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53F18" w:rsidRDefault="00053F18" w:rsidP="00E0238D">
      <w:pPr>
        <w:jc w:val="center"/>
        <w:rPr>
          <w:rFonts w:ascii="黑体" w:eastAsia="黑体" w:hAnsi="黑体"/>
          <w:spacing w:val="-18"/>
          <w:sz w:val="44"/>
          <w:szCs w:val="44"/>
        </w:rPr>
      </w:pPr>
    </w:p>
    <w:p w:rsidR="00053F18" w:rsidRDefault="00053F18" w:rsidP="00715E75">
      <w:pPr>
        <w:snapToGrid w:val="0"/>
        <w:ind w:rightChars="42" w:right="88"/>
        <w:rPr>
          <w:rFonts w:eastAsia="方正小标宋简体"/>
          <w:sz w:val="90"/>
        </w:rPr>
      </w:pPr>
      <w:r>
        <w:rPr>
          <w:rFonts w:ascii="方正小标宋简体" w:eastAsia="方正小标宋简体" w:hint="eastAsia"/>
          <w:color w:val="FF0000"/>
          <w:w w:val="60"/>
          <w:sz w:val="72"/>
          <w:szCs w:val="72"/>
        </w:rPr>
        <w:t>河南省中等职业教育技能大赛组委会办公室</w:t>
      </w:r>
    </w:p>
    <w:p w:rsidR="00053F18" w:rsidRDefault="00053F18" w:rsidP="00715E75">
      <w:pPr>
        <w:ind w:leftChars="-295" w:left="-619"/>
      </w:pPr>
      <w:r>
        <w:t xml:space="preserve">       </w:t>
      </w:r>
    </w:p>
    <w:p w:rsidR="00053F18" w:rsidRDefault="00053F18" w:rsidP="00715E75">
      <w:pPr>
        <w:snapToGrid w:val="0"/>
        <w:ind w:rightChars="42" w:right="88"/>
        <w:jc w:val="center"/>
        <w:rPr>
          <w:rFonts w:ascii="方正小标宋简体" w:eastAsia="方正小标宋简体"/>
          <w:color w:val="FF0000"/>
          <w:spacing w:val="10"/>
          <w:w w:val="60"/>
          <w:sz w:val="72"/>
          <w:szCs w:val="72"/>
        </w:rPr>
      </w:pPr>
      <w:r>
        <w:rPr>
          <w:rFonts w:ascii="FangSong_GB2312" w:eastAsia="FangSong_GB2312" w:hAnsi="STZhongsong" w:hint="eastAsia"/>
          <w:color w:val="000000"/>
          <w:sz w:val="30"/>
          <w:szCs w:val="30"/>
        </w:rPr>
        <w:t>豫教</w:t>
      </w:r>
      <w:r w:rsidRPr="0057404D">
        <w:rPr>
          <w:rFonts w:ascii="FangSong_GB2312" w:eastAsia="FangSong_GB2312" w:hAnsi="STZhongsong" w:hint="eastAsia"/>
          <w:color w:val="000000"/>
          <w:sz w:val="30"/>
          <w:szCs w:val="30"/>
        </w:rPr>
        <w:t>职赛办</w:t>
      </w:r>
      <w:r>
        <w:rPr>
          <w:rFonts w:ascii="FangSong_GB2312" w:eastAsia="FangSong_GB2312" w:hAnsi="STZhongsong"/>
          <w:color w:val="000000"/>
          <w:sz w:val="30"/>
          <w:szCs w:val="30"/>
        </w:rPr>
        <w:t xml:space="preserve">[2019] 2 </w:t>
      </w:r>
      <w:r>
        <w:rPr>
          <w:rFonts w:ascii="FangSong_GB2312" w:eastAsia="FangSong_GB2312" w:hAnsi="STZhongsong" w:hint="eastAsia"/>
          <w:color w:val="000000"/>
          <w:sz w:val="30"/>
          <w:szCs w:val="30"/>
        </w:rPr>
        <w:t>号</w:t>
      </w:r>
      <w:r w:rsidR="00906F3F" w:rsidRPr="00906F3F">
        <w:rPr>
          <w:noProof/>
        </w:rPr>
        <w:pict>
          <v:line id="直线 2" o:spid="_x0000_s1026" style="position:absolute;left:0;text-align:left;z-index:10;mso-position-horizontal-relative:text;mso-position-vertical-relative:text" from="-1.4pt,21.3pt" to="467pt,21.3pt" strokecolor="red"/>
        </w:pict>
      </w:r>
    </w:p>
    <w:p w:rsidR="00053F18" w:rsidRDefault="00053F18" w:rsidP="007C2BDF">
      <w:pPr>
        <w:jc w:val="center"/>
        <w:rPr>
          <w:rFonts w:ascii="方正小标宋简体" w:eastAsia="方正小标宋简体"/>
          <w:bCs/>
          <w:sz w:val="44"/>
          <w:szCs w:val="44"/>
        </w:rPr>
      </w:pPr>
    </w:p>
    <w:p w:rsidR="00053F18" w:rsidRPr="00394B2C" w:rsidRDefault="00053F18" w:rsidP="00E0238D">
      <w:pPr>
        <w:jc w:val="center"/>
        <w:rPr>
          <w:rFonts w:ascii="黑体" w:eastAsia="黑体" w:hAnsi="黑体"/>
          <w:sz w:val="44"/>
          <w:szCs w:val="44"/>
        </w:rPr>
      </w:pPr>
      <w:r w:rsidRPr="00394B2C">
        <w:rPr>
          <w:rFonts w:ascii="黑体" w:eastAsia="黑体" w:hAnsi="黑体" w:hint="eastAsia"/>
          <w:sz w:val="44"/>
          <w:szCs w:val="44"/>
        </w:rPr>
        <w:t>关于印发</w:t>
      </w:r>
      <w:r>
        <w:rPr>
          <w:rFonts w:ascii="黑体" w:eastAsia="黑体" w:hAnsi="黑体"/>
          <w:sz w:val="44"/>
          <w:szCs w:val="44"/>
        </w:rPr>
        <w:t>2019</w:t>
      </w:r>
      <w:r>
        <w:rPr>
          <w:rFonts w:ascii="黑体" w:eastAsia="黑体" w:hAnsi="黑体" w:hint="eastAsia"/>
          <w:sz w:val="44"/>
          <w:szCs w:val="44"/>
        </w:rPr>
        <w:t>年</w:t>
      </w:r>
      <w:r w:rsidRPr="00394B2C">
        <w:rPr>
          <w:rFonts w:ascii="黑体" w:eastAsia="黑体" w:hAnsi="黑体" w:hint="eastAsia"/>
          <w:sz w:val="44"/>
          <w:szCs w:val="44"/>
        </w:rPr>
        <w:t>河南省中等职业</w:t>
      </w:r>
      <w:r>
        <w:rPr>
          <w:rFonts w:ascii="黑体" w:eastAsia="黑体" w:hAnsi="黑体" w:hint="eastAsia"/>
          <w:sz w:val="44"/>
          <w:szCs w:val="44"/>
        </w:rPr>
        <w:t>教育技能大赛</w:t>
      </w:r>
      <w:r w:rsidRPr="00394B2C">
        <w:rPr>
          <w:rFonts w:ascii="黑体" w:eastAsia="黑体" w:hAnsi="黑体" w:hint="eastAsia"/>
          <w:sz w:val="44"/>
          <w:szCs w:val="44"/>
        </w:rPr>
        <w:t>比赛方案的通知</w:t>
      </w:r>
    </w:p>
    <w:p w:rsidR="00053F18" w:rsidRPr="00270156" w:rsidRDefault="00053F18" w:rsidP="00E0238D">
      <w:pPr>
        <w:rPr>
          <w:rFonts w:ascii="仿宋" w:eastAsia="仿宋" w:hAnsi="仿宋"/>
          <w:sz w:val="30"/>
          <w:szCs w:val="30"/>
        </w:rPr>
      </w:pPr>
    </w:p>
    <w:p w:rsidR="00053F18" w:rsidRPr="0057404D" w:rsidRDefault="00053F18" w:rsidP="007526E0">
      <w:pPr>
        <w:spacing w:line="360" w:lineRule="auto"/>
        <w:rPr>
          <w:rFonts w:ascii="FangSong_GB2312" w:eastAsia="FangSong_GB2312" w:hAnsi="仿宋"/>
          <w:sz w:val="30"/>
          <w:szCs w:val="30"/>
        </w:rPr>
      </w:pPr>
      <w:r w:rsidRPr="0057404D">
        <w:rPr>
          <w:rFonts w:ascii="FangSong_GB2312" w:eastAsia="FangSong_GB2312" w:hAnsi="仿宋" w:hint="eastAsia"/>
          <w:sz w:val="30"/>
          <w:szCs w:val="30"/>
        </w:rPr>
        <w:t>各省辖市、省直管县（市）教育局，各省属中等职业学校，有关高等学校中专部：</w:t>
      </w:r>
      <w:r w:rsidRPr="0057404D">
        <w:rPr>
          <w:rFonts w:ascii="FangSong_GB2312" w:eastAsia="FangSong_GB2312" w:hAnsi="仿宋"/>
          <w:sz w:val="30"/>
          <w:szCs w:val="30"/>
        </w:rPr>
        <w:t xml:space="preserve"> </w:t>
      </w:r>
    </w:p>
    <w:p w:rsidR="00053F18" w:rsidRPr="0057404D" w:rsidRDefault="00053F18" w:rsidP="007526E0">
      <w:pPr>
        <w:spacing w:line="360" w:lineRule="auto"/>
        <w:rPr>
          <w:rFonts w:ascii="FangSong_GB2312" w:eastAsia="FangSong_GB2312" w:hAnsi="仿宋"/>
          <w:sz w:val="30"/>
          <w:szCs w:val="30"/>
        </w:rPr>
      </w:pPr>
      <w:r w:rsidRPr="0057404D">
        <w:rPr>
          <w:rFonts w:ascii="FangSong_GB2312" w:eastAsia="FangSong_GB2312" w:hAnsi="仿宋"/>
          <w:sz w:val="30"/>
          <w:szCs w:val="30"/>
        </w:rPr>
        <w:t xml:space="preserve">    </w:t>
      </w:r>
      <w:r w:rsidRPr="0057404D">
        <w:rPr>
          <w:rFonts w:ascii="FangSong_GB2312" w:eastAsia="FangSong_GB2312" w:hAnsi="仿宋" w:hint="eastAsia"/>
          <w:sz w:val="30"/>
          <w:szCs w:val="30"/>
        </w:rPr>
        <w:t>根据河南省教育厅《</w:t>
      </w:r>
      <w:r>
        <w:rPr>
          <w:rFonts w:ascii="FangSong_GB2312" w:eastAsia="FangSong_GB2312" w:hAnsi="仿宋" w:hint="eastAsia"/>
          <w:sz w:val="30"/>
          <w:szCs w:val="30"/>
        </w:rPr>
        <w:t>关于</w:t>
      </w:r>
      <w:r w:rsidRPr="0057404D">
        <w:rPr>
          <w:rFonts w:ascii="FangSong_GB2312" w:eastAsia="FangSong_GB2312" w:hAnsi="仿宋" w:hint="eastAsia"/>
          <w:sz w:val="30"/>
          <w:szCs w:val="30"/>
        </w:rPr>
        <w:t>开展</w:t>
      </w:r>
      <w:r>
        <w:rPr>
          <w:rFonts w:ascii="FangSong_GB2312" w:eastAsia="FangSong_GB2312" w:hAnsi="仿宋"/>
          <w:sz w:val="30"/>
          <w:szCs w:val="30"/>
        </w:rPr>
        <w:t>2019</w:t>
      </w:r>
      <w:r>
        <w:rPr>
          <w:rFonts w:ascii="FangSong_GB2312" w:eastAsia="FangSong_GB2312" w:hAnsi="仿宋" w:hint="eastAsia"/>
          <w:sz w:val="30"/>
          <w:szCs w:val="30"/>
        </w:rPr>
        <w:t>年</w:t>
      </w:r>
      <w:r w:rsidRPr="0057404D">
        <w:rPr>
          <w:rFonts w:ascii="FangSong_GB2312" w:eastAsia="FangSong_GB2312" w:hAnsi="仿宋" w:hint="eastAsia"/>
          <w:sz w:val="30"/>
          <w:szCs w:val="30"/>
        </w:rPr>
        <w:t>河南省中等职业教育竞赛系列活动的通知</w:t>
      </w:r>
      <w:r w:rsidRPr="0057404D">
        <w:rPr>
          <w:rFonts w:ascii="FangSong_GB2312" w:eastAsia="FangSong_GB2312" w:hAnsi="仿宋"/>
          <w:sz w:val="30"/>
          <w:szCs w:val="30"/>
        </w:rPr>
        <w:tab/>
      </w:r>
      <w:r w:rsidRPr="0057404D">
        <w:rPr>
          <w:rFonts w:ascii="FangSong_GB2312" w:eastAsia="FangSong_GB2312" w:hAnsi="仿宋" w:hint="eastAsia"/>
          <w:sz w:val="30"/>
          <w:szCs w:val="30"/>
        </w:rPr>
        <w:t>》（教职成〔</w:t>
      </w:r>
      <w:r w:rsidRPr="0057404D">
        <w:rPr>
          <w:rFonts w:ascii="FangSong_GB2312" w:eastAsia="FangSong_GB2312" w:hAnsi="仿宋"/>
          <w:sz w:val="30"/>
          <w:szCs w:val="30"/>
        </w:rPr>
        <w:t>201</w:t>
      </w:r>
      <w:r>
        <w:rPr>
          <w:rFonts w:ascii="FangSong_GB2312" w:eastAsia="FangSong_GB2312" w:hAnsi="仿宋"/>
          <w:sz w:val="30"/>
          <w:szCs w:val="30"/>
        </w:rPr>
        <w:t>9</w:t>
      </w:r>
      <w:r w:rsidRPr="0057404D">
        <w:rPr>
          <w:rFonts w:ascii="FangSong_GB2312" w:eastAsia="FangSong_GB2312" w:hAnsi="仿宋" w:hint="eastAsia"/>
          <w:sz w:val="30"/>
          <w:szCs w:val="30"/>
        </w:rPr>
        <w:t>〕</w:t>
      </w:r>
      <w:r>
        <w:rPr>
          <w:rFonts w:ascii="FangSong_GB2312" w:eastAsia="FangSong_GB2312" w:hAnsi="仿宋"/>
          <w:sz w:val="30"/>
          <w:szCs w:val="30"/>
        </w:rPr>
        <w:t>130</w:t>
      </w:r>
      <w:r w:rsidRPr="0057404D">
        <w:rPr>
          <w:rFonts w:ascii="FangSong_GB2312" w:eastAsia="FangSong_GB2312" w:hAnsi="仿宋" w:hint="eastAsia"/>
          <w:sz w:val="30"/>
          <w:szCs w:val="30"/>
        </w:rPr>
        <w:t>号），河南省中等职业教育技能大赛组委会办公室组织制订了“</w:t>
      </w:r>
      <w:r w:rsidRPr="0057404D">
        <w:rPr>
          <w:rFonts w:ascii="FangSong_GB2312" w:eastAsia="FangSong_GB2312" w:hAnsi="仿宋"/>
          <w:sz w:val="30"/>
          <w:szCs w:val="30"/>
        </w:rPr>
        <w:t>201</w:t>
      </w:r>
      <w:r>
        <w:rPr>
          <w:rFonts w:ascii="FangSong_GB2312" w:eastAsia="FangSong_GB2312" w:hAnsi="仿宋"/>
          <w:sz w:val="30"/>
          <w:szCs w:val="30"/>
        </w:rPr>
        <w:t>9</w:t>
      </w:r>
      <w:r w:rsidRPr="0057404D">
        <w:rPr>
          <w:rFonts w:ascii="FangSong_GB2312" w:eastAsia="FangSong_GB2312" w:hAnsi="仿宋" w:hint="eastAsia"/>
          <w:sz w:val="30"/>
          <w:szCs w:val="30"/>
        </w:rPr>
        <w:t>年</w:t>
      </w:r>
      <w:r>
        <w:rPr>
          <w:rFonts w:ascii="FangSong_GB2312" w:eastAsia="FangSong_GB2312" w:hAnsi="仿宋" w:hint="eastAsia"/>
          <w:sz w:val="30"/>
          <w:szCs w:val="30"/>
        </w:rPr>
        <w:t>河南省中</w:t>
      </w:r>
      <w:r w:rsidRPr="0057404D">
        <w:rPr>
          <w:rFonts w:ascii="FangSong_GB2312" w:eastAsia="FangSong_GB2312" w:hAnsi="仿宋" w:hint="eastAsia"/>
          <w:sz w:val="30"/>
          <w:szCs w:val="30"/>
        </w:rPr>
        <w:t>等职业教育技能大赛比赛方案”</w:t>
      </w:r>
      <w:r w:rsidRPr="0057404D">
        <w:rPr>
          <w:rFonts w:ascii="FangSong_GB2312" w:eastAsia="FangSong_GB2312" w:hAnsi="仿宋"/>
          <w:sz w:val="30"/>
          <w:szCs w:val="30"/>
        </w:rPr>
        <w:t>(</w:t>
      </w:r>
      <w:r w:rsidRPr="0057404D">
        <w:rPr>
          <w:rFonts w:ascii="FangSong_GB2312" w:eastAsia="FangSong_GB2312" w:hAnsi="仿宋" w:hint="eastAsia"/>
          <w:sz w:val="30"/>
          <w:szCs w:val="30"/>
        </w:rPr>
        <w:t>全员化试点项目比赛方案单独下发</w:t>
      </w:r>
      <w:r>
        <w:rPr>
          <w:rFonts w:ascii="FangSong_GB2312" w:eastAsia="FangSong_GB2312" w:hAnsi="仿宋" w:hint="eastAsia"/>
          <w:sz w:val="30"/>
          <w:szCs w:val="30"/>
        </w:rPr>
        <w:t>，护理技能项目比赛方案另发</w:t>
      </w:r>
      <w:r w:rsidRPr="0057404D">
        <w:rPr>
          <w:rFonts w:ascii="FangSong_GB2312" w:eastAsia="FangSong_GB2312" w:hAnsi="仿宋"/>
          <w:sz w:val="30"/>
          <w:szCs w:val="30"/>
        </w:rPr>
        <w:t>)</w:t>
      </w:r>
      <w:r w:rsidRPr="0057404D">
        <w:rPr>
          <w:rFonts w:ascii="FangSong_GB2312" w:eastAsia="FangSong_GB2312" w:hAnsi="仿宋" w:hint="eastAsia"/>
          <w:sz w:val="30"/>
          <w:szCs w:val="30"/>
        </w:rPr>
        <w:t>，现印发给你们，并就有关事项通知如下：</w:t>
      </w:r>
    </w:p>
    <w:p w:rsidR="00053F18" w:rsidRPr="0057404D" w:rsidRDefault="00053F18" w:rsidP="00C16439">
      <w:pPr>
        <w:spacing w:line="360" w:lineRule="auto"/>
        <w:rPr>
          <w:rFonts w:ascii="黑体" w:eastAsia="黑体" w:hAnsi="黑体"/>
          <w:sz w:val="30"/>
          <w:szCs w:val="30"/>
        </w:rPr>
      </w:pPr>
      <w:r w:rsidRPr="0057404D">
        <w:rPr>
          <w:rFonts w:ascii="FangSong_GB2312" w:eastAsia="FangSong_GB2312" w:hAnsi="仿宋"/>
          <w:sz w:val="30"/>
          <w:szCs w:val="30"/>
        </w:rPr>
        <w:t xml:space="preserve">    </w:t>
      </w:r>
      <w:r w:rsidRPr="0057404D">
        <w:rPr>
          <w:rFonts w:ascii="黑体" w:eastAsia="黑体" w:hAnsi="黑体" w:hint="eastAsia"/>
          <w:sz w:val="30"/>
          <w:szCs w:val="30"/>
        </w:rPr>
        <w:t>一、高度重视</w:t>
      </w:r>
      <w:r>
        <w:rPr>
          <w:rFonts w:ascii="黑体" w:eastAsia="黑体" w:hAnsi="黑体" w:hint="eastAsia"/>
          <w:sz w:val="30"/>
          <w:szCs w:val="30"/>
        </w:rPr>
        <w:t>技能</w:t>
      </w:r>
      <w:r w:rsidRPr="0057404D">
        <w:rPr>
          <w:rFonts w:ascii="黑体" w:eastAsia="黑体" w:hAnsi="黑体" w:hint="eastAsia"/>
          <w:sz w:val="30"/>
          <w:szCs w:val="30"/>
        </w:rPr>
        <w:t>大赛活动</w:t>
      </w:r>
    </w:p>
    <w:p w:rsidR="00053F18" w:rsidRPr="0057404D" w:rsidRDefault="00053F18" w:rsidP="007526E0">
      <w:pPr>
        <w:spacing w:line="360" w:lineRule="auto"/>
        <w:rPr>
          <w:rFonts w:ascii="FangSong_GB2312" w:eastAsia="FangSong_GB2312" w:hAnsi="仿宋"/>
          <w:sz w:val="30"/>
          <w:szCs w:val="30"/>
        </w:rPr>
      </w:pPr>
      <w:r w:rsidRPr="0057404D">
        <w:rPr>
          <w:rFonts w:ascii="FangSong_GB2312" w:eastAsia="FangSong_GB2312" w:hAnsi="仿宋"/>
          <w:sz w:val="30"/>
          <w:szCs w:val="30"/>
        </w:rPr>
        <w:t xml:space="preserve">    </w:t>
      </w:r>
      <w:r w:rsidRPr="0057404D">
        <w:rPr>
          <w:rFonts w:ascii="FangSong_GB2312" w:eastAsia="FangSong_GB2312" w:hAnsi="仿宋" w:hint="eastAsia"/>
          <w:sz w:val="30"/>
          <w:szCs w:val="30"/>
        </w:rPr>
        <w:t>各省辖市、省直管县（市）教育局</w:t>
      </w:r>
      <w:r>
        <w:rPr>
          <w:rFonts w:ascii="FangSong_GB2312" w:eastAsia="FangSong_GB2312" w:hAnsi="仿宋" w:hint="eastAsia"/>
          <w:sz w:val="30"/>
          <w:szCs w:val="30"/>
        </w:rPr>
        <w:t>、</w:t>
      </w:r>
      <w:r w:rsidRPr="0057404D">
        <w:rPr>
          <w:rFonts w:ascii="FangSong_GB2312" w:eastAsia="FangSong_GB2312" w:hAnsi="仿宋" w:hint="eastAsia"/>
          <w:sz w:val="30"/>
          <w:szCs w:val="30"/>
        </w:rPr>
        <w:t>各省属中等职业学校</w:t>
      </w:r>
      <w:r>
        <w:rPr>
          <w:rFonts w:ascii="FangSong_GB2312" w:eastAsia="FangSong_GB2312" w:hAnsi="仿宋" w:hint="eastAsia"/>
          <w:sz w:val="30"/>
          <w:szCs w:val="30"/>
        </w:rPr>
        <w:t>及</w:t>
      </w:r>
      <w:r w:rsidRPr="0057404D">
        <w:rPr>
          <w:rFonts w:ascii="FangSong_GB2312" w:eastAsia="FangSong_GB2312" w:hAnsi="仿宋" w:hint="eastAsia"/>
          <w:sz w:val="30"/>
          <w:szCs w:val="30"/>
        </w:rPr>
        <w:t>有关高等学校中专部，要高度重视全省中等职业教育技能大赛活动，按照有关要求严密组织，精心选拔，认真准备，力争在本次大赛活动中取得优异成绩。</w:t>
      </w:r>
    </w:p>
    <w:p w:rsidR="00053F18" w:rsidRPr="0057404D" w:rsidRDefault="00053F18" w:rsidP="007526E0">
      <w:pPr>
        <w:spacing w:line="360" w:lineRule="auto"/>
        <w:rPr>
          <w:rFonts w:ascii="黑体" w:eastAsia="黑体" w:hAnsi="黑体"/>
          <w:sz w:val="30"/>
          <w:szCs w:val="30"/>
        </w:rPr>
      </w:pPr>
      <w:r w:rsidRPr="0057404D">
        <w:rPr>
          <w:rFonts w:ascii="FangSong_GB2312" w:eastAsia="FangSong_GB2312" w:hAnsi="黑体"/>
          <w:sz w:val="30"/>
          <w:szCs w:val="30"/>
        </w:rPr>
        <w:t xml:space="preserve">    </w:t>
      </w:r>
      <w:r w:rsidRPr="0057404D">
        <w:rPr>
          <w:rFonts w:ascii="黑体" w:eastAsia="黑体" w:hAnsi="黑体" w:hint="eastAsia"/>
          <w:sz w:val="30"/>
          <w:szCs w:val="30"/>
        </w:rPr>
        <w:t>二、认真做好报名工作</w:t>
      </w:r>
    </w:p>
    <w:p w:rsidR="00053F18" w:rsidRPr="0057404D" w:rsidRDefault="00053F18" w:rsidP="007526E0">
      <w:pPr>
        <w:spacing w:line="360" w:lineRule="auto"/>
        <w:rPr>
          <w:rFonts w:ascii="FangSong_GB2312" w:eastAsia="FangSong_GB2312" w:hAnsi="仿宋"/>
          <w:sz w:val="30"/>
          <w:szCs w:val="30"/>
        </w:rPr>
      </w:pPr>
      <w:r w:rsidRPr="0057404D">
        <w:rPr>
          <w:rFonts w:ascii="FangSong_GB2312" w:eastAsia="FangSong_GB2312" w:hAnsi="仿宋"/>
          <w:sz w:val="30"/>
          <w:szCs w:val="30"/>
        </w:rPr>
        <w:t xml:space="preserve">    </w:t>
      </w:r>
      <w:r w:rsidRPr="0057404D">
        <w:rPr>
          <w:rFonts w:ascii="FangSong_GB2312" w:eastAsia="FangSong_GB2312" w:hAnsi="仿宋" w:hint="eastAsia"/>
          <w:sz w:val="30"/>
          <w:szCs w:val="30"/>
        </w:rPr>
        <w:t>各省辖市、省直管县（市）教育局、各省属中等职业学校、有关高等学校中专部要按照有关文件要求积极组队报名参赛；各</w:t>
      </w:r>
      <w:r w:rsidRPr="0057404D">
        <w:rPr>
          <w:rFonts w:ascii="FangSong_GB2312" w:eastAsia="FangSong_GB2312" w:hAnsi="仿宋" w:hint="eastAsia"/>
          <w:sz w:val="30"/>
          <w:szCs w:val="30"/>
        </w:rPr>
        <w:lastRenderedPageBreak/>
        <w:t>参赛单位要认真填写报名表（见附件</w:t>
      </w:r>
      <w:r w:rsidRPr="0057404D">
        <w:rPr>
          <w:rFonts w:ascii="FangSong_GB2312" w:eastAsia="FangSong_GB2312" w:hAnsi="仿宋"/>
          <w:sz w:val="30"/>
          <w:szCs w:val="30"/>
        </w:rPr>
        <w:t>2</w:t>
      </w:r>
      <w:r w:rsidRPr="0057404D">
        <w:rPr>
          <w:rFonts w:ascii="FangSong_GB2312" w:eastAsia="FangSong_GB2312" w:hAnsi="仿宋" w:hint="eastAsia"/>
          <w:sz w:val="30"/>
          <w:szCs w:val="30"/>
        </w:rPr>
        <w:t>）和汇总表（见附件</w:t>
      </w:r>
      <w:r w:rsidRPr="0057404D">
        <w:rPr>
          <w:rFonts w:ascii="FangSong_GB2312" w:eastAsia="FangSong_GB2312" w:hAnsi="仿宋"/>
          <w:sz w:val="30"/>
          <w:szCs w:val="30"/>
        </w:rPr>
        <w:t>3</w:t>
      </w:r>
      <w:r w:rsidRPr="0057404D">
        <w:rPr>
          <w:rFonts w:ascii="FangSong_GB2312" w:eastAsia="FangSong_GB2312" w:hAnsi="仿宋" w:hint="eastAsia"/>
          <w:sz w:val="30"/>
          <w:szCs w:val="30"/>
        </w:rPr>
        <w:t>），并加盖学校、市两级公章（省属中等职业学校、高等学校中专部只需加盖学校公章），于</w:t>
      </w:r>
      <w:r w:rsidRPr="0057404D">
        <w:rPr>
          <w:rFonts w:ascii="FangSong_GB2312" w:eastAsia="FangSong_GB2312" w:hAnsi="仿宋"/>
          <w:sz w:val="30"/>
          <w:szCs w:val="30"/>
        </w:rPr>
        <w:t>201</w:t>
      </w:r>
      <w:r>
        <w:rPr>
          <w:rFonts w:ascii="FangSong_GB2312" w:eastAsia="FangSong_GB2312" w:hAnsi="仿宋"/>
          <w:sz w:val="30"/>
          <w:szCs w:val="30"/>
        </w:rPr>
        <w:t>9</w:t>
      </w:r>
      <w:r w:rsidRPr="0057404D">
        <w:rPr>
          <w:rFonts w:ascii="FangSong_GB2312" w:eastAsia="FangSong_GB2312" w:hAnsi="仿宋" w:hint="eastAsia"/>
          <w:sz w:val="30"/>
          <w:szCs w:val="30"/>
        </w:rPr>
        <w:t>年</w:t>
      </w:r>
      <w:r w:rsidRPr="0057404D">
        <w:rPr>
          <w:rFonts w:ascii="FangSong_GB2312" w:eastAsia="FangSong_GB2312" w:hAnsi="仿宋"/>
          <w:sz w:val="30"/>
          <w:szCs w:val="30"/>
        </w:rPr>
        <w:t>9</w:t>
      </w:r>
      <w:r w:rsidRPr="0057404D">
        <w:rPr>
          <w:rFonts w:ascii="FangSong_GB2312" w:eastAsia="FangSong_GB2312" w:hAnsi="仿宋" w:hint="eastAsia"/>
          <w:sz w:val="30"/>
          <w:szCs w:val="30"/>
        </w:rPr>
        <w:t>月</w:t>
      </w:r>
      <w:r w:rsidRPr="0057404D">
        <w:rPr>
          <w:rFonts w:ascii="FangSong_GB2312" w:eastAsia="FangSong_GB2312" w:hAnsi="仿宋"/>
          <w:sz w:val="30"/>
          <w:szCs w:val="30"/>
        </w:rPr>
        <w:t>30</w:t>
      </w:r>
      <w:r w:rsidRPr="0057404D">
        <w:rPr>
          <w:rFonts w:ascii="FangSong_GB2312" w:eastAsia="FangSong_GB2312" w:hAnsi="仿宋" w:hint="eastAsia"/>
          <w:sz w:val="30"/>
          <w:szCs w:val="30"/>
        </w:rPr>
        <w:t>日前将纸质及电子文档报送至各协办单位；并将报名汇总表以</w:t>
      </w:r>
      <w:r w:rsidRPr="0057404D">
        <w:rPr>
          <w:rFonts w:ascii="FangSong_GB2312" w:eastAsia="FangSong_GB2312" w:hAnsi="仿宋"/>
          <w:sz w:val="30"/>
          <w:szCs w:val="30"/>
        </w:rPr>
        <w:t>excel</w:t>
      </w:r>
      <w:r w:rsidRPr="0057404D">
        <w:rPr>
          <w:rFonts w:ascii="FangSong_GB2312" w:eastAsia="FangSong_GB2312" w:hAnsi="仿宋" w:hint="eastAsia"/>
          <w:sz w:val="30"/>
          <w:szCs w:val="30"/>
        </w:rPr>
        <w:t>文档形式报至省中等职业教育技能大赛组委会办公室，电子邮箱：</w:t>
      </w:r>
      <w:r w:rsidRPr="0057404D">
        <w:rPr>
          <w:rFonts w:ascii="FangSong_GB2312" w:eastAsia="FangSong_GB2312" w:hAnsi="仿宋"/>
          <w:sz w:val="30"/>
          <w:szCs w:val="30"/>
        </w:rPr>
        <w:t>hnjnds@163.com</w:t>
      </w:r>
      <w:r w:rsidRPr="0057404D">
        <w:rPr>
          <w:rFonts w:ascii="FangSong_GB2312" w:eastAsia="FangSong_GB2312" w:hAnsi="仿宋" w:hint="eastAsia"/>
          <w:sz w:val="30"/>
          <w:szCs w:val="30"/>
        </w:rPr>
        <w:t>。</w:t>
      </w:r>
    </w:p>
    <w:p w:rsidR="00053F18" w:rsidRPr="0057404D" w:rsidRDefault="00053F18" w:rsidP="007526E0">
      <w:pPr>
        <w:spacing w:line="360" w:lineRule="auto"/>
        <w:rPr>
          <w:rFonts w:ascii="FangSong_GB2312" w:eastAsia="FangSong_GB2312" w:hAnsi="仿宋"/>
          <w:sz w:val="30"/>
          <w:szCs w:val="30"/>
        </w:rPr>
      </w:pPr>
      <w:r w:rsidRPr="0057404D">
        <w:rPr>
          <w:rFonts w:ascii="FangSong_GB2312" w:eastAsia="FangSong_GB2312" w:hAnsi="仿宋" w:hint="eastAsia"/>
          <w:sz w:val="30"/>
          <w:szCs w:val="30"/>
        </w:rPr>
        <w:t>逾期视为自动放弃，不受理个人报送材料。</w:t>
      </w:r>
    </w:p>
    <w:p w:rsidR="00053F18" w:rsidRPr="0057404D" w:rsidRDefault="00053F18" w:rsidP="007526E0">
      <w:pPr>
        <w:spacing w:line="360" w:lineRule="auto"/>
        <w:rPr>
          <w:rFonts w:ascii="黑体" w:eastAsia="黑体" w:hAnsi="黑体"/>
          <w:sz w:val="30"/>
          <w:szCs w:val="30"/>
        </w:rPr>
      </w:pPr>
      <w:r w:rsidRPr="0057404D">
        <w:rPr>
          <w:rFonts w:ascii="FangSong_GB2312" w:eastAsia="FangSong_GB2312" w:hAnsi="仿宋"/>
          <w:sz w:val="30"/>
          <w:szCs w:val="30"/>
        </w:rPr>
        <w:t xml:space="preserve">   </w:t>
      </w:r>
      <w:r w:rsidRPr="0057404D">
        <w:rPr>
          <w:rFonts w:ascii="黑体" w:eastAsia="黑体" w:hAnsi="黑体"/>
          <w:sz w:val="30"/>
          <w:szCs w:val="30"/>
        </w:rPr>
        <w:t xml:space="preserve"> </w:t>
      </w:r>
      <w:r w:rsidRPr="0057404D">
        <w:rPr>
          <w:rFonts w:ascii="黑体" w:eastAsia="黑体" w:hAnsi="黑体" w:hint="eastAsia"/>
          <w:sz w:val="30"/>
          <w:szCs w:val="30"/>
        </w:rPr>
        <w:t>三、精心做好比赛总结</w:t>
      </w:r>
    </w:p>
    <w:p w:rsidR="00053F18" w:rsidRPr="0057404D" w:rsidRDefault="00053F18" w:rsidP="007526E0">
      <w:pPr>
        <w:spacing w:line="360" w:lineRule="auto"/>
        <w:rPr>
          <w:rFonts w:ascii="FangSong_GB2312" w:eastAsia="FangSong_GB2312" w:hAnsi="仿宋"/>
          <w:sz w:val="30"/>
          <w:szCs w:val="30"/>
        </w:rPr>
      </w:pPr>
      <w:r w:rsidRPr="0057404D">
        <w:rPr>
          <w:rFonts w:ascii="FangSong_GB2312" w:eastAsia="FangSong_GB2312" w:hAnsi="仿宋"/>
          <w:sz w:val="30"/>
          <w:szCs w:val="30"/>
        </w:rPr>
        <w:t xml:space="preserve">   </w:t>
      </w:r>
      <w:r w:rsidRPr="0057404D">
        <w:rPr>
          <w:rFonts w:ascii="FangSong_GB2312" w:eastAsia="FangSong_GB2312" w:hAnsi="仿宋" w:hint="eastAsia"/>
          <w:sz w:val="30"/>
          <w:szCs w:val="30"/>
        </w:rPr>
        <w:t>为及时总结经验、分析问题、改进工作，努力推进我省中等职业教育技能大赛工作再上一个新台阶，各省辖市、省直管县（市）教育局、各省属中等职业学校、有关高等学校中专部将“技能大赛”的举办文件、大赛工作总结、比赛照片、视频（</w:t>
      </w:r>
      <w:r w:rsidRPr="0057404D">
        <w:rPr>
          <w:rFonts w:ascii="FangSong_GB2312" w:eastAsia="FangSong_GB2312" w:hAnsi="仿宋"/>
          <w:sz w:val="30"/>
          <w:szCs w:val="30"/>
        </w:rPr>
        <w:t>1-2</w:t>
      </w:r>
      <w:r w:rsidRPr="0057404D">
        <w:rPr>
          <w:rFonts w:ascii="FangSong_GB2312" w:eastAsia="FangSong_GB2312" w:hAnsi="仿宋" w:hint="eastAsia"/>
          <w:sz w:val="30"/>
          <w:szCs w:val="30"/>
        </w:rPr>
        <w:t>分钟）等相关材料的电子稿，于</w:t>
      </w:r>
      <w:r w:rsidRPr="0057404D">
        <w:rPr>
          <w:rFonts w:ascii="FangSong_GB2312" w:eastAsia="FangSong_GB2312" w:hAnsi="仿宋"/>
          <w:sz w:val="30"/>
          <w:szCs w:val="30"/>
        </w:rPr>
        <w:t>201</w:t>
      </w:r>
      <w:r>
        <w:rPr>
          <w:rFonts w:ascii="FangSong_GB2312" w:eastAsia="FangSong_GB2312" w:hAnsi="仿宋"/>
          <w:sz w:val="30"/>
          <w:szCs w:val="30"/>
        </w:rPr>
        <w:t>9</w:t>
      </w:r>
      <w:r w:rsidRPr="0057404D">
        <w:rPr>
          <w:rFonts w:ascii="FangSong_GB2312" w:eastAsia="FangSong_GB2312" w:hAnsi="仿宋" w:hint="eastAsia"/>
          <w:sz w:val="30"/>
          <w:szCs w:val="30"/>
        </w:rPr>
        <w:t>年</w:t>
      </w:r>
      <w:r w:rsidRPr="0057404D">
        <w:rPr>
          <w:rFonts w:ascii="FangSong_GB2312" w:eastAsia="FangSong_GB2312" w:hAnsi="仿宋"/>
          <w:sz w:val="30"/>
          <w:szCs w:val="30"/>
        </w:rPr>
        <w:t>9</w:t>
      </w:r>
      <w:r w:rsidRPr="0057404D">
        <w:rPr>
          <w:rFonts w:ascii="FangSong_GB2312" w:eastAsia="FangSong_GB2312" w:hAnsi="仿宋" w:hint="eastAsia"/>
          <w:sz w:val="30"/>
          <w:szCs w:val="30"/>
        </w:rPr>
        <w:t>月</w:t>
      </w:r>
      <w:r w:rsidRPr="0057404D">
        <w:rPr>
          <w:rFonts w:ascii="FangSong_GB2312" w:eastAsia="FangSong_GB2312" w:hAnsi="仿宋"/>
          <w:sz w:val="30"/>
          <w:szCs w:val="30"/>
        </w:rPr>
        <w:t>30</w:t>
      </w:r>
      <w:r w:rsidRPr="0057404D">
        <w:rPr>
          <w:rFonts w:ascii="FangSong_GB2312" w:eastAsia="FangSong_GB2312" w:hAnsi="仿宋" w:hint="eastAsia"/>
          <w:sz w:val="30"/>
          <w:szCs w:val="30"/>
        </w:rPr>
        <w:t>日前报至</w:t>
      </w:r>
      <w:r w:rsidRPr="0057404D">
        <w:rPr>
          <w:rFonts w:ascii="FangSong_GB2312" w:eastAsia="FangSong_GB2312" w:hAnsi="仿宋"/>
          <w:sz w:val="30"/>
          <w:szCs w:val="30"/>
        </w:rPr>
        <w:t>hnjnds@163.com</w:t>
      </w:r>
      <w:r w:rsidRPr="0057404D">
        <w:rPr>
          <w:rFonts w:ascii="FangSong_GB2312" w:eastAsia="FangSong_GB2312" w:hAnsi="仿宋" w:hint="eastAsia"/>
          <w:sz w:val="30"/>
          <w:szCs w:val="30"/>
        </w:rPr>
        <w:t>。各协办学校要认真做好各协办项目的总结工作，并于比赛结束后一周将总结材料和统计材料、比赛照片、视频（</w:t>
      </w:r>
      <w:r w:rsidRPr="0057404D">
        <w:rPr>
          <w:rFonts w:ascii="FangSong_GB2312" w:eastAsia="FangSong_GB2312" w:hAnsi="仿宋"/>
          <w:sz w:val="30"/>
          <w:szCs w:val="30"/>
        </w:rPr>
        <w:t>1-2</w:t>
      </w:r>
      <w:r w:rsidRPr="0057404D">
        <w:rPr>
          <w:rFonts w:ascii="FangSong_GB2312" w:eastAsia="FangSong_GB2312" w:hAnsi="仿宋" w:hint="eastAsia"/>
          <w:sz w:val="30"/>
          <w:szCs w:val="30"/>
        </w:rPr>
        <w:t>分钟）等以电子邮件形式报送到</w:t>
      </w:r>
      <w:r w:rsidRPr="0057404D">
        <w:rPr>
          <w:rFonts w:ascii="FangSong_GB2312" w:eastAsia="FangSong_GB2312" w:hAnsi="仿宋"/>
          <w:sz w:val="30"/>
          <w:szCs w:val="30"/>
        </w:rPr>
        <w:t>hnjnds@163.com</w:t>
      </w:r>
      <w:r w:rsidRPr="0057404D">
        <w:rPr>
          <w:rFonts w:ascii="FangSong_GB2312" w:eastAsia="FangSong_GB2312" w:hAnsi="仿宋" w:hint="eastAsia"/>
          <w:sz w:val="30"/>
          <w:szCs w:val="30"/>
        </w:rPr>
        <w:t>。</w:t>
      </w:r>
    </w:p>
    <w:p w:rsidR="00053F18" w:rsidRPr="0057404D" w:rsidRDefault="00053F18" w:rsidP="007526E0">
      <w:pPr>
        <w:spacing w:line="360" w:lineRule="auto"/>
        <w:rPr>
          <w:rFonts w:ascii="FangSong_GB2312" w:eastAsia="FangSong_GB2312" w:hAnsi="仿宋"/>
          <w:sz w:val="30"/>
          <w:szCs w:val="30"/>
        </w:rPr>
      </w:pPr>
      <w:r w:rsidRPr="0057404D">
        <w:rPr>
          <w:rFonts w:ascii="FangSong_GB2312" w:eastAsia="FangSong_GB2312" w:hAnsi="仿宋"/>
          <w:sz w:val="30"/>
          <w:szCs w:val="30"/>
        </w:rPr>
        <w:t xml:space="preserve">    </w:t>
      </w:r>
    </w:p>
    <w:p w:rsidR="00053F18" w:rsidRPr="0057404D" w:rsidRDefault="00053F18" w:rsidP="00715E75">
      <w:pPr>
        <w:spacing w:line="360" w:lineRule="auto"/>
        <w:ind w:left="1800" w:hangingChars="600" w:hanging="1800"/>
        <w:rPr>
          <w:rFonts w:ascii="FangSong_GB2312" w:eastAsia="FangSong_GB2312" w:hAnsi="仿宋"/>
          <w:sz w:val="30"/>
          <w:szCs w:val="30"/>
        </w:rPr>
      </w:pPr>
      <w:r w:rsidRPr="0057404D">
        <w:rPr>
          <w:rFonts w:ascii="FangSong_GB2312" w:eastAsia="FangSong_GB2312" w:hAnsi="仿宋"/>
          <w:sz w:val="30"/>
          <w:szCs w:val="30"/>
        </w:rPr>
        <w:t xml:space="preserve">    </w:t>
      </w:r>
      <w:r w:rsidRPr="0057404D">
        <w:rPr>
          <w:rFonts w:ascii="FangSong_GB2312" w:eastAsia="FangSong_GB2312" w:hAnsi="仿宋" w:hint="eastAsia"/>
          <w:sz w:val="30"/>
          <w:szCs w:val="30"/>
        </w:rPr>
        <w:t>附件：</w:t>
      </w:r>
      <w:r w:rsidRPr="0057404D">
        <w:rPr>
          <w:rFonts w:ascii="FangSong_GB2312" w:eastAsia="FangSong_GB2312" w:hAnsi="仿宋"/>
          <w:sz w:val="30"/>
          <w:szCs w:val="30"/>
        </w:rPr>
        <w:t>1. 201</w:t>
      </w:r>
      <w:r>
        <w:rPr>
          <w:rFonts w:ascii="FangSong_GB2312" w:eastAsia="FangSong_GB2312" w:hAnsi="仿宋"/>
          <w:sz w:val="30"/>
          <w:szCs w:val="30"/>
        </w:rPr>
        <w:t>9</w:t>
      </w:r>
      <w:r w:rsidRPr="0057404D">
        <w:rPr>
          <w:rFonts w:ascii="FangSong_GB2312" w:eastAsia="FangSong_GB2312" w:hAnsi="仿宋" w:hint="eastAsia"/>
          <w:sz w:val="30"/>
          <w:szCs w:val="30"/>
        </w:rPr>
        <w:t>年河南省中等职业教育技能大赛比赛方案</w:t>
      </w:r>
      <w:r w:rsidRPr="0057404D">
        <w:rPr>
          <w:rFonts w:ascii="FangSong_GB2312" w:eastAsia="FangSong_GB2312" w:hAnsi="仿宋"/>
          <w:sz w:val="30"/>
          <w:szCs w:val="30"/>
        </w:rPr>
        <w:t xml:space="preserve"> </w:t>
      </w:r>
    </w:p>
    <w:p w:rsidR="00053F18" w:rsidRPr="0057404D" w:rsidRDefault="00053F18" w:rsidP="00715E75">
      <w:pPr>
        <w:spacing w:line="360" w:lineRule="auto"/>
        <w:ind w:left="1800" w:hangingChars="600" w:hanging="1800"/>
        <w:rPr>
          <w:rFonts w:ascii="FangSong_GB2312" w:eastAsia="FangSong_GB2312" w:hAnsi="仿宋"/>
          <w:sz w:val="30"/>
          <w:szCs w:val="30"/>
        </w:rPr>
      </w:pPr>
      <w:r w:rsidRPr="0057404D">
        <w:rPr>
          <w:rFonts w:ascii="FangSong_GB2312" w:eastAsia="FangSong_GB2312" w:hAnsi="仿宋"/>
          <w:sz w:val="30"/>
          <w:szCs w:val="30"/>
        </w:rPr>
        <w:t xml:space="preserve">          2. 201</w:t>
      </w:r>
      <w:r>
        <w:rPr>
          <w:rFonts w:ascii="FangSong_GB2312" w:eastAsia="FangSong_GB2312" w:hAnsi="仿宋"/>
          <w:sz w:val="30"/>
          <w:szCs w:val="30"/>
        </w:rPr>
        <w:t>9</w:t>
      </w:r>
      <w:r w:rsidRPr="0057404D">
        <w:rPr>
          <w:rFonts w:ascii="FangSong_GB2312" w:eastAsia="FangSong_GB2312" w:hAnsi="仿宋" w:hint="eastAsia"/>
          <w:sz w:val="30"/>
          <w:szCs w:val="30"/>
        </w:rPr>
        <w:t>年河南省中等职业教育技能大赛参赛选手报名表</w:t>
      </w:r>
    </w:p>
    <w:p w:rsidR="00053F18" w:rsidRPr="0057404D" w:rsidRDefault="00053F18" w:rsidP="00715E75">
      <w:pPr>
        <w:spacing w:line="360" w:lineRule="auto"/>
        <w:ind w:left="1800" w:hangingChars="600" w:hanging="1800"/>
        <w:rPr>
          <w:rFonts w:ascii="FangSong_GB2312" w:eastAsia="FangSong_GB2312" w:hAnsi="仿宋"/>
          <w:sz w:val="30"/>
          <w:szCs w:val="30"/>
        </w:rPr>
      </w:pPr>
      <w:r w:rsidRPr="0057404D">
        <w:rPr>
          <w:rFonts w:ascii="FangSong_GB2312" w:eastAsia="FangSong_GB2312" w:hAnsi="仿宋"/>
          <w:sz w:val="30"/>
          <w:szCs w:val="30"/>
        </w:rPr>
        <w:t xml:space="preserve">          3. 201</w:t>
      </w:r>
      <w:r>
        <w:rPr>
          <w:rFonts w:ascii="FangSong_GB2312" w:eastAsia="FangSong_GB2312" w:hAnsi="仿宋"/>
          <w:sz w:val="30"/>
          <w:szCs w:val="30"/>
        </w:rPr>
        <w:t>9</w:t>
      </w:r>
      <w:r w:rsidRPr="0057404D">
        <w:rPr>
          <w:rFonts w:ascii="FangSong_GB2312" w:eastAsia="FangSong_GB2312" w:hAnsi="仿宋" w:hint="eastAsia"/>
          <w:sz w:val="30"/>
          <w:szCs w:val="30"/>
        </w:rPr>
        <w:t>年河南省中等职业教育技能大赛报名汇总表</w:t>
      </w:r>
    </w:p>
    <w:p w:rsidR="00053F18" w:rsidRDefault="00053F18" w:rsidP="007526E0">
      <w:pPr>
        <w:spacing w:line="360" w:lineRule="auto"/>
        <w:rPr>
          <w:rFonts w:ascii="FangSong_GB2312" w:eastAsia="FangSong_GB2312" w:hAnsi="仿宋"/>
          <w:sz w:val="30"/>
          <w:szCs w:val="30"/>
        </w:rPr>
      </w:pPr>
      <w:r w:rsidRPr="0057404D">
        <w:rPr>
          <w:rFonts w:ascii="FangSong_GB2312" w:eastAsia="FangSong_GB2312" w:hAnsi="仿宋"/>
          <w:sz w:val="30"/>
          <w:szCs w:val="30"/>
        </w:rPr>
        <w:t xml:space="preserve">              </w:t>
      </w:r>
    </w:p>
    <w:p w:rsidR="00053F18" w:rsidRPr="0057404D" w:rsidRDefault="00053F18" w:rsidP="007526E0">
      <w:pPr>
        <w:spacing w:line="360" w:lineRule="auto"/>
        <w:rPr>
          <w:rFonts w:ascii="FangSong_GB2312" w:eastAsia="FangSong_GB2312" w:hAnsi="仿宋"/>
          <w:sz w:val="30"/>
          <w:szCs w:val="30"/>
        </w:rPr>
      </w:pPr>
    </w:p>
    <w:p w:rsidR="00053F18" w:rsidRPr="0057404D" w:rsidRDefault="00053F18" w:rsidP="007C2BDF">
      <w:pPr>
        <w:spacing w:line="360" w:lineRule="auto"/>
        <w:rPr>
          <w:rFonts w:ascii="FangSong_GB2312" w:eastAsia="FangSong_GB2312" w:hAnsi="仿宋"/>
          <w:sz w:val="30"/>
          <w:szCs w:val="30"/>
        </w:rPr>
      </w:pPr>
      <w:r w:rsidRPr="0057404D">
        <w:rPr>
          <w:rFonts w:ascii="FangSong_GB2312" w:eastAsia="FangSong_GB2312" w:hAnsi="仿宋"/>
          <w:sz w:val="30"/>
          <w:szCs w:val="30"/>
        </w:rPr>
        <w:t xml:space="preserve">                                 </w:t>
      </w:r>
      <w:r w:rsidRPr="0057404D">
        <w:rPr>
          <w:rFonts w:ascii="FangSong_GB2312" w:eastAsia="FangSong_GB2312" w:hAnsi="仿宋"/>
          <w:color w:val="FF0000"/>
          <w:sz w:val="30"/>
          <w:szCs w:val="30"/>
        </w:rPr>
        <w:t xml:space="preserve"> </w:t>
      </w:r>
      <w:r w:rsidRPr="0057404D">
        <w:rPr>
          <w:rFonts w:ascii="FangSong_GB2312" w:eastAsia="FangSong_GB2312" w:hAnsi="仿宋"/>
          <w:sz w:val="30"/>
          <w:szCs w:val="30"/>
        </w:rPr>
        <w:t>201</w:t>
      </w:r>
      <w:r>
        <w:rPr>
          <w:rFonts w:ascii="FangSong_GB2312" w:eastAsia="FangSong_GB2312" w:hAnsi="仿宋"/>
          <w:sz w:val="30"/>
          <w:szCs w:val="30"/>
        </w:rPr>
        <w:t>9</w:t>
      </w:r>
      <w:r w:rsidRPr="0057404D">
        <w:rPr>
          <w:rFonts w:ascii="FangSong_GB2312" w:eastAsia="FangSong_GB2312" w:hAnsi="仿宋" w:hint="eastAsia"/>
          <w:sz w:val="30"/>
          <w:szCs w:val="30"/>
        </w:rPr>
        <w:t>年</w:t>
      </w:r>
      <w:r>
        <w:rPr>
          <w:rFonts w:ascii="FangSong_GB2312" w:eastAsia="FangSong_GB2312" w:hAnsi="仿宋"/>
          <w:sz w:val="30"/>
          <w:szCs w:val="30"/>
        </w:rPr>
        <w:t>4</w:t>
      </w:r>
      <w:r w:rsidRPr="0057404D">
        <w:rPr>
          <w:rFonts w:ascii="FangSong_GB2312" w:eastAsia="FangSong_GB2312" w:hAnsi="仿宋" w:hint="eastAsia"/>
          <w:sz w:val="30"/>
          <w:szCs w:val="30"/>
        </w:rPr>
        <w:t>月</w:t>
      </w:r>
      <w:r>
        <w:rPr>
          <w:rFonts w:ascii="FangSong_GB2312" w:eastAsia="FangSong_GB2312" w:hAnsi="仿宋"/>
          <w:sz w:val="30"/>
          <w:szCs w:val="30"/>
        </w:rPr>
        <w:t>1</w:t>
      </w:r>
      <w:r w:rsidRPr="0057404D">
        <w:rPr>
          <w:rFonts w:ascii="FangSong_GB2312" w:eastAsia="FangSong_GB2312" w:hAnsi="仿宋" w:hint="eastAsia"/>
          <w:sz w:val="30"/>
          <w:szCs w:val="30"/>
        </w:rPr>
        <w:t>日</w:t>
      </w:r>
    </w:p>
    <w:p w:rsidR="00053F18" w:rsidRDefault="00053F18" w:rsidP="00E0238D">
      <w:pPr>
        <w:rPr>
          <w:rFonts w:ascii="仿宋" w:eastAsia="仿宋" w:hAnsi="仿宋"/>
          <w:sz w:val="30"/>
          <w:szCs w:val="30"/>
        </w:rPr>
      </w:pPr>
    </w:p>
    <w:p w:rsidR="00053F18" w:rsidRDefault="00053F18" w:rsidP="00E0238D">
      <w:pPr>
        <w:rPr>
          <w:rFonts w:ascii="仿宋" w:eastAsia="仿宋" w:hAnsi="仿宋"/>
          <w:sz w:val="30"/>
          <w:szCs w:val="30"/>
        </w:rPr>
      </w:pPr>
    </w:p>
    <w:p w:rsidR="00053F18" w:rsidRPr="00270156" w:rsidRDefault="00053F18" w:rsidP="00E0238D">
      <w:pPr>
        <w:rPr>
          <w:rFonts w:ascii="仿宋" w:eastAsia="仿宋" w:hAnsi="仿宋"/>
          <w:sz w:val="30"/>
          <w:szCs w:val="30"/>
        </w:rPr>
      </w:pPr>
      <w:r w:rsidRPr="00270156">
        <w:rPr>
          <w:rFonts w:ascii="仿宋" w:eastAsia="仿宋" w:hAnsi="仿宋" w:hint="eastAsia"/>
          <w:sz w:val="30"/>
          <w:szCs w:val="30"/>
        </w:rPr>
        <w:t>附件</w:t>
      </w:r>
      <w:r w:rsidRPr="00270156">
        <w:rPr>
          <w:rFonts w:ascii="仿宋" w:eastAsia="仿宋" w:hAnsi="仿宋"/>
          <w:sz w:val="30"/>
          <w:szCs w:val="30"/>
        </w:rPr>
        <w:t>1</w:t>
      </w:r>
    </w:p>
    <w:p w:rsidR="00053F18" w:rsidRPr="00270156" w:rsidRDefault="00053F18" w:rsidP="00E0238D">
      <w:pPr>
        <w:rPr>
          <w:rFonts w:ascii="仿宋" w:eastAsia="仿宋" w:hAnsi="仿宋"/>
          <w:sz w:val="30"/>
          <w:szCs w:val="30"/>
        </w:rPr>
      </w:pPr>
    </w:p>
    <w:p w:rsidR="00053F18" w:rsidRDefault="00053F18" w:rsidP="00E0238D">
      <w:pPr>
        <w:jc w:val="center"/>
        <w:rPr>
          <w:rFonts w:ascii="黑体" w:eastAsia="黑体" w:hAnsi="黑体"/>
          <w:sz w:val="44"/>
          <w:szCs w:val="44"/>
        </w:rPr>
      </w:pPr>
      <w:r>
        <w:rPr>
          <w:rFonts w:ascii="黑体" w:eastAsia="黑体" w:hAnsi="黑体"/>
          <w:sz w:val="44"/>
          <w:szCs w:val="44"/>
        </w:rPr>
        <w:t>2019</w:t>
      </w:r>
      <w:r>
        <w:rPr>
          <w:rFonts w:ascii="黑体" w:eastAsia="黑体" w:hAnsi="黑体" w:hint="eastAsia"/>
          <w:sz w:val="44"/>
          <w:szCs w:val="44"/>
        </w:rPr>
        <w:t>年</w:t>
      </w:r>
      <w:r w:rsidRPr="00394B2C">
        <w:rPr>
          <w:rFonts w:ascii="黑体" w:eastAsia="黑体" w:hAnsi="黑体" w:hint="eastAsia"/>
          <w:sz w:val="44"/>
          <w:szCs w:val="44"/>
        </w:rPr>
        <w:t>河南省中等职业</w:t>
      </w:r>
      <w:r>
        <w:rPr>
          <w:rFonts w:ascii="黑体" w:eastAsia="黑体" w:hAnsi="黑体" w:hint="eastAsia"/>
          <w:sz w:val="44"/>
          <w:szCs w:val="44"/>
        </w:rPr>
        <w:t>教育技能大赛</w:t>
      </w:r>
    </w:p>
    <w:p w:rsidR="00053F18" w:rsidRPr="00055125" w:rsidRDefault="00053F18" w:rsidP="00E0238D">
      <w:pPr>
        <w:jc w:val="center"/>
        <w:rPr>
          <w:rFonts w:ascii="黑体" w:eastAsia="黑体" w:hAnsi="黑体"/>
          <w:sz w:val="44"/>
          <w:szCs w:val="44"/>
        </w:rPr>
      </w:pPr>
      <w:r w:rsidRPr="00394B2C">
        <w:rPr>
          <w:rFonts w:ascii="黑体" w:eastAsia="黑体" w:hAnsi="黑体" w:hint="eastAsia"/>
          <w:sz w:val="44"/>
          <w:szCs w:val="44"/>
        </w:rPr>
        <w:t>比赛方案</w:t>
      </w:r>
    </w:p>
    <w:p w:rsidR="00053F18" w:rsidRDefault="00053F18" w:rsidP="00715E75">
      <w:pPr>
        <w:ind w:firstLineChars="1100" w:firstLine="3300"/>
        <w:rPr>
          <w:rFonts w:ascii="仿宋" w:eastAsia="仿宋" w:hAnsi="仿宋"/>
          <w:sz w:val="30"/>
          <w:szCs w:val="30"/>
        </w:rPr>
      </w:pPr>
    </w:p>
    <w:p w:rsidR="00053F18" w:rsidRPr="00270156" w:rsidRDefault="00053F18" w:rsidP="00715E75">
      <w:pPr>
        <w:ind w:firstLineChars="1100" w:firstLine="3300"/>
        <w:rPr>
          <w:rFonts w:ascii="仿宋" w:eastAsia="仿宋" w:hAnsi="仿宋"/>
          <w:sz w:val="30"/>
          <w:szCs w:val="30"/>
        </w:rPr>
      </w:pPr>
      <w:r w:rsidRPr="00270156">
        <w:rPr>
          <w:rFonts w:ascii="仿宋" w:eastAsia="仿宋" w:hAnsi="仿宋" w:hint="eastAsia"/>
          <w:sz w:val="30"/>
          <w:szCs w:val="30"/>
        </w:rPr>
        <w:t>目</w:t>
      </w:r>
      <w:r w:rsidRPr="00270156">
        <w:rPr>
          <w:rFonts w:ascii="仿宋" w:eastAsia="仿宋" w:hAnsi="仿宋"/>
          <w:sz w:val="30"/>
          <w:szCs w:val="30"/>
        </w:rPr>
        <w:t xml:space="preserve">  </w:t>
      </w:r>
      <w:r w:rsidRPr="00270156">
        <w:rPr>
          <w:rFonts w:ascii="仿宋" w:eastAsia="仿宋" w:hAnsi="仿宋" w:hint="eastAsia"/>
          <w:sz w:val="30"/>
          <w:szCs w:val="30"/>
        </w:rPr>
        <w:t>录</w:t>
      </w:r>
    </w:p>
    <w:p w:rsidR="00053F18" w:rsidRPr="00270156" w:rsidRDefault="00053F18" w:rsidP="00E0238D">
      <w:pPr>
        <w:rPr>
          <w:rFonts w:ascii="仿宋" w:eastAsia="仿宋" w:hAnsi="仿宋"/>
          <w:sz w:val="30"/>
          <w:szCs w:val="30"/>
        </w:rPr>
      </w:pPr>
    </w:p>
    <w:p w:rsidR="00053F18" w:rsidRPr="004541EB" w:rsidRDefault="00053F18" w:rsidP="00E0238D">
      <w:pPr>
        <w:snapToGrid w:val="0"/>
        <w:spacing w:line="360" w:lineRule="auto"/>
        <w:jc w:val="left"/>
        <w:rPr>
          <w:rFonts w:ascii="仿宋" w:eastAsia="仿宋" w:hAnsi="仿宋"/>
          <w:sz w:val="30"/>
          <w:szCs w:val="30"/>
        </w:rPr>
      </w:pPr>
      <w:r w:rsidRPr="004541EB">
        <w:rPr>
          <w:rFonts w:ascii="仿宋" w:eastAsia="仿宋" w:hAnsi="仿宋"/>
          <w:sz w:val="30"/>
          <w:szCs w:val="30"/>
        </w:rPr>
        <w:t>1.</w:t>
      </w:r>
      <w:r w:rsidRPr="00CD7F94">
        <w:rPr>
          <w:rFonts w:ascii="仿宋" w:eastAsia="仿宋" w:hAnsi="仿宋"/>
          <w:sz w:val="30"/>
          <w:szCs w:val="30"/>
        </w:rPr>
        <w:t xml:space="preserve"> </w:t>
      </w:r>
      <w:r w:rsidRPr="0011078B">
        <w:rPr>
          <w:rFonts w:ascii="仿宋" w:eastAsia="仿宋" w:hAnsi="仿宋"/>
          <w:sz w:val="30"/>
          <w:szCs w:val="30"/>
        </w:rPr>
        <w:t>201</w:t>
      </w:r>
      <w:r>
        <w:rPr>
          <w:rFonts w:ascii="仿宋" w:eastAsia="仿宋" w:hAnsi="仿宋"/>
          <w:sz w:val="30"/>
          <w:szCs w:val="30"/>
        </w:rPr>
        <w:t>9</w:t>
      </w:r>
      <w:r w:rsidRPr="0011078B">
        <w:rPr>
          <w:rFonts w:ascii="仿宋" w:eastAsia="仿宋" w:hAnsi="仿宋" w:hint="eastAsia"/>
          <w:sz w:val="30"/>
          <w:szCs w:val="30"/>
        </w:rPr>
        <w:t>年河南省中等职业教育技能大赛</w:t>
      </w:r>
      <w:r>
        <w:rPr>
          <w:rFonts w:ascii="仿宋" w:eastAsia="仿宋" w:hAnsi="仿宋" w:hint="eastAsia"/>
          <w:sz w:val="30"/>
          <w:szCs w:val="30"/>
        </w:rPr>
        <w:t>农林牧渔类蔬菜嫁接比赛方案……………………………………………………………</w:t>
      </w:r>
      <w:r w:rsidRPr="004541EB">
        <w:rPr>
          <w:rFonts w:ascii="仿宋" w:eastAsia="仿宋" w:hAnsi="仿宋" w:hint="eastAsia"/>
          <w:sz w:val="30"/>
          <w:szCs w:val="30"/>
        </w:rPr>
        <w:t>（</w:t>
      </w:r>
      <w:r>
        <w:rPr>
          <w:rFonts w:ascii="仿宋" w:eastAsia="仿宋" w:hAnsi="仿宋"/>
          <w:sz w:val="30"/>
          <w:szCs w:val="30"/>
        </w:rPr>
        <w:t>6</w:t>
      </w:r>
      <w:r w:rsidRPr="004541EB">
        <w:rPr>
          <w:rFonts w:ascii="仿宋" w:eastAsia="仿宋" w:hAnsi="仿宋" w:hint="eastAsia"/>
          <w:sz w:val="30"/>
          <w:szCs w:val="30"/>
        </w:rPr>
        <w:t>）</w:t>
      </w:r>
    </w:p>
    <w:p w:rsidR="00053F18" w:rsidRPr="004541EB" w:rsidRDefault="00053F18" w:rsidP="00E0238D">
      <w:pPr>
        <w:snapToGrid w:val="0"/>
        <w:spacing w:line="360" w:lineRule="auto"/>
        <w:jc w:val="left"/>
        <w:rPr>
          <w:rFonts w:ascii="仿宋" w:eastAsia="仿宋" w:hAnsi="仿宋"/>
          <w:sz w:val="30"/>
          <w:szCs w:val="30"/>
        </w:rPr>
      </w:pPr>
      <w:r w:rsidRPr="004541EB">
        <w:rPr>
          <w:rFonts w:ascii="仿宋" w:eastAsia="仿宋" w:hAnsi="仿宋"/>
          <w:sz w:val="30"/>
          <w:szCs w:val="30"/>
        </w:rPr>
        <w:t xml:space="preserve">2. </w:t>
      </w:r>
      <w:r w:rsidRPr="0011078B">
        <w:rPr>
          <w:rFonts w:ascii="仿宋" w:eastAsia="仿宋" w:hAnsi="仿宋"/>
          <w:sz w:val="30"/>
          <w:szCs w:val="30"/>
        </w:rPr>
        <w:t>201</w:t>
      </w:r>
      <w:r>
        <w:rPr>
          <w:rFonts w:ascii="仿宋" w:eastAsia="仿宋" w:hAnsi="仿宋"/>
          <w:sz w:val="30"/>
          <w:szCs w:val="30"/>
        </w:rPr>
        <w:t>9</w:t>
      </w:r>
      <w:r w:rsidRPr="0011078B">
        <w:rPr>
          <w:rFonts w:ascii="仿宋" w:eastAsia="仿宋" w:hAnsi="仿宋" w:hint="eastAsia"/>
          <w:sz w:val="30"/>
          <w:szCs w:val="30"/>
        </w:rPr>
        <w:t>年河南省中等职业教育技能大赛</w:t>
      </w:r>
      <w:r>
        <w:rPr>
          <w:rFonts w:ascii="仿宋" w:eastAsia="仿宋" w:hAnsi="仿宋" w:hint="eastAsia"/>
          <w:sz w:val="30"/>
          <w:szCs w:val="30"/>
        </w:rPr>
        <w:t>农林牧渔类艺术插花比赛方案</w:t>
      </w:r>
      <w:r w:rsidRPr="004541EB">
        <w:rPr>
          <w:rFonts w:ascii="仿宋" w:eastAsia="仿宋" w:hAnsi="仿宋" w:hint="eastAsia"/>
          <w:sz w:val="30"/>
          <w:szCs w:val="30"/>
        </w:rPr>
        <w:t>…………………………………</w:t>
      </w:r>
      <w:r>
        <w:rPr>
          <w:rFonts w:ascii="仿宋" w:eastAsia="仿宋" w:hAnsi="仿宋" w:hint="eastAsia"/>
          <w:sz w:val="30"/>
          <w:szCs w:val="30"/>
        </w:rPr>
        <w:t>………………………</w:t>
      </w:r>
      <w:r w:rsidRPr="004541EB">
        <w:rPr>
          <w:rFonts w:ascii="仿宋" w:eastAsia="仿宋" w:hAnsi="仿宋" w:hint="eastAsia"/>
          <w:sz w:val="30"/>
          <w:szCs w:val="30"/>
        </w:rPr>
        <w:t>（</w:t>
      </w:r>
      <w:r>
        <w:rPr>
          <w:rFonts w:ascii="仿宋" w:eastAsia="仿宋" w:hAnsi="仿宋"/>
          <w:sz w:val="30"/>
          <w:szCs w:val="30"/>
        </w:rPr>
        <w:t>12</w:t>
      </w:r>
      <w:r w:rsidRPr="004541EB">
        <w:rPr>
          <w:rFonts w:ascii="仿宋" w:eastAsia="仿宋" w:hAnsi="仿宋" w:hint="eastAsia"/>
          <w:sz w:val="30"/>
          <w:szCs w:val="30"/>
        </w:rPr>
        <w:t>）</w:t>
      </w:r>
    </w:p>
    <w:p w:rsidR="00053F18" w:rsidRPr="004541EB" w:rsidRDefault="00053F18" w:rsidP="00E0238D">
      <w:pPr>
        <w:snapToGrid w:val="0"/>
        <w:spacing w:line="360" w:lineRule="auto"/>
        <w:jc w:val="left"/>
        <w:rPr>
          <w:rFonts w:ascii="仿宋" w:eastAsia="仿宋" w:hAnsi="仿宋"/>
          <w:sz w:val="30"/>
          <w:szCs w:val="30"/>
        </w:rPr>
      </w:pPr>
      <w:r w:rsidRPr="004541EB">
        <w:rPr>
          <w:rFonts w:ascii="仿宋" w:eastAsia="仿宋" w:hAnsi="仿宋"/>
          <w:sz w:val="30"/>
          <w:szCs w:val="30"/>
        </w:rPr>
        <w:t xml:space="preserve">3. </w:t>
      </w:r>
      <w:r w:rsidRPr="0011078B">
        <w:rPr>
          <w:rFonts w:ascii="仿宋" w:eastAsia="仿宋" w:hAnsi="仿宋"/>
          <w:sz w:val="30"/>
          <w:szCs w:val="30"/>
        </w:rPr>
        <w:t>201</w:t>
      </w:r>
      <w:r>
        <w:rPr>
          <w:rFonts w:ascii="仿宋" w:eastAsia="仿宋" w:hAnsi="仿宋"/>
          <w:sz w:val="30"/>
          <w:szCs w:val="30"/>
        </w:rPr>
        <w:t>9</w:t>
      </w:r>
      <w:r w:rsidRPr="0011078B">
        <w:rPr>
          <w:rFonts w:ascii="仿宋" w:eastAsia="仿宋" w:hAnsi="仿宋" w:hint="eastAsia"/>
          <w:sz w:val="30"/>
          <w:szCs w:val="30"/>
        </w:rPr>
        <w:t>年河南省中等职业教育技能大赛</w:t>
      </w:r>
      <w:r>
        <w:rPr>
          <w:rFonts w:ascii="仿宋" w:eastAsia="仿宋" w:hAnsi="仿宋" w:hint="eastAsia"/>
          <w:sz w:val="30"/>
          <w:szCs w:val="30"/>
        </w:rPr>
        <w:t>农林牧渔类家禽病理解剖比赛方案</w:t>
      </w:r>
      <w:r w:rsidRPr="004541EB">
        <w:rPr>
          <w:rFonts w:ascii="仿宋" w:eastAsia="仿宋" w:hAnsi="仿宋" w:hint="eastAsia"/>
          <w:sz w:val="30"/>
          <w:szCs w:val="30"/>
        </w:rPr>
        <w:t>………………………………………………</w:t>
      </w:r>
      <w:r>
        <w:rPr>
          <w:rFonts w:ascii="仿宋" w:eastAsia="仿宋" w:hAnsi="仿宋" w:hint="eastAsia"/>
          <w:sz w:val="30"/>
          <w:szCs w:val="30"/>
        </w:rPr>
        <w:t>………</w:t>
      </w:r>
      <w:r w:rsidRPr="004541EB">
        <w:rPr>
          <w:rFonts w:ascii="仿宋" w:eastAsia="仿宋" w:hAnsi="仿宋" w:hint="eastAsia"/>
          <w:sz w:val="30"/>
          <w:szCs w:val="30"/>
        </w:rPr>
        <w:t>（</w:t>
      </w:r>
      <w:r>
        <w:rPr>
          <w:rFonts w:ascii="仿宋" w:eastAsia="仿宋" w:hAnsi="仿宋"/>
          <w:sz w:val="30"/>
          <w:szCs w:val="30"/>
        </w:rPr>
        <w:t>18</w:t>
      </w:r>
      <w:r w:rsidRPr="004541EB">
        <w:rPr>
          <w:rFonts w:ascii="仿宋" w:eastAsia="仿宋" w:hAnsi="仿宋" w:hint="eastAsia"/>
          <w:sz w:val="30"/>
          <w:szCs w:val="30"/>
        </w:rPr>
        <w:t>）</w:t>
      </w:r>
    </w:p>
    <w:p w:rsidR="00053F18" w:rsidRPr="004541EB" w:rsidRDefault="00053F18" w:rsidP="00E0238D">
      <w:pPr>
        <w:snapToGrid w:val="0"/>
        <w:spacing w:line="360" w:lineRule="auto"/>
        <w:jc w:val="left"/>
        <w:rPr>
          <w:rFonts w:ascii="仿宋" w:eastAsia="仿宋" w:hAnsi="仿宋"/>
          <w:sz w:val="30"/>
          <w:szCs w:val="30"/>
        </w:rPr>
      </w:pPr>
      <w:r w:rsidRPr="004541EB">
        <w:rPr>
          <w:rFonts w:ascii="仿宋" w:eastAsia="仿宋" w:hAnsi="仿宋"/>
          <w:sz w:val="30"/>
          <w:szCs w:val="30"/>
        </w:rPr>
        <w:t>4</w:t>
      </w:r>
      <w:r w:rsidRPr="004541EB">
        <w:rPr>
          <w:rFonts w:ascii="仿宋" w:eastAsia="仿宋" w:hAnsi="仿宋" w:hint="eastAsia"/>
          <w:sz w:val="30"/>
          <w:szCs w:val="30"/>
        </w:rPr>
        <w:t>．</w:t>
      </w:r>
      <w:r w:rsidRPr="0011078B">
        <w:rPr>
          <w:rFonts w:ascii="仿宋" w:eastAsia="仿宋" w:hAnsi="仿宋"/>
          <w:sz w:val="30"/>
          <w:szCs w:val="30"/>
        </w:rPr>
        <w:t>201</w:t>
      </w:r>
      <w:r>
        <w:rPr>
          <w:rFonts w:ascii="仿宋" w:eastAsia="仿宋" w:hAnsi="仿宋"/>
          <w:sz w:val="30"/>
          <w:szCs w:val="30"/>
        </w:rPr>
        <w:t>9</w:t>
      </w:r>
      <w:r w:rsidRPr="0011078B">
        <w:rPr>
          <w:rFonts w:ascii="仿宋" w:eastAsia="仿宋" w:hAnsi="仿宋" w:hint="eastAsia"/>
          <w:sz w:val="30"/>
          <w:szCs w:val="30"/>
        </w:rPr>
        <w:t>年河南省中等职业教育技能大赛</w:t>
      </w:r>
      <w:r>
        <w:rPr>
          <w:rFonts w:ascii="仿宋" w:eastAsia="仿宋" w:hAnsi="仿宋" w:hint="eastAsia"/>
          <w:sz w:val="30"/>
          <w:szCs w:val="30"/>
        </w:rPr>
        <w:t>电工电子技术类机电一体化设备组装与调试等四项比赛方案………………………</w:t>
      </w:r>
      <w:r w:rsidRPr="004541EB">
        <w:rPr>
          <w:rFonts w:ascii="仿宋" w:eastAsia="仿宋" w:hAnsi="仿宋" w:hint="eastAsia"/>
          <w:sz w:val="30"/>
          <w:szCs w:val="30"/>
        </w:rPr>
        <w:t>（</w:t>
      </w:r>
      <w:r>
        <w:rPr>
          <w:rFonts w:ascii="仿宋" w:eastAsia="仿宋" w:hAnsi="仿宋"/>
          <w:sz w:val="30"/>
          <w:szCs w:val="30"/>
        </w:rPr>
        <w:t>22</w:t>
      </w:r>
      <w:r w:rsidRPr="004541EB">
        <w:rPr>
          <w:rFonts w:ascii="仿宋" w:eastAsia="仿宋" w:hAnsi="仿宋" w:hint="eastAsia"/>
          <w:sz w:val="30"/>
          <w:szCs w:val="30"/>
        </w:rPr>
        <w:t>）</w:t>
      </w:r>
    </w:p>
    <w:p w:rsidR="00053F18" w:rsidRPr="004541EB" w:rsidRDefault="00053F18" w:rsidP="00E0238D">
      <w:pPr>
        <w:snapToGrid w:val="0"/>
        <w:spacing w:line="360" w:lineRule="auto"/>
        <w:jc w:val="left"/>
        <w:rPr>
          <w:rFonts w:ascii="仿宋" w:eastAsia="仿宋" w:hAnsi="仿宋"/>
          <w:sz w:val="30"/>
          <w:szCs w:val="30"/>
        </w:rPr>
      </w:pPr>
      <w:r w:rsidRPr="004541EB">
        <w:rPr>
          <w:rFonts w:ascii="仿宋" w:eastAsia="仿宋" w:hAnsi="仿宋"/>
          <w:sz w:val="30"/>
          <w:szCs w:val="30"/>
        </w:rPr>
        <w:t xml:space="preserve">5. </w:t>
      </w:r>
      <w:r w:rsidRPr="0011078B">
        <w:rPr>
          <w:rFonts w:ascii="仿宋" w:eastAsia="仿宋" w:hAnsi="仿宋"/>
          <w:sz w:val="30"/>
          <w:szCs w:val="30"/>
        </w:rPr>
        <w:t>201</w:t>
      </w:r>
      <w:r>
        <w:rPr>
          <w:rFonts w:ascii="仿宋" w:eastAsia="仿宋" w:hAnsi="仿宋"/>
          <w:sz w:val="30"/>
          <w:szCs w:val="30"/>
        </w:rPr>
        <w:t>9</w:t>
      </w:r>
      <w:r w:rsidRPr="0011078B">
        <w:rPr>
          <w:rFonts w:ascii="仿宋" w:eastAsia="仿宋" w:hAnsi="仿宋" w:hint="eastAsia"/>
          <w:sz w:val="30"/>
          <w:szCs w:val="30"/>
        </w:rPr>
        <w:t>年河南省中等职业教育技能大赛</w:t>
      </w:r>
      <w:r>
        <w:rPr>
          <w:rFonts w:ascii="仿宋" w:eastAsia="仿宋" w:hAnsi="仿宋" w:hint="eastAsia"/>
          <w:sz w:val="30"/>
          <w:szCs w:val="30"/>
        </w:rPr>
        <w:t>电工电子技术类物联网技术应用与维护比赛方案……………………………………</w:t>
      </w:r>
      <w:r w:rsidRPr="004541EB">
        <w:rPr>
          <w:rFonts w:ascii="仿宋" w:eastAsia="仿宋" w:hAnsi="仿宋" w:hint="eastAsia"/>
          <w:sz w:val="30"/>
          <w:szCs w:val="30"/>
        </w:rPr>
        <w:t>（</w:t>
      </w:r>
      <w:r>
        <w:rPr>
          <w:rFonts w:ascii="仿宋" w:eastAsia="仿宋" w:hAnsi="仿宋"/>
          <w:sz w:val="30"/>
          <w:szCs w:val="30"/>
        </w:rPr>
        <w:t>50</w:t>
      </w:r>
      <w:r w:rsidRPr="004541EB">
        <w:rPr>
          <w:rFonts w:ascii="仿宋" w:eastAsia="仿宋" w:hAnsi="仿宋" w:hint="eastAsia"/>
          <w:sz w:val="30"/>
          <w:szCs w:val="30"/>
        </w:rPr>
        <w:t>）</w:t>
      </w:r>
    </w:p>
    <w:p w:rsidR="00053F18" w:rsidRPr="004541EB" w:rsidRDefault="00053F18" w:rsidP="00E0238D">
      <w:pPr>
        <w:snapToGrid w:val="0"/>
        <w:spacing w:line="360" w:lineRule="auto"/>
        <w:jc w:val="left"/>
        <w:rPr>
          <w:rFonts w:ascii="仿宋" w:eastAsia="仿宋" w:hAnsi="仿宋"/>
          <w:sz w:val="30"/>
          <w:szCs w:val="30"/>
        </w:rPr>
      </w:pPr>
      <w:r w:rsidRPr="004541EB">
        <w:rPr>
          <w:rFonts w:ascii="仿宋" w:eastAsia="仿宋" w:hAnsi="仿宋"/>
          <w:sz w:val="30"/>
          <w:szCs w:val="30"/>
        </w:rPr>
        <w:t>6.</w:t>
      </w:r>
      <w:r w:rsidRPr="00A240CE">
        <w:rPr>
          <w:rFonts w:ascii="仿宋" w:eastAsia="仿宋" w:hAnsi="仿宋"/>
          <w:sz w:val="30"/>
          <w:szCs w:val="30"/>
        </w:rPr>
        <w:t xml:space="preserve"> </w:t>
      </w:r>
      <w:r w:rsidRPr="0011078B">
        <w:rPr>
          <w:rFonts w:ascii="仿宋" w:eastAsia="仿宋" w:hAnsi="仿宋"/>
          <w:sz w:val="30"/>
          <w:szCs w:val="30"/>
        </w:rPr>
        <w:t>201</w:t>
      </w:r>
      <w:r>
        <w:rPr>
          <w:rFonts w:ascii="仿宋" w:eastAsia="仿宋" w:hAnsi="仿宋"/>
          <w:sz w:val="30"/>
          <w:szCs w:val="30"/>
        </w:rPr>
        <w:t>9</w:t>
      </w:r>
      <w:r w:rsidRPr="0011078B">
        <w:rPr>
          <w:rFonts w:ascii="仿宋" w:eastAsia="仿宋" w:hAnsi="仿宋" w:hint="eastAsia"/>
          <w:sz w:val="30"/>
          <w:szCs w:val="30"/>
        </w:rPr>
        <w:t>年河南省中等职业教育技能大赛</w:t>
      </w:r>
      <w:r>
        <w:rPr>
          <w:rFonts w:ascii="仿宋" w:eastAsia="仿宋" w:hAnsi="仿宋" w:hint="eastAsia"/>
          <w:sz w:val="30"/>
          <w:szCs w:val="30"/>
        </w:rPr>
        <w:t>财经商贸类沙盘模拟企业经营比赛方案………………………………………………</w:t>
      </w:r>
      <w:r w:rsidRPr="004541EB">
        <w:rPr>
          <w:rFonts w:ascii="仿宋" w:eastAsia="仿宋" w:hAnsi="仿宋" w:hint="eastAsia"/>
          <w:sz w:val="30"/>
          <w:szCs w:val="30"/>
        </w:rPr>
        <w:t>（</w:t>
      </w:r>
      <w:r>
        <w:rPr>
          <w:rFonts w:ascii="仿宋" w:eastAsia="仿宋" w:hAnsi="仿宋"/>
          <w:sz w:val="30"/>
          <w:szCs w:val="30"/>
        </w:rPr>
        <w:t>54</w:t>
      </w:r>
      <w:r w:rsidRPr="004541EB">
        <w:rPr>
          <w:rFonts w:ascii="仿宋" w:eastAsia="仿宋" w:hAnsi="仿宋" w:hint="eastAsia"/>
          <w:sz w:val="30"/>
          <w:szCs w:val="30"/>
        </w:rPr>
        <w:t>）</w:t>
      </w:r>
    </w:p>
    <w:p w:rsidR="00053F18" w:rsidRPr="004541EB" w:rsidRDefault="00053F18" w:rsidP="00E0238D">
      <w:pPr>
        <w:snapToGrid w:val="0"/>
        <w:spacing w:line="360" w:lineRule="auto"/>
        <w:jc w:val="left"/>
        <w:rPr>
          <w:rFonts w:ascii="仿宋" w:eastAsia="仿宋" w:hAnsi="仿宋"/>
          <w:sz w:val="30"/>
          <w:szCs w:val="30"/>
        </w:rPr>
      </w:pPr>
      <w:r w:rsidRPr="004541EB">
        <w:rPr>
          <w:rFonts w:ascii="仿宋" w:eastAsia="仿宋" w:hAnsi="仿宋"/>
          <w:sz w:val="30"/>
          <w:szCs w:val="30"/>
        </w:rPr>
        <w:t xml:space="preserve">7. </w:t>
      </w:r>
      <w:r w:rsidRPr="0011078B">
        <w:rPr>
          <w:rFonts w:ascii="仿宋" w:eastAsia="仿宋" w:hAnsi="仿宋"/>
          <w:sz w:val="30"/>
          <w:szCs w:val="30"/>
        </w:rPr>
        <w:t>201</w:t>
      </w:r>
      <w:r>
        <w:rPr>
          <w:rFonts w:ascii="仿宋" w:eastAsia="仿宋" w:hAnsi="仿宋"/>
          <w:sz w:val="30"/>
          <w:szCs w:val="30"/>
        </w:rPr>
        <w:t>9</w:t>
      </w:r>
      <w:r w:rsidRPr="0011078B">
        <w:rPr>
          <w:rFonts w:ascii="仿宋" w:eastAsia="仿宋" w:hAnsi="仿宋" w:hint="eastAsia"/>
          <w:sz w:val="30"/>
          <w:szCs w:val="30"/>
        </w:rPr>
        <w:t>年河南省中等职业教育技能大赛</w:t>
      </w:r>
      <w:r>
        <w:rPr>
          <w:rFonts w:ascii="仿宋" w:eastAsia="仿宋" w:hAnsi="仿宋" w:hint="eastAsia"/>
          <w:sz w:val="30"/>
          <w:szCs w:val="30"/>
        </w:rPr>
        <w:t>财经商贸类税务技能比赛方案…………………………………………………………</w:t>
      </w:r>
      <w:r w:rsidRPr="004541EB">
        <w:rPr>
          <w:rFonts w:ascii="仿宋" w:eastAsia="仿宋" w:hAnsi="仿宋" w:hint="eastAsia"/>
          <w:sz w:val="30"/>
          <w:szCs w:val="30"/>
        </w:rPr>
        <w:t>（</w:t>
      </w:r>
      <w:r>
        <w:rPr>
          <w:rFonts w:ascii="仿宋" w:eastAsia="仿宋" w:hAnsi="仿宋"/>
          <w:sz w:val="30"/>
          <w:szCs w:val="30"/>
        </w:rPr>
        <w:t>60</w:t>
      </w:r>
      <w:r w:rsidRPr="004541EB">
        <w:rPr>
          <w:rFonts w:ascii="仿宋" w:eastAsia="仿宋" w:hAnsi="仿宋" w:hint="eastAsia"/>
          <w:sz w:val="30"/>
          <w:szCs w:val="30"/>
        </w:rPr>
        <w:t>）</w:t>
      </w:r>
    </w:p>
    <w:p w:rsidR="00053F18" w:rsidRPr="004541EB" w:rsidRDefault="00053F18" w:rsidP="00E0238D">
      <w:pPr>
        <w:snapToGrid w:val="0"/>
        <w:spacing w:line="360" w:lineRule="auto"/>
        <w:jc w:val="left"/>
        <w:rPr>
          <w:rFonts w:ascii="仿宋" w:eastAsia="仿宋" w:hAnsi="仿宋"/>
          <w:sz w:val="30"/>
          <w:szCs w:val="30"/>
        </w:rPr>
      </w:pPr>
      <w:r w:rsidRPr="004541EB">
        <w:rPr>
          <w:rFonts w:ascii="仿宋" w:eastAsia="仿宋" w:hAnsi="仿宋"/>
          <w:sz w:val="30"/>
          <w:szCs w:val="30"/>
        </w:rPr>
        <w:t>8.</w:t>
      </w:r>
      <w:r w:rsidRPr="00862048">
        <w:rPr>
          <w:rFonts w:ascii="仿宋" w:eastAsia="仿宋" w:hAnsi="仿宋"/>
          <w:sz w:val="30"/>
          <w:szCs w:val="30"/>
        </w:rPr>
        <w:t xml:space="preserve"> </w:t>
      </w:r>
      <w:r w:rsidRPr="0011078B">
        <w:rPr>
          <w:rFonts w:ascii="仿宋" w:eastAsia="仿宋" w:hAnsi="仿宋"/>
          <w:sz w:val="30"/>
          <w:szCs w:val="30"/>
        </w:rPr>
        <w:t>201</w:t>
      </w:r>
      <w:r>
        <w:rPr>
          <w:rFonts w:ascii="仿宋" w:eastAsia="仿宋" w:hAnsi="仿宋"/>
          <w:sz w:val="30"/>
          <w:szCs w:val="30"/>
        </w:rPr>
        <w:t>9</w:t>
      </w:r>
      <w:r w:rsidRPr="0011078B">
        <w:rPr>
          <w:rFonts w:ascii="仿宋" w:eastAsia="仿宋" w:hAnsi="仿宋" w:hint="eastAsia"/>
          <w:sz w:val="30"/>
          <w:szCs w:val="30"/>
        </w:rPr>
        <w:t>年河南省中等职业教育技能大赛</w:t>
      </w:r>
      <w:r>
        <w:rPr>
          <w:rFonts w:ascii="仿宋" w:eastAsia="仿宋" w:hAnsi="仿宋" w:hint="eastAsia"/>
          <w:sz w:val="30"/>
          <w:szCs w:val="30"/>
        </w:rPr>
        <w:t>财经商贸类会计电算化、会计手工比赛方案……………………………………………</w:t>
      </w:r>
      <w:r w:rsidRPr="004541EB">
        <w:rPr>
          <w:rFonts w:ascii="仿宋" w:eastAsia="仿宋" w:hAnsi="仿宋" w:hint="eastAsia"/>
          <w:sz w:val="30"/>
          <w:szCs w:val="30"/>
        </w:rPr>
        <w:t>（</w:t>
      </w:r>
      <w:r>
        <w:rPr>
          <w:rFonts w:ascii="仿宋" w:eastAsia="仿宋" w:hAnsi="仿宋"/>
          <w:sz w:val="30"/>
          <w:szCs w:val="30"/>
        </w:rPr>
        <w:t>67</w:t>
      </w:r>
      <w:r w:rsidRPr="004541EB">
        <w:rPr>
          <w:rFonts w:ascii="仿宋" w:eastAsia="仿宋" w:hAnsi="仿宋" w:hint="eastAsia"/>
          <w:sz w:val="30"/>
          <w:szCs w:val="30"/>
        </w:rPr>
        <w:t>）</w:t>
      </w:r>
    </w:p>
    <w:p w:rsidR="00053F18" w:rsidRDefault="00053F18" w:rsidP="00E0238D">
      <w:pPr>
        <w:snapToGrid w:val="0"/>
        <w:spacing w:line="360" w:lineRule="auto"/>
        <w:jc w:val="left"/>
        <w:rPr>
          <w:rFonts w:ascii="仿宋" w:eastAsia="仿宋" w:hAnsi="仿宋"/>
          <w:sz w:val="30"/>
          <w:szCs w:val="30"/>
        </w:rPr>
      </w:pPr>
      <w:r w:rsidRPr="004541EB">
        <w:rPr>
          <w:rFonts w:ascii="仿宋" w:eastAsia="仿宋" w:hAnsi="仿宋"/>
          <w:sz w:val="30"/>
          <w:szCs w:val="30"/>
        </w:rPr>
        <w:lastRenderedPageBreak/>
        <w:t xml:space="preserve">9. </w:t>
      </w:r>
      <w:r w:rsidRPr="0011078B">
        <w:rPr>
          <w:rFonts w:ascii="仿宋" w:eastAsia="仿宋" w:hAnsi="仿宋"/>
          <w:sz w:val="30"/>
          <w:szCs w:val="30"/>
        </w:rPr>
        <w:t>201</w:t>
      </w:r>
      <w:r>
        <w:rPr>
          <w:rFonts w:ascii="仿宋" w:eastAsia="仿宋" w:hAnsi="仿宋"/>
          <w:sz w:val="30"/>
          <w:szCs w:val="30"/>
        </w:rPr>
        <w:t>9</w:t>
      </w:r>
      <w:r w:rsidRPr="0011078B">
        <w:rPr>
          <w:rFonts w:ascii="仿宋" w:eastAsia="仿宋" w:hAnsi="仿宋" w:hint="eastAsia"/>
          <w:sz w:val="30"/>
          <w:szCs w:val="30"/>
        </w:rPr>
        <w:t>年河南省中等职业教育技能大赛</w:t>
      </w:r>
      <w:r>
        <w:rPr>
          <w:rFonts w:ascii="仿宋" w:eastAsia="仿宋" w:hAnsi="仿宋" w:hint="eastAsia"/>
          <w:sz w:val="30"/>
          <w:szCs w:val="30"/>
        </w:rPr>
        <w:t>信息技术类计算机辅助设计、动画片制作比赛方案……………………………………</w:t>
      </w:r>
      <w:r w:rsidRPr="004541EB">
        <w:rPr>
          <w:rFonts w:ascii="仿宋" w:eastAsia="仿宋" w:hAnsi="仿宋" w:hint="eastAsia"/>
          <w:sz w:val="30"/>
          <w:szCs w:val="30"/>
        </w:rPr>
        <w:t>（</w:t>
      </w:r>
      <w:r>
        <w:rPr>
          <w:rFonts w:ascii="仿宋" w:eastAsia="仿宋" w:hAnsi="仿宋"/>
          <w:sz w:val="30"/>
          <w:szCs w:val="30"/>
        </w:rPr>
        <w:t>77</w:t>
      </w:r>
      <w:r w:rsidRPr="004541EB">
        <w:rPr>
          <w:rFonts w:ascii="仿宋" w:eastAsia="仿宋" w:hAnsi="仿宋" w:hint="eastAsia"/>
          <w:sz w:val="30"/>
          <w:szCs w:val="30"/>
        </w:rPr>
        <w:t>）</w:t>
      </w:r>
    </w:p>
    <w:p w:rsidR="00053F18" w:rsidRDefault="00053F18" w:rsidP="00E2409F">
      <w:pPr>
        <w:snapToGrid w:val="0"/>
        <w:spacing w:line="360" w:lineRule="auto"/>
        <w:jc w:val="left"/>
        <w:rPr>
          <w:rFonts w:ascii="仿宋" w:eastAsia="仿宋" w:hAnsi="仿宋"/>
          <w:sz w:val="30"/>
          <w:szCs w:val="30"/>
        </w:rPr>
      </w:pPr>
      <w:r>
        <w:rPr>
          <w:rFonts w:ascii="仿宋" w:eastAsia="仿宋" w:hAnsi="仿宋"/>
          <w:sz w:val="30"/>
          <w:szCs w:val="30"/>
        </w:rPr>
        <w:t>10.</w:t>
      </w:r>
      <w:r w:rsidRPr="0011078B">
        <w:rPr>
          <w:rFonts w:ascii="仿宋" w:eastAsia="仿宋" w:hAnsi="仿宋"/>
          <w:sz w:val="30"/>
          <w:szCs w:val="30"/>
        </w:rPr>
        <w:t>201</w:t>
      </w:r>
      <w:r>
        <w:rPr>
          <w:rFonts w:ascii="仿宋" w:eastAsia="仿宋" w:hAnsi="仿宋"/>
          <w:sz w:val="30"/>
          <w:szCs w:val="30"/>
        </w:rPr>
        <w:t>9</w:t>
      </w:r>
      <w:r w:rsidRPr="0011078B">
        <w:rPr>
          <w:rFonts w:ascii="仿宋" w:eastAsia="仿宋" w:hAnsi="仿宋" w:hint="eastAsia"/>
          <w:sz w:val="30"/>
          <w:szCs w:val="30"/>
        </w:rPr>
        <w:t>年河南省中等职业教育技能大赛</w:t>
      </w:r>
      <w:r>
        <w:rPr>
          <w:rFonts w:ascii="仿宋" w:eastAsia="仿宋" w:hAnsi="仿宋" w:hint="eastAsia"/>
          <w:sz w:val="30"/>
          <w:szCs w:val="30"/>
        </w:rPr>
        <w:t>信息技术类数字影音后期制作技术比赛方案………………………………………</w:t>
      </w:r>
      <w:r w:rsidRPr="004541EB">
        <w:rPr>
          <w:rFonts w:ascii="仿宋" w:eastAsia="仿宋" w:hAnsi="仿宋" w:hint="eastAsia"/>
          <w:sz w:val="30"/>
          <w:szCs w:val="30"/>
        </w:rPr>
        <w:t>…（</w:t>
      </w:r>
      <w:r>
        <w:rPr>
          <w:rFonts w:ascii="仿宋" w:eastAsia="仿宋" w:hAnsi="仿宋"/>
          <w:sz w:val="30"/>
          <w:szCs w:val="30"/>
        </w:rPr>
        <w:t>84</w:t>
      </w:r>
      <w:r w:rsidRPr="004541EB">
        <w:rPr>
          <w:rFonts w:ascii="仿宋" w:eastAsia="仿宋" w:hAnsi="仿宋" w:hint="eastAsia"/>
          <w:sz w:val="30"/>
          <w:szCs w:val="30"/>
        </w:rPr>
        <w:t>）</w:t>
      </w:r>
    </w:p>
    <w:p w:rsidR="00053F18" w:rsidRPr="004541EB" w:rsidRDefault="00053F18" w:rsidP="00B31895">
      <w:pPr>
        <w:snapToGrid w:val="0"/>
        <w:spacing w:line="360" w:lineRule="auto"/>
        <w:jc w:val="left"/>
        <w:rPr>
          <w:rFonts w:ascii="仿宋" w:eastAsia="仿宋" w:hAnsi="仿宋"/>
          <w:sz w:val="30"/>
          <w:szCs w:val="30"/>
        </w:rPr>
      </w:pPr>
      <w:r>
        <w:rPr>
          <w:rFonts w:ascii="仿宋" w:eastAsia="仿宋" w:hAnsi="仿宋"/>
          <w:sz w:val="30"/>
          <w:szCs w:val="30"/>
        </w:rPr>
        <w:t>11.</w:t>
      </w:r>
      <w:r w:rsidRPr="0011078B">
        <w:rPr>
          <w:rFonts w:ascii="仿宋" w:eastAsia="仿宋" w:hAnsi="仿宋"/>
          <w:sz w:val="30"/>
          <w:szCs w:val="30"/>
        </w:rPr>
        <w:t>201</w:t>
      </w:r>
      <w:r>
        <w:rPr>
          <w:rFonts w:ascii="仿宋" w:eastAsia="仿宋" w:hAnsi="仿宋"/>
          <w:sz w:val="30"/>
          <w:szCs w:val="30"/>
        </w:rPr>
        <w:t>9</w:t>
      </w:r>
      <w:r w:rsidRPr="0011078B">
        <w:rPr>
          <w:rFonts w:ascii="仿宋" w:eastAsia="仿宋" w:hAnsi="仿宋" w:hint="eastAsia"/>
          <w:sz w:val="30"/>
          <w:szCs w:val="30"/>
        </w:rPr>
        <w:t>年河南省中等职业教育技能大赛</w:t>
      </w:r>
      <w:r>
        <w:rPr>
          <w:rFonts w:ascii="仿宋" w:eastAsia="仿宋" w:hAnsi="仿宋" w:hint="eastAsia"/>
          <w:sz w:val="30"/>
          <w:szCs w:val="30"/>
        </w:rPr>
        <w:t>信息技术类广告平面设计比赛方案…………………………………………………</w:t>
      </w:r>
      <w:r w:rsidRPr="004541EB">
        <w:rPr>
          <w:rFonts w:ascii="仿宋" w:eastAsia="仿宋" w:hAnsi="仿宋" w:hint="eastAsia"/>
          <w:sz w:val="30"/>
          <w:szCs w:val="30"/>
        </w:rPr>
        <w:t>…（</w:t>
      </w:r>
      <w:r>
        <w:rPr>
          <w:rFonts w:ascii="仿宋" w:eastAsia="仿宋" w:hAnsi="仿宋"/>
          <w:sz w:val="30"/>
          <w:szCs w:val="30"/>
        </w:rPr>
        <w:t>89</w:t>
      </w:r>
      <w:r w:rsidRPr="004541EB">
        <w:rPr>
          <w:rFonts w:ascii="仿宋" w:eastAsia="仿宋" w:hAnsi="仿宋" w:hint="eastAsia"/>
          <w:sz w:val="30"/>
          <w:szCs w:val="30"/>
        </w:rPr>
        <w:t>）</w:t>
      </w:r>
    </w:p>
    <w:p w:rsidR="00053F18" w:rsidRPr="004541EB" w:rsidRDefault="00053F18" w:rsidP="00E0238D">
      <w:pPr>
        <w:snapToGrid w:val="0"/>
        <w:spacing w:line="360" w:lineRule="auto"/>
        <w:jc w:val="left"/>
        <w:rPr>
          <w:rFonts w:ascii="仿宋" w:eastAsia="仿宋" w:hAnsi="仿宋"/>
          <w:sz w:val="30"/>
          <w:szCs w:val="30"/>
        </w:rPr>
      </w:pPr>
      <w:r w:rsidRPr="004541EB">
        <w:rPr>
          <w:rFonts w:ascii="仿宋" w:eastAsia="仿宋" w:hAnsi="仿宋"/>
          <w:sz w:val="30"/>
          <w:szCs w:val="30"/>
        </w:rPr>
        <w:t>1</w:t>
      </w:r>
      <w:r>
        <w:rPr>
          <w:rFonts w:ascii="仿宋" w:eastAsia="仿宋" w:hAnsi="仿宋"/>
          <w:sz w:val="30"/>
          <w:szCs w:val="30"/>
        </w:rPr>
        <w:t>2</w:t>
      </w:r>
      <w:r w:rsidRPr="004541EB">
        <w:rPr>
          <w:rFonts w:ascii="仿宋" w:eastAsia="仿宋" w:hAnsi="仿宋"/>
          <w:sz w:val="30"/>
          <w:szCs w:val="30"/>
        </w:rPr>
        <w:t xml:space="preserve">. </w:t>
      </w:r>
      <w:r w:rsidRPr="0011078B">
        <w:rPr>
          <w:rFonts w:ascii="仿宋" w:eastAsia="仿宋" w:hAnsi="仿宋"/>
          <w:sz w:val="30"/>
          <w:szCs w:val="30"/>
        </w:rPr>
        <w:t>201</w:t>
      </w:r>
      <w:r>
        <w:rPr>
          <w:rFonts w:ascii="仿宋" w:eastAsia="仿宋" w:hAnsi="仿宋"/>
          <w:sz w:val="30"/>
          <w:szCs w:val="30"/>
        </w:rPr>
        <w:t>9</w:t>
      </w:r>
      <w:r w:rsidRPr="0011078B">
        <w:rPr>
          <w:rFonts w:ascii="仿宋" w:eastAsia="仿宋" w:hAnsi="仿宋" w:hint="eastAsia"/>
          <w:sz w:val="30"/>
          <w:szCs w:val="30"/>
        </w:rPr>
        <w:t>年河南省中等职业教育技能大赛</w:t>
      </w:r>
      <w:r>
        <w:rPr>
          <w:rFonts w:ascii="仿宋" w:eastAsia="仿宋" w:hAnsi="仿宋" w:hint="eastAsia"/>
          <w:sz w:val="30"/>
          <w:szCs w:val="30"/>
        </w:rPr>
        <w:t>信息技术类计算机检车维修与数据恢复比赛方案…………………………………</w:t>
      </w:r>
      <w:r w:rsidRPr="004541EB">
        <w:rPr>
          <w:rFonts w:ascii="仿宋" w:eastAsia="仿宋" w:hAnsi="仿宋" w:hint="eastAsia"/>
          <w:sz w:val="30"/>
          <w:szCs w:val="30"/>
        </w:rPr>
        <w:t>（</w:t>
      </w:r>
      <w:r>
        <w:rPr>
          <w:rFonts w:ascii="仿宋" w:eastAsia="仿宋" w:hAnsi="仿宋"/>
          <w:sz w:val="30"/>
          <w:szCs w:val="30"/>
        </w:rPr>
        <w:t>92</w:t>
      </w:r>
      <w:r w:rsidRPr="004541EB">
        <w:rPr>
          <w:rFonts w:ascii="仿宋" w:eastAsia="仿宋" w:hAnsi="仿宋" w:hint="eastAsia"/>
          <w:sz w:val="30"/>
          <w:szCs w:val="30"/>
        </w:rPr>
        <w:t>）</w:t>
      </w:r>
    </w:p>
    <w:p w:rsidR="00053F18" w:rsidRPr="004541EB" w:rsidRDefault="00053F18" w:rsidP="00E0238D">
      <w:pPr>
        <w:snapToGrid w:val="0"/>
        <w:spacing w:line="360" w:lineRule="auto"/>
        <w:jc w:val="left"/>
        <w:rPr>
          <w:rFonts w:ascii="仿宋" w:eastAsia="仿宋" w:hAnsi="仿宋"/>
          <w:sz w:val="30"/>
          <w:szCs w:val="30"/>
        </w:rPr>
      </w:pPr>
      <w:r w:rsidRPr="002F5892">
        <w:rPr>
          <w:rFonts w:ascii="仿宋" w:eastAsia="仿宋" w:hAnsi="仿宋"/>
          <w:sz w:val="30"/>
          <w:szCs w:val="30"/>
        </w:rPr>
        <w:t>1</w:t>
      </w:r>
      <w:r>
        <w:rPr>
          <w:rFonts w:ascii="仿宋" w:eastAsia="仿宋" w:hAnsi="仿宋"/>
          <w:sz w:val="30"/>
          <w:szCs w:val="30"/>
        </w:rPr>
        <w:t>3</w:t>
      </w:r>
      <w:r w:rsidRPr="002F5892">
        <w:rPr>
          <w:rFonts w:ascii="仿宋" w:eastAsia="仿宋" w:hAnsi="仿宋"/>
          <w:sz w:val="30"/>
          <w:szCs w:val="30"/>
        </w:rPr>
        <w:t>.</w:t>
      </w:r>
      <w:r w:rsidRPr="00A259AA">
        <w:rPr>
          <w:rFonts w:ascii="仿宋" w:eastAsia="仿宋" w:hAnsi="仿宋"/>
          <w:sz w:val="30"/>
          <w:szCs w:val="30"/>
        </w:rPr>
        <w:t xml:space="preserve"> </w:t>
      </w:r>
      <w:r w:rsidRPr="0011078B">
        <w:rPr>
          <w:rFonts w:ascii="仿宋" w:eastAsia="仿宋" w:hAnsi="仿宋"/>
          <w:sz w:val="30"/>
          <w:szCs w:val="30"/>
        </w:rPr>
        <w:t>201</w:t>
      </w:r>
      <w:r>
        <w:rPr>
          <w:rFonts w:ascii="仿宋" w:eastAsia="仿宋" w:hAnsi="仿宋"/>
          <w:sz w:val="30"/>
          <w:szCs w:val="30"/>
        </w:rPr>
        <w:t>9</w:t>
      </w:r>
      <w:r w:rsidRPr="0011078B">
        <w:rPr>
          <w:rFonts w:ascii="仿宋" w:eastAsia="仿宋" w:hAnsi="仿宋" w:hint="eastAsia"/>
          <w:sz w:val="30"/>
          <w:szCs w:val="30"/>
        </w:rPr>
        <w:t>年河南省中等职业教育技能大赛</w:t>
      </w:r>
      <w:r>
        <w:rPr>
          <w:rFonts w:ascii="仿宋" w:eastAsia="仿宋" w:hAnsi="仿宋" w:hint="eastAsia"/>
          <w:sz w:val="30"/>
          <w:szCs w:val="30"/>
        </w:rPr>
        <w:t>信息技术类</w:t>
      </w:r>
      <w:r w:rsidRPr="006C7EF4">
        <w:rPr>
          <w:rFonts w:ascii="仿宋" w:eastAsia="仿宋" w:hAnsi="仿宋" w:hint="eastAsia"/>
          <w:sz w:val="30"/>
          <w:szCs w:val="30"/>
        </w:rPr>
        <w:t>“华唐杯”</w:t>
      </w:r>
      <w:r>
        <w:rPr>
          <w:rFonts w:ascii="仿宋" w:eastAsia="仿宋" w:hAnsi="仿宋" w:hint="eastAsia"/>
          <w:sz w:val="30"/>
          <w:szCs w:val="30"/>
        </w:rPr>
        <w:t>客户信息服务比赛方案</w:t>
      </w:r>
      <w:r w:rsidRPr="004541EB">
        <w:rPr>
          <w:rFonts w:ascii="仿宋" w:eastAsia="仿宋" w:hAnsi="仿宋" w:hint="eastAsia"/>
          <w:sz w:val="30"/>
          <w:szCs w:val="30"/>
        </w:rPr>
        <w:t>………………………………</w:t>
      </w:r>
      <w:r>
        <w:rPr>
          <w:rFonts w:ascii="仿宋" w:eastAsia="仿宋" w:hAnsi="仿宋" w:hint="eastAsia"/>
          <w:sz w:val="30"/>
          <w:szCs w:val="30"/>
        </w:rPr>
        <w:t>………</w:t>
      </w:r>
      <w:r w:rsidRPr="004541EB">
        <w:rPr>
          <w:rFonts w:ascii="仿宋" w:eastAsia="仿宋" w:hAnsi="仿宋" w:hint="eastAsia"/>
          <w:sz w:val="30"/>
          <w:szCs w:val="30"/>
        </w:rPr>
        <w:t>（</w:t>
      </w:r>
      <w:r>
        <w:rPr>
          <w:rFonts w:ascii="仿宋" w:eastAsia="仿宋" w:hAnsi="仿宋"/>
          <w:sz w:val="30"/>
          <w:szCs w:val="30"/>
        </w:rPr>
        <w:t>97</w:t>
      </w:r>
      <w:r w:rsidRPr="004541EB">
        <w:rPr>
          <w:rFonts w:ascii="仿宋" w:eastAsia="仿宋" w:hAnsi="仿宋" w:hint="eastAsia"/>
          <w:sz w:val="30"/>
          <w:szCs w:val="30"/>
        </w:rPr>
        <w:t>）</w:t>
      </w:r>
    </w:p>
    <w:p w:rsidR="00053F18" w:rsidRPr="004541EB" w:rsidRDefault="00053F18" w:rsidP="00E0238D">
      <w:pPr>
        <w:snapToGrid w:val="0"/>
        <w:spacing w:line="360" w:lineRule="auto"/>
        <w:jc w:val="left"/>
        <w:rPr>
          <w:rFonts w:ascii="仿宋" w:eastAsia="仿宋" w:hAnsi="仿宋"/>
          <w:sz w:val="30"/>
          <w:szCs w:val="30"/>
        </w:rPr>
      </w:pPr>
      <w:r w:rsidRPr="002F5892">
        <w:rPr>
          <w:rFonts w:ascii="仿宋" w:eastAsia="仿宋" w:hAnsi="仿宋"/>
          <w:sz w:val="30"/>
          <w:szCs w:val="30"/>
        </w:rPr>
        <w:t>1</w:t>
      </w:r>
      <w:r>
        <w:rPr>
          <w:rFonts w:ascii="仿宋" w:eastAsia="仿宋" w:hAnsi="仿宋"/>
          <w:sz w:val="30"/>
          <w:szCs w:val="30"/>
        </w:rPr>
        <w:t>4</w:t>
      </w:r>
      <w:r w:rsidRPr="002F5892">
        <w:rPr>
          <w:rFonts w:ascii="仿宋" w:eastAsia="仿宋" w:hAnsi="仿宋"/>
          <w:sz w:val="30"/>
          <w:szCs w:val="30"/>
        </w:rPr>
        <w:t>.</w:t>
      </w:r>
      <w:r w:rsidRPr="009E658A">
        <w:rPr>
          <w:rFonts w:ascii="仿宋" w:eastAsia="仿宋" w:hAnsi="仿宋"/>
          <w:sz w:val="30"/>
          <w:szCs w:val="30"/>
        </w:rPr>
        <w:t xml:space="preserve"> </w:t>
      </w:r>
      <w:r w:rsidRPr="0011078B">
        <w:rPr>
          <w:rFonts w:ascii="仿宋" w:eastAsia="仿宋" w:hAnsi="仿宋"/>
          <w:sz w:val="30"/>
          <w:szCs w:val="30"/>
        </w:rPr>
        <w:t>201</w:t>
      </w:r>
      <w:r>
        <w:rPr>
          <w:rFonts w:ascii="仿宋" w:eastAsia="仿宋" w:hAnsi="仿宋"/>
          <w:sz w:val="30"/>
          <w:szCs w:val="30"/>
        </w:rPr>
        <w:t>9</w:t>
      </w:r>
      <w:r w:rsidRPr="0011078B">
        <w:rPr>
          <w:rFonts w:ascii="仿宋" w:eastAsia="仿宋" w:hAnsi="仿宋" w:hint="eastAsia"/>
          <w:sz w:val="30"/>
          <w:szCs w:val="30"/>
        </w:rPr>
        <w:t>年河南省中等职业教育技能大赛</w:t>
      </w:r>
      <w:r>
        <w:rPr>
          <w:rFonts w:ascii="仿宋" w:eastAsia="仿宋" w:hAnsi="仿宋" w:hint="eastAsia"/>
          <w:sz w:val="30"/>
          <w:szCs w:val="30"/>
        </w:rPr>
        <w:t>网络应用技术类网络搭建及应用、网络综合布线技术比赛方案</w:t>
      </w:r>
      <w:r w:rsidRPr="004541EB">
        <w:rPr>
          <w:rFonts w:ascii="仿宋" w:eastAsia="仿宋" w:hAnsi="仿宋" w:hint="eastAsia"/>
          <w:sz w:val="30"/>
          <w:szCs w:val="30"/>
        </w:rPr>
        <w:t>…………………</w:t>
      </w:r>
      <w:bookmarkStart w:id="0" w:name="_Hlk4938026"/>
      <w:r w:rsidRPr="004541EB">
        <w:rPr>
          <w:rFonts w:ascii="仿宋" w:eastAsia="仿宋" w:hAnsi="仿宋" w:hint="eastAsia"/>
          <w:sz w:val="30"/>
          <w:szCs w:val="30"/>
        </w:rPr>
        <w:t>…</w:t>
      </w:r>
      <w:bookmarkEnd w:id="0"/>
      <w:r w:rsidRPr="004541EB">
        <w:rPr>
          <w:rFonts w:ascii="仿宋" w:eastAsia="仿宋" w:hAnsi="仿宋" w:hint="eastAsia"/>
          <w:sz w:val="30"/>
          <w:szCs w:val="30"/>
        </w:rPr>
        <w:t>（</w:t>
      </w:r>
      <w:r>
        <w:rPr>
          <w:rFonts w:ascii="仿宋" w:eastAsia="仿宋" w:hAnsi="仿宋"/>
          <w:sz w:val="30"/>
          <w:szCs w:val="30"/>
        </w:rPr>
        <w:t>104</w:t>
      </w:r>
      <w:r w:rsidRPr="004541EB">
        <w:rPr>
          <w:rFonts w:ascii="仿宋" w:eastAsia="仿宋" w:hAnsi="仿宋" w:hint="eastAsia"/>
          <w:sz w:val="30"/>
          <w:szCs w:val="30"/>
        </w:rPr>
        <w:t>）</w:t>
      </w:r>
    </w:p>
    <w:p w:rsidR="00053F18" w:rsidRPr="004541EB" w:rsidRDefault="00053F18" w:rsidP="00E0238D">
      <w:pPr>
        <w:snapToGrid w:val="0"/>
        <w:spacing w:line="360" w:lineRule="auto"/>
        <w:jc w:val="left"/>
        <w:rPr>
          <w:rFonts w:ascii="仿宋" w:eastAsia="仿宋" w:hAnsi="仿宋"/>
          <w:sz w:val="30"/>
          <w:szCs w:val="30"/>
        </w:rPr>
      </w:pPr>
      <w:r w:rsidRPr="002F5892">
        <w:rPr>
          <w:rFonts w:ascii="仿宋" w:eastAsia="仿宋" w:hAnsi="仿宋"/>
          <w:sz w:val="30"/>
          <w:szCs w:val="30"/>
        </w:rPr>
        <w:t>1</w:t>
      </w:r>
      <w:r>
        <w:rPr>
          <w:rFonts w:ascii="仿宋" w:eastAsia="仿宋" w:hAnsi="仿宋"/>
          <w:sz w:val="30"/>
          <w:szCs w:val="30"/>
        </w:rPr>
        <w:t>5</w:t>
      </w:r>
      <w:r w:rsidRPr="002F5892">
        <w:rPr>
          <w:rFonts w:ascii="仿宋" w:eastAsia="仿宋" w:hAnsi="仿宋"/>
          <w:sz w:val="30"/>
          <w:szCs w:val="30"/>
        </w:rPr>
        <w:t>.</w:t>
      </w:r>
      <w:r w:rsidRPr="009E658A">
        <w:rPr>
          <w:rFonts w:ascii="仿宋" w:eastAsia="仿宋" w:hAnsi="仿宋"/>
          <w:sz w:val="30"/>
          <w:szCs w:val="30"/>
        </w:rPr>
        <w:t xml:space="preserve"> </w:t>
      </w:r>
      <w:r w:rsidRPr="0011078B">
        <w:rPr>
          <w:rFonts w:ascii="仿宋" w:eastAsia="仿宋" w:hAnsi="仿宋"/>
          <w:sz w:val="30"/>
          <w:szCs w:val="30"/>
        </w:rPr>
        <w:t>201</w:t>
      </w:r>
      <w:r>
        <w:rPr>
          <w:rFonts w:ascii="仿宋" w:eastAsia="仿宋" w:hAnsi="仿宋"/>
          <w:sz w:val="30"/>
          <w:szCs w:val="30"/>
        </w:rPr>
        <w:t>9</w:t>
      </w:r>
      <w:r w:rsidRPr="0011078B">
        <w:rPr>
          <w:rFonts w:ascii="仿宋" w:eastAsia="仿宋" w:hAnsi="仿宋" w:hint="eastAsia"/>
          <w:sz w:val="30"/>
          <w:szCs w:val="30"/>
        </w:rPr>
        <w:t>年河南省中等职业教育技能大赛</w:t>
      </w:r>
      <w:r>
        <w:rPr>
          <w:rFonts w:ascii="仿宋" w:eastAsia="仿宋" w:hAnsi="仿宋" w:hint="eastAsia"/>
          <w:sz w:val="30"/>
          <w:szCs w:val="30"/>
        </w:rPr>
        <w:t>现代制造技术类焊接技术比赛方案……</w:t>
      </w:r>
      <w:r w:rsidRPr="004541EB">
        <w:rPr>
          <w:rFonts w:ascii="仿宋" w:eastAsia="仿宋" w:hAnsi="仿宋" w:hint="eastAsia"/>
          <w:sz w:val="30"/>
          <w:szCs w:val="30"/>
        </w:rPr>
        <w:t>………………</w:t>
      </w:r>
      <w:r>
        <w:rPr>
          <w:rFonts w:ascii="仿宋" w:eastAsia="仿宋" w:hAnsi="仿宋" w:hint="eastAsia"/>
          <w:sz w:val="30"/>
          <w:szCs w:val="30"/>
        </w:rPr>
        <w:t>……………………………</w:t>
      </w:r>
      <w:r w:rsidRPr="004541EB">
        <w:rPr>
          <w:rFonts w:ascii="仿宋" w:eastAsia="仿宋" w:hAnsi="仿宋" w:hint="eastAsia"/>
          <w:sz w:val="30"/>
          <w:szCs w:val="30"/>
        </w:rPr>
        <w:t>（</w:t>
      </w:r>
      <w:r>
        <w:rPr>
          <w:rFonts w:ascii="仿宋" w:eastAsia="仿宋" w:hAnsi="仿宋"/>
          <w:sz w:val="30"/>
          <w:szCs w:val="30"/>
        </w:rPr>
        <w:t>119</w:t>
      </w:r>
      <w:r w:rsidRPr="004541EB">
        <w:rPr>
          <w:rFonts w:ascii="仿宋" w:eastAsia="仿宋" w:hAnsi="仿宋" w:hint="eastAsia"/>
          <w:sz w:val="30"/>
          <w:szCs w:val="30"/>
        </w:rPr>
        <w:t>）</w:t>
      </w:r>
    </w:p>
    <w:p w:rsidR="00053F18" w:rsidRPr="004541EB" w:rsidRDefault="00053F18" w:rsidP="00E0238D">
      <w:pPr>
        <w:snapToGrid w:val="0"/>
        <w:spacing w:line="360" w:lineRule="auto"/>
        <w:jc w:val="left"/>
        <w:rPr>
          <w:rFonts w:ascii="仿宋" w:eastAsia="仿宋" w:hAnsi="仿宋"/>
          <w:sz w:val="30"/>
          <w:szCs w:val="30"/>
        </w:rPr>
      </w:pPr>
      <w:r w:rsidRPr="002F5892">
        <w:rPr>
          <w:rFonts w:ascii="仿宋" w:eastAsia="仿宋" w:hAnsi="仿宋"/>
          <w:sz w:val="30"/>
          <w:szCs w:val="30"/>
        </w:rPr>
        <w:t>1</w:t>
      </w:r>
      <w:r>
        <w:rPr>
          <w:rFonts w:ascii="仿宋" w:eastAsia="仿宋" w:hAnsi="仿宋"/>
          <w:sz w:val="30"/>
          <w:szCs w:val="30"/>
        </w:rPr>
        <w:t>6</w:t>
      </w:r>
      <w:r w:rsidRPr="002F5892">
        <w:rPr>
          <w:rFonts w:ascii="仿宋" w:eastAsia="仿宋" w:hAnsi="仿宋"/>
          <w:sz w:val="30"/>
          <w:szCs w:val="30"/>
        </w:rPr>
        <w:t>.</w:t>
      </w:r>
      <w:r w:rsidRPr="009E658A">
        <w:rPr>
          <w:rFonts w:ascii="仿宋" w:eastAsia="仿宋" w:hAnsi="仿宋"/>
          <w:sz w:val="30"/>
          <w:szCs w:val="30"/>
        </w:rPr>
        <w:t xml:space="preserve"> </w:t>
      </w:r>
      <w:r w:rsidRPr="0011078B">
        <w:rPr>
          <w:rFonts w:ascii="仿宋" w:eastAsia="仿宋" w:hAnsi="仿宋"/>
          <w:sz w:val="30"/>
          <w:szCs w:val="30"/>
        </w:rPr>
        <w:t>201</w:t>
      </w:r>
      <w:r>
        <w:rPr>
          <w:rFonts w:ascii="仿宋" w:eastAsia="仿宋" w:hAnsi="仿宋"/>
          <w:sz w:val="30"/>
          <w:szCs w:val="30"/>
        </w:rPr>
        <w:t>9</w:t>
      </w:r>
      <w:r w:rsidRPr="0011078B">
        <w:rPr>
          <w:rFonts w:ascii="仿宋" w:eastAsia="仿宋" w:hAnsi="仿宋" w:hint="eastAsia"/>
          <w:sz w:val="30"/>
          <w:szCs w:val="30"/>
        </w:rPr>
        <w:t>年河南省中等职业教育技能大赛</w:t>
      </w:r>
      <w:r>
        <w:rPr>
          <w:rFonts w:ascii="仿宋" w:eastAsia="仿宋" w:hAnsi="仿宋" w:hint="eastAsia"/>
          <w:sz w:val="30"/>
          <w:szCs w:val="30"/>
        </w:rPr>
        <w:t>现代制造技术类数控铣加工技术比赛方案</w:t>
      </w:r>
      <w:r w:rsidRPr="004541EB">
        <w:rPr>
          <w:rFonts w:ascii="仿宋" w:eastAsia="仿宋" w:hAnsi="仿宋" w:hint="eastAsia"/>
          <w:sz w:val="30"/>
          <w:szCs w:val="30"/>
        </w:rPr>
        <w:t>………………………………</w:t>
      </w:r>
      <w:r>
        <w:rPr>
          <w:rFonts w:ascii="仿宋" w:eastAsia="仿宋" w:hAnsi="仿宋" w:hint="eastAsia"/>
          <w:sz w:val="30"/>
          <w:szCs w:val="30"/>
        </w:rPr>
        <w:t>…………</w:t>
      </w:r>
      <w:r w:rsidRPr="004541EB">
        <w:rPr>
          <w:rFonts w:ascii="仿宋" w:eastAsia="仿宋" w:hAnsi="仿宋" w:hint="eastAsia"/>
          <w:sz w:val="30"/>
          <w:szCs w:val="30"/>
        </w:rPr>
        <w:t>（</w:t>
      </w:r>
      <w:r>
        <w:rPr>
          <w:rFonts w:ascii="仿宋" w:eastAsia="仿宋" w:hAnsi="仿宋"/>
          <w:sz w:val="30"/>
          <w:szCs w:val="30"/>
        </w:rPr>
        <w:t>126</w:t>
      </w:r>
      <w:r w:rsidRPr="004541EB">
        <w:rPr>
          <w:rFonts w:ascii="仿宋" w:eastAsia="仿宋" w:hAnsi="仿宋" w:hint="eastAsia"/>
          <w:sz w:val="30"/>
          <w:szCs w:val="30"/>
        </w:rPr>
        <w:t>）</w:t>
      </w:r>
    </w:p>
    <w:p w:rsidR="00053F18" w:rsidRPr="004541EB" w:rsidRDefault="00053F18" w:rsidP="00E0238D">
      <w:pPr>
        <w:snapToGrid w:val="0"/>
        <w:spacing w:line="360" w:lineRule="auto"/>
        <w:jc w:val="left"/>
        <w:rPr>
          <w:rFonts w:ascii="仿宋" w:eastAsia="仿宋" w:hAnsi="仿宋"/>
          <w:sz w:val="30"/>
          <w:szCs w:val="30"/>
        </w:rPr>
      </w:pPr>
      <w:r w:rsidRPr="002F5892">
        <w:rPr>
          <w:rFonts w:ascii="仿宋" w:eastAsia="仿宋" w:hAnsi="仿宋"/>
          <w:sz w:val="30"/>
          <w:szCs w:val="30"/>
        </w:rPr>
        <w:t>1</w:t>
      </w:r>
      <w:r>
        <w:rPr>
          <w:rFonts w:ascii="仿宋" w:eastAsia="仿宋" w:hAnsi="仿宋"/>
          <w:sz w:val="30"/>
          <w:szCs w:val="30"/>
        </w:rPr>
        <w:t>7</w:t>
      </w:r>
      <w:r w:rsidRPr="002F5892">
        <w:rPr>
          <w:rFonts w:ascii="仿宋" w:eastAsia="仿宋" w:hAnsi="仿宋"/>
          <w:sz w:val="30"/>
          <w:szCs w:val="30"/>
        </w:rPr>
        <w:t>.</w:t>
      </w:r>
      <w:r w:rsidRPr="009E658A">
        <w:rPr>
          <w:rFonts w:ascii="仿宋" w:eastAsia="仿宋" w:hAnsi="仿宋"/>
          <w:sz w:val="30"/>
          <w:szCs w:val="30"/>
        </w:rPr>
        <w:t xml:space="preserve"> </w:t>
      </w:r>
      <w:r w:rsidRPr="0011078B">
        <w:rPr>
          <w:rFonts w:ascii="仿宋" w:eastAsia="仿宋" w:hAnsi="仿宋"/>
          <w:sz w:val="30"/>
          <w:szCs w:val="30"/>
        </w:rPr>
        <w:t>201</w:t>
      </w:r>
      <w:r>
        <w:rPr>
          <w:rFonts w:ascii="仿宋" w:eastAsia="仿宋" w:hAnsi="仿宋"/>
          <w:sz w:val="30"/>
          <w:szCs w:val="30"/>
        </w:rPr>
        <w:t>9</w:t>
      </w:r>
      <w:r w:rsidRPr="0011078B">
        <w:rPr>
          <w:rFonts w:ascii="仿宋" w:eastAsia="仿宋" w:hAnsi="仿宋" w:hint="eastAsia"/>
          <w:sz w:val="30"/>
          <w:szCs w:val="30"/>
        </w:rPr>
        <w:t>年河南省中等职业教育技能大赛</w:t>
      </w:r>
      <w:r>
        <w:rPr>
          <w:rFonts w:ascii="仿宋" w:eastAsia="仿宋" w:hAnsi="仿宋" w:hint="eastAsia"/>
          <w:sz w:val="30"/>
          <w:szCs w:val="30"/>
        </w:rPr>
        <w:t>现代制造技术类车加工技术、数控车加工技术比赛方案</w:t>
      </w:r>
      <w:r w:rsidRPr="004541EB">
        <w:rPr>
          <w:rFonts w:ascii="仿宋" w:eastAsia="仿宋" w:hAnsi="仿宋" w:hint="eastAsia"/>
          <w:sz w:val="30"/>
          <w:szCs w:val="30"/>
        </w:rPr>
        <w:t>……………</w:t>
      </w:r>
      <w:r>
        <w:rPr>
          <w:rFonts w:ascii="仿宋" w:eastAsia="仿宋" w:hAnsi="仿宋" w:hint="eastAsia"/>
          <w:sz w:val="30"/>
          <w:szCs w:val="30"/>
        </w:rPr>
        <w:t>……………</w:t>
      </w:r>
      <w:r w:rsidRPr="004541EB">
        <w:rPr>
          <w:rFonts w:ascii="仿宋" w:eastAsia="仿宋" w:hAnsi="仿宋" w:hint="eastAsia"/>
          <w:sz w:val="30"/>
          <w:szCs w:val="30"/>
        </w:rPr>
        <w:t>…（</w:t>
      </w:r>
      <w:r>
        <w:rPr>
          <w:rFonts w:ascii="仿宋" w:eastAsia="仿宋" w:hAnsi="仿宋"/>
          <w:sz w:val="30"/>
          <w:szCs w:val="30"/>
        </w:rPr>
        <w:t>131</w:t>
      </w:r>
      <w:r w:rsidRPr="004541EB">
        <w:rPr>
          <w:rFonts w:ascii="仿宋" w:eastAsia="仿宋" w:hAnsi="仿宋" w:hint="eastAsia"/>
          <w:sz w:val="30"/>
          <w:szCs w:val="30"/>
        </w:rPr>
        <w:t>）</w:t>
      </w:r>
    </w:p>
    <w:p w:rsidR="00053F18" w:rsidRPr="004541EB" w:rsidRDefault="00053F18" w:rsidP="00E0238D">
      <w:pPr>
        <w:snapToGrid w:val="0"/>
        <w:spacing w:line="360" w:lineRule="auto"/>
        <w:jc w:val="left"/>
        <w:rPr>
          <w:rFonts w:ascii="仿宋" w:eastAsia="仿宋" w:hAnsi="仿宋"/>
          <w:sz w:val="30"/>
          <w:szCs w:val="30"/>
        </w:rPr>
      </w:pPr>
      <w:r w:rsidRPr="002F5892">
        <w:rPr>
          <w:rFonts w:ascii="仿宋" w:eastAsia="仿宋" w:hAnsi="仿宋"/>
          <w:sz w:val="30"/>
          <w:szCs w:val="30"/>
        </w:rPr>
        <w:t>1</w:t>
      </w:r>
      <w:r>
        <w:rPr>
          <w:rFonts w:ascii="仿宋" w:eastAsia="仿宋" w:hAnsi="仿宋"/>
          <w:sz w:val="30"/>
          <w:szCs w:val="30"/>
        </w:rPr>
        <w:t>8</w:t>
      </w:r>
      <w:r w:rsidRPr="002F5892">
        <w:rPr>
          <w:rFonts w:ascii="仿宋" w:eastAsia="仿宋" w:hAnsi="仿宋"/>
          <w:sz w:val="30"/>
          <w:szCs w:val="30"/>
        </w:rPr>
        <w:t>.</w:t>
      </w:r>
      <w:r w:rsidRPr="009E658A">
        <w:rPr>
          <w:rFonts w:ascii="仿宋" w:eastAsia="仿宋" w:hAnsi="仿宋"/>
          <w:sz w:val="30"/>
          <w:szCs w:val="30"/>
        </w:rPr>
        <w:t xml:space="preserve"> </w:t>
      </w:r>
      <w:r w:rsidRPr="0011078B">
        <w:rPr>
          <w:rFonts w:ascii="仿宋" w:eastAsia="仿宋" w:hAnsi="仿宋"/>
          <w:sz w:val="30"/>
          <w:szCs w:val="30"/>
        </w:rPr>
        <w:t>201</w:t>
      </w:r>
      <w:r>
        <w:rPr>
          <w:rFonts w:ascii="仿宋" w:eastAsia="仿宋" w:hAnsi="仿宋"/>
          <w:sz w:val="30"/>
          <w:szCs w:val="30"/>
        </w:rPr>
        <w:t>9</w:t>
      </w:r>
      <w:r w:rsidRPr="0011078B">
        <w:rPr>
          <w:rFonts w:ascii="仿宋" w:eastAsia="仿宋" w:hAnsi="仿宋" w:hint="eastAsia"/>
          <w:sz w:val="30"/>
          <w:szCs w:val="30"/>
        </w:rPr>
        <w:t>年河南省中等职业教育技能大赛</w:t>
      </w:r>
      <w:r>
        <w:rPr>
          <w:rFonts w:ascii="仿宋" w:eastAsia="仿宋" w:hAnsi="仿宋" w:hint="eastAsia"/>
          <w:sz w:val="30"/>
          <w:szCs w:val="30"/>
        </w:rPr>
        <w:t>交通运输类比赛方案</w:t>
      </w:r>
      <w:r w:rsidRPr="004541EB">
        <w:rPr>
          <w:rFonts w:ascii="仿宋" w:eastAsia="仿宋" w:hAnsi="仿宋" w:hint="eastAsia"/>
          <w:sz w:val="30"/>
          <w:szCs w:val="30"/>
        </w:rPr>
        <w:t>……………………………………</w:t>
      </w:r>
      <w:r>
        <w:rPr>
          <w:rFonts w:ascii="仿宋" w:eastAsia="仿宋" w:hAnsi="仿宋" w:hint="eastAsia"/>
          <w:sz w:val="30"/>
          <w:szCs w:val="30"/>
        </w:rPr>
        <w:t>……………</w:t>
      </w:r>
      <w:r w:rsidRPr="004541EB">
        <w:rPr>
          <w:rFonts w:ascii="仿宋" w:eastAsia="仿宋" w:hAnsi="仿宋" w:hint="eastAsia"/>
          <w:sz w:val="30"/>
          <w:szCs w:val="30"/>
        </w:rPr>
        <w:t>…</w:t>
      </w:r>
      <w:r>
        <w:rPr>
          <w:rFonts w:ascii="仿宋" w:eastAsia="仿宋" w:hAnsi="仿宋" w:hint="eastAsia"/>
          <w:sz w:val="30"/>
          <w:szCs w:val="30"/>
        </w:rPr>
        <w:t>…………</w:t>
      </w:r>
      <w:r w:rsidRPr="004541EB">
        <w:rPr>
          <w:rFonts w:ascii="仿宋" w:eastAsia="仿宋" w:hAnsi="仿宋" w:hint="eastAsia"/>
          <w:sz w:val="30"/>
          <w:szCs w:val="30"/>
        </w:rPr>
        <w:t>（</w:t>
      </w:r>
      <w:r>
        <w:rPr>
          <w:rFonts w:ascii="仿宋" w:eastAsia="仿宋" w:hAnsi="仿宋"/>
          <w:sz w:val="30"/>
          <w:szCs w:val="30"/>
        </w:rPr>
        <w:t>139</w:t>
      </w:r>
      <w:r w:rsidRPr="004541EB">
        <w:rPr>
          <w:rFonts w:ascii="仿宋" w:eastAsia="仿宋" w:hAnsi="仿宋" w:hint="eastAsia"/>
          <w:sz w:val="30"/>
          <w:szCs w:val="30"/>
        </w:rPr>
        <w:t>）</w:t>
      </w:r>
    </w:p>
    <w:p w:rsidR="00053F18" w:rsidRPr="004541EB" w:rsidRDefault="00053F18" w:rsidP="00E0238D">
      <w:pPr>
        <w:snapToGrid w:val="0"/>
        <w:spacing w:line="360" w:lineRule="auto"/>
        <w:jc w:val="left"/>
        <w:rPr>
          <w:rFonts w:ascii="仿宋" w:eastAsia="仿宋" w:hAnsi="仿宋"/>
          <w:sz w:val="30"/>
          <w:szCs w:val="30"/>
        </w:rPr>
      </w:pPr>
      <w:r w:rsidRPr="002F5892">
        <w:rPr>
          <w:rFonts w:ascii="仿宋" w:eastAsia="仿宋" w:hAnsi="仿宋"/>
          <w:sz w:val="30"/>
          <w:szCs w:val="30"/>
        </w:rPr>
        <w:t>1</w:t>
      </w:r>
      <w:r>
        <w:rPr>
          <w:rFonts w:ascii="仿宋" w:eastAsia="仿宋" w:hAnsi="仿宋"/>
          <w:sz w:val="30"/>
          <w:szCs w:val="30"/>
        </w:rPr>
        <w:t>9</w:t>
      </w:r>
      <w:r w:rsidRPr="002F5892">
        <w:rPr>
          <w:rFonts w:ascii="仿宋" w:eastAsia="仿宋" w:hAnsi="仿宋"/>
          <w:sz w:val="30"/>
          <w:szCs w:val="30"/>
        </w:rPr>
        <w:t>.</w:t>
      </w:r>
      <w:r w:rsidRPr="009E658A">
        <w:rPr>
          <w:rFonts w:ascii="仿宋" w:eastAsia="仿宋" w:hAnsi="仿宋"/>
          <w:sz w:val="30"/>
          <w:szCs w:val="30"/>
        </w:rPr>
        <w:t xml:space="preserve"> </w:t>
      </w:r>
      <w:r w:rsidRPr="0011078B">
        <w:rPr>
          <w:rFonts w:ascii="仿宋" w:eastAsia="仿宋" w:hAnsi="仿宋"/>
          <w:sz w:val="30"/>
          <w:szCs w:val="30"/>
        </w:rPr>
        <w:t>201</w:t>
      </w:r>
      <w:r>
        <w:rPr>
          <w:rFonts w:ascii="仿宋" w:eastAsia="仿宋" w:hAnsi="仿宋"/>
          <w:sz w:val="30"/>
          <w:szCs w:val="30"/>
        </w:rPr>
        <w:t>9</w:t>
      </w:r>
      <w:r w:rsidRPr="0011078B">
        <w:rPr>
          <w:rFonts w:ascii="仿宋" w:eastAsia="仿宋" w:hAnsi="仿宋" w:hint="eastAsia"/>
          <w:sz w:val="30"/>
          <w:szCs w:val="30"/>
        </w:rPr>
        <w:t>年河南省中等职业教育技能大赛</w:t>
      </w:r>
      <w:r>
        <w:rPr>
          <w:rFonts w:ascii="仿宋" w:eastAsia="仿宋" w:hAnsi="仿宋" w:hint="eastAsia"/>
          <w:sz w:val="30"/>
          <w:szCs w:val="30"/>
        </w:rPr>
        <w:t>土木水利类建筑算量比赛方案</w:t>
      </w:r>
      <w:r w:rsidRPr="004541EB">
        <w:rPr>
          <w:rFonts w:ascii="仿宋" w:eastAsia="仿宋" w:hAnsi="仿宋" w:hint="eastAsia"/>
          <w:sz w:val="30"/>
          <w:szCs w:val="30"/>
        </w:rPr>
        <w:t>………………………………</w:t>
      </w:r>
      <w:r>
        <w:rPr>
          <w:rFonts w:ascii="仿宋" w:eastAsia="仿宋" w:hAnsi="仿宋" w:hint="eastAsia"/>
          <w:sz w:val="30"/>
          <w:szCs w:val="30"/>
        </w:rPr>
        <w:t>………………</w:t>
      </w:r>
      <w:r w:rsidRPr="004541EB">
        <w:rPr>
          <w:rFonts w:ascii="仿宋" w:eastAsia="仿宋" w:hAnsi="仿宋" w:hint="eastAsia"/>
          <w:sz w:val="30"/>
          <w:szCs w:val="30"/>
        </w:rPr>
        <w:t>………（</w:t>
      </w:r>
      <w:r>
        <w:rPr>
          <w:rFonts w:ascii="仿宋" w:eastAsia="仿宋" w:hAnsi="仿宋"/>
          <w:sz w:val="30"/>
          <w:szCs w:val="30"/>
        </w:rPr>
        <w:t>191</w:t>
      </w:r>
      <w:r w:rsidRPr="004541EB">
        <w:rPr>
          <w:rFonts w:ascii="仿宋" w:eastAsia="仿宋" w:hAnsi="仿宋" w:hint="eastAsia"/>
          <w:sz w:val="30"/>
          <w:szCs w:val="30"/>
        </w:rPr>
        <w:t>）</w:t>
      </w:r>
    </w:p>
    <w:p w:rsidR="00053F18" w:rsidRPr="004541EB" w:rsidRDefault="00053F18" w:rsidP="00C25998">
      <w:pPr>
        <w:snapToGrid w:val="0"/>
        <w:spacing w:line="360" w:lineRule="auto"/>
        <w:jc w:val="left"/>
        <w:rPr>
          <w:rFonts w:ascii="仿宋" w:eastAsia="仿宋" w:hAnsi="仿宋"/>
          <w:sz w:val="30"/>
          <w:szCs w:val="30"/>
        </w:rPr>
      </w:pPr>
      <w:r>
        <w:rPr>
          <w:rFonts w:ascii="仿宋" w:eastAsia="仿宋" w:hAnsi="仿宋"/>
          <w:sz w:val="30"/>
          <w:szCs w:val="30"/>
        </w:rPr>
        <w:lastRenderedPageBreak/>
        <w:t>20</w:t>
      </w:r>
      <w:r w:rsidRPr="002F5892">
        <w:rPr>
          <w:rFonts w:ascii="仿宋" w:eastAsia="仿宋" w:hAnsi="仿宋"/>
          <w:sz w:val="30"/>
          <w:szCs w:val="30"/>
        </w:rPr>
        <w:t>.</w:t>
      </w:r>
      <w:r w:rsidRPr="009E658A">
        <w:rPr>
          <w:rFonts w:ascii="仿宋" w:eastAsia="仿宋" w:hAnsi="仿宋"/>
          <w:sz w:val="30"/>
          <w:szCs w:val="30"/>
        </w:rPr>
        <w:t xml:space="preserve"> </w:t>
      </w:r>
      <w:r w:rsidRPr="0011078B">
        <w:rPr>
          <w:rFonts w:ascii="仿宋" w:eastAsia="仿宋" w:hAnsi="仿宋"/>
          <w:sz w:val="30"/>
          <w:szCs w:val="30"/>
        </w:rPr>
        <w:t>201</w:t>
      </w:r>
      <w:r>
        <w:rPr>
          <w:rFonts w:ascii="仿宋" w:eastAsia="仿宋" w:hAnsi="仿宋"/>
          <w:sz w:val="30"/>
          <w:szCs w:val="30"/>
        </w:rPr>
        <w:t>9</w:t>
      </w:r>
      <w:r w:rsidRPr="0011078B">
        <w:rPr>
          <w:rFonts w:ascii="仿宋" w:eastAsia="仿宋" w:hAnsi="仿宋" w:hint="eastAsia"/>
          <w:sz w:val="30"/>
          <w:szCs w:val="30"/>
        </w:rPr>
        <w:t>年河南省中等职业教育技能大赛</w:t>
      </w:r>
      <w:r>
        <w:rPr>
          <w:rFonts w:ascii="仿宋" w:eastAsia="仿宋" w:hAnsi="仿宋" w:hint="eastAsia"/>
          <w:sz w:val="30"/>
          <w:szCs w:val="30"/>
        </w:rPr>
        <w:t>土木水利类工程测量比赛方案</w:t>
      </w:r>
      <w:r w:rsidRPr="004541EB">
        <w:rPr>
          <w:rFonts w:ascii="仿宋" w:eastAsia="仿宋" w:hAnsi="仿宋" w:hint="eastAsia"/>
          <w:sz w:val="30"/>
          <w:szCs w:val="30"/>
        </w:rPr>
        <w:t>………………………………</w:t>
      </w:r>
      <w:r>
        <w:rPr>
          <w:rFonts w:ascii="仿宋" w:eastAsia="仿宋" w:hAnsi="仿宋" w:hint="eastAsia"/>
          <w:sz w:val="30"/>
          <w:szCs w:val="30"/>
        </w:rPr>
        <w:t>………………</w:t>
      </w:r>
      <w:r w:rsidRPr="004541EB">
        <w:rPr>
          <w:rFonts w:ascii="仿宋" w:eastAsia="仿宋" w:hAnsi="仿宋" w:hint="eastAsia"/>
          <w:sz w:val="30"/>
          <w:szCs w:val="30"/>
        </w:rPr>
        <w:t>………（</w:t>
      </w:r>
      <w:r>
        <w:rPr>
          <w:rFonts w:ascii="仿宋" w:eastAsia="仿宋" w:hAnsi="仿宋"/>
          <w:sz w:val="30"/>
          <w:szCs w:val="30"/>
        </w:rPr>
        <w:t>196</w:t>
      </w:r>
      <w:r w:rsidRPr="004541EB">
        <w:rPr>
          <w:rFonts w:ascii="仿宋" w:eastAsia="仿宋" w:hAnsi="仿宋" w:hint="eastAsia"/>
          <w:sz w:val="30"/>
          <w:szCs w:val="30"/>
        </w:rPr>
        <w:t>）</w:t>
      </w:r>
    </w:p>
    <w:p w:rsidR="00053F18" w:rsidRPr="004541EB" w:rsidRDefault="00053F18" w:rsidP="00C25998">
      <w:pPr>
        <w:snapToGrid w:val="0"/>
        <w:spacing w:line="360" w:lineRule="auto"/>
        <w:jc w:val="left"/>
        <w:rPr>
          <w:rFonts w:ascii="仿宋" w:eastAsia="仿宋" w:hAnsi="仿宋"/>
          <w:sz w:val="30"/>
          <w:szCs w:val="30"/>
        </w:rPr>
      </w:pPr>
      <w:r>
        <w:rPr>
          <w:rFonts w:ascii="仿宋" w:eastAsia="仿宋" w:hAnsi="仿宋"/>
          <w:sz w:val="30"/>
          <w:szCs w:val="30"/>
        </w:rPr>
        <w:t>21</w:t>
      </w:r>
      <w:r w:rsidRPr="002F5892">
        <w:rPr>
          <w:rFonts w:ascii="仿宋" w:eastAsia="仿宋" w:hAnsi="仿宋"/>
          <w:sz w:val="30"/>
          <w:szCs w:val="30"/>
        </w:rPr>
        <w:t>.</w:t>
      </w:r>
      <w:r w:rsidRPr="009E658A">
        <w:rPr>
          <w:rFonts w:ascii="仿宋" w:eastAsia="仿宋" w:hAnsi="仿宋"/>
          <w:sz w:val="30"/>
          <w:szCs w:val="30"/>
        </w:rPr>
        <w:t xml:space="preserve"> </w:t>
      </w:r>
      <w:r w:rsidRPr="0011078B">
        <w:rPr>
          <w:rFonts w:ascii="仿宋" w:eastAsia="仿宋" w:hAnsi="仿宋"/>
          <w:sz w:val="30"/>
          <w:szCs w:val="30"/>
        </w:rPr>
        <w:t>201</w:t>
      </w:r>
      <w:r>
        <w:rPr>
          <w:rFonts w:ascii="仿宋" w:eastAsia="仿宋" w:hAnsi="仿宋"/>
          <w:sz w:val="30"/>
          <w:szCs w:val="30"/>
        </w:rPr>
        <w:t>9</w:t>
      </w:r>
      <w:r w:rsidRPr="0011078B">
        <w:rPr>
          <w:rFonts w:ascii="仿宋" w:eastAsia="仿宋" w:hAnsi="仿宋" w:hint="eastAsia"/>
          <w:sz w:val="30"/>
          <w:szCs w:val="30"/>
        </w:rPr>
        <w:t>年河南省中等职业教育技能大赛</w:t>
      </w:r>
      <w:r>
        <w:rPr>
          <w:rFonts w:ascii="仿宋" w:eastAsia="仿宋" w:hAnsi="仿宋" w:hint="eastAsia"/>
          <w:sz w:val="30"/>
          <w:szCs w:val="30"/>
        </w:rPr>
        <w:t>土木水利类建筑</w:t>
      </w:r>
      <w:r>
        <w:rPr>
          <w:rFonts w:ascii="仿宋" w:eastAsia="仿宋" w:hAnsi="仿宋"/>
          <w:sz w:val="30"/>
          <w:szCs w:val="30"/>
        </w:rPr>
        <w:t>CAD</w:t>
      </w:r>
      <w:r>
        <w:rPr>
          <w:rFonts w:ascii="仿宋" w:eastAsia="仿宋" w:hAnsi="仿宋" w:hint="eastAsia"/>
          <w:sz w:val="30"/>
          <w:szCs w:val="30"/>
        </w:rPr>
        <w:t>比赛方案</w:t>
      </w:r>
      <w:r w:rsidRPr="004541EB">
        <w:rPr>
          <w:rFonts w:ascii="仿宋" w:eastAsia="仿宋" w:hAnsi="仿宋" w:hint="eastAsia"/>
          <w:sz w:val="30"/>
          <w:szCs w:val="30"/>
        </w:rPr>
        <w:t>………………………………</w:t>
      </w:r>
      <w:r>
        <w:rPr>
          <w:rFonts w:ascii="仿宋" w:eastAsia="仿宋" w:hAnsi="仿宋" w:hint="eastAsia"/>
          <w:sz w:val="30"/>
          <w:szCs w:val="30"/>
        </w:rPr>
        <w:t>………………</w:t>
      </w:r>
      <w:r w:rsidRPr="004541EB">
        <w:rPr>
          <w:rFonts w:ascii="仿宋" w:eastAsia="仿宋" w:hAnsi="仿宋" w:hint="eastAsia"/>
          <w:sz w:val="30"/>
          <w:szCs w:val="30"/>
        </w:rPr>
        <w:t>………（</w:t>
      </w:r>
      <w:r>
        <w:rPr>
          <w:rFonts w:ascii="仿宋" w:eastAsia="仿宋" w:hAnsi="仿宋"/>
          <w:sz w:val="30"/>
          <w:szCs w:val="30"/>
        </w:rPr>
        <w:t>208</w:t>
      </w:r>
      <w:r w:rsidRPr="004541EB">
        <w:rPr>
          <w:rFonts w:ascii="仿宋" w:eastAsia="仿宋" w:hAnsi="仿宋" w:hint="eastAsia"/>
          <w:sz w:val="30"/>
          <w:szCs w:val="30"/>
        </w:rPr>
        <w:t>）</w:t>
      </w:r>
    </w:p>
    <w:p w:rsidR="00053F18" w:rsidRPr="004541EB" w:rsidRDefault="00053F18" w:rsidP="00D12C6D">
      <w:pPr>
        <w:snapToGrid w:val="0"/>
        <w:spacing w:line="360" w:lineRule="auto"/>
        <w:jc w:val="left"/>
        <w:rPr>
          <w:rFonts w:ascii="仿宋" w:eastAsia="仿宋" w:hAnsi="仿宋"/>
          <w:sz w:val="30"/>
          <w:szCs w:val="30"/>
        </w:rPr>
      </w:pPr>
      <w:r>
        <w:rPr>
          <w:rFonts w:ascii="仿宋" w:eastAsia="仿宋" w:hAnsi="仿宋"/>
          <w:sz w:val="30"/>
          <w:szCs w:val="30"/>
        </w:rPr>
        <w:t>22</w:t>
      </w:r>
      <w:r w:rsidRPr="002F5892">
        <w:rPr>
          <w:rFonts w:ascii="仿宋" w:eastAsia="仿宋" w:hAnsi="仿宋"/>
          <w:sz w:val="30"/>
          <w:szCs w:val="30"/>
        </w:rPr>
        <w:t>.</w:t>
      </w:r>
      <w:r w:rsidRPr="009E658A">
        <w:rPr>
          <w:rFonts w:ascii="仿宋" w:eastAsia="仿宋" w:hAnsi="仿宋"/>
          <w:sz w:val="30"/>
          <w:szCs w:val="30"/>
        </w:rPr>
        <w:t xml:space="preserve"> </w:t>
      </w:r>
      <w:r w:rsidRPr="0011078B">
        <w:rPr>
          <w:rFonts w:ascii="仿宋" w:eastAsia="仿宋" w:hAnsi="仿宋"/>
          <w:sz w:val="30"/>
          <w:szCs w:val="30"/>
        </w:rPr>
        <w:t>201</w:t>
      </w:r>
      <w:r>
        <w:rPr>
          <w:rFonts w:ascii="仿宋" w:eastAsia="仿宋" w:hAnsi="仿宋"/>
          <w:sz w:val="30"/>
          <w:szCs w:val="30"/>
        </w:rPr>
        <w:t>9</w:t>
      </w:r>
      <w:r w:rsidRPr="0011078B">
        <w:rPr>
          <w:rFonts w:ascii="仿宋" w:eastAsia="仿宋" w:hAnsi="仿宋" w:hint="eastAsia"/>
          <w:sz w:val="30"/>
          <w:szCs w:val="30"/>
        </w:rPr>
        <w:t>年河南省中等职业教育技能大赛</w:t>
      </w:r>
      <w:r>
        <w:rPr>
          <w:rFonts w:ascii="仿宋" w:eastAsia="仿宋" w:hAnsi="仿宋" w:hint="eastAsia"/>
          <w:sz w:val="30"/>
          <w:szCs w:val="30"/>
        </w:rPr>
        <w:t>服装设计与工艺类比赛方案</w:t>
      </w:r>
      <w:r w:rsidRPr="004541EB">
        <w:rPr>
          <w:rFonts w:ascii="仿宋" w:eastAsia="仿宋" w:hAnsi="仿宋" w:hint="eastAsia"/>
          <w:sz w:val="30"/>
          <w:szCs w:val="30"/>
        </w:rPr>
        <w:t>………………………………</w:t>
      </w:r>
      <w:r>
        <w:rPr>
          <w:rFonts w:ascii="仿宋" w:eastAsia="仿宋" w:hAnsi="仿宋" w:hint="eastAsia"/>
          <w:sz w:val="30"/>
          <w:szCs w:val="30"/>
        </w:rPr>
        <w:t>………………………</w:t>
      </w:r>
      <w:bookmarkStart w:id="1" w:name="_Hlk4939419"/>
      <w:r>
        <w:rPr>
          <w:rFonts w:ascii="仿宋" w:eastAsia="仿宋" w:hAnsi="仿宋" w:hint="eastAsia"/>
          <w:sz w:val="30"/>
          <w:szCs w:val="30"/>
        </w:rPr>
        <w:t>…</w:t>
      </w:r>
      <w:bookmarkEnd w:id="1"/>
      <w:r w:rsidRPr="004541EB">
        <w:rPr>
          <w:rFonts w:ascii="仿宋" w:eastAsia="仿宋" w:hAnsi="仿宋" w:hint="eastAsia"/>
          <w:sz w:val="30"/>
          <w:szCs w:val="30"/>
        </w:rPr>
        <w:t>（</w:t>
      </w:r>
      <w:r>
        <w:rPr>
          <w:rFonts w:ascii="仿宋" w:eastAsia="仿宋" w:hAnsi="仿宋"/>
          <w:sz w:val="30"/>
          <w:szCs w:val="30"/>
        </w:rPr>
        <w:t>215</w:t>
      </w:r>
      <w:r w:rsidRPr="004541EB">
        <w:rPr>
          <w:rFonts w:ascii="仿宋" w:eastAsia="仿宋" w:hAnsi="仿宋" w:hint="eastAsia"/>
          <w:sz w:val="30"/>
          <w:szCs w:val="30"/>
        </w:rPr>
        <w:t>）</w:t>
      </w:r>
    </w:p>
    <w:p w:rsidR="00053F18" w:rsidRPr="004541EB" w:rsidRDefault="00053F18" w:rsidP="00D12C6D">
      <w:pPr>
        <w:snapToGrid w:val="0"/>
        <w:spacing w:line="360" w:lineRule="auto"/>
        <w:jc w:val="left"/>
        <w:rPr>
          <w:rFonts w:ascii="仿宋" w:eastAsia="仿宋" w:hAnsi="仿宋"/>
          <w:sz w:val="30"/>
          <w:szCs w:val="30"/>
        </w:rPr>
      </w:pPr>
      <w:r>
        <w:rPr>
          <w:rFonts w:ascii="仿宋" w:eastAsia="仿宋" w:hAnsi="仿宋"/>
          <w:sz w:val="30"/>
          <w:szCs w:val="30"/>
        </w:rPr>
        <w:t>23</w:t>
      </w:r>
      <w:r w:rsidRPr="002F5892">
        <w:rPr>
          <w:rFonts w:ascii="仿宋" w:eastAsia="仿宋" w:hAnsi="仿宋"/>
          <w:sz w:val="30"/>
          <w:szCs w:val="30"/>
        </w:rPr>
        <w:t>.</w:t>
      </w:r>
      <w:r w:rsidRPr="009E658A">
        <w:rPr>
          <w:rFonts w:ascii="仿宋" w:eastAsia="仿宋" w:hAnsi="仿宋"/>
          <w:sz w:val="30"/>
          <w:szCs w:val="30"/>
        </w:rPr>
        <w:t xml:space="preserve"> </w:t>
      </w:r>
      <w:r w:rsidRPr="0011078B">
        <w:rPr>
          <w:rFonts w:ascii="仿宋" w:eastAsia="仿宋" w:hAnsi="仿宋"/>
          <w:sz w:val="30"/>
          <w:szCs w:val="30"/>
        </w:rPr>
        <w:t>201</w:t>
      </w:r>
      <w:r>
        <w:rPr>
          <w:rFonts w:ascii="仿宋" w:eastAsia="仿宋" w:hAnsi="仿宋"/>
          <w:sz w:val="30"/>
          <w:szCs w:val="30"/>
        </w:rPr>
        <w:t>9</w:t>
      </w:r>
      <w:r w:rsidRPr="0011078B">
        <w:rPr>
          <w:rFonts w:ascii="仿宋" w:eastAsia="仿宋" w:hAnsi="仿宋" w:hint="eastAsia"/>
          <w:sz w:val="30"/>
          <w:szCs w:val="30"/>
        </w:rPr>
        <w:t>年河南省中等职业教育技能大赛</w:t>
      </w:r>
      <w:r>
        <w:rPr>
          <w:rFonts w:ascii="仿宋" w:eastAsia="仿宋" w:hAnsi="仿宋" w:hint="eastAsia"/>
          <w:sz w:val="30"/>
          <w:szCs w:val="30"/>
        </w:rPr>
        <w:t>旅游服务类中餐宴会摆台、客房中式铺床比赛方案</w:t>
      </w:r>
      <w:r w:rsidRPr="004541EB">
        <w:rPr>
          <w:rFonts w:ascii="仿宋" w:eastAsia="仿宋" w:hAnsi="仿宋" w:hint="eastAsia"/>
          <w:sz w:val="30"/>
          <w:szCs w:val="30"/>
        </w:rPr>
        <w:t>…………………………</w:t>
      </w:r>
      <w:r>
        <w:rPr>
          <w:rFonts w:ascii="仿宋" w:eastAsia="仿宋" w:hAnsi="仿宋" w:hint="eastAsia"/>
          <w:sz w:val="30"/>
          <w:szCs w:val="30"/>
        </w:rPr>
        <w:t>………</w:t>
      </w:r>
      <w:r w:rsidRPr="004541EB">
        <w:rPr>
          <w:rFonts w:ascii="仿宋" w:eastAsia="仿宋" w:hAnsi="仿宋" w:hint="eastAsia"/>
          <w:sz w:val="30"/>
          <w:szCs w:val="30"/>
        </w:rPr>
        <w:t>（</w:t>
      </w:r>
      <w:r>
        <w:rPr>
          <w:rFonts w:ascii="仿宋" w:eastAsia="仿宋" w:hAnsi="仿宋"/>
          <w:sz w:val="30"/>
          <w:szCs w:val="30"/>
        </w:rPr>
        <w:t>220</w:t>
      </w:r>
      <w:r w:rsidRPr="004541EB">
        <w:rPr>
          <w:rFonts w:ascii="仿宋" w:eastAsia="仿宋" w:hAnsi="仿宋" w:hint="eastAsia"/>
          <w:sz w:val="30"/>
          <w:szCs w:val="30"/>
        </w:rPr>
        <w:t>）</w:t>
      </w:r>
    </w:p>
    <w:p w:rsidR="00053F18" w:rsidRPr="004541EB" w:rsidRDefault="00053F18" w:rsidP="00645327">
      <w:pPr>
        <w:snapToGrid w:val="0"/>
        <w:spacing w:line="360" w:lineRule="auto"/>
        <w:jc w:val="left"/>
        <w:rPr>
          <w:rFonts w:ascii="仿宋" w:eastAsia="仿宋" w:hAnsi="仿宋"/>
          <w:sz w:val="30"/>
          <w:szCs w:val="30"/>
        </w:rPr>
      </w:pPr>
      <w:r>
        <w:rPr>
          <w:rFonts w:ascii="仿宋" w:eastAsia="仿宋" w:hAnsi="仿宋"/>
          <w:sz w:val="30"/>
          <w:szCs w:val="30"/>
        </w:rPr>
        <w:t>24</w:t>
      </w:r>
      <w:r w:rsidRPr="002F5892">
        <w:rPr>
          <w:rFonts w:ascii="仿宋" w:eastAsia="仿宋" w:hAnsi="仿宋"/>
          <w:sz w:val="30"/>
          <w:szCs w:val="30"/>
        </w:rPr>
        <w:t>.</w:t>
      </w:r>
      <w:r w:rsidRPr="009E658A">
        <w:rPr>
          <w:rFonts w:ascii="仿宋" w:eastAsia="仿宋" w:hAnsi="仿宋"/>
          <w:sz w:val="30"/>
          <w:szCs w:val="30"/>
        </w:rPr>
        <w:t xml:space="preserve"> </w:t>
      </w:r>
      <w:r w:rsidRPr="0011078B">
        <w:rPr>
          <w:rFonts w:ascii="仿宋" w:eastAsia="仿宋" w:hAnsi="仿宋"/>
          <w:sz w:val="30"/>
          <w:szCs w:val="30"/>
        </w:rPr>
        <w:t>201</w:t>
      </w:r>
      <w:r>
        <w:rPr>
          <w:rFonts w:ascii="仿宋" w:eastAsia="仿宋" w:hAnsi="仿宋"/>
          <w:sz w:val="30"/>
          <w:szCs w:val="30"/>
        </w:rPr>
        <w:t>9</w:t>
      </w:r>
      <w:r w:rsidRPr="0011078B">
        <w:rPr>
          <w:rFonts w:ascii="仿宋" w:eastAsia="仿宋" w:hAnsi="仿宋" w:hint="eastAsia"/>
          <w:sz w:val="30"/>
          <w:szCs w:val="30"/>
        </w:rPr>
        <w:t>年河南省中等职业教育技能大赛</w:t>
      </w:r>
      <w:r>
        <w:rPr>
          <w:rFonts w:ascii="仿宋" w:eastAsia="仿宋" w:hAnsi="仿宋" w:hint="eastAsia"/>
          <w:sz w:val="30"/>
          <w:szCs w:val="30"/>
        </w:rPr>
        <w:t>旅游服务类导游讲解比赛方案</w:t>
      </w:r>
      <w:r w:rsidRPr="004541EB">
        <w:rPr>
          <w:rFonts w:ascii="仿宋" w:eastAsia="仿宋" w:hAnsi="仿宋" w:hint="eastAsia"/>
          <w:sz w:val="30"/>
          <w:szCs w:val="30"/>
        </w:rPr>
        <w:t>………………………………</w:t>
      </w:r>
      <w:r>
        <w:rPr>
          <w:rFonts w:ascii="仿宋" w:eastAsia="仿宋" w:hAnsi="仿宋" w:hint="eastAsia"/>
          <w:sz w:val="30"/>
          <w:szCs w:val="30"/>
        </w:rPr>
        <w:t>…</w:t>
      </w:r>
      <w:r w:rsidRPr="004541EB">
        <w:rPr>
          <w:rFonts w:ascii="仿宋" w:eastAsia="仿宋" w:hAnsi="仿宋" w:hint="eastAsia"/>
          <w:sz w:val="30"/>
          <w:szCs w:val="30"/>
        </w:rPr>
        <w:t>……………………（</w:t>
      </w:r>
      <w:r>
        <w:rPr>
          <w:rFonts w:ascii="仿宋" w:eastAsia="仿宋" w:hAnsi="仿宋"/>
          <w:sz w:val="30"/>
          <w:szCs w:val="30"/>
        </w:rPr>
        <w:t>232</w:t>
      </w:r>
      <w:r w:rsidRPr="004541EB">
        <w:rPr>
          <w:rFonts w:ascii="仿宋" w:eastAsia="仿宋" w:hAnsi="仿宋" w:hint="eastAsia"/>
          <w:sz w:val="30"/>
          <w:szCs w:val="30"/>
        </w:rPr>
        <w:t>）</w:t>
      </w:r>
    </w:p>
    <w:p w:rsidR="00053F18" w:rsidRPr="004541EB" w:rsidRDefault="00053F18" w:rsidP="00645327">
      <w:pPr>
        <w:snapToGrid w:val="0"/>
        <w:spacing w:line="360" w:lineRule="auto"/>
        <w:jc w:val="left"/>
        <w:rPr>
          <w:rFonts w:ascii="仿宋" w:eastAsia="仿宋" w:hAnsi="仿宋"/>
          <w:sz w:val="30"/>
          <w:szCs w:val="30"/>
        </w:rPr>
      </w:pPr>
      <w:r>
        <w:rPr>
          <w:rFonts w:ascii="仿宋" w:eastAsia="仿宋" w:hAnsi="仿宋"/>
          <w:sz w:val="30"/>
          <w:szCs w:val="30"/>
        </w:rPr>
        <w:t>25</w:t>
      </w:r>
      <w:r w:rsidRPr="002F5892">
        <w:rPr>
          <w:rFonts w:ascii="仿宋" w:eastAsia="仿宋" w:hAnsi="仿宋"/>
          <w:sz w:val="30"/>
          <w:szCs w:val="30"/>
        </w:rPr>
        <w:t>.</w:t>
      </w:r>
      <w:r w:rsidRPr="009E658A">
        <w:rPr>
          <w:rFonts w:ascii="仿宋" w:eastAsia="仿宋" w:hAnsi="仿宋"/>
          <w:sz w:val="30"/>
          <w:szCs w:val="30"/>
        </w:rPr>
        <w:t xml:space="preserve"> </w:t>
      </w:r>
      <w:r w:rsidRPr="0011078B">
        <w:rPr>
          <w:rFonts w:ascii="仿宋" w:eastAsia="仿宋" w:hAnsi="仿宋"/>
          <w:sz w:val="30"/>
          <w:szCs w:val="30"/>
        </w:rPr>
        <w:t>201</w:t>
      </w:r>
      <w:r>
        <w:rPr>
          <w:rFonts w:ascii="仿宋" w:eastAsia="仿宋" w:hAnsi="仿宋"/>
          <w:sz w:val="30"/>
          <w:szCs w:val="30"/>
        </w:rPr>
        <w:t>9</w:t>
      </w:r>
      <w:r w:rsidRPr="0011078B">
        <w:rPr>
          <w:rFonts w:ascii="仿宋" w:eastAsia="仿宋" w:hAnsi="仿宋" w:hint="eastAsia"/>
          <w:sz w:val="30"/>
          <w:szCs w:val="30"/>
        </w:rPr>
        <w:t>年河南省中等职业教育技能大赛</w:t>
      </w:r>
      <w:r>
        <w:rPr>
          <w:rFonts w:ascii="仿宋" w:eastAsia="仿宋" w:hAnsi="仿宋" w:hint="eastAsia"/>
          <w:sz w:val="30"/>
          <w:szCs w:val="30"/>
        </w:rPr>
        <w:t>旅游服务类茶艺比赛方案</w:t>
      </w:r>
      <w:r w:rsidRPr="004541EB">
        <w:rPr>
          <w:rFonts w:ascii="仿宋" w:eastAsia="仿宋" w:hAnsi="仿宋" w:hint="eastAsia"/>
          <w:sz w:val="30"/>
          <w:szCs w:val="30"/>
        </w:rPr>
        <w:t>………………………………</w:t>
      </w:r>
      <w:r>
        <w:rPr>
          <w:rFonts w:ascii="仿宋" w:eastAsia="仿宋" w:hAnsi="仿宋" w:hint="eastAsia"/>
          <w:sz w:val="30"/>
          <w:szCs w:val="30"/>
        </w:rPr>
        <w:t>…</w:t>
      </w:r>
      <w:r w:rsidRPr="004541EB">
        <w:rPr>
          <w:rFonts w:ascii="仿宋" w:eastAsia="仿宋" w:hAnsi="仿宋" w:hint="eastAsia"/>
          <w:sz w:val="30"/>
          <w:szCs w:val="30"/>
        </w:rPr>
        <w:t>……………………</w:t>
      </w:r>
      <w:r>
        <w:rPr>
          <w:rFonts w:ascii="仿宋" w:eastAsia="仿宋" w:hAnsi="仿宋" w:hint="eastAsia"/>
          <w:sz w:val="30"/>
          <w:szCs w:val="30"/>
        </w:rPr>
        <w:t>……</w:t>
      </w:r>
      <w:r w:rsidRPr="004541EB">
        <w:rPr>
          <w:rFonts w:ascii="仿宋" w:eastAsia="仿宋" w:hAnsi="仿宋" w:hint="eastAsia"/>
          <w:sz w:val="30"/>
          <w:szCs w:val="30"/>
        </w:rPr>
        <w:t>（</w:t>
      </w:r>
      <w:r>
        <w:rPr>
          <w:rFonts w:ascii="仿宋" w:eastAsia="仿宋" w:hAnsi="仿宋"/>
          <w:sz w:val="30"/>
          <w:szCs w:val="30"/>
        </w:rPr>
        <w:t>236</w:t>
      </w:r>
      <w:r w:rsidRPr="004541EB">
        <w:rPr>
          <w:rFonts w:ascii="仿宋" w:eastAsia="仿宋" w:hAnsi="仿宋" w:hint="eastAsia"/>
          <w:sz w:val="30"/>
          <w:szCs w:val="30"/>
        </w:rPr>
        <w:t>）</w:t>
      </w:r>
    </w:p>
    <w:p w:rsidR="00053F18" w:rsidRPr="004541EB" w:rsidRDefault="00053F18" w:rsidP="00CA79B3">
      <w:pPr>
        <w:snapToGrid w:val="0"/>
        <w:spacing w:line="360" w:lineRule="auto"/>
        <w:jc w:val="left"/>
        <w:rPr>
          <w:rFonts w:ascii="仿宋" w:eastAsia="仿宋" w:hAnsi="仿宋"/>
          <w:sz w:val="30"/>
          <w:szCs w:val="30"/>
        </w:rPr>
      </w:pPr>
      <w:r>
        <w:rPr>
          <w:rFonts w:ascii="仿宋" w:eastAsia="仿宋" w:hAnsi="仿宋"/>
          <w:sz w:val="30"/>
          <w:szCs w:val="30"/>
        </w:rPr>
        <w:t>26</w:t>
      </w:r>
      <w:r w:rsidRPr="002F5892">
        <w:rPr>
          <w:rFonts w:ascii="仿宋" w:eastAsia="仿宋" w:hAnsi="仿宋"/>
          <w:sz w:val="30"/>
          <w:szCs w:val="30"/>
        </w:rPr>
        <w:t>.</w:t>
      </w:r>
      <w:r w:rsidRPr="009E658A">
        <w:rPr>
          <w:rFonts w:ascii="仿宋" w:eastAsia="仿宋" w:hAnsi="仿宋"/>
          <w:sz w:val="30"/>
          <w:szCs w:val="30"/>
        </w:rPr>
        <w:t xml:space="preserve"> </w:t>
      </w:r>
      <w:r w:rsidRPr="0011078B">
        <w:rPr>
          <w:rFonts w:ascii="仿宋" w:eastAsia="仿宋" w:hAnsi="仿宋"/>
          <w:sz w:val="30"/>
          <w:szCs w:val="30"/>
        </w:rPr>
        <w:t>201</w:t>
      </w:r>
      <w:r>
        <w:rPr>
          <w:rFonts w:ascii="仿宋" w:eastAsia="仿宋" w:hAnsi="仿宋"/>
          <w:sz w:val="30"/>
          <w:szCs w:val="30"/>
        </w:rPr>
        <w:t>9</w:t>
      </w:r>
      <w:r w:rsidRPr="0011078B">
        <w:rPr>
          <w:rFonts w:ascii="仿宋" w:eastAsia="仿宋" w:hAnsi="仿宋" w:hint="eastAsia"/>
          <w:sz w:val="30"/>
          <w:szCs w:val="30"/>
        </w:rPr>
        <w:t>年河南省中等职业教育技能大赛</w:t>
      </w:r>
      <w:r>
        <w:rPr>
          <w:rFonts w:ascii="仿宋" w:eastAsia="仿宋" w:hAnsi="仿宋" w:hint="eastAsia"/>
          <w:sz w:val="30"/>
          <w:szCs w:val="30"/>
        </w:rPr>
        <w:t>烹饪类比赛方案</w:t>
      </w:r>
      <w:r w:rsidRPr="004541EB">
        <w:rPr>
          <w:rFonts w:ascii="仿宋" w:eastAsia="仿宋" w:hAnsi="仿宋" w:hint="eastAsia"/>
          <w:sz w:val="30"/>
          <w:szCs w:val="30"/>
        </w:rPr>
        <w:t>（</w:t>
      </w:r>
      <w:r>
        <w:rPr>
          <w:rFonts w:ascii="仿宋" w:eastAsia="仿宋" w:hAnsi="仿宋"/>
          <w:sz w:val="30"/>
          <w:szCs w:val="30"/>
        </w:rPr>
        <w:t>246</w:t>
      </w:r>
      <w:r w:rsidRPr="004541EB">
        <w:rPr>
          <w:rFonts w:ascii="仿宋" w:eastAsia="仿宋" w:hAnsi="仿宋" w:hint="eastAsia"/>
          <w:sz w:val="30"/>
          <w:szCs w:val="30"/>
        </w:rPr>
        <w:t>）</w:t>
      </w:r>
    </w:p>
    <w:p w:rsidR="00053F18" w:rsidRPr="00CA79B3" w:rsidRDefault="00053F18" w:rsidP="008C3844">
      <w:pPr>
        <w:snapToGrid w:val="0"/>
        <w:spacing w:line="360" w:lineRule="auto"/>
        <w:jc w:val="left"/>
        <w:rPr>
          <w:rFonts w:ascii="仿宋" w:eastAsia="仿宋" w:hAnsi="仿宋"/>
          <w:sz w:val="30"/>
          <w:szCs w:val="30"/>
        </w:rPr>
      </w:pPr>
      <w:r>
        <w:rPr>
          <w:rFonts w:ascii="仿宋" w:eastAsia="仿宋" w:hAnsi="仿宋"/>
          <w:sz w:val="30"/>
          <w:szCs w:val="30"/>
        </w:rPr>
        <w:t>27</w:t>
      </w:r>
      <w:r w:rsidRPr="002F5892">
        <w:rPr>
          <w:rFonts w:ascii="仿宋" w:eastAsia="仿宋" w:hAnsi="仿宋"/>
          <w:sz w:val="30"/>
          <w:szCs w:val="30"/>
        </w:rPr>
        <w:t>.</w:t>
      </w:r>
      <w:r w:rsidRPr="009E658A">
        <w:rPr>
          <w:rFonts w:ascii="仿宋" w:eastAsia="仿宋" w:hAnsi="仿宋"/>
          <w:sz w:val="30"/>
          <w:szCs w:val="30"/>
        </w:rPr>
        <w:t xml:space="preserve"> </w:t>
      </w:r>
      <w:r w:rsidRPr="0011078B">
        <w:rPr>
          <w:rFonts w:ascii="仿宋" w:eastAsia="仿宋" w:hAnsi="仿宋"/>
          <w:sz w:val="30"/>
          <w:szCs w:val="30"/>
        </w:rPr>
        <w:t>201</w:t>
      </w:r>
      <w:r>
        <w:rPr>
          <w:rFonts w:ascii="仿宋" w:eastAsia="仿宋" w:hAnsi="仿宋"/>
          <w:sz w:val="30"/>
          <w:szCs w:val="30"/>
        </w:rPr>
        <w:t>9</w:t>
      </w:r>
      <w:r w:rsidRPr="0011078B">
        <w:rPr>
          <w:rFonts w:ascii="仿宋" w:eastAsia="仿宋" w:hAnsi="仿宋" w:hint="eastAsia"/>
          <w:sz w:val="30"/>
          <w:szCs w:val="30"/>
        </w:rPr>
        <w:t>年河南省中等职业教育技能大赛</w:t>
      </w:r>
      <w:r>
        <w:rPr>
          <w:rFonts w:ascii="仿宋" w:eastAsia="仿宋" w:hAnsi="仿宋" w:hint="eastAsia"/>
          <w:sz w:val="30"/>
          <w:szCs w:val="30"/>
        </w:rPr>
        <w:t>艺术专业技能戏曲表演比赛方案</w:t>
      </w:r>
      <w:r w:rsidRPr="004541EB">
        <w:rPr>
          <w:rFonts w:ascii="仿宋" w:eastAsia="仿宋" w:hAnsi="仿宋" w:hint="eastAsia"/>
          <w:sz w:val="30"/>
          <w:szCs w:val="30"/>
        </w:rPr>
        <w:t>………………………………</w:t>
      </w:r>
      <w:r>
        <w:rPr>
          <w:rFonts w:ascii="仿宋" w:eastAsia="仿宋" w:hAnsi="仿宋" w:hint="eastAsia"/>
          <w:sz w:val="30"/>
          <w:szCs w:val="30"/>
        </w:rPr>
        <w:t>…</w:t>
      </w:r>
      <w:r w:rsidRPr="004541EB">
        <w:rPr>
          <w:rFonts w:ascii="仿宋" w:eastAsia="仿宋" w:hAnsi="仿宋" w:hint="eastAsia"/>
          <w:sz w:val="30"/>
          <w:szCs w:val="30"/>
        </w:rPr>
        <w:t>…………………（</w:t>
      </w:r>
      <w:r>
        <w:rPr>
          <w:rFonts w:ascii="仿宋" w:eastAsia="仿宋" w:hAnsi="仿宋"/>
          <w:sz w:val="30"/>
          <w:szCs w:val="30"/>
        </w:rPr>
        <w:t>255</w:t>
      </w:r>
      <w:r w:rsidRPr="004541EB">
        <w:rPr>
          <w:rFonts w:ascii="仿宋" w:eastAsia="仿宋" w:hAnsi="仿宋" w:hint="eastAsia"/>
          <w:sz w:val="30"/>
          <w:szCs w:val="30"/>
        </w:rPr>
        <w:t>）</w:t>
      </w:r>
    </w:p>
    <w:p w:rsidR="00053F18" w:rsidRPr="004541EB" w:rsidRDefault="00053F18" w:rsidP="008C3844">
      <w:pPr>
        <w:snapToGrid w:val="0"/>
        <w:spacing w:line="360" w:lineRule="auto"/>
        <w:jc w:val="left"/>
        <w:rPr>
          <w:rFonts w:ascii="仿宋" w:eastAsia="仿宋" w:hAnsi="仿宋"/>
          <w:sz w:val="30"/>
          <w:szCs w:val="30"/>
        </w:rPr>
      </w:pPr>
      <w:r>
        <w:rPr>
          <w:rFonts w:ascii="仿宋" w:eastAsia="仿宋" w:hAnsi="仿宋"/>
          <w:sz w:val="30"/>
          <w:szCs w:val="30"/>
        </w:rPr>
        <w:t>28</w:t>
      </w:r>
      <w:r w:rsidRPr="002F5892">
        <w:rPr>
          <w:rFonts w:ascii="仿宋" w:eastAsia="仿宋" w:hAnsi="仿宋"/>
          <w:sz w:val="30"/>
          <w:szCs w:val="30"/>
        </w:rPr>
        <w:t>.</w:t>
      </w:r>
      <w:r w:rsidRPr="009E658A">
        <w:rPr>
          <w:rFonts w:ascii="仿宋" w:eastAsia="仿宋" w:hAnsi="仿宋"/>
          <w:sz w:val="30"/>
          <w:szCs w:val="30"/>
        </w:rPr>
        <w:t xml:space="preserve"> </w:t>
      </w:r>
      <w:r w:rsidRPr="0011078B">
        <w:rPr>
          <w:rFonts w:ascii="仿宋" w:eastAsia="仿宋" w:hAnsi="仿宋"/>
          <w:sz w:val="30"/>
          <w:szCs w:val="30"/>
        </w:rPr>
        <w:t>201</w:t>
      </w:r>
      <w:r>
        <w:rPr>
          <w:rFonts w:ascii="仿宋" w:eastAsia="仿宋" w:hAnsi="仿宋"/>
          <w:sz w:val="30"/>
          <w:szCs w:val="30"/>
        </w:rPr>
        <w:t>9</w:t>
      </w:r>
      <w:r w:rsidRPr="0011078B">
        <w:rPr>
          <w:rFonts w:ascii="仿宋" w:eastAsia="仿宋" w:hAnsi="仿宋" w:hint="eastAsia"/>
          <w:sz w:val="30"/>
          <w:szCs w:val="30"/>
        </w:rPr>
        <w:t>年河南省中等职业教育技能大赛</w:t>
      </w:r>
      <w:r>
        <w:rPr>
          <w:rFonts w:ascii="仿宋" w:eastAsia="仿宋" w:hAnsi="仿宋" w:hint="eastAsia"/>
          <w:sz w:val="30"/>
          <w:szCs w:val="30"/>
        </w:rPr>
        <w:t>英语竞赛职业英语比赛方案</w:t>
      </w:r>
      <w:r w:rsidRPr="004541EB">
        <w:rPr>
          <w:rFonts w:ascii="仿宋" w:eastAsia="仿宋" w:hAnsi="仿宋" w:hint="eastAsia"/>
          <w:sz w:val="30"/>
          <w:szCs w:val="30"/>
        </w:rPr>
        <w:t>………………………………</w:t>
      </w:r>
      <w:r>
        <w:rPr>
          <w:rFonts w:ascii="仿宋" w:eastAsia="仿宋" w:hAnsi="仿宋" w:hint="eastAsia"/>
          <w:sz w:val="30"/>
          <w:szCs w:val="30"/>
        </w:rPr>
        <w:t>…</w:t>
      </w:r>
      <w:r w:rsidRPr="004541EB">
        <w:rPr>
          <w:rFonts w:ascii="仿宋" w:eastAsia="仿宋" w:hAnsi="仿宋" w:hint="eastAsia"/>
          <w:sz w:val="30"/>
          <w:szCs w:val="30"/>
        </w:rPr>
        <w:t>……………………</w:t>
      </w:r>
      <w:r>
        <w:rPr>
          <w:rFonts w:ascii="仿宋" w:eastAsia="仿宋" w:hAnsi="仿宋" w:hint="eastAsia"/>
          <w:sz w:val="30"/>
          <w:szCs w:val="30"/>
        </w:rPr>
        <w:t>…</w:t>
      </w:r>
      <w:r w:rsidRPr="004541EB">
        <w:rPr>
          <w:rFonts w:ascii="仿宋" w:eastAsia="仿宋" w:hAnsi="仿宋" w:hint="eastAsia"/>
          <w:sz w:val="30"/>
          <w:szCs w:val="30"/>
        </w:rPr>
        <w:t>（</w:t>
      </w:r>
      <w:r>
        <w:rPr>
          <w:rFonts w:ascii="仿宋" w:eastAsia="仿宋" w:hAnsi="仿宋"/>
          <w:sz w:val="30"/>
          <w:szCs w:val="30"/>
        </w:rPr>
        <w:t>258</w:t>
      </w:r>
      <w:r w:rsidRPr="004541EB">
        <w:rPr>
          <w:rFonts w:ascii="仿宋" w:eastAsia="仿宋" w:hAnsi="仿宋" w:hint="eastAsia"/>
          <w:sz w:val="30"/>
          <w:szCs w:val="30"/>
        </w:rPr>
        <w:t>）</w:t>
      </w:r>
    </w:p>
    <w:p w:rsidR="00053F18" w:rsidRDefault="00053F18" w:rsidP="008F1032">
      <w:pPr>
        <w:spacing w:line="480" w:lineRule="exact"/>
        <w:rPr>
          <w:rFonts w:ascii="黑体" w:eastAsia="黑体" w:hAnsi="宋体"/>
          <w:bCs/>
          <w:snapToGrid w:val="0"/>
          <w:color w:val="000000"/>
          <w:spacing w:val="20"/>
          <w:kern w:val="0"/>
          <w:sz w:val="30"/>
          <w:szCs w:val="30"/>
        </w:rPr>
      </w:pPr>
    </w:p>
    <w:p w:rsidR="00053F18" w:rsidRDefault="00053F18" w:rsidP="008F1032">
      <w:pPr>
        <w:spacing w:line="480" w:lineRule="exact"/>
        <w:rPr>
          <w:rFonts w:ascii="黑体" w:eastAsia="黑体" w:hAnsi="宋体"/>
          <w:bCs/>
          <w:snapToGrid w:val="0"/>
          <w:color w:val="000000"/>
          <w:spacing w:val="20"/>
          <w:kern w:val="0"/>
          <w:sz w:val="30"/>
          <w:szCs w:val="30"/>
        </w:rPr>
      </w:pPr>
    </w:p>
    <w:p w:rsidR="00053F18" w:rsidRDefault="00053F18" w:rsidP="008F1032">
      <w:pPr>
        <w:spacing w:line="480" w:lineRule="exact"/>
        <w:rPr>
          <w:rFonts w:ascii="黑体" w:eastAsia="黑体" w:hAnsi="宋体"/>
          <w:bCs/>
          <w:snapToGrid w:val="0"/>
          <w:color w:val="000000"/>
          <w:spacing w:val="20"/>
          <w:kern w:val="0"/>
          <w:sz w:val="30"/>
          <w:szCs w:val="30"/>
        </w:rPr>
      </w:pPr>
    </w:p>
    <w:p w:rsidR="00053F18" w:rsidRDefault="00053F18" w:rsidP="008F1032">
      <w:pPr>
        <w:spacing w:line="480" w:lineRule="exact"/>
        <w:rPr>
          <w:rFonts w:ascii="黑体" w:eastAsia="黑体" w:hAnsi="宋体"/>
          <w:bCs/>
          <w:snapToGrid w:val="0"/>
          <w:color w:val="000000"/>
          <w:spacing w:val="20"/>
          <w:kern w:val="0"/>
          <w:sz w:val="30"/>
          <w:szCs w:val="30"/>
        </w:rPr>
      </w:pPr>
    </w:p>
    <w:p w:rsidR="00053F18" w:rsidRDefault="00053F18" w:rsidP="008F1032">
      <w:pPr>
        <w:spacing w:line="480" w:lineRule="exact"/>
        <w:rPr>
          <w:rFonts w:ascii="黑体" w:eastAsia="黑体" w:hAnsi="宋体"/>
          <w:bCs/>
          <w:snapToGrid w:val="0"/>
          <w:color w:val="000000"/>
          <w:spacing w:val="20"/>
          <w:kern w:val="0"/>
          <w:sz w:val="30"/>
          <w:szCs w:val="30"/>
        </w:rPr>
      </w:pPr>
    </w:p>
    <w:p w:rsidR="00053F18" w:rsidRDefault="00053F18" w:rsidP="008F1032">
      <w:pPr>
        <w:spacing w:line="480" w:lineRule="exact"/>
        <w:rPr>
          <w:rFonts w:ascii="黑体" w:eastAsia="黑体" w:hAnsi="宋体"/>
          <w:bCs/>
          <w:snapToGrid w:val="0"/>
          <w:color w:val="000000"/>
          <w:spacing w:val="20"/>
          <w:kern w:val="0"/>
          <w:sz w:val="30"/>
          <w:szCs w:val="30"/>
        </w:rPr>
      </w:pPr>
    </w:p>
    <w:p w:rsidR="00053F18" w:rsidRDefault="00053F18" w:rsidP="008F1032">
      <w:pPr>
        <w:spacing w:line="480" w:lineRule="exact"/>
        <w:rPr>
          <w:rFonts w:ascii="黑体" w:eastAsia="黑体" w:hAnsi="宋体"/>
          <w:bCs/>
          <w:snapToGrid w:val="0"/>
          <w:color w:val="000000"/>
          <w:spacing w:val="20"/>
          <w:kern w:val="0"/>
          <w:sz w:val="30"/>
          <w:szCs w:val="30"/>
        </w:rPr>
      </w:pPr>
    </w:p>
    <w:p w:rsidR="00053F18" w:rsidRDefault="00053F18" w:rsidP="00505986">
      <w:pPr>
        <w:spacing w:line="480" w:lineRule="exact"/>
        <w:jc w:val="center"/>
        <w:rPr>
          <w:rFonts w:ascii="黑体" w:eastAsia="黑体" w:hAnsi="黑体" w:cs="仿宋"/>
          <w:color w:val="000000"/>
          <w:kern w:val="0"/>
          <w:sz w:val="44"/>
          <w:szCs w:val="44"/>
        </w:rPr>
      </w:pPr>
    </w:p>
    <w:p w:rsidR="00053F18" w:rsidRDefault="00053F18" w:rsidP="00505986">
      <w:pPr>
        <w:spacing w:line="480" w:lineRule="exact"/>
        <w:jc w:val="center"/>
        <w:rPr>
          <w:rFonts w:ascii="黑体" w:eastAsia="黑体" w:hAnsi="黑体" w:cs="仿宋"/>
          <w:color w:val="000000"/>
          <w:kern w:val="0"/>
          <w:sz w:val="44"/>
          <w:szCs w:val="44"/>
        </w:rPr>
      </w:pPr>
      <w:r w:rsidRPr="00505986">
        <w:rPr>
          <w:rFonts w:ascii="黑体" w:eastAsia="黑体" w:hAnsi="黑体" w:cs="仿宋"/>
          <w:color w:val="000000"/>
          <w:kern w:val="0"/>
          <w:sz w:val="44"/>
          <w:szCs w:val="44"/>
        </w:rPr>
        <w:t>1.2019</w:t>
      </w:r>
      <w:r w:rsidRPr="00505986">
        <w:rPr>
          <w:rFonts w:ascii="黑体" w:eastAsia="黑体" w:hAnsi="黑体" w:cs="仿宋" w:hint="eastAsia"/>
          <w:color w:val="000000"/>
          <w:kern w:val="0"/>
          <w:sz w:val="44"/>
          <w:szCs w:val="44"/>
        </w:rPr>
        <w:t>年河南省中等职业教育技能大赛</w:t>
      </w:r>
    </w:p>
    <w:p w:rsidR="00053F18" w:rsidRPr="00505986" w:rsidRDefault="00053F18" w:rsidP="00505986">
      <w:pPr>
        <w:spacing w:line="480" w:lineRule="exact"/>
        <w:jc w:val="center"/>
        <w:rPr>
          <w:rFonts w:ascii="黑体" w:eastAsia="黑体" w:hAnsi="黑体" w:cs="仿宋"/>
          <w:color w:val="000000"/>
          <w:kern w:val="0"/>
          <w:sz w:val="44"/>
          <w:szCs w:val="44"/>
        </w:rPr>
      </w:pPr>
      <w:r w:rsidRPr="00505986">
        <w:rPr>
          <w:rFonts w:ascii="黑体" w:eastAsia="黑体" w:hAnsi="黑体" w:cs="仿宋" w:hint="eastAsia"/>
          <w:color w:val="000000"/>
          <w:kern w:val="0"/>
          <w:sz w:val="44"/>
          <w:szCs w:val="44"/>
        </w:rPr>
        <w:t>农林牧渔类“蔬菜嫁接”比赛方案</w:t>
      </w:r>
    </w:p>
    <w:p w:rsidR="00053F18" w:rsidRDefault="00053F18" w:rsidP="00507864">
      <w:pPr>
        <w:spacing w:line="480" w:lineRule="exact"/>
        <w:rPr>
          <w:rFonts w:ascii="仿宋" w:eastAsia="仿宋" w:hAnsi="仿宋" w:cs="仿宋"/>
          <w:b/>
          <w:szCs w:val="21"/>
        </w:rPr>
      </w:pPr>
      <w:r>
        <w:rPr>
          <w:rFonts w:ascii="仿宋" w:eastAsia="仿宋" w:hAnsi="仿宋" w:cs="仿宋"/>
          <w:b/>
          <w:szCs w:val="21"/>
        </w:rPr>
        <w:t xml:space="preserve">  </w:t>
      </w:r>
    </w:p>
    <w:p w:rsidR="00053F18" w:rsidRPr="00505986" w:rsidRDefault="00053F18" w:rsidP="00715E75">
      <w:pPr>
        <w:spacing w:line="480" w:lineRule="exact"/>
        <w:ind w:firstLineChars="100" w:firstLine="211"/>
        <w:rPr>
          <w:rFonts w:ascii="黑体" w:eastAsia="黑体" w:hAnsi="黑体" w:cs="仿宋"/>
          <w:color w:val="000000"/>
          <w:kern w:val="0"/>
          <w:szCs w:val="21"/>
        </w:rPr>
      </w:pPr>
      <w:r>
        <w:rPr>
          <w:rFonts w:ascii="仿宋" w:eastAsia="仿宋" w:hAnsi="仿宋" w:cs="仿宋"/>
          <w:b/>
          <w:szCs w:val="21"/>
        </w:rPr>
        <w:t xml:space="preserve"> </w:t>
      </w:r>
      <w:r w:rsidRPr="00505986">
        <w:rPr>
          <w:rFonts w:ascii="黑体" w:eastAsia="黑体" w:hAnsi="黑体" w:cs="仿宋"/>
          <w:szCs w:val="21"/>
        </w:rPr>
        <w:t xml:space="preserve"> </w:t>
      </w:r>
      <w:r w:rsidRPr="00505986">
        <w:rPr>
          <w:rFonts w:ascii="黑体" w:eastAsia="黑体" w:hAnsi="黑体" w:cs="仿宋" w:hint="eastAsia"/>
          <w:color w:val="000000"/>
          <w:kern w:val="0"/>
          <w:szCs w:val="21"/>
        </w:rPr>
        <w:t>一、比赛项目</w:t>
      </w:r>
    </w:p>
    <w:p w:rsidR="00053F18" w:rsidRPr="00505986" w:rsidRDefault="00053F18" w:rsidP="00715E75">
      <w:pPr>
        <w:spacing w:line="480" w:lineRule="exact"/>
        <w:ind w:firstLineChars="200" w:firstLine="420"/>
        <w:rPr>
          <w:rFonts w:ascii="宋体" w:cs="仿宋"/>
          <w:color w:val="000000"/>
          <w:kern w:val="0"/>
          <w:szCs w:val="21"/>
        </w:rPr>
      </w:pPr>
      <w:r w:rsidRPr="00505986">
        <w:rPr>
          <w:rFonts w:ascii="宋体" w:hAnsi="宋体" w:cs="仿宋" w:hint="eastAsia"/>
          <w:color w:val="000000"/>
          <w:kern w:val="0"/>
          <w:szCs w:val="21"/>
        </w:rPr>
        <w:t>蔬菜嫁接，个人赛。</w:t>
      </w:r>
    </w:p>
    <w:p w:rsidR="00053F18" w:rsidRPr="00F31588" w:rsidRDefault="00053F18" w:rsidP="00507864">
      <w:pPr>
        <w:spacing w:line="480" w:lineRule="exact"/>
        <w:rPr>
          <w:rFonts w:ascii="黑体" w:eastAsia="黑体" w:hAnsi="黑体" w:cs="仿宋"/>
          <w:szCs w:val="21"/>
        </w:rPr>
      </w:pPr>
      <w:r w:rsidRPr="00505986">
        <w:rPr>
          <w:rFonts w:ascii="宋体" w:hAnsi="宋体" w:cs="仿宋"/>
          <w:color w:val="000000"/>
          <w:kern w:val="0"/>
          <w:szCs w:val="21"/>
        </w:rPr>
        <w:t xml:space="preserve">   </w:t>
      </w:r>
      <w:r w:rsidRPr="00505986">
        <w:rPr>
          <w:rFonts w:ascii="宋体" w:hAnsi="宋体" w:cs="仿宋"/>
          <w:b/>
          <w:color w:val="000000"/>
          <w:kern w:val="0"/>
          <w:szCs w:val="21"/>
        </w:rPr>
        <w:t xml:space="preserve"> </w:t>
      </w:r>
      <w:r w:rsidRPr="00F31588">
        <w:rPr>
          <w:rFonts w:ascii="黑体" w:eastAsia="黑体" w:hAnsi="黑体" w:cs="仿宋" w:hint="eastAsia"/>
          <w:szCs w:val="21"/>
        </w:rPr>
        <w:t>二、比赛内容及要求</w:t>
      </w:r>
    </w:p>
    <w:p w:rsidR="00053F18" w:rsidRPr="00505986" w:rsidRDefault="00053F18" w:rsidP="00715E75">
      <w:pPr>
        <w:spacing w:line="480" w:lineRule="exact"/>
        <w:ind w:firstLineChars="200" w:firstLine="420"/>
        <w:rPr>
          <w:rFonts w:ascii="宋体" w:cs="仿宋"/>
          <w:color w:val="000000"/>
          <w:kern w:val="0"/>
          <w:szCs w:val="21"/>
        </w:rPr>
      </w:pPr>
      <w:r w:rsidRPr="00505986">
        <w:rPr>
          <w:rFonts w:ascii="宋体" w:hAnsi="宋体" w:cs="仿宋" w:hint="eastAsia"/>
          <w:color w:val="000000"/>
          <w:kern w:val="0"/>
          <w:szCs w:val="21"/>
        </w:rPr>
        <w:t>本赛项依据教育部和我省颁布的中等职业学校相关专业教学标准，按照国家职业技能培训鉴定《蔬菜园艺工》（中级）规定的实践操作技能要求，设置比赛项目和比赛内容。主要包括西瓜劈接、黄瓜顶端插接两个部分操作。</w:t>
      </w:r>
      <w:r>
        <w:rPr>
          <w:rFonts w:ascii="宋体" w:hAnsi="宋体" w:cs="仿宋" w:hint="eastAsia"/>
          <w:color w:val="000000"/>
          <w:kern w:val="0"/>
          <w:szCs w:val="21"/>
        </w:rPr>
        <w:t>比赛</w:t>
      </w:r>
      <w:r w:rsidRPr="00505986">
        <w:rPr>
          <w:rFonts w:ascii="宋体" w:hAnsi="宋体" w:cs="仿宋" w:hint="eastAsia"/>
          <w:color w:val="000000"/>
          <w:kern w:val="0"/>
          <w:szCs w:val="21"/>
        </w:rPr>
        <w:t>时间为</w:t>
      </w:r>
      <w:r w:rsidRPr="00505986">
        <w:rPr>
          <w:rFonts w:ascii="宋体" w:hAnsi="宋体" w:cs="仿宋"/>
          <w:color w:val="000000"/>
          <w:kern w:val="0"/>
          <w:szCs w:val="21"/>
        </w:rPr>
        <w:t>45</w:t>
      </w:r>
      <w:r w:rsidRPr="00505986">
        <w:rPr>
          <w:rFonts w:ascii="宋体" w:hAnsi="宋体" w:cs="仿宋" w:hint="eastAsia"/>
          <w:color w:val="000000"/>
          <w:kern w:val="0"/>
          <w:szCs w:val="21"/>
        </w:rPr>
        <w:t>分钟，总分</w:t>
      </w:r>
      <w:r w:rsidRPr="00505986">
        <w:rPr>
          <w:rFonts w:ascii="宋体" w:hAnsi="宋体" w:cs="仿宋"/>
          <w:color w:val="000000"/>
          <w:kern w:val="0"/>
          <w:szCs w:val="21"/>
        </w:rPr>
        <w:t>100</w:t>
      </w:r>
      <w:r w:rsidRPr="00505986">
        <w:rPr>
          <w:rFonts w:ascii="宋体" w:hAnsi="宋体" w:cs="仿宋" w:hint="eastAsia"/>
          <w:color w:val="000000"/>
          <w:kern w:val="0"/>
          <w:szCs w:val="21"/>
        </w:rPr>
        <w:t>分。其中西瓜劈接部分时间为</w:t>
      </w:r>
      <w:r w:rsidRPr="00505986">
        <w:rPr>
          <w:rFonts w:ascii="宋体" w:hAnsi="宋体" w:cs="仿宋"/>
          <w:color w:val="000000"/>
          <w:kern w:val="0"/>
          <w:szCs w:val="21"/>
        </w:rPr>
        <w:t>25</w:t>
      </w:r>
      <w:r w:rsidRPr="00505986">
        <w:rPr>
          <w:rFonts w:ascii="宋体" w:hAnsi="宋体" w:cs="仿宋" w:hint="eastAsia"/>
          <w:color w:val="000000"/>
          <w:kern w:val="0"/>
          <w:szCs w:val="21"/>
        </w:rPr>
        <w:t>分钟，占总分比重</w:t>
      </w:r>
      <w:r w:rsidRPr="00505986">
        <w:rPr>
          <w:rFonts w:ascii="宋体" w:hAnsi="宋体" w:cs="仿宋"/>
          <w:color w:val="000000"/>
          <w:kern w:val="0"/>
          <w:szCs w:val="21"/>
        </w:rPr>
        <w:t>50%</w:t>
      </w:r>
      <w:r w:rsidRPr="00505986">
        <w:rPr>
          <w:rFonts w:ascii="宋体" w:hAnsi="宋体" w:cs="仿宋" w:hint="eastAsia"/>
          <w:color w:val="000000"/>
          <w:kern w:val="0"/>
          <w:szCs w:val="21"/>
        </w:rPr>
        <w:t>，黄瓜顶端插接部分时间为</w:t>
      </w:r>
      <w:r w:rsidRPr="00505986">
        <w:rPr>
          <w:rFonts w:ascii="宋体" w:hAnsi="宋体" w:cs="仿宋"/>
          <w:color w:val="000000"/>
          <w:kern w:val="0"/>
          <w:szCs w:val="21"/>
        </w:rPr>
        <w:t>20</w:t>
      </w:r>
      <w:r w:rsidRPr="00505986">
        <w:rPr>
          <w:rFonts w:ascii="宋体" w:hAnsi="宋体" w:cs="仿宋" w:hint="eastAsia"/>
          <w:color w:val="000000"/>
          <w:kern w:val="0"/>
          <w:szCs w:val="21"/>
        </w:rPr>
        <w:t>分钟，占总分比重</w:t>
      </w:r>
      <w:r w:rsidRPr="00505986">
        <w:rPr>
          <w:rFonts w:ascii="宋体" w:hAnsi="宋体" w:cs="仿宋"/>
          <w:color w:val="000000"/>
          <w:kern w:val="0"/>
          <w:szCs w:val="21"/>
        </w:rPr>
        <w:t>50%</w:t>
      </w:r>
      <w:r w:rsidRPr="00505986">
        <w:rPr>
          <w:rFonts w:ascii="宋体" w:hAnsi="宋体" w:cs="仿宋" w:hint="eastAsia"/>
          <w:color w:val="000000"/>
          <w:kern w:val="0"/>
          <w:szCs w:val="21"/>
        </w:rPr>
        <w:t>。具体内容及其考核知识点与技能要求如下：</w:t>
      </w:r>
    </w:p>
    <w:p w:rsidR="00053F18" w:rsidRPr="00505986" w:rsidRDefault="00053F18" w:rsidP="00715E75">
      <w:pPr>
        <w:spacing w:line="480" w:lineRule="exact"/>
        <w:ind w:firstLineChars="200" w:firstLine="420"/>
        <w:rPr>
          <w:rFonts w:ascii="宋体" w:cs="仿宋"/>
          <w:color w:val="000000"/>
          <w:kern w:val="0"/>
          <w:szCs w:val="21"/>
        </w:rPr>
      </w:pPr>
      <w:r w:rsidRPr="00505986">
        <w:rPr>
          <w:rFonts w:ascii="宋体" w:hAnsi="宋体" w:cs="仿宋" w:hint="eastAsia"/>
          <w:color w:val="000000"/>
          <w:kern w:val="0"/>
          <w:szCs w:val="21"/>
        </w:rPr>
        <w:t>（一）西瓜劈接操作</w:t>
      </w:r>
    </w:p>
    <w:p w:rsidR="00053F18" w:rsidRPr="00505986" w:rsidRDefault="00053F18" w:rsidP="00715E75">
      <w:pPr>
        <w:spacing w:line="480" w:lineRule="exact"/>
        <w:ind w:firstLineChars="200" w:firstLine="420"/>
        <w:rPr>
          <w:rFonts w:ascii="宋体" w:cs="仿宋"/>
          <w:color w:val="000000"/>
          <w:kern w:val="0"/>
          <w:szCs w:val="21"/>
        </w:rPr>
      </w:pPr>
      <w:r w:rsidRPr="00505986">
        <w:rPr>
          <w:rFonts w:ascii="宋体" w:hAnsi="宋体" w:cs="仿宋"/>
          <w:color w:val="000000"/>
          <w:kern w:val="0"/>
          <w:szCs w:val="21"/>
        </w:rPr>
        <w:t>1.</w:t>
      </w:r>
      <w:r w:rsidRPr="00505986">
        <w:rPr>
          <w:rFonts w:ascii="宋体" w:hAnsi="宋体" w:cs="仿宋" w:hint="eastAsia"/>
          <w:color w:val="000000"/>
          <w:kern w:val="0"/>
          <w:szCs w:val="21"/>
        </w:rPr>
        <w:t>西瓜劈接速度。在规定的</w:t>
      </w:r>
      <w:r w:rsidRPr="00505986">
        <w:rPr>
          <w:rFonts w:ascii="宋体" w:hAnsi="宋体" w:cs="仿宋"/>
          <w:color w:val="000000"/>
          <w:kern w:val="0"/>
          <w:szCs w:val="21"/>
        </w:rPr>
        <w:t>25</w:t>
      </w:r>
      <w:r w:rsidRPr="00505986">
        <w:rPr>
          <w:rFonts w:ascii="宋体" w:hAnsi="宋体" w:cs="仿宋" w:hint="eastAsia"/>
          <w:color w:val="000000"/>
          <w:kern w:val="0"/>
          <w:szCs w:val="21"/>
        </w:rPr>
        <w:t>分钟时间内按照西瓜劈接的技术要求完成西瓜劈接操作全过程。</w:t>
      </w:r>
    </w:p>
    <w:p w:rsidR="00053F18" w:rsidRPr="00505986" w:rsidRDefault="00053F18" w:rsidP="00715E75">
      <w:pPr>
        <w:spacing w:line="480" w:lineRule="exact"/>
        <w:ind w:firstLineChars="200" w:firstLine="420"/>
        <w:rPr>
          <w:rFonts w:ascii="宋体" w:cs="仿宋"/>
          <w:color w:val="000000"/>
          <w:kern w:val="0"/>
          <w:szCs w:val="21"/>
        </w:rPr>
      </w:pPr>
      <w:r w:rsidRPr="00505986">
        <w:rPr>
          <w:rFonts w:ascii="宋体" w:hAnsi="宋体" w:cs="仿宋"/>
          <w:color w:val="000000"/>
          <w:kern w:val="0"/>
          <w:szCs w:val="21"/>
        </w:rPr>
        <w:t>2.</w:t>
      </w:r>
      <w:r w:rsidRPr="00505986">
        <w:rPr>
          <w:rFonts w:ascii="宋体" w:hAnsi="宋体" w:cs="仿宋" w:hint="eastAsia"/>
          <w:color w:val="000000"/>
          <w:kern w:val="0"/>
          <w:szCs w:val="21"/>
        </w:rPr>
        <w:t>砧穗选择。按照西瓜劈接适期要求，从提供的葫芦砧木穴盘苗中选出子叶展开、第一片真叶初现的穴盘苗；从切下来的西瓜接穗苗中挑选出子叶半展至全展的西瓜接穗苗进行嫁接。</w:t>
      </w:r>
    </w:p>
    <w:p w:rsidR="00053F18" w:rsidRPr="00505986" w:rsidRDefault="00053F18" w:rsidP="00715E75">
      <w:pPr>
        <w:spacing w:line="480" w:lineRule="exact"/>
        <w:ind w:firstLineChars="200" w:firstLine="420"/>
        <w:rPr>
          <w:rFonts w:ascii="宋体" w:cs="仿宋"/>
          <w:color w:val="000000"/>
          <w:kern w:val="0"/>
          <w:szCs w:val="21"/>
        </w:rPr>
      </w:pPr>
      <w:r w:rsidRPr="00505986">
        <w:rPr>
          <w:rFonts w:ascii="宋体" w:hAnsi="宋体" w:cs="仿宋"/>
          <w:color w:val="000000"/>
          <w:kern w:val="0"/>
          <w:szCs w:val="21"/>
        </w:rPr>
        <w:t>3.</w:t>
      </w:r>
      <w:r w:rsidRPr="00505986">
        <w:rPr>
          <w:rFonts w:ascii="宋体" w:hAnsi="宋体" w:cs="仿宋" w:hint="eastAsia"/>
          <w:color w:val="000000"/>
          <w:kern w:val="0"/>
          <w:szCs w:val="21"/>
        </w:rPr>
        <w:t>工具消毒。操作人员手、嫁接刀、嫁接竹签等嫁接工具用在西瓜劈接前用棉球蘸</w:t>
      </w:r>
      <w:r w:rsidRPr="00505986">
        <w:rPr>
          <w:rFonts w:ascii="宋体" w:hAnsi="宋体" w:cs="仿宋"/>
          <w:color w:val="000000"/>
          <w:kern w:val="0"/>
          <w:szCs w:val="21"/>
        </w:rPr>
        <w:t>75%</w:t>
      </w:r>
      <w:r w:rsidRPr="00505986">
        <w:rPr>
          <w:rFonts w:ascii="宋体" w:hAnsi="宋体" w:cs="仿宋" w:hint="eastAsia"/>
          <w:color w:val="000000"/>
          <w:kern w:val="0"/>
          <w:szCs w:val="21"/>
        </w:rPr>
        <w:t>的酒精消毒。</w:t>
      </w:r>
    </w:p>
    <w:p w:rsidR="00053F18" w:rsidRPr="00505986" w:rsidRDefault="00053F18" w:rsidP="00715E75">
      <w:pPr>
        <w:numPr>
          <w:ilvl w:val="0"/>
          <w:numId w:val="1"/>
        </w:numPr>
        <w:spacing w:line="480" w:lineRule="exact"/>
        <w:ind w:firstLineChars="200" w:firstLine="420"/>
        <w:rPr>
          <w:rFonts w:ascii="宋体" w:cs="仿宋"/>
          <w:color w:val="000000"/>
          <w:kern w:val="0"/>
          <w:szCs w:val="21"/>
        </w:rPr>
      </w:pPr>
      <w:r w:rsidRPr="00505986">
        <w:rPr>
          <w:rFonts w:ascii="宋体" w:hAnsi="宋体" w:cs="仿宋" w:hint="eastAsia"/>
          <w:color w:val="000000"/>
          <w:kern w:val="0"/>
          <w:szCs w:val="21"/>
        </w:rPr>
        <w:t>去生长点。用嫁接竹签、嫁接刀片剔除砧木生长点和真叶，剔除干净。</w:t>
      </w:r>
    </w:p>
    <w:p w:rsidR="00053F18" w:rsidRPr="00505986" w:rsidRDefault="00053F18" w:rsidP="00715E75">
      <w:pPr>
        <w:numPr>
          <w:ilvl w:val="0"/>
          <w:numId w:val="1"/>
        </w:numPr>
        <w:spacing w:line="480" w:lineRule="exact"/>
        <w:ind w:firstLineChars="200" w:firstLine="420"/>
        <w:rPr>
          <w:rFonts w:ascii="宋体" w:cs="仿宋"/>
          <w:color w:val="000000"/>
          <w:kern w:val="0"/>
          <w:szCs w:val="21"/>
        </w:rPr>
      </w:pPr>
      <w:r w:rsidRPr="00505986">
        <w:rPr>
          <w:rFonts w:ascii="宋体" w:hAnsi="宋体" w:cs="仿宋" w:hint="eastAsia"/>
          <w:color w:val="000000"/>
          <w:kern w:val="0"/>
          <w:szCs w:val="21"/>
        </w:rPr>
        <w:t>劈砧木。用刀片沿双子叶内侧方向过轴心向下纵劈</w:t>
      </w:r>
      <w:r w:rsidRPr="00505986">
        <w:rPr>
          <w:rFonts w:ascii="宋体" w:hAnsi="宋体" w:cs="仿宋"/>
          <w:color w:val="000000"/>
          <w:kern w:val="0"/>
          <w:szCs w:val="21"/>
        </w:rPr>
        <w:t>1-1.5 cm</w:t>
      </w:r>
      <w:r w:rsidRPr="00505986">
        <w:rPr>
          <w:rFonts w:ascii="宋体" w:hAnsi="宋体" w:cs="仿宋" w:hint="eastAsia"/>
          <w:color w:val="000000"/>
          <w:kern w:val="0"/>
          <w:szCs w:val="21"/>
        </w:rPr>
        <w:t>，过胚轴心，下胚轴外侧不劈开，宽不小于接穗横径。</w:t>
      </w:r>
    </w:p>
    <w:p w:rsidR="00053F18" w:rsidRPr="00505986" w:rsidRDefault="00053F18" w:rsidP="00715E75">
      <w:pPr>
        <w:numPr>
          <w:ilvl w:val="0"/>
          <w:numId w:val="1"/>
        </w:numPr>
        <w:spacing w:line="480" w:lineRule="exact"/>
        <w:ind w:firstLineChars="200" w:firstLine="420"/>
        <w:rPr>
          <w:rFonts w:ascii="宋体" w:cs="仿宋"/>
          <w:color w:val="000000"/>
          <w:kern w:val="0"/>
          <w:szCs w:val="21"/>
        </w:rPr>
      </w:pPr>
      <w:r w:rsidRPr="00505986">
        <w:rPr>
          <w:rFonts w:ascii="宋体" w:hAnsi="宋体" w:cs="仿宋" w:hint="eastAsia"/>
          <w:color w:val="000000"/>
          <w:kern w:val="0"/>
          <w:szCs w:val="21"/>
        </w:rPr>
        <w:t>削接穗。在子叶下方</w:t>
      </w:r>
      <w:r w:rsidRPr="00505986">
        <w:rPr>
          <w:rFonts w:ascii="宋体" w:hAnsi="宋体" w:cs="仿宋"/>
          <w:color w:val="000000"/>
          <w:kern w:val="0"/>
          <w:szCs w:val="21"/>
        </w:rPr>
        <w:t>0.5-1 cm</w:t>
      </w:r>
      <w:r w:rsidRPr="00505986">
        <w:rPr>
          <w:rFonts w:ascii="宋体" w:hAnsi="宋体" w:cs="仿宋" w:hint="eastAsia"/>
          <w:color w:val="000000"/>
          <w:kern w:val="0"/>
          <w:szCs w:val="21"/>
        </w:rPr>
        <w:t>处将接穗下胚轴削成双面楔形，削面长度和砧木切口深度相对应，长度控制在</w:t>
      </w:r>
      <w:r w:rsidRPr="00505986">
        <w:rPr>
          <w:rFonts w:ascii="宋体" w:hAnsi="宋体" w:cs="仿宋"/>
          <w:color w:val="000000"/>
          <w:kern w:val="0"/>
          <w:szCs w:val="21"/>
        </w:rPr>
        <w:t>1-1.5 cm</w:t>
      </w:r>
      <w:r w:rsidRPr="00505986">
        <w:rPr>
          <w:rFonts w:ascii="宋体" w:hAnsi="宋体" w:cs="仿宋" w:hint="eastAsia"/>
          <w:color w:val="000000"/>
          <w:kern w:val="0"/>
          <w:szCs w:val="21"/>
        </w:rPr>
        <w:t>，楔形面平滑无污染。</w:t>
      </w:r>
    </w:p>
    <w:p w:rsidR="00053F18" w:rsidRPr="00505986" w:rsidRDefault="00053F18" w:rsidP="00507864">
      <w:pPr>
        <w:spacing w:line="480" w:lineRule="exact"/>
        <w:rPr>
          <w:rFonts w:ascii="宋体" w:cs="仿宋"/>
          <w:color w:val="000000"/>
          <w:kern w:val="0"/>
          <w:szCs w:val="21"/>
        </w:rPr>
      </w:pPr>
      <w:r w:rsidRPr="00505986">
        <w:rPr>
          <w:rFonts w:ascii="宋体" w:hAnsi="宋体" w:cs="仿宋"/>
          <w:color w:val="000000"/>
          <w:kern w:val="0"/>
          <w:szCs w:val="21"/>
        </w:rPr>
        <w:t xml:space="preserve">    7.</w:t>
      </w:r>
      <w:r w:rsidRPr="00505986">
        <w:rPr>
          <w:rFonts w:ascii="宋体" w:hAnsi="宋体" w:cs="仿宋" w:hint="eastAsia"/>
          <w:color w:val="000000"/>
          <w:kern w:val="0"/>
          <w:szCs w:val="21"/>
        </w:rPr>
        <w:t>结合固定。将接穗楔面全部插入切口，使楔面一侧与砧木外表皮处于同一平面，用嫁接夹从劈口对侧夹住接穗，接穗楔面与砧木切口不移位。</w:t>
      </w:r>
    </w:p>
    <w:p w:rsidR="00053F18" w:rsidRPr="00505986" w:rsidRDefault="00053F18" w:rsidP="00507864">
      <w:pPr>
        <w:spacing w:line="480" w:lineRule="exact"/>
        <w:rPr>
          <w:rFonts w:ascii="宋体" w:cs="仿宋"/>
          <w:color w:val="000000"/>
          <w:kern w:val="0"/>
          <w:szCs w:val="21"/>
        </w:rPr>
      </w:pPr>
      <w:r w:rsidRPr="00505986">
        <w:rPr>
          <w:rFonts w:ascii="宋体" w:hAnsi="宋体" w:cs="仿宋"/>
          <w:color w:val="000000"/>
          <w:kern w:val="0"/>
          <w:szCs w:val="21"/>
        </w:rPr>
        <w:t xml:space="preserve">    8.</w:t>
      </w:r>
      <w:r w:rsidRPr="00505986">
        <w:rPr>
          <w:rFonts w:ascii="宋体" w:hAnsi="宋体" w:cs="仿宋" w:hint="eastAsia"/>
          <w:color w:val="000000"/>
          <w:kern w:val="0"/>
          <w:szCs w:val="21"/>
        </w:rPr>
        <w:t>嫁接过程。嫁接苗及嫁接工具做到轻拿、轻放，劈砧木、削接穗、砧穗结合等过程熟练、规范。</w:t>
      </w:r>
    </w:p>
    <w:p w:rsidR="00053F18" w:rsidRPr="00505986" w:rsidRDefault="00053F18" w:rsidP="00507864">
      <w:pPr>
        <w:spacing w:line="480" w:lineRule="exact"/>
        <w:rPr>
          <w:rFonts w:ascii="宋体" w:cs="仿宋"/>
          <w:color w:val="000000"/>
          <w:kern w:val="0"/>
          <w:szCs w:val="21"/>
        </w:rPr>
      </w:pPr>
      <w:r w:rsidRPr="00505986">
        <w:rPr>
          <w:rFonts w:ascii="宋体" w:hAnsi="宋体" w:cs="仿宋"/>
          <w:color w:val="000000"/>
          <w:kern w:val="0"/>
          <w:szCs w:val="21"/>
        </w:rPr>
        <w:lastRenderedPageBreak/>
        <w:t xml:space="preserve">    9.</w:t>
      </w:r>
      <w:r w:rsidRPr="00505986">
        <w:rPr>
          <w:rFonts w:ascii="宋体" w:hAnsi="宋体" w:cs="仿宋" w:hint="eastAsia"/>
          <w:color w:val="000000"/>
          <w:kern w:val="0"/>
          <w:szCs w:val="21"/>
        </w:rPr>
        <w:t>整理。保持操作台面清洁卫生，所用工具摆放原处，在穴盘一端贴上记号标签（包括日期、工位号、天气情况），将嫁接苗整齐摆放在指定位置，并喷雾保湿。</w:t>
      </w:r>
    </w:p>
    <w:p w:rsidR="00053F18" w:rsidRPr="00505986" w:rsidRDefault="00053F18" w:rsidP="00715E75">
      <w:pPr>
        <w:spacing w:line="480" w:lineRule="exact"/>
        <w:ind w:firstLineChars="200" w:firstLine="420"/>
        <w:rPr>
          <w:rFonts w:ascii="宋体" w:cs="仿宋"/>
          <w:color w:val="000000"/>
          <w:kern w:val="0"/>
          <w:szCs w:val="21"/>
        </w:rPr>
      </w:pPr>
      <w:r w:rsidRPr="00505986">
        <w:rPr>
          <w:rFonts w:ascii="宋体" w:hAnsi="宋体" w:cs="仿宋" w:hint="eastAsia"/>
          <w:color w:val="000000"/>
          <w:kern w:val="0"/>
          <w:szCs w:val="21"/>
        </w:rPr>
        <w:t>（二）黄瓜顶端插接操作</w:t>
      </w:r>
    </w:p>
    <w:p w:rsidR="00053F18" w:rsidRPr="00505986" w:rsidRDefault="00053F18" w:rsidP="00715E75">
      <w:pPr>
        <w:spacing w:line="480" w:lineRule="exact"/>
        <w:ind w:firstLineChars="200" w:firstLine="420"/>
        <w:rPr>
          <w:rFonts w:ascii="宋体" w:cs="仿宋"/>
          <w:color w:val="000000"/>
          <w:kern w:val="0"/>
          <w:szCs w:val="21"/>
        </w:rPr>
      </w:pPr>
      <w:r w:rsidRPr="00505986">
        <w:rPr>
          <w:rFonts w:ascii="宋体" w:hAnsi="宋体" w:cs="仿宋"/>
          <w:color w:val="000000"/>
          <w:kern w:val="0"/>
          <w:szCs w:val="21"/>
        </w:rPr>
        <w:t>1.</w:t>
      </w:r>
      <w:r w:rsidRPr="00505986">
        <w:rPr>
          <w:rFonts w:ascii="宋体" w:hAnsi="宋体" w:cs="仿宋" w:hint="eastAsia"/>
          <w:color w:val="000000"/>
          <w:kern w:val="0"/>
          <w:szCs w:val="21"/>
        </w:rPr>
        <w:t>黄瓜顶端插接速度。在规定的</w:t>
      </w:r>
      <w:r w:rsidRPr="00505986">
        <w:rPr>
          <w:rFonts w:ascii="宋体" w:hAnsi="宋体" w:cs="仿宋"/>
          <w:color w:val="000000"/>
          <w:kern w:val="0"/>
          <w:szCs w:val="21"/>
        </w:rPr>
        <w:t>20</w:t>
      </w:r>
      <w:r w:rsidRPr="00505986">
        <w:rPr>
          <w:rFonts w:ascii="宋体" w:hAnsi="宋体" w:cs="仿宋" w:hint="eastAsia"/>
          <w:color w:val="000000"/>
          <w:kern w:val="0"/>
          <w:szCs w:val="21"/>
        </w:rPr>
        <w:t>分钟时间内按照黄瓜顶端插接的技术要求完成黄瓜顶端插接操作全过程。</w:t>
      </w:r>
    </w:p>
    <w:p w:rsidR="00053F18" w:rsidRPr="00505986" w:rsidRDefault="00053F18" w:rsidP="00715E75">
      <w:pPr>
        <w:spacing w:line="480" w:lineRule="exact"/>
        <w:ind w:firstLineChars="200" w:firstLine="420"/>
        <w:rPr>
          <w:rFonts w:ascii="宋体" w:cs="仿宋"/>
          <w:color w:val="000000"/>
          <w:kern w:val="0"/>
          <w:szCs w:val="21"/>
        </w:rPr>
      </w:pPr>
      <w:r w:rsidRPr="00505986">
        <w:rPr>
          <w:rFonts w:ascii="宋体" w:hAnsi="宋体" w:cs="仿宋"/>
          <w:color w:val="000000"/>
          <w:kern w:val="0"/>
          <w:szCs w:val="21"/>
        </w:rPr>
        <w:t>2.</w:t>
      </w:r>
      <w:r w:rsidRPr="00505986">
        <w:rPr>
          <w:rFonts w:ascii="宋体" w:hAnsi="宋体" w:cs="仿宋" w:hint="eastAsia"/>
          <w:color w:val="000000"/>
          <w:kern w:val="0"/>
          <w:szCs w:val="21"/>
        </w:rPr>
        <w:t>砧穗选择。按照黄瓜顶端插接适期要求，从提供的南瓜砧木穴盘中挑选子叶平展、第一片真叶显露至初展的砧木穴盘苗；从切下来的黄瓜接穗中选出子叶半展至平展的黄瓜接穗苗。</w:t>
      </w:r>
      <w:r w:rsidRPr="00505986">
        <w:rPr>
          <w:rFonts w:ascii="宋体" w:hAnsi="宋体" w:cs="仿宋"/>
          <w:color w:val="000000"/>
          <w:kern w:val="0"/>
          <w:szCs w:val="21"/>
        </w:rPr>
        <w:t xml:space="preserve"> </w:t>
      </w:r>
    </w:p>
    <w:p w:rsidR="00053F18" w:rsidRPr="00505986" w:rsidRDefault="00053F18" w:rsidP="00715E75">
      <w:pPr>
        <w:spacing w:line="480" w:lineRule="exact"/>
        <w:ind w:firstLineChars="200" w:firstLine="420"/>
        <w:rPr>
          <w:rFonts w:ascii="宋体" w:cs="仿宋"/>
          <w:color w:val="000000"/>
          <w:kern w:val="0"/>
          <w:szCs w:val="21"/>
        </w:rPr>
      </w:pPr>
      <w:r w:rsidRPr="00505986">
        <w:rPr>
          <w:rFonts w:ascii="宋体" w:hAnsi="宋体" w:cs="仿宋"/>
          <w:color w:val="000000"/>
          <w:kern w:val="0"/>
          <w:szCs w:val="21"/>
        </w:rPr>
        <w:t>3.</w:t>
      </w:r>
      <w:r w:rsidRPr="00505986">
        <w:rPr>
          <w:rFonts w:ascii="宋体" w:hAnsi="宋体" w:cs="仿宋" w:hint="eastAsia"/>
          <w:color w:val="000000"/>
          <w:kern w:val="0"/>
          <w:szCs w:val="21"/>
        </w:rPr>
        <w:t>工具消毒。操作人员手、嫁接刀、嫁接竹签等嫁接工具用在黄瓜顶端插接前用棉球蘸</w:t>
      </w:r>
      <w:r w:rsidRPr="00505986">
        <w:rPr>
          <w:rFonts w:ascii="宋体" w:hAnsi="宋体" w:cs="仿宋"/>
          <w:color w:val="000000"/>
          <w:kern w:val="0"/>
          <w:szCs w:val="21"/>
        </w:rPr>
        <w:t>75%</w:t>
      </w:r>
      <w:r w:rsidRPr="00505986">
        <w:rPr>
          <w:rFonts w:ascii="宋体" w:hAnsi="宋体" w:cs="仿宋" w:hint="eastAsia"/>
          <w:color w:val="000000"/>
          <w:kern w:val="0"/>
          <w:szCs w:val="21"/>
        </w:rPr>
        <w:t>的酒精消毒。</w:t>
      </w:r>
    </w:p>
    <w:p w:rsidR="00053F18" w:rsidRPr="00505986" w:rsidRDefault="00053F18" w:rsidP="00715E75">
      <w:pPr>
        <w:spacing w:line="480" w:lineRule="exact"/>
        <w:ind w:firstLineChars="200" w:firstLine="420"/>
        <w:rPr>
          <w:rFonts w:ascii="宋体" w:cs="仿宋"/>
          <w:color w:val="000000"/>
          <w:kern w:val="0"/>
          <w:szCs w:val="21"/>
        </w:rPr>
      </w:pPr>
      <w:r w:rsidRPr="00505986">
        <w:rPr>
          <w:rFonts w:ascii="宋体" w:hAnsi="宋体" w:cs="仿宋"/>
          <w:color w:val="000000"/>
          <w:kern w:val="0"/>
          <w:szCs w:val="21"/>
        </w:rPr>
        <w:t>4.</w:t>
      </w:r>
      <w:r w:rsidRPr="00505986">
        <w:rPr>
          <w:rFonts w:ascii="宋体" w:hAnsi="宋体" w:cs="仿宋" w:hint="eastAsia"/>
          <w:color w:val="000000"/>
          <w:kern w:val="0"/>
          <w:szCs w:val="21"/>
        </w:rPr>
        <w:t>去生长点。用嫁接竹签、嫁接刀剔除砧木生长点和真叶，剔除干净。</w:t>
      </w:r>
    </w:p>
    <w:p w:rsidR="00053F18" w:rsidRPr="00505986" w:rsidRDefault="00053F18" w:rsidP="00715E75">
      <w:pPr>
        <w:spacing w:line="480" w:lineRule="exact"/>
        <w:ind w:firstLineChars="200" w:firstLine="420"/>
        <w:rPr>
          <w:rFonts w:ascii="宋体" w:cs="仿宋"/>
          <w:color w:val="000000"/>
          <w:kern w:val="0"/>
          <w:szCs w:val="21"/>
        </w:rPr>
      </w:pPr>
      <w:r w:rsidRPr="00505986">
        <w:rPr>
          <w:rFonts w:ascii="宋体" w:hAnsi="宋体" w:cs="仿宋"/>
          <w:color w:val="000000"/>
          <w:kern w:val="0"/>
          <w:szCs w:val="21"/>
        </w:rPr>
        <w:t>5.</w:t>
      </w:r>
      <w:r w:rsidRPr="00505986">
        <w:rPr>
          <w:rFonts w:ascii="宋体" w:hAnsi="宋体" w:cs="仿宋" w:hint="eastAsia"/>
          <w:color w:val="000000"/>
          <w:kern w:val="0"/>
          <w:szCs w:val="21"/>
        </w:rPr>
        <w:t>插砧木。用竹签紧贴子叶的叶柄中脉基部向另一子叶的叶柄基部成</w:t>
      </w:r>
      <w:r w:rsidRPr="00505986">
        <w:rPr>
          <w:rFonts w:ascii="宋体" w:hAnsi="宋体" w:cs="仿宋"/>
          <w:color w:val="000000"/>
          <w:kern w:val="0"/>
          <w:szCs w:val="21"/>
        </w:rPr>
        <w:t>30</w:t>
      </w:r>
      <w:r w:rsidRPr="00505986">
        <w:rPr>
          <w:rFonts w:ascii="宋体" w:hAnsi="宋体" w:cs="仿宋" w:hint="eastAsia"/>
          <w:color w:val="000000"/>
          <w:kern w:val="0"/>
          <w:szCs w:val="21"/>
        </w:rPr>
        <w:t>～</w:t>
      </w:r>
      <w:r w:rsidRPr="00505986">
        <w:rPr>
          <w:rFonts w:ascii="宋体" w:hAnsi="宋体" w:cs="仿宋"/>
          <w:color w:val="000000"/>
          <w:kern w:val="0"/>
          <w:szCs w:val="21"/>
        </w:rPr>
        <w:t>45</w:t>
      </w:r>
      <w:r w:rsidRPr="00505986">
        <w:rPr>
          <w:rFonts w:ascii="宋体" w:hAnsi="宋体" w:cs="仿宋" w:hint="eastAsia"/>
          <w:color w:val="000000"/>
          <w:kern w:val="0"/>
          <w:szCs w:val="21"/>
        </w:rPr>
        <w:t>°斜插，插孔深约</w:t>
      </w:r>
      <w:r w:rsidRPr="00505986">
        <w:rPr>
          <w:rFonts w:ascii="宋体" w:hAnsi="宋体" w:cs="仿宋"/>
          <w:color w:val="000000"/>
          <w:kern w:val="0"/>
          <w:szCs w:val="21"/>
        </w:rPr>
        <w:t>0.7</w:t>
      </w:r>
      <w:r w:rsidRPr="00505986">
        <w:rPr>
          <w:rFonts w:ascii="宋体" w:hAnsi="宋体" w:cs="仿宋" w:hint="eastAsia"/>
          <w:color w:val="000000"/>
          <w:kern w:val="0"/>
          <w:szCs w:val="21"/>
        </w:rPr>
        <w:t>㎝，竹签即将穿透砧木苗表皮，手指有触感为宜，竹签暂不拔出。</w:t>
      </w:r>
    </w:p>
    <w:p w:rsidR="00053F18" w:rsidRPr="00505986" w:rsidRDefault="00053F18" w:rsidP="00715E75">
      <w:pPr>
        <w:spacing w:line="480" w:lineRule="exact"/>
        <w:ind w:firstLineChars="200" w:firstLine="420"/>
        <w:rPr>
          <w:rFonts w:ascii="宋体" w:cs="仿宋"/>
          <w:color w:val="000000"/>
          <w:kern w:val="0"/>
          <w:szCs w:val="21"/>
        </w:rPr>
      </w:pPr>
      <w:r w:rsidRPr="00505986">
        <w:rPr>
          <w:rFonts w:ascii="宋体" w:hAnsi="宋体" w:cs="仿宋"/>
          <w:color w:val="000000"/>
          <w:kern w:val="0"/>
          <w:szCs w:val="21"/>
        </w:rPr>
        <w:t>6.</w:t>
      </w:r>
      <w:r w:rsidRPr="00505986">
        <w:rPr>
          <w:rFonts w:ascii="宋体" w:hAnsi="宋体" w:cs="仿宋" w:hint="eastAsia"/>
          <w:color w:val="000000"/>
          <w:kern w:val="0"/>
          <w:szCs w:val="21"/>
        </w:rPr>
        <w:t>削接穗。在接穗子叶基部约</w:t>
      </w:r>
      <w:r w:rsidRPr="00505986">
        <w:rPr>
          <w:rFonts w:ascii="宋体" w:hAnsi="宋体" w:cs="仿宋"/>
          <w:color w:val="000000"/>
          <w:kern w:val="0"/>
          <w:szCs w:val="21"/>
        </w:rPr>
        <w:t>0.5</w:t>
      </w:r>
      <w:r w:rsidRPr="00505986">
        <w:rPr>
          <w:rFonts w:ascii="宋体" w:hAnsi="宋体" w:cs="仿宋" w:hint="eastAsia"/>
          <w:color w:val="000000"/>
          <w:kern w:val="0"/>
          <w:szCs w:val="21"/>
        </w:rPr>
        <w:t>㎝处沿两子叶平行的方向向下胚轴方向斜切</w:t>
      </w:r>
      <w:r w:rsidRPr="00505986">
        <w:rPr>
          <w:rFonts w:ascii="宋体" w:hAnsi="宋体" w:cs="仿宋"/>
          <w:color w:val="000000"/>
          <w:kern w:val="0"/>
          <w:szCs w:val="21"/>
        </w:rPr>
        <w:t>0.5-0.6 cm</w:t>
      </w:r>
      <w:r w:rsidRPr="00505986">
        <w:rPr>
          <w:rFonts w:ascii="宋体" w:hAnsi="宋体" w:cs="仿宋" w:hint="eastAsia"/>
          <w:color w:val="000000"/>
          <w:kern w:val="0"/>
          <w:szCs w:val="21"/>
        </w:rPr>
        <w:t>的平滑单楔面或双楔面，角度约为</w:t>
      </w:r>
      <w:r w:rsidRPr="00505986">
        <w:rPr>
          <w:rFonts w:ascii="宋体" w:hAnsi="宋体" w:cs="仿宋"/>
          <w:color w:val="000000"/>
          <w:kern w:val="0"/>
          <w:szCs w:val="21"/>
        </w:rPr>
        <w:t>30</w:t>
      </w:r>
      <w:r w:rsidRPr="00505986">
        <w:rPr>
          <w:rFonts w:ascii="宋体" w:hAnsi="宋体" w:cs="仿宋" w:hint="eastAsia"/>
          <w:color w:val="000000"/>
          <w:kern w:val="0"/>
          <w:szCs w:val="21"/>
        </w:rPr>
        <w:t>°，切面平滑无污染。</w:t>
      </w:r>
    </w:p>
    <w:p w:rsidR="00053F18" w:rsidRPr="00505986" w:rsidRDefault="00053F18" w:rsidP="00715E75">
      <w:pPr>
        <w:spacing w:line="480" w:lineRule="exact"/>
        <w:ind w:firstLineChars="200" w:firstLine="420"/>
        <w:rPr>
          <w:rFonts w:ascii="宋体" w:cs="仿宋"/>
          <w:color w:val="000000"/>
          <w:kern w:val="0"/>
          <w:szCs w:val="21"/>
        </w:rPr>
      </w:pPr>
      <w:r w:rsidRPr="00505986">
        <w:rPr>
          <w:rFonts w:ascii="宋体" w:hAnsi="宋体" w:cs="仿宋"/>
          <w:color w:val="000000"/>
          <w:kern w:val="0"/>
          <w:szCs w:val="21"/>
        </w:rPr>
        <w:t>7.</w:t>
      </w:r>
      <w:r w:rsidRPr="00505986">
        <w:rPr>
          <w:rFonts w:ascii="宋体" w:hAnsi="宋体" w:cs="仿宋" w:hint="eastAsia"/>
          <w:color w:val="000000"/>
          <w:kern w:val="0"/>
          <w:szCs w:val="21"/>
        </w:rPr>
        <w:t>砧穗结合。拔出竹签，迅速将切好的接穗迅速准确地插入砧木插孔内，使接穗与砧木紧密结合。接穗斜面与砧木斜面紧靠在一起，嫁接苗的四片子叶呈“十”字交叉。</w:t>
      </w:r>
    </w:p>
    <w:p w:rsidR="00053F18" w:rsidRPr="00505986" w:rsidRDefault="00053F18" w:rsidP="00715E75">
      <w:pPr>
        <w:spacing w:line="480" w:lineRule="exact"/>
        <w:ind w:firstLineChars="200" w:firstLine="420"/>
        <w:rPr>
          <w:rFonts w:ascii="宋体" w:cs="仿宋"/>
          <w:color w:val="000000"/>
          <w:kern w:val="0"/>
          <w:szCs w:val="21"/>
        </w:rPr>
      </w:pPr>
      <w:r w:rsidRPr="00505986">
        <w:rPr>
          <w:rFonts w:ascii="宋体" w:hAnsi="宋体" w:cs="仿宋"/>
          <w:color w:val="000000"/>
          <w:kern w:val="0"/>
          <w:szCs w:val="21"/>
        </w:rPr>
        <w:t>8.</w:t>
      </w:r>
      <w:r w:rsidRPr="00505986">
        <w:rPr>
          <w:rFonts w:ascii="宋体" w:hAnsi="宋体" w:cs="仿宋" w:hint="eastAsia"/>
          <w:color w:val="000000"/>
          <w:kern w:val="0"/>
          <w:szCs w:val="21"/>
        </w:rPr>
        <w:t>嫁接过程。嫁接苗及嫁接工具做到轻拿、轻放，插砧木、削接穗、砧穗结合等过程熟练、规范。</w:t>
      </w:r>
    </w:p>
    <w:p w:rsidR="00053F18" w:rsidRPr="00505986" w:rsidRDefault="00053F18" w:rsidP="00507864">
      <w:pPr>
        <w:spacing w:line="480" w:lineRule="exact"/>
        <w:rPr>
          <w:rFonts w:ascii="宋体" w:cs="仿宋"/>
          <w:color w:val="000000"/>
          <w:kern w:val="0"/>
          <w:szCs w:val="21"/>
        </w:rPr>
      </w:pPr>
      <w:r w:rsidRPr="00505986">
        <w:rPr>
          <w:rFonts w:ascii="宋体" w:hAnsi="宋体" w:cs="仿宋"/>
          <w:color w:val="000000"/>
          <w:kern w:val="0"/>
          <w:szCs w:val="21"/>
        </w:rPr>
        <w:t xml:space="preserve">    9.</w:t>
      </w:r>
      <w:r w:rsidRPr="00505986">
        <w:rPr>
          <w:rFonts w:ascii="宋体" w:hAnsi="宋体" w:cs="仿宋" w:hint="eastAsia"/>
          <w:color w:val="000000"/>
          <w:kern w:val="0"/>
          <w:szCs w:val="21"/>
        </w:rPr>
        <w:t>整理。保持操作台面清洁卫生，所用工具摆放原处，在穴盘一端贴上记号标签（包括日期、工位号、天气情况），将嫁接苗整齐摆放在指定位置，并喷雾保湿。</w:t>
      </w:r>
    </w:p>
    <w:p w:rsidR="00053F18" w:rsidRPr="00F31588" w:rsidRDefault="00053F18" w:rsidP="00507864">
      <w:pPr>
        <w:spacing w:line="480" w:lineRule="exact"/>
        <w:rPr>
          <w:rFonts w:ascii="黑体" w:eastAsia="黑体" w:hAnsi="黑体" w:cs="仿宋"/>
          <w:color w:val="000000"/>
          <w:kern w:val="0"/>
          <w:szCs w:val="21"/>
        </w:rPr>
      </w:pPr>
      <w:r w:rsidRPr="00505986">
        <w:rPr>
          <w:rFonts w:ascii="宋体" w:hAnsi="宋体" w:cs="仿宋"/>
          <w:color w:val="000000"/>
          <w:kern w:val="0"/>
          <w:szCs w:val="21"/>
        </w:rPr>
        <w:t xml:space="preserve">   </w:t>
      </w:r>
      <w:r w:rsidRPr="00F31588">
        <w:rPr>
          <w:rFonts w:ascii="黑体" w:eastAsia="黑体" w:hAnsi="黑体" w:cs="仿宋"/>
          <w:color w:val="000000"/>
          <w:kern w:val="0"/>
          <w:szCs w:val="21"/>
        </w:rPr>
        <w:t xml:space="preserve"> </w:t>
      </w:r>
      <w:r w:rsidRPr="00F31588">
        <w:rPr>
          <w:rFonts w:ascii="黑体" w:eastAsia="黑体" w:hAnsi="黑体" w:cs="仿宋" w:hint="eastAsia"/>
          <w:color w:val="000000"/>
          <w:kern w:val="0"/>
          <w:szCs w:val="21"/>
        </w:rPr>
        <w:t>三、比赛规则</w:t>
      </w:r>
    </w:p>
    <w:p w:rsidR="00053F18" w:rsidRPr="00505986" w:rsidRDefault="00053F18" w:rsidP="00715E75">
      <w:pPr>
        <w:spacing w:line="480" w:lineRule="exact"/>
        <w:ind w:firstLineChars="200" w:firstLine="420"/>
        <w:rPr>
          <w:rFonts w:ascii="宋体" w:cs="仿宋"/>
          <w:color w:val="000000"/>
          <w:kern w:val="0"/>
          <w:szCs w:val="21"/>
        </w:rPr>
      </w:pPr>
      <w:r w:rsidRPr="00505986">
        <w:rPr>
          <w:rFonts w:ascii="宋体" w:hAnsi="宋体" w:cs="仿宋"/>
          <w:color w:val="000000"/>
          <w:kern w:val="0"/>
          <w:szCs w:val="21"/>
        </w:rPr>
        <w:t>1</w:t>
      </w:r>
      <w:r w:rsidRPr="00505986">
        <w:rPr>
          <w:rFonts w:ascii="宋体" w:hAnsi="宋体" w:cs="仿宋" w:hint="eastAsia"/>
          <w:color w:val="000000"/>
          <w:kern w:val="0"/>
          <w:szCs w:val="21"/>
        </w:rPr>
        <w:t>．参赛选手应在指引员指引下提前</w:t>
      </w:r>
      <w:r w:rsidRPr="00505986">
        <w:rPr>
          <w:rFonts w:ascii="宋体" w:hAnsi="宋体" w:cs="仿宋"/>
          <w:color w:val="000000"/>
          <w:kern w:val="0"/>
          <w:szCs w:val="21"/>
        </w:rPr>
        <w:t>15</w:t>
      </w:r>
      <w:r w:rsidRPr="00505986">
        <w:rPr>
          <w:rFonts w:ascii="宋体" w:hAnsi="宋体" w:cs="仿宋" w:hint="eastAsia"/>
          <w:color w:val="000000"/>
          <w:kern w:val="0"/>
          <w:szCs w:val="21"/>
        </w:rPr>
        <w:t>分钟进入竞赛场地，迟到者不予参加比赛，并依照项目裁判长统一指令开始比赛。</w:t>
      </w:r>
    </w:p>
    <w:p w:rsidR="00053F18" w:rsidRPr="00505986" w:rsidRDefault="00053F18" w:rsidP="00715E75">
      <w:pPr>
        <w:spacing w:line="480" w:lineRule="exact"/>
        <w:ind w:firstLineChars="200" w:firstLine="420"/>
        <w:rPr>
          <w:rFonts w:ascii="宋体" w:cs="仿宋"/>
          <w:color w:val="000000"/>
          <w:kern w:val="0"/>
          <w:szCs w:val="21"/>
        </w:rPr>
      </w:pPr>
      <w:r w:rsidRPr="00505986">
        <w:rPr>
          <w:rFonts w:ascii="宋体" w:hAnsi="宋体" w:cs="仿宋"/>
          <w:color w:val="000000"/>
          <w:kern w:val="0"/>
          <w:szCs w:val="21"/>
        </w:rPr>
        <w:t>2</w:t>
      </w:r>
      <w:r w:rsidRPr="00505986">
        <w:rPr>
          <w:rFonts w:ascii="宋体" w:hAnsi="宋体" w:cs="仿宋" w:hint="eastAsia"/>
          <w:color w:val="000000"/>
          <w:kern w:val="0"/>
          <w:szCs w:val="21"/>
        </w:rPr>
        <w:t>．参赛选手进入赛场必需听从现场裁判人员的统一布置和安排，比赛期间必须严格遵守安全操作规程，确保人身和设备安全。</w:t>
      </w:r>
    </w:p>
    <w:p w:rsidR="00053F18" w:rsidRPr="00505986" w:rsidRDefault="00053F18" w:rsidP="00715E75">
      <w:pPr>
        <w:spacing w:line="480" w:lineRule="exact"/>
        <w:ind w:firstLineChars="200" w:firstLine="420"/>
        <w:rPr>
          <w:rFonts w:ascii="宋体" w:cs="仿宋"/>
          <w:color w:val="000000"/>
          <w:kern w:val="0"/>
          <w:szCs w:val="21"/>
        </w:rPr>
      </w:pPr>
      <w:r w:rsidRPr="00505986">
        <w:rPr>
          <w:rFonts w:ascii="宋体" w:hAnsi="宋体" w:cs="仿宋"/>
          <w:color w:val="000000"/>
          <w:kern w:val="0"/>
          <w:szCs w:val="21"/>
        </w:rPr>
        <w:t>3.</w:t>
      </w:r>
      <w:r w:rsidRPr="00505986">
        <w:rPr>
          <w:rFonts w:ascii="宋体" w:hAnsi="宋体" w:cs="仿宋" w:hint="eastAsia"/>
          <w:color w:val="000000"/>
          <w:kern w:val="0"/>
          <w:szCs w:val="21"/>
        </w:rPr>
        <w:t>赛场提供竞赛指定的专用材料与工具，参赛选手不可自带工具。</w:t>
      </w:r>
    </w:p>
    <w:p w:rsidR="00053F18" w:rsidRPr="00505986" w:rsidRDefault="00053F18" w:rsidP="00715E75">
      <w:pPr>
        <w:spacing w:line="480" w:lineRule="exact"/>
        <w:ind w:firstLineChars="200" w:firstLine="420"/>
        <w:rPr>
          <w:rFonts w:ascii="宋体" w:cs="仿宋"/>
          <w:color w:val="000000"/>
          <w:kern w:val="0"/>
          <w:szCs w:val="21"/>
        </w:rPr>
      </w:pPr>
      <w:r w:rsidRPr="00505986">
        <w:rPr>
          <w:rFonts w:ascii="宋体" w:hAnsi="宋体" w:cs="仿宋"/>
          <w:color w:val="000000"/>
          <w:kern w:val="0"/>
          <w:szCs w:val="21"/>
        </w:rPr>
        <w:t>4.</w:t>
      </w:r>
      <w:r w:rsidRPr="00505986">
        <w:rPr>
          <w:rFonts w:ascii="宋体" w:hAnsi="宋体" w:cs="仿宋" w:hint="eastAsia"/>
          <w:color w:val="000000"/>
          <w:kern w:val="0"/>
          <w:szCs w:val="21"/>
        </w:rPr>
        <w:t>参赛选手应自觉遵守赛场纪律，按竞赛规则、项目与赛场要求进行竞赛，不得携带任何通讯及存储设备、纸质材料等物品进入赛场，赛场内提供必需用品。</w:t>
      </w:r>
    </w:p>
    <w:p w:rsidR="00053F18" w:rsidRPr="00505986" w:rsidRDefault="00053F18" w:rsidP="00715E75">
      <w:pPr>
        <w:spacing w:line="480" w:lineRule="exact"/>
        <w:ind w:firstLineChars="200" w:firstLine="420"/>
        <w:rPr>
          <w:rFonts w:ascii="宋体" w:cs="仿宋"/>
          <w:color w:val="000000"/>
          <w:kern w:val="0"/>
          <w:szCs w:val="21"/>
        </w:rPr>
      </w:pPr>
      <w:r w:rsidRPr="00505986">
        <w:rPr>
          <w:rFonts w:ascii="宋体" w:hAnsi="宋体" w:cs="仿宋"/>
          <w:color w:val="000000"/>
          <w:kern w:val="0"/>
          <w:szCs w:val="21"/>
        </w:rPr>
        <w:lastRenderedPageBreak/>
        <w:t>5.</w:t>
      </w:r>
      <w:r w:rsidRPr="00505986">
        <w:rPr>
          <w:rFonts w:ascii="宋体" w:hAnsi="宋体" w:cs="仿宋" w:hint="eastAsia"/>
          <w:color w:val="000000"/>
          <w:kern w:val="0"/>
          <w:szCs w:val="21"/>
        </w:rPr>
        <w:t>参赛选手进入赛场不得以任何方式公开参赛队及个人信息。</w:t>
      </w:r>
    </w:p>
    <w:p w:rsidR="00053F18" w:rsidRPr="00505986" w:rsidRDefault="00053F18" w:rsidP="00715E75">
      <w:pPr>
        <w:spacing w:line="480" w:lineRule="exact"/>
        <w:ind w:firstLineChars="200" w:firstLine="420"/>
        <w:rPr>
          <w:rFonts w:ascii="宋体" w:cs="仿宋"/>
          <w:color w:val="000000"/>
          <w:kern w:val="0"/>
          <w:szCs w:val="21"/>
        </w:rPr>
      </w:pPr>
      <w:r w:rsidRPr="00505986">
        <w:rPr>
          <w:rFonts w:ascii="宋体" w:hAnsi="宋体" w:cs="仿宋"/>
          <w:color w:val="000000"/>
          <w:kern w:val="0"/>
          <w:szCs w:val="21"/>
        </w:rPr>
        <w:t>6.</w:t>
      </w:r>
      <w:r w:rsidRPr="00505986">
        <w:rPr>
          <w:rFonts w:ascii="宋体" w:hAnsi="宋体" w:cs="仿宋" w:hint="eastAsia"/>
          <w:color w:val="000000"/>
          <w:kern w:val="0"/>
          <w:szCs w:val="21"/>
        </w:rPr>
        <w:t>竞赛过程中如因材料、设备等原因发生故障，应由项目裁判长进行评判；若因选手个人原因造成设备故障而无法继续比赛，裁判长有权决定终止该选手或该队比赛，若非选手原因造成设备故障的，由裁判长视具体情况做出裁决（暂停比赛计时或调整至最后一批次参加比赛），如果裁判长确定为设备故障问题，将给参赛选手补足技术支持人员排除设备故障所耽误的竞赛时间。</w:t>
      </w:r>
    </w:p>
    <w:p w:rsidR="00053F18" w:rsidRPr="00505986" w:rsidRDefault="00053F18" w:rsidP="00715E75">
      <w:pPr>
        <w:spacing w:line="480" w:lineRule="exact"/>
        <w:ind w:firstLineChars="200" w:firstLine="420"/>
        <w:rPr>
          <w:rFonts w:ascii="宋体" w:cs="仿宋"/>
          <w:color w:val="000000"/>
          <w:kern w:val="0"/>
          <w:szCs w:val="21"/>
        </w:rPr>
      </w:pPr>
      <w:r w:rsidRPr="00505986">
        <w:rPr>
          <w:rFonts w:ascii="宋体" w:hAnsi="宋体" w:cs="仿宋"/>
          <w:color w:val="000000"/>
          <w:kern w:val="0"/>
          <w:szCs w:val="21"/>
        </w:rPr>
        <w:t>7.</w:t>
      </w:r>
      <w:r w:rsidRPr="00505986">
        <w:rPr>
          <w:rFonts w:ascii="宋体" w:hAnsi="宋体" w:cs="仿宋" w:hint="eastAsia"/>
          <w:color w:val="000000"/>
          <w:kern w:val="0"/>
          <w:szCs w:val="21"/>
        </w:rPr>
        <w:t>比赛结束前</w:t>
      </w:r>
      <w:r w:rsidRPr="00505986">
        <w:rPr>
          <w:rFonts w:ascii="宋体" w:hAnsi="宋体" w:cs="仿宋"/>
          <w:color w:val="000000"/>
          <w:kern w:val="0"/>
          <w:szCs w:val="21"/>
        </w:rPr>
        <w:t>3</w:t>
      </w:r>
      <w:r w:rsidRPr="00505986">
        <w:rPr>
          <w:rFonts w:ascii="宋体" w:hAnsi="宋体" w:cs="仿宋" w:hint="eastAsia"/>
          <w:color w:val="000000"/>
          <w:kern w:val="0"/>
          <w:szCs w:val="21"/>
        </w:rPr>
        <w:t>分钟，裁判长提醒比赛即将结束，当宣布比赛结束后，参赛选手必须马上停止一切操作，按要求位置站立等候撤离比赛赛位指令。</w:t>
      </w:r>
    </w:p>
    <w:p w:rsidR="00053F18" w:rsidRPr="00505986" w:rsidRDefault="00053F18" w:rsidP="00715E75">
      <w:pPr>
        <w:spacing w:line="480" w:lineRule="exact"/>
        <w:ind w:firstLineChars="200" w:firstLine="420"/>
        <w:rPr>
          <w:rFonts w:ascii="宋体" w:cs="仿宋"/>
          <w:color w:val="000000"/>
          <w:kern w:val="0"/>
          <w:szCs w:val="21"/>
        </w:rPr>
      </w:pPr>
      <w:r w:rsidRPr="00505986">
        <w:rPr>
          <w:rFonts w:ascii="宋体" w:hAnsi="宋体" w:cs="仿宋"/>
          <w:color w:val="000000"/>
          <w:kern w:val="0"/>
          <w:szCs w:val="21"/>
        </w:rPr>
        <w:t>8.</w:t>
      </w:r>
      <w:r w:rsidRPr="00505986">
        <w:rPr>
          <w:rFonts w:ascii="宋体" w:hAnsi="宋体" w:cs="仿宋" w:hint="eastAsia"/>
          <w:color w:val="000000"/>
          <w:kern w:val="0"/>
          <w:szCs w:val="21"/>
        </w:rPr>
        <w:t>参赛选手若提前结束比赛，应由选手向裁判员举手示意，比赛终止时间由裁判员记录，选手结束比赛后不得再进行任何操作，并按要求撤离比赛现场。</w:t>
      </w:r>
    </w:p>
    <w:p w:rsidR="00053F18" w:rsidRPr="00F31588" w:rsidRDefault="00053F18" w:rsidP="00715E75">
      <w:pPr>
        <w:spacing w:line="480" w:lineRule="exact"/>
        <w:ind w:firstLineChars="200" w:firstLine="420"/>
        <w:rPr>
          <w:rFonts w:ascii="黑体" w:eastAsia="黑体" w:hAnsi="黑体" w:cs="仿宋"/>
          <w:color w:val="000000"/>
          <w:kern w:val="0"/>
          <w:szCs w:val="21"/>
        </w:rPr>
      </w:pPr>
      <w:r w:rsidRPr="00F31588">
        <w:rPr>
          <w:rFonts w:ascii="黑体" w:eastAsia="黑体" w:hAnsi="黑体" w:cs="仿宋"/>
          <w:color w:val="000000"/>
          <w:kern w:val="0"/>
          <w:szCs w:val="21"/>
        </w:rPr>
        <w:t xml:space="preserve"> </w:t>
      </w:r>
      <w:r w:rsidRPr="00F31588">
        <w:rPr>
          <w:rFonts w:ascii="黑体" w:eastAsia="黑体" w:hAnsi="黑体" w:cs="仿宋" w:hint="eastAsia"/>
          <w:color w:val="000000"/>
          <w:kern w:val="0"/>
          <w:szCs w:val="21"/>
        </w:rPr>
        <w:t>四、比赛评判</w:t>
      </w:r>
    </w:p>
    <w:p w:rsidR="00053F18" w:rsidRPr="00505986" w:rsidRDefault="00053F18" w:rsidP="00715E75">
      <w:pPr>
        <w:spacing w:line="480" w:lineRule="exact"/>
        <w:ind w:firstLineChars="200" w:firstLine="420"/>
        <w:rPr>
          <w:rFonts w:ascii="宋体" w:cs="仿宋"/>
          <w:color w:val="000000"/>
          <w:kern w:val="0"/>
          <w:szCs w:val="21"/>
        </w:rPr>
      </w:pPr>
      <w:r w:rsidRPr="00505986">
        <w:rPr>
          <w:rFonts w:ascii="宋体" w:hAnsi="宋体" w:cs="仿宋"/>
          <w:color w:val="000000"/>
          <w:kern w:val="0"/>
          <w:szCs w:val="21"/>
        </w:rPr>
        <w:t xml:space="preserve"> </w:t>
      </w:r>
      <w:r w:rsidRPr="00505986">
        <w:rPr>
          <w:rFonts w:ascii="宋体" w:hAnsi="宋体" w:cs="仿宋" w:hint="eastAsia"/>
          <w:color w:val="000000"/>
          <w:kern w:val="0"/>
          <w:szCs w:val="21"/>
        </w:rPr>
        <w:t>河南省中等职业教育技能大赛组委会组织专家，以教育部和省教育厅颁发的相关专业教学标准为依据，按照评分标准进行客观、公正的评判。</w:t>
      </w:r>
    </w:p>
    <w:p w:rsidR="00053F18" w:rsidRPr="00F31588" w:rsidRDefault="00053F18" w:rsidP="00715E75">
      <w:pPr>
        <w:spacing w:line="480" w:lineRule="exact"/>
        <w:ind w:firstLineChars="200" w:firstLine="420"/>
        <w:rPr>
          <w:rFonts w:ascii="黑体" w:eastAsia="黑体" w:hAnsi="黑体" w:cs="仿宋"/>
          <w:color w:val="000000"/>
          <w:kern w:val="0"/>
          <w:szCs w:val="21"/>
        </w:rPr>
      </w:pPr>
      <w:r w:rsidRPr="00F31588">
        <w:rPr>
          <w:rFonts w:ascii="黑体" w:eastAsia="黑体" w:hAnsi="黑体" w:cs="仿宋" w:hint="eastAsia"/>
          <w:color w:val="000000"/>
          <w:kern w:val="0"/>
          <w:szCs w:val="21"/>
        </w:rPr>
        <w:t>五、评分方法与标准</w:t>
      </w:r>
    </w:p>
    <w:p w:rsidR="00053F18" w:rsidRPr="00505986" w:rsidRDefault="00053F18" w:rsidP="00715E75">
      <w:pPr>
        <w:spacing w:line="480" w:lineRule="exact"/>
        <w:ind w:firstLineChars="200" w:firstLine="420"/>
        <w:rPr>
          <w:rFonts w:ascii="宋体" w:cs="仿宋"/>
          <w:color w:val="000000"/>
          <w:kern w:val="0"/>
          <w:szCs w:val="21"/>
        </w:rPr>
      </w:pPr>
      <w:r w:rsidRPr="00505986">
        <w:rPr>
          <w:rFonts w:ascii="宋体" w:hAnsi="宋体" w:cs="仿宋" w:hint="eastAsia"/>
          <w:color w:val="000000"/>
          <w:kern w:val="0"/>
          <w:szCs w:val="21"/>
        </w:rPr>
        <w:t>（一）评分方法</w:t>
      </w:r>
    </w:p>
    <w:p w:rsidR="00053F18" w:rsidRPr="00505986" w:rsidRDefault="00053F18" w:rsidP="00715E75">
      <w:pPr>
        <w:spacing w:line="480" w:lineRule="exact"/>
        <w:ind w:firstLineChars="200" w:firstLine="420"/>
        <w:rPr>
          <w:rFonts w:ascii="宋体" w:cs="仿宋"/>
          <w:color w:val="000000"/>
          <w:kern w:val="0"/>
          <w:szCs w:val="21"/>
        </w:rPr>
      </w:pPr>
      <w:r w:rsidRPr="00505986">
        <w:rPr>
          <w:rFonts w:ascii="宋体" w:hAnsi="宋体" w:cs="仿宋" w:hint="eastAsia"/>
          <w:color w:val="000000"/>
          <w:kern w:val="0"/>
          <w:szCs w:val="21"/>
        </w:rPr>
        <w:t>采取过程评分和操作结果相结合，裁判员独立打分，</w:t>
      </w:r>
      <w:r w:rsidRPr="00505986">
        <w:rPr>
          <w:rFonts w:ascii="宋体" w:hAnsi="宋体" w:cs="仿宋"/>
          <w:color w:val="000000"/>
          <w:kern w:val="0"/>
          <w:szCs w:val="21"/>
        </w:rPr>
        <w:t>100</w:t>
      </w:r>
      <w:r w:rsidRPr="00505986">
        <w:rPr>
          <w:rFonts w:ascii="宋体" w:hAnsi="宋体" w:cs="仿宋" w:hint="eastAsia"/>
          <w:color w:val="000000"/>
          <w:kern w:val="0"/>
          <w:szCs w:val="21"/>
        </w:rPr>
        <w:t>分制计分。</w:t>
      </w:r>
      <w:r w:rsidRPr="00505986">
        <w:rPr>
          <w:rFonts w:ascii="宋体" w:hAnsi="宋体" w:cs="仿宋"/>
          <w:color w:val="000000"/>
          <w:kern w:val="0"/>
          <w:szCs w:val="21"/>
        </w:rPr>
        <w:t xml:space="preserve"> </w:t>
      </w:r>
    </w:p>
    <w:p w:rsidR="00053F18" w:rsidRPr="00505986" w:rsidRDefault="00053F18" w:rsidP="00715E75">
      <w:pPr>
        <w:pStyle w:val="3"/>
        <w:keepNext w:val="0"/>
        <w:keepLines w:val="0"/>
        <w:adjustRightInd w:val="0"/>
        <w:snapToGrid w:val="0"/>
        <w:spacing w:before="0" w:after="0" w:line="480" w:lineRule="exact"/>
        <w:ind w:firstLineChars="200" w:firstLine="420"/>
        <w:jc w:val="left"/>
        <w:rPr>
          <w:rFonts w:ascii="宋体" w:cs="仿宋"/>
          <w:b w:val="0"/>
          <w:bCs w:val="0"/>
          <w:color w:val="000000"/>
          <w:kern w:val="0"/>
          <w:sz w:val="21"/>
          <w:szCs w:val="21"/>
        </w:rPr>
      </w:pPr>
      <w:r w:rsidRPr="00505986">
        <w:rPr>
          <w:rFonts w:ascii="宋体" w:hAnsi="宋体" w:cs="仿宋" w:hint="eastAsia"/>
          <w:b w:val="0"/>
          <w:bCs w:val="0"/>
          <w:color w:val="000000"/>
          <w:kern w:val="0"/>
          <w:sz w:val="21"/>
          <w:szCs w:val="21"/>
        </w:rPr>
        <w:t>（二）评分标准</w:t>
      </w:r>
    </w:p>
    <w:p w:rsidR="00053F18" w:rsidRPr="00505986" w:rsidRDefault="00053F18" w:rsidP="00715E75">
      <w:pPr>
        <w:spacing w:afterLines="50" w:line="480" w:lineRule="exact"/>
        <w:ind w:firstLine="573"/>
        <w:rPr>
          <w:rFonts w:ascii="宋体" w:cs="仿宋"/>
          <w:color w:val="000000"/>
          <w:kern w:val="0"/>
          <w:szCs w:val="21"/>
        </w:rPr>
      </w:pPr>
      <w:r w:rsidRPr="00505986">
        <w:rPr>
          <w:rFonts w:ascii="宋体" w:hAnsi="宋体" w:cs="仿宋" w:hint="eastAsia"/>
          <w:color w:val="000000"/>
          <w:kern w:val="0"/>
          <w:szCs w:val="21"/>
        </w:rPr>
        <w:t>比赛评分由该项目裁判员统一评分，评分细则见表</w:t>
      </w:r>
      <w:r w:rsidRPr="00505986">
        <w:rPr>
          <w:rFonts w:ascii="宋体" w:hAnsi="宋体" w:cs="仿宋"/>
          <w:color w:val="000000"/>
          <w:kern w:val="0"/>
          <w:szCs w:val="21"/>
        </w:rPr>
        <w:t>1</w:t>
      </w:r>
      <w:r w:rsidRPr="00505986">
        <w:rPr>
          <w:rFonts w:ascii="宋体" w:hAnsi="宋体" w:cs="仿宋" w:hint="eastAsia"/>
          <w:color w:val="000000"/>
          <w:kern w:val="0"/>
          <w:szCs w:val="21"/>
        </w:rPr>
        <w:t>、</w:t>
      </w:r>
      <w:r w:rsidRPr="00505986">
        <w:rPr>
          <w:rFonts w:ascii="宋体" w:hAnsi="宋体" w:cs="仿宋"/>
          <w:color w:val="000000"/>
          <w:kern w:val="0"/>
          <w:szCs w:val="21"/>
        </w:rPr>
        <w:t>2</w:t>
      </w:r>
      <w:r w:rsidRPr="00505986">
        <w:rPr>
          <w:rFonts w:ascii="宋体" w:hAnsi="宋体" w:cs="仿宋" w:hint="eastAsia"/>
          <w:color w:val="000000"/>
          <w:kern w:val="0"/>
          <w:szCs w:val="21"/>
        </w:rPr>
        <w:t>。</w:t>
      </w:r>
    </w:p>
    <w:p w:rsidR="00053F18" w:rsidRPr="00505986" w:rsidRDefault="00053F18" w:rsidP="00507864">
      <w:pPr>
        <w:snapToGrid w:val="0"/>
        <w:spacing w:line="360" w:lineRule="auto"/>
        <w:jc w:val="center"/>
        <w:rPr>
          <w:rFonts w:ascii="宋体" w:cs="仿宋"/>
          <w:color w:val="000000"/>
          <w:kern w:val="0"/>
          <w:szCs w:val="21"/>
        </w:rPr>
      </w:pPr>
      <w:r w:rsidRPr="00505986">
        <w:rPr>
          <w:rFonts w:ascii="宋体" w:hAnsi="宋体" w:cs="仿宋" w:hint="eastAsia"/>
          <w:color w:val="000000"/>
          <w:kern w:val="0"/>
          <w:szCs w:val="21"/>
        </w:rPr>
        <w:t>表</w:t>
      </w:r>
      <w:r w:rsidRPr="00505986">
        <w:rPr>
          <w:rFonts w:ascii="宋体" w:hAnsi="宋体" w:cs="仿宋"/>
          <w:color w:val="000000"/>
          <w:kern w:val="0"/>
          <w:szCs w:val="21"/>
        </w:rPr>
        <w:t xml:space="preserve">1 </w:t>
      </w:r>
      <w:r w:rsidRPr="00505986">
        <w:rPr>
          <w:rFonts w:ascii="宋体" w:hAnsi="宋体" w:cs="仿宋" w:hint="eastAsia"/>
          <w:color w:val="000000"/>
          <w:kern w:val="0"/>
          <w:szCs w:val="21"/>
        </w:rPr>
        <w:t>西瓜劈接评分标准</w:t>
      </w:r>
    </w:p>
    <w:tbl>
      <w:tblPr>
        <w:tblW w:w="8820" w:type="dxa"/>
        <w:tblInd w:w="288" w:type="dxa"/>
        <w:tblLayout w:type="fixed"/>
        <w:tblLook w:val="00A0"/>
      </w:tblPr>
      <w:tblGrid>
        <w:gridCol w:w="541"/>
        <w:gridCol w:w="1122"/>
        <w:gridCol w:w="3544"/>
        <w:gridCol w:w="2893"/>
        <w:gridCol w:w="720"/>
      </w:tblGrid>
      <w:tr w:rsidR="00053F18" w:rsidRPr="0042354A" w:rsidTr="00507864">
        <w:tc>
          <w:tcPr>
            <w:tcW w:w="541"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center"/>
              <w:rPr>
                <w:rFonts w:ascii="宋体" w:cs="仿宋"/>
                <w:b/>
                <w:color w:val="000000"/>
                <w:kern w:val="0"/>
                <w:szCs w:val="21"/>
              </w:rPr>
            </w:pPr>
            <w:r w:rsidRPr="0042354A">
              <w:rPr>
                <w:rFonts w:ascii="宋体" w:hAnsi="宋体" w:cs="仿宋" w:hint="eastAsia"/>
                <w:b/>
                <w:color w:val="000000"/>
                <w:kern w:val="0"/>
                <w:szCs w:val="21"/>
              </w:rPr>
              <w:t>序号</w:t>
            </w:r>
          </w:p>
        </w:tc>
        <w:tc>
          <w:tcPr>
            <w:tcW w:w="1122" w:type="dxa"/>
            <w:tcBorders>
              <w:top w:val="single" w:sz="4" w:space="0" w:color="auto"/>
              <w:left w:val="nil"/>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center"/>
              <w:rPr>
                <w:rFonts w:ascii="宋体" w:cs="仿宋"/>
                <w:b/>
                <w:color w:val="000000"/>
                <w:kern w:val="0"/>
                <w:szCs w:val="21"/>
              </w:rPr>
            </w:pPr>
            <w:r w:rsidRPr="0042354A">
              <w:rPr>
                <w:rFonts w:ascii="宋体" w:hAnsi="宋体" w:cs="仿宋" w:hint="eastAsia"/>
                <w:b/>
                <w:color w:val="000000"/>
                <w:kern w:val="0"/>
                <w:szCs w:val="21"/>
              </w:rPr>
              <w:t>考核内容</w:t>
            </w:r>
          </w:p>
        </w:tc>
        <w:tc>
          <w:tcPr>
            <w:tcW w:w="3544" w:type="dxa"/>
            <w:tcBorders>
              <w:top w:val="single" w:sz="4" w:space="0" w:color="auto"/>
              <w:left w:val="nil"/>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center"/>
              <w:rPr>
                <w:rFonts w:ascii="宋体" w:cs="仿宋"/>
                <w:b/>
                <w:color w:val="000000"/>
                <w:kern w:val="0"/>
                <w:szCs w:val="21"/>
              </w:rPr>
            </w:pPr>
            <w:r w:rsidRPr="0042354A">
              <w:rPr>
                <w:rFonts w:ascii="宋体" w:hAnsi="宋体" w:cs="仿宋" w:hint="eastAsia"/>
                <w:b/>
                <w:color w:val="000000"/>
                <w:kern w:val="0"/>
                <w:szCs w:val="21"/>
              </w:rPr>
              <w:t>考核要点</w:t>
            </w:r>
          </w:p>
        </w:tc>
        <w:tc>
          <w:tcPr>
            <w:tcW w:w="2893" w:type="dxa"/>
            <w:tcBorders>
              <w:top w:val="single" w:sz="4" w:space="0" w:color="auto"/>
              <w:left w:val="nil"/>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center"/>
              <w:rPr>
                <w:rFonts w:ascii="宋体" w:cs="仿宋"/>
                <w:b/>
                <w:color w:val="000000"/>
                <w:kern w:val="0"/>
                <w:szCs w:val="21"/>
              </w:rPr>
            </w:pPr>
            <w:r w:rsidRPr="0042354A">
              <w:rPr>
                <w:rFonts w:ascii="宋体" w:hAnsi="宋体" w:cs="仿宋" w:hint="eastAsia"/>
                <w:b/>
                <w:color w:val="000000"/>
                <w:kern w:val="0"/>
                <w:szCs w:val="21"/>
              </w:rPr>
              <w:t>得分标准</w:t>
            </w:r>
          </w:p>
        </w:tc>
        <w:tc>
          <w:tcPr>
            <w:tcW w:w="720" w:type="dxa"/>
            <w:tcBorders>
              <w:top w:val="single" w:sz="4" w:space="0" w:color="auto"/>
              <w:left w:val="nil"/>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center"/>
              <w:rPr>
                <w:rFonts w:ascii="宋体" w:cs="仿宋"/>
                <w:b/>
                <w:color w:val="000000"/>
                <w:kern w:val="0"/>
                <w:szCs w:val="21"/>
              </w:rPr>
            </w:pPr>
            <w:r w:rsidRPr="0042354A">
              <w:rPr>
                <w:rFonts w:ascii="宋体" w:hAnsi="宋体" w:cs="仿宋" w:hint="eastAsia"/>
                <w:b/>
                <w:color w:val="000000"/>
                <w:kern w:val="0"/>
                <w:szCs w:val="21"/>
              </w:rPr>
              <w:t>分值</w:t>
            </w:r>
          </w:p>
        </w:tc>
      </w:tr>
      <w:tr w:rsidR="00053F18" w:rsidRPr="0042354A" w:rsidTr="00507864">
        <w:trPr>
          <w:trHeight w:val="1497"/>
        </w:trPr>
        <w:tc>
          <w:tcPr>
            <w:tcW w:w="541"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1</w:t>
            </w:r>
          </w:p>
        </w:tc>
        <w:tc>
          <w:tcPr>
            <w:tcW w:w="1122" w:type="dxa"/>
            <w:tcBorders>
              <w:top w:val="single" w:sz="4" w:space="0" w:color="auto"/>
              <w:left w:val="nil"/>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center"/>
              <w:rPr>
                <w:rFonts w:ascii="宋体" w:cs="仿宋"/>
                <w:color w:val="000000"/>
                <w:kern w:val="0"/>
                <w:szCs w:val="21"/>
              </w:rPr>
            </w:pPr>
            <w:r w:rsidRPr="0042354A">
              <w:rPr>
                <w:rFonts w:ascii="宋体" w:hAnsi="宋体" w:cs="仿宋" w:hint="eastAsia"/>
                <w:color w:val="000000"/>
                <w:kern w:val="0"/>
                <w:szCs w:val="21"/>
              </w:rPr>
              <w:t>嫁接速度</w:t>
            </w:r>
          </w:p>
        </w:tc>
        <w:tc>
          <w:tcPr>
            <w:tcW w:w="3544" w:type="dxa"/>
            <w:tcBorders>
              <w:top w:val="single" w:sz="4" w:space="0" w:color="auto"/>
              <w:left w:val="nil"/>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rPr>
                <w:rFonts w:ascii="宋体" w:cs="仿宋"/>
                <w:color w:val="000000"/>
                <w:kern w:val="0"/>
                <w:szCs w:val="21"/>
              </w:rPr>
            </w:pPr>
            <w:r w:rsidRPr="0042354A">
              <w:rPr>
                <w:rFonts w:ascii="宋体" w:hAnsi="宋体" w:cs="仿宋" w:hint="eastAsia"/>
                <w:color w:val="000000"/>
                <w:kern w:val="0"/>
                <w:szCs w:val="21"/>
              </w:rPr>
              <w:t>在规定的</w:t>
            </w:r>
            <w:r w:rsidRPr="0042354A">
              <w:rPr>
                <w:rFonts w:ascii="宋体" w:hAnsi="宋体" w:cs="仿宋"/>
                <w:color w:val="000000"/>
                <w:kern w:val="0"/>
                <w:szCs w:val="21"/>
              </w:rPr>
              <w:t>25</w:t>
            </w:r>
            <w:r w:rsidRPr="0042354A">
              <w:rPr>
                <w:rFonts w:ascii="宋体" w:hAnsi="宋体" w:cs="仿宋" w:hint="eastAsia"/>
                <w:color w:val="000000"/>
                <w:kern w:val="0"/>
                <w:szCs w:val="21"/>
              </w:rPr>
              <w:t>分钟时间内，按照劈接项目规范要求进行嫁接，接口完全吻合、符合嫁接育苗要求的为有效嫁接苗，接口不吻合、不符合育苗要求的为无效嫁接苗。</w:t>
            </w:r>
          </w:p>
        </w:tc>
        <w:tc>
          <w:tcPr>
            <w:tcW w:w="2893" w:type="dxa"/>
            <w:tcBorders>
              <w:top w:val="single" w:sz="4" w:space="0" w:color="auto"/>
              <w:left w:val="nil"/>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rPr>
                <w:rFonts w:ascii="宋体" w:cs="仿宋"/>
                <w:color w:val="000000"/>
                <w:kern w:val="0"/>
                <w:szCs w:val="21"/>
              </w:rPr>
            </w:pPr>
            <w:r w:rsidRPr="0042354A">
              <w:rPr>
                <w:rFonts w:ascii="宋体" w:hAnsi="宋体" w:cs="仿宋" w:hint="eastAsia"/>
                <w:color w:val="000000"/>
                <w:kern w:val="0"/>
                <w:szCs w:val="21"/>
              </w:rPr>
              <w:t>在规定的</w:t>
            </w:r>
            <w:r w:rsidRPr="0042354A">
              <w:rPr>
                <w:rFonts w:ascii="宋体" w:hAnsi="宋体" w:cs="仿宋"/>
                <w:color w:val="000000"/>
                <w:kern w:val="0"/>
                <w:szCs w:val="21"/>
              </w:rPr>
              <w:t>25</w:t>
            </w:r>
            <w:r w:rsidRPr="0042354A">
              <w:rPr>
                <w:rFonts w:ascii="宋体" w:hAnsi="宋体" w:cs="仿宋" w:hint="eastAsia"/>
                <w:color w:val="000000"/>
                <w:kern w:val="0"/>
                <w:szCs w:val="21"/>
              </w:rPr>
              <w:t>分钟时间内，完成一株有效嫁接苗得</w:t>
            </w:r>
            <w:r w:rsidRPr="0042354A">
              <w:rPr>
                <w:rFonts w:ascii="宋体" w:hAnsi="宋体" w:cs="仿宋"/>
                <w:color w:val="000000"/>
                <w:kern w:val="0"/>
                <w:szCs w:val="21"/>
              </w:rPr>
              <w:t>0.3</w:t>
            </w:r>
            <w:r w:rsidRPr="0042354A">
              <w:rPr>
                <w:rFonts w:ascii="宋体" w:hAnsi="宋体" w:cs="仿宋" w:hint="eastAsia"/>
                <w:color w:val="000000"/>
                <w:kern w:val="0"/>
                <w:szCs w:val="21"/>
              </w:rPr>
              <w:t>分，无效嫁接苗不得分。满分</w:t>
            </w:r>
            <w:r w:rsidRPr="0042354A">
              <w:rPr>
                <w:rFonts w:ascii="宋体" w:hAnsi="宋体" w:cs="仿宋"/>
                <w:color w:val="000000"/>
                <w:kern w:val="0"/>
                <w:szCs w:val="21"/>
              </w:rPr>
              <w:t>26</w:t>
            </w:r>
            <w:r w:rsidRPr="0042354A">
              <w:rPr>
                <w:rFonts w:ascii="宋体" w:hAnsi="宋体" w:cs="仿宋" w:hint="eastAsia"/>
                <w:color w:val="000000"/>
                <w:kern w:val="0"/>
                <w:szCs w:val="21"/>
              </w:rPr>
              <w:t>分，超过</w:t>
            </w:r>
            <w:r w:rsidRPr="0042354A">
              <w:rPr>
                <w:rFonts w:ascii="宋体" w:hAnsi="宋体" w:cs="仿宋"/>
                <w:color w:val="000000"/>
                <w:kern w:val="0"/>
                <w:szCs w:val="21"/>
              </w:rPr>
              <w:t>26</w:t>
            </w:r>
            <w:r w:rsidRPr="0042354A">
              <w:rPr>
                <w:rFonts w:ascii="宋体" w:hAnsi="宋体" w:cs="仿宋" w:hint="eastAsia"/>
                <w:color w:val="000000"/>
                <w:kern w:val="0"/>
                <w:szCs w:val="21"/>
              </w:rPr>
              <w:t>分不再多计分。</w:t>
            </w:r>
          </w:p>
        </w:tc>
        <w:tc>
          <w:tcPr>
            <w:tcW w:w="720" w:type="dxa"/>
            <w:tcBorders>
              <w:top w:val="single" w:sz="4" w:space="0" w:color="auto"/>
              <w:left w:val="nil"/>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26</w:t>
            </w:r>
          </w:p>
        </w:tc>
      </w:tr>
      <w:tr w:rsidR="00053F18" w:rsidRPr="0042354A" w:rsidTr="00507864">
        <w:trPr>
          <w:trHeight w:val="994"/>
        </w:trPr>
        <w:tc>
          <w:tcPr>
            <w:tcW w:w="541"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2</w:t>
            </w:r>
          </w:p>
        </w:tc>
        <w:tc>
          <w:tcPr>
            <w:tcW w:w="1122" w:type="dxa"/>
            <w:tcBorders>
              <w:top w:val="single" w:sz="4" w:space="0" w:color="auto"/>
              <w:left w:val="nil"/>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center"/>
              <w:rPr>
                <w:rFonts w:ascii="宋体" w:cs="仿宋"/>
                <w:color w:val="000000"/>
                <w:kern w:val="0"/>
                <w:szCs w:val="21"/>
              </w:rPr>
            </w:pPr>
            <w:r w:rsidRPr="0042354A">
              <w:rPr>
                <w:rFonts w:ascii="宋体" w:hAnsi="宋体" w:cs="仿宋" w:hint="eastAsia"/>
                <w:color w:val="000000"/>
                <w:kern w:val="0"/>
                <w:szCs w:val="21"/>
              </w:rPr>
              <w:t>砧穗选择</w:t>
            </w:r>
          </w:p>
        </w:tc>
        <w:tc>
          <w:tcPr>
            <w:tcW w:w="3544" w:type="dxa"/>
            <w:tcBorders>
              <w:top w:val="single" w:sz="4" w:space="0" w:color="auto"/>
              <w:left w:val="nil"/>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rPr>
                <w:rFonts w:ascii="宋体" w:cs="仿宋"/>
                <w:color w:val="000000"/>
                <w:kern w:val="0"/>
                <w:szCs w:val="21"/>
              </w:rPr>
            </w:pPr>
            <w:r w:rsidRPr="0042354A">
              <w:rPr>
                <w:rFonts w:ascii="宋体" w:hAnsi="宋体" w:cs="仿宋" w:hint="eastAsia"/>
                <w:color w:val="000000"/>
                <w:kern w:val="0"/>
                <w:szCs w:val="21"/>
              </w:rPr>
              <w:t>挑选出子叶展开，真叶初露适期葫芦砧木穴盘苗，挑选出子叶半展至平展的西瓜接穗苗。</w:t>
            </w:r>
          </w:p>
        </w:tc>
        <w:tc>
          <w:tcPr>
            <w:tcW w:w="2893" w:type="dxa"/>
            <w:tcBorders>
              <w:top w:val="single" w:sz="4" w:space="0" w:color="auto"/>
              <w:left w:val="nil"/>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rPr>
                <w:rFonts w:ascii="宋体" w:cs="仿宋"/>
                <w:color w:val="000000"/>
                <w:kern w:val="0"/>
                <w:szCs w:val="21"/>
              </w:rPr>
            </w:pPr>
            <w:r w:rsidRPr="0042354A">
              <w:rPr>
                <w:rFonts w:ascii="宋体" w:hAnsi="宋体" w:cs="仿宋" w:hint="eastAsia"/>
                <w:color w:val="000000"/>
                <w:kern w:val="0"/>
                <w:szCs w:val="21"/>
              </w:rPr>
              <w:t>选错一穴盘适龄砧木苗扣</w:t>
            </w:r>
            <w:r w:rsidRPr="0042354A">
              <w:rPr>
                <w:rFonts w:ascii="宋体" w:hAnsi="宋体" w:cs="仿宋"/>
                <w:color w:val="000000"/>
                <w:kern w:val="0"/>
                <w:szCs w:val="21"/>
              </w:rPr>
              <w:t>2</w:t>
            </w:r>
            <w:r w:rsidRPr="0042354A">
              <w:rPr>
                <w:rFonts w:ascii="宋体" w:hAnsi="宋体" w:cs="仿宋" w:hint="eastAsia"/>
                <w:color w:val="000000"/>
                <w:kern w:val="0"/>
                <w:szCs w:val="21"/>
              </w:rPr>
              <w:t>分；选错一株适龄接穗苗扣</w:t>
            </w:r>
            <w:r w:rsidRPr="0042354A">
              <w:rPr>
                <w:rFonts w:ascii="宋体" w:hAnsi="宋体" w:cs="仿宋"/>
                <w:color w:val="000000"/>
                <w:kern w:val="0"/>
                <w:szCs w:val="21"/>
              </w:rPr>
              <w:t>0.5</w:t>
            </w:r>
            <w:r w:rsidRPr="0042354A">
              <w:rPr>
                <w:rFonts w:ascii="宋体" w:hAnsi="宋体" w:cs="仿宋" w:hint="eastAsia"/>
                <w:color w:val="000000"/>
                <w:kern w:val="0"/>
                <w:szCs w:val="21"/>
              </w:rPr>
              <w:t>分。</w:t>
            </w:r>
            <w:r w:rsidRPr="0042354A">
              <w:rPr>
                <w:rFonts w:ascii="宋体" w:hAnsi="宋体" w:cs="仿宋"/>
                <w:color w:val="000000"/>
                <w:kern w:val="0"/>
                <w:szCs w:val="21"/>
              </w:rPr>
              <w:t>3</w:t>
            </w:r>
            <w:r w:rsidRPr="0042354A">
              <w:rPr>
                <w:rFonts w:ascii="宋体" w:hAnsi="宋体" w:cs="仿宋" w:hint="eastAsia"/>
                <w:color w:val="000000"/>
                <w:kern w:val="0"/>
                <w:szCs w:val="21"/>
              </w:rPr>
              <w:t>分扣完为止。</w:t>
            </w:r>
          </w:p>
        </w:tc>
        <w:tc>
          <w:tcPr>
            <w:tcW w:w="720" w:type="dxa"/>
            <w:tcBorders>
              <w:top w:val="single" w:sz="4" w:space="0" w:color="auto"/>
              <w:left w:val="nil"/>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3</w:t>
            </w:r>
          </w:p>
        </w:tc>
      </w:tr>
      <w:tr w:rsidR="00053F18" w:rsidRPr="0042354A" w:rsidTr="00507864">
        <w:trPr>
          <w:trHeight w:val="1122"/>
        </w:trPr>
        <w:tc>
          <w:tcPr>
            <w:tcW w:w="541"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lastRenderedPageBreak/>
              <w:t>3</w:t>
            </w:r>
          </w:p>
        </w:tc>
        <w:tc>
          <w:tcPr>
            <w:tcW w:w="1122" w:type="dxa"/>
            <w:tcBorders>
              <w:top w:val="single" w:sz="4" w:space="0" w:color="auto"/>
              <w:left w:val="nil"/>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rPr>
                <w:rFonts w:ascii="宋体" w:cs="仿宋"/>
                <w:color w:val="000000"/>
                <w:kern w:val="0"/>
                <w:szCs w:val="21"/>
              </w:rPr>
            </w:pPr>
            <w:r w:rsidRPr="0042354A">
              <w:rPr>
                <w:rFonts w:ascii="宋体" w:hAnsi="宋体" w:cs="仿宋" w:hint="eastAsia"/>
                <w:color w:val="000000"/>
                <w:kern w:val="0"/>
                <w:szCs w:val="21"/>
              </w:rPr>
              <w:t>工具消毒</w:t>
            </w:r>
          </w:p>
        </w:tc>
        <w:tc>
          <w:tcPr>
            <w:tcW w:w="3544" w:type="dxa"/>
            <w:tcBorders>
              <w:top w:val="single" w:sz="4" w:space="0" w:color="auto"/>
              <w:left w:val="nil"/>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left"/>
              <w:rPr>
                <w:rFonts w:ascii="宋体" w:cs="仿宋"/>
                <w:color w:val="000000"/>
                <w:kern w:val="0"/>
                <w:szCs w:val="21"/>
              </w:rPr>
            </w:pPr>
            <w:r w:rsidRPr="0042354A">
              <w:rPr>
                <w:rFonts w:ascii="宋体" w:hAnsi="宋体" w:cs="仿宋" w:hint="eastAsia"/>
                <w:color w:val="000000"/>
                <w:kern w:val="0"/>
                <w:szCs w:val="21"/>
              </w:rPr>
              <w:t>操作人员手指、刀片、竹签等嫁接工具用棉球蘸</w:t>
            </w:r>
            <w:r w:rsidRPr="0042354A">
              <w:rPr>
                <w:rFonts w:ascii="宋体" w:hAnsi="宋体" w:cs="仿宋"/>
                <w:color w:val="000000"/>
                <w:kern w:val="0"/>
                <w:szCs w:val="21"/>
              </w:rPr>
              <w:t>75%</w:t>
            </w:r>
            <w:r w:rsidRPr="0042354A">
              <w:rPr>
                <w:rFonts w:ascii="宋体" w:hAnsi="宋体" w:cs="仿宋" w:hint="eastAsia"/>
                <w:color w:val="000000"/>
                <w:kern w:val="0"/>
                <w:szCs w:val="21"/>
              </w:rPr>
              <w:t>的酒精消毒。每盘砧木工具消毒</w:t>
            </w:r>
            <w:r w:rsidRPr="0042354A">
              <w:rPr>
                <w:rFonts w:ascii="宋体" w:hAnsi="宋体" w:cs="仿宋"/>
                <w:color w:val="000000"/>
                <w:kern w:val="0"/>
                <w:szCs w:val="21"/>
              </w:rPr>
              <w:t>1</w:t>
            </w:r>
            <w:r w:rsidRPr="0042354A">
              <w:rPr>
                <w:rFonts w:ascii="宋体" w:hAnsi="宋体" w:cs="仿宋" w:hint="eastAsia"/>
                <w:color w:val="000000"/>
                <w:kern w:val="0"/>
                <w:szCs w:val="21"/>
              </w:rPr>
              <w:t>次。</w:t>
            </w:r>
          </w:p>
        </w:tc>
        <w:tc>
          <w:tcPr>
            <w:tcW w:w="2893" w:type="dxa"/>
            <w:tcBorders>
              <w:top w:val="single" w:sz="4" w:space="0" w:color="auto"/>
              <w:left w:val="nil"/>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left"/>
              <w:rPr>
                <w:rFonts w:ascii="宋体" w:cs="仿宋"/>
                <w:color w:val="000000"/>
                <w:kern w:val="0"/>
                <w:szCs w:val="21"/>
              </w:rPr>
            </w:pPr>
            <w:r w:rsidRPr="0042354A">
              <w:rPr>
                <w:rFonts w:ascii="宋体" w:hAnsi="宋体" w:cs="仿宋" w:hint="eastAsia"/>
                <w:color w:val="000000"/>
                <w:kern w:val="0"/>
                <w:szCs w:val="21"/>
              </w:rPr>
              <w:t>每出现一处未消毒扣</w:t>
            </w:r>
            <w:r w:rsidRPr="0042354A">
              <w:rPr>
                <w:rFonts w:ascii="宋体" w:hAnsi="宋体" w:cs="仿宋"/>
                <w:color w:val="000000"/>
                <w:kern w:val="0"/>
                <w:szCs w:val="21"/>
              </w:rPr>
              <w:t>0.5</w:t>
            </w:r>
            <w:r w:rsidRPr="0042354A">
              <w:rPr>
                <w:rFonts w:ascii="宋体" w:hAnsi="宋体" w:cs="仿宋" w:hint="eastAsia"/>
                <w:color w:val="000000"/>
                <w:kern w:val="0"/>
                <w:szCs w:val="21"/>
              </w:rPr>
              <w:t>分，少消毒</w:t>
            </w:r>
            <w:r w:rsidRPr="0042354A">
              <w:rPr>
                <w:rFonts w:ascii="宋体" w:hAnsi="宋体" w:cs="仿宋"/>
                <w:color w:val="000000"/>
                <w:kern w:val="0"/>
                <w:szCs w:val="21"/>
              </w:rPr>
              <w:t>1</w:t>
            </w:r>
            <w:r w:rsidRPr="0042354A">
              <w:rPr>
                <w:rFonts w:ascii="宋体" w:hAnsi="宋体" w:cs="仿宋" w:hint="eastAsia"/>
                <w:color w:val="000000"/>
                <w:kern w:val="0"/>
                <w:szCs w:val="21"/>
              </w:rPr>
              <w:t>次扣</w:t>
            </w:r>
            <w:r w:rsidRPr="0042354A">
              <w:rPr>
                <w:rFonts w:ascii="宋体" w:hAnsi="宋体" w:cs="仿宋"/>
                <w:color w:val="000000"/>
                <w:kern w:val="0"/>
                <w:szCs w:val="21"/>
              </w:rPr>
              <w:t>0.5</w:t>
            </w:r>
            <w:r w:rsidRPr="0042354A">
              <w:rPr>
                <w:rFonts w:ascii="宋体" w:hAnsi="宋体" w:cs="仿宋" w:hint="eastAsia"/>
                <w:color w:val="000000"/>
                <w:kern w:val="0"/>
                <w:szCs w:val="21"/>
              </w:rPr>
              <w:t>分。</w:t>
            </w:r>
            <w:r w:rsidRPr="0042354A">
              <w:rPr>
                <w:rFonts w:ascii="宋体" w:hAnsi="宋体" w:cs="仿宋"/>
                <w:color w:val="000000"/>
                <w:kern w:val="0"/>
                <w:szCs w:val="21"/>
              </w:rPr>
              <w:t>3</w:t>
            </w:r>
            <w:r w:rsidRPr="0042354A">
              <w:rPr>
                <w:rFonts w:ascii="宋体" w:hAnsi="宋体" w:cs="仿宋" w:hint="eastAsia"/>
                <w:color w:val="000000"/>
                <w:kern w:val="0"/>
                <w:szCs w:val="21"/>
              </w:rPr>
              <w:t>分扣完为止。</w:t>
            </w:r>
          </w:p>
        </w:tc>
        <w:tc>
          <w:tcPr>
            <w:tcW w:w="720" w:type="dxa"/>
            <w:tcBorders>
              <w:top w:val="single" w:sz="4" w:space="0" w:color="auto"/>
              <w:left w:val="nil"/>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3</w:t>
            </w:r>
          </w:p>
        </w:tc>
      </w:tr>
      <w:tr w:rsidR="00053F18" w:rsidRPr="0042354A" w:rsidTr="00507864">
        <w:tc>
          <w:tcPr>
            <w:tcW w:w="541"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4</w:t>
            </w:r>
          </w:p>
        </w:tc>
        <w:tc>
          <w:tcPr>
            <w:tcW w:w="1122" w:type="dxa"/>
            <w:tcBorders>
              <w:top w:val="single" w:sz="4" w:space="0" w:color="auto"/>
              <w:left w:val="nil"/>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center"/>
              <w:rPr>
                <w:rFonts w:ascii="宋体" w:cs="仿宋"/>
                <w:color w:val="000000"/>
                <w:kern w:val="0"/>
                <w:szCs w:val="21"/>
              </w:rPr>
            </w:pPr>
            <w:r w:rsidRPr="0042354A">
              <w:rPr>
                <w:rFonts w:ascii="宋体" w:hAnsi="宋体" w:cs="仿宋" w:hint="eastAsia"/>
                <w:color w:val="000000"/>
                <w:kern w:val="0"/>
                <w:szCs w:val="21"/>
              </w:rPr>
              <w:t>去生长点</w:t>
            </w:r>
          </w:p>
        </w:tc>
        <w:tc>
          <w:tcPr>
            <w:tcW w:w="3544" w:type="dxa"/>
            <w:tcBorders>
              <w:top w:val="single" w:sz="4" w:space="0" w:color="auto"/>
              <w:left w:val="nil"/>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left"/>
              <w:rPr>
                <w:rFonts w:ascii="宋体" w:cs="仿宋"/>
                <w:color w:val="000000"/>
                <w:kern w:val="0"/>
                <w:szCs w:val="21"/>
              </w:rPr>
            </w:pPr>
          </w:p>
          <w:p w:rsidR="00053F18" w:rsidRPr="0042354A" w:rsidRDefault="00053F18" w:rsidP="00507864">
            <w:pPr>
              <w:topLinePunct/>
              <w:adjustRightInd w:val="0"/>
              <w:snapToGrid w:val="0"/>
              <w:spacing w:line="360" w:lineRule="auto"/>
              <w:jc w:val="left"/>
              <w:rPr>
                <w:rFonts w:ascii="宋体" w:cs="仿宋"/>
                <w:color w:val="000000"/>
                <w:kern w:val="0"/>
                <w:szCs w:val="21"/>
              </w:rPr>
            </w:pPr>
            <w:r w:rsidRPr="0042354A">
              <w:rPr>
                <w:rFonts w:ascii="宋体" w:hAnsi="宋体" w:cs="仿宋" w:hint="eastAsia"/>
                <w:color w:val="000000"/>
                <w:kern w:val="0"/>
                <w:szCs w:val="21"/>
              </w:rPr>
              <w:t>用嫁接工具剔除砧木真叶和生长点。</w:t>
            </w:r>
          </w:p>
        </w:tc>
        <w:tc>
          <w:tcPr>
            <w:tcW w:w="2893" w:type="dxa"/>
            <w:tcBorders>
              <w:top w:val="single" w:sz="4" w:space="0" w:color="auto"/>
              <w:left w:val="nil"/>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left"/>
              <w:rPr>
                <w:rFonts w:ascii="宋体" w:cs="仿宋"/>
                <w:color w:val="000000"/>
                <w:kern w:val="0"/>
                <w:szCs w:val="21"/>
              </w:rPr>
            </w:pPr>
            <w:r w:rsidRPr="0042354A">
              <w:rPr>
                <w:rFonts w:ascii="宋体" w:hAnsi="宋体" w:cs="仿宋" w:hint="eastAsia"/>
                <w:color w:val="000000"/>
                <w:kern w:val="0"/>
                <w:szCs w:val="21"/>
              </w:rPr>
              <w:t>每出现一株剔除不干净扣</w:t>
            </w:r>
            <w:r w:rsidRPr="0042354A">
              <w:rPr>
                <w:rFonts w:ascii="宋体" w:hAnsi="宋体" w:cs="仿宋"/>
                <w:color w:val="000000"/>
                <w:kern w:val="0"/>
                <w:szCs w:val="21"/>
              </w:rPr>
              <w:t>0.5</w:t>
            </w:r>
            <w:r w:rsidRPr="0042354A">
              <w:rPr>
                <w:rFonts w:ascii="宋体" w:hAnsi="宋体" w:cs="仿宋" w:hint="eastAsia"/>
                <w:color w:val="000000"/>
                <w:kern w:val="0"/>
                <w:szCs w:val="21"/>
              </w:rPr>
              <w:t>分，用手直接剔除生长点扣</w:t>
            </w:r>
            <w:r w:rsidRPr="0042354A">
              <w:rPr>
                <w:rFonts w:ascii="宋体" w:hAnsi="宋体" w:cs="仿宋"/>
                <w:color w:val="000000"/>
                <w:kern w:val="0"/>
                <w:szCs w:val="21"/>
              </w:rPr>
              <w:t>3</w:t>
            </w:r>
            <w:r w:rsidRPr="0042354A">
              <w:rPr>
                <w:rFonts w:ascii="宋体" w:hAnsi="宋体" w:cs="仿宋" w:hint="eastAsia"/>
                <w:color w:val="000000"/>
                <w:kern w:val="0"/>
                <w:szCs w:val="21"/>
              </w:rPr>
              <w:t>分。</w:t>
            </w:r>
            <w:r w:rsidRPr="0042354A">
              <w:rPr>
                <w:rFonts w:ascii="宋体" w:hAnsi="宋体" w:cs="仿宋"/>
                <w:color w:val="000000"/>
                <w:kern w:val="0"/>
                <w:szCs w:val="21"/>
              </w:rPr>
              <w:t>3</w:t>
            </w:r>
            <w:r w:rsidRPr="0042354A">
              <w:rPr>
                <w:rFonts w:ascii="宋体" w:hAnsi="宋体" w:cs="仿宋" w:hint="eastAsia"/>
                <w:color w:val="000000"/>
                <w:kern w:val="0"/>
                <w:szCs w:val="21"/>
              </w:rPr>
              <w:t>分扣完为止。</w:t>
            </w:r>
          </w:p>
        </w:tc>
        <w:tc>
          <w:tcPr>
            <w:tcW w:w="720" w:type="dxa"/>
            <w:tcBorders>
              <w:top w:val="single" w:sz="4" w:space="0" w:color="auto"/>
              <w:left w:val="nil"/>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3</w:t>
            </w:r>
          </w:p>
        </w:tc>
      </w:tr>
      <w:tr w:rsidR="00053F18" w:rsidRPr="0042354A" w:rsidTr="00507864">
        <w:trPr>
          <w:trHeight w:val="1307"/>
        </w:trPr>
        <w:tc>
          <w:tcPr>
            <w:tcW w:w="541"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5</w:t>
            </w:r>
          </w:p>
        </w:tc>
        <w:tc>
          <w:tcPr>
            <w:tcW w:w="1122" w:type="dxa"/>
            <w:tcBorders>
              <w:top w:val="single" w:sz="4" w:space="0" w:color="auto"/>
              <w:left w:val="nil"/>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center"/>
              <w:rPr>
                <w:rFonts w:ascii="宋体" w:cs="仿宋"/>
                <w:color w:val="000000"/>
                <w:kern w:val="0"/>
                <w:szCs w:val="21"/>
              </w:rPr>
            </w:pPr>
            <w:r w:rsidRPr="0042354A">
              <w:rPr>
                <w:rFonts w:ascii="宋体" w:hAnsi="宋体" w:cs="仿宋" w:hint="eastAsia"/>
                <w:color w:val="000000"/>
                <w:kern w:val="0"/>
                <w:szCs w:val="21"/>
              </w:rPr>
              <w:t>劈砧木</w:t>
            </w:r>
          </w:p>
        </w:tc>
        <w:tc>
          <w:tcPr>
            <w:tcW w:w="3544" w:type="dxa"/>
            <w:tcBorders>
              <w:top w:val="single" w:sz="4" w:space="0" w:color="auto"/>
              <w:left w:val="nil"/>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rPr>
                <w:rFonts w:ascii="宋体" w:cs="仿宋"/>
                <w:color w:val="000000"/>
                <w:kern w:val="0"/>
                <w:szCs w:val="21"/>
              </w:rPr>
            </w:pPr>
            <w:r w:rsidRPr="0042354A">
              <w:rPr>
                <w:rFonts w:ascii="宋体" w:hAnsi="宋体" w:cs="仿宋" w:hint="eastAsia"/>
                <w:color w:val="000000"/>
                <w:kern w:val="0"/>
                <w:szCs w:val="21"/>
              </w:rPr>
              <w:t>用刀片沿双子叶内侧方向过轴心向下纵劈</w:t>
            </w:r>
            <w:r w:rsidRPr="0042354A">
              <w:rPr>
                <w:rFonts w:ascii="宋体" w:hAnsi="宋体" w:cs="仿宋"/>
                <w:color w:val="000000"/>
                <w:kern w:val="0"/>
                <w:szCs w:val="21"/>
              </w:rPr>
              <w:t>1-1.5cm</w:t>
            </w:r>
            <w:r w:rsidRPr="0042354A">
              <w:rPr>
                <w:rFonts w:ascii="宋体" w:hAnsi="宋体" w:cs="仿宋" w:hint="eastAsia"/>
                <w:color w:val="000000"/>
                <w:kern w:val="0"/>
                <w:szCs w:val="21"/>
              </w:rPr>
              <w:t>，过胚轴心，下胚轴外侧不劈开，宽不小于接穗横径。</w:t>
            </w:r>
          </w:p>
        </w:tc>
        <w:tc>
          <w:tcPr>
            <w:tcW w:w="2893" w:type="dxa"/>
            <w:tcBorders>
              <w:top w:val="single" w:sz="4" w:space="0" w:color="auto"/>
              <w:left w:val="nil"/>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rPr>
                <w:rFonts w:ascii="宋体" w:cs="仿宋"/>
                <w:color w:val="000000"/>
                <w:kern w:val="0"/>
                <w:szCs w:val="21"/>
              </w:rPr>
            </w:pPr>
            <w:r w:rsidRPr="0042354A">
              <w:rPr>
                <w:rFonts w:ascii="宋体" w:hAnsi="宋体" w:cs="仿宋" w:hint="eastAsia"/>
                <w:color w:val="000000"/>
                <w:kern w:val="0"/>
                <w:szCs w:val="21"/>
              </w:rPr>
              <w:t>劈口过长或过短一株扣</w:t>
            </w:r>
            <w:r w:rsidRPr="0042354A">
              <w:rPr>
                <w:rFonts w:ascii="宋体" w:hAnsi="宋体" w:cs="仿宋"/>
                <w:color w:val="000000"/>
                <w:kern w:val="0"/>
                <w:szCs w:val="21"/>
              </w:rPr>
              <w:t>0.5</w:t>
            </w:r>
            <w:r w:rsidRPr="0042354A">
              <w:rPr>
                <w:rFonts w:ascii="宋体" w:hAnsi="宋体" w:cs="仿宋" w:hint="eastAsia"/>
                <w:color w:val="000000"/>
                <w:kern w:val="0"/>
                <w:szCs w:val="21"/>
              </w:rPr>
              <w:t>分，出现胚轴两侧全劈开</w:t>
            </w:r>
            <w:r w:rsidRPr="0042354A">
              <w:rPr>
                <w:rFonts w:ascii="宋体" w:hAnsi="宋体" w:cs="仿宋"/>
                <w:color w:val="000000"/>
                <w:kern w:val="0"/>
                <w:szCs w:val="21"/>
              </w:rPr>
              <w:t>1</w:t>
            </w:r>
            <w:r w:rsidRPr="0042354A">
              <w:rPr>
                <w:rFonts w:ascii="宋体" w:hAnsi="宋体" w:cs="仿宋" w:hint="eastAsia"/>
                <w:color w:val="000000"/>
                <w:kern w:val="0"/>
                <w:szCs w:val="21"/>
              </w:rPr>
              <w:t>株扣</w:t>
            </w:r>
            <w:r w:rsidRPr="0042354A">
              <w:rPr>
                <w:rFonts w:ascii="宋体" w:hAnsi="宋体" w:cs="仿宋"/>
                <w:color w:val="000000"/>
                <w:kern w:val="0"/>
                <w:szCs w:val="21"/>
              </w:rPr>
              <w:t>0.5</w:t>
            </w:r>
            <w:r w:rsidRPr="0042354A">
              <w:rPr>
                <w:rFonts w:ascii="宋体" w:hAnsi="宋体" w:cs="仿宋" w:hint="eastAsia"/>
                <w:color w:val="000000"/>
                <w:kern w:val="0"/>
                <w:szCs w:val="21"/>
              </w:rPr>
              <w:t>分。</w:t>
            </w:r>
            <w:r w:rsidRPr="0042354A">
              <w:rPr>
                <w:rFonts w:ascii="宋体" w:hAnsi="宋体" w:cs="仿宋"/>
                <w:color w:val="000000"/>
                <w:kern w:val="0"/>
                <w:szCs w:val="21"/>
              </w:rPr>
              <w:t>4</w:t>
            </w:r>
            <w:r w:rsidRPr="0042354A">
              <w:rPr>
                <w:rFonts w:ascii="宋体" w:hAnsi="宋体" w:cs="仿宋" w:hint="eastAsia"/>
                <w:color w:val="000000"/>
                <w:kern w:val="0"/>
                <w:szCs w:val="21"/>
              </w:rPr>
              <w:t>分扣完为止。</w:t>
            </w:r>
          </w:p>
        </w:tc>
        <w:tc>
          <w:tcPr>
            <w:tcW w:w="720"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4</w:t>
            </w:r>
          </w:p>
        </w:tc>
      </w:tr>
      <w:tr w:rsidR="00053F18" w:rsidRPr="0042354A" w:rsidTr="00507864">
        <w:trPr>
          <w:trHeight w:val="1339"/>
        </w:trPr>
        <w:tc>
          <w:tcPr>
            <w:tcW w:w="541"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6</w:t>
            </w:r>
          </w:p>
        </w:tc>
        <w:tc>
          <w:tcPr>
            <w:tcW w:w="1122" w:type="dxa"/>
            <w:tcBorders>
              <w:top w:val="single" w:sz="4" w:space="0" w:color="auto"/>
              <w:left w:val="nil"/>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center"/>
              <w:rPr>
                <w:rFonts w:ascii="宋体" w:cs="仿宋"/>
                <w:color w:val="000000"/>
                <w:kern w:val="0"/>
                <w:szCs w:val="21"/>
              </w:rPr>
            </w:pPr>
            <w:r w:rsidRPr="0042354A">
              <w:rPr>
                <w:rFonts w:ascii="宋体" w:hAnsi="宋体" w:cs="仿宋" w:hint="eastAsia"/>
                <w:color w:val="000000"/>
                <w:kern w:val="0"/>
                <w:szCs w:val="21"/>
              </w:rPr>
              <w:t>削接穗</w:t>
            </w:r>
          </w:p>
        </w:tc>
        <w:tc>
          <w:tcPr>
            <w:tcW w:w="3544"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spacing w:line="360" w:lineRule="auto"/>
              <w:rPr>
                <w:rFonts w:ascii="宋体" w:cs="仿宋"/>
                <w:color w:val="000000"/>
                <w:kern w:val="0"/>
                <w:szCs w:val="21"/>
              </w:rPr>
            </w:pPr>
            <w:r w:rsidRPr="0042354A">
              <w:rPr>
                <w:rFonts w:ascii="宋体" w:hAnsi="宋体" w:cs="仿宋" w:hint="eastAsia"/>
                <w:color w:val="000000"/>
                <w:kern w:val="0"/>
                <w:szCs w:val="21"/>
              </w:rPr>
              <w:t>在子叶下方</w:t>
            </w:r>
            <w:r w:rsidRPr="0042354A">
              <w:rPr>
                <w:rFonts w:ascii="宋体" w:hAnsi="宋体" w:cs="仿宋"/>
                <w:color w:val="000000"/>
                <w:kern w:val="0"/>
                <w:szCs w:val="21"/>
              </w:rPr>
              <w:t>0.5-1</w:t>
            </w:r>
            <w:r w:rsidRPr="0042354A">
              <w:rPr>
                <w:rFonts w:ascii="宋体" w:hAnsi="宋体" w:cs="仿宋" w:hint="eastAsia"/>
                <w:color w:val="000000"/>
                <w:kern w:val="0"/>
                <w:szCs w:val="21"/>
              </w:rPr>
              <w:t>㎝处将接穗下胚轴削成双面楔形，削面长度和砧木切口深度相对应，长度控制在</w:t>
            </w:r>
            <w:r w:rsidRPr="0042354A">
              <w:rPr>
                <w:rFonts w:ascii="宋体" w:hAnsi="宋体" w:cs="仿宋"/>
                <w:color w:val="000000"/>
                <w:kern w:val="0"/>
                <w:szCs w:val="21"/>
              </w:rPr>
              <w:t>1-1.5cm</w:t>
            </w:r>
            <w:r w:rsidRPr="0042354A">
              <w:rPr>
                <w:rFonts w:ascii="宋体" w:hAnsi="宋体" w:cs="仿宋" w:hint="eastAsia"/>
                <w:color w:val="000000"/>
                <w:kern w:val="0"/>
                <w:szCs w:val="21"/>
              </w:rPr>
              <w:t>，楔形面平滑无污染。</w:t>
            </w:r>
          </w:p>
        </w:tc>
        <w:tc>
          <w:tcPr>
            <w:tcW w:w="2893" w:type="dxa"/>
            <w:tcBorders>
              <w:top w:val="single" w:sz="4" w:space="0" w:color="auto"/>
              <w:left w:val="nil"/>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rPr>
                <w:rFonts w:ascii="宋体" w:cs="仿宋"/>
                <w:color w:val="000000"/>
                <w:kern w:val="0"/>
                <w:szCs w:val="21"/>
              </w:rPr>
            </w:pPr>
            <w:r w:rsidRPr="0042354A">
              <w:rPr>
                <w:rFonts w:ascii="宋体" w:hAnsi="宋体" w:cs="仿宋" w:hint="eastAsia"/>
                <w:color w:val="000000"/>
                <w:kern w:val="0"/>
                <w:szCs w:val="21"/>
              </w:rPr>
              <w:t>接穗楔面过短或过长一株扣</w:t>
            </w:r>
            <w:r w:rsidRPr="0042354A">
              <w:rPr>
                <w:rFonts w:ascii="宋体" w:hAnsi="宋体" w:cs="仿宋"/>
                <w:color w:val="000000"/>
                <w:kern w:val="0"/>
                <w:szCs w:val="21"/>
              </w:rPr>
              <w:t>0.5</w:t>
            </w:r>
            <w:r w:rsidRPr="0042354A">
              <w:rPr>
                <w:rFonts w:ascii="宋体" w:hAnsi="宋体" w:cs="仿宋" w:hint="eastAsia"/>
                <w:color w:val="000000"/>
                <w:kern w:val="0"/>
                <w:szCs w:val="21"/>
              </w:rPr>
              <w:t>分，切面未削成楔面一株扣</w:t>
            </w:r>
            <w:r w:rsidRPr="0042354A">
              <w:rPr>
                <w:rFonts w:ascii="宋体" w:hAnsi="宋体" w:cs="仿宋"/>
                <w:color w:val="000000"/>
                <w:kern w:val="0"/>
                <w:szCs w:val="21"/>
              </w:rPr>
              <w:t>0.5</w:t>
            </w:r>
            <w:r w:rsidRPr="0042354A">
              <w:rPr>
                <w:rFonts w:ascii="宋体" w:hAnsi="宋体" w:cs="仿宋" w:hint="eastAsia"/>
                <w:color w:val="000000"/>
                <w:kern w:val="0"/>
                <w:szCs w:val="21"/>
              </w:rPr>
              <w:t>分。</w:t>
            </w:r>
            <w:r w:rsidRPr="0042354A">
              <w:rPr>
                <w:rFonts w:ascii="宋体" w:hAnsi="宋体" w:cs="仿宋"/>
                <w:color w:val="000000"/>
                <w:kern w:val="0"/>
                <w:szCs w:val="21"/>
              </w:rPr>
              <w:t>4</w:t>
            </w:r>
            <w:r w:rsidRPr="0042354A">
              <w:rPr>
                <w:rFonts w:ascii="宋体" w:hAnsi="宋体" w:cs="仿宋" w:hint="eastAsia"/>
                <w:color w:val="000000"/>
                <w:kern w:val="0"/>
                <w:szCs w:val="21"/>
              </w:rPr>
              <w:t>分扣完为止。</w:t>
            </w:r>
          </w:p>
        </w:tc>
        <w:tc>
          <w:tcPr>
            <w:tcW w:w="720"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4</w:t>
            </w:r>
          </w:p>
        </w:tc>
      </w:tr>
      <w:tr w:rsidR="00053F18" w:rsidRPr="0042354A" w:rsidTr="00507864">
        <w:trPr>
          <w:trHeight w:val="1769"/>
        </w:trPr>
        <w:tc>
          <w:tcPr>
            <w:tcW w:w="541"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7</w:t>
            </w:r>
          </w:p>
        </w:tc>
        <w:tc>
          <w:tcPr>
            <w:tcW w:w="1122" w:type="dxa"/>
            <w:tcBorders>
              <w:top w:val="single" w:sz="4" w:space="0" w:color="auto"/>
              <w:left w:val="nil"/>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rPr>
                <w:rFonts w:ascii="宋体" w:cs="仿宋"/>
                <w:color w:val="000000"/>
                <w:kern w:val="0"/>
                <w:szCs w:val="21"/>
              </w:rPr>
            </w:pPr>
            <w:r w:rsidRPr="0042354A">
              <w:rPr>
                <w:rFonts w:ascii="宋体" w:hAnsi="宋体" w:cs="仿宋" w:hint="eastAsia"/>
                <w:color w:val="000000"/>
                <w:kern w:val="0"/>
                <w:szCs w:val="21"/>
              </w:rPr>
              <w:t>接合固定</w:t>
            </w:r>
          </w:p>
        </w:tc>
        <w:tc>
          <w:tcPr>
            <w:tcW w:w="3544"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spacing w:line="360" w:lineRule="auto"/>
              <w:rPr>
                <w:rFonts w:ascii="宋体" w:cs="仿宋"/>
                <w:color w:val="000000"/>
                <w:kern w:val="0"/>
                <w:szCs w:val="21"/>
              </w:rPr>
            </w:pPr>
            <w:r w:rsidRPr="0042354A">
              <w:rPr>
                <w:rFonts w:ascii="宋体" w:hAnsi="宋体" w:cs="仿宋" w:hint="eastAsia"/>
                <w:color w:val="000000"/>
                <w:kern w:val="0"/>
                <w:szCs w:val="21"/>
              </w:rPr>
              <w:t>将接穗楔面全部插入切口，使楔面一侧与砧木外表皮处于同一平面，用嫁接夹从劈口对侧夹住接穗，接穗楔面与砧木切口不移位。</w:t>
            </w:r>
          </w:p>
        </w:tc>
        <w:tc>
          <w:tcPr>
            <w:tcW w:w="2893" w:type="dxa"/>
            <w:tcBorders>
              <w:top w:val="single" w:sz="4" w:space="0" w:color="auto"/>
              <w:left w:val="nil"/>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rPr>
                <w:rFonts w:ascii="宋体" w:cs="仿宋"/>
                <w:color w:val="000000"/>
                <w:kern w:val="0"/>
                <w:szCs w:val="21"/>
              </w:rPr>
            </w:pPr>
            <w:r w:rsidRPr="0042354A">
              <w:rPr>
                <w:rFonts w:ascii="宋体" w:hAnsi="宋体" w:cs="仿宋" w:hint="eastAsia"/>
                <w:color w:val="000000"/>
                <w:kern w:val="0"/>
                <w:szCs w:val="21"/>
              </w:rPr>
              <w:t>接穗偏离劈口</w:t>
            </w:r>
            <w:r w:rsidRPr="0042354A">
              <w:rPr>
                <w:rFonts w:ascii="宋体" w:hAnsi="宋体" w:cs="仿宋"/>
                <w:color w:val="000000"/>
                <w:kern w:val="0"/>
                <w:szCs w:val="21"/>
              </w:rPr>
              <w:t>1</w:t>
            </w:r>
            <w:r w:rsidRPr="0042354A">
              <w:rPr>
                <w:rFonts w:ascii="宋体" w:hAnsi="宋体" w:cs="仿宋" w:hint="eastAsia"/>
                <w:color w:val="000000"/>
                <w:kern w:val="0"/>
                <w:szCs w:val="21"/>
              </w:rPr>
              <w:t>株扣</w:t>
            </w:r>
            <w:r w:rsidRPr="0042354A">
              <w:rPr>
                <w:rFonts w:ascii="宋体" w:hAnsi="宋体" w:cs="仿宋"/>
                <w:color w:val="000000"/>
                <w:kern w:val="0"/>
                <w:szCs w:val="21"/>
              </w:rPr>
              <w:t>0.5</w:t>
            </w:r>
            <w:r w:rsidRPr="0042354A">
              <w:rPr>
                <w:rFonts w:ascii="宋体" w:hAnsi="宋体" w:cs="仿宋" w:hint="eastAsia"/>
                <w:color w:val="000000"/>
                <w:kern w:val="0"/>
                <w:szCs w:val="21"/>
              </w:rPr>
              <w:t>分，嫁接夹从劈口一侧夹住接穗</w:t>
            </w:r>
            <w:r w:rsidRPr="0042354A">
              <w:rPr>
                <w:rFonts w:ascii="宋体" w:hAnsi="宋体" w:cs="仿宋"/>
                <w:color w:val="000000"/>
                <w:kern w:val="0"/>
                <w:szCs w:val="21"/>
              </w:rPr>
              <w:t>1</w:t>
            </w:r>
            <w:r w:rsidRPr="0042354A">
              <w:rPr>
                <w:rFonts w:ascii="宋体" w:hAnsi="宋体" w:cs="仿宋" w:hint="eastAsia"/>
                <w:color w:val="000000"/>
                <w:kern w:val="0"/>
                <w:szCs w:val="21"/>
              </w:rPr>
              <w:t>株扣</w:t>
            </w:r>
            <w:r w:rsidRPr="0042354A">
              <w:rPr>
                <w:rFonts w:ascii="宋体" w:hAnsi="宋体" w:cs="仿宋"/>
                <w:color w:val="000000"/>
                <w:kern w:val="0"/>
                <w:szCs w:val="21"/>
              </w:rPr>
              <w:t>0.5</w:t>
            </w:r>
            <w:r w:rsidRPr="0042354A">
              <w:rPr>
                <w:rFonts w:ascii="宋体" w:hAnsi="宋体" w:cs="仿宋" w:hint="eastAsia"/>
                <w:color w:val="000000"/>
                <w:kern w:val="0"/>
                <w:szCs w:val="21"/>
              </w:rPr>
              <w:t>分，破坏</w:t>
            </w:r>
            <w:r w:rsidRPr="0042354A">
              <w:rPr>
                <w:rFonts w:ascii="宋体" w:hAnsi="宋体" w:cs="仿宋"/>
                <w:color w:val="000000"/>
                <w:kern w:val="0"/>
                <w:szCs w:val="21"/>
              </w:rPr>
              <w:t>1</w:t>
            </w:r>
            <w:r w:rsidRPr="0042354A">
              <w:rPr>
                <w:rFonts w:ascii="宋体" w:hAnsi="宋体" w:cs="仿宋" w:hint="eastAsia"/>
                <w:color w:val="000000"/>
                <w:kern w:val="0"/>
                <w:szCs w:val="21"/>
              </w:rPr>
              <w:t>株接穗或砧木扣</w:t>
            </w:r>
            <w:r w:rsidRPr="0042354A">
              <w:rPr>
                <w:rFonts w:ascii="宋体" w:hAnsi="宋体" w:cs="仿宋"/>
                <w:color w:val="000000"/>
                <w:kern w:val="0"/>
                <w:szCs w:val="21"/>
              </w:rPr>
              <w:t>0.5</w:t>
            </w:r>
            <w:r w:rsidRPr="0042354A">
              <w:rPr>
                <w:rFonts w:ascii="宋体" w:hAnsi="宋体" w:cs="仿宋" w:hint="eastAsia"/>
                <w:color w:val="000000"/>
                <w:kern w:val="0"/>
                <w:szCs w:val="21"/>
              </w:rPr>
              <w:t>分。</w:t>
            </w:r>
            <w:r w:rsidRPr="0042354A">
              <w:rPr>
                <w:rFonts w:ascii="宋体" w:hAnsi="宋体" w:cs="仿宋"/>
                <w:color w:val="000000"/>
                <w:kern w:val="0"/>
                <w:szCs w:val="21"/>
              </w:rPr>
              <w:t>4</w:t>
            </w:r>
            <w:r w:rsidRPr="0042354A">
              <w:rPr>
                <w:rFonts w:ascii="宋体" w:hAnsi="宋体" w:cs="仿宋" w:hint="eastAsia"/>
                <w:color w:val="000000"/>
                <w:kern w:val="0"/>
                <w:szCs w:val="21"/>
              </w:rPr>
              <w:t>分扣完为止。</w:t>
            </w:r>
          </w:p>
        </w:tc>
        <w:tc>
          <w:tcPr>
            <w:tcW w:w="720"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4</w:t>
            </w:r>
          </w:p>
        </w:tc>
      </w:tr>
      <w:tr w:rsidR="00053F18" w:rsidRPr="0042354A" w:rsidTr="00507864">
        <w:trPr>
          <w:trHeight w:val="1763"/>
        </w:trPr>
        <w:tc>
          <w:tcPr>
            <w:tcW w:w="541"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8</w:t>
            </w:r>
          </w:p>
        </w:tc>
        <w:tc>
          <w:tcPr>
            <w:tcW w:w="1122" w:type="dxa"/>
            <w:tcBorders>
              <w:top w:val="single" w:sz="4" w:space="0" w:color="auto"/>
              <w:left w:val="nil"/>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center"/>
              <w:rPr>
                <w:rFonts w:ascii="宋体" w:cs="仿宋"/>
                <w:color w:val="000000"/>
                <w:kern w:val="0"/>
                <w:szCs w:val="21"/>
              </w:rPr>
            </w:pPr>
            <w:r w:rsidRPr="0042354A">
              <w:rPr>
                <w:rFonts w:ascii="宋体" w:hAnsi="宋体" w:cs="仿宋" w:hint="eastAsia"/>
                <w:color w:val="000000"/>
                <w:kern w:val="0"/>
                <w:szCs w:val="21"/>
              </w:rPr>
              <w:t>整理</w:t>
            </w:r>
          </w:p>
        </w:tc>
        <w:tc>
          <w:tcPr>
            <w:tcW w:w="3544" w:type="dxa"/>
            <w:tcBorders>
              <w:top w:val="single" w:sz="4" w:space="0" w:color="auto"/>
              <w:left w:val="nil"/>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rPr>
                <w:rFonts w:ascii="宋体" w:cs="仿宋"/>
                <w:color w:val="000000"/>
                <w:kern w:val="0"/>
                <w:szCs w:val="21"/>
              </w:rPr>
            </w:pPr>
            <w:r w:rsidRPr="0042354A">
              <w:rPr>
                <w:rFonts w:ascii="宋体" w:hAnsi="宋体" w:cs="仿宋" w:hint="eastAsia"/>
                <w:color w:val="000000"/>
                <w:kern w:val="0"/>
                <w:szCs w:val="21"/>
              </w:rPr>
              <w:t>保持操作台面清洁卫生，所用工具摆放原处，嫁接苗摆放整齐放在指定位置，在标签上写上工位号和日期贴在穴盘一顶端边缘，并喷雾保湿。</w:t>
            </w:r>
          </w:p>
        </w:tc>
        <w:tc>
          <w:tcPr>
            <w:tcW w:w="2893" w:type="dxa"/>
            <w:tcBorders>
              <w:top w:val="single" w:sz="4" w:space="0" w:color="auto"/>
              <w:left w:val="nil"/>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rPr>
                <w:rFonts w:ascii="宋体" w:cs="仿宋"/>
                <w:color w:val="000000"/>
                <w:kern w:val="0"/>
                <w:szCs w:val="21"/>
              </w:rPr>
            </w:pPr>
            <w:r w:rsidRPr="0042354A">
              <w:rPr>
                <w:rFonts w:ascii="宋体" w:hAnsi="宋体" w:cs="仿宋" w:hint="eastAsia"/>
                <w:color w:val="000000"/>
                <w:kern w:val="0"/>
                <w:szCs w:val="21"/>
              </w:rPr>
              <w:t>未整理台面扣</w:t>
            </w:r>
            <w:r w:rsidRPr="0042354A">
              <w:rPr>
                <w:rFonts w:ascii="宋体" w:hAnsi="宋体" w:cs="仿宋"/>
                <w:color w:val="000000"/>
                <w:kern w:val="0"/>
                <w:szCs w:val="21"/>
              </w:rPr>
              <w:t>2</w:t>
            </w:r>
            <w:r w:rsidRPr="0042354A">
              <w:rPr>
                <w:rFonts w:ascii="宋体" w:hAnsi="宋体" w:cs="仿宋" w:hint="eastAsia"/>
                <w:color w:val="000000"/>
                <w:kern w:val="0"/>
                <w:szCs w:val="21"/>
              </w:rPr>
              <w:t>分，未归原工具扣</w:t>
            </w:r>
            <w:r w:rsidRPr="0042354A">
              <w:rPr>
                <w:rFonts w:ascii="宋体" w:hAnsi="宋体" w:cs="仿宋"/>
                <w:color w:val="000000"/>
                <w:kern w:val="0"/>
                <w:szCs w:val="21"/>
              </w:rPr>
              <w:t>1</w:t>
            </w:r>
            <w:r w:rsidRPr="0042354A">
              <w:rPr>
                <w:rFonts w:ascii="宋体" w:hAnsi="宋体" w:cs="仿宋" w:hint="eastAsia"/>
                <w:color w:val="000000"/>
                <w:kern w:val="0"/>
                <w:szCs w:val="21"/>
              </w:rPr>
              <w:t>分，未贴标签扣</w:t>
            </w:r>
            <w:r w:rsidRPr="0042354A">
              <w:rPr>
                <w:rFonts w:ascii="宋体" w:hAnsi="宋体" w:cs="仿宋"/>
                <w:color w:val="000000"/>
                <w:kern w:val="0"/>
                <w:szCs w:val="21"/>
              </w:rPr>
              <w:t>1</w:t>
            </w:r>
            <w:r w:rsidRPr="0042354A">
              <w:rPr>
                <w:rFonts w:ascii="宋体" w:hAnsi="宋体" w:cs="仿宋" w:hint="eastAsia"/>
                <w:color w:val="000000"/>
                <w:kern w:val="0"/>
                <w:szCs w:val="21"/>
              </w:rPr>
              <w:t>分，未喷雾保湿扣</w:t>
            </w:r>
            <w:r w:rsidRPr="0042354A">
              <w:rPr>
                <w:rFonts w:ascii="宋体" w:hAnsi="宋体" w:cs="仿宋"/>
                <w:color w:val="000000"/>
                <w:kern w:val="0"/>
                <w:szCs w:val="21"/>
              </w:rPr>
              <w:t>1</w:t>
            </w:r>
            <w:r w:rsidRPr="0042354A">
              <w:rPr>
                <w:rFonts w:ascii="宋体" w:hAnsi="宋体" w:cs="仿宋" w:hint="eastAsia"/>
                <w:color w:val="000000"/>
                <w:kern w:val="0"/>
                <w:szCs w:val="21"/>
              </w:rPr>
              <w:t>分。</w:t>
            </w:r>
            <w:r w:rsidRPr="0042354A">
              <w:rPr>
                <w:rFonts w:ascii="宋体" w:hAnsi="宋体" w:cs="仿宋"/>
                <w:color w:val="000000"/>
                <w:kern w:val="0"/>
                <w:szCs w:val="21"/>
              </w:rPr>
              <w:t>3</w:t>
            </w:r>
            <w:r w:rsidRPr="0042354A">
              <w:rPr>
                <w:rFonts w:ascii="宋体" w:hAnsi="宋体" w:cs="仿宋" w:hint="eastAsia"/>
                <w:color w:val="000000"/>
                <w:kern w:val="0"/>
                <w:szCs w:val="21"/>
              </w:rPr>
              <w:t>分扣完为止。</w:t>
            </w:r>
          </w:p>
        </w:tc>
        <w:tc>
          <w:tcPr>
            <w:tcW w:w="720"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3</w:t>
            </w:r>
          </w:p>
        </w:tc>
      </w:tr>
      <w:tr w:rsidR="00053F18" w:rsidRPr="0042354A" w:rsidTr="00507864">
        <w:trPr>
          <w:trHeight w:val="678"/>
        </w:trPr>
        <w:tc>
          <w:tcPr>
            <w:tcW w:w="8100" w:type="dxa"/>
            <w:gridSpan w:val="4"/>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center"/>
              <w:rPr>
                <w:rFonts w:ascii="宋体" w:cs="仿宋"/>
                <w:color w:val="000000"/>
                <w:kern w:val="0"/>
                <w:szCs w:val="21"/>
              </w:rPr>
            </w:pPr>
            <w:r w:rsidRPr="0042354A">
              <w:rPr>
                <w:rFonts w:ascii="宋体" w:hAnsi="宋体" w:cs="仿宋" w:hint="eastAsia"/>
                <w:color w:val="000000"/>
                <w:kern w:val="0"/>
                <w:szCs w:val="21"/>
              </w:rPr>
              <w:t>总分</w:t>
            </w:r>
          </w:p>
        </w:tc>
        <w:tc>
          <w:tcPr>
            <w:tcW w:w="720"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50</w:t>
            </w:r>
          </w:p>
        </w:tc>
      </w:tr>
    </w:tbl>
    <w:p w:rsidR="00053F18" w:rsidRPr="00505986" w:rsidRDefault="00053F18" w:rsidP="00507864">
      <w:pPr>
        <w:snapToGrid w:val="0"/>
        <w:spacing w:line="360" w:lineRule="auto"/>
        <w:jc w:val="center"/>
        <w:rPr>
          <w:rFonts w:ascii="宋体" w:cs="仿宋"/>
          <w:color w:val="000000"/>
          <w:kern w:val="0"/>
          <w:szCs w:val="21"/>
        </w:rPr>
      </w:pPr>
    </w:p>
    <w:p w:rsidR="00053F18" w:rsidRPr="00505986" w:rsidRDefault="00053F18" w:rsidP="00507864">
      <w:pPr>
        <w:snapToGrid w:val="0"/>
        <w:spacing w:line="360" w:lineRule="auto"/>
        <w:jc w:val="center"/>
        <w:rPr>
          <w:rFonts w:ascii="宋体" w:cs="仿宋"/>
          <w:color w:val="000000"/>
          <w:kern w:val="0"/>
          <w:szCs w:val="21"/>
        </w:rPr>
      </w:pPr>
      <w:r w:rsidRPr="00505986">
        <w:rPr>
          <w:rFonts w:ascii="宋体" w:hAnsi="宋体" w:cs="仿宋" w:hint="eastAsia"/>
          <w:color w:val="000000"/>
          <w:kern w:val="0"/>
          <w:szCs w:val="21"/>
        </w:rPr>
        <w:t>表</w:t>
      </w:r>
      <w:r w:rsidRPr="00505986">
        <w:rPr>
          <w:rFonts w:ascii="宋体" w:hAnsi="宋体" w:cs="仿宋"/>
          <w:color w:val="000000"/>
          <w:kern w:val="0"/>
          <w:szCs w:val="21"/>
        </w:rPr>
        <w:t xml:space="preserve">2 </w:t>
      </w:r>
      <w:r w:rsidRPr="00505986">
        <w:rPr>
          <w:rFonts w:ascii="宋体" w:hAnsi="宋体" w:cs="仿宋" w:hint="eastAsia"/>
          <w:color w:val="000000"/>
          <w:kern w:val="0"/>
          <w:szCs w:val="21"/>
        </w:rPr>
        <w:t>黄瓜顶端插接评分标准</w:t>
      </w:r>
    </w:p>
    <w:tbl>
      <w:tblPr>
        <w:tblW w:w="8820" w:type="dxa"/>
        <w:tblInd w:w="288" w:type="dxa"/>
        <w:tblLayout w:type="fixed"/>
        <w:tblLook w:val="00A0"/>
      </w:tblPr>
      <w:tblGrid>
        <w:gridCol w:w="540"/>
        <w:gridCol w:w="1123"/>
        <w:gridCol w:w="3544"/>
        <w:gridCol w:w="2896"/>
        <w:gridCol w:w="717"/>
      </w:tblGrid>
      <w:tr w:rsidR="00053F18" w:rsidRPr="0042354A" w:rsidTr="00507864">
        <w:tc>
          <w:tcPr>
            <w:tcW w:w="540"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center"/>
              <w:rPr>
                <w:rFonts w:ascii="宋体" w:cs="仿宋"/>
                <w:b/>
                <w:color w:val="000000"/>
                <w:kern w:val="0"/>
                <w:szCs w:val="21"/>
              </w:rPr>
            </w:pPr>
            <w:r w:rsidRPr="0042354A">
              <w:rPr>
                <w:rFonts w:ascii="宋体" w:hAnsi="宋体" w:cs="仿宋" w:hint="eastAsia"/>
                <w:b/>
                <w:color w:val="000000"/>
                <w:kern w:val="0"/>
                <w:szCs w:val="21"/>
              </w:rPr>
              <w:t>序号</w:t>
            </w:r>
          </w:p>
        </w:tc>
        <w:tc>
          <w:tcPr>
            <w:tcW w:w="1123" w:type="dxa"/>
            <w:tcBorders>
              <w:top w:val="single" w:sz="4" w:space="0" w:color="auto"/>
              <w:left w:val="nil"/>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center"/>
              <w:rPr>
                <w:rFonts w:ascii="宋体" w:cs="仿宋"/>
                <w:b/>
                <w:color w:val="000000"/>
                <w:kern w:val="0"/>
                <w:szCs w:val="21"/>
              </w:rPr>
            </w:pPr>
            <w:r w:rsidRPr="0042354A">
              <w:rPr>
                <w:rFonts w:ascii="宋体" w:hAnsi="宋体" w:cs="仿宋" w:hint="eastAsia"/>
                <w:b/>
                <w:color w:val="000000"/>
                <w:kern w:val="0"/>
                <w:szCs w:val="21"/>
              </w:rPr>
              <w:t>考核内容</w:t>
            </w:r>
          </w:p>
        </w:tc>
        <w:tc>
          <w:tcPr>
            <w:tcW w:w="3544" w:type="dxa"/>
            <w:tcBorders>
              <w:top w:val="single" w:sz="4" w:space="0" w:color="auto"/>
              <w:left w:val="nil"/>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center"/>
              <w:rPr>
                <w:rFonts w:ascii="宋体" w:cs="仿宋"/>
                <w:b/>
                <w:color w:val="000000"/>
                <w:kern w:val="0"/>
                <w:szCs w:val="21"/>
              </w:rPr>
            </w:pPr>
            <w:r w:rsidRPr="0042354A">
              <w:rPr>
                <w:rFonts w:ascii="宋体" w:hAnsi="宋体" w:cs="仿宋" w:hint="eastAsia"/>
                <w:b/>
                <w:color w:val="000000"/>
                <w:kern w:val="0"/>
                <w:szCs w:val="21"/>
              </w:rPr>
              <w:t>考核要点</w:t>
            </w:r>
          </w:p>
        </w:tc>
        <w:tc>
          <w:tcPr>
            <w:tcW w:w="2896" w:type="dxa"/>
            <w:tcBorders>
              <w:top w:val="single" w:sz="4" w:space="0" w:color="auto"/>
              <w:left w:val="nil"/>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center"/>
              <w:rPr>
                <w:rFonts w:ascii="宋体" w:cs="仿宋"/>
                <w:b/>
                <w:color w:val="000000"/>
                <w:kern w:val="0"/>
                <w:szCs w:val="21"/>
              </w:rPr>
            </w:pPr>
            <w:r w:rsidRPr="0042354A">
              <w:rPr>
                <w:rFonts w:ascii="宋体" w:hAnsi="宋体" w:cs="仿宋" w:hint="eastAsia"/>
                <w:b/>
                <w:color w:val="000000"/>
                <w:kern w:val="0"/>
                <w:szCs w:val="21"/>
              </w:rPr>
              <w:t>得分标准</w:t>
            </w:r>
          </w:p>
        </w:tc>
        <w:tc>
          <w:tcPr>
            <w:tcW w:w="717" w:type="dxa"/>
            <w:tcBorders>
              <w:top w:val="single" w:sz="4" w:space="0" w:color="auto"/>
              <w:left w:val="nil"/>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center"/>
              <w:rPr>
                <w:rFonts w:ascii="宋体" w:cs="仿宋"/>
                <w:b/>
                <w:color w:val="000000"/>
                <w:kern w:val="0"/>
                <w:szCs w:val="21"/>
              </w:rPr>
            </w:pPr>
            <w:r w:rsidRPr="0042354A">
              <w:rPr>
                <w:rFonts w:ascii="宋体" w:hAnsi="宋体" w:cs="仿宋" w:hint="eastAsia"/>
                <w:b/>
                <w:color w:val="000000"/>
                <w:kern w:val="0"/>
                <w:szCs w:val="21"/>
              </w:rPr>
              <w:t>分值</w:t>
            </w:r>
          </w:p>
        </w:tc>
      </w:tr>
      <w:tr w:rsidR="00053F18" w:rsidRPr="0042354A" w:rsidTr="00507864">
        <w:tc>
          <w:tcPr>
            <w:tcW w:w="540"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1</w:t>
            </w:r>
          </w:p>
        </w:tc>
        <w:tc>
          <w:tcPr>
            <w:tcW w:w="1123" w:type="dxa"/>
            <w:tcBorders>
              <w:top w:val="single" w:sz="4" w:space="0" w:color="auto"/>
              <w:left w:val="nil"/>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center"/>
              <w:rPr>
                <w:rFonts w:ascii="宋体" w:cs="仿宋"/>
                <w:color w:val="000000"/>
                <w:kern w:val="0"/>
                <w:szCs w:val="21"/>
              </w:rPr>
            </w:pPr>
            <w:r w:rsidRPr="0042354A">
              <w:rPr>
                <w:rFonts w:ascii="宋体" w:hAnsi="宋体" w:cs="仿宋" w:hint="eastAsia"/>
                <w:color w:val="000000"/>
                <w:kern w:val="0"/>
                <w:szCs w:val="21"/>
              </w:rPr>
              <w:t>嫁接速度</w:t>
            </w:r>
          </w:p>
        </w:tc>
        <w:tc>
          <w:tcPr>
            <w:tcW w:w="3544" w:type="dxa"/>
            <w:tcBorders>
              <w:top w:val="single" w:sz="4" w:space="0" w:color="auto"/>
              <w:left w:val="nil"/>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left"/>
              <w:rPr>
                <w:rFonts w:ascii="宋体" w:cs="仿宋"/>
                <w:color w:val="000000"/>
                <w:kern w:val="0"/>
                <w:szCs w:val="21"/>
              </w:rPr>
            </w:pPr>
            <w:r w:rsidRPr="0042354A">
              <w:rPr>
                <w:rFonts w:ascii="宋体" w:hAnsi="宋体" w:cs="仿宋" w:hint="eastAsia"/>
                <w:color w:val="000000"/>
                <w:kern w:val="0"/>
                <w:szCs w:val="21"/>
              </w:rPr>
              <w:t>在规定的</w:t>
            </w:r>
            <w:r w:rsidRPr="0042354A">
              <w:rPr>
                <w:rFonts w:ascii="宋体" w:hAnsi="宋体" w:cs="仿宋"/>
                <w:color w:val="000000"/>
                <w:kern w:val="0"/>
                <w:szCs w:val="21"/>
              </w:rPr>
              <w:t>20</w:t>
            </w:r>
            <w:r w:rsidRPr="0042354A">
              <w:rPr>
                <w:rFonts w:ascii="宋体" w:hAnsi="宋体" w:cs="仿宋" w:hint="eastAsia"/>
                <w:color w:val="000000"/>
                <w:kern w:val="0"/>
                <w:szCs w:val="21"/>
              </w:rPr>
              <w:t>分钟时间内，按照顶插接项目规范要求进行嫁接，符合顶插接育苗要求的为有效嫁接苗，不符合规范要求的无效嫁接苗。</w:t>
            </w:r>
          </w:p>
        </w:tc>
        <w:tc>
          <w:tcPr>
            <w:tcW w:w="2896" w:type="dxa"/>
            <w:tcBorders>
              <w:top w:val="single" w:sz="4" w:space="0" w:color="auto"/>
              <w:left w:val="nil"/>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left"/>
              <w:rPr>
                <w:rFonts w:ascii="宋体" w:cs="仿宋"/>
                <w:color w:val="000000"/>
                <w:kern w:val="0"/>
                <w:szCs w:val="21"/>
              </w:rPr>
            </w:pPr>
            <w:r w:rsidRPr="0042354A">
              <w:rPr>
                <w:rFonts w:ascii="宋体" w:hAnsi="宋体" w:cs="仿宋" w:hint="eastAsia"/>
                <w:color w:val="000000"/>
                <w:kern w:val="0"/>
                <w:szCs w:val="21"/>
              </w:rPr>
              <w:t>在规定的</w:t>
            </w:r>
            <w:r w:rsidRPr="0042354A">
              <w:rPr>
                <w:rFonts w:ascii="宋体" w:hAnsi="宋体" w:cs="仿宋"/>
                <w:color w:val="000000"/>
                <w:kern w:val="0"/>
                <w:szCs w:val="21"/>
              </w:rPr>
              <w:t>20</w:t>
            </w:r>
            <w:r w:rsidRPr="0042354A">
              <w:rPr>
                <w:rFonts w:ascii="宋体" w:hAnsi="宋体" w:cs="仿宋" w:hint="eastAsia"/>
                <w:color w:val="000000"/>
                <w:kern w:val="0"/>
                <w:szCs w:val="21"/>
              </w:rPr>
              <w:t>分钟时间内，完成一株有效嫁接苗得</w:t>
            </w:r>
            <w:r w:rsidRPr="0042354A">
              <w:rPr>
                <w:rFonts w:ascii="宋体" w:hAnsi="宋体" w:cs="仿宋"/>
                <w:color w:val="000000"/>
                <w:kern w:val="0"/>
                <w:szCs w:val="21"/>
              </w:rPr>
              <w:t>0.2</w:t>
            </w:r>
            <w:r w:rsidRPr="0042354A">
              <w:rPr>
                <w:rFonts w:ascii="宋体" w:hAnsi="宋体" w:cs="仿宋" w:hint="eastAsia"/>
                <w:color w:val="000000"/>
                <w:kern w:val="0"/>
                <w:szCs w:val="21"/>
              </w:rPr>
              <w:t>分，无效嫁接苗不得分。满分</w:t>
            </w:r>
            <w:r w:rsidRPr="0042354A">
              <w:rPr>
                <w:rFonts w:ascii="宋体" w:hAnsi="宋体" w:cs="仿宋"/>
                <w:color w:val="000000"/>
                <w:kern w:val="0"/>
                <w:szCs w:val="21"/>
              </w:rPr>
              <w:t>26</w:t>
            </w:r>
            <w:r w:rsidRPr="0042354A">
              <w:rPr>
                <w:rFonts w:ascii="宋体" w:hAnsi="宋体" w:cs="仿宋" w:hint="eastAsia"/>
                <w:color w:val="000000"/>
                <w:kern w:val="0"/>
                <w:szCs w:val="21"/>
              </w:rPr>
              <w:t>分，超过</w:t>
            </w:r>
            <w:r w:rsidRPr="0042354A">
              <w:rPr>
                <w:rFonts w:ascii="宋体" w:hAnsi="宋体" w:cs="仿宋"/>
                <w:color w:val="000000"/>
                <w:kern w:val="0"/>
                <w:szCs w:val="21"/>
              </w:rPr>
              <w:t>26</w:t>
            </w:r>
            <w:r w:rsidRPr="0042354A">
              <w:rPr>
                <w:rFonts w:ascii="宋体" w:hAnsi="宋体" w:cs="仿宋" w:hint="eastAsia"/>
                <w:color w:val="000000"/>
                <w:kern w:val="0"/>
                <w:szCs w:val="21"/>
              </w:rPr>
              <w:t>分不再计分。</w:t>
            </w:r>
          </w:p>
        </w:tc>
        <w:tc>
          <w:tcPr>
            <w:tcW w:w="717" w:type="dxa"/>
            <w:tcBorders>
              <w:top w:val="single" w:sz="4" w:space="0" w:color="auto"/>
              <w:left w:val="nil"/>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26</w:t>
            </w:r>
          </w:p>
        </w:tc>
      </w:tr>
      <w:tr w:rsidR="00053F18" w:rsidRPr="0042354A" w:rsidTr="00507864">
        <w:tc>
          <w:tcPr>
            <w:tcW w:w="540"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2</w:t>
            </w:r>
          </w:p>
        </w:tc>
        <w:tc>
          <w:tcPr>
            <w:tcW w:w="1123" w:type="dxa"/>
            <w:tcBorders>
              <w:top w:val="single" w:sz="4" w:space="0" w:color="auto"/>
              <w:left w:val="nil"/>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center"/>
              <w:rPr>
                <w:rFonts w:ascii="宋体" w:cs="仿宋"/>
                <w:color w:val="000000"/>
                <w:kern w:val="0"/>
                <w:szCs w:val="21"/>
              </w:rPr>
            </w:pPr>
            <w:r w:rsidRPr="0042354A">
              <w:rPr>
                <w:rFonts w:ascii="宋体" w:hAnsi="宋体" w:cs="仿宋" w:hint="eastAsia"/>
                <w:color w:val="000000"/>
                <w:kern w:val="0"/>
                <w:szCs w:val="21"/>
              </w:rPr>
              <w:t>砧穗选择</w:t>
            </w:r>
          </w:p>
        </w:tc>
        <w:tc>
          <w:tcPr>
            <w:tcW w:w="3544" w:type="dxa"/>
            <w:tcBorders>
              <w:top w:val="single" w:sz="4" w:space="0" w:color="auto"/>
              <w:left w:val="nil"/>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rPr>
                <w:rFonts w:ascii="宋体" w:cs="仿宋"/>
                <w:color w:val="000000"/>
                <w:kern w:val="0"/>
                <w:szCs w:val="21"/>
              </w:rPr>
            </w:pPr>
            <w:r w:rsidRPr="0042354A">
              <w:rPr>
                <w:rFonts w:ascii="宋体" w:hAnsi="宋体" w:cs="仿宋" w:hint="eastAsia"/>
                <w:color w:val="000000"/>
                <w:kern w:val="0"/>
                <w:szCs w:val="21"/>
              </w:rPr>
              <w:t>挑选第一片真叶平展，第二片真叶显露之前的南瓜砧木穴盘苗；选出子叶</w:t>
            </w:r>
            <w:r w:rsidRPr="0042354A">
              <w:rPr>
                <w:rFonts w:ascii="宋体" w:hAnsi="宋体" w:cs="仿宋" w:hint="eastAsia"/>
                <w:color w:val="000000"/>
                <w:kern w:val="0"/>
                <w:szCs w:val="21"/>
              </w:rPr>
              <w:lastRenderedPageBreak/>
              <w:t>半展至平展的黄瓜接穗苗。</w:t>
            </w:r>
          </w:p>
        </w:tc>
        <w:tc>
          <w:tcPr>
            <w:tcW w:w="2896" w:type="dxa"/>
            <w:tcBorders>
              <w:top w:val="single" w:sz="4" w:space="0" w:color="auto"/>
              <w:left w:val="nil"/>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rPr>
                <w:rFonts w:ascii="宋体" w:cs="仿宋"/>
                <w:color w:val="000000"/>
                <w:kern w:val="0"/>
                <w:szCs w:val="21"/>
              </w:rPr>
            </w:pPr>
            <w:r w:rsidRPr="0042354A">
              <w:rPr>
                <w:rFonts w:ascii="宋体" w:hAnsi="宋体" w:cs="仿宋" w:hint="eastAsia"/>
                <w:color w:val="000000"/>
                <w:kern w:val="0"/>
                <w:szCs w:val="21"/>
              </w:rPr>
              <w:lastRenderedPageBreak/>
              <w:t>选错一穴盘适龄砧木苗扣</w:t>
            </w:r>
            <w:r w:rsidRPr="0042354A">
              <w:rPr>
                <w:rFonts w:ascii="宋体" w:hAnsi="宋体" w:cs="仿宋"/>
                <w:color w:val="000000"/>
                <w:kern w:val="0"/>
                <w:szCs w:val="21"/>
              </w:rPr>
              <w:t>2</w:t>
            </w:r>
            <w:r w:rsidRPr="0042354A">
              <w:rPr>
                <w:rFonts w:ascii="宋体" w:hAnsi="宋体" w:cs="仿宋" w:hint="eastAsia"/>
                <w:color w:val="000000"/>
                <w:kern w:val="0"/>
                <w:szCs w:val="21"/>
              </w:rPr>
              <w:t>分；选错一株适龄接穗苗扣</w:t>
            </w:r>
            <w:r w:rsidRPr="0042354A">
              <w:rPr>
                <w:rFonts w:ascii="宋体" w:hAnsi="宋体" w:cs="仿宋"/>
                <w:color w:val="000000"/>
                <w:kern w:val="0"/>
                <w:szCs w:val="21"/>
              </w:rPr>
              <w:lastRenderedPageBreak/>
              <w:t>0.5</w:t>
            </w:r>
            <w:r w:rsidRPr="0042354A">
              <w:rPr>
                <w:rFonts w:ascii="宋体" w:hAnsi="宋体" w:cs="仿宋" w:hint="eastAsia"/>
                <w:color w:val="000000"/>
                <w:kern w:val="0"/>
                <w:szCs w:val="21"/>
              </w:rPr>
              <w:t>分。</w:t>
            </w:r>
            <w:r w:rsidRPr="0042354A">
              <w:rPr>
                <w:rFonts w:ascii="宋体" w:hAnsi="宋体" w:cs="仿宋"/>
                <w:color w:val="000000"/>
                <w:kern w:val="0"/>
                <w:szCs w:val="21"/>
              </w:rPr>
              <w:t>3</w:t>
            </w:r>
            <w:r w:rsidRPr="0042354A">
              <w:rPr>
                <w:rFonts w:ascii="宋体" w:hAnsi="宋体" w:cs="仿宋" w:hint="eastAsia"/>
                <w:color w:val="000000"/>
                <w:kern w:val="0"/>
                <w:szCs w:val="21"/>
              </w:rPr>
              <w:t>分扣完为止。</w:t>
            </w:r>
          </w:p>
        </w:tc>
        <w:tc>
          <w:tcPr>
            <w:tcW w:w="717" w:type="dxa"/>
            <w:tcBorders>
              <w:top w:val="single" w:sz="4" w:space="0" w:color="auto"/>
              <w:left w:val="nil"/>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lastRenderedPageBreak/>
              <w:t>3</w:t>
            </w:r>
          </w:p>
        </w:tc>
      </w:tr>
      <w:tr w:rsidR="00053F18" w:rsidRPr="0042354A" w:rsidTr="00507864">
        <w:tc>
          <w:tcPr>
            <w:tcW w:w="540"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lastRenderedPageBreak/>
              <w:t>3</w:t>
            </w:r>
          </w:p>
        </w:tc>
        <w:tc>
          <w:tcPr>
            <w:tcW w:w="1123" w:type="dxa"/>
            <w:tcBorders>
              <w:top w:val="single" w:sz="4" w:space="0" w:color="auto"/>
              <w:left w:val="nil"/>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center"/>
              <w:rPr>
                <w:rFonts w:ascii="宋体" w:cs="仿宋"/>
                <w:color w:val="000000"/>
                <w:kern w:val="0"/>
                <w:szCs w:val="21"/>
              </w:rPr>
            </w:pPr>
            <w:r w:rsidRPr="0042354A">
              <w:rPr>
                <w:rFonts w:ascii="宋体" w:hAnsi="宋体" w:cs="仿宋" w:hint="eastAsia"/>
                <w:color w:val="000000"/>
                <w:kern w:val="0"/>
                <w:szCs w:val="21"/>
              </w:rPr>
              <w:t>工具消毒</w:t>
            </w:r>
          </w:p>
        </w:tc>
        <w:tc>
          <w:tcPr>
            <w:tcW w:w="3544" w:type="dxa"/>
            <w:tcBorders>
              <w:top w:val="single" w:sz="4" w:space="0" w:color="auto"/>
              <w:left w:val="nil"/>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left"/>
              <w:rPr>
                <w:rFonts w:ascii="宋体" w:cs="仿宋"/>
                <w:color w:val="000000"/>
                <w:kern w:val="0"/>
                <w:szCs w:val="21"/>
              </w:rPr>
            </w:pPr>
            <w:r w:rsidRPr="0042354A">
              <w:rPr>
                <w:rFonts w:ascii="宋体" w:hAnsi="宋体" w:cs="仿宋" w:hint="eastAsia"/>
                <w:color w:val="000000"/>
                <w:kern w:val="0"/>
                <w:szCs w:val="21"/>
              </w:rPr>
              <w:t>操作人员手指、刀片、竹签等嫁接工具用棉球蘸</w:t>
            </w:r>
            <w:r w:rsidRPr="0042354A">
              <w:rPr>
                <w:rFonts w:ascii="宋体" w:hAnsi="宋体" w:cs="仿宋"/>
                <w:color w:val="000000"/>
                <w:kern w:val="0"/>
                <w:szCs w:val="21"/>
              </w:rPr>
              <w:t>75%</w:t>
            </w:r>
            <w:r w:rsidRPr="0042354A">
              <w:rPr>
                <w:rFonts w:ascii="宋体" w:hAnsi="宋体" w:cs="仿宋" w:hint="eastAsia"/>
                <w:color w:val="000000"/>
                <w:kern w:val="0"/>
                <w:szCs w:val="21"/>
              </w:rPr>
              <w:t>的酒精消毒。每嫁接</w:t>
            </w:r>
            <w:r w:rsidRPr="0042354A">
              <w:rPr>
                <w:rFonts w:ascii="宋体" w:hAnsi="宋体" w:cs="仿宋"/>
                <w:color w:val="000000"/>
                <w:kern w:val="0"/>
                <w:szCs w:val="21"/>
              </w:rPr>
              <w:t>1</w:t>
            </w:r>
            <w:r w:rsidRPr="0042354A">
              <w:rPr>
                <w:rFonts w:ascii="宋体" w:hAnsi="宋体" w:cs="仿宋" w:hint="eastAsia"/>
                <w:color w:val="000000"/>
                <w:kern w:val="0"/>
                <w:szCs w:val="21"/>
              </w:rPr>
              <w:t>盘砧木工具消毒</w:t>
            </w:r>
            <w:r w:rsidRPr="0042354A">
              <w:rPr>
                <w:rFonts w:ascii="宋体" w:hAnsi="宋体" w:cs="仿宋"/>
                <w:color w:val="000000"/>
                <w:kern w:val="0"/>
                <w:szCs w:val="21"/>
              </w:rPr>
              <w:t>1</w:t>
            </w:r>
            <w:r w:rsidRPr="0042354A">
              <w:rPr>
                <w:rFonts w:ascii="宋体" w:hAnsi="宋体" w:cs="仿宋" w:hint="eastAsia"/>
                <w:color w:val="000000"/>
                <w:kern w:val="0"/>
                <w:szCs w:val="21"/>
              </w:rPr>
              <w:t>次。</w:t>
            </w:r>
          </w:p>
        </w:tc>
        <w:tc>
          <w:tcPr>
            <w:tcW w:w="2896" w:type="dxa"/>
            <w:tcBorders>
              <w:top w:val="single" w:sz="4" w:space="0" w:color="auto"/>
              <w:left w:val="nil"/>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left"/>
              <w:rPr>
                <w:rFonts w:ascii="宋体" w:cs="仿宋"/>
                <w:color w:val="000000"/>
                <w:kern w:val="0"/>
                <w:szCs w:val="21"/>
              </w:rPr>
            </w:pPr>
            <w:r w:rsidRPr="0042354A">
              <w:rPr>
                <w:rFonts w:ascii="宋体" w:hAnsi="宋体" w:cs="仿宋" w:hint="eastAsia"/>
                <w:color w:val="000000"/>
                <w:kern w:val="0"/>
                <w:szCs w:val="21"/>
              </w:rPr>
              <w:t>每出现一处未消毒扣</w:t>
            </w:r>
            <w:r w:rsidRPr="0042354A">
              <w:rPr>
                <w:rFonts w:ascii="宋体" w:hAnsi="宋体" w:cs="仿宋"/>
                <w:color w:val="000000"/>
                <w:kern w:val="0"/>
                <w:szCs w:val="21"/>
              </w:rPr>
              <w:t>0.5</w:t>
            </w:r>
            <w:r w:rsidRPr="0042354A">
              <w:rPr>
                <w:rFonts w:ascii="宋体" w:hAnsi="宋体" w:cs="仿宋" w:hint="eastAsia"/>
                <w:color w:val="000000"/>
                <w:kern w:val="0"/>
                <w:szCs w:val="21"/>
              </w:rPr>
              <w:t>分，少消毒</w:t>
            </w:r>
            <w:r w:rsidRPr="0042354A">
              <w:rPr>
                <w:rFonts w:ascii="宋体" w:hAnsi="宋体" w:cs="仿宋"/>
                <w:color w:val="000000"/>
                <w:kern w:val="0"/>
                <w:szCs w:val="21"/>
              </w:rPr>
              <w:t>1</w:t>
            </w:r>
            <w:r w:rsidRPr="0042354A">
              <w:rPr>
                <w:rFonts w:ascii="宋体" w:hAnsi="宋体" w:cs="仿宋" w:hint="eastAsia"/>
                <w:color w:val="000000"/>
                <w:kern w:val="0"/>
                <w:szCs w:val="21"/>
              </w:rPr>
              <w:t>次扣</w:t>
            </w:r>
            <w:r w:rsidRPr="0042354A">
              <w:rPr>
                <w:rFonts w:ascii="宋体" w:hAnsi="宋体" w:cs="仿宋"/>
                <w:color w:val="000000"/>
                <w:kern w:val="0"/>
                <w:szCs w:val="21"/>
              </w:rPr>
              <w:t>0.5</w:t>
            </w:r>
            <w:r w:rsidRPr="0042354A">
              <w:rPr>
                <w:rFonts w:ascii="宋体" w:hAnsi="宋体" w:cs="仿宋" w:hint="eastAsia"/>
                <w:color w:val="000000"/>
                <w:kern w:val="0"/>
                <w:szCs w:val="21"/>
              </w:rPr>
              <w:t>分。</w:t>
            </w:r>
            <w:r w:rsidRPr="0042354A">
              <w:rPr>
                <w:rFonts w:ascii="宋体" w:hAnsi="宋体" w:cs="仿宋"/>
                <w:color w:val="000000"/>
                <w:kern w:val="0"/>
                <w:szCs w:val="21"/>
              </w:rPr>
              <w:t>3</w:t>
            </w:r>
            <w:r w:rsidRPr="0042354A">
              <w:rPr>
                <w:rFonts w:ascii="宋体" w:hAnsi="宋体" w:cs="仿宋" w:hint="eastAsia"/>
                <w:color w:val="000000"/>
                <w:kern w:val="0"/>
                <w:szCs w:val="21"/>
              </w:rPr>
              <w:t>分扣完为止。</w:t>
            </w:r>
          </w:p>
        </w:tc>
        <w:tc>
          <w:tcPr>
            <w:tcW w:w="717" w:type="dxa"/>
            <w:tcBorders>
              <w:top w:val="single" w:sz="4" w:space="0" w:color="auto"/>
              <w:left w:val="nil"/>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3</w:t>
            </w:r>
          </w:p>
        </w:tc>
      </w:tr>
      <w:tr w:rsidR="00053F18" w:rsidRPr="0042354A" w:rsidTr="00507864">
        <w:tc>
          <w:tcPr>
            <w:tcW w:w="540"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4</w:t>
            </w:r>
          </w:p>
        </w:tc>
        <w:tc>
          <w:tcPr>
            <w:tcW w:w="1123" w:type="dxa"/>
            <w:tcBorders>
              <w:top w:val="single" w:sz="4" w:space="0" w:color="auto"/>
              <w:left w:val="nil"/>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center"/>
              <w:rPr>
                <w:rFonts w:ascii="宋体" w:cs="仿宋"/>
                <w:color w:val="000000"/>
                <w:kern w:val="0"/>
                <w:szCs w:val="21"/>
              </w:rPr>
            </w:pPr>
            <w:r w:rsidRPr="0042354A">
              <w:rPr>
                <w:rFonts w:ascii="宋体" w:hAnsi="宋体" w:cs="仿宋" w:hint="eastAsia"/>
                <w:color w:val="000000"/>
                <w:kern w:val="0"/>
                <w:szCs w:val="21"/>
              </w:rPr>
              <w:t>去生长点</w:t>
            </w:r>
          </w:p>
        </w:tc>
        <w:tc>
          <w:tcPr>
            <w:tcW w:w="3544" w:type="dxa"/>
            <w:tcBorders>
              <w:top w:val="single" w:sz="4" w:space="0" w:color="auto"/>
              <w:left w:val="nil"/>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left"/>
              <w:rPr>
                <w:rFonts w:ascii="宋体" w:cs="仿宋"/>
                <w:color w:val="000000"/>
                <w:kern w:val="0"/>
                <w:szCs w:val="21"/>
              </w:rPr>
            </w:pPr>
          </w:p>
          <w:p w:rsidR="00053F18" w:rsidRPr="0042354A" w:rsidRDefault="00053F18" w:rsidP="00507864">
            <w:pPr>
              <w:topLinePunct/>
              <w:adjustRightInd w:val="0"/>
              <w:snapToGrid w:val="0"/>
              <w:spacing w:line="360" w:lineRule="auto"/>
              <w:jc w:val="left"/>
              <w:rPr>
                <w:rFonts w:ascii="宋体" w:cs="仿宋"/>
                <w:color w:val="000000"/>
                <w:kern w:val="0"/>
                <w:szCs w:val="21"/>
              </w:rPr>
            </w:pPr>
            <w:r w:rsidRPr="0042354A">
              <w:rPr>
                <w:rFonts w:ascii="宋体" w:hAnsi="宋体" w:cs="仿宋" w:hint="eastAsia"/>
                <w:color w:val="000000"/>
                <w:kern w:val="0"/>
                <w:szCs w:val="21"/>
              </w:rPr>
              <w:t>用嫁接工具剔除砧木真叶和生长点。</w:t>
            </w:r>
          </w:p>
        </w:tc>
        <w:tc>
          <w:tcPr>
            <w:tcW w:w="2896" w:type="dxa"/>
            <w:tcBorders>
              <w:top w:val="single" w:sz="4" w:space="0" w:color="auto"/>
              <w:left w:val="nil"/>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left"/>
              <w:rPr>
                <w:rFonts w:ascii="宋体" w:cs="仿宋"/>
                <w:color w:val="000000"/>
                <w:kern w:val="0"/>
                <w:szCs w:val="21"/>
              </w:rPr>
            </w:pPr>
            <w:r w:rsidRPr="0042354A">
              <w:rPr>
                <w:rFonts w:ascii="宋体" w:hAnsi="宋体" w:cs="仿宋" w:hint="eastAsia"/>
                <w:color w:val="000000"/>
                <w:kern w:val="0"/>
                <w:szCs w:val="21"/>
              </w:rPr>
              <w:t>每出现一株剔除不干净扣</w:t>
            </w:r>
            <w:r w:rsidRPr="0042354A">
              <w:rPr>
                <w:rFonts w:ascii="宋体" w:hAnsi="宋体" w:cs="仿宋"/>
                <w:color w:val="000000"/>
                <w:kern w:val="0"/>
                <w:szCs w:val="21"/>
              </w:rPr>
              <w:t>0.5</w:t>
            </w:r>
            <w:r w:rsidRPr="0042354A">
              <w:rPr>
                <w:rFonts w:ascii="宋体" w:hAnsi="宋体" w:cs="仿宋" w:hint="eastAsia"/>
                <w:color w:val="000000"/>
                <w:kern w:val="0"/>
                <w:szCs w:val="21"/>
              </w:rPr>
              <w:t>分，用手直接剔除生长点扣</w:t>
            </w:r>
            <w:r w:rsidRPr="0042354A">
              <w:rPr>
                <w:rFonts w:ascii="宋体" w:hAnsi="宋体" w:cs="仿宋"/>
                <w:color w:val="000000"/>
                <w:kern w:val="0"/>
                <w:szCs w:val="21"/>
              </w:rPr>
              <w:t>3</w:t>
            </w:r>
            <w:r w:rsidRPr="0042354A">
              <w:rPr>
                <w:rFonts w:ascii="宋体" w:hAnsi="宋体" w:cs="仿宋" w:hint="eastAsia"/>
                <w:color w:val="000000"/>
                <w:kern w:val="0"/>
                <w:szCs w:val="21"/>
              </w:rPr>
              <w:t>分。</w:t>
            </w:r>
            <w:r w:rsidRPr="0042354A">
              <w:rPr>
                <w:rFonts w:ascii="宋体" w:hAnsi="宋体" w:cs="仿宋"/>
                <w:color w:val="000000"/>
                <w:kern w:val="0"/>
                <w:szCs w:val="21"/>
              </w:rPr>
              <w:t>3</w:t>
            </w:r>
            <w:r w:rsidRPr="0042354A">
              <w:rPr>
                <w:rFonts w:ascii="宋体" w:hAnsi="宋体" w:cs="仿宋" w:hint="eastAsia"/>
                <w:color w:val="000000"/>
                <w:kern w:val="0"/>
                <w:szCs w:val="21"/>
              </w:rPr>
              <w:t>分扣完为止。</w:t>
            </w:r>
          </w:p>
        </w:tc>
        <w:tc>
          <w:tcPr>
            <w:tcW w:w="717" w:type="dxa"/>
            <w:tcBorders>
              <w:top w:val="single" w:sz="4" w:space="0" w:color="auto"/>
              <w:left w:val="nil"/>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3</w:t>
            </w:r>
          </w:p>
        </w:tc>
      </w:tr>
      <w:tr w:rsidR="00053F18" w:rsidRPr="0042354A" w:rsidTr="00507864">
        <w:trPr>
          <w:trHeight w:val="210"/>
        </w:trPr>
        <w:tc>
          <w:tcPr>
            <w:tcW w:w="540"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5</w:t>
            </w:r>
          </w:p>
        </w:tc>
        <w:tc>
          <w:tcPr>
            <w:tcW w:w="1123" w:type="dxa"/>
            <w:tcBorders>
              <w:top w:val="single" w:sz="4" w:space="0" w:color="auto"/>
              <w:left w:val="nil"/>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center"/>
              <w:rPr>
                <w:rFonts w:ascii="宋体" w:cs="仿宋"/>
                <w:color w:val="000000"/>
                <w:kern w:val="0"/>
                <w:szCs w:val="21"/>
              </w:rPr>
            </w:pPr>
            <w:r w:rsidRPr="0042354A">
              <w:rPr>
                <w:rFonts w:ascii="宋体" w:hAnsi="宋体" w:cs="仿宋" w:hint="eastAsia"/>
                <w:color w:val="000000"/>
                <w:kern w:val="0"/>
                <w:szCs w:val="21"/>
              </w:rPr>
              <w:t>插砧木</w:t>
            </w:r>
          </w:p>
        </w:tc>
        <w:tc>
          <w:tcPr>
            <w:tcW w:w="3544" w:type="dxa"/>
            <w:tcBorders>
              <w:top w:val="single" w:sz="4" w:space="0" w:color="auto"/>
              <w:left w:val="nil"/>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left"/>
              <w:rPr>
                <w:rFonts w:ascii="宋体" w:cs="仿宋"/>
                <w:color w:val="000000"/>
                <w:kern w:val="0"/>
                <w:szCs w:val="21"/>
              </w:rPr>
            </w:pPr>
            <w:r w:rsidRPr="0042354A">
              <w:rPr>
                <w:rFonts w:ascii="宋体" w:hAnsi="宋体" w:cs="仿宋" w:hint="eastAsia"/>
                <w:color w:val="000000"/>
                <w:kern w:val="0"/>
                <w:szCs w:val="21"/>
              </w:rPr>
              <w:t>用竹签紧贴子叶的叶柄中脉基部向另一子叶的叶柄基部成</w:t>
            </w:r>
            <w:r w:rsidRPr="0042354A">
              <w:rPr>
                <w:rFonts w:ascii="宋体" w:hAnsi="宋体" w:cs="仿宋"/>
                <w:color w:val="000000"/>
                <w:kern w:val="0"/>
                <w:szCs w:val="21"/>
              </w:rPr>
              <w:t>30</w:t>
            </w:r>
            <w:r w:rsidRPr="0042354A">
              <w:rPr>
                <w:rFonts w:ascii="宋体" w:hAnsi="宋体" w:cs="仿宋" w:hint="eastAsia"/>
                <w:color w:val="000000"/>
                <w:kern w:val="0"/>
                <w:szCs w:val="21"/>
              </w:rPr>
              <w:t>～</w:t>
            </w:r>
            <w:r w:rsidRPr="0042354A">
              <w:rPr>
                <w:rFonts w:ascii="宋体" w:hAnsi="宋体" w:cs="仿宋"/>
                <w:color w:val="000000"/>
                <w:kern w:val="0"/>
                <w:szCs w:val="21"/>
              </w:rPr>
              <w:t>45</w:t>
            </w:r>
            <w:r w:rsidRPr="0042354A">
              <w:rPr>
                <w:rFonts w:ascii="宋体" w:hAnsi="宋体" w:cs="仿宋" w:hint="eastAsia"/>
                <w:color w:val="000000"/>
                <w:kern w:val="0"/>
                <w:szCs w:val="21"/>
              </w:rPr>
              <w:t>°斜插，插孔深约</w:t>
            </w:r>
            <w:r w:rsidRPr="0042354A">
              <w:rPr>
                <w:rFonts w:ascii="宋体" w:hAnsi="宋体" w:cs="仿宋"/>
                <w:color w:val="000000"/>
                <w:kern w:val="0"/>
                <w:szCs w:val="21"/>
              </w:rPr>
              <w:t>0.7</w:t>
            </w:r>
            <w:r w:rsidRPr="0042354A">
              <w:rPr>
                <w:rFonts w:ascii="宋体" w:hAnsi="宋体" w:cs="仿宋" w:hint="eastAsia"/>
                <w:color w:val="000000"/>
                <w:kern w:val="0"/>
                <w:szCs w:val="21"/>
              </w:rPr>
              <w:t>㎝，竹签即将穿透砧木苗表皮，手指有触感为宜，竹签暂不拔出。</w:t>
            </w:r>
          </w:p>
        </w:tc>
        <w:tc>
          <w:tcPr>
            <w:tcW w:w="2896" w:type="dxa"/>
            <w:tcBorders>
              <w:top w:val="single" w:sz="4" w:space="0" w:color="auto"/>
              <w:left w:val="nil"/>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left"/>
              <w:rPr>
                <w:rFonts w:ascii="宋体" w:cs="仿宋"/>
                <w:color w:val="000000"/>
                <w:kern w:val="0"/>
                <w:szCs w:val="21"/>
              </w:rPr>
            </w:pPr>
            <w:r w:rsidRPr="0042354A">
              <w:rPr>
                <w:rFonts w:ascii="宋体" w:hAnsi="宋体" w:cs="仿宋" w:hint="eastAsia"/>
                <w:color w:val="000000"/>
                <w:kern w:val="0"/>
                <w:szCs w:val="21"/>
              </w:rPr>
              <w:t>竹签垂直插入或平插</w:t>
            </w:r>
            <w:r w:rsidRPr="0042354A">
              <w:rPr>
                <w:rFonts w:ascii="宋体" w:hAnsi="宋体" w:cs="仿宋"/>
                <w:color w:val="000000"/>
                <w:kern w:val="0"/>
                <w:szCs w:val="21"/>
              </w:rPr>
              <w:t>1</w:t>
            </w:r>
            <w:r w:rsidRPr="0042354A">
              <w:rPr>
                <w:rFonts w:ascii="宋体" w:hAnsi="宋体" w:cs="仿宋" w:hint="eastAsia"/>
                <w:color w:val="000000"/>
                <w:kern w:val="0"/>
                <w:szCs w:val="21"/>
              </w:rPr>
              <w:t>株扣</w:t>
            </w:r>
            <w:r w:rsidRPr="0042354A">
              <w:rPr>
                <w:rFonts w:ascii="宋体" w:hAnsi="宋体" w:cs="仿宋"/>
                <w:color w:val="000000"/>
                <w:kern w:val="0"/>
                <w:szCs w:val="21"/>
              </w:rPr>
              <w:t>0.5</w:t>
            </w:r>
            <w:r w:rsidRPr="0042354A">
              <w:rPr>
                <w:rFonts w:ascii="宋体" w:hAnsi="宋体" w:cs="仿宋" w:hint="eastAsia"/>
                <w:color w:val="000000"/>
                <w:kern w:val="0"/>
                <w:szCs w:val="21"/>
              </w:rPr>
              <w:t>分，竹签穿破外表皮</w:t>
            </w:r>
            <w:r w:rsidRPr="0042354A">
              <w:rPr>
                <w:rFonts w:ascii="宋体" w:hAnsi="宋体" w:cs="仿宋"/>
                <w:color w:val="000000"/>
                <w:kern w:val="0"/>
                <w:szCs w:val="21"/>
              </w:rPr>
              <w:t>1</w:t>
            </w:r>
            <w:r w:rsidRPr="0042354A">
              <w:rPr>
                <w:rFonts w:ascii="宋体" w:hAnsi="宋体" w:cs="仿宋" w:hint="eastAsia"/>
                <w:color w:val="000000"/>
                <w:kern w:val="0"/>
                <w:szCs w:val="21"/>
              </w:rPr>
              <w:t>处扣</w:t>
            </w:r>
            <w:r w:rsidRPr="0042354A">
              <w:rPr>
                <w:rFonts w:ascii="宋体" w:hAnsi="宋体" w:cs="仿宋"/>
                <w:color w:val="000000"/>
                <w:kern w:val="0"/>
                <w:szCs w:val="21"/>
              </w:rPr>
              <w:t>0.5</w:t>
            </w:r>
            <w:r w:rsidRPr="0042354A">
              <w:rPr>
                <w:rFonts w:ascii="宋体" w:hAnsi="宋体" w:cs="仿宋" w:hint="eastAsia"/>
                <w:color w:val="000000"/>
                <w:kern w:val="0"/>
                <w:szCs w:val="21"/>
              </w:rPr>
              <w:t>分，砧木劈开</w:t>
            </w:r>
            <w:r w:rsidRPr="0042354A">
              <w:rPr>
                <w:rFonts w:ascii="宋体" w:hAnsi="宋体" w:cs="仿宋"/>
                <w:color w:val="000000"/>
                <w:kern w:val="0"/>
                <w:szCs w:val="21"/>
              </w:rPr>
              <w:t>1</w:t>
            </w:r>
            <w:r w:rsidRPr="0042354A">
              <w:rPr>
                <w:rFonts w:ascii="宋体" w:hAnsi="宋体" w:cs="仿宋" w:hint="eastAsia"/>
                <w:color w:val="000000"/>
                <w:kern w:val="0"/>
                <w:szCs w:val="21"/>
              </w:rPr>
              <w:t>株扣</w:t>
            </w:r>
            <w:r w:rsidRPr="0042354A">
              <w:rPr>
                <w:rFonts w:ascii="宋体" w:hAnsi="宋体" w:cs="仿宋"/>
                <w:color w:val="000000"/>
                <w:kern w:val="0"/>
                <w:szCs w:val="21"/>
              </w:rPr>
              <w:t>0.5</w:t>
            </w:r>
            <w:r w:rsidRPr="0042354A">
              <w:rPr>
                <w:rFonts w:ascii="宋体" w:hAnsi="宋体" w:cs="仿宋" w:hint="eastAsia"/>
                <w:color w:val="000000"/>
                <w:kern w:val="0"/>
                <w:szCs w:val="21"/>
              </w:rPr>
              <w:t>分。</w:t>
            </w:r>
            <w:r w:rsidRPr="0042354A">
              <w:rPr>
                <w:rFonts w:ascii="宋体" w:hAnsi="宋体" w:cs="仿宋"/>
                <w:color w:val="000000"/>
                <w:kern w:val="0"/>
                <w:szCs w:val="21"/>
              </w:rPr>
              <w:t>4</w:t>
            </w:r>
            <w:r w:rsidRPr="0042354A">
              <w:rPr>
                <w:rFonts w:ascii="宋体" w:hAnsi="宋体" w:cs="仿宋" w:hint="eastAsia"/>
                <w:color w:val="000000"/>
                <w:kern w:val="0"/>
                <w:szCs w:val="21"/>
              </w:rPr>
              <w:t>分扣完为止。</w:t>
            </w:r>
          </w:p>
        </w:tc>
        <w:tc>
          <w:tcPr>
            <w:tcW w:w="717"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4</w:t>
            </w:r>
          </w:p>
        </w:tc>
      </w:tr>
      <w:tr w:rsidR="00053F18" w:rsidRPr="0042354A" w:rsidTr="00507864">
        <w:trPr>
          <w:trHeight w:val="600"/>
        </w:trPr>
        <w:tc>
          <w:tcPr>
            <w:tcW w:w="540"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6</w:t>
            </w:r>
          </w:p>
        </w:tc>
        <w:tc>
          <w:tcPr>
            <w:tcW w:w="1123" w:type="dxa"/>
            <w:tcBorders>
              <w:top w:val="single" w:sz="4" w:space="0" w:color="auto"/>
              <w:left w:val="nil"/>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center"/>
              <w:rPr>
                <w:rFonts w:ascii="宋体" w:cs="仿宋"/>
                <w:color w:val="000000"/>
                <w:kern w:val="0"/>
                <w:szCs w:val="21"/>
              </w:rPr>
            </w:pPr>
            <w:r w:rsidRPr="0042354A">
              <w:rPr>
                <w:rFonts w:ascii="宋体" w:hAnsi="宋体" w:cs="仿宋" w:hint="eastAsia"/>
                <w:color w:val="000000"/>
                <w:kern w:val="0"/>
                <w:szCs w:val="21"/>
              </w:rPr>
              <w:t>削接穗</w:t>
            </w:r>
          </w:p>
        </w:tc>
        <w:tc>
          <w:tcPr>
            <w:tcW w:w="3544" w:type="dxa"/>
            <w:tcBorders>
              <w:top w:val="single" w:sz="4" w:space="0" w:color="auto"/>
              <w:left w:val="nil"/>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left"/>
              <w:rPr>
                <w:rFonts w:ascii="宋体" w:cs="仿宋"/>
                <w:color w:val="000000"/>
                <w:kern w:val="0"/>
                <w:szCs w:val="21"/>
              </w:rPr>
            </w:pPr>
            <w:r w:rsidRPr="0042354A">
              <w:rPr>
                <w:rFonts w:ascii="宋体" w:hAnsi="宋体" w:cs="仿宋" w:hint="eastAsia"/>
                <w:color w:val="000000"/>
                <w:kern w:val="0"/>
                <w:szCs w:val="21"/>
              </w:rPr>
              <w:t>在接穗子叶基部约</w:t>
            </w:r>
            <w:r w:rsidRPr="0042354A">
              <w:rPr>
                <w:rFonts w:ascii="宋体" w:hAnsi="宋体" w:cs="仿宋"/>
                <w:color w:val="000000"/>
                <w:kern w:val="0"/>
                <w:szCs w:val="21"/>
              </w:rPr>
              <w:t>0.5</w:t>
            </w:r>
            <w:r w:rsidRPr="0042354A">
              <w:rPr>
                <w:rFonts w:ascii="宋体" w:hAnsi="宋体" w:cs="仿宋" w:hint="eastAsia"/>
                <w:color w:val="000000"/>
                <w:kern w:val="0"/>
                <w:szCs w:val="21"/>
              </w:rPr>
              <w:t>㎝处沿两子叶平行的方向向下胚轴方向斜切</w:t>
            </w:r>
            <w:r w:rsidRPr="0042354A">
              <w:rPr>
                <w:rFonts w:ascii="宋体" w:hAnsi="宋体" w:cs="仿宋"/>
                <w:color w:val="000000"/>
                <w:kern w:val="0"/>
                <w:szCs w:val="21"/>
              </w:rPr>
              <w:t>0.5-0.6</w:t>
            </w:r>
            <w:r w:rsidRPr="0042354A">
              <w:rPr>
                <w:rFonts w:ascii="宋体" w:hAnsi="宋体" w:cs="仿宋" w:hint="eastAsia"/>
                <w:color w:val="000000"/>
                <w:kern w:val="0"/>
                <w:szCs w:val="21"/>
              </w:rPr>
              <w:t>㎝的平滑单楔面或双楔面，切面无污染。要做到快、准、稳。</w:t>
            </w:r>
          </w:p>
        </w:tc>
        <w:tc>
          <w:tcPr>
            <w:tcW w:w="2896" w:type="dxa"/>
            <w:tcBorders>
              <w:top w:val="single" w:sz="4" w:space="0" w:color="auto"/>
              <w:left w:val="nil"/>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left"/>
              <w:rPr>
                <w:rFonts w:ascii="宋体" w:cs="仿宋"/>
                <w:color w:val="000000"/>
                <w:kern w:val="0"/>
                <w:szCs w:val="21"/>
              </w:rPr>
            </w:pPr>
            <w:r w:rsidRPr="0042354A">
              <w:rPr>
                <w:rFonts w:ascii="宋体" w:hAnsi="宋体" w:cs="仿宋" w:hint="eastAsia"/>
                <w:color w:val="000000"/>
                <w:kern w:val="0"/>
                <w:szCs w:val="21"/>
              </w:rPr>
              <w:t>接穗过长或过短</w:t>
            </w:r>
            <w:r w:rsidRPr="0042354A">
              <w:rPr>
                <w:rFonts w:ascii="宋体" w:hAnsi="宋体" w:cs="仿宋"/>
                <w:color w:val="000000"/>
                <w:kern w:val="0"/>
                <w:szCs w:val="21"/>
              </w:rPr>
              <w:t>1</w:t>
            </w:r>
            <w:r w:rsidRPr="0042354A">
              <w:rPr>
                <w:rFonts w:ascii="宋体" w:hAnsi="宋体" w:cs="仿宋" w:hint="eastAsia"/>
                <w:color w:val="000000"/>
                <w:kern w:val="0"/>
                <w:szCs w:val="21"/>
              </w:rPr>
              <w:t>株扣</w:t>
            </w:r>
            <w:r w:rsidRPr="0042354A">
              <w:rPr>
                <w:rFonts w:ascii="宋体" w:hAnsi="宋体" w:cs="仿宋"/>
                <w:color w:val="000000"/>
                <w:kern w:val="0"/>
                <w:szCs w:val="21"/>
              </w:rPr>
              <w:t>0.5</w:t>
            </w:r>
            <w:r w:rsidRPr="0042354A">
              <w:rPr>
                <w:rFonts w:ascii="宋体" w:hAnsi="宋体" w:cs="仿宋" w:hint="eastAsia"/>
                <w:color w:val="000000"/>
                <w:kern w:val="0"/>
                <w:szCs w:val="21"/>
              </w:rPr>
              <w:t>分，切面长度过短</w:t>
            </w:r>
            <w:r w:rsidRPr="0042354A">
              <w:rPr>
                <w:rFonts w:ascii="宋体" w:hAnsi="宋体" w:cs="仿宋"/>
                <w:color w:val="000000"/>
                <w:kern w:val="0"/>
                <w:szCs w:val="21"/>
              </w:rPr>
              <w:t>1</w:t>
            </w:r>
            <w:r w:rsidRPr="0042354A">
              <w:rPr>
                <w:rFonts w:ascii="宋体" w:hAnsi="宋体" w:cs="仿宋" w:hint="eastAsia"/>
                <w:color w:val="000000"/>
                <w:kern w:val="0"/>
                <w:szCs w:val="21"/>
              </w:rPr>
              <w:t>株扣</w:t>
            </w:r>
            <w:r w:rsidRPr="0042354A">
              <w:rPr>
                <w:rFonts w:ascii="宋体" w:hAnsi="宋体" w:cs="仿宋"/>
                <w:color w:val="000000"/>
                <w:kern w:val="0"/>
                <w:szCs w:val="21"/>
              </w:rPr>
              <w:t>0.5</w:t>
            </w:r>
            <w:r w:rsidRPr="0042354A">
              <w:rPr>
                <w:rFonts w:ascii="宋体" w:hAnsi="宋体" w:cs="仿宋" w:hint="eastAsia"/>
                <w:color w:val="000000"/>
                <w:kern w:val="0"/>
                <w:szCs w:val="21"/>
              </w:rPr>
              <w:t>分。</w:t>
            </w:r>
            <w:r w:rsidRPr="0042354A">
              <w:rPr>
                <w:rFonts w:ascii="宋体" w:hAnsi="宋体" w:cs="仿宋"/>
                <w:color w:val="000000"/>
                <w:kern w:val="0"/>
                <w:szCs w:val="21"/>
              </w:rPr>
              <w:t>4</w:t>
            </w:r>
            <w:r w:rsidRPr="0042354A">
              <w:rPr>
                <w:rFonts w:ascii="宋体" w:hAnsi="宋体" w:cs="仿宋" w:hint="eastAsia"/>
                <w:color w:val="000000"/>
                <w:kern w:val="0"/>
                <w:szCs w:val="21"/>
              </w:rPr>
              <w:t>分扣完为止。</w:t>
            </w:r>
          </w:p>
        </w:tc>
        <w:tc>
          <w:tcPr>
            <w:tcW w:w="717"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4</w:t>
            </w:r>
          </w:p>
        </w:tc>
      </w:tr>
      <w:tr w:rsidR="00053F18" w:rsidRPr="0042354A" w:rsidTr="00507864">
        <w:tc>
          <w:tcPr>
            <w:tcW w:w="540"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7</w:t>
            </w:r>
          </w:p>
        </w:tc>
        <w:tc>
          <w:tcPr>
            <w:tcW w:w="1123" w:type="dxa"/>
            <w:tcBorders>
              <w:top w:val="single" w:sz="4" w:space="0" w:color="auto"/>
              <w:left w:val="nil"/>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center"/>
              <w:rPr>
                <w:rFonts w:ascii="宋体" w:cs="仿宋"/>
                <w:color w:val="000000"/>
                <w:kern w:val="0"/>
                <w:szCs w:val="21"/>
              </w:rPr>
            </w:pPr>
            <w:r w:rsidRPr="0042354A">
              <w:rPr>
                <w:rFonts w:ascii="宋体" w:hAnsi="宋体" w:cs="仿宋" w:hint="eastAsia"/>
                <w:color w:val="000000"/>
                <w:kern w:val="0"/>
                <w:szCs w:val="21"/>
              </w:rPr>
              <w:t>砧穗接合</w:t>
            </w:r>
          </w:p>
        </w:tc>
        <w:tc>
          <w:tcPr>
            <w:tcW w:w="3544" w:type="dxa"/>
            <w:tcBorders>
              <w:top w:val="single" w:sz="4" w:space="0" w:color="auto"/>
              <w:left w:val="nil"/>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left"/>
              <w:rPr>
                <w:rFonts w:ascii="宋体" w:cs="仿宋"/>
                <w:color w:val="000000"/>
                <w:kern w:val="0"/>
                <w:szCs w:val="21"/>
              </w:rPr>
            </w:pPr>
            <w:r w:rsidRPr="0042354A">
              <w:rPr>
                <w:rFonts w:ascii="宋体" w:hAnsi="宋体" w:cs="仿宋" w:hint="eastAsia"/>
                <w:color w:val="000000"/>
                <w:kern w:val="0"/>
                <w:szCs w:val="21"/>
              </w:rPr>
              <w:t>拔出竹签，将切好的接穗迅速准确地插入砧木切口内，使接穗与砧木紧密结合。接穗斜面与砧木斜面紧靠在一起，嫁接苗的四片子叶必须呈“十”字交叉。</w:t>
            </w:r>
          </w:p>
        </w:tc>
        <w:tc>
          <w:tcPr>
            <w:tcW w:w="2896" w:type="dxa"/>
            <w:tcBorders>
              <w:top w:val="single" w:sz="4" w:space="0" w:color="auto"/>
              <w:left w:val="nil"/>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left"/>
              <w:rPr>
                <w:rFonts w:ascii="宋体" w:cs="仿宋"/>
                <w:color w:val="000000"/>
                <w:kern w:val="0"/>
                <w:szCs w:val="21"/>
              </w:rPr>
            </w:pPr>
            <w:r w:rsidRPr="0042354A">
              <w:rPr>
                <w:rFonts w:ascii="宋体" w:hAnsi="宋体" w:cs="仿宋" w:hint="eastAsia"/>
                <w:color w:val="000000"/>
                <w:kern w:val="0"/>
                <w:szCs w:val="21"/>
              </w:rPr>
              <w:t>接穗单切面向上插入砧木</w:t>
            </w:r>
            <w:r w:rsidRPr="0042354A">
              <w:rPr>
                <w:rFonts w:ascii="宋体" w:hAnsi="宋体" w:cs="仿宋"/>
                <w:color w:val="000000"/>
                <w:kern w:val="0"/>
                <w:szCs w:val="21"/>
              </w:rPr>
              <w:t>1</w:t>
            </w:r>
            <w:r w:rsidRPr="0042354A">
              <w:rPr>
                <w:rFonts w:ascii="宋体" w:hAnsi="宋体" w:cs="仿宋" w:hint="eastAsia"/>
                <w:color w:val="000000"/>
                <w:kern w:val="0"/>
                <w:szCs w:val="21"/>
              </w:rPr>
              <w:t>处扣</w:t>
            </w:r>
            <w:r w:rsidRPr="0042354A">
              <w:rPr>
                <w:rFonts w:ascii="宋体" w:hAnsi="宋体" w:cs="仿宋"/>
                <w:color w:val="000000"/>
                <w:kern w:val="0"/>
                <w:szCs w:val="21"/>
              </w:rPr>
              <w:t>1</w:t>
            </w:r>
            <w:r w:rsidRPr="0042354A">
              <w:rPr>
                <w:rFonts w:ascii="宋体" w:hAnsi="宋体" w:cs="仿宋" w:hint="eastAsia"/>
                <w:color w:val="000000"/>
                <w:kern w:val="0"/>
                <w:szCs w:val="21"/>
              </w:rPr>
              <w:t>分，接穗显著穿透砧木外表皮</w:t>
            </w:r>
            <w:r w:rsidRPr="0042354A">
              <w:rPr>
                <w:rFonts w:ascii="宋体" w:hAnsi="宋体" w:cs="仿宋"/>
                <w:color w:val="000000"/>
                <w:kern w:val="0"/>
                <w:szCs w:val="21"/>
              </w:rPr>
              <w:t>1</w:t>
            </w:r>
            <w:r w:rsidRPr="0042354A">
              <w:rPr>
                <w:rFonts w:ascii="宋体" w:hAnsi="宋体" w:cs="仿宋" w:hint="eastAsia"/>
                <w:color w:val="000000"/>
                <w:kern w:val="0"/>
                <w:szCs w:val="21"/>
              </w:rPr>
              <w:t>株扣</w:t>
            </w:r>
            <w:r w:rsidRPr="0042354A">
              <w:rPr>
                <w:rFonts w:ascii="宋体" w:hAnsi="宋体" w:cs="仿宋"/>
                <w:color w:val="000000"/>
                <w:kern w:val="0"/>
                <w:szCs w:val="21"/>
              </w:rPr>
              <w:t>0.5</w:t>
            </w:r>
            <w:r w:rsidRPr="0042354A">
              <w:rPr>
                <w:rFonts w:ascii="宋体" w:hAnsi="宋体" w:cs="仿宋" w:hint="eastAsia"/>
                <w:color w:val="000000"/>
                <w:kern w:val="0"/>
                <w:szCs w:val="21"/>
              </w:rPr>
              <w:t>分，嫁接苗四片子叶不呈“十”字</w:t>
            </w:r>
            <w:r w:rsidRPr="0042354A">
              <w:rPr>
                <w:rFonts w:ascii="宋体" w:hAnsi="宋体" w:cs="仿宋"/>
                <w:color w:val="000000"/>
                <w:kern w:val="0"/>
                <w:szCs w:val="21"/>
              </w:rPr>
              <w:t>1</w:t>
            </w:r>
            <w:r w:rsidRPr="0042354A">
              <w:rPr>
                <w:rFonts w:ascii="宋体" w:hAnsi="宋体" w:cs="仿宋" w:hint="eastAsia"/>
                <w:color w:val="000000"/>
                <w:kern w:val="0"/>
                <w:szCs w:val="21"/>
              </w:rPr>
              <w:t>株扣</w:t>
            </w:r>
            <w:r w:rsidRPr="0042354A">
              <w:rPr>
                <w:rFonts w:ascii="宋体" w:hAnsi="宋体" w:cs="仿宋"/>
                <w:color w:val="000000"/>
                <w:kern w:val="0"/>
                <w:szCs w:val="21"/>
              </w:rPr>
              <w:t>0.5</w:t>
            </w:r>
            <w:r w:rsidRPr="0042354A">
              <w:rPr>
                <w:rFonts w:ascii="宋体" w:hAnsi="宋体" w:cs="仿宋" w:hint="eastAsia"/>
                <w:color w:val="000000"/>
                <w:kern w:val="0"/>
                <w:szCs w:val="21"/>
              </w:rPr>
              <w:t>分，破坏</w:t>
            </w:r>
            <w:r w:rsidRPr="0042354A">
              <w:rPr>
                <w:rFonts w:ascii="宋体" w:hAnsi="宋体" w:cs="仿宋"/>
                <w:color w:val="000000"/>
                <w:kern w:val="0"/>
                <w:szCs w:val="21"/>
              </w:rPr>
              <w:t>1</w:t>
            </w:r>
            <w:r w:rsidRPr="0042354A">
              <w:rPr>
                <w:rFonts w:ascii="宋体" w:hAnsi="宋体" w:cs="仿宋" w:hint="eastAsia"/>
                <w:color w:val="000000"/>
                <w:kern w:val="0"/>
                <w:szCs w:val="21"/>
              </w:rPr>
              <w:t>株接穗或砧木扣</w:t>
            </w:r>
            <w:r w:rsidRPr="0042354A">
              <w:rPr>
                <w:rFonts w:ascii="宋体" w:hAnsi="宋体" w:cs="仿宋"/>
                <w:color w:val="000000"/>
                <w:kern w:val="0"/>
                <w:szCs w:val="21"/>
              </w:rPr>
              <w:t>0.5</w:t>
            </w:r>
            <w:r w:rsidRPr="0042354A">
              <w:rPr>
                <w:rFonts w:ascii="宋体" w:hAnsi="宋体" w:cs="仿宋" w:hint="eastAsia"/>
                <w:color w:val="000000"/>
                <w:kern w:val="0"/>
                <w:szCs w:val="21"/>
              </w:rPr>
              <w:t>分。</w:t>
            </w:r>
            <w:r w:rsidRPr="0042354A">
              <w:rPr>
                <w:rFonts w:ascii="宋体" w:hAnsi="宋体" w:cs="仿宋"/>
                <w:color w:val="000000"/>
                <w:kern w:val="0"/>
                <w:szCs w:val="21"/>
              </w:rPr>
              <w:t>4</w:t>
            </w:r>
            <w:r w:rsidRPr="0042354A">
              <w:rPr>
                <w:rFonts w:ascii="宋体" w:hAnsi="宋体" w:cs="仿宋" w:hint="eastAsia"/>
                <w:color w:val="000000"/>
                <w:kern w:val="0"/>
                <w:szCs w:val="21"/>
              </w:rPr>
              <w:t>分扣完为止。</w:t>
            </w:r>
          </w:p>
        </w:tc>
        <w:tc>
          <w:tcPr>
            <w:tcW w:w="717"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4</w:t>
            </w:r>
          </w:p>
        </w:tc>
      </w:tr>
      <w:tr w:rsidR="00053F18" w:rsidRPr="0042354A" w:rsidTr="00507864">
        <w:tc>
          <w:tcPr>
            <w:tcW w:w="540"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8</w:t>
            </w:r>
          </w:p>
        </w:tc>
        <w:tc>
          <w:tcPr>
            <w:tcW w:w="1123" w:type="dxa"/>
            <w:tcBorders>
              <w:top w:val="single" w:sz="4" w:space="0" w:color="auto"/>
              <w:left w:val="nil"/>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center"/>
              <w:rPr>
                <w:rFonts w:ascii="宋体" w:cs="仿宋"/>
                <w:color w:val="000000"/>
                <w:kern w:val="0"/>
                <w:szCs w:val="21"/>
              </w:rPr>
            </w:pPr>
            <w:r w:rsidRPr="0042354A">
              <w:rPr>
                <w:rFonts w:ascii="宋体" w:hAnsi="宋体" w:cs="仿宋" w:hint="eastAsia"/>
                <w:color w:val="000000"/>
                <w:kern w:val="0"/>
                <w:szCs w:val="21"/>
              </w:rPr>
              <w:t>整理</w:t>
            </w:r>
          </w:p>
        </w:tc>
        <w:tc>
          <w:tcPr>
            <w:tcW w:w="3544" w:type="dxa"/>
            <w:tcBorders>
              <w:top w:val="single" w:sz="4" w:space="0" w:color="auto"/>
              <w:left w:val="nil"/>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rPr>
                <w:rFonts w:ascii="宋体" w:cs="仿宋"/>
                <w:color w:val="000000"/>
                <w:kern w:val="0"/>
                <w:szCs w:val="21"/>
              </w:rPr>
            </w:pPr>
            <w:r w:rsidRPr="0042354A">
              <w:rPr>
                <w:rFonts w:ascii="宋体" w:hAnsi="宋体" w:cs="仿宋" w:hint="eastAsia"/>
                <w:color w:val="000000"/>
                <w:kern w:val="0"/>
                <w:szCs w:val="21"/>
              </w:rPr>
              <w:t>保持操作台面清洁卫生，所用工具摆放原处，嫁接苗摆放整齐放在指定位置，在标签上写上工位号和日期贴在穴盘一顶端边缘，并喷雾保湿。</w:t>
            </w:r>
          </w:p>
        </w:tc>
        <w:tc>
          <w:tcPr>
            <w:tcW w:w="2896" w:type="dxa"/>
            <w:tcBorders>
              <w:top w:val="single" w:sz="4" w:space="0" w:color="auto"/>
              <w:left w:val="nil"/>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rPr>
                <w:rFonts w:ascii="宋体" w:cs="仿宋"/>
                <w:color w:val="000000"/>
                <w:kern w:val="0"/>
                <w:szCs w:val="21"/>
              </w:rPr>
            </w:pPr>
            <w:r w:rsidRPr="0042354A">
              <w:rPr>
                <w:rFonts w:ascii="宋体" w:hAnsi="宋体" w:cs="仿宋" w:hint="eastAsia"/>
                <w:color w:val="000000"/>
                <w:kern w:val="0"/>
                <w:szCs w:val="21"/>
              </w:rPr>
              <w:t>未整理台面扣</w:t>
            </w:r>
            <w:r w:rsidRPr="0042354A">
              <w:rPr>
                <w:rFonts w:ascii="宋体" w:hAnsi="宋体" w:cs="仿宋"/>
                <w:color w:val="000000"/>
                <w:kern w:val="0"/>
                <w:szCs w:val="21"/>
              </w:rPr>
              <w:t>2</w:t>
            </w:r>
            <w:r w:rsidRPr="0042354A">
              <w:rPr>
                <w:rFonts w:ascii="宋体" w:hAnsi="宋体" w:cs="仿宋" w:hint="eastAsia"/>
                <w:color w:val="000000"/>
                <w:kern w:val="0"/>
                <w:szCs w:val="21"/>
              </w:rPr>
              <w:t>分，未归原工具扣</w:t>
            </w:r>
            <w:r w:rsidRPr="0042354A">
              <w:rPr>
                <w:rFonts w:ascii="宋体" w:hAnsi="宋体" w:cs="仿宋"/>
                <w:color w:val="000000"/>
                <w:kern w:val="0"/>
                <w:szCs w:val="21"/>
              </w:rPr>
              <w:t>1</w:t>
            </w:r>
            <w:r w:rsidRPr="0042354A">
              <w:rPr>
                <w:rFonts w:ascii="宋体" w:hAnsi="宋体" w:cs="仿宋" w:hint="eastAsia"/>
                <w:color w:val="000000"/>
                <w:kern w:val="0"/>
                <w:szCs w:val="21"/>
              </w:rPr>
              <w:t>分，未贴标签扣</w:t>
            </w:r>
            <w:r w:rsidRPr="0042354A">
              <w:rPr>
                <w:rFonts w:ascii="宋体" w:hAnsi="宋体" w:cs="仿宋"/>
                <w:color w:val="000000"/>
                <w:kern w:val="0"/>
                <w:szCs w:val="21"/>
              </w:rPr>
              <w:t>1</w:t>
            </w:r>
            <w:r w:rsidRPr="0042354A">
              <w:rPr>
                <w:rFonts w:ascii="宋体" w:hAnsi="宋体" w:cs="仿宋" w:hint="eastAsia"/>
                <w:color w:val="000000"/>
                <w:kern w:val="0"/>
                <w:szCs w:val="21"/>
              </w:rPr>
              <w:t>分，未喷雾保湿扣</w:t>
            </w:r>
            <w:r w:rsidRPr="0042354A">
              <w:rPr>
                <w:rFonts w:ascii="宋体" w:hAnsi="宋体" w:cs="仿宋"/>
                <w:color w:val="000000"/>
                <w:kern w:val="0"/>
                <w:szCs w:val="21"/>
              </w:rPr>
              <w:t>1</w:t>
            </w:r>
            <w:r w:rsidRPr="0042354A">
              <w:rPr>
                <w:rFonts w:ascii="宋体" w:hAnsi="宋体" w:cs="仿宋" w:hint="eastAsia"/>
                <w:color w:val="000000"/>
                <w:kern w:val="0"/>
                <w:szCs w:val="21"/>
              </w:rPr>
              <w:t>分。</w:t>
            </w:r>
            <w:r w:rsidRPr="0042354A">
              <w:rPr>
                <w:rFonts w:ascii="宋体" w:hAnsi="宋体" w:cs="仿宋"/>
                <w:color w:val="000000"/>
                <w:kern w:val="0"/>
                <w:szCs w:val="21"/>
              </w:rPr>
              <w:t>3</w:t>
            </w:r>
            <w:r w:rsidRPr="0042354A">
              <w:rPr>
                <w:rFonts w:ascii="宋体" w:hAnsi="宋体" w:cs="仿宋" w:hint="eastAsia"/>
                <w:color w:val="000000"/>
                <w:kern w:val="0"/>
                <w:szCs w:val="21"/>
              </w:rPr>
              <w:t>分扣完为止。</w:t>
            </w:r>
          </w:p>
        </w:tc>
        <w:tc>
          <w:tcPr>
            <w:tcW w:w="717"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3</w:t>
            </w:r>
          </w:p>
        </w:tc>
      </w:tr>
      <w:tr w:rsidR="00053F18" w:rsidRPr="0042354A" w:rsidTr="00507864">
        <w:trPr>
          <w:trHeight w:val="550"/>
        </w:trPr>
        <w:tc>
          <w:tcPr>
            <w:tcW w:w="8103" w:type="dxa"/>
            <w:gridSpan w:val="4"/>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center"/>
              <w:rPr>
                <w:rFonts w:ascii="宋体" w:cs="仿宋"/>
                <w:color w:val="000000"/>
                <w:kern w:val="0"/>
                <w:szCs w:val="21"/>
              </w:rPr>
            </w:pPr>
            <w:r w:rsidRPr="0042354A">
              <w:rPr>
                <w:rFonts w:ascii="宋体" w:hAnsi="宋体" w:cs="仿宋" w:hint="eastAsia"/>
                <w:color w:val="000000"/>
                <w:kern w:val="0"/>
                <w:szCs w:val="21"/>
              </w:rPr>
              <w:t>总分</w:t>
            </w:r>
          </w:p>
        </w:tc>
        <w:tc>
          <w:tcPr>
            <w:tcW w:w="717" w:type="dxa"/>
            <w:tcBorders>
              <w:top w:val="single" w:sz="4" w:space="0" w:color="auto"/>
              <w:left w:val="nil"/>
              <w:bottom w:val="single" w:sz="4" w:space="0" w:color="auto"/>
              <w:right w:val="single" w:sz="4" w:space="0" w:color="auto"/>
            </w:tcBorders>
            <w:vAlign w:val="center"/>
          </w:tcPr>
          <w:p w:rsidR="00053F18" w:rsidRPr="0042354A" w:rsidRDefault="00053F18" w:rsidP="00507864">
            <w:pPr>
              <w:topLinePunct/>
              <w:adjustRightInd w:val="0"/>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50</w:t>
            </w:r>
          </w:p>
        </w:tc>
      </w:tr>
    </w:tbl>
    <w:p w:rsidR="00053F18" w:rsidRPr="00F31588" w:rsidRDefault="00053F18" w:rsidP="00715E75">
      <w:pPr>
        <w:spacing w:line="360" w:lineRule="auto"/>
        <w:ind w:firstLineChars="200" w:firstLine="420"/>
        <w:rPr>
          <w:rFonts w:ascii="黑体" w:eastAsia="黑体" w:hAnsi="黑体" w:cs="仿宋"/>
          <w:color w:val="000000"/>
          <w:kern w:val="0"/>
          <w:szCs w:val="21"/>
        </w:rPr>
      </w:pPr>
      <w:r w:rsidRPr="00F31588">
        <w:rPr>
          <w:rFonts w:ascii="黑体" w:eastAsia="黑体" w:hAnsi="黑体" w:cs="仿宋" w:hint="eastAsia"/>
          <w:color w:val="000000"/>
          <w:kern w:val="0"/>
          <w:szCs w:val="21"/>
        </w:rPr>
        <w:t>六、组队与报名</w:t>
      </w:r>
    </w:p>
    <w:p w:rsidR="00053F18" w:rsidRPr="00505986" w:rsidRDefault="00053F18" w:rsidP="00715E75">
      <w:pPr>
        <w:snapToGrid w:val="0"/>
        <w:spacing w:line="360" w:lineRule="auto"/>
        <w:ind w:firstLineChars="200" w:firstLine="420"/>
        <w:rPr>
          <w:rFonts w:ascii="宋体" w:cs="仿宋"/>
          <w:color w:val="000000"/>
          <w:kern w:val="0"/>
          <w:szCs w:val="21"/>
        </w:rPr>
      </w:pPr>
      <w:r w:rsidRPr="00505986">
        <w:rPr>
          <w:rFonts w:ascii="宋体" w:hAnsi="宋体" w:cs="仿宋" w:hint="eastAsia"/>
          <w:color w:val="000000"/>
          <w:kern w:val="0"/>
          <w:szCs w:val="21"/>
        </w:rPr>
        <w:t>以省辖市、省直管县为单位组队，各省属中等职业学校（含高等学校中专部）单独组队。每省辖市可组织</w:t>
      </w:r>
      <w:r w:rsidRPr="00505986">
        <w:rPr>
          <w:rFonts w:ascii="宋体" w:hAnsi="宋体" w:cs="仿宋"/>
          <w:color w:val="000000"/>
          <w:kern w:val="0"/>
          <w:szCs w:val="21"/>
        </w:rPr>
        <w:t>2</w:t>
      </w:r>
      <w:r w:rsidRPr="00505986">
        <w:rPr>
          <w:rFonts w:ascii="宋体" w:hAnsi="宋体" w:cs="仿宋" w:hint="eastAsia"/>
          <w:color w:val="000000"/>
          <w:kern w:val="0"/>
          <w:szCs w:val="21"/>
        </w:rPr>
        <w:t>个代表队，每队限报</w:t>
      </w:r>
      <w:r w:rsidRPr="00505986">
        <w:rPr>
          <w:rFonts w:ascii="宋体" w:hAnsi="宋体" w:cs="仿宋"/>
          <w:color w:val="000000"/>
          <w:kern w:val="0"/>
          <w:szCs w:val="21"/>
        </w:rPr>
        <w:t>2</w:t>
      </w:r>
      <w:r w:rsidRPr="00505986">
        <w:rPr>
          <w:rFonts w:ascii="宋体" w:hAnsi="宋体" w:cs="仿宋" w:hint="eastAsia"/>
          <w:color w:val="000000"/>
          <w:kern w:val="0"/>
          <w:szCs w:val="21"/>
        </w:rPr>
        <w:t>人，每校参赛选手不得超过</w:t>
      </w:r>
      <w:r w:rsidRPr="00505986">
        <w:rPr>
          <w:rFonts w:ascii="宋体" w:hAnsi="宋体" w:cs="仿宋"/>
          <w:color w:val="000000"/>
          <w:kern w:val="0"/>
          <w:szCs w:val="21"/>
        </w:rPr>
        <w:t>2</w:t>
      </w:r>
      <w:r w:rsidRPr="00505986">
        <w:rPr>
          <w:rFonts w:ascii="宋体" w:hAnsi="宋体" w:cs="仿宋" w:hint="eastAsia"/>
          <w:color w:val="000000"/>
          <w:kern w:val="0"/>
          <w:szCs w:val="21"/>
        </w:rPr>
        <w:t>人；每省直管县、省属中等职业学校可组织</w:t>
      </w:r>
      <w:r w:rsidRPr="00505986">
        <w:rPr>
          <w:rFonts w:ascii="宋体" w:hAnsi="宋体" w:cs="仿宋"/>
          <w:color w:val="000000"/>
          <w:kern w:val="0"/>
          <w:szCs w:val="21"/>
        </w:rPr>
        <w:t>1</w:t>
      </w:r>
      <w:r w:rsidRPr="00505986">
        <w:rPr>
          <w:rFonts w:ascii="宋体" w:hAnsi="宋体" w:cs="仿宋" w:hint="eastAsia"/>
          <w:color w:val="000000"/>
          <w:kern w:val="0"/>
          <w:szCs w:val="21"/>
        </w:rPr>
        <w:t>个代表队，每队限报</w:t>
      </w:r>
      <w:r w:rsidRPr="00505986">
        <w:rPr>
          <w:rFonts w:ascii="宋体" w:hAnsi="宋体" w:cs="仿宋"/>
          <w:color w:val="000000"/>
          <w:kern w:val="0"/>
          <w:szCs w:val="21"/>
        </w:rPr>
        <w:t>2</w:t>
      </w:r>
      <w:r w:rsidRPr="00505986">
        <w:rPr>
          <w:rFonts w:ascii="宋体" w:hAnsi="宋体" w:cs="仿宋" w:hint="eastAsia"/>
          <w:color w:val="000000"/>
          <w:kern w:val="0"/>
          <w:szCs w:val="21"/>
        </w:rPr>
        <w:t>人。参赛选手须为农类相关专业学籍注册在校学生。</w:t>
      </w:r>
    </w:p>
    <w:p w:rsidR="00053F18" w:rsidRPr="00A03419" w:rsidRDefault="00053F18" w:rsidP="00715E75">
      <w:pPr>
        <w:spacing w:line="360" w:lineRule="auto"/>
        <w:ind w:firstLineChars="200" w:firstLine="420"/>
        <w:rPr>
          <w:rFonts w:ascii="宋体" w:cs="仿宋"/>
          <w:szCs w:val="21"/>
        </w:rPr>
      </w:pPr>
      <w:r w:rsidRPr="001E4A67">
        <w:rPr>
          <w:rFonts w:ascii="宋体" w:hAnsi="宋体" w:cs="仿宋" w:hint="eastAsia"/>
          <w:color w:val="000000"/>
          <w:kern w:val="0"/>
          <w:szCs w:val="21"/>
        </w:rPr>
        <w:t>报到时须携带学生证、身份证原件。邮寄报名表时需提交同底版</w:t>
      </w:r>
      <w:r w:rsidRPr="001E4A67">
        <w:rPr>
          <w:rFonts w:ascii="宋体" w:hAnsi="宋体" w:cs="仿宋"/>
          <w:color w:val="000000"/>
          <w:kern w:val="0"/>
          <w:szCs w:val="21"/>
        </w:rPr>
        <w:t>2</w:t>
      </w:r>
      <w:r w:rsidRPr="001E4A67">
        <w:rPr>
          <w:rFonts w:ascii="宋体" w:hAnsi="宋体" w:cs="仿宋" w:hint="eastAsia"/>
          <w:color w:val="000000"/>
          <w:kern w:val="0"/>
          <w:szCs w:val="21"/>
        </w:rPr>
        <w:t>寸照片</w:t>
      </w:r>
      <w:r w:rsidRPr="001E4A67">
        <w:rPr>
          <w:rFonts w:ascii="宋体" w:hAnsi="宋体" w:cs="仿宋"/>
          <w:color w:val="000000"/>
          <w:kern w:val="0"/>
          <w:szCs w:val="21"/>
        </w:rPr>
        <w:t>2</w:t>
      </w:r>
      <w:r w:rsidRPr="001E4A67">
        <w:rPr>
          <w:rFonts w:ascii="宋体" w:hAnsi="宋体" w:cs="仿宋" w:hint="eastAsia"/>
          <w:color w:val="000000"/>
          <w:kern w:val="0"/>
          <w:szCs w:val="21"/>
        </w:rPr>
        <w:t>张</w:t>
      </w:r>
      <w:r>
        <w:rPr>
          <w:rFonts w:ascii="宋体" w:hAnsi="宋体" w:cs="仿宋" w:hint="eastAsia"/>
          <w:color w:val="000000"/>
          <w:kern w:val="0"/>
          <w:szCs w:val="21"/>
        </w:rPr>
        <w:t>，</w:t>
      </w:r>
      <w:r w:rsidRPr="001E4A67">
        <w:rPr>
          <w:rFonts w:ascii="宋体" w:hAnsi="宋体" w:cs="仿宋" w:hint="eastAsia"/>
          <w:color w:val="000000"/>
          <w:kern w:val="0"/>
          <w:szCs w:val="21"/>
        </w:rPr>
        <w:t>录取审</w:t>
      </w:r>
      <w:r w:rsidRPr="001E4A67">
        <w:rPr>
          <w:rFonts w:ascii="宋体" w:hAnsi="宋体" w:cs="仿宋" w:hint="eastAsia"/>
          <w:color w:val="000000"/>
          <w:kern w:val="0"/>
          <w:szCs w:val="21"/>
        </w:rPr>
        <w:lastRenderedPageBreak/>
        <w:t>批表</w:t>
      </w:r>
      <w:r>
        <w:rPr>
          <w:rFonts w:ascii="宋体" w:hAnsi="宋体" w:cs="仿宋" w:hint="eastAsia"/>
          <w:color w:val="000000"/>
          <w:kern w:val="0"/>
          <w:szCs w:val="21"/>
        </w:rPr>
        <w:t>复印件或</w:t>
      </w:r>
      <w:r w:rsidRPr="001E4A67">
        <w:rPr>
          <w:rFonts w:ascii="宋体" w:hAnsi="宋体" w:cs="仿宋" w:hint="eastAsia"/>
          <w:color w:val="000000"/>
          <w:kern w:val="0"/>
          <w:szCs w:val="21"/>
        </w:rPr>
        <w:t>电子学籍表复印件各</w:t>
      </w:r>
      <w:r w:rsidRPr="001E4A67">
        <w:rPr>
          <w:rFonts w:ascii="宋体" w:hAnsi="宋体" w:cs="仿宋"/>
          <w:color w:val="000000"/>
          <w:kern w:val="0"/>
          <w:szCs w:val="21"/>
        </w:rPr>
        <w:t>1</w:t>
      </w:r>
      <w:r w:rsidRPr="001E4A67">
        <w:rPr>
          <w:rFonts w:ascii="宋体" w:hAnsi="宋体" w:cs="仿宋" w:hint="eastAsia"/>
          <w:color w:val="000000"/>
          <w:kern w:val="0"/>
          <w:szCs w:val="21"/>
        </w:rPr>
        <w:t>份。</w:t>
      </w:r>
    </w:p>
    <w:p w:rsidR="00053F18" w:rsidRPr="00B11B49" w:rsidRDefault="00053F18" w:rsidP="00715E75">
      <w:pPr>
        <w:spacing w:line="360" w:lineRule="auto"/>
        <w:ind w:firstLineChars="200" w:firstLine="420"/>
        <w:rPr>
          <w:rFonts w:ascii="黑体" w:eastAsia="黑体" w:hAnsi="黑体" w:cs="仿宋"/>
          <w:color w:val="000000"/>
          <w:kern w:val="0"/>
          <w:szCs w:val="21"/>
        </w:rPr>
      </w:pPr>
      <w:r w:rsidRPr="00B11B49">
        <w:rPr>
          <w:rFonts w:ascii="黑体" w:eastAsia="黑体" w:hAnsi="黑体" w:cs="仿宋" w:hint="eastAsia"/>
          <w:color w:val="000000"/>
          <w:kern w:val="0"/>
          <w:szCs w:val="21"/>
        </w:rPr>
        <w:t>七、协办单位、比赛时间及地点</w:t>
      </w:r>
    </w:p>
    <w:p w:rsidR="00053F18" w:rsidRPr="00505986" w:rsidRDefault="00053F18" w:rsidP="00715E75">
      <w:pPr>
        <w:spacing w:line="360" w:lineRule="auto"/>
        <w:ind w:firstLineChars="200" w:firstLine="420"/>
        <w:rPr>
          <w:rFonts w:ascii="宋体" w:cs="仿宋"/>
          <w:color w:val="000000"/>
          <w:kern w:val="0"/>
          <w:szCs w:val="21"/>
        </w:rPr>
      </w:pPr>
      <w:r w:rsidRPr="00505986">
        <w:rPr>
          <w:rFonts w:ascii="宋体" w:hAnsi="宋体" w:cs="仿宋" w:hint="eastAsia"/>
          <w:color w:val="000000"/>
          <w:kern w:val="0"/>
          <w:szCs w:val="21"/>
        </w:rPr>
        <w:t>协办单位：河南农业职业学院洛阳分院</w:t>
      </w:r>
    </w:p>
    <w:p w:rsidR="00053F18" w:rsidRPr="00505986" w:rsidRDefault="00053F18" w:rsidP="00715E75">
      <w:pPr>
        <w:spacing w:line="360" w:lineRule="auto"/>
        <w:ind w:firstLineChars="200" w:firstLine="420"/>
        <w:rPr>
          <w:rFonts w:ascii="宋体" w:cs="仿宋"/>
          <w:color w:val="000000"/>
          <w:kern w:val="0"/>
          <w:szCs w:val="21"/>
        </w:rPr>
      </w:pPr>
      <w:r w:rsidRPr="00505986">
        <w:rPr>
          <w:rFonts w:ascii="宋体" w:hAnsi="宋体" w:cs="仿宋" w:hint="eastAsia"/>
          <w:color w:val="000000"/>
          <w:kern w:val="0"/>
          <w:szCs w:val="21"/>
        </w:rPr>
        <w:t>比赛时间：</w:t>
      </w:r>
      <w:r w:rsidRPr="00505986">
        <w:rPr>
          <w:rFonts w:ascii="宋体" w:hAnsi="宋体" w:cs="仿宋"/>
          <w:color w:val="000000"/>
          <w:kern w:val="0"/>
          <w:szCs w:val="21"/>
        </w:rPr>
        <w:t>2019</w:t>
      </w:r>
      <w:r w:rsidRPr="00505986">
        <w:rPr>
          <w:rFonts w:ascii="宋体" w:hAnsi="宋体" w:cs="仿宋" w:hint="eastAsia"/>
          <w:color w:val="000000"/>
          <w:kern w:val="0"/>
          <w:szCs w:val="21"/>
        </w:rPr>
        <w:t>年</w:t>
      </w:r>
      <w:r>
        <w:rPr>
          <w:rFonts w:ascii="宋体" w:hAnsi="宋体" w:cs="仿宋"/>
          <w:color w:val="000000"/>
          <w:kern w:val="0"/>
          <w:szCs w:val="21"/>
        </w:rPr>
        <w:t>10</w:t>
      </w:r>
      <w:r w:rsidRPr="00505986">
        <w:rPr>
          <w:rFonts w:ascii="宋体" w:hAnsi="宋体" w:cs="仿宋" w:hint="eastAsia"/>
          <w:color w:val="000000"/>
          <w:kern w:val="0"/>
          <w:szCs w:val="21"/>
        </w:rPr>
        <w:t>月</w:t>
      </w:r>
      <w:r>
        <w:rPr>
          <w:rFonts w:ascii="宋体" w:hAnsi="宋体" w:cs="仿宋"/>
          <w:color w:val="000000"/>
          <w:kern w:val="0"/>
          <w:szCs w:val="21"/>
        </w:rPr>
        <w:t>18</w:t>
      </w:r>
      <w:r w:rsidRPr="00505986">
        <w:rPr>
          <w:rFonts w:ascii="宋体" w:hAnsi="宋体" w:cs="仿宋" w:hint="eastAsia"/>
          <w:color w:val="000000"/>
          <w:kern w:val="0"/>
          <w:szCs w:val="21"/>
        </w:rPr>
        <w:t>日报到，</w:t>
      </w:r>
      <w:r>
        <w:rPr>
          <w:rFonts w:ascii="宋体" w:hAnsi="宋体" w:cs="仿宋"/>
          <w:color w:val="000000"/>
          <w:kern w:val="0"/>
          <w:szCs w:val="21"/>
        </w:rPr>
        <w:t>19</w:t>
      </w:r>
      <w:r w:rsidRPr="00505986">
        <w:rPr>
          <w:rFonts w:ascii="宋体" w:hAnsi="宋体" w:cs="仿宋" w:hint="eastAsia"/>
          <w:color w:val="000000"/>
          <w:kern w:val="0"/>
          <w:szCs w:val="21"/>
        </w:rPr>
        <w:t>日比赛。</w:t>
      </w:r>
    </w:p>
    <w:p w:rsidR="00053F18" w:rsidRPr="00505986" w:rsidRDefault="00053F18" w:rsidP="00715E75">
      <w:pPr>
        <w:widowControl/>
        <w:adjustRightInd w:val="0"/>
        <w:snapToGrid w:val="0"/>
        <w:spacing w:line="360" w:lineRule="auto"/>
        <w:ind w:firstLineChars="200" w:firstLine="420"/>
        <w:rPr>
          <w:rFonts w:ascii="宋体" w:cs="仿宋"/>
          <w:color w:val="000000"/>
          <w:kern w:val="0"/>
          <w:szCs w:val="21"/>
        </w:rPr>
      </w:pPr>
      <w:r w:rsidRPr="00505986">
        <w:rPr>
          <w:rFonts w:ascii="宋体" w:hAnsi="宋体" w:cs="仿宋" w:hint="eastAsia"/>
          <w:color w:val="000000"/>
          <w:kern w:val="0"/>
          <w:szCs w:val="21"/>
        </w:rPr>
        <w:t>比赛地点：河南农业职业学院洛阳分院（洛阳市启明西路</w:t>
      </w:r>
      <w:r w:rsidRPr="00505986">
        <w:rPr>
          <w:rFonts w:ascii="宋体" w:hAnsi="宋体" w:cs="仿宋"/>
          <w:color w:val="000000"/>
          <w:kern w:val="0"/>
          <w:szCs w:val="21"/>
        </w:rPr>
        <w:t>2</w:t>
      </w:r>
      <w:r w:rsidRPr="00505986">
        <w:rPr>
          <w:rFonts w:ascii="宋体" w:hAnsi="宋体" w:cs="仿宋" w:hint="eastAsia"/>
          <w:color w:val="000000"/>
          <w:kern w:val="0"/>
          <w:szCs w:val="21"/>
        </w:rPr>
        <w:t>号）</w:t>
      </w:r>
    </w:p>
    <w:p w:rsidR="00053F18" w:rsidRPr="00505986" w:rsidRDefault="00053F18" w:rsidP="00715E75">
      <w:pPr>
        <w:widowControl/>
        <w:adjustRightInd w:val="0"/>
        <w:snapToGrid w:val="0"/>
        <w:spacing w:line="360" w:lineRule="auto"/>
        <w:ind w:firstLineChars="200" w:firstLine="420"/>
        <w:rPr>
          <w:rFonts w:ascii="宋体" w:cs="仿宋"/>
          <w:color w:val="000000"/>
          <w:kern w:val="0"/>
          <w:szCs w:val="21"/>
        </w:rPr>
      </w:pPr>
      <w:r w:rsidRPr="00505986">
        <w:rPr>
          <w:rFonts w:ascii="宋体" w:hAnsi="宋体" w:cs="仿宋" w:hint="eastAsia"/>
          <w:color w:val="000000"/>
          <w:kern w:val="0"/>
          <w:szCs w:val="21"/>
        </w:rPr>
        <w:t>联系人：汪浩</w:t>
      </w:r>
      <w:r w:rsidRPr="00505986">
        <w:rPr>
          <w:rFonts w:ascii="宋体" w:hAnsi="宋体" w:cs="仿宋"/>
          <w:color w:val="000000"/>
          <w:kern w:val="0"/>
          <w:szCs w:val="21"/>
        </w:rPr>
        <w:t xml:space="preserve">    </w:t>
      </w:r>
      <w:r w:rsidRPr="00505986">
        <w:rPr>
          <w:rFonts w:ascii="宋体" w:hAnsi="宋体" w:cs="仿宋" w:hint="eastAsia"/>
          <w:color w:val="000000"/>
          <w:kern w:val="0"/>
          <w:szCs w:val="21"/>
        </w:rPr>
        <w:t>电话：</w:t>
      </w:r>
      <w:r w:rsidRPr="00505986">
        <w:rPr>
          <w:rFonts w:ascii="宋体" w:hAnsi="宋体" w:cs="仿宋"/>
          <w:color w:val="000000"/>
          <w:kern w:val="0"/>
          <w:szCs w:val="21"/>
        </w:rPr>
        <w:t>13603888094</w:t>
      </w:r>
    </w:p>
    <w:p w:rsidR="00053F18" w:rsidRDefault="00053F18" w:rsidP="00715E75">
      <w:pPr>
        <w:widowControl/>
        <w:adjustRightInd w:val="0"/>
        <w:snapToGrid w:val="0"/>
        <w:spacing w:line="360" w:lineRule="auto"/>
        <w:ind w:firstLineChars="200" w:firstLine="420"/>
        <w:rPr>
          <w:rFonts w:ascii="仿宋" w:eastAsia="仿宋" w:hAnsi="仿宋" w:cs="仿宋"/>
          <w:color w:val="000000"/>
          <w:kern w:val="0"/>
          <w:szCs w:val="21"/>
        </w:rPr>
      </w:pPr>
      <w:r w:rsidRPr="00505986">
        <w:rPr>
          <w:rFonts w:ascii="宋体" w:hAnsi="宋体" w:cs="仿宋" w:hint="eastAsia"/>
          <w:color w:val="000000"/>
          <w:kern w:val="0"/>
          <w:szCs w:val="21"/>
        </w:rPr>
        <w:t>电子邮箱：</w:t>
      </w:r>
      <w:hyperlink r:id="rId7" w:history="1">
        <w:r w:rsidRPr="00F31588">
          <w:rPr>
            <w:rStyle w:val="a5"/>
            <w:rFonts w:ascii="宋体" w:hAnsi="宋体" w:cs="仿宋"/>
            <w:color w:val="000000"/>
            <w:kern w:val="0"/>
            <w:szCs w:val="21"/>
            <w:u w:val="none"/>
          </w:rPr>
          <w:t>wanghao@hnca.edu.cn</w:t>
        </w:r>
        <w:r w:rsidRPr="00F31588">
          <w:rPr>
            <w:rFonts w:ascii="仿宋" w:eastAsia="仿宋" w:hAnsi="仿宋"/>
          </w:rPr>
          <w:br w:type="page"/>
        </w:r>
      </w:hyperlink>
    </w:p>
    <w:p w:rsidR="00053F18" w:rsidRPr="00B11B49" w:rsidRDefault="00053F18" w:rsidP="00B11B49">
      <w:pPr>
        <w:spacing w:line="360" w:lineRule="auto"/>
        <w:jc w:val="center"/>
        <w:rPr>
          <w:rFonts w:ascii="黑体" w:eastAsia="黑体" w:hAnsi="黑体"/>
          <w:sz w:val="44"/>
          <w:szCs w:val="44"/>
        </w:rPr>
      </w:pPr>
      <w:r w:rsidRPr="00B11B49">
        <w:rPr>
          <w:rFonts w:ascii="黑体" w:eastAsia="黑体" w:hAnsi="黑体"/>
          <w:sz w:val="44"/>
          <w:szCs w:val="44"/>
        </w:rPr>
        <w:t>2.2019</w:t>
      </w:r>
      <w:r w:rsidRPr="00B11B49">
        <w:rPr>
          <w:rFonts w:ascii="黑体" w:eastAsia="黑体" w:hAnsi="黑体" w:hint="eastAsia"/>
          <w:sz w:val="44"/>
          <w:szCs w:val="44"/>
        </w:rPr>
        <w:t>年河南省中等职业教育技能大赛</w:t>
      </w:r>
    </w:p>
    <w:p w:rsidR="00053F18" w:rsidRPr="00B11B49" w:rsidRDefault="00053F18" w:rsidP="00B11B49">
      <w:pPr>
        <w:spacing w:line="360" w:lineRule="auto"/>
        <w:jc w:val="center"/>
        <w:rPr>
          <w:rFonts w:ascii="黑体" w:eastAsia="黑体" w:hAnsi="黑体"/>
          <w:sz w:val="44"/>
          <w:szCs w:val="44"/>
        </w:rPr>
      </w:pPr>
      <w:r w:rsidRPr="00B11B49">
        <w:rPr>
          <w:rFonts w:ascii="黑体" w:eastAsia="黑体" w:hAnsi="黑体" w:hint="eastAsia"/>
          <w:sz w:val="44"/>
          <w:szCs w:val="44"/>
        </w:rPr>
        <w:t>农林牧渔类“艺术插花”比赛方案</w:t>
      </w:r>
    </w:p>
    <w:p w:rsidR="00053F18" w:rsidRDefault="00053F18" w:rsidP="00507864">
      <w:pPr>
        <w:spacing w:line="360" w:lineRule="auto"/>
        <w:rPr>
          <w:rFonts w:ascii="仿宋" w:eastAsia="仿宋" w:hAnsi="仿宋" w:cs="仿宋"/>
          <w:b/>
          <w:szCs w:val="21"/>
        </w:rPr>
      </w:pPr>
      <w:r>
        <w:rPr>
          <w:rFonts w:ascii="仿宋" w:eastAsia="仿宋" w:hAnsi="仿宋" w:cs="仿宋"/>
          <w:b/>
          <w:szCs w:val="21"/>
        </w:rPr>
        <w:t xml:space="preserve">    </w:t>
      </w:r>
    </w:p>
    <w:p w:rsidR="00053F18" w:rsidRPr="00B11B49" w:rsidRDefault="00053F18" w:rsidP="00715E75">
      <w:pPr>
        <w:spacing w:line="360" w:lineRule="auto"/>
        <w:ind w:firstLineChars="200" w:firstLine="420"/>
        <w:rPr>
          <w:rFonts w:ascii="黑体" w:eastAsia="黑体" w:hAnsi="黑体" w:cs="仿宋"/>
          <w:szCs w:val="21"/>
        </w:rPr>
      </w:pPr>
      <w:r w:rsidRPr="00B11B49">
        <w:rPr>
          <w:rFonts w:ascii="黑体" w:eastAsia="黑体" w:hAnsi="黑体" w:cs="仿宋" w:hint="eastAsia"/>
          <w:szCs w:val="21"/>
        </w:rPr>
        <w:t>一、比赛项目</w:t>
      </w:r>
    </w:p>
    <w:p w:rsidR="00053F18" w:rsidRPr="001C40AB" w:rsidRDefault="00053F18" w:rsidP="00507864">
      <w:pPr>
        <w:spacing w:line="360" w:lineRule="auto"/>
        <w:rPr>
          <w:rFonts w:ascii="宋体" w:cs="仿宋"/>
          <w:szCs w:val="21"/>
        </w:rPr>
      </w:pPr>
      <w:r>
        <w:rPr>
          <w:rFonts w:ascii="仿宋" w:eastAsia="仿宋" w:hAnsi="仿宋" w:cs="仿宋"/>
          <w:szCs w:val="21"/>
        </w:rPr>
        <w:t xml:space="preserve">    </w:t>
      </w:r>
      <w:r w:rsidRPr="001C40AB">
        <w:rPr>
          <w:rFonts w:ascii="宋体" w:hAnsi="宋体" w:cs="仿宋" w:hint="eastAsia"/>
          <w:szCs w:val="21"/>
        </w:rPr>
        <w:t>艺术插花，个人赛。</w:t>
      </w:r>
    </w:p>
    <w:p w:rsidR="00053F18" w:rsidRPr="00191EAE" w:rsidRDefault="00053F18" w:rsidP="00507864">
      <w:pPr>
        <w:spacing w:line="360" w:lineRule="auto"/>
        <w:rPr>
          <w:rFonts w:ascii="黑体" w:eastAsia="黑体" w:hAnsi="黑体" w:cs="仿宋"/>
          <w:szCs w:val="21"/>
        </w:rPr>
      </w:pPr>
      <w:r w:rsidRPr="001C40AB">
        <w:rPr>
          <w:rFonts w:ascii="宋体" w:hAnsi="宋体" w:cs="仿宋"/>
          <w:b/>
          <w:szCs w:val="21"/>
        </w:rPr>
        <w:t xml:space="preserve">  </w:t>
      </w:r>
      <w:r w:rsidRPr="00191EAE">
        <w:rPr>
          <w:rFonts w:ascii="黑体" w:eastAsia="黑体" w:hAnsi="黑体" w:cs="仿宋"/>
          <w:szCs w:val="21"/>
        </w:rPr>
        <w:t xml:space="preserve">  </w:t>
      </w:r>
      <w:r w:rsidRPr="00191EAE">
        <w:rPr>
          <w:rFonts w:ascii="黑体" w:eastAsia="黑体" w:hAnsi="黑体" w:cs="仿宋" w:hint="eastAsia"/>
          <w:szCs w:val="21"/>
        </w:rPr>
        <w:t>二、比赛内容</w:t>
      </w:r>
    </w:p>
    <w:p w:rsidR="00053F18" w:rsidRPr="001C40AB" w:rsidRDefault="00053F18" w:rsidP="00715E75">
      <w:pPr>
        <w:spacing w:line="360" w:lineRule="auto"/>
        <w:ind w:firstLineChars="200" w:firstLine="420"/>
        <w:rPr>
          <w:rFonts w:ascii="宋体" w:cs="仿宋"/>
          <w:szCs w:val="21"/>
        </w:rPr>
      </w:pPr>
      <w:r w:rsidRPr="001C40AB">
        <w:rPr>
          <w:rFonts w:ascii="宋体" w:hAnsi="宋体" w:cs="仿宋" w:hint="eastAsia"/>
          <w:color w:val="000000"/>
          <w:kern w:val="0"/>
          <w:szCs w:val="21"/>
        </w:rPr>
        <w:t>本赛项依据教育部和我省颁布的中等职业学校相关专业教学标准，按照国家职业技能培训鉴定</w:t>
      </w:r>
      <w:r w:rsidRPr="001C40AB">
        <w:rPr>
          <w:rFonts w:ascii="宋体" w:hAnsi="宋体" w:cs="仿宋" w:hint="eastAsia"/>
          <w:szCs w:val="21"/>
        </w:rPr>
        <w:t>标准《插花员》（四级）规定的知识和技能要求，结合技能型人才培养要求和花店业岗位需要，适当增加新知识、新技术、新技能等相关内容。</w:t>
      </w:r>
    </w:p>
    <w:p w:rsidR="00053F18" w:rsidRPr="001C40AB" w:rsidRDefault="00053F18" w:rsidP="00715E75">
      <w:pPr>
        <w:spacing w:line="360" w:lineRule="auto"/>
        <w:ind w:firstLineChars="200" w:firstLine="420"/>
        <w:rPr>
          <w:rFonts w:ascii="宋体" w:cs="仿宋"/>
          <w:szCs w:val="21"/>
        </w:rPr>
      </w:pPr>
      <w:r w:rsidRPr="001C40AB">
        <w:rPr>
          <w:rFonts w:ascii="宋体" w:hAnsi="宋体" w:cs="仿宋" w:hint="eastAsia"/>
          <w:szCs w:val="21"/>
        </w:rPr>
        <w:t>艺术插花项目竞赛为技能竞赛，不设理论考试，只对操作技能进行综合考核。技能竞赛题为公开试题，设有创意插花创作和礼仪插花</w:t>
      </w:r>
      <w:r w:rsidRPr="001C40AB">
        <w:rPr>
          <w:rFonts w:ascii="宋体" w:hAnsi="宋体" w:cs="仿宋"/>
          <w:szCs w:val="21"/>
        </w:rPr>
        <w:t xml:space="preserve">  </w:t>
      </w:r>
      <w:r w:rsidRPr="001C40AB">
        <w:rPr>
          <w:rFonts w:ascii="宋体" w:hAnsi="宋体" w:cs="仿宋" w:hint="eastAsia"/>
          <w:szCs w:val="21"/>
        </w:rPr>
        <w:t>制作两个技能项目。</w:t>
      </w:r>
    </w:p>
    <w:p w:rsidR="00053F18" w:rsidRPr="001C40AB" w:rsidRDefault="00053F18" w:rsidP="00715E75">
      <w:pPr>
        <w:spacing w:line="360" w:lineRule="auto"/>
        <w:ind w:firstLineChars="200" w:firstLine="420"/>
        <w:rPr>
          <w:rFonts w:ascii="宋体" w:cs="仿宋"/>
          <w:szCs w:val="21"/>
        </w:rPr>
      </w:pPr>
      <w:r w:rsidRPr="001C40AB">
        <w:rPr>
          <w:rFonts w:ascii="宋体" w:hAnsi="宋体" w:cs="仿宋" w:hint="eastAsia"/>
          <w:szCs w:val="21"/>
        </w:rPr>
        <w:t>艺术插花竞赛项目包括创意插花创作与礼仪插花制作两个内容。创意插花创作比赛时长</w:t>
      </w:r>
      <w:r w:rsidRPr="001C40AB">
        <w:rPr>
          <w:rFonts w:ascii="宋体" w:hAnsi="宋体" w:cs="仿宋"/>
          <w:szCs w:val="21"/>
        </w:rPr>
        <w:t>60</w:t>
      </w:r>
      <w:r w:rsidRPr="001C40AB">
        <w:rPr>
          <w:rFonts w:ascii="宋体" w:hAnsi="宋体" w:cs="仿宋" w:hint="eastAsia"/>
          <w:szCs w:val="21"/>
        </w:rPr>
        <w:t>分钟，礼仪插花制作比赛时长</w:t>
      </w:r>
      <w:r w:rsidRPr="001C40AB">
        <w:rPr>
          <w:rFonts w:ascii="宋体" w:hAnsi="宋体" w:cs="仿宋"/>
          <w:szCs w:val="21"/>
        </w:rPr>
        <w:t>40</w:t>
      </w:r>
      <w:r w:rsidRPr="001C40AB">
        <w:rPr>
          <w:rFonts w:ascii="宋体" w:hAnsi="宋体" w:cs="仿宋" w:hint="eastAsia"/>
          <w:szCs w:val="21"/>
        </w:rPr>
        <w:t>分钟。分别以百分制进行评分，分值各占</w:t>
      </w:r>
      <w:r w:rsidRPr="001C40AB">
        <w:rPr>
          <w:rFonts w:ascii="宋体" w:hAnsi="宋体" w:cs="仿宋"/>
          <w:szCs w:val="21"/>
        </w:rPr>
        <w:t>50%</w:t>
      </w:r>
      <w:r w:rsidRPr="001C40AB">
        <w:rPr>
          <w:rFonts w:ascii="宋体" w:hAnsi="宋体" w:cs="仿宋" w:hint="eastAsia"/>
          <w:szCs w:val="21"/>
        </w:rPr>
        <w:t>，总分为两项得分之和。</w:t>
      </w:r>
    </w:p>
    <w:p w:rsidR="00053F18" w:rsidRPr="001C40AB" w:rsidRDefault="00053F18" w:rsidP="00507864">
      <w:pPr>
        <w:spacing w:line="360" w:lineRule="auto"/>
        <w:rPr>
          <w:rFonts w:ascii="宋体" w:cs="仿宋"/>
          <w:szCs w:val="21"/>
        </w:rPr>
      </w:pPr>
      <w:r w:rsidRPr="001C40AB">
        <w:rPr>
          <w:rFonts w:ascii="宋体" w:hAnsi="宋体" w:cs="仿宋"/>
          <w:szCs w:val="21"/>
        </w:rPr>
        <w:t xml:space="preserve">    </w:t>
      </w:r>
      <w:r w:rsidRPr="001C40AB">
        <w:rPr>
          <w:rFonts w:ascii="宋体" w:hAnsi="宋体" w:cs="仿宋" w:hint="eastAsia"/>
          <w:szCs w:val="21"/>
        </w:rPr>
        <w:t>创意插花项目为规定主题，不限花材。礼仪插花制作项目为规定插花形式（神秘）项目，由组委会统一提供比赛材料。</w:t>
      </w:r>
    </w:p>
    <w:p w:rsidR="00053F18" w:rsidRPr="001C40AB" w:rsidRDefault="00053F18" w:rsidP="00507864">
      <w:pPr>
        <w:spacing w:line="360" w:lineRule="auto"/>
        <w:rPr>
          <w:rFonts w:ascii="宋体" w:cs="仿宋"/>
          <w:szCs w:val="21"/>
        </w:rPr>
      </w:pPr>
      <w:r w:rsidRPr="001C40AB">
        <w:rPr>
          <w:rFonts w:ascii="宋体" w:hAnsi="宋体" w:cs="仿宋"/>
          <w:szCs w:val="21"/>
        </w:rPr>
        <w:t xml:space="preserve">    </w:t>
      </w:r>
      <w:r w:rsidRPr="001C40AB">
        <w:rPr>
          <w:rFonts w:ascii="宋体" w:hAnsi="宋体" w:cs="仿宋" w:hint="eastAsia"/>
          <w:szCs w:val="21"/>
        </w:rPr>
        <w:t>（一）创意插花制作</w:t>
      </w:r>
    </w:p>
    <w:p w:rsidR="00053F18" w:rsidRPr="001C40AB" w:rsidRDefault="00053F18" w:rsidP="00715E75">
      <w:pPr>
        <w:spacing w:line="360" w:lineRule="auto"/>
        <w:ind w:firstLineChars="228" w:firstLine="479"/>
        <w:rPr>
          <w:rFonts w:ascii="宋体" w:cs="仿宋"/>
          <w:szCs w:val="21"/>
        </w:rPr>
      </w:pPr>
      <w:r w:rsidRPr="001C40AB">
        <w:rPr>
          <w:rFonts w:ascii="宋体" w:hAnsi="宋体" w:cs="仿宋" w:hint="eastAsia"/>
          <w:szCs w:val="21"/>
        </w:rPr>
        <w:t>比赛时间：</w:t>
      </w:r>
      <w:r w:rsidRPr="001C40AB">
        <w:rPr>
          <w:rFonts w:ascii="宋体" w:hAnsi="宋体" w:cs="仿宋"/>
          <w:szCs w:val="21"/>
        </w:rPr>
        <w:t>60</w:t>
      </w:r>
      <w:r w:rsidRPr="001C40AB">
        <w:rPr>
          <w:rFonts w:ascii="宋体" w:hAnsi="宋体" w:cs="仿宋" w:hint="eastAsia"/>
          <w:szCs w:val="21"/>
        </w:rPr>
        <w:t>分钟</w:t>
      </w:r>
    </w:p>
    <w:p w:rsidR="00053F18" w:rsidRPr="001C40AB" w:rsidRDefault="00053F18" w:rsidP="00715E75">
      <w:pPr>
        <w:spacing w:line="360" w:lineRule="auto"/>
        <w:ind w:firstLineChars="228" w:firstLine="479"/>
        <w:rPr>
          <w:rFonts w:ascii="宋体" w:cs="仿宋"/>
          <w:szCs w:val="21"/>
        </w:rPr>
      </w:pPr>
      <w:r w:rsidRPr="001C40AB">
        <w:rPr>
          <w:rFonts w:ascii="宋体" w:hAnsi="宋体" w:cs="仿宋" w:hint="eastAsia"/>
          <w:szCs w:val="21"/>
        </w:rPr>
        <w:t>作品主题：以“秋”或“美丽中国”为主题，创作艺术插花作品。根据作品意境进行命名，并完成创意说明。</w:t>
      </w:r>
    </w:p>
    <w:p w:rsidR="00053F18" w:rsidRPr="001C40AB" w:rsidRDefault="00053F18" w:rsidP="00715E75">
      <w:pPr>
        <w:spacing w:line="360" w:lineRule="auto"/>
        <w:ind w:firstLineChars="228" w:firstLine="479"/>
        <w:rPr>
          <w:rFonts w:ascii="宋体" w:cs="仿宋"/>
          <w:szCs w:val="21"/>
        </w:rPr>
      </w:pPr>
      <w:r w:rsidRPr="001C40AB">
        <w:rPr>
          <w:rFonts w:ascii="宋体" w:hAnsi="宋体" w:cs="仿宋" w:hint="eastAsia"/>
          <w:szCs w:val="21"/>
        </w:rPr>
        <w:t>规格：作品长度、高度以</w:t>
      </w:r>
      <w:r w:rsidRPr="001C40AB">
        <w:rPr>
          <w:rFonts w:ascii="宋体" w:hAnsi="宋体" w:cs="仿宋"/>
          <w:szCs w:val="21"/>
        </w:rPr>
        <w:t>150cm</w:t>
      </w:r>
      <w:r w:rsidRPr="001C40AB">
        <w:rPr>
          <w:rFonts w:ascii="宋体" w:hAnsi="宋体" w:cs="仿宋" w:hint="eastAsia"/>
          <w:szCs w:val="21"/>
        </w:rPr>
        <w:t>以内，宽度</w:t>
      </w:r>
      <w:r w:rsidRPr="001C40AB">
        <w:rPr>
          <w:rFonts w:ascii="宋体" w:hAnsi="宋体" w:cs="仿宋"/>
          <w:szCs w:val="21"/>
        </w:rPr>
        <w:t>100cm</w:t>
      </w:r>
      <w:r w:rsidRPr="001C40AB">
        <w:rPr>
          <w:rFonts w:ascii="宋体" w:hAnsi="宋体" w:cs="仿宋" w:hint="eastAsia"/>
          <w:szCs w:val="21"/>
        </w:rPr>
        <w:t>以内为宜。</w:t>
      </w:r>
    </w:p>
    <w:p w:rsidR="00053F18" w:rsidRPr="001C40AB" w:rsidRDefault="00053F18" w:rsidP="00715E75">
      <w:pPr>
        <w:spacing w:line="360" w:lineRule="auto"/>
        <w:ind w:firstLineChars="228" w:firstLine="479"/>
        <w:rPr>
          <w:rFonts w:ascii="宋体" w:cs="仿宋"/>
          <w:szCs w:val="21"/>
        </w:rPr>
      </w:pPr>
      <w:r w:rsidRPr="001C40AB">
        <w:rPr>
          <w:rFonts w:ascii="宋体" w:hAnsi="宋体" w:cs="仿宋" w:hint="eastAsia"/>
          <w:szCs w:val="21"/>
        </w:rPr>
        <w:t>制作要求：（自带花材与工具）以鲜切花为主要创作材料，插制过程需在比赛现场完成，花材必须现场修剪，不允许将半成品带入赛场。</w:t>
      </w:r>
    </w:p>
    <w:p w:rsidR="00053F18" w:rsidRPr="001C40AB" w:rsidRDefault="00053F18" w:rsidP="00715E75">
      <w:pPr>
        <w:spacing w:line="360" w:lineRule="auto"/>
        <w:ind w:firstLineChars="228" w:firstLine="479"/>
        <w:rPr>
          <w:rFonts w:ascii="宋体" w:cs="仿宋"/>
          <w:szCs w:val="21"/>
        </w:rPr>
      </w:pPr>
      <w:r w:rsidRPr="001C40AB">
        <w:rPr>
          <w:rFonts w:ascii="宋体" w:hAnsi="宋体" w:cs="仿宋" w:hint="eastAsia"/>
          <w:szCs w:val="21"/>
        </w:rPr>
        <w:t>参赛作品不得与往届大赛作品雷同，否则取消本赛项成绩。</w:t>
      </w:r>
    </w:p>
    <w:p w:rsidR="00053F18" w:rsidRPr="001C40AB" w:rsidRDefault="00053F18" w:rsidP="00507864">
      <w:pPr>
        <w:spacing w:line="360" w:lineRule="auto"/>
        <w:rPr>
          <w:rFonts w:ascii="宋体" w:cs="仿宋"/>
          <w:szCs w:val="21"/>
        </w:rPr>
      </w:pPr>
      <w:r w:rsidRPr="001C40AB">
        <w:rPr>
          <w:rFonts w:ascii="宋体" w:hAnsi="宋体" w:cs="仿宋"/>
          <w:szCs w:val="21"/>
        </w:rPr>
        <w:t xml:space="preserve">    </w:t>
      </w:r>
      <w:r w:rsidRPr="001C40AB">
        <w:rPr>
          <w:rFonts w:ascii="宋体" w:hAnsi="宋体" w:cs="仿宋" w:hint="eastAsia"/>
          <w:szCs w:val="21"/>
        </w:rPr>
        <w:t>（二）礼仪插花制作</w:t>
      </w:r>
    </w:p>
    <w:p w:rsidR="00053F18" w:rsidRPr="001C40AB" w:rsidRDefault="00053F18" w:rsidP="00715E75">
      <w:pPr>
        <w:spacing w:line="360" w:lineRule="auto"/>
        <w:ind w:firstLineChars="150" w:firstLine="315"/>
        <w:rPr>
          <w:rFonts w:ascii="宋体" w:cs="仿宋"/>
          <w:szCs w:val="21"/>
        </w:rPr>
      </w:pPr>
      <w:r w:rsidRPr="001C40AB">
        <w:rPr>
          <w:rFonts w:ascii="宋体" w:hAnsi="宋体" w:cs="仿宋" w:hint="eastAsia"/>
          <w:szCs w:val="21"/>
        </w:rPr>
        <w:t>比赛时间：</w:t>
      </w:r>
      <w:r w:rsidRPr="001C40AB">
        <w:rPr>
          <w:rFonts w:ascii="宋体" w:hAnsi="宋体" w:cs="仿宋"/>
          <w:szCs w:val="21"/>
        </w:rPr>
        <w:t>40</w:t>
      </w:r>
      <w:r w:rsidRPr="001C40AB">
        <w:rPr>
          <w:rFonts w:ascii="宋体" w:hAnsi="宋体" w:cs="仿宋" w:hint="eastAsia"/>
          <w:szCs w:val="21"/>
        </w:rPr>
        <w:t>分钟</w:t>
      </w:r>
    </w:p>
    <w:p w:rsidR="00053F18" w:rsidRPr="001C40AB" w:rsidRDefault="00053F18" w:rsidP="00715E75">
      <w:pPr>
        <w:spacing w:line="360" w:lineRule="auto"/>
        <w:ind w:firstLineChars="150" w:firstLine="315"/>
        <w:rPr>
          <w:rFonts w:ascii="宋体" w:cs="仿宋"/>
          <w:szCs w:val="21"/>
        </w:rPr>
      </w:pPr>
      <w:r w:rsidRPr="001C40AB">
        <w:rPr>
          <w:rFonts w:ascii="宋体" w:hAnsi="宋体" w:cs="仿宋" w:hint="eastAsia"/>
          <w:szCs w:val="21"/>
        </w:rPr>
        <w:t>制作要求：运用赛场提供的比赛工具与插花材料（见表</w:t>
      </w:r>
      <w:r w:rsidRPr="001C40AB">
        <w:rPr>
          <w:rFonts w:ascii="宋体" w:hAnsi="宋体" w:cs="仿宋"/>
          <w:szCs w:val="21"/>
        </w:rPr>
        <w:t>1</w:t>
      </w:r>
      <w:r w:rsidRPr="001C40AB">
        <w:rPr>
          <w:rFonts w:ascii="宋体" w:hAnsi="宋体" w:cs="仿宋" w:hint="eastAsia"/>
          <w:szCs w:val="21"/>
        </w:rPr>
        <w:t>），完成礼仪插花作品制作与作品说明。所有比赛材料由赛场提供，不得自带。</w:t>
      </w:r>
    </w:p>
    <w:p w:rsidR="00053F18" w:rsidRPr="001C40AB" w:rsidRDefault="00053F18" w:rsidP="00715E75">
      <w:pPr>
        <w:spacing w:line="360" w:lineRule="auto"/>
        <w:ind w:firstLineChars="150" w:firstLine="315"/>
        <w:rPr>
          <w:rFonts w:ascii="宋体" w:cs="仿宋"/>
          <w:szCs w:val="21"/>
        </w:rPr>
      </w:pPr>
      <w:r w:rsidRPr="001C40AB">
        <w:rPr>
          <w:rFonts w:ascii="宋体" w:hAnsi="宋体" w:cs="仿宋" w:hint="eastAsia"/>
          <w:szCs w:val="21"/>
        </w:rPr>
        <w:t>作品形式：礼仪花篮、礼仪花束、会议桌花形式任选其一，由评委现场抽签决定。</w:t>
      </w:r>
    </w:p>
    <w:p w:rsidR="00053F18" w:rsidRPr="001C40AB" w:rsidRDefault="00053F18" w:rsidP="00715E75">
      <w:pPr>
        <w:snapToGrid w:val="0"/>
        <w:spacing w:line="560" w:lineRule="exact"/>
        <w:ind w:firstLineChars="200" w:firstLine="422"/>
        <w:jc w:val="center"/>
        <w:rPr>
          <w:rFonts w:ascii="宋体" w:cs="仿宋"/>
          <w:b/>
          <w:bCs/>
          <w:szCs w:val="21"/>
        </w:rPr>
      </w:pPr>
      <w:r w:rsidRPr="001C40AB">
        <w:rPr>
          <w:rFonts w:ascii="宋体" w:cs="仿宋"/>
          <w:b/>
          <w:bCs/>
          <w:szCs w:val="21"/>
        </w:rPr>
        <w:br w:type="page"/>
      </w:r>
    </w:p>
    <w:p w:rsidR="00053F18" w:rsidRPr="001C40AB" w:rsidRDefault="00053F18" w:rsidP="00715E75">
      <w:pPr>
        <w:snapToGrid w:val="0"/>
        <w:spacing w:line="560" w:lineRule="exact"/>
        <w:ind w:firstLineChars="200" w:firstLine="422"/>
        <w:jc w:val="center"/>
        <w:rPr>
          <w:rFonts w:ascii="宋体" w:cs="仿宋"/>
          <w:b/>
          <w:bCs/>
          <w:szCs w:val="21"/>
        </w:rPr>
      </w:pPr>
      <w:r w:rsidRPr="001C40AB">
        <w:rPr>
          <w:rFonts w:ascii="宋体" w:hAnsi="宋体" w:cs="仿宋" w:hint="eastAsia"/>
          <w:b/>
          <w:bCs/>
          <w:szCs w:val="21"/>
        </w:rPr>
        <w:t>表</w:t>
      </w:r>
      <w:r w:rsidRPr="001C40AB">
        <w:rPr>
          <w:rFonts w:ascii="宋体" w:hAnsi="宋体" w:cs="仿宋"/>
          <w:b/>
          <w:bCs/>
          <w:szCs w:val="21"/>
        </w:rPr>
        <w:t xml:space="preserve">1 </w:t>
      </w:r>
      <w:r w:rsidRPr="001C40AB">
        <w:rPr>
          <w:rFonts w:ascii="宋体" w:hAnsi="宋体" w:cs="仿宋" w:hint="eastAsia"/>
          <w:b/>
          <w:bCs/>
          <w:szCs w:val="21"/>
        </w:rPr>
        <w:t>礼仪插花项目插花材料清单</w:t>
      </w:r>
    </w:p>
    <w:tbl>
      <w:tblPr>
        <w:tblW w:w="8379"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80"/>
        <w:gridCol w:w="1420"/>
        <w:gridCol w:w="1000"/>
        <w:gridCol w:w="826"/>
        <w:gridCol w:w="1276"/>
        <w:gridCol w:w="1417"/>
        <w:gridCol w:w="1560"/>
      </w:tblGrid>
      <w:tr w:rsidR="00053F18" w:rsidRPr="0042354A" w:rsidTr="00507864">
        <w:trPr>
          <w:trHeight w:val="399"/>
        </w:trPr>
        <w:tc>
          <w:tcPr>
            <w:tcW w:w="8379" w:type="dxa"/>
            <w:gridSpan w:val="7"/>
            <w:vAlign w:val="center"/>
          </w:tcPr>
          <w:p w:rsidR="00053F18" w:rsidRPr="0042354A" w:rsidRDefault="00053F18" w:rsidP="00507864">
            <w:pPr>
              <w:widowControl/>
              <w:jc w:val="center"/>
              <w:rPr>
                <w:rFonts w:ascii="宋体" w:cs="仿宋"/>
                <w:b/>
                <w:bCs/>
                <w:kern w:val="0"/>
                <w:szCs w:val="21"/>
              </w:rPr>
            </w:pPr>
            <w:r w:rsidRPr="0042354A">
              <w:rPr>
                <w:rFonts w:ascii="宋体" w:hAnsi="宋体" w:cs="仿宋" w:hint="eastAsia"/>
                <w:b/>
                <w:bCs/>
                <w:kern w:val="0"/>
                <w:szCs w:val="21"/>
              </w:rPr>
              <w:t>礼仪插花项目插花材料清单</w:t>
            </w:r>
          </w:p>
        </w:tc>
      </w:tr>
      <w:tr w:rsidR="00053F18" w:rsidRPr="0042354A" w:rsidTr="00507864">
        <w:trPr>
          <w:trHeight w:val="399"/>
        </w:trPr>
        <w:tc>
          <w:tcPr>
            <w:tcW w:w="8379" w:type="dxa"/>
            <w:gridSpan w:val="7"/>
            <w:vAlign w:val="center"/>
          </w:tcPr>
          <w:p w:rsidR="00053F18" w:rsidRPr="0042354A" w:rsidRDefault="00053F18" w:rsidP="00507864">
            <w:pPr>
              <w:widowControl/>
              <w:jc w:val="left"/>
              <w:rPr>
                <w:rFonts w:ascii="宋体" w:hAnsi="宋体" w:cs="仿宋"/>
                <w:b/>
                <w:bCs/>
                <w:kern w:val="0"/>
                <w:szCs w:val="21"/>
              </w:rPr>
            </w:pPr>
            <w:r w:rsidRPr="0042354A">
              <w:rPr>
                <w:rFonts w:ascii="宋体" w:hAnsi="宋体" w:cs="仿宋"/>
                <w:b/>
                <w:bCs/>
                <w:kern w:val="0"/>
                <w:szCs w:val="21"/>
              </w:rPr>
              <w:t xml:space="preserve"> </w:t>
            </w:r>
            <w:r w:rsidRPr="0042354A">
              <w:rPr>
                <w:rFonts w:ascii="宋体" w:hAnsi="宋体" w:cs="仿宋" w:hint="eastAsia"/>
                <w:b/>
                <w:bCs/>
                <w:kern w:val="0"/>
                <w:szCs w:val="21"/>
              </w:rPr>
              <w:t>花材清单</w:t>
            </w:r>
            <w:r w:rsidRPr="0042354A">
              <w:rPr>
                <w:rFonts w:ascii="宋体" w:hAnsi="宋体" w:cs="仿宋"/>
                <w:b/>
                <w:bCs/>
                <w:kern w:val="0"/>
                <w:szCs w:val="21"/>
              </w:rPr>
              <w:t xml:space="preserve"> </w:t>
            </w:r>
          </w:p>
        </w:tc>
      </w:tr>
      <w:tr w:rsidR="00053F18" w:rsidRPr="0042354A" w:rsidTr="00507864">
        <w:trPr>
          <w:trHeight w:val="399"/>
        </w:trPr>
        <w:tc>
          <w:tcPr>
            <w:tcW w:w="880" w:type="dxa"/>
            <w:vAlign w:val="center"/>
          </w:tcPr>
          <w:p w:rsidR="00053F18" w:rsidRPr="0042354A" w:rsidRDefault="00053F18" w:rsidP="00507864">
            <w:pPr>
              <w:widowControl/>
              <w:jc w:val="center"/>
              <w:rPr>
                <w:rFonts w:ascii="宋体" w:cs="仿宋"/>
                <w:b/>
                <w:bCs/>
                <w:kern w:val="0"/>
                <w:szCs w:val="21"/>
              </w:rPr>
            </w:pPr>
            <w:r w:rsidRPr="0042354A">
              <w:rPr>
                <w:rFonts w:ascii="宋体" w:hAnsi="宋体" w:cs="仿宋" w:hint="eastAsia"/>
                <w:b/>
                <w:bCs/>
                <w:kern w:val="0"/>
                <w:szCs w:val="21"/>
              </w:rPr>
              <w:t>序</w:t>
            </w:r>
            <w:r w:rsidRPr="0042354A">
              <w:rPr>
                <w:rFonts w:ascii="宋体" w:hAnsi="宋体" w:cs="仿宋"/>
                <w:b/>
                <w:bCs/>
                <w:kern w:val="0"/>
                <w:szCs w:val="21"/>
              </w:rPr>
              <w:t xml:space="preserve"> </w:t>
            </w:r>
            <w:r w:rsidRPr="0042354A">
              <w:rPr>
                <w:rFonts w:ascii="宋体" w:hAnsi="宋体" w:cs="仿宋" w:hint="eastAsia"/>
                <w:b/>
                <w:bCs/>
                <w:kern w:val="0"/>
                <w:szCs w:val="21"/>
              </w:rPr>
              <w:t>号</w:t>
            </w:r>
          </w:p>
        </w:tc>
        <w:tc>
          <w:tcPr>
            <w:tcW w:w="1420" w:type="dxa"/>
            <w:vAlign w:val="center"/>
          </w:tcPr>
          <w:p w:rsidR="00053F18" w:rsidRPr="0042354A" w:rsidRDefault="00053F18" w:rsidP="00507864">
            <w:pPr>
              <w:widowControl/>
              <w:jc w:val="center"/>
              <w:rPr>
                <w:rFonts w:ascii="宋体" w:cs="仿宋"/>
                <w:b/>
                <w:bCs/>
                <w:kern w:val="0"/>
                <w:szCs w:val="21"/>
              </w:rPr>
            </w:pPr>
            <w:r w:rsidRPr="0042354A">
              <w:rPr>
                <w:rFonts w:ascii="宋体" w:hAnsi="宋体" w:cs="仿宋" w:hint="eastAsia"/>
                <w:b/>
                <w:bCs/>
                <w:kern w:val="0"/>
                <w:szCs w:val="21"/>
              </w:rPr>
              <w:t>品</w:t>
            </w:r>
            <w:r w:rsidRPr="0042354A">
              <w:rPr>
                <w:rFonts w:ascii="宋体" w:hAnsi="宋体" w:cs="仿宋"/>
                <w:b/>
                <w:bCs/>
                <w:kern w:val="0"/>
                <w:szCs w:val="21"/>
              </w:rPr>
              <w:t xml:space="preserve"> </w:t>
            </w:r>
            <w:r w:rsidRPr="0042354A">
              <w:rPr>
                <w:rFonts w:ascii="宋体" w:hAnsi="宋体" w:cs="仿宋" w:hint="eastAsia"/>
                <w:b/>
                <w:bCs/>
                <w:kern w:val="0"/>
                <w:szCs w:val="21"/>
              </w:rPr>
              <w:t>种</w:t>
            </w:r>
          </w:p>
        </w:tc>
        <w:tc>
          <w:tcPr>
            <w:tcW w:w="1000" w:type="dxa"/>
            <w:vAlign w:val="center"/>
          </w:tcPr>
          <w:p w:rsidR="00053F18" w:rsidRPr="0042354A" w:rsidRDefault="00053F18" w:rsidP="00507864">
            <w:pPr>
              <w:widowControl/>
              <w:jc w:val="center"/>
              <w:rPr>
                <w:rFonts w:ascii="宋体" w:cs="仿宋"/>
                <w:b/>
                <w:bCs/>
                <w:kern w:val="0"/>
                <w:szCs w:val="21"/>
              </w:rPr>
            </w:pPr>
            <w:r w:rsidRPr="0042354A">
              <w:rPr>
                <w:rFonts w:ascii="宋体" w:hAnsi="宋体" w:cs="仿宋" w:hint="eastAsia"/>
                <w:b/>
                <w:bCs/>
                <w:kern w:val="0"/>
                <w:szCs w:val="21"/>
              </w:rPr>
              <w:t>单</w:t>
            </w:r>
            <w:r w:rsidRPr="0042354A">
              <w:rPr>
                <w:rFonts w:ascii="宋体" w:hAnsi="宋体" w:cs="仿宋"/>
                <w:b/>
                <w:bCs/>
                <w:kern w:val="0"/>
                <w:szCs w:val="21"/>
              </w:rPr>
              <w:t xml:space="preserve"> </w:t>
            </w:r>
            <w:r w:rsidRPr="0042354A">
              <w:rPr>
                <w:rFonts w:ascii="宋体" w:hAnsi="宋体" w:cs="仿宋" w:hint="eastAsia"/>
                <w:b/>
                <w:bCs/>
                <w:kern w:val="0"/>
                <w:szCs w:val="21"/>
              </w:rPr>
              <w:t>位</w:t>
            </w:r>
          </w:p>
        </w:tc>
        <w:tc>
          <w:tcPr>
            <w:tcW w:w="826" w:type="dxa"/>
            <w:vAlign w:val="center"/>
          </w:tcPr>
          <w:p w:rsidR="00053F18" w:rsidRPr="0042354A" w:rsidRDefault="00053F18" w:rsidP="00507864">
            <w:pPr>
              <w:widowControl/>
              <w:jc w:val="center"/>
              <w:rPr>
                <w:rFonts w:ascii="宋体" w:cs="仿宋"/>
                <w:b/>
                <w:bCs/>
                <w:kern w:val="0"/>
                <w:szCs w:val="21"/>
              </w:rPr>
            </w:pPr>
            <w:r w:rsidRPr="0042354A">
              <w:rPr>
                <w:rFonts w:ascii="宋体" w:hAnsi="宋体" w:cs="仿宋" w:hint="eastAsia"/>
                <w:b/>
                <w:bCs/>
                <w:kern w:val="0"/>
                <w:szCs w:val="21"/>
              </w:rPr>
              <w:t>数</w:t>
            </w:r>
            <w:r w:rsidRPr="0042354A">
              <w:rPr>
                <w:rFonts w:ascii="宋体" w:hAnsi="宋体" w:cs="仿宋"/>
                <w:b/>
                <w:bCs/>
                <w:kern w:val="0"/>
                <w:szCs w:val="21"/>
              </w:rPr>
              <w:t xml:space="preserve"> </w:t>
            </w:r>
            <w:r w:rsidRPr="0042354A">
              <w:rPr>
                <w:rFonts w:ascii="宋体" w:hAnsi="宋体" w:cs="仿宋" w:hint="eastAsia"/>
                <w:b/>
                <w:bCs/>
                <w:kern w:val="0"/>
                <w:szCs w:val="21"/>
              </w:rPr>
              <w:t>量</w:t>
            </w:r>
          </w:p>
        </w:tc>
        <w:tc>
          <w:tcPr>
            <w:tcW w:w="1276" w:type="dxa"/>
            <w:vAlign w:val="center"/>
          </w:tcPr>
          <w:p w:rsidR="00053F18" w:rsidRPr="0042354A" w:rsidRDefault="00053F18" w:rsidP="00507864">
            <w:pPr>
              <w:widowControl/>
              <w:jc w:val="center"/>
              <w:rPr>
                <w:rFonts w:ascii="宋体" w:cs="仿宋"/>
                <w:b/>
                <w:bCs/>
                <w:kern w:val="0"/>
                <w:szCs w:val="21"/>
              </w:rPr>
            </w:pPr>
            <w:r w:rsidRPr="0042354A">
              <w:rPr>
                <w:rFonts w:ascii="宋体" w:hAnsi="宋体" w:cs="仿宋" w:hint="eastAsia"/>
                <w:b/>
                <w:bCs/>
                <w:kern w:val="0"/>
                <w:szCs w:val="21"/>
              </w:rPr>
              <w:t>色</w:t>
            </w:r>
            <w:r w:rsidRPr="0042354A">
              <w:rPr>
                <w:rFonts w:ascii="宋体" w:hAnsi="宋体" w:cs="仿宋"/>
                <w:b/>
                <w:bCs/>
                <w:kern w:val="0"/>
                <w:szCs w:val="21"/>
              </w:rPr>
              <w:t xml:space="preserve"> </w:t>
            </w:r>
            <w:r w:rsidRPr="0042354A">
              <w:rPr>
                <w:rFonts w:ascii="宋体" w:hAnsi="宋体" w:cs="仿宋" w:hint="eastAsia"/>
                <w:b/>
                <w:bCs/>
                <w:kern w:val="0"/>
                <w:szCs w:val="21"/>
              </w:rPr>
              <w:t>彩</w:t>
            </w:r>
          </w:p>
        </w:tc>
        <w:tc>
          <w:tcPr>
            <w:tcW w:w="1417" w:type="dxa"/>
            <w:vAlign w:val="center"/>
          </w:tcPr>
          <w:p w:rsidR="00053F18" w:rsidRPr="0042354A" w:rsidRDefault="00053F18" w:rsidP="00507864">
            <w:pPr>
              <w:widowControl/>
              <w:jc w:val="center"/>
              <w:rPr>
                <w:rFonts w:ascii="宋体" w:cs="仿宋"/>
                <w:b/>
                <w:bCs/>
                <w:kern w:val="0"/>
                <w:szCs w:val="21"/>
              </w:rPr>
            </w:pPr>
            <w:r w:rsidRPr="0042354A">
              <w:rPr>
                <w:rFonts w:ascii="宋体" w:hAnsi="宋体" w:cs="仿宋" w:hint="eastAsia"/>
                <w:b/>
                <w:bCs/>
                <w:kern w:val="0"/>
                <w:szCs w:val="21"/>
              </w:rPr>
              <w:t>花材属性</w:t>
            </w:r>
          </w:p>
        </w:tc>
        <w:tc>
          <w:tcPr>
            <w:tcW w:w="1560" w:type="dxa"/>
            <w:vAlign w:val="center"/>
          </w:tcPr>
          <w:p w:rsidR="00053F18" w:rsidRPr="0042354A" w:rsidRDefault="00053F18" w:rsidP="00507864">
            <w:pPr>
              <w:widowControl/>
              <w:jc w:val="center"/>
              <w:rPr>
                <w:rFonts w:ascii="宋体" w:cs="仿宋"/>
                <w:b/>
                <w:bCs/>
                <w:kern w:val="0"/>
                <w:szCs w:val="21"/>
              </w:rPr>
            </w:pPr>
            <w:r w:rsidRPr="0042354A">
              <w:rPr>
                <w:rFonts w:ascii="宋体" w:hAnsi="宋体" w:cs="仿宋" w:hint="eastAsia"/>
                <w:b/>
                <w:bCs/>
                <w:kern w:val="0"/>
                <w:szCs w:val="21"/>
              </w:rPr>
              <w:t>备注</w:t>
            </w:r>
          </w:p>
        </w:tc>
      </w:tr>
      <w:tr w:rsidR="00053F18" w:rsidRPr="0042354A" w:rsidTr="00507864">
        <w:trPr>
          <w:trHeight w:val="399"/>
        </w:trPr>
        <w:tc>
          <w:tcPr>
            <w:tcW w:w="880" w:type="dxa"/>
            <w:vAlign w:val="center"/>
          </w:tcPr>
          <w:p w:rsidR="00053F18" w:rsidRPr="0042354A" w:rsidRDefault="00053F18" w:rsidP="00507864">
            <w:pPr>
              <w:widowControl/>
              <w:jc w:val="center"/>
              <w:rPr>
                <w:rFonts w:ascii="宋体" w:hAnsi="宋体" w:cs="仿宋"/>
                <w:kern w:val="0"/>
                <w:szCs w:val="21"/>
              </w:rPr>
            </w:pPr>
            <w:r w:rsidRPr="0042354A">
              <w:rPr>
                <w:rFonts w:ascii="宋体" w:hAnsi="宋体" w:cs="仿宋"/>
                <w:kern w:val="0"/>
                <w:szCs w:val="21"/>
              </w:rPr>
              <w:t>1</w:t>
            </w:r>
          </w:p>
        </w:tc>
        <w:tc>
          <w:tcPr>
            <w:tcW w:w="1420"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kern w:val="0"/>
                <w:szCs w:val="21"/>
              </w:rPr>
              <w:t xml:space="preserve"> </w:t>
            </w:r>
            <w:r w:rsidRPr="0042354A">
              <w:rPr>
                <w:rFonts w:ascii="宋体" w:hAnsi="宋体" w:cs="仿宋" w:hint="eastAsia"/>
                <w:kern w:val="0"/>
                <w:szCs w:val="21"/>
              </w:rPr>
              <w:t>百合</w:t>
            </w:r>
          </w:p>
        </w:tc>
        <w:tc>
          <w:tcPr>
            <w:tcW w:w="1000"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支</w:t>
            </w:r>
          </w:p>
        </w:tc>
        <w:tc>
          <w:tcPr>
            <w:tcW w:w="826" w:type="dxa"/>
            <w:vAlign w:val="center"/>
          </w:tcPr>
          <w:p w:rsidR="00053F18" w:rsidRPr="0042354A" w:rsidRDefault="00053F18" w:rsidP="00507864">
            <w:pPr>
              <w:widowControl/>
              <w:jc w:val="center"/>
              <w:rPr>
                <w:rFonts w:ascii="宋体" w:hAnsi="宋体" w:cs="仿宋"/>
                <w:kern w:val="0"/>
                <w:szCs w:val="21"/>
              </w:rPr>
            </w:pPr>
            <w:r w:rsidRPr="0042354A">
              <w:rPr>
                <w:rFonts w:ascii="宋体" w:hAnsi="宋体" w:cs="仿宋"/>
                <w:kern w:val="0"/>
                <w:szCs w:val="21"/>
              </w:rPr>
              <w:t>2</w:t>
            </w:r>
          </w:p>
        </w:tc>
        <w:tc>
          <w:tcPr>
            <w:tcW w:w="1276"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白色</w:t>
            </w:r>
          </w:p>
        </w:tc>
        <w:tc>
          <w:tcPr>
            <w:tcW w:w="1417"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团块状花材</w:t>
            </w:r>
          </w:p>
        </w:tc>
        <w:tc>
          <w:tcPr>
            <w:tcW w:w="1560" w:type="dxa"/>
            <w:vAlign w:val="bottom"/>
          </w:tcPr>
          <w:p w:rsidR="00053F18" w:rsidRPr="0042354A" w:rsidRDefault="00053F18" w:rsidP="00507864">
            <w:pPr>
              <w:widowControl/>
              <w:jc w:val="left"/>
              <w:rPr>
                <w:rFonts w:ascii="宋体" w:cs="仿宋"/>
                <w:kern w:val="0"/>
                <w:szCs w:val="21"/>
              </w:rPr>
            </w:pPr>
            <w:r w:rsidRPr="0042354A">
              <w:rPr>
                <w:rFonts w:ascii="宋体" w:hAnsi="宋体" w:cs="仿宋" w:hint="eastAsia"/>
                <w:kern w:val="0"/>
                <w:szCs w:val="21"/>
              </w:rPr>
              <w:t xml:space="preserve">　</w:t>
            </w:r>
          </w:p>
        </w:tc>
      </w:tr>
      <w:tr w:rsidR="00053F18" w:rsidRPr="0042354A" w:rsidTr="00507864">
        <w:trPr>
          <w:trHeight w:val="399"/>
        </w:trPr>
        <w:tc>
          <w:tcPr>
            <w:tcW w:w="880" w:type="dxa"/>
            <w:vAlign w:val="center"/>
          </w:tcPr>
          <w:p w:rsidR="00053F18" w:rsidRPr="0042354A" w:rsidRDefault="00053F18" w:rsidP="00507864">
            <w:pPr>
              <w:widowControl/>
              <w:jc w:val="center"/>
              <w:rPr>
                <w:rFonts w:ascii="宋体" w:hAnsi="宋体" w:cs="仿宋"/>
                <w:kern w:val="0"/>
                <w:szCs w:val="21"/>
              </w:rPr>
            </w:pPr>
            <w:r w:rsidRPr="0042354A">
              <w:rPr>
                <w:rFonts w:ascii="宋体" w:hAnsi="宋体" w:cs="仿宋"/>
                <w:kern w:val="0"/>
                <w:szCs w:val="21"/>
              </w:rPr>
              <w:t>2</w:t>
            </w:r>
          </w:p>
        </w:tc>
        <w:tc>
          <w:tcPr>
            <w:tcW w:w="1420"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玫瑰</w:t>
            </w:r>
          </w:p>
        </w:tc>
        <w:tc>
          <w:tcPr>
            <w:tcW w:w="1000"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支</w:t>
            </w:r>
          </w:p>
        </w:tc>
        <w:tc>
          <w:tcPr>
            <w:tcW w:w="826" w:type="dxa"/>
            <w:vAlign w:val="center"/>
          </w:tcPr>
          <w:p w:rsidR="00053F18" w:rsidRPr="0042354A" w:rsidRDefault="00053F18" w:rsidP="00507864">
            <w:pPr>
              <w:widowControl/>
              <w:jc w:val="center"/>
              <w:rPr>
                <w:rFonts w:ascii="宋体" w:hAnsi="宋体" w:cs="仿宋"/>
                <w:kern w:val="0"/>
                <w:szCs w:val="21"/>
              </w:rPr>
            </w:pPr>
            <w:r w:rsidRPr="0042354A">
              <w:rPr>
                <w:rFonts w:ascii="宋体" w:hAnsi="宋体" w:cs="仿宋"/>
                <w:kern w:val="0"/>
                <w:szCs w:val="21"/>
              </w:rPr>
              <w:t>10</w:t>
            </w:r>
          </w:p>
        </w:tc>
        <w:tc>
          <w:tcPr>
            <w:tcW w:w="1276"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红或粉</w:t>
            </w:r>
          </w:p>
        </w:tc>
        <w:tc>
          <w:tcPr>
            <w:tcW w:w="1417"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团块状花材</w:t>
            </w:r>
          </w:p>
        </w:tc>
        <w:tc>
          <w:tcPr>
            <w:tcW w:w="1560" w:type="dxa"/>
            <w:vAlign w:val="bottom"/>
          </w:tcPr>
          <w:p w:rsidR="00053F18" w:rsidRPr="0042354A" w:rsidRDefault="00053F18" w:rsidP="00507864">
            <w:pPr>
              <w:widowControl/>
              <w:jc w:val="left"/>
              <w:rPr>
                <w:rFonts w:ascii="宋体" w:cs="仿宋"/>
                <w:kern w:val="0"/>
                <w:szCs w:val="21"/>
              </w:rPr>
            </w:pPr>
            <w:r w:rsidRPr="0042354A">
              <w:rPr>
                <w:rFonts w:ascii="宋体" w:hAnsi="宋体" w:cs="仿宋" w:hint="eastAsia"/>
                <w:kern w:val="0"/>
                <w:szCs w:val="21"/>
              </w:rPr>
              <w:t xml:space="preserve">　</w:t>
            </w:r>
          </w:p>
        </w:tc>
      </w:tr>
      <w:tr w:rsidR="00053F18" w:rsidRPr="0042354A" w:rsidTr="00507864">
        <w:trPr>
          <w:trHeight w:val="399"/>
        </w:trPr>
        <w:tc>
          <w:tcPr>
            <w:tcW w:w="880" w:type="dxa"/>
            <w:vAlign w:val="center"/>
          </w:tcPr>
          <w:p w:rsidR="00053F18" w:rsidRPr="0042354A" w:rsidRDefault="00053F18" w:rsidP="00507864">
            <w:pPr>
              <w:widowControl/>
              <w:jc w:val="center"/>
              <w:rPr>
                <w:rFonts w:ascii="宋体" w:hAnsi="宋体" w:cs="仿宋"/>
                <w:kern w:val="0"/>
                <w:szCs w:val="21"/>
              </w:rPr>
            </w:pPr>
            <w:r w:rsidRPr="0042354A">
              <w:rPr>
                <w:rFonts w:ascii="宋体" w:hAnsi="宋体" w:cs="仿宋"/>
                <w:kern w:val="0"/>
                <w:szCs w:val="21"/>
              </w:rPr>
              <w:t>3</w:t>
            </w:r>
          </w:p>
        </w:tc>
        <w:tc>
          <w:tcPr>
            <w:tcW w:w="1420"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康乃馨</w:t>
            </w:r>
          </w:p>
        </w:tc>
        <w:tc>
          <w:tcPr>
            <w:tcW w:w="1000"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支</w:t>
            </w:r>
          </w:p>
        </w:tc>
        <w:tc>
          <w:tcPr>
            <w:tcW w:w="826" w:type="dxa"/>
            <w:vAlign w:val="center"/>
          </w:tcPr>
          <w:p w:rsidR="00053F18" w:rsidRPr="0042354A" w:rsidRDefault="00053F18" w:rsidP="00507864">
            <w:pPr>
              <w:widowControl/>
              <w:jc w:val="center"/>
              <w:rPr>
                <w:rFonts w:ascii="宋体" w:hAnsi="宋体" w:cs="仿宋"/>
                <w:kern w:val="0"/>
                <w:szCs w:val="21"/>
              </w:rPr>
            </w:pPr>
            <w:r w:rsidRPr="0042354A">
              <w:rPr>
                <w:rFonts w:ascii="宋体" w:hAnsi="宋体" w:cs="仿宋"/>
                <w:kern w:val="0"/>
                <w:szCs w:val="21"/>
              </w:rPr>
              <w:t>10</w:t>
            </w:r>
          </w:p>
        </w:tc>
        <w:tc>
          <w:tcPr>
            <w:tcW w:w="1276"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粉色</w:t>
            </w:r>
          </w:p>
        </w:tc>
        <w:tc>
          <w:tcPr>
            <w:tcW w:w="1417"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团块状花材</w:t>
            </w:r>
          </w:p>
        </w:tc>
        <w:tc>
          <w:tcPr>
            <w:tcW w:w="1560" w:type="dxa"/>
            <w:vAlign w:val="bottom"/>
          </w:tcPr>
          <w:p w:rsidR="00053F18" w:rsidRPr="0042354A" w:rsidRDefault="00053F18" w:rsidP="00507864">
            <w:pPr>
              <w:widowControl/>
              <w:jc w:val="left"/>
              <w:rPr>
                <w:rFonts w:ascii="宋体" w:cs="仿宋"/>
                <w:kern w:val="0"/>
                <w:szCs w:val="21"/>
              </w:rPr>
            </w:pPr>
            <w:r w:rsidRPr="0042354A">
              <w:rPr>
                <w:rFonts w:ascii="宋体" w:hAnsi="宋体" w:cs="仿宋" w:hint="eastAsia"/>
                <w:kern w:val="0"/>
                <w:szCs w:val="21"/>
              </w:rPr>
              <w:t xml:space="preserve">　</w:t>
            </w:r>
          </w:p>
        </w:tc>
      </w:tr>
      <w:tr w:rsidR="00053F18" w:rsidRPr="0042354A" w:rsidTr="00507864">
        <w:trPr>
          <w:trHeight w:val="399"/>
        </w:trPr>
        <w:tc>
          <w:tcPr>
            <w:tcW w:w="880" w:type="dxa"/>
            <w:vAlign w:val="center"/>
          </w:tcPr>
          <w:p w:rsidR="00053F18" w:rsidRPr="0042354A" w:rsidRDefault="00053F18" w:rsidP="00507864">
            <w:pPr>
              <w:widowControl/>
              <w:jc w:val="center"/>
              <w:rPr>
                <w:rFonts w:ascii="宋体" w:hAnsi="宋体" w:cs="仿宋"/>
                <w:kern w:val="0"/>
                <w:szCs w:val="21"/>
              </w:rPr>
            </w:pPr>
            <w:r w:rsidRPr="0042354A">
              <w:rPr>
                <w:rFonts w:ascii="宋体" w:hAnsi="宋体" w:cs="仿宋"/>
                <w:kern w:val="0"/>
                <w:szCs w:val="21"/>
              </w:rPr>
              <w:t>4</w:t>
            </w:r>
          </w:p>
        </w:tc>
        <w:tc>
          <w:tcPr>
            <w:tcW w:w="1420"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非洲菊</w:t>
            </w:r>
          </w:p>
        </w:tc>
        <w:tc>
          <w:tcPr>
            <w:tcW w:w="1000"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支</w:t>
            </w:r>
          </w:p>
        </w:tc>
        <w:tc>
          <w:tcPr>
            <w:tcW w:w="826" w:type="dxa"/>
            <w:vAlign w:val="center"/>
          </w:tcPr>
          <w:p w:rsidR="00053F18" w:rsidRPr="0042354A" w:rsidRDefault="00053F18" w:rsidP="00507864">
            <w:pPr>
              <w:widowControl/>
              <w:jc w:val="center"/>
              <w:rPr>
                <w:rFonts w:ascii="宋体" w:hAnsi="宋体" w:cs="仿宋"/>
                <w:kern w:val="0"/>
                <w:szCs w:val="21"/>
              </w:rPr>
            </w:pPr>
            <w:r w:rsidRPr="0042354A">
              <w:rPr>
                <w:rFonts w:ascii="宋体" w:hAnsi="宋体" w:cs="仿宋"/>
                <w:kern w:val="0"/>
                <w:szCs w:val="21"/>
              </w:rPr>
              <w:t>10</w:t>
            </w:r>
          </w:p>
        </w:tc>
        <w:tc>
          <w:tcPr>
            <w:tcW w:w="1276"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黄</w:t>
            </w:r>
          </w:p>
        </w:tc>
        <w:tc>
          <w:tcPr>
            <w:tcW w:w="1417"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团块状花材</w:t>
            </w:r>
          </w:p>
        </w:tc>
        <w:tc>
          <w:tcPr>
            <w:tcW w:w="1560" w:type="dxa"/>
            <w:vAlign w:val="bottom"/>
          </w:tcPr>
          <w:p w:rsidR="00053F18" w:rsidRPr="0042354A" w:rsidRDefault="00053F18" w:rsidP="00507864">
            <w:pPr>
              <w:widowControl/>
              <w:jc w:val="left"/>
              <w:rPr>
                <w:rFonts w:ascii="宋体" w:cs="仿宋"/>
                <w:kern w:val="0"/>
                <w:szCs w:val="21"/>
              </w:rPr>
            </w:pPr>
          </w:p>
        </w:tc>
      </w:tr>
      <w:tr w:rsidR="00053F18" w:rsidRPr="0042354A" w:rsidTr="00507864">
        <w:trPr>
          <w:trHeight w:val="399"/>
        </w:trPr>
        <w:tc>
          <w:tcPr>
            <w:tcW w:w="880" w:type="dxa"/>
            <w:vAlign w:val="center"/>
          </w:tcPr>
          <w:p w:rsidR="00053F18" w:rsidRPr="0042354A" w:rsidRDefault="00053F18" w:rsidP="00507864">
            <w:pPr>
              <w:widowControl/>
              <w:jc w:val="center"/>
              <w:rPr>
                <w:rFonts w:ascii="宋体" w:hAnsi="宋体" w:cs="仿宋"/>
                <w:kern w:val="0"/>
                <w:szCs w:val="21"/>
              </w:rPr>
            </w:pPr>
            <w:r w:rsidRPr="0042354A">
              <w:rPr>
                <w:rFonts w:ascii="宋体" w:hAnsi="宋体" w:cs="仿宋"/>
                <w:kern w:val="0"/>
                <w:szCs w:val="21"/>
              </w:rPr>
              <w:t>5</w:t>
            </w:r>
          </w:p>
        </w:tc>
        <w:tc>
          <w:tcPr>
            <w:tcW w:w="1420"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唐菖蒲</w:t>
            </w:r>
          </w:p>
        </w:tc>
        <w:tc>
          <w:tcPr>
            <w:tcW w:w="1000"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支</w:t>
            </w:r>
          </w:p>
        </w:tc>
        <w:tc>
          <w:tcPr>
            <w:tcW w:w="826" w:type="dxa"/>
            <w:vAlign w:val="center"/>
          </w:tcPr>
          <w:p w:rsidR="00053F18" w:rsidRPr="0042354A" w:rsidRDefault="00053F18" w:rsidP="00507864">
            <w:pPr>
              <w:widowControl/>
              <w:jc w:val="center"/>
              <w:rPr>
                <w:rFonts w:ascii="宋体" w:hAnsi="宋体" w:cs="仿宋"/>
                <w:kern w:val="0"/>
                <w:szCs w:val="21"/>
              </w:rPr>
            </w:pPr>
            <w:r w:rsidRPr="0042354A">
              <w:rPr>
                <w:rFonts w:ascii="宋体" w:hAnsi="宋体" w:cs="仿宋"/>
                <w:kern w:val="0"/>
                <w:szCs w:val="21"/>
              </w:rPr>
              <w:t>3</w:t>
            </w:r>
          </w:p>
        </w:tc>
        <w:tc>
          <w:tcPr>
            <w:tcW w:w="1276"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粉色</w:t>
            </w:r>
          </w:p>
        </w:tc>
        <w:tc>
          <w:tcPr>
            <w:tcW w:w="1417"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线状花材</w:t>
            </w:r>
          </w:p>
        </w:tc>
        <w:tc>
          <w:tcPr>
            <w:tcW w:w="1560" w:type="dxa"/>
            <w:vAlign w:val="bottom"/>
          </w:tcPr>
          <w:p w:rsidR="00053F18" w:rsidRPr="0042354A" w:rsidRDefault="00053F18" w:rsidP="00507864">
            <w:pPr>
              <w:widowControl/>
              <w:jc w:val="left"/>
              <w:rPr>
                <w:rFonts w:ascii="宋体" w:cs="仿宋"/>
                <w:kern w:val="0"/>
                <w:szCs w:val="21"/>
              </w:rPr>
            </w:pPr>
            <w:r w:rsidRPr="0042354A">
              <w:rPr>
                <w:rFonts w:ascii="宋体" w:hAnsi="宋体" w:cs="仿宋" w:hint="eastAsia"/>
                <w:kern w:val="0"/>
                <w:szCs w:val="21"/>
              </w:rPr>
              <w:t xml:space="preserve">　</w:t>
            </w:r>
          </w:p>
        </w:tc>
      </w:tr>
      <w:tr w:rsidR="00053F18" w:rsidRPr="0042354A" w:rsidTr="00507864">
        <w:trPr>
          <w:trHeight w:val="399"/>
        </w:trPr>
        <w:tc>
          <w:tcPr>
            <w:tcW w:w="880" w:type="dxa"/>
            <w:vAlign w:val="center"/>
          </w:tcPr>
          <w:p w:rsidR="00053F18" w:rsidRPr="0042354A" w:rsidRDefault="00053F18" w:rsidP="00507864">
            <w:pPr>
              <w:widowControl/>
              <w:jc w:val="center"/>
              <w:rPr>
                <w:rFonts w:ascii="宋体" w:hAnsi="宋体" w:cs="仿宋"/>
                <w:kern w:val="0"/>
                <w:szCs w:val="21"/>
              </w:rPr>
            </w:pPr>
            <w:r w:rsidRPr="0042354A">
              <w:rPr>
                <w:rFonts w:ascii="宋体" w:hAnsi="宋体" w:cs="仿宋"/>
                <w:kern w:val="0"/>
                <w:szCs w:val="21"/>
              </w:rPr>
              <w:t>6</w:t>
            </w:r>
          </w:p>
        </w:tc>
        <w:tc>
          <w:tcPr>
            <w:tcW w:w="1420"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情人草</w:t>
            </w:r>
          </w:p>
        </w:tc>
        <w:tc>
          <w:tcPr>
            <w:tcW w:w="1000"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把</w:t>
            </w:r>
          </w:p>
        </w:tc>
        <w:tc>
          <w:tcPr>
            <w:tcW w:w="826" w:type="dxa"/>
            <w:vAlign w:val="center"/>
          </w:tcPr>
          <w:p w:rsidR="00053F18" w:rsidRPr="0042354A" w:rsidRDefault="00053F18" w:rsidP="00507864">
            <w:pPr>
              <w:widowControl/>
              <w:jc w:val="center"/>
              <w:rPr>
                <w:rFonts w:ascii="宋体" w:hAnsi="宋体" w:cs="仿宋"/>
                <w:kern w:val="0"/>
                <w:szCs w:val="21"/>
              </w:rPr>
            </w:pPr>
            <w:r w:rsidRPr="0042354A">
              <w:rPr>
                <w:rFonts w:ascii="宋体" w:hAnsi="宋体" w:cs="仿宋"/>
                <w:kern w:val="0"/>
                <w:szCs w:val="21"/>
              </w:rPr>
              <w:t>1</w:t>
            </w:r>
          </w:p>
        </w:tc>
        <w:tc>
          <w:tcPr>
            <w:tcW w:w="1276"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浅紫</w:t>
            </w:r>
          </w:p>
        </w:tc>
        <w:tc>
          <w:tcPr>
            <w:tcW w:w="1417"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散状花材</w:t>
            </w:r>
          </w:p>
        </w:tc>
        <w:tc>
          <w:tcPr>
            <w:tcW w:w="1560" w:type="dxa"/>
            <w:vAlign w:val="bottom"/>
          </w:tcPr>
          <w:p w:rsidR="00053F18" w:rsidRPr="0042354A" w:rsidRDefault="00053F18" w:rsidP="00507864">
            <w:pPr>
              <w:widowControl/>
              <w:jc w:val="left"/>
              <w:rPr>
                <w:rFonts w:ascii="宋体" w:cs="仿宋"/>
                <w:kern w:val="0"/>
                <w:szCs w:val="21"/>
              </w:rPr>
            </w:pPr>
            <w:r w:rsidRPr="0042354A">
              <w:rPr>
                <w:rFonts w:ascii="宋体" w:hAnsi="宋体" w:cs="仿宋" w:hint="eastAsia"/>
                <w:kern w:val="0"/>
                <w:szCs w:val="21"/>
              </w:rPr>
              <w:t xml:space="preserve">　</w:t>
            </w:r>
          </w:p>
        </w:tc>
      </w:tr>
      <w:tr w:rsidR="00053F18" w:rsidRPr="0042354A" w:rsidTr="00507864">
        <w:trPr>
          <w:trHeight w:val="399"/>
        </w:trPr>
        <w:tc>
          <w:tcPr>
            <w:tcW w:w="880" w:type="dxa"/>
            <w:vAlign w:val="center"/>
          </w:tcPr>
          <w:p w:rsidR="00053F18" w:rsidRPr="0042354A" w:rsidRDefault="00053F18" w:rsidP="00507864">
            <w:pPr>
              <w:widowControl/>
              <w:jc w:val="center"/>
              <w:rPr>
                <w:rFonts w:ascii="宋体" w:hAnsi="宋体" w:cs="仿宋"/>
                <w:kern w:val="0"/>
                <w:szCs w:val="21"/>
              </w:rPr>
            </w:pPr>
            <w:r w:rsidRPr="0042354A">
              <w:rPr>
                <w:rFonts w:ascii="宋体" w:hAnsi="宋体" w:cs="仿宋"/>
                <w:kern w:val="0"/>
                <w:szCs w:val="21"/>
              </w:rPr>
              <w:t>7</w:t>
            </w:r>
          </w:p>
        </w:tc>
        <w:tc>
          <w:tcPr>
            <w:tcW w:w="1420"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勿忘我</w:t>
            </w:r>
          </w:p>
        </w:tc>
        <w:tc>
          <w:tcPr>
            <w:tcW w:w="1000"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把</w:t>
            </w:r>
          </w:p>
        </w:tc>
        <w:tc>
          <w:tcPr>
            <w:tcW w:w="826" w:type="dxa"/>
            <w:vAlign w:val="center"/>
          </w:tcPr>
          <w:p w:rsidR="00053F18" w:rsidRPr="0042354A" w:rsidRDefault="00053F18" w:rsidP="00507864">
            <w:pPr>
              <w:widowControl/>
              <w:jc w:val="center"/>
              <w:rPr>
                <w:rFonts w:ascii="宋体" w:hAnsi="宋体" w:cs="仿宋"/>
                <w:kern w:val="0"/>
                <w:szCs w:val="21"/>
              </w:rPr>
            </w:pPr>
            <w:r w:rsidRPr="0042354A">
              <w:rPr>
                <w:rFonts w:ascii="宋体" w:hAnsi="宋体" w:cs="仿宋"/>
                <w:kern w:val="0"/>
                <w:szCs w:val="21"/>
              </w:rPr>
              <w:t>1</w:t>
            </w:r>
          </w:p>
        </w:tc>
        <w:tc>
          <w:tcPr>
            <w:tcW w:w="1276"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蓝紫色</w:t>
            </w:r>
          </w:p>
        </w:tc>
        <w:tc>
          <w:tcPr>
            <w:tcW w:w="1417"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散状花材</w:t>
            </w:r>
          </w:p>
        </w:tc>
        <w:tc>
          <w:tcPr>
            <w:tcW w:w="1560" w:type="dxa"/>
            <w:vAlign w:val="bottom"/>
          </w:tcPr>
          <w:p w:rsidR="00053F18" w:rsidRPr="0042354A" w:rsidRDefault="00053F18" w:rsidP="00507864">
            <w:pPr>
              <w:widowControl/>
              <w:jc w:val="left"/>
              <w:rPr>
                <w:rFonts w:ascii="宋体" w:cs="仿宋"/>
                <w:kern w:val="0"/>
                <w:szCs w:val="21"/>
              </w:rPr>
            </w:pPr>
            <w:r w:rsidRPr="0042354A">
              <w:rPr>
                <w:rFonts w:ascii="宋体" w:hAnsi="宋体" w:cs="仿宋" w:hint="eastAsia"/>
                <w:kern w:val="0"/>
                <w:szCs w:val="21"/>
              </w:rPr>
              <w:t xml:space="preserve">　</w:t>
            </w:r>
          </w:p>
        </w:tc>
      </w:tr>
      <w:tr w:rsidR="00053F18" w:rsidRPr="0042354A" w:rsidTr="00507864">
        <w:trPr>
          <w:trHeight w:val="399"/>
        </w:trPr>
        <w:tc>
          <w:tcPr>
            <w:tcW w:w="880" w:type="dxa"/>
            <w:vAlign w:val="center"/>
          </w:tcPr>
          <w:p w:rsidR="00053F18" w:rsidRPr="0042354A" w:rsidRDefault="00053F18" w:rsidP="00507864">
            <w:pPr>
              <w:widowControl/>
              <w:jc w:val="center"/>
              <w:rPr>
                <w:rFonts w:ascii="宋体" w:hAnsi="宋体" w:cs="仿宋"/>
                <w:kern w:val="0"/>
                <w:szCs w:val="21"/>
              </w:rPr>
            </w:pPr>
            <w:r w:rsidRPr="0042354A">
              <w:rPr>
                <w:rFonts w:ascii="宋体" w:hAnsi="宋体" w:cs="仿宋"/>
                <w:kern w:val="0"/>
                <w:szCs w:val="21"/>
              </w:rPr>
              <w:t>8</w:t>
            </w:r>
          </w:p>
        </w:tc>
        <w:tc>
          <w:tcPr>
            <w:tcW w:w="1420"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龟背竹</w:t>
            </w:r>
          </w:p>
        </w:tc>
        <w:tc>
          <w:tcPr>
            <w:tcW w:w="1000"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片</w:t>
            </w:r>
          </w:p>
        </w:tc>
        <w:tc>
          <w:tcPr>
            <w:tcW w:w="826" w:type="dxa"/>
            <w:vAlign w:val="center"/>
          </w:tcPr>
          <w:p w:rsidR="00053F18" w:rsidRPr="0042354A" w:rsidRDefault="00053F18" w:rsidP="00507864">
            <w:pPr>
              <w:widowControl/>
              <w:jc w:val="center"/>
              <w:rPr>
                <w:rFonts w:ascii="宋体" w:hAnsi="宋体" w:cs="仿宋"/>
                <w:kern w:val="0"/>
                <w:szCs w:val="21"/>
              </w:rPr>
            </w:pPr>
            <w:r w:rsidRPr="0042354A">
              <w:rPr>
                <w:rFonts w:ascii="宋体" w:hAnsi="宋体" w:cs="仿宋"/>
                <w:kern w:val="0"/>
                <w:szCs w:val="21"/>
              </w:rPr>
              <w:t>3</w:t>
            </w:r>
          </w:p>
        </w:tc>
        <w:tc>
          <w:tcPr>
            <w:tcW w:w="1276"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绿色</w:t>
            </w:r>
          </w:p>
        </w:tc>
        <w:tc>
          <w:tcPr>
            <w:tcW w:w="1417"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团块状叶材</w:t>
            </w:r>
          </w:p>
        </w:tc>
        <w:tc>
          <w:tcPr>
            <w:tcW w:w="1560" w:type="dxa"/>
            <w:vAlign w:val="bottom"/>
          </w:tcPr>
          <w:p w:rsidR="00053F18" w:rsidRPr="0042354A" w:rsidRDefault="00053F18" w:rsidP="00507864">
            <w:pPr>
              <w:widowControl/>
              <w:jc w:val="left"/>
              <w:rPr>
                <w:rFonts w:ascii="宋体" w:cs="仿宋"/>
                <w:kern w:val="0"/>
                <w:szCs w:val="21"/>
              </w:rPr>
            </w:pPr>
            <w:r w:rsidRPr="0042354A">
              <w:rPr>
                <w:rFonts w:ascii="宋体" w:hAnsi="宋体" w:cs="仿宋" w:hint="eastAsia"/>
                <w:kern w:val="0"/>
                <w:szCs w:val="21"/>
              </w:rPr>
              <w:t xml:space="preserve">　</w:t>
            </w:r>
          </w:p>
        </w:tc>
      </w:tr>
      <w:tr w:rsidR="00053F18" w:rsidRPr="0042354A" w:rsidTr="00507864">
        <w:trPr>
          <w:trHeight w:val="399"/>
        </w:trPr>
        <w:tc>
          <w:tcPr>
            <w:tcW w:w="880" w:type="dxa"/>
            <w:vAlign w:val="center"/>
          </w:tcPr>
          <w:p w:rsidR="00053F18" w:rsidRPr="0042354A" w:rsidRDefault="00053F18" w:rsidP="00507864">
            <w:pPr>
              <w:widowControl/>
              <w:jc w:val="center"/>
              <w:rPr>
                <w:rFonts w:ascii="宋体" w:hAnsi="宋体" w:cs="仿宋"/>
                <w:kern w:val="0"/>
                <w:szCs w:val="21"/>
              </w:rPr>
            </w:pPr>
            <w:r w:rsidRPr="0042354A">
              <w:rPr>
                <w:rFonts w:ascii="宋体" w:hAnsi="宋体" w:cs="仿宋"/>
                <w:kern w:val="0"/>
                <w:szCs w:val="21"/>
              </w:rPr>
              <w:t>9</w:t>
            </w:r>
          </w:p>
        </w:tc>
        <w:tc>
          <w:tcPr>
            <w:tcW w:w="1420"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巴西叶</w:t>
            </w:r>
          </w:p>
        </w:tc>
        <w:tc>
          <w:tcPr>
            <w:tcW w:w="1000"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片</w:t>
            </w:r>
          </w:p>
        </w:tc>
        <w:tc>
          <w:tcPr>
            <w:tcW w:w="826" w:type="dxa"/>
            <w:vAlign w:val="center"/>
          </w:tcPr>
          <w:p w:rsidR="00053F18" w:rsidRPr="0042354A" w:rsidRDefault="00053F18" w:rsidP="00507864">
            <w:pPr>
              <w:widowControl/>
              <w:jc w:val="center"/>
              <w:rPr>
                <w:rFonts w:ascii="宋体" w:hAnsi="宋体" w:cs="仿宋"/>
                <w:kern w:val="0"/>
                <w:szCs w:val="21"/>
              </w:rPr>
            </w:pPr>
            <w:r w:rsidRPr="0042354A">
              <w:rPr>
                <w:rFonts w:ascii="宋体" w:hAnsi="宋体" w:cs="仿宋"/>
                <w:kern w:val="0"/>
                <w:szCs w:val="21"/>
              </w:rPr>
              <w:t>3</w:t>
            </w:r>
          </w:p>
        </w:tc>
        <w:tc>
          <w:tcPr>
            <w:tcW w:w="1276"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绿色</w:t>
            </w:r>
          </w:p>
        </w:tc>
        <w:tc>
          <w:tcPr>
            <w:tcW w:w="1417"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线状叶材</w:t>
            </w:r>
          </w:p>
        </w:tc>
        <w:tc>
          <w:tcPr>
            <w:tcW w:w="1560" w:type="dxa"/>
            <w:vAlign w:val="bottom"/>
          </w:tcPr>
          <w:p w:rsidR="00053F18" w:rsidRPr="0042354A" w:rsidRDefault="00053F18" w:rsidP="00507864">
            <w:pPr>
              <w:widowControl/>
              <w:jc w:val="left"/>
              <w:rPr>
                <w:rFonts w:ascii="宋体" w:cs="仿宋"/>
                <w:kern w:val="0"/>
                <w:szCs w:val="21"/>
              </w:rPr>
            </w:pPr>
            <w:r w:rsidRPr="0042354A">
              <w:rPr>
                <w:rFonts w:ascii="宋体" w:hAnsi="宋体" w:cs="仿宋" w:hint="eastAsia"/>
                <w:kern w:val="0"/>
                <w:szCs w:val="21"/>
              </w:rPr>
              <w:t xml:space="preserve">　</w:t>
            </w:r>
          </w:p>
        </w:tc>
      </w:tr>
      <w:tr w:rsidR="00053F18" w:rsidRPr="0042354A" w:rsidTr="00507864">
        <w:trPr>
          <w:trHeight w:val="399"/>
        </w:trPr>
        <w:tc>
          <w:tcPr>
            <w:tcW w:w="880" w:type="dxa"/>
            <w:vAlign w:val="center"/>
          </w:tcPr>
          <w:p w:rsidR="00053F18" w:rsidRPr="0042354A" w:rsidRDefault="00053F18" w:rsidP="00507864">
            <w:pPr>
              <w:widowControl/>
              <w:jc w:val="center"/>
              <w:rPr>
                <w:rFonts w:ascii="宋体" w:hAnsi="宋体" w:cs="仿宋"/>
                <w:kern w:val="0"/>
                <w:szCs w:val="21"/>
              </w:rPr>
            </w:pPr>
            <w:r w:rsidRPr="0042354A">
              <w:rPr>
                <w:rFonts w:ascii="宋体" w:hAnsi="宋体" w:cs="仿宋"/>
                <w:kern w:val="0"/>
                <w:szCs w:val="21"/>
              </w:rPr>
              <w:t>10</w:t>
            </w:r>
          </w:p>
        </w:tc>
        <w:tc>
          <w:tcPr>
            <w:tcW w:w="1420"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剑叶</w:t>
            </w:r>
          </w:p>
        </w:tc>
        <w:tc>
          <w:tcPr>
            <w:tcW w:w="1000"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片</w:t>
            </w:r>
          </w:p>
        </w:tc>
        <w:tc>
          <w:tcPr>
            <w:tcW w:w="826" w:type="dxa"/>
            <w:vAlign w:val="center"/>
          </w:tcPr>
          <w:p w:rsidR="00053F18" w:rsidRPr="0042354A" w:rsidRDefault="00053F18" w:rsidP="00507864">
            <w:pPr>
              <w:widowControl/>
              <w:jc w:val="center"/>
              <w:rPr>
                <w:rFonts w:ascii="宋体" w:hAnsi="宋体" w:cs="仿宋"/>
                <w:kern w:val="0"/>
                <w:szCs w:val="21"/>
              </w:rPr>
            </w:pPr>
            <w:r w:rsidRPr="0042354A">
              <w:rPr>
                <w:rFonts w:ascii="宋体" w:hAnsi="宋体" w:cs="仿宋"/>
                <w:kern w:val="0"/>
                <w:szCs w:val="21"/>
              </w:rPr>
              <w:t>3</w:t>
            </w:r>
          </w:p>
        </w:tc>
        <w:tc>
          <w:tcPr>
            <w:tcW w:w="1276"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黄绿色</w:t>
            </w:r>
          </w:p>
        </w:tc>
        <w:tc>
          <w:tcPr>
            <w:tcW w:w="1417"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线状叶材</w:t>
            </w:r>
          </w:p>
        </w:tc>
        <w:tc>
          <w:tcPr>
            <w:tcW w:w="1560" w:type="dxa"/>
            <w:vAlign w:val="bottom"/>
          </w:tcPr>
          <w:p w:rsidR="00053F18" w:rsidRPr="0042354A" w:rsidRDefault="00053F18" w:rsidP="00507864">
            <w:pPr>
              <w:widowControl/>
              <w:jc w:val="left"/>
              <w:rPr>
                <w:rFonts w:ascii="宋体" w:cs="仿宋"/>
                <w:kern w:val="0"/>
                <w:szCs w:val="21"/>
              </w:rPr>
            </w:pPr>
          </w:p>
        </w:tc>
      </w:tr>
      <w:tr w:rsidR="00053F18" w:rsidRPr="0042354A" w:rsidTr="00507864">
        <w:trPr>
          <w:trHeight w:val="399"/>
        </w:trPr>
        <w:tc>
          <w:tcPr>
            <w:tcW w:w="880" w:type="dxa"/>
            <w:vAlign w:val="center"/>
          </w:tcPr>
          <w:p w:rsidR="00053F18" w:rsidRPr="0042354A" w:rsidRDefault="00053F18" w:rsidP="00507864">
            <w:pPr>
              <w:widowControl/>
              <w:jc w:val="center"/>
              <w:rPr>
                <w:rFonts w:ascii="宋体" w:hAnsi="宋体" w:cs="仿宋"/>
                <w:kern w:val="0"/>
                <w:szCs w:val="21"/>
              </w:rPr>
            </w:pPr>
            <w:r w:rsidRPr="0042354A">
              <w:rPr>
                <w:rFonts w:ascii="宋体" w:hAnsi="宋体" w:cs="仿宋"/>
                <w:kern w:val="0"/>
                <w:szCs w:val="21"/>
              </w:rPr>
              <w:t>11</w:t>
            </w:r>
          </w:p>
        </w:tc>
        <w:tc>
          <w:tcPr>
            <w:tcW w:w="1420"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散尾葵</w:t>
            </w:r>
          </w:p>
        </w:tc>
        <w:tc>
          <w:tcPr>
            <w:tcW w:w="1000"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片</w:t>
            </w:r>
          </w:p>
        </w:tc>
        <w:tc>
          <w:tcPr>
            <w:tcW w:w="826" w:type="dxa"/>
            <w:vAlign w:val="center"/>
          </w:tcPr>
          <w:p w:rsidR="00053F18" w:rsidRPr="0042354A" w:rsidRDefault="00053F18" w:rsidP="00507864">
            <w:pPr>
              <w:widowControl/>
              <w:jc w:val="center"/>
              <w:rPr>
                <w:rFonts w:ascii="宋体" w:hAnsi="宋体" w:cs="仿宋"/>
                <w:kern w:val="0"/>
                <w:szCs w:val="21"/>
              </w:rPr>
            </w:pPr>
            <w:r w:rsidRPr="0042354A">
              <w:rPr>
                <w:rFonts w:ascii="宋体" w:hAnsi="宋体" w:cs="仿宋"/>
                <w:kern w:val="0"/>
                <w:szCs w:val="21"/>
              </w:rPr>
              <w:t>3</w:t>
            </w:r>
          </w:p>
        </w:tc>
        <w:tc>
          <w:tcPr>
            <w:tcW w:w="1276"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绿色</w:t>
            </w:r>
          </w:p>
        </w:tc>
        <w:tc>
          <w:tcPr>
            <w:tcW w:w="1417"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线状叶材</w:t>
            </w:r>
          </w:p>
        </w:tc>
        <w:tc>
          <w:tcPr>
            <w:tcW w:w="1560" w:type="dxa"/>
            <w:vAlign w:val="bottom"/>
          </w:tcPr>
          <w:p w:rsidR="00053F18" w:rsidRPr="0042354A" w:rsidRDefault="00053F18" w:rsidP="00507864">
            <w:pPr>
              <w:widowControl/>
              <w:jc w:val="left"/>
              <w:rPr>
                <w:rFonts w:ascii="宋体" w:cs="仿宋"/>
                <w:kern w:val="0"/>
                <w:szCs w:val="21"/>
              </w:rPr>
            </w:pPr>
          </w:p>
        </w:tc>
      </w:tr>
      <w:tr w:rsidR="00053F18" w:rsidRPr="0042354A" w:rsidTr="00507864">
        <w:trPr>
          <w:trHeight w:val="399"/>
        </w:trPr>
        <w:tc>
          <w:tcPr>
            <w:tcW w:w="880" w:type="dxa"/>
            <w:vAlign w:val="center"/>
          </w:tcPr>
          <w:p w:rsidR="00053F18" w:rsidRPr="0042354A" w:rsidRDefault="00053F18" w:rsidP="00507864">
            <w:pPr>
              <w:widowControl/>
              <w:jc w:val="center"/>
              <w:rPr>
                <w:rFonts w:ascii="宋体" w:hAnsi="宋体" w:cs="仿宋"/>
                <w:kern w:val="0"/>
                <w:szCs w:val="21"/>
              </w:rPr>
            </w:pPr>
            <w:r w:rsidRPr="0042354A">
              <w:rPr>
                <w:rFonts w:ascii="宋体" w:hAnsi="宋体" w:cs="仿宋"/>
                <w:kern w:val="0"/>
                <w:szCs w:val="21"/>
              </w:rPr>
              <w:t>12</w:t>
            </w:r>
          </w:p>
        </w:tc>
        <w:tc>
          <w:tcPr>
            <w:tcW w:w="1420"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蓬莱松</w:t>
            </w:r>
          </w:p>
        </w:tc>
        <w:tc>
          <w:tcPr>
            <w:tcW w:w="1000"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支</w:t>
            </w:r>
          </w:p>
        </w:tc>
        <w:tc>
          <w:tcPr>
            <w:tcW w:w="826" w:type="dxa"/>
            <w:vAlign w:val="center"/>
          </w:tcPr>
          <w:p w:rsidR="00053F18" w:rsidRPr="0042354A" w:rsidRDefault="00053F18" w:rsidP="00507864">
            <w:pPr>
              <w:widowControl/>
              <w:jc w:val="center"/>
              <w:rPr>
                <w:rFonts w:ascii="宋体" w:hAnsi="宋体" w:cs="仿宋"/>
                <w:kern w:val="0"/>
                <w:szCs w:val="21"/>
              </w:rPr>
            </w:pPr>
            <w:r w:rsidRPr="0042354A">
              <w:rPr>
                <w:rFonts w:ascii="宋体" w:hAnsi="宋体" w:cs="仿宋"/>
                <w:kern w:val="0"/>
                <w:szCs w:val="21"/>
              </w:rPr>
              <w:t>1</w:t>
            </w:r>
          </w:p>
        </w:tc>
        <w:tc>
          <w:tcPr>
            <w:tcW w:w="1276"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绿色</w:t>
            </w:r>
          </w:p>
        </w:tc>
        <w:tc>
          <w:tcPr>
            <w:tcW w:w="1417"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散状叶材</w:t>
            </w:r>
          </w:p>
        </w:tc>
        <w:tc>
          <w:tcPr>
            <w:tcW w:w="1560" w:type="dxa"/>
            <w:vAlign w:val="bottom"/>
          </w:tcPr>
          <w:p w:rsidR="00053F18" w:rsidRPr="0042354A" w:rsidRDefault="00053F18" w:rsidP="00507864">
            <w:pPr>
              <w:widowControl/>
              <w:jc w:val="left"/>
              <w:rPr>
                <w:rFonts w:ascii="宋体" w:cs="仿宋"/>
                <w:kern w:val="0"/>
                <w:szCs w:val="21"/>
              </w:rPr>
            </w:pPr>
          </w:p>
        </w:tc>
      </w:tr>
      <w:tr w:rsidR="00053F18" w:rsidRPr="0042354A" w:rsidTr="00507864">
        <w:trPr>
          <w:trHeight w:val="399"/>
        </w:trPr>
        <w:tc>
          <w:tcPr>
            <w:tcW w:w="8379" w:type="dxa"/>
            <w:gridSpan w:val="7"/>
            <w:vAlign w:val="center"/>
          </w:tcPr>
          <w:p w:rsidR="00053F18" w:rsidRPr="0042354A" w:rsidRDefault="00053F18" w:rsidP="00507864">
            <w:pPr>
              <w:widowControl/>
              <w:jc w:val="left"/>
              <w:rPr>
                <w:rFonts w:ascii="宋体" w:cs="仿宋"/>
                <w:b/>
                <w:bCs/>
                <w:kern w:val="0"/>
                <w:szCs w:val="21"/>
              </w:rPr>
            </w:pPr>
            <w:r w:rsidRPr="0042354A">
              <w:rPr>
                <w:rFonts w:ascii="宋体" w:hAnsi="宋体" w:cs="仿宋" w:hint="eastAsia"/>
                <w:b/>
                <w:bCs/>
                <w:kern w:val="0"/>
                <w:szCs w:val="21"/>
              </w:rPr>
              <w:t>插花器具</w:t>
            </w:r>
          </w:p>
        </w:tc>
      </w:tr>
      <w:tr w:rsidR="00053F18" w:rsidRPr="0042354A" w:rsidTr="00507864">
        <w:trPr>
          <w:trHeight w:val="399"/>
        </w:trPr>
        <w:tc>
          <w:tcPr>
            <w:tcW w:w="880" w:type="dxa"/>
            <w:vAlign w:val="center"/>
          </w:tcPr>
          <w:p w:rsidR="00053F18" w:rsidRPr="0042354A" w:rsidRDefault="00053F18" w:rsidP="00507864">
            <w:pPr>
              <w:widowControl/>
              <w:jc w:val="center"/>
              <w:rPr>
                <w:rFonts w:ascii="宋体" w:hAnsi="宋体" w:cs="仿宋"/>
                <w:kern w:val="0"/>
                <w:szCs w:val="21"/>
              </w:rPr>
            </w:pPr>
            <w:r w:rsidRPr="0042354A">
              <w:rPr>
                <w:rFonts w:ascii="宋体" w:hAnsi="宋体" w:cs="仿宋"/>
                <w:kern w:val="0"/>
                <w:szCs w:val="21"/>
              </w:rPr>
              <w:t>1</w:t>
            </w:r>
          </w:p>
        </w:tc>
        <w:tc>
          <w:tcPr>
            <w:tcW w:w="1420"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花篮</w:t>
            </w:r>
          </w:p>
        </w:tc>
        <w:tc>
          <w:tcPr>
            <w:tcW w:w="1000"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个</w:t>
            </w:r>
          </w:p>
        </w:tc>
        <w:tc>
          <w:tcPr>
            <w:tcW w:w="826" w:type="dxa"/>
            <w:vAlign w:val="center"/>
          </w:tcPr>
          <w:p w:rsidR="00053F18" w:rsidRPr="0042354A" w:rsidRDefault="00053F18" w:rsidP="00507864">
            <w:pPr>
              <w:widowControl/>
              <w:jc w:val="center"/>
              <w:rPr>
                <w:rFonts w:ascii="宋体" w:hAnsi="宋体" w:cs="仿宋"/>
                <w:kern w:val="0"/>
                <w:szCs w:val="21"/>
              </w:rPr>
            </w:pPr>
            <w:r w:rsidRPr="0042354A">
              <w:rPr>
                <w:rFonts w:ascii="宋体" w:hAnsi="宋体" w:cs="仿宋"/>
                <w:kern w:val="0"/>
                <w:szCs w:val="21"/>
              </w:rPr>
              <w:t>1</w:t>
            </w:r>
          </w:p>
        </w:tc>
        <w:tc>
          <w:tcPr>
            <w:tcW w:w="1276"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 xml:space="preserve">　</w:t>
            </w:r>
          </w:p>
        </w:tc>
        <w:tc>
          <w:tcPr>
            <w:tcW w:w="1417"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 xml:space="preserve">　</w:t>
            </w:r>
          </w:p>
        </w:tc>
        <w:tc>
          <w:tcPr>
            <w:tcW w:w="1560" w:type="dxa"/>
            <w:vAlign w:val="bottom"/>
          </w:tcPr>
          <w:p w:rsidR="00053F18" w:rsidRPr="0042354A" w:rsidRDefault="00053F18" w:rsidP="00507864">
            <w:pPr>
              <w:widowControl/>
              <w:jc w:val="left"/>
              <w:rPr>
                <w:rFonts w:ascii="宋体" w:cs="仿宋"/>
                <w:kern w:val="0"/>
                <w:szCs w:val="21"/>
              </w:rPr>
            </w:pPr>
            <w:r w:rsidRPr="0042354A">
              <w:rPr>
                <w:rFonts w:ascii="宋体" w:hAnsi="宋体" w:cs="仿宋" w:hint="eastAsia"/>
                <w:kern w:val="0"/>
                <w:szCs w:val="21"/>
              </w:rPr>
              <w:t xml:space="preserve">　</w:t>
            </w:r>
          </w:p>
        </w:tc>
      </w:tr>
      <w:tr w:rsidR="00053F18" w:rsidRPr="0042354A" w:rsidTr="00507864">
        <w:trPr>
          <w:trHeight w:val="399"/>
        </w:trPr>
        <w:tc>
          <w:tcPr>
            <w:tcW w:w="880" w:type="dxa"/>
            <w:vAlign w:val="center"/>
          </w:tcPr>
          <w:p w:rsidR="00053F18" w:rsidRPr="0042354A" w:rsidRDefault="00053F18" w:rsidP="00507864">
            <w:pPr>
              <w:widowControl/>
              <w:jc w:val="center"/>
              <w:rPr>
                <w:rFonts w:ascii="宋体" w:hAnsi="宋体" w:cs="仿宋"/>
                <w:kern w:val="0"/>
                <w:szCs w:val="21"/>
              </w:rPr>
            </w:pPr>
            <w:r w:rsidRPr="0042354A">
              <w:rPr>
                <w:rFonts w:ascii="宋体" w:hAnsi="宋体" w:cs="仿宋"/>
                <w:kern w:val="0"/>
                <w:szCs w:val="21"/>
              </w:rPr>
              <w:t>2</w:t>
            </w:r>
          </w:p>
        </w:tc>
        <w:tc>
          <w:tcPr>
            <w:tcW w:w="1420"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瓷盆</w:t>
            </w:r>
          </w:p>
        </w:tc>
        <w:tc>
          <w:tcPr>
            <w:tcW w:w="1000"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个</w:t>
            </w:r>
          </w:p>
        </w:tc>
        <w:tc>
          <w:tcPr>
            <w:tcW w:w="826" w:type="dxa"/>
            <w:vAlign w:val="center"/>
          </w:tcPr>
          <w:p w:rsidR="00053F18" w:rsidRPr="0042354A" w:rsidRDefault="00053F18" w:rsidP="00507864">
            <w:pPr>
              <w:widowControl/>
              <w:jc w:val="center"/>
              <w:rPr>
                <w:rFonts w:ascii="宋体" w:hAnsi="宋体" w:cs="仿宋"/>
                <w:kern w:val="0"/>
                <w:szCs w:val="21"/>
              </w:rPr>
            </w:pPr>
            <w:r w:rsidRPr="0042354A">
              <w:rPr>
                <w:rFonts w:ascii="宋体" w:hAnsi="宋体" w:cs="仿宋"/>
                <w:kern w:val="0"/>
                <w:szCs w:val="21"/>
              </w:rPr>
              <w:t>1</w:t>
            </w:r>
          </w:p>
        </w:tc>
        <w:tc>
          <w:tcPr>
            <w:tcW w:w="1276"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 xml:space="preserve">　广口、白色</w:t>
            </w:r>
          </w:p>
        </w:tc>
        <w:tc>
          <w:tcPr>
            <w:tcW w:w="1417" w:type="dxa"/>
            <w:vAlign w:val="center"/>
          </w:tcPr>
          <w:p w:rsidR="00053F18" w:rsidRPr="0042354A" w:rsidRDefault="00053F18" w:rsidP="00507864">
            <w:pPr>
              <w:widowControl/>
              <w:jc w:val="center"/>
              <w:rPr>
                <w:rFonts w:ascii="宋体" w:hAnsi="宋体" w:cs="仿宋"/>
                <w:kern w:val="0"/>
                <w:szCs w:val="21"/>
              </w:rPr>
            </w:pPr>
            <w:r w:rsidRPr="0042354A">
              <w:rPr>
                <w:rFonts w:ascii="宋体" w:hAnsi="宋体" w:cs="仿宋"/>
                <w:kern w:val="0"/>
                <w:szCs w:val="21"/>
              </w:rPr>
              <w:t>H17cm</w:t>
            </w:r>
          </w:p>
          <w:p w:rsidR="00053F18" w:rsidRPr="0042354A" w:rsidRDefault="00053F18" w:rsidP="00507864">
            <w:pPr>
              <w:widowControl/>
              <w:jc w:val="center"/>
              <w:rPr>
                <w:rFonts w:ascii="宋体" w:cs="仿宋"/>
                <w:kern w:val="0"/>
                <w:szCs w:val="21"/>
              </w:rPr>
            </w:pPr>
            <w:r w:rsidRPr="0042354A">
              <w:rPr>
                <w:rFonts w:ascii="宋体" w:hAnsi="宋体" w:cs="仿宋" w:hint="eastAsia"/>
                <w:szCs w:val="21"/>
              </w:rPr>
              <w:t>Φ</w:t>
            </w:r>
            <w:r w:rsidRPr="0042354A">
              <w:rPr>
                <w:rFonts w:ascii="宋体" w:hAnsi="宋体" w:cs="仿宋"/>
                <w:szCs w:val="21"/>
              </w:rPr>
              <w:t>17cm</w:t>
            </w:r>
            <w:r w:rsidRPr="0042354A">
              <w:rPr>
                <w:rFonts w:ascii="宋体" w:hAnsi="宋体" w:cs="仿宋" w:hint="eastAsia"/>
                <w:kern w:val="0"/>
                <w:szCs w:val="21"/>
              </w:rPr>
              <w:t xml:space="preserve">　</w:t>
            </w:r>
          </w:p>
        </w:tc>
        <w:tc>
          <w:tcPr>
            <w:tcW w:w="1560" w:type="dxa"/>
            <w:vAlign w:val="bottom"/>
          </w:tcPr>
          <w:p w:rsidR="00053F18" w:rsidRPr="0042354A" w:rsidRDefault="00053F18" w:rsidP="00507864">
            <w:pPr>
              <w:widowControl/>
              <w:jc w:val="left"/>
              <w:rPr>
                <w:rFonts w:ascii="宋体" w:cs="仿宋"/>
                <w:kern w:val="0"/>
                <w:szCs w:val="21"/>
              </w:rPr>
            </w:pPr>
            <w:r w:rsidRPr="0042354A">
              <w:rPr>
                <w:rFonts w:ascii="宋体" w:hAnsi="宋体" w:cs="仿宋" w:hint="eastAsia"/>
                <w:kern w:val="0"/>
                <w:szCs w:val="21"/>
              </w:rPr>
              <w:t xml:space="preserve">　</w:t>
            </w:r>
          </w:p>
        </w:tc>
      </w:tr>
      <w:tr w:rsidR="00053F18" w:rsidRPr="0042354A" w:rsidTr="00507864">
        <w:trPr>
          <w:trHeight w:val="399"/>
        </w:trPr>
        <w:tc>
          <w:tcPr>
            <w:tcW w:w="880" w:type="dxa"/>
            <w:vAlign w:val="center"/>
          </w:tcPr>
          <w:p w:rsidR="00053F18" w:rsidRPr="0042354A" w:rsidRDefault="00053F18" w:rsidP="00507864">
            <w:pPr>
              <w:widowControl/>
              <w:jc w:val="center"/>
              <w:rPr>
                <w:rFonts w:ascii="宋体" w:hAnsi="宋体" w:cs="仿宋"/>
                <w:kern w:val="0"/>
                <w:szCs w:val="21"/>
              </w:rPr>
            </w:pPr>
            <w:r w:rsidRPr="0042354A">
              <w:rPr>
                <w:rFonts w:ascii="宋体" w:hAnsi="宋体" w:cs="仿宋"/>
                <w:kern w:val="0"/>
                <w:szCs w:val="21"/>
              </w:rPr>
              <w:t>3</w:t>
            </w:r>
          </w:p>
        </w:tc>
        <w:tc>
          <w:tcPr>
            <w:tcW w:w="1420"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针盘</w:t>
            </w:r>
          </w:p>
        </w:tc>
        <w:tc>
          <w:tcPr>
            <w:tcW w:w="1000"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个</w:t>
            </w:r>
          </w:p>
        </w:tc>
        <w:tc>
          <w:tcPr>
            <w:tcW w:w="826" w:type="dxa"/>
            <w:vAlign w:val="center"/>
          </w:tcPr>
          <w:p w:rsidR="00053F18" w:rsidRPr="0042354A" w:rsidRDefault="00053F18" w:rsidP="00507864">
            <w:pPr>
              <w:widowControl/>
              <w:jc w:val="center"/>
              <w:rPr>
                <w:rFonts w:ascii="宋体" w:hAnsi="宋体" w:cs="仿宋"/>
                <w:kern w:val="0"/>
                <w:szCs w:val="21"/>
              </w:rPr>
            </w:pPr>
            <w:r w:rsidRPr="0042354A">
              <w:rPr>
                <w:rFonts w:ascii="宋体" w:hAnsi="宋体" w:cs="仿宋"/>
                <w:kern w:val="0"/>
                <w:szCs w:val="21"/>
              </w:rPr>
              <w:t>2</w:t>
            </w:r>
          </w:p>
        </w:tc>
        <w:tc>
          <w:tcPr>
            <w:tcW w:w="1276"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长方形、圆形各一</w:t>
            </w:r>
          </w:p>
        </w:tc>
        <w:tc>
          <w:tcPr>
            <w:tcW w:w="1417" w:type="dxa"/>
            <w:vAlign w:val="center"/>
          </w:tcPr>
          <w:p w:rsidR="00053F18" w:rsidRPr="0042354A" w:rsidRDefault="00053F18" w:rsidP="00507864">
            <w:pPr>
              <w:spacing w:line="360" w:lineRule="exact"/>
              <w:jc w:val="center"/>
              <w:rPr>
                <w:rFonts w:ascii="宋体" w:hAnsi="宋体" w:cs="仿宋"/>
                <w:szCs w:val="21"/>
              </w:rPr>
            </w:pPr>
            <w:r w:rsidRPr="0042354A">
              <w:rPr>
                <w:rFonts w:ascii="宋体" w:hAnsi="宋体" w:cs="仿宋"/>
                <w:szCs w:val="21"/>
              </w:rPr>
              <w:t>13*17cm</w:t>
            </w:r>
          </w:p>
          <w:p w:rsidR="00053F18" w:rsidRPr="0042354A" w:rsidRDefault="00053F18" w:rsidP="00507864">
            <w:pPr>
              <w:widowControl/>
              <w:jc w:val="center"/>
              <w:rPr>
                <w:rFonts w:ascii="宋体" w:cs="仿宋"/>
                <w:kern w:val="0"/>
                <w:szCs w:val="21"/>
              </w:rPr>
            </w:pPr>
            <w:r w:rsidRPr="0042354A">
              <w:rPr>
                <w:rFonts w:ascii="宋体" w:hAnsi="宋体" w:cs="仿宋" w:hint="eastAsia"/>
                <w:szCs w:val="21"/>
              </w:rPr>
              <w:t>Φ</w:t>
            </w:r>
            <w:r w:rsidRPr="0042354A">
              <w:rPr>
                <w:rFonts w:ascii="宋体" w:hAnsi="宋体" w:cs="仿宋"/>
                <w:szCs w:val="21"/>
              </w:rPr>
              <w:t>14cm</w:t>
            </w:r>
          </w:p>
        </w:tc>
        <w:tc>
          <w:tcPr>
            <w:tcW w:w="1560" w:type="dxa"/>
            <w:vAlign w:val="bottom"/>
          </w:tcPr>
          <w:p w:rsidR="00053F18" w:rsidRPr="0042354A" w:rsidRDefault="00053F18" w:rsidP="00507864">
            <w:pPr>
              <w:widowControl/>
              <w:jc w:val="left"/>
              <w:rPr>
                <w:rFonts w:ascii="宋体" w:cs="仿宋"/>
                <w:kern w:val="0"/>
                <w:szCs w:val="21"/>
              </w:rPr>
            </w:pPr>
          </w:p>
        </w:tc>
      </w:tr>
      <w:tr w:rsidR="00053F18" w:rsidRPr="0042354A" w:rsidTr="00507864">
        <w:trPr>
          <w:trHeight w:val="399"/>
        </w:trPr>
        <w:tc>
          <w:tcPr>
            <w:tcW w:w="8379" w:type="dxa"/>
            <w:gridSpan w:val="7"/>
            <w:vAlign w:val="center"/>
          </w:tcPr>
          <w:p w:rsidR="00053F18" w:rsidRPr="0042354A" w:rsidRDefault="00053F18" w:rsidP="00507864">
            <w:pPr>
              <w:widowControl/>
              <w:jc w:val="left"/>
              <w:rPr>
                <w:rFonts w:ascii="宋体" w:cs="仿宋"/>
                <w:b/>
                <w:bCs/>
                <w:kern w:val="0"/>
                <w:szCs w:val="21"/>
              </w:rPr>
            </w:pPr>
            <w:r w:rsidRPr="0042354A">
              <w:rPr>
                <w:rFonts w:ascii="宋体" w:hAnsi="宋体" w:cs="仿宋" w:hint="eastAsia"/>
                <w:b/>
                <w:bCs/>
                <w:kern w:val="0"/>
                <w:szCs w:val="21"/>
              </w:rPr>
              <w:t>插花辅材</w:t>
            </w:r>
          </w:p>
        </w:tc>
      </w:tr>
      <w:tr w:rsidR="00053F18" w:rsidRPr="0042354A" w:rsidTr="00507864">
        <w:trPr>
          <w:trHeight w:val="399"/>
        </w:trPr>
        <w:tc>
          <w:tcPr>
            <w:tcW w:w="880" w:type="dxa"/>
            <w:vAlign w:val="center"/>
          </w:tcPr>
          <w:p w:rsidR="00053F18" w:rsidRPr="0042354A" w:rsidRDefault="00053F18" w:rsidP="00507864">
            <w:pPr>
              <w:widowControl/>
              <w:jc w:val="center"/>
              <w:rPr>
                <w:rFonts w:ascii="宋体" w:hAnsi="宋体" w:cs="仿宋"/>
                <w:kern w:val="0"/>
                <w:szCs w:val="21"/>
              </w:rPr>
            </w:pPr>
            <w:r w:rsidRPr="0042354A">
              <w:rPr>
                <w:rFonts w:ascii="宋体" w:hAnsi="宋体" w:cs="仿宋"/>
                <w:kern w:val="0"/>
                <w:szCs w:val="21"/>
              </w:rPr>
              <w:t>1</w:t>
            </w:r>
          </w:p>
        </w:tc>
        <w:tc>
          <w:tcPr>
            <w:tcW w:w="1420"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鲜花泥</w:t>
            </w:r>
          </w:p>
        </w:tc>
        <w:tc>
          <w:tcPr>
            <w:tcW w:w="1000"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块</w:t>
            </w:r>
          </w:p>
        </w:tc>
        <w:tc>
          <w:tcPr>
            <w:tcW w:w="826" w:type="dxa"/>
            <w:vAlign w:val="center"/>
          </w:tcPr>
          <w:p w:rsidR="00053F18" w:rsidRPr="0042354A" w:rsidRDefault="00053F18" w:rsidP="00507864">
            <w:pPr>
              <w:widowControl/>
              <w:jc w:val="center"/>
              <w:rPr>
                <w:rFonts w:ascii="宋体" w:hAnsi="宋体" w:cs="仿宋"/>
                <w:kern w:val="0"/>
                <w:szCs w:val="21"/>
              </w:rPr>
            </w:pPr>
            <w:r w:rsidRPr="0042354A">
              <w:rPr>
                <w:rFonts w:ascii="宋体" w:hAnsi="宋体" w:cs="仿宋"/>
                <w:kern w:val="0"/>
                <w:szCs w:val="21"/>
              </w:rPr>
              <w:t>1</w:t>
            </w:r>
          </w:p>
        </w:tc>
        <w:tc>
          <w:tcPr>
            <w:tcW w:w="1276" w:type="dxa"/>
            <w:vAlign w:val="center"/>
          </w:tcPr>
          <w:p w:rsidR="00053F18" w:rsidRPr="0042354A" w:rsidRDefault="00053F18" w:rsidP="00507864">
            <w:pPr>
              <w:widowControl/>
              <w:jc w:val="center"/>
              <w:rPr>
                <w:rFonts w:ascii="宋体" w:hAnsi="宋体" w:cs="仿宋"/>
                <w:kern w:val="0"/>
                <w:szCs w:val="21"/>
              </w:rPr>
            </w:pPr>
          </w:p>
        </w:tc>
        <w:tc>
          <w:tcPr>
            <w:tcW w:w="1417"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kern w:val="0"/>
                <w:szCs w:val="21"/>
              </w:rPr>
              <w:t>23*11*7cm</w:t>
            </w:r>
            <w:r w:rsidRPr="0042354A">
              <w:rPr>
                <w:rFonts w:ascii="宋体" w:hAnsi="宋体" w:cs="仿宋" w:hint="eastAsia"/>
                <w:kern w:val="0"/>
                <w:szCs w:val="21"/>
              </w:rPr>
              <w:t xml:space="preserve">　</w:t>
            </w:r>
          </w:p>
        </w:tc>
        <w:tc>
          <w:tcPr>
            <w:tcW w:w="1560" w:type="dxa"/>
            <w:vAlign w:val="bottom"/>
          </w:tcPr>
          <w:p w:rsidR="00053F18" w:rsidRPr="0042354A" w:rsidRDefault="00053F18" w:rsidP="00507864">
            <w:pPr>
              <w:widowControl/>
              <w:jc w:val="left"/>
              <w:rPr>
                <w:rFonts w:ascii="宋体" w:cs="仿宋"/>
                <w:kern w:val="0"/>
                <w:szCs w:val="21"/>
              </w:rPr>
            </w:pPr>
            <w:r w:rsidRPr="0042354A">
              <w:rPr>
                <w:rFonts w:ascii="宋体" w:hAnsi="宋体" w:cs="仿宋" w:hint="eastAsia"/>
                <w:kern w:val="0"/>
                <w:szCs w:val="21"/>
              </w:rPr>
              <w:t xml:space="preserve">　</w:t>
            </w:r>
          </w:p>
        </w:tc>
      </w:tr>
      <w:tr w:rsidR="00053F18" w:rsidRPr="0042354A" w:rsidTr="00507864">
        <w:trPr>
          <w:trHeight w:val="399"/>
        </w:trPr>
        <w:tc>
          <w:tcPr>
            <w:tcW w:w="880" w:type="dxa"/>
            <w:vAlign w:val="center"/>
          </w:tcPr>
          <w:p w:rsidR="00053F18" w:rsidRPr="0042354A" w:rsidRDefault="00053F18" w:rsidP="00507864">
            <w:pPr>
              <w:widowControl/>
              <w:jc w:val="center"/>
              <w:rPr>
                <w:rFonts w:ascii="宋体" w:hAnsi="宋体" w:cs="仿宋"/>
                <w:kern w:val="0"/>
                <w:szCs w:val="21"/>
              </w:rPr>
            </w:pPr>
            <w:r w:rsidRPr="0042354A">
              <w:rPr>
                <w:rFonts w:ascii="宋体" w:hAnsi="宋体" w:cs="仿宋"/>
                <w:kern w:val="0"/>
                <w:szCs w:val="21"/>
              </w:rPr>
              <w:t>2</w:t>
            </w:r>
          </w:p>
        </w:tc>
        <w:tc>
          <w:tcPr>
            <w:tcW w:w="1420"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包装纸</w:t>
            </w:r>
          </w:p>
        </w:tc>
        <w:tc>
          <w:tcPr>
            <w:tcW w:w="1000"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张</w:t>
            </w:r>
          </w:p>
        </w:tc>
        <w:tc>
          <w:tcPr>
            <w:tcW w:w="826" w:type="dxa"/>
            <w:vAlign w:val="center"/>
          </w:tcPr>
          <w:p w:rsidR="00053F18" w:rsidRPr="0042354A" w:rsidRDefault="00053F18" w:rsidP="00507864">
            <w:pPr>
              <w:widowControl/>
              <w:jc w:val="center"/>
              <w:rPr>
                <w:rFonts w:ascii="宋体" w:hAnsi="宋体" w:cs="仿宋"/>
                <w:kern w:val="0"/>
                <w:szCs w:val="21"/>
              </w:rPr>
            </w:pPr>
            <w:r w:rsidRPr="0042354A">
              <w:rPr>
                <w:rFonts w:ascii="宋体" w:hAnsi="宋体" w:cs="仿宋"/>
                <w:kern w:val="0"/>
                <w:szCs w:val="21"/>
              </w:rPr>
              <w:t>1</w:t>
            </w:r>
          </w:p>
        </w:tc>
        <w:tc>
          <w:tcPr>
            <w:tcW w:w="1276"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塑料</w:t>
            </w:r>
          </w:p>
        </w:tc>
        <w:tc>
          <w:tcPr>
            <w:tcW w:w="1417"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 xml:space="preserve">　</w:t>
            </w:r>
          </w:p>
        </w:tc>
        <w:tc>
          <w:tcPr>
            <w:tcW w:w="1560" w:type="dxa"/>
            <w:vAlign w:val="bottom"/>
          </w:tcPr>
          <w:p w:rsidR="00053F18" w:rsidRPr="0042354A" w:rsidRDefault="00053F18" w:rsidP="00507864">
            <w:pPr>
              <w:widowControl/>
              <w:jc w:val="left"/>
              <w:rPr>
                <w:rFonts w:ascii="宋体" w:cs="仿宋"/>
                <w:kern w:val="0"/>
                <w:szCs w:val="21"/>
              </w:rPr>
            </w:pPr>
            <w:r w:rsidRPr="0042354A">
              <w:rPr>
                <w:rFonts w:ascii="宋体" w:hAnsi="宋体" w:cs="仿宋" w:hint="eastAsia"/>
                <w:kern w:val="0"/>
                <w:szCs w:val="21"/>
              </w:rPr>
              <w:t xml:space="preserve">　</w:t>
            </w:r>
          </w:p>
        </w:tc>
      </w:tr>
      <w:tr w:rsidR="00053F18" w:rsidRPr="0042354A" w:rsidTr="00507864">
        <w:trPr>
          <w:trHeight w:val="399"/>
        </w:trPr>
        <w:tc>
          <w:tcPr>
            <w:tcW w:w="880" w:type="dxa"/>
            <w:vAlign w:val="center"/>
          </w:tcPr>
          <w:p w:rsidR="00053F18" w:rsidRPr="0042354A" w:rsidRDefault="00053F18" w:rsidP="00507864">
            <w:pPr>
              <w:widowControl/>
              <w:jc w:val="center"/>
              <w:rPr>
                <w:rFonts w:ascii="宋体" w:hAnsi="宋体" w:cs="仿宋"/>
                <w:kern w:val="0"/>
                <w:szCs w:val="21"/>
              </w:rPr>
            </w:pPr>
            <w:r w:rsidRPr="0042354A">
              <w:rPr>
                <w:rFonts w:ascii="宋体" w:hAnsi="宋体" w:cs="仿宋"/>
                <w:kern w:val="0"/>
                <w:szCs w:val="21"/>
              </w:rPr>
              <w:t>3</w:t>
            </w:r>
          </w:p>
        </w:tc>
        <w:tc>
          <w:tcPr>
            <w:tcW w:w="1420"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丝带</w:t>
            </w:r>
          </w:p>
        </w:tc>
        <w:tc>
          <w:tcPr>
            <w:tcW w:w="1000"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卷</w:t>
            </w:r>
          </w:p>
        </w:tc>
        <w:tc>
          <w:tcPr>
            <w:tcW w:w="826" w:type="dxa"/>
            <w:vAlign w:val="center"/>
          </w:tcPr>
          <w:p w:rsidR="00053F18" w:rsidRPr="0042354A" w:rsidRDefault="00053F18" w:rsidP="00507864">
            <w:pPr>
              <w:widowControl/>
              <w:jc w:val="center"/>
              <w:rPr>
                <w:rFonts w:ascii="宋体" w:hAnsi="宋体" w:cs="仿宋"/>
                <w:kern w:val="0"/>
                <w:szCs w:val="21"/>
              </w:rPr>
            </w:pPr>
            <w:r w:rsidRPr="0042354A">
              <w:rPr>
                <w:rFonts w:ascii="宋体" w:hAnsi="宋体" w:cs="仿宋"/>
                <w:kern w:val="0"/>
                <w:szCs w:val="21"/>
              </w:rPr>
              <w:t>1</w:t>
            </w:r>
          </w:p>
        </w:tc>
        <w:tc>
          <w:tcPr>
            <w:tcW w:w="1276" w:type="dxa"/>
            <w:vAlign w:val="center"/>
          </w:tcPr>
          <w:p w:rsidR="00053F18" w:rsidRPr="0042354A" w:rsidRDefault="00053F18" w:rsidP="00507864">
            <w:pPr>
              <w:widowControl/>
              <w:jc w:val="center"/>
              <w:rPr>
                <w:rFonts w:ascii="宋体" w:hAnsi="宋体" w:cs="仿宋"/>
                <w:kern w:val="0"/>
                <w:szCs w:val="21"/>
              </w:rPr>
            </w:pPr>
          </w:p>
        </w:tc>
        <w:tc>
          <w:tcPr>
            <w:tcW w:w="1417"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 xml:space="preserve">　</w:t>
            </w:r>
          </w:p>
        </w:tc>
        <w:tc>
          <w:tcPr>
            <w:tcW w:w="1560" w:type="dxa"/>
            <w:vAlign w:val="bottom"/>
          </w:tcPr>
          <w:p w:rsidR="00053F18" w:rsidRPr="0042354A" w:rsidRDefault="00053F18" w:rsidP="00507864">
            <w:pPr>
              <w:widowControl/>
              <w:jc w:val="left"/>
              <w:rPr>
                <w:rFonts w:ascii="宋体" w:cs="仿宋"/>
                <w:kern w:val="0"/>
                <w:szCs w:val="21"/>
              </w:rPr>
            </w:pPr>
            <w:r w:rsidRPr="0042354A">
              <w:rPr>
                <w:rFonts w:ascii="宋体" w:hAnsi="宋体" w:cs="仿宋" w:hint="eastAsia"/>
                <w:kern w:val="0"/>
                <w:szCs w:val="21"/>
              </w:rPr>
              <w:t xml:space="preserve">　</w:t>
            </w:r>
          </w:p>
        </w:tc>
      </w:tr>
      <w:tr w:rsidR="00053F18" w:rsidRPr="0042354A" w:rsidTr="00507864">
        <w:trPr>
          <w:trHeight w:val="399"/>
        </w:trPr>
        <w:tc>
          <w:tcPr>
            <w:tcW w:w="880" w:type="dxa"/>
            <w:vAlign w:val="center"/>
          </w:tcPr>
          <w:p w:rsidR="00053F18" w:rsidRPr="0042354A" w:rsidRDefault="00053F18" w:rsidP="00507864">
            <w:pPr>
              <w:widowControl/>
              <w:jc w:val="center"/>
              <w:rPr>
                <w:rFonts w:ascii="宋体" w:hAnsi="宋体" w:cs="仿宋"/>
                <w:kern w:val="0"/>
                <w:szCs w:val="21"/>
              </w:rPr>
            </w:pPr>
            <w:r w:rsidRPr="0042354A">
              <w:rPr>
                <w:rFonts w:ascii="宋体" w:hAnsi="宋体" w:cs="仿宋"/>
                <w:kern w:val="0"/>
                <w:szCs w:val="21"/>
              </w:rPr>
              <w:t>4</w:t>
            </w:r>
          </w:p>
        </w:tc>
        <w:tc>
          <w:tcPr>
            <w:tcW w:w="1420"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绿胶带</w:t>
            </w:r>
          </w:p>
        </w:tc>
        <w:tc>
          <w:tcPr>
            <w:tcW w:w="1000"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卷</w:t>
            </w:r>
          </w:p>
        </w:tc>
        <w:tc>
          <w:tcPr>
            <w:tcW w:w="826" w:type="dxa"/>
            <w:vAlign w:val="center"/>
          </w:tcPr>
          <w:p w:rsidR="00053F18" w:rsidRPr="0042354A" w:rsidRDefault="00053F18" w:rsidP="00507864">
            <w:pPr>
              <w:widowControl/>
              <w:jc w:val="center"/>
              <w:rPr>
                <w:rFonts w:ascii="宋体" w:hAnsi="宋体" w:cs="仿宋"/>
                <w:kern w:val="0"/>
                <w:szCs w:val="21"/>
              </w:rPr>
            </w:pPr>
            <w:r w:rsidRPr="0042354A">
              <w:rPr>
                <w:rFonts w:ascii="宋体" w:hAnsi="宋体" w:cs="仿宋"/>
                <w:kern w:val="0"/>
                <w:szCs w:val="21"/>
              </w:rPr>
              <w:t>1</w:t>
            </w:r>
          </w:p>
        </w:tc>
        <w:tc>
          <w:tcPr>
            <w:tcW w:w="1276" w:type="dxa"/>
            <w:vAlign w:val="center"/>
          </w:tcPr>
          <w:p w:rsidR="00053F18" w:rsidRPr="0042354A" w:rsidRDefault="00053F18" w:rsidP="00507864">
            <w:pPr>
              <w:widowControl/>
              <w:jc w:val="center"/>
              <w:rPr>
                <w:rFonts w:ascii="宋体" w:hAnsi="宋体" w:cs="仿宋"/>
                <w:kern w:val="0"/>
                <w:szCs w:val="21"/>
              </w:rPr>
            </w:pPr>
          </w:p>
        </w:tc>
        <w:tc>
          <w:tcPr>
            <w:tcW w:w="1417" w:type="dxa"/>
            <w:vAlign w:val="center"/>
          </w:tcPr>
          <w:p w:rsidR="00053F18" w:rsidRPr="0042354A" w:rsidRDefault="00053F18" w:rsidP="00507864">
            <w:pPr>
              <w:widowControl/>
              <w:jc w:val="center"/>
              <w:rPr>
                <w:rFonts w:ascii="宋体" w:hAnsi="宋体" w:cs="仿宋"/>
                <w:kern w:val="0"/>
                <w:szCs w:val="21"/>
              </w:rPr>
            </w:pPr>
          </w:p>
        </w:tc>
        <w:tc>
          <w:tcPr>
            <w:tcW w:w="1560" w:type="dxa"/>
            <w:vAlign w:val="bottom"/>
          </w:tcPr>
          <w:p w:rsidR="00053F18" w:rsidRPr="0042354A" w:rsidRDefault="00053F18" w:rsidP="00507864">
            <w:pPr>
              <w:widowControl/>
              <w:jc w:val="left"/>
              <w:rPr>
                <w:rFonts w:ascii="宋体" w:cs="仿宋"/>
                <w:kern w:val="0"/>
                <w:szCs w:val="21"/>
              </w:rPr>
            </w:pPr>
          </w:p>
        </w:tc>
      </w:tr>
      <w:tr w:rsidR="00053F18" w:rsidRPr="0042354A" w:rsidTr="00507864">
        <w:trPr>
          <w:trHeight w:val="399"/>
        </w:trPr>
        <w:tc>
          <w:tcPr>
            <w:tcW w:w="880" w:type="dxa"/>
            <w:vAlign w:val="center"/>
          </w:tcPr>
          <w:p w:rsidR="00053F18" w:rsidRPr="0042354A" w:rsidRDefault="00053F18" w:rsidP="00507864">
            <w:pPr>
              <w:widowControl/>
              <w:jc w:val="center"/>
              <w:rPr>
                <w:rFonts w:ascii="宋体" w:hAnsi="宋体" w:cs="仿宋"/>
                <w:kern w:val="0"/>
                <w:szCs w:val="21"/>
              </w:rPr>
            </w:pPr>
            <w:r w:rsidRPr="0042354A">
              <w:rPr>
                <w:rFonts w:ascii="宋体" w:hAnsi="宋体" w:cs="仿宋"/>
                <w:kern w:val="0"/>
                <w:szCs w:val="21"/>
              </w:rPr>
              <w:t>5</w:t>
            </w:r>
          </w:p>
        </w:tc>
        <w:tc>
          <w:tcPr>
            <w:tcW w:w="1420"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绿铅丝</w:t>
            </w:r>
          </w:p>
        </w:tc>
        <w:tc>
          <w:tcPr>
            <w:tcW w:w="1000" w:type="dxa"/>
            <w:vAlign w:val="center"/>
          </w:tcPr>
          <w:p w:rsidR="00053F18" w:rsidRPr="0042354A" w:rsidRDefault="00053F18" w:rsidP="00507864">
            <w:pPr>
              <w:widowControl/>
              <w:jc w:val="center"/>
              <w:rPr>
                <w:rFonts w:ascii="宋体" w:cs="仿宋"/>
                <w:kern w:val="0"/>
                <w:szCs w:val="21"/>
              </w:rPr>
            </w:pPr>
            <w:r w:rsidRPr="0042354A">
              <w:rPr>
                <w:rFonts w:ascii="宋体" w:hAnsi="宋体" w:cs="仿宋" w:hint="eastAsia"/>
                <w:kern w:val="0"/>
                <w:szCs w:val="21"/>
              </w:rPr>
              <w:t>支</w:t>
            </w:r>
          </w:p>
        </w:tc>
        <w:tc>
          <w:tcPr>
            <w:tcW w:w="826" w:type="dxa"/>
            <w:vAlign w:val="center"/>
          </w:tcPr>
          <w:p w:rsidR="00053F18" w:rsidRPr="0042354A" w:rsidRDefault="00053F18" w:rsidP="00507864">
            <w:pPr>
              <w:widowControl/>
              <w:jc w:val="center"/>
              <w:rPr>
                <w:rFonts w:ascii="宋体" w:hAnsi="宋体" w:cs="仿宋"/>
                <w:kern w:val="0"/>
                <w:szCs w:val="21"/>
              </w:rPr>
            </w:pPr>
            <w:r w:rsidRPr="0042354A">
              <w:rPr>
                <w:rFonts w:ascii="宋体" w:hAnsi="宋体" w:cs="仿宋"/>
                <w:kern w:val="0"/>
                <w:szCs w:val="21"/>
              </w:rPr>
              <w:t>10</w:t>
            </w:r>
          </w:p>
        </w:tc>
        <w:tc>
          <w:tcPr>
            <w:tcW w:w="1276" w:type="dxa"/>
            <w:vAlign w:val="center"/>
          </w:tcPr>
          <w:p w:rsidR="00053F18" w:rsidRPr="0042354A" w:rsidRDefault="00053F18" w:rsidP="00507864">
            <w:pPr>
              <w:widowControl/>
              <w:jc w:val="center"/>
              <w:rPr>
                <w:rFonts w:ascii="宋体" w:hAnsi="宋体" w:cs="仿宋"/>
                <w:kern w:val="0"/>
                <w:szCs w:val="21"/>
              </w:rPr>
            </w:pPr>
          </w:p>
        </w:tc>
        <w:tc>
          <w:tcPr>
            <w:tcW w:w="1417" w:type="dxa"/>
            <w:vAlign w:val="center"/>
          </w:tcPr>
          <w:p w:rsidR="00053F18" w:rsidRPr="0042354A" w:rsidRDefault="00053F18" w:rsidP="00507864">
            <w:pPr>
              <w:widowControl/>
              <w:jc w:val="center"/>
              <w:rPr>
                <w:rFonts w:ascii="宋体" w:hAnsi="宋体" w:cs="仿宋"/>
                <w:kern w:val="0"/>
                <w:szCs w:val="21"/>
              </w:rPr>
            </w:pPr>
          </w:p>
        </w:tc>
        <w:tc>
          <w:tcPr>
            <w:tcW w:w="1560" w:type="dxa"/>
            <w:vAlign w:val="center"/>
          </w:tcPr>
          <w:p w:rsidR="00053F18" w:rsidRPr="0042354A" w:rsidRDefault="00053F18" w:rsidP="00507864">
            <w:pPr>
              <w:widowControl/>
              <w:jc w:val="center"/>
              <w:rPr>
                <w:rFonts w:ascii="宋体" w:hAnsi="宋体" w:cs="仿宋"/>
                <w:kern w:val="0"/>
                <w:szCs w:val="21"/>
              </w:rPr>
            </w:pPr>
          </w:p>
        </w:tc>
      </w:tr>
    </w:tbl>
    <w:p w:rsidR="00053F18" w:rsidRPr="00191EAE" w:rsidRDefault="00053F18" w:rsidP="00507864">
      <w:pPr>
        <w:spacing w:line="360" w:lineRule="auto"/>
        <w:rPr>
          <w:rFonts w:ascii="黑体" w:eastAsia="黑体" w:hAnsi="黑体" w:cs="仿宋"/>
          <w:szCs w:val="21"/>
        </w:rPr>
      </w:pPr>
      <w:r w:rsidRPr="001C40AB">
        <w:rPr>
          <w:rFonts w:ascii="宋体" w:hAnsi="宋体" w:cs="仿宋"/>
          <w:b/>
          <w:szCs w:val="21"/>
        </w:rPr>
        <w:t xml:space="preserve">   </w:t>
      </w:r>
      <w:r w:rsidRPr="001C40AB">
        <w:rPr>
          <w:rFonts w:ascii="宋体" w:hAnsi="宋体" w:cs="仿宋"/>
          <w:szCs w:val="21"/>
        </w:rPr>
        <w:t xml:space="preserve"> </w:t>
      </w:r>
      <w:r w:rsidRPr="00191EAE">
        <w:rPr>
          <w:rFonts w:ascii="黑体" w:eastAsia="黑体" w:hAnsi="黑体" w:cs="仿宋" w:hint="eastAsia"/>
          <w:szCs w:val="21"/>
        </w:rPr>
        <w:t>三、比赛规则</w:t>
      </w:r>
    </w:p>
    <w:p w:rsidR="00053F18" w:rsidRPr="001C40AB" w:rsidRDefault="00053F18" w:rsidP="00715E75">
      <w:pPr>
        <w:spacing w:line="360" w:lineRule="auto"/>
        <w:ind w:firstLineChars="200" w:firstLine="420"/>
        <w:rPr>
          <w:rFonts w:ascii="宋体" w:cs="仿宋"/>
          <w:szCs w:val="21"/>
        </w:rPr>
      </w:pPr>
      <w:r w:rsidRPr="001C40AB">
        <w:rPr>
          <w:rFonts w:ascii="宋体" w:hAnsi="宋体" w:cs="仿宋"/>
          <w:szCs w:val="21"/>
        </w:rPr>
        <w:t>1.</w:t>
      </w:r>
      <w:r w:rsidRPr="001C40AB">
        <w:rPr>
          <w:rFonts w:ascii="宋体" w:hAnsi="宋体" w:cs="仿宋" w:hint="eastAsia"/>
          <w:szCs w:val="21"/>
        </w:rPr>
        <w:t>参赛选手必须为中等职业学校、五年制高职前三年（含三年级）全日制在籍学生。参赛选手必须持本人身份证和参赛证参加比赛。</w:t>
      </w:r>
    </w:p>
    <w:p w:rsidR="00053F18" w:rsidRPr="001C40AB" w:rsidRDefault="00053F18" w:rsidP="00715E75">
      <w:pPr>
        <w:spacing w:line="360" w:lineRule="auto"/>
        <w:ind w:firstLineChars="200" w:firstLine="420"/>
        <w:rPr>
          <w:rFonts w:ascii="宋体" w:cs="仿宋"/>
          <w:szCs w:val="21"/>
        </w:rPr>
      </w:pPr>
      <w:r w:rsidRPr="001C40AB">
        <w:rPr>
          <w:rFonts w:ascii="宋体" w:hAnsi="宋体" w:cs="仿宋"/>
          <w:szCs w:val="21"/>
        </w:rPr>
        <w:t>2.</w:t>
      </w:r>
      <w:r w:rsidRPr="001C40AB">
        <w:rPr>
          <w:rFonts w:ascii="宋体" w:hAnsi="宋体" w:cs="仿宋" w:hint="eastAsia"/>
          <w:szCs w:val="21"/>
        </w:rPr>
        <w:t>参赛选手和指导教师报名获得确认后不得随意更换。</w:t>
      </w:r>
    </w:p>
    <w:p w:rsidR="00053F18" w:rsidRPr="001C40AB" w:rsidRDefault="00053F18" w:rsidP="00715E75">
      <w:pPr>
        <w:spacing w:line="360" w:lineRule="auto"/>
        <w:ind w:firstLineChars="200" w:firstLine="420"/>
        <w:rPr>
          <w:rFonts w:ascii="宋体" w:cs="仿宋"/>
          <w:szCs w:val="21"/>
        </w:rPr>
      </w:pPr>
      <w:r w:rsidRPr="001C40AB">
        <w:rPr>
          <w:rFonts w:ascii="宋体" w:hAnsi="宋体" w:cs="仿宋"/>
          <w:szCs w:val="21"/>
        </w:rPr>
        <w:t>3.</w:t>
      </w:r>
      <w:r w:rsidRPr="001C40AB">
        <w:rPr>
          <w:rFonts w:ascii="宋体" w:hAnsi="宋体" w:cs="仿宋" w:hint="eastAsia"/>
          <w:szCs w:val="21"/>
        </w:rPr>
        <w:t>参赛选手出场顺序、位置、比赛用品等均由抽签决定，不得擅自变更、调整。</w:t>
      </w:r>
    </w:p>
    <w:p w:rsidR="00053F18" w:rsidRPr="001C40AB" w:rsidRDefault="00053F18" w:rsidP="00715E75">
      <w:pPr>
        <w:spacing w:line="360" w:lineRule="auto"/>
        <w:ind w:firstLineChars="200" w:firstLine="420"/>
        <w:rPr>
          <w:rFonts w:ascii="宋体" w:cs="仿宋"/>
          <w:szCs w:val="21"/>
        </w:rPr>
      </w:pPr>
      <w:r w:rsidRPr="001C40AB">
        <w:rPr>
          <w:rFonts w:ascii="宋体" w:hAnsi="宋体" w:cs="仿宋"/>
          <w:szCs w:val="21"/>
        </w:rPr>
        <w:lastRenderedPageBreak/>
        <w:t>4.</w:t>
      </w:r>
      <w:r w:rsidRPr="001C40AB">
        <w:rPr>
          <w:rFonts w:ascii="宋体" w:hAnsi="宋体" w:cs="仿宋" w:hint="eastAsia"/>
          <w:szCs w:val="21"/>
        </w:rPr>
        <w:t>创意插花赛项选手自备比赛用具。</w:t>
      </w:r>
    </w:p>
    <w:p w:rsidR="00053F18" w:rsidRPr="001C40AB" w:rsidRDefault="00053F18" w:rsidP="00715E75">
      <w:pPr>
        <w:spacing w:line="360" w:lineRule="auto"/>
        <w:ind w:firstLineChars="200" w:firstLine="420"/>
        <w:rPr>
          <w:rFonts w:ascii="宋体" w:cs="仿宋"/>
          <w:szCs w:val="21"/>
        </w:rPr>
      </w:pPr>
      <w:r w:rsidRPr="001C40AB">
        <w:rPr>
          <w:rFonts w:ascii="宋体" w:hAnsi="宋体" w:cs="仿宋"/>
          <w:szCs w:val="21"/>
        </w:rPr>
        <w:t>5.</w:t>
      </w:r>
      <w:r w:rsidRPr="001C40AB">
        <w:rPr>
          <w:rFonts w:ascii="宋体" w:hAnsi="宋体" w:cs="仿宋" w:hint="eastAsia"/>
          <w:szCs w:val="21"/>
        </w:rPr>
        <w:t>礼仪插花赛项赛场提供竞赛指定的工具，参赛选手不可自带工具。</w:t>
      </w:r>
    </w:p>
    <w:p w:rsidR="00053F18" w:rsidRPr="001C40AB" w:rsidRDefault="00053F18" w:rsidP="00715E75">
      <w:pPr>
        <w:spacing w:line="360" w:lineRule="auto"/>
        <w:ind w:firstLineChars="200" w:firstLine="420"/>
        <w:rPr>
          <w:rFonts w:ascii="宋体" w:cs="仿宋"/>
          <w:szCs w:val="21"/>
        </w:rPr>
      </w:pPr>
      <w:r w:rsidRPr="001C40AB">
        <w:rPr>
          <w:rFonts w:ascii="宋体" w:hAnsi="宋体" w:cs="仿宋"/>
          <w:szCs w:val="21"/>
        </w:rPr>
        <w:t>6.</w:t>
      </w:r>
      <w:r w:rsidRPr="001C40AB">
        <w:rPr>
          <w:rFonts w:ascii="宋体" w:hAnsi="宋体" w:cs="仿宋" w:hint="eastAsia"/>
          <w:szCs w:val="21"/>
        </w:rPr>
        <w:t>参赛选手应依据赛项时间安排参加检录，按照抽签工位号参加比赛。迟到</w:t>
      </w:r>
      <w:r w:rsidRPr="001C40AB">
        <w:rPr>
          <w:rFonts w:ascii="宋体" w:hAnsi="宋体" w:cs="仿宋"/>
          <w:szCs w:val="21"/>
        </w:rPr>
        <w:t>15</w:t>
      </w:r>
      <w:r w:rsidRPr="001C40AB">
        <w:rPr>
          <w:rFonts w:ascii="宋体" w:hAnsi="宋体" w:cs="仿宋" w:hint="eastAsia"/>
          <w:szCs w:val="21"/>
        </w:rPr>
        <w:t>分钟以上者取消比赛资格。</w:t>
      </w:r>
    </w:p>
    <w:p w:rsidR="00053F18" w:rsidRPr="001C40AB" w:rsidRDefault="00053F18" w:rsidP="00715E75">
      <w:pPr>
        <w:spacing w:line="360" w:lineRule="auto"/>
        <w:ind w:firstLineChars="200" w:firstLine="420"/>
        <w:rPr>
          <w:rFonts w:ascii="宋体" w:cs="仿宋"/>
          <w:szCs w:val="21"/>
        </w:rPr>
      </w:pPr>
      <w:r w:rsidRPr="001C40AB">
        <w:rPr>
          <w:rFonts w:ascii="宋体" w:hAnsi="宋体" w:cs="仿宋"/>
          <w:szCs w:val="21"/>
        </w:rPr>
        <w:t>7.</w:t>
      </w:r>
      <w:r w:rsidRPr="001C40AB">
        <w:rPr>
          <w:rFonts w:ascii="宋体" w:hAnsi="宋体" w:cs="仿宋" w:hint="eastAsia"/>
          <w:szCs w:val="21"/>
        </w:rPr>
        <w:t>参赛选手必须在规定的时间内独立完成作品。作品不得出现任何暗示选手身份的标记，否则取消比赛资格。</w:t>
      </w:r>
    </w:p>
    <w:p w:rsidR="00053F18" w:rsidRPr="001C40AB" w:rsidRDefault="00053F18" w:rsidP="00715E75">
      <w:pPr>
        <w:spacing w:line="360" w:lineRule="auto"/>
        <w:ind w:firstLineChars="200" w:firstLine="420"/>
        <w:rPr>
          <w:rFonts w:ascii="宋体" w:cs="仿宋"/>
          <w:szCs w:val="21"/>
        </w:rPr>
      </w:pPr>
      <w:r w:rsidRPr="001C40AB">
        <w:rPr>
          <w:rFonts w:ascii="宋体" w:hAnsi="宋体" w:cs="仿宋"/>
          <w:szCs w:val="21"/>
        </w:rPr>
        <w:t>8.</w:t>
      </w:r>
      <w:r w:rsidRPr="001C40AB">
        <w:rPr>
          <w:rFonts w:ascii="宋体" w:hAnsi="宋体" w:cs="仿宋" w:hint="eastAsia"/>
          <w:szCs w:val="21"/>
        </w:rPr>
        <w:t>选手在比赛过程中不得离开赛场，如有特殊情况，须经工作人员同意，并由工作人员陪同。比赛结束，参赛选手均应立即停止操作，不得以任何理由拖延，违规者取消该项技能的评分资格。</w:t>
      </w:r>
    </w:p>
    <w:p w:rsidR="00053F18" w:rsidRPr="001C40AB" w:rsidRDefault="00053F18" w:rsidP="00715E75">
      <w:pPr>
        <w:spacing w:line="360" w:lineRule="auto"/>
        <w:ind w:firstLineChars="200" w:firstLine="420"/>
        <w:rPr>
          <w:rFonts w:ascii="宋体" w:cs="仿宋"/>
          <w:szCs w:val="21"/>
        </w:rPr>
      </w:pPr>
      <w:r w:rsidRPr="001C40AB">
        <w:rPr>
          <w:rFonts w:ascii="宋体" w:hAnsi="宋体" w:cs="仿宋"/>
          <w:szCs w:val="21"/>
        </w:rPr>
        <w:t>9.</w:t>
      </w:r>
      <w:r w:rsidRPr="001C40AB">
        <w:rPr>
          <w:rFonts w:ascii="宋体" w:hAnsi="宋体" w:cs="仿宋" w:hint="eastAsia"/>
          <w:szCs w:val="21"/>
        </w:rPr>
        <w:t>技能比赛得分由裁判组根据选手所提交的作品进行评分。</w:t>
      </w:r>
    </w:p>
    <w:p w:rsidR="00053F18" w:rsidRPr="00191EAE" w:rsidRDefault="00053F18" w:rsidP="00507864">
      <w:pPr>
        <w:spacing w:line="360" w:lineRule="auto"/>
        <w:rPr>
          <w:rFonts w:ascii="黑体" w:eastAsia="黑体" w:hAnsi="黑体" w:cs="仿宋"/>
          <w:szCs w:val="21"/>
        </w:rPr>
      </w:pPr>
      <w:r w:rsidRPr="001C40AB">
        <w:rPr>
          <w:rFonts w:ascii="宋体" w:hAnsi="宋体" w:cs="仿宋"/>
          <w:b/>
          <w:szCs w:val="21"/>
        </w:rPr>
        <w:t xml:space="preserve">   </w:t>
      </w:r>
      <w:r w:rsidRPr="00191EAE">
        <w:rPr>
          <w:rFonts w:ascii="黑体" w:eastAsia="黑体" w:hAnsi="黑体" w:cs="仿宋"/>
          <w:szCs w:val="21"/>
        </w:rPr>
        <w:t xml:space="preserve"> </w:t>
      </w:r>
      <w:r w:rsidRPr="00191EAE">
        <w:rPr>
          <w:rFonts w:ascii="黑体" w:eastAsia="黑体" w:hAnsi="黑体" w:cs="仿宋" w:hint="eastAsia"/>
          <w:szCs w:val="21"/>
        </w:rPr>
        <w:t>四、技术规范</w:t>
      </w:r>
    </w:p>
    <w:p w:rsidR="00053F18" w:rsidRPr="001C40AB" w:rsidRDefault="00053F18" w:rsidP="00715E75">
      <w:pPr>
        <w:spacing w:line="360" w:lineRule="auto"/>
        <w:ind w:firstLineChars="200" w:firstLine="420"/>
        <w:rPr>
          <w:rFonts w:ascii="宋体" w:cs="仿宋"/>
          <w:szCs w:val="21"/>
        </w:rPr>
      </w:pPr>
      <w:r w:rsidRPr="001C40AB">
        <w:rPr>
          <w:rFonts w:ascii="宋体" w:hAnsi="宋体" w:cs="仿宋" w:hint="eastAsia"/>
          <w:szCs w:val="21"/>
        </w:rPr>
        <w:t>本赛项以教育部和我省颁布的中等职业学校相关专业教学标准和国家职业标准《插花员》四级（见表</w:t>
      </w:r>
      <w:r w:rsidRPr="001C40AB">
        <w:rPr>
          <w:rFonts w:ascii="宋体" w:hAnsi="宋体" w:cs="仿宋"/>
          <w:szCs w:val="21"/>
        </w:rPr>
        <w:t>2</w:t>
      </w:r>
      <w:r w:rsidRPr="001C40AB">
        <w:rPr>
          <w:rFonts w:ascii="宋体" w:hAnsi="宋体" w:cs="仿宋" w:hint="eastAsia"/>
          <w:szCs w:val="21"/>
        </w:rPr>
        <w:t>）规定的知识、技能要求为基础，结合技能型人才培养要求和岗位需要，适当增加新知识、新技术、新技能等相关内容。</w:t>
      </w:r>
    </w:p>
    <w:p w:rsidR="00053F18" w:rsidRPr="001C40AB" w:rsidRDefault="00053F18" w:rsidP="00507864">
      <w:pPr>
        <w:spacing w:line="360" w:lineRule="auto"/>
        <w:jc w:val="center"/>
        <w:rPr>
          <w:rFonts w:ascii="宋体" w:cs="仿宋"/>
          <w:b/>
          <w:bCs/>
          <w:szCs w:val="21"/>
        </w:rPr>
      </w:pPr>
      <w:r w:rsidRPr="001C40AB">
        <w:rPr>
          <w:rFonts w:ascii="宋体" w:hAnsi="宋体" w:cs="仿宋" w:hint="eastAsia"/>
          <w:b/>
          <w:bCs/>
          <w:szCs w:val="21"/>
        </w:rPr>
        <w:t>表</w:t>
      </w:r>
      <w:r w:rsidRPr="001C40AB">
        <w:rPr>
          <w:rFonts w:ascii="宋体" w:hAnsi="宋体" w:cs="仿宋"/>
          <w:b/>
          <w:bCs/>
          <w:szCs w:val="21"/>
        </w:rPr>
        <w:t>2</w:t>
      </w:r>
      <w:r w:rsidRPr="001C40AB">
        <w:rPr>
          <w:rFonts w:ascii="宋体" w:hAnsi="宋体" w:cs="仿宋" w:hint="eastAsia"/>
          <w:b/>
          <w:bCs/>
          <w:szCs w:val="21"/>
        </w:rPr>
        <w:t>中级插花员职业技能标准</w:t>
      </w:r>
    </w:p>
    <w:tbl>
      <w:tblPr>
        <w:tblW w:w="9136" w:type="dxa"/>
        <w:jc w:val="center"/>
        <w:tblLayout w:type="fixed"/>
        <w:tblLook w:val="00A0"/>
      </w:tblPr>
      <w:tblGrid>
        <w:gridCol w:w="773"/>
        <w:gridCol w:w="1417"/>
        <w:gridCol w:w="4394"/>
        <w:gridCol w:w="2552"/>
      </w:tblGrid>
      <w:tr w:rsidR="00053F18" w:rsidRPr="0042354A" w:rsidTr="00507864">
        <w:trPr>
          <w:trHeight w:val="419"/>
          <w:jc w:val="center"/>
        </w:trPr>
        <w:tc>
          <w:tcPr>
            <w:tcW w:w="773" w:type="dxa"/>
            <w:tcBorders>
              <w:top w:val="single" w:sz="6" w:space="0" w:color="auto"/>
              <w:left w:val="single" w:sz="6" w:space="0" w:color="auto"/>
              <w:bottom w:val="single" w:sz="6" w:space="0" w:color="auto"/>
              <w:right w:val="single" w:sz="6" w:space="0" w:color="auto"/>
            </w:tcBorders>
            <w:vAlign w:val="center"/>
          </w:tcPr>
          <w:p w:rsidR="00053F18" w:rsidRPr="0042354A" w:rsidRDefault="00053F18" w:rsidP="00507864">
            <w:pPr>
              <w:snapToGrid w:val="0"/>
              <w:spacing w:line="480" w:lineRule="exact"/>
              <w:jc w:val="center"/>
              <w:rPr>
                <w:rFonts w:ascii="宋体" w:cs="仿宋"/>
                <w:b/>
                <w:bCs/>
                <w:kern w:val="0"/>
                <w:szCs w:val="21"/>
              </w:rPr>
            </w:pPr>
            <w:r w:rsidRPr="0042354A">
              <w:rPr>
                <w:rFonts w:ascii="宋体" w:hAnsi="宋体" w:cs="仿宋" w:hint="eastAsia"/>
                <w:b/>
                <w:bCs/>
                <w:kern w:val="0"/>
                <w:szCs w:val="21"/>
              </w:rPr>
              <w:t>职业功能</w:t>
            </w:r>
          </w:p>
        </w:tc>
        <w:tc>
          <w:tcPr>
            <w:tcW w:w="1417" w:type="dxa"/>
            <w:tcBorders>
              <w:top w:val="single" w:sz="6" w:space="0" w:color="auto"/>
              <w:left w:val="single" w:sz="6" w:space="0" w:color="auto"/>
              <w:bottom w:val="single" w:sz="6" w:space="0" w:color="auto"/>
              <w:right w:val="single" w:sz="6" w:space="0" w:color="auto"/>
            </w:tcBorders>
            <w:vAlign w:val="center"/>
          </w:tcPr>
          <w:p w:rsidR="00053F18" w:rsidRPr="0042354A" w:rsidRDefault="00053F18" w:rsidP="00507864">
            <w:pPr>
              <w:snapToGrid w:val="0"/>
              <w:spacing w:line="480" w:lineRule="exact"/>
              <w:jc w:val="center"/>
              <w:rPr>
                <w:rFonts w:ascii="宋体" w:cs="仿宋"/>
                <w:b/>
                <w:bCs/>
                <w:kern w:val="0"/>
                <w:szCs w:val="21"/>
              </w:rPr>
            </w:pPr>
            <w:r w:rsidRPr="0042354A">
              <w:rPr>
                <w:rFonts w:ascii="宋体" w:hAnsi="宋体" w:cs="仿宋" w:hint="eastAsia"/>
                <w:b/>
                <w:bCs/>
                <w:kern w:val="0"/>
                <w:szCs w:val="21"/>
              </w:rPr>
              <w:t>工作内容</w:t>
            </w:r>
          </w:p>
        </w:tc>
        <w:tc>
          <w:tcPr>
            <w:tcW w:w="4394" w:type="dxa"/>
            <w:tcBorders>
              <w:top w:val="single" w:sz="6" w:space="0" w:color="auto"/>
              <w:left w:val="single" w:sz="6" w:space="0" w:color="auto"/>
              <w:bottom w:val="single" w:sz="6" w:space="0" w:color="auto"/>
              <w:right w:val="single" w:sz="6" w:space="0" w:color="auto"/>
            </w:tcBorders>
            <w:vAlign w:val="center"/>
          </w:tcPr>
          <w:p w:rsidR="00053F18" w:rsidRPr="0042354A" w:rsidRDefault="00053F18" w:rsidP="00507864">
            <w:pPr>
              <w:snapToGrid w:val="0"/>
              <w:spacing w:line="480" w:lineRule="exact"/>
              <w:jc w:val="center"/>
              <w:rPr>
                <w:rFonts w:ascii="宋体" w:cs="仿宋"/>
                <w:b/>
                <w:bCs/>
                <w:kern w:val="0"/>
                <w:szCs w:val="21"/>
              </w:rPr>
            </w:pPr>
            <w:r w:rsidRPr="0042354A">
              <w:rPr>
                <w:rFonts w:ascii="宋体" w:hAnsi="宋体" w:cs="仿宋" w:hint="eastAsia"/>
                <w:b/>
                <w:bCs/>
                <w:kern w:val="0"/>
                <w:szCs w:val="21"/>
              </w:rPr>
              <w:t>技能要求</w:t>
            </w:r>
          </w:p>
        </w:tc>
        <w:tc>
          <w:tcPr>
            <w:tcW w:w="2552" w:type="dxa"/>
            <w:tcBorders>
              <w:top w:val="single" w:sz="6" w:space="0" w:color="auto"/>
              <w:left w:val="single" w:sz="6" w:space="0" w:color="auto"/>
              <w:bottom w:val="single" w:sz="6" w:space="0" w:color="auto"/>
              <w:right w:val="single" w:sz="6" w:space="0" w:color="auto"/>
            </w:tcBorders>
            <w:vAlign w:val="center"/>
          </w:tcPr>
          <w:p w:rsidR="00053F18" w:rsidRPr="0042354A" w:rsidRDefault="00053F18" w:rsidP="00507864">
            <w:pPr>
              <w:snapToGrid w:val="0"/>
              <w:spacing w:line="480" w:lineRule="exact"/>
              <w:jc w:val="center"/>
              <w:rPr>
                <w:rFonts w:ascii="宋体" w:cs="仿宋"/>
                <w:b/>
                <w:bCs/>
                <w:kern w:val="0"/>
                <w:szCs w:val="21"/>
              </w:rPr>
            </w:pPr>
            <w:r w:rsidRPr="0042354A">
              <w:rPr>
                <w:rFonts w:ascii="宋体" w:hAnsi="宋体" w:cs="仿宋" w:hint="eastAsia"/>
                <w:b/>
                <w:bCs/>
                <w:kern w:val="0"/>
                <w:szCs w:val="21"/>
              </w:rPr>
              <w:t>相关知识</w:t>
            </w:r>
          </w:p>
        </w:tc>
      </w:tr>
      <w:tr w:rsidR="00053F18" w:rsidRPr="0042354A" w:rsidTr="00507864">
        <w:trPr>
          <w:cantSplit/>
          <w:trHeight w:val="1359"/>
          <w:jc w:val="center"/>
        </w:trPr>
        <w:tc>
          <w:tcPr>
            <w:tcW w:w="773" w:type="dxa"/>
            <w:vMerge w:val="restart"/>
            <w:tcBorders>
              <w:top w:val="single" w:sz="6" w:space="0" w:color="auto"/>
              <w:left w:val="single" w:sz="6" w:space="0" w:color="auto"/>
              <w:bottom w:val="single" w:sz="6" w:space="0" w:color="auto"/>
              <w:right w:val="single" w:sz="6" w:space="0" w:color="auto"/>
            </w:tcBorders>
            <w:vAlign w:val="center"/>
          </w:tcPr>
          <w:p w:rsidR="00053F18" w:rsidRPr="0042354A" w:rsidRDefault="00053F18" w:rsidP="00507864">
            <w:pPr>
              <w:snapToGrid w:val="0"/>
              <w:spacing w:line="480" w:lineRule="exact"/>
              <w:jc w:val="left"/>
              <w:rPr>
                <w:rFonts w:ascii="宋体" w:cs="仿宋"/>
                <w:kern w:val="0"/>
                <w:szCs w:val="21"/>
              </w:rPr>
            </w:pPr>
            <w:r w:rsidRPr="0042354A">
              <w:rPr>
                <w:rFonts w:ascii="宋体" w:hAnsi="宋体" w:cs="仿宋"/>
                <w:kern w:val="0"/>
                <w:szCs w:val="21"/>
              </w:rPr>
              <w:t>1</w:t>
            </w:r>
            <w:r w:rsidRPr="0042354A">
              <w:rPr>
                <w:rFonts w:ascii="宋体" w:hAnsi="宋体" w:cs="仿宋" w:hint="eastAsia"/>
                <w:kern w:val="0"/>
                <w:szCs w:val="21"/>
              </w:rPr>
              <w:t>．</w:t>
            </w:r>
          </w:p>
          <w:p w:rsidR="00053F18" w:rsidRPr="0042354A" w:rsidRDefault="00053F18" w:rsidP="00507864">
            <w:pPr>
              <w:snapToGrid w:val="0"/>
              <w:spacing w:line="480" w:lineRule="exact"/>
              <w:jc w:val="left"/>
              <w:rPr>
                <w:rFonts w:ascii="宋体" w:cs="仿宋"/>
                <w:kern w:val="0"/>
                <w:szCs w:val="21"/>
              </w:rPr>
            </w:pPr>
            <w:r w:rsidRPr="0042354A">
              <w:rPr>
                <w:rFonts w:ascii="宋体" w:hAnsi="宋体" w:cs="仿宋" w:hint="eastAsia"/>
                <w:kern w:val="0"/>
                <w:szCs w:val="21"/>
              </w:rPr>
              <w:t>接待</w:t>
            </w:r>
          </w:p>
        </w:tc>
        <w:tc>
          <w:tcPr>
            <w:tcW w:w="1417" w:type="dxa"/>
            <w:tcBorders>
              <w:top w:val="single" w:sz="6" w:space="0" w:color="auto"/>
              <w:left w:val="single" w:sz="6" w:space="0" w:color="auto"/>
              <w:bottom w:val="single" w:sz="6" w:space="0" w:color="auto"/>
              <w:right w:val="single" w:sz="6" w:space="0" w:color="auto"/>
            </w:tcBorders>
            <w:vAlign w:val="center"/>
          </w:tcPr>
          <w:p w:rsidR="00053F18" w:rsidRPr="0042354A" w:rsidRDefault="00053F18" w:rsidP="00507864">
            <w:pPr>
              <w:snapToGrid w:val="0"/>
              <w:jc w:val="left"/>
              <w:rPr>
                <w:rFonts w:ascii="宋体" w:cs="仿宋"/>
                <w:kern w:val="0"/>
                <w:szCs w:val="21"/>
              </w:rPr>
            </w:pPr>
            <w:r w:rsidRPr="0042354A">
              <w:rPr>
                <w:rFonts w:ascii="宋体" w:hAnsi="宋体" w:cs="仿宋"/>
                <w:kern w:val="0"/>
                <w:szCs w:val="21"/>
              </w:rPr>
              <w:t>(1)</w:t>
            </w:r>
            <w:r w:rsidRPr="0042354A">
              <w:rPr>
                <w:rFonts w:ascii="宋体" w:hAnsi="宋体" w:cs="仿宋" w:hint="eastAsia"/>
                <w:kern w:val="0"/>
                <w:szCs w:val="21"/>
              </w:rPr>
              <w:t>服务</w:t>
            </w:r>
          </w:p>
        </w:tc>
        <w:tc>
          <w:tcPr>
            <w:tcW w:w="4394" w:type="dxa"/>
            <w:tcBorders>
              <w:top w:val="single" w:sz="6" w:space="0" w:color="auto"/>
              <w:left w:val="single" w:sz="6" w:space="0" w:color="auto"/>
              <w:bottom w:val="single" w:sz="6" w:space="0" w:color="auto"/>
              <w:right w:val="single" w:sz="6" w:space="0" w:color="auto"/>
            </w:tcBorders>
            <w:vAlign w:val="center"/>
          </w:tcPr>
          <w:p w:rsidR="00053F18" w:rsidRPr="0042354A" w:rsidRDefault="00053F18" w:rsidP="00507864">
            <w:pPr>
              <w:snapToGrid w:val="0"/>
              <w:jc w:val="left"/>
              <w:rPr>
                <w:rFonts w:ascii="宋体" w:cs="仿宋"/>
                <w:kern w:val="0"/>
                <w:szCs w:val="21"/>
              </w:rPr>
            </w:pPr>
            <w:r w:rsidRPr="0042354A">
              <w:rPr>
                <w:rFonts w:ascii="宋体" w:hAnsi="宋体" w:cs="仿宋" w:hint="eastAsia"/>
                <w:kern w:val="0"/>
                <w:szCs w:val="21"/>
              </w:rPr>
              <w:t>①能向客户询问了解所需作品的目的和要求；</w:t>
            </w:r>
          </w:p>
          <w:p w:rsidR="00053F18" w:rsidRPr="0042354A" w:rsidRDefault="00053F18" w:rsidP="00507864">
            <w:pPr>
              <w:snapToGrid w:val="0"/>
              <w:jc w:val="left"/>
              <w:rPr>
                <w:rFonts w:ascii="宋体" w:cs="仿宋"/>
                <w:kern w:val="0"/>
                <w:szCs w:val="21"/>
              </w:rPr>
            </w:pPr>
            <w:r w:rsidRPr="0042354A">
              <w:rPr>
                <w:rFonts w:ascii="宋体" w:hAnsi="宋体" w:cs="仿宋" w:hint="eastAsia"/>
                <w:kern w:val="0"/>
                <w:szCs w:val="21"/>
              </w:rPr>
              <w:t>②能询问客户对花材、花色、花型的爱好和禁忌；</w:t>
            </w:r>
          </w:p>
          <w:p w:rsidR="00053F18" w:rsidRPr="0042354A" w:rsidRDefault="00053F18" w:rsidP="00507864">
            <w:pPr>
              <w:snapToGrid w:val="0"/>
              <w:jc w:val="left"/>
              <w:rPr>
                <w:rFonts w:ascii="宋体" w:hAnsi="宋体" w:cs="仿宋"/>
                <w:kern w:val="0"/>
                <w:szCs w:val="21"/>
              </w:rPr>
            </w:pPr>
            <w:r w:rsidRPr="0042354A">
              <w:rPr>
                <w:rFonts w:ascii="宋体" w:hAnsi="宋体" w:cs="仿宋" w:hint="eastAsia"/>
                <w:kern w:val="0"/>
                <w:szCs w:val="21"/>
              </w:rPr>
              <w:t>③能用英语进行简单的专业对话</w:t>
            </w:r>
            <w:r w:rsidRPr="0042354A">
              <w:rPr>
                <w:rFonts w:ascii="宋体" w:hAnsi="宋体" w:cs="仿宋"/>
                <w:kern w:val="0"/>
                <w:szCs w:val="21"/>
              </w:rPr>
              <w:t>(30</w:t>
            </w:r>
            <w:r w:rsidRPr="0042354A">
              <w:rPr>
                <w:rFonts w:ascii="宋体" w:hAnsi="宋体" w:cs="仿宋" w:hint="eastAsia"/>
                <w:kern w:val="0"/>
                <w:szCs w:val="21"/>
              </w:rPr>
              <w:t>句</w:t>
            </w:r>
            <w:r w:rsidRPr="0042354A">
              <w:rPr>
                <w:rFonts w:ascii="宋体" w:hAnsi="宋体" w:cs="仿宋"/>
                <w:kern w:val="0"/>
                <w:szCs w:val="21"/>
              </w:rPr>
              <w:t>)</w:t>
            </w:r>
          </w:p>
        </w:tc>
        <w:tc>
          <w:tcPr>
            <w:tcW w:w="2552" w:type="dxa"/>
            <w:tcBorders>
              <w:top w:val="single" w:sz="6" w:space="0" w:color="auto"/>
              <w:left w:val="single" w:sz="6" w:space="0" w:color="auto"/>
              <w:bottom w:val="single" w:sz="6" w:space="0" w:color="auto"/>
              <w:right w:val="single" w:sz="6" w:space="0" w:color="auto"/>
            </w:tcBorders>
            <w:vAlign w:val="center"/>
          </w:tcPr>
          <w:p w:rsidR="00053F18" w:rsidRPr="0042354A" w:rsidRDefault="00053F18" w:rsidP="00507864">
            <w:pPr>
              <w:snapToGrid w:val="0"/>
              <w:jc w:val="left"/>
              <w:rPr>
                <w:rFonts w:ascii="宋体" w:cs="仿宋"/>
                <w:kern w:val="0"/>
                <w:szCs w:val="21"/>
              </w:rPr>
            </w:pPr>
            <w:r w:rsidRPr="0042354A">
              <w:rPr>
                <w:rFonts w:ascii="宋体" w:hAnsi="宋体" w:cs="仿宋" w:hint="eastAsia"/>
                <w:kern w:val="0"/>
                <w:szCs w:val="21"/>
              </w:rPr>
              <w:t>①常用花色、花形的一般知识；</w:t>
            </w:r>
          </w:p>
          <w:p w:rsidR="00053F18" w:rsidRPr="0042354A" w:rsidRDefault="00053F18" w:rsidP="00507864">
            <w:pPr>
              <w:snapToGrid w:val="0"/>
              <w:jc w:val="left"/>
              <w:rPr>
                <w:rFonts w:ascii="宋体" w:cs="仿宋"/>
                <w:kern w:val="0"/>
                <w:szCs w:val="21"/>
              </w:rPr>
            </w:pPr>
            <w:r w:rsidRPr="0042354A">
              <w:rPr>
                <w:rFonts w:ascii="宋体" w:hAnsi="宋体" w:cs="仿宋" w:hint="eastAsia"/>
                <w:kern w:val="0"/>
                <w:szCs w:val="21"/>
              </w:rPr>
              <w:t>②常用英语插花词汇</w:t>
            </w:r>
          </w:p>
        </w:tc>
      </w:tr>
      <w:tr w:rsidR="00053F18" w:rsidRPr="0042354A" w:rsidTr="00507864">
        <w:trPr>
          <w:cantSplit/>
          <w:trHeight w:val="1371"/>
          <w:jc w:val="center"/>
        </w:trPr>
        <w:tc>
          <w:tcPr>
            <w:tcW w:w="773" w:type="dxa"/>
            <w:vMerge/>
            <w:tcBorders>
              <w:top w:val="single" w:sz="6" w:space="0" w:color="auto"/>
              <w:left w:val="single" w:sz="6" w:space="0" w:color="auto"/>
              <w:bottom w:val="single" w:sz="6" w:space="0" w:color="auto"/>
              <w:right w:val="single" w:sz="6" w:space="0" w:color="auto"/>
            </w:tcBorders>
            <w:vAlign w:val="center"/>
          </w:tcPr>
          <w:p w:rsidR="00053F18" w:rsidRPr="0042354A" w:rsidRDefault="00053F18" w:rsidP="00507864">
            <w:pPr>
              <w:widowControl/>
              <w:spacing w:line="480" w:lineRule="exact"/>
              <w:jc w:val="left"/>
              <w:rPr>
                <w:rFonts w:ascii="宋体" w:cs="仿宋"/>
                <w:kern w:val="0"/>
                <w:szCs w:val="21"/>
              </w:rPr>
            </w:pPr>
          </w:p>
        </w:tc>
        <w:tc>
          <w:tcPr>
            <w:tcW w:w="1417" w:type="dxa"/>
            <w:tcBorders>
              <w:top w:val="single" w:sz="6" w:space="0" w:color="auto"/>
              <w:left w:val="single" w:sz="6" w:space="0" w:color="auto"/>
              <w:bottom w:val="single" w:sz="6" w:space="0" w:color="auto"/>
              <w:right w:val="single" w:sz="6" w:space="0" w:color="auto"/>
            </w:tcBorders>
            <w:vAlign w:val="center"/>
          </w:tcPr>
          <w:p w:rsidR="00053F18" w:rsidRPr="0042354A" w:rsidRDefault="00053F18" w:rsidP="00507864">
            <w:pPr>
              <w:snapToGrid w:val="0"/>
              <w:jc w:val="left"/>
              <w:rPr>
                <w:rFonts w:ascii="宋体" w:cs="仿宋"/>
                <w:kern w:val="0"/>
                <w:szCs w:val="21"/>
              </w:rPr>
            </w:pPr>
            <w:r w:rsidRPr="0042354A">
              <w:rPr>
                <w:rFonts w:ascii="宋体" w:hAnsi="宋体" w:cs="仿宋"/>
                <w:kern w:val="0"/>
                <w:szCs w:val="21"/>
              </w:rPr>
              <w:t>(2)</w:t>
            </w:r>
            <w:r w:rsidRPr="0042354A">
              <w:rPr>
                <w:rFonts w:ascii="宋体" w:hAnsi="宋体" w:cs="仿宋" w:hint="eastAsia"/>
                <w:kern w:val="0"/>
                <w:szCs w:val="21"/>
              </w:rPr>
              <w:t>解答咨询</w:t>
            </w:r>
          </w:p>
        </w:tc>
        <w:tc>
          <w:tcPr>
            <w:tcW w:w="4394" w:type="dxa"/>
            <w:tcBorders>
              <w:top w:val="single" w:sz="6" w:space="0" w:color="auto"/>
              <w:left w:val="single" w:sz="6" w:space="0" w:color="auto"/>
              <w:bottom w:val="single" w:sz="6" w:space="0" w:color="auto"/>
              <w:right w:val="single" w:sz="6" w:space="0" w:color="auto"/>
            </w:tcBorders>
            <w:vAlign w:val="center"/>
          </w:tcPr>
          <w:p w:rsidR="00053F18" w:rsidRPr="0042354A" w:rsidRDefault="00053F18" w:rsidP="00507864">
            <w:pPr>
              <w:snapToGrid w:val="0"/>
              <w:jc w:val="left"/>
              <w:rPr>
                <w:rFonts w:ascii="宋体" w:cs="仿宋"/>
                <w:kern w:val="0"/>
                <w:szCs w:val="21"/>
              </w:rPr>
            </w:pPr>
            <w:r w:rsidRPr="0042354A">
              <w:rPr>
                <w:rFonts w:ascii="宋体" w:hAnsi="宋体" w:cs="仿宋" w:hint="eastAsia"/>
                <w:kern w:val="0"/>
                <w:szCs w:val="21"/>
              </w:rPr>
              <w:t>①能回答顾客关于鲜花花材、干花花材和人造花花材特点的询问；</w:t>
            </w:r>
          </w:p>
          <w:p w:rsidR="00053F18" w:rsidRPr="0042354A" w:rsidRDefault="00053F18" w:rsidP="00507864">
            <w:pPr>
              <w:snapToGrid w:val="0"/>
              <w:jc w:val="left"/>
              <w:rPr>
                <w:rFonts w:ascii="宋体" w:cs="仿宋"/>
                <w:kern w:val="0"/>
                <w:szCs w:val="21"/>
              </w:rPr>
            </w:pPr>
            <w:r w:rsidRPr="0042354A">
              <w:rPr>
                <w:rFonts w:ascii="宋体" w:hAnsi="宋体" w:cs="仿宋" w:hint="eastAsia"/>
                <w:kern w:val="0"/>
                <w:szCs w:val="21"/>
              </w:rPr>
              <w:t>②能简要介绍插花花艺作品价格核算的原则和方法</w:t>
            </w:r>
          </w:p>
        </w:tc>
        <w:tc>
          <w:tcPr>
            <w:tcW w:w="2552" w:type="dxa"/>
            <w:tcBorders>
              <w:top w:val="single" w:sz="6" w:space="0" w:color="auto"/>
              <w:left w:val="single" w:sz="6" w:space="0" w:color="auto"/>
              <w:bottom w:val="single" w:sz="6" w:space="0" w:color="auto"/>
              <w:right w:val="single" w:sz="6" w:space="0" w:color="auto"/>
            </w:tcBorders>
            <w:vAlign w:val="center"/>
          </w:tcPr>
          <w:p w:rsidR="00053F18" w:rsidRPr="0042354A" w:rsidRDefault="00053F18" w:rsidP="00507864">
            <w:pPr>
              <w:snapToGrid w:val="0"/>
              <w:jc w:val="left"/>
              <w:rPr>
                <w:rFonts w:ascii="宋体" w:cs="仿宋"/>
                <w:kern w:val="0"/>
                <w:szCs w:val="21"/>
              </w:rPr>
            </w:pPr>
            <w:r w:rsidRPr="0042354A">
              <w:rPr>
                <w:rFonts w:ascii="宋体" w:hAnsi="宋体" w:cs="仿宋" w:hint="eastAsia"/>
                <w:kern w:val="0"/>
                <w:szCs w:val="21"/>
              </w:rPr>
              <w:t>①鲜花插花、干花插花、人造花插花的基本知识；</w:t>
            </w:r>
          </w:p>
          <w:p w:rsidR="00053F18" w:rsidRPr="0042354A" w:rsidRDefault="00053F18" w:rsidP="00507864">
            <w:pPr>
              <w:snapToGrid w:val="0"/>
              <w:jc w:val="left"/>
              <w:rPr>
                <w:rFonts w:ascii="宋体" w:cs="仿宋"/>
                <w:kern w:val="0"/>
                <w:szCs w:val="21"/>
              </w:rPr>
            </w:pPr>
            <w:r w:rsidRPr="0042354A">
              <w:rPr>
                <w:rFonts w:ascii="宋体" w:hAnsi="宋体" w:cs="仿宋" w:hint="eastAsia"/>
                <w:kern w:val="0"/>
                <w:szCs w:val="21"/>
              </w:rPr>
              <w:t>②插花作品价格核算的基本知识</w:t>
            </w:r>
          </w:p>
        </w:tc>
      </w:tr>
      <w:tr w:rsidR="00053F18" w:rsidRPr="0042354A" w:rsidTr="00507864">
        <w:trPr>
          <w:cantSplit/>
          <w:trHeight w:val="1365"/>
          <w:jc w:val="center"/>
        </w:trPr>
        <w:tc>
          <w:tcPr>
            <w:tcW w:w="773" w:type="dxa"/>
            <w:vMerge w:val="restart"/>
            <w:tcBorders>
              <w:top w:val="single" w:sz="6" w:space="0" w:color="auto"/>
              <w:left w:val="single" w:sz="6" w:space="0" w:color="auto"/>
              <w:bottom w:val="single" w:sz="6" w:space="0" w:color="auto"/>
              <w:right w:val="single" w:sz="6" w:space="0" w:color="auto"/>
            </w:tcBorders>
            <w:vAlign w:val="center"/>
          </w:tcPr>
          <w:p w:rsidR="00053F18" w:rsidRPr="0042354A" w:rsidRDefault="00053F18" w:rsidP="00507864">
            <w:pPr>
              <w:snapToGrid w:val="0"/>
              <w:spacing w:line="480" w:lineRule="exact"/>
              <w:jc w:val="left"/>
              <w:rPr>
                <w:rFonts w:ascii="宋体" w:cs="仿宋"/>
                <w:kern w:val="0"/>
                <w:szCs w:val="21"/>
              </w:rPr>
            </w:pPr>
            <w:r w:rsidRPr="0042354A">
              <w:rPr>
                <w:rFonts w:ascii="宋体" w:hAnsi="宋体" w:cs="仿宋"/>
                <w:kern w:val="0"/>
                <w:szCs w:val="21"/>
              </w:rPr>
              <w:t>2</w:t>
            </w:r>
            <w:r w:rsidRPr="0042354A">
              <w:rPr>
                <w:rFonts w:ascii="宋体" w:hAnsi="宋体" w:cs="仿宋" w:hint="eastAsia"/>
                <w:kern w:val="0"/>
                <w:szCs w:val="21"/>
              </w:rPr>
              <w:t>．</w:t>
            </w:r>
          </w:p>
          <w:p w:rsidR="00053F18" w:rsidRPr="0042354A" w:rsidRDefault="00053F18" w:rsidP="00507864">
            <w:pPr>
              <w:snapToGrid w:val="0"/>
              <w:spacing w:line="480" w:lineRule="exact"/>
              <w:jc w:val="left"/>
              <w:rPr>
                <w:rFonts w:ascii="宋体" w:cs="仿宋"/>
                <w:kern w:val="0"/>
                <w:szCs w:val="21"/>
              </w:rPr>
            </w:pPr>
            <w:r w:rsidRPr="0042354A">
              <w:rPr>
                <w:rFonts w:ascii="宋体" w:hAnsi="宋体" w:cs="仿宋" w:hint="eastAsia"/>
                <w:kern w:val="0"/>
                <w:szCs w:val="21"/>
              </w:rPr>
              <w:t>准备</w:t>
            </w:r>
          </w:p>
        </w:tc>
        <w:tc>
          <w:tcPr>
            <w:tcW w:w="1417" w:type="dxa"/>
            <w:tcBorders>
              <w:top w:val="single" w:sz="6" w:space="0" w:color="auto"/>
              <w:left w:val="single" w:sz="6" w:space="0" w:color="auto"/>
              <w:bottom w:val="single" w:sz="6" w:space="0" w:color="auto"/>
              <w:right w:val="single" w:sz="6" w:space="0" w:color="auto"/>
            </w:tcBorders>
            <w:vAlign w:val="center"/>
          </w:tcPr>
          <w:p w:rsidR="00053F18" w:rsidRPr="0042354A" w:rsidRDefault="00053F18" w:rsidP="00507864">
            <w:pPr>
              <w:snapToGrid w:val="0"/>
              <w:jc w:val="left"/>
              <w:rPr>
                <w:rFonts w:ascii="宋体" w:cs="仿宋"/>
                <w:kern w:val="0"/>
                <w:szCs w:val="21"/>
              </w:rPr>
            </w:pPr>
            <w:r w:rsidRPr="0042354A">
              <w:rPr>
                <w:rFonts w:ascii="宋体" w:hAnsi="宋体" w:cs="仿宋"/>
                <w:kern w:val="0"/>
                <w:szCs w:val="21"/>
              </w:rPr>
              <w:t>(1)</w:t>
            </w:r>
            <w:r w:rsidRPr="0042354A">
              <w:rPr>
                <w:rFonts w:ascii="宋体" w:hAnsi="宋体" w:cs="仿宋" w:hint="eastAsia"/>
                <w:kern w:val="0"/>
                <w:szCs w:val="21"/>
              </w:rPr>
              <w:t>选材</w:t>
            </w:r>
          </w:p>
        </w:tc>
        <w:tc>
          <w:tcPr>
            <w:tcW w:w="4394" w:type="dxa"/>
            <w:tcBorders>
              <w:top w:val="single" w:sz="6" w:space="0" w:color="auto"/>
              <w:left w:val="single" w:sz="6" w:space="0" w:color="auto"/>
              <w:bottom w:val="single" w:sz="6" w:space="0" w:color="auto"/>
              <w:right w:val="single" w:sz="6" w:space="0" w:color="auto"/>
            </w:tcBorders>
            <w:vAlign w:val="center"/>
          </w:tcPr>
          <w:p w:rsidR="00053F18" w:rsidRPr="0042354A" w:rsidRDefault="00053F18" w:rsidP="00507864">
            <w:pPr>
              <w:snapToGrid w:val="0"/>
              <w:jc w:val="left"/>
              <w:rPr>
                <w:rFonts w:ascii="宋体" w:cs="仿宋"/>
                <w:kern w:val="0"/>
                <w:szCs w:val="21"/>
              </w:rPr>
            </w:pPr>
            <w:r w:rsidRPr="0042354A">
              <w:rPr>
                <w:rFonts w:ascii="宋体" w:hAnsi="宋体" w:cs="仿宋" w:hint="eastAsia"/>
                <w:kern w:val="0"/>
                <w:szCs w:val="21"/>
              </w:rPr>
              <w:t>①能根据礼仪插花各类作品的插制要求，选择适用的鲜花、干花和人造花花材；</w:t>
            </w:r>
          </w:p>
          <w:p w:rsidR="00053F18" w:rsidRPr="0042354A" w:rsidRDefault="00053F18" w:rsidP="00507864">
            <w:pPr>
              <w:snapToGrid w:val="0"/>
              <w:jc w:val="left"/>
              <w:rPr>
                <w:rFonts w:ascii="宋体" w:cs="仿宋"/>
                <w:kern w:val="0"/>
                <w:szCs w:val="21"/>
              </w:rPr>
            </w:pPr>
            <w:r w:rsidRPr="0042354A">
              <w:rPr>
                <w:rFonts w:ascii="宋体" w:hAnsi="宋体" w:cs="仿宋" w:hint="eastAsia"/>
                <w:kern w:val="0"/>
                <w:szCs w:val="21"/>
              </w:rPr>
              <w:t>②能识别</w:t>
            </w:r>
            <w:r w:rsidRPr="0042354A">
              <w:rPr>
                <w:rFonts w:ascii="宋体" w:hAnsi="宋体" w:cs="仿宋"/>
                <w:kern w:val="0"/>
                <w:szCs w:val="21"/>
              </w:rPr>
              <w:t>50</w:t>
            </w:r>
            <w:r w:rsidRPr="0042354A">
              <w:rPr>
                <w:rFonts w:ascii="宋体" w:hAnsi="宋体" w:cs="仿宋" w:hint="eastAsia"/>
                <w:kern w:val="0"/>
                <w:szCs w:val="21"/>
              </w:rPr>
              <w:t>种常见切花</w:t>
            </w:r>
            <w:r w:rsidRPr="0042354A">
              <w:rPr>
                <w:rFonts w:ascii="宋体" w:hAnsi="宋体" w:cs="仿宋"/>
                <w:kern w:val="0"/>
                <w:szCs w:val="21"/>
              </w:rPr>
              <w:t>(</w:t>
            </w:r>
            <w:r w:rsidRPr="0042354A">
              <w:rPr>
                <w:rFonts w:ascii="宋体" w:hAnsi="宋体" w:cs="仿宋" w:hint="eastAsia"/>
                <w:kern w:val="0"/>
                <w:szCs w:val="21"/>
              </w:rPr>
              <w:t>枝、叶、花、果</w:t>
            </w:r>
            <w:r w:rsidRPr="0042354A">
              <w:rPr>
                <w:rFonts w:ascii="宋体" w:hAnsi="宋体" w:cs="仿宋"/>
                <w:kern w:val="0"/>
                <w:szCs w:val="21"/>
              </w:rPr>
              <w:t>)</w:t>
            </w:r>
            <w:r w:rsidRPr="0042354A">
              <w:rPr>
                <w:rFonts w:ascii="宋体" w:hAnsi="宋体" w:cs="仿宋" w:hint="eastAsia"/>
                <w:kern w:val="0"/>
                <w:szCs w:val="21"/>
              </w:rPr>
              <w:t>形态特征</w:t>
            </w:r>
          </w:p>
        </w:tc>
        <w:tc>
          <w:tcPr>
            <w:tcW w:w="2552" w:type="dxa"/>
            <w:tcBorders>
              <w:top w:val="single" w:sz="6" w:space="0" w:color="auto"/>
              <w:left w:val="single" w:sz="6" w:space="0" w:color="auto"/>
              <w:bottom w:val="single" w:sz="6" w:space="0" w:color="auto"/>
              <w:right w:val="single" w:sz="6" w:space="0" w:color="auto"/>
            </w:tcBorders>
            <w:vAlign w:val="center"/>
          </w:tcPr>
          <w:p w:rsidR="00053F18" w:rsidRPr="0042354A" w:rsidRDefault="00053F18" w:rsidP="00507864">
            <w:pPr>
              <w:snapToGrid w:val="0"/>
              <w:jc w:val="left"/>
              <w:rPr>
                <w:rFonts w:ascii="宋体" w:cs="仿宋"/>
                <w:kern w:val="0"/>
                <w:szCs w:val="21"/>
              </w:rPr>
            </w:pPr>
            <w:r w:rsidRPr="0042354A">
              <w:rPr>
                <w:rFonts w:ascii="宋体" w:hAnsi="宋体" w:cs="仿宋" w:hint="eastAsia"/>
                <w:kern w:val="0"/>
                <w:szCs w:val="21"/>
              </w:rPr>
              <w:t>婚礼、庆典及丧礼花饰用花的特点</w:t>
            </w:r>
          </w:p>
        </w:tc>
      </w:tr>
      <w:tr w:rsidR="00053F18" w:rsidRPr="0042354A" w:rsidTr="00507864">
        <w:trPr>
          <w:cantSplit/>
          <w:trHeight w:val="1376"/>
          <w:jc w:val="center"/>
        </w:trPr>
        <w:tc>
          <w:tcPr>
            <w:tcW w:w="773" w:type="dxa"/>
            <w:vMerge/>
            <w:tcBorders>
              <w:top w:val="single" w:sz="6" w:space="0" w:color="auto"/>
              <w:left w:val="single" w:sz="6" w:space="0" w:color="auto"/>
              <w:bottom w:val="single" w:sz="6" w:space="0" w:color="auto"/>
              <w:right w:val="single" w:sz="6" w:space="0" w:color="auto"/>
            </w:tcBorders>
            <w:vAlign w:val="center"/>
          </w:tcPr>
          <w:p w:rsidR="00053F18" w:rsidRPr="0042354A" w:rsidRDefault="00053F18" w:rsidP="00507864">
            <w:pPr>
              <w:widowControl/>
              <w:spacing w:line="480" w:lineRule="exact"/>
              <w:jc w:val="left"/>
              <w:rPr>
                <w:rFonts w:ascii="宋体" w:cs="仿宋"/>
                <w:kern w:val="0"/>
                <w:szCs w:val="21"/>
              </w:rPr>
            </w:pPr>
          </w:p>
        </w:tc>
        <w:tc>
          <w:tcPr>
            <w:tcW w:w="1417" w:type="dxa"/>
            <w:tcBorders>
              <w:top w:val="single" w:sz="6" w:space="0" w:color="auto"/>
              <w:left w:val="single" w:sz="6" w:space="0" w:color="auto"/>
              <w:bottom w:val="single" w:sz="6" w:space="0" w:color="auto"/>
              <w:right w:val="single" w:sz="6" w:space="0" w:color="auto"/>
            </w:tcBorders>
            <w:vAlign w:val="center"/>
          </w:tcPr>
          <w:p w:rsidR="00053F18" w:rsidRPr="0042354A" w:rsidRDefault="00053F18" w:rsidP="00507864">
            <w:pPr>
              <w:snapToGrid w:val="0"/>
              <w:jc w:val="left"/>
              <w:rPr>
                <w:rFonts w:ascii="宋体" w:cs="仿宋"/>
                <w:kern w:val="0"/>
                <w:szCs w:val="21"/>
              </w:rPr>
            </w:pPr>
            <w:r w:rsidRPr="0042354A">
              <w:rPr>
                <w:rFonts w:ascii="宋体" w:hAnsi="宋体" w:cs="仿宋"/>
                <w:kern w:val="0"/>
                <w:szCs w:val="21"/>
              </w:rPr>
              <w:t>(2)</w:t>
            </w:r>
            <w:r w:rsidRPr="0042354A">
              <w:rPr>
                <w:rFonts w:ascii="宋体" w:hAnsi="宋体" w:cs="仿宋" w:hint="eastAsia"/>
                <w:kern w:val="0"/>
                <w:szCs w:val="21"/>
              </w:rPr>
              <w:t>花材的整理与加工</w:t>
            </w:r>
          </w:p>
        </w:tc>
        <w:tc>
          <w:tcPr>
            <w:tcW w:w="4394" w:type="dxa"/>
            <w:tcBorders>
              <w:top w:val="single" w:sz="6" w:space="0" w:color="auto"/>
              <w:left w:val="single" w:sz="6" w:space="0" w:color="auto"/>
              <w:bottom w:val="single" w:sz="6" w:space="0" w:color="auto"/>
              <w:right w:val="single" w:sz="6" w:space="0" w:color="auto"/>
            </w:tcBorders>
            <w:vAlign w:val="center"/>
          </w:tcPr>
          <w:p w:rsidR="00053F18" w:rsidRPr="0042354A" w:rsidRDefault="00053F18" w:rsidP="00507864">
            <w:pPr>
              <w:snapToGrid w:val="0"/>
              <w:jc w:val="left"/>
              <w:rPr>
                <w:rFonts w:ascii="宋体" w:cs="仿宋"/>
                <w:kern w:val="0"/>
                <w:szCs w:val="21"/>
              </w:rPr>
            </w:pPr>
            <w:r w:rsidRPr="0042354A">
              <w:rPr>
                <w:rFonts w:ascii="宋体" w:hAnsi="宋体" w:cs="仿宋" w:hint="eastAsia"/>
                <w:kern w:val="0"/>
                <w:szCs w:val="21"/>
              </w:rPr>
              <w:t>能对干花和人造花进行正确的剪截、加工和固定</w:t>
            </w:r>
          </w:p>
        </w:tc>
        <w:tc>
          <w:tcPr>
            <w:tcW w:w="2552" w:type="dxa"/>
            <w:tcBorders>
              <w:top w:val="single" w:sz="6" w:space="0" w:color="auto"/>
              <w:left w:val="single" w:sz="6" w:space="0" w:color="auto"/>
              <w:bottom w:val="single" w:sz="6" w:space="0" w:color="auto"/>
              <w:right w:val="single" w:sz="6" w:space="0" w:color="auto"/>
            </w:tcBorders>
            <w:vAlign w:val="center"/>
          </w:tcPr>
          <w:p w:rsidR="00053F18" w:rsidRPr="0042354A" w:rsidRDefault="00053F18" w:rsidP="00507864">
            <w:pPr>
              <w:snapToGrid w:val="0"/>
              <w:jc w:val="left"/>
              <w:rPr>
                <w:rFonts w:ascii="宋体" w:cs="仿宋"/>
                <w:kern w:val="0"/>
                <w:szCs w:val="21"/>
              </w:rPr>
            </w:pPr>
            <w:r w:rsidRPr="0042354A">
              <w:rPr>
                <w:rFonts w:ascii="宋体" w:hAnsi="宋体" w:cs="仿宋" w:hint="eastAsia"/>
                <w:kern w:val="0"/>
                <w:szCs w:val="21"/>
              </w:rPr>
              <w:t>①常见干花花材的质地、特点和加工知识；</w:t>
            </w:r>
          </w:p>
          <w:p w:rsidR="00053F18" w:rsidRPr="0042354A" w:rsidRDefault="00053F18" w:rsidP="00507864">
            <w:pPr>
              <w:snapToGrid w:val="0"/>
              <w:jc w:val="left"/>
              <w:rPr>
                <w:rFonts w:ascii="宋体" w:cs="仿宋"/>
                <w:kern w:val="0"/>
                <w:szCs w:val="21"/>
              </w:rPr>
            </w:pPr>
            <w:r w:rsidRPr="0042354A">
              <w:rPr>
                <w:rFonts w:ascii="宋体" w:hAnsi="宋体" w:cs="仿宋" w:hint="eastAsia"/>
                <w:kern w:val="0"/>
                <w:szCs w:val="21"/>
              </w:rPr>
              <w:t>②常见人造花花材的质地、特点和加工知识</w:t>
            </w:r>
          </w:p>
        </w:tc>
      </w:tr>
      <w:tr w:rsidR="00053F18" w:rsidRPr="0042354A" w:rsidTr="00507864">
        <w:trPr>
          <w:trHeight w:val="648"/>
          <w:jc w:val="center"/>
        </w:trPr>
        <w:tc>
          <w:tcPr>
            <w:tcW w:w="773" w:type="dxa"/>
            <w:vMerge w:val="restart"/>
            <w:tcBorders>
              <w:top w:val="single" w:sz="6" w:space="0" w:color="auto"/>
              <w:left w:val="single" w:sz="6" w:space="0" w:color="auto"/>
              <w:bottom w:val="single" w:sz="6" w:space="0" w:color="auto"/>
              <w:right w:val="single" w:sz="6" w:space="0" w:color="auto"/>
            </w:tcBorders>
            <w:vAlign w:val="center"/>
          </w:tcPr>
          <w:p w:rsidR="00053F18" w:rsidRPr="0042354A" w:rsidRDefault="00053F18" w:rsidP="00507864">
            <w:pPr>
              <w:snapToGrid w:val="0"/>
              <w:spacing w:line="480" w:lineRule="exact"/>
              <w:jc w:val="left"/>
              <w:rPr>
                <w:rFonts w:ascii="宋体" w:cs="仿宋"/>
                <w:kern w:val="0"/>
                <w:szCs w:val="21"/>
              </w:rPr>
            </w:pPr>
            <w:r w:rsidRPr="0042354A">
              <w:rPr>
                <w:rFonts w:ascii="宋体" w:hAnsi="宋体" w:cs="仿宋"/>
                <w:kern w:val="0"/>
                <w:szCs w:val="21"/>
              </w:rPr>
              <w:t>3</w:t>
            </w:r>
            <w:r w:rsidRPr="0042354A">
              <w:rPr>
                <w:rFonts w:ascii="宋体" w:hAnsi="宋体" w:cs="仿宋" w:hint="eastAsia"/>
                <w:kern w:val="0"/>
                <w:szCs w:val="21"/>
              </w:rPr>
              <w:t>．</w:t>
            </w:r>
          </w:p>
          <w:p w:rsidR="00053F18" w:rsidRPr="0042354A" w:rsidRDefault="00053F18" w:rsidP="00507864">
            <w:pPr>
              <w:snapToGrid w:val="0"/>
              <w:spacing w:line="480" w:lineRule="exact"/>
              <w:jc w:val="left"/>
              <w:rPr>
                <w:rFonts w:ascii="宋体" w:cs="仿宋"/>
                <w:kern w:val="0"/>
                <w:szCs w:val="21"/>
              </w:rPr>
            </w:pPr>
            <w:r w:rsidRPr="0042354A">
              <w:rPr>
                <w:rFonts w:ascii="宋体" w:hAnsi="宋体" w:cs="仿宋" w:hint="eastAsia"/>
                <w:kern w:val="0"/>
                <w:szCs w:val="21"/>
              </w:rPr>
              <w:t>设计</w:t>
            </w:r>
          </w:p>
        </w:tc>
        <w:tc>
          <w:tcPr>
            <w:tcW w:w="1417" w:type="dxa"/>
            <w:tcBorders>
              <w:top w:val="single" w:sz="6" w:space="0" w:color="auto"/>
              <w:left w:val="single" w:sz="6" w:space="0" w:color="auto"/>
              <w:bottom w:val="single" w:sz="6" w:space="0" w:color="auto"/>
              <w:right w:val="single" w:sz="6" w:space="0" w:color="auto"/>
            </w:tcBorders>
            <w:vAlign w:val="center"/>
          </w:tcPr>
          <w:p w:rsidR="00053F18" w:rsidRPr="0042354A" w:rsidRDefault="00053F18" w:rsidP="00507864">
            <w:pPr>
              <w:snapToGrid w:val="0"/>
              <w:jc w:val="left"/>
              <w:rPr>
                <w:rFonts w:ascii="宋体" w:cs="仿宋"/>
                <w:kern w:val="0"/>
                <w:szCs w:val="21"/>
              </w:rPr>
            </w:pPr>
            <w:r w:rsidRPr="0042354A">
              <w:rPr>
                <w:rFonts w:ascii="宋体" w:hAnsi="宋体" w:cs="仿宋"/>
                <w:kern w:val="0"/>
                <w:szCs w:val="21"/>
              </w:rPr>
              <w:t>(1)</w:t>
            </w:r>
            <w:r w:rsidRPr="0042354A">
              <w:rPr>
                <w:rFonts w:ascii="宋体" w:hAnsi="宋体" w:cs="仿宋" w:hint="eastAsia"/>
                <w:kern w:val="0"/>
                <w:szCs w:val="21"/>
              </w:rPr>
              <w:t>构思</w:t>
            </w:r>
          </w:p>
        </w:tc>
        <w:tc>
          <w:tcPr>
            <w:tcW w:w="4394" w:type="dxa"/>
            <w:tcBorders>
              <w:top w:val="single" w:sz="6" w:space="0" w:color="auto"/>
              <w:left w:val="single" w:sz="6" w:space="0" w:color="auto"/>
              <w:bottom w:val="single" w:sz="6" w:space="0" w:color="auto"/>
              <w:right w:val="single" w:sz="6" w:space="0" w:color="auto"/>
            </w:tcBorders>
            <w:vAlign w:val="center"/>
          </w:tcPr>
          <w:p w:rsidR="00053F18" w:rsidRPr="0042354A" w:rsidRDefault="00053F18" w:rsidP="00507864">
            <w:pPr>
              <w:snapToGrid w:val="0"/>
              <w:jc w:val="left"/>
              <w:rPr>
                <w:rFonts w:ascii="宋体" w:cs="仿宋"/>
                <w:kern w:val="0"/>
                <w:szCs w:val="21"/>
              </w:rPr>
            </w:pPr>
            <w:r w:rsidRPr="0042354A">
              <w:rPr>
                <w:rFonts w:ascii="宋体" w:hAnsi="宋体" w:cs="仿宋" w:hint="eastAsia"/>
                <w:kern w:val="0"/>
                <w:szCs w:val="21"/>
              </w:rPr>
              <w:t>能根据礼仪插花应用的目的和要求，确定主题和立意</w:t>
            </w:r>
          </w:p>
        </w:tc>
        <w:tc>
          <w:tcPr>
            <w:tcW w:w="2552" w:type="dxa"/>
            <w:tcBorders>
              <w:top w:val="single" w:sz="6" w:space="0" w:color="auto"/>
              <w:left w:val="single" w:sz="6" w:space="0" w:color="auto"/>
              <w:bottom w:val="single" w:sz="6" w:space="0" w:color="auto"/>
              <w:right w:val="single" w:sz="6" w:space="0" w:color="auto"/>
            </w:tcBorders>
            <w:vAlign w:val="center"/>
          </w:tcPr>
          <w:p w:rsidR="00053F18" w:rsidRPr="0042354A" w:rsidRDefault="00053F18" w:rsidP="00507864">
            <w:pPr>
              <w:snapToGrid w:val="0"/>
              <w:jc w:val="left"/>
              <w:rPr>
                <w:rFonts w:ascii="宋体" w:cs="仿宋"/>
                <w:kern w:val="0"/>
                <w:szCs w:val="21"/>
              </w:rPr>
            </w:pPr>
            <w:r w:rsidRPr="0042354A">
              <w:rPr>
                <w:rFonts w:ascii="宋体" w:hAnsi="宋体" w:cs="仿宋" w:hint="eastAsia"/>
                <w:kern w:val="0"/>
                <w:szCs w:val="21"/>
              </w:rPr>
              <w:t>插花构思的基本方法</w:t>
            </w:r>
          </w:p>
        </w:tc>
      </w:tr>
      <w:tr w:rsidR="00053F18" w:rsidRPr="0042354A" w:rsidTr="00507864">
        <w:trPr>
          <w:cantSplit/>
          <w:trHeight w:val="625"/>
          <w:jc w:val="center"/>
        </w:trPr>
        <w:tc>
          <w:tcPr>
            <w:tcW w:w="773" w:type="dxa"/>
            <w:vMerge/>
            <w:tcBorders>
              <w:top w:val="single" w:sz="6" w:space="0" w:color="auto"/>
              <w:left w:val="single" w:sz="6" w:space="0" w:color="auto"/>
              <w:bottom w:val="single" w:sz="6" w:space="0" w:color="auto"/>
              <w:right w:val="single" w:sz="6" w:space="0" w:color="auto"/>
            </w:tcBorders>
            <w:vAlign w:val="center"/>
          </w:tcPr>
          <w:p w:rsidR="00053F18" w:rsidRPr="0042354A" w:rsidRDefault="00053F18" w:rsidP="00507864">
            <w:pPr>
              <w:widowControl/>
              <w:spacing w:line="480" w:lineRule="exact"/>
              <w:jc w:val="left"/>
              <w:rPr>
                <w:rFonts w:ascii="宋体" w:cs="仿宋"/>
                <w:kern w:val="0"/>
                <w:szCs w:val="21"/>
              </w:rPr>
            </w:pPr>
          </w:p>
        </w:tc>
        <w:tc>
          <w:tcPr>
            <w:tcW w:w="1417" w:type="dxa"/>
            <w:tcBorders>
              <w:top w:val="single" w:sz="6" w:space="0" w:color="auto"/>
              <w:left w:val="single" w:sz="6" w:space="0" w:color="auto"/>
              <w:bottom w:val="single" w:sz="6" w:space="0" w:color="auto"/>
              <w:right w:val="single" w:sz="6" w:space="0" w:color="auto"/>
            </w:tcBorders>
            <w:vAlign w:val="center"/>
          </w:tcPr>
          <w:p w:rsidR="00053F18" w:rsidRPr="0042354A" w:rsidRDefault="00053F18" w:rsidP="00507864">
            <w:pPr>
              <w:snapToGrid w:val="0"/>
              <w:jc w:val="left"/>
              <w:rPr>
                <w:rFonts w:ascii="宋体" w:cs="仿宋"/>
                <w:kern w:val="0"/>
                <w:szCs w:val="21"/>
              </w:rPr>
            </w:pPr>
            <w:r w:rsidRPr="0042354A">
              <w:rPr>
                <w:rFonts w:ascii="宋体" w:hAnsi="宋体" w:cs="仿宋"/>
                <w:kern w:val="0"/>
                <w:szCs w:val="21"/>
              </w:rPr>
              <w:t>(2)</w:t>
            </w:r>
            <w:r w:rsidRPr="0042354A">
              <w:rPr>
                <w:rFonts w:ascii="宋体" w:hAnsi="宋体" w:cs="仿宋" w:hint="eastAsia"/>
                <w:kern w:val="0"/>
                <w:szCs w:val="21"/>
              </w:rPr>
              <w:t>构图</w:t>
            </w:r>
          </w:p>
        </w:tc>
        <w:tc>
          <w:tcPr>
            <w:tcW w:w="4394" w:type="dxa"/>
            <w:tcBorders>
              <w:top w:val="single" w:sz="6" w:space="0" w:color="auto"/>
              <w:left w:val="single" w:sz="6" w:space="0" w:color="auto"/>
              <w:bottom w:val="single" w:sz="6" w:space="0" w:color="auto"/>
              <w:right w:val="single" w:sz="6" w:space="0" w:color="auto"/>
            </w:tcBorders>
            <w:vAlign w:val="center"/>
          </w:tcPr>
          <w:p w:rsidR="00053F18" w:rsidRPr="0042354A" w:rsidRDefault="00053F18" w:rsidP="00507864">
            <w:pPr>
              <w:snapToGrid w:val="0"/>
              <w:jc w:val="left"/>
              <w:rPr>
                <w:rFonts w:ascii="宋体" w:cs="仿宋"/>
                <w:kern w:val="0"/>
                <w:szCs w:val="21"/>
              </w:rPr>
            </w:pPr>
            <w:r w:rsidRPr="0042354A">
              <w:rPr>
                <w:rFonts w:ascii="宋体" w:hAnsi="宋体" w:cs="仿宋" w:hint="eastAsia"/>
                <w:kern w:val="0"/>
                <w:szCs w:val="21"/>
              </w:rPr>
              <w:t>①能根据主题和立意，选择适宜的造型；</w:t>
            </w:r>
          </w:p>
          <w:p w:rsidR="00053F18" w:rsidRPr="0042354A" w:rsidRDefault="00053F18" w:rsidP="00507864">
            <w:pPr>
              <w:snapToGrid w:val="0"/>
              <w:jc w:val="left"/>
              <w:rPr>
                <w:rFonts w:ascii="宋体" w:cs="仿宋"/>
                <w:kern w:val="0"/>
                <w:szCs w:val="21"/>
              </w:rPr>
            </w:pPr>
            <w:r w:rsidRPr="0042354A">
              <w:rPr>
                <w:rFonts w:ascii="宋体" w:hAnsi="宋体" w:cs="仿宋" w:hint="eastAsia"/>
                <w:kern w:val="0"/>
                <w:szCs w:val="21"/>
              </w:rPr>
              <w:t>②能根据主题和立意，选择适宜的色彩组合</w:t>
            </w:r>
          </w:p>
        </w:tc>
        <w:tc>
          <w:tcPr>
            <w:tcW w:w="2552" w:type="dxa"/>
            <w:tcBorders>
              <w:top w:val="single" w:sz="6" w:space="0" w:color="auto"/>
              <w:left w:val="single" w:sz="6" w:space="0" w:color="auto"/>
              <w:bottom w:val="single" w:sz="6" w:space="0" w:color="auto"/>
              <w:right w:val="single" w:sz="6" w:space="0" w:color="auto"/>
            </w:tcBorders>
            <w:vAlign w:val="center"/>
          </w:tcPr>
          <w:p w:rsidR="00053F18" w:rsidRPr="0042354A" w:rsidRDefault="00053F18" w:rsidP="00507864">
            <w:pPr>
              <w:snapToGrid w:val="0"/>
              <w:jc w:val="left"/>
              <w:rPr>
                <w:rFonts w:ascii="宋体" w:cs="仿宋"/>
                <w:kern w:val="0"/>
                <w:szCs w:val="21"/>
              </w:rPr>
            </w:pPr>
            <w:r w:rsidRPr="0042354A">
              <w:rPr>
                <w:rFonts w:ascii="宋体" w:hAnsi="宋体" w:cs="仿宋" w:hint="eastAsia"/>
                <w:kern w:val="0"/>
                <w:szCs w:val="21"/>
              </w:rPr>
              <w:t>插花构图的基本原理</w:t>
            </w:r>
          </w:p>
        </w:tc>
      </w:tr>
      <w:tr w:rsidR="00053F18" w:rsidRPr="0042354A" w:rsidTr="00507864">
        <w:trPr>
          <w:cantSplit/>
          <w:trHeight w:val="630"/>
          <w:jc w:val="center"/>
        </w:trPr>
        <w:tc>
          <w:tcPr>
            <w:tcW w:w="773" w:type="dxa"/>
            <w:vMerge/>
            <w:tcBorders>
              <w:top w:val="single" w:sz="6" w:space="0" w:color="auto"/>
              <w:left w:val="single" w:sz="6" w:space="0" w:color="auto"/>
              <w:bottom w:val="single" w:sz="6" w:space="0" w:color="auto"/>
              <w:right w:val="single" w:sz="6" w:space="0" w:color="auto"/>
            </w:tcBorders>
            <w:vAlign w:val="center"/>
          </w:tcPr>
          <w:p w:rsidR="00053F18" w:rsidRPr="0042354A" w:rsidRDefault="00053F18" w:rsidP="00507864">
            <w:pPr>
              <w:widowControl/>
              <w:spacing w:line="480" w:lineRule="exact"/>
              <w:jc w:val="left"/>
              <w:rPr>
                <w:rFonts w:ascii="宋体" w:cs="仿宋"/>
                <w:kern w:val="0"/>
                <w:szCs w:val="21"/>
              </w:rPr>
            </w:pPr>
          </w:p>
        </w:tc>
        <w:tc>
          <w:tcPr>
            <w:tcW w:w="1417" w:type="dxa"/>
            <w:tcBorders>
              <w:top w:val="single" w:sz="6" w:space="0" w:color="auto"/>
              <w:left w:val="single" w:sz="6" w:space="0" w:color="auto"/>
              <w:bottom w:val="single" w:sz="6" w:space="0" w:color="auto"/>
              <w:right w:val="single" w:sz="6" w:space="0" w:color="auto"/>
            </w:tcBorders>
            <w:vAlign w:val="center"/>
          </w:tcPr>
          <w:p w:rsidR="00053F18" w:rsidRPr="0042354A" w:rsidRDefault="00053F18" w:rsidP="00507864">
            <w:pPr>
              <w:snapToGrid w:val="0"/>
              <w:jc w:val="left"/>
              <w:rPr>
                <w:rFonts w:ascii="宋体" w:cs="仿宋"/>
                <w:kern w:val="0"/>
                <w:szCs w:val="21"/>
              </w:rPr>
            </w:pPr>
            <w:r w:rsidRPr="0042354A">
              <w:rPr>
                <w:rFonts w:ascii="宋体" w:hAnsi="宋体" w:cs="仿宋"/>
                <w:kern w:val="0"/>
                <w:szCs w:val="21"/>
              </w:rPr>
              <w:t>(3)</w:t>
            </w:r>
            <w:r w:rsidRPr="0042354A">
              <w:rPr>
                <w:rFonts w:ascii="宋体" w:hAnsi="宋体" w:cs="仿宋" w:hint="eastAsia"/>
                <w:kern w:val="0"/>
                <w:szCs w:val="21"/>
              </w:rPr>
              <w:t>包装材料和应用</w:t>
            </w:r>
          </w:p>
        </w:tc>
        <w:tc>
          <w:tcPr>
            <w:tcW w:w="4394" w:type="dxa"/>
            <w:tcBorders>
              <w:top w:val="single" w:sz="6" w:space="0" w:color="auto"/>
              <w:left w:val="single" w:sz="6" w:space="0" w:color="auto"/>
              <w:bottom w:val="single" w:sz="6" w:space="0" w:color="auto"/>
              <w:right w:val="single" w:sz="6" w:space="0" w:color="auto"/>
            </w:tcBorders>
            <w:vAlign w:val="center"/>
          </w:tcPr>
          <w:p w:rsidR="00053F18" w:rsidRPr="0042354A" w:rsidRDefault="00053F18" w:rsidP="00507864">
            <w:pPr>
              <w:snapToGrid w:val="0"/>
              <w:jc w:val="left"/>
              <w:rPr>
                <w:rFonts w:ascii="宋体" w:cs="仿宋"/>
                <w:kern w:val="0"/>
                <w:szCs w:val="21"/>
              </w:rPr>
            </w:pPr>
            <w:r w:rsidRPr="0042354A">
              <w:rPr>
                <w:rFonts w:ascii="宋体" w:hAnsi="宋体" w:cs="仿宋" w:hint="eastAsia"/>
                <w:kern w:val="0"/>
                <w:szCs w:val="21"/>
              </w:rPr>
              <w:t>能对花束进行简单的包装</w:t>
            </w:r>
          </w:p>
        </w:tc>
        <w:tc>
          <w:tcPr>
            <w:tcW w:w="2552" w:type="dxa"/>
            <w:tcBorders>
              <w:top w:val="single" w:sz="6" w:space="0" w:color="auto"/>
              <w:left w:val="single" w:sz="6" w:space="0" w:color="auto"/>
              <w:bottom w:val="single" w:sz="6" w:space="0" w:color="auto"/>
              <w:right w:val="single" w:sz="6" w:space="0" w:color="auto"/>
            </w:tcBorders>
            <w:vAlign w:val="center"/>
          </w:tcPr>
          <w:p w:rsidR="00053F18" w:rsidRPr="0042354A" w:rsidRDefault="00053F18" w:rsidP="00507864">
            <w:pPr>
              <w:snapToGrid w:val="0"/>
              <w:jc w:val="left"/>
              <w:rPr>
                <w:rFonts w:ascii="宋体" w:cs="仿宋"/>
                <w:kern w:val="0"/>
                <w:szCs w:val="21"/>
              </w:rPr>
            </w:pPr>
            <w:r w:rsidRPr="0042354A">
              <w:rPr>
                <w:rFonts w:ascii="宋体" w:hAnsi="宋体" w:cs="仿宋" w:hint="eastAsia"/>
                <w:kern w:val="0"/>
                <w:szCs w:val="21"/>
              </w:rPr>
              <w:t>包装材料的基本知识</w:t>
            </w:r>
          </w:p>
        </w:tc>
      </w:tr>
      <w:tr w:rsidR="00053F18" w:rsidRPr="0042354A" w:rsidTr="00507864">
        <w:trPr>
          <w:trHeight w:val="1056"/>
          <w:jc w:val="center"/>
        </w:trPr>
        <w:tc>
          <w:tcPr>
            <w:tcW w:w="773" w:type="dxa"/>
            <w:vMerge w:val="restart"/>
            <w:tcBorders>
              <w:top w:val="single" w:sz="6" w:space="0" w:color="auto"/>
              <w:left w:val="single" w:sz="6" w:space="0" w:color="auto"/>
              <w:bottom w:val="single" w:sz="6" w:space="0" w:color="auto"/>
              <w:right w:val="single" w:sz="6" w:space="0" w:color="auto"/>
            </w:tcBorders>
            <w:vAlign w:val="center"/>
          </w:tcPr>
          <w:p w:rsidR="00053F18" w:rsidRPr="0042354A" w:rsidRDefault="00053F18" w:rsidP="00507864">
            <w:pPr>
              <w:snapToGrid w:val="0"/>
              <w:spacing w:line="480" w:lineRule="exact"/>
              <w:jc w:val="left"/>
              <w:rPr>
                <w:rFonts w:ascii="宋体" w:cs="仿宋"/>
                <w:kern w:val="0"/>
                <w:szCs w:val="21"/>
              </w:rPr>
            </w:pPr>
            <w:r w:rsidRPr="0042354A">
              <w:rPr>
                <w:rFonts w:ascii="宋体" w:hAnsi="宋体" w:cs="仿宋"/>
                <w:kern w:val="0"/>
                <w:szCs w:val="21"/>
              </w:rPr>
              <w:t>4</w:t>
            </w:r>
            <w:r w:rsidRPr="0042354A">
              <w:rPr>
                <w:rFonts w:ascii="宋体" w:hAnsi="宋体" w:cs="仿宋" w:hint="eastAsia"/>
                <w:kern w:val="0"/>
                <w:szCs w:val="21"/>
              </w:rPr>
              <w:t>．</w:t>
            </w:r>
          </w:p>
          <w:p w:rsidR="00053F18" w:rsidRPr="0042354A" w:rsidRDefault="00053F18" w:rsidP="00507864">
            <w:pPr>
              <w:snapToGrid w:val="0"/>
              <w:spacing w:line="480" w:lineRule="exact"/>
              <w:jc w:val="left"/>
              <w:rPr>
                <w:rFonts w:ascii="宋体" w:cs="仿宋"/>
                <w:kern w:val="0"/>
                <w:szCs w:val="21"/>
              </w:rPr>
            </w:pPr>
            <w:r w:rsidRPr="0042354A">
              <w:rPr>
                <w:rFonts w:ascii="宋体" w:hAnsi="宋体" w:cs="仿宋" w:hint="eastAsia"/>
                <w:kern w:val="0"/>
                <w:szCs w:val="21"/>
              </w:rPr>
              <w:t>制作</w:t>
            </w:r>
          </w:p>
        </w:tc>
        <w:tc>
          <w:tcPr>
            <w:tcW w:w="1417" w:type="dxa"/>
            <w:tcBorders>
              <w:top w:val="single" w:sz="6" w:space="0" w:color="auto"/>
              <w:left w:val="single" w:sz="6" w:space="0" w:color="auto"/>
              <w:bottom w:val="single" w:sz="6" w:space="0" w:color="auto"/>
              <w:right w:val="single" w:sz="6" w:space="0" w:color="auto"/>
            </w:tcBorders>
            <w:vAlign w:val="center"/>
          </w:tcPr>
          <w:p w:rsidR="00053F18" w:rsidRPr="0042354A" w:rsidRDefault="00053F18" w:rsidP="00507864">
            <w:pPr>
              <w:snapToGrid w:val="0"/>
              <w:jc w:val="left"/>
              <w:rPr>
                <w:rFonts w:ascii="宋体" w:cs="仿宋"/>
                <w:kern w:val="0"/>
                <w:szCs w:val="21"/>
              </w:rPr>
            </w:pPr>
            <w:r w:rsidRPr="0042354A">
              <w:rPr>
                <w:rFonts w:ascii="宋体" w:hAnsi="宋体" w:cs="仿宋"/>
                <w:kern w:val="0"/>
                <w:szCs w:val="21"/>
              </w:rPr>
              <w:t>(1)</w:t>
            </w:r>
            <w:r w:rsidRPr="0042354A">
              <w:rPr>
                <w:rFonts w:ascii="宋体" w:hAnsi="宋体" w:cs="仿宋" w:hint="eastAsia"/>
                <w:kern w:val="0"/>
                <w:szCs w:val="21"/>
              </w:rPr>
              <w:t>不对称式构图形式的插制</w:t>
            </w:r>
          </w:p>
        </w:tc>
        <w:tc>
          <w:tcPr>
            <w:tcW w:w="4394" w:type="dxa"/>
            <w:tcBorders>
              <w:top w:val="single" w:sz="6" w:space="0" w:color="auto"/>
              <w:left w:val="single" w:sz="6" w:space="0" w:color="auto"/>
              <w:bottom w:val="single" w:sz="6" w:space="0" w:color="auto"/>
              <w:right w:val="single" w:sz="6" w:space="0" w:color="auto"/>
            </w:tcBorders>
            <w:vAlign w:val="center"/>
          </w:tcPr>
          <w:p w:rsidR="00053F18" w:rsidRPr="0042354A" w:rsidRDefault="00053F18" w:rsidP="00507864">
            <w:pPr>
              <w:snapToGrid w:val="0"/>
              <w:jc w:val="left"/>
              <w:rPr>
                <w:rFonts w:ascii="宋体" w:cs="仿宋"/>
                <w:kern w:val="0"/>
                <w:szCs w:val="21"/>
              </w:rPr>
            </w:pPr>
            <w:r w:rsidRPr="0042354A">
              <w:rPr>
                <w:rFonts w:ascii="宋体" w:hAnsi="宋体" w:cs="仿宋" w:hint="eastAsia"/>
                <w:kern w:val="0"/>
                <w:szCs w:val="21"/>
              </w:rPr>
              <w:t>①能插制不对称式基本构图形式</w:t>
            </w:r>
            <w:r w:rsidRPr="0042354A">
              <w:rPr>
                <w:rFonts w:ascii="宋体" w:hAnsi="宋体" w:cs="仿宋"/>
                <w:kern w:val="0"/>
                <w:szCs w:val="21"/>
              </w:rPr>
              <w:t>(</w:t>
            </w:r>
            <w:r w:rsidRPr="0042354A">
              <w:rPr>
                <w:rFonts w:ascii="宋体" w:hAnsi="宋体" w:cs="仿宋" w:hint="eastAsia"/>
                <w:kern w:val="0"/>
                <w:szCs w:val="21"/>
              </w:rPr>
              <w:t>不等边三角形、</w:t>
            </w:r>
            <w:r w:rsidRPr="0042354A">
              <w:rPr>
                <w:rFonts w:ascii="宋体" w:hAnsi="宋体" w:cs="仿宋"/>
                <w:kern w:val="0"/>
                <w:szCs w:val="21"/>
              </w:rPr>
              <w:t>L</w:t>
            </w:r>
            <w:r w:rsidRPr="0042354A">
              <w:rPr>
                <w:rFonts w:ascii="宋体" w:hAnsi="宋体" w:cs="仿宋" w:hint="eastAsia"/>
                <w:kern w:val="0"/>
                <w:szCs w:val="21"/>
              </w:rPr>
              <w:t>形、新月形等</w:t>
            </w:r>
            <w:r w:rsidRPr="0042354A">
              <w:rPr>
                <w:rFonts w:ascii="宋体" w:hAnsi="宋体" w:cs="仿宋"/>
                <w:kern w:val="0"/>
                <w:szCs w:val="21"/>
              </w:rPr>
              <w:t>)</w:t>
            </w:r>
            <w:r w:rsidRPr="0042354A">
              <w:rPr>
                <w:rFonts w:ascii="宋体" w:hAnsi="宋体" w:cs="仿宋" w:hint="eastAsia"/>
                <w:kern w:val="0"/>
                <w:szCs w:val="21"/>
              </w:rPr>
              <w:t>的钵花；</w:t>
            </w:r>
          </w:p>
          <w:p w:rsidR="00053F18" w:rsidRPr="0042354A" w:rsidRDefault="00053F18" w:rsidP="00507864">
            <w:pPr>
              <w:snapToGrid w:val="0"/>
              <w:jc w:val="left"/>
              <w:rPr>
                <w:rFonts w:ascii="宋体" w:cs="仿宋"/>
                <w:kern w:val="0"/>
                <w:szCs w:val="21"/>
              </w:rPr>
            </w:pPr>
            <w:r w:rsidRPr="0042354A">
              <w:rPr>
                <w:rFonts w:ascii="宋体" w:hAnsi="宋体" w:cs="仿宋" w:hint="eastAsia"/>
                <w:kern w:val="0"/>
                <w:szCs w:val="21"/>
              </w:rPr>
              <w:t>②能插制不对称式基本构图形式的篮花</w:t>
            </w:r>
          </w:p>
        </w:tc>
        <w:tc>
          <w:tcPr>
            <w:tcW w:w="2552" w:type="dxa"/>
            <w:tcBorders>
              <w:top w:val="single" w:sz="6" w:space="0" w:color="auto"/>
              <w:left w:val="single" w:sz="6" w:space="0" w:color="auto"/>
              <w:bottom w:val="single" w:sz="6" w:space="0" w:color="auto"/>
              <w:right w:val="single" w:sz="6" w:space="0" w:color="auto"/>
            </w:tcBorders>
            <w:vAlign w:val="center"/>
          </w:tcPr>
          <w:p w:rsidR="00053F18" w:rsidRPr="0042354A" w:rsidRDefault="00053F18" w:rsidP="00507864">
            <w:pPr>
              <w:snapToGrid w:val="0"/>
              <w:jc w:val="left"/>
              <w:rPr>
                <w:rFonts w:ascii="宋体" w:cs="仿宋"/>
                <w:kern w:val="0"/>
                <w:szCs w:val="21"/>
              </w:rPr>
            </w:pPr>
            <w:r w:rsidRPr="0042354A">
              <w:rPr>
                <w:rFonts w:ascii="宋体" w:hAnsi="宋体" w:cs="仿宋" w:hint="eastAsia"/>
                <w:kern w:val="0"/>
                <w:szCs w:val="21"/>
              </w:rPr>
              <w:t>不对称式插花造型的基本特点</w:t>
            </w:r>
          </w:p>
        </w:tc>
      </w:tr>
      <w:tr w:rsidR="00053F18" w:rsidRPr="0042354A" w:rsidTr="00507864">
        <w:trPr>
          <w:cantSplit/>
          <w:trHeight w:val="630"/>
          <w:jc w:val="center"/>
        </w:trPr>
        <w:tc>
          <w:tcPr>
            <w:tcW w:w="773" w:type="dxa"/>
            <w:vMerge/>
            <w:tcBorders>
              <w:top w:val="single" w:sz="6" w:space="0" w:color="auto"/>
              <w:left w:val="single" w:sz="6" w:space="0" w:color="auto"/>
              <w:bottom w:val="single" w:sz="6" w:space="0" w:color="auto"/>
              <w:right w:val="single" w:sz="6" w:space="0" w:color="auto"/>
            </w:tcBorders>
            <w:vAlign w:val="center"/>
          </w:tcPr>
          <w:p w:rsidR="00053F18" w:rsidRPr="0042354A" w:rsidRDefault="00053F18" w:rsidP="00507864">
            <w:pPr>
              <w:widowControl/>
              <w:spacing w:line="480" w:lineRule="exact"/>
              <w:jc w:val="left"/>
              <w:rPr>
                <w:rFonts w:ascii="宋体" w:cs="仿宋"/>
                <w:kern w:val="0"/>
                <w:szCs w:val="21"/>
              </w:rPr>
            </w:pPr>
          </w:p>
        </w:tc>
        <w:tc>
          <w:tcPr>
            <w:tcW w:w="1417" w:type="dxa"/>
            <w:tcBorders>
              <w:top w:val="single" w:sz="6" w:space="0" w:color="auto"/>
              <w:left w:val="single" w:sz="6" w:space="0" w:color="auto"/>
              <w:bottom w:val="single" w:sz="6" w:space="0" w:color="auto"/>
              <w:right w:val="single" w:sz="6" w:space="0" w:color="auto"/>
            </w:tcBorders>
            <w:vAlign w:val="center"/>
          </w:tcPr>
          <w:p w:rsidR="00053F18" w:rsidRPr="0042354A" w:rsidRDefault="00053F18" w:rsidP="00507864">
            <w:pPr>
              <w:snapToGrid w:val="0"/>
              <w:jc w:val="left"/>
              <w:rPr>
                <w:rFonts w:ascii="宋体" w:cs="仿宋"/>
                <w:kern w:val="0"/>
                <w:szCs w:val="21"/>
              </w:rPr>
            </w:pPr>
            <w:r w:rsidRPr="0042354A">
              <w:rPr>
                <w:rFonts w:ascii="宋体" w:hAnsi="宋体" w:cs="仿宋"/>
                <w:kern w:val="0"/>
                <w:szCs w:val="21"/>
              </w:rPr>
              <w:t>(2)</w:t>
            </w:r>
            <w:r w:rsidRPr="0042354A">
              <w:rPr>
                <w:rFonts w:ascii="宋体" w:hAnsi="宋体" w:cs="仿宋" w:hint="eastAsia"/>
                <w:kern w:val="0"/>
                <w:szCs w:val="21"/>
              </w:rPr>
              <w:t>丝带花的扎结</w:t>
            </w:r>
          </w:p>
        </w:tc>
        <w:tc>
          <w:tcPr>
            <w:tcW w:w="4394" w:type="dxa"/>
            <w:tcBorders>
              <w:top w:val="single" w:sz="6" w:space="0" w:color="auto"/>
              <w:left w:val="single" w:sz="6" w:space="0" w:color="auto"/>
              <w:bottom w:val="single" w:sz="6" w:space="0" w:color="auto"/>
              <w:right w:val="single" w:sz="6" w:space="0" w:color="auto"/>
            </w:tcBorders>
            <w:vAlign w:val="center"/>
          </w:tcPr>
          <w:p w:rsidR="00053F18" w:rsidRPr="0042354A" w:rsidRDefault="00053F18" w:rsidP="00507864">
            <w:pPr>
              <w:snapToGrid w:val="0"/>
              <w:jc w:val="left"/>
              <w:rPr>
                <w:rFonts w:ascii="宋体" w:cs="仿宋"/>
                <w:kern w:val="0"/>
                <w:szCs w:val="21"/>
              </w:rPr>
            </w:pPr>
            <w:r w:rsidRPr="0042354A">
              <w:rPr>
                <w:rFonts w:ascii="宋体" w:hAnsi="宋体" w:cs="仿宋" w:hint="eastAsia"/>
                <w:kern w:val="0"/>
                <w:szCs w:val="21"/>
              </w:rPr>
              <w:t>能扎结</w:t>
            </w:r>
            <w:r w:rsidRPr="0042354A">
              <w:rPr>
                <w:rFonts w:ascii="宋体" w:hAnsi="宋体" w:cs="仿宋"/>
                <w:kern w:val="0"/>
                <w:szCs w:val="21"/>
              </w:rPr>
              <w:t>5</w:t>
            </w:r>
            <w:r w:rsidRPr="0042354A">
              <w:rPr>
                <w:rFonts w:ascii="宋体" w:hAnsi="宋体" w:cs="仿宋" w:hint="eastAsia"/>
                <w:kern w:val="0"/>
                <w:szCs w:val="21"/>
              </w:rPr>
              <w:t>种以上样式的丝带花</w:t>
            </w:r>
          </w:p>
        </w:tc>
        <w:tc>
          <w:tcPr>
            <w:tcW w:w="2552" w:type="dxa"/>
            <w:tcBorders>
              <w:top w:val="single" w:sz="6" w:space="0" w:color="auto"/>
              <w:left w:val="single" w:sz="6" w:space="0" w:color="auto"/>
              <w:bottom w:val="single" w:sz="6" w:space="0" w:color="auto"/>
              <w:right w:val="single" w:sz="6" w:space="0" w:color="auto"/>
            </w:tcBorders>
            <w:vAlign w:val="center"/>
          </w:tcPr>
          <w:p w:rsidR="00053F18" w:rsidRPr="0042354A" w:rsidRDefault="00053F18" w:rsidP="00507864">
            <w:pPr>
              <w:snapToGrid w:val="0"/>
              <w:jc w:val="left"/>
              <w:rPr>
                <w:rFonts w:ascii="宋体" w:cs="仿宋"/>
                <w:kern w:val="0"/>
                <w:szCs w:val="21"/>
              </w:rPr>
            </w:pPr>
            <w:r w:rsidRPr="0042354A">
              <w:rPr>
                <w:rFonts w:ascii="宋体" w:hAnsi="宋体" w:cs="仿宋" w:hint="eastAsia"/>
                <w:kern w:val="0"/>
                <w:szCs w:val="21"/>
              </w:rPr>
              <w:t>有关丝带花的基本类型和特点</w:t>
            </w:r>
          </w:p>
        </w:tc>
      </w:tr>
      <w:tr w:rsidR="00053F18" w:rsidRPr="0042354A" w:rsidTr="00507864">
        <w:trPr>
          <w:cantSplit/>
          <w:trHeight w:val="625"/>
          <w:jc w:val="center"/>
        </w:trPr>
        <w:tc>
          <w:tcPr>
            <w:tcW w:w="773" w:type="dxa"/>
            <w:vMerge/>
            <w:tcBorders>
              <w:top w:val="single" w:sz="6" w:space="0" w:color="auto"/>
              <w:left w:val="single" w:sz="6" w:space="0" w:color="auto"/>
              <w:bottom w:val="single" w:sz="6" w:space="0" w:color="auto"/>
              <w:right w:val="single" w:sz="6" w:space="0" w:color="auto"/>
            </w:tcBorders>
            <w:vAlign w:val="center"/>
          </w:tcPr>
          <w:p w:rsidR="00053F18" w:rsidRPr="0042354A" w:rsidRDefault="00053F18" w:rsidP="00507864">
            <w:pPr>
              <w:widowControl/>
              <w:spacing w:line="480" w:lineRule="exact"/>
              <w:jc w:val="left"/>
              <w:rPr>
                <w:rFonts w:ascii="宋体" w:cs="仿宋"/>
                <w:kern w:val="0"/>
                <w:szCs w:val="21"/>
              </w:rPr>
            </w:pPr>
          </w:p>
        </w:tc>
        <w:tc>
          <w:tcPr>
            <w:tcW w:w="1417" w:type="dxa"/>
            <w:tcBorders>
              <w:top w:val="single" w:sz="6" w:space="0" w:color="auto"/>
              <w:left w:val="single" w:sz="6" w:space="0" w:color="auto"/>
              <w:bottom w:val="single" w:sz="6" w:space="0" w:color="auto"/>
              <w:right w:val="single" w:sz="6" w:space="0" w:color="auto"/>
            </w:tcBorders>
            <w:vAlign w:val="center"/>
          </w:tcPr>
          <w:p w:rsidR="00053F18" w:rsidRPr="0042354A" w:rsidRDefault="00053F18" w:rsidP="00507864">
            <w:pPr>
              <w:snapToGrid w:val="0"/>
              <w:jc w:val="left"/>
              <w:rPr>
                <w:rFonts w:ascii="宋体" w:cs="仿宋"/>
                <w:kern w:val="0"/>
                <w:szCs w:val="21"/>
              </w:rPr>
            </w:pPr>
            <w:r w:rsidRPr="0042354A">
              <w:rPr>
                <w:rFonts w:ascii="宋体" w:hAnsi="宋体" w:cs="仿宋"/>
                <w:kern w:val="0"/>
                <w:szCs w:val="21"/>
              </w:rPr>
              <w:t>(3)</w:t>
            </w:r>
            <w:r w:rsidRPr="0042354A">
              <w:rPr>
                <w:rFonts w:ascii="宋体" w:hAnsi="宋体" w:cs="仿宋" w:hint="eastAsia"/>
                <w:kern w:val="0"/>
                <w:szCs w:val="21"/>
              </w:rPr>
              <w:t>包装材料的应用</w:t>
            </w:r>
          </w:p>
        </w:tc>
        <w:tc>
          <w:tcPr>
            <w:tcW w:w="4394" w:type="dxa"/>
            <w:tcBorders>
              <w:top w:val="single" w:sz="6" w:space="0" w:color="auto"/>
              <w:left w:val="single" w:sz="6" w:space="0" w:color="auto"/>
              <w:bottom w:val="single" w:sz="6" w:space="0" w:color="auto"/>
              <w:right w:val="single" w:sz="6" w:space="0" w:color="auto"/>
            </w:tcBorders>
            <w:vAlign w:val="center"/>
          </w:tcPr>
          <w:p w:rsidR="00053F18" w:rsidRPr="0042354A" w:rsidRDefault="00053F18" w:rsidP="00507864">
            <w:pPr>
              <w:snapToGrid w:val="0"/>
              <w:jc w:val="left"/>
              <w:rPr>
                <w:rFonts w:ascii="宋体" w:cs="仿宋"/>
                <w:kern w:val="0"/>
                <w:szCs w:val="21"/>
              </w:rPr>
            </w:pPr>
            <w:r w:rsidRPr="0042354A">
              <w:rPr>
                <w:rFonts w:ascii="宋体" w:hAnsi="宋体" w:cs="仿宋" w:hint="eastAsia"/>
                <w:kern w:val="0"/>
                <w:szCs w:val="21"/>
              </w:rPr>
              <w:t>能对花束进行多种形式的包装</w:t>
            </w:r>
          </w:p>
        </w:tc>
        <w:tc>
          <w:tcPr>
            <w:tcW w:w="2552" w:type="dxa"/>
            <w:tcBorders>
              <w:top w:val="single" w:sz="6" w:space="0" w:color="auto"/>
              <w:left w:val="single" w:sz="6" w:space="0" w:color="auto"/>
              <w:bottom w:val="single" w:sz="6" w:space="0" w:color="auto"/>
              <w:right w:val="single" w:sz="6" w:space="0" w:color="auto"/>
            </w:tcBorders>
            <w:vAlign w:val="center"/>
          </w:tcPr>
          <w:p w:rsidR="00053F18" w:rsidRPr="0042354A" w:rsidRDefault="00053F18" w:rsidP="00507864">
            <w:pPr>
              <w:snapToGrid w:val="0"/>
              <w:jc w:val="left"/>
              <w:rPr>
                <w:rFonts w:ascii="宋体" w:cs="仿宋"/>
                <w:kern w:val="0"/>
                <w:szCs w:val="21"/>
              </w:rPr>
            </w:pPr>
            <w:r w:rsidRPr="0042354A">
              <w:rPr>
                <w:rFonts w:ascii="宋体" w:hAnsi="宋体" w:cs="仿宋" w:hint="eastAsia"/>
                <w:kern w:val="0"/>
                <w:szCs w:val="21"/>
              </w:rPr>
              <w:t>代包装材料的应用知识</w:t>
            </w:r>
          </w:p>
        </w:tc>
      </w:tr>
      <w:tr w:rsidR="00053F18" w:rsidRPr="0042354A" w:rsidTr="00507864">
        <w:trPr>
          <w:cantSplit/>
          <w:trHeight w:val="1687"/>
          <w:jc w:val="center"/>
        </w:trPr>
        <w:tc>
          <w:tcPr>
            <w:tcW w:w="773" w:type="dxa"/>
            <w:vMerge w:val="restart"/>
            <w:tcBorders>
              <w:top w:val="single" w:sz="6" w:space="0" w:color="auto"/>
              <w:left w:val="single" w:sz="6" w:space="0" w:color="auto"/>
              <w:bottom w:val="single" w:sz="6" w:space="0" w:color="auto"/>
              <w:right w:val="single" w:sz="6" w:space="0" w:color="auto"/>
            </w:tcBorders>
            <w:vAlign w:val="center"/>
          </w:tcPr>
          <w:p w:rsidR="00053F18" w:rsidRPr="0042354A" w:rsidRDefault="00053F18" w:rsidP="00507864">
            <w:pPr>
              <w:snapToGrid w:val="0"/>
              <w:spacing w:line="480" w:lineRule="exact"/>
              <w:jc w:val="left"/>
              <w:rPr>
                <w:rFonts w:ascii="宋体" w:cs="仿宋"/>
                <w:kern w:val="0"/>
                <w:szCs w:val="21"/>
              </w:rPr>
            </w:pPr>
            <w:r w:rsidRPr="0042354A">
              <w:rPr>
                <w:rFonts w:ascii="宋体" w:hAnsi="宋体" w:cs="仿宋"/>
                <w:kern w:val="0"/>
                <w:szCs w:val="21"/>
              </w:rPr>
              <w:t>5</w:t>
            </w:r>
            <w:r w:rsidRPr="0042354A">
              <w:rPr>
                <w:rFonts w:ascii="宋体" w:hAnsi="宋体" w:cs="仿宋" w:hint="eastAsia"/>
                <w:kern w:val="0"/>
                <w:szCs w:val="21"/>
              </w:rPr>
              <w:t>．</w:t>
            </w:r>
          </w:p>
          <w:p w:rsidR="00053F18" w:rsidRPr="0042354A" w:rsidRDefault="00053F18" w:rsidP="00507864">
            <w:pPr>
              <w:snapToGrid w:val="0"/>
              <w:jc w:val="left"/>
              <w:rPr>
                <w:rFonts w:ascii="宋体" w:cs="仿宋"/>
                <w:kern w:val="0"/>
                <w:szCs w:val="21"/>
              </w:rPr>
            </w:pPr>
            <w:r w:rsidRPr="0042354A">
              <w:rPr>
                <w:rFonts w:ascii="宋体" w:hAnsi="宋体" w:cs="仿宋" w:hint="eastAsia"/>
                <w:kern w:val="0"/>
                <w:szCs w:val="21"/>
              </w:rPr>
              <w:t>管理</w:t>
            </w:r>
          </w:p>
        </w:tc>
        <w:tc>
          <w:tcPr>
            <w:tcW w:w="1417" w:type="dxa"/>
            <w:tcBorders>
              <w:top w:val="single" w:sz="6" w:space="0" w:color="auto"/>
              <w:left w:val="single" w:sz="6" w:space="0" w:color="auto"/>
              <w:bottom w:val="single" w:sz="6" w:space="0" w:color="auto"/>
              <w:right w:val="single" w:sz="6" w:space="0" w:color="auto"/>
            </w:tcBorders>
            <w:vAlign w:val="center"/>
          </w:tcPr>
          <w:p w:rsidR="00053F18" w:rsidRPr="0042354A" w:rsidRDefault="00053F18" w:rsidP="00507864">
            <w:pPr>
              <w:snapToGrid w:val="0"/>
              <w:jc w:val="left"/>
              <w:rPr>
                <w:rFonts w:ascii="宋体" w:cs="仿宋"/>
                <w:kern w:val="0"/>
                <w:szCs w:val="21"/>
              </w:rPr>
            </w:pPr>
            <w:r w:rsidRPr="0042354A">
              <w:rPr>
                <w:rFonts w:ascii="宋体" w:hAnsi="宋体" w:cs="仿宋"/>
                <w:kern w:val="0"/>
                <w:szCs w:val="21"/>
              </w:rPr>
              <w:t>(1)</w:t>
            </w:r>
            <w:r w:rsidRPr="0042354A">
              <w:rPr>
                <w:rFonts w:ascii="宋体" w:hAnsi="宋体" w:cs="仿宋" w:hint="eastAsia"/>
                <w:kern w:val="0"/>
                <w:szCs w:val="21"/>
              </w:rPr>
              <w:t>养护</w:t>
            </w:r>
          </w:p>
        </w:tc>
        <w:tc>
          <w:tcPr>
            <w:tcW w:w="4394" w:type="dxa"/>
            <w:tcBorders>
              <w:top w:val="single" w:sz="6" w:space="0" w:color="auto"/>
              <w:left w:val="single" w:sz="6" w:space="0" w:color="auto"/>
              <w:bottom w:val="single" w:sz="6" w:space="0" w:color="auto"/>
              <w:right w:val="single" w:sz="6" w:space="0" w:color="auto"/>
            </w:tcBorders>
            <w:vAlign w:val="center"/>
          </w:tcPr>
          <w:p w:rsidR="00053F18" w:rsidRPr="0042354A" w:rsidRDefault="00053F18" w:rsidP="00507864">
            <w:pPr>
              <w:snapToGrid w:val="0"/>
              <w:jc w:val="left"/>
              <w:rPr>
                <w:rFonts w:ascii="宋体" w:cs="仿宋"/>
                <w:kern w:val="0"/>
                <w:szCs w:val="21"/>
              </w:rPr>
            </w:pPr>
            <w:r w:rsidRPr="0042354A">
              <w:rPr>
                <w:rFonts w:ascii="宋体" w:hAnsi="宋体" w:cs="仿宋" w:hint="eastAsia"/>
                <w:kern w:val="0"/>
                <w:szCs w:val="21"/>
              </w:rPr>
              <w:t>①能根据作品中鲜花花材的情况，及时调整、更换花材并保持造型的完美；</w:t>
            </w:r>
          </w:p>
          <w:p w:rsidR="00053F18" w:rsidRPr="0042354A" w:rsidRDefault="00053F18" w:rsidP="00507864">
            <w:pPr>
              <w:snapToGrid w:val="0"/>
              <w:jc w:val="left"/>
              <w:rPr>
                <w:rFonts w:ascii="宋体" w:cs="仿宋"/>
                <w:kern w:val="0"/>
                <w:szCs w:val="21"/>
              </w:rPr>
            </w:pPr>
            <w:r w:rsidRPr="0042354A">
              <w:rPr>
                <w:rFonts w:ascii="宋体" w:hAnsi="宋体" w:cs="仿宋" w:hint="eastAsia"/>
                <w:kern w:val="0"/>
                <w:szCs w:val="21"/>
              </w:rPr>
              <w:t>②能指导顾客更换、调整花材，保证插花作品造型的美观；</w:t>
            </w:r>
          </w:p>
          <w:p w:rsidR="00053F18" w:rsidRPr="0042354A" w:rsidRDefault="00053F18" w:rsidP="00507864">
            <w:pPr>
              <w:snapToGrid w:val="0"/>
              <w:jc w:val="left"/>
              <w:rPr>
                <w:rFonts w:ascii="宋体" w:cs="仿宋"/>
                <w:kern w:val="0"/>
                <w:szCs w:val="21"/>
              </w:rPr>
            </w:pPr>
            <w:r w:rsidRPr="0042354A">
              <w:rPr>
                <w:rFonts w:ascii="宋体" w:hAnsi="宋体" w:cs="仿宋" w:hint="eastAsia"/>
                <w:kern w:val="0"/>
                <w:szCs w:val="21"/>
              </w:rPr>
              <w:t>③能进行干花、人造花作品的保洁与养护</w:t>
            </w:r>
          </w:p>
        </w:tc>
        <w:tc>
          <w:tcPr>
            <w:tcW w:w="2552" w:type="dxa"/>
            <w:tcBorders>
              <w:top w:val="single" w:sz="6" w:space="0" w:color="auto"/>
              <w:left w:val="single" w:sz="6" w:space="0" w:color="auto"/>
              <w:bottom w:val="single" w:sz="6" w:space="0" w:color="auto"/>
              <w:right w:val="single" w:sz="6" w:space="0" w:color="auto"/>
            </w:tcBorders>
            <w:vAlign w:val="center"/>
          </w:tcPr>
          <w:p w:rsidR="00053F18" w:rsidRPr="0042354A" w:rsidRDefault="00053F18" w:rsidP="00507864">
            <w:pPr>
              <w:snapToGrid w:val="0"/>
              <w:jc w:val="left"/>
              <w:rPr>
                <w:rFonts w:ascii="宋体" w:cs="仿宋"/>
                <w:kern w:val="0"/>
                <w:szCs w:val="21"/>
              </w:rPr>
            </w:pPr>
            <w:r w:rsidRPr="0042354A">
              <w:rPr>
                <w:rFonts w:ascii="宋体" w:hAnsi="宋体" w:cs="仿宋" w:hint="eastAsia"/>
                <w:kern w:val="0"/>
                <w:szCs w:val="21"/>
              </w:rPr>
              <w:t>鲜切花萎蔫的基本原因</w:t>
            </w:r>
          </w:p>
        </w:tc>
      </w:tr>
      <w:tr w:rsidR="00053F18" w:rsidRPr="0042354A" w:rsidTr="00507864">
        <w:trPr>
          <w:cantSplit/>
          <w:trHeight w:val="839"/>
          <w:jc w:val="center"/>
        </w:trPr>
        <w:tc>
          <w:tcPr>
            <w:tcW w:w="773" w:type="dxa"/>
            <w:vMerge/>
            <w:tcBorders>
              <w:top w:val="single" w:sz="6" w:space="0" w:color="auto"/>
              <w:left w:val="single" w:sz="6" w:space="0" w:color="auto"/>
              <w:bottom w:val="single" w:sz="6" w:space="0" w:color="auto"/>
              <w:right w:val="single" w:sz="6" w:space="0" w:color="auto"/>
            </w:tcBorders>
            <w:vAlign w:val="center"/>
          </w:tcPr>
          <w:p w:rsidR="00053F18" w:rsidRPr="0042354A" w:rsidRDefault="00053F18" w:rsidP="00507864">
            <w:pPr>
              <w:widowControl/>
              <w:spacing w:line="480" w:lineRule="exact"/>
              <w:jc w:val="left"/>
              <w:rPr>
                <w:rFonts w:ascii="宋体" w:cs="仿宋"/>
                <w:kern w:val="0"/>
                <w:szCs w:val="21"/>
              </w:rPr>
            </w:pPr>
          </w:p>
        </w:tc>
        <w:tc>
          <w:tcPr>
            <w:tcW w:w="1417" w:type="dxa"/>
            <w:tcBorders>
              <w:top w:val="single" w:sz="6" w:space="0" w:color="auto"/>
              <w:left w:val="single" w:sz="6" w:space="0" w:color="auto"/>
              <w:bottom w:val="single" w:sz="6" w:space="0" w:color="auto"/>
              <w:right w:val="single" w:sz="6" w:space="0" w:color="auto"/>
            </w:tcBorders>
            <w:vAlign w:val="center"/>
          </w:tcPr>
          <w:p w:rsidR="00053F18" w:rsidRPr="0042354A" w:rsidRDefault="00053F18" w:rsidP="00507864">
            <w:pPr>
              <w:snapToGrid w:val="0"/>
              <w:jc w:val="left"/>
              <w:rPr>
                <w:rFonts w:ascii="宋体" w:cs="仿宋"/>
                <w:kern w:val="0"/>
                <w:szCs w:val="21"/>
              </w:rPr>
            </w:pPr>
            <w:r w:rsidRPr="0042354A">
              <w:rPr>
                <w:rFonts w:ascii="宋体" w:hAnsi="宋体" w:cs="仿宋"/>
                <w:kern w:val="0"/>
                <w:szCs w:val="21"/>
              </w:rPr>
              <w:t>(2)</w:t>
            </w:r>
            <w:r w:rsidRPr="0042354A">
              <w:rPr>
                <w:rFonts w:ascii="宋体" w:hAnsi="宋体" w:cs="仿宋" w:hint="eastAsia"/>
                <w:kern w:val="0"/>
                <w:szCs w:val="21"/>
              </w:rPr>
              <w:t>陈设</w:t>
            </w:r>
          </w:p>
        </w:tc>
        <w:tc>
          <w:tcPr>
            <w:tcW w:w="4394" w:type="dxa"/>
            <w:tcBorders>
              <w:top w:val="single" w:sz="6" w:space="0" w:color="auto"/>
              <w:left w:val="single" w:sz="6" w:space="0" w:color="auto"/>
              <w:bottom w:val="single" w:sz="6" w:space="0" w:color="auto"/>
              <w:right w:val="single" w:sz="6" w:space="0" w:color="auto"/>
            </w:tcBorders>
            <w:vAlign w:val="center"/>
          </w:tcPr>
          <w:p w:rsidR="00053F18" w:rsidRPr="0042354A" w:rsidRDefault="00053F18" w:rsidP="00507864">
            <w:pPr>
              <w:snapToGrid w:val="0"/>
              <w:jc w:val="left"/>
              <w:rPr>
                <w:rFonts w:ascii="宋体" w:cs="仿宋"/>
                <w:kern w:val="0"/>
                <w:szCs w:val="21"/>
              </w:rPr>
            </w:pPr>
            <w:r w:rsidRPr="0042354A">
              <w:rPr>
                <w:rFonts w:ascii="宋体" w:hAnsi="宋体" w:cs="仿宋" w:hint="eastAsia"/>
                <w:kern w:val="0"/>
                <w:szCs w:val="21"/>
              </w:rPr>
              <w:t>①能根据各类作品的特点恰当地进行陈设；</w:t>
            </w:r>
          </w:p>
          <w:p w:rsidR="00053F18" w:rsidRPr="0042354A" w:rsidRDefault="00053F18" w:rsidP="00507864">
            <w:pPr>
              <w:snapToGrid w:val="0"/>
              <w:jc w:val="left"/>
              <w:rPr>
                <w:rFonts w:ascii="宋体" w:cs="仿宋"/>
                <w:kern w:val="0"/>
                <w:szCs w:val="21"/>
              </w:rPr>
            </w:pPr>
            <w:r w:rsidRPr="0042354A">
              <w:rPr>
                <w:rFonts w:ascii="宋体" w:hAnsi="宋体" w:cs="仿宋" w:hint="eastAsia"/>
                <w:kern w:val="0"/>
                <w:szCs w:val="21"/>
              </w:rPr>
              <w:t>②能指导顾客正确摆放各类插花作品</w:t>
            </w:r>
          </w:p>
        </w:tc>
        <w:tc>
          <w:tcPr>
            <w:tcW w:w="2552" w:type="dxa"/>
            <w:tcBorders>
              <w:top w:val="single" w:sz="6" w:space="0" w:color="auto"/>
              <w:left w:val="single" w:sz="6" w:space="0" w:color="auto"/>
              <w:bottom w:val="single" w:sz="6" w:space="0" w:color="auto"/>
              <w:right w:val="single" w:sz="6" w:space="0" w:color="auto"/>
            </w:tcBorders>
            <w:vAlign w:val="center"/>
          </w:tcPr>
          <w:p w:rsidR="00053F18" w:rsidRPr="0042354A" w:rsidRDefault="00053F18" w:rsidP="00507864">
            <w:pPr>
              <w:snapToGrid w:val="0"/>
              <w:jc w:val="left"/>
              <w:rPr>
                <w:rFonts w:ascii="宋体" w:cs="仿宋"/>
                <w:kern w:val="0"/>
                <w:szCs w:val="21"/>
              </w:rPr>
            </w:pPr>
            <w:r w:rsidRPr="0042354A">
              <w:rPr>
                <w:rFonts w:ascii="宋体" w:hAnsi="宋体" w:cs="仿宋" w:hint="eastAsia"/>
                <w:kern w:val="0"/>
                <w:szCs w:val="21"/>
              </w:rPr>
              <w:t>干花、人造花作品陈设的注意事项</w:t>
            </w:r>
          </w:p>
        </w:tc>
      </w:tr>
    </w:tbl>
    <w:p w:rsidR="00053F18" w:rsidRPr="00191EAE" w:rsidRDefault="00053F18" w:rsidP="00507864">
      <w:pPr>
        <w:spacing w:line="360" w:lineRule="auto"/>
        <w:rPr>
          <w:rFonts w:ascii="黑体" w:eastAsia="黑体" w:hAnsi="黑体" w:cs="仿宋"/>
          <w:szCs w:val="21"/>
        </w:rPr>
      </w:pPr>
      <w:r w:rsidRPr="001C40AB">
        <w:rPr>
          <w:rFonts w:ascii="宋体" w:hAnsi="宋体" w:cs="仿宋"/>
          <w:b/>
          <w:szCs w:val="21"/>
        </w:rPr>
        <w:t xml:space="preserve">    </w:t>
      </w:r>
      <w:r w:rsidRPr="00191EAE">
        <w:rPr>
          <w:rFonts w:ascii="黑体" w:eastAsia="黑体" w:hAnsi="黑体" w:cs="仿宋" w:hint="eastAsia"/>
          <w:szCs w:val="21"/>
        </w:rPr>
        <w:t>五、比赛评判</w:t>
      </w:r>
    </w:p>
    <w:p w:rsidR="00053F18" w:rsidRPr="001C40AB" w:rsidRDefault="00053F18" w:rsidP="00715E75">
      <w:pPr>
        <w:spacing w:line="360" w:lineRule="auto"/>
        <w:ind w:firstLineChars="200" w:firstLine="420"/>
        <w:rPr>
          <w:rFonts w:ascii="宋体" w:cs="仿宋"/>
          <w:b/>
          <w:szCs w:val="21"/>
        </w:rPr>
      </w:pPr>
      <w:r w:rsidRPr="001C40AB">
        <w:rPr>
          <w:rFonts w:ascii="宋体" w:hAnsi="宋体" w:cs="仿宋" w:hint="eastAsia"/>
          <w:color w:val="000000"/>
          <w:kern w:val="0"/>
          <w:szCs w:val="21"/>
        </w:rPr>
        <w:t>河南省中等职业教育技能大赛组委会组织专家，以教育部和省教育厅颁发的相关专业教学标准为依据，按照评分标准进行客观、公正的评判。</w:t>
      </w:r>
    </w:p>
    <w:p w:rsidR="00053F18" w:rsidRPr="00191EAE" w:rsidRDefault="00053F18" w:rsidP="00507864">
      <w:pPr>
        <w:spacing w:line="360" w:lineRule="auto"/>
        <w:rPr>
          <w:rFonts w:ascii="黑体" w:eastAsia="黑体" w:hAnsi="黑体" w:cs="仿宋"/>
          <w:szCs w:val="21"/>
        </w:rPr>
      </w:pPr>
      <w:r w:rsidRPr="001C40AB">
        <w:rPr>
          <w:rFonts w:ascii="宋体" w:hAnsi="宋体" w:cs="仿宋"/>
          <w:b/>
          <w:szCs w:val="21"/>
        </w:rPr>
        <w:t xml:space="preserve">  </w:t>
      </w:r>
      <w:r w:rsidRPr="00191EAE">
        <w:rPr>
          <w:rFonts w:ascii="黑体" w:eastAsia="黑体" w:hAnsi="黑体" w:cs="仿宋"/>
          <w:szCs w:val="21"/>
        </w:rPr>
        <w:t xml:space="preserve">  </w:t>
      </w:r>
      <w:r w:rsidRPr="00191EAE">
        <w:rPr>
          <w:rFonts w:ascii="黑体" w:eastAsia="黑体" w:hAnsi="黑体" w:cs="仿宋" w:hint="eastAsia"/>
          <w:szCs w:val="21"/>
        </w:rPr>
        <w:t>六、成绩评定</w:t>
      </w:r>
    </w:p>
    <w:p w:rsidR="00053F18" w:rsidRPr="001C40AB" w:rsidRDefault="00053F18" w:rsidP="00507864">
      <w:pPr>
        <w:spacing w:line="360" w:lineRule="auto"/>
        <w:rPr>
          <w:rFonts w:ascii="宋体" w:cs="仿宋"/>
          <w:szCs w:val="21"/>
        </w:rPr>
      </w:pPr>
      <w:r w:rsidRPr="001C40AB">
        <w:rPr>
          <w:rFonts w:ascii="宋体" w:hAnsi="宋体" w:cs="仿宋"/>
          <w:szCs w:val="21"/>
        </w:rPr>
        <w:t xml:space="preserve">   </w:t>
      </w:r>
      <w:r w:rsidRPr="001C40AB">
        <w:rPr>
          <w:rFonts w:ascii="宋体" w:hAnsi="宋体" w:cs="仿宋" w:hint="eastAsia"/>
          <w:szCs w:val="21"/>
        </w:rPr>
        <w:t>（一）评分标准（见表</w:t>
      </w:r>
      <w:r w:rsidRPr="001C40AB">
        <w:rPr>
          <w:rFonts w:ascii="宋体" w:hAnsi="宋体" w:cs="仿宋"/>
          <w:szCs w:val="21"/>
        </w:rPr>
        <w:t>3</w:t>
      </w:r>
      <w:r w:rsidRPr="001C40AB">
        <w:rPr>
          <w:rFonts w:ascii="宋体" w:hAnsi="宋体" w:cs="仿宋" w:hint="eastAsia"/>
          <w:szCs w:val="21"/>
        </w:rPr>
        <w:t>、表</w:t>
      </w:r>
      <w:r w:rsidRPr="001C40AB">
        <w:rPr>
          <w:rFonts w:ascii="宋体" w:hAnsi="宋体" w:cs="仿宋"/>
          <w:szCs w:val="21"/>
        </w:rPr>
        <w:t>4</w:t>
      </w:r>
      <w:r w:rsidRPr="001C40AB">
        <w:rPr>
          <w:rFonts w:ascii="宋体" w:hAnsi="宋体" w:cs="仿宋" w:hint="eastAsia"/>
          <w:szCs w:val="21"/>
        </w:rPr>
        <w:t>）</w:t>
      </w:r>
    </w:p>
    <w:p w:rsidR="00053F18" w:rsidRPr="001C40AB" w:rsidRDefault="00053F18" w:rsidP="00507864">
      <w:pPr>
        <w:spacing w:line="360" w:lineRule="auto"/>
        <w:rPr>
          <w:rFonts w:ascii="宋体" w:cs="仿宋"/>
          <w:szCs w:val="21"/>
        </w:rPr>
      </w:pPr>
      <w:r w:rsidRPr="001C40AB">
        <w:rPr>
          <w:rFonts w:ascii="宋体" w:hAnsi="宋体" w:cs="仿宋"/>
          <w:szCs w:val="21"/>
        </w:rPr>
        <w:t xml:space="preserve">   </w:t>
      </w:r>
      <w:r w:rsidRPr="001C40AB">
        <w:rPr>
          <w:rFonts w:ascii="宋体" w:hAnsi="宋体" w:cs="仿宋" w:hint="eastAsia"/>
          <w:szCs w:val="21"/>
        </w:rPr>
        <w:t>礼仪插花突出对基础技能水平的考查，创意插花突出选手创新能力的考查。</w:t>
      </w:r>
    </w:p>
    <w:p w:rsidR="00053F18" w:rsidRPr="001C40AB" w:rsidRDefault="00053F18" w:rsidP="00507864">
      <w:pPr>
        <w:spacing w:line="360" w:lineRule="auto"/>
        <w:jc w:val="center"/>
        <w:rPr>
          <w:rFonts w:ascii="宋体" w:cs="仿宋"/>
          <w:b/>
          <w:bCs/>
          <w:szCs w:val="21"/>
        </w:rPr>
      </w:pPr>
      <w:r w:rsidRPr="001C40AB">
        <w:rPr>
          <w:rFonts w:ascii="宋体" w:hAnsi="宋体" w:cs="仿宋" w:hint="eastAsia"/>
          <w:b/>
          <w:bCs/>
          <w:szCs w:val="21"/>
        </w:rPr>
        <w:t>表</w:t>
      </w:r>
      <w:r w:rsidRPr="001C40AB">
        <w:rPr>
          <w:rFonts w:ascii="宋体" w:hAnsi="宋体" w:cs="仿宋"/>
          <w:b/>
          <w:bCs/>
          <w:szCs w:val="21"/>
        </w:rPr>
        <w:t xml:space="preserve">3  </w:t>
      </w:r>
      <w:r w:rsidRPr="001C40AB">
        <w:rPr>
          <w:rFonts w:ascii="宋体" w:hAnsi="宋体" w:cs="仿宋" w:hint="eastAsia"/>
          <w:b/>
          <w:bCs/>
          <w:szCs w:val="21"/>
        </w:rPr>
        <w:t>创意插花评分标准</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23"/>
        <w:gridCol w:w="1075"/>
        <w:gridCol w:w="2066"/>
        <w:gridCol w:w="592"/>
        <w:gridCol w:w="4889"/>
      </w:tblGrid>
      <w:tr w:rsidR="00053F18" w:rsidRPr="0042354A" w:rsidTr="00507864">
        <w:trPr>
          <w:trHeight w:val="288"/>
          <w:jc w:val="center"/>
        </w:trPr>
        <w:tc>
          <w:tcPr>
            <w:tcW w:w="9345" w:type="dxa"/>
            <w:gridSpan w:val="5"/>
            <w:vAlign w:val="center"/>
          </w:tcPr>
          <w:p w:rsidR="00053F18" w:rsidRPr="0042354A" w:rsidRDefault="00053F18" w:rsidP="00715E75">
            <w:pPr>
              <w:snapToGrid w:val="0"/>
              <w:spacing w:line="360" w:lineRule="exact"/>
              <w:ind w:firstLineChars="1350" w:firstLine="2846"/>
              <w:rPr>
                <w:rFonts w:ascii="宋体" w:cs="仿宋"/>
                <w:b/>
                <w:snapToGrid w:val="0"/>
                <w:kern w:val="11"/>
                <w:szCs w:val="21"/>
              </w:rPr>
            </w:pPr>
            <w:r w:rsidRPr="0042354A">
              <w:rPr>
                <w:rFonts w:ascii="宋体" w:hAnsi="宋体" w:cs="仿宋" w:hint="eastAsia"/>
                <w:b/>
                <w:szCs w:val="21"/>
              </w:rPr>
              <w:t>创意插花作品创作</w:t>
            </w:r>
          </w:p>
        </w:tc>
      </w:tr>
      <w:tr w:rsidR="00053F18" w:rsidRPr="0042354A" w:rsidTr="00507864">
        <w:trPr>
          <w:trHeight w:val="288"/>
          <w:jc w:val="center"/>
        </w:trPr>
        <w:tc>
          <w:tcPr>
            <w:tcW w:w="723" w:type="dxa"/>
            <w:vAlign w:val="center"/>
          </w:tcPr>
          <w:p w:rsidR="00053F18" w:rsidRPr="0042354A" w:rsidRDefault="00053F18" w:rsidP="00507864">
            <w:pPr>
              <w:snapToGrid w:val="0"/>
              <w:spacing w:line="360" w:lineRule="exact"/>
              <w:jc w:val="center"/>
              <w:rPr>
                <w:rFonts w:ascii="宋体" w:cs="仿宋"/>
                <w:b/>
                <w:snapToGrid w:val="0"/>
                <w:kern w:val="11"/>
                <w:szCs w:val="21"/>
              </w:rPr>
            </w:pPr>
            <w:r w:rsidRPr="0042354A">
              <w:rPr>
                <w:rFonts w:ascii="宋体" w:hAnsi="宋体" w:cs="仿宋" w:hint="eastAsia"/>
                <w:b/>
                <w:snapToGrid w:val="0"/>
                <w:kern w:val="11"/>
                <w:szCs w:val="21"/>
              </w:rPr>
              <w:t>序号</w:t>
            </w:r>
          </w:p>
        </w:tc>
        <w:tc>
          <w:tcPr>
            <w:tcW w:w="1075" w:type="dxa"/>
            <w:vAlign w:val="center"/>
          </w:tcPr>
          <w:p w:rsidR="00053F18" w:rsidRPr="0042354A" w:rsidRDefault="00053F18" w:rsidP="00507864">
            <w:pPr>
              <w:snapToGrid w:val="0"/>
              <w:spacing w:line="360" w:lineRule="exact"/>
              <w:jc w:val="center"/>
              <w:rPr>
                <w:rFonts w:ascii="宋体" w:cs="仿宋"/>
                <w:b/>
                <w:snapToGrid w:val="0"/>
                <w:kern w:val="11"/>
                <w:szCs w:val="21"/>
              </w:rPr>
            </w:pPr>
            <w:r w:rsidRPr="0042354A">
              <w:rPr>
                <w:rFonts w:ascii="宋体" w:hAnsi="宋体" w:cs="仿宋" w:hint="eastAsia"/>
                <w:b/>
                <w:snapToGrid w:val="0"/>
                <w:kern w:val="11"/>
                <w:szCs w:val="21"/>
              </w:rPr>
              <w:t>评价</w:t>
            </w:r>
          </w:p>
          <w:p w:rsidR="00053F18" w:rsidRPr="0042354A" w:rsidRDefault="00053F18" w:rsidP="00507864">
            <w:pPr>
              <w:snapToGrid w:val="0"/>
              <w:spacing w:line="360" w:lineRule="exact"/>
              <w:jc w:val="center"/>
              <w:rPr>
                <w:rFonts w:ascii="宋体" w:cs="仿宋"/>
                <w:b/>
                <w:snapToGrid w:val="0"/>
                <w:kern w:val="11"/>
                <w:szCs w:val="21"/>
              </w:rPr>
            </w:pPr>
            <w:r w:rsidRPr="0042354A">
              <w:rPr>
                <w:rFonts w:ascii="宋体" w:hAnsi="宋体" w:cs="仿宋" w:hint="eastAsia"/>
                <w:b/>
                <w:snapToGrid w:val="0"/>
                <w:kern w:val="11"/>
                <w:szCs w:val="21"/>
              </w:rPr>
              <w:t>要素</w:t>
            </w:r>
          </w:p>
        </w:tc>
        <w:tc>
          <w:tcPr>
            <w:tcW w:w="2066" w:type="dxa"/>
            <w:vAlign w:val="center"/>
          </w:tcPr>
          <w:p w:rsidR="00053F18" w:rsidRPr="0042354A" w:rsidRDefault="00053F18" w:rsidP="00507864">
            <w:pPr>
              <w:snapToGrid w:val="0"/>
              <w:spacing w:line="360" w:lineRule="exact"/>
              <w:jc w:val="center"/>
              <w:rPr>
                <w:rFonts w:ascii="宋体" w:cs="仿宋"/>
                <w:b/>
                <w:snapToGrid w:val="0"/>
                <w:kern w:val="11"/>
                <w:szCs w:val="21"/>
              </w:rPr>
            </w:pPr>
            <w:r w:rsidRPr="0042354A">
              <w:rPr>
                <w:rFonts w:ascii="宋体" w:hAnsi="宋体" w:cs="仿宋" w:hint="eastAsia"/>
                <w:b/>
                <w:snapToGrid w:val="0"/>
                <w:kern w:val="11"/>
                <w:szCs w:val="21"/>
              </w:rPr>
              <w:t>考核内容和标准</w:t>
            </w:r>
          </w:p>
        </w:tc>
        <w:tc>
          <w:tcPr>
            <w:tcW w:w="592" w:type="dxa"/>
            <w:vAlign w:val="center"/>
          </w:tcPr>
          <w:p w:rsidR="00053F18" w:rsidRPr="0042354A" w:rsidRDefault="00053F18" w:rsidP="00507864">
            <w:pPr>
              <w:snapToGrid w:val="0"/>
              <w:spacing w:line="360" w:lineRule="exact"/>
              <w:jc w:val="center"/>
              <w:rPr>
                <w:rFonts w:ascii="宋体" w:cs="仿宋"/>
                <w:b/>
                <w:snapToGrid w:val="0"/>
                <w:kern w:val="11"/>
                <w:szCs w:val="21"/>
              </w:rPr>
            </w:pPr>
            <w:r w:rsidRPr="0042354A">
              <w:rPr>
                <w:rFonts w:ascii="宋体" w:hAnsi="宋体" w:cs="仿宋" w:hint="eastAsia"/>
                <w:b/>
                <w:snapToGrid w:val="0"/>
                <w:kern w:val="11"/>
                <w:szCs w:val="21"/>
              </w:rPr>
              <w:t>分值</w:t>
            </w:r>
          </w:p>
        </w:tc>
        <w:tc>
          <w:tcPr>
            <w:tcW w:w="4889" w:type="dxa"/>
            <w:vAlign w:val="center"/>
          </w:tcPr>
          <w:p w:rsidR="00053F18" w:rsidRPr="0042354A" w:rsidRDefault="00053F18" w:rsidP="00507864">
            <w:pPr>
              <w:snapToGrid w:val="0"/>
              <w:spacing w:line="360" w:lineRule="exact"/>
              <w:jc w:val="center"/>
              <w:rPr>
                <w:rFonts w:ascii="宋体" w:cs="仿宋"/>
                <w:b/>
                <w:snapToGrid w:val="0"/>
                <w:kern w:val="11"/>
                <w:szCs w:val="21"/>
              </w:rPr>
            </w:pPr>
            <w:r w:rsidRPr="0042354A">
              <w:rPr>
                <w:rFonts w:ascii="宋体" w:hAnsi="宋体" w:cs="仿宋" w:hint="eastAsia"/>
                <w:b/>
                <w:snapToGrid w:val="0"/>
                <w:kern w:val="11"/>
                <w:szCs w:val="21"/>
              </w:rPr>
              <w:t>得分说明</w:t>
            </w:r>
          </w:p>
        </w:tc>
      </w:tr>
      <w:tr w:rsidR="00053F18" w:rsidRPr="0042354A" w:rsidTr="00507864">
        <w:trPr>
          <w:trHeight w:val="288"/>
          <w:jc w:val="center"/>
        </w:trPr>
        <w:tc>
          <w:tcPr>
            <w:tcW w:w="723" w:type="dxa"/>
            <w:vMerge w:val="restart"/>
            <w:vAlign w:val="center"/>
          </w:tcPr>
          <w:p w:rsidR="00053F18" w:rsidRPr="0042354A" w:rsidRDefault="00053F18" w:rsidP="00507864">
            <w:pPr>
              <w:snapToGrid w:val="0"/>
              <w:spacing w:line="360" w:lineRule="exact"/>
              <w:jc w:val="center"/>
              <w:rPr>
                <w:rFonts w:ascii="宋体" w:hAnsi="宋体" w:cs="仿宋"/>
                <w:snapToGrid w:val="0"/>
                <w:kern w:val="11"/>
                <w:szCs w:val="21"/>
              </w:rPr>
            </w:pPr>
            <w:r w:rsidRPr="0042354A">
              <w:rPr>
                <w:rFonts w:ascii="宋体" w:hAnsi="宋体" w:cs="仿宋"/>
                <w:snapToGrid w:val="0"/>
                <w:kern w:val="11"/>
                <w:szCs w:val="21"/>
              </w:rPr>
              <w:t>1</w:t>
            </w:r>
          </w:p>
        </w:tc>
        <w:tc>
          <w:tcPr>
            <w:tcW w:w="1075" w:type="dxa"/>
            <w:vMerge w:val="restart"/>
            <w:vAlign w:val="center"/>
          </w:tcPr>
          <w:p w:rsidR="00053F18" w:rsidRPr="0042354A" w:rsidRDefault="00053F18" w:rsidP="00507864">
            <w:pPr>
              <w:snapToGrid w:val="0"/>
              <w:spacing w:line="360" w:lineRule="exact"/>
              <w:jc w:val="center"/>
              <w:rPr>
                <w:rFonts w:ascii="宋体" w:cs="仿宋"/>
                <w:snapToGrid w:val="0"/>
                <w:kern w:val="11"/>
                <w:szCs w:val="21"/>
              </w:rPr>
            </w:pPr>
            <w:r w:rsidRPr="0042354A">
              <w:rPr>
                <w:rFonts w:ascii="宋体" w:hAnsi="宋体" w:cs="仿宋" w:hint="eastAsia"/>
                <w:snapToGrid w:val="0"/>
                <w:kern w:val="11"/>
                <w:szCs w:val="21"/>
              </w:rPr>
              <w:t>技巧做工</w:t>
            </w:r>
          </w:p>
          <w:p w:rsidR="00053F18" w:rsidRPr="0042354A" w:rsidRDefault="00053F18" w:rsidP="00507864">
            <w:pPr>
              <w:snapToGrid w:val="0"/>
              <w:spacing w:line="360" w:lineRule="exact"/>
              <w:jc w:val="center"/>
              <w:rPr>
                <w:rFonts w:ascii="宋体" w:cs="仿宋"/>
                <w:snapToGrid w:val="0"/>
                <w:kern w:val="11"/>
                <w:szCs w:val="21"/>
              </w:rPr>
            </w:pPr>
            <w:r w:rsidRPr="0042354A">
              <w:rPr>
                <w:rFonts w:ascii="宋体" w:hAnsi="宋体" w:cs="仿宋" w:hint="eastAsia"/>
                <w:snapToGrid w:val="0"/>
                <w:kern w:val="11"/>
                <w:szCs w:val="21"/>
              </w:rPr>
              <w:t>（</w:t>
            </w:r>
            <w:r w:rsidRPr="0042354A">
              <w:rPr>
                <w:rFonts w:ascii="宋体" w:hAnsi="宋体" w:cs="仿宋"/>
                <w:snapToGrid w:val="0"/>
                <w:kern w:val="11"/>
                <w:szCs w:val="21"/>
              </w:rPr>
              <w:t>30</w:t>
            </w:r>
            <w:r w:rsidRPr="0042354A">
              <w:rPr>
                <w:rFonts w:ascii="宋体" w:hAnsi="宋体" w:cs="仿宋" w:hint="eastAsia"/>
                <w:snapToGrid w:val="0"/>
                <w:kern w:val="11"/>
                <w:szCs w:val="21"/>
              </w:rPr>
              <w:t>分）</w:t>
            </w:r>
          </w:p>
        </w:tc>
        <w:tc>
          <w:tcPr>
            <w:tcW w:w="2066" w:type="dxa"/>
          </w:tcPr>
          <w:p w:rsidR="00053F18" w:rsidRPr="0042354A" w:rsidRDefault="00053F18" w:rsidP="00507864">
            <w:pPr>
              <w:snapToGrid w:val="0"/>
              <w:jc w:val="left"/>
              <w:rPr>
                <w:rFonts w:ascii="宋体" w:cs="仿宋"/>
                <w:snapToGrid w:val="0"/>
                <w:kern w:val="11"/>
                <w:szCs w:val="21"/>
              </w:rPr>
            </w:pPr>
            <w:r w:rsidRPr="0042354A">
              <w:rPr>
                <w:rFonts w:ascii="宋体" w:hAnsi="宋体" w:cs="仿宋" w:hint="eastAsia"/>
                <w:szCs w:val="21"/>
              </w:rPr>
              <w:t>作品技法独特，运用合理</w:t>
            </w:r>
          </w:p>
        </w:tc>
        <w:tc>
          <w:tcPr>
            <w:tcW w:w="592" w:type="dxa"/>
            <w:vAlign w:val="center"/>
          </w:tcPr>
          <w:p w:rsidR="00053F18" w:rsidRPr="0042354A" w:rsidRDefault="00053F18" w:rsidP="00507864">
            <w:pPr>
              <w:snapToGrid w:val="0"/>
              <w:spacing w:line="360" w:lineRule="exact"/>
              <w:jc w:val="center"/>
              <w:rPr>
                <w:rFonts w:ascii="宋体" w:hAnsi="宋体" w:cs="仿宋"/>
                <w:snapToGrid w:val="0"/>
                <w:kern w:val="11"/>
                <w:szCs w:val="21"/>
              </w:rPr>
            </w:pPr>
            <w:r w:rsidRPr="0042354A">
              <w:rPr>
                <w:rFonts w:ascii="宋体" w:hAnsi="宋体" w:cs="仿宋"/>
                <w:snapToGrid w:val="0"/>
                <w:kern w:val="11"/>
                <w:szCs w:val="21"/>
              </w:rPr>
              <w:t>10</w:t>
            </w:r>
          </w:p>
        </w:tc>
        <w:tc>
          <w:tcPr>
            <w:tcW w:w="4889" w:type="dxa"/>
            <w:vAlign w:val="center"/>
          </w:tcPr>
          <w:p w:rsidR="00053F18" w:rsidRPr="0042354A" w:rsidRDefault="00053F18" w:rsidP="00507864">
            <w:pPr>
              <w:snapToGrid w:val="0"/>
              <w:spacing w:line="360" w:lineRule="exact"/>
              <w:jc w:val="left"/>
              <w:rPr>
                <w:rFonts w:ascii="宋体" w:cs="仿宋"/>
                <w:snapToGrid w:val="0"/>
                <w:kern w:val="11"/>
                <w:szCs w:val="21"/>
              </w:rPr>
            </w:pPr>
            <w:r w:rsidRPr="0042354A">
              <w:rPr>
                <w:rFonts w:ascii="宋体" w:hAnsi="宋体" w:cs="仿宋" w:hint="eastAsia"/>
                <w:snapToGrid w:val="0"/>
                <w:kern w:val="11"/>
                <w:szCs w:val="21"/>
              </w:rPr>
              <w:t>有独特技法运用（</w:t>
            </w:r>
            <w:r w:rsidRPr="0042354A">
              <w:rPr>
                <w:rFonts w:ascii="宋体" w:hAnsi="宋体" w:cs="仿宋"/>
                <w:snapToGrid w:val="0"/>
                <w:kern w:val="11"/>
                <w:szCs w:val="21"/>
              </w:rPr>
              <w:t>0-4</w:t>
            </w:r>
            <w:r w:rsidRPr="0042354A">
              <w:rPr>
                <w:rFonts w:ascii="宋体" w:hAnsi="宋体" w:cs="仿宋" w:hint="eastAsia"/>
                <w:snapToGrid w:val="0"/>
                <w:kern w:val="11"/>
                <w:szCs w:val="21"/>
              </w:rPr>
              <w:t>分）</w:t>
            </w:r>
          </w:p>
          <w:p w:rsidR="00053F18" w:rsidRPr="0042354A" w:rsidRDefault="00053F18" w:rsidP="00507864">
            <w:pPr>
              <w:snapToGrid w:val="0"/>
              <w:jc w:val="left"/>
              <w:rPr>
                <w:rFonts w:ascii="宋体" w:cs="仿宋"/>
                <w:snapToGrid w:val="0"/>
                <w:kern w:val="11"/>
                <w:szCs w:val="21"/>
              </w:rPr>
            </w:pPr>
            <w:r w:rsidRPr="0042354A">
              <w:rPr>
                <w:rFonts w:ascii="宋体" w:hAnsi="宋体" w:cs="仿宋" w:hint="eastAsia"/>
                <w:snapToGrid w:val="0"/>
                <w:kern w:val="11"/>
                <w:szCs w:val="21"/>
              </w:rPr>
              <w:t>技法能够</w:t>
            </w:r>
            <w:r w:rsidRPr="0042354A">
              <w:rPr>
                <w:rFonts w:ascii="宋体" w:hAnsi="宋体" w:cs="仿宋" w:hint="eastAsia"/>
                <w:kern w:val="0"/>
                <w:szCs w:val="21"/>
              </w:rPr>
              <w:t>表现</w:t>
            </w:r>
            <w:r w:rsidRPr="0042354A">
              <w:rPr>
                <w:rFonts w:ascii="宋体" w:hAnsi="宋体" w:cs="仿宋" w:hint="eastAsia"/>
                <w:snapToGrid w:val="0"/>
                <w:kern w:val="11"/>
                <w:szCs w:val="21"/>
              </w:rPr>
              <w:t>特定效果（</w:t>
            </w:r>
            <w:r w:rsidRPr="0042354A">
              <w:rPr>
                <w:rFonts w:ascii="宋体" w:hAnsi="宋体" w:cs="仿宋"/>
                <w:snapToGrid w:val="0"/>
                <w:kern w:val="11"/>
                <w:szCs w:val="21"/>
              </w:rPr>
              <w:t>5-7</w:t>
            </w:r>
            <w:r w:rsidRPr="0042354A">
              <w:rPr>
                <w:rFonts w:ascii="宋体" w:hAnsi="宋体" w:cs="仿宋" w:hint="eastAsia"/>
                <w:snapToGrid w:val="0"/>
                <w:kern w:val="11"/>
                <w:szCs w:val="21"/>
              </w:rPr>
              <w:t>分）</w:t>
            </w:r>
          </w:p>
          <w:p w:rsidR="00053F18" w:rsidRPr="0042354A" w:rsidRDefault="00053F18" w:rsidP="00507864">
            <w:pPr>
              <w:snapToGrid w:val="0"/>
              <w:spacing w:line="360" w:lineRule="exact"/>
              <w:jc w:val="left"/>
              <w:rPr>
                <w:rFonts w:ascii="宋体" w:cs="仿宋"/>
                <w:snapToGrid w:val="0"/>
                <w:kern w:val="11"/>
                <w:szCs w:val="21"/>
              </w:rPr>
            </w:pPr>
            <w:r w:rsidRPr="0042354A">
              <w:rPr>
                <w:rFonts w:ascii="宋体" w:hAnsi="宋体" w:cs="仿宋" w:hint="eastAsia"/>
                <w:snapToGrid w:val="0"/>
                <w:kern w:val="11"/>
                <w:szCs w:val="21"/>
              </w:rPr>
              <w:t>技法运用成为作品突出亮点（</w:t>
            </w:r>
            <w:r w:rsidRPr="0042354A">
              <w:rPr>
                <w:rFonts w:ascii="宋体" w:hAnsi="宋体" w:cs="仿宋"/>
                <w:snapToGrid w:val="0"/>
                <w:kern w:val="11"/>
                <w:szCs w:val="21"/>
              </w:rPr>
              <w:t>8-10</w:t>
            </w:r>
            <w:r w:rsidRPr="0042354A">
              <w:rPr>
                <w:rFonts w:ascii="宋体" w:hAnsi="宋体" w:cs="仿宋" w:hint="eastAsia"/>
                <w:snapToGrid w:val="0"/>
                <w:kern w:val="11"/>
                <w:szCs w:val="21"/>
              </w:rPr>
              <w:t>分）</w:t>
            </w:r>
          </w:p>
        </w:tc>
      </w:tr>
      <w:tr w:rsidR="00053F18" w:rsidRPr="0042354A" w:rsidTr="00507864">
        <w:trPr>
          <w:trHeight w:val="288"/>
          <w:jc w:val="center"/>
        </w:trPr>
        <w:tc>
          <w:tcPr>
            <w:tcW w:w="723" w:type="dxa"/>
            <w:vMerge/>
            <w:vAlign w:val="center"/>
          </w:tcPr>
          <w:p w:rsidR="00053F18" w:rsidRPr="0042354A" w:rsidRDefault="00053F18" w:rsidP="00715E75">
            <w:pPr>
              <w:snapToGrid w:val="0"/>
              <w:spacing w:line="360" w:lineRule="exact"/>
              <w:ind w:firstLineChars="200" w:firstLine="420"/>
              <w:jc w:val="center"/>
              <w:rPr>
                <w:rFonts w:ascii="宋体" w:cs="仿宋"/>
                <w:snapToGrid w:val="0"/>
                <w:kern w:val="11"/>
                <w:szCs w:val="21"/>
              </w:rPr>
            </w:pPr>
          </w:p>
        </w:tc>
        <w:tc>
          <w:tcPr>
            <w:tcW w:w="1075" w:type="dxa"/>
            <w:vMerge/>
            <w:vAlign w:val="center"/>
          </w:tcPr>
          <w:p w:rsidR="00053F18" w:rsidRPr="0042354A" w:rsidRDefault="00053F18" w:rsidP="00715E75">
            <w:pPr>
              <w:snapToGrid w:val="0"/>
              <w:spacing w:line="360" w:lineRule="exact"/>
              <w:ind w:firstLineChars="200" w:firstLine="420"/>
              <w:jc w:val="center"/>
              <w:rPr>
                <w:rFonts w:ascii="宋体" w:cs="仿宋"/>
                <w:snapToGrid w:val="0"/>
                <w:kern w:val="11"/>
                <w:szCs w:val="21"/>
              </w:rPr>
            </w:pPr>
          </w:p>
        </w:tc>
        <w:tc>
          <w:tcPr>
            <w:tcW w:w="2066" w:type="dxa"/>
          </w:tcPr>
          <w:p w:rsidR="00053F18" w:rsidRPr="0042354A" w:rsidRDefault="00053F18" w:rsidP="00507864">
            <w:pPr>
              <w:snapToGrid w:val="0"/>
              <w:spacing w:line="360" w:lineRule="exact"/>
              <w:rPr>
                <w:rFonts w:ascii="宋体" w:cs="仿宋"/>
                <w:snapToGrid w:val="0"/>
                <w:kern w:val="11"/>
                <w:szCs w:val="21"/>
              </w:rPr>
            </w:pPr>
            <w:r w:rsidRPr="0042354A">
              <w:rPr>
                <w:rFonts w:ascii="宋体" w:hAnsi="宋体" w:cs="仿宋" w:hint="eastAsia"/>
                <w:szCs w:val="21"/>
              </w:rPr>
              <w:t>作品做工细致，花材处理巧妙</w:t>
            </w:r>
          </w:p>
        </w:tc>
        <w:tc>
          <w:tcPr>
            <w:tcW w:w="592" w:type="dxa"/>
            <w:vAlign w:val="center"/>
          </w:tcPr>
          <w:p w:rsidR="00053F18" w:rsidRPr="0042354A" w:rsidRDefault="00053F18" w:rsidP="00507864">
            <w:pPr>
              <w:snapToGrid w:val="0"/>
              <w:spacing w:line="360" w:lineRule="exact"/>
              <w:jc w:val="center"/>
              <w:rPr>
                <w:rFonts w:ascii="宋体" w:hAnsi="宋体" w:cs="仿宋"/>
                <w:snapToGrid w:val="0"/>
                <w:kern w:val="11"/>
                <w:szCs w:val="21"/>
              </w:rPr>
            </w:pPr>
            <w:r w:rsidRPr="0042354A">
              <w:rPr>
                <w:rFonts w:ascii="宋体" w:hAnsi="宋体" w:cs="仿宋"/>
                <w:snapToGrid w:val="0"/>
                <w:kern w:val="11"/>
                <w:szCs w:val="21"/>
              </w:rPr>
              <w:t>10</w:t>
            </w:r>
          </w:p>
        </w:tc>
        <w:tc>
          <w:tcPr>
            <w:tcW w:w="4889" w:type="dxa"/>
            <w:vAlign w:val="center"/>
          </w:tcPr>
          <w:p w:rsidR="00053F18" w:rsidRPr="0042354A" w:rsidRDefault="00053F18" w:rsidP="00507864">
            <w:pPr>
              <w:snapToGrid w:val="0"/>
              <w:jc w:val="left"/>
              <w:rPr>
                <w:rFonts w:ascii="宋体" w:cs="仿宋"/>
                <w:snapToGrid w:val="0"/>
                <w:kern w:val="11"/>
                <w:szCs w:val="21"/>
              </w:rPr>
            </w:pPr>
            <w:r w:rsidRPr="0042354A">
              <w:rPr>
                <w:rFonts w:ascii="宋体" w:hAnsi="宋体" w:cs="仿宋" w:hint="eastAsia"/>
                <w:snapToGrid w:val="0"/>
                <w:kern w:val="11"/>
                <w:szCs w:val="21"/>
              </w:rPr>
              <w:t>花材经过加工处理（</w:t>
            </w:r>
            <w:r w:rsidRPr="0042354A">
              <w:rPr>
                <w:rFonts w:ascii="宋体" w:hAnsi="宋体" w:cs="仿宋"/>
                <w:snapToGrid w:val="0"/>
                <w:kern w:val="11"/>
                <w:szCs w:val="21"/>
              </w:rPr>
              <w:t>0-4</w:t>
            </w:r>
            <w:r w:rsidRPr="0042354A">
              <w:rPr>
                <w:rFonts w:ascii="宋体" w:hAnsi="宋体" w:cs="仿宋" w:hint="eastAsia"/>
                <w:snapToGrid w:val="0"/>
                <w:kern w:val="11"/>
                <w:szCs w:val="21"/>
              </w:rPr>
              <w:t>分）</w:t>
            </w:r>
          </w:p>
          <w:p w:rsidR="00053F18" w:rsidRPr="0042354A" w:rsidRDefault="00053F18" w:rsidP="00507864">
            <w:pPr>
              <w:snapToGrid w:val="0"/>
              <w:jc w:val="left"/>
              <w:rPr>
                <w:rFonts w:ascii="宋体" w:cs="仿宋"/>
                <w:snapToGrid w:val="0"/>
                <w:kern w:val="11"/>
                <w:szCs w:val="21"/>
              </w:rPr>
            </w:pPr>
            <w:r w:rsidRPr="0042354A">
              <w:rPr>
                <w:rFonts w:ascii="宋体" w:hAnsi="宋体" w:cs="仿宋" w:hint="eastAsia"/>
                <w:snapToGrid w:val="0"/>
                <w:kern w:val="11"/>
                <w:szCs w:val="21"/>
              </w:rPr>
              <w:t>花材</w:t>
            </w:r>
            <w:r w:rsidRPr="0042354A">
              <w:rPr>
                <w:rFonts w:ascii="宋体" w:hAnsi="宋体" w:cs="仿宋" w:hint="eastAsia"/>
                <w:kern w:val="0"/>
                <w:szCs w:val="21"/>
              </w:rPr>
              <w:t>加工</w:t>
            </w:r>
            <w:r w:rsidRPr="0042354A">
              <w:rPr>
                <w:rFonts w:ascii="宋体" w:hAnsi="宋体" w:cs="仿宋" w:hint="eastAsia"/>
                <w:snapToGrid w:val="0"/>
                <w:kern w:val="11"/>
                <w:szCs w:val="21"/>
              </w:rPr>
              <w:t>处理细致（</w:t>
            </w:r>
            <w:r w:rsidRPr="0042354A">
              <w:rPr>
                <w:rFonts w:ascii="宋体" w:hAnsi="宋体" w:cs="仿宋"/>
                <w:snapToGrid w:val="0"/>
                <w:kern w:val="11"/>
                <w:szCs w:val="21"/>
              </w:rPr>
              <w:t>5-7</w:t>
            </w:r>
            <w:r w:rsidRPr="0042354A">
              <w:rPr>
                <w:rFonts w:ascii="宋体" w:hAnsi="宋体" w:cs="仿宋" w:hint="eastAsia"/>
                <w:snapToGrid w:val="0"/>
                <w:kern w:val="11"/>
                <w:szCs w:val="21"/>
              </w:rPr>
              <w:t>分）</w:t>
            </w:r>
          </w:p>
          <w:p w:rsidR="00053F18" w:rsidRPr="0042354A" w:rsidRDefault="00053F18" w:rsidP="00507864">
            <w:pPr>
              <w:snapToGrid w:val="0"/>
              <w:spacing w:line="360" w:lineRule="exact"/>
              <w:jc w:val="left"/>
              <w:rPr>
                <w:rFonts w:ascii="宋体" w:cs="仿宋"/>
                <w:snapToGrid w:val="0"/>
                <w:kern w:val="11"/>
                <w:szCs w:val="21"/>
              </w:rPr>
            </w:pPr>
            <w:r w:rsidRPr="0042354A">
              <w:rPr>
                <w:rFonts w:ascii="宋体" w:hAnsi="宋体" w:cs="仿宋" w:hint="eastAsia"/>
                <w:snapToGrid w:val="0"/>
                <w:kern w:val="11"/>
                <w:szCs w:val="21"/>
              </w:rPr>
              <w:t>做工巧妙，表现到位（</w:t>
            </w:r>
            <w:r w:rsidRPr="0042354A">
              <w:rPr>
                <w:rFonts w:ascii="宋体" w:hAnsi="宋体" w:cs="仿宋"/>
                <w:snapToGrid w:val="0"/>
                <w:kern w:val="11"/>
                <w:szCs w:val="21"/>
              </w:rPr>
              <w:t>8-10</w:t>
            </w:r>
            <w:r w:rsidRPr="0042354A">
              <w:rPr>
                <w:rFonts w:ascii="宋体" w:hAnsi="宋体" w:cs="仿宋" w:hint="eastAsia"/>
                <w:snapToGrid w:val="0"/>
                <w:kern w:val="11"/>
                <w:szCs w:val="21"/>
              </w:rPr>
              <w:t>分）</w:t>
            </w:r>
          </w:p>
        </w:tc>
      </w:tr>
      <w:tr w:rsidR="00053F18" w:rsidRPr="0042354A" w:rsidTr="00507864">
        <w:trPr>
          <w:trHeight w:val="288"/>
          <w:jc w:val="center"/>
        </w:trPr>
        <w:tc>
          <w:tcPr>
            <w:tcW w:w="723" w:type="dxa"/>
            <w:vMerge/>
            <w:vAlign w:val="center"/>
          </w:tcPr>
          <w:p w:rsidR="00053F18" w:rsidRPr="0042354A" w:rsidRDefault="00053F18" w:rsidP="00715E75">
            <w:pPr>
              <w:snapToGrid w:val="0"/>
              <w:spacing w:line="360" w:lineRule="exact"/>
              <w:ind w:firstLineChars="200" w:firstLine="420"/>
              <w:jc w:val="center"/>
              <w:rPr>
                <w:rFonts w:ascii="宋体" w:cs="仿宋"/>
                <w:snapToGrid w:val="0"/>
                <w:kern w:val="11"/>
                <w:szCs w:val="21"/>
              </w:rPr>
            </w:pPr>
          </w:p>
        </w:tc>
        <w:tc>
          <w:tcPr>
            <w:tcW w:w="1075" w:type="dxa"/>
            <w:vMerge/>
            <w:vAlign w:val="center"/>
          </w:tcPr>
          <w:p w:rsidR="00053F18" w:rsidRPr="0042354A" w:rsidRDefault="00053F18" w:rsidP="00715E75">
            <w:pPr>
              <w:snapToGrid w:val="0"/>
              <w:spacing w:line="360" w:lineRule="exact"/>
              <w:ind w:firstLineChars="200" w:firstLine="420"/>
              <w:jc w:val="center"/>
              <w:rPr>
                <w:rFonts w:ascii="宋体" w:cs="仿宋"/>
                <w:snapToGrid w:val="0"/>
                <w:kern w:val="11"/>
                <w:szCs w:val="21"/>
              </w:rPr>
            </w:pPr>
          </w:p>
        </w:tc>
        <w:tc>
          <w:tcPr>
            <w:tcW w:w="2066" w:type="dxa"/>
          </w:tcPr>
          <w:p w:rsidR="00053F18" w:rsidRPr="0042354A" w:rsidRDefault="00053F18" w:rsidP="00507864">
            <w:pPr>
              <w:snapToGrid w:val="0"/>
              <w:jc w:val="left"/>
              <w:rPr>
                <w:rFonts w:ascii="宋体" w:cs="仿宋"/>
                <w:snapToGrid w:val="0"/>
                <w:kern w:val="11"/>
                <w:szCs w:val="21"/>
              </w:rPr>
            </w:pPr>
            <w:r w:rsidRPr="0042354A">
              <w:rPr>
                <w:rFonts w:ascii="宋体" w:hAnsi="宋体" w:cs="仿宋" w:hint="eastAsia"/>
                <w:szCs w:val="21"/>
              </w:rPr>
              <w:t>作品稳固性好，合理遮盖，作品整洁</w:t>
            </w:r>
          </w:p>
        </w:tc>
        <w:tc>
          <w:tcPr>
            <w:tcW w:w="592" w:type="dxa"/>
            <w:vAlign w:val="center"/>
          </w:tcPr>
          <w:p w:rsidR="00053F18" w:rsidRPr="0042354A" w:rsidRDefault="00053F18" w:rsidP="00507864">
            <w:pPr>
              <w:snapToGrid w:val="0"/>
              <w:spacing w:line="360" w:lineRule="exact"/>
              <w:jc w:val="center"/>
              <w:rPr>
                <w:rFonts w:ascii="宋体" w:hAnsi="宋体" w:cs="仿宋"/>
                <w:snapToGrid w:val="0"/>
                <w:kern w:val="11"/>
                <w:szCs w:val="21"/>
              </w:rPr>
            </w:pPr>
            <w:r w:rsidRPr="0042354A">
              <w:rPr>
                <w:rFonts w:ascii="宋体" w:hAnsi="宋体" w:cs="仿宋"/>
                <w:snapToGrid w:val="0"/>
                <w:kern w:val="11"/>
                <w:szCs w:val="21"/>
              </w:rPr>
              <w:t>10</w:t>
            </w:r>
          </w:p>
        </w:tc>
        <w:tc>
          <w:tcPr>
            <w:tcW w:w="4889" w:type="dxa"/>
            <w:vAlign w:val="center"/>
          </w:tcPr>
          <w:p w:rsidR="00053F18" w:rsidRPr="0042354A" w:rsidRDefault="00053F18" w:rsidP="00507864">
            <w:pPr>
              <w:snapToGrid w:val="0"/>
              <w:spacing w:line="360" w:lineRule="exact"/>
              <w:jc w:val="left"/>
              <w:rPr>
                <w:rFonts w:ascii="宋体" w:cs="仿宋"/>
                <w:snapToGrid w:val="0"/>
                <w:kern w:val="11"/>
                <w:szCs w:val="21"/>
              </w:rPr>
            </w:pPr>
            <w:r w:rsidRPr="0042354A">
              <w:rPr>
                <w:rFonts w:ascii="宋体" w:hAnsi="宋体" w:cs="仿宋" w:hint="eastAsia"/>
                <w:snapToGrid w:val="0"/>
                <w:kern w:val="11"/>
                <w:szCs w:val="21"/>
              </w:rPr>
              <w:t>作品基本稳定，有遮盖，基本整洁（</w:t>
            </w:r>
            <w:r w:rsidRPr="0042354A">
              <w:rPr>
                <w:rFonts w:ascii="宋体" w:hAnsi="宋体" w:cs="仿宋"/>
                <w:snapToGrid w:val="0"/>
                <w:kern w:val="11"/>
                <w:szCs w:val="21"/>
              </w:rPr>
              <w:t>0-4</w:t>
            </w:r>
            <w:r w:rsidRPr="0042354A">
              <w:rPr>
                <w:rFonts w:ascii="宋体" w:hAnsi="宋体" w:cs="仿宋" w:hint="eastAsia"/>
                <w:snapToGrid w:val="0"/>
                <w:kern w:val="11"/>
                <w:szCs w:val="21"/>
              </w:rPr>
              <w:t>分）</w:t>
            </w:r>
          </w:p>
          <w:p w:rsidR="00053F18" w:rsidRPr="0042354A" w:rsidRDefault="00053F18" w:rsidP="00507864">
            <w:pPr>
              <w:snapToGrid w:val="0"/>
              <w:jc w:val="left"/>
              <w:rPr>
                <w:rFonts w:ascii="宋体" w:cs="仿宋"/>
                <w:snapToGrid w:val="0"/>
                <w:kern w:val="11"/>
                <w:szCs w:val="21"/>
              </w:rPr>
            </w:pPr>
            <w:r w:rsidRPr="0042354A">
              <w:rPr>
                <w:rFonts w:ascii="宋体" w:hAnsi="宋体" w:cs="仿宋" w:hint="eastAsia"/>
                <w:snapToGrid w:val="0"/>
                <w:kern w:val="11"/>
                <w:szCs w:val="21"/>
              </w:rPr>
              <w:t>作品稳定，正确遮盖，现场整洁（</w:t>
            </w:r>
            <w:r w:rsidRPr="0042354A">
              <w:rPr>
                <w:rFonts w:ascii="宋体" w:hAnsi="宋体" w:cs="仿宋"/>
                <w:snapToGrid w:val="0"/>
                <w:kern w:val="11"/>
                <w:szCs w:val="21"/>
              </w:rPr>
              <w:t>5-7</w:t>
            </w:r>
            <w:r w:rsidRPr="0042354A">
              <w:rPr>
                <w:rFonts w:ascii="宋体" w:hAnsi="宋体" w:cs="仿宋" w:hint="eastAsia"/>
                <w:snapToGrid w:val="0"/>
                <w:kern w:val="11"/>
                <w:szCs w:val="21"/>
              </w:rPr>
              <w:t>分）</w:t>
            </w:r>
          </w:p>
          <w:p w:rsidR="00053F18" w:rsidRPr="0042354A" w:rsidRDefault="00053F18" w:rsidP="00507864">
            <w:pPr>
              <w:snapToGrid w:val="0"/>
              <w:jc w:val="left"/>
              <w:rPr>
                <w:rFonts w:ascii="宋体" w:cs="仿宋"/>
                <w:snapToGrid w:val="0"/>
                <w:kern w:val="11"/>
                <w:szCs w:val="21"/>
              </w:rPr>
            </w:pPr>
            <w:r w:rsidRPr="0042354A">
              <w:rPr>
                <w:rFonts w:ascii="宋体" w:hAnsi="宋体" w:cs="仿宋" w:hint="eastAsia"/>
                <w:snapToGrid w:val="0"/>
                <w:kern w:val="11"/>
                <w:szCs w:val="21"/>
              </w:rPr>
              <w:t>作品稳定，遮盖巧妙，现场洁净（</w:t>
            </w:r>
            <w:r w:rsidRPr="0042354A">
              <w:rPr>
                <w:rFonts w:ascii="宋体" w:hAnsi="宋体" w:cs="仿宋"/>
                <w:snapToGrid w:val="0"/>
                <w:kern w:val="11"/>
                <w:szCs w:val="21"/>
              </w:rPr>
              <w:t>8-10</w:t>
            </w:r>
            <w:r w:rsidRPr="0042354A">
              <w:rPr>
                <w:rFonts w:ascii="宋体" w:hAnsi="宋体" w:cs="仿宋" w:hint="eastAsia"/>
                <w:snapToGrid w:val="0"/>
                <w:kern w:val="11"/>
                <w:szCs w:val="21"/>
              </w:rPr>
              <w:t>分）</w:t>
            </w:r>
          </w:p>
        </w:tc>
      </w:tr>
      <w:tr w:rsidR="00053F18" w:rsidRPr="0042354A" w:rsidTr="00507864">
        <w:trPr>
          <w:trHeight w:val="288"/>
          <w:jc w:val="center"/>
        </w:trPr>
        <w:tc>
          <w:tcPr>
            <w:tcW w:w="723" w:type="dxa"/>
            <w:vMerge w:val="restart"/>
            <w:vAlign w:val="center"/>
          </w:tcPr>
          <w:p w:rsidR="00053F18" w:rsidRPr="0042354A" w:rsidRDefault="00053F18" w:rsidP="00507864">
            <w:pPr>
              <w:snapToGrid w:val="0"/>
              <w:spacing w:line="360" w:lineRule="exact"/>
              <w:jc w:val="center"/>
              <w:rPr>
                <w:rFonts w:ascii="宋体" w:hAnsi="宋体" w:cs="仿宋"/>
                <w:snapToGrid w:val="0"/>
                <w:kern w:val="11"/>
                <w:szCs w:val="21"/>
              </w:rPr>
            </w:pPr>
            <w:r w:rsidRPr="0042354A">
              <w:rPr>
                <w:rFonts w:ascii="宋体" w:hAnsi="宋体" w:cs="仿宋"/>
                <w:snapToGrid w:val="0"/>
                <w:kern w:val="11"/>
                <w:szCs w:val="21"/>
              </w:rPr>
              <w:t>2</w:t>
            </w:r>
          </w:p>
        </w:tc>
        <w:tc>
          <w:tcPr>
            <w:tcW w:w="1075" w:type="dxa"/>
            <w:vMerge w:val="restart"/>
            <w:vAlign w:val="center"/>
          </w:tcPr>
          <w:p w:rsidR="00053F18" w:rsidRPr="0042354A" w:rsidRDefault="00053F18" w:rsidP="00507864">
            <w:pPr>
              <w:snapToGrid w:val="0"/>
              <w:spacing w:line="360" w:lineRule="exact"/>
              <w:jc w:val="center"/>
              <w:rPr>
                <w:rFonts w:ascii="宋体" w:cs="仿宋"/>
                <w:snapToGrid w:val="0"/>
                <w:kern w:val="11"/>
                <w:szCs w:val="21"/>
              </w:rPr>
            </w:pPr>
            <w:r w:rsidRPr="0042354A">
              <w:rPr>
                <w:rFonts w:ascii="宋体" w:hAnsi="宋体" w:cs="仿宋" w:hint="eastAsia"/>
                <w:snapToGrid w:val="0"/>
                <w:kern w:val="11"/>
                <w:szCs w:val="21"/>
              </w:rPr>
              <w:t>色彩配置</w:t>
            </w:r>
          </w:p>
          <w:p w:rsidR="00053F18" w:rsidRPr="0042354A" w:rsidRDefault="00053F18" w:rsidP="00507864">
            <w:pPr>
              <w:snapToGrid w:val="0"/>
              <w:spacing w:line="360" w:lineRule="exact"/>
              <w:jc w:val="center"/>
              <w:rPr>
                <w:rFonts w:ascii="宋体" w:cs="仿宋"/>
                <w:snapToGrid w:val="0"/>
                <w:kern w:val="11"/>
                <w:szCs w:val="21"/>
              </w:rPr>
            </w:pPr>
            <w:r w:rsidRPr="0042354A">
              <w:rPr>
                <w:rFonts w:ascii="宋体" w:hAnsi="宋体" w:cs="仿宋" w:hint="eastAsia"/>
                <w:snapToGrid w:val="0"/>
                <w:kern w:val="11"/>
                <w:szCs w:val="21"/>
              </w:rPr>
              <w:t>（</w:t>
            </w:r>
            <w:r w:rsidRPr="0042354A">
              <w:rPr>
                <w:rFonts w:ascii="宋体" w:hAnsi="宋体" w:cs="仿宋"/>
                <w:snapToGrid w:val="0"/>
                <w:kern w:val="11"/>
                <w:szCs w:val="21"/>
              </w:rPr>
              <w:t>20</w:t>
            </w:r>
            <w:r w:rsidRPr="0042354A">
              <w:rPr>
                <w:rFonts w:ascii="宋体" w:hAnsi="宋体" w:cs="仿宋" w:hint="eastAsia"/>
                <w:snapToGrid w:val="0"/>
                <w:kern w:val="11"/>
                <w:szCs w:val="21"/>
              </w:rPr>
              <w:t>分）</w:t>
            </w:r>
          </w:p>
        </w:tc>
        <w:tc>
          <w:tcPr>
            <w:tcW w:w="2066" w:type="dxa"/>
          </w:tcPr>
          <w:p w:rsidR="00053F18" w:rsidRPr="0042354A" w:rsidRDefault="00053F18" w:rsidP="00507864">
            <w:pPr>
              <w:snapToGrid w:val="0"/>
              <w:jc w:val="left"/>
              <w:rPr>
                <w:rFonts w:ascii="宋体" w:cs="仿宋"/>
                <w:snapToGrid w:val="0"/>
                <w:kern w:val="11"/>
                <w:szCs w:val="21"/>
              </w:rPr>
            </w:pPr>
            <w:r w:rsidRPr="0042354A">
              <w:rPr>
                <w:rFonts w:ascii="宋体" w:hAnsi="宋体" w:cs="仿宋" w:hint="eastAsia"/>
                <w:szCs w:val="21"/>
              </w:rPr>
              <w:t>作品色彩平衡，整体协调</w:t>
            </w:r>
          </w:p>
        </w:tc>
        <w:tc>
          <w:tcPr>
            <w:tcW w:w="592" w:type="dxa"/>
            <w:vAlign w:val="center"/>
          </w:tcPr>
          <w:p w:rsidR="00053F18" w:rsidRPr="0042354A" w:rsidRDefault="00053F18" w:rsidP="00507864">
            <w:pPr>
              <w:snapToGrid w:val="0"/>
              <w:spacing w:line="360" w:lineRule="exact"/>
              <w:jc w:val="center"/>
              <w:rPr>
                <w:rFonts w:ascii="宋体" w:hAnsi="宋体" w:cs="仿宋"/>
                <w:snapToGrid w:val="0"/>
                <w:kern w:val="11"/>
                <w:szCs w:val="21"/>
              </w:rPr>
            </w:pPr>
            <w:r w:rsidRPr="0042354A">
              <w:rPr>
                <w:rFonts w:ascii="宋体" w:hAnsi="宋体" w:cs="仿宋"/>
                <w:snapToGrid w:val="0"/>
                <w:kern w:val="11"/>
                <w:szCs w:val="21"/>
              </w:rPr>
              <w:t>10</w:t>
            </w:r>
          </w:p>
        </w:tc>
        <w:tc>
          <w:tcPr>
            <w:tcW w:w="4889" w:type="dxa"/>
            <w:vAlign w:val="center"/>
          </w:tcPr>
          <w:p w:rsidR="00053F18" w:rsidRPr="0042354A" w:rsidRDefault="00053F18" w:rsidP="00507864">
            <w:pPr>
              <w:snapToGrid w:val="0"/>
              <w:spacing w:line="360" w:lineRule="exact"/>
              <w:jc w:val="left"/>
              <w:rPr>
                <w:rFonts w:ascii="宋体" w:cs="仿宋"/>
                <w:snapToGrid w:val="0"/>
                <w:kern w:val="11"/>
                <w:szCs w:val="21"/>
              </w:rPr>
            </w:pPr>
            <w:r w:rsidRPr="0042354A">
              <w:rPr>
                <w:rFonts w:ascii="宋体" w:hAnsi="宋体" w:cs="仿宋" w:hint="eastAsia"/>
                <w:snapToGrid w:val="0"/>
                <w:kern w:val="11"/>
                <w:szCs w:val="21"/>
              </w:rPr>
              <w:t>作品色彩基本合理（</w:t>
            </w:r>
            <w:r w:rsidRPr="0042354A">
              <w:rPr>
                <w:rFonts w:ascii="宋体" w:hAnsi="宋体" w:cs="仿宋"/>
                <w:snapToGrid w:val="0"/>
                <w:kern w:val="11"/>
                <w:szCs w:val="21"/>
              </w:rPr>
              <w:t>0-4</w:t>
            </w:r>
            <w:r w:rsidRPr="0042354A">
              <w:rPr>
                <w:rFonts w:ascii="宋体" w:hAnsi="宋体" w:cs="仿宋" w:hint="eastAsia"/>
                <w:snapToGrid w:val="0"/>
                <w:kern w:val="11"/>
                <w:szCs w:val="21"/>
              </w:rPr>
              <w:t>分）</w:t>
            </w:r>
          </w:p>
          <w:p w:rsidR="00053F18" w:rsidRPr="0042354A" w:rsidRDefault="00053F18" w:rsidP="00507864">
            <w:pPr>
              <w:snapToGrid w:val="0"/>
              <w:jc w:val="left"/>
              <w:rPr>
                <w:rFonts w:ascii="宋体" w:cs="仿宋"/>
                <w:snapToGrid w:val="0"/>
                <w:kern w:val="11"/>
                <w:szCs w:val="21"/>
              </w:rPr>
            </w:pPr>
            <w:r w:rsidRPr="0042354A">
              <w:rPr>
                <w:rFonts w:ascii="宋体" w:hAnsi="宋体" w:cs="仿宋" w:hint="eastAsia"/>
                <w:snapToGrid w:val="0"/>
                <w:kern w:val="11"/>
                <w:szCs w:val="21"/>
              </w:rPr>
              <w:t>作品色彩运用</w:t>
            </w:r>
            <w:r w:rsidRPr="0042354A">
              <w:rPr>
                <w:rFonts w:ascii="宋体" w:hAnsi="宋体" w:cs="仿宋" w:hint="eastAsia"/>
                <w:kern w:val="0"/>
                <w:szCs w:val="21"/>
              </w:rPr>
              <w:t>符合</w:t>
            </w:r>
            <w:r w:rsidRPr="0042354A">
              <w:rPr>
                <w:rFonts w:ascii="宋体" w:hAnsi="宋体" w:cs="仿宋" w:hint="eastAsia"/>
                <w:snapToGrid w:val="0"/>
                <w:kern w:val="11"/>
                <w:szCs w:val="21"/>
              </w:rPr>
              <w:t>插花配色原理（</w:t>
            </w:r>
            <w:r w:rsidRPr="0042354A">
              <w:rPr>
                <w:rFonts w:ascii="宋体" w:hAnsi="宋体" w:cs="仿宋"/>
                <w:snapToGrid w:val="0"/>
                <w:kern w:val="11"/>
                <w:szCs w:val="21"/>
              </w:rPr>
              <w:t>5-7</w:t>
            </w:r>
            <w:r w:rsidRPr="0042354A">
              <w:rPr>
                <w:rFonts w:ascii="宋体" w:hAnsi="宋体" w:cs="仿宋" w:hint="eastAsia"/>
                <w:snapToGrid w:val="0"/>
                <w:kern w:val="11"/>
                <w:szCs w:val="21"/>
              </w:rPr>
              <w:t>分）</w:t>
            </w:r>
          </w:p>
          <w:p w:rsidR="00053F18" w:rsidRPr="0042354A" w:rsidRDefault="00053F18" w:rsidP="00507864">
            <w:pPr>
              <w:snapToGrid w:val="0"/>
              <w:spacing w:line="360" w:lineRule="exact"/>
              <w:jc w:val="left"/>
              <w:rPr>
                <w:rFonts w:ascii="宋体" w:cs="仿宋"/>
                <w:snapToGrid w:val="0"/>
                <w:kern w:val="11"/>
                <w:szCs w:val="21"/>
              </w:rPr>
            </w:pPr>
            <w:r w:rsidRPr="0042354A">
              <w:rPr>
                <w:rFonts w:ascii="宋体" w:hAnsi="宋体" w:cs="仿宋" w:hint="eastAsia"/>
                <w:snapToGrid w:val="0"/>
                <w:kern w:val="11"/>
                <w:szCs w:val="21"/>
              </w:rPr>
              <w:t>作品色彩运用独具特色（</w:t>
            </w:r>
            <w:r w:rsidRPr="0042354A">
              <w:rPr>
                <w:rFonts w:ascii="宋体" w:hAnsi="宋体" w:cs="仿宋"/>
                <w:snapToGrid w:val="0"/>
                <w:kern w:val="11"/>
                <w:szCs w:val="21"/>
              </w:rPr>
              <w:t>8-10</w:t>
            </w:r>
            <w:r w:rsidRPr="0042354A">
              <w:rPr>
                <w:rFonts w:ascii="宋体" w:hAnsi="宋体" w:cs="仿宋" w:hint="eastAsia"/>
                <w:snapToGrid w:val="0"/>
                <w:kern w:val="11"/>
                <w:szCs w:val="21"/>
              </w:rPr>
              <w:t>分）</w:t>
            </w:r>
          </w:p>
        </w:tc>
      </w:tr>
      <w:tr w:rsidR="00053F18" w:rsidRPr="0042354A" w:rsidTr="00507864">
        <w:trPr>
          <w:trHeight w:val="288"/>
          <w:jc w:val="center"/>
        </w:trPr>
        <w:tc>
          <w:tcPr>
            <w:tcW w:w="723" w:type="dxa"/>
            <w:vMerge/>
            <w:vAlign w:val="center"/>
          </w:tcPr>
          <w:p w:rsidR="00053F18" w:rsidRPr="0042354A" w:rsidRDefault="00053F18" w:rsidP="00715E75">
            <w:pPr>
              <w:snapToGrid w:val="0"/>
              <w:spacing w:line="360" w:lineRule="exact"/>
              <w:ind w:firstLineChars="200" w:firstLine="420"/>
              <w:jc w:val="center"/>
              <w:rPr>
                <w:rFonts w:ascii="宋体" w:cs="仿宋"/>
                <w:snapToGrid w:val="0"/>
                <w:kern w:val="11"/>
                <w:szCs w:val="21"/>
              </w:rPr>
            </w:pPr>
          </w:p>
        </w:tc>
        <w:tc>
          <w:tcPr>
            <w:tcW w:w="1075" w:type="dxa"/>
            <w:vMerge/>
            <w:vAlign w:val="center"/>
          </w:tcPr>
          <w:p w:rsidR="00053F18" w:rsidRPr="0042354A" w:rsidRDefault="00053F18" w:rsidP="00715E75">
            <w:pPr>
              <w:snapToGrid w:val="0"/>
              <w:spacing w:line="360" w:lineRule="exact"/>
              <w:ind w:firstLineChars="200" w:firstLine="420"/>
              <w:jc w:val="center"/>
              <w:rPr>
                <w:rFonts w:ascii="宋体" w:cs="仿宋"/>
                <w:snapToGrid w:val="0"/>
                <w:kern w:val="11"/>
                <w:szCs w:val="21"/>
              </w:rPr>
            </w:pPr>
          </w:p>
        </w:tc>
        <w:tc>
          <w:tcPr>
            <w:tcW w:w="2066" w:type="dxa"/>
          </w:tcPr>
          <w:p w:rsidR="00053F18" w:rsidRPr="0042354A" w:rsidRDefault="00053F18" w:rsidP="00507864">
            <w:pPr>
              <w:snapToGrid w:val="0"/>
              <w:spacing w:line="360" w:lineRule="exact"/>
              <w:rPr>
                <w:rFonts w:ascii="宋体" w:cs="仿宋"/>
                <w:snapToGrid w:val="0"/>
                <w:kern w:val="11"/>
                <w:szCs w:val="21"/>
              </w:rPr>
            </w:pPr>
            <w:r w:rsidRPr="0042354A">
              <w:rPr>
                <w:rFonts w:ascii="宋体" w:hAnsi="宋体" w:cs="仿宋" w:hint="eastAsia"/>
                <w:szCs w:val="21"/>
              </w:rPr>
              <w:t>视觉感染力强，烘托</w:t>
            </w:r>
            <w:r w:rsidRPr="0042354A">
              <w:rPr>
                <w:rFonts w:ascii="宋体" w:hAnsi="宋体" w:cs="仿宋" w:hint="eastAsia"/>
                <w:szCs w:val="21"/>
              </w:rPr>
              <w:lastRenderedPageBreak/>
              <w:t>主题</w:t>
            </w:r>
          </w:p>
        </w:tc>
        <w:tc>
          <w:tcPr>
            <w:tcW w:w="592" w:type="dxa"/>
            <w:vAlign w:val="center"/>
          </w:tcPr>
          <w:p w:rsidR="00053F18" w:rsidRPr="0042354A" w:rsidRDefault="00053F18" w:rsidP="00507864">
            <w:pPr>
              <w:snapToGrid w:val="0"/>
              <w:spacing w:line="360" w:lineRule="exact"/>
              <w:jc w:val="center"/>
              <w:rPr>
                <w:rFonts w:ascii="宋体" w:hAnsi="宋体" w:cs="仿宋"/>
                <w:snapToGrid w:val="0"/>
                <w:kern w:val="11"/>
                <w:szCs w:val="21"/>
              </w:rPr>
            </w:pPr>
            <w:r w:rsidRPr="0042354A">
              <w:rPr>
                <w:rFonts w:ascii="宋体" w:hAnsi="宋体" w:cs="仿宋"/>
                <w:snapToGrid w:val="0"/>
                <w:kern w:val="11"/>
                <w:szCs w:val="21"/>
              </w:rPr>
              <w:lastRenderedPageBreak/>
              <w:t>10</w:t>
            </w:r>
          </w:p>
        </w:tc>
        <w:tc>
          <w:tcPr>
            <w:tcW w:w="4889" w:type="dxa"/>
            <w:vAlign w:val="center"/>
          </w:tcPr>
          <w:p w:rsidR="00053F18" w:rsidRPr="0042354A" w:rsidRDefault="00053F18" w:rsidP="00507864">
            <w:pPr>
              <w:snapToGrid w:val="0"/>
              <w:spacing w:line="360" w:lineRule="exact"/>
              <w:jc w:val="left"/>
              <w:rPr>
                <w:rFonts w:ascii="宋体" w:cs="仿宋"/>
                <w:snapToGrid w:val="0"/>
                <w:kern w:val="11"/>
                <w:szCs w:val="21"/>
              </w:rPr>
            </w:pPr>
            <w:r w:rsidRPr="0042354A">
              <w:rPr>
                <w:rFonts w:ascii="宋体" w:hAnsi="宋体" w:cs="仿宋" w:hint="eastAsia"/>
                <w:snapToGrid w:val="0"/>
                <w:kern w:val="11"/>
                <w:szCs w:val="21"/>
              </w:rPr>
              <w:t>作品色彩视觉感受舒适（</w:t>
            </w:r>
            <w:r w:rsidRPr="0042354A">
              <w:rPr>
                <w:rFonts w:ascii="宋体" w:hAnsi="宋体" w:cs="仿宋"/>
                <w:snapToGrid w:val="0"/>
                <w:kern w:val="11"/>
                <w:szCs w:val="21"/>
              </w:rPr>
              <w:t>0-4</w:t>
            </w:r>
            <w:r w:rsidRPr="0042354A">
              <w:rPr>
                <w:rFonts w:ascii="宋体" w:hAnsi="宋体" w:cs="仿宋" w:hint="eastAsia"/>
                <w:snapToGrid w:val="0"/>
                <w:kern w:val="11"/>
                <w:szCs w:val="21"/>
              </w:rPr>
              <w:t>分）</w:t>
            </w:r>
          </w:p>
          <w:p w:rsidR="00053F18" w:rsidRPr="0042354A" w:rsidRDefault="00053F18" w:rsidP="00507864">
            <w:pPr>
              <w:snapToGrid w:val="0"/>
              <w:jc w:val="left"/>
              <w:rPr>
                <w:rFonts w:ascii="宋体" w:cs="仿宋"/>
                <w:snapToGrid w:val="0"/>
                <w:kern w:val="11"/>
                <w:szCs w:val="21"/>
              </w:rPr>
            </w:pPr>
            <w:r w:rsidRPr="0042354A">
              <w:rPr>
                <w:rFonts w:ascii="宋体" w:hAnsi="宋体" w:cs="仿宋" w:hint="eastAsia"/>
                <w:snapToGrid w:val="0"/>
                <w:kern w:val="11"/>
                <w:szCs w:val="21"/>
              </w:rPr>
              <w:lastRenderedPageBreak/>
              <w:t>作品色彩有感染力与作品主题相符（</w:t>
            </w:r>
            <w:r w:rsidRPr="0042354A">
              <w:rPr>
                <w:rFonts w:ascii="宋体" w:hAnsi="宋体" w:cs="仿宋"/>
                <w:snapToGrid w:val="0"/>
                <w:kern w:val="11"/>
                <w:szCs w:val="21"/>
              </w:rPr>
              <w:t>5-7</w:t>
            </w:r>
            <w:r w:rsidRPr="0042354A">
              <w:rPr>
                <w:rFonts w:ascii="宋体" w:hAnsi="宋体" w:cs="仿宋" w:hint="eastAsia"/>
                <w:snapToGrid w:val="0"/>
                <w:kern w:val="11"/>
                <w:szCs w:val="21"/>
              </w:rPr>
              <w:t>分）</w:t>
            </w:r>
          </w:p>
          <w:p w:rsidR="00053F18" w:rsidRPr="0042354A" w:rsidRDefault="00053F18" w:rsidP="00507864">
            <w:pPr>
              <w:snapToGrid w:val="0"/>
              <w:spacing w:line="360" w:lineRule="exact"/>
              <w:jc w:val="left"/>
              <w:rPr>
                <w:rFonts w:ascii="宋体" w:cs="仿宋"/>
                <w:snapToGrid w:val="0"/>
                <w:kern w:val="11"/>
                <w:szCs w:val="21"/>
              </w:rPr>
            </w:pPr>
            <w:r w:rsidRPr="0042354A">
              <w:rPr>
                <w:rFonts w:ascii="宋体" w:hAnsi="宋体" w:cs="仿宋" w:hint="eastAsia"/>
                <w:snapToGrid w:val="0"/>
                <w:kern w:val="11"/>
                <w:szCs w:val="21"/>
              </w:rPr>
              <w:t>作品色彩充分烘托主题意境（</w:t>
            </w:r>
            <w:r w:rsidRPr="0042354A">
              <w:rPr>
                <w:rFonts w:ascii="宋体" w:hAnsi="宋体" w:cs="仿宋"/>
                <w:snapToGrid w:val="0"/>
                <w:kern w:val="11"/>
                <w:szCs w:val="21"/>
              </w:rPr>
              <w:t>8-10</w:t>
            </w:r>
            <w:r w:rsidRPr="0042354A">
              <w:rPr>
                <w:rFonts w:ascii="宋体" w:hAnsi="宋体" w:cs="仿宋" w:hint="eastAsia"/>
                <w:snapToGrid w:val="0"/>
                <w:kern w:val="11"/>
                <w:szCs w:val="21"/>
              </w:rPr>
              <w:t>分）</w:t>
            </w:r>
          </w:p>
        </w:tc>
      </w:tr>
      <w:tr w:rsidR="00053F18" w:rsidRPr="0042354A" w:rsidTr="00507864">
        <w:trPr>
          <w:trHeight w:val="1833"/>
          <w:jc w:val="center"/>
        </w:trPr>
        <w:tc>
          <w:tcPr>
            <w:tcW w:w="723" w:type="dxa"/>
            <w:vMerge w:val="restart"/>
            <w:vAlign w:val="center"/>
          </w:tcPr>
          <w:p w:rsidR="00053F18" w:rsidRPr="0042354A" w:rsidRDefault="00053F18" w:rsidP="00507864">
            <w:pPr>
              <w:snapToGrid w:val="0"/>
              <w:spacing w:line="360" w:lineRule="exact"/>
              <w:jc w:val="center"/>
              <w:rPr>
                <w:rFonts w:ascii="宋体" w:hAnsi="宋体" w:cs="仿宋"/>
                <w:snapToGrid w:val="0"/>
                <w:kern w:val="11"/>
                <w:szCs w:val="21"/>
              </w:rPr>
            </w:pPr>
            <w:r w:rsidRPr="0042354A">
              <w:rPr>
                <w:rFonts w:ascii="宋体" w:hAnsi="宋体" w:cs="仿宋"/>
                <w:snapToGrid w:val="0"/>
                <w:kern w:val="11"/>
                <w:szCs w:val="21"/>
              </w:rPr>
              <w:lastRenderedPageBreak/>
              <w:t>3</w:t>
            </w:r>
          </w:p>
        </w:tc>
        <w:tc>
          <w:tcPr>
            <w:tcW w:w="1075" w:type="dxa"/>
            <w:vMerge w:val="restart"/>
            <w:vAlign w:val="center"/>
          </w:tcPr>
          <w:p w:rsidR="00053F18" w:rsidRPr="0042354A" w:rsidRDefault="00053F18" w:rsidP="00507864">
            <w:pPr>
              <w:snapToGrid w:val="0"/>
              <w:spacing w:line="360" w:lineRule="exact"/>
              <w:jc w:val="center"/>
              <w:rPr>
                <w:rFonts w:ascii="宋体" w:cs="仿宋"/>
                <w:snapToGrid w:val="0"/>
                <w:kern w:val="11"/>
                <w:szCs w:val="21"/>
              </w:rPr>
            </w:pPr>
            <w:r w:rsidRPr="0042354A">
              <w:rPr>
                <w:rFonts w:ascii="宋体" w:hAnsi="宋体" w:cs="仿宋" w:hint="eastAsia"/>
                <w:snapToGrid w:val="0"/>
                <w:kern w:val="11"/>
                <w:szCs w:val="21"/>
              </w:rPr>
              <w:t>造型设计</w:t>
            </w:r>
          </w:p>
          <w:p w:rsidR="00053F18" w:rsidRPr="0042354A" w:rsidRDefault="00053F18" w:rsidP="00507864">
            <w:pPr>
              <w:snapToGrid w:val="0"/>
              <w:spacing w:line="360" w:lineRule="exact"/>
              <w:jc w:val="center"/>
              <w:rPr>
                <w:rFonts w:ascii="宋体" w:cs="仿宋"/>
                <w:snapToGrid w:val="0"/>
                <w:kern w:val="11"/>
                <w:szCs w:val="21"/>
              </w:rPr>
            </w:pPr>
            <w:r w:rsidRPr="0042354A">
              <w:rPr>
                <w:rFonts w:ascii="宋体" w:hAnsi="宋体" w:cs="仿宋" w:hint="eastAsia"/>
                <w:snapToGrid w:val="0"/>
                <w:kern w:val="11"/>
                <w:szCs w:val="21"/>
              </w:rPr>
              <w:t>（</w:t>
            </w:r>
            <w:r w:rsidRPr="0042354A">
              <w:rPr>
                <w:rFonts w:ascii="宋体" w:hAnsi="宋体" w:cs="仿宋"/>
                <w:snapToGrid w:val="0"/>
                <w:kern w:val="11"/>
                <w:szCs w:val="21"/>
              </w:rPr>
              <w:t>20</w:t>
            </w:r>
            <w:r w:rsidRPr="0042354A">
              <w:rPr>
                <w:rFonts w:ascii="宋体" w:hAnsi="宋体" w:cs="仿宋" w:hint="eastAsia"/>
                <w:snapToGrid w:val="0"/>
                <w:kern w:val="11"/>
                <w:szCs w:val="21"/>
              </w:rPr>
              <w:t>分）</w:t>
            </w:r>
          </w:p>
        </w:tc>
        <w:tc>
          <w:tcPr>
            <w:tcW w:w="2066" w:type="dxa"/>
          </w:tcPr>
          <w:p w:rsidR="00053F18" w:rsidRPr="0042354A" w:rsidRDefault="00053F18" w:rsidP="00507864">
            <w:pPr>
              <w:snapToGrid w:val="0"/>
              <w:spacing w:line="360" w:lineRule="exact"/>
              <w:rPr>
                <w:rFonts w:ascii="宋体" w:cs="仿宋"/>
                <w:snapToGrid w:val="0"/>
                <w:kern w:val="11"/>
                <w:szCs w:val="21"/>
              </w:rPr>
            </w:pPr>
            <w:r w:rsidRPr="0042354A">
              <w:rPr>
                <w:rFonts w:ascii="宋体" w:hAnsi="宋体" w:cs="仿宋" w:hint="eastAsia"/>
                <w:szCs w:val="21"/>
              </w:rPr>
              <w:t>作品造型完整，体量适宜，比例协调，设计新颖</w:t>
            </w:r>
          </w:p>
        </w:tc>
        <w:tc>
          <w:tcPr>
            <w:tcW w:w="592" w:type="dxa"/>
            <w:vAlign w:val="center"/>
          </w:tcPr>
          <w:p w:rsidR="00053F18" w:rsidRPr="0042354A" w:rsidRDefault="00053F18" w:rsidP="00507864">
            <w:pPr>
              <w:snapToGrid w:val="0"/>
              <w:spacing w:line="360" w:lineRule="exact"/>
              <w:jc w:val="center"/>
              <w:rPr>
                <w:rFonts w:ascii="宋体" w:hAnsi="宋体" w:cs="仿宋"/>
                <w:snapToGrid w:val="0"/>
                <w:kern w:val="11"/>
                <w:szCs w:val="21"/>
              </w:rPr>
            </w:pPr>
            <w:r w:rsidRPr="0042354A">
              <w:rPr>
                <w:rFonts w:ascii="宋体" w:hAnsi="宋体" w:cs="仿宋"/>
                <w:snapToGrid w:val="0"/>
                <w:kern w:val="11"/>
                <w:szCs w:val="21"/>
              </w:rPr>
              <w:t>10</w:t>
            </w:r>
          </w:p>
        </w:tc>
        <w:tc>
          <w:tcPr>
            <w:tcW w:w="4889" w:type="dxa"/>
            <w:vAlign w:val="center"/>
          </w:tcPr>
          <w:p w:rsidR="00053F18" w:rsidRPr="0042354A" w:rsidRDefault="00053F18" w:rsidP="00507864">
            <w:pPr>
              <w:snapToGrid w:val="0"/>
              <w:jc w:val="left"/>
              <w:rPr>
                <w:rFonts w:ascii="宋体" w:cs="仿宋"/>
                <w:snapToGrid w:val="0"/>
                <w:kern w:val="11"/>
                <w:szCs w:val="21"/>
              </w:rPr>
            </w:pPr>
            <w:r w:rsidRPr="0042354A">
              <w:rPr>
                <w:rFonts w:ascii="宋体" w:hAnsi="宋体" w:cs="仿宋" w:hint="eastAsia"/>
                <w:snapToGrid w:val="0"/>
                <w:kern w:val="11"/>
                <w:szCs w:val="21"/>
              </w:rPr>
              <w:t>作品造型</w:t>
            </w:r>
            <w:r w:rsidRPr="0042354A">
              <w:rPr>
                <w:rFonts w:ascii="宋体" w:hAnsi="宋体" w:cs="仿宋" w:hint="eastAsia"/>
                <w:kern w:val="0"/>
                <w:szCs w:val="21"/>
              </w:rPr>
              <w:t>完整</w:t>
            </w:r>
            <w:r w:rsidRPr="0042354A">
              <w:rPr>
                <w:rFonts w:ascii="宋体" w:hAnsi="宋体" w:cs="仿宋" w:hint="eastAsia"/>
                <w:snapToGrid w:val="0"/>
                <w:kern w:val="11"/>
                <w:szCs w:val="21"/>
              </w:rPr>
              <w:t>，体量符合大赛要求，造型合理，比例正确（</w:t>
            </w:r>
            <w:r w:rsidRPr="0042354A">
              <w:rPr>
                <w:rFonts w:ascii="宋体" w:hAnsi="宋体" w:cs="仿宋"/>
                <w:snapToGrid w:val="0"/>
                <w:kern w:val="11"/>
                <w:szCs w:val="21"/>
              </w:rPr>
              <w:t>0-4</w:t>
            </w:r>
            <w:r w:rsidRPr="0042354A">
              <w:rPr>
                <w:rFonts w:ascii="宋体" w:hAnsi="宋体" w:cs="仿宋" w:hint="eastAsia"/>
                <w:snapToGrid w:val="0"/>
                <w:kern w:val="11"/>
                <w:szCs w:val="21"/>
              </w:rPr>
              <w:t>分）</w:t>
            </w:r>
          </w:p>
          <w:p w:rsidR="00053F18" w:rsidRPr="0042354A" w:rsidRDefault="00053F18" w:rsidP="00507864">
            <w:pPr>
              <w:snapToGrid w:val="0"/>
              <w:spacing w:line="360" w:lineRule="exact"/>
              <w:jc w:val="left"/>
              <w:rPr>
                <w:rFonts w:ascii="宋体" w:cs="仿宋"/>
                <w:snapToGrid w:val="0"/>
                <w:kern w:val="11"/>
                <w:szCs w:val="21"/>
              </w:rPr>
            </w:pPr>
            <w:r w:rsidRPr="0042354A">
              <w:rPr>
                <w:rFonts w:ascii="宋体" w:hAnsi="宋体" w:cs="仿宋" w:hint="eastAsia"/>
                <w:snapToGrid w:val="0"/>
                <w:kern w:val="11"/>
                <w:szCs w:val="21"/>
              </w:rPr>
              <w:t>作品造型新颖、美观，比例合理（</w:t>
            </w:r>
            <w:r w:rsidRPr="0042354A">
              <w:rPr>
                <w:rFonts w:ascii="宋体" w:hAnsi="宋体" w:cs="仿宋"/>
                <w:snapToGrid w:val="0"/>
                <w:kern w:val="11"/>
                <w:szCs w:val="21"/>
              </w:rPr>
              <w:t>5-7</w:t>
            </w:r>
            <w:r w:rsidRPr="0042354A">
              <w:rPr>
                <w:rFonts w:ascii="宋体" w:hAnsi="宋体" w:cs="仿宋" w:hint="eastAsia"/>
                <w:snapToGrid w:val="0"/>
                <w:kern w:val="11"/>
                <w:szCs w:val="21"/>
              </w:rPr>
              <w:t>分）</w:t>
            </w:r>
          </w:p>
          <w:p w:rsidR="00053F18" w:rsidRPr="0042354A" w:rsidRDefault="00053F18" w:rsidP="00507864">
            <w:pPr>
              <w:snapToGrid w:val="0"/>
              <w:jc w:val="left"/>
              <w:rPr>
                <w:rFonts w:ascii="宋体" w:cs="仿宋"/>
                <w:snapToGrid w:val="0"/>
                <w:kern w:val="11"/>
                <w:szCs w:val="21"/>
              </w:rPr>
            </w:pPr>
            <w:r w:rsidRPr="0042354A">
              <w:rPr>
                <w:rFonts w:ascii="宋体" w:hAnsi="宋体" w:cs="仿宋" w:hint="eastAsia"/>
                <w:snapToGrid w:val="0"/>
                <w:kern w:val="11"/>
                <w:szCs w:val="21"/>
              </w:rPr>
              <w:t>作品造型</w:t>
            </w:r>
            <w:r w:rsidRPr="0042354A">
              <w:rPr>
                <w:rFonts w:ascii="宋体" w:hAnsi="宋体" w:cs="仿宋" w:hint="eastAsia"/>
                <w:kern w:val="0"/>
                <w:szCs w:val="21"/>
              </w:rPr>
              <w:t>独特</w:t>
            </w:r>
            <w:r w:rsidRPr="0042354A">
              <w:rPr>
                <w:rFonts w:ascii="宋体" w:hAnsi="宋体" w:cs="仿宋" w:hint="eastAsia"/>
                <w:snapToGrid w:val="0"/>
                <w:kern w:val="11"/>
                <w:szCs w:val="21"/>
              </w:rPr>
              <w:t>、优美，比例协调（</w:t>
            </w:r>
            <w:r w:rsidRPr="0042354A">
              <w:rPr>
                <w:rFonts w:ascii="宋体" w:hAnsi="宋体" w:cs="仿宋"/>
                <w:snapToGrid w:val="0"/>
                <w:kern w:val="11"/>
                <w:szCs w:val="21"/>
              </w:rPr>
              <w:t>8-10</w:t>
            </w:r>
            <w:r w:rsidRPr="0042354A">
              <w:rPr>
                <w:rFonts w:ascii="宋体" w:hAnsi="宋体" w:cs="仿宋" w:hint="eastAsia"/>
                <w:snapToGrid w:val="0"/>
                <w:kern w:val="11"/>
                <w:szCs w:val="21"/>
              </w:rPr>
              <w:t>分）</w:t>
            </w:r>
          </w:p>
        </w:tc>
      </w:tr>
      <w:tr w:rsidR="00053F18" w:rsidRPr="0042354A" w:rsidTr="00507864">
        <w:trPr>
          <w:trHeight w:val="1104"/>
          <w:jc w:val="center"/>
        </w:trPr>
        <w:tc>
          <w:tcPr>
            <w:tcW w:w="723" w:type="dxa"/>
            <w:vMerge/>
            <w:vAlign w:val="center"/>
          </w:tcPr>
          <w:p w:rsidR="00053F18" w:rsidRPr="0042354A" w:rsidRDefault="00053F18" w:rsidP="00715E75">
            <w:pPr>
              <w:snapToGrid w:val="0"/>
              <w:spacing w:line="360" w:lineRule="exact"/>
              <w:ind w:firstLineChars="200" w:firstLine="420"/>
              <w:jc w:val="center"/>
              <w:rPr>
                <w:rFonts w:ascii="宋体" w:cs="仿宋"/>
                <w:snapToGrid w:val="0"/>
                <w:kern w:val="11"/>
                <w:szCs w:val="21"/>
              </w:rPr>
            </w:pPr>
          </w:p>
        </w:tc>
        <w:tc>
          <w:tcPr>
            <w:tcW w:w="1075" w:type="dxa"/>
            <w:vMerge/>
            <w:vAlign w:val="center"/>
          </w:tcPr>
          <w:p w:rsidR="00053F18" w:rsidRPr="0042354A" w:rsidRDefault="00053F18" w:rsidP="00715E75">
            <w:pPr>
              <w:snapToGrid w:val="0"/>
              <w:spacing w:line="360" w:lineRule="exact"/>
              <w:ind w:firstLineChars="200" w:firstLine="420"/>
              <w:jc w:val="center"/>
              <w:rPr>
                <w:rFonts w:ascii="宋体" w:cs="仿宋"/>
                <w:snapToGrid w:val="0"/>
                <w:kern w:val="11"/>
                <w:szCs w:val="21"/>
              </w:rPr>
            </w:pPr>
          </w:p>
        </w:tc>
        <w:tc>
          <w:tcPr>
            <w:tcW w:w="2066" w:type="dxa"/>
          </w:tcPr>
          <w:p w:rsidR="00053F18" w:rsidRPr="0042354A" w:rsidRDefault="00053F18" w:rsidP="00507864">
            <w:pPr>
              <w:snapToGrid w:val="0"/>
              <w:spacing w:line="360" w:lineRule="exact"/>
              <w:rPr>
                <w:rFonts w:ascii="宋体" w:cs="仿宋"/>
                <w:snapToGrid w:val="0"/>
                <w:kern w:val="11"/>
                <w:szCs w:val="21"/>
              </w:rPr>
            </w:pPr>
            <w:r w:rsidRPr="0042354A">
              <w:rPr>
                <w:rFonts w:ascii="宋体" w:hAnsi="宋体" w:cs="仿宋" w:hint="eastAsia"/>
                <w:szCs w:val="21"/>
              </w:rPr>
              <w:t>作品线条流畅，焦点设置合理，</w:t>
            </w:r>
            <w:r w:rsidRPr="0042354A">
              <w:rPr>
                <w:rFonts w:ascii="宋体" w:hAnsi="宋体" w:cs="仿宋" w:hint="eastAsia"/>
                <w:snapToGrid w:val="0"/>
                <w:kern w:val="11"/>
                <w:szCs w:val="21"/>
              </w:rPr>
              <w:t>作品富有韵律与动感</w:t>
            </w:r>
          </w:p>
        </w:tc>
        <w:tc>
          <w:tcPr>
            <w:tcW w:w="592" w:type="dxa"/>
            <w:vAlign w:val="center"/>
          </w:tcPr>
          <w:p w:rsidR="00053F18" w:rsidRPr="0042354A" w:rsidRDefault="00053F18" w:rsidP="00507864">
            <w:pPr>
              <w:snapToGrid w:val="0"/>
              <w:spacing w:line="360" w:lineRule="exact"/>
              <w:jc w:val="center"/>
              <w:rPr>
                <w:rFonts w:ascii="宋体" w:hAnsi="宋体" w:cs="仿宋"/>
                <w:snapToGrid w:val="0"/>
                <w:kern w:val="11"/>
                <w:szCs w:val="21"/>
              </w:rPr>
            </w:pPr>
            <w:r w:rsidRPr="0042354A">
              <w:rPr>
                <w:rFonts w:ascii="宋体" w:hAnsi="宋体" w:cs="仿宋"/>
                <w:snapToGrid w:val="0"/>
                <w:kern w:val="11"/>
                <w:szCs w:val="21"/>
              </w:rPr>
              <w:t>10</w:t>
            </w:r>
          </w:p>
        </w:tc>
        <w:tc>
          <w:tcPr>
            <w:tcW w:w="4889" w:type="dxa"/>
            <w:vAlign w:val="center"/>
          </w:tcPr>
          <w:p w:rsidR="00053F18" w:rsidRPr="0042354A" w:rsidRDefault="00053F18" w:rsidP="00507864">
            <w:pPr>
              <w:snapToGrid w:val="0"/>
              <w:spacing w:line="360" w:lineRule="exact"/>
              <w:jc w:val="left"/>
              <w:rPr>
                <w:rFonts w:ascii="宋体" w:cs="仿宋"/>
                <w:snapToGrid w:val="0"/>
                <w:kern w:val="11"/>
                <w:szCs w:val="21"/>
              </w:rPr>
            </w:pPr>
            <w:r w:rsidRPr="0042354A">
              <w:rPr>
                <w:rFonts w:ascii="宋体" w:hAnsi="宋体" w:cs="仿宋" w:hint="eastAsia"/>
                <w:snapToGrid w:val="0"/>
                <w:kern w:val="11"/>
                <w:szCs w:val="21"/>
              </w:rPr>
              <w:t>作品线条运用正确，有视觉焦点（</w:t>
            </w:r>
            <w:r w:rsidRPr="0042354A">
              <w:rPr>
                <w:rFonts w:ascii="宋体" w:hAnsi="宋体" w:cs="仿宋"/>
                <w:snapToGrid w:val="0"/>
                <w:kern w:val="11"/>
                <w:szCs w:val="21"/>
              </w:rPr>
              <w:t>0-4</w:t>
            </w:r>
            <w:r w:rsidRPr="0042354A">
              <w:rPr>
                <w:rFonts w:ascii="宋体" w:hAnsi="宋体" w:cs="仿宋" w:hint="eastAsia"/>
                <w:snapToGrid w:val="0"/>
                <w:kern w:val="11"/>
                <w:szCs w:val="21"/>
              </w:rPr>
              <w:t>分）</w:t>
            </w:r>
          </w:p>
          <w:p w:rsidR="00053F18" w:rsidRPr="0042354A" w:rsidRDefault="00053F18" w:rsidP="00507864">
            <w:pPr>
              <w:snapToGrid w:val="0"/>
              <w:jc w:val="left"/>
              <w:rPr>
                <w:rFonts w:ascii="宋体" w:cs="仿宋"/>
                <w:snapToGrid w:val="0"/>
                <w:kern w:val="11"/>
                <w:szCs w:val="21"/>
              </w:rPr>
            </w:pPr>
            <w:r w:rsidRPr="0042354A">
              <w:rPr>
                <w:rFonts w:ascii="宋体" w:hAnsi="宋体" w:cs="仿宋" w:hint="eastAsia"/>
                <w:snapToGrid w:val="0"/>
                <w:kern w:val="11"/>
                <w:szCs w:val="21"/>
              </w:rPr>
              <w:t>作品线条</w:t>
            </w:r>
            <w:r w:rsidRPr="0042354A">
              <w:rPr>
                <w:rFonts w:ascii="宋体" w:hAnsi="宋体" w:cs="仿宋" w:hint="eastAsia"/>
                <w:kern w:val="0"/>
                <w:szCs w:val="21"/>
              </w:rPr>
              <w:t>流畅</w:t>
            </w:r>
            <w:r w:rsidRPr="0042354A">
              <w:rPr>
                <w:rFonts w:ascii="宋体" w:hAnsi="宋体" w:cs="仿宋" w:hint="eastAsia"/>
                <w:snapToGrid w:val="0"/>
                <w:kern w:val="11"/>
                <w:szCs w:val="21"/>
              </w:rPr>
              <w:t>，焦点设置合理（</w:t>
            </w:r>
            <w:r w:rsidRPr="0042354A">
              <w:rPr>
                <w:rFonts w:ascii="宋体" w:hAnsi="宋体" w:cs="仿宋"/>
                <w:snapToGrid w:val="0"/>
                <w:kern w:val="11"/>
                <w:szCs w:val="21"/>
              </w:rPr>
              <w:t>5-7</w:t>
            </w:r>
            <w:r w:rsidRPr="0042354A">
              <w:rPr>
                <w:rFonts w:ascii="宋体" w:hAnsi="宋体" w:cs="仿宋" w:hint="eastAsia"/>
                <w:snapToGrid w:val="0"/>
                <w:kern w:val="11"/>
                <w:szCs w:val="21"/>
              </w:rPr>
              <w:t>分）</w:t>
            </w:r>
          </w:p>
          <w:p w:rsidR="00053F18" w:rsidRPr="0042354A" w:rsidRDefault="00053F18" w:rsidP="00507864">
            <w:pPr>
              <w:snapToGrid w:val="0"/>
              <w:jc w:val="left"/>
              <w:rPr>
                <w:rFonts w:ascii="宋体" w:cs="仿宋"/>
                <w:snapToGrid w:val="0"/>
                <w:kern w:val="11"/>
                <w:szCs w:val="21"/>
              </w:rPr>
            </w:pPr>
            <w:r w:rsidRPr="0042354A">
              <w:rPr>
                <w:rFonts w:ascii="宋体" w:hAnsi="宋体" w:cs="仿宋" w:hint="eastAsia"/>
                <w:snapToGrid w:val="0"/>
                <w:kern w:val="11"/>
                <w:szCs w:val="21"/>
              </w:rPr>
              <w:t>作品线条优美，焦点精准，富于韵律与动感（</w:t>
            </w:r>
            <w:r w:rsidRPr="0042354A">
              <w:rPr>
                <w:rFonts w:ascii="宋体" w:hAnsi="宋体" w:cs="仿宋"/>
                <w:snapToGrid w:val="0"/>
                <w:kern w:val="11"/>
                <w:szCs w:val="21"/>
              </w:rPr>
              <w:t>8-10</w:t>
            </w:r>
            <w:r w:rsidRPr="0042354A">
              <w:rPr>
                <w:rFonts w:ascii="宋体" w:hAnsi="宋体" w:cs="仿宋" w:hint="eastAsia"/>
                <w:snapToGrid w:val="0"/>
                <w:kern w:val="11"/>
                <w:szCs w:val="21"/>
              </w:rPr>
              <w:t>分）</w:t>
            </w:r>
          </w:p>
        </w:tc>
      </w:tr>
      <w:tr w:rsidR="00053F18" w:rsidRPr="0042354A" w:rsidTr="00507864">
        <w:trPr>
          <w:trHeight w:val="288"/>
          <w:jc w:val="center"/>
        </w:trPr>
        <w:tc>
          <w:tcPr>
            <w:tcW w:w="723" w:type="dxa"/>
            <w:vMerge w:val="restart"/>
            <w:vAlign w:val="center"/>
          </w:tcPr>
          <w:p w:rsidR="00053F18" w:rsidRPr="0042354A" w:rsidRDefault="00053F18" w:rsidP="00507864">
            <w:pPr>
              <w:snapToGrid w:val="0"/>
              <w:spacing w:line="360" w:lineRule="exact"/>
              <w:jc w:val="center"/>
              <w:rPr>
                <w:rFonts w:ascii="宋体" w:hAnsi="宋体" w:cs="仿宋"/>
                <w:snapToGrid w:val="0"/>
                <w:kern w:val="11"/>
                <w:szCs w:val="21"/>
              </w:rPr>
            </w:pPr>
            <w:r w:rsidRPr="0042354A">
              <w:rPr>
                <w:rFonts w:ascii="宋体" w:hAnsi="宋体" w:cs="仿宋"/>
                <w:snapToGrid w:val="0"/>
                <w:kern w:val="11"/>
                <w:szCs w:val="21"/>
              </w:rPr>
              <w:t>4</w:t>
            </w:r>
          </w:p>
        </w:tc>
        <w:tc>
          <w:tcPr>
            <w:tcW w:w="1075" w:type="dxa"/>
            <w:vMerge w:val="restart"/>
            <w:vAlign w:val="center"/>
          </w:tcPr>
          <w:p w:rsidR="00053F18" w:rsidRPr="0042354A" w:rsidRDefault="00053F18" w:rsidP="00507864">
            <w:pPr>
              <w:snapToGrid w:val="0"/>
              <w:spacing w:line="360" w:lineRule="exact"/>
              <w:jc w:val="center"/>
              <w:rPr>
                <w:rFonts w:ascii="宋体" w:cs="仿宋"/>
                <w:snapToGrid w:val="0"/>
                <w:kern w:val="11"/>
                <w:szCs w:val="21"/>
              </w:rPr>
            </w:pPr>
            <w:r w:rsidRPr="0042354A">
              <w:rPr>
                <w:rFonts w:ascii="宋体" w:hAnsi="宋体" w:cs="仿宋" w:hint="eastAsia"/>
                <w:snapToGrid w:val="0"/>
                <w:kern w:val="11"/>
                <w:szCs w:val="21"/>
              </w:rPr>
              <w:t>创意主题</w:t>
            </w:r>
          </w:p>
          <w:p w:rsidR="00053F18" w:rsidRPr="0042354A" w:rsidRDefault="00053F18" w:rsidP="00507864">
            <w:pPr>
              <w:snapToGrid w:val="0"/>
              <w:spacing w:line="360" w:lineRule="exact"/>
              <w:jc w:val="center"/>
              <w:rPr>
                <w:rFonts w:ascii="宋体" w:cs="仿宋"/>
                <w:snapToGrid w:val="0"/>
                <w:kern w:val="11"/>
                <w:szCs w:val="21"/>
              </w:rPr>
            </w:pPr>
            <w:r w:rsidRPr="0042354A">
              <w:rPr>
                <w:rFonts w:ascii="宋体" w:hAnsi="宋体" w:cs="仿宋" w:hint="eastAsia"/>
                <w:snapToGrid w:val="0"/>
                <w:kern w:val="11"/>
                <w:szCs w:val="21"/>
              </w:rPr>
              <w:t>（</w:t>
            </w:r>
            <w:r w:rsidRPr="0042354A">
              <w:rPr>
                <w:rFonts w:ascii="宋体" w:hAnsi="宋体" w:cs="仿宋"/>
                <w:snapToGrid w:val="0"/>
                <w:kern w:val="11"/>
                <w:szCs w:val="21"/>
              </w:rPr>
              <w:t>30</w:t>
            </w:r>
            <w:r w:rsidRPr="0042354A">
              <w:rPr>
                <w:rFonts w:ascii="宋体" w:hAnsi="宋体" w:cs="仿宋" w:hint="eastAsia"/>
                <w:snapToGrid w:val="0"/>
                <w:kern w:val="11"/>
                <w:szCs w:val="21"/>
              </w:rPr>
              <w:t>分）</w:t>
            </w:r>
          </w:p>
        </w:tc>
        <w:tc>
          <w:tcPr>
            <w:tcW w:w="2066" w:type="dxa"/>
          </w:tcPr>
          <w:p w:rsidR="00053F18" w:rsidRPr="0042354A" w:rsidRDefault="00053F18" w:rsidP="00507864">
            <w:pPr>
              <w:snapToGrid w:val="0"/>
              <w:spacing w:line="360" w:lineRule="exact"/>
              <w:rPr>
                <w:rFonts w:ascii="宋体" w:cs="仿宋"/>
                <w:snapToGrid w:val="0"/>
                <w:kern w:val="11"/>
                <w:szCs w:val="21"/>
              </w:rPr>
            </w:pPr>
            <w:r w:rsidRPr="0042354A">
              <w:rPr>
                <w:rFonts w:ascii="宋体" w:hAnsi="宋体" w:cs="仿宋" w:hint="eastAsia"/>
                <w:snapToGrid w:val="0"/>
                <w:kern w:val="11"/>
                <w:szCs w:val="21"/>
              </w:rPr>
              <w:t>作品独创性</w:t>
            </w:r>
          </w:p>
        </w:tc>
        <w:tc>
          <w:tcPr>
            <w:tcW w:w="592" w:type="dxa"/>
            <w:vAlign w:val="center"/>
          </w:tcPr>
          <w:p w:rsidR="00053F18" w:rsidRPr="0042354A" w:rsidRDefault="00053F18" w:rsidP="00507864">
            <w:pPr>
              <w:snapToGrid w:val="0"/>
              <w:spacing w:line="360" w:lineRule="exact"/>
              <w:jc w:val="center"/>
              <w:rPr>
                <w:rFonts w:ascii="宋体" w:hAnsi="宋体" w:cs="仿宋"/>
                <w:snapToGrid w:val="0"/>
                <w:kern w:val="11"/>
                <w:szCs w:val="21"/>
              </w:rPr>
            </w:pPr>
            <w:r w:rsidRPr="0042354A">
              <w:rPr>
                <w:rFonts w:ascii="宋体" w:hAnsi="宋体" w:cs="仿宋"/>
                <w:snapToGrid w:val="0"/>
                <w:kern w:val="11"/>
                <w:szCs w:val="21"/>
              </w:rPr>
              <w:t>10</w:t>
            </w:r>
          </w:p>
        </w:tc>
        <w:tc>
          <w:tcPr>
            <w:tcW w:w="4889" w:type="dxa"/>
            <w:vAlign w:val="center"/>
          </w:tcPr>
          <w:p w:rsidR="00053F18" w:rsidRPr="0042354A" w:rsidRDefault="00053F18" w:rsidP="00507864">
            <w:pPr>
              <w:snapToGrid w:val="0"/>
              <w:spacing w:line="360" w:lineRule="exact"/>
              <w:jc w:val="left"/>
              <w:rPr>
                <w:rFonts w:ascii="宋体" w:cs="仿宋"/>
                <w:snapToGrid w:val="0"/>
                <w:kern w:val="11"/>
                <w:szCs w:val="21"/>
              </w:rPr>
            </w:pPr>
            <w:r w:rsidRPr="0042354A">
              <w:rPr>
                <w:rFonts w:ascii="宋体" w:hAnsi="宋体" w:cs="仿宋" w:hint="eastAsia"/>
                <w:snapToGrid w:val="0"/>
                <w:kern w:val="11"/>
                <w:szCs w:val="21"/>
              </w:rPr>
              <w:t>作品具有独创性（</w:t>
            </w:r>
            <w:r w:rsidRPr="0042354A">
              <w:rPr>
                <w:rFonts w:ascii="宋体" w:hAnsi="宋体" w:cs="仿宋"/>
                <w:snapToGrid w:val="0"/>
                <w:kern w:val="11"/>
                <w:szCs w:val="21"/>
              </w:rPr>
              <w:t>0-5</w:t>
            </w:r>
            <w:r w:rsidRPr="0042354A">
              <w:rPr>
                <w:rFonts w:ascii="宋体" w:hAnsi="宋体" w:cs="仿宋" w:hint="eastAsia"/>
                <w:snapToGrid w:val="0"/>
                <w:kern w:val="11"/>
                <w:szCs w:val="21"/>
              </w:rPr>
              <w:t>分）</w:t>
            </w:r>
          </w:p>
          <w:p w:rsidR="00053F18" w:rsidRPr="0042354A" w:rsidRDefault="00053F18" w:rsidP="00507864">
            <w:pPr>
              <w:snapToGrid w:val="0"/>
              <w:spacing w:line="360" w:lineRule="exact"/>
              <w:jc w:val="left"/>
              <w:rPr>
                <w:rFonts w:ascii="宋体" w:cs="仿宋"/>
                <w:snapToGrid w:val="0"/>
                <w:kern w:val="11"/>
                <w:szCs w:val="21"/>
              </w:rPr>
            </w:pPr>
            <w:r w:rsidRPr="0042354A">
              <w:rPr>
                <w:rFonts w:ascii="宋体" w:hAnsi="宋体" w:cs="仿宋" w:hint="eastAsia"/>
                <w:snapToGrid w:val="0"/>
                <w:kern w:val="11"/>
                <w:szCs w:val="21"/>
              </w:rPr>
              <w:t>作品为原创作品（</w:t>
            </w:r>
            <w:r w:rsidRPr="0042354A">
              <w:rPr>
                <w:rFonts w:ascii="宋体" w:hAnsi="宋体" w:cs="仿宋"/>
                <w:snapToGrid w:val="0"/>
                <w:kern w:val="11"/>
                <w:szCs w:val="21"/>
              </w:rPr>
              <w:t>6-10</w:t>
            </w:r>
            <w:r w:rsidRPr="0042354A">
              <w:rPr>
                <w:rFonts w:ascii="宋体" w:hAnsi="宋体" w:cs="仿宋" w:hint="eastAsia"/>
                <w:snapToGrid w:val="0"/>
                <w:kern w:val="11"/>
                <w:szCs w:val="21"/>
              </w:rPr>
              <w:t>分）</w:t>
            </w:r>
          </w:p>
        </w:tc>
      </w:tr>
      <w:tr w:rsidR="00053F18" w:rsidRPr="0042354A" w:rsidTr="00507864">
        <w:trPr>
          <w:trHeight w:val="288"/>
          <w:jc w:val="center"/>
        </w:trPr>
        <w:tc>
          <w:tcPr>
            <w:tcW w:w="723" w:type="dxa"/>
            <w:vMerge/>
          </w:tcPr>
          <w:p w:rsidR="00053F18" w:rsidRPr="0042354A" w:rsidRDefault="00053F18" w:rsidP="00715E75">
            <w:pPr>
              <w:snapToGrid w:val="0"/>
              <w:spacing w:line="360" w:lineRule="exact"/>
              <w:ind w:firstLineChars="200" w:firstLine="420"/>
              <w:rPr>
                <w:rFonts w:ascii="宋体" w:cs="仿宋"/>
                <w:snapToGrid w:val="0"/>
                <w:kern w:val="11"/>
                <w:szCs w:val="21"/>
              </w:rPr>
            </w:pPr>
          </w:p>
        </w:tc>
        <w:tc>
          <w:tcPr>
            <w:tcW w:w="1075" w:type="dxa"/>
            <w:vMerge/>
          </w:tcPr>
          <w:p w:rsidR="00053F18" w:rsidRPr="0042354A" w:rsidRDefault="00053F18" w:rsidP="00715E75">
            <w:pPr>
              <w:snapToGrid w:val="0"/>
              <w:spacing w:line="360" w:lineRule="exact"/>
              <w:ind w:firstLineChars="200" w:firstLine="420"/>
              <w:rPr>
                <w:rFonts w:ascii="宋体" w:cs="仿宋"/>
                <w:snapToGrid w:val="0"/>
                <w:kern w:val="11"/>
                <w:szCs w:val="21"/>
              </w:rPr>
            </w:pPr>
          </w:p>
        </w:tc>
        <w:tc>
          <w:tcPr>
            <w:tcW w:w="2066" w:type="dxa"/>
          </w:tcPr>
          <w:p w:rsidR="00053F18" w:rsidRPr="0042354A" w:rsidRDefault="00053F18" w:rsidP="00507864">
            <w:pPr>
              <w:snapToGrid w:val="0"/>
              <w:spacing w:line="360" w:lineRule="exact"/>
              <w:rPr>
                <w:rFonts w:ascii="宋体" w:cs="仿宋"/>
                <w:snapToGrid w:val="0"/>
                <w:kern w:val="11"/>
                <w:szCs w:val="21"/>
              </w:rPr>
            </w:pPr>
            <w:r w:rsidRPr="0042354A">
              <w:rPr>
                <w:rFonts w:ascii="宋体" w:hAnsi="宋体" w:cs="仿宋" w:hint="eastAsia"/>
                <w:szCs w:val="21"/>
              </w:rPr>
              <w:t>作品艺术风格独特，有较强艺术感染力</w:t>
            </w:r>
          </w:p>
        </w:tc>
        <w:tc>
          <w:tcPr>
            <w:tcW w:w="592" w:type="dxa"/>
            <w:vAlign w:val="center"/>
          </w:tcPr>
          <w:p w:rsidR="00053F18" w:rsidRPr="0042354A" w:rsidRDefault="00053F18" w:rsidP="00507864">
            <w:pPr>
              <w:snapToGrid w:val="0"/>
              <w:spacing w:line="360" w:lineRule="exact"/>
              <w:jc w:val="center"/>
              <w:rPr>
                <w:rFonts w:ascii="宋体" w:hAnsi="宋体" w:cs="仿宋"/>
                <w:snapToGrid w:val="0"/>
                <w:kern w:val="11"/>
                <w:szCs w:val="21"/>
              </w:rPr>
            </w:pPr>
            <w:r w:rsidRPr="0042354A">
              <w:rPr>
                <w:rFonts w:ascii="宋体" w:hAnsi="宋体" w:cs="仿宋"/>
                <w:snapToGrid w:val="0"/>
                <w:kern w:val="11"/>
                <w:szCs w:val="21"/>
              </w:rPr>
              <w:t>10</w:t>
            </w:r>
          </w:p>
        </w:tc>
        <w:tc>
          <w:tcPr>
            <w:tcW w:w="4889" w:type="dxa"/>
          </w:tcPr>
          <w:p w:rsidR="00053F18" w:rsidRPr="0042354A" w:rsidRDefault="00053F18" w:rsidP="00507864">
            <w:pPr>
              <w:snapToGrid w:val="0"/>
              <w:spacing w:line="360" w:lineRule="exact"/>
              <w:jc w:val="left"/>
              <w:rPr>
                <w:rFonts w:ascii="宋体" w:cs="仿宋"/>
                <w:snapToGrid w:val="0"/>
                <w:kern w:val="11"/>
                <w:szCs w:val="21"/>
              </w:rPr>
            </w:pPr>
            <w:r w:rsidRPr="0042354A">
              <w:rPr>
                <w:rFonts w:ascii="宋体" w:hAnsi="宋体" w:cs="仿宋" w:hint="eastAsia"/>
                <w:snapToGrid w:val="0"/>
                <w:kern w:val="11"/>
                <w:szCs w:val="21"/>
              </w:rPr>
              <w:t>作品为特定艺术风格作品（</w:t>
            </w:r>
            <w:r w:rsidRPr="0042354A">
              <w:rPr>
                <w:rFonts w:ascii="宋体" w:hAnsi="宋体" w:cs="仿宋"/>
                <w:snapToGrid w:val="0"/>
                <w:kern w:val="11"/>
                <w:szCs w:val="21"/>
              </w:rPr>
              <w:t>0-5</w:t>
            </w:r>
            <w:r w:rsidRPr="0042354A">
              <w:rPr>
                <w:rFonts w:ascii="宋体" w:hAnsi="宋体" w:cs="仿宋" w:hint="eastAsia"/>
                <w:snapToGrid w:val="0"/>
                <w:kern w:val="11"/>
                <w:szCs w:val="21"/>
              </w:rPr>
              <w:t>分）</w:t>
            </w:r>
          </w:p>
          <w:p w:rsidR="00053F18" w:rsidRPr="0042354A" w:rsidRDefault="00053F18" w:rsidP="00507864">
            <w:pPr>
              <w:snapToGrid w:val="0"/>
              <w:jc w:val="left"/>
              <w:rPr>
                <w:rFonts w:ascii="宋体" w:cs="仿宋"/>
                <w:snapToGrid w:val="0"/>
                <w:kern w:val="11"/>
                <w:szCs w:val="21"/>
              </w:rPr>
            </w:pPr>
            <w:r w:rsidRPr="0042354A">
              <w:rPr>
                <w:rFonts w:ascii="宋体" w:hAnsi="宋体" w:cs="仿宋" w:hint="eastAsia"/>
                <w:snapToGrid w:val="0"/>
                <w:kern w:val="11"/>
                <w:szCs w:val="21"/>
              </w:rPr>
              <w:t>作品艺术</w:t>
            </w:r>
            <w:r w:rsidRPr="0042354A">
              <w:rPr>
                <w:rFonts w:ascii="宋体" w:hAnsi="宋体" w:cs="仿宋" w:hint="eastAsia"/>
                <w:kern w:val="0"/>
                <w:szCs w:val="21"/>
              </w:rPr>
              <w:t>风格</w:t>
            </w:r>
            <w:r w:rsidRPr="0042354A">
              <w:rPr>
                <w:rFonts w:ascii="宋体" w:hAnsi="宋体" w:cs="仿宋" w:hint="eastAsia"/>
                <w:snapToGrid w:val="0"/>
                <w:kern w:val="11"/>
                <w:szCs w:val="21"/>
              </w:rPr>
              <w:t>独特，艺术感染力强（</w:t>
            </w:r>
            <w:r w:rsidRPr="0042354A">
              <w:rPr>
                <w:rFonts w:ascii="宋体" w:hAnsi="宋体" w:cs="仿宋"/>
                <w:snapToGrid w:val="0"/>
                <w:kern w:val="11"/>
                <w:szCs w:val="21"/>
              </w:rPr>
              <w:t>6-10</w:t>
            </w:r>
            <w:r w:rsidRPr="0042354A">
              <w:rPr>
                <w:rFonts w:ascii="宋体" w:hAnsi="宋体" w:cs="仿宋" w:hint="eastAsia"/>
                <w:snapToGrid w:val="0"/>
                <w:kern w:val="11"/>
                <w:szCs w:val="21"/>
              </w:rPr>
              <w:t>分）</w:t>
            </w:r>
          </w:p>
        </w:tc>
      </w:tr>
      <w:tr w:rsidR="00053F18" w:rsidRPr="0042354A" w:rsidTr="00507864">
        <w:trPr>
          <w:trHeight w:val="288"/>
          <w:jc w:val="center"/>
        </w:trPr>
        <w:tc>
          <w:tcPr>
            <w:tcW w:w="723" w:type="dxa"/>
            <w:vMerge/>
          </w:tcPr>
          <w:p w:rsidR="00053F18" w:rsidRPr="0042354A" w:rsidRDefault="00053F18" w:rsidP="00715E75">
            <w:pPr>
              <w:snapToGrid w:val="0"/>
              <w:spacing w:line="360" w:lineRule="exact"/>
              <w:ind w:firstLineChars="200" w:firstLine="420"/>
              <w:rPr>
                <w:rFonts w:ascii="宋体" w:cs="仿宋"/>
                <w:snapToGrid w:val="0"/>
                <w:kern w:val="11"/>
                <w:szCs w:val="21"/>
              </w:rPr>
            </w:pPr>
          </w:p>
        </w:tc>
        <w:tc>
          <w:tcPr>
            <w:tcW w:w="1075" w:type="dxa"/>
            <w:vMerge/>
          </w:tcPr>
          <w:p w:rsidR="00053F18" w:rsidRPr="0042354A" w:rsidRDefault="00053F18" w:rsidP="00715E75">
            <w:pPr>
              <w:snapToGrid w:val="0"/>
              <w:spacing w:line="360" w:lineRule="exact"/>
              <w:ind w:firstLineChars="200" w:firstLine="420"/>
              <w:rPr>
                <w:rFonts w:ascii="宋体" w:cs="仿宋"/>
                <w:snapToGrid w:val="0"/>
                <w:kern w:val="11"/>
                <w:szCs w:val="21"/>
              </w:rPr>
            </w:pPr>
          </w:p>
        </w:tc>
        <w:tc>
          <w:tcPr>
            <w:tcW w:w="2066" w:type="dxa"/>
          </w:tcPr>
          <w:p w:rsidR="00053F18" w:rsidRPr="0042354A" w:rsidRDefault="00053F18" w:rsidP="00507864">
            <w:pPr>
              <w:snapToGrid w:val="0"/>
              <w:spacing w:line="360" w:lineRule="exact"/>
              <w:rPr>
                <w:rFonts w:ascii="宋体" w:cs="仿宋"/>
                <w:snapToGrid w:val="0"/>
                <w:kern w:val="11"/>
                <w:szCs w:val="21"/>
              </w:rPr>
            </w:pPr>
            <w:r w:rsidRPr="0042354A">
              <w:rPr>
                <w:rFonts w:ascii="宋体" w:hAnsi="宋体" w:cs="仿宋" w:hint="eastAsia"/>
                <w:szCs w:val="21"/>
              </w:rPr>
              <w:t>作品创意新颖，主题突出，名实相符</w:t>
            </w:r>
          </w:p>
        </w:tc>
        <w:tc>
          <w:tcPr>
            <w:tcW w:w="592" w:type="dxa"/>
            <w:vAlign w:val="center"/>
          </w:tcPr>
          <w:p w:rsidR="00053F18" w:rsidRPr="0042354A" w:rsidRDefault="00053F18" w:rsidP="00507864">
            <w:pPr>
              <w:snapToGrid w:val="0"/>
              <w:spacing w:line="360" w:lineRule="exact"/>
              <w:jc w:val="center"/>
              <w:rPr>
                <w:rFonts w:ascii="宋体" w:hAnsi="宋体" w:cs="仿宋"/>
                <w:snapToGrid w:val="0"/>
                <w:kern w:val="11"/>
                <w:szCs w:val="21"/>
              </w:rPr>
            </w:pPr>
            <w:r w:rsidRPr="0042354A">
              <w:rPr>
                <w:rFonts w:ascii="宋体" w:hAnsi="宋体" w:cs="仿宋"/>
                <w:snapToGrid w:val="0"/>
                <w:kern w:val="11"/>
                <w:szCs w:val="21"/>
              </w:rPr>
              <w:t>5</w:t>
            </w:r>
          </w:p>
        </w:tc>
        <w:tc>
          <w:tcPr>
            <w:tcW w:w="4889" w:type="dxa"/>
          </w:tcPr>
          <w:p w:rsidR="00053F18" w:rsidRPr="0042354A" w:rsidRDefault="00053F18" w:rsidP="00507864">
            <w:pPr>
              <w:snapToGrid w:val="0"/>
              <w:spacing w:line="360" w:lineRule="exact"/>
              <w:jc w:val="left"/>
              <w:rPr>
                <w:rFonts w:ascii="宋体" w:cs="仿宋"/>
                <w:snapToGrid w:val="0"/>
                <w:kern w:val="11"/>
                <w:szCs w:val="21"/>
              </w:rPr>
            </w:pPr>
            <w:r w:rsidRPr="0042354A">
              <w:rPr>
                <w:rFonts w:ascii="宋体" w:hAnsi="宋体" w:cs="仿宋" w:hint="eastAsia"/>
                <w:snapToGrid w:val="0"/>
                <w:kern w:val="11"/>
                <w:szCs w:val="21"/>
              </w:rPr>
              <w:t>作品名实相符，反映主题（</w:t>
            </w:r>
            <w:r w:rsidRPr="0042354A">
              <w:rPr>
                <w:rFonts w:ascii="宋体" w:hAnsi="宋体" w:cs="仿宋"/>
                <w:snapToGrid w:val="0"/>
                <w:kern w:val="11"/>
                <w:szCs w:val="21"/>
              </w:rPr>
              <w:t>0-3</w:t>
            </w:r>
            <w:r w:rsidRPr="0042354A">
              <w:rPr>
                <w:rFonts w:ascii="宋体" w:hAnsi="宋体" w:cs="仿宋" w:hint="eastAsia"/>
                <w:snapToGrid w:val="0"/>
                <w:kern w:val="11"/>
                <w:szCs w:val="21"/>
              </w:rPr>
              <w:t>分）</w:t>
            </w:r>
          </w:p>
          <w:p w:rsidR="00053F18" w:rsidRPr="0042354A" w:rsidRDefault="00053F18" w:rsidP="00507864">
            <w:pPr>
              <w:snapToGrid w:val="0"/>
              <w:spacing w:line="360" w:lineRule="exact"/>
              <w:jc w:val="left"/>
              <w:rPr>
                <w:rFonts w:ascii="宋体" w:cs="仿宋"/>
                <w:snapToGrid w:val="0"/>
                <w:kern w:val="11"/>
                <w:szCs w:val="21"/>
              </w:rPr>
            </w:pPr>
            <w:r w:rsidRPr="0042354A">
              <w:rPr>
                <w:rFonts w:ascii="宋体" w:hAnsi="宋体" w:cs="仿宋" w:hint="eastAsia"/>
                <w:snapToGrid w:val="0"/>
                <w:kern w:val="11"/>
                <w:szCs w:val="21"/>
              </w:rPr>
              <w:t>作品创意独特，主题突出（</w:t>
            </w:r>
            <w:r w:rsidRPr="0042354A">
              <w:rPr>
                <w:rFonts w:ascii="宋体" w:hAnsi="宋体" w:cs="仿宋"/>
                <w:snapToGrid w:val="0"/>
                <w:kern w:val="11"/>
                <w:szCs w:val="21"/>
              </w:rPr>
              <w:t>4-5</w:t>
            </w:r>
            <w:r w:rsidRPr="0042354A">
              <w:rPr>
                <w:rFonts w:ascii="宋体" w:hAnsi="宋体" w:cs="仿宋" w:hint="eastAsia"/>
                <w:snapToGrid w:val="0"/>
                <w:kern w:val="11"/>
                <w:szCs w:val="21"/>
              </w:rPr>
              <w:t>分）</w:t>
            </w:r>
          </w:p>
        </w:tc>
      </w:tr>
      <w:tr w:rsidR="00053F18" w:rsidRPr="0042354A" w:rsidTr="00507864">
        <w:trPr>
          <w:trHeight w:val="288"/>
          <w:jc w:val="center"/>
        </w:trPr>
        <w:tc>
          <w:tcPr>
            <w:tcW w:w="723" w:type="dxa"/>
            <w:vMerge/>
          </w:tcPr>
          <w:p w:rsidR="00053F18" w:rsidRPr="0042354A" w:rsidRDefault="00053F18" w:rsidP="00715E75">
            <w:pPr>
              <w:snapToGrid w:val="0"/>
              <w:spacing w:line="360" w:lineRule="exact"/>
              <w:ind w:firstLineChars="200" w:firstLine="420"/>
              <w:rPr>
                <w:rFonts w:ascii="宋体" w:cs="仿宋"/>
                <w:snapToGrid w:val="0"/>
                <w:kern w:val="11"/>
                <w:szCs w:val="21"/>
              </w:rPr>
            </w:pPr>
          </w:p>
        </w:tc>
        <w:tc>
          <w:tcPr>
            <w:tcW w:w="1075" w:type="dxa"/>
            <w:vMerge/>
          </w:tcPr>
          <w:p w:rsidR="00053F18" w:rsidRPr="0042354A" w:rsidRDefault="00053F18" w:rsidP="00715E75">
            <w:pPr>
              <w:snapToGrid w:val="0"/>
              <w:spacing w:line="360" w:lineRule="exact"/>
              <w:ind w:firstLineChars="200" w:firstLine="420"/>
              <w:rPr>
                <w:rFonts w:ascii="宋体" w:cs="仿宋"/>
                <w:snapToGrid w:val="0"/>
                <w:kern w:val="11"/>
                <w:szCs w:val="21"/>
              </w:rPr>
            </w:pPr>
          </w:p>
        </w:tc>
        <w:tc>
          <w:tcPr>
            <w:tcW w:w="2066" w:type="dxa"/>
          </w:tcPr>
          <w:p w:rsidR="00053F18" w:rsidRPr="0042354A" w:rsidRDefault="00053F18" w:rsidP="00507864">
            <w:pPr>
              <w:snapToGrid w:val="0"/>
              <w:spacing w:line="360" w:lineRule="exact"/>
              <w:rPr>
                <w:rFonts w:ascii="宋体" w:cs="仿宋"/>
                <w:snapToGrid w:val="0"/>
                <w:kern w:val="11"/>
                <w:szCs w:val="21"/>
              </w:rPr>
            </w:pPr>
            <w:r w:rsidRPr="0042354A">
              <w:rPr>
                <w:rFonts w:ascii="宋体" w:hAnsi="宋体" w:cs="仿宋" w:hint="eastAsia"/>
                <w:szCs w:val="21"/>
              </w:rPr>
              <w:t>创意说明语言流畅，文字优美，意境深邃</w:t>
            </w:r>
          </w:p>
        </w:tc>
        <w:tc>
          <w:tcPr>
            <w:tcW w:w="592" w:type="dxa"/>
            <w:vAlign w:val="center"/>
          </w:tcPr>
          <w:p w:rsidR="00053F18" w:rsidRPr="0042354A" w:rsidRDefault="00053F18" w:rsidP="00507864">
            <w:pPr>
              <w:snapToGrid w:val="0"/>
              <w:spacing w:line="360" w:lineRule="exact"/>
              <w:jc w:val="center"/>
              <w:rPr>
                <w:rFonts w:ascii="宋体" w:hAnsi="宋体" w:cs="仿宋"/>
                <w:snapToGrid w:val="0"/>
                <w:kern w:val="11"/>
                <w:szCs w:val="21"/>
              </w:rPr>
            </w:pPr>
            <w:r w:rsidRPr="0042354A">
              <w:rPr>
                <w:rFonts w:ascii="宋体" w:hAnsi="宋体" w:cs="仿宋"/>
                <w:snapToGrid w:val="0"/>
                <w:kern w:val="11"/>
                <w:szCs w:val="21"/>
              </w:rPr>
              <w:t>5</w:t>
            </w:r>
          </w:p>
        </w:tc>
        <w:tc>
          <w:tcPr>
            <w:tcW w:w="4889" w:type="dxa"/>
          </w:tcPr>
          <w:p w:rsidR="00053F18" w:rsidRPr="0042354A" w:rsidRDefault="00053F18" w:rsidP="00507864">
            <w:pPr>
              <w:snapToGrid w:val="0"/>
              <w:spacing w:line="360" w:lineRule="exact"/>
              <w:jc w:val="left"/>
              <w:rPr>
                <w:rFonts w:ascii="宋体" w:cs="仿宋"/>
                <w:snapToGrid w:val="0"/>
                <w:kern w:val="11"/>
                <w:szCs w:val="21"/>
              </w:rPr>
            </w:pPr>
            <w:r w:rsidRPr="0042354A">
              <w:rPr>
                <w:rFonts w:ascii="宋体" w:hAnsi="宋体" w:cs="仿宋" w:hint="eastAsia"/>
                <w:snapToGrid w:val="0"/>
                <w:kern w:val="11"/>
                <w:szCs w:val="21"/>
              </w:rPr>
              <w:t>创意说明能够说明作品意境（</w:t>
            </w:r>
            <w:r w:rsidRPr="0042354A">
              <w:rPr>
                <w:rFonts w:ascii="宋体" w:hAnsi="宋体" w:cs="仿宋"/>
                <w:snapToGrid w:val="0"/>
                <w:kern w:val="11"/>
                <w:szCs w:val="21"/>
              </w:rPr>
              <w:t>0-3</w:t>
            </w:r>
            <w:r w:rsidRPr="0042354A">
              <w:rPr>
                <w:rFonts w:ascii="宋体" w:hAnsi="宋体" w:cs="仿宋" w:hint="eastAsia"/>
                <w:snapToGrid w:val="0"/>
                <w:kern w:val="11"/>
                <w:szCs w:val="21"/>
              </w:rPr>
              <w:t>分）</w:t>
            </w:r>
          </w:p>
          <w:p w:rsidR="00053F18" w:rsidRPr="0042354A" w:rsidRDefault="00053F18" w:rsidP="00507864">
            <w:pPr>
              <w:snapToGrid w:val="0"/>
              <w:jc w:val="left"/>
              <w:rPr>
                <w:rFonts w:ascii="宋体" w:cs="仿宋"/>
                <w:snapToGrid w:val="0"/>
                <w:kern w:val="11"/>
                <w:szCs w:val="21"/>
              </w:rPr>
            </w:pPr>
            <w:r w:rsidRPr="0042354A">
              <w:rPr>
                <w:rFonts w:ascii="宋体" w:hAnsi="宋体" w:cs="仿宋" w:hint="eastAsia"/>
                <w:snapToGrid w:val="0"/>
                <w:kern w:val="11"/>
                <w:szCs w:val="21"/>
              </w:rPr>
              <w:t>创意说明</w:t>
            </w:r>
            <w:r w:rsidRPr="0042354A">
              <w:rPr>
                <w:rFonts w:ascii="宋体" w:hAnsi="宋体" w:cs="仿宋" w:hint="eastAsia"/>
                <w:kern w:val="0"/>
                <w:szCs w:val="21"/>
              </w:rPr>
              <w:t>语言</w:t>
            </w:r>
            <w:r w:rsidRPr="0042354A">
              <w:rPr>
                <w:rFonts w:ascii="宋体" w:hAnsi="宋体" w:cs="仿宋" w:hint="eastAsia"/>
                <w:snapToGrid w:val="0"/>
                <w:kern w:val="11"/>
                <w:szCs w:val="21"/>
              </w:rPr>
              <w:t>流畅，文字优美，意境深邃（</w:t>
            </w:r>
            <w:r w:rsidRPr="0042354A">
              <w:rPr>
                <w:rFonts w:ascii="宋体" w:hAnsi="宋体" w:cs="仿宋"/>
                <w:snapToGrid w:val="0"/>
                <w:kern w:val="11"/>
                <w:szCs w:val="21"/>
              </w:rPr>
              <w:t>4-5</w:t>
            </w:r>
            <w:r w:rsidRPr="0042354A">
              <w:rPr>
                <w:rFonts w:ascii="宋体" w:hAnsi="宋体" w:cs="仿宋" w:hint="eastAsia"/>
                <w:snapToGrid w:val="0"/>
                <w:kern w:val="11"/>
                <w:szCs w:val="21"/>
              </w:rPr>
              <w:t>分）</w:t>
            </w:r>
          </w:p>
        </w:tc>
      </w:tr>
      <w:tr w:rsidR="00053F18" w:rsidRPr="0042354A" w:rsidTr="00507864">
        <w:trPr>
          <w:trHeight w:val="288"/>
          <w:jc w:val="center"/>
        </w:trPr>
        <w:tc>
          <w:tcPr>
            <w:tcW w:w="3864" w:type="dxa"/>
            <w:gridSpan w:val="3"/>
          </w:tcPr>
          <w:p w:rsidR="00053F18" w:rsidRPr="0042354A" w:rsidRDefault="00053F18" w:rsidP="00507864">
            <w:pPr>
              <w:snapToGrid w:val="0"/>
              <w:spacing w:line="360" w:lineRule="exact"/>
              <w:jc w:val="center"/>
              <w:rPr>
                <w:rFonts w:ascii="宋体" w:cs="仿宋"/>
                <w:snapToGrid w:val="0"/>
                <w:kern w:val="11"/>
                <w:szCs w:val="21"/>
              </w:rPr>
            </w:pPr>
            <w:r w:rsidRPr="0042354A">
              <w:rPr>
                <w:rFonts w:ascii="宋体" w:hAnsi="宋体" w:cs="仿宋" w:hint="eastAsia"/>
                <w:snapToGrid w:val="0"/>
                <w:kern w:val="11"/>
                <w:szCs w:val="21"/>
              </w:rPr>
              <w:t>合</w:t>
            </w:r>
            <w:r w:rsidRPr="0042354A">
              <w:rPr>
                <w:rFonts w:ascii="宋体" w:hAnsi="宋体" w:cs="仿宋"/>
                <w:snapToGrid w:val="0"/>
                <w:kern w:val="11"/>
                <w:szCs w:val="21"/>
              </w:rPr>
              <w:t xml:space="preserve">    </w:t>
            </w:r>
            <w:r w:rsidRPr="0042354A">
              <w:rPr>
                <w:rFonts w:ascii="宋体" w:hAnsi="宋体" w:cs="仿宋" w:hint="eastAsia"/>
                <w:snapToGrid w:val="0"/>
                <w:kern w:val="11"/>
                <w:szCs w:val="21"/>
              </w:rPr>
              <w:t>计</w:t>
            </w:r>
          </w:p>
        </w:tc>
        <w:tc>
          <w:tcPr>
            <w:tcW w:w="592" w:type="dxa"/>
          </w:tcPr>
          <w:p w:rsidR="00053F18" w:rsidRPr="0042354A" w:rsidRDefault="00053F18" w:rsidP="00507864">
            <w:pPr>
              <w:snapToGrid w:val="0"/>
              <w:spacing w:line="360" w:lineRule="exact"/>
              <w:jc w:val="center"/>
              <w:rPr>
                <w:rFonts w:ascii="宋体" w:hAnsi="宋体" w:cs="仿宋"/>
                <w:snapToGrid w:val="0"/>
                <w:kern w:val="11"/>
                <w:szCs w:val="21"/>
              </w:rPr>
            </w:pPr>
            <w:r w:rsidRPr="0042354A">
              <w:rPr>
                <w:rFonts w:ascii="宋体" w:hAnsi="宋体" w:cs="仿宋"/>
                <w:snapToGrid w:val="0"/>
                <w:kern w:val="11"/>
                <w:szCs w:val="21"/>
              </w:rPr>
              <w:t>100</w:t>
            </w:r>
          </w:p>
        </w:tc>
        <w:tc>
          <w:tcPr>
            <w:tcW w:w="4889" w:type="dxa"/>
          </w:tcPr>
          <w:p w:rsidR="00053F18" w:rsidRPr="0042354A" w:rsidRDefault="00053F18" w:rsidP="00507864">
            <w:pPr>
              <w:snapToGrid w:val="0"/>
              <w:spacing w:line="360" w:lineRule="exact"/>
              <w:jc w:val="center"/>
              <w:rPr>
                <w:rFonts w:ascii="宋体" w:hAnsi="宋体" w:cs="仿宋"/>
                <w:snapToGrid w:val="0"/>
                <w:kern w:val="11"/>
                <w:szCs w:val="21"/>
              </w:rPr>
            </w:pPr>
          </w:p>
        </w:tc>
      </w:tr>
    </w:tbl>
    <w:p w:rsidR="00053F18" w:rsidRPr="001C40AB" w:rsidRDefault="00053F18" w:rsidP="00507864">
      <w:pPr>
        <w:snapToGrid w:val="0"/>
        <w:spacing w:line="360" w:lineRule="exact"/>
        <w:jc w:val="center"/>
        <w:rPr>
          <w:rFonts w:ascii="宋体" w:cs="仿宋"/>
          <w:b/>
          <w:snapToGrid w:val="0"/>
          <w:kern w:val="11"/>
          <w:szCs w:val="21"/>
        </w:rPr>
      </w:pPr>
    </w:p>
    <w:p w:rsidR="00053F18" w:rsidRPr="001C40AB" w:rsidRDefault="00053F18" w:rsidP="00507864">
      <w:pPr>
        <w:snapToGrid w:val="0"/>
        <w:spacing w:line="360" w:lineRule="exact"/>
        <w:jc w:val="center"/>
        <w:rPr>
          <w:rFonts w:ascii="宋体" w:cs="仿宋"/>
          <w:b/>
          <w:snapToGrid w:val="0"/>
          <w:kern w:val="11"/>
          <w:szCs w:val="21"/>
        </w:rPr>
      </w:pPr>
      <w:r w:rsidRPr="001C40AB">
        <w:rPr>
          <w:rFonts w:ascii="宋体" w:hAnsi="宋体" w:cs="仿宋" w:hint="eastAsia"/>
          <w:b/>
          <w:snapToGrid w:val="0"/>
          <w:kern w:val="11"/>
          <w:szCs w:val="21"/>
        </w:rPr>
        <w:t>表</w:t>
      </w:r>
      <w:r w:rsidRPr="001C40AB">
        <w:rPr>
          <w:rFonts w:ascii="宋体" w:hAnsi="宋体" w:cs="仿宋"/>
          <w:b/>
          <w:snapToGrid w:val="0"/>
          <w:kern w:val="11"/>
          <w:szCs w:val="21"/>
        </w:rPr>
        <w:t xml:space="preserve">4  </w:t>
      </w:r>
      <w:r w:rsidRPr="001C40AB">
        <w:rPr>
          <w:rFonts w:ascii="宋体" w:hAnsi="宋体" w:cs="仿宋" w:hint="eastAsia"/>
          <w:b/>
          <w:snapToGrid w:val="0"/>
          <w:kern w:val="11"/>
          <w:szCs w:val="21"/>
        </w:rPr>
        <w:t>礼仪插花评分标准</w:t>
      </w:r>
    </w:p>
    <w:tbl>
      <w:tblPr>
        <w:tblW w:w="91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75"/>
        <w:gridCol w:w="992"/>
        <w:gridCol w:w="2127"/>
        <w:gridCol w:w="850"/>
        <w:gridCol w:w="4678"/>
      </w:tblGrid>
      <w:tr w:rsidR="00053F18" w:rsidRPr="0042354A" w:rsidTr="00507864">
        <w:trPr>
          <w:trHeight w:val="285"/>
          <w:jc w:val="center"/>
        </w:trPr>
        <w:tc>
          <w:tcPr>
            <w:tcW w:w="9122" w:type="dxa"/>
            <w:gridSpan w:val="5"/>
            <w:vAlign w:val="center"/>
          </w:tcPr>
          <w:p w:rsidR="00053F18" w:rsidRPr="0042354A" w:rsidRDefault="00053F18" w:rsidP="00507864">
            <w:pPr>
              <w:snapToGrid w:val="0"/>
              <w:spacing w:line="360" w:lineRule="exact"/>
              <w:rPr>
                <w:rFonts w:ascii="宋体" w:cs="仿宋"/>
                <w:b/>
                <w:snapToGrid w:val="0"/>
                <w:kern w:val="11"/>
                <w:szCs w:val="21"/>
              </w:rPr>
            </w:pPr>
            <w:r w:rsidRPr="0042354A">
              <w:rPr>
                <w:rFonts w:ascii="宋体" w:hAnsi="宋体" w:cs="仿宋" w:hint="eastAsia"/>
                <w:b/>
                <w:szCs w:val="21"/>
              </w:rPr>
              <w:t>礼仪插花作品制作</w:t>
            </w:r>
          </w:p>
        </w:tc>
      </w:tr>
      <w:tr w:rsidR="00053F18" w:rsidRPr="0042354A" w:rsidTr="00507864">
        <w:trPr>
          <w:trHeight w:val="285"/>
          <w:jc w:val="center"/>
        </w:trPr>
        <w:tc>
          <w:tcPr>
            <w:tcW w:w="475" w:type="dxa"/>
            <w:vAlign w:val="center"/>
          </w:tcPr>
          <w:p w:rsidR="00053F18" w:rsidRPr="0042354A" w:rsidRDefault="00053F18" w:rsidP="00507864">
            <w:pPr>
              <w:snapToGrid w:val="0"/>
              <w:spacing w:line="360" w:lineRule="exact"/>
              <w:jc w:val="center"/>
              <w:rPr>
                <w:rFonts w:ascii="宋体" w:cs="仿宋"/>
                <w:b/>
                <w:snapToGrid w:val="0"/>
                <w:kern w:val="11"/>
                <w:szCs w:val="21"/>
              </w:rPr>
            </w:pPr>
            <w:r w:rsidRPr="0042354A">
              <w:rPr>
                <w:rFonts w:ascii="宋体" w:hAnsi="宋体" w:cs="仿宋" w:hint="eastAsia"/>
                <w:b/>
                <w:snapToGrid w:val="0"/>
                <w:kern w:val="11"/>
                <w:szCs w:val="21"/>
              </w:rPr>
              <w:t>序号</w:t>
            </w:r>
          </w:p>
        </w:tc>
        <w:tc>
          <w:tcPr>
            <w:tcW w:w="992" w:type="dxa"/>
            <w:vAlign w:val="center"/>
          </w:tcPr>
          <w:p w:rsidR="00053F18" w:rsidRPr="0042354A" w:rsidRDefault="00053F18" w:rsidP="00507864">
            <w:pPr>
              <w:snapToGrid w:val="0"/>
              <w:spacing w:line="360" w:lineRule="exact"/>
              <w:jc w:val="center"/>
              <w:rPr>
                <w:rFonts w:ascii="宋体" w:cs="仿宋"/>
                <w:b/>
                <w:snapToGrid w:val="0"/>
                <w:kern w:val="11"/>
                <w:szCs w:val="21"/>
              </w:rPr>
            </w:pPr>
            <w:r w:rsidRPr="0042354A">
              <w:rPr>
                <w:rFonts w:ascii="宋体" w:hAnsi="宋体" w:cs="仿宋" w:hint="eastAsia"/>
                <w:b/>
                <w:snapToGrid w:val="0"/>
                <w:kern w:val="11"/>
                <w:szCs w:val="21"/>
              </w:rPr>
              <w:t>评价</w:t>
            </w:r>
          </w:p>
          <w:p w:rsidR="00053F18" w:rsidRPr="0042354A" w:rsidRDefault="00053F18" w:rsidP="00507864">
            <w:pPr>
              <w:snapToGrid w:val="0"/>
              <w:spacing w:line="360" w:lineRule="exact"/>
              <w:jc w:val="center"/>
              <w:rPr>
                <w:rFonts w:ascii="宋体" w:cs="仿宋"/>
                <w:b/>
                <w:snapToGrid w:val="0"/>
                <w:kern w:val="11"/>
                <w:szCs w:val="21"/>
              </w:rPr>
            </w:pPr>
            <w:r w:rsidRPr="0042354A">
              <w:rPr>
                <w:rFonts w:ascii="宋体" w:hAnsi="宋体" w:cs="仿宋" w:hint="eastAsia"/>
                <w:b/>
                <w:snapToGrid w:val="0"/>
                <w:kern w:val="11"/>
                <w:szCs w:val="21"/>
              </w:rPr>
              <w:t>要素</w:t>
            </w:r>
          </w:p>
        </w:tc>
        <w:tc>
          <w:tcPr>
            <w:tcW w:w="2127" w:type="dxa"/>
            <w:vAlign w:val="center"/>
          </w:tcPr>
          <w:p w:rsidR="00053F18" w:rsidRPr="0042354A" w:rsidRDefault="00053F18" w:rsidP="00507864">
            <w:pPr>
              <w:snapToGrid w:val="0"/>
              <w:spacing w:line="360" w:lineRule="exact"/>
              <w:jc w:val="center"/>
              <w:rPr>
                <w:rFonts w:ascii="宋体" w:cs="仿宋"/>
                <w:b/>
                <w:snapToGrid w:val="0"/>
                <w:kern w:val="11"/>
                <w:szCs w:val="21"/>
              </w:rPr>
            </w:pPr>
            <w:r w:rsidRPr="0042354A">
              <w:rPr>
                <w:rFonts w:ascii="宋体" w:hAnsi="宋体" w:cs="仿宋" w:hint="eastAsia"/>
                <w:b/>
                <w:snapToGrid w:val="0"/>
                <w:kern w:val="11"/>
                <w:szCs w:val="21"/>
              </w:rPr>
              <w:t>考核内容和标准</w:t>
            </w:r>
          </w:p>
        </w:tc>
        <w:tc>
          <w:tcPr>
            <w:tcW w:w="850" w:type="dxa"/>
            <w:vAlign w:val="center"/>
          </w:tcPr>
          <w:p w:rsidR="00053F18" w:rsidRPr="0042354A" w:rsidRDefault="00053F18" w:rsidP="00507864">
            <w:pPr>
              <w:snapToGrid w:val="0"/>
              <w:spacing w:line="360" w:lineRule="exact"/>
              <w:jc w:val="center"/>
              <w:rPr>
                <w:rFonts w:ascii="宋体" w:cs="仿宋"/>
                <w:b/>
                <w:snapToGrid w:val="0"/>
                <w:kern w:val="11"/>
                <w:szCs w:val="21"/>
              </w:rPr>
            </w:pPr>
            <w:r w:rsidRPr="0042354A">
              <w:rPr>
                <w:rFonts w:ascii="宋体" w:hAnsi="宋体" w:cs="仿宋" w:hint="eastAsia"/>
                <w:b/>
                <w:snapToGrid w:val="0"/>
                <w:kern w:val="11"/>
                <w:szCs w:val="21"/>
              </w:rPr>
              <w:t>分值</w:t>
            </w:r>
          </w:p>
        </w:tc>
        <w:tc>
          <w:tcPr>
            <w:tcW w:w="4678" w:type="dxa"/>
            <w:vAlign w:val="center"/>
          </w:tcPr>
          <w:p w:rsidR="00053F18" w:rsidRPr="0042354A" w:rsidRDefault="00053F18" w:rsidP="00507864">
            <w:pPr>
              <w:snapToGrid w:val="0"/>
              <w:spacing w:line="360" w:lineRule="exact"/>
              <w:jc w:val="center"/>
              <w:rPr>
                <w:rFonts w:ascii="宋体" w:cs="仿宋"/>
                <w:b/>
                <w:snapToGrid w:val="0"/>
                <w:kern w:val="11"/>
                <w:szCs w:val="21"/>
              </w:rPr>
            </w:pPr>
            <w:r w:rsidRPr="0042354A">
              <w:rPr>
                <w:rFonts w:ascii="宋体" w:hAnsi="宋体" w:cs="仿宋" w:hint="eastAsia"/>
                <w:b/>
                <w:snapToGrid w:val="0"/>
                <w:kern w:val="11"/>
                <w:szCs w:val="21"/>
              </w:rPr>
              <w:t>得分说明</w:t>
            </w:r>
          </w:p>
        </w:tc>
      </w:tr>
      <w:tr w:rsidR="00053F18" w:rsidRPr="0042354A" w:rsidTr="00507864">
        <w:trPr>
          <w:trHeight w:val="285"/>
          <w:jc w:val="center"/>
        </w:trPr>
        <w:tc>
          <w:tcPr>
            <w:tcW w:w="475" w:type="dxa"/>
            <w:vMerge w:val="restart"/>
            <w:vAlign w:val="center"/>
          </w:tcPr>
          <w:p w:rsidR="00053F18" w:rsidRPr="0042354A" w:rsidRDefault="00053F18" w:rsidP="00507864">
            <w:pPr>
              <w:snapToGrid w:val="0"/>
              <w:spacing w:line="360" w:lineRule="exact"/>
              <w:jc w:val="center"/>
              <w:rPr>
                <w:rFonts w:ascii="宋体" w:hAnsi="宋体" w:cs="仿宋"/>
                <w:snapToGrid w:val="0"/>
                <w:kern w:val="11"/>
                <w:szCs w:val="21"/>
              </w:rPr>
            </w:pPr>
            <w:r w:rsidRPr="0042354A">
              <w:rPr>
                <w:rFonts w:ascii="宋体" w:hAnsi="宋体" w:cs="仿宋"/>
                <w:snapToGrid w:val="0"/>
                <w:kern w:val="11"/>
                <w:szCs w:val="21"/>
              </w:rPr>
              <w:t>1</w:t>
            </w:r>
          </w:p>
        </w:tc>
        <w:tc>
          <w:tcPr>
            <w:tcW w:w="992" w:type="dxa"/>
            <w:vMerge w:val="restart"/>
            <w:vAlign w:val="center"/>
          </w:tcPr>
          <w:p w:rsidR="00053F18" w:rsidRPr="0042354A" w:rsidRDefault="00053F18" w:rsidP="00507864">
            <w:pPr>
              <w:snapToGrid w:val="0"/>
              <w:spacing w:line="360" w:lineRule="exact"/>
              <w:jc w:val="center"/>
              <w:rPr>
                <w:rFonts w:ascii="宋体" w:cs="仿宋"/>
                <w:snapToGrid w:val="0"/>
                <w:kern w:val="11"/>
                <w:szCs w:val="21"/>
              </w:rPr>
            </w:pPr>
            <w:r w:rsidRPr="0042354A">
              <w:rPr>
                <w:rFonts w:ascii="宋体" w:hAnsi="宋体" w:cs="仿宋" w:hint="eastAsia"/>
                <w:snapToGrid w:val="0"/>
                <w:kern w:val="11"/>
                <w:szCs w:val="21"/>
              </w:rPr>
              <w:t>技巧与做工</w:t>
            </w:r>
          </w:p>
          <w:p w:rsidR="00053F18" w:rsidRPr="0042354A" w:rsidRDefault="00053F18" w:rsidP="00507864">
            <w:pPr>
              <w:snapToGrid w:val="0"/>
              <w:spacing w:line="360" w:lineRule="exact"/>
              <w:jc w:val="center"/>
              <w:rPr>
                <w:rFonts w:ascii="宋体" w:cs="仿宋"/>
                <w:snapToGrid w:val="0"/>
                <w:kern w:val="11"/>
                <w:szCs w:val="21"/>
              </w:rPr>
            </w:pPr>
            <w:r w:rsidRPr="0042354A">
              <w:rPr>
                <w:rFonts w:ascii="宋体" w:hAnsi="宋体" w:cs="仿宋" w:hint="eastAsia"/>
                <w:snapToGrid w:val="0"/>
                <w:kern w:val="11"/>
                <w:szCs w:val="21"/>
              </w:rPr>
              <w:t>（</w:t>
            </w:r>
            <w:r w:rsidRPr="0042354A">
              <w:rPr>
                <w:rFonts w:ascii="宋体" w:hAnsi="宋体" w:cs="仿宋"/>
                <w:snapToGrid w:val="0"/>
                <w:kern w:val="11"/>
                <w:szCs w:val="21"/>
              </w:rPr>
              <w:t>40</w:t>
            </w:r>
            <w:r w:rsidRPr="0042354A">
              <w:rPr>
                <w:rFonts w:ascii="宋体" w:hAnsi="宋体" w:cs="仿宋" w:hint="eastAsia"/>
                <w:snapToGrid w:val="0"/>
                <w:kern w:val="11"/>
                <w:szCs w:val="21"/>
              </w:rPr>
              <w:t>分）</w:t>
            </w:r>
          </w:p>
        </w:tc>
        <w:tc>
          <w:tcPr>
            <w:tcW w:w="2127" w:type="dxa"/>
          </w:tcPr>
          <w:p w:rsidR="00053F18" w:rsidRPr="0042354A" w:rsidRDefault="00053F18" w:rsidP="00507864">
            <w:pPr>
              <w:snapToGrid w:val="0"/>
              <w:spacing w:line="360" w:lineRule="exact"/>
              <w:rPr>
                <w:rFonts w:ascii="宋体" w:cs="仿宋"/>
                <w:snapToGrid w:val="0"/>
                <w:kern w:val="11"/>
                <w:szCs w:val="21"/>
              </w:rPr>
            </w:pPr>
            <w:r w:rsidRPr="0042354A">
              <w:rPr>
                <w:rFonts w:ascii="宋体" w:hAnsi="宋体" w:cs="仿宋" w:hint="eastAsia"/>
                <w:szCs w:val="21"/>
              </w:rPr>
              <w:t>花材选择合理，加工整理得当</w:t>
            </w:r>
          </w:p>
        </w:tc>
        <w:tc>
          <w:tcPr>
            <w:tcW w:w="850" w:type="dxa"/>
            <w:vAlign w:val="center"/>
          </w:tcPr>
          <w:p w:rsidR="00053F18" w:rsidRPr="0042354A" w:rsidRDefault="00053F18" w:rsidP="00507864">
            <w:pPr>
              <w:snapToGrid w:val="0"/>
              <w:spacing w:line="360" w:lineRule="exact"/>
              <w:jc w:val="center"/>
              <w:rPr>
                <w:rFonts w:ascii="宋体" w:hAnsi="宋体" w:cs="仿宋"/>
                <w:snapToGrid w:val="0"/>
                <w:kern w:val="11"/>
                <w:szCs w:val="21"/>
              </w:rPr>
            </w:pPr>
            <w:r w:rsidRPr="0042354A">
              <w:rPr>
                <w:rFonts w:ascii="宋体" w:hAnsi="宋体" w:cs="仿宋"/>
                <w:snapToGrid w:val="0"/>
                <w:kern w:val="11"/>
                <w:szCs w:val="21"/>
              </w:rPr>
              <w:t>10</w:t>
            </w:r>
          </w:p>
        </w:tc>
        <w:tc>
          <w:tcPr>
            <w:tcW w:w="4678" w:type="dxa"/>
            <w:vAlign w:val="center"/>
          </w:tcPr>
          <w:p w:rsidR="00053F18" w:rsidRPr="0042354A" w:rsidRDefault="00053F18" w:rsidP="00507864">
            <w:pPr>
              <w:snapToGrid w:val="0"/>
              <w:spacing w:line="360" w:lineRule="exact"/>
              <w:jc w:val="left"/>
              <w:rPr>
                <w:rFonts w:ascii="宋体" w:cs="仿宋"/>
                <w:snapToGrid w:val="0"/>
                <w:kern w:val="11"/>
                <w:szCs w:val="21"/>
              </w:rPr>
            </w:pPr>
            <w:r w:rsidRPr="0042354A">
              <w:rPr>
                <w:rFonts w:ascii="宋体" w:hAnsi="宋体" w:cs="仿宋" w:hint="eastAsia"/>
                <w:snapToGrid w:val="0"/>
                <w:kern w:val="11"/>
                <w:szCs w:val="21"/>
              </w:rPr>
              <w:t>花材选择正确，经过加工处理（</w:t>
            </w:r>
            <w:r w:rsidRPr="0042354A">
              <w:rPr>
                <w:rFonts w:ascii="宋体" w:hAnsi="宋体" w:cs="仿宋"/>
                <w:snapToGrid w:val="0"/>
                <w:kern w:val="11"/>
                <w:szCs w:val="21"/>
              </w:rPr>
              <w:t>0-4</w:t>
            </w:r>
            <w:r w:rsidRPr="0042354A">
              <w:rPr>
                <w:rFonts w:ascii="宋体" w:hAnsi="宋体" w:cs="仿宋" w:hint="eastAsia"/>
                <w:snapToGrid w:val="0"/>
                <w:kern w:val="11"/>
                <w:szCs w:val="21"/>
              </w:rPr>
              <w:t>分）</w:t>
            </w:r>
          </w:p>
          <w:p w:rsidR="00053F18" w:rsidRPr="0042354A" w:rsidRDefault="00053F18" w:rsidP="00507864">
            <w:pPr>
              <w:snapToGrid w:val="0"/>
              <w:jc w:val="left"/>
              <w:rPr>
                <w:rFonts w:ascii="宋体" w:cs="仿宋"/>
                <w:snapToGrid w:val="0"/>
                <w:kern w:val="11"/>
                <w:szCs w:val="21"/>
              </w:rPr>
            </w:pPr>
            <w:r w:rsidRPr="0042354A">
              <w:rPr>
                <w:rFonts w:ascii="宋体" w:hAnsi="宋体" w:cs="仿宋" w:hint="eastAsia"/>
                <w:snapToGrid w:val="0"/>
                <w:kern w:val="11"/>
                <w:szCs w:val="21"/>
              </w:rPr>
              <w:t>花材选择合理，花材加工处理细致（</w:t>
            </w:r>
            <w:r w:rsidRPr="0042354A">
              <w:rPr>
                <w:rFonts w:ascii="宋体" w:hAnsi="宋体" w:cs="仿宋"/>
                <w:snapToGrid w:val="0"/>
                <w:kern w:val="11"/>
                <w:szCs w:val="21"/>
              </w:rPr>
              <w:t>5-7</w:t>
            </w:r>
            <w:r w:rsidRPr="0042354A">
              <w:rPr>
                <w:rFonts w:ascii="宋体" w:hAnsi="宋体" w:cs="仿宋" w:hint="eastAsia"/>
                <w:snapToGrid w:val="0"/>
                <w:kern w:val="11"/>
                <w:szCs w:val="21"/>
              </w:rPr>
              <w:t>分）</w:t>
            </w:r>
          </w:p>
          <w:p w:rsidR="00053F18" w:rsidRPr="0042354A" w:rsidRDefault="00053F18" w:rsidP="00507864">
            <w:pPr>
              <w:snapToGrid w:val="0"/>
              <w:spacing w:line="360" w:lineRule="exact"/>
              <w:jc w:val="left"/>
              <w:rPr>
                <w:rFonts w:ascii="宋体" w:cs="仿宋"/>
                <w:snapToGrid w:val="0"/>
                <w:kern w:val="11"/>
                <w:szCs w:val="21"/>
              </w:rPr>
            </w:pPr>
            <w:r w:rsidRPr="0042354A">
              <w:rPr>
                <w:rFonts w:ascii="宋体" w:hAnsi="宋体" w:cs="仿宋" w:hint="eastAsia"/>
                <w:snapToGrid w:val="0"/>
                <w:kern w:val="11"/>
                <w:szCs w:val="21"/>
              </w:rPr>
              <w:t>花材选择恰如其分，加工巧妙（</w:t>
            </w:r>
            <w:r w:rsidRPr="0042354A">
              <w:rPr>
                <w:rFonts w:ascii="宋体" w:hAnsi="宋体" w:cs="仿宋"/>
                <w:snapToGrid w:val="0"/>
                <w:kern w:val="11"/>
                <w:szCs w:val="21"/>
              </w:rPr>
              <w:t>8-10</w:t>
            </w:r>
            <w:r w:rsidRPr="0042354A">
              <w:rPr>
                <w:rFonts w:ascii="宋体" w:hAnsi="宋体" w:cs="仿宋" w:hint="eastAsia"/>
                <w:snapToGrid w:val="0"/>
                <w:kern w:val="11"/>
                <w:szCs w:val="21"/>
              </w:rPr>
              <w:t>分）</w:t>
            </w:r>
          </w:p>
        </w:tc>
      </w:tr>
      <w:tr w:rsidR="00053F18" w:rsidRPr="0042354A" w:rsidTr="00507864">
        <w:trPr>
          <w:trHeight w:val="285"/>
          <w:jc w:val="center"/>
        </w:trPr>
        <w:tc>
          <w:tcPr>
            <w:tcW w:w="475" w:type="dxa"/>
            <w:vMerge/>
            <w:vAlign w:val="center"/>
          </w:tcPr>
          <w:p w:rsidR="00053F18" w:rsidRPr="0042354A" w:rsidRDefault="00053F18" w:rsidP="00715E75">
            <w:pPr>
              <w:snapToGrid w:val="0"/>
              <w:spacing w:line="360" w:lineRule="exact"/>
              <w:ind w:firstLineChars="200" w:firstLine="420"/>
              <w:jc w:val="center"/>
              <w:rPr>
                <w:rFonts w:ascii="宋体" w:cs="仿宋"/>
                <w:snapToGrid w:val="0"/>
                <w:kern w:val="11"/>
                <w:szCs w:val="21"/>
              </w:rPr>
            </w:pPr>
          </w:p>
        </w:tc>
        <w:tc>
          <w:tcPr>
            <w:tcW w:w="992" w:type="dxa"/>
            <w:vMerge/>
            <w:vAlign w:val="center"/>
          </w:tcPr>
          <w:p w:rsidR="00053F18" w:rsidRPr="0042354A" w:rsidRDefault="00053F18" w:rsidP="00715E75">
            <w:pPr>
              <w:snapToGrid w:val="0"/>
              <w:spacing w:line="360" w:lineRule="exact"/>
              <w:ind w:firstLineChars="200" w:firstLine="420"/>
              <w:jc w:val="center"/>
              <w:rPr>
                <w:rFonts w:ascii="宋体" w:cs="仿宋"/>
                <w:snapToGrid w:val="0"/>
                <w:kern w:val="11"/>
                <w:szCs w:val="21"/>
              </w:rPr>
            </w:pPr>
          </w:p>
        </w:tc>
        <w:tc>
          <w:tcPr>
            <w:tcW w:w="2127" w:type="dxa"/>
          </w:tcPr>
          <w:p w:rsidR="00053F18" w:rsidRPr="0042354A" w:rsidRDefault="00053F18" w:rsidP="00507864">
            <w:pPr>
              <w:snapToGrid w:val="0"/>
              <w:spacing w:line="360" w:lineRule="exact"/>
              <w:rPr>
                <w:rFonts w:ascii="宋体" w:cs="仿宋"/>
                <w:snapToGrid w:val="0"/>
                <w:kern w:val="11"/>
                <w:szCs w:val="21"/>
              </w:rPr>
            </w:pPr>
            <w:r w:rsidRPr="0042354A">
              <w:rPr>
                <w:rFonts w:ascii="宋体" w:hAnsi="宋体" w:cs="仿宋" w:hint="eastAsia"/>
                <w:szCs w:val="21"/>
              </w:rPr>
              <w:t>作品做工细致，技法运用合理</w:t>
            </w:r>
          </w:p>
        </w:tc>
        <w:tc>
          <w:tcPr>
            <w:tcW w:w="850" w:type="dxa"/>
            <w:vAlign w:val="center"/>
          </w:tcPr>
          <w:p w:rsidR="00053F18" w:rsidRPr="0042354A" w:rsidRDefault="00053F18" w:rsidP="00507864">
            <w:pPr>
              <w:snapToGrid w:val="0"/>
              <w:spacing w:line="360" w:lineRule="exact"/>
              <w:jc w:val="center"/>
              <w:rPr>
                <w:rFonts w:ascii="宋体" w:hAnsi="宋体" w:cs="仿宋"/>
                <w:snapToGrid w:val="0"/>
                <w:kern w:val="11"/>
                <w:szCs w:val="21"/>
              </w:rPr>
            </w:pPr>
            <w:r w:rsidRPr="0042354A">
              <w:rPr>
                <w:rFonts w:ascii="宋体" w:hAnsi="宋体" w:cs="仿宋"/>
                <w:snapToGrid w:val="0"/>
                <w:kern w:val="11"/>
                <w:szCs w:val="21"/>
              </w:rPr>
              <w:t>20</w:t>
            </w:r>
          </w:p>
        </w:tc>
        <w:tc>
          <w:tcPr>
            <w:tcW w:w="4678" w:type="dxa"/>
            <w:vAlign w:val="center"/>
          </w:tcPr>
          <w:p w:rsidR="00053F18" w:rsidRPr="0042354A" w:rsidRDefault="00053F18" w:rsidP="00507864">
            <w:pPr>
              <w:snapToGrid w:val="0"/>
              <w:spacing w:line="360" w:lineRule="exact"/>
              <w:jc w:val="left"/>
              <w:rPr>
                <w:rFonts w:ascii="宋体" w:cs="仿宋"/>
                <w:snapToGrid w:val="0"/>
                <w:kern w:val="11"/>
                <w:szCs w:val="21"/>
              </w:rPr>
            </w:pPr>
            <w:r w:rsidRPr="0042354A">
              <w:rPr>
                <w:rFonts w:ascii="宋体" w:hAnsi="宋体" w:cs="仿宋" w:hint="eastAsia"/>
                <w:snapToGrid w:val="0"/>
                <w:kern w:val="11"/>
                <w:szCs w:val="21"/>
              </w:rPr>
              <w:t>做工正确，技法运用合理（</w:t>
            </w:r>
            <w:r w:rsidRPr="0042354A">
              <w:rPr>
                <w:rFonts w:ascii="宋体" w:hAnsi="宋体" w:cs="仿宋"/>
                <w:snapToGrid w:val="0"/>
                <w:kern w:val="11"/>
                <w:szCs w:val="21"/>
              </w:rPr>
              <w:t>0-6</w:t>
            </w:r>
            <w:r w:rsidRPr="0042354A">
              <w:rPr>
                <w:rFonts w:ascii="宋体" w:hAnsi="宋体" w:cs="仿宋" w:hint="eastAsia"/>
                <w:snapToGrid w:val="0"/>
                <w:kern w:val="11"/>
                <w:szCs w:val="21"/>
              </w:rPr>
              <w:t>分）</w:t>
            </w:r>
          </w:p>
          <w:p w:rsidR="00053F18" w:rsidRPr="0042354A" w:rsidRDefault="00053F18" w:rsidP="00507864">
            <w:pPr>
              <w:snapToGrid w:val="0"/>
              <w:jc w:val="left"/>
              <w:rPr>
                <w:rFonts w:ascii="宋体" w:cs="仿宋"/>
                <w:snapToGrid w:val="0"/>
                <w:kern w:val="11"/>
                <w:szCs w:val="21"/>
              </w:rPr>
            </w:pPr>
            <w:r w:rsidRPr="0042354A">
              <w:rPr>
                <w:rFonts w:ascii="宋体" w:hAnsi="宋体" w:cs="仿宋" w:hint="eastAsia"/>
                <w:snapToGrid w:val="0"/>
                <w:kern w:val="11"/>
                <w:szCs w:val="21"/>
              </w:rPr>
              <w:t>做工细致，</w:t>
            </w:r>
            <w:r w:rsidRPr="0042354A">
              <w:rPr>
                <w:rFonts w:ascii="宋体" w:hAnsi="宋体" w:cs="仿宋" w:hint="eastAsia"/>
                <w:kern w:val="0"/>
                <w:szCs w:val="21"/>
              </w:rPr>
              <w:t>技法</w:t>
            </w:r>
            <w:r w:rsidRPr="0042354A">
              <w:rPr>
                <w:rFonts w:ascii="宋体" w:hAnsi="宋体" w:cs="仿宋" w:hint="eastAsia"/>
                <w:snapToGrid w:val="0"/>
                <w:kern w:val="11"/>
                <w:szCs w:val="21"/>
              </w:rPr>
              <w:t>能够表现特定效果（</w:t>
            </w:r>
            <w:r w:rsidRPr="0042354A">
              <w:rPr>
                <w:rFonts w:ascii="宋体" w:hAnsi="宋体" w:cs="仿宋"/>
                <w:snapToGrid w:val="0"/>
                <w:kern w:val="11"/>
                <w:szCs w:val="21"/>
              </w:rPr>
              <w:t>7-13</w:t>
            </w:r>
            <w:r w:rsidRPr="0042354A">
              <w:rPr>
                <w:rFonts w:ascii="宋体" w:hAnsi="宋体" w:cs="仿宋" w:hint="eastAsia"/>
                <w:snapToGrid w:val="0"/>
                <w:kern w:val="11"/>
                <w:szCs w:val="21"/>
              </w:rPr>
              <w:t>分）</w:t>
            </w:r>
          </w:p>
          <w:p w:rsidR="00053F18" w:rsidRPr="0042354A" w:rsidRDefault="00053F18" w:rsidP="00507864">
            <w:pPr>
              <w:snapToGrid w:val="0"/>
              <w:jc w:val="left"/>
              <w:rPr>
                <w:rFonts w:ascii="宋体" w:cs="仿宋"/>
                <w:snapToGrid w:val="0"/>
                <w:kern w:val="11"/>
                <w:szCs w:val="21"/>
              </w:rPr>
            </w:pPr>
            <w:r w:rsidRPr="0042354A">
              <w:rPr>
                <w:rFonts w:ascii="宋体" w:hAnsi="宋体" w:cs="仿宋" w:hint="eastAsia"/>
                <w:snapToGrid w:val="0"/>
                <w:kern w:val="11"/>
                <w:szCs w:val="21"/>
              </w:rPr>
              <w:t>做工精致，技法运用成为作品突出亮点（</w:t>
            </w:r>
            <w:r w:rsidRPr="0042354A">
              <w:rPr>
                <w:rFonts w:ascii="宋体" w:hAnsi="宋体" w:cs="仿宋"/>
                <w:snapToGrid w:val="0"/>
                <w:kern w:val="11"/>
                <w:szCs w:val="21"/>
              </w:rPr>
              <w:t>14-20</w:t>
            </w:r>
            <w:r w:rsidRPr="0042354A">
              <w:rPr>
                <w:rFonts w:ascii="宋体" w:hAnsi="宋体" w:cs="仿宋" w:hint="eastAsia"/>
                <w:snapToGrid w:val="0"/>
                <w:kern w:val="11"/>
                <w:szCs w:val="21"/>
              </w:rPr>
              <w:t>分）</w:t>
            </w:r>
          </w:p>
        </w:tc>
      </w:tr>
      <w:tr w:rsidR="00053F18" w:rsidRPr="0042354A" w:rsidTr="00507864">
        <w:trPr>
          <w:trHeight w:val="285"/>
          <w:jc w:val="center"/>
        </w:trPr>
        <w:tc>
          <w:tcPr>
            <w:tcW w:w="475" w:type="dxa"/>
            <w:vMerge/>
            <w:vAlign w:val="center"/>
          </w:tcPr>
          <w:p w:rsidR="00053F18" w:rsidRPr="0042354A" w:rsidRDefault="00053F18" w:rsidP="00715E75">
            <w:pPr>
              <w:snapToGrid w:val="0"/>
              <w:spacing w:line="360" w:lineRule="exact"/>
              <w:ind w:firstLineChars="200" w:firstLine="420"/>
              <w:jc w:val="center"/>
              <w:rPr>
                <w:rFonts w:ascii="宋体" w:cs="仿宋"/>
                <w:snapToGrid w:val="0"/>
                <w:kern w:val="11"/>
                <w:szCs w:val="21"/>
              </w:rPr>
            </w:pPr>
          </w:p>
        </w:tc>
        <w:tc>
          <w:tcPr>
            <w:tcW w:w="992" w:type="dxa"/>
            <w:vMerge/>
            <w:vAlign w:val="center"/>
          </w:tcPr>
          <w:p w:rsidR="00053F18" w:rsidRPr="0042354A" w:rsidRDefault="00053F18" w:rsidP="00715E75">
            <w:pPr>
              <w:snapToGrid w:val="0"/>
              <w:spacing w:line="360" w:lineRule="exact"/>
              <w:ind w:firstLineChars="200" w:firstLine="420"/>
              <w:jc w:val="center"/>
              <w:rPr>
                <w:rFonts w:ascii="宋体" w:cs="仿宋"/>
                <w:snapToGrid w:val="0"/>
                <w:kern w:val="11"/>
                <w:szCs w:val="21"/>
              </w:rPr>
            </w:pPr>
          </w:p>
        </w:tc>
        <w:tc>
          <w:tcPr>
            <w:tcW w:w="2127" w:type="dxa"/>
          </w:tcPr>
          <w:p w:rsidR="00053F18" w:rsidRPr="0042354A" w:rsidRDefault="00053F18" w:rsidP="00507864">
            <w:pPr>
              <w:snapToGrid w:val="0"/>
              <w:spacing w:line="360" w:lineRule="exact"/>
              <w:rPr>
                <w:rFonts w:ascii="宋体" w:cs="仿宋"/>
                <w:snapToGrid w:val="0"/>
                <w:kern w:val="11"/>
                <w:szCs w:val="21"/>
              </w:rPr>
            </w:pPr>
            <w:r w:rsidRPr="0042354A">
              <w:rPr>
                <w:rFonts w:ascii="宋体" w:hAnsi="宋体" w:cs="仿宋" w:hint="eastAsia"/>
                <w:szCs w:val="21"/>
              </w:rPr>
              <w:t>作品稳固性好，合理遮盖，作品整洁</w:t>
            </w:r>
          </w:p>
        </w:tc>
        <w:tc>
          <w:tcPr>
            <w:tcW w:w="850" w:type="dxa"/>
            <w:vAlign w:val="center"/>
          </w:tcPr>
          <w:p w:rsidR="00053F18" w:rsidRPr="0042354A" w:rsidRDefault="00053F18" w:rsidP="00507864">
            <w:pPr>
              <w:snapToGrid w:val="0"/>
              <w:spacing w:line="360" w:lineRule="exact"/>
              <w:jc w:val="center"/>
              <w:rPr>
                <w:rFonts w:ascii="宋体" w:hAnsi="宋体" w:cs="仿宋"/>
                <w:snapToGrid w:val="0"/>
                <w:kern w:val="11"/>
                <w:szCs w:val="21"/>
              </w:rPr>
            </w:pPr>
            <w:r w:rsidRPr="0042354A">
              <w:rPr>
                <w:rFonts w:ascii="宋体" w:hAnsi="宋体" w:cs="仿宋"/>
                <w:snapToGrid w:val="0"/>
                <w:kern w:val="11"/>
                <w:szCs w:val="21"/>
              </w:rPr>
              <w:t>10</w:t>
            </w:r>
          </w:p>
        </w:tc>
        <w:tc>
          <w:tcPr>
            <w:tcW w:w="4678" w:type="dxa"/>
            <w:vAlign w:val="center"/>
          </w:tcPr>
          <w:p w:rsidR="00053F18" w:rsidRPr="0042354A" w:rsidRDefault="00053F18" w:rsidP="00507864">
            <w:pPr>
              <w:snapToGrid w:val="0"/>
              <w:spacing w:line="360" w:lineRule="exact"/>
              <w:jc w:val="left"/>
              <w:rPr>
                <w:rFonts w:ascii="宋体" w:cs="仿宋"/>
                <w:snapToGrid w:val="0"/>
                <w:kern w:val="11"/>
                <w:szCs w:val="21"/>
              </w:rPr>
            </w:pPr>
            <w:r w:rsidRPr="0042354A">
              <w:rPr>
                <w:rFonts w:ascii="宋体" w:hAnsi="宋体" w:cs="仿宋" w:hint="eastAsia"/>
                <w:snapToGrid w:val="0"/>
                <w:kern w:val="11"/>
                <w:szCs w:val="21"/>
              </w:rPr>
              <w:t>作品基本稳定，有遮盖，基本整洁（</w:t>
            </w:r>
            <w:r w:rsidRPr="0042354A">
              <w:rPr>
                <w:rFonts w:ascii="宋体" w:hAnsi="宋体" w:cs="仿宋"/>
                <w:snapToGrid w:val="0"/>
                <w:kern w:val="11"/>
                <w:szCs w:val="21"/>
              </w:rPr>
              <w:t>0-4</w:t>
            </w:r>
            <w:r w:rsidRPr="0042354A">
              <w:rPr>
                <w:rFonts w:ascii="宋体" w:hAnsi="宋体" w:cs="仿宋" w:hint="eastAsia"/>
                <w:snapToGrid w:val="0"/>
                <w:kern w:val="11"/>
                <w:szCs w:val="21"/>
              </w:rPr>
              <w:t>分）</w:t>
            </w:r>
          </w:p>
          <w:p w:rsidR="00053F18" w:rsidRPr="0042354A" w:rsidRDefault="00053F18" w:rsidP="00507864">
            <w:pPr>
              <w:snapToGrid w:val="0"/>
              <w:jc w:val="left"/>
              <w:rPr>
                <w:rFonts w:ascii="宋体" w:cs="仿宋"/>
                <w:snapToGrid w:val="0"/>
                <w:kern w:val="11"/>
                <w:szCs w:val="21"/>
              </w:rPr>
            </w:pPr>
            <w:r w:rsidRPr="0042354A">
              <w:rPr>
                <w:rFonts w:ascii="宋体" w:hAnsi="宋体" w:cs="仿宋" w:hint="eastAsia"/>
                <w:snapToGrid w:val="0"/>
                <w:kern w:val="11"/>
                <w:szCs w:val="21"/>
              </w:rPr>
              <w:t>作品稳定，</w:t>
            </w:r>
            <w:r w:rsidRPr="0042354A">
              <w:rPr>
                <w:rFonts w:ascii="宋体" w:hAnsi="宋体" w:cs="仿宋" w:hint="eastAsia"/>
                <w:kern w:val="0"/>
                <w:szCs w:val="21"/>
              </w:rPr>
              <w:t>正确</w:t>
            </w:r>
            <w:r w:rsidRPr="0042354A">
              <w:rPr>
                <w:rFonts w:ascii="宋体" w:hAnsi="宋体" w:cs="仿宋" w:hint="eastAsia"/>
                <w:snapToGrid w:val="0"/>
                <w:kern w:val="11"/>
                <w:szCs w:val="21"/>
              </w:rPr>
              <w:t>遮盖，现场整洁（</w:t>
            </w:r>
            <w:r w:rsidRPr="0042354A">
              <w:rPr>
                <w:rFonts w:ascii="宋体" w:hAnsi="宋体" w:cs="仿宋"/>
                <w:snapToGrid w:val="0"/>
                <w:kern w:val="11"/>
                <w:szCs w:val="21"/>
              </w:rPr>
              <w:t>5-7</w:t>
            </w:r>
            <w:r w:rsidRPr="0042354A">
              <w:rPr>
                <w:rFonts w:ascii="宋体" w:hAnsi="宋体" w:cs="仿宋" w:hint="eastAsia"/>
                <w:snapToGrid w:val="0"/>
                <w:kern w:val="11"/>
                <w:szCs w:val="21"/>
              </w:rPr>
              <w:t>分）</w:t>
            </w:r>
          </w:p>
          <w:p w:rsidR="00053F18" w:rsidRPr="0042354A" w:rsidRDefault="00053F18" w:rsidP="00507864">
            <w:pPr>
              <w:snapToGrid w:val="0"/>
              <w:jc w:val="left"/>
              <w:rPr>
                <w:rFonts w:ascii="宋体" w:cs="仿宋"/>
                <w:snapToGrid w:val="0"/>
                <w:kern w:val="11"/>
                <w:szCs w:val="21"/>
              </w:rPr>
            </w:pPr>
            <w:r w:rsidRPr="0042354A">
              <w:rPr>
                <w:rFonts w:ascii="宋体" w:hAnsi="宋体" w:cs="仿宋" w:hint="eastAsia"/>
                <w:snapToGrid w:val="0"/>
                <w:kern w:val="11"/>
                <w:szCs w:val="21"/>
              </w:rPr>
              <w:t>作品稳定，</w:t>
            </w:r>
            <w:r w:rsidRPr="0042354A">
              <w:rPr>
                <w:rFonts w:ascii="宋体" w:hAnsi="宋体" w:cs="仿宋" w:hint="eastAsia"/>
                <w:kern w:val="0"/>
                <w:szCs w:val="21"/>
              </w:rPr>
              <w:t>遮盖</w:t>
            </w:r>
            <w:r w:rsidRPr="0042354A">
              <w:rPr>
                <w:rFonts w:ascii="宋体" w:hAnsi="宋体" w:cs="仿宋" w:hint="eastAsia"/>
                <w:snapToGrid w:val="0"/>
                <w:kern w:val="11"/>
                <w:szCs w:val="21"/>
              </w:rPr>
              <w:t>巧妙，现场洁净（</w:t>
            </w:r>
            <w:r w:rsidRPr="0042354A">
              <w:rPr>
                <w:rFonts w:ascii="宋体" w:hAnsi="宋体" w:cs="仿宋"/>
                <w:snapToGrid w:val="0"/>
                <w:kern w:val="11"/>
                <w:szCs w:val="21"/>
              </w:rPr>
              <w:t>8-10</w:t>
            </w:r>
            <w:r w:rsidRPr="0042354A">
              <w:rPr>
                <w:rFonts w:ascii="宋体" w:hAnsi="宋体" w:cs="仿宋" w:hint="eastAsia"/>
                <w:snapToGrid w:val="0"/>
                <w:kern w:val="11"/>
                <w:szCs w:val="21"/>
              </w:rPr>
              <w:t>分）</w:t>
            </w:r>
          </w:p>
        </w:tc>
      </w:tr>
      <w:tr w:rsidR="00053F18" w:rsidRPr="0042354A" w:rsidTr="00507864">
        <w:trPr>
          <w:trHeight w:val="285"/>
          <w:jc w:val="center"/>
        </w:trPr>
        <w:tc>
          <w:tcPr>
            <w:tcW w:w="475" w:type="dxa"/>
            <w:vMerge w:val="restart"/>
            <w:vAlign w:val="center"/>
          </w:tcPr>
          <w:p w:rsidR="00053F18" w:rsidRPr="0042354A" w:rsidRDefault="00053F18" w:rsidP="00507864">
            <w:pPr>
              <w:snapToGrid w:val="0"/>
              <w:spacing w:line="360" w:lineRule="exact"/>
              <w:jc w:val="center"/>
              <w:rPr>
                <w:rFonts w:ascii="宋体" w:hAnsi="宋体" w:cs="仿宋"/>
                <w:snapToGrid w:val="0"/>
                <w:kern w:val="11"/>
                <w:szCs w:val="21"/>
              </w:rPr>
            </w:pPr>
            <w:r w:rsidRPr="0042354A">
              <w:rPr>
                <w:rFonts w:ascii="宋体" w:hAnsi="宋体" w:cs="仿宋"/>
                <w:snapToGrid w:val="0"/>
                <w:kern w:val="11"/>
                <w:szCs w:val="21"/>
              </w:rPr>
              <w:t>2</w:t>
            </w:r>
          </w:p>
        </w:tc>
        <w:tc>
          <w:tcPr>
            <w:tcW w:w="992" w:type="dxa"/>
            <w:vMerge w:val="restart"/>
            <w:vAlign w:val="center"/>
          </w:tcPr>
          <w:p w:rsidR="00053F18" w:rsidRPr="0042354A" w:rsidRDefault="00053F18" w:rsidP="00507864">
            <w:pPr>
              <w:snapToGrid w:val="0"/>
              <w:spacing w:line="360" w:lineRule="exact"/>
              <w:jc w:val="center"/>
              <w:rPr>
                <w:rFonts w:ascii="宋体" w:cs="仿宋"/>
                <w:snapToGrid w:val="0"/>
                <w:kern w:val="11"/>
                <w:szCs w:val="21"/>
              </w:rPr>
            </w:pPr>
            <w:r w:rsidRPr="0042354A">
              <w:rPr>
                <w:rFonts w:ascii="宋体" w:hAnsi="宋体" w:cs="仿宋" w:hint="eastAsia"/>
                <w:snapToGrid w:val="0"/>
                <w:kern w:val="11"/>
                <w:szCs w:val="21"/>
              </w:rPr>
              <w:t>色彩</w:t>
            </w:r>
          </w:p>
          <w:p w:rsidR="00053F18" w:rsidRPr="0042354A" w:rsidRDefault="00053F18" w:rsidP="00507864">
            <w:pPr>
              <w:snapToGrid w:val="0"/>
              <w:spacing w:line="360" w:lineRule="exact"/>
              <w:jc w:val="center"/>
              <w:rPr>
                <w:rFonts w:ascii="宋体" w:cs="仿宋"/>
                <w:snapToGrid w:val="0"/>
                <w:kern w:val="11"/>
                <w:szCs w:val="21"/>
              </w:rPr>
            </w:pPr>
            <w:r w:rsidRPr="0042354A">
              <w:rPr>
                <w:rFonts w:ascii="宋体" w:hAnsi="宋体" w:cs="仿宋" w:hint="eastAsia"/>
                <w:snapToGrid w:val="0"/>
                <w:kern w:val="11"/>
                <w:szCs w:val="21"/>
              </w:rPr>
              <w:t>配置</w:t>
            </w:r>
          </w:p>
          <w:p w:rsidR="00053F18" w:rsidRPr="0042354A" w:rsidRDefault="00053F18" w:rsidP="00507864">
            <w:pPr>
              <w:snapToGrid w:val="0"/>
              <w:spacing w:line="360" w:lineRule="exact"/>
              <w:jc w:val="center"/>
              <w:rPr>
                <w:rFonts w:ascii="宋体" w:cs="仿宋"/>
                <w:snapToGrid w:val="0"/>
                <w:kern w:val="11"/>
                <w:szCs w:val="21"/>
              </w:rPr>
            </w:pPr>
            <w:r w:rsidRPr="0042354A">
              <w:rPr>
                <w:rFonts w:ascii="宋体" w:hAnsi="宋体" w:cs="仿宋" w:hint="eastAsia"/>
                <w:snapToGrid w:val="0"/>
                <w:kern w:val="11"/>
                <w:szCs w:val="21"/>
              </w:rPr>
              <w:t>（</w:t>
            </w:r>
            <w:r w:rsidRPr="0042354A">
              <w:rPr>
                <w:rFonts w:ascii="宋体" w:hAnsi="宋体" w:cs="仿宋"/>
                <w:snapToGrid w:val="0"/>
                <w:kern w:val="11"/>
                <w:szCs w:val="21"/>
              </w:rPr>
              <w:t>20</w:t>
            </w:r>
            <w:r w:rsidRPr="0042354A">
              <w:rPr>
                <w:rFonts w:ascii="宋体" w:hAnsi="宋体" w:cs="仿宋" w:hint="eastAsia"/>
                <w:snapToGrid w:val="0"/>
                <w:kern w:val="11"/>
                <w:szCs w:val="21"/>
              </w:rPr>
              <w:t>分）</w:t>
            </w:r>
          </w:p>
        </w:tc>
        <w:tc>
          <w:tcPr>
            <w:tcW w:w="2127" w:type="dxa"/>
          </w:tcPr>
          <w:p w:rsidR="00053F18" w:rsidRPr="0042354A" w:rsidRDefault="00053F18" w:rsidP="00507864">
            <w:pPr>
              <w:snapToGrid w:val="0"/>
              <w:spacing w:line="360" w:lineRule="exact"/>
              <w:rPr>
                <w:rFonts w:ascii="宋体" w:cs="仿宋"/>
                <w:snapToGrid w:val="0"/>
                <w:kern w:val="11"/>
                <w:szCs w:val="21"/>
              </w:rPr>
            </w:pPr>
            <w:r w:rsidRPr="0042354A">
              <w:rPr>
                <w:rFonts w:ascii="宋体" w:hAnsi="宋体" w:cs="仿宋" w:hint="eastAsia"/>
                <w:szCs w:val="21"/>
              </w:rPr>
              <w:t>作品色彩平衡，整体协调</w:t>
            </w:r>
          </w:p>
        </w:tc>
        <w:tc>
          <w:tcPr>
            <w:tcW w:w="850" w:type="dxa"/>
            <w:vAlign w:val="center"/>
          </w:tcPr>
          <w:p w:rsidR="00053F18" w:rsidRPr="0042354A" w:rsidRDefault="00053F18" w:rsidP="00507864">
            <w:pPr>
              <w:snapToGrid w:val="0"/>
              <w:spacing w:line="360" w:lineRule="exact"/>
              <w:jc w:val="center"/>
              <w:rPr>
                <w:rFonts w:ascii="宋体" w:hAnsi="宋体" w:cs="仿宋"/>
                <w:snapToGrid w:val="0"/>
                <w:kern w:val="11"/>
                <w:szCs w:val="21"/>
              </w:rPr>
            </w:pPr>
            <w:r w:rsidRPr="0042354A">
              <w:rPr>
                <w:rFonts w:ascii="宋体" w:hAnsi="宋体" w:cs="仿宋"/>
                <w:snapToGrid w:val="0"/>
                <w:kern w:val="11"/>
                <w:szCs w:val="21"/>
              </w:rPr>
              <w:t>10</w:t>
            </w:r>
          </w:p>
        </w:tc>
        <w:tc>
          <w:tcPr>
            <w:tcW w:w="4678" w:type="dxa"/>
            <w:vAlign w:val="center"/>
          </w:tcPr>
          <w:p w:rsidR="00053F18" w:rsidRPr="0042354A" w:rsidRDefault="00053F18" w:rsidP="00507864">
            <w:pPr>
              <w:snapToGrid w:val="0"/>
              <w:spacing w:line="360" w:lineRule="exact"/>
              <w:jc w:val="left"/>
              <w:rPr>
                <w:rFonts w:ascii="宋体" w:cs="仿宋"/>
                <w:snapToGrid w:val="0"/>
                <w:kern w:val="11"/>
                <w:szCs w:val="21"/>
              </w:rPr>
            </w:pPr>
            <w:r w:rsidRPr="0042354A">
              <w:rPr>
                <w:rFonts w:ascii="宋体" w:hAnsi="宋体" w:cs="仿宋" w:hint="eastAsia"/>
                <w:snapToGrid w:val="0"/>
                <w:kern w:val="11"/>
                <w:szCs w:val="21"/>
              </w:rPr>
              <w:t>作品色彩基本合理（</w:t>
            </w:r>
            <w:r w:rsidRPr="0042354A">
              <w:rPr>
                <w:rFonts w:ascii="宋体" w:hAnsi="宋体" w:cs="仿宋"/>
                <w:snapToGrid w:val="0"/>
                <w:kern w:val="11"/>
                <w:szCs w:val="21"/>
              </w:rPr>
              <w:t>0-4</w:t>
            </w:r>
            <w:r w:rsidRPr="0042354A">
              <w:rPr>
                <w:rFonts w:ascii="宋体" w:hAnsi="宋体" w:cs="仿宋" w:hint="eastAsia"/>
                <w:snapToGrid w:val="0"/>
                <w:kern w:val="11"/>
                <w:szCs w:val="21"/>
              </w:rPr>
              <w:t>分）</w:t>
            </w:r>
          </w:p>
          <w:p w:rsidR="00053F18" w:rsidRPr="0042354A" w:rsidRDefault="00053F18" w:rsidP="00507864">
            <w:pPr>
              <w:snapToGrid w:val="0"/>
              <w:jc w:val="left"/>
              <w:rPr>
                <w:rFonts w:ascii="宋体" w:cs="仿宋"/>
                <w:snapToGrid w:val="0"/>
                <w:kern w:val="11"/>
                <w:szCs w:val="21"/>
              </w:rPr>
            </w:pPr>
            <w:r w:rsidRPr="0042354A">
              <w:rPr>
                <w:rFonts w:ascii="宋体" w:hAnsi="宋体" w:cs="仿宋" w:hint="eastAsia"/>
                <w:snapToGrid w:val="0"/>
                <w:kern w:val="11"/>
                <w:szCs w:val="21"/>
              </w:rPr>
              <w:t>作品色彩运用符合插花配色原理（</w:t>
            </w:r>
            <w:r w:rsidRPr="0042354A">
              <w:rPr>
                <w:rFonts w:ascii="宋体" w:hAnsi="宋体" w:cs="仿宋"/>
                <w:snapToGrid w:val="0"/>
                <w:kern w:val="11"/>
                <w:szCs w:val="21"/>
              </w:rPr>
              <w:t>5-7</w:t>
            </w:r>
            <w:r w:rsidRPr="0042354A">
              <w:rPr>
                <w:rFonts w:ascii="宋体" w:hAnsi="宋体" w:cs="仿宋" w:hint="eastAsia"/>
                <w:snapToGrid w:val="0"/>
                <w:kern w:val="11"/>
                <w:szCs w:val="21"/>
              </w:rPr>
              <w:t>分）</w:t>
            </w:r>
          </w:p>
          <w:p w:rsidR="00053F18" w:rsidRPr="0042354A" w:rsidRDefault="00053F18" w:rsidP="00507864">
            <w:pPr>
              <w:snapToGrid w:val="0"/>
              <w:spacing w:line="360" w:lineRule="exact"/>
              <w:jc w:val="left"/>
              <w:rPr>
                <w:rFonts w:ascii="宋体" w:cs="仿宋"/>
                <w:snapToGrid w:val="0"/>
                <w:kern w:val="11"/>
                <w:szCs w:val="21"/>
              </w:rPr>
            </w:pPr>
            <w:r w:rsidRPr="0042354A">
              <w:rPr>
                <w:rFonts w:ascii="宋体" w:hAnsi="宋体" w:cs="仿宋" w:hint="eastAsia"/>
                <w:snapToGrid w:val="0"/>
                <w:kern w:val="11"/>
                <w:szCs w:val="21"/>
              </w:rPr>
              <w:t>作品色彩运用独具特色（</w:t>
            </w:r>
            <w:r w:rsidRPr="0042354A">
              <w:rPr>
                <w:rFonts w:ascii="宋体" w:hAnsi="宋体" w:cs="仿宋"/>
                <w:snapToGrid w:val="0"/>
                <w:kern w:val="11"/>
                <w:szCs w:val="21"/>
              </w:rPr>
              <w:t>8-10</w:t>
            </w:r>
            <w:r w:rsidRPr="0042354A">
              <w:rPr>
                <w:rFonts w:ascii="宋体" w:hAnsi="宋体" w:cs="仿宋" w:hint="eastAsia"/>
                <w:snapToGrid w:val="0"/>
                <w:kern w:val="11"/>
                <w:szCs w:val="21"/>
              </w:rPr>
              <w:t>分）</w:t>
            </w:r>
          </w:p>
        </w:tc>
      </w:tr>
      <w:tr w:rsidR="00053F18" w:rsidRPr="0042354A" w:rsidTr="00507864">
        <w:trPr>
          <w:trHeight w:val="285"/>
          <w:jc w:val="center"/>
        </w:trPr>
        <w:tc>
          <w:tcPr>
            <w:tcW w:w="475" w:type="dxa"/>
            <w:vMerge/>
            <w:vAlign w:val="center"/>
          </w:tcPr>
          <w:p w:rsidR="00053F18" w:rsidRPr="0042354A" w:rsidRDefault="00053F18" w:rsidP="00715E75">
            <w:pPr>
              <w:snapToGrid w:val="0"/>
              <w:spacing w:line="360" w:lineRule="exact"/>
              <w:ind w:firstLineChars="200" w:firstLine="420"/>
              <w:jc w:val="center"/>
              <w:rPr>
                <w:rFonts w:ascii="宋体" w:cs="仿宋"/>
                <w:snapToGrid w:val="0"/>
                <w:kern w:val="11"/>
                <w:szCs w:val="21"/>
              </w:rPr>
            </w:pPr>
          </w:p>
        </w:tc>
        <w:tc>
          <w:tcPr>
            <w:tcW w:w="992" w:type="dxa"/>
            <w:vMerge/>
            <w:vAlign w:val="center"/>
          </w:tcPr>
          <w:p w:rsidR="00053F18" w:rsidRPr="0042354A" w:rsidRDefault="00053F18" w:rsidP="00715E75">
            <w:pPr>
              <w:snapToGrid w:val="0"/>
              <w:spacing w:line="360" w:lineRule="exact"/>
              <w:ind w:firstLineChars="200" w:firstLine="420"/>
              <w:jc w:val="center"/>
              <w:rPr>
                <w:rFonts w:ascii="宋体" w:cs="仿宋"/>
                <w:snapToGrid w:val="0"/>
                <w:kern w:val="11"/>
                <w:szCs w:val="21"/>
              </w:rPr>
            </w:pPr>
          </w:p>
        </w:tc>
        <w:tc>
          <w:tcPr>
            <w:tcW w:w="2127" w:type="dxa"/>
          </w:tcPr>
          <w:p w:rsidR="00053F18" w:rsidRPr="0042354A" w:rsidRDefault="00053F18" w:rsidP="00507864">
            <w:pPr>
              <w:snapToGrid w:val="0"/>
              <w:spacing w:line="360" w:lineRule="exact"/>
              <w:rPr>
                <w:rFonts w:ascii="宋体" w:cs="仿宋"/>
                <w:snapToGrid w:val="0"/>
                <w:kern w:val="11"/>
                <w:szCs w:val="21"/>
              </w:rPr>
            </w:pPr>
            <w:r w:rsidRPr="0042354A">
              <w:rPr>
                <w:rFonts w:ascii="宋体" w:hAnsi="宋体" w:cs="仿宋" w:hint="eastAsia"/>
                <w:szCs w:val="21"/>
              </w:rPr>
              <w:t>视觉感染力强，烘托主题</w:t>
            </w:r>
          </w:p>
        </w:tc>
        <w:tc>
          <w:tcPr>
            <w:tcW w:w="850" w:type="dxa"/>
            <w:vAlign w:val="center"/>
          </w:tcPr>
          <w:p w:rsidR="00053F18" w:rsidRPr="0042354A" w:rsidRDefault="00053F18" w:rsidP="00507864">
            <w:pPr>
              <w:snapToGrid w:val="0"/>
              <w:spacing w:line="360" w:lineRule="exact"/>
              <w:jc w:val="center"/>
              <w:rPr>
                <w:rFonts w:ascii="宋体" w:hAnsi="宋体" w:cs="仿宋"/>
                <w:snapToGrid w:val="0"/>
                <w:kern w:val="11"/>
                <w:szCs w:val="21"/>
              </w:rPr>
            </w:pPr>
            <w:r w:rsidRPr="0042354A">
              <w:rPr>
                <w:rFonts w:ascii="宋体" w:hAnsi="宋体" w:cs="仿宋"/>
                <w:snapToGrid w:val="0"/>
                <w:kern w:val="11"/>
                <w:szCs w:val="21"/>
              </w:rPr>
              <w:t>10</w:t>
            </w:r>
          </w:p>
        </w:tc>
        <w:tc>
          <w:tcPr>
            <w:tcW w:w="4678" w:type="dxa"/>
            <w:vAlign w:val="center"/>
          </w:tcPr>
          <w:p w:rsidR="00053F18" w:rsidRPr="0042354A" w:rsidRDefault="00053F18" w:rsidP="00507864">
            <w:pPr>
              <w:snapToGrid w:val="0"/>
              <w:spacing w:line="360" w:lineRule="exact"/>
              <w:jc w:val="left"/>
              <w:rPr>
                <w:rFonts w:ascii="宋体" w:cs="仿宋"/>
                <w:snapToGrid w:val="0"/>
                <w:kern w:val="11"/>
                <w:szCs w:val="21"/>
              </w:rPr>
            </w:pPr>
            <w:r w:rsidRPr="0042354A">
              <w:rPr>
                <w:rFonts w:ascii="宋体" w:hAnsi="宋体" w:cs="仿宋" w:hint="eastAsia"/>
                <w:snapToGrid w:val="0"/>
                <w:kern w:val="11"/>
                <w:szCs w:val="21"/>
              </w:rPr>
              <w:t>作品色彩视觉感受舒适（</w:t>
            </w:r>
            <w:r w:rsidRPr="0042354A">
              <w:rPr>
                <w:rFonts w:ascii="宋体" w:hAnsi="宋体" w:cs="仿宋"/>
                <w:snapToGrid w:val="0"/>
                <w:kern w:val="11"/>
                <w:szCs w:val="21"/>
              </w:rPr>
              <w:t>0-4</w:t>
            </w:r>
            <w:r w:rsidRPr="0042354A">
              <w:rPr>
                <w:rFonts w:ascii="宋体" w:hAnsi="宋体" w:cs="仿宋" w:hint="eastAsia"/>
                <w:snapToGrid w:val="0"/>
                <w:kern w:val="11"/>
                <w:szCs w:val="21"/>
              </w:rPr>
              <w:t>分）</w:t>
            </w:r>
          </w:p>
          <w:p w:rsidR="00053F18" w:rsidRPr="0042354A" w:rsidRDefault="00053F18" w:rsidP="00507864">
            <w:pPr>
              <w:snapToGrid w:val="0"/>
              <w:jc w:val="left"/>
              <w:rPr>
                <w:rFonts w:ascii="宋体" w:cs="仿宋"/>
                <w:snapToGrid w:val="0"/>
                <w:kern w:val="11"/>
                <w:szCs w:val="21"/>
              </w:rPr>
            </w:pPr>
            <w:r w:rsidRPr="0042354A">
              <w:rPr>
                <w:rFonts w:ascii="宋体" w:hAnsi="宋体" w:cs="仿宋" w:hint="eastAsia"/>
                <w:snapToGrid w:val="0"/>
                <w:kern w:val="11"/>
                <w:szCs w:val="21"/>
              </w:rPr>
              <w:t>作品色彩有</w:t>
            </w:r>
            <w:r w:rsidRPr="0042354A">
              <w:rPr>
                <w:rFonts w:ascii="宋体" w:hAnsi="宋体" w:cs="仿宋" w:hint="eastAsia"/>
                <w:kern w:val="0"/>
                <w:szCs w:val="21"/>
              </w:rPr>
              <w:t>感染力</w:t>
            </w:r>
            <w:r w:rsidRPr="0042354A">
              <w:rPr>
                <w:rFonts w:ascii="宋体" w:hAnsi="宋体" w:cs="仿宋" w:hint="eastAsia"/>
                <w:snapToGrid w:val="0"/>
                <w:kern w:val="11"/>
                <w:szCs w:val="21"/>
              </w:rPr>
              <w:t>与作品主题相符（</w:t>
            </w:r>
            <w:r w:rsidRPr="0042354A">
              <w:rPr>
                <w:rFonts w:ascii="宋体" w:hAnsi="宋体" w:cs="仿宋"/>
                <w:snapToGrid w:val="0"/>
                <w:kern w:val="11"/>
                <w:szCs w:val="21"/>
              </w:rPr>
              <w:t>5-7</w:t>
            </w:r>
            <w:r w:rsidRPr="0042354A">
              <w:rPr>
                <w:rFonts w:ascii="宋体" w:hAnsi="宋体" w:cs="仿宋" w:hint="eastAsia"/>
                <w:snapToGrid w:val="0"/>
                <w:kern w:val="11"/>
                <w:szCs w:val="21"/>
              </w:rPr>
              <w:t>分）</w:t>
            </w:r>
          </w:p>
          <w:p w:rsidR="00053F18" w:rsidRPr="0042354A" w:rsidRDefault="00053F18" w:rsidP="00507864">
            <w:pPr>
              <w:snapToGrid w:val="0"/>
              <w:spacing w:line="360" w:lineRule="exact"/>
              <w:jc w:val="left"/>
              <w:rPr>
                <w:rFonts w:ascii="宋体" w:cs="仿宋"/>
                <w:snapToGrid w:val="0"/>
                <w:kern w:val="11"/>
                <w:szCs w:val="21"/>
              </w:rPr>
            </w:pPr>
            <w:r w:rsidRPr="0042354A">
              <w:rPr>
                <w:rFonts w:ascii="宋体" w:hAnsi="宋体" w:cs="仿宋" w:hint="eastAsia"/>
                <w:snapToGrid w:val="0"/>
                <w:kern w:val="11"/>
                <w:szCs w:val="21"/>
              </w:rPr>
              <w:t>作品色彩充分烘托主题意境（</w:t>
            </w:r>
            <w:r w:rsidRPr="0042354A">
              <w:rPr>
                <w:rFonts w:ascii="宋体" w:hAnsi="宋体" w:cs="仿宋"/>
                <w:snapToGrid w:val="0"/>
                <w:kern w:val="11"/>
                <w:szCs w:val="21"/>
              </w:rPr>
              <w:t>8-10</w:t>
            </w:r>
            <w:r w:rsidRPr="0042354A">
              <w:rPr>
                <w:rFonts w:ascii="宋体" w:hAnsi="宋体" w:cs="仿宋" w:hint="eastAsia"/>
                <w:snapToGrid w:val="0"/>
                <w:kern w:val="11"/>
                <w:szCs w:val="21"/>
              </w:rPr>
              <w:t>分）</w:t>
            </w:r>
          </w:p>
        </w:tc>
      </w:tr>
      <w:tr w:rsidR="00053F18" w:rsidRPr="0042354A" w:rsidTr="00507864">
        <w:trPr>
          <w:trHeight w:val="1815"/>
          <w:jc w:val="center"/>
        </w:trPr>
        <w:tc>
          <w:tcPr>
            <w:tcW w:w="475" w:type="dxa"/>
            <w:vMerge w:val="restart"/>
            <w:vAlign w:val="center"/>
          </w:tcPr>
          <w:p w:rsidR="00053F18" w:rsidRPr="0042354A" w:rsidRDefault="00053F18" w:rsidP="00507864">
            <w:pPr>
              <w:snapToGrid w:val="0"/>
              <w:spacing w:line="360" w:lineRule="exact"/>
              <w:jc w:val="center"/>
              <w:rPr>
                <w:rFonts w:ascii="宋体" w:hAnsi="宋体" w:cs="仿宋"/>
                <w:snapToGrid w:val="0"/>
                <w:kern w:val="11"/>
                <w:szCs w:val="21"/>
              </w:rPr>
            </w:pPr>
            <w:r w:rsidRPr="0042354A">
              <w:rPr>
                <w:rFonts w:ascii="宋体" w:hAnsi="宋体" w:cs="仿宋"/>
                <w:snapToGrid w:val="0"/>
                <w:kern w:val="11"/>
                <w:szCs w:val="21"/>
              </w:rPr>
              <w:lastRenderedPageBreak/>
              <w:t>3</w:t>
            </w:r>
          </w:p>
        </w:tc>
        <w:tc>
          <w:tcPr>
            <w:tcW w:w="992" w:type="dxa"/>
            <w:vMerge w:val="restart"/>
            <w:vAlign w:val="center"/>
          </w:tcPr>
          <w:p w:rsidR="00053F18" w:rsidRPr="0042354A" w:rsidRDefault="00053F18" w:rsidP="00507864">
            <w:pPr>
              <w:snapToGrid w:val="0"/>
              <w:spacing w:line="360" w:lineRule="exact"/>
              <w:jc w:val="center"/>
              <w:rPr>
                <w:rFonts w:ascii="宋体" w:cs="仿宋"/>
                <w:snapToGrid w:val="0"/>
                <w:kern w:val="11"/>
                <w:szCs w:val="21"/>
              </w:rPr>
            </w:pPr>
            <w:r w:rsidRPr="0042354A">
              <w:rPr>
                <w:rFonts w:ascii="宋体" w:hAnsi="宋体" w:cs="仿宋" w:hint="eastAsia"/>
                <w:snapToGrid w:val="0"/>
                <w:kern w:val="11"/>
                <w:szCs w:val="21"/>
              </w:rPr>
              <w:t>造型</w:t>
            </w:r>
          </w:p>
          <w:p w:rsidR="00053F18" w:rsidRPr="0042354A" w:rsidRDefault="00053F18" w:rsidP="00507864">
            <w:pPr>
              <w:snapToGrid w:val="0"/>
              <w:spacing w:line="360" w:lineRule="exact"/>
              <w:jc w:val="center"/>
              <w:rPr>
                <w:rFonts w:ascii="宋体" w:cs="仿宋"/>
                <w:snapToGrid w:val="0"/>
                <w:kern w:val="11"/>
                <w:szCs w:val="21"/>
              </w:rPr>
            </w:pPr>
            <w:r w:rsidRPr="0042354A">
              <w:rPr>
                <w:rFonts w:ascii="宋体" w:hAnsi="宋体" w:cs="仿宋" w:hint="eastAsia"/>
                <w:snapToGrid w:val="0"/>
                <w:kern w:val="11"/>
                <w:szCs w:val="21"/>
              </w:rPr>
              <w:t>设计</w:t>
            </w:r>
          </w:p>
          <w:p w:rsidR="00053F18" w:rsidRPr="0042354A" w:rsidRDefault="00053F18" w:rsidP="00507864">
            <w:pPr>
              <w:snapToGrid w:val="0"/>
              <w:spacing w:line="360" w:lineRule="exact"/>
              <w:jc w:val="center"/>
              <w:rPr>
                <w:rFonts w:ascii="宋体" w:cs="仿宋"/>
                <w:snapToGrid w:val="0"/>
                <w:kern w:val="11"/>
                <w:szCs w:val="21"/>
              </w:rPr>
            </w:pPr>
            <w:r w:rsidRPr="0042354A">
              <w:rPr>
                <w:rFonts w:ascii="宋体" w:hAnsi="宋体" w:cs="仿宋" w:hint="eastAsia"/>
                <w:snapToGrid w:val="0"/>
                <w:kern w:val="11"/>
                <w:szCs w:val="21"/>
              </w:rPr>
              <w:t>（</w:t>
            </w:r>
            <w:r w:rsidRPr="0042354A">
              <w:rPr>
                <w:rFonts w:ascii="宋体" w:hAnsi="宋体" w:cs="仿宋"/>
                <w:snapToGrid w:val="0"/>
                <w:kern w:val="11"/>
                <w:szCs w:val="21"/>
              </w:rPr>
              <w:t>20</w:t>
            </w:r>
            <w:r w:rsidRPr="0042354A">
              <w:rPr>
                <w:rFonts w:ascii="宋体" w:hAnsi="宋体" w:cs="仿宋" w:hint="eastAsia"/>
                <w:snapToGrid w:val="0"/>
                <w:kern w:val="11"/>
                <w:szCs w:val="21"/>
              </w:rPr>
              <w:t>分）</w:t>
            </w:r>
          </w:p>
        </w:tc>
        <w:tc>
          <w:tcPr>
            <w:tcW w:w="2127" w:type="dxa"/>
          </w:tcPr>
          <w:p w:rsidR="00053F18" w:rsidRPr="0042354A" w:rsidRDefault="00053F18" w:rsidP="00507864">
            <w:pPr>
              <w:snapToGrid w:val="0"/>
              <w:spacing w:line="360" w:lineRule="exact"/>
              <w:rPr>
                <w:rFonts w:ascii="宋体" w:cs="仿宋"/>
                <w:snapToGrid w:val="0"/>
                <w:kern w:val="11"/>
                <w:szCs w:val="21"/>
              </w:rPr>
            </w:pPr>
            <w:r w:rsidRPr="0042354A">
              <w:rPr>
                <w:rFonts w:ascii="宋体" w:hAnsi="宋体" w:cs="仿宋" w:hint="eastAsia"/>
                <w:szCs w:val="21"/>
              </w:rPr>
              <w:t>作品造型合理，结构完整，体量适宜，比例协调</w:t>
            </w:r>
          </w:p>
        </w:tc>
        <w:tc>
          <w:tcPr>
            <w:tcW w:w="850" w:type="dxa"/>
            <w:vAlign w:val="center"/>
          </w:tcPr>
          <w:p w:rsidR="00053F18" w:rsidRPr="0042354A" w:rsidRDefault="00053F18" w:rsidP="00507864">
            <w:pPr>
              <w:snapToGrid w:val="0"/>
              <w:spacing w:line="360" w:lineRule="exact"/>
              <w:jc w:val="center"/>
              <w:rPr>
                <w:rFonts w:ascii="宋体" w:hAnsi="宋体" w:cs="仿宋"/>
                <w:snapToGrid w:val="0"/>
                <w:kern w:val="11"/>
                <w:szCs w:val="21"/>
              </w:rPr>
            </w:pPr>
            <w:r w:rsidRPr="0042354A">
              <w:rPr>
                <w:rFonts w:ascii="宋体" w:hAnsi="宋体" w:cs="仿宋"/>
                <w:snapToGrid w:val="0"/>
                <w:kern w:val="11"/>
                <w:szCs w:val="21"/>
              </w:rPr>
              <w:t>10</w:t>
            </w:r>
          </w:p>
        </w:tc>
        <w:tc>
          <w:tcPr>
            <w:tcW w:w="4678" w:type="dxa"/>
            <w:vAlign w:val="center"/>
          </w:tcPr>
          <w:p w:rsidR="00053F18" w:rsidRPr="0042354A" w:rsidRDefault="00053F18" w:rsidP="00507864">
            <w:pPr>
              <w:snapToGrid w:val="0"/>
              <w:jc w:val="left"/>
              <w:rPr>
                <w:rFonts w:ascii="宋体" w:cs="仿宋"/>
                <w:snapToGrid w:val="0"/>
                <w:kern w:val="11"/>
                <w:szCs w:val="21"/>
              </w:rPr>
            </w:pPr>
            <w:r w:rsidRPr="0042354A">
              <w:rPr>
                <w:rFonts w:ascii="宋体" w:hAnsi="宋体" w:cs="仿宋" w:hint="eastAsia"/>
                <w:snapToGrid w:val="0"/>
                <w:kern w:val="11"/>
                <w:szCs w:val="21"/>
              </w:rPr>
              <w:t>作品造型完整，体量符合大赛要求，造型合理，比例正确（</w:t>
            </w:r>
            <w:r w:rsidRPr="0042354A">
              <w:rPr>
                <w:rFonts w:ascii="宋体" w:hAnsi="宋体" w:cs="仿宋"/>
                <w:snapToGrid w:val="0"/>
                <w:kern w:val="11"/>
                <w:szCs w:val="21"/>
              </w:rPr>
              <w:t>0-4</w:t>
            </w:r>
            <w:r w:rsidRPr="0042354A">
              <w:rPr>
                <w:rFonts w:ascii="宋体" w:hAnsi="宋体" w:cs="仿宋" w:hint="eastAsia"/>
                <w:snapToGrid w:val="0"/>
                <w:kern w:val="11"/>
                <w:szCs w:val="21"/>
              </w:rPr>
              <w:t>分）</w:t>
            </w:r>
          </w:p>
          <w:p w:rsidR="00053F18" w:rsidRPr="0042354A" w:rsidRDefault="00053F18" w:rsidP="00507864">
            <w:pPr>
              <w:snapToGrid w:val="0"/>
              <w:jc w:val="left"/>
              <w:rPr>
                <w:rFonts w:ascii="宋体" w:cs="仿宋"/>
                <w:snapToGrid w:val="0"/>
                <w:kern w:val="11"/>
                <w:szCs w:val="21"/>
              </w:rPr>
            </w:pPr>
            <w:r w:rsidRPr="0042354A">
              <w:rPr>
                <w:rFonts w:ascii="宋体" w:hAnsi="宋体" w:cs="仿宋" w:hint="eastAsia"/>
                <w:snapToGrid w:val="0"/>
                <w:kern w:val="11"/>
                <w:szCs w:val="21"/>
              </w:rPr>
              <w:t>作品造型新颖、美观，比例合理（</w:t>
            </w:r>
            <w:r w:rsidRPr="0042354A">
              <w:rPr>
                <w:rFonts w:ascii="宋体" w:hAnsi="宋体" w:cs="仿宋"/>
                <w:snapToGrid w:val="0"/>
                <w:kern w:val="11"/>
                <w:szCs w:val="21"/>
              </w:rPr>
              <w:t>5-7</w:t>
            </w:r>
            <w:r w:rsidRPr="0042354A">
              <w:rPr>
                <w:rFonts w:ascii="宋体" w:hAnsi="宋体" w:cs="仿宋" w:hint="eastAsia"/>
                <w:snapToGrid w:val="0"/>
                <w:kern w:val="11"/>
                <w:szCs w:val="21"/>
              </w:rPr>
              <w:t>分）</w:t>
            </w:r>
          </w:p>
          <w:p w:rsidR="00053F18" w:rsidRPr="0042354A" w:rsidRDefault="00053F18" w:rsidP="00507864">
            <w:pPr>
              <w:snapToGrid w:val="0"/>
              <w:spacing w:line="360" w:lineRule="exact"/>
              <w:jc w:val="left"/>
              <w:rPr>
                <w:rFonts w:ascii="宋体" w:cs="仿宋"/>
                <w:snapToGrid w:val="0"/>
                <w:kern w:val="11"/>
                <w:szCs w:val="21"/>
              </w:rPr>
            </w:pPr>
            <w:r w:rsidRPr="0042354A">
              <w:rPr>
                <w:rFonts w:ascii="宋体" w:hAnsi="宋体" w:cs="仿宋" w:hint="eastAsia"/>
                <w:snapToGrid w:val="0"/>
                <w:kern w:val="11"/>
                <w:szCs w:val="21"/>
              </w:rPr>
              <w:t>作品造型独特、优美，比例协调（</w:t>
            </w:r>
            <w:r w:rsidRPr="0042354A">
              <w:rPr>
                <w:rFonts w:ascii="宋体" w:hAnsi="宋体" w:cs="仿宋"/>
                <w:snapToGrid w:val="0"/>
                <w:kern w:val="11"/>
                <w:szCs w:val="21"/>
              </w:rPr>
              <w:t>8-10</w:t>
            </w:r>
            <w:r w:rsidRPr="0042354A">
              <w:rPr>
                <w:rFonts w:ascii="宋体" w:hAnsi="宋体" w:cs="仿宋" w:hint="eastAsia"/>
                <w:snapToGrid w:val="0"/>
                <w:kern w:val="11"/>
                <w:szCs w:val="21"/>
              </w:rPr>
              <w:t>分）</w:t>
            </w:r>
          </w:p>
        </w:tc>
      </w:tr>
      <w:tr w:rsidR="00053F18" w:rsidRPr="0042354A" w:rsidTr="00507864">
        <w:trPr>
          <w:trHeight w:val="1093"/>
          <w:jc w:val="center"/>
        </w:trPr>
        <w:tc>
          <w:tcPr>
            <w:tcW w:w="475" w:type="dxa"/>
            <w:vMerge/>
            <w:vAlign w:val="center"/>
          </w:tcPr>
          <w:p w:rsidR="00053F18" w:rsidRPr="0042354A" w:rsidRDefault="00053F18" w:rsidP="00715E75">
            <w:pPr>
              <w:snapToGrid w:val="0"/>
              <w:spacing w:line="360" w:lineRule="exact"/>
              <w:ind w:firstLineChars="200" w:firstLine="420"/>
              <w:jc w:val="center"/>
              <w:rPr>
                <w:rFonts w:ascii="宋体" w:cs="仿宋"/>
                <w:snapToGrid w:val="0"/>
                <w:kern w:val="11"/>
                <w:szCs w:val="21"/>
              </w:rPr>
            </w:pPr>
          </w:p>
        </w:tc>
        <w:tc>
          <w:tcPr>
            <w:tcW w:w="992" w:type="dxa"/>
            <w:vMerge/>
            <w:vAlign w:val="center"/>
          </w:tcPr>
          <w:p w:rsidR="00053F18" w:rsidRPr="0042354A" w:rsidRDefault="00053F18" w:rsidP="00715E75">
            <w:pPr>
              <w:snapToGrid w:val="0"/>
              <w:spacing w:line="360" w:lineRule="exact"/>
              <w:ind w:firstLineChars="200" w:firstLine="420"/>
              <w:jc w:val="center"/>
              <w:rPr>
                <w:rFonts w:ascii="宋体" w:cs="仿宋"/>
                <w:snapToGrid w:val="0"/>
                <w:kern w:val="11"/>
                <w:szCs w:val="21"/>
              </w:rPr>
            </w:pPr>
          </w:p>
        </w:tc>
        <w:tc>
          <w:tcPr>
            <w:tcW w:w="2127" w:type="dxa"/>
          </w:tcPr>
          <w:p w:rsidR="00053F18" w:rsidRPr="0042354A" w:rsidRDefault="00053F18" w:rsidP="00507864">
            <w:pPr>
              <w:snapToGrid w:val="0"/>
              <w:spacing w:line="360" w:lineRule="exact"/>
              <w:rPr>
                <w:rFonts w:ascii="宋体" w:cs="仿宋"/>
                <w:snapToGrid w:val="0"/>
                <w:kern w:val="11"/>
                <w:szCs w:val="21"/>
              </w:rPr>
            </w:pPr>
            <w:r w:rsidRPr="0042354A">
              <w:rPr>
                <w:rFonts w:ascii="宋体" w:hAnsi="宋体" w:cs="仿宋" w:hint="eastAsia"/>
                <w:szCs w:val="21"/>
              </w:rPr>
              <w:t>作品线条流畅，焦点设置合理</w:t>
            </w:r>
          </w:p>
        </w:tc>
        <w:tc>
          <w:tcPr>
            <w:tcW w:w="850" w:type="dxa"/>
            <w:vAlign w:val="center"/>
          </w:tcPr>
          <w:p w:rsidR="00053F18" w:rsidRPr="0042354A" w:rsidRDefault="00053F18" w:rsidP="00507864">
            <w:pPr>
              <w:snapToGrid w:val="0"/>
              <w:spacing w:line="360" w:lineRule="exact"/>
              <w:jc w:val="center"/>
              <w:rPr>
                <w:rFonts w:ascii="宋体" w:hAnsi="宋体" w:cs="仿宋"/>
                <w:snapToGrid w:val="0"/>
                <w:kern w:val="11"/>
                <w:szCs w:val="21"/>
              </w:rPr>
            </w:pPr>
            <w:r w:rsidRPr="0042354A">
              <w:rPr>
                <w:rFonts w:ascii="宋体" w:hAnsi="宋体" w:cs="仿宋"/>
                <w:snapToGrid w:val="0"/>
                <w:kern w:val="11"/>
                <w:szCs w:val="21"/>
              </w:rPr>
              <w:t>10</w:t>
            </w:r>
          </w:p>
        </w:tc>
        <w:tc>
          <w:tcPr>
            <w:tcW w:w="4678" w:type="dxa"/>
            <w:vAlign w:val="center"/>
          </w:tcPr>
          <w:p w:rsidR="00053F18" w:rsidRPr="0042354A" w:rsidRDefault="00053F18" w:rsidP="00507864">
            <w:pPr>
              <w:snapToGrid w:val="0"/>
              <w:spacing w:line="360" w:lineRule="exact"/>
              <w:jc w:val="left"/>
              <w:rPr>
                <w:rFonts w:ascii="宋体" w:cs="仿宋"/>
                <w:snapToGrid w:val="0"/>
                <w:kern w:val="11"/>
                <w:szCs w:val="21"/>
              </w:rPr>
            </w:pPr>
            <w:r w:rsidRPr="0042354A">
              <w:rPr>
                <w:rFonts w:ascii="宋体" w:hAnsi="宋体" w:cs="仿宋" w:hint="eastAsia"/>
                <w:snapToGrid w:val="0"/>
                <w:kern w:val="11"/>
                <w:szCs w:val="21"/>
              </w:rPr>
              <w:t>作品线条运用正确，有视觉焦点（</w:t>
            </w:r>
            <w:r w:rsidRPr="0042354A">
              <w:rPr>
                <w:rFonts w:ascii="宋体" w:hAnsi="宋体" w:cs="仿宋"/>
                <w:snapToGrid w:val="0"/>
                <w:kern w:val="11"/>
                <w:szCs w:val="21"/>
              </w:rPr>
              <w:t>0-4</w:t>
            </w:r>
            <w:r w:rsidRPr="0042354A">
              <w:rPr>
                <w:rFonts w:ascii="宋体" w:hAnsi="宋体" w:cs="仿宋" w:hint="eastAsia"/>
                <w:snapToGrid w:val="0"/>
                <w:kern w:val="11"/>
                <w:szCs w:val="21"/>
              </w:rPr>
              <w:t>分）</w:t>
            </w:r>
          </w:p>
          <w:p w:rsidR="00053F18" w:rsidRPr="0042354A" w:rsidRDefault="00053F18" w:rsidP="00507864">
            <w:pPr>
              <w:snapToGrid w:val="0"/>
              <w:jc w:val="left"/>
              <w:rPr>
                <w:rFonts w:ascii="宋体" w:cs="仿宋"/>
                <w:snapToGrid w:val="0"/>
                <w:kern w:val="11"/>
                <w:szCs w:val="21"/>
              </w:rPr>
            </w:pPr>
            <w:r w:rsidRPr="0042354A">
              <w:rPr>
                <w:rFonts w:ascii="宋体" w:hAnsi="宋体" w:cs="仿宋" w:hint="eastAsia"/>
                <w:snapToGrid w:val="0"/>
                <w:kern w:val="11"/>
                <w:szCs w:val="21"/>
              </w:rPr>
              <w:t>作品线条流畅，焦点设置合理（</w:t>
            </w:r>
            <w:r w:rsidRPr="0042354A">
              <w:rPr>
                <w:rFonts w:ascii="宋体" w:hAnsi="宋体" w:cs="仿宋"/>
                <w:snapToGrid w:val="0"/>
                <w:kern w:val="11"/>
                <w:szCs w:val="21"/>
              </w:rPr>
              <w:t>5-7</w:t>
            </w:r>
            <w:r w:rsidRPr="0042354A">
              <w:rPr>
                <w:rFonts w:ascii="宋体" w:hAnsi="宋体" w:cs="仿宋" w:hint="eastAsia"/>
                <w:snapToGrid w:val="0"/>
                <w:kern w:val="11"/>
                <w:szCs w:val="21"/>
              </w:rPr>
              <w:t>分）</w:t>
            </w:r>
          </w:p>
          <w:p w:rsidR="00053F18" w:rsidRPr="0042354A" w:rsidRDefault="00053F18" w:rsidP="00507864">
            <w:pPr>
              <w:snapToGrid w:val="0"/>
              <w:spacing w:line="360" w:lineRule="exact"/>
              <w:jc w:val="left"/>
              <w:rPr>
                <w:rFonts w:ascii="宋体" w:cs="仿宋"/>
                <w:snapToGrid w:val="0"/>
                <w:kern w:val="11"/>
                <w:szCs w:val="21"/>
              </w:rPr>
            </w:pPr>
            <w:r w:rsidRPr="0042354A">
              <w:rPr>
                <w:rFonts w:ascii="宋体" w:hAnsi="宋体" w:cs="仿宋" w:hint="eastAsia"/>
                <w:snapToGrid w:val="0"/>
                <w:kern w:val="11"/>
                <w:szCs w:val="21"/>
              </w:rPr>
              <w:t>作品线条优美，焦点设置精准（</w:t>
            </w:r>
            <w:r w:rsidRPr="0042354A">
              <w:rPr>
                <w:rFonts w:ascii="宋体" w:hAnsi="宋体" w:cs="仿宋"/>
                <w:snapToGrid w:val="0"/>
                <w:kern w:val="11"/>
                <w:szCs w:val="21"/>
              </w:rPr>
              <w:t>8-10</w:t>
            </w:r>
            <w:r w:rsidRPr="0042354A">
              <w:rPr>
                <w:rFonts w:ascii="宋体" w:hAnsi="宋体" w:cs="仿宋" w:hint="eastAsia"/>
                <w:snapToGrid w:val="0"/>
                <w:kern w:val="11"/>
                <w:szCs w:val="21"/>
              </w:rPr>
              <w:t>分）</w:t>
            </w:r>
          </w:p>
        </w:tc>
      </w:tr>
      <w:tr w:rsidR="00053F18" w:rsidRPr="0042354A" w:rsidTr="00507864">
        <w:trPr>
          <w:trHeight w:val="285"/>
          <w:jc w:val="center"/>
        </w:trPr>
        <w:tc>
          <w:tcPr>
            <w:tcW w:w="475" w:type="dxa"/>
            <w:vMerge w:val="restart"/>
            <w:vAlign w:val="center"/>
          </w:tcPr>
          <w:p w:rsidR="00053F18" w:rsidRPr="0042354A" w:rsidRDefault="00053F18" w:rsidP="00507864">
            <w:pPr>
              <w:snapToGrid w:val="0"/>
              <w:spacing w:line="360" w:lineRule="exact"/>
              <w:jc w:val="center"/>
              <w:rPr>
                <w:rFonts w:ascii="宋体" w:hAnsi="宋体" w:cs="仿宋"/>
                <w:snapToGrid w:val="0"/>
                <w:kern w:val="11"/>
                <w:szCs w:val="21"/>
              </w:rPr>
            </w:pPr>
            <w:r w:rsidRPr="0042354A">
              <w:rPr>
                <w:rFonts w:ascii="宋体" w:hAnsi="宋体" w:cs="仿宋"/>
                <w:snapToGrid w:val="0"/>
                <w:kern w:val="11"/>
                <w:szCs w:val="21"/>
              </w:rPr>
              <w:t>4</w:t>
            </w:r>
          </w:p>
        </w:tc>
        <w:tc>
          <w:tcPr>
            <w:tcW w:w="992" w:type="dxa"/>
            <w:vMerge w:val="restart"/>
            <w:vAlign w:val="center"/>
          </w:tcPr>
          <w:p w:rsidR="00053F18" w:rsidRPr="0042354A" w:rsidRDefault="00053F18" w:rsidP="00507864">
            <w:pPr>
              <w:snapToGrid w:val="0"/>
              <w:spacing w:line="360" w:lineRule="exact"/>
              <w:jc w:val="center"/>
              <w:rPr>
                <w:rFonts w:ascii="宋体" w:cs="仿宋"/>
                <w:snapToGrid w:val="0"/>
                <w:kern w:val="11"/>
                <w:szCs w:val="21"/>
              </w:rPr>
            </w:pPr>
            <w:r w:rsidRPr="0042354A">
              <w:rPr>
                <w:rFonts w:ascii="宋体" w:hAnsi="宋体" w:cs="仿宋" w:hint="eastAsia"/>
                <w:snapToGrid w:val="0"/>
                <w:kern w:val="11"/>
                <w:szCs w:val="21"/>
              </w:rPr>
              <w:t>其他</w:t>
            </w:r>
          </w:p>
          <w:p w:rsidR="00053F18" w:rsidRPr="0042354A" w:rsidRDefault="00053F18" w:rsidP="00507864">
            <w:pPr>
              <w:snapToGrid w:val="0"/>
              <w:spacing w:line="360" w:lineRule="exact"/>
              <w:jc w:val="center"/>
              <w:rPr>
                <w:rFonts w:ascii="宋体" w:cs="仿宋"/>
                <w:snapToGrid w:val="0"/>
                <w:kern w:val="11"/>
                <w:szCs w:val="21"/>
              </w:rPr>
            </w:pPr>
            <w:r w:rsidRPr="0042354A">
              <w:rPr>
                <w:rFonts w:ascii="宋体" w:hAnsi="宋体" w:cs="仿宋" w:hint="eastAsia"/>
                <w:snapToGrid w:val="0"/>
                <w:kern w:val="11"/>
                <w:szCs w:val="21"/>
              </w:rPr>
              <w:t>（</w:t>
            </w:r>
            <w:r w:rsidRPr="0042354A">
              <w:rPr>
                <w:rFonts w:ascii="宋体" w:hAnsi="宋体" w:cs="仿宋"/>
                <w:snapToGrid w:val="0"/>
                <w:kern w:val="11"/>
                <w:szCs w:val="21"/>
              </w:rPr>
              <w:t>20</w:t>
            </w:r>
            <w:r w:rsidRPr="0042354A">
              <w:rPr>
                <w:rFonts w:ascii="宋体" w:hAnsi="宋体" w:cs="仿宋" w:hint="eastAsia"/>
                <w:snapToGrid w:val="0"/>
                <w:kern w:val="11"/>
                <w:szCs w:val="21"/>
              </w:rPr>
              <w:t>分）</w:t>
            </w:r>
          </w:p>
        </w:tc>
        <w:tc>
          <w:tcPr>
            <w:tcW w:w="2127" w:type="dxa"/>
          </w:tcPr>
          <w:p w:rsidR="00053F18" w:rsidRPr="0042354A" w:rsidRDefault="00053F18" w:rsidP="00507864">
            <w:pPr>
              <w:snapToGrid w:val="0"/>
              <w:spacing w:line="360" w:lineRule="exact"/>
              <w:rPr>
                <w:rFonts w:ascii="宋体" w:cs="仿宋"/>
                <w:snapToGrid w:val="0"/>
                <w:kern w:val="11"/>
                <w:szCs w:val="21"/>
              </w:rPr>
            </w:pPr>
            <w:r w:rsidRPr="0042354A">
              <w:rPr>
                <w:rFonts w:ascii="宋体" w:hAnsi="宋体" w:cs="仿宋" w:hint="eastAsia"/>
                <w:snapToGrid w:val="0"/>
                <w:kern w:val="11"/>
                <w:szCs w:val="21"/>
              </w:rPr>
              <w:t>作品符合实用目的，</w:t>
            </w:r>
            <w:r w:rsidRPr="0042354A">
              <w:rPr>
                <w:rFonts w:ascii="宋体" w:hAnsi="宋体" w:cs="仿宋" w:hint="eastAsia"/>
                <w:szCs w:val="21"/>
              </w:rPr>
              <w:t>主题明确，创意新颖</w:t>
            </w:r>
          </w:p>
        </w:tc>
        <w:tc>
          <w:tcPr>
            <w:tcW w:w="850" w:type="dxa"/>
            <w:vAlign w:val="center"/>
          </w:tcPr>
          <w:p w:rsidR="00053F18" w:rsidRPr="0042354A" w:rsidRDefault="00053F18" w:rsidP="00507864">
            <w:pPr>
              <w:snapToGrid w:val="0"/>
              <w:spacing w:line="360" w:lineRule="exact"/>
              <w:jc w:val="center"/>
              <w:rPr>
                <w:rFonts w:ascii="宋体" w:hAnsi="宋体" w:cs="仿宋"/>
                <w:snapToGrid w:val="0"/>
                <w:kern w:val="11"/>
                <w:szCs w:val="21"/>
              </w:rPr>
            </w:pPr>
            <w:r w:rsidRPr="0042354A">
              <w:rPr>
                <w:rFonts w:ascii="宋体" w:hAnsi="宋体" w:cs="仿宋"/>
                <w:snapToGrid w:val="0"/>
                <w:kern w:val="11"/>
                <w:szCs w:val="21"/>
              </w:rPr>
              <w:t>15</w:t>
            </w:r>
          </w:p>
        </w:tc>
        <w:tc>
          <w:tcPr>
            <w:tcW w:w="4678" w:type="dxa"/>
          </w:tcPr>
          <w:p w:rsidR="00053F18" w:rsidRPr="0042354A" w:rsidRDefault="00053F18" w:rsidP="00507864">
            <w:pPr>
              <w:snapToGrid w:val="0"/>
              <w:spacing w:line="360" w:lineRule="exact"/>
              <w:jc w:val="left"/>
              <w:rPr>
                <w:rFonts w:ascii="宋体" w:cs="仿宋"/>
                <w:snapToGrid w:val="0"/>
                <w:kern w:val="11"/>
                <w:szCs w:val="21"/>
              </w:rPr>
            </w:pPr>
            <w:r w:rsidRPr="0042354A">
              <w:rPr>
                <w:rFonts w:ascii="宋体" w:hAnsi="宋体" w:cs="仿宋" w:hint="eastAsia"/>
                <w:snapToGrid w:val="0"/>
                <w:kern w:val="11"/>
                <w:szCs w:val="21"/>
              </w:rPr>
              <w:t>作品符合实用目的，反映主题（</w:t>
            </w:r>
            <w:r w:rsidRPr="0042354A">
              <w:rPr>
                <w:rFonts w:ascii="宋体" w:hAnsi="宋体" w:cs="仿宋"/>
                <w:snapToGrid w:val="0"/>
                <w:kern w:val="11"/>
                <w:szCs w:val="21"/>
              </w:rPr>
              <w:t>0-5</w:t>
            </w:r>
            <w:r w:rsidRPr="0042354A">
              <w:rPr>
                <w:rFonts w:ascii="宋体" w:hAnsi="宋体" w:cs="仿宋" w:hint="eastAsia"/>
                <w:snapToGrid w:val="0"/>
                <w:kern w:val="11"/>
                <w:szCs w:val="21"/>
              </w:rPr>
              <w:t>分）</w:t>
            </w:r>
          </w:p>
          <w:p w:rsidR="00053F18" w:rsidRPr="0042354A" w:rsidRDefault="00053F18" w:rsidP="00507864">
            <w:pPr>
              <w:snapToGrid w:val="0"/>
              <w:jc w:val="left"/>
              <w:rPr>
                <w:rFonts w:ascii="宋体" w:cs="仿宋"/>
                <w:snapToGrid w:val="0"/>
                <w:kern w:val="11"/>
                <w:szCs w:val="21"/>
              </w:rPr>
            </w:pPr>
            <w:r w:rsidRPr="0042354A">
              <w:rPr>
                <w:rFonts w:ascii="宋体" w:hAnsi="宋体" w:cs="仿宋" w:hint="eastAsia"/>
                <w:snapToGrid w:val="0"/>
                <w:kern w:val="11"/>
                <w:szCs w:val="21"/>
              </w:rPr>
              <w:t>作品有创意，主题明确（</w:t>
            </w:r>
            <w:r w:rsidRPr="0042354A">
              <w:rPr>
                <w:rFonts w:ascii="宋体" w:hAnsi="宋体" w:cs="仿宋"/>
                <w:snapToGrid w:val="0"/>
                <w:kern w:val="11"/>
                <w:szCs w:val="21"/>
              </w:rPr>
              <w:t>6-10</w:t>
            </w:r>
            <w:r w:rsidRPr="0042354A">
              <w:rPr>
                <w:rFonts w:ascii="宋体" w:hAnsi="宋体" w:cs="仿宋" w:hint="eastAsia"/>
                <w:snapToGrid w:val="0"/>
                <w:kern w:val="11"/>
                <w:szCs w:val="21"/>
              </w:rPr>
              <w:t>分）</w:t>
            </w:r>
          </w:p>
          <w:p w:rsidR="00053F18" w:rsidRPr="0042354A" w:rsidRDefault="00053F18" w:rsidP="00507864">
            <w:pPr>
              <w:snapToGrid w:val="0"/>
              <w:spacing w:line="360" w:lineRule="exact"/>
              <w:jc w:val="left"/>
              <w:rPr>
                <w:rFonts w:ascii="宋体" w:cs="仿宋"/>
                <w:snapToGrid w:val="0"/>
                <w:kern w:val="11"/>
                <w:szCs w:val="21"/>
              </w:rPr>
            </w:pPr>
            <w:r w:rsidRPr="0042354A">
              <w:rPr>
                <w:rFonts w:ascii="宋体" w:hAnsi="宋体" w:cs="仿宋" w:hint="eastAsia"/>
                <w:snapToGrid w:val="0"/>
                <w:kern w:val="11"/>
                <w:szCs w:val="21"/>
              </w:rPr>
              <w:t>作品创意独特，主题突出（</w:t>
            </w:r>
            <w:r w:rsidRPr="0042354A">
              <w:rPr>
                <w:rFonts w:ascii="宋体" w:hAnsi="宋体" w:cs="仿宋"/>
                <w:snapToGrid w:val="0"/>
                <w:kern w:val="11"/>
                <w:szCs w:val="21"/>
              </w:rPr>
              <w:t>11-15</w:t>
            </w:r>
            <w:r w:rsidRPr="0042354A">
              <w:rPr>
                <w:rFonts w:ascii="宋体" w:hAnsi="宋体" w:cs="仿宋" w:hint="eastAsia"/>
                <w:snapToGrid w:val="0"/>
                <w:kern w:val="11"/>
                <w:szCs w:val="21"/>
              </w:rPr>
              <w:t>分）</w:t>
            </w:r>
          </w:p>
        </w:tc>
      </w:tr>
      <w:tr w:rsidR="00053F18" w:rsidRPr="0042354A" w:rsidTr="00507864">
        <w:trPr>
          <w:trHeight w:val="285"/>
          <w:jc w:val="center"/>
        </w:trPr>
        <w:tc>
          <w:tcPr>
            <w:tcW w:w="475" w:type="dxa"/>
            <w:vMerge/>
          </w:tcPr>
          <w:p w:rsidR="00053F18" w:rsidRPr="0042354A" w:rsidRDefault="00053F18" w:rsidP="00715E75">
            <w:pPr>
              <w:snapToGrid w:val="0"/>
              <w:spacing w:line="360" w:lineRule="exact"/>
              <w:ind w:firstLineChars="200" w:firstLine="420"/>
              <w:rPr>
                <w:rFonts w:ascii="宋体" w:cs="仿宋"/>
                <w:snapToGrid w:val="0"/>
                <w:kern w:val="11"/>
                <w:szCs w:val="21"/>
              </w:rPr>
            </w:pPr>
          </w:p>
        </w:tc>
        <w:tc>
          <w:tcPr>
            <w:tcW w:w="992" w:type="dxa"/>
            <w:vMerge/>
          </w:tcPr>
          <w:p w:rsidR="00053F18" w:rsidRPr="0042354A" w:rsidRDefault="00053F18" w:rsidP="00715E75">
            <w:pPr>
              <w:snapToGrid w:val="0"/>
              <w:spacing w:line="360" w:lineRule="exact"/>
              <w:ind w:firstLineChars="200" w:firstLine="420"/>
              <w:rPr>
                <w:rFonts w:ascii="宋体" w:cs="仿宋"/>
                <w:snapToGrid w:val="0"/>
                <w:kern w:val="11"/>
                <w:szCs w:val="21"/>
              </w:rPr>
            </w:pPr>
          </w:p>
        </w:tc>
        <w:tc>
          <w:tcPr>
            <w:tcW w:w="2127" w:type="dxa"/>
          </w:tcPr>
          <w:p w:rsidR="00053F18" w:rsidRPr="0042354A" w:rsidRDefault="00053F18" w:rsidP="00507864">
            <w:pPr>
              <w:snapToGrid w:val="0"/>
              <w:spacing w:line="360" w:lineRule="exact"/>
              <w:rPr>
                <w:rFonts w:ascii="宋体" w:cs="仿宋"/>
                <w:snapToGrid w:val="0"/>
                <w:kern w:val="11"/>
                <w:szCs w:val="21"/>
              </w:rPr>
            </w:pPr>
            <w:r w:rsidRPr="0042354A">
              <w:rPr>
                <w:rFonts w:ascii="宋体" w:hAnsi="宋体" w:cs="仿宋" w:hint="eastAsia"/>
                <w:szCs w:val="21"/>
              </w:rPr>
              <w:t>作品说明语言流畅，表达准确</w:t>
            </w:r>
          </w:p>
        </w:tc>
        <w:tc>
          <w:tcPr>
            <w:tcW w:w="850" w:type="dxa"/>
            <w:vAlign w:val="center"/>
          </w:tcPr>
          <w:p w:rsidR="00053F18" w:rsidRPr="0042354A" w:rsidRDefault="00053F18" w:rsidP="00507864">
            <w:pPr>
              <w:snapToGrid w:val="0"/>
              <w:spacing w:line="360" w:lineRule="exact"/>
              <w:jc w:val="center"/>
              <w:rPr>
                <w:rFonts w:ascii="宋体" w:hAnsi="宋体" w:cs="仿宋"/>
                <w:snapToGrid w:val="0"/>
                <w:kern w:val="11"/>
                <w:szCs w:val="21"/>
              </w:rPr>
            </w:pPr>
            <w:r w:rsidRPr="0042354A">
              <w:rPr>
                <w:rFonts w:ascii="宋体" w:hAnsi="宋体" w:cs="仿宋"/>
                <w:snapToGrid w:val="0"/>
                <w:kern w:val="11"/>
                <w:szCs w:val="21"/>
              </w:rPr>
              <w:t>5</w:t>
            </w:r>
          </w:p>
        </w:tc>
        <w:tc>
          <w:tcPr>
            <w:tcW w:w="4678" w:type="dxa"/>
          </w:tcPr>
          <w:p w:rsidR="00053F18" w:rsidRPr="0042354A" w:rsidRDefault="00053F18" w:rsidP="00507864">
            <w:pPr>
              <w:snapToGrid w:val="0"/>
              <w:jc w:val="left"/>
              <w:rPr>
                <w:rFonts w:ascii="宋体" w:cs="仿宋"/>
                <w:snapToGrid w:val="0"/>
                <w:kern w:val="11"/>
                <w:szCs w:val="21"/>
              </w:rPr>
            </w:pPr>
            <w:r w:rsidRPr="0042354A">
              <w:rPr>
                <w:rFonts w:ascii="宋体" w:hAnsi="宋体" w:cs="仿宋" w:hint="eastAsia"/>
                <w:snapToGrid w:val="0"/>
                <w:kern w:val="11"/>
                <w:szCs w:val="21"/>
              </w:rPr>
              <w:t>作品说明能够阐明使用目的与情景（</w:t>
            </w:r>
            <w:r w:rsidRPr="0042354A">
              <w:rPr>
                <w:rFonts w:ascii="宋体" w:hAnsi="宋体" w:cs="仿宋"/>
                <w:snapToGrid w:val="0"/>
                <w:kern w:val="11"/>
                <w:szCs w:val="21"/>
              </w:rPr>
              <w:t>0-3</w:t>
            </w:r>
            <w:r w:rsidRPr="0042354A">
              <w:rPr>
                <w:rFonts w:ascii="宋体" w:hAnsi="宋体" w:cs="仿宋" w:hint="eastAsia"/>
                <w:snapToGrid w:val="0"/>
                <w:kern w:val="11"/>
                <w:szCs w:val="21"/>
              </w:rPr>
              <w:t>分）</w:t>
            </w:r>
          </w:p>
          <w:p w:rsidR="00053F18" w:rsidRPr="0042354A" w:rsidRDefault="00053F18" w:rsidP="00507864">
            <w:pPr>
              <w:snapToGrid w:val="0"/>
              <w:jc w:val="left"/>
              <w:rPr>
                <w:rFonts w:ascii="宋体" w:cs="仿宋"/>
                <w:snapToGrid w:val="0"/>
                <w:kern w:val="11"/>
                <w:szCs w:val="21"/>
              </w:rPr>
            </w:pPr>
            <w:r w:rsidRPr="0042354A">
              <w:rPr>
                <w:rFonts w:ascii="宋体" w:hAnsi="宋体" w:cs="仿宋" w:hint="eastAsia"/>
                <w:snapToGrid w:val="0"/>
                <w:kern w:val="11"/>
                <w:szCs w:val="21"/>
              </w:rPr>
              <w:t>作品说明语言流畅，表达准确（</w:t>
            </w:r>
            <w:r w:rsidRPr="0042354A">
              <w:rPr>
                <w:rFonts w:ascii="宋体" w:hAnsi="宋体" w:cs="仿宋"/>
                <w:snapToGrid w:val="0"/>
                <w:kern w:val="11"/>
                <w:szCs w:val="21"/>
              </w:rPr>
              <w:t>4-5</w:t>
            </w:r>
            <w:r w:rsidRPr="0042354A">
              <w:rPr>
                <w:rFonts w:ascii="宋体" w:hAnsi="宋体" w:cs="仿宋" w:hint="eastAsia"/>
                <w:snapToGrid w:val="0"/>
                <w:kern w:val="11"/>
                <w:szCs w:val="21"/>
              </w:rPr>
              <w:t>分）</w:t>
            </w:r>
          </w:p>
        </w:tc>
      </w:tr>
      <w:tr w:rsidR="00053F18" w:rsidRPr="0042354A" w:rsidTr="00507864">
        <w:trPr>
          <w:trHeight w:val="285"/>
          <w:jc w:val="center"/>
        </w:trPr>
        <w:tc>
          <w:tcPr>
            <w:tcW w:w="3594" w:type="dxa"/>
            <w:gridSpan w:val="3"/>
          </w:tcPr>
          <w:p w:rsidR="00053F18" w:rsidRPr="0042354A" w:rsidRDefault="00053F18" w:rsidP="00507864">
            <w:pPr>
              <w:snapToGrid w:val="0"/>
              <w:spacing w:line="360" w:lineRule="exact"/>
              <w:jc w:val="center"/>
              <w:rPr>
                <w:rFonts w:ascii="宋体" w:cs="仿宋"/>
                <w:snapToGrid w:val="0"/>
                <w:kern w:val="11"/>
                <w:szCs w:val="21"/>
              </w:rPr>
            </w:pPr>
            <w:r w:rsidRPr="0042354A">
              <w:rPr>
                <w:rFonts w:ascii="宋体" w:hAnsi="宋体" w:cs="仿宋" w:hint="eastAsia"/>
                <w:snapToGrid w:val="0"/>
                <w:kern w:val="11"/>
                <w:szCs w:val="21"/>
              </w:rPr>
              <w:t>合计</w:t>
            </w:r>
          </w:p>
        </w:tc>
        <w:tc>
          <w:tcPr>
            <w:tcW w:w="850" w:type="dxa"/>
          </w:tcPr>
          <w:p w:rsidR="00053F18" w:rsidRPr="0042354A" w:rsidRDefault="00053F18" w:rsidP="00507864">
            <w:pPr>
              <w:snapToGrid w:val="0"/>
              <w:spacing w:line="360" w:lineRule="exact"/>
              <w:jc w:val="center"/>
              <w:rPr>
                <w:rFonts w:ascii="宋体" w:hAnsi="宋体" w:cs="仿宋"/>
                <w:snapToGrid w:val="0"/>
                <w:kern w:val="11"/>
                <w:szCs w:val="21"/>
              </w:rPr>
            </w:pPr>
            <w:r w:rsidRPr="0042354A">
              <w:rPr>
                <w:rFonts w:ascii="宋体" w:hAnsi="宋体" w:cs="仿宋"/>
                <w:snapToGrid w:val="0"/>
                <w:kern w:val="11"/>
                <w:szCs w:val="21"/>
              </w:rPr>
              <w:t>100</w:t>
            </w:r>
          </w:p>
        </w:tc>
        <w:tc>
          <w:tcPr>
            <w:tcW w:w="4678" w:type="dxa"/>
          </w:tcPr>
          <w:p w:rsidR="00053F18" w:rsidRPr="0042354A" w:rsidRDefault="00053F18" w:rsidP="00507864">
            <w:pPr>
              <w:snapToGrid w:val="0"/>
              <w:spacing w:line="360" w:lineRule="exact"/>
              <w:jc w:val="center"/>
              <w:rPr>
                <w:rFonts w:ascii="宋体" w:hAnsi="宋体" w:cs="仿宋"/>
                <w:snapToGrid w:val="0"/>
                <w:kern w:val="11"/>
                <w:szCs w:val="21"/>
              </w:rPr>
            </w:pPr>
          </w:p>
        </w:tc>
      </w:tr>
    </w:tbl>
    <w:p w:rsidR="00053F18" w:rsidRPr="001C40AB" w:rsidRDefault="00053F18" w:rsidP="00507864">
      <w:pPr>
        <w:spacing w:line="360" w:lineRule="auto"/>
        <w:rPr>
          <w:rFonts w:ascii="宋体" w:cs="仿宋"/>
          <w:szCs w:val="21"/>
        </w:rPr>
      </w:pPr>
      <w:r w:rsidRPr="001C40AB">
        <w:rPr>
          <w:rFonts w:ascii="宋体" w:hAnsi="宋体" w:cs="仿宋"/>
          <w:szCs w:val="21"/>
        </w:rPr>
        <w:t xml:space="preserve">   </w:t>
      </w:r>
      <w:r w:rsidRPr="001C40AB">
        <w:rPr>
          <w:rFonts w:ascii="宋体" w:hAnsi="宋体" w:cs="仿宋" w:hint="eastAsia"/>
          <w:szCs w:val="21"/>
        </w:rPr>
        <w:t>（二）评分办法</w:t>
      </w:r>
    </w:p>
    <w:p w:rsidR="00053F18" w:rsidRPr="001C40AB" w:rsidRDefault="00053F18" w:rsidP="00507864">
      <w:pPr>
        <w:spacing w:line="360" w:lineRule="auto"/>
        <w:rPr>
          <w:rFonts w:ascii="宋体" w:cs="仿宋"/>
          <w:szCs w:val="21"/>
        </w:rPr>
      </w:pPr>
      <w:r w:rsidRPr="001C40AB">
        <w:rPr>
          <w:rFonts w:ascii="宋体" w:hAnsi="宋体" w:cs="仿宋"/>
          <w:szCs w:val="21"/>
        </w:rPr>
        <w:t xml:space="preserve">    </w:t>
      </w:r>
      <w:r w:rsidRPr="001C40AB">
        <w:rPr>
          <w:rFonts w:ascii="宋体" w:hAnsi="宋体" w:cs="仿宋" w:hint="eastAsia"/>
          <w:szCs w:val="21"/>
        </w:rPr>
        <w:t>比赛分礼仪插花与创意插花以百分制分别进行评分，分值各占</w:t>
      </w:r>
      <w:r w:rsidRPr="001C40AB">
        <w:rPr>
          <w:rFonts w:ascii="宋体" w:hAnsi="宋体" w:cs="仿宋"/>
          <w:szCs w:val="21"/>
        </w:rPr>
        <w:t>50%</w:t>
      </w:r>
      <w:r w:rsidRPr="001C40AB">
        <w:rPr>
          <w:rFonts w:ascii="宋体" w:hAnsi="宋体" w:cs="仿宋" w:hint="eastAsia"/>
          <w:szCs w:val="21"/>
        </w:rPr>
        <w:t>，总分为两项得分之和。项目采用结果评分方法，比赛过程由专家评委全程监督。</w:t>
      </w:r>
    </w:p>
    <w:p w:rsidR="00053F18" w:rsidRPr="00191EAE" w:rsidRDefault="00053F18" w:rsidP="00715E75">
      <w:pPr>
        <w:spacing w:line="360" w:lineRule="auto"/>
        <w:ind w:firstLineChars="200" w:firstLine="420"/>
        <w:rPr>
          <w:rFonts w:ascii="黑体" w:eastAsia="黑体" w:hAnsi="黑体" w:cs="仿宋"/>
          <w:szCs w:val="21"/>
        </w:rPr>
      </w:pPr>
      <w:r w:rsidRPr="00191EAE">
        <w:rPr>
          <w:rFonts w:ascii="黑体" w:eastAsia="黑体" w:hAnsi="黑体" w:cs="仿宋" w:hint="eastAsia"/>
          <w:szCs w:val="21"/>
        </w:rPr>
        <w:t>七、组队与报名</w:t>
      </w:r>
    </w:p>
    <w:p w:rsidR="00053F18" w:rsidRPr="001C40AB" w:rsidRDefault="00053F18" w:rsidP="00715E75">
      <w:pPr>
        <w:spacing w:line="360" w:lineRule="auto"/>
        <w:ind w:firstLineChars="200" w:firstLine="420"/>
        <w:rPr>
          <w:rFonts w:ascii="宋体" w:cs="仿宋"/>
          <w:szCs w:val="21"/>
        </w:rPr>
      </w:pPr>
      <w:r w:rsidRPr="001C40AB">
        <w:rPr>
          <w:rFonts w:ascii="宋体" w:hAnsi="宋体" w:cs="仿宋" w:hint="eastAsia"/>
          <w:szCs w:val="21"/>
        </w:rPr>
        <w:t>以省辖市、省直管县为单位组队，各省属中等职业学校（含高等学校中专部）单独组队。每省辖市可组织</w:t>
      </w:r>
      <w:r w:rsidRPr="001C40AB">
        <w:rPr>
          <w:rFonts w:ascii="宋体" w:hAnsi="宋体" w:cs="仿宋"/>
          <w:szCs w:val="21"/>
        </w:rPr>
        <w:t>2</w:t>
      </w:r>
      <w:r w:rsidRPr="001C40AB">
        <w:rPr>
          <w:rFonts w:ascii="宋体" w:hAnsi="宋体" w:cs="仿宋" w:hint="eastAsia"/>
          <w:szCs w:val="21"/>
        </w:rPr>
        <w:t>个代表队，每队限报</w:t>
      </w:r>
      <w:r w:rsidRPr="001C40AB">
        <w:rPr>
          <w:rFonts w:ascii="宋体" w:hAnsi="宋体" w:cs="仿宋"/>
          <w:szCs w:val="21"/>
        </w:rPr>
        <w:t>2</w:t>
      </w:r>
      <w:r w:rsidRPr="001C40AB">
        <w:rPr>
          <w:rFonts w:ascii="宋体" w:hAnsi="宋体" w:cs="仿宋" w:hint="eastAsia"/>
          <w:szCs w:val="21"/>
        </w:rPr>
        <w:t>人，每校参赛选手不得超过</w:t>
      </w:r>
      <w:r w:rsidRPr="001C40AB">
        <w:rPr>
          <w:rFonts w:ascii="宋体" w:hAnsi="宋体" w:cs="仿宋"/>
          <w:szCs w:val="21"/>
        </w:rPr>
        <w:t>2</w:t>
      </w:r>
      <w:r w:rsidRPr="001C40AB">
        <w:rPr>
          <w:rFonts w:ascii="宋体" w:hAnsi="宋体" w:cs="仿宋" w:hint="eastAsia"/>
          <w:szCs w:val="21"/>
        </w:rPr>
        <w:t>人；每省直管县、省属中等职业学校可组织</w:t>
      </w:r>
      <w:r w:rsidRPr="001C40AB">
        <w:rPr>
          <w:rFonts w:ascii="宋体" w:hAnsi="宋体" w:cs="仿宋"/>
          <w:szCs w:val="21"/>
        </w:rPr>
        <w:t>1</w:t>
      </w:r>
      <w:r w:rsidRPr="001C40AB">
        <w:rPr>
          <w:rFonts w:ascii="宋体" w:hAnsi="宋体" w:cs="仿宋" w:hint="eastAsia"/>
          <w:szCs w:val="21"/>
        </w:rPr>
        <w:t>个代表队，每队限报</w:t>
      </w:r>
      <w:r w:rsidRPr="001C40AB">
        <w:rPr>
          <w:rFonts w:ascii="宋体" w:hAnsi="宋体" w:cs="仿宋"/>
          <w:szCs w:val="21"/>
        </w:rPr>
        <w:t>2</w:t>
      </w:r>
      <w:r w:rsidRPr="001C40AB">
        <w:rPr>
          <w:rFonts w:ascii="宋体" w:hAnsi="宋体" w:cs="仿宋" w:hint="eastAsia"/>
          <w:szCs w:val="21"/>
        </w:rPr>
        <w:t>人。参赛选手须为农林类相关专业学籍注册在校学生。</w:t>
      </w:r>
    </w:p>
    <w:p w:rsidR="00053F18" w:rsidRPr="00A03419" w:rsidRDefault="00053F18" w:rsidP="00715E75">
      <w:pPr>
        <w:spacing w:line="360" w:lineRule="auto"/>
        <w:ind w:firstLineChars="200" w:firstLine="420"/>
        <w:rPr>
          <w:rFonts w:ascii="宋体" w:cs="仿宋"/>
          <w:szCs w:val="21"/>
        </w:rPr>
      </w:pPr>
      <w:r w:rsidRPr="001E4A67">
        <w:rPr>
          <w:rFonts w:ascii="宋体" w:hAnsi="宋体" w:cs="仿宋" w:hint="eastAsia"/>
          <w:color w:val="000000"/>
          <w:kern w:val="0"/>
          <w:szCs w:val="21"/>
        </w:rPr>
        <w:t>报到时须携带学生证、身份证原件。邮寄报名表时需提交同底版</w:t>
      </w:r>
      <w:r w:rsidRPr="001E4A67">
        <w:rPr>
          <w:rFonts w:ascii="宋体" w:hAnsi="宋体" w:cs="仿宋"/>
          <w:color w:val="000000"/>
          <w:kern w:val="0"/>
          <w:szCs w:val="21"/>
        </w:rPr>
        <w:t>2</w:t>
      </w:r>
      <w:r w:rsidRPr="001E4A67">
        <w:rPr>
          <w:rFonts w:ascii="宋体" w:hAnsi="宋体" w:cs="仿宋" w:hint="eastAsia"/>
          <w:color w:val="000000"/>
          <w:kern w:val="0"/>
          <w:szCs w:val="21"/>
        </w:rPr>
        <w:t>寸照片</w:t>
      </w:r>
      <w:r w:rsidRPr="001E4A67">
        <w:rPr>
          <w:rFonts w:ascii="宋体" w:hAnsi="宋体" w:cs="仿宋"/>
          <w:color w:val="000000"/>
          <w:kern w:val="0"/>
          <w:szCs w:val="21"/>
        </w:rPr>
        <w:t>2</w:t>
      </w:r>
      <w:r w:rsidRPr="001E4A67">
        <w:rPr>
          <w:rFonts w:ascii="宋体" w:hAnsi="宋体" w:cs="仿宋" w:hint="eastAsia"/>
          <w:color w:val="000000"/>
          <w:kern w:val="0"/>
          <w:szCs w:val="21"/>
        </w:rPr>
        <w:t>张</w:t>
      </w:r>
      <w:r>
        <w:rPr>
          <w:rFonts w:ascii="宋体" w:hAnsi="宋体" w:cs="仿宋" w:hint="eastAsia"/>
          <w:color w:val="000000"/>
          <w:kern w:val="0"/>
          <w:szCs w:val="21"/>
        </w:rPr>
        <w:t>，</w:t>
      </w:r>
      <w:r w:rsidRPr="001E4A67">
        <w:rPr>
          <w:rFonts w:ascii="宋体" w:hAnsi="宋体" w:cs="仿宋" w:hint="eastAsia"/>
          <w:color w:val="000000"/>
          <w:kern w:val="0"/>
          <w:szCs w:val="21"/>
        </w:rPr>
        <w:t>录取审批表</w:t>
      </w:r>
      <w:r>
        <w:rPr>
          <w:rFonts w:ascii="宋体" w:hAnsi="宋体" w:cs="仿宋" w:hint="eastAsia"/>
          <w:color w:val="000000"/>
          <w:kern w:val="0"/>
          <w:szCs w:val="21"/>
        </w:rPr>
        <w:t>复印件或</w:t>
      </w:r>
      <w:r w:rsidRPr="001E4A67">
        <w:rPr>
          <w:rFonts w:ascii="宋体" w:hAnsi="宋体" w:cs="仿宋" w:hint="eastAsia"/>
          <w:color w:val="000000"/>
          <w:kern w:val="0"/>
          <w:szCs w:val="21"/>
        </w:rPr>
        <w:t>电子学籍表复印件各</w:t>
      </w:r>
      <w:r w:rsidRPr="001E4A67">
        <w:rPr>
          <w:rFonts w:ascii="宋体" w:hAnsi="宋体" w:cs="仿宋"/>
          <w:color w:val="000000"/>
          <w:kern w:val="0"/>
          <w:szCs w:val="21"/>
        </w:rPr>
        <w:t>1</w:t>
      </w:r>
      <w:r w:rsidRPr="001E4A67">
        <w:rPr>
          <w:rFonts w:ascii="宋体" w:hAnsi="宋体" w:cs="仿宋" w:hint="eastAsia"/>
          <w:color w:val="000000"/>
          <w:kern w:val="0"/>
          <w:szCs w:val="21"/>
        </w:rPr>
        <w:t>份。</w:t>
      </w:r>
    </w:p>
    <w:p w:rsidR="00053F18" w:rsidRPr="001C40AB" w:rsidRDefault="00053F18" w:rsidP="00715E75">
      <w:pPr>
        <w:spacing w:line="360" w:lineRule="auto"/>
        <w:ind w:firstLineChars="200" w:firstLine="422"/>
        <w:rPr>
          <w:rFonts w:ascii="宋体" w:cs="仿宋"/>
          <w:b/>
          <w:szCs w:val="21"/>
        </w:rPr>
      </w:pPr>
      <w:r w:rsidRPr="001C40AB">
        <w:rPr>
          <w:rFonts w:ascii="宋体" w:hAnsi="宋体" w:cs="仿宋" w:hint="eastAsia"/>
          <w:b/>
          <w:szCs w:val="21"/>
        </w:rPr>
        <w:t>八、协办单位、比赛时间及地点</w:t>
      </w:r>
    </w:p>
    <w:p w:rsidR="00053F18" w:rsidRPr="001C40AB" w:rsidRDefault="00053F18" w:rsidP="00715E75">
      <w:pPr>
        <w:spacing w:line="360" w:lineRule="auto"/>
        <w:ind w:firstLineChars="200" w:firstLine="420"/>
        <w:rPr>
          <w:rFonts w:ascii="宋体" w:cs="仿宋"/>
          <w:color w:val="000000"/>
          <w:kern w:val="0"/>
          <w:szCs w:val="21"/>
        </w:rPr>
      </w:pPr>
      <w:r w:rsidRPr="001C40AB">
        <w:rPr>
          <w:rFonts w:ascii="宋体" w:hAnsi="宋体" w:cs="仿宋" w:hint="eastAsia"/>
          <w:color w:val="000000"/>
          <w:kern w:val="0"/>
          <w:szCs w:val="21"/>
        </w:rPr>
        <w:t>协办单位：河南农业职业学院洛阳分院</w:t>
      </w:r>
    </w:p>
    <w:p w:rsidR="00053F18" w:rsidRPr="001C40AB" w:rsidRDefault="00053F18" w:rsidP="00715E75">
      <w:pPr>
        <w:spacing w:line="360" w:lineRule="auto"/>
        <w:ind w:firstLineChars="200" w:firstLine="420"/>
        <w:rPr>
          <w:rFonts w:ascii="宋体" w:cs="仿宋"/>
          <w:color w:val="000000"/>
          <w:kern w:val="0"/>
          <w:szCs w:val="21"/>
        </w:rPr>
      </w:pPr>
      <w:r w:rsidRPr="001C40AB">
        <w:rPr>
          <w:rFonts w:ascii="宋体" w:hAnsi="宋体" w:cs="仿宋" w:hint="eastAsia"/>
          <w:color w:val="000000"/>
          <w:kern w:val="0"/>
          <w:szCs w:val="21"/>
        </w:rPr>
        <w:t>比赛时间：</w:t>
      </w:r>
      <w:r w:rsidRPr="001C40AB">
        <w:rPr>
          <w:rFonts w:ascii="宋体" w:hAnsi="宋体" w:cs="仿宋"/>
          <w:color w:val="000000"/>
          <w:kern w:val="0"/>
          <w:szCs w:val="21"/>
        </w:rPr>
        <w:t xml:space="preserve"> 2019</w:t>
      </w:r>
      <w:r w:rsidRPr="001C40AB">
        <w:rPr>
          <w:rFonts w:ascii="宋体" w:hAnsi="宋体" w:cs="仿宋" w:hint="eastAsia"/>
          <w:color w:val="000000"/>
          <w:kern w:val="0"/>
          <w:szCs w:val="21"/>
        </w:rPr>
        <w:t>年</w:t>
      </w:r>
      <w:r>
        <w:rPr>
          <w:rFonts w:ascii="宋体" w:hAnsi="宋体" w:cs="仿宋"/>
          <w:color w:val="000000"/>
          <w:kern w:val="0"/>
          <w:szCs w:val="21"/>
        </w:rPr>
        <w:t>10</w:t>
      </w:r>
      <w:r w:rsidRPr="001C40AB">
        <w:rPr>
          <w:rFonts w:ascii="宋体" w:hAnsi="宋体" w:cs="仿宋" w:hint="eastAsia"/>
          <w:color w:val="000000"/>
          <w:kern w:val="0"/>
          <w:szCs w:val="21"/>
        </w:rPr>
        <w:t>月</w:t>
      </w:r>
      <w:r>
        <w:rPr>
          <w:rFonts w:ascii="宋体" w:hAnsi="宋体" w:cs="仿宋"/>
          <w:color w:val="000000"/>
          <w:kern w:val="0"/>
          <w:szCs w:val="21"/>
        </w:rPr>
        <w:t>18</w:t>
      </w:r>
      <w:r w:rsidRPr="001C40AB">
        <w:rPr>
          <w:rFonts w:ascii="宋体" w:hAnsi="宋体" w:cs="仿宋" w:hint="eastAsia"/>
          <w:color w:val="000000"/>
          <w:kern w:val="0"/>
          <w:szCs w:val="21"/>
        </w:rPr>
        <w:t>日报到，</w:t>
      </w:r>
      <w:r>
        <w:rPr>
          <w:rFonts w:ascii="宋体" w:hAnsi="宋体" w:cs="仿宋"/>
          <w:color w:val="000000"/>
          <w:kern w:val="0"/>
          <w:szCs w:val="21"/>
        </w:rPr>
        <w:t>19</w:t>
      </w:r>
      <w:r w:rsidRPr="001C40AB">
        <w:rPr>
          <w:rFonts w:ascii="宋体" w:hAnsi="宋体" w:cs="仿宋" w:hint="eastAsia"/>
          <w:color w:val="000000"/>
          <w:kern w:val="0"/>
          <w:szCs w:val="21"/>
        </w:rPr>
        <w:t>日比赛。</w:t>
      </w:r>
    </w:p>
    <w:p w:rsidR="00053F18" w:rsidRPr="001C40AB" w:rsidRDefault="00053F18" w:rsidP="00715E75">
      <w:pPr>
        <w:widowControl/>
        <w:adjustRightInd w:val="0"/>
        <w:snapToGrid w:val="0"/>
        <w:spacing w:line="360" w:lineRule="auto"/>
        <w:ind w:firstLineChars="200" w:firstLine="420"/>
        <w:rPr>
          <w:rFonts w:ascii="宋体" w:cs="仿宋"/>
          <w:color w:val="000000"/>
          <w:kern w:val="0"/>
          <w:szCs w:val="21"/>
        </w:rPr>
      </w:pPr>
      <w:r w:rsidRPr="001C40AB">
        <w:rPr>
          <w:rFonts w:ascii="宋体" w:hAnsi="宋体" w:cs="仿宋" w:hint="eastAsia"/>
          <w:color w:val="000000"/>
          <w:kern w:val="0"/>
          <w:szCs w:val="21"/>
        </w:rPr>
        <w:t>比赛地点：河南农业职业学院洛阳分院（洛阳市启明西路</w:t>
      </w:r>
      <w:r w:rsidRPr="001C40AB">
        <w:rPr>
          <w:rFonts w:ascii="宋体" w:hAnsi="宋体" w:cs="仿宋"/>
          <w:color w:val="000000"/>
          <w:kern w:val="0"/>
          <w:szCs w:val="21"/>
        </w:rPr>
        <w:t>2</w:t>
      </w:r>
      <w:r w:rsidRPr="001C40AB">
        <w:rPr>
          <w:rFonts w:ascii="宋体" w:hAnsi="宋体" w:cs="仿宋" w:hint="eastAsia"/>
          <w:color w:val="000000"/>
          <w:kern w:val="0"/>
          <w:szCs w:val="21"/>
        </w:rPr>
        <w:t>号）</w:t>
      </w:r>
    </w:p>
    <w:p w:rsidR="00053F18" w:rsidRPr="001C40AB" w:rsidRDefault="00053F18" w:rsidP="00715E75">
      <w:pPr>
        <w:widowControl/>
        <w:adjustRightInd w:val="0"/>
        <w:snapToGrid w:val="0"/>
        <w:spacing w:line="360" w:lineRule="auto"/>
        <w:ind w:firstLineChars="200" w:firstLine="420"/>
        <w:rPr>
          <w:rFonts w:ascii="宋体" w:cs="仿宋"/>
          <w:color w:val="000000"/>
          <w:kern w:val="0"/>
          <w:szCs w:val="21"/>
        </w:rPr>
      </w:pPr>
      <w:r w:rsidRPr="001C40AB">
        <w:rPr>
          <w:rFonts w:ascii="宋体" w:hAnsi="宋体" w:cs="仿宋" w:hint="eastAsia"/>
          <w:color w:val="000000"/>
          <w:kern w:val="0"/>
          <w:szCs w:val="21"/>
        </w:rPr>
        <w:t>联系人：王煜，电话：</w:t>
      </w:r>
      <w:r w:rsidRPr="001C40AB">
        <w:rPr>
          <w:rFonts w:ascii="宋体" w:hAnsi="宋体" w:cs="仿宋"/>
          <w:color w:val="000000"/>
          <w:kern w:val="0"/>
          <w:szCs w:val="21"/>
        </w:rPr>
        <w:t>15139977963</w:t>
      </w:r>
    </w:p>
    <w:p w:rsidR="00053F18" w:rsidRPr="001C40AB" w:rsidRDefault="00053F18" w:rsidP="00715E75">
      <w:pPr>
        <w:widowControl/>
        <w:adjustRightInd w:val="0"/>
        <w:snapToGrid w:val="0"/>
        <w:spacing w:line="360" w:lineRule="auto"/>
        <w:ind w:firstLineChars="200" w:firstLine="420"/>
        <w:rPr>
          <w:rFonts w:ascii="宋体" w:cs="仿宋"/>
          <w:color w:val="000000"/>
          <w:kern w:val="0"/>
          <w:szCs w:val="21"/>
        </w:rPr>
      </w:pPr>
      <w:r w:rsidRPr="001C40AB">
        <w:rPr>
          <w:rFonts w:ascii="宋体" w:hAnsi="宋体" w:cs="仿宋" w:hint="eastAsia"/>
          <w:color w:val="000000"/>
          <w:kern w:val="0"/>
          <w:szCs w:val="21"/>
        </w:rPr>
        <w:t>电子邮箱：</w:t>
      </w:r>
      <w:r w:rsidRPr="001C40AB">
        <w:rPr>
          <w:rFonts w:ascii="宋体" w:hAnsi="宋体" w:cs="仿宋"/>
          <w:color w:val="000000"/>
          <w:kern w:val="0"/>
          <w:szCs w:val="21"/>
        </w:rPr>
        <w:t>wangyu@hnca.edu.cn</w:t>
      </w:r>
    </w:p>
    <w:p w:rsidR="00053F18" w:rsidRPr="001C40AB" w:rsidRDefault="00053F18" w:rsidP="00507864">
      <w:pPr>
        <w:rPr>
          <w:rFonts w:ascii="宋体" w:cs="仿宋"/>
          <w:szCs w:val="21"/>
        </w:rPr>
      </w:pPr>
      <w:r w:rsidRPr="001C40AB">
        <w:rPr>
          <w:rFonts w:ascii="宋体" w:cs="仿宋"/>
          <w:szCs w:val="21"/>
        </w:rPr>
        <w:br w:type="page"/>
      </w:r>
    </w:p>
    <w:p w:rsidR="00053F18" w:rsidRPr="001E4A67" w:rsidRDefault="00053F18" w:rsidP="001E4A67">
      <w:pPr>
        <w:spacing w:line="360" w:lineRule="auto"/>
        <w:jc w:val="center"/>
        <w:rPr>
          <w:rFonts w:ascii="黑体" w:eastAsia="黑体" w:hAnsi="黑体" w:cs="仿宋"/>
          <w:color w:val="000000"/>
          <w:kern w:val="0"/>
          <w:sz w:val="44"/>
          <w:szCs w:val="44"/>
        </w:rPr>
      </w:pPr>
      <w:r>
        <w:t xml:space="preserve">  </w:t>
      </w:r>
      <w:r w:rsidRPr="001E4A67">
        <w:rPr>
          <w:rFonts w:ascii="黑体" w:eastAsia="黑体" w:hAnsi="黑体" w:cs="仿宋"/>
          <w:color w:val="000000"/>
          <w:kern w:val="0"/>
          <w:sz w:val="44"/>
          <w:szCs w:val="44"/>
        </w:rPr>
        <w:t>3.2019</w:t>
      </w:r>
      <w:r w:rsidRPr="001E4A67">
        <w:rPr>
          <w:rFonts w:ascii="黑体" w:eastAsia="黑体" w:hAnsi="黑体" w:cs="仿宋" w:hint="eastAsia"/>
          <w:color w:val="000000"/>
          <w:kern w:val="0"/>
          <w:sz w:val="44"/>
          <w:szCs w:val="44"/>
        </w:rPr>
        <w:t>年河南省中等职业教育技能大赛</w:t>
      </w:r>
    </w:p>
    <w:p w:rsidR="00053F18" w:rsidRPr="001E4A67" w:rsidRDefault="00053F18" w:rsidP="001E4A67">
      <w:pPr>
        <w:spacing w:line="360" w:lineRule="auto"/>
        <w:jc w:val="center"/>
        <w:rPr>
          <w:rFonts w:ascii="黑体" w:eastAsia="黑体" w:hAnsi="黑体" w:cs="仿宋"/>
          <w:color w:val="000000"/>
          <w:kern w:val="0"/>
          <w:sz w:val="44"/>
          <w:szCs w:val="44"/>
        </w:rPr>
      </w:pPr>
      <w:r w:rsidRPr="001E4A67">
        <w:rPr>
          <w:rFonts w:ascii="黑体" w:eastAsia="黑体" w:hAnsi="黑体" w:cs="仿宋" w:hint="eastAsia"/>
          <w:color w:val="000000"/>
          <w:kern w:val="0"/>
          <w:sz w:val="44"/>
          <w:szCs w:val="44"/>
        </w:rPr>
        <w:t>农林牧渔类“家禽病理解剖”比赛方案</w:t>
      </w:r>
    </w:p>
    <w:p w:rsidR="00053F18" w:rsidRPr="00A03419" w:rsidRDefault="00053F18" w:rsidP="00507864">
      <w:pPr>
        <w:spacing w:line="360" w:lineRule="auto"/>
        <w:rPr>
          <w:rFonts w:ascii="黑体" w:eastAsia="黑体" w:hAnsi="黑体" w:cs="仿宋"/>
          <w:szCs w:val="21"/>
        </w:rPr>
      </w:pPr>
      <w:r>
        <w:rPr>
          <w:rFonts w:ascii="仿宋" w:eastAsia="仿宋" w:hAnsi="仿宋" w:cs="仿宋"/>
          <w:b/>
          <w:szCs w:val="21"/>
        </w:rPr>
        <w:t xml:space="preserve"> </w:t>
      </w:r>
      <w:r w:rsidRPr="001E4A67">
        <w:rPr>
          <w:rFonts w:ascii="宋体" w:hAnsi="宋体" w:cs="仿宋"/>
          <w:b/>
          <w:szCs w:val="21"/>
        </w:rPr>
        <w:t xml:space="preserve">   </w:t>
      </w:r>
      <w:r w:rsidRPr="00A03419">
        <w:rPr>
          <w:rFonts w:ascii="黑体" w:eastAsia="黑体" w:hAnsi="黑体" w:cs="仿宋" w:hint="eastAsia"/>
          <w:szCs w:val="21"/>
        </w:rPr>
        <w:t>一、比赛项目</w:t>
      </w:r>
    </w:p>
    <w:p w:rsidR="00053F18" w:rsidRPr="001E4A67" w:rsidRDefault="00053F18" w:rsidP="00715E75">
      <w:pPr>
        <w:spacing w:line="360" w:lineRule="auto"/>
        <w:ind w:firstLineChars="200" w:firstLine="420"/>
        <w:rPr>
          <w:rFonts w:ascii="宋体" w:cs="仿宋"/>
          <w:szCs w:val="21"/>
        </w:rPr>
      </w:pPr>
      <w:r w:rsidRPr="001E4A67">
        <w:rPr>
          <w:rFonts w:ascii="宋体" w:hAnsi="宋体" w:cs="仿宋" w:hint="eastAsia"/>
          <w:szCs w:val="21"/>
        </w:rPr>
        <w:t>鸡的病理解剖，以小组赛方式进行，每组</w:t>
      </w:r>
      <w:r w:rsidRPr="001E4A67">
        <w:rPr>
          <w:rFonts w:ascii="宋体" w:hAnsi="宋体" w:cs="仿宋"/>
          <w:szCs w:val="21"/>
        </w:rPr>
        <w:t>2</w:t>
      </w:r>
      <w:r w:rsidRPr="001E4A67">
        <w:rPr>
          <w:rFonts w:ascii="宋体" w:hAnsi="宋体" w:cs="仿宋" w:hint="eastAsia"/>
          <w:szCs w:val="21"/>
        </w:rPr>
        <w:t>人。</w:t>
      </w:r>
    </w:p>
    <w:p w:rsidR="00053F18" w:rsidRPr="00A03419" w:rsidRDefault="00053F18" w:rsidP="00507864">
      <w:pPr>
        <w:spacing w:line="360" w:lineRule="auto"/>
        <w:rPr>
          <w:rFonts w:ascii="黑体" w:eastAsia="黑体" w:hAnsi="黑体" w:cs="仿宋"/>
          <w:szCs w:val="21"/>
        </w:rPr>
      </w:pPr>
      <w:r w:rsidRPr="001E4A67">
        <w:rPr>
          <w:rFonts w:ascii="宋体" w:hAnsi="宋体" w:cs="仿宋"/>
          <w:b/>
          <w:szCs w:val="21"/>
        </w:rPr>
        <w:t xml:space="preserve">   </w:t>
      </w:r>
      <w:r w:rsidRPr="00A03419">
        <w:rPr>
          <w:rFonts w:ascii="黑体" w:eastAsia="黑体" w:hAnsi="黑体" w:cs="仿宋"/>
          <w:szCs w:val="21"/>
        </w:rPr>
        <w:t xml:space="preserve"> </w:t>
      </w:r>
      <w:r w:rsidRPr="00A03419">
        <w:rPr>
          <w:rFonts w:ascii="黑体" w:eastAsia="黑体" w:hAnsi="黑体" w:cs="仿宋" w:hint="eastAsia"/>
          <w:szCs w:val="21"/>
        </w:rPr>
        <w:t>二、比赛内容</w:t>
      </w:r>
    </w:p>
    <w:p w:rsidR="00053F18" w:rsidRPr="001E4A67" w:rsidRDefault="00053F18" w:rsidP="00715E75">
      <w:pPr>
        <w:spacing w:line="360" w:lineRule="auto"/>
        <w:ind w:firstLineChars="200" w:firstLine="420"/>
        <w:rPr>
          <w:rFonts w:ascii="宋体" w:cs="仿宋"/>
          <w:szCs w:val="21"/>
        </w:rPr>
      </w:pPr>
      <w:r w:rsidRPr="001E4A67">
        <w:rPr>
          <w:rFonts w:ascii="宋体" w:hAnsi="宋体" w:cs="仿宋" w:hint="eastAsia"/>
          <w:szCs w:val="21"/>
        </w:rPr>
        <w:t>本赛项只设技能操作，考核内容为鸡体解剖与采样，比赛时间为限时</w:t>
      </w:r>
      <w:r w:rsidRPr="001E4A67">
        <w:rPr>
          <w:rFonts w:ascii="宋体" w:hAnsi="宋体" w:cs="仿宋"/>
          <w:szCs w:val="21"/>
        </w:rPr>
        <w:t>13</w:t>
      </w:r>
      <w:r w:rsidRPr="001E4A67">
        <w:rPr>
          <w:rFonts w:ascii="宋体" w:hAnsi="宋体" w:cs="仿宋" w:hint="eastAsia"/>
          <w:szCs w:val="21"/>
        </w:rPr>
        <w:t>分钟，总分</w:t>
      </w:r>
      <w:r w:rsidRPr="001E4A67">
        <w:rPr>
          <w:rFonts w:ascii="宋体" w:hAnsi="宋体" w:cs="仿宋"/>
          <w:szCs w:val="21"/>
        </w:rPr>
        <w:t>100</w:t>
      </w:r>
      <w:r w:rsidRPr="001E4A67">
        <w:rPr>
          <w:rFonts w:ascii="宋体" w:hAnsi="宋体" w:cs="仿宋" w:hint="eastAsia"/>
          <w:szCs w:val="21"/>
        </w:rPr>
        <w:t>分。比赛成绩排名按照技能考核得分高低排序，技能考核得分相同者，实际操作时间用时少者排名靠前。</w:t>
      </w:r>
    </w:p>
    <w:p w:rsidR="00053F18" w:rsidRPr="00A03419" w:rsidRDefault="00053F18" w:rsidP="00507864">
      <w:pPr>
        <w:spacing w:line="360" w:lineRule="auto"/>
        <w:rPr>
          <w:rFonts w:ascii="黑体" w:eastAsia="黑体" w:hAnsi="黑体" w:cs="仿宋"/>
          <w:szCs w:val="21"/>
        </w:rPr>
      </w:pPr>
      <w:r w:rsidRPr="001E4A67">
        <w:rPr>
          <w:rFonts w:ascii="宋体" w:hAnsi="宋体" w:cs="仿宋"/>
          <w:b/>
          <w:szCs w:val="21"/>
        </w:rPr>
        <w:t xml:space="preserve">  </w:t>
      </w:r>
      <w:r w:rsidRPr="00A03419">
        <w:rPr>
          <w:rFonts w:ascii="黑体" w:eastAsia="黑体" w:hAnsi="黑体" w:cs="仿宋"/>
          <w:szCs w:val="21"/>
        </w:rPr>
        <w:t xml:space="preserve">  </w:t>
      </w:r>
      <w:r w:rsidRPr="00A03419">
        <w:rPr>
          <w:rFonts w:ascii="黑体" w:eastAsia="黑体" w:hAnsi="黑体" w:cs="仿宋" w:hint="eastAsia"/>
          <w:szCs w:val="21"/>
        </w:rPr>
        <w:t>三、比赛要求</w:t>
      </w:r>
    </w:p>
    <w:p w:rsidR="00053F18" w:rsidRPr="001E4A67" w:rsidRDefault="00053F18" w:rsidP="00715E75">
      <w:pPr>
        <w:spacing w:line="360" w:lineRule="auto"/>
        <w:ind w:firstLineChars="200" w:firstLine="420"/>
        <w:rPr>
          <w:rFonts w:ascii="宋体" w:cs="仿宋"/>
          <w:szCs w:val="21"/>
        </w:rPr>
      </w:pPr>
      <w:r w:rsidRPr="001E4A67">
        <w:rPr>
          <w:rFonts w:ascii="宋体" w:hAnsi="宋体" w:cs="仿宋"/>
          <w:szCs w:val="21"/>
        </w:rPr>
        <w:t>1.</w:t>
      </w:r>
      <w:r w:rsidRPr="001E4A67">
        <w:rPr>
          <w:rFonts w:ascii="宋体" w:hAnsi="宋体" w:cs="仿宋" w:hint="eastAsia"/>
          <w:szCs w:val="21"/>
        </w:rPr>
        <w:t>参赛选手应在指引员指引下提前</w:t>
      </w:r>
      <w:r w:rsidRPr="001E4A67">
        <w:rPr>
          <w:rFonts w:ascii="宋体" w:hAnsi="宋体" w:cs="仿宋"/>
          <w:szCs w:val="21"/>
        </w:rPr>
        <w:t>15</w:t>
      </w:r>
      <w:r w:rsidRPr="001E4A67">
        <w:rPr>
          <w:rFonts w:ascii="宋体" w:hAnsi="宋体" w:cs="仿宋" w:hint="eastAsia"/>
          <w:szCs w:val="21"/>
        </w:rPr>
        <w:t>分钟进入竞赛场地，迟到者不予参加比赛。</w:t>
      </w:r>
    </w:p>
    <w:p w:rsidR="00053F18" w:rsidRPr="001E4A67" w:rsidRDefault="00053F18" w:rsidP="00715E75">
      <w:pPr>
        <w:spacing w:line="360" w:lineRule="auto"/>
        <w:ind w:firstLineChars="200" w:firstLine="420"/>
        <w:rPr>
          <w:rFonts w:ascii="宋体" w:cs="仿宋"/>
          <w:szCs w:val="21"/>
        </w:rPr>
      </w:pPr>
      <w:r w:rsidRPr="001E4A67">
        <w:rPr>
          <w:rFonts w:ascii="宋体" w:hAnsi="宋体" w:cs="仿宋"/>
          <w:szCs w:val="21"/>
        </w:rPr>
        <w:t>2.</w:t>
      </w:r>
      <w:r w:rsidRPr="001E4A67">
        <w:rPr>
          <w:rFonts w:ascii="宋体" w:hAnsi="宋体" w:cs="仿宋" w:hint="eastAsia"/>
          <w:szCs w:val="21"/>
        </w:rPr>
        <w:t>每个参赛选手比赛用鸡</w:t>
      </w:r>
      <w:r w:rsidRPr="001E4A67">
        <w:rPr>
          <w:rFonts w:ascii="宋体" w:hAnsi="宋体" w:cs="仿宋"/>
          <w:szCs w:val="21"/>
        </w:rPr>
        <w:t>1</w:t>
      </w:r>
      <w:r w:rsidRPr="001E4A67">
        <w:rPr>
          <w:rFonts w:ascii="宋体" w:hAnsi="宋体" w:cs="仿宋" w:hint="eastAsia"/>
          <w:szCs w:val="21"/>
        </w:rPr>
        <w:t>只，由</w:t>
      </w:r>
      <w:r w:rsidRPr="001E4A67">
        <w:rPr>
          <w:rFonts w:ascii="宋体" w:hAnsi="宋体" w:cs="仿宋"/>
          <w:szCs w:val="21"/>
        </w:rPr>
        <w:t>1</w:t>
      </w:r>
      <w:r w:rsidRPr="001E4A67">
        <w:rPr>
          <w:rFonts w:ascii="宋体" w:hAnsi="宋体" w:cs="仿宋" w:hint="eastAsia"/>
          <w:szCs w:val="21"/>
        </w:rPr>
        <w:t>位队友协助保定，选手采用心脏注射空气的方法致死鸡只。</w:t>
      </w:r>
    </w:p>
    <w:p w:rsidR="00053F18" w:rsidRPr="001E4A67" w:rsidRDefault="00053F18" w:rsidP="00715E75">
      <w:pPr>
        <w:spacing w:line="360" w:lineRule="auto"/>
        <w:ind w:firstLineChars="200" w:firstLine="420"/>
        <w:rPr>
          <w:rFonts w:ascii="宋体" w:cs="仿宋"/>
          <w:szCs w:val="21"/>
        </w:rPr>
      </w:pPr>
      <w:r w:rsidRPr="001E4A67">
        <w:rPr>
          <w:rFonts w:ascii="宋体" w:hAnsi="宋体" w:cs="仿宋"/>
          <w:szCs w:val="21"/>
        </w:rPr>
        <w:t>3.</w:t>
      </w:r>
      <w:r w:rsidRPr="001E4A67">
        <w:rPr>
          <w:rFonts w:ascii="宋体" w:hAnsi="宋体" w:cs="仿宋" w:hint="eastAsia"/>
          <w:szCs w:val="21"/>
        </w:rPr>
        <w:t>助手在致死、鸡体浸泡消毒后退到红线外等候，不参与解剖取样操作。</w:t>
      </w:r>
    </w:p>
    <w:p w:rsidR="00053F18" w:rsidRPr="001E4A67" w:rsidRDefault="00053F18" w:rsidP="00715E75">
      <w:pPr>
        <w:spacing w:line="360" w:lineRule="auto"/>
        <w:ind w:firstLineChars="200" w:firstLine="420"/>
        <w:rPr>
          <w:rFonts w:ascii="宋体" w:cs="仿宋"/>
          <w:szCs w:val="21"/>
        </w:rPr>
      </w:pPr>
      <w:r w:rsidRPr="001E4A67">
        <w:rPr>
          <w:rFonts w:ascii="宋体" w:hAnsi="宋体" w:cs="仿宋"/>
          <w:szCs w:val="21"/>
        </w:rPr>
        <w:t>4.</w:t>
      </w:r>
      <w:r w:rsidRPr="001E4A67">
        <w:rPr>
          <w:rFonts w:ascii="宋体" w:hAnsi="宋体" w:cs="仿宋" w:hint="eastAsia"/>
          <w:szCs w:val="21"/>
        </w:rPr>
        <w:t>赛场提供竞赛指定的专用材料与工具。参赛选手不可自带工具，不得携带任何通讯及存储设备、纸质材料等物品进入赛场。</w:t>
      </w:r>
    </w:p>
    <w:p w:rsidR="00053F18" w:rsidRPr="001E4A67" w:rsidRDefault="00053F18" w:rsidP="00715E75">
      <w:pPr>
        <w:spacing w:line="360" w:lineRule="auto"/>
        <w:ind w:firstLineChars="200" w:firstLine="420"/>
        <w:rPr>
          <w:rFonts w:ascii="宋体" w:cs="仿宋"/>
          <w:szCs w:val="21"/>
        </w:rPr>
      </w:pPr>
      <w:r w:rsidRPr="001E4A67">
        <w:rPr>
          <w:rFonts w:ascii="宋体" w:hAnsi="宋体" w:cs="仿宋"/>
          <w:szCs w:val="21"/>
        </w:rPr>
        <w:t>5.</w:t>
      </w:r>
      <w:r w:rsidRPr="001E4A67">
        <w:rPr>
          <w:rFonts w:ascii="宋体" w:hAnsi="宋体" w:cs="仿宋" w:hint="eastAsia"/>
          <w:szCs w:val="21"/>
        </w:rPr>
        <w:t>竞赛开始前，参赛选手可以检查提供的竞赛用品，如有问题可举手示意，请工作人员处理。</w:t>
      </w:r>
    </w:p>
    <w:p w:rsidR="00053F18" w:rsidRPr="001E4A67" w:rsidRDefault="00053F18" w:rsidP="00715E75">
      <w:pPr>
        <w:spacing w:line="360" w:lineRule="auto"/>
        <w:ind w:firstLineChars="200" w:firstLine="420"/>
        <w:rPr>
          <w:rFonts w:ascii="宋体" w:cs="仿宋"/>
          <w:szCs w:val="21"/>
        </w:rPr>
      </w:pPr>
      <w:r w:rsidRPr="001E4A67">
        <w:rPr>
          <w:rFonts w:ascii="宋体" w:hAnsi="宋体" w:cs="仿宋"/>
          <w:szCs w:val="21"/>
        </w:rPr>
        <w:t>6.</w:t>
      </w:r>
      <w:r w:rsidRPr="001E4A67">
        <w:rPr>
          <w:rFonts w:ascii="宋体" w:hAnsi="宋体" w:cs="仿宋" w:hint="eastAsia"/>
          <w:szCs w:val="21"/>
        </w:rPr>
        <w:t>比赛时除选手、保定人员、裁判员和工作人员外</w:t>
      </w:r>
      <w:r w:rsidRPr="001E4A67">
        <w:rPr>
          <w:rFonts w:ascii="宋体" w:cs="仿宋"/>
          <w:szCs w:val="21"/>
        </w:rPr>
        <w:t>,</w:t>
      </w:r>
      <w:r w:rsidRPr="001E4A67">
        <w:rPr>
          <w:rFonts w:ascii="宋体" w:hAnsi="宋体" w:cs="仿宋" w:hint="eastAsia"/>
          <w:szCs w:val="21"/>
        </w:rPr>
        <w:t>其他人员不得进入比赛场地，任何人不得帮参赛选手递拿剪刀、镊子等竞赛用品。</w:t>
      </w:r>
    </w:p>
    <w:p w:rsidR="00053F18" w:rsidRPr="001E4A67" w:rsidRDefault="00053F18" w:rsidP="00715E75">
      <w:pPr>
        <w:spacing w:line="360" w:lineRule="auto"/>
        <w:ind w:firstLineChars="200" w:firstLine="420"/>
        <w:rPr>
          <w:rFonts w:ascii="宋体" w:cs="仿宋"/>
          <w:szCs w:val="21"/>
        </w:rPr>
      </w:pPr>
      <w:r w:rsidRPr="001E4A67">
        <w:rPr>
          <w:rFonts w:ascii="宋体" w:hAnsi="宋体" w:cs="仿宋"/>
          <w:szCs w:val="21"/>
        </w:rPr>
        <w:t>7.</w:t>
      </w:r>
      <w:r w:rsidRPr="001E4A67">
        <w:rPr>
          <w:rFonts w:ascii="宋体" w:hAnsi="宋体" w:cs="仿宋" w:hint="eastAsia"/>
          <w:szCs w:val="21"/>
        </w:rPr>
        <w:t>解剖与采样过程应遵循无菌操作原则。禁止未致死情况下继续解剖。</w:t>
      </w:r>
    </w:p>
    <w:p w:rsidR="00053F18" w:rsidRPr="001E4A67" w:rsidRDefault="00053F18" w:rsidP="00715E75">
      <w:pPr>
        <w:spacing w:line="360" w:lineRule="auto"/>
        <w:ind w:firstLineChars="200" w:firstLine="420"/>
        <w:rPr>
          <w:rFonts w:ascii="宋体" w:cs="仿宋"/>
          <w:szCs w:val="21"/>
        </w:rPr>
      </w:pPr>
      <w:r w:rsidRPr="001E4A67">
        <w:rPr>
          <w:rFonts w:ascii="宋体" w:hAnsi="宋体" w:cs="仿宋"/>
          <w:szCs w:val="21"/>
        </w:rPr>
        <w:t>8.</w:t>
      </w:r>
      <w:r w:rsidRPr="001E4A67">
        <w:rPr>
          <w:rFonts w:ascii="宋体" w:hAnsi="宋体" w:cs="仿宋" w:hint="eastAsia"/>
          <w:szCs w:val="21"/>
        </w:rPr>
        <w:t>参赛选手应自觉遵守赛场纪律，按竞赛规则、项目与赛场要求进行竞赛。选手进入赛场不得以任何方式公开参赛队及个人信息。</w:t>
      </w:r>
    </w:p>
    <w:p w:rsidR="00053F18" w:rsidRPr="001E4A67" w:rsidRDefault="00053F18" w:rsidP="00715E75">
      <w:pPr>
        <w:spacing w:line="360" w:lineRule="auto"/>
        <w:ind w:firstLineChars="200" w:firstLine="420"/>
        <w:rPr>
          <w:rFonts w:ascii="宋体" w:cs="仿宋"/>
          <w:szCs w:val="21"/>
        </w:rPr>
      </w:pPr>
      <w:r w:rsidRPr="001E4A67">
        <w:rPr>
          <w:rFonts w:ascii="宋体" w:hAnsi="宋体" w:cs="仿宋"/>
          <w:szCs w:val="21"/>
        </w:rPr>
        <w:t>9.</w:t>
      </w:r>
      <w:r w:rsidRPr="001E4A67">
        <w:rPr>
          <w:rFonts w:ascii="宋体" w:hAnsi="宋体" w:cs="仿宋" w:hint="eastAsia"/>
          <w:szCs w:val="21"/>
        </w:rPr>
        <w:t>竞赛过程中如因材料、设备等原因发生故障，应由项目裁判长进行评判；若因选手个人原因造成设备故障而无法继续比赛，裁判长有权决定终止该选手或该队比赛，若非选手原因造成设备故障的，由裁判长视具体情况做出裁决（暂停比赛计时或调整至最后一批次参加比赛），如果裁判长确定为设备故障问题，将给参赛选手补足技术支持人员排除设备故障所耽误的竞赛时间。</w:t>
      </w:r>
    </w:p>
    <w:p w:rsidR="00053F18" w:rsidRPr="001E4A67" w:rsidRDefault="00053F18" w:rsidP="00715E75">
      <w:pPr>
        <w:widowControl/>
        <w:snapToGrid w:val="0"/>
        <w:spacing w:line="360" w:lineRule="auto"/>
        <w:ind w:firstLineChars="200" w:firstLine="420"/>
        <w:rPr>
          <w:rFonts w:ascii="宋体" w:cs="仿宋"/>
          <w:szCs w:val="21"/>
        </w:rPr>
      </w:pPr>
      <w:r w:rsidRPr="001E4A67">
        <w:rPr>
          <w:rFonts w:ascii="宋体" w:hAnsi="宋体" w:cs="仿宋"/>
          <w:szCs w:val="21"/>
        </w:rPr>
        <w:t>10.</w:t>
      </w:r>
      <w:r w:rsidRPr="001E4A67">
        <w:rPr>
          <w:rFonts w:ascii="宋体" w:hAnsi="宋体" w:cs="仿宋" w:hint="eastAsia"/>
          <w:szCs w:val="21"/>
        </w:rPr>
        <w:t>裁判宣布“比赛开始”选手进入红线开始操作，同时计时开始。结束前</w:t>
      </w:r>
      <w:r w:rsidRPr="001E4A67">
        <w:rPr>
          <w:rFonts w:ascii="宋体" w:hAnsi="宋体" w:cs="仿宋"/>
          <w:szCs w:val="21"/>
        </w:rPr>
        <w:t>1</w:t>
      </w:r>
      <w:r w:rsidRPr="001E4A67">
        <w:rPr>
          <w:rFonts w:ascii="宋体" w:hAnsi="宋体" w:cs="仿宋" w:hint="eastAsia"/>
          <w:szCs w:val="21"/>
        </w:rPr>
        <w:t>分钟，裁判提醒“比赛还有</w:t>
      </w:r>
      <w:r w:rsidRPr="001E4A67">
        <w:rPr>
          <w:rFonts w:ascii="宋体" w:hAnsi="宋体" w:cs="仿宋"/>
          <w:szCs w:val="21"/>
        </w:rPr>
        <w:t>1</w:t>
      </w:r>
      <w:r w:rsidRPr="001E4A67">
        <w:rPr>
          <w:rFonts w:ascii="宋体" w:hAnsi="宋体" w:cs="仿宋" w:hint="eastAsia"/>
          <w:szCs w:val="21"/>
        </w:rPr>
        <w:t>分钟”。裁判宣布“时间到”，选手停止操作并退到红线外，计时停止，裁判员评判操作效果并打分。</w:t>
      </w:r>
    </w:p>
    <w:p w:rsidR="00053F18" w:rsidRPr="001E4A67" w:rsidRDefault="00053F18" w:rsidP="00715E75">
      <w:pPr>
        <w:spacing w:line="360" w:lineRule="auto"/>
        <w:ind w:firstLineChars="200" w:firstLine="420"/>
        <w:rPr>
          <w:rFonts w:ascii="宋体" w:cs="仿宋"/>
          <w:szCs w:val="21"/>
        </w:rPr>
      </w:pPr>
      <w:r w:rsidRPr="001E4A67">
        <w:rPr>
          <w:rFonts w:ascii="宋体" w:hAnsi="宋体" w:cs="仿宋"/>
          <w:szCs w:val="21"/>
        </w:rPr>
        <w:t>11.</w:t>
      </w:r>
      <w:r w:rsidRPr="001E4A67">
        <w:rPr>
          <w:rFonts w:ascii="宋体" w:hAnsi="宋体" w:cs="仿宋" w:hint="eastAsia"/>
          <w:szCs w:val="21"/>
        </w:rPr>
        <w:t>当宣布比赛结束后，参赛选手必须马上停止一切操作，按要求位置站立，等候撤离</w:t>
      </w:r>
      <w:r w:rsidRPr="001E4A67">
        <w:rPr>
          <w:rFonts w:ascii="宋体" w:hAnsi="宋体" w:cs="仿宋" w:hint="eastAsia"/>
          <w:szCs w:val="21"/>
        </w:rPr>
        <w:lastRenderedPageBreak/>
        <w:t>比赛位指令。</w:t>
      </w:r>
    </w:p>
    <w:p w:rsidR="00053F18" w:rsidRPr="001E4A67" w:rsidRDefault="00053F18" w:rsidP="00715E75">
      <w:pPr>
        <w:spacing w:line="360" w:lineRule="auto"/>
        <w:ind w:firstLineChars="200" w:firstLine="420"/>
        <w:rPr>
          <w:rFonts w:ascii="宋体" w:cs="仿宋"/>
          <w:szCs w:val="21"/>
        </w:rPr>
      </w:pPr>
      <w:r w:rsidRPr="001E4A67">
        <w:rPr>
          <w:rFonts w:ascii="宋体" w:hAnsi="宋体" w:cs="仿宋"/>
          <w:szCs w:val="21"/>
        </w:rPr>
        <w:t>12.</w:t>
      </w:r>
      <w:r w:rsidRPr="001E4A67">
        <w:rPr>
          <w:rFonts w:ascii="宋体" w:hAnsi="宋体" w:cs="仿宋" w:hint="eastAsia"/>
          <w:szCs w:val="21"/>
        </w:rPr>
        <w:t>参赛选手若提前结束比赛，应由选手向裁判员举手示意，喊报告“操作完成”并退到红线外。同时计时停止。选手结束比赛后不得再进行任何操作，并按要求撤离比赛现场。</w:t>
      </w:r>
    </w:p>
    <w:p w:rsidR="00053F18" w:rsidRPr="00A03419" w:rsidRDefault="00053F18" w:rsidP="00715E75">
      <w:pPr>
        <w:spacing w:line="360" w:lineRule="auto"/>
        <w:ind w:firstLineChars="200" w:firstLine="420"/>
        <w:rPr>
          <w:rFonts w:ascii="黑体" w:eastAsia="黑体" w:hAnsi="黑体" w:cs="仿宋"/>
          <w:szCs w:val="21"/>
        </w:rPr>
      </w:pPr>
      <w:r w:rsidRPr="00A03419">
        <w:rPr>
          <w:rFonts w:ascii="黑体" w:eastAsia="黑体" w:hAnsi="黑体" w:cs="仿宋" w:hint="eastAsia"/>
          <w:szCs w:val="21"/>
        </w:rPr>
        <w:t>四、比赛评判</w:t>
      </w:r>
    </w:p>
    <w:p w:rsidR="00053F18" w:rsidRPr="001E4A67" w:rsidRDefault="00053F18" w:rsidP="00715E75">
      <w:pPr>
        <w:spacing w:line="360" w:lineRule="auto"/>
        <w:ind w:firstLineChars="200" w:firstLine="420"/>
        <w:rPr>
          <w:rFonts w:ascii="宋体" w:cs="仿宋"/>
          <w:color w:val="000000"/>
          <w:kern w:val="0"/>
          <w:szCs w:val="21"/>
        </w:rPr>
      </w:pPr>
      <w:r w:rsidRPr="001E4A67">
        <w:rPr>
          <w:rFonts w:ascii="宋体" w:hAnsi="宋体" w:cs="仿宋" w:hint="eastAsia"/>
          <w:color w:val="000000"/>
          <w:kern w:val="0"/>
          <w:szCs w:val="21"/>
        </w:rPr>
        <w:t>河南省中等职业教育技能大赛组委会组织专家，以教育部和省教育厅颁发的相关专业教学标准为依据，按照评分标准进行客观、公正的评判。</w:t>
      </w:r>
    </w:p>
    <w:p w:rsidR="00053F18" w:rsidRPr="00A03419" w:rsidRDefault="00053F18" w:rsidP="00507864">
      <w:pPr>
        <w:spacing w:line="360" w:lineRule="auto"/>
        <w:rPr>
          <w:rFonts w:ascii="黑体" w:eastAsia="黑体" w:hAnsi="黑体" w:cs="仿宋"/>
          <w:szCs w:val="21"/>
        </w:rPr>
      </w:pPr>
      <w:r w:rsidRPr="001E4A67">
        <w:rPr>
          <w:rFonts w:ascii="宋体" w:hAnsi="宋体" w:cs="仿宋"/>
          <w:b/>
          <w:szCs w:val="21"/>
        </w:rPr>
        <w:t xml:space="preserve">  </w:t>
      </w:r>
      <w:r w:rsidRPr="001E4A67">
        <w:rPr>
          <w:rFonts w:ascii="宋体" w:hAnsi="宋体" w:cs="仿宋"/>
          <w:szCs w:val="21"/>
        </w:rPr>
        <w:t xml:space="preserve"> </w:t>
      </w:r>
      <w:r w:rsidRPr="00A03419">
        <w:rPr>
          <w:rFonts w:ascii="黑体" w:eastAsia="黑体" w:hAnsi="黑体" w:cs="仿宋"/>
          <w:szCs w:val="21"/>
        </w:rPr>
        <w:t xml:space="preserve"> </w:t>
      </w:r>
      <w:r w:rsidRPr="00A03419">
        <w:rPr>
          <w:rFonts w:ascii="黑体" w:eastAsia="黑体" w:hAnsi="黑体" w:cs="仿宋" w:hint="eastAsia"/>
          <w:szCs w:val="21"/>
        </w:rPr>
        <w:t>五、评分方法与标准</w:t>
      </w:r>
    </w:p>
    <w:p w:rsidR="00053F18" w:rsidRPr="001E4A67" w:rsidRDefault="00053F18" w:rsidP="00715E75">
      <w:pPr>
        <w:spacing w:line="360" w:lineRule="auto"/>
        <w:ind w:firstLineChars="200" w:firstLine="420"/>
        <w:rPr>
          <w:rFonts w:ascii="宋体" w:cs="仿宋"/>
          <w:szCs w:val="21"/>
        </w:rPr>
      </w:pPr>
      <w:r w:rsidRPr="001E4A67">
        <w:rPr>
          <w:rFonts w:ascii="宋体" w:hAnsi="宋体" w:cs="仿宋" w:hint="eastAsia"/>
          <w:szCs w:val="21"/>
        </w:rPr>
        <w:t>（一）评分方法</w:t>
      </w:r>
    </w:p>
    <w:p w:rsidR="00053F18" w:rsidRPr="001E4A67" w:rsidRDefault="00053F18" w:rsidP="00715E75">
      <w:pPr>
        <w:widowControl/>
        <w:snapToGrid w:val="0"/>
        <w:spacing w:line="360" w:lineRule="auto"/>
        <w:ind w:firstLineChars="200" w:firstLine="420"/>
        <w:rPr>
          <w:rFonts w:ascii="宋体" w:cs="仿宋"/>
          <w:szCs w:val="21"/>
        </w:rPr>
      </w:pPr>
      <w:r w:rsidRPr="001E4A67">
        <w:rPr>
          <w:rFonts w:ascii="宋体" w:hAnsi="宋体" w:cs="仿宋" w:hint="eastAsia"/>
          <w:szCs w:val="21"/>
        </w:rPr>
        <w:t>裁判员根据评分标准，对操作规范度计分，操作总计</w:t>
      </w:r>
      <w:r w:rsidRPr="001E4A67">
        <w:rPr>
          <w:rFonts w:ascii="宋体" w:hAnsi="宋体" w:cs="仿宋"/>
          <w:szCs w:val="21"/>
        </w:rPr>
        <w:t>100</w:t>
      </w:r>
      <w:r w:rsidRPr="001E4A67">
        <w:rPr>
          <w:rFonts w:ascii="宋体" w:hAnsi="宋体" w:cs="仿宋" w:hint="eastAsia"/>
          <w:szCs w:val="21"/>
        </w:rPr>
        <w:t>分。比赛成绩排名按照技能考核得分高低排序，技能考核得分相同者，实际操作用时少者排名靠前。</w:t>
      </w:r>
    </w:p>
    <w:p w:rsidR="00053F18" w:rsidRPr="001E4A67" w:rsidRDefault="00053F18" w:rsidP="00715E75">
      <w:pPr>
        <w:pStyle w:val="3"/>
        <w:keepNext w:val="0"/>
        <w:keepLines w:val="0"/>
        <w:adjustRightInd w:val="0"/>
        <w:snapToGrid w:val="0"/>
        <w:spacing w:before="0" w:after="0" w:line="360" w:lineRule="auto"/>
        <w:ind w:firstLineChars="200" w:firstLine="420"/>
        <w:jc w:val="left"/>
        <w:rPr>
          <w:rFonts w:ascii="宋体" w:cs="仿宋"/>
          <w:b w:val="0"/>
          <w:bCs w:val="0"/>
          <w:sz w:val="21"/>
          <w:szCs w:val="21"/>
        </w:rPr>
      </w:pPr>
      <w:r w:rsidRPr="001E4A67">
        <w:rPr>
          <w:rFonts w:ascii="宋体" w:hAnsi="宋体" w:cs="仿宋" w:hint="eastAsia"/>
          <w:b w:val="0"/>
          <w:bCs w:val="0"/>
          <w:sz w:val="21"/>
          <w:szCs w:val="21"/>
        </w:rPr>
        <w:t>（二）评分标准</w:t>
      </w:r>
    </w:p>
    <w:p w:rsidR="00053F18" w:rsidRPr="001E4A67" w:rsidRDefault="00053F18" w:rsidP="00507864">
      <w:pPr>
        <w:spacing w:line="360" w:lineRule="auto"/>
        <w:ind w:firstLine="573"/>
        <w:rPr>
          <w:rFonts w:ascii="宋体" w:cs="仿宋"/>
          <w:szCs w:val="21"/>
        </w:rPr>
      </w:pPr>
      <w:r w:rsidRPr="001E4A67">
        <w:rPr>
          <w:rFonts w:ascii="宋体" w:hAnsi="宋体" w:cs="仿宋" w:hint="eastAsia"/>
          <w:szCs w:val="21"/>
        </w:rPr>
        <w:t>比赛评分由该项目裁判组统一评分，评分细则见表</w:t>
      </w:r>
      <w:r w:rsidRPr="001E4A67">
        <w:rPr>
          <w:rFonts w:ascii="宋体" w:hAnsi="宋体" w:cs="仿宋"/>
          <w:szCs w:val="21"/>
        </w:rPr>
        <w:t>1</w:t>
      </w:r>
      <w:r w:rsidRPr="001E4A67">
        <w:rPr>
          <w:rFonts w:ascii="宋体" w:hAnsi="宋体" w:cs="仿宋" w:hint="eastAsia"/>
          <w:szCs w:val="21"/>
        </w:rPr>
        <w:t>。</w:t>
      </w:r>
    </w:p>
    <w:p w:rsidR="00053F18" w:rsidRPr="001E4A67" w:rsidRDefault="00053F18" w:rsidP="00507864">
      <w:pPr>
        <w:snapToGrid w:val="0"/>
        <w:spacing w:line="360" w:lineRule="auto"/>
        <w:jc w:val="center"/>
        <w:rPr>
          <w:rFonts w:ascii="宋体" w:cs="仿宋"/>
          <w:szCs w:val="21"/>
        </w:rPr>
      </w:pPr>
      <w:r w:rsidRPr="001E4A67">
        <w:rPr>
          <w:rFonts w:ascii="宋体" w:hAnsi="宋体" w:cs="仿宋" w:hint="eastAsia"/>
          <w:szCs w:val="21"/>
        </w:rPr>
        <w:t>表</w:t>
      </w:r>
      <w:r w:rsidRPr="001E4A67">
        <w:rPr>
          <w:rFonts w:ascii="宋体" w:hAnsi="宋体" w:cs="仿宋"/>
          <w:szCs w:val="21"/>
        </w:rPr>
        <w:t xml:space="preserve">1 </w:t>
      </w:r>
      <w:r w:rsidRPr="001E4A67">
        <w:rPr>
          <w:rFonts w:ascii="宋体" w:hAnsi="宋体" w:cs="仿宋" w:hint="eastAsia"/>
          <w:szCs w:val="21"/>
        </w:rPr>
        <w:t>技能操作评分标准</w:t>
      </w:r>
    </w:p>
    <w:tbl>
      <w:tblPr>
        <w:tblW w:w="7921" w:type="dxa"/>
        <w:tblInd w:w="288" w:type="dxa"/>
        <w:tblLayout w:type="fixed"/>
        <w:tblLook w:val="00A0"/>
      </w:tblPr>
      <w:tblGrid>
        <w:gridCol w:w="541"/>
        <w:gridCol w:w="1547"/>
        <w:gridCol w:w="5245"/>
        <w:gridCol w:w="588"/>
      </w:tblGrid>
      <w:tr w:rsidR="00053F18" w:rsidRPr="0042354A" w:rsidTr="00507864">
        <w:trPr>
          <w:trHeight w:val="510"/>
        </w:trPr>
        <w:tc>
          <w:tcPr>
            <w:tcW w:w="541" w:type="dxa"/>
            <w:tcBorders>
              <w:top w:val="single" w:sz="4" w:space="0" w:color="auto"/>
              <w:left w:val="single" w:sz="4" w:space="0" w:color="auto"/>
              <w:bottom w:val="single" w:sz="4" w:space="0" w:color="auto"/>
              <w:right w:val="single" w:sz="4" w:space="0" w:color="auto"/>
            </w:tcBorders>
            <w:vAlign w:val="center"/>
          </w:tcPr>
          <w:p w:rsidR="00053F18" w:rsidRPr="001E4A67" w:rsidRDefault="00053F18" w:rsidP="00507864">
            <w:pPr>
              <w:spacing w:line="380" w:lineRule="exact"/>
              <w:jc w:val="center"/>
              <w:rPr>
                <w:rFonts w:ascii="宋体" w:cs="仿宋"/>
                <w:b/>
                <w:szCs w:val="21"/>
              </w:rPr>
            </w:pPr>
            <w:r w:rsidRPr="001E4A67">
              <w:rPr>
                <w:rFonts w:ascii="宋体" w:hAnsi="宋体" w:cs="仿宋" w:hint="eastAsia"/>
                <w:b/>
                <w:szCs w:val="21"/>
              </w:rPr>
              <w:t>序号</w:t>
            </w:r>
          </w:p>
        </w:tc>
        <w:tc>
          <w:tcPr>
            <w:tcW w:w="1547"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cs="仿宋"/>
                <w:b/>
                <w:szCs w:val="21"/>
              </w:rPr>
            </w:pPr>
            <w:r w:rsidRPr="001E4A67">
              <w:rPr>
                <w:rFonts w:ascii="宋体" w:hAnsi="宋体" w:cs="仿宋" w:hint="eastAsia"/>
                <w:b/>
                <w:szCs w:val="21"/>
              </w:rPr>
              <w:t>考核内容</w:t>
            </w:r>
          </w:p>
        </w:tc>
        <w:tc>
          <w:tcPr>
            <w:tcW w:w="5245"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cs="仿宋"/>
                <w:b/>
                <w:szCs w:val="21"/>
              </w:rPr>
            </w:pPr>
            <w:r w:rsidRPr="001E4A67">
              <w:rPr>
                <w:rFonts w:ascii="宋体" w:hAnsi="宋体" w:cs="仿宋" w:hint="eastAsia"/>
                <w:b/>
                <w:szCs w:val="21"/>
              </w:rPr>
              <w:t>得分标准</w:t>
            </w:r>
          </w:p>
        </w:tc>
        <w:tc>
          <w:tcPr>
            <w:tcW w:w="588"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cs="仿宋"/>
                <w:b/>
                <w:szCs w:val="21"/>
              </w:rPr>
            </w:pPr>
            <w:r w:rsidRPr="001E4A67">
              <w:rPr>
                <w:rFonts w:ascii="宋体" w:hAnsi="宋体" w:cs="仿宋" w:hint="eastAsia"/>
                <w:b/>
                <w:szCs w:val="21"/>
              </w:rPr>
              <w:t>分值</w:t>
            </w:r>
          </w:p>
        </w:tc>
      </w:tr>
      <w:tr w:rsidR="00053F18" w:rsidRPr="0042354A" w:rsidTr="00507864">
        <w:trPr>
          <w:trHeight w:val="510"/>
        </w:trPr>
        <w:tc>
          <w:tcPr>
            <w:tcW w:w="541" w:type="dxa"/>
            <w:tcBorders>
              <w:top w:val="single" w:sz="4" w:space="0" w:color="auto"/>
              <w:left w:val="single" w:sz="4" w:space="0" w:color="auto"/>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1</w:t>
            </w:r>
          </w:p>
        </w:tc>
        <w:tc>
          <w:tcPr>
            <w:tcW w:w="1547"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cs="仿宋"/>
                <w:szCs w:val="21"/>
              </w:rPr>
            </w:pPr>
            <w:r w:rsidRPr="001E4A67">
              <w:rPr>
                <w:rFonts w:ascii="宋体" w:hAnsi="宋体" w:cs="仿宋" w:hint="eastAsia"/>
                <w:szCs w:val="21"/>
              </w:rPr>
              <w:t>服从裁判，按指令进行操作</w:t>
            </w:r>
          </w:p>
        </w:tc>
        <w:tc>
          <w:tcPr>
            <w:tcW w:w="5245"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left"/>
              <w:rPr>
                <w:rFonts w:ascii="宋体" w:cs="仿宋"/>
                <w:szCs w:val="21"/>
              </w:rPr>
            </w:pPr>
            <w:r w:rsidRPr="001E4A67">
              <w:rPr>
                <w:rFonts w:ascii="宋体" w:hAnsi="宋体" w:cs="仿宋" w:hint="eastAsia"/>
                <w:szCs w:val="21"/>
              </w:rPr>
              <w:t>在裁判长下达指令之前进行任何操作的或宣布停止操作后继续操作的，均不得分</w:t>
            </w:r>
          </w:p>
        </w:tc>
        <w:tc>
          <w:tcPr>
            <w:tcW w:w="588"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5</w:t>
            </w:r>
          </w:p>
        </w:tc>
      </w:tr>
      <w:tr w:rsidR="00053F18" w:rsidRPr="0042354A" w:rsidTr="00507864">
        <w:trPr>
          <w:trHeight w:val="510"/>
        </w:trPr>
        <w:tc>
          <w:tcPr>
            <w:tcW w:w="541" w:type="dxa"/>
            <w:tcBorders>
              <w:top w:val="single" w:sz="4" w:space="0" w:color="auto"/>
              <w:left w:val="single" w:sz="4" w:space="0" w:color="auto"/>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2</w:t>
            </w:r>
          </w:p>
        </w:tc>
        <w:tc>
          <w:tcPr>
            <w:tcW w:w="1547"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cs="仿宋"/>
                <w:szCs w:val="21"/>
              </w:rPr>
            </w:pPr>
            <w:r w:rsidRPr="001E4A67">
              <w:rPr>
                <w:rFonts w:ascii="宋体" w:hAnsi="宋体" w:cs="仿宋" w:hint="eastAsia"/>
                <w:szCs w:val="21"/>
              </w:rPr>
              <w:t>全程独立完成操作</w:t>
            </w:r>
          </w:p>
        </w:tc>
        <w:tc>
          <w:tcPr>
            <w:tcW w:w="5245"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left"/>
              <w:rPr>
                <w:rFonts w:ascii="宋体" w:cs="仿宋"/>
                <w:szCs w:val="21"/>
              </w:rPr>
            </w:pPr>
            <w:r w:rsidRPr="001E4A67">
              <w:rPr>
                <w:rFonts w:ascii="宋体" w:hAnsi="宋体" w:cs="仿宋" w:hint="eastAsia"/>
                <w:szCs w:val="21"/>
              </w:rPr>
              <w:t>除保定外，队友不得语言提示、动作暗示或协助操作。违反者不得分</w:t>
            </w:r>
          </w:p>
        </w:tc>
        <w:tc>
          <w:tcPr>
            <w:tcW w:w="588"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5</w:t>
            </w:r>
          </w:p>
        </w:tc>
      </w:tr>
      <w:tr w:rsidR="00053F18" w:rsidRPr="0042354A" w:rsidTr="00507864">
        <w:trPr>
          <w:trHeight w:val="510"/>
        </w:trPr>
        <w:tc>
          <w:tcPr>
            <w:tcW w:w="541" w:type="dxa"/>
            <w:tcBorders>
              <w:top w:val="single" w:sz="4" w:space="0" w:color="auto"/>
              <w:left w:val="single" w:sz="4" w:space="0" w:color="auto"/>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3</w:t>
            </w:r>
          </w:p>
        </w:tc>
        <w:tc>
          <w:tcPr>
            <w:tcW w:w="1547"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cs="仿宋"/>
                <w:szCs w:val="21"/>
              </w:rPr>
            </w:pPr>
            <w:r w:rsidRPr="001E4A67">
              <w:rPr>
                <w:rFonts w:ascii="宋体" w:hAnsi="宋体" w:cs="仿宋" w:hint="eastAsia"/>
                <w:szCs w:val="21"/>
              </w:rPr>
              <w:t>致死</w:t>
            </w:r>
          </w:p>
        </w:tc>
        <w:tc>
          <w:tcPr>
            <w:tcW w:w="5245"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left"/>
              <w:rPr>
                <w:rFonts w:ascii="宋体" w:cs="仿宋"/>
                <w:szCs w:val="21"/>
              </w:rPr>
            </w:pPr>
            <w:r w:rsidRPr="001E4A67">
              <w:rPr>
                <w:rFonts w:ascii="宋体" w:hAnsi="宋体" w:cs="仿宋" w:hint="eastAsia"/>
                <w:szCs w:val="21"/>
              </w:rPr>
              <w:t>将鸡采用心脏注射空气的方法致死，在消毒液中浸湿后放入托盘</w:t>
            </w:r>
          </w:p>
        </w:tc>
        <w:tc>
          <w:tcPr>
            <w:tcW w:w="588"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5</w:t>
            </w:r>
          </w:p>
        </w:tc>
      </w:tr>
      <w:tr w:rsidR="00053F18" w:rsidRPr="0042354A" w:rsidTr="00507864">
        <w:trPr>
          <w:trHeight w:val="510"/>
        </w:trPr>
        <w:tc>
          <w:tcPr>
            <w:tcW w:w="541" w:type="dxa"/>
            <w:tcBorders>
              <w:top w:val="single" w:sz="4" w:space="0" w:color="auto"/>
              <w:left w:val="single" w:sz="4" w:space="0" w:color="auto"/>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4</w:t>
            </w:r>
          </w:p>
        </w:tc>
        <w:tc>
          <w:tcPr>
            <w:tcW w:w="1547"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cs="仿宋"/>
                <w:szCs w:val="21"/>
              </w:rPr>
            </w:pPr>
            <w:r w:rsidRPr="001E4A67">
              <w:rPr>
                <w:rFonts w:ascii="宋体" w:hAnsi="宋体" w:cs="仿宋" w:hint="eastAsia"/>
                <w:szCs w:val="21"/>
              </w:rPr>
              <w:t>皮肤剪开</w:t>
            </w:r>
          </w:p>
        </w:tc>
        <w:tc>
          <w:tcPr>
            <w:tcW w:w="5245"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cs="仿宋"/>
                <w:szCs w:val="21"/>
              </w:rPr>
            </w:pPr>
            <w:r w:rsidRPr="001E4A67">
              <w:rPr>
                <w:rFonts w:ascii="宋体" w:hAnsi="宋体" w:cs="仿宋" w:hint="eastAsia"/>
                <w:szCs w:val="21"/>
              </w:rPr>
              <w:t>将腹壁和大腿内侧的皮肤剪开</w:t>
            </w:r>
          </w:p>
        </w:tc>
        <w:tc>
          <w:tcPr>
            <w:tcW w:w="588"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1</w:t>
            </w:r>
          </w:p>
        </w:tc>
      </w:tr>
      <w:tr w:rsidR="00053F18" w:rsidRPr="0042354A" w:rsidTr="00507864">
        <w:trPr>
          <w:trHeight w:val="510"/>
        </w:trPr>
        <w:tc>
          <w:tcPr>
            <w:tcW w:w="541" w:type="dxa"/>
            <w:tcBorders>
              <w:top w:val="single" w:sz="4" w:space="0" w:color="auto"/>
              <w:left w:val="single" w:sz="4" w:space="0" w:color="auto"/>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5</w:t>
            </w:r>
          </w:p>
        </w:tc>
        <w:tc>
          <w:tcPr>
            <w:tcW w:w="1547"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cs="仿宋"/>
                <w:szCs w:val="21"/>
              </w:rPr>
            </w:pPr>
            <w:r w:rsidRPr="001E4A67">
              <w:rPr>
                <w:rFonts w:ascii="宋体" w:hAnsi="宋体" w:cs="仿宋" w:hint="eastAsia"/>
                <w:szCs w:val="21"/>
              </w:rPr>
              <w:t>固定鸡体</w:t>
            </w:r>
          </w:p>
        </w:tc>
        <w:tc>
          <w:tcPr>
            <w:tcW w:w="5245"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left"/>
              <w:rPr>
                <w:rFonts w:ascii="宋体" w:cs="仿宋"/>
                <w:szCs w:val="21"/>
              </w:rPr>
            </w:pPr>
            <w:r w:rsidRPr="001E4A67">
              <w:rPr>
                <w:rFonts w:ascii="宋体" w:hAnsi="宋体" w:cs="仿宋" w:hint="eastAsia"/>
                <w:szCs w:val="21"/>
              </w:rPr>
              <w:t>髋关节脱臼，两大腿向外展开，仰卧固定鸡体（允许徒手操作）</w:t>
            </w:r>
          </w:p>
        </w:tc>
        <w:tc>
          <w:tcPr>
            <w:tcW w:w="588"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3</w:t>
            </w:r>
          </w:p>
        </w:tc>
      </w:tr>
      <w:tr w:rsidR="00053F18" w:rsidRPr="0042354A" w:rsidTr="00507864">
        <w:trPr>
          <w:trHeight w:val="510"/>
        </w:trPr>
        <w:tc>
          <w:tcPr>
            <w:tcW w:w="541" w:type="dxa"/>
            <w:tcBorders>
              <w:top w:val="single" w:sz="4" w:space="0" w:color="auto"/>
              <w:left w:val="single" w:sz="4" w:space="0" w:color="auto"/>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6</w:t>
            </w:r>
          </w:p>
        </w:tc>
        <w:tc>
          <w:tcPr>
            <w:tcW w:w="1547"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cs="仿宋"/>
                <w:szCs w:val="21"/>
              </w:rPr>
            </w:pPr>
            <w:r w:rsidRPr="001E4A67">
              <w:rPr>
                <w:rFonts w:ascii="宋体" w:hAnsi="宋体" w:cs="仿宋" w:hint="eastAsia"/>
                <w:szCs w:val="21"/>
              </w:rPr>
              <w:t>皮肤剪开</w:t>
            </w:r>
          </w:p>
        </w:tc>
        <w:tc>
          <w:tcPr>
            <w:tcW w:w="5245"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hint="eastAsia"/>
                <w:szCs w:val="21"/>
              </w:rPr>
              <w:t>横切胸骨末端后方皮肤，与两侧大腿的竖切口连接</w:t>
            </w:r>
            <w:r w:rsidRPr="001E4A67">
              <w:rPr>
                <w:rFonts w:ascii="宋体" w:hAnsi="宋体" w:cs="仿宋"/>
                <w:szCs w:val="21"/>
              </w:rPr>
              <w:t xml:space="preserve"> </w:t>
            </w:r>
          </w:p>
        </w:tc>
        <w:tc>
          <w:tcPr>
            <w:tcW w:w="588"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1</w:t>
            </w:r>
          </w:p>
        </w:tc>
      </w:tr>
      <w:tr w:rsidR="00053F18" w:rsidRPr="0042354A" w:rsidTr="00507864">
        <w:trPr>
          <w:trHeight w:val="510"/>
        </w:trPr>
        <w:tc>
          <w:tcPr>
            <w:tcW w:w="541" w:type="dxa"/>
            <w:tcBorders>
              <w:top w:val="single" w:sz="4" w:space="0" w:color="auto"/>
              <w:left w:val="single" w:sz="4" w:space="0" w:color="auto"/>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7</w:t>
            </w:r>
          </w:p>
        </w:tc>
        <w:tc>
          <w:tcPr>
            <w:tcW w:w="1547"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cs="仿宋"/>
                <w:szCs w:val="21"/>
              </w:rPr>
            </w:pPr>
            <w:r w:rsidRPr="001E4A67">
              <w:rPr>
                <w:rFonts w:ascii="宋体" w:hAnsi="宋体" w:cs="仿宋" w:hint="eastAsia"/>
                <w:szCs w:val="21"/>
              </w:rPr>
              <w:t>剥离皮肤</w:t>
            </w:r>
          </w:p>
        </w:tc>
        <w:tc>
          <w:tcPr>
            <w:tcW w:w="5245"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hint="eastAsia"/>
                <w:szCs w:val="21"/>
              </w:rPr>
              <w:t>剥离皮肤，充分暴露整个胸腹的皮下组织和肌肉</w:t>
            </w:r>
            <w:r w:rsidRPr="001E4A67">
              <w:rPr>
                <w:rFonts w:ascii="宋体" w:hAnsi="宋体" w:cs="仿宋"/>
                <w:szCs w:val="21"/>
              </w:rPr>
              <w:t xml:space="preserve"> </w:t>
            </w:r>
          </w:p>
        </w:tc>
        <w:tc>
          <w:tcPr>
            <w:tcW w:w="588"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2</w:t>
            </w:r>
          </w:p>
        </w:tc>
      </w:tr>
      <w:tr w:rsidR="00053F18" w:rsidRPr="0042354A" w:rsidTr="00507864">
        <w:trPr>
          <w:trHeight w:val="510"/>
        </w:trPr>
        <w:tc>
          <w:tcPr>
            <w:tcW w:w="541" w:type="dxa"/>
            <w:tcBorders>
              <w:top w:val="single" w:sz="4" w:space="0" w:color="auto"/>
              <w:left w:val="single" w:sz="4" w:space="0" w:color="auto"/>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8</w:t>
            </w:r>
          </w:p>
        </w:tc>
        <w:tc>
          <w:tcPr>
            <w:tcW w:w="1547"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cs="仿宋"/>
                <w:szCs w:val="21"/>
              </w:rPr>
            </w:pPr>
            <w:r w:rsidRPr="001E4A67">
              <w:rPr>
                <w:rFonts w:ascii="宋体" w:hAnsi="宋体" w:cs="仿宋" w:hint="eastAsia"/>
                <w:szCs w:val="21"/>
              </w:rPr>
              <w:t>鸡体消毒</w:t>
            </w:r>
          </w:p>
        </w:tc>
        <w:tc>
          <w:tcPr>
            <w:tcW w:w="5245"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cs="仿宋"/>
                <w:szCs w:val="21"/>
              </w:rPr>
            </w:pPr>
            <w:r w:rsidRPr="001E4A67">
              <w:rPr>
                <w:rFonts w:ascii="宋体" w:hAnsi="宋体" w:cs="仿宋" w:hint="eastAsia"/>
                <w:szCs w:val="21"/>
              </w:rPr>
              <w:t>用酒精棉球沿切口方向擦拭消毒鸡体</w:t>
            </w:r>
          </w:p>
        </w:tc>
        <w:tc>
          <w:tcPr>
            <w:tcW w:w="588"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1</w:t>
            </w:r>
          </w:p>
        </w:tc>
      </w:tr>
      <w:tr w:rsidR="00053F18" w:rsidRPr="0042354A" w:rsidTr="00507864">
        <w:trPr>
          <w:trHeight w:val="510"/>
        </w:trPr>
        <w:tc>
          <w:tcPr>
            <w:tcW w:w="541" w:type="dxa"/>
            <w:tcBorders>
              <w:top w:val="single" w:sz="4" w:space="0" w:color="auto"/>
              <w:left w:val="single" w:sz="4" w:space="0" w:color="auto"/>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9</w:t>
            </w:r>
          </w:p>
        </w:tc>
        <w:tc>
          <w:tcPr>
            <w:tcW w:w="1547"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cs="仿宋"/>
                <w:szCs w:val="21"/>
              </w:rPr>
            </w:pPr>
            <w:r w:rsidRPr="001E4A67">
              <w:rPr>
                <w:rFonts w:ascii="宋体" w:hAnsi="宋体" w:cs="仿宋" w:hint="eastAsia"/>
                <w:szCs w:val="21"/>
              </w:rPr>
              <w:t>器械消毒</w:t>
            </w:r>
          </w:p>
        </w:tc>
        <w:tc>
          <w:tcPr>
            <w:tcW w:w="5245"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cs="仿宋"/>
                <w:szCs w:val="21"/>
              </w:rPr>
            </w:pPr>
            <w:r w:rsidRPr="001E4A67">
              <w:rPr>
                <w:rFonts w:ascii="宋体" w:hAnsi="宋体" w:cs="仿宋" w:hint="eastAsia"/>
                <w:szCs w:val="21"/>
              </w:rPr>
              <w:t>酒精棉球擦拭、火焰消毒剪刀（两面）和镊子</w:t>
            </w:r>
          </w:p>
        </w:tc>
        <w:tc>
          <w:tcPr>
            <w:tcW w:w="588"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2</w:t>
            </w:r>
          </w:p>
        </w:tc>
      </w:tr>
      <w:tr w:rsidR="00053F18" w:rsidRPr="0042354A" w:rsidTr="00507864">
        <w:trPr>
          <w:trHeight w:val="510"/>
        </w:trPr>
        <w:tc>
          <w:tcPr>
            <w:tcW w:w="541" w:type="dxa"/>
            <w:tcBorders>
              <w:top w:val="single" w:sz="4" w:space="0" w:color="auto"/>
              <w:left w:val="single" w:sz="4" w:space="0" w:color="auto"/>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10</w:t>
            </w:r>
          </w:p>
        </w:tc>
        <w:tc>
          <w:tcPr>
            <w:tcW w:w="1547"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cs="仿宋"/>
                <w:szCs w:val="21"/>
              </w:rPr>
            </w:pPr>
            <w:r w:rsidRPr="001E4A67">
              <w:rPr>
                <w:rFonts w:ascii="宋体" w:hAnsi="宋体" w:cs="仿宋" w:hint="eastAsia"/>
                <w:szCs w:val="21"/>
              </w:rPr>
              <w:t>暴露体腔</w:t>
            </w:r>
          </w:p>
        </w:tc>
        <w:tc>
          <w:tcPr>
            <w:tcW w:w="5245"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left"/>
              <w:rPr>
                <w:rFonts w:ascii="宋体" w:cs="仿宋"/>
                <w:szCs w:val="21"/>
              </w:rPr>
            </w:pPr>
            <w:r w:rsidRPr="001E4A67">
              <w:rPr>
                <w:rFonts w:ascii="宋体" w:hAnsi="宋体" w:cs="仿宋" w:hint="eastAsia"/>
                <w:szCs w:val="21"/>
              </w:rPr>
              <w:t>剪断肋骨和乌喙骨，把胸骨向前外翻，露出体腔。（外翻胸骨允许徒手操作）</w:t>
            </w:r>
          </w:p>
        </w:tc>
        <w:tc>
          <w:tcPr>
            <w:tcW w:w="588"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3</w:t>
            </w:r>
          </w:p>
        </w:tc>
      </w:tr>
      <w:tr w:rsidR="00053F18" w:rsidRPr="0042354A" w:rsidTr="00507864">
        <w:trPr>
          <w:trHeight w:val="510"/>
        </w:trPr>
        <w:tc>
          <w:tcPr>
            <w:tcW w:w="541" w:type="dxa"/>
            <w:tcBorders>
              <w:top w:val="single" w:sz="4" w:space="0" w:color="auto"/>
              <w:left w:val="single" w:sz="4" w:space="0" w:color="auto"/>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11</w:t>
            </w:r>
          </w:p>
        </w:tc>
        <w:tc>
          <w:tcPr>
            <w:tcW w:w="1547"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cs="仿宋"/>
                <w:szCs w:val="21"/>
              </w:rPr>
            </w:pPr>
            <w:r w:rsidRPr="001E4A67">
              <w:rPr>
                <w:rFonts w:ascii="宋体" w:hAnsi="宋体" w:cs="仿宋" w:hint="eastAsia"/>
                <w:szCs w:val="21"/>
              </w:rPr>
              <w:t>器械消毒</w:t>
            </w:r>
          </w:p>
        </w:tc>
        <w:tc>
          <w:tcPr>
            <w:tcW w:w="5245"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cs="仿宋"/>
                <w:szCs w:val="21"/>
              </w:rPr>
            </w:pPr>
            <w:r w:rsidRPr="001E4A67">
              <w:rPr>
                <w:rFonts w:ascii="宋体" w:hAnsi="宋体" w:cs="仿宋" w:hint="eastAsia"/>
                <w:szCs w:val="21"/>
              </w:rPr>
              <w:t>酒精棉球擦拭、火焰消毒剪刀（两面）和镊子</w:t>
            </w:r>
          </w:p>
        </w:tc>
        <w:tc>
          <w:tcPr>
            <w:tcW w:w="588"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2</w:t>
            </w:r>
          </w:p>
        </w:tc>
      </w:tr>
      <w:tr w:rsidR="00053F18" w:rsidRPr="0042354A" w:rsidTr="00507864">
        <w:trPr>
          <w:trHeight w:val="510"/>
        </w:trPr>
        <w:tc>
          <w:tcPr>
            <w:tcW w:w="541" w:type="dxa"/>
            <w:tcBorders>
              <w:top w:val="single" w:sz="4" w:space="0" w:color="auto"/>
              <w:left w:val="single" w:sz="4" w:space="0" w:color="auto"/>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12</w:t>
            </w:r>
          </w:p>
        </w:tc>
        <w:tc>
          <w:tcPr>
            <w:tcW w:w="1547"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cs="仿宋"/>
                <w:szCs w:val="21"/>
              </w:rPr>
            </w:pPr>
            <w:r w:rsidRPr="001E4A67">
              <w:rPr>
                <w:rFonts w:ascii="宋体" w:hAnsi="宋体" w:cs="仿宋" w:hint="eastAsia"/>
                <w:szCs w:val="21"/>
              </w:rPr>
              <w:t>采集肝脏</w:t>
            </w:r>
          </w:p>
        </w:tc>
        <w:tc>
          <w:tcPr>
            <w:tcW w:w="5245"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left"/>
              <w:rPr>
                <w:rFonts w:ascii="宋体" w:cs="仿宋"/>
                <w:szCs w:val="21"/>
              </w:rPr>
            </w:pPr>
            <w:r w:rsidRPr="001E4A67">
              <w:rPr>
                <w:rFonts w:ascii="宋体" w:hAnsi="宋体" w:cs="仿宋" w:hint="eastAsia"/>
                <w:szCs w:val="21"/>
              </w:rPr>
              <w:t>采集肝脏（不带胆囊的一叶），无杂质（毛或其它组织）。带胆囊或有杂质，不得分</w:t>
            </w:r>
          </w:p>
        </w:tc>
        <w:tc>
          <w:tcPr>
            <w:tcW w:w="588"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3</w:t>
            </w:r>
          </w:p>
        </w:tc>
      </w:tr>
      <w:tr w:rsidR="00053F18" w:rsidRPr="0042354A" w:rsidTr="00507864">
        <w:trPr>
          <w:trHeight w:val="510"/>
        </w:trPr>
        <w:tc>
          <w:tcPr>
            <w:tcW w:w="541" w:type="dxa"/>
            <w:tcBorders>
              <w:top w:val="single" w:sz="4" w:space="0" w:color="auto"/>
              <w:left w:val="single" w:sz="4" w:space="0" w:color="auto"/>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lastRenderedPageBreak/>
              <w:t>13</w:t>
            </w:r>
          </w:p>
        </w:tc>
        <w:tc>
          <w:tcPr>
            <w:tcW w:w="1547"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cs="仿宋"/>
                <w:szCs w:val="21"/>
              </w:rPr>
            </w:pPr>
            <w:r w:rsidRPr="001E4A67">
              <w:rPr>
                <w:rFonts w:ascii="宋体" w:hAnsi="宋体" w:cs="仿宋" w:hint="eastAsia"/>
                <w:szCs w:val="21"/>
              </w:rPr>
              <w:t>采集肝脏</w:t>
            </w:r>
          </w:p>
        </w:tc>
        <w:tc>
          <w:tcPr>
            <w:tcW w:w="5245"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left"/>
              <w:rPr>
                <w:rFonts w:ascii="宋体" w:cs="仿宋"/>
                <w:szCs w:val="21"/>
              </w:rPr>
            </w:pPr>
            <w:r w:rsidRPr="001E4A67">
              <w:rPr>
                <w:rFonts w:ascii="宋体" w:hAnsi="宋体" w:cs="仿宋" w:hint="eastAsia"/>
                <w:szCs w:val="21"/>
              </w:rPr>
              <w:t>打开平皿盖，将采集的肝脏正确放入平皿（已标记脏器名称）中，盖上平皿盖</w:t>
            </w:r>
          </w:p>
        </w:tc>
        <w:tc>
          <w:tcPr>
            <w:tcW w:w="588"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2</w:t>
            </w:r>
          </w:p>
        </w:tc>
      </w:tr>
      <w:tr w:rsidR="00053F18" w:rsidRPr="0042354A" w:rsidTr="00507864">
        <w:trPr>
          <w:trHeight w:val="510"/>
        </w:trPr>
        <w:tc>
          <w:tcPr>
            <w:tcW w:w="541" w:type="dxa"/>
            <w:tcBorders>
              <w:top w:val="single" w:sz="4" w:space="0" w:color="auto"/>
              <w:left w:val="single" w:sz="4" w:space="0" w:color="auto"/>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14</w:t>
            </w:r>
          </w:p>
        </w:tc>
        <w:tc>
          <w:tcPr>
            <w:tcW w:w="1547"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cs="仿宋"/>
                <w:szCs w:val="21"/>
              </w:rPr>
            </w:pPr>
            <w:r w:rsidRPr="001E4A67">
              <w:rPr>
                <w:rFonts w:ascii="宋体" w:hAnsi="宋体" w:cs="仿宋" w:hint="eastAsia"/>
                <w:szCs w:val="21"/>
              </w:rPr>
              <w:t>器械消毒</w:t>
            </w:r>
          </w:p>
        </w:tc>
        <w:tc>
          <w:tcPr>
            <w:tcW w:w="5245"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cs="仿宋"/>
                <w:szCs w:val="21"/>
              </w:rPr>
            </w:pPr>
            <w:r w:rsidRPr="001E4A67">
              <w:rPr>
                <w:rFonts w:ascii="宋体" w:hAnsi="宋体" w:cs="仿宋" w:hint="eastAsia"/>
                <w:szCs w:val="21"/>
              </w:rPr>
              <w:t>酒精棉球擦拭、火焰消毒剪刀（两面）和镊子</w:t>
            </w:r>
          </w:p>
        </w:tc>
        <w:tc>
          <w:tcPr>
            <w:tcW w:w="588"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2</w:t>
            </w:r>
          </w:p>
        </w:tc>
      </w:tr>
      <w:tr w:rsidR="00053F18" w:rsidRPr="0042354A" w:rsidTr="00507864">
        <w:trPr>
          <w:trHeight w:val="510"/>
        </w:trPr>
        <w:tc>
          <w:tcPr>
            <w:tcW w:w="541" w:type="dxa"/>
            <w:tcBorders>
              <w:top w:val="single" w:sz="4" w:space="0" w:color="auto"/>
              <w:left w:val="single" w:sz="4" w:space="0" w:color="auto"/>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15</w:t>
            </w:r>
          </w:p>
        </w:tc>
        <w:tc>
          <w:tcPr>
            <w:tcW w:w="1547"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cs="仿宋"/>
                <w:szCs w:val="21"/>
              </w:rPr>
            </w:pPr>
            <w:r w:rsidRPr="001E4A67">
              <w:rPr>
                <w:rFonts w:ascii="宋体" w:hAnsi="宋体" w:cs="仿宋" w:hint="eastAsia"/>
                <w:szCs w:val="21"/>
              </w:rPr>
              <w:t>采集脾脏</w:t>
            </w:r>
          </w:p>
        </w:tc>
        <w:tc>
          <w:tcPr>
            <w:tcW w:w="5245"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cs="仿宋"/>
                <w:szCs w:val="21"/>
              </w:rPr>
            </w:pPr>
            <w:r w:rsidRPr="001E4A67">
              <w:rPr>
                <w:rFonts w:ascii="宋体" w:hAnsi="宋体" w:cs="仿宋" w:hint="eastAsia"/>
                <w:szCs w:val="21"/>
              </w:rPr>
              <w:t>采集脾脏，无杂质（毛或其它组织）有杂质不得分</w:t>
            </w:r>
          </w:p>
        </w:tc>
        <w:tc>
          <w:tcPr>
            <w:tcW w:w="588"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3</w:t>
            </w:r>
          </w:p>
        </w:tc>
      </w:tr>
      <w:tr w:rsidR="00053F18" w:rsidRPr="0042354A" w:rsidTr="00507864">
        <w:trPr>
          <w:trHeight w:val="510"/>
        </w:trPr>
        <w:tc>
          <w:tcPr>
            <w:tcW w:w="541" w:type="dxa"/>
            <w:tcBorders>
              <w:top w:val="single" w:sz="4" w:space="0" w:color="auto"/>
              <w:left w:val="single" w:sz="4" w:space="0" w:color="auto"/>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16</w:t>
            </w:r>
          </w:p>
        </w:tc>
        <w:tc>
          <w:tcPr>
            <w:tcW w:w="1547"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cs="仿宋"/>
                <w:szCs w:val="21"/>
              </w:rPr>
            </w:pPr>
            <w:r w:rsidRPr="001E4A67">
              <w:rPr>
                <w:rFonts w:ascii="宋体" w:hAnsi="宋体" w:cs="仿宋" w:hint="eastAsia"/>
                <w:szCs w:val="21"/>
              </w:rPr>
              <w:t>采集脾脏</w:t>
            </w:r>
          </w:p>
        </w:tc>
        <w:tc>
          <w:tcPr>
            <w:tcW w:w="5245"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left"/>
              <w:rPr>
                <w:rFonts w:ascii="宋体" w:cs="仿宋"/>
                <w:szCs w:val="21"/>
              </w:rPr>
            </w:pPr>
            <w:r w:rsidRPr="001E4A67">
              <w:rPr>
                <w:rFonts w:ascii="宋体" w:hAnsi="宋体" w:cs="仿宋" w:hint="eastAsia"/>
                <w:szCs w:val="21"/>
              </w:rPr>
              <w:t>打开平皿盖，将采集的脾脏正确放入平皿（已标记脏器名称）中，盖上平皿盖</w:t>
            </w:r>
          </w:p>
        </w:tc>
        <w:tc>
          <w:tcPr>
            <w:tcW w:w="588"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2</w:t>
            </w:r>
          </w:p>
        </w:tc>
      </w:tr>
      <w:tr w:rsidR="00053F18" w:rsidRPr="0042354A" w:rsidTr="00507864">
        <w:trPr>
          <w:trHeight w:val="510"/>
        </w:trPr>
        <w:tc>
          <w:tcPr>
            <w:tcW w:w="541" w:type="dxa"/>
            <w:tcBorders>
              <w:top w:val="single" w:sz="4" w:space="0" w:color="auto"/>
              <w:left w:val="single" w:sz="4" w:space="0" w:color="auto"/>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17</w:t>
            </w:r>
          </w:p>
        </w:tc>
        <w:tc>
          <w:tcPr>
            <w:tcW w:w="1547"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cs="仿宋"/>
                <w:szCs w:val="21"/>
              </w:rPr>
            </w:pPr>
            <w:r w:rsidRPr="001E4A67">
              <w:rPr>
                <w:rFonts w:ascii="宋体" w:hAnsi="宋体" w:cs="仿宋" w:hint="eastAsia"/>
                <w:szCs w:val="21"/>
              </w:rPr>
              <w:t>器械消毒</w:t>
            </w:r>
          </w:p>
        </w:tc>
        <w:tc>
          <w:tcPr>
            <w:tcW w:w="5245"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cs="仿宋"/>
                <w:szCs w:val="21"/>
              </w:rPr>
            </w:pPr>
            <w:r w:rsidRPr="001E4A67">
              <w:rPr>
                <w:rFonts w:ascii="宋体" w:hAnsi="宋体" w:cs="仿宋" w:hint="eastAsia"/>
                <w:szCs w:val="21"/>
              </w:rPr>
              <w:t>酒精棉球擦拭、火焰消毒剪刀（两面）和镊子</w:t>
            </w:r>
          </w:p>
        </w:tc>
        <w:tc>
          <w:tcPr>
            <w:tcW w:w="588"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2</w:t>
            </w:r>
          </w:p>
        </w:tc>
      </w:tr>
      <w:tr w:rsidR="00053F18" w:rsidRPr="0042354A" w:rsidTr="00507864">
        <w:trPr>
          <w:trHeight w:val="510"/>
        </w:trPr>
        <w:tc>
          <w:tcPr>
            <w:tcW w:w="541" w:type="dxa"/>
            <w:tcBorders>
              <w:top w:val="single" w:sz="4" w:space="0" w:color="auto"/>
              <w:left w:val="single" w:sz="4" w:space="0" w:color="auto"/>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18</w:t>
            </w:r>
          </w:p>
        </w:tc>
        <w:tc>
          <w:tcPr>
            <w:tcW w:w="1547"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cs="仿宋"/>
                <w:szCs w:val="21"/>
              </w:rPr>
            </w:pPr>
            <w:r w:rsidRPr="001E4A67">
              <w:rPr>
                <w:rFonts w:ascii="宋体" w:hAnsi="宋体" w:cs="仿宋" w:hint="eastAsia"/>
                <w:szCs w:val="21"/>
              </w:rPr>
              <w:t>采集肾脏</w:t>
            </w:r>
          </w:p>
        </w:tc>
        <w:tc>
          <w:tcPr>
            <w:tcW w:w="5245"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left"/>
              <w:rPr>
                <w:rFonts w:ascii="宋体" w:cs="仿宋"/>
                <w:szCs w:val="21"/>
              </w:rPr>
            </w:pPr>
            <w:r w:rsidRPr="001E4A67">
              <w:rPr>
                <w:rFonts w:ascii="宋体" w:hAnsi="宋体" w:cs="仿宋" w:hint="eastAsia"/>
                <w:szCs w:val="21"/>
              </w:rPr>
              <w:t>采集肾脏（单侧、</w:t>
            </w:r>
            <w:r w:rsidRPr="001E4A67">
              <w:rPr>
                <w:rFonts w:ascii="宋体" w:hAnsi="宋体" w:cs="仿宋"/>
                <w:szCs w:val="21"/>
              </w:rPr>
              <w:t>2/3</w:t>
            </w:r>
            <w:r w:rsidRPr="001E4A67">
              <w:rPr>
                <w:rFonts w:ascii="宋体" w:hAnsi="宋体" w:cs="仿宋" w:hint="eastAsia"/>
                <w:szCs w:val="21"/>
              </w:rPr>
              <w:t>以上），无杂质（毛或其它组织）。量不够或有杂质不得分</w:t>
            </w:r>
          </w:p>
        </w:tc>
        <w:tc>
          <w:tcPr>
            <w:tcW w:w="588"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3</w:t>
            </w:r>
          </w:p>
        </w:tc>
      </w:tr>
      <w:tr w:rsidR="00053F18" w:rsidRPr="0042354A" w:rsidTr="00507864">
        <w:trPr>
          <w:trHeight w:val="510"/>
        </w:trPr>
        <w:tc>
          <w:tcPr>
            <w:tcW w:w="541" w:type="dxa"/>
            <w:tcBorders>
              <w:top w:val="single" w:sz="4" w:space="0" w:color="auto"/>
              <w:left w:val="single" w:sz="4" w:space="0" w:color="auto"/>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19</w:t>
            </w:r>
          </w:p>
        </w:tc>
        <w:tc>
          <w:tcPr>
            <w:tcW w:w="1547"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cs="仿宋"/>
                <w:szCs w:val="21"/>
              </w:rPr>
            </w:pPr>
            <w:r w:rsidRPr="001E4A67">
              <w:rPr>
                <w:rFonts w:ascii="宋体" w:hAnsi="宋体" w:cs="仿宋" w:hint="eastAsia"/>
                <w:szCs w:val="21"/>
              </w:rPr>
              <w:t>采集肾脏</w:t>
            </w:r>
          </w:p>
        </w:tc>
        <w:tc>
          <w:tcPr>
            <w:tcW w:w="5245"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left"/>
              <w:rPr>
                <w:rFonts w:ascii="宋体" w:cs="仿宋"/>
                <w:szCs w:val="21"/>
              </w:rPr>
            </w:pPr>
            <w:r w:rsidRPr="001E4A67">
              <w:rPr>
                <w:rFonts w:ascii="宋体" w:hAnsi="宋体" w:cs="仿宋" w:hint="eastAsia"/>
                <w:szCs w:val="21"/>
              </w:rPr>
              <w:t>打开平皿盖，将采集的肾脏正确放入平皿（已标记脏器名称）中，盖上平皿盖</w:t>
            </w:r>
          </w:p>
        </w:tc>
        <w:tc>
          <w:tcPr>
            <w:tcW w:w="588"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2</w:t>
            </w:r>
          </w:p>
        </w:tc>
      </w:tr>
      <w:tr w:rsidR="00053F18" w:rsidRPr="0042354A" w:rsidTr="00507864">
        <w:trPr>
          <w:trHeight w:val="510"/>
        </w:trPr>
        <w:tc>
          <w:tcPr>
            <w:tcW w:w="541" w:type="dxa"/>
            <w:tcBorders>
              <w:top w:val="single" w:sz="4" w:space="0" w:color="auto"/>
              <w:left w:val="single" w:sz="4" w:space="0" w:color="auto"/>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20</w:t>
            </w:r>
          </w:p>
        </w:tc>
        <w:tc>
          <w:tcPr>
            <w:tcW w:w="1547"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cs="仿宋"/>
                <w:szCs w:val="21"/>
              </w:rPr>
            </w:pPr>
            <w:r w:rsidRPr="001E4A67">
              <w:rPr>
                <w:rFonts w:ascii="宋体" w:hAnsi="宋体" w:cs="仿宋" w:hint="eastAsia"/>
                <w:szCs w:val="21"/>
              </w:rPr>
              <w:t>器械消毒</w:t>
            </w:r>
          </w:p>
        </w:tc>
        <w:tc>
          <w:tcPr>
            <w:tcW w:w="5245"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cs="仿宋"/>
                <w:szCs w:val="21"/>
              </w:rPr>
            </w:pPr>
            <w:r w:rsidRPr="001E4A67">
              <w:rPr>
                <w:rFonts w:ascii="宋体" w:hAnsi="宋体" w:cs="仿宋" w:hint="eastAsia"/>
                <w:szCs w:val="21"/>
              </w:rPr>
              <w:t>酒精棉球擦拭、火焰消毒剪刀（两面）和镊子</w:t>
            </w:r>
          </w:p>
        </w:tc>
        <w:tc>
          <w:tcPr>
            <w:tcW w:w="588"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2</w:t>
            </w:r>
          </w:p>
        </w:tc>
      </w:tr>
      <w:tr w:rsidR="00053F18" w:rsidRPr="0042354A" w:rsidTr="00507864">
        <w:trPr>
          <w:trHeight w:val="510"/>
        </w:trPr>
        <w:tc>
          <w:tcPr>
            <w:tcW w:w="541" w:type="dxa"/>
            <w:tcBorders>
              <w:top w:val="single" w:sz="4" w:space="0" w:color="auto"/>
              <w:left w:val="single" w:sz="4" w:space="0" w:color="auto"/>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21</w:t>
            </w:r>
          </w:p>
        </w:tc>
        <w:tc>
          <w:tcPr>
            <w:tcW w:w="1547"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cs="仿宋"/>
                <w:szCs w:val="21"/>
              </w:rPr>
            </w:pPr>
            <w:r w:rsidRPr="001E4A67">
              <w:rPr>
                <w:rFonts w:ascii="宋体" w:hAnsi="宋体" w:cs="仿宋" w:hint="eastAsia"/>
                <w:szCs w:val="21"/>
              </w:rPr>
              <w:t>采集肺脏</w:t>
            </w:r>
          </w:p>
        </w:tc>
        <w:tc>
          <w:tcPr>
            <w:tcW w:w="5245"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left"/>
              <w:rPr>
                <w:rFonts w:ascii="宋体" w:cs="仿宋"/>
                <w:szCs w:val="21"/>
              </w:rPr>
            </w:pPr>
            <w:r w:rsidRPr="001E4A67">
              <w:rPr>
                <w:rFonts w:ascii="宋体" w:hAnsi="宋体" w:cs="仿宋" w:hint="eastAsia"/>
                <w:szCs w:val="21"/>
              </w:rPr>
              <w:t>采集肺脏（单侧、</w:t>
            </w:r>
            <w:r w:rsidRPr="001E4A67">
              <w:rPr>
                <w:rFonts w:ascii="宋体" w:hAnsi="宋体" w:cs="仿宋"/>
                <w:szCs w:val="21"/>
              </w:rPr>
              <w:t>2/3</w:t>
            </w:r>
            <w:r w:rsidRPr="001E4A67">
              <w:rPr>
                <w:rFonts w:ascii="宋体" w:hAnsi="宋体" w:cs="仿宋" w:hint="eastAsia"/>
                <w:szCs w:val="21"/>
              </w:rPr>
              <w:t>以上），无杂质（毛或其它组织）。量不够或有杂质不得分</w:t>
            </w:r>
          </w:p>
        </w:tc>
        <w:tc>
          <w:tcPr>
            <w:tcW w:w="588"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3</w:t>
            </w:r>
          </w:p>
        </w:tc>
      </w:tr>
      <w:tr w:rsidR="00053F18" w:rsidRPr="0042354A" w:rsidTr="00507864">
        <w:trPr>
          <w:trHeight w:val="510"/>
        </w:trPr>
        <w:tc>
          <w:tcPr>
            <w:tcW w:w="541" w:type="dxa"/>
            <w:tcBorders>
              <w:top w:val="single" w:sz="4" w:space="0" w:color="auto"/>
              <w:left w:val="single" w:sz="4" w:space="0" w:color="auto"/>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22</w:t>
            </w:r>
          </w:p>
        </w:tc>
        <w:tc>
          <w:tcPr>
            <w:tcW w:w="1547"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cs="仿宋"/>
                <w:szCs w:val="21"/>
              </w:rPr>
            </w:pPr>
            <w:r w:rsidRPr="001E4A67">
              <w:rPr>
                <w:rFonts w:ascii="宋体" w:hAnsi="宋体" w:cs="仿宋" w:hint="eastAsia"/>
                <w:szCs w:val="21"/>
              </w:rPr>
              <w:t>采集肺脏</w:t>
            </w:r>
          </w:p>
        </w:tc>
        <w:tc>
          <w:tcPr>
            <w:tcW w:w="5245"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left"/>
              <w:rPr>
                <w:rFonts w:ascii="宋体" w:cs="仿宋"/>
                <w:szCs w:val="21"/>
              </w:rPr>
            </w:pPr>
            <w:r w:rsidRPr="001E4A67">
              <w:rPr>
                <w:rFonts w:ascii="宋体" w:hAnsi="宋体" w:cs="仿宋" w:hint="eastAsia"/>
                <w:szCs w:val="21"/>
              </w:rPr>
              <w:t>打开平皿盖，将采集的肺脏正确放入平皿（已标记脏器名称）中，盖上平皿盖</w:t>
            </w:r>
          </w:p>
        </w:tc>
        <w:tc>
          <w:tcPr>
            <w:tcW w:w="588"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2</w:t>
            </w:r>
          </w:p>
        </w:tc>
      </w:tr>
      <w:tr w:rsidR="00053F18" w:rsidRPr="0042354A" w:rsidTr="00507864">
        <w:trPr>
          <w:trHeight w:val="510"/>
        </w:trPr>
        <w:tc>
          <w:tcPr>
            <w:tcW w:w="541" w:type="dxa"/>
            <w:tcBorders>
              <w:top w:val="single" w:sz="4" w:space="0" w:color="auto"/>
              <w:left w:val="single" w:sz="4" w:space="0" w:color="auto"/>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23</w:t>
            </w:r>
          </w:p>
        </w:tc>
        <w:tc>
          <w:tcPr>
            <w:tcW w:w="1547"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cs="仿宋"/>
                <w:szCs w:val="21"/>
              </w:rPr>
            </w:pPr>
            <w:r w:rsidRPr="001E4A67">
              <w:rPr>
                <w:rFonts w:ascii="宋体" w:hAnsi="宋体" w:cs="仿宋" w:hint="eastAsia"/>
                <w:szCs w:val="21"/>
              </w:rPr>
              <w:t>器械消毒</w:t>
            </w:r>
          </w:p>
        </w:tc>
        <w:tc>
          <w:tcPr>
            <w:tcW w:w="5245"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cs="仿宋"/>
                <w:szCs w:val="21"/>
              </w:rPr>
            </w:pPr>
            <w:r w:rsidRPr="001E4A67">
              <w:rPr>
                <w:rFonts w:ascii="宋体" w:hAnsi="宋体" w:cs="仿宋" w:hint="eastAsia"/>
                <w:szCs w:val="21"/>
              </w:rPr>
              <w:t>酒精棉球擦拭、火焰消毒剪刀（两面）和镊子</w:t>
            </w:r>
          </w:p>
        </w:tc>
        <w:tc>
          <w:tcPr>
            <w:tcW w:w="588"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2</w:t>
            </w:r>
          </w:p>
        </w:tc>
      </w:tr>
      <w:tr w:rsidR="00053F18" w:rsidRPr="0042354A" w:rsidTr="00507864">
        <w:trPr>
          <w:trHeight w:val="510"/>
        </w:trPr>
        <w:tc>
          <w:tcPr>
            <w:tcW w:w="541" w:type="dxa"/>
            <w:tcBorders>
              <w:top w:val="single" w:sz="4" w:space="0" w:color="auto"/>
              <w:left w:val="single" w:sz="4" w:space="0" w:color="auto"/>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24</w:t>
            </w:r>
          </w:p>
        </w:tc>
        <w:tc>
          <w:tcPr>
            <w:tcW w:w="1547"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cs="仿宋"/>
                <w:szCs w:val="21"/>
              </w:rPr>
            </w:pPr>
            <w:r w:rsidRPr="001E4A67">
              <w:rPr>
                <w:rFonts w:ascii="宋体" w:hAnsi="宋体" w:cs="仿宋" w:hint="eastAsia"/>
                <w:szCs w:val="21"/>
              </w:rPr>
              <w:t>暴露喉头</w:t>
            </w:r>
          </w:p>
        </w:tc>
        <w:tc>
          <w:tcPr>
            <w:tcW w:w="5245"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cs="仿宋"/>
                <w:szCs w:val="21"/>
              </w:rPr>
            </w:pPr>
            <w:r w:rsidRPr="001E4A67">
              <w:rPr>
                <w:rFonts w:ascii="宋体" w:hAnsi="宋体" w:cs="仿宋" w:hint="eastAsia"/>
                <w:szCs w:val="21"/>
              </w:rPr>
              <w:t>从口腔下剪，剪开颈部皮肤肌肉，使喉头暴露</w:t>
            </w:r>
          </w:p>
        </w:tc>
        <w:tc>
          <w:tcPr>
            <w:tcW w:w="588"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3</w:t>
            </w:r>
          </w:p>
        </w:tc>
      </w:tr>
      <w:tr w:rsidR="00053F18" w:rsidRPr="0042354A" w:rsidTr="00507864">
        <w:trPr>
          <w:trHeight w:val="510"/>
        </w:trPr>
        <w:tc>
          <w:tcPr>
            <w:tcW w:w="541" w:type="dxa"/>
            <w:tcBorders>
              <w:top w:val="single" w:sz="4" w:space="0" w:color="auto"/>
              <w:left w:val="single" w:sz="4" w:space="0" w:color="auto"/>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25</w:t>
            </w:r>
          </w:p>
        </w:tc>
        <w:tc>
          <w:tcPr>
            <w:tcW w:w="1547"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cs="仿宋"/>
                <w:szCs w:val="21"/>
              </w:rPr>
            </w:pPr>
            <w:r w:rsidRPr="001E4A67">
              <w:rPr>
                <w:rFonts w:ascii="宋体" w:hAnsi="宋体" w:cs="仿宋" w:hint="eastAsia"/>
                <w:szCs w:val="21"/>
              </w:rPr>
              <w:t>器械消毒</w:t>
            </w:r>
          </w:p>
        </w:tc>
        <w:tc>
          <w:tcPr>
            <w:tcW w:w="5245"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cs="仿宋"/>
                <w:szCs w:val="21"/>
              </w:rPr>
            </w:pPr>
            <w:r w:rsidRPr="001E4A67">
              <w:rPr>
                <w:rFonts w:ascii="宋体" w:hAnsi="宋体" w:cs="仿宋" w:hint="eastAsia"/>
                <w:szCs w:val="21"/>
              </w:rPr>
              <w:t>酒精棉球擦拭、火焰消毒剪刀（两面）和镊子</w:t>
            </w:r>
          </w:p>
        </w:tc>
        <w:tc>
          <w:tcPr>
            <w:tcW w:w="588"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2</w:t>
            </w:r>
          </w:p>
        </w:tc>
      </w:tr>
      <w:tr w:rsidR="00053F18" w:rsidRPr="0042354A" w:rsidTr="00507864">
        <w:trPr>
          <w:trHeight w:val="510"/>
        </w:trPr>
        <w:tc>
          <w:tcPr>
            <w:tcW w:w="541" w:type="dxa"/>
            <w:tcBorders>
              <w:top w:val="single" w:sz="4" w:space="0" w:color="auto"/>
              <w:left w:val="single" w:sz="4" w:space="0" w:color="auto"/>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26</w:t>
            </w:r>
          </w:p>
        </w:tc>
        <w:tc>
          <w:tcPr>
            <w:tcW w:w="1547"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cs="仿宋"/>
                <w:szCs w:val="21"/>
              </w:rPr>
            </w:pPr>
            <w:r w:rsidRPr="001E4A67">
              <w:rPr>
                <w:rFonts w:ascii="宋体" w:hAnsi="宋体" w:cs="仿宋" w:hint="eastAsia"/>
                <w:szCs w:val="21"/>
              </w:rPr>
              <w:t>采集喉头气管</w:t>
            </w:r>
          </w:p>
        </w:tc>
        <w:tc>
          <w:tcPr>
            <w:tcW w:w="5245"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left"/>
              <w:rPr>
                <w:rFonts w:ascii="宋体" w:cs="仿宋"/>
                <w:szCs w:val="21"/>
              </w:rPr>
            </w:pPr>
            <w:r w:rsidRPr="001E4A67">
              <w:rPr>
                <w:rFonts w:ascii="宋体" w:hAnsi="宋体" w:cs="仿宋" w:hint="eastAsia"/>
                <w:szCs w:val="21"/>
              </w:rPr>
              <w:t>采集喉头气管，无杂质（毛或其它组织）</w:t>
            </w:r>
          </w:p>
          <w:p w:rsidR="00053F18" w:rsidRPr="001E4A67" w:rsidRDefault="00053F18" w:rsidP="00507864">
            <w:pPr>
              <w:spacing w:line="380" w:lineRule="exact"/>
              <w:jc w:val="left"/>
              <w:rPr>
                <w:rFonts w:ascii="宋体" w:cs="仿宋"/>
                <w:szCs w:val="21"/>
              </w:rPr>
            </w:pPr>
            <w:r w:rsidRPr="001E4A67">
              <w:rPr>
                <w:rFonts w:ascii="宋体" w:hAnsi="宋体" w:cs="仿宋" w:hint="eastAsia"/>
                <w:szCs w:val="21"/>
              </w:rPr>
              <w:t>有杂质不得分</w:t>
            </w:r>
          </w:p>
        </w:tc>
        <w:tc>
          <w:tcPr>
            <w:tcW w:w="588"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3</w:t>
            </w:r>
          </w:p>
        </w:tc>
      </w:tr>
      <w:tr w:rsidR="00053F18" w:rsidRPr="0042354A" w:rsidTr="00507864">
        <w:trPr>
          <w:trHeight w:val="510"/>
        </w:trPr>
        <w:tc>
          <w:tcPr>
            <w:tcW w:w="541" w:type="dxa"/>
            <w:tcBorders>
              <w:top w:val="single" w:sz="4" w:space="0" w:color="auto"/>
              <w:left w:val="single" w:sz="4" w:space="0" w:color="auto"/>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27</w:t>
            </w:r>
          </w:p>
        </w:tc>
        <w:tc>
          <w:tcPr>
            <w:tcW w:w="1547"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cs="仿宋"/>
                <w:szCs w:val="21"/>
              </w:rPr>
            </w:pPr>
            <w:r w:rsidRPr="001E4A67">
              <w:rPr>
                <w:rFonts w:ascii="宋体" w:hAnsi="宋体" w:cs="仿宋" w:hint="eastAsia"/>
                <w:szCs w:val="21"/>
              </w:rPr>
              <w:t>采集喉头气管</w:t>
            </w:r>
          </w:p>
        </w:tc>
        <w:tc>
          <w:tcPr>
            <w:tcW w:w="5245"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left"/>
              <w:rPr>
                <w:rFonts w:ascii="宋体" w:cs="仿宋"/>
                <w:szCs w:val="21"/>
              </w:rPr>
            </w:pPr>
            <w:r w:rsidRPr="001E4A67">
              <w:rPr>
                <w:rFonts w:ascii="宋体" w:hAnsi="宋体" w:cs="仿宋" w:hint="eastAsia"/>
                <w:szCs w:val="21"/>
              </w:rPr>
              <w:t>打开平皿盖，将采集的喉头气管正确放入平皿（已标记脏器名称）中，盖上平皿盖</w:t>
            </w:r>
          </w:p>
        </w:tc>
        <w:tc>
          <w:tcPr>
            <w:tcW w:w="588"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2</w:t>
            </w:r>
          </w:p>
        </w:tc>
      </w:tr>
      <w:tr w:rsidR="00053F18" w:rsidRPr="0042354A" w:rsidTr="00507864">
        <w:trPr>
          <w:trHeight w:val="510"/>
        </w:trPr>
        <w:tc>
          <w:tcPr>
            <w:tcW w:w="541" w:type="dxa"/>
            <w:tcBorders>
              <w:top w:val="single" w:sz="4" w:space="0" w:color="auto"/>
              <w:left w:val="single" w:sz="4" w:space="0" w:color="auto"/>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28</w:t>
            </w:r>
          </w:p>
        </w:tc>
        <w:tc>
          <w:tcPr>
            <w:tcW w:w="1547"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cs="仿宋"/>
                <w:szCs w:val="21"/>
              </w:rPr>
            </w:pPr>
            <w:r w:rsidRPr="001E4A67">
              <w:rPr>
                <w:rFonts w:ascii="宋体" w:hAnsi="宋体" w:cs="仿宋" w:hint="eastAsia"/>
                <w:szCs w:val="21"/>
              </w:rPr>
              <w:t>器械消毒</w:t>
            </w:r>
          </w:p>
        </w:tc>
        <w:tc>
          <w:tcPr>
            <w:tcW w:w="5245"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cs="仿宋"/>
                <w:szCs w:val="21"/>
              </w:rPr>
            </w:pPr>
            <w:r w:rsidRPr="001E4A67">
              <w:rPr>
                <w:rFonts w:ascii="宋体" w:hAnsi="宋体" w:cs="仿宋" w:hint="eastAsia"/>
                <w:szCs w:val="21"/>
              </w:rPr>
              <w:t>酒精棉球擦拭、火焰消毒剪刀（两面）和镊子</w:t>
            </w:r>
          </w:p>
        </w:tc>
        <w:tc>
          <w:tcPr>
            <w:tcW w:w="588"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2</w:t>
            </w:r>
          </w:p>
        </w:tc>
      </w:tr>
      <w:tr w:rsidR="00053F18" w:rsidRPr="0042354A" w:rsidTr="00507864">
        <w:trPr>
          <w:trHeight w:val="510"/>
        </w:trPr>
        <w:tc>
          <w:tcPr>
            <w:tcW w:w="541" w:type="dxa"/>
            <w:tcBorders>
              <w:top w:val="single" w:sz="4" w:space="0" w:color="auto"/>
              <w:left w:val="single" w:sz="4" w:space="0" w:color="auto"/>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29</w:t>
            </w:r>
          </w:p>
        </w:tc>
        <w:tc>
          <w:tcPr>
            <w:tcW w:w="1547"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cs="仿宋"/>
                <w:szCs w:val="21"/>
              </w:rPr>
            </w:pPr>
            <w:r w:rsidRPr="001E4A67">
              <w:rPr>
                <w:rFonts w:ascii="宋体" w:hAnsi="宋体" w:cs="仿宋" w:hint="eastAsia"/>
                <w:szCs w:val="21"/>
              </w:rPr>
              <w:t>打开头骨</w:t>
            </w:r>
          </w:p>
        </w:tc>
        <w:tc>
          <w:tcPr>
            <w:tcW w:w="5245"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cs="仿宋"/>
                <w:szCs w:val="21"/>
              </w:rPr>
            </w:pPr>
            <w:r w:rsidRPr="001E4A67">
              <w:rPr>
                <w:rFonts w:ascii="宋体" w:hAnsi="宋体" w:cs="仿宋" w:hint="eastAsia"/>
                <w:szCs w:val="21"/>
              </w:rPr>
              <w:t>剪开头部皮肤，打开头骨（允许徒手操作）</w:t>
            </w:r>
          </w:p>
        </w:tc>
        <w:tc>
          <w:tcPr>
            <w:tcW w:w="588"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3</w:t>
            </w:r>
          </w:p>
        </w:tc>
      </w:tr>
      <w:tr w:rsidR="00053F18" w:rsidRPr="0042354A" w:rsidTr="00507864">
        <w:trPr>
          <w:trHeight w:val="510"/>
        </w:trPr>
        <w:tc>
          <w:tcPr>
            <w:tcW w:w="541" w:type="dxa"/>
            <w:tcBorders>
              <w:top w:val="single" w:sz="4" w:space="0" w:color="auto"/>
              <w:left w:val="single" w:sz="4" w:space="0" w:color="auto"/>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30</w:t>
            </w:r>
          </w:p>
        </w:tc>
        <w:tc>
          <w:tcPr>
            <w:tcW w:w="1547"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cs="仿宋"/>
                <w:szCs w:val="21"/>
              </w:rPr>
            </w:pPr>
            <w:r w:rsidRPr="001E4A67">
              <w:rPr>
                <w:rFonts w:ascii="宋体" w:hAnsi="宋体" w:cs="仿宋" w:hint="eastAsia"/>
                <w:szCs w:val="21"/>
              </w:rPr>
              <w:t>器械消毒</w:t>
            </w:r>
          </w:p>
        </w:tc>
        <w:tc>
          <w:tcPr>
            <w:tcW w:w="5245"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cs="仿宋"/>
                <w:szCs w:val="21"/>
              </w:rPr>
            </w:pPr>
            <w:r w:rsidRPr="001E4A67">
              <w:rPr>
                <w:rFonts w:ascii="宋体" w:hAnsi="宋体" w:cs="仿宋" w:hint="eastAsia"/>
                <w:szCs w:val="21"/>
              </w:rPr>
              <w:t>酒精棉球擦拭、火焰消毒剪刀（两面）和镊子</w:t>
            </w:r>
          </w:p>
        </w:tc>
        <w:tc>
          <w:tcPr>
            <w:tcW w:w="588"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2</w:t>
            </w:r>
          </w:p>
        </w:tc>
      </w:tr>
      <w:tr w:rsidR="00053F18" w:rsidRPr="0042354A" w:rsidTr="00507864">
        <w:trPr>
          <w:trHeight w:val="510"/>
        </w:trPr>
        <w:tc>
          <w:tcPr>
            <w:tcW w:w="541" w:type="dxa"/>
            <w:tcBorders>
              <w:top w:val="single" w:sz="4" w:space="0" w:color="auto"/>
              <w:left w:val="single" w:sz="4" w:space="0" w:color="auto"/>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31</w:t>
            </w:r>
          </w:p>
        </w:tc>
        <w:tc>
          <w:tcPr>
            <w:tcW w:w="1547"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cs="仿宋"/>
                <w:szCs w:val="21"/>
              </w:rPr>
            </w:pPr>
            <w:r w:rsidRPr="001E4A67">
              <w:rPr>
                <w:rFonts w:ascii="宋体" w:hAnsi="宋体" w:cs="仿宋" w:hint="eastAsia"/>
                <w:szCs w:val="21"/>
              </w:rPr>
              <w:t>采集脑</w:t>
            </w:r>
          </w:p>
        </w:tc>
        <w:tc>
          <w:tcPr>
            <w:tcW w:w="5245"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left"/>
              <w:rPr>
                <w:rFonts w:ascii="宋体" w:cs="仿宋"/>
                <w:szCs w:val="21"/>
              </w:rPr>
            </w:pPr>
            <w:r w:rsidRPr="001E4A67">
              <w:rPr>
                <w:rFonts w:ascii="宋体" w:hAnsi="宋体" w:cs="仿宋" w:hint="eastAsia"/>
                <w:szCs w:val="21"/>
              </w:rPr>
              <w:t>采集脑（</w:t>
            </w:r>
            <w:r w:rsidRPr="001E4A67">
              <w:rPr>
                <w:rFonts w:ascii="宋体" w:hAnsi="宋体" w:cs="仿宋"/>
                <w:szCs w:val="21"/>
              </w:rPr>
              <w:t>1/3</w:t>
            </w:r>
            <w:r w:rsidRPr="001E4A67">
              <w:rPr>
                <w:rFonts w:ascii="宋体" w:hAnsi="宋体" w:cs="仿宋" w:hint="eastAsia"/>
                <w:szCs w:val="21"/>
              </w:rPr>
              <w:t>以上），无杂质（毛或其它组织），量不够或有杂质不得分</w:t>
            </w:r>
          </w:p>
        </w:tc>
        <w:tc>
          <w:tcPr>
            <w:tcW w:w="588"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3</w:t>
            </w:r>
          </w:p>
        </w:tc>
      </w:tr>
      <w:tr w:rsidR="00053F18" w:rsidRPr="0042354A" w:rsidTr="00507864">
        <w:trPr>
          <w:trHeight w:val="510"/>
        </w:trPr>
        <w:tc>
          <w:tcPr>
            <w:tcW w:w="541" w:type="dxa"/>
            <w:tcBorders>
              <w:top w:val="single" w:sz="4" w:space="0" w:color="auto"/>
              <w:left w:val="single" w:sz="4" w:space="0" w:color="auto"/>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32</w:t>
            </w:r>
          </w:p>
        </w:tc>
        <w:tc>
          <w:tcPr>
            <w:tcW w:w="1547"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cs="仿宋"/>
                <w:szCs w:val="21"/>
              </w:rPr>
            </w:pPr>
            <w:r w:rsidRPr="001E4A67">
              <w:rPr>
                <w:rFonts w:ascii="宋体" w:hAnsi="宋体" w:cs="仿宋" w:hint="eastAsia"/>
                <w:szCs w:val="21"/>
              </w:rPr>
              <w:t>采集脑</w:t>
            </w:r>
          </w:p>
        </w:tc>
        <w:tc>
          <w:tcPr>
            <w:tcW w:w="5245"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cs="仿宋"/>
                <w:szCs w:val="21"/>
              </w:rPr>
            </w:pPr>
            <w:r w:rsidRPr="001E4A67">
              <w:rPr>
                <w:rFonts w:ascii="宋体" w:hAnsi="宋体" w:cs="仿宋" w:hint="eastAsia"/>
                <w:szCs w:val="21"/>
              </w:rPr>
              <w:t>打开平皿盖，将采集的脑正确放入平皿（已标记名称）中，盖上平皿盖</w:t>
            </w:r>
          </w:p>
        </w:tc>
        <w:tc>
          <w:tcPr>
            <w:tcW w:w="588"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2</w:t>
            </w:r>
          </w:p>
        </w:tc>
      </w:tr>
      <w:tr w:rsidR="00053F18" w:rsidRPr="0042354A" w:rsidTr="00507864">
        <w:trPr>
          <w:trHeight w:val="510"/>
        </w:trPr>
        <w:tc>
          <w:tcPr>
            <w:tcW w:w="541" w:type="dxa"/>
            <w:tcBorders>
              <w:top w:val="single" w:sz="4" w:space="0" w:color="auto"/>
              <w:left w:val="single" w:sz="4" w:space="0" w:color="auto"/>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33</w:t>
            </w:r>
          </w:p>
        </w:tc>
        <w:tc>
          <w:tcPr>
            <w:tcW w:w="1547"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cs="仿宋"/>
                <w:szCs w:val="21"/>
              </w:rPr>
            </w:pPr>
            <w:r w:rsidRPr="001E4A67">
              <w:rPr>
                <w:rFonts w:ascii="宋体" w:hAnsi="宋体" w:cs="仿宋" w:hint="eastAsia"/>
                <w:szCs w:val="21"/>
              </w:rPr>
              <w:t>采样顺序正确</w:t>
            </w:r>
          </w:p>
        </w:tc>
        <w:tc>
          <w:tcPr>
            <w:tcW w:w="5245"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left"/>
              <w:rPr>
                <w:rFonts w:ascii="宋体" w:cs="仿宋"/>
                <w:szCs w:val="21"/>
              </w:rPr>
            </w:pPr>
            <w:r w:rsidRPr="001E4A67">
              <w:rPr>
                <w:rFonts w:ascii="宋体" w:hAnsi="宋体" w:cs="仿宋" w:hint="eastAsia"/>
                <w:szCs w:val="21"/>
              </w:rPr>
              <w:t>依次按肝、脾、肾、肺、喉头气管、脑的顺序采集，采集顺序错误不得分</w:t>
            </w:r>
          </w:p>
        </w:tc>
        <w:tc>
          <w:tcPr>
            <w:tcW w:w="588"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6</w:t>
            </w:r>
          </w:p>
        </w:tc>
      </w:tr>
      <w:tr w:rsidR="00053F18" w:rsidRPr="0042354A" w:rsidTr="00507864">
        <w:trPr>
          <w:trHeight w:val="510"/>
        </w:trPr>
        <w:tc>
          <w:tcPr>
            <w:tcW w:w="541" w:type="dxa"/>
            <w:tcBorders>
              <w:top w:val="single" w:sz="4" w:space="0" w:color="auto"/>
              <w:left w:val="single" w:sz="4" w:space="0" w:color="auto"/>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lastRenderedPageBreak/>
              <w:t>34</w:t>
            </w:r>
          </w:p>
        </w:tc>
        <w:tc>
          <w:tcPr>
            <w:tcW w:w="1547"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cs="仿宋"/>
                <w:szCs w:val="21"/>
              </w:rPr>
            </w:pPr>
            <w:r w:rsidRPr="001E4A67">
              <w:rPr>
                <w:rFonts w:ascii="宋体" w:hAnsi="宋体" w:cs="仿宋" w:hint="eastAsia"/>
                <w:szCs w:val="21"/>
              </w:rPr>
              <w:t>处置废弃物</w:t>
            </w:r>
          </w:p>
        </w:tc>
        <w:tc>
          <w:tcPr>
            <w:tcW w:w="5245"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cs="仿宋"/>
                <w:szCs w:val="21"/>
              </w:rPr>
            </w:pPr>
            <w:r w:rsidRPr="001E4A67">
              <w:rPr>
                <w:rFonts w:ascii="宋体" w:hAnsi="宋体" w:cs="仿宋" w:hint="eastAsia"/>
                <w:szCs w:val="21"/>
              </w:rPr>
              <w:t>操作结束后，处置废弃物，鸡尸体装袋</w:t>
            </w:r>
          </w:p>
        </w:tc>
        <w:tc>
          <w:tcPr>
            <w:tcW w:w="588"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5</w:t>
            </w:r>
          </w:p>
        </w:tc>
      </w:tr>
      <w:tr w:rsidR="00053F18" w:rsidRPr="0042354A" w:rsidTr="00507864">
        <w:trPr>
          <w:trHeight w:val="510"/>
        </w:trPr>
        <w:tc>
          <w:tcPr>
            <w:tcW w:w="541" w:type="dxa"/>
            <w:tcBorders>
              <w:top w:val="single" w:sz="4" w:space="0" w:color="auto"/>
              <w:left w:val="single" w:sz="4" w:space="0" w:color="auto"/>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35</w:t>
            </w:r>
          </w:p>
        </w:tc>
        <w:tc>
          <w:tcPr>
            <w:tcW w:w="1547"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cs="仿宋"/>
                <w:szCs w:val="21"/>
              </w:rPr>
            </w:pPr>
            <w:r w:rsidRPr="001E4A67">
              <w:rPr>
                <w:rFonts w:ascii="宋体" w:hAnsi="宋体" w:cs="仿宋" w:hint="eastAsia"/>
                <w:szCs w:val="21"/>
              </w:rPr>
              <w:t>规范填写</w:t>
            </w:r>
          </w:p>
          <w:p w:rsidR="00053F18" w:rsidRPr="001E4A67" w:rsidRDefault="00053F18" w:rsidP="00507864">
            <w:pPr>
              <w:spacing w:line="380" w:lineRule="exact"/>
              <w:jc w:val="center"/>
              <w:rPr>
                <w:rFonts w:ascii="宋体" w:cs="仿宋"/>
                <w:szCs w:val="21"/>
              </w:rPr>
            </w:pPr>
            <w:r w:rsidRPr="001E4A67">
              <w:rPr>
                <w:rFonts w:ascii="宋体" w:hAnsi="宋体" w:cs="仿宋" w:hint="eastAsia"/>
                <w:szCs w:val="21"/>
              </w:rPr>
              <w:t>采样单</w:t>
            </w:r>
          </w:p>
        </w:tc>
        <w:tc>
          <w:tcPr>
            <w:tcW w:w="5245"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left"/>
              <w:rPr>
                <w:rFonts w:ascii="宋体" w:cs="仿宋"/>
                <w:szCs w:val="21"/>
              </w:rPr>
            </w:pPr>
            <w:r w:rsidRPr="001E4A67">
              <w:rPr>
                <w:rFonts w:ascii="宋体" w:hAnsi="宋体" w:cs="仿宋" w:hint="eastAsia"/>
                <w:szCs w:val="21"/>
              </w:rPr>
              <w:t>规范填写采样单，得</w:t>
            </w:r>
            <w:r w:rsidRPr="001E4A67">
              <w:rPr>
                <w:rFonts w:ascii="宋体" w:hAnsi="宋体" w:cs="仿宋"/>
                <w:szCs w:val="21"/>
              </w:rPr>
              <w:t>5</w:t>
            </w:r>
            <w:r w:rsidRPr="001E4A67">
              <w:rPr>
                <w:rFonts w:ascii="宋体" w:hAnsi="宋体" w:cs="仿宋" w:hint="eastAsia"/>
                <w:szCs w:val="21"/>
              </w:rPr>
              <w:t>分；动物种类一栏选“鸡”、健康状况一栏任选一种、样品类型选“肝、脾、肾、肺、喉头气管、脑”、样品数量各填“</w:t>
            </w:r>
            <w:r w:rsidRPr="001E4A67">
              <w:rPr>
                <w:rFonts w:ascii="宋体" w:hAnsi="宋体" w:cs="仿宋"/>
                <w:szCs w:val="21"/>
              </w:rPr>
              <w:t>1</w:t>
            </w:r>
            <w:r w:rsidRPr="001E4A67">
              <w:rPr>
                <w:rFonts w:ascii="宋体" w:hAnsi="宋体" w:cs="仿宋" w:hint="eastAsia"/>
                <w:szCs w:val="21"/>
              </w:rPr>
              <w:t>”、采样人编号、填写采样日期，计</w:t>
            </w:r>
            <w:r w:rsidRPr="001E4A67">
              <w:rPr>
                <w:rFonts w:ascii="宋体" w:hAnsi="宋体" w:cs="仿宋"/>
                <w:szCs w:val="21"/>
              </w:rPr>
              <w:t>6</w:t>
            </w:r>
            <w:r w:rsidRPr="001E4A67">
              <w:rPr>
                <w:rFonts w:ascii="宋体" w:hAnsi="宋体" w:cs="仿宋" w:hint="eastAsia"/>
                <w:szCs w:val="21"/>
              </w:rPr>
              <w:t>个项目</w:t>
            </w:r>
          </w:p>
        </w:tc>
        <w:tc>
          <w:tcPr>
            <w:tcW w:w="588"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6</w:t>
            </w:r>
          </w:p>
        </w:tc>
      </w:tr>
      <w:tr w:rsidR="00053F18" w:rsidRPr="0042354A" w:rsidTr="00507864">
        <w:trPr>
          <w:trHeight w:val="510"/>
        </w:trPr>
        <w:tc>
          <w:tcPr>
            <w:tcW w:w="541" w:type="dxa"/>
            <w:tcBorders>
              <w:top w:val="single" w:sz="4" w:space="0" w:color="auto"/>
              <w:left w:val="single" w:sz="4" w:space="0" w:color="auto"/>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36</w:t>
            </w:r>
          </w:p>
        </w:tc>
        <w:tc>
          <w:tcPr>
            <w:tcW w:w="1547"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cs="仿宋"/>
                <w:szCs w:val="21"/>
              </w:rPr>
            </w:pPr>
            <w:r w:rsidRPr="001E4A67">
              <w:rPr>
                <w:rFonts w:ascii="宋体" w:hAnsi="宋体" w:cs="仿宋" w:hint="eastAsia"/>
                <w:szCs w:val="21"/>
              </w:rPr>
              <w:t>物品复位</w:t>
            </w:r>
          </w:p>
        </w:tc>
        <w:tc>
          <w:tcPr>
            <w:tcW w:w="5245"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cs="仿宋"/>
                <w:szCs w:val="21"/>
              </w:rPr>
            </w:pPr>
            <w:r w:rsidRPr="001E4A67">
              <w:rPr>
                <w:rFonts w:ascii="宋体" w:hAnsi="宋体" w:cs="仿宋" w:hint="eastAsia"/>
                <w:szCs w:val="21"/>
              </w:rPr>
              <w:t>将竞赛用品放回原位</w:t>
            </w:r>
          </w:p>
        </w:tc>
        <w:tc>
          <w:tcPr>
            <w:tcW w:w="588"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1</w:t>
            </w:r>
          </w:p>
        </w:tc>
      </w:tr>
      <w:tr w:rsidR="00053F18" w:rsidRPr="0042354A" w:rsidTr="00507864">
        <w:trPr>
          <w:trHeight w:val="510"/>
        </w:trPr>
        <w:tc>
          <w:tcPr>
            <w:tcW w:w="541" w:type="dxa"/>
            <w:tcBorders>
              <w:top w:val="single" w:sz="4" w:space="0" w:color="auto"/>
              <w:left w:val="single" w:sz="4" w:space="0" w:color="auto"/>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37</w:t>
            </w:r>
          </w:p>
        </w:tc>
        <w:tc>
          <w:tcPr>
            <w:tcW w:w="1547"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cs="仿宋"/>
                <w:szCs w:val="21"/>
              </w:rPr>
            </w:pPr>
            <w:r w:rsidRPr="001E4A67">
              <w:rPr>
                <w:rFonts w:ascii="宋体" w:hAnsi="宋体" w:cs="仿宋" w:hint="eastAsia"/>
                <w:szCs w:val="21"/>
              </w:rPr>
              <w:t>流畅度</w:t>
            </w:r>
          </w:p>
        </w:tc>
        <w:tc>
          <w:tcPr>
            <w:tcW w:w="5245"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cs="仿宋"/>
                <w:szCs w:val="21"/>
              </w:rPr>
            </w:pPr>
            <w:r w:rsidRPr="001E4A67">
              <w:rPr>
                <w:rFonts w:ascii="宋体" w:hAnsi="宋体" w:cs="仿宋" w:hint="eastAsia"/>
                <w:szCs w:val="21"/>
              </w:rPr>
              <w:t>操作流畅</w:t>
            </w:r>
          </w:p>
        </w:tc>
        <w:tc>
          <w:tcPr>
            <w:tcW w:w="588"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2</w:t>
            </w:r>
          </w:p>
        </w:tc>
      </w:tr>
      <w:tr w:rsidR="00053F18" w:rsidRPr="0042354A" w:rsidTr="00507864">
        <w:trPr>
          <w:trHeight w:val="510"/>
        </w:trPr>
        <w:tc>
          <w:tcPr>
            <w:tcW w:w="7333" w:type="dxa"/>
            <w:gridSpan w:val="3"/>
            <w:tcBorders>
              <w:top w:val="single" w:sz="4" w:space="0" w:color="auto"/>
              <w:left w:val="single" w:sz="4" w:space="0" w:color="auto"/>
              <w:bottom w:val="single" w:sz="4" w:space="0" w:color="auto"/>
              <w:right w:val="single" w:sz="4" w:space="0" w:color="auto"/>
            </w:tcBorders>
            <w:vAlign w:val="center"/>
          </w:tcPr>
          <w:p w:rsidR="00053F18" w:rsidRPr="001E4A67" w:rsidRDefault="00053F18" w:rsidP="00507864">
            <w:pPr>
              <w:spacing w:line="380" w:lineRule="exact"/>
              <w:jc w:val="center"/>
              <w:rPr>
                <w:rFonts w:ascii="宋体" w:cs="仿宋"/>
                <w:szCs w:val="21"/>
              </w:rPr>
            </w:pPr>
            <w:r w:rsidRPr="001E4A67">
              <w:rPr>
                <w:rFonts w:ascii="宋体" w:hAnsi="宋体" w:cs="仿宋" w:hint="eastAsia"/>
                <w:szCs w:val="21"/>
              </w:rPr>
              <w:t>总分</w:t>
            </w:r>
          </w:p>
        </w:tc>
        <w:tc>
          <w:tcPr>
            <w:tcW w:w="588" w:type="dxa"/>
            <w:tcBorders>
              <w:top w:val="single" w:sz="4" w:space="0" w:color="auto"/>
              <w:left w:val="nil"/>
              <w:bottom w:val="single" w:sz="4" w:space="0" w:color="auto"/>
              <w:right w:val="single" w:sz="4" w:space="0" w:color="auto"/>
            </w:tcBorders>
            <w:vAlign w:val="center"/>
          </w:tcPr>
          <w:p w:rsidR="00053F18" w:rsidRPr="001E4A67" w:rsidRDefault="00053F18" w:rsidP="00507864">
            <w:pPr>
              <w:spacing w:line="380" w:lineRule="exact"/>
              <w:jc w:val="center"/>
              <w:rPr>
                <w:rFonts w:ascii="宋体" w:hAnsi="宋体" w:cs="仿宋"/>
                <w:szCs w:val="21"/>
              </w:rPr>
            </w:pPr>
            <w:r w:rsidRPr="001E4A67">
              <w:rPr>
                <w:rFonts w:ascii="宋体" w:hAnsi="宋体" w:cs="仿宋"/>
                <w:szCs w:val="21"/>
              </w:rPr>
              <w:t>100</w:t>
            </w:r>
          </w:p>
        </w:tc>
      </w:tr>
    </w:tbl>
    <w:p w:rsidR="00053F18" w:rsidRPr="00A03419" w:rsidRDefault="00053F18" w:rsidP="00715E75">
      <w:pPr>
        <w:spacing w:line="520" w:lineRule="exact"/>
        <w:ind w:firstLineChars="200" w:firstLine="420"/>
        <w:rPr>
          <w:rFonts w:ascii="黑体" w:eastAsia="黑体" w:hAnsi="黑体" w:cs="仿宋"/>
          <w:szCs w:val="21"/>
        </w:rPr>
      </w:pPr>
      <w:r w:rsidRPr="00A03419">
        <w:rPr>
          <w:rFonts w:ascii="黑体" w:eastAsia="黑体" w:hAnsi="黑体" w:cs="仿宋" w:hint="eastAsia"/>
          <w:szCs w:val="21"/>
        </w:rPr>
        <w:t>六、组队与报名</w:t>
      </w:r>
    </w:p>
    <w:p w:rsidR="00053F18" w:rsidRPr="001E4A67" w:rsidRDefault="00053F18" w:rsidP="00715E75">
      <w:pPr>
        <w:spacing w:line="360" w:lineRule="auto"/>
        <w:ind w:firstLineChars="200" w:firstLine="420"/>
        <w:rPr>
          <w:rFonts w:ascii="宋体" w:cs="仿宋"/>
          <w:szCs w:val="21"/>
        </w:rPr>
      </w:pPr>
      <w:r w:rsidRPr="001E4A67">
        <w:rPr>
          <w:rFonts w:ascii="宋体" w:hAnsi="宋体" w:cs="仿宋" w:hint="eastAsia"/>
          <w:color w:val="000000"/>
          <w:szCs w:val="21"/>
        </w:rPr>
        <w:t>以省辖市、省直管县（市）为单位组队，各省属中等职业学校（含省属高等学校中专部）单独组队</w:t>
      </w:r>
      <w:r w:rsidRPr="001E4A67">
        <w:rPr>
          <w:rFonts w:ascii="宋体" w:hAnsi="宋体" w:cs="仿宋" w:hint="eastAsia"/>
          <w:szCs w:val="21"/>
        </w:rPr>
        <w:t>。每省辖市可组织</w:t>
      </w:r>
      <w:r w:rsidRPr="001E4A67">
        <w:rPr>
          <w:rFonts w:ascii="宋体" w:hAnsi="宋体" w:cs="仿宋"/>
          <w:szCs w:val="21"/>
        </w:rPr>
        <w:t>2</w:t>
      </w:r>
      <w:r w:rsidRPr="001E4A67">
        <w:rPr>
          <w:rFonts w:ascii="宋体" w:hAnsi="宋体" w:cs="仿宋" w:hint="eastAsia"/>
          <w:szCs w:val="21"/>
        </w:rPr>
        <w:t>组学生参赛，每组以学校为单位组队，</w:t>
      </w:r>
      <w:r w:rsidRPr="001E4A67">
        <w:rPr>
          <w:rFonts w:ascii="宋体" w:hAnsi="宋体" w:cs="仿宋"/>
          <w:szCs w:val="21"/>
        </w:rPr>
        <w:t>2</w:t>
      </w:r>
      <w:r w:rsidRPr="001E4A67">
        <w:rPr>
          <w:rFonts w:ascii="宋体" w:hAnsi="宋体" w:cs="仿宋" w:hint="eastAsia"/>
          <w:szCs w:val="21"/>
        </w:rPr>
        <w:t>组不得为同一学校参赛；省直管县（市）、省属中等职业学校每单位组织</w:t>
      </w:r>
      <w:r w:rsidRPr="001E4A67">
        <w:rPr>
          <w:rFonts w:ascii="宋体" w:hAnsi="宋体" w:cs="仿宋"/>
          <w:szCs w:val="21"/>
        </w:rPr>
        <w:t>1</w:t>
      </w:r>
      <w:r w:rsidRPr="001E4A67">
        <w:rPr>
          <w:rFonts w:ascii="宋体" w:hAnsi="宋体" w:cs="仿宋" w:hint="eastAsia"/>
          <w:szCs w:val="21"/>
        </w:rPr>
        <w:t>组。</w:t>
      </w:r>
    </w:p>
    <w:p w:rsidR="00053F18" w:rsidRPr="00A03419" w:rsidRDefault="00053F18" w:rsidP="00715E75">
      <w:pPr>
        <w:spacing w:line="360" w:lineRule="auto"/>
        <w:ind w:firstLineChars="200" w:firstLine="420"/>
        <w:rPr>
          <w:rFonts w:ascii="宋体" w:cs="仿宋"/>
          <w:szCs w:val="21"/>
        </w:rPr>
      </w:pPr>
      <w:r w:rsidRPr="001E4A67">
        <w:rPr>
          <w:rFonts w:ascii="宋体" w:hAnsi="宋体" w:cs="仿宋" w:hint="eastAsia"/>
          <w:szCs w:val="21"/>
        </w:rPr>
        <w:t>比赛所需提交电子资料于报到前发至指定邮箱。</w:t>
      </w:r>
      <w:r w:rsidRPr="001E4A67">
        <w:rPr>
          <w:rFonts w:ascii="宋体" w:hAnsi="宋体" w:cs="仿宋" w:hint="eastAsia"/>
          <w:color w:val="000000"/>
          <w:kern w:val="0"/>
          <w:szCs w:val="21"/>
        </w:rPr>
        <w:t>报到时须携带学生证、身份证原件。邮寄报名表时需提交同底版</w:t>
      </w:r>
      <w:r w:rsidRPr="001E4A67">
        <w:rPr>
          <w:rFonts w:ascii="宋体" w:hAnsi="宋体" w:cs="仿宋"/>
          <w:color w:val="000000"/>
          <w:kern w:val="0"/>
          <w:szCs w:val="21"/>
        </w:rPr>
        <w:t>2</w:t>
      </w:r>
      <w:r w:rsidRPr="001E4A67">
        <w:rPr>
          <w:rFonts w:ascii="宋体" w:hAnsi="宋体" w:cs="仿宋" w:hint="eastAsia"/>
          <w:color w:val="000000"/>
          <w:kern w:val="0"/>
          <w:szCs w:val="21"/>
        </w:rPr>
        <w:t>寸照片</w:t>
      </w:r>
      <w:r w:rsidRPr="001E4A67">
        <w:rPr>
          <w:rFonts w:ascii="宋体" w:hAnsi="宋体" w:cs="仿宋"/>
          <w:color w:val="000000"/>
          <w:kern w:val="0"/>
          <w:szCs w:val="21"/>
        </w:rPr>
        <w:t>2</w:t>
      </w:r>
      <w:r w:rsidRPr="001E4A67">
        <w:rPr>
          <w:rFonts w:ascii="宋体" w:hAnsi="宋体" w:cs="仿宋" w:hint="eastAsia"/>
          <w:color w:val="000000"/>
          <w:kern w:val="0"/>
          <w:szCs w:val="21"/>
        </w:rPr>
        <w:t>张</w:t>
      </w:r>
      <w:r>
        <w:rPr>
          <w:rFonts w:ascii="宋体" w:hAnsi="宋体" w:cs="仿宋" w:hint="eastAsia"/>
          <w:color w:val="000000"/>
          <w:kern w:val="0"/>
          <w:szCs w:val="21"/>
        </w:rPr>
        <w:t>，</w:t>
      </w:r>
      <w:r w:rsidRPr="001E4A67">
        <w:rPr>
          <w:rFonts w:ascii="宋体" w:hAnsi="宋体" w:cs="仿宋" w:hint="eastAsia"/>
          <w:color w:val="000000"/>
          <w:kern w:val="0"/>
          <w:szCs w:val="21"/>
        </w:rPr>
        <w:t>录取审批表</w:t>
      </w:r>
      <w:r>
        <w:rPr>
          <w:rFonts w:ascii="宋体" w:hAnsi="宋体" w:cs="仿宋" w:hint="eastAsia"/>
          <w:color w:val="000000"/>
          <w:kern w:val="0"/>
          <w:szCs w:val="21"/>
        </w:rPr>
        <w:t>复印件或</w:t>
      </w:r>
      <w:r w:rsidRPr="001E4A67">
        <w:rPr>
          <w:rFonts w:ascii="宋体" w:hAnsi="宋体" w:cs="仿宋" w:hint="eastAsia"/>
          <w:color w:val="000000"/>
          <w:kern w:val="0"/>
          <w:szCs w:val="21"/>
        </w:rPr>
        <w:t>电子学籍表复印件各</w:t>
      </w:r>
      <w:r w:rsidRPr="001E4A67">
        <w:rPr>
          <w:rFonts w:ascii="宋体" w:hAnsi="宋体" w:cs="仿宋"/>
          <w:color w:val="000000"/>
          <w:kern w:val="0"/>
          <w:szCs w:val="21"/>
        </w:rPr>
        <w:t>1</w:t>
      </w:r>
      <w:r w:rsidRPr="001E4A67">
        <w:rPr>
          <w:rFonts w:ascii="宋体" w:hAnsi="宋体" w:cs="仿宋" w:hint="eastAsia"/>
          <w:color w:val="000000"/>
          <w:kern w:val="0"/>
          <w:szCs w:val="21"/>
        </w:rPr>
        <w:t>份。</w:t>
      </w:r>
    </w:p>
    <w:p w:rsidR="00053F18" w:rsidRPr="006A19E5" w:rsidRDefault="00053F18" w:rsidP="00715E75">
      <w:pPr>
        <w:spacing w:line="520" w:lineRule="exact"/>
        <w:ind w:firstLineChars="200" w:firstLine="420"/>
        <w:rPr>
          <w:rFonts w:ascii="黑体" w:eastAsia="黑体" w:hAnsi="黑体" w:cs="仿宋"/>
          <w:szCs w:val="21"/>
        </w:rPr>
      </w:pPr>
      <w:r w:rsidRPr="006A19E5">
        <w:rPr>
          <w:rFonts w:ascii="黑体" w:eastAsia="黑体" w:hAnsi="黑体" w:cs="仿宋" w:hint="eastAsia"/>
          <w:szCs w:val="21"/>
        </w:rPr>
        <w:t>七、协办单位、比赛时间及地点</w:t>
      </w:r>
    </w:p>
    <w:p w:rsidR="00053F18" w:rsidRPr="001E4A67" w:rsidRDefault="00053F18" w:rsidP="00715E75">
      <w:pPr>
        <w:spacing w:line="360" w:lineRule="auto"/>
        <w:ind w:firstLineChars="200" w:firstLine="420"/>
        <w:rPr>
          <w:rFonts w:ascii="宋体" w:cs="仿宋"/>
          <w:color w:val="000000"/>
          <w:kern w:val="0"/>
          <w:szCs w:val="21"/>
        </w:rPr>
      </w:pPr>
      <w:r w:rsidRPr="001E4A67">
        <w:rPr>
          <w:rFonts w:ascii="宋体" w:hAnsi="宋体" w:cs="仿宋" w:hint="eastAsia"/>
          <w:color w:val="000000"/>
          <w:kern w:val="0"/>
          <w:szCs w:val="21"/>
        </w:rPr>
        <w:t>协办单位：河南农业职业学院洛阳分院</w:t>
      </w:r>
    </w:p>
    <w:p w:rsidR="00053F18" w:rsidRPr="001E4A67" w:rsidRDefault="00053F18" w:rsidP="00715E75">
      <w:pPr>
        <w:spacing w:line="360" w:lineRule="auto"/>
        <w:ind w:firstLineChars="200" w:firstLine="420"/>
        <w:rPr>
          <w:rFonts w:ascii="宋体" w:cs="仿宋"/>
          <w:color w:val="000000"/>
          <w:kern w:val="0"/>
          <w:szCs w:val="21"/>
        </w:rPr>
      </w:pPr>
      <w:r w:rsidRPr="001E4A67">
        <w:rPr>
          <w:rFonts w:ascii="宋体" w:hAnsi="宋体" w:cs="仿宋" w:hint="eastAsia"/>
          <w:color w:val="000000"/>
          <w:kern w:val="0"/>
          <w:szCs w:val="21"/>
        </w:rPr>
        <w:t>比赛时间：</w:t>
      </w:r>
      <w:r w:rsidRPr="001E4A67">
        <w:rPr>
          <w:rFonts w:ascii="宋体" w:hAnsi="宋体" w:cs="仿宋"/>
          <w:color w:val="000000"/>
          <w:kern w:val="0"/>
          <w:szCs w:val="21"/>
        </w:rPr>
        <w:t xml:space="preserve"> 2019</w:t>
      </w:r>
      <w:r w:rsidRPr="001E4A67">
        <w:rPr>
          <w:rFonts w:ascii="宋体" w:hAnsi="宋体" w:cs="仿宋" w:hint="eastAsia"/>
          <w:color w:val="000000"/>
          <w:kern w:val="0"/>
          <w:szCs w:val="21"/>
        </w:rPr>
        <w:t>年</w:t>
      </w:r>
      <w:r>
        <w:rPr>
          <w:rFonts w:ascii="宋体" w:hAnsi="宋体" w:cs="仿宋"/>
          <w:color w:val="000000"/>
          <w:kern w:val="0"/>
          <w:szCs w:val="21"/>
        </w:rPr>
        <w:t>10</w:t>
      </w:r>
      <w:r w:rsidRPr="001E4A67">
        <w:rPr>
          <w:rFonts w:ascii="宋体" w:hAnsi="宋体" w:cs="仿宋" w:hint="eastAsia"/>
          <w:color w:val="000000"/>
          <w:kern w:val="0"/>
          <w:szCs w:val="21"/>
        </w:rPr>
        <w:t>月</w:t>
      </w:r>
      <w:r>
        <w:rPr>
          <w:rFonts w:ascii="宋体" w:hAnsi="宋体" w:cs="仿宋"/>
          <w:color w:val="000000"/>
          <w:kern w:val="0"/>
          <w:szCs w:val="21"/>
        </w:rPr>
        <w:t>18</w:t>
      </w:r>
      <w:r w:rsidRPr="001E4A67">
        <w:rPr>
          <w:rFonts w:ascii="宋体" w:hAnsi="宋体" w:cs="仿宋" w:hint="eastAsia"/>
          <w:color w:val="000000"/>
          <w:kern w:val="0"/>
          <w:szCs w:val="21"/>
        </w:rPr>
        <w:t>日报到，</w:t>
      </w:r>
      <w:r>
        <w:rPr>
          <w:rFonts w:ascii="宋体" w:hAnsi="宋体" w:cs="仿宋"/>
          <w:color w:val="000000"/>
          <w:kern w:val="0"/>
          <w:szCs w:val="21"/>
        </w:rPr>
        <w:t>19</w:t>
      </w:r>
      <w:r w:rsidRPr="001E4A67">
        <w:rPr>
          <w:rFonts w:ascii="宋体" w:hAnsi="宋体" w:cs="仿宋" w:hint="eastAsia"/>
          <w:color w:val="000000"/>
          <w:kern w:val="0"/>
          <w:szCs w:val="21"/>
        </w:rPr>
        <w:t>日比赛。</w:t>
      </w:r>
    </w:p>
    <w:p w:rsidR="00053F18" w:rsidRPr="001E4A67" w:rsidRDefault="00053F18" w:rsidP="00715E75">
      <w:pPr>
        <w:widowControl/>
        <w:adjustRightInd w:val="0"/>
        <w:snapToGrid w:val="0"/>
        <w:spacing w:line="360" w:lineRule="auto"/>
        <w:ind w:firstLineChars="200" w:firstLine="420"/>
        <w:rPr>
          <w:rFonts w:ascii="宋体" w:cs="仿宋"/>
          <w:color w:val="000000"/>
          <w:kern w:val="0"/>
          <w:szCs w:val="21"/>
        </w:rPr>
      </w:pPr>
      <w:r w:rsidRPr="001E4A67">
        <w:rPr>
          <w:rFonts w:ascii="宋体" w:hAnsi="宋体" w:cs="仿宋" w:hint="eastAsia"/>
          <w:color w:val="000000"/>
          <w:kern w:val="0"/>
          <w:szCs w:val="21"/>
        </w:rPr>
        <w:t>比赛地点：河南农业职业学院洛阳分院（洛阳市启明西路</w:t>
      </w:r>
      <w:r w:rsidRPr="001E4A67">
        <w:rPr>
          <w:rFonts w:ascii="宋体" w:hAnsi="宋体" w:cs="仿宋"/>
          <w:color w:val="000000"/>
          <w:kern w:val="0"/>
          <w:szCs w:val="21"/>
        </w:rPr>
        <w:t>2</w:t>
      </w:r>
      <w:r w:rsidRPr="001E4A67">
        <w:rPr>
          <w:rFonts w:ascii="宋体" w:hAnsi="宋体" w:cs="仿宋" w:hint="eastAsia"/>
          <w:color w:val="000000"/>
          <w:kern w:val="0"/>
          <w:szCs w:val="21"/>
        </w:rPr>
        <w:t>号）</w:t>
      </w:r>
    </w:p>
    <w:p w:rsidR="00053F18" w:rsidRPr="001E4A67" w:rsidRDefault="00053F18" w:rsidP="00715E75">
      <w:pPr>
        <w:widowControl/>
        <w:adjustRightInd w:val="0"/>
        <w:snapToGrid w:val="0"/>
        <w:spacing w:line="360" w:lineRule="auto"/>
        <w:ind w:firstLineChars="200" w:firstLine="420"/>
        <w:rPr>
          <w:rFonts w:ascii="宋体" w:hAnsi="宋体" w:cs="仿宋"/>
          <w:color w:val="000000"/>
          <w:kern w:val="0"/>
          <w:szCs w:val="21"/>
        </w:rPr>
      </w:pPr>
      <w:r w:rsidRPr="001E4A67">
        <w:rPr>
          <w:rFonts w:ascii="宋体" w:hAnsi="宋体" w:cs="仿宋" w:hint="eastAsia"/>
          <w:color w:val="000000"/>
          <w:kern w:val="0"/>
          <w:szCs w:val="21"/>
        </w:rPr>
        <w:t>联系人：许文营，电话：</w:t>
      </w:r>
      <w:r w:rsidRPr="001E4A67">
        <w:rPr>
          <w:rFonts w:ascii="宋体" w:hAnsi="宋体" w:cs="仿宋"/>
          <w:color w:val="000000"/>
          <w:kern w:val="0"/>
          <w:szCs w:val="21"/>
        </w:rPr>
        <w:t>15838809681</w:t>
      </w:r>
    </w:p>
    <w:p w:rsidR="00053F18" w:rsidRPr="001E4A67" w:rsidRDefault="00053F18" w:rsidP="00715E75">
      <w:pPr>
        <w:widowControl/>
        <w:adjustRightInd w:val="0"/>
        <w:snapToGrid w:val="0"/>
        <w:spacing w:line="360" w:lineRule="auto"/>
        <w:ind w:firstLineChars="200" w:firstLine="420"/>
        <w:rPr>
          <w:rFonts w:ascii="宋体" w:hAnsi="宋体" w:cs="仿宋"/>
          <w:color w:val="000000"/>
          <w:kern w:val="0"/>
          <w:szCs w:val="21"/>
        </w:rPr>
      </w:pPr>
      <w:r w:rsidRPr="001E4A67">
        <w:rPr>
          <w:rFonts w:ascii="宋体" w:hAnsi="宋体" w:cs="仿宋" w:hint="eastAsia"/>
          <w:color w:val="000000"/>
          <w:kern w:val="0"/>
          <w:szCs w:val="21"/>
        </w:rPr>
        <w:t>电子邮箱：：</w:t>
      </w:r>
      <w:r w:rsidRPr="001E4A67">
        <w:rPr>
          <w:rFonts w:ascii="宋体" w:hAnsi="宋体" w:cs="仿宋"/>
          <w:color w:val="000000"/>
          <w:kern w:val="0"/>
          <w:szCs w:val="21"/>
        </w:rPr>
        <w:t>xuwenying@hnca.edu.cn</w:t>
      </w:r>
    </w:p>
    <w:p w:rsidR="00053F18" w:rsidRPr="001E4A67" w:rsidRDefault="00053F18" w:rsidP="00507864">
      <w:pPr>
        <w:rPr>
          <w:rFonts w:ascii="宋体" w:cs="仿宋"/>
          <w:szCs w:val="21"/>
        </w:rPr>
      </w:pPr>
    </w:p>
    <w:p w:rsidR="00053F18" w:rsidRPr="001E4A67" w:rsidRDefault="00053F18" w:rsidP="00507864">
      <w:pPr>
        <w:rPr>
          <w:rFonts w:ascii="宋体" w:cs="仿宋"/>
          <w:szCs w:val="21"/>
        </w:rPr>
      </w:pPr>
      <w:r w:rsidRPr="001E4A67">
        <w:rPr>
          <w:rFonts w:ascii="宋体" w:cs="仿宋"/>
          <w:szCs w:val="21"/>
        </w:rPr>
        <w:br w:type="page"/>
      </w:r>
    </w:p>
    <w:p w:rsidR="00053F18" w:rsidRPr="006A19E5" w:rsidRDefault="00053F18" w:rsidP="00715E75">
      <w:pPr>
        <w:spacing w:line="360" w:lineRule="auto"/>
        <w:ind w:firstLineChars="200" w:firstLine="880"/>
        <w:jc w:val="center"/>
        <w:rPr>
          <w:rFonts w:ascii="黑体" w:eastAsia="黑体" w:hAnsi="黑体"/>
          <w:sz w:val="44"/>
          <w:szCs w:val="44"/>
        </w:rPr>
      </w:pPr>
      <w:r w:rsidRPr="006A19E5">
        <w:rPr>
          <w:rFonts w:ascii="黑体" w:eastAsia="黑体" w:hAnsi="黑体"/>
          <w:sz w:val="44"/>
          <w:szCs w:val="44"/>
        </w:rPr>
        <w:t>4</w:t>
      </w:r>
      <w:r w:rsidRPr="006A19E5">
        <w:rPr>
          <w:rFonts w:ascii="黑体" w:eastAsia="黑体" w:hAnsi="黑体" w:hint="eastAsia"/>
          <w:sz w:val="44"/>
          <w:szCs w:val="44"/>
        </w:rPr>
        <w:t>．</w:t>
      </w:r>
      <w:r w:rsidRPr="006A19E5">
        <w:rPr>
          <w:rFonts w:ascii="黑体" w:eastAsia="黑体" w:hAnsi="黑体"/>
          <w:sz w:val="44"/>
          <w:szCs w:val="44"/>
        </w:rPr>
        <w:t>2019</w:t>
      </w:r>
      <w:r w:rsidRPr="006A19E5">
        <w:rPr>
          <w:rFonts w:ascii="黑体" w:eastAsia="黑体" w:hAnsi="黑体" w:hint="eastAsia"/>
          <w:sz w:val="44"/>
          <w:szCs w:val="44"/>
        </w:rPr>
        <w:t>年河南省中等职业教育技能大赛电工电子技术类机电一体化设备组装与调试等四项比赛方案</w:t>
      </w:r>
    </w:p>
    <w:p w:rsidR="00053F18" w:rsidRDefault="00053F18" w:rsidP="00715E75">
      <w:pPr>
        <w:spacing w:line="360" w:lineRule="auto"/>
        <w:ind w:firstLineChars="200" w:firstLine="420"/>
        <w:rPr>
          <w:rFonts w:ascii="黑体" w:eastAsia="黑体" w:hAnsi="黑体" w:cs="仿宋"/>
          <w:color w:val="000000"/>
          <w:szCs w:val="21"/>
        </w:rPr>
      </w:pPr>
    </w:p>
    <w:p w:rsidR="00053F18" w:rsidRPr="000C1D2B" w:rsidRDefault="00053F18" w:rsidP="00715E75">
      <w:pPr>
        <w:spacing w:line="360" w:lineRule="auto"/>
        <w:ind w:firstLineChars="200" w:firstLine="420"/>
        <w:rPr>
          <w:rFonts w:ascii="黑体" w:eastAsia="黑体" w:hAnsi="黑体" w:cs="仿宋"/>
          <w:color w:val="000000"/>
          <w:szCs w:val="21"/>
        </w:rPr>
      </w:pPr>
      <w:r w:rsidRPr="000C1D2B">
        <w:rPr>
          <w:rFonts w:ascii="黑体" w:eastAsia="黑体" w:hAnsi="黑体" w:cs="仿宋" w:hint="eastAsia"/>
          <w:color w:val="000000"/>
          <w:szCs w:val="21"/>
        </w:rPr>
        <w:t>一、比赛项目</w:t>
      </w:r>
    </w:p>
    <w:p w:rsidR="00053F18" w:rsidRPr="006A19E5" w:rsidRDefault="00053F18" w:rsidP="00715E75">
      <w:pPr>
        <w:adjustRightInd w:val="0"/>
        <w:spacing w:line="360" w:lineRule="auto"/>
        <w:ind w:firstLineChars="250" w:firstLine="525"/>
        <w:rPr>
          <w:rFonts w:ascii="宋体" w:cs="仿宋"/>
          <w:color w:val="000000"/>
          <w:kern w:val="0"/>
          <w:szCs w:val="21"/>
        </w:rPr>
      </w:pPr>
      <w:r w:rsidRPr="006A19E5">
        <w:rPr>
          <w:rFonts w:ascii="宋体" w:hAnsi="宋体" w:cs="仿宋"/>
          <w:color w:val="000000"/>
          <w:kern w:val="0"/>
          <w:szCs w:val="21"/>
        </w:rPr>
        <w:t xml:space="preserve">1. </w:t>
      </w:r>
      <w:r w:rsidRPr="006A19E5">
        <w:rPr>
          <w:rFonts w:ascii="宋体" w:hAnsi="宋体" w:cs="仿宋" w:hint="eastAsia"/>
          <w:color w:val="000000"/>
          <w:kern w:val="0"/>
          <w:szCs w:val="21"/>
        </w:rPr>
        <w:t>机电一体化设备组装与调试</w:t>
      </w:r>
    </w:p>
    <w:p w:rsidR="00053F18" w:rsidRPr="006A19E5" w:rsidRDefault="00053F18" w:rsidP="00715E75">
      <w:pPr>
        <w:adjustRightInd w:val="0"/>
        <w:spacing w:line="360" w:lineRule="auto"/>
        <w:ind w:firstLineChars="250" w:firstLine="525"/>
        <w:rPr>
          <w:rFonts w:ascii="宋体" w:cs="仿宋"/>
          <w:color w:val="000000"/>
          <w:kern w:val="0"/>
          <w:szCs w:val="21"/>
        </w:rPr>
      </w:pPr>
      <w:r w:rsidRPr="006A19E5">
        <w:rPr>
          <w:rFonts w:ascii="宋体" w:hAnsi="宋体" w:cs="仿宋"/>
          <w:color w:val="000000"/>
          <w:kern w:val="0"/>
          <w:szCs w:val="21"/>
        </w:rPr>
        <w:t xml:space="preserve">2. </w:t>
      </w:r>
      <w:r w:rsidRPr="006A19E5">
        <w:rPr>
          <w:rFonts w:ascii="宋体" w:hAnsi="宋体" w:cs="仿宋" w:hint="eastAsia"/>
          <w:color w:val="000000"/>
          <w:kern w:val="0"/>
          <w:szCs w:val="21"/>
        </w:rPr>
        <w:t>单片机控制装置安装与调试</w:t>
      </w:r>
    </w:p>
    <w:p w:rsidR="00053F18" w:rsidRPr="006A19E5" w:rsidRDefault="00053F18" w:rsidP="00715E75">
      <w:pPr>
        <w:adjustRightInd w:val="0"/>
        <w:spacing w:line="360" w:lineRule="auto"/>
        <w:ind w:firstLineChars="250" w:firstLine="525"/>
        <w:rPr>
          <w:rFonts w:ascii="宋体" w:cs="仿宋"/>
          <w:color w:val="000000"/>
          <w:kern w:val="0"/>
          <w:szCs w:val="21"/>
        </w:rPr>
      </w:pPr>
      <w:r w:rsidRPr="006A19E5">
        <w:rPr>
          <w:rFonts w:ascii="宋体" w:hAnsi="宋体" w:cs="仿宋"/>
          <w:color w:val="000000"/>
          <w:kern w:val="0"/>
          <w:szCs w:val="21"/>
        </w:rPr>
        <w:t xml:space="preserve">3. </w:t>
      </w:r>
      <w:r w:rsidRPr="006A19E5">
        <w:rPr>
          <w:rFonts w:ascii="宋体" w:hAnsi="宋体" w:cs="仿宋" w:hint="eastAsia"/>
          <w:color w:val="000000"/>
          <w:kern w:val="0"/>
          <w:szCs w:val="21"/>
        </w:rPr>
        <w:t>制冷与空调设备组装与调试</w:t>
      </w:r>
    </w:p>
    <w:p w:rsidR="00053F18" w:rsidRPr="006A19E5" w:rsidRDefault="00053F18" w:rsidP="00715E75">
      <w:pPr>
        <w:adjustRightInd w:val="0"/>
        <w:spacing w:line="360" w:lineRule="auto"/>
        <w:ind w:firstLineChars="250" w:firstLine="525"/>
        <w:rPr>
          <w:rFonts w:ascii="宋体" w:cs="仿宋"/>
          <w:color w:val="000000"/>
          <w:kern w:val="0"/>
          <w:szCs w:val="21"/>
        </w:rPr>
      </w:pPr>
      <w:r w:rsidRPr="006A19E5">
        <w:rPr>
          <w:rFonts w:ascii="宋体" w:hAnsi="宋体" w:cs="仿宋"/>
          <w:color w:val="000000"/>
          <w:kern w:val="0"/>
          <w:szCs w:val="21"/>
        </w:rPr>
        <w:t>4</w:t>
      </w:r>
      <w:r w:rsidRPr="006A19E5">
        <w:rPr>
          <w:rFonts w:ascii="宋体" w:hAnsi="宋体" w:cs="仿宋" w:hint="eastAsia"/>
          <w:color w:val="000000"/>
          <w:kern w:val="0"/>
          <w:szCs w:val="21"/>
        </w:rPr>
        <w:t>．电气安装与维修</w:t>
      </w:r>
    </w:p>
    <w:p w:rsidR="00053F18" w:rsidRPr="000C1D2B" w:rsidRDefault="00053F18" w:rsidP="00715E75">
      <w:pPr>
        <w:spacing w:line="360" w:lineRule="auto"/>
        <w:ind w:firstLineChars="200" w:firstLine="420"/>
        <w:rPr>
          <w:rFonts w:ascii="黑体" w:eastAsia="黑体" w:hAnsi="黑体" w:cs="仿宋"/>
          <w:color w:val="000000"/>
          <w:szCs w:val="21"/>
        </w:rPr>
      </w:pPr>
      <w:r w:rsidRPr="000C1D2B">
        <w:rPr>
          <w:rFonts w:ascii="黑体" w:eastAsia="黑体" w:hAnsi="黑体" w:cs="仿宋" w:hint="eastAsia"/>
          <w:color w:val="000000"/>
          <w:szCs w:val="21"/>
        </w:rPr>
        <w:t>二、比赛方式</w:t>
      </w:r>
    </w:p>
    <w:p w:rsidR="00053F18" w:rsidRPr="006A19E5" w:rsidRDefault="00053F18" w:rsidP="00715E75">
      <w:pPr>
        <w:adjustRightInd w:val="0"/>
        <w:spacing w:line="360" w:lineRule="auto"/>
        <w:ind w:firstLineChars="250" w:firstLine="525"/>
        <w:rPr>
          <w:rFonts w:ascii="宋体" w:cs="仿宋"/>
          <w:color w:val="000000"/>
          <w:kern w:val="0"/>
          <w:szCs w:val="21"/>
        </w:rPr>
      </w:pPr>
      <w:r w:rsidRPr="006A19E5">
        <w:rPr>
          <w:rFonts w:ascii="宋体" w:hAnsi="宋体" w:cs="仿宋" w:hint="eastAsia"/>
          <w:color w:val="000000"/>
          <w:kern w:val="0"/>
          <w:szCs w:val="21"/>
        </w:rPr>
        <w:t>机电一体化设备组装与调试、单片机控制装置安装与调试、制冷与空调设备组装与调试、电气安装与维修比赛项目均由每位（组）参赛学生按要求完成书面解答与实际操作一体的工作任务。</w:t>
      </w:r>
    </w:p>
    <w:p w:rsidR="00053F18" w:rsidRPr="000C1D2B" w:rsidRDefault="00053F18" w:rsidP="00715E75">
      <w:pPr>
        <w:spacing w:line="360" w:lineRule="auto"/>
        <w:ind w:firstLineChars="200" w:firstLine="420"/>
        <w:rPr>
          <w:rFonts w:ascii="黑体" w:eastAsia="黑体" w:hAnsi="黑体" w:cs="仿宋"/>
          <w:color w:val="000000"/>
          <w:szCs w:val="21"/>
        </w:rPr>
      </w:pPr>
      <w:r w:rsidRPr="000C1D2B">
        <w:rPr>
          <w:rFonts w:ascii="黑体" w:eastAsia="黑体" w:hAnsi="黑体" w:cs="仿宋" w:hint="eastAsia"/>
          <w:color w:val="000000"/>
          <w:szCs w:val="21"/>
        </w:rPr>
        <w:t>三、比赛规则</w:t>
      </w:r>
    </w:p>
    <w:p w:rsidR="00053F18" w:rsidRPr="006A19E5" w:rsidRDefault="00053F18" w:rsidP="00715E75">
      <w:pPr>
        <w:adjustRightInd w:val="0"/>
        <w:spacing w:line="360" w:lineRule="auto"/>
        <w:ind w:firstLineChars="250" w:firstLine="525"/>
        <w:rPr>
          <w:rFonts w:ascii="宋体" w:cs="仿宋"/>
          <w:color w:val="000000"/>
          <w:kern w:val="0"/>
          <w:szCs w:val="21"/>
        </w:rPr>
      </w:pPr>
      <w:r w:rsidRPr="006A19E5">
        <w:rPr>
          <w:rFonts w:ascii="宋体" w:hAnsi="宋体" w:cs="仿宋" w:hint="eastAsia"/>
          <w:color w:val="000000"/>
          <w:kern w:val="0"/>
          <w:szCs w:val="21"/>
        </w:rPr>
        <w:t>机电一体化设备组装与调试比赛规则（附录</w:t>
      </w:r>
      <w:r w:rsidRPr="006A19E5">
        <w:rPr>
          <w:rFonts w:ascii="宋体" w:hAnsi="宋体" w:cs="仿宋"/>
          <w:color w:val="000000"/>
          <w:kern w:val="0"/>
          <w:szCs w:val="21"/>
        </w:rPr>
        <w:t>1</w:t>
      </w:r>
      <w:r w:rsidRPr="006A19E5">
        <w:rPr>
          <w:rFonts w:ascii="宋体" w:hAnsi="宋体" w:cs="仿宋" w:hint="eastAsia"/>
          <w:color w:val="000000"/>
          <w:kern w:val="0"/>
          <w:szCs w:val="21"/>
        </w:rPr>
        <w:t>）</w:t>
      </w:r>
    </w:p>
    <w:p w:rsidR="00053F18" w:rsidRPr="006A19E5" w:rsidRDefault="00053F18" w:rsidP="00715E75">
      <w:pPr>
        <w:adjustRightInd w:val="0"/>
        <w:spacing w:line="360" w:lineRule="auto"/>
        <w:ind w:firstLineChars="250" w:firstLine="525"/>
        <w:rPr>
          <w:rFonts w:ascii="宋体" w:cs="仿宋"/>
          <w:color w:val="000000"/>
          <w:kern w:val="0"/>
          <w:szCs w:val="21"/>
        </w:rPr>
      </w:pPr>
      <w:r w:rsidRPr="006A19E5">
        <w:rPr>
          <w:rFonts w:ascii="宋体" w:hAnsi="宋体" w:cs="仿宋" w:hint="eastAsia"/>
          <w:color w:val="000000"/>
          <w:kern w:val="0"/>
          <w:szCs w:val="21"/>
        </w:rPr>
        <w:t>单片机控制装置安装与调试比赛规则（附录</w:t>
      </w:r>
      <w:r w:rsidRPr="006A19E5">
        <w:rPr>
          <w:rFonts w:ascii="宋体" w:hAnsi="宋体" w:cs="仿宋"/>
          <w:color w:val="000000"/>
          <w:kern w:val="0"/>
          <w:szCs w:val="21"/>
        </w:rPr>
        <w:t>2</w:t>
      </w:r>
      <w:r w:rsidRPr="006A19E5">
        <w:rPr>
          <w:rFonts w:ascii="宋体" w:hAnsi="宋体" w:cs="仿宋" w:hint="eastAsia"/>
          <w:color w:val="000000"/>
          <w:kern w:val="0"/>
          <w:szCs w:val="21"/>
        </w:rPr>
        <w:t>）</w:t>
      </w:r>
    </w:p>
    <w:p w:rsidR="00053F18" w:rsidRPr="006A19E5" w:rsidRDefault="00053F18" w:rsidP="00715E75">
      <w:pPr>
        <w:adjustRightInd w:val="0"/>
        <w:spacing w:line="360" w:lineRule="auto"/>
        <w:ind w:firstLineChars="250" w:firstLine="525"/>
        <w:rPr>
          <w:rFonts w:ascii="宋体" w:cs="仿宋"/>
          <w:color w:val="000000"/>
          <w:kern w:val="0"/>
          <w:szCs w:val="21"/>
        </w:rPr>
      </w:pPr>
      <w:r w:rsidRPr="006A19E5">
        <w:rPr>
          <w:rFonts w:ascii="宋体" w:hAnsi="宋体" w:cs="仿宋" w:hint="eastAsia"/>
          <w:color w:val="000000"/>
          <w:kern w:val="0"/>
          <w:szCs w:val="21"/>
        </w:rPr>
        <w:t>制冷与空调设备组装与调试比赛规则（附录</w:t>
      </w:r>
      <w:r w:rsidRPr="006A19E5">
        <w:rPr>
          <w:rFonts w:ascii="宋体" w:hAnsi="宋体" w:cs="仿宋"/>
          <w:color w:val="000000"/>
          <w:kern w:val="0"/>
          <w:szCs w:val="21"/>
        </w:rPr>
        <w:t>3</w:t>
      </w:r>
      <w:r w:rsidRPr="006A19E5">
        <w:rPr>
          <w:rFonts w:ascii="宋体" w:hAnsi="宋体" w:cs="仿宋" w:hint="eastAsia"/>
          <w:color w:val="000000"/>
          <w:kern w:val="0"/>
          <w:szCs w:val="21"/>
        </w:rPr>
        <w:t>）</w:t>
      </w:r>
    </w:p>
    <w:p w:rsidR="00053F18" w:rsidRPr="006A19E5" w:rsidRDefault="00053F18" w:rsidP="00715E75">
      <w:pPr>
        <w:adjustRightInd w:val="0"/>
        <w:spacing w:line="360" w:lineRule="auto"/>
        <w:ind w:firstLineChars="250" w:firstLine="525"/>
        <w:rPr>
          <w:rFonts w:ascii="宋体" w:cs="仿宋"/>
          <w:color w:val="000000"/>
          <w:kern w:val="0"/>
          <w:szCs w:val="21"/>
        </w:rPr>
      </w:pPr>
      <w:r w:rsidRPr="006A19E5">
        <w:rPr>
          <w:rFonts w:ascii="宋体" w:hAnsi="宋体" w:cs="仿宋" w:hint="eastAsia"/>
          <w:color w:val="000000"/>
          <w:kern w:val="0"/>
          <w:szCs w:val="21"/>
        </w:rPr>
        <w:t>电气安装与维修比赛规则（附录</w:t>
      </w:r>
      <w:r w:rsidRPr="006A19E5">
        <w:rPr>
          <w:rFonts w:ascii="宋体" w:hAnsi="宋体" w:cs="仿宋"/>
          <w:color w:val="000000"/>
          <w:kern w:val="0"/>
          <w:szCs w:val="21"/>
        </w:rPr>
        <w:t>4</w:t>
      </w:r>
      <w:r w:rsidRPr="006A19E5">
        <w:rPr>
          <w:rFonts w:ascii="宋体" w:hAnsi="宋体" w:cs="仿宋" w:hint="eastAsia"/>
          <w:color w:val="000000"/>
          <w:kern w:val="0"/>
          <w:szCs w:val="21"/>
        </w:rPr>
        <w:t>）</w:t>
      </w:r>
    </w:p>
    <w:p w:rsidR="00053F18" w:rsidRPr="000C1D2B" w:rsidRDefault="00053F18" w:rsidP="00715E75">
      <w:pPr>
        <w:spacing w:line="360" w:lineRule="auto"/>
        <w:ind w:firstLineChars="200" w:firstLine="420"/>
        <w:rPr>
          <w:rFonts w:ascii="黑体" w:eastAsia="黑体" w:hAnsi="黑体" w:cs="仿宋"/>
          <w:color w:val="000000"/>
          <w:szCs w:val="21"/>
        </w:rPr>
      </w:pPr>
      <w:r w:rsidRPr="000C1D2B">
        <w:rPr>
          <w:rFonts w:ascii="黑体" w:eastAsia="黑体" w:hAnsi="黑体" w:cs="仿宋" w:hint="eastAsia"/>
          <w:color w:val="000000"/>
          <w:szCs w:val="21"/>
        </w:rPr>
        <w:t>四、比赛注意事项</w:t>
      </w:r>
    </w:p>
    <w:p w:rsidR="00053F18" w:rsidRPr="006A19E5" w:rsidRDefault="00053F18" w:rsidP="00715E75">
      <w:pPr>
        <w:adjustRightInd w:val="0"/>
        <w:spacing w:line="360" w:lineRule="auto"/>
        <w:ind w:firstLineChars="250" w:firstLine="525"/>
        <w:rPr>
          <w:rFonts w:ascii="宋体" w:cs="仿宋"/>
          <w:color w:val="000000"/>
          <w:kern w:val="0"/>
          <w:szCs w:val="21"/>
        </w:rPr>
      </w:pPr>
      <w:r w:rsidRPr="006A19E5">
        <w:rPr>
          <w:rFonts w:ascii="宋体" w:hAnsi="宋体" w:cs="仿宋"/>
          <w:color w:val="000000"/>
          <w:kern w:val="0"/>
          <w:szCs w:val="21"/>
        </w:rPr>
        <w:t xml:space="preserve">1. </w:t>
      </w:r>
      <w:r w:rsidRPr="006A19E5">
        <w:rPr>
          <w:rFonts w:ascii="宋体" w:hAnsi="宋体" w:cs="仿宋" w:hint="eastAsia"/>
          <w:color w:val="000000"/>
          <w:kern w:val="0"/>
          <w:szCs w:val="21"/>
        </w:rPr>
        <w:t>参赛选手必须符合参赛资格，不得弄虚作假。在资格审查中一旦发现问题，将取消其报名资格；在比赛过程中发现问题，将取消其比赛资格。</w:t>
      </w:r>
    </w:p>
    <w:p w:rsidR="00053F18" w:rsidRPr="006A19E5" w:rsidRDefault="00053F18" w:rsidP="00715E75">
      <w:pPr>
        <w:adjustRightInd w:val="0"/>
        <w:spacing w:line="360" w:lineRule="auto"/>
        <w:ind w:firstLineChars="250" w:firstLine="525"/>
        <w:rPr>
          <w:rFonts w:ascii="宋体" w:cs="仿宋"/>
          <w:color w:val="000000"/>
          <w:kern w:val="0"/>
          <w:szCs w:val="21"/>
        </w:rPr>
      </w:pPr>
      <w:r w:rsidRPr="006A19E5">
        <w:rPr>
          <w:rFonts w:ascii="宋体" w:hAnsi="宋体" w:cs="仿宋"/>
          <w:color w:val="000000"/>
          <w:kern w:val="0"/>
          <w:szCs w:val="21"/>
        </w:rPr>
        <w:t xml:space="preserve">2. </w:t>
      </w:r>
      <w:r w:rsidRPr="006A19E5">
        <w:rPr>
          <w:rFonts w:ascii="宋体" w:hAnsi="宋体" w:cs="仿宋" w:hint="eastAsia"/>
          <w:color w:val="000000"/>
          <w:kern w:val="0"/>
          <w:szCs w:val="21"/>
        </w:rPr>
        <w:t>参赛选手应遵守比赛规则，遵守赛场纪律，服从大赛组委会的指挥和安排，爱护比赛场地的设备和器材。</w:t>
      </w:r>
    </w:p>
    <w:p w:rsidR="00053F18" w:rsidRPr="006A19E5" w:rsidRDefault="00053F18" w:rsidP="00715E75">
      <w:pPr>
        <w:adjustRightInd w:val="0"/>
        <w:spacing w:line="360" w:lineRule="auto"/>
        <w:ind w:firstLineChars="250" w:firstLine="525"/>
        <w:rPr>
          <w:rFonts w:ascii="宋体" w:cs="仿宋"/>
          <w:color w:val="000000"/>
          <w:kern w:val="0"/>
          <w:szCs w:val="21"/>
        </w:rPr>
      </w:pPr>
      <w:r w:rsidRPr="006A19E5">
        <w:rPr>
          <w:rFonts w:ascii="宋体" w:hAnsi="宋体" w:cs="仿宋"/>
          <w:color w:val="000000"/>
          <w:kern w:val="0"/>
          <w:szCs w:val="21"/>
        </w:rPr>
        <w:t xml:space="preserve">3. </w:t>
      </w:r>
      <w:r w:rsidRPr="006A19E5">
        <w:rPr>
          <w:rFonts w:ascii="宋体" w:hAnsi="宋体" w:cs="仿宋" w:hint="eastAsia"/>
          <w:color w:val="000000"/>
          <w:kern w:val="0"/>
          <w:szCs w:val="21"/>
        </w:rPr>
        <w:t>在比赛过程中，要严格按照安全规程进行操作，防止触电和损坏设备等事故发生。</w:t>
      </w:r>
    </w:p>
    <w:p w:rsidR="00053F18" w:rsidRPr="000C1D2B" w:rsidRDefault="00053F18" w:rsidP="00715E75">
      <w:pPr>
        <w:adjustRightInd w:val="0"/>
        <w:spacing w:line="360" w:lineRule="auto"/>
        <w:ind w:firstLineChars="250" w:firstLine="525"/>
        <w:rPr>
          <w:rFonts w:ascii="黑体" w:eastAsia="黑体" w:hAnsi="黑体" w:cs="仿宋"/>
          <w:color w:val="000000"/>
          <w:kern w:val="0"/>
          <w:szCs w:val="21"/>
        </w:rPr>
      </w:pPr>
      <w:r w:rsidRPr="000C1D2B">
        <w:rPr>
          <w:rFonts w:ascii="黑体" w:eastAsia="黑体" w:hAnsi="黑体" w:cs="仿宋" w:hint="eastAsia"/>
          <w:color w:val="000000"/>
          <w:kern w:val="0"/>
          <w:szCs w:val="21"/>
        </w:rPr>
        <w:t>五、比赛评判</w:t>
      </w:r>
    </w:p>
    <w:p w:rsidR="00053F18" w:rsidRPr="006A19E5" w:rsidRDefault="00053F18" w:rsidP="00715E75">
      <w:pPr>
        <w:adjustRightInd w:val="0"/>
        <w:spacing w:line="360" w:lineRule="auto"/>
        <w:ind w:firstLineChars="250" w:firstLine="525"/>
        <w:rPr>
          <w:rFonts w:ascii="宋体" w:cs="仿宋"/>
          <w:color w:val="000000"/>
          <w:kern w:val="0"/>
          <w:szCs w:val="21"/>
        </w:rPr>
      </w:pPr>
      <w:r w:rsidRPr="006A19E5">
        <w:rPr>
          <w:rFonts w:ascii="宋体" w:hAnsi="宋体" w:cs="仿宋"/>
          <w:color w:val="000000"/>
          <w:kern w:val="0"/>
          <w:szCs w:val="21"/>
        </w:rPr>
        <w:t xml:space="preserve"> </w:t>
      </w:r>
      <w:r w:rsidRPr="006A19E5">
        <w:rPr>
          <w:rFonts w:ascii="宋体" w:hAnsi="宋体" w:cs="仿宋" w:hint="eastAsia"/>
          <w:color w:val="000000"/>
          <w:kern w:val="0"/>
          <w:szCs w:val="21"/>
        </w:rPr>
        <w:t>河南省中等职业教育技能大赛组委会组织专家，以教育部和省教育厅颁发的相关专业教学标准为依据，按照评分标准进行客观、公正的评判。</w:t>
      </w:r>
    </w:p>
    <w:p w:rsidR="00053F18" w:rsidRPr="000C1D2B" w:rsidRDefault="00053F18" w:rsidP="00715E75">
      <w:pPr>
        <w:spacing w:line="360" w:lineRule="auto"/>
        <w:ind w:firstLineChars="250" w:firstLine="525"/>
        <w:rPr>
          <w:rFonts w:ascii="黑体" w:eastAsia="黑体" w:hAnsi="黑体" w:cs="仿宋"/>
          <w:color w:val="000000"/>
          <w:szCs w:val="21"/>
        </w:rPr>
      </w:pPr>
      <w:r w:rsidRPr="000C1D2B">
        <w:rPr>
          <w:rFonts w:ascii="黑体" w:eastAsia="黑体" w:hAnsi="黑体" w:cs="仿宋" w:hint="eastAsia"/>
          <w:color w:val="000000"/>
          <w:szCs w:val="21"/>
        </w:rPr>
        <w:t>六、组队与报名</w:t>
      </w:r>
    </w:p>
    <w:p w:rsidR="00053F18" w:rsidRPr="006A19E5" w:rsidRDefault="00053F18" w:rsidP="00715E75">
      <w:pPr>
        <w:adjustRightInd w:val="0"/>
        <w:spacing w:line="360" w:lineRule="auto"/>
        <w:ind w:firstLineChars="250" w:firstLine="525"/>
        <w:rPr>
          <w:rFonts w:ascii="宋体" w:cs="仿宋"/>
          <w:kern w:val="0"/>
          <w:szCs w:val="21"/>
        </w:rPr>
      </w:pPr>
      <w:r>
        <w:rPr>
          <w:rFonts w:ascii="宋体" w:hAnsi="宋体" w:cs="仿宋"/>
          <w:kern w:val="0"/>
          <w:szCs w:val="21"/>
        </w:rPr>
        <w:t>1.</w:t>
      </w:r>
      <w:r w:rsidRPr="006A19E5">
        <w:rPr>
          <w:rFonts w:ascii="宋体" w:hAnsi="宋体" w:cs="仿宋" w:hint="eastAsia"/>
          <w:kern w:val="0"/>
          <w:szCs w:val="21"/>
        </w:rPr>
        <w:t>组队：以各省辖市、省直管县（市）（含市县属高等学校中专部，下同）为单位组队，各省属中等职业学校（含省属高等学校中专部，下同）单独组队。对于团体小组赛，</w:t>
      </w:r>
      <w:r w:rsidRPr="006A19E5">
        <w:rPr>
          <w:rFonts w:ascii="宋体" w:hAnsi="宋体" w:cs="仿宋"/>
          <w:kern w:val="0"/>
          <w:szCs w:val="21"/>
        </w:rPr>
        <w:t xml:space="preserve"> </w:t>
      </w:r>
      <w:r w:rsidRPr="006A19E5">
        <w:rPr>
          <w:rFonts w:ascii="宋体" w:hAnsi="宋体" w:cs="仿宋" w:hint="eastAsia"/>
          <w:kern w:val="0"/>
          <w:szCs w:val="21"/>
        </w:rPr>
        <w:t>每</w:t>
      </w:r>
      <w:r w:rsidRPr="006A19E5">
        <w:rPr>
          <w:rFonts w:ascii="宋体" w:hAnsi="宋体" w:cs="仿宋" w:hint="eastAsia"/>
          <w:kern w:val="0"/>
          <w:szCs w:val="21"/>
        </w:rPr>
        <w:lastRenderedPageBreak/>
        <w:t>省辖市可组织两组学生参赛，每组以学校为单位组队，两组不得为同一学校（只有一所学校开设该专业的省辖市限报一组）；</w:t>
      </w:r>
      <w:r w:rsidRPr="006A19E5">
        <w:rPr>
          <w:rFonts w:ascii="宋体" w:hAnsi="宋体" w:cs="仿宋"/>
          <w:kern w:val="0"/>
          <w:szCs w:val="21"/>
        </w:rPr>
        <w:t xml:space="preserve"> </w:t>
      </w:r>
      <w:r w:rsidRPr="006A19E5">
        <w:rPr>
          <w:rFonts w:ascii="宋体" w:hAnsi="宋体" w:cs="仿宋" w:hint="eastAsia"/>
          <w:kern w:val="0"/>
          <w:szCs w:val="21"/>
        </w:rPr>
        <w:t>每省直管县（市）、省属中等职业学校每单位各组织一组学生参赛。对于个人赛，每省辖市可组织学生代表队两队，每项竞赛一所学校只能组织一个代表队（只有一所学校开设该专业的省辖市限报一个代表队）；每省直管县（市）、省属中等职业学校每单位各组织一个学生代表队。</w:t>
      </w:r>
    </w:p>
    <w:p w:rsidR="00053F18" w:rsidRPr="006A19E5" w:rsidRDefault="00053F18" w:rsidP="00715E75">
      <w:pPr>
        <w:adjustRightInd w:val="0"/>
        <w:spacing w:line="360" w:lineRule="auto"/>
        <w:ind w:firstLineChars="250" w:firstLine="525"/>
        <w:rPr>
          <w:rFonts w:ascii="宋体" w:cs="仿宋"/>
          <w:kern w:val="0"/>
          <w:szCs w:val="21"/>
        </w:rPr>
      </w:pPr>
      <w:r w:rsidRPr="006A19E5">
        <w:rPr>
          <w:rFonts w:ascii="宋体" w:hAnsi="宋体" w:cs="仿宋"/>
          <w:kern w:val="0"/>
          <w:szCs w:val="21"/>
        </w:rPr>
        <w:t>2019</w:t>
      </w:r>
      <w:r w:rsidRPr="006A19E5">
        <w:rPr>
          <w:rFonts w:ascii="宋体" w:hAnsi="宋体" w:cs="仿宋" w:hint="eastAsia"/>
          <w:kern w:val="0"/>
          <w:szCs w:val="21"/>
        </w:rPr>
        <w:t>年</w:t>
      </w:r>
      <w:r w:rsidRPr="006A19E5">
        <w:rPr>
          <w:rFonts w:ascii="宋体" w:hAnsi="宋体" w:cs="仿宋"/>
          <w:kern w:val="0"/>
          <w:szCs w:val="21"/>
        </w:rPr>
        <w:t>9</w:t>
      </w:r>
      <w:r w:rsidRPr="006A19E5">
        <w:rPr>
          <w:rFonts w:ascii="宋体" w:hAnsi="宋体" w:cs="仿宋" w:hint="eastAsia"/>
          <w:kern w:val="0"/>
          <w:szCs w:val="21"/>
        </w:rPr>
        <w:t>月</w:t>
      </w:r>
      <w:r w:rsidRPr="006A19E5">
        <w:rPr>
          <w:rFonts w:ascii="宋体" w:hAnsi="宋体" w:cs="仿宋"/>
          <w:kern w:val="0"/>
          <w:szCs w:val="21"/>
        </w:rPr>
        <w:t>26</w:t>
      </w:r>
      <w:r w:rsidRPr="006A19E5">
        <w:rPr>
          <w:rFonts w:ascii="宋体" w:hAnsi="宋体" w:cs="仿宋" w:hint="eastAsia"/>
          <w:kern w:val="0"/>
          <w:szCs w:val="21"/>
        </w:rPr>
        <w:t>日前，</w:t>
      </w:r>
      <w:r w:rsidRPr="006A19E5">
        <w:rPr>
          <w:rFonts w:ascii="宋体" w:hAnsi="宋体" w:cs="仿宋" w:hint="eastAsia"/>
          <w:color w:val="000000"/>
          <w:kern w:val="0"/>
          <w:szCs w:val="21"/>
        </w:rPr>
        <w:t>将有电子照片的电子版的选手报名表（</w:t>
      </w:r>
      <w:r w:rsidRPr="006A19E5">
        <w:rPr>
          <w:rFonts w:ascii="宋体" w:hAnsi="宋体" w:cs="仿宋" w:hint="eastAsia"/>
          <w:b/>
          <w:color w:val="000000"/>
          <w:kern w:val="0"/>
          <w:szCs w:val="21"/>
        </w:rPr>
        <w:t>不是扫描件</w:t>
      </w:r>
      <w:r w:rsidRPr="006A19E5">
        <w:rPr>
          <w:rFonts w:ascii="宋体" w:hAnsi="宋体" w:cs="仿宋" w:hint="eastAsia"/>
          <w:color w:val="000000"/>
          <w:kern w:val="0"/>
          <w:szCs w:val="21"/>
        </w:rPr>
        <w:t>）和汇总表发送至邮箱</w:t>
      </w:r>
      <w:hyperlink r:id="rId8" w:history="1">
        <w:r w:rsidRPr="006A19E5">
          <w:rPr>
            <w:rFonts w:ascii="宋体" w:hAnsi="宋体" w:cs="仿宋"/>
            <w:color w:val="000000"/>
            <w:kern w:val="0"/>
            <w:szCs w:val="21"/>
          </w:rPr>
          <w:t>wwweienetcn@sina.com</w:t>
        </w:r>
      </w:hyperlink>
      <w:r w:rsidRPr="006A19E5">
        <w:rPr>
          <w:rFonts w:ascii="宋体" w:hAnsi="宋体" w:cs="仿宋" w:hint="eastAsia"/>
          <w:color w:val="000000"/>
          <w:kern w:val="0"/>
          <w:szCs w:val="21"/>
        </w:rPr>
        <w:t>，</w:t>
      </w:r>
      <w:r w:rsidRPr="006A19E5">
        <w:rPr>
          <w:rFonts w:ascii="宋体" w:hAnsi="宋体" w:cs="仿宋" w:hint="eastAsia"/>
          <w:szCs w:val="21"/>
        </w:rPr>
        <w:t>逾期不再受理</w:t>
      </w:r>
      <w:r w:rsidRPr="006A19E5">
        <w:rPr>
          <w:rFonts w:ascii="宋体" w:hAnsi="宋体" w:cs="仿宋" w:hint="eastAsia"/>
          <w:color w:val="000000"/>
          <w:kern w:val="0"/>
          <w:szCs w:val="21"/>
        </w:rPr>
        <w:t>。</w:t>
      </w:r>
    </w:p>
    <w:p w:rsidR="00053F18" w:rsidRPr="006A19E5" w:rsidRDefault="00053F18" w:rsidP="00715E75">
      <w:pPr>
        <w:adjustRightInd w:val="0"/>
        <w:spacing w:line="360" w:lineRule="auto"/>
        <w:ind w:firstLineChars="250" w:firstLine="525"/>
        <w:jc w:val="left"/>
        <w:rPr>
          <w:rFonts w:ascii="宋体" w:cs="仿宋"/>
          <w:color w:val="000000"/>
          <w:kern w:val="0"/>
          <w:szCs w:val="21"/>
        </w:rPr>
      </w:pPr>
      <w:r w:rsidRPr="006A19E5">
        <w:rPr>
          <w:rFonts w:ascii="宋体" w:hAnsi="宋体" w:cs="仿宋" w:hint="eastAsia"/>
          <w:color w:val="000000"/>
          <w:kern w:val="0"/>
          <w:szCs w:val="21"/>
        </w:rPr>
        <w:t>纸质报名资料邮寄至：</w:t>
      </w:r>
      <w:r w:rsidRPr="006A19E5">
        <w:rPr>
          <w:rFonts w:ascii="宋体" w:hAnsi="宋体" w:cs="仿宋" w:hint="eastAsia"/>
          <w:b/>
          <w:color w:val="000000"/>
          <w:kern w:val="0"/>
          <w:szCs w:val="21"/>
        </w:rPr>
        <w:t>郑州市中原区伏牛路</w:t>
      </w:r>
      <w:r w:rsidRPr="006A19E5">
        <w:rPr>
          <w:rFonts w:ascii="宋体" w:hAnsi="宋体" w:cs="仿宋"/>
          <w:b/>
          <w:color w:val="000000"/>
          <w:kern w:val="0"/>
          <w:szCs w:val="21"/>
        </w:rPr>
        <w:t>145</w:t>
      </w:r>
      <w:r w:rsidRPr="006A19E5">
        <w:rPr>
          <w:rFonts w:ascii="宋体" w:hAnsi="宋体" w:cs="仿宋" w:hint="eastAsia"/>
          <w:b/>
          <w:color w:val="000000"/>
          <w:kern w:val="0"/>
          <w:szCs w:val="21"/>
        </w:rPr>
        <w:t>号，郑州市电子信息工程学校</w:t>
      </w:r>
      <w:r w:rsidRPr="006A19E5">
        <w:rPr>
          <w:rFonts w:ascii="宋体" w:hAnsi="宋体" w:cs="仿宋"/>
          <w:b/>
          <w:color w:val="000000"/>
          <w:kern w:val="0"/>
          <w:szCs w:val="21"/>
        </w:rPr>
        <w:t xml:space="preserve"> </w:t>
      </w:r>
      <w:r w:rsidRPr="006A19E5">
        <w:rPr>
          <w:rFonts w:ascii="宋体" w:hAnsi="宋体" w:cs="仿宋" w:hint="eastAsia"/>
          <w:b/>
          <w:color w:val="000000"/>
          <w:kern w:val="0"/>
          <w:szCs w:val="21"/>
        </w:rPr>
        <w:t>实训处，齐晓芳老师（收），邮编：</w:t>
      </w:r>
      <w:r w:rsidRPr="006A19E5">
        <w:rPr>
          <w:rFonts w:ascii="宋体" w:hAnsi="宋体" w:cs="仿宋"/>
          <w:b/>
          <w:color w:val="000000"/>
          <w:kern w:val="0"/>
          <w:szCs w:val="21"/>
        </w:rPr>
        <w:t xml:space="preserve">450007  </w:t>
      </w:r>
      <w:r w:rsidRPr="006A19E5">
        <w:rPr>
          <w:rFonts w:ascii="宋体" w:hAnsi="宋体" w:cs="仿宋" w:hint="eastAsia"/>
          <w:b/>
          <w:color w:val="000000"/>
          <w:kern w:val="0"/>
          <w:szCs w:val="21"/>
        </w:rPr>
        <w:t>电话：</w:t>
      </w:r>
      <w:r w:rsidRPr="006A19E5">
        <w:rPr>
          <w:rFonts w:ascii="宋体" w:hAnsi="宋体" w:cs="仿宋"/>
          <w:b/>
          <w:color w:val="000000"/>
          <w:kern w:val="0"/>
          <w:szCs w:val="21"/>
        </w:rPr>
        <w:t>13623821692</w:t>
      </w:r>
      <w:r w:rsidRPr="006A19E5">
        <w:rPr>
          <w:rFonts w:ascii="宋体" w:hAnsi="宋体" w:cs="仿宋" w:hint="eastAsia"/>
          <w:b/>
          <w:color w:val="000000"/>
          <w:kern w:val="0"/>
          <w:szCs w:val="21"/>
        </w:rPr>
        <w:t>。</w:t>
      </w:r>
      <w:r w:rsidRPr="006A19E5">
        <w:rPr>
          <w:rFonts w:ascii="宋体" w:hAnsi="宋体" w:cs="仿宋" w:hint="eastAsia"/>
          <w:color w:val="000000"/>
          <w:kern w:val="0"/>
          <w:szCs w:val="21"/>
        </w:rPr>
        <w:t>邮寄材料包含：选手纸质报名表、汇总表原件、省招办录取审批表复印件（加盖学校公章）、身份证复印件（反正面复印到一张</w:t>
      </w:r>
      <w:r w:rsidRPr="006A19E5">
        <w:rPr>
          <w:rFonts w:ascii="宋体" w:hAnsi="宋体" w:cs="仿宋"/>
          <w:color w:val="000000"/>
          <w:kern w:val="0"/>
          <w:szCs w:val="21"/>
        </w:rPr>
        <w:t>A4</w:t>
      </w:r>
      <w:r w:rsidRPr="006A19E5">
        <w:rPr>
          <w:rFonts w:ascii="宋体" w:hAnsi="宋体" w:cs="仿宋" w:hint="eastAsia"/>
          <w:color w:val="000000"/>
          <w:kern w:val="0"/>
          <w:szCs w:val="21"/>
        </w:rPr>
        <w:t>纸上）各</w:t>
      </w:r>
      <w:r w:rsidRPr="006A19E5">
        <w:rPr>
          <w:rFonts w:ascii="宋体" w:hAnsi="宋体" w:cs="仿宋"/>
          <w:color w:val="000000"/>
          <w:kern w:val="0"/>
          <w:szCs w:val="21"/>
        </w:rPr>
        <w:t>1</w:t>
      </w:r>
      <w:r w:rsidRPr="006A19E5">
        <w:rPr>
          <w:rFonts w:ascii="宋体" w:hAnsi="宋体" w:cs="仿宋" w:hint="eastAsia"/>
          <w:color w:val="000000"/>
          <w:kern w:val="0"/>
          <w:szCs w:val="21"/>
        </w:rPr>
        <w:t>份。</w:t>
      </w:r>
    </w:p>
    <w:p w:rsidR="00053F18" w:rsidRPr="006A19E5" w:rsidRDefault="00053F18" w:rsidP="00715E75">
      <w:pPr>
        <w:adjustRightInd w:val="0"/>
        <w:spacing w:line="360" w:lineRule="auto"/>
        <w:ind w:firstLineChars="250" w:firstLine="525"/>
        <w:jc w:val="left"/>
        <w:rPr>
          <w:rFonts w:ascii="宋体" w:cs="仿宋"/>
          <w:color w:val="000000"/>
          <w:kern w:val="0"/>
          <w:szCs w:val="21"/>
        </w:rPr>
      </w:pPr>
      <w:r w:rsidRPr="006A19E5">
        <w:rPr>
          <w:rFonts w:ascii="宋体" w:hAnsi="宋体" w:cs="仿宋" w:hint="eastAsia"/>
          <w:color w:val="000000"/>
          <w:kern w:val="0"/>
          <w:szCs w:val="21"/>
        </w:rPr>
        <w:t>选手参赛报到时须携带学生证和身份证原件，同底版</w:t>
      </w:r>
      <w:r w:rsidRPr="006A19E5">
        <w:rPr>
          <w:rFonts w:ascii="宋体" w:hAnsi="宋体" w:cs="仿宋"/>
          <w:color w:val="000000"/>
          <w:kern w:val="0"/>
          <w:szCs w:val="21"/>
        </w:rPr>
        <w:t>2</w:t>
      </w:r>
      <w:r w:rsidRPr="006A19E5">
        <w:rPr>
          <w:rFonts w:ascii="宋体" w:hAnsi="宋体" w:cs="仿宋" w:hint="eastAsia"/>
          <w:color w:val="000000"/>
          <w:kern w:val="0"/>
          <w:szCs w:val="21"/>
        </w:rPr>
        <w:t>寸照片</w:t>
      </w:r>
      <w:r w:rsidRPr="006A19E5">
        <w:rPr>
          <w:rFonts w:ascii="宋体" w:hAnsi="宋体" w:cs="仿宋"/>
          <w:color w:val="000000"/>
          <w:kern w:val="0"/>
          <w:szCs w:val="21"/>
        </w:rPr>
        <w:t>2</w:t>
      </w:r>
      <w:r w:rsidRPr="006A19E5">
        <w:rPr>
          <w:rFonts w:ascii="宋体" w:hAnsi="宋体" w:cs="仿宋" w:hint="eastAsia"/>
          <w:color w:val="000000"/>
          <w:kern w:val="0"/>
          <w:szCs w:val="21"/>
        </w:rPr>
        <w:t>张。</w:t>
      </w:r>
    </w:p>
    <w:p w:rsidR="00053F18" w:rsidRPr="006A19E5" w:rsidRDefault="00053F18" w:rsidP="00715E75">
      <w:pPr>
        <w:adjustRightInd w:val="0"/>
        <w:spacing w:line="360" w:lineRule="auto"/>
        <w:ind w:firstLineChars="250" w:firstLine="527"/>
        <w:rPr>
          <w:rFonts w:ascii="宋体" w:cs="仿宋"/>
          <w:b/>
          <w:color w:val="000000"/>
          <w:kern w:val="0"/>
          <w:szCs w:val="21"/>
        </w:rPr>
      </w:pPr>
      <w:r w:rsidRPr="006A19E5">
        <w:rPr>
          <w:rFonts w:ascii="宋体" w:hAnsi="宋体" w:cs="仿宋" w:hint="eastAsia"/>
          <w:b/>
          <w:color w:val="000000"/>
          <w:kern w:val="0"/>
          <w:szCs w:val="21"/>
        </w:rPr>
        <w:t>特别提示：机电一体化设备组装与调试、电气安装与维修项目的参赛队伍需在报名截止日期结束前向协办单位说明需要使用的</w:t>
      </w:r>
      <w:r w:rsidRPr="006A19E5">
        <w:rPr>
          <w:rFonts w:ascii="宋体" w:hAnsi="宋体" w:cs="仿宋"/>
          <w:b/>
          <w:color w:val="000000"/>
          <w:kern w:val="0"/>
          <w:szCs w:val="21"/>
        </w:rPr>
        <w:t>PLC</w:t>
      </w:r>
      <w:r w:rsidRPr="006A19E5">
        <w:rPr>
          <w:rFonts w:ascii="宋体" w:hAnsi="宋体" w:cs="仿宋" w:hint="eastAsia"/>
          <w:b/>
          <w:color w:val="000000"/>
          <w:kern w:val="0"/>
          <w:szCs w:val="21"/>
        </w:rPr>
        <w:t>、触摸屏、变频器等特殊设备的型号（在纸质报名材料中单独附一张</w:t>
      </w:r>
      <w:r w:rsidRPr="006A19E5">
        <w:rPr>
          <w:rFonts w:ascii="宋体" w:hAnsi="宋体" w:cs="仿宋"/>
          <w:b/>
          <w:color w:val="000000"/>
          <w:kern w:val="0"/>
          <w:szCs w:val="21"/>
        </w:rPr>
        <w:t>A4</w:t>
      </w:r>
      <w:r w:rsidRPr="006A19E5">
        <w:rPr>
          <w:rFonts w:ascii="宋体" w:hAnsi="宋体" w:cs="仿宋" w:hint="eastAsia"/>
          <w:b/>
          <w:color w:val="000000"/>
          <w:kern w:val="0"/>
          <w:szCs w:val="21"/>
        </w:rPr>
        <w:t>纸说明，注明参赛学校），报名截至后将不再受理任何</w:t>
      </w:r>
      <w:r w:rsidRPr="006A19E5">
        <w:rPr>
          <w:rFonts w:ascii="宋体" w:hAnsi="宋体" w:cs="仿宋"/>
          <w:b/>
          <w:color w:val="000000"/>
          <w:kern w:val="0"/>
          <w:szCs w:val="21"/>
        </w:rPr>
        <w:t>PLC</w:t>
      </w:r>
      <w:r w:rsidRPr="006A19E5">
        <w:rPr>
          <w:rFonts w:ascii="宋体" w:hAnsi="宋体" w:cs="仿宋" w:hint="eastAsia"/>
          <w:b/>
          <w:color w:val="000000"/>
          <w:kern w:val="0"/>
          <w:szCs w:val="21"/>
        </w:rPr>
        <w:t>、触摸屏、变频器等特殊设备的型号更改问题，后果自负。</w:t>
      </w:r>
    </w:p>
    <w:p w:rsidR="00053F18" w:rsidRPr="0078638A" w:rsidRDefault="00053F18" w:rsidP="00715E75">
      <w:pPr>
        <w:spacing w:line="360" w:lineRule="auto"/>
        <w:ind w:firstLineChars="200" w:firstLine="420"/>
        <w:rPr>
          <w:rFonts w:ascii="黑体" w:eastAsia="黑体" w:hAnsi="黑体" w:cs="仿宋"/>
          <w:color w:val="000000"/>
          <w:szCs w:val="21"/>
        </w:rPr>
      </w:pPr>
      <w:r w:rsidRPr="0078638A">
        <w:rPr>
          <w:rFonts w:ascii="黑体" w:eastAsia="黑体" w:hAnsi="黑体" w:cs="仿宋" w:hint="eastAsia"/>
          <w:color w:val="000000"/>
          <w:szCs w:val="21"/>
        </w:rPr>
        <w:t>六、协办单位、竞赛时间和地点</w:t>
      </w:r>
    </w:p>
    <w:p w:rsidR="00053F18" w:rsidRPr="006A19E5" w:rsidRDefault="00053F18" w:rsidP="00715E75">
      <w:pPr>
        <w:adjustRightInd w:val="0"/>
        <w:spacing w:line="360" w:lineRule="auto"/>
        <w:ind w:firstLineChars="250" w:firstLine="525"/>
        <w:rPr>
          <w:rFonts w:ascii="宋体" w:cs="仿宋"/>
          <w:color w:val="000000"/>
          <w:kern w:val="0"/>
          <w:szCs w:val="21"/>
        </w:rPr>
      </w:pPr>
      <w:r w:rsidRPr="006A19E5">
        <w:rPr>
          <w:rFonts w:ascii="宋体" w:hAnsi="宋体" w:cs="仿宋" w:hint="eastAsia"/>
          <w:color w:val="000000"/>
          <w:kern w:val="0"/>
          <w:szCs w:val="21"/>
        </w:rPr>
        <w:t>协办单位：郑州市电子信息工程学校</w:t>
      </w:r>
    </w:p>
    <w:p w:rsidR="00053F18" w:rsidRPr="006A19E5" w:rsidRDefault="00053F18" w:rsidP="00715E75">
      <w:pPr>
        <w:adjustRightInd w:val="0"/>
        <w:spacing w:line="360" w:lineRule="auto"/>
        <w:ind w:firstLineChars="250" w:firstLine="525"/>
        <w:rPr>
          <w:rFonts w:ascii="宋体" w:cs="仿宋"/>
          <w:kern w:val="0"/>
          <w:szCs w:val="21"/>
        </w:rPr>
      </w:pPr>
      <w:r w:rsidRPr="006A19E5">
        <w:rPr>
          <w:rFonts w:ascii="宋体" w:hAnsi="宋体" w:cs="仿宋" w:hint="eastAsia"/>
          <w:color w:val="000000"/>
          <w:kern w:val="0"/>
          <w:szCs w:val="21"/>
        </w:rPr>
        <w:t>报到及比赛时间：</w:t>
      </w:r>
      <w:r w:rsidRPr="006A19E5">
        <w:rPr>
          <w:rFonts w:ascii="宋体" w:hAnsi="宋体" w:cs="仿宋"/>
          <w:kern w:val="0"/>
          <w:szCs w:val="21"/>
        </w:rPr>
        <w:t>2019</w:t>
      </w:r>
      <w:r w:rsidRPr="006A19E5">
        <w:rPr>
          <w:rFonts w:ascii="宋体" w:hAnsi="宋体" w:cs="仿宋" w:hint="eastAsia"/>
          <w:kern w:val="0"/>
          <w:szCs w:val="21"/>
        </w:rPr>
        <w:t>年</w:t>
      </w:r>
      <w:r w:rsidRPr="006A19E5">
        <w:rPr>
          <w:rFonts w:ascii="宋体" w:hAnsi="宋体" w:cs="仿宋"/>
          <w:kern w:val="0"/>
          <w:szCs w:val="21"/>
        </w:rPr>
        <w:t>10</w:t>
      </w:r>
      <w:r w:rsidRPr="006A19E5">
        <w:rPr>
          <w:rFonts w:ascii="宋体" w:hAnsi="宋体" w:cs="仿宋" w:hint="eastAsia"/>
          <w:kern w:val="0"/>
          <w:szCs w:val="21"/>
        </w:rPr>
        <w:t>月</w:t>
      </w:r>
      <w:r>
        <w:rPr>
          <w:rFonts w:ascii="宋体" w:hAnsi="宋体" w:cs="仿宋"/>
          <w:kern w:val="0"/>
          <w:szCs w:val="21"/>
        </w:rPr>
        <w:t>18</w:t>
      </w:r>
      <w:r w:rsidRPr="006A19E5">
        <w:rPr>
          <w:rFonts w:ascii="宋体" w:hAnsi="宋体" w:cs="仿宋" w:hint="eastAsia"/>
          <w:kern w:val="0"/>
          <w:szCs w:val="21"/>
        </w:rPr>
        <w:t>日（下午</w:t>
      </w:r>
      <w:r w:rsidRPr="006A19E5">
        <w:rPr>
          <w:rFonts w:ascii="宋体" w:hAnsi="宋体" w:cs="仿宋"/>
          <w:kern w:val="0"/>
          <w:szCs w:val="21"/>
        </w:rPr>
        <w:t>3</w:t>
      </w:r>
      <w:r w:rsidRPr="006A19E5">
        <w:rPr>
          <w:rFonts w:ascii="宋体" w:hAnsi="宋体" w:cs="仿宋" w:hint="eastAsia"/>
          <w:kern w:val="0"/>
          <w:szCs w:val="21"/>
        </w:rPr>
        <w:t>点前）报到，</w:t>
      </w:r>
      <w:r>
        <w:rPr>
          <w:rFonts w:ascii="宋体" w:hAnsi="宋体" w:cs="仿宋"/>
          <w:kern w:val="0"/>
          <w:szCs w:val="21"/>
        </w:rPr>
        <w:t>19</w:t>
      </w:r>
      <w:r w:rsidRPr="006A19E5">
        <w:rPr>
          <w:rFonts w:ascii="宋体" w:hAnsi="宋体" w:cs="仿宋" w:hint="eastAsia"/>
          <w:kern w:val="0"/>
          <w:szCs w:val="21"/>
        </w:rPr>
        <w:t>日</w:t>
      </w:r>
      <w:r w:rsidRPr="006A19E5">
        <w:rPr>
          <w:rFonts w:ascii="宋体" w:cs="仿宋"/>
          <w:kern w:val="0"/>
          <w:szCs w:val="21"/>
        </w:rPr>
        <w:t>-</w:t>
      </w:r>
      <w:r>
        <w:rPr>
          <w:rFonts w:ascii="宋体" w:hAnsi="宋体" w:cs="仿宋"/>
          <w:kern w:val="0"/>
          <w:szCs w:val="21"/>
        </w:rPr>
        <w:t>20</w:t>
      </w:r>
      <w:r w:rsidRPr="006A19E5">
        <w:rPr>
          <w:rFonts w:ascii="宋体" w:hAnsi="宋体" w:cs="仿宋" w:hint="eastAsia"/>
          <w:kern w:val="0"/>
          <w:szCs w:val="21"/>
        </w:rPr>
        <w:t>日比赛。</w:t>
      </w:r>
    </w:p>
    <w:p w:rsidR="00053F18" w:rsidRPr="006A19E5" w:rsidRDefault="00053F18" w:rsidP="00715E75">
      <w:pPr>
        <w:adjustRightInd w:val="0"/>
        <w:spacing w:line="360" w:lineRule="auto"/>
        <w:ind w:firstLineChars="250" w:firstLine="525"/>
        <w:rPr>
          <w:rFonts w:ascii="宋体" w:cs="仿宋"/>
          <w:color w:val="000000"/>
          <w:szCs w:val="21"/>
        </w:rPr>
      </w:pPr>
      <w:r w:rsidRPr="006A19E5">
        <w:rPr>
          <w:rFonts w:ascii="宋体" w:hAnsi="宋体" w:cs="仿宋" w:hint="eastAsia"/>
          <w:color w:val="000000"/>
          <w:kern w:val="0"/>
          <w:szCs w:val="21"/>
        </w:rPr>
        <w:t>比赛地点：郑州市电子信息工程学校，地址：郑州市伏牛路</w:t>
      </w:r>
      <w:r w:rsidRPr="006A19E5">
        <w:rPr>
          <w:rFonts w:ascii="宋体" w:hAnsi="宋体" w:cs="仿宋"/>
          <w:color w:val="000000"/>
          <w:kern w:val="0"/>
          <w:szCs w:val="21"/>
        </w:rPr>
        <w:t>145</w:t>
      </w:r>
      <w:r w:rsidRPr="006A19E5">
        <w:rPr>
          <w:rFonts w:ascii="宋体" w:hAnsi="宋体" w:cs="仿宋" w:hint="eastAsia"/>
          <w:color w:val="000000"/>
          <w:kern w:val="0"/>
          <w:szCs w:val="21"/>
        </w:rPr>
        <w:t>号。</w:t>
      </w:r>
    </w:p>
    <w:p w:rsidR="00053F18" w:rsidRPr="006A19E5" w:rsidRDefault="00053F18" w:rsidP="00715E75">
      <w:pPr>
        <w:widowControl/>
        <w:spacing w:line="360" w:lineRule="auto"/>
        <w:ind w:firstLineChars="250" w:firstLine="525"/>
        <w:jc w:val="left"/>
        <w:rPr>
          <w:rFonts w:ascii="宋体" w:cs="仿宋"/>
          <w:szCs w:val="21"/>
        </w:rPr>
      </w:pPr>
      <w:r w:rsidRPr="006A19E5">
        <w:rPr>
          <w:rFonts w:ascii="宋体" w:hAnsi="宋体" w:cs="仿宋" w:hint="eastAsia"/>
          <w:szCs w:val="21"/>
        </w:rPr>
        <w:t>联系人</w:t>
      </w:r>
      <w:r w:rsidRPr="006A19E5">
        <w:rPr>
          <w:rFonts w:ascii="宋体" w:hAnsi="宋体" w:cs="仿宋"/>
          <w:szCs w:val="21"/>
        </w:rPr>
        <w:t>:</w:t>
      </w:r>
      <w:r w:rsidRPr="006A19E5">
        <w:rPr>
          <w:rFonts w:ascii="宋体" w:hAnsi="宋体" w:cs="仿宋" w:hint="eastAsia"/>
          <w:szCs w:val="21"/>
        </w:rPr>
        <w:t>刘奇超</w:t>
      </w:r>
      <w:r w:rsidRPr="006A19E5">
        <w:rPr>
          <w:rFonts w:ascii="宋体" w:hAnsi="宋体" w:cs="仿宋"/>
          <w:szCs w:val="21"/>
        </w:rPr>
        <w:t xml:space="preserve">  </w:t>
      </w:r>
      <w:r w:rsidRPr="006A19E5">
        <w:rPr>
          <w:rFonts w:ascii="宋体" w:hAnsi="宋体" w:cs="仿宋" w:hint="eastAsia"/>
          <w:szCs w:val="21"/>
        </w:rPr>
        <w:t>吴廷鑫</w:t>
      </w:r>
    </w:p>
    <w:p w:rsidR="00053F18" w:rsidRPr="006A19E5" w:rsidRDefault="00053F18" w:rsidP="00715E75">
      <w:pPr>
        <w:widowControl/>
        <w:spacing w:line="360" w:lineRule="auto"/>
        <w:ind w:firstLineChars="250" w:firstLine="525"/>
        <w:jc w:val="left"/>
        <w:rPr>
          <w:rFonts w:ascii="宋体" w:cs="仿宋"/>
          <w:szCs w:val="21"/>
        </w:rPr>
      </w:pPr>
      <w:r w:rsidRPr="006A19E5">
        <w:rPr>
          <w:rFonts w:ascii="宋体" w:hAnsi="宋体" w:cs="仿宋" w:hint="eastAsia"/>
          <w:szCs w:val="21"/>
        </w:rPr>
        <w:t>联系电话：</w:t>
      </w:r>
      <w:r w:rsidRPr="006A19E5">
        <w:rPr>
          <w:rFonts w:ascii="宋体" w:hAnsi="宋体" w:cs="仿宋"/>
          <w:szCs w:val="21"/>
        </w:rPr>
        <w:t xml:space="preserve">0371-67696490  13526682515  15515720984 </w:t>
      </w:r>
    </w:p>
    <w:p w:rsidR="00053F18" w:rsidRPr="006A19E5" w:rsidRDefault="00053F18" w:rsidP="00715E75">
      <w:pPr>
        <w:widowControl/>
        <w:spacing w:line="360" w:lineRule="auto"/>
        <w:ind w:firstLineChars="250" w:firstLine="525"/>
        <w:jc w:val="left"/>
        <w:rPr>
          <w:rFonts w:ascii="宋体" w:cs="仿宋"/>
          <w:b/>
          <w:color w:val="000000"/>
          <w:szCs w:val="21"/>
        </w:rPr>
      </w:pPr>
      <w:r w:rsidRPr="006A19E5">
        <w:rPr>
          <w:rFonts w:ascii="宋体" w:hAnsi="宋体" w:cs="仿宋" w:hint="eastAsia"/>
          <w:color w:val="000000"/>
          <w:kern w:val="0"/>
          <w:szCs w:val="21"/>
        </w:rPr>
        <w:t>邮箱：</w:t>
      </w:r>
      <w:r w:rsidRPr="006A19E5">
        <w:rPr>
          <w:rFonts w:ascii="宋体" w:hAnsi="宋体" w:cs="仿宋"/>
          <w:color w:val="000000"/>
          <w:kern w:val="0"/>
          <w:szCs w:val="21"/>
        </w:rPr>
        <w:t>wwweienetcn@sina.com</w:t>
      </w:r>
      <w:r w:rsidRPr="006A19E5">
        <w:rPr>
          <w:rFonts w:ascii="宋体" w:cs="仿宋"/>
          <w:szCs w:val="21"/>
        </w:rPr>
        <w:br w:type="page"/>
      </w:r>
    </w:p>
    <w:p w:rsidR="00053F18" w:rsidRPr="006A19E5" w:rsidRDefault="00053F18" w:rsidP="00507864">
      <w:pPr>
        <w:spacing w:line="360" w:lineRule="auto"/>
        <w:rPr>
          <w:rFonts w:ascii="宋体" w:cs="仿宋"/>
          <w:szCs w:val="21"/>
        </w:rPr>
      </w:pPr>
      <w:r w:rsidRPr="006A19E5">
        <w:rPr>
          <w:rFonts w:ascii="宋体" w:hAnsi="宋体" w:cs="仿宋" w:hint="eastAsia"/>
          <w:szCs w:val="21"/>
        </w:rPr>
        <w:t>附件</w:t>
      </w:r>
      <w:r w:rsidRPr="006A19E5">
        <w:rPr>
          <w:rFonts w:ascii="宋体" w:hAnsi="宋体" w:cs="仿宋"/>
          <w:szCs w:val="21"/>
        </w:rPr>
        <w:t>1</w:t>
      </w:r>
    </w:p>
    <w:p w:rsidR="00053F18" w:rsidRPr="006A19E5" w:rsidRDefault="00053F18" w:rsidP="00507864">
      <w:pPr>
        <w:adjustRightInd w:val="0"/>
        <w:snapToGrid w:val="0"/>
        <w:spacing w:line="360" w:lineRule="auto"/>
        <w:jc w:val="center"/>
        <w:rPr>
          <w:rFonts w:ascii="宋体" w:cs="仿宋"/>
          <w:b/>
          <w:szCs w:val="21"/>
        </w:rPr>
      </w:pPr>
      <w:r w:rsidRPr="006A19E5">
        <w:rPr>
          <w:rFonts w:ascii="宋体" w:hAnsi="宋体" w:cs="仿宋" w:hint="eastAsia"/>
          <w:b/>
          <w:szCs w:val="21"/>
        </w:rPr>
        <w:t>机电一体化设备组装与调试赛项规程</w:t>
      </w:r>
    </w:p>
    <w:p w:rsidR="00053F18" w:rsidRPr="006A19E5" w:rsidRDefault="00053F18" w:rsidP="00715E75">
      <w:pPr>
        <w:spacing w:beforeLines="50" w:line="360" w:lineRule="auto"/>
        <w:ind w:firstLineChars="200" w:firstLine="420"/>
        <w:rPr>
          <w:rFonts w:ascii="宋体" w:cs="仿宋"/>
          <w:szCs w:val="21"/>
        </w:rPr>
      </w:pPr>
    </w:p>
    <w:p w:rsidR="00053F18" w:rsidRPr="006A19E5" w:rsidRDefault="00053F18" w:rsidP="00715E75">
      <w:pPr>
        <w:spacing w:beforeLines="50" w:line="360" w:lineRule="auto"/>
        <w:ind w:firstLineChars="200" w:firstLine="422"/>
        <w:rPr>
          <w:rFonts w:ascii="宋体" w:cs="仿宋"/>
          <w:b/>
          <w:szCs w:val="21"/>
        </w:rPr>
      </w:pPr>
      <w:r w:rsidRPr="006A19E5">
        <w:rPr>
          <w:rFonts w:ascii="宋体" w:hAnsi="宋体" w:cs="仿宋" w:hint="eastAsia"/>
          <w:b/>
          <w:szCs w:val="21"/>
        </w:rPr>
        <w:t>一、比赛内容</w:t>
      </w:r>
    </w:p>
    <w:p w:rsidR="00053F18" w:rsidRPr="006A19E5" w:rsidRDefault="00053F18" w:rsidP="00715E75">
      <w:pPr>
        <w:spacing w:line="360" w:lineRule="auto"/>
        <w:ind w:firstLineChars="200" w:firstLine="420"/>
        <w:rPr>
          <w:rFonts w:ascii="宋体" w:cs="仿宋"/>
          <w:szCs w:val="21"/>
        </w:rPr>
      </w:pPr>
      <w:r w:rsidRPr="006A19E5">
        <w:rPr>
          <w:rFonts w:ascii="宋体" w:hAnsi="宋体" w:cs="仿宋" w:hint="eastAsia"/>
          <w:szCs w:val="21"/>
        </w:rPr>
        <w:t>参赛工作组根据赛场提供的有关资料和工作任务书，完成以下工作任务：</w:t>
      </w:r>
    </w:p>
    <w:p w:rsidR="00053F18" w:rsidRPr="006A19E5" w:rsidRDefault="00053F18" w:rsidP="00715E75">
      <w:pPr>
        <w:spacing w:line="360" w:lineRule="auto"/>
        <w:ind w:firstLineChars="200" w:firstLine="420"/>
        <w:rPr>
          <w:rFonts w:ascii="宋体" w:cs="仿宋"/>
          <w:szCs w:val="21"/>
        </w:rPr>
      </w:pPr>
      <w:r w:rsidRPr="006A19E5">
        <w:rPr>
          <w:rFonts w:ascii="宋体" w:hAnsi="宋体" w:cs="仿宋"/>
          <w:szCs w:val="21"/>
        </w:rPr>
        <w:t xml:space="preserve">1. </w:t>
      </w:r>
      <w:r w:rsidRPr="006A19E5">
        <w:rPr>
          <w:rFonts w:ascii="宋体" w:hAnsi="宋体" w:cs="仿宋" w:hint="eastAsia"/>
          <w:szCs w:val="21"/>
        </w:rPr>
        <w:t>按组装图及要求组装设备部件和机电一体化设备；</w:t>
      </w:r>
    </w:p>
    <w:p w:rsidR="00053F18" w:rsidRPr="006A19E5" w:rsidRDefault="00053F18" w:rsidP="00715E75">
      <w:pPr>
        <w:spacing w:line="360" w:lineRule="auto"/>
        <w:ind w:firstLineChars="200" w:firstLine="420"/>
        <w:rPr>
          <w:rFonts w:ascii="宋体" w:cs="仿宋"/>
          <w:szCs w:val="21"/>
        </w:rPr>
      </w:pPr>
      <w:r w:rsidRPr="006A19E5">
        <w:rPr>
          <w:rFonts w:ascii="宋体" w:hAnsi="宋体" w:cs="仿宋"/>
          <w:szCs w:val="21"/>
        </w:rPr>
        <w:t>2.</w:t>
      </w:r>
      <w:r w:rsidRPr="006A19E5">
        <w:rPr>
          <w:rFonts w:ascii="宋体" w:hAnsi="宋体" w:cs="仿宋" w:hint="eastAsia"/>
          <w:szCs w:val="21"/>
        </w:rPr>
        <w:t>按工作任务书分配的</w:t>
      </w:r>
      <w:r w:rsidRPr="006A19E5">
        <w:rPr>
          <w:rFonts w:ascii="宋体" w:hAnsi="宋体" w:cs="仿宋"/>
          <w:szCs w:val="21"/>
        </w:rPr>
        <w:t>PLC</w:t>
      </w:r>
      <w:r w:rsidRPr="006A19E5">
        <w:rPr>
          <w:rFonts w:ascii="宋体" w:hAnsi="宋体" w:cs="仿宋" w:hint="eastAsia"/>
          <w:szCs w:val="21"/>
        </w:rPr>
        <w:t>输入输出端子和机电一体化设备的工作要求画出电气控制原理图并连接电路；</w:t>
      </w:r>
    </w:p>
    <w:p w:rsidR="00053F18" w:rsidRPr="006A19E5" w:rsidRDefault="00053F18" w:rsidP="00715E75">
      <w:pPr>
        <w:spacing w:line="360" w:lineRule="auto"/>
        <w:ind w:firstLineChars="200" w:firstLine="420"/>
        <w:rPr>
          <w:rFonts w:ascii="宋体" w:cs="仿宋"/>
          <w:szCs w:val="21"/>
        </w:rPr>
      </w:pPr>
      <w:r w:rsidRPr="006A19E5">
        <w:rPr>
          <w:rFonts w:ascii="宋体" w:hAnsi="宋体" w:cs="仿宋"/>
          <w:szCs w:val="21"/>
        </w:rPr>
        <w:t>3.</w:t>
      </w:r>
      <w:r w:rsidRPr="006A19E5">
        <w:rPr>
          <w:rFonts w:ascii="宋体" w:hAnsi="宋体" w:cs="仿宋" w:hint="eastAsia"/>
          <w:szCs w:val="21"/>
        </w:rPr>
        <w:t>按气动系统图连接机电一体化设备的气路；</w:t>
      </w:r>
    </w:p>
    <w:p w:rsidR="00053F18" w:rsidRPr="006A19E5" w:rsidRDefault="00053F18" w:rsidP="00715E75">
      <w:pPr>
        <w:spacing w:line="360" w:lineRule="auto"/>
        <w:ind w:firstLineChars="200" w:firstLine="420"/>
        <w:rPr>
          <w:rFonts w:ascii="宋体" w:cs="仿宋"/>
          <w:szCs w:val="21"/>
        </w:rPr>
      </w:pPr>
      <w:r w:rsidRPr="006A19E5">
        <w:rPr>
          <w:rFonts w:ascii="宋体" w:hAnsi="宋体" w:cs="仿宋"/>
          <w:szCs w:val="21"/>
        </w:rPr>
        <w:t>4.</w:t>
      </w:r>
      <w:r w:rsidRPr="006A19E5">
        <w:rPr>
          <w:rFonts w:ascii="宋体" w:hAnsi="宋体" w:cs="仿宋" w:hint="eastAsia"/>
          <w:szCs w:val="21"/>
        </w:rPr>
        <w:t>根据机电一体化设备的工作要求编写</w:t>
      </w:r>
      <w:r w:rsidRPr="006A19E5">
        <w:rPr>
          <w:rFonts w:ascii="宋体" w:hAnsi="宋体" w:cs="仿宋"/>
          <w:szCs w:val="21"/>
        </w:rPr>
        <w:t>PLC</w:t>
      </w:r>
      <w:r w:rsidRPr="006A19E5">
        <w:rPr>
          <w:rFonts w:ascii="宋体" w:hAnsi="宋体" w:cs="仿宋" w:hint="eastAsia"/>
          <w:szCs w:val="21"/>
        </w:rPr>
        <w:t>控制程序和设置变频器参数；</w:t>
      </w:r>
    </w:p>
    <w:p w:rsidR="00053F18" w:rsidRPr="006A19E5" w:rsidRDefault="00053F18" w:rsidP="00715E75">
      <w:pPr>
        <w:spacing w:line="360" w:lineRule="auto"/>
        <w:ind w:firstLineChars="200" w:firstLine="420"/>
        <w:rPr>
          <w:rFonts w:ascii="宋体" w:cs="仿宋"/>
          <w:szCs w:val="21"/>
        </w:rPr>
      </w:pPr>
      <w:r w:rsidRPr="006A19E5">
        <w:rPr>
          <w:rFonts w:ascii="宋体" w:hAnsi="宋体" w:cs="仿宋"/>
          <w:szCs w:val="21"/>
        </w:rPr>
        <w:t>5.</w:t>
      </w:r>
      <w:r w:rsidRPr="006A19E5">
        <w:rPr>
          <w:rFonts w:ascii="宋体" w:hAnsi="宋体" w:cs="仿宋" w:hint="eastAsia"/>
          <w:szCs w:val="21"/>
        </w:rPr>
        <w:t>制作触摸屏页面，设置通信参数，实现对机电一体化设备的监控；</w:t>
      </w:r>
    </w:p>
    <w:p w:rsidR="00053F18" w:rsidRPr="006A19E5" w:rsidRDefault="00053F18" w:rsidP="00715E75">
      <w:pPr>
        <w:spacing w:line="360" w:lineRule="auto"/>
        <w:ind w:firstLineChars="200" w:firstLine="420"/>
        <w:rPr>
          <w:rFonts w:ascii="宋体" w:cs="仿宋"/>
          <w:szCs w:val="21"/>
        </w:rPr>
      </w:pPr>
      <w:r w:rsidRPr="006A19E5">
        <w:rPr>
          <w:rFonts w:ascii="宋体" w:hAnsi="宋体" w:cs="仿宋"/>
          <w:szCs w:val="21"/>
        </w:rPr>
        <w:t>6.</w:t>
      </w:r>
      <w:r w:rsidRPr="006A19E5">
        <w:rPr>
          <w:rFonts w:ascii="宋体" w:hAnsi="宋体" w:cs="仿宋" w:hint="eastAsia"/>
          <w:szCs w:val="21"/>
        </w:rPr>
        <w:t>对任务书拟定的机电一体化设进行调试，达到任务书规定的工作要求和技术要求；</w:t>
      </w:r>
    </w:p>
    <w:p w:rsidR="00053F18" w:rsidRPr="006A19E5" w:rsidRDefault="00053F18" w:rsidP="00715E75">
      <w:pPr>
        <w:spacing w:line="360" w:lineRule="auto"/>
        <w:ind w:firstLineChars="200" w:firstLine="420"/>
        <w:rPr>
          <w:rFonts w:ascii="宋体" w:cs="仿宋"/>
          <w:szCs w:val="21"/>
        </w:rPr>
      </w:pPr>
      <w:r w:rsidRPr="006A19E5">
        <w:rPr>
          <w:rFonts w:ascii="宋体" w:hAnsi="宋体" w:cs="仿宋"/>
          <w:szCs w:val="21"/>
        </w:rPr>
        <w:t>7.</w:t>
      </w:r>
      <w:r w:rsidRPr="006A19E5">
        <w:rPr>
          <w:rFonts w:ascii="宋体" w:hAnsi="宋体" w:cs="仿宋" w:hint="eastAsia"/>
          <w:szCs w:val="21"/>
        </w:rPr>
        <w:t>书面解答与上述实际操作相关的理论知识和工作过程知识。</w:t>
      </w:r>
    </w:p>
    <w:p w:rsidR="00053F18" w:rsidRPr="006A19E5" w:rsidRDefault="00053F18" w:rsidP="00715E75">
      <w:pPr>
        <w:spacing w:line="360" w:lineRule="auto"/>
        <w:ind w:firstLineChars="250" w:firstLine="527"/>
        <w:rPr>
          <w:rFonts w:ascii="宋体" w:cs="仿宋"/>
          <w:b/>
          <w:szCs w:val="21"/>
        </w:rPr>
      </w:pPr>
      <w:r w:rsidRPr="006A19E5">
        <w:rPr>
          <w:rFonts w:ascii="宋体" w:hAnsi="宋体" w:cs="仿宋" w:hint="eastAsia"/>
          <w:b/>
          <w:szCs w:val="21"/>
        </w:rPr>
        <w:t>二、比赛方式和时间</w:t>
      </w:r>
    </w:p>
    <w:p w:rsidR="00053F18" w:rsidRPr="006A19E5" w:rsidRDefault="00053F18" w:rsidP="00715E75">
      <w:pPr>
        <w:spacing w:line="360" w:lineRule="auto"/>
        <w:ind w:firstLineChars="250" w:firstLine="525"/>
        <w:rPr>
          <w:rFonts w:ascii="宋体" w:cs="仿宋"/>
          <w:szCs w:val="21"/>
        </w:rPr>
      </w:pPr>
      <w:r w:rsidRPr="006A19E5">
        <w:rPr>
          <w:rFonts w:ascii="宋体" w:hAnsi="宋体" w:cs="仿宋"/>
          <w:szCs w:val="21"/>
        </w:rPr>
        <w:t>1.</w:t>
      </w:r>
      <w:r w:rsidRPr="006A19E5">
        <w:rPr>
          <w:rFonts w:ascii="宋体" w:hAnsi="宋体" w:cs="仿宋" w:hint="eastAsia"/>
          <w:szCs w:val="21"/>
        </w:rPr>
        <w:t>本赛项为小组赛，以院校为单位组队参赛，不得跨校组队。每支参赛队由</w:t>
      </w:r>
      <w:r w:rsidRPr="006A19E5">
        <w:rPr>
          <w:rFonts w:ascii="宋体" w:hAnsi="宋体" w:cs="仿宋"/>
          <w:szCs w:val="21"/>
        </w:rPr>
        <w:t>2</w:t>
      </w:r>
      <w:r w:rsidRPr="006A19E5">
        <w:rPr>
          <w:rFonts w:ascii="宋体" w:hAnsi="宋体" w:cs="仿宋" w:hint="eastAsia"/>
          <w:szCs w:val="21"/>
        </w:rPr>
        <w:t>名选手（设场上队长</w:t>
      </w:r>
      <w:r w:rsidRPr="006A19E5">
        <w:rPr>
          <w:rFonts w:ascii="宋体" w:hAnsi="宋体" w:cs="仿宋"/>
          <w:szCs w:val="21"/>
        </w:rPr>
        <w:t>1</w:t>
      </w:r>
      <w:r w:rsidRPr="006A19E5">
        <w:rPr>
          <w:rFonts w:ascii="宋体" w:hAnsi="宋体" w:cs="仿宋" w:hint="eastAsia"/>
          <w:szCs w:val="21"/>
        </w:rPr>
        <w:t>名）组成。选手须为同校在籍学生，性别不限。</w:t>
      </w:r>
    </w:p>
    <w:p w:rsidR="00053F18" w:rsidRPr="006A19E5" w:rsidRDefault="00053F18" w:rsidP="00715E75">
      <w:pPr>
        <w:spacing w:line="360" w:lineRule="auto"/>
        <w:ind w:firstLineChars="250" w:firstLine="525"/>
        <w:rPr>
          <w:rFonts w:ascii="宋体" w:cs="仿宋"/>
          <w:szCs w:val="21"/>
        </w:rPr>
      </w:pPr>
      <w:r w:rsidRPr="006A19E5">
        <w:rPr>
          <w:rFonts w:ascii="宋体" w:hAnsi="宋体" w:cs="仿宋"/>
          <w:szCs w:val="21"/>
        </w:rPr>
        <w:t>2.</w:t>
      </w:r>
      <w:r w:rsidRPr="006A19E5">
        <w:rPr>
          <w:rFonts w:ascii="宋体" w:hAnsi="宋体" w:cs="仿宋" w:hint="eastAsia"/>
          <w:szCs w:val="21"/>
        </w:rPr>
        <w:t>比赛时间为四个小时。</w:t>
      </w:r>
    </w:p>
    <w:p w:rsidR="00053F18" w:rsidRPr="006A19E5" w:rsidRDefault="00053F18" w:rsidP="00715E75">
      <w:pPr>
        <w:spacing w:line="360" w:lineRule="auto"/>
        <w:ind w:firstLineChars="200" w:firstLine="422"/>
        <w:rPr>
          <w:rFonts w:ascii="宋体" w:cs="仿宋"/>
          <w:b/>
          <w:szCs w:val="21"/>
        </w:rPr>
      </w:pPr>
      <w:r w:rsidRPr="006A19E5">
        <w:rPr>
          <w:rFonts w:ascii="宋体" w:hAnsi="宋体" w:cs="仿宋" w:hint="eastAsia"/>
          <w:b/>
          <w:szCs w:val="21"/>
        </w:rPr>
        <w:t>三、赛场提供的设备和器材</w:t>
      </w:r>
    </w:p>
    <w:p w:rsidR="00053F18" w:rsidRPr="006A19E5" w:rsidRDefault="00053F18" w:rsidP="00715E75">
      <w:pPr>
        <w:spacing w:line="360" w:lineRule="auto"/>
        <w:ind w:firstLineChars="200" w:firstLine="420"/>
        <w:rPr>
          <w:rFonts w:ascii="宋体" w:cs="仿宋"/>
          <w:szCs w:val="21"/>
        </w:rPr>
      </w:pPr>
      <w:r w:rsidRPr="006A19E5">
        <w:rPr>
          <w:rFonts w:ascii="宋体" w:hAnsi="宋体" w:cs="仿宋"/>
          <w:szCs w:val="21"/>
        </w:rPr>
        <w:t xml:space="preserve">1. </w:t>
      </w:r>
      <w:r w:rsidRPr="006A19E5">
        <w:rPr>
          <w:rFonts w:ascii="宋体" w:hAnsi="宋体" w:cs="仿宋" w:hint="eastAsia"/>
          <w:szCs w:val="21"/>
        </w:rPr>
        <w:t>主要设备</w:t>
      </w:r>
    </w:p>
    <w:p w:rsidR="00053F18" w:rsidRPr="006A19E5" w:rsidRDefault="00053F18" w:rsidP="00715E75">
      <w:pPr>
        <w:spacing w:line="360" w:lineRule="auto"/>
        <w:ind w:firstLineChars="200" w:firstLine="420"/>
        <w:rPr>
          <w:rFonts w:ascii="宋体" w:cs="仿宋"/>
          <w:szCs w:val="21"/>
        </w:rPr>
      </w:pPr>
      <w:r w:rsidRPr="006A19E5">
        <w:rPr>
          <w:rFonts w:ascii="宋体" w:hAnsi="宋体" w:cs="仿宋" w:hint="eastAsia"/>
          <w:szCs w:val="21"/>
        </w:rPr>
        <w:t>赛场提供亚龙</w:t>
      </w:r>
      <w:r w:rsidRPr="006A19E5">
        <w:rPr>
          <w:rFonts w:ascii="宋体" w:hAnsi="宋体" w:cs="仿宋"/>
          <w:szCs w:val="21"/>
        </w:rPr>
        <w:t>YL-235A</w:t>
      </w:r>
      <w:r w:rsidRPr="006A19E5">
        <w:rPr>
          <w:rFonts w:ascii="宋体" w:hAnsi="宋体" w:cs="仿宋" w:hint="eastAsia"/>
          <w:szCs w:val="21"/>
        </w:rPr>
        <w:t>型光机电一体化实训考核装置，该装置使用的元件和部件如下表所示：</w:t>
      </w:r>
    </w:p>
    <w:tbl>
      <w:tblPr>
        <w:tblW w:w="8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674"/>
        <w:gridCol w:w="1440"/>
        <w:gridCol w:w="3388"/>
        <w:gridCol w:w="720"/>
        <w:gridCol w:w="2700"/>
      </w:tblGrid>
      <w:tr w:rsidR="00053F18" w:rsidRPr="0042354A" w:rsidTr="00507864">
        <w:trPr>
          <w:trHeight w:val="568"/>
          <w:jc w:val="center"/>
        </w:trPr>
        <w:tc>
          <w:tcPr>
            <w:tcW w:w="8922" w:type="dxa"/>
            <w:gridSpan w:val="5"/>
            <w:vAlign w:val="center"/>
          </w:tcPr>
          <w:p w:rsidR="00053F18" w:rsidRPr="0042354A" w:rsidRDefault="00053F18" w:rsidP="00507864">
            <w:pPr>
              <w:widowControl/>
              <w:snapToGrid w:val="0"/>
              <w:spacing w:line="360" w:lineRule="auto"/>
              <w:jc w:val="center"/>
              <w:rPr>
                <w:rFonts w:ascii="宋体" w:cs="仿宋"/>
                <w:b/>
                <w:color w:val="000000"/>
                <w:kern w:val="0"/>
                <w:szCs w:val="21"/>
              </w:rPr>
            </w:pPr>
            <w:r w:rsidRPr="0042354A">
              <w:rPr>
                <w:rFonts w:ascii="宋体" w:hAnsi="宋体" w:cs="仿宋" w:hint="eastAsia"/>
                <w:b/>
                <w:color w:val="000000"/>
                <w:kern w:val="0"/>
                <w:szCs w:val="21"/>
              </w:rPr>
              <w:t>亚龙</w:t>
            </w:r>
            <w:r w:rsidRPr="0042354A">
              <w:rPr>
                <w:rFonts w:ascii="宋体" w:hAnsi="宋体" w:cs="仿宋"/>
                <w:b/>
                <w:color w:val="000000"/>
                <w:kern w:val="0"/>
                <w:szCs w:val="21"/>
              </w:rPr>
              <w:t>YL-235A</w:t>
            </w:r>
            <w:r w:rsidRPr="0042354A">
              <w:rPr>
                <w:rFonts w:ascii="宋体" w:hAnsi="宋体" w:cs="仿宋" w:hint="eastAsia"/>
                <w:b/>
                <w:color w:val="000000"/>
                <w:kern w:val="0"/>
                <w:szCs w:val="21"/>
              </w:rPr>
              <w:t>型光机电一体化实训考核装置提供的模块</w:t>
            </w:r>
          </w:p>
        </w:tc>
      </w:tr>
      <w:tr w:rsidR="00053F18" w:rsidRPr="0042354A" w:rsidTr="00507864">
        <w:trPr>
          <w:trHeight w:val="553"/>
          <w:jc w:val="center"/>
        </w:trPr>
        <w:tc>
          <w:tcPr>
            <w:tcW w:w="674" w:type="dxa"/>
            <w:vAlign w:val="center"/>
          </w:tcPr>
          <w:p w:rsidR="00053F18" w:rsidRPr="0042354A" w:rsidRDefault="00053F18" w:rsidP="00507864">
            <w:pPr>
              <w:widowControl/>
              <w:snapToGrid w:val="0"/>
              <w:spacing w:line="360" w:lineRule="auto"/>
              <w:jc w:val="center"/>
              <w:rPr>
                <w:rFonts w:ascii="宋体" w:cs="仿宋"/>
                <w:b/>
                <w:color w:val="000000"/>
                <w:kern w:val="0"/>
                <w:szCs w:val="21"/>
              </w:rPr>
            </w:pPr>
            <w:r w:rsidRPr="0042354A">
              <w:rPr>
                <w:rFonts w:ascii="宋体" w:hAnsi="宋体" w:cs="仿宋" w:hint="eastAsia"/>
                <w:b/>
                <w:color w:val="000000"/>
                <w:kern w:val="0"/>
                <w:szCs w:val="21"/>
              </w:rPr>
              <w:t>序号</w:t>
            </w:r>
          </w:p>
        </w:tc>
        <w:tc>
          <w:tcPr>
            <w:tcW w:w="1440" w:type="dxa"/>
            <w:vAlign w:val="center"/>
          </w:tcPr>
          <w:p w:rsidR="00053F18" w:rsidRPr="0042354A" w:rsidRDefault="00053F18" w:rsidP="00507864">
            <w:pPr>
              <w:widowControl/>
              <w:snapToGrid w:val="0"/>
              <w:spacing w:line="360" w:lineRule="auto"/>
              <w:jc w:val="center"/>
              <w:rPr>
                <w:rFonts w:ascii="宋体" w:cs="仿宋"/>
                <w:b/>
                <w:color w:val="000000"/>
                <w:kern w:val="0"/>
                <w:szCs w:val="21"/>
              </w:rPr>
            </w:pPr>
            <w:r w:rsidRPr="0042354A">
              <w:rPr>
                <w:rFonts w:ascii="宋体" w:hAnsi="宋体" w:cs="仿宋" w:hint="eastAsia"/>
                <w:b/>
                <w:color w:val="000000"/>
                <w:kern w:val="0"/>
                <w:szCs w:val="21"/>
              </w:rPr>
              <w:t>名称</w:t>
            </w:r>
          </w:p>
        </w:tc>
        <w:tc>
          <w:tcPr>
            <w:tcW w:w="3388" w:type="dxa"/>
            <w:vAlign w:val="center"/>
          </w:tcPr>
          <w:p w:rsidR="00053F18" w:rsidRPr="0042354A" w:rsidRDefault="00053F18" w:rsidP="00507864">
            <w:pPr>
              <w:widowControl/>
              <w:snapToGrid w:val="0"/>
              <w:spacing w:line="360" w:lineRule="auto"/>
              <w:jc w:val="center"/>
              <w:rPr>
                <w:rFonts w:ascii="宋体" w:cs="仿宋"/>
                <w:b/>
                <w:color w:val="000000"/>
                <w:kern w:val="0"/>
                <w:szCs w:val="21"/>
              </w:rPr>
            </w:pPr>
            <w:r w:rsidRPr="0042354A">
              <w:rPr>
                <w:rFonts w:ascii="宋体" w:hAnsi="宋体" w:cs="仿宋" w:hint="eastAsia"/>
                <w:b/>
                <w:color w:val="000000"/>
                <w:kern w:val="0"/>
                <w:szCs w:val="21"/>
              </w:rPr>
              <w:t>主要元件及规格</w:t>
            </w:r>
          </w:p>
        </w:tc>
        <w:tc>
          <w:tcPr>
            <w:tcW w:w="720" w:type="dxa"/>
            <w:vAlign w:val="center"/>
          </w:tcPr>
          <w:p w:rsidR="00053F18" w:rsidRPr="0042354A" w:rsidRDefault="00053F18" w:rsidP="00507864">
            <w:pPr>
              <w:widowControl/>
              <w:snapToGrid w:val="0"/>
              <w:spacing w:line="360" w:lineRule="auto"/>
              <w:jc w:val="center"/>
              <w:rPr>
                <w:rFonts w:ascii="宋体" w:cs="仿宋"/>
                <w:b/>
                <w:color w:val="000000"/>
                <w:kern w:val="0"/>
                <w:szCs w:val="21"/>
              </w:rPr>
            </w:pPr>
            <w:r w:rsidRPr="0042354A">
              <w:rPr>
                <w:rFonts w:ascii="宋体" w:hAnsi="宋体" w:cs="仿宋" w:hint="eastAsia"/>
                <w:b/>
                <w:color w:val="000000"/>
                <w:kern w:val="0"/>
                <w:szCs w:val="21"/>
              </w:rPr>
              <w:t>数量</w:t>
            </w:r>
          </w:p>
        </w:tc>
        <w:tc>
          <w:tcPr>
            <w:tcW w:w="2700" w:type="dxa"/>
            <w:vAlign w:val="center"/>
          </w:tcPr>
          <w:p w:rsidR="00053F18" w:rsidRPr="0042354A" w:rsidRDefault="00053F18" w:rsidP="00507864">
            <w:pPr>
              <w:widowControl/>
              <w:snapToGrid w:val="0"/>
              <w:spacing w:line="360" w:lineRule="auto"/>
              <w:jc w:val="center"/>
              <w:rPr>
                <w:rFonts w:ascii="宋体" w:cs="仿宋"/>
                <w:b/>
                <w:color w:val="000000"/>
                <w:kern w:val="0"/>
                <w:szCs w:val="21"/>
              </w:rPr>
            </w:pPr>
            <w:r w:rsidRPr="0042354A">
              <w:rPr>
                <w:rFonts w:ascii="宋体" w:hAnsi="宋体" w:cs="仿宋" w:hint="eastAsia"/>
                <w:b/>
                <w:color w:val="000000"/>
                <w:kern w:val="0"/>
                <w:szCs w:val="21"/>
              </w:rPr>
              <w:t>备注</w:t>
            </w:r>
          </w:p>
        </w:tc>
      </w:tr>
      <w:tr w:rsidR="00053F18" w:rsidRPr="0042354A" w:rsidTr="00507864">
        <w:trPr>
          <w:trHeight w:val="1529"/>
          <w:jc w:val="center"/>
        </w:trPr>
        <w:tc>
          <w:tcPr>
            <w:tcW w:w="674" w:type="dxa"/>
            <w:vAlign w:val="center"/>
          </w:tcPr>
          <w:p w:rsidR="00053F18" w:rsidRPr="0042354A" w:rsidRDefault="00053F18" w:rsidP="00507864">
            <w:pPr>
              <w:widowControl/>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1</w:t>
            </w:r>
          </w:p>
        </w:tc>
        <w:tc>
          <w:tcPr>
            <w:tcW w:w="1440" w:type="dxa"/>
            <w:vAlign w:val="center"/>
          </w:tcPr>
          <w:p w:rsidR="00053F18" w:rsidRPr="0042354A" w:rsidRDefault="00053F18" w:rsidP="00507864">
            <w:pPr>
              <w:widowControl/>
              <w:snapToGrid w:val="0"/>
              <w:spacing w:line="360" w:lineRule="auto"/>
              <w:rPr>
                <w:rFonts w:ascii="宋体" w:cs="仿宋"/>
                <w:color w:val="000000"/>
                <w:kern w:val="0"/>
                <w:szCs w:val="21"/>
              </w:rPr>
            </w:pPr>
            <w:r w:rsidRPr="0042354A">
              <w:rPr>
                <w:rFonts w:ascii="宋体" w:hAnsi="宋体" w:cs="仿宋"/>
                <w:color w:val="000000"/>
                <w:kern w:val="0"/>
                <w:szCs w:val="21"/>
              </w:rPr>
              <w:t>PLC</w:t>
            </w:r>
            <w:r w:rsidRPr="0042354A">
              <w:rPr>
                <w:rFonts w:ascii="宋体" w:hAnsi="宋体" w:cs="仿宋" w:hint="eastAsia"/>
                <w:color w:val="000000"/>
                <w:kern w:val="0"/>
                <w:szCs w:val="21"/>
              </w:rPr>
              <w:t>模块</w:t>
            </w:r>
          </w:p>
        </w:tc>
        <w:tc>
          <w:tcPr>
            <w:tcW w:w="3388" w:type="dxa"/>
            <w:vAlign w:val="center"/>
          </w:tcPr>
          <w:p w:rsidR="00053F18" w:rsidRPr="0042354A" w:rsidRDefault="00053F18" w:rsidP="00507864">
            <w:pPr>
              <w:widowControl/>
              <w:snapToGrid w:val="0"/>
              <w:spacing w:line="360" w:lineRule="auto"/>
              <w:rPr>
                <w:rFonts w:ascii="宋体" w:hAnsi="宋体" w:cs="仿宋"/>
                <w:color w:val="000000"/>
                <w:kern w:val="0"/>
                <w:szCs w:val="21"/>
              </w:rPr>
            </w:pPr>
            <w:r w:rsidRPr="0042354A">
              <w:rPr>
                <w:rFonts w:ascii="宋体" w:hAnsi="宋体" w:cs="仿宋" w:hint="eastAsia"/>
                <w:color w:val="000000"/>
                <w:kern w:val="0"/>
                <w:szCs w:val="21"/>
              </w:rPr>
              <w:t>三菱</w:t>
            </w:r>
            <w:r w:rsidRPr="0042354A">
              <w:rPr>
                <w:rFonts w:ascii="宋体" w:hAnsi="宋体" w:cs="仿宋"/>
                <w:color w:val="000000"/>
                <w:kern w:val="0"/>
                <w:szCs w:val="21"/>
              </w:rPr>
              <w:t>FX3U-48MR</w:t>
            </w:r>
            <w:r w:rsidRPr="0042354A">
              <w:rPr>
                <w:rFonts w:ascii="宋体" w:hAnsi="宋体" w:cs="仿宋" w:hint="eastAsia"/>
                <w:color w:val="000000"/>
                <w:kern w:val="0"/>
                <w:szCs w:val="21"/>
              </w:rPr>
              <w:t>或</w:t>
            </w:r>
            <w:r w:rsidRPr="0042354A">
              <w:rPr>
                <w:rFonts w:ascii="宋体" w:hAnsi="宋体" w:cs="仿宋"/>
                <w:color w:val="000000"/>
                <w:kern w:val="0"/>
                <w:szCs w:val="21"/>
              </w:rPr>
              <w:t>FX2N-48MR</w:t>
            </w:r>
            <w:r w:rsidRPr="0042354A">
              <w:rPr>
                <w:rFonts w:ascii="宋体" w:hAnsi="宋体" w:cs="仿宋" w:hint="eastAsia"/>
                <w:color w:val="000000"/>
                <w:kern w:val="0"/>
                <w:szCs w:val="21"/>
              </w:rPr>
              <w:t>和西门子</w:t>
            </w:r>
            <w:r w:rsidRPr="0042354A">
              <w:rPr>
                <w:rFonts w:ascii="宋体" w:hAnsi="宋体" w:cs="仿宋"/>
                <w:color w:val="000000"/>
                <w:kern w:val="0"/>
                <w:szCs w:val="21"/>
              </w:rPr>
              <w:t>CPU226CN +EM222 8</w:t>
            </w:r>
            <w:r w:rsidRPr="0042354A">
              <w:rPr>
                <w:rFonts w:ascii="宋体" w:hAnsi="宋体" w:cs="仿宋" w:hint="eastAsia"/>
                <w:color w:val="000000"/>
                <w:kern w:val="0"/>
                <w:szCs w:val="21"/>
              </w:rPr>
              <w:t>点继电器输出</w:t>
            </w:r>
            <w:r w:rsidRPr="0042354A">
              <w:rPr>
                <w:rFonts w:ascii="宋体" w:hAnsi="宋体" w:cs="仿宋"/>
                <w:color w:val="000000"/>
                <w:kern w:val="0"/>
                <w:szCs w:val="21"/>
              </w:rPr>
              <w:t>PLC</w:t>
            </w:r>
            <w:r w:rsidRPr="0042354A">
              <w:rPr>
                <w:rFonts w:ascii="宋体" w:hAnsi="宋体" w:cs="仿宋" w:hint="eastAsia"/>
                <w:color w:val="000000"/>
                <w:kern w:val="0"/>
                <w:szCs w:val="21"/>
              </w:rPr>
              <w:t>或</w:t>
            </w:r>
            <w:r w:rsidRPr="0042354A">
              <w:rPr>
                <w:rFonts w:ascii="宋体" w:hAnsi="宋体" w:cs="仿宋"/>
                <w:color w:val="000000"/>
                <w:kern w:val="0"/>
                <w:szCs w:val="21"/>
              </w:rPr>
              <w:t>S7-200 SMART CPU SR60.</w:t>
            </w:r>
          </w:p>
        </w:tc>
        <w:tc>
          <w:tcPr>
            <w:tcW w:w="720" w:type="dxa"/>
            <w:vAlign w:val="center"/>
          </w:tcPr>
          <w:p w:rsidR="00053F18" w:rsidRPr="0042354A" w:rsidRDefault="00053F18" w:rsidP="00507864">
            <w:pPr>
              <w:widowControl/>
              <w:snapToGrid w:val="0"/>
              <w:spacing w:line="360" w:lineRule="auto"/>
              <w:jc w:val="center"/>
              <w:rPr>
                <w:rFonts w:ascii="宋体" w:cs="仿宋"/>
                <w:color w:val="000000"/>
                <w:kern w:val="0"/>
                <w:szCs w:val="21"/>
              </w:rPr>
            </w:pPr>
            <w:r w:rsidRPr="0042354A">
              <w:rPr>
                <w:rFonts w:ascii="宋体" w:hAnsi="宋体" w:cs="仿宋"/>
                <w:color w:val="000000"/>
                <w:kern w:val="0"/>
                <w:szCs w:val="21"/>
              </w:rPr>
              <w:t>1</w:t>
            </w:r>
            <w:r w:rsidRPr="0042354A">
              <w:rPr>
                <w:rFonts w:ascii="宋体" w:hAnsi="宋体" w:cs="仿宋" w:hint="eastAsia"/>
                <w:color w:val="000000"/>
                <w:kern w:val="0"/>
                <w:szCs w:val="21"/>
              </w:rPr>
              <w:t>台</w:t>
            </w:r>
          </w:p>
        </w:tc>
        <w:tc>
          <w:tcPr>
            <w:tcW w:w="2700" w:type="dxa"/>
            <w:vAlign w:val="center"/>
          </w:tcPr>
          <w:p w:rsidR="00053F18" w:rsidRPr="0042354A" w:rsidRDefault="00053F18" w:rsidP="00507864">
            <w:pPr>
              <w:widowControl/>
              <w:snapToGrid w:val="0"/>
              <w:spacing w:line="360" w:lineRule="auto"/>
              <w:rPr>
                <w:rFonts w:ascii="宋体" w:cs="仿宋"/>
                <w:color w:val="000000"/>
                <w:kern w:val="0"/>
                <w:szCs w:val="21"/>
              </w:rPr>
            </w:pPr>
            <w:r w:rsidRPr="0042354A">
              <w:rPr>
                <w:rFonts w:ascii="宋体" w:hAnsi="宋体" w:cs="仿宋" w:hint="eastAsia"/>
                <w:color w:val="000000"/>
                <w:kern w:val="0"/>
                <w:szCs w:val="21"/>
              </w:rPr>
              <w:t>按参赛选手要求配置，请在报名表的备注栏中说明。</w:t>
            </w:r>
          </w:p>
        </w:tc>
      </w:tr>
      <w:tr w:rsidR="00053F18" w:rsidRPr="0042354A" w:rsidTr="00507864">
        <w:trPr>
          <w:trHeight w:val="1266"/>
          <w:jc w:val="center"/>
        </w:trPr>
        <w:tc>
          <w:tcPr>
            <w:tcW w:w="674" w:type="dxa"/>
            <w:vAlign w:val="center"/>
          </w:tcPr>
          <w:p w:rsidR="00053F18" w:rsidRPr="0042354A" w:rsidRDefault="00053F18" w:rsidP="00507864">
            <w:pPr>
              <w:widowControl/>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2</w:t>
            </w:r>
          </w:p>
        </w:tc>
        <w:tc>
          <w:tcPr>
            <w:tcW w:w="1440" w:type="dxa"/>
            <w:vAlign w:val="center"/>
          </w:tcPr>
          <w:p w:rsidR="00053F18" w:rsidRPr="0042354A" w:rsidRDefault="00053F18" w:rsidP="00507864">
            <w:pPr>
              <w:widowControl/>
              <w:snapToGrid w:val="0"/>
              <w:spacing w:line="360" w:lineRule="auto"/>
              <w:rPr>
                <w:rFonts w:ascii="宋体" w:cs="仿宋"/>
                <w:color w:val="000000"/>
                <w:kern w:val="0"/>
                <w:szCs w:val="21"/>
              </w:rPr>
            </w:pPr>
            <w:r w:rsidRPr="0042354A">
              <w:rPr>
                <w:rFonts w:ascii="宋体" w:hAnsi="宋体" w:cs="仿宋" w:hint="eastAsia"/>
                <w:color w:val="000000"/>
                <w:kern w:val="0"/>
                <w:szCs w:val="21"/>
              </w:rPr>
              <w:t>变频器</w:t>
            </w:r>
          </w:p>
          <w:p w:rsidR="00053F18" w:rsidRPr="0042354A" w:rsidRDefault="00053F18" w:rsidP="00507864">
            <w:pPr>
              <w:widowControl/>
              <w:snapToGrid w:val="0"/>
              <w:spacing w:line="360" w:lineRule="auto"/>
              <w:rPr>
                <w:rFonts w:ascii="宋体" w:cs="仿宋"/>
                <w:color w:val="000000"/>
                <w:kern w:val="0"/>
                <w:szCs w:val="21"/>
              </w:rPr>
            </w:pPr>
            <w:r w:rsidRPr="0042354A">
              <w:rPr>
                <w:rFonts w:ascii="宋体" w:hAnsi="宋体" w:cs="仿宋" w:hint="eastAsia"/>
                <w:color w:val="000000"/>
                <w:kern w:val="0"/>
                <w:szCs w:val="21"/>
              </w:rPr>
              <w:t>模块</w:t>
            </w:r>
          </w:p>
        </w:tc>
        <w:tc>
          <w:tcPr>
            <w:tcW w:w="3388" w:type="dxa"/>
            <w:vAlign w:val="center"/>
          </w:tcPr>
          <w:p w:rsidR="00053F18" w:rsidRPr="0042354A" w:rsidRDefault="00053F18" w:rsidP="00507864">
            <w:pPr>
              <w:widowControl/>
              <w:snapToGrid w:val="0"/>
              <w:spacing w:line="360" w:lineRule="auto"/>
              <w:rPr>
                <w:rFonts w:ascii="宋体" w:cs="仿宋"/>
                <w:color w:val="000000"/>
                <w:kern w:val="0"/>
                <w:szCs w:val="21"/>
              </w:rPr>
            </w:pPr>
            <w:r w:rsidRPr="0042354A">
              <w:rPr>
                <w:rFonts w:ascii="宋体" w:hAnsi="宋体" w:cs="仿宋" w:hint="eastAsia"/>
                <w:color w:val="000000"/>
                <w:kern w:val="0"/>
                <w:szCs w:val="21"/>
              </w:rPr>
              <w:t>三菱（</w:t>
            </w:r>
            <w:r w:rsidRPr="0042354A">
              <w:rPr>
                <w:rFonts w:ascii="宋体" w:hAnsi="宋体" w:cs="仿宋"/>
                <w:color w:val="000000"/>
                <w:kern w:val="0"/>
                <w:szCs w:val="21"/>
              </w:rPr>
              <w:t>E540</w:t>
            </w:r>
            <w:r w:rsidRPr="0042354A">
              <w:rPr>
                <w:rFonts w:ascii="宋体" w:hAnsi="宋体" w:cs="仿宋" w:hint="eastAsia"/>
                <w:color w:val="000000"/>
                <w:kern w:val="0"/>
                <w:szCs w:val="21"/>
              </w:rPr>
              <w:t>或</w:t>
            </w:r>
            <w:r w:rsidRPr="0042354A">
              <w:rPr>
                <w:rFonts w:ascii="宋体" w:hAnsi="宋体" w:cs="仿宋"/>
                <w:color w:val="000000"/>
                <w:kern w:val="0"/>
                <w:szCs w:val="21"/>
              </w:rPr>
              <w:t>E740</w:t>
            </w:r>
            <w:r w:rsidRPr="0042354A">
              <w:rPr>
                <w:rFonts w:ascii="宋体" w:hAnsi="宋体" w:cs="仿宋" w:hint="eastAsia"/>
                <w:color w:val="000000"/>
                <w:kern w:val="0"/>
                <w:szCs w:val="21"/>
              </w:rPr>
              <w:t>）或西门子变频器，工作电源，</w:t>
            </w:r>
            <w:r w:rsidRPr="0042354A">
              <w:rPr>
                <w:rFonts w:ascii="宋体" w:hAnsi="宋体" w:cs="仿宋"/>
                <w:color w:val="000000"/>
                <w:kern w:val="0"/>
                <w:szCs w:val="21"/>
              </w:rPr>
              <w:t>AC 380 V</w:t>
            </w:r>
            <w:r w:rsidRPr="0042354A">
              <w:rPr>
                <w:rFonts w:ascii="宋体" w:hAnsi="宋体" w:cs="仿宋" w:hint="eastAsia"/>
                <w:color w:val="000000"/>
                <w:kern w:val="0"/>
                <w:szCs w:val="21"/>
              </w:rPr>
              <w:t>；输出功率≥</w:t>
            </w:r>
            <w:r w:rsidRPr="0042354A">
              <w:rPr>
                <w:rFonts w:ascii="宋体" w:hAnsi="宋体" w:cs="仿宋"/>
                <w:color w:val="000000"/>
                <w:kern w:val="0"/>
                <w:szCs w:val="21"/>
              </w:rPr>
              <w:t>0.75 kW</w:t>
            </w:r>
            <w:r w:rsidRPr="0042354A">
              <w:rPr>
                <w:rFonts w:ascii="宋体" w:hAnsi="宋体" w:cs="仿宋" w:hint="eastAsia"/>
                <w:color w:val="000000"/>
                <w:kern w:val="0"/>
                <w:szCs w:val="21"/>
              </w:rPr>
              <w:t>；</w:t>
            </w:r>
          </w:p>
        </w:tc>
        <w:tc>
          <w:tcPr>
            <w:tcW w:w="720" w:type="dxa"/>
            <w:vAlign w:val="center"/>
          </w:tcPr>
          <w:p w:rsidR="00053F18" w:rsidRPr="0042354A" w:rsidRDefault="00053F18" w:rsidP="00507864">
            <w:pPr>
              <w:widowControl/>
              <w:snapToGrid w:val="0"/>
              <w:spacing w:line="360" w:lineRule="auto"/>
              <w:jc w:val="center"/>
              <w:rPr>
                <w:rFonts w:ascii="宋体" w:cs="仿宋"/>
                <w:color w:val="000000"/>
                <w:kern w:val="0"/>
                <w:szCs w:val="21"/>
              </w:rPr>
            </w:pPr>
            <w:r w:rsidRPr="0042354A">
              <w:rPr>
                <w:rFonts w:ascii="宋体" w:hAnsi="宋体" w:cs="仿宋"/>
                <w:color w:val="000000"/>
                <w:kern w:val="0"/>
                <w:szCs w:val="21"/>
              </w:rPr>
              <w:t>1</w:t>
            </w:r>
            <w:r w:rsidRPr="0042354A">
              <w:rPr>
                <w:rFonts w:ascii="宋体" w:hAnsi="宋体" w:cs="仿宋" w:hint="eastAsia"/>
                <w:color w:val="000000"/>
                <w:kern w:val="0"/>
                <w:szCs w:val="21"/>
              </w:rPr>
              <w:t>台</w:t>
            </w:r>
          </w:p>
        </w:tc>
        <w:tc>
          <w:tcPr>
            <w:tcW w:w="2700" w:type="dxa"/>
            <w:vAlign w:val="center"/>
          </w:tcPr>
          <w:p w:rsidR="00053F18" w:rsidRPr="0042354A" w:rsidRDefault="00053F18" w:rsidP="00507864">
            <w:pPr>
              <w:widowControl/>
              <w:snapToGrid w:val="0"/>
              <w:spacing w:line="360" w:lineRule="auto"/>
              <w:rPr>
                <w:rFonts w:ascii="宋体" w:cs="仿宋"/>
                <w:color w:val="000000"/>
                <w:kern w:val="0"/>
                <w:szCs w:val="21"/>
              </w:rPr>
            </w:pPr>
            <w:r w:rsidRPr="0042354A">
              <w:rPr>
                <w:rFonts w:ascii="宋体" w:hAnsi="宋体" w:cs="仿宋" w:hint="eastAsia"/>
                <w:color w:val="000000"/>
                <w:kern w:val="0"/>
                <w:szCs w:val="21"/>
              </w:rPr>
              <w:t>按参赛选手要求配置，请在报名表的备注栏中说明。</w:t>
            </w:r>
          </w:p>
        </w:tc>
      </w:tr>
      <w:tr w:rsidR="00053F18" w:rsidRPr="0042354A" w:rsidTr="00507864">
        <w:trPr>
          <w:trHeight w:val="604"/>
          <w:jc w:val="center"/>
        </w:trPr>
        <w:tc>
          <w:tcPr>
            <w:tcW w:w="674" w:type="dxa"/>
            <w:vAlign w:val="center"/>
          </w:tcPr>
          <w:p w:rsidR="00053F18" w:rsidRPr="0042354A" w:rsidRDefault="00053F18" w:rsidP="00507864">
            <w:pPr>
              <w:widowControl/>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3</w:t>
            </w:r>
          </w:p>
        </w:tc>
        <w:tc>
          <w:tcPr>
            <w:tcW w:w="1440" w:type="dxa"/>
            <w:vAlign w:val="center"/>
          </w:tcPr>
          <w:p w:rsidR="00053F18" w:rsidRPr="0042354A" w:rsidRDefault="00053F18" w:rsidP="00507864">
            <w:pPr>
              <w:widowControl/>
              <w:snapToGrid w:val="0"/>
              <w:spacing w:line="360" w:lineRule="auto"/>
              <w:rPr>
                <w:rFonts w:ascii="宋体" w:cs="仿宋"/>
                <w:color w:val="000000"/>
                <w:kern w:val="0"/>
                <w:szCs w:val="21"/>
              </w:rPr>
            </w:pPr>
            <w:r w:rsidRPr="0042354A">
              <w:rPr>
                <w:rFonts w:ascii="宋体" w:hAnsi="宋体" w:cs="仿宋" w:hint="eastAsia"/>
                <w:color w:val="000000"/>
                <w:kern w:val="0"/>
                <w:szCs w:val="21"/>
              </w:rPr>
              <w:t>电源模块</w:t>
            </w:r>
          </w:p>
        </w:tc>
        <w:tc>
          <w:tcPr>
            <w:tcW w:w="3388" w:type="dxa"/>
            <w:vAlign w:val="center"/>
          </w:tcPr>
          <w:p w:rsidR="00053F18" w:rsidRPr="0042354A" w:rsidRDefault="00053F18" w:rsidP="00507864">
            <w:pPr>
              <w:widowControl/>
              <w:snapToGrid w:val="0"/>
              <w:spacing w:line="360" w:lineRule="auto"/>
              <w:jc w:val="center"/>
              <w:rPr>
                <w:rFonts w:ascii="宋体" w:cs="仿宋"/>
                <w:color w:val="000000"/>
                <w:kern w:val="0"/>
                <w:szCs w:val="21"/>
              </w:rPr>
            </w:pPr>
          </w:p>
        </w:tc>
        <w:tc>
          <w:tcPr>
            <w:tcW w:w="720" w:type="dxa"/>
            <w:vAlign w:val="center"/>
          </w:tcPr>
          <w:p w:rsidR="00053F18" w:rsidRPr="0042354A" w:rsidRDefault="00053F18" w:rsidP="00507864">
            <w:pPr>
              <w:widowControl/>
              <w:snapToGrid w:val="0"/>
              <w:spacing w:line="360" w:lineRule="auto"/>
              <w:jc w:val="center"/>
              <w:rPr>
                <w:rFonts w:ascii="宋体" w:cs="仿宋"/>
                <w:color w:val="000000"/>
                <w:kern w:val="0"/>
                <w:szCs w:val="21"/>
              </w:rPr>
            </w:pPr>
            <w:r w:rsidRPr="0042354A">
              <w:rPr>
                <w:rFonts w:ascii="宋体" w:hAnsi="宋体" w:cs="仿宋"/>
                <w:color w:val="000000"/>
                <w:kern w:val="0"/>
                <w:szCs w:val="21"/>
              </w:rPr>
              <w:t>1</w:t>
            </w:r>
            <w:r w:rsidRPr="0042354A">
              <w:rPr>
                <w:rFonts w:ascii="宋体" w:hAnsi="宋体" w:cs="仿宋" w:hint="eastAsia"/>
                <w:color w:val="000000"/>
                <w:kern w:val="0"/>
                <w:szCs w:val="21"/>
              </w:rPr>
              <w:t>台</w:t>
            </w:r>
          </w:p>
        </w:tc>
        <w:tc>
          <w:tcPr>
            <w:tcW w:w="2700" w:type="dxa"/>
            <w:vAlign w:val="center"/>
          </w:tcPr>
          <w:p w:rsidR="00053F18" w:rsidRPr="0042354A" w:rsidRDefault="00053F18" w:rsidP="00507864">
            <w:pPr>
              <w:widowControl/>
              <w:snapToGrid w:val="0"/>
              <w:spacing w:line="360" w:lineRule="auto"/>
              <w:jc w:val="center"/>
              <w:rPr>
                <w:rFonts w:ascii="宋体" w:cs="仿宋"/>
                <w:color w:val="000000"/>
                <w:kern w:val="0"/>
                <w:szCs w:val="21"/>
              </w:rPr>
            </w:pPr>
          </w:p>
        </w:tc>
      </w:tr>
      <w:tr w:rsidR="00053F18" w:rsidRPr="0042354A" w:rsidTr="00507864">
        <w:trPr>
          <w:trHeight w:val="1863"/>
          <w:jc w:val="center"/>
        </w:trPr>
        <w:tc>
          <w:tcPr>
            <w:tcW w:w="674" w:type="dxa"/>
            <w:vAlign w:val="center"/>
          </w:tcPr>
          <w:p w:rsidR="00053F18" w:rsidRPr="0042354A" w:rsidRDefault="00053F18" w:rsidP="00507864">
            <w:pPr>
              <w:widowControl/>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lastRenderedPageBreak/>
              <w:t>4</w:t>
            </w:r>
          </w:p>
        </w:tc>
        <w:tc>
          <w:tcPr>
            <w:tcW w:w="1440" w:type="dxa"/>
            <w:vAlign w:val="center"/>
          </w:tcPr>
          <w:p w:rsidR="00053F18" w:rsidRPr="0042354A" w:rsidRDefault="00053F18" w:rsidP="00507864">
            <w:pPr>
              <w:widowControl/>
              <w:snapToGrid w:val="0"/>
              <w:spacing w:line="360" w:lineRule="auto"/>
              <w:rPr>
                <w:rFonts w:ascii="宋体" w:cs="仿宋"/>
                <w:color w:val="000000"/>
                <w:kern w:val="0"/>
                <w:szCs w:val="21"/>
              </w:rPr>
            </w:pPr>
            <w:r w:rsidRPr="0042354A">
              <w:rPr>
                <w:rFonts w:ascii="宋体" w:hAnsi="宋体" w:cs="仿宋" w:hint="eastAsia"/>
                <w:color w:val="000000"/>
                <w:kern w:val="0"/>
                <w:szCs w:val="21"/>
              </w:rPr>
              <w:t>计算机</w:t>
            </w:r>
          </w:p>
          <w:p w:rsidR="00053F18" w:rsidRPr="0042354A" w:rsidRDefault="00053F18" w:rsidP="00507864">
            <w:pPr>
              <w:widowControl/>
              <w:snapToGrid w:val="0"/>
              <w:spacing w:line="360" w:lineRule="auto"/>
              <w:rPr>
                <w:rFonts w:ascii="宋体" w:cs="仿宋"/>
                <w:color w:val="000000"/>
                <w:kern w:val="0"/>
                <w:szCs w:val="21"/>
              </w:rPr>
            </w:pPr>
            <w:r w:rsidRPr="0042354A">
              <w:rPr>
                <w:rFonts w:ascii="宋体" w:hAnsi="宋体" w:cs="仿宋" w:hint="eastAsia"/>
                <w:color w:val="000000"/>
                <w:kern w:val="0"/>
                <w:szCs w:val="21"/>
              </w:rPr>
              <w:t>模块</w:t>
            </w:r>
          </w:p>
        </w:tc>
        <w:tc>
          <w:tcPr>
            <w:tcW w:w="3388" w:type="dxa"/>
            <w:vAlign w:val="center"/>
          </w:tcPr>
          <w:p w:rsidR="00053F18" w:rsidRPr="0042354A" w:rsidRDefault="00053F18" w:rsidP="00507864">
            <w:pPr>
              <w:widowControl/>
              <w:snapToGrid w:val="0"/>
              <w:spacing w:line="360" w:lineRule="auto"/>
              <w:rPr>
                <w:rFonts w:ascii="宋体" w:cs="仿宋"/>
                <w:color w:val="000000"/>
                <w:kern w:val="0"/>
                <w:szCs w:val="21"/>
              </w:rPr>
            </w:pPr>
            <w:r w:rsidRPr="0042354A">
              <w:rPr>
                <w:rFonts w:ascii="宋体" w:hAnsi="宋体" w:cs="仿宋"/>
                <w:color w:val="000000"/>
                <w:kern w:val="0"/>
                <w:szCs w:val="21"/>
              </w:rPr>
              <w:t>CPU</w:t>
            </w:r>
            <w:r w:rsidRPr="0042354A">
              <w:rPr>
                <w:rFonts w:ascii="宋体" w:hAnsi="宋体" w:cs="仿宋" w:hint="eastAsia"/>
                <w:color w:val="000000"/>
                <w:kern w:val="0"/>
                <w:szCs w:val="21"/>
              </w:rPr>
              <w:t>频率≥</w:t>
            </w:r>
            <w:r w:rsidRPr="0042354A">
              <w:rPr>
                <w:rFonts w:ascii="宋体" w:hAnsi="宋体" w:cs="仿宋"/>
                <w:color w:val="000000"/>
                <w:kern w:val="0"/>
                <w:szCs w:val="21"/>
              </w:rPr>
              <w:t>1.0GHz</w:t>
            </w:r>
            <w:r w:rsidRPr="0042354A">
              <w:rPr>
                <w:rFonts w:ascii="宋体" w:hAnsi="宋体" w:cs="仿宋" w:hint="eastAsia"/>
                <w:color w:val="000000"/>
                <w:kern w:val="0"/>
                <w:szCs w:val="21"/>
              </w:rPr>
              <w:t>；内存≥</w:t>
            </w:r>
            <w:r w:rsidRPr="0042354A">
              <w:rPr>
                <w:rFonts w:ascii="宋体" w:hAnsi="宋体" w:cs="仿宋"/>
                <w:color w:val="000000"/>
                <w:kern w:val="0"/>
                <w:szCs w:val="21"/>
              </w:rPr>
              <w:t>512Mby</w:t>
            </w:r>
            <w:r w:rsidRPr="0042354A">
              <w:rPr>
                <w:rFonts w:ascii="宋体" w:hAnsi="宋体" w:cs="仿宋" w:hint="eastAsia"/>
                <w:color w:val="000000"/>
                <w:kern w:val="0"/>
                <w:szCs w:val="21"/>
              </w:rPr>
              <w:t>；硬盘容量≥</w:t>
            </w:r>
            <w:r w:rsidRPr="0042354A">
              <w:rPr>
                <w:rFonts w:ascii="宋体" w:hAnsi="宋体" w:cs="仿宋"/>
                <w:color w:val="000000"/>
                <w:kern w:val="0"/>
                <w:szCs w:val="21"/>
              </w:rPr>
              <w:t>40G</w:t>
            </w:r>
            <w:r w:rsidRPr="0042354A">
              <w:rPr>
                <w:rFonts w:ascii="宋体" w:hAnsi="宋体" w:cs="仿宋" w:hint="eastAsia"/>
                <w:color w:val="000000"/>
                <w:kern w:val="0"/>
                <w:szCs w:val="21"/>
              </w:rPr>
              <w:t>；操作平台</w:t>
            </w:r>
            <w:r w:rsidRPr="0042354A">
              <w:rPr>
                <w:rFonts w:ascii="宋体" w:hAnsi="宋体" w:cs="仿宋"/>
                <w:color w:val="000000"/>
                <w:kern w:val="0"/>
                <w:szCs w:val="21"/>
              </w:rPr>
              <w:t xml:space="preserve">  Win 2000</w:t>
            </w:r>
            <w:r w:rsidRPr="0042354A">
              <w:rPr>
                <w:rFonts w:ascii="宋体" w:hAnsi="宋体" w:cs="仿宋" w:hint="eastAsia"/>
                <w:color w:val="000000"/>
                <w:kern w:val="0"/>
                <w:szCs w:val="21"/>
              </w:rPr>
              <w:t>或</w:t>
            </w:r>
            <w:r w:rsidRPr="0042354A">
              <w:rPr>
                <w:rFonts w:ascii="宋体" w:hAnsi="宋体" w:cs="仿宋"/>
                <w:color w:val="000000"/>
                <w:kern w:val="0"/>
                <w:szCs w:val="21"/>
              </w:rPr>
              <w:t>Win XP</w:t>
            </w:r>
            <w:r w:rsidRPr="0042354A">
              <w:rPr>
                <w:rFonts w:ascii="宋体" w:hAnsi="宋体" w:cs="仿宋" w:hint="eastAsia"/>
                <w:color w:val="000000"/>
                <w:kern w:val="0"/>
                <w:szCs w:val="21"/>
              </w:rPr>
              <w:t>；安装包括三菱和西门子</w:t>
            </w:r>
            <w:r w:rsidRPr="0042354A">
              <w:rPr>
                <w:rFonts w:ascii="宋体" w:hAnsi="宋体" w:cs="仿宋"/>
                <w:color w:val="000000"/>
                <w:kern w:val="0"/>
                <w:szCs w:val="21"/>
              </w:rPr>
              <w:t>PLC</w:t>
            </w:r>
            <w:r w:rsidRPr="0042354A">
              <w:rPr>
                <w:rFonts w:ascii="宋体" w:hAnsi="宋体" w:cs="仿宋" w:hint="eastAsia"/>
                <w:color w:val="000000"/>
                <w:kern w:val="0"/>
                <w:szCs w:val="21"/>
              </w:rPr>
              <w:t>的编程软件；显示器尺寸≥</w:t>
            </w:r>
            <w:r w:rsidRPr="0042354A">
              <w:rPr>
                <w:rFonts w:ascii="宋体" w:hAnsi="宋体" w:cs="仿宋"/>
                <w:color w:val="000000"/>
                <w:kern w:val="0"/>
                <w:szCs w:val="21"/>
              </w:rPr>
              <w:t>14</w:t>
            </w:r>
            <w:r w:rsidRPr="0042354A">
              <w:rPr>
                <w:rFonts w:ascii="宋体" w:hAnsi="宋体" w:cs="仿宋" w:hint="eastAsia"/>
                <w:color w:val="000000"/>
                <w:kern w:val="0"/>
                <w:szCs w:val="21"/>
              </w:rPr>
              <w:t>吋。放置计算机主机和显示器的电脑推车。</w:t>
            </w:r>
          </w:p>
        </w:tc>
        <w:tc>
          <w:tcPr>
            <w:tcW w:w="720" w:type="dxa"/>
            <w:vAlign w:val="center"/>
          </w:tcPr>
          <w:p w:rsidR="00053F18" w:rsidRPr="0042354A" w:rsidRDefault="00053F18" w:rsidP="00507864">
            <w:pPr>
              <w:widowControl/>
              <w:snapToGrid w:val="0"/>
              <w:spacing w:line="360" w:lineRule="auto"/>
              <w:jc w:val="center"/>
              <w:rPr>
                <w:rFonts w:ascii="宋体" w:cs="仿宋"/>
                <w:color w:val="000000"/>
                <w:kern w:val="0"/>
                <w:szCs w:val="21"/>
              </w:rPr>
            </w:pPr>
            <w:r w:rsidRPr="0042354A">
              <w:rPr>
                <w:rFonts w:ascii="宋体" w:hAnsi="宋体" w:cs="仿宋"/>
                <w:color w:val="000000"/>
                <w:kern w:val="0"/>
                <w:szCs w:val="21"/>
              </w:rPr>
              <w:t>1</w:t>
            </w:r>
            <w:r w:rsidRPr="0042354A">
              <w:rPr>
                <w:rFonts w:ascii="宋体" w:hAnsi="宋体" w:cs="仿宋" w:hint="eastAsia"/>
                <w:color w:val="000000"/>
                <w:kern w:val="0"/>
                <w:szCs w:val="21"/>
              </w:rPr>
              <w:t>台</w:t>
            </w:r>
          </w:p>
        </w:tc>
        <w:tc>
          <w:tcPr>
            <w:tcW w:w="2700" w:type="dxa"/>
            <w:vAlign w:val="center"/>
          </w:tcPr>
          <w:p w:rsidR="00053F18" w:rsidRPr="0042354A" w:rsidRDefault="00053F18" w:rsidP="00507864">
            <w:pPr>
              <w:widowControl/>
              <w:snapToGrid w:val="0"/>
              <w:spacing w:line="360" w:lineRule="auto"/>
              <w:rPr>
                <w:rFonts w:ascii="宋体" w:hAnsi="宋体" w:cs="仿宋"/>
                <w:color w:val="000000"/>
                <w:kern w:val="0"/>
                <w:szCs w:val="21"/>
              </w:rPr>
            </w:pPr>
            <w:r w:rsidRPr="0042354A">
              <w:rPr>
                <w:rFonts w:ascii="宋体" w:hAnsi="宋体" w:cs="仿宋"/>
                <w:color w:val="000000"/>
                <w:kern w:val="0"/>
                <w:szCs w:val="21"/>
              </w:rPr>
              <w:t>1.</w:t>
            </w:r>
            <w:r w:rsidRPr="0042354A">
              <w:rPr>
                <w:rFonts w:ascii="宋体" w:hAnsi="宋体" w:cs="仿宋" w:hint="eastAsia"/>
                <w:color w:val="000000"/>
                <w:kern w:val="0"/>
                <w:szCs w:val="21"/>
              </w:rPr>
              <w:t>三菱</w:t>
            </w:r>
            <w:r w:rsidRPr="0042354A">
              <w:rPr>
                <w:rFonts w:ascii="宋体" w:hAnsi="宋体" w:cs="仿宋"/>
                <w:color w:val="000000"/>
                <w:kern w:val="0"/>
                <w:szCs w:val="21"/>
              </w:rPr>
              <w:t>PLC</w:t>
            </w:r>
            <w:r w:rsidRPr="0042354A">
              <w:rPr>
                <w:rFonts w:ascii="宋体" w:hAnsi="宋体" w:cs="仿宋" w:hint="eastAsia"/>
                <w:color w:val="000000"/>
                <w:kern w:val="0"/>
                <w:szCs w:val="21"/>
              </w:rPr>
              <w:t>的编程软件：①</w:t>
            </w:r>
            <w:r w:rsidRPr="0042354A">
              <w:rPr>
                <w:rFonts w:ascii="宋体" w:hAnsi="宋体" w:cs="仿宋"/>
                <w:color w:val="000000"/>
                <w:kern w:val="0"/>
                <w:szCs w:val="21"/>
              </w:rPr>
              <w:t>FXGP-Win-C</w:t>
            </w:r>
          </w:p>
          <w:p w:rsidR="00053F18" w:rsidRPr="0042354A" w:rsidRDefault="00053F18" w:rsidP="00507864">
            <w:pPr>
              <w:widowControl/>
              <w:snapToGrid w:val="0"/>
              <w:spacing w:line="360" w:lineRule="auto"/>
              <w:rPr>
                <w:rFonts w:ascii="宋体" w:hAnsi="宋体" w:cs="仿宋"/>
                <w:color w:val="000000"/>
                <w:kern w:val="0"/>
                <w:szCs w:val="21"/>
              </w:rPr>
            </w:pPr>
            <w:r w:rsidRPr="0042354A">
              <w:rPr>
                <w:rFonts w:ascii="宋体" w:hAnsi="宋体" w:cs="仿宋" w:hint="eastAsia"/>
                <w:color w:val="000000"/>
                <w:kern w:val="0"/>
                <w:szCs w:val="21"/>
              </w:rPr>
              <w:t>②</w:t>
            </w:r>
            <w:r w:rsidRPr="0042354A">
              <w:rPr>
                <w:rFonts w:ascii="宋体" w:hAnsi="宋体" w:cs="仿宋"/>
                <w:color w:val="000000"/>
                <w:kern w:val="0"/>
                <w:szCs w:val="21"/>
              </w:rPr>
              <w:t>GX Developer Vers: on8.34L</w:t>
            </w:r>
          </w:p>
          <w:p w:rsidR="00053F18" w:rsidRPr="0042354A" w:rsidRDefault="00053F18" w:rsidP="00507864">
            <w:pPr>
              <w:widowControl/>
              <w:snapToGrid w:val="0"/>
              <w:spacing w:line="360" w:lineRule="auto"/>
              <w:rPr>
                <w:rFonts w:ascii="宋体" w:cs="仿宋"/>
                <w:color w:val="000000"/>
                <w:kern w:val="0"/>
                <w:szCs w:val="21"/>
              </w:rPr>
            </w:pPr>
            <w:r w:rsidRPr="0042354A">
              <w:rPr>
                <w:rFonts w:ascii="宋体" w:hAnsi="宋体" w:cs="仿宋"/>
                <w:color w:val="000000"/>
                <w:kern w:val="0"/>
                <w:szCs w:val="21"/>
              </w:rPr>
              <w:t>2.</w:t>
            </w:r>
            <w:r w:rsidRPr="0042354A">
              <w:rPr>
                <w:rFonts w:ascii="宋体" w:hAnsi="宋体" w:cs="仿宋" w:hint="eastAsia"/>
                <w:color w:val="000000"/>
                <w:kern w:val="0"/>
                <w:szCs w:val="21"/>
              </w:rPr>
              <w:t>西门子</w:t>
            </w:r>
            <w:r w:rsidRPr="0042354A">
              <w:rPr>
                <w:rFonts w:ascii="宋体" w:hAnsi="宋体" w:cs="仿宋"/>
                <w:color w:val="000000"/>
                <w:kern w:val="0"/>
                <w:szCs w:val="21"/>
              </w:rPr>
              <w:t>PLC</w:t>
            </w:r>
            <w:r w:rsidRPr="0042354A">
              <w:rPr>
                <w:rFonts w:ascii="宋体" w:hAnsi="宋体" w:cs="仿宋" w:hint="eastAsia"/>
                <w:color w:val="000000"/>
                <w:kern w:val="0"/>
                <w:szCs w:val="21"/>
              </w:rPr>
              <w:t>编程软件：</w:t>
            </w:r>
          </w:p>
          <w:p w:rsidR="00053F18" w:rsidRPr="0042354A" w:rsidRDefault="00053F18" w:rsidP="00507864">
            <w:pPr>
              <w:widowControl/>
              <w:snapToGrid w:val="0"/>
              <w:spacing w:line="360" w:lineRule="auto"/>
              <w:rPr>
                <w:rFonts w:ascii="宋体" w:cs="仿宋"/>
                <w:color w:val="000000"/>
                <w:kern w:val="0"/>
                <w:szCs w:val="21"/>
              </w:rPr>
            </w:pPr>
            <w:r w:rsidRPr="0042354A">
              <w:rPr>
                <w:rFonts w:ascii="宋体" w:hAnsi="宋体" w:cs="仿宋"/>
                <w:color w:val="000000"/>
                <w:kern w:val="0"/>
                <w:szCs w:val="21"/>
              </w:rPr>
              <w:t>V4.0 STEP7 micrwin SP5</w:t>
            </w:r>
            <w:r w:rsidRPr="0042354A">
              <w:rPr>
                <w:rFonts w:ascii="宋体" w:hAnsi="宋体" w:cs="仿宋" w:hint="eastAsia"/>
                <w:color w:val="000000"/>
                <w:kern w:val="0"/>
                <w:szCs w:val="21"/>
              </w:rPr>
              <w:t>。</w:t>
            </w:r>
          </w:p>
        </w:tc>
      </w:tr>
      <w:tr w:rsidR="00053F18" w:rsidRPr="0042354A" w:rsidTr="00507864">
        <w:trPr>
          <w:trHeight w:val="1038"/>
          <w:jc w:val="center"/>
        </w:trPr>
        <w:tc>
          <w:tcPr>
            <w:tcW w:w="674" w:type="dxa"/>
            <w:vAlign w:val="center"/>
          </w:tcPr>
          <w:p w:rsidR="00053F18" w:rsidRPr="0042354A" w:rsidRDefault="00053F18" w:rsidP="00507864">
            <w:pPr>
              <w:widowControl/>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5</w:t>
            </w:r>
          </w:p>
        </w:tc>
        <w:tc>
          <w:tcPr>
            <w:tcW w:w="1440" w:type="dxa"/>
            <w:vAlign w:val="center"/>
          </w:tcPr>
          <w:p w:rsidR="00053F18" w:rsidRPr="0042354A" w:rsidRDefault="00053F18" w:rsidP="00507864">
            <w:pPr>
              <w:widowControl/>
              <w:snapToGrid w:val="0"/>
              <w:spacing w:line="360" w:lineRule="auto"/>
              <w:rPr>
                <w:rFonts w:ascii="宋体" w:cs="仿宋"/>
                <w:color w:val="000000"/>
                <w:kern w:val="0"/>
                <w:szCs w:val="21"/>
              </w:rPr>
            </w:pPr>
            <w:r w:rsidRPr="0042354A">
              <w:rPr>
                <w:rFonts w:ascii="宋体" w:hAnsi="宋体" w:cs="仿宋" w:hint="eastAsia"/>
                <w:color w:val="000000"/>
                <w:kern w:val="0"/>
                <w:szCs w:val="21"/>
              </w:rPr>
              <w:t>触摸屏</w:t>
            </w:r>
          </w:p>
        </w:tc>
        <w:tc>
          <w:tcPr>
            <w:tcW w:w="3388" w:type="dxa"/>
            <w:vAlign w:val="center"/>
          </w:tcPr>
          <w:p w:rsidR="00053F18" w:rsidRPr="0042354A" w:rsidRDefault="00053F18" w:rsidP="00507864">
            <w:pPr>
              <w:widowControl/>
              <w:snapToGrid w:val="0"/>
              <w:spacing w:line="360" w:lineRule="auto"/>
              <w:rPr>
                <w:rFonts w:ascii="宋体" w:hAnsi="宋体" w:cs="仿宋"/>
                <w:color w:val="000000"/>
                <w:kern w:val="0"/>
                <w:szCs w:val="21"/>
              </w:rPr>
            </w:pPr>
            <w:r w:rsidRPr="0042354A">
              <w:rPr>
                <w:rFonts w:ascii="宋体" w:hAnsi="宋体" w:cs="仿宋" w:hint="eastAsia"/>
                <w:color w:val="000000"/>
                <w:kern w:val="0"/>
                <w:szCs w:val="21"/>
              </w:rPr>
              <w:t>昆仑通态：</w:t>
            </w:r>
            <w:r w:rsidRPr="0042354A">
              <w:rPr>
                <w:rFonts w:ascii="宋体" w:hAnsi="宋体" w:cs="仿宋"/>
                <w:color w:val="000000"/>
                <w:kern w:val="0"/>
                <w:szCs w:val="21"/>
              </w:rPr>
              <w:t>TPC7062KS</w:t>
            </w:r>
          </w:p>
          <w:p w:rsidR="00053F18" w:rsidRPr="0042354A" w:rsidRDefault="00053F18" w:rsidP="00507864">
            <w:pPr>
              <w:widowControl/>
              <w:snapToGrid w:val="0"/>
              <w:spacing w:line="360" w:lineRule="auto"/>
              <w:rPr>
                <w:rFonts w:ascii="宋体" w:hAnsi="宋体" w:cs="仿宋"/>
                <w:color w:val="000000"/>
                <w:kern w:val="0"/>
                <w:szCs w:val="21"/>
              </w:rPr>
            </w:pPr>
            <w:r w:rsidRPr="0042354A">
              <w:rPr>
                <w:rFonts w:ascii="宋体" w:hAnsi="宋体" w:cs="仿宋" w:hint="eastAsia"/>
                <w:color w:val="000000"/>
                <w:kern w:val="0"/>
                <w:szCs w:val="21"/>
              </w:rPr>
              <w:t>深圳步科电气（</w:t>
            </w:r>
            <w:r w:rsidRPr="0042354A">
              <w:rPr>
                <w:rFonts w:ascii="宋体" w:hAnsi="宋体" w:cs="仿宋"/>
                <w:color w:val="000000"/>
                <w:kern w:val="0"/>
                <w:szCs w:val="21"/>
              </w:rPr>
              <w:t>Eview</w:t>
            </w:r>
            <w:r w:rsidRPr="0042354A">
              <w:rPr>
                <w:rFonts w:ascii="宋体" w:hAnsi="宋体" w:cs="仿宋" w:hint="eastAsia"/>
                <w:color w:val="000000"/>
                <w:kern w:val="0"/>
                <w:szCs w:val="21"/>
              </w:rPr>
              <w:t>）：</w:t>
            </w:r>
            <w:r w:rsidRPr="0042354A">
              <w:rPr>
                <w:rFonts w:ascii="宋体" w:hAnsi="宋体" w:cs="仿宋"/>
                <w:color w:val="000000"/>
                <w:kern w:val="0"/>
                <w:szCs w:val="21"/>
              </w:rPr>
              <w:t xml:space="preserve">MT4300C       </w:t>
            </w:r>
          </w:p>
        </w:tc>
        <w:tc>
          <w:tcPr>
            <w:tcW w:w="720" w:type="dxa"/>
            <w:vAlign w:val="center"/>
          </w:tcPr>
          <w:p w:rsidR="00053F18" w:rsidRPr="0042354A" w:rsidRDefault="00053F18" w:rsidP="00507864">
            <w:pPr>
              <w:widowControl/>
              <w:snapToGrid w:val="0"/>
              <w:spacing w:line="360" w:lineRule="auto"/>
              <w:jc w:val="center"/>
              <w:rPr>
                <w:rFonts w:ascii="宋体" w:cs="仿宋"/>
                <w:color w:val="000000"/>
                <w:kern w:val="0"/>
                <w:szCs w:val="21"/>
              </w:rPr>
            </w:pPr>
            <w:r w:rsidRPr="0042354A">
              <w:rPr>
                <w:rFonts w:ascii="宋体" w:hAnsi="宋体" w:cs="仿宋"/>
                <w:color w:val="000000"/>
                <w:kern w:val="0"/>
                <w:szCs w:val="21"/>
              </w:rPr>
              <w:t>1</w:t>
            </w:r>
            <w:r w:rsidRPr="0042354A">
              <w:rPr>
                <w:rFonts w:ascii="宋体" w:hAnsi="宋体" w:cs="仿宋" w:hint="eastAsia"/>
                <w:color w:val="000000"/>
                <w:kern w:val="0"/>
                <w:szCs w:val="21"/>
              </w:rPr>
              <w:t>台</w:t>
            </w:r>
          </w:p>
        </w:tc>
        <w:tc>
          <w:tcPr>
            <w:tcW w:w="2700" w:type="dxa"/>
            <w:vAlign w:val="center"/>
          </w:tcPr>
          <w:p w:rsidR="00053F18" w:rsidRPr="0042354A" w:rsidRDefault="00053F18" w:rsidP="00507864">
            <w:pPr>
              <w:widowControl/>
              <w:snapToGrid w:val="0"/>
              <w:spacing w:line="360" w:lineRule="auto"/>
              <w:rPr>
                <w:rFonts w:ascii="宋体" w:cs="仿宋"/>
                <w:color w:val="000000"/>
                <w:kern w:val="0"/>
                <w:szCs w:val="21"/>
              </w:rPr>
            </w:pPr>
            <w:r w:rsidRPr="0042354A">
              <w:rPr>
                <w:rFonts w:ascii="宋体" w:hAnsi="宋体" w:cs="仿宋" w:hint="eastAsia"/>
                <w:color w:val="000000"/>
                <w:kern w:val="0"/>
                <w:szCs w:val="21"/>
              </w:rPr>
              <w:t>按参赛选手要求配置，请在报名表的备注栏中说明。</w:t>
            </w:r>
          </w:p>
        </w:tc>
      </w:tr>
      <w:tr w:rsidR="00053F18" w:rsidRPr="0042354A" w:rsidTr="00507864">
        <w:trPr>
          <w:trHeight w:val="567"/>
          <w:jc w:val="center"/>
        </w:trPr>
        <w:tc>
          <w:tcPr>
            <w:tcW w:w="8922" w:type="dxa"/>
            <w:gridSpan w:val="5"/>
            <w:vAlign w:val="center"/>
          </w:tcPr>
          <w:p w:rsidR="00053F18" w:rsidRPr="0042354A" w:rsidRDefault="00053F18" w:rsidP="00507864">
            <w:pPr>
              <w:widowControl/>
              <w:snapToGrid w:val="0"/>
              <w:spacing w:line="360" w:lineRule="auto"/>
              <w:rPr>
                <w:rFonts w:ascii="宋体" w:cs="仿宋"/>
                <w:color w:val="000000"/>
                <w:kern w:val="0"/>
                <w:szCs w:val="21"/>
              </w:rPr>
            </w:pPr>
            <w:r w:rsidRPr="0042354A">
              <w:rPr>
                <w:rFonts w:ascii="宋体" w:hAnsi="宋体" w:cs="仿宋" w:hint="eastAsia"/>
                <w:color w:val="000000"/>
                <w:kern w:val="0"/>
                <w:szCs w:val="21"/>
              </w:rPr>
              <w:t>亚龙</w:t>
            </w:r>
            <w:r w:rsidRPr="0042354A">
              <w:rPr>
                <w:rFonts w:ascii="宋体" w:hAnsi="宋体" w:cs="仿宋"/>
                <w:color w:val="000000"/>
                <w:kern w:val="0"/>
                <w:szCs w:val="21"/>
              </w:rPr>
              <w:t>YL-235A</w:t>
            </w:r>
            <w:r w:rsidRPr="0042354A">
              <w:rPr>
                <w:rFonts w:ascii="宋体" w:hAnsi="宋体" w:cs="仿宋" w:hint="eastAsia"/>
                <w:color w:val="000000"/>
                <w:kern w:val="0"/>
                <w:szCs w:val="21"/>
              </w:rPr>
              <w:t>型光机电一体化实训考核装置提供的机械部件</w:t>
            </w:r>
          </w:p>
        </w:tc>
      </w:tr>
      <w:tr w:rsidR="00053F18" w:rsidRPr="0042354A" w:rsidTr="00507864">
        <w:trPr>
          <w:trHeight w:val="842"/>
          <w:jc w:val="center"/>
        </w:trPr>
        <w:tc>
          <w:tcPr>
            <w:tcW w:w="674" w:type="dxa"/>
            <w:vAlign w:val="center"/>
          </w:tcPr>
          <w:p w:rsidR="00053F18" w:rsidRPr="0042354A" w:rsidRDefault="00053F18" w:rsidP="00507864">
            <w:pPr>
              <w:widowControl/>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1</w:t>
            </w:r>
          </w:p>
        </w:tc>
        <w:tc>
          <w:tcPr>
            <w:tcW w:w="1440" w:type="dxa"/>
            <w:vAlign w:val="center"/>
          </w:tcPr>
          <w:p w:rsidR="00053F18" w:rsidRPr="0042354A" w:rsidRDefault="00053F18" w:rsidP="00507864">
            <w:pPr>
              <w:widowControl/>
              <w:snapToGrid w:val="0"/>
              <w:spacing w:line="360" w:lineRule="auto"/>
              <w:rPr>
                <w:rFonts w:ascii="宋体" w:cs="仿宋"/>
                <w:color w:val="000000"/>
                <w:kern w:val="0"/>
                <w:szCs w:val="21"/>
              </w:rPr>
            </w:pPr>
            <w:r w:rsidRPr="0042354A">
              <w:rPr>
                <w:rFonts w:ascii="宋体" w:hAnsi="宋体" w:cs="仿宋" w:hint="eastAsia"/>
                <w:color w:val="000000"/>
                <w:kern w:val="0"/>
                <w:szCs w:val="21"/>
              </w:rPr>
              <w:t>皮带输送</w:t>
            </w:r>
          </w:p>
          <w:p w:rsidR="00053F18" w:rsidRPr="0042354A" w:rsidRDefault="00053F18" w:rsidP="00507864">
            <w:pPr>
              <w:widowControl/>
              <w:snapToGrid w:val="0"/>
              <w:spacing w:line="360" w:lineRule="auto"/>
              <w:rPr>
                <w:rFonts w:ascii="宋体" w:cs="仿宋"/>
                <w:color w:val="000000"/>
                <w:kern w:val="0"/>
                <w:szCs w:val="21"/>
              </w:rPr>
            </w:pPr>
            <w:r w:rsidRPr="0042354A">
              <w:rPr>
                <w:rFonts w:ascii="宋体" w:hAnsi="宋体" w:cs="仿宋" w:hint="eastAsia"/>
                <w:color w:val="000000"/>
                <w:kern w:val="0"/>
                <w:szCs w:val="21"/>
              </w:rPr>
              <w:t>机部件</w:t>
            </w:r>
          </w:p>
        </w:tc>
        <w:tc>
          <w:tcPr>
            <w:tcW w:w="3388" w:type="dxa"/>
            <w:vAlign w:val="center"/>
          </w:tcPr>
          <w:p w:rsidR="00053F18" w:rsidRPr="0042354A" w:rsidRDefault="00053F18" w:rsidP="00507864">
            <w:pPr>
              <w:widowControl/>
              <w:snapToGrid w:val="0"/>
              <w:spacing w:line="360" w:lineRule="auto"/>
              <w:rPr>
                <w:rFonts w:ascii="宋体" w:cs="仿宋"/>
                <w:color w:val="000000"/>
                <w:kern w:val="0"/>
                <w:szCs w:val="21"/>
              </w:rPr>
            </w:pPr>
            <w:r w:rsidRPr="0042354A">
              <w:rPr>
                <w:rFonts w:ascii="宋体" w:hAnsi="宋体" w:cs="仿宋" w:hint="eastAsia"/>
                <w:color w:val="000000"/>
                <w:kern w:val="0"/>
                <w:szCs w:val="21"/>
              </w:rPr>
              <w:t>皮带宽度</w:t>
            </w:r>
            <w:r w:rsidRPr="0042354A">
              <w:rPr>
                <w:rFonts w:ascii="宋体" w:hAnsi="宋体" w:cs="仿宋"/>
                <w:color w:val="000000"/>
                <w:kern w:val="0"/>
                <w:szCs w:val="21"/>
              </w:rPr>
              <w:t>49 mm</w:t>
            </w:r>
            <w:r w:rsidRPr="0042354A">
              <w:rPr>
                <w:rFonts w:ascii="宋体" w:hAnsi="宋体" w:cs="仿宋" w:hint="eastAsia"/>
                <w:color w:val="000000"/>
                <w:kern w:val="0"/>
                <w:szCs w:val="21"/>
              </w:rPr>
              <w:t>，输送机长度</w:t>
            </w:r>
            <w:r w:rsidRPr="0042354A">
              <w:rPr>
                <w:rFonts w:ascii="宋体" w:hAnsi="宋体" w:cs="仿宋"/>
                <w:color w:val="000000"/>
                <w:kern w:val="0"/>
                <w:szCs w:val="21"/>
              </w:rPr>
              <w:t xml:space="preserve"> 700 mm </w:t>
            </w:r>
            <w:r w:rsidRPr="0042354A">
              <w:rPr>
                <w:rFonts w:ascii="宋体" w:hAnsi="宋体" w:cs="仿宋" w:hint="eastAsia"/>
                <w:color w:val="000000"/>
                <w:kern w:val="0"/>
                <w:szCs w:val="21"/>
              </w:rPr>
              <w:t>，进料口及进料检测传感器</w:t>
            </w:r>
          </w:p>
        </w:tc>
        <w:tc>
          <w:tcPr>
            <w:tcW w:w="720" w:type="dxa"/>
            <w:vAlign w:val="center"/>
          </w:tcPr>
          <w:p w:rsidR="00053F18" w:rsidRPr="0042354A" w:rsidRDefault="00053F18" w:rsidP="00507864">
            <w:pPr>
              <w:widowControl/>
              <w:snapToGrid w:val="0"/>
              <w:spacing w:line="360" w:lineRule="auto"/>
              <w:jc w:val="center"/>
              <w:rPr>
                <w:rFonts w:ascii="宋体" w:cs="仿宋"/>
                <w:color w:val="000000"/>
                <w:kern w:val="0"/>
                <w:szCs w:val="21"/>
              </w:rPr>
            </w:pPr>
            <w:r w:rsidRPr="0042354A">
              <w:rPr>
                <w:rFonts w:ascii="宋体" w:hAnsi="宋体" w:cs="仿宋"/>
                <w:color w:val="000000"/>
                <w:kern w:val="0"/>
                <w:szCs w:val="21"/>
              </w:rPr>
              <w:t>1</w:t>
            </w:r>
            <w:r w:rsidRPr="0042354A">
              <w:rPr>
                <w:rFonts w:ascii="宋体" w:hAnsi="宋体" w:cs="仿宋" w:hint="eastAsia"/>
                <w:color w:val="000000"/>
                <w:kern w:val="0"/>
                <w:szCs w:val="21"/>
              </w:rPr>
              <w:t>套</w:t>
            </w:r>
          </w:p>
        </w:tc>
        <w:tc>
          <w:tcPr>
            <w:tcW w:w="2700" w:type="dxa"/>
            <w:vAlign w:val="center"/>
          </w:tcPr>
          <w:p w:rsidR="00053F18" w:rsidRPr="0042354A" w:rsidRDefault="00053F18" w:rsidP="00507864">
            <w:pPr>
              <w:widowControl/>
              <w:snapToGrid w:val="0"/>
              <w:spacing w:line="360" w:lineRule="auto"/>
              <w:jc w:val="center"/>
              <w:rPr>
                <w:rFonts w:ascii="宋体" w:cs="仿宋"/>
                <w:color w:val="000000"/>
                <w:kern w:val="0"/>
                <w:szCs w:val="21"/>
              </w:rPr>
            </w:pPr>
          </w:p>
        </w:tc>
      </w:tr>
      <w:tr w:rsidR="00053F18" w:rsidRPr="0042354A" w:rsidTr="00507864">
        <w:trPr>
          <w:trHeight w:val="982"/>
          <w:jc w:val="center"/>
        </w:trPr>
        <w:tc>
          <w:tcPr>
            <w:tcW w:w="674" w:type="dxa"/>
            <w:vAlign w:val="center"/>
          </w:tcPr>
          <w:p w:rsidR="00053F18" w:rsidRPr="0042354A" w:rsidRDefault="00053F18" w:rsidP="00507864">
            <w:pPr>
              <w:widowControl/>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2</w:t>
            </w:r>
          </w:p>
        </w:tc>
        <w:tc>
          <w:tcPr>
            <w:tcW w:w="1440" w:type="dxa"/>
            <w:vAlign w:val="center"/>
          </w:tcPr>
          <w:p w:rsidR="00053F18" w:rsidRPr="0042354A" w:rsidRDefault="00053F18" w:rsidP="00507864">
            <w:pPr>
              <w:widowControl/>
              <w:snapToGrid w:val="0"/>
              <w:spacing w:line="360" w:lineRule="auto"/>
              <w:rPr>
                <w:rFonts w:ascii="宋体" w:cs="仿宋"/>
                <w:color w:val="000000"/>
                <w:kern w:val="0"/>
                <w:szCs w:val="21"/>
              </w:rPr>
            </w:pPr>
            <w:r w:rsidRPr="0042354A">
              <w:rPr>
                <w:rFonts w:ascii="宋体" w:hAnsi="宋体" w:cs="仿宋" w:hint="eastAsia"/>
                <w:color w:val="000000"/>
                <w:kern w:val="0"/>
                <w:szCs w:val="21"/>
              </w:rPr>
              <w:t>皮带输送机拖动部件</w:t>
            </w:r>
          </w:p>
        </w:tc>
        <w:tc>
          <w:tcPr>
            <w:tcW w:w="3388" w:type="dxa"/>
            <w:vAlign w:val="center"/>
          </w:tcPr>
          <w:p w:rsidR="00053F18" w:rsidRPr="0042354A" w:rsidRDefault="00053F18" w:rsidP="00507864">
            <w:pPr>
              <w:widowControl/>
              <w:snapToGrid w:val="0"/>
              <w:spacing w:line="360" w:lineRule="auto"/>
              <w:rPr>
                <w:rFonts w:ascii="宋体" w:cs="仿宋"/>
                <w:color w:val="000000"/>
                <w:kern w:val="0"/>
                <w:szCs w:val="21"/>
              </w:rPr>
            </w:pPr>
            <w:r w:rsidRPr="0042354A">
              <w:rPr>
                <w:rFonts w:ascii="宋体" w:hAnsi="宋体" w:cs="仿宋" w:hint="eastAsia"/>
                <w:color w:val="000000"/>
                <w:kern w:val="0"/>
                <w:szCs w:val="21"/>
              </w:rPr>
              <w:t>带变速装置的三相交流异步电动机，联轴器等</w:t>
            </w:r>
          </w:p>
        </w:tc>
        <w:tc>
          <w:tcPr>
            <w:tcW w:w="720" w:type="dxa"/>
            <w:vAlign w:val="center"/>
          </w:tcPr>
          <w:p w:rsidR="00053F18" w:rsidRPr="0042354A" w:rsidRDefault="00053F18" w:rsidP="00507864">
            <w:pPr>
              <w:widowControl/>
              <w:snapToGrid w:val="0"/>
              <w:spacing w:line="360" w:lineRule="auto"/>
              <w:jc w:val="center"/>
              <w:rPr>
                <w:rFonts w:ascii="宋体" w:cs="仿宋"/>
                <w:color w:val="000000"/>
                <w:kern w:val="0"/>
                <w:szCs w:val="21"/>
              </w:rPr>
            </w:pPr>
            <w:r w:rsidRPr="0042354A">
              <w:rPr>
                <w:rFonts w:ascii="宋体" w:hAnsi="宋体" w:cs="仿宋"/>
                <w:color w:val="000000"/>
                <w:kern w:val="0"/>
                <w:szCs w:val="21"/>
              </w:rPr>
              <w:t>1</w:t>
            </w:r>
            <w:r w:rsidRPr="0042354A">
              <w:rPr>
                <w:rFonts w:ascii="宋体" w:hAnsi="宋体" w:cs="仿宋" w:hint="eastAsia"/>
                <w:color w:val="000000"/>
                <w:kern w:val="0"/>
                <w:szCs w:val="21"/>
              </w:rPr>
              <w:t>套</w:t>
            </w:r>
          </w:p>
        </w:tc>
        <w:tc>
          <w:tcPr>
            <w:tcW w:w="2700" w:type="dxa"/>
            <w:vAlign w:val="center"/>
          </w:tcPr>
          <w:p w:rsidR="00053F18" w:rsidRPr="0042354A" w:rsidRDefault="00053F18" w:rsidP="00507864">
            <w:pPr>
              <w:widowControl/>
              <w:snapToGrid w:val="0"/>
              <w:spacing w:line="360" w:lineRule="auto"/>
              <w:jc w:val="center"/>
              <w:rPr>
                <w:rFonts w:ascii="宋体" w:cs="仿宋"/>
                <w:color w:val="000000"/>
                <w:kern w:val="0"/>
                <w:szCs w:val="21"/>
              </w:rPr>
            </w:pPr>
          </w:p>
        </w:tc>
      </w:tr>
      <w:tr w:rsidR="00053F18" w:rsidRPr="0042354A" w:rsidTr="00507864">
        <w:trPr>
          <w:trHeight w:val="840"/>
          <w:jc w:val="center"/>
        </w:trPr>
        <w:tc>
          <w:tcPr>
            <w:tcW w:w="674" w:type="dxa"/>
            <w:vAlign w:val="center"/>
          </w:tcPr>
          <w:p w:rsidR="00053F18" w:rsidRPr="0042354A" w:rsidRDefault="00053F18" w:rsidP="00507864">
            <w:pPr>
              <w:widowControl/>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3</w:t>
            </w:r>
          </w:p>
        </w:tc>
        <w:tc>
          <w:tcPr>
            <w:tcW w:w="1440" w:type="dxa"/>
            <w:vAlign w:val="center"/>
          </w:tcPr>
          <w:p w:rsidR="00053F18" w:rsidRPr="0042354A" w:rsidRDefault="00053F18" w:rsidP="00507864">
            <w:pPr>
              <w:widowControl/>
              <w:snapToGrid w:val="0"/>
              <w:spacing w:line="360" w:lineRule="auto"/>
              <w:rPr>
                <w:rFonts w:ascii="宋体" w:cs="仿宋"/>
                <w:color w:val="000000"/>
                <w:kern w:val="0"/>
                <w:szCs w:val="21"/>
              </w:rPr>
            </w:pPr>
            <w:r w:rsidRPr="0042354A">
              <w:rPr>
                <w:rFonts w:ascii="宋体" w:hAnsi="宋体" w:cs="仿宋" w:hint="eastAsia"/>
                <w:color w:val="000000"/>
                <w:kern w:val="0"/>
                <w:szCs w:val="21"/>
              </w:rPr>
              <w:t>物件出口</w:t>
            </w:r>
          </w:p>
          <w:p w:rsidR="00053F18" w:rsidRPr="0042354A" w:rsidRDefault="00053F18" w:rsidP="00507864">
            <w:pPr>
              <w:widowControl/>
              <w:snapToGrid w:val="0"/>
              <w:spacing w:line="360" w:lineRule="auto"/>
              <w:rPr>
                <w:rFonts w:ascii="宋体" w:cs="仿宋"/>
                <w:color w:val="000000"/>
                <w:kern w:val="0"/>
                <w:szCs w:val="21"/>
              </w:rPr>
            </w:pPr>
            <w:r w:rsidRPr="0042354A">
              <w:rPr>
                <w:rFonts w:ascii="宋体" w:hAnsi="宋体" w:cs="仿宋" w:hint="eastAsia"/>
                <w:color w:val="000000"/>
                <w:kern w:val="0"/>
                <w:szCs w:val="21"/>
              </w:rPr>
              <w:t>部件</w:t>
            </w:r>
          </w:p>
        </w:tc>
        <w:tc>
          <w:tcPr>
            <w:tcW w:w="3388" w:type="dxa"/>
            <w:vAlign w:val="center"/>
          </w:tcPr>
          <w:p w:rsidR="00053F18" w:rsidRPr="0042354A" w:rsidRDefault="00053F18" w:rsidP="00507864">
            <w:pPr>
              <w:widowControl/>
              <w:snapToGrid w:val="0"/>
              <w:spacing w:line="360" w:lineRule="auto"/>
              <w:rPr>
                <w:rFonts w:ascii="宋体" w:cs="仿宋"/>
                <w:color w:val="000000"/>
                <w:kern w:val="0"/>
                <w:szCs w:val="21"/>
              </w:rPr>
            </w:pPr>
            <w:r w:rsidRPr="0042354A">
              <w:rPr>
                <w:rFonts w:ascii="宋体" w:hAnsi="宋体" w:cs="仿宋" w:hint="eastAsia"/>
                <w:color w:val="000000"/>
                <w:kern w:val="0"/>
                <w:szCs w:val="21"/>
              </w:rPr>
              <w:t>单出杆气缸，磁性开关，出料斜槽，电磁换向阀等</w:t>
            </w:r>
          </w:p>
        </w:tc>
        <w:tc>
          <w:tcPr>
            <w:tcW w:w="720" w:type="dxa"/>
            <w:vAlign w:val="center"/>
          </w:tcPr>
          <w:p w:rsidR="00053F18" w:rsidRPr="0042354A" w:rsidRDefault="00053F18" w:rsidP="00507864">
            <w:pPr>
              <w:widowControl/>
              <w:snapToGrid w:val="0"/>
              <w:spacing w:line="360" w:lineRule="auto"/>
              <w:jc w:val="center"/>
              <w:rPr>
                <w:rFonts w:ascii="宋体" w:cs="仿宋"/>
                <w:color w:val="000000"/>
                <w:kern w:val="0"/>
                <w:szCs w:val="21"/>
              </w:rPr>
            </w:pPr>
            <w:r w:rsidRPr="0042354A">
              <w:rPr>
                <w:rFonts w:ascii="宋体" w:hAnsi="宋体" w:cs="仿宋"/>
                <w:color w:val="000000"/>
                <w:kern w:val="0"/>
                <w:szCs w:val="21"/>
              </w:rPr>
              <w:t>3</w:t>
            </w:r>
            <w:r w:rsidRPr="0042354A">
              <w:rPr>
                <w:rFonts w:ascii="宋体" w:hAnsi="宋体" w:cs="仿宋" w:hint="eastAsia"/>
                <w:color w:val="000000"/>
                <w:kern w:val="0"/>
                <w:szCs w:val="21"/>
              </w:rPr>
              <w:t>套</w:t>
            </w:r>
          </w:p>
        </w:tc>
        <w:tc>
          <w:tcPr>
            <w:tcW w:w="2700" w:type="dxa"/>
            <w:vAlign w:val="center"/>
          </w:tcPr>
          <w:p w:rsidR="00053F18" w:rsidRPr="0042354A" w:rsidRDefault="00053F18" w:rsidP="00507864">
            <w:pPr>
              <w:widowControl/>
              <w:snapToGrid w:val="0"/>
              <w:spacing w:line="360" w:lineRule="auto"/>
              <w:jc w:val="center"/>
              <w:rPr>
                <w:rFonts w:ascii="宋体" w:cs="仿宋"/>
                <w:color w:val="000000"/>
                <w:kern w:val="0"/>
                <w:szCs w:val="21"/>
              </w:rPr>
            </w:pPr>
          </w:p>
        </w:tc>
      </w:tr>
      <w:tr w:rsidR="00053F18" w:rsidRPr="0042354A" w:rsidTr="00507864">
        <w:trPr>
          <w:trHeight w:val="979"/>
          <w:jc w:val="center"/>
        </w:trPr>
        <w:tc>
          <w:tcPr>
            <w:tcW w:w="674" w:type="dxa"/>
            <w:vAlign w:val="center"/>
          </w:tcPr>
          <w:p w:rsidR="00053F18" w:rsidRPr="0042354A" w:rsidRDefault="00053F18" w:rsidP="00507864">
            <w:pPr>
              <w:widowControl/>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4</w:t>
            </w:r>
          </w:p>
        </w:tc>
        <w:tc>
          <w:tcPr>
            <w:tcW w:w="1440" w:type="dxa"/>
            <w:vAlign w:val="center"/>
          </w:tcPr>
          <w:p w:rsidR="00053F18" w:rsidRPr="0042354A" w:rsidRDefault="00053F18" w:rsidP="00507864">
            <w:pPr>
              <w:widowControl/>
              <w:snapToGrid w:val="0"/>
              <w:spacing w:line="360" w:lineRule="auto"/>
              <w:rPr>
                <w:rFonts w:ascii="宋体" w:cs="仿宋"/>
                <w:color w:val="000000"/>
                <w:kern w:val="0"/>
                <w:szCs w:val="21"/>
              </w:rPr>
            </w:pPr>
            <w:r w:rsidRPr="0042354A">
              <w:rPr>
                <w:rFonts w:ascii="宋体" w:hAnsi="宋体" w:cs="仿宋" w:hint="eastAsia"/>
                <w:color w:val="000000"/>
                <w:kern w:val="0"/>
                <w:szCs w:val="21"/>
              </w:rPr>
              <w:t>气动机械手部件</w:t>
            </w:r>
          </w:p>
        </w:tc>
        <w:tc>
          <w:tcPr>
            <w:tcW w:w="3388" w:type="dxa"/>
            <w:vAlign w:val="center"/>
          </w:tcPr>
          <w:p w:rsidR="00053F18" w:rsidRPr="0042354A" w:rsidRDefault="00053F18" w:rsidP="00507864">
            <w:pPr>
              <w:widowControl/>
              <w:snapToGrid w:val="0"/>
              <w:spacing w:line="360" w:lineRule="auto"/>
              <w:rPr>
                <w:rFonts w:ascii="宋体" w:cs="仿宋"/>
                <w:color w:val="000000"/>
                <w:kern w:val="0"/>
                <w:szCs w:val="21"/>
              </w:rPr>
            </w:pPr>
            <w:r w:rsidRPr="0042354A">
              <w:rPr>
                <w:rFonts w:ascii="宋体" w:hAnsi="宋体" w:cs="仿宋" w:hint="eastAsia"/>
                <w:color w:val="000000"/>
                <w:kern w:val="0"/>
                <w:szCs w:val="21"/>
              </w:rPr>
              <w:t>单出杆气缸，单出双杆气缸，旋转气缸，气手指气缸、电磁换向阀，磁性开关及传感器等</w:t>
            </w:r>
          </w:p>
        </w:tc>
        <w:tc>
          <w:tcPr>
            <w:tcW w:w="720" w:type="dxa"/>
            <w:vAlign w:val="center"/>
          </w:tcPr>
          <w:p w:rsidR="00053F18" w:rsidRPr="0042354A" w:rsidRDefault="00053F18" w:rsidP="00507864">
            <w:pPr>
              <w:widowControl/>
              <w:snapToGrid w:val="0"/>
              <w:spacing w:line="360" w:lineRule="auto"/>
              <w:jc w:val="center"/>
              <w:rPr>
                <w:rFonts w:ascii="宋体" w:cs="仿宋"/>
                <w:color w:val="000000"/>
                <w:kern w:val="0"/>
                <w:szCs w:val="21"/>
              </w:rPr>
            </w:pPr>
            <w:r w:rsidRPr="0042354A">
              <w:rPr>
                <w:rFonts w:ascii="宋体" w:hAnsi="宋体" w:cs="仿宋"/>
                <w:color w:val="000000"/>
                <w:kern w:val="0"/>
                <w:szCs w:val="21"/>
              </w:rPr>
              <w:t>1</w:t>
            </w:r>
            <w:r w:rsidRPr="0042354A">
              <w:rPr>
                <w:rFonts w:ascii="宋体" w:hAnsi="宋体" w:cs="仿宋" w:hint="eastAsia"/>
                <w:color w:val="000000"/>
                <w:kern w:val="0"/>
                <w:szCs w:val="21"/>
              </w:rPr>
              <w:t>套</w:t>
            </w:r>
          </w:p>
        </w:tc>
        <w:tc>
          <w:tcPr>
            <w:tcW w:w="2700" w:type="dxa"/>
            <w:vAlign w:val="center"/>
          </w:tcPr>
          <w:p w:rsidR="00053F18" w:rsidRPr="0042354A" w:rsidRDefault="00053F18" w:rsidP="00507864">
            <w:pPr>
              <w:widowControl/>
              <w:snapToGrid w:val="0"/>
              <w:spacing w:line="360" w:lineRule="auto"/>
              <w:jc w:val="center"/>
              <w:rPr>
                <w:rFonts w:ascii="宋体" w:cs="仿宋"/>
                <w:color w:val="000000"/>
                <w:kern w:val="0"/>
                <w:szCs w:val="21"/>
              </w:rPr>
            </w:pPr>
          </w:p>
        </w:tc>
      </w:tr>
      <w:tr w:rsidR="00053F18" w:rsidRPr="0042354A" w:rsidTr="00507864">
        <w:trPr>
          <w:trHeight w:val="696"/>
          <w:jc w:val="center"/>
        </w:trPr>
        <w:tc>
          <w:tcPr>
            <w:tcW w:w="674" w:type="dxa"/>
            <w:vAlign w:val="center"/>
          </w:tcPr>
          <w:p w:rsidR="00053F18" w:rsidRPr="0042354A" w:rsidRDefault="00053F18" w:rsidP="00507864">
            <w:pPr>
              <w:widowControl/>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5</w:t>
            </w:r>
          </w:p>
        </w:tc>
        <w:tc>
          <w:tcPr>
            <w:tcW w:w="1440" w:type="dxa"/>
            <w:vAlign w:val="center"/>
          </w:tcPr>
          <w:p w:rsidR="00053F18" w:rsidRPr="0042354A" w:rsidRDefault="00053F18" w:rsidP="00507864">
            <w:pPr>
              <w:widowControl/>
              <w:snapToGrid w:val="0"/>
              <w:spacing w:line="360" w:lineRule="auto"/>
              <w:rPr>
                <w:rFonts w:ascii="宋体" w:cs="仿宋"/>
                <w:color w:val="000000"/>
                <w:kern w:val="0"/>
                <w:szCs w:val="21"/>
              </w:rPr>
            </w:pPr>
            <w:r w:rsidRPr="0042354A">
              <w:rPr>
                <w:rFonts w:ascii="宋体" w:hAnsi="宋体" w:cs="仿宋" w:hint="eastAsia"/>
                <w:color w:val="000000"/>
                <w:kern w:val="0"/>
                <w:szCs w:val="21"/>
              </w:rPr>
              <w:t>送料部件</w:t>
            </w:r>
          </w:p>
        </w:tc>
        <w:tc>
          <w:tcPr>
            <w:tcW w:w="3388" w:type="dxa"/>
            <w:vAlign w:val="center"/>
          </w:tcPr>
          <w:p w:rsidR="00053F18" w:rsidRPr="0042354A" w:rsidRDefault="00053F18" w:rsidP="00507864">
            <w:pPr>
              <w:widowControl/>
              <w:snapToGrid w:val="0"/>
              <w:spacing w:line="360" w:lineRule="auto"/>
              <w:rPr>
                <w:rFonts w:ascii="宋体" w:cs="仿宋"/>
                <w:color w:val="000000"/>
                <w:kern w:val="0"/>
                <w:szCs w:val="21"/>
              </w:rPr>
            </w:pPr>
            <w:r w:rsidRPr="0042354A">
              <w:rPr>
                <w:rFonts w:ascii="宋体" w:hAnsi="宋体" w:cs="仿宋"/>
                <w:color w:val="000000"/>
                <w:kern w:val="0"/>
                <w:szCs w:val="21"/>
              </w:rPr>
              <w:t>24V</w:t>
            </w:r>
            <w:r w:rsidRPr="0042354A">
              <w:rPr>
                <w:rFonts w:ascii="宋体" w:hAnsi="宋体" w:cs="仿宋" w:hint="eastAsia"/>
                <w:color w:val="000000"/>
                <w:kern w:val="0"/>
                <w:szCs w:val="21"/>
              </w:rPr>
              <w:t>直流电机，圆盘，取料平台、支架及检测传感器等</w:t>
            </w:r>
          </w:p>
        </w:tc>
        <w:tc>
          <w:tcPr>
            <w:tcW w:w="720" w:type="dxa"/>
            <w:vAlign w:val="center"/>
          </w:tcPr>
          <w:p w:rsidR="00053F18" w:rsidRPr="0042354A" w:rsidRDefault="00053F18" w:rsidP="00507864">
            <w:pPr>
              <w:widowControl/>
              <w:snapToGrid w:val="0"/>
              <w:spacing w:line="360" w:lineRule="auto"/>
              <w:jc w:val="center"/>
              <w:rPr>
                <w:rFonts w:ascii="宋体" w:cs="仿宋"/>
                <w:color w:val="000000"/>
                <w:kern w:val="0"/>
                <w:szCs w:val="21"/>
              </w:rPr>
            </w:pPr>
            <w:r w:rsidRPr="0042354A">
              <w:rPr>
                <w:rFonts w:ascii="宋体" w:hAnsi="宋体" w:cs="仿宋"/>
                <w:color w:val="000000"/>
                <w:kern w:val="0"/>
                <w:szCs w:val="21"/>
              </w:rPr>
              <w:t>1</w:t>
            </w:r>
            <w:r w:rsidRPr="0042354A">
              <w:rPr>
                <w:rFonts w:ascii="宋体" w:hAnsi="宋体" w:cs="仿宋" w:hint="eastAsia"/>
                <w:color w:val="000000"/>
                <w:kern w:val="0"/>
                <w:szCs w:val="21"/>
              </w:rPr>
              <w:t>套</w:t>
            </w:r>
          </w:p>
        </w:tc>
        <w:tc>
          <w:tcPr>
            <w:tcW w:w="2700" w:type="dxa"/>
            <w:vAlign w:val="center"/>
          </w:tcPr>
          <w:p w:rsidR="00053F18" w:rsidRPr="0042354A" w:rsidRDefault="00053F18" w:rsidP="00507864">
            <w:pPr>
              <w:widowControl/>
              <w:snapToGrid w:val="0"/>
              <w:spacing w:line="360" w:lineRule="auto"/>
              <w:jc w:val="center"/>
              <w:rPr>
                <w:rFonts w:ascii="宋体" w:cs="仿宋"/>
                <w:color w:val="000000"/>
                <w:kern w:val="0"/>
                <w:szCs w:val="21"/>
              </w:rPr>
            </w:pPr>
          </w:p>
        </w:tc>
      </w:tr>
    </w:tbl>
    <w:p w:rsidR="00053F18" w:rsidRPr="006A19E5" w:rsidRDefault="00053F18" w:rsidP="00715E75">
      <w:pPr>
        <w:spacing w:line="360" w:lineRule="auto"/>
        <w:ind w:firstLineChars="200" w:firstLine="420"/>
        <w:rPr>
          <w:rFonts w:ascii="宋体" w:cs="仿宋"/>
          <w:color w:val="000000"/>
          <w:kern w:val="0"/>
          <w:szCs w:val="21"/>
        </w:rPr>
      </w:pPr>
      <w:r w:rsidRPr="006A19E5">
        <w:rPr>
          <w:rFonts w:ascii="宋体" w:hAnsi="宋体" w:cs="仿宋"/>
          <w:color w:val="000000"/>
          <w:kern w:val="0"/>
          <w:szCs w:val="21"/>
        </w:rPr>
        <w:t xml:space="preserve">2. </w:t>
      </w:r>
      <w:r w:rsidRPr="006A19E5">
        <w:rPr>
          <w:rFonts w:ascii="宋体" w:hAnsi="宋体" w:cs="仿宋" w:hint="eastAsia"/>
          <w:color w:val="000000"/>
          <w:kern w:val="0"/>
          <w:szCs w:val="21"/>
        </w:rPr>
        <w:t>器材</w:t>
      </w:r>
    </w:p>
    <w:p w:rsidR="00053F18" w:rsidRPr="006A19E5" w:rsidRDefault="00053F18" w:rsidP="00715E75">
      <w:pPr>
        <w:spacing w:line="360" w:lineRule="auto"/>
        <w:ind w:firstLineChars="200" w:firstLine="420"/>
        <w:rPr>
          <w:rFonts w:ascii="宋体" w:cs="仿宋"/>
          <w:kern w:val="0"/>
          <w:szCs w:val="21"/>
        </w:rPr>
      </w:pPr>
      <w:r w:rsidRPr="006A19E5">
        <w:rPr>
          <w:rFonts w:ascii="宋体" w:hAnsi="宋体" w:cs="仿宋"/>
          <w:color w:val="000000"/>
          <w:kern w:val="0"/>
          <w:szCs w:val="21"/>
        </w:rPr>
        <w:t>(1)</w:t>
      </w:r>
      <w:r w:rsidRPr="006A19E5">
        <w:rPr>
          <w:rFonts w:ascii="宋体" w:hAnsi="宋体" w:cs="仿宋" w:hint="eastAsia"/>
          <w:color w:val="000000"/>
          <w:kern w:val="0"/>
          <w:szCs w:val="21"/>
        </w:rPr>
        <w:t>连接电路的导线：单支多股铜芯塑料绝缘线，</w:t>
      </w:r>
      <w:r w:rsidRPr="006A19E5">
        <w:rPr>
          <w:rFonts w:ascii="宋体" w:hAnsi="宋体" w:cs="仿宋" w:hint="eastAsia"/>
          <w:kern w:val="0"/>
          <w:szCs w:val="21"/>
        </w:rPr>
        <w:t>规格</w:t>
      </w:r>
      <w:r w:rsidRPr="006A19E5">
        <w:rPr>
          <w:rFonts w:ascii="宋体" w:hAnsi="宋体" w:cs="仿宋"/>
          <w:kern w:val="0"/>
          <w:szCs w:val="21"/>
        </w:rPr>
        <w:t>0.75mm</w:t>
      </w:r>
      <w:r w:rsidRPr="006A19E5">
        <w:rPr>
          <w:rFonts w:ascii="宋体" w:hAnsi="宋体" w:cs="仿宋"/>
          <w:kern w:val="0"/>
          <w:szCs w:val="21"/>
          <w:vertAlign w:val="superscript"/>
        </w:rPr>
        <w:t>2</w:t>
      </w:r>
      <w:r w:rsidRPr="006A19E5">
        <w:rPr>
          <w:rFonts w:ascii="宋体" w:hAnsi="宋体" w:cs="仿宋" w:hint="eastAsia"/>
          <w:kern w:val="0"/>
          <w:szCs w:val="21"/>
        </w:rPr>
        <w:t>；</w:t>
      </w:r>
    </w:p>
    <w:p w:rsidR="00053F18" w:rsidRPr="006A19E5" w:rsidRDefault="00053F18" w:rsidP="00715E75">
      <w:pPr>
        <w:spacing w:line="360" w:lineRule="auto"/>
        <w:ind w:firstLineChars="200" w:firstLine="420"/>
        <w:rPr>
          <w:rFonts w:ascii="宋体" w:cs="仿宋"/>
          <w:kern w:val="0"/>
          <w:szCs w:val="21"/>
        </w:rPr>
      </w:pPr>
      <w:r w:rsidRPr="006A19E5">
        <w:rPr>
          <w:rFonts w:ascii="宋体" w:hAnsi="宋体" w:cs="仿宋"/>
          <w:kern w:val="0"/>
          <w:szCs w:val="21"/>
        </w:rPr>
        <w:t>(2)</w:t>
      </w:r>
      <w:r w:rsidRPr="006A19E5">
        <w:rPr>
          <w:rFonts w:ascii="宋体" w:hAnsi="宋体" w:cs="仿宋" w:hint="eastAsia"/>
          <w:kern w:val="0"/>
          <w:szCs w:val="21"/>
        </w:rPr>
        <w:t>异型管：用于导线连接端子编号的异型管，规格</w:t>
      </w:r>
      <w:r w:rsidRPr="006A19E5">
        <w:rPr>
          <w:rFonts w:ascii="宋体" w:hAnsi="宋体" w:cs="仿宋"/>
          <w:kern w:val="0"/>
          <w:szCs w:val="21"/>
        </w:rPr>
        <w:t>1.0</w:t>
      </w:r>
      <w:r w:rsidRPr="006A19E5">
        <w:rPr>
          <w:rFonts w:ascii="宋体" w:hAnsi="宋体" w:cs="仿宋" w:hint="eastAsia"/>
          <w:kern w:val="0"/>
          <w:szCs w:val="21"/>
        </w:rPr>
        <w:t>或</w:t>
      </w:r>
      <w:r w:rsidRPr="006A19E5">
        <w:rPr>
          <w:rFonts w:ascii="宋体" w:hAnsi="宋体" w:cs="仿宋"/>
          <w:kern w:val="0"/>
          <w:szCs w:val="21"/>
        </w:rPr>
        <w:t>1.5mm</w:t>
      </w:r>
      <w:r w:rsidRPr="006A19E5">
        <w:rPr>
          <w:rFonts w:ascii="宋体" w:hAnsi="宋体" w:cs="仿宋"/>
          <w:kern w:val="0"/>
          <w:szCs w:val="21"/>
          <w:vertAlign w:val="superscript"/>
        </w:rPr>
        <w:t>2</w:t>
      </w:r>
      <w:r w:rsidRPr="006A19E5">
        <w:rPr>
          <w:rFonts w:ascii="宋体" w:hAnsi="宋体" w:cs="仿宋" w:hint="eastAsia"/>
          <w:kern w:val="0"/>
          <w:szCs w:val="21"/>
        </w:rPr>
        <w:t>；</w:t>
      </w:r>
    </w:p>
    <w:p w:rsidR="00053F18" w:rsidRPr="006A19E5" w:rsidRDefault="00053F18" w:rsidP="00715E75">
      <w:pPr>
        <w:spacing w:line="360" w:lineRule="auto"/>
        <w:ind w:firstLineChars="200" w:firstLine="420"/>
        <w:rPr>
          <w:rFonts w:ascii="宋体" w:cs="仿宋"/>
          <w:color w:val="000000"/>
          <w:kern w:val="0"/>
          <w:szCs w:val="21"/>
        </w:rPr>
      </w:pPr>
      <w:r w:rsidRPr="006A19E5">
        <w:rPr>
          <w:rFonts w:ascii="宋体" w:hAnsi="宋体" w:cs="仿宋"/>
          <w:color w:val="000000"/>
          <w:kern w:val="0"/>
          <w:szCs w:val="21"/>
        </w:rPr>
        <w:t>(3)</w:t>
      </w:r>
      <w:r w:rsidRPr="006A19E5">
        <w:rPr>
          <w:rFonts w:ascii="宋体" w:hAnsi="宋体" w:cs="仿宋" w:hint="eastAsia"/>
          <w:color w:val="000000"/>
          <w:kern w:val="0"/>
          <w:szCs w:val="21"/>
        </w:rPr>
        <w:t>连接气路的气管规格：规格</w:t>
      </w:r>
      <w:r w:rsidRPr="006A19E5">
        <w:rPr>
          <w:rFonts w:ascii="宋体" w:hAnsi="宋体" w:cs="Calibri" w:hint="eastAsia"/>
          <w:color w:val="000000"/>
          <w:kern w:val="0"/>
          <w:szCs w:val="21"/>
        </w:rPr>
        <w:t>Ø</w:t>
      </w:r>
      <w:r w:rsidRPr="006A19E5">
        <w:rPr>
          <w:rFonts w:ascii="宋体" w:hAnsi="宋体" w:cs="仿宋"/>
          <w:color w:val="000000"/>
          <w:kern w:val="0"/>
          <w:szCs w:val="21"/>
        </w:rPr>
        <w:t>4mm</w:t>
      </w:r>
      <w:r w:rsidRPr="006A19E5">
        <w:rPr>
          <w:rFonts w:ascii="宋体" w:hAnsi="宋体" w:cs="仿宋" w:hint="eastAsia"/>
          <w:color w:val="000000"/>
          <w:kern w:val="0"/>
          <w:szCs w:val="21"/>
        </w:rPr>
        <w:t>和</w:t>
      </w:r>
      <w:r w:rsidRPr="006A19E5">
        <w:rPr>
          <w:rFonts w:ascii="宋体" w:hAnsi="宋体" w:cs="Calibri" w:hint="eastAsia"/>
          <w:color w:val="000000"/>
          <w:kern w:val="0"/>
          <w:szCs w:val="21"/>
        </w:rPr>
        <w:t>Ø</w:t>
      </w:r>
      <w:r w:rsidRPr="006A19E5">
        <w:rPr>
          <w:rFonts w:ascii="宋体" w:hAnsi="宋体" w:cs="仿宋"/>
          <w:color w:val="000000"/>
          <w:kern w:val="0"/>
          <w:szCs w:val="21"/>
        </w:rPr>
        <w:t>6mm</w:t>
      </w:r>
      <w:r w:rsidRPr="006A19E5">
        <w:rPr>
          <w:rFonts w:ascii="宋体" w:hAnsi="宋体" w:cs="仿宋" w:hint="eastAsia"/>
          <w:color w:val="000000"/>
          <w:kern w:val="0"/>
          <w:szCs w:val="21"/>
        </w:rPr>
        <w:t>；</w:t>
      </w:r>
    </w:p>
    <w:p w:rsidR="00053F18" w:rsidRPr="006A19E5" w:rsidRDefault="00053F18" w:rsidP="00715E75">
      <w:pPr>
        <w:spacing w:line="360" w:lineRule="auto"/>
        <w:ind w:firstLineChars="200" w:firstLine="420"/>
        <w:rPr>
          <w:rFonts w:ascii="宋体" w:cs="仿宋"/>
          <w:color w:val="000000"/>
          <w:kern w:val="0"/>
          <w:szCs w:val="21"/>
        </w:rPr>
      </w:pPr>
      <w:r w:rsidRPr="006A19E5">
        <w:rPr>
          <w:rFonts w:ascii="宋体" w:hAnsi="宋体" w:cs="仿宋"/>
          <w:color w:val="000000"/>
          <w:kern w:val="0"/>
          <w:szCs w:val="21"/>
        </w:rPr>
        <w:t>(4)</w:t>
      </w:r>
      <w:r w:rsidRPr="006A19E5">
        <w:rPr>
          <w:rFonts w:ascii="宋体" w:hAnsi="宋体" w:cs="仿宋" w:hint="eastAsia"/>
          <w:color w:val="000000"/>
          <w:kern w:val="0"/>
          <w:szCs w:val="21"/>
        </w:rPr>
        <w:t>绑扎导线和气管的尼龙扎带；</w:t>
      </w:r>
    </w:p>
    <w:p w:rsidR="00053F18" w:rsidRPr="006A19E5" w:rsidRDefault="00053F18" w:rsidP="00715E75">
      <w:pPr>
        <w:spacing w:line="360" w:lineRule="auto"/>
        <w:ind w:firstLineChars="200" w:firstLine="420"/>
        <w:rPr>
          <w:rFonts w:ascii="宋体" w:cs="仿宋"/>
          <w:color w:val="000000"/>
          <w:kern w:val="0"/>
          <w:szCs w:val="21"/>
        </w:rPr>
      </w:pPr>
      <w:r w:rsidRPr="006A19E5">
        <w:rPr>
          <w:rFonts w:ascii="宋体" w:hAnsi="宋体" w:cs="仿宋"/>
          <w:color w:val="000000"/>
          <w:kern w:val="0"/>
          <w:szCs w:val="21"/>
        </w:rPr>
        <w:t>(5)</w:t>
      </w:r>
      <w:r w:rsidRPr="006A19E5">
        <w:rPr>
          <w:rFonts w:ascii="宋体" w:hAnsi="宋体" w:cs="仿宋" w:hint="eastAsia"/>
          <w:color w:val="000000"/>
          <w:kern w:val="0"/>
          <w:szCs w:val="21"/>
        </w:rPr>
        <w:t>塑料线槽（装入导线用），规格</w:t>
      </w:r>
      <w:r w:rsidRPr="006A19E5">
        <w:rPr>
          <w:rFonts w:ascii="宋体" w:hAnsi="宋体" w:cs="仿宋"/>
          <w:color w:val="000000"/>
          <w:kern w:val="0"/>
          <w:szCs w:val="21"/>
        </w:rPr>
        <w:t>40mm</w:t>
      </w:r>
      <w:r w:rsidRPr="006A19E5">
        <w:rPr>
          <w:rFonts w:ascii="宋体" w:hAnsi="宋体" w:cs="仿宋" w:hint="eastAsia"/>
          <w:color w:val="000000"/>
          <w:kern w:val="0"/>
          <w:szCs w:val="21"/>
        </w:rPr>
        <w:t>×</w:t>
      </w:r>
      <w:r w:rsidRPr="006A19E5">
        <w:rPr>
          <w:rFonts w:ascii="宋体" w:hAnsi="宋体" w:cs="仿宋"/>
          <w:color w:val="000000"/>
          <w:kern w:val="0"/>
          <w:szCs w:val="21"/>
        </w:rPr>
        <w:t>50mm</w:t>
      </w:r>
      <w:r w:rsidRPr="006A19E5">
        <w:rPr>
          <w:rFonts w:ascii="宋体" w:hAnsi="宋体" w:cs="仿宋" w:hint="eastAsia"/>
          <w:color w:val="000000"/>
          <w:kern w:val="0"/>
          <w:szCs w:val="21"/>
        </w:rPr>
        <w:t>。</w:t>
      </w:r>
    </w:p>
    <w:p w:rsidR="00053F18" w:rsidRPr="006A19E5" w:rsidRDefault="00053F18" w:rsidP="00715E75">
      <w:pPr>
        <w:spacing w:line="360" w:lineRule="auto"/>
        <w:ind w:firstLineChars="200" w:firstLine="422"/>
        <w:rPr>
          <w:rFonts w:ascii="宋体" w:cs="仿宋"/>
          <w:b/>
          <w:color w:val="000000"/>
          <w:kern w:val="0"/>
          <w:szCs w:val="21"/>
        </w:rPr>
      </w:pPr>
      <w:r w:rsidRPr="006A19E5">
        <w:rPr>
          <w:rFonts w:ascii="宋体" w:hAnsi="宋体" w:cs="仿宋" w:hint="eastAsia"/>
          <w:b/>
          <w:color w:val="000000"/>
          <w:kern w:val="0"/>
          <w:szCs w:val="21"/>
        </w:rPr>
        <w:t>四、选手自带工具</w:t>
      </w:r>
    </w:p>
    <w:p w:rsidR="00053F18" w:rsidRPr="006A19E5" w:rsidRDefault="00053F18" w:rsidP="00715E75">
      <w:pPr>
        <w:spacing w:line="360" w:lineRule="auto"/>
        <w:ind w:firstLineChars="200" w:firstLine="420"/>
        <w:rPr>
          <w:rFonts w:ascii="宋体" w:cs="仿宋"/>
          <w:color w:val="000000"/>
          <w:kern w:val="0"/>
          <w:szCs w:val="21"/>
        </w:rPr>
      </w:pPr>
      <w:r w:rsidRPr="006A19E5">
        <w:rPr>
          <w:rFonts w:ascii="宋体" w:hAnsi="宋体" w:cs="仿宋"/>
          <w:color w:val="000000"/>
          <w:kern w:val="0"/>
          <w:szCs w:val="21"/>
        </w:rPr>
        <w:t xml:space="preserve">1. </w:t>
      </w:r>
      <w:r w:rsidRPr="006A19E5">
        <w:rPr>
          <w:rFonts w:ascii="宋体" w:hAnsi="宋体" w:cs="仿宋" w:hint="eastAsia"/>
          <w:color w:val="000000"/>
          <w:kern w:val="0"/>
          <w:szCs w:val="21"/>
        </w:rPr>
        <w:t>连接电路的工具：螺丝刀（不得使用电动螺丝刀）、剥线钳、电工钳、尖咀钳等；</w:t>
      </w:r>
    </w:p>
    <w:p w:rsidR="00053F18" w:rsidRPr="006A19E5" w:rsidRDefault="00053F18" w:rsidP="00715E75">
      <w:pPr>
        <w:spacing w:line="360" w:lineRule="auto"/>
        <w:ind w:firstLineChars="200" w:firstLine="420"/>
        <w:rPr>
          <w:rFonts w:ascii="宋体" w:cs="仿宋"/>
          <w:color w:val="000000"/>
          <w:kern w:val="0"/>
          <w:szCs w:val="21"/>
        </w:rPr>
      </w:pPr>
      <w:r w:rsidRPr="006A19E5">
        <w:rPr>
          <w:rFonts w:ascii="宋体" w:hAnsi="宋体" w:cs="仿宋"/>
          <w:color w:val="000000"/>
          <w:kern w:val="0"/>
          <w:szCs w:val="21"/>
        </w:rPr>
        <w:t xml:space="preserve">2. </w:t>
      </w:r>
      <w:r w:rsidRPr="006A19E5">
        <w:rPr>
          <w:rFonts w:ascii="宋体" w:hAnsi="宋体" w:cs="仿宋" w:hint="eastAsia"/>
          <w:color w:val="000000"/>
          <w:kern w:val="0"/>
          <w:szCs w:val="21"/>
        </w:rPr>
        <w:t>电路和元件检查工具：万用表；</w:t>
      </w:r>
    </w:p>
    <w:p w:rsidR="00053F18" w:rsidRPr="006A19E5" w:rsidRDefault="00053F18" w:rsidP="00715E75">
      <w:pPr>
        <w:spacing w:line="360" w:lineRule="auto"/>
        <w:ind w:firstLineChars="200" w:firstLine="420"/>
        <w:rPr>
          <w:rFonts w:ascii="宋体" w:cs="仿宋"/>
          <w:color w:val="000000"/>
          <w:kern w:val="0"/>
          <w:szCs w:val="21"/>
        </w:rPr>
      </w:pPr>
      <w:r w:rsidRPr="006A19E5">
        <w:rPr>
          <w:rFonts w:ascii="宋体" w:hAnsi="宋体" w:cs="仿宋"/>
          <w:color w:val="000000"/>
          <w:kern w:val="0"/>
          <w:szCs w:val="21"/>
        </w:rPr>
        <w:t xml:space="preserve">3. </w:t>
      </w:r>
      <w:r w:rsidRPr="006A19E5">
        <w:rPr>
          <w:rFonts w:ascii="宋体" w:hAnsi="宋体" w:cs="仿宋" w:hint="eastAsia"/>
          <w:color w:val="000000"/>
          <w:kern w:val="0"/>
          <w:szCs w:val="21"/>
        </w:rPr>
        <w:t>机械设备安装工具：活动扳手，内、外六角扳手（不得使用电动扳手），钢直尺、高度尺，水平尺，角度尺等；</w:t>
      </w:r>
    </w:p>
    <w:p w:rsidR="00053F18" w:rsidRPr="006A19E5" w:rsidRDefault="00053F18" w:rsidP="00715E75">
      <w:pPr>
        <w:spacing w:line="360" w:lineRule="auto"/>
        <w:ind w:firstLineChars="200" w:firstLine="420"/>
        <w:rPr>
          <w:rFonts w:ascii="宋体" w:cs="仿宋"/>
          <w:color w:val="000000"/>
          <w:kern w:val="0"/>
          <w:szCs w:val="21"/>
        </w:rPr>
      </w:pPr>
      <w:r w:rsidRPr="006A19E5">
        <w:rPr>
          <w:rFonts w:ascii="宋体" w:hAnsi="宋体" w:cs="仿宋"/>
          <w:color w:val="000000"/>
          <w:kern w:val="0"/>
          <w:szCs w:val="21"/>
        </w:rPr>
        <w:t xml:space="preserve">4. </w:t>
      </w:r>
      <w:r w:rsidRPr="006A19E5">
        <w:rPr>
          <w:rFonts w:ascii="宋体" w:hAnsi="宋体" w:cs="仿宋" w:hint="eastAsia"/>
          <w:color w:val="000000"/>
          <w:kern w:val="0"/>
          <w:szCs w:val="21"/>
        </w:rPr>
        <w:t>试题作答工具：圆珠笔或签字笔（禁止使用红色圆珠笔和签字笔）、</w:t>
      </w:r>
      <w:r w:rsidRPr="006A19E5">
        <w:rPr>
          <w:rFonts w:ascii="宋体" w:hAnsi="宋体" w:cs="仿宋"/>
          <w:color w:val="000000"/>
          <w:kern w:val="0"/>
          <w:szCs w:val="21"/>
        </w:rPr>
        <w:t>HB</w:t>
      </w:r>
      <w:r w:rsidRPr="006A19E5">
        <w:rPr>
          <w:rFonts w:ascii="宋体" w:hAnsi="宋体" w:cs="仿宋" w:hint="eastAsia"/>
          <w:color w:val="000000"/>
          <w:kern w:val="0"/>
          <w:szCs w:val="21"/>
        </w:rPr>
        <w:t>和</w:t>
      </w:r>
      <w:r w:rsidRPr="006A19E5">
        <w:rPr>
          <w:rFonts w:ascii="宋体" w:hAnsi="宋体" w:cs="仿宋"/>
          <w:color w:val="000000"/>
          <w:kern w:val="0"/>
          <w:szCs w:val="21"/>
        </w:rPr>
        <w:t>B</w:t>
      </w:r>
      <w:r w:rsidRPr="006A19E5">
        <w:rPr>
          <w:rFonts w:ascii="宋体" w:hAnsi="宋体" w:cs="仿宋" w:hint="eastAsia"/>
          <w:color w:val="000000"/>
          <w:kern w:val="0"/>
          <w:szCs w:val="21"/>
        </w:rPr>
        <w:t>型铅笔、</w:t>
      </w:r>
      <w:r w:rsidRPr="006A19E5">
        <w:rPr>
          <w:rFonts w:ascii="宋体" w:hAnsi="宋体" w:cs="仿宋" w:hint="eastAsia"/>
          <w:color w:val="000000"/>
          <w:kern w:val="0"/>
          <w:szCs w:val="21"/>
        </w:rPr>
        <w:lastRenderedPageBreak/>
        <w:t>三角尺（禁止带丁字尺）等；</w:t>
      </w:r>
    </w:p>
    <w:p w:rsidR="00053F18" w:rsidRPr="006A19E5" w:rsidRDefault="00053F18" w:rsidP="00715E75">
      <w:pPr>
        <w:spacing w:line="360" w:lineRule="auto"/>
        <w:ind w:firstLineChars="200" w:firstLine="420"/>
        <w:rPr>
          <w:rFonts w:ascii="宋体" w:cs="仿宋"/>
          <w:color w:val="000000"/>
          <w:kern w:val="0"/>
          <w:szCs w:val="21"/>
        </w:rPr>
      </w:pPr>
      <w:r w:rsidRPr="006A19E5">
        <w:rPr>
          <w:rFonts w:ascii="宋体" w:hAnsi="宋体" w:cs="仿宋"/>
          <w:color w:val="000000"/>
          <w:kern w:val="0"/>
          <w:szCs w:val="21"/>
        </w:rPr>
        <w:t>5</w:t>
      </w:r>
      <w:r w:rsidRPr="006A19E5">
        <w:rPr>
          <w:rFonts w:ascii="宋体" w:hAnsi="宋体" w:cs="仿宋" w:hint="eastAsia"/>
          <w:color w:val="000000"/>
          <w:kern w:val="0"/>
          <w:szCs w:val="21"/>
        </w:rPr>
        <w:t>．绝缘鞋。</w:t>
      </w:r>
    </w:p>
    <w:p w:rsidR="00053F18" w:rsidRPr="006A19E5" w:rsidRDefault="00053F18" w:rsidP="00715E75">
      <w:pPr>
        <w:spacing w:line="360" w:lineRule="auto"/>
        <w:ind w:firstLineChars="200" w:firstLine="422"/>
        <w:rPr>
          <w:rFonts w:ascii="宋体" w:cs="仿宋"/>
          <w:b/>
          <w:color w:val="000000"/>
          <w:kern w:val="0"/>
          <w:szCs w:val="21"/>
        </w:rPr>
      </w:pPr>
      <w:r w:rsidRPr="006A19E5">
        <w:rPr>
          <w:rFonts w:ascii="宋体" w:hAnsi="宋体" w:cs="仿宋" w:hint="eastAsia"/>
          <w:b/>
          <w:color w:val="000000"/>
          <w:kern w:val="0"/>
          <w:szCs w:val="21"/>
        </w:rPr>
        <w:t>五、评分</w:t>
      </w:r>
    </w:p>
    <w:p w:rsidR="00053F18" w:rsidRPr="006A19E5" w:rsidRDefault="00053F18" w:rsidP="00715E75">
      <w:pPr>
        <w:spacing w:line="360" w:lineRule="auto"/>
        <w:ind w:firstLineChars="200" w:firstLine="420"/>
        <w:rPr>
          <w:rFonts w:ascii="宋体" w:cs="仿宋"/>
          <w:color w:val="000000"/>
          <w:kern w:val="0"/>
          <w:szCs w:val="21"/>
        </w:rPr>
      </w:pPr>
      <w:r w:rsidRPr="006A19E5">
        <w:rPr>
          <w:rFonts w:ascii="宋体" w:hAnsi="宋体" w:cs="仿宋"/>
          <w:color w:val="000000"/>
          <w:kern w:val="0"/>
          <w:szCs w:val="21"/>
        </w:rPr>
        <w:t xml:space="preserve">1. </w:t>
      </w:r>
      <w:r w:rsidRPr="006A19E5">
        <w:rPr>
          <w:rFonts w:ascii="宋体" w:hAnsi="宋体" w:cs="仿宋" w:hint="eastAsia"/>
          <w:color w:val="000000"/>
          <w:kern w:val="0"/>
          <w:szCs w:val="21"/>
        </w:rPr>
        <w:t>评分标准及分值</w:t>
      </w:r>
    </w:p>
    <w:p w:rsidR="00053F18" w:rsidRPr="006A19E5" w:rsidRDefault="00053F18" w:rsidP="00715E75">
      <w:pPr>
        <w:spacing w:line="360" w:lineRule="auto"/>
        <w:ind w:firstLineChars="200" w:firstLine="420"/>
        <w:rPr>
          <w:rFonts w:ascii="宋体" w:cs="仿宋"/>
          <w:color w:val="000000"/>
          <w:kern w:val="0"/>
          <w:szCs w:val="21"/>
        </w:rPr>
      </w:pPr>
      <w:r w:rsidRPr="006A19E5">
        <w:rPr>
          <w:rFonts w:ascii="宋体" w:hAnsi="宋体" w:cs="仿宋" w:hint="eastAsia"/>
          <w:color w:val="000000"/>
          <w:kern w:val="0"/>
          <w:szCs w:val="21"/>
        </w:rPr>
        <w:t>根据工作组在规定时间内完成工作任务的情况，结合维修电工国家职业标准高级工的技能要求进行评分。满分为</w:t>
      </w:r>
      <w:r w:rsidRPr="006A19E5">
        <w:rPr>
          <w:rFonts w:ascii="宋体" w:hAnsi="宋体" w:cs="仿宋"/>
          <w:color w:val="000000"/>
          <w:kern w:val="0"/>
          <w:szCs w:val="21"/>
        </w:rPr>
        <w:t>100</w:t>
      </w:r>
      <w:r w:rsidRPr="006A19E5">
        <w:rPr>
          <w:rFonts w:ascii="宋体" w:hAnsi="宋体" w:cs="仿宋" w:hint="eastAsia"/>
          <w:color w:val="000000"/>
          <w:kern w:val="0"/>
          <w:szCs w:val="21"/>
        </w:rPr>
        <w:t>分。</w:t>
      </w:r>
    </w:p>
    <w:tbl>
      <w:tblPr>
        <w:tblW w:w="8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459"/>
        <w:gridCol w:w="1260"/>
        <w:gridCol w:w="1446"/>
        <w:gridCol w:w="4538"/>
      </w:tblGrid>
      <w:tr w:rsidR="00053F18" w:rsidRPr="0042354A" w:rsidTr="00507864">
        <w:trPr>
          <w:trHeight w:val="613"/>
          <w:jc w:val="center"/>
        </w:trPr>
        <w:tc>
          <w:tcPr>
            <w:tcW w:w="2719" w:type="dxa"/>
            <w:gridSpan w:val="2"/>
            <w:vAlign w:val="center"/>
          </w:tcPr>
          <w:p w:rsidR="00053F18" w:rsidRPr="0042354A" w:rsidRDefault="00053F18" w:rsidP="00507864">
            <w:pPr>
              <w:spacing w:line="360" w:lineRule="auto"/>
              <w:jc w:val="center"/>
              <w:rPr>
                <w:rFonts w:ascii="宋体" w:cs="仿宋"/>
                <w:b/>
                <w:color w:val="000000"/>
                <w:kern w:val="0"/>
                <w:szCs w:val="21"/>
              </w:rPr>
            </w:pPr>
            <w:r w:rsidRPr="0042354A">
              <w:rPr>
                <w:rFonts w:ascii="宋体" w:hAnsi="宋体" w:cs="仿宋" w:hint="eastAsia"/>
                <w:b/>
                <w:color w:val="000000"/>
                <w:kern w:val="0"/>
                <w:szCs w:val="21"/>
              </w:rPr>
              <w:t>项目</w:t>
            </w:r>
          </w:p>
        </w:tc>
        <w:tc>
          <w:tcPr>
            <w:tcW w:w="1446" w:type="dxa"/>
            <w:vAlign w:val="center"/>
          </w:tcPr>
          <w:p w:rsidR="00053F18" w:rsidRPr="0042354A" w:rsidRDefault="00053F18" w:rsidP="00507864">
            <w:pPr>
              <w:spacing w:line="360" w:lineRule="auto"/>
              <w:jc w:val="center"/>
              <w:rPr>
                <w:rFonts w:ascii="宋体" w:cs="仿宋"/>
                <w:b/>
                <w:color w:val="000000"/>
                <w:kern w:val="0"/>
                <w:szCs w:val="21"/>
              </w:rPr>
            </w:pPr>
            <w:r w:rsidRPr="0042354A">
              <w:rPr>
                <w:rFonts w:ascii="宋体" w:hAnsi="宋体" w:cs="仿宋" w:hint="eastAsia"/>
                <w:b/>
                <w:color w:val="000000"/>
                <w:kern w:val="0"/>
                <w:szCs w:val="21"/>
              </w:rPr>
              <w:t>分值比例</w:t>
            </w:r>
          </w:p>
        </w:tc>
        <w:tc>
          <w:tcPr>
            <w:tcW w:w="4538" w:type="dxa"/>
            <w:vAlign w:val="center"/>
          </w:tcPr>
          <w:p w:rsidR="00053F18" w:rsidRPr="0042354A" w:rsidRDefault="00053F18" w:rsidP="00507864">
            <w:pPr>
              <w:spacing w:line="360" w:lineRule="auto"/>
              <w:jc w:val="center"/>
              <w:rPr>
                <w:rFonts w:ascii="宋体" w:cs="仿宋"/>
                <w:b/>
                <w:color w:val="000000"/>
                <w:kern w:val="0"/>
                <w:szCs w:val="21"/>
              </w:rPr>
            </w:pPr>
            <w:r w:rsidRPr="0042354A">
              <w:rPr>
                <w:rFonts w:ascii="宋体" w:hAnsi="宋体" w:cs="仿宋" w:hint="eastAsia"/>
                <w:b/>
                <w:color w:val="000000"/>
                <w:kern w:val="0"/>
                <w:szCs w:val="21"/>
              </w:rPr>
              <w:t>内容要求</w:t>
            </w:r>
          </w:p>
        </w:tc>
      </w:tr>
      <w:tr w:rsidR="00053F18" w:rsidRPr="0042354A" w:rsidTr="00507864">
        <w:trPr>
          <w:trHeight w:val="976"/>
          <w:jc w:val="center"/>
        </w:trPr>
        <w:tc>
          <w:tcPr>
            <w:tcW w:w="1459" w:type="dxa"/>
            <w:vMerge w:val="restart"/>
            <w:vAlign w:val="center"/>
          </w:tcPr>
          <w:p w:rsidR="00053F18" w:rsidRPr="0042354A" w:rsidRDefault="00053F18" w:rsidP="00507864">
            <w:pPr>
              <w:spacing w:line="360" w:lineRule="auto"/>
              <w:jc w:val="center"/>
              <w:rPr>
                <w:rFonts w:ascii="宋体" w:cs="仿宋"/>
                <w:color w:val="000000"/>
                <w:kern w:val="0"/>
                <w:szCs w:val="21"/>
              </w:rPr>
            </w:pPr>
          </w:p>
          <w:p w:rsidR="00053F18" w:rsidRPr="0042354A" w:rsidRDefault="00053F18" w:rsidP="00507864">
            <w:pPr>
              <w:spacing w:line="360" w:lineRule="auto"/>
              <w:jc w:val="center"/>
              <w:rPr>
                <w:rFonts w:ascii="宋体" w:cs="仿宋"/>
                <w:color w:val="000000"/>
                <w:kern w:val="0"/>
                <w:szCs w:val="21"/>
              </w:rPr>
            </w:pPr>
            <w:r w:rsidRPr="0042354A">
              <w:rPr>
                <w:rFonts w:ascii="宋体" w:hAnsi="宋体" w:cs="仿宋" w:hint="eastAsia"/>
                <w:color w:val="000000"/>
                <w:kern w:val="0"/>
                <w:szCs w:val="21"/>
              </w:rPr>
              <w:t>正确性</w:t>
            </w:r>
          </w:p>
        </w:tc>
        <w:tc>
          <w:tcPr>
            <w:tcW w:w="1260" w:type="dxa"/>
            <w:vAlign w:val="center"/>
          </w:tcPr>
          <w:p w:rsidR="00053F18" w:rsidRPr="0042354A" w:rsidRDefault="00053F18" w:rsidP="00507864">
            <w:pPr>
              <w:widowControl/>
              <w:snapToGrid w:val="0"/>
              <w:spacing w:line="360" w:lineRule="auto"/>
              <w:rPr>
                <w:rFonts w:ascii="宋体" w:cs="仿宋"/>
                <w:color w:val="000000"/>
                <w:kern w:val="0"/>
                <w:szCs w:val="21"/>
              </w:rPr>
            </w:pPr>
            <w:r w:rsidRPr="0042354A">
              <w:rPr>
                <w:rFonts w:ascii="宋体" w:hAnsi="宋体" w:cs="仿宋" w:hint="eastAsia"/>
                <w:color w:val="000000"/>
                <w:kern w:val="0"/>
                <w:szCs w:val="21"/>
              </w:rPr>
              <w:t>理论知识</w:t>
            </w:r>
          </w:p>
        </w:tc>
        <w:tc>
          <w:tcPr>
            <w:tcW w:w="1446" w:type="dxa"/>
            <w:vAlign w:val="center"/>
          </w:tcPr>
          <w:p w:rsidR="00053F18" w:rsidRPr="0042354A" w:rsidRDefault="00053F18" w:rsidP="00507864">
            <w:pPr>
              <w:spacing w:line="360" w:lineRule="auto"/>
              <w:jc w:val="center"/>
              <w:rPr>
                <w:rFonts w:ascii="宋体" w:hAnsi="宋体" w:cs="仿宋"/>
                <w:color w:val="000000"/>
                <w:kern w:val="0"/>
                <w:szCs w:val="21"/>
              </w:rPr>
            </w:pPr>
            <w:r w:rsidRPr="0042354A">
              <w:rPr>
                <w:rFonts w:ascii="宋体" w:hAnsi="宋体" w:cs="仿宋"/>
                <w:color w:val="000000"/>
                <w:kern w:val="0"/>
                <w:szCs w:val="21"/>
              </w:rPr>
              <w:t>15%</w:t>
            </w:r>
          </w:p>
        </w:tc>
        <w:tc>
          <w:tcPr>
            <w:tcW w:w="4538" w:type="dxa"/>
            <w:vAlign w:val="center"/>
          </w:tcPr>
          <w:p w:rsidR="00053F18" w:rsidRPr="0042354A" w:rsidRDefault="00053F18" w:rsidP="00507864">
            <w:pPr>
              <w:widowControl/>
              <w:snapToGrid w:val="0"/>
              <w:spacing w:line="360" w:lineRule="auto"/>
              <w:rPr>
                <w:rFonts w:ascii="宋体" w:cs="仿宋"/>
                <w:color w:val="000000"/>
                <w:kern w:val="0"/>
                <w:szCs w:val="21"/>
              </w:rPr>
            </w:pPr>
            <w:r w:rsidRPr="0042354A">
              <w:rPr>
                <w:rFonts w:ascii="宋体" w:hAnsi="宋体" w:cs="仿宋" w:hint="eastAsia"/>
                <w:color w:val="000000"/>
                <w:kern w:val="0"/>
                <w:szCs w:val="21"/>
              </w:rPr>
              <w:t>应用理论知识对工作任务中的问题进行书面解答，解答符合题意、卷面整洁。</w:t>
            </w:r>
          </w:p>
        </w:tc>
      </w:tr>
      <w:tr w:rsidR="00053F18" w:rsidRPr="0042354A" w:rsidTr="00507864">
        <w:trPr>
          <w:trHeight w:val="1543"/>
          <w:jc w:val="center"/>
        </w:trPr>
        <w:tc>
          <w:tcPr>
            <w:tcW w:w="1459" w:type="dxa"/>
            <w:vMerge/>
            <w:vAlign w:val="center"/>
          </w:tcPr>
          <w:p w:rsidR="00053F18" w:rsidRPr="0042354A" w:rsidRDefault="00053F18" w:rsidP="00507864">
            <w:pPr>
              <w:spacing w:line="360" w:lineRule="auto"/>
              <w:jc w:val="center"/>
              <w:rPr>
                <w:rFonts w:ascii="宋体" w:cs="仿宋"/>
                <w:color w:val="000000"/>
                <w:kern w:val="0"/>
                <w:szCs w:val="21"/>
              </w:rPr>
            </w:pPr>
          </w:p>
        </w:tc>
        <w:tc>
          <w:tcPr>
            <w:tcW w:w="1260" w:type="dxa"/>
            <w:vAlign w:val="center"/>
          </w:tcPr>
          <w:p w:rsidR="00053F18" w:rsidRPr="0042354A" w:rsidRDefault="00053F18" w:rsidP="00507864">
            <w:pPr>
              <w:widowControl/>
              <w:snapToGrid w:val="0"/>
              <w:spacing w:line="360" w:lineRule="auto"/>
              <w:rPr>
                <w:rFonts w:ascii="宋体" w:cs="仿宋"/>
                <w:color w:val="000000"/>
                <w:kern w:val="0"/>
                <w:szCs w:val="21"/>
              </w:rPr>
            </w:pPr>
            <w:r w:rsidRPr="0042354A">
              <w:rPr>
                <w:rFonts w:ascii="宋体" w:hAnsi="宋体" w:cs="仿宋" w:hint="eastAsia"/>
                <w:color w:val="000000"/>
                <w:kern w:val="0"/>
                <w:szCs w:val="21"/>
              </w:rPr>
              <w:t>实际操作</w:t>
            </w:r>
          </w:p>
        </w:tc>
        <w:tc>
          <w:tcPr>
            <w:tcW w:w="1446" w:type="dxa"/>
            <w:vAlign w:val="center"/>
          </w:tcPr>
          <w:p w:rsidR="00053F18" w:rsidRPr="0042354A" w:rsidRDefault="00053F18" w:rsidP="00507864">
            <w:pPr>
              <w:spacing w:line="360" w:lineRule="auto"/>
              <w:jc w:val="center"/>
              <w:rPr>
                <w:rFonts w:ascii="宋体" w:hAnsi="宋体" w:cs="仿宋"/>
                <w:color w:val="000000"/>
                <w:kern w:val="0"/>
                <w:szCs w:val="21"/>
              </w:rPr>
            </w:pPr>
            <w:r w:rsidRPr="0042354A">
              <w:rPr>
                <w:rFonts w:ascii="宋体" w:hAnsi="宋体" w:cs="仿宋"/>
                <w:color w:val="000000"/>
                <w:kern w:val="0"/>
                <w:szCs w:val="21"/>
              </w:rPr>
              <w:t>50%</w:t>
            </w:r>
          </w:p>
        </w:tc>
        <w:tc>
          <w:tcPr>
            <w:tcW w:w="4538" w:type="dxa"/>
            <w:vAlign w:val="center"/>
          </w:tcPr>
          <w:p w:rsidR="00053F18" w:rsidRPr="0042354A" w:rsidRDefault="00053F18" w:rsidP="00507864">
            <w:pPr>
              <w:widowControl/>
              <w:snapToGrid w:val="0"/>
              <w:spacing w:line="360" w:lineRule="auto"/>
              <w:rPr>
                <w:rFonts w:ascii="宋体" w:cs="仿宋"/>
                <w:color w:val="000000"/>
                <w:kern w:val="0"/>
                <w:szCs w:val="21"/>
              </w:rPr>
            </w:pPr>
            <w:r w:rsidRPr="0042354A">
              <w:rPr>
                <w:rFonts w:ascii="宋体" w:hAnsi="宋体" w:cs="仿宋" w:hint="eastAsia"/>
                <w:color w:val="000000"/>
                <w:kern w:val="0"/>
                <w:szCs w:val="21"/>
              </w:rPr>
              <w:t>部件安装位置符合要求，同轴度、水平度、位置误差等均在要求的范围内。电路、气路连接正确，编写的</w:t>
            </w:r>
            <w:r w:rsidRPr="0042354A">
              <w:rPr>
                <w:rFonts w:ascii="宋体" w:hAnsi="宋体" w:cs="仿宋"/>
                <w:color w:val="000000"/>
                <w:kern w:val="0"/>
                <w:szCs w:val="21"/>
              </w:rPr>
              <w:t>PLC</w:t>
            </w:r>
            <w:r w:rsidRPr="0042354A">
              <w:rPr>
                <w:rFonts w:ascii="宋体" w:hAnsi="宋体" w:cs="仿宋" w:hint="eastAsia"/>
                <w:color w:val="000000"/>
                <w:kern w:val="0"/>
                <w:szCs w:val="21"/>
              </w:rPr>
              <w:t>控制程序满足机电一体化设备的工作要求，变频器的参数设置正确。</w:t>
            </w:r>
          </w:p>
        </w:tc>
      </w:tr>
      <w:tr w:rsidR="00053F18" w:rsidRPr="0042354A" w:rsidTr="00507864">
        <w:trPr>
          <w:trHeight w:val="1825"/>
          <w:jc w:val="center"/>
        </w:trPr>
        <w:tc>
          <w:tcPr>
            <w:tcW w:w="1459" w:type="dxa"/>
            <w:vAlign w:val="center"/>
          </w:tcPr>
          <w:p w:rsidR="00053F18" w:rsidRPr="0042354A" w:rsidRDefault="00053F18" w:rsidP="00507864">
            <w:pPr>
              <w:spacing w:line="360" w:lineRule="auto"/>
              <w:jc w:val="center"/>
              <w:rPr>
                <w:rFonts w:ascii="宋体" w:cs="仿宋"/>
                <w:color w:val="000000"/>
                <w:kern w:val="0"/>
                <w:szCs w:val="21"/>
              </w:rPr>
            </w:pPr>
            <w:r w:rsidRPr="0042354A">
              <w:rPr>
                <w:rFonts w:ascii="宋体" w:hAnsi="宋体" w:cs="仿宋" w:hint="eastAsia"/>
                <w:color w:val="000000"/>
                <w:kern w:val="0"/>
                <w:szCs w:val="21"/>
              </w:rPr>
              <w:t>工艺性</w:t>
            </w:r>
          </w:p>
        </w:tc>
        <w:tc>
          <w:tcPr>
            <w:tcW w:w="1260" w:type="dxa"/>
            <w:vAlign w:val="center"/>
          </w:tcPr>
          <w:p w:rsidR="00053F18" w:rsidRPr="0042354A" w:rsidRDefault="00053F18" w:rsidP="00507864">
            <w:pPr>
              <w:widowControl/>
              <w:snapToGrid w:val="0"/>
              <w:spacing w:line="360" w:lineRule="auto"/>
              <w:rPr>
                <w:rFonts w:ascii="宋体" w:cs="仿宋"/>
                <w:color w:val="000000"/>
                <w:kern w:val="0"/>
                <w:szCs w:val="21"/>
              </w:rPr>
            </w:pPr>
            <w:r w:rsidRPr="0042354A">
              <w:rPr>
                <w:rFonts w:ascii="宋体" w:hAnsi="宋体" w:cs="仿宋" w:hint="eastAsia"/>
                <w:color w:val="000000"/>
                <w:kern w:val="0"/>
                <w:szCs w:val="21"/>
              </w:rPr>
              <w:t>实际操作</w:t>
            </w:r>
          </w:p>
        </w:tc>
        <w:tc>
          <w:tcPr>
            <w:tcW w:w="1446" w:type="dxa"/>
            <w:vAlign w:val="center"/>
          </w:tcPr>
          <w:p w:rsidR="00053F18" w:rsidRPr="0042354A" w:rsidRDefault="00053F18" w:rsidP="00507864">
            <w:pPr>
              <w:spacing w:line="360" w:lineRule="auto"/>
              <w:jc w:val="center"/>
              <w:rPr>
                <w:rFonts w:ascii="宋体" w:hAnsi="宋体" w:cs="仿宋"/>
                <w:color w:val="000000"/>
                <w:kern w:val="0"/>
                <w:szCs w:val="21"/>
              </w:rPr>
            </w:pPr>
            <w:r w:rsidRPr="0042354A">
              <w:rPr>
                <w:rFonts w:ascii="宋体" w:hAnsi="宋体" w:cs="仿宋"/>
                <w:color w:val="000000"/>
                <w:kern w:val="0"/>
                <w:szCs w:val="21"/>
              </w:rPr>
              <w:t>25%</w:t>
            </w:r>
          </w:p>
        </w:tc>
        <w:tc>
          <w:tcPr>
            <w:tcW w:w="4538" w:type="dxa"/>
            <w:vAlign w:val="center"/>
          </w:tcPr>
          <w:p w:rsidR="00053F18" w:rsidRPr="0042354A" w:rsidRDefault="00053F18" w:rsidP="00507864">
            <w:pPr>
              <w:widowControl/>
              <w:snapToGrid w:val="0"/>
              <w:spacing w:line="360" w:lineRule="auto"/>
              <w:rPr>
                <w:rFonts w:ascii="宋体" w:cs="仿宋"/>
                <w:color w:val="000000"/>
                <w:kern w:val="0"/>
                <w:szCs w:val="21"/>
              </w:rPr>
            </w:pPr>
            <w:r w:rsidRPr="0042354A">
              <w:rPr>
                <w:rFonts w:ascii="宋体" w:hAnsi="宋体" w:cs="仿宋" w:hint="eastAsia"/>
                <w:color w:val="000000"/>
                <w:kern w:val="0"/>
                <w:szCs w:val="21"/>
              </w:rPr>
              <w:t>设备组装与调试的工艺步骤合理，方法正确，测量工具的使用符合规范；电路与气路连接、布线符合工艺要求、安全要求和技术要求，整齐、美观、可靠；</w:t>
            </w:r>
            <w:r w:rsidRPr="0042354A">
              <w:rPr>
                <w:rFonts w:ascii="宋体" w:hAnsi="宋体" w:cs="仿宋"/>
                <w:color w:val="000000"/>
                <w:kern w:val="0"/>
                <w:szCs w:val="21"/>
              </w:rPr>
              <w:t>PLC</w:t>
            </w:r>
            <w:r w:rsidRPr="0042354A">
              <w:rPr>
                <w:rFonts w:ascii="宋体" w:hAnsi="宋体" w:cs="仿宋" w:hint="eastAsia"/>
                <w:color w:val="000000"/>
                <w:kern w:val="0"/>
                <w:szCs w:val="21"/>
              </w:rPr>
              <w:t>控制程序编写简单可靠、条理清晰，科学合理；变频器参数设置可靠合理，符合技术规范和安全要求。</w:t>
            </w:r>
          </w:p>
        </w:tc>
      </w:tr>
      <w:tr w:rsidR="00053F18" w:rsidRPr="0042354A" w:rsidTr="00507864">
        <w:trPr>
          <w:trHeight w:val="1694"/>
          <w:jc w:val="center"/>
        </w:trPr>
        <w:tc>
          <w:tcPr>
            <w:tcW w:w="1459" w:type="dxa"/>
            <w:vAlign w:val="center"/>
          </w:tcPr>
          <w:p w:rsidR="00053F18" w:rsidRPr="0042354A" w:rsidRDefault="00053F18" w:rsidP="00507864">
            <w:pPr>
              <w:spacing w:line="360" w:lineRule="auto"/>
              <w:jc w:val="center"/>
              <w:rPr>
                <w:rFonts w:ascii="宋体" w:cs="仿宋"/>
                <w:color w:val="000000"/>
                <w:kern w:val="0"/>
                <w:szCs w:val="21"/>
              </w:rPr>
            </w:pPr>
            <w:r w:rsidRPr="0042354A">
              <w:rPr>
                <w:rFonts w:ascii="宋体" w:hAnsi="宋体" w:cs="仿宋" w:hint="eastAsia"/>
                <w:color w:val="000000"/>
                <w:kern w:val="0"/>
                <w:szCs w:val="21"/>
              </w:rPr>
              <w:t>职业与安全意识</w:t>
            </w:r>
          </w:p>
        </w:tc>
        <w:tc>
          <w:tcPr>
            <w:tcW w:w="1260" w:type="dxa"/>
            <w:vAlign w:val="center"/>
          </w:tcPr>
          <w:p w:rsidR="00053F18" w:rsidRPr="0042354A" w:rsidRDefault="00053F18" w:rsidP="00507864">
            <w:pPr>
              <w:widowControl/>
              <w:snapToGrid w:val="0"/>
              <w:spacing w:line="360" w:lineRule="auto"/>
              <w:rPr>
                <w:rFonts w:ascii="宋体" w:cs="仿宋"/>
                <w:color w:val="000000"/>
                <w:kern w:val="0"/>
                <w:szCs w:val="21"/>
              </w:rPr>
            </w:pPr>
            <w:r w:rsidRPr="0042354A">
              <w:rPr>
                <w:rFonts w:ascii="宋体" w:hAnsi="宋体" w:cs="仿宋" w:hint="eastAsia"/>
                <w:color w:val="000000"/>
                <w:kern w:val="0"/>
                <w:szCs w:val="21"/>
              </w:rPr>
              <w:t>工作过程</w:t>
            </w:r>
          </w:p>
        </w:tc>
        <w:tc>
          <w:tcPr>
            <w:tcW w:w="1446" w:type="dxa"/>
            <w:vAlign w:val="center"/>
          </w:tcPr>
          <w:p w:rsidR="00053F18" w:rsidRPr="0042354A" w:rsidRDefault="00053F18" w:rsidP="00507864">
            <w:pPr>
              <w:spacing w:line="360" w:lineRule="auto"/>
              <w:jc w:val="center"/>
              <w:rPr>
                <w:rFonts w:ascii="宋体" w:hAnsi="宋体" w:cs="仿宋"/>
                <w:color w:val="000000"/>
                <w:kern w:val="0"/>
                <w:szCs w:val="21"/>
              </w:rPr>
            </w:pPr>
            <w:r w:rsidRPr="0042354A">
              <w:rPr>
                <w:rFonts w:ascii="宋体" w:hAnsi="宋体" w:cs="仿宋"/>
                <w:color w:val="000000"/>
                <w:kern w:val="0"/>
                <w:szCs w:val="21"/>
              </w:rPr>
              <w:t>10%</w:t>
            </w:r>
          </w:p>
        </w:tc>
        <w:tc>
          <w:tcPr>
            <w:tcW w:w="4538" w:type="dxa"/>
            <w:vAlign w:val="center"/>
          </w:tcPr>
          <w:p w:rsidR="00053F18" w:rsidRPr="0042354A" w:rsidRDefault="00053F18" w:rsidP="00715E75">
            <w:pPr>
              <w:spacing w:line="360" w:lineRule="auto"/>
              <w:ind w:firstLineChars="100" w:firstLine="210"/>
              <w:rPr>
                <w:rFonts w:ascii="宋体" w:cs="仿宋"/>
                <w:color w:val="000000"/>
                <w:kern w:val="0"/>
                <w:szCs w:val="21"/>
              </w:rPr>
            </w:pPr>
            <w:r w:rsidRPr="0042354A">
              <w:rPr>
                <w:rFonts w:ascii="宋体" w:hAnsi="宋体" w:cs="仿宋" w:hint="eastAsia"/>
                <w:color w:val="000000"/>
                <w:kern w:val="0"/>
                <w:szCs w:val="21"/>
              </w:rPr>
              <w:t>完成工作任务的所有操作符合安全操作规程；工具摆放、包装物品、导线线头等的处理，符合职业岗位的要求和相关行业标准；按正确的保存路径及时保存编写的</w:t>
            </w:r>
            <w:r w:rsidRPr="0042354A">
              <w:rPr>
                <w:rFonts w:ascii="宋体" w:hAnsi="宋体" w:cs="仿宋"/>
                <w:color w:val="000000"/>
                <w:kern w:val="0"/>
                <w:szCs w:val="21"/>
              </w:rPr>
              <w:t>PLC</w:t>
            </w:r>
            <w:r w:rsidRPr="0042354A">
              <w:rPr>
                <w:rFonts w:ascii="宋体" w:hAnsi="宋体" w:cs="仿宋" w:hint="eastAsia"/>
                <w:color w:val="000000"/>
                <w:kern w:val="0"/>
                <w:szCs w:val="21"/>
              </w:rPr>
              <w:t>程序；遵守赛场纪律，尊重赛场工作人员，爱惜赛场的设备和器材，保持工位的整洁。</w:t>
            </w:r>
          </w:p>
        </w:tc>
      </w:tr>
    </w:tbl>
    <w:p w:rsidR="00053F18" w:rsidRPr="006A19E5" w:rsidRDefault="00053F18" w:rsidP="00715E75">
      <w:pPr>
        <w:spacing w:line="360" w:lineRule="auto"/>
        <w:ind w:firstLineChars="200" w:firstLine="420"/>
        <w:rPr>
          <w:rFonts w:ascii="宋体" w:cs="仿宋"/>
          <w:color w:val="000000"/>
          <w:kern w:val="0"/>
          <w:szCs w:val="21"/>
        </w:rPr>
      </w:pPr>
      <w:r w:rsidRPr="006A19E5">
        <w:rPr>
          <w:rFonts w:ascii="宋体" w:hAnsi="宋体" w:cs="仿宋"/>
          <w:color w:val="000000"/>
          <w:kern w:val="0"/>
          <w:szCs w:val="21"/>
        </w:rPr>
        <w:t xml:space="preserve">2. </w:t>
      </w:r>
      <w:r w:rsidRPr="006A19E5">
        <w:rPr>
          <w:rFonts w:ascii="宋体" w:hAnsi="宋体" w:cs="仿宋" w:hint="eastAsia"/>
          <w:color w:val="000000"/>
          <w:kern w:val="0"/>
          <w:szCs w:val="21"/>
        </w:rPr>
        <w:t>违规扣分</w:t>
      </w:r>
    </w:p>
    <w:p w:rsidR="00053F18" w:rsidRPr="006A19E5" w:rsidRDefault="00053F18" w:rsidP="00715E75">
      <w:pPr>
        <w:spacing w:line="360" w:lineRule="auto"/>
        <w:ind w:firstLineChars="200" w:firstLine="420"/>
        <w:rPr>
          <w:rFonts w:ascii="宋体" w:cs="仿宋"/>
          <w:color w:val="000000"/>
          <w:kern w:val="0"/>
          <w:szCs w:val="21"/>
        </w:rPr>
      </w:pPr>
      <w:r w:rsidRPr="006A19E5">
        <w:rPr>
          <w:rFonts w:ascii="宋体" w:hAnsi="宋体" w:cs="仿宋" w:hint="eastAsia"/>
          <w:color w:val="000000"/>
          <w:kern w:val="0"/>
          <w:szCs w:val="21"/>
        </w:rPr>
        <w:t>选手有下列情形，需从比赛成绩中扣分：</w:t>
      </w:r>
    </w:p>
    <w:p w:rsidR="00053F18" w:rsidRPr="006A19E5" w:rsidRDefault="00053F18" w:rsidP="00715E75">
      <w:pPr>
        <w:spacing w:line="360" w:lineRule="auto"/>
        <w:ind w:firstLineChars="200" w:firstLine="420"/>
        <w:rPr>
          <w:rFonts w:ascii="宋体" w:cs="仿宋"/>
          <w:color w:val="000000"/>
          <w:kern w:val="0"/>
          <w:szCs w:val="21"/>
        </w:rPr>
      </w:pPr>
      <w:r w:rsidRPr="006A19E5">
        <w:rPr>
          <w:rFonts w:ascii="宋体" w:hAnsi="宋体" w:cs="仿宋" w:hint="eastAsia"/>
          <w:color w:val="000000"/>
          <w:kern w:val="0"/>
          <w:szCs w:val="21"/>
        </w:rPr>
        <w:t>（</w:t>
      </w:r>
      <w:r w:rsidRPr="006A19E5">
        <w:rPr>
          <w:rFonts w:ascii="宋体" w:hAnsi="宋体" w:cs="仿宋"/>
          <w:color w:val="000000"/>
          <w:kern w:val="0"/>
          <w:szCs w:val="21"/>
        </w:rPr>
        <w:t>1</w:t>
      </w:r>
      <w:r w:rsidRPr="006A19E5">
        <w:rPr>
          <w:rFonts w:ascii="宋体" w:hAnsi="宋体" w:cs="仿宋" w:hint="eastAsia"/>
          <w:color w:val="000000"/>
          <w:kern w:val="0"/>
          <w:szCs w:val="21"/>
        </w:rPr>
        <w:t>）违反比赛规定</w:t>
      </w:r>
      <w:r w:rsidRPr="006A19E5">
        <w:rPr>
          <w:rFonts w:ascii="宋体" w:cs="仿宋"/>
          <w:color w:val="000000"/>
          <w:kern w:val="0"/>
          <w:szCs w:val="21"/>
        </w:rPr>
        <w:t>,</w:t>
      </w:r>
      <w:r w:rsidRPr="006A19E5">
        <w:rPr>
          <w:rFonts w:ascii="宋体" w:hAnsi="宋体" w:cs="仿宋" w:hint="eastAsia"/>
          <w:color w:val="000000"/>
          <w:kern w:val="0"/>
          <w:szCs w:val="21"/>
        </w:rPr>
        <w:t>提前进行操作或比赛终止仍继续操作的</w:t>
      </w:r>
      <w:r w:rsidRPr="006A19E5">
        <w:rPr>
          <w:rFonts w:ascii="宋体" w:cs="仿宋"/>
          <w:color w:val="000000"/>
          <w:kern w:val="0"/>
          <w:szCs w:val="21"/>
        </w:rPr>
        <w:t>,</w:t>
      </w:r>
      <w:r w:rsidRPr="006A19E5">
        <w:rPr>
          <w:rFonts w:ascii="宋体" w:hAnsi="宋体" w:cs="仿宋" w:hint="eastAsia"/>
          <w:color w:val="000000"/>
          <w:kern w:val="0"/>
          <w:szCs w:val="21"/>
        </w:rPr>
        <w:t>由现场评委负责记录并酌情扣</w:t>
      </w:r>
      <w:r w:rsidRPr="006A19E5">
        <w:rPr>
          <w:rFonts w:ascii="宋体" w:hAnsi="宋体" w:cs="仿宋"/>
          <w:color w:val="000000"/>
          <w:kern w:val="0"/>
          <w:szCs w:val="21"/>
        </w:rPr>
        <w:t>1-5</w:t>
      </w:r>
      <w:r w:rsidRPr="006A19E5">
        <w:rPr>
          <w:rFonts w:ascii="宋体" w:hAnsi="宋体" w:cs="仿宋" w:hint="eastAsia"/>
          <w:color w:val="000000"/>
          <w:kern w:val="0"/>
          <w:szCs w:val="21"/>
        </w:rPr>
        <w:t>分。</w:t>
      </w:r>
    </w:p>
    <w:p w:rsidR="00053F18" w:rsidRPr="006A19E5" w:rsidRDefault="00053F18" w:rsidP="00715E75">
      <w:pPr>
        <w:spacing w:line="360" w:lineRule="auto"/>
        <w:ind w:firstLineChars="200" w:firstLine="420"/>
        <w:rPr>
          <w:rFonts w:ascii="宋体" w:cs="仿宋"/>
          <w:color w:val="000000"/>
          <w:kern w:val="0"/>
          <w:szCs w:val="21"/>
        </w:rPr>
      </w:pPr>
      <w:r w:rsidRPr="006A19E5">
        <w:rPr>
          <w:rFonts w:ascii="宋体" w:hAnsi="宋体" w:cs="仿宋" w:hint="eastAsia"/>
          <w:color w:val="000000"/>
          <w:kern w:val="0"/>
          <w:szCs w:val="21"/>
        </w:rPr>
        <w:t>（</w:t>
      </w:r>
      <w:r w:rsidRPr="006A19E5">
        <w:rPr>
          <w:rFonts w:ascii="宋体" w:hAnsi="宋体" w:cs="仿宋"/>
          <w:color w:val="000000"/>
          <w:kern w:val="0"/>
          <w:szCs w:val="21"/>
        </w:rPr>
        <w:t>2</w:t>
      </w:r>
      <w:r w:rsidRPr="006A19E5">
        <w:rPr>
          <w:rFonts w:ascii="宋体" w:hAnsi="宋体" w:cs="仿宋" w:hint="eastAsia"/>
          <w:color w:val="000000"/>
          <w:kern w:val="0"/>
          <w:szCs w:val="21"/>
        </w:rPr>
        <w:t>）在竞赛过程中，违反赛场纪律，由评委现场记录参赛选手违纪情节，依据情节扣</w:t>
      </w:r>
      <w:r w:rsidRPr="006A19E5">
        <w:rPr>
          <w:rFonts w:ascii="宋体" w:hAnsi="宋体" w:cs="仿宋"/>
          <w:color w:val="000000"/>
          <w:kern w:val="0"/>
          <w:szCs w:val="21"/>
        </w:rPr>
        <w:t>1-5</w:t>
      </w:r>
      <w:r w:rsidRPr="006A19E5">
        <w:rPr>
          <w:rFonts w:ascii="宋体" w:hAnsi="宋体" w:cs="仿宋" w:hint="eastAsia"/>
          <w:color w:val="000000"/>
          <w:kern w:val="0"/>
          <w:szCs w:val="21"/>
        </w:rPr>
        <w:t>分。</w:t>
      </w:r>
    </w:p>
    <w:p w:rsidR="00053F18" w:rsidRPr="006A19E5" w:rsidRDefault="00053F18" w:rsidP="00715E75">
      <w:pPr>
        <w:spacing w:line="360" w:lineRule="auto"/>
        <w:ind w:firstLineChars="200" w:firstLine="420"/>
        <w:rPr>
          <w:rFonts w:ascii="宋体" w:cs="仿宋"/>
          <w:color w:val="000000"/>
          <w:kern w:val="0"/>
          <w:szCs w:val="21"/>
        </w:rPr>
      </w:pPr>
      <w:r w:rsidRPr="006A19E5">
        <w:rPr>
          <w:rFonts w:ascii="宋体" w:hAnsi="宋体" w:cs="仿宋" w:hint="eastAsia"/>
          <w:color w:val="000000"/>
          <w:kern w:val="0"/>
          <w:szCs w:val="21"/>
        </w:rPr>
        <w:t>（</w:t>
      </w:r>
      <w:r w:rsidRPr="006A19E5">
        <w:rPr>
          <w:rFonts w:ascii="宋体" w:hAnsi="宋体" w:cs="仿宋"/>
          <w:color w:val="000000"/>
          <w:kern w:val="0"/>
          <w:szCs w:val="21"/>
        </w:rPr>
        <w:t>3</w:t>
      </w:r>
      <w:r w:rsidRPr="006A19E5">
        <w:rPr>
          <w:rFonts w:ascii="宋体" w:hAnsi="宋体" w:cs="仿宋" w:hint="eastAsia"/>
          <w:color w:val="000000"/>
          <w:kern w:val="0"/>
          <w:szCs w:val="21"/>
        </w:rPr>
        <w:t>）在完成工作任务的过程中违反操作规程或因操作不当，未造成设备损坏或影响其他选手比赛的，扣</w:t>
      </w:r>
      <w:r w:rsidRPr="006A19E5">
        <w:rPr>
          <w:rFonts w:ascii="宋体" w:hAnsi="宋体" w:cs="仿宋"/>
          <w:color w:val="000000"/>
          <w:kern w:val="0"/>
          <w:szCs w:val="21"/>
        </w:rPr>
        <w:t>5-10</w:t>
      </w:r>
      <w:r w:rsidRPr="006A19E5">
        <w:rPr>
          <w:rFonts w:ascii="宋体" w:hAnsi="宋体" w:cs="仿宋" w:hint="eastAsia"/>
          <w:color w:val="000000"/>
          <w:kern w:val="0"/>
          <w:szCs w:val="21"/>
        </w:rPr>
        <w:t>分；造成设备损坏或影响他人比赛情节严重的，报竞赛执委会批准，</w:t>
      </w:r>
      <w:r w:rsidRPr="006A19E5">
        <w:rPr>
          <w:rFonts w:ascii="宋体" w:hAnsi="宋体" w:cs="仿宋" w:hint="eastAsia"/>
          <w:color w:val="000000"/>
          <w:kern w:val="0"/>
          <w:szCs w:val="21"/>
        </w:rPr>
        <w:lastRenderedPageBreak/>
        <w:t>由首席评委宣布终止该选手的比赛，竞赛成绩以</w:t>
      </w:r>
      <w:r w:rsidRPr="006A19E5">
        <w:rPr>
          <w:rFonts w:ascii="宋体" w:cs="仿宋"/>
          <w:color w:val="000000"/>
          <w:kern w:val="0"/>
          <w:szCs w:val="21"/>
        </w:rPr>
        <w:t>0</w:t>
      </w:r>
      <w:r w:rsidRPr="006A19E5">
        <w:rPr>
          <w:rFonts w:ascii="宋体" w:hAnsi="宋体" w:cs="仿宋" w:hint="eastAsia"/>
          <w:color w:val="000000"/>
          <w:kern w:val="0"/>
          <w:szCs w:val="21"/>
        </w:rPr>
        <w:t>分计算。</w:t>
      </w:r>
    </w:p>
    <w:p w:rsidR="00053F18" w:rsidRPr="006A19E5" w:rsidRDefault="00053F18" w:rsidP="00715E75">
      <w:pPr>
        <w:spacing w:line="360" w:lineRule="auto"/>
        <w:ind w:firstLineChars="200" w:firstLine="420"/>
        <w:rPr>
          <w:rFonts w:ascii="宋体" w:cs="仿宋"/>
          <w:color w:val="000000"/>
          <w:kern w:val="0"/>
          <w:szCs w:val="21"/>
        </w:rPr>
      </w:pPr>
      <w:r w:rsidRPr="006A19E5">
        <w:rPr>
          <w:rFonts w:ascii="宋体" w:hAnsi="宋体" w:cs="仿宋" w:hint="eastAsia"/>
          <w:color w:val="000000"/>
          <w:kern w:val="0"/>
          <w:szCs w:val="21"/>
        </w:rPr>
        <w:t>（</w:t>
      </w:r>
      <w:r w:rsidRPr="006A19E5">
        <w:rPr>
          <w:rFonts w:ascii="宋体" w:hAnsi="宋体" w:cs="仿宋"/>
          <w:color w:val="000000"/>
          <w:kern w:val="0"/>
          <w:szCs w:val="21"/>
        </w:rPr>
        <w:t>4</w:t>
      </w:r>
      <w:r w:rsidRPr="006A19E5">
        <w:rPr>
          <w:rFonts w:ascii="宋体" w:hAnsi="宋体" w:cs="仿宋" w:hint="eastAsia"/>
          <w:color w:val="000000"/>
          <w:kern w:val="0"/>
          <w:szCs w:val="21"/>
        </w:rPr>
        <w:t>）损坏赛场提供的设备，浪费材料，污染赛场环境，工具遗忘在赛场等不符合职业规范的行为，视情节扣</w:t>
      </w:r>
      <w:r w:rsidRPr="006A19E5">
        <w:rPr>
          <w:rFonts w:ascii="宋体" w:hAnsi="宋体" w:cs="仿宋"/>
          <w:color w:val="000000"/>
          <w:kern w:val="0"/>
          <w:szCs w:val="21"/>
        </w:rPr>
        <w:t>5-10</w:t>
      </w:r>
      <w:r w:rsidRPr="006A19E5">
        <w:rPr>
          <w:rFonts w:ascii="宋体" w:hAnsi="宋体" w:cs="仿宋" w:hint="eastAsia"/>
          <w:color w:val="000000"/>
          <w:kern w:val="0"/>
          <w:szCs w:val="21"/>
        </w:rPr>
        <w:t>分。</w:t>
      </w:r>
    </w:p>
    <w:p w:rsidR="00053F18" w:rsidRPr="006A19E5" w:rsidRDefault="00053F18" w:rsidP="00715E75">
      <w:pPr>
        <w:spacing w:line="360" w:lineRule="auto"/>
        <w:ind w:firstLineChars="200" w:firstLine="422"/>
        <w:rPr>
          <w:rFonts w:ascii="宋体" w:cs="仿宋"/>
          <w:b/>
          <w:color w:val="000000"/>
          <w:kern w:val="0"/>
          <w:szCs w:val="21"/>
        </w:rPr>
      </w:pPr>
      <w:r w:rsidRPr="006A19E5">
        <w:rPr>
          <w:rFonts w:ascii="宋体" w:hAnsi="宋体" w:cs="仿宋" w:hint="eastAsia"/>
          <w:b/>
          <w:color w:val="000000"/>
          <w:kern w:val="0"/>
          <w:szCs w:val="21"/>
        </w:rPr>
        <w:t>六、名次排列</w:t>
      </w:r>
    </w:p>
    <w:p w:rsidR="00053F18" w:rsidRPr="006A19E5" w:rsidRDefault="00053F18" w:rsidP="00715E75">
      <w:pPr>
        <w:spacing w:line="360" w:lineRule="auto"/>
        <w:ind w:firstLineChars="200" w:firstLine="420"/>
        <w:rPr>
          <w:rFonts w:ascii="宋体" w:cs="仿宋"/>
          <w:color w:val="000000"/>
          <w:kern w:val="0"/>
          <w:szCs w:val="21"/>
        </w:rPr>
      </w:pPr>
      <w:r w:rsidRPr="006A19E5">
        <w:rPr>
          <w:rFonts w:ascii="宋体" w:hAnsi="宋体" w:cs="仿宋" w:hint="eastAsia"/>
          <w:color w:val="000000"/>
          <w:kern w:val="0"/>
          <w:szCs w:val="21"/>
        </w:rPr>
        <w:t>按比赛成绩从高到低排列参赛选手的名次。比赛成绩相同，完成工作任务所用时间少的名次在前；比赛成绩和完成工作任务用时相同，控制程序步数少的名次在前；比赛成绩、完成工作任务用时相同、控制程序步数相同，名次并列。</w:t>
      </w:r>
    </w:p>
    <w:p w:rsidR="00053F18" w:rsidRPr="006A19E5" w:rsidRDefault="00053F18" w:rsidP="00507864">
      <w:pPr>
        <w:spacing w:line="360" w:lineRule="auto"/>
        <w:rPr>
          <w:rFonts w:ascii="宋体" w:cs="仿宋"/>
          <w:szCs w:val="21"/>
        </w:rPr>
      </w:pPr>
    </w:p>
    <w:p w:rsidR="00053F18" w:rsidRPr="006A19E5" w:rsidRDefault="00053F18" w:rsidP="00507864">
      <w:pPr>
        <w:widowControl/>
        <w:spacing w:line="360" w:lineRule="auto"/>
        <w:jc w:val="left"/>
        <w:rPr>
          <w:rFonts w:ascii="宋体" w:cs="仿宋"/>
          <w:color w:val="000000"/>
          <w:szCs w:val="21"/>
        </w:rPr>
      </w:pPr>
      <w:r w:rsidRPr="006A19E5">
        <w:rPr>
          <w:rFonts w:ascii="宋体" w:cs="仿宋"/>
          <w:color w:val="000000"/>
          <w:szCs w:val="21"/>
        </w:rPr>
        <w:br w:type="page"/>
      </w:r>
    </w:p>
    <w:p w:rsidR="00053F18" w:rsidRPr="006A19E5" w:rsidRDefault="00053F18" w:rsidP="00715E75">
      <w:pPr>
        <w:widowControl/>
        <w:spacing w:line="360" w:lineRule="auto"/>
        <w:ind w:firstLineChars="250" w:firstLine="525"/>
        <w:jc w:val="left"/>
        <w:rPr>
          <w:rFonts w:ascii="宋体" w:cs="仿宋"/>
          <w:szCs w:val="21"/>
        </w:rPr>
      </w:pPr>
      <w:r w:rsidRPr="006A19E5">
        <w:rPr>
          <w:rFonts w:ascii="宋体" w:hAnsi="宋体" w:cs="仿宋" w:hint="eastAsia"/>
          <w:szCs w:val="21"/>
        </w:rPr>
        <w:t>附件</w:t>
      </w:r>
      <w:r w:rsidRPr="006A19E5">
        <w:rPr>
          <w:rFonts w:ascii="宋体" w:hAnsi="宋体" w:cs="仿宋"/>
          <w:szCs w:val="21"/>
        </w:rPr>
        <w:t>2</w:t>
      </w:r>
    </w:p>
    <w:p w:rsidR="00053F18" w:rsidRPr="006A19E5" w:rsidRDefault="00053F18" w:rsidP="00507864">
      <w:pPr>
        <w:snapToGrid w:val="0"/>
        <w:spacing w:line="360" w:lineRule="auto"/>
        <w:jc w:val="center"/>
        <w:rPr>
          <w:rFonts w:ascii="宋体" w:cs="仿宋"/>
          <w:b/>
          <w:color w:val="000000"/>
          <w:szCs w:val="21"/>
        </w:rPr>
      </w:pPr>
      <w:r w:rsidRPr="006A19E5">
        <w:rPr>
          <w:rFonts w:ascii="宋体" w:hAnsi="宋体" w:cs="仿宋" w:hint="eastAsia"/>
          <w:b/>
          <w:color w:val="000000"/>
          <w:szCs w:val="21"/>
        </w:rPr>
        <w:t>单片机控制装置安装与调试</w:t>
      </w:r>
      <w:r w:rsidRPr="006A19E5">
        <w:rPr>
          <w:rFonts w:ascii="宋体" w:hAnsi="宋体" w:cs="仿宋" w:hint="eastAsia"/>
          <w:b/>
          <w:szCs w:val="21"/>
        </w:rPr>
        <w:t>赛项规程</w:t>
      </w:r>
    </w:p>
    <w:p w:rsidR="00053F18" w:rsidRPr="006A19E5" w:rsidRDefault="00053F18" w:rsidP="00507864">
      <w:pPr>
        <w:snapToGrid w:val="0"/>
        <w:spacing w:line="360" w:lineRule="auto"/>
        <w:jc w:val="center"/>
        <w:rPr>
          <w:rFonts w:ascii="宋体" w:cs="仿宋"/>
          <w:color w:val="000000"/>
          <w:szCs w:val="21"/>
        </w:rPr>
      </w:pPr>
    </w:p>
    <w:p w:rsidR="00053F18" w:rsidRPr="006A19E5" w:rsidRDefault="00053F18" w:rsidP="00715E75">
      <w:pPr>
        <w:spacing w:line="360" w:lineRule="auto"/>
        <w:ind w:firstLineChars="250" w:firstLine="527"/>
        <w:rPr>
          <w:rFonts w:ascii="宋体" w:cs="仿宋"/>
          <w:b/>
          <w:color w:val="000000"/>
          <w:szCs w:val="21"/>
        </w:rPr>
      </w:pPr>
      <w:r w:rsidRPr="006A19E5">
        <w:rPr>
          <w:rFonts w:ascii="宋体" w:hAnsi="宋体" w:cs="仿宋" w:hint="eastAsia"/>
          <w:b/>
          <w:color w:val="000000"/>
          <w:szCs w:val="21"/>
        </w:rPr>
        <w:t>一、比赛内容</w:t>
      </w:r>
    </w:p>
    <w:p w:rsidR="00053F18" w:rsidRPr="006A19E5" w:rsidRDefault="00053F18" w:rsidP="00715E75">
      <w:pPr>
        <w:snapToGrid w:val="0"/>
        <w:spacing w:line="360" w:lineRule="auto"/>
        <w:ind w:firstLineChars="200" w:firstLine="420"/>
        <w:rPr>
          <w:rFonts w:ascii="宋体" w:cs="仿宋"/>
          <w:color w:val="000000"/>
          <w:szCs w:val="21"/>
        </w:rPr>
      </w:pPr>
      <w:r w:rsidRPr="006A19E5">
        <w:rPr>
          <w:rFonts w:ascii="宋体" w:hAnsi="宋体" w:cs="仿宋"/>
          <w:color w:val="000000"/>
          <w:szCs w:val="21"/>
        </w:rPr>
        <w:t xml:space="preserve"> </w:t>
      </w:r>
      <w:r w:rsidRPr="006A19E5">
        <w:rPr>
          <w:rFonts w:ascii="宋体" w:hAnsi="宋体" w:cs="仿宋" w:hint="eastAsia"/>
          <w:color w:val="000000"/>
          <w:szCs w:val="21"/>
        </w:rPr>
        <w:t>根据工作任务书的要求，完成以下工作任务：</w:t>
      </w:r>
    </w:p>
    <w:p w:rsidR="00053F18" w:rsidRPr="006A19E5" w:rsidRDefault="00053F18" w:rsidP="00715E75">
      <w:pPr>
        <w:spacing w:line="360" w:lineRule="auto"/>
        <w:ind w:firstLineChars="250" w:firstLine="525"/>
        <w:rPr>
          <w:rFonts w:ascii="宋体" w:cs="仿宋"/>
          <w:color w:val="000000"/>
          <w:szCs w:val="21"/>
        </w:rPr>
      </w:pPr>
      <w:r w:rsidRPr="006A19E5">
        <w:rPr>
          <w:rFonts w:ascii="宋体" w:hAnsi="宋体" w:cs="仿宋"/>
          <w:color w:val="000000"/>
          <w:szCs w:val="21"/>
        </w:rPr>
        <w:t>1.</w:t>
      </w:r>
      <w:r w:rsidRPr="006A19E5">
        <w:rPr>
          <w:rFonts w:ascii="宋体" w:hAnsi="宋体" w:cs="仿宋" w:hint="eastAsia"/>
          <w:color w:val="000000"/>
          <w:szCs w:val="21"/>
        </w:rPr>
        <w:t>按照设定的单片机控制装置，在赛场提供的元器件模块上选择相应的控制元件和器件；</w:t>
      </w:r>
    </w:p>
    <w:p w:rsidR="00053F18" w:rsidRPr="006A19E5" w:rsidRDefault="00053F18" w:rsidP="00715E75">
      <w:pPr>
        <w:spacing w:line="360" w:lineRule="auto"/>
        <w:ind w:firstLineChars="250" w:firstLine="525"/>
        <w:rPr>
          <w:rFonts w:ascii="宋体" w:cs="仿宋"/>
          <w:color w:val="000000"/>
          <w:szCs w:val="21"/>
        </w:rPr>
      </w:pPr>
      <w:r w:rsidRPr="006A19E5">
        <w:rPr>
          <w:rFonts w:ascii="宋体" w:hAnsi="宋体" w:cs="仿宋"/>
          <w:color w:val="000000"/>
          <w:szCs w:val="21"/>
        </w:rPr>
        <w:t>2.</w:t>
      </w:r>
      <w:r w:rsidRPr="006A19E5">
        <w:rPr>
          <w:rFonts w:ascii="宋体" w:hAnsi="宋体" w:cs="仿宋" w:hint="eastAsia"/>
          <w:color w:val="000000"/>
          <w:szCs w:val="21"/>
        </w:rPr>
        <w:t>合理确定各模块的摆放位置，并按相关技术规范连接电路；</w:t>
      </w:r>
    </w:p>
    <w:p w:rsidR="00053F18" w:rsidRPr="006A19E5" w:rsidRDefault="00053F18" w:rsidP="00715E75">
      <w:pPr>
        <w:spacing w:line="360" w:lineRule="auto"/>
        <w:ind w:firstLineChars="250" w:firstLine="525"/>
        <w:rPr>
          <w:rFonts w:ascii="宋体" w:cs="仿宋"/>
          <w:color w:val="000000"/>
          <w:szCs w:val="21"/>
        </w:rPr>
      </w:pPr>
      <w:r w:rsidRPr="006A19E5">
        <w:rPr>
          <w:rFonts w:ascii="宋体" w:hAnsi="宋体" w:cs="仿宋"/>
          <w:color w:val="000000"/>
          <w:szCs w:val="21"/>
        </w:rPr>
        <w:t>3.</w:t>
      </w:r>
      <w:r w:rsidRPr="006A19E5">
        <w:rPr>
          <w:rFonts w:ascii="宋体" w:hAnsi="宋体" w:cs="仿宋" w:hint="eastAsia"/>
          <w:color w:val="000000"/>
          <w:szCs w:val="21"/>
        </w:rPr>
        <w:t>编写单片机控制程序；</w:t>
      </w:r>
    </w:p>
    <w:p w:rsidR="00053F18" w:rsidRPr="006A19E5" w:rsidRDefault="00053F18" w:rsidP="00715E75">
      <w:pPr>
        <w:spacing w:line="360" w:lineRule="auto"/>
        <w:ind w:firstLineChars="250" w:firstLine="525"/>
        <w:rPr>
          <w:rFonts w:ascii="宋体" w:cs="仿宋"/>
          <w:color w:val="000000"/>
          <w:szCs w:val="21"/>
        </w:rPr>
      </w:pPr>
      <w:r w:rsidRPr="006A19E5">
        <w:rPr>
          <w:rFonts w:ascii="宋体" w:hAnsi="宋体" w:cs="仿宋"/>
          <w:color w:val="000000"/>
          <w:szCs w:val="21"/>
        </w:rPr>
        <w:t>4.</w:t>
      </w:r>
      <w:r w:rsidRPr="006A19E5">
        <w:rPr>
          <w:rFonts w:ascii="宋体" w:hAnsi="宋体" w:cs="仿宋" w:hint="eastAsia"/>
          <w:color w:val="000000"/>
          <w:szCs w:val="21"/>
        </w:rPr>
        <w:t>调试单片机控制程序和元件的有关参数；</w:t>
      </w:r>
    </w:p>
    <w:p w:rsidR="00053F18" w:rsidRPr="006A19E5" w:rsidRDefault="00053F18" w:rsidP="00715E75">
      <w:pPr>
        <w:spacing w:line="360" w:lineRule="auto"/>
        <w:ind w:firstLineChars="250" w:firstLine="525"/>
        <w:rPr>
          <w:rFonts w:ascii="宋体" w:cs="仿宋"/>
          <w:color w:val="000000"/>
          <w:szCs w:val="21"/>
        </w:rPr>
      </w:pPr>
      <w:r w:rsidRPr="006A19E5">
        <w:rPr>
          <w:rFonts w:ascii="宋体" w:hAnsi="宋体" w:cs="仿宋"/>
          <w:color w:val="000000"/>
          <w:szCs w:val="21"/>
        </w:rPr>
        <w:t>5.</w:t>
      </w:r>
      <w:r w:rsidRPr="006A19E5">
        <w:rPr>
          <w:rFonts w:ascii="宋体" w:hAnsi="宋体" w:cs="仿宋" w:hint="eastAsia"/>
          <w:color w:val="000000"/>
          <w:szCs w:val="21"/>
        </w:rPr>
        <w:t>书面解答与上述实际操作相关的理论知识和工作过程知识。</w:t>
      </w:r>
    </w:p>
    <w:p w:rsidR="00053F18" w:rsidRPr="006A19E5" w:rsidRDefault="00053F18" w:rsidP="00715E75">
      <w:pPr>
        <w:spacing w:line="360" w:lineRule="auto"/>
        <w:ind w:firstLineChars="250" w:firstLine="527"/>
        <w:rPr>
          <w:rFonts w:ascii="宋体" w:cs="仿宋"/>
          <w:b/>
          <w:szCs w:val="21"/>
        </w:rPr>
      </w:pPr>
      <w:r w:rsidRPr="006A19E5">
        <w:rPr>
          <w:rFonts w:ascii="宋体" w:hAnsi="宋体" w:cs="仿宋" w:hint="eastAsia"/>
          <w:b/>
          <w:szCs w:val="21"/>
        </w:rPr>
        <w:t>二、比赛方式和时间</w:t>
      </w:r>
    </w:p>
    <w:p w:rsidR="00053F18" w:rsidRPr="006A19E5" w:rsidRDefault="00053F18" w:rsidP="00715E75">
      <w:pPr>
        <w:spacing w:line="360" w:lineRule="auto"/>
        <w:ind w:firstLineChars="250" w:firstLine="525"/>
        <w:rPr>
          <w:rFonts w:ascii="宋体" w:cs="仿宋"/>
          <w:szCs w:val="21"/>
        </w:rPr>
      </w:pPr>
      <w:r w:rsidRPr="006A19E5">
        <w:rPr>
          <w:rFonts w:ascii="宋体" w:hAnsi="宋体" w:cs="仿宋"/>
          <w:szCs w:val="21"/>
        </w:rPr>
        <w:t>1.</w:t>
      </w:r>
      <w:r w:rsidRPr="006A19E5">
        <w:rPr>
          <w:rFonts w:ascii="宋体" w:hAnsi="宋体" w:cs="仿宋" w:hint="eastAsia"/>
          <w:szCs w:val="21"/>
        </w:rPr>
        <w:t>本赛项为个人赛。</w:t>
      </w:r>
    </w:p>
    <w:p w:rsidR="00053F18" w:rsidRPr="006A19E5" w:rsidRDefault="00053F18" w:rsidP="00715E75">
      <w:pPr>
        <w:spacing w:line="360" w:lineRule="auto"/>
        <w:ind w:firstLineChars="250" w:firstLine="525"/>
        <w:rPr>
          <w:rFonts w:ascii="宋体" w:cs="仿宋"/>
          <w:szCs w:val="21"/>
        </w:rPr>
      </w:pPr>
      <w:r w:rsidRPr="006A19E5">
        <w:rPr>
          <w:rFonts w:ascii="宋体" w:hAnsi="宋体" w:cs="仿宋"/>
          <w:szCs w:val="21"/>
        </w:rPr>
        <w:t>2.</w:t>
      </w:r>
      <w:r w:rsidRPr="006A19E5">
        <w:rPr>
          <w:rFonts w:ascii="宋体" w:hAnsi="宋体" w:cs="仿宋" w:hint="eastAsia"/>
          <w:szCs w:val="21"/>
        </w:rPr>
        <w:t>比赛时间为四个小时。</w:t>
      </w:r>
    </w:p>
    <w:p w:rsidR="00053F18" w:rsidRPr="006A19E5" w:rsidRDefault="00053F18" w:rsidP="00715E75">
      <w:pPr>
        <w:spacing w:line="360" w:lineRule="auto"/>
        <w:ind w:firstLineChars="250" w:firstLine="527"/>
        <w:rPr>
          <w:rFonts w:ascii="宋体" w:cs="仿宋"/>
          <w:b/>
          <w:color w:val="000000"/>
          <w:szCs w:val="21"/>
        </w:rPr>
      </w:pPr>
      <w:r w:rsidRPr="006A19E5">
        <w:rPr>
          <w:rFonts w:ascii="宋体" w:hAnsi="宋体" w:cs="仿宋" w:hint="eastAsia"/>
          <w:b/>
          <w:color w:val="000000"/>
          <w:szCs w:val="21"/>
        </w:rPr>
        <w:t>三、赛场提供的设备和器材</w:t>
      </w:r>
    </w:p>
    <w:p w:rsidR="00053F18" w:rsidRPr="006A19E5" w:rsidRDefault="00053F18" w:rsidP="00715E75">
      <w:pPr>
        <w:spacing w:line="360" w:lineRule="auto"/>
        <w:ind w:firstLineChars="250" w:firstLine="525"/>
        <w:rPr>
          <w:rFonts w:ascii="宋体" w:cs="仿宋"/>
          <w:color w:val="000000"/>
          <w:szCs w:val="21"/>
        </w:rPr>
      </w:pPr>
      <w:r w:rsidRPr="006A19E5">
        <w:rPr>
          <w:rFonts w:ascii="宋体" w:hAnsi="宋体" w:cs="仿宋"/>
          <w:color w:val="000000"/>
          <w:szCs w:val="21"/>
        </w:rPr>
        <w:t xml:space="preserve">1. </w:t>
      </w:r>
      <w:r w:rsidRPr="006A19E5">
        <w:rPr>
          <w:rFonts w:ascii="宋体" w:hAnsi="宋体" w:cs="仿宋" w:hint="eastAsia"/>
          <w:color w:val="000000"/>
          <w:szCs w:val="21"/>
        </w:rPr>
        <w:t>主要设备</w:t>
      </w:r>
    </w:p>
    <w:p w:rsidR="00053F18" w:rsidRPr="006A19E5" w:rsidRDefault="00053F18" w:rsidP="00715E75">
      <w:pPr>
        <w:spacing w:line="360" w:lineRule="auto"/>
        <w:ind w:firstLineChars="250" w:firstLine="525"/>
        <w:rPr>
          <w:rFonts w:ascii="宋体" w:cs="仿宋"/>
          <w:color w:val="000000"/>
          <w:szCs w:val="21"/>
        </w:rPr>
      </w:pPr>
      <w:r w:rsidRPr="006A19E5">
        <w:rPr>
          <w:rFonts w:ascii="宋体" w:hAnsi="宋体" w:cs="仿宋" w:hint="eastAsia"/>
          <w:color w:val="000000"/>
          <w:szCs w:val="21"/>
        </w:rPr>
        <w:t>赛场提供亚龙</w:t>
      </w:r>
      <w:r w:rsidRPr="006A19E5">
        <w:rPr>
          <w:rFonts w:ascii="宋体" w:hAnsi="宋体" w:cs="仿宋"/>
          <w:color w:val="000000"/>
          <w:szCs w:val="21"/>
        </w:rPr>
        <w:t>YL-236</w:t>
      </w:r>
      <w:r w:rsidRPr="006A19E5">
        <w:rPr>
          <w:rFonts w:ascii="宋体" w:hAnsi="宋体" w:cs="仿宋" w:hint="eastAsia"/>
          <w:color w:val="000000"/>
          <w:szCs w:val="21"/>
        </w:rPr>
        <w:t>型单片机控制功能实训考核台，该实训考核台主要配置如表</w:t>
      </w:r>
      <w:r w:rsidRPr="006A19E5">
        <w:rPr>
          <w:rFonts w:ascii="宋体" w:hAnsi="宋体" w:cs="仿宋"/>
          <w:color w:val="000000"/>
          <w:szCs w:val="21"/>
        </w:rPr>
        <w:t>1</w:t>
      </w:r>
      <w:r w:rsidRPr="006A19E5">
        <w:rPr>
          <w:rFonts w:ascii="宋体" w:hAnsi="宋体" w:cs="仿宋" w:hint="eastAsia"/>
          <w:color w:val="000000"/>
          <w:szCs w:val="21"/>
        </w:rPr>
        <w:t>所示：</w:t>
      </w:r>
    </w:p>
    <w:p w:rsidR="00053F18" w:rsidRPr="006A19E5" w:rsidRDefault="00053F18" w:rsidP="00507864">
      <w:pPr>
        <w:spacing w:line="360" w:lineRule="auto"/>
        <w:jc w:val="center"/>
        <w:rPr>
          <w:rFonts w:ascii="宋体" w:cs="仿宋"/>
          <w:color w:val="000000"/>
          <w:szCs w:val="21"/>
        </w:rPr>
      </w:pPr>
      <w:r w:rsidRPr="006A19E5">
        <w:rPr>
          <w:rFonts w:ascii="宋体" w:hAnsi="宋体" w:cs="仿宋" w:hint="eastAsia"/>
          <w:szCs w:val="21"/>
        </w:rPr>
        <w:t>表</w:t>
      </w:r>
      <w:r w:rsidRPr="006A19E5">
        <w:rPr>
          <w:rFonts w:ascii="宋体" w:hAnsi="宋体" w:cs="仿宋"/>
          <w:szCs w:val="21"/>
        </w:rPr>
        <w:t>1 YL-236</w:t>
      </w:r>
      <w:r w:rsidRPr="006A19E5">
        <w:rPr>
          <w:rFonts w:ascii="宋体" w:hAnsi="宋体" w:cs="仿宋" w:hint="eastAsia"/>
          <w:szCs w:val="21"/>
        </w:rPr>
        <w:t>型单片机控制装置安装与调试实训平台清单</w:t>
      </w:r>
    </w:p>
    <w:tbl>
      <w:tblPr>
        <w:tblW w:w="85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18"/>
        <w:gridCol w:w="1386"/>
        <w:gridCol w:w="4874"/>
        <w:gridCol w:w="796"/>
        <w:gridCol w:w="770"/>
      </w:tblGrid>
      <w:tr w:rsidR="00053F18" w:rsidRPr="0042354A" w:rsidTr="00507864">
        <w:trPr>
          <w:trHeight w:val="436"/>
          <w:tblHeader/>
          <w:jc w:val="center"/>
        </w:trPr>
        <w:tc>
          <w:tcPr>
            <w:tcW w:w="718" w:type="dxa"/>
            <w:vAlign w:val="center"/>
          </w:tcPr>
          <w:p w:rsidR="00053F18" w:rsidRPr="0042354A" w:rsidRDefault="00053F18" w:rsidP="00507864">
            <w:pPr>
              <w:widowControl/>
              <w:adjustRightInd w:val="0"/>
              <w:snapToGrid w:val="0"/>
              <w:spacing w:line="360" w:lineRule="auto"/>
              <w:jc w:val="center"/>
              <w:rPr>
                <w:rFonts w:ascii="宋体" w:cs="仿宋"/>
                <w:b/>
                <w:color w:val="000000"/>
                <w:kern w:val="0"/>
                <w:szCs w:val="21"/>
              </w:rPr>
            </w:pPr>
            <w:r w:rsidRPr="0042354A">
              <w:rPr>
                <w:rFonts w:ascii="宋体" w:hAnsi="宋体" w:cs="仿宋" w:hint="eastAsia"/>
                <w:b/>
                <w:color w:val="000000"/>
                <w:kern w:val="0"/>
                <w:szCs w:val="21"/>
              </w:rPr>
              <w:t>序号</w:t>
            </w:r>
          </w:p>
        </w:tc>
        <w:tc>
          <w:tcPr>
            <w:tcW w:w="1386" w:type="dxa"/>
            <w:vAlign w:val="center"/>
          </w:tcPr>
          <w:p w:rsidR="00053F18" w:rsidRPr="0042354A" w:rsidRDefault="00053F18" w:rsidP="00507864">
            <w:pPr>
              <w:widowControl/>
              <w:adjustRightInd w:val="0"/>
              <w:snapToGrid w:val="0"/>
              <w:spacing w:line="360" w:lineRule="auto"/>
              <w:jc w:val="center"/>
              <w:rPr>
                <w:rFonts w:ascii="宋体" w:cs="仿宋"/>
                <w:b/>
                <w:color w:val="000000"/>
                <w:kern w:val="0"/>
                <w:szCs w:val="21"/>
              </w:rPr>
            </w:pPr>
            <w:r w:rsidRPr="0042354A">
              <w:rPr>
                <w:rFonts w:ascii="宋体" w:hAnsi="宋体" w:cs="仿宋" w:hint="eastAsia"/>
                <w:b/>
                <w:color w:val="000000"/>
                <w:kern w:val="0"/>
                <w:szCs w:val="21"/>
              </w:rPr>
              <w:t>模块名称</w:t>
            </w:r>
          </w:p>
        </w:tc>
        <w:tc>
          <w:tcPr>
            <w:tcW w:w="4874" w:type="dxa"/>
            <w:vAlign w:val="center"/>
          </w:tcPr>
          <w:p w:rsidR="00053F18" w:rsidRPr="0042354A" w:rsidRDefault="00053F18" w:rsidP="00507864">
            <w:pPr>
              <w:widowControl/>
              <w:adjustRightInd w:val="0"/>
              <w:snapToGrid w:val="0"/>
              <w:spacing w:line="360" w:lineRule="auto"/>
              <w:jc w:val="center"/>
              <w:rPr>
                <w:rFonts w:ascii="宋体" w:cs="仿宋"/>
                <w:b/>
                <w:color w:val="000000"/>
                <w:kern w:val="0"/>
                <w:szCs w:val="21"/>
              </w:rPr>
            </w:pPr>
            <w:r w:rsidRPr="0042354A">
              <w:rPr>
                <w:rFonts w:ascii="宋体" w:hAnsi="宋体" w:cs="仿宋" w:hint="eastAsia"/>
                <w:b/>
                <w:color w:val="000000"/>
                <w:kern w:val="0"/>
                <w:szCs w:val="21"/>
              </w:rPr>
              <w:t>主要元件</w:t>
            </w:r>
          </w:p>
        </w:tc>
        <w:tc>
          <w:tcPr>
            <w:tcW w:w="796" w:type="dxa"/>
            <w:vAlign w:val="center"/>
          </w:tcPr>
          <w:p w:rsidR="00053F18" w:rsidRPr="0042354A" w:rsidRDefault="00053F18" w:rsidP="00507864">
            <w:pPr>
              <w:widowControl/>
              <w:adjustRightInd w:val="0"/>
              <w:snapToGrid w:val="0"/>
              <w:spacing w:line="360" w:lineRule="auto"/>
              <w:jc w:val="center"/>
              <w:rPr>
                <w:rFonts w:ascii="宋体" w:cs="仿宋"/>
                <w:b/>
                <w:color w:val="000000"/>
                <w:kern w:val="0"/>
                <w:szCs w:val="21"/>
              </w:rPr>
            </w:pPr>
            <w:r w:rsidRPr="0042354A">
              <w:rPr>
                <w:rFonts w:ascii="宋体" w:hAnsi="宋体" w:cs="仿宋" w:hint="eastAsia"/>
                <w:b/>
                <w:color w:val="000000"/>
                <w:kern w:val="0"/>
                <w:szCs w:val="21"/>
              </w:rPr>
              <w:t>数量</w:t>
            </w:r>
          </w:p>
        </w:tc>
        <w:tc>
          <w:tcPr>
            <w:tcW w:w="770" w:type="dxa"/>
            <w:vAlign w:val="center"/>
          </w:tcPr>
          <w:p w:rsidR="00053F18" w:rsidRPr="0042354A" w:rsidRDefault="00053F18" w:rsidP="00507864">
            <w:pPr>
              <w:widowControl/>
              <w:adjustRightInd w:val="0"/>
              <w:snapToGrid w:val="0"/>
              <w:spacing w:line="360" w:lineRule="auto"/>
              <w:jc w:val="center"/>
              <w:rPr>
                <w:rFonts w:ascii="宋体" w:cs="仿宋"/>
                <w:b/>
                <w:color w:val="000000"/>
                <w:kern w:val="0"/>
                <w:szCs w:val="21"/>
              </w:rPr>
            </w:pPr>
            <w:r w:rsidRPr="0042354A">
              <w:rPr>
                <w:rFonts w:ascii="宋体" w:hAnsi="宋体" w:cs="仿宋" w:hint="eastAsia"/>
                <w:b/>
                <w:color w:val="000000"/>
                <w:kern w:val="0"/>
                <w:szCs w:val="21"/>
              </w:rPr>
              <w:t>备注</w:t>
            </w:r>
          </w:p>
        </w:tc>
      </w:tr>
      <w:tr w:rsidR="00053F18" w:rsidRPr="0042354A" w:rsidTr="00507864">
        <w:trPr>
          <w:trHeight w:val="464"/>
          <w:tblHeader/>
          <w:jc w:val="center"/>
        </w:trPr>
        <w:tc>
          <w:tcPr>
            <w:tcW w:w="718" w:type="dxa"/>
            <w:vMerge w:val="restart"/>
            <w:vAlign w:val="center"/>
          </w:tcPr>
          <w:p w:rsidR="00053F18" w:rsidRPr="0042354A" w:rsidRDefault="00053F18" w:rsidP="00507864">
            <w:pPr>
              <w:widowControl/>
              <w:adjustRightInd w:val="0"/>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1</w:t>
            </w:r>
          </w:p>
        </w:tc>
        <w:tc>
          <w:tcPr>
            <w:tcW w:w="1386" w:type="dxa"/>
            <w:vMerge w:val="restart"/>
            <w:vAlign w:val="center"/>
          </w:tcPr>
          <w:p w:rsidR="00053F18" w:rsidRPr="0042354A" w:rsidRDefault="00053F18" w:rsidP="00507864">
            <w:pPr>
              <w:widowControl/>
              <w:adjustRightInd w:val="0"/>
              <w:snapToGrid w:val="0"/>
              <w:spacing w:line="360" w:lineRule="auto"/>
              <w:rPr>
                <w:rFonts w:ascii="宋体" w:cs="仿宋"/>
                <w:color w:val="000000"/>
                <w:kern w:val="0"/>
                <w:szCs w:val="21"/>
              </w:rPr>
            </w:pPr>
            <w:r w:rsidRPr="0042354A">
              <w:rPr>
                <w:rFonts w:ascii="宋体" w:hAnsi="宋体" w:cs="仿宋" w:hint="eastAsia"/>
                <w:color w:val="000000"/>
                <w:kern w:val="0"/>
                <w:szCs w:val="21"/>
              </w:rPr>
              <w:t>主机模块</w:t>
            </w:r>
          </w:p>
        </w:tc>
        <w:tc>
          <w:tcPr>
            <w:tcW w:w="4874" w:type="dxa"/>
            <w:vAlign w:val="center"/>
          </w:tcPr>
          <w:p w:rsidR="00053F18" w:rsidRPr="0042354A" w:rsidRDefault="00053F18" w:rsidP="00507864">
            <w:pPr>
              <w:widowControl/>
              <w:adjustRightInd w:val="0"/>
              <w:snapToGrid w:val="0"/>
              <w:spacing w:line="360" w:lineRule="auto"/>
              <w:rPr>
                <w:rFonts w:ascii="宋体" w:cs="仿宋"/>
                <w:color w:val="000000"/>
                <w:kern w:val="0"/>
                <w:szCs w:val="21"/>
              </w:rPr>
            </w:pPr>
            <w:r w:rsidRPr="0042354A">
              <w:rPr>
                <w:rFonts w:ascii="宋体" w:hAnsi="宋体" w:cs="仿宋" w:hint="eastAsia"/>
                <w:color w:val="000000"/>
                <w:kern w:val="0"/>
                <w:szCs w:val="21"/>
              </w:rPr>
              <w:t>集成</w:t>
            </w:r>
            <w:r w:rsidRPr="0042354A">
              <w:rPr>
                <w:rFonts w:ascii="宋体" w:hAnsi="宋体" w:cs="仿宋"/>
                <w:color w:val="000000"/>
                <w:kern w:val="0"/>
                <w:szCs w:val="21"/>
              </w:rPr>
              <w:t>AT89S52</w:t>
            </w:r>
            <w:r w:rsidRPr="0042354A">
              <w:rPr>
                <w:rFonts w:ascii="宋体" w:hAnsi="宋体" w:cs="仿宋" w:hint="eastAsia"/>
                <w:color w:val="000000"/>
                <w:kern w:val="0"/>
                <w:szCs w:val="21"/>
              </w:rPr>
              <w:t>，下载接口</w:t>
            </w:r>
          </w:p>
        </w:tc>
        <w:tc>
          <w:tcPr>
            <w:tcW w:w="796" w:type="dxa"/>
            <w:vAlign w:val="center"/>
          </w:tcPr>
          <w:p w:rsidR="00053F18" w:rsidRPr="0042354A" w:rsidRDefault="00053F18" w:rsidP="00507864">
            <w:pPr>
              <w:widowControl/>
              <w:adjustRightInd w:val="0"/>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1</w:t>
            </w:r>
          </w:p>
        </w:tc>
        <w:tc>
          <w:tcPr>
            <w:tcW w:w="770" w:type="dxa"/>
            <w:vMerge w:val="restart"/>
            <w:vAlign w:val="center"/>
          </w:tcPr>
          <w:p w:rsidR="00053F18" w:rsidRPr="0042354A" w:rsidRDefault="00053F18" w:rsidP="00507864">
            <w:pPr>
              <w:widowControl/>
              <w:adjustRightInd w:val="0"/>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2</w:t>
            </w:r>
            <w:r w:rsidRPr="0042354A">
              <w:rPr>
                <w:rFonts w:ascii="宋体" w:hAnsi="宋体" w:cs="仿宋" w:hint="eastAsia"/>
                <w:color w:val="000000"/>
                <w:kern w:val="0"/>
                <w:szCs w:val="21"/>
              </w:rPr>
              <w:t>选</w:t>
            </w:r>
            <w:r w:rsidRPr="0042354A">
              <w:rPr>
                <w:rFonts w:ascii="宋体" w:hAnsi="宋体" w:cs="仿宋"/>
                <w:color w:val="000000"/>
                <w:kern w:val="0"/>
                <w:szCs w:val="21"/>
              </w:rPr>
              <w:t>1</w:t>
            </w:r>
          </w:p>
        </w:tc>
      </w:tr>
      <w:tr w:rsidR="00053F18" w:rsidRPr="0042354A" w:rsidTr="00507864">
        <w:trPr>
          <w:trHeight w:val="464"/>
          <w:tblHeader/>
          <w:jc w:val="center"/>
        </w:trPr>
        <w:tc>
          <w:tcPr>
            <w:tcW w:w="718" w:type="dxa"/>
            <w:vMerge/>
            <w:vAlign w:val="center"/>
          </w:tcPr>
          <w:p w:rsidR="00053F18" w:rsidRPr="0042354A" w:rsidRDefault="00053F18" w:rsidP="00507864">
            <w:pPr>
              <w:widowControl/>
              <w:adjustRightInd w:val="0"/>
              <w:snapToGrid w:val="0"/>
              <w:spacing w:line="360" w:lineRule="auto"/>
              <w:jc w:val="center"/>
              <w:rPr>
                <w:rFonts w:ascii="宋体" w:cs="仿宋"/>
                <w:color w:val="000000"/>
                <w:kern w:val="0"/>
                <w:szCs w:val="21"/>
              </w:rPr>
            </w:pPr>
          </w:p>
        </w:tc>
        <w:tc>
          <w:tcPr>
            <w:tcW w:w="1386" w:type="dxa"/>
            <w:vMerge/>
            <w:vAlign w:val="center"/>
          </w:tcPr>
          <w:p w:rsidR="00053F18" w:rsidRPr="0042354A" w:rsidRDefault="00053F18" w:rsidP="00507864">
            <w:pPr>
              <w:widowControl/>
              <w:adjustRightInd w:val="0"/>
              <w:snapToGrid w:val="0"/>
              <w:spacing w:line="360" w:lineRule="auto"/>
              <w:rPr>
                <w:rFonts w:ascii="宋体" w:cs="仿宋"/>
                <w:color w:val="000000"/>
                <w:kern w:val="0"/>
                <w:szCs w:val="21"/>
              </w:rPr>
            </w:pPr>
          </w:p>
        </w:tc>
        <w:tc>
          <w:tcPr>
            <w:tcW w:w="4874" w:type="dxa"/>
            <w:vAlign w:val="center"/>
          </w:tcPr>
          <w:p w:rsidR="00053F18" w:rsidRPr="0042354A" w:rsidRDefault="00053F18" w:rsidP="00507864">
            <w:pPr>
              <w:widowControl/>
              <w:adjustRightInd w:val="0"/>
              <w:snapToGrid w:val="0"/>
              <w:spacing w:line="360" w:lineRule="auto"/>
              <w:rPr>
                <w:rFonts w:ascii="宋体" w:cs="仿宋"/>
                <w:color w:val="000000"/>
                <w:kern w:val="0"/>
                <w:szCs w:val="21"/>
              </w:rPr>
            </w:pPr>
            <w:r w:rsidRPr="0042354A">
              <w:rPr>
                <w:rFonts w:ascii="宋体" w:hAnsi="宋体" w:cs="仿宋"/>
                <w:kern w:val="0"/>
                <w:szCs w:val="21"/>
              </w:rPr>
              <w:t>STC15F</w:t>
            </w:r>
            <w:r w:rsidRPr="0042354A">
              <w:rPr>
                <w:rFonts w:ascii="宋体" w:hAnsi="宋体" w:cs="仿宋" w:hint="eastAsia"/>
                <w:kern w:val="0"/>
                <w:szCs w:val="21"/>
              </w:rPr>
              <w:t>芯片一片，双</w:t>
            </w:r>
            <w:r w:rsidRPr="0042354A">
              <w:rPr>
                <w:rFonts w:ascii="宋体" w:hAnsi="宋体" w:cs="仿宋"/>
                <w:kern w:val="0"/>
                <w:szCs w:val="21"/>
              </w:rPr>
              <w:t>RS232</w:t>
            </w:r>
            <w:r w:rsidRPr="0042354A">
              <w:rPr>
                <w:rFonts w:ascii="宋体" w:hAnsi="宋体" w:cs="仿宋" w:hint="eastAsia"/>
                <w:kern w:val="0"/>
                <w:szCs w:val="21"/>
              </w:rPr>
              <w:t>串口。</w:t>
            </w:r>
          </w:p>
        </w:tc>
        <w:tc>
          <w:tcPr>
            <w:tcW w:w="796" w:type="dxa"/>
            <w:vAlign w:val="center"/>
          </w:tcPr>
          <w:p w:rsidR="00053F18" w:rsidRPr="0042354A" w:rsidRDefault="00053F18" w:rsidP="00507864">
            <w:pPr>
              <w:widowControl/>
              <w:adjustRightInd w:val="0"/>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1</w:t>
            </w:r>
          </w:p>
        </w:tc>
        <w:tc>
          <w:tcPr>
            <w:tcW w:w="770" w:type="dxa"/>
            <w:vMerge/>
            <w:vAlign w:val="center"/>
          </w:tcPr>
          <w:p w:rsidR="00053F18" w:rsidRPr="0042354A" w:rsidRDefault="00053F18" w:rsidP="00507864">
            <w:pPr>
              <w:widowControl/>
              <w:adjustRightInd w:val="0"/>
              <w:snapToGrid w:val="0"/>
              <w:spacing w:line="360" w:lineRule="auto"/>
              <w:jc w:val="center"/>
              <w:rPr>
                <w:rFonts w:ascii="宋体" w:hAnsi="宋体" w:cs="仿宋"/>
                <w:color w:val="000000"/>
                <w:kern w:val="0"/>
                <w:szCs w:val="21"/>
              </w:rPr>
            </w:pPr>
          </w:p>
        </w:tc>
      </w:tr>
      <w:tr w:rsidR="00053F18" w:rsidRPr="0042354A" w:rsidTr="00507864">
        <w:trPr>
          <w:trHeight w:val="204"/>
          <w:tblHeader/>
          <w:jc w:val="center"/>
        </w:trPr>
        <w:tc>
          <w:tcPr>
            <w:tcW w:w="718" w:type="dxa"/>
            <w:vAlign w:val="center"/>
          </w:tcPr>
          <w:p w:rsidR="00053F18" w:rsidRPr="0042354A" w:rsidRDefault="00053F18" w:rsidP="00507864">
            <w:pPr>
              <w:widowControl/>
              <w:adjustRightInd w:val="0"/>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2</w:t>
            </w:r>
          </w:p>
        </w:tc>
        <w:tc>
          <w:tcPr>
            <w:tcW w:w="1386" w:type="dxa"/>
            <w:vAlign w:val="center"/>
          </w:tcPr>
          <w:p w:rsidR="00053F18" w:rsidRPr="0042354A" w:rsidRDefault="00053F18" w:rsidP="00507864">
            <w:pPr>
              <w:widowControl/>
              <w:adjustRightInd w:val="0"/>
              <w:snapToGrid w:val="0"/>
              <w:spacing w:line="360" w:lineRule="auto"/>
              <w:rPr>
                <w:rFonts w:ascii="宋体" w:cs="仿宋"/>
                <w:color w:val="000000"/>
                <w:kern w:val="0"/>
                <w:szCs w:val="21"/>
              </w:rPr>
            </w:pPr>
            <w:r w:rsidRPr="0042354A">
              <w:rPr>
                <w:rFonts w:ascii="宋体" w:hAnsi="宋体" w:cs="仿宋" w:hint="eastAsia"/>
                <w:color w:val="000000"/>
                <w:kern w:val="0"/>
                <w:szCs w:val="21"/>
              </w:rPr>
              <w:t>电源模块</w:t>
            </w:r>
          </w:p>
        </w:tc>
        <w:tc>
          <w:tcPr>
            <w:tcW w:w="4874" w:type="dxa"/>
            <w:vAlign w:val="center"/>
          </w:tcPr>
          <w:p w:rsidR="00053F18" w:rsidRPr="0042354A" w:rsidRDefault="00053F18" w:rsidP="00507864">
            <w:pPr>
              <w:widowControl/>
              <w:adjustRightInd w:val="0"/>
              <w:snapToGrid w:val="0"/>
              <w:spacing w:line="360" w:lineRule="auto"/>
              <w:rPr>
                <w:rFonts w:ascii="宋体" w:cs="仿宋"/>
                <w:color w:val="000000"/>
                <w:kern w:val="0"/>
                <w:szCs w:val="21"/>
              </w:rPr>
            </w:pPr>
            <w:r w:rsidRPr="0042354A">
              <w:rPr>
                <w:rFonts w:ascii="宋体" w:hAnsi="宋体" w:cs="仿宋" w:hint="eastAsia"/>
                <w:color w:val="000000"/>
                <w:kern w:val="0"/>
                <w:szCs w:val="21"/>
              </w:rPr>
              <w:t>提供</w:t>
            </w:r>
            <w:r w:rsidRPr="0042354A">
              <w:rPr>
                <w:rFonts w:ascii="宋体" w:hAnsi="宋体" w:cs="仿宋"/>
                <w:color w:val="000000"/>
                <w:kern w:val="0"/>
                <w:szCs w:val="21"/>
              </w:rPr>
              <w:t xml:space="preserve">DC </w:t>
            </w:r>
            <w:r w:rsidRPr="0042354A">
              <w:rPr>
                <w:rFonts w:ascii="宋体" w:hAnsi="宋体" w:cs="仿宋" w:hint="eastAsia"/>
                <w:color w:val="000000"/>
                <w:kern w:val="0"/>
                <w:szCs w:val="21"/>
              </w:rPr>
              <w:t>±</w:t>
            </w:r>
            <w:r w:rsidRPr="0042354A">
              <w:rPr>
                <w:rFonts w:ascii="宋体" w:hAnsi="宋体" w:cs="仿宋"/>
                <w:color w:val="000000"/>
                <w:kern w:val="0"/>
                <w:szCs w:val="21"/>
              </w:rPr>
              <w:t>5V</w:t>
            </w:r>
            <w:r w:rsidRPr="0042354A">
              <w:rPr>
                <w:rFonts w:ascii="宋体" w:hAnsi="宋体" w:cs="仿宋" w:hint="eastAsia"/>
                <w:color w:val="000000"/>
                <w:kern w:val="0"/>
                <w:szCs w:val="21"/>
              </w:rPr>
              <w:t>，</w:t>
            </w:r>
            <w:r w:rsidRPr="0042354A">
              <w:rPr>
                <w:rFonts w:ascii="宋体" w:hAnsi="宋体" w:cs="仿宋"/>
                <w:color w:val="000000"/>
                <w:kern w:val="0"/>
                <w:szCs w:val="21"/>
              </w:rPr>
              <w:t>1.0A</w:t>
            </w:r>
            <w:r w:rsidRPr="0042354A">
              <w:rPr>
                <w:rFonts w:ascii="宋体" w:hAnsi="宋体" w:cs="仿宋" w:hint="eastAsia"/>
                <w:color w:val="000000"/>
                <w:kern w:val="0"/>
                <w:szCs w:val="21"/>
              </w:rPr>
              <w:t>；</w:t>
            </w:r>
            <w:r w:rsidRPr="0042354A">
              <w:rPr>
                <w:rFonts w:ascii="宋体" w:hAnsi="宋体" w:cs="仿宋"/>
                <w:color w:val="000000"/>
                <w:kern w:val="0"/>
                <w:szCs w:val="21"/>
              </w:rPr>
              <w:t xml:space="preserve">DC </w:t>
            </w:r>
            <w:r w:rsidRPr="0042354A">
              <w:rPr>
                <w:rFonts w:ascii="宋体" w:hAnsi="宋体" w:cs="仿宋" w:hint="eastAsia"/>
                <w:color w:val="000000"/>
                <w:kern w:val="0"/>
                <w:szCs w:val="21"/>
              </w:rPr>
              <w:t>±</w:t>
            </w:r>
            <w:r w:rsidRPr="0042354A">
              <w:rPr>
                <w:rFonts w:ascii="宋体" w:hAnsi="宋体" w:cs="仿宋"/>
                <w:color w:val="000000"/>
                <w:kern w:val="0"/>
                <w:szCs w:val="21"/>
              </w:rPr>
              <w:t>12V</w:t>
            </w:r>
            <w:r w:rsidRPr="0042354A">
              <w:rPr>
                <w:rFonts w:ascii="宋体" w:hAnsi="宋体" w:cs="仿宋" w:hint="eastAsia"/>
                <w:color w:val="000000"/>
                <w:kern w:val="0"/>
                <w:szCs w:val="21"/>
              </w:rPr>
              <w:t>，</w:t>
            </w:r>
            <w:r w:rsidRPr="0042354A">
              <w:rPr>
                <w:rFonts w:ascii="宋体" w:hAnsi="宋体" w:cs="仿宋"/>
                <w:color w:val="000000"/>
                <w:kern w:val="0"/>
                <w:szCs w:val="21"/>
              </w:rPr>
              <w:t>1.0A</w:t>
            </w:r>
            <w:r w:rsidRPr="0042354A">
              <w:rPr>
                <w:rFonts w:ascii="宋体" w:hAnsi="宋体" w:cs="仿宋" w:hint="eastAsia"/>
                <w:color w:val="000000"/>
                <w:kern w:val="0"/>
                <w:szCs w:val="21"/>
              </w:rPr>
              <w:t>；</w:t>
            </w:r>
            <w:r w:rsidRPr="0042354A">
              <w:rPr>
                <w:rFonts w:ascii="宋体" w:hAnsi="宋体" w:cs="仿宋"/>
                <w:color w:val="000000"/>
                <w:kern w:val="0"/>
                <w:szCs w:val="21"/>
              </w:rPr>
              <w:t>DC 24V</w:t>
            </w:r>
            <w:r w:rsidRPr="0042354A">
              <w:rPr>
                <w:rFonts w:ascii="宋体" w:hAnsi="宋体" w:cs="仿宋" w:hint="eastAsia"/>
                <w:color w:val="000000"/>
                <w:kern w:val="0"/>
                <w:szCs w:val="21"/>
              </w:rPr>
              <w:t>，</w:t>
            </w:r>
            <w:r w:rsidRPr="0042354A">
              <w:rPr>
                <w:rFonts w:ascii="宋体" w:hAnsi="宋体" w:cs="仿宋"/>
                <w:color w:val="000000"/>
                <w:kern w:val="0"/>
                <w:szCs w:val="21"/>
              </w:rPr>
              <w:t>1.5A</w:t>
            </w:r>
            <w:r w:rsidRPr="0042354A">
              <w:rPr>
                <w:rFonts w:ascii="宋体" w:hAnsi="宋体" w:cs="仿宋" w:hint="eastAsia"/>
                <w:color w:val="000000"/>
                <w:kern w:val="0"/>
                <w:szCs w:val="21"/>
              </w:rPr>
              <w:t>电源</w:t>
            </w:r>
          </w:p>
        </w:tc>
        <w:tc>
          <w:tcPr>
            <w:tcW w:w="796" w:type="dxa"/>
            <w:vAlign w:val="center"/>
          </w:tcPr>
          <w:p w:rsidR="00053F18" w:rsidRPr="0042354A" w:rsidRDefault="00053F18" w:rsidP="00507864">
            <w:pPr>
              <w:widowControl/>
              <w:adjustRightInd w:val="0"/>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1</w:t>
            </w:r>
          </w:p>
        </w:tc>
        <w:tc>
          <w:tcPr>
            <w:tcW w:w="770" w:type="dxa"/>
            <w:vAlign w:val="center"/>
          </w:tcPr>
          <w:p w:rsidR="00053F18" w:rsidRPr="0042354A" w:rsidRDefault="00053F18" w:rsidP="00507864">
            <w:pPr>
              <w:widowControl/>
              <w:adjustRightInd w:val="0"/>
              <w:snapToGrid w:val="0"/>
              <w:spacing w:line="360" w:lineRule="auto"/>
              <w:jc w:val="center"/>
              <w:rPr>
                <w:rFonts w:ascii="宋体" w:hAnsi="宋体" w:cs="仿宋"/>
                <w:color w:val="000000"/>
                <w:kern w:val="0"/>
                <w:szCs w:val="21"/>
              </w:rPr>
            </w:pPr>
          </w:p>
        </w:tc>
      </w:tr>
      <w:tr w:rsidR="00053F18" w:rsidRPr="0042354A" w:rsidTr="00507864">
        <w:trPr>
          <w:trHeight w:val="538"/>
          <w:tblHeader/>
          <w:jc w:val="center"/>
        </w:trPr>
        <w:tc>
          <w:tcPr>
            <w:tcW w:w="718" w:type="dxa"/>
            <w:vAlign w:val="center"/>
          </w:tcPr>
          <w:p w:rsidR="00053F18" w:rsidRPr="0042354A" w:rsidRDefault="00053F18" w:rsidP="00507864">
            <w:pPr>
              <w:widowControl/>
              <w:adjustRightInd w:val="0"/>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3</w:t>
            </w:r>
          </w:p>
        </w:tc>
        <w:tc>
          <w:tcPr>
            <w:tcW w:w="1386" w:type="dxa"/>
            <w:vAlign w:val="center"/>
          </w:tcPr>
          <w:p w:rsidR="00053F18" w:rsidRPr="0042354A" w:rsidRDefault="00053F18" w:rsidP="00507864">
            <w:pPr>
              <w:widowControl/>
              <w:adjustRightInd w:val="0"/>
              <w:snapToGrid w:val="0"/>
              <w:spacing w:line="360" w:lineRule="auto"/>
              <w:rPr>
                <w:rFonts w:ascii="宋体" w:cs="仿宋"/>
                <w:color w:val="000000"/>
                <w:kern w:val="0"/>
                <w:szCs w:val="21"/>
              </w:rPr>
            </w:pPr>
            <w:r w:rsidRPr="0042354A">
              <w:rPr>
                <w:rFonts w:ascii="宋体" w:hAnsi="宋体" w:cs="仿宋" w:hint="eastAsia"/>
                <w:color w:val="000000"/>
                <w:kern w:val="0"/>
                <w:szCs w:val="21"/>
              </w:rPr>
              <w:t>仿真器模块</w:t>
            </w:r>
          </w:p>
        </w:tc>
        <w:tc>
          <w:tcPr>
            <w:tcW w:w="4874" w:type="dxa"/>
            <w:vAlign w:val="center"/>
          </w:tcPr>
          <w:p w:rsidR="00053F18" w:rsidRPr="0042354A" w:rsidRDefault="00053F18" w:rsidP="00507864">
            <w:pPr>
              <w:widowControl/>
              <w:adjustRightInd w:val="0"/>
              <w:snapToGrid w:val="0"/>
              <w:spacing w:line="360" w:lineRule="auto"/>
              <w:rPr>
                <w:rFonts w:ascii="宋体" w:cs="仿宋"/>
                <w:color w:val="000000"/>
                <w:kern w:val="0"/>
                <w:szCs w:val="21"/>
              </w:rPr>
            </w:pPr>
            <w:r w:rsidRPr="0042354A">
              <w:rPr>
                <w:rFonts w:ascii="宋体" w:hAnsi="宋体" w:cs="仿宋" w:hint="eastAsia"/>
                <w:kern w:val="0"/>
                <w:szCs w:val="21"/>
              </w:rPr>
              <w:t>广东致远</w:t>
            </w:r>
            <w:r w:rsidRPr="0042354A">
              <w:rPr>
                <w:rFonts w:ascii="宋体" w:hAnsi="宋体" w:cs="仿宋"/>
                <w:kern w:val="0"/>
                <w:szCs w:val="21"/>
              </w:rPr>
              <w:t>TKS-52BU</w:t>
            </w:r>
          </w:p>
        </w:tc>
        <w:tc>
          <w:tcPr>
            <w:tcW w:w="796" w:type="dxa"/>
            <w:vAlign w:val="center"/>
          </w:tcPr>
          <w:p w:rsidR="00053F18" w:rsidRPr="0042354A" w:rsidRDefault="00053F18" w:rsidP="00507864">
            <w:pPr>
              <w:widowControl/>
              <w:adjustRightInd w:val="0"/>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1</w:t>
            </w:r>
          </w:p>
        </w:tc>
        <w:tc>
          <w:tcPr>
            <w:tcW w:w="770" w:type="dxa"/>
            <w:vAlign w:val="center"/>
          </w:tcPr>
          <w:p w:rsidR="00053F18" w:rsidRPr="0042354A" w:rsidRDefault="00053F18" w:rsidP="00507864">
            <w:pPr>
              <w:widowControl/>
              <w:adjustRightInd w:val="0"/>
              <w:snapToGrid w:val="0"/>
              <w:spacing w:line="360" w:lineRule="auto"/>
              <w:jc w:val="center"/>
              <w:rPr>
                <w:rFonts w:ascii="宋体" w:hAnsi="宋体" w:cs="仿宋"/>
                <w:color w:val="000000"/>
                <w:kern w:val="0"/>
                <w:szCs w:val="21"/>
              </w:rPr>
            </w:pPr>
          </w:p>
        </w:tc>
      </w:tr>
      <w:tr w:rsidR="00053F18" w:rsidRPr="0042354A" w:rsidTr="00507864">
        <w:trPr>
          <w:trHeight w:val="204"/>
          <w:tblHeader/>
          <w:jc w:val="center"/>
        </w:trPr>
        <w:tc>
          <w:tcPr>
            <w:tcW w:w="718" w:type="dxa"/>
            <w:vAlign w:val="center"/>
          </w:tcPr>
          <w:p w:rsidR="00053F18" w:rsidRPr="0042354A" w:rsidRDefault="00053F18" w:rsidP="00507864">
            <w:pPr>
              <w:widowControl/>
              <w:adjustRightInd w:val="0"/>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4</w:t>
            </w:r>
          </w:p>
        </w:tc>
        <w:tc>
          <w:tcPr>
            <w:tcW w:w="1386" w:type="dxa"/>
            <w:vAlign w:val="center"/>
          </w:tcPr>
          <w:p w:rsidR="00053F18" w:rsidRPr="0042354A" w:rsidRDefault="00053F18" w:rsidP="00507864">
            <w:pPr>
              <w:widowControl/>
              <w:adjustRightInd w:val="0"/>
              <w:snapToGrid w:val="0"/>
              <w:spacing w:line="360" w:lineRule="auto"/>
              <w:rPr>
                <w:rFonts w:ascii="宋体" w:cs="仿宋"/>
                <w:color w:val="000000"/>
                <w:kern w:val="0"/>
                <w:szCs w:val="21"/>
              </w:rPr>
            </w:pPr>
            <w:r w:rsidRPr="0042354A">
              <w:rPr>
                <w:rFonts w:ascii="宋体" w:hAnsi="宋体" w:cs="仿宋" w:hint="eastAsia"/>
                <w:color w:val="000000"/>
                <w:kern w:val="0"/>
                <w:szCs w:val="21"/>
              </w:rPr>
              <w:t>显示模块</w:t>
            </w:r>
          </w:p>
        </w:tc>
        <w:tc>
          <w:tcPr>
            <w:tcW w:w="4874" w:type="dxa"/>
            <w:vAlign w:val="center"/>
          </w:tcPr>
          <w:p w:rsidR="00053F18" w:rsidRPr="0042354A" w:rsidRDefault="00053F18" w:rsidP="00507864">
            <w:pPr>
              <w:widowControl/>
              <w:adjustRightInd w:val="0"/>
              <w:snapToGrid w:val="0"/>
              <w:spacing w:line="360" w:lineRule="auto"/>
              <w:rPr>
                <w:rFonts w:ascii="宋体" w:cs="仿宋"/>
                <w:color w:val="000000"/>
                <w:kern w:val="0"/>
                <w:szCs w:val="21"/>
              </w:rPr>
            </w:pPr>
            <w:r w:rsidRPr="0042354A">
              <w:rPr>
                <w:rFonts w:ascii="宋体" w:hAnsi="宋体" w:cs="仿宋" w:hint="eastAsia"/>
                <w:kern w:val="0"/>
                <w:szCs w:val="21"/>
              </w:rPr>
              <w:t>发光二极管</w:t>
            </w:r>
            <w:r w:rsidRPr="0042354A">
              <w:rPr>
                <w:rFonts w:ascii="宋体" w:hAnsi="宋体" w:cs="仿宋"/>
                <w:kern w:val="0"/>
                <w:szCs w:val="21"/>
              </w:rPr>
              <w:t>DIP/</w:t>
            </w:r>
            <w:r w:rsidRPr="0042354A">
              <w:rPr>
                <w:rFonts w:ascii="宋体" w:hAnsi="宋体" w:cs="仿宋" w:hint="eastAsia"/>
                <w:kern w:val="0"/>
                <w:szCs w:val="21"/>
              </w:rPr>
              <w:t>φ</w:t>
            </w:r>
            <w:r w:rsidRPr="0042354A">
              <w:rPr>
                <w:rFonts w:ascii="宋体" w:hAnsi="宋体" w:cs="仿宋"/>
                <w:kern w:val="0"/>
                <w:szCs w:val="21"/>
              </w:rPr>
              <w:t>5</w:t>
            </w:r>
            <w:r w:rsidRPr="0042354A">
              <w:rPr>
                <w:rFonts w:ascii="宋体" w:hAnsi="宋体" w:cs="仿宋" w:hint="eastAsia"/>
                <w:kern w:val="0"/>
                <w:szCs w:val="21"/>
              </w:rPr>
              <w:t>红</w:t>
            </w:r>
            <w:r w:rsidRPr="0042354A">
              <w:rPr>
                <w:rFonts w:ascii="宋体" w:hAnsi="宋体" w:cs="仿宋"/>
                <w:kern w:val="0"/>
                <w:szCs w:val="21"/>
              </w:rPr>
              <w:t>8</w:t>
            </w:r>
            <w:r w:rsidRPr="0042354A">
              <w:rPr>
                <w:rFonts w:ascii="宋体" w:hAnsi="宋体" w:cs="仿宋" w:hint="eastAsia"/>
                <w:kern w:val="0"/>
                <w:szCs w:val="21"/>
              </w:rPr>
              <w:t>只，液晶显示屏</w:t>
            </w:r>
            <w:r w:rsidRPr="0042354A">
              <w:rPr>
                <w:rFonts w:ascii="宋体" w:hAnsi="宋体" w:cs="仿宋"/>
                <w:kern w:val="0"/>
                <w:szCs w:val="21"/>
              </w:rPr>
              <w:t>TG12864B-011</w:t>
            </w:r>
            <w:r w:rsidRPr="0042354A">
              <w:rPr>
                <w:rFonts w:ascii="宋体" w:hAnsi="宋体" w:cs="仿宋" w:hint="eastAsia"/>
                <w:kern w:val="0"/>
                <w:szCs w:val="21"/>
              </w:rPr>
              <w:t>块，液晶显示屏</w:t>
            </w:r>
            <w:r w:rsidRPr="0042354A">
              <w:rPr>
                <w:rFonts w:ascii="宋体" w:hAnsi="宋体" w:cs="仿宋"/>
                <w:kern w:val="0"/>
                <w:szCs w:val="21"/>
              </w:rPr>
              <w:t>LCD16021</w:t>
            </w:r>
            <w:r w:rsidRPr="0042354A">
              <w:rPr>
                <w:rFonts w:ascii="宋体" w:hAnsi="宋体" w:cs="仿宋" w:hint="eastAsia"/>
                <w:kern w:val="0"/>
                <w:szCs w:val="21"/>
              </w:rPr>
              <w:t>块，数码管共阳</w:t>
            </w:r>
            <w:r w:rsidRPr="0042354A">
              <w:rPr>
                <w:rFonts w:ascii="宋体" w:hAnsi="宋体" w:cs="仿宋"/>
                <w:kern w:val="0"/>
                <w:szCs w:val="21"/>
              </w:rPr>
              <w:t>SM410501K8</w:t>
            </w:r>
            <w:r w:rsidRPr="0042354A">
              <w:rPr>
                <w:rFonts w:ascii="宋体" w:hAnsi="宋体" w:cs="仿宋" w:hint="eastAsia"/>
                <w:kern w:val="0"/>
                <w:szCs w:val="21"/>
              </w:rPr>
              <w:t>只，点阵数码管共阳</w:t>
            </w:r>
            <w:r w:rsidRPr="0042354A">
              <w:rPr>
                <w:rFonts w:ascii="宋体" w:hAnsi="宋体" w:cs="仿宋"/>
                <w:kern w:val="0"/>
                <w:szCs w:val="21"/>
              </w:rPr>
              <w:t>SZ421288K 8</w:t>
            </w:r>
            <w:r w:rsidRPr="0042354A">
              <w:rPr>
                <w:rFonts w:ascii="宋体" w:hAnsi="宋体" w:cs="仿宋" w:hint="eastAsia"/>
                <w:kern w:val="0"/>
                <w:szCs w:val="21"/>
              </w:rPr>
              <w:t>只。</w:t>
            </w:r>
          </w:p>
        </w:tc>
        <w:tc>
          <w:tcPr>
            <w:tcW w:w="796" w:type="dxa"/>
            <w:vAlign w:val="center"/>
          </w:tcPr>
          <w:p w:rsidR="00053F18" w:rsidRPr="0042354A" w:rsidRDefault="00053F18" w:rsidP="00507864">
            <w:pPr>
              <w:widowControl/>
              <w:adjustRightInd w:val="0"/>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1</w:t>
            </w:r>
          </w:p>
        </w:tc>
        <w:tc>
          <w:tcPr>
            <w:tcW w:w="770" w:type="dxa"/>
            <w:vAlign w:val="center"/>
          </w:tcPr>
          <w:p w:rsidR="00053F18" w:rsidRPr="0042354A" w:rsidRDefault="00053F18" w:rsidP="00507864">
            <w:pPr>
              <w:widowControl/>
              <w:adjustRightInd w:val="0"/>
              <w:snapToGrid w:val="0"/>
              <w:spacing w:line="360" w:lineRule="auto"/>
              <w:jc w:val="center"/>
              <w:rPr>
                <w:rFonts w:ascii="宋体" w:hAnsi="宋体" w:cs="仿宋"/>
                <w:color w:val="000000"/>
                <w:kern w:val="0"/>
                <w:szCs w:val="21"/>
              </w:rPr>
            </w:pPr>
          </w:p>
        </w:tc>
      </w:tr>
      <w:tr w:rsidR="00053F18" w:rsidRPr="0042354A" w:rsidTr="00507864">
        <w:trPr>
          <w:trHeight w:val="563"/>
          <w:tblHeader/>
          <w:jc w:val="center"/>
        </w:trPr>
        <w:tc>
          <w:tcPr>
            <w:tcW w:w="718" w:type="dxa"/>
            <w:vAlign w:val="center"/>
          </w:tcPr>
          <w:p w:rsidR="00053F18" w:rsidRPr="0042354A" w:rsidRDefault="00053F18" w:rsidP="00507864">
            <w:pPr>
              <w:widowControl/>
              <w:adjustRightInd w:val="0"/>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5</w:t>
            </w:r>
          </w:p>
        </w:tc>
        <w:tc>
          <w:tcPr>
            <w:tcW w:w="1386" w:type="dxa"/>
            <w:vAlign w:val="center"/>
          </w:tcPr>
          <w:p w:rsidR="00053F18" w:rsidRPr="0042354A" w:rsidRDefault="00053F18" w:rsidP="00507864">
            <w:pPr>
              <w:widowControl/>
              <w:adjustRightInd w:val="0"/>
              <w:snapToGrid w:val="0"/>
              <w:spacing w:line="360" w:lineRule="auto"/>
              <w:rPr>
                <w:rFonts w:ascii="宋体" w:cs="仿宋"/>
                <w:color w:val="000000"/>
                <w:kern w:val="0"/>
                <w:szCs w:val="21"/>
              </w:rPr>
            </w:pPr>
            <w:r w:rsidRPr="0042354A">
              <w:rPr>
                <w:rFonts w:ascii="宋体" w:hAnsi="宋体" w:cs="仿宋" w:hint="eastAsia"/>
                <w:color w:val="000000"/>
                <w:kern w:val="0"/>
                <w:szCs w:val="21"/>
              </w:rPr>
              <w:t>继电器模块</w:t>
            </w:r>
          </w:p>
        </w:tc>
        <w:tc>
          <w:tcPr>
            <w:tcW w:w="4874" w:type="dxa"/>
            <w:vAlign w:val="center"/>
          </w:tcPr>
          <w:p w:rsidR="00053F18" w:rsidRPr="0042354A" w:rsidRDefault="00053F18" w:rsidP="00507864">
            <w:pPr>
              <w:widowControl/>
              <w:adjustRightInd w:val="0"/>
              <w:snapToGrid w:val="0"/>
              <w:spacing w:line="360" w:lineRule="auto"/>
              <w:rPr>
                <w:rFonts w:ascii="宋体" w:cs="仿宋"/>
                <w:color w:val="000000"/>
                <w:kern w:val="0"/>
                <w:szCs w:val="21"/>
              </w:rPr>
            </w:pPr>
            <w:r w:rsidRPr="0042354A">
              <w:rPr>
                <w:rFonts w:ascii="宋体" w:hAnsi="宋体" w:cs="仿宋"/>
                <w:kern w:val="0"/>
                <w:szCs w:val="21"/>
              </w:rPr>
              <w:t>HG4231+12V</w:t>
            </w:r>
            <w:r w:rsidRPr="0042354A">
              <w:rPr>
                <w:rFonts w:ascii="宋体" w:hAnsi="宋体" w:cs="仿宋" w:hint="eastAsia"/>
                <w:kern w:val="0"/>
                <w:szCs w:val="21"/>
              </w:rPr>
              <w:t>继电器</w:t>
            </w:r>
            <w:r w:rsidRPr="0042354A">
              <w:rPr>
                <w:rFonts w:ascii="宋体" w:hAnsi="宋体" w:cs="仿宋"/>
                <w:kern w:val="0"/>
                <w:szCs w:val="21"/>
              </w:rPr>
              <w:t>6</w:t>
            </w:r>
            <w:r w:rsidRPr="0042354A">
              <w:rPr>
                <w:rFonts w:ascii="宋体" w:hAnsi="宋体" w:cs="仿宋" w:hint="eastAsia"/>
                <w:kern w:val="0"/>
                <w:szCs w:val="21"/>
              </w:rPr>
              <w:t>只</w:t>
            </w:r>
            <w:r w:rsidRPr="0042354A">
              <w:rPr>
                <w:rFonts w:ascii="宋体" w:cs="仿宋"/>
                <w:kern w:val="0"/>
                <w:szCs w:val="21"/>
              </w:rPr>
              <w:t>,</w:t>
            </w:r>
            <w:r w:rsidRPr="0042354A">
              <w:rPr>
                <w:rFonts w:ascii="宋体" w:hAnsi="宋体" w:cs="仿宋" w:hint="eastAsia"/>
                <w:kern w:val="0"/>
                <w:szCs w:val="21"/>
              </w:rPr>
              <w:t>固态继电器</w:t>
            </w:r>
            <w:r w:rsidRPr="0042354A">
              <w:rPr>
                <w:rFonts w:ascii="宋体" w:hAnsi="宋体" w:cs="仿宋"/>
                <w:kern w:val="0"/>
                <w:szCs w:val="21"/>
              </w:rPr>
              <w:t>2</w:t>
            </w:r>
            <w:r w:rsidRPr="0042354A">
              <w:rPr>
                <w:rFonts w:ascii="宋体" w:hAnsi="宋体" w:cs="仿宋" w:hint="eastAsia"/>
                <w:kern w:val="0"/>
                <w:szCs w:val="21"/>
              </w:rPr>
              <w:t>只</w:t>
            </w:r>
          </w:p>
        </w:tc>
        <w:tc>
          <w:tcPr>
            <w:tcW w:w="796" w:type="dxa"/>
            <w:vAlign w:val="center"/>
          </w:tcPr>
          <w:p w:rsidR="00053F18" w:rsidRPr="0042354A" w:rsidRDefault="00053F18" w:rsidP="00507864">
            <w:pPr>
              <w:widowControl/>
              <w:adjustRightInd w:val="0"/>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1</w:t>
            </w:r>
          </w:p>
        </w:tc>
        <w:tc>
          <w:tcPr>
            <w:tcW w:w="770" w:type="dxa"/>
            <w:vAlign w:val="center"/>
          </w:tcPr>
          <w:p w:rsidR="00053F18" w:rsidRPr="0042354A" w:rsidRDefault="00053F18" w:rsidP="00507864">
            <w:pPr>
              <w:widowControl/>
              <w:adjustRightInd w:val="0"/>
              <w:snapToGrid w:val="0"/>
              <w:spacing w:line="360" w:lineRule="auto"/>
              <w:jc w:val="center"/>
              <w:rPr>
                <w:rFonts w:ascii="宋体" w:hAnsi="宋体" w:cs="仿宋"/>
                <w:color w:val="000000"/>
                <w:kern w:val="0"/>
                <w:szCs w:val="21"/>
              </w:rPr>
            </w:pPr>
          </w:p>
        </w:tc>
      </w:tr>
      <w:tr w:rsidR="00053F18" w:rsidRPr="0042354A" w:rsidTr="00507864">
        <w:trPr>
          <w:trHeight w:val="204"/>
          <w:tblHeader/>
          <w:jc w:val="center"/>
        </w:trPr>
        <w:tc>
          <w:tcPr>
            <w:tcW w:w="718" w:type="dxa"/>
            <w:vAlign w:val="center"/>
          </w:tcPr>
          <w:p w:rsidR="00053F18" w:rsidRPr="0042354A" w:rsidRDefault="00053F18" w:rsidP="00507864">
            <w:pPr>
              <w:widowControl/>
              <w:adjustRightInd w:val="0"/>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lastRenderedPageBreak/>
              <w:t>6</w:t>
            </w:r>
          </w:p>
        </w:tc>
        <w:tc>
          <w:tcPr>
            <w:tcW w:w="1386" w:type="dxa"/>
            <w:vAlign w:val="center"/>
          </w:tcPr>
          <w:p w:rsidR="00053F18" w:rsidRPr="0042354A" w:rsidRDefault="00053F18" w:rsidP="00507864">
            <w:pPr>
              <w:widowControl/>
              <w:adjustRightInd w:val="0"/>
              <w:snapToGrid w:val="0"/>
              <w:spacing w:line="360" w:lineRule="auto"/>
              <w:rPr>
                <w:rFonts w:ascii="宋体" w:cs="仿宋"/>
                <w:color w:val="000000"/>
                <w:kern w:val="0"/>
                <w:szCs w:val="21"/>
              </w:rPr>
            </w:pPr>
            <w:r w:rsidRPr="0042354A">
              <w:rPr>
                <w:rFonts w:ascii="宋体" w:hAnsi="宋体" w:cs="仿宋" w:hint="eastAsia"/>
                <w:color w:val="000000"/>
                <w:kern w:val="0"/>
                <w:szCs w:val="21"/>
              </w:rPr>
              <w:t>指令模块</w:t>
            </w:r>
          </w:p>
        </w:tc>
        <w:tc>
          <w:tcPr>
            <w:tcW w:w="4874" w:type="dxa"/>
            <w:vAlign w:val="center"/>
          </w:tcPr>
          <w:p w:rsidR="00053F18" w:rsidRPr="0042354A" w:rsidRDefault="00053F18" w:rsidP="00507864">
            <w:pPr>
              <w:widowControl/>
              <w:adjustRightInd w:val="0"/>
              <w:snapToGrid w:val="0"/>
              <w:spacing w:line="360" w:lineRule="auto"/>
              <w:rPr>
                <w:rFonts w:ascii="宋体" w:cs="仿宋"/>
                <w:color w:val="000000"/>
                <w:kern w:val="0"/>
                <w:szCs w:val="21"/>
              </w:rPr>
            </w:pPr>
            <w:r w:rsidRPr="0042354A">
              <w:rPr>
                <w:rFonts w:ascii="宋体" w:hAnsi="宋体" w:cs="仿宋" w:hint="eastAsia"/>
                <w:kern w:val="0"/>
                <w:szCs w:val="21"/>
              </w:rPr>
              <w:t>钮子开关</w:t>
            </w:r>
            <w:r w:rsidRPr="0042354A">
              <w:rPr>
                <w:rFonts w:ascii="宋体" w:hAnsi="宋体" w:cs="仿宋"/>
                <w:kern w:val="0"/>
                <w:szCs w:val="21"/>
              </w:rPr>
              <w:t>8</w:t>
            </w:r>
            <w:r w:rsidRPr="0042354A">
              <w:rPr>
                <w:rFonts w:ascii="宋体" w:hAnsi="宋体" w:cs="仿宋" w:hint="eastAsia"/>
                <w:kern w:val="0"/>
                <w:szCs w:val="21"/>
              </w:rPr>
              <w:t>只，轻触开关</w:t>
            </w:r>
            <w:r w:rsidRPr="0042354A">
              <w:rPr>
                <w:rFonts w:ascii="宋体" w:hAnsi="宋体" w:cs="仿宋"/>
                <w:kern w:val="0"/>
                <w:szCs w:val="21"/>
              </w:rPr>
              <w:t>24</w:t>
            </w:r>
            <w:r w:rsidRPr="0042354A">
              <w:rPr>
                <w:rFonts w:ascii="宋体" w:hAnsi="宋体" w:cs="仿宋" w:hint="eastAsia"/>
                <w:kern w:val="0"/>
                <w:szCs w:val="21"/>
              </w:rPr>
              <w:t>只，键盘接口</w:t>
            </w:r>
            <w:r w:rsidRPr="0042354A">
              <w:rPr>
                <w:rFonts w:ascii="宋体" w:hAnsi="宋体" w:cs="仿宋"/>
                <w:kern w:val="0"/>
                <w:szCs w:val="21"/>
              </w:rPr>
              <w:t>1</w:t>
            </w:r>
            <w:r w:rsidRPr="0042354A">
              <w:rPr>
                <w:rFonts w:ascii="宋体" w:hAnsi="宋体" w:cs="仿宋" w:hint="eastAsia"/>
                <w:kern w:val="0"/>
                <w:szCs w:val="21"/>
              </w:rPr>
              <w:t>只，发光二极管</w:t>
            </w:r>
            <w:r w:rsidRPr="0042354A">
              <w:rPr>
                <w:rFonts w:ascii="宋体" w:hAnsi="宋体" w:cs="仿宋"/>
                <w:kern w:val="0"/>
                <w:szCs w:val="21"/>
              </w:rPr>
              <w:t>10</w:t>
            </w:r>
            <w:r w:rsidRPr="0042354A">
              <w:rPr>
                <w:rFonts w:ascii="宋体" w:hAnsi="宋体" w:cs="仿宋" w:hint="eastAsia"/>
                <w:kern w:val="0"/>
                <w:szCs w:val="21"/>
              </w:rPr>
              <w:t>只，</w:t>
            </w:r>
            <w:r w:rsidRPr="0042354A">
              <w:rPr>
                <w:rFonts w:ascii="宋体" w:hAnsi="宋体" w:cs="仿宋"/>
                <w:kern w:val="0"/>
                <w:szCs w:val="21"/>
              </w:rPr>
              <w:t>PS/2</w:t>
            </w:r>
            <w:r w:rsidRPr="0042354A">
              <w:rPr>
                <w:rFonts w:ascii="宋体" w:hAnsi="宋体" w:cs="仿宋" w:hint="eastAsia"/>
                <w:kern w:val="0"/>
                <w:szCs w:val="21"/>
              </w:rPr>
              <w:t>接口</w:t>
            </w:r>
            <w:r w:rsidRPr="0042354A">
              <w:rPr>
                <w:rFonts w:ascii="宋体" w:hAnsi="宋体" w:cs="仿宋"/>
                <w:kern w:val="0"/>
                <w:szCs w:val="21"/>
              </w:rPr>
              <w:t>1</w:t>
            </w:r>
            <w:r w:rsidRPr="0042354A">
              <w:rPr>
                <w:rFonts w:ascii="宋体" w:hAnsi="宋体" w:cs="仿宋" w:hint="eastAsia"/>
                <w:kern w:val="0"/>
                <w:szCs w:val="21"/>
              </w:rPr>
              <w:t>个</w:t>
            </w:r>
          </w:p>
        </w:tc>
        <w:tc>
          <w:tcPr>
            <w:tcW w:w="796" w:type="dxa"/>
            <w:vAlign w:val="center"/>
          </w:tcPr>
          <w:p w:rsidR="00053F18" w:rsidRPr="0042354A" w:rsidRDefault="00053F18" w:rsidP="00507864">
            <w:pPr>
              <w:widowControl/>
              <w:adjustRightInd w:val="0"/>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1</w:t>
            </w:r>
          </w:p>
        </w:tc>
        <w:tc>
          <w:tcPr>
            <w:tcW w:w="770" w:type="dxa"/>
            <w:vAlign w:val="center"/>
          </w:tcPr>
          <w:p w:rsidR="00053F18" w:rsidRPr="0042354A" w:rsidRDefault="00053F18" w:rsidP="00507864">
            <w:pPr>
              <w:widowControl/>
              <w:adjustRightInd w:val="0"/>
              <w:snapToGrid w:val="0"/>
              <w:spacing w:line="360" w:lineRule="auto"/>
              <w:jc w:val="center"/>
              <w:rPr>
                <w:rFonts w:ascii="宋体" w:hAnsi="宋体" w:cs="仿宋"/>
                <w:color w:val="000000"/>
                <w:kern w:val="0"/>
                <w:szCs w:val="21"/>
              </w:rPr>
            </w:pPr>
          </w:p>
        </w:tc>
      </w:tr>
      <w:tr w:rsidR="00053F18" w:rsidRPr="0042354A" w:rsidTr="00507864">
        <w:trPr>
          <w:trHeight w:val="651"/>
          <w:tblHeader/>
          <w:jc w:val="center"/>
        </w:trPr>
        <w:tc>
          <w:tcPr>
            <w:tcW w:w="718" w:type="dxa"/>
            <w:vAlign w:val="center"/>
          </w:tcPr>
          <w:p w:rsidR="00053F18" w:rsidRPr="0042354A" w:rsidRDefault="00053F18" w:rsidP="00507864">
            <w:pPr>
              <w:widowControl/>
              <w:adjustRightInd w:val="0"/>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7</w:t>
            </w:r>
          </w:p>
        </w:tc>
        <w:tc>
          <w:tcPr>
            <w:tcW w:w="1386" w:type="dxa"/>
            <w:vAlign w:val="center"/>
          </w:tcPr>
          <w:p w:rsidR="00053F18" w:rsidRPr="0042354A" w:rsidRDefault="00053F18" w:rsidP="00507864">
            <w:pPr>
              <w:widowControl/>
              <w:adjustRightInd w:val="0"/>
              <w:snapToGrid w:val="0"/>
              <w:spacing w:line="360" w:lineRule="auto"/>
              <w:rPr>
                <w:rFonts w:ascii="宋体" w:cs="仿宋"/>
                <w:color w:val="000000"/>
                <w:kern w:val="0"/>
                <w:szCs w:val="21"/>
              </w:rPr>
            </w:pPr>
            <w:r w:rsidRPr="0042354A">
              <w:rPr>
                <w:rFonts w:ascii="宋体" w:hAnsi="宋体" w:cs="仿宋"/>
                <w:color w:val="000000"/>
                <w:kern w:val="0"/>
                <w:szCs w:val="21"/>
              </w:rPr>
              <w:t>ADC/DA</w:t>
            </w:r>
            <w:r w:rsidRPr="0042354A">
              <w:rPr>
                <w:rFonts w:ascii="宋体" w:hAnsi="宋体" w:cs="仿宋" w:hint="eastAsia"/>
                <w:color w:val="000000"/>
                <w:kern w:val="0"/>
                <w:szCs w:val="21"/>
              </w:rPr>
              <w:t>模块</w:t>
            </w:r>
          </w:p>
        </w:tc>
        <w:tc>
          <w:tcPr>
            <w:tcW w:w="4874" w:type="dxa"/>
            <w:vAlign w:val="center"/>
          </w:tcPr>
          <w:p w:rsidR="00053F18" w:rsidRPr="0042354A" w:rsidRDefault="00053F18" w:rsidP="00507864">
            <w:pPr>
              <w:widowControl/>
              <w:spacing w:line="360" w:lineRule="auto"/>
              <w:jc w:val="left"/>
              <w:rPr>
                <w:rFonts w:ascii="宋体" w:cs="仿宋"/>
                <w:kern w:val="0"/>
                <w:szCs w:val="21"/>
              </w:rPr>
            </w:pPr>
            <w:r w:rsidRPr="0042354A">
              <w:rPr>
                <w:rFonts w:ascii="宋体" w:hAnsi="宋体" w:cs="仿宋" w:hint="eastAsia"/>
                <w:kern w:val="0"/>
                <w:szCs w:val="21"/>
              </w:rPr>
              <w:t>集成</w:t>
            </w:r>
            <w:r w:rsidRPr="0042354A">
              <w:rPr>
                <w:rFonts w:ascii="宋体" w:hAnsi="宋体" w:cs="仿宋"/>
                <w:kern w:val="0"/>
                <w:szCs w:val="21"/>
              </w:rPr>
              <w:t>DIP/ADC08091</w:t>
            </w:r>
            <w:r w:rsidRPr="0042354A">
              <w:rPr>
                <w:rFonts w:ascii="宋体" w:hAnsi="宋体" w:cs="仿宋" w:hint="eastAsia"/>
                <w:kern w:val="0"/>
                <w:szCs w:val="21"/>
              </w:rPr>
              <w:t>块</w:t>
            </w:r>
          </w:p>
          <w:p w:rsidR="00053F18" w:rsidRPr="0042354A" w:rsidRDefault="00053F18" w:rsidP="00507864">
            <w:pPr>
              <w:widowControl/>
              <w:spacing w:line="360" w:lineRule="auto"/>
              <w:jc w:val="left"/>
              <w:rPr>
                <w:rFonts w:ascii="宋体" w:cs="仿宋"/>
                <w:kern w:val="0"/>
                <w:szCs w:val="21"/>
              </w:rPr>
            </w:pPr>
            <w:r w:rsidRPr="0042354A">
              <w:rPr>
                <w:rFonts w:ascii="宋体" w:hAnsi="宋体" w:cs="仿宋" w:hint="eastAsia"/>
                <w:kern w:val="0"/>
                <w:szCs w:val="21"/>
              </w:rPr>
              <w:t>集成</w:t>
            </w:r>
            <w:r w:rsidRPr="0042354A">
              <w:rPr>
                <w:rFonts w:ascii="宋体" w:hAnsi="宋体" w:cs="仿宋"/>
                <w:kern w:val="0"/>
                <w:szCs w:val="21"/>
              </w:rPr>
              <w:t>DIP/DAC08321</w:t>
            </w:r>
            <w:r w:rsidRPr="0042354A">
              <w:rPr>
                <w:rFonts w:ascii="宋体" w:hAnsi="宋体" w:cs="仿宋" w:hint="eastAsia"/>
                <w:kern w:val="0"/>
                <w:szCs w:val="21"/>
              </w:rPr>
              <w:t>块</w:t>
            </w:r>
          </w:p>
          <w:p w:rsidR="00053F18" w:rsidRPr="0042354A" w:rsidRDefault="00053F18" w:rsidP="00507864">
            <w:pPr>
              <w:widowControl/>
              <w:adjustRightInd w:val="0"/>
              <w:snapToGrid w:val="0"/>
              <w:spacing w:line="360" w:lineRule="auto"/>
              <w:rPr>
                <w:rFonts w:ascii="宋体" w:cs="仿宋"/>
                <w:color w:val="000000"/>
                <w:kern w:val="0"/>
                <w:szCs w:val="21"/>
              </w:rPr>
            </w:pPr>
            <w:r w:rsidRPr="0042354A">
              <w:rPr>
                <w:rFonts w:ascii="宋体" w:hAnsi="宋体" w:cs="仿宋" w:hint="eastAsia"/>
                <w:kern w:val="0"/>
                <w:szCs w:val="21"/>
              </w:rPr>
              <w:t>集成</w:t>
            </w:r>
            <w:r w:rsidRPr="0042354A">
              <w:rPr>
                <w:rFonts w:ascii="宋体" w:hAnsi="宋体" w:cs="仿宋"/>
                <w:kern w:val="0"/>
                <w:szCs w:val="21"/>
              </w:rPr>
              <w:t>DIP/74HC40601</w:t>
            </w:r>
            <w:r w:rsidRPr="0042354A">
              <w:rPr>
                <w:rFonts w:ascii="宋体" w:hAnsi="宋体" w:cs="仿宋" w:hint="eastAsia"/>
                <w:kern w:val="0"/>
                <w:szCs w:val="21"/>
              </w:rPr>
              <w:t>块</w:t>
            </w:r>
          </w:p>
        </w:tc>
        <w:tc>
          <w:tcPr>
            <w:tcW w:w="796" w:type="dxa"/>
            <w:vAlign w:val="center"/>
          </w:tcPr>
          <w:p w:rsidR="00053F18" w:rsidRPr="0042354A" w:rsidRDefault="00053F18" w:rsidP="00507864">
            <w:pPr>
              <w:widowControl/>
              <w:adjustRightInd w:val="0"/>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1</w:t>
            </w:r>
          </w:p>
        </w:tc>
        <w:tc>
          <w:tcPr>
            <w:tcW w:w="770" w:type="dxa"/>
            <w:vAlign w:val="center"/>
          </w:tcPr>
          <w:p w:rsidR="00053F18" w:rsidRPr="0042354A" w:rsidRDefault="00053F18" w:rsidP="00507864">
            <w:pPr>
              <w:widowControl/>
              <w:adjustRightInd w:val="0"/>
              <w:snapToGrid w:val="0"/>
              <w:spacing w:line="360" w:lineRule="auto"/>
              <w:jc w:val="center"/>
              <w:rPr>
                <w:rFonts w:ascii="宋体" w:hAnsi="宋体" w:cs="仿宋"/>
                <w:color w:val="000000"/>
                <w:kern w:val="0"/>
                <w:szCs w:val="21"/>
              </w:rPr>
            </w:pPr>
          </w:p>
        </w:tc>
      </w:tr>
      <w:tr w:rsidR="00053F18" w:rsidRPr="0042354A" w:rsidTr="00507864">
        <w:trPr>
          <w:trHeight w:val="617"/>
          <w:tblHeader/>
          <w:jc w:val="center"/>
        </w:trPr>
        <w:tc>
          <w:tcPr>
            <w:tcW w:w="718" w:type="dxa"/>
            <w:vAlign w:val="center"/>
          </w:tcPr>
          <w:p w:rsidR="00053F18" w:rsidRPr="0042354A" w:rsidRDefault="00053F18" w:rsidP="00507864">
            <w:pPr>
              <w:widowControl/>
              <w:adjustRightInd w:val="0"/>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8</w:t>
            </w:r>
          </w:p>
        </w:tc>
        <w:tc>
          <w:tcPr>
            <w:tcW w:w="1386" w:type="dxa"/>
            <w:vAlign w:val="center"/>
          </w:tcPr>
          <w:p w:rsidR="00053F18" w:rsidRPr="0042354A" w:rsidRDefault="00053F18" w:rsidP="00507864">
            <w:pPr>
              <w:widowControl/>
              <w:adjustRightInd w:val="0"/>
              <w:snapToGrid w:val="0"/>
              <w:spacing w:line="360" w:lineRule="auto"/>
              <w:rPr>
                <w:rFonts w:ascii="宋体" w:cs="仿宋"/>
                <w:color w:val="000000"/>
                <w:kern w:val="0"/>
                <w:szCs w:val="21"/>
              </w:rPr>
            </w:pPr>
            <w:r w:rsidRPr="0042354A">
              <w:rPr>
                <w:rFonts w:ascii="宋体" w:hAnsi="宋体" w:cs="仿宋" w:hint="eastAsia"/>
                <w:color w:val="000000"/>
                <w:kern w:val="0"/>
                <w:szCs w:val="21"/>
              </w:rPr>
              <w:t>交、直流电机控制模块</w:t>
            </w:r>
          </w:p>
        </w:tc>
        <w:tc>
          <w:tcPr>
            <w:tcW w:w="4874" w:type="dxa"/>
            <w:vAlign w:val="center"/>
          </w:tcPr>
          <w:p w:rsidR="00053F18" w:rsidRPr="0042354A" w:rsidRDefault="00053F18" w:rsidP="00507864">
            <w:pPr>
              <w:widowControl/>
              <w:adjustRightInd w:val="0"/>
              <w:snapToGrid w:val="0"/>
              <w:spacing w:line="360" w:lineRule="auto"/>
              <w:rPr>
                <w:rFonts w:ascii="宋体" w:cs="仿宋"/>
                <w:color w:val="000000"/>
                <w:kern w:val="0"/>
                <w:szCs w:val="21"/>
              </w:rPr>
            </w:pPr>
            <w:r w:rsidRPr="0042354A">
              <w:rPr>
                <w:rFonts w:ascii="宋体" w:hAnsi="宋体" w:cs="仿宋" w:hint="eastAsia"/>
                <w:kern w:val="0"/>
                <w:szCs w:val="21"/>
              </w:rPr>
              <w:t>交流伺服电机（带减速器、皮带轮）</w:t>
            </w:r>
            <w:r w:rsidRPr="0042354A">
              <w:rPr>
                <w:rFonts w:ascii="宋体" w:hAnsi="宋体" w:cs="仿宋"/>
                <w:kern w:val="0"/>
                <w:szCs w:val="21"/>
              </w:rPr>
              <w:t>1</w:t>
            </w:r>
            <w:r w:rsidRPr="0042354A">
              <w:rPr>
                <w:rFonts w:ascii="宋体" w:hAnsi="宋体" w:cs="仿宋" w:hint="eastAsia"/>
                <w:kern w:val="0"/>
                <w:szCs w:val="21"/>
              </w:rPr>
              <w:t>台，直流伺服电机（带减速器、皮带轮）</w:t>
            </w:r>
            <w:r w:rsidRPr="0042354A">
              <w:rPr>
                <w:rFonts w:ascii="宋体" w:hAnsi="宋体" w:cs="仿宋"/>
                <w:kern w:val="0"/>
                <w:szCs w:val="21"/>
              </w:rPr>
              <w:t>1</w:t>
            </w:r>
            <w:r w:rsidRPr="0042354A">
              <w:rPr>
                <w:rFonts w:ascii="宋体" w:hAnsi="宋体" w:cs="仿宋" w:hint="eastAsia"/>
                <w:kern w:val="0"/>
                <w:szCs w:val="21"/>
              </w:rPr>
              <w:t>台，可检测速度的光藕各一个。</w:t>
            </w:r>
          </w:p>
        </w:tc>
        <w:tc>
          <w:tcPr>
            <w:tcW w:w="796" w:type="dxa"/>
            <w:vAlign w:val="center"/>
          </w:tcPr>
          <w:p w:rsidR="00053F18" w:rsidRPr="0042354A" w:rsidRDefault="00053F18" w:rsidP="00507864">
            <w:pPr>
              <w:widowControl/>
              <w:adjustRightInd w:val="0"/>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1</w:t>
            </w:r>
          </w:p>
        </w:tc>
        <w:tc>
          <w:tcPr>
            <w:tcW w:w="770" w:type="dxa"/>
            <w:vAlign w:val="center"/>
          </w:tcPr>
          <w:p w:rsidR="00053F18" w:rsidRPr="0042354A" w:rsidRDefault="00053F18" w:rsidP="00507864">
            <w:pPr>
              <w:widowControl/>
              <w:adjustRightInd w:val="0"/>
              <w:snapToGrid w:val="0"/>
              <w:spacing w:line="360" w:lineRule="auto"/>
              <w:jc w:val="center"/>
              <w:rPr>
                <w:rFonts w:ascii="宋体" w:hAnsi="宋体" w:cs="仿宋"/>
                <w:color w:val="000000"/>
                <w:kern w:val="0"/>
                <w:szCs w:val="21"/>
              </w:rPr>
            </w:pPr>
          </w:p>
        </w:tc>
      </w:tr>
      <w:tr w:rsidR="00053F18" w:rsidRPr="0042354A" w:rsidTr="00507864">
        <w:trPr>
          <w:trHeight w:val="616"/>
          <w:tblHeader/>
          <w:jc w:val="center"/>
        </w:trPr>
        <w:tc>
          <w:tcPr>
            <w:tcW w:w="718" w:type="dxa"/>
            <w:vAlign w:val="center"/>
          </w:tcPr>
          <w:p w:rsidR="00053F18" w:rsidRPr="0042354A" w:rsidRDefault="00053F18" w:rsidP="00507864">
            <w:pPr>
              <w:widowControl/>
              <w:adjustRightInd w:val="0"/>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9</w:t>
            </w:r>
          </w:p>
        </w:tc>
        <w:tc>
          <w:tcPr>
            <w:tcW w:w="1386" w:type="dxa"/>
            <w:vAlign w:val="center"/>
          </w:tcPr>
          <w:p w:rsidR="00053F18" w:rsidRPr="0042354A" w:rsidRDefault="00053F18" w:rsidP="00507864">
            <w:pPr>
              <w:widowControl/>
              <w:adjustRightInd w:val="0"/>
              <w:snapToGrid w:val="0"/>
              <w:spacing w:line="360" w:lineRule="auto"/>
              <w:rPr>
                <w:rFonts w:ascii="宋体" w:cs="仿宋"/>
                <w:color w:val="000000"/>
                <w:kern w:val="0"/>
                <w:szCs w:val="21"/>
              </w:rPr>
            </w:pPr>
            <w:r w:rsidRPr="0042354A">
              <w:rPr>
                <w:rFonts w:ascii="宋体" w:hAnsi="宋体" w:cs="仿宋" w:hint="eastAsia"/>
                <w:color w:val="000000"/>
                <w:kern w:val="0"/>
                <w:szCs w:val="21"/>
              </w:rPr>
              <w:t>步进电机控制模块</w:t>
            </w:r>
          </w:p>
        </w:tc>
        <w:tc>
          <w:tcPr>
            <w:tcW w:w="4874" w:type="dxa"/>
            <w:vAlign w:val="center"/>
          </w:tcPr>
          <w:p w:rsidR="00053F18" w:rsidRPr="0042354A" w:rsidRDefault="00053F18" w:rsidP="00507864">
            <w:pPr>
              <w:widowControl/>
              <w:adjustRightInd w:val="0"/>
              <w:snapToGrid w:val="0"/>
              <w:spacing w:line="360" w:lineRule="auto"/>
              <w:rPr>
                <w:rFonts w:ascii="宋体" w:cs="仿宋"/>
                <w:color w:val="000000"/>
                <w:kern w:val="0"/>
                <w:szCs w:val="21"/>
              </w:rPr>
            </w:pPr>
            <w:r w:rsidRPr="0042354A">
              <w:rPr>
                <w:rFonts w:ascii="宋体" w:hAnsi="宋体" w:cs="仿宋" w:hint="eastAsia"/>
                <w:color w:val="000000"/>
                <w:kern w:val="0"/>
                <w:szCs w:val="21"/>
              </w:rPr>
              <w:t>步进电机</w:t>
            </w:r>
            <w:r w:rsidRPr="0042354A">
              <w:rPr>
                <w:rFonts w:ascii="宋体" w:hAnsi="宋体" w:cs="仿宋"/>
                <w:color w:val="000000"/>
                <w:kern w:val="0"/>
                <w:szCs w:val="21"/>
              </w:rPr>
              <w:t>1</w:t>
            </w:r>
            <w:r w:rsidRPr="0042354A">
              <w:rPr>
                <w:rFonts w:ascii="宋体" w:hAnsi="宋体" w:cs="仿宋" w:hint="eastAsia"/>
                <w:color w:val="000000"/>
                <w:kern w:val="0"/>
                <w:szCs w:val="21"/>
              </w:rPr>
              <w:t>台，位移机构</w:t>
            </w:r>
            <w:r w:rsidRPr="0042354A">
              <w:rPr>
                <w:rFonts w:ascii="宋体" w:hAnsi="宋体" w:cs="仿宋"/>
                <w:color w:val="000000"/>
                <w:kern w:val="0"/>
                <w:szCs w:val="21"/>
              </w:rPr>
              <w:t>1</w:t>
            </w:r>
            <w:r w:rsidRPr="0042354A">
              <w:rPr>
                <w:rFonts w:ascii="宋体" w:hAnsi="宋体" w:cs="仿宋" w:hint="eastAsia"/>
                <w:color w:val="000000"/>
                <w:kern w:val="0"/>
                <w:szCs w:val="21"/>
              </w:rPr>
              <w:t>套</w:t>
            </w:r>
          </w:p>
        </w:tc>
        <w:tc>
          <w:tcPr>
            <w:tcW w:w="796" w:type="dxa"/>
            <w:vAlign w:val="center"/>
          </w:tcPr>
          <w:p w:rsidR="00053F18" w:rsidRPr="0042354A" w:rsidRDefault="00053F18" w:rsidP="00507864">
            <w:pPr>
              <w:widowControl/>
              <w:adjustRightInd w:val="0"/>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1</w:t>
            </w:r>
          </w:p>
        </w:tc>
        <w:tc>
          <w:tcPr>
            <w:tcW w:w="770" w:type="dxa"/>
            <w:vAlign w:val="center"/>
          </w:tcPr>
          <w:p w:rsidR="00053F18" w:rsidRPr="0042354A" w:rsidRDefault="00053F18" w:rsidP="00507864">
            <w:pPr>
              <w:widowControl/>
              <w:adjustRightInd w:val="0"/>
              <w:snapToGrid w:val="0"/>
              <w:spacing w:line="360" w:lineRule="auto"/>
              <w:jc w:val="center"/>
              <w:rPr>
                <w:rFonts w:ascii="宋体" w:hAnsi="宋体" w:cs="仿宋"/>
                <w:color w:val="000000"/>
                <w:kern w:val="0"/>
                <w:szCs w:val="21"/>
              </w:rPr>
            </w:pPr>
          </w:p>
        </w:tc>
      </w:tr>
      <w:tr w:rsidR="00053F18" w:rsidRPr="0042354A" w:rsidTr="00507864">
        <w:trPr>
          <w:trHeight w:val="204"/>
          <w:tblHeader/>
          <w:jc w:val="center"/>
        </w:trPr>
        <w:tc>
          <w:tcPr>
            <w:tcW w:w="718" w:type="dxa"/>
            <w:vAlign w:val="center"/>
          </w:tcPr>
          <w:p w:rsidR="00053F18" w:rsidRPr="0042354A" w:rsidRDefault="00053F18" w:rsidP="00507864">
            <w:pPr>
              <w:widowControl/>
              <w:adjustRightInd w:val="0"/>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10</w:t>
            </w:r>
          </w:p>
        </w:tc>
        <w:tc>
          <w:tcPr>
            <w:tcW w:w="1386" w:type="dxa"/>
            <w:vAlign w:val="center"/>
          </w:tcPr>
          <w:p w:rsidR="00053F18" w:rsidRPr="0042354A" w:rsidRDefault="00053F18" w:rsidP="00507864">
            <w:pPr>
              <w:widowControl/>
              <w:adjustRightInd w:val="0"/>
              <w:snapToGrid w:val="0"/>
              <w:spacing w:line="360" w:lineRule="auto"/>
              <w:rPr>
                <w:rFonts w:ascii="宋体" w:cs="仿宋"/>
                <w:color w:val="000000"/>
                <w:kern w:val="0"/>
                <w:szCs w:val="21"/>
              </w:rPr>
            </w:pPr>
            <w:r w:rsidRPr="0042354A">
              <w:rPr>
                <w:rFonts w:ascii="宋体" w:hAnsi="宋体" w:cs="仿宋" w:hint="eastAsia"/>
                <w:color w:val="000000"/>
                <w:kern w:val="0"/>
                <w:szCs w:val="21"/>
              </w:rPr>
              <w:t>传感器配接模块</w:t>
            </w:r>
          </w:p>
        </w:tc>
        <w:tc>
          <w:tcPr>
            <w:tcW w:w="4874" w:type="dxa"/>
            <w:vAlign w:val="center"/>
          </w:tcPr>
          <w:p w:rsidR="00053F18" w:rsidRPr="0042354A" w:rsidRDefault="00053F18" w:rsidP="00507864">
            <w:pPr>
              <w:widowControl/>
              <w:adjustRightInd w:val="0"/>
              <w:snapToGrid w:val="0"/>
              <w:spacing w:line="360" w:lineRule="auto"/>
              <w:rPr>
                <w:rFonts w:ascii="宋体" w:cs="仿宋"/>
                <w:color w:val="000000"/>
                <w:kern w:val="0"/>
                <w:szCs w:val="21"/>
              </w:rPr>
            </w:pPr>
            <w:r w:rsidRPr="0042354A">
              <w:rPr>
                <w:rFonts w:ascii="宋体" w:hAnsi="宋体" w:cs="仿宋"/>
                <w:color w:val="000000"/>
                <w:kern w:val="0"/>
                <w:szCs w:val="21"/>
              </w:rPr>
              <w:t>4</w:t>
            </w:r>
            <w:r w:rsidRPr="0042354A">
              <w:rPr>
                <w:rFonts w:ascii="宋体" w:hAnsi="宋体" w:cs="仿宋" w:hint="eastAsia"/>
                <w:color w:val="000000"/>
                <w:kern w:val="0"/>
                <w:szCs w:val="21"/>
              </w:rPr>
              <w:t>路传感器输入接口，</w:t>
            </w:r>
            <w:r w:rsidRPr="0042354A">
              <w:rPr>
                <w:rFonts w:ascii="宋体" w:hAnsi="宋体" w:cs="仿宋"/>
                <w:color w:val="000000"/>
                <w:kern w:val="0"/>
                <w:szCs w:val="21"/>
              </w:rPr>
              <w:t>16</w:t>
            </w:r>
            <w:r w:rsidRPr="0042354A">
              <w:rPr>
                <w:rFonts w:ascii="宋体" w:hAnsi="宋体" w:cs="仿宋" w:hint="eastAsia"/>
                <w:color w:val="000000"/>
                <w:kern w:val="0"/>
                <w:szCs w:val="21"/>
              </w:rPr>
              <w:t>路光电隔离接口</w:t>
            </w:r>
          </w:p>
        </w:tc>
        <w:tc>
          <w:tcPr>
            <w:tcW w:w="796" w:type="dxa"/>
            <w:vAlign w:val="center"/>
          </w:tcPr>
          <w:p w:rsidR="00053F18" w:rsidRPr="0042354A" w:rsidRDefault="00053F18" w:rsidP="00507864">
            <w:pPr>
              <w:widowControl/>
              <w:adjustRightInd w:val="0"/>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1</w:t>
            </w:r>
          </w:p>
        </w:tc>
        <w:tc>
          <w:tcPr>
            <w:tcW w:w="770" w:type="dxa"/>
            <w:vAlign w:val="center"/>
          </w:tcPr>
          <w:p w:rsidR="00053F18" w:rsidRPr="0042354A" w:rsidRDefault="00053F18" w:rsidP="00507864">
            <w:pPr>
              <w:widowControl/>
              <w:adjustRightInd w:val="0"/>
              <w:snapToGrid w:val="0"/>
              <w:spacing w:line="360" w:lineRule="auto"/>
              <w:jc w:val="center"/>
              <w:rPr>
                <w:rFonts w:ascii="宋体" w:hAnsi="宋体" w:cs="仿宋"/>
                <w:color w:val="000000"/>
                <w:kern w:val="0"/>
                <w:szCs w:val="21"/>
              </w:rPr>
            </w:pPr>
          </w:p>
        </w:tc>
      </w:tr>
      <w:tr w:rsidR="00053F18" w:rsidRPr="0042354A" w:rsidTr="00507864">
        <w:trPr>
          <w:trHeight w:val="403"/>
          <w:tblHeader/>
          <w:jc w:val="center"/>
        </w:trPr>
        <w:tc>
          <w:tcPr>
            <w:tcW w:w="718" w:type="dxa"/>
            <w:vAlign w:val="center"/>
          </w:tcPr>
          <w:p w:rsidR="00053F18" w:rsidRPr="0042354A" w:rsidRDefault="00053F18" w:rsidP="00507864">
            <w:pPr>
              <w:widowControl/>
              <w:adjustRightInd w:val="0"/>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11</w:t>
            </w:r>
          </w:p>
        </w:tc>
        <w:tc>
          <w:tcPr>
            <w:tcW w:w="1386" w:type="dxa"/>
            <w:vAlign w:val="center"/>
          </w:tcPr>
          <w:p w:rsidR="00053F18" w:rsidRPr="0042354A" w:rsidRDefault="00053F18" w:rsidP="00507864">
            <w:pPr>
              <w:widowControl/>
              <w:adjustRightInd w:val="0"/>
              <w:snapToGrid w:val="0"/>
              <w:spacing w:line="360" w:lineRule="auto"/>
              <w:rPr>
                <w:rFonts w:ascii="宋体" w:cs="仿宋"/>
                <w:color w:val="000000"/>
                <w:kern w:val="0"/>
                <w:szCs w:val="21"/>
              </w:rPr>
            </w:pPr>
            <w:r w:rsidRPr="0042354A">
              <w:rPr>
                <w:rFonts w:ascii="宋体" w:hAnsi="宋体" w:cs="仿宋" w:hint="eastAsia"/>
                <w:color w:val="000000"/>
                <w:kern w:val="0"/>
                <w:szCs w:val="21"/>
              </w:rPr>
              <w:t>扩展模块</w:t>
            </w:r>
          </w:p>
        </w:tc>
        <w:tc>
          <w:tcPr>
            <w:tcW w:w="4874" w:type="dxa"/>
            <w:vAlign w:val="center"/>
          </w:tcPr>
          <w:p w:rsidR="00053F18" w:rsidRPr="0042354A" w:rsidRDefault="00053F18" w:rsidP="00507864">
            <w:pPr>
              <w:widowControl/>
              <w:adjustRightInd w:val="0"/>
              <w:snapToGrid w:val="0"/>
              <w:spacing w:line="360" w:lineRule="auto"/>
              <w:rPr>
                <w:rFonts w:ascii="宋体" w:cs="仿宋"/>
                <w:color w:val="000000"/>
                <w:kern w:val="0"/>
                <w:szCs w:val="21"/>
              </w:rPr>
            </w:pPr>
            <w:r w:rsidRPr="0042354A">
              <w:rPr>
                <w:rFonts w:ascii="宋体" w:hAnsi="宋体" w:cs="仿宋" w:hint="eastAsia"/>
                <w:color w:val="000000"/>
                <w:kern w:val="0"/>
                <w:szCs w:val="21"/>
              </w:rPr>
              <w:t>集成</w:t>
            </w:r>
            <w:r w:rsidRPr="0042354A">
              <w:rPr>
                <w:rFonts w:ascii="宋体" w:hAnsi="宋体" w:cs="仿宋"/>
                <w:color w:val="000000"/>
                <w:kern w:val="0"/>
                <w:szCs w:val="21"/>
              </w:rPr>
              <w:t>8255 1</w:t>
            </w:r>
            <w:r w:rsidRPr="0042354A">
              <w:rPr>
                <w:rFonts w:ascii="宋体" w:hAnsi="宋体" w:cs="仿宋" w:hint="eastAsia"/>
                <w:color w:val="000000"/>
                <w:kern w:val="0"/>
                <w:szCs w:val="21"/>
              </w:rPr>
              <w:t>块，集成</w:t>
            </w:r>
            <w:r w:rsidRPr="0042354A">
              <w:rPr>
                <w:rFonts w:ascii="宋体" w:hAnsi="宋体" w:cs="仿宋"/>
                <w:color w:val="000000"/>
                <w:kern w:val="0"/>
                <w:szCs w:val="21"/>
              </w:rPr>
              <w:t>74LS245 1</w:t>
            </w:r>
            <w:r w:rsidRPr="0042354A">
              <w:rPr>
                <w:rFonts w:ascii="宋体" w:hAnsi="宋体" w:cs="仿宋" w:hint="eastAsia"/>
                <w:color w:val="000000"/>
                <w:kern w:val="0"/>
                <w:szCs w:val="21"/>
              </w:rPr>
              <w:t>块</w:t>
            </w:r>
          </w:p>
        </w:tc>
        <w:tc>
          <w:tcPr>
            <w:tcW w:w="796" w:type="dxa"/>
            <w:vAlign w:val="center"/>
          </w:tcPr>
          <w:p w:rsidR="00053F18" w:rsidRPr="0042354A" w:rsidRDefault="00053F18" w:rsidP="00507864">
            <w:pPr>
              <w:widowControl/>
              <w:adjustRightInd w:val="0"/>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1</w:t>
            </w:r>
          </w:p>
        </w:tc>
        <w:tc>
          <w:tcPr>
            <w:tcW w:w="770" w:type="dxa"/>
            <w:vAlign w:val="center"/>
          </w:tcPr>
          <w:p w:rsidR="00053F18" w:rsidRPr="0042354A" w:rsidRDefault="00053F18" w:rsidP="00507864">
            <w:pPr>
              <w:widowControl/>
              <w:adjustRightInd w:val="0"/>
              <w:snapToGrid w:val="0"/>
              <w:spacing w:line="360" w:lineRule="auto"/>
              <w:jc w:val="center"/>
              <w:rPr>
                <w:rFonts w:ascii="宋体" w:hAnsi="宋体" w:cs="仿宋"/>
                <w:color w:val="000000"/>
                <w:kern w:val="0"/>
                <w:szCs w:val="21"/>
              </w:rPr>
            </w:pPr>
          </w:p>
        </w:tc>
      </w:tr>
      <w:tr w:rsidR="00053F18" w:rsidRPr="0042354A" w:rsidTr="00507864">
        <w:trPr>
          <w:trHeight w:val="403"/>
          <w:tblHeader/>
          <w:jc w:val="center"/>
        </w:trPr>
        <w:tc>
          <w:tcPr>
            <w:tcW w:w="718" w:type="dxa"/>
            <w:vAlign w:val="center"/>
          </w:tcPr>
          <w:p w:rsidR="00053F18" w:rsidRPr="0042354A" w:rsidRDefault="00053F18" w:rsidP="00507864">
            <w:pPr>
              <w:widowControl/>
              <w:adjustRightInd w:val="0"/>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12</w:t>
            </w:r>
          </w:p>
        </w:tc>
        <w:tc>
          <w:tcPr>
            <w:tcW w:w="1386" w:type="dxa"/>
            <w:vAlign w:val="center"/>
          </w:tcPr>
          <w:p w:rsidR="00053F18" w:rsidRPr="0042354A" w:rsidRDefault="00053F18" w:rsidP="00507864">
            <w:pPr>
              <w:snapToGrid w:val="0"/>
              <w:spacing w:line="360" w:lineRule="auto"/>
              <w:rPr>
                <w:rFonts w:ascii="宋体" w:cs="仿宋"/>
                <w:kern w:val="0"/>
                <w:szCs w:val="21"/>
              </w:rPr>
            </w:pPr>
            <w:r w:rsidRPr="0042354A">
              <w:rPr>
                <w:rFonts w:ascii="宋体" w:hAnsi="宋体" w:cs="仿宋" w:hint="eastAsia"/>
                <w:kern w:val="0"/>
                <w:szCs w:val="21"/>
              </w:rPr>
              <w:t>串行扩展模块</w:t>
            </w:r>
          </w:p>
        </w:tc>
        <w:tc>
          <w:tcPr>
            <w:tcW w:w="4874" w:type="dxa"/>
            <w:vAlign w:val="center"/>
          </w:tcPr>
          <w:p w:rsidR="00053F18" w:rsidRPr="0042354A" w:rsidRDefault="00053F18" w:rsidP="00507864">
            <w:pPr>
              <w:snapToGrid w:val="0"/>
              <w:spacing w:line="360" w:lineRule="auto"/>
              <w:rPr>
                <w:rFonts w:ascii="宋体" w:cs="仿宋"/>
                <w:kern w:val="0"/>
                <w:szCs w:val="21"/>
              </w:rPr>
            </w:pPr>
            <w:r w:rsidRPr="0042354A">
              <w:rPr>
                <w:rFonts w:ascii="宋体" w:hAnsi="宋体" w:cs="仿宋"/>
                <w:kern w:val="0"/>
                <w:szCs w:val="21"/>
              </w:rPr>
              <w:t>74HC595</w:t>
            </w:r>
            <w:r w:rsidRPr="0042354A">
              <w:rPr>
                <w:rFonts w:ascii="宋体" w:hAnsi="宋体" w:cs="仿宋" w:hint="eastAsia"/>
                <w:kern w:val="0"/>
                <w:szCs w:val="21"/>
              </w:rPr>
              <w:t>三片，</w:t>
            </w:r>
            <w:r w:rsidRPr="0042354A">
              <w:rPr>
                <w:rFonts w:ascii="宋体" w:hAnsi="宋体" w:cs="仿宋"/>
                <w:kern w:val="0"/>
                <w:szCs w:val="21"/>
              </w:rPr>
              <w:t>74HC138</w:t>
            </w:r>
            <w:r w:rsidRPr="0042354A">
              <w:rPr>
                <w:rFonts w:ascii="宋体" w:hAnsi="宋体" w:cs="仿宋" w:hint="eastAsia"/>
                <w:kern w:val="0"/>
                <w:szCs w:val="21"/>
              </w:rPr>
              <w:t>两片，</w:t>
            </w:r>
            <w:r w:rsidRPr="0042354A">
              <w:rPr>
                <w:rFonts w:ascii="宋体" w:hAnsi="宋体" w:cs="仿宋"/>
                <w:kern w:val="0"/>
                <w:szCs w:val="21"/>
              </w:rPr>
              <w:t>74HC165</w:t>
            </w:r>
            <w:r w:rsidRPr="0042354A">
              <w:rPr>
                <w:rFonts w:ascii="宋体" w:hAnsi="宋体" w:cs="仿宋" w:hint="eastAsia"/>
                <w:kern w:val="0"/>
                <w:szCs w:val="21"/>
              </w:rPr>
              <w:t>三片</w:t>
            </w:r>
          </w:p>
        </w:tc>
        <w:tc>
          <w:tcPr>
            <w:tcW w:w="796" w:type="dxa"/>
            <w:vAlign w:val="center"/>
          </w:tcPr>
          <w:p w:rsidR="00053F18" w:rsidRPr="0042354A" w:rsidRDefault="00053F18" w:rsidP="00507864">
            <w:pPr>
              <w:spacing w:line="360" w:lineRule="auto"/>
              <w:jc w:val="center"/>
              <w:rPr>
                <w:rFonts w:ascii="宋体" w:hAnsi="宋体" w:cs="仿宋"/>
                <w:color w:val="000000"/>
                <w:kern w:val="0"/>
                <w:szCs w:val="21"/>
              </w:rPr>
            </w:pPr>
            <w:r w:rsidRPr="0042354A">
              <w:rPr>
                <w:rFonts w:ascii="宋体" w:hAnsi="宋体" w:cs="仿宋"/>
                <w:color w:val="000000"/>
                <w:kern w:val="0"/>
                <w:szCs w:val="21"/>
              </w:rPr>
              <w:t>1</w:t>
            </w:r>
          </w:p>
        </w:tc>
        <w:tc>
          <w:tcPr>
            <w:tcW w:w="770" w:type="dxa"/>
            <w:vAlign w:val="center"/>
          </w:tcPr>
          <w:p w:rsidR="00053F18" w:rsidRPr="0042354A" w:rsidRDefault="00053F18" w:rsidP="00507864">
            <w:pPr>
              <w:widowControl/>
              <w:adjustRightInd w:val="0"/>
              <w:snapToGrid w:val="0"/>
              <w:spacing w:line="360" w:lineRule="auto"/>
              <w:jc w:val="center"/>
              <w:rPr>
                <w:rFonts w:ascii="宋体" w:cs="仿宋"/>
                <w:color w:val="000000"/>
                <w:kern w:val="0"/>
                <w:szCs w:val="21"/>
              </w:rPr>
            </w:pPr>
            <w:r w:rsidRPr="0042354A">
              <w:rPr>
                <w:rFonts w:ascii="宋体" w:hAnsi="宋体" w:cs="仿宋" w:hint="eastAsia"/>
                <w:color w:val="000000"/>
                <w:kern w:val="0"/>
                <w:szCs w:val="21"/>
              </w:rPr>
              <w:t>可选</w:t>
            </w:r>
          </w:p>
        </w:tc>
      </w:tr>
      <w:tr w:rsidR="00053F18" w:rsidRPr="0042354A" w:rsidTr="00507864">
        <w:trPr>
          <w:trHeight w:val="403"/>
          <w:tblHeader/>
          <w:jc w:val="center"/>
        </w:trPr>
        <w:tc>
          <w:tcPr>
            <w:tcW w:w="718" w:type="dxa"/>
            <w:vAlign w:val="center"/>
          </w:tcPr>
          <w:p w:rsidR="00053F18" w:rsidRPr="0042354A" w:rsidRDefault="00053F18" w:rsidP="00507864">
            <w:pPr>
              <w:widowControl/>
              <w:adjustRightInd w:val="0"/>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13</w:t>
            </w:r>
          </w:p>
        </w:tc>
        <w:tc>
          <w:tcPr>
            <w:tcW w:w="1386" w:type="dxa"/>
            <w:vAlign w:val="center"/>
          </w:tcPr>
          <w:p w:rsidR="00053F18" w:rsidRPr="0042354A" w:rsidRDefault="00053F18" w:rsidP="00507864">
            <w:pPr>
              <w:snapToGrid w:val="0"/>
              <w:spacing w:line="360" w:lineRule="auto"/>
              <w:rPr>
                <w:rFonts w:ascii="宋体" w:cs="仿宋"/>
                <w:kern w:val="0"/>
                <w:szCs w:val="21"/>
              </w:rPr>
            </w:pPr>
            <w:r w:rsidRPr="0042354A">
              <w:rPr>
                <w:rFonts w:ascii="宋体" w:hAnsi="宋体" w:cs="仿宋" w:hint="eastAsia"/>
                <w:kern w:val="0"/>
                <w:szCs w:val="21"/>
              </w:rPr>
              <w:t>并行扩展模块</w:t>
            </w:r>
          </w:p>
        </w:tc>
        <w:tc>
          <w:tcPr>
            <w:tcW w:w="4874" w:type="dxa"/>
            <w:vAlign w:val="center"/>
          </w:tcPr>
          <w:p w:rsidR="00053F18" w:rsidRPr="0042354A" w:rsidRDefault="00053F18" w:rsidP="00507864">
            <w:pPr>
              <w:snapToGrid w:val="0"/>
              <w:spacing w:line="360" w:lineRule="auto"/>
              <w:rPr>
                <w:rFonts w:ascii="宋体" w:cs="仿宋"/>
                <w:kern w:val="0"/>
                <w:szCs w:val="21"/>
              </w:rPr>
            </w:pPr>
            <w:r w:rsidRPr="0042354A">
              <w:rPr>
                <w:rFonts w:ascii="宋体" w:hAnsi="宋体" w:cs="仿宋"/>
                <w:kern w:val="0"/>
                <w:szCs w:val="21"/>
              </w:rPr>
              <w:t>74HC377</w:t>
            </w:r>
            <w:r w:rsidRPr="0042354A">
              <w:rPr>
                <w:rFonts w:ascii="宋体" w:hAnsi="宋体" w:cs="仿宋" w:hint="eastAsia"/>
                <w:kern w:val="0"/>
                <w:szCs w:val="21"/>
              </w:rPr>
              <w:t>两片，</w:t>
            </w:r>
            <w:r w:rsidRPr="0042354A">
              <w:rPr>
                <w:rFonts w:ascii="宋体" w:hAnsi="宋体" w:cs="仿宋"/>
                <w:kern w:val="0"/>
                <w:szCs w:val="21"/>
              </w:rPr>
              <w:t>74HC245</w:t>
            </w:r>
            <w:r w:rsidRPr="0042354A">
              <w:rPr>
                <w:rFonts w:ascii="宋体" w:hAnsi="宋体" w:cs="仿宋" w:hint="eastAsia"/>
                <w:kern w:val="0"/>
                <w:szCs w:val="21"/>
              </w:rPr>
              <w:t>两片</w:t>
            </w:r>
          </w:p>
        </w:tc>
        <w:tc>
          <w:tcPr>
            <w:tcW w:w="796" w:type="dxa"/>
            <w:vAlign w:val="center"/>
          </w:tcPr>
          <w:p w:rsidR="00053F18" w:rsidRPr="0042354A" w:rsidRDefault="00053F18" w:rsidP="00507864">
            <w:pPr>
              <w:spacing w:line="360" w:lineRule="auto"/>
              <w:jc w:val="center"/>
              <w:rPr>
                <w:rFonts w:ascii="宋体" w:hAnsi="宋体" w:cs="仿宋"/>
                <w:color w:val="000000"/>
                <w:kern w:val="0"/>
                <w:szCs w:val="21"/>
              </w:rPr>
            </w:pPr>
            <w:r w:rsidRPr="0042354A">
              <w:rPr>
                <w:rFonts w:ascii="宋体" w:hAnsi="宋体" w:cs="仿宋"/>
                <w:color w:val="000000"/>
                <w:kern w:val="0"/>
                <w:szCs w:val="21"/>
              </w:rPr>
              <w:t>1</w:t>
            </w:r>
          </w:p>
        </w:tc>
        <w:tc>
          <w:tcPr>
            <w:tcW w:w="770" w:type="dxa"/>
            <w:vAlign w:val="center"/>
          </w:tcPr>
          <w:p w:rsidR="00053F18" w:rsidRPr="0042354A" w:rsidRDefault="00053F18" w:rsidP="00507864">
            <w:pPr>
              <w:widowControl/>
              <w:adjustRightInd w:val="0"/>
              <w:snapToGrid w:val="0"/>
              <w:spacing w:line="360" w:lineRule="auto"/>
              <w:jc w:val="center"/>
              <w:rPr>
                <w:rFonts w:ascii="宋体" w:cs="仿宋"/>
                <w:color w:val="000000"/>
                <w:kern w:val="0"/>
                <w:szCs w:val="21"/>
              </w:rPr>
            </w:pPr>
            <w:r w:rsidRPr="0042354A">
              <w:rPr>
                <w:rFonts w:ascii="宋体" w:hAnsi="宋体" w:cs="仿宋" w:hint="eastAsia"/>
                <w:color w:val="000000"/>
                <w:kern w:val="0"/>
                <w:szCs w:val="21"/>
              </w:rPr>
              <w:t>可选</w:t>
            </w:r>
          </w:p>
        </w:tc>
      </w:tr>
      <w:tr w:rsidR="00053F18" w:rsidRPr="0042354A" w:rsidTr="00507864">
        <w:trPr>
          <w:trHeight w:val="456"/>
          <w:tblHeader/>
          <w:jc w:val="center"/>
        </w:trPr>
        <w:tc>
          <w:tcPr>
            <w:tcW w:w="718" w:type="dxa"/>
            <w:vAlign w:val="center"/>
          </w:tcPr>
          <w:p w:rsidR="00053F18" w:rsidRPr="0042354A" w:rsidRDefault="00053F18" w:rsidP="00507864">
            <w:pPr>
              <w:widowControl/>
              <w:adjustRightInd w:val="0"/>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14</w:t>
            </w:r>
          </w:p>
        </w:tc>
        <w:tc>
          <w:tcPr>
            <w:tcW w:w="1386" w:type="dxa"/>
            <w:vAlign w:val="center"/>
          </w:tcPr>
          <w:p w:rsidR="00053F18" w:rsidRPr="0042354A" w:rsidRDefault="00053F18" w:rsidP="00507864">
            <w:pPr>
              <w:widowControl/>
              <w:adjustRightInd w:val="0"/>
              <w:snapToGrid w:val="0"/>
              <w:spacing w:line="360" w:lineRule="auto"/>
              <w:rPr>
                <w:rFonts w:ascii="宋体" w:cs="仿宋"/>
                <w:color w:val="000000"/>
                <w:kern w:val="0"/>
                <w:szCs w:val="21"/>
              </w:rPr>
            </w:pPr>
            <w:r w:rsidRPr="0042354A">
              <w:rPr>
                <w:rFonts w:ascii="宋体" w:hAnsi="宋体" w:cs="仿宋" w:hint="eastAsia"/>
                <w:color w:val="000000"/>
                <w:kern w:val="0"/>
                <w:szCs w:val="21"/>
              </w:rPr>
              <w:t>温度传感器模块</w:t>
            </w:r>
          </w:p>
        </w:tc>
        <w:tc>
          <w:tcPr>
            <w:tcW w:w="4874" w:type="dxa"/>
            <w:vAlign w:val="center"/>
          </w:tcPr>
          <w:p w:rsidR="00053F18" w:rsidRPr="0042354A" w:rsidRDefault="00053F18" w:rsidP="00507864">
            <w:pPr>
              <w:widowControl/>
              <w:adjustRightInd w:val="0"/>
              <w:snapToGrid w:val="0"/>
              <w:spacing w:line="360" w:lineRule="auto"/>
              <w:rPr>
                <w:rFonts w:ascii="宋体" w:cs="仿宋"/>
                <w:color w:val="000000"/>
                <w:kern w:val="0"/>
                <w:szCs w:val="21"/>
              </w:rPr>
            </w:pPr>
            <w:r w:rsidRPr="0042354A">
              <w:rPr>
                <w:rFonts w:ascii="宋体" w:hAnsi="宋体" w:cs="仿宋"/>
                <w:kern w:val="0"/>
                <w:szCs w:val="21"/>
              </w:rPr>
              <w:t>LM35</w:t>
            </w:r>
            <w:r w:rsidRPr="0042354A">
              <w:rPr>
                <w:rFonts w:ascii="宋体" w:hAnsi="宋体" w:cs="仿宋" w:hint="eastAsia"/>
                <w:kern w:val="0"/>
                <w:szCs w:val="21"/>
              </w:rPr>
              <w:t>温度传感器</w:t>
            </w:r>
            <w:r w:rsidRPr="0042354A">
              <w:rPr>
                <w:rFonts w:ascii="宋体" w:hAnsi="宋体" w:cs="仿宋"/>
                <w:kern w:val="0"/>
                <w:szCs w:val="21"/>
              </w:rPr>
              <w:t>1</w:t>
            </w:r>
            <w:r w:rsidRPr="0042354A">
              <w:rPr>
                <w:rFonts w:ascii="宋体" w:hAnsi="宋体" w:cs="仿宋" w:hint="eastAsia"/>
                <w:kern w:val="0"/>
                <w:szCs w:val="21"/>
              </w:rPr>
              <w:t>只，</w:t>
            </w:r>
            <w:r w:rsidRPr="0042354A">
              <w:rPr>
                <w:rFonts w:ascii="宋体" w:hAnsi="宋体" w:cs="仿宋"/>
                <w:kern w:val="0"/>
                <w:szCs w:val="21"/>
              </w:rPr>
              <w:t>DS18B20</w:t>
            </w:r>
            <w:r w:rsidRPr="0042354A">
              <w:rPr>
                <w:rFonts w:ascii="宋体" w:hAnsi="宋体" w:cs="仿宋" w:hint="eastAsia"/>
                <w:kern w:val="0"/>
                <w:szCs w:val="21"/>
              </w:rPr>
              <w:t>温度传感器</w:t>
            </w:r>
            <w:r w:rsidRPr="0042354A">
              <w:rPr>
                <w:rFonts w:ascii="宋体" w:hAnsi="宋体" w:cs="仿宋"/>
                <w:kern w:val="0"/>
                <w:szCs w:val="21"/>
              </w:rPr>
              <w:t>1</w:t>
            </w:r>
            <w:r w:rsidRPr="0042354A">
              <w:rPr>
                <w:rFonts w:ascii="宋体" w:hAnsi="宋体" w:cs="仿宋" w:hint="eastAsia"/>
                <w:kern w:val="0"/>
                <w:szCs w:val="21"/>
              </w:rPr>
              <w:t>只，蜂鸣器</w:t>
            </w:r>
            <w:r w:rsidRPr="0042354A">
              <w:rPr>
                <w:rFonts w:ascii="宋体" w:hAnsi="宋体" w:cs="仿宋"/>
                <w:kern w:val="0"/>
                <w:szCs w:val="21"/>
              </w:rPr>
              <w:t>1</w:t>
            </w:r>
            <w:r w:rsidRPr="0042354A">
              <w:rPr>
                <w:rFonts w:ascii="宋体" w:hAnsi="宋体" w:cs="仿宋" w:hint="eastAsia"/>
                <w:kern w:val="0"/>
                <w:szCs w:val="21"/>
              </w:rPr>
              <w:t>只</w:t>
            </w:r>
          </w:p>
        </w:tc>
        <w:tc>
          <w:tcPr>
            <w:tcW w:w="796" w:type="dxa"/>
            <w:vAlign w:val="center"/>
          </w:tcPr>
          <w:p w:rsidR="00053F18" w:rsidRPr="0042354A" w:rsidRDefault="00053F18" w:rsidP="00507864">
            <w:pPr>
              <w:widowControl/>
              <w:adjustRightInd w:val="0"/>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1</w:t>
            </w:r>
          </w:p>
        </w:tc>
        <w:tc>
          <w:tcPr>
            <w:tcW w:w="770" w:type="dxa"/>
            <w:vAlign w:val="center"/>
          </w:tcPr>
          <w:p w:rsidR="00053F18" w:rsidRPr="0042354A" w:rsidRDefault="00053F18" w:rsidP="00507864">
            <w:pPr>
              <w:widowControl/>
              <w:adjustRightInd w:val="0"/>
              <w:snapToGrid w:val="0"/>
              <w:spacing w:line="360" w:lineRule="auto"/>
              <w:jc w:val="center"/>
              <w:rPr>
                <w:rFonts w:ascii="宋体" w:hAnsi="宋体" w:cs="仿宋"/>
                <w:color w:val="000000"/>
                <w:kern w:val="0"/>
                <w:szCs w:val="21"/>
              </w:rPr>
            </w:pPr>
          </w:p>
        </w:tc>
      </w:tr>
      <w:tr w:rsidR="00053F18" w:rsidRPr="0042354A" w:rsidTr="00507864">
        <w:trPr>
          <w:trHeight w:val="449"/>
          <w:tblHeader/>
          <w:jc w:val="center"/>
        </w:trPr>
        <w:tc>
          <w:tcPr>
            <w:tcW w:w="718" w:type="dxa"/>
            <w:vAlign w:val="center"/>
          </w:tcPr>
          <w:p w:rsidR="00053F18" w:rsidRPr="0042354A" w:rsidRDefault="00053F18" w:rsidP="00507864">
            <w:pPr>
              <w:widowControl/>
              <w:adjustRightInd w:val="0"/>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15</w:t>
            </w:r>
          </w:p>
        </w:tc>
        <w:tc>
          <w:tcPr>
            <w:tcW w:w="1386" w:type="dxa"/>
            <w:vAlign w:val="center"/>
          </w:tcPr>
          <w:p w:rsidR="00053F18" w:rsidRPr="0042354A" w:rsidRDefault="00053F18" w:rsidP="00507864">
            <w:pPr>
              <w:widowControl/>
              <w:adjustRightInd w:val="0"/>
              <w:snapToGrid w:val="0"/>
              <w:spacing w:line="360" w:lineRule="auto"/>
              <w:rPr>
                <w:rFonts w:ascii="宋体" w:cs="仿宋"/>
                <w:color w:val="000000"/>
                <w:kern w:val="0"/>
                <w:szCs w:val="21"/>
              </w:rPr>
            </w:pPr>
            <w:r w:rsidRPr="0042354A">
              <w:rPr>
                <w:rFonts w:ascii="宋体" w:hAnsi="宋体" w:cs="仿宋" w:hint="eastAsia"/>
                <w:color w:val="000000"/>
                <w:kern w:val="0"/>
                <w:szCs w:val="21"/>
              </w:rPr>
              <w:t>智能物料搬运装置</w:t>
            </w:r>
          </w:p>
        </w:tc>
        <w:tc>
          <w:tcPr>
            <w:tcW w:w="4874" w:type="dxa"/>
            <w:vAlign w:val="center"/>
          </w:tcPr>
          <w:p w:rsidR="00053F18" w:rsidRPr="0042354A" w:rsidRDefault="00053F18" w:rsidP="00507864">
            <w:pPr>
              <w:widowControl/>
              <w:adjustRightInd w:val="0"/>
              <w:snapToGrid w:val="0"/>
              <w:spacing w:line="360" w:lineRule="auto"/>
              <w:rPr>
                <w:rFonts w:ascii="宋体" w:cs="仿宋"/>
                <w:color w:val="000000"/>
                <w:kern w:val="0"/>
                <w:szCs w:val="21"/>
              </w:rPr>
            </w:pPr>
            <w:r w:rsidRPr="0042354A">
              <w:rPr>
                <w:rFonts w:ascii="宋体" w:hAnsi="宋体" w:cs="仿宋"/>
                <w:kern w:val="0"/>
                <w:szCs w:val="21"/>
              </w:rPr>
              <w:t>YL-G001</w:t>
            </w:r>
            <w:r w:rsidRPr="0042354A">
              <w:rPr>
                <w:rFonts w:ascii="宋体" w:hAnsi="宋体" w:cs="仿宋" w:hint="eastAsia"/>
                <w:kern w:val="0"/>
                <w:szCs w:val="21"/>
              </w:rPr>
              <w:t>智能物料搬运装置</w:t>
            </w:r>
            <w:r w:rsidRPr="0042354A">
              <w:rPr>
                <w:rFonts w:ascii="宋体" w:hAnsi="宋体" w:cs="仿宋"/>
                <w:kern w:val="0"/>
                <w:szCs w:val="21"/>
              </w:rPr>
              <w:t>1</w:t>
            </w:r>
            <w:r w:rsidRPr="0042354A">
              <w:rPr>
                <w:rFonts w:ascii="宋体" w:hAnsi="宋体" w:cs="仿宋" w:hint="eastAsia"/>
                <w:kern w:val="0"/>
                <w:szCs w:val="21"/>
              </w:rPr>
              <w:t>套</w:t>
            </w:r>
          </w:p>
        </w:tc>
        <w:tc>
          <w:tcPr>
            <w:tcW w:w="796" w:type="dxa"/>
            <w:vAlign w:val="center"/>
          </w:tcPr>
          <w:p w:rsidR="00053F18" w:rsidRPr="0042354A" w:rsidRDefault="00053F18" w:rsidP="00507864">
            <w:pPr>
              <w:widowControl/>
              <w:adjustRightInd w:val="0"/>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1</w:t>
            </w:r>
          </w:p>
        </w:tc>
        <w:tc>
          <w:tcPr>
            <w:tcW w:w="770" w:type="dxa"/>
            <w:vAlign w:val="center"/>
          </w:tcPr>
          <w:p w:rsidR="00053F18" w:rsidRPr="0042354A" w:rsidRDefault="00053F18" w:rsidP="00507864">
            <w:pPr>
              <w:widowControl/>
              <w:adjustRightInd w:val="0"/>
              <w:snapToGrid w:val="0"/>
              <w:spacing w:line="360" w:lineRule="auto"/>
              <w:jc w:val="center"/>
              <w:rPr>
                <w:rFonts w:ascii="宋体" w:hAnsi="宋体" w:cs="仿宋"/>
                <w:color w:val="000000"/>
                <w:kern w:val="0"/>
                <w:szCs w:val="21"/>
              </w:rPr>
            </w:pPr>
          </w:p>
        </w:tc>
      </w:tr>
      <w:tr w:rsidR="00053F18" w:rsidRPr="0042354A" w:rsidTr="00507864">
        <w:trPr>
          <w:trHeight w:val="455"/>
          <w:tblHeader/>
          <w:jc w:val="center"/>
        </w:trPr>
        <w:tc>
          <w:tcPr>
            <w:tcW w:w="718" w:type="dxa"/>
            <w:vAlign w:val="center"/>
          </w:tcPr>
          <w:p w:rsidR="00053F18" w:rsidRPr="0042354A" w:rsidRDefault="00053F18" w:rsidP="00507864">
            <w:pPr>
              <w:widowControl/>
              <w:adjustRightInd w:val="0"/>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16</w:t>
            </w:r>
          </w:p>
        </w:tc>
        <w:tc>
          <w:tcPr>
            <w:tcW w:w="1386" w:type="dxa"/>
            <w:vAlign w:val="center"/>
          </w:tcPr>
          <w:p w:rsidR="00053F18" w:rsidRPr="0042354A" w:rsidRDefault="00053F18" w:rsidP="00507864">
            <w:pPr>
              <w:widowControl/>
              <w:adjustRightInd w:val="0"/>
              <w:snapToGrid w:val="0"/>
              <w:spacing w:line="360" w:lineRule="auto"/>
              <w:rPr>
                <w:rFonts w:ascii="宋体" w:cs="仿宋"/>
                <w:color w:val="000000"/>
                <w:kern w:val="0"/>
                <w:szCs w:val="21"/>
              </w:rPr>
            </w:pPr>
            <w:r w:rsidRPr="0042354A">
              <w:rPr>
                <w:rFonts w:ascii="宋体" w:hAnsi="宋体" w:cs="仿宋" w:hint="eastAsia"/>
                <w:color w:val="000000"/>
                <w:kern w:val="0"/>
                <w:szCs w:val="21"/>
              </w:rPr>
              <w:t>下载工具</w:t>
            </w:r>
          </w:p>
        </w:tc>
        <w:tc>
          <w:tcPr>
            <w:tcW w:w="4874" w:type="dxa"/>
            <w:vAlign w:val="center"/>
          </w:tcPr>
          <w:p w:rsidR="00053F18" w:rsidRPr="0042354A" w:rsidRDefault="00053F18" w:rsidP="00507864">
            <w:pPr>
              <w:widowControl/>
              <w:adjustRightInd w:val="0"/>
              <w:snapToGrid w:val="0"/>
              <w:spacing w:line="360" w:lineRule="auto"/>
              <w:rPr>
                <w:rFonts w:ascii="宋体" w:hAnsi="宋体" w:cs="仿宋"/>
                <w:color w:val="000000"/>
                <w:kern w:val="0"/>
                <w:szCs w:val="21"/>
              </w:rPr>
            </w:pPr>
            <w:r w:rsidRPr="0042354A">
              <w:rPr>
                <w:rFonts w:ascii="宋体" w:hAnsi="宋体" w:cs="仿宋"/>
                <w:color w:val="000000"/>
                <w:kern w:val="0"/>
                <w:szCs w:val="21"/>
              </w:rPr>
              <w:t>YL-ISP</w:t>
            </w:r>
          </w:p>
        </w:tc>
        <w:tc>
          <w:tcPr>
            <w:tcW w:w="796" w:type="dxa"/>
            <w:vAlign w:val="center"/>
          </w:tcPr>
          <w:p w:rsidR="00053F18" w:rsidRPr="0042354A" w:rsidRDefault="00053F18" w:rsidP="00507864">
            <w:pPr>
              <w:widowControl/>
              <w:adjustRightInd w:val="0"/>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1</w:t>
            </w:r>
          </w:p>
        </w:tc>
        <w:tc>
          <w:tcPr>
            <w:tcW w:w="770" w:type="dxa"/>
            <w:vAlign w:val="center"/>
          </w:tcPr>
          <w:p w:rsidR="00053F18" w:rsidRPr="0042354A" w:rsidRDefault="00053F18" w:rsidP="00507864">
            <w:pPr>
              <w:widowControl/>
              <w:adjustRightInd w:val="0"/>
              <w:snapToGrid w:val="0"/>
              <w:spacing w:line="360" w:lineRule="auto"/>
              <w:jc w:val="center"/>
              <w:rPr>
                <w:rFonts w:ascii="宋体" w:hAnsi="宋体" w:cs="仿宋"/>
                <w:color w:val="000000"/>
                <w:kern w:val="0"/>
                <w:szCs w:val="21"/>
              </w:rPr>
            </w:pPr>
          </w:p>
        </w:tc>
      </w:tr>
      <w:tr w:rsidR="00053F18" w:rsidRPr="0042354A" w:rsidTr="00507864">
        <w:trPr>
          <w:trHeight w:val="567"/>
          <w:tblHeader/>
          <w:jc w:val="center"/>
        </w:trPr>
        <w:tc>
          <w:tcPr>
            <w:tcW w:w="718" w:type="dxa"/>
            <w:vAlign w:val="center"/>
          </w:tcPr>
          <w:p w:rsidR="00053F18" w:rsidRPr="0042354A" w:rsidRDefault="00053F18" w:rsidP="00507864">
            <w:pPr>
              <w:widowControl/>
              <w:adjustRightInd w:val="0"/>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17</w:t>
            </w:r>
          </w:p>
        </w:tc>
        <w:tc>
          <w:tcPr>
            <w:tcW w:w="1386" w:type="dxa"/>
            <w:vAlign w:val="center"/>
          </w:tcPr>
          <w:p w:rsidR="00053F18" w:rsidRPr="0042354A" w:rsidRDefault="00053F18" w:rsidP="00507864">
            <w:pPr>
              <w:widowControl/>
              <w:adjustRightInd w:val="0"/>
              <w:snapToGrid w:val="0"/>
              <w:spacing w:line="360" w:lineRule="auto"/>
              <w:rPr>
                <w:rFonts w:ascii="宋体" w:cs="仿宋"/>
                <w:color w:val="000000"/>
                <w:kern w:val="0"/>
                <w:szCs w:val="21"/>
              </w:rPr>
            </w:pPr>
            <w:r w:rsidRPr="0042354A">
              <w:rPr>
                <w:rFonts w:ascii="宋体" w:hAnsi="宋体" w:cs="仿宋" w:hint="eastAsia"/>
                <w:color w:val="000000"/>
                <w:kern w:val="0"/>
                <w:szCs w:val="21"/>
              </w:rPr>
              <w:t>计算机</w:t>
            </w:r>
          </w:p>
        </w:tc>
        <w:tc>
          <w:tcPr>
            <w:tcW w:w="4874" w:type="dxa"/>
            <w:vAlign w:val="center"/>
          </w:tcPr>
          <w:p w:rsidR="00053F18" w:rsidRPr="0042354A" w:rsidRDefault="00053F18" w:rsidP="00507864">
            <w:pPr>
              <w:widowControl/>
              <w:adjustRightInd w:val="0"/>
              <w:snapToGrid w:val="0"/>
              <w:spacing w:line="360" w:lineRule="auto"/>
              <w:rPr>
                <w:rFonts w:ascii="宋体" w:cs="仿宋"/>
                <w:color w:val="000000"/>
                <w:kern w:val="0"/>
                <w:szCs w:val="21"/>
              </w:rPr>
            </w:pPr>
            <w:r w:rsidRPr="0042354A">
              <w:rPr>
                <w:rFonts w:ascii="宋体" w:hAnsi="宋体" w:cs="仿宋"/>
                <w:kern w:val="0"/>
                <w:szCs w:val="21"/>
              </w:rPr>
              <w:t>CPU</w:t>
            </w:r>
            <w:r w:rsidRPr="0042354A">
              <w:rPr>
                <w:rFonts w:ascii="宋体" w:hAnsi="宋体" w:cs="仿宋" w:hint="eastAsia"/>
                <w:kern w:val="0"/>
                <w:szCs w:val="21"/>
              </w:rPr>
              <w:t>频率≥</w:t>
            </w:r>
            <w:r w:rsidRPr="0042354A">
              <w:rPr>
                <w:rFonts w:ascii="宋体" w:hAnsi="宋体" w:cs="仿宋"/>
                <w:kern w:val="0"/>
                <w:szCs w:val="21"/>
              </w:rPr>
              <w:t>1.0GHz</w:t>
            </w:r>
            <w:r w:rsidRPr="0042354A">
              <w:rPr>
                <w:rFonts w:ascii="宋体" w:hAnsi="宋体" w:cs="仿宋" w:hint="eastAsia"/>
                <w:kern w:val="0"/>
                <w:szCs w:val="21"/>
              </w:rPr>
              <w:t>；内存≥</w:t>
            </w:r>
            <w:r w:rsidRPr="0042354A">
              <w:rPr>
                <w:rFonts w:ascii="宋体" w:hAnsi="宋体" w:cs="仿宋"/>
                <w:kern w:val="0"/>
                <w:szCs w:val="21"/>
              </w:rPr>
              <w:t>1GB</w:t>
            </w:r>
            <w:r w:rsidRPr="0042354A">
              <w:rPr>
                <w:rFonts w:ascii="宋体" w:hAnsi="宋体" w:cs="仿宋" w:hint="eastAsia"/>
                <w:kern w:val="0"/>
                <w:szCs w:val="21"/>
              </w:rPr>
              <w:t>；硬盘容量≥</w:t>
            </w:r>
            <w:r w:rsidRPr="0042354A">
              <w:rPr>
                <w:rFonts w:ascii="宋体" w:hAnsi="宋体" w:cs="仿宋"/>
                <w:kern w:val="0"/>
                <w:szCs w:val="21"/>
              </w:rPr>
              <w:t>40G</w:t>
            </w:r>
            <w:r w:rsidRPr="0042354A">
              <w:rPr>
                <w:rFonts w:ascii="宋体" w:hAnsi="宋体" w:cs="仿宋" w:hint="eastAsia"/>
                <w:kern w:val="0"/>
                <w:szCs w:val="21"/>
              </w:rPr>
              <w:t>；操作平台</w:t>
            </w:r>
            <w:r w:rsidRPr="0042354A">
              <w:rPr>
                <w:rFonts w:ascii="宋体" w:hAnsi="宋体" w:cs="仿宋"/>
                <w:kern w:val="0"/>
                <w:szCs w:val="21"/>
              </w:rPr>
              <w:t>Windows</w:t>
            </w:r>
            <w:r w:rsidRPr="0042354A">
              <w:rPr>
                <w:rFonts w:ascii="宋体" w:hAnsi="宋体" w:cs="仿宋" w:hint="eastAsia"/>
                <w:kern w:val="0"/>
                <w:szCs w:val="21"/>
              </w:rPr>
              <w:t>；安装包括</w:t>
            </w:r>
            <w:r w:rsidRPr="0042354A">
              <w:rPr>
                <w:rFonts w:ascii="宋体" w:hAnsi="宋体" w:cs="仿宋"/>
                <w:kern w:val="0"/>
                <w:szCs w:val="21"/>
              </w:rPr>
              <w:t>KEIL C ,zimo221</w:t>
            </w:r>
            <w:r w:rsidRPr="0042354A">
              <w:rPr>
                <w:rFonts w:ascii="宋体" w:hAnsi="宋体" w:cs="仿宋" w:hint="eastAsia"/>
                <w:kern w:val="0"/>
                <w:szCs w:val="21"/>
              </w:rPr>
              <w:t>字模提取，亚龙</w:t>
            </w:r>
            <w:r w:rsidRPr="0042354A">
              <w:rPr>
                <w:rFonts w:ascii="宋体" w:hAnsi="宋体" w:cs="仿宋"/>
                <w:kern w:val="0"/>
                <w:szCs w:val="21"/>
              </w:rPr>
              <w:t>ISP</w:t>
            </w:r>
            <w:r w:rsidRPr="0042354A">
              <w:rPr>
                <w:rFonts w:ascii="宋体" w:hAnsi="宋体" w:cs="仿宋" w:hint="eastAsia"/>
                <w:kern w:val="0"/>
                <w:szCs w:val="21"/>
              </w:rPr>
              <w:t>下载器，</w:t>
            </w:r>
            <w:r w:rsidRPr="0042354A">
              <w:rPr>
                <w:rFonts w:ascii="宋体" w:hAnsi="宋体" w:cs="仿宋"/>
                <w:kern w:val="0"/>
                <w:szCs w:val="21"/>
              </w:rPr>
              <w:t>Proteus</w:t>
            </w:r>
            <w:r w:rsidRPr="0042354A">
              <w:rPr>
                <w:rFonts w:ascii="宋体" w:hAnsi="宋体" w:cs="仿宋" w:hint="eastAsia"/>
                <w:kern w:val="0"/>
                <w:szCs w:val="21"/>
              </w:rPr>
              <w:t>等软件；显示器尺寸≥</w:t>
            </w:r>
            <w:r w:rsidRPr="0042354A">
              <w:rPr>
                <w:rFonts w:ascii="宋体" w:hAnsi="宋体" w:cs="仿宋"/>
                <w:kern w:val="0"/>
                <w:szCs w:val="21"/>
              </w:rPr>
              <w:t>14</w:t>
            </w:r>
            <w:r w:rsidRPr="0042354A">
              <w:rPr>
                <w:rFonts w:ascii="宋体" w:hAnsi="宋体" w:cs="仿宋" w:hint="eastAsia"/>
                <w:kern w:val="0"/>
                <w:szCs w:val="21"/>
              </w:rPr>
              <w:t>吋。放置计算机主机和显示器的电脑推车。</w:t>
            </w:r>
          </w:p>
        </w:tc>
        <w:tc>
          <w:tcPr>
            <w:tcW w:w="796" w:type="dxa"/>
            <w:vAlign w:val="center"/>
          </w:tcPr>
          <w:p w:rsidR="00053F18" w:rsidRPr="0042354A" w:rsidRDefault="00053F18" w:rsidP="00507864">
            <w:pPr>
              <w:widowControl/>
              <w:adjustRightInd w:val="0"/>
              <w:snapToGrid w:val="0"/>
              <w:spacing w:line="360" w:lineRule="auto"/>
              <w:jc w:val="center"/>
              <w:rPr>
                <w:rFonts w:ascii="宋体" w:hAnsi="宋体" w:cs="仿宋"/>
                <w:color w:val="000000"/>
                <w:kern w:val="0"/>
                <w:szCs w:val="21"/>
              </w:rPr>
            </w:pPr>
            <w:r w:rsidRPr="0042354A">
              <w:rPr>
                <w:rFonts w:ascii="宋体" w:hAnsi="宋体" w:cs="仿宋"/>
                <w:color w:val="000000"/>
                <w:kern w:val="0"/>
                <w:szCs w:val="21"/>
              </w:rPr>
              <w:t>1</w:t>
            </w:r>
          </w:p>
        </w:tc>
        <w:tc>
          <w:tcPr>
            <w:tcW w:w="770" w:type="dxa"/>
            <w:vAlign w:val="center"/>
          </w:tcPr>
          <w:p w:rsidR="00053F18" w:rsidRPr="0042354A" w:rsidRDefault="00053F18" w:rsidP="00507864">
            <w:pPr>
              <w:widowControl/>
              <w:adjustRightInd w:val="0"/>
              <w:snapToGrid w:val="0"/>
              <w:spacing w:line="360" w:lineRule="auto"/>
              <w:jc w:val="center"/>
              <w:rPr>
                <w:rFonts w:ascii="宋体" w:hAnsi="宋体" w:cs="仿宋"/>
                <w:color w:val="000000"/>
                <w:kern w:val="0"/>
                <w:szCs w:val="21"/>
              </w:rPr>
            </w:pPr>
          </w:p>
        </w:tc>
      </w:tr>
    </w:tbl>
    <w:p w:rsidR="00053F18" w:rsidRPr="006A19E5" w:rsidRDefault="00053F18" w:rsidP="00715E75">
      <w:pPr>
        <w:spacing w:line="360" w:lineRule="auto"/>
        <w:ind w:firstLineChars="200" w:firstLine="420"/>
        <w:rPr>
          <w:rFonts w:ascii="宋体" w:cs="仿宋"/>
          <w:color w:val="000000"/>
          <w:szCs w:val="21"/>
        </w:rPr>
      </w:pPr>
      <w:r w:rsidRPr="006A19E5">
        <w:rPr>
          <w:rFonts w:ascii="宋体" w:hAnsi="宋体" w:cs="仿宋"/>
          <w:color w:val="000000"/>
          <w:szCs w:val="21"/>
        </w:rPr>
        <w:t xml:space="preserve">2. </w:t>
      </w:r>
      <w:r w:rsidRPr="006A19E5">
        <w:rPr>
          <w:rFonts w:ascii="宋体" w:hAnsi="宋体" w:cs="仿宋" w:hint="eastAsia"/>
          <w:color w:val="000000"/>
          <w:szCs w:val="21"/>
        </w:rPr>
        <w:t>编程软件：</w:t>
      </w:r>
      <w:r w:rsidRPr="006A19E5">
        <w:rPr>
          <w:rFonts w:ascii="宋体" w:hAnsi="宋体" w:cs="仿宋"/>
          <w:color w:val="000000"/>
          <w:szCs w:val="21"/>
        </w:rPr>
        <w:t>keil V4</w:t>
      </w:r>
      <w:r w:rsidRPr="006A19E5">
        <w:rPr>
          <w:rFonts w:ascii="宋体" w:hAnsi="宋体" w:cs="仿宋" w:hint="eastAsia"/>
          <w:color w:val="000000"/>
          <w:szCs w:val="21"/>
        </w:rPr>
        <w:t>，可用汇编语言或</w:t>
      </w:r>
      <w:r w:rsidRPr="006A19E5">
        <w:rPr>
          <w:rFonts w:ascii="宋体" w:hAnsi="宋体" w:cs="仿宋"/>
          <w:color w:val="000000"/>
          <w:szCs w:val="21"/>
        </w:rPr>
        <w:t>C</w:t>
      </w:r>
      <w:r w:rsidRPr="006A19E5">
        <w:rPr>
          <w:rFonts w:ascii="宋体" w:hAnsi="宋体" w:cs="仿宋" w:hint="eastAsia"/>
          <w:color w:val="000000"/>
          <w:szCs w:val="21"/>
        </w:rPr>
        <w:t>语言编程；</w:t>
      </w:r>
    </w:p>
    <w:p w:rsidR="00053F18" w:rsidRPr="006A19E5" w:rsidRDefault="00053F18" w:rsidP="00715E75">
      <w:pPr>
        <w:spacing w:line="360" w:lineRule="auto"/>
        <w:ind w:firstLineChars="200" w:firstLine="420"/>
        <w:rPr>
          <w:rFonts w:ascii="宋体" w:cs="仿宋"/>
          <w:color w:val="000000"/>
          <w:szCs w:val="21"/>
        </w:rPr>
      </w:pPr>
      <w:r w:rsidRPr="006A19E5">
        <w:rPr>
          <w:rFonts w:ascii="宋体" w:hAnsi="宋体" w:cs="仿宋"/>
          <w:color w:val="000000"/>
          <w:szCs w:val="21"/>
        </w:rPr>
        <w:t xml:space="preserve">3. </w:t>
      </w:r>
      <w:r w:rsidRPr="006A19E5">
        <w:rPr>
          <w:rFonts w:ascii="宋体" w:hAnsi="宋体" w:cs="仿宋" w:hint="eastAsia"/>
          <w:color w:val="000000"/>
          <w:szCs w:val="21"/>
        </w:rPr>
        <w:t>连接单片机控制装置电气线路必须的导线。</w:t>
      </w:r>
    </w:p>
    <w:p w:rsidR="00053F18" w:rsidRPr="006A19E5" w:rsidRDefault="00053F18" w:rsidP="00715E75">
      <w:pPr>
        <w:spacing w:line="360" w:lineRule="auto"/>
        <w:ind w:firstLineChars="200" w:firstLine="422"/>
        <w:rPr>
          <w:rFonts w:ascii="宋体" w:cs="仿宋"/>
          <w:b/>
          <w:color w:val="000000"/>
          <w:szCs w:val="21"/>
        </w:rPr>
      </w:pPr>
    </w:p>
    <w:p w:rsidR="00053F18" w:rsidRPr="006A19E5" w:rsidRDefault="00053F18" w:rsidP="00715E75">
      <w:pPr>
        <w:spacing w:line="360" w:lineRule="auto"/>
        <w:ind w:firstLineChars="200" w:firstLine="422"/>
        <w:rPr>
          <w:rFonts w:ascii="宋体" w:cs="仿宋"/>
          <w:b/>
          <w:color w:val="000000"/>
          <w:szCs w:val="21"/>
        </w:rPr>
      </w:pPr>
      <w:r w:rsidRPr="006A19E5">
        <w:rPr>
          <w:rFonts w:ascii="宋体" w:hAnsi="宋体" w:cs="仿宋" w:hint="eastAsia"/>
          <w:b/>
          <w:color w:val="000000"/>
          <w:szCs w:val="21"/>
        </w:rPr>
        <w:t>四、选手自备工具</w:t>
      </w:r>
    </w:p>
    <w:p w:rsidR="00053F18" w:rsidRPr="006A19E5" w:rsidRDefault="00053F18" w:rsidP="00715E75">
      <w:pPr>
        <w:snapToGrid w:val="0"/>
        <w:spacing w:line="360" w:lineRule="auto"/>
        <w:ind w:firstLineChars="200" w:firstLine="420"/>
        <w:rPr>
          <w:rFonts w:ascii="宋体" w:cs="仿宋"/>
          <w:color w:val="000000"/>
          <w:szCs w:val="21"/>
        </w:rPr>
      </w:pPr>
      <w:r w:rsidRPr="006A19E5">
        <w:rPr>
          <w:rFonts w:ascii="宋体" w:hAnsi="宋体" w:cs="仿宋" w:hint="eastAsia"/>
          <w:color w:val="000000"/>
          <w:szCs w:val="21"/>
        </w:rPr>
        <w:t>选手自备工具清单如表</w:t>
      </w:r>
      <w:r w:rsidRPr="006A19E5">
        <w:rPr>
          <w:rFonts w:ascii="宋体" w:hAnsi="宋体" w:cs="仿宋"/>
          <w:color w:val="000000"/>
          <w:szCs w:val="21"/>
        </w:rPr>
        <w:t>2</w:t>
      </w:r>
      <w:r w:rsidRPr="006A19E5">
        <w:rPr>
          <w:rFonts w:ascii="宋体" w:hAnsi="宋体" w:cs="仿宋" w:hint="eastAsia"/>
          <w:color w:val="000000"/>
          <w:szCs w:val="21"/>
        </w:rPr>
        <w:t>所示：</w:t>
      </w:r>
    </w:p>
    <w:p w:rsidR="00053F18" w:rsidRPr="006A19E5" w:rsidRDefault="00053F18" w:rsidP="00507864">
      <w:pPr>
        <w:spacing w:line="360" w:lineRule="auto"/>
        <w:jc w:val="center"/>
        <w:rPr>
          <w:rFonts w:ascii="宋体" w:cs="仿宋"/>
          <w:szCs w:val="21"/>
        </w:rPr>
      </w:pPr>
      <w:r w:rsidRPr="006A19E5">
        <w:rPr>
          <w:rFonts w:ascii="宋体" w:cs="仿宋"/>
          <w:szCs w:val="21"/>
        </w:rPr>
        <w:br w:type="page"/>
      </w:r>
    </w:p>
    <w:p w:rsidR="00053F18" w:rsidRPr="006A19E5" w:rsidRDefault="00053F18" w:rsidP="00507864">
      <w:pPr>
        <w:spacing w:line="360" w:lineRule="auto"/>
        <w:jc w:val="center"/>
        <w:rPr>
          <w:rFonts w:ascii="宋体" w:cs="仿宋"/>
          <w:szCs w:val="21"/>
        </w:rPr>
      </w:pPr>
      <w:r w:rsidRPr="006A19E5">
        <w:rPr>
          <w:rFonts w:ascii="宋体" w:hAnsi="宋体" w:cs="仿宋" w:hint="eastAsia"/>
          <w:szCs w:val="21"/>
        </w:rPr>
        <w:t>表</w:t>
      </w:r>
      <w:r w:rsidRPr="006A19E5">
        <w:rPr>
          <w:rFonts w:ascii="宋体" w:hAnsi="宋体" w:cs="仿宋"/>
          <w:szCs w:val="21"/>
        </w:rPr>
        <w:t>2</w:t>
      </w:r>
      <w:r w:rsidRPr="006A19E5">
        <w:rPr>
          <w:rFonts w:ascii="宋体" w:hAnsi="宋体" w:cs="仿宋" w:hint="eastAsia"/>
          <w:szCs w:val="21"/>
        </w:rPr>
        <w:t>选手自备工具清单</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17"/>
        <w:gridCol w:w="2591"/>
        <w:gridCol w:w="811"/>
        <w:gridCol w:w="709"/>
        <w:gridCol w:w="3594"/>
      </w:tblGrid>
      <w:tr w:rsidR="00053F18" w:rsidRPr="0042354A" w:rsidTr="00507864">
        <w:trPr>
          <w:jc w:val="center"/>
        </w:trPr>
        <w:tc>
          <w:tcPr>
            <w:tcW w:w="817" w:type="dxa"/>
            <w:vAlign w:val="center"/>
          </w:tcPr>
          <w:p w:rsidR="00053F18" w:rsidRPr="0042354A" w:rsidRDefault="00053F18" w:rsidP="00715E75">
            <w:pPr>
              <w:snapToGrid w:val="0"/>
              <w:spacing w:line="360" w:lineRule="auto"/>
              <w:ind w:leftChars="-57" w:left="-120"/>
              <w:jc w:val="center"/>
              <w:rPr>
                <w:rFonts w:ascii="宋体" w:cs="仿宋"/>
                <w:b/>
                <w:kern w:val="0"/>
                <w:szCs w:val="21"/>
              </w:rPr>
            </w:pPr>
            <w:r w:rsidRPr="0042354A">
              <w:rPr>
                <w:rFonts w:ascii="宋体" w:hAnsi="宋体" w:cs="仿宋" w:hint="eastAsia"/>
                <w:b/>
                <w:kern w:val="0"/>
                <w:szCs w:val="21"/>
              </w:rPr>
              <w:t>序号</w:t>
            </w:r>
          </w:p>
        </w:tc>
        <w:tc>
          <w:tcPr>
            <w:tcW w:w="2591" w:type="dxa"/>
            <w:vAlign w:val="center"/>
          </w:tcPr>
          <w:p w:rsidR="00053F18" w:rsidRPr="0042354A" w:rsidRDefault="00053F18" w:rsidP="00507864">
            <w:pPr>
              <w:snapToGrid w:val="0"/>
              <w:spacing w:line="360" w:lineRule="auto"/>
              <w:jc w:val="center"/>
              <w:rPr>
                <w:rFonts w:ascii="宋体" w:cs="仿宋"/>
                <w:b/>
                <w:kern w:val="0"/>
                <w:szCs w:val="21"/>
              </w:rPr>
            </w:pPr>
            <w:r w:rsidRPr="0042354A">
              <w:rPr>
                <w:rFonts w:ascii="宋体" w:hAnsi="宋体" w:cs="仿宋" w:hint="eastAsia"/>
                <w:b/>
                <w:kern w:val="0"/>
                <w:szCs w:val="21"/>
              </w:rPr>
              <w:t>工具名称</w:t>
            </w:r>
          </w:p>
        </w:tc>
        <w:tc>
          <w:tcPr>
            <w:tcW w:w="811" w:type="dxa"/>
            <w:vAlign w:val="center"/>
          </w:tcPr>
          <w:p w:rsidR="00053F18" w:rsidRPr="0042354A" w:rsidRDefault="00053F18" w:rsidP="00507864">
            <w:pPr>
              <w:snapToGrid w:val="0"/>
              <w:spacing w:line="360" w:lineRule="auto"/>
              <w:jc w:val="center"/>
              <w:rPr>
                <w:rFonts w:ascii="宋体" w:cs="仿宋"/>
                <w:b/>
                <w:kern w:val="0"/>
                <w:szCs w:val="21"/>
              </w:rPr>
            </w:pPr>
            <w:r w:rsidRPr="0042354A">
              <w:rPr>
                <w:rFonts w:ascii="宋体" w:hAnsi="宋体" w:cs="仿宋" w:hint="eastAsia"/>
                <w:b/>
                <w:kern w:val="0"/>
                <w:szCs w:val="21"/>
              </w:rPr>
              <w:t>数量</w:t>
            </w:r>
          </w:p>
        </w:tc>
        <w:tc>
          <w:tcPr>
            <w:tcW w:w="709" w:type="dxa"/>
            <w:vAlign w:val="center"/>
          </w:tcPr>
          <w:p w:rsidR="00053F18" w:rsidRPr="0042354A" w:rsidRDefault="00053F18" w:rsidP="00507864">
            <w:pPr>
              <w:snapToGrid w:val="0"/>
              <w:spacing w:line="360" w:lineRule="auto"/>
              <w:jc w:val="center"/>
              <w:rPr>
                <w:rFonts w:ascii="宋体" w:cs="仿宋"/>
                <w:b/>
                <w:kern w:val="0"/>
                <w:szCs w:val="21"/>
              </w:rPr>
            </w:pPr>
            <w:r w:rsidRPr="0042354A">
              <w:rPr>
                <w:rFonts w:ascii="宋体" w:hAnsi="宋体" w:cs="仿宋" w:hint="eastAsia"/>
                <w:b/>
                <w:kern w:val="0"/>
                <w:szCs w:val="21"/>
              </w:rPr>
              <w:t>单位</w:t>
            </w:r>
          </w:p>
        </w:tc>
        <w:tc>
          <w:tcPr>
            <w:tcW w:w="3594" w:type="dxa"/>
            <w:vAlign w:val="center"/>
          </w:tcPr>
          <w:p w:rsidR="00053F18" w:rsidRPr="0042354A" w:rsidRDefault="00053F18" w:rsidP="00507864">
            <w:pPr>
              <w:snapToGrid w:val="0"/>
              <w:spacing w:line="360" w:lineRule="auto"/>
              <w:jc w:val="center"/>
              <w:rPr>
                <w:rFonts w:ascii="宋体" w:cs="仿宋"/>
                <w:b/>
                <w:kern w:val="0"/>
                <w:szCs w:val="21"/>
              </w:rPr>
            </w:pPr>
            <w:r w:rsidRPr="0042354A">
              <w:rPr>
                <w:rFonts w:ascii="宋体" w:hAnsi="宋体" w:cs="仿宋" w:hint="eastAsia"/>
                <w:b/>
                <w:kern w:val="0"/>
                <w:szCs w:val="21"/>
              </w:rPr>
              <w:t>备注</w:t>
            </w:r>
          </w:p>
        </w:tc>
      </w:tr>
      <w:tr w:rsidR="00053F18" w:rsidRPr="0042354A" w:rsidTr="00507864">
        <w:trPr>
          <w:jc w:val="center"/>
        </w:trPr>
        <w:tc>
          <w:tcPr>
            <w:tcW w:w="817" w:type="dxa"/>
            <w:vAlign w:val="center"/>
          </w:tcPr>
          <w:p w:rsidR="00053F18" w:rsidRPr="0042354A" w:rsidRDefault="00053F18" w:rsidP="00507864">
            <w:pPr>
              <w:numPr>
                <w:ilvl w:val="0"/>
                <w:numId w:val="37"/>
              </w:numPr>
              <w:snapToGrid w:val="0"/>
              <w:spacing w:line="360" w:lineRule="auto"/>
              <w:jc w:val="center"/>
              <w:rPr>
                <w:rFonts w:ascii="宋体" w:cs="仿宋"/>
                <w:szCs w:val="21"/>
              </w:rPr>
            </w:pPr>
          </w:p>
        </w:tc>
        <w:tc>
          <w:tcPr>
            <w:tcW w:w="2591" w:type="dxa"/>
            <w:vAlign w:val="center"/>
          </w:tcPr>
          <w:p w:rsidR="00053F18" w:rsidRPr="0042354A" w:rsidRDefault="00053F18" w:rsidP="00507864">
            <w:pPr>
              <w:snapToGrid w:val="0"/>
              <w:spacing w:line="360" w:lineRule="auto"/>
              <w:jc w:val="center"/>
              <w:rPr>
                <w:rFonts w:ascii="宋体" w:cs="仿宋"/>
                <w:kern w:val="0"/>
                <w:szCs w:val="21"/>
              </w:rPr>
            </w:pPr>
            <w:r w:rsidRPr="0042354A">
              <w:rPr>
                <w:rFonts w:ascii="宋体" w:hAnsi="宋体" w:cs="仿宋" w:hint="eastAsia"/>
                <w:kern w:val="0"/>
                <w:szCs w:val="21"/>
              </w:rPr>
              <w:t>焊接维修工具</w:t>
            </w:r>
          </w:p>
        </w:tc>
        <w:tc>
          <w:tcPr>
            <w:tcW w:w="811" w:type="dxa"/>
            <w:vAlign w:val="center"/>
          </w:tcPr>
          <w:p w:rsidR="00053F18" w:rsidRPr="0042354A" w:rsidRDefault="00053F18" w:rsidP="00507864">
            <w:pPr>
              <w:snapToGrid w:val="0"/>
              <w:spacing w:line="360" w:lineRule="auto"/>
              <w:jc w:val="center"/>
              <w:rPr>
                <w:rFonts w:ascii="宋体" w:hAnsi="宋体" w:cs="仿宋"/>
                <w:kern w:val="0"/>
                <w:szCs w:val="21"/>
              </w:rPr>
            </w:pPr>
            <w:r w:rsidRPr="0042354A">
              <w:rPr>
                <w:rFonts w:ascii="宋体" w:hAnsi="宋体" w:cs="仿宋"/>
                <w:kern w:val="0"/>
                <w:szCs w:val="21"/>
              </w:rPr>
              <w:t>1</w:t>
            </w:r>
          </w:p>
        </w:tc>
        <w:tc>
          <w:tcPr>
            <w:tcW w:w="709" w:type="dxa"/>
            <w:vAlign w:val="center"/>
          </w:tcPr>
          <w:p w:rsidR="00053F18" w:rsidRPr="0042354A" w:rsidRDefault="00053F18" w:rsidP="00507864">
            <w:pPr>
              <w:snapToGrid w:val="0"/>
              <w:spacing w:line="360" w:lineRule="auto"/>
              <w:jc w:val="center"/>
              <w:rPr>
                <w:rFonts w:ascii="宋体" w:cs="仿宋"/>
                <w:kern w:val="0"/>
                <w:szCs w:val="21"/>
              </w:rPr>
            </w:pPr>
            <w:r w:rsidRPr="0042354A">
              <w:rPr>
                <w:rFonts w:ascii="宋体" w:hAnsi="宋体" w:cs="仿宋" w:hint="eastAsia"/>
                <w:kern w:val="0"/>
                <w:szCs w:val="21"/>
              </w:rPr>
              <w:t>套</w:t>
            </w:r>
          </w:p>
        </w:tc>
        <w:tc>
          <w:tcPr>
            <w:tcW w:w="3594" w:type="dxa"/>
            <w:vAlign w:val="center"/>
          </w:tcPr>
          <w:p w:rsidR="00053F18" w:rsidRPr="0042354A" w:rsidRDefault="00053F18" w:rsidP="00507864">
            <w:pPr>
              <w:snapToGrid w:val="0"/>
              <w:spacing w:line="360" w:lineRule="auto"/>
              <w:jc w:val="center"/>
              <w:rPr>
                <w:rFonts w:ascii="宋体" w:cs="仿宋"/>
                <w:kern w:val="0"/>
                <w:szCs w:val="21"/>
              </w:rPr>
            </w:pPr>
            <w:r w:rsidRPr="0042354A">
              <w:rPr>
                <w:rFonts w:ascii="宋体" w:hAnsi="宋体" w:cs="仿宋" w:hint="eastAsia"/>
                <w:kern w:val="0"/>
                <w:szCs w:val="21"/>
              </w:rPr>
              <w:t>包含万用表，电烙铁，焊锡丝，电工胶布，热缩套管。</w:t>
            </w:r>
          </w:p>
        </w:tc>
      </w:tr>
      <w:tr w:rsidR="00053F18" w:rsidRPr="0042354A" w:rsidTr="00507864">
        <w:trPr>
          <w:jc w:val="center"/>
        </w:trPr>
        <w:tc>
          <w:tcPr>
            <w:tcW w:w="817" w:type="dxa"/>
            <w:vAlign w:val="center"/>
          </w:tcPr>
          <w:p w:rsidR="00053F18" w:rsidRPr="0042354A" w:rsidRDefault="00053F18" w:rsidP="00507864">
            <w:pPr>
              <w:numPr>
                <w:ilvl w:val="0"/>
                <w:numId w:val="37"/>
              </w:numPr>
              <w:snapToGrid w:val="0"/>
              <w:spacing w:line="360" w:lineRule="auto"/>
              <w:jc w:val="center"/>
              <w:rPr>
                <w:rFonts w:ascii="宋体" w:cs="仿宋"/>
                <w:szCs w:val="21"/>
              </w:rPr>
            </w:pPr>
          </w:p>
        </w:tc>
        <w:tc>
          <w:tcPr>
            <w:tcW w:w="2591" w:type="dxa"/>
            <w:vAlign w:val="center"/>
          </w:tcPr>
          <w:p w:rsidR="00053F18" w:rsidRPr="0042354A" w:rsidRDefault="00053F18" w:rsidP="00507864">
            <w:pPr>
              <w:snapToGrid w:val="0"/>
              <w:spacing w:line="360" w:lineRule="auto"/>
              <w:jc w:val="center"/>
              <w:rPr>
                <w:rFonts w:ascii="宋体" w:cs="仿宋"/>
                <w:kern w:val="0"/>
                <w:szCs w:val="21"/>
              </w:rPr>
            </w:pPr>
            <w:r w:rsidRPr="0042354A">
              <w:rPr>
                <w:rFonts w:ascii="宋体" w:hAnsi="宋体" w:cs="仿宋" w:hint="eastAsia"/>
                <w:kern w:val="0"/>
                <w:szCs w:val="21"/>
              </w:rPr>
              <w:t>内六角扳手</w:t>
            </w:r>
          </w:p>
        </w:tc>
        <w:tc>
          <w:tcPr>
            <w:tcW w:w="811" w:type="dxa"/>
            <w:vAlign w:val="center"/>
          </w:tcPr>
          <w:p w:rsidR="00053F18" w:rsidRPr="0042354A" w:rsidRDefault="00053F18" w:rsidP="00507864">
            <w:pPr>
              <w:snapToGrid w:val="0"/>
              <w:spacing w:line="360" w:lineRule="auto"/>
              <w:jc w:val="center"/>
              <w:rPr>
                <w:rFonts w:ascii="宋体" w:hAnsi="宋体" w:cs="仿宋"/>
                <w:kern w:val="0"/>
                <w:szCs w:val="21"/>
              </w:rPr>
            </w:pPr>
            <w:r w:rsidRPr="0042354A">
              <w:rPr>
                <w:rFonts w:ascii="宋体" w:hAnsi="宋体" w:cs="仿宋"/>
                <w:kern w:val="0"/>
                <w:szCs w:val="21"/>
              </w:rPr>
              <w:t>1</w:t>
            </w:r>
          </w:p>
        </w:tc>
        <w:tc>
          <w:tcPr>
            <w:tcW w:w="709" w:type="dxa"/>
            <w:vAlign w:val="center"/>
          </w:tcPr>
          <w:p w:rsidR="00053F18" w:rsidRPr="0042354A" w:rsidRDefault="00053F18" w:rsidP="00507864">
            <w:pPr>
              <w:snapToGrid w:val="0"/>
              <w:spacing w:line="360" w:lineRule="auto"/>
              <w:jc w:val="center"/>
              <w:rPr>
                <w:rFonts w:ascii="宋体" w:cs="仿宋"/>
                <w:kern w:val="0"/>
                <w:szCs w:val="21"/>
              </w:rPr>
            </w:pPr>
            <w:r w:rsidRPr="0042354A">
              <w:rPr>
                <w:rFonts w:ascii="宋体" w:hAnsi="宋体" w:cs="仿宋" w:hint="eastAsia"/>
                <w:kern w:val="0"/>
                <w:szCs w:val="21"/>
              </w:rPr>
              <w:t>套</w:t>
            </w:r>
          </w:p>
        </w:tc>
        <w:tc>
          <w:tcPr>
            <w:tcW w:w="3594" w:type="dxa"/>
            <w:vAlign w:val="center"/>
          </w:tcPr>
          <w:p w:rsidR="00053F18" w:rsidRPr="0042354A" w:rsidRDefault="00053F18" w:rsidP="00507864">
            <w:pPr>
              <w:snapToGrid w:val="0"/>
              <w:spacing w:line="360" w:lineRule="auto"/>
              <w:jc w:val="center"/>
              <w:rPr>
                <w:rFonts w:ascii="宋体" w:cs="仿宋"/>
                <w:kern w:val="0"/>
                <w:szCs w:val="21"/>
              </w:rPr>
            </w:pPr>
            <w:r w:rsidRPr="0042354A">
              <w:rPr>
                <w:rFonts w:ascii="宋体" w:hAnsi="宋体" w:cs="仿宋" w:hint="eastAsia"/>
                <w:kern w:val="0"/>
                <w:szCs w:val="21"/>
              </w:rPr>
              <w:t>不能携带电动扳手</w:t>
            </w:r>
          </w:p>
        </w:tc>
      </w:tr>
      <w:tr w:rsidR="00053F18" w:rsidRPr="0042354A" w:rsidTr="00507864">
        <w:trPr>
          <w:jc w:val="center"/>
        </w:trPr>
        <w:tc>
          <w:tcPr>
            <w:tcW w:w="817" w:type="dxa"/>
            <w:vAlign w:val="center"/>
          </w:tcPr>
          <w:p w:rsidR="00053F18" w:rsidRPr="0042354A" w:rsidRDefault="00053F18" w:rsidP="00507864">
            <w:pPr>
              <w:numPr>
                <w:ilvl w:val="0"/>
                <w:numId w:val="37"/>
              </w:numPr>
              <w:snapToGrid w:val="0"/>
              <w:spacing w:line="360" w:lineRule="auto"/>
              <w:jc w:val="center"/>
              <w:rPr>
                <w:rFonts w:ascii="宋体" w:cs="仿宋"/>
                <w:szCs w:val="21"/>
              </w:rPr>
            </w:pPr>
          </w:p>
        </w:tc>
        <w:tc>
          <w:tcPr>
            <w:tcW w:w="2591" w:type="dxa"/>
            <w:vAlign w:val="center"/>
          </w:tcPr>
          <w:p w:rsidR="00053F18" w:rsidRPr="0042354A" w:rsidRDefault="00053F18" w:rsidP="00507864">
            <w:pPr>
              <w:snapToGrid w:val="0"/>
              <w:spacing w:line="360" w:lineRule="auto"/>
              <w:jc w:val="center"/>
              <w:rPr>
                <w:rFonts w:ascii="宋体" w:cs="仿宋"/>
                <w:kern w:val="0"/>
                <w:szCs w:val="21"/>
              </w:rPr>
            </w:pPr>
            <w:r w:rsidRPr="0042354A">
              <w:rPr>
                <w:rFonts w:ascii="宋体" w:hAnsi="宋体" w:cs="仿宋" w:hint="eastAsia"/>
                <w:kern w:val="0"/>
                <w:szCs w:val="21"/>
              </w:rPr>
              <w:t>剪线钳</w:t>
            </w:r>
            <w:r w:rsidRPr="0042354A">
              <w:rPr>
                <w:rFonts w:ascii="宋体" w:hAnsi="宋体" w:cs="仿宋"/>
                <w:kern w:val="0"/>
                <w:szCs w:val="21"/>
              </w:rPr>
              <w:t>/</w:t>
            </w:r>
            <w:r w:rsidRPr="0042354A">
              <w:rPr>
                <w:rFonts w:ascii="宋体" w:hAnsi="宋体" w:cs="仿宋" w:hint="eastAsia"/>
                <w:kern w:val="0"/>
                <w:szCs w:val="21"/>
              </w:rPr>
              <w:t>斜口钳</w:t>
            </w:r>
          </w:p>
        </w:tc>
        <w:tc>
          <w:tcPr>
            <w:tcW w:w="811" w:type="dxa"/>
            <w:vAlign w:val="center"/>
          </w:tcPr>
          <w:p w:rsidR="00053F18" w:rsidRPr="0042354A" w:rsidRDefault="00053F18" w:rsidP="00507864">
            <w:pPr>
              <w:snapToGrid w:val="0"/>
              <w:spacing w:line="360" w:lineRule="auto"/>
              <w:jc w:val="center"/>
              <w:rPr>
                <w:rFonts w:ascii="宋体" w:hAnsi="宋体" w:cs="仿宋"/>
                <w:kern w:val="0"/>
                <w:szCs w:val="21"/>
              </w:rPr>
            </w:pPr>
            <w:r w:rsidRPr="0042354A">
              <w:rPr>
                <w:rFonts w:ascii="宋体" w:hAnsi="宋体" w:cs="仿宋"/>
                <w:kern w:val="0"/>
                <w:szCs w:val="21"/>
              </w:rPr>
              <w:t>1</w:t>
            </w:r>
          </w:p>
        </w:tc>
        <w:tc>
          <w:tcPr>
            <w:tcW w:w="709" w:type="dxa"/>
            <w:vAlign w:val="center"/>
          </w:tcPr>
          <w:p w:rsidR="00053F18" w:rsidRPr="0042354A" w:rsidRDefault="00053F18" w:rsidP="00507864">
            <w:pPr>
              <w:snapToGrid w:val="0"/>
              <w:spacing w:line="360" w:lineRule="auto"/>
              <w:jc w:val="center"/>
              <w:rPr>
                <w:rFonts w:ascii="宋体" w:cs="仿宋"/>
                <w:kern w:val="0"/>
                <w:szCs w:val="21"/>
              </w:rPr>
            </w:pPr>
            <w:r w:rsidRPr="0042354A">
              <w:rPr>
                <w:rFonts w:ascii="宋体" w:hAnsi="宋体" w:cs="仿宋" w:hint="eastAsia"/>
                <w:kern w:val="0"/>
                <w:szCs w:val="21"/>
              </w:rPr>
              <w:t>套</w:t>
            </w:r>
          </w:p>
        </w:tc>
        <w:tc>
          <w:tcPr>
            <w:tcW w:w="3594" w:type="dxa"/>
            <w:vAlign w:val="center"/>
          </w:tcPr>
          <w:p w:rsidR="00053F18" w:rsidRPr="0042354A" w:rsidRDefault="00053F18" w:rsidP="00507864">
            <w:pPr>
              <w:snapToGrid w:val="0"/>
              <w:spacing w:line="360" w:lineRule="auto"/>
              <w:jc w:val="center"/>
              <w:rPr>
                <w:rFonts w:ascii="宋体" w:cs="仿宋"/>
                <w:kern w:val="0"/>
                <w:szCs w:val="21"/>
              </w:rPr>
            </w:pPr>
          </w:p>
        </w:tc>
      </w:tr>
      <w:tr w:rsidR="00053F18" w:rsidRPr="0042354A" w:rsidTr="00507864">
        <w:trPr>
          <w:jc w:val="center"/>
        </w:trPr>
        <w:tc>
          <w:tcPr>
            <w:tcW w:w="817" w:type="dxa"/>
            <w:vAlign w:val="center"/>
          </w:tcPr>
          <w:p w:rsidR="00053F18" w:rsidRPr="0042354A" w:rsidRDefault="00053F18" w:rsidP="00507864">
            <w:pPr>
              <w:numPr>
                <w:ilvl w:val="0"/>
                <w:numId w:val="37"/>
              </w:numPr>
              <w:snapToGrid w:val="0"/>
              <w:spacing w:line="360" w:lineRule="auto"/>
              <w:jc w:val="center"/>
              <w:rPr>
                <w:rFonts w:ascii="宋体" w:cs="仿宋"/>
                <w:szCs w:val="21"/>
              </w:rPr>
            </w:pPr>
          </w:p>
        </w:tc>
        <w:tc>
          <w:tcPr>
            <w:tcW w:w="2591" w:type="dxa"/>
            <w:vAlign w:val="center"/>
          </w:tcPr>
          <w:p w:rsidR="00053F18" w:rsidRPr="0042354A" w:rsidRDefault="00053F18" w:rsidP="00507864">
            <w:pPr>
              <w:snapToGrid w:val="0"/>
              <w:spacing w:line="360" w:lineRule="auto"/>
              <w:jc w:val="center"/>
              <w:rPr>
                <w:rFonts w:ascii="宋体" w:cs="仿宋"/>
                <w:kern w:val="0"/>
                <w:szCs w:val="21"/>
              </w:rPr>
            </w:pPr>
            <w:r w:rsidRPr="0042354A">
              <w:rPr>
                <w:rFonts w:ascii="宋体" w:hAnsi="宋体" w:cs="仿宋" w:hint="eastAsia"/>
                <w:kern w:val="0"/>
                <w:szCs w:val="21"/>
              </w:rPr>
              <w:t>剥线钳</w:t>
            </w:r>
          </w:p>
        </w:tc>
        <w:tc>
          <w:tcPr>
            <w:tcW w:w="811" w:type="dxa"/>
            <w:vAlign w:val="center"/>
          </w:tcPr>
          <w:p w:rsidR="00053F18" w:rsidRPr="0042354A" w:rsidRDefault="00053F18" w:rsidP="00507864">
            <w:pPr>
              <w:snapToGrid w:val="0"/>
              <w:spacing w:line="360" w:lineRule="auto"/>
              <w:jc w:val="center"/>
              <w:rPr>
                <w:rFonts w:ascii="宋体" w:hAnsi="宋体" w:cs="仿宋"/>
                <w:kern w:val="0"/>
                <w:szCs w:val="21"/>
              </w:rPr>
            </w:pPr>
            <w:r w:rsidRPr="0042354A">
              <w:rPr>
                <w:rFonts w:ascii="宋体" w:hAnsi="宋体" w:cs="仿宋"/>
                <w:kern w:val="0"/>
                <w:szCs w:val="21"/>
              </w:rPr>
              <w:t>1</w:t>
            </w:r>
          </w:p>
        </w:tc>
        <w:tc>
          <w:tcPr>
            <w:tcW w:w="709" w:type="dxa"/>
            <w:vAlign w:val="center"/>
          </w:tcPr>
          <w:p w:rsidR="00053F18" w:rsidRPr="0042354A" w:rsidRDefault="00053F18" w:rsidP="00507864">
            <w:pPr>
              <w:snapToGrid w:val="0"/>
              <w:spacing w:line="360" w:lineRule="auto"/>
              <w:jc w:val="center"/>
              <w:rPr>
                <w:rFonts w:ascii="宋体" w:cs="仿宋"/>
                <w:kern w:val="0"/>
                <w:szCs w:val="21"/>
              </w:rPr>
            </w:pPr>
            <w:r w:rsidRPr="0042354A">
              <w:rPr>
                <w:rFonts w:ascii="宋体" w:hAnsi="宋体" w:cs="仿宋" w:hint="eastAsia"/>
                <w:kern w:val="0"/>
                <w:szCs w:val="21"/>
              </w:rPr>
              <w:t>套</w:t>
            </w:r>
          </w:p>
        </w:tc>
        <w:tc>
          <w:tcPr>
            <w:tcW w:w="3594" w:type="dxa"/>
            <w:vAlign w:val="center"/>
          </w:tcPr>
          <w:p w:rsidR="00053F18" w:rsidRPr="0042354A" w:rsidRDefault="00053F18" w:rsidP="00507864">
            <w:pPr>
              <w:snapToGrid w:val="0"/>
              <w:spacing w:line="360" w:lineRule="auto"/>
              <w:jc w:val="center"/>
              <w:rPr>
                <w:rFonts w:ascii="宋体" w:cs="仿宋"/>
                <w:kern w:val="0"/>
                <w:szCs w:val="21"/>
              </w:rPr>
            </w:pPr>
          </w:p>
        </w:tc>
      </w:tr>
      <w:tr w:rsidR="00053F18" w:rsidRPr="0042354A" w:rsidTr="00507864">
        <w:trPr>
          <w:jc w:val="center"/>
        </w:trPr>
        <w:tc>
          <w:tcPr>
            <w:tcW w:w="817" w:type="dxa"/>
            <w:vAlign w:val="center"/>
          </w:tcPr>
          <w:p w:rsidR="00053F18" w:rsidRPr="0042354A" w:rsidRDefault="00053F18" w:rsidP="00507864">
            <w:pPr>
              <w:numPr>
                <w:ilvl w:val="0"/>
                <w:numId w:val="37"/>
              </w:numPr>
              <w:snapToGrid w:val="0"/>
              <w:spacing w:line="360" w:lineRule="auto"/>
              <w:jc w:val="center"/>
              <w:rPr>
                <w:rFonts w:ascii="宋体" w:cs="仿宋"/>
                <w:szCs w:val="21"/>
              </w:rPr>
            </w:pPr>
          </w:p>
        </w:tc>
        <w:tc>
          <w:tcPr>
            <w:tcW w:w="2591" w:type="dxa"/>
            <w:vAlign w:val="center"/>
          </w:tcPr>
          <w:p w:rsidR="00053F18" w:rsidRPr="0042354A" w:rsidRDefault="00053F18" w:rsidP="00507864">
            <w:pPr>
              <w:snapToGrid w:val="0"/>
              <w:spacing w:line="360" w:lineRule="auto"/>
              <w:jc w:val="center"/>
              <w:rPr>
                <w:rFonts w:ascii="宋体" w:cs="仿宋"/>
                <w:kern w:val="0"/>
                <w:szCs w:val="21"/>
              </w:rPr>
            </w:pPr>
            <w:r w:rsidRPr="0042354A">
              <w:rPr>
                <w:rFonts w:ascii="宋体" w:hAnsi="宋体" w:cs="仿宋" w:hint="eastAsia"/>
                <w:kern w:val="0"/>
                <w:szCs w:val="21"/>
              </w:rPr>
              <w:t>螺丝刀</w:t>
            </w:r>
          </w:p>
        </w:tc>
        <w:tc>
          <w:tcPr>
            <w:tcW w:w="811" w:type="dxa"/>
            <w:vAlign w:val="center"/>
          </w:tcPr>
          <w:p w:rsidR="00053F18" w:rsidRPr="0042354A" w:rsidRDefault="00053F18" w:rsidP="00507864">
            <w:pPr>
              <w:snapToGrid w:val="0"/>
              <w:spacing w:line="360" w:lineRule="auto"/>
              <w:jc w:val="center"/>
              <w:rPr>
                <w:rFonts w:ascii="宋体" w:hAnsi="宋体" w:cs="仿宋"/>
                <w:kern w:val="0"/>
                <w:szCs w:val="21"/>
              </w:rPr>
            </w:pPr>
            <w:r w:rsidRPr="0042354A">
              <w:rPr>
                <w:rFonts w:ascii="宋体" w:hAnsi="宋体" w:cs="仿宋"/>
                <w:kern w:val="0"/>
                <w:szCs w:val="21"/>
              </w:rPr>
              <w:t>1</w:t>
            </w:r>
          </w:p>
        </w:tc>
        <w:tc>
          <w:tcPr>
            <w:tcW w:w="709" w:type="dxa"/>
            <w:vAlign w:val="center"/>
          </w:tcPr>
          <w:p w:rsidR="00053F18" w:rsidRPr="0042354A" w:rsidRDefault="00053F18" w:rsidP="00507864">
            <w:pPr>
              <w:snapToGrid w:val="0"/>
              <w:spacing w:line="360" w:lineRule="auto"/>
              <w:jc w:val="center"/>
              <w:rPr>
                <w:rFonts w:ascii="宋体" w:cs="仿宋"/>
                <w:kern w:val="0"/>
                <w:szCs w:val="21"/>
              </w:rPr>
            </w:pPr>
            <w:r w:rsidRPr="0042354A">
              <w:rPr>
                <w:rFonts w:ascii="宋体" w:hAnsi="宋体" w:cs="仿宋" w:hint="eastAsia"/>
                <w:kern w:val="0"/>
                <w:szCs w:val="21"/>
              </w:rPr>
              <w:t>套</w:t>
            </w:r>
          </w:p>
        </w:tc>
        <w:tc>
          <w:tcPr>
            <w:tcW w:w="3594" w:type="dxa"/>
            <w:vAlign w:val="center"/>
          </w:tcPr>
          <w:p w:rsidR="00053F18" w:rsidRPr="0042354A" w:rsidRDefault="00053F18" w:rsidP="00507864">
            <w:pPr>
              <w:snapToGrid w:val="0"/>
              <w:spacing w:line="360" w:lineRule="auto"/>
              <w:jc w:val="center"/>
              <w:rPr>
                <w:rFonts w:ascii="宋体" w:cs="仿宋"/>
                <w:kern w:val="0"/>
                <w:szCs w:val="21"/>
              </w:rPr>
            </w:pPr>
            <w:r w:rsidRPr="0042354A">
              <w:rPr>
                <w:rFonts w:ascii="宋体" w:hAnsi="宋体" w:cs="仿宋" w:hint="eastAsia"/>
                <w:kern w:val="0"/>
                <w:szCs w:val="21"/>
              </w:rPr>
              <w:t>不能携带电动螺丝刀</w:t>
            </w:r>
          </w:p>
        </w:tc>
      </w:tr>
      <w:tr w:rsidR="00053F18" w:rsidRPr="0042354A" w:rsidTr="00507864">
        <w:trPr>
          <w:jc w:val="center"/>
        </w:trPr>
        <w:tc>
          <w:tcPr>
            <w:tcW w:w="817" w:type="dxa"/>
            <w:vAlign w:val="center"/>
          </w:tcPr>
          <w:p w:rsidR="00053F18" w:rsidRPr="0042354A" w:rsidRDefault="00053F18" w:rsidP="00507864">
            <w:pPr>
              <w:numPr>
                <w:ilvl w:val="0"/>
                <w:numId w:val="37"/>
              </w:numPr>
              <w:snapToGrid w:val="0"/>
              <w:spacing w:line="360" w:lineRule="auto"/>
              <w:jc w:val="center"/>
              <w:rPr>
                <w:rFonts w:ascii="宋体" w:cs="仿宋"/>
                <w:szCs w:val="21"/>
              </w:rPr>
            </w:pPr>
          </w:p>
        </w:tc>
        <w:tc>
          <w:tcPr>
            <w:tcW w:w="2591" w:type="dxa"/>
            <w:vAlign w:val="center"/>
          </w:tcPr>
          <w:p w:rsidR="00053F18" w:rsidRPr="0042354A" w:rsidRDefault="00053F18" w:rsidP="00507864">
            <w:pPr>
              <w:snapToGrid w:val="0"/>
              <w:spacing w:line="360" w:lineRule="auto"/>
              <w:jc w:val="center"/>
              <w:rPr>
                <w:rFonts w:ascii="宋体" w:cs="仿宋"/>
                <w:kern w:val="0"/>
                <w:szCs w:val="21"/>
              </w:rPr>
            </w:pPr>
            <w:r w:rsidRPr="0042354A">
              <w:rPr>
                <w:rFonts w:ascii="宋体" w:hAnsi="宋体" w:cs="仿宋" w:hint="eastAsia"/>
                <w:kern w:val="0"/>
                <w:szCs w:val="21"/>
              </w:rPr>
              <w:t>尖嘴钳</w:t>
            </w:r>
          </w:p>
        </w:tc>
        <w:tc>
          <w:tcPr>
            <w:tcW w:w="811" w:type="dxa"/>
            <w:vAlign w:val="center"/>
          </w:tcPr>
          <w:p w:rsidR="00053F18" w:rsidRPr="0042354A" w:rsidRDefault="00053F18" w:rsidP="00507864">
            <w:pPr>
              <w:snapToGrid w:val="0"/>
              <w:spacing w:line="360" w:lineRule="auto"/>
              <w:jc w:val="center"/>
              <w:rPr>
                <w:rFonts w:ascii="宋体" w:hAnsi="宋体" w:cs="仿宋"/>
                <w:kern w:val="0"/>
                <w:szCs w:val="21"/>
              </w:rPr>
            </w:pPr>
            <w:r w:rsidRPr="0042354A">
              <w:rPr>
                <w:rFonts w:ascii="宋体" w:hAnsi="宋体" w:cs="仿宋"/>
                <w:kern w:val="0"/>
                <w:szCs w:val="21"/>
              </w:rPr>
              <w:t>1</w:t>
            </w:r>
          </w:p>
        </w:tc>
        <w:tc>
          <w:tcPr>
            <w:tcW w:w="709" w:type="dxa"/>
            <w:vAlign w:val="center"/>
          </w:tcPr>
          <w:p w:rsidR="00053F18" w:rsidRPr="0042354A" w:rsidRDefault="00053F18" w:rsidP="00507864">
            <w:pPr>
              <w:snapToGrid w:val="0"/>
              <w:spacing w:line="360" w:lineRule="auto"/>
              <w:jc w:val="center"/>
              <w:rPr>
                <w:rFonts w:ascii="宋体" w:cs="仿宋"/>
                <w:kern w:val="0"/>
                <w:szCs w:val="21"/>
              </w:rPr>
            </w:pPr>
            <w:r w:rsidRPr="0042354A">
              <w:rPr>
                <w:rFonts w:ascii="宋体" w:hAnsi="宋体" w:cs="仿宋" w:hint="eastAsia"/>
                <w:kern w:val="0"/>
                <w:szCs w:val="21"/>
              </w:rPr>
              <w:t>套</w:t>
            </w:r>
          </w:p>
        </w:tc>
        <w:tc>
          <w:tcPr>
            <w:tcW w:w="3594" w:type="dxa"/>
            <w:vAlign w:val="center"/>
          </w:tcPr>
          <w:p w:rsidR="00053F18" w:rsidRPr="0042354A" w:rsidRDefault="00053F18" w:rsidP="00507864">
            <w:pPr>
              <w:snapToGrid w:val="0"/>
              <w:spacing w:line="360" w:lineRule="auto"/>
              <w:jc w:val="center"/>
              <w:rPr>
                <w:rFonts w:ascii="宋体" w:cs="仿宋"/>
                <w:kern w:val="0"/>
                <w:szCs w:val="21"/>
              </w:rPr>
            </w:pPr>
          </w:p>
        </w:tc>
      </w:tr>
      <w:tr w:rsidR="00053F18" w:rsidRPr="0042354A" w:rsidTr="00507864">
        <w:trPr>
          <w:jc w:val="center"/>
        </w:trPr>
        <w:tc>
          <w:tcPr>
            <w:tcW w:w="817" w:type="dxa"/>
            <w:vAlign w:val="center"/>
          </w:tcPr>
          <w:p w:rsidR="00053F18" w:rsidRPr="0042354A" w:rsidRDefault="00053F18" w:rsidP="00507864">
            <w:pPr>
              <w:numPr>
                <w:ilvl w:val="0"/>
                <w:numId w:val="37"/>
              </w:numPr>
              <w:snapToGrid w:val="0"/>
              <w:spacing w:line="360" w:lineRule="auto"/>
              <w:jc w:val="center"/>
              <w:rPr>
                <w:rFonts w:ascii="宋体" w:cs="仿宋"/>
                <w:szCs w:val="21"/>
              </w:rPr>
            </w:pPr>
          </w:p>
        </w:tc>
        <w:tc>
          <w:tcPr>
            <w:tcW w:w="2591" w:type="dxa"/>
            <w:vAlign w:val="center"/>
          </w:tcPr>
          <w:p w:rsidR="00053F18" w:rsidRPr="0042354A" w:rsidRDefault="00053F18" w:rsidP="00507864">
            <w:pPr>
              <w:snapToGrid w:val="0"/>
              <w:spacing w:line="360" w:lineRule="auto"/>
              <w:jc w:val="center"/>
              <w:rPr>
                <w:rFonts w:ascii="宋体" w:cs="仿宋"/>
                <w:kern w:val="0"/>
                <w:szCs w:val="21"/>
              </w:rPr>
            </w:pPr>
            <w:r w:rsidRPr="0042354A">
              <w:rPr>
                <w:rFonts w:ascii="宋体" w:hAnsi="宋体" w:cs="仿宋" w:hint="eastAsia"/>
                <w:kern w:val="0"/>
                <w:szCs w:val="21"/>
              </w:rPr>
              <w:t>文具用品</w:t>
            </w:r>
          </w:p>
        </w:tc>
        <w:tc>
          <w:tcPr>
            <w:tcW w:w="811" w:type="dxa"/>
            <w:vAlign w:val="center"/>
          </w:tcPr>
          <w:p w:rsidR="00053F18" w:rsidRPr="0042354A" w:rsidRDefault="00053F18" w:rsidP="00507864">
            <w:pPr>
              <w:snapToGrid w:val="0"/>
              <w:spacing w:line="360" w:lineRule="auto"/>
              <w:jc w:val="center"/>
              <w:rPr>
                <w:rFonts w:ascii="宋体" w:hAnsi="宋体" w:cs="仿宋"/>
                <w:kern w:val="0"/>
                <w:szCs w:val="21"/>
              </w:rPr>
            </w:pPr>
            <w:r w:rsidRPr="0042354A">
              <w:rPr>
                <w:rFonts w:ascii="宋体" w:hAnsi="宋体" w:cs="仿宋"/>
                <w:kern w:val="0"/>
                <w:szCs w:val="21"/>
              </w:rPr>
              <w:t>1</w:t>
            </w:r>
          </w:p>
        </w:tc>
        <w:tc>
          <w:tcPr>
            <w:tcW w:w="709" w:type="dxa"/>
            <w:vAlign w:val="center"/>
          </w:tcPr>
          <w:p w:rsidR="00053F18" w:rsidRPr="0042354A" w:rsidRDefault="00053F18" w:rsidP="00507864">
            <w:pPr>
              <w:snapToGrid w:val="0"/>
              <w:spacing w:line="360" w:lineRule="auto"/>
              <w:jc w:val="center"/>
              <w:rPr>
                <w:rFonts w:ascii="宋体" w:cs="仿宋"/>
                <w:kern w:val="0"/>
                <w:szCs w:val="21"/>
              </w:rPr>
            </w:pPr>
            <w:r w:rsidRPr="0042354A">
              <w:rPr>
                <w:rFonts w:ascii="宋体" w:hAnsi="宋体" w:cs="仿宋" w:hint="eastAsia"/>
                <w:kern w:val="0"/>
                <w:szCs w:val="21"/>
              </w:rPr>
              <w:t>套</w:t>
            </w:r>
          </w:p>
        </w:tc>
        <w:tc>
          <w:tcPr>
            <w:tcW w:w="3594" w:type="dxa"/>
            <w:vAlign w:val="center"/>
          </w:tcPr>
          <w:p w:rsidR="00053F18" w:rsidRPr="0042354A" w:rsidRDefault="00053F18" w:rsidP="00507864">
            <w:pPr>
              <w:snapToGrid w:val="0"/>
              <w:spacing w:line="360" w:lineRule="auto"/>
              <w:jc w:val="left"/>
              <w:rPr>
                <w:rFonts w:ascii="宋体" w:cs="仿宋"/>
                <w:kern w:val="0"/>
                <w:szCs w:val="21"/>
              </w:rPr>
            </w:pPr>
            <w:r w:rsidRPr="0042354A">
              <w:rPr>
                <w:rFonts w:ascii="宋体" w:hAnsi="宋体" w:cs="仿宋" w:hint="eastAsia"/>
                <w:kern w:val="0"/>
                <w:szCs w:val="21"/>
              </w:rPr>
              <w:t>黑色圆珠笔或签字笔（禁止使用红色圆珠笔和签字笔），铅笔，三角尺，直尺，文具店能买到的制图工具（禁止使用自制工具或作图模版，一经发现以作弊论处）。</w:t>
            </w:r>
          </w:p>
        </w:tc>
      </w:tr>
      <w:tr w:rsidR="00053F18" w:rsidRPr="0042354A" w:rsidTr="00507864">
        <w:trPr>
          <w:jc w:val="center"/>
        </w:trPr>
        <w:tc>
          <w:tcPr>
            <w:tcW w:w="8522" w:type="dxa"/>
            <w:gridSpan w:val="5"/>
            <w:vAlign w:val="center"/>
          </w:tcPr>
          <w:p w:rsidR="00053F18" w:rsidRPr="0042354A" w:rsidRDefault="00053F18" w:rsidP="00715E75">
            <w:pPr>
              <w:snapToGrid w:val="0"/>
              <w:spacing w:line="360" w:lineRule="auto"/>
              <w:ind w:leftChars="-57" w:left="-120"/>
              <w:jc w:val="center"/>
              <w:rPr>
                <w:rFonts w:ascii="宋体" w:cs="仿宋"/>
                <w:kern w:val="0"/>
                <w:szCs w:val="21"/>
              </w:rPr>
            </w:pPr>
            <w:r w:rsidRPr="0042354A">
              <w:rPr>
                <w:rFonts w:ascii="宋体" w:hAnsi="宋体" w:cs="仿宋" w:hint="eastAsia"/>
                <w:kern w:val="0"/>
                <w:szCs w:val="21"/>
              </w:rPr>
              <w:t>注：不在此清单中的工具皆禁止携带。</w:t>
            </w:r>
          </w:p>
        </w:tc>
      </w:tr>
    </w:tbl>
    <w:p w:rsidR="00053F18" w:rsidRPr="006A19E5" w:rsidRDefault="00053F18" w:rsidP="00715E75">
      <w:pPr>
        <w:spacing w:line="360" w:lineRule="auto"/>
        <w:ind w:firstLineChars="200" w:firstLine="422"/>
        <w:rPr>
          <w:rFonts w:ascii="宋体" w:cs="仿宋"/>
          <w:b/>
          <w:color w:val="000000"/>
          <w:szCs w:val="21"/>
        </w:rPr>
      </w:pPr>
      <w:r w:rsidRPr="006A19E5">
        <w:rPr>
          <w:rFonts w:ascii="宋体" w:hAnsi="宋体" w:cs="仿宋" w:hint="eastAsia"/>
          <w:b/>
          <w:color w:val="000000"/>
          <w:szCs w:val="21"/>
        </w:rPr>
        <w:t>五、评分</w:t>
      </w:r>
    </w:p>
    <w:p w:rsidR="00053F18" w:rsidRPr="006A19E5" w:rsidRDefault="00053F18" w:rsidP="00715E75">
      <w:pPr>
        <w:spacing w:line="360" w:lineRule="auto"/>
        <w:ind w:firstLineChars="200" w:firstLine="420"/>
        <w:rPr>
          <w:rFonts w:ascii="宋体" w:cs="仿宋"/>
          <w:color w:val="000000"/>
          <w:kern w:val="0"/>
          <w:szCs w:val="21"/>
        </w:rPr>
      </w:pPr>
      <w:r w:rsidRPr="006A19E5">
        <w:rPr>
          <w:rFonts w:ascii="宋体" w:hAnsi="宋体" w:cs="仿宋"/>
          <w:color w:val="000000"/>
          <w:kern w:val="0"/>
          <w:szCs w:val="21"/>
        </w:rPr>
        <w:t xml:space="preserve">1. </w:t>
      </w:r>
      <w:r w:rsidRPr="006A19E5">
        <w:rPr>
          <w:rFonts w:ascii="宋体" w:hAnsi="宋体" w:cs="仿宋" w:hint="eastAsia"/>
          <w:color w:val="000000"/>
          <w:kern w:val="0"/>
          <w:szCs w:val="21"/>
        </w:rPr>
        <w:t>评分标准及分值</w:t>
      </w:r>
    </w:p>
    <w:p w:rsidR="00053F18" w:rsidRPr="006A19E5" w:rsidRDefault="00053F18" w:rsidP="00715E75">
      <w:pPr>
        <w:spacing w:line="360" w:lineRule="auto"/>
        <w:ind w:firstLineChars="200" w:firstLine="420"/>
        <w:rPr>
          <w:rFonts w:ascii="宋体" w:cs="仿宋"/>
          <w:color w:val="000000"/>
          <w:szCs w:val="21"/>
        </w:rPr>
      </w:pPr>
      <w:r w:rsidRPr="006A19E5">
        <w:rPr>
          <w:rFonts w:ascii="宋体" w:hAnsi="宋体" w:cs="仿宋" w:hint="eastAsia"/>
          <w:color w:val="000000"/>
          <w:szCs w:val="21"/>
        </w:rPr>
        <w:t>按单片机控制装置安装与调试评分标准的三级评价项目，制定评分标准及配分表，如表</w:t>
      </w:r>
      <w:r w:rsidRPr="006A19E5">
        <w:rPr>
          <w:rFonts w:ascii="宋体" w:hAnsi="宋体" w:cs="仿宋"/>
          <w:color w:val="000000"/>
          <w:szCs w:val="21"/>
        </w:rPr>
        <w:t>3</w:t>
      </w:r>
      <w:r w:rsidRPr="006A19E5">
        <w:rPr>
          <w:rFonts w:ascii="宋体" w:hAnsi="宋体" w:cs="仿宋" w:hint="eastAsia"/>
          <w:color w:val="000000"/>
          <w:szCs w:val="21"/>
        </w:rPr>
        <w:t>所示。其中相关理论知识与控制功能的详细配分细则会根据赛题内容不同，会在任务书拟定时，由命题专家组讨论确定。</w:t>
      </w:r>
    </w:p>
    <w:tbl>
      <w:tblPr>
        <w:tblW w:w="88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393"/>
        <w:gridCol w:w="1389"/>
        <w:gridCol w:w="1446"/>
        <w:gridCol w:w="3544"/>
        <w:gridCol w:w="1058"/>
      </w:tblGrid>
      <w:tr w:rsidR="00053F18" w:rsidRPr="0042354A" w:rsidTr="00507864">
        <w:trPr>
          <w:trHeight w:val="549"/>
          <w:jc w:val="center"/>
        </w:trPr>
        <w:tc>
          <w:tcPr>
            <w:tcW w:w="8830" w:type="dxa"/>
            <w:gridSpan w:val="5"/>
            <w:tcBorders>
              <w:top w:val="nil"/>
              <w:left w:val="nil"/>
              <w:bottom w:val="single" w:sz="4" w:space="0" w:color="auto"/>
              <w:right w:val="nil"/>
            </w:tcBorders>
            <w:vAlign w:val="center"/>
          </w:tcPr>
          <w:p w:rsidR="00053F18" w:rsidRPr="0042354A" w:rsidRDefault="00053F18" w:rsidP="00507864">
            <w:pPr>
              <w:spacing w:line="360" w:lineRule="auto"/>
              <w:jc w:val="center"/>
              <w:rPr>
                <w:rFonts w:ascii="宋体" w:cs="仿宋"/>
                <w:b/>
                <w:kern w:val="0"/>
                <w:szCs w:val="21"/>
              </w:rPr>
            </w:pPr>
            <w:r w:rsidRPr="0042354A">
              <w:rPr>
                <w:rFonts w:ascii="宋体" w:hAnsi="宋体" w:cs="仿宋" w:hint="eastAsia"/>
                <w:szCs w:val="21"/>
              </w:rPr>
              <w:t>表</w:t>
            </w:r>
            <w:r w:rsidRPr="0042354A">
              <w:rPr>
                <w:rFonts w:ascii="宋体" w:hAnsi="宋体" w:cs="仿宋"/>
                <w:szCs w:val="21"/>
              </w:rPr>
              <w:t xml:space="preserve">3 </w:t>
            </w:r>
            <w:r w:rsidRPr="0042354A">
              <w:rPr>
                <w:rFonts w:ascii="宋体" w:hAnsi="宋体" w:cs="仿宋" w:hint="eastAsia"/>
                <w:szCs w:val="21"/>
              </w:rPr>
              <w:t>单片机控制装置安装与调试评分标准及配分表</w:t>
            </w:r>
          </w:p>
        </w:tc>
      </w:tr>
      <w:tr w:rsidR="00053F18" w:rsidRPr="0042354A" w:rsidTr="00507864">
        <w:trPr>
          <w:jc w:val="center"/>
        </w:trPr>
        <w:tc>
          <w:tcPr>
            <w:tcW w:w="1393" w:type="dxa"/>
            <w:tcBorders>
              <w:top w:val="single" w:sz="4" w:space="0" w:color="auto"/>
            </w:tcBorders>
            <w:vAlign w:val="center"/>
          </w:tcPr>
          <w:p w:rsidR="00053F18" w:rsidRPr="0042354A" w:rsidRDefault="00053F18" w:rsidP="00507864">
            <w:pPr>
              <w:snapToGrid w:val="0"/>
              <w:spacing w:line="360" w:lineRule="auto"/>
              <w:rPr>
                <w:rFonts w:ascii="宋体" w:cs="仿宋"/>
                <w:b/>
                <w:kern w:val="0"/>
                <w:szCs w:val="21"/>
              </w:rPr>
            </w:pPr>
            <w:r w:rsidRPr="0042354A">
              <w:rPr>
                <w:rFonts w:ascii="宋体" w:hAnsi="宋体" w:cs="仿宋" w:hint="eastAsia"/>
                <w:b/>
                <w:kern w:val="0"/>
                <w:szCs w:val="21"/>
              </w:rPr>
              <w:t>一级</w:t>
            </w:r>
          </w:p>
          <w:p w:rsidR="00053F18" w:rsidRPr="0042354A" w:rsidRDefault="00053F18" w:rsidP="00507864">
            <w:pPr>
              <w:snapToGrid w:val="0"/>
              <w:spacing w:line="360" w:lineRule="auto"/>
              <w:rPr>
                <w:rFonts w:ascii="宋体" w:cs="仿宋"/>
                <w:b/>
                <w:kern w:val="0"/>
                <w:szCs w:val="21"/>
              </w:rPr>
            </w:pPr>
            <w:r w:rsidRPr="0042354A">
              <w:rPr>
                <w:rFonts w:ascii="宋体" w:hAnsi="宋体" w:cs="仿宋" w:hint="eastAsia"/>
                <w:b/>
                <w:kern w:val="0"/>
                <w:szCs w:val="21"/>
              </w:rPr>
              <w:t>评价项目</w:t>
            </w:r>
          </w:p>
        </w:tc>
        <w:tc>
          <w:tcPr>
            <w:tcW w:w="1389" w:type="dxa"/>
            <w:tcBorders>
              <w:top w:val="single" w:sz="4" w:space="0" w:color="auto"/>
            </w:tcBorders>
            <w:vAlign w:val="center"/>
          </w:tcPr>
          <w:p w:rsidR="00053F18" w:rsidRPr="0042354A" w:rsidRDefault="00053F18" w:rsidP="00507864">
            <w:pPr>
              <w:snapToGrid w:val="0"/>
              <w:spacing w:line="360" w:lineRule="auto"/>
              <w:rPr>
                <w:rFonts w:ascii="宋体" w:cs="仿宋"/>
                <w:b/>
                <w:kern w:val="0"/>
                <w:szCs w:val="21"/>
              </w:rPr>
            </w:pPr>
            <w:r w:rsidRPr="0042354A">
              <w:rPr>
                <w:rFonts w:ascii="宋体" w:hAnsi="宋体" w:cs="仿宋" w:hint="eastAsia"/>
                <w:b/>
                <w:kern w:val="0"/>
                <w:szCs w:val="21"/>
              </w:rPr>
              <w:t>二级</w:t>
            </w:r>
          </w:p>
          <w:p w:rsidR="00053F18" w:rsidRPr="0042354A" w:rsidRDefault="00053F18" w:rsidP="00507864">
            <w:pPr>
              <w:snapToGrid w:val="0"/>
              <w:spacing w:line="360" w:lineRule="auto"/>
              <w:rPr>
                <w:rFonts w:ascii="宋体" w:cs="仿宋"/>
                <w:b/>
                <w:kern w:val="0"/>
                <w:szCs w:val="21"/>
              </w:rPr>
            </w:pPr>
            <w:r w:rsidRPr="0042354A">
              <w:rPr>
                <w:rFonts w:ascii="宋体" w:hAnsi="宋体" w:cs="仿宋" w:hint="eastAsia"/>
                <w:b/>
                <w:kern w:val="0"/>
                <w:szCs w:val="21"/>
              </w:rPr>
              <w:t>评价项目</w:t>
            </w:r>
          </w:p>
        </w:tc>
        <w:tc>
          <w:tcPr>
            <w:tcW w:w="1446" w:type="dxa"/>
            <w:tcBorders>
              <w:top w:val="single" w:sz="4" w:space="0" w:color="auto"/>
            </w:tcBorders>
            <w:vAlign w:val="center"/>
          </w:tcPr>
          <w:p w:rsidR="00053F18" w:rsidRPr="0042354A" w:rsidRDefault="00053F18" w:rsidP="00507864">
            <w:pPr>
              <w:snapToGrid w:val="0"/>
              <w:spacing w:line="360" w:lineRule="auto"/>
              <w:rPr>
                <w:rFonts w:ascii="宋体" w:cs="仿宋"/>
                <w:b/>
                <w:kern w:val="0"/>
                <w:szCs w:val="21"/>
              </w:rPr>
            </w:pPr>
            <w:r w:rsidRPr="0042354A">
              <w:rPr>
                <w:rFonts w:ascii="宋体" w:hAnsi="宋体" w:cs="仿宋" w:hint="eastAsia"/>
                <w:b/>
                <w:kern w:val="0"/>
                <w:szCs w:val="21"/>
              </w:rPr>
              <w:t>三级</w:t>
            </w:r>
          </w:p>
          <w:p w:rsidR="00053F18" w:rsidRPr="0042354A" w:rsidRDefault="00053F18" w:rsidP="00507864">
            <w:pPr>
              <w:snapToGrid w:val="0"/>
              <w:spacing w:line="360" w:lineRule="auto"/>
              <w:rPr>
                <w:rFonts w:ascii="宋体" w:cs="仿宋"/>
                <w:b/>
                <w:kern w:val="0"/>
                <w:szCs w:val="21"/>
              </w:rPr>
            </w:pPr>
            <w:r w:rsidRPr="0042354A">
              <w:rPr>
                <w:rFonts w:ascii="宋体" w:hAnsi="宋体" w:cs="仿宋" w:hint="eastAsia"/>
                <w:b/>
                <w:kern w:val="0"/>
                <w:szCs w:val="21"/>
              </w:rPr>
              <w:t>评价项目</w:t>
            </w:r>
          </w:p>
        </w:tc>
        <w:tc>
          <w:tcPr>
            <w:tcW w:w="3544" w:type="dxa"/>
            <w:tcBorders>
              <w:top w:val="single" w:sz="4" w:space="0" w:color="auto"/>
            </w:tcBorders>
            <w:vAlign w:val="center"/>
          </w:tcPr>
          <w:p w:rsidR="00053F18" w:rsidRPr="0042354A" w:rsidRDefault="00053F18" w:rsidP="00507864">
            <w:pPr>
              <w:snapToGrid w:val="0"/>
              <w:spacing w:line="360" w:lineRule="auto"/>
              <w:rPr>
                <w:rFonts w:ascii="宋体" w:cs="仿宋"/>
                <w:b/>
                <w:kern w:val="0"/>
                <w:szCs w:val="21"/>
              </w:rPr>
            </w:pPr>
            <w:r w:rsidRPr="0042354A">
              <w:rPr>
                <w:rFonts w:ascii="宋体" w:hAnsi="宋体" w:cs="仿宋" w:hint="eastAsia"/>
                <w:b/>
                <w:kern w:val="0"/>
                <w:szCs w:val="21"/>
              </w:rPr>
              <w:t>评价标准与要求</w:t>
            </w:r>
          </w:p>
        </w:tc>
        <w:tc>
          <w:tcPr>
            <w:tcW w:w="1058" w:type="dxa"/>
            <w:tcBorders>
              <w:top w:val="single" w:sz="4" w:space="0" w:color="auto"/>
            </w:tcBorders>
            <w:vAlign w:val="center"/>
          </w:tcPr>
          <w:p w:rsidR="00053F18" w:rsidRPr="0042354A" w:rsidRDefault="00053F18" w:rsidP="00507864">
            <w:pPr>
              <w:snapToGrid w:val="0"/>
              <w:spacing w:line="360" w:lineRule="auto"/>
              <w:jc w:val="center"/>
              <w:rPr>
                <w:rFonts w:ascii="宋体" w:cs="仿宋"/>
                <w:b/>
                <w:kern w:val="0"/>
                <w:szCs w:val="21"/>
              </w:rPr>
            </w:pPr>
            <w:r w:rsidRPr="0042354A">
              <w:rPr>
                <w:rFonts w:ascii="宋体" w:hAnsi="宋体" w:cs="仿宋" w:hint="eastAsia"/>
                <w:b/>
                <w:kern w:val="0"/>
                <w:szCs w:val="21"/>
              </w:rPr>
              <w:t>配分</w:t>
            </w:r>
          </w:p>
        </w:tc>
      </w:tr>
      <w:tr w:rsidR="00053F18" w:rsidRPr="0042354A" w:rsidTr="00507864">
        <w:trPr>
          <w:trHeight w:val="150"/>
          <w:jc w:val="center"/>
        </w:trPr>
        <w:tc>
          <w:tcPr>
            <w:tcW w:w="1393" w:type="dxa"/>
            <w:vMerge w:val="restart"/>
            <w:vAlign w:val="center"/>
          </w:tcPr>
          <w:p w:rsidR="00053F18" w:rsidRPr="0042354A" w:rsidRDefault="00053F18" w:rsidP="00507864">
            <w:pPr>
              <w:snapToGrid w:val="0"/>
              <w:spacing w:line="360" w:lineRule="auto"/>
              <w:rPr>
                <w:rFonts w:ascii="宋体" w:cs="仿宋"/>
                <w:bCs/>
                <w:kern w:val="0"/>
                <w:szCs w:val="21"/>
              </w:rPr>
            </w:pPr>
            <w:r w:rsidRPr="0042354A">
              <w:rPr>
                <w:rFonts w:ascii="宋体" w:hAnsi="宋体" w:cs="仿宋" w:hint="eastAsia"/>
                <w:kern w:val="0"/>
                <w:szCs w:val="21"/>
              </w:rPr>
              <w:t>职业与安全工作过程评分</w:t>
            </w:r>
          </w:p>
        </w:tc>
        <w:tc>
          <w:tcPr>
            <w:tcW w:w="1389" w:type="dxa"/>
            <w:vMerge w:val="restart"/>
            <w:vAlign w:val="center"/>
          </w:tcPr>
          <w:p w:rsidR="00053F18" w:rsidRPr="0042354A" w:rsidRDefault="00053F18" w:rsidP="00507864">
            <w:pPr>
              <w:snapToGrid w:val="0"/>
              <w:spacing w:line="360" w:lineRule="auto"/>
              <w:rPr>
                <w:rFonts w:ascii="宋体" w:cs="仿宋"/>
                <w:kern w:val="0"/>
                <w:szCs w:val="21"/>
              </w:rPr>
            </w:pPr>
            <w:r w:rsidRPr="0042354A">
              <w:rPr>
                <w:rFonts w:ascii="宋体" w:hAnsi="宋体" w:cs="仿宋" w:hint="eastAsia"/>
                <w:kern w:val="0"/>
                <w:szCs w:val="21"/>
              </w:rPr>
              <w:t>安全规范</w:t>
            </w:r>
          </w:p>
          <w:p w:rsidR="00053F18" w:rsidRPr="0042354A" w:rsidRDefault="00053F18" w:rsidP="00507864">
            <w:pPr>
              <w:snapToGrid w:val="0"/>
              <w:spacing w:line="360" w:lineRule="auto"/>
              <w:rPr>
                <w:rFonts w:ascii="宋体" w:hAnsi="宋体" w:cs="仿宋"/>
                <w:kern w:val="0"/>
                <w:szCs w:val="21"/>
              </w:rPr>
            </w:pPr>
            <w:r w:rsidRPr="0042354A">
              <w:rPr>
                <w:rFonts w:ascii="宋体" w:hAnsi="宋体" w:cs="仿宋"/>
                <w:kern w:val="0"/>
                <w:szCs w:val="21"/>
              </w:rPr>
              <w:t>(</w:t>
            </w:r>
            <w:r w:rsidRPr="0042354A">
              <w:rPr>
                <w:rFonts w:ascii="宋体" w:hAnsi="宋体" w:cs="仿宋" w:hint="eastAsia"/>
                <w:kern w:val="0"/>
                <w:szCs w:val="21"/>
              </w:rPr>
              <w:t>共</w:t>
            </w:r>
            <w:r w:rsidRPr="0042354A">
              <w:rPr>
                <w:rFonts w:ascii="宋体" w:hAnsi="宋体" w:cs="仿宋"/>
                <w:kern w:val="0"/>
                <w:szCs w:val="21"/>
              </w:rPr>
              <w:t>6</w:t>
            </w:r>
            <w:r w:rsidRPr="0042354A">
              <w:rPr>
                <w:rFonts w:ascii="宋体" w:hAnsi="宋体" w:cs="仿宋" w:hint="eastAsia"/>
                <w:kern w:val="0"/>
                <w:szCs w:val="21"/>
              </w:rPr>
              <w:t>分</w:t>
            </w:r>
            <w:r w:rsidRPr="0042354A">
              <w:rPr>
                <w:rFonts w:ascii="宋体" w:hAnsi="宋体" w:cs="仿宋"/>
                <w:kern w:val="0"/>
                <w:szCs w:val="21"/>
              </w:rPr>
              <w:t>)</w:t>
            </w:r>
          </w:p>
        </w:tc>
        <w:tc>
          <w:tcPr>
            <w:tcW w:w="1446" w:type="dxa"/>
            <w:tcBorders>
              <w:bottom w:val="single" w:sz="4" w:space="0" w:color="auto"/>
            </w:tcBorders>
            <w:vAlign w:val="center"/>
          </w:tcPr>
          <w:p w:rsidR="00053F18" w:rsidRPr="0042354A" w:rsidRDefault="00053F18" w:rsidP="00507864">
            <w:pPr>
              <w:snapToGrid w:val="0"/>
              <w:spacing w:line="360" w:lineRule="auto"/>
              <w:rPr>
                <w:rFonts w:ascii="宋体" w:cs="仿宋"/>
                <w:kern w:val="0"/>
                <w:szCs w:val="21"/>
              </w:rPr>
            </w:pPr>
            <w:r w:rsidRPr="0042354A">
              <w:rPr>
                <w:rFonts w:ascii="宋体" w:hAnsi="宋体" w:cs="仿宋" w:hint="eastAsia"/>
                <w:kern w:val="0"/>
                <w:szCs w:val="21"/>
              </w:rPr>
              <w:t>安全意识</w:t>
            </w:r>
          </w:p>
        </w:tc>
        <w:tc>
          <w:tcPr>
            <w:tcW w:w="3544" w:type="dxa"/>
            <w:tcBorders>
              <w:bottom w:val="single" w:sz="4" w:space="0" w:color="auto"/>
            </w:tcBorders>
          </w:tcPr>
          <w:p w:rsidR="00053F18" w:rsidRPr="0042354A" w:rsidRDefault="00053F18" w:rsidP="00507864">
            <w:pPr>
              <w:snapToGrid w:val="0"/>
              <w:spacing w:line="360" w:lineRule="auto"/>
              <w:rPr>
                <w:rFonts w:ascii="宋体" w:cs="仿宋"/>
                <w:bCs/>
                <w:kern w:val="0"/>
                <w:szCs w:val="21"/>
              </w:rPr>
            </w:pPr>
            <w:r w:rsidRPr="0042354A">
              <w:rPr>
                <w:rFonts w:ascii="宋体" w:hAnsi="宋体" w:cs="仿宋" w:hint="eastAsia"/>
                <w:kern w:val="0"/>
                <w:szCs w:val="21"/>
              </w:rPr>
              <w:t>完成工作任务的过程中，穿工作服、绝缘鞋，遵守安全操作规程。</w:t>
            </w:r>
            <w:r w:rsidRPr="0042354A">
              <w:rPr>
                <w:rFonts w:ascii="宋体" w:hAnsi="宋体" w:cs="仿宋"/>
                <w:kern w:val="0"/>
                <w:szCs w:val="21"/>
              </w:rPr>
              <w:t>(</w:t>
            </w:r>
            <w:r w:rsidRPr="0042354A">
              <w:rPr>
                <w:rFonts w:ascii="宋体" w:hAnsi="宋体" w:cs="仿宋" w:hint="eastAsia"/>
                <w:kern w:val="0"/>
                <w:szCs w:val="21"/>
              </w:rPr>
              <w:t>不符合要求则该项不得分</w:t>
            </w:r>
            <w:r w:rsidRPr="0042354A">
              <w:rPr>
                <w:rFonts w:ascii="宋体" w:hAnsi="宋体" w:cs="仿宋"/>
                <w:kern w:val="0"/>
                <w:szCs w:val="21"/>
              </w:rPr>
              <w:t>)</w:t>
            </w:r>
          </w:p>
        </w:tc>
        <w:tc>
          <w:tcPr>
            <w:tcW w:w="1058" w:type="dxa"/>
            <w:tcBorders>
              <w:bottom w:val="single" w:sz="4" w:space="0" w:color="auto"/>
            </w:tcBorders>
            <w:vAlign w:val="center"/>
          </w:tcPr>
          <w:p w:rsidR="00053F18" w:rsidRPr="0042354A" w:rsidRDefault="00053F18" w:rsidP="00507864">
            <w:pPr>
              <w:snapToGrid w:val="0"/>
              <w:spacing w:line="360" w:lineRule="auto"/>
              <w:jc w:val="center"/>
              <w:rPr>
                <w:rFonts w:ascii="宋体" w:cs="仿宋"/>
                <w:kern w:val="0"/>
                <w:szCs w:val="21"/>
              </w:rPr>
            </w:pPr>
            <w:r w:rsidRPr="0042354A">
              <w:rPr>
                <w:rFonts w:ascii="宋体" w:hAnsi="宋体" w:cs="仿宋"/>
                <w:kern w:val="0"/>
                <w:szCs w:val="21"/>
              </w:rPr>
              <w:t>2</w:t>
            </w:r>
            <w:r w:rsidRPr="0042354A">
              <w:rPr>
                <w:rFonts w:ascii="宋体" w:hAnsi="宋体" w:cs="仿宋" w:hint="eastAsia"/>
                <w:kern w:val="0"/>
                <w:szCs w:val="21"/>
              </w:rPr>
              <w:t>分</w:t>
            </w:r>
          </w:p>
        </w:tc>
      </w:tr>
      <w:tr w:rsidR="00053F18" w:rsidRPr="0042354A" w:rsidTr="00507864">
        <w:trPr>
          <w:trHeight w:val="180"/>
          <w:jc w:val="center"/>
        </w:trPr>
        <w:tc>
          <w:tcPr>
            <w:tcW w:w="1393" w:type="dxa"/>
            <w:vMerge/>
            <w:vAlign w:val="center"/>
          </w:tcPr>
          <w:p w:rsidR="00053F18" w:rsidRPr="0042354A" w:rsidRDefault="00053F18" w:rsidP="00507864">
            <w:pPr>
              <w:snapToGrid w:val="0"/>
              <w:spacing w:line="360" w:lineRule="auto"/>
              <w:rPr>
                <w:rFonts w:ascii="宋体" w:cs="仿宋"/>
                <w:kern w:val="0"/>
                <w:szCs w:val="21"/>
              </w:rPr>
            </w:pPr>
          </w:p>
        </w:tc>
        <w:tc>
          <w:tcPr>
            <w:tcW w:w="1389" w:type="dxa"/>
            <w:vMerge/>
            <w:vAlign w:val="center"/>
          </w:tcPr>
          <w:p w:rsidR="00053F18" w:rsidRPr="0042354A" w:rsidRDefault="00053F18" w:rsidP="00507864">
            <w:pPr>
              <w:snapToGrid w:val="0"/>
              <w:spacing w:line="360" w:lineRule="auto"/>
              <w:rPr>
                <w:rFonts w:ascii="宋体" w:cs="仿宋"/>
                <w:kern w:val="0"/>
                <w:szCs w:val="21"/>
              </w:rPr>
            </w:pPr>
          </w:p>
        </w:tc>
        <w:tc>
          <w:tcPr>
            <w:tcW w:w="1446" w:type="dxa"/>
            <w:tcBorders>
              <w:top w:val="single" w:sz="4" w:space="0" w:color="auto"/>
              <w:bottom w:val="single" w:sz="4" w:space="0" w:color="auto"/>
            </w:tcBorders>
            <w:vAlign w:val="center"/>
          </w:tcPr>
          <w:p w:rsidR="00053F18" w:rsidRPr="0042354A" w:rsidRDefault="00053F18" w:rsidP="00507864">
            <w:pPr>
              <w:snapToGrid w:val="0"/>
              <w:spacing w:line="360" w:lineRule="auto"/>
              <w:rPr>
                <w:rFonts w:ascii="宋体" w:cs="仿宋"/>
                <w:kern w:val="0"/>
                <w:szCs w:val="21"/>
              </w:rPr>
            </w:pPr>
            <w:r w:rsidRPr="0042354A">
              <w:rPr>
                <w:rFonts w:ascii="宋体" w:hAnsi="宋体" w:cs="仿宋" w:hint="eastAsia"/>
                <w:kern w:val="0"/>
                <w:szCs w:val="21"/>
              </w:rPr>
              <w:t>工具使用</w:t>
            </w:r>
          </w:p>
        </w:tc>
        <w:tc>
          <w:tcPr>
            <w:tcW w:w="3544" w:type="dxa"/>
            <w:tcBorders>
              <w:top w:val="single" w:sz="4" w:space="0" w:color="auto"/>
              <w:bottom w:val="single" w:sz="4" w:space="0" w:color="auto"/>
            </w:tcBorders>
          </w:tcPr>
          <w:p w:rsidR="00053F18" w:rsidRPr="0042354A" w:rsidRDefault="00053F18" w:rsidP="00507864">
            <w:pPr>
              <w:snapToGrid w:val="0"/>
              <w:spacing w:line="360" w:lineRule="auto"/>
              <w:rPr>
                <w:rFonts w:ascii="宋体" w:hAnsi="宋体" w:cs="仿宋"/>
                <w:kern w:val="0"/>
                <w:szCs w:val="21"/>
              </w:rPr>
            </w:pPr>
            <w:r w:rsidRPr="0042354A">
              <w:rPr>
                <w:rFonts w:ascii="宋体" w:hAnsi="宋体" w:cs="仿宋" w:hint="eastAsia"/>
                <w:kern w:val="0"/>
                <w:szCs w:val="21"/>
              </w:rPr>
              <w:t>工具选用适合相关操作，使用方法正确，规范。</w:t>
            </w:r>
            <w:r w:rsidRPr="0042354A">
              <w:rPr>
                <w:rFonts w:ascii="宋体" w:hAnsi="宋体" w:cs="仿宋"/>
                <w:kern w:val="0"/>
                <w:szCs w:val="21"/>
              </w:rPr>
              <w:t>(</w:t>
            </w:r>
            <w:r w:rsidRPr="0042354A">
              <w:rPr>
                <w:rFonts w:ascii="宋体" w:hAnsi="宋体" w:cs="仿宋" w:hint="eastAsia"/>
                <w:kern w:val="0"/>
                <w:szCs w:val="21"/>
              </w:rPr>
              <w:t>不符合要求则该项不得分</w:t>
            </w:r>
            <w:r w:rsidRPr="0042354A">
              <w:rPr>
                <w:rFonts w:ascii="宋体" w:hAnsi="宋体" w:cs="仿宋"/>
                <w:kern w:val="0"/>
                <w:szCs w:val="21"/>
              </w:rPr>
              <w:t>)</w:t>
            </w:r>
          </w:p>
        </w:tc>
        <w:tc>
          <w:tcPr>
            <w:tcW w:w="1058" w:type="dxa"/>
            <w:tcBorders>
              <w:top w:val="single" w:sz="4" w:space="0" w:color="auto"/>
              <w:bottom w:val="single" w:sz="4" w:space="0" w:color="auto"/>
            </w:tcBorders>
            <w:vAlign w:val="center"/>
          </w:tcPr>
          <w:p w:rsidR="00053F18" w:rsidRPr="0042354A" w:rsidRDefault="00053F18" w:rsidP="00507864">
            <w:pPr>
              <w:snapToGrid w:val="0"/>
              <w:spacing w:line="360" w:lineRule="auto"/>
              <w:jc w:val="center"/>
              <w:rPr>
                <w:rFonts w:ascii="宋体" w:cs="仿宋"/>
                <w:kern w:val="0"/>
                <w:szCs w:val="21"/>
              </w:rPr>
            </w:pPr>
            <w:r w:rsidRPr="0042354A">
              <w:rPr>
                <w:rFonts w:ascii="宋体" w:hAnsi="宋体" w:cs="仿宋"/>
                <w:kern w:val="0"/>
                <w:szCs w:val="21"/>
              </w:rPr>
              <w:t>2</w:t>
            </w:r>
            <w:r w:rsidRPr="0042354A">
              <w:rPr>
                <w:rFonts w:ascii="宋体" w:hAnsi="宋体" w:cs="仿宋" w:hint="eastAsia"/>
                <w:kern w:val="0"/>
                <w:szCs w:val="21"/>
              </w:rPr>
              <w:t>分</w:t>
            </w:r>
          </w:p>
        </w:tc>
      </w:tr>
      <w:tr w:rsidR="00053F18" w:rsidRPr="0042354A" w:rsidTr="00507864">
        <w:trPr>
          <w:trHeight w:val="120"/>
          <w:jc w:val="center"/>
        </w:trPr>
        <w:tc>
          <w:tcPr>
            <w:tcW w:w="1393" w:type="dxa"/>
            <w:vMerge/>
            <w:vAlign w:val="center"/>
          </w:tcPr>
          <w:p w:rsidR="00053F18" w:rsidRPr="0042354A" w:rsidRDefault="00053F18" w:rsidP="00507864">
            <w:pPr>
              <w:snapToGrid w:val="0"/>
              <w:spacing w:line="360" w:lineRule="auto"/>
              <w:rPr>
                <w:rFonts w:ascii="宋体" w:cs="仿宋"/>
                <w:kern w:val="0"/>
                <w:szCs w:val="21"/>
              </w:rPr>
            </w:pPr>
          </w:p>
        </w:tc>
        <w:tc>
          <w:tcPr>
            <w:tcW w:w="1389" w:type="dxa"/>
            <w:vMerge/>
            <w:tcBorders>
              <w:bottom w:val="single" w:sz="4" w:space="0" w:color="auto"/>
            </w:tcBorders>
            <w:vAlign w:val="center"/>
          </w:tcPr>
          <w:p w:rsidR="00053F18" w:rsidRPr="0042354A" w:rsidRDefault="00053F18" w:rsidP="00507864">
            <w:pPr>
              <w:snapToGrid w:val="0"/>
              <w:spacing w:line="360" w:lineRule="auto"/>
              <w:rPr>
                <w:rFonts w:ascii="宋体" w:cs="仿宋"/>
                <w:kern w:val="0"/>
                <w:szCs w:val="21"/>
              </w:rPr>
            </w:pPr>
          </w:p>
        </w:tc>
        <w:tc>
          <w:tcPr>
            <w:tcW w:w="1446" w:type="dxa"/>
            <w:tcBorders>
              <w:top w:val="single" w:sz="4" w:space="0" w:color="auto"/>
              <w:bottom w:val="single" w:sz="4" w:space="0" w:color="auto"/>
            </w:tcBorders>
            <w:vAlign w:val="center"/>
          </w:tcPr>
          <w:p w:rsidR="00053F18" w:rsidRPr="0042354A" w:rsidRDefault="00053F18" w:rsidP="00507864">
            <w:pPr>
              <w:snapToGrid w:val="0"/>
              <w:spacing w:line="360" w:lineRule="auto"/>
              <w:rPr>
                <w:rFonts w:ascii="宋体" w:cs="仿宋"/>
                <w:kern w:val="0"/>
                <w:szCs w:val="21"/>
              </w:rPr>
            </w:pPr>
            <w:r w:rsidRPr="0042354A">
              <w:rPr>
                <w:rFonts w:ascii="宋体" w:hAnsi="宋体" w:cs="仿宋" w:hint="eastAsia"/>
                <w:kern w:val="0"/>
                <w:szCs w:val="21"/>
              </w:rPr>
              <w:t>操作规范</w:t>
            </w:r>
          </w:p>
        </w:tc>
        <w:tc>
          <w:tcPr>
            <w:tcW w:w="3544" w:type="dxa"/>
            <w:tcBorders>
              <w:top w:val="single" w:sz="4" w:space="0" w:color="auto"/>
              <w:bottom w:val="single" w:sz="4" w:space="0" w:color="auto"/>
            </w:tcBorders>
          </w:tcPr>
          <w:p w:rsidR="00053F18" w:rsidRPr="0042354A" w:rsidRDefault="00053F18" w:rsidP="00507864">
            <w:pPr>
              <w:snapToGrid w:val="0"/>
              <w:spacing w:line="360" w:lineRule="auto"/>
              <w:rPr>
                <w:rFonts w:ascii="宋体" w:hAnsi="宋体" w:cs="仿宋"/>
                <w:kern w:val="0"/>
                <w:szCs w:val="21"/>
              </w:rPr>
            </w:pPr>
            <w:r w:rsidRPr="0042354A">
              <w:rPr>
                <w:rFonts w:ascii="宋体" w:hAnsi="宋体" w:cs="仿宋" w:hint="eastAsia"/>
                <w:kern w:val="0"/>
                <w:szCs w:val="21"/>
              </w:rPr>
              <w:t>设备安装、电路气路的连接、设备调试，符合工艺要求和规范。</w:t>
            </w:r>
            <w:r w:rsidRPr="0042354A">
              <w:rPr>
                <w:rFonts w:ascii="宋体" w:hAnsi="宋体" w:cs="仿宋"/>
                <w:kern w:val="0"/>
                <w:szCs w:val="21"/>
              </w:rPr>
              <w:t>(</w:t>
            </w:r>
            <w:r w:rsidRPr="0042354A">
              <w:rPr>
                <w:rFonts w:ascii="宋体" w:hAnsi="宋体" w:cs="仿宋" w:hint="eastAsia"/>
                <w:kern w:val="0"/>
                <w:szCs w:val="21"/>
              </w:rPr>
              <w:t>不符合要求则该项不得分</w:t>
            </w:r>
            <w:r w:rsidRPr="0042354A">
              <w:rPr>
                <w:rFonts w:ascii="宋体" w:hAnsi="宋体" w:cs="仿宋"/>
                <w:kern w:val="0"/>
                <w:szCs w:val="21"/>
              </w:rPr>
              <w:t>)</w:t>
            </w:r>
          </w:p>
        </w:tc>
        <w:tc>
          <w:tcPr>
            <w:tcW w:w="1058" w:type="dxa"/>
            <w:tcBorders>
              <w:top w:val="single" w:sz="4" w:space="0" w:color="auto"/>
              <w:bottom w:val="single" w:sz="4" w:space="0" w:color="auto"/>
            </w:tcBorders>
            <w:vAlign w:val="center"/>
          </w:tcPr>
          <w:p w:rsidR="00053F18" w:rsidRPr="0042354A" w:rsidRDefault="00053F18" w:rsidP="00507864">
            <w:pPr>
              <w:snapToGrid w:val="0"/>
              <w:spacing w:line="360" w:lineRule="auto"/>
              <w:jc w:val="center"/>
              <w:rPr>
                <w:rFonts w:ascii="宋体" w:cs="仿宋"/>
                <w:kern w:val="0"/>
                <w:szCs w:val="21"/>
              </w:rPr>
            </w:pPr>
            <w:r w:rsidRPr="0042354A">
              <w:rPr>
                <w:rFonts w:ascii="宋体" w:hAnsi="宋体" w:cs="仿宋"/>
                <w:kern w:val="0"/>
                <w:szCs w:val="21"/>
              </w:rPr>
              <w:t>2</w:t>
            </w:r>
            <w:r w:rsidRPr="0042354A">
              <w:rPr>
                <w:rFonts w:ascii="宋体" w:hAnsi="宋体" w:cs="仿宋" w:hint="eastAsia"/>
                <w:kern w:val="0"/>
                <w:szCs w:val="21"/>
              </w:rPr>
              <w:t>分</w:t>
            </w:r>
          </w:p>
        </w:tc>
      </w:tr>
      <w:tr w:rsidR="00053F18" w:rsidRPr="0042354A" w:rsidTr="00507864">
        <w:trPr>
          <w:trHeight w:val="135"/>
          <w:jc w:val="center"/>
        </w:trPr>
        <w:tc>
          <w:tcPr>
            <w:tcW w:w="1393" w:type="dxa"/>
            <w:vMerge/>
            <w:vAlign w:val="center"/>
          </w:tcPr>
          <w:p w:rsidR="00053F18" w:rsidRPr="0042354A" w:rsidRDefault="00053F18" w:rsidP="00507864">
            <w:pPr>
              <w:snapToGrid w:val="0"/>
              <w:spacing w:line="360" w:lineRule="auto"/>
              <w:rPr>
                <w:rFonts w:ascii="宋体" w:cs="仿宋"/>
                <w:kern w:val="0"/>
                <w:szCs w:val="21"/>
              </w:rPr>
            </w:pPr>
          </w:p>
        </w:tc>
        <w:tc>
          <w:tcPr>
            <w:tcW w:w="1389" w:type="dxa"/>
            <w:vMerge w:val="restart"/>
            <w:tcBorders>
              <w:top w:val="single" w:sz="4" w:space="0" w:color="auto"/>
            </w:tcBorders>
            <w:vAlign w:val="center"/>
          </w:tcPr>
          <w:p w:rsidR="00053F18" w:rsidRPr="0042354A" w:rsidRDefault="00053F18" w:rsidP="00507864">
            <w:pPr>
              <w:snapToGrid w:val="0"/>
              <w:spacing w:line="360" w:lineRule="auto"/>
              <w:rPr>
                <w:rFonts w:ascii="宋体" w:cs="仿宋"/>
                <w:kern w:val="0"/>
                <w:szCs w:val="21"/>
              </w:rPr>
            </w:pPr>
            <w:r w:rsidRPr="0042354A">
              <w:rPr>
                <w:rFonts w:ascii="宋体" w:hAnsi="宋体" w:cs="仿宋" w:hint="eastAsia"/>
                <w:kern w:val="0"/>
                <w:szCs w:val="21"/>
              </w:rPr>
              <w:t>职业素养</w:t>
            </w:r>
          </w:p>
          <w:p w:rsidR="00053F18" w:rsidRPr="0042354A" w:rsidRDefault="00053F18" w:rsidP="00507864">
            <w:pPr>
              <w:snapToGrid w:val="0"/>
              <w:spacing w:line="360" w:lineRule="auto"/>
              <w:rPr>
                <w:rFonts w:ascii="宋体" w:hAnsi="宋体" w:cs="仿宋"/>
                <w:kern w:val="0"/>
                <w:szCs w:val="21"/>
              </w:rPr>
            </w:pPr>
            <w:r w:rsidRPr="0042354A">
              <w:rPr>
                <w:rFonts w:ascii="宋体" w:hAnsi="宋体" w:cs="仿宋"/>
                <w:kern w:val="0"/>
                <w:szCs w:val="21"/>
              </w:rPr>
              <w:t>(</w:t>
            </w:r>
            <w:r w:rsidRPr="0042354A">
              <w:rPr>
                <w:rFonts w:ascii="宋体" w:hAnsi="宋体" w:cs="仿宋" w:hint="eastAsia"/>
                <w:kern w:val="0"/>
                <w:szCs w:val="21"/>
              </w:rPr>
              <w:t>共</w:t>
            </w:r>
            <w:r w:rsidRPr="0042354A">
              <w:rPr>
                <w:rFonts w:ascii="宋体" w:hAnsi="宋体" w:cs="仿宋"/>
                <w:kern w:val="0"/>
                <w:szCs w:val="21"/>
              </w:rPr>
              <w:t>2</w:t>
            </w:r>
            <w:r w:rsidRPr="0042354A">
              <w:rPr>
                <w:rFonts w:ascii="宋体" w:hAnsi="宋体" w:cs="仿宋" w:hint="eastAsia"/>
                <w:kern w:val="0"/>
                <w:szCs w:val="21"/>
              </w:rPr>
              <w:t>分</w:t>
            </w:r>
            <w:r w:rsidRPr="0042354A">
              <w:rPr>
                <w:rFonts w:ascii="宋体" w:hAnsi="宋体" w:cs="仿宋"/>
                <w:kern w:val="0"/>
                <w:szCs w:val="21"/>
              </w:rPr>
              <w:t>)</w:t>
            </w:r>
          </w:p>
        </w:tc>
        <w:tc>
          <w:tcPr>
            <w:tcW w:w="1446" w:type="dxa"/>
            <w:tcBorders>
              <w:top w:val="single" w:sz="4" w:space="0" w:color="auto"/>
              <w:bottom w:val="single" w:sz="4" w:space="0" w:color="auto"/>
            </w:tcBorders>
            <w:vAlign w:val="center"/>
          </w:tcPr>
          <w:p w:rsidR="00053F18" w:rsidRPr="0042354A" w:rsidRDefault="00053F18" w:rsidP="00507864">
            <w:pPr>
              <w:snapToGrid w:val="0"/>
              <w:spacing w:line="360" w:lineRule="auto"/>
              <w:rPr>
                <w:rFonts w:ascii="宋体" w:cs="仿宋"/>
                <w:kern w:val="0"/>
                <w:szCs w:val="21"/>
              </w:rPr>
            </w:pPr>
            <w:r w:rsidRPr="0042354A">
              <w:rPr>
                <w:rFonts w:ascii="宋体" w:hAnsi="宋体" w:cs="仿宋" w:hint="eastAsia"/>
                <w:kern w:val="0"/>
                <w:szCs w:val="21"/>
              </w:rPr>
              <w:t>物品摆放</w:t>
            </w:r>
          </w:p>
        </w:tc>
        <w:tc>
          <w:tcPr>
            <w:tcW w:w="3544" w:type="dxa"/>
            <w:tcBorders>
              <w:top w:val="single" w:sz="4" w:space="0" w:color="auto"/>
              <w:bottom w:val="single" w:sz="4" w:space="0" w:color="auto"/>
            </w:tcBorders>
          </w:tcPr>
          <w:p w:rsidR="00053F18" w:rsidRPr="0042354A" w:rsidRDefault="00053F18" w:rsidP="00507864">
            <w:pPr>
              <w:snapToGrid w:val="0"/>
              <w:spacing w:line="360" w:lineRule="auto"/>
              <w:rPr>
                <w:rFonts w:ascii="宋体" w:hAnsi="宋体" w:cs="仿宋"/>
                <w:kern w:val="0"/>
                <w:szCs w:val="21"/>
              </w:rPr>
            </w:pPr>
            <w:r w:rsidRPr="0042354A">
              <w:rPr>
                <w:rFonts w:ascii="宋体" w:hAnsi="宋体" w:cs="仿宋" w:hint="eastAsia"/>
                <w:kern w:val="0"/>
                <w:szCs w:val="21"/>
              </w:rPr>
              <w:t>机械零件、电路元器件、气路附件，工具、文字书写工具等，摆放在制定位置，整齐、有序，便于使用。</w:t>
            </w:r>
            <w:r w:rsidRPr="0042354A">
              <w:rPr>
                <w:rFonts w:ascii="宋体" w:hAnsi="宋体" w:cs="仿宋"/>
                <w:kern w:val="0"/>
                <w:szCs w:val="21"/>
              </w:rPr>
              <w:t>(</w:t>
            </w:r>
            <w:r w:rsidRPr="0042354A">
              <w:rPr>
                <w:rFonts w:ascii="宋体" w:hAnsi="宋体" w:cs="仿宋" w:hint="eastAsia"/>
                <w:kern w:val="0"/>
                <w:szCs w:val="21"/>
              </w:rPr>
              <w:t>不符合要求则该项不得分</w:t>
            </w:r>
            <w:r w:rsidRPr="0042354A">
              <w:rPr>
                <w:rFonts w:ascii="宋体" w:hAnsi="宋体" w:cs="仿宋"/>
                <w:kern w:val="0"/>
                <w:szCs w:val="21"/>
              </w:rPr>
              <w:t>)</w:t>
            </w:r>
          </w:p>
        </w:tc>
        <w:tc>
          <w:tcPr>
            <w:tcW w:w="1058" w:type="dxa"/>
            <w:tcBorders>
              <w:top w:val="single" w:sz="4" w:space="0" w:color="auto"/>
              <w:bottom w:val="single" w:sz="4" w:space="0" w:color="auto"/>
            </w:tcBorders>
            <w:vAlign w:val="center"/>
          </w:tcPr>
          <w:p w:rsidR="00053F18" w:rsidRPr="0042354A" w:rsidRDefault="00053F18" w:rsidP="00507864">
            <w:pPr>
              <w:snapToGrid w:val="0"/>
              <w:spacing w:line="360" w:lineRule="auto"/>
              <w:jc w:val="center"/>
              <w:rPr>
                <w:rFonts w:ascii="宋体" w:cs="仿宋"/>
                <w:kern w:val="0"/>
                <w:szCs w:val="21"/>
              </w:rPr>
            </w:pPr>
            <w:r w:rsidRPr="0042354A">
              <w:rPr>
                <w:rFonts w:ascii="宋体" w:hAnsi="宋体" w:cs="仿宋"/>
                <w:kern w:val="0"/>
                <w:szCs w:val="21"/>
              </w:rPr>
              <w:t>1</w:t>
            </w:r>
            <w:r w:rsidRPr="0042354A">
              <w:rPr>
                <w:rFonts w:ascii="宋体" w:hAnsi="宋体" w:cs="仿宋" w:hint="eastAsia"/>
                <w:kern w:val="0"/>
                <w:szCs w:val="21"/>
              </w:rPr>
              <w:t>分</w:t>
            </w:r>
          </w:p>
        </w:tc>
      </w:tr>
      <w:tr w:rsidR="00053F18" w:rsidRPr="0042354A" w:rsidTr="00507864">
        <w:trPr>
          <w:trHeight w:val="150"/>
          <w:jc w:val="center"/>
        </w:trPr>
        <w:tc>
          <w:tcPr>
            <w:tcW w:w="1393" w:type="dxa"/>
            <w:vMerge/>
            <w:vAlign w:val="center"/>
          </w:tcPr>
          <w:p w:rsidR="00053F18" w:rsidRPr="0042354A" w:rsidRDefault="00053F18" w:rsidP="00507864">
            <w:pPr>
              <w:snapToGrid w:val="0"/>
              <w:spacing w:line="360" w:lineRule="auto"/>
              <w:rPr>
                <w:rFonts w:ascii="宋体" w:cs="仿宋"/>
                <w:kern w:val="0"/>
                <w:szCs w:val="21"/>
              </w:rPr>
            </w:pPr>
          </w:p>
        </w:tc>
        <w:tc>
          <w:tcPr>
            <w:tcW w:w="1389" w:type="dxa"/>
            <w:vMerge/>
            <w:vAlign w:val="center"/>
          </w:tcPr>
          <w:p w:rsidR="00053F18" w:rsidRPr="0042354A" w:rsidRDefault="00053F18" w:rsidP="00507864">
            <w:pPr>
              <w:snapToGrid w:val="0"/>
              <w:spacing w:line="360" w:lineRule="auto"/>
              <w:rPr>
                <w:rFonts w:ascii="宋体" w:cs="仿宋"/>
                <w:kern w:val="0"/>
                <w:szCs w:val="21"/>
              </w:rPr>
            </w:pPr>
          </w:p>
        </w:tc>
        <w:tc>
          <w:tcPr>
            <w:tcW w:w="1446" w:type="dxa"/>
            <w:tcBorders>
              <w:top w:val="single" w:sz="4" w:space="0" w:color="auto"/>
              <w:bottom w:val="single" w:sz="4" w:space="0" w:color="auto"/>
            </w:tcBorders>
            <w:vAlign w:val="center"/>
          </w:tcPr>
          <w:p w:rsidR="00053F18" w:rsidRPr="0042354A" w:rsidRDefault="00053F18" w:rsidP="00507864">
            <w:pPr>
              <w:snapToGrid w:val="0"/>
              <w:spacing w:line="360" w:lineRule="auto"/>
              <w:rPr>
                <w:rFonts w:ascii="宋体" w:cs="仿宋"/>
                <w:kern w:val="0"/>
                <w:szCs w:val="21"/>
              </w:rPr>
            </w:pPr>
            <w:r w:rsidRPr="0042354A">
              <w:rPr>
                <w:rFonts w:ascii="宋体" w:hAnsi="宋体" w:cs="仿宋" w:hint="eastAsia"/>
                <w:kern w:val="0"/>
                <w:szCs w:val="21"/>
              </w:rPr>
              <w:t>环境意识</w:t>
            </w:r>
          </w:p>
        </w:tc>
        <w:tc>
          <w:tcPr>
            <w:tcW w:w="3544" w:type="dxa"/>
            <w:tcBorders>
              <w:top w:val="single" w:sz="4" w:space="0" w:color="auto"/>
              <w:bottom w:val="single" w:sz="4" w:space="0" w:color="auto"/>
            </w:tcBorders>
          </w:tcPr>
          <w:p w:rsidR="00053F18" w:rsidRPr="0042354A" w:rsidRDefault="00053F18" w:rsidP="00507864">
            <w:pPr>
              <w:snapToGrid w:val="0"/>
              <w:spacing w:line="360" w:lineRule="auto"/>
              <w:rPr>
                <w:rFonts w:ascii="宋体" w:hAnsi="宋体" w:cs="仿宋"/>
                <w:kern w:val="0"/>
                <w:szCs w:val="21"/>
              </w:rPr>
            </w:pPr>
            <w:r w:rsidRPr="0042354A">
              <w:rPr>
                <w:rFonts w:ascii="宋体" w:hAnsi="宋体" w:cs="仿宋" w:hint="eastAsia"/>
                <w:kern w:val="0"/>
                <w:szCs w:val="21"/>
              </w:rPr>
              <w:t>导线线头等在装配与调试过程中产生的废弃物，放在赛场提供的容器中，始终保持赛位的整洁。</w:t>
            </w:r>
            <w:r w:rsidRPr="0042354A">
              <w:rPr>
                <w:rFonts w:ascii="宋体" w:hAnsi="宋体" w:cs="仿宋"/>
                <w:kern w:val="0"/>
                <w:szCs w:val="21"/>
              </w:rPr>
              <w:t>(</w:t>
            </w:r>
            <w:r w:rsidRPr="0042354A">
              <w:rPr>
                <w:rFonts w:ascii="宋体" w:hAnsi="宋体" w:cs="仿宋" w:hint="eastAsia"/>
                <w:kern w:val="0"/>
                <w:szCs w:val="21"/>
              </w:rPr>
              <w:t>不符合要求则该项不得分</w:t>
            </w:r>
            <w:r w:rsidRPr="0042354A">
              <w:rPr>
                <w:rFonts w:ascii="宋体" w:hAnsi="宋体" w:cs="仿宋"/>
                <w:kern w:val="0"/>
                <w:szCs w:val="21"/>
              </w:rPr>
              <w:t>)</w:t>
            </w:r>
          </w:p>
        </w:tc>
        <w:tc>
          <w:tcPr>
            <w:tcW w:w="1058" w:type="dxa"/>
            <w:tcBorders>
              <w:top w:val="single" w:sz="4" w:space="0" w:color="auto"/>
              <w:bottom w:val="single" w:sz="4" w:space="0" w:color="auto"/>
            </w:tcBorders>
            <w:vAlign w:val="center"/>
          </w:tcPr>
          <w:p w:rsidR="00053F18" w:rsidRPr="0042354A" w:rsidRDefault="00053F18" w:rsidP="00507864">
            <w:pPr>
              <w:snapToGrid w:val="0"/>
              <w:spacing w:line="360" w:lineRule="auto"/>
              <w:jc w:val="center"/>
              <w:rPr>
                <w:rFonts w:ascii="宋体" w:cs="仿宋"/>
                <w:kern w:val="0"/>
                <w:szCs w:val="21"/>
              </w:rPr>
            </w:pPr>
            <w:r w:rsidRPr="0042354A">
              <w:rPr>
                <w:rFonts w:ascii="宋体" w:hAnsi="宋体" w:cs="仿宋"/>
                <w:kern w:val="0"/>
                <w:szCs w:val="21"/>
              </w:rPr>
              <w:t>0.5</w:t>
            </w:r>
            <w:r w:rsidRPr="0042354A">
              <w:rPr>
                <w:rFonts w:ascii="宋体" w:hAnsi="宋体" w:cs="仿宋" w:hint="eastAsia"/>
                <w:kern w:val="0"/>
                <w:szCs w:val="21"/>
              </w:rPr>
              <w:t>分</w:t>
            </w:r>
          </w:p>
        </w:tc>
      </w:tr>
      <w:tr w:rsidR="00053F18" w:rsidRPr="0042354A" w:rsidTr="00507864">
        <w:trPr>
          <w:trHeight w:val="147"/>
          <w:jc w:val="center"/>
        </w:trPr>
        <w:tc>
          <w:tcPr>
            <w:tcW w:w="1393" w:type="dxa"/>
            <w:vMerge/>
            <w:vAlign w:val="center"/>
          </w:tcPr>
          <w:p w:rsidR="00053F18" w:rsidRPr="0042354A" w:rsidRDefault="00053F18" w:rsidP="00507864">
            <w:pPr>
              <w:snapToGrid w:val="0"/>
              <w:spacing w:line="360" w:lineRule="auto"/>
              <w:rPr>
                <w:rFonts w:ascii="宋体" w:cs="仿宋"/>
                <w:kern w:val="0"/>
                <w:szCs w:val="21"/>
              </w:rPr>
            </w:pPr>
          </w:p>
        </w:tc>
        <w:tc>
          <w:tcPr>
            <w:tcW w:w="1389" w:type="dxa"/>
            <w:vMerge/>
            <w:tcBorders>
              <w:bottom w:val="single" w:sz="4" w:space="0" w:color="auto"/>
            </w:tcBorders>
            <w:vAlign w:val="center"/>
          </w:tcPr>
          <w:p w:rsidR="00053F18" w:rsidRPr="0042354A" w:rsidRDefault="00053F18" w:rsidP="00507864">
            <w:pPr>
              <w:snapToGrid w:val="0"/>
              <w:spacing w:line="360" w:lineRule="auto"/>
              <w:rPr>
                <w:rFonts w:ascii="宋体" w:cs="仿宋"/>
                <w:kern w:val="0"/>
                <w:szCs w:val="21"/>
              </w:rPr>
            </w:pPr>
          </w:p>
        </w:tc>
        <w:tc>
          <w:tcPr>
            <w:tcW w:w="1446" w:type="dxa"/>
            <w:tcBorders>
              <w:top w:val="single" w:sz="4" w:space="0" w:color="auto"/>
              <w:bottom w:val="single" w:sz="4" w:space="0" w:color="auto"/>
            </w:tcBorders>
            <w:vAlign w:val="center"/>
          </w:tcPr>
          <w:p w:rsidR="00053F18" w:rsidRPr="0042354A" w:rsidRDefault="00053F18" w:rsidP="00507864">
            <w:pPr>
              <w:snapToGrid w:val="0"/>
              <w:spacing w:line="360" w:lineRule="auto"/>
              <w:rPr>
                <w:rFonts w:ascii="宋体" w:cs="仿宋"/>
                <w:kern w:val="0"/>
                <w:szCs w:val="21"/>
              </w:rPr>
            </w:pPr>
            <w:r w:rsidRPr="0042354A">
              <w:rPr>
                <w:rFonts w:ascii="宋体" w:hAnsi="宋体" w:cs="仿宋" w:hint="eastAsia"/>
                <w:kern w:val="0"/>
                <w:szCs w:val="21"/>
              </w:rPr>
              <w:t>成本意识</w:t>
            </w:r>
          </w:p>
        </w:tc>
        <w:tc>
          <w:tcPr>
            <w:tcW w:w="3544" w:type="dxa"/>
            <w:tcBorders>
              <w:top w:val="single" w:sz="4" w:space="0" w:color="auto"/>
              <w:bottom w:val="single" w:sz="4" w:space="0" w:color="auto"/>
            </w:tcBorders>
          </w:tcPr>
          <w:p w:rsidR="00053F18" w:rsidRPr="0042354A" w:rsidRDefault="00053F18" w:rsidP="00507864">
            <w:pPr>
              <w:snapToGrid w:val="0"/>
              <w:spacing w:line="360" w:lineRule="auto"/>
              <w:rPr>
                <w:rFonts w:ascii="宋体" w:hAnsi="宋体" w:cs="仿宋"/>
                <w:kern w:val="0"/>
                <w:szCs w:val="21"/>
              </w:rPr>
            </w:pPr>
            <w:r w:rsidRPr="0042354A">
              <w:rPr>
                <w:rFonts w:ascii="宋体" w:hAnsi="宋体" w:cs="仿宋" w:hint="eastAsia"/>
                <w:kern w:val="0"/>
                <w:szCs w:val="21"/>
              </w:rPr>
              <w:t>爱护赛场设备设施，合理规划工艺步骤，不浪费器材，节约成本。</w:t>
            </w:r>
            <w:r w:rsidRPr="0042354A">
              <w:rPr>
                <w:rFonts w:ascii="宋体" w:hAnsi="宋体" w:cs="仿宋"/>
                <w:kern w:val="0"/>
                <w:szCs w:val="21"/>
              </w:rPr>
              <w:t>(</w:t>
            </w:r>
            <w:r w:rsidRPr="0042354A">
              <w:rPr>
                <w:rFonts w:ascii="宋体" w:hAnsi="宋体" w:cs="仿宋" w:hint="eastAsia"/>
                <w:kern w:val="0"/>
                <w:szCs w:val="21"/>
              </w:rPr>
              <w:t>不符合要求则该项不得分</w:t>
            </w:r>
            <w:r w:rsidRPr="0042354A">
              <w:rPr>
                <w:rFonts w:ascii="宋体" w:hAnsi="宋体" w:cs="仿宋"/>
                <w:kern w:val="0"/>
                <w:szCs w:val="21"/>
              </w:rPr>
              <w:t>)</w:t>
            </w:r>
          </w:p>
        </w:tc>
        <w:tc>
          <w:tcPr>
            <w:tcW w:w="1058" w:type="dxa"/>
            <w:tcBorders>
              <w:top w:val="single" w:sz="4" w:space="0" w:color="auto"/>
              <w:bottom w:val="single" w:sz="4" w:space="0" w:color="auto"/>
            </w:tcBorders>
            <w:vAlign w:val="center"/>
          </w:tcPr>
          <w:p w:rsidR="00053F18" w:rsidRPr="0042354A" w:rsidRDefault="00053F18" w:rsidP="00507864">
            <w:pPr>
              <w:snapToGrid w:val="0"/>
              <w:spacing w:line="360" w:lineRule="auto"/>
              <w:jc w:val="center"/>
              <w:rPr>
                <w:rFonts w:ascii="宋体" w:cs="仿宋"/>
                <w:kern w:val="0"/>
                <w:szCs w:val="21"/>
              </w:rPr>
            </w:pPr>
            <w:r w:rsidRPr="0042354A">
              <w:rPr>
                <w:rFonts w:ascii="宋体" w:hAnsi="宋体" w:cs="仿宋"/>
                <w:kern w:val="0"/>
                <w:szCs w:val="21"/>
              </w:rPr>
              <w:t>0.5</w:t>
            </w:r>
            <w:r w:rsidRPr="0042354A">
              <w:rPr>
                <w:rFonts w:ascii="宋体" w:hAnsi="宋体" w:cs="仿宋" w:hint="eastAsia"/>
                <w:kern w:val="0"/>
                <w:szCs w:val="21"/>
              </w:rPr>
              <w:t>分</w:t>
            </w:r>
          </w:p>
        </w:tc>
      </w:tr>
      <w:tr w:rsidR="00053F18" w:rsidRPr="0042354A" w:rsidTr="00507864">
        <w:trPr>
          <w:trHeight w:val="147"/>
          <w:jc w:val="center"/>
        </w:trPr>
        <w:tc>
          <w:tcPr>
            <w:tcW w:w="1393" w:type="dxa"/>
            <w:vMerge/>
            <w:vAlign w:val="center"/>
          </w:tcPr>
          <w:p w:rsidR="00053F18" w:rsidRPr="0042354A" w:rsidRDefault="00053F18" w:rsidP="00507864">
            <w:pPr>
              <w:snapToGrid w:val="0"/>
              <w:spacing w:line="360" w:lineRule="auto"/>
              <w:rPr>
                <w:rFonts w:ascii="宋体" w:cs="仿宋"/>
                <w:kern w:val="0"/>
                <w:szCs w:val="21"/>
              </w:rPr>
            </w:pPr>
          </w:p>
        </w:tc>
        <w:tc>
          <w:tcPr>
            <w:tcW w:w="1389" w:type="dxa"/>
            <w:vMerge w:val="restart"/>
            <w:tcBorders>
              <w:top w:val="single" w:sz="4" w:space="0" w:color="auto"/>
            </w:tcBorders>
            <w:vAlign w:val="center"/>
          </w:tcPr>
          <w:p w:rsidR="00053F18" w:rsidRPr="0042354A" w:rsidRDefault="00053F18" w:rsidP="00507864">
            <w:pPr>
              <w:snapToGrid w:val="0"/>
              <w:spacing w:line="360" w:lineRule="auto"/>
              <w:rPr>
                <w:rFonts w:ascii="宋体" w:cs="仿宋"/>
                <w:kern w:val="0"/>
                <w:szCs w:val="21"/>
              </w:rPr>
            </w:pPr>
            <w:r w:rsidRPr="0042354A">
              <w:rPr>
                <w:rFonts w:ascii="宋体" w:hAnsi="宋体" w:cs="仿宋" w:hint="eastAsia"/>
                <w:kern w:val="0"/>
                <w:szCs w:val="21"/>
              </w:rPr>
              <w:t>赛场表现</w:t>
            </w:r>
          </w:p>
          <w:p w:rsidR="00053F18" w:rsidRPr="0042354A" w:rsidRDefault="00053F18" w:rsidP="00507864">
            <w:pPr>
              <w:snapToGrid w:val="0"/>
              <w:spacing w:line="360" w:lineRule="auto"/>
              <w:rPr>
                <w:rFonts w:ascii="宋体" w:hAnsi="宋体" w:cs="仿宋"/>
                <w:kern w:val="0"/>
                <w:szCs w:val="21"/>
              </w:rPr>
            </w:pPr>
            <w:r w:rsidRPr="0042354A">
              <w:rPr>
                <w:rFonts w:ascii="宋体" w:hAnsi="宋体" w:cs="仿宋"/>
                <w:kern w:val="0"/>
                <w:szCs w:val="21"/>
              </w:rPr>
              <w:t>(</w:t>
            </w:r>
            <w:r w:rsidRPr="0042354A">
              <w:rPr>
                <w:rFonts w:ascii="宋体" w:hAnsi="宋体" w:cs="仿宋" w:hint="eastAsia"/>
                <w:kern w:val="0"/>
                <w:szCs w:val="21"/>
              </w:rPr>
              <w:t>共</w:t>
            </w:r>
            <w:r w:rsidRPr="0042354A">
              <w:rPr>
                <w:rFonts w:ascii="宋体" w:hAnsi="宋体" w:cs="仿宋"/>
                <w:kern w:val="0"/>
                <w:szCs w:val="21"/>
              </w:rPr>
              <w:t>2</w:t>
            </w:r>
            <w:r w:rsidRPr="0042354A">
              <w:rPr>
                <w:rFonts w:ascii="宋体" w:hAnsi="宋体" w:cs="仿宋" w:hint="eastAsia"/>
                <w:kern w:val="0"/>
                <w:szCs w:val="21"/>
              </w:rPr>
              <w:t>分</w:t>
            </w:r>
            <w:r w:rsidRPr="0042354A">
              <w:rPr>
                <w:rFonts w:ascii="宋体" w:hAnsi="宋体" w:cs="仿宋"/>
                <w:kern w:val="0"/>
                <w:szCs w:val="21"/>
              </w:rPr>
              <w:t>)</w:t>
            </w:r>
          </w:p>
        </w:tc>
        <w:tc>
          <w:tcPr>
            <w:tcW w:w="1446" w:type="dxa"/>
            <w:tcBorders>
              <w:top w:val="single" w:sz="4" w:space="0" w:color="auto"/>
              <w:bottom w:val="single" w:sz="4" w:space="0" w:color="auto"/>
            </w:tcBorders>
            <w:vAlign w:val="center"/>
          </w:tcPr>
          <w:p w:rsidR="00053F18" w:rsidRPr="0042354A" w:rsidRDefault="00053F18" w:rsidP="00507864">
            <w:pPr>
              <w:snapToGrid w:val="0"/>
              <w:spacing w:line="360" w:lineRule="auto"/>
              <w:rPr>
                <w:rFonts w:ascii="宋体" w:cs="仿宋"/>
                <w:kern w:val="0"/>
                <w:szCs w:val="21"/>
              </w:rPr>
            </w:pPr>
            <w:r w:rsidRPr="0042354A">
              <w:rPr>
                <w:rFonts w:ascii="宋体" w:hAnsi="宋体" w:cs="仿宋" w:hint="eastAsia"/>
                <w:kern w:val="0"/>
                <w:szCs w:val="21"/>
              </w:rPr>
              <w:t>工作态度</w:t>
            </w:r>
          </w:p>
        </w:tc>
        <w:tc>
          <w:tcPr>
            <w:tcW w:w="3544" w:type="dxa"/>
            <w:tcBorders>
              <w:top w:val="single" w:sz="4" w:space="0" w:color="auto"/>
              <w:bottom w:val="single" w:sz="4" w:space="0" w:color="auto"/>
            </w:tcBorders>
          </w:tcPr>
          <w:p w:rsidR="00053F18" w:rsidRPr="0042354A" w:rsidRDefault="00053F18" w:rsidP="00507864">
            <w:pPr>
              <w:snapToGrid w:val="0"/>
              <w:spacing w:line="360" w:lineRule="auto"/>
              <w:rPr>
                <w:rFonts w:ascii="宋体" w:hAnsi="宋体" w:cs="仿宋"/>
                <w:kern w:val="0"/>
                <w:szCs w:val="21"/>
              </w:rPr>
            </w:pPr>
            <w:r w:rsidRPr="0042354A">
              <w:rPr>
                <w:rFonts w:ascii="宋体" w:hAnsi="宋体" w:cs="仿宋" w:hint="eastAsia"/>
                <w:kern w:val="0"/>
                <w:szCs w:val="21"/>
              </w:rPr>
              <w:t>积极完成工作任务，不怕困难，始终保持工作热情。</w:t>
            </w:r>
            <w:r w:rsidRPr="0042354A">
              <w:rPr>
                <w:rFonts w:ascii="宋体" w:hAnsi="宋体" w:cs="仿宋"/>
                <w:kern w:val="0"/>
                <w:szCs w:val="21"/>
              </w:rPr>
              <w:t>(</w:t>
            </w:r>
            <w:r w:rsidRPr="0042354A">
              <w:rPr>
                <w:rFonts w:ascii="宋体" w:hAnsi="宋体" w:cs="仿宋" w:hint="eastAsia"/>
                <w:kern w:val="0"/>
                <w:szCs w:val="21"/>
              </w:rPr>
              <w:t>不符合要求则该项不得分</w:t>
            </w:r>
            <w:r w:rsidRPr="0042354A">
              <w:rPr>
                <w:rFonts w:ascii="宋体" w:hAnsi="宋体" w:cs="仿宋"/>
                <w:kern w:val="0"/>
                <w:szCs w:val="21"/>
              </w:rPr>
              <w:t>)</w:t>
            </w:r>
          </w:p>
        </w:tc>
        <w:tc>
          <w:tcPr>
            <w:tcW w:w="1058" w:type="dxa"/>
            <w:tcBorders>
              <w:top w:val="single" w:sz="4" w:space="0" w:color="auto"/>
              <w:bottom w:val="single" w:sz="4" w:space="0" w:color="auto"/>
            </w:tcBorders>
            <w:vAlign w:val="center"/>
          </w:tcPr>
          <w:p w:rsidR="00053F18" w:rsidRPr="0042354A" w:rsidRDefault="00053F18" w:rsidP="00507864">
            <w:pPr>
              <w:snapToGrid w:val="0"/>
              <w:spacing w:line="360" w:lineRule="auto"/>
              <w:jc w:val="center"/>
              <w:rPr>
                <w:rFonts w:ascii="宋体" w:cs="仿宋"/>
                <w:kern w:val="0"/>
                <w:szCs w:val="21"/>
              </w:rPr>
            </w:pPr>
            <w:r w:rsidRPr="0042354A">
              <w:rPr>
                <w:rFonts w:ascii="宋体" w:hAnsi="宋体" w:cs="仿宋"/>
                <w:kern w:val="0"/>
                <w:szCs w:val="21"/>
              </w:rPr>
              <w:t>1</w:t>
            </w:r>
            <w:r w:rsidRPr="0042354A">
              <w:rPr>
                <w:rFonts w:ascii="宋体" w:hAnsi="宋体" w:cs="仿宋" w:hint="eastAsia"/>
                <w:kern w:val="0"/>
                <w:szCs w:val="21"/>
              </w:rPr>
              <w:t>分</w:t>
            </w:r>
          </w:p>
        </w:tc>
      </w:tr>
      <w:tr w:rsidR="00053F18" w:rsidRPr="0042354A" w:rsidTr="00507864">
        <w:trPr>
          <w:trHeight w:val="120"/>
          <w:jc w:val="center"/>
        </w:trPr>
        <w:tc>
          <w:tcPr>
            <w:tcW w:w="1393" w:type="dxa"/>
            <w:vMerge/>
            <w:vAlign w:val="center"/>
          </w:tcPr>
          <w:p w:rsidR="00053F18" w:rsidRPr="0042354A" w:rsidRDefault="00053F18" w:rsidP="00507864">
            <w:pPr>
              <w:snapToGrid w:val="0"/>
              <w:spacing w:line="360" w:lineRule="auto"/>
              <w:rPr>
                <w:rFonts w:ascii="宋体" w:cs="仿宋"/>
                <w:kern w:val="0"/>
                <w:szCs w:val="21"/>
              </w:rPr>
            </w:pPr>
          </w:p>
        </w:tc>
        <w:tc>
          <w:tcPr>
            <w:tcW w:w="1389" w:type="dxa"/>
            <w:vMerge/>
            <w:vAlign w:val="center"/>
          </w:tcPr>
          <w:p w:rsidR="00053F18" w:rsidRPr="0042354A" w:rsidRDefault="00053F18" w:rsidP="00507864">
            <w:pPr>
              <w:snapToGrid w:val="0"/>
              <w:spacing w:line="360" w:lineRule="auto"/>
              <w:rPr>
                <w:rFonts w:ascii="宋体" w:cs="仿宋"/>
                <w:kern w:val="0"/>
                <w:szCs w:val="21"/>
              </w:rPr>
            </w:pPr>
          </w:p>
        </w:tc>
        <w:tc>
          <w:tcPr>
            <w:tcW w:w="1446" w:type="dxa"/>
            <w:tcBorders>
              <w:top w:val="single" w:sz="4" w:space="0" w:color="auto"/>
            </w:tcBorders>
            <w:vAlign w:val="center"/>
          </w:tcPr>
          <w:p w:rsidR="00053F18" w:rsidRPr="0042354A" w:rsidRDefault="00053F18" w:rsidP="00507864">
            <w:pPr>
              <w:snapToGrid w:val="0"/>
              <w:spacing w:line="360" w:lineRule="auto"/>
              <w:rPr>
                <w:rFonts w:ascii="宋体" w:cs="仿宋"/>
                <w:kern w:val="0"/>
                <w:szCs w:val="21"/>
              </w:rPr>
            </w:pPr>
            <w:r w:rsidRPr="0042354A">
              <w:rPr>
                <w:rFonts w:ascii="宋体" w:hAnsi="宋体" w:cs="仿宋" w:hint="eastAsia"/>
                <w:kern w:val="0"/>
                <w:szCs w:val="21"/>
              </w:rPr>
              <w:t>劳动纪律</w:t>
            </w:r>
          </w:p>
        </w:tc>
        <w:tc>
          <w:tcPr>
            <w:tcW w:w="3544" w:type="dxa"/>
            <w:tcBorders>
              <w:top w:val="single" w:sz="4" w:space="0" w:color="auto"/>
            </w:tcBorders>
          </w:tcPr>
          <w:p w:rsidR="00053F18" w:rsidRPr="0042354A" w:rsidRDefault="00053F18" w:rsidP="00507864">
            <w:pPr>
              <w:snapToGrid w:val="0"/>
              <w:spacing w:line="360" w:lineRule="auto"/>
              <w:rPr>
                <w:rFonts w:ascii="宋体" w:hAnsi="宋体" w:cs="仿宋"/>
                <w:kern w:val="0"/>
                <w:szCs w:val="21"/>
              </w:rPr>
            </w:pPr>
            <w:r w:rsidRPr="0042354A">
              <w:rPr>
                <w:rFonts w:ascii="宋体" w:hAnsi="宋体" w:cs="仿宋" w:hint="eastAsia"/>
                <w:kern w:val="0"/>
                <w:szCs w:val="21"/>
              </w:rPr>
              <w:t>遵守赛场纪律，服从裁判指挥，积极配合赛场工作人员，保证比赛顺利进行。</w:t>
            </w:r>
            <w:r w:rsidRPr="0042354A">
              <w:rPr>
                <w:rFonts w:ascii="宋体" w:hAnsi="宋体" w:cs="仿宋"/>
                <w:kern w:val="0"/>
                <w:szCs w:val="21"/>
              </w:rPr>
              <w:t>(</w:t>
            </w:r>
            <w:r w:rsidRPr="0042354A">
              <w:rPr>
                <w:rFonts w:ascii="宋体" w:hAnsi="宋体" w:cs="仿宋" w:hint="eastAsia"/>
                <w:kern w:val="0"/>
                <w:szCs w:val="21"/>
              </w:rPr>
              <w:t>不符合要求则该项不得分</w:t>
            </w:r>
            <w:r w:rsidRPr="0042354A">
              <w:rPr>
                <w:rFonts w:ascii="宋体" w:hAnsi="宋体" w:cs="仿宋"/>
                <w:kern w:val="0"/>
                <w:szCs w:val="21"/>
              </w:rPr>
              <w:t>)</w:t>
            </w:r>
          </w:p>
        </w:tc>
        <w:tc>
          <w:tcPr>
            <w:tcW w:w="1058" w:type="dxa"/>
            <w:tcBorders>
              <w:top w:val="single" w:sz="4" w:space="0" w:color="auto"/>
            </w:tcBorders>
            <w:vAlign w:val="center"/>
          </w:tcPr>
          <w:p w:rsidR="00053F18" w:rsidRPr="0042354A" w:rsidRDefault="00053F18" w:rsidP="00507864">
            <w:pPr>
              <w:snapToGrid w:val="0"/>
              <w:spacing w:line="360" w:lineRule="auto"/>
              <w:jc w:val="center"/>
              <w:rPr>
                <w:rFonts w:ascii="宋体" w:cs="仿宋"/>
                <w:kern w:val="0"/>
                <w:szCs w:val="21"/>
              </w:rPr>
            </w:pPr>
            <w:r w:rsidRPr="0042354A">
              <w:rPr>
                <w:rFonts w:ascii="宋体" w:hAnsi="宋体" w:cs="仿宋"/>
                <w:kern w:val="0"/>
                <w:szCs w:val="21"/>
              </w:rPr>
              <w:t>1</w:t>
            </w:r>
            <w:r w:rsidRPr="0042354A">
              <w:rPr>
                <w:rFonts w:ascii="宋体" w:hAnsi="宋体" w:cs="仿宋" w:hint="eastAsia"/>
                <w:kern w:val="0"/>
                <w:szCs w:val="21"/>
              </w:rPr>
              <w:t>分</w:t>
            </w:r>
          </w:p>
        </w:tc>
      </w:tr>
      <w:tr w:rsidR="00053F18" w:rsidRPr="0042354A" w:rsidTr="00507864">
        <w:trPr>
          <w:trHeight w:val="120"/>
          <w:jc w:val="center"/>
        </w:trPr>
        <w:tc>
          <w:tcPr>
            <w:tcW w:w="1393" w:type="dxa"/>
            <w:vMerge/>
            <w:vAlign w:val="center"/>
          </w:tcPr>
          <w:p w:rsidR="00053F18" w:rsidRPr="0042354A" w:rsidRDefault="00053F18" w:rsidP="00507864">
            <w:pPr>
              <w:snapToGrid w:val="0"/>
              <w:spacing w:line="360" w:lineRule="auto"/>
              <w:rPr>
                <w:rFonts w:ascii="宋体" w:cs="仿宋"/>
                <w:kern w:val="0"/>
                <w:szCs w:val="21"/>
              </w:rPr>
            </w:pPr>
          </w:p>
        </w:tc>
        <w:tc>
          <w:tcPr>
            <w:tcW w:w="7437" w:type="dxa"/>
            <w:gridSpan w:val="4"/>
            <w:vAlign w:val="center"/>
          </w:tcPr>
          <w:p w:rsidR="00053F18" w:rsidRPr="0042354A" w:rsidRDefault="00053F18" w:rsidP="00507864">
            <w:pPr>
              <w:snapToGrid w:val="0"/>
              <w:spacing w:line="360" w:lineRule="auto"/>
              <w:rPr>
                <w:rFonts w:ascii="宋体" w:cs="仿宋"/>
                <w:kern w:val="0"/>
                <w:szCs w:val="21"/>
              </w:rPr>
            </w:pPr>
            <w:r w:rsidRPr="0042354A">
              <w:rPr>
                <w:rFonts w:ascii="宋体" w:hAnsi="宋体" w:cs="仿宋" w:hint="eastAsia"/>
                <w:kern w:val="0"/>
                <w:szCs w:val="21"/>
              </w:rPr>
              <w:t>特殊情况扣分说明：</w:t>
            </w:r>
          </w:p>
          <w:p w:rsidR="00053F18" w:rsidRPr="0042354A" w:rsidRDefault="00053F18" w:rsidP="00507864">
            <w:pPr>
              <w:snapToGrid w:val="0"/>
              <w:spacing w:line="360" w:lineRule="auto"/>
              <w:rPr>
                <w:rFonts w:ascii="宋体" w:cs="仿宋"/>
                <w:kern w:val="0"/>
                <w:szCs w:val="21"/>
              </w:rPr>
            </w:pPr>
            <w:r w:rsidRPr="0042354A">
              <w:rPr>
                <w:rFonts w:ascii="宋体" w:hAnsi="宋体" w:cs="仿宋"/>
                <w:kern w:val="0"/>
                <w:szCs w:val="21"/>
              </w:rPr>
              <w:t>1</w:t>
            </w:r>
            <w:r w:rsidRPr="0042354A">
              <w:rPr>
                <w:rFonts w:ascii="宋体" w:hAnsi="宋体" w:cs="仿宋" w:hint="eastAsia"/>
                <w:kern w:val="0"/>
                <w:szCs w:val="21"/>
              </w:rPr>
              <w:t>．完成工作任务并交卷后，出现电路短路总成绩再扣</w:t>
            </w:r>
            <w:r w:rsidRPr="0042354A">
              <w:rPr>
                <w:rFonts w:ascii="宋体" w:hAnsi="宋体" w:cs="仿宋"/>
                <w:kern w:val="0"/>
                <w:szCs w:val="21"/>
              </w:rPr>
              <w:t>10</w:t>
            </w:r>
            <w:r w:rsidRPr="0042354A">
              <w:rPr>
                <w:rFonts w:ascii="宋体" w:hAnsi="宋体" w:cs="仿宋" w:hint="eastAsia"/>
                <w:kern w:val="0"/>
                <w:szCs w:val="21"/>
              </w:rPr>
              <w:t>分；</w:t>
            </w:r>
          </w:p>
          <w:p w:rsidR="00053F18" w:rsidRPr="0042354A" w:rsidRDefault="00053F18" w:rsidP="00507864">
            <w:pPr>
              <w:snapToGrid w:val="0"/>
              <w:spacing w:line="360" w:lineRule="auto"/>
              <w:rPr>
                <w:rFonts w:ascii="宋体" w:cs="仿宋"/>
                <w:kern w:val="0"/>
                <w:szCs w:val="21"/>
              </w:rPr>
            </w:pPr>
            <w:r w:rsidRPr="0042354A">
              <w:rPr>
                <w:rFonts w:ascii="宋体" w:hAnsi="宋体" w:cs="仿宋"/>
                <w:kern w:val="0"/>
                <w:szCs w:val="21"/>
              </w:rPr>
              <w:t>2</w:t>
            </w:r>
            <w:r w:rsidRPr="0042354A">
              <w:rPr>
                <w:rFonts w:ascii="宋体" w:hAnsi="宋体" w:cs="仿宋" w:hint="eastAsia"/>
                <w:kern w:val="0"/>
                <w:szCs w:val="21"/>
              </w:rPr>
              <w:t>．完成工作任务过程中，因违反操作规程未造成严重后果或影响自己及他人比赛的（如造成整个机房停电）总成绩再扣</w:t>
            </w:r>
            <w:r w:rsidRPr="0042354A">
              <w:rPr>
                <w:rFonts w:ascii="宋体" w:hAnsi="宋体" w:cs="仿宋"/>
                <w:kern w:val="0"/>
                <w:szCs w:val="21"/>
              </w:rPr>
              <w:t>5-10</w:t>
            </w:r>
            <w:r w:rsidRPr="0042354A">
              <w:rPr>
                <w:rFonts w:ascii="宋体" w:hAnsi="宋体" w:cs="仿宋" w:hint="eastAsia"/>
                <w:kern w:val="0"/>
                <w:szCs w:val="21"/>
              </w:rPr>
              <w:t>分；</w:t>
            </w:r>
          </w:p>
          <w:p w:rsidR="00053F18" w:rsidRPr="0042354A" w:rsidRDefault="00053F18" w:rsidP="00507864">
            <w:pPr>
              <w:snapToGrid w:val="0"/>
              <w:spacing w:line="360" w:lineRule="auto"/>
              <w:rPr>
                <w:rFonts w:ascii="宋体" w:cs="仿宋"/>
                <w:kern w:val="0"/>
                <w:szCs w:val="21"/>
              </w:rPr>
            </w:pPr>
            <w:r w:rsidRPr="0042354A">
              <w:rPr>
                <w:rFonts w:ascii="宋体" w:hAnsi="宋体" w:cs="仿宋"/>
                <w:kern w:val="0"/>
                <w:szCs w:val="21"/>
              </w:rPr>
              <w:t>3</w:t>
            </w:r>
            <w:r w:rsidRPr="0042354A">
              <w:rPr>
                <w:rFonts w:ascii="宋体" w:hAnsi="宋体" w:cs="仿宋" w:hint="eastAsia"/>
                <w:kern w:val="0"/>
                <w:szCs w:val="21"/>
              </w:rPr>
              <w:t>．损坏赛场提供的设备，污染赛场环境，不符合职业规范的行为，视情节总成绩再扣</w:t>
            </w:r>
            <w:r w:rsidRPr="0042354A">
              <w:rPr>
                <w:rFonts w:ascii="宋体" w:hAnsi="宋体" w:cs="仿宋"/>
                <w:kern w:val="0"/>
                <w:szCs w:val="21"/>
              </w:rPr>
              <w:t>5-10</w:t>
            </w:r>
            <w:r w:rsidRPr="0042354A">
              <w:rPr>
                <w:rFonts w:ascii="宋体" w:hAnsi="宋体" w:cs="仿宋" w:hint="eastAsia"/>
                <w:kern w:val="0"/>
                <w:szCs w:val="21"/>
              </w:rPr>
              <w:t>分；</w:t>
            </w:r>
          </w:p>
          <w:p w:rsidR="00053F18" w:rsidRPr="0042354A" w:rsidRDefault="00053F18" w:rsidP="00507864">
            <w:pPr>
              <w:snapToGrid w:val="0"/>
              <w:spacing w:line="360" w:lineRule="auto"/>
              <w:rPr>
                <w:rFonts w:ascii="宋体" w:cs="仿宋"/>
                <w:kern w:val="0"/>
                <w:szCs w:val="21"/>
              </w:rPr>
            </w:pPr>
            <w:r w:rsidRPr="0042354A">
              <w:rPr>
                <w:rFonts w:ascii="宋体" w:hAnsi="宋体" w:cs="仿宋"/>
                <w:kern w:val="0"/>
                <w:szCs w:val="21"/>
              </w:rPr>
              <w:t>4</w:t>
            </w:r>
            <w:r w:rsidRPr="0042354A">
              <w:rPr>
                <w:rFonts w:ascii="宋体" w:hAnsi="宋体" w:cs="仿宋" w:hint="eastAsia"/>
                <w:kern w:val="0"/>
                <w:szCs w:val="21"/>
              </w:rPr>
              <w:t>．严重违反纪律的，如提前操作，由现场评委记录，扣</w:t>
            </w:r>
            <w:r w:rsidRPr="0042354A">
              <w:rPr>
                <w:rFonts w:ascii="宋体" w:hAnsi="宋体" w:cs="仿宋"/>
                <w:kern w:val="0"/>
                <w:szCs w:val="21"/>
              </w:rPr>
              <w:t>3-5</w:t>
            </w:r>
            <w:r w:rsidRPr="0042354A">
              <w:rPr>
                <w:rFonts w:ascii="宋体" w:hAnsi="宋体" w:cs="仿宋" w:hint="eastAsia"/>
                <w:kern w:val="0"/>
                <w:szCs w:val="21"/>
              </w:rPr>
              <w:t>分；出现作弊现象，经主评委确认，直接取消该选手参赛资格。</w:t>
            </w:r>
          </w:p>
          <w:p w:rsidR="00053F18" w:rsidRPr="0042354A" w:rsidRDefault="00053F18" w:rsidP="00507864">
            <w:pPr>
              <w:snapToGrid w:val="0"/>
              <w:spacing w:line="360" w:lineRule="auto"/>
              <w:rPr>
                <w:rFonts w:ascii="宋体" w:cs="仿宋"/>
                <w:kern w:val="0"/>
                <w:szCs w:val="21"/>
              </w:rPr>
            </w:pPr>
            <w:r w:rsidRPr="0042354A">
              <w:rPr>
                <w:rFonts w:ascii="宋体" w:hAnsi="宋体" w:cs="仿宋"/>
                <w:kern w:val="0"/>
                <w:szCs w:val="21"/>
              </w:rPr>
              <w:t>5</w:t>
            </w:r>
            <w:r w:rsidRPr="0042354A">
              <w:rPr>
                <w:rFonts w:ascii="宋体" w:hAnsi="宋体" w:cs="仿宋" w:hint="eastAsia"/>
                <w:kern w:val="0"/>
                <w:szCs w:val="21"/>
              </w:rPr>
              <w:t>．选手提出因质量问题需更换模块，经赛场技术鉴定模块质量符合要求，每更换一个模块扣</w:t>
            </w:r>
            <w:r w:rsidRPr="0042354A">
              <w:rPr>
                <w:rFonts w:ascii="宋体" w:hAnsi="宋体" w:cs="仿宋"/>
                <w:kern w:val="0"/>
                <w:szCs w:val="21"/>
              </w:rPr>
              <w:t>0.5</w:t>
            </w:r>
            <w:r w:rsidRPr="0042354A">
              <w:rPr>
                <w:rFonts w:ascii="宋体" w:hAnsi="宋体" w:cs="仿宋" w:hint="eastAsia"/>
                <w:kern w:val="0"/>
                <w:szCs w:val="21"/>
              </w:rPr>
              <w:t>分。</w:t>
            </w:r>
          </w:p>
        </w:tc>
      </w:tr>
      <w:tr w:rsidR="00053F18" w:rsidRPr="0042354A" w:rsidTr="00507864">
        <w:trPr>
          <w:trHeight w:val="180"/>
          <w:jc w:val="center"/>
        </w:trPr>
        <w:tc>
          <w:tcPr>
            <w:tcW w:w="1393" w:type="dxa"/>
            <w:vMerge w:val="restart"/>
            <w:vAlign w:val="center"/>
          </w:tcPr>
          <w:p w:rsidR="00053F18" w:rsidRPr="0042354A" w:rsidRDefault="00053F18" w:rsidP="00507864">
            <w:pPr>
              <w:snapToGrid w:val="0"/>
              <w:spacing w:line="360" w:lineRule="auto"/>
              <w:rPr>
                <w:rFonts w:ascii="宋体" w:cs="仿宋"/>
                <w:kern w:val="0"/>
                <w:szCs w:val="21"/>
              </w:rPr>
            </w:pPr>
            <w:r w:rsidRPr="0042354A">
              <w:rPr>
                <w:rFonts w:ascii="宋体" w:hAnsi="宋体" w:cs="仿宋" w:hint="eastAsia"/>
                <w:kern w:val="0"/>
                <w:szCs w:val="21"/>
              </w:rPr>
              <w:t>制作工艺与故障排除</w:t>
            </w:r>
          </w:p>
        </w:tc>
        <w:tc>
          <w:tcPr>
            <w:tcW w:w="1389" w:type="dxa"/>
            <w:vMerge w:val="restart"/>
            <w:vAlign w:val="center"/>
          </w:tcPr>
          <w:p w:rsidR="00053F18" w:rsidRPr="0042354A" w:rsidRDefault="00053F18" w:rsidP="00507864">
            <w:pPr>
              <w:snapToGrid w:val="0"/>
              <w:spacing w:line="360" w:lineRule="auto"/>
              <w:rPr>
                <w:rFonts w:ascii="宋体" w:cs="仿宋"/>
                <w:kern w:val="0"/>
                <w:szCs w:val="21"/>
              </w:rPr>
            </w:pPr>
            <w:r w:rsidRPr="0042354A">
              <w:rPr>
                <w:rFonts w:ascii="宋体" w:hAnsi="宋体" w:cs="仿宋" w:hint="eastAsia"/>
                <w:kern w:val="0"/>
                <w:szCs w:val="21"/>
              </w:rPr>
              <w:t>制作工艺</w:t>
            </w:r>
          </w:p>
          <w:p w:rsidR="00053F18" w:rsidRPr="0042354A" w:rsidRDefault="00053F18" w:rsidP="00507864">
            <w:pPr>
              <w:snapToGrid w:val="0"/>
              <w:spacing w:line="360" w:lineRule="auto"/>
              <w:rPr>
                <w:rFonts w:ascii="宋体" w:hAnsi="宋体" w:cs="仿宋"/>
                <w:kern w:val="0"/>
                <w:szCs w:val="21"/>
              </w:rPr>
            </w:pPr>
            <w:r w:rsidRPr="0042354A">
              <w:rPr>
                <w:rFonts w:ascii="宋体" w:hAnsi="宋体" w:cs="仿宋"/>
                <w:kern w:val="0"/>
                <w:szCs w:val="21"/>
              </w:rPr>
              <w:t>(</w:t>
            </w:r>
            <w:r w:rsidRPr="0042354A">
              <w:rPr>
                <w:rFonts w:ascii="宋体" w:hAnsi="宋体" w:cs="仿宋" w:hint="eastAsia"/>
                <w:kern w:val="0"/>
                <w:szCs w:val="21"/>
              </w:rPr>
              <w:t>共</w:t>
            </w:r>
            <w:r w:rsidRPr="0042354A">
              <w:rPr>
                <w:rFonts w:ascii="宋体" w:hAnsi="宋体" w:cs="仿宋"/>
                <w:kern w:val="0"/>
                <w:szCs w:val="21"/>
              </w:rPr>
              <w:t>8</w:t>
            </w:r>
            <w:r w:rsidRPr="0042354A">
              <w:rPr>
                <w:rFonts w:ascii="宋体" w:hAnsi="宋体" w:cs="仿宋" w:hint="eastAsia"/>
                <w:kern w:val="0"/>
                <w:szCs w:val="21"/>
              </w:rPr>
              <w:t>分</w:t>
            </w:r>
            <w:r w:rsidRPr="0042354A">
              <w:rPr>
                <w:rFonts w:ascii="宋体" w:hAnsi="宋体" w:cs="仿宋"/>
                <w:kern w:val="0"/>
                <w:szCs w:val="21"/>
              </w:rPr>
              <w:t>)</w:t>
            </w:r>
          </w:p>
        </w:tc>
        <w:tc>
          <w:tcPr>
            <w:tcW w:w="1446" w:type="dxa"/>
            <w:tcBorders>
              <w:bottom w:val="single" w:sz="4" w:space="0" w:color="auto"/>
            </w:tcBorders>
            <w:vAlign w:val="center"/>
          </w:tcPr>
          <w:p w:rsidR="00053F18" w:rsidRPr="0042354A" w:rsidRDefault="00053F18" w:rsidP="00507864">
            <w:pPr>
              <w:snapToGrid w:val="0"/>
              <w:spacing w:line="360" w:lineRule="auto"/>
              <w:rPr>
                <w:rFonts w:ascii="宋体" w:cs="仿宋"/>
                <w:kern w:val="0"/>
                <w:szCs w:val="21"/>
              </w:rPr>
            </w:pPr>
            <w:r w:rsidRPr="0042354A">
              <w:rPr>
                <w:rFonts w:ascii="宋体" w:hAnsi="宋体" w:cs="仿宋" w:hint="eastAsia"/>
                <w:kern w:val="0"/>
                <w:szCs w:val="21"/>
              </w:rPr>
              <w:t>模块的选择</w:t>
            </w:r>
          </w:p>
        </w:tc>
        <w:tc>
          <w:tcPr>
            <w:tcW w:w="3544" w:type="dxa"/>
            <w:tcBorders>
              <w:bottom w:val="single" w:sz="4" w:space="0" w:color="auto"/>
            </w:tcBorders>
          </w:tcPr>
          <w:p w:rsidR="00053F18" w:rsidRPr="0042354A" w:rsidRDefault="00053F18" w:rsidP="00507864">
            <w:pPr>
              <w:snapToGrid w:val="0"/>
              <w:spacing w:line="360" w:lineRule="auto"/>
              <w:rPr>
                <w:rFonts w:ascii="宋体" w:hAnsi="宋体" w:cs="仿宋"/>
                <w:kern w:val="0"/>
                <w:szCs w:val="21"/>
              </w:rPr>
            </w:pPr>
            <w:r w:rsidRPr="0042354A">
              <w:rPr>
                <w:rFonts w:ascii="宋体" w:hAnsi="宋体" w:cs="仿宋" w:hint="eastAsia"/>
                <w:kern w:val="0"/>
                <w:szCs w:val="21"/>
              </w:rPr>
              <w:t>根据工作任务的要求选择需要用到的模块或元件，不能选择多于、少于试题要求。</w:t>
            </w:r>
            <w:r w:rsidRPr="0042354A">
              <w:rPr>
                <w:rFonts w:ascii="宋体" w:hAnsi="宋体" w:cs="仿宋"/>
                <w:kern w:val="0"/>
                <w:szCs w:val="21"/>
              </w:rPr>
              <w:t>(</w:t>
            </w:r>
            <w:r w:rsidRPr="0042354A">
              <w:rPr>
                <w:rFonts w:ascii="宋体" w:hAnsi="宋体" w:cs="仿宋" w:hint="eastAsia"/>
                <w:kern w:val="0"/>
                <w:szCs w:val="21"/>
              </w:rPr>
              <w:t>有一项不符合要求扣</w:t>
            </w:r>
            <w:r w:rsidRPr="0042354A">
              <w:rPr>
                <w:rFonts w:ascii="宋体" w:hAnsi="宋体" w:cs="仿宋"/>
                <w:kern w:val="0"/>
                <w:szCs w:val="21"/>
              </w:rPr>
              <w:t>0.5</w:t>
            </w:r>
            <w:r w:rsidRPr="0042354A">
              <w:rPr>
                <w:rFonts w:ascii="宋体" w:hAnsi="宋体" w:cs="仿宋" w:hint="eastAsia"/>
                <w:kern w:val="0"/>
                <w:szCs w:val="21"/>
              </w:rPr>
              <w:t>分，扣完为止</w:t>
            </w:r>
            <w:r w:rsidRPr="0042354A">
              <w:rPr>
                <w:rFonts w:ascii="宋体" w:hAnsi="宋体" w:cs="仿宋"/>
                <w:kern w:val="0"/>
                <w:szCs w:val="21"/>
              </w:rPr>
              <w:t>)</w:t>
            </w:r>
          </w:p>
        </w:tc>
        <w:tc>
          <w:tcPr>
            <w:tcW w:w="1058" w:type="dxa"/>
            <w:tcBorders>
              <w:bottom w:val="single" w:sz="4" w:space="0" w:color="auto"/>
            </w:tcBorders>
            <w:vAlign w:val="center"/>
          </w:tcPr>
          <w:p w:rsidR="00053F18" w:rsidRPr="0042354A" w:rsidRDefault="00053F18" w:rsidP="00507864">
            <w:pPr>
              <w:snapToGrid w:val="0"/>
              <w:spacing w:line="360" w:lineRule="auto"/>
              <w:jc w:val="center"/>
              <w:rPr>
                <w:rFonts w:ascii="宋体" w:cs="仿宋"/>
                <w:kern w:val="0"/>
                <w:szCs w:val="21"/>
              </w:rPr>
            </w:pPr>
            <w:r w:rsidRPr="0042354A">
              <w:rPr>
                <w:rFonts w:ascii="宋体" w:hAnsi="宋体" w:cs="仿宋"/>
                <w:kern w:val="0"/>
                <w:szCs w:val="21"/>
              </w:rPr>
              <w:t>1</w:t>
            </w:r>
            <w:r w:rsidRPr="0042354A">
              <w:rPr>
                <w:rFonts w:ascii="宋体" w:hAnsi="宋体" w:cs="仿宋" w:hint="eastAsia"/>
                <w:kern w:val="0"/>
                <w:szCs w:val="21"/>
              </w:rPr>
              <w:t>分</w:t>
            </w:r>
          </w:p>
        </w:tc>
      </w:tr>
      <w:tr w:rsidR="00053F18" w:rsidRPr="0042354A" w:rsidTr="00507864">
        <w:trPr>
          <w:trHeight w:val="135"/>
          <w:jc w:val="center"/>
        </w:trPr>
        <w:tc>
          <w:tcPr>
            <w:tcW w:w="1393" w:type="dxa"/>
            <w:vMerge/>
            <w:vAlign w:val="center"/>
          </w:tcPr>
          <w:p w:rsidR="00053F18" w:rsidRPr="0042354A" w:rsidRDefault="00053F18" w:rsidP="00507864">
            <w:pPr>
              <w:snapToGrid w:val="0"/>
              <w:spacing w:line="360" w:lineRule="auto"/>
              <w:rPr>
                <w:rFonts w:ascii="宋体" w:cs="仿宋"/>
                <w:kern w:val="0"/>
                <w:szCs w:val="21"/>
              </w:rPr>
            </w:pPr>
          </w:p>
        </w:tc>
        <w:tc>
          <w:tcPr>
            <w:tcW w:w="1389" w:type="dxa"/>
            <w:vMerge/>
            <w:vAlign w:val="center"/>
          </w:tcPr>
          <w:p w:rsidR="00053F18" w:rsidRPr="0042354A" w:rsidRDefault="00053F18" w:rsidP="00507864">
            <w:pPr>
              <w:snapToGrid w:val="0"/>
              <w:spacing w:line="360" w:lineRule="auto"/>
              <w:rPr>
                <w:rFonts w:ascii="宋体" w:cs="仿宋"/>
                <w:kern w:val="0"/>
                <w:szCs w:val="21"/>
              </w:rPr>
            </w:pPr>
          </w:p>
        </w:tc>
        <w:tc>
          <w:tcPr>
            <w:tcW w:w="1446" w:type="dxa"/>
            <w:tcBorders>
              <w:top w:val="single" w:sz="4" w:space="0" w:color="auto"/>
            </w:tcBorders>
            <w:vAlign w:val="center"/>
          </w:tcPr>
          <w:p w:rsidR="00053F18" w:rsidRPr="0042354A" w:rsidRDefault="00053F18" w:rsidP="00507864">
            <w:pPr>
              <w:snapToGrid w:val="0"/>
              <w:spacing w:line="360" w:lineRule="auto"/>
              <w:rPr>
                <w:rFonts w:ascii="宋体" w:cs="仿宋"/>
                <w:kern w:val="0"/>
                <w:szCs w:val="21"/>
              </w:rPr>
            </w:pPr>
            <w:r w:rsidRPr="0042354A">
              <w:rPr>
                <w:rFonts w:ascii="宋体" w:hAnsi="宋体" w:cs="仿宋" w:hint="eastAsia"/>
                <w:kern w:val="0"/>
                <w:szCs w:val="21"/>
              </w:rPr>
              <w:t>模块的布局</w:t>
            </w:r>
          </w:p>
        </w:tc>
        <w:tc>
          <w:tcPr>
            <w:tcW w:w="3544" w:type="dxa"/>
            <w:tcBorders>
              <w:top w:val="single" w:sz="4" w:space="0" w:color="auto"/>
            </w:tcBorders>
          </w:tcPr>
          <w:p w:rsidR="00053F18" w:rsidRPr="0042354A" w:rsidRDefault="00053F18" w:rsidP="00507864">
            <w:pPr>
              <w:snapToGrid w:val="0"/>
              <w:spacing w:line="360" w:lineRule="auto"/>
              <w:rPr>
                <w:rFonts w:ascii="宋体" w:hAnsi="宋体" w:cs="仿宋"/>
                <w:kern w:val="0"/>
                <w:szCs w:val="21"/>
              </w:rPr>
            </w:pPr>
            <w:r w:rsidRPr="0042354A">
              <w:rPr>
                <w:rFonts w:ascii="宋体" w:hAnsi="宋体" w:cs="仿宋" w:hint="eastAsia"/>
                <w:kern w:val="0"/>
                <w:szCs w:val="21"/>
              </w:rPr>
              <w:t>模块布置应合理，符合操作习惯。</w:t>
            </w:r>
            <w:r w:rsidRPr="0042354A">
              <w:rPr>
                <w:rFonts w:ascii="宋体" w:hAnsi="宋体" w:cs="仿宋"/>
                <w:kern w:val="0"/>
                <w:szCs w:val="21"/>
              </w:rPr>
              <w:t>(</w:t>
            </w:r>
            <w:r w:rsidRPr="0042354A">
              <w:rPr>
                <w:rFonts w:ascii="宋体" w:hAnsi="宋体" w:cs="仿宋" w:hint="eastAsia"/>
                <w:kern w:val="0"/>
                <w:szCs w:val="21"/>
              </w:rPr>
              <w:t>有一处不符合要求扣</w:t>
            </w:r>
            <w:r w:rsidRPr="0042354A">
              <w:rPr>
                <w:rFonts w:ascii="宋体" w:hAnsi="宋体" w:cs="仿宋"/>
                <w:kern w:val="0"/>
                <w:szCs w:val="21"/>
              </w:rPr>
              <w:t>0.5</w:t>
            </w:r>
            <w:r w:rsidRPr="0042354A">
              <w:rPr>
                <w:rFonts w:ascii="宋体" w:hAnsi="宋体" w:cs="仿宋" w:hint="eastAsia"/>
                <w:kern w:val="0"/>
                <w:szCs w:val="21"/>
              </w:rPr>
              <w:t>分，扣完为止</w:t>
            </w:r>
            <w:r w:rsidRPr="0042354A">
              <w:rPr>
                <w:rFonts w:ascii="宋体" w:hAnsi="宋体" w:cs="仿宋"/>
                <w:kern w:val="0"/>
                <w:szCs w:val="21"/>
              </w:rPr>
              <w:t>)</w:t>
            </w:r>
          </w:p>
        </w:tc>
        <w:tc>
          <w:tcPr>
            <w:tcW w:w="1058" w:type="dxa"/>
            <w:tcBorders>
              <w:top w:val="single" w:sz="4" w:space="0" w:color="auto"/>
            </w:tcBorders>
            <w:vAlign w:val="center"/>
          </w:tcPr>
          <w:p w:rsidR="00053F18" w:rsidRPr="0042354A" w:rsidRDefault="00053F18" w:rsidP="00507864">
            <w:pPr>
              <w:snapToGrid w:val="0"/>
              <w:spacing w:line="360" w:lineRule="auto"/>
              <w:jc w:val="center"/>
              <w:rPr>
                <w:rFonts w:ascii="宋体" w:cs="仿宋"/>
                <w:kern w:val="0"/>
                <w:szCs w:val="21"/>
              </w:rPr>
            </w:pPr>
            <w:r w:rsidRPr="0042354A">
              <w:rPr>
                <w:rFonts w:ascii="宋体" w:hAnsi="宋体" w:cs="仿宋"/>
                <w:kern w:val="0"/>
                <w:szCs w:val="21"/>
              </w:rPr>
              <w:t>1</w:t>
            </w:r>
            <w:r w:rsidRPr="0042354A">
              <w:rPr>
                <w:rFonts w:ascii="宋体" w:hAnsi="宋体" w:cs="仿宋" w:hint="eastAsia"/>
                <w:kern w:val="0"/>
                <w:szCs w:val="21"/>
              </w:rPr>
              <w:t>分</w:t>
            </w:r>
          </w:p>
        </w:tc>
      </w:tr>
      <w:tr w:rsidR="00053F18" w:rsidRPr="0042354A" w:rsidTr="00507864">
        <w:trPr>
          <w:trHeight w:val="135"/>
          <w:jc w:val="center"/>
        </w:trPr>
        <w:tc>
          <w:tcPr>
            <w:tcW w:w="1393" w:type="dxa"/>
            <w:vMerge/>
            <w:vAlign w:val="center"/>
          </w:tcPr>
          <w:p w:rsidR="00053F18" w:rsidRPr="0042354A" w:rsidRDefault="00053F18" w:rsidP="00507864">
            <w:pPr>
              <w:snapToGrid w:val="0"/>
              <w:spacing w:line="360" w:lineRule="auto"/>
              <w:rPr>
                <w:rFonts w:ascii="宋体" w:cs="仿宋"/>
                <w:kern w:val="0"/>
                <w:szCs w:val="21"/>
              </w:rPr>
            </w:pPr>
          </w:p>
        </w:tc>
        <w:tc>
          <w:tcPr>
            <w:tcW w:w="1389" w:type="dxa"/>
            <w:vMerge/>
            <w:vAlign w:val="center"/>
          </w:tcPr>
          <w:p w:rsidR="00053F18" w:rsidRPr="0042354A" w:rsidRDefault="00053F18" w:rsidP="00507864">
            <w:pPr>
              <w:snapToGrid w:val="0"/>
              <w:spacing w:line="360" w:lineRule="auto"/>
              <w:rPr>
                <w:rFonts w:ascii="宋体" w:cs="仿宋"/>
                <w:kern w:val="0"/>
                <w:szCs w:val="21"/>
              </w:rPr>
            </w:pPr>
          </w:p>
        </w:tc>
        <w:tc>
          <w:tcPr>
            <w:tcW w:w="1446" w:type="dxa"/>
            <w:tcBorders>
              <w:top w:val="single" w:sz="4" w:space="0" w:color="auto"/>
            </w:tcBorders>
            <w:vAlign w:val="center"/>
          </w:tcPr>
          <w:p w:rsidR="00053F18" w:rsidRPr="0042354A" w:rsidRDefault="00053F18" w:rsidP="00507864">
            <w:pPr>
              <w:snapToGrid w:val="0"/>
              <w:spacing w:line="360" w:lineRule="auto"/>
              <w:rPr>
                <w:rFonts w:ascii="宋体" w:cs="仿宋"/>
                <w:kern w:val="0"/>
                <w:szCs w:val="21"/>
              </w:rPr>
            </w:pPr>
            <w:r w:rsidRPr="0042354A">
              <w:rPr>
                <w:rFonts w:ascii="宋体" w:hAnsi="宋体" w:cs="仿宋" w:hint="eastAsia"/>
                <w:kern w:val="0"/>
                <w:szCs w:val="21"/>
              </w:rPr>
              <w:t>导线的选择</w:t>
            </w:r>
          </w:p>
        </w:tc>
        <w:tc>
          <w:tcPr>
            <w:tcW w:w="3544" w:type="dxa"/>
            <w:tcBorders>
              <w:top w:val="single" w:sz="4" w:space="0" w:color="auto"/>
            </w:tcBorders>
          </w:tcPr>
          <w:p w:rsidR="00053F18" w:rsidRPr="0042354A" w:rsidRDefault="00053F18" w:rsidP="00507864">
            <w:pPr>
              <w:snapToGrid w:val="0"/>
              <w:spacing w:line="360" w:lineRule="auto"/>
              <w:rPr>
                <w:rFonts w:ascii="宋体" w:hAnsi="宋体" w:cs="仿宋"/>
                <w:kern w:val="0"/>
                <w:szCs w:val="21"/>
              </w:rPr>
            </w:pPr>
            <w:r w:rsidRPr="0042354A">
              <w:rPr>
                <w:rFonts w:ascii="宋体" w:hAnsi="宋体" w:cs="仿宋" w:hint="eastAsia"/>
                <w:kern w:val="0"/>
                <w:szCs w:val="21"/>
              </w:rPr>
              <w:t>合理选择导线，不同类型的信号线用颜色分开。</w:t>
            </w:r>
            <w:r w:rsidRPr="0042354A">
              <w:rPr>
                <w:rFonts w:ascii="宋体" w:hAnsi="宋体" w:cs="仿宋"/>
                <w:kern w:val="0"/>
                <w:szCs w:val="21"/>
              </w:rPr>
              <w:t>(</w:t>
            </w:r>
            <w:r w:rsidRPr="0042354A">
              <w:rPr>
                <w:rFonts w:ascii="宋体" w:hAnsi="宋体" w:cs="仿宋" w:hint="eastAsia"/>
                <w:kern w:val="0"/>
                <w:szCs w:val="21"/>
              </w:rPr>
              <w:t>有一处不符合要求扣</w:t>
            </w:r>
            <w:r w:rsidRPr="0042354A">
              <w:rPr>
                <w:rFonts w:ascii="宋体" w:hAnsi="宋体" w:cs="仿宋"/>
                <w:kern w:val="0"/>
                <w:szCs w:val="21"/>
              </w:rPr>
              <w:t>0.5</w:t>
            </w:r>
            <w:r w:rsidRPr="0042354A">
              <w:rPr>
                <w:rFonts w:ascii="宋体" w:hAnsi="宋体" w:cs="仿宋" w:hint="eastAsia"/>
                <w:kern w:val="0"/>
                <w:szCs w:val="21"/>
              </w:rPr>
              <w:t>分，扣完为止</w:t>
            </w:r>
            <w:r w:rsidRPr="0042354A">
              <w:rPr>
                <w:rFonts w:ascii="宋体" w:hAnsi="宋体" w:cs="仿宋"/>
                <w:kern w:val="0"/>
                <w:szCs w:val="21"/>
              </w:rPr>
              <w:t>)</w:t>
            </w:r>
          </w:p>
        </w:tc>
        <w:tc>
          <w:tcPr>
            <w:tcW w:w="1058" w:type="dxa"/>
            <w:tcBorders>
              <w:top w:val="single" w:sz="4" w:space="0" w:color="auto"/>
            </w:tcBorders>
            <w:vAlign w:val="center"/>
          </w:tcPr>
          <w:p w:rsidR="00053F18" w:rsidRPr="0042354A" w:rsidRDefault="00053F18" w:rsidP="00507864">
            <w:pPr>
              <w:snapToGrid w:val="0"/>
              <w:spacing w:line="360" w:lineRule="auto"/>
              <w:jc w:val="center"/>
              <w:rPr>
                <w:rFonts w:ascii="宋体" w:cs="仿宋"/>
                <w:kern w:val="0"/>
                <w:szCs w:val="21"/>
              </w:rPr>
            </w:pPr>
            <w:r w:rsidRPr="0042354A">
              <w:rPr>
                <w:rFonts w:ascii="宋体" w:hAnsi="宋体" w:cs="仿宋"/>
                <w:kern w:val="0"/>
                <w:szCs w:val="21"/>
              </w:rPr>
              <w:t>1</w:t>
            </w:r>
            <w:r w:rsidRPr="0042354A">
              <w:rPr>
                <w:rFonts w:ascii="宋体" w:hAnsi="宋体" w:cs="仿宋" w:hint="eastAsia"/>
                <w:kern w:val="0"/>
                <w:szCs w:val="21"/>
              </w:rPr>
              <w:t>分</w:t>
            </w:r>
          </w:p>
        </w:tc>
      </w:tr>
      <w:tr w:rsidR="00053F18" w:rsidRPr="0042354A" w:rsidTr="00507864">
        <w:trPr>
          <w:trHeight w:val="135"/>
          <w:jc w:val="center"/>
        </w:trPr>
        <w:tc>
          <w:tcPr>
            <w:tcW w:w="1393" w:type="dxa"/>
            <w:vMerge/>
            <w:vAlign w:val="center"/>
          </w:tcPr>
          <w:p w:rsidR="00053F18" w:rsidRPr="0042354A" w:rsidRDefault="00053F18" w:rsidP="00507864">
            <w:pPr>
              <w:snapToGrid w:val="0"/>
              <w:spacing w:line="360" w:lineRule="auto"/>
              <w:rPr>
                <w:rFonts w:ascii="宋体" w:cs="仿宋"/>
                <w:kern w:val="0"/>
                <w:szCs w:val="21"/>
              </w:rPr>
            </w:pPr>
          </w:p>
        </w:tc>
        <w:tc>
          <w:tcPr>
            <w:tcW w:w="1389" w:type="dxa"/>
            <w:vMerge/>
            <w:vAlign w:val="center"/>
          </w:tcPr>
          <w:p w:rsidR="00053F18" w:rsidRPr="0042354A" w:rsidRDefault="00053F18" w:rsidP="00507864">
            <w:pPr>
              <w:snapToGrid w:val="0"/>
              <w:spacing w:line="360" w:lineRule="auto"/>
              <w:rPr>
                <w:rFonts w:ascii="宋体" w:cs="仿宋"/>
                <w:kern w:val="0"/>
                <w:szCs w:val="21"/>
              </w:rPr>
            </w:pPr>
          </w:p>
        </w:tc>
        <w:tc>
          <w:tcPr>
            <w:tcW w:w="1446" w:type="dxa"/>
            <w:tcBorders>
              <w:top w:val="single" w:sz="4" w:space="0" w:color="auto"/>
            </w:tcBorders>
            <w:vAlign w:val="center"/>
          </w:tcPr>
          <w:p w:rsidR="00053F18" w:rsidRPr="0042354A" w:rsidRDefault="00053F18" w:rsidP="00507864">
            <w:pPr>
              <w:snapToGrid w:val="0"/>
              <w:spacing w:line="360" w:lineRule="auto"/>
              <w:rPr>
                <w:rFonts w:ascii="宋体" w:cs="仿宋"/>
                <w:kern w:val="0"/>
                <w:szCs w:val="21"/>
              </w:rPr>
            </w:pPr>
            <w:r w:rsidRPr="0042354A">
              <w:rPr>
                <w:rFonts w:ascii="宋体" w:hAnsi="宋体" w:cs="仿宋" w:hint="eastAsia"/>
                <w:kern w:val="0"/>
                <w:szCs w:val="21"/>
              </w:rPr>
              <w:t>导线的走线</w:t>
            </w:r>
          </w:p>
        </w:tc>
        <w:tc>
          <w:tcPr>
            <w:tcW w:w="3544" w:type="dxa"/>
            <w:tcBorders>
              <w:top w:val="single" w:sz="4" w:space="0" w:color="auto"/>
            </w:tcBorders>
          </w:tcPr>
          <w:p w:rsidR="00053F18" w:rsidRPr="0042354A" w:rsidRDefault="00053F18" w:rsidP="00507864">
            <w:pPr>
              <w:snapToGrid w:val="0"/>
              <w:spacing w:line="360" w:lineRule="auto"/>
              <w:rPr>
                <w:rFonts w:ascii="宋体" w:hAnsi="宋体" w:cs="仿宋"/>
                <w:kern w:val="0"/>
                <w:szCs w:val="21"/>
              </w:rPr>
            </w:pPr>
            <w:r w:rsidRPr="0042354A">
              <w:rPr>
                <w:rFonts w:ascii="宋体" w:hAnsi="宋体" w:cs="仿宋" w:hint="eastAsia"/>
                <w:kern w:val="0"/>
                <w:szCs w:val="21"/>
              </w:rPr>
              <w:t>导线走线合理，强弱电分开走线。</w:t>
            </w:r>
            <w:r w:rsidRPr="0042354A">
              <w:rPr>
                <w:rFonts w:ascii="宋体" w:hAnsi="宋体" w:cs="仿宋"/>
                <w:kern w:val="0"/>
                <w:szCs w:val="21"/>
              </w:rPr>
              <w:t>(</w:t>
            </w:r>
            <w:r w:rsidRPr="0042354A">
              <w:rPr>
                <w:rFonts w:ascii="宋体" w:hAnsi="宋体" w:cs="仿宋" w:hint="eastAsia"/>
                <w:kern w:val="0"/>
                <w:szCs w:val="21"/>
              </w:rPr>
              <w:t>有一处不符合要求扣</w:t>
            </w:r>
            <w:r w:rsidRPr="0042354A">
              <w:rPr>
                <w:rFonts w:ascii="宋体" w:hAnsi="宋体" w:cs="仿宋"/>
                <w:kern w:val="0"/>
                <w:szCs w:val="21"/>
              </w:rPr>
              <w:t>0.5</w:t>
            </w:r>
            <w:r w:rsidRPr="0042354A">
              <w:rPr>
                <w:rFonts w:ascii="宋体" w:hAnsi="宋体" w:cs="仿宋" w:hint="eastAsia"/>
                <w:kern w:val="0"/>
                <w:szCs w:val="21"/>
              </w:rPr>
              <w:t>分，扣完为止</w:t>
            </w:r>
            <w:r w:rsidRPr="0042354A">
              <w:rPr>
                <w:rFonts w:ascii="宋体" w:hAnsi="宋体" w:cs="仿宋"/>
                <w:kern w:val="0"/>
                <w:szCs w:val="21"/>
              </w:rPr>
              <w:t>)</w:t>
            </w:r>
          </w:p>
        </w:tc>
        <w:tc>
          <w:tcPr>
            <w:tcW w:w="1058" w:type="dxa"/>
            <w:tcBorders>
              <w:top w:val="single" w:sz="4" w:space="0" w:color="auto"/>
            </w:tcBorders>
            <w:vAlign w:val="center"/>
          </w:tcPr>
          <w:p w:rsidR="00053F18" w:rsidRPr="0042354A" w:rsidRDefault="00053F18" w:rsidP="00507864">
            <w:pPr>
              <w:snapToGrid w:val="0"/>
              <w:spacing w:line="360" w:lineRule="auto"/>
              <w:jc w:val="center"/>
              <w:rPr>
                <w:rFonts w:ascii="宋体" w:cs="仿宋"/>
                <w:kern w:val="0"/>
                <w:szCs w:val="21"/>
              </w:rPr>
            </w:pPr>
            <w:r w:rsidRPr="0042354A">
              <w:rPr>
                <w:rFonts w:ascii="宋体" w:hAnsi="宋体" w:cs="仿宋"/>
                <w:kern w:val="0"/>
                <w:szCs w:val="21"/>
              </w:rPr>
              <w:t>1</w:t>
            </w:r>
            <w:r w:rsidRPr="0042354A">
              <w:rPr>
                <w:rFonts w:ascii="宋体" w:hAnsi="宋体" w:cs="仿宋" w:hint="eastAsia"/>
                <w:kern w:val="0"/>
                <w:szCs w:val="21"/>
              </w:rPr>
              <w:t>分</w:t>
            </w:r>
          </w:p>
        </w:tc>
      </w:tr>
      <w:tr w:rsidR="00053F18" w:rsidRPr="0042354A" w:rsidTr="00507864">
        <w:trPr>
          <w:trHeight w:val="135"/>
          <w:jc w:val="center"/>
        </w:trPr>
        <w:tc>
          <w:tcPr>
            <w:tcW w:w="1393" w:type="dxa"/>
            <w:vMerge/>
            <w:vAlign w:val="center"/>
          </w:tcPr>
          <w:p w:rsidR="00053F18" w:rsidRPr="0042354A" w:rsidRDefault="00053F18" w:rsidP="00507864">
            <w:pPr>
              <w:snapToGrid w:val="0"/>
              <w:spacing w:line="360" w:lineRule="auto"/>
              <w:rPr>
                <w:rFonts w:ascii="宋体" w:cs="仿宋"/>
                <w:kern w:val="0"/>
                <w:szCs w:val="21"/>
              </w:rPr>
            </w:pPr>
          </w:p>
        </w:tc>
        <w:tc>
          <w:tcPr>
            <w:tcW w:w="1389" w:type="dxa"/>
            <w:vMerge/>
            <w:vAlign w:val="center"/>
          </w:tcPr>
          <w:p w:rsidR="00053F18" w:rsidRPr="0042354A" w:rsidRDefault="00053F18" w:rsidP="00507864">
            <w:pPr>
              <w:snapToGrid w:val="0"/>
              <w:spacing w:line="360" w:lineRule="auto"/>
              <w:rPr>
                <w:rFonts w:ascii="宋体" w:cs="仿宋"/>
                <w:kern w:val="0"/>
                <w:szCs w:val="21"/>
              </w:rPr>
            </w:pPr>
          </w:p>
        </w:tc>
        <w:tc>
          <w:tcPr>
            <w:tcW w:w="1446" w:type="dxa"/>
            <w:tcBorders>
              <w:top w:val="single" w:sz="4" w:space="0" w:color="auto"/>
            </w:tcBorders>
            <w:vAlign w:val="center"/>
          </w:tcPr>
          <w:p w:rsidR="00053F18" w:rsidRPr="0042354A" w:rsidRDefault="00053F18" w:rsidP="00507864">
            <w:pPr>
              <w:snapToGrid w:val="0"/>
              <w:spacing w:line="360" w:lineRule="auto"/>
              <w:rPr>
                <w:rFonts w:ascii="宋体" w:cs="仿宋"/>
                <w:kern w:val="0"/>
                <w:szCs w:val="21"/>
              </w:rPr>
            </w:pPr>
            <w:r w:rsidRPr="0042354A">
              <w:rPr>
                <w:rFonts w:ascii="宋体" w:hAnsi="宋体" w:cs="仿宋" w:hint="eastAsia"/>
                <w:kern w:val="0"/>
                <w:szCs w:val="21"/>
              </w:rPr>
              <w:t>导线的连接</w:t>
            </w:r>
          </w:p>
        </w:tc>
        <w:tc>
          <w:tcPr>
            <w:tcW w:w="3544" w:type="dxa"/>
            <w:tcBorders>
              <w:top w:val="single" w:sz="4" w:space="0" w:color="auto"/>
            </w:tcBorders>
          </w:tcPr>
          <w:p w:rsidR="00053F18" w:rsidRPr="0042354A" w:rsidRDefault="00053F18" w:rsidP="00507864">
            <w:pPr>
              <w:snapToGrid w:val="0"/>
              <w:spacing w:line="360" w:lineRule="auto"/>
              <w:rPr>
                <w:rFonts w:ascii="宋体" w:hAnsi="宋体" w:cs="仿宋"/>
                <w:kern w:val="0"/>
                <w:szCs w:val="21"/>
              </w:rPr>
            </w:pPr>
            <w:r w:rsidRPr="0042354A">
              <w:rPr>
                <w:rFonts w:ascii="宋体" w:hAnsi="宋体" w:cs="仿宋" w:hint="eastAsia"/>
                <w:kern w:val="0"/>
                <w:szCs w:val="21"/>
              </w:rPr>
              <w:t>导线连接应牢靠，没有连接错误；模块接线图与实际连线应相符，同一接线端子上连接不应多于</w:t>
            </w:r>
            <w:r w:rsidRPr="0042354A">
              <w:rPr>
                <w:rFonts w:ascii="宋体" w:hAnsi="宋体" w:cs="仿宋"/>
                <w:kern w:val="0"/>
                <w:szCs w:val="21"/>
              </w:rPr>
              <w:t>2</w:t>
            </w:r>
            <w:r w:rsidRPr="0042354A">
              <w:rPr>
                <w:rFonts w:ascii="宋体" w:hAnsi="宋体" w:cs="仿宋" w:hint="eastAsia"/>
                <w:kern w:val="0"/>
                <w:szCs w:val="21"/>
              </w:rPr>
              <w:t>条。</w:t>
            </w:r>
            <w:r w:rsidRPr="0042354A">
              <w:rPr>
                <w:rFonts w:ascii="宋体" w:hAnsi="宋体" w:cs="仿宋"/>
                <w:kern w:val="0"/>
                <w:szCs w:val="21"/>
              </w:rPr>
              <w:t>(</w:t>
            </w:r>
            <w:r w:rsidRPr="0042354A">
              <w:rPr>
                <w:rFonts w:ascii="宋体" w:hAnsi="宋体" w:cs="仿宋" w:hint="eastAsia"/>
                <w:kern w:val="0"/>
                <w:szCs w:val="21"/>
              </w:rPr>
              <w:t>有一处不符合要求扣</w:t>
            </w:r>
            <w:r w:rsidRPr="0042354A">
              <w:rPr>
                <w:rFonts w:ascii="宋体" w:hAnsi="宋体" w:cs="仿宋"/>
                <w:kern w:val="0"/>
                <w:szCs w:val="21"/>
              </w:rPr>
              <w:t>0.5</w:t>
            </w:r>
            <w:r w:rsidRPr="0042354A">
              <w:rPr>
                <w:rFonts w:ascii="宋体" w:hAnsi="宋体" w:cs="仿宋" w:hint="eastAsia"/>
                <w:kern w:val="0"/>
                <w:szCs w:val="21"/>
              </w:rPr>
              <w:t>分，扣完为止</w:t>
            </w:r>
            <w:r w:rsidRPr="0042354A">
              <w:rPr>
                <w:rFonts w:ascii="宋体" w:hAnsi="宋体" w:cs="仿宋"/>
                <w:kern w:val="0"/>
                <w:szCs w:val="21"/>
              </w:rPr>
              <w:t>)</w:t>
            </w:r>
          </w:p>
        </w:tc>
        <w:tc>
          <w:tcPr>
            <w:tcW w:w="1058" w:type="dxa"/>
            <w:tcBorders>
              <w:top w:val="single" w:sz="4" w:space="0" w:color="auto"/>
            </w:tcBorders>
            <w:vAlign w:val="center"/>
          </w:tcPr>
          <w:p w:rsidR="00053F18" w:rsidRPr="0042354A" w:rsidRDefault="00053F18" w:rsidP="00507864">
            <w:pPr>
              <w:snapToGrid w:val="0"/>
              <w:spacing w:line="360" w:lineRule="auto"/>
              <w:jc w:val="center"/>
              <w:rPr>
                <w:rFonts w:ascii="宋体" w:cs="仿宋"/>
                <w:kern w:val="0"/>
                <w:szCs w:val="21"/>
              </w:rPr>
            </w:pPr>
            <w:r w:rsidRPr="0042354A">
              <w:rPr>
                <w:rFonts w:ascii="宋体" w:hAnsi="宋体" w:cs="仿宋"/>
                <w:kern w:val="0"/>
                <w:szCs w:val="21"/>
              </w:rPr>
              <w:t>1</w:t>
            </w:r>
            <w:r w:rsidRPr="0042354A">
              <w:rPr>
                <w:rFonts w:ascii="宋体" w:hAnsi="宋体" w:cs="仿宋" w:hint="eastAsia"/>
                <w:kern w:val="0"/>
                <w:szCs w:val="21"/>
              </w:rPr>
              <w:t>分</w:t>
            </w:r>
          </w:p>
        </w:tc>
      </w:tr>
      <w:tr w:rsidR="00053F18" w:rsidRPr="0042354A" w:rsidTr="00507864">
        <w:trPr>
          <w:trHeight w:val="135"/>
          <w:jc w:val="center"/>
        </w:trPr>
        <w:tc>
          <w:tcPr>
            <w:tcW w:w="1393" w:type="dxa"/>
            <w:vMerge/>
            <w:vAlign w:val="center"/>
          </w:tcPr>
          <w:p w:rsidR="00053F18" w:rsidRPr="0042354A" w:rsidRDefault="00053F18" w:rsidP="00507864">
            <w:pPr>
              <w:snapToGrid w:val="0"/>
              <w:spacing w:line="360" w:lineRule="auto"/>
              <w:rPr>
                <w:rFonts w:ascii="宋体" w:cs="仿宋"/>
                <w:kern w:val="0"/>
                <w:szCs w:val="21"/>
              </w:rPr>
            </w:pPr>
          </w:p>
        </w:tc>
        <w:tc>
          <w:tcPr>
            <w:tcW w:w="1389" w:type="dxa"/>
            <w:vMerge/>
            <w:vAlign w:val="center"/>
          </w:tcPr>
          <w:p w:rsidR="00053F18" w:rsidRPr="0042354A" w:rsidRDefault="00053F18" w:rsidP="00507864">
            <w:pPr>
              <w:snapToGrid w:val="0"/>
              <w:spacing w:line="360" w:lineRule="auto"/>
              <w:rPr>
                <w:rFonts w:ascii="宋体" w:cs="仿宋"/>
                <w:kern w:val="0"/>
                <w:szCs w:val="21"/>
              </w:rPr>
            </w:pPr>
          </w:p>
        </w:tc>
        <w:tc>
          <w:tcPr>
            <w:tcW w:w="1446" w:type="dxa"/>
            <w:tcBorders>
              <w:top w:val="single" w:sz="4" w:space="0" w:color="auto"/>
            </w:tcBorders>
            <w:vAlign w:val="center"/>
          </w:tcPr>
          <w:p w:rsidR="00053F18" w:rsidRPr="0042354A" w:rsidRDefault="00053F18" w:rsidP="00507864">
            <w:pPr>
              <w:snapToGrid w:val="0"/>
              <w:spacing w:line="360" w:lineRule="auto"/>
              <w:rPr>
                <w:rFonts w:ascii="宋体" w:cs="仿宋"/>
                <w:kern w:val="0"/>
                <w:szCs w:val="21"/>
              </w:rPr>
            </w:pPr>
            <w:r w:rsidRPr="0042354A">
              <w:rPr>
                <w:rFonts w:ascii="宋体" w:hAnsi="宋体" w:cs="仿宋" w:hint="eastAsia"/>
                <w:kern w:val="0"/>
                <w:szCs w:val="21"/>
              </w:rPr>
              <w:t>导线的扎线</w:t>
            </w:r>
          </w:p>
        </w:tc>
        <w:tc>
          <w:tcPr>
            <w:tcW w:w="3544" w:type="dxa"/>
            <w:tcBorders>
              <w:top w:val="single" w:sz="4" w:space="0" w:color="auto"/>
            </w:tcBorders>
          </w:tcPr>
          <w:p w:rsidR="00053F18" w:rsidRPr="0042354A" w:rsidRDefault="00053F18" w:rsidP="00507864">
            <w:pPr>
              <w:snapToGrid w:val="0"/>
              <w:spacing w:line="360" w:lineRule="auto"/>
              <w:rPr>
                <w:rFonts w:ascii="宋体" w:hAnsi="宋体" w:cs="仿宋"/>
                <w:kern w:val="0"/>
                <w:szCs w:val="21"/>
              </w:rPr>
            </w:pPr>
            <w:r w:rsidRPr="0042354A">
              <w:rPr>
                <w:rFonts w:ascii="宋体" w:hAnsi="宋体" w:cs="仿宋" w:hint="eastAsia"/>
                <w:kern w:val="0"/>
                <w:szCs w:val="21"/>
              </w:rPr>
              <w:t>扎线整齐美观。</w:t>
            </w:r>
            <w:r w:rsidRPr="0042354A">
              <w:rPr>
                <w:rFonts w:ascii="宋体" w:hAnsi="宋体" w:cs="仿宋"/>
                <w:kern w:val="0"/>
                <w:szCs w:val="21"/>
              </w:rPr>
              <w:t>(</w:t>
            </w:r>
            <w:r w:rsidRPr="0042354A">
              <w:rPr>
                <w:rFonts w:ascii="宋体" w:hAnsi="宋体" w:cs="仿宋" w:hint="eastAsia"/>
                <w:kern w:val="0"/>
                <w:szCs w:val="21"/>
              </w:rPr>
              <w:t>有一处不符合要求扣</w:t>
            </w:r>
            <w:r w:rsidRPr="0042354A">
              <w:rPr>
                <w:rFonts w:ascii="宋体" w:hAnsi="宋体" w:cs="仿宋"/>
                <w:kern w:val="0"/>
                <w:szCs w:val="21"/>
              </w:rPr>
              <w:t>0.5</w:t>
            </w:r>
            <w:r w:rsidRPr="0042354A">
              <w:rPr>
                <w:rFonts w:ascii="宋体" w:hAnsi="宋体" w:cs="仿宋" w:hint="eastAsia"/>
                <w:kern w:val="0"/>
                <w:szCs w:val="21"/>
              </w:rPr>
              <w:t>分，扣完为止</w:t>
            </w:r>
            <w:r w:rsidRPr="0042354A">
              <w:rPr>
                <w:rFonts w:ascii="宋体" w:hAnsi="宋体" w:cs="仿宋"/>
                <w:kern w:val="0"/>
                <w:szCs w:val="21"/>
              </w:rPr>
              <w:t>)</w:t>
            </w:r>
          </w:p>
        </w:tc>
        <w:tc>
          <w:tcPr>
            <w:tcW w:w="1058" w:type="dxa"/>
            <w:tcBorders>
              <w:top w:val="single" w:sz="4" w:space="0" w:color="auto"/>
            </w:tcBorders>
            <w:vAlign w:val="center"/>
          </w:tcPr>
          <w:p w:rsidR="00053F18" w:rsidRPr="0042354A" w:rsidRDefault="00053F18" w:rsidP="00507864">
            <w:pPr>
              <w:snapToGrid w:val="0"/>
              <w:spacing w:line="360" w:lineRule="auto"/>
              <w:jc w:val="center"/>
              <w:rPr>
                <w:rFonts w:ascii="宋体" w:cs="仿宋"/>
                <w:kern w:val="0"/>
                <w:szCs w:val="21"/>
              </w:rPr>
            </w:pPr>
            <w:r w:rsidRPr="0042354A">
              <w:rPr>
                <w:rFonts w:ascii="宋体" w:hAnsi="宋体" w:cs="仿宋"/>
                <w:kern w:val="0"/>
                <w:szCs w:val="21"/>
              </w:rPr>
              <w:t>3</w:t>
            </w:r>
            <w:r w:rsidRPr="0042354A">
              <w:rPr>
                <w:rFonts w:ascii="宋体" w:hAnsi="宋体" w:cs="仿宋" w:hint="eastAsia"/>
                <w:kern w:val="0"/>
                <w:szCs w:val="21"/>
              </w:rPr>
              <w:t>分</w:t>
            </w:r>
          </w:p>
        </w:tc>
      </w:tr>
      <w:tr w:rsidR="00053F18" w:rsidRPr="0042354A" w:rsidTr="00507864">
        <w:trPr>
          <w:trHeight w:val="195"/>
          <w:jc w:val="center"/>
        </w:trPr>
        <w:tc>
          <w:tcPr>
            <w:tcW w:w="1393" w:type="dxa"/>
            <w:vMerge w:val="restart"/>
            <w:vAlign w:val="center"/>
          </w:tcPr>
          <w:p w:rsidR="00053F18" w:rsidRPr="0042354A" w:rsidRDefault="00053F18" w:rsidP="00507864">
            <w:pPr>
              <w:snapToGrid w:val="0"/>
              <w:spacing w:line="360" w:lineRule="auto"/>
              <w:rPr>
                <w:rFonts w:ascii="宋体" w:cs="仿宋"/>
                <w:kern w:val="0"/>
                <w:szCs w:val="21"/>
              </w:rPr>
            </w:pPr>
            <w:r w:rsidRPr="0042354A">
              <w:rPr>
                <w:rFonts w:ascii="宋体" w:hAnsi="宋体" w:cs="仿宋" w:hint="eastAsia"/>
                <w:kern w:val="0"/>
                <w:szCs w:val="21"/>
              </w:rPr>
              <w:t>相关知识与制图</w:t>
            </w:r>
          </w:p>
        </w:tc>
        <w:tc>
          <w:tcPr>
            <w:tcW w:w="1389" w:type="dxa"/>
            <w:vAlign w:val="center"/>
          </w:tcPr>
          <w:p w:rsidR="00053F18" w:rsidRPr="0042354A" w:rsidRDefault="00053F18" w:rsidP="00507864">
            <w:pPr>
              <w:snapToGrid w:val="0"/>
              <w:spacing w:line="360" w:lineRule="auto"/>
              <w:rPr>
                <w:rFonts w:ascii="宋体" w:cs="仿宋"/>
                <w:kern w:val="0"/>
                <w:szCs w:val="21"/>
              </w:rPr>
            </w:pPr>
            <w:r w:rsidRPr="0042354A">
              <w:rPr>
                <w:rFonts w:ascii="宋体" w:hAnsi="宋体" w:cs="仿宋" w:hint="eastAsia"/>
                <w:kern w:val="0"/>
                <w:szCs w:val="21"/>
              </w:rPr>
              <w:t>相关知识答题</w:t>
            </w:r>
          </w:p>
          <w:p w:rsidR="00053F18" w:rsidRPr="0042354A" w:rsidRDefault="00053F18" w:rsidP="00507864">
            <w:pPr>
              <w:snapToGrid w:val="0"/>
              <w:spacing w:line="360" w:lineRule="auto"/>
              <w:rPr>
                <w:rFonts w:ascii="宋体" w:hAnsi="宋体" w:cs="仿宋"/>
                <w:kern w:val="0"/>
                <w:szCs w:val="21"/>
              </w:rPr>
            </w:pPr>
            <w:r w:rsidRPr="0042354A">
              <w:rPr>
                <w:rFonts w:ascii="宋体" w:hAnsi="宋体" w:cs="仿宋"/>
                <w:kern w:val="0"/>
                <w:szCs w:val="21"/>
              </w:rPr>
              <w:t>(</w:t>
            </w:r>
            <w:r w:rsidRPr="0042354A">
              <w:rPr>
                <w:rFonts w:ascii="宋体" w:hAnsi="宋体" w:cs="仿宋" w:hint="eastAsia"/>
                <w:kern w:val="0"/>
                <w:szCs w:val="21"/>
              </w:rPr>
              <w:t>共</w:t>
            </w:r>
            <w:r w:rsidRPr="0042354A">
              <w:rPr>
                <w:rFonts w:ascii="宋体" w:hAnsi="宋体" w:cs="仿宋"/>
                <w:kern w:val="0"/>
                <w:szCs w:val="21"/>
              </w:rPr>
              <w:t>8</w:t>
            </w:r>
            <w:r w:rsidRPr="0042354A">
              <w:rPr>
                <w:rFonts w:ascii="宋体" w:hAnsi="宋体" w:cs="仿宋" w:hint="eastAsia"/>
                <w:kern w:val="0"/>
                <w:szCs w:val="21"/>
              </w:rPr>
              <w:t>分</w:t>
            </w:r>
            <w:r w:rsidRPr="0042354A">
              <w:rPr>
                <w:rFonts w:ascii="宋体" w:hAnsi="宋体" w:cs="仿宋"/>
                <w:kern w:val="0"/>
                <w:szCs w:val="21"/>
              </w:rPr>
              <w:t>)</w:t>
            </w:r>
          </w:p>
        </w:tc>
        <w:tc>
          <w:tcPr>
            <w:tcW w:w="1446" w:type="dxa"/>
            <w:tcBorders>
              <w:top w:val="single" w:sz="4" w:space="0" w:color="auto"/>
              <w:bottom w:val="single" w:sz="4" w:space="0" w:color="auto"/>
            </w:tcBorders>
            <w:vAlign w:val="center"/>
          </w:tcPr>
          <w:p w:rsidR="00053F18" w:rsidRPr="0042354A" w:rsidRDefault="00053F18" w:rsidP="00507864">
            <w:pPr>
              <w:snapToGrid w:val="0"/>
              <w:spacing w:line="360" w:lineRule="auto"/>
              <w:rPr>
                <w:rFonts w:ascii="宋体" w:cs="仿宋"/>
                <w:kern w:val="0"/>
                <w:szCs w:val="21"/>
              </w:rPr>
            </w:pPr>
            <w:r w:rsidRPr="0042354A">
              <w:rPr>
                <w:rFonts w:ascii="宋体" w:hAnsi="宋体" w:cs="仿宋" w:hint="eastAsia"/>
                <w:kern w:val="0"/>
                <w:szCs w:val="21"/>
              </w:rPr>
              <w:t>相关知识</w:t>
            </w:r>
          </w:p>
        </w:tc>
        <w:tc>
          <w:tcPr>
            <w:tcW w:w="3544" w:type="dxa"/>
            <w:tcBorders>
              <w:top w:val="single" w:sz="4" w:space="0" w:color="auto"/>
              <w:bottom w:val="single" w:sz="4" w:space="0" w:color="auto"/>
            </w:tcBorders>
            <w:vAlign w:val="center"/>
          </w:tcPr>
          <w:p w:rsidR="00053F18" w:rsidRPr="0042354A" w:rsidRDefault="00053F18" w:rsidP="00507864">
            <w:pPr>
              <w:snapToGrid w:val="0"/>
              <w:spacing w:line="360" w:lineRule="auto"/>
              <w:rPr>
                <w:rFonts w:ascii="宋体" w:hAnsi="宋体" w:cs="仿宋"/>
                <w:kern w:val="0"/>
                <w:szCs w:val="21"/>
              </w:rPr>
            </w:pPr>
            <w:r w:rsidRPr="0042354A">
              <w:rPr>
                <w:rFonts w:ascii="宋体" w:hAnsi="宋体" w:cs="仿宋" w:hint="eastAsia"/>
                <w:kern w:val="0"/>
                <w:szCs w:val="21"/>
              </w:rPr>
              <w:t>根据要求正确回答问题。</w:t>
            </w:r>
            <w:r w:rsidRPr="0042354A">
              <w:rPr>
                <w:rFonts w:ascii="宋体" w:hAnsi="宋体" w:cs="仿宋"/>
                <w:kern w:val="0"/>
                <w:szCs w:val="21"/>
              </w:rPr>
              <w:t>(</w:t>
            </w:r>
            <w:r w:rsidRPr="0042354A">
              <w:rPr>
                <w:rFonts w:ascii="宋体" w:hAnsi="宋体" w:cs="仿宋" w:hint="eastAsia"/>
                <w:kern w:val="0"/>
                <w:szCs w:val="21"/>
              </w:rPr>
              <w:t>答题正确得分，错误扣除相应分数</w:t>
            </w:r>
            <w:r w:rsidRPr="0042354A">
              <w:rPr>
                <w:rFonts w:ascii="宋体" w:hAnsi="宋体" w:cs="仿宋"/>
                <w:kern w:val="0"/>
                <w:szCs w:val="21"/>
              </w:rPr>
              <w:t>)</w:t>
            </w:r>
          </w:p>
        </w:tc>
        <w:tc>
          <w:tcPr>
            <w:tcW w:w="1058" w:type="dxa"/>
            <w:tcBorders>
              <w:top w:val="single" w:sz="4" w:space="0" w:color="auto"/>
              <w:bottom w:val="single" w:sz="4" w:space="0" w:color="auto"/>
            </w:tcBorders>
            <w:vAlign w:val="center"/>
          </w:tcPr>
          <w:p w:rsidR="00053F18" w:rsidRPr="0042354A" w:rsidRDefault="00053F18" w:rsidP="00507864">
            <w:pPr>
              <w:snapToGrid w:val="0"/>
              <w:spacing w:line="360" w:lineRule="auto"/>
              <w:jc w:val="center"/>
              <w:rPr>
                <w:rFonts w:ascii="宋体" w:cs="仿宋"/>
                <w:kern w:val="0"/>
                <w:szCs w:val="21"/>
              </w:rPr>
            </w:pPr>
            <w:r w:rsidRPr="0042354A">
              <w:rPr>
                <w:rFonts w:ascii="宋体" w:hAnsi="宋体" w:cs="仿宋"/>
                <w:kern w:val="0"/>
                <w:szCs w:val="21"/>
              </w:rPr>
              <w:t>8</w:t>
            </w:r>
            <w:r w:rsidRPr="0042354A">
              <w:rPr>
                <w:rFonts w:ascii="宋体" w:hAnsi="宋体" w:cs="仿宋" w:hint="eastAsia"/>
                <w:kern w:val="0"/>
                <w:szCs w:val="21"/>
              </w:rPr>
              <w:t>分</w:t>
            </w:r>
          </w:p>
        </w:tc>
      </w:tr>
      <w:tr w:rsidR="00053F18" w:rsidRPr="0042354A" w:rsidTr="00507864">
        <w:trPr>
          <w:trHeight w:val="195"/>
          <w:jc w:val="center"/>
        </w:trPr>
        <w:tc>
          <w:tcPr>
            <w:tcW w:w="1393" w:type="dxa"/>
            <w:vMerge/>
            <w:vAlign w:val="center"/>
          </w:tcPr>
          <w:p w:rsidR="00053F18" w:rsidRPr="0042354A" w:rsidRDefault="00053F18" w:rsidP="00507864">
            <w:pPr>
              <w:snapToGrid w:val="0"/>
              <w:spacing w:line="360" w:lineRule="auto"/>
              <w:rPr>
                <w:rFonts w:ascii="宋体" w:cs="仿宋"/>
                <w:kern w:val="0"/>
                <w:szCs w:val="21"/>
              </w:rPr>
            </w:pPr>
          </w:p>
        </w:tc>
        <w:tc>
          <w:tcPr>
            <w:tcW w:w="1389" w:type="dxa"/>
            <w:vMerge w:val="restart"/>
            <w:vAlign w:val="center"/>
          </w:tcPr>
          <w:p w:rsidR="00053F18" w:rsidRPr="0042354A" w:rsidRDefault="00053F18" w:rsidP="00507864">
            <w:pPr>
              <w:snapToGrid w:val="0"/>
              <w:spacing w:line="360" w:lineRule="auto"/>
              <w:rPr>
                <w:rFonts w:ascii="宋体" w:cs="仿宋"/>
                <w:kern w:val="0"/>
                <w:szCs w:val="21"/>
              </w:rPr>
            </w:pPr>
            <w:r w:rsidRPr="0042354A">
              <w:rPr>
                <w:rFonts w:ascii="宋体" w:hAnsi="宋体" w:cs="仿宋" w:hint="eastAsia"/>
                <w:kern w:val="0"/>
                <w:szCs w:val="21"/>
              </w:rPr>
              <w:t>制图准确与规范性</w:t>
            </w:r>
          </w:p>
          <w:p w:rsidR="00053F18" w:rsidRPr="0042354A" w:rsidRDefault="00053F18" w:rsidP="00507864">
            <w:pPr>
              <w:snapToGrid w:val="0"/>
              <w:spacing w:line="360" w:lineRule="auto"/>
              <w:rPr>
                <w:rFonts w:ascii="宋体" w:hAnsi="宋体" w:cs="仿宋"/>
                <w:kern w:val="0"/>
                <w:szCs w:val="21"/>
              </w:rPr>
            </w:pPr>
            <w:r w:rsidRPr="0042354A">
              <w:rPr>
                <w:rFonts w:ascii="宋体" w:hAnsi="宋体" w:cs="仿宋"/>
                <w:kern w:val="0"/>
                <w:szCs w:val="21"/>
              </w:rPr>
              <w:t>(</w:t>
            </w:r>
            <w:r w:rsidRPr="0042354A">
              <w:rPr>
                <w:rFonts w:ascii="宋体" w:hAnsi="宋体" w:cs="仿宋" w:hint="eastAsia"/>
                <w:kern w:val="0"/>
                <w:szCs w:val="21"/>
              </w:rPr>
              <w:t>共</w:t>
            </w:r>
            <w:r w:rsidRPr="0042354A">
              <w:rPr>
                <w:rFonts w:ascii="宋体" w:hAnsi="宋体" w:cs="仿宋"/>
                <w:kern w:val="0"/>
                <w:szCs w:val="21"/>
              </w:rPr>
              <w:t>10</w:t>
            </w:r>
            <w:r w:rsidRPr="0042354A">
              <w:rPr>
                <w:rFonts w:ascii="宋体" w:hAnsi="宋体" w:cs="仿宋" w:hint="eastAsia"/>
                <w:kern w:val="0"/>
                <w:szCs w:val="21"/>
              </w:rPr>
              <w:t>分</w:t>
            </w:r>
            <w:r w:rsidRPr="0042354A">
              <w:rPr>
                <w:rFonts w:ascii="宋体" w:hAnsi="宋体" w:cs="仿宋"/>
                <w:kern w:val="0"/>
                <w:szCs w:val="21"/>
              </w:rPr>
              <w:t>)</w:t>
            </w:r>
          </w:p>
        </w:tc>
        <w:tc>
          <w:tcPr>
            <w:tcW w:w="1446" w:type="dxa"/>
            <w:tcBorders>
              <w:top w:val="single" w:sz="4" w:space="0" w:color="auto"/>
              <w:bottom w:val="single" w:sz="4" w:space="0" w:color="auto"/>
            </w:tcBorders>
            <w:vAlign w:val="center"/>
          </w:tcPr>
          <w:p w:rsidR="00053F18" w:rsidRPr="0042354A" w:rsidRDefault="00053F18" w:rsidP="00507864">
            <w:pPr>
              <w:snapToGrid w:val="0"/>
              <w:spacing w:line="360" w:lineRule="auto"/>
              <w:rPr>
                <w:rFonts w:ascii="宋体" w:cs="仿宋"/>
                <w:kern w:val="0"/>
                <w:szCs w:val="21"/>
              </w:rPr>
            </w:pPr>
            <w:r w:rsidRPr="0042354A">
              <w:rPr>
                <w:rFonts w:ascii="宋体" w:hAnsi="宋体" w:cs="仿宋" w:hint="eastAsia"/>
                <w:kern w:val="0"/>
                <w:szCs w:val="21"/>
              </w:rPr>
              <w:t>模块绘制</w:t>
            </w:r>
          </w:p>
        </w:tc>
        <w:tc>
          <w:tcPr>
            <w:tcW w:w="3544" w:type="dxa"/>
            <w:tcBorders>
              <w:top w:val="single" w:sz="4" w:space="0" w:color="auto"/>
              <w:bottom w:val="single" w:sz="4" w:space="0" w:color="auto"/>
            </w:tcBorders>
          </w:tcPr>
          <w:p w:rsidR="00053F18" w:rsidRPr="0042354A" w:rsidRDefault="00053F18" w:rsidP="00507864">
            <w:pPr>
              <w:snapToGrid w:val="0"/>
              <w:spacing w:line="360" w:lineRule="auto"/>
              <w:rPr>
                <w:rFonts w:ascii="宋体" w:hAnsi="宋体" w:cs="仿宋"/>
                <w:kern w:val="0"/>
                <w:szCs w:val="21"/>
              </w:rPr>
            </w:pPr>
            <w:r w:rsidRPr="0042354A">
              <w:rPr>
                <w:rFonts w:ascii="宋体" w:hAnsi="宋体" w:cs="仿宋" w:hint="eastAsia"/>
                <w:kern w:val="0"/>
                <w:szCs w:val="21"/>
              </w:rPr>
              <w:t>模块不漏画，模块或元器件符号符合标准。</w:t>
            </w:r>
            <w:r w:rsidRPr="0042354A">
              <w:rPr>
                <w:rFonts w:ascii="宋体" w:hAnsi="宋体" w:cs="仿宋"/>
                <w:kern w:val="0"/>
                <w:szCs w:val="21"/>
              </w:rPr>
              <w:t>(</w:t>
            </w:r>
            <w:r w:rsidRPr="0042354A">
              <w:rPr>
                <w:rFonts w:ascii="宋体" w:hAnsi="宋体" w:cs="仿宋" w:hint="eastAsia"/>
                <w:kern w:val="0"/>
                <w:szCs w:val="21"/>
              </w:rPr>
              <w:t>有一处不符合要求扣</w:t>
            </w:r>
            <w:r w:rsidRPr="0042354A">
              <w:rPr>
                <w:rFonts w:ascii="宋体" w:hAnsi="宋体" w:cs="仿宋"/>
                <w:kern w:val="0"/>
                <w:szCs w:val="21"/>
              </w:rPr>
              <w:t>0.5</w:t>
            </w:r>
            <w:r w:rsidRPr="0042354A">
              <w:rPr>
                <w:rFonts w:ascii="宋体" w:hAnsi="宋体" w:cs="仿宋" w:hint="eastAsia"/>
                <w:kern w:val="0"/>
                <w:szCs w:val="21"/>
              </w:rPr>
              <w:t>分，扣完为止</w:t>
            </w:r>
            <w:r w:rsidRPr="0042354A">
              <w:rPr>
                <w:rFonts w:ascii="宋体" w:hAnsi="宋体" w:cs="仿宋"/>
                <w:kern w:val="0"/>
                <w:szCs w:val="21"/>
              </w:rPr>
              <w:t>)</w:t>
            </w:r>
          </w:p>
        </w:tc>
        <w:tc>
          <w:tcPr>
            <w:tcW w:w="1058" w:type="dxa"/>
            <w:tcBorders>
              <w:top w:val="single" w:sz="4" w:space="0" w:color="auto"/>
              <w:bottom w:val="single" w:sz="4" w:space="0" w:color="auto"/>
            </w:tcBorders>
            <w:vAlign w:val="center"/>
          </w:tcPr>
          <w:p w:rsidR="00053F18" w:rsidRPr="0042354A" w:rsidRDefault="00053F18" w:rsidP="00507864">
            <w:pPr>
              <w:snapToGrid w:val="0"/>
              <w:spacing w:line="360" w:lineRule="auto"/>
              <w:jc w:val="center"/>
              <w:rPr>
                <w:rFonts w:ascii="宋体" w:cs="仿宋"/>
                <w:kern w:val="0"/>
                <w:szCs w:val="21"/>
              </w:rPr>
            </w:pPr>
            <w:r w:rsidRPr="0042354A">
              <w:rPr>
                <w:rFonts w:ascii="宋体" w:hAnsi="宋体" w:cs="仿宋"/>
                <w:kern w:val="0"/>
                <w:szCs w:val="21"/>
              </w:rPr>
              <w:t>2</w:t>
            </w:r>
            <w:r w:rsidRPr="0042354A">
              <w:rPr>
                <w:rFonts w:ascii="宋体" w:hAnsi="宋体" w:cs="仿宋" w:hint="eastAsia"/>
                <w:kern w:val="0"/>
                <w:szCs w:val="21"/>
              </w:rPr>
              <w:t>分</w:t>
            </w:r>
          </w:p>
        </w:tc>
      </w:tr>
      <w:tr w:rsidR="00053F18" w:rsidRPr="0042354A" w:rsidTr="00507864">
        <w:trPr>
          <w:trHeight w:val="195"/>
          <w:jc w:val="center"/>
        </w:trPr>
        <w:tc>
          <w:tcPr>
            <w:tcW w:w="1393" w:type="dxa"/>
            <w:vMerge/>
            <w:vAlign w:val="center"/>
          </w:tcPr>
          <w:p w:rsidR="00053F18" w:rsidRPr="0042354A" w:rsidRDefault="00053F18" w:rsidP="00507864">
            <w:pPr>
              <w:snapToGrid w:val="0"/>
              <w:spacing w:line="360" w:lineRule="auto"/>
              <w:rPr>
                <w:rFonts w:ascii="宋体" w:cs="仿宋"/>
                <w:kern w:val="0"/>
                <w:szCs w:val="21"/>
              </w:rPr>
            </w:pPr>
          </w:p>
        </w:tc>
        <w:tc>
          <w:tcPr>
            <w:tcW w:w="1389" w:type="dxa"/>
            <w:vMerge/>
            <w:vAlign w:val="center"/>
          </w:tcPr>
          <w:p w:rsidR="00053F18" w:rsidRPr="0042354A" w:rsidRDefault="00053F18" w:rsidP="00507864">
            <w:pPr>
              <w:snapToGrid w:val="0"/>
              <w:spacing w:line="360" w:lineRule="auto"/>
              <w:rPr>
                <w:rFonts w:ascii="宋体" w:cs="仿宋"/>
                <w:kern w:val="0"/>
                <w:szCs w:val="21"/>
              </w:rPr>
            </w:pPr>
          </w:p>
        </w:tc>
        <w:tc>
          <w:tcPr>
            <w:tcW w:w="1446" w:type="dxa"/>
            <w:tcBorders>
              <w:top w:val="single" w:sz="4" w:space="0" w:color="auto"/>
              <w:bottom w:val="single" w:sz="4" w:space="0" w:color="auto"/>
            </w:tcBorders>
            <w:vAlign w:val="center"/>
          </w:tcPr>
          <w:p w:rsidR="00053F18" w:rsidRPr="0042354A" w:rsidRDefault="00053F18" w:rsidP="00507864">
            <w:pPr>
              <w:snapToGrid w:val="0"/>
              <w:spacing w:line="360" w:lineRule="auto"/>
              <w:rPr>
                <w:rFonts w:ascii="宋体" w:cs="仿宋"/>
                <w:kern w:val="0"/>
                <w:szCs w:val="21"/>
              </w:rPr>
            </w:pPr>
            <w:r w:rsidRPr="0042354A">
              <w:rPr>
                <w:rFonts w:ascii="宋体" w:hAnsi="宋体" w:cs="仿宋" w:hint="eastAsia"/>
                <w:kern w:val="0"/>
                <w:szCs w:val="21"/>
              </w:rPr>
              <w:t>制图的准确</w:t>
            </w:r>
          </w:p>
        </w:tc>
        <w:tc>
          <w:tcPr>
            <w:tcW w:w="3544" w:type="dxa"/>
            <w:tcBorders>
              <w:top w:val="single" w:sz="4" w:space="0" w:color="auto"/>
              <w:bottom w:val="single" w:sz="4" w:space="0" w:color="auto"/>
            </w:tcBorders>
          </w:tcPr>
          <w:p w:rsidR="00053F18" w:rsidRPr="0042354A" w:rsidRDefault="00053F18" w:rsidP="00507864">
            <w:pPr>
              <w:snapToGrid w:val="0"/>
              <w:spacing w:line="360" w:lineRule="auto"/>
              <w:rPr>
                <w:rFonts w:ascii="宋体" w:hAnsi="宋体" w:cs="仿宋"/>
                <w:kern w:val="0"/>
                <w:szCs w:val="21"/>
              </w:rPr>
            </w:pPr>
            <w:r w:rsidRPr="0042354A">
              <w:rPr>
                <w:rFonts w:ascii="宋体" w:hAnsi="宋体" w:cs="仿宋" w:hint="eastAsia"/>
                <w:kern w:val="0"/>
                <w:szCs w:val="21"/>
              </w:rPr>
              <w:t>图形准确，模块接线图与实际连线不符。</w:t>
            </w:r>
            <w:r w:rsidRPr="0042354A">
              <w:rPr>
                <w:rFonts w:ascii="宋体" w:hAnsi="宋体" w:cs="仿宋"/>
                <w:kern w:val="0"/>
                <w:szCs w:val="21"/>
              </w:rPr>
              <w:t>(</w:t>
            </w:r>
            <w:r w:rsidRPr="0042354A">
              <w:rPr>
                <w:rFonts w:ascii="宋体" w:hAnsi="宋体" w:cs="仿宋" w:hint="eastAsia"/>
                <w:kern w:val="0"/>
                <w:szCs w:val="21"/>
              </w:rPr>
              <w:t>有一处不符合要求扣</w:t>
            </w:r>
            <w:r w:rsidRPr="0042354A">
              <w:rPr>
                <w:rFonts w:ascii="宋体" w:hAnsi="宋体" w:cs="仿宋"/>
                <w:kern w:val="0"/>
                <w:szCs w:val="21"/>
              </w:rPr>
              <w:t>0.5</w:t>
            </w:r>
            <w:r w:rsidRPr="0042354A">
              <w:rPr>
                <w:rFonts w:ascii="宋体" w:hAnsi="宋体" w:cs="仿宋" w:hint="eastAsia"/>
                <w:kern w:val="0"/>
                <w:szCs w:val="21"/>
              </w:rPr>
              <w:t>分，扣完为止</w:t>
            </w:r>
            <w:r w:rsidRPr="0042354A">
              <w:rPr>
                <w:rFonts w:ascii="宋体" w:hAnsi="宋体" w:cs="仿宋"/>
                <w:kern w:val="0"/>
                <w:szCs w:val="21"/>
              </w:rPr>
              <w:t>)</w:t>
            </w:r>
          </w:p>
        </w:tc>
        <w:tc>
          <w:tcPr>
            <w:tcW w:w="1058" w:type="dxa"/>
            <w:tcBorders>
              <w:top w:val="single" w:sz="4" w:space="0" w:color="auto"/>
              <w:bottom w:val="single" w:sz="4" w:space="0" w:color="auto"/>
            </w:tcBorders>
            <w:vAlign w:val="center"/>
          </w:tcPr>
          <w:p w:rsidR="00053F18" w:rsidRPr="0042354A" w:rsidRDefault="00053F18" w:rsidP="00507864">
            <w:pPr>
              <w:snapToGrid w:val="0"/>
              <w:spacing w:line="360" w:lineRule="auto"/>
              <w:jc w:val="center"/>
              <w:rPr>
                <w:rFonts w:ascii="宋体" w:cs="仿宋"/>
                <w:kern w:val="0"/>
                <w:szCs w:val="21"/>
              </w:rPr>
            </w:pPr>
            <w:r w:rsidRPr="0042354A">
              <w:rPr>
                <w:rFonts w:ascii="宋体" w:hAnsi="宋体" w:cs="仿宋"/>
                <w:kern w:val="0"/>
                <w:szCs w:val="21"/>
              </w:rPr>
              <w:t>4</w:t>
            </w:r>
            <w:r w:rsidRPr="0042354A">
              <w:rPr>
                <w:rFonts w:ascii="宋体" w:hAnsi="宋体" w:cs="仿宋" w:hint="eastAsia"/>
                <w:kern w:val="0"/>
                <w:szCs w:val="21"/>
              </w:rPr>
              <w:t>分</w:t>
            </w:r>
          </w:p>
        </w:tc>
      </w:tr>
      <w:tr w:rsidR="00053F18" w:rsidRPr="0042354A" w:rsidTr="00507864">
        <w:trPr>
          <w:trHeight w:val="195"/>
          <w:jc w:val="center"/>
        </w:trPr>
        <w:tc>
          <w:tcPr>
            <w:tcW w:w="1393" w:type="dxa"/>
            <w:vMerge/>
            <w:vAlign w:val="center"/>
          </w:tcPr>
          <w:p w:rsidR="00053F18" w:rsidRPr="0042354A" w:rsidRDefault="00053F18" w:rsidP="00507864">
            <w:pPr>
              <w:snapToGrid w:val="0"/>
              <w:spacing w:line="360" w:lineRule="auto"/>
              <w:rPr>
                <w:rFonts w:ascii="宋体" w:cs="仿宋"/>
                <w:kern w:val="0"/>
                <w:szCs w:val="21"/>
              </w:rPr>
            </w:pPr>
          </w:p>
        </w:tc>
        <w:tc>
          <w:tcPr>
            <w:tcW w:w="1389" w:type="dxa"/>
            <w:vMerge/>
            <w:vAlign w:val="center"/>
          </w:tcPr>
          <w:p w:rsidR="00053F18" w:rsidRPr="0042354A" w:rsidRDefault="00053F18" w:rsidP="00507864">
            <w:pPr>
              <w:snapToGrid w:val="0"/>
              <w:spacing w:line="360" w:lineRule="auto"/>
              <w:rPr>
                <w:rFonts w:ascii="宋体" w:cs="仿宋"/>
                <w:kern w:val="0"/>
                <w:szCs w:val="21"/>
              </w:rPr>
            </w:pPr>
          </w:p>
        </w:tc>
        <w:tc>
          <w:tcPr>
            <w:tcW w:w="1446" w:type="dxa"/>
            <w:tcBorders>
              <w:top w:val="single" w:sz="4" w:space="0" w:color="auto"/>
              <w:bottom w:val="single" w:sz="4" w:space="0" w:color="auto"/>
            </w:tcBorders>
            <w:vAlign w:val="center"/>
          </w:tcPr>
          <w:p w:rsidR="00053F18" w:rsidRPr="0042354A" w:rsidRDefault="00053F18" w:rsidP="00507864">
            <w:pPr>
              <w:snapToGrid w:val="0"/>
              <w:spacing w:line="360" w:lineRule="auto"/>
              <w:rPr>
                <w:rFonts w:ascii="宋体" w:cs="仿宋"/>
                <w:kern w:val="0"/>
                <w:szCs w:val="21"/>
              </w:rPr>
            </w:pPr>
            <w:r w:rsidRPr="0042354A">
              <w:rPr>
                <w:rFonts w:ascii="宋体" w:hAnsi="宋体" w:cs="仿宋" w:hint="eastAsia"/>
                <w:kern w:val="0"/>
                <w:szCs w:val="21"/>
              </w:rPr>
              <w:t>制图的规范</w:t>
            </w:r>
          </w:p>
        </w:tc>
        <w:tc>
          <w:tcPr>
            <w:tcW w:w="3544" w:type="dxa"/>
            <w:tcBorders>
              <w:top w:val="single" w:sz="4" w:space="0" w:color="auto"/>
              <w:bottom w:val="single" w:sz="4" w:space="0" w:color="auto"/>
            </w:tcBorders>
          </w:tcPr>
          <w:p w:rsidR="00053F18" w:rsidRPr="0042354A" w:rsidRDefault="00053F18" w:rsidP="00507864">
            <w:pPr>
              <w:snapToGrid w:val="0"/>
              <w:spacing w:line="360" w:lineRule="auto"/>
              <w:rPr>
                <w:rFonts w:ascii="宋体" w:hAnsi="宋体" w:cs="仿宋"/>
                <w:kern w:val="0"/>
                <w:szCs w:val="21"/>
              </w:rPr>
            </w:pPr>
            <w:r w:rsidRPr="0042354A">
              <w:rPr>
                <w:rFonts w:ascii="宋体" w:hAnsi="宋体" w:cs="仿宋" w:hint="eastAsia"/>
                <w:kern w:val="0"/>
                <w:szCs w:val="21"/>
              </w:rPr>
              <w:t>正确填写赛位号、模块名称和标号。</w:t>
            </w:r>
            <w:r w:rsidRPr="0042354A">
              <w:rPr>
                <w:rFonts w:ascii="宋体" w:hAnsi="宋体" w:cs="仿宋"/>
                <w:kern w:val="0"/>
                <w:szCs w:val="21"/>
              </w:rPr>
              <w:t>(</w:t>
            </w:r>
            <w:r w:rsidRPr="0042354A">
              <w:rPr>
                <w:rFonts w:ascii="宋体" w:hAnsi="宋体" w:cs="仿宋" w:hint="eastAsia"/>
                <w:kern w:val="0"/>
                <w:szCs w:val="21"/>
              </w:rPr>
              <w:t>有一处不符合要求扣</w:t>
            </w:r>
            <w:r w:rsidRPr="0042354A">
              <w:rPr>
                <w:rFonts w:ascii="宋体" w:hAnsi="宋体" w:cs="仿宋"/>
                <w:kern w:val="0"/>
                <w:szCs w:val="21"/>
              </w:rPr>
              <w:t>0.5</w:t>
            </w:r>
            <w:r w:rsidRPr="0042354A">
              <w:rPr>
                <w:rFonts w:ascii="宋体" w:hAnsi="宋体" w:cs="仿宋" w:hint="eastAsia"/>
                <w:kern w:val="0"/>
                <w:szCs w:val="21"/>
              </w:rPr>
              <w:t>分，扣完为止</w:t>
            </w:r>
            <w:r w:rsidRPr="0042354A">
              <w:rPr>
                <w:rFonts w:ascii="宋体" w:hAnsi="宋体" w:cs="仿宋"/>
                <w:kern w:val="0"/>
                <w:szCs w:val="21"/>
              </w:rPr>
              <w:t>)</w:t>
            </w:r>
          </w:p>
        </w:tc>
        <w:tc>
          <w:tcPr>
            <w:tcW w:w="1058" w:type="dxa"/>
            <w:tcBorders>
              <w:top w:val="single" w:sz="4" w:space="0" w:color="auto"/>
              <w:bottom w:val="single" w:sz="4" w:space="0" w:color="auto"/>
            </w:tcBorders>
            <w:vAlign w:val="center"/>
          </w:tcPr>
          <w:p w:rsidR="00053F18" w:rsidRPr="0042354A" w:rsidRDefault="00053F18" w:rsidP="00507864">
            <w:pPr>
              <w:snapToGrid w:val="0"/>
              <w:spacing w:line="360" w:lineRule="auto"/>
              <w:jc w:val="center"/>
              <w:rPr>
                <w:rFonts w:ascii="宋体" w:cs="仿宋"/>
                <w:kern w:val="0"/>
                <w:szCs w:val="21"/>
              </w:rPr>
            </w:pPr>
            <w:r w:rsidRPr="0042354A">
              <w:rPr>
                <w:rFonts w:ascii="宋体" w:hAnsi="宋体" w:cs="仿宋"/>
                <w:kern w:val="0"/>
                <w:szCs w:val="21"/>
              </w:rPr>
              <w:t>2</w:t>
            </w:r>
            <w:r w:rsidRPr="0042354A">
              <w:rPr>
                <w:rFonts w:ascii="宋体" w:hAnsi="宋体" w:cs="仿宋" w:hint="eastAsia"/>
                <w:kern w:val="0"/>
                <w:szCs w:val="21"/>
              </w:rPr>
              <w:t>分</w:t>
            </w:r>
          </w:p>
        </w:tc>
      </w:tr>
      <w:tr w:rsidR="00053F18" w:rsidRPr="0042354A" w:rsidTr="00507864">
        <w:trPr>
          <w:trHeight w:val="195"/>
          <w:jc w:val="center"/>
        </w:trPr>
        <w:tc>
          <w:tcPr>
            <w:tcW w:w="1393" w:type="dxa"/>
            <w:vMerge/>
            <w:vAlign w:val="center"/>
          </w:tcPr>
          <w:p w:rsidR="00053F18" w:rsidRPr="0042354A" w:rsidRDefault="00053F18" w:rsidP="00507864">
            <w:pPr>
              <w:snapToGrid w:val="0"/>
              <w:spacing w:line="360" w:lineRule="auto"/>
              <w:rPr>
                <w:rFonts w:ascii="宋体" w:cs="仿宋"/>
                <w:kern w:val="0"/>
                <w:szCs w:val="21"/>
              </w:rPr>
            </w:pPr>
          </w:p>
        </w:tc>
        <w:tc>
          <w:tcPr>
            <w:tcW w:w="1389" w:type="dxa"/>
            <w:vMerge/>
            <w:vAlign w:val="center"/>
          </w:tcPr>
          <w:p w:rsidR="00053F18" w:rsidRPr="0042354A" w:rsidRDefault="00053F18" w:rsidP="00507864">
            <w:pPr>
              <w:snapToGrid w:val="0"/>
              <w:spacing w:line="360" w:lineRule="auto"/>
              <w:rPr>
                <w:rFonts w:ascii="宋体" w:cs="仿宋"/>
                <w:kern w:val="0"/>
                <w:szCs w:val="21"/>
              </w:rPr>
            </w:pPr>
          </w:p>
        </w:tc>
        <w:tc>
          <w:tcPr>
            <w:tcW w:w="1446" w:type="dxa"/>
            <w:tcBorders>
              <w:top w:val="single" w:sz="4" w:space="0" w:color="auto"/>
              <w:bottom w:val="single" w:sz="4" w:space="0" w:color="auto"/>
            </w:tcBorders>
            <w:vAlign w:val="center"/>
          </w:tcPr>
          <w:p w:rsidR="00053F18" w:rsidRPr="0042354A" w:rsidRDefault="00053F18" w:rsidP="00507864">
            <w:pPr>
              <w:snapToGrid w:val="0"/>
              <w:spacing w:line="360" w:lineRule="auto"/>
              <w:rPr>
                <w:rFonts w:ascii="宋体" w:cs="仿宋"/>
                <w:kern w:val="0"/>
                <w:szCs w:val="21"/>
              </w:rPr>
            </w:pPr>
            <w:r w:rsidRPr="0042354A">
              <w:rPr>
                <w:rFonts w:ascii="宋体" w:hAnsi="宋体" w:cs="仿宋" w:hint="eastAsia"/>
                <w:kern w:val="0"/>
                <w:szCs w:val="21"/>
              </w:rPr>
              <w:t>图纸的整洁</w:t>
            </w:r>
          </w:p>
        </w:tc>
        <w:tc>
          <w:tcPr>
            <w:tcW w:w="3544" w:type="dxa"/>
            <w:tcBorders>
              <w:top w:val="single" w:sz="4" w:space="0" w:color="auto"/>
              <w:bottom w:val="single" w:sz="4" w:space="0" w:color="auto"/>
            </w:tcBorders>
          </w:tcPr>
          <w:p w:rsidR="00053F18" w:rsidRPr="0042354A" w:rsidRDefault="00053F18" w:rsidP="00507864">
            <w:pPr>
              <w:snapToGrid w:val="0"/>
              <w:spacing w:line="360" w:lineRule="auto"/>
              <w:rPr>
                <w:rFonts w:ascii="宋体" w:hAnsi="宋体" w:cs="仿宋"/>
                <w:kern w:val="0"/>
                <w:szCs w:val="21"/>
              </w:rPr>
            </w:pPr>
            <w:r w:rsidRPr="0042354A">
              <w:rPr>
                <w:rFonts w:ascii="宋体" w:hAnsi="宋体" w:cs="仿宋" w:hint="eastAsia"/>
                <w:kern w:val="0"/>
                <w:szCs w:val="21"/>
              </w:rPr>
              <w:t>图纸整洁、字迹清楚规范。</w:t>
            </w:r>
            <w:r w:rsidRPr="0042354A">
              <w:rPr>
                <w:rFonts w:ascii="宋体" w:hAnsi="宋体" w:cs="仿宋"/>
                <w:kern w:val="0"/>
                <w:szCs w:val="21"/>
              </w:rPr>
              <w:t>(</w:t>
            </w:r>
            <w:r w:rsidRPr="0042354A">
              <w:rPr>
                <w:rFonts w:ascii="宋体" w:hAnsi="宋体" w:cs="仿宋" w:hint="eastAsia"/>
                <w:kern w:val="0"/>
                <w:szCs w:val="21"/>
              </w:rPr>
              <w:t>有一处不符合规范扣</w:t>
            </w:r>
            <w:r w:rsidRPr="0042354A">
              <w:rPr>
                <w:rFonts w:ascii="宋体" w:hAnsi="宋体" w:cs="仿宋"/>
                <w:kern w:val="0"/>
                <w:szCs w:val="21"/>
              </w:rPr>
              <w:t>0.5</w:t>
            </w:r>
            <w:r w:rsidRPr="0042354A">
              <w:rPr>
                <w:rFonts w:ascii="宋体" w:hAnsi="宋体" w:cs="仿宋" w:hint="eastAsia"/>
                <w:kern w:val="0"/>
                <w:szCs w:val="21"/>
              </w:rPr>
              <w:t>分，扣完为止</w:t>
            </w:r>
            <w:r w:rsidRPr="0042354A">
              <w:rPr>
                <w:rFonts w:ascii="宋体" w:hAnsi="宋体" w:cs="仿宋"/>
                <w:kern w:val="0"/>
                <w:szCs w:val="21"/>
              </w:rPr>
              <w:t>)</w:t>
            </w:r>
          </w:p>
        </w:tc>
        <w:tc>
          <w:tcPr>
            <w:tcW w:w="1058" w:type="dxa"/>
            <w:tcBorders>
              <w:top w:val="single" w:sz="4" w:space="0" w:color="auto"/>
              <w:bottom w:val="single" w:sz="4" w:space="0" w:color="auto"/>
            </w:tcBorders>
            <w:vAlign w:val="center"/>
          </w:tcPr>
          <w:p w:rsidR="00053F18" w:rsidRPr="0042354A" w:rsidRDefault="00053F18" w:rsidP="00507864">
            <w:pPr>
              <w:snapToGrid w:val="0"/>
              <w:spacing w:line="360" w:lineRule="auto"/>
              <w:jc w:val="center"/>
              <w:rPr>
                <w:rFonts w:ascii="宋体" w:cs="仿宋"/>
                <w:kern w:val="0"/>
                <w:szCs w:val="21"/>
              </w:rPr>
            </w:pPr>
            <w:r w:rsidRPr="0042354A">
              <w:rPr>
                <w:rFonts w:ascii="宋体" w:hAnsi="宋体" w:cs="仿宋"/>
                <w:kern w:val="0"/>
                <w:szCs w:val="21"/>
              </w:rPr>
              <w:t>2</w:t>
            </w:r>
            <w:r w:rsidRPr="0042354A">
              <w:rPr>
                <w:rFonts w:ascii="宋体" w:hAnsi="宋体" w:cs="仿宋" w:hint="eastAsia"/>
                <w:kern w:val="0"/>
                <w:szCs w:val="21"/>
              </w:rPr>
              <w:t>分</w:t>
            </w:r>
          </w:p>
        </w:tc>
      </w:tr>
      <w:tr w:rsidR="00053F18" w:rsidRPr="0042354A" w:rsidTr="00507864">
        <w:trPr>
          <w:trHeight w:val="195"/>
          <w:jc w:val="center"/>
        </w:trPr>
        <w:tc>
          <w:tcPr>
            <w:tcW w:w="1393" w:type="dxa"/>
            <w:vMerge/>
            <w:vAlign w:val="center"/>
          </w:tcPr>
          <w:p w:rsidR="00053F18" w:rsidRPr="0042354A" w:rsidRDefault="00053F18" w:rsidP="00507864">
            <w:pPr>
              <w:snapToGrid w:val="0"/>
              <w:spacing w:line="360" w:lineRule="auto"/>
              <w:rPr>
                <w:rFonts w:ascii="宋体" w:cs="仿宋"/>
                <w:kern w:val="0"/>
                <w:szCs w:val="21"/>
              </w:rPr>
            </w:pPr>
          </w:p>
        </w:tc>
        <w:tc>
          <w:tcPr>
            <w:tcW w:w="1389" w:type="dxa"/>
            <w:vAlign w:val="center"/>
          </w:tcPr>
          <w:p w:rsidR="00053F18" w:rsidRPr="0042354A" w:rsidRDefault="00053F18" w:rsidP="00507864">
            <w:pPr>
              <w:snapToGrid w:val="0"/>
              <w:spacing w:line="360" w:lineRule="auto"/>
              <w:rPr>
                <w:rFonts w:ascii="宋体" w:cs="仿宋"/>
                <w:kern w:val="0"/>
                <w:szCs w:val="21"/>
              </w:rPr>
            </w:pPr>
            <w:r w:rsidRPr="0042354A">
              <w:rPr>
                <w:rFonts w:ascii="宋体" w:hAnsi="宋体" w:cs="仿宋" w:hint="eastAsia"/>
                <w:kern w:val="0"/>
                <w:szCs w:val="21"/>
              </w:rPr>
              <w:t>编程环境设置</w:t>
            </w:r>
          </w:p>
          <w:p w:rsidR="00053F18" w:rsidRPr="0042354A" w:rsidRDefault="00053F18" w:rsidP="00507864">
            <w:pPr>
              <w:snapToGrid w:val="0"/>
              <w:spacing w:line="360" w:lineRule="auto"/>
              <w:rPr>
                <w:rFonts w:ascii="宋体" w:cs="仿宋"/>
                <w:kern w:val="0"/>
                <w:szCs w:val="21"/>
              </w:rPr>
            </w:pPr>
            <w:r w:rsidRPr="0042354A">
              <w:rPr>
                <w:rFonts w:ascii="宋体" w:hAnsi="宋体" w:cs="仿宋" w:hint="eastAsia"/>
                <w:kern w:val="0"/>
                <w:szCs w:val="21"/>
              </w:rPr>
              <w:t>（共</w:t>
            </w:r>
            <w:r w:rsidRPr="0042354A">
              <w:rPr>
                <w:rFonts w:ascii="宋体" w:hAnsi="宋体" w:cs="仿宋"/>
                <w:kern w:val="0"/>
                <w:szCs w:val="21"/>
              </w:rPr>
              <w:t>4</w:t>
            </w:r>
            <w:r w:rsidRPr="0042354A">
              <w:rPr>
                <w:rFonts w:ascii="宋体" w:hAnsi="宋体" w:cs="仿宋" w:hint="eastAsia"/>
                <w:kern w:val="0"/>
                <w:szCs w:val="21"/>
              </w:rPr>
              <w:t>分）</w:t>
            </w:r>
          </w:p>
        </w:tc>
        <w:tc>
          <w:tcPr>
            <w:tcW w:w="1446" w:type="dxa"/>
            <w:tcBorders>
              <w:top w:val="single" w:sz="4" w:space="0" w:color="auto"/>
              <w:bottom w:val="single" w:sz="4" w:space="0" w:color="auto"/>
            </w:tcBorders>
            <w:vAlign w:val="center"/>
          </w:tcPr>
          <w:p w:rsidR="00053F18" w:rsidRPr="0042354A" w:rsidRDefault="00053F18" w:rsidP="00507864">
            <w:pPr>
              <w:snapToGrid w:val="0"/>
              <w:spacing w:line="360" w:lineRule="auto"/>
              <w:rPr>
                <w:rFonts w:ascii="宋体" w:cs="仿宋"/>
                <w:kern w:val="0"/>
                <w:szCs w:val="21"/>
              </w:rPr>
            </w:pPr>
            <w:r w:rsidRPr="0042354A">
              <w:rPr>
                <w:rFonts w:ascii="宋体" w:hAnsi="宋体" w:cs="仿宋" w:hint="eastAsia"/>
                <w:kern w:val="0"/>
                <w:szCs w:val="21"/>
              </w:rPr>
              <w:t>编程环境配置</w:t>
            </w:r>
          </w:p>
        </w:tc>
        <w:tc>
          <w:tcPr>
            <w:tcW w:w="3544" w:type="dxa"/>
            <w:tcBorders>
              <w:top w:val="single" w:sz="4" w:space="0" w:color="auto"/>
              <w:bottom w:val="single" w:sz="4" w:space="0" w:color="auto"/>
            </w:tcBorders>
          </w:tcPr>
          <w:p w:rsidR="00053F18" w:rsidRPr="0042354A" w:rsidRDefault="00053F18" w:rsidP="00507864">
            <w:pPr>
              <w:snapToGrid w:val="0"/>
              <w:spacing w:line="360" w:lineRule="auto"/>
              <w:rPr>
                <w:rFonts w:ascii="宋体" w:cs="仿宋"/>
                <w:kern w:val="0"/>
                <w:szCs w:val="21"/>
              </w:rPr>
            </w:pPr>
            <w:r w:rsidRPr="0042354A">
              <w:rPr>
                <w:rFonts w:ascii="宋体" w:hAnsi="宋体" w:cs="仿宋" w:hint="eastAsia"/>
                <w:kern w:val="0"/>
                <w:szCs w:val="21"/>
              </w:rPr>
              <w:t>相关编程工作环境的软件设置正确得</w:t>
            </w:r>
            <w:r w:rsidRPr="0042354A">
              <w:rPr>
                <w:rFonts w:ascii="宋体" w:hAnsi="宋体" w:cs="仿宋"/>
                <w:kern w:val="0"/>
                <w:szCs w:val="21"/>
              </w:rPr>
              <w:t>2</w:t>
            </w:r>
            <w:r w:rsidRPr="0042354A">
              <w:rPr>
                <w:rFonts w:ascii="宋体" w:hAnsi="宋体" w:cs="仿宋" w:hint="eastAsia"/>
                <w:kern w:val="0"/>
                <w:szCs w:val="21"/>
              </w:rPr>
              <w:t>分。</w:t>
            </w:r>
          </w:p>
        </w:tc>
        <w:tc>
          <w:tcPr>
            <w:tcW w:w="1058" w:type="dxa"/>
            <w:tcBorders>
              <w:top w:val="single" w:sz="4" w:space="0" w:color="auto"/>
              <w:bottom w:val="single" w:sz="4" w:space="0" w:color="auto"/>
            </w:tcBorders>
            <w:vAlign w:val="center"/>
          </w:tcPr>
          <w:p w:rsidR="00053F18" w:rsidRPr="0042354A" w:rsidRDefault="00053F18" w:rsidP="00507864">
            <w:pPr>
              <w:snapToGrid w:val="0"/>
              <w:spacing w:line="360" w:lineRule="auto"/>
              <w:jc w:val="center"/>
              <w:rPr>
                <w:rFonts w:ascii="宋体" w:cs="仿宋"/>
                <w:kern w:val="0"/>
                <w:szCs w:val="21"/>
              </w:rPr>
            </w:pPr>
            <w:r w:rsidRPr="0042354A">
              <w:rPr>
                <w:rFonts w:ascii="宋体" w:hAnsi="宋体" w:cs="仿宋"/>
                <w:kern w:val="0"/>
                <w:szCs w:val="21"/>
              </w:rPr>
              <w:t>4</w:t>
            </w:r>
            <w:r w:rsidRPr="0042354A">
              <w:rPr>
                <w:rFonts w:ascii="宋体" w:hAnsi="宋体" w:cs="仿宋" w:hint="eastAsia"/>
                <w:kern w:val="0"/>
                <w:szCs w:val="21"/>
              </w:rPr>
              <w:t>分</w:t>
            </w:r>
          </w:p>
        </w:tc>
      </w:tr>
      <w:tr w:rsidR="00053F18" w:rsidRPr="0042354A" w:rsidTr="00507864">
        <w:trPr>
          <w:trHeight w:val="240"/>
          <w:jc w:val="center"/>
        </w:trPr>
        <w:tc>
          <w:tcPr>
            <w:tcW w:w="1393" w:type="dxa"/>
            <w:vMerge w:val="restart"/>
            <w:vAlign w:val="center"/>
          </w:tcPr>
          <w:p w:rsidR="00053F18" w:rsidRPr="0042354A" w:rsidRDefault="00053F18" w:rsidP="00507864">
            <w:pPr>
              <w:snapToGrid w:val="0"/>
              <w:spacing w:line="360" w:lineRule="auto"/>
              <w:rPr>
                <w:rFonts w:ascii="宋体" w:cs="仿宋"/>
                <w:kern w:val="0"/>
                <w:szCs w:val="21"/>
              </w:rPr>
            </w:pPr>
            <w:r w:rsidRPr="0042354A">
              <w:rPr>
                <w:rFonts w:ascii="宋体" w:hAnsi="宋体" w:cs="仿宋" w:hint="eastAsia"/>
                <w:kern w:val="0"/>
                <w:szCs w:val="21"/>
              </w:rPr>
              <w:t>单片机控制装置功能</w:t>
            </w:r>
          </w:p>
        </w:tc>
        <w:tc>
          <w:tcPr>
            <w:tcW w:w="1389" w:type="dxa"/>
            <w:vMerge w:val="restart"/>
            <w:vAlign w:val="center"/>
          </w:tcPr>
          <w:p w:rsidR="00053F18" w:rsidRPr="0042354A" w:rsidRDefault="00053F18" w:rsidP="00507864">
            <w:pPr>
              <w:snapToGrid w:val="0"/>
              <w:spacing w:line="360" w:lineRule="auto"/>
              <w:rPr>
                <w:rFonts w:ascii="宋体" w:cs="仿宋"/>
                <w:kern w:val="0"/>
                <w:szCs w:val="21"/>
              </w:rPr>
            </w:pPr>
            <w:r w:rsidRPr="0042354A">
              <w:rPr>
                <w:rFonts w:ascii="宋体" w:hAnsi="宋体" w:cs="仿宋" w:hint="eastAsia"/>
                <w:kern w:val="0"/>
                <w:szCs w:val="21"/>
              </w:rPr>
              <w:t>程序存盘与烧写</w:t>
            </w:r>
          </w:p>
          <w:p w:rsidR="00053F18" w:rsidRPr="0042354A" w:rsidRDefault="00053F18" w:rsidP="00507864">
            <w:pPr>
              <w:snapToGrid w:val="0"/>
              <w:spacing w:line="360" w:lineRule="auto"/>
              <w:rPr>
                <w:rFonts w:ascii="宋体" w:hAnsi="宋体" w:cs="仿宋"/>
                <w:kern w:val="0"/>
                <w:szCs w:val="21"/>
              </w:rPr>
            </w:pPr>
            <w:r w:rsidRPr="0042354A">
              <w:rPr>
                <w:rFonts w:ascii="宋体" w:hAnsi="宋体" w:cs="仿宋"/>
                <w:kern w:val="0"/>
                <w:szCs w:val="21"/>
              </w:rPr>
              <w:t>(</w:t>
            </w:r>
            <w:r w:rsidRPr="0042354A">
              <w:rPr>
                <w:rFonts w:ascii="宋体" w:hAnsi="宋体" w:cs="仿宋" w:hint="eastAsia"/>
                <w:kern w:val="0"/>
                <w:szCs w:val="21"/>
              </w:rPr>
              <w:t>共</w:t>
            </w:r>
            <w:r w:rsidRPr="0042354A">
              <w:rPr>
                <w:rFonts w:ascii="宋体" w:hAnsi="宋体" w:cs="仿宋"/>
                <w:kern w:val="0"/>
                <w:szCs w:val="21"/>
              </w:rPr>
              <w:t>2</w:t>
            </w:r>
            <w:r w:rsidRPr="0042354A">
              <w:rPr>
                <w:rFonts w:ascii="宋体" w:hAnsi="宋体" w:cs="仿宋" w:hint="eastAsia"/>
                <w:kern w:val="0"/>
                <w:szCs w:val="21"/>
              </w:rPr>
              <w:t>分</w:t>
            </w:r>
            <w:r w:rsidRPr="0042354A">
              <w:rPr>
                <w:rFonts w:ascii="宋体" w:hAnsi="宋体" w:cs="仿宋"/>
                <w:kern w:val="0"/>
                <w:szCs w:val="21"/>
              </w:rPr>
              <w:t>)</w:t>
            </w:r>
          </w:p>
        </w:tc>
        <w:tc>
          <w:tcPr>
            <w:tcW w:w="1446" w:type="dxa"/>
            <w:tcBorders>
              <w:bottom w:val="single" w:sz="4" w:space="0" w:color="auto"/>
            </w:tcBorders>
            <w:vAlign w:val="center"/>
          </w:tcPr>
          <w:p w:rsidR="00053F18" w:rsidRPr="0042354A" w:rsidRDefault="00053F18" w:rsidP="00507864">
            <w:pPr>
              <w:snapToGrid w:val="0"/>
              <w:spacing w:line="360" w:lineRule="auto"/>
              <w:rPr>
                <w:rFonts w:ascii="宋体" w:cs="仿宋"/>
                <w:kern w:val="0"/>
                <w:szCs w:val="21"/>
              </w:rPr>
            </w:pPr>
            <w:r w:rsidRPr="0042354A">
              <w:rPr>
                <w:rFonts w:ascii="宋体" w:hAnsi="宋体" w:cs="仿宋" w:hint="eastAsia"/>
                <w:kern w:val="0"/>
                <w:szCs w:val="21"/>
              </w:rPr>
              <w:t>存盘</w:t>
            </w:r>
          </w:p>
        </w:tc>
        <w:tc>
          <w:tcPr>
            <w:tcW w:w="3544" w:type="dxa"/>
            <w:tcBorders>
              <w:bottom w:val="single" w:sz="4" w:space="0" w:color="auto"/>
            </w:tcBorders>
          </w:tcPr>
          <w:p w:rsidR="00053F18" w:rsidRPr="0042354A" w:rsidRDefault="00053F18" w:rsidP="00507864">
            <w:pPr>
              <w:snapToGrid w:val="0"/>
              <w:spacing w:line="360" w:lineRule="auto"/>
              <w:rPr>
                <w:rFonts w:ascii="宋体" w:cs="仿宋"/>
                <w:kern w:val="0"/>
                <w:szCs w:val="21"/>
              </w:rPr>
            </w:pPr>
            <w:r w:rsidRPr="0042354A">
              <w:rPr>
                <w:rFonts w:ascii="宋体" w:hAnsi="宋体" w:cs="仿宋" w:hint="eastAsia"/>
                <w:kern w:val="0"/>
                <w:szCs w:val="21"/>
              </w:rPr>
              <w:t>能正确存盘得</w:t>
            </w:r>
            <w:r w:rsidRPr="0042354A">
              <w:rPr>
                <w:rFonts w:ascii="宋体" w:hAnsi="宋体" w:cs="仿宋"/>
                <w:kern w:val="0"/>
                <w:szCs w:val="21"/>
              </w:rPr>
              <w:t>0.5</w:t>
            </w:r>
            <w:r w:rsidRPr="0042354A">
              <w:rPr>
                <w:rFonts w:ascii="宋体" w:hAnsi="宋体" w:cs="仿宋" w:hint="eastAsia"/>
                <w:kern w:val="0"/>
                <w:szCs w:val="21"/>
              </w:rPr>
              <w:t>分</w:t>
            </w:r>
          </w:p>
        </w:tc>
        <w:tc>
          <w:tcPr>
            <w:tcW w:w="1058" w:type="dxa"/>
            <w:tcBorders>
              <w:bottom w:val="single" w:sz="4" w:space="0" w:color="auto"/>
            </w:tcBorders>
            <w:vAlign w:val="center"/>
          </w:tcPr>
          <w:p w:rsidR="00053F18" w:rsidRPr="0042354A" w:rsidRDefault="00053F18" w:rsidP="00507864">
            <w:pPr>
              <w:snapToGrid w:val="0"/>
              <w:spacing w:line="360" w:lineRule="auto"/>
              <w:jc w:val="center"/>
              <w:rPr>
                <w:rFonts w:ascii="宋体" w:cs="仿宋"/>
                <w:kern w:val="0"/>
                <w:szCs w:val="21"/>
              </w:rPr>
            </w:pPr>
            <w:r w:rsidRPr="0042354A">
              <w:rPr>
                <w:rFonts w:ascii="宋体" w:hAnsi="宋体" w:cs="仿宋"/>
                <w:kern w:val="0"/>
                <w:szCs w:val="21"/>
              </w:rPr>
              <w:t>0.5</w:t>
            </w:r>
            <w:r w:rsidRPr="0042354A">
              <w:rPr>
                <w:rFonts w:ascii="宋体" w:hAnsi="宋体" w:cs="仿宋" w:hint="eastAsia"/>
                <w:kern w:val="0"/>
                <w:szCs w:val="21"/>
              </w:rPr>
              <w:t>分</w:t>
            </w:r>
          </w:p>
        </w:tc>
      </w:tr>
      <w:tr w:rsidR="00053F18" w:rsidRPr="0042354A" w:rsidTr="00507864">
        <w:trPr>
          <w:trHeight w:val="240"/>
          <w:jc w:val="center"/>
        </w:trPr>
        <w:tc>
          <w:tcPr>
            <w:tcW w:w="1393" w:type="dxa"/>
            <w:vMerge/>
            <w:vAlign w:val="center"/>
          </w:tcPr>
          <w:p w:rsidR="00053F18" w:rsidRPr="0042354A" w:rsidRDefault="00053F18" w:rsidP="00507864">
            <w:pPr>
              <w:snapToGrid w:val="0"/>
              <w:spacing w:line="360" w:lineRule="auto"/>
              <w:rPr>
                <w:rFonts w:ascii="宋体" w:cs="仿宋"/>
                <w:kern w:val="0"/>
                <w:szCs w:val="21"/>
              </w:rPr>
            </w:pPr>
          </w:p>
        </w:tc>
        <w:tc>
          <w:tcPr>
            <w:tcW w:w="1389" w:type="dxa"/>
            <w:vMerge/>
            <w:vAlign w:val="center"/>
          </w:tcPr>
          <w:p w:rsidR="00053F18" w:rsidRPr="0042354A" w:rsidRDefault="00053F18" w:rsidP="00507864">
            <w:pPr>
              <w:snapToGrid w:val="0"/>
              <w:spacing w:line="360" w:lineRule="auto"/>
              <w:rPr>
                <w:rFonts w:ascii="宋体" w:cs="仿宋"/>
                <w:kern w:val="0"/>
                <w:szCs w:val="21"/>
              </w:rPr>
            </w:pPr>
          </w:p>
        </w:tc>
        <w:tc>
          <w:tcPr>
            <w:tcW w:w="1446" w:type="dxa"/>
            <w:tcBorders>
              <w:bottom w:val="single" w:sz="4" w:space="0" w:color="auto"/>
            </w:tcBorders>
            <w:vAlign w:val="center"/>
          </w:tcPr>
          <w:p w:rsidR="00053F18" w:rsidRPr="0042354A" w:rsidRDefault="00053F18" w:rsidP="00507864">
            <w:pPr>
              <w:snapToGrid w:val="0"/>
              <w:spacing w:line="360" w:lineRule="auto"/>
              <w:rPr>
                <w:rFonts w:ascii="宋体" w:cs="仿宋"/>
                <w:kern w:val="0"/>
                <w:szCs w:val="21"/>
              </w:rPr>
            </w:pPr>
            <w:r w:rsidRPr="0042354A">
              <w:rPr>
                <w:rFonts w:ascii="宋体" w:hAnsi="宋体" w:cs="仿宋" w:hint="eastAsia"/>
                <w:kern w:val="0"/>
                <w:szCs w:val="21"/>
              </w:rPr>
              <w:t>烧写</w:t>
            </w:r>
          </w:p>
        </w:tc>
        <w:tc>
          <w:tcPr>
            <w:tcW w:w="3544" w:type="dxa"/>
            <w:tcBorders>
              <w:bottom w:val="single" w:sz="4" w:space="0" w:color="auto"/>
            </w:tcBorders>
            <w:vAlign w:val="center"/>
          </w:tcPr>
          <w:p w:rsidR="00053F18" w:rsidRPr="0042354A" w:rsidRDefault="00053F18" w:rsidP="00507864">
            <w:pPr>
              <w:snapToGrid w:val="0"/>
              <w:spacing w:line="360" w:lineRule="auto"/>
              <w:rPr>
                <w:rFonts w:ascii="宋体" w:cs="仿宋"/>
                <w:kern w:val="0"/>
                <w:szCs w:val="21"/>
              </w:rPr>
            </w:pPr>
            <w:r w:rsidRPr="0042354A">
              <w:rPr>
                <w:rFonts w:ascii="宋体" w:hAnsi="宋体" w:cs="仿宋" w:hint="eastAsia"/>
                <w:kern w:val="0"/>
                <w:szCs w:val="21"/>
              </w:rPr>
              <w:t>能将控制程序烧入单片机中得</w:t>
            </w:r>
            <w:r w:rsidRPr="0042354A">
              <w:rPr>
                <w:rFonts w:ascii="宋体" w:hAnsi="宋体" w:cs="仿宋"/>
                <w:kern w:val="0"/>
                <w:szCs w:val="21"/>
              </w:rPr>
              <w:t>1.5</w:t>
            </w:r>
            <w:r w:rsidRPr="0042354A">
              <w:rPr>
                <w:rFonts w:ascii="宋体" w:hAnsi="宋体" w:cs="仿宋" w:hint="eastAsia"/>
                <w:kern w:val="0"/>
                <w:szCs w:val="21"/>
              </w:rPr>
              <w:t>分</w:t>
            </w:r>
          </w:p>
        </w:tc>
        <w:tc>
          <w:tcPr>
            <w:tcW w:w="1058" w:type="dxa"/>
            <w:tcBorders>
              <w:bottom w:val="single" w:sz="4" w:space="0" w:color="auto"/>
            </w:tcBorders>
            <w:vAlign w:val="center"/>
          </w:tcPr>
          <w:p w:rsidR="00053F18" w:rsidRPr="0042354A" w:rsidRDefault="00053F18" w:rsidP="00507864">
            <w:pPr>
              <w:snapToGrid w:val="0"/>
              <w:spacing w:line="360" w:lineRule="auto"/>
              <w:jc w:val="center"/>
              <w:rPr>
                <w:rFonts w:ascii="宋体" w:cs="仿宋"/>
                <w:kern w:val="0"/>
                <w:szCs w:val="21"/>
              </w:rPr>
            </w:pPr>
            <w:r w:rsidRPr="0042354A">
              <w:rPr>
                <w:rFonts w:ascii="宋体" w:hAnsi="宋体" w:cs="仿宋"/>
                <w:kern w:val="0"/>
                <w:szCs w:val="21"/>
              </w:rPr>
              <w:t>1.5</w:t>
            </w:r>
            <w:r w:rsidRPr="0042354A">
              <w:rPr>
                <w:rFonts w:ascii="宋体" w:hAnsi="宋体" w:cs="仿宋" w:hint="eastAsia"/>
                <w:kern w:val="0"/>
                <w:szCs w:val="21"/>
              </w:rPr>
              <w:t>分</w:t>
            </w:r>
          </w:p>
        </w:tc>
      </w:tr>
      <w:tr w:rsidR="00053F18" w:rsidRPr="0042354A" w:rsidTr="00507864">
        <w:trPr>
          <w:trHeight w:val="120"/>
          <w:jc w:val="center"/>
        </w:trPr>
        <w:tc>
          <w:tcPr>
            <w:tcW w:w="1393" w:type="dxa"/>
            <w:vMerge/>
            <w:vAlign w:val="center"/>
          </w:tcPr>
          <w:p w:rsidR="00053F18" w:rsidRPr="0042354A" w:rsidRDefault="00053F18" w:rsidP="00507864">
            <w:pPr>
              <w:snapToGrid w:val="0"/>
              <w:spacing w:line="360" w:lineRule="auto"/>
              <w:rPr>
                <w:rFonts w:ascii="宋体" w:cs="仿宋"/>
                <w:kern w:val="0"/>
                <w:szCs w:val="21"/>
              </w:rPr>
            </w:pPr>
          </w:p>
        </w:tc>
        <w:tc>
          <w:tcPr>
            <w:tcW w:w="1389" w:type="dxa"/>
            <w:vMerge w:val="restart"/>
            <w:vAlign w:val="center"/>
          </w:tcPr>
          <w:p w:rsidR="00053F18" w:rsidRPr="0042354A" w:rsidRDefault="00053F18" w:rsidP="00507864">
            <w:pPr>
              <w:snapToGrid w:val="0"/>
              <w:spacing w:line="360" w:lineRule="auto"/>
              <w:rPr>
                <w:rFonts w:ascii="宋体" w:cs="仿宋"/>
                <w:kern w:val="0"/>
                <w:szCs w:val="21"/>
              </w:rPr>
            </w:pPr>
            <w:r w:rsidRPr="0042354A">
              <w:rPr>
                <w:rFonts w:ascii="宋体" w:hAnsi="宋体" w:cs="仿宋" w:hint="eastAsia"/>
                <w:kern w:val="0"/>
                <w:szCs w:val="21"/>
              </w:rPr>
              <w:t>系统初始化</w:t>
            </w:r>
          </w:p>
          <w:p w:rsidR="00053F18" w:rsidRPr="0042354A" w:rsidRDefault="00053F18" w:rsidP="00507864">
            <w:pPr>
              <w:snapToGrid w:val="0"/>
              <w:spacing w:line="360" w:lineRule="auto"/>
              <w:rPr>
                <w:rFonts w:ascii="宋体" w:hAnsi="宋体" w:cs="仿宋"/>
                <w:kern w:val="0"/>
                <w:szCs w:val="21"/>
              </w:rPr>
            </w:pPr>
            <w:r w:rsidRPr="0042354A">
              <w:rPr>
                <w:rFonts w:ascii="宋体" w:hAnsi="宋体" w:cs="仿宋"/>
                <w:kern w:val="0"/>
                <w:szCs w:val="21"/>
              </w:rPr>
              <w:t>(</w:t>
            </w:r>
            <w:r w:rsidRPr="0042354A">
              <w:rPr>
                <w:rFonts w:ascii="宋体" w:hAnsi="宋体" w:cs="仿宋" w:hint="eastAsia"/>
                <w:kern w:val="0"/>
                <w:szCs w:val="21"/>
              </w:rPr>
              <w:t>共</w:t>
            </w:r>
            <w:r w:rsidRPr="0042354A">
              <w:rPr>
                <w:rFonts w:ascii="宋体" w:hAnsi="宋体" w:cs="仿宋"/>
                <w:kern w:val="0"/>
                <w:szCs w:val="21"/>
              </w:rPr>
              <w:t>8</w:t>
            </w:r>
            <w:r w:rsidRPr="0042354A">
              <w:rPr>
                <w:rFonts w:ascii="宋体" w:hAnsi="宋体" w:cs="仿宋" w:hint="eastAsia"/>
                <w:kern w:val="0"/>
                <w:szCs w:val="21"/>
              </w:rPr>
              <w:t>分</w:t>
            </w:r>
            <w:r w:rsidRPr="0042354A">
              <w:rPr>
                <w:rFonts w:ascii="宋体" w:hAnsi="宋体" w:cs="仿宋"/>
                <w:kern w:val="0"/>
                <w:szCs w:val="21"/>
              </w:rPr>
              <w:t>)</w:t>
            </w:r>
          </w:p>
        </w:tc>
        <w:tc>
          <w:tcPr>
            <w:tcW w:w="1446" w:type="dxa"/>
            <w:tcBorders>
              <w:top w:val="single" w:sz="4" w:space="0" w:color="auto"/>
              <w:bottom w:val="single" w:sz="4" w:space="0" w:color="auto"/>
            </w:tcBorders>
            <w:vAlign w:val="center"/>
          </w:tcPr>
          <w:p w:rsidR="00053F18" w:rsidRPr="0042354A" w:rsidRDefault="00053F18" w:rsidP="00507864">
            <w:pPr>
              <w:snapToGrid w:val="0"/>
              <w:spacing w:line="360" w:lineRule="auto"/>
              <w:rPr>
                <w:rFonts w:ascii="宋体" w:cs="仿宋"/>
                <w:kern w:val="0"/>
                <w:szCs w:val="21"/>
              </w:rPr>
            </w:pPr>
            <w:r w:rsidRPr="0042354A">
              <w:rPr>
                <w:rFonts w:ascii="宋体" w:hAnsi="宋体" w:cs="仿宋" w:hint="eastAsia"/>
                <w:kern w:val="0"/>
                <w:szCs w:val="21"/>
              </w:rPr>
              <w:t>信息显示</w:t>
            </w:r>
          </w:p>
        </w:tc>
        <w:tc>
          <w:tcPr>
            <w:tcW w:w="3544" w:type="dxa"/>
            <w:tcBorders>
              <w:top w:val="single" w:sz="4" w:space="0" w:color="auto"/>
              <w:bottom w:val="single" w:sz="4" w:space="0" w:color="auto"/>
            </w:tcBorders>
          </w:tcPr>
          <w:p w:rsidR="00053F18" w:rsidRPr="0042354A" w:rsidRDefault="00053F18" w:rsidP="00507864">
            <w:pPr>
              <w:snapToGrid w:val="0"/>
              <w:spacing w:line="360" w:lineRule="auto"/>
              <w:rPr>
                <w:rFonts w:ascii="宋体" w:cs="仿宋"/>
                <w:kern w:val="0"/>
                <w:szCs w:val="21"/>
              </w:rPr>
            </w:pPr>
            <w:r w:rsidRPr="0042354A">
              <w:rPr>
                <w:rFonts w:ascii="宋体" w:hAnsi="宋体" w:cs="仿宋" w:hint="eastAsia"/>
                <w:kern w:val="0"/>
                <w:szCs w:val="21"/>
              </w:rPr>
              <w:t>显示信息符合工作任务书的要求。（未满足任务要求扣除相应分数）</w:t>
            </w:r>
          </w:p>
        </w:tc>
        <w:tc>
          <w:tcPr>
            <w:tcW w:w="1058" w:type="dxa"/>
            <w:tcBorders>
              <w:top w:val="single" w:sz="4" w:space="0" w:color="auto"/>
              <w:bottom w:val="single" w:sz="4" w:space="0" w:color="auto"/>
            </w:tcBorders>
            <w:vAlign w:val="center"/>
          </w:tcPr>
          <w:p w:rsidR="00053F18" w:rsidRPr="0042354A" w:rsidRDefault="00053F18" w:rsidP="00507864">
            <w:pPr>
              <w:snapToGrid w:val="0"/>
              <w:spacing w:line="360" w:lineRule="auto"/>
              <w:jc w:val="center"/>
              <w:rPr>
                <w:rFonts w:ascii="宋体" w:cs="仿宋"/>
                <w:kern w:val="0"/>
                <w:szCs w:val="21"/>
              </w:rPr>
            </w:pPr>
            <w:r w:rsidRPr="0042354A">
              <w:rPr>
                <w:rFonts w:ascii="宋体" w:hAnsi="宋体" w:cs="仿宋"/>
                <w:kern w:val="0"/>
                <w:szCs w:val="21"/>
              </w:rPr>
              <w:t>2</w:t>
            </w:r>
            <w:r w:rsidRPr="0042354A">
              <w:rPr>
                <w:rFonts w:ascii="宋体" w:hAnsi="宋体" w:cs="仿宋" w:hint="eastAsia"/>
                <w:kern w:val="0"/>
                <w:szCs w:val="21"/>
              </w:rPr>
              <w:t>分</w:t>
            </w:r>
          </w:p>
        </w:tc>
      </w:tr>
      <w:tr w:rsidR="00053F18" w:rsidRPr="0042354A" w:rsidTr="00507864">
        <w:trPr>
          <w:trHeight w:val="180"/>
          <w:jc w:val="center"/>
        </w:trPr>
        <w:tc>
          <w:tcPr>
            <w:tcW w:w="1393" w:type="dxa"/>
            <w:vMerge/>
            <w:vAlign w:val="center"/>
          </w:tcPr>
          <w:p w:rsidR="00053F18" w:rsidRPr="0042354A" w:rsidRDefault="00053F18" w:rsidP="00507864">
            <w:pPr>
              <w:snapToGrid w:val="0"/>
              <w:spacing w:line="360" w:lineRule="auto"/>
              <w:rPr>
                <w:rFonts w:ascii="宋体" w:cs="仿宋"/>
                <w:kern w:val="0"/>
                <w:szCs w:val="21"/>
              </w:rPr>
            </w:pPr>
          </w:p>
        </w:tc>
        <w:tc>
          <w:tcPr>
            <w:tcW w:w="1389" w:type="dxa"/>
            <w:vMerge/>
            <w:tcBorders>
              <w:bottom w:val="single" w:sz="4" w:space="0" w:color="auto"/>
            </w:tcBorders>
            <w:vAlign w:val="center"/>
          </w:tcPr>
          <w:p w:rsidR="00053F18" w:rsidRPr="0042354A" w:rsidRDefault="00053F18" w:rsidP="00507864">
            <w:pPr>
              <w:snapToGrid w:val="0"/>
              <w:spacing w:line="360" w:lineRule="auto"/>
              <w:rPr>
                <w:rFonts w:ascii="宋体" w:cs="仿宋"/>
                <w:kern w:val="0"/>
                <w:szCs w:val="21"/>
              </w:rPr>
            </w:pPr>
          </w:p>
        </w:tc>
        <w:tc>
          <w:tcPr>
            <w:tcW w:w="1446" w:type="dxa"/>
            <w:tcBorders>
              <w:top w:val="single" w:sz="4" w:space="0" w:color="auto"/>
              <w:bottom w:val="single" w:sz="4" w:space="0" w:color="auto"/>
            </w:tcBorders>
            <w:vAlign w:val="center"/>
          </w:tcPr>
          <w:p w:rsidR="00053F18" w:rsidRPr="0042354A" w:rsidRDefault="00053F18" w:rsidP="00507864">
            <w:pPr>
              <w:snapToGrid w:val="0"/>
              <w:spacing w:line="360" w:lineRule="auto"/>
              <w:rPr>
                <w:rFonts w:ascii="宋体" w:cs="仿宋"/>
                <w:kern w:val="0"/>
                <w:szCs w:val="21"/>
              </w:rPr>
            </w:pPr>
            <w:r w:rsidRPr="0042354A">
              <w:rPr>
                <w:rFonts w:ascii="宋体" w:hAnsi="宋体" w:cs="仿宋" w:hint="eastAsia"/>
                <w:kern w:val="0"/>
                <w:szCs w:val="21"/>
              </w:rPr>
              <w:t>部件初始化</w:t>
            </w:r>
          </w:p>
        </w:tc>
        <w:tc>
          <w:tcPr>
            <w:tcW w:w="3544" w:type="dxa"/>
            <w:tcBorders>
              <w:top w:val="single" w:sz="4" w:space="0" w:color="auto"/>
              <w:bottom w:val="single" w:sz="4" w:space="0" w:color="auto"/>
            </w:tcBorders>
          </w:tcPr>
          <w:p w:rsidR="00053F18" w:rsidRPr="0042354A" w:rsidRDefault="00053F18" w:rsidP="00507864">
            <w:pPr>
              <w:snapToGrid w:val="0"/>
              <w:spacing w:line="360" w:lineRule="auto"/>
              <w:rPr>
                <w:rFonts w:ascii="宋体" w:cs="仿宋"/>
                <w:kern w:val="0"/>
                <w:szCs w:val="21"/>
              </w:rPr>
            </w:pPr>
            <w:r w:rsidRPr="0042354A">
              <w:rPr>
                <w:rFonts w:ascii="宋体" w:hAnsi="宋体" w:cs="仿宋" w:hint="eastAsia"/>
                <w:kern w:val="0"/>
                <w:szCs w:val="21"/>
              </w:rPr>
              <w:t>各部件和模块初始化之后的状态符合工作任务书的要求。（未满足任务要求扣除相应分数）</w:t>
            </w:r>
          </w:p>
        </w:tc>
        <w:tc>
          <w:tcPr>
            <w:tcW w:w="1058" w:type="dxa"/>
            <w:tcBorders>
              <w:top w:val="single" w:sz="4" w:space="0" w:color="auto"/>
              <w:bottom w:val="single" w:sz="4" w:space="0" w:color="auto"/>
            </w:tcBorders>
            <w:vAlign w:val="center"/>
          </w:tcPr>
          <w:p w:rsidR="00053F18" w:rsidRPr="0042354A" w:rsidRDefault="00053F18" w:rsidP="00507864">
            <w:pPr>
              <w:snapToGrid w:val="0"/>
              <w:spacing w:line="360" w:lineRule="auto"/>
              <w:jc w:val="center"/>
              <w:rPr>
                <w:rFonts w:ascii="宋体" w:cs="仿宋"/>
                <w:kern w:val="0"/>
                <w:szCs w:val="21"/>
              </w:rPr>
            </w:pPr>
            <w:r w:rsidRPr="0042354A">
              <w:rPr>
                <w:rFonts w:ascii="宋体" w:hAnsi="宋体" w:cs="仿宋"/>
                <w:kern w:val="0"/>
                <w:szCs w:val="21"/>
              </w:rPr>
              <w:t>6</w:t>
            </w:r>
            <w:r w:rsidRPr="0042354A">
              <w:rPr>
                <w:rFonts w:ascii="宋体" w:hAnsi="宋体" w:cs="仿宋" w:hint="eastAsia"/>
                <w:kern w:val="0"/>
                <w:szCs w:val="21"/>
              </w:rPr>
              <w:t>分</w:t>
            </w:r>
          </w:p>
        </w:tc>
      </w:tr>
      <w:tr w:rsidR="00053F18" w:rsidRPr="0042354A" w:rsidTr="00507864">
        <w:trPr>
          <w:trHeight w:val="180"/>
          <w:jc w:val="center"/>
        </w:trPr>
        <w:tc>
          <w:tcPr>
            <w:tcW w:w="1393" w:type="dxa"/>
            <w:vMerge/>
            <w:vAlign w:val="center"/>
          </w:tcPr>
          <w:p w:rsidR="00053F18" w:rsidRPr="0042354A" w:rsidRDefault="00053F18" w:rsidP="00507864">
            <w:pPr>
              <w:snapToGrid w:val="0"/>
              <w:spacing w:line="360" w:lineRule="auto"/>
              <w:rPr>
                <w:rFonts w:ascii="宋体" w:cs="仿宋"/>
                <w:kern w:val="0"/>
                <w:szCs w:val="21"/>
              </w:rPr>
            </w:pPr>
          </w:p>
        </w:tc>
        <w:tc>
          <w:tcPr>
            <w:tcW w:w="1389" w:type="dxa"/>
            <w:tcBorders>
              <w:bottom w:val="single" w:sz="4" w:space="0" w:color="auto"/>
            </w:tcBorders>
            <w:vAlign w:val="center"/>
          </w:tcPr>
          <w:p w:rsidR="00053F18" w:rsidRPr="0042354A" w:rsidRDefault="00053F18" w:rsidP="00507864">
            <w:pPr>
              <w:snapToGrid w:val="0"/>
              <w:spacing w:line="360" w:lineRule="auto"/>
              <w:rPr>
                <w:rFonts w:ascii="宋体" w:cs="仿宋"/>
                <w:kern w:val="0"/>
                <w:szCs w:val="21"/>
              </w:rPr>
            </w:pPr>
            <w:r w:rsidRPr="0042354A">
              <w:rPr>
                <w:rFonts w:ascii="宋体" w:hAnsi="宋体" w:cs="仿宋" w:hint="eastAsia"/>
                <w:kern w:val="0"/>
                <w:szCs w:val="21"/>
              </w:rPr>
              <w:t>功能设置</w:t>
            </w:r>
          </w:p>
          <w:p w:rsidR="00053F18" w:rsidRPr="0042354A" w:rsidRDefault="00053F18" w:rsidP="00507864">
            <w:pPr>
              <w:snapToGrid w:val="0"/>
              <w:spacing w:line="360" w:lineRule="auto"/>
              <w:rPr>
                <w:rFonts w:ascii="宋体" w:hAnsi="宋体" w:cs="仿宋"/>
                <w:kern w:val="0"/>
                <w:szCs w:val="21"/>
              </w:rPr>
            </w:pPr>
            <w:r w:rsidRPr="0042354A">
              <w:rPr>
                <w:rFonts w:ascii="宋体" w:hAnsi="宋体" w:cs="仿宋"/>
                <w:kern w:val="0"/>
                <w:szCs w:val="21"/>
              </w:rPr>
              <w:t>(</w:t>
            </w:r>
            <w:r w:rsidRPr="0042354A">
              <w:rPr>
                <w:rFonts w:ascii="宋体" w:hAnsi="宋体" w:cs="仿宋" w:hint="eastAsia"/>
                <w:kern w:val="0"/>
                <w:szCs w:val="21"/>
              </w:rPr>
              <w:t>共</w:t>
            </w:r>
            <w:r w:rsidRPr="0042354A">
              <w:rPr>
                <w:rFonts w:ascii="宋体" w:hAnsi="宋体" w:cs="仿宋"/>
                <w:kern w:val="0"/>
                <w:szCs w:val="21"/>
              </w:rPr>
              <w:t>10</w:t>
            </w:r>
            <w:r w:rsidRPr="0042354A">
              <w:rPr>
                <w:rFonts w:ascii="宋体" w:hAnsi="宋体" w:cs="仿宋" w:hint="eastAsia"/>
                <w:kern w:val="0"/>
                <w:szCs w:val="21"/>
              </w:rPr>
              <w:t>分</w:t>
            </w:r>
            <w:r w:rsidRPr="0042354A">
              <w:rPr>
                <w:rFonts w:ascii="宋体" w:hAnsi="宋体" w:cs="仿宋"/>
                <w:kern w:val="0"/>
                <w:szCs w:val="21"/>
              </w:rPr>
              <w:t>)</w:t>
            </w:r>
          </w:p>
        </w:tc>
        <w:tc>
          <w:tcPr>
            <w:tcW w:w="1446" w:type="dxa"/>
            <w:tcBorders>
              <w:top w:val="single" w:sz="4" w:space="0" w:color="auto"/>
              <w:bottom w:val="single" w:sz="4" w:space="0" w:color="auto"/>
            </w:tcBorders>
            <w:vAlign w:val="center"/>
          </w:tcPr>
          <w:p w:rsidR="00053F18" w:rsidRPr="0042354A" w:rsidRDefault="00053F18" w:rsidP="00507864">
            <w:pPr>
              <w:snapToGrid w:val="0"/>
              <w:spacing w:line="360" w:lineRule="auto"/>
              <w:rPr>
                <w:rFonts w:ascii="宋体" w:cs="仿宋"/>
                <w:kern w:val="0"/>
                <w:szCs w:val="21"/>
              </w:rPr>
            </w:pPr>
            <w:r w:rsidRPr="0042354A">
              <w:rPr>
                <w:rFonts w:ascii="宋体" w:hAnsi="宋体" w:cs="仿宋" w:hint="eastAsia"/>
                <w:kern w:val="0"/>
                <w:szCs w:val="21"/>
              </w:rPr>
              <w:t>参数设置</w:t>
            </w:r>
          </w:p>
        </w:tc>
        <w:tc>
          <w:tcPr>
            <w:tcW w:w="3544" w:type="dxa"/>
            <w:tcBorders>
              <w:top w:val="single" w:sz="4" w:space="0" w:color="auto"/>
              <w:bottom w:val="single" w:sz="4" w:space="0" w:color="auto"/>
            </w:tcBorders>
          </w:tcPr>
          <w:p w:rsidR="00053F18" w:rsidRPr="0042354A" w:rsidRDefault="00053F18" w:rsidP="00507864">
            <w:pPr>
              <w:snapToGrid w:val="0"/>
              <w:spacing w:line="360" w:lineRule="auto"/>
              <w:rPr>
                <w:rFonts w:ascii="宋体" w:cs="仿宋"/>
                <w:kern w:val="0"/>
                <w:szCs w:val="21"/>
              </w:rPr>
            </w:pPr>
            <w:r w:rsidRPr="0042354A">
              <w:rPr>
                <w:rFonts w:ascii="宋体" w:hAnsi="宋体" w:cs="仿宋" w:hint="eastAsia"/>
                <w:kern w:val="0"/>
                <w:szCs w:val="21"/>
              </w:rPr>
              <w:t>根据工作任务书的要求设置装置参数。（未满足任务要求扣除相应分数）</w:t>
            </w:r>
          </w:p>
        </w:tc>
        <w:tc>
          <w:tcPr>
            <w:tcW w:w="1058" w:type="dxa"/>
            <w:tcBorders>
              <w:top w:val="single" w:sz="4" w:space="0" w:color="auto"/>
              <w:bottom w:val="single" w:sz="4" w:space="0" w:color="auto"/>
            </w:tcBorders>
            <w:vAlign w:val="center"/>
          </w:tcPr>
          <w:p w:rsidR="00053F18" w:rsidRPr="0042354A" w:rsidRDefault="00053F18" w:rsidP="00507864">
            <w:pPr>
              <w:snapToGrid w:val="0"/>
              <w:spacing w:line="360" w:lineRule="auto"/>
              <w:jc w:val="center"/>
              <w:rPr>
                <w:rFonts w:ascii="宋体" w:cs="仿宋"/>
                <w:kern w:val="0"/>
                <w:szCs w:val="21"/>
              </w:rPr>
            </w:pPr>
            <w:r w:rsidRPr="0042354A">
              <w:rPr>
                <w:rFonts w:ascii="宋体" w:hAnsi="宋体" w:cs="仿宋"/>
                <w:kern w:val="0"/>
                <w:szCs w:val="21"/>
              </w:rPr>
              <w:t>10</w:t>
            </w:r>
            <w:r w:rsidRPr="0042354A">
              <w:rPr>
                <w:rFonts w:ascii="宋体" w:hAnsi="宋体" w:cs="仿宋" w:hint="eastAsia"/>
                <w:kern w:val="0"/>
                <w:szCs w:val="21"/>
              </w:rPr>
              <w:t>分</w:t>
            </w:r>
          </w:p>
        </w:tc>
      </w:tr>
      <w:tr w:rsidR="00053F18" w:rsidRPr="0042354A" w:rsidTr="00507864">
        <w:trPr>
          <w:trHeight w:val="225"/>
          <w:jc w:val="center"/>
        </w:trPr>
        <w:tc>
          <w:tcPr>
            <w:tcW w:w="1393" w:type="dxa"/>
            <w:vMerge/>
            <w:vAlign w:val="center"/>
          </w:tcPr>
          <w:p w:rsidR="00053F18" w:rsidRPr="0042354A" w:rsidRDefault="00053F18" w:rsidP="00507864">
            <w:pPr>
              <w:snapToGrid w:val="0"/>
              <w:spacing w:line="360" w:lineRule="auto"/>
              <w:rPr>
                <w:rFonts w:ascii="宋体" w:cs="仿宋"/>
                <w:kern w:val="0"/>
                <w:szCs w:val="21"/>
              </w:rPr>
            </w:pPr>
          </w:p>
        </w:tc>
        <w:tc>
          <w:tcPr>
            <w:tcW w:w="1389" w:type="dxa"/>
            <w:vMerge w:val="restart"/>
            <w:tcBorders>
              <w:top w:val="single" w:sz="4" w:space="0" w:color="auto"/>
            </w:tcBorders>
            <w:vAlign w:val="center"/>
          </w:tcPr>
          <w:p w:rsidR="00053F18" w:rsidRPr="0042354A" w:rsidRDefault="00053F18" w:rsidP="00507864">
            <w:pPr>
              <w:snapToGrid w:val="0"/>
              <w:spacing w:line="360" w:lineRule="auto"/>
              <w:rPr>
                <w:rFonts w:ascii="宋体" w:cs="仿宋"/>
                <w:kern w:val="0"/>
                <w:szCs w:val="21"/>
              </w:rPr>
            </w:pPr>
            <w:r w:rsidRPr="0042354A">
              <w:rPr>
                <w:rFonts w:ascii="宋体" w:hAnsi="宋体" w:cs="仿宋" w:hint="eastAsia"/>
                <w:kern w:val="0"/>
                <w:szCs w:val="21"/>
              </w:rPr>
              <w:t>工作过程</w:t>
            </w:r>
          </w:p>
          <w:p w:rsidR="00053F18" w:rsidRPr="0042354A" w:rsidRDefault="00053F18" w:rsidP="00507864">
            <w:pPr>
              <w:snapToGrid w:val="0"/>
              <w:spacing w:line="360" w:lineRule="auto"/>
              <w:rPr>
                <w:rFonts w:ascii="宋体" w:hAnsi="宋体" w:cs="仿宋"/>
                <w:kern w:val="0"/>
                <w:szCs w:val="21"/>
              </w:rPr>
            </w:pPr>
            <w:r w:rsidRPr="0042354A">
              <w:rPr>
                <w:rFonts w:ascii="宋体" w:hAnsi="宋体" w:cs="仿宋"/>
                <w:kern w:val="0"/>
                <w:szCs w:val="21"/>
              </w:rPr>
              <w:t>(</w:t>
            </w:r>
            <w:r w:rsidRPr="0042354A">
              <w:rPr>
                <w:rFonts w:ascii="宋体" w:hAnsi="宋体" w:cs="仿宋" w:hint="eastAsia"/>
                <w:kern w:val="0"/>
                <w:szCs w:val="21"/>
              </w:rPr>
              <w:t>共</w:t>
            </w:r>
            <w:r w:rsidRPr="0042354A">
              <w:rPr>
                <w:rFonts w:ascii="宋体" w:hAnsi="宋体" w:cs="仿宋"/>
                <w:kern w:val="0"/>
                <w:szCs w:val="21"/>
              </w:rPr>
              <w:t>40</w:t>
            </w:r>
            <w:r w:rsidRPr="0042354A">
              <w:rPr>
                <w:rFonts w:ascii="宋体" w:hAnsi="宋体" w:cs="仿宋" w:hint="eastAsia"/>
                <w:kern w:val="0"/>
                <w:szCs w:val="21"/>
              </w:rPr>
              <w:t>分</w:t>
            </w:r>
            <w:r w:rsidRPr="0042354A">
              <w:rPr>
                <w:rFonts w:ascii="宋体" w:hAnsi="宋体" w:cs="仿宋"/>
                <w:kern w:val="0"/>
                <w:szCs w:val="21"/>
              </w:rPr>
              <w:t>)</w:t>
            </w:r>
          </w:p>
        </w:tc>
        <w:tc>
          <w:tcPr>
            <w:tcW w:w="1446" w:type="dxa"/>
            <w:tcBorders>
              <w:top w:val="single" w:sz="4" w:space="0" w:color="auto"/>
              <w:bottom w:val="single" w:sz="4" w:space="0" w:color="auto"/>
            </w:tcBorders>
            <w:vAlign w:val="center"/>
          </w:tcPr>
          <w:p w:rsidR="00053F18" w:rsidRPr="0042354A" w:rsidRDefault="00053F18" w:rsidP="00507864">
            <w:pPr>
              <w:snapToGrid w:val="0"/>
              <w:spacing w:line="360" w:lineRule="auto"/>
              <w:rPr>
                <w:rFonts w:ascii="宋体" w:cs="仿宋"/>
                <w:kern w:val="0"/>
                <w:szCs w:val="21"/>
              </w:rPr>
            </w:pPr>
            <w:r w:rsidRPr="0042354A">
              <w:rPr>
                <w:rFonts w:ascii="宋体" w:hAnsi="宋体" w:cs="仿宋" w:hint="eastAsia"/>
                <w:kern w:val="0"/>
                <w:szCs w:val="21"/>
              </w:rPr>
              <w:t>启动功能</w:t>
            </w:r>
          </w:p>
        </w:tc>
        <w:tc>
          <w:tcPr>
            <w:tcW w:w="3544" w:type="dxa"/>
            <w:tcBorders>
              <w:top w:val="single" w:sz="4" w:space="0" w:color="auto"/>
              <w:bottom w:val="single" w:sz="4" w:space="0" w:color="auto"/>
            </w:tcBorders>
          </w:tcPr>
          <w:p w:rsidR="00053F18" w:rsidRPr="0042354A" w:rsidRDefault="00053F18" w:rsidP="00507864">
            <w:pPr>
              <w:snapToGrid w:val="0"/>
              <w:spacing w:line="360" w:lineRule="auto"/>
              <w:rPr>
                <w:rFonts w:ascii="宋体" w:cs="仿宋"/>
                <w:kern w:val="0"/>
                <w:szCs w:val="21"/>
              </w:rPr>
            </w:pPr>
            <w:r w:rsidRPr="0042354A">
              <w:rPr>
                <w:rFonts w:ascii="宋体" w:hAnsi="宋体" w:cs="仿宋" w:hint="eastAsia"/>
                <w:kern w:val="0"/>
                <w:szCs w:val="21"/>
              </w:rPr>
              <w:t>根据工作任务书的要求编程并调试实现相应的功能。（未满足任务要求扣除相应分数）</w:t>
            </w:r>
          </w:p>
        </w:tc>
        <w:tc>
          <w:tcPr>
            <w:tcW w:w="1058" w:type="dxa"/>
            <w:tcBorders>
              <w:top w:val="single" w:sz="4" w:space="0" w:color="auto"/>
              <w:bottom w:val="single" w:sz="4" w:space="0" w:color="auto"/>
            </w:tcBorders>
            <w:vAlign w:val="center"/>
          </w:tcPr>
          <w:p w:rsidR="00053F18" w:rsidRPr="0042354A" w:rsidRDefault="00053F18" w:rsidP="00507864">
            <w:pPr>
              <w:snapToGrid w:val="0"/>
              <w:spacing w:line="360" w:lineRule="auto"/>
              <w:jc w:val="center"/>
              <w:rPr>
                <w:rFonts w:ascii="宋体" w:cs="仿宋"/>
                <w:kern w:val="0"/>
                <w:szCs w:val="21"/>
              </w:rPr>
            </w:pPr>
            <w:r w:rsidRPr="0042354A">
              <w:rPr>
                <w:rFonts w:ascii="宋体" w:hAnsi="宋体" w:cs="仿宋"/>
                <w:kern w:val="0"/>
                <w:szCs w:val="21"/>
              </w:rPr>
              <w:t>2</w:t>
            </w:r>
            <w:r w:rsidRPr="0042354A">
              <w:rPr>
                <w:rFonts w:ascii="宋体" w:hAnsi="宋体" w:cs="仿宋" w:hint="eastAsia"/>
                <w:kern w:val="0"/>
                <w:szCs w:val="21"/>
              </w:rPr>
              <w:t>分</w:t>
            </w:r>
          </w:p>
        </w:tc>
      </w:tr>
      <w:tr w:rsidR="00053F18" w:rsidRPr="0042354A" w:rsidTr="00507864">
        <w:trPr>
          <w:trHeight w:val="225"/>
          <w:jc w:val="center"/>
        </w:trPr>
        <w:tc>
          <w:tcPr>
            <w:tcW w:w="1393" w:type="dxa"/>
            <w:vMerge/>
            <w:vAlign w:val="center"/>
          </w:tcPr>
          <w:p w:rsidR="00053F18" w:rsidRPr="0042354A" w:rsidRDefault="00053F18" w:rsidP="00507864">
            <w:pPr>
              <w:snapToGrid w:val="0"/>
              <w:spacing w:line="360" w:lineRule="auto"/>
              <w:rPr>
                <w:rFonts w:ascii="宋体" w:cs="仿宋"/>
                <w:kern w:val="0"/>
                <w:szCs w:val="21"/>
              </w:rPr>
            </w:pPr>
          </w:p>
        </w:tc>
        <w:tc>
          <w:tcPr>
            <w:tcW w:w="1389" w:type="dxa"/>
            <w:vMerge/>
            <w:tcBorders>
              <w:top w:val="single" w:sz="4" w:space="0" w:color="auto"/>
            </w:tcBorders>
            <w:vAlign w:val="center"/>
          </w:tcPr>
          <w:p w:rsidR="00053F18" w:rsidRPr="0042354A" w:rsidRDefault="00053F18" w:rsidP="00507864">
            <w:pPr>
              <w:snapToGrid w:val="0"/>
              <w:spacing w:line="360" w:lineRule="auto"/>
              <w:rPr>
                <w:rFonts w:ascii="宋体" w:cs="仿宋"/>
                <w:kern w:val="0"/>
                <w:szCs w:val="21"/>
              </w:rPr>
            </w:pPr>
          </w:p>
        </w:tc>
        <w:tc>
          <w:tcPr>
            <w:tcW w:w="1446" w:type="dxa"/>
            <w:tcBorders>
              <w:top w:val="single" w:sz="4" w:space="0" w:color="auto"/>
              <w:bottom w:val="single" w:sz="4" w:space="0" w:color="auto"/>
            </w:tcBorders>
            <w:vAlign w:val="center"/>
          </w:tcPr>
          <w:p w:rsidR="00053F18" w:rsidRPr="0042354A" w:rsidRDefault="00053F18" w:rsidP="00507864">
            <w:pPr>
              <w:snapToGrid w:val="0"/>
              <w:spacing w:line="360" w:lineRule="auto"/>
              <w:rPr>
                <w:rFonts w:ascii="宋体" w:cs="仿宋"/>
                <w:kern w:val="0"/>
                <w:szCs w:val="21"/>
              </w:rPr>
            </w:pPr>
            <w:r w:rsidRPr="0042354A">
              <w:rPr>
                <w:rFonts w:ascii="宋体" w:hAnsi="宋体" w:cs="仿宋" w:hint="eastAsia"/>
                <w:kern w:val="0"/>
                <w:szCs w:val="21"/>
              </w:rPr>
              <w:t>机械手功能</w:t>
            </w:r>
          </w:p>
        </w:tc>
        <w:tc>
          <w:tcPr>
            <w:tcW w:w="3544" w:type="dxa"/>
            <w:tcBorders>
              <w:top w:val="single" w:sz="4" w:space="0" w:color="auto"/>
              <w:bottom w:val="single" w:sz="4" w:space="0" w:color="auto"/>
            </w:tcBorders>
          </w:tcPr>
          <w:p w:rsidR="00053F18" w:rsidRPr="0042354A" w:rsidRDefault="00053F18" w:rsidP="00507864">
            <w:pPr>
              <w:snapToGrid w:val="0"/>
              <w:spacing w:line="360" w:lineRule="auto"/>
              <w:rPr>
                <w:rFonts w:ascii="宋体" w:cs="仿宋"/>
                <w:kern w:val="0"/>
                <w:szCs w:val="21"/>
              </w:rPr>
            </w:pPr>
            <w:r w:rsidRPr="0042354A">
              <w:rPr>
                <w:rFonts w:ascii="宋体" w:hAnsi="宋体" w:cs="仿宋" w:hint="eastAsia"/>
                <w:kern w:val="0"/>
                <w:szCs w:val="21"/>
              </w:rPr>
              <w:t>根据工作任务书的要求编程并调试实现相应的功能。（未满足任务要求扣除相应分数）</w:t>
            </w:r>
          </w:p>
        </w:tc>
        <w:tc>
          <w:tcPr>
            <w:tcW w:w="1058" w:type="dxa"/>
            <w:tcBorders>
              <w:top w:val="single" w:sz="4" w:space="0" w:color="auto"/>
              <w:bottom w:val="single" w:sz="4" w:space="0" w:color="auto"/>
            </w:tcBorders>
            <w:vAlign w:val="center"/>
          </w:tcPr>
          <w:p w:rsidR="00053F18" w:rsidRPr="0042354A" w:rsidRDefault="00053F18" w:rsidP="00507864">
            <w:pPr>
              <w:snapToGrid w:val="0"/>
              <w:spacing w:line="360" w:lineRule="auto"/>
              <w:jc w:val="center"/>
              <w:rPr>
                <w:rFonts w:ascii="宋体" w:cs="仿宋"/>
                <w:kern w:val="0"/>
                <w:szCs w:val="21"/>
              </w:rPr>
            </w:pPr>
            <w:r w:rsidRPr="0042354A">
              <w:rPr>
                <w:rFonts w:ascii="宋体" w:hAnsi="宋体" w:cs="仿宋"/>
                <w:kern w:val="0"/>
                <w:szCs w:val="21"/>
              </w:rPr>
              <w:t>8</w:t>
            </w:r>
            <w:r w:rsidRPr="0042354A">
              <w:rPr>
                <w:rFonts w:ascii="宋体" w:hAnsi="宋体" w:cs="仿宋" w:hint="eastAsia"/>
                <w:kern w:val="0"/>
                <w:szCs w:val="21"/>
              </w:rPr>
              <w:t>分</w:t>
            </w:r>
          </w:p>
        </w:tc>
      </w:tr>
      <w:tr w:rsidR="00053F18" w:rsidRPr="0042354A" w:rsidTr="00507864">
        <w:trPr>
          <w:trHeight w:val="225"/>
          <w:jc w:val="center"/>
        </w:trPr>
        <w:tc>
          <w:tcPr>
            <w:tcW w:w="1393" w:type="dxa"/>
            <w:vMerge/>
            <w:vAlign w:val="center"/>
          </w:tcPr>
          <w:p w:rsidR="00053F18" w:rsidRPr="0042354A" w:rsidRDefault="00053F18" w:rsidP="00507864">
            <w:pPr>
              <w:snapToGrid w:val="0"/>
              <w:spacing w:line="360" w:lineRule="auto"/>
              <w:rPr>
                <w:rFonts w:ascii="宋体" w:cs="仿宋"/>
                <w:kern w:val="0"/>
                <w:szCs w:val="21"/>
              </w:rPr>
            </w:pPr>
          </w:p>
        </w:tc>
        <w:tc>
          <w:tcPr>
            <w:tcW w:w="1389" w:type="dxa"/>
            <w:vMerge/>
            <w:tcBorders>
              <w:top w:val="single" w:sz="4" w:space="0" w:color="auto"/>
            </w:tcBorders>
            <w:vAlign w:val="center"/>
          </w:tcPr>
          <w:p w:rsidR="00053F18" w:rsidRPr="0042354A" w:rsidRDefault="00053F18" w:rsidP="00507864">
            <w:pPr>
              <w:snapToGrid w:val="0"/>
              <w:spacing w:line="360" w:lineRule="auto"/>
              <w:rPr>
                <w:rFonts w:ascii="宋体" w:cs="仿宋"/>
                <w:kern w:val="0"/>
                <w:szCs w:val="21"/>
              </w:rPr>
            </w:pPr>
          </w:p>
        </w:tc>
        <w:tc>
          <w:tcPr>
            <w:tcW w:w="1446" w:type="dxa"/>
            <w:tcBorders>
              <w:top w:val="single" w:sz="4" w:space="0" w:color="auto"/>
              <w:bottom w:val="single" w:sz="4" w:space="0" w:color="auto"/>
            </w:tcBorders>
            <w:vAlign w:val="center"/>
          </w:tcPr>
          <w:p w:rsidR="00053F18" w:rsidRPr="0042354A" w:rsidRDefault="00053F18" w:rsidP="00507864">
            <w:pPr>
              <w:snapToGrid w:val="0"/>
              <w:spacing w:line="360" w:lineRule="auto"/>
              <w:rPr>
                <w:rFonts w:ascii="宋体" w:cs="仿宋"/>
                <w:kern w:val="0"/>
                <w:szCs w:val="21"/>
              </w:rPr>
            </w:pPr>
            <w:r w:rsidRPr="0042354A">
              <w:rPr>
                <w:rFonts w:ascii="宋体" w:hAnsi="宋体" w:cs="仿宋"/>
                <w:kern w:val="0"/>
                <w:szCs w:val="21"/>
              </w:rPr>
              <w:t>AD/DA</w:t>
            </w:r>
            <w:r w:rsidRPr="0042354A">
              <w:rPr>
                <w:rFonts w:ascii="宋体" w:hAnsi="宋体" w:cs="仿宋" w:hint="eastAsia"/>
                <w:kern w:val="0"/>
                <w:szCs w:val="21"/>
              </w:rPr>
              <w:t>功能</w:t>
            </w:r>
          </w:p>
        </w:tc>
        <w:tc>
          <w:tcPr>
            <w:tcW w:w="3544" w:type="dxa"/>
            <w:tcBorders>
              <w:top w:val="single" w:sz="4" w:space="0" w:color="auto"/>
              <w:bottom w:val="single" w:sz="4" w:space="0" w:color="auto"/>
            </w:tcBorders>
          </w:tcPr>
          <w:p w:rsidR="00053F18" w:rsidRPr="0042354A" w:rsidRDefault="00053F18" w:rsidP="00507864">
            <w:pPr>
              <w:snapToGrid w:val="0"/>
              <w:spacing w:line="360" w:lineRule="auto"/>
              <w:rPr>
                <w:rFonts w:ascii="宋体" w:cs="仿宋"/>
                <w:kern w:val="0"/>
                <w:szCs w:val="21"/>
              </w:rPr>
            </w:pPr>
            <w:r w:rsidRPr="0042354A">
              <w:rPr>
                <w:rFonts w:ascii="宋体" w:hAnsi="宋体" w:cs="仿宋" w:hint="eastAsia"/>
                <w:kern w:val="0"/>
                <w:szCs w:val="21"/>
              </w:rPr>
              <w:t>根据工作任务书的要求编程并调试实现相应的功能。（未满足任务要求扣除相应分数）</w:t>
            </w:r>
          </w:p>
        </w:tc>
        <w:tc>
          <w:tcPr>
            <w:tcW w:w="1058" w:type="dxa"/>
            <w:tcBorders>
              <w:top w:val="single" w:sz="4" w:space="0" w:color="auto"/>
              <w:bottom w:val="single" w:sz="4" w:space="0" w:color="auto"/>
            </w:tcBorders>
            <w:vAlign w:val="center"/>
          </w:tcPr>
          <w:p w:rsidR="00053F18" w:rsidRPr="0042354A" w:rsidRDefault="00053F18" w:rsidP="00507864">
            <w:pPr>
              <w:snapToGrid w:val="0"/>
              <w:spacing w:line="360" w:lineRule="auto"/>
              <w:jc w:val="center"/>
              <w:rPr>
                <w:rFonts w:ascii="宋体" w:cs="仿宋"/>
                <w:kern w:val="0"/>
                <w:szCs w:val="21"/>
              </w:rPr>
            </w:pPr>
            <w:r w:rsidRPr="0042354A">
              <w:rPr>
                <w:rFonts w:ascii="宋体" w:hAnsi="宋体" w:cs="仿宋"/>
                <w:kern w:val="0"/>
                <w:szCs w:val="21"/>
              </w:rPr>
              <w:t>4</w:t>
            </w:r>
            <w:r w:rsidRPr="0042354A">
              <w:rPr>
                <w:rFonts w:ascii="宋体" w:hAnsi="宋体" w:cs="仿宋" w:hint="eastAsia"/>
                <w:kern w:val="0"/>
                <w:szCs w:val="21"/>
              </w:rPr>
              <w:t>分</w:t>
            </w:r>
          </w:p>
        </w:tc>
      </w:tr>
      <w:tr w:rsidR="00053F18" w:rsidRPr="0042354A" w:rsidTr="00507864">
        <w:trPr>
          <w:trHeight w:val="225"/>
          <w:jc w:val="center"/>
        </w:trPr>
        <w:tc>
          <w:tcPr>
            <w:tcW w:w="1393" w:type="dxa"/>
            <w:vMerge/>
            <w:vAlign w:val="center"/>
          </w:tcPr>
          <w:p w:rsidR="00053F18" w:rsidRPr="0042354A" w:rsidRDefault="00053F18" w:rsidP="00507864">
            <w:pPr>
              <w:snapToGrid w:val="0"/>
              <w:spacing w:line="360" w:lineRule="auto"/>
              <w:rPr>
                <w:rFonts w:ascii="宋体" w:cs="仿宋"/>
                <w:kern w:val="0"/>
                <w:szCs w:val="21"/>
              </w:rPr>
            </w:pPr>
          </w:p>
        </w:tc>
        <w:tc>
          <w:tcPr>
            <w:tcW w:w="1389" w:type="dxa"/>
            <w:vMerge/>
            <w:tcBorders>
              <w:top w:val="single" w:sz="4" w:space="0" w:color="auto"/>
            </w:tcBorders>
            <w:vAlign w:val="center"/>
          </w:tcPr>
          <w:p w:rsidR="00053F18" w:rsidRPr="0042354A" w:rsidRDefault="00053F18" w:rsidP="00507864">
            <w:pPr>
              <w:snapToGrid w:val="0"/>
              <w:spacing w:line="360" w:lineRule="auto"/>
              <w:rPr>
                <w:rFonts w:ascii="宋体" w:cs="仿宋"/>
                <w:kern w:val="0"/>
                <w:szCs w:val="21"/>
              </w:rPr>
            </w:pPr>
          </w:p>
        </w:tc>
        <w:tc>
          <w:tcPr>
            <w:tcW w:w="1446" w:type="dxa"/>
            <w:tcBorders>
              <w:top w:val="single" w:sz="4" w:space="0" w:color="auto"/>
              <w:bottom w:val="single" w:sz="4" w:space="0" w:color="auto"/>
            </w:tcBorders>
            <w:vAlign w:val="center"/>
          </w:tcPr>
          <w:p w:rsidR="00053F18" w:rsidRPr="0042354A" w:rsidRDefault="00053F18" w:rsidP="00507864">
            <w:pPr>
              <w:snapToGrid w:val="0"/>
              <w:spacing w:line="360" w:lineRule="auto"/>
              <w:rPr>
                <w:rFonts w:ascii="宋体" w:cs="仿宋"/>
                <w:kern w:val="0"/>
                <w:szCs w:val="21"/>
              </w:rPr>
            </w:pPr>
            <w:r w:rsidRPr="0042354A">
              <w:rPr>
                <w:rFonts w:ascii="宋体" w:hAnsi="宋体" w:cs="仿宋" w:hint="eastAsia"/>
                <w:kern w:val="0"/>
                <w:szCs w:val="21"/>
              </w:rPr>
              <w:t>按键指令功能</w:t>
            </w:r>
          </w:p>
        </w:tc>
        <w:tc>
          <w:tcPr>
            <w:tcW w:w="3544" w:type="dxa"/>
            <w:tcBorders>
              <w:top w:val="single" w:sz="4" w:space="0" w:color="auto"/>
              <w:bottom w:val="single" w:sz="4" w:space="0" w:color="auto"/>
            </w:tcBorders>
          </w:tcPr>
          <w:p w:rsidR="00053F18" w:rsidRPr="0042354A" w:rsidRDefault="00053F18" w:rsidP="00507864">
            <w:pPr>
              <w:snapToGrid w:val="0"/>
              <w:spacing w:line="360" w:lineRule="auto"/>
              <w:rPr>
                <w:rFonts w:ascii="宋体" w:cs="仿宋"/>
                <w:kern w:val="0"/>
                <w:szCs w:val="21"/>
              </w:rPr>
            </w:pPr>
            <w:r w:rsidRPr="0042354A">
              <w:rPr>
                <w:rFonts w:ascii="宋体" w:hAnsi="宋体" w:cs="仿宋" w:hint="eastAsia"/>
                <w:kern w:val="0"/>
                <w:szCs w:val="21"/>
              </w:rPr>
              <w:t>根据工作任务书的要求编程并调试实现相应的功能。（未满足任务要求扣除相应分数）</w:t>
            </w:r>
          </w:p>
        </w:tc>
        <w:tc>
          <w:tcPr>
            <w:tcW w:w="1058" w:type="dxa"/>
            <w:tcBorders>
              <w:top w:val="single" w:sz="4" w:space="0" w:color="auto"/>
              <w:bottom w:val="single" w:sz="4" w:space="0" w:color="auto"/>
            </w:tcBorders>
            <w:vAlign w:val="center"/>
          </w:tcPr>
          <w:p w:rsidR="00053F18" w:rsidRPr="0042354A" w:rsidRDefault="00053F18" w:rsidP="00507864">
            <w:pPr>
              <w:snapToGrid w:val="0"/>
              <w:spacing w:line="360" w:lineRule="auto"/>
              <w:jc w:val="center"/>
              <w:rPr>
                <w:rFonts w:ascii="宋体" w:cs="仿宋"/>
                <w:kern w:val="0"/>
                <w:szCs w:val="21"/>
              </w:rPr>
            </w:pPr>
            <w:r w:rsidRPr="0042354A">
              <w:rPr>
                <w:rFonts w:ascii="宋体" w:hAnsi="宋体" w:cs="仿宋"/>
                <w:kern w:val="0"/>
                <w:szCs w:val="21"/>
              </w:rPr>
              <w:t>6</w:t>
            </w:r>
            <w:r w:rsidRPr="0042354A">
              <w:rPr>
                <w:rFonts w:ascii="宋体" w:hAnsi="宋体" w:cs="仿宋" w:hint="eastAsia"/>
                <w:kern w:val="0"/>
                <w:szCs w:val="21"/>
              </w:rPr>
              <w:t>分</w:t>
            </w:r>
          </w:p>
        </w:tc>
      </w:tr>
      <w:tr w:rsidR="00053F18" w:rsidRPr="0042354A" w:rsidTr="00507864">
        <w:trPr>
          <w:trHeight w:val="225"/>
          <w:jc w:val="center"/>
        </w:trPr>
        <w:tc>
          <w:tcPr>
            <w:tcW w:w="1393" w:type="dxa"/>
            <w:vMerge/>
            <w:vAlign w:val="center"/>
          </w:tcPr>
          <w:p w:rsidR="00053F18" w:rsidRPr="0042354A" w:rsidRDefault="00053F18" w:rsidP="00507864">
            <w:pPr>
              <w:snapToGrid w:val="0"/>
              <w:spacing w:line="360" w:lineRule="auto"/>
              <w:rPr>
                <w:rFonts w:ascii="宋体" w:cs="仿宋"/>
                <w:kern w:val="0"/>
                <w:szCs w:val="21"/>
              </w:rPr>
            </w:pPr>
          </w:p>
        </w:tc>
        <w:tc>
          <w:tcPr>
            <w:tcW w:w="1389" w:type="dxa"/>
            <w:vMerge/>
            <w:tcBorders>
              <w:top w:val="single" w:sz="4" w:space="0" w:color="auto"/>
            </w:tcBorders>
            <w:vAlign w:val="center"/>
          </w:tcPr>
          <w:p w:rsidR="00053F18" w:rsidRPr="0042354A" w:rsidRDefault="00053F18" w:rsidP="00507864">
            <w:pPr>
              <w:snapToGrid w:val="0"/>
              <w:spacing w:line="360" w:lineRule="auto"/>
              <w:rPr>
                <w:rFonts w:ascii="宋体" w:cs="仿宋"/>
                <w:kern w:val="0"/>
                <w:szCs w:val="21"/>
              </w:rPr>
            </w:pPr>
          </w:p>
        </w:tc>
        <w:tc>
          <w:tcPr>
            <w:tcW w:w="1446" w:type="dxa"/>
            <w:tcBorders>
              <w:top w:val="single" w:sz="4" w:space="0" w:color="auto"/>
              <w:bottom w:val="single" w:sz="4" w:space="0" w:color="auto"/>
            </w:tcBorders>
            <w:vAlign w:val="center"/>
          </w:tcPr>
          <w:p w:rsidR="00053F18" w:rsidRPr="0042354A" w:rsidRDefault="00053F18" w:rsidP="00507864">
            <w:pPr>
              <w:snapToGrid w:val="0"/>
              <w:spacing w:line="360" w:lineRule="auto"/>
              <w:rPr>
                <w:rFonts w:ascii="宋体" w:cs="仿宋"/>
                <w:kern w:val="0"/>
                <w:szCs w:val="21"/>
              </w:rPr>
            </w:pPr>
            <w:r w:rsidRPr="0042354A">
              <w:rPr>
                <w:rFonts w:ascii="宋体" w:hAnsi="宋体" w:cs="仿宋" w:hint="eastAsia"/>
                <w:kern w:val="0"/>
                <w:szCs w:val="21"/>
              </w:rPr>
              <w:t>液晶显示功能</w:t>
            </w:r>
          </w:p>
        </w:tc>
        <w:tc>
          <w:tcPr>
            <w:tcW w:w="3544" w:type="dxa"/>
            <w:tcBorders>
              <w:top w:val="single" w:sz="4" w:space="0" w:color="auto"/>
              <w:bottom w:val="single" w:sz="4" w:space="0" w:color="auto"/>
            </w:tcBorders>
          </w:tcPr>
          <w:p w:rsidR="00053F18" w:rsidRPr="0042354A" w:rsidRDefault="00053F18" w:rsidP="00507864">
            <w:pPr>
              <w:snapToGrid w:val="0"/>
              <w:spacing w:line="360" w:lineRule="auto"/>
              <w:rPr>
                <w:rFonts w:ascii="宋体" w:cs="仿宋"/>
                <w:kern w:val="0"/>
                <w:szCs w:val="21"/>
              </w:rPr>
            </w:pPr>
            <w:r w:rsidRPr="0042354A">
              <w:rPr>
                <w:rFonts w:ascii="宋体" w:hAnsi="宋体" w:cs="仿宋" w:hint="eastAsia"/>
                <w:kern w:val="0"/>
                <w:szCs w:val="21"/>
              </w:rPr>
              <w:t>根据工作任务书的要求编程并调试实现相应的功能。（未满足任务要求扣除相应分数）</w:t>
            </w:r>
          </w:p>
        </w:tc>
        <w:tc>
          <w:tcPr>
            <w:tcW w:w="1058" w:type="dxa"/>
            <w:tcBorders>
              <w:top w:val="single" w:sz="4" w:space="0" w:color="auto"/>
              <w:bottom w:val="single" w:sz="4" w:space="0" w:color="auto"/>
            </w:tcBorders>
            <w:vAlign w:val="center"/>
          </w:tcPr>
          <w:p w:rsidR="00053F18" w:rsidRPr="0042354A" w:rsidRDefault="00053F18" w:rsidP="00507864">
            <w:pPr>
              <w:snapToGrid w:val="0"/>
              <w:spacing w:line="360" w:lineRule="auto"/>
              <w:jc w:val="center"/>
              <w:rPr>
                <w:rFonts w:ascii="宋体" w:cs="仿宋"/>
                <w:kern w:val="0"/>
                <w:szCs w:val="21"/>
              </w:rPr>
            </w:pPr>
            <w:r w:rsidRPr="0042354A">
              <w:rPr>
                <w:rFonts w:ascii="宋体" w:hAnsi="宋体" w:cs="仿宋"/>
                <w:kern w:val="0"/>
                <w:szCs w:val="21"/>
              </w:rPr>
              <w:t>10</w:t>
            </w:r>
            <w:r w:rsidRPr="0042354A">
              <w:rPr>
                <w:rFonts w:ascii="宋体" w:hAnsi="宋体" w:cs="仿宋" w:hint="eastAsia"/>
                <w:kern w:val="0"/>
                <w:szCs w:val="21"/>
              </w:rPr>
              <w:t>分</w:t>
            </w:r>
          </w:p>
        </w:tc>
      </w:tr>
      <w:tr w:rsidR="00053F18" w:rsidRPr="0042354A" w:rsidTr="00507864">
        <w:trPr>
          <w:trHeight w:val="225"/>
          <w:jc w:val="center"/>
        </w:trPr>
        <w:tc>
          <w:tcPr>
            <w:tcW w:w="1393" w:type="dxa"/>
            <w:vMerge/>
            <w:vAlign w:val="center"/>
          </w:tcPr>
          <w:p w:rsidR="00053F18" w:rsidRPr="0042354A" w:rsidRDefault="00053F18" w:rsidP="00507864">
            <w:pPr>
              <w:snapToGrid w:val="0"/>
              <w:spacing w:line="360" w:lineRule="auto"/>
              <w:rPr>
                <w:rFonts w:ascii="宋体" w:cs="仿宋"/>
                <w:kern w:val="0"/>
                <w:szCs w:val="21"/>
              </w:rPr>
            </w:pPr>
          </w:p>
        </w:tc>
        <w:tc>
          <w:tcPr>
            <w:tcW w:w="1389" w:type="dxa"/>
            <w:vMerge/>
            <w:tcBorders>
              <w:top w:val="single" w:sz="4" w:space="0" w:color="auto"/>
            </w:tcBorders>
            <w:vAlign w:val="center"/>
          </w:tcPr>
          <w:p w:rsidR="00053F18" w:rsidRPr="0042354A" w:rsidRDefault="00053F18" w:rsidP="00507864">
            <w:pPr>
              <w:snapToGrid w:val="0"/>
              <w:spacing w:line="360" w:lineRule="auto"/>
              <w:rPr>
                <w:rFonts w:ascii="宋体" w:cs="仿宋"/>
                <w:kern w:val="0"/>
                <w:szCs w:val="21"/>
              </w:rPr>
            </w:pPr>
          </w:p>
        </w:tc>
        <w:tc>
          <w:tcPr>
            <w:tcW w:w="1446" w:type="dxa"/>
            <w:tcBorders>
              <w:top w:val="single" w:sz="4" w:space="0" w:color="auto"/>
              <w:bottom w:val="single" w:sz="4" w:space="0" w:color="auto"/>
            </w:tcBorders>
            <w:vAlign w:val="center"/>
          </w:tcPr>
          <w:p w:rsidR="00053F18" w:rsidRPr="0042354A" w:rsidRDefault="00053F18" w:rsidP="00507864">
            <w:pPr>
              <w:snapToGrid w:val="0"/>
              <w:spacing w:line="360" w:lineRule="auto"/>
              <w:rPr>
                <w:rFonts w:ascii="宋体" w:cs="仿宋"/>
                <w:kern w:val="0"/>
                <w:szCs w:val="21"/>
              </w:rPr>
            </w:pPr>
            <w:r w:rsidRPr="0042354A">
              <w:rPr>
                <w:rFonts w:ascii="宋体" w:hAnsi="宋体" w:cs="仿宋" w:hint="eastAsia"/>
                <w:kern w:val="0"/>
                <w:szCs w:val="21"/>
              </w:rPr>
              <w:t>步进电机功能</w:t>
            </w:r>
          </w:p>
        </w:tc>
        <w:tc>
          <w:tcPr>
            <w:tcW w:w="3544" w:type="dxa"/>
            <w:tcBorders>
              <w:top w:val="single" w:sz="4" w:space="0" w:color="auto"/>
              <w:bottom w:val="single" w:sz="4" w:space="0" w:color="auto"/>
            </w:tcBorders>
          </w:tcPr>
          <w:p w:rsidR="00053F18" w:rsidRPr="0042354A" w:rsidRDefault="00053F18" w:rsidP="00507864">
            <w:pPr>
              <w:snapToGrid w:val="0"/>
              <w:spacing w:line="360" w:lineRule="auto"/>
              <w:rPr>
                <w:rFonts w:ascii="宋体" w:cs="仿宋"/>
                <w:kern w:val="0"/>
                <w:szCs w:val="21"/>
              </w:rPr>
            </w:pPr>
            <w:r w:rsidRPr="0042354A">
              <w:rPr>
                <w:rFonts w:ascii="宋体" w:hAnsi="宋体" w:cs="仿宋" w:hint="eastAsia"/>
                <w:kern w:val="0"/>
                <w:szCs w:val="21"/>
              </w:rPr>
              <w:t>根据工作任务书的要求编程并调试实现相应的功能。（未满足任务要求扣除相应分数）</w:t>
            </w:r>
          </w:p>
        </w:tc>
        <w:tc>
          <w:tcPr>
            <w:tcW w:w="1058" w:type="dxa"/>
            <w:tcBorders>
              <w:top w:val="single" w:sz="4" w:space="0" w:color="auto"/>
              <w:bottom w:val="single" w:sz="4" w:space="0" w:color="auto"/>
            </w:tcBorders>
            <w:vAlign w:val="center"/>
          </w:tcPr>
          <w:p w:rsidR="00053F18" w:rsidRPr="0042354A" w:rsidRDefault="00053F18" w:rsidP="00507864">
            <w:pPr>
              <w:snapToGrid w:val="0"/>
              <w:spacing w:line="360" w:lineRule="auto"/>
              <w:jc w:val="center"/>
              <w:rPr>
                <w:rFonts w:ascii="宋体" w:cs="仿宋"/>
                <w:kern w:val="0"/>
                <w:szCs w:val="21"/>
              </w:rPr>
            </w:pPr>
            <w:r w:rsidRPr="0042354A">
              <w:rPr>
                <w:rFonts w:ascii="宋体" w:hAnsi="宋体" w:cs="仿宋"/>
                <w:kern w:val="0"/>
                <w:szCs w:val="21"/>
              </w:rPr>
              <w:t>4</w:t>
            </w:r>
            <w:r w:rsidRPr="0042354A">
              <w:rPr>
                <w:rFonts w:ascii="宋体" w:hAnsi="宋体" w:cs="仿宋" w:hint="eastAsia"/>
                <w:kern w:val="0"/>
                <w:szCs w:val="21"/>
              </w:rPr>
              <w:t>分</w:t>
            </w:r>
          </w:p>
        </w:tc>
      </w:tr>
      <w:tr w:rsidR="00053F18" w:rsidRPr="0042354A" w:rsidTr="00507864">
        <w:trPr>
          <w:trHeight w:val="225"/>
          <w:jc w:val="center"/>
        </w:trPr>
        <w:tc>
          <w:tcPr>
            <w:tcW w:w="1393" w:type="dxa"/>
            <w:vMerge/>
            <w:vAlign w:val="center"/>
          </w:tcPr>
          <w:p w:rsidR="00053F18" w:rsidRPr="0042354A" w:rsidRDefault="00053F18" w:rsidP="00507864">
            <w:pPr>
              <w:snapToGrid w:val="0"/>
              <w:spacing w:line="360" w:lineRule="auto"/>
              <w:rPr>
                <w:rFonts w:ascii="宋体" w:cs="仿宋"/>
                <w:kern w:val="0"/>
                <w:szCs w:val="21"/>
              </w:rPr>
            </w:pPr>
          </w:p>
        </w:tc>
        <w:tc>
          <w:tcPr>
            <w:tcW w:w="1389" w:type="dxa"/>
            <w:vMerge/>
            <w:tcBorders>
              <w:top w:val="single" w:sz="4" w:space="0" w:color="auto"/>
            </w:tcBorders>
            <w:vAlign w:val="center"/>
          </w:tcPr>
          <w:p w:rsidR="00053F18" w:rsidRPr="0042354A" w:rsidRDefault="00053F18" w:rsidP="00507864">
            <w:pPr>
              <w:snapToGrid w:val="0"/>
              <w:spacing w:line="360" w:lineRule="auto"/>
              <w:rPr>
                <w:rFonts w:ascii="宋体" w:cs="仿宋"/>
                <w:kern w:val="0"/>
                <w:szCs w:val="21"/>
              </w:rPr>
            </w:pPr>
          </w:p>
        </w:tc>
        <w:tc>
          <w:tcPr>
            <w:tcW w:w="1446" w:type="dxa"/>
            <w:tcBorders>
              <w:top w:val="single" w:sz="4" w:space="0" w:color="auto"/>
              <w:bottom w:val="single" w:sz="4" w:space="0" w:color="auto"/>
            </w:tcBorders>
            <w:vAlign w:val="center"/>
          </w:tcPr>
          <w:p w:rsidR="00053F18" w:rsidRPr="0042354A" w:rsidRDefault="00053F18" w:rsidP="00507864">
            <w:pPr>
              <w:snapToGrid w:val="0"/>
              <w:spacing w:line="360" w:lineRule="auto"/>
              <w:rPr>
                <w:rFonts w:ascii="宋体" w:cs="仿宋"/>
                <w:kern w:val="0"/>
                <w:szCs w:val="21"/>
              </w:rPr>
            </w:pPr>
            <w:r w:rsidRPr="0042354A">
              <w:rPr>
                <w:rFonts w:ascii="宋体" w:hAnsi="宋体" w:cs="仿宋" w:hint="eastAsia"/>
                <w:kern w:val="0"/>
                <w:szCs w:val="21"/>
              </w:rPr>
              <w:t>直流电机功能</w:t>
            </w:r>
          </w:p>
        </w:tc>
        <w:tc>
          <w:tcPr>
            <w:tcW w:w="3544" w:type="dxa"/>
            <w:tcBorders>
              <w:top w:val="single" w:sz="4" w:space="0" w:color="auto"/>
              <w:bottom w:val="single" w:sz="4" w:space="0" w:color="auto"/>
            </w:tcBorders>
          </w:tcPr>
          <w:p w:rsidR="00053F18" w:rsidRPr="0042354A" w:rsidRDefault="00053F18" w:rsidP="00507864">
            <w:pPr>
              <w:snapToGrid w:val="0"/>
              <w:spacing w:line="360" w:lineRule="auto"/>
              <w:rPr>
                <w:rFonts w:ascii="宋体" w:cs="仿宋"/>
                <w:kern w:val="0"/>
                <w:szCs w:val="21"/>
              </w:rPr>
            </w:pPr>
            <w:r w:rsidRPr="0042354A">
              <w:rPr>
                <w:rFonts w:ascii="宋体" w:hAnsi="宋体" w:cs="仿宋" w:hint="eastAsia"/>
                <w:kern w:val="0"/>
                <w:szCs w:val="21"/>
              </w:rPr>
              <w:t>根据工作任务书的要求编程并调试实现相应的功能。（未满足任务要求扣除相应分数）</w:t>
            </w:r>
          </w:p>
        </w:tc>
        <w:tc>
          <w:tcPr>
            <w:tcW w:w="1058" w:type="dxa"/>
            <w:tcBorders>
              <w:top w:val="single" w:sz="4" w:space="0" w:color="auto"/>
              <w:bottom w:val="single" w:sz="4" w:space="0" w:color="auto"/>
            </w:tcBorders>
            <w:vAlign w:val="center"/>
          </w:tcPr>
          <w:p w:rsidR="00053F18" w:rsidRPr="0042354A" w:rsidRDefault="00053F18" w:rsidP="00507864">
            <w:pPr>
              <w:snapToGrid w:val="0"/>
              <w:spacing w:line="360" w:lineRule="auto"/>
              <w:jc w:val="center"/>
              <w:rPr>
                <w:rFonts w:ascii="宋体" w:cs="仿宋"/>
                <w:kern w:val="0"/>
                <w:szCs w:val="21"/>
              </w:rPr>
            </w:pPr>
            <w:r w:rsidRPr="0042354A">
              <w:rPr>
                <w:rFonts w:ascii="宋体" w:hAnsi="宋体" w:cs="仿宋"/>
                <w:kern w:val="0"/>
                <w:szCs w:val="21"/>
              </w:rPr>
              <w:t>3</w:t>
            </w:r>
            <w:r w:rsidRPr="0042354A">
              <w:rPr>
                <w:rFonts w:ascii="宋体" w:hAnsi="宋体" w:cs="仿宋" w:hint="eastAsia"/>
                <w:kern w:val="0"/>
                <w:szCs w:val="21"/>
              </w:rPr>
              <w:t>分</w:t>
            </w:r>
          </w:p>
        </w:tc>
      </w:tr>
      <w:tr w:rsidR="00053F18" w:rsidRPr="0042354A" w:rsidTr="00507864">
        <w:trPr>
          <w:trHeight w:val="225"/>
          <w:jc w:val="center"/>
        </w:trPr>
        <w:tc>
          <w:tcPr>
            <w:tcW w:w="1393" w:type="dxa"/>
            <w:vMerge/>
            <w:vAlign w:val="center"/>
          </w:tcPr>
          <w:p w:rsidR="00053F18" w:rsidRPr="0042354A" w:rsidRDefault="00053F18" w:rsidP="00507864">
            <w:pPr>
              <w:snapToGrid w:val="0"/>
              <w:spacing w:line="360" w:lineRule="auto"/>
              <w:rPr>
                <w:rFonts w:ascii="宋体" w:cs="仿宋"/>
                <w:kern w:val="0"/>
                <w:szCs w:val="21"/>
              </w:rPr>
            </w:pPr>
          </w:p>
        </w:tc>
        <w:tc>
          <w:tcPr>
            <w:tcW w:w="1389" w:type="dxa"/>
            <w:vMerge/>
            <w:tcBorders>
              <w:top w:val="single" w:sz="4" w:space="0" w:color="auto"/>
            </w:tcBorders>
            <w:vAlign w:val="center"/>
          </w:tcPr>
          <w:p w:rsidR="00053F18" w:rsidRPr="0042354A" w:rsidRDefault="00053F18" w:rsidP="00507864">
            <w:pPr>
              <w:snapToGrid w:val="0"/>
              <w:spacing w:line="360" w:lineRule="auto"/>
              <w:rPr>
                <w:rFonts w:ascii="宋体" w:cs="仿宋"/>
                <w:kern w:val="0"/>
                <w:szCs w:val="21"/>
              </w:rPr>
            </w:pPr>
          </w:p>
        </w:tc>
        <w:tc>
          <w:tcPr>
            <w:tcW w:w="1446" w:type="dxa"/>
            <w:tcBorders>
              <w:top w:val="single" w:sz="4" w:space="0" w:color="auto"/>
              <w:bottom w:val="single" w:sz="4" w:space="0" w:color="auto"/>
            </w:tcBorders>
            <w:vAlign w:val="center"/>
          </w:tcPr>
          <w:p w:rsidR="00053F18" w:rsidRPr="0042354A" w:rsidRDefault="00053F18" w:rsidP="00507864">
            <w:pPr>
              <w:snapToGrid w:val="0"/>
              <w:spacing w:line="360" w:lineRule="auto"/>
              <w:rPr>
                <w:rFonts w:ascii="宋体" w:cs="仿宋"/>
                <w:kern w:val="0"/>
                <w:szCs w:val="21"/>
              </w:rPr>
            </w:pPr>
            <w:r w:rsidRPr="0042354A">
              <w:rPr>
                <w:rFonts w:ascii="宋体" w:hAnsi="宋体" w:cs="仿宋" w:hint="eastAsia"/>
                <w:kern w:val="0"/>
                <w:szCs w:val="21"/>
              </w:rPr>
              <w:t>数码管及指示灯显示功能</w:t>
            </w:r>
          </w:p>
        </w:tc>
        <w:tc>
          <w:tcPr>
            <w:tcW w:w="3544" w:type="dxa"/>
            <w:tcBorders>
              <w:top w:val="single" w:sz="4" w:space="0" w:color="auto"/>
              <w:bottom w:val="single" w:sz="4" w:space="0" w:color="auto"/>
            </w:tcBorders>
          </w:tcPr>
          <w:p w:rsidR="00053F18" w:rsidRPr="0042354A" w:rsidRDefault="00053F18" w:rsidP="00507864">
            <w:pPr>
              <w:snapToGrid w:val="0"/>
              <w:spacing w:line="360" w:lineRule="auto"/>
              <w:rPr>
                <w:rFonts w:ascii="宋体" w:cs="仿宋"/>
                <w:kern w:val="0"/>
                <w:szCs w:val="21"/>
              </w:rPr>
            </w:pPr>
            <w:r w:rsidRPr="0042354A">
              <w:rPr>
                <w:rFonts w:ascii="宋体" w:hAnsi="宋体" w:cs="仿宋" w:hint="eastAsia"/>
                <w:kern w:val="0"/>
                <w:szCs w:val="21"/>
              </w:rPr>
              <w:t>根据工作任务书的要求编程并调试实现相应的功能。（未满足任务要求扣除相应分数）</w:t>
            </w:r>
          </w:p>
        </w:tc>
        <w:tc>
          <w:tcPr>
            <w:tcW w:w="1058" w:type="dxa"/>
            <w:tcBorders>
              <w:top w:val="single" w:sz="4" w:space="0" w:color="auto"/>
              <w:bottom w:val="single" w:sz="4" w:space="0" w:color="auto"/>
            </w:tcBorders>
            <w:vAlign w:val="center"/>
          </w:tcPr>
          <w:p w:rsidR="00053F18" w:rsidRPr="0042354A" w:rsidRDefault="00053F18" w:rsidP="00507864">
            <w:pPr>
              <w:snapToGrid w:val="0"/>
              <w:spacing w:line="360" w:lineRule="auto"/>
              <w:jc w:val="center"/>
              <w:rPr>
                <w:rFonts w:ascii="宋体" w:cs="仿宋"/>
                <w:kern w:val="0"/>
                <w:szCs w:val="21"/>
              </w:rPr>
            </w:pPr>
            <w:r w:rsidRPr="0042354A">
              <w:rPr>
                <w:rFonts w:ascii="宋体" w:hAnsi="宋体" w:cs="仿宋"/>
                <w:kern w:val="0"/>
                <w:szCs w:val="21"/>
              </w:rPr>
              <w:t>3</w:t>
            </w:r>
            <w:r w:rsidRPr="0042354A">
              <w:rPr>
                <w:rFonts w:ascii="宋体" w:hAnsi="宋体" w:cs="仿宋" w:hint="eastAsia"/>
                <w:kern w:val="0"/>
                <w:szCs w:val="21"/>
              </w:rPr>
              <w:t>分</w:t>
            </w:r>
          </w:p>
        </w:tc>
      </w:tr>
    </w:tbl>
    <w:p w:rsidR="00053F18" w:rsidRPr="006A19E5" w:rsidRDefault="00053F18" w:rsidP="00715E75">
      <w:pPr>
        <w:snapToGrid w:val="0"/>
        <w:spacing w:line="360" w:lineRule="auto"/>
        <w:ind w:firstLineChars="200" w:firstLine="420"/>
        <w:rPr>
          <w:rFonts w:ascii="宋体" w:cs="仿宋"/>
          <w:kern w:val="0"/>
          <w:szCs w:val="21"/>
        </w:rPr>
      </w:pPr>
      <w:r w:rsidRPr="006A19E5">
        <w:rPr>
          <w:rFonts w:ascii="宋体" w:hAnsi="宋体" w:cs="仿宋" w:hint="eastAsia"/>
          <w:kern w:val="0"/>
          <w:szCs w:val="21"/>
        </w:rPr>
        <w:t>此表格为参考配分，在单片机控制功能配分中命题专家组可根据具体试题内容做配分微调。</w:t>
      </w:r>
    </w:p>
    <w:p w:rsidR="00053F18" w:rsidRPr="006A19E5" w:rsidRDefault="00053F18" w:rsidP="00715E75">
      <w:pPr>
        <w:spacing w:line="360" w:lineRule="auto"/>
        <w:ind w:firstLineChars="200" w:firstLine="420"/>
        <w:rPr>
          <w:rFonts w:ascii="宋体" w:cs="仿宋"/>
          <w:color w:val="000000"/>
          <w:szCs w:val="21"/>
        </w:rPr>
      </w:pPr>
      <w:r w:rsidRPr="006A19E5">
        <w:rPr>
          <w:rFonts w:ascii="宋体" w:hAnsi="宋体" w:cs="仿宋"/>
          <w:color w:val="000000"/>
          <w:szCs w:val="21"/>
        </w:rPr>
        <w:t xml:space="preserve">2. </w:t>
      </w:r>
      <w:r w:rsidRPr="006A19E5">
        <w:rPr>
          <w:rFonts w:ascii="宋体" w:hAnsi="宋体" w:cs="仿宋" w:hint="eastAsia"/>
          <w:color w:val="000000"/>
          <w:szCs w:val="21"/>
        </w:rPr>
        <w:t>违规扣分</w:t>
      </w:r>
    </w:p>
    <w:p w:rsidR="00053F18" w:rsidRPr="006A19E5" w:rsidRDefault="00053F18" w:rsidP="00715E75">
      <w:pPr>
        <w:spacing w:line="360" w:lineRule="auto"/>
        <w:ind w:firstLineChars="200" w:firstLine="420"/>
        <w:rPr>
          <w:rFonts w:ascii="宋体" w:cs="仿宋"/>
          <w:color w:val="000000"/>
          <w:szCs w:val="21"/>
        </w:rPr>
      </w:pPr>
      <w:r w:rsidRPr="006A19E5">
        <w:rPr>
          <w:rFonts w:ascii="宋体" w:hAnsi="宋体" w:cs="仿宋" w:hint="eastAsia"/>
          <w:color w:val="000000"/>
          <w:szCs w:val="21"/>
        </w:rPr>
        <w:t>选手有下列情形，需从比赛成绩中扣分：</w:t>
      </w:r>
    </w:p>
    <w:p w:rsidR="00053F18" w:rsidRPr="006A19E5" w:rsidRDefault="00053F18" w:rsidP="00715E75">
      <w:pPr>
        <w:spacing w:line="360" w:lineRule="auto"/>
        <w:ind w:firstLineChars="200" w:firstLine="420"/>
        <w:rPr>
          <w:rFonts w:ascii="宋体" w:cs="仿宋"/>
          <w:color w:val="000000"/>
          <w:szCs w:val="21"/>
        </w:rPr>
      </w:pPr>
      <w:r w:rsidRPr="006A19E5">
        <w:rPr>
          <w:rFonts w:ascii="宋体" w:hAnsi="宋体" w:cs="仿宋" w:hint="eastAsia"/>
          <w:color w:val="000000"/>
          <w:szCs w:val="21"/>
        </w:rPr>
        <w:t>（</w:t>
      </w:r>
      <w:r w:rsidRPr="006A19E5">
        <w:rPr>
          <w:rFonts w:ascii="宋体" w:hAnsi="宋体" w:cs="仿宋"/>
          <w:color w:val="000000"/>
          <w:szCs w:val="21"/>
        </w:rPr>
        <w:t>1</w:t>
      </w:r>
      <w:r w:rsidRPr="006A19E5">
        <w:rPr>
          <w:rFonts w:ascii="宋体" w:hAnsi="宋体" w:cs="仿宋" w:hint="eastAsia"/>
          <w:color w:val="000000"/>
          <w:szCs w:val="21"/>
        </w:rPr>
        <w:t>）违反比赛规定</w:t>
      </w:r>
      <w:r w:rsidRPr="006A19E5">
        <w:rPr>
          <w:rFonts w:ascii="宋体" w:cs="仿宋"/>
          <w:color w:val="000000"/>
          <w:szCs w:val="21"/>
        </w:rPr>
        <w:t>,</w:t>
      </w:r>
      <w:r w:rsidRPr="006A19E5">
        <w:rPr>
          <w:rFonts w:ascii="宋体" w:hAnsi="宋体" w:cs="仿宋" w:hint="eastAsia"/>
          <w:color w:val="000000"/>
          <w:szCs w:val="21"/>
        </w:rPr>
        <w:t>提前进行操作或比赛终止仍继续操作的</w:t>
      </w:r>
      <w:r w:rsidRPr="006A19E5">
        <w:rPr>
          <w:rFonts w:ascii="宋体" w:cs="仿宋"/>
          <w:color w:val="000000"/>
          <w:szCs w:val="21"/>
        </w:rPr>
        <w:t>,</w:t>
      </w:r>
      <w:r w:rsidRPr="006A19E5">
        <w:rPr>
          <w:rFonts w:ascii="宋体" w:hAnsi="宋体" w:cs="仿宋" w:hint="eastAsia"/>
          <w:color w:val="000000"/>
          <w:szCs w:val="21"/>
        </w:rPr>
        <w:t>由现场评委负责记录并酌</w:t>
      </w:r>
      <w:r w:rsidRPr="006A19E5">
        <w:rPr>
          <w:rFonts w:ascii="宋体" w:hAnsi="宋体" w:cs="仿宋" w:hint="eastAsia"/>
          <w:color w:val="000000"/>
          <w:szCs w:val="21"/>
        </w:rPr>
        <w:lastRenderedPageBreak/>
        <w:t>情扣</w:t>
      </w:r>
      <w:r w:rsidRPr="006A19E5">
        <w:rPr>
          <w:rFonts w:ascii="宋体" w:hAnsi="宋体" w:cs="仿宋"/>
          <w:color w:val="000000"/>
          <w:szCs w:val="21"/>
        </w:rPr>
        <w:t>1-5</w:t>
      </w:r>
      <w:r w:rsidRPr="006A19E5">
        <w:rPr>
          <w:rFonts w:ascii="宋体" w:hAnsi="宋体" w:cs="仿宋" w:hint="eastAsia"/>
          <w:color w:val="000000"/>
          <w:szCs w:val="21"/>
        </w:rPr>
        <w:t>分。</w:t>
      </w:r>
    </w:p>
    <w:p w:rsidR="00053F18" w:rsidRPr="006A19E5" w:rsidRDefault="00053F18" w:rsidP="00715E75">
      <w:pPr>
        <w:spacing w:line="360" w:lineRule="auto"/>
        <w:ind w:firstLineChars="200" w:firstLine="420"/>
        <w:rPr>
          <w:rFonts w:ascii="宋体" w:cs="仿宋"/>
          <w:color w:val="000000"/>
          <w:szCs w:val="21"/>
        </w:rPr>
      </w:pPr>
      <w:r w:rsidRPr="006A19E5">
        <w:rPr>
          <w:rFonts w:ascii="宋体" w:hAnsi="宋体" w:cs="仿宋" w:hint="eastAsia"/>
          <w:color w:val="000000"/>
          <w:szCs w:val="21"/>
        </w:rPr>
        <w:t>（</w:t>
      </w:r>
      <w:r w:rsidRPr="006A19E5">
        <w:rPr>
          <w:rFonts w:ascii="宋体" w:hAnsi="宋体" w:cs="仿宋"/>
          <w:color w:val="000000"/>
          <w:szCs w:val="21"/>
        </w:rPr>
        <w:t>2</w:t>
      </w:r>
      <w:r w:rsidRPr="006A19E5">
        <w:rPr>
          <w:rFonts w:ascii="宋体" w:hAnsi="宋体" w:cs="仿宋" w:hint="eastAsia"/>
          <w:color w:val="000000"/>
          <w:szCs w:val="21"/>
        </w:rPr>
        <w:t>）在竞赛过程中，违反赛场纪律，由评委现场记录参赛选手违纪情节，依据情节扣</w:t>
      </w:r>
      <w:r w:rsidRPr="006A19E5">
        <w:rPr>
          <w:rFonts w:ascii="宋体" w:hAnsi="宋体" w:cs="仿宋"/>
          <w:color w:val="000000"/>
          <w:szCs w:val="21"/>
        </w:rPr>
        <w:t>1-5</w:t>
      </w:r>
      <w:r w:rsidRPr="006A19E5">
        <w:rPr>
          <w:rFonts w:ascii="宋体" w:hAnsi="宋体" w:cs="仿宋" w:hint="eastAsia"/>
          <w:color w:val="000000"/>
          <w:szCs w:val="21"/>
        </w:rPr>
        <w:t>分。</w:t>
      </w:r>
    </w:p>
    <w:p w:rsidR="00053F18" w:rsidRPr="006A19E5" w:rsidRDefault="00053F18" w:rsidP="00715E75">
      <w:pPr>
        <w:spacing w:line="360" w:lineRule="auto"/>
        <w:ind w:firstLineChars="200" w:firstLine="420"/>
        <w:rPr>
          <w:rFonts w:ascii="宋体" w:cs="仿宋"/>
          <w:color w:val="000000"/>
          <w:szCs w:val="21"/>
        </w:rPr>
      </w:pPr>
      <w:r w:rsidRPr="006A19E5">
        <w:rPr>
          <w:rFonts w:ascii="宋体" w:hAnsi="宋体" w:cs="仿宋" w:hint="eastAsia"/>
          <w:color w:val="000000"/>
          <w:szCs w:val="21"/>
        </w:rPr>
        <w:t>（</w:t>
      </w:r>
      <w:r w:rsidRPr="006A19E5">
        <w:rPr>
          <w:rFonts w:ascii="宋体" w:hAnsi="宋体" w:cs="仿宋"/>
          <w:color w:val="000000"/>
          <w:szCs w:val="21"/>
        </w:rPr>
        <w:t>3</w:t>
      </w:r>
      <w:r w:rsidRPr="006A19E5">
        <w:rPr>
          <w:rFonts w:ascii="宋体" w:hAnsi="宋体" w:cs="仿宋" w:hint="eastAsia"/>
          <w:color w:val="000000"/>
          <w:szCs w:val="21"/>
        </w:rPr>
        <w:t>）在完成工作任务的过程中违反操作规程或因操作不当，未造成设备损坏或影响其他选手比赛的，扣</w:t>
      </w:r>
      <w:r w:rsidRPr="006A19E5">
        <w:rPr>
          <w:rFonts w:ascii="宋体" w:hAnsi="宋体" w:cs="仿宋"/>
          <w:color w:val="000000"/>
          <w:szCs w:val="21"/>
        </w:rPr>
        <w:t>5-10</w:t>
      </w:r>
      <w:r w:rsidRPr="006A19E5">
        <w:rPr>
          <w:rFonts w:ascii="宋体" w:hAnsi="宋体" w:cs="仿宋" w:hint="eastAsia"/>
          <w:color w:val="000000"/>
          <w:szCs w:val="21"/>
        </w:rPr>
        <w:t>分；造成设备损坏或影响他人比赛情节严重的，报竞赛执委会批准，由首席评委宣布终止该选手的比赛，竞赛成绩以</w:t>
      </w:r>
      <w:r w:rsidRPr="006A19E5">
        <w:rPr>
          <w:rFonts w:ascii="宋体" w:cs="仿宋"/>
          <w:color w:val="000000"/>
          <w:szCs w:val="21"/>
        </w:rPr>
        <w:t>0</w:t>
      </w:r>
      <w:r w:rsidRPr="006A19E5">
        <w:rPr>
          <w:rFonts w:ascii="宋体" w:hAnsi="宋体" w:cs="仿宋" w:hint="eastAsia"/>
          <w:color w:val="000000"/>
          <w:szCs w:val="21"/>
        </w:rPr>
        <w:t>分计算。</w:t>
      </w:r>
    </w:p>
    <w:p w:rsidR="00053F18" w:rsidRPr="006A19E5" w:rsidRDefault="00053F18" w:rsidP="00715E75">
      <w:pPr>
        <w:spacing w:line="360" w:lineRule="auto"/>
        <w:ind w:firstLineChars="200" w:firstLine="420"/>
        <w:rPr>
          <w:rFonts w:ascii="宋体" w:cs="仿宋"/>
          <w:color w:val="000000"/>
          <w:szCs w:val="21"/>
        </w:rPr>
      </w:pPr>
      <w:r w:rsidRPr="006A19E5">
        <w:rPr>
          <w:rFonts w:ascii="宋体" w:hAnsi="宋体" w:cs="仿宋" w:hint="eastAsia"/>
          <w:color w:val="000000"/>
          <w:szCs w:val="21"/>
        </w:rPr>
        <w:t>（</w:t>
      </w:r>
      <w:r w:rsidRPr="006A19E5">
        <w:rPr>
          <w:rFonts w:ascii="宋体" w:hAnsi="宋体" w:cs="仿宋"/>
          <w:color w:val="000000"/>
          <w:szCs w:val="21"/>
        </w:rPr>
        <w:t>4</w:t>
      </w:r>
      <w:r w:rsidRPr="006A19E5">
        <w:rPr>
          <w:rFonts w:ascii="宋体" w:hAnsi="宋体" w:cs="仿宋" w:hint="eastAsia"/>
          <w:color w:val="000000"/>
          <w:szCs w:val="21"/>
        </w:rPr>
        <w:t>）损坏赛场提供的设备，浪费材料，污染赛场环境，工具遗忘在赛场等不符合职业规范的行为，视情节扣</w:t>
      </w:r>
      <w:r w:rsidRPr="006A19E5">
        <w:rPr>
          <w:rFonts w:ascii="宋体" w:hAnsi="宋体" w:cs="仿宋"/>
          <w:color w:val="000000"/>
          <w:szCs w:val="21"/>
        </w:rPr>
        <w:t>5-10</w:t>
      </w:r>
      <w:r w:rsidRPr="006A19E5">
        <w:rPr>
          <w:rFonts w:ascii="宋体" w:hAnsi="宋体" w:cs="仿宋" w:hint="eastAsia"/>
          <w:color w:val="000000"/>
          <w:szCs w:val="21"/>
        </w:rPr>
        <w:t>分。</w:t>
      </w:r>
    </w:p>
    <w:p w:rsidR="00053F18" w:rsidRPr="006A19E5" w:rsidRDefault="00053F18" w:rsidP="00715E75">
      <w:pPr>
        <w:spacing w:line="360" w:lineRule="auto"/>
        <w:ind w:firstLineChars="200" w:firstLine="422"/>
        <w:rPr>
          <w:rFonts w:ascii="宋体" w:cs="仿宋"/>
          <w:b/>
          <w:color w:val="000000"/>
          <w:szCs w:val="21"/>
        </w:rPr>
      </w:pPr>
      <w:r w:rsidRPr="006A19E5">
        <w:rPr>
          <w:rFonts w:ascii="宋体" w:hAnsi="宋体" w:cs="仿宋" w:hint="eastAsia"/>
          <w:b/>
          <w:color w:val="000000"/>
          <w:szCs w:val="21"/>
        </w:rPr>
        <w:t>六、名次排列</w:t>
      </w:r>
    </w:p>
    <w:p w:rsidR="00053F18" w:rsidRPr="006A19E5" w:rsidRDefault="00053F18" w:rsidP="00715E75">
      <w:pPr>
        <w:spacing w:line="360" w:lineRule="auto"/>
        <w:ind w:firstLineChars="200" w:firstLine="420"/>
        <w:rPr>
          <w:rFonts w:ascii="宋体" w:cs="仿宋"/>
          <w:color w:val="000000"/>
          <w:szCs w:val="21"/>
        </w:rPr>
      </w:pPr>
      <w:r w:rsidRPr="006A19E5">
        <w:rPr>
          <w:rFonts w:ascii="宋体" w:hAnsi="宋体" w:cs="仿宋" w:hint="eastAsia"/>
          <w:color w:val="000000"/>
          <w:szCs w:val="21"/>
        </w:rPr>
        <w:t>按比赛成绩从高到低排列参赛选手的名次。比赛成绩相同，完成工作任务所用时间少的名次在前；比赛成绩和完成工作任务用时相同，控制程序占用存储空间少的名次在前；比赛成绩、完成工作任务用时相同、控制程序占用存储空间相同，名次并列。</w:t>
      </w:r>
    </w:p>
    <w:p w:rsidR="00053F18" w:rsidRPr="006A19E5" w:rsidRDefault="00053F18" w:rsidP="00715E75">
      <w:pPr>
        <w:spacing w:line="360" w:lineRule="auto"/>
        <w:ind w:firstLineChars="200" w:firstLine="422"/>
        <w:rPr>
          <w:rFonts w:ascii="宋体" w:cs="仿宋"/>
          <w:b/>
          <w:color w:val="000000"/>
          <w:szCs w:val="21"/>
        </w:rPr>
      </w:pPr>
    </w:p>
    <w:p w:rsidR="00053F18" w:rsidRPr="006A19E5" w:rsidRDefault="00053F18" w:rsidP="00715E75">
      <w:pPr>
        <w:spacing w:line="360" w:lineRule="auto"/>
        <w:ind w:firstLineChars="200" w:firstLine="422"/>
        <w:rPr>
          <w:rFonts w:ascii="宋体" w:cs="仿宋"/>
          <w:b/>
          <w:color w:val="000000"/>
          <w:szCs w:val="21"/>
        </w:rPr>
      </w:pPr>
    </w:p>
    <w:p w:rsidR="00053F18" w:rsidRPr="006A19E5" w:rsidRDefault="00053F18" w:rsidP="00715E75">
      <w:pPr>
        <w:spacing w:line="360" w:lineRule="auto"/>
        <w:ind w:firstLineChars="200" w:firstLine="422"/>
        <w:rPr>
          <w:rFonts w:ascii="宋体" w:cs="仿宋"/>
          <w:b/>
          <w:color w:val="000000"/>
          <w:szCs w:val="21"/>
        </w:rPr>
      </w:pPr>
    </w:p>
    <w:p w:rsidR="00053F18" w:rsidRPr="006A19E5" w:rsidRDefault="00053F18" w:rsidP="00715E75">
      <w:pPr>
        <w:spacing w:line="360" w:lineRule="auto"/>
        <w:ind w:firstLineChars="200" w:firstLine="422"/>
        <w:rPr>
          <w:rFonts w:ascii="宋体" w:cs="仿宋"/>
          <w:b/>
          <w:color w:val="000000"/>
          <w:szCs w:val="21"/>
        </w:rPr>
      </w:pPr>
    </w:p>
    <w:p w:rsidR="00053F18" w:rsidRPr="006A19E5" w:rsidRDefault="00053F18" w:rsidP="00715E75">
      <w:pPr>
        <w:spacing w:line="360" w:lineRule="auto"/>
        <w:ind w:firstLineChars="200" w:firstLine="422"/>
        <w:rPr>
          <w:rFonts w:ascii="宋体" w:cs="仿宋"/>
          <w:b/>
          <w:color w:val="000000"/>
          <w:szCs w:val="21"/>
        </w:rPr>
      </w:pPr>
    </w:p>
    <w:p w:rsidR="00053F18" w:rsidRPr="006A19E5" w:rsidRDefault="00053F18" w:rsidP="00715E75">
      <w:pPr>
        <w:spacing w:line="360" w:lineRule="auto"/>
        <w:ind w:firstLineChars="200" w:firstLine="422"/>
        <w:rPr>
          <w:rFonts w:ascii="宋体" w:cs="仿宋"/>
          <w:b/>
          <w:color w:val="000000"/>
          <w:szCs w:val="21"/>
        </w:rPr>
      </w:pPr>
    </w:p>
    <w:p w:rsidR="00053F18" w:rsidRPr="006A19E5" w:rsidRDefault="00053F18" w:rsidP="00507864">
      <w:pPr>
        <w:widowControl/>
        <w:spacing w:line="360" w:lineRule="auto"/>
        <w:jc w:val="left"/>
        <w:rPr>
          <w:rFonts w:ascii="宋体" w:cs="仿宋"/>
          <w:color w:val="000000"/>
          <w:szCs w:val="21"/>
        </w:rPr>
      </w:pPr>
    </w:p>
    <w:p w:rsidR="00053F18" w:rsidRPr="006A19E5" w:rsidRDefault="00053F18" w:rsidP="00507864">
      <w:pPr>
        <w:widowControl/>
        <w:spacing w:line="360" w:lineRule="auto"/>
        <w:jc w:val="left"/>
        <w:rPr>
          <w:rFonts w:ascii="宋体" w:cs="仿宋"/>
          <w:color w:val="000000"/>
          <w:szCs w:val="21"/>
        </w:rPr>
      </w:pPr>
    </w:p>
    <w:p w:rsidR="00053F18" w:rsidRPr="006A19E5" w:rsidRDefault="00053F18" w:rsidP="00507864">
      <w:pPr>
        <w:widowControl/>
        <w:spacing w:line="360" w:lineRule="auto"/>
        <w:jc w:val="left"/>
        <w:rPr>
          <w:rFonts w:ascii="宋体" w:cs="仿宋"/>
          <w:color w:val="000000"/>
          <w:szCs w:val="21"/>
        </w:rPr>
      </w:pPr>
    </w:p>
    <w:p w:rsidR="00053F18" w:rsidRPr="006A19E5" w:rsidRDefault="00053F18" w:rsidP="00507864">
      <w:pPr>
        <w:widowControl/>
        <w:spacing w:line="360" w:lineRule="auto"/>
        <w:jc w:val="left"/>
        <w:rPr>
          <w:rFonts w:ascii="宋体" w:cs="仿宋"/>
          <w:color w:val="000000"/>
          <w:szCs w:val="21"/>
        </w:rPr>
      </w:pPr>
    </w:p>
    <w:p w:rsidR="00053F18" w:rsidRPr="006A19E5" w:rsidRDefault="00053F18" w:rsidP="00507864">
      <w:pPr>
        <w:widowControl/>
        <w:spacing w:line="360" w:lineRule="auto"/>
        <w:jc w:val="left"/>
        <w:rPr>
          <w:rFonts w:ascii="宋体" w:cs="仿宋"/>
          <w:color w:val="000000"/>
          <w:szCs w:val="21"/>
        </w:rPr>
      </w:pPr>
    </w:p>
    <w:p w:rsidR="00053F18" w:rsidRPr="006A19E5" w:rsidRDefault="00053F18" w:rsidP="00507864">
      <w:pPr>
        <w:widowControl/>
        <w:spacing w:line="360" w:lineRule="auto"/>
        <w:jc w:val="left"/>
        <w:rPr>
          <w:rFonts w:ascii="宋体" w:cs="仿宋"/>
          <w:color w:val="000000"/>
          <w:szCs w:val="21"/>
        </w:rPr>
      </w:pPr>
    </w:p>
    <w:p w:rsidR="00053F18" w:rsidRPr="006A19E5" w:rsidRDefault="00053F18" w:rsidP="00507864">
      <w:pPr>
        <w:widowControl/>
        <w:spacing w:line="360" w:lineRule="auto"/>
        <w:jc w:val="left"/>
        <w:rPr>
          <w:rFonts w:ascii="宋体" w:cs="仿宋"/>
          <w:color w:val="000000"/>
          <w:szCs w:val="21"/>
        </w:rPr>
      </w:pPr>
    </w:p>
    <w:p w:rsidR="00053F18" w:rsidRPr="006A19E5" w:rsidRDefault="00053F18" w:rsidP="00507864">
      <w:pPr>
        <w:widowControl/>
        <w:spacing w:line="360" w:lineRule="auto"/>
        <w:jc w:val="left"/>
        <w:rPr>
          <w:rFonts w:ascii="宋体" w:cs="仿宋"/>
          <w:color w:val="000000"/>
          <w:szCs w:val="21"/>
        </w:rPr>
      </w:pPr>
    </w:p>
    <w:p w:rsidR="00053F18" w:rsidRPr="006A19E5" w:rsidRDefault="00053F18" w:rsidP="00507864">
      <w:pPr>
        <w:widowControl/>
        <w:spacing w:line="360" w:lineRule="auto"/>
        <w:jc w:val="left"/>
        <w:rPr>
          <w:rFonts w:ascii="宋体" w:cs="仿宋"/>
          <w:color w:val="000000"/>
          <w:szCs w:val="21"/>
        </w:rPr>
      </w:pPr>
    </w:p>
    <w:p w:rsidR="00053F18" w:rsidRPr="006A19E5" w:rsidRDefault="00053F18" w:rsidP="00507864">
      <w:pPr>
        <w:widowControl/>
        <w:spacing w:line="360" w:lineRule="auto"/>
        <w:jc w:val="left"/>
        <w:rPr>
          <w:rFonts w:ascii="宋体" w:cs="仿宋"/>
          <w:color w:val="000000"/>
          <w:szCs w:val="21"/>
        </w:rPr>
      </w:pPr>
    </w:p>
    <w:p w:rsidR="00053F18" w:rsidRPr="006A19E5" w:rsidRDefault="00053F18" w:rsidP="00507864">
      <w:pPr>
        <w:widowControl/>
        <w:spacing w:line="360" w:lineRule="auto"/>
        <w:jc w:val="left"/>
        <w:rPr>
          <w:rFonts w:ascii="宋体" w:cs="仿宋"/>
          <w:color w:val="000000"/>
          <w:szCs w:val="21"/>
        </w:rPr>
      </w:pPr>
    </w:p>
    <w:p w:rsidR="00053F18" w:rsidRPr="006A19E5" w:rsidRDefault="00053F18" w:rsidP="00507864">
      <w:pPr>
        <w:widowControl/>
        <w:spacing w:line="360" w:lineRule="auto"/>
        <w:jc w:val="left"/>
        <w:rPr>
          <w:rFonts w:ascii="宋体" w:cs="仿宋"/>
          <w:szCs w:val="21"/>
        </w:rPr>
      </w:pPr>
      <w:r w:rsidRPr="006A19E5">
        <w:rPr>
          <w:rFonts w:ascii="宋体" w:cs="仿宋"/>
          <w:szCs w:val="21"/>
        </w:rPr>
        <w:br w:type="page"/>
      </w:r>
    </w:p>
    <w:p w:rsidR="00053F18" w:rsidRPr="006A19E5" w:rsidRDefault="00053F18" w:rsidP="00507864">
      <w:pPr>
        <w:widowControl/>
        <w:spacing w:line="360" w:lineRule="auto"/>
        <w:jc w:val="left"/>
        <w:rPr>
          <w:rFonts w:ascii="宋体" w:cs="仿宋"/>
          <w:szCs w:val="21"/>
        </w:rPr>
      </w:pPr>
      <w:r w:rsidRPr="006A19E5">
        <w:rPr>
          <w:rFonts w:ascii="宋体" w:hAnsi="宋体" w:cs="仿宋" w:hint="eastAsia"/>
          <w:szCs w:val="21"/>
        </w:rPr>
        <w:t>附件</w:t>
      </w:r>
      <w:r w:rsidRPr="006A19E5">
        <w:rPr>
          <w:rFonts w:ascii="宋体" w:hAnsi="宋体" w:cs="仿宋"/>
          <w:szCs w:val="21"/>
        </w:rPr>
        <w:t xml:space="preserve">3    </w:t>
      </w:r>
    </w:p>
    <w:p w:rsidR="00053F18" w:rsidRPr="006A19E5" w:rsidRDefault="00053F18" w:rsidP="00507864">
      <w:pPr>
        <w:snapToGrid w:val="0"/>
        <w:spacing w:line="360" w:lineRule="auto"/>
        <w:jc w:val="center"/>
        <w:rPr>
          <w:rFonts w:ascii="宋体" w:cs="仿宋"/>
          <w:b/>
          <w:szCs w:val="21"/>
        </w:rPr>
      </w:pPr>
      <w:r w:rsidRPr="006A19E5">
        <w:rPr>
          <w:rFonts w:ascii="宋体" w:hAnsi="宋体" w:cs="仿宋" w:hint="eastAsia"/>
          <w:b/>
          <w:szCs w:val="21"/>
        </w:rPr>
        <w:t>制冷与空调设备组装与调试赛项规程</w:t>
      </w:r>
    </w:p>
    <w:p w:rsidR="00053F18" w:rsidRPr="006A19E5" w:rsidRDefault="00053F18" w:rsidP="00715E75">
      <w:pPr>
        <w:snapToGrid w:val="0"/>
        <w:spacing w:line="360" w:lineRule="auto"/>
        <w:ind w:firstLineChars="200" w:firstLine="420"/>
        <w:rPr>
          <w:rFonts w:ascii="宋体" w:cs="仿宋"/>
          <w:kern w:val="0"/>
          <w:szCs w:val="21"/>
          <w:lang w:val="zh-CN"/>
        </w:rPr>
      </w:pPr>
    </w:p>
    <w:p w:rsidR="00053F18" w:rsidRPr="006A19E5" w:rsidRDefault="00053F18" w:rsidP="00715E75">
      <w:pPr>
        <w:snapToGrid w:val="0"/>
        <w:spacing w:line="360" w:lineRule="auto"/>
        <w:ind w:firstLineChars="196" w:firstLine="413"/>
        <w:rPr>
          <w:rFonts w:ascii="宋体" w:cs="仿宋"/>
          <w:b/>
          <w:kern w:val="0"/>
          <w:szCs w:val="21"/>
          <w:lang w:val="zh-CN"/>
        </w:rPr>
      </w:pPr>
      <w:r w:rsidRPr="006A19E5">
        <w:rPr>
          <w:rFonts w:ascii="宋体" w:hAnsi="宋体" w:cs="仿宋" w:hint="eastAsia"/>
          <w:b/>
          <w:kern w:val="0"/>
          <w:szCs w:val="21"/>
          <w:lang w:val="zh-CN"/>
        </w:rPr>
        <w:t>一、比赛内容</w:t>
      </w:r>
    </w:p>
    <w:p w:rsidR="00053F18" w:rsidRPr="006A19E5" w:rsidRDefault="00053F18" w:rsidP="00715E75">
      <w:pPr>
        <w:snapToGrid w:val="0"/>
        <w:spacing w:line="360" w:lineRule="auto"/>
        <w:ind w:firstLineChars="200" w:firstLine="420"/>
        <w:rPr>
          <w:rFonts w:ascii="宋体" w:cs="仿宋"/>
          <w:kern w:val="0"/>
          <w:szCs w:val="21"/>
          <w:lang w:val="zh-CN"/>
        </w:rPr>
      </w:pPr>
      <w:r w:rsidRPr="006A19E5">
        <w:rPr>
          <w:rFonts w:ascii="宋体" w:hAnsi="宋体" w:cs="仿宋" w:hint="eastAsia"/>
          <w:kern w:val="0"/>
          <w:szCs w:val="21"/>
          <w:lang w:val="zh-CN"/>
        </w:rPr>
        <w:t>竞赛内容主要以分体式空调、双温冷库为载体，对应职业岗位中制冷管路制作、设备组装、调试、使用、维护与维修等相关工作内容，以生产工序、生产流程、维修工艺为过程，涵盖制冷系统管路设计与制作、设备组装、系统保压、抽真空、充注制冷剂及调试工况等内容。完成以下工作任务：</w:t>
      </w:r>
    </w:p>
    <w:p w:rsidR="00053F18" w:rsidRPr="006A19E5" w:rsidRDefault="00053F18" w:rsidP="00715E75">
      <w:pPr>
        <w:snapToGrid w:val="0"/>
        <w:spacing w:line="360" w:lineRule="auto"/>
        <w:ind w:firstLineChars="200" w:firstLine="420"/>
        <w:rPr>
          <w:rFonts w:ascii="宋体" w:cs="仿宋"/>
          <w:kern w:val="0"/>
          <w:szCs w:val="21"/>
          <w:lang w:val="zh-CN"/>
        </w:rPr>
      </w:pPr>
      <w:r w:rsidRPr="006A19E5">
        <w:rPr>
          <w:rFonts w:ascii="宋体" w:hAnsi="宋体" w:cs="仿宋" w:hint="eastAsia"/>
          <w:kern w:val="0"/>
          <w:szCs w:val="21"/>
          <w:lang w:val="zh-CN"/>
        </w:rPr>
        <w:t>（一）任务</w:t>
      </w:r>
    </w:p>
    <w:p w:rsidR="00053F18" w:rsidRPr="006A19E5" w:rsidRDefault="00053F18" w:rsidP="00715E75">
      <w:pPr>
        <w:snapToGrid w:val="0"/>
        <w:spacing w:line="360" w:lineRule="auto"/>
        <w:ind w:firstLineChars="200" w:firstLine="420"/>
        <w:rPr>
          <w:rFonts w:ascii="宋体" w:cs="仿宋"/>
          <w:kern w:val="0"/>
          <w:szCs w:val="21"/>
          <w:lang w:val="zh-CN"/>
        </w:rPr>
      </w:pPr>
      <w:r w:rsidRPr="006A19E5">
        <w:rPr>
          <w:rFonts w:ascii="宋体" w:hAnsi="宋体" w:cs="仿宋" w:hint="eastAsia"/>
          <w:kern w:val="0"/>
          <w:szCs w:val="21"/>
          <w:lang w:val="zh-CN"/>
        </w:rPr>
        <w:t>任务一</w:t>
      </w:r>
      <w:r w:rsidRPr="006A19E5">
        <w:rPr>
          <w:rFonts w:ascii="宋体" w:hAnsi="宋体" w:cs="仿宋"/>
          <w:kern w:val="0"/>
          <w:szCs w:val="21"/>
          <w:lang w:val="zh-CN"/>
        </w:rPr>
        <w:t xml:space="preserve">  </w:t>
      </w:r>
      <w:r w:rsidRPr="006A19E5">
        <w:rPr>
          <w:rFonts w:ascii="宋体" w:hAnsi="宋体" w:cs="仿宋" w:hint="eastAsia"/>
          <w:kern w:val="0"/>
          <w:szCs w:val="21"/>
          <w:lang w:val="zh-CN"/>
        </w:rPr>
        <w:t>制冷管件制作（</w:t>
      </w:r>
      <w:r w:rsidRPr="006A19E5">
        <w:rPr>
          <w:rFonts w:ascii="宋体" w:hAnsi="宋体" w:cs="仿宋"/>
          <w:kern w:val="0"/>
          <w:szCs w:val="21"/>
          <w:lang w:val="zh-CN"/>
        </w:rPr>
        <w:t>5%</w:t>
      </w:r>
      <w:r w:rsidRPr="006A19E5">
        <w:rPr>
          <w:rFonts w:ascii="宋体" w:hAnsi="宋体" w:cs="仿宋" w:hint="eastAsia"/>
          <w:kern w:val="0"/>
          <w:szCs w:val="21"/>
          <w:lang w:val="zh-CN"/>
        </w:rPr>
        <w:t>）</w:t>
      </w:r>
    </w:p>
    <w:p w:rsidR="00053F18" w:rsidRPr="006A19E5" w:rsidRDefault="00053F18" w:rsidP="00715E75">
      <w:pPr>
        <w:snapToGrid w:val="0"/>
        <w:spacing w:line="360" w:lineRule="auto"/>
        <w:ind w:firstLineChars="200" w:firstLine="420"/>
        <w:rPr>
          <w:rFonts w:ascii="宋体" w:cs="仿宋"/>
          <w:kern w:val="0"/>
          <w:szCs w:val="21"/>
          <w:lang w:val="zh-CN"/>
        </w:rPr>
      </w:pPr>
      <w:r w:rsidRPr="006A19E5">
        <w:rPr>
          <w:rFonts w:ascii="宋体" w:hAnsi="宋体" w:cs="仿宋" w:hint="eastAsia"/>
          <w:kern w:val="0"/>
          <w:szCs w:val="21"/>
          <w:lang w:val="zh-CN"/>
        </w:rPr>
        <w:t>根据图纸要求，选用合适的铜管，完成制冷管件的制作及固定。</w:t>
      </w:r>
    </w:p>
    <w:p w:rsidR="00053F18" w:rsidRPr="006A19E5" w:rsidRDefault="00053F18" w:rsidP="00715E75">
      <w:pPr>
        <w:snapToGrid w:val="0"/>
        <w:spacing w:line="360" w:lineRule="auto"/>
        <w:ind w:firstLineChars="200" w:firstLine="420"/>
        <w:rPr>
          <w:rFonts w:ascii="宋体" w:cs="仿宋"/>
          <w:kern w:val="0"/>
          <w:szCs w:val="21"/>
          <w:lang w:val="zh-CN"/>
        </w:rPr>
      </w:pPr>
      <w:r w:rsidRPr="006A19E5">
        <w:rPr>
          <w:rFonts w:ascii="宋体" w:hAnsi="宋体" w:cs="仿宋" w:hint="eastAsia"/>
          <w:kern w:val="0"/>
          <w:szCs w:val="21"/>
          <w:lang w:val="zh-CN"/>
        </w:rPr>
        <w:t>任务二</w:t>
      </w:r>
      <w:r w:rsidRPr="006A19E5">
        <w:rPr>
          <w:rFonts w:ascii="宋体" w:hAnsi="宋体" w:cs="仿宋"/>
          <w:kern w:val="0"/>
          <w:szCs w:val="21"/>
          <w:lang w:val="zh-CN"/>
        </w:rPr>
        <w:t xml:space="preserve"> </w:t>
      </w:r>
      <w:r w:rsidRPr="006A19E5">
        <w:rPr>
          <w:rFonts w:ascii="宋体" w:hAnsi="宋体" w:cs="仿宋" w:hint="eastAsia"/>
          <w:kern w:val="0"/>
          <w:szCs w:val="21"/>
          <w:lang w:val="zh-CN"/>
        </w:rPr>
        <w:t>双温冷库制冷系统组装（</w:t>
      </w:r>
      <w:r w:rsidRPr="006A19E5">
        <w:rPr>
          <w:rFonts w:ascii="宋体" w:hAnsi="宋体" w:cs="仿宋"/>
          <w:kern w:val="0"/>
          <w:szCs w:val="21"/>
          <w:lang w:val="zh-CN"/>
        </w:rPr>
        <w:t>30%</w:t>
      </w:r>
      <w:r w:rsidRPr="006A19E5">
        <w:rPr>
          <w:rFonts w:ascii="宋体" w:hAnsi="宋体" w:cs="仿宋" w:hint="eastAsia"/>
          <w:kern w:val="0"/>
          <w:szCs w:val="21"/>
          <w:lang w:val="zh-CN"/>
        </w:rPr>
        <w:t>）</w:t>
      </w:r>
    </w:p>
    <w:p w:rsidR="00053F18" w:rsidRPr="006A19E5" w:rsidRDefault="00053F18" w:rsidP="00715E75">
      <w:pPr>
        <w:snapToGrid w:val="0"/>
        <w:spacing w:line="360" w:lineRule="auto"/>
        <w:ind w:firstLineChars="200" w:firstLine="420"/>
        <w:rPr>
          <w:rFonts w:ascii="宋体" w:cs="仿宋"/>
          <w:kern w:val="0"/>
          <w:szCs w:val="21"/>
          <w:lang w:val="zh-CN"/>
        </w:rPr>
      </w:pPr>
      <w:r w:rsidRPr="006A19E5">
        <w:rPr>
          <w:rFonts w:ascii="宋体" w:hAnsi="宋体" w:cs="仿宋" w:hint="eastAsia"/>
          <w:kern w:val="0"/>
          <w:szCs w:val="21"/>
          <w:lang w:val="zh-CN"/>
        </w:rPr>
        <w:t>根据图纸要求，完成双温冷库制冷系统的组装。</w:t>
      </w:r>
    </w:p>
    <w:p w:rsidR="00053F18" w:rsidRPr="006A19E5" w:rsidRDefault="00053F18" w:rsidP="00715E75">
      <w:pPr>
        <w:snapToGrid w:val="0"/>
        <w:spacing w:line="360" w:lineRule="auto"/>
        <w:ind w:firstLineChars="200" w:firstLine="420"/>
        <w:rPr>
          <w:rFonts w:ascii="宋体" w:cs="仿宋"/>
          <w:kern w:val="0"/>
          <w:szCs w:val="21"/>
          <w:lang w:val="zh-CN"/>
        </w:rPr>
      </w:pPr>
      <w:r w:rsidRPr="006A19E5">
        <w:rPr>
          <w:rFonts w:ascii="宋体" w:hAnsi="宋体" w:cs="仿宋" w:hint="eastAsia"/>
          <w:kern w:val="0"/>
          <w:szCs w:val="21"/>
          <w:lang w:val="zh-CN"/>
        </w:rPr>
        <w:t>任务三</w:t>
      </w:r>
      <w:r w:rsidRPr="006A19E5">
        <w:rPr>
          <w:rFonts w:ascii="宋体" w:hAnsi="宋体" w:cs="仿宋"/>
          <w:kern w:val="0"/>
          <w:szCs w:val="21"/>
          <w:lang w:val="zh-CN"/>
        </w:rPr>
        <w:t xml:space="preserve"> </w:t>
      </w:r>
      <w:r w:rsidRPr="006A19E5">
        <w:rPr>
          <w:rFonts w:ascii="宋体" w:hAnsi="宋体" w:cs="仿宋" w:hint="eastAsia"/>
          <w:kern w:val="0"/>
          <w:szCs w:val="21"/>
          <w:lang w:val="zh-CN"/>
        </w:rPr>
        <w:t>空调及双温冷库电气系统连接（</w:t>
      </w:r>
      <w:r w:rsidRPr="006A19E5">
        <w:rPr>
          <w:rFonts w:ascii="宋体" w:hAnsi="宋体" w:cs="仿宋"/>
          <w:kern w:val="0"/>
          <w:szCs w:val="21"/>
          <w:lang w:val="zh-CN"/>
        </w:rPr>
        <w:t>10%</w:t>
      </w:r>
      <w:r w:rsidRPr="006A19E5">
        <w:rPr>
          <w:rFonts w:ascii="宋体" w:hAnsi="宋体" w:cs="仿宋" w:hint="eastAsia"/>
          <w:kern w:val="0"/>
          <w:szCs w:val="21"/>
          <w:lang w:val="zh-CN"/>
        </w:rPr>
        <w:t>）</w:t>
      </w:r>
    </w:p>
    <w:p w:rsidR="00053F18" w:rsidRPr="006A19E5" w:rsidRDefault="00053F18" w:rsidP="00715E75">
      <w:pPr>
        <w:snapToGrid w:val="0"/>
        <w:spacing w:line="360" w:lineRule="auto"/>
        <w:ind w:firstLineChars="200" w:firstLine="420"/>
        <w:rPr>
          <w:rFonts w:ascii="宋体" w:cs="仿宋"/>
          <w:kern w:val="0"/>
          <w:szCs w:val="21"/>
          <w:lang w:val="zh-CN"/>
        </w:rPr>
      </w:pPr>
      <w:r w:rsidRPr="006A19E5">
        <w:rPr>
          <w:rFonts w:ascii="宋体" w:hAnsi="宋体" w:cs="仿宋" w:hint="eastAsia"/>
          <w:kern w:val="0"/>
          <w:szCs w:val="21"/>
          <w:lang w:val="zh-CN"/>
        </w:rPr>
        <w:t>根据接线端子排分配表，完成空调和双温冷库电气系统的连接。</w:t>
      </w:r>
    </w:p>
    <w:p w:rsidR="00053F18" w:rsidRPr="006A19E5" w:rsidRDefault="00053F18" w:rsidP="00715E75">
      <w:pPr>
        <w:snapToGrid w:val="0"/>
        <w:spacing w:line="360" w:lineRule="auto"/>
        <w:ind w:firstLineChars="200" w:firstLine="420"/>
        <w:rPr>
          <w:rFonts w:ascii="宋体" w:cs="仿宋"/>
          <w:kern w:val="0"/>
          <w:szCs w:val="21"/>
          <w:lang w:val="zh-CN"/>
        </w:rPr>
      </w:pPr>
      <w:r w:rsidRPr="006A19E5">
        <w:rPr>
          <w:rFonts w:ascii="宋体" w:hAnsi="宋体" w:cs="仿宋" w:hint="eastAsia"/>
          <w:kern w:val="0"/>
          <w:szCs w:val="21"/>
          <w:lang w:val="zh-CN"/>
        </w:rPr>
        <w:t>任务四</w:t>
      </w:r>
      <w:r w:rsidRPr="006A19E5">
        <w:rPr>
          <w:rFonts w:ascii="宋体" w:hAnsi="宋体" w:cs="仿宋"/>
          <w:kern w:val="0"/>
          <w:szCs w:val="21"/>
          <w:lang w:val="zh-CN"/>
        </w:rPr>
        <w:t xml:space="preserve"> </w:t>
      </w:r>
      <w:r w:rsidRPr="006A19E5">
        <w:rPr>
          <w:rFonts w:ascii="宋体" w:hAnsi="宋体" w:cs="仿宋" w:hint="eastAsia"/>
          <w:kern w:val="0"/>
          <w:szCs w:val="21"/>
          <w:lang w:val="zh-CN"/>
        </w:rPr>
        <w:t>空调及双温冷库电气系统排故（</w:t>
      </w:r>
      <w:r w:rsidRPr="006A19E5">
        <w:rPr>
          <w:rFonts w:ascii="宋体" w:hAnsi="宋体" w:cs="仿宋"/>
          <w:kern w:val="0"/>
          <w:szCs w:val="21"/>
          <w:lang w:val="zh-CN"/>
        </w:rPr>
        <w:t>8%</w:t>
      </w:r>
      <w:r w:rsidRPr="006A19E5">
        <w:rPr>
          <w:rFonts w:ascii="宋体" w:hAnsi="宋体" w:cs="仿宋" w:hint="eastAsia"/>
          <w:kern w:val="0"/>
          <w:szCs w:val="21"/>
          <w:lang w:val="zh-CN"/>
        </w:rPr>
        <w:t>）</w:t>
      </w:r>
    </w:p>
    <w:p w:rsidR="00053F18" w:rsidRPr="006A19E5" w:rsidRDefault="00053F18" w:rsidP="00715E75">
      <w:pPr>
        <w:snapToGrid w:val="0"/>
        <w:spacing w:line="360" w:lineRule="auto"/>
        <w:ind w:firstLineChars="200" w:firstLine="420"/>
        <w:rPr>
          <w:rFonts w:ascii="宋体" w:cs="仿宋"/>
          <w:kern w:val="0"/>
          <w:szCs w:val="21"/>
          <w:lang w:val="zh-CN"/>
        </w:rPr>
      </w:pPr>
      <w:r w:rsidRPr="006A19E5">
        <w:rPr>
          <w:rFonts w:ascii="宋体" w:hAnsi="宋体" w:cs="仿宋" w:hint="eastAsia"/>
          <w:kern w:val="0"/>
          <w:szCs w:val="21"/>
          <w:lang w:val="zh-CN"/>
        </w:rPr>
        <w:t>在空调、双温冷库电气线路测试正常后，报请裁判设置电气系统故障。通电测试，根据故障现象进行故障分析、判断及排除。</w:t>
      </w:r>
    </w:p>
    <w:p w:rsidR="00053F18" w:rsidRPr="006A19E5" w:rsidRDefault="00053F18" w:rsidP="00715E75">
      <w:pPr>
        <w:snapToGrid w:val="0"/>
        <w:spacing w:line="360" w:lineRule="auto"/>
        <w:ind w:firstLineChars="200" w:firstLine="420"/>
        <w:rPr>
          <w:rFonts w:ascii="宋体" w:cs="仿宋"/>
          <w:kern w:val="0"/>
          <w:szCs w:val="21"/>
          <w:lang w:val="zh-CN"/>
        </w:rPr>
      </w:pPr>
      <w:r w:rsidRPr="006A19E5">
        <w:rPr>
          <w:rFonts w:ascii="宋体" w:hAnsi="宋体" w:cs="仿宋" w:hint="eastAsia"/>
          <w:kern w:val="0"/>
          <w:szCs w:val="21"/>
          <w:lang w:val="zh-CN"/>
        </w:rPr>
        <w:t>任务五</w:t>
      </w:r>
      <w:r w:rsidRPr="006A19E5">
        <w:rPr>
          <w:rFonts w:ascii="宋体" w:hAnsi="宋体" w:cs="仿宋"/>
          <w:kern w:val="0"/>
          <w:szCs w:val="21"/>
          <w:lang w:val="zh-CN"/>
        </w:rPr>
        <w:t xml:space="preserve"> </w:t>
      </w:r>
      <w:r w:rsidRPr="006A19E5">
        <w:rPr>
          <w:rFonts w:ascii="宋体" w:hAnsi="宋体" w:cs="仿宋" w:hint="eastAsia"/>
          <w:kern w:val="0"/>
          <w:szCs w:val="21"/>
          <w:lang w:val="zh-CN"/>
        </w:rPr>
        <w:t>双温冷库制冷系统测试（</w:t>
      </w:r>
      <w:r w:rsidRPr="006A19E5">
        <w:rPr>
          <w:rFonts w:ascii="宋体" w:hAnsi="宋体" w:cs="仿宋"/>
          <w:kern w:val="0"/>
          <w:szCs w:val="21"/>
          <w:lang w:val="zh-CN"/>
        </w:rPr>
        <w:t>7%</w:t>
      </w:r>
      <w:r w:rsidRPr="006A19E5">
        <w:rPr>
          <w:rFonts w:ascii="宋体" w:hAnsi="宋体" w:cs="仿宋" w:hint="eastAsia"/>
          <w:kern w:val="0"/>
          <w:szCs w:val="21"/>
          <w:lang w:val="zh-CN"/>
        </w:rPr>
        <w:t>）</w:t>
      </w:r>
    </w:p>
    <w:p w:rsidR="00053F18" w:rsidRPr="006A19E5" w:rsidRDefault="00053F18" w:rsidP="00715E75">
      <w:pPr>
        <w:snapToGrid w:val="0"/>
        <w:spacing w:line="360" w:lineRule="auto"/>
        <w:ind w:firstLineChars="200" w:firstLine="420"/>
        <w:rPr>
          <w:rFonts w:ascii="宋体" w:cs="仿宋"/>
          <w:kern w:val="0"/>
          <w:szCs w:val="21"/>
          <w:lang w:val="zh-CN"/>
        </w:rPr>
      </w:pPr>
      <w:r w:rsidRPr="006A19E5">
        <w:rPr>
          <w:rFonts w:ascii="宋体" w:hAnsi="宋体" w:cs="仿宋" w:hint="eastAsia"/>
          <w:kern w:val="0"/>
          <w:szCs w:val="21"/>
          <w:lang w:val="zh-CN"/>
        </w:rPr>
        <w:t>完成双温冷库制冷系统组装后，按要求进行压力测试和抽真空操作。</w:t>
      </w:r>
    </w:p>
    <w:p w:rsidR="00053F18" w:rsidRPr="006A19E5" w:rsidRDefault="00053F18" w:rsidP="00715E75">
      <w:pPr>
        <w:snapToGrid w:val="0"/>
        <w:spacing w:line="360" w:lineRule="auto"/>
        <w:ind w:firstLineChars="200" w:firstLine="420"/>
        <w:rPr>
          <w:rFonts w:ascii="宋体" w:cs="仿宋"/>
          <w:kern w:val="0"/>
          <w:szCs w:val="21"/>
          <w:lang w:val="zh-CN"/>
        </w:rPr>
      </w:pPr>
      <w:r w:rsidRPr="006A19E5">
        <w:rPr>
          <w:rFonts w:ascii="宋体" w:hAnsi="宋体" w:cs="仿宋" w:hint="eastAsia"/>
          <w:kern w:val="0"/>
          <w:szCs w:val="21"/>
          <w:lang w:val="zh-CN"/>
        </w:rPr>
        <w:t>任务六</w:t>
      </w:r>
      <w:r w:rsidRPr="006A19E5">
        <w:rPr>
          <w:rFonts w:ascii="宋体" w:hAnsi="宋体" w:cs="仿宋"/>
          <w:kern w:val="0"/>
          <w:szCs w:val="21"/>
          <w:lang w:val="zh-CN"/>
        </w:rPr>
        <w:t xml:space="preserve"> </w:t>
      </w:r>
      <w:r w:rsidRPr="006A19E5">
        <w:rPr>
          <w:rFonts w:ascii="宋体" w:hAnsi="宋体" w:cs="仿宋" w:hint="eastAsia"/>
          <w:kern w:val="0"/>
          <w:szCs w:val="21"/>
          <w:lang w:val="zh-CN"/>
        </w:rPr>
        <w:t>双温冷库制冷系统调试（</w:t>
      </w:r>
      <w:r w:rsidRPr="006A19E5">
        <w:rPr>
          <w:rFonts w:ascii="宋体" w:hAnsi="宋体" w:cs="仿宋"/>
          <w:kern w:val="0"/>
          <w:szCs w:val="21"/>
          <w:lang w:val="zh-CN"/>
        </w:rPr>
        <w:t>35%</w:t>
      </w:r>
      <w:r w:rsidRPr="006A19E5">
        <w:rPr>
          <w:rFonts w:ascii="宋体" w:hAnsi="宋体" w:cs="仿宋" w:hint="eastAsia"/>
          <w:kern w:val="0"/>
          <w:szCs w:val="21"/>
          <w:lang w:val="zh-CN"/>
        </w:rPr>
        <w:t>）</w:t>
      </w:r>
    </w:p>
    <w:p w:rsidR="00053F18" w:rsidRPr="006A19E5" w:rsidRDefault="00053F18" w:rsidP="00715E75">
      <w:pPr>
        <w:snapToGrid w:val="0"/>
        <w:spacing w:line="360" w:lineRule="auto"/>
        <w:ind w:firstLineChars="200" w:firstLine="420"/>
        <w:rPr>
          <w:rFonts w:ascii="宋体" w:cs="仿宋"/>
          <w:kern w:val="0"/>
          <w:szCs w:val="21"/>
          <w:lang w:val="zh-CN"/>
        </w:rPr>
      </w:pPr>
      <w:r w:rsidRPr="006A19E5">
        <w:rPr>
          <w:rFonts w:ascii="宋体" w:hAnsi="宋体" w:cs="仿宋" w:hint="eastAsia"/>
          <w:kern w:val="0"/>
          <w:szCs w:val="21"/>
          <w:lang w:val="zh-CN"/>
        </w:rPr>
        <w:t>真空保压完成后，对双温冷库制冷系统进行制冷剂充注及调试。</w:t>
      </w:r>
    </w:p>
    <w:p w:rsidR="00053F18" w:rsidRPr="006A19E5" w:rsidRDefault="00053F18" w:rsidP="00715E75">
      <w:pPr>
        <w:snapToGrid w:val="0"/>
        <w:spacing w:line="360" w:lineRule="auto"/>
        <w:ind w:firstLineChars="200" w:firstLine="420"/>
        <w:rPr>
          <w:rFonts w:ascii="宋体" w:cs="仿宋"/>
          <w:kern w:val="0"/>
          <w:szCs w:val="21"/>
          <w:lang w:val="zh-CN"/>
        </w:rPr>
      </w:pPr>
      <w:r w:rsidRPr="006A19E5">
        <w:rPr>
          <w:rFonts w:ascii="宋体" w:hAnsi="宋体" w:cs="仿宋" w:hint="eastAsia"/>
          <w:kern w:val="0"/>
          <w:szCs w:val="21"/>
          <w:lang w:val="zh-CN"/>
        </w:rPr>
        <w:t>（二）职业素养（</w:t>
      </w:r>
      <w:r w:rsidRPr="006A19E5">
        <w:rPr>
          <w:rFonts w:ascii="宋体" w:hAnsi="宋体" w:cs="仿宋"/>
          <w:kern w:val="0"/>
          <w:szCs w:val="21"/>
          <w:lang w:val="zh-CN"/>
        </w:rPr>
        <w:t>5%</w:t>
      </w:r>
      <w:r w:rsidRPr="006A19E5">
        <w:rPr>
          <w:rFonts w:ascii="宋体" w:hAnsi="宋体" w:cs="仿宋" w:hint="eastAsia"/>
          <w:kern w:val="0"/>
          <w:szCs w:val="21"/>
          <w:lang w:val="zh-CN"/>
        </w:rPr>
        <w:t>）</w:t>
      </w:r>
    </w:p>
    <w:p w:rsidR="00053F18" w:rsidRPr="006A19E5" w:rsidRDefault="00053F18" w:rsidP="00715E75">
      <w:pPr>
        <w:snapToGrid w:val="0"/>
        <w:spacing w:line="360" w:lineRule="auto"/>
        <w:ind w:firstLineChars="200" w:firstLine="420"/>
        <w:rPr>
          <w:rFonts w:ascii="宋体" w:cs="仿宋"/>
          <w:kern w:val="0"/>
          <w:szCs w:val="21"/>
          <w:lang w:val="zh-CN"/>
        </w:rPr>
      </w:pPr>
      <w:r w:rsidRPr="006A19E5">
        <w:rPr>
          <w:rFonts w:ascii="宋体" w:hAnsi="宋体" w:cs="仿宋"/>
          <w:kern w:val="0"/>
          <w:szCs w:val="21"/>
          <w:lang w:val="zh-CN"/>
        </w:rPr>
        <w:t>1.</w:t>
      </w:r>
      <w:r w:rsidRPr="006A19E5">
        <w:rPr>
          <w:rFonts w:ascii="宋体" w:hAnsi="宋体" w:cs="仿宋" w:hint="eastAsia"/>
          <w:kern w:val="0"/>
          <w:szCs w:val="21"/>
          <w:lang w:val="zh-CN"/>
        </w:rPr>
        <w:t>爱惜赛场设备、器材，不允许随手扔工具，在操作中不得发出异常噪声，以免影响其他选手操作。</w:t>
      </w:r>
    </w:p>
    <w:p w:rsidR="00053F18" w:rsidRPr="006A19E5" w:rsidRDefault="00053F18" w:rsidP="00715E75">
      <w:pPr>
        <w:snapToGrid w:val="0"/>
        <w:spacing w:line="360" w:lineRule="auto"/>
        <w:ind w:firstLineChars="200" w:firstLine="420"/>
        <w:rPr>
          <w:rFonts w:ascii="宋体" w:cs="仿宋"/>
          <w:kern w:val="0"/>
          <w:szCs w:val="21"/>
          <w:lang w:val="zh-CN"/>
        </w:rPr>
      </w:pPr>
      <w:r w:rsidRPr="006A19E5">
        <w:rPr>
          <w:rFonts w:ascii="宋体" w:hAnsi="宋体" w:cs="仿宋"/>
          <w:kern w:val="0"/>
          <w:szCs w:val="21"/>
          <w:lang w:val="zh-CN"/>
        </w:rPr>
        <w:t>2.</w:t>
      </w:r>
      <w:r w:rsidRPr="006A19E5">
        <w:rPr>
          <w:rFonts w:ascii="宋体" w:hAnsi="宋体" w:cs="仿宋" w:hint="eastAsia"/>
          <w:kern w:val="0"/>
          <w:szCs w:val="21"/>
          <w:lang w:val="zh-CN"/>
        </w:rPr>
        <w:t>机组平台、工作台表面整洁，工具摆放及废弃物处理符合职业岗位要求。</w:t>
      </w:r>
    </w:p>
    <w:p w:rsidR="00053F18" w:rsidRPr="006A19E5" w:rsidRDefault="00053F18" w:rsidP="00715E75">
      <w:pPr>
        <w:snapToGrid w:val="0"/>
        <w:spacing w:line="360" w:lineRule="auto"/>
        <w:ind w:firstLineChars="200" w:firstLine="420"/>
        <w:rPr>
          <w:rFonts w:ascii="宋体" w:cs="仿宋"/>
          <w:kern w:val="0"/>
          <w:szCs w:val="21"/>
          <w:lang w:val="zh-CN"/>
        </w:rPr>
      </w:pPr>
      <w:r w:rsidRPr="006A19E5">
        <w:rPr>
          <w:rFonts w:ascii="宋体" w:hAnsi="宋体" w:cs="仿宋"/>
          <w:kern w:val="0"/>
          <w:szCs w:val="21"/>
          <w:lang w:val="zh-CN"/>
        </w:rPr>
        <w:t>3.</w:t>
      </w:r>
      <w:r w:rsidRPr="006A19E5">
        <w:rPr>
          <w:rFonts w:ascii="宋体" w:hAnsi="宋体" w:cs="仿宋" w:hint="eastAsia"/>
          <w:kern w:val="0"/>
          <w:szCs w:val="21"/>
          <w:lang w:val="zh-CN"/>
        </w:rPr>
        <w:t>在管件制作安装过程中须穿戴防割手套，在通电测试时须穿戴绝缘鞋和绝缘手套，在进行制冷剂相关操作过程中须穿戴防冻手套和防护目镜。</w:t>
      </w:r>
    </w:p>
    <w:p w:rsidR="00053F18" w:rsidRPr="006A19E5" w:rsidRDefault="00053F18" w:rsidP="00715E75">
      <w:pPr>
        <w:snapToGrid w:val="0"/>
        <w:spacing w:line="360" w:lineRule="auto"/>
        <w:ind w:firstLineChars="200" w:firstLine="420"/>
        <w:rPr>
          <w:rFonts w:ascii="宋体" w:cs="仿宋"/>
          <w:kern w:val="0"/>
          <w:szCs w:val="21"/>
          <w:lang w:val="zh-CN"/>
        </w:rPr>
      </w:pPr>
      <w:r w:rsidRPr="006A19E5">
        <w:rPr>
          <w:rFonts w:ascii="宋体" w:hAnsi="宋体" w:cs="仿宋"/>
          <w:kern w:val="0"/>
          <w:szCs w:val="21"/>
          <w:lang w:val="zh-CN"/>
        </w:rPr>
        <w:t>4.</w:t>
      </w:r>
      <w:r w:rsidRPr="006A19E5">
        <w:rPr>
          <w:rFonts w:ascii="宋体" w:hAnsi="宋体" w:cs="仿宋" w:hint="eastAsia"/>
          <w:kern w:val="0"/>
          <w:szCs w:val="21"/>
          <w:lang w:val="zh-CN"/>
        </w:rPr>
        <w:t>所有操作均应符合安全操作规范。</w:t>
      </w:r>
    </w:p>
    <w:p w:rsidR="00053F18" w:rsidRPr="006A19E5" w:rsidRDefault="00053F18" w:rsidP="00715E75">
      <w:pPr>
        <w:snapToGrid w:val="0"/>
        <w:spacing w:line="360" w:lineRule="auto"/>
        <w:ind w:firstLineChars="200" w:firstLine="420"/>
        <w:rPr>
          <w:rFonts w:ascii="宋体" w:cs="仿宋"/>
          <w:kern w:val="0"/>
          <w:szCs w:val="21"/>
          <w:lang w:val="zh-CN"/>
        </w:rPr>
      </w:pPr>
      <w:r w:rsidRPr="006A19E5">
        <w:rPr>
          <w:rFonts w:ascii="宋体" w:hAnsi="宋体" w:cs="仿宋"/>
          <w:kern w:val="0"/>
          <w:szCs w:val="21"/>
          <w:lang w:val="zh-CN"/>
        </w:rPr>
        <w:t>5.</w:t>
      </w:r>
      <w:r w:rsidRPr="006A19E5">
        <w:rPr>
          <w:rFonts w:ascii="宋体" w:hAnsi="宋体" w:cs="仿宋" w:hint="eastAsia"/>
          <w:kern w:val="0"/>
          <w:szCs w:val="21"/>
          <w:lang w:val="zh-CN"/>
        </w:rPr>
        <w:t>遵守赛场纪律，尊重赛场工作人员。</w:t>
      </w:r>
    </w:p>
    <w:p w:rsidR="00053F18" w:rsidRPr="006A19E5" w:rsidRDefault="00053F18" w:rsidP="00715E75">
      <w:pPr>
        <w:spacing w:line="360" w:lineRule="auto"/>
        <w:ind w:firstLineChars="250" w:firstLine="527"/>
        <w:rPr>
          <w:rFonts w:ascii="宋体" w:cs="仿宋"/>
          <w:b/>
          <w:szCs w:val="21"/>
        </w:rPr>
      </w:pPr>
      <w:r w:rsidRPr="006A19E5">
        <w:rPr>
          <w:rFonts w:ascii="宋体" w:hAnsi="宋体" w:cs="仿宋" w:hint="eastAsia"/>
          <w:b/>
          <w:szCs w:val="21"/>
        </w:rPr>
        <w:t>二、比赛方式和时间</w:t>
      </w:r>
    </w:p>
    <w:p w:rsidR="00053F18" w:rsidRPr="006A19E5" w:rsidRDefault="00053F18" w:rsidP="00715E75">
      <w:pPr>
        <w:spacing w:line="360" w:lineRule="auto"/>
        <w:ind w:firstLineChars="250" w:firstLine="525"/>
        <w:rPr>
          <w:rFonts w:ascii="宋体" w:cs="仿宋"/>
          <w:szCs w:val="21"/>
        </w:rPr>
      </w:pPr>
      <w:r w:rsidRPr="006A19E5">
        <w:rPr>
          <w:rFonts w:ascii="宋体" w:hAnsi="宋体" w:cs="仿宋"/>
          <w:szCs w:val="21"/>
        </w:rPr>
        <w:t>1.</w:t>
      </w:r>
      <w:r w:rsidRPr="006A19E5">
        <w:rPr>
          <w:rFonts w:ascii="宋体" w:hAnsi="宋体" w:cs="仿宋" w:hint="eastAsia"/>
          <w:szCs w:val="21"/>
        </w:rPr>
        <w:t>本赛项为个人赛，选手须为在校在籍学生，性别不限。</w:t>
      </w:r>
    </w:p>
    <w:p w:rsidR="00053F18" w:rsidRPr="006A19E5" w:rsidRDefault="00053F18" w:rsidP="00715E75">
      <w:pPr>
        <w:spacing w:line="360" w:lineRule="auto"/>
        <w:ind w:firstLineChars="250" w:firstLine="525"/>
        <w:rPr>
          <w:rFonts w:ascii="宋体" w:cs="仿宋"/>
          <w:szCs w:val="21"/>
        </w:rPr>
      </w:pPr>
      <w:r w:rsidRPr="006A19E5">
        <w:rPr>
          <w:rFonts w:ascii="宋体" w:hAnsi="宋体" w:cs="仿宋"/>
          <w:szCs w:val="21"/>
        </w:rPr>
        <w:t>2.</w:t>
      </w:r>
      <w:r w:rsidRPr="006A19E5">
        <w:rPr>
          <w:rFonts w:ascii="宋体" w:hAnsi="宋体" w:cs="仿宋" w:hint="eastAsia"/>
          <w:szCs w:val="21"/>
        </w:rPr>
        <w:t>比赛时间为四个小时。</w:t>
      </w:r>
    </w:p>
    <w:p w:rsidR="00053F18" w:rsidRPr="006A19E5" w:rsidRDefault="00053F18" w:rsidP="00715E75">
      <w:pPr>
        <w:spacing w:line="360" w:lineRule="auto"/>
        <w:ind w:firstLineChars="200" w:firstLine="422"/>
        <w:rPr>
          <w:rFonts w:ascii="宋体" w:cs="仿宋"/>
          <w:b/>
          <w:szCs w:val="21"/>
        </w:rPr>
      </w:pPr>
      <w:r w:rsidRPr="006A19E5">
        <w:rPr>
          <w:rFonts w:ascii="宋体" w:hAnsi="宋体" w:cs="仿宋" w:hint="eastAsia"/>
          <w:b/>
          <w:szCs w:val="21"/>
        </w:rPr>
        <w:lastRenderedPageBreak/>
        <w:t>三、赛场提供的设备和工具</w:t>
      </w:r>
    </w:p>
    <w:p w:rsidR="00053F18" w:rsidRPr="006A19E5" w:rsidRDefault="00053F18" w:rsidP="00715E75">
      <w:pPr>
        <w:spacing w:line="360" w:lineRule="auto"/>
        <w:ind w:firstLineChars="200" w:firstLine="420"/>
        <w:rPr>
          <w:rFonts w:ascii="宋体" w:cs="仿宋"/>
          <w:szCs w:val="21"/>
        </w:rPr>
      </w:pPr>
      <w:r w:rsidRPr="006A19E5">
        <w:rPr>
          <w:rFonts w:ascii="宋体" w:hAnsi="宋体" w:cs="仿宋"/>
          <w:szCs w:val="21"/>
        </w:rPr>
        <w:t xml:space="preserve">1. </w:t>
      </w:r>
      <w:r w:rsidRPr="006A19E5">
        <w:rPr>
          <w:rFonts w:ascii="宋体" w:hAnsi="宋体" w:cs="仿宋" w:hint="eastAsia"/>
          <w:szCs w:val="21"/>
        </w:rPr>
        <w:t>主要设备</w:t>
      </w:r>
    </w:p>
    <w:p w:rsidR="00053F18" w:rsidRPr="006A19E5" w:rsidRDefault="00053F18" w:rsidP="00715E75">
      <w:pPr>
        <w:spacing w:line="360" w:lineRule="auto"/>
        <w:ind w:firstLineChars="200" w:firstLine="420"/>
        <w:rPr>
          <w:rFonts w:ascii="宋体" w:cs="仿宋"/>
          <w:szCs w:val="21"/>
        </w:rPr>
      </w:pPr>
      <w:r w:rsidRPr="006A19E5">
        <w:rPr>
          <w:rFonts w:ascii="宋体" w:hAnsi="宋体" w:cs="仿宋" w:hint="eastAsia"/>
          <w:szCs w:val="21"/>
        </w:rPr>
        <w:t>赛场提供山东星科智能科技股份有限公司技术平台“</w:t>
      </w:r>
      <w:r w:rsidRPr="006A19E5">
        <w:rPr>
          <w:rFonts w:ascii="宋体" w:hAnsi="宋体" w:cs="仿宋"/>
          <w:szCs w:val="21"/>
        </w:rPr>
        <w:t>XK-ZLZR1A</w:t>
      </w:r>
      <w:r w:rsidRPr="006A19E5">
        <w:rPr>
          <w:rFonts w:ascii="宋体" w:hAnsi="宋体" w:cs="仿宋" w:hint="eastAsia"/>
          <w:szCs w:val="21"/>
        </w:rPr>
        <w:t>型空调制冷综合实训装置”，该装置使用的元件和部件如下表所示：</w:t>
      </w:r>
    </w:p>
    <w:tbl>
      <w:tblPr>
        <w:tblW w:w="8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59"/>
        <w:gridCol w:w="1098"/>
        <w:gridCol w:w="5256"/>
        <w:gridCol w:w="723"/>
        <w:gridCol w:w="724"/>
      </w:tblGrid>
      <w:tr w:rsidR="00053F18" w:rsidRPr="0042354A" w:rsidTr="00507864">
        <w:trPr>
          <w:trHeight w:val="470"/>
          <w:jc w:val="center"/>
        </w:trPr>
        <w:tc>
          <w:tcPr>
            <w:tcW w:w="759" w:type="dxa"/>
            <w:vAlign w:val="center"/>
          </w:tcPr>
          <w:p w:rsidR="00053F18" w:rsidRPr="0042354A" w:rsidRDefault="00053F18" w:rsidP="00507864">
            <w:pPr>
              <w:jc w:val="center"/>
              <w:textAlignment w:val="baseline"/>
              <w:rPr>
                <w:rFonts w:ascii="宋体" w:cs="仿宋"/>
                <w:b/>
                <w:kern w:val="0"/>
                <w:szCs w:val="21"/>
              </w:rPr>
            </w:pPr>
            <w:r w:rsidRPr="0042354A">
              <w:rPr>
                <w:rFonts w:ascii="宋体" w:hAnsi="宋体" w:cs="仿宋" w:hint="eastAsia"/>
                <w:b/>
                <w:kern w:val="0"/>
                <w:szCs w:val="21"/>
              </w:rPr>
              <w:t>序号</w:t>
            </w:r>
          </w:p>
        </w:tc>
        <w:tc>
          <w:tcPr>
            <w:tcW w:w="1098" w:type="dxa"/>
            <w:vAlign w:val="center"/>
          </w:tcPr>
          <w:p w:rsidR="00053F18" w:rsidRPr="0042354A" w:rsidRDefault="00053F18" w:rsidP="00507864">
            <w:pPr>
              <w:jc w:val="center"/>
              <w:textAlignment w:val="baseline"/>
              <w:rPr>
                <w:rFonts w:ascii="宋体" w:cs="仿宋"/>
                <w:b/>
                <w:kern w:val="0"/>
                <w:szCs w:val="21"/>
              </w:rPr>
            </w:pPr>
            <w:r w:rsidRPr="0042354A">
              <w:rPr>
                <w:rFonts w:ascii="宋体" w:hAnsi="宋体" w:cs="仿宋" w:hint="eastAsia"/>
                <w:b/>
                <w:kern w:val="0"/>
                <w:szCs w:val="21"/>
              </w:rPr>
              <w:t>名称</w:t>
            </w:r>
          </w:p>
        </w:tc>
        <w:tc>
          <w:tcPr>
            <w:tcW w:w="5256" w:type="dxa"/>
            <w:vAlign w:val="center"/>
          </w:tcPr>
          <w:p w:rsidR="00053F18" w:rsidRPr="0042354A" w:rsidRDefault="00053F18" w:rsidP="00507864">
            <w:pPr>
              <w:jc w:val="center"/>
              <w:textAlignment w:val="baseline"/>
              <w:rPr>
                <w:rFonts w:ascii="宋体" w:cs="仿宋"/>
                <w:b/>
                <w:kern w:val="0"/>
                <w:szCs w:val="21"/>
              </w:rPr>
            </w:pPr>
            <w:r w:rsidRPr="0042354A">
              <w:rPr>
                <w:rFonts w:ascii="宋体" w:hAnsi="宋体" w:cs="仿宋" w:hint="eastAsia"/>
                <w:b/>
                <w:kern w:val="0"/>
                <w:szCs w:val="21"/>
              </w:rPr>
              <w:t>主要部件、器件及规格</w:t>
            </w:r>
          </w:p>
        </w:tc>
        <w:tc>
          <w:tcPr>
            <w:tcW w:w="723" w:type="dxa"/>
            <w:vAlign w:val="center"/>
          </w:tcPr>
          <w:p w:rsidR="00053F18" w:rsidRPr="0042354A" w:rsidRDefault="00053F18" w:rsidP="00507864">
            <w:pPr>
              <w:jc w:val="center"/>
              <w:textAlignment w:val="baseline"/>
              <w:rPr>
                <w:rFonts w:ascii="宋体" w:cs="仿宋"/>
                <w:b/>
                <w:kern w:val="0"/>
                <w:szCs w:val="21"/>
              </w:rPr>
            </w:pPr>
            <w:r w:rsidRPr="0042354A">
              <w:rPr>
                <w:rFonts w:ascii="宋体" w:hAnsi="宋体" w:cs="仿宋" w:hint="eastAsia"/>
                <w:b/>
                <w:kern w:val="0"/>
                <w:szCs w:val="21"/>
              </w:rPr>
              <w:t>数量</w:t>
            </w:r>
          </w:p>
        </w:tc>
        <w:tc>
          <w:tcPr>
            <w:tcW w:w="724" w:type="dxa"/>
            <w:vAlign w:val="center"/>
          </w:tcPr>
          <w:p w:rsidR="00053F18" w:rsidRPr="0042354A" w:rsidRDefault="00053F18" w:rsidP="00507864">
            <w:pPr>
              <w:jc w:val="center"/>
              <w:textAlignment w:val="baseline"/>
              <w:rPr>
                <w:rFonts w:ascii="宋体" w:cs="仿宋"/>
                <w:b/>
                <w:kern w:val="0"/>
                <w:szCs w:val="21"/>
              </w:rPr>
            </w:pPr>
            <w:r w:rsidRPr="0042354A">
              <w:rPr>
                <w:rFonts w:ascii="宋体" w:hAnsi="宋体" w:cs="仿宋" w:hint="eastAsia"/>
                <w:b/>
                <w:kern w:val="0"/>
                <w:szCs w:val="21"/>
              </w:rPr>
              <w:t>备注</w:t>
            </w:r>
          </w:p>
        </w:tc>
      </w:tr>
      <w:tr w:rsidR="00053F18" w:rsidRPr="0042354A" w:rsidTr="00507864">
        <w:trPr>
          <w:trHeight w:val="910"/>
          <w:jc w:val="center"/>
        </w:trPr>
        <w:tc>
          <w:tcPr>
            <w:tcW w:w="759"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1</w:t>
            </w:r>
          </w:p>
        </w:tc>
        <w:tc>
          <w:tcPr>
            <w:tcW w:w="1098" w:type="dxa"/>
            <w:vAlign w:val="center"/>
          </w:tcPr>
          <w:p w:rsidR="00053F18" w:rsidRPr="0042354A" w:rsidRDefault="00053F18" w:rsidP="00715E75">
            <w:pPr>
              <w:ind w:left="105" w:hangingChars="50" w:hanging="105"/>
              <w:jc w:val="center"/>
              <w:textAlignment w:val="baseline"/>
              <w:rPr>
                <w:rFonts w:ascii="宋体" w:cs="仿宋"/>
                <w:kern w:val="0"/>
                <w:szCs w:val="21"/>
              </w:rPr>
            </w:pPr>
            <w:r w:rsidRPr="0042354A">
              <w:rPr>
                <w:rFonts w:ascii="宋体" w:hAnsi="宋体" w:cs="仿宋" w:hint="eastAsia"/>
                <w:kern w:val="0"/>
                <w:szCs w:val="21"/>
              </w:rPr>
              <w:t>技术平台</w:t>
            </w:r>
          </w:p>
        </w:tc>
        <w:tc>
          <w:tcPr>
            <w:tcW w:w="5256" w:type="dxa"/>
            <w:vAlign w:val="center"/>
          </w:tcPr>
          <w:p w:rsidR="00053F18" w:rsidRPr="0042354A" w:rsidRDefault="00053F18" w:rsidP="00507864">
            <w:pPr>
              <w:textAlignment w:val="baseline"/>
              <w:rPr>
                <w:rFonts w:ascii="宋体" w:hAnsi="宋体" w:cs="仿宋"/>
                <w:kern w:val="0"/>
                <w:szCs w:val="21"/>
              </w:rPr>
            </w:pPr>
            <w:r w:rsidRPr="0042354A">
              <w:rPr>
                <w:rFonts w:ascii="宋体" w:hAnsi="宋体" w:cs="仿宋" w:hint="eastAsia"/>
                <w:kern w:val="0"/>
                <w:szCs w:val="21"/>
              </w:rPr>
              <w:t>空调安装平台：</w:t>
            </w:r>
            <w:r w:rsidRPr="0042354A">
              <w:rPr>
                <w:rFonts w:ascii="宋体" w:hAnsi="宋体" w:cs="仿宋"/>
                <w:kern w:val="0"/>
                <w:szCs w:val="21"/>
              </w:rPr>
              <w:t>1000mm</w:t>
            </w:r>
            <w:r w:rsidRPr="0042354A">
              <w:rPr>
                <w:rFonts w:ascii="宋体" w:hAnsi="宋体" w:cs="仿宋" w:hint="eastAsia"/>
                <w:kern w:val="0"/>
                <w:szCs w:val="21"/>
              </w:rPr>
              <w:t>×</w:t>
            </w:r>
            <w:r w:rsidRPr="0042354A">
              <w:rPr>
                <w:rFonts w:ascii="宋体" w:hAnsi="宋体" w:cs="仿宋"/>
                <w:kern w:val="0"/>
                <w:szCs w:val="21"/>
              </w:rPr>
              <w:t>750mm</w:t>
            </w:r>
            <w:r w:rsidRPr="0042354A">
              <w:rPr>
                <w:rFonts w:ascii="宋体" w:hAnsi="宋体" w:cs="仿宋" w:hint="eastAsia"/>
                <w:kern w:val="0"/>
                <w:szCs w:val="21"/>
              </w:rPr>
              <w:t>×</w:t>
            </w:r>
            <w:r w:rsidRPr="0042354A">
              <w:rPr>
                <w:rFonts w:ascii="宋体" w:hAnsi="宋体" w:cs="仿宋"/>
                <w:kern w:val="0"/>
                <w:szCs w:val="21"/>
              </w:rPr>
              <w:t>1700mm</w:t>
            </w:r>
          </w:p>
          <w:p w:rsidR="00053F18" w:rsidRPr="0042354A" w:rsidRDefault="00053F18" w:rsidP="00507864">
            <w:pPr>
              <w:textAlignment w:val="baseline"/>
              <w:rPr>
                <w:rFonts w:ascii="宋体" w:hAnsi="宋体" w:cs="仿宋"/>
                <w:kern w:val="0"/>
                <w:szCs w:val="21"/>
              </w:rPr>
            </w:pPr>
            <w:r w:rsidRPr="0042354A">
              <w:rPr>
                <w:rFonts w:ascii="宋体" w:hAnsi="宋体" w:cs="仿宋" w:hint="eastAsia"/>
                <w:kern w:val="0"/>
                <w:szCs w:val="21"/>
              </w:rPr>
              <w:t>冷库机组、电控系统安装平台：</w:t>
            </w:r>
            <w:r w:rsidRPr="0042354A">
              <w:rPr>
                <w:rFonts w:ascii="宋体" w:hAnsi="宋体" w:cs="仿宋"/>
                <w:kern w:val="0"/>
                <w:szCs w:val="21"/>
              </w:rPr>
              <w:t>1200mm</w:t>
            </w:r>
            <w:r w:rsidRPr="0042354A">
              <w:rPr>
                <w:rFonts w:ascii="宋体" w:hAnsi="宋体" w:cs="仿宋" w:hint="eastAsia"/>
                <w:kern w:val="0"/>
                <w:szCs w:val="21"/>
              </w:rPr>
              <w:t>×</w:t>
            </w:r>
            <w:r w:rsidRPr="0042354A">
              <w:rPr>
                <w:rFonts w:ascii="宋体" w:hAnsi="宋体" w:cs="仿宋"/>
                <w:kern w:val="0"/>
                <w:szCs w:val="21"/>
              </w:rPr>
              <w:t>800mm</w:t>
            </w:r>
            <w:r w:rsidRPr="0042354A">
              <w:rPr>
                <w:rFonts w:ascii="宋体" w:hAnsi="宋体" w:cs="仿宋" w:hint="eastAsia"/>
                <w:kern w:val="0"/>
                <w:szCs w:val="21"/>
              </w:rPr>
              <w:t>×</w:t>
            </w:r>
            <w:r w:rsidRPr="0042354A">
              <w:rPr>
                <w:rFonts w:ascii="宋体" w:hAnsi="宋体" w:cs="仿宋"/>
                <w:kern w:val="0"/>
                <w:szCs w:val="21"/>
              </w:rPr>
              <w:t>750mm</w:t>
            </w:r>
          </w:p>
          <w:p w:rsidR="00053F18" w:rsidRPr="0042354A" w:rsidRDefault="00053F18" w:rsidP="00507864">
            <w:pPr>
              <w:textAlignment w:val="baseline"/>
              <w:rPr>
                <w:rFonts w:ascii="宋体" w:hAnsi="宋体" w:cs="仿宋"/>
                <w:kern w:val="0"/>
                <w:szCs w:val="21"/>
              </w:rPr>
            </w:pPr>
            <w:r w:rsidRPr="0042354A">
              <w:rPr>
                <w:rFonts w:ascii="宋体" w:hAnsi="宋体" w:cs="仿宋" w:hint="eastAsia"/>
                <w:kern w:val="0"/>
                <w:szCs w:val="21"/>
              </w:rPr>
              <w:t>冷库库体：</w:t>
            </w:r>
            <w:r w:rsidRPr="0042354A">
              <w:rPr>
                <w:rFonts w:ascii="宋体" w:hAnsi="宋体" w:cs="仿宋"/>
                <w:kern w:val="0"/>
                <w:szCs w:val="21"/>
              </w:rPr>
              <w:t>720mm</w:t>
            </w:r>
            <w:r w:rsidRPr="0042354A">
              <w:rPr>
                <w:rFonts w:ascii="宋体" w:hAnsi="宋体" w:cs="仿宋" w:hint="eastAsia"/>
                <w:kern w:val="0"/>
                <w:szCs w:val="21"/>
              </w:rPr>
              <w:t>×</w:t>
            </w:r>
            <w:r w:rsidRPr="0042354A">
              <w:rPr>
                <w:rFonts w:ascii="宋体" w:hAnsi="宋体" w:cs="仿宋"/>
                <w:kern w:val="0"/>
                <w:szCs w:val="21"/>
              </w:rPr>
              <w:t>750mm</w:t>
            </w:r>
            <w:r w:rsidRPr="0042354A">
              <w:rPr>
                <w:rFonts w:ascii="宋体" w:hAnsi="宋体" w:cs="仿宋" w:hint="eastAsia"/>
                <w:kern w:val="0"/>
                <w:szCs w:val="21"/>
              </w:rPr>
              <w:t>×</w:t>
            </w:r>
            <w:r w:rsidRPr="0042354A">
              <w:rPr>
                <w:rFonts w:ascii="宋体" w:hAnsi="宋体" w:cs="仿宋"/>
                <w:kern w:val="0"/>
                <w:szCs w:val="21"/>
              </w:rPr>
              <w:t>1650mm</w:t>
            </w:r>
          </w:p>
        </w:tc>
        <w:tc>
          <w:tcPr>
            <w:tcW w:w="723" w:type="dxa"/>
            <w:vAlign w:val="center"/>
          </w:tcPr>
          <w:p w:rsidR="00053F18" w:rsidRPr="0042354A" w:rsidRDefault="00053F18" w:rsidP="00507864">
            <w:pPr>
              <w:jc w:val="center"/>
              <w:textAlignment w:val="baseline"/>
              <w:rPr>
                <w:rFonts w:ascii="宋体" w:cs="仿宋"/>
                <w:kern w:val="0"/>
                <w:szCs w:val="21"/>
              </w:rPr>
            </w:pPr>
            <w:r w:rsidRPr="0042354A">
              <w:rPr>
                <w:rFonts w:ascii="宋体" w:hAnsi="宋体" w:cs="仿宋"/>
                <w:kern w:val="0"/>
                <w:szCs w:val="21"/>
              </w:rPr>
              <w:t>1</w:t>
            </w:r>
            <w:r w:rsidRPr="0042354A">
              <w:rPr>
                <w:rFonts w:ascii="宋体" w:hAnsi="宋体" w:cs="仿宋" w:hint="eastAsia"/>
                <w:kern w:val="0"/>
                <w:szCs w:val="21"/>
              </w:rPr>
              <w:t>套</w:t>
            </w:r>
          </w:p>
        </w:tc>
        <w:tc>
          <w:tcPr>
            <w:tcW w:w="724" w:type="dxa"/>
            <w:vAlign w:val="center"/>
          </w:tcPr>
          <w:p w:rsidR="00053F18" w:rsidRPr="0042354A" w:rsidRDefault="00053F18" w:rsidP="00507864">
            <w:pPr>
              <w:textAlignment w:val="baseline"/>
              <w:rPr>
                <w:rFonts w:ascii="宋体" w:cs="仿宋"/>
                <w:kern w:val="0"/>
                <w:szCs w:val="21"/>
              </w:rPr>
            </w:pPr>
          </w:p>
        </w:tc>
      </w:tr>
      <w:tr w:rsidR="00053F18" w:rsidRPr="0042354A" w:rsidTr="00507864">
        <w:trPr>
          <w:trHeight w:val="1101"/>
          <w:jc w:val="center"/>
        </w:trPr>
        <w:tc>
          <w:tcPr>
            <w:tcW w:w="759"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2</w:t>
            </w:r>
          </w:p>
        </w:tc>
        <w:tc>
          <w:tcPr>
            <w:tcW w:w="1098" w:type="dxa"/>
            <w:vAlign w:val="center"/>
          </w:tcPr>
          <w:p w:rsidR="00053F18" w:rsidRPr="0042354A" w:rsidRDefault="00053F18" w:rsidP="00507864">
            <w:pPr>
              <w:jc w:val="center"/>
              <w:textAlignment w:val="baseline"/>
              <w:rPr>
                <w:rFonts w:ascii="宋体" w:cs="仿宋"/>
                <w:kern w:val="0"/>
                <w:szCs w:val="21"/>
              </w:rPr>
            </w:pPr>
            <w:r w:rsidRPr="0042354A">
              <w:rPr>
                <w:rFonts w:ascii="宋体" w:hAnsi="宋体" w:cs="仿宋" w:hint="eastAsia"/>
                <w:kern w:val="0"/>
                <w:szCs w:val="21"/>
              </w:rPr>
              <w:t>空调系统</w:t>
            </w:r>
          </w:p>
        </w:tc>
        <w:tc>
          <w:tcPr>
            <w:tcW w:w="5256" w:type="dxa"/>
            <w:vAlign w:val="center"/>
          </w:tcPr>
          <w:p w:rsidR="00053F18" w:rsidRPr="0042354A" w:rsidRDefault="00053F18" w:rsidP="00507864">
            <w:pPr>
              <w:textAlignment w:val="baseline"/>
              <w:rPr>
                <w:rFonts w:ascii="宋体" w:cs="仿宋"/>
                <w:kern w:val="0"/>
                <w:szCs w:val="21"/>
              </w:rPr>
            </w:pPr>
            <w:r w:rsidRPr="0042354A">
              <w:rPr>
                <w:rFonts w:ascii="宋体" w:hAnsi="宋体" w:cs="仿宋"/>
                <w:kern w:val="0"/>
                <w:szCs w:val="21"/>
              </w:rPr>
              <w:t>1P</w:t>
            </w:r>
            <w:r w:rsidRPr="0042354A">
              <w:rPr>
                <w:rFonts w:ascii="宋体" w:hAnsi="宋体" w:cs="仿宋" w:hint="eastAsia"/>
                <w:kern w:val="0"/>
                <w:szCs w:val="21"/>
              </w:rPr>
              <w:t>热泵型分体壁挂式冷暖空调，包含压缩机、四通换向阀、毛细管、单向阀、截止阀、冷凝器、蒸发器、步进电机和室内、外风机等</w:t>
            </w:r>
          </w:p>
        </w:tc>
        <w:tc>
          <w:tcPr>
            <w:tcW w:w="723" w:type="dxa"/>
            <w:vAlign w:val="center"/>
          </w:tcPr>
          <w:p w:rsidR="00053F18" w:rsidRPr="0042354A" w:rsidRDefault="00053F18" w:rsidP="00507864">
            <w:pPr>
              <w:jc w:val="center"/>
              <w:textAlignment w:val="baseline"/>
              <w:rPr>
                <w:rFonts w:ascii="宋体" w:cs="仿宋"/>
                <w:kern w:val="0"/>
                <w:szCs w:val="21"/>
              </w:rPr>
            </w:pPr>
            <w:r w:rsidRPr="0042354A">
              <w:rPr>
                <w:rFonts w:ascii="宋体" w:hAnsi="宋体" w:cs="仿宋"/>
                <w:kern w:val="0"/>
                <w:szCs w:val="21"/>
              </w:rPr>
              <w:t>1</w:t>
            </w:r>
            <w:r w:rsidRPr="0042354A">
              <w:rPr>
                <w:rFonts w:ascii="宋体" w:hAnsi="宋体" w:cs="仿宋" w:hint="eastAsia"/>
                <w:kern w:val="0"/>
                <w:szCs w:val="21"/>
              </w:rPr>
              <w:t>套</w:t>
            </w:r>
          </w:p>
        </w:tc>
        <w:tc>
          <w:tcPr>
            <w:tcW w:w="724" w:type="dxa"/>
            <w:vAlign w:val="center"/>
          </w:tcPr>
          <w:p w:rsidR="00053F18" w:rsidRPr="0042354A" w:rsidRDefault="00053F18" w:rsidP="00507864">
            <w:pPr>
              <w:textAlignment w:val="baseline"/>
              <w:rPr>
                <w:rFonts w:ascii="宋体" w:cs="仿宋"/>
                <w:kern w:val="0"/>
                <w:szCs w:val="21"/>
              </w:rPr>
            </w:pPr>
          </w:p>
        </w:tc>
      </w:tr>
      <w:tr w:rsidR="00053F18" w:rsidRPr="0042354A" w:rsidTr="00507864">
        <w:trPr>
          <w:trHeight w:val="878"/>
          <w:jc w:val="center"/>
        </w:trPr>
        <w:tc>
          <w:tcPr>
            <w:tcW w:w="759"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3</w:t>
            </w:r>
          </w:p>
        </w:tc>
        <w:tc>
          <w:tcPr>
            <w:tcW w:w="1098" w:type="dxa"/>
            <w:vAlign w:val="center"/>
          </w:tcPr>
          <w:p w:rsidR="00053F18" w:rsidRPr="0042354A" w:rsidRDefault="00053F18" w:rsidP="00507864">
            <w:pPr>
              <w:jc w:val="center"/>
              <w:textAlignment w:val="baseline"/>
              <w:rPr>
                <w:rFonts w:ascii="宋体" w:cs="仿宋"/>
                <w:kern w:val="0"/>
                <w:szCs w:val="21"/>
              </w:rPr>
            </w:pPr>
            <w:r w:rsidRPr="0042354A">
              <w:rPr>
                <w:rFonts w:ascii="宋体" w:hAnsi="宋体" w:cs="仿宋" w:hint="eastAsia"/>
                <w:kern w:val="0"/>
                <w:szCs w:val="21"/>
              </w:rPr>
              <w:t>双温冷库制冷系统</w:t>
            </w:r>
          </w:p>
        </w:tc>
        <w:tc>
          <w:tcPr>
            <w:tcW w:w="5256" w:type="dxa"/>
            <w:vAlign w:val="center"/>
          </w:tcPr>
          <w:p w:rsidR="00053F18" w:rsidRPr="0042354A" w:rsidRDefault="00053F18" w:rsidP="00507864">
            <w:pPr>
              <w:textAlignment w:val="baseline"/>
              <w:rPr>
                <w:rFonts w:ascii="宋体" w:cs="仿宋"/>
                <w:kern w:val="0"/>
                <w:szCs w:val="21"/>
              </w:rPr>
            </w:pPr>
            <w:r w:rsidRPr="0042354A">
              <w:rPr>
                <w:rFonts w:ascii="宋体" w:hAnsi="宋体" w:cs="仿宋" w:hint="eastAsia"/>
                <w:kern w:val="0"/>
                <w:szCs w:val="21"/>
              </w:rPr>
              <w:t>包含风冷冷凝机组、双温冷库库体、冷风机、光管式蒸发器、压力表、电磁阀、膨胀阀、蒸发压力调节阀等</w:t>
            </w:r>
          </w:p>
        </w:tc>
        <w:tc>
          <w:tcPr>
            <w:tcW w:w="723" w:type="dxa"/>
            <w:vAlign w:val="center"/>
          </w:tcPr>
          <w:p w:rsidR="00053F18" w:rsidRPr="0042354A" w:rsidRDefault="00053F18" w:rsidP="00507864">
            <w:pPr>
              <w:jc w:val="center"/>
              <w:textAlignment w:val="baseline"/>
              <w:rPr>
                <w:rFonts w:ascii="宋体" w:cs="仿宋"/>
                <w:kern w:val="0"/>
                <w:szCs w:val="21"/>
              </w:rPr>
            </w:pPr>
            <w:r w:rsidRPr="0042354A">
              <w:rPr>
                <w:rFonts w:ascii="宋体" w:hAnsi="宋体" w:cs="仿宋"/>
                <w:kern w:val="0"/>
                <w:szCs w:val="21"/>
              </w:rPr>
              <w:t>1</w:t>
            </w:r>
            <w:r w:rsidRPr="0042354A">
              <w:rPr>
                <w:rFonts w:ascii="宋体" w:hAnsi="宋体" w:cs="仿宋" w:hint="eastAsia"/>
                <w:kern w:val="0"/>
                <w:szCs w:val="21"/>
              </w:rPr>
              <w:t>套</w:t>
            </w:r>
          </w:p>
        </w:tc>
        <w:tc>
          <w:tcPr>
            <w:tcW w:w="724" w:type="dxa"/>
            <w:vAlign w:val="center"/>
          </w:tcPr>
          <w:p w:rsidR="00053F18" w:rsidRPr="0042354A" w:rsidRDefault="00053F18" w:rsidP="00507864">
            <w:pPr>
              <w:textAlignment w:val="baseline"/>
              <w:rPr>
                <w:rFonts w:ascii="宋体" w:cs="仿宋"/>
                <w:kern w:val="0"/>
                <w:szCs w:val="21"/>
              </w:rPr>
            </w:pPr>
          </w:p>
        </w:tc>
      </w:tr>
      <w:tr w:rsidR="00053F18" w:rsidRPr="0042354A" w:rsidTr="00507864">
        <w:trPr>
          <w:trHeight w:val="610"/>
          <w:jc w:val="center"/>
        </w:trPr>
        <w:tc>
          <w:tcPr>
            <w:tcW w:w="759"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4</w:t>
            </w:r>
          </w:p>
        </w:tc>
        <w:tc>
          <w:tcPr>
            <w:tcW w:w="1098" w:type="dxa"/>
            <w:vAlign w:val="center"/>
          </w:tcPr>
          <w:p w:rsidR="00053F18" w:rsidRPr="0042354A" w:rsidRDefault="00053F18" w:rsidP="00507864">
            <w:pPr>
              <w:jc w:val="center"/>
              <w:textAlignment w:val="baseline"/>
              <w:rPr>
                <w:rFonts w:ascii="宋体" w:cs="仿宋"/>
                <w:kern w:val="0"/>
                <w:szCs w:val="21"/>
              </w:rPr>
            </w:pPr>
            <w:r w:rsidRPr="0042354A">
              <w:rPr>
                <w:rFonts w:ascii="宋体" w:hAnsi="宋体" w:cs="仿宋" w:hint="eastAsia"/>
                <w:kern w:val="0"/>
                <w:szCs w:val="21"/>
              </w:rPr>
              <w:t>电源及仪表</w:t>
            </w:r>
          </w:p>
        </w:tc>
        <w:tc>
          <w:tcPr>
            <w:tcW w:w="5256" w:type="dxa"/>
            <w:vAlign w:val="center"/>
          </w:tcPr>
          <w:p w:rsidR="00053F18" w:rsidRPr="0042354A" w:rsidRDefault="00053F18" w:rsidP="00507864">
            <w:pPr>
              <w:textAlignment w:val="baseline"/>
              <w:rPr>
                <w:rFonts w:ascii="宋体" w:hAnsi="宋体" w:cs="仿宋"/>
                <w:kern w:val="0"/>
                <w:szCs w:val="21"/>
              </w:rPr>
            </w:pPr>
            <w:r w:rsidRPr="0042354A">
              <w:rPr>
                <w:rFonts w:ascii="宋体" w:hAnsi="宋体" w:cs="仿宋"/>
                <w:kern w:val="0"/>
                <w:szCs w:val="21"/>
              </w:rPr>
              <w:t>AC220V</w:t>
            </w:r>
            <w:r w:rsidRPr="0042354A">
              <w:rPr>
                <w:rFonts w:ascii="宋体" w:hAnsi="宋体" w:cs="仿宋" w:hint="eastAsia"/>
                <w:kern w:val="0"/>
                <w:szCs w:val="21"/>
              </w:rPr>
              <w:t>电源，交流电压表</w:t>
            </w:r>
            <w:r w:rsidRPr="0042354A">
              <w:rPr>
                <w:rFonts w:ascii="宋体" w:cs="仿宋"/>
                <w:kern w:val="0"/>
                <w:szCs w:val="21"/>
              </w:rPr>
              <w:t>0</w:t>
            </w:r>
            <w:r w:rsidRPr="0042354A">
              <w:rPr>
                <w:rFonts w:ascii="宋体" w:hAnsi="宋体" w:cs="仿宋" w:hint="eastAsia"/>
                <w:kern w:val="0"/>
                <w:szCs w:val="21"/>
              </w:rPr>
              <w:t>～</w:t>
            </w:r>
            <w:r w:rsidRPr="0042354A">
              <w:rPr>
                <w:rFonts w:ascii="宋体" w:hAnsi="宋体" w:cs="仿宋"/>
                <w:kern w:val="0"/>
                <w:szCs w:val="21"/>
              </w:rPr>
              <w:t>250V</w:t>
            </w:r>
            <w:r w:rsidRPr="0042354A">
              <w:rPr>
                <w:rFonts w:ascii="宋体" w:hAnsi="宋体" w:cs="仿宋" w:hint="eastAsia"/>
                <w:kern w:val="0"/>
                <w:szCs w:val="21"/>
              </w:rPr>
              <w:t>、交流电流表</w:t>
            </w:r>
            <w:r w:rsidRPr="0042354A">
              <w:rPr>
                <w:rFonts w:ascii="宋体" w:cs="仿宋"/>
                <w:kern w:val="0"/>
                <w:szCs w:val="21"/>
              </w:rPr>
              <w:t>0</w:t>
            </w:r>
            <w:r w:rsidRPr="0042354A">
              <w:rPr>
                <w:rFonts w:ascii="宋体" w:hAnsi="宋体" w:cs="仿宋" w:hint="eastAsia"/>
                <w:kern w:val="0"/>
                <w:szCs w:val="21"/>
              </w:rPr>
              <w:t>～</w:t>
            </w:r>
            <w:r w:rsidRPr="0042354A">
              <w:rPr>
                <w:rFonts w:ascii="宋体" w:hAnsi="宋体" w:cs="仿宋"/>
                <w:kern w:val="0"/>
                <w:szCs w:val="21"/>
              </w:rPr>
              <w:t>5A</w:t>
            </w:r>
          </w:p>
        </w:tc>
        <w:tc>
          <w:tcPr>
            <w:tcW w:w="723" w:type="dxa"/>
            <w:vAlign w:val="center"/>
          </w:tcPr>
          <w:p w:rsidR="00053F18" w:rsidRPr="0042354A" w:rsidRDefault="00053F18" w:rsidP="00507864">
            <w:pPr>
              <w:jc w:val="center"/>
              <w:textAlignment w:val="baseline"/>
              <w:rPr>
                <w:rFonts w:ascii="宋体" w:cs="仿宋"/>
                <w:kern w:val="0"/>
                <w:szCs w:val="21"/>
              </w:rPr>
            </w:pPr>
            <w:r w:rsidRPr="0042354A">
              <w:rPr>
                <w:rFonts w:ascii="宋体" w:hAnsi="宋体" w:cs="仿宋"/>
                <w:kern w:val="0"/>
                <w:szCs w:val="21"/>
              </w:rPr>
              <w:t>1</w:t>
            </w:r>
            <w:r w:rsidRPr="0042354A">
              <w:rPr>
                <w:rFonts w:ascii="宋体" w:hAnsi="宋体" w:cs="仿宋" w:hint="eastAsia"/>
                <w:kern w:val="0"/>
                <w:szCs w:val="21"/>
              </w:rPr>
              <w:t>套</w:t>
            </w:r>
          </w:p>
        </w:tc>
        <w:tc>
          <w:tcPr>
            <w:tcW w:w="724" w:type="dxa"/>
            <w:vAlign w:val="center"/>
          </w:tcPr>
          <w:p w:rsidR="00053F18" w:rsidRPr="0042354A" w:rsidRDefault="00053F18" w:rsidP="00507864">
            <w:pPr>
              <w:textAlignment w:val="baseline"/>
              <w:rPr>
                <w:rFonts w:ascii="宋体" w:cs="仿宋"/>
                <w:kern w:val="0"/>
                <w:szCs w:val="21"/>
              </w:rPr>
            </w:pPr>
          </w:p>
        </w:tc>
      </w:tr>
      <w:tr w:rsidR="00053F18" w:rsidRPr="0042354A" w:rsidTr="00507864">
        <w:trPr>
          <w:trHeight w:val="910"/>
          <w:jc w:val="center"/>
        </w:trPr>
        <w:tc>
          <w:tcPr>
            <w:tcW w:w="759"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5</w:t>
            </w:r>
          </w:p>
        </w:tc>
        <w:tc>
          <w:tcPr>
            <w:tcW w:w="1098" w:type="dxa"/>
            <w:vAlign w:val="center"/>
          </w:tcPr>
          <w:p w:rsidR="00053F18" w:rsidRPr="0042354A" w:rsidRDefault="00053F18" w:rsidP="00507864">
            <w:pPr>
              <w:jc w:val="center"/>
              <w:textAlignment w:val="baseline"/>
              <w:rPr>
                <w:rFonts w:ascii="宋体" w:cs="仿宋"/>
                <w:kern w:val="0"/>
                <w:szCs w:val="21"/>
              </w:rPr>
            </w:pPr>
            <w:r w:rsidRPr="0042354A">
              <w:rPr>
                <w:rFonts w:ascii="宋体" w:hAnsi="宋体" w:cs="仿宋" w:hint="eastAsia"/>
                <w:kern w:val="0"/>
                <w:szCs w:val="21"/>
              </w:rPr>
              <w:t>空调电气实训考核模块</w:t>
            </w:r>
          </w:p>
        </w:tc>
        <w:tc>
          <w:tcPr>
            <w:tcW w:w="5256" w:type="dxa"/>
            <w:vAlign w:val="center"/>
          </w:tcPr>
          <w:p w:rsidR="00053F18" w:rsidRPr="0042354A" w:rsidRDefault="00053F18" w:rsidP="00507864">
            <w:pPr>
              <w:textAlignment w:val="baseline"/>
              <w:rPr>
                <w:rFonts w:ascii="宋体" w:cs="仿宋"/>
                <w:kern w:val="0"/>
                <w:szCs w:val="21"/>
              </w:rPr>
            </w:pPr>
            <w:r w:rsidRPr="0042354A">
              <w:rPr>
                <w:rFonts w:ascii="宋体" w:hAnsi="宋体" w:cs="仿宋" w:hint="eastAsia"/>
                <w:kern w:val="0"/>
                <w:szCs w:val="21"/>
              </w:rPr>
              <w:t>空调专用控制板，具有制冷、制热、除湿控制及步进电机调节功能。板面分为电路原理图和测试点部分、强电和弱电接口部分、智能故障考核接口</w:t>
            </w:r>
          </w:p>
        </w:tc>
        <w:tc>
          <w:tcPr>
            <w:tcW w:w="723" w:type="dxa"/>
            <w:vAlign w:val="center"/>
          </w:tcPr>
          <w:p w:rsidR="00053F18" w:rsidRPr="0042354A" w:rsidRDefault="00053F18" w:rsidP="00507864">
            <w:pPr>
              <w:jc w:val="center"/>
              <w:textAlignment w:val="baseline"/>
              <w:rPr>
                <w:rFonts w:ascii="宋体" w:cs="仿宋"/>
                <w:kern w:val="0"/>
                <w:szCs w:val="21"/>
              </w:rPr>
            </w:pPr>
            <w:r w:rsidRPr="0042354A">
              <w:rPr>
                <w:rFonts w:ascii="宋体" w:hAnsi="宋体" w:cs="仿宋"/>
                <w:kern w:val="0"/>
                <w:szCs w:val="21"/>
              </w:rPr>
              <w:t>1</w:t>
            </w:r>
            <w:r w:rsidRPr="0042354A">
              <w:rPr>
                <w:rFonts w:ascii="宋体" w:hAnsi="宋体" w:cs="仿宋" w:hint="eastAsia"/>
                <w:kern w:val="0"/>
                <w:szCs w:val="21"/>
              </w:rPr>
              <w:t>套</w:t>
            </w:r>
          </w:p>
        </w:tc>
        <w:tc>
          <w:tcPr>
            <w:tcW w:w="724" w:type="dxa"/>
            <w:vAlign w:val="center"/>
          </w:tcPr>
          <w:p w:rsidR="00053F18" w:rsidRPr="0042354A" w:rsidRDefault="00053F18" w:rsidP="00507864">
            <w:pPr>
              <w:textAlignment w:val="baseline"/>
              <w:rPr>
                <w:rFonts w:ascii="宋体" w:cs="仿宋"/>
                <w:kern w:val="0"/>
                <w:szCs w:val="21"/>
              </w:rPr>
            </w:pPr>
          </w:p>
        </w:tc>
      </w:tr>
      <w:tr w:rsidR="00053F18" w:rsidRPr="0042354A" w:rsidTr="00507864">
        <w:trPr>
          <w:trHeight w:val="1210"/>
          <w:jc w:val="center"/>
        </w:trPr>
        <w:tc>
          <w:tcPr>
            <w:tcW w:w="759"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6</w:t>
            </w:r>
          </w:p>
        </w:tc>
        <w:tc>
          <w:tcPr>
            <w:tcW w:w="1098" w:type="dxa"/>
            <w:vAlign w:val="center"/>
          </w:tcPr>
          <w:p w:rsidR="00053F18" w:rsidRPr="0042354A" w:rsidRDefault="00053F18" w:rsidP="00507864">
            <w:pPr>
              <w:jc w:val="center"/>
              <w:textAlignment w:val="baseline"/>
              <w:rPr>
                <w:rFonts w:ascii="宋体" w:cs="仿宋"/>
                <w:kern w:val="0"/>
                <w:szCs w:val="21"/>
              </w:rPr>
            </w:pPr>
            <w:r w:rsidRPr="0042354A">
              <w:rPr>
                <w:rFonts w:ascii="宋体" w:hAnsi="宋体" w:cs="仿宋" w:hint="eastAsia"/>
                <w:kern w:val="0"/>
                <w:szCs w:val="21"/>
              </w:rPr>
              <w:t>双温冷库电气实训考核模块</w:t>
            </w:r>
          </w:p>
        </w:tc>
        <w:tc>
          <w:tcPr>
            <w:tcW w:w="5256" w:type="dxa"/>
            <w:vAlign w:val="center"/>
          </w:tcPr>
          <w:p w:rsidR="00053F18" w:rsidRPr="0042354A" w:rsidRDefault="00053F18" w:rsidP="00507864">
            <w:pPr>
              <w:textAlignment w:val="baseline"/>
              <w:rPr>
                <w:rFonts w:ascii="宋体" w:cs="仿宋"/>
                <w:kern w:val="0"/>
                <w:szCs w:val="21"/>
              </w:rPr>
            </w:pPr>
            <w:r w:rsidRPr="0042354A">
              <w:rPr>
                <w:rFonts w:ascii="宋体" w:hAnsi="宋体" w:cs="仿宋" w:hint="eastAsia"/>
                <w:kern w:val="0"/>
                <w:szCs w:val="21"/>
              </w:rPr>
              <w:t>两个智能温度控制器，分别控制冷藏室和冷冻室温度。板面分为电路原理图和测试点部分、强电和弱电接口部分、智能故障考核接口。配有旋钮开关、指示灯、交流接触器、中间继电器等电气元件</w:t>
            </w:r>
          </w:p>
        </w:tc>
        <w:tc>
          <w:tcPr>
            <w:tcW w:w="723" w:type="dxa"/>
            <w:vAlign w:val="center"/>
          </w:tcPr>
          <w:p w:rsidR="00053F18" w:rsidRPr="0042354A" w:rsidRDefault="00053F18" w:rsidP="00507864">
            <w:pPr>
              <w:jc w:val="center"/>
              <w:textAlignment w:val="baseline"/>
              <w:rPr>
                <w:rFonts w:ascii="宋体" w:cs="仿宋"/>
                <w:kern w:val="0"/>
                <w:szCs w:val="21"/>
              </w:rPr>
            </w:pPr>
            <w:r w:rsidRPr="0042354A">
              <w:rPr>
                <w:rFonts w:ascii="宋体" w:hAnsi="宋体" w:cs="仿宋"/>
                <w:kern w:val="0"/>
                <w:szCs w:val="21"/>
              </w:rPr>
              <w:t>1</w:t>
            </w:r>
            <w:r w:rsidRPr="0042354A">
              <w:rPr>
                <w:rFonts w:ascii="宋体" w:hAnsi="宋体" w:cs="仿宋" w:hint="eastAsia"/>
                <w:kern w:val="0"/>
                <w:szCs w:val="21"/>
              </w:rPr>
              <w:t>套</w:t>
            </w:r>
          </w:p>
        </w:tc>
        <w:tc>
          <w:tcPr>
            <w:tcW w:w="724" w:type="dxa"/>
            <w:vAlign w:val="center"/>
          </w:tcPr>
          <w:p w:rsidR="00053F18" w:rsidRPr="0042354A" w:rsidRDefault="00053F18" w:rsidP="00507864">
            <w:pPr>
              <w:textAlignment w:val="baseline"/>
              <w:rPr>
                <w:rFonts w:ascii="宋体" w:cs="仿宋"/>
                <w:kern w:val="0"/>
                <w:szCs w:val="21"/>
              </w:rPr>
            </w:pPr>
          </w:p>
        </w:tc>
      </w:tr>
      <w:tr w:rsidR="00053F18" w:rsidRPr="0042354A" w:rsidTr="00507864">
        <w:trPr>
          <w:trHeight w:val="1076"/>
          <w:jc w:val="center"/>
        </w:trPr>
        <w:tc>
          <w:tcPr>
            <w:tcW w:w="759"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7</w:t>
            </w:r>
          </w:p>
        </w:tc>
        <w:tc>
          <w:tcPr>
            <w:tcW w:w="1098" w:type="dxa"/>
            <w:vAlign w:val="center"/>
          </w:tcPr>
          <w:p w:rsidR="00053F18" w:rsidRPr="0042354A" w:rsidRDefault="00053F18" w:rsidP="00507864">
            <w:pPr>
              <w:jc w:val="center"/>
              <w:textAlignment w:val="baseline"/>
              <w:rPr>
                <w:rFonts w:ascii="宋体" w:cs="仿宋"/>
                <w:kern w:val="0"/>
                <w:szCs w:val="21"/>
              </w:rPr>
            </w:pPr>
            <w:r w:rsidRPr="0042354A">
              <w:rPr>
                <w:rFonts w:ascii="宋体" w:hAnsi="宋体" w:cs="仿宋" w:hint="eastAsia"/>
                <w:kern w:val="0"/>
                <w:szCs w:val="21"/>
              </w:rPr>
              <w:t>智能化考核</w:t>
            </w:r>
          </w:p>
        </w:tc>
        <w:tc>
          <w:tcPr>
            <w:tcW w:w="5256" w:type="dxa"/>
            <w:vAlign w:val="center"/>
          </w:tcPr>
          <w:p w:rsidR="00053F18" w:rsidRPr="0042354A" w:rsidRDefault="00053F18" w:rsidP="00507864">
            <w:pPr>
              <w:textAlignment w:val="baseline"/>
              <w:rPr>
                <w:rFonts w:ascii="宋体" w:cs="仿宋"/>
                <w:kern w:val="0"/>
                <w:szCs w:val="21"/>
              </w:rPr>
            </w:pPr>
            <w:r w:rsidRPr="0042354A">
              <w:rPr>
                <w:rFonts w:ascii="宋体" w:hAnsi="宋体" w:cs="仿宋" w:hint="eastAsia"/>
                <w:kern w:val="0"/>
                <w:szCs w:val="21"/>
              </w:rPr>
              <w:t>由智能故障考核器、液晶屏、</w:t>
            </w:r>
            <w:r w:rsidRPr="0042354A">
              <w:rPr>
                <w:rFonts w:ascii="宋体" w:hAnsi="宋体" w:cs="仿宋"/>
                <w:kern w:val="0"/>
                <w:szCs w:val="21"/>
              </w:rPr>
              <w:t>PVC</w:t>
            </w:r>
            <w:r w:rsidRPr="0042354A">
              <w:rPr>
                <w:rFonts w:ascii="宋体" w:hAnsi="宋体" w:cs="仿宋" w:hint="eastAsia"/>
                <w:kern w:val="0"/>
                <w:szCs w:val="21"/>
              </w:rPr>
              <w:t>键盘、故障考核接口、通讯模块、单片机和存储器等组成。具有故障设置、故障清零、分数查询等功能</w:t>
            </w:r>
          </w:p>
        </w:tc>
        <w:tc>
          <w:tcPr>
            <w:tcW w:w="723" w:type="dxa"/>
            <w:vAlign w:val="center"/>
          </w:tcPr>
          <w:p w:rsidR="00053F18" w:rsidRPr="0042354A" w:rsidRDefault="00053F18" w:rsidP="00507864">
            <w:pPr>
              <w:jc w:val="center"/>
              <w:textAlignment w:val="baseline"/>
              <w:rPr>
                <w:rFonts w:ascii="宋体" w:cs="仿宋"/>
                <w:kern w:val="0"/>
                <w:szCs w:val="21"/>
              </w:rPr>
            </w:pPr>
            <w:r w:rsidRPr="0042354A">
              <w:rPr>
                <w:rFonts w:ascii="宋体" w:hAnsi="宋体" w:cs="仿宋"/>
                <w:kern w:val="0"/>
                <w:szCs w:val="21"/>
              </w:rPr>
              <w:t>1</w:t>
            </w:r>
            <w:r w:rsidRPr="0042354A">
              <w:rPr>
                <w:rFonts w:ascii="宋体" w:hAnsi="宋体" w:cs="仿宋" w:hint="eastAsia"/>
                <w:kern w:val="0"/>
                <w:szCs w:val="21"/>
              </w:rPr>
              <w:t>套</w:t>
            </w:r>
          </w:p>
        </w:tc>
        <w:tc>
          <w:tcPr>
            <w:tcW w:w="724" w:type="dxa"/>
            <w:vAlign w:val="center"/>
          </w:tcPr>
          <w:p w:rsidR="00053F18" w:rsidRPr="0042354A" w:rsidRDefault="00053F18" w:rsidP="00507864">
            <w:pPr>
              <w:textAlignment w:val="baseline"/>
              <w:rPr>
                <w:rFonts w:ascii="宋体" w:cs="仿宋"/>
                <w:kern w:val="0"/>
                <w:szCs w:val="21"/>
              </w:rPr>
            </w:pPr>
          </w:p>
        </w:tc>
      </w:tr>
    </w:tbl>
    <w:p w:rsidR="00053F18" w:rsidRPr="006A19E5" w:rsidRDefault="00053F18" w:rsidP="00715E75">
      <w:pPr>
        <w:snapToGrid w:val="0"/>
        <w:spacing w:line="360" w:lineRule="auto"/>
        <w:ind w:firstLineChars="200" w:firstLine="420"/>
        <w:rPr>
          <w:rFonts w:ascii="宋体" w:cs="仿宋"/>
          <w:szCs w:val="21"/>
        </w:rPr>
      </w:pPr>
    </w:p>
    <w:p w:rsidR="00053F18" w:rsidRPr="006A19E5" w:rsidRDefault="00053F18" w:rsidP="00715E75">
      <w:pPr>
        <w:snapToGrid w:val="0"/>
        <w:spacing w:line="360" w:lineRule="auto"/>
        <w:ind w:firstLineChars="200" w:firstLine="420"/>
        <w:rPr>
          <w:rFonts w:ascii="宋体" w:cs="仿宋"/>
          <w:szCs w:val="21"/>
        </w:rPr>
      </w:pPr>
      <w:r w:rsidRPr="006A19E5">
        <w:rPr>
          <w:rFonts w:ascii="宋体" w:hAnsi="宋体" w:cs="仿宋"/>
          <w:szCs w:val="21"/>
        </w:rPr>
        <w:t>2.</w:t>
      </w:r>
      <w:r w:rsidRPr="006A19E5">
        <w:rPr>
          <w:rFonts w:ascii="宋体" w:hAnsi="宋体" w:cs="仿宋" w:hint="eastAsia"/>
          <w:szCs w:val="21"/>
        </w:rPr>
        <w:t>赛场提供工具</w:t>
      </w:r>
    </w:p>
    <w:tbl>
      <w:tblPr>
        <w:tblW w:w="8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17"/>
        <w:gridCol w:w="1701"/>
        <w:gridCol w:w="4045"/>
        <w:gridCol w:w="931"/>
        <w:gridCol w:w="1034"/>
      </w:tblGrid>
      <w:tr w:rsidR="00053F18" w:rsidRPr="0042354A" w:rsidTr="00507864">
        <w:trPr>
          <w:trHeight w:val="454"/>
          <w:jc w:val="center"/>
        </w:trPr>
        <w:tc>
          <w:tcPr>
            <w:tcW w:w="817" w:type="dxa"/>
            <w:vAlign w:val="center"/>
          </w:tcPr>
          <w:p w:rsidR="00053F18" w:rsidRPr="0042354A" w:rsidRDefault="00053F18" w:rsidP="00507864">
            <w:pPr>
              <w:spacing w:line="360" w:lineRule="auto"/>
              <w:jc w:val="center"/>
              <w:textAlignment w:val="baseline"/>
              <w:rPr>
                <w:rFonts w:ascii="宋体" w:cs="仿宋"/>
                <w:b/>
                <w:spacing w:val="-2"/>
                <w:szCs w:val="21"/>
              </w:rPr>
            </w:pPr>
            <w:r w:rsidRPr="0042354A">
              <w:rPr>
                <w:rFonts w:ascii="宋体" w:hAnsi="宋体" w:cs="仿宋" w:hint="eastAsia"/>
                <w:b/>
                <w:spacing w:val="-2"/>
                <w:szCs w:val="21"/>
              </w:rPr>
              <w:t>序号</w:t>
            </w:r>
          </w:p>
        </w:tc>
        <w:tc>
          <w:tcPr>
            <w:tcW w:w="1701" w:type="dxa"/>
            <w:vAlign w:val="center"/>
          </w:tcPr>
          <w:p w:rsidR="00053F18" w:rsidRPr="0042354A" w:rsidRDefault="00053F18" w:rsidP="00507864">
            <w:pPr>
              <w:spacing w:line="360" w:lineRule="auto"/>
              <w:jc w:val="center"/>
              <w:textAlignment w:val="baseline"/>
              <w:rPr>
                <w:rFonts w:ascii="宋体" w:cs="仿宋"/>
                <w:b/>
                <w:spacing w:val="-2"/>
                <w:szCs w:val="21"/>
              </w:rPr>
            </w:pPr>
            <w:r w:rsidRPr="0042354A">
              <w:rPr>
                <w:rFonts w:ascii="宋体" w:hAnsi="宋体" w:cs="仿宋" w:hint="eastAsia"/>
                <w:b/>
                <w:spacing w:val="-2"/>
                <w:szCs w:val="21"/>
              </w:rPr>
              <w:t>名称</w:t>
            </w:r>
          </w:p>
        </w:tc>
        <w:tc>
          <w:tcPr>
            <w:tcW w:w="4045" w:type="dxa"/>
            <w:vAlign w:val="center"/>
          </w:tcPr>
          <w:p w:rsidR="00053F18" w:rsidRPr="0042354A" w:rsidRDefault="00053F18" w:rsidP="00507864">
            <w:pPr>
              <w:spacing w:line="360" w:lineRule="auto"/>
              <w:jc w:val="center"/>
              <w:textAlignment w:val="baseline"/>
              <w:rPr>
                <w:rFonts w:ascii="宋体" w:cs="仿宋"/>
                <w:b/>
                <w:spacing w:val="-2"/>
                <w:szCs w:val="21"/>
              </w:rPr>
            </w:pPr>
            <w:r w:rsidRPr="0042354A">
              <w:rPr>
                <w:rFonts w:ascii="宋体" w:hAnsi="宋体" w:cs="仿宋" w:hint="eastAsia"/>
                <w:b/>
                <w:spacing w:val="-2"/>
                <w:szCs w:val="21"/>
              </w:rPr>
              <w:t>型号及规格</w:t>
            </w:r>
          </w:p>
        </w:tc>
        <w:tc>
          <w:tcPr>
            <w:tcW w:w="931" w:type="dxa"/>
            <w:vAlign w:val="center"/>
          </w:tcPr>
          <w:p w:rsidR="00053F18" w:rsidRPr="0042354A" w:rsidRDefault="00053F18" w:rsidP="00507864">
            <w:pPr>
              <w:spacing w:line="360" w:lineRule="auto"/>
              <w:jc w:val="center"/>
              <w:textAlignment w:val="baseline"/>
              <w:rPr>
                <w:rFonts w:ascii="宋体" w:cs="仿宋"/>
                <w:b/>
                <w:spacing w:val="-2"/>
                <w:szCs w:val="21"/>
              </w:rPr>
            </w:pPr>
            <w:r w:rsidRPr="0042354A">
              <w:rPr>
                <w:rFonts w:ascii="宋体" w:hAnsi="宋体" w:cs="仿宋" w:hint="eastAsia"/>
                <w:b/>
                <w:spacing w:val="-2"/>
                <w:szCs w:val="21"/>
              </w:rPr>
              <w:t>数量</w:t>
            </w:r>
          </w:p>
        </w:tc>
        <w:tc>
          <w:tcPr>
            <w:tcW w:w="1034" w:type="dxa"/>
            <w:vAlign w:val="center"/>
          </w:tcPr>
          <w:p w:rsidR="00053F18" w:rsidRPr="0042354A" w:rsidRDefault="00053F18" w:rsidP="00507864">
            <w:pPr>
              <w:spacing w:line="360" w:lineRule="auto"/>
              <w:jc w:val="center"/>
              <w:textAlignment w:val="baseline"/>
              <w:rPr>
                <w:rFonts w:ascii="宋体" w:cs="仿宋"/>
                <w:b/>
                <w:spacing w:val="-2"/>
                <w:szCs w:val="21"/>
              </w:rPr>
            </w:pPr>
            <w:r w:rsidRPr="0042354A">
              <w:rPr>
                <w:rFonts w:ascii="宋体" w:hAnsi="宋体" w:cs="仿宋" w:hint="eastAsia"/>
                <w:b/>
                <w:spacing w:val="-2"/>
                <w:szCs w:val="21"/>
              </w:rPr>
              <w:t>备注</w:t>
            </w:r>
          </w:p>
        </w:tc>
      </w:tr>
      <w:tr w:rsidR="00053F18" w:rsidRPr="0042354A" w:rsidTr="00507864">
        <w:trPr>
          <w:trHeight w:val="454"/>
          <w:jc w:val="center"/>
        </w:trPr>
        <w:tc>
          <w:tcPr>
            <w:tcW w:w="817" w:type="dxa"/>
            <w:vAlign w:val="center"/>
          </w:tcPr>
          <w:p w:rsidR="00053F18" w:rsidRPr="0042354A" w:rsidRDefault="00053F18" w:rsidP="00507864">
            <w:pPr>
              <w:snapToGrid w:val="0"/>
              <w:jc w:val="center"/>
              <w:rPr>
                <w:rFonts w:ascii="宋体" w:cs="仿宋"/>
                <w:spacing w:val="-2"/>
                <w:szCs w:val="21"/>
              </w:rPr>
            </w:pPr>
            <w:r w:rsidRPr="0042354A">
              <w:rPr>
                <w:rFonts w:ascii="宋体" w:hAnsi="宋体" w:cs="仿宋"/>
                <w:kern w:val="0"/>
                <w:szCs w:val="21"/>
              </w:rPr>
              <w:t>1</w:t>
            </w:r>
          </w:p>
        </w:tc>
        <w:tc>
          <w:tcPr>
            <w:tcW w:w="1701" w:type="dxa"/>
            <w:vAlign w:val="center"/>
          </w:tcPr>
          <w:p w:rsidR="00053F18" w:rsidRPr="0042354A" w:rsidRDefault="00053F18" w:rsidP="00507864">
            <w:pPr>
              <w:snapToGrid w:val="0"/>
              <w:jc w:val="left"/>
              <w:rPr>
                <w:rFonts w:ascii="宋体" w:cs="仿宋"/>
                <w:spacing w:val="-2"/>
                <w:szCs w:val="21"/>
              </w:rPr>
            </w:pPr>
            <w:r w:rsidRPr="0042354A">
              <w:rPr>
                <w:rFonts w:ascii="宋体" w:hAnsi="宋体" w:cs="仿宋" w:hint="eastAsia"/>
                <w:kern w:val="0"/>
                <w:szCs w:val="21"/>
              </w:rPr>
              <w:t>弯管器</w:t>
            </w:r>
          </w:p>
        </w:tc>
        <w:tc>
          <w:tcPr>
            <w:tcW w:w="4045" w:type="dxa"/>
            <w:vAlign w:val="center"/>
          </w:tcPr>
          <w:p w:rsidR="00053F18" w:rsidRPr="0042354A" w:rsidRDefault="00053F18" w:rsidP="00507864">
            <w:pPr>
              <w:snapToGrid w:val="0"/>
              <w:jc w:val="left"/>
              <w:rPr>
                <w:rFonts w:ascii="宋体" w:cs="仿宋"/>
                <w:spacing w:val="-2"/>
                <w:szCs w:val="21"/>
              </w:rPr>
            </w:pPr>
            <w:r w:rsidRPr="0042354A">
              <w:rPr>
                <w:rFonts w:ascii="宋体" w:hAnsi="宋体" w:cs="仿宋"/>
                <w:kern w:val="0"/>
                <w:szCs w:val="21"/>
              </w:rPr>
              <w:t>1/4"</w:t>
            </w:r>
            <w:r w:rsidRPr="0042354A">
              <w:rPr>
                <w:rFonts w:ascii="宋体" w:hAnsi="宋体" w:cs="仿宋" w:hint="eastAsia"/>
                <w:kern w:val="0"/>
                <w:szCs w:val="21"/>
              </w:rPr>
              <w:t>、</w:t>
            </w:r>
            <w:r w:rsidRPr="0042354A">
              <w:rPr>
                <w:rFonts w:ascii="宋体" w:hAnsi="宋体" w:cs="仿宋"/>
                <w:kern w:val="0"/>
                <w:szCs w:val="21"/>
              </w:rPr>
              <w:t>3/8"</w:t>
            </w:r>
          </w:p>
        </w:tc>
        <w:tc>
          <w:tcPr>
            <w:tcW w:w="931" w:type="dxa"/>
            <w:vAlign w:val="center"/>
          </w:tcPr>
          <w:p w:rsidR="00053F18" w:rsidRPr="0042354A" w:rsidRDefault="00053F18" w:rsidP="00507864">
            <w:pPr>
              <w:snapToGrid w:val="0"/>
              <w:jc w:val="center"/>
              <w:rPr>
                <w:rFonts w:ascii="宋体" w:cs="仿宋"/>
                <w:spacing w:val="-2"/>
                <w:szCs w:val="21"/>
              </w:rPr>
            </w:pPr>
            <w:r w:rsidRPr="0042354A">
              <w:rPr>
                <w:rFonts w:ascii="宋体" w:hAnsi="宋体" w:cs="仿宋" w:hint="eastAsia"/>
                <w:kern w:val="0"/>
                <w:szCs w:val="21"/>
              </w:rPr>
              <w:t>各</w:t>
            </w:r>
            <w:r w:rsidRPr="0042354A">
              <w:rPr>
                <w:rFonts w:ascii="宋体" w:hAnsi="宋体" w:cs="仿宋"/>
                <w:kern w:val="0"/>
                <w:szCs w:val="21"/>
              </w:rPr>
              <w:t>1</w:t>
            </w:r>
            <w:r w:rsidRPr="0042354A">
              <w:rPr>
                <w:rFonts w:ascii="宋体" w:hAnsi="宋体" w:cs="仿宋" w:hint="eastAsia"/>
                <w:kern w:val="0"/>
                <w:szCs w:val="21"/>
              </w:rPr>
              <w:t>把</w:t>
            </w:r>
          </w:p>
        </w:tc>
        <w:tc>
          <w:tcPr>
            <w:tcW w:w="1034" w:type="dxa"/>
            <w:vAlign w:val="center"/>
          </w:tcPr>
          <w:p w:rsidR="00053F18" w:rsidRPr="0042354A" w:rsidRDefault="00053F18" w:rsidP="00507864">
            <w:pPr>
              <w:snapToGrid w:val="0"/>
              <w:rPr>
                <w:rFonts w:ascii="宋体" w:cs="仿宋"/>
                <w:spacing w:val="-2"/>
                <w:szCs w:val="21"/>
              </w:rPr>
            </w:pPr>
          </w:p>
        </w:tc>
      </w:tr>
      <w:tr w:rsidR="00053F18" w:rsidRPr="0042354A" w:rsidTr="00507864">
        <w:trPr>
          <w:trHeight w:val="454"/>
          <w:jc w:val="center"/>
        </w:trPr>
        <w:tc>
          <w:tcPr>
            <w:tcW w:w="817" w:type="dxa"/>
            <w:vAlign w:val="center"/>
          </w:tcPr>
          <w:p w:rsidR="00053F18" w:rsidRPr="0042354A" w:rsidRDefault="00053F18" w:rsidP="00507864">
            <w:pPr>
              <w:snapToGrid w:val="0"/>
              <w:jc w:val="center"/>
              <w:rPr>
                <w:rFonts w:ascii="宋体" w:cs="仿宋"/>
                <w:spacing w:val="-2"/>
                <w:szCs w:val="21"/>
              </w:rPr>
            </w:pPr>
            <w:r w:rsidRPr="0042354A">
              <w:rPr>
                <w:rFonts w:ascii="宋体" w:hAnsi="宋体" w:cs="仿宋"/>
                <w:kern w:val="0"/>
                <w:szCs w:val="21"/>
              </w:rPr>
              <w:t>2</w:t>
            </w:r>
          </w:p>
        </w:tc>
        <w:tc>
          <w:tcPr>
            <w:tcW w:w="1701" w:type="dxa"/>
            <w:vAlign w:val="center"/>
          </w:tcPr>
          <w:p w:rsidR="00053F18" w:rsidRPr="0042354A" w:rsidRDefault="00053F18" w:rsidP="00507864">
            <w:pPr>
              <w:snapToGrid w:val="0"/>
              <w:jc w:val="left"/>
              <w:rPr>
                <w:rFonts w:ascii="宋体" w:cs="仿宋"/>
                <w:spacing w:val="-2"/>
                <w:szCs w:val="21"/>
              </w:rPr>
            </w:pPr>
            <w:r w:rsidRPr="0042354A">
              <w:rPr>
                <w:rFonts w:ascii="宋体" w:hAnsi="宋体" w:cs="仿宋" w:hint="eastAsia"/>
                <w:kern w:val="0"/>
                <w:szCs w:val="21"/>
              </w:rPr>
              <w:t>偏心型扩孔器</w:t>
            </w:r>
          </w:p>
        </w:tc>
        <w:tc>
          <w:tcPr>
            <w:tcW w:w="4045" w:type="dxa"/>
            <w:vAlign w:val="center"/>
          </w:tcPr>
          <w:p w:rsidR="00053F18" w:rsidRPr="0042354A" w:rsidRDefault="00053F18" w:rsidP="00507864">
            <w:pPr>
              <w:snapToGrid w:val="0"/>
              <w:rPr>
                <w:rFonts w:ascii="宋体" w:cs="仿宋"/>
                <w:spacing w:val="-2"/>
                <w:szCs w:val="21"/>
              </w:rPr>
            </w:pPr>
            <w:r w:rsidRPr="0042354A">
              <w:rPr>
                <w:rFonts w:ascii="宋体" w:hAnsi="宋体" w:cs="仿宋"/>
                <w:kern w:val="0"/>
                <w:szCs w:val="21"/>
              </w:rPr>
              <w:t>VFT-808 MIS</w:t>
            </w:r>
            <w:r w:rsidRPr="0042354A">
              <w:rPr>
                <w:rFonts w:ascii="宋体" w:hAnsi="宋体" w:cs="仿宋" w:hint="eastAsia"/>
                <w:kern w:val="0"/>
                <w:szCs w:val="21"/>
              </w:rPr>
              <w:t>（含割刀）</w:t>
            </w:r>
          </w:p>
        </w:tc>
        <w:tc>
          <w:tcPr>
            <w:tcW w:w="931" w:type="dxa"/>
            <w:vAlign w:val="center"/>
          </w:tcPr>
          <w:p w:rsidR="00053F18" w:rsidRPr="0042354A" w:rsidRDefault="00053F18" w:rsidP="00507864">
            <w:pPr>
              <w:snapToGrid w:val="0"/>
              <w:jc w:val="center"/>
              <w:rPr>
                <w:rFonts w:ascii="宋体" w:cs="仿宋"/>
                <w:spacing w:val="-2"/>
                <w:szCs w:val="21"/>
              </w:rPr>
            </w:pPr>
            <w:r w:rsidRPr="0042354A">
              <w:rPr>
                <w:rFonts w:ascii="宋体" w:hAnsi="宋体" w:cs="仿宋"/>
                <w:kern w:val="0"/>
                <w:szCs w:val="21"/>
              </w:rPr>
              <w:t>1</w:t>
            </w:r>
            <w:r w:rsidRPr="0042354A">
              <w:rPr>
                <w:rFonts w:ascii="宋体" w:hAnsi="宋体" w:cs="仿宋" w:hint="eastAsia"/>
                <w:kern w:val="0"/>
                <w:szCs w:val="21"/>
              </w:rPr>
              <w:t>套</w:t>
            </w:r>
          </w:p>
        </w:tc>
        <w:tc>
          <w:tcPr>
            <w:tcW w:w="1034" w:type="dxa"/>
            <w:vAlign w:val="center"/>
          </w:tcPr>
          <w:p w:rsidR="00053F18" w:rsidRPr="0042354A" w:rsidRDefault="00053F18" w:rsidP="00507864">
            <w:pPr>
              <w:snapToGrid w:val="0"/>
              <w:jc w:val="center"/>
              <w:rPr>
                <w:rFonts w:ascii="宋体" w:cs="仿宋"/>
                <w:spacing w:val="-2"/>
                <w:szCs w:val="21"/>
              </w:rPr>
            </w:pPr>
          </w:p>
        </w:tc>
      </w:tr>
      <w:tr w:rsidR="00053F18" w:rsidRPr="0042354A" w:rsidTr="00507864">
        <w:trPr>
          <w:trHeight w:val="454"/>
          <w:jc w:val="center"/>
        </w:trPr>
        <w:tc>
          <w:tcPr>
            <w:tcW w:w="817" w:type="dxa"/>
            <w:vAlign w:val="center"/>
          </w:tcPr>
          <w:p w:rsidR="00053F18" w:rsidRPr="0042354A" w:rsidRDefault="00053F18" w:rsidP="00507864">
            <w:pPr>
              <w:snapToGrid w:val="0"/>
              <w:jc w:val="center"/>
              <w:rPr>
                <w:rFonts w:ascii="宋体" w:cs="仿宋"/>
                <w:spacing w:val="-2"/>
                <w:szCs w:val="21"/>
              </w:rPr>
            </w:pPr>
            <w:r w:rsidRPr="0042354A">
              <w:rPr>
                <w:rFonts w:ascii="宋体" w:hAnsi="宋体" w:cs="仿宋"/>
                <w:kern w:val="0"/>
                <w:szCs w:val="21"/>
              </w:rPr>
              <w:t>3</w:t>
            </w:r>
          </w:p>
        </w:tc>
        <w:tc>
          <w:tcPr>
            <w:tcW w:w="1701" w:type="dxa"/>
            <w:vAlign w:val="center"/>
          </w:tcPr>
          <w:p w:rsidR="00053F18" w:rsidRPr="0042354A" w:rsidRDefault="00053F18" w:rsidP="00507864">
            <w:pPr>
              <w:snapToGrid w:val="0"/>
              <w:jc w:val="left"/>
              <w:rPr>
                <w:rFonts w:ascii="宋体" w:cs="仿宋"/>
                <w:spacing w:val="-2"/>
                <w:szCs w:val="21"/>
              </w:rPr>
            </w:pPr>
            <w:r w:rsidRPr="0042354A">
              <w:rPr>
                <w:rFonts w:ascii="宋体" w:hAnsi="宋体" w:cs="仿宋" w:hint="eastAsia"/>
                <w:kern w:val="0"/>
                <w:szCs w:val="21"/>
              </w:rPr>
              <w:t>倒角器</w:t>
            </w:r>
          </w:p>
        </w:tc>
        <w:tc>
          <w:tcPr>
            <w:tcW w:w="4045" w:type="dxa"/>
            <w:vAlign w:val="center"/>
          </w:tcPr>
          <w:p w:rsidR="00053F18" w:rsidRPr="0042354A" w:rsidRDefault="00053F18" w:rsidP="00507864">
            <w:pPr>
              <w:snapToGrid w:val="0"/>
              <w:rPr>
                <w:rFonts w:ascii="宋体" w:cs="仿宋"/>
                <w:spacing w:val="-2"/>
                <w:szCs w:val="21"/>
              </w:rPr>
            </w:pPr>
          </w:p>
        </w:tc>
        <w:tc>
          <w:tcPr>
            <w:tcW w:w="931" w:type="dxa"/>
            <w:vAlign w:val="center"/>
          </w:tcPr>
          <w:p w:rsidR="00053F18" w:rsidRPr="0042354A" w:rsidRDefault="00053F18" w:rsidP="00507864">
            <w:pPr>
              <w:snapToGrid w:val="0"/>
              <w:jc w:val="center"/>
              <w:rPr>
                <w:rFonts w:ascii="宋体" w:cs="仿宋"/>
                <w:spacing w:val="-2"/>
                <w:szCs w:val="21"/>
              </w:rPr>
            </w:pPr>
            <w:r w:rsidRPr="0042354A">
              <w:rPr>
                <w:rFonts w:ascii="宋体" w:hAnsi="宋体" w:cs="仿宋"/>
                <w:kern w:val="0"/>
                <w:szCs w:val="21"/>
              </w:rPr>
              <w:t>1</w:t>
            </w:r>
            <w:r w:rsidRPr="0042354A">
              <w:rPr>
                <w:rFonts w:ascii="宋体" w:hAnsi="宋体" w:cs="仿宋" w:hint="eastAsia"/>
                <w:kern w:val="0"/>
                <w:szCs w:val="21"/>
              </w:rPr>
              <w:t>个</w:t>
            </w:r>
          </w:p>
        </w:tc>
        <w:tc>
          <w:tcPr>
            <w:tcW w:w="1034" w:type="dxa"/>
            <w:vAlign w:val="center"/>
          </w:tcPr>
          <w:p w:rsidR="00053F18" w:rsidRPr="0042354A" w:rsidRDefault="00053F18" w:rsidP="00507864">
            <w:pPr>
              <w:snapToGrid w:val="0"/>
              <w:jc w:val="center"/>
              <w:rPr>
                <w:rFonts w:ascii="宋体" w:cs="仿宋"/>
                <w:spacing w:val="-2"/>
                <w:szCs w:val="21"/>
              </w:rPr>
            </w:pPr>
          </w:p>
        </w:tc>
      </w:tr>
      <w:tr w:rsidR="00053F18" w:rsidRPr="0042354A" w:rsidTr="00507864">
        <w:trPr>
          <w:trHeight w:val="454"/>
          <w:jc w:val="center"/>
        </w:trPr>
        <w:tc>
          <w:tcPr>
            <w:tcW w:w="817" w:type="dxa"/>
            <w:vAlign w:val="center"/>
          </w:tcPr>
          <w:p w:rsidR="00053F18" w:rsidRPr="0042354A" w:rsidRDefault="00053F18" w:rsidP="00507864">
            <w:pPr>
              <w:snapToGrid w:val="0"/>
              <w:jc w:val="center"/>
              <w:rPr>
                <w:rFonts w:ascii="宋体" w:cs="仿宋"/>
                <w:spacing w:val="-2"/>
                <w:szCs w:val="21"/>
              </w:rPr>
            </w:pPr>
            <w:r w:rsidRPr="0042354A">
              <w:rPr>
                <w:rFonts w:ascii="宋体" w:hAnsi="宋体" w:cs="仿宋"/>
                <w:kern w:val="0"/>
                <w:szCs w:val="21"/>
              </w:rPr>
              <w:t>4</w:t>
            </w:r>
          </w:p>
        </w:tc>
        <w:tc>
          <w:tcPr>
            <w:tcW w:w="1701" w:type="dxa"/>
            <w:vAlign w:val="center"/>
          </w:tcPr>
          <w:p w:rsidR="00053F18" w:rsidRPr="006A19E5" w:rsidRDefault="00053F18" w:rsidP="00507864">
            <w:pPr>
              <w:pStyle w:val="a8"/>
              <w:rPr>
                <w:rFonts w:cs="仿宋"/>
                <w:spacing w:val="-2"/>
                <w:sz w:val="21"/>
                <w:szCs w:val="21"/>
              </w:rPr>
            </w:pPr>
            <w:r w:rsidRPr="006A19E5">
              <w:rPr>
                <w:rFonts w:cs="仿宋" w:hint="eastAsia"/>
                <w:sz w:val="21"/>
                <w:szCs w:val="21"/>
              </w:rPr>
              <w:t>电子计价秤</w:t>
            </w:r>
          </w:p>
        </w:tc>
        <w:tc>
          <w:tcPr>
            <w:tcW w:w="4045" w:type="dxa"/>
            <w:vAlign w:val="center"/>
          </w:tcPr>
          <w:p w:rsidR="00053F18" w:rsidRPr="006A19E5" w:rsidRDefault="00053F18" w:rsidP="00507864">
            <w:pPr>
              <w:pStyle w:val="a8"/>
              <w:rPr>
                <w:rFonts w:cs="仿宋"/>
                <w:spacing w:val="-2"/>
                <w:sz w:val="21"/>
                <w:szCs w:val="21"/>
              </w:rPr>
            </w:pPr>
            <w:r w:rsidRPr="006A19E5">
              <w:rPr>
                <w:rFonts w:cs="仿宋"/>
                <w:sz w:val="21"/>
                <w:szCs w:val="21"/>
              </w:rPr>
              <w:t>30kg</w:t>
            </w:r>
          </w:p>
        </w:tc>
        <w:tc>
          <w:tcPr>
            <w:tcW w:w="931" w:type="dxa"/>
            <w:vAlign w:val="center"/>
          </w:tcPr>
          <w:p w:rsidR="00053F18" w:rsidRPr="006A19E5" w:rsidRDefault="00053F18" w:rsidP="00507864">
            <w:pPr>
              <w:pStyle w:val="a8"/>
              <w:jc w:val="center"/>
              <w:rPr>
                <w:rFonts w:cs="仿宋"/>
                <w:spacing w:val="-2"/>
                <w:sz w:val="21"/>
                <w:szCs w:val="21"/>
              </w:rPr>
            </w:pPr>
            <w:r w:rsidRPr="006A19E5">
              <w:rPr>
                <w:rFonts w:cs="仿宋"/>
                <w:sz w:val="21"/>
                <w:szCs w:val="21"/>
              </w:rPr>
              <w:t>1</w:t>
            </w:r>
            <w:r w:rsidRPr="006A19E5">
              <w:rPr>
                <w:rFonts w:cs="仿宋" w:hint="eastAsia"/>
                <w:sz w:val="21"/>
                <w:szCs w:val="21"/>
              </w:rPr>
              <w:t>个</w:t>
            </w:r>
          </w:p>
        </w:tc>
        <w:tc>
          <w:tcPr>
            <w:tcW w:w="1034" w:type="dxa"/>
            <w:vAlign w:val="center"/>
          </w:tcPr>
          <w:p w:rsidR="00053F18" w:rsidRPr="006A19E5" w:rsidRDefault="00053F18" w:rsidP="00507864">
            <w:pPr>
              <w:pStyle w:val="a8"/>
              <w:jc w:val="center"/>
              <w:rPr>
                <w:rFonts w:cs="仿宋"/>
                <w:spacing w:val="-2"/>
                <w:sz w:val="21"/>
                <w:szCs w:val="21"/>
              </w:rPr>
            </w:pPr>
          </w:p>
        </w:tc>
      </w:tr>
      <w:tr w:rsidR="00053F18" w:rsidRPr="0042354A" w:rsidTr="00507864">
        <w:trPr>
          <w:trHeight w:val="454"/>
          <w:jc w:val="center"/>
        </w:trPr>
        <w:tc>
          <w:tcPr>
            <w:tcW w:w="817" w:type="dxa"/>
            <w:vAlign w:val="center"/>
          </w:tcPr>
          <w:p w:rsidR="00053F18" w:rsidRPr="0042354A" w:rsidRDefault="00053F18" w:rsidP="00507864">
            <w:pPr>
              <w:snapToGrid w:val="0"/>
              <w:jc w:val="center"/>
              <w:rPr>
                <w:rFonts w:ascii="宋体" w:cs="仿宋"/>
                <w:spacing w:val="-2"/>
                <w:szCs w:val="21"/>
              </w:rPr>
            </w:pPr>
            <w:r w:rsidRPr="0042354A">
              <w:rPr>
                <w:rFonts w:ascii="宋体" w:hAnsi="宋体" w:cs="仿宋"/>
                <w:kern w:val="0"/>
                <w:szCs w:val="21"/>
              </w:rPr>
              <w:t>5</w:t>
            </w:r>
          </w:p>
        </w:tc>
        <w:tc>
          <w:tcPr>
            <w:tcW w:w="1701" w:type="dxa"/>
            <w:vAlign w:val="center"/>
          </w:tcPr>
          <w:p w:rsidR="00053F18" w:rsidRPr="0042354A" w:rsidRDefault="00053F18" w:rsidP="00507864">
            <w:pPr>
              <w:snapToGrid w:val="0"/>
              <w:jc w:val="left"/>
              <w:textAlignment w:val="baseline"/>
              <w:rPr>
                <w:rFonts w:ascii="宋体" w:cs="仿宋"/>
                <w:spacing w:val="-2"/>
                <w:szCs w:val="21"/>
              </w:rPr>
            </w:pPr>
            <w:r w:rsidRPr="0042354A">
              <w:rPr>
                <w:rFonts w:ascii="宋体" w:hAnsi="宋体" w:cs="仿宋" w:hint="eastAsia"/>
                <w:kern w:val="0"/>
                <w:szCs w:val="21"/>
              </w:rPr>
              <w:t>真空泵</w:t>
            </w:r>
          </w:p>
        </w:tc>
        <w:tc>
          <w:tcPr>
            <w:tcW w:w="4045" w:type="dxa"/>
            <w:vAlign w:val="center"/>
          </w:tcPr>
          <w:p w:rsidR="00053F18" w:rsidRPr="0042354A" w:rsidRDefault="00053F18" w:rsidP="00507864">
            <w:pPr>
              <w:snapToGrid w:val="0"/>
              <w:jc w:val="left"/>
              <w:textAlignment w:val="baseline"/>
              <w:rPr>
                <w:rFonts w:ascii="宋体" w:cs="仿宋"/>
                <w:spacing w:val="-2"/>
                <w:szCs w:val="21"/>
              </w:rPr>
            </w:pPr>
            <w:r w:rsidRPr="0042354A">
              <w:rPr>
                <w:rFonts w:ascii="宋体" w:hAnsi="宋体" w:cs="仿宋"/>
                <w:kern w:val="0"/>
                <w:szCs w:val="21"/>
              </w:rPr>
              <w:t>FY-1C-N</w:t>
            </w:r>
          </w:p>
        </w:tc>
        <w:tc>
          <w:tcPr>
            <w:tcW w:w="931" w:type="dxa"/>
            <w:vAlign w:val="center"/>
          </w:tcPr>
          <w:p w:rsidR="00053F18" w:rsidRPr="0042354A" w:rsidRDefault="00053F18" w:rsidP="00507864">
            <w:pPr>
              <w:snapToGrid w:val="0"/>
              <w:jc w:val="center"/>
              <w:rPr>
                <w:rFonts w:ascii="宋体" w:cs="仿宋"/>
                <w:spacing w:val="-2"/>
                <w:szCs w:val="21"/>
              </w:rPr>
            </w:pPr>
            <w:r w:rsidRPr="0042354A">
              <w:rPr>
                <w:rFonts w:ascii="宋体" w:hAnsi="宋体" w:cs="仿宋"/>
                <w:kern w:val="0"/>
                <w:szCs w:val="21"/>
              </w:rPr>
              <w:t>1</w:t>
            </w:r>
            <w:r w:rsidRPr="0042354A">
              <w:rPr>
                <w:rFonts w:ascii="宋体" w:hAnsi="宋体" w:cs="仿宋" w:hint="eastAsia"/>
                <w:kern w:val="0"/>
                <w:szCs w:val="21"/>
              </w:rPr>
              <w:t>套</w:t>
            </w:r>
          </w:p>
        </w:tc>
        <w:tc>
          <w:tcPr>
            <w:tcW w:w="1034" w:type="dxa"/>
            <w:vAlign w:val="center"/>
          </w:tcPr>
          <w:p w:rsidR="00053F18" w:rsidRPr="0042354A" w:rsidRDefault="00053F18" w:rsidP="00507864">
            <w:pPr>
              <w:snapToGrid w:val="0"/>
              <w:jc w:val="center"/>
              <w:textAlignment w:val="baseline"/>
              <w:rPr>
                <w:rFonts w:ascii="宋体" w:cs="仿宋"/>
                <w:spacing w:val="-2"/>
                <w:szCs w:val="21"/>
              </w:rPr>
            </w:pPr>
          </w:p>
        </w:tc>
      </w:tr>
      <w:tr w:rsidR="00053F18" w:rsidRPr="0042354A" w:rsidTr="00507864">
        <w:trPr>
          <w:trHeight w:val="454"/>
          <w:jc w:val="center"/>
        </w:trPr>
        <w:tc>
          <w:tcPr>
            <w:tcW w:w="817" w:type="dxa"/>
            <w:vAlign w:val="center"/>
          </w:tcPr>
          <w:p w:rsidR="00053F18" w:rsidRPr="0042354A" w:rsidRDefault="00053F18" w:rsidP="00507864">
            <w:pPr>
              <w:snapToGrid w:val="0"/>
              <w:jc w:val="center"/>
              <w:rPr>
                <w:rFonts w:ascii="宋体" w:cs="仿宋"/>
                <w:spacing w:val="-2"/>
                <w:szCs w:val="21"/>
              </w:rPr>
            </w:pPr>
            <w:r w:rsidRPr="0042354A">
              <w:rPr>
                <w:rFonts w:ascii="宋体" w:hAnsi="宋体" w:cs="仿宋"/>
                <w:kern w:val="0"/>
                <w:szCs w:val="21"/>
              </w:rPr>
              <w:t>6</w:t>
            </w:r>
          </w:p>
        </w:tc>
        <w:tc>
          <w:tcPr>
            <w:tcW w:w="1701" w:type="dxa"/>
            <w:vAlign w:val="center"/>
          </w:tcPr>
          <w:p w:rsidR="00053F18" w:rsidRPr="0042354A" w:rsidRDefault="00053F18" w:rsidP="00507864">
            <w:pPr>
              <w:snapToGrid w:val="0"/>
              <w:jc w:val="left"/>
              <w:textAlignment w:val="baseline"/>
              <w:rPr>
                <w:rFonts w:ascii="宋体" w:cs="仿宋"/>
                <w:spacing w:val="-2"/>
                <w:szCs w:val="21"/>
              </w:rPr>
            </w:pPr>
            <w:r w:rsidRPr="0042354A">
              <w:rPr>
                <w:rFonts w:ascii="宋体" w:hAnsi="宋体" w:cs="仿宋" w:hint="eastAsia"/>
                <w:kern w:val="0"/>
                <w:szCs w:val="21"/>
              </w:rPr>
              <w:t>双表修理阀</w:t>
            </w:r>
          </w:p>
        </w:tc>
        <w:tc>
          <w:tcPr>
            <w:tcW w:w="4045" w:type="dxa"/>
            <w:vAlign w:val="center"/>
          </w:tcPr>
          <w:p w:rsidR="00053F18" w:rsidRPr="0042354A" w:rsidRDefault="00053F18" w:rsidP="00507864">
            <w:pPr>
              <w:snapToGrid w:val="0"/>
              <w:textAlignment w:val="baseline"/>
              <w:rPr>
                <w:rFonts w:ascii="宋体" w:cs="仿宋"/>
                <w:spacing w:val="-2"/>
                <w:szCs w:val="21"/>
              </w:rPr>
            </w:pPr>
            <w:r w:rsidRPr="0042354A">
              <w:rPr>
                <w:rFonts w:ascii="宋体" w:hAnsi="宋体" w:cs="仿宋" w:hint="eastAsia"/>
                <w:kern w:val="0"/>
                <w:szCs w:val="21"/>
              </w:rPr>
              <w:t>含三色加液管</w:t>
            </w:r>
          </w:p>
        </w:tc>
        <w:tc>
          <w:tcPr>
            <w:tcW w:w="931" w:type="dxa"/>
            <w:vAlign w:val="center"/>
          </w:tcPr>
          <w:p w:rsidR="00053F18" w:rsidRPr="0042354A" w:rsidRDefault="00053F18" w:rsidP="00507864">
            <w:pPr>
              <w:snapToGrid w:val="0"/>
              <w:jc w:val="center"/>
              <w:rPr>
                <w:rFonts w:ascii="宋体" w:cs="仿宋"/>
                <w:spacing w:val="-2"/>
                <w:szCs w:val="21"/>
              </w:rPr>
            </w:pPr>
            <w:r w:rsidRPr="0042354A">
              <w:rPr>
                <w:rFonts w:ascii="宋体" w:hAnsi="宋体" w:cs="仿宋"/>
                <w:kern w:val="0"/>
                <w:szCs w:val="21"/>
              </w:rPr>
              <w:t>1</w:t>
            </w:r>
            <w:r w:rsidRPr="0042354A">
              <w:rPr>
                <w:rFonts w:ascii="宋体" w:hAnsi="宋体" w:cs="仿宋" w:hint="eastAsia"/>
                <w:kern w:val="0"/>
                <w:szCs w:val="21"/>
              </w:rPr>
              <w:t>套</w:t>
            </w:r>
          </w:p>
        </w:tc>
        <w:tc>
          <w:tcPr>
            <w:tcW w:w="1034" w:type="dxa"/>
            <w:vAlign w:val="center"/>
          </w:tcPr>
          <w:p w:rsidR="00053F18" w:rsidRPr="0042354A" w:rsidRDefault="00053F18" w:rsidP="00507864">
            <w:pPr>
              <w:snapToGrid w:val="0"/>
              <w:jc w:val="center"/>
              <w:textAlignment w:val="baseline"/>
              <w:rPr>
                <w:rFonts w:ascii="宋体" w:cs="仿宋"/>
                <w:spacing w:val="-2"/>
                <w:szCs w:val="21"/>
              </w:rPr>
            </w:pPr>
          </w:p>
        </w:tc>
      </w:tr>
      <w:tr w:rsidR="00053F18" w:rsidRPr="0042354A" w:rsidTr="00507864">
        <w:trPr>
          <w:trHeight w:val="454"/>
          <w:jc w:val="center"/>
        </w:trPr>
        <w:tc>
          <w:tcPr>
            <w:tcW w:w="817" w:type="dxa"/>
            <w:vAlign w:val="center"/>
          </w:tcPr>
          <w:p w:rsidR="00053F18" w:rsidRPr="0042354A" w:rsidRDefault="00053F18" w:rsidP="00507864">
            <w:pPr>
              <w:snapToGrid w:val="0"/>
              <w:jc w:val="center"/>
              <w:rPr>
                <w:rFonts w:ascii="宋体" w:cs="仿宋"/>
                <w:spacing w:val="-2"/>
                <w:szCs w:val="21"/>
              </w:rPr>
            </w:pPr>
            <w:r w:rsidRPr="0042354A">
              <w:rPr>
                <w:rFonts w:ascii="宋体" w:hAnsi="宋体" w:cs="仿宋"/>
                <w:kern w:val="0"/>
                <w:szCs w:val="21"/>
              </w:rPr>
              <w:t>7</w:t>
            </w:r>
          </w:p>
        </w:tc>
        <w:tc>
          <w:tcPr>
            <w:tcW w:w="1701" w:type="dxa"/>
            <w:vAlign w:val="center"/>
          </w:tcPr>
          <w:p w:rsidR="00053F18" w:rsidRPr="006A19E5" w:rsidRDefault="00053F18" w:rsidP="00507864">
            <w:pPr>
              <w:pStyle w:val="a8"/>
              <w:rPr>
                <w:rFonts w:cs="仿宋"/>
                <w:spacing w:val="-2"/>
                <w:sz w:val="21"/>
                <w:szCs w:val="21"/>
              </w:rPr>
            </w:pPr>
            <w:r w:rsidRPr="006A19E5">
              <w:rPr>
                <w:rFonts w:cs="仿宋" w:hint="eastAsia"/>
                <w:sz w:val="21"/>
                <w:szCs w:val="21"/>
              </w:rPr>
              <w:t>数字真空计</w:t>
            </w:r>
          </w:p>
        </w:tc>
        <w:tc>
          <w:tcPr>
            <w:tcW w:w="4045" w:type="dxa"/>
            <w:vAlign w:val="center"/>
          </w:tcPr>
          <w:p w:rsidR="00053F18" w:rsidRPr="006A19E5" w:rsidRDefault="00053F18" w:rsidP="00507864">
            <w:pPr>
              <w:pStyle w:val="a8"/>
              <w:rPr>
                <w:rFonts w:cs="仿宋"/>
                <w:spacing w:val="-2"/>
                <w:sz w:val="21"/>
                <w:szCs w:val="21"/>
              </w:rPr>
            </w:pPr>
          </w:p>
        </w:tc>
        <w:tc>
          <w:tcPr>
            <w:tcW w:w="931" w:type="dxa"/>
            <w:vAlign w:val="center"/>
          </w:tcPr>
          <w:p w:rsidR="00053F18" w:rsidRPr="0042354A" w:rsidRDefault="00053F18" w:rsidP="00507864">
            <w:pPr>
              <w:snapToGrid w:val="0"/>
              <w:jc w:val="center"/>
              <w:rPr>
                <w:rFonts w:ascii="宋体" w:cs="仿宋"/>
                <w:spacing w:val="-2"/>
                <w:szCs w:val="21"/>
              </w:rPr>
            </w:pPr>
            <w:r w:rsidRPr="0042354A">
              <w:rPr>
                <w:rFonts w:ascii="宋体" w:hAnsi="宋体" w:cs="仿宋"/>
                <w:kern w:val="0"/>
                <w:szCs w:val="21"/>
              </w:rPr>
              <w:t>1</w:t>
            </w:r>
            <w:r w:rsidRPr="0042354A">
              <w:rPr>
                <w:rFonts w:ascii="宋体" w:hAnsi="宋体" w:cs="仿宋" w:hint="eastAsia"/>
                <w:kern w:val="0"/>
                <w:szCs w:val="21"/>
              </w:rPr>
              <w:t>个</w:t>
            </w:r>
          </w:p>
        </w:tc>
        <w:tc>
          <w:tcPr>
            <w:tcW w:w="1034" w:type="dxa"/>
            <w:vAlign w:val="center"/>
          </w:tcPr>
          <w:p w:rsidR="00053F18" w:rsidRPr="0042354A" w:rsidRDefault="00053F18" w:rsidP="00507864">
            <w:pPr>
              <w:snapToGrid w:val="0"/>
              <w:jc w:val="center"/>
              <w:textAlignment w:val="baseline"/>
              <w:rPr>
                <w:rFonts w:ascii="宋体" w:cs="仿宋"/>
                <w:spacing w:val="-2"/>
                <w:szCs w:val="21"/>
              </w:rPr>
            </w:pPr>
          </w:p>
        </w:tc>
      </w:tr>
      <w:tr w:rsidR="00053F18" w:rsidRPr="0042354A" w:rsidTr="00507864">
        <w:trPr>
          <w:trHeight w:val="454"/>
          <w:jc w:val="center"/>
        </w:trPr>
        <w:tc>
          <w:tcPr>
            <w:tcW w:w="817" w:type="dxa"/>
            <w:vAlign w:val="center"/>
          </w:tcPr>
          <w:p w:rsidR="00053F18" w:rsidRPr="0042354A" w:rsidRDefault="00053F18" w:rsidP="00507864">
            <w:pPr>
              <w:snapToGrid w:val="0"/>
              <w:jc w:val="center"/>
              <w:rPr>
                <w:rFonts w:ascii="宋体" w:cs="仿宋"/>
                <w:spacing w:val="-2"/>
                <w:szCs w:val="21"/>
              </w:rPr>
            </w:pPr>
            <w:r w:rsidRPr="0042354A">
              <w:rPr>
                <w:rFonts w:ascii="宋体" w:hAnsi="宋体" w:cs="仿宋"/>
                <w:kern w:val="0"/>
                <w:szCs w:val="21"/>
              </w:rPr>
              <w:t>8</w:t>
            </w:r>
          </w:p>
        </w:tc>
        <w:tc>
          <w:tcPr>
            <w:tcW w:w="1701" w:type="dxa"/>
            <w:vAlign w:val="center"/>
          </w:tcPr>
          <w:p w:rsidR="00053F18" w:rsidRPr="0042354A" w:rsidRDefault="00053F18" w:rsidP="00507864">
            <w:pPr>
              <w:snapToGrid w:val="0"/>
              <w:jc w:val="left"/>
              <w:textAlignment w:val="baseline"/>
              <w:rPr>
                <w:rFonts w:ascii="宋体" w:cs="仿宋"/>
                <w:spacing w:val="-2"/>
                <w:szCs w:val="21"/>
              </w:rPr>
            </w:pPr>
            <w:r w:rsidRPr="0042354A">
              <w:rPr>
                <w:rFonts w:ascii="宋体" w:hAnsi="宋体" w:cs="仿宋"/>
                <w:kern w:val="0"/>
                <w:szCs w:val="21"/>
              </w:rPr>
              <w:t>R134a</w:t>
            </w:r>
            <w:r w:rsidRPr="0042354A">
              <w:rPr>
                <w:rFonts w:ascii="宋体" w:hAnsi="宋体" w:cs="仿宋" w:hint="eastAsia"/>
                <w:kern w:val="0"/>
                <w:szCs w:val="21"/>
              </w:rPr>
              <w:t>制冷剂</w:t>
            </w:r>
          </w:p>
        </w:tc>
        <w:tc>
          <w:tcPr>
            <w:tcW w:w="4045" w:type="dxa"/>
            <w:vAlign w:val="center"/>
          </w:tcPr>
          <w:p w:rsidR="00053F18" w:rsidRPr="0042354A" w:rsidRDefault="00053F18" w:rsidP="00507864">
            <w:pPr>
              <w:snapToGrid w:val="0"/>
              <w:textAlignment w:val="baseline"/>
              <w:rPr>
                <w:rFonts w:ascii="宋体" w:cs="仿宋"/>
                <w:spacing w:val="-2"/>
                <w:szCs w:val="21"/>
              </w:rPr>
            </w:pPr>
            <w:r w:rsidRPr="0042354A">
              <w:rPr>
                <w:rFonts w:ascii="宋体" w:hAnsi="宋体" w:cs="仿宋"/>
                <w:kern w:val="0"/>
                <w:szCs w:val="21"/>
              </w:rPr>
              <w:t>3Kg</w:t>
            </w:r>
          </w:p>
        </w:tc>
        <w:tc>
          <w:tcPr>
            <w:tcW w:w="931" w:type="dxa"/>
            <w:vAlign w:val="center"/>
          </w:tcPr>
          <w:p w:rsidR="00053F18" w:rsidRPr="0042354A" w:rsidRDefault="00053F18" w:rsidP="00507864">
            <w:pPr>
              <w:snapToGrid w:val="0"/>
              <w:jc w:val="center"/>
              <w:rPr>
                <w:rFonts w:ascii="宋体" w:cs="仿宋"/>
                <w:spacing w:val="-2"/>
                <w:szCs w:val="21"/>
              </w:rPr>
            </w:pPr>
            <w:r w:rsidRPr="0042354A">
              <w:rPr>
                <w:rFonts w:ascii="宋体" w:hAnsi="宋体" w:cs="仿宋"/>
                <w:kern w:val="0"/>
                <w:szCs w:val="21"/>
              </w:rPr>
              <w:t>1</w:t>
            </w:r>
            <w:r w:rsidRPr="0042354A">
              <w:rPr>
                <w:rFonts w:ascii="宋体" w:hAnsi="宋体" w:cs="仿宋" w:hint="eastAsia"/>
                <w:kern w:val="0"/>
                <w:szCs w:val="21"/>
              </w:rPr>
              <w:t>瓶</w:t>
            </w:r>
          </w:p>
        </w:tc>
        <w:tc>
          <w:tcPr>
            <w:tcW w:w="1034" w:type="dxa"/>
            <w:vAlign w:val="center"/>
          </w:tcPr>
          <w:p w:rsidR="00053F18" w:rsidRPr="0042354A" w:rsidRDefault="00053F18" w:rsidP="00507864">
            <w:pPr>
              <w:snapToGrid w:val="0"/>
              <w:jc w:val="center"/>
              <w:textAlignment w:val="baseline"/>
              <w:rPr>
                <w:rFonts w:ascii="宋体" w:cs="仿宋"/>
                <w:spacing w:val="-2"/>
                <w:szCs w:val="21"/>
              </w:rPr>
            </w:pPr>
          </w:p>
        </w:tc>
      </w:tr>
      <w:tr w:rsidR="00053F18" w:rsidRPr="0042354A" w:rsidTr="00507864">
        <w:trPr>
          <w:trHeight w:val="454"/>
          <w:jc w:val="center"/>
        </w:trPr>
        <w:tc>
          <w:tcPr>
            <w:tcW w:w="817" w:type="dxa"/>
            <w:vAlign w:val="center"/>
          </w:tcPr>
          <w:p w:rsidR="00053F18" w:rsidRPr="0042354A" w:rsidRDefault="00053F18" w:rsidP="00507864">
            <w:pPr>
              <w:snapToGrid w:val="0"/>
              <w:jc w:val="center"/>
              <w:rPr>
                <w:rFonts w:ascii="宋体" w:cs="仿宋"/>
                <w:spacing w:val="-2"/>
                <w:szCs w:val="21"/>
              </w:rPr>
            </w:pPr>
            <w:r w:rsidRPr="0042354A">
              <w:rPr>
                <w:rFonts w:ascii="宋体" w:hAnsi="宋体" w:cs="仿宋"/>
                <w:kern w:val="0"/>
                <w:szCs w:val="21"/>
              </w:rPr>
              <w:lastRenderedPageBreak/>
              <w:t>9</w:t>
            </w:r>
          </w:p>
        </w:tc>
        <w:tc>
          <w:tcPr>
            <w:tcW w:w="1701" w:type="dxa"/>
            <w:vAlign w:val="center"/>
          </w:tcPr>
          <w:p w:rsidR="00053F18" w:rsidRPr="0042354A" w:rsidRDefault="00053F18" w:rsidP="00507864">
            <w:pPr>
              <w:jc w:val="left"/>
              <w:rPr>
                <w:rFonts w:ascii="宋体" w:cs="仿宋"/>
                <w:spacing w:val="-2"/>
                <w:szCs w:val="21"/>
              </w:rPr>
            </w:pPr>
            <w:r w:rsidRPr="0042354A">
              <w:rPr>
                <w:rFonts w:ascii="宋体" w:hAnsi="宋体" w:cs="仿宋" w:hint="eastAsia"/>
                <w:kern w:val="0"/>
                <w:szCs w:val="21"/>
              </w:rPr>
              <w:t>压力表</w:t>
            </w:r>
          </w:p>
        </w:tc>
        <w:tc>
          <w:tcPr>
            <w:tcW w:w="4045" w:type="dxa"/>
            <w:vAlign w:val="center"/>
          </w:tcPr>
          <w:p w:rsidR="00053F18" w:rsidRPr="0042354A" w:rsidRDefault="00053F18" w:rsidP="00507864">
            <w:pPr>
              <w:rPr>
                <w:rFonts w:ascii="宋体" w:cs="仿宋"/>
                <w:spacing w:val="-2"/>
                <w:szCs w:val="21"/>
              </w:rPr>
            </w:pPr>
            <w:r w:rsidRPr="0042354A">
              <w:rPr>
                <w:rFonts w:ascii="宋体" w:hAnsi="宋体" w:cs="仿宋"/>
                <w:kern w:val="0"/>
                <w:szCs w:val="21"/>
              </w:rPr>
              <w:t>HS-OG-1.8L</w:t>
            </w:r>
            <w:r w:rsidRPr="0042354A">
              <w:rPr>
                <w:rFonts w:ascii="宋体" w:hAnsi="宋体" w:cs="仿宋" w:hint="eastAsia"/>
                <w:kern w:val="0"/>
                <w:szCs w:val="21"/>
              </w:rPr>
              <w:t>，含安装支架、连接毛细管</w:t>
            </w:r>
          </w:p>
        </w:tc>
        <w:tc>
          <w:tcPr>
            <w:tcW w:w="931" w:type="dxa"/>
            <w:vAlign w:val="center"/>
          </w:tcPr>
          <w:p w:rsidR="00053F18" w:rsidRPr="0042354A" w:rsidRDefault="00053F18" w:rsidP="00507864">
            <w:pPr>
              <w:jc w:val="center"/>
              <w:rPr>
                <w:rFonts w:ascii="宋体" w:cs="仿宋"/>
                <w:spacing w:val="-2"/>
                <w:szCs w:val="21"/>
              </w:rPr>
            </w:pPr>
            <w:r w:rsidRPr="0042354A">
              <w:rPr>
                <w:rFonts w:ascii="宋体" w:hAnsi="宋体" w:cs="仿宋"/>
                <w:kern w:val="0"/>
                <w:szCs w:val="21"/>
              </w:rPr>
              <w:t>2</w:t>
            </w:r>
            <w:r w:rsidRPr="0042354A">
              <w:rPr>
                <w:rFonts w:ascii="宋体" w:hAnsi="宋体" w:cs="仿宋" w:hint="eastAsia"/>
                <w:kern w:val="0"/>
                <w:szCs w:val="21"/>
              </w:rPr>
              <w:t>套</w:t>
            </w:r>
          </w:p>
        </w:tc>
        <w:tc>
          <w:tcPr>
            <w:tcW w:w="1034" w:type="dxa"/>
            <w:vAlign w:val="center"/>
          </w:tcPr>
          <w:p w:rsidR="00053F18" w:rsidRPr="0042354A" w:rsidRDefault="00053F18" w:rsidP="00507864">
            <w:pPr>
              <w:ind w:firstLine="570"/>
              <w:jc w:val="center"/>
              <w:rPr>
                <w:rFonts w:ascii="宋体" w:cs="仿宋"/>
                <w:spacing w:val="-2"/>
                <w:szCs w:val="21"/>
              </w:rPr>
            </w:pPr>
          </w:p>
        </w:tc>
      </w:tr>
      <w:tr w:rsidR="00053F18" w:rsidRPr="0042354A" w:rsidTr="00507864">
        <w:trPr>
          <w:trHeight w:val="454"/>
          <w:jc w:val="center"/>
        </w:trPr>
        <w:tc>
          <w:tcPr>
            <w:tcW w:w="817" w:type="dxa"/>
            <w:vAlign w:val="center"/>
          </w:tcPr>
          <w:p w:rsidR="00053F18" w:rsidRPr="0042354A" w:rsidRDefault="00053F18" w:rsidP="00507864">
            <w:pPr>
              <w:snapToGrid w:val="0"/>
              <w:jc w:val="center"/>
              <w:rPr>
                <w:rFonts w:ascii="宋体" w:cs="仿宋"/>
                <w:spacing w:val="-2"/>
                <w:szCs w:val="21"/>
              </w:rPr>
            </w:pPr>
            <w:r w:rsidRPr="0042354A">
              <w:rPr>
                <w:rFonts w:ascii="宋体" w:hAnsi="宋体" w:cs="仿宋"/>
                <w:kern w:val="0"/>
                <w:szCs w:val="21"/>
              </w:rPr>
              <w:t>10</w:t>
            </w:r>
          </w:p>
        </w:tc>
        <w:tc>
          <w:tcPr>
            <w:tcW w:w="1701" w:type="dxa"/>
            <w:vAlign w:val="center"/>
          </w:tcPr>
          <w:p w:rsidR="00053F18" w:rsidRPr="0042354A" w:rsidRDefault="00053F18" w:rsidP="00507864">
            <w:pPr>
              <w:jc w:val="left"/>
              <w:rPr>
                <w:rFonts w:ascii="宋体" w:cs="仿宋"/>
                <w:spacing w:val="-2"/>
                <w:szCs w:val="21"/>
              </w:rPr>
            </w:pPr>
            <w:r w:rsidRPr="0042354A">
              <w:rPr>
                <w:rFonts w:ascii="宋体" w:hAnsi="宋体" w:cs="仿宋"/>
                <w:kern w:val="0"/>
                <w:szCs w:val="21"/>
              </w:rPr>
              <w:t>8</w:t>
            </w:r>
            <w:r w:rsidRPr="0042354A">
              <w:rPr>
                <w:rFonts w:ascii="宋体" w:hAnsi="宋体" w:cs="仿宋" w:hint="eastAsia"/>
                <w:kern w:val="0"/>
                <w:szCs w:val="21"/>
              </w:rPr>
              <w:t>路温度巡检仪</w:t>
            </w:r>
          </w:p>
        </w:tc>
        <w:tc>
          <w:tcPr>
            <w:tcW w:w="4045" w:type="dxa"/>
            <w:vAlign w:val="center"/>
          </w:tcPr>
          <w:p w:rsidR="00053F18" w:rsidRPr="0042354A" w:rsidRDefault="00053F18" w:rsidP="00507864">
            <w:pPr>
              <w:rPr>
                <w:rFonts w:ascii="宋体" w:cs="仿宋"/>
                <w:spacing w:val="-2"/>
                <w:szCs w:val="21"/>
              </w:rPr>
            </w:pPr>
            <w:r w:rsidRPr="0042354A">
              <w:rPr>
                <w:rFonts w:ascii="宋体" w:hAnsi="宋体" w:cs="仿宋" w:hint="eastAsia"/>
                <w:kern w:val="0"/>
                <w:szCs w:val="21"/>
              </w:rPr>
              <w:t>含</w:t>
            </w:r>
            <w:r w:rsidRPr="0042354A">
              <w:rPr>
                <w:rFonts w:ascii="宋体" w:hAnsi="宋体" w:cs="仿宋"/>
                <w:kern w:val="0"/>
                <w:szCs w:val="21"/>
              </w:rPr>
              <w:t>8</w:t>
            </w:r>
            <w:r w:rsidRPr="0042354A">
              <w:rPr>
                <w:rFonts w:ascii="宋体" w:hAnsi="宋体" w:cs="仿宋" w:hint="eastAsia"/>
                <w:kern w:val="0"/>
                <w:szCs w:val="21"/>
              </w:rPr>
              <w:t>个</w:t>
            </w:r>
            <w:r w:rsidRPr="0042354A">
              <w:rPr>
                <w:rFonts w:ascii="宋体" w:hAnsi="宋体" w:cs="仿宋"/>
                <w:kern w:val="0"/>
                <w:szCs w:val="21"/>
              </w:rPr>
              <w:t>PT100</w:t>
            </w:r>
            <w:r w:rsidRPr="0042354A">
              <w:rPr>
                <w:rFonts w:ascii="宋体" w:hAnsi="宋体" w:cs="仿宋" w:hint="eastAsia"/>
                <w:kern w:val="0"/>
                <w:szCs w:val="21"/>
              </w:rPr>
              <w:t>，安装支架、电源线</w:t>
            </w:r>
          </w:p>
        </w:tc>
        <w:tc>
          <w:tcPr>
            <w:tcW w:w="931" w:type="dxa"/>
            <w:vAlign w:val="center"/>
          </w:tcPr>
          <w:p w:rsidR="00053F18" w:rsidRPr="0042354A" w:rsidRDefault="00053F18" w:rsidP="00507864">
            <w:pPr>
              <w:jc w:val="center"/>
              <w:rPr>
                <w:rFonts w:ascii="宋体" w:cs="仿宋"/>
                <w:spacing w:val="-2"/>
                <w:szCs w:val="21"/>
              </w:rPr>
            </w:pPr>
            <w:r w:rsidRPr="0042354A">
              <w:rPr>
                <w:rFonts w:ascii="宋体" w:hAnsi="宋体" w:cs="仿宋"/>
                <w:kern w:val="0"/>
                <w:szCs w:val="21"/>
              </w:rPr>
              <w:t>1</w:t>
            </w:r>
            <w:r w:rsidRPr="0042354A">
              <w:rPr>
                <w:rFonts w:ascii="宋体" w:hAnsi="宋体" w:cs="仿宋" w:hint="eastAsia"/>
                <w:kern w:val="0"/>
                <w:szCs w:val="21"/>
              </w:rPr>
              <w:t>套</w:t>
            </w:r>
          </w:p>
        </w:tc>
        <w:tc>
          <w:tcPr>
            <w:tcW w:w="1034" w:type="dxa"/>
            <w:vAlign w:val="center"/>
          </w:tcPr>
          <w:p w:rsidR="00053F18" w:rsidRPr="0042354A" w:rsidRDefault="00053F18" w:rsidP="00507864">
            <w:pPr>
              <w:ind w:firstLine="570"/>
              <w:jc w:val="center"/>
              <w:rPr>
                <w:rFonts w:ascii="宋体" w:cs="仿宋"/>
                <w:spacing w:val="-2"/>
                <w:szCs w:val="21"/>
              </w:rPr>
            </w:pPr>
          </w:p>
        </w:tc>
      </w:tr>
      <w:tr w:rsidR="00053F18" w:rsidRPr="0042354A" w:rsidTr="00507864">
        <w:trPr>
          <w:trHeight w:val="454"/>
          <w:jc w:val="center"/>
        </w:trPr>
        <w:tc>
          <w:tcPr>
            <w:tcW w:w="817" w:type="dxa"/>
            <w:vAlign w:val="center"/>
          </w:tcPr>
          <w:p w:rsidR="00053F18" w:rsidRPr="0042354A" w:rsidRDefault="00053F18" w:rsidP="00507864">
            <w:pPr>
              <w:snapToGrid w:val="0"/>
              <w:jc w:val="center"/>
              <w:rPr>
                <w:rFonts w:ascii="宋体" w:cs="仿宋"/>
                <w:spacing w:val="-2"/>
                <w:szCs w:val="21"/>
              </w:rPr>
            </w:pPr>
            <w:r w:rsidRPr="0042354A">
              <w:rPr>
                <w:rFonts w:ascii="宋体" w:hAnsi="宋体" w:cs="仿宋"/>
                <w:kern w:val="0"/>
                <w:szCs w:val="21"/>
              </w:rPr>
              <w:t>11</w:t>
            </w:r>
          </w:p>
        </w:tc>
        <w:tc>
          <w:tcPr>
            <w:tcW w:w="1701" w:type="dxa"/>
            <w:vAlign w:val="center"/>
          </w:tcPr>
          <w:p w:rsidR="00053F18" w:rsidRPr="0042354A" w:rsidRDefault="00053F18" w:rsidP="00507864">
            <w:pPr>
              <w:jc w:val="left"/>
              <w:rPr>
                <w:rFonts w:ascii="宋体" w:cs="仿宋"/>
                <w:spacing w:val="-2"/>
                <w:szCs w:val="21"/>
              </w:rPr>
            </w:pPr>
            <w:r w:rsidRPr="0042354A">
              <w:rPr>
                <w:rFonts w:ascii="宋体" w:hAnsi="宋体" w:cs="仿宋" w:hint="eastAsia"/>
                <w:kern w:val="0"/>
                <w:szCs w:val="21"/>
              </w:rPr>
              <w:t>球阀</w:t>
            </w:r>
          </w:p>
        </w:tc>
        <w:tc>
          <w:tcPr>
            <w:tcW w:w="4045" w:type="dxa"/>
            <w:vAlign w:val="center"/>
          </w:tcPr>
          <w:p w:rsidR="00053F18" w:rsidRPr="0042354A" w:rsidRDefault="00053F18" w:rsidP="00507864">
            <w:pPr>
              <w:rPr>
                <w:rFonts w:ascii="宋体" w:cs="仿宋"/>
                <w:spacing w:val="-2"/>
                <w:szCs w:val="21"/>
              </w:rPr>
            </w:pPr>
            <w:r w:rsidRPr="0042354A">
              <w:rPr>
                <w:rFonts w:ascii="宋体" w:hAnsi="宋体" w:cs="仿宋" w:hint="eastAsia"/>
                <w:kern w:val="0"/>
                <w:szCs w:val="21"/>
              </w:rPr>
              <w:t>连接真空计用</w:t>
            </w:r>
          </w:p>
        </w:tc>
        <w:tc>
          <w:tcPr>
            <w:tcW w:w="931" w:type="dxa"/>
            <w:vAlign w:val="center"/>
          </w:tcPr>
          <w:p w:rsidR="00053F18" w:rsidRPr="0042354A" w:rsidRDefault="00053F18" w:rsidP="00507864">
            <w:pPr>
              <w:jc w:val="center"/>
              <w:rPr>
                <w:rFonts w:ascii="宋体" w:cs="仿宋"/>
                <w:spacing w:val="-2"/>
                <w:szCs w:val="21"/>
              </w:rPr>
            </w:pPr>
            <w:r w:rsidRPr="0042354A">
              <w:rPr>
                <w:rFonts w:ascii="宋体" w:hAnsi="宋体" w:cs="仿宋"/>
                <w:kern w:val="0"/>
                <w:szCs w:val="21"/>
              </w:rPr>
              <w:t>1</w:t>
            </w:r>
            <w:r w:rsidRPr="0042354A">
              <w:rPr>
                <w:rFonts w:ascii="宋体" w:hAnsi="宋体" w:cs="仿宋" w:hint="eastAsia"/>
                <w:kern w:val="0"/>
                <w:szCs w:val="21"/>
              </w:rPr>
              <w:t>个</w:t>
            </w:r>
          </w:p>
        </w:tc>
        <w:tc>
          <w:tcPr>
            <w:tcW w:w="1034" w:type="dxa"/>
            <w:vAlign w:val="center"/>
          </w:tcPr>
          <w:p w:rsidR="00053F18" w:rsidRPr="0042354A" w:rsidRDefault="00053F18" w:rsidP="00507864">
            <w:pPr>
              <w:jc w:val="center"/>
              <w:rPr>
                <w:rFonts w:ascii="宋体" w:cs="仿宋"/>
                <w:spacing w:val="-2"/>
                <w:szCs w:val="21"/>
              </w:rPr>
            </w:pPr>
          </w:p>
        </w:tc>
      </w:tr>
    </w:tbl>
    <w:p w:rsidR="00053F18" w:rsidRPr="006A19E5" w:rsidRDefault="00053F18" w:rsidP="00715E75">
      <w:pPr>
        <w:spacing w:line="360" w:lineRule="auto"/>
        <w:ind w:firstLineChars="200" w:firstLine="422"/>
        <w:rPr>
          <w:rFonts w:ascii="宋体" w:cs="仿宋"/>
          <w:b/>
          <w:szCs w:val="21"/>
        </w:rPr>
      </w:pPr>
      <w:r w:rsidRPr="006A19E5">
        <w:rPr>
          <w:rFonts w:ascii="宋体" w:hAnsi="宋体" w:cs="仿宋" w:hint="eastAsia"/>
          <w:b/>
          <w:szCs w:val="21"/>
        </w:rPr>
        <w:t>四、选手自备工具</w:t>
      </w:r>
    </w:p>
    <w:p w:rsidR="00053F18" w:rsidRPr="006A19E5" w:rsidRDefault="00053F18" w:rsidP="00715E75">
      <w:pPr>
        <w:spacing w:line="560" w:lineRule="exact"/>
        <w:ind w:firstLineChars="200" w:firstLine="420"/>
        <w:rPr>
          <w:rFonts w:ascii="宋体" w:cs="仿宋"/>
          <w:kern w:val="0"/>
          <w:szCs w:val="21"/>
          <w:lang w:val="zh-CN"/>
        </w:rPr>
      </w:pPr>
      <w:r w:rsidRPr="006A19E5">
        <w:rPr>
          <w:rFonts w:ascii="宋体" w:hAnsi="宋体" w:cs="仿宋"/>
          <w:kern w:val="0"/>
          <w:szCs w:val="21"/>
        </w:rPr>
        <w:t>1.</w:t>
      </w:r>
      <w:r w:rsidRPr="006A19E5">
        <w:rPr>
          <w:rFonts w:ascii="宋体" w:hAnsi="宋体" w:cs="仿宋" w:hint="eastAsia"/>
          <w:kern w:val="0"/>
          <w:szCs w:val="21"/>
        </w:rPr>
        <w:t>电工工具：一字螺丝刀、十字螺丝刀、剥丝钳、压线钳、斜口钳、剪刀、镊子，无特殊说明，禁止使用电动螺丝刀。</w:t>
      </w:r>
      <w:r w:rsidRPr="006A19E5">
        <w:rPr>
          <w:rFonts w:ascii="宋体" w:cs="仿宋"/>
          <w:kern w:val="0"/>
          <w:szCs w:val="21"/>
        </w:rPr>
        <w:br/>
      </w:r>
      <w:r w:rsidRPr="006A19E5">
        <w:rPr>
          <w:rFonts w:ascii="宋体" w:hAnsi="宋体" w:cs="仿宋"/>
          <w:kern w:val="0"/>
          <w:szCs w:val="21"/>
        </w:rPr>
        <w:t xml:space="preserve">    2.</w:t>
      </w:r>
      <w:r w:rsidRPr="006A19E5">
        <w:rPr>
          <w:rFonts w:ascii="宋体" w:hAnsi="宋体" w:cs="仿宋" w:hint="eastAsia"/>
          <w:kern w:val="0"/>
          <w:szCs w:val="21"/>
        </w:rPr>
        <w:t>安装工具：活动扳手、棘轮扳手、内六角扳手（禁止使用电动扳手）。</w:t>
      </w:r>
      <w:r w:rsidRPr="006A19E5">
        <w:rPr>
          <w:rFonts w:ascii="宋体" w:cs="仿宋"/>
          <w:kern w:val="0"/>
          <w:szCs w:val="21"/>
        </w:rPr>
        <w:br/>
      </w:r>
      <w:r w:rsidRPr="006A19E5">
        <w:rPr>
          <w:rFonts w:ascii="宋体" w:hAnsi="宋体" w:cs="仿宋"/>
          <w:kern w:val="0"/>
          <w:szCs w:val="21"/>
        </w:rPr>
        <w:t xml:space="preserve">    3.</w:t>
      </w:r>
      <w:r w:rsidRPr="006A19E5">
        <w:rPr>
          <w:rFonts w:ascii="宋体" w:hAnsi="宋体" w:cs="仿宋" w:hint="eastAsia"/>
          <w:kern w:val="0"/>
          <w:szCs w:val="21"/>
        </w:rPr>
        <w:t>检测仪表：万用表。</w:t>
      </w:r>
      <w:r w:rsidRPr="006A19E5">
        <w:rPr>
          <w:rFonts w:ascii="宋体" w:cs="仿宋"/>
          <w:kern w:val="0"/>
          <w:szCs w:val="21"/>
        </w:rPr>
        <w:br/>
      </w:r>
      <w:r w:rsidRPr="006A19E5">
        <w:rPr>
          <w:rFonts w:ascii="宋体" w:hAnsi="宋体" w:cs="仿宋"/>
          <w:kern w:val="0"/>
          <w:szCs w:val="21"/>
        </w:rPr>
        <w:t xml:space="preserve">    4.</w:t>
      </w:r>
      <w:r w:rsidRPr="006A19E5">
        <w:rPr>
          <w:rFonts w:ascii="宋体" w:hAnsi="宋体" w:cs="仿宋" w:hint="eastAsia"/>
          <w:kern w:val="0"/>
          <w:szCs w:val="21"/>
        </w:rPr>
        <w:t>测量工具：卷尺，直尺。</w:t>
      </w:r>
      <w:r w:rsidRPr="006A19E5">
        <w:rPr>
          <w:rFonts w:ascii="宋体" w:cs="仿宋"/>
          <w:kern w:val="0"/>
          <w:szCs w:val="21"/>
        </w:rPr>
        <w:br/>
      </w:r>
      <w:r w:rsidRPr="006A19E5">
        <w:rPr>
          <w:rFonts w:ascii="宋体" w:hAnsi="宋体" w:cs="仿宋"/>
          <w:kern w:val="0"/>
          <w:szCs w:val="21"/>
        </w:rPr>
        <w:t xml:space="preserve">    5.</w:t>
      </w:r>
      <w:r w:rsidRPr="006A19E5">
        <w:rPr>
          <w:rFonts w:ascii="宋体" w:hAnsi="宋体" w:cs="仿宋" w:hint="eastAsia"/>
          <w:kern w:val="0"/>
          <w:szCs w:val="21"/>
        </w:rPr>
        <w:t>文具：钢笔或签字笔、铅笔、橡皮擦、尺子等，禁止使用红色笔。</w:t>
      </w:r>
      <w:r w:rsidRPr="006A19E5">
        <w:rPr>
          <w:rFonts w:ascii="宋体" w:cs="仿宋"/>
          <w:kern w:val="0"/>
          <w:szCs w:val="21"/>
        </w:rPr>
        <w:br/>
      </w:r>
      <w:r w:rsidRPr="006A19E5">
        <w:rPr>
          <w:rFonts w:ascii="宋体" w:hAnsi="宋体" w:cs="仿宋"/>
          <w:kern w:val="0"/>
          <w:szCs w:val="21"/>
        </w:rPr>
        <w:t xml:space="preserve">    6.</w:t>
      </w:r>
      <w:r w:rsidRPr="006A19E5">
        <w:rPr>
          <w:rFonts w:ascii="宋体" w:hAnsi="宋体" w:cs="仿宋" w:hint="eastAsia"/>
          <w:kern w:val="0"/>
          <w:szCs w:val="21"/>
        </w:rPr>
        <w:t>防护用品：绝缘鞋、防割手套、绝缘手套、防冻手套、防护目镜。</w:t>
      </w:r>
      <w:r w:rsidRPr="006A19E5">
        <w:rPr>
          <w:rFonts w:ascii="宋体" w:hAnsi="宋体" w:cs="仿宋"/>
          <w:kern w:val="0"/>
          <w:szCs w:val="21"/>
        </w:rPr>
        <w:t xml:space="preserve"> </w:t>
      </w:r>
    </w:p>
    <w:p w:rsidR="00053F18" w:rsidRPr="006A19E5" w:rsidRDefault="00053F18" w:rsidP="00715E75">
      <w:pPr>
        <w:snapToGrid w:val="0"/>
        <w:spacing w:line="360" w:lineRule="auto"/>
        <w:ind w:firstLineChars="196" w:firstLine="413"/>
        <w:rPr>
          <w:rFonts w:ascii="宋体" w:cs="仿宋"/>
          <w:b/>
          <w:kern w:val="0"/>
          <w:szCs w:val="21"/>
          <w:lang w:val="zh-CN"/>
        </w:rPr>
      </w:pPr>
      <w:r w:rsidRPr="006A19E5">
        <w:rPr>
          <w:rFonts w:ascii="宋体" w:hAnsi="宋体" w:cs="仿宋" w:hint="eastAsia"/>
          <w:b/>
          <w:kern w:val="0"/>
          <w:szCs w:val="21"/>
          <w:lang w:val="zh-CN"/>
        </w:rPr>
        <w:t>五、评分</w:t>
      </w:r>
    </w:p>
    <w:p w:rsidR="00053F18" w:rsidRPr="006A19E5" w:rsidRDefault="00053F18" w:rsidP="00715E75">
      <w:pPr>
        <w:snapToGrid w:val="0"/>
        <w:spacing w:line="360" w:lineRule="auto"/>
        <w:ind w:firstLineChars="100" w:firstLine="210"/>
        <w:rPr>
          <w:rFonts w:ascii="宋体" w:cs="仿宋"/>
          <w:kern w:val="0"/>
          <w:szCs w:val="21"/>
          <w:lang w:val="zh-CN"/>
        </w:rPr>
      </w:pPr>
      <w:r w:rsidRPr="006A19E5">
        <w:rPr>
          <w:rFonts w:ascii="宋体" w:hAnsi="宋体" w:cs="仿宋"/>
          <w:kern w:val="0"/>
          <w:szCs w:val="21"/>
          <w:lang w:val="zh-CN"/>
        </w:rPr>
        <w:t xml:space="preserve"> 1. </w:t>
      </w:r>
      <w:r w:rsidRPr="006A19E5">
        <w:rPr>
          <w:rFonts w:ascii="宋体" w:hAnsi="宋体" w:cs="仿宋" w:hint="eastAsia"/>
          <w:kern w:val="0"/>
          <w:szCs w:val="21"/>
          <w:lang w:val="zh-CN"/>
        </w:rPr>
        <w:t>评分标准及分值</w:t>
      </w:r>
    </w:p>
    <w:p w:rsidR="00053F18" w:rsidRPr="006A19E5" w:rsidRDefault="00053F18" w:rsidP="00715E75">
      <w:pPr>
        <w:spacing w:line="360" w:lineRule="auto"/>
        <w:ind w:firstLineChars="200" w:firstLine="420"/>
        <w:rPr>
          <w:rFonts w:ascii="宋体" w:cs="仿宋"/>
          <w:kern w:val="0"/>
          <w:szCs w:val="21"/>
          <w:lang w:val="zh-CN"/>
        </w:rPr>
      </w:pPr>
      <w:r w:rsidRPr="006A19E5">
        <w:rPr>
          <w:rFonts w:ascii="宋体" w:hAnsi="宋体" w:cs="仿宋" w:hint="eastAsia"/>
          <w:kern w:val="0"/>
          <w:szCs w:val="21"/>
          <w:lang w:val="zh-CN"/>
        </w:rPr>
        <w:t>根据选手在规定时间内完成工作任务的情况，依据国家有关制冷设备维修工职业技能中、高级工的要求进行评分。满分为</w:t>
      </w:r>
      <w:r w:rsidRPr="006A19E5">
        <w:rPr>
          <w:rFonts w:ascii="宋体" w:hAnsi="宋体" w:cs="仿宋"/>
          <w:kern w:val="0"/>
          <w:szCs w:val="21"/>
          <w:lang w:val="zh-CN"/>
        </w:rPr>
        <w:t>100</w:t>
      </w:r>
      <w:r w:rsidRPr="006A19E5">
        <w:rPr>
          <w:rFonts w:ascii="宋体" w:hAnsi="宋体" w:cs="仿宋" w:hint="eastAsia"/>
          <w:kern w:val="0"/>
          <w:szCs w:val="21"/>
          <w:lang w:val="zh-CN"/>
        </w:rPr>
        <w:t>分。</w:t>
      </w:r>
    </w:p>
    <w:tbl>
      <w:tblPr>
        <w:tblW w:w="8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61"/>
        <w:gridCol w:w="570"/>
        <w:gridCol w:w="1062"/>
        <w:gridCol w:w="688"/>
        <w:gridCol w:w="3780"/>
        <w:gridCol w:w="820"/>
        <w:gridCol w:w="744"/>
      </w:tblGrid>
      <w:tr w:rsidR="00053F18" w:rsidRPr="0042354A" w:rsidTr="00507864">
        <w:trPr>
          <w:trHeight w:val="845"/>
          <w:jc w:val="center"/>
        </w:trPr>
        <w:tc>
          <w:tcPr>
            <w:tcW w:w="761" w:type="dxa"/>
            <w:vAlign w:val="center"/>
          </w:tcPr>
          <w:p w:rsidR="00053F18" w:rsidRPr="0042354A" w:rsidRDefault="00053F18" w:rsidP="00507864">
            <w:pPr>
              <w:snapToGrid w:val="0"/>
              <w:jc w:val="center"/>
              <w:rPr>
                <w:rFonts w:ascii="宋体" w:cs="仿宋"/>
                <w:b/>
                <w:kern w:val="0"/>
                <w:szCs w:val="21"/>
              </w:rPr>
            </w:pPr>
            <w:r w:rsidRPr="0042354A">
              <w:rPr>
                <w:rFonts w:ascii="宋体" w:hAnsi="宋体" w:cs="仿宋" w:hint="eastAsia"/>
                <w:b/>
                <w:kern w:val="0"/>
                <w:szCs w:val="21"/>
              </w:rPr>
              <w:t>一级</w:t>
            </w:r>
          </w:p>
          <w:p w:rsidR="00053F18" w:rsidRPr="0042354A" w:rsidRDefault="00053F18" w:rsidP="00507864">
            <w:pPr>
              <w:snapToGrid w:val="0"/>
              <w:jc w:val="center"/>
              <w:rPr>
                <w:rFonts w:ascii="宋体" w:cs="仿宋"/>
                <w:b/>
                <w:kern w:val="0"/>
                <w:szCs w:val="21"/>
              </w:rPr>
            </w:pPr>
            <w:r w:rsidRPr="0042354A">
              <w:rPr>
                <w:rFonts w:ascii="宋体" w:hAnsi="宋体" w:cs="仿宋" w:hint="eastAsia"/>
                <w:b/>
                <w:kern w:val="0"/>
                <w:szCs w:val="21"/>
              </w:rPr>
              <w:t>指标</w:t>
            </w:r>
          </w:p>
        </w:tc>
        <w:tc>
          <w:tcPr>
            <w:tcW w:w="570" w:type="dxa"/>
            <w:vAlign w:val="center"/>
          </w:tcPr>
          <w:p w:rsidR="00053F18" w:rsidRPr="0042354A" w:rsidRDefault="00053F18" w:rsidP="00507864">
            <w:pPr>
              <w:snapToGrid w:val="0"/>
              <w:jc w:val="center"/>
              <w:rPr>
                <w:rFonts w:ascii="宋体" w:cs="仿宋"/>
                <w:b/>
                <w:kern w:val="0"/>
                <w:szCs w:val="21"/>
              </w:rPr>
            </w:pPr>
            <w:r w:rsidRPr="0042354A">
              <w:rPr>
                <w:rFonts w:ascii="宋体" w:hAnsi="宋体" w:cs="仿宋" w:hint="eastAsia"/>
                <w:b/>
                <w:kern w:val="0"/>
                <w:szCs w:val="21"/>
              </w:rPr>
              <w:t>比例</w:t>
            </w:r>
          </w:p>
        </w:tc>
        <w:tc>
          <w:tcPr>
            <w:tcW w:w="1062" w:type="dxa"/>
            <w:vAlign w:val="center"/>
          </w:tcPr>
          <w:p w:rsidR="00053F18" w:rsidRPr="0042354A" w:rsidRDefault="00053F18" w:rsidP="00507864">
            <w:pPr>
              <w:snapToGrid w:val="0"/>
              <w:jc w:val="center"/>
              <w:rPr>
                <w:rFonts w:ascii="宋体" w:cs="仿宋"/>
                <w:b/>
                <w:kern w:val="0"/>
                <w:szCs w:val="21"/>
              </w:rPr>
            </w:pPr>
            <w:r w:rsidRPr="0042354A">
              <w:rPr>
                <w:rFonts w:ascii="宋体" w:hAnsi="宋体" w:cs="仿宋" w:hint="eastAsia"/>
                <w:b/>
                <w:kern w:val="0"/>
                <w:szCs w:val="21"/>
              </w:rPr>
              <w:t>二级</w:t>
            </w:r>
          </w:p>
          <w:p w:rsidR="00053F18" w:rsidRPr="0042354A" w:rsidRDefault="00053F18" w:rsidP="00507864">
            <w:pPr>
              <w:snapToGrid w:val="0"/>
              <w:jc w:val="center"/>
              <w:rPr>
                <w:rFonts w:ascii="宋体" w:cs="仿宋"/>
                <w:b/>
                <w:kern w:val="0"/>
                <w:szCs w:val="21"/>
              </w:rPr>
            </w:pPr>
            <w:r w:rsidRPr="0042354A">
              <w:rPr>
                <w:rFonts w:ascii="宋体" w:hAnsi="宋体" w:cs="仿宋" w:hint="eastAsia"/>
                <w:b/>
                <w:kern w:val="0"/>
                <w:szCs w:val="21"/>
              </w:rPr>
              <w:t>指标</w:t>
            </w:r>
          </w:p>
        </w:tc>
        <w:tc>
          <w:tcPr>
            <w:tcW w:w="688" w:type="dxa"/>
            <w:vAlign w:val="center"/>
          </w:tcPr>
          <w:p w:rsidR="00053F18" w:rsidRPr="0042354A" w:rsidRDefault="00053F18" w:rsidP="00507864">
            <w:pPr>
              <w:snapToGrid w:val="0"/>
              <w:jc w:val="center"/>
              <w:rPr>
                <w:rFonts w:ascii="宋体" w:cs="仿宋"/>
                <w:b/>
                <w:kern w:val="0"/>
                <w:szCs w:val="21"/>
              </w:rPr>
            </w:pPr>
            <w:r w:rsidRPr="0042354A">
              <w:rPr>
                <w:rFonts w:ascii="宋体" w:hAnsi="宋体" w:cs="仿宋" w:hint="eastAsia"/>
                <w:b/>
                <w:kern w:val="0"/>
                <w:szCs w:val="21"/>
              </w:rPr>
              <w:t>比例</w:t>
            </w:r>
          </w:p>
        </w:tc>
        <w:tc>
          <w:tcPr>
            <w:tcW w:w="3780" w:type="dxa"/>
            <w:vAlign w:val="center"/>
          </w:tcPr>
          <w:p w:rsidR="00053F18" w:rsidRPr="0042354A" w:rsidRDefault="00053F18" w:rsidP="00507864">
            <w:pPr>
              <w:snapToGrid w:val="0"/>
              <w:jc w:val="center"/>
              <w:rPr>
                <w:rFonts w:ascii="宋体" w:cs="仿宋"/>
                <w:b/>
                <w:kern w:val="0"/>
                <w:szCs w:val="21"/>
              </w:rPr>
            </w:pPr>
            <w:r w:rsidRPr="0042354A">
              <w:rPr>
                <w:rFonts w:ascii="宋体" w:hAnsi="宋体" w:cs="仿宋" w:hint="eastAsia"/>
                <w:b/>
                <w:kern w:val="0"/>
                <w:szCs w:val="21"/>
              </w:rPr>
              <w:t>三级指标</w:t>
            </w:r>
          </w:p>
        </w:tc>
        <w:tc>
          <w:tcPr>
            <w:tcW w:w="820" w:type="dxa"/>
            <w:vAlign w:val="center"/>
          </w:tcPr>
          <w:p w:rsidR="00053F18" w:rsidRPr="0042354A" w:rsidRDefault="00053F18" w:rsidP="00507864">
            <w:pPr>
              <w:snapToGrid w:val="0"/>
              <w:jc w:val="center"/>
              <w:rPr>
                <w:rFonts w:ascii="宋体" w:cs="仿宋"/>
                <w:b/>
                <w:kern w:val="0"/>
                <w:szCs w:val="21"/>
              </w:rPr>
            </w:pPr>
            <w:r w:rsidRPr="0042354A">
              <w:rPr>
                <w:rFonts w:ascii="宋体" w:hAnsi="宋体" w:cs="仿宋" w:hint="eastAsia"/>
                <w:b/>
                <w:kern w:val="0"/>
                <w:szCs w:val="21"/>
              </w:rPr>
              <w:t>比例</w:t>
            </w:r>
          </w:p>
        </w:tc>
        <w:tc>
          <w:tcPr>
            <w:tcW w:w="744" w:type="dxa"/>
            <w:vAlign w:val="center"/>
          </w:tcPr>
          <w:p w:rsidR="00053F18" w:rsidRPr="0042354A" w:rsidRDefault="00053F18" w:rsidP="00507864">
            <w:pPr>
              <w:snapToGrid w:val="0"/>
              <w:jc w:val="center"/>
              <w:rPr>
                <w:rFonts w:ascii="宋体" w:cs="仿宋"/>
                <w:b/>
                <w:kern w:val="0"/>
                <w:szCs w:val="21"/>
              </w:rPr>
            </w:pPr>
            <w:r w:rsidRPr="0042354A">
              <w:rPr>
                <w:rFonts w:ascii="宋体" w:hAnsi="宋体" w:cs="仿宋" w:hint="eastAsia"/>
                <w:b/>
                <w:kern w:val="0"/>
                <w:szCs w:val="21"/>
              </w:rPr>
              <w:t>评分方式</w:t>
            </w:r>
          </w:p>
        </w:tc>
      </w:tr>
      <w:tr w:rsidR="00053F18" w:rsidRPr="0042354A" w:rsidTr="00507864">
        <w:trPr>
          <w:trHeight w:hRule="exact" w:val="454"/>
          <w:jc w:val="center"/>
        </w:trPr>
        <w:tc>
          <w:tcPr>
            <w:tcW w:w="761" w:type="dxa"/>
            <w:vMerge w:val="restart"/>
            <w:vAlign w:val="center"/>
          </w:tcPr>
          <w:p w:rsidR="00053F18" w:rsidRPr="0042354A" w:rsidRDefault="00053F18" w:rsidP="00507864">
            <w:pPr>
              <w:jc w:val="center"/>
              <w:textAlignment w:val="baseline"/>
              <w:rPr>
                <w:rFonts w:ascii="宋体" w:cs="仿宋"/>
                <w:kern w:val="0"/>
                <w:szCs w:val="21"/>
              </w:rPr>
            </w:pPr>
            <w:r w:rsidRPr="0042354A">
              <w:rPr>
                <w:rFonts w:ascii="宋体" w:hAnsi="宋体" w:cs="仿宋" w:hint="eastAsia"/>
                <w:kern w:val="0"/>
                <w:szCs w:val="21"/>
              </w:rPr>
              <w:t>制冷管件制作</w:t>
            </w:r>
          </w:p>
        </w:tc>
        <w:tc>
          <w:tcPr>
            <w:tcW w:w="570" w:type="dxa"/>
            <w:vMerge w:val="restart"/>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5%</w:t>
            </w:r>
          </w:p>
        </w:tc>
        <w:tc>
          <w:tcPr>
            <w:tcW w:w="1062" w:type="dxa"/>
            <w:vAlign w:val="center"/>
          </w:tcPr>
          <w:p w:rsidR="00053F18" w:rsidRPr="0042354A" w:rsidRDefault="00053F18" w:rsidP="00507864">
            <w:pPr>
              <w:jc w:val="center"/>
              <w:textAlignment w:val="baseline"/>
              <w:rPr>
                <w:rFonts w:ascii="宋体" w:cs="仿宋"/>
                <w:kern w:val="0"/>
                <w:szCs w:val="21"/>
              </w:rPr>
            </w:pPr>
            <w:r w:rsidRPr="0042354A">
              <w:rPr>
                <w:rFonts w:ascii="宋体" w:hAnsi="宋体" w:cs="仿宋" w:hint="eastAsia"/>
                <w:kern w:val="0"/>
                <w:szCs w:val="21"/>
              </w:rPr>
              <w:t>尺寸</w:t>
            </w:r>
          </w:p>
        </w:tc>
        <w:tc>
          <w:tcPr>
            <w:tcW w:w="688"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2%</w:t>
            </w:r>
          </w:p>
        </w:tc>
        <w:tc>
          <w:tcPr>
            <w:tcW w:w="3780" w:type="dxa"/>
            <w:vAlign w:val="center"/>
          </w:tcPr>
          <w:p w:rsidR="00053F18" w:rsidRPr="0042354A" w:rsidRDefault="00053F18" w:rsidP="00507864">
            <w:pPr>
              <w:jc w:val="left"/>
              <w:textAlignment w:val="baseline"/>
              <w:rPr>
                <w:rFonts w:ascii="宋体" w:cs="仿宋"/>
                <w:kern w:val="0"/>
                <w:szCs w:val="21"/>
              </w:rPr>
            </w:pPr>
            <w:r w:rsidRPr="0042354A">
              <w:rPr>
                <w:rFonts w:ascii="宋体" w:hAnsi="宋体" w:cs="仿宋" w:hint="eastAsia"/>
                <w:kern w:val="0"/>
                <w:szCs w:val="21"/>
              </w:rPr>
              <w:t>尺寸符合图纸要求</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2%</w:t>
            </w:r>
          </w:p>
        </w:tc>
        <w:tc>
          <w:tcPr>
            <w:tcW w:w="744" w:type="dxa"/>
            <w:vMerge w:val="restart"/>
            <w:vAlign w:val="center"/>
          </w:tcPr>
          <w:p w:rsidR="00053F18" w:rsidRPr="0042354A" w:rsidRDefault="00053F18" w:rsidP="00507864">
            <w:pPr>
              <w:jc w:val="center"/>
              <w:textAlignment w:val="baseline"/>
              <w:rPr>
                <w:rFonts w:ascii="宋体" w:cs="仿宋"/>
                <w:kern w:val="0"/>
                <w:szCs w:val="21"/>
              </w:rPr>
            </w:pPr>
            <w:r w:rsidRPr="0042354A">
              <w:rPr>
                <w:rFonts w:ascii="宋体" w:hAnsi="宋体" w:cs="仿宋" w:hint="eastAsia"/>
                <w:kern w:val="0"/>
                <w:szCs w:val="21"/>
              </w:rPr>
              <w:t>结果评分</w:t>
            </w: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Align w:val="center"/>
          </w:tcPr>
          <w:p w:rsidR="00053F18" w:rsidRPr="0042354A" w:rsidRDefault="00053F18" w:rsidP="00507864">
            <w:pPr>
              <w:jc w:val="center"/>
              <w:textAlignment w:val="baseline"/>
              <w:rPr>
                <w:rFonts w:ascii="宋体" w:cs="仿宋"/>
                <w:kern w:val="0"/>
                <w:szCs w:val="21"/>
              </w:rPr>
            </w:pPr>
            <w:r w:rsidRPr="0042354A">
              <w:rPr>
                <w:rFonts w:ascii="宋体" w:hAnsi="宋体" w:cs="仿宋" w:hint="eastAsia"/>
                <w:kern w:val="0"/>
                <w:szCs w:val="21"/>
              </w:rPr>
              <w:t>工艺</w:t>
            </w:r>
          </w:p>
        </w:tc>
        <w:tc>
          <w:tcPr>
            <w:tcW w:w="688"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2%</w:t>
            </w:r>
          </w:p>
        </w:tc>
        <w:tc>
          <w:tcPr>
            <w:tcW w:w="3780" w:type="dxa"/>
            <w:vAlign w:val="center"/>
          </w:tcPr>
          <w:p w:rsidR="00053F18" w:rsidRPr="0042354A" w:rsidRDefault="00053F18" w:rsidP="00507864">
            <w:pPr>
              <w:jc w:val="left"/>
              <w:textAlignment w:val="baseline"/>
              <w:rPr>
                <w:rFonts w:ascii="宋体" w:cs="仿宋"/>
                <w:kern w:val="0"/>
                <w:szCs w:val="21"/>
              </w:rPr>
            </w:pPr>
            <w:r w:rsidRPr="0042354A">
              <w:rPr>
                <w:rFonts w:ascii="宋体" w:hAnsi="宋体" w:cs="仿宋" w:hint="eastAsia"/>
                <w:kern w:val="0"/>
                <w:szCs w:val="21"/>
              </w:rPr>
              <w:t>弯管工艺符合要求</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2%</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Align w:val="center"/>
          </w:tcPr>
          <w:p w:rsidR="00053F18" w:rsidRPr="0042354A" w:rsidRDefault="00053F18" w:rsidP="00507864">
            <w:pPr>
              <w:jc w:val="center"/>
              <w:textAlignment w:val="baseline"/>
              <w:rPr>
                <w:rFonts w:ascii="宋体" w:cs="仿宋"/>
                <w:kern w:val="0"/>
                <w:szCs w:val="21"/>
              </w:rPr>
            </w:pPr>
            <w:r w:rsidRPr="0042354A">
              <w:rPr>
                <w:rFonts w:ascii="宋体" w:hAnsi="宋体" w:cs="仿宋" w:hint="eastAsia"/>
                <w:kern w:val="0"/>
                <w:szCs w:val="21"/>
              </w:rPr>
              <w:t>连接</w:t>
            </w:r>
          </w:p>
        </w:tc>
        <w:tc>
          <w:tcPr>
            <w:tcW w:w="688" w:type="dxa"/>
            <w:vAlign w:val="center"/>
          </w:tcPr>
          <w:p w:rsidR="00053F18" w:rsidRPr="0042354A" w:rsidRDefault="00053F18" w:rsidP="00507864">
            <w:pPr>
              <w:jc w:val="center"/>
              <w:textAlignment w:val="baseline"/>
              <w:rPr>
                <w:rFonts w:ascii="宋体" w:cs="仿宋"/>
                <w:kern w:val="0"/>
                <w:szCs w:val="21"/>
              </w:rPr>
            </w:pPr>
            <w:r w:rsidRPr="0042354A">
              <w:rPr>
                <w:rFonts w:ascii="宋体" w:hAnsi="宋体" w:cs="仿宋"/>
                <w:kern w:val="0"/>
                <w:szCs w:val="21"/>
              </w:rPr>
              <w:t>1%</w:t>
            </w:r>
            <w:r w:rsidRPr="0042354A">
              <w:rPr>
                <w:rFonts w:ascii="宋体" w:hAnsi="宋体" w:cs="仿宋" w:hint="eastAsia"/>
                <w:kern w:val="0"/>
                <w:szCs w:val="21"/>
              </w:rPr>
              <w:t>、、、、、、、、、、、、</w:t>
            </w:r>
          </w:p>
        </w:tc>
        <w:tc>
          <w:tcPr>
            <w:tcW w:w="3780" w:type="dxa"/>
            <w:vAlign w:val="center"/>
          </w:tcPr>
          <w:p w:rsidR="00053F18" w:rsidRPr="0042354A" w:rsidRDefault="00053F18" w:rsidP="00507864">
            <w:pPr>
              <w:jc w:val="left"/>
              <w:textAlignment w:val="baseline"/>
              <w:rPr>
                <w:rFonts w:ascii="宋体" w:cs="仿宋"/>
                <w:kern w:val="0"/>
                <w:szCs w:val="21"/>
              </w:rPr>
            </w:pPr>
            <w:r w:rsidRPr="0042354A">
              <w:rPr>
                <w:rFonts w:ascii="宋体" w:hAnsi="宋体" w:cs="仿宋" w:hint="eastAsia"/>
                <w:kern w:val="0"/>
                <w:szCs w:val="21"/>
              </w:rPr>
              <w:t>喇叭口符合工艺要求</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1%</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restart"/>
            <w:vAlign w:val="center"/>
          </w:tcPr>
          <w:p w:rsidR="00053F18" w:rsidRPr="0042354A" w:rsidRDefault="00053F18" w:rsidP="00507864">
            <w:pPr>
              <w:jc w:val="center"/>
              <w:textAlignment w:val="baseline"/>
              <w:rPr>
                <w:rFonts w:ascii="宋体" w:cs="仿宋"/>
                <w:kern w:val="0"/>
                <w:szCs w:val="21"/>
              </w:rPr>
            </w:pPr>
            <w:r w:rsidRPr="0042354A">
              <w:rPr>
                <w:rFonts w:ascii="宋体" w:hAnsi="宋体" w:cs="仿宋" w:hint="eastAsia"/>
                <w:kern w:val="0"/>
                <w:szCs w:val="21"/>
              </w:rPr>
              <w:t>双温冷库制冷系统组装</w:t>
            </w:r>
          </w:p>
        </w:tc>
        <w:tc>
          <w:tcPr>
            <w:tcW w:w="570" w:type="dxa"/>
            <w:vMerge w:val="restart"/>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30%</w:t>
            </w:r>
          </w:p>
        </w:tc>
        <w:tc>
          <w:tcPr>
            <w:tcW w:w="1062" w:type="dxa"/>
            <w:vMerge w:val="restart"/>
            <w:vAlign w:val="center"/>
          </w:tcPr>
          <w:p w:rsidR="00053F18" w:rsidRPr="0042354A" w:rsidRDefault="00053F18" w:rsidP="00507864">
            <w:pPr>
              <w:jc w:val="left"/>
              <w:textAlignment w:val="baseline"/>
              <w:rPr>
                <w:rFonts w:ascii="宋体" w:cs="仿宋"/>
                <w:kern w:val="0"/>
                <w:szCs w:val="21"/>
              </w:rPr>
            </w:pPr>
            <w:r w:rsidRPr="0042354A">
              <w:rPr>
                <w:rFonts w:ascii="宋体" w:hAnsi="宋体" w:cs="仿宋" w:hint="eastAsia"/>
                <w:kern w:val="0"/>
                <w:szCs w:val="21"/>
              </w:rPr>
              <w:t>制冷系统零部件安装</w:t>
            </w:r>
          </w:p>
        </w:tc>
        <w:tc>
          <w:tcPr>
            <w:tcW w:w="688" w:type="dxa"/>
            <w:vMerge w:val="restart"/>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10%</w:t>
            </w:r>
          </w:p>
        </w:tc>
        <w:tc>
          <w:tcPr>
            <w:tcW w:w="3780" w:type="dxa"/>
            <w:vAlign w:val="center"/>
          </w:tcPr>
          <w:p w:rsidR="00053F18" w:rsidRPr="0042354A" w:rsidRDefault="00053F18" w:rsidP="00507864">
            <w:pPr>
              <w:jc w:val="left"/>
              <w:textAlignment w:val="baseline"/>
              <w:rPr>
                <w:rFonts w:ascii="宋体" w:cs="仿宋"/>
                <w:kern w:val="0"/>
                <w:szCs w:val="21"/>
              </w:rPr>
            </w:pPr>
            <w:r w:rsidRPr="0042354A">
              <w:rPr>
                <w:rFonts w:ascii="宋体" w:hAnsi="宋体" w:cs="仿宋" w:hint="eastAsia"/>
                <w:kern w:val="0"/>
                <w:szCs w:val="21"/>
              </w:rPr>
              <w:t>零部件安装位置符合图纸要求</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4%</w:t>
            </w:r>
          </w:p>
        </w:tc>
        <w:tc>
          <w:tcPr>
            <w:tcW w:w="744" w:type="dxa"/>
            <w:vMerge w:val="restart"/>
            <w:vAlign w:val="center"/>
          </w:tcPr>
          <w:p w:rsidR="00053F18" w:rsidRPr="0042354A" w:rsidRDefault="00053F18" w:rsidP="00507864">
            <w:pPr>
              <w:jc w:val="center"/>
              <w:textAlignment w:val="baseline"/>
              <w:rPr>
                <w:rFonts w:ascii="宋体" w:cs="仿宋"/>
                <w:kern w:val="0"/>
                <w:szCs w:val="21"/>
              </w:rPr>
            </w:pPr>
            <w:r w:rsidRPr="0042354A">
              <w:rPr>
                <w:rFonts w:ascii="宋体" w:hAnsi="宋体" w:cs="仿宋" w:hint="eastAsia"/>
                <w:kern w:val="0"/>
                <w:szCs w:val="21"/>
              </w:rPr>
              <w:t>结果评分</w:t>
            </w:r>
          </w:p>
          <w:p w:rsidR="00053F18" w:rsidRPr="0042354A" w:rsidRDefault="00053F18" w:rsidP="00507864">
            <w:pPr>
              <w:jc w:val="center"/>
              <w:textAlignment w:val="baseline"/>
              <w:rPr>
                <w:rFonts w:asci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left"/>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jc w:val="left"/>
              <w:textAlignment w:val="baseline"/>
              <w:rPr>
                <w:rFonts w:ascii="宋体" w:cs="仿宋"/>
                <w:kern w:val="0"/>
                <w:szCs w:val="21"/>
              </w:rPr>
            </w:pPr>
            <w:r w:rsidRPr="0042354A">
              <w:rPr>
                <w:rFonts w:ascii="宋体" w:hAnsi="宋体" w:cs="仿宋" w:hint="eastAsia"/>
                <w:kern w:val="0"/>
                <w:szCs w:val="21"/>
              </w:rPr>
              <w:t>冷藏室热力膨胀阀安装符合要求</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1%</w:t>
            </w:r>
          </w:p>
        </w:tc>
        <w:tc>
          <w:tcPr>
            <w:tcW w:w="744" w:type="dxa"/>
            <w:vMerge/>
            <w:vAlign w:val="center"/>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left"/>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jc w:val="left"/>
              <w:textAlignment w:val="baseline"/>
              <w:rPr>
                <w:rFonts w:ascii="宋体" w:cs="仿宋"/>
                <w:kern w:val="0"/>
                <w:szCs w:val="21"/>
              </w:rPr>
            </w:pPr>
            <w:r w:rsidRPr="0042354A">
              <w:rPr>
                <w:rFonts w:ascii="宋体" w:hAnsi="宋体" w:cs="仿宋" w:hint="eastAsia"/>
                <w:kern w:val="0"/>
                <w:szCs w:val="21"/>
              </w:rPr>
              <w:t>冷冻室热力膨胀阀安装符合要求</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1%</w:t>
            </w:r>
          </w:p>
        </w:tc>
        <w:tc>
          <w:tcPr>
            <w:tcW w:w="744" w:type="dxa"/>
            <w:vMerge/>
            <w:vAlign w:val="center"/>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left"/>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jc w:val="left"/>
              <w:textAlignment w:val="baseline"/>
              <w:rPr>
                <w:rFonts w:ascii="宋体" w:cs="仿宋"/>
                <w:kern w:val="0"/>
                <w:szCs w:val="21"/>
              </w:rPr>
            </w:pPr>
            <w:r w:rsidRPr="0042354A">
              <w:rPr>
                <w:rFonts w:ascii="宋体" w:hAnsi="宋体" w:cs="仿宋" w:hint="eastAsia"/>
                <w:kern w:val="0"/>
                <w:szCs w:val="21"/>
              </w:rPr>
              <w:t>蒸发压力调节阀安装符合要求</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1%</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left"/>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jc w:val="left"/>
              <w:textAlignment w:val="baseline"/>
              <w:rPr>
                <w:rFonts w:ascii="宋体" w:cs="仿宋"/>
                <w:kern w:val="0"/>
                <w:szCs w:val="21"/>
              </w:rPr>
            </w:pPr>
            <w:r w:rsidRPr="0042354A">
              <w:rPr>
                <w:rFonts w:ascii="宋体" w:hAnsi="宋体" w:cs="仿宋" w:hint="eastAsia"/>
                <w:kern w:val="0"/>
                <w:szCs w:val="21"/>
              </w:rPr>
              <w:t>能量调节阀安装符合要求</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1%</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left"/>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jc w:val="left"/>
              <w:textAlignment w:val="baseline"/>
              <w:rPr>
                <w:rFonts w:ascii="宋体" w:cs="仿宋"/>
                <w:kern w:val="0"/>
                <w:szCs w:val="21"/>
              </w:rPr>
            </w:pPr>
            <w:r w:rsidRPr="0042354A">
              <w:rPr>
                <w:rFonts w:ascii="宋体" w:hAnsi="宋体" w:cs="仿宋" w:hint="eastAsia"/>
                <w:kern w:val="0"/>
                <w:szCs w:val="21"/>
              </w:rPr>
              <w:t>电磁阀安装符合要求</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1%</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left"/>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jc w:val="left"/>
              <w:textAlignment w:val="baseline"/>
              <w:rPr>
                <w:rFonts w:ascii="宋体" w:cs="仿宋"/>
                <w:kern w:val="0"/>
                <w:szCs w:val="21"/>
              </w:rPr>
            </w:pPr>
            <w:r w:rsidRPr="0042354A">
              <w:rPr>
                <w:rFonts w:ascii="宋体" w:hAnsi="宋体" w:cs="仿宋" w:hint="eastAsia"/>
                <w:kern w:val="0"/>
                <w:szCs w:val="21"/>
              </w:rPr>
              <w:t>单组压力表安装符合要求</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0.5%</w:t>
            </w:r>
          </w:p>
        </w:tc>
        <w:tc>
          <w:tcPr>
            <w:tcW w:w="744" w:type="dxa"/>
            <w:vMerge/>
            <w:vAlign w:val="center"/>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left"/>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jc w:val="left"/>
              <w:textAlignment w:val="baseline"/>
              <w:rPr>
                <w:rFonts w:ascii="宋体" w:cs="仿宋"/>
                <w:kern w:val="0"/>
                <w:szCs w:val="21"/>
              </w:rPr>
            </w:pPr>
            <w:r w:rsidRPr="0042354A">
              <w:rPr>
                <w:rFonts w:ascii="宋体" w:hAnsi="宋体" w:cs="仿宋" w:hint="eastAsia"/>
                <w:kern w:val="0"/>
                <w:szCs w:val="21"/>
              </w:rPr>
              <w:t>干燥过滤器安装符合要求</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0.5%</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restart"/>
            <w:vAlign w:val="center"/>
          </w:tcPr>
          <w:p w:rsidR="00053F18" w:rsidRPr="0042354A" w:rsidRDefault="00053F18" w:rsidP="00507864">
            <w:pPr>
              <w:jc w:val="center"/>
              <w:textAlignment w:val="baseline"/>
              <w:rPr>
                <w:rFonts w:ascii="宋体" w:cs="仿宋"/>
                <w:kern w:val="0"/>
                <w:szCs w:val="21"/>
              </w:rPr>
            </w:pPr>
            <w:r w:rsidRPr="0042354A">
              <w:rPr>
                <w:rFonts w:ascii="宋体" w:hAnsi="宋体" w:cs="仿宋" w:hint="eastAsia"/>
                <w:kern w:val="0"/>
                <w:szCs w:val="21"/>
              </w:rPr>
              <w:t>制冷系统</w:t>
            </w:r>
            <w:r w:rsidRPr="0042354A">
              <w:rPr>
                <w:rFonts w:ascii="宋体" w:hAnsi="宋体" w:cs="仿宋" w:hint="eastAsia"/>
                <w:kern w:val="0"/>
                <w:szCs w:val="21"/>
              </w:rPr>
              <w:lastRenderedPageBreak/>
              <w:t>管路连接</w:t>
            </w:r>
          </w:p>
        </w:tc>
        <w:tc>
          <w:tcPr>
            <w:tcW w:w="688" w:type="dxa"/>
            <w:vMerge w:val="restart"/>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lastRenderedPageBreak/>
              <w:t>20%</w:t>
            </w:r>
          </w:p>
        </w:tc>
        <w:tc>
          <w:tcPr>
            <w:tcW w:w="3780" w:type="dxa"/>
            <w:vAlign w:val="center"/>
          </w:tcPr>
          <w:p w:rsidR="00053F18" w:rsidRPr="0042354A" w:rsidRDefault="00053F18" w:rsidP="00507864">
            <w:pPr>
              <w:jc w:val="left"/>
              <w:textAlignment w:val="baseline"/>
              <w:rPr>
                <w:rFonts w:ascii="宋体" w:cs="仿宋"/>
                <w:kern w:val="0"/>
                <w:szCs w:val="21"/>
              </w:rPr>
            </w:pPr>
            <w:r w:rsidRPr="0042354A">
              <w:rPr>
                <w:rFonts w:ascii="宋体" w:hAnsi="宋体" w:cs="仿宋" w:hint="eastAsia"/>
                <w:kern w:val="0"/>
                <w:szCs w:val="21"/>
              </w:rPr>
              <w:t>管路连接符合制冷系统循环要求</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6%</w:t>
            </w:r>
          </w:p>
        </w:tc>
        <w:tc>
          <w:tcPr>
            <w:tcW w:w="744" w:type="dxa"/>
            <w:vMerge w:val="restart"/>
            <w:vAlign w:val="center"/>
          </w:tcPr>
          <w:p w:rsidR="00053F18" w:rsidRPr="0042354A" w:rsidRDefault="00053F18" w:rsidP="00507864">
            <w:pPr>
              <w:jc w:val="center"/>
              <w:textAlignment w:val="baseline"/>
              <w:rPr>
                <w:rFonts w:ascii="宋体" w:cs="仿宋"/>
                <w:kern w:val="0"/>
                <w:szCs w:val="21"/>
              </w:rPr>
            </w:pPr>
            <w:r w:rsidRPr="0042354A">
              <w:rPr>
                <w:rFonts w:ascii="宋体" w:hAnsi="宋体" w:cs="仿宋" w:hint="eastAsia"/>
                <w:kern w:val="0"/>
                <w:szCs w:val="21"/>
              </w:rPr>
              <w:t>结果</w:t>
            </w:r>
            <w:r w:rsidRPr="0042354A">
              <w:rPr>
                <w:rFonts w:ascii="宋体" w:hAnsi="宋体" w:cs="仿宋" w:hint="eastAsia"/>
                <w:kern w:val="0"/>
                <w:szCs w:val="21"/>
              </w:rPr>
              <w:lastRenderedPageBreak/>
              <w:t>评分</w:t>
            </w: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jc w:val="left"/>
              <w:textAlignment w:val="baseline"/>
              <w:rPr>
                <w:rFonts w:ascii="宋体" w:cs="仿宋"/>
                <w:kern w:val="0"/>
                <w:szCs w:val="21"/>
              </w:rPr>
            </w:pPr>
            <w:r w:rsidRPr="0042354A">
              <w:rPr>
                <w:rFonts w:ascii="宋体" w:hAnsi="宋体" w:cs="仿宋" w:hint="eastAsia"/>
                <w:kern w:val="0"/>
                <w:szCs w:val="21"/>
              </w:rPr>
              <w:t>管路不影响冷藏室膨胀阀调节</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1%</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jc w:val="left"/>
              <w:textAlignment w:val="baseline"/>
              <w:rPr>
                <w:rFonts w:ascii="宋体" w:cs="仿宋"/>
                <w:kern w:val="0"/>
                <w:szCs w:val="21"/>
              </w:rPr>
            </w:pPr>
            <w:r w:rsidRPr="0042354A">
              <w:rPr>
                <w:rFonts w:ascii="宋体" w:hAnsi="宋体" w:cs="仿宋" w:hint="eastAsia"/>
                <w:kern w:val="0"/>
                <w:szCs w:val="21"/>
              </w:rPr>
              <w:t>管路不影响冷冻室膨胀阀调节</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1%</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jc w:val="left"/>
              <w:textAlignment w:val="baseline"/>
              <w:rPr>
                <w:rFonts w:ascii="宋体" w:cs="仿宋"/>
                <w:kern w:val="0"/>
                <w:szCs w:val="21"/>
              </w:rPr>
            </w:pPr>
            <w:r w:rsidRPr="0042354A">
              <w:rPr>
                <w:rFonts w:ascii="宋体" w:hAnsi="宋体" w:cs="仿宋" w:hint="eastAsia"/>
                <w:kern w:val="0"/>
                <w:szCs w:val="21"/>
              </w:rPr>
              <w:t>管路固定后横平竖直</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2%</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907"/>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jc w:val="left"/>
              <w:textAlignment w:val="baseline"/>
              <w:rPr>
                <w:rFonts w:ascii="宋体" w:cs="仿宋"/>
                <w:kern w:val="0"/>
                <w:szCs w:val="21"/>
              </w:rPr>
            </w:pPr>
            <w:r w:rsidRPr="0042354A">
              <w:rPr>
                <w:rFonts w:ascii="宋体" w:hAnsi="宋体" w:cs="仿宋" w:hint="eastAsia"/>
                <w:kern w:val="0"/>
                <w:szCs w:val="21"/>
              </w:rPr>
              <w:t>管件无压扁、无扭曲、无变形、无皱褶等情况</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2.5%</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907"/>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jc w:val="left"/>
              <w:textAlignment w:val="baseline"/>
              <w:rPr>
                <w:rFonts w:ascii="宋体" w:cs="仿宋"/>
                <w:kern w:val="0"/>
                <w:szCs w:val="21"/>
              </w:rPr>
            </w:pPr>
            <w:r w:rsidRPr="0042354A">
              <w:rPr>
                <w:rFonts w:ascii="宋体" w:hAnsi="宋体" w:cs="仿宋" w:hint="eastAsia"/>
                <w:kern w:val="0"/>
                <w:szCs w:val="21"/>
              </w:rPr>
              <w:t>管道总长度超过</w:t>
            </w:r>
            <w:r w:rsidRPr="0042354A">
              <w:rPr>
                <w:rFonts w:ascii="宋体" w:hAnsi="宋体" w:cs="仿宋"/>
                <w:kern w:val="0"/>
                <w:szCs w:val="21"/>
              </w:rPr>
              <w:t>400mm</w:t>
            </w:r>
            <w:r w:rsidRPr="0042354A">
              <w:rPr>
                <w:rFonts w:ascii="宋体" w:hAnsi="宋体" w:cs="仿宋" w:hint="eastAsia"/>
                <w:kern w:val="0"/>
                <w:szCs w:val="21"/>
              </w:rPr>
              <w:t>用</w:t>
            </w:r>
            <w:r w:rsidRPr="0042354A">
              <w:rPr>
                <w:rFonts w:ascii="宋体" w:hAnsi="宋体" w:cs="仿宋"/>
                <w:kern w:val="0"/>
                <w:szCs w:val="21"/>
              </w:rPr>
              <w:t>R</w:t>
            </w:r>
            <w:r w:rsidRPr="0042354A">
              <w:rPr>
                <w:rFonts w:ascii="宋体" w:hAnsi="宋体" w:cs="仿宋" w:hint="eastAsia"/>
                <w:kern w:val="0"/>
                <w:szCs w:val="21"/>
              </w:rPr>
              <w:t>型管卡和铜柱固定</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2.5%</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907"/>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jc w:val="left"/>
              <w:textAlignment w:val="baseline"/>
              <w:rPr>
                <w:rFonts w:ascii="宋体" w:cs="仿宋"/>
                <w:kern w:val="0"/>
                <w:szCs w:val="21"/>
              </w:rPr>
            </w:pPr>
            <w:r w:rsidRPr="0042354A">
              <w:rPr>
                <w:rFonts w:ascii="宋体" w:hAnsi="宋体" w:cs="仿宋" w:hint="eastAsia"/>
                <w:kern w:val="0"/>
                <w:szCs w:val="21"/>
              </w:rPr>
              <w:t>管路与器件、管路与网孔板、管路与管路无碰触</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1%</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jc w:val="left"/>
              <w:textAlignment w:val="baseline"/>
              <w:rPr>
                <w:rFonts w:ascii="宋体" w:cs="仿宋"/>
                <w:kern w:val="0"/>
                <w:szCs w:val="21"/>
              </w:rPr>
            </w:pPr>
            <w:r w:rsidRPr="0042354A">
              <w:rPr>
                <w:rFonts w:ascii="宋体" w:hAnsi="宋体" w:cs="仿宋" w:hint="eastAsia"/>
                <w:kern w:val="0"/>
                <w:szCs w:val="21"/>
              </w:rPr>
              <w:t>及时对未使用的盘管进行密封</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0.5%</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jc w:val="left"/>
              <w:textAlignment w:val="baseline"/>
              <w:rPr>
                <w:rFonts w:ascii="宋体" w:cs="仿宋"/>
                <w:kern w:val="0"/>
                <w:szCs w:val="21"/>
              </w:rPr>
            </w:pPr>
            <w:r w:rsidRPr="0042354A">
              <w:rPr>
                <w:rFonts w:ascii="宋体" w:hAnsi="宋体" w:cs="仿宋" w:hint="eastAsia"/>
                <w:kern w:val="0"/>
                <w:szCs w:val="21"/>
              </w:rPr>
              <w:t>穿保温管操作时对管件进行密封</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0.5%</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jc w:val="left"/>
              <w:textAlignment w:val="baseline"/>
              <w:rPr>
                <w:rFonts w:ascii="宋体" w:cs="仿宋"/>
                <w:kern w:val="0"/>
                <w:szCs w:val="21"/>
              </w:rPr>
            </w:pPr>
            <w:r w:rsidRPr="0042354A">
              <w:rPr>
                <w:rFonts w:ascii="宋体" w:hAnsi="宋体" w:cs="仿宋" w:hint="eastAsia"/>
                <w:kern w:val="0"/>
                <w:szCs w:val="21"/>
              </w:rPr>
              <w:t>管路保温处理符合要求</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0.5%</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jc w:val="left"/>
              <w:textAlignment w:val="baseline"/>
              <w:rPr>
                <w:rFonts w:ascii="宋体" w:cs="仿宋"/>
                <w:kern w:val="0"/>
                <w:szCs w:val="21"/>
              </w:rPr>
            </w:pPr>
            <w:r w:rsidRPr="0042354A">
              <w:rPr>
                <w:rFonts w:ascii="宋体" w:hAnsi="宋体" w:cs="仿宋" w:hint="eastAsia"/>
                <w:kern w:val="0"/>
                <w:szCs w:val="21"/>
              </w:rPr>
              <w:t>三通及单向阀保温处理符合要求</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0.5%</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jc w:val="left"/>
              <w:textAlignment w:val="baseline"/>
              <w:rPr>
                <w:rFonts w:ascii="宋体" w:cs="仿宋"/>
                <w:kern w:val="0"/>
                <w:szCs w:val="21"/>
              </w:rPr>
            </w:pPr>
            <w:r w:rsidRPr="0042354A">
              <w:rPr>
                <w:rFonts w:ascii="宋体" w:hAnsi="宋体" w:cs="仿宋" w:hint="eastAsia"/>
                <w:kern w:val="0"/>
                <w:szCs w:val="21"/>
              </w:rPr>
              <w:t>吹污压力控制在</w:t>
            </w:r>
            <w:r w:rsidRPr="0042354A">
              <w:rPr>
                <w:rFonts w:ascii="宋体" w:hAnsi="宋体" w:cs="仿宋"/>
                <w:kern w:val="0"/>
                <w:szCs w:val="21"/>
              </w:rPr>
              <w:t>0.4-0.5MPa</w:t>
            </w:r>
            <w:r w:rsidRPr="0042354A">
              <w:rPr>
                <w:rFonts w:ascii="宋体" w:hAnsi="宋体" w:cs="仿宋" w:hint="eastAsia"/>
                <w:kern w:val="0"/>
                <w:szCs w:val="21"/>
              </w:rPr>
              <w:t>范围</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0.5%</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jc w:val="left"/>
              <w:textAlignment w:val="baseline"/>
              <w:rPr>
                <w:rFonts w:ascii="宋体" w:cs="仿宋"/>
                <w:kern w:val="0"/>
                <w:szCs w:val="21"/>
              </w:rPr>
            </w:pPr>
            <w:r w:rsidRPr="0042354A">
              <w:rPr>
                <w:rFonts w:ascii="宋体" w:hAnsi="宋体" w:cs="仿宋" w:hint="eastAsia"/>
                <w:kern w:val="0"/>
                <w:szCs w:val="21"/>
              </w:rPr>
              <w:t>吹污操作规范</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1.5%</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restart"/>
            <w:vAlign w:val="center"/>
          </w:tcPr>
          <w:p w:rsidR="00053F18" w:rsidRPr="0042354A" w:rsidRDefault="00053F18" w:rsidP="00507864">
            <w:pPr>
              <w:jc w:val="center"/>
              <w:textAlignment w:val="baseline"/>
              <w:rPr>
                <w:rFonts w:ascii="宋体" w:cs="仿宋"/>
                <w:kern w:val="0"/>
                <w:szCs w:val="21"/>
              </w:rPr>
            </w:pPr>
            <w:r w:rsidRPr="0042354A">
              <w:rPr>
                <w:rFonts w:ascii="宋体" w:hAnsi="宋体" w:cs="仿宋" w:hint="eastAsia"/>
                <w:kern w:val="0"/>
                <w:szCs w:val="21"/>
              </w:rPr>
              <w:t>空调和双温冷库电气系统连接</w:t>
            </w:r>
          </w:p>
        </w:tc>
        <w:tc>
          <w:tcPr>
            <w:tcW w:w="570" w:type="dxa"/>
            <w:vMerge w:val="restart"/>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10%</w:t>
            </w:r>
          </w:p>
        </w:tc>
        <w:tc>
          <w:tcPr>
            <w:tcW w:w="1062" w:type="dxa"/>
            <w:vMerge w:val="restart"/>
            <w:vAlign w:val="center"/>
          </w:tcPr>
          <w:p w:rsidR="00053F18" w:rsidRPr="0042354A" w:rsidRDefault="00053F18" w:rsidP="00507864">
            <w:pPr>
              <w:contextualSpacing/>
              <w:jc w:val="center"/>
              <w:textAlignment w:val="baseline"/>
              <w:rPr>
                <w:rFonts w:ascii="宋体" w:cs="仿宋"/>
                <w:kern w:val="0"/>
                <w:szCs w:val="21"/>
              </w:rPr>
            </w:pPr>
            <w:r w:rsidRPr="0042354A">
              <w:rPr>
                <w:rFonts w:ascii="宋体" w:hAnsi="宋体" w:cs="仿宋" w:hint="eastAsia"/>
                <w:kern w:val="0"/>
                <w:szCs w:val="21"/>
              </w:rPr>
              <w:t>空调</w:t>
            </w:r>
          </w:p>
          <w:p w:rsidR="00053F18" w:rsidRPr="0042354A" w:rsidRDefault="00053F18" w:rsidP="00507864">
            <w:pPr>
              <w:contextualSpacing/>
              <w:jc w:val="center"/>
              <w:textAlignment w:val="baseline"/>
              <w:rPr>
                <w:rFonts w:ascii="宋体" w:cs="仿宋"/>
                <w:kern w:val="0"/>
                <w:szCs w:val="21"/>
              </w:rPr>
            </w:pPr>
            <w:r w:rsidRPr="0042354A">
              <w:rPr>
                <w:rFonts w:ascii="宋体" w:hAnsi="宋体" w:cs="仿宋" w:hint="eastAsia"/>
                <w:kern w:val="0"/>
                <w:szCs w:val="21"/>
              </w:rPr>
              <w:t>电气系统连接</w:t>
            </w:r>
          </w:p>
        </w:tc>
        <w:tc>
          <w:tcPr>
            <w:tcW w:w="688" w:type="dxa"/>
            <w:vMerge w:val="restart"/>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4%</w:t>
            </w:r>
          </w:p>
        </w:tc>
        <w:tc>
          <w:tcPr>
            <w:tcW w:w="3780" w:type="dxa"/>
            <w:vAlign w:val="center"/>
          </w:tcPr>
          <w:p w:rsidR="00053F18" w:rsidRPr="0042354A" w:rsidRDefault="00053F18" w:rsidP="00507864">
            <w:pPr>
              <w:rPr>
                <w:rFonts w:ascii="宋体" w:cs="仿宋"/>
                <w:kern w:val="0"/>
                <w:szCs w:val="21"/>
              </w:rPr>
            </w:pPr>
            <w:r w:rsidRPr="0042354A">
              <w:rPr>
                <w:rFonts w:ascii="宋体" w:hAnsi="宋体" w:cs="仿宋" w:hint="eastAsia"/>
                <w:kern w:val="0"/>
                <w:szCs w:val="21"/>
              </w:rPr>
              <w:t>接地线连接符合要求</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0.3%</w:t>
            </w:r>
          </w:p>
        </w:tc>
        <w:tc>
          <w:tcPr>
            <w:tcW w:w="744" w:type="dxa"/>
            <w:vMerge w:val="restart"/>
            <w:vAlign w:val="center"/>
          </w:tcPr>
          <w:p w:rsidR="00053F18" w:rsidRPr="0042354A" w:rsidRDefault="00053F18" w:rsidP="00507864">
            <w:pPr>
              <w:jc w:val="center"/>
              <w:textAlignment w:val="baseline"/>
              <w:rPr>
                <w:rFonts w:ascii="宋体" w:cs="仿宋"/>
                <w:kern w:val="0"/>
                <w:szCs w:val="21"/>
              </w:rPr>
            </w:pPr>
            <w:r w:rsidRPr="0042354A">
              <w:rPr>
                <w:rFonts w:ascii="宋体" w:hAnsi="宋体" w:cs="仿宋" w:hint="eastAsia"/>
                <w:kern w:val="0"/>
                <w:szCs w:val="21"/>
              </w:rPr>
              <w:t>结果评分</w:t>
            </w: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rPr>
                <w:rFonts w:ascii="宋体" w:cs="仿宋"/>
                <w:kern w:val="0"/>
                <w:szCs w:val="21"/>
              </w:rPr>
            </w:pPr>
            <w:r w:rsidRPr="0042354A">
              <w:rPr>
                <w:rFonts w:ascii="宋体" w:hAnsi="宋体" w:cs="仿宋" w:hint="eastAsia"/>
                <w:kern w:val="0"/>
                <w:szCs w:val="21"/>
              </w:rPr>
              <w:t>线槽外的导线用缠绕管保护</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0.3%</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rPr>
                <w:rFonts w:ascii="宋体" w:cs="仿宋"/>
                <w:kern w:val="0"/>
                <w:szCs w:val="21"/>
              </w:rPr>
            </w:pPr>
            <w:r w:rsidRPr="0042354A">
              <w:rPr>
                <w:rFonts w:ascii="宋体" w:hAnsi="宋体" w:cs="仿宋" w:hint="eastAsia"/>
                <w:kern w:val="0"/>
                <w:szCs w:val="21"/>
              </w:rPr>
              <w:t>线槽内强弱电分离布置</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0.3%</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rPr>
                <w:rFonts w:ascii="宋体" w:cs="仿宋"/>
                <w:kern w:val="0"/>
                <w:szCs w:val="21"/>
              </w:rPr>
            </w:pPr>
            <w:r w:rsidRPr="0042354A">
              <w:rPr>
                <w:rFonts w:ascii="宋体" w:hAnsi="宋体" w:cs="仿宋" w:hint="eastAsia"/>
                <w:kern w:val="0"/>
                <w:szCs w:val="21"/>
              </w:rPr>
              <w:t>接线端子排盖塑料盖</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0.3%</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rPr>
                <w:rFonts w:ascii="宋体" w:cs="仿宋"/>
                <w:kern w:val="0"/>
                <w:szCs w:val="21"/>
              </w:rPr>
            </w:pPr>
            <w:r w:rsidRPr="0042354A">
              <w:rPr>
                <w:rFonts w:ascii="宋体" w:hAnsi="宋体" w:cs="仿宋" w:hint="eastAsia"/>
                <w:kern w:val="0"/>
                <w:szCs w:val="21"/>
              </w:rPr>
              <w:t>导线接头采用冷压端子</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1%</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rPr>
                <w:rFonts w:ascii="宋体" w:cs="仿宋"/>
                <w:kern w:val="0"/>
                <w:szCs w:val="21"/>
              </w:rPr>
            </w:pPr>
            <w:r w:rsidRPr="0042354A">
              <w:rPr>
                <w:rFonts w:ascii="宋体" w:hAnsi="宋体" w:cs="仿宋" w:hint="eastAsia"/>
                <w:kern w:val="0"/>
                <w:szCs w:val="21"/>
              </w:rPr>
              <w:t>套号码管符合规范</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0.8%</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rPr>
                <w:rFonts w:ascii="宋体" w:cs="仿宋"/>
                <w:kern w:val="0"/>
                <w:szCs w:val="21"/>
              </w:rPr>
            </w:pPr>
            <w:r w:rsidRPr="0042354A">
              <w:rPr>
                <w:rFonts w:ascii="宋体" w:hAnsi="宋体" w:cs="仿宋" w:hint="eastAsia"/>
                <w:kern w:val="0"/>
                <w:szCs w:val="21"/>
              </w:rPr>
              <w:t>插接线按要求绑扎</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0.5%</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rPr>
                <w:rFonts w:ascii="宋体" w:cs="仿宋"/>
                <w:kern w:val="0"/>
                <w:szCs w:val="21"/>
              </w:rPr>
            </w:pPr>
            <w:r w:rsidRPr="0042354A">
              <w:rPr>
                <w:rFonts w:ascii="宋体" w:hAnsi="宋体" w:cs="仿宋" w:hint="eastAsia"/>
                <w:kern w:val="0"/>
                <w:szCs w:val="21"/>
              </w:rPr>
              <w:t>压缩机连接正确</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0.1%</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rPr>
                <w:rFonts w:ascii="宋体" w:cs="仿宋"/>
                <w:kern w:val="0"/>
                <w:szCs w:val="21"/>
              </w:rPr>
            </w:pPr>
            <w:r w:rsidRPr="0042354A">
              <w:rPr>
                <w:rFonts w:ascii="宋体" w:hAnsi="宋体" w:cs="仿宋" w:hint="eastAsia"/>
                <w:kern w:val="0"/>
                <w:szCs w:val="21"/>
              </w:rPr>
              <w:t>室外风机连接正确</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0.1%</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rPr>
                <w:rFonts w:ascii="宋体" w:cs="仿宋"/>
                <w:kern w:val="0"/>
                <w:szCs w:val="21"/>
              </w:rPr>
            </w:pPr>
            <w:r w:rsidRPr="0042354A">
              <w:rPr>
                <w:rFonts w:ascii="宋体" w:hAnsi="宋体" w:cs="仿宋" w:hint="eastAsia"/>
                <w:kern w:val="0"/>
                <w:szCs w:val="21"/>
              </w:rPr>
              <w:t>室内风机连接正确</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0.1%</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rPr>
                <w:rFonts w:ascii="宋体" w:cs="仿宋"/>
                <w:kern w:val="0"/>
                <w:szCs w:val="21"/>
              </w:rPr>
            </w:pPr>
            <w:r w:rsidRPr="0042354A">
              <w:rPr>
                <w:rFonts w:ascii="宋体" w:hAnsi="宋体" w:cs="仿宋" w:hint="eastAsia"/>
                <w:kern w:val="0"/>
                <w:szCs w:val="21"/>
              </w:rPr>
              <w:t>步进电机连接正确</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0.1%</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rPr>
                <w:rFonts w:ascii="宋体" w:cs="仿宋"/>
                <w:kern w:val="0"/>
                <w:szCs w:val="21"/>
              </w:rPr>
            </w:pPr>
            <w:r w:rsidRPr="0042354A">
              <w:rPr>
                <w:rFonts w:ascii="宋体" w:hAnsi="宋体" w:cs="仿宋" w:hint="eastAsia"/>
                <w:kern w:val="0"/>
                <w:szCs w:val="21"/>
              </w:rPr>
              <w:t>四通电磁换向阀连接正确</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0.1%</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restart"/>
            <w:vAlign w:val="center"/>
          </w:tcPr>
          <w:p w:rsidR="00053F18" w:rsidRPr="0042354A" w:rsidRDefault="00053F18" w:rsidP="00507864">
            <w:pPr>
              <w:jc w:val="center"/>
              <w:textAlignment w:val="baseline"/>
              <w:rPr>
                <w:rFonts w:ascii="宋体" w:cs="仿宋"/>
                <w:kern w:val="0"/>
                <w:szCs w:val="21"/>
              </w:rPr>
            </w:pPr>
            <w:r w:rsidRPr="0042354A">
              <w:rPr>
                <w:rFonts w:ascii="宋体" w:hAnsi="宋体" w:cs="仿宋" w:hint="eastAsia"/>
                <w:kern w:val="0"/>
                <w:szCs w:val="21"/>
              </w:rPr>
              <w:t>双温冷库电气系统连接</w:t>
            </w:r>
          </w:p>
        </w:tc>
        <w:tc>
          <w:tcPr>
            <w:tcW w:w="688" w:type="dxa"/>
            <w:vMerge w:val="restart"/>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6%</w:t>
            </w:r>
          </w:p>
        </w:tc>
        <w:tc>
          <w:tcPr>
            <w:tcW w:w="3780" w:type="dxa"/>
            <w:vAlign w:val="center"/>
          </w:tcPr>
          <w:p w:rsidR="00053F18" w:rsidRPr="0042354A" w:rsidRDefault="00053F18" w:rsidP="00507864">
            <w:pPr>
              <w:rPr>
                <w:rFonts w:ascii="宋体" w:cs="仿宋"/>
                <w:kern w:val="0"/>
                <w:szCs w:val="21"/>
              </w:rPr>
            </w:pPr>
            <w:r w:rsidRPr="0042354A">
              <w:rPr>
                <w:rFonts w:ascii="宋体" w:hAnsi="宋体" w:cs="仿宋" w:hint="eastAsia"/>
                <w:kern w:val="0"/>
                <w:szCs w:val="21"/>
              </w:rPr>
              <w:t>接地线连接符合要求</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0.4%</w:t>
            </w:r>
          </w:p>
        </w:tc>
        <w:tc>
          <w:tcPr>
            <w:tcW w:w="744" w:type="dxa"/>
            <w:vMerge w:val="restart"/>
            <w:vAlign w:val="center"/>
          </w:tcPr>
          <w:p w:rsidR="00053F18" w:rsidRPr="0042354A" w:rsidRDefault="00053F18" w:rsidP="00507864">
            <w:pPr>
              <w:jc w:val="center"/>
              <w:textAlignment w:val="baseline"/>
              <w:rPr>
                <w:rFonts w:ascii="宋体" w:cs="仿宋"/>
                <w:kern w:val="0"/>
                <w:szCs w:val="21"/>
              </w:rPr>
            </w:pPr>
            <w:r w:rsidRPr="0042354A">
              <w:rPr>
                <w:rFonts w:ascii="宋体" w:hAnsi="宋体" w:cs="仿宋" w:hint="eastAsia"/>
                <w:kern w:val="0"/>
                <w:szCs w:val="21"/>
              </w:rPr>
              <w:t>结果评分</w:t>
            </w: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rPr>
                <w:rFonts w:ascii="宋体" w:cs="仿宋"/>
                <w:kern w:val="0"/>
                <w:szCs w:val="21"/>
              </w:rPr>
            </w:pPr>
            <w:r w:rsidRPr="0042354A">
              <w:rPr>
                <w:rFonts w:ascii="宋体" w:hAnsi="宋体" w:cs="仿宋" w:hint="eastAsia"/>
                <w:kern w:val="0"/>
                <w:szCs w:val="21"/>
              </w:rPr>
              <w:t>线槽外的导线用缠绕管保护</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0.3%</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rPr>
                <w:rFonts w:ascii="宋体" w:cs="仿宋"/>
                <w:kern w:val="0"/>
                <w:szCs w:val="21"/>
              </w:rPr>
            </w:pPr>
            <w:r w:rsidRPr="0042354A">
              <w:rPr>
                <w:rFonts w:ascii="宋体" w:hAnsi="宋体" w:cs="仿宋" w:hint="eastAsia"/>
                <w:kern w:val="0"/>
                <w:szCs w:val="21"/>
              </w:rPr>
              <w:t>线槽内强弱电分离布置</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0.3%</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rPr>
                <w:rFonts w:ascii="宋体" w:cs="仿宋"/>
                <w:kern w:val="0"/>
                <w:szCs w:val="21"/>
              </w:rPr>
            </w:pPr>
            <w:r w:rsidRPr="0042354A">
              <w:rPr>
                <w:rFonts w:ascii="宋体" w:hAnsi="宋体" w:cs="仿宋" w:hint="eastAsia"/>
                <w:kern w:val="0"/>
                <w:szCs w:val="21"/>
              </w:rPr>
              <w:t>接线端子排盖塑料盖</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0.3%</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rPr>
                <w:rFonts w:ascii="宋体" w:cs="仿宋"/>
                <w:kern w:val="0"/>
                <w:szCs w:val="21"/>
              </w:rPr>
            </w:pPr>
            <w:r w:rsidRPr="0042354A">
              <w:rPr>
                <w:rFonts w:ascii="宋体" w:hAnsi="宋体" w:cs="仿宋" w:hint="eastAsia"/>
                <w:kern w:val="0"/>
                <w:szCs w:val="21"/>
              </w:rPr>
              <w:t>导线接头采用冷压端子</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1%</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rPr>
                <w:rFonts w:ascii="宋体" w:cs="仿宋"/>
                <w:kern w:val="0"/>
                <w:szCs w:val="21"/>
              </w:rPr>
            </w:pPr>
            <w:r w:rsidRPr="0042354A">
              <w:rPr>
                <w:rFonts w:ascii="宋体" w:hAnsi="宋体" w:cs="仿宋" w:hint="eastAsia"/>
                <w:kern w:val="0"/>
                <w:szCs w:val="21"/>
              </w:rPr>
              <w:t>套号码管符合规范</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0.8%</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rPr>
                <w:rFonts w:ascii="宋体" w:cs="仿宋"/>
                <w:kern w:val="0"/>
                <w:szCs w:val="21"/>
              </w:rPr>
            </w:pPr>
            <w:r w:rsidRPr="0042354A">
              <w:rPr>
                <w:rFonts w:ascii="宋体" w:hAnsi="宋体" w:cs="仿宋" w:hint="eastAsia"/>
                <w:kern w:val="0"/>
                <w:szCs w:val="21"/>
              </w:rPr>
              <w:t>插接线按要求绑扎</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0.5%</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rPr>
                <w:rFonts w:ascii="宋体" w:cs="仿宋"/>
                <w:kern w:val="0"/>
                <w:szCs w:val="21"/>
              </w:rPr>
            </w:pPr>
            <w:r w:rsidRPr="0042354A">
              <w:rPr>
                <w:rFonts w:ascii="宋体" w:hAnsi="宋体" w:cs="仿宋" w:hint="eastAsia"/>
                <w:kern w:val="0"/>
                <w:szCs w:val="21"/>
              </w:rPr>
              <w:t>使用热塑管作护套</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0.5%</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rPr>
                <w:rFonts w:ascii="宋体" w:cs="仿宋"/>
                <w:kern w:val="0"/>
                <w:szCs w:val="21"/>
              </w:rPr>
            </w:pPr>
            <w:r w:rsidRPr="0042354A">
              <w:rPr>
                <w:rFonts w:ascii="宋体" w:hAnsi="宋体" w:cs="仿宋" w:hint="eastAsia"/>
                <w:kern w:val="0"/>
                <w:szCs w:val="21"/>
              </w:rPr>
              <w:t>高低压压力控制器连接正确</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0.4%</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rPr>
                <w:rFonts w:ascii="宋体" w:cs="仿宋"/>
                <w:kern w:val="0"/>
                <w:szCs w:val="21"/>
              </w:rPr>
            </w:pPr>
            <w:r w:rsidRPr="0042354A">
              <w:rPr>
                <w:rFonts w:ascii="宋体" w:hAnsi="宋体" w:cs="仿宋" w:hint="eastAsia"/>
                <w:kern w:val="0"/>
                <w:szCs w:val="21"/>
              </w:rPr>
              <w:t>冷凝压力控制器连接正确</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0.2%</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rPr>
                <w:rFonts w:ascii="宋体" w:cs="仿宋"/>
                <w:kern w:val="0"/>
                <w:szCs w:val="21"/>
              </w:rPr>
            </w:pPr>
            <w:r w:rsidRPr="0042354A">
              <w:rPr>
                <w:rFonts w:ascii="宋体" w:hAnsi="宋体" w:cs="仿宋" w:hint="eastAsia"/>
                <w:kern w:val="0"/>
                <w:szCs w:val="21"/>
              </w:rPr>
              <w:t>电流表连接正确</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0.1%</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rPr>
                <w:rFonts w:ascii="宋体" w:cs="仿宋"/>
                <w:kern w:val="0"/>
                <w:szCs w:val="21"/>
              </w:rPr>
            </w:pPr>
            <w:r w:rsidRPr="0042354A">
              <w:rPr>
                <w:rFonts w:ascii="宋体" w:hAnsi="宋体" w:cs="仿宋" w:hint="eastAsia"/>
                <w:kern w:val="0"/>
                <w:szCs w:val="21"/>
              </w:rPr>
              <w:t>压缩机连接正确</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0.1%</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rPr>
                <w:rFonts w:ascii="宋体" w:cs="仿宋"/>
                <w:kern w:val="0"/>
                <w:szCs w:val="21"/>
              </w:rPr>
            </w:pPr>
            <w:r w:rsidRPr="0042354A">
              <w:rPr>
                <w:rFonts w:ascii="宋体" w:hAnsi="宋体" w:cs="仿宋" w:hint="eastAsia"/>
                <w:kern w:val="0"/>
                <w:szCs w:val="21"/>
              </w:rPr>
              <w:t>冷凝风机连接正确</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0.1%</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rPr>
                <w:rFonts w:ascii="宋体" w:cs="仿宋"/>
                <w:kern w:val="0"/>
                <w:szCs w:val="21"/>
              </w:rPr>
            </w:pPr>
            <w:r w:rsidRPr="0042354A">
              <w:rPr>
                <w:rFonts w:ascii="宋体" w:hAnsi="宋体" w:cs="仿宋" w:hint="eastAsia"/>
                <w:kern w:val="0"/>
                <w:szCs w:val="21"/>
              </w:rPr>
              <w:t>冷冻室电磁阀连接正确</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0.1%</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rPr>
                <w:rFonts w:ascii="宋体" w:cs="仿宋"/>
                <w:kern w:val="0"/>
                <w:szCs w:val="21"/>
              </w:rPr>
            </w:pPr>
            <w:r w:rsidRPr="0042354A">
              <w:rPr>
                <w:rFonts w:ascii="宋体" w:hAnsi="宋体" w:cs="仿宋" w:hint="eastAsia"/>
                <w:kern w:val="0"/>
                <w:szCs w:val="21"/>
              </w:rPr>
              <w:t>冷藏室电磁阀连接正确</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0.1%</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rPr>
                <w:rFonts w:ascii="宋体" w:cs="仿宋"/>
                <w:kern w:val="0"/>
                <w:szCs w:val="21"/>
              </w:rPr>
            </w:pPr>
            <w:r w:rsidRPr="0042354A">
              <w:rPr>
                <w:rFonts w:ascii="宋体" w:hAnsi="宋体" w:cs="仿宋" w:hint="eastAsia"/>
                <w:kern w:val="0"/>
                <w:szCs w:val="21"/>
              </w:rPr>
              <w:t>冷冻室照明灯线路连接正确</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0.1%</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rPr>
                <w:rFonts w:ascii="宋体" w:cs="仿宋"/>
                <w:kern w:val="0"/>
                <w:szCs w:val="21"/>
              </w:rPr>
            </w:pPr>
            <w:r w:rsidRPr="0042354A">
              <w:rPr>
                <w:rFonts w:ascii="宋体" w:hAnsi="宋体" w:cs="仿宋" w:hint="eastAsia"/>
                <w:kern w:val="0"/>
                <w:szCs w:val="21"/>
              </w:rPr>
              <w:t>冷藏室照明灯线路连接正确</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0.1%</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rPr>
                <w:rFonts w:ascii="宋体" w:cs="仿宋"/>
                <w:kern w:val="0"/>
                <w:szCs w:val="21"/>
              </w:rPr>
            </w:pPr>
            <w:r w:rsidRPr="0042354A">
              <w:rPr>
                <w:rFonts w:ascii="宋体" w:hAnsi="宋体" w:cs="仿宋" w:hint="eastAsia"/>
                <w:kern w:val="0"/>
                <w:szCs w:val="21"/>
              </w:rPr>
              <w:t>冷冻室门开关安装正确</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0.1%</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rPr>
                <w:rFonts w:ascii="宋体" w:cs="仿宋"/>
                <w:kern w:val="0"/>
                <w:szCs w:val="21"/>
              </w:rPr>
            </w:pPr>
            <w:r w:rsidRPr="0042354A">
              <w:rPr>
                <w:rFonts w:ascii="宋体" w:hAnsi="宋体" w:cs="仿宋" w:hint="eastAsia"/>
                <w:kern w:val="0"/>
                <w:szCs w:val="21"/>
              </w:rPr>
              <w:t>冷藏室门开关安装正确</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0.1%</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rPr>
                <w:rFonts w:ascii="宋体" w:cs="仿宋"/>
                <w:kern w:val="0"/>
                <w:szCs w:val="21"/>
              </w:rPr>
            </w:pPr>
            <w:r w:rsidRPr="0042354A">
              <w:rPr>
                <w:rFonts w:ascii="宋体" w:hAnsi="宋体" w:cs="仿宋" w:hint="eastAsia"/>
                <w:kern w:val="0"/>
                <w:szCs w:val="21"/>
              </w:rPr>
              <w:t>冷冻室门开关线路连接正确</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0.1%</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rPr>
                <w:rFonts w:ascii="宋体" w:cs="仿宋"/>
                <w:kern w:val="0"/>
                <w:szCs w:val="21"/>
              </w:rPr>
            </w:pPr>
            <w:r w:rsidRPr="0042354A">
              <w:rPr>
                <w:rFonts w:ascii="宋体" w:hAnsi="宋体" w:cs="仿宋" w:hint="eastAsia"/>
                <w:kern w:val="0"/>
                <w:szCs w:val="21"/>
              </w:rPr>
              <w:t>冷藏室门开关线路连接正确</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0.1%</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rPr>
                <w:rFonts w:ascii="宋体" w:cs="仿宋"/>
                <w:kern w:val="0"/>
                <w:szCs w:val="21"/>
              </w:rPr>
            </w:pPr>
            <w:r w:rsidRPr="0042354A">
              <w:rPr>
                <w:rFonts w:ascii="宋体" w:hAnsi="宋体" w:cs="仿宋" w:hint="eastAsia"/>
                <w:kern w:val="0"/>
                <w:szCs w:val="21"/>
              </w:rPr>
              <w:t>冷冻室温度传感器线路连接正确</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0.1%</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rPr>
                <w:rFonts w:ascii="宋体" w:cs="仿宋"/>
                <w:kern w:val="0"/>
                <w:szCs w:val="21"/>
              </w:rPr>
            </w:pPr>
            <w:r w:rsidRPr="0042354A">
              <w:rPr>
                <w:rFonts w:ascii="宋体" w:hAnsi="宋体" w:cs="仿宋" w:hint="eastAsia"/>
                <w:kern w:val="0"/>
                <w:szCs w:val="21"/>
              </w:rPr>
              <w:t>冷藏室温度传感器线路连接正确</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0.1%</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737"/>
          <w:jc w:val="center"/>
        </w:trPr>
        <w:tc>
          <w:tcPr>
            <w:tcW w:w="761" w:type="dxa"/>
            <w:vMerge w:val="restart"/>
            <w:vAlign w:val="center"/>
          </w:tcPr>
          <w:p w:rsidR="00053F18" w:rsidRPr="0042354A" w:rsidRDefault="00053F18" w:rsidP="00507864">
            <w:pPr>
              <w:jc w:val="center"/>
              <w:textAlignment w:val="baseline"/>
              <w:rPr>
                <w:rFonts w:ascii="宋体" w:cs="仿宋"/>
                <w:kern w:val="0"/>
                <w:szCs w:val="21"/>
              </w:rPr>
            </w:pPr>
            <w:r w:rsidRPr="0042354A">
              <w:rPr>
                <w:rFonts w:ascii="宋体" w:hAnsi="宋体" w:cs="仿宋" w:hint="eastAsia"/>
                <w:kern w:val="0"/>
                <w:szCs w:val="21"/>
              </w:rPr>
              <w:t>空调及双温冷库电气系统排故</w:t>
            </w:r>
          </w:p>
        </w:tc>
        <w:tc>
          <w:tcPr>
            <w:tcW w:w="570" w:type="dxa"/>
            <w:vMerge w:val="restart"/>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8%</w:t>
            </w:r>
          </w:p>
        </w:tc>
        <w:tc>
          <w:tcPr>
            <w:tcW w:w="1062" w:type="dxa"/>
            <w:vMerge w:val="restart"/>
            <w:vAlign w:val="center"/>
          </w:tcPr>
          <w:p w:rsidR="00053F18" w:rsidRPr="0042354A" w:rsidRDefault="00053F18" w:rsidP="00507864">
            <w:pPr>
              <w:jc w:val="left"/>
              <w:textAlignment w:val="baseline"/>
              <w:rPr>
                <w:rFonts w:ascii="宋体" w:cs="仿宋"/>
                <w:kern w:val="0"/>
                <w:szCs w:val="21"/>
              </w:rPr>
            </w:pPr>
            <w:r w:rsidRPr="0042354A">
              <w:rPr>
                <w:rFonts w:ascii="宋体" w:hAnsi="宋体" w:cs="仿宋" w:hint="eastAsia"/>
                <w:kern w:val="0"/>
                <w:szCs w:val="21"/>
              </w:rPr>
              <w:t>空调电气系统排故</w:t>
            </w:r>
          </w:p>
        </w:tc>
        <w:tc>
          <w:tcPr>
            <w:tcW w:w="688" w:type="dxa"/>
            <w:vMerge w:val="restart"/>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4%</w:t>
            </w:r>
          </w:p>
        </w:tc>
        <w:tc>
          <w:tcPr>
            <w:tcW w:w="3780" w:type="dxa"/>
            <w:vAlign w:val="center"/>
          </w:tcPr>
          <w:p w:rsidR="00053F18" w:rsidRPr="0042354A" w:rsidRDefault="00053F18" w:rsidP="00507864">
            <w:pPr>
              <w:textAlignment w:val="baseline"/>
              <w:rPr>
                <w:rFonts w:ascii="宋体" w:cs="仿宋"/>
                <w:kern w:val="0"/>
                <w:szCs w:val="21"/>
              </w:rPr>
            </w:pPr>
            <w:r w:rsidRPr="0042354A">
              <w:rPr>
                <w:rFonts w:ascii="宋体" w:hAnsi="宋体" w:cs="仿宋" w:hint="eastAsia"/>
                <w:kern w:val="0"/>
                <w:szCs w:val="21"/>
              </w:rPr>
              <w:t>故障</w:t>
            </w:r>
            <w:r w:rsidRPr="0042354A">
              <w:rPr>
                <w:rFonts w:ascii="宋体" w:hAnsi="宋体" w:cs="仿宋"/>
                <w:kern w:val="0"/>
                <w:szCs w:val="21"/>
              </w:rPr>
              <w:t>1</w:t>
            </w:r>
            <w:r w:rsidRPr="0042354A">
              <w:rPr>
                <w:rFonts w:ascii="宋体" w:hAnsi="宋体" w:cs="仿宋" w:hint="eastAsia"/>
                <w:kern w:val="0"/>
                <w:szCs w:val="21"/>
              </w:rPr>
              <w:t>测试点正确、测试数据合理、故障代码正确</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1%</w:t>
            </w:r>
          </w:p>
        </w:tc>
        <w:tc>
          <w:tcPr>
            <w:tcW w:w="744" w:type="dxa"/>
            <w:vMerge w:val="restart"/>
            <w:vAlign w:val="center"/>
          </w:tcPr>
          <w:p w:rsidR="00053F18" w:rsidRPr="0042354A" w:rsidRDefault="00053F18" w:rsidP="00507864">
            <w:pPr>
              <w:jc w:val="center"/>
              <w:textAlignment w:val="baseline"/>
              <w:rPr>
                <w:rFonts w:ascii="宋体" w:cs="仿宋"/>
                <w:kern w:val="0"/>
                <w:szCs w:val="21"/>
              </w:rPr>
            </w:pPr>
            <w:r w:rsidRPr="0042354A">
              <w:rPr>
                <w:rFonts w:ascii="宋体" w:hAnsi="宋体" w:cs="仿宋" w:hint="eastAsia"/>
                <w:kern w:val="0"/>
                <w:szCs w:val="21"/>
              </w:rPr>
              <w:t>结果评分</w:t>
            </w:r>
          </w:p>
        </w:tc>
      </w:tr>
      <w:tr w:rsidR="00053F18" w:rsidRPr="0042354A" w:rsidTr="00507864">
        <w:trPr>
          <w:trHeight w:hRule="exact" w:val="737"/>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left"/>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textAlignment w:val="baseline"/>
              <w:rPr>
                <w:rFonts w:ascii="宋体" w:cs="仿宋"/>
                <w:kern w:val="0"/>
                <w:szCs w:val="21"/>
              </w:rPr>
            </w:pPr>
            <w:r w:rsidRPr="0042354A">
              <w:rPr>
                <w:rFonts w:ascii="宋体" w:hAnsi="宋体" w:cs="仿宋" w:hint="eastAsia"/>
                <w:kern w:val="0"/>
                <w:szCs w:val="21"/>
              </w:rPr>
              <w:t>故障</w:t>
            </w:r>
            <w:r w:rsidRPr="0042354A">
              <w:rPr>
                <w:rFonts w:ascii="宋体" w:hAnsi="宋体" w:cs="仿宋"/>
                <w:kern w:val="0"/>
                <w:szCs w:val="21"/>
              </w:rPr>
              <w:t>2</w:t>
            </w:r>
            <w:r w:rsidRPr="0042354A">
              <w:rPr>
                <w:rFonts w:ascii="宋体" w:hAnsi="宋体" w:cs="仿宋" w:hint="eastAsia"/>
                <w:kern w:val="0"/>
                <w:szCs w:val="21"/>
              </w:rPr>
              <w:t>测试点正确、测试数据合理、故障代码正确</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1%</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737"/>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left"/>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textAlignment w:val="baseline"/>
              <w:rPr>
                <w:rFonts w:ascii="宋体" w:cs="仿宋"/>
                <w:kern w:val="0"/>
                <w:szCs w:val="21"/>
              </w:rPr>
            </w:pPr>
            <w:r w:rsidRPr="0042354A">
              <w:rPr>
                <w:rFonts w:ascii="宋体" w:hAnsi="宋体" w:cs="仿宋" w:hint="eastAsia"/>
                <w:kern w:val="0"/>
                <w:szCs w:val="21"/>
              </w:rPr>
              <w:t>故障</w:t>
            </w:r>
            <w:r w:rsidRPr="0042354A">
              <w:rPr>
                <w:rFonts w:ascii="宋体" w:hAnsi="宋体" w:cs="仿宋"/>
                <w:kern w:val="0"/>
                <w:szCs w:val="21"/>
              </w:rPr>
              <w:t>3</w:t>
            </w:r>
            <w:r w:rsidRPr="0042354A">
              <w:rPr>
                <w:rFonts w:ascii="宋体" w:hAnsi="宋体" w:cs="仿宋" w:hint="eastAsia"/>
                <w:kern w:val="0"/>
                <w:szCs w:val="21"/>
              </w:rPr>
              <w:t>测试点正确、测试数据合理、故障代码正确</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1%</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737"/>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left"/>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textAlignment w:val="baseline"/>
              <w:rPr>
                <w:rFonts w:ascii="宋体" w:cs="仿宋"/>
                <w:kern w:val="0"/>
                <w:szCs w:val="21"/>
              </w:rPr>
            </w:pPr>
            <w:r w:rsidRPr="0042354A">
              <w:rPr>
                <w:rFonts w:ascii="宋体" w:hAnsi="宋体" w:cs="仿宋" w:hint="eastAsia"/>
                <w:kern w:val="0"/>
                <w:szCs w:val="21"/>
              </w:rPr>
              <w:t>故障</w:t>
            </w:r>
            <w:r w:rsidRPr="0042354A">
              <w:rPr>
                <w:rFonts w:ascii="宋体" w:hAnsi="宋体" w:cs="仿宋"/>
                <w:kern w:val="0"/>
                <w:szCs w:val="21"/>
              </w:rPr>
              <w:t>4</w:t>
            </w:r>
            <w:r w:rsidRPr="0042354A">
              <w:rPr>
                <w:rFonts w:ascii="宋体" w:hAnsi="宋体" w:cs="仿宋" w:hint="eastAsia"/>
                <w:kern w:val="0"/>
                <w:szCs w:val="21"/>
              </w:rPr>
              <w:t>测试点正确、测试数据合理、故障代码正确</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1%</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1177"/>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restart"/>
            <w:vAlign w:val="center"/>
          </w:tcPr>
          <w:p w:rsidR="00053F18" w:rsidRPr="0042354A" w:rsidRDefault="00053F18" w:rsidP="00507864">
            <w:pPr>
              <w:jc w:val="left"/>
              <w:textAlignment w:val="baseline"/>
              <w:rPr>
                <w:rFonts w:ascii="宋体" w:cs="仿宋"/>
                <w:kern w:val="0"/>
                <w:szCs w:val="21"/>
              </w:rPr>
            </w:pPr>
            <w:r w:rsidRPr="0042354A">
              <w:rPr>
                <w:rFonts w:ascii="宋体" w:hAnsi="宋体" w:cs="仿宋" w:hint="eastAsia"/>
                <w:kern w:val="0"/>
                <w:szCs w:val="21"/>
              </w:rPr>
              <w:t>双温冷库电气系统排故</w:t>
            </w:r>
          </w:p>
        </w:tc>
        <w:tc>
          <w:tcPr>
            <w:tcW w:w="688" w:type="dxa"/>
            <w:vMerge w:val="restart"/>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4%</w:t>
            </w:r>
          </w:p>
        </w:tc>
        <w:tc>
          <w:tcPr>
            <w:tcW w:w="3780" w:type="dxa"/>
            <w:vAlign w:val="center"/>
          </w:tcPr>
          <w:p w:rsidR="00053F18" w:rsidRPr="0042354A" w:rsidRDefault="00053F18" w:rsidP="00507864">
            <w:pPr>
              <w:textAlignment w:val="baseline"/>
              <w:rPr>
                <w:rFonts w:ascii="宋体" w:cs="仿宋"/>
                <w:kern w:val="0"/>
                <w:szCs w:val="21"/>
              </w:rPr>
            </w:pPr>
            <w:r w:rsidRPr="0042354A">
              <w:rPr>
                <w:rFonts w:ascii="宋体" w:hAnsi="宋体" w:cs="仿宋" w:hint="eastAsia"/>
                <w:kern w:val="0"/>
                <w:szCs w:val="21"/>
              </w:rPr>
              <w:t>故障</w:t>
            </w:r>
            <w:r w:rsidRPr="0042354A">
              <w:rPr>
                <w:rFonts w:ascii="宋体" w:hAnsi="宋体" w:cs="仿宋"/>
                <w:kern w:val="0"/>
                <w:szCs w:val="21"/>
              </w:rPr>
              <w:t>1</w:t>
            </w:r>
            <w:r w:rsidRPr="0042354A">
              <w:rPr>
                <w:rFonts w:ascii="宋体" w:hAnsi="宋体" w:cs="仿宋" w:hint="eastAsia"/>
                <w:kern w:val="0"/>
                <w:szCs w:val="21"/>
              </w:rPr>
              <w:t>测试点正确、测试数据合理、故障代码正确</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1%</w:t>
            </w:r>
          </w:p>
        </w:tc>
        <w:tc>
          <w:tcPr>
            <w:tcW w:w="744" w:type="dxa"/>
            <w:vMerge w:val="restart"/>
            <w:vAlign w:val="center"/>
          </w:tcPr>
          <w:p w:rsidR="00053F18" w:rsidRPr="0042354A" w:rsidRDefault="00053F18" w:rsidP="00507864">
            <w:pPr>
              <w:jc w:val="center"/>
              <w:textAlignment w:val="baseline"/>
              <w:rPr>
                <w:rFonts w:ascii="宋体" w:cs="仿宋"/>
                <w:kern w:val="0"/>
                <w:szCs w:val="21"/>
              </w:rPr>
            </w:pPr>
            <w:r w:rsidRPr="0042354A">
              <w:rPr>
                <w:rFonts w:ascii="宋体" w:hAnsi="宋体" w:cs="仿宋" w:hint="eastAsia"/>
                <w:kern w:val="0"/>
                <w:szCs w:val="21"/>
              </w:rPr>
              <w:t>结果评分</w:t>
            </w:r>
          </w:p>
        </w:tc>
      </w:tr>
      <w:tr w:rsidR="00053F18" w:rsidRPr="0042354A" w:rsidTr="00507864">
        <w:trPr>
          <w:trHeight w:hRule="exact" w:val="737"/>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left"/>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textAlignment w:val="baseline"/>
              <w:rPr>
                <w:rFonts w:ascii="宋体" w:cs="仿宋"/>
                <w:kern w:val="0"/>
                <w:szCs w:val="21"/>
              </w:rPr>
            </w:pPr>
            <w:r w:rsidRPr="0042354A">
              <w:rPr>
                <w:rFonts w:ascii="宋体" w:hAnsi="宋体" w:cs="仿宋" w:hint="eastAsia"/>
                <w:kern w:val="0"/>
                <w:szCs w:val="21"/>
              </w:rPr>
              <w:t>故障</w:t>
            </w:r>
            <w:r w:rsidRPr="0042354A">
              <w:rPr>
                <w:rFonts w:ascii="宋体" w:hAnsi="宋体" w:cs="仿宋"/>
                <w:kern w:val="0"/>
                <w:szCs w:val="21"/>
              </w:rPr>
              <w:t>2</w:t>
            </w:r>
            <w:r w:rsidRPr="0042354A">
              <w:rPr>
                <w:rFonts w:ascii="宋体" w:hAnsi="宋体" w:cs="仿宋" w:hint="eastAsia"/>
                <w:kern w:val="0"/>
                <w:szCs w:val="21"/>
              </w:rPr>
              <w:t>测试点正确、测试数据合理、故障代码正确</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1%</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737"/>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left"/>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textAlignment w:val="baseline"/>
              <w:rPr>
                <w:rFonts w:ascii="宋体" w:cs="仿宋"/>
                <w:kern w:val="0"/>
                <w:szCs w:val="21"/>
              </w:rPr>
            </w:pPr>
            <w:r w:rsidRPr="0042354A">
              <w:rPr>
                <w:rFonts w:ascii="宋体" w:hAnsi="宋体" w:cs="仿宋" w:hint="eastAsia"/>
                <w:kern w:val="0"/>
                <w:szCs w:val="21"/>
              </w:rPr>
              <w:t>故障</w:t>
            </w:r>
            <w:r w:rsidRPr="0042354A">
              <w:rPr>
                <w:rFonts w:ascii="宋体" w:hAnsi="宋体" w:cs="仿宋"/>
                <w:kern w:val="0"/>
                <w:szCs w:val="21"/>
              </w:rPr>
              <w:t>3</w:t>
            </w:r>
            <w:r w:rsidRPr="0042354A">
              <w:rPr>
                <w:rFonts w:ascii="宋体" w:hAnsi="宋体" w:cs="仿宋" w:hint="eastAsia"/>
                <w:kern w:val="0"/>
                <w:szCs w:val="21"/>
              </w:rPr>
              <w:t>测试点正确、测试数据合理、故障代码正确</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1%</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737"/>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left"/>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tcPr>
          <w:p w:rsidR="00053F18" w:rsidRPr="0042354A" w:rsidRDefault="00053F18" w:rsidP="00507864">
            <w:pPr>
              <w:jc w:val="left"/>
              <w:textAlignment w:val="baseline"/>
              <w:rPr>
                <w:rFonts w:ascii="宋体" w:cs="仿宋"/>
                <w:kern w:val="0"/>
                <w:szCs w:val="21"/>
              </w:rPr>
            </w:pPr>
            <w:r w:rsidRPr="0042354A">
              <w:rPr>
                <w:rFonts w:ascii="宋体" w:hAnsi="宋体" w:cs="仿宋" w:hint="eastAsia"/>
                <w:kern w:val="0"/>
                <w:szCs w:val="21"/>
              </w:rPr>
              <w:t>故障</w:t>
            </w:r>
            <w:r w:rsidRPr="0042354A">
              <w:rPr>
                <w:rFonts w:ascii="宋体" w:hAnsi="宋体" w:cs="仿宋"/>
                <w:kern w:val="0"/>
                <w:szCs w:val="21"/>
              </w:rPr>
              <w:t>4</w:t>
            </w:r>
            <w:r w:rsidRPr="0042354A">
              <w:rPr>
                <w:rFonts w:ascii="宋体" w:hAnsi="宋体" w:cs="仿宋" w:hint="eastAsia"/>
                <w:kern w:val="0"/>
                <w:szCs w:val="21"/>
              </w:rPr>
              <w:t>测试点正确、测试数据合理、故障代码正确</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1%</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restart"/>
            <w:vAlign w:val="center"/>
          </w:tcPr>
          <w:p w:rsidR="00053F18" w:rsidRPr="0042354A" w:rsidRDefault="00053F18" w:rsidP="00507864">
            <w:pPr>
              <w:jc w:val="center"/>
              <w:textAlignment w:val="baseline"/>
              <w:rPr>
                <w:rFonts w:ascii="宋体" w:cs="仿宋"/>
                <w:kern w:val="0"/>
                <w:szCs w:val="21"/>
              </w:rPr>
            </w:pPr>
            <w:r w:rsidRPr="0042354A">
              <w:rPr>
                <w:rFonts w:ascii="宋体" w:hAnsi="宋体" w:cs="仿宋" w:hint="eastAsia"/>
                <w:kern w:val="0"/>
                <w:szCs w:val="21"/>
              </w:rPr>
              <w:t>双温冷库制冷系统测试</w:t>
            </w:r>
          </w:p>
        </w:tc>
        <w:tc>
          <w:tcPr>
            <w:tcW w:w="570" w:type="dxa"/>
            <w:vMerge w:val="restart"/>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7%</w:t>
            </w:r>
          </w:p>
        </w:tc>
        <w:tc>
          <w:tcPr>
            <w:tcW w:w="1062" w:type="dxa"/>
            <w:vMerge w:val="restart"/>
            <w:vAlign w:val="center"/>
          </w:tcPr>
          <w:p w:rsidR="00053F18" w:rsidRPr="0042354A" w:rsidRDefault="00053F18" w:rsidP="00507864">
            <w:pPr>
              <w:jc w:val="center"/>
              <w:textAlignment w:val="baseline"/>
              <w:rPr>
                <w:rFonts w:ascii="宋体" w:cs="仿宋"/>
                <w:kern w:val="0"/>
                <w:szCs w:val="21"/>
              </w:rPr>
            </w:pPr>
            <w:r w:rsidRPr="0042354A">
              <w:rPr>
                <w:rFonts w:ascii="宋体" w:hAnsi="宋体" w:cs="仿宋" w:hint="eastAsia"/>
                <w:kern w:val="0"/>
                <w:szCs w:val="21"/>
              </w:rPr>
              <w:t>压力测试</w:t>
            </w:r>
          </w:p>
        </w:tc>
        <w:tc>
          <w:tcPr>
            <w:tcW w:w="688" w:type="dxa"/>
            <w:vMerge w:val="restart"/>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3%</w:t>
            </w:r>
          </w:p>
        </w:tc>
        <w:tc>
          <w:tcPr>
            <w:tcW w:w="3780" w:type="dxa"/>
            <w:vAlign w:val="center"/>
          </w:tcPr>
          <w:p w:rsidR="00053F18" w:rsidRPr="0042354A" w:rsidRDefault="00053F18" w:rsidP="00507864">
            <w:pPr>
              <w:jc w:val="left"/>
              <w:textAlignment w:val="baseline"/>
              <w:rPr>
                <w:rFonts w:ascii="宋体" w:cs="仿宋"/>
                <w:kern w:val="0"/>
                <w:szCs w:val="21"/>
              </w:rPr>
            </w:pPr>
            <w:r w:rsidRPr="0042354A">
              <w:rPr>
                <w:rFonts w:ascii="宋体" w:hAnsi="宋体" w:cs="仿宋" w:hint="eastAsia"/>
                <w:kern w:val="0"/>
                <w:szCs w:val="21"/>
              </w:rPr>
              <w:t>制冷系统中阀门均处于开启状态</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1%</w:t>
            </w:r>
          </w:p>
        </w:tc>
        <w:tc>
          <w:tcPr>
            <w:tcW w:w="744" w:type="dxa"/>
            <w:vMerge w:val="restart"/>
            <w:vAlign w:val="center"/>
          </w:tcPr>
          <w:p w:rsidR="00053F18" w:rsidRPr="0042354A" w:rsidRDefault="00053F18" w:rsidP="00507864">
            <w:pPr>
              <w:jc w:val="center"/>
              <w:textAlignment w:val="baseline"/>
              <w:rPr>
                <w:rFonts w:ascii="宋体" w:cs="仿宋"/>
                <w:kern w:val="0"/>
                <w:szCs w:val="21"/>
              </w:rPr>
            </w:pPr>
            <w:r w:rsidRPr="0042354A">
              <w:rPr>
                <w:rFonts w:ascii="宋体" w:hAnsi="宋体" w:cs="仿宋" w:hint="eastAsia"/>
                <w:kern w:val="0"/>
                <w:szCs w:val="21"/>
              </w:rPr>
              <w:t>结果评分</w:t>
            </w: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jc w:val="left"/>
              <w:textAlignment w:val="baseline"/>
              <w:rPr>
                <w:rFonts w:ascii="宋体" w:cs="仿宋"/>
                <w:kern w:val="0"/>
                <w:szCs w:val="21"/>
              </w:rPr>
            </w:pPr>
            <w:r w:rsidRPr="0042354A">
              <w:rPr>
                <w:rFonts w:ascii="宋体" w:hAnsi="宋体" w:cs="仿宋" w:hint="eastAsia"/>
                <w:kern w:val="0"/>
                <w:szCs w:val="21"/>
              </w:rPr>
              <w:t>压力值符合要求</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0.5%</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jc w:val="left"/>
              <w:textAlignment w:val="baseline"/>
              <w:rPr>
                <w:rFonts w:ascii="宋体" w:cs="仿宋"/>
                <w:kern w:val="0"/>
                <w:szCs w:val="21"/>
              </w:rPr>
            </w:pPr>
            <w:r w:rsidRPr="0042354A">
              <w:rPr>
                <w:rFonts w:ascii="宋体" w:hAnsi="宋体" w:cs="仿宋" w:hint="eastAsia"/>
                <w:kern w:val="0"/>
                <w:szCs w:val="21"/>
              </w:rPr>
              <w:t>正确进行检漏</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0.5%</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jc w:val="left"/>
              <w:textAlignment w:val="baseline"/>
              <w:rPr>
                <w:rFonts w:ascii="宋体" w:cs="仿宋"/>
                <w:kern w:val="0"/>
                <w:szCs w:val="21"/>
              </w:rPr>
            </w:pPr>
            <w:r w:rsidRPr="0042354A">
              <w:rPr>
                <w:rFonts w:ascii="宋体" w:hAnsi="宋体" w:cs="仿宋" w:hint="eastAsia"/>
                <w:kern w:val="0"/>
                <w:szCs w:val="21"/>
              </w:rPr>
              <w:t>读取数据、记录数据准确</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0.5%</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jc w:val="left"/>
              <w:textAlignment w:val="baseline"/>
              <w:rPr>
                <w:rFonts w:ascii="宋体" w:cs="仿宋"/>
                <w:kern w:val="0"/>
                <w:szCs w:val="21"/>
              </w:rPr>
            </w:pPr>
            <w:r w:rsidRPr="0042354A">
              <w:rPr>
                <w:rFonts w:ascii="宋体" w:hAnsi="宋体" w:cs="仿宋" w:hint="eastAsia"/>
                <w:kern w:val="0"/>
                <w:szCs w:val="21"/>
              </w:rPr>
              <w:t>以可控方式加注或释放氮气</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0.5%</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restart"/>
            <w:vAlign w:val="center"/>
          </w:tcPr>
          <w:p w:rsidR="00053F18" w:rsidRPr="0042354A" w:rsidRDefault="00053F18" w:rsidP="00507864">
            <w:pPr>
              <w:jc w:val="center"/>
              <w:textAlignment w:val="baseline"/>
              <w:rPr>
                <w:rFonts w:ascii="宋体" w:cs="仿宋"/>
                <w:kern w:val="0"/>
                <w:szCs w:val="21"/>
              </w:rPr>
            </w:pPr>
            <w:r w:rsidRPr="0042354A">
              <w:rPr>
                <w:rFonts w:ascii="宋体" w:hAnsi="宋体" w:cs="仿宋" w:hint="eastAsia"/>
                <w:kern w:val="0"/>
                <w:szCs w:val="21"/>
              </w:rPr>
              <w:t>抽真空</w:t>
            </w:r>
          </w:p>
        </w:tc>
        <w:tc>
          <w:tcPr>
            <w:tcW w:w="688" w:type="dxa"/>
            <w:vMerge w:val="restart"/>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4%</w:t>
            </w:r>
          </w:p>
        </w:tc>
        <w:tc>
          <w:tcPr>
            <w:tcW w:w="3780" w:type="dxa"/>
            <w:vAlign w:val="center"/>
          </w:tcPr>
          <w:p w:rsidR="00053F18" w:rsidRPr="0042354A" w:rsidRDefault="00053F18" w:rsidP="00507864">
            <w:pPr>
              <w:jc w:val="left"/>
              <w:textAlignment w:val="baseline"/>
              <w:rPr>
                <w:rFonts w:ascii="宋体" w:cs="仿宋"/>
                <w:kern w:val="0"/>
                <w:szCs w:val="21"/>
              </w:rPr>
            </w:pPr>
            <w:r w:rsidRPr="0042354A">
              <w:rPr>
                <w:rFonts w:ascii="宋体" w:hAnsi="宋体" w:cs="仿宋" w:hint="eastAsia"/>
                <w:kern w:val="0"/>
                <w:szCs w:val="21"/>
              </w:rPr>
              <w:t>真空计及球阀安装正确</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0.5%</w:t>
            </w:r>
          </w:p>
        </w:tc>
        <w:tc>
          <w:tcPr>
            <w:tcW w:w="744" w:type="dxa"/>
            <w:vMerge w:val="restart"/>
            <w:vAlign w:val="center"/>
          </w:tcPr>
          <w:p w:rsidR="00053F18" w:rsidRPr="0042354A" w:rsidRDefault="00053F18" w:rsidP="00507864">
            <w:pPr>
              <w:jc w:val="center"/>
              <w:textAlignment w:val="baseline"/>
              <w:rPr>
                <w:rFonts w:ascii="宋体" w:cs="仿宋"/>
                <w:kern w:val="0"/>
                <w:szCs w:val="21"/>
              </w:rPr>
            </w:pPr>
            <w:r w:rsidRPr="0042354A">
              <w:rPr>
                <w:rFonts w:ascii="宋体" w:hAnsi="宋体" w:cs="仿宋" w:hint="eastAsia"/>
                <w:kern w:val="0"/>
                <w:szCs w:val="21"/>
              </w:rPr>
              <w:t>结果评分</w:t>
            </w: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jc w:val="left"/>
              <w:textAlignment w:val="baseline"/>
              <w:rPr>
                <w:rFonts w:ascii="宋体" w:cs="仿宋"/>
                <w:kern w:val="0"/>
                <w:szCs w:val="21"/>
              </w:rPr>
            </w:pPr>
            <w:r w:rsidRPr="0042354A">
              <w:rPr>
                <w:rFonts w:ascii="宋体" w:hAnsi="宋体" w:cs="仿宋" w:hint="eastAsia"/>
                <w:kern w:val="0"/>
                <w:szCs w:val="21"/>
              </w:rPr>
              <w:t>抽真空及真空保压操作正确</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0.5%</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jc w:val="left"/>
              <w:textAlignment w:val="baseline"/>
              <w:rPr>
                <w:rFonts w:ascii="宋体" w:cs="仿宋"/>
                <w:kern w:val="0"/>
                <w:szCs w:val="21"/>
              </w:rPr>
            </w:pPr>
            <w:r w:rsidRPr="0042354A">
              <w:rPr>
                <w:rFonts w:ascii="宋体" w:hAnsi="宋体" w:cs="仿宋" w:hint="eastAsia"/>
                <w:kern w:val="0"/>
                <w:szCs w:val="21"/>
              </w:rPr>
              <w:t>真空保压值符合要求</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3%</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restart"/>
            <w:vAlign w:val="center"/>
          </w:tcPr>
          <w:p w:rsidR="00053F18" w:rsidRPr="0042354A" w:rsidRDefault="00053F18" w:rsidP="00507864">
            <w:pPr>
              <w:jc w:val="center"/>
              <w:textAlignment w:val="baseline"/>
              <w:rPr>
                <w:rFonts w:ascii="宋体" w:cs="仿宋"/>
                <w:kern w:val="0"/>
                <w:szCs w:val="21"/>
              </w:rPr>
            </w:pPr>
            <w:r w:rsidRPr="0042354A">
              <w:rPr>
                <w:rFonts w:ascii="宋体" w:hAnsi="宋体" w:cs="仿宋" w:hint="eastAsia"/>
                <w:kern w:val="0"/>
                <w:szCs w:val="21"/>
              </w:rPr>
              <w:t>双温冷库制冷系统调试</w:t>
            </w:r>
          </w:p>
        </w:tc>
        <w:tc>
          <w:tcPr>
            <w:tcW w:w="570" w:type="dxa"/>
            <w:vMerge w:val="restart"/>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35%</w:t>
            </w:r>
          </w:p>
        </w:tc>
        <w:tc>
          <w:tcPr>
            <w:tcW w:w="1062" w:type="dxa"/>
            <w:vMerge w:val="restart"/>
            <w:vAlign w:val="center"/>
          </w:tcPr>
          <w:p w:rsidR="00053F18" w:rsidRPr="0042354A" w:rsidRDefault="00053F18" w:rsidP="00507864">
            <w:pPr>
              <w:jc w:val="center"/>
              <w:textAlignment w:val="baseline"/>
              <w:rPr>
                <w:rFonts w:ascii="宋体" w:cs="仿宋"/>
                <w:kern w:val="0"/>
                <w:szCs w:val="21"/>
              </w:rPr>
            </w:pPr>
            <w:r w:rsidRPr="0042354A">
              <w:rPr>
                <w:rFonts w:ascii="宋体" w:hAnsi="宋体" w:cs="仿宋" w:hint="eastAsia"/>
                <w:kern w:val="0"/>
                <w:szCs w:val="21"/>
              </w:rPr>
              <w:t>充注制冷剂</w:t>
            </w:r>
          </w:p>
        </w:tc>
        <w:tc>
          <w:tcPr>
            <w:tcW w:w="688" w:type="dxa"/>
            <w:vMerge w:val="restart"/>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3%</w:t>
            </w:r>
          </w:p>
        </w:tc>
        <w:tc>
          <w:tcPr>
            <w:tcW w:w="3780" w:type="dxa"/>
            <w:vAlign w:val="center"/>
          </w:tcPr>
          <w:p w:rsidR="00053F18" w:rsidRPr="0042354A" w:rsidRDefault="00053F18" w:rsidP="00507864">
            <w:pPr>
              <w:widowControl/>
              <w:jc w:val="left"/>
              <w:textAlignment w:val="center"/>
              <w:rPr>
                <w:rFonts w:ascii="宋体" w:cs="仿宋"/>
                <w:kern w:val="0"/>
                <w:szCs w:val="21"/>
              </w:rPr>
            </w:pPr>
            <w:r w:rsidRPr="0042354A">
              <w:rPr>
                <w:rFonts w:ascii="宋体" w:hAnsi="宋体" w:cs="仿宋" w:hint="eastAsia"/>
                <w:kern w:val="0"/>
                <w:szCs w:val="21"/>
              </w:rPr>
              <w:t>关闭球阀后，快速拆除真空计</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0.5%</w:t>
            </w:r>
          </w:p>
        </w:tc>
        <w:tc>
          <w:tcPr>
            <w:tcW w:w="744" w:type="dxa"/>
            <w:vMerge w:val="restart"/>
            <w:vAlign w:val="center"/>
          </w:tcPr>
          <w:p w:rsidR="00053F18" w:rsidRPr="0042354A" w:rsidRDefault="00053F18" w:rsidP="00507864">
            <w:pPr>
              <w:jc w:val="center"/>
              <w:textAlignment w:val="baseline"/>
              <w:rPr>
                <w:rFonts w:ascii="宋体" w:cs="仿宋"/>
                <w:kern w:val="0"/>
                <w:szCs w:val="21"/>
              </w:rPr>
            </w:pPr>
            <w:r w:rsidRPr="0042354A">
              <w:rPr>
                <w:rFonts w:ascii="宋体" w:hAnsi="宋体" w:cs="仿宋" w:hint="eastAsia"/>
                <w:kern w:val="0"/>
                <w:szCs w:val="21"/>
              </w:rPr>
              <w:t>结果评分</w:t>
            </w: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widowControl/>
              <w:jc w:val="left"/>
              <w:textAlignment w:val="center"/>
              <w:rPr>
                <w:rFonts w:ascii="宋体" w:cs="仿宋"/>
                <w:kern w:val="0"/>
                <w:szCs w:val="21"/>
              </w:rPr>
            </w:pPr>
            <w:r w:rsidRPr="0042354A">
              <w:rPr>
                <w:rFonts w:ascii="宋体" w:hAnsi="宋体" w:cs="仿宋" w:hint="eastAsia"/>
                <w:kern w:val="0"/>
                <w:szCs w:val="21"/>
              </w:rPr>
              <w:t>在正压条件下拆除球阀</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0.5%</w:t>
            </w:r>
          </w:p>
        </w:tc>
        <w:tc>
          <w:tcPr>
            <w:tcW w:w="744" w:type="dxa"/>
            <w:vMerge/>
            <w:vAlign w:val="center"/>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widowControl/>
              <w:jc w:val="left"/>
              <w:textAlignment w:val="center"/>
              <w:rPr>
                <w:rFonts w:ascii="宋体" w:cs="仿宋"/>
                <w:kern w:val="0"/>
                <w:szCs w:val="21"/>
              </w:rPr>
            </w:pPr>
            <w:r w:rsidRPr="0042354A">
              <w:rPr>
                <w:rFonts w:ascii="宋体" w:hAnsi="宋体" w:cs="仿宋" w:hint="eastAsia"/>
                <w:kern w:val="0"/>
                <w:szCs w:val="21"/>
              </w:rPr>
              <w:t>充注制冷剂高压侧加液</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1%</w:t>
            </w:r>
          </w:p>
        </w:tc>
        <w:tc>
          <w:tcPr>
            <w:tcW w:w="744" w:type="dxa"/>
            <w:vMerge/>
            <w:vAlign w:val="center"/>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737"/>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widowControl/>
              <w:jc w:val="left"/>
              <w:textAlignment w:val="center"/>
              <w:rPr>
                <w:rFonts w:ascii="宋体" w:cs="仿宋"/>
                <w:kern w:val="0"/>
                <w:szCs w:val="21"/>
              </w:rPr>
            </w:pPr>
            <w:r w:rsidRPr="0042354A">
              <w:rPr>
                <w:rFonts w:ascii="宋体" w:hAnsi="宋体" w:cs="仿宋" w:hint="eastAsia"/>
                <w:kern w:val="0"/>
                <w:szCs w:val="21"/>
              </w:rPr>
              <w:t>将双表修理阀加液管中残余液态制冷剂导入系统</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0.5%</w:t>
            </w:r>
          </w:p>
        </w:tc>
        <w:tc>
          <w:tcPr>
            <w:tcW w:w="744" w:type="dxa"/>
            <w:vMerge/>
            <w:vAlign w:val="center"/>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widowControl/>
              <w:jc w:val="left"/>
              <w:textAlignment w:val="center"/>
              <w:rPr>
                <w:rFonts w:ascii="宋体" w:hAnsi="宋体" w:cs="仿宋"/>
                <w:kern w:val="0"/>
                <w:szCs w:val="21"/>
              </w:rPr>
            </w:pPr>
            <w:r w:rsidRPr="0042354A">
              <w:rPr>
                <w:rFonts w:ascii="宋体" w:hAnsi="宋体" w:cs="仿宋" w:hint="eastAsia"/>
                <w:kern w:val="0"/>
                <w:szCs w:val="21"/>
              </w:rPr>
              <w:t>制冷剂充注量符合要求</w:t>
            </w:r>
            <w:r w:rsidRPr="0042354A">
              <w:rPr>
                <w:rFonts w:ascii="宋体" w:hAnsi="宋体" w:cs="仿宋"/>
                <w:kern w:val="0"/>
                <w:szCs w:val="21"/>
              </w:rPr>
              <w:t>650g</w:t>
            </w:r>
            <w:r w:rsidRPr="0042354A">
              <w:rPr>
                <w:rFonts w:ascii="宋体" w:hAnsi="宋体" w:cs="仿宋" w:hint="eastAsia"/>
                <w:kern w:val="0"/>
                <w:szCs w:val="21"/>
              </w:rPr>
              <w:t>±</w:t>
            </w:r>
            <w:r w:rsidRPr="0042354A">
              <w:rPr>
                <w:rFonts w:ascii="宋体" w:hAnsi="宋体" w:cs="仿宋"/>
                <w:kern w:val="0"/>
                <w:szCs w:val="21"/>
              </w:rPr>
              <w:t>50g</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0.5%</w:t>
            </w:r>
          </w:p>
        </w:tc>
        <w:tc>
          <w:tcPr>
            <w:tcW w:w="744" w:type="dxa"/>
            <w:vMerge/>
            <w:vAlign w:val="center"/>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restart"/>
            <w:vAlign w:val="center"/>
          </w:tcPr>
          <w:p w:rsidR="00053F18" w:rsidRPr="0042354A" w:rsidRDefault="00053F18" w:rsidP="00507864">
            <w:pPr>
              <w:jc w:val="center"/>
              <w:textAlignment w:val="baseline"/>
              <w:rPr>
                <w:rFonts w:ascii="宋体" w:cs="仿宋"/>
                <w:kern w:val="0"/>
                <w:szCs w:val="21"/>
              </w:rPr>
            </w:pPr>
            <w:r w:rsidRPr="0042354A">
              <w:rPr>
                <w:rFonts w:ascii="宋体" w:hAnsi="宋体" w:cs="仿宋" w:hint="eastAsia"/>
                <w:kern w:val="0"/>
                <w:szCs w:val="21"/>
              </w:rPr>
              <w:t>参数设置</w:t>
            </w:r>
          </w:p>
        </w:tc>
        <w:tc>
          <w:tcPr>
            <w:tcW w:w="688" w:type="dxa"/>
            <w:vMerge w:val="restart"/>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2.5%</w:t>
            </w:r>
          </w:p>
        </w:tc>
        <w:tc>
          <w:tcPr>
            <w:tcW w:w="3780" w:type="dxa"/>
            <w:vAlign w:val="center"/>
          </w:tcPr>
          <w:p w:rsidR="00053F18" w:rsidRPr="0042354A" w:rsidRDefault="00053F18" w:rsidP="00507864">
            <w:pPr>
              <w:widowControl/>
              <w:jc w:val="left"/>
              <w:textAlignment w:val="center"/>
              <w:rPr>
                <w:rFonts w:ascii="宋体" w:cs="仿宋"/>
                <w:kern w:val="0"/>
                <w:szCs w:val="21"/>
              </w:rPr>
            </w:pPr>
            <w:r w:rsidRPr="0042354A">
              <w:rPr>
                <w:rFonts w:ascii="宋体" w:hAnsi="宋体" w:cs="仿宋" w:hint="eastAsia"/>
                <w:kern w:val="0"/>
                <w:szCs w:val="21"/>
              </w:rPr>
              <w:t>冷冻室温控器设定值</w:t>
            </w:r>
            <w:r w:rsidRPr="0042354A">
              <w:rPr>
                <w:rFonts w:ascii="宋体" w:hAnsi="宋体" w:cs="仿宋"/>
                <w:kern w:val="0"/>
                <w:szCs w:val="21"/>
              </w:rPr>
              <w:t>-10</w:t>
            </w:r>
            <w:r w:rsidRPr="0042354A">
              <w:rPr>
                <w:rFonts w:ascii="宋体" w:hAnsi="宋体" w:cs="仿宋" w:hint="eastAsia"/>
                <w:kern w:val="0"/>
                <w:szCs w:val="21"/>
              </w:rPr>
              <w:t>（℃）</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0.5%</w:t>
            </w:r>
          </w:p>
        </w:tc>
        <w:tc>
          <w:tcPr>
            <w:tcW w:w="744" w:type="dxa"/>
            <w:vMerge w:val="restart"/>
            <w:vAlign w:val="center"/>
          </w:tcPr>
          <w:p w:rsidR="00053F18" w:rsidRPr="0042354A" w:rsidRDefault="00053F18" w:rsidP="00507864">
            <w:pPr>
              <w:jc w:val="center"/>
              <w:textAlignment w:val="baseline"/>
              <w:rPr>
                <w:rFonts w:ascii="宋体" w:cs="仿宋"/>
                <w:kern w:val="0"/>
                <w:szCs w:val="21"/>
              </w:rPr>
            </w:pPr>
            <w:r w:rsidRPr="0042354A">
              <w:rPr>
                <w:rFonts w:ascii="宋体" w:hAnsi="宋体" w:cs="仿宋" w:hint="eastAsia"/>
                <w:kern w:val="0"/>
                <w:szCs w:val="21"/>
              </w:rPr>
              <w:t>结果评分</w:t>
            </w: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widowControl/>
              <w:jc w:val="left"/>
              <w:textAlignment w:val="center"/>
              <w:rPr>
                <w:rFonts w:ascii="宋体" w:cs="仿宋"/>
                <w:kern w:val="0"/>
                <w:szCs w:val="21"/>
              </w:rPr>
            </w:pPr>
            <w:r w:rsidRPr="0042354A">
              <w:rPr>
                <w:rFonts w:ascii="宋体" w:hAnsi="宋体" w:cs="仿宋" w:hint="eastAsia"/>
                <w:kern w:val="0"/>
                <w:szCs w:val="21"/>
              </w:rPr>
              <w:t>冷藏室温控器设定值</w:t>
            </w:r>
            <w:r w:rsidRPr="0042354A">
              <w:rPr>
                <w:rFonts w:ascii="宋体" w:hAnsi="宋体" w:cs="仿宋"/>
                <w:kern w:val="0"/>
                <w:szCs w:val="21"/>
              </w:rPr>
              <w:t>5</w:t>
            </w:r>
            <w:r w:rsidRPr="0042354A">
              <w:rPr>
                <w:rFonts w:ascii="宋体" w:hAnsi="宋体" w:cs="仿宋" w:hint="eastAsia"/>
                <w:kern w:val="0"/>
                <w:szCs w:val="21"/>
              </w:rPr>
              <w:t>（℃）</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0.5%</w:t>
            </w:r>
          </w:p>
        </w:tc>
        <w:tc>
          <w:tcPr>
            <w:tcW w:w="744" w:type="dxa"/>
            <w:vMerge/>
            <w:vAlign w:val="center"/>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widowControl/>
              <w:jc w:val="left"/>
              <w:textAlignment w:val="center"/>
              <w:rPr>
                <w:rFonts w:ascii="宋体" w:cs="仿宋"/>
                <w:kern w:val="0"/>
                <w:szCs w:val="21"/>
              </w:rPr>
            </w:pPr>
            <w:r w:rsidRPr="0042354A">
              <w:rPr>
                <w:rFonts w:ascii="宋体" w:hAnsi="宋体" w:cs="仿宋" w:hint="eastAsia"/>
                <w:kern w:val="0"/>
                <w:szCs w:val="21"/>
              </w:rPr>
              <w:t>低压压力控制器</w:t>
            </w:r>
            <w:r w:rsidRPr="0042354A">
              <w:rPr>
                <w:rFonts w:ascii="宋体" w:hAnsi="宋体" w:cs="仿宋"/>
                <w:kern w:val="0"/>
                <w:szCs w:val="21"/>
              </w:rPr>
              <w:t>cut in</w:t>
            </w:r>
            <w:r w:rsidRPr="0042354A">
              <w:rPr>
                <w:rFonts w:ascii="宋体" w:hAnsi="宋体" w:cs="仿宋" w:hint="eastAsia"/>
                <w:kern w:val="0"/>
                <w:szCs w:val="21"/>
              </w:rPr>
              <w:t>值</w:t>
            </w:r>
            <w:r w:rsidRPr="0042354A">
              <w:rPr>
                <w:rFonts w:ascii="宋体" w:hAnsi="宋体" w:cs="仿宋"/>
                <w:kern w:val="0"/>
                <w:szCs w:val="21"/>
              </w:rPr>
              <w:t>1</w:t>
            </w:r>
            <w:r w:rsidRPr="0042354A">
              <w:rPr>
                <w:rFonts w:ascii="宋体" w:hAnsi="宋体" w:cs="仿宋" w:hint="eastAsia"/>
                <w:kern w:val="0"/>
                <w:szCs w:val="21"/>
              </w:rPr>
              <w:t>（</w:t>
            </w:r>
            <w:r w:rsidRPr="0042354A">
              <w:rPr>
                <w:rFonts w:ascii="宋体" w:hAnsi="宋体" w:cs="仿宋"/>
                <w:kern w:val="0"/>
                <w:szCs w:val="21"/>
              </w:rPr>
              <w:t>bar</w:t>
            </w:r>
            <w:r w:rsidRPr="0042354A">
              <w:rPr>
                <w:rFonts w:ascii="宋体" w:hAnsi="宋体" w:cs="仿宋" w:hint="eastAsia"/>
                <w:kern w:val="0"/>
                <w:szCs w:val="21"/>
              </w:rPr>
              <w:t>）</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0.3%</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widowControl/>
              <w:jc w:val="left"/>
              <w:textAlignment w:val="center"/>
              <w:rPr>
                <w:rFonts w:ascii="宋体" w:cs="仿宋"/>
                <w:kern w:val="0"/>
                <w:szCs w:val="21"/>
              </w:rPr>
            </w:pPr>
            <w:r w:rsidRPr="0042354A">
              <w:rPr>
                <w:rFonts w:ascii="宋体" w:hAnsi="宋体" w:cs="仿宋" w:hint="eastAsia"/>
                <w:kern w:val="0"/>
                <w:szCs w:val="21"/>
              </w:rPr>
              <w:t>低压压力控制器</w:t>
            </w:r>
            <w:r w:rsidRPr="0042354A">
              <w:rPr>
                <w:rFonts w:ascii="宋体" w:hAnsi="宋体" w:cs="仿宋"/>
                <w:kern w:val="0"/>
                <w:szCs w:val="21"/>
              </w:rPr>
              <w:t>diff</w:t>
            </w:r>
            <w:r w:rsidRPr="0042354A">
              <w:rPr>
                <w:rFonts w:ascii="宋体" w:hAnsi="宋体" w:cs="仿宋" w:hint="eastAsia"/>
                <w:kern w:val="0"/>
                <w:szCs w:val="21"/>
              </w:rPr>
              <w:t>值</w:t>
            </w:r>
            <w:r w:rsidRPr="0042354A">
              <w:rPr>
                <w:rFonts w:ascii="宋体" w:hAnsi="宋体" w:cs="仿宋"/>
                <w:kern w:val="0"/>
                <w:szCs w:val="21"/>
              </w:rPr>
              <w:t>0.7</w:t>
            </w:r>
            <w:r w:rsidRPr="0042354A">
              <w:rPr>
                <w:rFonts w:ascii="宋体" w:hAnsi="宋体" w:cs="仿宋" w:hint="eastAsia"/>
                <w:kern w:val="0"/>
                <w:szCs w:val="21"/>
              </w:rPr>
              <w:t>（</w:t>
            </w:r>
            <w:r w:rsidRPr="0042354A">
              <w:rPr>
                <w:rFonts w:ascii="宋体" w:hAnsi="宋体" w:cs="仿宋"/>
                <w:kern w:val="0"/>
                <w:szCs w:val="21"/>
              </w:rPr>
              <w:t>bar</w:t>
            </w:r>
            <w:r w:rsidRPr="0042354A">
              <w:rPr>
                <w:rFonts w:ascii="宋体" w:hAnsi="宋体" w:cs="仿宋" w:hint="eastAsia"/>
                <w:kern w:val="0"/>
                <w:szCs w:val="21"/>
              </w:rPr>
              <w:t>）</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0.3%</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737"/>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widowControl/>
              <w:jc w:val="left"/>
              <w:textAlignment w:val="center"/>
              <w:rPr>
                <w:rFonts w:ascii="宋体" w:cs="仿宋"/>
                <w:kern w:val="0"/>
                <w:szCs w:val="21"/>
              </w:rPr>
            </w:pPr>
            <w:r w:rsidRPr="0042354A">
              <w:rPr>
                <w:rFonts w:ascii="宋体" w:hAnsi="宋体" w:cs="仿宋" w:hint="eastAsia"/>
                <w:kern w:val="0"/>
                <w:szCs w:val="21"/>
              </w:rPr>
              <w:t>高压压力控制器</w:t>
            </w:r>
            <w:r w:rsidRPr="0042354A">
              <w:rPr>
                <w:rFonts w:ascii="宋体" w:hAnsi="宋体" w:cs="仿宋"/>
                <w:kern w:val="0"/>
                <w:szCs w:val="21"/>
              </w:rPr>
              <w:t>cut out</w:t>
            </w:r>
            <w:r w:rsidRPr="0042354A">
              <w:rPr>
                <w:rFonts w:ascii="宋体" w:hAnsi="宋体" w:cs="仿宋" w:hint="eastAsia"/>
                <w:kern w:val="0"/>
                <w:szCs w:val="21"/>
              </w:rPr>
              <w:t>值</w:t>
            </w:r>
            <w:r w:rsidRPr="0042354A">
              <w:rPr>
                <w:rFonts w:ascii="宋体" w:hAnsi="宋体" w:cs="仿宋"/>
                <w:kern w:val="0"/>
                <w:szCs w:val="21"/>
              </w:rPr>
              <w:t>14</w:t>
            </w:r>
            <w:r w:rsidRPr="0042354A">
              <w:rPr>
                <w:rFonts w:ascii="宋体" w:hAnsi="宋体" w:cs="仿宋" w:hint="eastAsia"/>
                <w:kern w:val="0"/>
                <w:szCs w:val="21"/>
              </w:rPr>
              <w:t>（</w:t>
            </w:r>
            <w:r w:rsidRPr="0042354A">
              <w:rPr>
                <w:rFonts w:ascii="宋体" w:hAnsi="宋体" w:cs="仿宋"/>
                <w:kern w:val="0"/>
                <w:szCs w:val="21"/>
              </w:rPr>
              <w:t>bar</w:t>
            </w:r>
            <w:r w:rsidRPr="0042354A">
              <w:rPr>
                <w:rFonts w:ascii="宋体" w:hAnsi="宋体" w:cs="仿宋" w:hint="eastAsia"/>
                <w:kern w:val="0"/>
                <w:szCs w:val="21"/>
              </w:rPr>
              <w:t>）</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0.3%</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737"/>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widowControl/>
              <w:jc w:val="left"/>
              <w:textAlignment w:val="center"/>
              <w:rPr>
                <w:rFonts w:ascii="宋体" w:cs="仿宋"/>
                <w:kern w:val="0"/>
                <w:szCs w:val="21"/>
              </w:rPr>
            </w:pPr>
            <w:r w:rsidRPr="0042354A">
              <w:rPr>
                <w:rFonts w:ascii="宋体" w:hAnsi="宋体" w:cs="仿宋" w:hint="eastAsia"/>
                <w:kern w:val="0"/>
                <w:szCs w:val="21"/>
              </w:rPr>
              <w:t>冷凝压力控制器</w:t>
            </w:r>
            <w:r w:rsidRPr="0042354A">
              <w:rPr>
                <w:rFonts w:ascii="宋体" w:hAnsi="宋体" w:cs="仿宋"/>
                <w:kern w:val="0"/>
                <w:szCs w:val="21"/>
              </w:rPr>
              <w:t>cut in</w:t>
            </w:r>
            <w:r w:rsidRPr="0042354A">
              <w:rPr>
                <w:rFonts w:ascii="宋体" w:hAnsi="宋体" w:cs="仿宋" w:hint="eastAsia"/>
                <w:kern w:val="0"/>
                <w:szCs w:val="21"/>
              </w:rPr>
              <w:t>值</w:t>
            </w:r>
            <w:r w:rsidRPr="0042354A">
              <w:rPr>
                <w:rFonts w:ascii="宋体" w:hAnsi="宋体" w:cs="仿宋"/>
                <w:kern w:val="0"/>
                <w:szCs w:val="21"/>
              </w:rPr>
              <w:t>7.5</w:t>
            </w:r>
            <w:r w:rsidRPr="0042354A">
              <w:rPr>
                <w:rFonts w:ascii="宋体" w:hAnsi="宋体" w:cs="仿宋" w:hint="eastAsia"/>
                <w:kern w:val="0"/>
                <w:szCs w:val="21"/>
              </w:rPr>
              <w:t>（</w:t>
            </w:r>
            <w:r w:rsidRPr="0042354A">
              <w:rPr>
                <w:rFonts w:ascii="宋体" w:hAnsi="宋体" w:cs="仿宋"/>
                <w:kern w:val="0"/>
                <w:szCs w:val="21"/>
              </w:rPr>
              <w:t>bar</w:t>
            </w:r>
            <w:r w:rsidRPr="0042354A">
              <w:rPr>
                <w:rFonts w:ascii="宋体" w:hAnsi="宋体" w:cs="仿宋" w:hint="eastAsia"/>
                <w:kern w:val="0"/>
                <w:szCs w:val="21"/>
              </w:rPr>
              <w:t>）</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0.3%</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widowControl/>
              <w:jc w:val="left"/>
              <w:textAlignment w:val="center"/>
              <w:rPr>
                <w:rFonts w:ascii="宋体" w:cs="仿宋"/>
                <w:kern w:val="0"/>
                <w:szCs w:val="21"/>
              </w:rPr>
            </w:pPr>
            <w:r w:rsidRPr="0042354A">
              <w:rPr>
                <w:rFonts w:ascii="宋体" w:hAnsi="宋体" w:cs="仿宋" w:hint="eastAsia"/>
                <w:kern w:val="0"/>
                <w:szCs w:val="21"/>
              </w:rPr>
              <w:t>冷凝压力控制器</w:t>
            </w:r>
            <w:r w:rsidRPr="0042354A">
              <w:rPr>
                <w:rFonts w:ascii="宋体" w:hAnsi="宋体" w:cs="仿宋"/>
                <w:kern w:val="0"/>
                <w:szCs w:val="21"/>
              </w:rPr>
              <w:t>diff</w:t>
            </w:r>
            <w:r w:rsidRPr="0042354A">
              <w:rPr>
                <w:rFonts w:ascii="宋体" w:hAnsi="宋体" w:cs="仿宋" w:hint="eastAsia"/>
                <w:kern w:val="0"/>
                <w:szCs w:val="21"/>
              </w:rPr>
              <w:t>值</w:t>
            </w:r>
            <w:r w:rsidRPr="0042354A">
              <w:rPr>
                <w:rFonts w:ascii="宋体" w:hAnsi="宋体" w:cs="仿宋"/>
                <w:kern w:val="0"/>
                <w:szCs w:val="21"/>
              </w:rPr>
              <w:t>1.5</w:t>
            </w:r>
            <w:r w:rsidRPr="0042354A">
              <w:rPr>
                <w:rFonts w:ascii="宋体" w:hAnsi="宋体" w:cs="仿宋" w:hint="eastAsia"/>
                <w:kern w:val="0"/>
                <w:szCs w:val="21"/>
              </w:rPr>
              <w:t>（</w:t>
            </w:r>
            <w:r w:rsidRPr="0042354A">
              <w:rPr>
                <w:rFonts w:ascii="宋体" w:hAnsi="宋体" w:cs="仿宋"/>
                <w:kern w:val="0"/>
                <w:szCs w:val="21"/>
              </w:rPr>
              <w:t>bar</w:t>
            </w:r>
            <w:r w:rsidRPr="0042354A">
              <w:rPr>
                <w:rFonts w:ascii="宋体" w:hAnsi="宋体" w:cs="仿宋" w:hint="eastAsia"/>
                <w:kern w:val="0"/>
                <w:szCs w:val="21"/>
              </w:rPr>
              <w:t>）</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0.3%</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737"/>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restart"/>
            <w:vAlign w:val="center"/>
          </w:tcPr>
          <w:p w:rsidR="00053F18" w:rsidRPr="0042354A" w:rsidRDefault="00053F18" w:rsidP="00507864">
            <w:pPr>
              <w:jc w:val="center"/>
              <w:textAlignment w:val="baseline"/>
              <w:rPr>
                <w:rFonts w:ascii="宋体" w:cs="仿宋"/>
                <w:kern w:val="0"/>
                <w:szCs w:val="21"/>
              </w:rPr>
            </w:pPr>
            <w:r w:rsidRPr="0042354A">
              <w:rPr>
                <w:rFonts w:ascii="宋体" w:hAnsi="宋体" w:cs="仿宋" w:hint="eastAsia"/>
                <w:kern w:val="0"/>
                <w:szCs w:val="21"/>
              </w:rPr>
              <w:t>运行记录</w:t>
            </w:r>
          </w:p>
        </w:tc>
        <w:tc>
          <w:tcPr>
            <w:tcW w:w="688" w:type="dxa"/>
            <w:vMerge w:val="restart"/>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22%</w:t>
            </w:r>
          </w:p>
        </w:tc>
        <w:tc>
          <w:tcPr>
            <w:tcW w:w="3780" w:type="dxa"/>
            <w:vAlign w:val="center"/>
          </w:tcPr>
          <w:p w:rsidR="00053F18" w:rsidRPr="0042354A" w:rsidRDefault="00053F18" w:rsidP="00507864">
            <w:pPr>
              <w:widowControl/>
              <w:jc w:val="left"/>
              <w:textAlignment w:val="center"/>
              <w:rPr>
                <w:rFonts w:ascii="宋体" w:cs="仿宋"/>
                <w:kern w:val="0"/>
                <w:szCs w:val="21"/>
              </w:rPr>
            </w:pPr>
            <w:r w:rsidRPr="0042354A">
              <w:rPr>
                <w:rFonts w:ascii="宋体" w:hAnsi="宋体" w:cs="仿宋"/>
                <w:kern w:val="0"/>
                <w:szCs w:val="21"/>
              </w:rPr>
              <w:t>T1</w:t>
            </w:r>
            <w:r w:rsidRPr="0042354A">
              <w:rPr>
                <w:rFonts w:ascii="宋体" w:hAnsi="宋体" w:cs="仿宋" w:hint="eastAsia"/>
                <w:kern w:val="0"/>
                <w:szCs w:val="21"/>
              </w:rPr>
              <w:t>感温头安装正确、保温、入线槽、记录准确</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0.8%</w:t>
            </w:r>
          </w:p>
        </w:tc>
        <w:tc>
          <w:tcPr>
            <w:tcW w:w="744" w:type="dxa"/>
            <w:vMerge w:val="restart"/>
            <w:vAlign w:val="center"/>
          </w:tcPr>
          <w:p w:rsidR="00053F18" w:rsidRPr="0042354A" w:rsidRDefault="00053F18" w:rsidP="00507864">
            <w:pPr>
              <w:jc w:val="center"/>
              <w:textAlignment w:val="baseline"/>
              <w:rPr>
                <w:rFonts w:ascii="宋体" w:cs="仿宋"/>
                <w:kern w:val="0"/>
                <w:szCs w:val="21"/>
              </w:rPr>
            </w:pPr>
            <w:r w:rsidRPr="0042354A">
              <w:rPr>
                <w:rFonts w:ascii="宋体" w:hAnsi="宋体" w:cs="仿宋" w:hint="eastAsia"/>
                <w:kern w:val="0"/>
                <w:szCs w:val="21"/>
              </w:rPr>
              <w:t>结果评分</w:t>
            </w:r>
          </w:p>
        </w:tc>
      </w:tr>
      <w:tr w:rsidR="00053F18" w:rsidRPr="0042354A" w:rsidTr="00507864">
        <w:trPr>
          <w:trHeight w:hRule="exact" w:val="737"/>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widowControl/>
              <w:jc w:val="left"/>
              <w:textAlignment w:val="center"/>
              <w:rPr>
                <w:rFonts w:ascii="宋体" w:cs="仿宋"/>
                <w:kern w:val="0"/>
                <w:szCs w:val="21"/>
              </w:rPr>
            </w:pPr>
            <w:r w:rsidRPr="0042354A">
              <w:rPr>
                <w:rFonts w:ascii="宋体" w:hAnsi="宋体" w:cs="仿宋"/>
                <w:kern w:val="0"/>
                <w:szCs w:val="21"/>
              </w:rPr>
              <w:t>T2</w:t>
            </w:r>
            <w:r w:rsidRPr="0042354A">
              <w:rPr>
                <w:rFonts w:ascii="宋体" w:hAnsi="宋体" w:cs="仿宋" w:hint="eastAsia"/>
                <w:kern w:val="0"/>
                <w:szCs w:val="21"/>
              </w:rPr>
              <w:t>感温头安装正确、保温、入线槽、记录准确</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0.8%</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737"/>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widowControl/>
              <w:jc w:val="left"/>
              <w:textAlignment w:val="center"/>
              <w:rPr>
                <w:rFonts w:ascii="宋体" w:cs="仿宋"/>
                <w:kern w:val="0"/>
                <w:szCs w:val="21"/>
              </w:rPr>
            </w:pPr>
            <w:r w:rsidRPr="0042354A">
              <w:rPr>
                <w:rFonts w:ascii="宋体" w:hAnsi="宋体" w:cs="仿宋"/>
                <w:kern w:val="0"/>
                <w:szCs w:val="21"/>
              </w:rPr>
              <w:t>T3</w:t>
            </w:r>
            <w:r w:rsidRPr="0042354A">
              <w:rPr>
                <w:rFonts w:ascii="宋体" w:hAnsi="宋体" w:cs="仿宋" w:hint="eastAsia"/>
                <w:kern w:val="0"/>
                <w:szCs w:val="21"/>
              </w:rPr>
              <w:t>感温头安装正确、保温、绑扎、记录准确</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0.8%</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737"/>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widowControl/>
              <w:jc w:val="left"/>
              <w:textAlignment w:val="center"/>
              <w:rPr>
                <w:rFonts w:ascii="宋体" w:cs="仿宋"/>
                <w:kern w:val="0"/>
                <w:szCs w:val="21"/>
              </w:rPr>
            </w:pPr>
            <w:r w:rsidRPr="0042354A">
              <w:rPr>
                <w:rFonts w:ascii="宋体" w:hAnsi="宋体" w:cs="仿宋"/>
                <w:kern w:val="0"/>
                <w:szCs w:val="21"/>
              </w:rPr>
              <w:t>T4</w:t>
            </w:r>
            <w:r w:rsidRPr="0042354A">
              <w:rPr>
                <w:rFonts w:ascii="宋体" w:hAnsi="宋体" w:cs="仿宋" w:hint="eastAsia"/>
                <w:kern w:val="0"/>
                <w:szCs w:val="21"/>
              </w:rPr>
              <w:t>感温头安装正确、保温、绑扎、记录准确</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0.8%</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737"/>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widowControl/>
              <w:jc w:val="left"/>
              <w:textAlignment w:val="center"/>
              <w:rPr>
                <w:rFonts w:ascii="宋体" w:cs="仿宋"/>
                <w:kern w:val="0"/>
                <w:szCs w:val="21"/>
              </w:rPr>
            </w:pPr>
            <w:r w:rsidRPr="0042354A">
              <w:rPr>
                <w:rFonts w:ascii="宋体" w:hAnsi="宋体" w:cs="仿宋"/>
                <w:kern w:val="0"/>
                <w:szCs w:val="21"/>
              </w:rPr>
              <w:t>T5</w:t>
            </w:r>
            <w:r w:rsidRPr="0042354A">
              <w:rPr>
                <w:rFonts w:ascii="宋体" w:hAnsi="宋体" w:cs="仿宋" w:hint="eastAsia"/>
                <w:kern w:val="0"/>
                <w:szCs w:val="21"/>
              </w:rPr>
              <w:t>感温头安装正确、保温、绑扎、记录准确</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0.8%</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737"/>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widowControl/>
              <w:jc w:val="left"/>
              <w:textAlignment w:val="center"/>
              <w:rPr>
                <w:rFonts w:ascii="宋体" w:cs="仿宋"/>
                <w:kern w:val="0"/>
                <w:szCs w:val="21"/>
              </w:rPr>
            </w:pPr>
            <w:r w:rsidRPr="0042354A">
              <w:rPr>
                <w:rFonts w:ascii="宋体" w:hAnsi="宋体" w:cs="仿宋"/>
                <w:kern w:val="0"/>
                <w:szCs w:val="21"/>
              </w:rPr>
              <w:t>T6</w:t>
            </w:r>
            <w:r w:rsidRPr="0042354A">
              <w:rPr>
                <w:rFonts w:ascii="宋体" w:hAnsi="宋体" w:cs="仿宋" w:hint="eastAsia"/>
                <w:kern w:val="0"/>
                <w:szCs w:val="21"/>
              </w:rPr>
              <w:t>感温头安装正确、保温、绑扎、记录准确</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0.8%</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737"/>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widowControl/>
              <w:jc w:val="left"/>
              <w:textAlignment w:val="center"/>
              <w:rPr>
                <w:rFonts w:ascii="宋体" w:cs="仿宋"/>
                <w:kern w:val="0"/>
                <w:szCs w:val="21"/>
              </w:rPr>
            </w:pPr>
            <w:r w:rsidRPr="0042354A">
              <w:rPr>
                <w:rFonts w:ascii="宋体" w:hAnsi="宋体" w:cs="仿宋"/>
                <w:kern w:val="0"/>
                <w:szCs w:val="21"/>
              </w:rPr>
              <w:t>T7</w:t>
            </w:r>
            <w:r w:rsidRPr="0042354A">
              <w:rPr>
                <w:rFonts w:ascii="宋体" w:hAnsi="宋体" w:cs="仿宋" w:hint="eastAsia"/>
                <w:kern w:val="0"/>
                <w:szCs w:val="21"/>
              </w:rPr>
              <w:t>感温头安装正确、保温、入线槽、记录准确</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0.8%</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737"/>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widowControl/>
              <w:jc w:val="left"/>
              <w:textAlignment w:val="center"/>
              <w:rPr>
                <w:rFonts w:ascii="宋体" w:cs="仿宋"/>
                <w:kern w:val="0"/>
                <w:szCs w:val="21"/>
              </w:rPr>
            </w:pPr>
            <w:r w:rsidRPr="0042354A">
              <w:rPr>
                <w:rFonts w:ascii="宋体" w:hAnsi="宋体" w:cs="仿宋"/>
                <w:kern w:val="0"/>
                <w:szCs w:val="21"/>
              </w:rPr>
              <w:t>T8</w:t>
            </w:r>
            <w:r w:rsidRPr="0042354A">
              <w:rPr>
                <w:rFonts w:ascii="宋体" w:hAnsi="宋体" w:cs="仿宋" w:hint="eastAsia"/>
                <w:kern w:val="0"/>
                <w:szCs w:val="21"/>
              </w:rPr>
              <w:t>感温头安装正确、保温、入线槽、记录准确</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0.8%</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suppressAutoHyphens/>
              <w:autoSpaceDE w:val="0"/>
              <w:jc w:val="left"/>
              <w:rPr>
                <w:rFonts w:ascii="宋体" w:cs="仿宋"/>
                <w:kern w:val="0"/>
                <w:szCs w:val="21"/>
              </w:rPr>
            </w:pPr>
            <w:r w:rsidRPr="0042354A">
              <w:rPr>
                <w:rFonts w:ascii="宋体" w:hAnsi="宋体" w:cs="仿宋" w:hint="eastAsia"/>
                <w:kern w:val="0"/>
                <w:szCs w:val="21"/>
              </w:rPr>
              <w:t>压缩机运行电流记录准确</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0.5%</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suppressAutoHyphens/>
              <w:autoSpaceDE w:val="0"/>
              <w:jc w:val="left"/>
              <w:rPr>
                <w:rFonts w:ascii="宋体" w:cs="仿宋"/>
                <w:kern w:val="0"/>
                <w:szCs w:val="21"/>
              </w:rPr>
            </w:pPr>
            <w:r w:rsidRPr="0042354A">
              <w:rPr>
                <w:rFonts w:ascii="宋体" w:hAnsi="宋体" w:cs="仿宋" w:hint="eastAsia"/>
                <w:kern w:val="0"/>
                <w:szCs w:val="21"/>
              </w:rPr>
              <w:t>低压压力记录准确</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0.5%</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suppressAutoHyphens/>
              <w:autoSpaceDE w:val="0"/>
              <w:jc w:val="left"/>
              <w:rPr>
                <w:rFonts w:ascii="宋体" w:cs="仿宋"/>
                <w:kern w:val="0"/>
                <w:szCs w:val="21"/>
              </w:rPr>
            </w:pPr>
            <w:r w:rsidRPr="0042354A">
              <w:rPr>
                <w:rFonts w:ascii="宋体" w:hAnsi="宋体" w:cs="仿宋" w:hint="eastAsia"/>
                <w:kern w:val="0"/>
                <w:szCs w:val="21"/>
              </w:rPr>
              <w:t>高压压力记录准确</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0.5%</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suppressAutoHyphens/>
              <w:autoSpaceDE w:val="0"/>
              <w:jc w:val="left"/>
              <w:rPr>
                <w:rFonts w:ascii="宋体" w:cs="仿宋"/>
                <w:kern w:val="0"/>
                <w:szCs w:val="21"/>
              </w:rPr>
            </w:pPr>
            <w:r w:rsidRPr="0042354A">
              <w:rPr>
                <w:rFonts w:ascii="宋体" w:hAnsi="宋体" w:cs="仿宋" w:hint="eastAsia"/>
                <w:kern w:val="0"/>
                <w:szCs w:val="21"/>
              </w:rPr>
              <w:t>冷藏室蒸发压力记录准确</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0.6%</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suppressAutoHyphens/>
              <w:autoSpaceDE w:val="0"/>
              <w:jc w:val="left"/>
              <w:rPr>
                <w:rFonts w:ascii="宋体" w:cs="仿宋"/>
                <w:kern w:val="0"/>
                <w:szCs w:val="21"/>
              </w:rPr>
            </w:pPr>
            <w:r w:rsidRPr="0042354A">
              <w:rPr>
                <w:rFonts w:ascii="宋体" w:hAnsi="宋体" w:cs="仿宋" w:hint="eastAsia"/>
                <w:kern w:val="0"/>
                <w:szCs w:val="21"/>
              </w:rPr>
              <w:t>冷冻室蒸发压力记录准确</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0.5%</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jc w:val="left"/>
              <w:textAlignment w:val="baseline"/>
              <w:rPr>
                <w:rFonts w:ascii="宋体" w:cs="仿宋"/>
                <w:kern w:val="0"/>
                <w:szCs w:val="21"/>
              </w:rPr>
            </w:pPr>
            <w:r w:rsidRPr="0042354A">
              <w:rPr>
                <w:rFonts w:ascii="宋体" w:hAnsi="宋体" w:cs="仿宋" w:hint="eastAsia"/>
                <w:kern w:val="0"/>
                <w:szCs w:val="21"/>
              </w:rPr>
              <w:t>冷藏室库温达到“要求”设定值</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4%</w:t>
            </w:r>
          </w:p>
        </w:tc>
        <w:tc>
          <w:tcPr>
            <w:tcW w:w="744" w:type="dxa"/>
            <w:vMerge/>
            <w:vAlign w:val="center"/>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jc w:val="left"/>
              <w:textAlignment w:val="baseline"/>
              <w:rPr>
                <w:rFonts w:ascii="宋体" w:cs="仿宋"/>
                <w:kern w:val="0"/>
                <w:szCs w:val="21"/>
              </w:rPr>
            </w:pPr>
            <w:r w:rsidRPr="0042354A">
              <w:rPr>
                <w:rFonts w:ascii="宋体" w:hAnsi="宋体" w:cs="仿宋" w:hint="eastAsia"/>
                <w:kern w:val="0"/>
                <w:szCs w:val="21"/>
              </w:rPr>
              <w:t>冷冻室库温达到“要求”设定值</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7%</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507864">
            <w:pPr>
              <w:jc w:val="center"/>
              <w:textAlignment w:val="baseline"/>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jc w:val="left"/>
              <w:textAlignment w:val="baseline"/>
              <w:rPr>
                <w:rFonts w:ascii="宋体" w:cs="仿宋"/>
                <w:kern w:val="0"/>
                <w:szCs w:val="21"/>
              </w:rPr>
            </w:pPr>
            <w:r w:rsidRPr="0042354A">
              <w:rPr>
                <w:rFonts w:ascii="宋体" w:hAnsi="宋体" w:cs="仿宋" w:hint="eastAsia"/>
                <w:kern w:val="0"/>
                <w:szCs w:val="21"/>
              </w:rPr>
              <w:t>回收制冷剂</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2%</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restart"/>
            <w:vAlign w:val="center"/>
          </w:tcPr>
          <w:p w:rsidR="00053F18" w:rsidRPr="0042354A" w:rsidRDefault="00053F18" w:rsidP="00507864">
            <w:pPr>
              <w:jc w:val="center"/>
              <w:textAlignment w:val="baseline"/>
              <w:rPr>
                <w:rFonts w:ascii="宋体" w:cs="仿宋"/>
                <w:kern w:val="0"/>
                <w:szCs w:val="21"/>
              </w:rPr>
            </w:pPr>
            <w:r w:rsidRPr="0042354A">
              <w:rPr>
                <w:rFonts w:ascii="宋体" w:hAnsi="宋体" w:cs="仿宋" w:hint="eastAsia"/>
                <w:kern w:val="0"/>
                <w:szCs w:val="21"/>
              </w:rPr>
              <w:t>运行状态分析</w:t>
            </w:r>
          </w:p>
        </w:tc>
        <w:tc>
          <w:tcPr>
            <w:tcW w:w="688" w:type="dxa"/>
            <w:vMerge w:val="restart"/>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7.5%</w:t>
            </w:r>
          </w:p>
        </w:tc>
        <w:tc>
          <w:tcPr>
            <w:tcW w:w="3780" w:type="dxa"/>
            <w:vAlign w:val="center"/>
          </w:tcPr>
          <w:p w:rsidR="00053F18" w:rsidRPr="0042354A" w:rsidRDefault="00053F18" w:rsidP="00507864">
            <w:pPr>
              <w:jc w:val="left"/>
              <w:textAlignment w:val="baseline"/>
              <w:rPr>
                <w:rFonts w:ascii="宋体" w:hAnsi="宋体" w:cs="仿宋"/>
                <w:kern w:val="0"/>
                <w:szCs w:val="21"/>
              </w:rPr>
            </w:pPr>
            <w:r w:rsidRPr="0042354A">
              <w:rPr>
                <w:rFonts w:ascii="宋体" w:hAnsi="宋体" w:cs="仿宋" w:hint="eastAsia"/>
                <w:kern w:val="0"/>
                <w:szCs w:val="21"/>
              </w:rPr>
              <w:t>数据处理正确，每个数据</w:t>
            </w:r>
            <w:r w:rsidRPr="0042354A">
              <w:rPr>
                <w:rFonts w:ascii="宋体" w:hAnsi="宋体" w:cs="仿宋"/>
                <w:kern w:val="0"/>
                <w:szCs w:val="21"/>
              </w:rPr>
              <w:t>0.4</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4%</w:t>
            </w:r>
          </w:p>
        </w:tc>
        <w:tc>
          <w:tcPr>
            <w:tcW w:w="744" w:type="dxa"/>
            <w:vMerge w:val="restart"/>
            <w:vAlign w:val="center"/>
          </w:tcPr>
          <w:p w:rsidR="00053F18" w:rsidRPr="0042354A" w:rsidRDefault="00053F18" w:rsidP="00507864">
            <w:pPr>
              <w:jc w:val="center"/>
              <w:textAlignment w:val="baseline"/>
              <w:rPr>
                <w:rFonts w:ascii="宋体" w:cs="仿宋"/>
                <w:kern w:val="0"/>
                <w:szCs w:val="21"/>
              </w:rPr>
            </w:pPr>
            <w:r w:rsidRPr="0042354A">
              <w:rPr>
                <w:rFonts w:ascii="宋体" w:hAnsi="宋体" w:cs="仿宋" w:hint="eastAsia"/>
                <w:kern w:val="0"/>
                <w:szCs w:val="21"/>
              </w:rPr>
              <w:t>结果评分</w:t>
            </w: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vAlign w:val="center"/>
          </w:tcPr>
          <w:p w:rsidR="00053F18" w:rsidRPr="0042354A" w:rsidRDefault="00053F18" w:rsidP="00507864">
            <w:pPr>
              <w:jc w:val="center"/>
              <w:textAlignment w:val="baseline"/>
              <w:rPr>
                <w:rFonts w:ascii="宋体" w:cs="仿宋"/>
                <w:kern w:val="0"/>
                <w:szCs w:val="21"/>
              </w:rPr>
            </w:pPr>
          </w:p>
        </w:tc>
        <w:tc>
          <w:tcPr>
            <w:tcW w:w="1062" w:type="dxa"/>
            <w:vMerge/>
            <w:vAlign w:val="center"/>
          </w:tcPr>
          <w:p w:rsidR="00053F18" w:rsidRPr="0042354A" w:rsidRDefault="00053F18" w:rsidP="00715E75">
            <w:pPr>
              <w:tabs>
                <w:tab w:val="left" w:pos="540"/>
              </w:tabs>
              <w:ind w:firstLineChars="200" w:firstLine="420"/>
              <w:rPr>
                <w:rFonts w:ascii="宋体" w:cs="仿宋"/>
                <w:kern w:val="0"/>
                <w:szCs w:val="21"/>
              </w:rPr>
            </w:pPr>
          </w:p>
        </w:tc>
        <w:tc>
          <w:tcPr>
            <w:tcW w:w="688" w:type="dxa"/>
            <w:vMerge/>
            <w:vAlign w:val="center"/>
          </w:tcPr>
          <w:p w:rsidR="00053F18" w:rsidRPr="0042354A" w:rsidRDefault="00053F18" w:rsidP="00507864">
            <w:pPr>
              <w:jc w:val="center"/>
              <w:textAlignment w:val="baseline"/>
              <w:rPr>
                <w:rFonts w:ascii="宋体" w:cs="仿宋"/>
                <w:kern w:val="0"/>
                <w:szCs w:val="21"/>
              </w:rPr>
            </w:pPr>
          </w:p>
        </w:tc>
        <w:tc>
          <w:tcPr>
            <w:tcW w:w="3780" w:type="dxa"/>
            <w:vAlign w:val="center"/>
          </w:tcPr>
          <w:p w:rsidR="00053F18" w:rsidRPr="0042354A" w:rsidRDefault="00053F18" w:rsidP="00507864">
            <w:pPr>
              <w:jc w:val="left"/>
              <w:textAlignment w:val="baseline"/>
              <w:rPr>
                <w:rFonts w:ascii="宋体" w:cs="仿宋"/>
                <w:kern w:val="0"/>
                <w:szCs w:val="21"/>
              </w:rPr>
            </w:pPr>
            <w:r w:rsidRPr="0042354A">
              <w:rPr>
                <w:rFonts w:ascii="宋体" w:hAnsi="宋体" w:cs="仿宋" w:hint="eastAsia"/>
                <w:kern w:val="0"/>
                <w:szCs w:val="21"/>
              </w:rPr>
              <w:t>绘制系统制冷循环图</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3.5%</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restart"/>
            <w:vAlign w:val="center"/>
          </w:tcPr>
          <w:p w:rsidR="00053F18" w:rsidRPr="0042354A" w:rsidRDefault="00053F18" w:rsidP="00507864">
            <w:pPr>
              <w:jc w:val="center"/>
              <w:textAlignment w:val="baseline"/>
              <w:rPr>
                <w:rFonts w:ascii="宋体" w:cs="仿宋"/>
                <w:kern w:val="0"/>
                <w:szCs w:val="21"/>
              </w:rPr>
            </w:pPr>
            <w:r w:rsidRPr="0042354A">
              <w:rPr>
                <w:rFonts w:ascii="宋体" w:hAnsi="宋体" w:cs="仿宋" w:hint="eastAsia"/>
                <w:kern w:val="0"/>
                <w:szCs w:val="21"/>
              </w:rPr>
              <w:t>职业素养</w:t>
            </w:r>
          </w:p>
        </w:tc>
        <w:tc>
          <w:tcPr>
            <w:tcW w:w="570" w:type="dxa"/>
            <w:vMerge w:val="restart"/>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5%</w:t>
            </w:r>
          </w:p>
        </w:tc>
        <w:tc>
          <w:tcPr>
            <w:tcW w:w="5530" w:type="dxa"/>
            <w:gridSpan w:val="3"/>
            <w:vAlign w:val="center"/>
          </w:tcPr>
          <w:p w:rsidR="00053F18" w:rsidRPr="0042354A" w:rsidRDefault="00053F18" w:rsidP="00507864">
            <w:pPr>
              <w:widowControl/>
              <w:jc w:val="left"/>
              <w:textAlignment w:val="center"/>
              <w:rPr>
                <w:rFonts w:ascii="宋体" w:cs="仿宋"/>
                <w:kern w:val="0"/>
                <w:szCs w:val="21"/>
              </w:rPr>
            </w:pPr>
            <w:r w:rsidRPr="0042354A">
              <w:rPr>
                <w:rFonts w:ascii="宋体" w:hAnsi="宋体" w:cs="仿宋" w:hint="eastAsia"/>
                <w:kern w:val="0"/>
                <w:szCs w:val="21"/>
              </w:rPr>
              <w:t>所有操作均符合操作规范，爱惜赛场设备、器材</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1%</w:t>
            </w:r>
          </w:p>
        </w:tc>
        <w:tc>
          <w:tcPr>
            <w:tcW w:w="744" w:type="dxa"/>
            <w:vMerge w:val="restart"/>
            <w:vAlign w:val="center"/>
          </w:tcPr>
          <w:p w:rsidR="00053F18" w:rsidRPr="0042354A" w:rsidRDefault="00053F18" w:rsidP="00507864">
            <w:pPr>
              <w:jc w:val="center"/>
              <w:textAlignment w:val="baseline"/>
              <w:rPr>
                <w:rFonts w:ascii="宋体" w:cs="仿宋"/>
                <w:kern w:val="0"/>
                <w:szCs w:val="21"/>
              </w:rPr>
            </w:pPr>
            <w:r w:rsidRPr="0042354A">
              <w:rPr>
                <w:rFonts w:ascii="宋体" w:hAnsi="宋体" w:cs="仿宋" w:hint="eastAsia"/>
                <w:kern w:val="0"/>
                <w:szCs w:val="21"/>
              </w:rPr>
              <w:t>结果评分</w:t>
            </w:r>
          </w:p>
        </w:tc>
      </w:tr>
      <w:tr w:rsidR="00053F18" w:rsidRPr="0042354A" w:rsidTr="00507864">
        <w:trPr>
          <w:trHeight w:hRule="exact" w:val="737"/>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tcPr>
          <w:p w:rsidR="00053F18" w:rsidRPr="0042354A" w:rsidRDefault="00053F18" w:rsidP="00507864">
            <w:pPr>
              <w:jc w:val="center"/>
              <w:textAlignment w:val="baseline"/>
              <w:rPr>
                <w:rFonts w:ascii="宋体" w:cs="仿宋"/>
                <w:kern w:val="0"/>
                <w:szCs w:val="21"/>
              </w:rPr>
            </w:pPr>
          </w:p>
        </w:tc>
        <w:tc>
          <w:tcPr>
            <w:tcW w:w="5530" w:type="dxa"/>
            <w:gridSpan w:val="3"/>
            <w:vAlign w:val="center"/>
          </w:tcPr>
          <w:p w:rsidR="00053F18" w:rsidRPr="0042354A" w:rsidRDefault="00053F18" w:rsidP="00507864">
            <w:pPr>
              <w:widowControl/>
              <w:jc w:val="left"/>
              <w:textAlignment w:val="center"/>
              <w:rPr>
                <w:rFonts w:ascii="宋体" w:cs="仿宋"/>
                <w:kern w:val="0"/>
                <w:szCs w:val="21"/>
              </w:rPr>
            </w:pPr>
            <w:r w:rsidRPr="0042354A">
              <w:rPr>
                <w:rFonts w:ascii="宋体" w:hAnsi="宋体" w:cs="仿宋" w:hint="eastAsia"/>
                <w:kern w:val="0"/>
                <w:szCs w:val="21"/>
              </w:rPr>
              <w:t>保持机组平台整洁、工具摆放规范，符合职业岗位要求</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1%</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tcPr>
          <w:p w:rsidR="00053F18" w:rsidRPr="0042354A" w:rsidRDefault="00053F18" w:rsidP="00507864">
            <w:pPr>
              <w:jc w:val="center"/>
              <w:textAlignment w:val="baseline"/>
              <w:rPr>
                <w:rFonts w:ascii="宋体" w:cs="仿宋"/>
                <w:kern w:val="0"/>
                <w:szCs w:val="21"/>
              </w:rPr>
            </w:pPr>
          </w:p>
        </w:tc>
        <w:tc>
          <w:tcPr>
            <w:tcW w:w="5530" w:type="dxa"/>
            <w:gridSpan w:val="3"/>
            <w:vAlign w:val="center"/>
          </w:tcPr>
          <w:p w:rsidR="00053F18" w:rsidRPr="0042354A" w:rsidRDefault="00053F18" w:rsidP="00507864">
            <w:pPr>
              <w:widowControl/>
              <w:jc w:val="left"/>
              <w:textAlignment w:val="center"/>
              <w:rPr>
                <w:rFonts w:ascii="宋体" w:cs="仿宋"/>
                <w:kern w:val="0"/>
                <w:szCs w:val="21"/>
              </w:rPr>
            </w:pPr>
            <w:r w:rsidRPr="0042354A">
              <w:rPr>
                <w:rFonts w:ascii="宋体" w:hAnsi="宋体" w:cs="仿宋" w:hint="eastAsia"/>
                <w:kern w:val="0"/>
                <w:szCs w:val="21"/>
              </w:rPr>
              <w:t>工位清洁，可回收与不可回收废弃物分别存放</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0.5%</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tcPr>
          <w:p w:rsidR="00053F18" w:rsidRPr="0042354A" w:rsidRDefault="00053F18" w:rsidP="00507864">
            <w:pPr>
              <w:jc w:val="center"/>
              <w:textAlignment w:val="baseline"/>
              <w:rPr>
                <w:rFonts w:ascii="宋体" w:cs="仿宋"/>
                <w:kern w:val="0"/>
                <w:szCs w:val="21"/>
              </w:rPr>
            </w:pPr>
          </w:p>
        </w:tc>
        <w:tc>
          <w:tcPr>
            <w:tcW w:w="5530" w:type="dxa"/>
            <w:gridSpan w:val="3"/>
            <w:vAlign w:val="center"/>
          </w:tcPr>
          <w:p w:rsidR="00053F18" w:rsidRPr="0042354A" w:rsidRDefault="00053F18" w:rsidP="00507864">
            <w:pPr>
              <w:widowControl/>
              <w:jc w:val="left"/>
              <w:textAlignment w:val="center"/>
              <w:rPr>
                <w:rFonts w:ascii="宋体" w:cs="仿宋"/>
                <w:kern w:val="0"/>
                <w:szCs w:val="21"/>
              </w:rPr>
            </w:pPr>
            <w:r w:rsidRPr="0042354A">
              <w:rPr>
                <w:rFonts w:ascii="宋体" w:hAnsi="宋体" w:cs="仿宋" w:hint="eastAsia"/>
                <w:kern w:val="0"/>
                <w:szCs w:val="21"/>
              </w:rPr>
              <w:t>正确使用绝缘鞋</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0.5%</w:t>
            </w:r>
          </w:p>
        </w:tc>
        <w:tc>
          <w:tcPr>
            <w:tcW w:w="744" w:type="dxa"/>
            <w:vMerge/>
            <w:vAlign w:val="center"/>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tcPr>
          <w:p w:rsidR="00053F18" w:rsidRPr="0042354A" w:rsidRDefault="00053F18" w:rsidP="00507864">
            <w:pPr>
              <w:jc w:val="center"/>
              <w:textAlignment w:val="baseline"/>
              <w:rPr>
                <w:rFonts w:ascii="宋体" w:cs="仿宋"/>
                <w:kern w:val="0"/>
                <w:szCs w:val="21"/>
              </w:rPr>
            </w:pPr>
          </w:p>
        </w:tc>
        <w:tc>
          <w:tcPr>
            <w:tcW w:w="5530" w:type="dxa"/>
            <w:gridSpan w:val="3"/>
            <w:vAlign w:val="center"/>
          </w:tcPr>
          <w:p w:rsidR="00053F18" w:rsidRPr="0042354A" w:rsidRDefault="00053F18" w:rsidP="00507864">
            <w:pPr>
              <w:widowControl/>
              <w:jc w:val="left"/>
              <w:textAlignment w:val="center"/>
              <w:rPr>
                <w:rFonts w:ascii="宋体" w:cs="仿宋"/>
                <w:kern w:val="0"/>
                <w:szCs w:val="21"/>
              </w:rPr>
            </w:pPr>
            <w:r w:rsidRPr="0042354A">
              <w:rPr>
                <w:rFonts w:ascii="宋体" w:hAnsi="宋体" w:cs="仿宋" w:hint="eastAsia"/>
                <w:kern w:val="0"/>
                <w:szCs w:val="21"/>
              </w:rPr>
              <w:t>正确使用绝缘手套</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0.5%</w:t>
            </w:r>
          </w:p>
        </w:tc>
        <w:tc>
          <w:tcPr>
            <w:tcW w:w="744" w:type="dxa"/>
            <w:vMerge/>
            <w:vAlign w:val="center"/>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tcPr>
          <w:p w:rsidR="00053F18" w:rsidRPr="0042354A" w:rsidRDefault="00053F18" w:rsidP="00507864">
            <w:pPr>
              <w:jc w:val="center"/>
              <w:textAlignment w:val="baseline"/>
              <w:rPr>
                <w:rFonts w:ascii="宋体" w:cs="仿宋"/>
                <w:kern w:val="0"/>
                <w:szCs w:val="21"/>
              </w:rPr>
            </w:pPr>
          </w:p>
        </w:tc>
        <w:tc>
          <w:tcPr>
            <w:tcW w:w="5530" w:type="dxa"/>
            <w:gridSpan w:val="3"/>
            <w:vAlign w:val="center"/>
          </w:tcPr>
          <w:p w:rsidR="00053F18" w:rsidRPr="0042354A" w:rsidRDefault="00053F18" w:rsidP="00507864">
            <w:pPr>
              <w:widowControl/>
              <w:jc w:val="left"/>
              <w:textAlignment w:val="center"/>
              <w:rPr>
                <w:rFonts w:ascii="宋体" w:cs="仿宋"/>
                <w:kern w:val="0"/>
                <w:szCs w:val="21"/>
              </w:rPr>
            </w:pPr>
            <w:r w:rsidRPr="0042354A">
              <w:rPr>
                <w:rFonts w:ascii="宋体" w:hAnsi="宋体" w:cs="仿宋" w:hint="eastAsia"/>
                <w:kern w:val="0"/>
                <w:szCs w:val="21"/>
              </w:rPr>
              <w:t>正确使用防冻手套</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0.5%</w:t>
            </w:r>
          </w:p>
        </w:tc>
        <w:tc>
          <w:tcPr>
            <w:tcW w:w="744" w:type="dxa"/>
            <w:vMerge/>
            <w:vAlign w:val="center"/>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tcPr>
          <w:p w:rsidR="00053F18" w:rsidRPr="0042354A" w:rsidRDefault="00053F18" w:rsidP="00507864">
            <w:pPr>
              <w:jc w:val="center"/>
              <w:textAlignment w:val="baseline"/>
              <w:rPr>
                <w:rFonts w:ascii="宋体" w:cs="仿宋"/>
                <w:kern w:val="0"/>
                <w:szCs w:val="21"/>
              </w:rPr>
            </w:pPr>
          </w:p>
        </w:tc>
        <w:tc>
          <w:tcPr>
            <w:tcW w:w="5530" w:type="dxa"/>
            <w:gridSpan w:val="3"/>
            <w:vAlign w:val="center"/>
          </w:tcPr>
          <w:p w:rsidR="00053F18" w:rsidRPr="0042354A" w:rsidRDefault="00053F18" w:rsidP="00507864">
            <w:pPr>
              <w:widowControl/>
              <w:jc w:val="left"/>
              <w:textAlignment w:val="center"/>
              <w:rPr>
                <w:rFonts w:ascii="宋体" w:cs="仿宋"/>
                <w:kern w:val="0"/>
                <w:szCs w:val="21"/>
              </w:rPr>
            </w:pPr>
            <w:r w:rsidRPr="0042354A">
              <w:rPr>
                <w:rFonts w:ascii="宋体" w:hAnsi="宋体" w:cs="仿宋" w:hint="eastAsia"/>
                <w:kern w:val="0"/>
                <w:szCs w:val="21"/>
              </w:rPr>
              <w:t>正确使用防冻目镜</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0.5%</w:t>
            </w:r>
          </w:p>
        </w:tc>
        <w:tc>
          <w:tcPr>
            <w:tcW w:w="744" w:type="dxa"/>
            <w:vMerge/>
            <w:vAlign w:val="center"/>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Merge/>
            <w:vAlign w:val="center"/>
          </w:tcPr>
          <w:p w:rsidR="00053F18" w:rsidRPr="0042354A" w:rsidRDefault="00053F18" w:rsidP="00507864">
            <w:pPr>
              <w:jc w:val="center"/>
              <w:textAlignment w:val="baseline"/>
              <w:rPr>
                <w:rFonts w:ascii="宋体" w:cs="仿宋"/>
                <w:kern w:val="0"/>
                <w:szCs w:val="21"/>
              </w:rPr>
            </w:pPr>
          </w:p>
        </w:tc>
        <w:tc>
          <w:tcPr>
            <w:tcW w:w="570" w:type="dxa"/>
            <w:vMerge/>
          </w:tcPr>
          <w:p w:rsidR="00053F18" w:rsidRPr="0042354A" w:rsidRDefault="00053F18" w:rsidP="00507864">
            <w:pPr>
              <w:jc w:val="center"/>
              <w:textAlignment w:val="baseline"/>
              <w:rPr>
                <w:rFonts w:ascii="宋体" w:cs="仿宋"/>
                <w:kern w:val="0"/>
                <w:szCs w:val="21"/>
              </w:rPr>
            </w:pPr>
          </w:p>
        </w:tc>
        <w:tc>
          <w:tcPr>
            <w:tcW w:w="5530" w:type="dxa"/>
            <w:gridSpan w:val="3"/>
            <w:vAlign w:val="center"/>
          </w:tcPr>
          <w:p w:rsidR="00053F18" w:rsidRPr="0042354A" w:rsidRDefault="00053F18" w:rsidP="00507864">
            <w:pPr>
              <w:widowControl/>
              <w:jc w:val="left"/>
              <w:textAlignment w:val="center"/>
              <w:rPr>
                <w:rFonts w:ascii="宋体" w:cs="仿宋"/>
                <w:kern w:val="0"/>
                <w:szCs w:val="21"/>
              </w:rPr>
            </w:pPr>
            <w:r w:rsidRPr="0042354A">
              <w:rPr>
                <w:rFonts w:ascii="宋体" w:hAnsi="宋体" w:cs="仿宋" w:hint="eastAsia"/>
                <w:kern w:val="0"/>
                <w:szCs w:val="21"/>
              </w:rPr>
              <w:t>正确使用防割手套</w:t>
            </w:r>
          </w:p>
        </w:tc>
        <w:tc>
          <w:tcPr>
            <w:tcW w:w="820" w:type="dxa"/>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0.5%</w:t>
            </w:r>
          </w:p>
        </w:tc>
        <w:tc>
          <w:tcPr>
            <w:tcW w:w="744" w:type="dxa"/>
            <w:vMerge/>
          </w:tcPr>
          <w:p w:rsidR="00053F18" w:rsidRPr="0042354A" w:rsidRDefault="00053F18" w:rsidP="00507864">
            <w:pPr>
              <w:jc w:val="center"/>
              <w:textAlignment w:val="baseline"/>
              <w:rPr>
                <w:rFonts w:ascii="宋体" w:hAnsi="宋体" w:cs="仿宋"/>
                <w:kern w:val="0"/>
                <w:szCs w:val="21"/>
              </w:rPr>
            </w:pPr>
          </w:p>
        </w:tc>
      </w:tr>
      <w:tr w:rsidR="00053F18" w:rsidRPr="0042354A" w:rsidTr="00507864">
        <w:trPr>
          <w:trHeight w:hRule="exact" w:val="454"/>
          <w:jc w:val="center"/>
        </w:trPr>
        <w:tc>
          <w:tcPr>
            <w:tcW w:w="761" w:type="dxa"/>
            <w:vAlign w:val="center"/>
          </w:tcPr>
          <w:p w:rsidR="00053F18" w:rsidRPr="0042354A" w:rsidRDefault="00053F18" w:rsidP="00507864">
            <w:pPr>
              <w:jc w:val="center"/>
              <w:textAlignment w:val="baseline"/>
              <w:rPr>
                <w:rFonts w:ascii="宋体" w:cs="仿宋"/>
                <w:kern w:val="0"/>
                <w:szCs w:val="21"/>
              </w:rPr>
            </w:pPr>
            <w:r w:rsidRPr="0042354A">
              <w:rPr>
                <w:rFonts w:ascii="宋体" w:hAnsi="宋体" w:cs="仿宋" w:hint="eastAsia"/>
                <w:kern w:val="0"/>
                <w:szCs w:val="21"/>
              </w:rPr>
              <w:t>总计</w:t>
            </w:r>
          </w:p>
        </w:tc>
        <w:tc>
          <w:tcPr>
            <w:tcW w:w="6920" w:type="dxa"/>
            <w:gridSpan w:val="5"/>
            <w:vAlign w:val="center"/>
          </w:tcPr>
          <w:p w:rsidR="00053F18" w:rsidRPr="0042354A" w:rsidRDefault="00053F18" w:rsidP="00507864">
            <w:pPr>
              <w:jc w:val="center"/>
              <w:textAlignment w:val="baseline"/>
              <w:rPr>
                <w:rFonts w:ascii="宋体" w:hAnsi="宋体" w:cs="仿宋"/>
                <w:kern w:val="0"/>
                <w:szCs w:val="21"/>
              </w:rPr>
            </w:pPr>
            <w:r w:rsidRPr="0042354A">
              <w:rPr>
                <w:rFonts w:ascii="宋体" w:hAnsi="宋体" w:cs="仿宋"/>
                <w:kern w:val="0"/>
                <w:szCs w:val="21"/>
              </w:rPr>
              <w:t>100%</w:t>
            </w:r>
          </w:p>
        </w:tc>
        <w:tc>
          <w:tcPr>
            <w:tcW w:w="744" w:type="dxa"/>
          </w:tcPr>
          <w:p w:rsidR="00053F18" w:rsidRPr="0042354A" w:rsidRDefault="00053F18" w:rsidP="00507864">
            <w:pPr>
              <w:jc w:val="center"/>
              <w:textAlignment w:val="baseline"/>
              <w:rPr>
                <w:rFonts w:ascii="宋体" w:hAnsi="宋体" w:cs="仿宋"/>
                <w:kern w:val="0"/>
                <w:szCs w:val="21"/>
              </w:rPr>
            </w:pPr>
          </w:p>
        </w:tc>
      </w:tr>
    </w:tbl>
    <w:p w:rsidR="00053F18" w:rsidRPr="006A19E5" w:rsidRDefault="00053F18" w:rsidP="00715E75">
      <w:pPr>
        <w:spacing w:line="360" w:lineRule="auto"/>
        <w:ind w:firstLineChars="200" w:firstLine="420"/>
        <w:rPr>
          <w:rFonts w:ascii="宋体" w:cs="仿宋"/>
          <w:szCs w:val="21"/>
        </w:rPr>
      </w:pPr>
      <w:r w:rsidRPr="006A19E5">
        <w:rPr>
          <w:rFonts w:ascii="宋体" w:hAnsi="宋体" w:cs="仿宋"/>
          <w:szCs w:val="21"/>
        </w:rPr>
        <w:t xml:space="preserve">2. </w:t>
      </w:r>
      <w:r w:rsidRPr="006A19E5">
        <w:rPr>
          <w:rFonts w:ascii="宋体" w:hAnsi="宋体" w:cs="仿宋" w:hint="eastAsia"/>
          <w:szCs w:val="21"/>
        </w:rPr>
        <w:t>违规扣分</w:t>
      </w:r>
    </w:p>
    <w:p w:rsidR="00053F18" w:rsidRPr="006A19E5" w:rsidRDefault="00053F18" w:rsidP="00715E75">
      <w:pPr>
        <w:spacing w:line="360" w:lineRule="auto"/>
        <w:ind w:firstLineChars="200" w:firstLine="420"/>
        <w:rPr>
          <w:rFonts w:ascii="宋体" w:cs="仿宋"/>
          <w:szCs w:val="21"/>
        </w:rPr>
      </w:pPr>
      <w:r w:rsidRPr="006A19E5">
        <w:rPr>
          <w:rFonts w:ascii="宋体" w:hAnsi="宋体" w:cs="仿宋" w:hint="eastAsia"/>
          <w:szCs w:val="21"/>
        </w:rPr>
        <w:t>选手有下列情形，需从比赛成绩中扣分：</w:t>
      </w:r>
    </w:p>
    <w:p w:rsidR="00053F18" w:rsidRPr="006A19E5" w:rsidRDefault="00053F18" w:rsidP="00715E75">
      <w:pPr>
        <w:spacing w:line="360" w:lineRule="auto"/>
        <w:ind w:firstLineChars="200" w:firstLine="420"/>
        <w:rPr>
          <w:rFonts w:ascii="宋体" w:cs="仿宋"/>
          <w:szCs w:val="21"/>
        </w:rPr>
      </w:pPr>
      <w:r w:rsidRPr="006A19E5">
        <w:rPr>
          <w:rFonts w:ascii="宋体" w:hAnsi="宋体" w:cs="仿宋" w:hint="eastAsia"/>
          <w:szCs w:val="21"/>
        </w:rPr>
        <w:t>（</w:t>
      </w:r>
      <w:r w:rsidRPr="006A19E5">
        <w:rPr>
          <w:rFonts w:ascii="宋体" w:hAnsi="宋体" w:cs="仿宋"/>
          <w:szCs w:val="21"/>
        </w:rPr>
        <w:t>1</w:t>
      </w:r>
      <w:r w:rsidRPr="006A19E5">
        <w:rPr>
          <w:rFonts w:ascii="宋体" w:hAnsi="宋体" w:cs="仿宋" w:hint="eastAsia"/>
          <w:szCs w:val="21"/>
        </w:rPr>
        <w:t>）申领</w:t>
      </w:r>
      <w:r w:rsidRPr="006A19E5">
        <w:rPr>
          <w:rFonts w:ascii="宋体" w:hAnsi="宋体" w:cs="仿宋"/>
          <w:szCs w:val="21"/>
        </w:rPr>
        <w:t>3/8</w:t>
      </w:r>
      <w:r w:rsidRPr="006A19E5">
        <w:rPr>
          <w:rFonts w:ascii="宋体" w:hAnsi="宋体" w:cs="仿宋" w:hint="eastAsia"/>
          <w:szCs w:val="21"/>
        </w:rPr>
        <w:t>″铜管或</w:t>
      </w:r>
      <w:r w:rsidRPr="006A19E5">
        <w:rPr>
          <w:rFonts w:ascii="宋体" w:hAnsi="宋体" w:cs="仿宋"/>
          <w:szCs w:val="21"/>
        </w:rPr>
        <w:t>1/4</w:t>
      </w:r>
      <w:r w:rsidRPr="006A19E5">
        <w:rPr>
          <w:rFonts w:ascii="宋体" w:hAnsi="宋体" w:cs="仿宋" w:hint="eastAsia"/>
          <w:szCs w:val="21"/>
        </w:rPr>
        <w:t>″铜管扣</w:t>
      </w:r>
      <w:r w:rsidRPr="006A19E5">
        <w:rPr>
          <w:rFonts w:ascii="宋体" w:hAnsi="宋体" w:cs="仿宋"/>
          <w:szCs w:val="21"/>
        </w:rPr>
        <w:t>1</w:t>
      </w:r>
      <w:r w:rsidRPr="006A19E5">
        <w:rPr>
          <w:rFonts w:ascii="宋体" w:hAnsi="宋体" w:cs="仿宋" w:hint="eastAsia"/>
          <w:szCs w:val="21"/>
        </w:rPr>
        <w:t>分</w:t>
      </w:r>
      <w:r w:rsidRPr="006A19E5">
        <w:rPr>
          <w:rFonts w:ascii="宋体" w:hAnsi="宋体" w:cs="仿宋"/>
          <w:szCs w:val="21"/>
        </w:rPr>
        <w:t>/</w:t>
      </w:r>
      <w:r w:rsidRPr="006A19E5">
        <w:rPr>
          <w:rFonts w:ascii="宋体" w:hAnsi="宋体" w:cs="仿宋" w:hint="eastAsia"/>
          <w:szCs w:val="21"/>
        </w:rPr>
        <w:t>米。</w:t>
      </w:r>
    </w:p>
    <w:p w:rsidR="00053F18" w:rsidRPr="006A19E5" w:rsidRDefault="00053F18" w:rsidP="00715E75">
      <w:pPr>
        <w:spacing w:line="360" w:lineRule="auto"/>
        <w:ind w:firstLineChars="200" w:firstLine="420"/>
        <w:rPr>
          <w:rFonts w:ascii="宋体" w:cs="仿宋"/>
          <w:szCs w:val="21"/>
        </w:rPr>
      </w:pPr>
      <w:r w:rsidRPr="006A19E5">
        <w:rPr>
          <w:rFonts w:ascii="宋体" w:hAnsi="宋体" w:cs="仿宋" w:hint="eastAsia"/>
          <w:szCs w:val="21"/>
        </w:rPr>
        <w:lastRenderedPageBreak/>
        <w:t>（</w:t>
      </w:r>
      <w:r w:rsidRPr="006A19E5">
        <w:rPr>
          <w:rFonts w:ascii="宋体" w:hAnsi="宋体" w:cs="仿宋"/>
          <w:szCs w:val="21"/>
        </w:rPr>
        <w:t>2</w:t>
      </w:r>
      <w:r w:rsidRPr="006A19E5">
        <w:rPr>
          <w:rFonts w:ascii="宋体" w:hAnsi="宋体" w:cs="仿宋" w:hint="eastAsia"/>
          <w:szCs w:val="21"/>
        </w:rPr>
        <w:t>）在工作过程中，因违规操作造成短路或触电扣</w:t>
      </w:r>
      <w:r w:rsidRPr="006A19E5">
        <w:rPr>
          <w:rFonts w:ascii="宋体" w:hAnsi="宋体" w:cs="仿宋"/>
          <w:szCs w:val="21"/>
        </w:rPr>
        <w:t>10</w:t>
      </w:r>
      <w:r w:rsidRPr="006A19E5">
        <w:rPr>
          <w:rFonts w:ascii="宋体" w:hAnsi="宋体" w:cs="仿宋" w:hint="eastAsia"/>
          <w:szCs w:val="21"/>
        </w:rPr>
        <w:t>分。</w:t>
      </w:r>
    </w:p>
    <w:p w:rsidR="00053F18" w:rsidRPr="006A19E5" w:rsidRDefault="00053F18" w:rsidP="00715E75">
      <w:pPr>
        <w:spacing w:line="360" w:lineRule="auto"/>
        <w:ind w:firstLineChars="200" w:firstLine="420"/>
        <w:rPr>
          <w:rFonts w:ascii="宋体" w:cs="仿宋"/>
          <w:szCs w:val="21"/>
        </w:rPr>
      </w:pPr>
      <w:r w:rsidRPr="006A19E5">
        <w:rPr>
          <w:rFonts w:ascii="宋体" w:hAnsi="宋体" w:cs="仿宋" w:hint="eastAsia"/>
          <w:szCs w:val="21"/>
        </w:rPr>
        <w:t>（</w:t>
      </w:r>
      <w:r w:rsidRPr="006A19E5">
        <w:rPr>
          <w:rFonts w:ascii="宋体" w:hAnsi="宋体" w:cs="仿宋"/>
          <w:szCs w:val="21"/>
        </w:rPr>
        <w:t>3</w:t>
      </w:r>
      <w:r w:rsidRPr="006A19E5">
        <w:rPr>
          <w:rFonts w:ascii="宋体" w:hAnsi="宋体" w:cs="仿宋" w:hint="eastAsia"/>
          <w:szCs w:val="21"/>
        </w:rPr>
        <w:t>）在工作过程中，因漏电保护跳闸影响他人正常操作扣</w:t>
      </w:r>
      <w:r w:rsidRPr="006A19E5">
        <w:rPr>
          <w:rFonts w:ascii="宋体" w:hAnsi="宋体" w:cs="仿宋"/>
          <w:szCs w:val="21"/>
        </w:rPr>
        <w:t>15</w:t>
      </w:r>
      <w:r w:rsidRPr="006A19E5">
        <w:rPr>
          <w:rFonts w:ascii="宋体" w:hAnsi="宋体" w:cs="仿宋" w:hint="eastAsia"/>
          <w:szCs w:val="21"/>
        </w:rPr>
        <w:t>分。</w:t>
      </w:r>
    </w:p>
    <w:p w:rsidR="00053F18" w:rsidRPr="006A19E5" w:rsidRDefault="00053F18" w:rsidP="00715E75">
      <w:pPr>
        <w:spacing w:line="360" w:lineRule="auto"/>
        <w:ind w:firstLineChars="200" w:firstLine="420"/>
        <w:rPr>
          <w:rFonts w:ascii="宋体" w:cs="仿宋"/>
          <w:szCs w:val="21"/>
        </w:rPr>
      </w:pPr>
      <w:r w:rsidRPr="006A19E5">
        <w:rPr>
          <w:rFonts w:ascii="宋体" w:hAnsi="宋体" w:cs="仿宋" w:hint="eastAsia"/>
          <w:szCs w:val="21"/>
        </w:rPr>
        <w:t>（</w:t>
      </w:r>
      <w:r w:rsidRPr="006A19E5">
        <w:rPr>
          <w:rFonts w:ascii="宋体" w:hAnsi="宋体" w:cs="仿宋"/>
          <w:szCs w:val="21"/>
        </w:rPr>
        <w:t>4</w:t>
      </w:r>
      <w:r w:rsidRPr="006A19E5">
        <w:rPr>
          <w:rFonts w:ascii="宋体" w:hAnsi="宋体" w:cs="仿宋" w:hint="eastAsia"/>
          <w:szCs w:val="21"/>
        </w:rPr>
        <w:t>）在工作过程中，因违规操作导致大量制冷剂泄漏扣</w:t>
      </w:r>
      <w:r w:rsidRPr="006A19E5">
        <w:rPr>
          <w:rFonts w:ascii="宋体" w:hAnsi="宋体" w:cs="仿宋"/>
          <w:szCs w:val="21"/>
        </w:rPr>
        <w:t>10</w:t>
      </w:r>
      <w:r w:rsidRPr="006A19E5">
        <w:rPr>
          <w:rFonts w:ascii="宋体" w:hAnsi="宋体" w:cs="仿宋" w:hint="eastAsia"/>
          <w:szCs w:val="21"/>
        </w:rPr>
        <w:t>分。</w:t>
      </w:r>
    </w:p>
    <w:p w:rsidR="00053F18" w:rsidRPr="006A19E5" w:rsidRDefault="00053F18" w:rsidP="00715E75">
      <w:pPr>
        <w:spacing w:line="360" w:lineRule="auto"/>
        <w:ind w:firstLineChars="200" w:firstLine="420"/>
        <w:rPr>
          <w:rFonts w:ascii="宋体" w:cs="仿宋"/>
          <w:szCs w:val="21"/>
        </w:rPr>
      </w:pPr>
      <w:r w:rsidRPr="006A19E5">
        <w:rPr>
          <w:rFonts w:ascii="宋体" w:hAnsi="宋体" w:cs="仿宋" w:hint="eastAsia"/>
          <w:szCs w:val="21"/>
        </w:rPr>
        <w:t>（</w:t>
      </w:r>
      <w:r w:rsidRPr="006A19E5">
        <w:rPr>
          <w:rFonts w:ascii="宋体" w:hAnsi="宋体" w:cs="仿宋"/>
          <w:szCs w:val="21"/>
        </w:rPr>
        <w:t>5</w:t>
      </w:r>
      <w:r w:rsidRPr="006A19E5">
        <w:rPr>
          <w:rFonts w:ascii="宋体" w:hAnsi="宋体" w:cs="仿宋" w:hint="eastAsia"/>
          <w:szCs w:val="21"/>
        </w:rPr>
        <w:t>）因违规操作而损坏赛场设备及部件的扣分：风冷冷凝机组扣</w:t>
      </w:r>
      <w:r w:rsidRPr="006A19E5">
        <w:rPr>
          <w:rFonts w:ascii="宋体" w:hAnsi="宋体" w:cs="仿宋"/>
          <w:szCs w:val="21"/>
        </w:rPr>
        <w:t>10</w:t>
      </w:r>
      <w:r w:rsidRPr="006A19E5">
        <w:rPr>
          <w:rFonts w:ascii="宋体" w:hAnsi="宋体" w:cs="仿宋" w:hint="eastAsia"/>
          <w:szCs w:val="21"/>
        </w:rPr>
        <w:t>分</w:t>
      </w:r>
      <w:r w:rsidRPr="006A19E5">
        <w:rPr>
          <w:rFonts w:ascii="宋体" w:hAnsi="宋体" w:cs="仿宋"/>
          <w:szCs w:val="21"/>
        </w:rPr>
        <w:t>/</w:t>
      </w:r>
      <w:r w:rsidRPr="006A19E5">
        <w:rPr>
          <w:rFonts w:ascii="宋体" w:hAnsi="宋体" w:cs="仿宋" w:hint="eastAsia"/>
          <w:szCs w:val="21"/>
        </w:rPr>
        <w:t>套，电磁阀、热力膨胀阀、能量调节阀、蒸发压力调节阀、真空计、真空泵、双表修理阀、电子计价秤等扣</w:t>
      </w:r>
      <w:r w:rsidRPr="006A19E5">
        <w:rPr>
          <w:rFonts w:ascii="宋体" w:hAnsi="宋体" w:cs="仿宋"/>
          <w:szCs w:val="21"/>
        </w:rPr>
        <w:t>5</w:t>
      </w:r>
      <w:r w:rsidRPr="006A19E5">
        <w:rPr>
          <w:rFonts w:ascii="宋体" w:hAnsi="宋体" w:cs="仿宋" w:hint="eastAsia"/>
          <w:szCs w:val="21"/>
        </w:rPr>
        <w:t>分</w:t>
      </w:r>
      <w:r w:rsidRPr="006A19E5">
        <w:rPr>
          <w:rFonts w:ascii="宋体" w:hAnsi="宋体" w:cs="仿宋"/>
          <w:szCs w:val="21"/>
        </w:rPr>
        <w:t>/</w:t>
      </w:r>
      <w:r w:rsidRPr="006A19E5">
        <w:rPr>
          <w:rFonts w:ascii="宋体" w:hAnsi="宋体" w:cs="仿宋" w:hint="eastAsia"/>
          <w:szCs w:val="21"/>
        </w:rPr>
        <w:t>个，其它设施及系统零部件（除螺丝、螺母、平垫、弹垫外）扣</w:t>
      </w:r>
      <w:r w:rsidRPr="006A19E5">
        <w:rPr>
          <w:rFonts w:ascii="宋体" w:hAnsi="宋体" w:cs="仿宋"/>
          <w:szCs w:val="21"/>
        </w:rPr>
        <w:t>2</w:t>
      </w:r>
      <w:r w:rsidRPr="006A19E5">
        <w:rPr>
          <w:rFonts w:ascii="宋体" w:hAnsi="宋体" w:cs="仿宋" w:hint="eastAsia"/>
          <w:szCs w:val="21"/>
        </w:rPr>
        <w:t>分</w:t>
      </w:r>
      <w:r w:rsidRPr="006A19E5">
        <w:rPr>
          <w:rFonts w:ascii="宋体" w:hAnsi="宋体" w:cs="仿宋"/>
          <w:szCs w:val="21"/>
        </w:rPr>
        <w:t>/</w:t>
      </w:r>
      <w:r w:rsidRPr="006A19E5">
        <w:rPr>
          <w:rFonts w:ascii="宋体" w:hAnsi="宋体" w:cs="仿宋" w:hint="eastAsia"/>
          <w:szCs w:val="21"/>
        </w:rPr>
        <w:t>个。</w:t>
      </w:r>
    </w:p>
    <w:p w:rsidR="00053F18" w:rsidRPr="006A19E5" w:rsidRDefault="00053F18" w:rsidP="00715E75">
      <w:pPr>
        <w:spacing w:line="360" w:lineRule="auto"/>
        <w:ind w:firstLineChars="200" w:firstLine="420"/>
        <w:rPr>
          <w:rFonts w:ascii="宋体" w:cs="仿宋"/>
          <w:szCs w:val="21"/>
        </w:rPr>
      </w:pPr>
      <w:r w:rsidRPr="006A19E5">
        <w:rPr>
          <w:rFonts w:ascii="宋体" w:hAnsi="宋体" w:cs="仿宋" w:hint="eastAsia"/>
          <w:szCs w:val="21"/>
        </w:rPr>
        <w:t>（</w:t>
      </w:r>
      <w:r w:rsidRPr="006A19E5">
        <w:rPr>
          <w:rFonts w:ascii="宋体" w:hAnsi="宋体" w:cs="仿宋"/>
          <w:szCs w:val="21"/>
        </w:rPr>
        <w:t>6</w:t>
      </w:r>
      <w:r w:rsidRPr="006A19E5">
        <w:rPr>
          <w:rFonts w:ascii="宋体" w:hAnsi="宋体" w:cs="仿宋" w:hint="eastAsia"/>
          <w:szCs w:val="21"/>
        </w:rPr>
        <w:t>）扰乱赛场秩序，干扰评委的正常工作扣</w:t>
      </w:r>
      <w:r w:rsidRPr="006A19E5">
        <w:rPr>
          <w:rFonts w:ascii="宋体" w:hAnsi="宋体" w:cs="仿宋"/>
          <w:szCs w:val="21"/>
        </w:rPr>
        <w:t>10</w:t>
      </w:r>
      <w:r w:rsidRPr="006A19E5">
        <w:rPr>
          <w:rFonts w:ascii="宋体" w:hAnsi="宋体" w:cs="仿宋" w:hint="eastAsia"/>
          <w:szCs w:val="21"/>
        </w:rPr>
        <w:t>分，情节严重者，经执委会批准，由裁判长宣布，取消参赛资格。</w:t>
      </w:r>
    </w:p>
    <w:p w:rsidR="00053F18" w:rsidRPr="006A19E5" w:rsidRDefault="00053F18" w:rsidP="00715E75">
      <w:pPr>
        <w:snapToGrid w:val="0"/>
        <w:spacing w:line="360" w:lineRule="auto"/>
        <w:ind w:firstLineChars="150" w:firstLine="316"/>
        <w:rPr>
          <w:rFonts w:ascii="宋体" w:cs="仿宋"/>
          <w:b/>
          <w:kern w:val="0"/>
          <w:szCs w:val="21"/>
          <w:lang w:val="zh-CN"/>
        </w:rPr>
      </w:pPr>
      <w:r w:rsidRPr="006A19E5">
        <w:rPr>
          <w:rFonts w:ascii="宋体" w:hAnsi="宋体" w:cs="仿宋" w:hint="eastAsia"/>
          <w:b/>
          <w:kern w:val="0"/>
          <w:szCs w:val="21"/>
          <w:lang w:val="zh-CN"/>
        </w:rPr>
        <w:t>六、名次排列</w:t>
      </w:r>
    </w:p>
    <w:p w:rsidR="00053F18" w:rsidRPr="006A19E5" w:rsidRDefault="00053F18" w:rsidP="00715E75">
      <w:pPr>
        <w:spacing w:line="360" w:lineRule="auto"/>
        <w:ind w:firstLineChars="200" w:firstLine="420"/>
        <w:rPr>
          <w:rFonts w:ascii="宋体" w:cs="仿宋"/>
          <w:kern w:val="0"/>
          <w:szCs w:val="21"/>
          <w:lang w:val="zh-CN"/>
        </w:rPr>
      </w:pPr>
      <w:r w:rsidRPr="006A19E5">
        <w:rPr>
          <w:rFonts w:ascii="宋体" w:hAnsi="宋体" w:cs="仿宋" w:hint="eastAsia"/>
          <w:kern w:val="0"/>
          <w:szCs w:val="21"/>
          <w:lang w:val="zh-CN"/>
        </w:rPr>
        <w:t>按比赛成绩从高到低排列参赛选手的名次。比赛成绩相同，完成工作任务所用时间少的名次在前；比赛成绩和完成工作任务用时均相同，书面解答成绩较高的名次在前；比赛成绩、完成工作任务用时、书面解答成绩相同，名次并列。</w:t>
      </w:r>
    </w:p>
    <w:p w:rsidR="00053F18" w:rsidRPr="006A19E5" w:rsidRDefault="00053F18" w:rsidP="00715E75">
      <w:pPr>
        <w:spacing w:line="360" w:lineRule="auto"/>
        <w:ind w:firstLineChars="200" w:firstLine="420"/>
        <w:rPr>
          <w:rFonts w:ascii="宋体" w:cs="仿宋"/>
          <w:szCs w:val="21"/>
        </w:rPr>
      </w:pPr>
    </w:p>
    <w:p w:rsidR="00053F18" w:rsidRPr="006A19E5" w:rsidRDefault="00053F18" w:rsidP="00507864">
      <w:pPr>
        <w:spacing w:line="360" w:lineRule="auto"/>
        <w:rPr>
          <w:rFonts w:ascii="宋体" w:cs="仿宋"/>
          <w:szCs w:val="21"/>
        </w:rPr>
      </w:pPr>
      <w:r w:rsidRPr="006A19E5">
        <w:rPr>
          <w:rFonts w:ascii="宋体" w:cs="仿宋"/>
          <w:szCs w:val="21"/>
        </w:rPr>
        <w:br w:type="page"/>
      </w:r>
      <w:r w:rsidRPr="006A19E5">
        <w:rPr>
          <w:rFonts w:ascii="宋体" w:hAnsi="宋体" w:cs="仿宋" w:hint="eastAsia"/>
          <w:szCs w:val="21"/>
        </w:rPr>
        <w:lastRenderedPageBreak/>
        <w:t>附件</w:t>
      </w:r>
      <w:r w:rsidRPr="006A19E5">
        <w:rPr>
          <w:rFonts w:ascii="宋体" w:hAnsi="宋体" w:cs="仿宋"/>
          <w:szCs w:val="21"/>
        </w:rPr>
        <w:t>4</w:t>
      </w:r>
    </w:p>
    <w:p w:rsidR="00053F18" w:rsidRPr="006A19E5" w:rsidRDefault="00053F18" w:rsidP="00507864">
      <w:pPr>
        <w:adjustRightInd w:val="0"/>
        <w:snapToGrid w:val="0"/>
        <w:spacing w:line="360" w:lineRule="auto"/>
        <w:jc w:val="center"/>
        <w:rPr>
          <w:rFonts w:ascii="宋体" w:cs="仿宋"/>
          <w:b/>
          <w:bCs/>
          <w:szCs w:val="21"/>
        </w:rPr>
      </w:pPr>
      <w:r w:rsidRPr="006A19E5">
        <w:rPr>
          <w:rFonts w:ascii="宋体" w:hAnsi="宋体" w:cs="仿宋" w:hint="eastAsia"/>
          <w:b/>
          <w:bCs/>
          <w:szCs w:val="21"/>
        </w:rPr>
        <w:t>电气安装与维修赛项规程</w:t>
      </w:r>
    </w:p>
    <w:p w:rsidR="00053F18" w:rsidRPr="006A19E5" w:rsidRDefault="00053F18" w:rsidP="00715E75">
      <w:pPr>
        <w:spacing w:beforeLines="50" w:line="360" w:lineRule="auto"/>
        <w:ind w:firstLineChars="200" w:firstLine="422"/>
        <w:rPr>
          <w:rFonts w:ascii="宋体" w:cs="仿宋"/>
          <w:b/>
          <w:szCs w:val="21"/>
        </w:rPr>
      </w:pPr>
      <w:r w:rsidRPr="006A19E5">
        <w:rPr>
          <w:rFonts w:ascii="宋体" w:hAnsi="宋体" w:cs="仿宋" w:hint="eastAsia"/>
          <w:b/>
          <w:szCs w:val="21"/>
        </w:rPr>
        <w:t>一、比赛内容</w:t>
      </w:r>
    </w:p>
    <w:p w:rsidR="00053F18" w:rsidRPr="006A19E5" w:rsidRDefault="00053F18" w:rsidP="00715E75">
      <w:pPr>
        <w:adjustRightInd w:val="0"/>
        <w:snapToGrid w:val="0"/>
        <w:spacing w:line="360" w:lineRule="auto"/>
        <w:ind w:firstLineChars="200" w:firstLine="420"/>
        <w:rPr>
          <w:rFonts w:ascii="宋体" w:cs="仿宋"/>
          <w:szCs w:val="21"/>
        </w:rPr>
      </w:pPr>
      <w:r w:rsidRPr="006A19E5">
        <w:rPr>
          <w:rFonts w:ascii="宋体" w:hAnsi="宋体" w:cs="仿宋" w:hint="eastAsia"/>
          <w:szCs w:val="21"/>
        </w:rPr>
        <w:t>由参赛队按工作任务书的要求，完成以下工作任务：</w:t>
      </w:r>
    </w:p>
    <w:p w:rsidR="00053F18" w:rsidRPr="006A19E5" w:rsidRDefault="00053F18" w:rsidP="00715E75">
      <w:pPr>
        <w:adjustRightInd w:val="0"/>
        <w:snapToGrid w:val="0"/>
        <w:spacing w:line="360" w:lineRule="auto"/>
        <w:ind w:firstLineChars="200" w:firstLine="420"/>
        <w:rPr>
          <w:rFonts w:ascii="宋体" w:cs="仿宋"/>
          <w:color w:val="000000"/>
          <w:szCs w:val="21"/>
        </w:rPr>
      </w:pPr>
      <w:r w:rsidRPr="006A19E5">
        <w:rPr>
          <w:rFonts w:ascii="宋体" w:hAnsi="宋体" w:cs="仿宋" w:hint="eastAsia"/>
          <w:color w:val="000000"/>
          <w:szCs w:val="21"/>
        </w:rPr>
        <w:t>（</w:t>
      </w:r>
      <w:r w:rsidRPr="006A19E5">
        <w:rPr>
          <w:rFonts w:ascii="宋体" w:hAnsi="宋体" w:cs="仿宋"/>
          <w:color w:val="000000"/>
          <w:szCs w:val="21"/>
        </w:rPr>
        <w:t>1</w:t>
      </w:r>
      <w:r w:rsidRPr="006A19E5">
        <w:rPr>
          <w:rFonts w:ascii="宋体" w:hAnsi="宋体" w:cs="仿宋" w:hint="eastAsia"/>
          <w:color w:val="000000"/>
          <w:szCs w:val="21"/>
        </w:rPr>
        <w:t>）根据</w:t>
      </w:r>
      <w:r w:rsidRPr="006A19E5">
        <w:rPr>
          <w:rFonts w:ascii="宋体" w:hAnsi="宋体" w:cs="仿宋" w:hint="eastAsia"/>
          <w:szCs w:val="21"/>
        </w:rPr>
        <w:t>施工单安排的工作任务及</w:t>
      </w:r>
      <w:r w:rsidRPr="006A19E5">
        <w:rPr>
          <w:rFonts w:ascii="宋体" w:hAnsi="宋体" w:cs="仿宋" w:hint="eastAsia"/>
          <w:color w:val="000000"/>
          <w:szCs w:val="21"/>
        </w:rPr>
        <w:t>给定的技术资料，完成配用电装置和照明装置的安装。配用电和照明装置安装按</w:t>
      </w:r>
      <w:r w:rsidRPr="006A19E5">
        <w:rPr>
          <w:rFonts w:ascii="宋体" w:hAnsi="宋体" w:cs="仿宋" w:hint="eastAsia"/>
          <w:bCs/>
          <w:szCs w:val="21"/>
        </w:rPr>
        <w:t>《建筑电气工程施工质量验收规范（</w:t>
      </w:r>
      <w:r w:rsidRPr="006A19E5">
        <w:rPr>
          <w:rFonts w:ascii="宋体" w:hAnsi="宋体" w:cs="仿宋"/>
          <w:bCs/>
          <w:szCs w:val="21"/>
        </w:rPr>
        <w:t>GB50303—2002</w:t>
      </w:r>
      <w:r w:rsidRPr="006A19E5">
        <w:rPr>
          <w:rFonts w:ascii="宋体" w:hAnsi="宋体" w:cs="仿宋" w:hint="eastAsia"/>
          <w:bCs/>
          <w:szCs w:val="21"/>
        </w:rPr>
        <w:t>）》和《电气装置安装工程低压电器施工及验收规范（</w:t>
      </w:r>
      <w:r w:rsidRPr="006A19E5">
        <w:rPr>
          <w:rFonts w:ascii="宋体" w:hAnsi="宋体" w:cs="仿宋"/>
          <w:bCs/>
          <w:szCs w:val="21"/>
        </w:rPr>
        <w:t>GB50254—96</w:t>
      </w:r>
      <w:r w:rsidRPr="006A19E5">
        <w:rPr>
          <w:rFonts w:ascii="宋体" w:hAnsi="宋体" w:cs="仿宋" w:hint="eastAsia"/>
          <w:bCs/>
          <w:szCs w:val="21"/>
        </w:rPr>
        <w:t>）》的内容和标准验收。</w:t>
      </w:r>
    </w:p>
    <w:p w:rsidR="00053F18" w:rsidRPr="006A19E5" w:rsidRDefault="00053F18" w:rsidP="00715E75">
      <w:pPr>
        <w:adjustRightInd w:val="0"/>
        <w:snapToGrid w:val="0"/>
        <w:spacing w:line="360" w:lineRule="auto"/>
        <w:ind w:firstLineChars="200" w:firstLine="420"/>
        <w:rPr>
          <w:rFonts w:ascii="宋体" w:cs="仿宋"/>
          <w:color w:val="000000"/>
          <w:szCs w:val="21"/>
        </w:rPr>
      </w:pPr>
      <w:r w:rsidRPr="006A19E5">
        <w:rPr>
          <w:rFonts w:ascii="宋体" w:hAnsi="宋体" w:cs="仿宋" w:hint="eastAsia"/>
          <w:color w:val="000000"/>
          <w:szCs w:val="21"/>
        </w:rPr>
        <w:t>（</w:t>
      </w:r>
      <w:r w:rsidRPr="006A19E5">
        <w:rPr>
          <w:rFonts w:ascii="宋体" w:hAnsi="宋体" w:cs="仿宋"/>
          <w:color w:val="000000"/>
          <w:szCs w:val="21"/>
        </w:rPr>
        <w:t>2</w:t>
      </w:r>
      <w:r w:rsidRPr="006A19E5">
        <w:rPr>
          <w:rFonts w:ascii="宋体" w:hAnsi="宋体" w:cs="仿宋" w:hint="eastAsia"/>
          <w:color w:val="000000"/>
          <w:szCs w:val="21"/>
        </w:rPr>
        <w:t>）根据施工单提供的某设备电气控制原理图和电气控制说明书（控制对象不超过</w:t>
      </w:r>
      <w:r w:rsidRPr="006A19E5">
        <w:rPr>
          <w:rFonts w:ascii="宋体" w:hAnsi="宋体" w:cs="仿宋"/>
          <w:color w:val="000000"/>
          <w:szCs w:val="21"/>
        </w:rPr>
        <w:t>3</w:t>
      </w:r>
      <w:r w:rsidRPr="006A19E5">
        <w:rPr>
          <w:rFonts w:ascii="宋体" w:hAnsi="宋体" w:cs="仿宋" w:hint="eastAsia"/>
          <w:color w:val="000000"/>
          <w:szCs w:val="21"/>
        </w:rPr>
        <w:t>个），完成控制电路的连接、相关元件的参数设置，并调试该设备的电气控制系统达到技术要求。</w:t>
      </w:r>
    </w:p>
    <w:p w:rsidR="00053F18" w:rsidRPr="006A19E5" w:rsidRDefault="00053F18" w:rsidP="00715E75">
      <w:pPr>
        <w:adjustRightInd w:val="0"/>
        <w:snapToGrid w:val="0"/>
        <w:spacing w:line="360" w:lineRule="auto"/>
        <w:ind w:firstLineChars="200" w:firstLine="420"/>
        <w:rPr>
          <w:rFonts w:ascii="宋体" w:cs="仿宋"/>
          <w:color w:val="000000"/>
          <w:szCs w:val="21"/>
        </w:rPr>
      </w:pPr>
      <w:r w:rsidRPr="006A19E5">
        <w:rPr>
          <w:rFonts w:ascii="宋体" w:hAnsi="宋体" w:cs="仿宋" w:hint="eastAsia"/>
          <w:color w:val="000000"/>
          <w:szCs w:val="21"/>
        </w:rPr>
        <w:t>（</w:t>
      </w:r>
      <w:r w:rsidRPr="006A19E5">
        <w:rPr>
          <w:rFonts w:ascii="宋体" w:hAnsi="宋体" w:cs="仿宋"/>
          <w:color w:val="000000"/>
          <w:szCs w:val="21"/>
        </w:rPr>
        <w:t>3</w:t>
      </w:r>
      <w:r w:rsidRPr="006A19E5">
        <w:rPr>
          <w:rFonts w:ascii="宋体" w:hAnsi="宋体" w:cs="仿宋" w:hint="eastAsia"/>
          <w:color w:val="000000"/>
          <w:szCs w:val="21"/>
        </w:rPr>
        <w:t>）按工作票安排的维修任务，排除赛场提供的某设备电气控制电路板上所设置的故障，使该电路能正常工作。</w:t>
      </w:r>
    </w:p>
    <w:p w:rsidR="00053F18" w:rsidRPr="006A19E5" w:rsidRDefault="00053F18" w:rsidP="00715E75">
      <w:pPr>
        <w:adjustRightInd w:val="0"/>
        <w:snapToGrid w:val="0"/>
        <w:spacing w:line="360" w:lineRule="auto"/>
        <w:ind w:firstLineChars="200" w:firstLine="420"/>
        <w:rPr>
          <w:rFonts w:ascii="宋体" w:cs="仿宋"/>
          <w:szCs w:val="21"/>
        </w:rPr>
      </w:pPr>
      <w:r w:rsidRPr="006A19E5">
        <w:rPr>
          <w:rFonts w:ascii="宋体" w:hAnsi="宋体" w:cs="仿宋" w:hint="eastAsia"/>
          <w:color w:val="000000"/>
          <w:szCs w:val="21"/>
        </w:rPr>
        <w:t>（</w:t>
      </w:r>
      <w:r w:rsidRPr="006A19E5">
        <w:rPr>
          <w:rFonts w:ascii="宋体" w:hAnsi="宋体" w:cs="仿宋"/>
          <w:color w:val="000000"/>
          <w:szCs w:val="21"/>
        </w:rPr>
        <w:t>4</w:t>
      </w:r>
      <w:r w:rsidRPr="006A19E5">
        <w:rPr>
          <w:rFonts w:ascii="宋体" w:hAnsi="宋体" w:cs="仿宋" w:hint="eastAsia"/>
          <w:color w:val="000000"/>
          <w:szCs w:val="21"/>
        </w:rPr>
        <w:t>）完成施工记录和维修工作票相关栏目的填写。</w:t>
      </w:r>
    </w:p>
    <w:p w:rsidR="00053F18" w:rsidRPr="006A19E5" w:rsidRDefault="00053F18" w:rsidP="00715E75">
      <w:pPr>
        <w:spacing w:line="360" w:lineRule="auto"/>
        <w:ind w:firstLineChars="250" w:firstLine="527"/>
        <w:rPr>
          <w:rFonts w:ascii="宋体" w:cs="仿宋"/>
          <w:b/>
          <w:szCs w:val="21"/>
        </w:rPr>
      </w:pPr>
      <w:r w:rsidRPr="006A19E5">
        <w:rPr>
          <w:rFonts w:ascii="宋体" w:hAnsi="宋体" w:cs="仿宋" w:hint="eastAsia"/>
          <w:b/>
          <w:szCs w:val="21"/>
        </w:rPr>
        <w:t>二、比赛方式和时间</w:t>
      </w:r>
    </w:p>
    <w:p w:rsidR="00053F18" w:rsidRPr="006A19E5" w:rsidRDefault="00053F18" w:rsidP="00715E75">
      <w:pPr>
        <w:spacing w:line="360" w:lineRule="auto"/>
        <w:ind w:firstLineChars="250" w:firstLine="525"/>
        <w:rPr>
          <w:rFonts w:ascii="宋体" w:cs="仿宋"/>
          <w:szCs w:val="21"/>
        </w:rPr>
      </w:pPr>
      <w:r w:rsidRPr="006A19E5">
        <w:rPr>
          <w:rFonts w:ascii="宋体" w:hAnsi="宋体" w:cs="仿宋"/>
          <w:szCs w:val="21"/>
        </w:rPr>
        <w:t>1.</w:t>
      </w:r>
      <w:r w:rsidRPr="006A19E5">
        <w:rPr>
          <w:rFonts w:ascii="宋体" w:hAnsi="宋体" w:cs="仿宋" w:hint="eastAsia"/>
          <w:szCs w:val="21"/>
        </w:rPr>
        <w:t>本赛项为小组赛（每组</w:t>
      </w:r>
      <w:r w:rsidRPr="006A19E5">
        <w:rPr>
          <w:rFonts w:ascii="宋体" w:hAnsi="宋体" w:cs="仿宋"/>
          <w:szCs w:val="21"/>
        </w:rPr>
        <w:t>2</w:t>
      </w:r>
      <w:r w:rsidRPr="006A19E5">
        <w:rPr>
          <w:rFonts w:ascii="宋体" w:hAnsi="宋体" w:cs="仿宋" w:hint="eastAsia"/>
          <w:szCs w:val="21"/>
        </w:rPr>
        <w:t>人组成，设场上队长</w:t>
      </w:r>
      <w:r w:rsidRPr="006A19E5">
        <w:rPr>
          <w:rFonts w:ascii="宋体" w:hAnsi="宋体" w:cs="仿宋"/>
          <w:szCs w:val="21"/>
        </w:rPr>
        <w:t>1</w:t>
      </w:r>
      <w:r w:rsidRPr="006A19E5">
        <w:rPr>
          <w:rFonts w:ascii="宋体" w:hAnsi="宋体" w:cs="仿宋" w:hint="eastAsia"/>
          <w:szCs w:val="21"/>
        </w:rPr>
        <w:t>名），选手须为同校在籍学生。</w:t>
      </w:r>
    </w:p>
    <w:p w:rsidR="00053F18" w:rsidRPr="006A19E5" w:rsidRDefault="00053F18" w:rsidP="00715E75">
      <w:pPr>
        <w:spacing w:line="360" w:lineRule="auto"/>
        <w:ind w:firstLineChars="250" w:firstLine="525"/>
        <w:rPr>
          <w:rFonts w:ascii="宋体" w:cs="仿宋"/>
          <w:szCs w:val="21"/>
        </w:rPr>
      </w:pPr>
      <w:r w:rsidRPr="006A19E5">
        <w:rPr>
          <w:rFonts w:ascii="宋体" w:hAnsi="宋体" w:cs="仿宋"/>
          <w:szCs w:val="21"/>
        </w:rPr>
        <w:t>2.</w:t>
      </w:r>
      <w:r w:rsidRPr="006A19E5">
        <w:rPr>
          <w:rFonts w:ascii="宋体" w:hAnsi="宋体" w:cs="仿宋" w:hint="eastAsia"/>
          <w:szCs w:val="21"/>
        </w:rPr>
        <w:t>比赛时间为四个小时。</w:t>
      </w:r>
    </w:p>
    <w:p w:rsidR="00053F18" w:rsidRPr="006A19E5" w:rsidRDefault="00053F18" w:rsidP="00715E75">
      <w:pPr>
        <w:spacing w:line="360" w:lineRule="auto"/>
        <w:ind w:firstLineChars="200" w:firstLine="422"/>
        <w:rPr>
          <w:rFonts w:ascii="宋体" w:cs="仿宋"/>
          <w:b/>
          <w:szCs w:val="21"/>
        </w:rPr>
      </w:pPr>
      <w:r w:rsidRPr="006A19E5">
        <w:rPr>
          <w:rFonts w:ascii="宋体" w:hAnsi="宋体" w:cs="仿宋" w:hint="eastAsia"/>
          <w:b/>
          <w:szCs w:val="21"/>
        </w:rPr>
        <w:t>三、赛场提供的设备和器材</w:t>
      </w:r>
    </w:p>
    <w:p w:rsidR="00053F18" w:rsidRPr="006A19E5" w:rsidRDefault="00053F18" w:rsidP="00715E75">
      <w:pPr>
        <w:spacing w:line="360" w:lineRule="auto"/>
        <w:ind w:firstLineChars="200" w:firstLine="420"/>
        <w:rPr>
          <w:rFonts w:ascii="宋体" w:cs="仿宋"/>
          <w:bCs/>
          <w:szCs w:val="21"/>
        </w:rPr>
      </w:pPr>
      <w:r w:rsidRPr="006A19E5">
        <w:rPr>
          <w:rFonts w:ascii="宋体" w:hAnsi="宋体" w:cs="仿宋" w:hint="eastAsia"/>
          <w:bCs/>
          <w:color w:val="000000"/>
          <w:szCs w:val="21"/>
        </w:rPr>
        <w:t>详见《“电气安装与维修”赛项技术规范》</w:t>
      </w:r>
    </w:p>
    <w:p w:rsidR="00053F18" w:rsidRPr="006A19E5" w:rsidRDefault="00053F18" w:rsidP="00715E75">
      <w:pPr>
        <w:adjustRightInd w:val="0"/>
        <w:snapToGrid w:val="0"/>
        <w:spacing w:line="360" w:lineRule="auto"/>
        <w:ind w:firstLineChars="200" w:firstLine="422"/>
        <w:rPr>
          <w:rFonts w:ascii="宋体" w:cs="仿宋"/>
          <w:b/>
          <w:szCs w:val="21"/>
        </w:rPr>
      </w:pPr>
      <w:r w:rsidRPr="006A19E5">
        <w:rPr>
          <w:rFonts w:ascii="宋体" w:hAnsi="宋体" w:cs="仿宋" w:hint="eastAsia"/>
          <w:b/>
          <w:szCs w:val="21"/>
        </w:rPr>
        <w:t>四、比赛规则</w:t>
      </w:r>
    </w:p>
    <w:p w:rsidR="00053F18" w:rsidRPr="006A19E5" w:rsidRDefault="00053F18" w:rsidP="00715E75">
      <w:pPr>
        <w:adjustRightInd w:val="0"/>
        <w:snapToGrid w:val="0"/>
        <w:spacing w:line="360" w:lineRule="auto"/>
        <w:ind w:firstLineChars="200" w:firstLine="420"/>
        <w:rPr>
          <w:rFonts w:ascii="宋体" w:cs="仿宋"/>
          <w:color w:val="000000"/>
          <w:szCs w:val="21"/>
        </w:rPr>
      </w:pPr>
      <w:r w:rsidRPr="006A19E5">
        <w:rPr>
          <w:rFonts w:ascii="宋体" w:hAnsi="宋体" w:cs="仿宋"/>
          <w:szCs w:val="21"/>
        </w:rPr>
        <w:t>1</w:t>
      </w:r>
      <w:r w:rsidRPr="006A19E5">
        <w:rPr>
          <w:rFonts w:ascii="宋体" w:hAnsi="宋体" w:cs="仿宋"/>
          <w:color w:val="000000"/>
          <w:szCs w:val="21"/>
        </w:rPr>
        <w:t xml:space="preserve">. </w:t>
      </w:r>
      <w:r w:rsidRPr="006A19E5">
        <w:rPr>
          <w:rFonts w:ascii="宋体" w:hAnsi="宋体" w:cs="仿宋" w:hint="eastAsia"/>
          <w:color w:val="000000"/>
          <w:szCs w:val="21"/>
        </w:rPr>
        <w:t>参赛选手必须准时到达比赛赛场，按抽取的抽签顺序号抽取工位号并按抽得的工位号就位。没有宣布检查设备和摆放工具前，选手不得进行相关操作。检查设备和摆放工具的时间为</w:t>
      </w:r>
      <w:r w:rsidRPr="006A19E5">
        <w:rPr>
          <w:rFonts w:ascii="宋体" w:hAnsi="宋体" w:cs="仿宋"/>
          <w:color w:val="000000"/>
          <w:szCs w:val="21"/>
        </w:rPr>
        <w:t>10</w:t>
      </w:r>
      <w:r w:rsidRPr="006A19E5">
        <w:rPr>
          <w:rFonts w:ascii="宋体" w:hAnsi="宋体" w:cs="仿宋" w:hint="eastAsia"/>
          <w:color w:val="000000"/>
          <w:szCs w:val="21"/>
        </w:rPr>
        <w:t>分钟</w:t>
      </w:r>
    </w:p>
    <w:p w:rsidR="00053F18" w:rsidRPr="006A19E5" w:rsidRDefault="00053F18" w:rsidP="00715E75">
      <w:pPr>
        <w:adjustRightInd w:val="0"/>
        <w:snapToGrid w:val="0"/>
        <w:spacing w:line="360" w:lineRule="auto"/>
        <w:ind w:firstLineChars="200" w:firstLine="420"/>
        <w:rPr>
          <w:rFonts w:ascii="宋体" w:cs="仿宋"/>
          <w:color w:val="000000"/>
          <w:szCs w:val="21"/>
        </w:rPr>
      </w:pPr>
      <w:r w:rsidRPr="006A19E5">
        <w:rPr>
          <w:rFonts w:ascii="宋体" w:hAnsi="宋体" w:cs="仿宋"/>
          <w:color w:val="000000"/>
          <w:szCs w:val="21"/>
        </w:rPr>
        <w:t xml:space="preserve">2. </w:t>
      </w:r>
      <w:r w:rsidRPr="006A19E5">
        <w:rPr>
          <w:rFonts w:ascii="宋体" w:hAnsi="宋体" w:cs="仿宋" w:hint="eastAsia"/>
          <w:color w:val="000000"/>
          <w:szCs w:val="21"/>
        </w:rPr>
        <w:t>在比赛正式开始前</w:t>
      </w:r>
      <w:r w:rsidRPr="006A19E5">
        <w:rPr>
          <w:rFonts w:ascii="宋体" w:hAnsi="宋体" w:cs="仿宋"/>
          <w:color w:val="000000"/>
          <w:szCs w:val="21"/>
        </w:rPr>
        <w:t>10</w:t>
      </w:r>
      <w:r w:rsidRPr="006A19E5">
        <w:rPr>
          <w:rFonts w:ascii="宋体" w:hAnsi="宋体" w:cs="仿宋" w:hint="eastAsia"/>
          <w:color w:val="000000"/>
          <w:szCs w:val="21"/>
        </w:rPr>
        <w:t>分钟发放工作任务书，未宣布正式开赛前，选手只能阅读工作任务书和完成设备检查和工具摆放等。</w:t>
      </w:r>
    </w:p>
    <w:p w:rsidR="00053F18" w:rsidRPr="006A19E5" w:rsidRDefault="00053F18" w:rsidP="00715E75">
      <w:pPr>
        <w:adjustRightInd w:val="0"/>
        <w:snapToGrid w:val="0"/>
        <w:spacing w:line="360" w:lineRule="auto"/>
        <w:ind w:firstLineChars="200" w:firstLine="420"/>
        <w:rPr>
          <w:rFonts w:ascii="宋体" w:cs="仿宋"/>
          <w:color w:val="000000"/>
          <w:szCs w:val="21"/>
        </w:rPr>
      </w:pPr>
      <w:r w:rsidRPr="006A19E5">
        <w:rPr>
          <w:rFonts w:ascii="宋体" w:hAnsi="宋体" w:cs="仿宋"/>
          <w:color w:val="000000"/>
          <w:szCs w:val="21"/>
        </w:rPr>
        <w:t xml:space="preserve">3. </w:t>
      </w:r>
      <w:r w:rsidRPr="006A19E5">
        <w:rPr>
          <w:rFonts w:ascii="宋体" w:hAnsi="宋体" w:cs="仿宋" w:hint="eastAsia"/>
          <w:color w:val="000000"/>
          <w:szCs w:val="21"/>
        </w:rPr>
        <w:t>选手进入赛场后，不得擅自离开赛场。因病或其他原因需要离开赛场或终止比赛，须经赛场首席评委同意，并在赛场记录表上签字确认后，方可离开赛场并在赛场工作人员指引下到达指定地点。</w:t>
      </w:r>
    </w:p>
    <w:p w:rsidR="00053F18" w:rsidRPr="006A19E5" w:rsidRDefault="00053F18" w:rsidP="00715E75">
      <w:pPr>
        <w:adjustRightInd w:val="0"/>
        <w:snapToGrid w:val="0"/>
        <w:spacing w:line="360" w:lineRule="auto"/>
        <w:ind w:firstLineChars="200" w:firstLine="420"/>
        <w:rPr>
          <w:rFonts w:ascii="宋体" w:cs="仿宋"/>
          <w:color w:val="000000"/>
          <w:szCs w:val="21"/>
        </w:rPr>
      </w:pPr>
      <w:r w:rsidRPr="006A19E5">
        <w:rPr>
          <w:rFonts w:ascii="宋体" w:hAnsi="宋体" w:cs="仿宋"/>
          <w:color w:val="000000"/>
          <w:szCs w:val="21"/>
        </w:rPr>
        <w:t xml:space="preserve">4. </w:t>
      </w:r>
      <w:r w:rsidRPr="006A19E5">
        <w:rPr>
          <w:rFonts w:ascii="宋体" w:hAnsi="宋体" w:cs="仿宋" w:hint="eastAsia"/>
          <w:color w:val="000000"/>
          <w:szCs w:val="21"/>
        </w:rPr>
        <w:t>选手在比赛过程中需要更换零件、元件或器件时，可举手向赛场评委报告，填写更换元器件名称、更换原因和更换时间（更换时间从填写赛场记录开始到更换完成为止）并签字确认后，由赛场评委安排赛场技术支持人员更换。更换的元件经赛场技术支持人员检测与选手填写的更换原因不符时，应告知选手并按评分细则扣分。</w:t>
      </w:r>
    </w:p>
    <w:p w:rsidR="00053F18" w:rsidRPr="006A19E5" w:rsidRDefault="00053F18" w:rsidP="00715E75">
      <w:pPr>
        <w:adjustRightInd w:val="0"/>
        <w:snapToGrid w:val="0"/>
        <w:spacing w:line="360" w:lineRule="auto"/>
        <w:ind w:firstLineChars="200" w:firstLine="420"/>
        <w:rPr>
          <w:rFonts w:ascii="宋体" w:cs="仿宋"/>
          <w:color w:val="000000"/>
          <w:szCs w:val="21"/>
        </w:rPr>
      </w:pPr>
      <w:r w:rsidRPr="006A19E5">
        <w:rPr>
          <w:rFonts w:ascii="宋体" w:hAnsi="宋体" w:cs="仿宋"/>
          <w:color w:val="000000"/>
          <w:szCs w:val="21"/>
        </w:rPr>
        <w:t xml:space="preserve">5. </w:t>
      </w:r>
      <w:r w:rsidRPr="006A19E5">
        <w:rPr>
          <w:rFonts w:ascii="宋体" w:hAnsi="宋体" w:cs="仿宋" w:hint="eastAsia"/>
          <w:color w:val="000000"/>
          <w:szCs w:val="21"/>
        </w:rPr>
        <w:t>按工作任务书拟定的工作项目、工作内容，参照相关项目验收的国家标准，制订评价项目、评价内容和评价标准等评分细则。选手完成不是工作任务书拟定的工作内容，不计入比赛成绩。</w:t>
      </w:r>
    </w:p>
    <w:p w:rsidR="00053F18" w:rsidRPr="006A19E5" w:rsidRDefault="00053F18" w:rsidP="00715E75">
      <w:pPr>
        <w:adjustRightInd w:val="0"/>
        <w:snapToGrid w:val="0"/>
        <w:spacing w:line="360" w:lineRule="auto"/>
        <w:ind w:firstLineChars="200" w:firstLine="420"/>
        <w:rPr>
          <w:rFonts w:ascii="宋体" w:cs="仿宋"/>
          <w:color w:val="000000"/>
          <w:szCs w:val="21"/>
        </w:rPr>
      </w:pPr>
      <w:r w:rsidRPr="006A19E5">
        <w:rPr>
          <w:rFonts w:ascii="宋体" w:hAnsi="宋体" w:cs="仿宋"/>
          <w:color w:val="000000"/>
          <w:szCs w:val="21"/>
        </w:rPr>
        <w:lastRenderedPageBreak/>
        <w:t xml:space="preserve">6. </w:t>
      </w:r>
      <w:r w:rsidRPr="006A19E5">
        <w:rPr>
          <w:rFonts w:ascii="宋体" w:hAnsi="宋体" w:cs="仿宋" w:hint="eastAsia"/>
          <w:color w:val="000000"/>
          <w:szCs w:val="21"/>
        </w:rPr>
        <w:t>选手必须遵守安全操作规程，注意操作规范。赛场记录的违规操作，根据扣分细则予以扣分。</w:t>
      </w:r>
    </w:p>
    <w:p w:rsidR="00053F18" w:rsidRPr="006A19E5" w:rsidRDefault="00053F18" w:rsidP="00715E75">
      <w:pPr>
        <w:adjustRightInd w:val="0"/>
        <w:snapToGrid w:val="0"/>
        <w:spacing w:line="360" w:lineRule="auto"/>
        <w:ind w:firstLineChars="200" w:firstLine="420"/>
        <w:rPr>
          <w:rFonts w:ascii="宋体" w:cs="仿宋"/>
          <w:color w:val="000000"/>
          <w:szCs w:val="21"/>
        </w:rPr>
      </w:pPr>
      <w:r w:rsidRPr="006A19E5">
        <w:rPr>
          <w:rFonts w:ascii="宋体" w:hAnsi="宋体" w:cs="仿宋"/>
          <w:color w:val="000000"/>
          <w:szCs w:val="21"/>
        </w:rPr>
        <w:t xml:space="preserve">7. </w:t>
      </w:r>
      <w:r w:rsidRPr="006A19E5">
        <w:rPr>
          <w:rFonts w:ascii="宋体" w:hAnsi="宋体" w:cs="仿宋" w:hint="eastAsia"/>
          <w:color w:val="000000"/>
          <w:szCs w:val="21"/>
        </w:rPr>
        <w:t>选手参完成工作任务书拟定的工作任务和终止比赛后，应在指定的地点等待，在参与相关项目的评价后方可离开赛场。</w:t>
      </w:r>
    </w:p>
    <w:p w:rsidR="00053F18" w:rsidRPr="006A19E5" w:rsidRDefault="00053F18" w:rsidP="00715E75">
      <w:pPr>
        <w:adjustRightInd w:val="0"/>
        <w:snapToGrid w:val="0"/>
        <w:spacing w:line="360" w:lineRule="auto"/>
        <w:ind w:firstLineChars="200" w:firstLine="422"/>
        <w:rPr>
          <w:rFonts w:ascii="宋体" w:cs="仿宋"/>
          <w:b/>
          <w:szCs w:val="21"/>
        </w:rPr>
      </w:pPr>
      <w:r w:rsidRPr="006A19E5">
        <w:rPr>
          <w:rFonts w:ascii="宋体" w:hAnsi="宋体" w:cs="仿宋" w:hint="eastAsia"/>
          <w:b/>
          <w:szCs w:val="21"/>
        </w:rPr>
        <w:t>五、评分</w:t>
      </w:r>
    </w:p>
    <w:p w:rsidR="00053F18" w:rsidRPr="006A19E5" w:rsidRDefault="00053F18" w:rsidP="00715E75">
      <w:pPr>
        <w:adjustRightInd w:val="0"/>
        <w:snapToGrid w:val="0"/>
        <w:spacing w:line="360" w:lineRule="auto"/>
        <w:ind w:firstLineChars="200" w:firstLine="420"/>
        <w:rPr>
          <w:rFonts w:ascii="宋体" w:cs="仿宋"/>
          <w:szCs w:val="21"/>
        </w:rPr>
      </w:pPr>
      <w:r w:rsidRPr="006A19E5">
        <w:rPr>
          <w:rFonts w:ascii="宋体" w:hAnsi="宋体" w:cs="仿宋"/>
          <w:szCs w:val="21"/>
        </w:rPr>
        <w:t xml:space="preserve">1. </w:t>
      </w:r>
      <w:r w:rsidRPr="006A19E5">
        <w:rPr>
          <w:rFonts w:ascii="宋体" w:hAnsi="宋体" w:cs="仿宋" w:hint="eastAsia"/>
          <w:szCs w:val="21"/>
        </w:rPr>
        <w:t>评分标准及分值</w:t>
      </w:r>
    </w:p>
    <w:p w:rsidR="00053F18" w:rsidRPr="006A19E5" w:rsidRDefault="00053F18" w:rsidP="00715E75">
      <w:pPr>
        <w:adjustRightInd w:val="0"/>
        <w:snapToGrid w:val="0"/>
        <w:spacing w:line="360" w:lineRule="auto"/>
        <w:ind w:firstLineChars="200" w:firstLine="420"/>
        <w:rPr>
          <w:rFonts w:ascii="宋体" w:cs="仿宋"/>
          <w:szCs w:val="21"/>
        </w:rPr>
      </w:pPr>
      <w:r w:rsidRPr="006A19E5">
        <w:rPr>
          <w:rFonts w:ascii="宋体" w:hAnsi="宋体" w:cs="仿宋" w:hint="eastAsia"/>
          <w:szCs w:val="21"/>
        </w:rPr>
        <w:t>根据参赛队在规定时间内完成工作任务的情况，结合电气安装与维修验收规范国家标准进行评分。满分为</w:t>
      </w:r>
      <w:r w:rsidRPr="006A19E5">
        <w:rPr>
          <w:rFonts w:ascii="宋体" w:hAnsi="宋体" w:cs="仿宋"/>
          <w:szCs w:val="21"/>
        </w:rPr>
        <w:t>100</w:t>
      </w:r>
      <w:r w:rsidRPr="006A19E5">
        <w:rPr>
          <w:rFonts w:ascii="宋体" w:hAnsi="宋体" w:cs="仿宋" w:hint="eastAsia"/>
          <w:szCs w:val="21"/>
        </w:rPr>
        <w:t>分。</w:t>
      </w:r>
    </w:p>
    <w:tbl>
      <w:tblPr>
        <w:tblW w:w="8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070"/>
        <w:gridCol w:w="757"/>
        <w:gridCol w:w="1701"/>
        <w:gridCol w:w="4751"/>
      </w:tblGrid>
      <w:tr w:rsidR="00053F18" w:rsidRPr="0042354A" w:rsidTr="00507864">
        <w:trPr>
          <w:trHeight w:val="20"/>
          <w:jc w:val="center"/>
        </w:trPr>
        <w:tc>
          <w:tcPr>
            <w:tcW w:w="1827" w:type="dxa"/>
            <w:gridSpan w:val="2"/>
            <w:vAlign w:val="center"/>
          </w:tcPr>
          <w:p w:rsidR="00053F18" w:rsidRPr="0042354A" w:rsidRDefault="00053F18" w:rsidP="00507864">
            <w:pPr>
              <w:adjustRightInd w:val="0"/>
              <w:snapToGrid w:val="0"/>
              <w:spacing w:line="360" w:lineRule="auto"/>
              <w:jc w:val="center"/>
              <w:rPr>
                <w:rFonts w:ascii="宋体" w:cs="仿宋"/>
                <w:b/>
                <w:szCs w:val="21"/>
              </w:rPr>
            </w:pPr>
            <w:r w:rsidRPr="0042354A">
              <w:rPr>
                <w:rFonts w:ascii="宋体" w:hAnsi="宋体" w:cs="仿宋" w:hint="eastAsia"/>
                <w:b/>
                <w:szCs w:val="21"/>
              </w:rPr>
              <w:t>项目</w:t>
            </w:r>
          </w:p>
        </w:tc>
        <w:tc>
          <w:tcPr>
            <w:tcW w:w="1701" w:type="dxa"/>
            <w:vAlign w:val="center"/>
          </w:tcPr>
          <w:p w:rsidR="00053F18" w:rsidRPr="0042354A" w:rsidRDefault="00053F18" w:rsidP="00507864">
            <w:pPr>
              <w:adjustRightInd w:val="0"/>
              <w:snapToGrid w:val="0"/>
              <w:spacing w:line="360" w:lineRule="auto"/>
              <w:jc w:val="center"/>
              <w:rPr>
                <w:rFonts w:ascii="宋体" w:cs="仿宋"/>
                <w:b/>
                <w:szCs w:val="21"/>
              </w:rPr>
            </w:pPr>
            <w:r w:rsidRPr="0042354A">
              <w:rPr>
                <w:rFonts w:ascii="宋体" w:hAnsi="宋体" w:cs="仿宋" w:hint="eastAsia"/>
                <w:b/>
                <w:szCs w:val="21"/>
              </w:rPr>
              <w:t>分值</w:t>
            </w:r>
            <w:r w:rsidRPr="0042354A">
              <w:rPr>
                <w:rFonts w:ascii="宋体" w:hAnsi="宋体" w:cs="仿宋" w:hint="eastAsia"/>
                <w:b/>
                <w:color w:val="000000"/>
                <w:szCs w:val="21"/>
              </w:rPr>
              <w:t>比例</w:t>
            </w:r>
          </w:p>
        </w:tc>
        <w:tc>
          <w:tcPr>
            <w:tcW w:w="4751" w:type="dxa"/>
            <w:vAlign w:val="center"/>
          </w:tcPr>
          <w:p w:rsidR="00053F18" w:rsidRPr="0042354A" w:rsidRDefault="00053F18" w:rsidP="00507864">
            <w:pPr>
              <w:adjustRightInd w:val="0"/>
              <w:snapToGrid w:val="0"/>
              <w:spacing w:line="360" w:lineRule="auto"/>
              <w:jc w:val="center"/>
              <w:rPr>
                <w:rFonts w:ascii="宋体" w:cs="仿宋"/>
                <w:b/>
                <w:szCs w:val="21"/>
              </w:rPr>
            </w:pPr>
            <w:r w:rsidRPr="0042354A">
              <w:rPr>
                <w:rFonts w:ascii="宋体" w:hAnsi="宋体" w:cs="仿宋" w:hint="eastAsia"/>
                <w:b/>
                <w:szCs w:val="21"/>
              </w:rPr>
              <w:t>内容要求</w:t>
            </w:r>
          </w:p>
        </w:tc>
      </w:tr>
      <w:tr w:rsidR="00053F18" w:rsidRPr="0042354A" w:rsidTr="00507864">
        <w:trPr>
          <w:trHeight w:val="20"/>
          <w:jc w:val="center"/>
        </w:trPr>
        <w:tc>
          <w:tcPr>
            <w:tcW w:w="1070" w:type="dxa"/>
            <w:vMerge w:val="restart"/>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正确性</w:t>
            </w:r>
          </w:p>
        </w:tc>
        <w:tc>
          <w:tcPr>
            <w:tcW w:w="757"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理论知识</w:t>
            </w:r>
          </w:p>
        </w:tc>
        <w:tc>
          <w:tcPr>
            <w:tcW w:w="1701"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20%</w:t>
            </w:r>
          </w:p>
        </w:tc>
        <w:tc>
          <w:tcPr>
            <w:tcW w:w="4751" w:type="dxa"/>
            <w:vAlign w:val="center"/>
          </w:tcPr>
          <w:p w:rsidR="00053F18" w:rsidRPr="0042354A" w:rsidRDefault="00053F18" w:rsidP="00507864">
            <w:pPr>
              <w:adjustRightInd w:val="0"/>
              <w:snapToGrid w:val="0"/>
              <w:spacing w:line="360" w:lineRule="auto"/>
              <w:rPr>
                <w:rFonts w:ascii="宋体" w:cs="仿宋"/>
                <w:szCs w:val="21"/>
              </w:rPr>
            </w:pPr>
            <w:r w:rsidRPr="0042354A">
              <w:rPr>
                <w:rFonts w:ascii="宋体" w:hAnsi="宋体" w:cs="仿宋" w:hint="eastAsia"/>
                <w:szCs w:val="21"/>
              </w:rPr>
              <w:t>应用理论知识对工作任务中的</w:t>
            </w:r>
            <w:r w:rsidRPr="0042354A">
              <w:rPr>
                <w:rFonts w:ascii="宋体" w:hAnsi="宋体" w:cs="仿宋" w:hint="eastAsia"/>
                <w:color w:val="000000"/>
                <w:szCs w:val="21"/>
              </w:rPr>
              <w:t>指定</w:t>
            </w:r>
            <w:r w:rsidRPr="0042354A">
              <w:rPr>
                <w:rFonts w:ascii="宋体" w:hAnsi="宋体" w:cs="仿宋" w:hint="eastAsia"/>
                <w:szCs w:val="21"/>
              </w:rPr>
              <w:t>问题进行书面解答，解答符合题意、卷面整洁。</w:t>
            </w:r>
          </w:p>
          <w:p w:rsidR="00053F18" w:rsidRPr="0042354A" w:rsidRDefault="00053F18" w:rsidP="00507864">
            <w:pPr>
              <w:adjustRightInd w:val="0"/>
              <w:snapToGrid w:val="0"/>
              <w:spacing w:line="360" w:lineRule="auto"/>
              <w:rPr>
                <w:rFonts w:ascii="宋体" w:cs="仿宋"/>
                <w:szCs w:val="21"/>
              </w:rPr>
            </w:pPr>
            <w:r w:rsidRPr="0042354A">
              <w:rPr>
                <w:rFonts w:ascii="宋体" w:hAnsi="宋体" w:cs="仿宋" w:hint="eastAsia"/>
                <w:szCs w:val="21"/>
              </w:rPr>
              <w:t>排除维修工作票指定任务并填写相关故障分析的书面内容。</w:t>
            </w:r>
          </w:p>
        </w:tc>
      </w:tr>
      <w:tr w:rsidR="00053F18" w:rsidRPr="0042354A" w:rsidTr="00507864">
        <w:trPr>
          <w:trHeight w:val="20"/>
          <w:jc w:val="center"/>
        </w:trPr>
        <w:tc>
          <w:tcPr>
            <w:tcW w:w="1070" w:type="dxa"/>
            <w:vMerge/>
            <w:vAlign w:val="center"/>
          </w:tcPr>
          <w:p w:rsidR="00053F18" w:rsidRPr="0042354A" w:rsidRDefault="00053F18" w:rsidP="00507864">
            <w:pPr>
              <w:adjustRightInd w:val="0"/>
              <w:snapToGrid w:val="0"/>
              <w:spacing w:line="360" w:lineRule="auto"/>
              <w:jc w:val="center"/>
              <w:rPr>
                <w:rFonts w:ascii="宋体" w:cs="仿宋"/>
                <w:szCs w:val="21"/>
              </w:rPr>
            </w:pPr>
          </w:p>
        </w:tc>
        <w:tc>
          <w:tcPr>
            <w:tcW w:w="757"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实际操作</w:t>
            </w:r>
          </w:p>
        </w:tc>
        <w:tc>
          <w:tcPr>
            <w:tcW w:w="1701"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50%</w:t>
            </w:r>
          </w:p>
        </w:tc>
        <w:tc>
          <w:tcPr>
            <w:tcW w:w="4751" w:type="dxa"/>
            <w:vAlign w:val="center"/>
          </w:tcPr>
          <w:p w:rsidR="00053F18" w:rsidRPr="0042354A" w:rsidRDefault="00053F18" w:rsidP="00507864">
            <w:pPr>
              <w:adjustRightInd w:val="0"/>
              <w:snapToGrid w:val="0"/>
              <w:spacing w:line="360" w:lineRule="auto"/>
              <w:rPr>
                <w:rFonts w:ascii="宋体" w:cs="仿宋"/>
                <w:szCs w:val="21"/>
              </w:rPr>
            </w:pPr>
            <w:r w:rsidRPr="0042354A">
              <w:rPr>
                <w:rFonts w:ascii="宋体" w:hAnsi="宋体" w:cs="仿宋" w:hint="eastAsia"/>
                <w:szCs w:val="21"/>
              </w:rPr>
              <w:t>元器件、线路安装的验收项目，不超过验收标准中允许的偏差，元器件的参数设置可靠合理，符合技术规范和安全要求；连接的配电、照明和控制电路能实现工作任务指定的功能，维修后的电气控制系统能恢复正常工作。</w:t>
            </w:r>
          </w:p>
        </w:tc>
      </w:tr>
      <w:tr w:rsidR="00053F18" w:rsidRPr="0042354A" w:rsidTr="00507864">
        <w:trPr>
          <w:trHeight w:val="20"/>
          <w:jc w:val="center"/>
        </w:trPr>
        <w:tc>
          <w:tcPr>
            <w:tcW w:w="1070"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工艺性</w:t>
            </w:r>
          </w:p>
        </w:tc>
        <w:tc>
          <w:tcPr>
            <w:tcW w:w="757"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实际操作</w:t>
            </w:r>
          </w:p>
        </w:tc>
        <w:tc>
          <w:tcPr>
            <w:tcW w:w="1701"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20%</w:t>
            </w:r>
          </w:p>
        </w:tc>
        <w:tc>
          <w:tcPr>
            <w:tcW w:w="4751" w:type="dxa"/>
            <w:vAlign w:val="center"/>
          </w:tcPr>
          <w:p w:rsidR="00053F18" w:rsidRPr="0042354A" w:rsidRDefault="00053F18" w:rsidP="00507864">
            <w:pPr>
              <w:adjustRightInd w:val="0"/>
              <w:snapToGrid w:val="0"/>
              <w:spacing w:line="360" w:lineRule="auto"/>
              <w:rPr>
                <w:rFonts w:ascii="宋体" w:cs="仿宋"/>
                <w:szCs w:val="21"/>
              </w:rPr>
            </w:pPr>
            <w:r w:rsidRPr="0042354A">
              <w:rPr>
                <w:rFonts w:ascii="宋体" w:hAnsi="宋体" w:cs="仿宋" w:hint="eastAsia"/>
                <w:szCs w:val="21"/>
              </w:rPr>
              <w:t>元器件、线路安装的工艺步骤合理，方法正确，符合工艺要求、安全要求和技术要求，整齐、美观、可靠。工具、仪器仪表的使用符合规范，两人分工协作，配合默契。</w:t>
            </w:r>
          </w:p>
        </w:tc>
      </w:tr>
      <w:tr w:rsidR="00053F18" w:rsidRPr="0042354A" w:rsidTr="00507864">
        <w:trPr>
          <w:trHeight w:val="20"/>
          <w:jc w:val="center"/>
        </w:trPr>
        <w:tc>
          <w:tcPr>
            <w:tcW w:w="1827" w:type="dxa"/>
            <w:gridSpan w:val="2"/>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职业与安全意识</w:t>
            </w:r>
          </w:p>
        </w:tc>
        <w:tc>
          <w:tcPr>
            <w:tcW w:w="1701"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10%</w:t>
            </w:r>
          </w:p>
        </w:tc>
        <w:tc>
          <w:tcPr>
            <w:tcW w:w="4751" w:type="dxa"/>
            <w:vAlign w:val="center"/>
          </w:tcPr>
          <w:p w:rsidR="00053F18" w:rsidRPr="0042354A" w:rsidRDefault="00053F18" w:rsidP="00507864">
            <w:pPr>
              <w:adjustRightInd w:val="0"/>
              <w:snapToGrid w:val="0"/>
              <w:spacing w:line="360" w:lineRule="auto"/>
              <w:rPr>
                <w:rFonts w:ascii="宋体" w:cs="仿宋"/>
                <w:szCs w:val="21"/>
              </w:rPr>
            </w:pPr>
            <w:r w:rsidRPr="0042354A">
              <w:rPr>
                <w:rFonts w:ascii="宋体" w:hAnsi="宋体" w:cs="仿宋" w:hint="eastAsia"/>
                <w:szCs w:val="21"/>
              </w:rPr>
              <w:t>完成工作任务的所有操作符合电气作业安全规程，有维修电气设备的安全措施，安全意识强，穿长袖衣、穿绝缘鞋、戴安全帽；工具</w:t>
            </w:r>
            <w:r w:rsidRPr="0042354A">
              <w:rPr>
                <w:rFonts w:ascii="宋体" w:hAnsi="宋体" w:cs="仿宋" w:hint="eastAsia"/>
                <w:color w:val="000000"/>
                <w:szCs w:val="21"/>
              </w:rPr>
              <w:t>、器材摆放规范，元器件、器材的包装物品、废弃导线线头等的处理得当，工位整洁，符合职业岗位的</w:t>
            </w:r>
            <w:r w:rsidRPr="0042354A">
              <w:rPr>
                <w:rFonts w:ascii="宋体" w:hAnsi="宋体" w:cs="仿宋" w:hint="eastAsia"/>
                <w:szCs w:val="21"/>
              </w:rPr>
              <w:t>要求和相关行业标准；遵守赛场纪律，尊重赛场工作人员，爱惜赛场的设备和器材。</w:t>
            </w:r>
          </w:p>
        </w:tc>
      </w:tr>
    </w:tbl>
    <w:p w:rsidR="00053F18" w:rsidRPr="006A19E5" w:rsidRDefault="00053F18" w:rsidP="00715E75">
      <w:pPr>
        <w:adjustRightInd w:val="0"/>
        <w:snapToGrid w:val="0"/>
        <w:spacing w:line="360" w:lineRule="auto"/>
        <w:ind w:firstLineChars="200" w:firstLine="420"/>
        <w:rPr>
          <w:rFonts w:ascii="宋体" w:cs="仿宋"/>
          <w:szCs w:val="21"/>
        </w:rPr>
      </w:pPr>
      <w:r w:rsidRPr="006A19E5">
        <w:rPr>
          <w:rFonts w:ascii="宋体" w:hAnsi="宋体" w:cs="仿宋"/>
          <w:szCs w:val="21"/>
        </w:rPr>
        <w:t xml:space="preserve">2. </w:t>
      </w:r>
      <w:r w:rsidRPr="006A19E5">
        <w:rPr>
          <w:rFonts w:ascii="宋体" w:hAnsi="宋体" w:cs="仿宋" w:hint="eastAsia"/>
          <w:szCs w:val="21"/>
        </w:rPr>
        <w:t>违规扣分</w:t>
      </w:r>
    </w:p>
    <w:p w:rsidR="00053F18" w:rsidRPr="006A19E5" w:rsidRDefault="00053F18" w:rsidP="00715E75">
      <w:pPr>
        <w:adjustRightInd w:val="0"/>
        <w:snapToGrid w:val="0"/>
        <w:spacing w:line="360" w:lineRule="auto"/>
        <w:ind w:firstLineChars="200" w:firstLine="420"/>
        <w:rPr>
          <w:rFonts w:ascii="宋体" w:cs="仿宋"/>
          <w:szCs w:val="21"/>
        </w:rPr>
      </w:pPr>
      <w:r w:rsidRPr="006A19E5">
        <w:rPr>
          <w:rFonts w:ascii="宋体" w:hAnsi="宋体" w:cs="仿宋" w:hint="eastAsia"/>
          <w:szCs w:val="21"/>
        </w:rPr>
        <w:t>选手有下列情形，需从比赛成绩中扣分：</w:t>
      </w:r>
    </w:p>
    <w:p w:rsidR="00053F18" w:rsidRPr="006A19E5" w:rsidRDefault="00053F18" w:rsidP="00715E75">
      <w:pPr>
        <w:adjustRightInd w:val="0"/>
        <w:snapToGrid w:val="0"/>
        <w:spacing w:line="360" w:lineRule="auto"/>
        <w:ind w:firstLineChars="200" w:firstLine="420"/>
        <w:rPr>
          <w:rFonts w:ascii="宋体" w:cs="仿宋"/>
          <w:szCs w:val="21"/>
        </w:rPr>
      </w:pPr>
      <w:r w:rsidRPr="006A19E5">
        <w:rPr>
          <w:rFonts w:ascii="宋体" w:hAnsi="宋体" w:cs="仿宋" w:hint="eastAsia"/>
          <w:szCs w:val="21"/>
        </w:rPr>
        <w:t>（</w:t>
      </w:r>
      <w:r w:rsidRPr="006A19E5">
        <w:rPr>
          <w:rFonts w:ascii="宋体" w:hAnsi="宋体" w:cs="仿宋"/>
          <w:szCs w:val="21"/>
        </w:rPr>
        <w:t>1</w:t>
      </w:r>
      <w:r w:rsidRPr="006A19E5">
        <w:rPr>
          <w:rFonts w:ascii="宋体" w:hAnsi="宋体" w:cs="仿宋" w:hint="eastAsia"/>
          <w:szCs w:val="21"/>
        </w:rPr>
        <w:t>）违反比赛规定</w:t>
      </w:r>
      <w:r w:rsidRPr="006A19E5">
        <w:rPr>
          <w:rFonts w:ascii="宋体" w:cs="仿宋"/>
          <w:szCs w:val="21"/>
        </w:rPr>
        <w:t>,</w:t>
      </w:r>
      <w:r w:rsidRPr="006A19E5">
        <w:rPr>
          <w:rFonts w:ascii="宋体" w:hAnsi="宋体" w:cs="仿宋" w:hint="eastAsia"/>
          <w:szCs w:val="21"/>
        </w:rPr>
        <w:t>提前进行操作或比赛终止仍继续操作的</w:t>
      </w:r>
      <w:r w:rsidRPr="006A19E5">
        <w:rPr>
          <w:rFonts w:ascii="宋体" w:cs="仿宋"/>
          <w:szCs w:val="21"/>
        </w:rPr>
        <w:t>,</w:t>
      </w:r>
      <w:r w:rsidRPr="006A19E5">
        <w:rPr>
          <w:rFonts w:ascii="宋体" w:hAnsi="宋体" w:cs="仿宋" w:hint="eastAsia"/>
          <w:szCs w:val="21"/>
        </w:rPr>
        <w:t>由现场评委负责记录并酌情扣</w:t>
      </w:r>
      <w:r w:rsidRPr="006A19E5">
        <w:rPr>
          <w:rFonts w:ascii="宋体" w:hAnsi="宋体" w:cs="仿宋"/>
          <w:szCs w:val="21"/>
        </w:rPr>
        <w:t>1-5</w:t>
      </w:r>
      <w:r w:rsidRPr="006A19E5">
        <w:rPr>
          <w:rFonts w:ascii="宋体" w:hAnsi="宋体" w:cs="仿宋" w:hint="eastAsia"/>
          <w:szCs w:val="21"/>
        </w:rPr>
        <w:t>分。</w:t>
      </w:r>
    </w:p>
    <w:p w:rsidR="00053F18" w:rsidRPr="006A19E5" w:rsidRDefault="00053F18" w:rsidP="00715E75">
      <w:pPr>
        <w:adjustRightInd w:val="0"/>
        <w:snapToGrid w:val="0"/>
        <w:spacing w:line="360" w:lineRule="auto"/>
        <w:ind w:firstLineChars="200" w:firstLine="420"/>
        <w:rPr>
          <w:rFonts w:ascii="宋体" w:cs="仿宋"/>
          <w:szCs w:val="21"/>
        </w:rPr>
      </w:pPr>
      <w:r w:rsidRPr="006A19E5">
        <w:rPr>
          <w:rFonts w:ascii="宋体" w:hAnsi="宋体" w:cs="仿宋" w:hint="eastAsia"/>
          <w:szCs w:val="21"/>
        </w:rPr>
        <w:t>（</w:t>
      </w:r>
      <w:r w:rsidRPr="006A19E5">
        <w:rPr>
          <w:rFonts w:ascii="宋体" w:hAnsi="宋体" w:cs="仿宋"/>
          <w:szCs w:val="21"/>
        </w:rPr>
        <w:t>2</w:t>
      </w:r>
      <w:r w:rsidRPr="006A19E5">
        <w:rPr>
          <w:rFonts w:ascii="宋体" w:hAnsi="宋体" w:cs="仿宋" w:hint="eastAsia"/>
          <w:szCs w:val="21"/>
        </w:rPr>
        <w:t>）在竞赛过程中，违反赛场纪律，由评委现场记录参赛选手违纪情节，依据情节扣</w:t>
      </w:r>
      <w:r w:rsidRPr="006A19E5">
        <w:rPr>
          <w:rFonts w:ascii="宋体" w:hAnsi="宋体" w:cs="仿宋"/>
          <w:szCs w:val="21"/>
        </w:rPr>
        <w:lastRenderedPageBreak/>
        <w:t>1-5</w:t>
      </w:r>
      <w:r w:rsidRPr="006A19E5">
        <w:rPr>
          <w:rFonts w:ascii="宋体" w:hAnsi="宋体" w:cs="仿宋" w:hint="eastAsia"/>
          <w:szCs w:val="21"/>
        </w:rPr>
        <w:t>分。</w:t>
      </w:r>
    </w:p>
    <w:p w:rsidR="00053F18" w:rsidRPr="006A19E5" w:rsidRDefault="00053F18" w:rsidP="00715E75">
      <w:pPr>
        <w:adjustRightInd w:val="0"/>
        <w:snapToGrid w:val="0"/>
        <w:spacing w:line="360" w:lineRule="auto"/>
        <w:ind w:firstLineChars="200" w:firstLine="420"/>
        <w:rPr>
          <w:rFonts w:ascii="宋体" w:cs="仿宋"/>
          <w:szCs w:val="21"/>
        </w:rPr>
      </w:pPr>
      <w:r w:rsidRPr="006A19E5">
        <w:rPr>
          <w:rFonts w:ascii="宋体" w:hAnsi="宋体" w:cs="仿宋" w:hint="eastAsia"/>
          <w:szCs w:val="21"/>
        </w:rPr>
        <w:t>（</w:t>
      </w:r>
      <w:r w:rsidRPr="006A19E5">
        <w:rPr>
          <w:rFonts w:ascii="宋体" w:hAnsi="宋体" w:cs="仿宋"/>
          <w:szCs w:val="21"/>
        </w:rPr>
        <w:t>3</w:t>
      </w:r>
      <w:r w:rsidRPr="006A19E5">
        <w:rPr>
          <w:rFonts w:ascii="宋体" w:hAnsi="宋体" w:cs="仿宋" w:hint="eastAsia"/>
          <w:szCs w:val="21"/>
        </w:rPr>
        <w:t>）在完成工作任务的过程中违反操作规程或因操作不当，未造成设备损坏或影响其他选手比赛的，扣</w:t>
      </w:r>
      <w:r w:rsidRPr="006A19E5">
        <w:rPr>
          <w:rFonts w:ascii="宋体" w:hAnsi="宋体" w:cs="仿宋"/>
          <w:szCs w:val="21"/>
        </w:rPr>
        <w:t>5-10</w:t>
      </w:r>
      <w:r w:rsidRPr="006A19E5">
        <w:rPr>
          <w:rFonts w:ascii="宋体" w:hAnsi="宋体" w:cs="仿宋" w:hint="eastAsia"/>
          <w:szCs w:val="21"/>
        </w:rPr>
        <w:t>分；造成·设备损坏或影响他人比赛情节严重的，报竞赛执委会批准，由首席评委宣布终止该选手的比赛，竞赛成绩以</w:t>
      </w:r>
      <w:r w:rsidRPr="006A19E5">
        <w:rPr>
          <w:rFonts w:ascii="宋体" w:cs="仿宋"/>
          <w:szCs w:val="21"/>
        </w:rPr>
        <w:t>0</w:t>
      </w:r>
      <w:r w:rsidRPr="006A19E5">
        <w:rPr>
          <w:rFonts w:ascii="宋体" w:hAnsi="宋体" w:cs="仿宋" w:hint="eastAsia"/>
          <w:szCs w:val="21"/>
        </w:rPr>
        <w:t>分计算。</w:t>
      </w:r>
    </w:p>
    <w:p w:rsidR="00053F18" w:rsidRPr="006A19E5" w:rsidRDefault="00053F18" w:rsidP="00715E75">
      <w:pPr>
        <w:adjustRightInd w:val="0"/>
        <w:snapToGrid w:val="0"/>
        <w:spacing w:line="360" w:lineRule="auto"/>
        <w:ind w:firstLineChars="200" w:firstLine="420"/>
        <w:rPr>
          <w:rFonts w:ascii="宋体" w:cs="仿宋"/>
          <w:szCs w:val="21"/>
        </w:rPr>
      </w:pPr>
      <w:r w:rsidRPr="006A19E5">
        <w:rPr>
          <w:rFonts w:ascii="宋体" w:hAnsi="宋体" w:cs="仿宋" w:hint="eastAsia"/>
          <w:szCs w:val="21"/>
        </w:rPr>
        <w:t>（</w:t>
      </w:r>
      <w:r w:rsidRPr="006A19E5">
        <w:rPr>
          <w:rFonts w:ascii="宋体" w:hAnsi="宋体" w:cs="仿宋"/>
          <w:szCs w:val="21"/>
        </w:rPr>
        <w:t>4</w:t>
      </w:r>
      <w:r w:rsidRPr="006A19E5">
        <w:rPr>
          <w:rFonts w:ascii="宋体" w:hAnsi="宋体" w:cs="仿宋" w:hint="eastAsia"/>
          <w:szCs w:val="21"/>
        </w:rPr>
        <w:t>）损坏赛场提供的设备，浪费材料，污染赛场环境，工具遗忘在赛场等不符合职业规范的行为，视情节扣</w:t>
      </w:r>
      <w:r w:rsidRPr="006A19E5">
        <w:rPr>
          <w:rFonts w:ascii="宋体" w:hAnsi="宋体" w:cs="仿宋"/>
          <w:szCs w:val="21"/>
        </w:rPr>
        <w:t>5-10</w:t>
      </w:r>
      <w:r w:rsidRPr="006A19E5">
        <w:rPr>
          <w:rFonts w:ascii="宋体" w:hAnsi="宋体" w:cs="仿宋" w:hint="eastAsia"/>
          <w:szCs w:val="21"/>
        </w:rPr>
        <w:t>分。</w:t>
      </w:r>
    </w:p>
    <w:p w:rsidR="00053F18" w:rsidRPr="006A19E5" w:rsidRDefault="00053F18" w:rsidP="00715E75">
      <w:pPr>
        <w:adjustRightInd w:val="0"/>
        <w:snapToGrid w:val="0"/>
        <w:spacing w:line="360" w:lineRule="auto"/>
        <w:ind w:firstLineChars="200" w:firstLine="420"/>
        <w:rPr>
          <w:rFonts w:ascii="宋体" w:cs="仿宋"/>
          <w:szCs w:val="21"/>
        </w:rPr>
      </w:pPr>
      <w:r w:rsidRPr="006A19E5">
        <w:rPr>
          <w:rFonts w:ascii="宋体" w:hAnsi="宋体" w:cs="仿宋"/>
          <w:szCs w:val="21"/>
        </w:rPr>
        <w:t xml:space="preserve">3. </w:t>
      </w:r>
      <w:r w:rsidRPr="006A19E5">
        <w:rPr>
          <w:rFonts w:ascii="宋体" w:hAnsi="宋体" w:cs="仿宋" w:hint="eastAsia"/>
          <w:szCs w:val="21"/>
        </w:rPr>
        <w:t>名次排列</w:t>
      </w:r>
    </w:p>
    <w:p w:rsidR="00053F18" w:rsidRPr="006A19E5" w:rsidRDefault="00053F18" w:rsidP="00715E75">
      <w:pPr>
        <w:adjustRightInd w:val="0"/>
        <w:snapToGrid w:val="0"/>
        <w:spacing w:line="360" w:lineRule="auto"/>
        <w:ind w:firstLineChars="200" w:firstLine="420"/>
        <w:rPr>
          <w:rFonts w:ascii="宋体" w:cs="仿宋"/>
          <w:szCs w:val="21"/>
        </w:rPr>
      </w:pPr>
      <w:r w:rsidRPr="006A19E5">
        <w:rPr>
          <w:rFonts w:ascii="宋体" w:hAnsi="宋体" w:cs="仿宋" w:hint="eastAsia"/>
          <w:szCs w:val="21"/>
        </w:rPr>
        <w:t>按比赛成绩从高到低排列参赛选手的名次。比赛成绩相同，完成工作任务所用时间少的名次在前；比赛成绩和完成工作任务用时相同，安全与职业素养得分高的名次在前；比赛成绩、完成工作任务用时相同、安全与职业素养成绩相同，名次并列。</w:t>
      </w:r>
    </w:p>
    <w:p w:rsidR="00053F18" w:rsidRPr="006A19E5" w:rsidRDefault="00053F18" w:rsidP="00715E75">
      <w:pPr>
        <w:adjustRightInd w:val="0"/>
        <w:snapToGrid w:val="0"/>
        <w:spacing w:line="360" w:lineRule="auto"/>
        <w:ind w:firstLineChars="200" w:firstLine="420"/>
        <w:rPr>
          <w:rFonts w:ascii="宋体" w:cs="仿宋"/>
          <w:szCs w:val="21"/>
        </w:rPr>
      </w:pPr>
      <w:r w:rsidRPr="006A19E5">
        <w:rPr>
          <w:rFonts w:ascii="宋体" w:hAnsi="宋体" w:cs="仿宋" w:hint="eastAsia"/>
          <w:szCs w:val="21"/>
        </w:rPr>
        <w:t>六、注意事项</w:t>
      </w:r>
    </w:p>
    <w:p w:rsidR="00053F18" w:rsidRPr="006A19E5" w:rsidRDefault="00053F18" w:rsidP="00715E75">
      <w:pPr>
        <w:adjustRightInd w:val="0"/>
        <w:snapToGrid w:val="0"/>
        <w:spacing w:line="360" w:lineRule="auto"/>
        <w:ind w:firstLineChars="200" w:firstLine="420"/>
        <w:rPr>
          <w:rFonts w:ascii="宋体" w:cs="仿宋"/>
          <w:szCs w:val="21"/>
        </w:rPr>
      </w:pPr>
      <w:r w:rsidRPr="006A19E5">
        <w:rPr>
          <w:rFonts w:ascii="宋体" w:hAnsi="宋体" w:cs="仿宋"/>
          <w:szCs w:val="21"/>
        </w:rPr>
        <w:t xml:space="preserve">1. </w:t>
      </w:r>
      <w:r w:rsidRPr="006A19E5">
        <w:rPr>
          <w:rFonts w:ascii="宋体" w:hAnsi="宋体" w:cs="仿宋" w:hint="eastAsia"/>
          <w:szCs w:val="21"/>
        </w:rPr>
        <w:t>参赛选手必须符合参赛资格，不得弄虚作假。在资格审查中一旦发现问题，将取消其报名资格；在比赛过程中发现问题，将取消其比赛资格；在比赛后发现问题，将取消其比赛成绩，收回获奖证书、技能等级证书以及奖品等。</w:t>
      </w:r>
    </w:p>
    <w:p w:rsidR="00053F18" w:rsidRPr="006A19E5" w:rsidRDefault="00053F18" w:rsidP="00715E75">
      <w:pPr>
        <w:adjustRightInd w:val="0"/>
        <w:snapToGrid w:val="0"/>
        <w:spacing w:line="360" w:lineRule="auto"/>
        <w:ind w:firstLineChars="200" w:firstLine="420"/>
        <w:rPr>
          <w:rFonts w:ascii="宋体" w:cs="仿宋"/>
          <w:szCs w:val="21"/>
        </w:rPr>
      </w:pPr>
      <w:r w:rsidRPr="006A19E5">
        <w:rPr>
          <w:rFonts w:ascii="宋体" w:hAnsi="宋体" w:cs="仿宋"/>
          <w:szCs w:val="21"/>
        </w:rPr>
        <w:t xml:space="preserve">2. </w:t>
      </w:r>
      <w:r w:rsidRPr="006A19E5">
        <w:rPr>
          <w:rFonts w:ascii="宋体" w:hAnsi="宋体" w:cs="仿宋" w:hint="eastAsia"/>
          <w:szCs w:val="21"/>
        </w:rPr>
        <w:t>参赛选手应遵守比赛规则，遵守赛场纪律，服从大赛组委会的指挥和安排，爱护比赛场地的设备和器材。</w:t>
      </w:r>
    </w:p>
    <w:p w:rsidR="00053F18" w:rsidRPr="006A19E5" w:rsidRDefault="00053F18" w:rsidP="00715E75">
      <w:pPr>
        <w:adjustRightInd w:val="0"/>
        <w:snapToGrid w:val="0"/>
        <w:spacing w:line="360" w:lineRule="auto"/>
        <w:ind w:firstLineChars="200" w:firstLine="420"/>
        <w:rPr>
          <w:rFonts w:ascii="宋体" w:cs="仿宋"/>
          <w:szCs w:val="21"/>
        </w:rPr>
      </w:pPr>
      <w:r w:rsidRPr="006A19E5">
        <w:rPr>
          <w:rFonts w:ascii="宋体" w:hAnsi="宋体" w:cs="仿宋"/>
          <w:szCs w:val="21"/>
        </w:rPr>
        <w:t xml:space="preserve">3. </w:t>
      </w:r>
      <w:r w:rsidRPr="006A19E5">
        <w:rPr>
          <w:rFonts w:ascii="宋体" w:hAnsi="宋体" w:cs="仿宋" w:hint="eastAsia"/>
          <w:szCs w:val="21"/>
        </w:rPr>
        <w:t>在比赛过程中，要严格按照安全规程进行操作，防止触电和损坏设备等事故发生。</w:t>
      </w:r>
    </w:p>
    <w:p w:rsidR="00053F18" w:rsidRPr="006A19E5" w:rsidRDefault="00053F18" w:rsidP="00507864">
      <w:pPr>
        <w:adjustRightInd w:val="0"/>
        <w:snapToGrid w:val="0"/>
        <w:spacing w:line="360" w:lineRule="auto"/>
        <w:jc w:val="center"/>
        <w:rPr>
          <w:rFonts w:ascii="宋体" w:cs="仿宋"/>
          <w:b/>
          <w:color w:val="000000"/>
          <w:szCs w:val="21"/>
        </w:rPr>
      </w:pPr>
      <w:r w:rsidRPr="006A19E5">
        <w:rPr>
          <w:rFonts w:ascii="宋体" w:cs="仿宋"/>
          <w:szCs w:val="21"/>
        </w:rPr>
        <w:br w:type="page"/>
      </w:r>
      <w:r w:rsidRPr="006A19E5">
        <w:rPr>
          <w:rFonts w:ascii="宋体" w:hAnsi="宋体" w:cs="仿宋" w:hint="eastAsia"/>
          <w:b/>
          <w:color w:val="000000"/>
          <w:szCs w:val="21"/>
        </w:rPr>
        <w:lastRenderedPageBreak/>
        <w:t>“电气安装与维修”赛项技术规范</w:t>
      </w:r>
    </w:p>
    <w:p w:rsidR="00053F18" w:rsidRPr="006A19E5" w:rsidRDefault="00053F18" w:rsidP="00715E75">
      <w:pPr>
        <w:adjustRightInd w:val="0"/>
        <w:snapToGrid w:val="0"/>
        <w:spacing w:line="360" w:lineRule="auto"/>
        <w:ind w:firstLineChars="200" w:firstLine="422"/>
        <w:rPr>
          <w:rFonts w:ascii="宋体" w:cs="仿宋"/>
          <w:b/>
          <w:szCs w:val="21"/>
        </w:rPr>
      </w:pPr>
      <w:r w:rsidRPr="006A19E5">
        <w:rPr>
          <w:rFonts w:ascii="宋体" w:hAnsi="宋体" w:cs="仿宋" w:hint="eastAsia"/>
          <w:b/>
          <w:szCs w:val="21"/>
        </w:rPr>
        <w:t>一、赛场提供的设备和器材</w:t>
      </w:r>
    </w:p>
    <w:p w:rsidR="00053F18" w:rsidRPr="006A19E5" w:rsidRDefault="00053F18" w:rsidP="00715E75">
      <w:pPr>
        <w:adjustRightInd w:val="0"/>
        <w:snapToGrid w:val="0"/>
        <w:spacing w:line="360" w:lineRule="auto"/>
        <w:ind w:firstLineChars="200" w:firstLine="420"/>
        <w:rPr>
          <w:rFonts w:ascii="宋体" w:cs="仿宋"/>
          <w:szCs w:val="21"/>
        </w:rPr>
      </w:pPr>
      <w:r w:rsidRPr="006A19E5">
        <w:rPr>
          <w:rFonts w:ascii="宋体" w:hAnsi="宋体" w:cs="仿宋"/>
          <w:szCs w:val="21"/>
        </w:rPr>
        <w:t>1.</w:t>
      </w:r>
      <w:r w:rsidRPr="006A19E5">
        <w:rPr>
          <w:rFonts w:ascii="宋体" w:hAnsi="宋体" w:cs="仿宋" w:hint="eastAsia"/>
          <w:szCs w:val="21"/>
        </w:rPr>
        <w:t>主要设备</w:t>
      </w:r>
    </w:p>
    <w:p w:rsidR="00053F18" w:rsidRPr="006A19E5" w:rsidRDefault="00053F18" w:rsidP="00715E75">
      <w:pPr>
        <w:adjustRightInd w:val="0"/>
        <w:snapToGrid w:val="0"/>
        <w:spacing w:line="360" w:lineRule="auto"/>
        <w:ind w:firstLineChars="200" w:firstLine="420"/>
        <w:rPr>
          <w:rFonts w:ascii="宋体" w:cs="仿宋"/>
          <w:szCs w:val="21"/>
        </w:rPr>
      </w:pPr>
      <w:r w:rsidRPr="006A19E5">
        <w:rPr>
          <w:rFonts w:ascii="宋体" w:hAnsi="宋体" w:cs="仿宋" w:hint="eastAsia"/>
          <w:szCs w:val="21"/>
        </w:rPr>
        <w:t>赛场提供</w:t>
      </w:r>
      <w:r w:rsidRPr="006A19E5">
        <w:rPr>
          <w:rFonts w:ascii="宋体" w:hAnsi="宋体" w:cs="仿宋"/>
          <w:szCs w:val="21"/>
        </w:rPr>
        <w:t>YL-156A</w:t>
      </w:r>
      <w:r w:rsidRPr="006A19E5">
        <w:rPr>
          <w:rFonts w:ascii="宋体" w:hAnsi="宋体" w:cs="仿宋" w:hint="eastAsia"/>
          <w:szCs w:val="21"/>
        </w:rPr>
        <w:t>电气安装与维修实训考核装置，该装置主要配备的元器件如下表（详细配置可参见产品说明书）：</w:t>
      </w:r>
    </w:p>
    <w:tbl>
      <w:tblPr>
        <w:tblW w:w="8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675"/>
        <w:gridCol w:w="567"/>
        <w:gridCol w:w="1701"/>
        <w:gridCol w:w="2551"/>
        <w:gridCol w:w="709"/>
        <w:gridCol w:w="709"/>
        <w:gridCol w:w="1892"/>
      </w:tblGrid>
      <w:tr w:rsidR="00053F18" w:rsidRPr="0042354A" w:rsidTr="00507864">
        <w:trPr>
          <w:trHeight w:val="20"/>
          <w:tblHeader/>
          <w:jc w:val="center"/>
        </w:trPr>
        <w:tc>
          <w:tcPr>
            <w:tcW w:w="675" w:type="dxa"/>
            <w:vAlign w:val="center"/>
          </w:tcPr>
          <w:p w:rsidR="00053F18" w:rsidRPr="0042354A" w:rsidRDefault="00053F18" w:rsidP="00507864">
            <w:pPr>
              <w:adjustRightInd w:val="0"/>
              <w:snapToGrid w:val="0"/>
              <w:spacing w:line="360" w:lineRule="auto"/>
              <w:jc w:val="center"/>
              <w:rPr>
                <w:rFonts w:ascii="宋体" w:cs="仿宋"/>
                <w:b/>
                <w:szCs w:val="21"/>
              </w:rPr>
            </w:pPr>
            <w:r w:rsidRPr="0042354A">
              <w:rPr>
                <w:rFonts w:ascii="宋体" w:hAnsi="宋体" w:cs="仿宋" w:hint="eastAsia"/>
                <w:b/>
                <w:szCs w:val="21"/>
              </w:rPr>
              <w:t>序号</w:t>
            </w:r>
          </w:p>
        </w:tc>
        <w:tc>
          <w:tcPr>
            <w:tcW w:w="567" w:type="dxa"/>
            <w:vAlign w:val="center"/>
          </w:tcPr>
          <w:p w:rsidR="00053F18" w:rsidRPr="0042354A" w:rsidRDefault="00053F18" w:rsidP="00507864">
            <w:pPr>
              <w:adjustRightInd w:val="0"/>
              <w:snapToGrid w:val="0"/>
              <w:spacing w:line="360" w:lineRule="auto"/>
              <w:jc w:val="center"/>
              <w:rPr>
                <w:rFonts w:ascii="宋体" w:cs="仿宋"/>
                <w:b/>
                <w:szCs w:val="21"/>
              </w:rPr>
            </w:pPr>
            <w:r w:rsidRPr="0042354A">
              <w:rPr>
                <w:rFonts w:ascii="宋体" w:hAnsi="宋体" w:cs="仿宋" w:hint="eastAsia"/>
                <w:b/>
                <w:szCs w:val="21"/>
              </w:rPr>
              <w:t>类别</w:t>
            </w:r>
          </w:p>
        </w:tc>
        <w:tc>
          <w:tcPr>
            <w:tcW w:w="1701" w:type="dxa"/>
            <w:vAlign w:val="center"/>
          </w:tcPr>
          <w:p w:rsidR="00053F18" w:rsidRPr="0042354A" w:rsidRDefault="00053F18" w:rsidP="00507864">
            <w:pPr>
              <w:adjustRightInd w:val="0"/>
              <w:snapToGrid w:val="0"/>
              <w:spacing w:line="360" w:lineRule="auto"/>
              <w:jc w:val="center"/>
              <w:rPr>
                <w:rFonts w:ascii="宋体" w:cs="仿宋"/>
                <w:b/>
                <w:bCs/>
                <w:szCs w:val="21"/>
              </w:rPr>
            </w:pPr>
            <w:r w:rsidRPr="0042354A">
              <w:rPr>
                <w:rFonts w:ascii="宋体" w:hAnsi="宋体" w:cs="仿宋" w:hint="eastAsia"/>
                <w:b/>
                <w:bCs/>
                <w:szCs w:val="21"/>
              </w:rPr>
              <w:t>名称</w:t>
            </w:r>
          </w:p>
        </w:tc>
        <w:tc>
          <w:tcPr>
            <w:tcW w:w="2551" w:type="dxa"/>
            <w:vAlign w:val="center"/>
          </w:tcPr>
          <w:p w:rsidR="00053F18" w:rsidRPr="0042354A" w:rsidRDefault="00053F18" w:rsidP="00507864">
            <w:pPr>
              <w:adjustRightInd w:val="0"/>
              <w:snapToGrid w:val="0"/>
              <w:spacing w:line="360" w:lineRule="auto"/>
              <w:jc w:val="center"/>
              <w:rPr>
                <w:rFonts w:ascii="宋体" w:cs="仿宋"/>
                <w:b/>
                <w:bCs/>
                <w:szCs w:val="21"/>
              </w:rPr>
            </w:pPr>
            <w:r w:rsidRPr="0042354A">
              <w:rPr>
                <w:rFonts w:ascii="宋体" w:hAnsi="宋体" w:cs="仿宋" w:hint="eastAsia"/>
                <w:b/>
                <w:bCs/>
                <w:szCs w:val="21"/>
              </w:rPr>
              <w:t>规格</w:t>
            </w:r>
            <w:r w:rsidRPr="0042354A">
              <w:rPr>
                <w:rFonts w:ascii="宋体" w:hAnsi="宋体" w:cs="仿宋"/>
                <w:b/>
                <w:bCs/>
                <w:szCs w:val="21"/>
              </w:rPr>
              <w:t>/</w:t>
            </w:r>
            <w:r w:rsidRPr="0042354A">
              <w:rPr>
                <w:rFonts w:ascii="宋体" w:hAnsi="宋体" w:cs="仿宋" w:hint="eastAsia"/>
                <w:b/>
                <w:bCs/>
                <w:szCs w:val="21"/>
              </w:rPr>
              <w:t>型号</w:t>
            </w:r>
          </w:p>
        </w:tc>
        <w:tc>
          <w:tcPr>
            <w:tcW w:w="709" w:type="dxa"/>
            <w:vAlign w:val="center"/>
          </w:tcPr>
          <w:p w:rsidR="00053F18" w:rsidRPr="0042354A" w:rsidRDefault="00053F18" w:rsidP="00507864">
            <w:pPr>
              <w:adjustRightInd w:val="0"/>
              <w:snapToGrid w:val="0"/>
              <w:spacing w:line="360" w:lineRule="auto"/>
              <w:jc w:val="center"/>
              <w:rPr>
                <w:rFonts w:ascii="宋体" w:cs="仿宋"/>
                <w:b/>
                <w:bCs/>
                <w:szCs w:val="21"/>
              </w:rPr>
            </w:pPr>
            <w:r w:rsidRPr="0042354A">
              <w:rPr>
                <w:rFonts w:ascii="宋体" w:hAnsi="宋体" w:cs="仿宋" w:hint="eastAsia"/>
                <w:b/>
                <w:bCs/>
                <w:szCs w:val="21"/>
              </w:rPr>
              <w:t>单位</w:t>
            </w:r>
          </w:p>
        </w:tc>
        <w:tc>
          <w:tcPr>
            <w:tcW w:w="709" w:type="dxa"/>
            <w:vAlign w:val="center"/>
          </w:tcPr>
          <w:p w:rsidR="00053F18" w:rsidRPr="0042354A" w:rsidRDefault="00053F18" w:rsidP="00507864">
            <w:pPr>
              <w:adjustRightInd w:val="0"/>
              <w:snapToGrid w:val="0"/>
              <w:spacing w:line="360" w:lineRule="auto"/>
              <w:jc w:val="center"/>
              <w:rPr>
                <w:rFonts w:ascii="宋体" w:cs="仿宋"/>
                <w:b/>
                <w:bCs/>
                <w:szCs w:val="21"/>
              </w:rPr>
            </w:pPr>
            <w:r w:rsidRPr="0042354A">
              <w:rPr>
                <w:rFonts w:ascii="宋体" w:hAnsi="宋体" w:cs="仿宋" w:hint="eastAsia"/>
                <w:b/>
                <w:bCs/>
                <w:szCs w:val="21"/>
              </w:rPr>
              <w:t>数量</w:t>
            </w:r>
          </w:p>
        </w:tc>
        <w:tc>
          <w:tcPr>
            <w:tcW w:w="1892" w:type="dxa"/>
            <w:vAlign w:val="center"/>
          </w:tcPr>
          <w:p w:rsidR="00053F18" w:rsidRPr="0042354A" w:rsidRDefault="00053F18" w:rsidP="00507864">
            <w:pPr>
              <w:adjustRightInd w:val="0"/>
              <w:snapToGrid w:val="0"/>
              <w:spacing w:line="360" w:lineRule="auto"/>
              <w:jc w:val="center"/>
              <w:rPr>
                <w:rFonts w:ascii="宋体" w:cs="仿宋"/>
                <w:b/>
                <w:bCs/>
                <w:szCs w:val="21"/>
              </w:rPr>
            </w:pPr>
            <w:r w:rsidRPr="0042354A">
              <w:rPr>
                <w:rFonts w:ascii="宋体" w:hAnsi="宋体" w:cs="仿宋" w:hint="eastAsia"/>
                <w:b/>
                <w:bCs/>
                <w:szCs w:val="21"/>
              </w:rPr>
              <w:t>备注</w:t>
            </w:r>
          </w:p>
        </w:tc>
      </w:tr>
      <w:tr w:rsidR="00053F18" w:rsidRPr="0042354A" w:rsidTr="00507864">
        <w:trPr>
          <w:trHeight w:val="309"/>
          <w:tblHeader/>
          <w:jc w:val="center"/>
        </w:trPr>
        <w:tc>
          <w:tcPr>
            <w:tcW w:w="675"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1</w:t>
            </w:r>
          </w:p>
        </w:tc>
        <w:tc>
          <w:tcPr>
            <w:tcW w:w="567" w:type="dxa"/>
            <w:vMerge w:val="restart"/>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配</w:t>
            </w:r>
          </w:p>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用</w:t>
            </w:r>
          </w:p>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电</w:t>
            </w:r>
          </w:p>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装</w:t>
            </w:r>
          </w:p>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置</w:t>
            </w:r>
          </w:p>
        </w:tc>
        <w:tc>
          <w:tcPr>
            <w:tcW w:w="1701" w:type="dxa"/>
            <w:vAlign w:val="center"/>
          </w:tcPr>
          <w:p w:rsidR="00053F18" w:rsidRPr="0042354A" w:rsidRDefault="00053F18" w:rsidP="00507864">
            <w:pPr>
              <w:adjustRightInd w:val="0"/>
              <w:snapToGrid w:val="0"/>
              <w:spacing w:line="360" w:lineRule="auto"/>
              <w:jc w:val="center"/>
              <w:rPr>
                <w:rFonts w:ascii="宋体" w:cs="仿宋"/>
                <w:bCs/>
                <w:szCs w:val="21"/>
              </w:rPr>
            </w:pPr>
            <w:r w:rsidRPr="0042354A">
              <w:rPr>
                <w:rFonts w:ascii="宋体" w:hAnsi="宋体" w:cs="仿宋" w:hint="eastAsia"/>
                <w:bCs/>
                <w:szCs w:val="21"/>
              </w:rPr>
              <w:t>配电箱箱体</w:t>
            </w:r>
          </w:p>
        </w:tc>
        <w:tc>
          <w:tcPr>
            <w:tcW w:w="2551" w:type="dxa"/>
            <w:vAlign w:val="center"/>
          </w:tcPr>
          <w:p w:rsidR="00053F18" w:rsidRPr="0042354A" w:rsidRDefault="00053F18" w:rsidP="00507864">
            <w:pPr>
              <w:adjustRightInd w:val="0"/>
              <w:snapToGrid w:val="0"/>
              <w:spacing w:line="360" w:lineRule="auto"/>
              <w:jc w:val="center"/>
              <w:rPr>
                <w:rFonts w:ascii="宋体" w:cs="仿宋"/>
                <w:bCs/>
                <w:szCs w:val="21"/>
              </w:rPr>
            </w:pPr>
            <w:r w:rsidRPr="0042354A">
              <w:rPr>
                <w:rFonts w:ascii="宋体" w:hAnsi="宋体" w:cs="仿宋"/>
                <w:szCs w:val="21"/>
              </w:rPr>
              <w:t>450</w:t>
            </w:r>
            <w:r w:rsidRPr="0042354A">
              <w:rPr>
                <w:rFonts w:ascii="宋体" w:hAnsi="宋体" w:cs="仿宋" w:hint="eastAsia"/>
                <w:szCs w:val="21"/>
              </w:rPr>
              <w:t>×</w:t>
            </w:r>
            <w:r w:rsidRPr="0042354A">
              <w:rPr>
                <w:rFonts w:ascii="宋体" w:hAnsi="宋体" w:cs="仿宋"/>
                <w:szCs w:val="21"/>
              </w:rPr>
              <w:t>220</w:t>
            </w:r>
            <w:r w:rsidRPr="0042354A">
              <w:rPr>
                <w:rFonts w:ascii="宋体" w:hAnsi="宋体" w:cs="仿宋" w:hint="eastAsia"/>
                <w:szCs w:val="21"/>
              </w:rPr>
              <w:t>×</w:t>
            </w:r>
            <w:r w:rsidRPr="0042354A">
              <w:rPr>
                <w:rFonts w:ascii="宋体" w:hAnsi="宋体" w:cs="仿宋"/>
                <w:szCs w:val="21"/>
              </w:rPr>
              <w:t>520mm</w:t>
            </w:r>
          </w:p>
        </w:tc>
        <w:tc>
          <w:tcPr>
            <w:tcW w:w="709"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bCs/>
                <w:szCs w:val="21"/>
              </w:rPr>
              <w:t>只</w:t>
            </w:r>
          </w:p>
        </w:tc>
        <w:tc>
          <w:tcPr>
            <w:tcW w:w="709"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1</w:t>
            </w:r>
          </w:p>
        </w:tc>
        <w:tc>
          <w:tcPr>
            <w:tcW w:w="1892" w:type="dxa"/>
            <w:vAlign w:val="center"/>
          </w:tcPr>
          <w:p w:rsidR="00053F18" w:rsidRPr="0042354A" w:rsidRDefault="00053F18" w:rsidP="00507864">
            <w:pPr>
              <w:adjustRightInd w:val="0"/>
              <w:snapToGrid w:val="0"/>
              <w:spacing w:line="360" w:lineRule="auto"/>
              <w:jc w:val="center"/>
              <w:rPr>
                <w:rFonts w:ascii="宋体" w:hAnsi="宋体" w:cs="仿宋"/>
                <w:szCs w:val="21"/>
              </w:rPr>
            </w:pPr>
          </w:p>
        </w:tc>
      </w:tr>
      <w:tr w:rsidR="00053F18" w:rsidRPr="0042354A" w:rsidTr="00507864">
        <w:trPr>
          <w:trHeight w:val="20"/>
          <w:tblHeader/>
          <w:jc w:val="center"/>
        </w:trPr>
        <w:tc>
          <w:tcPr>
            <w:tcW w:w="675"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2</w:t>
            </w:r>
          </w:p>
        </w:tc>
        <w:tc>
          <w:tcPr>
            <w:tcW w:w="567" w:type="dxa"/>
            <w:vMerge/>
            <w:vAlign w:val="center"/>
          </w:tcPr>
          <w:p w:rsidR="00053F18" w:rsidRPr="0042354A" w:rsidRDefault="00053F18" w:rsidP="00507864">
            <w:pPr>
              <w:adjustRightInd w:val="0"/>
              <w:snapToGrid w:val="0"/>
              <w:spacing w:line="360" w:lineRule="auto"/>
              <w:jc w:val="center"/>
              <w:rPr>
                <w:rFonts w:ascii="宋体" w:hAnsi="宋体" w:cs="仿宋"/>
                <w:szCs w:val="21"/>
              </w:rPr>
            </w:pPr>
          </w:p>
        </w:tc>
        <w:tc>
          <w:tcPr>
            <w:tcW w:w="1701" w:type="dxa"/>
            <w:vAlign w:val="center"/>
          </w:tcPr>
          <w:p w:rsidR="00053F18" w:rsidRPr="0042354A" w:rsidRDefault="00053F18" w:rsidP="00507864">
            <w:pPr>
              <w:adjustRightInd w:val="0"/>
              <w:snapToGrid w:val="0"/>
              <w:spacing w:line="360" w:lineRule="auto"/>
              <w:jc w:val="center"/>
              <w:rPr>
                <w:rFonts w:ascii="宋体" w:cs="仿宋"/>
                <w:bCs/>
                <w:szCs w:val="21"/>
              </w:rPr>
            </w:pPr>
            <w:r w:rsidRPr="0042354A">
              <w:rPr>
                <w:rFonts w:ascii="宋体" w:hAnsi="宋体" w:cs="仿宋" w:hint="eastAsia"/>
                <w:szCs w:val="21"/>
              </w:rPr>
              <w:t>有功电度表</w:t>
            </w:r>
          </w:p>
        </w:tc>
        <w:tc>
          <w:tcPr>
            <w:tcW w:w="2551" w:type="dxa"/>
            <w:vAlign w:val="center"/>
          </w:tcPr>
          <w:p w:rsidR="00053F18" w:rsidRPr="0042354A" w:rsidRDefault="00053F18" w:rsidP="00507864">
            <w:pPr>
              <w:adjustRightInd w:val="0"/>
              <w:snapToGrid w:val="0"/>
              <w:spacing w:line="360" w:lineRule="auto"/>
              <w:jc w:val="center"/>
              <w:rPr>
                <w:rFonts w:ascii="宋体" w:hAnsi="宋体" w:cs="仿宋"/>
                <w:bCs/>
                <w:szCs w:val="21"/>
              </w:rPr>
            </w:pPr>
            <w:r w:rsidRPr="0042354A">
              <w:rPr>
                <w:rFonts w:ascii="宋体" w:hAnsi="宋体" w:cs="仿宋" w:hint="eastAsia"/>
                <w:szCs w:val="21"/>
              </w:rPr>
              <w:t>三相四线</w:t>
            </w:r>
            <w:r w:rsidRPr="0042354A">
              <w:rPr>
                <w:rFonts w:ascii="宋体" w:hAnsi="宋体" w:cs="仿宋"/>
                <w:bCs/>
                <w:szCs w:val="21"/>
              </w:rPr>
              <w:t>DT862-4</w:t>
            </w:r>
          </w:p>
        </w:tc>
        <w:tc>
          <w:tcPr>
            <w:tcW w:w="709" w:type="dxa"/>
            <w:vAlign w:val="center"/>
          </w:tcPr>
          <w:p w:rsidR="00053F18" w:rsidRPr="0042354A" w:rsidRDefault="00053F18" w:rsidP="00507864">
            <w:pPr>
              <w:adjustRightInd w:val="0"/>
              <w:snapToGrid w:val="0"/>
              <w:spacing w:line="360" w:lineRule="auto"/>
              <w:jc w:val="center"/>
              <w:rPr>
                <w:rFonts w:ascii="宋体" w:cs="仿宋"/>
                <w:bCs/>
                <w:szCs w:val="21"/>
              </w:rPr>
            </w:pPr>
            <w:r w:rsidRPr="0042354A">
              <w:rPr>
                <w:rFonts w:ascii="宋体" w:hAnsi="宋体" w:cs="仿宋" w:hint="eastAsia"/>
                <w:bCs/>
                <w:szCs w:val="21"/>
              </w:rPr>
              <w:t>只</w:t>
            </w:r>
          </w:p>
        </w:tc>
        <w:tc>
          <w:tcPr>
            <w:tcW w:w="709"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1</w:t>
            </w:r>
          </w:p>
        </w:tc>
        <w:tc>
          <w:tcPr>
            <w:tcW w:w="1892" w:type="dxa"/>
            <w:vAlign w:val="center"/>
          </w:tcPr>
          <w:p w:rsidR="00053F18" w:rsidRPr="0042354A" w:rsidRDefault="00053F18" w:rsidP="00507864">
            <w:pPr>
              <w:adjustRightInd w:val="0"/>
              <w:snapToGrid w:val="0"/>
              <w:spacing w:line="360" w:lineRule="auto"/>
              <w:jc w:val="center"/>
              <w:rPr>
                <w:rFonts w:ascii="宋体" w:hAnsi="宋体" w:cs="仿宋"/>
                <w:szCs w:val="21"/>
              </w:rPr>
            </w:pPr>
          </w:p>
        </w:tc>
      </w:tr>
      <w:tr w:rsidR="00053F18" w:rsidRPr="0042354A" w:rsidTr="00507864">
        <w:trPr>
          <w:trHeight w:val="20"/>
          <w:tblHeader/>
          <w:jc w:val="center"/>
        </w:trPr>
        <w:tc>
          <w:tcPr>
            <w:tcW w:w="675"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3</w:t>
            </w:r>
          </w:p>
        </w:tc>
        <w:tc>
          <w:tcPr>
            <w:tcW w:w="567" w:type="dxa"/>
            <w:vMerge/>
            <w:vAlign w:val="center"/>
          </w:tcPr>
          <w:p w:rsidR="00053F18" w:rsidRPr="0042354A" w:rsidRDefault="00053F18" w:rsidP="00507864">
            <w:pPr>
              <w:adjustRightInd w:val="0"/>
              <w:snapToGrid w:val="0"/>
              <w:spacing w:line="360" w:lineRule="auto"/>
              <w:jc w:val="center"/>
              <w:rPr>
                <w:rFonts w:ascii="宋体" w:hAnsi="宋体" w:cs="仿宋"/>
                <w:szCs w:val="21"/>
              </w:rPr>
            </w:pPr>
          </w:p>
        </w:tc>
        <w:tc>
          <w:tcPr>
            <w:tcW w:w="1701" w:type="dxa"/>
            <w:vAlign w:val="center"/>
          </w:tcPr>
          <w:p w:rsidR="00053F18" w:rsidRPr="0042354A" w:rsidRDefault="00053F18" w:rsidP="00507864">
            <w:pPr>
              <w:adjustRightInd w:val="0"/>
              <w:snapToGrid w:val="0"/>
              <w:spacing w:line="360" w:lineRule="auto"/>
              <w:jc w:val="center"/>
              <w:rPr>
                <w:rFonts w:ascii="宋体" w:cs="仿宋"/>
                <w:bCs/>
                <w:szCs w:val="21"/>
              </w:rPr>
            </w:pPr>
            <w:r w:rsidRPr="0042354A">
              <w:rPr>
                <w:rFonts w:ascii="宋体" w:hAnsi="宋体" w:cs="仿宋" w:hint="eastAsia"/>
                <w:bCs/>
                <w:szCs w:val="21"/>
              </w:rPr>
              <w:t>隔离开关</w:t>
            </w:r>
          </w:p>
        </w:tc>
        <w:tc>
          <w:tcPr>
            <w:tcW w:w="2551" w:type="dxa"/>
            <w:vAlign w:val="center"/>
          </w:tcPr>
          <w:p w:rsidR="00053F18" w:rsidRPr="0042354A" w:rsidRDefault="00053F18" w:rsidP="00507864">
            <w:pPr>
              <w:adjustRightInd w:val="0"/>
              <w:snapToGrid w:val="0"/>
              <w:spacing w:line="360" w:lineRule="auto"/>
              <w:jc w:val="center"/>
              <w:rPr>
                <w:rFonts w:ascii="宋体" w:hAnsi="宋体" w:cs="仿宋"/>
                <w:bCs/>
                <w:szCs w:val="21"/>
              </w:rPr>
            </w:pPr>
            <w:r w:rsidRPr="0042354A">
              <w:rPr>
                <w:rFonts w:ascii="宋体" w:hAnsi="宋体" w:cs="仿宋" w:hint="eastAsia"/>
                <w:bCs/>
                <w:szCs w:val="21"/>
              </w:rPr>
              <w:t>熔断器式</w:t>
            </w:r>
            <w:r w:rsidRPr="0042354A">
              <w:rPr>
                <w:rFonts w:ascii="宋体" w:hAnsi="宋体" w:cs="仿宋"/>
                <w:bCs/>
                <w:szCs w:val="21"/>
              </w:rPr>
              <w:t>HG1-32/30F</w:t>
            </w:r>
          </w:p>
        </w:tc>
        <w:tc>
          <w:tcPr>
            <w:tcW w:w="709" w:type="dxa"/>
            <w:vAlign w:val="center"/>
          </w:tcPr>
          <w:p w:rsidR="00053F18" w:rsidRPr="0042354A" w:rsidRDefault="00053F18" w:rsidP="00507864">
            <w:pPr>
              <w:adjustRightInd w:val="0"/>
              <w:snapToGrid w:val="0"/>
              <w:spacing w:line="360" w:lineRule="auto"/>
              <w:jc w:val="center"/>
              <w:rPr>
                <w:rFonts w:ascii="宋体" w:cs="仿宋"/>
                <w:bCs/>
                <w:szCs w:val="21"/>
              </w:rPr>
            </w:pPr>
            <w:r w:rsidRPr="0042354A">
              <w:rPr>
                <w:rFonts w:ascii="宋体" w:hAnsi="宋体" w:cs="仿宋" w:hint="eastAsia"/>
                <w:bCs/>
                <w:szCs w:val="21"/>
              </w:rPr>
              <w:t>套</w:t>
            </w:r>
          </w:p>
        </w:tc>
        <w:tc>
          <w:tcPr>
            <w:tcW w:w="709"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1</w:t>
            </w:r>
          </w:p>
        </w:tc>
        <w:tc>
          <w:tcPr>
            <w:tcW w:w="1892" w:type="dxa"/>
            <w:vAlign w:val="center"/>
          </w:tcPr>
          <w:p w:rsidR="00053F18" w:rsidRPr="0042354A" w:rsidRDefault="00053F18" w:rsidP="00507864">
            <w:pPr>
              <w:adjustRightInd w:val="0"/>
              <w:snapToGrid w:val="0"/>
              <w:spacing w:line="360" w:lineRule="auto"/>
              <w:jc w:val="center"/>
              <w:rPr>
                <w:rFonts w:ascii="宋体" w:hAnsi="宋体" w:cs="仿宋"/>
                <w:szCs w:val="21"/>
              </w:rPr>
            </w:pPr>
          </w:p>
        </w:tc>
      </w:tr>
      <w:tr w:rsidR="00053F18" w:rsidRPr="0042354A" w:rsidTr="00507864">
        <w:trPr>
          <w:trHeight w:val="290"/>
          <w:tblHeader/>
          <w:jc w:val="center"/>
        </w:trPr>
        <w:tc>
          <w:tcPr>
            <w:tcW w:w="675"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4</w:t>
            </w:r>
          </w:p>
        </w:tc>
        <w:tc>
          <w:tcPr>
            <w:tcW w:w="567" w:type="dxa"/>
            <w:vMerge/>
            <w:vAlign w:val="center"/>
          </w:tcPr>
          <w:p w:rsidR="00053F18" w:rsidRPr="0042354A" w:rsidRDefault="00053F18" w:rsidP="00507864">
            <w:pPr>
              <w:adjustRightInd w:val="0"/>
              <w:snapToGrid w:val="0"/>
              <w:spacing w:line="360" w:lineRule="auto"/>
              <w:jc w:val="center"/>
              <w:rPr>
                <w:rFonts w:ascii="宋体" w:hAnsi="宋体" w:cs="仿宋"/>
                <w:szCs w:val="21"/>
              </w:rPr>
            </w:pPr>
          </w:p>
        </w:tc>
        <w:tc>
          <w:tcPr>
            <w:tcW w:w="1701" w:type="dxa"/>
            <w:vAlign w:val="center"/>
          </w:tcPr>
          <w:p w:rsidR="00053F18" w:rsidRPr="0042354A" w:rsidRDefault="00053F18" w:rsidP="00507864">
            <w:pPr>
              <w:adjustRightInd w:val="0"/>
              <w:snapToGrid w:val="0"/>
              <w:spacing w:line="360" w:lineRule="auto"/>
              <w:jc w:val="center"/>
              <w:rPr>
                <w:rFonts w:ascii="宋体" w:cs="仿宋"/>
                <w:bCs/>
                <w:szCs w:val="21"/>
              </w:rPr>
            </w:pPr>
            <w:r w:rsidRPr="0042354A">
              <w:rPr>
                <w:rFonts w:ascii="宋体" w:hAnsi="宋体" w:cs="仿宋" w:hint="eastAsia"/>
                <w:bCs/>
                <w:szCs w:val="21"/>
              </w:rPr>
              <w:t>漏电空气开关</w:t>
            </w:r>
          </w:p>
        </w:tc>
        <w:tc>
          <w:tcPr>
            <w:tcW w:w="2551" w:type="dxa"/>
            <w:vAlign w:val="center"/>
          </w:tcPr>
          <w:p w:rsidR="00053F18" w:rsidRPr="0042354A" w:rsidRDefault="00053F18" w:rsidP="00507864">
            <w:pPr>
              <w:adjustRightInd w:val="0"/>
              <w:snapToGrid w:val="0"/>
              <w:spacing w:line="360" w:lineRule="auto"/>
              <w:jc w:val="center"/>
              <w:rPr>
                <w:rFonts w:ascii="宋体" w:hAnsi="宋体" w:cs="仿宋"/>
                <w:bCs/>
                <w:szCs w:val="21"/>
              </w:rPr>
            </w:pPr>
            <w:r w:rsidRPr="0042354A">
              <w:rPr>
                <w:rFonts w:ascii="宋体" w:hAnsi="宋体" w:cs="仿宋"/>
                <w:bCs/>
                <w:szCs w:val="21"/>
              </w:rPr>
              <w:t>DZ47LE-32/C16</w:t>
            </w:r>
          </w:p>
        </w:tc>
        <w:tc>
          <w:tcPr>
            <w:tcW w:w="709" w:type="dxa"/>
            <w:vAlign w:val="center"/>
          </w:tcPr>
          <w:p w:rsidR="00053F18" w:rsidRPr="0042354A" w:rsidRDefault="00053F18" w:rsidP="00507864">
            <w:pPr>
              <w:adjustRightInd w:val="0"/>
              <w:snapToGrid w:val="0"/>
              <w:spacing w:line="360" w:lineRule="auto"/>
              <w:jc w:val="center"/>
              <w:rPr>
                <w:rFonts w:ascii="宋体" w:cs="仿宋"/>
                <w:bCs/>
                <w:szCs w:val="21"/>
              </w:rPr>
            </w:pPr>
            <w:r w:rsidRPr="0042354A">
              <w:rPr>
                <w:rFonts w:ascii="宋体" w:hAnsi="宋体" w:cs="仿宋" w:hint="eastAsia"/>
                <w:bCs/>
                <w:szCs w:val="21"/>
              </w:rPr>
              <w:t>只</w:t>
            </w:r>
          </w:p>
        </w:tc>
        <w:tc>
          <w:tcPr>
            <w:tcW w:w="709"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1</w:t>
            </w:r>
          </w:p>
        </w:tc>
        <w:tc>
          <w:tcPr>
            <w:tcW w:w="1892"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按需要配置</w:t>
            </w:r>
          </w:p>
        </w:tc>
      </w:tr>
      <w:tr w:rsidR="00053F18" w:rsidRPr="0042354A" w:rsidTr="00507864">
        <w:trPr>
          <w:trHeight w:val="256"/>
          <w:tblHeader/>
          <w:jc w:val="center"/>
        </w:trPr>
        <w:tc>
          <w:tcPr>
            <w:tcW w:w="675"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5</w:t>
            </w:r>
          </w:p>
        </w:tc>
        <w:tc>
          <w:tcPr>
            <w:tcW w:w="567" w:type="dxa"/>
            <w:vMerge/>
            <w:vAlign w:val="center"/>
          </w:tcPr>
          <w:p w:rsidR="00053F18" w:rsidRPr="0042354A" w:rsidRDefault="00053F18" w:rsidP="00507864">
            <w:pPr>
              <w:adjustRightInd w:val="0"/>
              <w:snapToGrid w:val="0"/>
              <w:spacing w:line="360" w:lineRule="auto"/>
              <w:jc w:val="center"/>
              <w:rPr>
                <w:rFonts w:ascii="宋体" w:hAnsi="宋体" w:cs="仿宋"/>
                <w:szCs w:val="21"/>
              </w:rPr>
            </w:pPr>
          </w:p>
        </w:tc>
        <w:tc>
          <w:tcPr>
            <w:tcW w:w="1701" w:type="dxa"/>
            <w:vAlign w:val="center"/>
          </w:tcPr>
          <w:p w:rsidR="00053F18" w:rsidRPr="0042354A" w:rsidRDefault="00053F18" w:rsidP="00507864">
            <w:pPr>
              <w:adjustRightInd w:val="0"/>
              <w:snapToGrid w:val="0"/>
              <w:spacing w:line="360" w:lineRule="auto"/>
              <w:jc w:val="center"/>
              <w:rPr>
                <w:rFonts w:ascii="宋体" w:cs="仿宋"/>
                <w:bCs/>
                <w:szCs w:val="21"/>
              </w:rPr>
            </w:pPr>
            <w:r w:rsidRPr="0042354A">
              <w:rPr>
                <w:rFonts w:ascii="宋体" w:hAnsi="宋体" w:cs="仿宋" w:hint="eastAsia"/>
                <w:bCs/>
                <w:szCs w:val="21"/>
              </w:rPr>
              <w:t>空气开关</w:t>
            </w:r>
          </w:p>
        </w:tc>
        <w:tc>
          <w:tcPr>
            <w:tcW w:w="2551" w:type="dxa"/>
            <w:vAlign w:val="center"/>
          </w:tcPr>
          <w:p w:rsidR="00053F18" w:rsidRPr="0042354A" w:rsidRDefault="00053F18" w:rsidP="00507864">
            <w:pPr>
              <w:adjustRightInd w:val="0"/>
              <w:snapToGrid w:val="0"/>
              <w:spacing w:line="360" w:lineRule="auto"/>
              <w:jc w:val="center"/>
              <w:rPr>
                <w:rFonts w:ascii="宋体" w:hAnsi="宋体" w:cs="仿宋"/>
                <w:bCs/>
                <w:szCs w:val="21"/>
              </w:rPr>
            </w:pPr>
            <w:r w:rsidRPr="0042354A">
              <w:rPr>
                <w:rFonts w:ascii="宋体" w:hAnsi="宋体" w:cs="仿宋"/>
                <w:bCs/>
                <w:szCs w:val="21"/>
              </w:rPr>
              <w:t>DZ47-63/C10</w:t>
            </w:r>
          </w:p>
        </w:tc>
        <w:tc>
          <w:tcPr>
            <w:tcW w:w="709" w:type="dxa"/>
            <w:vAlign w:val="center"/>
          </w:tcPr>
          <w:p w:rsidR="00053F18" w:rsidRPr="0042354A" w:rsidRDefault="00053F18" w:rsidP="00507864">
            <w:pPr>
              <w:adjustRightInd w:val="0"/>
              <w:snapToGrid w:val="0"/>
              <w:spacing w:line="360" w:lineRule="auto"/>
              <w:jc w:val="center"/>
              <w:rPr>
                <w:rFonts w:ascii="宋体" w:cs="仿宋"/>
                <w:bCs/>
                <w:szCs w:val="21"/>
              </w:rPr>
            </w:pPr>
            <w:r w:rsidRPr="0042354A">
              <w:rPr>
                <w:rFonts w:ascii="宋体" w:hAnsi="宋体" w:cs="仿宋" w:hint="eastAsia"/>
                <w:bCs/>
                <w:szCs w:val="21"/>
              </w:rPr>
              <w:t>只</w:t>
            </w:r>
          </w:p>
        </w:tc>
        <w:tc>
          <w:tcPr>
            <w:tcW w:w="709"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1</w:t>
            </w:r>
          </w:p>
        </w:tc>
        <w:tc>
          <w:tcPr>
            <w:tcW w:w="1892"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按需要配置</w:t>
            </w:r>
          </w:p>
        </w:tc>
      </w:tr>
      <w:tr w:rsidR="00053F18" w:rsidRPr="0042354A" w:rsidTr="00507864">
        <w:trPr>
          <w:trHeight w:val="20"/>
          <w:tblHeader/>
          <w:jc w:val="center"/>
        </w:trPr>
        <w:tc>
          <w:tcPr>
            <w:tcW w:w="675"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6</w:t>
            </w:r>
          </w:p>
        </w:tc>
        <w:tc>
          <w:tcPr>
            <w:tcW w:w="567" w:type="dxa"/>
            <w:vMerge/>
            <w:vAlign w:val="center"/>
          </w:tcPr>
          <w:p w:rsidR="00053F18" w:rsidRPr="0042354A" w:rsidRDefault="00053F18" w:rsidP="00507864">
            <w:pPr>
              <w:adjustRightInd w:val="0"/>
              <w:snapToGrid w:val="0"/>
              <w:spacing w:line="360" w:lineRule="auto"/>
              <w:jc w:val="center"/>
              <w:rPr>
                <w:rFonts w:ascii="宋体" w:hAnsi="宋体" w:cs="仿宋"/>
                <w:szCs w:val="21"/>
              </w:rPr>
            </w:pPr>
          </w:p>
        </w:tc>
        <w:tc>
          <w:tcPr>
            <w:tcW w:w="1701" w:type="dxa"/>
            <w:vAlign w:val="center"/>
          </w:tcPr>
          <w:p w:rsidR="00053F18" w:rsidRPr="0042354A" w:rsidRDefault="00053F18" w:rsidP="00507864">
            <w:pPr>
              <w:adjustRightInd w:val="0"/>
              <w:snapToGrid w:val="0"/>
              <w:spacing w:line="360" w:lineRule="auto"/>
              <w:jc w:val="center"/>
              <w:rPr>
                <w:rFonts w:ascii="宋体" w:cs="仿宋"/>
                <w:bCs/>
                <w:szCs w:val="21"/>
              </w:rPr>
            </w:pPr>
            <w:r w:rsidRPr="0042354A">
              <w:rPr>
                <w:rFonts w:ascii="宋体" w:hAnsi="宋体" w:cs="仿宋" w:hint="eastAsia"/>
                <w:bCs/>
                <w:szCs w:val="21"/>
              </w:rPr>
              <w:t>漏电空气开关</w:t>
            </w:r>
          </w:p>
        </w:tc>
        <w:tc>
          <w:tcPr>
            <w:tcW w:w="2551" w:type="dxa"/>
            <w:vAlign w:val="center"/>
          </w:tcPr>
          <w:p w:rsidR="00053F18" w:rsidRPr="0042354A" w:rsidRDefault="00053F18" w:rsidP="00507864">
            <w:pPr>
              <w:adjustRightInd w:val="0"/>
              <w:snapToGrid w:val="0"/>
              <w:spacing w:line="360" w:lineRule="auto"/>
              <w:jc w:val="center"/>
              <w:rPr>
                <w:rFonts w:ascii="宋体" w:hAnsi="宋体" w:cs="仿宋"/>
                <w:bCs/>
                <w:szCs w:val="21"/>
              </w:rPr>
            </w:pPr>
            <w:r w:rsidRPr="0042354A">
              <w:rPr>
                <w:rFonts w:ascii="宋体" w:hAnsi="宋体" w:cs="仿宋"/>
                <w:bCs/>
                <w:szCs w:val="21"/>
              </w:rPr>
              <w:t>DZ47LE-32/C6</w:t>
            </w:r>
          </w:p>
        </w:tc>
        <w:tc>
          <w:tcPr>
            <w:tcW w:w="709" w:type="dxa"/>
            <w:vAlign w:val="center"/>
          </w:tcPr>
          <w:p w:rsidR="00053F18" w:rsidRPr="0042354A" w:rsidRDefault="00053F18" w:rsidP="00507864">
            <w:pPr>
              <w:adjustRightInd w:val="0"/>
              <w:snapToGrid w:val="0"/>
              <w:spacing w:line="360" w:lineRule="auto"/>
              <w:jc w:val="center"/>
              <w:rPr>
                <w:rFonts w:ascii="宋体" w:cs="仿宋"/>
                <w:bCs/>
                <w:szCs w:val="21"/>
              </w:rPr>
            </w:pPr>
            <w:r w:rsidRPr="0042354A">
              <w:rPr>
                <w:rFonts w:ascii="宋体" w:hAnsi="宋体" w:cs="仿宋" w:hint="eastAsia"/>
                <w:bCs/>
                <w:szCs w:val="21"/>
              </w:rPr>
              <w:t>只</w:t>
            </w:r>
          </w:p>
        </w:tc>
        <w:tc>
          <w:tcPr>
            <w:tcW w:w="709"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1</w:t>
            </w:r>
          </w:p>
        </w:tc>
        <w:tc>
          <w:tcPr>
            <w:tcW w:w="1892"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按需要配置</w:t>
            </w:r>
          </w:p>
        </w:tc>
      </w:tr>
      <w:tr w:rsidR="00053F18" w:rsidRPr="0042354A" w:rsidTr="00507864">
        <w:trPr>
          <w:trHeight w:val="297"/>
          <w:tblHeader/>
          <w:jc w:val="center"/>
        </w:trPr>
        <w:tc>
          <w:tcPr>
            <w:tcW w:w="675"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7</w:t>
            </w:r>
          </w:p>
        </w:tc>
        <w:tc>
          <w:tcPr>
            <w:tcW w:w="567" w:type="dxa"/>
            <w:vMerge/>
            <w:vAlign w:val="center"/>
          </w:tcPr>
          <w:p w:rsidR="00053F18" w:rsidRPr="0042354A" w:rsidRDefault="00053F18" w:rsidP="00507864">
            <w:pPr>
              <w:adjustRightInd w:val="0"/>
              <w:snapToGrid w:val="0"/>
              <w:spacing w:line="360" w:lineRule="auto"/>
              <w:jc w:val="center"/>
              <w:rPr>
                <w:rFonts w:ascii="宋体" w:hAnsi="宋体" w:cs="仿宋"/>
                <w:szCs w:val="21"/>
              </w:rPr>
            </w:pPr>
          </w:p>
        </w:tc>
        <w:tc>
          <w:tcPr>
            <w:tcW w:w="1701" w:type="dxa"/>
            <w:vAlign w:val="center"/>
          </w:tcPr>
          <w:p w:rsidR="00053F18" w:rsidRPr="0042354A" w:rsidRDefault="00053F18" w:rsidP="00507864">
            <w:pPr>
              <w:adjustRightInd w:val="0"/>
              <w:snapToGrid w:val="0"/>
              <w:spacing w:line="360" w:lineRule="auto"/>
              <w:jc w:val="center"/>
              <w:rPr>
                <w:rFonts w:ascii="宋体" w:cs="仿宋"/>
                <w:bCs/>
                <w:szCs w:val="21"/>
              </w:rPr>
            </w:pPr>
            <w:r w:rsidRPr="0042354A">
              <w:rPr>
                <w:rFonts w:ascii="宋体" w:hAnsi="宋体" w:cs="仿宋" w:hint="eastAsia"/>
                <w:bCs/>
                <w:szCs w:val="21"/>
              </w:rPr>
              <w:t>空气开关</w:t>
            </w:r>
          </w:p>
        </w:tc>
        <w:tc>
          <w:tcPr>
            <w:tcW w:w="2551" w:type="dxa"/>
            <w:vAlign w:val="center"/>
          </w:tcPr>
          <w:p w:rsidR="00053F18" w:rsidRPr="0042354A" w:rsidRDefault="00053F18" w:rsidP="00507864">
            <w:pPr>
              <w:adjustRightInd w:val="0"/>
              <w:snapToGrid w:val="0"/>
              <w:spacing w:line="360" w:lineRule="auto"/>
              <w:jc w:val="center"/>
              <w:rPr>
                <w:rFonts w:ascii="宋体" w:hAnsi="宋体" w:cs="仿宋"/>
                <w:bCs/>
                <w:szCs w:val="21"/>
              </w:rPr>
            </w:pPr>
            <w:r w:rsidRPr="0042354A">
              <w:rPr>
                <w:rFonts w:ascii="宋体" w:hAnsi="宋体" w:cs="仿宋"/>
                <w:bCs/>
                <w:szCs w:val="21"/>
              </w:rPr>
              <w:t>DZ47-63/C6</w:t>
            </w:r>
          </w:p>
        </w:tc>
        <w:tc>
          <w:tcPr>
            <w:tcW w:w="709" w:type="dxa"/>
            <w:vAlign w:val="center"/>
          </w:tcPr>
          <w:p w:rsidR="00053F18" w:rsidRPr="0042354A" w:rsidRDefault="00053F18" w:rsidP="00507864">
            <w:pPr>
              <w:adjustRightInd w:val="0"/>
              <w:snapToGrid w:val="0"/>
              <w:spacing w:line="360" w:lineRule="auto"/>
              <w:jc w:val="center"/>
              <w:rPr>
                <w:rFonts w:ascii="宋体" w:cs="仿宋"/>
                <w:bCs/>
                <w:szCs w:val="21"/>
              </w:rPr>
            </w:pPr>
            <w:r w:rsidRPr="0042354A">
              <w:rPr>
                <w:rFonts w:ascii="宋体" w:hAnsi="宋体" w:cs="仿宋" w:hint="eastAsia"/>
                <w:bCs/>
                <w:szCs w:val="21"/>
              </w:rPr>
              <w:t>只</w:t>
            </w:r>
          </w:p>
        </w:tc>
        <w:tc>
          <w:tcPr>
            <w:tcW w:w="709"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1</w:t>
            </w:r>
          </w:p>
        </w:tc>
        <w:tc>
          <w:tcPr>
            <w:tcW w:w="1892"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按需要配置</w:t>
            </w:r>
          </w:p>
        </w:tc>
      </w:tr>
      <w:tr w:rsidR="00053F18" w:rsidRPr="0042354A" w:rsidTr="00507864">
        <w:trPr>
          <w:trHeight w:val="256"/>
          <w:tblHeader/>
          <w:jc w:val="center"/>
        </w:trPr>
        <w:tc>
          <w:tcPr>
            <w:tcW w:w="675"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8</w:t>
            </w:r>
          </w:p>
        </w:tc>
        <w:tc>
          <w:tcPr>
            <w:tcW w:w="567" w:type="dxa"/>
            <w:vMerge/>
            <w:vAlign w:val="center"/>
          </w:tcPr>
          <w:p w:rsidR="00053F18" w:rsidRPr="0042354A" w:rsidRDefault="00053F18" w:rsidP="00507864">
            <w:pPr>
              <w:adjustRightInd w:val="0"/>
              <w:snapToGrid w:val="0"/>
              <w:spacing w:line="360" w:lineRule="auto"/>
              <w:jc w:val="center"/>
              <w:rPr>
                <w:rFonts w:ascii="宋体" w:hAnsi="宋体" w:cs="仿宋"/>
                <w:szCs w:val="21"/>
              </w:rPr>
            </w:pPr>
          </w:p>
        </w:tc>
        <w:tc>
          <w:tcPr>
            <w:tcW w:w="1701" w:type="dxa"/>
            <w:vAlign w:val="center"/>
          </w:tcPr>
          <w:p w:rsidR="00053F18" w:rsidRPr="0042354A" w:rsidRDefault="00053F18" w:rsidP="00507864">
            <w:pPr>
              <w:adjustRightInd w:val="0"/>
              <w:snapToGrid w:val="0"/>
              <w:spacing w:line="360" w:lineRule="auto"/>
              <w:jc w:val="center"/>
              <w:rPr>
                <w:rFonts w:ascii="宋体" w:cs="仿宋"/>
                <w:bCs/>
                <w:szCs w:val="21"/>
              </w:rPr>
            </w:pPr>
            <w:r w:rsidRPr="0042354A">
              <w:rPr>
                <w:rFonts w:ascii="宋体" w:hAnsi="宋体" w:cs="仿宋" w:hint="eastAsia"/>
                <w:bCs/>
                <w:szCs w:val="21"/>
              </w:rPr>
              <w:t>接线端子</w:t>
            </w:r>
          </w:p>
        </w:tc>
        <w:tc>
          <w:tcPr>
            <w:tcW w:w="2551" w:type="dxa"/>
            <w:vAlign w:val="center"/>
          </w:tcPr>
          <w:p w:rsidR="00053F18" w:rsidRPr="0042354A" w:rsidRDefault="00053F18" w:rsidP="00507864">
            <w:pPr>
              <w:adjustRightInd w:val="0"/>
              <w:snapToGrid w:val="0"/>
              <w:spacing w:line="360" w:lineRule="auto"/>
              <w:jc w:val="center"/>
              <w:rPr>
                <w:rFonts w:ascii="宋体" w:hAnsi="宋体" w:cs="仿宋"/>
                <w:bCs/>
                <w:szCs w:val="21"/>
              </w:rPr>
            </w:pPr>
            <w:r w:rsidRPr="0042354A">
              <w:rPr>
                <w:rFonts w:ascii="宋体" w:hAnsi="宋体" w:cs="仿宋"/>
                <w:bCs/>
                <w:szCs w:val="21"/>
              </w:rPr>
              <w:t>TBC-20</w:t>
            </w:r>
          </w:p>
        </w:tc>
        <w:tc>
          <w:tcPr>
            <w:tcW w:w="709" w:type="dxa"/>
            <w:vAlign w:val="center"/>
          </w:tcPr>
          <w:p w:rsidR="00053F18" w:rsidRPr="0042354A" w:rsidRDefault="00053F18" w:rsidP="00507864">
            <w:pPr>
              <w:adjustRightInd w:val="0"/>
              <w:snapToGrid w:val="0"/>
              <w:spacing w:line="360" w:lineRule="auto"/>
              <w:jc w:val="center"/>
              <w:rPr>
                <w:rFonts w:ascii="宋体" w:cs="仿宋"/>
                <w:bCs/>
                <w:szCs w:val="21"/>
              </w:rPr>
            </w:pPr>
            <w:r w:rsidRPr="0042354A">
              <w:rPr>
                <w:rFonts w:ascii="宋体" w:hAnsi="宋体" w:cs="仿宋" w:hint="eastAsia"/>
                <w:bCs/>
                <w:szCs w:val="21"/>
              </w:rPr>
              <w:t>条</w:t>
            </w:r>
          </w:p>
        </w:tc>
        <w:tc>
          <w:tcPr>
            <w:tcW w:w="709"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1</w:t>
            </w:r>
          </w:p>
        </w:tc>
        <w:tc>
          <w:tcPr>
            <w:tcW w:w="1892" w:type="dxa"/>
            <w:vAlign w:val="center"/>
          </w:tcPr>
          <w:p w:rsidR="00053F18" w:rsidRPr="0042354A" w:rsidRDefault="00053F18" w:rsidP="00507864">
            <w:pPr>
              <w:adjustRightInd w:val="0"/>
              <w:snapToGrid w:val="0"/>
              <w:spacing w:line="360" w:lineRule="auto"/>
              <w:jc w:val="center"/>
              <w:rPr>
                <w:rFonts w:ascii="宋体" w:hAnsi="宋体" w:cs="仿宋"/>
                <w:szCs w:val="21"/>
              </w:rPr>
            </w:pPr>
          </w:p>
        </w:tc>
      </w:tr>
      <w:tr w:rsidR="00053F18" w:rsidRPr="0042354A" w:rsidTr="00507864">
        <w:trPr>
          <w:trHeight w:val="522"/>
          <w:tblHeader/>
          <w:jc w:val="center"/>
        </w:trPr>
        <w:tc>
          <w:tcPr>
            <w:tcW w:w="675"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9</w:t>
            </w:r>
          </w:p>
        </w:tc>
        <w:tc>
          <w:tcPr>
            <w:tcW w:w="567" w:type="dxa"/>
            <w:vMerge/>
            <w:vAlign w:val="center"/>
          </w:tcPr>
          <w:p w:rsidR="00053F18" w:rsidRPr="0042354A" w:rsidRDefault="00053F18" w:rsidP="00507864">
            <w:pPr>
              <w:adjustRightInd w:val="0"/>
              <w:snapToGrid w:val="0"/>
              <w:spacing w:line="360" w:lineRule="auto"/>
              <w:jc w:val="center"/>
              <w:rPr>
                <w:rFonts w:ascii="宋体" w:hAnsi="宋体" w:cs="仿宋"/>
                <w:szCs w:val="21"/>
              </w:rPr>
            </w:pPr>
          </w:p>
        </w:tc>
        <w:tc>
          <w:tcPr>
            <w:tcW w:w="1701" w:type="dxa"/>
            <w:vAlign w:val="center"/>
          </w:tcPr>
          <w:p w:rsidR="00053F18" w:rsidRPr="0042354A" w:rsidRDefault="00053F18" w:rsidP="00507864">
            <w:pPr>
              <w:adjustRightInd w:val="0"/>
              <w:snapToGrid w:val="0"/>
              <w:spacing w:line="360" w:lineRule="auto"/>
              <w:jc w:val="center"/>
              <w:rPr>
                <w:rFonts w:ascii="宋体" w:cs="仿宋"/>
                <w:bCs/>
                <w:szCs w:val="21"/>
              </w:rPr>
            </w:pPr>
            <w:r w:rsidRPr="0042354A">
              <w:rPr>
                <w:rFonts w:ascii="宋体" w:hAnsi="宋体" w:cs="仿宋" w:hint="eastAsia"/>
                <w:bCs/>
                <w:szCs w:val="21"/>
              </w:rPr>
              <w:t>指示灯</w:t>
            </w:r>
          </w:p>
        </w:tc>
        <w:tc>
          <w:tcPr>
            <w:tcW w:w="2551"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AD58B-22D  220V</w:t>
            </w:r>
          </w:p>
        </w:tc>
        <w:tc>
          <w:tcPr>
            <w:tcW w:w="709"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只</w:t>
            </w:r>
          </w:p>
        </w:tc>
        <w:tc>
          <w:tcPr>
            <w:tcW w:w="709"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3</w:t>
            </w:r>
          </w:p>
        </w:tc>
        <w:tc>
          <w:tcPr>
            <w:tcW w:w="1892"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黄、绿、红</w:t>
            </w:r>
          </w:p>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各一只</w:t>
            </w:r>
          </w:p>
        </w:tc>
      </w:tr>
      <w:tr w:rsidR="00053F18" w:rsidRPr="0042354A" w:rsidTr="00507864">
        <w:trPr>
          <w:trHeight w:val="933"/>
          <w:tblHeader/>
          <w:jc w:val="center"/>
        </w:trPr>
        <w:tc>
          <w:tcPr>
            <w:tcW w:w="675"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10</w:t>
            </w:r>
          </w:p>
        </w:tc>
        <w:tc>
          <w:tcPr>
            <w:tcW w:w="567" w:type="dxa"/>
            <w:vMerge/>
            <w:vAlign w:val="center"/>
          </w:tcPr>
          <w:p w:rsidR="00053F18" w:rsidRPr="0042354A" w:rsidRDefault="00053F18" w:rsidP="00507864">
            <w:pPr>
              <w:adjustRightInd w:val="0"/>
              <w:snapToGrid w:val="0"/>
              <w:spacing w:line="360" w:lineRule="auto"/>
              <w:jc w:val="center"/>
              <w:rPr>
                <w:rFonts w:ascii="宋体" w:hAnsi="宋体" w:cs="仿宋"/>
                <w:szCs w:val="21"/>
              </w:rPr>
            </w:pPr>
          </w:p>
        </w:tc>
        <w:tc>
          <w:tcPr>
            <w:tcW w:w="1701"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金属桥架及其附件</w:t>
            </w:r>
          </w:p>
        </w:tc>
        <w:tc>
          <w:tcPr>
            <w:tcW w:w="2551" w:type="dxa"/>
            <w:vAlign w:val="center"/>
          </w:tcPr>
          <w:p w:rsidR="00053F18" w:rsidRPr="0042354A" w:rsidRDefault="00053F18" w:rsidP="00507864">
            <w:pPr>
              <w:adjustRightInd w:val="0"/>
              <w:snapToGrid w:val="0"/>
              <w:spacing w:line="360" w:lineRule="auto"/>
              <w:jc w:val="center"/>
              <w:rPr>
                <w:rFonts w:ascii="宋体" w:hAnsi="宋体" w:cs="仿宋"/>
                <w:bCs/>
                <w:szCs w:val="21"/>
              </w:rPr>
            </w:pPr>
            <w:r w:rsidRPr="0042354A">
              <w:rPr>
                <w:rFonts w:ascii="宋体" w:hAnsi="宋体" w:cs="仿宋" w:hint="eastAsia"/>
                <w:szCs w:val="21"/>
              </w:rPr>
              <w:t>镀锌，</w:t>
            </w:r>
            <w:r w:rsidRPr="0042354A">
              <w:rPr>
                <w:rFonts w:ascii="宋体" w:hAnsi="宋体" w:cs="仿宋"/>
                <w:bCs/>
                <w:szCs w:val="21"/>
              </w:rPr>
              <w:t>50</w:t>
            </w:r>
            <w:r w:rsidRPr="0042354A">
              <w:rPr>
                <w:rFonts w:ascii="宋体" w:hAnsi="宋体" w:cs="仿宋" w:hint="eastAsia"/>
                <w:bCs/>
                <w:szCs w:val="21"/>
              </w:rPr>
              <w:t>×</w:t>
            </w:r>
            <w:r w:rsidRPr="0042354A">
              <w:rPr>
                <w:rFonts w:ascii="宋体" w:hAnsi="宋体" w:cs="仿宋"/>
                <w:bCs/>
                <w:szCs w:val="21"/>
              </w:rPr>
              <w:t>30mm</w:t>
            </w:r>
          </w:p>
          <w:p w:rsidR="00053F18" w:rsidRPr="0042354A" w:rsidRDefault="00053F18" w:rsidP="00507864">
            <w:pPr>
              <w:adjustRightInd w:val="0"/>
              <w:snapToGrid w:val="0"/>
              <w:spacing w:line="360" w:lineRule="auto"/>
              <w:jc w:val="center"/>
              <w:rPr>
                <w:rFonts w:ascii="宋体" w:cs="仿宋"/>
                <w:bCs/>
                <w:szCs w:val="21"/>
              </w:rPr>
            </w:pPr>
            <w:r w:rsidRPr="0042354A">
              <w:rPr>
                <w:rFonts w:ascii="宋体" w:hAnsi="宋体" w:cs="仿宋" w:hint="eastAsia"/>
                <w:bCs/>
                <w:szCs w:val="21"/>
              </w:rPr>
              <w:t>附件包括支架，各种弯头和接头等</w:t>
            </w:r>
          </w:p>
        </w:tc>
        <w:tc>
          <w:tcPr>
            <w:tcW w:w="709" w:type="dxa"/>
            <w:vAlign w:val="center"/>
          </w:tcPr>
          <w:p w:rsidR="00053F18" w:rsidRPr="0042354A" w:rsidRDefault="00053F18" w:rsidP="00507864">
            <w:pPr>
              <w:adjustRightInd w:val="0"/>
              <w:snapToGrid w:val="0"/>
              <w:spacing w:line="360" w:lineRule="auto"/>
              <w:jc w:val="center"/>
              <w:rPr>
                <w:rFonts w:ascii="宋体" w:cs="仿宋"/>
                <w:bCs/>
                <w:szCs w:val="21"/>
              </w:rPr>
            </w:pPr>
          </w:p>
        </w:tc>
        <w:tc>
          <w:tcPr>
            <w:tcW w:w="709" w:type="dxa"/>
            <w:vAlign w:val="center"/>
          </w:tcPr>
          <w:p w:rsidR="00053F18" w:rsidRPr="0042354A" w:rsidRDefault="00053F18" w:rsidP="00507864">
            <w:pPr>
              <w:adjustRightInd w:val="0"/>
              <w:snapToGrid w:val="0"/>
              <w:spacing w:line="360" w:lineRule="auto"/>
              <w:jc w:val="center"/>
              <w:rPr>
                <w:rFonts w:ascii="宋体" w:cs="仿宋"/>
                <w:szCs w:val="21"/>
              </w:rPr>
            </w:pPr>
          </w:p>
        </w:tc>
        <w:tc>
          <w:tcPr>
            <w:tcW w:w="1892"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按需要配置</w:t>
            </w:r>
          </w:p>
        </w:tc>
      </w:tr>
      <w:tr w:rsidR="00053F18" w:rsidRPr="0042354A" w:rsidTr="00507864">
        <w:trPr>
          <w:trHeight w:val="370"/>
          <w:tblHeader/>
          <w:jc w:val="center"/>
        </w:trPr>
        <w:tc>
          <w:tcPr>
            <w:tcW w:w="675"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11</w:t>
            </w:r>
          </w:p>
        </w:tc>
        <w:tc>
          <w:tcPr>
            <w:tcW w:w="567" w:type="dxa"/>
            <w:vMerge/>
            <w:vAlign w:val="center"/>
          </w:tcPr>
          <w:p w:rsidR="00053F18" w:rsidRPr="0042354A" w:rsidRDefault="00053F18" w:rsidP="00507864">
            <w:pPr>
              <w:adjustRightInd w:val="0"/>
              <w:snapToGrid w:val="0"/>
              <w:spacing w:line="360" w:lineRule="auto"/>
              <w:jc w:val="center"/>
              <w:rPr>
                <w:rFonts w:ascii="宋体" w:hAnsi="宋体" w:cs="仿宋"/>
                <w:szCs w:val="21"/>
              </w:rPr>
            </w:pPr>
          </w:p>
        </w:tc>
        <w:tc>
          <w:tcPr>
            <w:tcW w:w="1701" w:type="dxa"/>
            <w:vAlign w:val="center"/>
          </w:tcPr>
          <w:p w:rsidR="00053F18" w:rsidRPr="0042354A" w:rsidRDefault="00053F18" w:rsidP="00507864">
            <w:pPr>
              <w:adjustRightInd w:val="0"/>
              <w:snapToGrid w:val="0"/>
              <w:spacing w:line="360" w:lineRule="auto"/>
              <w:jc w:val="center"/>
              <w:rPr>
                <w:rFonts w:ascii="宋体" w:cs="仿宋"/>
                <w:color w:val="000000"/>
                <w:szCs w:val="21"/>
              </w:rPr>
            </w:pPr>
            <w:r w:rsidRPr="0042354A">
              <w:rPr>
                <w:rFonts w:ascii="宋体" w:hAnsi="宋体" w:cs="仿宋"/>
                <w:color w:val="000000"/>
                <w:szCs w:val="21"/>
              </w:rPr>
              <w:t>PVC</w:t>
            </w:r>
            <w:r w:rsidRPr="0042354A">
              <w:rPr>
                <w:rFonts w:ascii="宋体" w:hAnsi="宋体" w:cs="仿宋" w:hint="eastAsia"/>
                <w:color w:val="000000"/>
                <w:szCs w:val="21"/>
              </w:rPr>
              <w:t>平线槽</w:t>
            </w:r>
          </w:p>
        </w:tc>
        <w:tc>
          <w:tcPr>
            <w:tcW w:w="2551" w:type="dxa"/>
            <w:vAlign w:val="center"/>
          </w:tcPr>
          <w:p w:rsidR="00053F18" w:rsidRPr="0042354A" w:rsidRDefault="00053F18" w:rsidP="00507864">
            <w:pPr>
              <w:adjustRightInd w:val="0"/>
              <w:snapToGrid w:val="0"/>
              <w:spacing w:line="360" w:lineRule="auto"/>
              <w:rPr>
                <w:rFonts w:ascii="宋体" w:cs="仿宋"/>
                <w:color w:val="000000"/>
                <w:szCs w:val="21"/>
              </w:rPr>
            </w:pPr>
            <w:r w:rsidRPr="0042354A">
              <w:rPr>
                <w:rFonts w:ascii="宋体" w:hAnsi="宋体" w:cs="仿宋"/>
                <w:color w:val="000000"/>
                <w:szCs w:val="21"/>
              </w:rPr>
              <w:t>60x40</w:t>
            </w:r>
            <w:r w:rsidRPr="0042354A">
              <w:rPr>
                <w:rFonts w:ascii="宋体" w:hAnsi="宋体" w:cs="仿宋" w:hint="eastAsia"/>
                <w:color w:val="000000"/>
                <w:szCs w:val="21"/>
              </w:rPr>
              <w:t>（联塑）</w:t>
            </w:r>
          </w:p>
        </w:tc>
        <w:tc>
          <w:tcPr>
            <w:tcW w:w="709" w:type="dxa"/>
            <w:vAlign w:val="center"/>
          </w:tcPr>
          <w:p w:rsidR="00053F18" w:rsidRPr="0042354A" w:rsidRDefault="00053F18" w:rsidP="00507864">
            <w:pPr>
              <w:adjustRightInd w:val="0"/>
              <w:snapToGrid w:val="0"/>
              <w:spacing w:line="360" w:lineRule="auto"/>
              <w:jc w:val="center"/>
              <w:rPr>
                <w:rFonts w:ascii="宋体" w:cs="仿宋"/>
                <w:color w:val="000000"/>
                <w:szCs w:val="21"/>
              </w:rPr>
            </w:pPr>
          </w:p>
        </w:tc>
        <w:tc>
          <w:tcPr>
            <w:tcW w:w="709" w:type="dxa"/>
            <w:vAlign w:val="center"/>
          </w:tcPr>
          <w:p w:rsidR="00053F18" w:rsidRPr="0042354A" w:rsidRDefault="00053F18" w:rsidP="00507864">
            <w:pPr>
              <w:adjustRightInd w:val="0"/>
              <w:snapToGrid w:val="0"/>
              <w:spacing w:line="360" w:lineRule="auto"/>
              <w:jc w:val="center"/>
              <w:rPr>
                <w:rFonts w:ascii="宋体" w:cs="仿宋"/>
                <w:color w:val="000000"/>
                <w:szCs w:val="21"/>
              </w:rPr>
            </w:pPr>
          </w:p>
        </w:tc>
        <w:tc>
          <w:tcPr>
            <w:tcW w:w="1892" w:type="dxa"/>
            <w:vAlign w:val="center"/>
          </w:tcPr>
          <w:p w:rsidR="00053F18" w:rsidRPr="0042354A" w:rsidRDefault="00053F18" w:rsidP="00507864">
            <w:pPr>
              <w:adjustRightInd w:val="0"/>
              <w:snapToGrid w:val="0"/>
              <w:spacing w:line="360" w:lineRule="auto"/>
              <w:jc w:val="center"/>
              <w:rPr>
                <w:rFonts w:ascii="宋体" w:cs="仿宋"/>
                <w:color w:val="000000"/>
                <w:szCs w:val="21"/>
              </w:rPr>
            </w:pPr>
            <w:r w:rsidRPr="0042354A">
              <w:rPr>
                <w:rFonts w:ascii="宋体" w:hAnsi="宋体" w:cs="仿宋" w:hint="eastAsia"/>
                <w:color w:val="000000"/>
                <w:szCs w:val="21"/>
              </w:rPr>
              <w:t>按需要配置</w:t>
            </w:r>
          </w:p>
        </w:tc>
      </w:tr>
      <w:tr w:rsidR="00053F18" w:rsidRPr="0042354A" w:rsidTr="00507864">
        <w:trPr>
          <w:trHeight w:val="20"/>
          <w:tblHeader/>
          <w:jc w:val="center"/>
        </w:trPr>
        <w:tc>
          <w:tcPr>
            <w:tcW w:w="675"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12</w:t>
            </w:r>
          </w:p>
        </w:tc>
        <w:tc>
          <w:tcPr>
            <w:tcW w:w="567" w:type="dxa"/>
            <w:vMerge/>
            <w:vAlign w:val="center"/>
          </w:tcPr>
          <w:p w:rsidR="00053F18" w:rsidRPr="0042354A" w:rsidRDefault="00053F18" w:rsidP="00507864">
            <w:pPr>
              <w:adjustRightInd w:val="0"/>
              <w:snapToGrid w:val="0"/>
              <w:spacing w:line="360" w:lineRule="auto"/>
              <w:jc w:val="center"/>
              <w:rPr>
                <w:rFonts w:ascii="宋体" w:hAnsi="宋体" w:cs="仿宋"/>
                <w:szCs w:val="21"/>
              </w:rPr>
            </w:pPr>
          </w:p>
        </w:tc>
        <w:tc>
          <w:tcPr>
            <w:tcW w:w="1701" w:type="dxa"/>
            <w:vAlign w:val="center"/>
          </w:tcPr>
          <w:p w:rsidR="00053F18" w:rsidRPr="0042354A" w:rsidRDefault="00053F18" w:rsidP="00507864">
            <w:pPr>
              <w:adjustRightInd w:val="0"/>
              <w:snapToGrid w:val="0"/>
              <w:spacing w:line="360" w:lineRule="auto"/>
              <w:jc w:val="center"/>
              <w:rPr>
                <w:rFonts w:ascii="宋体" w:cs="仿宋"/>
                <w:color w:val="000000"/>
                <w:szCs w:val="21"/>
              </w:rPr>
            </w:pPr>
            <w:r w:rsidRPr="0042354A">
              <w:rPr>
                <w:rFonts w:ascii="宋体" w:hAnsi="宋体" w:cs="仿宋"/>
                <w:color w:val="000000"/>
                <w:szCs w:val="21"/>
              </w:rPr>
              <w:t>PVC</w:t>
            </w:r>
            <w:r w:rsidRPr="0042354A">
              <w:rPr>
                <w:rFonts w:ascii="宋体" w:hAnsi="宋体" w:cs="仿宋" w:hint="eastAsia"/>
                <w:color w:val="000000"/>
                <w:szCs w:val="21"/>
              </w:rPr>
              <w:t>平线槽</w:t>
            </w:r>
          </w:p>
        </w:tc>
        <w:tc>
          <w:tcPr>
            <w:tcW w:w="2551" w:type="dxa"/>
            <w:vAlign w:val="center"/>
          </w:tcPr>
          <w:p w:rsidR="00053F18" w:rsidRPr="0042354A" w:rsidRDefault="00053F18" w:rsidP="00507864">
            <w:pPr>
              <w:adjustRightInd w:val="0"/>
              <w:snapToGrid w:val="0"/>
              <w:spacing w:line="360" w:lineRule="auto"/>
              <w:rPr>
                <w:rFonts w:ascii="宋体" w:cs="仿宋"/>
                <w:color w:val="000000"/>
                <w:szCs w:val="21"/>
              </w:rPr>
            </w:pPr>
            <w:r w:rsidRPr="0042354A">
              <w:rPr>
                <w:rFonts w:ascii="宋体" w:hAnsi="宋体" w:cs="仿宋"/>
                <w:color w:val="000000"/>
                <w:szCs w:val="21"/>
              </w:rPr>
              <w:t>40x20</w:t>
            </w:r>
            <w:r w:rsidRPr="0042354A">
              <w:rPr>
                <w:rFonts w:ascii="宋体" w:hAnsi="宋体" w:cs="仿宋" w:hint="eastAsia"/>
                <w:color w:val="000000"/>
                <w:szCs w:val="21"/>
              </w:rPr>
              <w:t>（联塑）</w:t>
            </w:r>
          </w:p>
        </w:tc>
        <w:tc>
          <w:tcPr>
            <w:tcW w:w="709" w:type="dxa"/>
            <w:vAlign w:val="center"/>
          </w:tcPr>
          <w:p w:rsidR="00053F18" w:rsidRPr="0042354A" w:rsidRDefault="00053F18" w:rsidP="00507864">
            <w:pPr>
              <w:adjustRightInd w:val="0"/>
              <w:snapToGrid w:val="0"/>
              <w:spacing w:line="360" w:lineRule="auto"/>
              <w:jc w:val="center"/>
              <w:rPr>
                <w:rFonts w:ascii="宋体" w:cs="仿宋"/>
                <w:color w:val="000000"/>
                <w:szCs w:val="21"/>
              </w:rPr>
            </w:pPr>
          </w:p>
        </w:tc>
        <w:tc>
          <w:tcPr>
            <w:tcW w:w="709" w:type="dxa"/>
            <w:vAlign w:val="center"/>
          </w:tcPr>
          <w:p w:rsidR="00053F18" w:rsidRPr="0042354A" w:rsidRDefault="00053F18" w:rsidP="00507864">
            <w:pPr>
              <w:adjustRightInd w:val="0"/>
              <w:snapToGrid w:val="0"/>
              <w:spacing w:line="360" w:lineRule="auto"/>
              <w:jc w:val="center"/>
              <w:rPr>
                <w:rFonts w:ascii="宋体" w:cs="仿宋"/>
                <w:color w:val="000000"/>
                <w:szCs w:val="21"/>
              </w:rPr>
            </w:pPr>
          </w:p>
        </w:tc>
        <w:tc>
          <w:tcPr>
            <w:tcW w:w="1892" w:type="dxa"/>
            <w:vAlign w:val="center"/>
          </w:tcPr>
          <w:p w:rsidR="00053F18" w:rsidRPr="0042354A" w:rsidRDefault="00053F18" w:rsidP="00507864">
            <w:pPr>
              <w:adjustRightInd w:val="0"/>
              <w:snapToGrid w:val="0"/>
              <w:spacing w:line="360" w:lineRule="auto"/>
              <w:jc w:val="center"/>
              <w:rPr>
                <w:rFonts w:ascii="宋体" w:cs="仿宋"/>
                <w:color w:val="000000"/>
                <w:szCs w:val="21"/>
              </w:rPr>
            </w:pPr>
            <w:r w:rsidRPr="0042354A">
              <w:rPr>
                <w:rFonts w:ascii="宋体" w:hAnsi="宋体" w:cs="仿宋" w:hint="eastAsia"/>
                <w:color w:val="000000"/>
                <w:szCs w:val="21"/>
              </w:rPr>
              <w:t>按需要配置</w:t>
            </w:r>
          </w:p>
        </w:tc>
      </w:tr>
      <w:tr w:rsidR="00053F18" w:rsidRPr="0042354A" w:rsidTr="00507864">
        <w:trPr>
          <w:trHeight w:val="20"/>
          <w:tblHeader/>
          <w:jc w:val="center"/>
        </w:trPr>
        <w:tc>
          <w:tcPr>
            <w:tcW w:w="675"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13</w:t>
            </w:r>
          </w:p>
        </w:tc>
        <w:tc>
          <w:tcPr>
            <w:tcW w:w="567" w:type="dxa"/>
            <w:vMerge/>
            <w:vAlign w:val="center"/>
          </w:tcPr>
          <w:p w:rsidR="00053F18" w:rsidRPr="0042354A" w:rsidRDefault="00053F18" w:rsidP="00507864">
            <w:pPr>
              <w:adjustRightInd w:val="0"/>
              <w:snapToGrid w:val="0"/>
              <w:spacing w:line="360" w:lineRule="auto"/>
              <w:jc w:val="center"/>
              <w:rPr>
                <w:rFonts w:ascii="宋体" w:hAnsi="宋体" w:cs="仿宋"/>
                <w:szCs w:val="21"/>
              </w:rPr>
            </w:pPr>
          </w:p>
        </w:tc>
        <w:tc>
          <w:tcPr>
            <w:tcW w:w="1701" w:type="dxa"/>
            <w:vAlign w:val="center"/>
          </w:tcPr>
          <w:p w:rsidR="00053F18" w:rsidRPr="0042354A" w:rsidRDefault="00053F18" w:rsidP="00507864">
            <w:pPr>
              <w:adjustRightInd w:val="0"/>
              <w:snapToGrid w:val="0"/>
              <w:spacing w:line="360" w:lineRule="auto"/>
              <w:jc w:val="center"/>
              <w:rPr>
                <w:rFonts w:ascii="宋体" w:cs="仿宋"/>
                <w:color w:val="000000"/>
                <w:szCs w:val="21"/>
              </w:rPr>
            </w:pPr>
            <w:r w:rsidRPr="0042354A">
              <w:rPr>
                <w:rFonts w:ascii="宋体" w:hAnsi="宋体" w:cs="仿宋"/>
                <w:color w:val="000000"/>
                <w:szCs w:val="21"/>
              </w:rPr>
              <w:t>PVC</w:t>
            </w:r>
            <w:r w:rsidRPr="0042354A">
              <w:rPr>
                <w:rFonts w:ascii="宋体" w:hAnsi="宋体" w:cs="仿宋" w:hint="eastAsia"/>
                <w:color w:val="000000"/>
                <w:szCs w:val="21"/>
              </w:rPr>
              <w:t>平线槽</w:t>
            </w:r>
          </w:p>
        </w:tc>
        <w:tc>
          <w:tcPr>
            <w:tcW w:w="2551" w:type="dxa"/>
            <w:vAlign w:val="center"/>
          </w:tcPr>
          <w:p w:rsidR="00053F18" w:rsidRPr="0042354A" w:rsidRDefault="00053F18" w:rsidP="00507864">
            <w:pPr>
              <w:adjustRightInd w:val="0"/>
              <w:snapToGrid w:val="0"/>
              <w:spacing w:line="360" w:lineRule="auto"/>
              <w:rPr>
                <w:rFonts w:ascii="宋体" w:cs="仿宋"/>
                <w:color w:val="000000"/>
                <w:szCs w:val="21"/>
              </w:rPr>
            </w:pPr>
            <w:r w:rsidRPr="0042354A">
              <w:rPr>
                <w:rFonts w:ascii="宋体" w:hAnsi="宋体" w:cs="仿宋"/>
                <w:color w:val="000000"/>
                <w:szCs w:val="21"/>
              </w:rPr>
              <w:t>20x10</w:t>
            </w:r>
            <w:r w:rsidRPr="0042354A">
              <w:rPr>
                <w:rFonts w:ascii="宋体" w:hAnsi="宋体" w:cs="仿宋" w:hint="eastAsia"/>
                <w:color w:val="000000"/>
                <w:szCs w:val="21"/>
              </w:rPr>
              <w:t>（联塑）</w:t>
            </w:r>
          </w:p>
        </w:tc>
        <w:tc>
          <w:tcPr>
            <w:tcW w:w="709" w:type="dxa"/>
            <w:vAlign w:val="center"/>
          </w:tcPr>
          <w:p w:rsidR="00053F18" w:rsidRPr="0042354A" w:rsidRDefault="00053F18" w:rsidP="00507864">
            <w:pPr>
              <w:adjustRightInd w:val="0"/>
              <w:snapToGrid w:val="0"/>
              <w:spacing w:line="360" w:lineRule="auto"/>
              <w:jc w:val="center"/>
              <w:rPr>
                <w:rFonts w:ascii="宋体" w:cs="仿宋"/>
                <w:color w:val="000000"/>
                <w:szCs w:val="21"/>
              </w:rPr>
            </w:pPr>
          </w:p>
        </w:tc>
        <w:tc>
          <w:tcPr>
            <w:tcW w:w="709" w:type="dxa"/>
            <w:vAlign w:val="center"/>
          </w:tcPr>
          <w:p w:rsidR="00053F18" w:rsidRPr="0042354A" w:rsidRDefault="00053F18" w:rsidP="00507864">
            <w:pPr>
              <w:adjustRightInd w:val="0"/>
              <w:snapToGrid w:val="0"/>
              <w:spacing w:line="360" w:lineRule="auto"/>
              <w:jc w:val="center"/>
              <w:rPr>
                <w:rFonts w:ascii="宋体" w:cs="仿宋"/>
                <w:color w:val="000000"/>
                <w:szCs w:val="21"/>
              </w:rPr>
            </w:pPr>
          </w:p>
        </w:tc>
        <w:tc>
          <w:tcPr>
            <w:tcW w:w="1892" w:type="dxa"/>
            <w:vAlign w:val="center"/>
          </w:tcPr>
          <w:p w:rsidR="00053F18" w:rsidRPr="0042354A" w:rsidRDefault="00053F18" w:rsidP="00507864">
            <w:pPr>
              <w:adjustRightInd w:val="0"/>
              <w:snapToGrid w:val="0"/>
              <w:spacing w:line="360" w:lineRule="auto"/>
              <w:jc w:val="center"/>
              <w:rPr>
                <w:rFonts w:ascii="宋体" w:cs="仿宋"/>
                <w:color w:val="000000"/>
                <w:szCs w:val="21"/>
              </w:rPr>
            </w:pPr>
            <w:r w:rsidRPr="0042354A">
              <w:rPr>
                <w:rFonts w:ascii="宋体" w:hAnsi="宋体" w:cs="仿宋" w:hint="eastAsia"/>
                <w:color w:val="000000"/>
                <w:szCs w:val="21"/>
              </w:rPr>
              <w:t>按需要配置</w:t>
            </w:r>
          </w:p>
        </w:tc>
      </w:tr>
      <w:tr w:rsidR="00053F18" w:rsidRPr="0042354A" w:rsidTr="00507864">
        <w:trPr>
          <w:trHeight w:val="20"/>
          <w:tblHeader/>
          <w:jc w:val="center"/>
        </w:trPr>
        <w:tc>
          <w:tcPr>
            <w:tcW w:w="675"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14</w:t>
            </w:r>
          </w:p>
        </w:tc>
        <w:tc>
          <w:tcPr>
            <w:tcW w:w="567" w:type="dxa"/>
            <w:vMerge/>
            <w:vAlign w:val="center"/>
          </w:tcPr>
          <w:p w:rsidR="00053F18" w:rsidRPr="0042354A" w:rsidRDefault="00053F18" w:rsidP="00507864">
            <w:pPr>
              <w:adjustRightInd w:val="0"/>
              <w:snapToGrid w:val="0"/>
              <w:spacing w:line="360" w:lineRule="auto"/>
              <w:jc w:val="center"/>
              <w:rPr>
                <w:rFonts w:ascii="宋体" w:hAnsi="宋体" w:cs="仿宋"/>
                <w:szCs w:val="21"/>
              </w:rPr>
            </w:pPr>
          </w:p>
        </w:tc>
        <w:tc>
          <w:tcPr>
            <w:tcW w:w="1701" w:type="dxa"/>
            <w:vAlign w:val="center"/>
          </w:tcPr>
          <w:p w:rsidR="00053F18" w:rsidRPr="0042354A" w:rsidRDefault="00053F18" w:rsidP="00507864">
            <w:pPr>
              <w:adjustRightInd w:val="0"/>
              <w:snapToGrid w:val="0"/>
              <w:spacing w:line="360" w:lineRule="auto"/>
              <w:jc w:val="center"/>
              <w:rPr>
                <w:rFonts w:ascii="宋体" w:cs="仿宋"/>
                <w:color w:val="000000"/>
                <w:szCs w:val="21"/>
              </w:rPr>
            </w:pPr>
            <w:r w:rsidRPr="0042354A">
              <w:rPr>
                <w:rFonts w:ascii="宋体" w:hAnsi="宋体" w:cs="仿宋"/>
                <w:color w:val="000000"/>
                <w:szCs w:val="21"/>
              </w:rPr>
              <w:t>PVC</w:t>
            </w:r>
            <w:r w:rsidRPr="0042354A">
              <w:rPr>
                <w:rFonts w:ascii="宋体" w:hAnsi="宋体" w:cs="仿宋" w:hint="eastAsia"/>
                <w:color w:val="000000"/>
                <w:szCs w:val="21"/>
              </w:rPr>
              <w:t>平线管</w:t>
            </w:r>
          </w:p>
        </w:tc>
        <w:tc>
          <w:tcPr>
            <w:tcW w:w="2551" w:type="dxa"/>
            <w:vAlign w:val="center"/>
          </w:tcPr>
          <w:p w:rsidR="00053F18" w:rsidRPr="0042354A" w:rsidRDefault="00053F18" w:rsidP="00507864">
            <w:pPr>
              <w:adjustRightInd w:val="0"/>
              <w:snapToGrid w:val="0"/>
              <w:spacing w:line="360" w:lineRule="auto"/>
              <w:rPr>
                <w:rFonts w:ascii="宋体" w:cs="仿宋"/>
                <w:color w:val="000000"/>
                <w:szCs w:val="21"/>
              </w:rPr>
            </w:pPr>
            <w:r w:rsidRPr="0042354A">
              <w:rPr>
                <w:rFonts w:ascii="宋体" w:hAnsi="宋体" w:cs="Calibri" w:hint="eastAsia"/>
                <w:color w:val="000000"/>
                <w:szCs w:val="21"/>
              </w:rPr>
              <w:t>Ø</w:t>
            </w:r>
            <w:r w:rsidRPr="0042354A">
              <w:rPr>
                <w:rFonts w:ascii="宋体" w:hAnsi="宋体" w:cs="仿宋"/>
                <w:color w:val="000000"/>
                <w:szCs w:val="21"/>
              </w:rPr>
              <w:t>20</w:t>
            </w:r>
            <w:r w:rsidRPr="0042354A">
              <w:rPr>
                <w:rFonts w:ascii="宋体" w:hAnsi="宋体" w:cs="仿宋" w:hint="eastAsia"/>
                <w:color w:val="000000"/>
                <w:szCs w:val="21"/>
              </w:rPr>
              <w:t>（联塑）</w:t>
            </w:r>
          </w:p>
        </w:tc>
        <w:tc>
          <w:tcPr>
            <w:tcW w:w="709" w:type="dxa"/>
            <w:vAlign w:val="center"/>
          </w:tcPr>
          <w:p w:rsidR="00053F18" w:rsidRPr="0042354A" w:rsidRDefault="00053F18" w:rsidP="00507864">
            <w:pPr>
              <w:adjustRightInd w:val="0"/>
              <w:snapToGrid w:val="0"/>
              <w:spacing w:line="360" w:lineRule="auto"/>
              <w:jc w:val="center"/>
              <w:rPr>
                <w:rFonts w:ascii="宋体" w:cs="仿宋"/>
                <w:color w:val="000000"/>
                <w:szCs w:val="21"/>
              </w:rPr>
            </w:pPr>
          </w:p>
        </w:tc>
        <w:tc>
          <w:tcPr>
            <w:tcW w:w="709" w:type="dxa"/>
            <w:vAlign w:val="center"/>
          </w:tcPr>
          <w:p w:rsidR="00053F18" w:rsidRPr="0042354A" w:rsidRDefault="00053F18" w:rsidP="00507864">
            <w:pPr>
              <w:adjustRightInd w:val="0"/>
              <w:snapToGrid w:val="0"/>
              <w:spacing w:line="360" w:lineRule="auto"/>
              <w:jc w:val="center"/>
              <w:rPr>
                <w:rFonts w:ascii="宋体" w:cs="仿宋"/>
                <w:color w:val="000000"/>
                <w:szCs w:val="21"/>
              </w:rPr>
            </w:pPr>
          </w:p>
        </w:tc>
        <w:tc>
          <w:tcPr>
            <w:tcW w:w="1892" w:type="dxa"/>
            <w:vAlign w:val="center"/>
          </w:tcPr>
          <w:p w:rsidR="00053F18" w:rsidRPr="0042354A" w:rsidRDefault="00053F18" w:rsidP="00507864">
            <w:pPr>
              <w:adjustRightInd w:val="0"/>
              <w:snapToGrid w:val="0"/>
              <w:spacing w:line="360" w:lineRule="auto"/>
              <w:jc w:val="center"/>
              <w:rPr>
                <w:rFonts w:ascii="宋体" w:cs="仿宋"/>
                <w:color w:val="000000"/>
                <w:szCs w:val="21"/>
              </w:rPr>
            </w:pPr>
            <w:r w:rsidRPr="0042354A">
              <w:rPr>
                <w:rFonts w:ascii="宋体" w:hAnsi="宋体" w:cs="仿宋" w:hint="eastAsia"/>
                <w:color w:val="000000"/>
                <w:szCs w:val="21"/>
              </w:rPr>
              <w:t>按需要配置</w:t>
            </w:r>
          </w:p>
        </w:tc>
      </w:tr>
      <w:tr w:rsidR="00053F18" w:rsidRPr="0042354A" w:rsidTr="00507864">
        <w:trPr>
          <w:trHeight w:val="20"/>
          <w:tblHeader/>
          <w:jc w:val="center"/>
        </w:trPr>
        <w:tc>
          <w:tcPr>
            <w:tcW w:w="675"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15</w:t>
            </w:r>
          </w:p>
        </w:tc>
        <w:tc>
          <w:tcPr>
            <w:tcW w:w="567" w:type="dxa"/>
            <w:vMerge/>
            <w:vAlign w:val="center"/>
          </w:tcPr>
          <w:p w:rsidR="00053F18" w:rsidRPr="0042354A" w:rsidRDefault="00053F18" w:rsidP="00507864">
            <w:pPr>
              <w:adjustRightInd w:val="0"/>
              <w:snapToGrid w:val="0"/>
              <w:spacing w:line="360" w:lineRule="auto"/>
              <w:jc w:val="center"/>
              <w:rPr>
                <w:rFonts w:ascii="宋体" w:hAnsi="宋体" w:cs="仿宋"/>
                <w:szCs w:val="21"/>
              </w:rPr>
            </w:pPr>
          </w:p>
        </w:tc>
        <w:tc>
          <w:tcPr>
            <w:tcW w:w="1701" w:type="dxa"/>
            <w:vAlign w:val="center"/>
          </w:tcPr>
          <w:p w:rsidR="00053F18" w:rsidRPr="0042354A" w:rsidRDefault="00053F18" w:rsidP="00507864">
            <w:pPr>
              <w:adjustRightInd w:val="0"/>
              <w:snapToGrid w:val="0"/>
              <w:spacing w:line="360" w:lineRule="auto"/>
              <w:jc w:val="center"/>
              <w:rPr>
                <w:rFonts w:ascii="宋体" w:cs="仿宋"/>
                <w:color w:val="000000"/>
                <w:szCs w:val="21"/>
              </w:rPr>
            </w:pPr>
            <w:r w:rsidRPr="0042354A">
              <w:rPr>
                <w:rFonts w:ascii="宋体" w:hAnsi="宋体" w:cs="仿宋"/>
                <w:color w:val="000000"/>
                <w:szCs w:val="21"/>
              </w:rPr>
              <w:t>PVC</w:t>
            </w:r>
            <w:r w:rsidRPr="0042354A">
              <w:rPr>
                <w:rFonts w:ascii="宋体" w:hAnsi="宋体" w:cs="仿宋" w:hint="eastAsia"/>
                <w:color w:val="000000"/>
                <w:szCs w:val="21"/>
              </w:rPr>
              <w:t>平线管</w:t>
            </w:r>
          </w:p>
        </w:tc>
        <w:tc>
          <w:tcPr>
            <w:tcW w:w="2551" w:type="dxa"/>
            <w:vAlign w:val="center"/>
          </w:tcPr>
          <w:p w:rsidR="00053F18" w:rsidRPr="0042354A" w:rsidRDefault="00053F18" w:rsidP="00507864">
            <w:pPr>
              <w:adjustRightInd w:val="0"/>
              <w:snapToGrid w:val="0"/>
              <w:spacing w:line="360" w:lineRule="auto"/>
              <w:rPr>
                <w:rFonts w:ascii="宋体" w:cs="仿宋"/>
                <w:color w:val="000000"/>
                <w:szCs w:val="21"/>
              </w:rPr>
            </w:pPr>
            <w:r w:rsidRPr="0042354A">
              <w:rPr>
                <w:rFonts w:ascii="宋体" w:hAnsi="宋体" w:cs="Calibri" w:hint="eastAsia"/>
                <w:color w:val="000000"/>
                <w:szCs w:val="21"/>
              </w:rPr>
              <w:t>Ø</w:t>
            </w:r>
            <w:r w:rsidRPr="0042354A">
              <w:rPr>
                <w:rFonts w:ascii="宋体" w:hAnsi="宋体" w:cs="仿宋"/>
                <w:color w:val="000000"/>
                <w:szCs w:val="21"/>
              </w:rPr>
              <w:t>16</w:t>
            </w:r>
            <w:r w:rsidRPr="0042354A">
              <w:rPr>
                <w:rFonts w:ascii="宋体" w:hAnsi="宋体" w:cs="仿宋" w:hint="eastAsia"/>
                <w:color w:val="000000"/>
                <w:szCs w:val="21"/>
              </w:rPr>
              <w:t>（联塑）</w:t>
            </w:r>
          </w:p>
        </w:tc>
        <w:tc>
          <w:tcPr>
            <w:tcW w:w="709" w:type="dxa"/>
            <w:vAlign w:val="center"/>
          </w:tcPr>
          <w:p w:rsidR="00053F18" w:rsidRPr="0042354A" w:rsidRDefault="00053F18" w:rsidP="00507864">
            <w:pPr>
              <w:adjustRightInd w:val="0"/>
              <w:snapToGrid w:val="0"/>
              <w:spacing w:line="360" w:lineRule="auto"/>
              <w:jc w:val="center"/>
              <w:rPr>
                <w:rFonts w:ascii="宋体" w:cs="仿宋"/>
                <w:color w:val="000000"/>
                <w:szCs w:val="21"/>
              </w:rPr>
            </w:pPr>
          </w:p>
        </w:tc>
        <w:tc>
          <w:tcPr>
            <w:tcW w:w="709" w:type="dxa"/>
            <w:vAlign w:val="center"/>
          </w:tcPr>
          <w:p w:rsidR="00053F18" w:rsidRPr="0042354A" w:rsidRDefault="00053F18" w:rsidP="00507864">
            <w:pPr>
              <w:adjustRightInd w:val="0"/>
              <w:snapToGrid w:val="0"/>
              <w:spacing w:line="360" w:lineRule="auto"/>
              <w:jc w:val="center"/>
              <w:rPr>
                <w:rFonts w:ascii="宋体" w:cs="仿宋"/>
                <w:color w:val="000000"/>
                <w:szCs w:val="21"/>
              </w:rPr>
            </w:pPr>
          </w:p>
        </w:tc>
        <w:tc>
          <w:tcPr>
            <w:tcW w:w="1892" w:type="dxa"/>
            <w:vAlign w:val="center"/>
          </w:tcPr>
          <w:p w:rsidR="00053F18" w:rsidRPr="0042354A" w:rsidRDefault="00053F18" w:rsidP="00507864">
            <w:pPr>
              <w:adjustRightInd w:val="0"/>
              <w:snapToGrid w:val="0"/>
              <w:spacing w:line="360" w:lineRule="auto"/>
              <w:jc w:val="center"/>
              <w:rPr>
                <w:rFonts w:ascii="宋体" w:cs="仿宋"/>
                <w:color w:val="000000"/>
                <w:szCs w:val="21"/>
              </w:rPr>
            </w:pPr>
            <w:r w:rsidRPr="0042354A">
              <w:rPr>
                <w:rFonts w:ascii="宋体" w:hAnsi="宋体" w:cs="仿宋" w:hint="eastAsia"/>
                <w:color w:val="000000"/>
                <w:szCs w:val="21"/>
              </w:rPr>
              <w:t>按需要配置</w:t>
            </w:r>
          </w:p>
        </w:tc>
      </w:tr>
      <w:tr w:rsidR="00053F18" w:rsidRPr="0042354A" w:rsidTr="00507864">
        <w:trPr>
          <w:trHeight w:val="275"/>
          <w:tblHeader/>
          <w:jc w:val="center"/>
        </w:trPr>
        <w:tc>
          <w:tcPr>
            <w:tcW w:w="675"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16</w:t>
            </w:r>
          </w:p>
        </w:tc>
        <w:tc>
          <w:tcPr>
            <w:tcW w:w="567" w:type="dxa"/>
            <w:vMerge/>
            <w:vAlign w:val="center"/>
          </w:tcPr>
          <w:p w:rsidR="00053F18" w:rsidRPr="0042354A" w:rsidRDefault="00053F18" w:rsidP="00507864">
            <w:pPr>
              <w:adjustRightInd w:val="0"/>
              <w:snapToGrid w:val="0"/>
              <w:spacing w:line="360" w:lineRule="auto"/>
              <w:jc w:val="center"/>
              <w:rPr>
                <w:rFonts w:ascii="宋体" w:hAnsi="宋体" w:cs="仿宋"/>
                <w:szCs w:val="21"/>
              </w:rPr>
            </w:pPr>
          </w:p>
        </w:tc>
        <w:tc>
          <w:tcPr>
            <w:tcW w:w="1701"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塑料软管</w:t>
            </w:r>
          </w:p>
        </w:tc>
        <w:tc>
          <w:tcPr>
            <w:tcW w:w="2551" w:type="dxa"/>
            <w:vAlign w:val="center"/>
          </w:tcPr>
          <w:p w:rsidR="00053F18" w:rsidRPr="0042354A" w:rsidRDefault="00053F18" w:rsidP="00507864">
            <w:pPr>
              <w:adjustRightInd w:val="0"/>
              <w:snapToGrid w:val="0"/>
              <w:spacing w:line="360" w:lineRule="auto"/>
              <w:rPr>
                <w:rFonts w:ascii="宋体" w:hAnsi="宋体" w:cs="仿宋"/>
                <w:szCs w:val="21"/>
              </w:rPr>
            </w:pPr>
            <w:r w:rsidRPr="0042354A">
              <w:rPr>
                <w:rFonts w:ascii="宋体" w:hAnsi="宋体" w:cs="Calibri" w:hint="eastAsia"/>
                <w:szCs w:val="21"/>
              </w:rPr>
              <w:t>Ø</w:t>
            </w:r>
            <w:r w:rsidRPr="0042354A">
              <w:rPr>
                <w:rFonts w:ascii="宋体" w:hAnsi="宋体" w:cs="仿宋"/>
                <w:szCs w:val="21"/>
              </w:rPr>
              <w:t>20</w:t>
            </w:r>
          </w:p>
        </w:tc>
        <w:tc>
          <w:tcPr>
            <w:tcW w:w="709" w:type="dxa"/>
            <w:vAlign w:val="center"/>
          </w:tcPr>
          <w:p w:rsidR="00053F18" w:rsidRPr="0042354A" w:rsidRDefault="00053F18" w:rsidP="00507864">
            <w:pPr>
              <w:adjustRightInd w:val="0"/>
              <w:snapToGrid w:val="0"/>
              <w:spacing w:line="360" w:lineRule="auto"/>
              <w:jc w:val="center"/>
              <w:rPr>
                <w:rFonts w:ascii="宋体" w:cs="仿宋"/>
                <w:szCs w:val="21"/>
              </w:rPr>
            </w:pPr>
          </w:p>
        </w:tc>
        <w:tc>
          <w:tcPr>
            <w:tcW w:w="709" w:type="dxa"/>
            <w:vAlign w:val="center"/>
          </w:tcPr>
          <w:p w:rsidR="00053F18" w:rsidRPr="0042354A" w:rsidRDefault="00053F18" w:rsidP="00507864">
            <w:pPr>
              <w:adjustRightInd w:val="0"/>
              <w:snapToGrid w:val="0"/>
              <w:spacing w:line="360" w:lineRule="auto"/>
              <w:jc w:val="center"/>
              <w:rPr>
                <w:rFonts w:ascii="宋体" w:cs="仿宋"/>
                <w:szCs w:val="21"/>
              </w:rPr>
            </w:pPr>
          </w:p>
        </w:tc>
        <w:tc>
          <w:tcPr>
            <w:tcW w:w="1892"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按需要配置</w:t>
            </w:r>
          </w:p>
        </w:tc>
      </w:tr>
      <w:tr w:rsidR="00053F18" w:rsidRPr="0042354A" w:rsidTr="00507864">
        <w:trPr>
          <w:trHeight w:val="387"/>
          <w:tblHeader/>
          <w:jc w:val="center"/>
        </w:trPr>
        <w:tc>
          <w:tcPr>
            <w:tcW w:w="675" w:type="dxa"/>
            <w:vMerge w:val="restart"/>
            <w:vAlign w:val="center"/>
          </w:tcPr>
          <w:p w:rsidR="00053F18" w:rsidRPr="0042354A" w:rsidRDefault="00053F18" w:rsidP="00507864">
            <w:pPr>
              <w:adjustRightInd w:val="0"/>
              <w:snapToGrid w:val="0"/>
              <w:spacing w:line="360" w:lineRule="auto"/>
              <w:jc w:val="center"/>
              <w:rPr>
                <w:rFonts w:ascii="宋体" w:cs="仿宋"/>
                <w:szCs w:val="21"/>
              </w:rPr>
            </w:pPr>
          </w:p>
          <w:p w:rsidR="00053F18" w:rsidRPr="0042354A" w:rsidRDefault="00053F18" w:rsidP="00507864">
            <w:pPr>
              <w:adjustRightInd w:val="0"/>
              <w:snapToGrid w:val="0"/>
              <w:spacing w:line="360" w:lineRule="auto"/>
              <w:jc w:val="center"/>
              <w:rPr>
                <w:rFonts w:ascii="宋体" w:cs="仿宋"/>
                <w:szCs w:val="21"/>
              </w:rPr>
            </w:pPr>
          </w:p>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17</w:t>
            </w:r>
          </w:p>
        </w:tc>
        <w:tc>
          <w:tcPr>
            <w:tcW w:w="567" w:type="dxa"/>
            <w:vMerge w:val="restart"/>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照</w:t>
            </w:r>
          </w:p>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明</w:t>
            </w:r>
          </w:p>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装</w:t>
            </w:r>
          </w:p>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置</w:t>
            </w:r>
          </w:p>
        </w:tc>
        <w:tc>
          <w:tcPr>
            <w:tcW w:w="1701" w:type="dxa"/>
            <w:vMerge w:val="restart"/>
            <w:vAlign w:val="center"/>
          </w:tcPr>
          <w:p w:rsidR="00053F18" w:rsidRPr="0042354A" w:rsidRDefault="00053F18" w:rsidP="00507864">
            <w:pPr>
              <w:adjustRightInd w:val="0"/>
              <w:snapToGrid w:val="0"/>
              <w:spacing w:line="360" w:lineRule="auto"/>
              <w:jc w:val="center"/>
              <w:rPr>
                <w:rFonts w:ascii="宋体" w:cs="仿宋"/>
                <w:szCs w:val="21"/>
              </w:rPr>
            </w:pPr>
          </w:p>
          <w:p w:rsidR="00053F18" w:rsidRPr="0042354A" w:rsidRDefault="00053F18" w:rsidP="00507864">
            <w:pPr>
              <w:adjustRightInd w:val="0"/>
              <w:snapToGrid w:val="0"/>
              <w:spacing w:line="360" w:lineRule="auto"/>
              <w:jc w:val="center"/>
              <w:rPr>
                <w:rFonts w:ascii="宋体" w:cs="仿宋"/>
                <w:szCs w:val="21"/>
              </w:rPr>
            </w:pPr>
          </w:p>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照明配电箱</w:t>
            </w:r>
          </w:p>
        </w:tc>
        <w:tc>
          <w:tcPr>
            <w:tcW w:w="2551"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 xml:space="preserve">PZ30-12 </w:t>
            </w:r>
          </w:p>
        </w:tc>
        <w:tc>
          <w:tcPr>
            <w:tcW w:w="709"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个</w:t>
            </w:r>
          </w:p>
        </w:tc>
        <w:tc>
          <w:tcPr>
            <w:tcW w:w="709" w:type="dxa"/>
            <w:vAlign w:val="center"/>
          </w:tcPr>
          <w:p w:rsidR="00053F18" w:rsidRPr="0042354A" w:rsidRDefault="00053F18" w:rsidP="00507864">
            <w:pPr>
              <w:adjustRightInd w:val="0"/>
              <w:snapToGrid w:val="0"/>
              <w:spacing w:line="360" w:lineRule="auto"/>
              <w:jc w:val="center"/>
              <w:rPr>
                <w:rFonts w:ascii="宋体" w:cs="仿宋"/>
                <w:szCs w:val="21"/>
              </w:rPr>
            </w:pPr>
          </w:p>
        </w:tc>
        <w:tc>
          <w:tcPr>
            <w:tcW w:w="1892"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含接地、接零排</w:t>
            </w:r>
          </w:p>
        </w:tc>
      </w:tr>
      <w:tr w:rsidR="00053F18" w:rsidRPr="0042354A" w:rsidTr="00507864">
        <w:trPr>
          <w:trHeight w:val="982"/>
          <w:tblHeader/>
          <w:jc w:val="center"/>
        </w:trPr>
        <w:tc>
          <w:tcPr>
            <w:tcW w:w="675" w:type="dxa"/>
            <w:vMerge/>
            <w:vAlign w:val="center"/>
          </w:tcPr>
          <w:p w:rsidR="00053F18" w:rsidRPr="0042354A" w:rsidRDefault="00053F18" w:rsidP="00507864">
            <w:pPr>
              <w:adjustRightInd w:val="0"/>
              <w:snapToGrid w:val="0"/>
              <w:spacing w:line="360" w:lineRule="auto"/>
              <w:jc w:val="center"/>
              <w:rPr>
                <w:rFonts w:ascii="宋体" w:cs="仿宋"/>
                <w:szCs w:val="21"/>
              </w:rPr>
            </w:pPr>
          </w:p>
        </w:tc>
        <w:tc>
          <w:tcPr>
            <w:tcW w:w="567" w:type="dxa"/>
            <w:vMerge/>
            <w:vAlign w:val="center"/>
          </w:tcPr>
          <w:p w:rsidR="00053F18" w:rsidRPr="0042354A" w:rsidRDefault="00053F18" w:rsidP="00507864">
            <w:pPr>
              <w:adjustRightInd w:val="0"/>
              <w:snapToGrid w:val="0"/>
              <w:spacing w:line="360" w:lineRule="auto"/>
              <w:jc w:val="center"/>
              <w:rPr>
                <w:rFonts w:ascii="宋体" w:cs="仿宋"/>
                <w:szCs w:val="21"/>
              </w:rPr>
            </w:pPr>
          </w:p>
        </w:tc>
        <w:tc>
          <w:tcPr>
            <w:tcW w:w="1701" w:type="dxa"/>
            <w:vMerge/>
            <w:vAlign w:val="center"/>
          </w:tcPr>
          <w:p w:rsidR="00053F18" w:rsidRPr="0042354A" w:rsidRDefault="00053F18" w:rsidP="00507864">
            <w:pPr>
              <w:adjustRightInd w:val="0"/>
              <w:snapToGrid w:val="0"/>
              <w:spacing w:line="360" w:lineRule="auto"/>
              <w:jc w:val="center"/>
              <w:rPr>
                <w:rFonts w:ascii="宋体" w:cs="仿宋"/>
                <w:szCs w:val="21"/>
              </w:rPr>
            </w:pPr>
          </w:p>
        </w:tc>
        <w:tc>
          <w:tcPr>
            <w:tcW w:w="2551" w:type="dxa"/>
            <w:vAlign w:val="center"/>
          </w:tcPr>
          <w:p w:rsidR="00053F18" w:rsidRPr="0042354A" w:rsidRDefault="00053F18" w:rsidP="00507864">
            <w:pPr>
              <w:adjustRightInd w:val="0"/>
              <w:snapToGrid w:val="0"/>
              <w:spacing w:line="360" w:lineRule="auto"/>
              <w:jc w:val="center"/>
              <w:rPr>
                <w:rFonts w:ascii="宋体" w:hAnsi="宋体" w:cs="仿宋"/>
                <w:bCs/>
                <w:szCs w:val="21"/>
              </w:rPr>
            </w:pPr>
            <w:r w:rsidRPr="0042354A">
              <w:rPr>
                <w:rFonts w:ascii="宋体" w:hAnsi="宋体" w:cs="仿宋"/>
                <w:bCs/>
                <w:szCs w:val="21"/>
              </w:rPr>
              <w:t>DZ47-60LE/C10</w:t>
            </w:r>
          </w:p>
          <w:p w:rsidR="00053F18" w:rsidRPr="0042354A" w:rsidRDefault="00053F18" w:rsidP="00507864">
            <w:pPr>
              <w:adjustRightInd w:val="0"/>
              <w:snapToGrid w:val="0"/>
              <w:spacing w:line="360" w:lineRule="auto"/>
              <w:jc w:val="center"/>
              <w:rPr>
                <w:rFonts w:ascii="宋体" w:cs="仿宋"/>
                <w:bCs/>
                <w:szCs w:val="21"/>
              </w:rPr>
            </w:pPr>
            <w:r w:rsidRPr="0042354A">
              <w:rPr>
                <w:rFonts w:ascii="宋体" w:hAnsi="宋体" w:cs="仿宋" w:hint="eastAsia"/>
                <w:bCs/>
                <w:szCs w:val="21"/>
              </w:rPr>
              <w:t>（</w:t>
            </w:r>
            <w:r w:rsidRPr="0042354A">
              <w:rPr>
                <w:rFonts w:ascii="宋体" w:hAnsi="宋体" w:cs="仿宋"/>
                <w:bCs/>
                <w:szCs w:val="21"/>
              </w:rPr>
              <w:t>1P</w:t>
            </w:r>
            <w:r w:rsidRPr="0042354A">
              <w:rPr>
                <w:rFonts w:ascii="宋体" w:hAnsi="宋体" w:cs="仿宋" w:hint="eastAsia"/>
                <w:bCs/>
                <w:szCs w:val="21"/>
              </w:rPr>
              <w:t>＋</w:t>
            </w:r>
            <w:r w:rsidRPr="0042354A">
              <w:rPr>
                <w:rFonts w:ascii="宋体" w:hAnsi="宋体" w:cs="仿宋"/>
                <w:bCs/>
                <w:szCs w:val="21"/>
              </w:rPr>
              <w:t>N</w:t>
            </w:r>
            <w:r w:rsidRPr="0042354A">
              <w:rPr>
                <w:rFonts w:ascii="宋体" w:hAnsi="宋体" w:cs="仿宋" w:hint="eastAsia"/>
                <w:bCs/>
                <w:szCs w:val="21"/>
              </w:rPr>
              <w:t>）</w:t>
            </w:r>
          </w:p>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bCs/>
                <w:szCs w:val="21"/>
              </w:rPr>
              <w:t>DZ47-60/C10</w:t>
            </w:r>
            <w:r w:rsidRPr="0042354A">
              <w:rPr>
                <w:rFonts w:ascii="宋体" w:hAnsi="宋体" w:cs="仿宋" w:hint="eastAsia"/>
                <w:bCs/>
                <w:szCs w:val="21"/>
              </w:rPr>
              <w:t>（</w:t>
            </w:r>
            <w:r w:rsidRPr="0042354A">
              <w:rPr>
                <w:rFonts w:ascii="宋体" w:hAnsi="宋体" w:cs="仿宋"/>
                <w:bCs/>
                <w:szCs w:val="21"/>
              </w:rPr>
              <w:t>1P</w:t>
            </w:r>
            <w:r w:rsidRPr="0042354A">
              <w:rPr>
                <w:rFonts w:ascii="宋体" w:hAnsi="宋体" w:cs="仿宋" w:hint="eastAsia"/>
                <w:bCs/>
                <w:szCs w:val="21"/>
              </w:rPr>
              <w:t>）</w:t>
            </w:r>
          </w:p>
        </w:tc>
        <w:tc>
          <w:tcPr>
            <w:tcW w:w="709" w:type="dxa"/>
            <w:vAlign w:val="center"/>
          </w:tcPr>
          <w:p w:rsidR="00053F18" w:rsidRPr="0042354A" w:rsidRDefault="00053F18" w:rsidP="00507864">
            <w:pPr>
              <w:adjustRightInd w:val="0"/>
              <w:snapToGrid w:val="0"/>
              <w:spacing w:line="360" w:lineRule="auto"/>
              <w:jc w:val="center"/>
              <w:rPr>
                <w:rFonts w:ascii="宋体" w:cs="仿宋"/>
                <w:szCs w:val="21"/>
              </w:rPr>
            </w:pPr>
          </w:p>
        </w:tc>
        <w:tc>
          <w:tcPr>
            <w:tcW w:w="709" w:type="dxa"/>
            <w:vAlign w:val="center"/>
          </w:tcPr>
          <w:p w:rsidR="00053F18" w:rsidRPr="0042354A" w:rsidRDefault="00053F18" w:rsidP="00507864">
            <w:pPr>
              <w:adjustRightInd w:val="0"/>
              <w:snapToGrid w:val="0"/>
              <w:spacing w:line="360" w:lineRule="auto"/>
              <w:jc w:val="center"/>
              <w:rPr>
                <w:rFonts w:ascii="宋体" w:cs="仿宋"/>
                <w:szCs w:val="21"/>
              </w:rPr>
            </w:pPr>
          </w:p>
        </w:tc>
        <w:tc>
          <w:tcPr>
            <w:tcW w:w="1892"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按需要配置</w:t>
            </w:r>
          </w:p>
        </w:tc>
      </w:tr>
      <w:tr w:rsidR="00053F18" w:rsidRPr="0042354A" w:rsidTr="00507864">
        <w:trPr>
          <w:trHeight w:val="20"/>
          <w:tblHeader/>
          <w:jc w:val="center"/>
        </w:trPr>
        <w:tc>
          <w:tcPr>
            <w:tcW w:w="675"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18</w:t>
            </w:r>
          </w:p>
        </w:tc>
        <w:tc>
          <w:tcPr>
            <w:tcW w:w="567" w:type="dxa"/>
            <w:vMerge/>
            <w:vAlign w:val="center"/>
          </w:tcPr>
          <w:p w:rsidR="00053F18" w:rsidRPr="0042354A" w:rsidRDefault="00053F18" w:rsidP="00507864">
            <w:pPr>
              <w:adjustRightInd w:val="0"/>
              <w:snapToGrid w:val="0"/>
              <w:spacing w:line="360" w:lineRule="auto"/>
              <w:jc w:val="center"/>
              <w:rPr>
                <w:rFonts w:ascii="宋体" w:hAnsi="宋体" w:cs="仿宋"/>
                <w:szCs w:val="21"/>
              </w:rPr>
            </w:pPr>
          </w:p>
        </w:tc>
        <w:tc>
          <w:tcPr>
            <w:tcW w:w="1701"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日光灯套件</w:t>
            </w:r>
          </w:p>
        </w:tc>
        <w:tc>
          <w:tcPr>
            <w:tcW w:w="2551" w:type="dxa"/>
            <w:vAlign w:val="center"/>
          </w:tcPr>
          <w:p w:rsidR="00053F18" w:rsidRPr="0042354A" w:rsidRDefault="00053F18" w:rsidP="00507864">
            <w:pPr>
              <w:adjustRightInd w:val="0"/>
              <w:snapToGrid w:val="0"/>
              <w:spacing w:line="360" w:lineRule="auto"/>
              <w:jc w:val="center"/>
              <w:rPr>
                <w:rFonts w:ascii="宋体" w:cs="仿宋"/>
                <w:szCs w:val="21"/>
              </w:rPr>
            </w:pPr>
          </w:p>
        </w:tc>
        <w:tc>
          <w:tcPr>
            <w:tcW w:w="709"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套</w:t>
            </w:r>
          </w:p>
        </w:tc>
        <w:tc>
          <w:tcPr>
            <w:tcW w:w="709"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2</w:t>
            </w:r>
          </w:p>
        </w:tc>
        <w:tc>
          <w:tcPr>
            <w:tcW w:w="1892" w:type="dxa"/>
            <w:vAlign w:val="center"/>
          </w:tcPr>
          <w:p w:rsidR="00053F18" w:rsidRPr="0042354A" w:rsidRDefault="00053F18" w:rsidP="00507864">
            <w:pPr>
              <w:adjustRightInd w:val="0"/>
              <w:snapToGrid w:val="0"/>
              <w:spacing w:line="360" w:lineRule="auto"/>
              <w:jc w:val="center"/>
              <w:rPr>
                <w:rFonts w:ascii="宋体" w:hAnsi="宋体" w:cs="仿宋"/>
                <w:szCs w:val="21"/>
              </w:rPr>
            </w:pPr>
          </w:p>
        </w:tc>
      </w:tr>
      <w:tr w:rsidR="00053F18" w:rsidRPr="0042354A" w:rsidTr="00507864">
        <w:trPr>
          <w:trHeight w:val="20"/>
          <w:tblHeader/>
          <w:jc w:val="center"/>
        </w:trPr>
        <w:tc>
          <w:tcPr>
            <w:tcW w:w="675"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19</w:t>
            </w:r>
          </w:p>
        </w:tc>
        <w:tc>
          <w:tcPr>
            <w:tcW w:w="567" w:type="dxa"/>
            <w:vMerge/>
            <w:vAlign w:val="center"/>
          </w:tcPr>
          <w:p w:rsidR="00053F18" w:rsidRPr="0042354A" w:rsidRDefault="00053F18" w:rsidP="00507864">
            <w:pPr>
              <w:adjustRightInd w:val="0"/>
              <w:snapToGrid w:val="0"/>
              <w:spacing w:line="360" w:lineRule="auto"/>
              <w:jc w:val="center"/>
              <w:rPr>
                <w:rFonts w:ascii="宋体" w:hAnsi="宋体" w:cs="仿宋"/>
                <w:szCs w:val="21"/>
              </w:rPr>
            </w:pPr>
          </w:p>
        </w:tc>
        <w:tc>
          <w:tcPr>
            <w:tcW w:w="1701"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节能灯套件</w:t>
            </w:r>
          </w:p>
        </w:tc>
        <w:tc>
          <w:tcPr>
            <w:tcW w:w="2551" w:type="dxa"/>
            <w:vAlign w:val="center"/>
          </w:tcPr>
          <w:p w:rsidR="00053F18" w:rsidRPr="0042354A" w:rsidRDefault="00053F18" w:rsidP="00507864">
            <w:pPr>
              <w:adjustRightInd w:val="0"/>
              <w:snapToGrid w:val="0"/>
              <w:spacing w:line="360" w:lineRule="auto"/>
              <w:jc w:val="center"/>
              <w:rPr>
                <w:rFonts w:ascii="宋体" w:cs="仿宋"/>
                <w:szCs w:val="21"/>
              </w:rPr>
            </w:pPr>
          </w:p>
        </w:tc>
        <w:tc>
          <w:tcPr>
            <w:tcW w:w="709"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套</w:t>
            </w:r>
          </w:p>
        </w:tc>
        <w:tc>
          <w:tcPr>
            <w:tcW w:w="709"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1</w:t>
            </w:r>
          </w:p>
        </w:tc>
        <w:tc>
          <w:tcPr>
            <w:tcW w:w="1892" w:type="dxa"/>
            <w:vAlign w:val="center"/>
          </w:tcPr>
          <w:p w:rsidR="00053F18" w:rsidRPr="0042354A" w:rsidRDefault="00053F18" w:rsidP="00507864">
            <w:pPr>
              <w:adjustRightInd w:val="0"/>
              <w:snapToGrid w:val="0"/>
              <w:spacing w:line="360" w:lineRule="auto"/>
              <w:jc w:val="center"/>
              <w:rPr>
                <w:rFonts w:ascii="宋体" w:hAnsi="宋体" w:cs="仿宋"/>
                <w:szCs w:val="21"/>
              </w:rPr>
            </w:pPr>
          </w:p>
        </w:tc>
      </w:tr>
      <w:tr w:rsidR="00053F18" w:rsidRPr="0042354A" w:rsidTr="00507864">
        <w:trPr>
          <w:trHeight w:val="20"/>
          <w:tblHeader/>
          <w:jc w:val="center"/>
        </w:trPr>
        <w:tc>
          <w:tcPr>
            <w:tcW w:w="675"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20</w:t>
            </w:r>
          </w:p>
        </w:tc>
        <w:tc>
          <w:tcPr>
            <w:tcW w:w="567" w:type="dxa"/>
            <w:vMerge/>
            <w:vAlign w:val="center"/>
          </w:tcPr>
          <w:p w:rsidR="00053F18" w:rsidRPr="0042354A" w:rsidRDefault="00053F18" w:rsidP="00507864">
            <w:pPr>
              <w:adjustRightInd w:val="0"/>
              <w:snapToGrid w:val="0"/>
              <w:spacing w:line="360" w:lineRule="auto"/>
              <w:jc w:val="center"/>
              <w:rPr>
                <w:rFonts w:ascii="宋体" w:hAnsi="宋体" w:cs="仿宋"/>
                <w:szCs w:val="21"/>
              </w:rPr>
            </w:pPr>
          </w:p>
        </w:tc>
        <w:tc>
          <w:tcPr>
            <w:tcW w:w="1701"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双控开关</w:t>
            </w:r>
          </w:p>
        </w:tc>
        <w:tc>
          <w:tcPr>
            <w:tcW w:w="2551" w:type="dxa"/>
            <w:vAlign w:val="center"/>
          </w:tcPr>
          <w:p w:rsidR="00053F18" w:rsidRPr="0042354A" w:rsidRDefault="00053F18" w:rsidP="00507864">
            <w:pPr>
              <w:adjustRightInd w:val="0"/>
              <w:snapToGrid w:val="0"/>
              <w:spacing w:line="360" w:lineRule="auto"/>
              <w:jc w:val="center"/>
              <w:rPr>
                <w:rFonts w:ascii="宋体" w:cs="仿宋"/>
                <w:szCs w:val="21"/>
              </w:rPr>
            </w:pPr>
          </w:p>
        </w:tc>
        <w:tc>
          <w:tcPr>
            <w:tcW w:w="709"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只</w:t>
            </w:r>
          </w:p>
        </w:tc>
        <w:tc>
          <w:tcPr>
            <w:tcW w:w="709"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2</w:t>
            </w:r>
          </w:p>
        </w:tc>
        <w:tc>
          <w:tcPr>
            <w:tcW w:w="1892" w:type="dxa"/>
            <w:vAlign w:val="center"/>
          </w:tcPr>
          <w:p w:rsidR="00053F18" w:rsidRPr="0042354A" w:rsidRDefault="00053F18" w:rsidP="00507864">
            <w:pPr>
              <w:adjustRightInd w:val="0"/>
              <w:snapToGrid w:val="0"/>
              <w:spacing w:line="360" w:lineRule="auto"/>
              <w:jc w:val="center"/>
              <w:rPr>
                <w:rFonts w:ascii="宋体" w:hAnsi="宋体" w:cs="仿宋"/>
                <w:szCs w:val="21"/>
              </w:rPr>
            </w:pPr>
          </w:p>
        </w:tc>
      </w:tr>
      <w:tr w:rsidR="00053F18" w:rsidRPr="0042354A" w:rsidTr="00507864">
        <w:trPr>
          <w:trHeight w:val="20"/>
          <w:tblHeader/>
          <w:jc w:val="center"/>
        </w:trPr>
        <w:tc>
          <w:tcPr>
            <w:tcW w:w="675"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lastRenderedPageBreak/>
              <w:t>21</w:t>
            </w:r>
          </w:p>
        </w:tc>
        <w:tc>
          <w:tcPr>
            <w:tcW w:w="567" w:type="dxa"/>
            <w:vMerge/>
            <w:vAlign w:val="center"/>
          </w:tcPr>
          <w:p w:rsidR="00053F18" w:rsidRPr="0042354A" w:rsidRDefault="00053F18" w:rsidP="00507864">
            <w:pPr>
              <w:adjustRightInd w:val="0"/>
              <w:snapToGrid w:val="0"/>
              <w:spacing w:line="360" w:lineRule="auto"/>
              <w:jc w:val="center"/>
              <w:rPr>
                <w:rFonts w:ascii="宋体" w:hAnsi="宋体" w:cs="仿宋"/>
                <w:szCs w:val="21"/>
              </w:rPr>
            </w:pPr>
          </w:p>
        </w:tc>
        <w:tc>
          <w:tcPr>
            <w:tcW w:w="1701"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szCs w:val="21"/>
              </w:rPr>
              <w:t>1</w:t>
            </w:r>
            <w:r w:rsidRPr="0042354A">
              <w:rPr>
                <w:rFonts w:ascii="宋体" w:hAnsi="宋体" w:cs="仿宋" w:hint="eastAsia"/>
                <w:szCs w:val="21"/>
              </w:rPr>
              <w:t>开</w:t>
            </w:r>
          </w:p>
        </w:tc>
        <w:tc>
          <w:tcPr>
            <w:tcW w:w="2551" w:type="dxa"/>
            <w:vAlign w:val="center"/>
          </w:tcPr>
          <w:p w:rsidR="00053F18" w:rsidRPr="0042354A" w:rsidRDefault="00053F18" w:rsidP="00507864">
            <w:pPr>
              <w:adjustRightInd w:val="0"/>
              <w:snapToGrid w:val="0"/>
              <w:spacing w:line="360" w:lineRule="auto"/>
              <w:jc w:val="center"/>
              <w:rPr>
                <w:rFonts w:ascii="宋体" w:cs="仿宋"/>
                <w:bCs/>
                <w:szCs w:val="21"/>
              </w:rPr>
            </w:pPr>
            <w:r w:rsidRPr="0042354A">
              <w:rPr>
                <w:rFonts w:ascii="宋体" w:hAnsi="宋体" w:cs="仿宋"/>
                <w:szCs w:val="21"/>
              </w:rPr>
              <w:t>86</w:t>
            </w:r>
            <w:r w:rsidRPr="0042354A">
              <w:rPr>
                <w:rFonts w:ascii="宋体" w:hAnsi="宋体" w:cs="仿宋" w:hint="eastAsia"/>
                <w:szCs w:val="21"/>
              </w:rPr>
              <w:t>型</w:t>
            </w:r>
            <w:r w:rsidRPr="0042354A">
              <w:rPr>
                <w:rFonts w:ascii="宋体" w:hAnsi="宋体" w:cs="仿宋"/>
                <w:szCs w:val="21"/>
              </w:rPr>
              <w:t>220V</w:t>
            </w:r>
            <w:r w:rsidRPr="0042354A">
              <w:rPr>
                <w:rFonts w:ascii="宋体" w:hAnsi="宋体" w:cs="仿宋" w:hint="eastAsia"/>
                <w:szCs w:val="21"/>
              </w:rPr>
              <w:t>，</w:t>
            </w:r>
            <w:r w:rsidRPr="0042354A">
              <w:rPr>
                <w:rFonts w:ascii="宋体" w:hAnsi="宋体" w:cs="仿宋"/>
                <w:szCs w:val="21"/>
              </w:rPr>
              <w:t>10A</w:t>
            </w:r>
          </w:p>
        </w:tc>
        <w:tc>
          <w:tcPr>
            <w:tcW w:w="709"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只</w:t>
            </w:r>
          </w:p>
        </w:tc>
        <w:tc>
          <w:tcPr>
            <w:tcW w:w="709"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1</w:t>
            </w:r>
          </w:p>
        </w:tc>
        <w:tc>
          <w:tcPr>
            <w:tcW w:w="1892"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带明装底盒</w:t>
            </w:r>
          </w:p>
        </w:tc>
      </w:tr>
      <w:tr w:rsidR="00053F18" w:rsidRPr="0042354A" w:rsidTr="00507864">
        <w:trPr>
          <w:trHeight w:val="20"/>
          <w:tblHeader/>
          <w:jc w:val="center"/>
        </w:trPr>
        <w:tc>
          <w:tcPr>
            <w:tcW w:w="675"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22</w:t>
            </w:r>
          </w:p>
        </w:tc>
        <w:tc>
          <w:tcPr>
            <w:tcW w:w="567" w:type="dxa"/>
            <w:vMerge/>
            <w:vAlign w:val="center"/>
          </w:tcPr>
          <w:p w:rsidR="00053F18" w:rsidRPr="0042354A" w:rsidRDefault="00053F18" w:rsidP="00507864">
            <w:pPr>
              <w:adjustRightInd w:val="0"/>
              <w:snapToGrid w:val="0"/>
              <w:spacing w:line="360" w:lineRule="auto"/>
              <w:jc w:val="center"/>
              <w:rPr>
                <w:rFonts w:ascii="宋体" w:hAnsi="宋体" w:cs="仿宋"/>
                <w:szCs w:val="21"/>
              </w:rPr>
            </w:pPr>
          </w:p>
        </w:tc>
        <w:tc>
          <w:tcPr>
            <w:tcW w:w="1701"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szCs w:val="21"/>
              </w:rPr>
              <w:t>2</w:t>
            </w:r>
            <w:r w:rsidRPr="0042354A">
              <w:rPr>
                <w:rFonts w:ascii="宋体" w:hAnsi="宋体" w:cs="仿宋" w:hint="eastAsia"/>
                <w:szCs w:val="21"/>
              </w:rPr>
              <w:t>开</w:t>
            </w:r>
          </w:p>
        </w:tc>
        <w:tc>
          <w:tcPr>
            <w:tcW w:w="2551" w:type="dxa"/>
            <w:vAlign w:val="center"/>
          </w:tcPr>
          <w:p w:rsidR="00053F18" w:rsidRPr="0042354A" w:rsidRDefault="00053F18" w:rsidP="00507864">
            <w:pPr>
              <w:adjustRightInd w:val="0"/>
              <w:snapToGrid w:val="0"/>
              <w:spacing w:line="360" w:lineRule="auto"/>
              <w:jc w:val="center"/>
              <w:rPr>
                <w:rFonts w:ascii="宋体" w:cs="仿宋"/>
                <w:bCs/>
                <w:szCs w:val="21"/>
              </w:rPr>
            </w:pPr>
            <w:r w:rsidRPr="0042354A">
              <w:rPr>
                <w:rFonts w:ascii="宋体" w:hAnsi="宋体" w:cs="仿宋"/>
                <w:szCs w:val="21"/>
              </w:rPr>
              <w:t>86</w:t>
            </w:r>
            <w:r w:rsidRPr="0042354A">
              <w:rPr>
                <w:rFonts w:ascii="宋体" w:hAnsi="宋体" w:cs="仿宋" w:hint="eastAsia"/>
                <w:szCs w:val="21"/>
              </w:rPr>
              <w:t>型</w:t>
            </w:r>
            <w:r w:rsidRPr="0042354A">
              <w:rPr>
                <w:rFonts w:ascii="宋体" w:hAnsi="宋体" w:cs="仿宋"/>
                <w:szCs w:val="21"/>
              </w:rPr>
              <w:t>220V</w:t>
            </w:r>
            <w:r w:rsidRPr="0042354A">
              <w:rPr>
                <w:rFonts w:ascii="宋体" w:hAnsi="宋体" w:cs="仿宋" w:hint="eastAsia"/>
                <w:szCs w:val="21"/>
              </w:rPr>
              <w:t>，</w:t>
            </w:r>
            <w:r w:rsidRPr="0042354A">
              <w:rPr>
                <w:rFonts w:ascii="宋体" w:hAnsi="宋体" w:cs="仿宋"/>
                <w:szCs w:val="21"/>
              </w:rPr>
              <w:t>10A</w:t>
            </w:r>
          </w:p>
        </w:tc>
        <w:tc>
          <w:tcPr>
            <w:tcW w:w="709"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只</w:t>
            </w:r>
          </w:p>
        </w:tc>
        <w:tc>
          <w:tcPr>
            <w:tcW w:w="709"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1</w:t>
            </w:r>
          </w:p>
        </w:tc>
        <w:tc>
          <w:tcPr>
            <w:tcW w:w="1892"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带明装底盒</w:t>
            </w:r>
          </w:p>
        </w:tc>
      </w:tr>
      <w:tr w:rsidR="00053F18" w:rsidRPr="0042354A" w:rsidTr="00507864">
        <w:trPr>
          <w:trHeight w:val="20"/>
          <w:tblHeader/>
          <w:jc w:val="center"/>
        </w:trPr>
        <w:tc>
          <w:tcPr>
            <w:tcW w:w="675"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23</w:t>
            </w:r>
          </w:p>
        </w:tc>
        <w:tc>
          <w:tcPr>
            <w:tcW w:w="567" w:type="dxa"/>
            <w:vMerge/>
            <w:vAlign w:val="center"/>
          </w:tcPr>
          <w:p w:rsidR="00053F18" w:rsidRPr="0042354A" w:rsidRDefault="00053F18" w:rsidP="00507864">
            <w:pPr>
              <w:adjustRightInd w:val="0"/>
              <w:snapToGrid w:val="0"/>
              <w:spacing w:line="360" w:lineRule="auto"/>
              <w:jc w:val="center"/>
              <w:rPr>
                <w:rFonts w:ascii="宋体" w:hAnsi="宋体" w:cs="仿宋"/>
                <w:szCs w:val="21"/>
              </w:rPr>
            </w:pPr>
          </w:p>
        </w:tc>
        <w:tc>
          <w:tcPr>
            <w:tcW w:w="1701"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触摸开关</w:t>
            </w:r>
          </w:p>
        </w:tc>
        <w:tc>
          <w:tcPr>
            <w:tcW w:w="2551" w:type="dxa"/>
            <w:vAlign w:val="center"/>
          </w:tcPr>
          <w:p w:rsidR="00053F18" w:rsidRPr="0042354A" w:rsidRDefault="00053F18" w:rsidP="00507864">
            <w:pPr>
              <w:adjustRightInd w:val="0"/>
              <w:snapToGrid w:val="0"/>
              <w:spacing w:line="360" w:lineRule="auto"/>
              <w:jc w:val="center"/>
              <w:rPr>
                <w:rFonts w:ascii="宋体" w:cs="仿宋"/>
                <w:bCs/>
                <w:szCs w:val="21"/>
              </w:rPr>
            </w:pPr>
            <w:r w:rsidRPr="0042354A">
              <w:rPr>
                <w:rFonts w:ascii="宋体" w:hAnsi="宋体" w:cs="仿宋"/>
                <w:bCs/>
                <w:szCs w:val="21"/>
              </w:rPr>
              <w:t>86</w:t>
            </w:r>
            <w:r w:rsidRPr="0042354A">
              <w:rPr>
                <w:rFonts w:ascii="宋体" w:hAnsi="宋体" w:cs="仿宋" w:hint="eastAsia"/>
                <w:bCs/>
                <w:szCs w:val="21"/>
              </w:rPr>
              <w:t>型</w:t>
            </w:r>
            <w:r w:rsidRPr="0042354A">
              <w:rPr>
                <w:rFonts w:ascii="宋体" w:hAnsi="宋体" w:cs="仿宋"/>
                <w:szCs w:val="21"/>
              </w:rPr>
              <w:t>220V</w:t>
            </w:r>
            <w:r w:rsidRPr="0042354A">
              <w:rPr>
                <w:rFonts w:ascii="宋体" w:hAnsi="宋体" w:cs="仿宋" w:hint="eastAsia"/>
                <w:szCs w:val="21"/>
              </w:rPr>
              <w:t>，</w:t>
            </w:r>
            <w:r w:rsidRPr="0042354A">
              <w:rPr>
                <w:rFonts w:ascii="宋体" w:hAnsi="宋体" w:cs="仿宋"/>
                <w:szCs w:val="21"/>
              </w:rPr>
              <w:t>10A</w:t>
            </w:r>
          </w:p>
        </w:tc>
        <w:tc>
          <w:tcPr>
            <w:tcW w:w="709"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只</w:t>
            </w:r>
          </w:p>
        </w:tc>
        <w:tc>
          <w:tcPr>
            <w:tcW w:w="709"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1</w:t>
            </w:r>
          </w:p>
        </w:tc>
        <w:tc>
          <w:tcPr>
            <w:tcW w:w="1892"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带明装底盒</w:t>
            </w:r>
          </w:p>
        </w:tc>
      </w:tr>
      <w:tr w:rsidR="00053F18" w:rsidRPr="0042354A" w:rsidTr="00507864">
        <w:trPr>
          <w:trHeight w:val="20"/>
          <w:tblHeader/>
          <w:jc w:val="center"/>
        </w:trPr>
        <w:tc>
          <w:tcPr>
            <w:tcW w:w="675"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24</w:t>
            </w:r>
          </w:p>
        </w:tc>
        <w:tc>
          <w:tcPr>
            <w:tcW w:w="567" w:type="dxa"/>
            <w:vMerge/>
            <w:vAlign w:val="center"/>
          </w:tcPr>
          <w:p w:rsidR="00053F18" w:rsidRPr="0042354A" w:rsidRDefault="00053F18" w:rsidP="00507864">
            <w:pPr>
              <w:adjustRightInd w:val="0"/>
              <w:snapToGrid w:val="0"/>
              <w:spacing w:line="360" w:lineRule="auto"/>
              <w:jc w:val="center"/>
              <w:rPr>
                <w:rFonts w:ascii="宋体" w:hAnsi="宋体" w:cs="仿宋"/>
                <w:szCs w:val="21"/>
              </w:rPr>
            </w:pPr>
          </w:p>
        </w:tc>
        <w:tc>
          <w:tcPr>
            <w:tcW w:w="1701"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空调插座</w:t>
            </w:r>
          </w:p>
        </w:tc>
        <w:tc>
          <w:tcPr>
            <w:tcW w:w="2551" w:type="dxa"/>
            <w:vAlign w:val="center"/>
          </w:tcPr>
          <w:p w:rsidR="00053F18" w:rsidRPr="0042354A" w:rsidRDefault="00053F18" w:rsidP="00507864">
            <w:pPr>
              <w:adjustRightInd w:val="0"/>
              <w:snapToGrid w:val="0"/>
              <w:spacing w:line="360" w:lineRule="auto"/>
              <w:jc w:val="center"/>
              <w:rPr>
                <w:rFonts w:ascii="宋体" w:cs="仿宋"/>
                <w:bCs/>
                <w:szCs w:val="21"/>
              </w:rPr>
            </w:pPr>
            <w:r w:rsidRPr="0042354A">
              <w:rPr>
                <w:rFonts w:ascii="宋体" w:hAnsi="宋体" w:cs="仿宋"/>
                <w:bCs/>
                <w:szCs w:val="21"/>
              </w:rPr>
              <w:t>86</w:t>
            </w:r>
            <w:r w:rsidRPr="0042354A">
              <w:rPr>
                <w:rFonts w:ascii="宋体" w:hAnsi="宋体" w:cs="仿宋" w:hint="eastAsia"/>
                <w:bCs/>
                <w:szCs w:val="21"/>
              </w:rPr>
              <w:t>型</w:t>
            </w:r>
            <w:r w:rsidRPr="0042354A">
              <w:rPr>
                <w:rFonts w:ascii="宋体" w:hAnsi="宋体" w:cs="仿宋"/>
                <w:szCs w:val="21"/>
              </w:rPr>
              <w:t>220V</w:t>
            </w:r>
            <w:r w:rsidRPr="0042354A">
              <w:rPr>
                <w:rFonts w:ascii="宋体" w:hAnsi="宋体" w:cs="仿宋" w:hint="eastAsia"/>
                <w:szCs w:val="21"/>
              </w:rPr>
              <w:t>，</w:t>
            </w:r>
            <w:r w:rsidRPr="0042354A">
              <w:rPr>
                <w:rFonts w:ascii="宋体" w:hAnsi="宋体" w:cs="仿宋"/>
                <w:szCs w:val="21"/>
              </w:rPr>
              <w:t>15A</w:t>
            </w:r>
          </w:p>
        </w:tc>
        <w:tc>
          <w:tcPr>
            <w:tcW w:w="709"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只</w:t>
            </w:r>
          </w:p>
        </w:tc>
        <w:tc>
          <w:tcPr>
            <w:tcW w:w="709"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1</w:t>
            </w:r>
          </w:p>
        </w:tc>
        <w:tc>
          <w:tcPr>
            <w:tcW w:w="1892"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带明装底盒</w:t>
            </w:r>
          </w:p>
        </w:tc>
      </w:tr>
      <w:tr w:rsidR="00053F18" w:rsidRPr="0042354A" w:rsidTr="00507864">
        <w:trPr>
          <w:trHeight w:val="20"/>
          <w:tblHeader/>
          <w:jc w:val="center"/>
        </w:trPr>
        <w:tc>
          <w:tcPr>
            <w:tcW w:w="675"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25</w:t>
            </w:r>
          </w:p>
        </w:tc>
        <w:tc>
          <w:tcPr>
            <w:tcW w:w="567" w:type="dxa"/>
            <w:vMerge/>
            <w:vAlign w:val="center"/>
          </w:tcPr>
          <w:p w:rsidR="00053F18" w:rsidRPr="0042354A" w:rsidRDefault="00053F18" w:rsidP="00507864">
            <w:pPr>
              <w:adjustRightInd w:val="0"/>
              <w:snapToGrid w:val="0"/>
              <w:spacing w:line="360" w:lineRule="auto"/>
              <w:jc w:val="center"/>
              <w:rPr>
                <w:rFonts w:ascii="宋体" w:hAnsi="宋体" w:cs="仿宋"/>
                <w:szCs w:val="21"/>
              </w:rPr>
            </w:pPr>
          </w:p>
        </w:tc>
        <w:tc>
          <w:tcPr>
            <w:tcW w:w="1701"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五孔插座</w:t>
            </w:r>
          </w:p>
        </w:tc>
        <w:tc>
          <w:tcPr>
            <w:tcW w:w="2551" w:type="dxa"/>
            <w:vAlign w:val="center"/>
          </w:tcPr>
          <w:p w:rsidR="00053F18" w:rsidRPr="0042354A" w:rsidRDefault="00053F18" w:rsidP="00507864">
            <w:pPr>
              <w:adjustRightInd w:val="0"/>
              <w:snapToGrid w:val="0"/>
              <w:spacing w:line="360" w:lineRule="auto"/>
              <w:jc w:val="center"/>
              <w:rPr>
                <w:rFonts w:ascii="宋体" w:cs="仿宋"/>
                <w:bCs/>
                <w:szCs w:val="21"/>
              </w:rPr>
            </w:pPr>
            <w:r w:rsidRPr="0042354A">
              <w:rPr>
                <w:rFonts w:ascii="宋体" w:hAnsi="宋体" w:cs="仿宋"/>
                <w:bCs/>
                <w:szCs w:val="21"/>
              </w:rPr>
              <w:t>86</w:t>
            </w:r>
            <w:r w:rsidRPr="0042354A">
              <w:rPr>
                <w:rFonts w:ascii="宋体" w:hAnsi="宋体" w:cs="仿宋" w:hint="eastAsia"/>
                <w:bCs/>
                <w:szCs w:val="21"/>
              </w:rPr>
              <w:t>型</w:t>
            </w:r>
            <w:r w:rsidRPr="0042354A">
              <w:rPr>
                <w:rFonts w:ascii="宋体" w:hAnsi="宋体" w:cs="仿宋"/>
                <w:szCs w:val="21"/>
              </w:rPr>
              <w:t>220V</w:t>
            </w:r>
            <w:r w:rsidRPr="0042354A">
              <w:rPr>
                <w:rFonts w:ascii="宋体" w:hAnsi="宋体" w:cs="仿宋" w:hint="eastAsia"/>
                <w:szCs w:val="21"/>
              </w:rPr>
              <w:t>，</w:t>
            </w:r>
            <w:r w:rsidRPr="0042354A">
              <w:rPr>
                <w:rFonts w:ascii="宋体" w:hAnsi="宋体" w:cs="仿宋"/>
                <w:szCs w:val="21"/>
              </w:rPr>
              <w:t>10A</w:t>
            </w:r>
          </w:p>
        </w:tc>
        <w:tc>
          <w:tcPr>
            <w:tcW w:w="709"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只</w:t>
            </w:r>
          </w:p>
        </w:tc>
        <w:tc>
          <w:tcPr>
            <w:tcW w:w="709"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1</w:t>
            </w:r>
          </w:p>
        </w:tc>
        <w:tc>
          <w:tcPr>
            <w:tcW w:w="1892"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带明装底盒</w:t>
            </w:r>
          </w:p>
        </w:tc>
      </w:tr>
      <w:tr w:rsidR="00053F18" w:rsidRPr="0042354A" w:rsidTr="00507864">
        <w:trPr>
          <w:trHeight w:val="20"/>
          <w:tblHeader/>
          <w:jc w:val="center"/>
        </w:trPr>
        <w:tc>
          <w:tcPr>
            <w:tcW w:w="675"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26</w:t>
            </w:r>
          </w:p>
        </w:tc>
        <w:tc>
          <w:tcPr>
            <w:tcW w:w="567" w:type="dxa"/>
            <w:vMerge w:val="restart"/>
            <w:vAlign w:val="center"/>
          </w:tcPr>
          <w:p w:rsidR="00053F18" w:rsidRPr="0042354A" w:rsidRDefault="00053F18" w:rsidP="00507864">
            <w:pPr>
              <w:adjustRightInd w:val="0"/>
              <w:snapToGrid w:val="0"/>
              <w:spacing w:line="360" w:lineRule="auto"/>
              <w:jc w:val="center"/>
              <w:rPr>
                <w:rFonts w:ascii="宋体" w:hAnsi="宋体" w:cs="仿宋"/>
                <w:szCs w:val="21"/>
              </w:rPr>
            </w:pPr>
          </w:p>
          <w:p w:rsidR="00053F18" w:rsidRPr="0042354A" w:rsidRDefault="00053F18" w:rsidP="00507864">
            <w:pPr>
              <w:adjustRightInd w:val="0"/>
              <w:snapToGrid w:val="0"/>
              <w:spacing w:line="360" w:lineRule="auto"/>
              <w:jc w:val="center"/>
              <w:rPr>
                <w:rFonts w:ascii="宋体" w:hAnsi="宋体" w:cs="仿宋"/>
                <w:szCs w:val="21"/>
              </w:rPr>
            </w:pPr>
          </w:p>
          <w:p w:rsidR="00053F18" w:rsidRPr="0042354A" w:rsidRDefault="00053F18" w:rsidP="00507864">
            <w:pPr>
              <w:adjustRightInd w:val="0"/>
              <w:snapToGrid w:val="0"/>
              <w:spacing w:line="360" w:lineRule="auto"/>
              <w:jc w:val="center"/>
              <w:rPr>
                <w:rFonts w:ascii="宋体" w:hAnsi="宋体" w:cs="仿宋"/>
                <w:szCs w:val="21"/>
              </w:rPr>
            </w:pPr>
          </w:p>
          <w:p w:rsidR="00053F18" w:rsidRPr="0042354A" w:rsidRDefault="00053F18" w:rsidP="00507864">
            <w:pPr>
              <w:adjustRightInd w:val="0"/>
              <w:snapToGrid w:val="0"/>
              <w:spacing w:line="360" w:lineRule="auto"/>
              <w:jc w:val="center"/>
              <w:rPr>
                <w:rFonts w:ascii="宋体" w:hAnsi="宋体" w:cs="仿宋"/>
                <w:szCs w:val="21"/>
              </w:rPr>
            </w:pPr>
          </w:p>
          <w:p w:rsidR="00053F18" w:rsidRPr="0042354A" w:rsidRDefault="00053F18" w:rsidP="00507864">
            <w:pPr>
              <w:adjustRightInd w:val="0"/>
              <w:snapToGrid w:val="0"/>
              <w:spacing w:line="360" w:lineRule="auto"/>
              <w:jc w:val="center"/>
              <w:rPr>
                <w:rFonts w:ascii="宋体" w:hAnsi="宋体" w:cs="仿宋"/>
                <w:szCs w:val="21"/>
              </w:rPr>
            </w:pPr>
          </w:p>
          <w:p w:rsidR="00053F18" w:rsidRPr="0042354A" w:rsidRDefault="00053F18" w:rsidP="00507864">
            <w:pPr>
              <w:adjustRightInd w:val="0"/>
              <w:snapToGrid w:val="0"/>
              <w:spacing w:line="360" w:lineRule="auto"/>
              <w:jc w:val="center"/>
              <w:rPr>
                <w:rFonts w:ascii="宋体" w:hAnsi="宋体" w:cs="仿宋"/>
                <w:szCs w:val="21"/>
              </w:rPr>
            </w:pPr>
          </w:p>
          <w:p w:rsidR="00053F18" w:rsidRPr="0042354A" w:rsidRDefault="00053F18" w:rsidP="00507864">
            <w:pPr>
              <w:adjustRightInd w:val="0"/>
              <w:snapToGrid w:val="0"/>
              <w:spacing w:line="360" w:lineRule="auto"/>
              <w:jc w:val="center"/>
              <w:rPr>
                <w:rFonts w:ascii="宋体" w:hAnsi="宋体" w:cs="仿宋"/>
                <w:szCs w:val="21"/>
              </w:rPr>
            </w:pPr>
          </w:p>
          <w:p w:rsidR="00053F18" w:rsidRPr="0042354A" w:rsidRDefault="00053F18" w:rsidP="00507864">
            <w:pPr>
              <w:adjustRightInd w:val="0"/>
              <w:snapToGrid w:val="0"/>
              <w:spacing w:line="360" w:lineRule="auto"/>
              <w:jc w:val="center"/>
              <w:rPr>
                <w:rFonts w:ascii="宋体" w:hAnsi="宋体" w:cs="仿宋"/>
                <w:szCs w:val="21"/>
              </w:rPr>
            </w:pPr>
          </w:p>
          <w:p w:rsidR="00053F18" w:rsidRPr="0042354A" w:rsidRDefault="00053F18" w:rsidP="00507864">
            <w:pPr>
              <w:adjustRightInd w:val="0"/>
              <w:snapToGrid w:val="0"/>
              <w:spacing w:line="360" w:lineRule="auto"/>
              <w:jc w:val="center"/>
              <w:rPr>
                <w:rFonts w:ascii="宋体" w:hAnsi="宋体" w:cs="仿宋"/>
                <w:szCs w:val="21"/>
              </w:rPr>
            </w:pPr>
          </w:p>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电</w:t>
            </w:r>
          </w:p>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气</w:t>
            </w:r>
          </w:p>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控</w:t>
            </w:r>
          </w:p>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制</w:t>
            </w:r>
          </w:p>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装</w:t>
            </w:r>
          </w:p>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置</w:t>
            </w:r>
          </w:p>
          <w:p w:rsidR="00053F18" w:rsidRPr="0042354A" w:rsidRDefault="00053F18" w:rsidP="00507864">
            <w:pPr>
              <w:adjustRightInd w:val="0"/>
              <w:snapToGrid w:val="0"/>
              <w:spacing w:line="360" w:lineRule="auto"/>
              <w:jc w:val="center"/>
              <w:rPr>
                <w:rFonts w:ascii="宋体" w:cs="仿宋"/>
                <w:szCs w:val="21"/>
              </w:rPr>
            </w:pPr>
          </w:p>
          <w:p w:rsidR="00053F18" w:rsidRPr="0042354A" w:rsidRDefault="00053F18" w:rsidP="00507864">
            <w:pPr>
              <w:adjustRightInd w:val="0"/>
              <w:snapToGrid w:val="0"/>
              <w:spacing w:line="360" w:lineRule="auto"/>
              <w:jc w:val="center"/>
              <w:rPr>
                <w:rFonts w:ascii="宋体" w:cs="仿宋"/>
                <w:szCs w:val="21"/>
              </w:rPr>
            </w:pPr>
          </w:p>
          <w:p w:rsidR="00053F18" w:rsidRPr="0042354A" w:rsidRDefault="00053F18" w:rsidP="00507864">
            <w:pPr>
              <w:adjustRightInd w:val="0"/>
              <w:snapToGrid w:val="0"/>
              <w:spacing w:line="360" w:lineRule="auto"/>
              <w:jc w:val="center"/>
              <w:rPr>
                <w:rFonts w:ascii="宋体" w:cs="仿宋"/>
                <w:szCs w:val="21"/>
              </w:rPr>
            </w:pPr>
          </w:p>
          <w:p w:rsidR="00053F18" w:rsidRPr="0042354A" w:rsidRDefault="00053F18" w:rsidP="00507864">
            <w:pPr>
              <w:adjustRightInd w:val="0"/>
              <w:snapToGrid w:val="0"/>
              <w:spacing w:line="360" w:lineRule="auto"/>
              <w:jc w:val="center"/>
              <w:rPr>
                <w:rFonts w:ascii="宋体" w:cs="仿宋"/>
                <w:szCs w:val="21"/>
              </w:rPr>
            </w:pPr>
          </w:p>
          <w:p w:rsidR="00053F18" w:rsidRPr="0042354A" w:rsidRDefault="00053F18" w:rsidP="00507864">
            <w:pPr>
              <w:adjustRightInd w:val="0"/>
              <w:snapToGrid w:val="0"/>
              <w:spacing w:line="360" w:lineRule="auto"/>
              <w:jc w:val="center"/>
              <w:rPr>
                <w:rFonts w:ascii="宋体" w:cs="仿宋"/>
                <w:szCs w:val="21"/>
              </w:rPr>
            </w:pPr>
          </w:p>
          <w:p w:rsidR="00053F18" w:rsidRPr="0042354A" w:rsidRDefault="00053F18" w:rsidP="00507864">
            <w:pPr>
              <w:adjustRightInd w:val="0"/>
              <w:snapToGrid w:val="0"/>
              <w:spacing w:line="360" w:lineRule="auto"/>
              <w:jc w:val="center"/>
              <w:rPr>
                <w:rFonts w:ascii="宋体" w:cs="仿宋"/>
                <w:szCs w:val="21"/>
              </w:rPr>
            </w:pPr>
          </w:p>
          <w:p w:rsidR="00053F18" w:rsidRPr="0042354A" w:rsidRDefault="00053F18" w:rsidP="00507864">
            <w:pPr>
              <w:adjustRightInd w:val="0"/>
              <w:snapToGrid w:val="0"/>
              <w:spacing w:line="360" w:lineRule="auto"/>
              <w:jc w:val="center"/>
              <w:rPr>
                <w:rFonts w:ascii="宋体" w:cs="仿宋"/>
                <w:szCs w:val="21"/>
              </w:rPr>
            </w:pPr>
          </w:p>
          <w:p w:rsidR="00053F18" w:rsidRPr="0042354A" w:rsidRDefault="00053F18" w:rsidP="00507864">
            <w:pPr>
              <w:adjustRightInd w:val="0"/>
              <w:snapToGrid w:val="0"/>
              <w:spacing w:line="360" w:lineRule="auto"/>
              <w:jc w:val="center"/>
              <w:rPr>
                <w:rFonts w:ascii="宋体" w:cs="仿宋"/>
                <w:szCs w:val="21"/>
              </w:rPr>
            </w:pPr>
          </w:p>
          <w:p w:rsidR="00053F18" w:rsidRPr="0042354A" w:rsidRDefault="00053F18" w:rsidP="00507864">
            <w:pPr>
              <w:adjustRightInd w:val="0"/>
              <w:snapToGrid w:val="0"/>
              <w:spacing w:line="360" w:lineRule="auto"/>
              <w:jc w:val="center"/>
              <w:rPr>
                <w:rFonts w:ascii="宋体" w:cs="仿宋"/>
                <w:szCs w:val="21"/>
              </w:rPr>
            </w:pPr>
          </w:p>
          <w:p w:rsidR="00053F18" w:rsidRPr="0042354A" w:rsidRDefault="00053F18" w:rsidP="00507864">
            <w:pPr>
              <w:adjustRightInd w:val="0"/>
              <w:snapToGrid w:val="0"/>
              <w:spacing w:line="360" w:lineRule="auto"/>
              <w:jc w:val="center"/>
              <w:rPr>
                <w:rFonts w:ascii="宋体" w:cs="仿宋"/>
                <w:szCs w:val="21"/>
              </w:rPr>
            </w:pPr>
          </w:p>
          <w:p w:rsidR="00053F18" w:rsidRPr="0042354A" w:rsidRDefault="00053F18" w:rsidP="00507864">
            <w:pPr>
              <w:adjustRightInd w:val="0"/>
              <w:snapToGrid w:val="0"/>
              <w:spacing w:line="360" w:lineRule="auto"/>
              <w:jc w:val="center"/>
              <w:rPr>
                <w:rFonts w:ascii="宋体" w:cs="仿宋"/>
                <w:szCs w:val="21"/>
              </w:rPr>
            </w:pPr>
          </w:p>
          <w:p w:rsidR="00053F18" w:rsidRPr="0042354A" w:rsidRDefault="00053F18" w:rsidP="00507864">
            <w:pPr>
              <w:adjustRightInd w:val="0"/>
              <w:snapToGrid w:val="0"/>
              <w:spacing w:line="360" w:lineRule="auto"/>
              <w:jc w:val="center"/>
              <w:rPr>
                <w:rFonts w:ascii="宋体" w:cs="仿宋"/>
                <w:szCs w:val="21"/>
              </w:rPr>
            </w:pPr>
          </w:p>
          <w:p w:rsidR="00053F18" w:rsidRPr="0042354A" w:rsidRDefault="00053F18" w:rsidP="00507864">
            <w:pPr>
              <w:adjustRightInd w:val="0"/>
              <w:snapToGrid w:val="0"/>
              <w:spacing w:line="360" w:lineRule="auto"/>
              <w:jc w:val="center"/>
              <w:rPr>
                <w:rFonts w:ascii="宋体" w:cs="仿宋"/>
                <w:szCs w:val="21"/>
              </w:rPr>
            </w:pPr>
          </w:p>
          <w:p w:rsidR="00053F18" w:rsidRPr="0042354A" w:rsidRDefault="00053F18" w:rsidP="00507864">
            <w:pPr>
              <w:adjustRightInd w:val="0"/>
              <w:snapToGrid w:val="0"/>
              <w:spacing w:line="360" w:lineRule="auto"/>
              <w:jc w:val="center"/>
              <w:rPr>
                <w:rFonts w:ascii="宋体" w:cs="仿宋"/>
                <w:szCs w:val="21"/>
              </w:rPr>
            </w:pPr>
          </w:p>
          <w:p w:rsidR="00053F18" w:rsidRPr="0042354A" w:rsidRDefault="00053F18" w:rsidP="00507864">
            <w:pPr>
              <w:adjustRightInd w:val="0"/>
              <w:snapToGrid w:val="0"/>
              <w:spacing w:line="360" w:lineRule="auto"/>
              <w:jc w:val="center"/>
              <w:rPr>
                <w:rFonts w:ascii="宋体" w:cs="仿宋"/>
                <w:szCs w:val="21"/>
              </w:rPr>
            </w:pPr>
          </w:p>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电</w:t>
            </w:r>
          </w:p>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气</w:t>
            </w:r>
          </w:p>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控</w:t>
            </w:r>
          </w:p>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制</w:t>
            </w:r>
          </w:p>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装</w:t>
            </w:r>
          </w:p>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置</w:t>
            </w:r>
          </w:p>
        </w:tc>
        <w:tc>
          <w:tcPr>
            <w:tcW w:w="1701"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lastRenderedPageBreak/>
              <w:t>控制箱箱体</w:t>
            </w:r>
          </w:p>
        </w:tc>
        <w:tc>
          <w:tcPr>
            <w:tcW w:w="2551" w:type="dxa"/>
            <w:vAlign w:val="center"/>
          </w:tcPr>
          <w:p w:rsidR="00053F18" w:rsidRPr="0042354A" w:rsidRDefault="00053F18" w:rsidP="00507864">
            <w:pPr>
              <w:adjustRightInd w:val="0"/>
              <w:snapToGrid w:val="0"/>
              <w:spacing w:line="360" w:lineRule="auto"/>
              <w:jc w:val="center"/>
              <w:rPr>
                <w:rFonts w:ascii="宋体" w:hAnsi="宋体" w:cs="仿宋"/>
                <w:bCs/>
                <w:szCs w:val="21"/>
              </w:rPr>
            </w:pPr>
            <w:r w:rsidRPr="0042354A">
              <w:rPr>
                <w:rFonts w:ascii="宋体" w:hAnsi="宋体" w:cs="仿宋"/>
                <w:bCs/>
                <w:szCs w:val="21"/>
              </w:rPr>
              <w:t>500</w:t>
            </w:r>
            <w:r w:rsidRPr="0042354A">
              <w:rPr>
                <w:rFonts w:ascii="宋体" w:hAnsi="宋体" w:cs="仿宋" w:hint="eastAsia"/>
                <w:bCs/>
                <w:szCs w:val="21"/>
              </w:rPr>
              <w:t>×</w:t>
            </w:r>
            <w:r w:rsidRPr="0042354A">
              <w:rPr>
                <w:rFonts w:ascii="宋体" w:hAnsi="宋体" w:cs="仿宋"/>
                <w:bCs/>
                <w:szCs w:val="21"/>
              </w:rPr>
              <w:t>700</w:t>
            </w:r>
            <w:r w:rsidRPr="0042354A">
              <w:rPr>
                <w:rFonts w:ascii="宋体" w:hAnsi="宋体" w:cs="仿宋" w:hint="eastAsia"/>
                <w:bCs/>
                <w:szCs w:val="21"/>
              </w:rPr>
              <w:t>×</w:t>
            </w:r>
            <w:r w:rsidRPr="0042354A">
              <w:rPr>
                <w:rFonts w:ascii="宋体" w:hAnsi="宋体" w:cs="仿宋"/>
                <w:bCs/>
                <w:szCs w:val="21"/>
              </w:rPr>
              <w:t>230mm</w:t>
            </w:r>
          </w:p>
        </w:tc>
        <w:tc>
          <w:tcPr>
            <w:tcW w:w="709"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只</w:t>
            </w:r>
          </w:p>
        </w:tc>
        <w:tc>
          <w:tcPr>
            <w:tcW w:w="709"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1</w:t>
            </w:r>
          </w:p>
        </w:tc>
        <w:tc>
          <w:tcPr>
            <w:tcW w:w="1892" w:type="dxa"/>
            <w:vAlign w:val="center"/>
          </w:tcPr>
          <w:p w:rsidR="00053F18" w:rsidRPr="0042354A" w:rsidRDefault="00053F18" w:rsidP="00507864">
            <w:pPr>
              <w:adjustRightInd w:val="0"/>
              <w:snapToGrid w:val="0"/>
              <w:spacing w:line="360" w:lineRule="auto"/>
              <w:jc w:val="center"/>
              <w:rPr>
                <w:rFonts w:ascii="宋体" w:hAnsi="宋体" w:cs="仿宋"/>
                <w:szCs w:val="21"/>
              </w:rPr>
            </w:pPr>
          </w:p>
        </w:tc>
      </w:tr>
      <w:tr w:rsidR="00053F18" w:rsidRPr="0042354A" w:rsidTr="00507864">
        <w:trPr>
          <w:trHeight w:val="20"/>
          <w:tblHeader/>
          <w:jc w:val="center"/>
        </w:trPr>
        <w:tc>
          <w:tcPr>
            <w:tcW w:w="675"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27</w:t>
            </w:r>
          </w:p>
        </w:tc>
        <w:tc>
          <w:tcPr>
            <w:tcW w:w="567" w:type="dxa"/>
            <w:vMerge/>
            <w:vAlign w:val="center"/>
          </w:tcPr>
          <w:p w:rsidR="00053F18" w:rsidRPr="0042354A" w:rsidRDefault="00053F18" w:rsidP="00507864">
            <w:pPr>
              <w:adjustRightInd w:val="0"/>
              <w:snapToGrid w:val="0"/>
              <w:spacing w:line="360" w:lineRule="auto"/>
              <w:jc w:val="center"/>
              <w:rPr>
                <w:rFonts w:ascii="宋体" w:hAnsi="宋体" w:cs="仿宋"/>
                <w:szCs w:val="21"/>
              </w:rPr>
            </w:pPr>
          </w:p>
        </w:tc>
        <w:tc>
          <w:tcPr>
            <w:tcW w:w="1701"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塑壳开关</w:t>
            </w:r>
          </w:p>
        </w:tc>
        <w:tc>
          <w:tcPr>
            <w:tcW w:w="2551" w:type="dxa"/>
            <w:vAlign w:val="center"/>
          </w:tcPr>
          <w:p w:rsidR="00053F18" w:rsidRPr="0042354A" w:rsidRDefault="00053F18" w:rsidP="00507864">
            <w:pPr>
              <w:adjustRightInd w:val="0"/>
              <w:snapToGrid w:val="0"/>
              <w:spacing w:line="360" w:lineRule="auto"/>
              <w:jc w:val="center"/>
              <w:rPr>
                <w:rFonts w:ascii="宋体" w:hAnsi="宋体" w:cs="仿宋"/>
                <w:bCs/>
                <w:szCs w:val="21"/>
              </w:rPr>
            </w:pPr>
            <w:r w:rsidRPr="0042354A">
              <w:rPr>
                <w:rFonts w:ascii="宋体" w:hAnsi="宋体" w:cs="仿宋"/>
                <w:bCs/>
                <w:szCs w:val="21"/>
              </w:rPr>
              <w:t>NM1-63S/3200 20A</w:t>
            </w:r>
          </w:p>
        </w:tc>
        <w:tc>
          <w:tcPr>
            <w:tcW w:w="709"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只</w:t>
            </w:r>
          </w:p>
        </w:tc>
        <w:tc>
          <w:tcPr>
            <w:tcW w:w="709"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1</w:t>
            </w:r>
          </w:p>
        </w:tc>
        <w:tc>
          <w:tcPr>
            <w:tcW w:w="1892"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szCs w:val="21"/>
              </w:rPr>
              <w:t>3</w:t>
            </w:r>
            <w:r w:rsidRPr="0042354A">
              <w:rPr>
                <w:rFonts w:ascii="宋体" w:hAnsi="宋体" w:cs="仿宋" w:hint="eastAsia"/>
                <w:szCs w:val="21"/>
              </w:rPr>
              <w:t>级</w:t>
            </w:r>
          </w:p>
        </w:tc>
      </w:tr>
      <w:tr w:rsidR="00053F18" w:rsidRPr="0042354A" w:rsidTr="00507864">
        <w:trPr>
          <w:trHeight w:val="20"/>
          <w:tblHeader/>
          <w:jc w:val="center"/>
        </w:trPr>
        <w:tc>
          <w:tcPr>
            <w:tcW w:w="675"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28</w:t>
            </w:r>
          </w:p>
        </w:tc>
        <w:tc>
          <w:tcPr>
            <w:tcW w:w="567" w:type="dxa"/>
            <w:vMerge/>
            <w:vAlign w:val="center"/>
          </w:tcPr>
          <w:p w:rsidR="00053F18" w:rsidRPr="0042354A" w:rsidRDefault="00053F18" w:rsidP="00507864">
            <w:pPr>
              <w:adjustRightInd w:val="0"/>
              <w:snapToGrid w:val="0"/>
              <w:spacing w:line="360" w:lineRule="auto"/>
              <w:jc w:val="center"/>
              <w:rPr>
                <w:rFonts w:ascii="宋体" w:hAnsi="宋体" w:cs="仿宋"/>
                <w:szCs w:val="21"/>
              </w:rPr>
            </w:pPr>
          </w:p>
        </w:tc>
        <w:tc>
          <w:tcPr>
            <w:tcW w:w="1701"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接触器</w:t>
            </w:r>
          </w:p>
        </w:tc>
        <w:tc>
          <w:tcPr>
            <w:tcW w:w="2551" w:type="dxa"/>
            <w:vAlign w:val="center"/>
          </w:tcPr>
          <w:p w:rsidR="00053F18" w:rsidRPr="0042354A" w:rsidRDefault="00053F18" w:rsidP="00507864">
            <w:pPr>
              <w:adjustRightInd w:val="0"/>
              <w:snapToGrid w:val="0"/>
              <w:spacing w:line="360" w:lineRule="auto"/>
              <w:jc w:val="center"/>
              <w:rPr>
                <w:rFonts w:ascii="宋体" w:hAnsi="宋体" w:cs="仿宋"/>
                <w:bCs/>
                <w:szCs w:val="21"/>
              </w:rPr>
            </w:pPr>
            <w:r w:rsidRPr="0042354A">
              <w:rPr>
                <w:rFonts w:ascii="宋体" w:hAnsi="宋体" w:cs="仿宋"/>
                <w:bCs/>
                <w:szCs w:val="21"/>
              </w:rPr>
              <w:t>CJX2-0910/220V</w:t>
            </w:r>
          </w:p>
        </w:tc>
        <w:tc>
          <w:tcPr>
            <w:tcW w:w="709"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只</w:t>
            </w:r>
          </w:p>
        </w:tc>
        <w:tc>
          <w:tcPr>
            <w:tcW w:w="709"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5</w:t>
            </w:r>
          </w:p>
        </w:tc>
        <w:tc>
          <w:tcPr>
            <w:tcW w:w="1892"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带辅助触头</w:t>
            </w:r>
          </w:p>
        </w:tc>
      </w:tr>
      <w:tr w:rsidR="00053F18" w:rsidRPr="0042354A" w:rsidTr="00507864">
        <w:trPr>
          <w:trHeight w:val="1320"/>
          <w:tblHeader/>
          <w:jc w:val="center"/>
        </w:trPr>
        <w:tc>
          <w:tcPr>
            <w:tcW w:w="675" w:type="dxa"/>
            <w:vMerge w:val="restart"/>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29</w:t>
            </w:r>
          </w:p>
        </w:tc>
        <w:tc>
          <w:tcPr>
            <w:tcW w:w="567" w:type="dxa"/>
            <w:vMerge/>
            <w:vAlign w:val="center"/>
          </w:tcPr>
          <w:p w:rsidR="00053F18" w:rsidRPr="0042354A" w:rsidRDefault="00053F18" w:rsidP="00507864">
            <w:pPr>
              <w:adjustRightInd w:val="0"/>
              <w:snapToGrid w:val="0"/>
              <w:spacing w:line="360" w:lineRule="auto"/>
              <w:jc w:val="center"/>
              <w:rPr>
                <w:rFonts w:ascii="宋体" w:hAnsi="宋体" w:cs="仿宋"/>
                <w:szCs w:val="21"/>
              </w:rPr>
            </w:pPr>
          </w:p>
        </w:tc>
        <w:tc>
          <w:tcPr>
            <w:tcW w:w="1701" w:type="dxa"/>
            <w:vMerge w:val="restart"/>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PLC</w:t>
            </w:r>
          </w:p>
        </w:tc>
        <w:tc>
          <w:tcPr>
            <w:tcW w:w="2551" w:type="dxa"/>
            <w:vAlign w:val="center"/>
          </w:tcPr>
          <w:p w:rsidR="00053F18" w:rsidRPr="0042354A" w:rsidRDefault="00053F18" w:rsidP="00507864">
            <w:pPr>
              <w:adjustRightInd w:val="0"/>
              <w:snapToGrid w:val="0"/>
              <w:spacing w:line="360" w:lineRule="auto"/>
              <w:jc w:val="left"/>
              <w:rPr>
                <w:rFonts w:ascii="宋体" w:hAnsi="宋体" w:cs="仿宋"/>
                <w:color w:val="000000"/>
                <w:szCs w:val="21"/>
              </w:rPr>
            </w:pPr>
            <w:r w:rsidRPr="0042354A">
              <w:rPr>
                <w:rFonts w:ascii="宋体" w:hAnsi="宋体" w:cs="仿宋" w:hint="eastAsia"/>
                <w:color w:val="000000"/>
                <w:szCs w:val="21"/>
              </w:rPr>
              <w:t>台达系列：</w:t>
            </w:r>
            <w:r w:rsidRPr="0042354A">
              <w:rPr>
                <w:rFonts w:ascii="宋体" w:hAnsi="宋体" w:cs="仿宋"/>
                <w:color w:val="000000"/>
                <w:szCs w:val="21"/>
              </w:rPr>
              <w:t>DVP32ES200T</w:t>
            </w:r>
          </w:p>
          <w:p w:rsidR="00053F18" w:rsidRPr="0042354A" w:rsidRDefault="00053F18" w:rsidP="00507864">
            <w:pPr>
              <w:adjustRightInd w:val="0"/>
              <w:snapToGrid w:val="0"/>
              <w:spacing w:line="360" w:lineRule="auto"/>
              <w:jc w:val="left"/>
              <w:rPr>
                <w:rFonts w:ascii="宋体" w:cs="仿宋"/>
                <w:color w:val="000000"/>
                <w:szCs w:val="21"/>
              </w:rPr>
            </w:pPr>
            <w:r w:rsidRPr="0042354A">
              <w:rPr>
                <w:rFonts w:ascii="宋体" w:hAnsi="宋体" w:cs="仿宋"/>
                <w:color w:val="000000"/>
                <w:szCs w:val="21"/>
              </w:rPr>
              <w:t>32</w:t>
            </w:r>
            <w:r w:rsidRPr="0042354A">
              <w:rPr>
                <w:rFonts w:ascii="宋体" w:hAnsi="宋体" w:cs="仿宋" w:hint="eastAsia"/>
                <w:color w:val="000000"/>
                <w:szCs w:val="21"/>
              </w:rPr>
              <w:t>点晶体管主机</w:t>
            </w:r>
          </w:p>
        </w:tc>
        <w:tc>
          <w:tcPr>
            <w:tcW w:w="709" w:type="dxa"/>
            <w:vMerge w:val="restart"/>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套</w:t>
            </w:r>
          </w:p>
        </w:tc>
        <w:tc>
          <w:tcPr>
            <w:tcW w:w="709" w:type="dxa"/>
            <w:vMerge w:val="restart"/>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1</w:t>
            </w:r>
          </w:p>
        </w:tc>
        <w:tc>
          <w:tcPr>
            <w:tcW w:w="1892" w:type="dxa"/>
            <w:vMerge w:val="restart"/>
            <w:vAlign w:val="center"/>
          </w:tcPr>
          <w:p w:rsidR="00053F18" w:rsidRPr="0042354A" w:rsidRDefault="00053F18" w:rsidP="00507864">
            <w:pPr>
              <w:adjustRightInd w:val="0"/>
              <w:snapToGrid w:val="0"/>
              <w:spacing w:line="360" w:lineRule="auto"/>
              <w:jc w:val="center"/>
              <w:rPr>
                <w:rFonts w:ascii="宋体" w:cs="仿宋"/>
                <w:color w:val="FF0000"/>
                <w:szCs w:val="21"/>
              </w:rPr>
            </w:pPr>
            <w:r w:rsidRPr="0042354A">
              <w:rPr>
                <w:rFonts w:ascii="宋体" w:hAnsi="宋体" w:cs="仿宋" w:hint="eastAsia"/>
                <w:color w:val="000000"/>
                <w:szCs w:val="21"/>
              </w:rPr>
              <w:t>按需要配置，若使用汇川系列</w:t>
            </w:r>
            <w:r w:rsidRPr="0042354A">
              <w:rPr>
                <w:rFonts w:ascii="宋体" w:hAnsi="宋体" w:cs="仿宋"/>
                <w:color w:val="000000"/>
                <w:szCs w:val="21"/>
              </w:rPr>
              <w:t>PLC</w:t>
            </w:r>
            <w:r w:rsidRPr="0042354A">
              <w:rPr>
                <w:rFonts w:ascii="宋体" w:hAnsi="宋体" w:cs="仿宋" w:hint="eastAsia"/>
                <w:color w:val="000000"/>
                <w:szCs w:val="21"/>
              </w:rPr>
              <w:t>及变频器的，请选手自带。</w:t>
            </w:r>
          </w:p>
        </w:tc>
      </w:tr>
      <w:tr w:rsidR="00053F18" w:rsidRPr="0042354A" w:rsidTr="00507864">
        <w:trPr>
          <w:trHeight w:val="844"/>
          <w:tblHeader/>
          <w:jc w:val="center"/>
        </w:trPr>
        <w:tc>
          <w:tcPr>
            <w:tcW w:w="675" w:type="dxa"/>
            <w:vMerge/>
            <w:vAlign w:val="center"/>
          </w:tcPr>
          <w:p w:rsidR="00053F18" w:rsidRPr="0042354A" w:rsidRDefault="00053F18" w:rsidP="00507864">
            <w:pPr>
              <w:adjustRightInd w:val="0"/>
              <w:snapToGrid w:val="0"/>
              <w:spacing w:line="360" w:lineRule="auto"/>
              <w:jc w:val="center"/>
              <w:rPr>
                <w:rFonts w:ascii="宋体" w:cs="仿宋"/>
                <w:szCs w:val="21"/>
              </w:rPr>
            </w:pPr>
          </w:p>
        </w:tc>
        <w:tc>
          <w:tcPr>
            <w:tcW w:w="567" w:type="dxa"/>
            <w:vMerge/>
            <w:vAlign w:val="center"/>
          </w:tcPr>
          <w:p w:rsidR="00053F18" w:rsidRPr="0042354A" w:rsidRDefault="00053F18" w:rsidP="00507864">
            <w:pPr>
              <w:adjustRightInd w:val="0"/>
              <w:snapToGrid w:val="0"/>
              <w:spacing w:line="360" w:lineRule="auto"/>
              <w:jc w:val="center"/>
              <w:rPr>
                <w:rFonts w:ascii="宋体" w:cs="仿宋"/>
                <w:szCs w:val="21"/>
              </w:rPr>
            </w:pPr>
          </w:p>
        </w:tc>
        <w:tc>
          <w:tcPr>
            <w:tcW w:w="1701" w:type="dxa"/>
            <w:vMerge/>
            <w:vAlign w:val="center"/>
          </w:tcPr>
          <w:p w:rsidR="00053F18" w:rsidRPr="0042354A" w:rsidRDefault="00053F18" w:rsidP="00507864">
            <w:pPr>
              <w:adjustRightInd w:val="0"/>
              <w:snapToGrid w:val="0"/>
              <w:spacing w:line="360" w:lineRule="auto"/>
              <w:jc w:val="center"/>
              <w:rPr>
                <w:rFonts w:ascii="宋体" w:cs="仿宋"/>
                <w:szCs w:val="21"/>
              </w:rPr>
            </w:pPr>
          </w:p>
        </w:tc>
        <w:tc>
          <w:tcPr>
            <w:tcW w:w="2551" w:type="dxa"/>
            <w:vAlign w:val="center"/>
          </w:tcPr>
          <w:p w:rsidR="00053F18" w:rsidRPr="0042354A" w:rsidRDefault="00053F18" w:rsidP="00507864">
            <w:pPr>
              <w:adjustRightInd w:val="0"/>
              <w:snapToGrid w:val="0"/>
              <w:spacing w:line="360" w:lineRule="auto"/>
              <w:jc w:val="left"/>
              <w:rPr>
                <w:rFonts w:ascii="宋体" w:cs="仿宋"/>
                <w:color w:val="000000"/>
                <w:szCs w:val="21"/>
              </w:rPr>
            </w:pPr>
            <w:r w:rsidRPr="0042354A">
              <w:rPr>
                <w:rFonts w:ascii="宋体" w:hAnsi="宋体" w:cs="仿宋"/>
                <w:color w:val="000000"/>
                <w:szCs w:val="21"/>
              </w:rPr>
              <w:t>DVP16XN211R</w:t>
            </w:r>
            <w:r w:rsidRPr="0042354A">
              <w:rPr>
                <w:rFonts w:ascii="宋体" w:hAnsi="宋体" w:cs="仿宋" w:hint="eastAsia"/>
                <w:color w:val="000000"/>
                <w:szCs w:val="21"/>
              </w:rPr>
              <w:t>继电器输出扩展模块</w:t>
            </w:r>
          </w:p>
        </w:tc>
        <w:tc>
          <w:tcPr>
            <w:tcW w:w="709" w:type="dxa"/>
            <w:vMerge/>
            <w:vAlign w:val="center"/>
          </w:tcPr>
          <w:p w:rsidR="00053F18" w:rsidRPr="0042354A" w:rsidRDefault="00053F18" w:rsidP="00507864">
            <w:pPr>
              <w:adjustRightInd w:val="0"/>
              <w:snapToGrid w:val="0"/>
              <w:spacing w:line="360" w:lineRule="auto"/>
              <w:jc w:val="center"/>
              <w:rPr>
                <w:rFonts w:ascii="宋体" w:cs="仿宋"/>
                <w:szCs w:val="21"/>
              </w:rPr>
            </w:pPr>
          </w:p>
        </w:tc>
        <w:tc>
          <w:tcPr>
            <w:tcW w:w="709" w:type="dxa"/>
            <w:vMerge/>
            <w:vAlign w:val="center"/>
          </w:tcPr>
          <w:p w:rsidR="00053F18" w:rsidRPr="0042354A" w:rsidRDefault="00053F18" w:rsidP="00507864">
            <w:pPr>
              <w:adjustRightInd w:val="0"/>
              <w:snapToGrid w:val="0"/>
              <w:spacing w:line="360" w:lineRule="auto"/>
              <w:jc w:val="center"/>
              <w:rPr>
                <w:rFonts w:ascii="宋体" w:cs="仿宋"/>
                <w:szCs w:val="21"/>
              </w:rPr>
            </w:pPr>
          </w:p>
        </w:tc>
        <w:tc>
          <w:tcPr>
            <w:tcW w:w="1892" w:type="dxa"/>
            <w:vMerge/>
            <w:vAlign w:val="center"/>
          </w:tcPr>
          <w:p w:rsidR="00053F18" w:rsidRPr="0042354A" w:rsidRDefault="00053F18" w:rsidP="00507864">
            <w:pPr>
              <w:adjustRightInd w:val="0"/>
              <w:snapToGrid w:val="0"/>
              <w:spacing w:line="360" w:lineRule="auto"/>
              <w:jc w:val="center"/>
              <w:rPr>
                <w:rFonts w:ascii="宋体" w:cs="仿宋"/>
                <w:color w:val="000000"/>
                <w:szCs w:val="21"/>
              </w:rPr>
            </w:pPr>
          </w:p>
        </w:tc>
      </w:tr>
      <w:tr w:rsidR="00053F18" w:rsidRPr="0042354A" w:rsidTr="00507864">
        <w:trPr>
          <w:trHeight w:val="20"/>
          <w:tblHeader/>
          <w:jc w:val="center"/>
        </w:trPr>
        <w:tc>
          <w:tcPr>
            <w:tcW w:w="675"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30</w:t>
            </w:r>
          </w:p>
        </w:tc>
        <w:tc>
          <w:tcPr>
            <w:tcW w:w="567" w:type="dxa"/>
            <w:vMerge/>
            <w:vAlign w:val="center"/>
          </w:tcPr>
          <w:p w:rsidR="00053F18" w:rsidRPr="0042354A" w:rsidRDefault="00053F18" w:rsidP="00507864">
            <w:pPr>
              <w:adjustRightInd w:val="0"/>
              <w:snapToGrid w:val="0"/>
              <w:spacing w:line="360" w:lineRule="auto"/>
              <w:jc w:val="center"/>
              <w:rPr>
                <w:rFonts w:ascii="宋体" w:hAnsi="宋体" w:cs="仿宋"/>
                <w:szCs w:val="21"/>
              </w:rPr>
            </w:pPr>
          </w:p>
        </w:tc>
        <w:tc>
          <w:tcPr>
            <w:tcW w:w="1701"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变频器</w:t>
            </w:r>
          </w:p>
        </w:tc>
        <w:tc>
          <w:tcPr>
            <w:tcW w:w="2551" w:type="dxa"/>
            <w:vAlign w:val="center"/>
          </w:tcPr>
          <w:p w:rsidR="00053F18" w:rsidRPr="0042354A" w:rsidRDefault="00053F18" w:rsidP="00507864">
            <w:pPr>
              <w:adjustRightInd w:val="0"/>
              <w:snapToGrid w:val="0"/>
              <w:spacing w:line="360" w:lineRule="auto"/>
              <w:jc w:val="center"/>
              <w:rPr>
                <w:rFonts w:ascii="宋体" w:hAnsi="宋体" w:cs="仿宋"/>
                <w:color w:val="000000"/>
                <w:szCs w:val="21"/>
              </w:rPr>
            </w:pPr>
            <w:r w:rsidRPr="0042354A">
              <w:rPr>
                <w:rFonts w:ascii="宋体" w:hAnsi="宋体" w:cs="仿宋" w:hint="eastAsia"/>
                <w:color w:val="000000"/>
                <w:szCs w:val="21"/>
              </w:rPr>
              <w:t>台达变频器</w:t>
            </w:r>
            <w:r w:rsidRPr="0042354A">
              <w:rPr>
                <w:rFonts w:ascii="宋体" w:hAnsi="宋体" w:cs="仿宋"/>
                <w:color w:val="000000"/>
                <w:szCs w:val="21"/>
              </w:rPr>
              <w:t>VFD007EL43A</w:t>
            </w:r>
          </w:p>
        </w:tc>
        <w:tc>
          <w:tcPr>
            <w:tcW w:w="709" w:type="dxa"/>
            <w:vAlign w:val="center"/>
          </w:tcPr>
          <w:p w:rsidR="00053F18" w:rsidRPr="0042354A" w:rsidRDefault="00053F18" w:rsidP="00507864">
            <w:pPr>
              <w:adjustRightInd w:val="0"/>
              <w:snapToGrid w:val="0"/>
              <w:spacing w:line="360" w:lineRule="auto"/>
              <w:jc w:val="center"/>
              <w:rPr>
                <w:rFonts w:ascii="宋体" w:cs="仿宋"/>
                <w:szCs w:val="21"/>
              </w:rPr>
            </w:pPr>
          </w:p>
        </w:tc>
        <w:tc>
          <w:tcPr>
            <w:tcW w:w="709"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1</w:t>
            </w:r>
          </w:p>
        </w:tc>
        <w:tc>
          <w:tcPr>
            <w:tcW w:w="1892" w:type="dxa"/>
            <w:vMerge/>
            <w:vAlign w:val="center"/>
          </w:tcPr>
          <w:p w:rsidR="00053F18" w:rsidRPr="0042354A" w:rsidRDefault="00053F18" w:rsidP="00507864">
            <w:pPr>
              <w:adjustRightInd w:val="0"/>
              <w:snapToGrid w:val="0"/>
              <w:spacing w:line="360" w:lineRule="auto"/>
              <w:jc w:val="center"/>
              <w:rPr>
                <w:rFonts w:ascii="宋体" w:hAnsi="宋体" w:cs="仿宋"/>
                <w:szCs w:val="21"/>
              </w:rPr>
            </w:pPr>
          </w:p>
        </w:tc>
      </w:tr>
      <w:tr w:rsidR="00053F18" w:rsidRPr="0042354A" w:rsidTr="00507864">
        <w:trPr>
          <w:trHeight w:val="20"/>
          <w:tblHeader/>
          <w:jc w:val="center"/>
        </w:trPr>
        <w:tc>
          <w:tcPr>
            <w:tcW w:w="675"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31</w:t>
            </w:r>
          </w:p>
        </w:tc>
        <w:tc>
          <w:tcPr>
            <w:tcW w:w="567" w:type="dxa"/>
            <w:vMerge/>
            <w:vAlign w:val="center"/>
          </w:tcPr>
          <w:p w:rsidR="00053F18" w:rsidRPr="0042354A" w:rsidRDefault="00053F18" w:rsidP="00507864">
            <w:pPr>
              <w:adjustRightInd w:val="0"/>
              <w:snapToGrid w:val="0"/>
              <w:spacing w:line="360" w:lineRule="auto"/>
              <w:jc w:val="center"/>
              <w:rPr>
                <w:rFonts w:ascii="宋体" w:hAnsi="宋体" w:cs="仿宋"/>
                <w:szCs w:val="21"/>
              </w:rPr>
            </w:pPr>
          </w:p>
        </w:tc>
        <w:tc>
          <w:tcPr>
            <w:tcW w:w="1701"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时间继电器</w:t>
            </w:r>
          </w:p>
        </w:tc>
        <w:tc>
          <w:tcPr>
            <w:tcW w:w="2551" w:type="dxa"/>
            <w:vAlign w:val="center"/>
          </w:tcPr>
          <w:p w:rsidR="00053F18" w:rsidRPr="0042354A" w:rsidRDefault="00053F18" w:rsidP="00507864">
            <w:pPr>
              <w:adjustRightInd w:val="0"/>
              <w:snapToGrid w:val="0"/>
              <w:spacing w:line="360" w:lineRule="auto"/>
              <w:jc w:val="center"/>
              <w:rPr>
                <w:rFonts w:ascii="宋体" w:hAnsi="宋体" w:cs="仿宋"/>
                <w:bCs/>
                <w:szCs w:val="21"/>
              </w:rPr>
            </w:pPr>
            <w:r w:rsidRPr="0042354A">
              <w:rPr>
                <w:rFonts w:ascii="宋体" w:hAnsi="宋体" w:cs="仿宋"/>
                <w:bCs/>
                <w:szCs w:val="21"/>
              </w:rPr>
              <w:t>ST3PF-2 30S AC220V</w:t>
            </w:r>
          </w:p>
        </w:tc>
        <w:tc>
          <w:tcPr>
            <w:tcW w:w="709"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只</w:t>
            </w:r>
          </w:p>
        </w:tc>
        <w:tc>
          <w:tcPr>
            <w:tcW w:w="709"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1</w:t>
            </w:r>
          </w:p>
        </w:tc>
        <w:tc>
          <w:tcPr>
            <w:tcW w:w="1892" w:type="dxa"/>
            <w:vAlign w:val="center"/>
          </w:tcPr>
          <w:p w:rsidR="00053F18" w:rsidRPr="0042354A" w:rsidRDefault="00053F18" w:rsidP="00507864">
            <w:pPr>
              <w:adjustRightInd w:val="0"/>
              <w:snapToGrid w:val="0"/>
              <w:spacing w:line="360" w:lineRule="auto"/>
              <w:jc w:val="center"/>
              <w:rPr>
                <w:rFonts w:ascii="宋体" w:hAnsi="宋体" w:cs="仿宋"/>
                <w:szCs w:val="21"/>
              </w:rPr>
            </w:pPr>
          </w:p>
        </w:tc>
      </w:tr>
      <w:tr w:rsidR="00053F18" w:rsidRPr="0042354A" w:rsidTr="00507864">
        <w:trPr>
          <w:trHeight w:val="20"/>
          <w:tblHeader/>
          <w:jc w:val="center"/>
        </w:trPr>
        <w:tc>
          <w:tcPr>
            <w:tcW w:w="675"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32</w:t>
            </w:r>
          </w:p>
        </w:tc>
        <w:tc>
          <w:tcPr>
            <w:tcW w:w="567" w:type="dxa"/>
            <w:vMerge/>
            <w:vAlign w:val="center"/>
          </w:tcPr>
          <w:p w:rsidR="00053F18" w:rsidRPr="0042354A" w:rsidRDefault="00053F18" w:rsidP="00507864">
            <w:pPr>
              <w:adjustRightInd w:val="0"/>
              <w:snapToGrid w:val="0"/>
              <w:spacing w:line="360" w:lineRule="auto"/>
              <w:jc w:val="center"/>
              <w:rPr>
                <w:rFonts w:ascii="宋体" w:hAnsi="宋体" w:cs="仿宋"/>
                <w:szCs w:val="21"/>
              </w:rPr>
            </w:pPr>
          </w:p>
        </w:tc>
        <w:tc>
          <w:tcPr>
            <w:tcW w:w="1701"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热继电器</w:t>
            </w:r>
          </w:p>
        </w:tc>
        <w:tc>
          <w:tcPr>
            <w:tcW w:w="2551" w:type="dxa"/>
            <w:vAlign w:val="center"/>
          </w:tcPr>
          <w:p w:rsidR="00053F18" w:rsidRPr="0042354A" w:rsidRDefault="00053F18" w:rsidP="00507864">
            <w:pPr>
              <w:adjustRightInd w:val="0"/>
              <w:snapToGrid w:val="0"/>
              <w:spacing w:line="360" w:lineRule="auto"/>
              <w:jc w:val="center"/>
              <w:rPr>
                <w:rFonts w:ascii="宋体" w:cs="仿宋"/>
                <w:bCs/>
                <w:szCs w:val="21"/>
              </w:rPr>
            </w:pPr>
            <w:r w:rsidRPr="0042354A">
              <w:rPr>
                <w:rFonts w:ascii="宋体" w:hAnsi="宋体" w:cs="仿宋"/>
                <w:bCs/>
                <w:szCs w:val="21"/>
              </w:rPr>
              <w:t>JRS1D-25</w:t>
            </w:r>
            <w:r w:rsidRPr="0042354A">
              <w:rPr>
                <w:rFonts w:ascii="宋体" w:hAnsi="宋体" w:cs="仿宋" w:hint="eastAsia"/>
                <w:bCs/>
                <w:szCs w:val="21"/>
              </w:rPr>
              <w:t>（独立安装）</w:t>
            </w:r>
          </w:p>
        </w:tc>
        <w:tc>
          <w:tcPr>
            <w:tcW w:w="709"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只</w:t>
            </w:r>
          </w:p>
        </w:tc>
        <w:tc>
          <w:tcPr>
            <w:tcW w:w="709"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2</w:t>
            </w:r>
          </w:p>
        </w:tc>
        <w:tc>
          <w:tcPr>
            <w:tcW w:w="1892" w:type="dxa"/>
            <w:vAlign w:val="center"/>
          </w:tcPr>
          <w:p w:rsidR="00053F18" w:rsidRPr="0042354A" w:rsidRDefault="00053F18" w:rsidP="00507864">
            <w:pPr>
              <w:adjustRightInd w:val="0"/>
              <w:snapToGrid w:val="0"/>
              <w:spacing w:line="360" w:lineRule="auto"/>
              <w:jc w:val="center"/>
              <w:rPr>
                <w:rFonts w:ascii="宋体" w:hAnsi="宋体" w:cs="仿宋"/>
                <w:szCs w:val="21"/>
              </w:rPr>
            </w:pPr>
          </w:p>
        </w:tc>
      </w:tr>
      <w:tr w:rsidR="00053F18" w:rsidRPr="0042354A" w:rsidTr="00507864">
        <w:trPr>
          <w:trHeight w:val="503"/>
          <w:tblHeader/>
          <w:jc w:val="center"/>
        </w:trPr>
        <w:tc>
          <w:tcPr>
            <w:tcW w:w="675"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33</w:t>
            </w:r>
          </w:p>
        </w:tc>
        <w:tc>
          <w:tcPr>
            <w:tcW w:w="567" w:type="dxa"/>
            <w:vMerge/>
            <w:vAlign w:val="center"/>
          </w:tcPr>
          <w:p w:rsidR="00053F18" w:rsidRPr="0042354A" w:rsidRDefault="00053F18" w:rsidP="00507864">
            <w:pPr>
              <w:adjustRightInd w:val="0"/>
              <w:snapToGrid w:val="0"/>
              <w:spacing w:line="360" w:lineRule="auto"/>
              <w:jc w:val="center"/>
              <w:rPr>
                <w:rFonts w:ascii="宋体" w:hAnsi="宋体" w:cs="仿宋"/>
                <w:szCs w:val="21"/>
              </w:rPr>
            </w:pPr>
          </w:p>
        </w:tc>
        <w:tc>
          <w:tcPr>
            <w:tcW w:w="1701"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触摸屏</w:t>
            </w:r>
          </w:p>
        </w:tc>
        <w:tc>
          <w:tcPr>
            <w:tcW w:w="2551" w:type="dxa"/>
            <w:vAlign w:val="center"/>
          </w:tcPr>
          <w:p w:rsidR="00053F18" w:rsidRPr="0042354A" w:rsidRDefault="00053F18" w:rsidP="00507864">
            <w:pPr>
              <w:adjustRightInd w:val="0"/>
              <w:snapToGrid w:val="0"/>
              <w:spacing w:line="360" w:lineRule="auto"/>
              <w:jc w:val="center"/>
              <w:rPr>
                <w:rFonts w:ascii="宋体" w:cs="仿宋"/>
                <w:bCs/>
                <w:szCs w:val="21"/>
              </w:rPr>
            </w:pPr>
            <w:r w:rsidRPr="0042354A">
              <w:rPr>
                <w:rFonts w:ascii="宋体" w:hAnsi="宋体" w:cs="仿宋" w:hint="eastAsia"/>
                <w:szCs w:val="21"/>
              </w:rPr>
              <w:t>昆仑通泰</w:t>
            </w:r>
            <w:r w:rsidRPr="0042354A">
              <w:rPr>
                <w:rFonts w:ascii="宋体" w:hAnsi="宋体" w:cs="仿宋"/>
                <w:szCs w:val="21"/>
              </w:rPr>
              <w:t>TPC7062K</w:t>
            </w:r>
          </w:p>
        </w:tc>
        <w:tc>
          <w:tcPr>
            <w:tcW w:w="709"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只</w:t>
            </w:r>
          </w:p>
        </w:tc>
        <w:tc>
          <w:tcPr>
            <w:tcW w:w="709"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1</w:t>
            </w:r>
          </w:p>
        </w:tc>
        <w:tc>
          <w:tcPr>
            <w:tcW w:w="1892"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szCs w:val="21"/>
              </w:rPr>
              <w:t>7</w:t>
            </w:r>
            <w:r w:rsidRPr="0042354A">
              <w:rPr>
                <w:rFonts w:ascii="宋体" w:hAnsi="宋体" w:cs="仿宋" w:hint="eastAsia"/>
                <w:szCs w:val="21"/>
              </w:rPr>
              <w:t>寸彩色屏</w:t>
            </w:r>
          </w:p>
        </w:tc>
      </w:tr>
      <w:tr w:rsidR="00053F18" w:rsidRPr="0042354A" w:rsidTr="00507864">
        <w:trPr>
          <w:trHeight w:val="317"/>
          <w:tblHeader/>
          <w:jc w:val="center"/>
        </w:trPr>
        <w:tc>
          <w:tcPr>
            <w:tcW w:w="675"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34</w:t>
            </w:r>
          </w:p>
        </w:tc>
        <w:tc>
          <w:tcPr>
            <w:tcW w:w="567" w:type="dxa"/>
            <w:vMerge/>
            <w:vAlign w:val="center"/>
          </w:tcPr>
          <w:p w:rsidR="00053F18" w:rsidRPr="0042354A" w:rsidRDefault="00053F18" w:rsidP="00507864">
            <w:pPr>
              <w:adjustRightInd w:val="0"/>
              <w:snapToGrid w:val="0"/>
              <w:spacing w:line="360" w:lineRule="auto"/>
              <w:jc w:val="center"/>
              <w:rPr>
                <w:rFonts w:ascii="宋体" w:hAnsi="宋体" w:cs="仿宋"/>
                <w:szCs w:val="21"/>
              </w:rPr>
            </w:pPr>
          </w:p>
        </w:tc>
        <w:tc>
          <w:tcPr>
            <w:tcW w:w="1701"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bCs/>
                <w:szCs w:val="21"/>
              </w:rPr>
              <w:t>电源指示灯</w:t>
            </w:r>
          </w:p>
        </w:tc>
        <w:tc>
          <w:tcPr>
            <w:tcW w:w="2551" w:type="dxa"/>
            <w:vAlign w:val="center"/>
          </w:tcPr>
          <w:p w:rsidR="00053F18" w:rsidRPr="0042354A" w:rsidRDefault="00053F18" w:rsidP="00507864">
            <w:pPr>
              <w:adjustRightInd w:val="0"/>
              <w:snapToGrid w:val="0"/>
              <w:spacing w:line="360" w:lineRule="auto"/>
              <w:jc w:val="center"/>
              <w:rPr>
                <w:rFonts w:ascii="宋体" w:hAnsi="宋体" w:cs="仿宋"/>
                <w:bCs/>
                <w:szCs w:val="21"/>
              </w:rPr>
            </w:pPr>
            <w:r w:rsidRPr="0042354A">
              <w:rPr>
                <w:rFonts w:ascii="宋体" w:hAnsi="宋体" w:cs="仿宋"/>
                <w:bCs/>
                <w:szCs w:val="21"/>
              </w:rPr>
              <w:t>AD58B-22D</w:t>
            </w:r>
          </w:p>
        </w:tc>
        <w:tc>
          <w:tcPr>
            <w:tcW w:w="709"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bCs/>
                <w:szCs w:val="21"/>
              </w:rPr>
              <w:t>只</w:t>
            </w:r>
          </w:p>
        </w:tc>
        <w:tc>
          <w:tcPr>
            <w:tcW w:w="709"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bCs/>
                <w:szCs w:val="21"/>
              </w:rPr>
              <w:t>5</w:t>
            </w:r>
          </w:p>
        </w:tc>
        <w:tc>
          <w:tcPr>
            <w:tcW w:w="1892" w:type="dxa"/>
            <w:vAlign w:val="center"/>
          </w:tcPr>
          <w:p w:rsidR="00053F18" w:rsidRPr="0042354A" w:rsidRDefault="00053F18" w:rsidP="00507864">
            <w:pPr>
              <w:adjustRightInd w:val="0"/>
              <w:snapToGrid w:val="0"/>
              <w:spacing w:line="360" w:lineRule="auto"/>
              <w:jc w:val="center"/>
              <w:rPr>
                <w:rFonts w:ascii="宋体" w:cs="仿宋"/>
                <w:bCs/>
                <w:szCs w:val="21"/>
              </w:rPr>
            </w:pPr>
            <w:r w:rsidRPr="0042354A">
              <w:rPr>
                <w:rFonts w:ascii="宋体" w:hAnsi="宋体" w:cs="仿宋" w:hint="eastAsia"/>
                <w:bCs/>
                <w:szCs w:val="21"/>
              </w:rPr>
              <w:t>红色</w:t>
            </w:r>
          </w:p>
        </w:tc>
      </w:tr>
      <w:tr w:rsidR="00053F18" w:rsidRPr="0042354A" w:rsidTr="00507864">
        <w:trPr>
          <w:trHeight w:val="334"/>
          <w:tblHeader/>
          <w:jc w:val="center"/>
        </w:trPr>
        <w:tc>
          <w:tcPr>
            <w:tcW w:w="675"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35</w:t>
            </w:r>
          </w:p>
        </w:tc>
        <w:tc>
          <w:tcPr>
            <w:tcW w:w="567" w:type="dxa"/>
            <w:vMerge/>
            <w:vAlign w:val="center"/>
          </w:tcPr>
          <w:p w:rsidR="00053F18" w:rsidRPr="0042354A" w:rsidRDefault="00053F18" w:rsidP="00507864">
            <w:pPr>
              <w:adjustRightInd w:val="0"/>
              <w:snapToGrid w:val="0"/>
              <w:spacing w:line="360" w:lineRule="auto"/>
              <w:jc w:val="center"/>
              <w:rPr>
                <w:rFonts w:ascii="宋体" w:hAnsi="宋体" w:cs="仿宋"/>
                <w:szCs w:val="21"/>
              </w:rPr>
            </w:pPr>
          </w:p>
        </w:tc>
        <w:tc>
          <w:tcPr>
            <w:tcW w:w="1701" w:type="dxa"/>
            <w:vAlign w:val="center"/>
          </w:tcPr>
          <w:p w:rsidR="00053F18" w:rsidRPr="0042354A" w:rsidRDefault="00053F18" w:rsidP="00507864">
            <w:pPr>
              <w:adjustRightInd w:val="0"/>
              <w:snapToGrid w:val="0"/>
              <w:spacing w:line="360" w:lineRule="auto"/>
              <w:jc w:val="center"/>
              <w:rPr>
                <w:rFonts w:ascii="宋体" w:cs="仿宋"/>
                <w:bCs/>
                <w:szCs w:val="21"/>
              </w:rPr>
            </w:pPr>
            <w:r w:rsidRPr="0042354A">
              <w:rPr>
                <w:rFonts w:ascii="宋体" w:hAnsi="宋体" w:cs="仿宋" w:hint="eastAsia"/>
                <w:szCs w:val="21"/>
              </w:rPr>
              <w:t>按钮开关</w:t>
            </w:r>
          </w:p>
        </w:tc>
        <w:tc>
          <w:tcPr>
            <w:tcW w:w="2551" w:type="dxa"/>
            <w:vAlign w:val="center"/>
          </w:tcPr>
          <w:p w:rsidR="00053F18" w:rsidRPr="0042354A" w:rsidRDefault="00053F18" w:rsidP="00507864">
            <w:pPr>
              <w:adjustRightInd w:val="0"/>
              <w:snapToGrid w:val="0"/>
              <w:spacing w:line="360" w:lineRule="auto"/>
              <w:jc w:val="center"/>
              <w:rPr>
                <w:rFonts w:ascii="宋体" w:hAnsi="宋体" w:cs="仿宋"/>
                <w:bCs/>
                <w:szCs w:val="21"/>
              </w:rPr>
            </w:pPr>
            <w:r w:rsidRPr="0042354A">
              <w:rPr>
                <w:rFonts w:ascii="宋体" w:hAnsi="宋体" w:cs="仿宋"/>
                <w:bCs/>
                <w:szCs w:val="21"/>
              </w:rPr>
              <w:t>LA68B-EA35</w:t>
            </w:r>
          </w:p>
        </w:tc>
        <w:tc>
          <w:tcPr>
            <w:tcW w:w="709" w:type="dxa"/>
            <w:vAlign w:val="center"/>
          </w:tcPr>
          <w:p w:rsidR="00053F18" w:rsidRPr="0042354A" w:rsidRDefault="00053F18" w:rsidP="00507864">
            <w:pPr>
              <w:adjustRightInd w:val="0"/>
              <w:snapToGrid w:val="0"/>
              <w:spacing w:line="360" w:lineRule="auto"/>
              <w:jc w:val="center"/>
              <w:rPr>
                <w:rFonts w:ascii="宋体" w:cs="仿宋"/>
                <w:bCs/>
                <w:szCs w:val="21"/>
              </w:rPr>
            </w:pPr>
            <w:r w:rsidRPr="0042354A">
              <w:rPr>
                <w:rFonts w:ascii="宋体" w:hAnsi="宋体" w:cs="仿宋" w:hint="eastAsia"/>
                <w:szCs w:val="21"/>
              </w:rPr>
              <w:t>只</w:t>
            </w:r>
          </w:p>
        </w:tc>
        <w:tc>
          <w:tcPr>
            <w:tcW w:w="709" w:type="dxa"/>
            <w:vAlign w:val="center"/>
          </w:tcPr>
          <w:p w:rsidR="00053F18" w:rsidRPr="0042354A" w:rsidRDefault="00053F18" w:rsidP="00507864">
            <w:pPr>
              <w:adjustRightInd w:val="0"/>
              <w:snapToGrid w:val="0"/>
              <w:spacing w:line="360" w:lineRule="auto"/>
              <w:jc w:val="center"/>
              <w:rPr>
                <w:rFonts w:ascii="宋体" w:cs="仿宋"/>
                <w:bCs/>
                <w:szCs w:val="21"/>
              </w:rPr>
            </w:pPr>
            <w:r w:rsidRPr="0042354A">
              <w:rPr>
                <w:rFonts w:ascii="宋体" w:hAnsi="宋体" w:cs="仿宋"/>
                <w:szCs w:val="21"/>
              </w:rPr>
              <w:t>10</w:t>
            </w:r>
          </w:p>
        </w:tc>
        <w:tc>
          <w:tcPr>
            <w:tcW w:w="1892" w:type="dxa"/>
            <w:vAlign w:val="center"/>
          </w:tcPr>
          <w:p w:rsidR="00053F18" w:rsidRPr="0042354A" w:rsidRDefault="00053F18" w:rsidP="00507864">
            <w:pPr>
              <w:adjustRightInd w:val="0"/>
              <w:snapToGrid w:val="0"/>
              <w:spacing w:line="360" w:lineRule="auto"/>
              <w:jc w:val="center"/>
              <w:rPr>
                <w:rFonts w:ascii="宋体" w:cs="仿宋"/>
                <w:bCs/>
                <w:szCs w:val="21"/>
              </w:rPr>
            </w:pPr>
            <w:r w:rsidRPr="0042354A">
              <w:rPr>
                <w:rFonts w:ascii="宋体" w:hAnsi="宋体" w:cs="仿宋" w:hint="eastAsia"/>
                <w:bCs/>
                <w:szCs w:val="21"/>
              </w:rPr>
              <w:t>红、绿各</w:t>
            </w:r>
            <w:r w:rsidRPr="0042354A">
              <w:rPr>
                <w:rFonts w:ascii="宋体" w:hAnsi="宋体" w:cs="仿宋"/>
                <w:bCs/>
                <w:szCs w:val="21"/>
              </w:rPr>
              <w:t>5</w:t>
            </w:r>
            <w:r w:rsidRPr="0042354A">
              <w:rPr>
                <w:rFonts w:ascii="宋体" w:hAnsi="宋体" w:cs="仿宋" w:hint="eastAsia"/>
                <w:bCs/>
                <w:szCs w:val="21"/>
              </w:rPr>
              <w:t>只</w:t>
            </w:r>
          </w:p>
        </w:tc>
      </w:tr>
      <w:tr w:rsidR="00053F18" w:rsidRPr="0042354A" w:rsidTr="00507864">
        <w:trPr>
          <w:trHeight w:val="20"/>
          <w:tblHeader/>
          <w:jc w:val="center"/>
        </w:trPr>
        <w:tc>
          <w:tcPr>
            <w:tcW w:w="675"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36</w:t>
            </w:r>
          </w:p>
        </w:tc>
        <w:tc>
          <w:tcPr>
            <w:tcW w:w="567" w:type="dxa"/>
            <w:vMerge/>
            <w:vAlign w:val="center"/>
          </w:tcPr>
          <w:p w:rsidR="00053F18" w:rsidRPr="0042354A" w:rsidRDefault="00053F18" w:rsidP="00507864">
            <w:pPr>
              <w:adjustRightInd w:val="0"/>
              <w:snapToGrid w:val="0"/>
              <w:spacing w:line="360" w:lineRule="auto"/>
              <w:jc w:val="center"/>
              <w:rPr>
                <w:rFonts w:ascii="宋体" w:hAnsi="宋体" w:cs="仿宋"/>
                <w:szCs w:val="21"/>
              </w:rPr>
            </w:pPr>
          </w:p>
        </w:tc>
        <w:tc>
          <w:tcPr>
            <w:tcW w:w="1701"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紧急停止开关</w:t>
            </w:r>
          </w:p>
        </w:tc>
        <w:tc>
          <w:tcPr>
            <w:tcW w:w="2551" w:type="dxa"/>
            <w:vAlign w:val="center"/>
          </w:tcPr>
          <w:p w:rsidR="00053F18" w:rsidRPr="0042354A" w:rsidRDefault="00053F18" w:rsidP="00507864">
            <w:pPr>
              <w:adjustRightInd w:val="0"/>
              <w:snapToGrid w:val="0"/>
              <w:spacing w:line="360" w:lineRule="auto"/>
              <w:jc w:val="center"/>
              <w:rPr>
                <w:rFonts w:ascii="宋体" w:hAnsi="宋体" w:cs="仿宋"/>
                <w:bCs/>
                <w:szCs w:val="21"/>
              </w:rPr>
            </w:pPr>
            <w:r w:rsidRPr="0042354A">
              <w:rPr>
                <w:rFonts w:ascii="宋体" w:hAnsi="宋体" w:cs="仿宋"/>
                <w:bCs/>
                <w:szCs w:val="21"/>
              </w:rPr>
              <w:t>LA68D-11ZS</w:t>
            </w:r>
          </w:p>
        </w:tc>
        <w:tc>
          <w:tcPr>
            <w:tcW w:w="709"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只</w:t>
            </w:r>
          </w:p>
        </w:tc>
        <w:tc>
          <w:tcPr>
            <w:tcW w:w="709"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1</w:t>
            </w:r>
          </w:p>
        </w:tc>
        <w:tc>
          <w:tcPr>
            <w:tcW w:w="1892" w:type="dxa"/>
            <w:vAlign w:val="center"/>
          </w:tcPr>
          <w:p w:rsidR="00053F18" w:rsidRPr="0042354A" w:rsidRDefault="00053F18" w:rsidP="00507864">
            <w:pPr>
              <w:adjustRightInd w:val="0"/>
              <w:snapToGrid w:val="0"/>
              <w:spacing w:line="360" w:lineRule="auto"/>
              <w:jc w:val="center"/>
              <w:rPr>
                <w:rFonts w:ascii="宋体" w:cs="仿宋"/>
                <w:bCs/>
                <w:szCs w:val="21"/>
              </w:rPr>
            </w:pPr>
            <w:r w:rsidRPr="0042354A">
              <w:rPr>
                <w:rFonts w:ascii="宋体" w:hAnsi="宋体" w:cs="仿宋" w:hint="eastAsia"/>
                <w:bCs/>
                <w:szCs w:val="21"/>
              </w:rPr>
              <w:t>红色</w:t>
            </w:r>
          </w:p>
        </w:tc>
      </w:tr>
      <w:tr w:rsidR="00053F18" w:rsidRPr="0042354A" w:rsidTr="00507864">
        <w:trPr>
          <w:trHeight w:val="209"/>
          <w:tblHeader/>
          <w:jc w:val="center"/>
        </w:trPr>
        <w:tc>
          <w:tcPr>
            <w:tcW w:w="675"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37</w:t>
            </w:r>
          </w:p>
        </w:tc>
        <w:tc>
          <w:tcPr>
            <w:tcW w:w="567" w:type="dxa"/>
            <w:vMerge/>
            <w:vAlign w:val="center"/>
          </w:tcPr>
          <w:p w:rsidR="00053F18" w:rsidRPr="0042354A" w:rsidRDefault="00053F18" w:rsidP="00507864">
            <w:pPr>
              <w:adjustRightInd w:val="0"/>
              <w:snapToGrid w:val="0"/>
              <w:spacing w:line="360" w:lineRule="auto"/>
              <w:jc w:val="center"/>
              <w:rPr>
                <w:rFonts w:ascii="宋体" w:hAnsi="宋体" w:cs="仿宋"/>
                <w:szCs w:val="21"/>
              </w:rPr>
            </w:pPr>
          </w:p>
        </w:tc>
        <w:tc>
          <w:tcPr>
            <w:tcW w:w="1701"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选择开关</w:t>
            </w:r>
          </w:p>
        </w:tc>
        <w:tc>
          <w:tcPr>
            <w:tcW w:w="2551" w:type="dxa"/>
            <w:vAlign w:val="center"/>
          </w:tcPr>
          <w:p w:rsidR="00053F18" w:rsidRPr="0042354A" w:rsidRDefault="00053F18" w:rsidP="00507864">
            <w:pPr>
              <w:adjustRightInd w:val="0"/>
              <w:snapToGrid w:val="0"/>
              <w:spacing w:line="360" w:lineRule="auto"/>
              <w:jc w:val="center"/>
              <w:rPr>
                <w:rFonts w:ascii="宋体" w:hAnsi="宋体" w:cs="仿宋"/>
                <w:bCs/>
                <w:szCs w:val="21"/>
              </w:rPr>
            </w:pPr>
            <w:r w:rsidRPr="0042354A">
              <w:rPr>
                <w:rFonts w:ascii="宋体" w:hAnsi="宋体" w:cs="仿宋"/>
                <w:bCs/>
                <w:szCs w:val="21"/>
              </w:rPr>
              <w:t>LA68B-ED25</w:t>
            </w:r>
          </w:p>
        </w:tc>
        <w:tc>
          <w:tcPr>
            <w:tcW w:w="709"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只</w:t>
            </w:r>
          </w:p>
        </w:tc>
        <w:tc>
          <w:tcPr>
            <w:tcW w:w="709"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2</w:t>
            </w:r>
          </w:p>
        </w:tc>
        <w:tc>
          <w:tcPr>
            <w:tcW w:w="1892" w:type="dxa"/>
            <w:vAlign w:val="center"/>
          </w:tcPr>
          <w:p w:rsidR="00053F18" w:rsidRPr="0042354A" w:rsidRDefault="00053F18" w:rsidP="00507864">
            <w:pPr>
              <w:adjustRightInd w:val="0"/>
              <w:snapToGrid w:val="0"/>
              <w:spacing w:line="360" w:lineRule="auto"/>
              <w:jc w:val="center"/>
              <w:rPr>
                <w:rFonts w:ascii="宋体" w:cs="仿宋"/>
                <w:bCs/>
                <w:szCs w:val="21"/>
              </w:rPr>
            </w:pPr>
            <w:r w:rsidRPr="0042354A">
              <w:rPr>
                <w:rFonts w:ascii="宋体" w:hAnsi="宋体" w:cs="仿宋"/>
                <w:bCs/>
                <w:szCs w:val="21"/>
              </w:rPr>
              <w:t>2</w:t>
            </w:r>
            <w:r w:rsidRPr="0042354A">
              <w:rPr>
                <w:rFonts w:ascii="宋体" w:hAnsi="宋体" w:cs="仿宋" w:hint="eastAsia"/>
                <w:bCs/>
                <w:szCs w:val="21"/>
              </w:rPr>
              <w:t>挡</w:t>
            </w:r>
          </w:p>
        </w:tc>
      </w:tr>
      <w:tr w:rsidR="00053F18" w:rsidRPr="0042354A" w:rsidTr="00507864">
        <w:trPr>
          <w:trHeight w:val="271"/>
          <w:tblHeader/>
          <w:jc w:val="center"/>
        </w:trPr>
        <w:tc>
          <w:tcPr>
            <w:tcW w:w="675"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38</w:t>
            </w:r>
          </w:p>
        </w:tc>
        <w:tc>
          <w:tcPr>
            <w:tcW w:w="567" w:type="dxa"/>
            <w:vMerge/>
            <w:vAlign w:val="center"/>
          </w:tcPr>
          <w:p w:rsidR="00053F18" w:rsidRPr="0042354A" w:rsidRDefault="00053F18" w:rsidP="00507864">
            <w:pPr>
              <w:adjustRightInd w:val="0"/>
              <w:snapToGrid w:val="0"/>
              <w:spacing w:line="360" w:lineRule="auto"/>
              <w:jc w:val="center"/>
              <w:rPr>
                <w:rFonts w:ascii="宋体" w:hAnsi="宋体" w:cs="仿宋"/>
                <w:szCs w:val="21"/>
              </w:rPr>
            </w:pPr>
          </w:p>
        </w:tc>
        <w:tc>
          <w:tcPr>
            <w:tcW w:w="1701"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选择开关</w:t>
            </w:r>
          </w:p>
        </w:tc>
        <w:tc>
          <w:tcPr>
            <w:tcW w:w="2551" w:type="dxa"/>
            <w:vAlign w:val="center"/>
          </w:tcPr>
          <w:p w:rsidR="00053F18" w:rsidRPr="0042354A" w:rsidRDefault="00053F18" w:rsidP="00507864">
            <w:pPr>
              <w:adjustRightInd w:val="0"/>
              <w:snapToGrid w:val="0"/>
              <w:spacing w:line="360" w:lineRule="auto"/>
              <w:jc w:val="center"/>
              <w:rPr>
                <w:rFonts w:ascii="宋体" w:hAnsi="宋体" w:cs="仿宋"/>
                <w:bCs/>
                <w:szCs w:val="21"/>
              </w:rPr>
            </w:pPr>
            <w:r w:rsidRPr="0042354A">
              <w:rPr>
                <w:rFonts w:ascii="宋体" w:hAnsi="宋体" w:cs="仿宋"/>
                <w:bCs/>
                <w:szCs w:val="21"/>
              </w:rPr>
              <w:t>LA68B-ED35</w:t>
            </w:r>
          </w:p>
        </w:tc>
        <w:tc>
          <w:tcPr>
            <w:tcW w:w="709"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只</w:t>
            </w:r>
          </w:p>
        </w:tc>
        <w:tc>
          <w:tcPr>
            <w:tcW w:w="709"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2</w:t>
            </w:r>
          </w:p>
        </w:tc>
        <w:tc>
          <w:tcPr>
            <w:tcW w:w="1892" w:type="dxa"/>
            <w:vAlign w:val="center"/>
          </w:tcPr>
          <w:p w:rsidR="00053F18" w:rsidRPr="0042354A" w:rsidRDefault="00053F18" w:rsidP="00507864">
            <w:pPr>
              <w:adjustRightInd w:val="0"/>
              <w:snapToGrid w:val="0"/>
              <w:spacing w:line="360" w:lineRule="auto"/>
              <w:jc w:val="center"/>
              <w:rPr>
                <w:rFonts w:ascii="宋体" w:cs="仿宋"/>
                <w:bCs/>
                <w:szCs w:val="21"/>
              </w:rPr>
            </w:pPr>
            <w:r w:rsidRPr="0042354A">
              <w:rPr>
                <w:rFonts w:ascii="宋体" w:hAnsi="宋体" w:cs="仿宋"/>
                <w:bCs/>
                <w:szCs w:val="21"/>
              </w:rPr>
              <w:t>3</w:t>
            </w:r>
            <w:r w:rsidRPr="0042354A">
              <w:rPr>
                <w:rFonts w:ascii="宋体" w:hAnsi="宋体" w:cs="仿宋" w:hint="eastAsia"/>
                <w:bCs/>
                <w:szCs w:val="21"/>
              </w:rPr>
              <w:t>挡</w:t>
            </w:r>
          </w:p>
        </w:tc>
      </w:tr>
      <w:tr w:rsidR="00053F18" w:rsidRPr="0042354A" w:rsidTr="00507864">
        <w:trPr>
          <w:trHeight w:val="315"/>
          <w:tblHeader/>
          <w:jc w:val="center"/>
        </w:trPr>
        <w:tc>
          <w:tcPr>
            <w:tcW w:w="675" w:type="dxa"/>
            <w:vMerge w:val="restart"/>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39</w:t>
            </w:r>
          </w:p>
        </w:tc>
        <w:tc>
          <w:tcPr>
            <w:tcW w:w="567" w:type="dxa"/>
            <w:vMerge/>
            <w:vAlign w:val="center"/>
          </w:tcPr>
          <w:p w:rsidR="00053F18" w:rsidRPr="0042354A" w:rsidRDefault="00053F18" w:rsidP="00507864">
            <w:pPr>
              <w:adjustRightInd w:val="0"/>
              <w:snapToGrid w:val="0"/>
              <w:spacing w:line="360" w:lineRule="auto"/>
              <w:jc w:val="center"/>
              <w:rPr>
                <w:rFonts w:ascii="宋体" w:hAnsi="宋体" w:cs="仿宋"/>
                <w:szCs w:val="21"/>
              </w:rPr>
            </w:pPr>
          </w:p>
        </w:tc>
        <w:tc>
          <w:tcPr>
            <w:tcW w:w="1701" w:type="dxa"/>
            <w:vMerge w:val="restart"/>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开关电源</w:t>
            </w:r>
          </w:p>
        </w:tc>
        <w:tc>
          <w:tcPr>
            <w:tcW w:w="2551" w:type="dxa"/>
            <w:vMerge w:val="restart"/>
            <w:vAlign w:val="center"/>
          </w:tcPr>
          <w:p w:rsidR="00053F18" w:rsidRPr="0042354A" w:rsidRDefault="00053F18" w:rsidP="00507864">
            <w:pPr>
              <w:adjustRightInd w:val="0"/>
              <w:snapToGrid w:val="0"/>
              <w:spacing w:line="360" w:lineRule="auto"/>
              <w:jc w:val="center"/>
              <w:rPr>
                <w:rFonts w:ascii="宋体" w:hAnsi="宋体" w:cs="仿宋"/>
                <w:bCs/>
                <w:szCs w:val="21"/>
              </w:rPr>
            </w:pPr>
            <w:r w:rsidRPr="0042354A">
              <w:rPr>
                <w:rFonts w:ascii="宋体" w:hAnsi="宋体" w:cs="仿宋"/>
                <w:bCs/>
                <w:szCs w:val="21"/>
              </w:rPr>
              <w:t>YL-061</w:t>
            </w:r>
          </w:p>
        </w:tc>
        <w:tc>
          <w:tcPr>
            <w:tcW w:w="709" w:type="dxa"/>
            <w:vMerge w:val="restart"/>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只</w:t>
            </w:r>
          </w:p>
        </w:tc>
        <w:tc>
          <w:tcPr>
            <w:tcW w:w="709" w:type="dxa"/>
            <w:vMerge w:val="restart"/>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1</w:t>
            </w:r>
          </w:p>
        </w:tc>
        <w:tc>
          <w:tcPr>
            <w:tcW w:w="1892" w:type="dxa"/>
            <w:vAlign w:val="center"/>
          </w:tcPr>
          <w:p w:rsidR="00053F18" w:rsidRPr="0042354A" w:rsidRDefault="00053F18" w:rsidP="00507864">
            <w:pPr>
              <w:adjustRightInd w:val="0"/>
              <w:snapToGrid w:val="0"/>
              <w:spacing w:line="360" w:lineRule="auto"/>
              <w:jc w:val="center"/>
              <w:rPr>
                <w:rFonts w:ascii="宋体" w:cs="仿宋"/>
                <w:bCs/>
                <w:szCs w:val="21"/>
              </w:rPr>
            </w:pPr>
            <w:r w:rsidRPr="0042354A">
              <w:rPr>
                <w:rFonts w:ascii="宋体" w:hAnsi="宋体" w:cs="仿宋" w:hint="eastAsia"/>
                <w:bCs/>
                <w:szCs w:val="21"/>
              </w:rPr>
              <w:t>触摸屏</w:t>
            </w:r>
          </w:p>
        </w:tc>
      </w:tr>
      <w:tr w:rsidR="00053F18" w:rsidRPr="0042354A" w:rsidTr="00507864">
        <w:trPr>
          <w:trHeight w:val="136"/>
          <w:tblHeader/>
          <w:jc w:val="center"/>
        </w:trPr>
        <w:tc>
          <w:tcPr>
            <w:tcW w:w="675" w:type="dxa"/>
            <w:vMerge/>
            <w:vAlign w:val="center"/>
          </w:tcPr>
          <w:p w:rsidR="00053F18" w:rsidRPr="0042354A" w:rsidRDefault="00053F18" w:rsidP="00507864">
            <w:pPr>
              <w:adjustRightInd w:val="0"/>
              <w:snapToGrid w:val="0"/>
              <w:spacing w:line="360" w:lineRule="auto"/>
              <w:jc w:val="center"/>
              <w:rPr>
                <w:rFonts w:ascii="宋体" w:cs="仿宋"/>
                <w:szCs w:val="21"/>
              </w:rPr>
            </w:pPr>
          </w:p>
        </w:tc>
        <w:tc>
          <w:tcPr>
            <w:tcW w:w="567" w:type="dxa"/>
            <w:vMerge/>
            <w:vAlign w:val="center"/>
          </w:tcPr>
          <w:p w:rsidR="00053F18" w:rsidRPr="0042354A" w:rsidRDefault="00053F18" w:rsidP="00507864">
            <w:pPr>
              <w:adjustRightInd w:val="0"/>
              <w:snapToGrid w:val="0"/>
              <w:spacing w:line="360" w:lineRule="auto"/>
              <w:jc w:val="center"/>
              <w:rPr>
                <w:rFonts w:ascii="宋体" w:cs="仿宋"/>
                <w:szCs w:val="21"/>
              </w:rPr>
            </w:pPr>
          </w:p>
        </w:tc>
        <w:tc>
          <w:tcPr>
            <w:tcW w:w="1701" w:type="dxa"/>
            <w:vMerge/>
            <w:vAlign w:val="center"/>
          </w:tcPr>
          <w:p w:rsidR="00053F18" w:rsidRPr="0042354A" w:rsidRDefault="00053F18" w:rsidP="00507864">
            <w:pPr>
              <w:adjustRightInd w:val="0"/>
              <w:snapToGrid w:val="0"/>
              <w:spacing w:line="360" w:lineRule="auto"/>
              <w:jc w:val="center"/>
              <w:rPr>
                <w:rFonts w:ascii="宋体" w:cs="仿宋"/>
                <w:szCs w:val="21"/>
              </w:rPr>
            </w:pPr>
          </w:p>
        </w:tc>
        <w:tc>
          <w:tcPr>
            <w:tcW w:w="2551" w:type="dxa"/>
            <w:vMerge/>
            <w:vAlign w:val="center"/>
          </w:tcPr>
          <w:p w:rsidR="00053F18" w:rsidRPr="0042354A" w:rsidRDefault="00053F18" w:rsidP="00507864">
            <w:pPr>
              <w:adjustRightInd w:val="0"/>
              <w:snapToGrid w:val="0"/>
              <w:spacing w:line="360" w:lineRule="auto"/>
              <w:jc w:val="center"/>
              <w:rPr>
                <w:rFonts w:ascii="宋体" w:cs="仿宋"/>
                <w:bCs/>
                <w:szCs w:val="21"/>
              </w:rPr>
            </w:pPr>
          </w:p>
        </w:tc>
        <w:tc>
          <w:tcPr>
            <w:tcW w:w="709" w:type="dxa"/>
            <w:vMerge/>
            <w:vAlign w:val="center"/>
          </w:tcPr>
          <w:p w:rsidR="00053F18" w:rsidRPr="0042354A" w:rsidRDefault="00053F18" w:rsidP="00507864">
            <w:pPr>
              <w:adjustRightInd w:val="0"/>
              <w:snapToGrid w:val="0"/>
              <w:spacing w:line="360" w:lineRule="auto"/>
              <w:jc w:val="center"/>
              <w:rPr>
                <w:rFonts w:ascii="宋体" w:cs="仿宋"/>
                <w:szCs w:val="21"/>
              </w:rPr>
            </w:pPr>
          </w:p>
        </w:tc>
        <w:tc>
          <w:tcPr>
            <w:tcW w:w="709" w:type="dxa"/>
            <w:vMerge/>
            <w:vAlign w:val="center"/>
          </w:tcPr>
          <w:p w:rsidR="00053F18" w:rsidRPr="0042354A" w:rsidRDefault="00053F18" w:rsidP="00507864">
            <w:pPr>
              <w:adjustRightInd w:val="0"/>
              <w:snapToGrid w:val="0"/>
              <w:spacing w:line="360" w:lineRule="auto"/>
              <w:jc w:val="center"/>
              <w:rPr>
                <w:rFonts w:ascii="宋体" w:cs="仿宋"/>
                <w:szCs w:val="21"/>
              </w:rPr>
            </w:pPr>
          </w:p>
        </w:tc>
        <w:tc>
          <w:tcPr>
            <w:tcW w:w="1892" w:type="dxa"/>
            <w:vAlign w:val="center"/>
          </w:tcPr>
          <w:p w:rsidR="00053F18" w:rsidRPr="0042354A" w:rsidRDefault="00053F18" w:rsidP="00507864">
            <w:pPr>
              <w:adjustRightInd w:val="0"/>
              <w:snapToGrid w:val="0"/>
              <w:spacing w:line="360" w:lineRule="auto"/>
              <w:jc w:val="center"/>
              <w:rPr>
                <w:rFonts w:ascii="宋体" w:cs="仿宋"/>
                <w:bCs/>
                <w:szCs w:val="21"/>
              </w:rPr>
            </w:pPr>
          </w:p>
        </w:tc>
      </w:tr>
      <w:tr w:rsidR="00053F18" w:rsidRPr="0042354A" w:rsidTr="00507864">
        <w:trPr>
          <w:trHeight w:val="268"/>
          <w:tblHeader/>
          <w:jc w:val="center"/>
        </w:trPr>
        <w:tc>
          <w:tcPr>
            <w:tcW w:w="675"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40</w:t>
            </w:r>
          </w:p>
        </w:tc>
        <w:tc>
          <w:tcPr>
            <w:tcW w:w="567" w:type="dxa"/>
            <w:vMerge/>
            <w:vAlign w:val="center"/>
          </w:tcPr>
          <w:p w:rsidR="00053F18" w:rsidRPr="0042354A" w:rsidRDefault="00053F18" w:rsidP="00507864">
            <w:pPr>
              <w:adjustRightInd w:val="0"/>
              <w:snapToGrid w:val="0"/>
              <w:spacing w:line="360" w:lineRule="auto"/>
              <w:jc w:val="center"/>
              <w:rPr>
                <w:rFonts w:ascii="宋体" w:hAnsi="宋体" w:cs="仿宋"/>
                <w:szCs w:val="21"/>
              </w:rPr>
            </w:pPr>
          </w:p>
        </w:tc>
        <w:tc>
          <w:tcPr>
            <w:tcW w:w="1701"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三相电动机</w:t>
            </w:r>
          </w:p>
        </w:tc>
        <w:tc>
          <w:tcPr>
            <w:tcW w:w="2551" w:type="dxa"/>
            <w:vAlign w:val="center"/>
          </w:tcPr>
          <w:p w:rsidR="00053F18" w:rsidRPr="0042354A" w:rsidRDefault="00053F18" w:rsidP="00507864">
            <w:pPr>
              <w:adjustRightInd w:val="0"/>
              <w:snapToGrid w:val="0"/>
              <w:spacing w:line="360" w:lineRule="auto"/>
              <w:jc w:val="center"/>
              <w:rPr>
                <w:rFonts w:ascii="宋体" w:hAnsi="宋体" w:cs="仿宋"/>
                <w:bCs/>
                <w:szCs w:val="21"/>
              </w:rPr>
            </w:pPr>
            <w:r w:rsidRPr="0042354A">
              <w:rPr>
                <w:rFonts w:ascii="宋体" w:hAnsi="宋体" w:cs="仿宋"/>
                <w:bCs/>
                <w:szCs w:val="21"/>
              </w:rPr>
              <w:t>YS5024(Y-</w:t>
            </w:r>
            <w:r w:rsidRPr="0042354A">
              <w:rPr>
                <w:rFonts w:ascii="宋体" w:hAnsi="宋体" w:cs="仿宋" w:hint="eastAsia"/>
                <w:bCs/>
                <w:szCs w:val="21"/>
              </w:rPr>
              <w:t>△</w:t>
            </w:r>
            <w:r w:rsidRPr="0042354A">
              <w:rPr>
                <w:rFonts w:ascii="宋体" w:hAnsi="宋体" w:cs="仿宋"/>
                <w:bCs/>
                <w:szCs w:val="21"/>
              </w:rPr>
              <w:t>)</w:t>
            </w:r>
          </w:p>
        </w:tc>
        <w:tc>
          <w:tcPr>
            <w:tcW w:w="709"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只</w:t>
            </w:r>
          </w:p>
        </w:tc>
        <w:tc>
          <w:tcPr>
            <w:tcW w:w="709"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1</w:t>
            </w:r>
          </w:p>
        </w:tc>
        <w:tc>
          <w:tcPr>
            <w:tcW w:w="1892" w:type="dxa"/>
            <w:vAlign w:val="center"/>
          </w:tcPr>
          <w:p w:rsidR="00053F18" w:rsidRPr="0042354A" w:rsidRDefault="00053F18" w:rsidP="00507864">
            <w:pPr>
              <w:adjustRightInd w:val="0"/>
              <w:snapToGrid w:val="0"/>
              <w:spacing w:line="360" w:lineRule="auto"/>
              <w:jc w:val="center"/>
              <w:rPr>
                <w:rFonts w:ascii="宋体" w:cs="仿宋"/>
                <w:bCs/>
                <w:szCs w:val="21"/>
              </w:rPr>
            </w:pPr>
          </w:p>
        </w:tc>
      </w:tr>
      <w:tr w:rsidR="00053F18" w:rsidRPr="0042354A" w:rsidTr="00507864">
        <w:trPr>
          <w:trHeight w:val="20"/>
          <w:tblHeader/>
          <w:jc w:val="center"/>
        </w:trPr>
        <w:tc>
          <w:tcPr>
            <w:tcW w:w="675"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41</w:t>
            </w:r>
          </w:p>
        </w:tc>
        <w:tc>
          <w:tcPr>
            <w:tcW w:w="567" w:type="dxa"/>
            <w:vMerge/>
            <w:vAlign w:val="center"/>
          </w:tcPr>
          <w:p w:rsidR="00053F18" w:rsidRPr="0042354A" w:rsidRDefault="00053F18" w:rsidP="00507864">
            <w:pPr>
              <w:adjustRightInd w:val="0"/>
              <w:snapToGrid w:val="0"/>
              <w:spacing w:line="360" w:lineRule="auto"/>
              <w:jc w:val="center"/>
              <w:rPr>
                <w:rFonts w:ascii="宋体" w:hAnsi="宋体" w:cs="仿宋"/>
                <w:szCs w:val="21"/>
              </w:rPr>
            </w:pPr>
          </w:p>
        </w:tc>
        <w:tc>
          <w:tcPr>
            <w:tcW w:w="1701"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三相电动机</w:t>
            </w:r>
          </w:p>
        </w:tc>
        <w:tc>
          <w:tcPr>
            <w:tcW w:w="2551" w:type="dxa"/>
            <w:vAlign w:val="center"/>
          </w:tcPr>
          <w:p w:rsidR="00053F18" w:rsidRPr="0042354A" w:rsidRDefault="00053F18" w:rsidP="00507864">
            <w:pPr>
              <w:adjustRightInd w:val="0"/>
              <w:snapToGrid w:val="0"/>
              <w:spacing w:line="360" w:lineRule="auto"/>
              <w:jc w:val="center"/>
              <w:rPr>
                <w:rFonts w:ascii="宋体" w:cs="仿宋"/>
                <w:bCs/>
                <w:szCs w:val="21"/>
              </w:rPr>
            </w:pPr>
            <w:r w:rsidRPr="0042354A">
              <w:rPr>
                <w:rFonts w:ascii="宋体" w:hAnsi="宋体" w:cs="仿宋"/>
                <w:bCs/>
                <w:szCs w:val="21"/>
              </w:rPr>
              <w:t>YS5024(Y-</w:t>
            </w:r>
            <w:r w:rsidRPr="0042354A">
              <w:rPr>
                <w:rFonts w:ascii="宋体" w:hAnsi="宋体" w:cs="仿宋" w:hint="eastAsia"/>
                <w:bCs/>
                <w:szCs w:val="21"/>
              </w:rPr>
              <w:t>△</w:t>
            </w:r>
            <w:r w:rsidRPr="0042354A">
              <w:rPr>
                <w:rFonts w:ascii="宋体" w:hAnsi="宋体" w:cs="仿宋"/>
                <w:bCs/>
                <w:szCs w:val="21"/>
              </w:rPr>
              <w:t>)</w:t>
            </w:r>
            <w:r w:rsidRPr="0042354A">
              <w:rPr>
                <w:rFonts w:ascii="宋体" w:hAnsi="宋体" w:cs="仿宋" w:hint="eastAsia"/>
                <w:bCs/>
                <w:szCs w:val="21"/>
              </w:rPr>
              <w:t>带离心开关</w:t>
            </w:r>
          </w:p>
        </w:tc>
        <w:tc>
          <w:tcPr>
            <w:tcW w:w="709"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只</w:t>
            </w:r>
          </w:p>
        </w:tc>
        <w:tc>
          <w:tcPr>
            <w:tcW w:w="709"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1</w:t>
            </w:r>
          </w:p>
        </w:tc>
        <w:tc>
          <w:tcPr>
            <w:tcW w:w="1892" w:type="dxa"/>
            <w:vAlign w:val="center"/>
          </w:tcPr>
          <w:p w:rsidR="00053F18" w:rsidRPr="0042354A" w:rsidRDefault="00053F18" w:rsidP="00507864">
            <w:pPr>
              <w:adjustRightInd w:val="0"/>
              <w:snapToGrid w:val="0"/>
              <w:spacing w:line="360" w:lineRule="auto"/>
              <w:jc w:val="center"/>
              <w:rPr>
                <w:rFonts w:ascii="宋体" w:hAnsi="宋体" w:cs="仿宋"/>
                <w:szCs w:val="21"/>
              </w:rPr>
            </w:pPr>
          </w:p>
        </w:tc>
      </w:tr>
      <w:tr w:rsidR="00053F18" w:rsidRPr="0042354A" w:rsidTr="00507864">
        <w:trPr>
          <w:trHeight w:val="20"/>
          <w:tblHeader/>
          <w:jc w:val="center"/>
        </w:trPr>
        <w:tc>
          <w:tcPr>
            <w:tcW w:w="675"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42</w:t>
            </w:r>
          </w:p>
        </w:tc>
        <w:tc>
          <w:tcPr>
            <w:tcW w:w="567" w:type="dxa"/>
            <w:vMerge/>
            <w:vAlign w:val="center"/>
          </w:tcPr>
          <w:p w:rsidR="00053F18" w:rsidRPr="0042354A" w:rsidRDefault="00053F18" w:rsidP="00507864">
            <w:pPr>
              <w:adjustRightInd w:val="0"/>
              <w:snapToGrid w:val="0"/>
              <w:spacing w:line="360" w:lineRule="auto"/>
              <w:jc w:val="center"/>
              <w:rPr>
                <w:rFonts w:ascii="宋体" w:hAnsi="宋体" w:cs="仿宋"/>
                <w:szCs w:val="21"/>
              </w:rPr>
            </w:pPr>
          </w:p>
        </w:tc>
        <w:tc>
          <w:tcPr>
            <w:tcW w:w="1701"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三相双速电机</w:t>
            </w:r>
          </w:p>
        </w:tc>
        <w:tc>
          <w:tcPr>
            <w:tcW w:w="2551" w:type="dxa"/>
            <w:vAlign w:val="center"/>
          </w:tcPr>
          <w:p w:rsidR="00053F18" w:rsidRPr="0042354A" w:rsidRDefault="00053F18" w:rsidP="00507864">
            <w:pPr>
              <w:adjustRightInd w:val="0"/>
              <w:snapToGrid w:val="0"/>
              <w:spacing w:line="360" w:lineRule="auto"/>
              <w:jc w:val="center"/>
              <w:rPr>
                <w:rFonts w:ascii="宋体" w:cs="仿宋"/>
                <w:bCs/>
                <w:szCs w:val="21"/>
              </w:rPr>
            </w:pPr>
            <w:r w:rsidRPr="0042354A">
              <w:rPr>
                <w:rFonts w:ascii="宋体" w:hAnsi="宋体" w:cs="仿宋"/>
                <w:bCs/>
                <w:szCs w:val="21"/>
              </w:rPr>
              <w:t>YS5012/4</w:t>
            </w:r>
            <w:r w:rsidRPr="0042354A">
              <w:rPr>
                <w:rFonts w:ascii="宋体" w:hAnsi="宋体" w:cs="仿宋" w:hint="eastAsia"/>
                <w:bCs/>
                <w:szCs w:val="21"/>
              </w:rPr>
              <w:t>，</w:t>
            </w:r>
            <w:r w:rsidRPr="0042354A">
              <w:rPr>
                <w:rFonts w:ascii="宋体" w:hAnsi="宋体" w:cs="仿宋"/>
                <w:szCs w:val="21"/>
              </w:rPr>
              <w:t>40W</w:t>
            </w:r>
          </w:p>
        </w:tc>
        <w:tc>
          <w:tcPr>
            <w:tcW w:w="709"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只</w:t>
            </w:r>
          </w:p>
        </w:tc>
        <w:tc>
          <w:tcPr>
            <w:tcW w:w="709"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1</w:t>
            </w:r>
          </w:p>
        </w:tc>
        <w:tc>
          <w:tcPr>
            <w:tcW w:w="1892" w:type="dxa"/>
            <w:vAlign w:val="center"/>
          </w:tcPr>
          <w:p w:rsidR="00053F18" w:rsidRPr="0042354A" w:rsidRDefault="00053F18" w:rsidP="00507864">
            <w:pPr>
              <w:adjustRightInd w:val="0"/>
              <w:snapToGrid w:val="0"/>
              <w:spacing w:line="360" w:lineRule="auto"/>
              <w:jc w:val="center"/>
              <w:rPr>
                <w:rFonts w:ascii="宋体" w:hAnsi="宋体" w:cs="仿宋"/>
                <w:szCs w:val="21"/>
              </w:rPr>
            </w:pPr>
          </w:p>
        </w:tc>
      </w:tr>
      <w:tr w:rsidR="00053F18" w:rsidRPr="0042354A" w:rsidTr="00507864">
        <w:trPr>
          <w:trHeight w:val="354"/>
          <w:tblHeader/>
          <w:jc w:val="center"/>
        </w:trPr>
        <w:tc>
          <w:tcPr>
            <w:tcW w:w="675"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43</w:t>
            </w:r>
          </w:p>
        </w:tc>
        <w:tc>
          <w:tcPr>
            <w:tcW w:w="567" w:type="dxa"/>
            <w:vMerge/>
            <w:vAlign w:val="center"/>
          </w:tcPr>
          <w:p w:rsidR="00053F18" w:rsidRPr="0042354A" w:rsidRDefault="00053F18" w:rsidP="00507864">
            <w:pPr>
              <w:adjustRightInd w:val="0"/>
              <w:snapToGrid w:val="0"/>
              <w:spacing w:line="360" w:lineRule="auto"/>
              <w:jc w:val="center"/>
              <w:rPr>
                <w:rFonts w:ascii="宋体" w:hAnsi="宋体" w:cs="仿宋"/>
                <w:szCs w:val="21"/>
              </w:rPr>
            </w:pPr>
          </w:p>
        </w:tc>
        <w:tc>
          <w:tcPr>
            <w:tcW w:w="1701"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直流电动机</w:t>
            </w:r>
          </w:p>
        </w:tc>
        <w:tc>
          <w:tcPr>
            <w:tcW w:w="2551" w:type="dxa"/>
            <w:vAlign w:val="center"/>
          </w:tcPr>
          <w:p w:rsidR="00053F18" w:rsidRPr="0042354A" w:rsidRDefault="00053F18" w:rsidP="00507864">
            <w:pPr>
              <w:adjustRightInd w:val="0"/>
              <w:snapToGrid w:val="0"/>
              <w:spacing w:line="360" w:lineRule="auto"/>
              <w:jc w:val="center"/>
              <w:rPr>
                <w:rFonts w:ascii="宋体" w:cs="仿宋"/>
                <w:bCs/>
                <w:szCs w:val="21"/>
              </w:rPr>
            </w:pPr>
            <w:r w:rsidRPr="0042354A">
              <w:rPr>
                <w:rFonts w:ascii="宋体" w:hAnsi="宋体" w:cs="仿宋" w:hint="eastAsia"/>
                <w:szCs w:val="21"/>
              </w:rPr>
              <w:t>它励，</w:t>
            </w:r>
            <w:r w:rsidRPr="0042354A">
              <w:rPr>
                <w:rFonts w:ascii="宋体" w:hAnsi="宋体" w:cs="仿宋"/>
                <w:szCs w:val="21"/>
              </w:rPr>
              <w:t>DC110V/50W</w:t>
            </w:r>
          </w:p>
        </w:tc>
        <w:tc>
          <w:tcPr>
            <w:tcW w:w="709"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只</w:t>
            </w:r>
          </w:p>
        </w:tc>
        <w:tc>
          <w:tcPr>
            <w:tcW w:w="709"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1</w:t>
            </w:r>
          </w:p>
        </w:tc>
        <w:tc>
          <w:tcPr>
            <w:tcW w:w="1892" w:type="dxa"/>
            <w:vAlign w:val="center"/>
          </w:tcPr>
          <w:p w:rsidR="00053F18" w:rsidRPr="0042354A" w:rsidRDefault="00053F18" w:rsidP="00507864">
            <w:pPr>
              <w:adjustRightInd w:val="0"/>
              <w:snapToGrid w:val="0"/>
              <w:spacing w:line="360" w:lineRule="auto"/>
              <w:jc w:val="center"/>
              <w:rPr>
                <w:rFonts w:ascii="宋体" w:hAnsi="宋体" w:cs="仿宋"/>
                <w:szCs w:val="21"/>
              </w:rPr>
            </w:pPr>
          </w:p>
        </w:tc>
      </w:tr>
      <w:tr w:rsidR="00053F18" w:rsidRPr="0042354A" w:rsidTr="00507864">
        <w:trPr>
          <w:trHeight w:val="480"/>
          <w:tblHeader/>
          <w:jc w:val="center"/>
        </w:trPr>
        <w:tc>
          <w:tcPr>
            <w:tcW w:w="675" w:type="dxa"/>
            <w:vMerge w:val="restart"/>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44</w:t>
            </w:r>
          </w:p>
        </w:tc>
        <w:tc>
          <w:tcPr>
            <w:tcW w:w="567" w:type="dxa"/>
            <w:vMerge/>
            <w:vAlign w:val="center"/>
          </w:tcPr>
          <w:p w:rsidR="00053F18" w:rsidRPr="0042354A" w:rsidRDefault="00053F18" w:rsidP="00507864">
            <w:pPr>
              <w:adjustRightInd w:val="0"/>
              <w:snapToGrid w:val="0"/>
              <w:spacing w:line="360" w:lineRule="auto"/>
              <w:jc w:val="center"/>
              <w:rPr>
                <w:rFonts w:ascii="宋体" w:hAnsi="宋体" w:cs="仿宋"/>
                <w:szCs w:val="21"/>
              </w:rPr>
            </w:pPr>
          </w:p>
        </w:tc>
        <w:tc>
          <w:tcPr>
            <w:tcW w:w="1701" w:type="dxa"/>
            <w:vMerge w:val="restart"/>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bCs/>
                <w:szCs w:val="21"/>
              </w:rPr>
              <w:t>步进电机</w:t>
            </w:r>
          </w:p>
        </w:tc>
        <w:tc>
          <w:tcPr>
            <w:tcW w:w="2551"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bCs/>
                <w:szCs w:val="21"/>
              </w:rPr>
              <w:t>两相混合式：</w:t>
            </w:r>
            <w:r w:rsidRPr="0042354A">
              <w:rPr>
                <w:rFonts w:ascii="宋体" w:hAnsi="宋体" w:cs="仿宋"/>
                <w:bCs/>
                <w:szCs w:val="21"/>
              </w:rPr>
              <w:t>42BYGH5403</w:t>
            </w:r>
          </w:p>
        </w:tc>
        <w:tc>
          <w:tcPr>
            <w:tcW w:w="709" w:type="dxa"/>
            <w:vMerge w:val="restart"/>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只</w:t>
            </w:r>
          </w:p>
        </w:tc>
        <w:tc>
          <w:tcPr>
            <w:tcW w:w="709" w:type="dxa"/>
            <w:vMerge w:val="restart"/>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1</w:t>
            </w:r>
          </w:p>
        </w:tc>
        <w:tc>
          <w:tcPr>
            <w:tcW w:w="1892" w:type="dxa"/>
            <w:vMerge w:val="restart"/>
            <w:vAlign w:val="center"/>
          </w:tcPr>
          <w:p w:rsidR="00053F18" w:rsidRPr="0042354A" w:rsidRDefault="00053F18" w:rsidP="00507864">
            <w:pPr>
              <w:adjustRightInd w:val="0"/>
              <w:snapToGrid w:val="0"/>
              <w:spacing w:line="360" w:lineRule="auto"/>
              <w:jc w:val="center"/>
              <w:rPr>
                <w:rFonts w:ascii="宋体" w:hAnsi="宋体" w:cs="仿宋"/>
                <w:szCs w:val="21"/>
              </w:rPr>
            </w:pPr>
          </w:p>
        </w:tc>
      </w:tr>
      <w:tr w:rsidR="00053F18" w:rsidRPr="0042354A" w:rsidTr="00507864">
        <w:trPr>
          <w:trHeight w:val="275"/>
          <w:tblHeader/>
          <w:jc w:val="center"/>
        </w:trPr>
        <w:tc>
          <w:tcPr>
            <w:tcW w:w="675" w:type="dxa"/>
            <w:vMerge/>
            <w:vAlign w:val="center"/>
          </w:tcPr>
          <w:p w:rsidR="00053F18" w:rsidRPr="0042354A" w:rsidRDefault="00053F18" w:rsidP="00507864">
            <w:pPr>
              <w:adjustRightInd w:val="0"/>
              <w:snapToGrid w:val="0"/>
              <w:spacing w:line="360" w:lineRule="auto"/>
              <w:jc w:val="center"/>
              <w:rPr>
                <w:rFonts w:ascii="宋体" w:cs="仿宋"/>
                <w:szCs w:val="21"/>
              </w:rPr>
            </w:pPr>
          </w:p>
        </w:tc>
        <w:tc>
          <w:tcPr>
            <w:tcW w:w="567" w:type="dxa"/>
            <w:vMerge/>
            <w:vAlign w:val="center"/>
          </w:tcPr>
          <w:p w:rsidR="00053F18" w:rsidRPr="0042354A" w:rsidRDefault="00053F18" w:rsidP="00507864">
            <w:pPr>
              <w:adjustRightInd w:val="0"/>
              <w:snapToGrid w:val="0"/>
              <w:spacing w:line="360" w:lineRule="auto"/>
              <w:jc w:val="center"/>
              <w:rPr>
                <w:rFonts w:ascii="宋体" w:cs="仿宋"/>
                <w:szCs w:val="21"/>
              </w:rPr>
            </w:pPr>
          </w:p>
        </w:tc>
        <w:tc>
          <w:tcPr>
            <w:tcW w:w="1701" w:type="dxa"/>
            <w:vMerge/>
            <w:vAlign w:val="center"/>
          </w:tcPr>
          <w:p w:rsidR="00053F18" w:rsidRPr="0042354A" w:rsidRDefault="00053F18" w:rsidP="00507864">
            <w:pPr>
              <w:adjustRightInd w:val="0"/>
              <w:snapToGrid w:val="0"/>
              <w:spacing w:line="360" w:lineRule="auto"/>
              <w:jc w:val="center"/>
              <w:rPr>
                <w:rFonts w:ascii="宋体" w:cs="仿宋"/>
                <w:bCs/>
                <w:szCs w:val="21"/>
              </w:rPr>
            </w:pPr>
          </w:p>
        </w:tc>
        <w:tc>
          <w:tcPr>
            <w:tcW w:w="2551" w:type="dxa"/>
            <w:vAlign w:val="center"/>
          </w:tcPr>
          <w:p w:rsidR="00053F18" w:rsidRPr="0042354A" w:rsidRDefault="00053F18" w:rsidP="00507864">
            <w:pPr>
              <w:adjustRightInd w:val="0"/>
              <w:snapToGrid w:val="0"/>
              <w:spacing w:line="360" w:lineRule="auto"/>
              <w:jc w:val="center"/>
              <w:rPr>
                <w:rFonts w:ascii="宋体" w:hAnsi="宋体" w:cs="仿宋"/>
                <w:bCs/>
                <w:szCs w:val="21"/>
              </w:rPr>
            </w:pPr>
            <w:r w:rsidRPr="0042354A">
              <w:rPr>
                <w:rFonts w:ascii="宋体" w:hAnsi="宋体" w:cs="仿宋" w:hint="eastAsia"/>
                <w:bCs/>
                <w:szCs w:val="21"/>
              </w:rPr>
              <w:t>驱动器：</w:t>
            </w:r>
            <w:r w:rsidRPr="0042354A">
              <w:rPr>
                <w:rFonts w:ascii="宋体" w:hAnsi="宋体" w:cs="仿宋"/>
                <w:bCs/>
                <w:szCs w:val="21"/>
              </w:rPr>
              <w:t>SH-20403</w:t>
            </w:r>
          </w:p>
        </w:tc>
        <w:tc>
          <w:tcPr>
            <w:tcW w:w="709" w:type="dxa"/>
            <w:vMerge/>
            <w:vAlign w:val="center"/>
          </w:tcPr>
          <w:p w:rsidR="00053F18" w:rsidRPr="0042354A" w:rsidRDefault="00053F18" w:rsidP="00507864">
            <w:pPr>
              <w:adjustRightInd w:val="0"/>
              <w:snapToGrid w:val="0"/>
              <w:spacing w:line="360" w:lineRule="auto"/>
              <w:jc w:val="center"/>
              <w:rPr>
                <w:rFonts w:ascii="宋体" w:cs="仿宋"/>
                <w:szCs w:val="21"/>
              </w:rPr>
            </w:pPr>
          </w:p>
        </w:tc>
        <w:tc>
          <w:tcPr>
            <w:tcW w:w="709" w:type="dxa"/>
            <w:vMerge/>
            <w:vAlign w:val="center"/>
          </w:tcPr>
          <w:p w:rsidR="00053F18" w:rsidRPr="0042354A" w:rsidRDefault="00053F18" w:rsidP="00507864">
            <w:pPr>
              <w:adjustRightInd w:val="0"/>
              <w:snapToGrid w:val="0"/>
              <w:spacing w:line="360" w:lineRule="auto"/>
              <w:jc w:val="center"/>
              <w:rPr>
                <w:rFonts w:ascii="宋体" w:cs="仿宋"/>
                <w:szCs w:val="21"/>
              </w:rPr>
            </w:pPr>
          </w:p>
        </w:tc>
        <w:tc>
          <w:tcPr>
            <w:tcW w:w="1892" w:type="dxa"/>
            <w:vMerge/>
            <w:vAlign w:val="center"/>
          </w:tcPr>
          <w:p w:rsidR="00053F18" w:rsidRPr="0042354A" w:rsidRDefault="00053F18" w:rsidP="00507864">
            <w:pPr>
              <w:adjustRightInd w:val="0"/>
              <w:snapToGrid w:val="0"/>
              <w:spacing w:line="360" w:lineRule="auto"/>
              <w:jc w:val="center"/>
              <w:rPr>
                <w:rFonts w:ascii="宋体" w:cs="仿宋"/>
                <w:szCs w:val="21"/>
              </w:rPr>
            </w:pPr>
          </w:p>
        </w:tc>
      </w:tr>
      <w:tr w:rsidR="00053F18" w:rsidRPr="0042354A" w:rsidTr="00507864">
        <w:trPr>
          <w:trHeight w:val="380"/>
          <w:tblHeader/>
          <w:jc w:val="center"/>
        </w:trPr>
        <w:tc>
          <w:tcPr>
            <w:tcW w:w="675" w:type="dxa"/>
            <w:vMerge w:val="restart"/>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45</w:t>
            </w:r>
          </w:p>
        </w:tc>
        <w:tc>
          <w:tcPr>
            <w:tcW w:w="567" w:type="dxa"/>
            <w:vMerge/>
            <w:vAlign w:val="center"/>
          </w:tcPr>
          <w:p w:rsidR="00053F18" w:rsidRPr="0042354A" w:rsidRDefault="00053F18" w:rsidP="00507864">
            <w:pPr>
              <w:adjustRightInd w:val="0"/>
              <w:snapToGrid w:val="0"/>
              <w:spacing w:line="360" w:lineRule="auto"/>
              <w:jc w:val="center"/>
              <w:rPr>
                <w:rFonts w:ascii="宋体" w:hAnsi="宋体" w:cs="仿宋"/>
                <w:szCs w:val="21"/>
              </w:rPr>
            </w:pPr>
          </w:p>
        </w:tc>
        <w:tc>
          <w:tcPr>
            <w:tcW w:w="1701" w:type="dxa"/>
            <w:vMerge w:val="restart"/>
            <w:vAlign w:val="center"/>
          </w:tcPr>
          <w:p w:rsidR="00053F18" w:rsidRPr="0042354A" w:rsidRDefault="00053F18" w:rsidP="00507864">
            <w:pPr>
              <w:adjustRightInd w:val="0"/>
              <w:snapToGrid w:val="0"/>
              <w:spacing w:line="360" w:lineRule="auto"/>
              <w:jc w:val="center"/>
              <w:rPr>
                <w:rFonts w:ascii="宋体" w:cs="仿宋"/>
                <w:bCs/>
                <w:szCs w:val="21"/>
              </w:rPr>
            </w:pPr>
            <w:r w:rsidRPr="0042354A">
              <w:rPr>
                <w:rFonts w:ascii="宋体" w:hAnsi="宋体" w:cs="仿宋" w:hint="eastAsia"/>
                <w:szCs w:val="21"/>
              </w:rPr>
              <w:t>交流伺服电机</w:t>
            </w:r>
          </w:p>
        </w:tc>
        <w:tc>
          <w:tcPr>
            <w:tcW w:w="2551" w:type="dxa"/>
            <w:vAlign w:val="center"/>
          </w:tcPr>
          <w:p w:rsidR="00053F18" w:rsidRPr="0042354A" w:rsidRDefault="00053F18" w:rsidP="00507864">
            <w:pPr>
              <w:adjustRightInd w:val="0"/>
              <w:snapToGrid w:val="0"/>
              <w:spacing w:line="360" w:lineRule="auto"/>
              <w:jc w:val="center"/>
              <w:rPr>
                <w:rFonts w:ascii="宋体" w:hAnsi="宋体" w:cs="仿宋"/>
                <w:bCs/>
                <w:szCs w:val="21"/>
              </w:rPr>
            </w:pPr>
            <w:r w:rsidRPr="0042354A">
              <w:rPr>
                <w:rFonts w:ascii="宋体" w:hAnsi="宋体" w:cs="仿宋" w:hint="eastAsia"/>
                <w:bCs/>
                <w:szCs w:val="21"/>
              </w:rPr>
              <w:t>驱动器</w:t>
            </w:r>
            <w:r w:rsidRPr="0042354A">
              <w:rPr>
                <w:rFonts w:ascii="宋体" w:hAnsi="宋体" w:cs="仿宋"/>
                <w:bCs/>
                <w:szCs w:val="21"/>
              </w:rPr>
              <w:t>ASD-A0421-AB</w:t>
            </w:r>
          </w:p>
        </w:tc>
        <w:tc>
          <w:tcPr>
            <w:tcW w:w="709" w:type="dxa"/>
            <w:vMerge w:val="restart"/>
            <w:vAlign w:val="center"/>
          </w:tcPr>
          <w:p w:rsidR="00053F18" w:rsidRPr="0042354A" w:rsidRDefault="00053F18" w:rsidP="00715E75">
            <w:pPr>
              <w:adjustRightInd w:val="0"/>
              <w:snapToGrid w:val="0"/>
              <w:spacing w:line="360" w:lineRule="auto"/>
              <w:ind w:firstLineChars="50" w:firstLine="105"/>
              <w:jc w:val="center"/>
              <w:rPr>
                <w:rFonts w:ascii="宋体" w:cs="仿宋"/>
                <w:szCs w:val="21"/>
              </w:rPr>
            </w:pPr>
            <w:r w:rsidRPr="0042354A">
              <w:rPr>
                <w:rFonts w:ascii="宋体" w:hAnsi="宋体" w:cs="仿宋" w:hint="eastAsia"/>
                <w:szCs w:val="21"/>
              </w:rPr>
              <w:t>只</w:t>
            </w:r>
          </w:p>
        </w:tc>
        <w:tc>
          <w:tcPr>
            <w:tcW w:w="709" w:type="dxa"/>
            <w:vMerge w:val="restart"/>
            <w:vAlign w:val="center"/>
          </w:tcPr>
          <w:p w:rsidR="00053F18" w:rsidRPr="0042354A" w:rsidRDefault="00053F18" w:rsidP="00715E75">
            <w:pPr>
              <w:adjustRightInd w:val="0"/>
              <w:snapToGrid w:val="0"/>
              <w:spacing w:line="360" w:lineRule="auto"/>
              <w:ind w:firstLineChars="50" w:firstLine="105"/>
              <w:jc w:val="center"/>
              <w:rPr>
                <w:rFonts w:ascii="宋体" w:hAnsi="宋体" w:cs="仿宋"/>
                <w:szCs w:val="21"/>
              </w:rPr>
            </w:pPr>
            <w:r w:rsidRPr="0042354A">
              <w:rPr>
                <w:rFonts w:ascii="宋体" w:hAnsi="宋体" w:cs="仿宋"/>
                <w:szCs w:val="21"/>
              </w:rPr>
              <w:t>1</w:t>
            </w:r>
          </w:p>
        </w:tc>
        <w:tc>
          <w:tcPr>
            <w:tcW w:w="1892" w:type="dxa"/>
            <w:vMerge w:val="restart"/>
            <w:vAlign w:val="center"/>
          </w:tcPr>
          <w:p w:rsidR="00053F18" w:rsidRPr="0042354A" w:rsidRDefault="00053F18" w:rsidP="00507864">
            <w:pPr>
              <w:adjustRightInd w:val="0"/>
              <w:snapToGrid w:val="0"/>
              <w:spacing w:line="360" w:lineRule="auto"/>
              <w:jc w:val="center"/>
              <w:rPr>
                <w:rFonts w:ascii="宋体" w:cs="仿宋"/>
                <w:szCs w:val="21"/>
              </w:rPr>
            </w:pPr>
          </w:p>
        </w:tc>
      </w:tr>
      <w:tr w:rsidR="00053F18" w:rsidRPr="0042354A" w:rsidTr="00507864">
        <w:trPr>
          <w:trHeight w:val="411"/>
          <w:tblHeader/>
          <w:jc w:val="center"/>
        </w:trPr>
        <w:tc>
          <w:tcPr>
            <w:tcW w:w="675" w:type="dxa"/>
            <w:vMerge/>
            <w:vAlign w:val="center"/>
          </w:tcPr>
          <w:p w:rsidR="00053F18" w:rsidRPr="0042354A" w:rsidRDefault="00053F18" w:rsidP="00507864">
            <w:pPr>
              <w:adjustRightInd w:val="0"/>
              <w:snapToGrid w:val="0"/>
              <w:spacing w:line="360" w:lineRule="auto"/>
              <w:jc w:val="center"/>
              <w:rPr>
                <w:rFonts w:ascii="宋体" w:cs="仿宋"/>
                <w:szCs w:val="21"/>
              </w:rPr>
            </w:pPr>
          </w:p>
        </w:tc>
        <w:tc>
          <w:tcPr>
            <w:tcW w:w="567" w:type="dxa"/>
            <w:vMerge/>
            <w:vAlign w:val="center"/>
          </w:tcPr>
          <w:p w:rsidR="00053F18" w:rsidRPr="0042354A" w:rsidRDefault="00053F18" w:rsidP="00507864">
            <w:pPr>
              <w:adjustRightInd w:val="0"/>
              <w:snapToGrid w:val="0"/>
              <w:spacing w:line="360" w:lineRule="auto"/>
              <w:jc w:val="center"/>
              <w:rPr>
                <w:rFonts w:ascii="宋体" w:cs="仿宋"/>
                <w:szCs w:val="21"/>
              </w:rPr>
            </w:pPr>
          </w:p>
        </w:tc>
        <w:tc>
          <w:tcPr>
            <w:tcW w:w="1701" w:type="dxa"/>
            <w:vMerge/>
            <w:vAlign w:val="center"/>
          </w:tcPr>
          <w:p w:rsidR="00053F18" w:rsidRPr="0042354A" w:rsidRDefault="00053F18" w:rsidP="00507864">
            <w:pPr>
              <w:adjustRightInd w:val="0"/>
              <w:snapToGrid w:val="0"/>
              <w:spacing w:line="360" w:lineRule="auto"/>
              <w:jc w:val="center"/>
              <w:rPr>
                <w:rFonts w:ascii="宋体" w:cs="仿宋"/>
                <w:szCs w:val="21"/>
              </w:rPr>
            </w:pPr>
          </w:p>
        </w:tc>
        <w:tc>
          <w:tcPr>
            <w:tcW w:w="2551" w:type="dxa"/>
            <w:vAlign w:val="center"/>
          </w:tcPr>
          <w:p w:rsidR="00053F18" w:rsidRPr="0042354A" w:rsidRDefault="00053F18" w:rsidP="00507864">
            <w:pPr>
              <w:adjustRightInd w:val="0"/>
              <w:snapToGrid w:val="0"/>
              <w:spacing w:line="360" w:lineRule="auto"/>
              <w:jc w:val="center"/>
              <w:rPr>
                <w:rFonts w:ascii="宋体" w:hAnsi="宋体" w:cs="仿宋"/>
                <w:bCs/>
                <w:szCs w:val="21"/>
              </w:rPr>
            </w:pPr>
            <w:r w:rsidRPr="0042354A">
              <w:rPr>
                <w:rFonts w:ascii="宋体" w:hAnsi="宋体" w:cs="仿宋" w:hint="eastAsia"/>
                <w:bCs/>
                <w:szCs w:val="21"/>
              </w:rPr>
              <w:t>电机</w:t>
            </w:r>
            <w:r w:rsidRPr="0042354A">
              <w:rPr>
                <w:rFonts w:ascii="宋体" w:hAnsi="宋体" w:cs="仿宋"/>
                <w:bCs/>
                <w:szCs w:val="21"/>
              </w:rPr>
              <w:t>ECMA-C30604PS</w:t>
            </w:r>
          </w:p>
        </w:tc>
        <w:tc>
          <w:tcPr>
            <w:tcW w:w="709" w:type="dxa"/>
            <w:vMerge/>
            <w:vAlign w:val="center"/>
          </w:tcPr>
          <w:p w:rsidR="00053F18" w:rsidRPr="0042354A" w:rsidRDefault="00053F18" w:rsidP="00507864">
            <w:pPr>
              <w:adjustRightInd w:val="0"/>
              <w:snapToGrid w:val="0"/>
              <w:spacing w:line="360" w:lineRule="auto"/>
              <w:jc w:val="center"/>
              <w:rPr>
                <w:rFonts w:ascii="宋体" w:cs="仿宋"/>
                <w:szCs w:val="21"/>
              </w:rPr>
            </w:pPr>
          </w:p>
        </w:tc>
        <w:tc>
          <w:tcPr>
            <w:tcW w:w="709" w:type="dxa"/>
            <w:vMerge/>
            <w:vAlign w:val="center"/>
          </w:tcPr>
          <w:p w:rsidR="00053F18" w:rsidRPr="0042354A" w:rsidRDefault="00053F18" w:rsidP="00507864">
            <w:pPr>
              <w:adjustRightInd w:val="0"/>
              <w:snapToGrid w:val="0"/>
              <w:spacing w:line="360" w:lineRule="auto"/>
              <w:jc w:val="center"/>
              <w:rPr>
                <w:rFonts w:ascii="宋体" w:cs="仿宋"/>
                <w:szCs w:val="21"/>
              </w:rPr>
            </w:pPr>
          </w:p>
        </w:tc>
        <w:tc>
          <w:tcPr>
            <w:tcW w:w="1892" w:type="dxa"/>
            <w:vMerge/>
            <w:vAlign w:val="center"/>
          </w:tcPr>
          <w:p w:rsidR="00053F18" w:rsidRPr="0042354A" w:rsidRDefault="00053F18" w:rsidP="00507864">
            <w:pPr>
              <w:adjustRightInd w:val="0"/>
              <w:snapToGrid w:val="0"/>
              <w:spacing w:line="360" w:lineRule="auto"/>
              <w:jc w:val="center"/>
              <w:rPr>
                <w:rFonts w:ascii="宋体" w:cs="仿宋"/>
                <w:szCs w:val="21"/>
              </w:rPr>
            </w:pPr>
          </w:p>
        </w:tc>
      </w:tr>
      <w:tr w:rsidR="00053F18" w:rsidRPr="0042354A" w:rsidTr="00507864">
        <w:trPr>
          <w:trHeight w:val="285"/>
          <w:tblHeader/>
          <w:jc w:val="center"/>
        </w:trPr>
        <w:tc>
          <w:tcPr>
            <w:tcW w:w="675"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lastRenderedPageBreak/>
              <w:t>46</w:t>
            </w:r>
          </w:p>
        </w:tc>
        <w:tc>
          <w:tcPr>
            <w:tcW w:w="567" w:type="dxa"/>
            <w:vMerge/>
            <w:vAlign w:val="center"/>
          </w:tcPr>
          <w:p w:rsidR="00053F18" w:rsidRPr="0042354A" w:rsidRDefault="00053F18" w:rsidP="00507864">
            <w:pPr>
              <w:adjustRightInd w:val="0"/>
              <w:snapToGrid w:val="0"/>
              <w:spacing w:line="360" w:lineRule="auto"/>
              <w:jc w:val="center"/>
              <w:rPr>
                <w:rFonts w:ascii="宋体" w:hAnsi="宋体" w:cs="仿宋"/>
                <w:szCs w:val="21"/>
              </w:rPr>
            </w:pPr>
          </w:p>
        </w:tc>
        <w:tc>
          <w:tcPr>
            <w:tcW w:w="1701"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行程开关</w:t>
            </w:r>
          </w:p>
        </w:tc>
        <w:tc>
          <w:tcPr>
            <w:tcW w:w="2551"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YBLX-ME/8104</w:t>
            </w:r>
          </w:p>
        </w:tc>
        <w:tc>
          <w:tcPr>
            <w:tcW w:w="709"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只</w:t>
            </w:r>
          </w:p>
        </w:tc>
        <w:tc>
          <w:tcPr>
            <w:tcW w:w="709"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4</w:t>
            </w:r>
          </w:p>
        </w:tc>
        <w:tc>
          <w:tcPr>
            <w:tcW w:w="1892" w:type="dxa"/>
            <w:vAlign w:val="center"/>
          </w:tcPr>
          <w:p w:rsidR="00053F18" w:rsidRPr="0042354A" w:rsidRDefault="00053F18" w:rsidP="00507864">
            <w:pPr>
              <w:adjustRightInd w:val="0"/>
              <w:snapToGrid w:val="0"/>
              <w:spacing w:line="360" w:lineRule="auto"/>
              <w:jc w:val="center"/>
              <w:rPr>
                <w:rFonts w:ascii="宋体" w:cs="仿宋"/>
                <w:color w:val="000000"/>
                <w:szCs w:val="21"/>
              </w:rPr>
            </w:pPr>
          </w:p>
        </w:tc>
      </w:tr>
      <w:tr w:rsidR="00053F18" w:rsidRPr="0042354A" w:rsidTr="00507864">
        <w:trPr>
          <w:trHeight w:val="20"/>
          <w:tblHeader/>
          <w:jc w:val="center"/>
        </w:trPr>
        <w:tc>
          <w:tcPr>
            <w:tcW w:w="675"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lastRenderedPageBreak/>
              <w:t>47</w:t>
            </w:r>
          </w:p>
        </w:tc>
        <w:tc>
          <w:tcPr>
            <w:tcW w:w="567" w:type="dxa"/>
            <w:vMerge/>
            <w:vAlign w:val="center"/>
          </w:tcPr>
          <w:p w:rsidR="00053F18" w:rsidRPr="0042354A" w:rsidRDefault="00053F18" w:rsidP="00507864">
            <w:pPr>
              <w:adjustRightInd w:val="0"/>
              <w:snapToGrid w:val="0"/>
              <w:spacing w:line="360" w:lineRule="auto"/>
              <w:jc w:val="center"/>
              <w:rPr>
                <w:rFonts w:ascii="宋体" w:hAnsi="宋体" w:cs="仿宋"/>
                <w:szCs w:val="21"/>
              </w:rPr>
            </w:pPr>
          </w:p>
        </w:tc>
        <w:tc>
          <w:tcPr>
            <w:tcW w:w="1701"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电容式传感器</w:t>
            </w:r>
          </w:p>
        </w:tc>
        <w:tc>
          <w:tcPr>
            <w:tcW w:w="2551"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ODR-D05NK</w:t>
            </w:r>
          </w:p>
        </w:tc>
        <w:tc>
          <w:tcPr>
            <w:tcW w:w="709"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只</w:t>
            </w:r>
          </w:p>
        </w:tc>
        <w:tc>
          <w:tcPr>
            <w:tcW w:w="709"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1</w:t>
            </w:r>
          </w:p>
        </w:tc>
        <w:tc>
          <w:tcPr>
            <w:tcW w:w="1892" w:type="dxa"/>
            <w:vAlign w:val="center"/>
          </w:tcPr>
          <w:p w:rsidR="00053F18" w:rsidRPr="0042354A" w:rsidRDefault="00053F18" w:rsidP="00507864">
            <w:pPr>
              <w:adjustRightInd w:val="0"/>
              <w:snapToGrid w:val="0"/>
              <w:spacing w:line="360" w:lineRule="auto"/>
              <w:jc w:val="center"/>
              <w:rPr>
                <w:rFonts w:ascii="宋体" w:hAnsi="宋体" w:cs="仿宋"/>
                <w:szCs w:val="21"/>
              </w:rPr>
            </w:pPr>
          </w:p>
        </w:tc>
      </w:tr>
      <w:tr w:rsidR="00053F18" w:rsidRPr="0042354A" w:rsidTr="00507864">
        <w:trPr>
          <w:trHeight w:val="20"/>
          <w:tblHeader/>
          <w:jc w:val="center"/>
        </w:trPr>
        <w:tc>
          <w:tcPr>
            <w:tcW w:w="675"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48</w:t>
            </w:r>
          </w:p>
        </w:tc>
        <w:tc>
          <w:tcPr>
            <w:tcW w:w="567" w:type="dxa"/>
            <w:vMerge/>
            <w:vAlign w:val="center"/>
          </w:tcPr>
          <w:p w:rsidR="00053F18" w:rsidRPr="0042354A" w:rsidRDefault="00053F18" w:rsidP="00507864">
            <w:pPr>
              <w:adjustRightInd w:val="0"/>
              <w:snapToGrid w:val="0"/>
              <w:spacing w:line="360" w:lineRule="auto"/>
              <w:jc w:val="center"/>
              <w:rPr>
                <w:rFonts w:ascii="宋体" w:hAnsi="宋体" w:cs="仿宋"/>
                <w:szCs w:val="21"/>
              </w:rPr>
            </w:pPr>
          </w:p>
        </w:tc>
        <w:tc>
          <w:tcPr>
            <w:tcW w:w="1701"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电感式传感器</w:t>
            </w:r>
          </w:p>
        </w:tc>
        <w:tc>
          <w:tcPr>
            <w:tcW w:w="2551"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OBM-D04NK</w:t>
            </w:r>
          </w:p>
        </w:tc>
        <w:tc>
          <w:tcPr>
            <w:tcW w:w="709"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只</w:t>
            </w:r>
          </w:p>
        </w:tc>
        <w:tc>
          <w:tcPr>
            <w:tcW w:w="709"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1</w:t>
            </w:r>
          </w:p>
        </w:tc>
        <w:tc>
          <w:tcPr>
            <w:tcW w:w="1892" w:type="dxa"/>
            <w:vAlign w:val="center"/>
          </w:tcPr>
          <w:p w:rsidR="00053F18" w:rsidRPr="0042354A" w:rsidRDefault="00053F18" w:rsidP="00507864">
            <w:pPr>
              <w:adjustRightInd w:val="0"/>
              <w:snapToGrid w:val="0"/>
              <w:spacing w:line="360" w:lineRule="auto"/>
              <w:jc w:val="center"/>
              <w:rPr>
                <w:rFonts w:ascii="宋体" w:hAnsi="宋体" w:cs="仿宋"/>
                <w:szCs w:val="21"/>
              </w:rPr>
            </w:pPr>
          </w:p>
        </w:tc>
      </w:tr>
      <w:tr w:rsidR="00053F18" w:rsidRPr="0042354A" w:rsidTr="00507864">
        <w:trPr>
          <w:trHeight w:val="20"/>
          <w:tblHeader/>
          <w:jc w:val="center"/>
        </w:trPr>
        <w:tc>
          <w:tcPr>
            <w:tcW w:w="675"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49</w:t>
            </w:r>
          </w:p>
        </w:tc>
        <w:tc>
          <w:tcPr>
            <w:tcW w:w="567" w:type="dxa"/>
            <w:vMerge/>
            <w:vAlign w:val="center"/>
          </w:tcPr>
          <w:p w:rsidR="00053F18" w:rsidRPr="0042354A" w:rsidRDefault="00053F18" w:rsidP="00507864">
            <w:pPr>
              <w:adjustRightInd w:val="0"/>
              <w:snapToGrid w:val="0"/>
              <w:spacing w:line="360" w:lineRule="auto"/>
              <w:jc w:val="center"/>
              <w:rPr>
                <w:rFonts w:ascii="宋体" w:hAnsi="宋体" w:cs="仿宋"/>
                <w:szCs w:val="21"/>
              </w:rPr>
            </w:pPr>
          </w:p>
        </w:tc>
        <w:tc>
          <w:tcPr>
            <w:tcW w:w="1701"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光电式传感器</w:t>
            </w:r>
          </w:p>
        </w:tc>
        <w:tc>
          <w:tcPr>
            <w:tcW w:w="2551"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JG-3D-30NK</w:t>
            </w:r>
          </w:p>
        </w:tc>
        <w:tc>
          <w:tcPr>
            <w:tcW w:w="709"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只</w:t>
            </w:r>
          </w:p>
        </w:tc>
        <w:tc>
          <w:tcPr>
            <w:tcW w:w="709"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1</w:t>
            </w:r>
          </w:p>
        </w:tc>
        <w:tc>
          <w:tcPr>
            <w:tcW w:w="1892" w:type="dxa"/>
            <w:vAlign w:val="center"/>
          </w:tcPr>
          <w:p w:rsidR="00053F18" w:rsidRPr="0042354A" w:rsidRDefault="00053F18" w:rsidP="00507864">
            <w:pPr>
              <w:adjustRightInd w:val="0"/>
              <w:snapToGrid w:val="0"/>
              <w:spacing w:line="360" w:lineRule="auto"/>
              <w:jc w:val="center"/>
              <w:rPr>
                <w:rFonts w:ascii="宋体" w:hAnsi="宋体" w:cs="仿宋"/>
                <w:szCs w:val="21"/>
              </w:rPr>
            </w:pPr>
          </w:p>
        </w:tc>
      </w:tr>
      <w:tr w:rsidR="00053F18" w:rsidRPr="0042354A" w:rsidTr="00507864">
        <w:trPr>
          <w:trHeight w:val="804"/>
          <w:tblHeader/>
          <w:jc w:val="center"/>
        </w:trPr>
        <w:tc>
          <w:tcPr>
            <w:tcW w:w="675"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50</w:t>
            </w:r>
          </w:p>
        </w:tc>
        <w:tc>
          <w:tcPr>
            <w:tcW w:w="567" w:type="dxa"/>
            <w:vMerge w:val="restart"/>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绝缘导线</w:t>
            </w:r>
          </w:p>
        </w:tc>
        <w:tc>
          <w:tcPr>
            <w:tcW w:w="1701"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szCs w:val="21"/>
              </w:rPr>
              <w:t>BV2.5mm</w:t>
            </w:r>
            <w:r w:rsidRPr="0042354A">
              <w:rPr>
                <w:rFonts w:ascii="宋体" w:hAnsi="宋体" w:cs="仿宋"/>
                <w:szCs w:val="21"/>
                <w:vertAlign w:val="superscript"/>
              </w:rPr>
              <w:t>2</w:t>
            </w:r>
          </w:p>
        </w:tc>
        <w:tc>
          <w:tcPr>
            <w:tcW w:w="2551" w:type="dxa"/>
            <w:vAlign w:val="center"/>
          </w:tcPr>
          <w:p w:rsidR="00053F18" w:rsidRPr="0042354A" w:rsidRDefault="00053F18" w:rsidP="00507864">
            <w:pPr>
              <w:adjustRightInd w:val="0"/>
              <w:snapToGrid w:val="0"/>
              <w:spacing w:line="360" w:lineRule="auto"/>
              <w:jc w:val="center"/>
              <w:rPr>
                <w:rFonts w:ascii="宋体" w:cs="仿宋"/>
                <w:color w:val="000000"/>
                <w:szCs w:val="21"/>
              </w:rPr>
            </w:pPr>
            <w:r w:rsidRPr="0042354A">
              <w:rPr>
                <w:rFonts w:ascii="宋体" w:hAnsi="宋体" w:cs="仿宋" w:hint="eastAsia"/>
                <w:color w:val="000000"/>
                <w:szCs w:val="21"/>
              </w:rPr>
              <w:t>黄、绿、红、蓝、双色各一盘</w:t>
            </w:r>
          </w:p>
        </w:tc>
        <w:tc>
          <w:tcPr>
            <w:tcW w:w="709" w:type="dxa"/>
            <w:vAlign w:val="center"/>
          </w:tcPr>
          <w:p w:rsidR="00053F18" w:rsidRPr="0042354A" w:rsidRDefault="00053F18" w:rsidP="00507864">
            <w:pPr>
              <w:adjustRightInd w:val="0"/>
              <w:snapToGrid w:val="0"/>
              <w:spacing w:line="360" w:lineRule="auto"/>
              <w:jc w:val="center"/>
              <w:rPr>
                <w:rFonts w:ascii="宋体" w:cs="仿宋"/>
                <w:color w:val="000000"/>
                <w:szCs w:val="21"/>
              </w:rPr>
            </w:pPr>
          </w:p>
        </w:tc>
        <w:tc>
          <w:tcPr>
            <w:tcW w:w="709" w:type="dxa"/>
            <w:vAlign w:val="center"/>
          </w:tcPr>
          <w:p w:rsidR="00053F18" w:rsidRPr="0042354A" w:rsidRDefault="00053F18" w:rsidP="00507864">
            <w:pPr>
              <w:adjustRightInd w:val="0"/>
              <w:snapToGrid w:val="0"/>
              <w:spacing w:line="360" w:lineRule="auto"/>
              <w:jc w:val="center"/>
              <w:rPr>
                <w:rFonts w:ascii="宋体" w:cs="仿宋"/>
                <w:color w:val="000000"/>
                <w:szCs w:val="21"/>
              </w:rPr>
            </w:pPr>
          </w:p>
        </w:tc>
        <w:tc>
          <w:tcPr>
            <w:tcW w:w="1892" w:type="dxa"/>
            <w:vMerge w:val="restart"/>
            <w:vAlign w:val="center"/>
          </w:tcPr>
          <w:p w:rsidR="00053F18" w:rsidRPr="0042354A" w:rsidRDefault="00053F18" w:rsidP="00507864">
            <w:pPr>
              <w:adjustRightInd w:val="0"/>
              <w:snapToGrid w:val="0"/>
              <w:spacing w:line="360" w:lineRule="auto"/>
              <w:jc w:val="center"/>
              <w:rPr>
                <w:rFonts w:ascii="宋体" w:cs="仿宋"/>
                <w:szCs w:val="21"/>
              </w:rPr>
            </w:pPr>
          </w:p>
          <w:p w:rsidR="00053F18" w:rsidRPr="0042354A" w:rsidRDefault="00053F18" w:rsidP="00507864">
            <w:pPr>
              <w:adjustRightInd w:val="0"/>
              <w:snapToGrid w:val="0"/>
              <w:spacing w:line="360" w:lineRule="auto"/>
              <w:jc w:val="center"/>
              <w:rPr>
                <w:rFonts w:ascii="宋体" w:cs="仿宋"/>
                <w:szCs w:val="21"/>
              </w:rPr>
            </w:pPr>
          </w:p>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按需要配置</w:t>
            </w:r>
          </w:p>
          <w:p w:rsidR="00053F18" w:rsidRPr="0042354A" w:rsidRDefault="00053F18" w:rsidP="00507864">
            <w:pPr>
              <w:adjustRightInd w:val="0"/>
              <w:snapToGrid w:val="0"/>
              <w:spacing w:line="360" w:lineRule="auto"/>
              <w:jc w:val="center"/>
              <w:rPr>
                <w:rFonts w:ascii="宋体" w:cs="仿宋"/>
                <w:szCs w:val="21"/>
              </w:rPr>
            </w:pPr>
          </w:p>
          <w:p w:rsidR="00053F18" w:rsidRPr="0042354A" w:rsidRDefault="00053F18" w:rsidP="00507864">
            <w:pPr>
              <w:adjustRightInd w:val="0"/>
              <w:snapToGrid w:val="0"/>
              <w:spacing w:line="360" w:lineRule="auto"/>
              <w:jc w:val="center"/>
              <w:rPr>
                <w:rFonts w:ascii="宋体" w:cs="仿宋"/>
                <w:szCs w:val="21"/>
              </w:rPr>
            </w:pPr>
          </w:p>
          <w:p w:rsidR="00053F18" w:rsidRPr="0042354A" w:rsidRDefault="00053F18" w:rsidP="00507864">
            <w:pPr>
              <w:adjustRightInd w:val="0"/>
              <w:snapToGrid w:val="0"/>
              <w:spacing w:line="360" w:lineRule="auto"/>
              <w:jc w:val="center"/>
              <w:rPr>
                <w:rFonts w:ascii="宋体" w:cs="仿宋"/>
                <w:szCs w:val="21"/>
              </w:rPr>
            </w:pPr>
          </w:p>
          <w:p w:rsidR="00053F18" w:rsidRPr="0042354A" w:rsidRDefault="00053F18" w:rsidP="00507864">
            <w:pPr>
              <w:adjustRightInd w:val="0"/>
              <w:snapToGrid w:val="0"/>
              <w:spacing w:line="360" w:lineRule="auto"/>
              <w:jc w:val="center"/>
              <w:rPr>
                <w:rFonts w:ascii="宋体" w:cs="仿宋"/>
                <w:szCs w:val="21"/>
              </w:rPr>
            </w:pPr>
          </w:p>
          <w:p w:rsidR="00053F18" w:rsidRPr="0042354A" w:rsidRDefault="00053F18" w:rsidP="00507864">
            <w:pPr>
              <w:adjustRightInd w:val="0"/>
              <w:snapToGrid w:val="0"/>
              <w:spacing w:line="360" w:lineRule="auto"/>
              <w:rPr>
                <w:rFonts w:ascii="宋体" w:cs="仿宋"/>
                <w:szCs w:val="21"/>
              </w:rPr>
            </w:pPr>
          </w:p>
        </w:tc>
      </w:tr>
      <w:tr w:rsidR="00053F18" w:rsidRPr="0042354A" w:rsidTr="00507864">
        <w:trPr>
          <w:trHeight w:val="688"/>
          <w:tblHeader/>
          <w:jc w:val="center"/>
        </w:trPr>
        <w:tc>
          <w:tcPr>
            <w:tcW w:w="675"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51</w:t>
            </w:r>
          </w:p>
        </w:tc>
        <w:tc>
          <w:tcPr>
            <w:tcW w:w="567" w:type="dxa"/>
            <w:vMerge/>
            <w:vAlign w:val="center"/>
          </w:tcPr>
          <w:p w:rsidR="00053F18" w:rsidRPr="0042354A" w:rsidRDefault="00053F18" w:rsidP="00507864">
            <w:pPr>
              <w:adjustRightInd w:val="0"/>
              <w:snapToGrid w:val="0"/>
              <w:spacing w:line="360" w:lineRule="auto"/>
              <w:jc w:val="center"/>
              <w:rPr>
                <w:rFonts w:ascii="宋体" w:hAnsi="宋体" w:cs="仿宋"/>
                <w:szCs w:val="21"/>
              </w:rPr>
            </w:pPr>
          </w:p>
        </w:tc>
        <w:tc>
          <w:tcPr>
            <w:tcW w:w="1701" w:type="dxa"/>
            <w:vAlign w:val="center"/>
          </w:tcPr>
          <w:p w:rsidR="00053F18" w:rsidRPr="0042354A" w:rsidRDefault="00053F18" w:rsidP="00507864">
            <w:pPr>
              <w:adjustRightInd w:val="0"/>
              <w:snapToGrid w:val="0"/>
              <w:spacing w:line="360" w:lineRule="auto"/>
              <w:jc w:val="center"/>
              <w:rPr>
                <w:rFonts w:ascii="宋体" w:cs="仿宋"/>
                <w:color w:val="000000"/>
                <w:szCs w:val="21"/>
              </w:rPr>
            </w:pPr>
            <w:r w:rsidRPr="0042354A">
              <w:rPr>
                <w:rFonts w:ascii="宋体" w:hAnsi="宋体" w:cs="仿宋"/>
                <w:szCs w:val="21"/>
              </w:rPr>
              <w:t>BV1.5mm</w:t>
            </w:r>
            <w:r w:rsidRPr="0042354A">
              <w:rPr>
                <w:rFonts w:ascii="宋体" w:hAnsi="宋体" w:cs="仿宋"/>
                <w:szCs w:val="21"/>
                <w:vertAlign w:val="superscript"/>
              </w:rPr>
              <w:t>2</w:t>
            </w:r>
          </w:p>
        </w:tc>
        <w:tc>
          <w:tcPr>
            <w:tcW w:w="2551" w:type="dxa"/>
            <w:vAlign w:val="center"/>
          </w:tcPr>
          <w:p w:rsidR="00053F18" w:rsidRPr="0042354A" w:rsidRDefault="00053F18" w:rsidP="00507864">
            <w:pPr>
              <w:adjustRightInd w:val="0"/>
              <w:snapToGrid w:val="0"/>
              <w:spacing w:line="360" w:lineRule="auto"/>
              <w:jc w:val="center"/>
              <w:rPr>
                <w:rFonts w:ascii="宋体" w:cs="仿宋"/>
                <w:bCs/>
                <w:szCs w:val="21"/>
              </w:rPr>
            </w:pPr>
            <w:r w:rsidRPr="0042354A">
              <w:rPr>
                <w:rFonts w:ascii="宋体" w:hAnsi="宋体" w:cs="仿宋" w:hint="eastAsia"/>
                <w:color w:val="000000"/>
                <w:szCs w:val="21"/>
              </w:rPr>
              <w:t>红、蓝、双色各一盘</w:t>
            </w:r>
          </w:p>
        </w:tc>
        <w:tc>
          <w:tcPr>
            <w:tcW w:w="709" w:type="dxa"/>
            <w:vAlign w:val="center"/>
          </w:tcPr>
          <w:p w:rsidR="00053F18" w:rsidRPr="0042354A" w:rsidRDefault="00053F18" w:rsidP="00507864">
            <w:pPr>
              <w:adjustRightInd w:val="0"/>
              <w:snapToGrid w:val="0"/>
              <w:spacing w:line="360" w:lineRule="auto"/>
              <w:jc w:val="center"/>
              <w:rPr>
                <w:rFonts w:ascii="宋体" w:cs="仿宋"/>
                <w:szCs w:val="21"/>
              </w:rPr>
            </w:pPr>
          </w:p>
        </w:tc>
        <w:tc>
          <w:tcPr>
            <w:tcW w:w="709" w:type="dxa"/>
            <w:vAlign w:val="center"/>
          </w:tcPr>
          <w:p w:rsidR="00053F18" w:rsidRPr="0042354A" w:rsidRDefault="00053F18" w:rsidP="00507864">
            <w:pPr>
              <w:adjustRightInd w:val="0"/>
              <w:snapToGrid w:val="0"/>
              <w:spacing w:line="360" w:lineRule="auto"/>
              <w:jc w:val="center"/>
              <w:rPr>
                <w:rFonts w:ascii="宋体" w:cs="仿宋"/>
                <w:szCs w:val="21"/>
              </w:rPr>
            </w:pPr>
          </w:p>
        </w:tc>
        <w:tc>
          <w:tcPr>
            <w:tcW w:w="1892" w:type="dxa"/>
            <w:vMerge/>
            <w:vAlign w:val="center"/>
          </w:tcPr>
          <w:p w:rsidR="00053F18" w:rsidRPr="0042354A" w:rsidRDefault="00053F18" w:rsidP="00507864">
            <w:pPr>
              <w:adjustRightInd w:val="0"/>
              <w:snapToGrid w:val="0"/>
              <w:spacing w:line="360" w:lineRule="auto"/>
              <w:jc w:val="center"/>
              <w:rPr>
                <w:rFonts w:ascii="宋体" w:cs="仿宋"/>
                <w:szCs w:val="21"/>
              </w:rPr>
            </w:pPr>
          </w:p>
        </w:tc>
      </w:tr>
      <w:tr w:rsidR="00053F18" w:rsidRPr="0042354A" w:rsidTr="00507864">
        <w:trPr>
          <w:trHeight w:val="528"/>
          <w:tblHeader/>
          <w:jc w:val="center"/>
        </w:trPr>
        <w:tc>
          <w:tcPr>
            <w:tcW w:w="675"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52</w:t>
            </w:r>
          </w:p>
        </w:tc>
        <w:tc>
          <w:tcPr>
            <w:tcW w:w="567" w:type="dxa"/>
            <w:vMerge/>
            <w:vAlign w:val="center"/>
          </w:tcPr>
          <w:p w:rsidR="00053F18" w:rsidRPr="0042354A" w:rsidRDefault="00053F18" w:rsidP="00507864">
            <w:pPr>
              <w:adjustRightInd w:val="0"/>
              <w:snapToGrid w:val="0"/>
              <w:spacing w:line="360" w:lineRule="auto"/>
              <w:jc w:val="center"/>
              <w:rPr>
                <w:rFonts w:ascii="宋体" w:hAnsi="宋体" w:cs="仿宋"/>
                <w:szCs w:val="21"/>
              </w:rPr>
            </w:pPr>
          </w:p>
        </w:tc>
        <w:tc>
          <w:tcPr>
            <w:tcW w:w="1701" w:type="dxa"/>
            <w:vAlign w:val="center"/>
          </w:tcPr>
          <w:p w:rsidR="00053F18" w:rsidRPr="0042354A" w:rsidRDefault="00053F18" w:rsidP="00507864">
            <w:pPr>
              <w:adjustRightInd w:val="0"/>
              <w:snapToGrid w:val="0"/>
              <w:spacing w:line="360" w:lineRule="auto"/>
              <w:jc w:val="center"/>
              <w:rPr>
                <w:rFonts w:ascii="宋体" w:cs="仿宋"/>
                <w:color w:val="000000"/>
                <w:szCs w:val="21"/>
              </w:rPr>
            </w:pPr>
            <w:r w:rsidRPr="0042354A">
              <w:rPr>
                <w:rFonts w:ascii="宋体" w:hAnsi="宋体" w:cs="仿宋"/>
                <w:szCs w:val="21"/>
              </w:rPr>
              <w:t>RV1.5mm</w:t>
            </w:r>
            <w:r w:rsidRPr="0042354A">
              <w:rPr>
                <w:rFonts w:ascii="宋体" w:hAnsi="宋体" w:cs="仿宋"/>
                <w:szCs w:val="21"/>
                <w:vertAlign w:val="superscript"/>
              </w:rPr>
              <w:t>2</w:t>
            </w:r>
          </w:p>
        </w:tc>
        <w:tc>
          <w:tcPr>
            <w:tcW w:w="2551" w:type="dxa"/>
            <w:vAlign w:val="center"/>
          </w:tcPr>
          <w:p w:rsidR="00053F18" w:rsidRPr="0042354A" w:rsidRDefault="00053F18" w:rsidP="00507864">
            <w:pPr>
              <w:adjustRightInd w:val="0"/>
              <w:snapToGrid w:val="0"/>
              <w:spacing w:line="360" w:lineRule="auto"/>
              <w:jc w:val="center"/>
              <w:rPr>
                <w:rFonts w:ascii="宋体" w:cs="仿宋"/>
                <w:bCs/>
                <w:szCs w:val="21"/>
              </w:rPr>
            </w:pPr>
            <w:r w:rsidRPr="0042354A">
              <w:rPr>
                <w:rFonts w:ascii="宋体" w:hAnsi="宋体" w:cs="仿宋" w:hint="eastAsia"/>
                <w:color w:val="000000"/>
                <w:szCs w:val="21"/>
              </w:rPr>
              <w:t>红、双色各一盘</w:t>
            </w:r>
          </w:p>
        </w:tc>
        <w:tc>
          <w:tcPr>
            <w:tcW w:w="709" w:type="dxa"/>
            <w:vAlign w:val="center"/>
          </w:tcPr>
          <w:p w:rsidR="00053F18" w:rsidRPr="0042354A" w:rsidRDefault="00053F18" w:rsidP="00507864">
            <w:pPr>
              <w:adjustRightInd w:val="0"/>
              <w:snapToGrid w:val="0"/>
              <w:spacing w:line="360" w:lineRule="auto"/>
              <w:jc w:val="center"/>
              <w:rPr>
                <w:rFonts w:ascii="宋体" w:cs="仿宋"/>
                <w:szCs w:val="21"/>
              </w:rPr>
            </w:pPr>
          </w:p>
        </w:tc>
        <w:tc>
          <w:tcPr>
            <w:tcW w:w="709" w:type="dxa"/>
            <w:vAlign w:val="center"/>
          </w:tcPr>
          <w:p w:rsidR="00053F18" w:rsidRPr="0042354A" w:rsidRDefault="00053F18" w:rsidP="00507864">
            <w:pPr>
              <w:adjustRightInd w:val="0"/>
              <w:snapToGrid w:val="0"/>
              <w:spacing w:line="360" w:lineRule="auto"/>
              <w:jc w:val="center"/>
              <w:rPr>
                <w:rFonts w:ascii="宋体" w:cs="仿宋"/>
                <w:szCs w:val="21"/>
              </w:rPr>
            </w:pPr>
          </w:p>
        </w:tc>
        <w:tc>
          <w:tcPr>
            <w:tcW w:w="1892" w:type="dxa"/>
            <w:vMerge/>
            <w:vAlign w:val="center"/>
          </w:tcPr>
          <w:p w:rsidR="00053F18" w:rsidRPr="0042354A" w:rsidRDefault="00053F18" w:rsidP="00507864">
            <w:pPr>
              <w:adjustRightInd w:val="0"/>
              <w:snapToGrid w:val="0"/>
              <w:spacing w:line="360" w:lineRule="auto"/>
              <w:jc w:val="center"/>
              <w:rPr>
                <w:rFonts w:ascii="宋体" w:cs="仿宋"/>
                <w:szCs w:val="21"/>
              </w:rPr>
            </w:pPr>
          </w:p>
        </w:tc>
      </w:tr>
      <w:tr w:rsidR="00053F18" w:rsidRPr="0042354A" w:rsidTr="00507864">
        <w:trPr>
          <w:trHeight w:val="796"/>
          <w:tblHeader/>
          <w:jc w:val="center"/>
        </w:trPr>
        <w:tc>
          <w:tcPr>
            <w:tcW w:w="675"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53</w:t>
            </w:r>
          </w:p>
        </w:tc>
        <w:tc>
          <w:tcPr>
            <w:tcW w:w="567" w:type="dxa"/>
            <w:vMerge/>
            <w:vAlign w:val="center"/>
          </w:tcPr>
          <w:p w:rsidR="00053F18" w:rsidRPr="0042354A" w:rsidRDefault="00053F18" w:rsidP="00507864">
            <w:pPr>
              <w:adjustRightInd w:val="0"/>
              <w:snapToGrid w:val="0"/>
              <w:spacing w:line="360" w:lineRule="auto"/>
              <w:jc w:val="center"/>
              <w:rPr>
                <w:rFonts w:ascii="宋体" w:hAnsi="宋体" w:cs="仿宋"/>
                <w:szCs w:val="21"/>
              </w:rPr>
            </w:pPr>
          </w:p>
        </w:tc>
        <w:tc>
          <w:tcPr>
            <w:tcW w:w="1701" w:type="dxa"/>
            <w:vAlign w:val="center"/>
          </w:tcPr>
          <w:p w:rsidR="00053F18" w:rsidRPr="0042354A" w:rsidRDefault="00053F18" w:rsidP="00507864">
            <w:pPr>
              <w:adjustRightInd w:val="0"/>
              <w:snapToGrid w:val="0"/>
              <w:spacing w:line="360" w:lineRule="auto"/>
              <w:jc w:val="center"/>
              <w:rPr>
                <w:rFonts w:ascii="宋体" w:cs="仿宋"/>
                <w:color w:val="000000"/>
                <w:szCs w:val="21"/>
              </w:rPr>
            </w:pPr>
            <w:r w:rsidRPr="0042354A">
              <w:rPr>
                <w:rFonts w:ascii="宋体" w:hAnsi="宋体" w:cs="仿宋"/>
                <w:szCs w:val="21"/>
              </w:rPr>
              <w:t>RV0.75mm</w:t>
            </w:r>
            <w:r w:rsidRPr="0042354A">
              <w:rPr>
                <w:rFonts w:ascii="宋体" w:hAnsi="宋体" w:cs="仿宋"/>
                <w:szCs w:val="21"/>
                <w:vertAlign w:val="superscript"/>
              </w:rPr>
              <w:t>2</w:t>
            </w:r>
          </w:p>
        </w:tc>
        <w:tc>
          <w:tcPr>
            <w:tcW w:w="2551" w:type="dxa"/>
            <w:vAlign w:val="center"/>
          </w:tcPr>
          <w:p w:rsidR="00053F18" w:rsidRPr="0042354A" w:rsidRDefault="00053F18" w:rsidP="00507864">
            <w:pPr>
              <w:adjustRightInd w:val="0"/>
              <w:snapToGrid w:val="0"/>
              <w:spacing w:line="360" w:lineRule="auto"/>
              <w:jc w:val="center"/>
              <w:rPr>
                <w:rFonts w:ascii="宋体" w:cs="仿宋"/>
                <w:bCs/>
                <w:szCs w:val="21"/>
              </w:rPr>
            </w:pPr>
            <w:r w:rsidRPr="0042354A">
              <w:rPr>
                <w:rFonts w:ascii="宋体" w:hAnsi="宋体" w:cs="仿宋" w:hint="eastAsia"/>
                <w:bCs/>
                <w:szCs w:val="21"/>
              </w:rPr>
              <w:t>蓝、黑各一盘</w:t>
            </w:r>
          </w:p>
        </w:tc>
        <w:tc>
          <w:tcPr>
            <w:tcW w:w="709" w:type="dxa"/>
            <w:vAlign w:val="center"/>
          </w:tcPr>
          <w:p w:rsidR="00053F18" w:rsidRPr="0042354A" w:rsidRDefault="00053F18" w:rsidP="00507864">
            <w:pPr>
              <w:adjustRightInd w:val="0"/>
              <w:snapToGrid w:val="0"/>
              <w:spacing w:line="360" w:lineRule="auto"/>
              <w:jc w:val="center"/>
              <w:rPr>
                <w:rFonts w:ascii="宋体" w:cs="仿宋"/>
                <w:szCs w:val="21"/>
              </w:rPr>
            </w:pPr>
          </w:p>
        </w:tc>
        <w:tc>
          <w:tcPr>
            <w:tcW w:w="709" w:type="dxa"/>
            <w:vAlign w:val="center"/>
          </w:tcPr>
          <w:p w:rsidR="00053F18" w:rsidRPr="0042354A" w:rsidRDefault="00053F18" w:rsidP="00507864">
            <w:pPr>
              <w:adjustRightInd w:val="0"/>
              <w:snapToGrid w:val="0"/>
              <w:spacing w:line="360" w:lineRule="auto"/>
              <w:jc w:val="center"/>
              <w:rPr>
                <w:rFonts w:ascii="宋体" w:cs="仿宋"/>
                <w:szCs w:val="21"/>
              </w:rPr>
            </w:pPr>
          </w:p>
        </w:tc>
        <w:tc>
          <w:tcPr>
            <w:tcW w:w="1892" w:type="dxa"/>
            <w:vMerge/>
            <w:vAlign w:val="center"/>
          </w:tcPr>
          <w:p w:rsidR="00053F18" w:rsidRPr="0042354A" w:rsidRDefault="00053F18" w:rsidP="00507864">
            <w:pPr>
              <w:adjustRightInd w:val="0"/>
              <w:snapToGrid w:val="0"/>
              <w:spacing w:line="360" w:lineRule="auto"/>
              <w:jc w:val="center"/>
              <w:rPr>
                <w:rFonts w:ascii="宋体" w:cs="仿宋"/>
                <w:szCs w:val="21"/>
              </w:rPr>
            </w:pPr>
          </w:p>
        </w:tc>
      </w:tr>
      <w:tr w:rsidR="00053F18" w:rsidRPr="0042354A" w:rsidTr="00507864">
        <w:trPr>
          <w:trHeight w:val="796"/>
          <w:tblHeader/>
          <w:jc w:val="center"/>
        </w:trPr>
        <w:tc>
          <w:tcPr>
            <w:tcW w:w="675"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54</w:t>
            </w:r>
          </w:p>
        </w:tc>
        <w:tc>
          <w:tcPr>
            <w:tcW w:w="567" w:type="dxa"/>
            <w:vMerge w:val="restart"/>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电源制作</w:t>
            </w:r>
          </w:p>
        </w:tc>
        <w:tc>
          <w:tcPr>
            <w:tcW w:w="1701"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五芯电缆</w:t>
            </w:r>
          </w:p>
        </w:tc>
        <w:tc>
          <w:tcPr>
            <w:tcW w:w="2551" w:type="dxa"/>
            <w:vAlign w:val="center"/>
          </w:tcPr>
          <w:p w:rsidR="00053F18" w:rsidRPr="0042354A" w:rsidRDefault="00053F18" w:rsidP="00507864">
            <w:pPr>
              <w:adjustRightInd w:val="0"/>
              <w:snapToGrid w:val="0"/>
              <w:spacing w:line="360" w:lineRule="auto"/>
              <w:jc w:val="center"/>
              <w:rPr>
                <w:rFonts w:ascii="宋体" w:cs="仿宋"/>
                <w:bCs/>
                <w:szCs w:val="21"/>
              </w:rPr>
            </w:pPr>
            <w:r w:rsidRPr="0042354A">
              <w:rPr>
                <w:rFonts w:ascii="宋体" w:hAnsi="宋体" w:cs="仿宋"/>
                <w:bCs/>
                <w:szCs w:val="21"/>
              </w:rPr>
              <w:t>RV5*0.75</w:t>
            </w:r>
            <w:r w:rsidRPr="0042354A">
              <w:rPr>
                <w:rFonts w:ascii="宋体" w:hAnsi="宋体" w:cs="仿宋"/>
                <w:szCs w:val="21"/>
              </w:rPr>
              <w:t xml:space="preserve"> mm</w:t>
            </w:r>
            <w:r w:rsidRPr="0042354A">
              <w:rPr>
                <w:rFonts w:ascii="宋体" w:hAnsi="宋体" w:cs="仿宋"/>
                <w:szCs w:val="21"/>
                <w:vertAlign w:val="superscript"/>
              </w:rPr>
              <w:t>2</w:t>
            </w:r>
          </w:p>
        </w:tc>
        <w:tc>
          <w:tcPr>
            <w:tcW w:w="709"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m</w:t>
            </w:r>
          </w:p>
        </w:tc>
        <w:tc>
          <w:tcPr>
            <w:tcW w:w="709"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6</w:t>
            </w:r>
          </w:p>
        </w:tc>
        <w:tc>
          <w:tcPr>
            <w:tcW w:w="1892" w:type="dxa"/>
            <w:vMerge/>
            <w:vAlign w:val="center"/>
          </w:tcPr>
          <w:p w:rsidR="00053F18" w:rsidRPr="0042354A" w:rsidRDefault="00053F18" w:rsidP="00507864">
            <w:pPr>
              <w:adjustRightInd w:val="0"/>
              <w:snapToGrid w:val="0"/>
              <w:spacing w:line="360" w:lineRule="auto"/>
              <w:jc w:val="center"/>
              <w:rPr>
                <w:rFonts w:ascii="宋体" w:hAnsi="宋体" w:cs="仿宋"/>
                <w:szCs w:val="21"/>
              </w:rPr>
            </w:pPr>
          </w:p>
        </w:tc>
      </w:tr>
      <w:tr w:rsidR="00053F18" w:rsidRPr="0042354A" w:rsidTr="00507864">
        <w:trPr>
          <w:trHeight w:val="1132"/>
          <w:tblHeader/>
          <w:jc w:val="center"/>
        </w:trPr>
        <w:tc>
          <w:tcPr>
            <w:tcW w:w="675"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55</w:t>
            </w:r>
          </w:p>
        </w:tc>
        <w:tc>
          <w:tcPr>
            <w:tcW w:w="567" w:type="dxa"/>
            <w:vMerge/>
            <w:vAlign w:val="center"/>
          </w:tcPr>
          <w:p w:rsidR="00053F18" w:rsidRPr="0042354A" w:rsidRDefault="00053F18" w:rsidP="00507864">
            <w:pPr>
              <w:adjustRightInd w:val="0"/>
              <w:snapToGrid w:val="0"/>
              <w:spacing w:line="360" w:lineRule="auto"/>
              <w:jc w:val="center"/>
              <w:rPr>
                <w:rFonts w:ascii="宋体" w:hAnsi="宋体" w:cs="仿宋"/>
                <w:szCs w:val="21"/>
              </w:rPr>
            </w:pPr>
          </w:p>
        </w:tc>
        <w:tc>
          <w:tcPr>
            <w:tcW w:w="1701"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三相插头</w:t>
            </w:r>
          </w:p>
        </w:tc>
        <w:tc>
          <w:tcPr>
            <w:tcW w:w="2551" w:type="dxa"/>
            <w:vAlign w:val="center"/>
          </w:tcPr>
          <w:p w:rsidR="00053F18" w:rsidRPr="0042354A" w:rsidRDefault="00053F18" w:rsidP="00507864">
            <w:pPr>
              <w:adjustRightInd w:val="0"/>
              <w:snapToGrid w:val="0"/>
              <w:spacing w:line="360" w:lineRule="auto"/>
              <w:jc w:val="center"/>
              <w:rPr>
                <w:rFonts w:ascii="宋体" w:hAnsi="宋体" w:cs="仿宋"/>
                <w:bCs/>
                <w:szCs w:val="21"/>
              </w:rPr>
            </w:pPr>
            <w:r w:rsidRPr="0042354A">
              <w:rPr>
                <w:rFonts w:ascii="宋体" w:hAnsi="宋体" w:cs="仿宋" w:hint="eastAsia"/>
                <w:bCs/>
                <w:szCs w:val="21"/>
              </w:rPr>
              <w:t>三相四线</w:t>
            </w:r>
            <w:r w:rsidRPr="0042354A">
              <w:rPr>
                <w:rFonts w:ascii="宋体" w:hAnsi="宋体" w:cs="仿宋"/>
                <w:bCs/>
                <w:szCs w:val="21"/>
              </w:rPr>
              <w:t>16A</w:t>
            </w:r>
          </w:p>
        </w:tc>
        <w:tc>
          <w:tcPr>
            <w:tcW w:w="709"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个</w:t>
            </w:r>
          </w:p>
        </w:tc>
        <w:tc>
          <w:tcPr>
            <w:tcW w:w="709"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1</w:t>
            </w:r>
          </w:p>
        </w:tc>
        <w:tc>
          <w:tcPr>
            <w:tcW w:w="1892" w:type="dxa"/>
            <w:vMerge/>
            <w:vAlign w:val="center"/>
          </w:tcPr>
          <w:p w:rsidR="00053F18" w:rsidRPr="0042354A" w:rsidRDefault="00053F18" w:rsidP="00507864">
            <w:pPr>
              <w:adjustRightInd w:val="0"/>
              <w:snapToGrid w:val="0"/>
              <w:spacing w:line="360" w:lineRule="auto"/>
              <w:jc w:val="center"/>
              <w:rPr>
                <w:rFonts w:ascii="宋体" w:hAnsi="宋体" w:cs="仿宋"/>
                <w:szCs w:val="21"/>
              </w:rPr>
            </w:pPr>
          </w:p>
        </w:tc>
      </w:tr>
      <w:tr w:rsidR="00053F18" w:rsidRPr="0042354A" w:rsidTr="00507864">
        <w:trPr>
          <w:trHeight w:val="796"/>
          <w:tblHeader/>
          <w:jc w:val="center"/>
        </w:trPr>
        <w:tc>
          <w:tcPr>
            <w:tcW w:w="675"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56</w:t>
            </w:r>
          </w:p>
        </w:tc>
        <w:tc>
          <w:tcPr>
            <w:tcW w:w="567" w:type="dxa"/>
            <w:vMerge w:val="restart"/>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故障板检修</w:t>
            </w:r>
          </w:p>
        </w:tc>
        <w:tc>
          <w:tcPr>
            <w:tcW w:w="1701"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color w:val="000000"/>
                <w:szCs w:val="21"/>
              </w:rPr>
              <w:t>CA6140</w:t>
            </w:r>
            <w:r w:rsidRPr="0042354A">
              <w:rPr>
                <w:rFonts w:ascii="宋体" w:hAnsi="宋体" w:cs="仿宋" w:hint="eastAsia"/>
                <w:color w:val="000000"/>
                <w:szCs w:val="21"/>
              </w:rPr>
              <w:t>车床控制电路板</w:t>
            </w:r>
          </w:p>
        </w:tc>
        <w:tc>
          <w:tcPr>
            <w:tcW w:w="2551" w:type="dxa"/>
            <w:vAlign w:val="center"/>
          </w:tcPr>
          <w:p w:rsidR="00053F18" w:rsidRPr="0042354A" w:rsidRDefault="00053F18" w:rsidP="00507864">
            <w:pPr>
              <w:adjustRightInd w:val="0"/>
              <w:snapToGrid w:val="0"/>
              <w:spacing w:line="360" w:lineRule="auto"/>
              <w:jc w:val="center"/>
              <w:rPr>
                <w:rFonts w:ascii="宋体" w:cs="仿宋"/>
                <w:color w:val="000000"/>
                <w:szCs w:val="21"/>
              </w:rPr>
            </w:pPr>
            <w:r w:rsidRPr="0042354A">
              <w:rPr>
                <w:rFonts w:ascii="宋体" w:hAnsi="宋体" w:cs="仿宋"/>
                <w:bCs/>
                <w:szCs w:val="21"/>
              </w:rPr>
              <w:t>WK006</w:t>
            </w:r>
          </w:p>
        </w:tc>
        <w:tc>
          <w:tcPr>
            <w:tcW w:w="709" w:type="dxa"/>
            <w:vAlign w:val="center"/>
          </w:tcPr>
          <w:p w:rsidR="00053F18" w:rsidRPr="0042354A" w:rsidRDefault="00053F18" w:rsidP="00507864">
            <w:pPr>
              <w:adjustRightInd w:val="0"/>
              <w:snapToGrid w:val="0"/>
              <w:spacing w:line="360" w:lineRule="auto"/>
              <w:jc w:val="center"/>
              <w:rPr>
                <w:rFonts w:ascii="宋体" w:cs="仿宋"/>
                <w:color w:val="000000"/>
                <w:szCs w:val="21"/>
              </w:rPr>
            </w:pPr>
            <w:r w:rsidRPr="0042354A">
              <w:rPr>
                <w:rFonts w:ascii="宋体" w:hAnsi="宋体" w:cs="仿宋" w:hint="eastAsia"/>
                <w:szCs w:val="21"/>
              </w:rPr>
              <w:t>块</w:t>
            </w:r>
          </w:p>
        </w:tc>
        <w:tc>
          <w:tcPr>
            <w:tcW w:w="709" w:type="dxa"/>
            <w:vAlign w:val="center"/>
          </w:tcPr>
          <w:p w:rsidR="00053F18" w:rsidRPr="0042354A" w:rsidRDefault="00053F18" w:rsidP="00507864">
            <w:pPr>
              <w:adjustRightInd w:val="0"/>
              <w:snapToGrid w:val="0"/>
              <w:spacing w:line="360" w:lineRule="auto"/>
              <w:jc w:val="center"/>
              <w:rPr>
                <w:rFonts w:ascii="宋体" w:cs="仿宋"/>
                <w:color w:val="000000"/>
                <w:szCs w:val="21"/>
              </w:rPr>
            </w:pPr>
            <w:r w:rsidRPr="0042354A">
              <w:rPr>
                <w:rFonts w:ascii="宋体" w:hAnsi="宋体" w:cs="仿宋"/>
                <w:szCs w:val="21"/>
              </w:rPr>
              <w:t>1</w:t>
            </w:r>
          </w:p>
        </w:tc>
        <w:tc>
          <w:tcPr>
            <w:tcW w:w="1892" w:type="dxa"/>
            <w:vMerge w:val="restart"/>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智能考核装置、配答题器</w:t>
            </w:r>
          </w:p>
        </w:tc>
      </w:tr>
      <w:tr w:rsidR="00053F18" w:rsidRPr="0042354A" w:rsidTr="00507864">
        <w:trPr>
          <w:trHeight w:val="796"/>
          <w:tblHeader/>
          <w:jc w:val="center"/>
        </w:trPr>
        <w:tc>
          <w:tcPr>
            <w:tcW w:w="675"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57</w:t>
            </w:r>
          </w:p>
        </w:tc>
        <w:tc>
          <w:tcPr>
            <w:tcW w:w="567" w:type="dxa"/>
            <w:vMerge/>
            <w:vAlign w:val="center"/>
          </w:tcPr>
          <w:p w:rsidR="00053F18" w:rsidRPr="0042354A" w:rsidRDefault="00053F18" w:rsidP="00507864">
            <w:pPr>
              <w:adjustRightInd w:val="0"/>
              <w:snapToGrid w:val="0"/>
              <w:spacing w:line="360" w:lineRule="auto"/>
              <w:jc w:val="center"/>
              <w:rPr>
                <w:rFonts w:ascii="宋体" w:hAnsi="宋体" w:cs="仿宋"/>
                <w:szCs w:val="21"/>
              </w:rPr>
            </w:pPr>
          </w:p>
        </w:tc>
        <w:tc>
          <w:tcPr>
            <w:tcW w:w="1701" w:type="dxa"/>
            <w:vAlign w:val="center"/>
          </w:tcPr>
          <w:p w:rsidR="00053F18" w:rsidRPr="0042354A" w:rsidRDefault="00053F18" w:rsidP="00507864">
            <w:pPr>
              <w:adjustRightInd w:val="0"/>
              <w:snapToGrid w:val="0"/>
              <w:spacing w:line="360" w:lineRule="auto"/>
              <w:jc w:val="center"/>
              <w:rPr>
                <w:rFonts w:ascii="宋体" w:cs="仿宋"/>
                <w:color w:val="000000"/>
                <w:szCs w:val="21"/>
              </w:rPr>
            </w:pPr>
            <w:r w:rsidRPr="0042354A">
              <w:rPr>
                <w:rFonts w:ascii="宋体" w:hAnsi="宋体" w:cs="仿宋"/>
                <w:color w:val="000000"/>
                <w:szCs w:val="21"/>
              </w:rPr>
              <w:t>M7120</w:t>
            </w:r>
            <w:r w:rsidRPr="0042354A">
              <w:rPr>
                <w:rFonts w:ascii="宋体" w:hAnsi="宋体" w:cs="仿宋" w:hint="eastAsia"/>
                <w:color w:val="000000"/>
                <w:szCs w:val="21"/>
              </w:rPr>
              <w:t>磨床控制电路板</w:t>
            </w:r>
          </w:p>
        </w:tc>
        <w:tc>
          <w:tcPr>
            <w:tcW w:w="2551" w:type="dxa"/>
            <w:vAlign w:val="center"/>
          </w:tcPr>
          <w:p w:rsidR="00053F18" w:rsidRPr="0042354A" w:rsidRDefault="00053F18" w:rsidP="00507864">
            <w:pPr>
              <w:adjustRightInd w:val="0"/>
              <w:snapToGrid w:val="0"/>
              <w:spacing w:line="360" w:lineRule="auto"/>
              <w:jc w:val="center"/>
              <w:rPr>
                <w:rFonts w:ascii="宋体" w:hAnsi="宋体" w:cs="仿宋"/>
                <w:bCs/>
                <w:szCs w:val="21"/>
              </w:rPr>
            </w:pPr>
            <w:r w:rsidRPr="0042354A">
              <w:rPr>
                <w:rFonts w:ascii="宋体" w:hAnsi="宋体" w:cs="仿宋"/>
                <w:bCs/>
                <w:szCs w:val="21"/>
              </w:rPr>
              <w:t>WK013</w:t>
            </w:r>
          </w:p>
        </w:tc>
        <w:tc>
          <w:tcPr>
            <w:tcW w:w="709"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块</w:t>
            </w:r>
          </w:p>
        </w:tc>
        <w:tc>
          <w:tcPr>
            <w:tcW w:w="709"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1</w:t>
            </w:r>
          </w:p>
        </w:tc>
        <w:tc>
          <w:tcPr>
            <w:tcW w:w="1892" w:type="dxa"/>
            <w:vMerge/>
            <w:vAlign w:val="center"/>
          </w:tcPr>
          <w:p w:rsidR="00053F18" w:rsidRPr="0042354A" w:rsidRDefault="00053F18" w:rsidP="00507864">
            <w:pPr>
              <w:adjustRightInd w:val="0"/>
              <w:snapToGrid w:val="0"/>
              <w:spacing w:line="360" w:lineRule="auto"/>
              <w:jc w:val="center"/>
              <w:rPr>
                <w:rFonts w:ascii="宋体" w:hAnsi="宋体" w:cs="仿宋"/>
                <w:szCs w:val="21"/>
              </w:rPr>
            </w:pPr>
          </w:p>
        </w:tc>
      </w:tr>
      <w:tr w:rsidR="00053F18" w:rsidRPr="0042354A" w:rsidTr="00507864">
        <w:trPr>
          <w:trHeight w:val="796"/>
          <w:tblHeader/>
          <w:jc w:val="center"/>
        </w:trPr>
        <w:tc>
          <w:tcPr>
            <w:tcW w:w="675"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58</w:t>
            </w:r>
          </w:p>
        </w:tc>
        <w:tc>
          <w:tcPr>
            <w:tcW w:w="567" w:type="dxa"/>
            <w:vMerge/>
            <w:vAlign w:val="center"/>
          </w:tcPr>
          <w:p w:rsidR="00053F18" w:rsidRPr="0042354A" w:rsidRDefault="00053F18" w:rsidP="00507864">
            <w:pPr>
              <w:adjustRightInd w:val="0"/>
              <w:snapToGrid w:val="0"/>
              <w:spacing w:line="360" w:lineRule="auto"/>
              <w:jc w:val="center"/>
              <w:rPr>
                <w:rFonts w:ascii="宋体" w:hAnsi="宋体" w:cs="仿宋"/>
                <w:szCs w:val="21"/>
              </w:rPr>
            </w:pPr>
          </w:p>
        </w:tc>
        <w:tc>
          <w:tcPr>
            <w:tcW w:w="1701" w:type="dxa"/>
            <w:vAlign w:val="center"/>
          </w:tcPr>
          <w:p w:rsidR="00053F18" w:rsidRPr="0042354A" w:rsidRDefault="00053F18" w:rsidP="00507864">
            <w:pPr>
              <w:adjustRightInd w:val="0"/>
              <w:snapToGrid w:val="0"/>
              <w:spacing w:line="360" w:lineRule="auto"/>
              <w:jc w:val="center"/>
              <w:rPr>
                <w:rFonts w:ascii="宋体" w:cs="仿宋"/>
                <w:color w:val="000000"/>
                <w:szCs w:val="21"/>
              </w:rPr>
            </w:pPr>
            <w:r w:rsidRPr="0042354A">
              <w:rPr>
                <w:rFonts w:ascii="宋体" w:hAnsi="宋体" w:cs="仿宋"/>
                <w:color w:val="000000"/>
                <w:szCs w:val="21"/>
              </w:rPr>
              <w:t>X62W</w:t>
            </w:r>
            <w:r w:rsidRPr="0042354A">
              <w:rPr>
                <w:rFonts w:ascii="宋体" w:hAnsi="宋体" w:cs="仿宋" w:hint="eastAsia"/>
                <w:color w:val="000000"/>
                <w:szCs w:val="21"/>
              </w:rPr>
              <w:t>铣床控制电路板</w:t>
            </w:r>
          </w:p>
        </w:tc>
        <w:tc>
          <w:tcPr>
            <w:tcW w:w="2551" w:type="dxa"/>
            <w:vAlign w:val="center"/>
          </w:tcPr>
          <w:p w:rsidR="00053F18" w:rsidRPr="0042354A" w:rsidRDefault="00053F18" w:rsidP="00507864">
            <w:pPr>
              <w:adjustRightInd w:val="0"/>
              <w:snapToGrid w:val="0"/>
              <w:spacing w:line="360" w:lineRule="auto"/>
              <w:jc w:val="center"/>
              <w:rPr>
                <w:rFonts w:ascii="宋体" w:hAnsi="宋体" w:cs="仿宋"/>
                <w:bCs/>
                <w:szCs w:val="21"/>
              </w:rPr>
            </w:pPr>
            <w:r w:rsidRPr="0042354A">
              <w:rPr>
                <w:rFonts w:ascii="宋体" w:hAnsi="宋体" w:cs="仿宋"/>
                <w:bCs/>
                <w:szCs w:val="21"/>
              </w:rPr>
              <w:t>WK008</w:t>
            </w:r>
          </w:p>
        </w:tc>
        <w:tc>
          <w:tcPr>
            <w:tcW w:w="709"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块</w:t>
            </w:r>
          </w:p>
        </w:tc>
        <w:tc>
          <w:tcPr>
            <w:tcW w:w="709"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1</w:t>
            </w:r>
          </w:p>
        </w:tc>
        <w:tc>
          <w:tcPr>
            <w:tcW w:w="1892" w:type="dxa"/>
            <w:vMerge/>
            <w:vAlign w:val="center"/>
          </w:tcPr>
          <w:p w:rsidR="00053F18" w:rsidRPr="0042354A" w:rsidRDefault="00053F18" w:rsidP="00507864">
            <w:pPr>
              <w:adjustRightInd w:val="0"/>
              <w:snapToGrid w:val="0"/>
              <w:spacing w:line="360" w:lineRule="auto"/>
              <w:jc w:val="center"/>
              <w:rPr>
                <w:rFonts w:ascii="宋体" w:hAnsi="宋体" w:cs="仿宋"/>
                <w:szCs w:val="21"/>
              </w:rPr>
            </w:pPr>
          </w:p>
        </w:tc>
      </w:tr>
      <w:tr w:rsidR="00053F18" w:rsidRPr="0042354A" w:rsidTr="00507864">
        <w:trPr>
          <w:trHeight w:val="796"/>
          <w:tblHeader/>
          <w:jc w:val="center"/>
        </w:trPr>
        <w:tc>
          <w:tcPr>
            <w:tcW w:w="675"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59</w:t>
            </w:r>
          </w:p>
        </w:tc>
        <w:tc>
          <w:tcPr>
            <w:tcW w:w="567" w:type="dxa"/>
            <w:vMerge/>
            <w:vAlign w:val="center"/>
          </w:tcPr>
          <w:p w:rsidR="00053F18" w:rsidRPr="0042354A" w:rsidRDefault="00053F18" w:rsidP="00507864">
            <w:pPr>
              <w:adjustRightInd w:val="0"/>
              <w:snapToGrid w:val="0"/>
              <w:spacing w:line="360" w:lineRule="auto"/>
              <w:jc w:val="center"/>
              <w:rPr>
                <w:rFonts w:ascii="宋体" w:hAnsi="宋体" w:cs="仿宋"/>
                <w:szCs w:val="21"/>
              </w:rPr>
            </w:pPr>
          </w:p>
        </w:tc>
        <w:tc>
          <w:tcPr>
            <w:tcW w:w="1701" w:type="dxa"/>
            <w:vAlign w:val="center"/>
          </w:tcPr>
          <w:p w:rsidR="00053F18" w:rsidRPr="0042354A" w:rsidRDefault="00053F18" w:rsidP="00507864">
            <w:pPr>
              <w:adjustRightInd w:val="0"/>
              <w:snapToGrid w:val="0"/>
              <w:spacing w:line="360" w:lineRule="auto"/>
              <w:jc w:val="center"/>
              <w:rPr>
                <w:rFonts w:ascii="宋体" w:cs="仿宋"/>
                <w:color w:val="000000"/>
                <w:szCs w:val="21"/>
              </w:rPr>
            </w:pPr>
            <w:r w:rsidRPr="0042354A">
              <w:rPr>
                <w:rFonts w:ascii="宋体" w:hAnsi="宋体" w:cs="仿宋"/>
                <w:color w:val="000000"/>
                <w:szCs w:val="21"/>
              </w:rPr>
              <w:t>T68</w:t>
            </w:r>
            <w:r w:rsidRPr="0042354A">
              <w:rPr>
                <w:rFonts w:ascii="宋体" w:hAnsi="宋体" w:cs="仿宋" w:hint="eastAsia"/>
                <w:color w:val="000000"/>
                <w:szCs w:val="21"/>
              </w:rPr>
              <w:t>镗床控制电路板</w:t>
            </w:r>
          </w:p>
        </w:tc>
        <w:tc>
          <w:tcPr>
            <w:tcW w:w="2551" w:type="dxa"/>
            <w:vAlign w:val="center"/>
          </w:tcPr>
          <w:p w:rsidR="00053F18" w:rsidRPr="0042354A" w:rsidRDefault="00053F18" w:rsidP="00507864">
            <w:pPr>
              <w:adjustRightInd w:val="0"/>
              <w:snapToGrid w:val="0"/>
              <w:spacing w:line="360" w:lineRule="auto"/>
              <w:jc w:val="center"/>
              <w:rPr>
                <w:rFonts w:ascii="宋体" w:hAnsi="宋体" w:cs="仿宋"/>
                <w:bCs/>
                <w:szCs w:val="21"/>
              </w:rPr>
            </w:pPr>
            <w:r w:rsidRPr="0042354A">
              <w:rPr>
                <w:rFonts w:ascii="宋体" w:hAnsi="宋体" w:cs="仿宋"/>
                <w:bCs/>
                <w:szCs w:val="21"/>
              </w:rPr>
              <w:t>WK007</w:t>
            </w:r>
          </w:p>
        </w:tc>
        <w:tc>
          <w:tcPr>
            <w:tcW w:w="709"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块</w:t>
            </w:r>
          </w:p>
        </w:tc>
        <w:tc>
          <w:tcPr>
            <w:tcW w:w="709"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1</w:t>
            </w:r>
          </w:p>
        </w:tc>
        <w:tc>
          <w:tcPr>
            <w:tcW w:w="1892" w:type="dxa"/>
            <w:vMerge/>
            <w:vAlign w:val="center"/>
          </w:tcPr>
          <w:p w:rsidR="00053F18" w:rsidRPr="0042354A" w:rsidRDefault="00053F18" w:rsidP="00507864">
            <w:pPr>
              <w:adjustRightInd w:val="0"/>
              <w:snapToGrid w:val="0"/>
              <w:spacing w:line="360" w:lineRule="auto"/>
              <w:jc w:val="center"/>
              <w:rPr>
                <w:rFonts w:ascii="宋体" w:hAnsi="宋体" w:cs="仿宋"/>
                <w:szCs w:val="21"/>
              </w:rPr>
            </w:pPr>
          </w:p>
        </w:tc>
      </w:tr>
      <w:tr w:rsidR="00053F18" w:rsidRPr="0042354A" w:rsidTr="00507864">
        <w:trPr>
          <w:trHeight w:val="750"/>
          <w:tblHeader/>
          <w:jc w:val="center"/>
        </w:trPr>
        <w:tc>
          <w:tcPr>
            <w:tcW w:w="675"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60</w:t>
            </w:r>
          </w:p>
        </w:tc>
        <w:tc>
          <w:tcPr>
            <w:tcW w:w="567" w:type="dxa"/>
            <w:vMerge w:val="restart"/>
            <w:vAlign w:val="center"/>
          </w:tcPr>
          <w:p w:rsidR="00053F18" w:rsidRPr="0042354A" w:rsidRDefault="00053F18" w:rsidP="00507864">
            <w:pPr>
              <w:adjustRightInd w:val="0"/>
              <w:snapToGrid w:val="0"/>
              <w:spacing w:line="360" w:lineRule="auto"/>
              <w:rPr>
                <w:rFonts w:ascii="宋体" w:cs="仿宋"/>
                <w:szCs w:val="21"/>
              </w:rPr>
            </w:pPr>
            <w:r w:rsidRPr="0042354A">
              <w:rPr>
                <w:rFonts w:ascii="宋体" w:hAnsi="宋体" w:cs="仿宋" w:hint="eastAsia"/>
                <w:szCs w:val="21"/>
              </w:rPr>
              <w:t>主</w:t>
            </w:r>
          </w:p>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要</w:t>
            </w:r>
          </w:p>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工</w:t>
            </w:r>
          </w:p>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lastRenderedPageBreak/>
              <w:t>具</w:t>
            </w:r>
          </w:p>
        </w:tc>
        <w:tc>
          <w:tcPr>
            <w:tcW w:w="1701" w:type="dxa"/>
            <w:vAlign w:val="center"/>
          </w:tcPr>
          <w:p w:rsidR="00053F18" w:rsidRPr="0042354A" w:rsidRDefault="00053F18" w:rsidP="00507864">
            <w:pPr>
              <w:adjustRightInd w:val="0"/>
              <w:snapToGrid w:val="0"/>
              <w:spacing w:line="360" w:lineRule="auto"/>
              <w:jc w:val="center"/>
              <w:rPr>
                <w:rFonts w:ascii="宋体" w:cs="仿宋"/>
                <w:color w:val="000000"/>
                <w:szCs w:val="21"/>
              </w:rPr>
            </w:pPr>
            <w:r w:rsidRPr="0042354A">
              <w:rPr>
                <w:rFonts w:ascii="宋体" w:hAnsi="宋体" w:cs="仿宋" w:hint="eastAsia"/>
                <w:szCs w:val="21"/>
              </w:rPr>
              <w:lastRenderedPageBreak/>
              <w:t>台虎钳</w:t>
            </w:r>
          </w:p>
        </w:tc>
        <w:tc>
          <w:tcPr>
            <w:tcW w:w="2551" w:type="dxa"/>
            <w:vAlign w:val="center"/>
          </w:tcPr>
          <w:p w:rsidR="00053F18" w:rsidRPr="0042354A" w:rsidRDefault="00053F18" w:rsidP="00507864">
            <w:pPr>
              <w:adjustRightInd w:val="0"/>
              <w:snapToGrid w:val="0"/>
              <w:spacing w:line="360" w:lineRule="auto"/>
              <w:jc w:val="center"/>
              <w:rPr>
                <w:rFonts w:ascii="宋体" w:hAnsi="宋体" w:cs="仿宋"/>
                <w:bCs/>
                <w:szCs w:val="21"/>
              </w:rPr>
            </w:pPr>
            <w:r w:rsidRPr="0042354A">
              <w:rPr>
                <w:rFonts w:ascii="宋体" w:hAnsi="宋体" w:cs="仿宋"/>
                <w:bCs/>
                <w:szCs w:val="21"/>
              </w:rPr>
              <w:t>100mm</w:t>
            </w:r>
          </w:p>
        </w:tc>
        <w:tc>
          <w:tcPr>
            <w:tcW w:w="709"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台</w:t>
            </w:r>
          </w:p>
        </w:tc>
        <w:tc>
          <w:tcPr>
            <w:tcW w:w="709"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1</w:t>
            </w:r>
          </w:p>
        </w:tc>
        <w:tc>
          <w:tcPr>
            <w:tcW w:w="1892" w:type="dxa"/>
            <w:vAlign w:val="center"/>
          </w:tcPr>
          <w:p w:rsidR="00053F18" w:rsidRPr="0042354A" w:rsidRDefault="00053F18" w:rsidP="00507864">
            <w:pPr>
              <w:adjustRightInd w:val="0"/>
              <w:snapToGrid w:val="0"/>
              <w:spacing w:line="360" w:lineRule="auto"/>
              <w:jc w:val="center"/>
              <w:rPr>
                <w:rFonts w:ascii="宋体" w:hAnsi="宋体" w:cs="仿宋"/>
                <w:szCs w:val="21"/>
              </w:rPr>
            </w:pPr>
          </w:p>
        </w:tc>
      </w:tr>
      <w:tr w:rsidR="00053F18" w:rsidRPr="0042354A" w:rsidTr="00507864">
        <w:trPr>
          <w:trHeight w:val="786"/>
          <w:tblHeader/>
          <w:jc w:val="center"/>
        </w:trPr>
        <w:tc>
          <w:tcPr>
            <w:tcW w:w="675"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61</w:t>
            </w:r>
          </w:p>
        </w:tc>
        <w:tc>
          <w:tcPr>
            <w:tcW w:w="567" w:type="dxa"/>
            <w:vMerge/>
            <w:vAlign w:val="center"/>
          </w:tcPr>
          <w:p w:rsidR="00053F18" w:rsidRPr="0042354A" w:rsidRDefault="00053F18" w:rsidP="00507864">
            <w:pPr>
              <w:adjustRightInd w:val="0"/>
              <w:snapToGrid w:val="0"/>
              <w:spacing w:line="360" w:lineRule="auto"/>
              <w:jc w:val="center"/>
              <w:rPr>
                <w:rFonts w:ascii="宋体" w:hAnsi="宋体" w:cs="仿宋"/>
                <w:szCs w:val="21"/>
              </w:rPr>
            </w:pPr>
          </w:p>
        </w:tc>
        <w:tc>
          <w:tcPr>
            <w:tcW w:w="1701"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元件存放柜</w:t>
            </w:r>
          </w:p>
        </w:tc>
        <w:tc>
          <w:tcPr>
            <w:tcW w:w="2551" w:type="dxa"/>
            <w:vAlign w:val="center"/>
          </w:tcPr>
          <w:p w:rsidR="00053F18" w:rsidRPr="0042354A" w:rsidRDefault="00053F18" w:rsidP="00507864">
            <w:pPr>
              <w:adjustRightInd w:val="0"/>
              <w:snapToGrid w:val="0"/>
              <w:spacing w:line="360" w:lineRule="auto"/>
              <w:jc w:val="center"/>
              <w:rPr>
                <w:rFonts w:ascii="宋体" w:hAnsi="宋体" w:cs="仿宋"/>
                <w:bCs/>
                <w:szCs w:val="21"/>
              </w:rPr>
            </w:pPr>
            <w:r w:rsidRPr="0042354A">
              <w:rPr>
                <w:rFonts w:ascii="宋体" w:hAnsi="宋体" w:cs="仿宋"/>
                <w:bCs/>
                <w:szCs w:val="21"/>
              </w:rPr>
              <w:t>900</w:t>
            </w:r>
            <w:r w:rsidRPr="0042354A">
              <w:rPr>
                <w:rFonts w:ascii="宋体" w:hAnsi="宋体" w:cs="仿宋" w:hint="eastAsia"/>
                <w:bCs/>
                <w:szCs w:val="21"/>
              </w:rPr>
              <w:t>×</w:t>
            </w:r>
            <w:r w:rsidRPr="0042354A">
              <w:rPr>
                <w:rFonts w:ascii="宋体" w:hAnsi="宋体" w:cs="仿宋"/>
                <w:bCs/>
                <w:szCs w:val="21"/>
              </w:rPr>
              <w:t>450</w:t>
            </w:r>
            <w:r w:rsidRPr="0042354A">
              <w:rPr>
                <w:rFonts w:ascii="宋体" w:hAnsi="宋体" w:cs="仿宋" w:hint="eastAsia"/>
                <w:bCs/>
                <w:szCs w:val="21"/>
              </w:rPr>
              <w:t>×</w:t>
            </w:r>
            <w:r w:rsidRPr="0042354A">
              <w:rPr>
                <w:rFonts w:ascii="宋体" w:hAnsi="宋体" w:cs="仿宋"/>
                <w:bCs/>
                <w:szCs w:val="21"/>
              </w:rPr>
              <w:t>2000mm</w:t>
            </w:r>
          </w:p>
        </w:tc>
        <w:tc>
          <w:tcPr>
            <w:tcW w:w="709"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个</w:t>
            </w:r>
          </w:p>
        </w:tc>
        <w:tc>
          <w:tcPr>
            <w:tcW w:w="709"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1</w:t>
            </w:r>
          </w:p>
        </w:tc>
        <w:tc>
          <w:tcPr>
            <w:tcW w:w="1892" w:type="dxa"/>
            <w:vAlign w:val="center"/>
          </w:tcPr>
          <w:p w:rsidR="00053F18" w:rsidRPr="0042354A" w:rsidRDefault="00053F18" w:rsidP="00507864">
            <w:pPr>
              <w:adjustRightInd w:val="0"/>
              <w:snapToGrid w:val="0"/>
              <w:spacing w:line="360" w:lineRule="auto"/>
              <w:jc w:val="center"/>
              <w:rPr>
                <w:rFonts w:ascii="宋体" w:hAnsi="宋体" w:cs="仿宋"/>
                <w:szCs w:val="21"/>
              </w:rPr>
            </w:pPr>
          </w:p>
        </w:tc>
      </w:tr>
      <w:tr w:rsidR="00053F18" w:rsidRPr="0042354A" w:rsidTr="00507864">
        <w:trPr>
          <w:trHeight w:val="1050"/>
          <w:tblHeader/>
          <w:jc w:val="center"/>
        </w:trPr>
        <w:tc>
          <w:tcPr>
            <w:tcW w:w="675"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lastRenderedPageBreak/>
              <w:t>62</w:t>
            </w:r>
          </w:p>
        </w:tc>
        <w:tc>
          <w:tcPr>
            <w:tcW w:w="567" w:type="dxa"/>
            <w:vMerge/>
            <w:vAlign w:val="center"/>
          </w:tcPr>
          <w:p w:rsidR="00053F18" w:rsidRPr="0042354A" w:rsidRDefault="00053F18" w:rsidP="00507864">
            <w:pPr>
              <w:adjustRightInd w:val="0"/>
              <w:snapToGrid w:val="0"/>
              <w:spacing w:line="360" w:lineRule="auto"/>
              <w:jc w:val="center"/>
              <w:rPr>
                <w:rFonts w:ascii="宋体" w:hAnsi="宋体" w:cs="仿宋"/>
                <w:szCs w:val="21"/>
              </w:rPr>
            </w:pPr>
          </w:p>
        </w:tc>
        <w:tc>
          <w:tcPr>
            <w:tcW w:w="1701"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可移动工具台</w:t>
            </w:r>
          </w:p>
        </w:tc>
        <w:tc>
          <w:tcPr>
            <w:tcW w:w="2551" w:type="dxa"/>
            <w:vAlign w:val="center"/>
          </w:tcPr>
          <w:p w:rsidR="00053F18" w:rsidRPr="0042354A" w:rsidRDefault="00053F18" w:rsidP="00507864">
            <w:pPr>
              <w:adjustRightInd w:val="0"/>
              <w:snapToGrid w:val="0"/>
              <w:spacing w:line="360" w:lineRule="auto"/>
              <w:jc w:val="center"/>
              <w:rPr>
                <w:rFonts w:ascii="宋体" w:hAnsi="宋体" w:cs="仿宋"/>
                <w:bCs/>
                <w:szCs w:val="21"/>
              </w:rPr>
            </w:pPr>
            <w:r w:rsidRPr="0042354A">
              <w:rPr>
                <w:rFonts w:ascii="宋体" w:hAnsi="宋体" w:cs="仿宋"/>
                <w:bCs/>
                <w:szCs w:val="21"/>
              </w:rPr>
              <w:t>930</w:t>
            </w:r>
            <w:r w:rsidRPr="0042354A">
              <w:rPr>
                <w:rFonts w:ascii="宋体" w:hAnsi="宋体" w:cs="仿宋" w:hint="eastAsia"/>
                <w:bCs/>
                <w:szCs w:val="21"/>
              </w:rPr>
              <w:t>×</w:t>
            </w:r>
            <w:r w:rsidRPr="0042354A">
              <w:rPr>
                <w:rFonts w:ascii="宋体" w:hAnsi="宋体" w:cs="仿宋"/>
                <w:bCs/>
                <w:szCs w:val="21"/>
              </w:rPr>
              <w:t>740</w:t>
            </w:r>
            <w:r w:rsidRPr="0042354A">
              <w:rPr>
                <w:rFonts w:ascii="宋体" w:hAnsi="宋体" w:cs="仿宋" w:hint="eastAsia"/>
                <w:bCs/>
                <w:szCs w:val="21"/>
              </w:rPr>
              <w:t>×</w:t>
            </w:r>
            <w:r w:rsidRPr="0042354A">
              <w:rPr>
                <w:rFonts w:ascii="宋体" w:hAnsi="宋体" w:cs="仿宋"/>
                <w:bCs/>
                <w:szCs w:val="21"/>
              </w:rPr>
              <w:t>860mm</w:t>
            </w:r>
          </w:p>
        </w:tc>
        <w:tc>
          <w:tcPr>
            <w:tcW w:w="709"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张</w:t>
            </w:r>
          </w:p>
        </w:tc>
        <w:tc>
          <w:tcPr>
            <w:tcW w:w="709"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1</w:t>
            </w:r>
          </w:p>
        </w:tc>
        <w:tc>
          <w:tcPr>
            <w:tcW w:w="1892"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bCs/>
                <w:szCs w:val="21"/>
              </w:rPr>
              <w:t>四门玻璃柜</w:t>
            </w:r>
          </w:p>
        </w:tc>
      </w:tr>
      <w:tr w:rsidR="00053F18" w:rsidRPr="0042354A" w:rsidTr="00507864">
        <w:trPr>
          <w:trHeight w:val="886"/>
          <w:tblHeader/>
          <w:jc w:val="center"/>
        </w:trPr>
        <w:tc>
          <w:tcPr>
            <w:tcW w:w="675"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lastRenderedPageBreak/>
              <w:t>63</w:t>
            </w:r>
          </w:p>
        </w:tc>
        <w:tc>
          <w:tcPr>
            <w:tcW w:w="567" w:type="dxa"/>
            <w:vMerge/>
            <w:vAlign w:val="center"/>
          </w:tcPr>
          <w:p w:rsidR="00053F18" w:rsidRPr="0042354A" w:rsidRDefault="00053F18" w:rsidP="00507864">
            <w:pPr>
              <w:adjustRightInd w:val="0"/>
              <w:snapToGrid w:val="0"/>
              <w:spacing w:line="360" w:lineRule="auto"/>
              <w:jc w:val="center"/>
              <w:rPr>
                <w:rFonts w:ascii="宋体" w:hAnsi="宋体" w:cs="仿宋"/>
                <w:szCs w:val="21"/>
              </w:rPr>
            </w:pPr>
          </w:p>
        </w:tc>
        <w:tc>
          <w:tcPr>
            <w:tcW w:w="1701"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铝合金人字梯</w:t>
            </w:r>
          </w:p>
        </w:tc>
        <w:tc>
          <w:tcPr>
            <w:tcW w:w="2551" w:type="dxa"/>
            <w:vAlign w:val="center"/>
          </w:tcPr>
          <w:p w:rsidR="00053F18" w:rsidRPr="0042354A" w:rsidRDefault="00053F18" w:rsidP="00507864">
            <w:pPr>
              <w:adjustRightInd w:val="0"/>
              <w:snapToGrid w:val="0"/>
              <w:spacing w:line="360" w:lineRule="auto"/>
              <w:jc w:val="center"/>
              <w:rPr>
                <w:rFonts w:ascii="宋体" w:hAnsi="宋体" w:cs="仿宋"/>
                <w:bCs/>
                <w:szCs w:val="21"/>
              </w:rPr>
            </w:pPr>
            <w:r w:rsidRPr="0042354A">
              <w:rPr>
                <w:rFonts w:ascii="宋体" w:hAnsi="宋体" w:cs="仿宋"/>
                <w:bCs/>
                <w:szCs w:val="21"/>
              </w:rPr>
              <w:t>1.5m</w:t>
            </w:r>
          </w:p>
        </w:tc>
        <w:tc>
          <w:tcPr>
            <w:tcW w:w="709"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把</w:t>
            </w:r>
          </w:p>
        </w:tc>
        <w:tc>
          <w:tcPr>
            <w:tcW w:w="709"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1</w:t>
            </w:r>
          </w:p>
        </w:tc>
        <w:tc>
          <w:tcPr>
            <w:tcW w:w="1892"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bCs/>
                <w:szCs w:val="21"/>
              </w:rPr>
              <w:t>带自锁脚轮</w:t>
            </w:r>
          </w:p>
        </w:tc>
      </w:tr>
    </w:tbl>
    <w:p w:rsidR="00053F18" w:rsidRPr="006A19E5" w:rsidRDefault="00053F18" w:rsidP="00715E75">
      <w:pPr>
        <w:adjustRightInd w:val="0"/>
        <w:snapToGrid w:val="0"/>
        <w:spacing w:line="360" w:lineRule="auto"/>
        <w:ind w:firstLineChars="200" w:firstLine="420"/>
        <w:rPr>
          <w:rFonts w:ascii="宋体" w:cs="仿宋"/>
          <w:szCs w:val="21"/>
        </w:rPr>
      </w:pPr>
      <w:r w:rsidRPr="006A19E5">
        <w:rPr>
          <w:rFonts w:ascii="宋体" w:hAnsi="宋体" w:cs="仿宋"/>
          <w:szCs w:val="21"/>
        </w:rPr>
        <w:t xml:space="preserve">2. </w:t>
      </w:r>
      <w:r w:rsidRPr="006A19E5">
        <w:rPr>
          <w:rFonts w:ascii="宋体" w:hAnsi="宋体" w:cs="仿宋" w:hint="eastAsia"/>
          <w:szCs w:val="21"/>
        </w:rPr>
        <w:t>器材</w:t>
      </w:r>
    </w:p>
    <w:p w:rsidR="00053F18" w:rsidRPr="006A19E5" w:rsidRDefault="00053F18" w:rsidP="00715E75">
      <w:pPr>
        <w:adjustRightInd w:val="0"/>
        <w:snapToGrid w:val="0"/>
        <w:spacing w:line="360" w:lineRule="auto"/>
        <w:ind w:firstLineChars="200" w:firstLine="420"/>
        <w:rPr>
          <w:rFonts w:ascii="宋体" w:cs="仿宋"/>
          <w:szCs w:val="21"/>
        </w:rPr>
      </w:pPr>
      <w:r w:rsidRPr="006A19E5">
        <w:rPr>
          <w:rFonts w:ascii="宋体" w:hAnsi="宋体" w:cs="仿宋" w:hint="eastAsia"/>
          <w:szCs w:val="21"/>
        </w:rPr>
        <w:t>（</w:t>
      </w:r>
      <w:r w:rsidRPr="006A19E5">
        <w:rPr>
          <w:rFonts w:ascii="宋体" w:hAnsi="宋体" w:cs="仿宋"/>
          <w:szCs w:val="21"/>
        </w:rPr>
        <w:t>1</w:t>
      </w:r>
      <w:r w:rsidRPr="006A19E5">
        <w:rPr>
          <w:rFonts w:ascii="宋体" w:hAnsi="宋体" w:cs="仿宋" w:hint="eastAsia"/>
          <w:szCs w:val="21"/>
        </w:rPr>
        <w:t>）安装配用电线路和控制线路需要的线槽、线管、金属桥架及其附件；</w:t>
      </w:r>
    </w:p>
    <w:p w:rsidR="00053F18" w:rsidRPr="006A19E5" w:rsidRDefault="00053F18" w:rsidP="00715E75">
      <w:pPr>
        <w:adjustRightInd w:val="0"/>
        <w:snapToGrid w:val="0"/>
        <w:spacing w:line="360" w:lineRule="auto"/>
        <w:ind w:firstLineChars="200" w:firstLine="420"/>
        <w:rPr>
          <w:rFonts w:ascii="宋体" w:cs="仿宋"/>
          <w:szCs w:val="21"/>
        </w:rPr>
      </w:pPr>
      <w:r w:rsidRPr="006A19E5">
        <w:rPr>
          <w:rFonts w:ascii="宋体" w:hAnsi="宋体" w:cs="仿宋" w:hint="eastAsia"/>
          <w:szCs w:val="21"/>
        </w:rPr>
        <w:t>（</w:t>
      </w:r>
      <w:r w:rsidRPr="006A19E5">
        <w:rPr>
          <w:rFonts w:ascii="宋体" w:hAnsi="宋体" w:cs="仿宋"/>
          <w:szCs w:val="21"/>
        </w:rPr>
        <w:t>2</w:t>
      </w:r>
      <w:r w:rsidRPr="006A19E5">
        <w:rPr>
          <w:rFonts w:ascii="宋体" w:hAnsi="宋体" w:cs="仿宋" w:hint="eastAsia"/>
          <w:szCs w:val="21"/>
        </w:rPr>
        <w:t>）连接配用电线路、照明线路、控制线路需要的导线；</w:t>
      </w:r>
    </w:p>
    <w:p w:rsidR="00053F18" w:rsidRPr="006A19E5" w:rsidRDefault="00053F18" w:rsidP="00715E75">
      <w:pPr>
        <w:adjustRightInd w:val="0"/>
        <w:snapToGrid w:val="0"/>
        <w:spacing w:line="360" w:lineRule="auto"/>
        <w:ind w:firstLineChars="200" w:firstLine="420"/>
        <w:rPr>
          <w:rFonts w:ascii="宋体" w:cs="仿宋"/>
          <w:szCs w:val="21"/>
        </w:rPr>
      </w:pPr>
      <w:r w:rsidRPr="006A19E5">
        <w:rPr>
          <w:rFonts w:ascii="宋体" w:hAnsi="宋体" w:cs="仿宋" w:hint="eastAsia"/>
          <w:szCs w:val="21"/>
        </w:rPr>
        <w:t>（</w:t>
      </w:r>
      <w:r w:rsidRPr="006A19E5">
        <w:rPr>
          <w:rFonts w:ascii="宋体" w:hAnsi="宋体" w:cs="仿宋"/>
          <w:szCs w:val="21"/>
        </w:rPr>
        <w:t>3</w:t>
      </w:r>
      <w:r w:rsidRPr="006A19E5">
        <w:rPr>
          <w:rFonts w:ascii="宋体" w:hAnsi="宋体" w:cs="仿宋" w:hint="eastAsia"/>
          <w:szCs w:val="21"/>
        </w:rPr>
        <w:t>）安装电器元件和器件需要的紧固零件；</w:t>
      </w:r>
    </w:p>
    <w:p w:rsidR="00053F18" w:rsidRPr="006A19E5" w:rsidRDefault="00053F18" w:rsidP="00715E75">
      <w:pPr>
        <w:adjustRightInd w:val="0"/>
        <w:snapToGrid w:val="0"/>
        <w:spacing w:line="360" w:lineRule="auto"/>
        <w:ind w:firstLineChars="200" w:firstLine="420"/>
        <w:rPr>
          <w:rFonts w:ascii="宋体" w:cs="仿宋"/>
          <w:szCs w:val="21"/>
        </w:rPr>
      </w:pPr>
      <w:r w:rsidRPr="006A19E5">
        <w:rPr>
          <w:rFonts w:ascii="宋体" w:hAnsi="宋体" w:cs="仿宋" w:hint="eastAsia"/>
          <w:szCs w:val="21"/>
        </w:rPr>
        <w:t>（</w:t>
      </w:r>
      <w:r w:rsidRPr="006A19E5">
        <w:rPr>
          <w:rFonts w:ascii="宋体" w:hAnsi="宋体" w:cs="仿宋"/>
          <w:szCs w:val="21"/>
        </w:rPr>
        <w:t>4</w:t>
      </w:r>
      <w:r w:rsidRPr="006A19E5">
        <w:rPr>
          <w:rFonts w:ascii="宋体" w:hAnsi="宋体" w:cs="仿宋" w:hint="eastAsia"/>
          <w:szCs w:val="21"/>
        </w:rPr>
        <w:t>）用于导线连接端子编号的异型管、绑扎导线尼龙扎带。</w:t>
      </w:r>
    </w:p>
    <w:p w:rsidR="00053F18" w:rsidRPr="006A19E5" w:rsidRDefault="00053F18" w:rsidP="00715E75">
      <w:pPr>
        <w:adjustRightInd w:val="0"/>
        <w:snapToGrid w:val="0"/>
        <w:spacing w:line="360" w:lineRule="auto"/>
        <w:ind w:firstLineChars="200" w:firstLine="422"/>
        <w:rPr>
          <w:rFonts w:ascii="宋体" w:cs="仿宋"/>
          <w:b/>
          <w:color w:val="000000"/>
          <w:szCs w:val="21"/>
        </w:rPr>
      </w:pPr>
      <w:r w:rsidRPr="006A19E5">
        <w:rPr>
          <w:rFonts w:ascii="宋体" w:hAnsi="宋体" w:cs="仿宋" w:hint="eastAsia"/>
          <w:b/>
          <w:color w:val="000000"/>
          <w:szCs w:val="21"/>
        </w:rPr>
        <w:t>二、选手自备工具</w:t>
      </w:r>
    </w:p>
    <w:p w:rsidR="00053F18" w:rsidRPr="006A19E5" w:rsidRDefault="00053F18" w:rsidP="00715E75">
      <w:pPr>
        <w:adjustRightInd w:val="0"/>
        <w:snapToGrid w:val="0"/>
        <w:spacing w:line="360" w:lineRule="auto"/>
        <w:ind w:firstLineChars="200" w:firstLine="420"/>
        <w:rPr>
          <w:rFonts w:ascii="宋体" w:cs="仿宋"/>
          <w:szCs w:val="21"/>
        </w:rPr>
      </w:pPr>
      <w:r w:rsidRPr="006A19E5">
        <w:rPr>
          <w:rFonts w:ascii="宋体" w:hAnsi="宋体" w:cs="仿宋"/>
          <w:szCs w:val="21"/>
        </w:rPr>
        <w:t>1.</w:t>
      </w:r>
      <w:r w:rsidRPr="006A19E5">
        <w:rPr>
          <w:rFonts w:ascii="宋体" w:hAnsi="宋体" w:cs="仿宋" w:hint="eastAsia"/>
          <w:szCs w:val="21"/>
        </w:rPr>
        <w:t>螺丝刀（可使用电动螺丝刀）、剥线钳、电工钳、尖咀钳、万用表等电路连接与检测工具等，但不得使用自制模具类的工具。</w:t>
      </w:r>
    </w:p>
    <w:p w:rsidR="00053F18" w:rsidRPr="006A19E5" w:rsidRDefault="00053F18" w:rsidP="00715E75">
      <w:pPr>
        <w:adjustRightInd w:val="0"/>
        <w:snapToGrid w:val="0"/>
        <w:spacing w:line="360" w:lineRule="auto"/>
        <w:ind w:firstLineChars="200" w:firstLine="420"/>
        <w:rPr>
          <w:rFonts w:ascii="宋体" w:cs="仿宋"/>
          <w:szCs w:val="21"/>
        </w:rPr>
      </w:pPr>
      <w:r w:rsidRPr="006A19E5">
        <w:rPr>
          <w:rFonts w:ascii="宋体" w:hAnsi="宋体" w:cs="仿宋"/>
          <w:szCs w:val="21"/>
        </w:rPr>
        <w:t>2.</w:t>
      </w:r>
      <w:r w:rsidRPr="006A19E5">
        <w:rPr>
          <w:rFonts w:ascii="宋体" w:hAnsi="宋体" w:cs="仿宋" w:hint="eastAsia"/>
          <w:szCs w:val="21"/>
        </w:rPr>
        <w:t>手电钻、活动扳手，内、外六角扳手，钢直尺，角度尺、钢锯架及锯条、扩孔器、画线笔等线路安装与量度工具；</w:t>
      </w:r>
    </w:p>
    <w:p w:rsidR="00053F18" w:rsidRPr="006A19E5" w:rsidRDefault="00053F18" w:rsidP="00715E75">
      <w:pPr>
        <w:adjustRightInd w:val="0"/>
        <w:snapToGrid w:val="0"/>
        <w:spacing w:line="360" w:lineRule="auto"/>
        <w:ind w:firstLineChars="200" w:firstLine="420"/>
        <w:rPr>
          <w:rFonts w:ascii="宋体" w:cs="仿宋"/>
          <w:szCs w:val="21"/>
        </w:rPr>
      </w:pPr>
      <w:r w:rsidRPr="006A19E5">
        <w:rPr>
          <w:rFonts w:ascii="宋体" w:hAnsi="宋体" w:cs="仿宋"/>
          <w:szCs w:val="21"/>
        </w:rPr>
        <w:t>3.</w:t>
      </w:r>
      <w:r w:rsidRPr="006A19E5">
        <w:rPr>
          <w:rFonts w:ascii="宋体" w:hAnsi="宋体" w:cs="仿宋" w:hint="eastAsia"/>
          <w:szCs w:val="21"/>
        </w:rPr>
        <w:t>圆珠笔或签字笔、</w:t>
      </w:r>
      <w:r w:rsidRPr="006A19E5">
        <w:rPr>
          <w:rFonts w:ascii="宋体" w:hAnsi="宋体" w:cs="仿宋"/>
          <w:szCs w:val="21"/>
        </w:rPr>
        <w:t>HB</w:t>
      </w:r>
      <w:r w:rsidRPr="006A19E5">
        <w:rPr>
          <w:rFonts w:ascii="宋体" w:hAnsi="宋体" w:cs="仿宋" w:hint="eastAsia"/>
          <w:szCs w:val="21"/>
        </w:rPr>
        <w:t>或</w:t>
      </w:r>
      <w:r w:rsidRPr="006A19E5">
        <w:rPr>
          <w:rFonts w:ascii="宋体" w:hAnsi="宋体" w:cs="仿宋"/>
          <w:szCs w:val="21"/>
        </w:rPr>
        <w:t>B</w:t>
      </w:r>
      <w:r w:rsidRPr="006A19E5">
        <w:rPr>
          <w:rFonts w:ascii="宋体" w:hAnsi="宋体" w:cs="仿宋" w:hint="eastAsia"/>
          <w:szCs w:val="21"/>
        </w:rPr>
        <w:t>型铅笔、三角尺等书面作答工具；</w:t>
      </w:r>
    </w:p>
    <w:p w:rsidR="00053F18" w:rsidRPr="006A19E5" w:rsidRDefault="00053F18" w:rsidP="00715E75">
      <w:pPr>
        <w:spacing w:line="520" w:lineRule="exact"/>
        <w:ind w:firstLineChars="100" w:firstLine="210"/>
        <w:rPr>
          <w:rFonts w:ascii="宋体" w:cs="仿宋"/>
          <w:szCs w:val="21"/>
        </w:rPr>
      </w:pPr>
      <w:r w:rsidRPr="006A19E5">
        <w:rPr>
          <w:rFonts w:ascii="宋体" w:hAnsi="宋体" w:cs="仿宋"/>
          <w:szCs w:val="21"/>
        </w:rPr>
        <w:t>4.</w:t>
      </w:r>
      <w:r w:rsidRPr="006A19E5">
        <w:rPr>
          <w:rFonts w:ascii="宋体" w:hAnsi="宋体" w:cs="仿宋" w:hint="eastAsia"/>
          <w:szCs w:val="21"/>
        </w:rPr>
        <w:t>选手完成工作任务需要的长袖工作服、绝缘鞋和安全</w:t>
      </w:r>
    </w:p>
    <w:p w:rsidR="00053F18" w:rsidRPr="006A19E5" w:rsidRDefault="00053F18" w:rsidP="00507864">
      <w:pPr>
        <w:rPr>
          <w:rFonts w:ascii="宋体" w:cs="仿宋"/>
          <w:color w:val="000000"/>
          <w:kern w:val="0"/>
          <w:szCs w:val="21"/>
        </w:rPr>
      </w:pPr>
      <w:r w:rsidRPr="006A19E5">
        <w:rPr>
          <w:rFonts w:ascii="宋体" w:cs="仿宋"/>
          <w:color w:val="000000"/>
          <w:kern w:val="0"/>
          <w:szCs w:val="21"/>
        </w:rPr>
        <w:br w:type="page"/>
      </w:r>
    </w:p>
    <w:p w:rsidR="00053F18" w:rsidRDefault="00053F18" w:rsidP="00F80BCE">
      <w:pPr>
        <w:adjustRightInd w:val="0"/>
        <w:spacing w:line="360" w:lineRule="auto"/>
        <w:jc w:val="center"/>
        <w:rPr>
          <w:rFonts w:ascii="黑体" w:eastAsia="黑体" w:hAnsi="黑体" w:cs="仿宋"/>
          <w:color w:val="000000"/>
          <w:kern w:val="0"/>
          <w:sz w:val="44"/>
          <w:szCs w:val="44"/>
        </w:rPr>
      </w:pPr>
      <w:r w:rsidRPr="0012198D">
        <w:rPr>
          <w:rFonts w:ascii="黑体" w:eastAsia="黑体" w:hAnsi="黑体" w:cs="仿宋"/>
          <w:color w:val="000000"/>
          <w:kern w:val="0"/>
          <w:sz w:val="44"/>
          <w:szCs w:val="44"/>
        </w:rPr>
        <w:t>5.2019</w:t>
      </w:r>
      <w:r w:rsidRPr="0012198D">
        <w:rPr>
          <w:rFonts w:ascii="黑体" w:eastAsia="黑体" w:hAnsi="黑体" w:cs="仿宋" w:hint="eastAsia"/>
          <w:color w:val="000000"/>
          <w:kern w:val="0"/>
          <w:sz w:val="44"/>
          <w:szCs w:val="44"/>
        </w:rPr>
        <w:t>年河南省中等职业教育技能大赛电工电子类物联网技术应用与维护</w:t>
      </w:r>
    </w:p>
    <w:p w:rsidR="00053F18" w:rsidRPr="0012198D" w:rsidRDefault="00053F18" w:rsidP="00F80BCE">
      <w:pPr>
        <w:adjustRightInd w:val="0"/>
        <w:spacing w:line="360" w:lineRule="auto"/>
        <w:jc w:val="center"/>
        <w:rPr>
          <w:rFonts w:ascii="黑体" w:eastAsia="黑体" w:hAnsi="黑体" w:cs="仿宋"/>
          <w:color w:val="000000"/>
          <w:kern w:val="0"/>
          <w:sz w:val="44"/>
          <w:szCs w:val="44"/>
        </w:rPr>
      </w:pPr>
      <w:r w:rsidRPr="0012198D">
        <w:rPr>
          <w:rFonts w:ascii="黑体" w:eastAsia="黑体" w:hAnsi="黑体" w:cs="仿宋" w:hint="eastAsia"/>
          <w:color w:val="000000"/>
          <w:kern w:val="0"/>
          <w:sz w:val="44"/>
          <w:szCs w:val="44"/>
        </w:rPr>
        <w:t>比赛方案</w:t>
      </w:r>
    </w:p>
    <w:p w:rsidR="00053F18" w:rsidRPr="005C46F8" w:rsidRDefault="00053F18" w:rsidP="00715E75">
      <w:pPr>
        <w:spacing w:line="360" w:lineRule="auto"/>
        <w:ind w:firstLineChars="200" w:firstLine="420"/>
        <w:rPr>
          <w:rFonts w:ascii="黑体" w:eastAsia="黑体" w:hAnsi="黑体" w:cs="仿宋"/>
          <w:color w:val="000000"/>
          <w:szCs w:val="21"/>
        </w:rPr>
      </w:pPr>
      <w:r w:rsidRPr="005C46F8">
        <w:rPr>
          <w:rFonts w:ascii="黑体" w:eastAsia="黑体" w:hAnsi="黑体"/>
          <w:color w:val="000000"/>
          <w:szCs w:val="21"/>
        </w:rPr>
        <w:t xml:space="preserve"> </w:t>
      </w:r>
      <w:r w:rsidRPr="005C46F8">
        <w:rPr>
          <w:rFonts w:ascii="黑体" w:eastAsia="黑体" w:hAnsi="黑体" w:cs="仿宋" w:hint="eastAsia"/>
          <w:color w:val="000000"/>
          <w:szCs w:val="21"/>
        </w:rPr>
        <w:t>一、比赛项目</w:t>
      </w:r>
    </w:p>
    <w:p w:rsidR="00053F18" w:rsidRPr="005C46F8" w:rsidRDefault="00053F18" w:rsidP="00715E75">
      <w:pPr>
        <w:adjustRightInd w:val="0"/>
        <w:spacing w:line="360" w:lineRule="auto"/>
        <w:ind w:firstLineChars="250" w:firstLine="525"/>
        <w:rPr>
          <w:rFonts w:ascii="宋体" w:cs="仿宋"/>
          <w:color w:val="000000"/>
          <w:kern w:val="0"/>
          <w:szCs w:val="21"/>
        </w:rPr>
      </w:pPr>
      <w:r w:rsidRPr="005C46F8">
        <w:rPr>
          <w:rFonts w:ascii="宋体" w:hAnsi="宋体" w:cs="仿宋" w:hint="eastAsia"/>
          <w:color w:val="000000"/>
          <w:kern w:val="0"/>
          <w:szCs w:val="21"/>
        </w:rPr>
        <w:t>物联网技术应用与维护</w:t>
      </w:r>
    </w:p>
    <w:p w:rsidR="00053F18" w:rsidRPr="005C46F8" w:rsidRDefault="00053F18" w:rsidP="00715E75">
      <w:pPr>
        <w:spacing w:line="360" w:lineRule="auto"/>
        <w:ind w:firstLineChars="200" w:firstLine="420"/>
        <w:rPr>
          <w:rFonts w:ascii="黑体" w:eastAsia="黑体" w:hAnsi="黑体" w:cs="仿宋"/>
          <w:color w:val="000000"/>
          <w:szCs w:val="21"/>
        </w:rPr>
      </w:pPr>
      <w:r w:rsidRPr="005C46F8">
        <w:rPr>
          <w:rFonts w:ascii="黑体" w:eastAsia="黑体" w:hAnsi="黑体" w:cs="仿宋"/>
          <w:color w:val="000000"/>
          <w:szCs w:val="21"/>
        </w:rPr>
        <w:t xml:space="preserve"> </w:t>
      </w:r>
      <w:r w:rsidRPr="005C46F8">
        <w:rPr>
          <w:rFonts w:ascii="黑体" w:eastAsia="黑体" w:hAnsi="黑体" w:cs="仿宋" w:hint="eastAsia"/>
          <w:color w:val="000000"/>
          <w:szCs w:val="21"/>
        </w:rPr>
        <w:t>二、比赛方式</w:t>
      </w:r>
    </w:p>
    <w:p w:rsidR="00053F18" w:rsidRPr="005C46F8" w:rsidRDefault="00053F18" w:rsidP="00715E75">
      <w:pPr>
        <w:adjustRightInd w:val="0"/>
        <w:spacing w:line="360" w:lineRule="auto"/>
        <w:ind w:firstLineChars="250" w:firstLine="525"/>
        <w:rPr>
          <w:rFonts w:ascii="宋体" w:cs="仿宋"/>
          <w:color w:val="000000"/>
          <w:kern w:val="0"/>
          <w:szCs w:val="21"/>
        </w:rPr>
      </w:pPr>
      <w:r w:rsidRPr="005C46F8">
        <w:rPr>
          <w:rFonts w:ascii="宋体" w:hAnsi="宋体" w:cs="仿宋" w:hint="eastAsia"/>
          <w:color w:val="000000"/>
          <w:kern w:val="0"/>
          <w:szCs w:val="21"/>
        </w:rPr>
        <w:t>本项目由每组参赛学生按要求完成书面解答与实际操作一体的工作任务。</w:t>
      </w:r>
    </w:p>
    <w:p w:rsidR="00053F18" w:rsidRPr="005C46F8" w:rsidRDefault="00053F18" w:rsidP="00715E75">
      <w:pPr>
        <w:spacing w:line="360" w:lineRule="auto"/>
        <w:ind w:firstLineChars="200" w:firstLine="420"/>
        <w:rPr>
          <w:rFonts w:ascii="黑体" w:eastAsia="黑体" w:hAnsi="黑体" w:cs="仿宋"/>
          <w:color w:val="000000"/>
          <w:szCs w:val="21"/>
        </w:rPr>
      </w:pPr>
      <w:r w:rsidRPr="005C46F8">
        <w:rPr>
          <w:rFonts w:ascii="黑体" w:eastAsia="黑体" w:hAnsi="黑体" w:cs="仿宋"/>
          <w:color w:val="000000"/>
          <w:szCs w:val="21"/>
        </w:rPr>
        <w:t xml:space="preserve"> </w:t>
      </w:r>
      <w:r w:rsidRPr="005C46F8">
        <w:rPr>
          <w:rFonts w:ascii="黑体" w:eastAsia="黑体" w:hAnsi="黑体" w:cs="仿宋" w:hint="eastAsia"/>
          <w:color w:val="000000"/>
          <w:szCs w:val="21"/>
        </w:rPr>
        <w:t>三、比赛规则</w:t>
      </w:r>
    </w:p>
    <w:p w:rsidR="00053F18" w:rsidRPr="005C46F8" w:rsidRDefault="00053F18" w:rsidP="00715E75">
      <w:pPr>
        <w:spacing w:line="360" w:lineRule="auto"/>
        <w:ind w:firstLineChars="250" w:firstLine="527"/>
        <w:rPr>
          <w:rFonts w:ascii="宋体" w:cs="仿宋"/>
          <w:b/>
          <w:color w:val="000000"/>
          <w:szCs w:val="21"/>
        </w:rPr>
      </w:pPr>
      <w:r w:rsidRPr="005C46F8">
        <w:rPr>
          <w:rFonts w:ascii="宋体" w:hAnsi="宋体" w:cs="仿宋" w:hint="eastAsia"/>
          <w:b/>
          <w:color w:val="000000"/>
          <w:szCs w:val="21"/>
        </w:rPr>
        <w:t>（一）比赛内容</w:t>
      </w:r>
    </w:p>
    <w:p w:rsidR="00053F18" w:rsidRPr="005C46F8" w:rsidRDefault="00053F18" w:rsidP="00715E75">
      <w:pPr>
        <w:spacing w:line="360" w:lineRule="auto"/>
        <w:ind w:firstLineChars="250" w:firstLine="525"/>
        <w:rPr>
          <w:rFonts w:ascii="宋体" w:cs="仿宋"/>
          <w:color w:val="000000"/>
          <w:szCs w:val="21"/>
        </w:rPr>
      </w:pPr>
      <w:r w:rsidRPr="005C46F8">
        <w:rPr>
          <w:rFonts w:ascii="宋体" w:hAnsi="宋体" w:cs="仿宋" w:hint="eastAsia"/>
          <w:color w:val="000000"/>
          <w:szCs w:val="21"/>
        </w:rPr>
        <w:t>通过对物联网智慧生活实训平台设备的操作，在规定时间内，按任务书要求实现竞赛内容，竞赛结束，停止一切操作。</w:t>
      </w:r>
    </w:p>
    <w:p w:rsidR="00053F18" w:rsidRPr="005C46F8" w:rsidRDefault="00053F18" w:rsidP="00715E75">
      <w:pPr>
        <w:spacing w:line="360" w:lineRule="auto"/>
        <w:ind w:firstLineChars="250" w:firstLine="525"/>
        <w:rPr>
          <w:rFonts w:ascii="宋体" w:cs="仿宋"/>
          <w:color w:val="000000"/>
          <w:szCs w:val="21"/>
        </w:rPr>
      </w:pPr>
      <w:r w:rsidRPr="005C46F8">
        <w:rPr>
          <w:rFonts w:ascii="宋体" w:hAnsi="宋体" w:cs="仿宋"/>
          <w:color w:val="000000"/>
          <w:szCs w:val="21"/>
        </w:rPr>
        <w:t>1.</w:t>
      </w:r>
      <w:r w:rsidRPr="005C46F8">
        <w:rPr>
          <w:rFonts w:ascii="宋体" w:hAnsi="宋体" w:cs="仿宋" w:hint="eastAsia"/>
          <w:color w:val="000000"/>
          <w:szCs w:val="21"/>
        </w:rPr>
        <w:t>物联网感知识别层设备安装与调试；</w:t>
      </w:r>
    </w:p>
    <w:p w:rsidR="00053F18" w:rsidRPr="005C46F8" w:rsidRDefault="00053F18" w:rsidP="00715E75">
      <w:pPr>
        <w:spacing w:line="360" w:lineRule="auto"/>
        <w:ind w:firstLineChars="250" w:firstLine="525"/>
        <w:rPr>
          <w:rFonts w:ascii="宋体" w:cs="仿宋"/>
          <w:color w:val="000000"/>
          <w:szCs w:val="21"/>
        </w:rPr>
      </w:pPr>
      <w:r w:rsidRPr="005C46F8">
        <w:rPr>
          <w:rFonts w:ascii="宋体" w:hAnsi="宋体" w:cs="仿宋"/>
          <w:color w:val="000000"/>
          <w:szCs w:val="21"/>
        </w:rPr>
        <w:t>2.</w:t>
      </w:r>
      <w:r w:rsidRPr="005C46F8">
        <w:rPr>
          <w:rFonts w:ascii="宋体" w:hAnsi="宋体" w:cs="仿宋" w:hint="eastAsia"/>
          <w:color w:val="000000"/>
          <w:szCs w:val="21"/>
        </w:rPr>
        <w:t>物联网网络传输层连接与配置；</w:t>
      </w:r>
    </w:p>
    <w:p w:rsidR="00053F18" w:rsidRPr="005C46F8" w:rsidRDefault="00053F18" w:rsidP="00715E75">
      <w:pPr>
        <w:spacing w:line="360" w:lineRule="auto"/>
        <w:ind w:firstLineChars="250" w:firstLine="525"/>
        <w:rPr>
          <w:rFonts w:ascii="宋体" w:cs="仿宋"/>
          <w:color w:val="000000"/>
          <w:szCs w:val="21"/>
        </w:rPr>
      </w:pPr>
      <w:r w:rsidRPr="005C46F8">
        <w:rPr>
          <w:rFonts w:ascii="宋体" w:hAnsi="宋体" w:cs="仿宋"/>
          <w:color w:val="000000"/>
          <w:szCs w:val="21"/>
        </w:rPr>
        <w:t>3.</w:t>
      </w:r>
      <w:r w:rsidRPr="005C46F8">
        <w:rPr>
          <w:rFonts w:ascii="宋体" w:hAnsi="宋体" w:cs="仿宋" w:hint="eastAsia"/>
          <w:color w:val="000000"/>
          <w:szCs w:val="21"/>
        </w:rPr>
        <w:t>物联网应用层系统的部署与配置；</w:t>
      </w:r>
    </w:p>
    <w:p w:rsidR="00053F18" w:rsidRPr="005C46F8" w:rsidRDefault="00053F18" w:rsidP="00715E75">
      <w:pPr>
        <w:spacing w:line="360" w:lineRule="auto"/>
        <w:ind w:firstLineChars="250" w:firstLine="525"/>
        <w:rPr>
          <w:rFonts w:ascii="宋体" w:cs="仿宋"/>
          <w:color w:val="000000"/>
          <w:szCs w:val="21"/>
        </w:rPr>
      </w:pPr>
      <w:r w:rsidRPr="005C46F8">
        <w:rPr>
          <w:rFonts w:ascii="宋体" w:hAnsi="宋体" w:cs="仿宋"/>
          <w:color w:val="000000"/>
          <w:szCs w:val="21"/>
        </w:rPr>
        <w:t>4.</w:t>
      </w:r>
      <w:r w:rsidRPr="005C46F8">
        <w:rPr>
          <w:rFonts w:ascii="宋体" w:hAnsi="宋体" w:cs="仿宋" w:hint="eastAsia"/>
          <w:color w:val="000000"/>
          <w:szCs w:val="21"/>
        </w:rPr>
        <w:t>物联网应用系统的使用与维护；</w:t>
      </w:r>
    </w:p>
    <w:p w:rsidR="00053F18" w:rsidRPr="005C46F8" w:rsidRDefault="00053F18" w:rsidP="00715E75">
      <w:pPr>
        <w:spacing w:line="360" w:lineRule="auto"/>
        <w:ind w:firstLineChars="250" w:firstLine="525"/>
        <w:rPr>
          <w:rFonts w:ascii="宋体" w:cs="仿宋"/>
          <w:color w:val="000000"/>
          <w:szCs w:val="21"/>
        </w:rPr>
      </w:pPr>
      <w:r w:rsidRPr="005C46F8">
        <w:rPr>
          <w:rFonts w:ascii="宋体" w:hAnsi="宋体" w:cs="仿宋"/>
          <w:color w:val="000000"/>
          <w:szCs w:val="21"/>
        </w:rPr>
        <w:t>5.</w:t>
      </w:r>
      <w:r w:rsidRPr="005C46F8">
        <w:rPr>
          <w:rFonts w:ascii="宋体" w:hAnsi="宋体" w:cs="仿宋" w:hint="eastAsia"/>
          <w:color w:val="000000"/>
          <w:szCs w:val="21"/>
        </w:rPr>
        <w:t>物联网应用系统的开发与调试；</w:t>
      </w:r>
    </w:p>
    <w:p w:rsidR="00053F18" w:rsidRPr="005C46F8" w:rsidRDefault="00053F18" w:rsidP="00715E75">
      <w:pPr>
        <w:spacing w:line="360" w:lineRule="auto"/>
        <w:ind w:firstLineChars="250" w:firstLine="525"/>
        <w:rPr>
          <w:rFonts w:ascii="宋体" w:cs="仿宋"/>
          <w:color w:val="000000"/>
          <w:szCs w:val="21"/>
        </w:rPr>
      </w:pPr>
      <w:r w:rsidRPr="005C46F8">
        <w:rPr>
          <w:rFonts w:ascii="宋体" w:hAnsi="宋体" w:cs="仿宋"/>
          <w:color w:val="000000"/>
          <w:szCs w:val="21"/>
        </w:rPr>
        <w:t>6.</w:t>
      </w:r>
      <w:r w:rsidRPr="005C46F8">
        <w:rPr>
          <w:rFonts w:ascii="宋体" w:hAnsi="宋体" w:cs="仿宋" w:hint="eastAsia"/>
          <w:color w:val="000000"/>
          <w:szCs w:val="21"/>
        </w:rPr>
        <w:t>职业素养。</w:t>
      </w:r>
    </w:p>
    <w:p w:rsidR="00053F18" w:rsidRPr="005C46F8" w:rsidRDefault="00053F18" w:rsidP="00715E75">
      <w:pPr>
        <w:spacing w:line="360" w:lineRule="auto"/>
        <w:ind w:firstLineChars="250" w:firstLine="527"/>
        <w:rPr>
          <w:rFonts w:ascii="宋体" w:cs="仿宋"/>
          <w:b/>
          <w:color w:val="000000"/>
          <w:szCs w:val="21"/>
        </w:rPr>
      </w:pPr>
      <w:r w:rsidRPr="005C46F8">
        <w:rPr>
          <w:rFonts w:ascii="宋体" w:hAnsi="宋体" w:cs="仿宋" w:hint="eastAsia"/>
          <w:b/>
          <w:color w:val="000000"/>
          <w:szCs w:val="21"/>
        </w:rPr>
        <w:t>（二）比赛方式和时间</w:t>
      </w:r>
    </w:p>
    <w:p w:rsidR="00053F18" w:rsidRPr="005C46F8" w:rsidRDefault="00053F18" w:rsidP="00715E75">
      <w:pPr>
        <w:spacing w:line="360" w:lineRule="auto"/>
        <w:ind w:firstLineChars="250" w:firstLine="525"/>
        <w:rPr>
          <w:rFonts w:ascii="宋体" w:cs="仿宋"/>
          <w:color w:val="000000"/>
          <w:szCs w:val="21"/>
        </w:rPr>
      </w:pPr>
      <w:r w:rsidRPr="005C46F8">
        <w:rPr>
          <w:rFonts w:ascii="宋体" w:hAnsi="宋体" w:cs="仿宋"/>
          <w:color w:val="000000"/>
          <w:szCs w:val="21"/>
        </w:rPr>
        <w:t>1.</w:t>
      </w:r>
      <w:r w:rsidRPr="005C46F8">
        <w:rPr>
          <w:rFonts w:ascii="宋体" w:hAnsi="宋体" w:cs="仿宋" w:hint="eastAsia"/>
          <w:color w:val="000000"/>
          <w:szCs w:val="21"/>
        </w:rPr>
        <w:t>本赛项为团体赛，以院校为单位组队参赛，不得跨校组队。每支参赛队由</w:t>
      </w:r>
      <w:r w:rsidRPr="005C46F8">
        <w:rPr>
          <w:rFonts w:ascii="宋体" w:hAnsi="宋体" w:cs="仿宋"/>
          <w:color w:val="000000"/>
          <w:szCs w:val="21"/>
        </w:rPr>
        <w:t>3</w:t>
      </w:r>
      <w:r w:rsidRPr="005C46F8">
        <w:rPr>
          <w:rFonts w:ascii="宋体" w:hAnsi="宋体" w:cs="仿宋" w:hint="eastAsia"/>
          <w:color w:val="000000"/>
          <w:szCs w:val="21"/>
        </w:rPr>
        <w:t>名选手（设场上队长</w:t>
      </w:r>
      <w:r w:rsidRPr="005C46F8">
        <w:rPr>
          <w:rFonts w:ascii="宋体" w:hAnsi="宋体" w:cs="仿宋"/>
          <w:color w:val="000000"/>
          <w:szCs w:val="21"/>
        </w:rPr>
        <w:t>1</w:t>
      </w:r>
      <w:r w:rsidRPr="005C46F8">
        <w:rPr>
          <w:rFonts w:ascii="宋体" w:hAnsi="宋体" w:cs="仿宋" w:hint="eastAsia"/>
          <w:color w:val="000000"/>
          <w:szCs w:val="21"/>
        </w:rPr>
        <w:t>名）组成。选手须为同校在籍学生，性别和年级不限。</w:t>
      </w:r>
    </w:p>
    <w:p w:rsidR="00053F18" w:rsidRPr="005C46F8" w:rsidRDefault="00053F18" w:rsidP="00715E75">
      <w:pPr>
        <w:spacing w:line="360" w:lineRule="auto"/>
        <w:ind w:firstLineChars="250" w:firstLine="525"/>
        <w:rPr>
          <w:rFonts w:ascii="宋体" w:cs="仿宋"/>
          <w:color w:val="000000"/>
          <w:szCs w:val="21"/>
        </w:rPr>
      </w:pPr>
      <w:r w:rsidRPr="005C46F8">
        <w:rPr>
          <w:rFonts w:ascii="宋体" w:hAnsi="宋体" w:cs="仿宋"/>
          <w:color w:val="000000"/>
          <w:szCs w:val="21"/>
        </w:rPr>
        <w:t>2.</w:t>
      </w:r>
      <w:r w:rsidRPr="005C46F8">
        <w:rPr>
          <w:rFonts w:ascii="宋体" w:hAnsi="宋体" w:cs="仿宋" w:hint="eastAsia"/>
          <w:color w:val="000000"/>
          <w:szCs w:val="21"/>
        </w:rPr>
        <w:t>比赛时间为三个小时。</w:t>
      </w:r>
    </w:p>
    <w:p w:rsidR="00053F18" w:rsidRPr="005C46F8" w:rsidRDefault="00053F18" w:rsidP="00715E75">
      <w:pPr>
        <w:spacing w:line="360" w:lineRule="auto"/>
        <w:ind w:firstLineChars="250" w:firstLine="527"/>
        <w:rPr>
          <w:rFonts w:ascii="宋体" w:cs="仿宋"/>
          <w:b/>
          <w:color w:val="000000"/>
          <w:szCs w:val="21"/>
        </w:rPr>
      </w:pPr>
      <w:r w:rsidRPr="005C46F8">
        <w:rPr>
          <w:rFonts w:ascii="宋体" w:hAnsi="宋体" w:cs="仿宋" w:hint="eastAsia"/>
          <w:b/>
          <w:color w:val="000000"/>
          <w:szCs w:val="21"/>
        </w:rPr>
        <w:t>（三）赛场提供的硬件和软件</w:t>
      </w:r>
    </w:p>
    <w:p w:rsidR="00053F18" w:rsidRPr="005C46F8" w:rsidRDefault="00053F18" w:rsidP="00715E75">
      <w:pPr>
        <w:spacing w:line="360" w:lineRule="auto"/>
        <w:ind w:firstLineChars="250" w:firstLine="525"/>
        <w:rPr>
          <w:rFonts w:ascii="宋体" w:cs="仿宋"/>
          <w:color w:val="000000"/>
          <w:szCs w:val="21"/>
        </w:rPr>
      </w:pPr>
      <w:r w:rsidRPr="005C46F8">
        <w:rPr>
          <w:rFonts w:ascii="宋体" w:hAnsi="宋体" w:cs="仿宋"/>
          <w:color w:val="000000"/>
          <w:szCs w:val="21"/>
        </w:rPr>
        <w:t xml:space="preserve">1. </w:t>
      </w:r>
      <w:r w:rsidRPr="005C46F8">
        <w:rPr>
          <w:rFonts w:ascii="宋体" w:hAnsi="宋体" w:cs="仿宋" w:hint="eastAsia"/>
          <w:color w:val="000000"/>
          <w:szCs w:val="21"/>
        </w:rPr>
        <w:t>硬件环境</w:t>
      </w:r>
    </w:p>
    <w:tbl>
      <w:tblPr>
        <w:tblW w:w="7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979"/>
        <w:gridCol w:w="3927"/>
        <w:gridCol w:w="1001"/>
        <w:gridCol w:w="1616"/>
      </w:tblGrid>
      <w:tr w:rsidR="00053F18" w:rsidRPr="0042354A" w:rsidTr="00507864">
        <w:trPr>
          <w:jc w:val="center"/>
        </w:trPr>
        <w:tc>
          <w:tcPr>
            <w:tcW w:w="979" w:type="dxa"/>
          </w:tcPr>
          <w:p w:rsidR="00053F18" w:rsidRPr="0042354A" w:rsidRDefault="00053F18" w:rsidP="00507864">
            <w:pPr>
              <w:jc w:val="center"/>
              <w:rPr>
                <w:rFonts w:ascii="宋体" w:cs="仿宋"/>
                <w:b/>
                <w:szCs w:val="21"/>
              </w:rPr>
            </w:pPr>
            <w:r w:rsidRPr="0042354A">
              <w:rPr>
                <w:rFonts w:ascii="宋体" w:hAnsi="宋体" w:cs="仿宋" w:hint="eastAsia"/>
                <w:b/>
                <w:szCs w:val="21"/>
              </w:rPr>
              <w:t>序号</w:t>
            </w:r>
          </w:p>
        </w:tc>
        <w:tc>
          <w:tcPr>
            <w:tcW w:w="3927" w:type="dxa"/>
          </w:tcPr>
          <w:p w:rsidR="00053F18" w:rsidRPr="0042354A" w:rsidRDefault="00053F18" w:rsidP="00507864">
            <w:pPr>
              <w:jc w:val="center"/>
              <w:rPr>
                <w:rFonts w:ascii="宋体" w:cs="仿宋"/>
                <w:b/>
                <w:szCs w:val="21"/>
              </w:rPr>
            </w:pPr>
            <w:r w:rsidRPr="0042354A">
              <w:rPr>
                <w:rFonts w:ascii="宋体" w:hAnsi="宋体" w:cs="仿宋" w:hint="eastAsia"/>
                <w:b/>
                <w:szCs w:val="21"/>
              </w:rPr>
              <w:t>设备名称</w:t>
            </w:r>
          </w:p>
        </w:tc>
        <w:tc>
          <w:tcPr>
            <w:tcW w:w="1001" w:type="dxa"/>
          </w:tcPr>
          <w:p w:rsidR="00053F18" w:rsidRPr="0042354A" w:rsidRDefault="00053F18" w:rsidP="00507864">
            <w:pPr>
              <w:jc w:val="center"/>
              <w:rPr>
                <w:rFonts w:ascii="宋体" w:cs="仿宋"/>
                <w:b/>
                <w:szCs w:val="21"/>
              </w:rPr>
            </w:pPr>
            <w:r w:rsidRPr="0042354A">
              <w:rPr>
                <w:rFonts w:ascii="宋体" w:hAnsi="宋体" w:cs="仿宋" w:hint="eastAsia"/>
                <w:b/>
                <w:szCs w:val="21"/>
              </w:rPr>
              <w:t>单位</w:t>
            </w:r>
          </w:p>
        </w:tc>
        <w:tc>
          <w:tcPr>
            <w:tcW w:w="1616" w:type="dxa"/>
          </w:tcPr>
          <w:p w:rsidR="00053F18" w:rsidRPr="0042354A" w:rsidRDefault="00053F18" w:rsidP="00507864">
            <w:pPr>
              <w:jc w:val="center"/>
              <w:rPr>
                <w:rFonts w:ascii="宋体" w:cs="仿宋"/>
                <w:b/>
                <w:szCs w:val="21"/>
              </w:rPr>
            </w:pPr>
            <w:r w:rsidRPr="0042354A">
              <w:rPr>
                <w:rFonts w:ascii="宋体" w:hAnsi="宋体" w:cs="仿宋" w:hint="eastAsia"/>
                <w:b/>
                <w:szCs w:val="21"/>
              </w:rPr>
              <w:t>数量</w:t>
            </w:r>
          </w:p>
        </w:tc>
      </w:tr>
      <w:tr w:rsidR="00053F18" w:rsidRPr="0042354A" w:rsidTr="00507864">
        <w:trPr>
          <w:jc w:val="center"/>
        </w:trPr>
        <w:tc>
          <w:tcPr>
            <w:tcW w:w="979" w:type="dxa"/>
          </w:tcPr>
          <w:p w:rsidR="00053F18" w:rsidRPr="0042354A" w:rsidRDefault="00053F18" w:rsidP="00507864">
            <w:pPr>
              <w:jc w:val="center"/>
              <w:rPr>
                <w:rFonts w:ascii="宋体" w:hAnsi="宋体" w:cs="仿宋"/>
                <w:szCs w:val="21"/>
              </w:rPr>
            </w:pPr>
            <w:r w:rsidRPr="0042354A">
              <w:rPr>
                <w:rFonts w:ascii="宋体" w:hAnsi="宋体" w:cs="仿宋"/>
                <w:szCs w:val="21"/>
              </w:rPr>
              <w:t>1</w:t>
            </w:r>
          </w:p>
        </w:tc>
        <w:tc>
          <w:tcPr>
            <w:tcW w:w="3927" w:type="dxa"/>
            <w:vAlign w:val="center"/>
          </w:tcPr>
          <w:p w:rsidR="00053F18" w:rsidRPr="0042354A" w:rsidRDefault="00053F18" w:rsidP="00507864">
            <w:pPr>
              <w:rPr>
                <w:rFonts w:ascii="宋体" w:hAnsi="宋体" w:cs="仿宋"/>
                <w:szCs w:val="21"/>
              </w:rPr>
            </w:pPr>
            <w:r w:rsidRPr="0042354A">
              <w:rPr>
                <w:rFonts w:ascii="宋体" w:hAnsi="宋体" w:cs="仿宋" w:hint="eastAsia"/>
                <w:szCs w:val="21"/>
              </w:rPr>
              <w:t>物联网工程应用实训系统</w:t>
            </w:r>
            <w:r w:rsidRPr="0042354A">
              <w:rPr>
                <w:rFonts w:ascii="宋体" w:hAnsi="宋体" w:cs="仿宋"/>
                <w:szCs w:val="21"/>
              </w:rPr>
              <w:t>2.0</w:t>
            </w:r>
          </w:p>
        </w:tc>
        <w:tc>
          <w:tcPr>
            <w:tcW w:w="1001" w:type="dxa"/>
            <w:vAlign w:val="center"/>
          </w:tcPr>
          <w:p w:rsidR="00053F18" w:rsidRPr="0042354A" w:rsidRDefault="00053F18" w:rsidP="00507864">
            <w:pPr>
              <w:rPr>
                <w:rFonts w:ascii="宋体" w:cs="仿宋"/>
                <w:szCs w:val="21"/>
              </w:rPr>
            </w:pPr>
            <w:r w:rsidRPr="0042354A">
              <w:rPr>
                <w:rFonts w:ascii="宋体" w:hAnsi="宋体" w:cs="仿宋" w:hint="eastAsia"/>
                <w:szCs w:val="21"/>
              </w:rPr>
              <w:t>套</w:t>
            </w:r>
          </w:p>
        </w:tc>
        <w:tc>
          <w:tcPr>
            <w:tcW w:w="1616" w:type="dxa"/>
            <w:vAlign w:val="center"/>
          </w:tcPr>
          <w:p w:rsidR="00053F18" w:rsidRPr="0042354A" w:rsidRDefault="00053F18" w:rsidP="00507864">
            <w:pPr>
              <w:rPr>
                <w:rFonts w:ascii="宋体" w:hAnsi="宋体" w:cs="仿宋"/>
                <w:szCs w:val="21"/>
              </w:rPr>
            </w:pPr>
            <w:r w:rsidRPr="0042354A">
              <w:rPr>
                <w:rFonts w:ascii="宋体" w:hAnsi="宋体" w:cs="仿宋"/>
                <w:szCs w:val="21"/>
              </w:rPr>
              <w:t>1</w:t>
            </w:r>
          </w:p>
        </w:tc>
      </w:tr>
      <w:tr w:rsidR="00053F18" w:rsidRPr="0042354A" w:rsidTr="00507864">
        <w:trPr>
          <w:jc w:val="center"/>
        </w:trPr>
        <w:tc>
          <w:tcPr>
            <w:tcW w:w="979" w:type="dxa"/>
          </w:tcPr>
          <w:p w:rsidR="00053F18" w:rsidRPr="0042354A" w:rsidRDefault="00053F18" w:rsidP="00507864">
            <w:pPr>
              <w:jc w:val="center"/>
              <w:rPr>
                <w:rFonts w:ascii="宋体" w:cs="仿宋"/>
                <w:szCs w:val="21"/>
              </w:rPr>
            </w:pPr>
          </w:p>
        </w:tc>
        <w:tc>
          <w:tcPr>
            <w:tcW w:w="3927" w:type="dxa"/>
            <w:vAlign w:val="center"/>
          </w:tcPr>
          <w:p w:rsidR="00053F18" w:rsidRPr="0042354A" w:rsidRDefault="00053F18" w:rsidP="00507864">
            <w:pPr>
              <w:rPr>
                <w:rFonts w:ascii="宋体" w:hAnsi="宋体" w:cs="仿宋"/>
                <w:szCs w:val="21"/>
              </w:rPr>
            </w:pPr>
            <w:r w:rsidRPr="0042354A">
              <w:rPr>
                <w:rFonts w:ascii="宋体" w:hAnsi="宋体" w:cs="仿宋" w:hint="eastAsia"/>
                <w:szCs w:val="21"/>
              </w:rPr>
              <w:t>物联网工程应用实训系统升级资源包</w:t>
            </w:r>
            <w:r w:rsidRPr="0042354A">
              <w:rPr>
                <w:rFonts w:ascii="宋体" w:hAnsi="宋体" w:cs="仿宋"/>
                <w:szCs w:val="21"/>
              </w:rPr>
              <w:t>2.0</w:t>
            </w:r>
          </w:p>
        </w:tc>
        <w:tc>
          <w:tcPr>
            <w:tcW w:w="1001" w:type="dxa"/>
            <w:vAlign w:val="center"/>
          </w:tcPr>
          <w:p w:rsidR="00053F18" w:rsidRPr="0042354A" w:rsidRDefault="00053F18" w:rsidP="00507864">
            <w:pPr>
              <w:rPr>
                <w:rFonts w:ascii="宋体" w:cs="仿宋"/>
                <w:szCs w:val="21"/>
              </w:rPr>
            </w:pPr>
            <w:r w:rsidRPr="0042354A">
              <w:rPr>
                <w:rFonts w:ascii="宋体" w:hAnsi="宋体" w:cs="仿宋" w:hint="eastAsia"/>
                <w:szCs w:val="21"/>
              </w:rPr>
              <w:t>套</w:t>
            </w:r>
          </w:p>
        </w:tc>
        <w:tc>
          <w:tcPr>
            <w:tcW w:w="1616" w:type="dxa"/>
            <w:vAlign w:val="center"/>
          </w:tcPr>
          <w:p w:rsidR="00053F18" w:rsidRPr="0042354A" w:rsidRDefault="00053F18" w:rsidP="00507864">
            <w:pPr>
              <w:rPr>
                <w:rFonts w:ascii="宋体" w:hAnsi="宋体" w:cs="仿宋"/>
                <w:szCs w:val="21"/>
              </w:rPr>
            </w:pPr>
            <w:r w:rsidRPr="0042354A">
              <w:rPr>
                <w:rFonts w:ascii="宋体" w:hAnsi="宋体" w:cs="仿宋"/>
                <w:szCs w:val="21"/>
              </w:rPr>
              <w:t>1</w:t>
            </w:r>
          </w:p>
        </w:tc>
      </w:tr>
      <w:tr w:rsidR="00053F18" w:rsidRPr="0042354A" w:rsidTr="00507864">
        <w:trPr>
          <w:jc w:val="center"/>
        </w:trPr>
        <w:tc>
          <w:tcPr>
            <w:tcW w:w="979" w:type="dxa"/>
          </w:tcPr>
          <w:p w:rsidR="00053F18" w:rsidRPr="0042354A" w:rsidRDefault="00053F18" w:rsidP="00507864">
            <w:pPr>
              <w:jc w:val="center"/>
              <w:rPr>
                <w:rFonts w:ascii="宋体" w:hAnsi="宋体" w:cs="仿宋"/>
                <w:szCs w:val="21"/>
              </w:rPr>
            </w:pPr>
            <w:r w:rsidRPr="0042354A">
              <w:rPr>
                <w:rFonts w:ascii="宋体" w:hAnsi="宋体" w:cs="仿宋"/>
                <w:szCs w:val="21"/>
              </w:rPr>
              <w:t>2</w:t>
            </w:r>
          </w:p>
        </w:tc>
        <w:tc>
          <w:tcPr>
            <w:tcW w:w="3927" w:type="dxa"/>
            <w:vAlign w:val="center"/>
          </w:tcPr>
          <w:p w:rsidR="00053F18" w:rsidRPr="0042354A" w:rsidRDefault="00053F18" w:rsidP="00507864">
            <w:pPr>
              <w:rPr>
                <w:rFonts w:ascii="宋体" w:cs="仿宋"/>
                <w:szCs w:val="21"/>
              </w:rPr>
            </w:pPr>
            <w:r w:rsidRPr="0042354A">
              <w:rPr>
                <w:rFonts w:ascii="宋体" w:hAnsi="宋体" w:cs="仿宋" w:hint="eastAsia"/>
                <w:szCs w:val="21"/>
              </w:rPr>
              <w:t>物联网工具箱及耗材包</w:t>
            </w:r>
          </w:p>
        </w:tc>
        <w:tc>
          <w:tcPr>
            <w:tcW w:w="1001" w:type="dxa"/>
            <w:vAlign w:val="center"/>
          </w:tcPr>
          <w:p w:rsidR="00053F18" w:rsidRPr="0042354A" w:rsidRDefault="00053F18" w:rsidP="00507864">
            <w:pPr>
              <w:rPr>
                <w:rFonts w:ascii="宋体" w:cs="仿宋"/>
                <w:szCs w:val="21"/>
              </w:rPr>
            </w:pPr>
            <w:r w:rsidRPr="0042354A">
              <w:rPr>
                <w:rFonts w:ascii="宋体" w:hAnsi="宋体" w:cs="仿宋" w:hint="eastAsia"/>
                <w:szCs w:val="21"/>
              </w:rPr>
              <w:t>套</w:t>
            </w:r>
          </w:p>
        </w:tc>
        <w:tc>
          <w:tcPr>
            <w:tcW w:w="1616" w:type="dxa"/>
            <w:vAlign w:val="center"/>
          </w:tcPr>
          <w:p w:rsidR="00053F18" w:rsidRPr="0042354A" w:rsidRDefault="00053F18" w:rsidP="00507864">
            <w:pPr>
              <w:rPr>
                <w:rFonts w:ascii="宋体" w:hAnsi="宋体" w:cs="仿宋"/>
                <w:szCs w:val="21"/>
              </w:rPr>
            </w:pPr>
            <w:r w:rsidRPr="0042354A">
              <w:rPr>
                <w:rFonts w:ascii="宋体" w:hAnsi="宋体" w:cs="仿宋"/>
                <w:szCs w:val="21"/>
              </w:rPr>
              <w:t>1</w:t>
            </w:r>
          </w:p>
        </w:tc>
      </w:tr>
      <w:tr w:rsidR="00053F18" w:rsidRPr="0042354A" w:rsidTr="00507864">
        <w:trPr>
          <w:jc w:val="center"/>
        </w:trPr>
        <w:tc>
          <w:tcPr>
            <w:tcW w:w="979" w:type="dxa"/>
          </w:tcPr>
          <w:p w:rsidR="00053F18" w:rsidRPr="0042354A" w:rsidRDefault="00053F18" w:rsidP="00507864">
            <w:pPr>
              <w:jc w:val="center"/>
              <w:rPr>
                <w:rFonts w:ascii="宋体" w:hAnsi="宋体" w:cs="仿宋"/>
                <w:szCs w:val="21"/>
              </w:rPr>
            </w:pPr>
            <w:r w:rsidRPr="0042354A">
              <w:rPr>
                <w:rFonts w:ascii="宋体" w:hAnsi="宋体" w:cs="仿宋"/>
                <w:szCs w:val="21"/>
              </w:rPr>
              <w:t>3</w:t>
            </w:r>
          </w:p>
        </w:tc>
        <w:tc>
          <w:tcPr>
            <w:tcW w:w="3927" w:type="dxa"/>
            <w:vAlign w:val="center"/>
          </w:tcPr>
          <w:p w:rsidR="00053F18" w:rsidRPr="0042354A" w:rsidRDefault="00053F18" w:rsidP="00507864">
            <w:pPr>
              <w:rPr>
                <w:rFonts w:ascii="宋体" w:cs="仿宋"/>
                <w:szCs w:val="21"/>
              </w:rPr>
            </w:pPr>
            <w:r w:rsidRPr="0042354A">
              <w:rPr>
                <w:rFonts w:ascii="宋体" w:hAnsi="宋体" w:cs="仿宋" w:hint="eastAsia"/>
                <w:szCs w:val="21"/>
              </w:rPr>
              <w:t>工作台</w:t>
            </w:r>
          </w:p>
        </w:tc>
        <w:tc>
          <w:tcPr>
            <w:tcW w:w="1001" w:type="dxa"/>
            <w:vAlign w:val="center"/>
          </w:tcPr>
          <w:p w:rsidR="00053F18" w:rsidRPr="0042354A" w:rsidRDefault="00053F18" w:rsidP="00507864">
            <w:pPr>
              <w:rPr>
                <w:rFonts w:ascii="宋体" w:cs="仿宋"/>
                <w:szCs w:val="21"/>
              </w:rPr>
            </w:pPr>
            <w:r w:rsidRPr="0042354A">
              <w:rPr>
                <w:rFonts w:ascii="宋体" w:hAnsi="宋体" w:cs="仿宋" w:hint="eastAsia"/>
                <w:szCs w:val="21"/>
              </w:rPr>
              <w:t>张</w:t>
            </w:r>
          </w:p>
        </w:tc>
        <w:tc>
          <w:tcPr>
            <w:tcW w:w="1616" w:type="dxa"/>
            <w:vAlign w:val="center"/>
          </w:tcPr>
          <w:p w:rsidR="00053F18" w:rsidRPr="0042354A" w:rsidRDefault="00053F18" w:rsidP="00507864">
            <w:pPr>
              <w:rPr>
                <w:rFonts w:ascii="宋体" w:hAnsi="宋体" w:cs="仿宋"/>
                <w:szCs w:val="21"/>
              </w:rPr>
            </w:pPr>
            <w:r w:rsidRPr="0042354A">
              <w:rPr>
                <w:rFonts w:ascii="宋体" w:hAnsi="宋体" w:cs="仿宋"/>
                <w:szCs w:val="21"/>
              </w:rPr>
              <w:t>3</w:t>
            </w:r>
          </w:p>
        </w:tc>
      </w:tr>
      <w:tr w:rsidR="00053F18" w:rsidRPr="0042354A" w:rsidTr="00507864">
        <w:trPr>
          <w:jc w:val="center"/>
        </w:trPr>
        <w:tc>
          <w:tcPr>
            <w:tcW w:w="979" w:type="dxa"/>
          </w:tcPr>
          <w:p w:rsidR="00053F18" w:rsidRPr="0042354A" w:rsidRDefault="00053F18" w:rsidP="00507864">
            <w:pPr>
              <w:jc w:val="center"/>
              <w:rPr>
                <w:rFonts w:ascii="宋体" w:hAnsi="宋体" w:cs="仿宋"/>
                <w:szCs w:val="21"/>
              </w:rPr>
            </w:pPr>
            <w:r w:rsidRPr="0042354A">
              <w:rPr>
                <w:rFonts w:ascii="宋体" w:hAnsi="宋体" w:cs="仿宋"/>
                <w:szCs w:val="21"/>
              </w:rPr>
              <w:t>4</w:t>
            </w:r>
          </w:p>
        </w:tc>
        <w:tc>
          <w:tcPr>
            <w:tcW w:w="3927" w:type="dxa"/>
            <w:vAlign w:val="center"/>
          </w:tcPr>
          <w:p w:rsidR="00053F18" w:rsidRPr="0042354A" w:rsidRDefault="00053F18" w:rsidP="00507864">
            <w:pPr>
              <w:rPr>
                <w:rFonts w:ascii="宋体" w:cs="仿宋"/>
                <w:szCs w:val="21"/>
              </w:rPr>
            </w:pPr>
            <w:r w:rsidRPr="0042354A">
              <w:rPr>
                <w:rFonts w:ascii="宋体" w:hAnsi="宋体" w:cs="仿宋" w:hint="eastAsia"/>
                <w:szCs w:val="21"/>
              </w:rPr>
              <w:t>计算机</w:t>
            </w:r>
          </w:p>
        </w:tc>
        <w:tc>
          <w:tcPr>
            <w:tcW w:w="1001" w:type="dxa"/>
            <w:vAlign w:val="center"/>
          </w:tcPr>
          <w:p w:rsidR="00053F18" w:rsidRPr="0042354A" w:rsidRDefault="00053F18" w:rsidP="00507864">
            <w:pPr>
              <w:rPr>
                <w:rFonts w:ascii="宋体" w:cs="仿宋"/>
                <w:szCs w:val="21"/>
              </w:rPr>
            </w:pPr>
            <w:r w:rsidRPr="0042354A">
              <w:rPr>
                <w:rFonts w:ascii="宋体" w:hAnsi="宋体" w:cs="仿宋" w:hint="eastAsia"/>
                <w:szCs w:val="21"/>
              </w:rPr>
              <w:t>台</w:t>
            </w:r>
          </w:p>
        </w:tc>
        <w:tc>
          <w:tcPr>
            <w:tcW w:w="1616" w:type="dxa"/>
            <w:vAlign w:val="center"/>
          </w:tcPr>
          <w:p w:rsidR="00053F18" w:rsidRPr="0042354A" w:rsidRDefault="00053F18" w:rsidP="00507864">
            <w:pPr>
              <w:rPr>
                <w:rFonts w:ascii="宋体" w:hAnsi="宋体" w:cs="仿宋"/>
                <w:szCs w:val="21"/>
              </w:rPr>
            </w:pPr>
            <w:r w:rsidRPr="0042354A">
              <w:rPr>
                <w:rFonts w:ascii="宋体" w:hAnsi="宋体" w:cs="仿宋"/>
                <w:szCs w:val="21"/>
              </w:rPr>
              <w:t>3</w:t>
            </w:r>
          </w:p>
        </w:tc>
      </w:tr>
    </w:tbl>
    <w:p w:rsidR="00053F18" w:rsidRPr="005C46F8" w:rsidRDefault="00053F18" w:rsidP="00715E75">
      <w:pPr>
        <w:spacing w:line="360" w:lineRule="auto"/>
        <w:ind w:firstLineChars="250" w:firstLine="525"/>
        <w:rPr>
          <w:rFonts w:ascii="宋体" w:cs="仿宋"/>
          <w:color w:val="000000"/>
          <w:szCs w:val="21"/>
        </w:rPr>
      </w:pPr>
    </w:p>
    <w:p w:rsidR="00053F18" w:rsidRPr="005C46F8" w:rsidRDefault="00053F18" w:rsidP="00715E75">
      <w:pPr>
        <w:spacing w:line="360" w:lineRule="auto"/>
        <w:ind w:firstLineChars="250" w:firstLine="525"/>
        <w:rPr>
          <w:rFonts w:ascii="宋体" w:cs="仿宋"/>
          <w:color w:val="000000"/>
          <w:szCs w:val="21"/>
        </w:rPr>
      </w:pPr>
      <w:r w:rsidRPr="005C46F8">
        <w:rPr>
          <w:rFonts w:ascii="宋体" w:cs="仿宋"/>
          <w:color w:val="000000"/>
          <w:szCs w:val="21"/>
        </w:rPr>
        <w:br w:type="page"/>
      </w:r>
    </w:p>
    <w:p w:rsidR="00053F18" w:rsidRPr="005C46F8" w:rsidRDefault="00053F18" w:rsidP="00715E75">
      <w:pPr>
        <w:spacing w:line="360" w:lineRule="auto"/>
        <w:ind w:firstLineChars="250" w:firstLine="525"/>
        <w:rPr>
          <w:rFonts w:ascii="宋体" w:cs="仿宋"/>
          <w:color w:val="000000"/>
          <w:szCs w:val="21"/>
        </w:rPr>
      </w:pPr>
      <w:r w:rsidRPr="005C46F8">
        <w:rPr>
          <w:rFonts w:ascii="宋体" w:hAnsi="宋体" w:cs="仿宋" w:hint="eastAsia"/>
          <w:color w:val="000000"/>
          <w:szCs w:val="21"/>
        </w:rPr>
        <w:t>计算机最低配置如下：</w:t>
      </w:r>
    </w:p>
    <w:tbl>
      <w:tblPr>
        <w:tblW w:w="7371" w:type="dxa"/>
        <w:tblInd w:w="675" w:type="dxa"/>
        <w:tblLayout w:type="fixed"/>
        <w:tblLook w:val="00A0"/>
      </w:tblPr>
      <w:tblGrid>
        <w:gridCol w:w="876"/>
        <w:gridCol w:w="6495"/>
      </w:tblGrid>
      <w:tr w:rsidR="00053F18" w:rsidRPr="0042354A" w:rsidTr="00507864">
        <w:trPr>
          <w:trHeight w:val="270"/>
        </w:trPr>
        <w:tc>
          <w:tcPr>
            <w:tcW w:w="876"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rPr>
                <w:rFonts w:ascii="宋体" w:hAnsi="宋体" w:cs="仿宋"/>
                <w:szCs w:val="21"/>
              </w:rPr>
            </w:pPr>
            <w:r w:rsidRPr="0042354A">
              <w:rPr>
                <w:rFonts w:ascii="宋体" w:hAnsi="宋体" w:cs="仿宋"/>
                <w:szCs w:val="21"/>
              </w:rPr>
              <w:t xml:space="preserve">CPU </w:t>
            </w:r>
          </w:p>
        </w:tc>
        <w:tc>
          <w:tcPr>
            <w:tcW w:w="6495" w:type="dxa"/>
            <w:tcBorders>
              <w:top w:val="single" w:sz="4" w:space="0" w:color="auto"/>
              <w:left w:val="nil"/>
              <w:bottom w:val="single" w:sz="4" w:space="0" w:color="auto"/>
              <w:right w:val="single" w:sz="4" w:space="0" w:color="auto"/>
            </w:tcBorders>
            <w:vAlign w:val="center"/>
          </w:tcPr>
          <w:p w:rsidR="00053F18" w:rsidRPr="0042354A" w:rsidRDefault="00053F18" w:rsidP="00507864">
            <w:pPr>
              <w:rPr>
                <w:rFonts w:ascii="宋体" w:cs="仿宋"/>
                <w:szCs w:val="21"/>
              </w:rPr>
            </w:pPr>
            <w:r w:rsidRPr="0042354A">
              <w:rPr>
                <w:rFonts w:ascii="宋体" w:hAnsi="宋体" w:cs="仿宋"/>
                <w:szCs w:val="21"/>
              </w:rPr>
              <w:t>2.1GHz</w:t>
            </w:r>
            <w:r w:rsidRPr="0042354A">
              <w:rPr>
                <w:rFonts w:ascii="宋体" w:hAnsi="宋体" w:cs="仿宋" w:hint="eastAsia"/>
                <w:szCs w:val="21"/>
              </w:rPr>
              <w:t>以上处理器</w:t>
            </w:r>
          </w:p>
        </w:tc>
      </w:tr>
      <w:tr w:rsidR="00053F18" w:rsidRPr="0042354A" w:rsidTr="00507864">
        <w:trPr>
          <w:trHeight w:val="270"/>
        </w:trPr>
        <w:tc>
          <w:tcPr>
            <w:tcW w:w="876" w:type="dxa"/>
            <w:tcBorders>
              <w:top w:val="nil"/>
              <w:left w:val="single" w:sz="4" w:space="0" w:color="auto"/>
              <w:bottom w:val="single" w:sz="4" w:space="0" w:color="auto"/>
              <w:right w:val="single" w:sz="4" w:space="0" w:color="auto"/>
            </w:tcBorders>
            <w:vAlign w:val="center"/>
          </w:tcPr>
          <w:p w:rsidR="00053F18" w:rsidRPr="0042354A" w:rsidRDefault="00053F18" w:rsidP="00507864">
            <w:pPr>
              <w:rPr>
                <w:rFonts w:ascii="宋体" w:cs="仿宋"/>
                <w:szCs w:val="21"/>
              </w:rPr>
            </w:pPr>
            <w:r w:rsidRPr="0042354A">
              <w:rPr>
                <w:rFonts w:ascii="宋体" w:hAnsi="宋体" w:cs="仿宋" w:hint="eastAsia"/>
                <w:szCs w:val="21"/>
              </w:rPr>
              <w:t>内存</w:t>
            </w:r>
          </w:p>
        </w:tc>
        <w:tc>
          <w:tcPr>
            <w:tcW w:w="6495" w:type="dxa"/>
            <w:tcBorders>
              <w:top w:val="nil"/>
              <w:left w:val="nil"/>
              <w:bottom w:val="single" w:sz="4" w:space="0" w:color="auto"/>
              <w:right w:val="single" w:sz="4" w:space="0" w:color="auto"/>
            </w:tcBorders>
            <w:vAlign w:val="center"/>
          </w:tcPr>
          <w:p w:rsidR="00053F18" w:rsidRPr="0042354A" w:rsidRDefault="00053F18" w:rsidP="00507864">
            <w:pPr>
              <w:rPr>
                <w:rFonts w:ascii="宋体" w:cs="仿宋"/>
                <w:szCs w:val="21"/>
              </w:rPr>
            </w:pPr>
            <w:r w:rsidRPr="0042354A">
              <w:rPr>
                <w:rFonts w:ascii="宋体" w:hAnsi="宋体" w:cs="仿宋"/>
                <w:szCs w:val="21"/>
              </w:rPr>
              <w:t>2G</w:t>
            </w:r>
            <w:r w:rsidRPr="0042354A">
              <w:rPr>
                <w:rFonts w:ascii="宋体" w:hAnsi="宋体" w:cs="仿宋" w:hint="eastAsia"/>
                <w:szCs w:val="21"/>
              </w:rPr>
              <w:t>以上</w:t>
            </w:r>
          </w:p>
        </w:tc>
      </w:tr>
      <w:tr w:rsidR="00053F18" w:rsidRPr="0042354A" w:rsidTr="00507864">
        <w:trPr>
          <w:trHeight w:val="270"/>
        </w:trPr>
        <w:tc>
          <w:tcPr>
            <w:tcW w:w="876"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rPr>
                <w:rFonts w:ascii="宋体" w:cs="仿宋"/>
                <w:szCs w:val="21"/>
              </w:rPr>
            </w:pPr>
            <w:r w:rsidRPr="0042354A">
              <w:rPr>
                <w:rFonts w:ascii="宋体" w:hAnsi="宋体" w:cs="仿宋" w:hint="eastAsia"/>
                <w:szCs w:val="21"/>
              </w:rPr>
              <w:t>硬盘</w:t>
            </w:r>
          </w:p>
        </w:tc>
        <w:tc>
          <w:tcPr>
            <w:tcW w:w="6495" w:type="dxa"/>
            <w:tcBorders>
              <w:top w:val="single" w:sz="4" w:space="0" w:color="auto"/>
              <w:left w:val="nil"/>
              <w:bottom w:val="single" w:sz="4" w:space="0" w:color="auto"/>
              <w:right w:val="single" w:sz="4" w:space="0" w:color="auto"/>
            </w:tcBorders>
            <w:vAlign w:val="center"/>
          </w:tcPr>
          <w:p w:rsidR="00053F18" w:rsidRPr="0042354A" w:rsidRDefault="00053F18" w:rsidP="00507864">
            <w:pPr>
              <w:rPr>
                <w:rFonts w:ascii="宋体" w:cs="仿宋"/>
                <w:szCs w:val="21"/>
              </w:rPr>
            </w:pPr>
            <w:r w:rsidRPr="0042354A">
              <w:rPr>
                <w:rFonts w:ascii="宋体" w:hAnsi="宋体" w:cs="仿宋"/>
                <w:szCs w:val="21"/>
              </w:rPr>
              <w:t>30G</w:t>
            </w:r>
            <w:r w:rsidRPr="0042354A">
              <w:rPr>
                <w:rFonts w:ascii="宋体" w:hAnsi="宋体" w:cs="仿宋" w:hint="eastAsia"/>
                <w:szCs w:val="21"/>
              </w:rPr>
              <w:t>以上</w:t>
            </w:r>
          </w:p>
        </w:tc>
      </w:tr>
      <w:tr w:rsidR="00053F18" w:rsidRPr="0042354A" w:rsidTr="00507864">
        <w:trPr>
          <w:trHeight w:val="270"/>
        </w:trPr>
        <w:tc>
          <w:tcPr>
            <w:tcW w:w="876"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rPr>
                <w:rFonts w:ascii="宋体" w:cs="仿宋"/>
                <w:szCs w:val="21"/>
              </w:rPr>
            </w:pPr>
            <w:r w:rsidRPr="0042354A">
              <w:rPr>
                <w:rFonts w:ascii="宋体" w:hAnsi="宋体" w:cs="仿宋" w:hint="eastAsia"/>
                <w:szCs w:val="21"/>
              </w:rPr>
              <w:t>端口</w:t>
            </w:r>
          </w:p>
        </w:tc>
        <w:tc>
          <w:tcPr>
            <w:tcW w:w="6495" w:type="dxa"/>
            <w:tcBorders>
              <w:top w:val="single" w:sz="4" w:space="0" w:color="auto"/>
              <w:left w:val="nil"/>
              <w:bottom w:val="single" w:sz="4" w:space="0" w:color="auto"/>
              <w:right w:val="single" w:sz="4" w:space="0" w:color="auto"/>
            </w:tcBorders>
            <w:vAlign w:val="center"/>
          </w:tcPr>
          <w:p w:rsidR="00053F18" w:rsidRPr="0042354A" w:rsidRDefault="00053F18" w:rsidP="00507864">
            <w:pPr>
              <w:rPr>
                <w:rFonts w:ascii="宋体" w:cs="仿宋"/>
                <w:szCs w:val="21"/>
              </w:rPr>
            </w:pPr>
            <w:r w:rsidRPr="0042354A">
              <w:rPr>
                <w:rFonts w:ascii="宋体" w:hAnsi="宋体" w:cs="仿宋" w:hint="eastAsia"/>
                <w:szCs w:val="21"/>
              </w:rPr>
              <w:t>至少</w:t>
            </w:r>
            <w:r w:rsidRPr="0042354A">
              <w:rPr>
                <w:rFonts w:ascii="宋体" w:hAnsi="宋体" w:cs="仿宋"/>
                <w:szCs w:val="21"/>
              </w:rPr>
              <w:t>1</w:t>
            </w:r>
            <w:r w:rsidRPr="0042354A">
              <w:rPr>
                <w:rFonts w:ascii="宋体" w:hAnsi="宋体" w:cs="仿宋" w:hint="eastAsia"/>
                <w:szCs w:val="21"/>
              </w:rPr>
              <w:t>个串口，</w:t>
            </w:r>
            <w:r w:rsidRPr="0042354A">
              <w:rPr>
                <w:rFonts w:ascii="宋体" w:hAnsi="宋体" w:cs="仿宋"/>
                <w:szCs w:val="21"/>
              </w:rPr>
              <w:t>2</w:t>
            </w:r>
            <w:r w:rsidRPr="0042354A">
              <w:rPr>
                <w:rFonts w:ascii="宋体" w:hAnsi="宋体" w:cs="仿宋" w:hint="eastAsia"/>
                <w:szCs w:val="21"/>
              </w:rPr>
              <w:t>个</w:t>
            </w:r>
            <w:r w:rsidRPr="0042354A">
              <w:rPr>
                <w:rFonts w:ascii="宋体" w:hAnsi="宋体" w:cs="仿宋"/>
                <w:szCs w:val="21"/>
              </w:rPr>
              <w:t>USB</w:t>
            </w:r>
            <w:r w:rsidRPr="0042354A">
              <w:rPr>
                <w:rFonts w:ascii="宋体" w:hAnsi="宋体" w:cs="仿宋" w:hint="eastAsia"/>
                <w:szCs w:val="21"/>
              </w:rPr>
              <w:t>接口</w:t>
            </w:r>
          </w:p>
        </w:tc>
      </w:tr>
    </w:tbl>
    <w:p w:rsidR="00053F18" w:rsidRPr="005C46F8" w:rsidRDefault="00053F18" w:rsidP="00715E75">
      <w:pPr>
        <w:snapToGrid w:val="0"/>
        <w:spacing w:line="560" w:lineRule="exact"/>
        <w:ind w:firstLineChars="200" w:firstLine="420"/>
        <w:jc w:val="left"/>
        <w:rPr>
          <w:rFonts w:ascii="宋体" w:cs="仿宋"/>
          <w:color w:val="000000"/>
          <w:szCs w:val="21"/>
        </w:rPr>
      </w:pPr>
      <w:r w:rsidRPr="005C46F8">
        <w:rPr>
          <w:rFonts w:ascii="宋体" w:hAnsi="宋体" w:cs="仿宋"/>
          <w:color w:val="000000"/>
          <w:szCs w:val="21"/>
        </w:rPr>
        <w:t xml:space="preserve">2. </w:t>
      </w:r>
      <w:r w:rsidRPr="005C46F8">
        <w:rPr>
          <w:rFonts w:ascii="宋体" w:hAnsi="宋体" w:cs="仿宋" w:hint="eastAsia"/>
          <w:color w:val="000000"/>
          <w:szCs w:val="21"/>
        </w:rPr>
        <w:t>软件环境</w:t>
      </w:r>
    </w:p>
    <w:tbl>
      <w:tblPr>
        <w:tblW w:w="8380"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0" w:type="dxa"/>
          <w:right w:w="0" w:type="dxa"/>
        </w:tblCellMar>
        <w:tblLook w:val="00A0"/>
      </w:tblPr>
      <w:tblGrid>
        <w:gridCol w:w="850"/>
        <w:gridCol w:w="1417"/>
        <w:gridCol w:w="3007"/>
        <w:gridCol w:w="3106"/>
      </w:tblGrid>
      <w:tr w:rsidR="00053F18" w:rsidRPr="0042354A" w:rsidTr="00507864">
        <w:trPr>
          <w:jc w:val="center"/>
        </w:trPr>
        <w:tc>
          <w:tcPr>
            <w:tcW w:w="850" w:type="dxa"/>
            <w:tcBorders>
              <w:top w:val="single" w:sz="8" w:space="0" w:color="auto"/>
            </w:tcBorders>
            <w:shd w:val="clear" w:color="auto" w:fill="FFFFFF"/>
            <w:tcMar>
              <w:left w:w="108" w:type="dxa"/>
              <w:right w:w="108" w:type="dxa"/>
            </w:tcMar>
          </w:tcPr>
          <w:p w:rsidR="00053F18" w:rsidRPr="0042354A" w:rsidRDefault="00053F18" w:rsidP="00507864">
            <w:pPr>
              <w:widowControl/>
              <w:spacing w:line="315" w:lineRule="atLeast"/>
              <w:jc w:val="center"/>
              <w:rPr>
                <w:rFonts w:ascii="宋体" w:cs="仿宋"/>
                <w:b/>
                <w:color w:val="000000"/>
                <w:szCs w:val="21"/>
              </w:rPr>
            </w:pPr>
            <w:r w:rsidRPr="0042354A">
              <w:rPr>
                <w:rFonts w:ascii="宋体" w:hAnsi="宋体" w:cs="仿宋" w:hint="eastAsia"/>
                <w:b/>
                <w:color w:val="000000"/>
                <w:szCs w:val="21"/>
              </w:rPr>
              <w:t>序号</w:t>
            </w:r>
          </w:p>
        </w:tc>
        <w:tc>
          <w:tcPr>
            <w:tcW w:w="1417" w:type="dxa"/>
            <w:tcBorders>
              <w:top w:val="single" w:sz="8" w:space="0" w:color="auto"/>
            </w:tcBorders>
            <w:shd w:val="clear" w:color="auto" w:fill="FFFFFF"/>
            <w:tcMar>
              <w:left w:w="108" w:type="dxa"/>
              <w:right w:w="108" w:type="dxa"/>
            </w:tcMar>
          </w:tcPr>
          <w:p w:rsidR="00053F18" w:rsidRPr="0042354A" w:rsidRDefault="00053F18" w:rsidP="00507864">
            <w:pPr>
              <w:widowControl/>
              <w:spacing w:line="315" w:lineRule="atLeast"/>
              <w:jc w:val="center"/>
              <w:rPr>
                <w:rFonts w:ascii="宋体" w:cs="仿宋"/>
                <w:b/>
                <w:color w:val="000000"/>
                <w:szCs w:val="21"/>
              </w:rPr>
            </w:pPr>
            <w:r w:rsidRPr="0042354A">
              <w:rPr>
                <w:rFonts w:ascii="宋体" w:hAnsi="宋体" w:cs="仿宋" w:hint="eastAsia"/>
                <w:b/>
                <w:color w:val="000000"/>
                <w:szCs w:val="21"/>
              </w:rPr>
              <w:t>类型</w:t>
            </w:r>
          </w:p>
        </w:tc>
        <w:tc>
          <w:tcPr>
            <w:tcW w:w="6113" w:type="dxa"/>
            <w:gridSpan w:val="2"/>
            <w:tcBorders>
              <w:top w:val="single" w:sz="8" w:space="0" w:color="auto"/>
            </w:tcBorders>
            <w:shd w:val="clear" w:color="auto" w:fill="FFFFFF"/>
            <w:tcMar>
              <w:left w:w="108" w:type="dxa"/>
              <w:right w:w="108" w:type="dxa"/>
            </w:tcMar>
          </w:tcPr>
          <w:p w:rsidR="00053F18" w:rsidRPr="0042354A" w:rsidRDefault="00053F18" w:rsidP="00507864">
            <w:pPr>
              <w:widowControl/>
              <w:spacing w:line="315" w:lineRule="atLeast"/>
              <w:jc w:val="center"/>
              <w:rPr>
                <w:rFonts w:ascii="宋体" w:cs="仿宋"/>
                <w:b/>
                <w:color w:val="000000"/>
                <w:szCs w:val="21"/>
              </w:rPr>
            </w:pPr>
            <w:r w:rsidRPr="0042354A">
              <w:rPr>
                <w:rFonts w:ascii="宋体" w:hAnsi="宋体" w:cs="仿宋" w:hint="eastAsia"/>
                <w:b/>
                <w:color w:val="000000"/>
                <w:szCs w:val="21"/>
              </w:rPr>
              <w:t>描述</w:t>
            </w:r>
          </w:p>
        </w:tc>
      </w:tr>
      <w:tr w:rsidR="00053F18" w:rsidRPr="0042354A" w:rsidTr="00507864">
        <w:trPr>
          <w:jc w:val="center"/>
        </w:trPr>
        <w:tc>
          <w:tcPr>
            <w:tcW w:w="850" w:type="dxa"/>
            <w:vMerge w:val="restart"/>
            <w:shd w:val="clear" w:color="auto" w:fill="FFFFFF"/>
            <w:tcMar>
              <w:left w:w="108" w:type="dxa"/>
              <w:right w:w="108" w:type="dxa"/>
            </w:tcMar>
            <w:vAlign w:val="center"/>
          </w:tcPr>
          <w:p w:rsidR="00053F18" w:rsidRPr="0042354A" w:rsidRDefault="00053F18" w:rsidP="00507864">
            <w:pPr>
              <w:widowControl/>
              <w:spacing w:line="315" w:lineRule="atLeast"/>
              <w:jc w:val="center"/>
              <w:rPr>
                <w:rFonts w:ascii="宋体" w:hAnsi="宋体" w:cs="仿宋"/>
                <w:color w:val="000000"/>
                <w:szCs w:val="21"/>
              </w:rPr>
            </w:pPr>
            <w:r w:rsidRPr="0042354A">
              <w:rPr>
                <w:rFonts w:ascii="宋体" w:hAnsi="宋体" w:cs="仿宋"/>
                <w:color w:val="000000"/>
                <w:szCs w:val="21"/>
              </w:rPr>
              <w:t>1</w:t>
            </w:r>
          </w:p>
        </w:tc>
        <w:tc>
          <w:tcPr>
            <w:tcW w:w="1417" w:type="dxa"/>
            <w:vMerge w:val="restart"/>
            <w:shd w:val="clear" w:color="auto" w:fill="FFFFFF"/>
            <w:tcMar>
              <w:left w:w="108" w:type="dxa"/>
              <w:right w:w="108" w:type="dxa"/>
            </w:tcMar>
            <w:vAlign w:val="center"/>
          </w:tcPr>
          <w:p w:rsidR="00053F18" w:rsidRPr="0042354A" w:rsidRDefault="00053F18" w:rsidP="00507864">
            <w:pPr>
              <w:widowControl/>
              <w:spacing w:line="315" w:lineRule="atLeast"/>
              <w:jc w:val="left"/>
              <w:rPr>
                <w:rFonts w:ascii="宋体" w:cs="仿宋"/>
                <w:color w:val="000000"/>
                <w:szCs w:val="21"/>
              </w:rPr>
            </w:pPr>
            <w:r w:rsidRPr="0042354A">
              <w:rPr>
                <w:rFonts w:ascii="宋体" w:hAnsi="宋体" w:cs="仿宋" w:hint="eastAsia"/>
                <w:color w:val="000000"/>
                <w:szCs w:val="21"/>
              </w:rPr>
              <w:t>操作系统</w:t>
            </w:r>
          </w:p>
        </w:tc>
        <w:tc>
          <w:tcPr>
            <w:tcW w:w="3007" w:type="dxa"/>
            <w:shd w:val="clear" w:color="auto" w:fill="FFFFFF"/>
            <w:tcMar>
              <w:left w:w="108" w:type="dxa"/>
              <w:right w:w="108" w:type="dxa"/>
            </w:tcMar>
          </w:tcPr>
          <w:p w:rsidR="00053F18" w:rsidRPr="0042354A" w:rsidRDefault="00053F18" w:rsidP="00507864">
            <w:pPr>
              <w:widowControl/>
              <w:spacing w:line="315" w:lineRule="atLeast"/>
              <w:jc w:val="left"/>
              <w:rPr>
                <w:rFonts w:ascii="宋体" w:cs="仿宋"/>
                <w:color w:val="000000"/>
                <w:szCs w:val="21"/>
              </w:rPr>
            </w:pPr>
            <w:r w:rsidRPr="0042354A">
              <w:rPr>
                <w:rFonts w:ascii="宋体" w:hAnsi="宋体" w:cs="仿宋" w:hint="eastAsia"/>
                <w:color w:val="000000"/>
                <w:szCs w:val="21"/>
              </w:rPr>
              <w:t>计算机</w:t>
            </w:r>
          </w:p>
        </w:tc>
        <w:tc>
          <w:tcPr>
            <w:tcW w:w="3106" w:type="dxa"/>
            <w:shd w:val="clear" w:color="auto" w:fill="FFFFFF"/>
            <w:tcMar>
              <w:left w:w="108" w:type="dxa"/>
              <w:right w:w="108" w:type="dxa"/>
            </w:tcMar>
          </w:tcPr>
          <w:p w:rsidR="00053F18" w:rsidRPr="0042354A" w:rsidRDefault="00053F18" w:rsidP="00507864">
            <w:pPr>
              <w:widowControl/>
              <w:spacing w:line="315" w:lineRule="atLeast"/>
              <w:jc w:val="left"/>
              <w:rPr>
                <w:rFonts w:ascii="宋体" w:hAnsi="宋体" w:cs="仿宋"/>
                <w:color w:val="000000"/>
                <w:szCs w:val="21"/>
              </w:rPr>
            </w:pPr>
            <w:r w:rsidRPr="0042354A">
              <w:rPr>
                <w:rFonts w:ascii="宋体" w:hAnsi="宋体" w:cs="仿宋"/>
                <w:color w:val="000000"/>
                <w:szCs w:val="21"/>
              </w:rPr>
              <w:t>Windows 10</w:t>
            </w:r>
          </w:p>
        </w:tc>
      </w:tr>
      <w:tr w:rsidR="00053F18" w:rsidRPr="0042354A" w:rsidTr="00507864">
        <w:trPr>
          <w:jc w:val="center"/>
        </w:trPr>
        <w:tc>
          <w:tcPr>
            <w:tcW w:w="850" w:type="dxa"/>
            <w:vMerge/>
            <w:shd w:val="clear" w:color="auto" w:fill="FFFFFF"/>
            <w:tcMar>
              <w:left w:w="108" w:type="dxa"/>
              <w:right w:w="108" w:type="dxa"/>
            </w:tcMar>
            <w:vAlign w:val="center"/>
          </w:tcPr>
          <w:p w:rsidR="00053F18" w:rsidRPr="0042354A" w:rsidRDefault="00053F18" w:rsidP="00507864">
            <w:pPr>
              <w:widowControl/>
              <w:spacing w:line="315" w:lineRule="atLeast"/>
              <w:jc w:val="center"/>
              <w:rPr>
                <w:rFonts w:ascii="宋体" w:cs="仿宋"/>
                <w:color w:val="000000"/>
                <w:szCs w:val="21"/>
              </w:rPr>
            </w:pPr>
          </w:p>
        </w:tc>
        <w:tc>
          <w:tcPr>
            <w:tcW w:w="1417" w:type="dxa"/>
            <w:vMerge/>
            <w:shd w:val="clear" w:color="auto" w:fill="FFFFFF"/>
            <w:tcMar>
              <w:left w:w="108" w:type="dxa"/>
              <w:right w:w="108" w:type="dxa"/>
            </w:tcMar>
            <w:vAlign w:val="center"/>
          </w:tcPr>
          <w:p w:rsidR="00053F18" w:rsidRPr="0042354A" w:rsidRDefault="00053F18" w:rsidP="00507864">
            <w:pPr>
              <w:widowControl/>
              <w:spacing w:line="315" w:lineRule="atLeast"/>
              <w:jc w:val="left"/>
              <w:rPr>
                <w:rFonts w:ascii="宋体" w:cs="仿宋"/>
                <w:color w:val="000000"/>
                <w:szCs w:val="21"/>
              </w:rPr>
            </w:pPr>
          </w:p>
        </w:tc>
        <w:tc>
          <w:tcPr>
            <w:tcW w:w="3007" w:type="dxa"/>
            <w:shd w:val="clear" w:color="auto" w:fill="FFFFFF"/>
            <w:tcMar>
              <w:left w:w="108" w:type="dxa"/>
              <w:right w:w="108" w:type="dxa"/>
            </w:tcMar>
          </w:tcPr>
          <w:p w:rsidR="00053F18" w:rsidRPr="0042354A" w:rsidRDefault="00053F18" w:rsidP="00507864">
            <w:pPr>
              <w:widowControl/>
              <w:spacing w:line="315" w:lineRule="atLeast"/>
              <w:jc w:val="left"/>
              <w:rPr>
                <w:rFonts w:ascii="宋体" w:cs="仿宋"/>
                <w:color w:val="000000"/>
                <w:szCs w:val="21"/>
              </w:rPr>
            </w:pPr>
            <w:r w:rsidRPr="0042354A">
              <w:rPr>
                <w:rFonts w:ascii="宋体" w:hAnsi="宋体" w:cs="仿宋" w:hint="eastAsia"/>
                <w:color w:val="000000"/>
                <w:szCs w:val="21"/>
              </w:rPr>
              <w:t>移动互联终端</w:t>
            </w:r>
          </w:p>
        </w:tc>
        <w:tc>
          <w:tcPr>
            <w:tcW w:w="3106" w:type="dxa"/>
            <w:shd w:val="clear" w:color="auto" w:fill="FFFFFF"/>
            <w:tcMar>
              <w:left w:w="108" w:type="dxa"/>
              <w:right w:w="108" w:type="dxa"/>
            </w:tcMar>
          </w:tcPr>
          <w:p w:rsidR="00053F18" w:rsidRPr="0042354A" w:rsidRDefault="00053F18" w:rsidP="00507864">
            <w:pPr>
              <w:widowControl/>
              <w:spacing w:line="315" w:lineRule="atLeast"/>
              <w:jc w:val="left"/>
              <w:rPr>
                <w:rFonts w:ascii="宋体" w:cs="仿宋"/>
                <w:color w:val="000000"/>
                <w:szCs w:val="21"/>
              </w:rPr>
            </w:pPr>
            <w:r w:rsidRPr="0042354A">
              <w:rPr>
                <w:rFonts w:ascii="宋体" w:hAnsi="宋体" w:cs="仿宋"/>
                <w:color w:val="000000"/>
                <w:szCs w:val="21"/>
              </w:rPr>
              <w:t>Android 4.0</w:t>
            </w:r>
            <w:r w:rsidRPr="0042354A">
              <w:rPr>
                <w:rFonts w:ascii="宋体" w:hAnsi="宋体" w:cs="仿宋" w:hint="eastAsia"/>
                <w:color w:val="000000"/>
                <w:szCs w:val="21"/>
              </w:rPr>
              <w:t>及以上</w:t>
            </w:r>
          </w:p>
        </w:tc>
      </w:tr>
      <w:tr w:rsidR="00053F18" w:rsidRPr="0042354A" w:rsidTr="00507864">
        <w:trPr>
          <w:jc w:val="center"/>
        </w:trPr>
        <w:tc>
          <w:tcPr>
            <w:tcW w:w="850" w:type="dxa"/>
            <w:vMerge/>
            <w:shd w:val="clear" w:color="auto" w:fill="FFFFFF"/>
            <w:tcMar>
              <w:left w:w="108" w:type="dxa"/>
              <w:right w:w="108" w:type="dxa"/>
            </w:tcMar>
            <w:vAlign w:val="center"/>
          </w:tcPr>
          <w:p w:rsidR="00053F18" w:rsidRPr="0042354A" w:rsidRDefault="00053F18" w:rsidP="00507864">
            <w:pPr>
              <w:widowControl/>
              <w:spacing w:line="315" w:lineRule="atLeast"/>
              <w:jc w:val="center"/>
              <w:rPr>
                <w:rFonts w:ascii="宋体" w:cs="仿宋"/>
                <w:color w:val="000000"/>
                <w:szCs w:val="21"/>
              </w:rPr>
            </w:pPr>
          </w:p>
        </w:tc>
        <w:tc>
          <w:tcPr>
            <w:tcW w:w="1417" w:type="dxa"/>
            <w:vMerge/>
            <w:shd w:val="clear" w:color="auto" w:fill="FFFFFF"/>
            <w:tcMar>
              <w:left w:w="108" w:type="dxa"/>
              <w:right w:w="108" w:type="dxa"/>
            </w:tcMar>
            <w:vAlign w:val="center"/>
          </w:tcPr>
          <w:p w:rsidR="00053F18" w:rsidRPr="0042354A" w:rsidRDefault="00053F18" w:rsidP="00507864">
            <w:pPr>
              <w:widowControl/>
              <w:spacing w:line="315" w:lineRule="atLeast"/>
              <w:jc w:val="left"/>
              <w:rPr>
                <w:rFonts w:ascii="宋体" w:cs="仿宋"/>
                <w:color w:val="000000"/>
                <w:szCs w:val="21"/>
              </w:rPr>
            </w:pPr>
          </w:p>
        </w:tc>
        <w:tc>
          <w:tcPr>
            <w:tcW w:w="3007" w:type="dxa"/>
            <w:shd w:val="clear" w:color="auto" w:fill="FFFFFF"/>
            <w:tcMar>
              <w:left w:w="108" w:type="dxa"/>
              <w:right w:w="108" w:type="dxa"/>
            </w:tcMar>
          </w:tcPr>
          <w:p w:rsidR="00053F18" w:rsidRPr="0042354A" w:rsidRDefault="00053F18" w:rsidP="00507864">
            <w:pPr>
              <w:widowControl/>
              <w:spacing w:line="315" w:lineRule="atLeast"/>
              <w:jc w:val="left"/>
              <w:rPr>
                <w:rFonts w:ascii="宋体" w:hAnsi="宋体" w:cs="仿宋"/>
                <w:color w:val="000000"/>
                <w:szCs w:val="21"/>
              </w:rPr>
            </w:pPr>
            <w:r w:rsidRPr="0042354A">
              <w:rPr>
                <w:rFonts w:ascii="宋体" w:hAnsi="宋体" w:cs="仿宋" w:hint="eastAsia"/>
                <w:color w:val="000000"/>
                <w:szCs w:val="21"/>
              </w:rPr>
              <w:t>手持</w:t>
            </w:r>
            <w:r w:rsidRPr="0042354A">
              <w:rPr>
                <w:rFonts w:ascii="宋体" w:hAnsi="宋体" w:cs="仿宋"/>
                <w:color w:val="000000"/>
                <w:szCs w:val="21"/>
              </w:rPr>
              <w:t>PDA</w:t>
            </w:r>
          </w:p>
        </w:tc>
        <w:tc>
          <w:tcPr>
            <w:tcW w:w="3106" w:type="dxa"/>
            <w:shd w:val="clear" w:color="auto" w:fill="FFFFFF"/>
            <w:tcMar>
              <w:left w:w="108" w:type="dxa"/>
              <w:right w:w="108" w:type="dxa"/>
            </w:tcMar>
          </w:tcPr>
          <w:p w:rsidR="00053F18" w:rsidRPr="0042354A" w:rsidRDefault="00053F18" w:rsidP="00507864">
            <w:pPr>
              <w:widowControl/>
              <w:spacing w:line="315" w:lineRule="atLeast"/>
              <w:jc w:val="left"/>
              <w:rPr>
                <w:rFonts w:ascii="宋体" w:cs="仿宋"/>
                <w:color w:val="000000"/>
                <w:szCs w:val="21"/>
              </w:rPr>
            </w:pPr>
            <w:r w:rsidRPr="0042354A">
              <w:rPr>
                <w:rFonts w:ascii="宋体" w:hAnsi="宋体" w:cs="仿宋"/>
                <w:color w:val="000000"/>
                <w:szCs w:val="21"/>
              </w:rPr>
              <w:t>Android 4.0</w:t>
            </w:r>
            <w:r w:rsidRPr="0042354A">
              <w:rPr>
                <w:rFonts w:ascii="宋体" w:hAnsi="宋体" w:cs="仿宋" w:hint="eastAsia"/>
                <w:color w:val="000000"/>
                <w:szCs w:val="21"/>
              </w:rPr>
              <w:t>及以上</w:t>
            </w:r>
          </w:p>
        </w:tc>
      </w:tr>
      <w:tr w:rsidR="00053F18" w:rsidRPr="0042354A" w:rsidTr="00507864">
        <w:trPr>
          <w:jc w:val="center"/>
        </w:trPr>
        <w:tc>
          <w:tcPr>
            <w:tcW w:w="850" w:type="dxa"/>
            <w:shd w:val="clear" w:color="auto" w:fill="FFFFFF"/>
            <w:tcMar>
              <w:left w:w="108" w:type="dxa"/>
              <w:right w:w="108" w:type="dxa"/>
            </w:tcMar>
            <w:vAlign w:val="center"/>
          </w:tcPr>
          <w:p w:rsidR="00053F18" w:rsidRPr="0042354A" w:rsidRDefault="00053F18" w:rsidP="00507864">
            <w:pPr>
              <w:widowControl/>
              <w:spacing w:line="315" w:lineRule="atLeast"/>
              <w:jc w:val="center"/>
              <w:rPr>
                <w:rFonts w:ascii="宋体" w:hAnsi="宋体" w:cs="仿宋"/>
                <w:color w:val="000000"/>
                <w:szCs w:val="21"/>
              </w:rPr>
            </w:pPr>
            <w:r w:rsidRPr="0042354A">
              <w:rPr>
                <w:rFonts w:ascii="宋体" w:hAnsi="宋体" w:cs="仿宋"/>
                <w:color w:val="000000"/>
                <w:szCs w:val="21"/>
              </w:rPr>
              <w:t>2</w:t>
            </w:r>
          </w:p>
        </w:tc>
        <w:tc>
          <w:tcPr>
            <w:tcW w:w="1417" w:type="dxa"/>
            <w:shd w:val="clear" w:color="auto" w:fill="FFFFFF"/>
            <w:tcMar>
              <w:left w:w="108" w:type="dxa"/>
              <w:right w:w="108" w:type="dxa"/>
            </w:tcMar>
            <w:vAlign w:val="center"/>
          </w:tcPr>
          <w:p w:rsidR="00053F18" w:rsidRPr="0042354A" w:rsidRDefault="00053F18" w:rsidP="00507864">
            <w:pPr>
              <w:widowControl/>
              <w:spacing w:line="315" w:lineRule="atLeast"/>
              <w:jc w:val="left"/>
              <w:rPr>
                <w:rFonts w:ascii="宋体" w:cs="仿宋"/>
                <w:color w:val="000000"/>
                <w:szCs w:val="21"/>
              </w:rPr>
            </w:pPr>
            <w:r w:rsidRPr="0042354A">
              <w:rPr>
                <w:rFonts w:ascii="宋体" w:hAnsi="宋体" w:cs="仿宋" w:hint="eastAsia"/>
                <w:color w:val="000000"/>
                <w:szCs w:val="21"/>
              </w:rPr>
              <w:t>运行环境</w:t>
            </w:r>
          </w:p>
        </w:tc>
        <w:tc>
          <w:tcPr>
            <w:tcW w:w="6113" w:type="dxa"/>
            <w:gridSpan w:val="2"/>
            <w:shd w:val="clear" w:color="auto" w:fill="FFFFFF"/>
            <w:tcMar>
              <w:left w:w="108" w:type="dxa"/>
              <w:right w:w="108" w:type="dxa"/>
            </w:tcMar>
          </w:tcPr>
          <w:p w:rsidR="00053F18" w:rsidRPr="0042354A" w:rsidRDefault="00053F18" w:rsidP="00507864">
            <w:pPr>
              <w:rPr>
                <w:rFonts w:ascii="宋体" w:hAnsi="宋体" w:cs="仿宋"/>
                <w:color w:val="000000"/>
                <w:szCs w:val="21"/>
              </w:rPr>
            </w:pPr>
            <w:r w:rsidRPr="0042354A">
              <w:rPr>
                <w:rFonts w:ascii="宋体" w:hAnsi="宋体" w:cs="仿宋"/>
                <w:color w:val="000000"/>
                <w:szCs w:val="21"/>
              </w:rPr>
              <w:t>IIS 10.0</w:t>
            </w:r>
          </w:p>
          <w:p w:rsidR="00053F18" w:rsidRPr="0042354A" w:rsidRDefault="00053F18" w:rsidP="00507864">
            <w:pPr>
              <w:rPr>
                <w:rFonts w:ascii="宋体" w:hAnsi="宋体" w:cs="仿宋"/>
                <w:color w:val="000000"/>
                <w:szCs w:val="21"/>
              </w:rPr>
            </w:pPr>
            <w:r w:rsidRPr="0042354A">
              <w:rPr>
                <w:rFonts w:ascii="宋体" w:hAnsi="宋体" w:cs="仿宋"/>
                <w:color w:val="000000"/>
                <w:szCs w:val="21"/>
              </w:rPr>
              <w:t>.NetFramework 4.5</w:t>
            </w:r>
          </w:p>
          <w:p w:rsidR="00053F18" w:rsidRPr="0042354A" w:rsidRDefault="00053F18" w:rsidP="00507864">
            <w:pPr>
              <w:widowControl/>
              <w:jc w:val="left"/>
              <w:rPr>
                <w:rFonts w:ascii="宋体" w:hAnsi="宋体" w:cs="仿宋"/>
                <w:color w:val="000000"/>
                <w:szCs w:val="21"/>
              </w:rPr>
            </w:pPr>
            <w:r w:rsidRPr="0042354A">
              <w:rPr>
                <w:rFonts w:ascii="宋体" w:hAnsi="宋体" w:cs="仿宋"/>
                <w:color w:val="000000"/>
                <w:szCs w:val="21"/>
              </w:rPr>
              <w:t>Android SDK</w:t>
            </w:r>
          </w:p>
          <w:p w:rsidR="00053F18" w:rsidRPr="0042354A" w:rsidRDefault="00053F18" w:rsidP="00507864">
            <w:pPr>
              <w:rPr>
                <w:rFonts w:ascii="宋体" w:hAnsi="宋体" w:cs="仿宋"/>
                <w:color w:val="000000"/>
                <w:szCs w:val="21"/>
              </w:rPr>
            </w:pPr>
            <w:r w:rsidRPr="0042354A">
              <w:rPr>
                <w:rFonts w:ascii="宋体" w:hAnsi="宋体" w:cs="仿宋"/>
                <w:color w:val="000000"/>
                <w:szCs w:val="21"/>
              </w:rPr>
              <w:t>Microsoft SqlServer 2008 R2</w:t>
            </w:r>
          </w:p>
          <w:p w:rsidR="00053F18" w:rsidRPr="0042354A" w:rsidRDefault="00053F18" w:rsidP="00507864">
            <w:pPr>
              <w:rPr>
                <w:rFonts w:ascii="宋体" w:hAnsi="宋体" w:cs="仿宋"/>
                <w:color w:val="000000"/>
                <w:szCs w:val="21"/>
              </w:rPr>
            </w:pPr>
            <w:r w:rsidRPr="0042354A">
              <w:rPr>
                <w:rFonts w:ascii="宋体" w:hAnsi="宋体" w:cs="仿宋"/>
                <w:color w:val="000000"/>
                <w:szCs w:val="21"/>
              </w:rPr>
              <w:t>Office 2010</w:t>
            </w:r>
          </w:p>
          <w:p w:rsidR="00053F18" w:rsidRPr="0042354A" w:rsidRDefault="00053F18" w:rsidP="00507864">
            <w:pPr>
              <w:widowControl/>
              <w:spacing w:line="315" w:lineRule="atLeast"/>
              <w:jc w:val="left"/>
              <w:rPr>
                <w:rFonts w:ascii="宋体" w:hAnsi="宋体" w:cs="仿宋"/>
                <w:color w:val="000000"/>
                <w:szCs w:val="21"/>
              </w:rPr>
            </w:pPr>
            <w:r w:rsidRPr="0042354A">
              <w:rPr>
                <w:rFonts w:ascii="宋体" w:hAnsi="宋体" w:cs="仿宋"/>
                <w:color w:val="000000"/>
                <w:szCs w:val="21"/>
              </w:rPr>
              <w:t>Axure RP 8.0</w:t>
            </w:r>
          </w:p>
        </w:tc>
      </w:tr>
      <w:tr w:rsidR="00053F18" w:rsidRPr="0042354A" w:rsidTr="00507864">
        <w:trPr>
          <w:trHeight w:val="1064"/>
          <w:jc w:val="center"/>
        </w:trPr>
        <w:tc>
          <w:tcPr>
            <w:tcW w:w="850" w:type="dxa"/>
            <w:shd w:val="clear" w:color="auto" w:fill="FFFFFF"/>
            <w:tcMar>
              <w:left w:w="108" w:type="dxa"/>
              <w:right w:w="108" w:type="dxa"/>
            </w:tcMar>
            <w:vAlign w:val="center"/>
          </w:tcPr>
          <w:p w:rsidR="00053F18" w:rsidRPr="0042354A" w:rsidRDefault="00053F18" w:rsidP="00507864">
            <w:pPr>
              <w:widowControl/>
              <w:spacing w:line="315" w:lineRule="atLeast"/>
              <w:jc w:val="center"/>
              <w:rPr>
                <w:rFonts w:ascii="宋体" w:hAnsi="宋体" w:cs="仿宋"/>
                <w:color w:val="000000"/>
                <w:szCs w:val="21"/>
              </w:rPr>
            </w:pPr>
            <w:r w:rsidRPr="0042354A">
              <w:rPr>
                <w:rFonts w:ascii="宋体" w:hAnsi="宋体" w:cs="仿宋"/>
                <w:color w:val="000000"/>
                <w:szCs w:val="21"/>
              </w:rPr>
              <w:t>3</w:t>
            </w:r>
          </w:p>
        </w:tc>
        <w:tc>
          <w:tcPr>
            <w:tcW w:w="1417" w:type="dxa"/>
            <w:shd w:val="clear" w:color="auto" w:fill="FFFFFF"/>
            <w:tcMar>
              <w:left w:w="108" w:type="dxa"/>
              <w:right w:w="108" w:type="dxa"/>
            </w:tcMar>
            <w:vAlign w:val="center"/>
          </w:tcPr>
          <w:p w:rsidR="00053F18" w:rsidRPr="0042354A" w:rsidRDefault="00053F18" w:rsidP="00507864">
            <w:pPr>
              <w:widowControl/>
              <w:spacing w:line="315" w:lineRule="atLeast"/>
              <w:jc w:val="left"/>
              <w:rPr>
                <w:rFonts w:ascii="宋体" w:cs="仿宋"/>
                <w:color w:val="000000"/>
                <w:szCs w:val="21"/>
              </w:rPr>
            </w:pPr>
            <w:r w:rsidRPr="0042354A">
              <w:rPr>
                <w:rFonts w:ascii="宋体" w:hAnsi="宋体" w:cs="仿宋" w:hint="eastAsia"/>
                <w:color w:val="000000"/>
                <w:szCs w:val="21"/>
              </w:rPr>
              <w:t>开发环境</w:t>
            </w:r>
          </w:p>
        </w:tc>
        <w:tc>
          <w:tcPr>
            <w:tcW w:w="6113" w:type="dxa"/>
            <w:gridSpan w:val="2"/>
            <w:shd w:val="clear" w:color="auto" w:fill="FFFFFF"/>
            <w:tcMar>
              <w:left w:w="108" w:type="dxa"/>
              <w:right w:w="108" w:type="dxa"/>
            </w:tcMar>
          </w:tcPr>
          <w:p w:rsidR="00053F18" w:rsidRPr="0042354A" w:rsidRDefault="00053F18" w:rsidP="00507864">
            <w:pPr>
              <w:rPr>
                <w:rFonts w:ascii="宋体" w:hAnsi="宋体" w:cs="仿宋"/>
                <w:color w:val="000000"/>
                <w:szCs w:val="21"/>
              </w:rPr>
            </w:pPr>
            <w:r w:rsidRPr="0042354A">
              <w:rPr>
                <w:rFonts w:ascii="宋体" w:hAnsi="宋体" w:cs="仿宋"/>
                <w:color w:val="000000"/>
                <w:szCs w:val="21"/>
              </w:rPr>
              <w:t>Visual Studio 2015</w:t>
            </w:r>
          </w:p>
          <w:p w:rsidR="00053F18" w:rsidRPr="0042354A" w:rsidRDefault="00053F18" w:rsidP="00507864">
            <w:pPr>
              <w:rPr>
                <w:rFonts w:ascii="宋体" w:hAnsi="宋体" w:cs="仿宋"/>
                <w:color w:val="000000"/>
                <w:szCs w:val="21"/>
              </w:rPr>
            </w:pPr>
            <w:r w:rsidRPr="0042354A">
              <w:rPr>
                <w:rFonts w:ascii="宋体" w:hAnsi="宋体" w:cs="仿宋"/>
                <w:color w:val="000000"/>
                <w:szCs w:val="21"/>
              </w:rPr>
              <w:t>Android Studio 3.2</w:t>
            </w:r>
          </w:p>
          <w:p w:rsidR="00053F18" w:rsidRPr="0042354A" w:rsidRDefault="00053F18" w:rsidP="00507864">
            <w:pPr>
              <w:rPr>
                <w:rFonts w:ascii="宋体" w:hAnsi="宋体" w:cs="仿宋"/>
                <w:color w:val="000000"/>
                <w:szCs w:val="21"/>
              </w:rPr>
            </w:pPr>
            <w:r w:rsidRPr="0042354A">
              <w:rPr>
                <w:rFonts w:ascii="宋体" w:hAnsi="宋体" w:cs="仿宋"/>
                <w:color w:val="000000"/>
                <w:szCs w:val="21"/>
              </w:rPr>
              <w:t>IAR Embedded Workbench for 8051 8.10.1</w:t>
            </w:r>
          </w:p>
          <w:p w:rsidR="00053F18" w:rsidRPr="0042354A" w:rsidRDefault="00053F18" w:rsidP="00507864">
            <w:pPr>
              <w:widowControl/>
              <w:spacing w:line="315" w:lineRule="atLeast"/>
              <w:jc w:val="left"/>
              <w:rPr>
                <w:rFonts w:ascii="宋体" w:hAnsi="宋体" w:cs="仿宋"/>
                <w:color w:val="000000"/>
                <w:szCs w:val="21"/>
              </w:rPr>
            </w:pPr>
            <w:r w:rsidRPr="0042354A">
              <w:rPr>
                <w:rFonts w:ascii="宋体" w:hAnsi="宋体" w:cs="仿宋"/>
                <w:color w:val="000000"/>
                <w:szCs w:val="21"/>
              </w:rPr>
              <w:t>Keil uVision 5</w:t>
            </w:r>
          </w:p>
        </w:tc>
      </w:tr>
      <w:tr w:rsidR="00053F18" w:rsidRPr="0042354A" w:rsidTr="00507864">
        <w:trPr>
          <w:jc w:val="center"/>
        </w:trPr>
        <w:tc>
          <w:tcPr>
            <w:tcW w:w="850" w:type="dxa"/>
            <w:tcBorders>
              <w:bottom w:val="single" w:sz="8" w:space="0" w:color="auto"/>
            </w:tcBorders>
            <w:shd w:val="clear" w:color="auto" w:fill="FFFFFF"/>
            <w:tcMar>
              <w:left w:w="108" w:type="dxa"/>
              <w:right w:w="108" w:type="dxa"/>
            </w:tcMar>
            <w:vAlign w:val="center"/>
          </w:tcPr>
          <w:p w:rsidR="00053F18" w:rsidRPr="0042354A" w:rsidRDefault="00053F18" w:rsidP="00507864">
            <w:pPr>
              <w:widowControl/>
              <w:spacing w:line="315" w:lineRule="atLeast"/>
              <w:jc w:val="center"/>
              <w:rPr>
                <w:rFonts w:ascii="宋体" w:hAnsi="宋体" w:cs="仿宋"/>
                <w:color w:val="000000"/>
                <w:szCs w:val="21"/>
              </w:rPr>
            </w:pPr>
            <w:r w:rsidRPr="0042354A">
              <w:rPr>
                <w:rFonts w:ascii="宋体" w:hAnsi="宋体" w:cs="仿宋"/>
                <w:color w:val="000000"/>
                <w:szCs w:val="21"/>
              </w:rPr>
              <w:t>4</w:t>
            </w:r>
          </w:p>
        </w:tc>
        <w:tc>
          <w:tcPr>
            <w:tcW w:w="1417" w:type="dxa"/>
            <w:tcBorders>
              <w:bottom w:val="single" w:sz="8" w:space="0" w:color="auto"/>
            </w:tcBorders>
            <w:shd w:val="clear" w:color="auto" w:fill="FFFFFF"/>
            <w:tcMar>
              <w:left w:w="108" w:type="dxa"/>
              <w:right w:w="108" w:type="dxa"/>
            </w:tcMar>
            <w:vAlign w:val="center"/>
          </w:tcPr>
          <w:p w:rsidR="00053F18" w:rsidRPr="0042354A" w:rsidRDefault="00053F18" w:rsidP="00507864">
            <w:pPr>
              <w:widowControl/>
              <w:spacing w:line="315" w:lineRule="atLeast"/>
              <w:jc w:val="left"/>
              <w:rPr>
                <w:rFonts w:ascii="宋体" w:cs="仿宋"/>
                <w:color w:val="000000"/>
                <w:szCs w:val="21"/>
              </w:rPr>
            </w:pPr>
            <w:r w:rsidRPr="0042354A">
              <w:rPr>
                <w:rFonts w:ascii="宋体" w:hAnsi="宋体" w:cs="仿宋" w:hint="eastAsia"/>
                <w:color w:val="000000"/>
                <w:szCs w:val="21"/>
              </w:rPr>
              <w:t>应用软件</w:t>
            </w:r>
          </w:p>
        </w:tc>
        <w:tc>
          <w:tcPr>
            <w:tcW w:w="6113" w:type="dxa"/>
            <w:gridSpan w:val="2"/>
            <w:tcBorders>
              <w:bottom w:val="single" w:sz="8" w:space="0" w:color="auto"/>
            </w:tcBorders>
            <w:shd w:val="clear" w:color="auto" w:fill="FFFFFF"/>
            <w:tcMar>
              <w:left w:w="108" w:type="dxa"/>
              <w:right w:w="108" w:type="dxa"/>
            </w:tcMar>
          </w:tcPr>
          <w:p w:rsidR="00053F18" w:rsidRPr="0042354A" w:rsidRDefault="00053F18" w:rsidP="00507864">
            <w:pPr>
              <w:widowControl/>
              <w:spacing w:line="315" w:lineRule="atLeast"/>
              <w:jc w:val="left"/>
              <w:rPr>
                <w:rFonts w:ascii="宋体" w:cs="仿宋"/>
                <w:color w:val="000000"/>
                <w:szCs w:val="21"/>
              </w:rPr>
            </w:pPr>
            <w:r w:rsidRPr="0042354A">
              <w:rPr>
                <w:rFonts w:ascii="宋体" w:hAnsi="宋体" w:cs="仿宋" w:hint="eastAsia"/>
                <w:color w:val="000000"/>
                <w:szCs w:val="21"/>
              </w:rPr>
              <w:t>物联网智慧社区工程应用系统，物联网商业应用系统，物联网智能环境监控实训系统，典型物联网综合实训平台，智慧生活综合应用</w:t>
            </w:r>
            <w:r w:rsidRPr="0042354A">
              <w:rPr>
                <w:rFonts w:ascii="宋体" w:cs="仿宋"/>
                <w:color w:val="000000"/>
                <w:szCs w:val="21"/>
              </w:rPr>
              <w:t>-</w:t>
            </w:r>
            <w:r w:rsidRPr="0042354A">
              <w:rPr>
                <w:rFonts w:ascii="宋体" w:hAnsi="宋体" w:cs="仿宋" w:hint="eastAsia"/>
                <w:color w:val="000000"/>
                <w:szCs w:val="21"/>
              </w:rPr>
              <w:t>新零售系统、智慧生活综合应用</w:t>
            </w:r>
            <w:r w:rsidRPr="0042354A">
              <w:rPr>
                <w:rFonts w:ascii="宋体" w:cs="仿宋"/>
                <w:color w:val="000000"/>
                <w:szCs w:val="21"/>
              </w:rPr>
              <w:t>-</w:t>
            </w:r>
            <w:r w:rsidRPr="0042354A">
              <w:rPr>
                <w:rFonts w:ascii="宋体" w:hAnsi="宋体" w:cs="仿宋" w:hint="eastAsia"/>
                <w:color w:val="000000"/>
                <w:szCs w:val="21"/>
              </w:rPr>
              <w:t>智能市政系统、智慧生活综合应用</w:t>
            </w:r>
            <w:r w:rsidRPr="0042354A">
              <w:rPr>
                <w:rFonts w:ascii="宋体" w:cs="仿宋"/>
                <w:color w:val="000000"/>
                <w:szCs w:val="21"/>
              </w:rPr>
              <w:t>-</w:t>
            </w:r>
            <w:r w:rsidRPr="0042354A">
              <w:rPr>
                <w:rFonts w:ascii="宋体" w:hAnsi="宋体" w:cs="仿宋" w:hint="eastAsia"/>
                <w:color w:val="000000"/>
                <w:szCs w:val="21"/>
              </w:rPr>
              <w:t>智能工厂系统，基于云平台和网关综合场景应用</w:t>
            </w:r>
          </w:p>
        </w:tc>
      </w:tr>
    </w:tbl>
    <w:p w:rsidR="00053F18" w:rsidRPr="005C46F8" w:rsidRDefault="00053F18" w:rsidP="00715E75">
      <w:pPr>
        <w:spacing w:line="440" w:lineRule="exact"/>
        <w:ind w:firstLineChars="200" w:firstLine="422"/>
        <w:rPr>
          <w:rFonts w:ascii="宋体" w:cs="仿宋"/>
          <w:b/>
          <w:color w:val="000000"/>
          <w:szCs w:val="21"/>
        </w:rPr>
      </w:pPr>
      <w:r w:rsidRPr="005C46F8">
        <w:rPr>
          <w:rFonts w:ascii="宋体" w:hAnsi="宋体" w:cs="仿宋" w:hint="eastAsia"/>
          <w:b/>
          <w:color w:val="000000"/>
          <w:szCs w:val="21"/>
        </w:rPr>
        <w:t>（四）评分</w:t>
      </w:r>
    </w:p>
    <w:p w:rsidR="00053F18" w:rsidRPr="005C46F8" w:rsidRDefault="00053F18" w:rsidP="00715E75">
      <w:pPr>
        <w:spacing w:line="440" w:lineRule="exact"/>
        <w:ind w:firstLineChars="200" w:firstLine="422"/>
        <w:rPr>
          <w:rFonts w:ascii="宋体" w:cs="仿宋"/>
          <w:b/>
          <w:color w:val="000000"/>
          <w:szCs w:val="21"/>
        </w:rPr>
      </w:pPr>
      <w:r w:rsidRPr="005C46F8">
        <w:rPr>
          <w:rFonts w:ascii="宋体" w:hAnsi="宋体" w:cs="仿宋"/>
          <w:b/>
          <w:color w:val="000000"/>
          <w:szCs w:val="21"/>
        </w:rPr>
        <w:t>1</w:t>
      </w:r>
      <w:r w:rsidRPr="005C46F8">
        <w:rPr>
          <w:rFonts w:ascii="宋体" w:hAnsi="宋体" w:cs="仿宋" w:hint="eastAsia"/>
          <w:b/>
          <w:color w:val="000000"/>
          <w:szCs w:val="21"/>
        </w:rPr>
        <w:t>、评分标准及分值</w:t>
      </w:r>
    </w:p>
    <w:tbl>
      <w:tblPr>
        <w:tblW w:w="86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66"/>
        <w:gridCol w:w="2268"/>
        <w:gridCol w:w="720"/>
        <w:gridCol w:w="5215"/>
      </w:tblGrid>
      <w:tr w:rsidR="00053F18" w:rsidRPr="0042354A" w:rsidTr="00507864">
        <w:trPr>
          <w:jc w:val="center"/>
        </w:trPr>
        <w:tc>
          <w:tcPr>
            <w:tcW w:w="466" w:type="dxa"/>
          </w:tcPr>
          <w:p w:rsidR="00053F18" w:rsidRPr="005C46F8" w:rsidRDefault="00053F18" w:rsidP="00507864">
            <w:pPr>
              <w:pStyle w:val="-11"/>
              <w:ind w:firstLineChars="0" w:firstLine="0"/>
              <w:jc w:val="center"/>
              <w:rPr>
                <w:rFonts w:ascii="宋体" w:cs="仿宋"/>
                <w:b/>
                <w:color w:val="000000"/>
                <w:szCs w:val="21"/>
              </w:rPr>
            </w:pPr>
            <w:r w:rsidRPr="005C46F8">
              <w:rPr>
                <w:rFonts w:ascii="宋体" w:hAnsi="宋体" w:cs="仿宋" w:hint="eastAsia"/>
                <w:b/>
                <w:color w:val="000000"/>
                <w:szCs w:val="21"/>
              </w:rPr>
              <w:t>序号</w:t>
            </w:r>
          </w:p>
        </w:tc>
        <w:tc>
          <w:tcPr>
            <w:tcW w:w="2268" w:type="dxa"/>
            <w:vAlign w:val="center"/>
          </w:tcPr>
          <w:p w:rsidR="00053F18" w:rsidRPr="005C46F8" w:rsidRDefault="00053F18" w:rsidP="00507864">
            <w:pPr>
              <w:pStyle w:val="-11"/>
              <w:ind w:firstLineChars="0" w:firstLine="0"/>
              <w:jc w:val="center"/>
              <w:rPr>
                <w:rFonts w:ascii="宋体" w:cs="仿宋"/>
                <w:b/>
                <w:color w:val="000000"/>
                <w:szCs w:val="21"/>
              </w:rPr>
            </w:pPr>
            <w:r w:rsidRPr="005C46F8">
              <w:rPr>
                <w:rFonts w:ascii="宋体" w:hAnsi="宋体" w:cs="仿宋" w:hint="eastAsia"/>
                <w:b/>
                <w:color w:val="000000"/>
                <w:szCs w:val="21"/>
              </w:rPr>
              <w:t>名称</w:t>
            </w:r>
          </w:p>
        </w:tc>
        <w:tc>
          <w:tcPr>
            <w:tcW w:w="720" w:type="dxa"/>
            <w:vAlign w:val="center"/>
          </w:tcPr>
          <w:p w:rsidR="00053F18" w:rsidRPr="005C46F8" w:rsidRDefault="00053F18" w:rsidP="00507864">
            <w:pPr>
              <w:pStyle w:val="-11"/>
              <w:ind w:firstLineChars="0" w:firstLine="0"/>
              <w:jc w:val="center"/>
              <w:rPr>
                <w:rFonts w:ascii="宋体" w:cs="仿宋"/>
                <w:b/>
                <w:color w:val="000000"/>
                <w:szCs w:val="21"/>
              </w:rPr>
            </w:pPr>
            <w:r w:rsidRPr="005C46F8">
              <w:rPr>
                <w:rFonts w:ascii="宋体" w:hAnsi="宋体" w:cs="仿宋" w:hint="eastAsia"/>
                <w:b/>
                <w:color w:val="000000"/>
                <w:szCs w:val="21"/>
              </w:rPr>
              <w:t>分值</w:t>
            </w:r>
          </w:p>
        </w:tc>
        <w:tc>
          <w:tcPr>
            <w:tcW w:w="5215" w:type="dxa"/>
            <w:vAlign w:val="center"/>
          </w:tcPr>
          <w:p w:rsidR="00053F18" w:rsidRPr="005C46F8" w:rsidRDefault="00053F18" w:rsidP="00507864">
            <w:pPr>
              <w:pStyle w:val="-11"/>
              <w:ind w:firstLineChars="0" w:firstLine="0"/>
              <w:jc w:val="center"/>
              <w:rPr>
                <w:rFonts w:ascii="宋体" w:cs="仿宋"/>
                <w:b/>
                <w:color w:val="000000"/>
                <w:szCs w:val="21"/>
              </w:rPr>
            </w:pPr>
            <w:r w:rsidRPr="005C46F8">
              <w:rPr>
                <w:rFonts w:ascii="宋体" w:hAnsi="宋体" w:cs="仿宋" w:hint="eastAsia"/>
                <w:b/>
                <w:color w:val="000000"/>
                <w:szCs w:val="21"/>
              </w:rPr>
              <w:t>考核内容</w:t>
            </w:r>
          </w:p>
        </w:tc>
      </w:tr>
      <w:tr w:rsidR="00053F18" w:rsidRPr="0042354A" w:rsidTr="00507864">
        <w:trPr>
          <w:jc w:val="center"/>
        </w:trPr>
        <w:tc>
          <w:tcPr>
            <w:tcW w:w="466" w:type="dxa"/>
            <w:vAlign w:val="center"/>
          </w:tcPr>
          <w:p w:rsidR="00053F18" w:rsidRPr="005C46F8" w:rsidRDefault="00053F18" w:rsidP="00507864">
            <w:pPr>
              <w:pStyle w:val="-11"/>
              <w:ind w:firstLineChars="0" w:firstLine="0"/>
              <w:jc w:val="center"/>
              <w:rPr>
                <w:rFonts w:ascii="宋体" w:hAnsi="宋体" w:cs="仿宋"/>
                <w:color w:val="000000"/>
                <w:szCs w:val="21"/>
              </w:rPr>
            </w:pPr>
            <w:r w:rsidRPr="005C46F8">
              <w:rPr>
                <w:rFonts w:ascii="宋体" w:hAnsi="宋体" w:cs="仿宋"/>
                <w:color w:val="000000"/>
                <w:szCs w:val="21"/>
              </w:rPr>
              <w:t>1</w:t>
            </w:r>
          </w:p>
        </w:tc>
        <w:tc>
          <w:tcPr>
            <w:tcW w:w="2268" w:type="dxa"/>
            <w:vAlign w:val="center"/>
          </w:tcPr>
          <w:p w:rsidR="00053F18" w:rsidRPr="005C46F8" w:rsidRDefault="00053F18" w:rsidP="00507864">
            <w:pPr>
              <w:pStyle w:val="-11"/>
              <w:ind w:firstLineChars="0" w:firstLine="0"/>
              <w:rPr>
                <w:rFonts w:ascii="宋体" w:cs="仿宋"/>
                <w:color w:val="000000"/>
                <w:szCs w:val="21"/>
              </w:rPr>
            </w:pPr>
            <w:r w:rsidRPr="005C46F8">
              <w:rPr>
                <w:rFonts w:ascii="宋体" w:hAnsi="宋体" w:cs="仿宋" w:hint="eastAsia"/>
                <w:color w:val="000000"/>
                <w:szCs w:val="21"/>
              </w:rPr>
              <w:t>物联网感知层设备安装与调试</w:t>
            </w:r>
          </w:p>
        </w:tc>
        <w:tc>
          <w:tcPr>
            <w:tcW w:w="720" w:type="dxa"/>
            <w:vAlign w:val="center"/>
          </w:tcPr>
          <w:p w:rsidR="00053F18" w:rsidRPr="005C46F8" w:rsidRDefault="00053F18" w:rsidP="00507864">
            <w:pPr>
              <w:pStyle w:val="-11"/>
              <w:ind w:firstLineChars="0" w:firstLine="0"/>
              <w:jc w:val="center"/>
              <w:rPr>
                <w:rFonts w:ascii="宋体" w:hAnsi="宋体" w:cs="仿宋"/>
                <w:color w:val="000000"/>
                <w:szCs w:val="21"/>
              </w:rPr>
            </w:pPr>
            <w:r w:rsidRPr="005C46F8">
              <w:rPr>
                <w:rFonts w:ascii="宋体" w:hAnsi="宋体" w:cs="仿宋"/>
                <w:color w:val="000000"/>
                <w:szCs w:val="21"/>
              </w:rPr>
              <w:t>25%</w:t>
            </w:r>
          </w:p>
        </w:tc>
        <w:tc>
          <w:tcPr>
            <w:tcW w:w="5215" w:type="dxa"/>
          </w:tcPr>
          <w:p w:rsidR="00053F18" w:rsidRPr="005C46F8" w:rsidRDefault="00053F18" w:rsidP="00507864">
            <w:pPr>
              <w:pStyle w:val="-11"/>
              <w:ind w:firstLineChars="0" w:firstLine="0"/>
              <w:rPr>
                <w:rFonts w:ascii="宋体" w:cs="仿宋"/>
                <w:color w:val="000000"/>
                <w:szCs w:val="21"/>
              </w:rPr>
            </w:pPr>
            <w:r w:rsidRPr="005C46F8">
              <w:rPr>
                <w:rFonts w:ascii="宋体" w:hAnsi="宋体" w:cs="仿宋" w:hint="eastAsia"/>
                <w:color w:val="000000"/>
                <w:szCs w:val="21"/>
              </w:rPr>
              <w:t>按照任务书要求对物联网智慧生活实训平台中，感知识别层中的多种设备，如各类传感器、无线传感网模块等进行安装、检测、设置和调试。</w:t>
            </w:r>
          </w:p>
        </w:tc>
      </w:tr>
      <w:tr w:rsidR="00053F18" w:rsidRPr="0042354A" w:rsidTr="00507864">
        <w:trPr>
          <w:jc w:val="center"/>
        </w:trPr>
        <w:tc>
          <w:tcPr>
            <w:tcW w:w="466" w:type="dxa"/>
            <w:vAlign w:val="center"/>
          </w:tcPr>
          <w:p w:rsidR="00053F18" w:rsidRPr="005C46F8" w:rsidRDefault="00053F18" w:rsidP="00507864">
            <w:pPr>
              <w:pStyle w:val="-11"/>
              <w:ind w:firstLineChars="0" w:firstLine="0"/>
              <w:jc w:val="center"/>
              <w:rPr>
                <w:rFonts w:ascii="宋体" w:hAnsi="宋体" w:cs="仿宋"/>
                <w:color w:val="000000"/>
                <w:szCs w:val="21"/>
              </w:rPr>
            </w:pPr>
            <w:r w:rsidRPr="005C46F8">
              <w:rPr>
                <w:rFonts w:ascii="宋体" w:hAnsi="宋体" w:cs="仿宋"/>
                <w:color w:val="000000"/>
                <w:szCs w:val="21"/>
              </w:rPr>
              <w:t>2</w:t>
            </w:r>
          </w:p>
        </w:tc>
        <w:tc>
          <w:tcPr>
            <w:tcW w:w="2268" w:type="dxa"/>
            <w:vAlign w:val="center"/>
          </w:tcPr>
          <w:p w:rsidR="00053F18" w:rsidRPr="005C46F8" w:rsidRDefault="00053F18" w:rsidP="00507864">
            <w:pPr>
              <w:pStyle w:val="-11"/>
              <w:ind w:firstLineChars="0" w:firstLine="0"/>
              <w:rPr>
                <w:rFonts w:ascii="宋体" w:cs="仿宋"/>
                <w:color w:val="000000"/>
                <w:szCs w:val="21"/>
              </w:rPr>
            </w:pPr>
            <w:r w:rsidRPr="005C46F8">
              <w:rPr>
                <w:rFonts w:ascii="宋体" w:hAnsi="宋体" w:cs="仿宋" w:hint="eastAsia"/>
                <w:color w:val="000000"/>
                <w:szCs w:val="21"/>
              </w:rPr>
              <w:t>物联网网络传输层连接与配置</w:t>
            </w:r>
          </w:p>
        </w:tc>
        <w:tc>
          <w:tcPr>
            <w:tcW w:w="720" w:type="dxa"/>
            <w:vAlign w:val="center"/>
          </w:tcPr>
          <w:p w:rsidR="00053F18" w:rsidRPr="005C46F8" w:rsidRDefault="00053F18" w:rsidP="00507864">
            <w:pPr>
              <w:pStyle w:val="-11"/>
              <w:ind w:firstLineChars="0" w:firstLine="0"/>
              <w:jc w:val="center"/>
              <w:rPr>
                <w:rFonts w:ascii="宋体" w:hAnsi="宋体" w:cs="仿宋"/>
                <w:color w:val="000000"/>
                <w:szCs w:val="21"/>
              </w:rPr>
            </w:pPr>
            <w:r w:rsidRPr="005C46F8">
              <w:rPr>
                <w:rFonts w:ascii="宋体" w:hAnsi="宋体" w:cs="仿宋"/>
                <w:color w:val="000000"/>
                <w:szCs w:val="21"/>
              </w:rPr>
              <w:t>10%</w:t>
            </w:r>
          </w:p>
        </w:tc>
        <w:tc>
          <w:tcPr>
            <w:tcW w:w="5215" w:type="dxa"/>
          </w:tcPr>
          <w:p w:rsidR="00053F18" w:rsidRPr="005C46F8" w:rsidRDefault="00053F18" w:rsidP="00507864">
            <w:pPr>
              <w:pStyle w:val="-11"/>
              <w:ind w:firstLineChars="0" w:firstLine="0"/>
              <w:rPr>
                <w:rFonts w:ascii="宋体" w:cs="仿宋"/>
                <w:color w:val="000000"/>
                <w:szCs w:val="21"/>
              </w:rPr>
            </w:pPr>
            <w:r w:rsidRPr="005C46F8">
              <w:rPr>
                <w:rFonts w:ascii="宋体" w:hAnsi="宋体" w:cs="仿宋" w:hint="eastAsia"/>
                <w:color w:val="000000"/>
                <w:szCs w:val="21"/>
              </w:rPr>
              <w:t>根据任务书要求，在物联网智慧生活实训平台中，搭建局域网，并对各终端设备的有线网络、无线网络进行连接和配置。</w:t>
            </w:r>
          </w:p>
        </w:tc>
      </w:tr>
      <w:tr w:rsidR="00053F18" w:rsidRPr="0042354A" w:rsidTr="00507864">
        <w:trPr>
          <w:jc w:val="center"/>
        </w:trPr>
        <w:tc>
          <w:tcPr>
            <w:tcW w:w="466" w:type="dxa"/>
            <w:vAlign w:val="center"/>
          </w:tcPr>
          <w:p w:rsidR="00053F18" w:rsidRPr="005C46F8" w:rsidRDefault="00053F18" w:rsidP="00507864">
            <w:pPr>
              <w:pStyle w:val="-11"/>
              <w:ind w:firstLineChars="0" w:firstLine="0"/>
              <w:jc w:val="center"/>
              <w:rPr>
                <w:rFonts w:ascii="宋体" w:hAnsi="宋体" w:cs="仿宋"/>
                <w:color w:val="000000"/>
                <w:szCs w:val="21"/>
              </w:rPr>
            </w:pPr>
            <w:r w:rsidRPr="005C46F8">
              <w:rPr>
                <w:rFonts w:ascii="宋体" w:hAnsi="宋体" w:cs="仿宋"/>
                <w:color w:val="000000"/>
                <w:szCs w:val="21"/>
              </w:rPr>
              <w:t>3</w:t>
            </w:r>
          </w:p>
        </w:tc>
        <w:tc>
          <w:tcPr>
            <w:tcW w:w="2268" w:type="dxa"/>
            <w:vAlign w:val="center"/>
          </w:tcPr>
          <w:p w:rsidR="00053F18" w:rsidRPr="005C46F8" w:rsidRDefault="00053F18" w:rsidP="00507864">
            <w:pPr>
              <w:pStyle w:val="-11"/>
              <w:ind w:firstLineChars="0" w:firstLine="0"/>
              <w:rPr>
                <w:rFonts w:ascii="宋体" w:cs="仿宋"/>
                <w:color w:val="000000"/>
                <w:szCs w:val="21"/>
              </w:rPr>
            </w:pPr>
            <w:r w:rsidRPr="005C46F8">
              <w:rPr>
                <w:rFonts w:ascii="宋体" w:hAnsi="宋体" w:cs="仿宋" w:hint="eastAsia"/>
                <w:color w:val="000000"/>
                <w:szCs w:val="21"/>
              </w:rPr>
              <w:t>物联网应用层系统部署与配置</w:t>
            </w:r>
          </w:p>
        </w:tc>
        <w:tc>
          <w:tcPr>
            <w:tcW w:w="720" w:type="dxa"/>
            <w:vAlign w:val="center"/>
          </w:tcPr>
          <w:p w:rsidR="00053F18" w:rsidRPr="005C46F8" w:rsidRDefault="00053F18" w:rsidP="00507864">
            <w:pPr>
              <w:pStyle w:val="-11"/>
              <w:ind w:firstLineChars="0" w:firstLine="0"/>
              <w:jc w:val="center"/>
              <w:rPr>
                <w:rFonts w:ascii="宋体" w:hAnsi="宋体" w:cs="仿宋"/>
                <w:color w:val="000000"/>
                <w:szCs w:val="21"/>
              </w:rPr>
            </w:pPr>
            <w:r w:rsidRPr="005C46F8">
              <w:rPr>
                <w:rFonts w:ascii="宋体" w:hAnsi="宋体" w:cs="仿宋"/>
                <w:color w:val="000000"/>
                <w:szCs w:val="21"/>
              </w:rPr>
              <w:t>12%</w:t>
            </w:r>
          </w:p>
        </w:tc>
        <w:tc>
          <w:tcPr>
            <w:tcW w:w="5215" w:type="dxa"/>
          </w:tcPr>
          <w:p w:rsidR="00053F18" w:rsidRPr="005C46F8" w:rsidRDefault="00053F18" w:rsidP="00507864">
            <w:pPr>
              <w:pStyle w:val="-11"/>
              <w:ind w:firstLineChars="0" w:firstLine="0"/>
              <w:rPr>
                <w:rFonts w:ascii="宋体" w:cs="仿宋"/>
                <w:color w:val="000000"/>
                <w:szCs w:val="21"/>
              </w:rPr>
            </w:pPr>
            <w:r w:rsidRPr="005C46F8">
              <w:rPr>
                <w:rFonts w:ascii="宋体" w:hAnsi="宋体" w:cs="仿宋" w:hint="eastAsia"/>
                <w:color w:val="000000"/>
                <w:szCs w:val="21"/>
              </w:rPr>
              <w:t>根据任务书对物联网智慧生活实训平台的应用场景系统进行部署，包括对服务器端应用系统、</w:t>
            </w:r>
            <w:r w:rsidRPr="005C46F8">
              <w:rPr>
                <w:rFonts w:ascii="宋体" w:hAnsi="宋体" w:cs="仿宋"/>
                <w:color w:val="000000"/>
                <w:szCs w:val="21"/>
              </w:rPr>
              <w:t>PC</w:t>
            </w:r>
            <w:r w:rsidRPr="005C46F8">
              <w:rPr>
                <w:rFonts w:ascii="宋体" w:hAnsi="宋体" w:cs="仿宋" w:hint="eastAsia"/>
                <w:color w:val="000000"/>
                <w:szCs w:val="21"/>
              </w:rPr>
              <w:t>客户端应用系统、移动端应用系统的部署和配置。</w:t>
            </w:r>
          </w:p>
        </w:tc>
      </w:tr>
      <w:tr w:rsidR="00053F18" w:rsidRPr="0042354A" w:rsidTr="00507864">
        <w:trPr>
          <w:jc w:val="center"/>
        </w:trPr>
        <w:tc>
          <w:tcPr>
            <w:tcW w:w="466" w:type="dxa"/>
            <w:vAlign w:val="center"/>
          </w:tcPr>
          <w:p w:rsidR="00053F18" w:rsidRPr="005C46F8" w:rsidRDefault="00053F18" w:rsidP="00507864">
            <w:pPr>
              <w:pStyle w:val="-11"/>
              <w:ind w:firstLineChars="0" w:firstLine="0"/>
              <w:jc w:val="center"/>
              <w:rPr>
                <w:rFonts w:ascii="宋体" w:hAnsi="宋体" w:cs="仿宋"/>
                <w:color w:val="000000"/>
                <w:szCs w:val="21"/>
              </w:rPr>
            </w:pPr>
            <w:r w:rsidRPr="005C46F8">
              <w:rPr>
                <w:rFonts w:ascii="宋体" w:hAnsi="宋体" w:cs="仿宋"/>
                <w:color w:val="000000"/>
                <w:szCs w:val="21"/>
              </w:rPr>
              <w:t>4</w:t>
            </w:r>
          </w:p>
        </w:tc>
        <w:tc>
          <w:tcPr>
            <w:tcW w:w="2268" w:type="dxa"/>
            <w:vAlign w:val="center"/>
          </w:tcPr>
          <w:p w:rsidR="00053F18" w:rsidRPr="005C46F8" w:rsidRDefault="00053F18" w:rsidP="00507864">
            <w:pPr>
              <w:pStyle w:val="-11"/>
              <w:ind w:firstLineChars="0" w:firstLine="0"/>
              <w:rPr>
                <w:rFonts w:ascii="宋体" w:cs="仿宋"/>
                <w:color w:val="000000"/>
                <w:szCs w:val="21"/>
              </w:rPr>
            </w:pPr>
            <w:r w:rsidRPr="005C46F8">
              <w:rPr>
                <w:rFonts w:ascii="宋体" w:hAnsi="宋体" w:cs="仿宋" w:hint="eastAsia"/>
                <w:color w:val="000000"/>
                <w:szCs w:val="21"/>
              </w:rPr>
              <w:t>物联网应用系统使用与维护</w:t>
            </w:r>
          </w:p>
        </w:tc>
        <w:tc>
          <w:tcPr>
            <w:tcW w:w="720" w:type="dxa"/>
            <w:vAlign w:val="center"/>
          </w:tcPr>
          <w:p w:rsidR="00053F18" w:rsidRPr="005C46F8" w:rsidRDefault="00053F18" w:rsidP="00507864">
            <w:pPr>
              <w:pStyle w:val="-11"/>
              <w:ind w:firstLineChars="0" w:firstLine="0"/>
              <w:jc w:val="center"/>
              <w:rPr>
                <w:rFonts w:ascii="宋体" w:hAnsi="宋体" w:cs="仿宋"/>
                <w:color w:val="000000"/>
                <w:szCs w:val="21"/>
              </w:rPr>
            </w:pPr>
            <w:r w:rsidRPr="005C46F8">
              <w:rPr>
                <w:rFonts w:ascii="宋体" w:hAnsi="宋体" w:cs="仿宋"/>
                <w:color w:val="000000"/>
                <w:szCs w:val="21"/>
              </w:rPr>
              <w:t>30%</w:t>
            </w:r>
          </w:p>
        </w:tc>
        <w:tc>
          <w:tcPr>
            <w:tcW w:w="5215" w:type="dxa"/>
          </w:tcPr>
          <w:p w:rsidR="00053F18" w:rsidRPr="005C46F8" w:rsidRDefault="00053F18" w:rsidP="00507864">
            <w:pPr>
              <w:pStyle w:val="-11"/>
              <w:ind w:firstLineChars="0" w:firstLine="0"/>
              <w:rPr>
                <w:rFonts w:ascii="宋体" w:cs="仿宋"/>
                <w:color w:val="000000"/>
                <w:szCs w:val="21"/>
              </w:rPr>
            </w:pPr>
            <w:r w:rsidRPr="005C46F8">
              <w:rPr>
                <w:rFonts w:ascii="宋体" w:hAnsi="宋体" w:cs="仿宋" w:hint="eastAsia"/>
                <w:color w:val="000000"/>
                <w:szCs w:val="21"/>
              </w:rPr>
              <w:t>在部署好的物联网软硬件应用系统基础上，按照任务书要求进行系统业务功能流程的演示和操作，根据任务书提示处理系统或程序中存在的问题，物联网云平台的使用、网关的配置，案例的部署。</w:t>
            </w:r>
          </w:p>
        </w:tc>
      </w:tr>
      <w:tr w:rsidR="00053F18" w:rsidRPr="0042354A" w:rsidTr="00507864">
        <w:trPr>
          <w:jc w:val="center"/>
        </w:trPr>
        <w:tc>
          <w:tcPr>
            <w:tcW w:w="466" w:type="dxa"/>
            <w:vAlign w:val="center"/>
          </w:tcPr>
          <w:p w:rsidR="00053F18" w:rsidRPr="005C46F8" w:rsidRDefault="00053F18" w:rsidP="00507864">
            <w:pPr>
              <w:pStyle w:val="-11"/>
              <w:ind w:firstLineChars="0" w:firstLine="0"/>
              <w:jc w:val="center"/>
              <w:rPr>
                <w:rFonts w:ascii="宋体" w:hAnsi="宋体" w:cs="仿宋"/>
                <w:color w:val="000000"/>
                <w:szCs w:val="21"/>
              </w:rPr>
            </w:pPr>
            <w:r w:rsidRPr="005C46F8">
              <w:rPr>
                <w:rFonts w:ascii="宋体" w:hAnsi="宋体" w:cs="仿宋"/>
                <w:color w:val="000000"/>
                <w:szCs w:val="21"/>
              </w:rPr>
              <w:t>5</w:t>
            </w:r>
          </w:p>
        </w:tc>
        <w:tc>
          <w:tcPr>
            <w:tcW w:w="2268" w:type="dxa"/>
            <w:vAlign w:val="center"/>
          </w:tcPr>
          <w:p w:rsidR="00053F18" w:rsidRPr="005C46F8" w:rsidRDefault="00053F18" w:rsidP="00507864">
            <w:pPr>
              <w:pStyle w:val="-11"/>
              <w:ind w:firstLineChars="0" w:firstLine="0"/>
              <w:rPr>
                <w:rFonts w:ascii="宋体" w:cs="仿宋"/>
                <w:color w:val="000000"/>
                <w:szCs w:val="21"/>
              </w:rPr>
            </w:pPr>
            <w:r w:rsidRPr="005C46F8">
              <w:rPr>
                <w:rFonts w:ascii="宋体" w:hAnsi="宋体" w:cs="仿宋" w:hint="eastAsia"/>
                <w:color w:val="000000"/>
                <w:szCs w:val="21"/>
              </w:rPr>
              <w:t>物联网应用系统的开发与调试</w:t>
            </w:r>
          </w:p>
        </w:tc>
        <w:tc>
          <w:tcPr>
            <w:tcW w:w="720" w:type="dxa"/>
            <w:vAlign w:val="center"/>
          </w:tcPr>
          <w:p w:rsidR="00053F18" w:rsidRPr="005C46F8" w:rsidRDefault="00053F18" w:rsidP="00507864">
            <w:pPr>
              <w:pStyle w:val="-11"/>
              <w:ind w:firstLineChars="0" w:firstLine="0"/>
              <w:jc w:val="center"/>
              <w:rPr>
                <w:rFonts w:ascii="宋体" w:hAnsi="宋体" w:cs="仿宋"/>
                <w:color w:val="000000"/>
                <w:szCs w:val="21"/>
              </w:rPr>
            </w:pPr>
            <w:r w:rsidRPr="005C46F8">
              <w:rPr>
                <w:rFonts w:ascii="宋体" w:hAnsi="宋体" w:cs="仿宋"/>
                <w:color w:val="000000"/>
                <w:szCs w:val="21"/>
              </w:rPr>
              <w:t>20%</w:t>
            </w:r>
          </w:p>
        </w:tc>
        <w:tc>
          <w:tcPr>
            <w:tcW w:w="5215" w:type="dxa"/>
          </w:tcPr>
          <w:p w:rsidR="00053F18" w:rsidRPr="005C46F8" w:rsidRDefault="00053F18" w:rsidP="00507864">
            <w:pPr>
              <w:pStyle w:val="-11"/>
              <w:ind w:firstLineChars="0" w:firstLine="0"/>
              <w:rPr>
                <w:rFonts w:ascii="宋体" w:cs="仿宋"/>
                <w:color w:val="000000"/>
                <w:szCs w:val="21"/>
              </w:rPr>
            </w:pPr>
            <w:r w:rsidRPr="005C46F8">
              <w:rPr>
                <w:rFonts w:ascii="宋体" w:hAnsi="宋体" w:cs="仿宋" w:hint="eastAsia"/>
                <w:color w:val="000000"/>
                <w:szCs w:val="21"/>
              </w:rPr>
              <w:t>按照任务书的项目要求，在软硬件技术平台上，通过设计和开发、编程和调试，实现完成指定的业务功能。</w:t>
            </w:r>
          </w:p>
        </w:tc>
      </w:tr>
      <w:tr w:rsidR="00053F18" w:rsidRPr="0042354A" w:rsidTr="00507864">
        <w:trPr>
          <w:jc w:val="center"/>
        </w:trPr>
        <w:tc>
          <w:tcPr>
            <w:tcW w:w="466" w:type="dxa"/>
            <w:vAlign w:val="center"/>
          </w:tcPr>
          <w:p w:rsidR="00053F18" w:rsidRPr="005C46F8" w:rsidRDefault="00053F18" w:rsidP="00507864">
            <w:pPr>
              <w:pStyle w:val="-11"/>
              <w:ind w:firstLineChars="0" w:firstLine="0"/>
              <w:jc w:val="center"/>
              <w:rPr>
                <w:rFonts w:ascii="宋体" w:hAnsi="宋体" w:cs="仿宋"/>
                <w:color w:val="000000"/>
                <w:szCs w:val="21"/>
              </w:rPr>
            </w:pPr>
            <w:r w:rsidRPr="005C46F8">
              <w:rPr>
                <w:rFonts w:ascii="宋体" w:hAnsi="宋体" w:cs="仿宋"/>
                <w:color w:val="000000"/>
                <w:szCs w:val="21"/>
              </w:rPr>
              <w:t>6</w:t>
            </w:r>
          </w:p>
        </w:tc>
        <w:tc>
          <w:tcPr>
            <w:tcW w:w="2268" w:type="dxa"/>
            <w:vAlign w:val="center"/>
          </w:tcPr>
          <w:p w:rsidR="00053F18" w:rsidRPr="005C46F8" w:rsidRDefault="00053F18" w:rsidP="00507864">
            <w:pPr>
              <w:pStyle w:val="-11"/>
              <w:ind w:firstLineChars="0" w:firstLine="0"/>
              <w:rPr>
                <w:rFonts w:ascii="宋体" w:cs="仿宋"/>
                <w:color w:val="000000"/>
                <w:szCs w:val="21"/>
              </w:rPr>
            </w:pPr>
            <w:r w:rsidRPr="005C46F8">
              <w:rPr>
                <w:rFonts w:ascii="宋体" w:hAnsi="宋体" w:cs="仿宋" w:hint="eastAsia"/>
                <w:color w:val="000000"/>
                <w:szCs w:val="21"/>
              </w:rPr>
              <w:t>职业素养</w:t>
            </w:r>
          </w:p>
        </w:tc>
        <w:tc>
          <w:tcPr>
            <w:tcW w:w="720" w:type="dxa"/>
            <w:vAlign w:val="center"/>
          </w:tcPr>
          <w:p w:rsidR="00053F18" w:rsidRPr="005C46F8" w:rsidRDefault="00053F18" w:rsidP="00507864">
            <w:pPr>
              <w:pStyle w:val="-11"/>
              <w:ind w:firstLineChars="0" w:firstLine="0"/>
              <w:jc w:val="center"/>
              <w:rPr>
                <w:rFonts w:ascii="宋体" w:hAnsi="宋体" w:cs="仿宋"/>
                <w:color w:val="000000"/>
                <w:szCs w:val="21"/>
              </w:rPr>
            </w:pPr>
            <w:r w:rsidRPr="005C46F8">
              <w:rPr>
                <w:rFonts w:ascii="宋体" w:hAnsi="宋体" w:cs="仿宋"/>
                <w:color w:val="000000"/>
                <w:szCs w:val="21"/>
              </w:rPr>
              <w:t>3%</w:t>
            </w:r>
          </w:p>
        </w:tc>
        <w:tc>
          <w:tcPr>
            <w:tcW w:w="5215" w:type="dxa"/>
          </w:tcPr>
          <w:p w:rsidR="00053F18" w:rsidRPr="005C46F8" w:rsidRDefault="00053F18" w:rsidP="00507864">
            <w:pPr>
              <w:pStyle w:val="-11"/>
              <w:ind w:firstLineChars="0" w:firstLine="0"/>
              <w:rPr>
                <w:rFonts w:ascii="宋体" w:cs="仿宋"/>
                <w:color w:val="000000"/>
                <w:szCs w:val="21"/>
              </w:rPr>
            </w:pPr>
            <w:r w:rsidRPr="005C46F8">
              <w:rPr>
                <w:rFonts w:ascii="宋体" w:hAnsi="宋体" w:cs="仿宋" w:hint="eastAsia"/>
                <w:color w:val="000000"/>
                <w:szCs w:val="21"/>
              </w:rPr>
              <w:t>通过对竞赛任务的完成，考核参赛选手在职业规范、团</w:t>
            </w:r>
            <w:r w:rsidRPr="005C46F8">
              <w:rPr>
                <w:rFonts w:ascii="宋体" w:hAnsi="宋体" w:cs="仿宋" w:hint="eastAsia"/>
                <w:color w:val="000000"/>
                <w:szCs w:val="21"/>
              </w:rPr>
              <w:lastRenderedPageBreak/>
              <w:t>队协作、组织管理、工作计划、团队风貌</w:t>
            </w:r>
            <w:r w:rsidRPr="005C46F8">
              <w:rPr>
                <w:rFonts w:ascii="宋体" w:hAnsi="宋体" w:cs="仿宋"/>
                <w:color w:val="000000"/>
                <w:szCs w:val="21"/>
              </w:rPr>
              <w:t>5</w:t>
            </w:r>
            <w:r w:rsidRPr="005C46F8">
              <w:rPr>
                <w:rFonts w:ascii="宋体" w:hAnsi="宋体" w:cs="仿宋" w:hint="eastAsia"/>
                <w:color w:val="000000"/>
                <w:szCs w:val="21"/>
              </w:rPr>
              <w:t>方面的职业素养成绩。</w:t>
            </w:r>
          </w:p>
        </w:tc>
      </w:tr>
    </w:tbl>
    <w:p w:rsidR="00053F18" w:rsidRPr="005C46F8" w:rsidRDefault="00053F18" w:rsidP="00715E75">
      <w:pPr>
        <w:adjustRightInd w:val="0"/>
        <w:snapToGrid w:val="0"/>
        <w:spacing w:line="540" w:lineRule="exact"/>
        <w:ind w:firstLineChars="200" w:firstLine="420"/>
        <w:jc w:val="left"/>
        <w:rPr>
          <w:rFonts w:ascii="宋体" w:cs="仿宋"/>
          <w:color w:val="000000"/>
          <w:szCs w:val="21"/>
        </w:rPr>
      </w:pPr>
      <w:r w:rsidRPr="005C46F8">
        <w:rPr>
          <w:rFonts w:ascii="宋体" w:hAnsi="宋体" w:cs="仿宋"/>
          <w:color w:val="000000"/>
          <w:szCs w:val="21"/>
        </w:rPr>
        <w:lastRenderedPageBreak/>
        <w:t xml:space="preserve">2. </w:t>
      </w:r>
      <w:r w:rsidRPr="005C46F8">
        <w:rPr>
          <w:rFonts w:ascii="宋体" w:hAnsi="宋体" w:cs="仿宋" w:hint="eastAsia"/>
          <w:color w:val="000000"/>
          <w:szCs w:val="21"/>
        </w:rPr>
        <w:t>违规扣分</w:t>
      </w:r>
    </w:p>
    <w:p w:rsidR="00053F18" w:rsidRPr="005C46F8" w:rsidRDefault="00053F18" w:rsidP="00715E75">
      <w:pPr>
        <w:adjustRightInd w:val="0"/>
        <w:snapToGrid w:val="0"/>
        <w:spacing w:line="540" w:lineRule="exact"/>
        <w:ind w:firstLineChars="200" w:firstLine="420"/>
        <w:jc w:val="left"/>
        <w:rPr>
          <w:rFonts w:ascii="宋体" w:cs="仿宋"/>
          <w:color w:val="000000"/>
          <w:szCs w:val="21"/>
        </w:rPr>
      </w:pPr>
      <w:r w:rsidRPr="005C46F8">
        <w:rPr>
          <w:rFonts w:ascii="宋体" w:hAnsi="宋体" w:cs="仿宋" w:hint="eastAsia"/>
          <w:color w:val="000000"/>
          <w:szCs w:val="21"/>
        </w:rPr>
        <w:t>选手有下列情形，需从比赛成绩中扣分：</w:t>
      </w:r>
    </w:p>
    <w:p w:rsidR="00053F18" w:rsidRPr="005C46F8" w:rsidRDefault="00053F18" w:rsidP="00715E75">
      <w:pPr>
        <w:adjustRightInd w:val="0"/>
        <w:snapToGrid w:val="0"/>
        <w:spacing w:line="360" w:lineRule="auto"/>
        <w:ind w:firstLineChars="200" w:firstLine="420"/>
        <w:jc w:val="left"/>
        <w:rPr>
          <w:rFonts w:ascii="宋体" w:cs="仿宋"/>
          <w:color w:val="000000"/>
          <w:szCs w:val="21"/>
        </w:rPr>
      </w:pPr>
      <w:r w:rsidRPr="005C46F8">
        <w:rPr>
          <w:rFonts w:ascii="宋体" w:hAnsi="宋体" w:cs="仿宋" w:hint="eastAsia"/>
          <w:color w:val="000000"/>
          <w:szCs w:val="21"/>
        </w:rPr>
        <w:t>（</w:t>
      </w:r>
      <w:r w:rsidRPr="005C46F8">
        <w:rPr>
          <w:rFonts w:ascii="宋体" w:hAnsi="宋体" w:cs="仿宋"/>
          <w:color w:val="000000"/>
          <w:szCs w:val="21"/>
        </w:rPr>
        <w:t>1</w:t>
      </w:r>
      <w:r w:rsidRPr="005C46F8">
        <w:rPr>
          <w:rFonts w:ascii="宋体" w:hAnsi="宋体" w:cs="仿宋" w:hint="eastAsia"/>
          <w:color w:val="000000"/>
          <w:szCs w:val="21"/>
        </w:rPr>
        <w:t>）违反比赛规定</w:t>
      </w:r>
      <w:r w:rsidRPr="005C46F8">
        <w:rPr>
          <w:rFonts w:ascii="宋体" w:cs="仿宋"/>
          <w:color w:val="000000"/>
          <w:szCs w:val="21"/>
        </w:rPr>
        <w:t>,</w:t>
      </w:r>
      <w:r w:rsidRPr="005C46F8">
        <w:rPr>
          <w:rFonts w:ascii="宋体" w:hAnsi="宋体" w:cs="仿宋" w:hint="eastAsia"/>
          <w:color w:val="000000"/>
          <w:szCs w:val="21"/>
        </w:rPr>
        <w:t>提前进行操作或比赛终止仍继续操作的</w:t>
      </w:r>
      <w:r w:rsidRPr="005C46F8">
        <w:rPr>
          <w:rFonts w:ascii="宋体" w:cs="仿宋"/>
          <w:color w:val="000000"/>
          <w:szCs w:val="21"/>
        </w:rPr>
        <w:t>,</w:t>
      </w:r>
      <w:r w:rsidRPr="005C46F8">
        <w:rPr>
          <w:rFonts w:ascii="宋体" w:hAnsi="宋体" w:cs="仿宋" w:hint="eastAsia"/>
          <w:color w:val="000000"/>
          <w:szCs w:val="21"/>
        </w:rPr>
        <w:t>由现场评委负责记录并酌情扣</w:t>
      </w:r>
      <w:r w:rsidRPr="005C46F8">
        <w:rPr>
          <w:rFonts w:ascii="宋体" w:hAnsi="宋体" w:cs="仿宋"/>
          <w:color w:val="000000"/>
          <w:szCs w:val="21"/>
        </w:rPr>
        <w:t>1-5</w:t>
      </w:r>
      <w:r w:rsidRPr="005C46F8">
        <w:rPr>
          <w:rFonts w:ascii="宋体" w:hAnsi="宋体" w:cs="仿宋" w:hint="eastAsia"/>
          <w:color w:val="000000"/>
          <w:szCs w:val="21"/>
        </w:rPr>
        <w:t>分。</w:t>
      </w:r>
    </w:p>
    <w:p w:rsidR="00053F18" w:rsidRPr="005C46F8" w:rsidRDefault="00053F18" w:rsidP="00715E75">
      <w:pPr>
        <w:adjustRightInd w:val="0"/>
        <w:snapToGrid w:val="0"/>
        <w:spacing w:line="360" w:lineRule="auto"/>
        <w:ind w:firstLineChars="200" w:firstLine="420"/>
        <w:jc w:val="left"/>
        <w:rPr>
          <w:rFonts w:ascii="宋体" w:cs="仿宋"/>
          <w:color w:val="000000"/>
          <w:szCs w:val="21"/>
        </w:rPr>
      </w:pPr>
      <w:r w:rsidRPr="005C46F8">
        <w:rPr>
          <w:rFonts w:ascii="宋体" w:hAnsi="宋体" w:cs="仿宋" w:hint="eastAsia"/>
          <w:color w:val="000000"/>
          <w:szCs w:val="21"/>
        </w:rPr>
        <w:t>（</w:t>
      </w:r>
      <w:r w:rsidRPr="005C46F8">
        <w:rPr>
          <w:rFonts w:ascii="宋体" w:hAnsi="宋体" w:cs="仿宋"/>
          <w:color w:val="000000"/>
          <w:szCs w:val="21"/>
        </w:rPr>
        <w:t>2</w:t>
      </w:r>
      <w:r w:rsidRPr="005C46F8">
        <w:rPr>
          <w:rFonts w:ascii="宋体" w:hAnsi="宋体" w:cs="仿宋" w:hint="eastAsia"/>
          <w:color w:val="000000"/>
          <w:szCs w:val="21"/>
        </w:rPr>
        <w:t>）在竞赛过程中，违反赛场纪律，由评委现场记录参赛选手违纪情节，依据情节扣</w:t>
      </w:r>
      <w:r w:rsidRPr="005C46F8">
        <w:rPr>
          <w:rFonts w:ascii="宋体" w:hAnsi="宋体" w:cs="仿宋"/>
          <w:color w:val="000000"/>
          <w:szCs w:val="21"/>
        </w:rPr>
        <w:t>1-5</w:t>
      </w:r>
      <w:r w:rsidRPr="005C46F8">
        <w:rPr>
          <w:rFonts w:ascii="宋体" w:hAnsi="宋体" w:cs="仿宋" w:hint="eastAsia"/>
          <w:color w:val="000000"/>
          <w:szCs w:val="21"/>
        </w:rPr>
        <w:t>分。</w:t>
      </w:r>
    </w:p>
    <w:p w:rsidR="00053F18" w:rsidRPr="005C46F8" w:rsidRDefault="00053F18" w:rsidP="00715E75">
      <w:pPr>
        <w:adjustRightInd w:val="0"/>
        <w:snapToGrid w:val="0"/>
        <w:spacing w:line="360" w:lineRule="auto"/>
        <w:ind w:firstLineChars="200" w:firstLine="420"/>
        <w:jc w:val="left"/>
        <w:rPr>
          <w:rFonts w:ascii="宋体" w:cs="仿宋"/>
          <w:color w:val="000000"/>
          <w:szCs w:val="21"/>
        </w:rPr>
      </w:pPr>
      <w:r w:rsidRPr="005C46F8">
        <w:rPr>
          <w:rFonts w:ascii="宋体" w:hAnsi="宋体" w:cs="仿宋" w:hint="eastAsia"/>
          <w:color w:val="000000"/>
          <w:szCs w:val="21"/>
        </w:rPr>
        <w:t>（</w:t>
      </w:r>
      <w:r w:rsidRPr="005C46F8">
        <w:rPr>
          <w:rFonts w:ascii="宋体" w:hAnsi="宋体" w:cs="仿宋"/>
          <w:color w:val="000000"/>
          <w:szCs w:val="21"/>
        </w:rPr>
        <w:t>3</w:t>
      </w:r>
      <w:r w:rsidRPr="005C46F8">
        <w:rPr>
          <w:rFonts w:ascii="宋体" w:hAnsi="宋体" w:cs="仿宋" w:hint="eastAsia"/>
          <w:color w:val="000000"/>
          <w:szCs w:val="21"/>
        </w:rPr>
        <w:t>）在完成工作任务的过程中违反操作规程或因操作不当，未造成设备损坏或影响其他选手比赛的，扣</w:t>
      </w:r>
      <w:r w:rsidRPr="005C46F8">
        <w:rPr>
          <w:rFonts w:ascii="宋体" w:hAnsi="宋体" w:cs="仿宋"/>
          <w:color w:val="000000"/>
          <w:szCs w:val="21"/>
        </w:rPr>
        <w:t>5-10</w:t>
      </w:r>
      <w:r w:rsidRPr="005C46F8">
        <w:rPr>
          <w:rFonts w:ascii="宋体" w:hAnsi="宋体" w:cs="仿宋" w:hint="eastAsia"/>
          <w:color w:val="000000"/>
          <w:szCs w:val="21"/>
        </w:rPr>
        <w:t>分；造成设备损坏或影响他人比赛情节严重的，报竞赛组委会批准，由裁判长宣布终止该选手的比赛，竞赛成绩以</w:t>
      </w:r>
      <w:r w:rsidRPr="005C46F8">
        <w:rPr>
          <w:rFonts w:ascii="宋体" w:cs="仿宋"/>
          <w:color w:val="000000"/>
          <w:szCs w:val="21"/>
        </w:rPr>
        <w:t>0</w:t>
      </w:r>
      <w:r w:rsidRPr="005C46F8">
        <w:rPr>
          <w:rFonts w:ascii="宋体" w:hAnsi="宋体" w:cs="仿宋" w:hint="eastAsia"/>
          <w:color w:val="000000"/>
          <w:szCs w:val="21"/>
        </w:rPr>
        <w:t>分计算。</w:t>
      </w:r>
    </w:p>
    <w:p w:rsidR="00053F18" w:rsidRPr="005C46F8" w:rsidRDefault="00053F18" w:rsidP="00715E75">
      <w:pPr>
        <w:adjustRightInd w:val="0"/>
        <w:snapToGrid w:val="0"/>
        <w:spacing w:line="360" w:lineRule="auto"/>
        <w:ind w:firstLineChars="200" w:firstLine="420"/>
        <w:jc w:val="left"/>
        <w:rPr>
          <w:rFonts w:ascii="宋体" w:cs="仿宋"/>
          <w:color w:val="000000"/>
          <w:szCs w:val="21"/>
        </w:rPr>
      </w:pPr>
      <w:r w:rsidRPr="005C46F8">
        <w:rPr>
          <w:rFonts w:ascii="宋体" w:hAnsi="宋体" w:cs="仿宋" w:hint="eastAsia"/>
          <w:color w:val="000000"/>
          <w:szCs w:val="21"/>
        </w:rPr>
        <w:t>（</w:t>
      </w:r>
      <w:r w:rsidRPr="005C46F8">
        <w:rPr>
          <w:rFonts w:ascii="宋体" w:hAnsi="宋体" w:cs="仿宋"/>
          <w:color w:val="000000"/>
          <w:szCs w:val="21"/>
        </w:rPr>
        <w:t>4</w:t>
      </w:r>
      <w:r w:rsidRPr="005C46F8">
        <w:rPr>
          <w:rFonts w:ascii="宋体" w:hAnsi="宋体" w:cs="仿宋" w:hint="eastAsia"/>
          <w:color w:val="000000"/>
          <w:szCs w:val="21"/>
        </w:rPr>
        <w:t>）损坏赛场提供的设备，浪费材料，污染赛场环境，工具遗忘在赛场等不符合职业规范的行为，视情节扣</w:t>
      </w:r>
      <w:r w:rsidRPr="005C46F8">
        <w:rPr>
          <w:rFonts w:ascii="宋体" w:hAnsi="宋体" w:cs="仿宋"/>
          <w:color w:val="000000"/>
          <w:szCs w:val="21"/>
        </w:rPr>
        <w:t>5-10</w:t>
      </w:r>
      <w:r w:rsidRPr="005C46F8">
        <w:rPr>
          <w:rFonts w:ascii="宋体" w:hAnsi="宋体" w:cs="仿宋" w:hint="eastAsia"/>
          <w:color w:val="000000"/>
          <w:szCs w:val="21"/>
        </w:rPr>
        <w:t>分。</w:t>
      </w:r>
    </w:p>
    <w:p w:rsidR="00053F18" w:rsidRPr="005C46F8" w:rsidRDefault="00053F18" w:rsidP="00715E75">
      <w:pPr>
        <w:spacing w:line="360" w:lineRule="auto"/>
        <w:ind w:firstLineChars="200" w:firstLine="422"/>
        <w:rPr>
          <w:rFonts w:ascii="宋体" w:cs="仿宋"/>
          <w:b/>
          <w:color w:val="000000"/>
          <w:szCs w:val="21"/>
        </w:rPr>
      </w:pPr>
      <w:r w:rsidRPr="005C46F8">
        <w:rPr>
          <w:rFonts w:ascii="宋体" w:hAnsi="宋体" w:cs="仿宋" w:hint="eastAsia"/>
          <w:b/>
          <w:color w:val="000000"/>
          <w:szCs w:val="21"/>
        </w:rPr>
        <w:t>（五）名次排列</w:t>
      </w:r>
    </w:p>
    <w:p w:rsidR="00053F18" w:rsidRPr="005C46F8" w:rsidRDefault="00053F18" w:rsidP="00715E75">
      <w:pPr>
        <w:spacing w:line="360" w:lineRule="auto"/>
        <w:ind w:firstLineChars="200" w:firstLine="420"/>
        <w:rPr>
          <w:rFonts w:ascii="宋体" w:cs="仿宋"/>
          <w:szCs w:val="21"/>
        </w:rPr>
      </w:pPr>
      <w:r w:rsidRPr="005C46F8">
        <w:rPr>
          <w:rFonts w:ascii="宋体" w:hAnsi="宋体" w:cs="仿宋" w:hint="eastAsia"/>
          <w:color w:val="000000"/>
          <w:szCs w:val="21"/>
        </w:rPr>
        <w:t>竞赛评分本着公平公正公开的原则，评分标准注重对参赛选手价值观与态度、物联网技术应用能力、团队协作与沟通及组织与管理能力的考察。以技能考核为主，兼顾团队协作精神和职业道德素养综合评定。按比赛成绩从高到低排列参赛选手的名次，若比赛成绩相同，完成工作任务所用时间少的名次在前。</w:t>
      </w:r>
    </w:p>
    <w:p w:rsidR="00053F18" w:rsidRPr="005C46F8" w:rsidRDefault="00053F18" w:rsidP="00715E75">
      <w:pPr>
        <w:spacing w:line="360" w:lineRule="auto"/>
        <w:ind w:firstLineChars="200" w:firstLine="420"/>
        <w:rPr>
          <w:rFonts w:ascii="黑体" w:eastAsia="黑体" w:hAnsi="黑体" w:cs="仿宋"/>
          <w:color w:val="000000"/>
          <w:szCs w:val="21"/>
        </w:rPr>
      </w:pPr>
      <w:r w:rsidRPr="005C46F8">
        <w:rPr>
          <w:rFonts w:ascii="黑体" w:eastAsia="黑体" w:hAnsi="黑体" w:cs="仿宋" w:hint="eastAsia"/>
          <w:color w:val="000000"/>
          <w:szCs w:val="21"/>
        </w:rPr>
        <w:t>四、比赛注意事项</w:t>
      </w:r>
    </w:p>
    <w:p w:rsidR="00053F18" w:rsidRPr="005C46F8" w:rsidRDefault="00053F18" w:rsidP="00715E75">
      <w:pPr>
        <w:adjustRightInd w:val="0"/>
        <w:spacing w:line="360" w:lineRule="auto"/>
        <w:ind w:firstLineChars="250" w:firstLine="525"/>
        <w:rPr>
          <w:rFonts w:ascii="宋体" w:cs="仿宋"/>
          <w:color w:val="000000"/>
          <w:kern w:val="0"/>
          <w:szCs w:val="21"/>
        </w:rPr>
      </w:pPr>
      <w:r w:rsidRPr="005C46F8">
        <w:rPr>
          <w:rFonts w:ascii="宋体" w:hAnsi="宋体" w:cs="仿宋"/>
          <w:color w:val="000000"/>
          <w:kern w:val="0"/>
          <w:szCs w:val="21"/>
        </w:rPr>
        <w:t xml:space="preserve">1. </w:t>
      </w:r>
      <w:r w:rsidRPr="005C46F8">
        <w:rPr>
          <w:rFonts w:ascii="宋体" w:hAnsi="宋体" w:cs="仿宋" w:hint="eastAsia"/>
          <w:color w:val="000000"/>
          <w:kern w:val="0"/>
          <w:szCs w:val="21"/>
        </w:rPr>
        <w:t>参赛选手必须符合参赛资格，不得弄虚作假。在资格审查中一旦发现问题，将取消其报名资格；在比赛过程中发现问题，将取消其比赛资格。</w:t>
      </w:r>
    </w:p>
    <w:p w:rsidR="00053F18" w:rsidRPr="005C46F8" w:rsidRDefault="00053F18" w:rsidP="00715E75">
      <w:pPr>
        <w:adjustRightInd w:val="0"/>
        <w:spacing w:line="360" w:lineRule="auto"/>
        <w:ind w:firstLineChars="250" w:firstLine="525"/>
        <w:rPr>
          <w:rFonts w:ascii="宋体" w:cs="仿宋"/>
          <w:color w:val="000000"/>
          <w:kern w:val="0"/>
          <w:szCs w:val="21"/>
        </w:rPr>
      </w:pPr>
      <w:r w:rsidRPr="005C46F8">
        <w:rPr>
          <w:rFonts w:ascii="宋体" w:hAnsi="宋体" w:cs="仿宋"/>
          <w:color w:val="000000"/>
          <w:kern w:val="0"/>
          <w:szCs w:val="21"/>
        </w:rPr>
        <w:t xml:space="preserve">2. </w:t>
      </w:r>
      <w:r w:rsidRPr="005C46F8">
        <w:rPr>
          <w:rFonts w:ascii="宋体" w:hAnsi="宋体" w:cs="仿宋" w:hint="eastAsia"/>
          <w:color w:val="000000"/>
          <w:kern w:val="0"/>
          <w:szCs w:val="21"/>
        </w:rPr>
        <w:t>参赛选手应遵守比赛规则，遵守赛场纪律，服从大赛组委会的指挥和安排，爱护比赛场地的设备和器材。</w:t>
      </w:r>
    </w:p>
    <w:p w:rsidR="00053F18" w:rsidRPr="005C46F8" w:rsidRDefault="00053F18" w:rsidP="00715E75">
      <w:pPr>
        <w:adjustRightInd w:val="0"/>
        <w:spacing w:line="360" w:lineRule="auto"/>
        <w:ind w:firstLineChars="250" w:firstLine="525"/>
        <w:rPr>
          <w:rFonts w:ascii="宋体" w:cs="仿宋"/>
          <w:color w:val="000000"/>
          <w:kern w:val="0"/>
          <w:szCs w:val="21"/>
        </w:rPr>
      </w:pPr>
      <w:r w:rsidRPr="005C46F8">
        <w:rPr>
          <w:rFonts w:ascii="宋体" w:hAnsi="宋体" w:cs="仿宋"/>
          <w:color w:val="000000"/>
          <w:kern w:val="0"/>
          <w:szCs w:val="21"/>
        </w:rPr>
        <w:t xml:space="preserve">3. </w:t>
      </w:r>
      <w:r w:rsidRPr="005C46F8">
        <w:rPr>
          <w:rFonts w:ascii="宋体" w:hAnsi="宋体" w:cs="仿宋" w:hint="eastAsia"/>
          <w:color w:val="000000"/>
          <w:kern w:val="0"/>
          <w:szCs w:val="21"/>
        </w:rPr>
        <w:t>在比赛过程中，要严格按照安全规程进行操作，防止触电和损坏设备等事故发生。</w:t>
      </w:r>
    </w:p>
    <w:p w:rsidR="00053F18" w:rsidRPr="005C46F8" w:rsidRDefault="00053F18" w:rsidP="00715E75">
      <w:pPr>
        <w:spacing w:line="360" w:lineRule="auto"/>
        <w:ind w:firstLineChars="200" w:firstLine="420"/>
        <w:rPr>
          <w:rFonts w:ascii="黑体" w:eastAsia="黑体" w:hAnsi="黑体" w:cs="仿宋"/>
          <w:color w:val="000000"/>
          <w:szCs w:val="21"/>
        </w:rPr>
      </w:pPr>
      <w:r w:rsidRPr="005C46F8">
        <w:rPr>
          <w:rFonts w:ascii="黑体" w:eastAsia="黑体" w:hAnsi="黑体" w:cs="仿宋"/>
          <w:color w:val="000000"/>
          <w:szCs w:val="21"/>
        </w:rPr>
        <w:t xml:space="preserve"> </w:t>
      </w:r>
      <w:r w:rsidRPr="005C46F8">
        <w:rPr>
          <w:rFonts w:ascii="黑体" w:eastAsia="黑体" w:hAnsi="黑体" w:cs="仿宋" w:hint="eastAsia"/>
          <w:color w:val="000000"/>
          <w:szCs w:val="21"/>
        </w:rPr>
        <w:t>五、比赛评判</w:t>
      </w:r>
    </w:p>
    <w:p w:rsidR="00053F18" w:rsidRPr="005C46F8" w:rsidRDefault="00053F18" w:rsidP="00715E75">
      <w:pPr>
        <w:spacing w:line="360" w:lineRule="auto"/>
        <w:ind w:firstLineChars="200" w:firstLine="420"/>
        <w:rPr>
          <w:rFonts w:ascii="宋体" w:cs="仿宋"/>
          <w:color w:val="000000"/>
          <w:kern w:val="0"/>
          <w:szCs w:val="21"/>
        </w:rPr>
      </w:pPr>
      <w:r w:rsidRPr="005C46F8">
        <w:rPr>
          <w:rFonts w:ascii="宋体" w:hAnsi="宋体" w:cs="仿宋" w:hint="eastAsia"/>
          <w:color w:val="000000"/>
          <w:kern w:val="0"/>
          <w:szCs w:val="21"/>
        </w:rPr>
        <w:t>河南省中等职业教育技能大赛组委会组织专家，以教育部和省教育厅颁发的相关专业教学标准为依据，按照评分标准进行客观、公正的评判，按照得分高低进行排名。</w:t>
      </w:r>
    </w:p>
    <w:p w:rsidR="00053F18" w:rsidRPr="005C46F8" w:rsidRDefault="00053F18" w:rsidP="00715E75">
      <w:pPr>
        <w:spacing w:line="360" w:lineRule="auto"/>
        <w:ind w:firstLineChars="200" w:firstLine="420"/>
        <w:rPr>
          <w:rFonts w:ascii="黑体" w:eastAsia="黑体" w:hAnsi="黑体" w:cs="仿宋"/>
          <w:color w:val="000000"/>
          <w:szCs w:val="21"/>
        </w:rPr>
      </w:pPr>
      <w:r w:rsidRPr="005C46F8">
        <w:rPr>
          <w:rFonts w:ascii="黑体" w:eastAsia="黑体" w:hAnsi="黑体" w:cs="仿宋" w:hint="eastAsia"/>
          <w:color w:val="000000"/>
          <w:szCs w:val="21"/>
        </w:rPr>
        <w:t>六、组队与报名</w:t>
      </w:r>
    </w:p>
    <w:p w:rsidR="00053F18" w:rsidRPr="005C46F8" w:rsidRDefault="00053F18" w:rsidP="00715E75">
      <w:pPr>
        <w:spacing w:line="360" w:lineRule="auto"/>
        <w:ind w:firstLineChars="200" w:firstLine="420"/>
        <w:rPr>
          <w:rFonts w:ascii="宋体" w:cs="仿宋"/>
          <w:color w:val="000000"/>
          <w:szCs w:val="21"/>
        </w:rPr>
      </w:pPr>
      <w:r w:rsidRPr="005C46F8">
        <w:rPr>
          <w:rFonts w:ascii="宋体" w:hAnsi="宋体" w:cs="仿宋" w:hint="eastAsia"/>
          <w:color w:val="000000"/>
          <w:szCs w:val="21"/>
        </w:rPr>
        <w:t>省级竞赛以各省辖市、省直管县（市）（含市县属高等学校中专部，下同）为单位组队，各省属中等职业学校（含省属高等学校中专部，下同）单独组队。对于团体小组赛，每省辖市可组织两组学生参赛，每组以学校为单位组队，两组不得为同一学校（只有一所学校开设该专业的省辖市限报一组）；每省直管县（市）、省属中等职业学校每单位各组织一组学生参赛。</w:t>
      </w:r>
    </w:p>
    <w:p w:rsidR="00053F18" w:rsidRPr="005C46F8" w:rsidRDefault="00053F18" w:rsidP="00715E75">
      <w:pPr>
        <w:spacing w:line="360" w:lineRule="auto"/>
        <w:ind w:firstLineChars="200" w:firstLine="420"/>
        <w:rPr>
          <w:rFonts w:ascii="宋体" w:cs="仿宋"/>
          <w:color w:val="000000"/>
          <w:szCs w:val="21"/>
        </w:rPr>
      </w:pPr>
      <w:r w:rsidRPr="005C46F8">
        <w:rPr>
          <w:rFonts w:ascii="宋体" w:hAnsi="宋体" w:cs="仿宋" w:hint="eastAsia"/>
          <w:color w:val="000000"/>
          <w:szCs w:val="21"/>
        </w:rPr>
        <w:t>参赛学校须在</w:t>
      </w:r>
      <w:r w:rsidRPr="005C46F8">
        <w:rPr>
          <w:rFonts w:ascii="宋体" w:hAnsi="宋体" w:cs="仿宋"/>
          <w:color w:val="000000"/>
          <w:szCs w:val="21"/>
        </w:rPr>
        <w:t>2019</w:t>
      </w:r>
      <w:r w:rsidRPr="005C46F8">
        <w:rPr>
          <w:rFonts w:ascii="宋体" w:hAnsi="宋体" w:cs="仿宋" w:hint="eastAsia"/>
          <w:color w:val="000000"/>
          <w:szCs w:val="21"/>
        </w:rPr>
        <w:t>年</w:t>
      </w:r>
      <w:r>
        <w:rPr>
          <w:rFonts w:ascii="宋体" w:hAnsi="宋体" w:cs="仿宋"/>
          <w:color w:val="000000"/>
          <w:szCs w:val="21"/>
        </w:rPr>
        <w:t>9</w:t>
      </w:r>
      <w:r w:rsidRPr="005C46F8">
        <w:rPr>
          <w:rFonts w:ascii="宋体" w:hAnsi="宋体" w:cs="仿宋" w:hint="eastAsia"/>
          <w:color w:val="000000"/>
          <w:szCs w:val="21"/>
        </w:rPr>
        <w:t>月</w:t>
      </w:r>
      <w:r w:rsidRPr="005C46F8">
        <w:rPr>
          <w:rFonts w:ascii="宋体" w:hAnsi="宋体" w:cs="仿宋"/>
          <w:color w:val="000000"/>
          <w:szCs w:val="21"/>
        </w:rPr>
        <w:t>30</w:t>
      </w:r>
      <w:r w:rsidRPr="005C46F8">
        <w:rPr>
          <w:rFonts w:ascii="宋体" w:hAnsi="宋体" w:cs="仿宋" w:hint="eastAsia"/>
          <w:color w:val="000000"/>
          <w:szCs w:val="21"/>
        </w:rPr>
        <w:t>日前将报名电子表发到协办校电子邮箱，逾期不候。邮箱：</w:t>
      </w:r>
      <w:r w:rsidRPr="005C46F8">
        <w:rPr>
          <w:rFonts w:ascii="宋体" w:hAnsi="宋体" w:cs="仿宋"/>
          <w:color w:val="000000"/>
          <w:szCs w:val="21"/>
        </w:rPr>
        <w:lastRenderedPageBreak/>
        <w:t>gjw515288@126.com</w:t>
      </w:r>
    </w:p>
    <w:p w:rsidR="00053F18" w:rsidRPr="005C46F8" w:rsidRDefault="00053F18" w:rsidP="00715E75">
      <w:pPr>
        <w:spacing w:line="360" w:lineRule="auto"/>
        <w:ind w:firstLineChars="200" w:firstLine="420"/>
        <w:rPr>
          <w:rFonts w:ascii="宋体" w:cs="仿宋"/>
          <w:color w:val="000000"/>
          <w:szCs w:val="21"/>
        </w:rPr>
      </w:pPr>
      <w:r w:rsidRPr="005C46F8">
        <w:rPr>
          <w:rFonts w:ascii="宋体" w:hAnsi="宋体" w:cs="仿宋" w:hint="eastAsia"/>
          <w:color w:val="000000"/>
          <w:szCs w:val="21"/>
        </w:rPr>
        <w:t>报到时只需携带学生证及身份证原件。</w:t>
      </w:r>
      <w:hyperlink r:id="rId9" w:history="1">
        <w:r w:rsidRPr="00AC3ECC">
          <w:rPr>
            <w:rStyle w:val="a5"/>
          </w:rPr>
          <w:t>mailto:4829047@qq.com</w:t>
        </w:r>
      </w:hyperlink>
      <w:r w:rsidRPr="005C46F8">
        <w:rPr>
          <w:rFonts w:ascii="宋体" w:hAnsi="宋体" w:cs="仿宋" w:hint="eastAsia"/>
          <w:color w:val="000000"/>
          <w:szCs w:val="21"/>
        </w:rPr>
        <w:t>需要提前邮寄的报名资料包括：报名表原件，近期免冠同底版</w:t>
      </w:r>
      <w:r w:rsidRPr="005C46F8">
        <w:rPr>
          <w:rFonts w:ascii="宋体" w:hAnsi="宋体" w:cs="仿宋"/>
          <w:color w:val="000000"/>
          <w:szCs w:val="21"/>
        </w:rPr>
        <w:t>2</w:t>
      </w:r>
      <w:r w:rsidRPr="005C46F8">
        <w:rPr>
          <w:rFonts w:ascii="宋体" w:hAnsi="宋体" w:cs="仿宋" w:hint="eastAsia"/>
          <w:color w:val="000000"/>
          <w:szCs w:val="21"/>
        </w:rPr>
        <w:t>寸照片</w:t>
      </w:r>
      <w:r w:rsidRPr="005C46F8">
        <w:rPr>
          <w:rFonts w:ascii="宋体" w:hAnsi="宋体" w:cs="仿宋"/>
          <w:color w:val="000000"/>
          <w:szCs w:val="21"/>
        </w:rPr>
        <w:t>2</w:t>
      </w:r>
      <w:r w:rsidRPr="005C46F8">
        <w:rPr>
          <w:rFonts w:ascii="宋体" w:hAnsi="宋体" w:cs="仿宋" w:hint="eastAsia"/>
          <w:color w:val="000000"/>
          <w:szCs w:val="21"/>
        </w:rPr>
        <w:t>张，省招办录取审批表或者电子学籍表、身份证和学生证复印件各一份。请于比赛前一周邮寄至以下地址邮寄：洛阳市新安县新城黄河大道西段，新安县职业高级中学实习处姬琳琳老师。邮编：</w:t>
      </w:r>
      <w:r w:rsidRPr="005C46F8">
        <w:rPr>
          <w:rFonts w:ascii="宋体" w:hAnsi="宋体" w:cs="仿宋"/>
          <w:color w:val="000000"/>
          <w:szCs w:val="21"/>
        </w:rPr>
        <w:t>471800</w:t>
      </w:r>
      <w:r w:rsidRPr="005C46F8">
        <w:rPr>
          <w:rFonts w:ascii="宋体" w:hAnsi="宋体" w:cs="仿宋" w:hint="eastAsia"/>
          <w:color w:val="000000"/>
          <w:szCs w:val="21"/>
        </w:rPr>
        <w:t>电话：</w:t>
      </w:r>
      <w:r w:rsidRPr="005C46F8">
        <w:rPr>
          <w:rFonts w:ascii="宋体" w:hAnsi="宋体" w:cs="仿宋"/>
          <w:color w:val="000000"/>
          <w:szCs w:val="21"/>
        </w:rPr>
        <w:t>15539712712</w:t>
      </w:r>
    </w:p>
    <w:p w:rsidR="00053F18" w:rsidRPr="005C46F8" w:rsidRDefault="00053F18" w:rsidP="00715E75">
      <w:pPr>
        <w:spacing w:line="360" w:lineRule="auto"/>
        <w:ind w:firstLineChars="200" w:firstLine="420"/>
        <w:rPr>
          <w:rFonts w:ascii="黑体" w:eastAsia="黑体" w:hAnsi="黑体" w:cs="仿宋"/>
          <w:color w:val="000000"/>
          <w:szCs w:val="21"/>
        </w:rPr>
      </w:pPr>
      <w:r w:rsidRPr="005C46F8">
        <w:rPr>
          <w:rFonts w:ascii="黑体" w:eastAsia="黑体" w:hAnsi="黑体" w:cs="仿宋" w:hint="eastAsia"/>
          <w:color w:val="000000"/>
          <w:szCs w:val="21"/>
        </w:rPr>
        <w:t>七、协办单位、竞赛时间和地点</w:t>
      </w:r>
    </w:p>
    <w:p w:rsidR="00053F18" w:rsidRPr="005C46F8" w:rsidRDefault="00053F18" w:rsidP="00715E75">
      <w:pPr>
        <w:spacing w:line="360" w:lineRule="auto"/>
        <w:ind w:firstLineChars="200" w:firstLine="420"/>
        <w:rPr>
          <w:rFonts w:ascii="宋体" w:cs="仿宋"/>
          <w:color w:val="000000"/>
          <w:szCs w:val="21"/>
        </w:rPr>
      </w:pPr>
      <w:r w:rsidRPr="005C46F8">
        <w:rPr>
          <w:rFonts w:ascii="宋体" w:hAnsi="宋体" w:cs="仿宋" w:hint="eastAsia"/>
          <w:color w:val="000000"/>
          <w:szCs w:val="21"/>
        </w:rPr>
        <w:t>协办学校：新安县职业高级中学</w:t>
      </w:r>
    </w:p>
    <w:p w:rsidR="00053F18" w:rsidRPr="005C46F8" w:rsidRDefault="00053F18" w:rsidP="00715E75">
      <w:pPr>
        <w:spacing w:line="360" w:lineRule="auto"/>
        <w:ind w:firstLineChars="200" w:firstLine="420"/>
        <w:rPr>
          <w:rFonts w:ascii="宋体" w:cs="仿宋"/>
          <w:color w:val="000000"/>
          <w:szCs w:val="21"/>
        </w:rPr>
      </w:pPr>
      <w:r w:rsidRPr="005C46F8">
        <w:rPr>
          <w:rFonts w:ascii="宋体" w:hAnsi="宋体" w:cs="仿宋" w:hint="eastAsia"/>
          <w:color w:val="000000"/>
          <w:szCs w:val="21"/>
        </w:rPr>
        <w:t>比赛时间：</w:t>
      </w:r>
      <w:r w:rsidRPr="005C46F8">
        <w:rPr>
          <w:rFonts w:ascii="宋体" w:hAnsi="宋体" w:cs="仿宋"/>
          <w:color w:val="000000"/>
          <w:szCs w:val="21"/>
        </w:rPr>
        <w:t>2019</w:t>
      </w:r>
      <w:r w:rsidRPr="005C46F8">
        <w:rPr>
          <w:rFonts w:ascii="宋体" w:hAnsi="宋体" w:cs="仿宋" w:hint="eastAsia"/>
          <w:color w:val="000000"/>
          <w:szCs w:val="21"/>
        </w:rPr>
        <w:t>年</w:t>
      </w:r>
      <w:r w:rsidRPr="005C46F8">
        <w:rPr>
          <w:rFonts w:ascii="宋体" w:hAnsi="宋体" w:cs="仿宋"/>
          <w:color w:val="000000"/>
          <w:szCs w:val="21"/>
        </w:rPr>
        <w:t>10</w:t>
      </w:r>
      <w:r w:rsidRPr="005C46F8">
        <w:rPr>
          <w:rFonts w:ascii="宋体" w:hAnsi="宋体" w:cs="仿宋" w:hint="eastAsia"/>
          <w:color w:val="000000"/>
          <w:szCs w:val="21"/>
        </w:rPr>
        <w:t>月</w:t>
      </w:r>
      <w:r>
        <w:rPr>
          <w:rFonts w:ascii="宋体" w:hAnsi="宋体" w:cs="仿宋"/>
          <w:color w:val="000000"/>
          <w:szCs w:val="21"/>
        </w:rPr>
        <w:t>18</w:t>
      </w:r>
      <w:r w:rsidRPr="005C46F8">
        <w:rPr>
          <w:rFonts w:ascii="宋体" w:hAnsi="宋体" w:cs="仿宋" w:hint="eastAsia"/>
          <w:color w:val="000000"/>
          <w:szCs w:val="21"/>
        </w:rPr>
        <w:t>日报到</w:t>
      </w:r>
      <w:r w:rsidRPr="005C46F8">
        <w:rPr>
          <w:rFonts w:ascii="宋体" w:cs="仿宋"/>
          <w:color w:val="000000"/>
          <w:szCs w:val="21"/>
        </w:rPr>
        <w:t>,</w:t>
      </w:r>
      <w:r>
        <w:rPr>
          <w:rFonts w:ascii="宋体" w:hAnsi="宋体" w:cs="仿宋"/>
          <w:color w:val="000000"/>
          <w:szCs w:val="21"/>
        </w:rPr>
        <w:t>19</w:t>
      </w:r>
      <w:r w:rsidRPr="005C46F8">
        <w:rPr>
          <w:rFonts w:ascii="宋体" w:hAnsi="宋体" w:cs="仿宋" w:hint="eastAsia"/>
          <w:color w:val="000000"/>
          <w:szCs w:val="21"/>
        </w:rPr>
        <w:t>日比赛</w:t>
      </w:r>
      <w:r w:rsidRPr="005C46F8">
        <w:rPr>
          <w:rFonts w:ascii="宋体" w:cs="仿宋"/>
          <w:color w:val="000000"/>
          <w:szCs w:val="21"/>
        </w:rPr>
        <w:t>.</w:t>
      </w:r>
    </w:p>
    <w:p w:rsidR="00053F18" w:rsidRPr="005C46F8" w:rsidRDefault="00053F18" w:rsidP="00715E75">
      <w:pPr>
        <w:spacing w:line="360" w:lineRule="auto"/>
        <w:ind w:firstLineChars="200" w:firstLine="420"/>
        <w:rPr>
          <w:rFonts w:ascii="宋体" w:cs="仿宋"/>
          <w:color w:val="000000"/>
          <w:szCs w:val="21"/>
        </w:rPr>
      </w:pPr>
      <w:r w:rsidRPr="005C46F8">
        <w:rPr>
          <w:rFonts w:ascii="宋体" w:hAnsi="宋体" w:cs="仿宋" w:hint="eastAsia"/>
          <w:color w:val="000000"/>
          <w:szCs w:val="21"/>
        </w:rPr>
        <w:t>地址：洛阳市新安县新城黄河大道西段新安县职业高级中学</w:t>
      </w:r>
    </w:p>
    <w:p w:rsidR="00053F18" w:rsidRPr="005C46F8" w:rsidRDefault="00053F18" w:rsidP="00715E75">
      <w:pPr>
        <w:spacing w:line="360" w:lineRule="auto"/>
        <w:ind w:firstLineChars="200" w:firstLine="420"/>
        <w:rPr>
          <w:rFonts w:ascii="宋体" w:cs="仿宋"/>
          <w:color w:val="000000"/>
          <w:szCs w:val="21"/>
        </w:rPr>
      </w:pPr>
      <w:r w:rsidRPr="005C46F8">
        <w:rPr>
          <w:rFonts w:ascii="宋体" w:hAnsi="宋体" w:cs="仿宋" w:hint="eastAsia"/>
          <w:color w:val="000000"/>
          <w:szCs w:val="21"/>
        </w:rPr>
        <w:t>电子邮箱：</w:t>
      </w:r>
      <w:hyperlink r:id="rId10" w:history="1">
        <w:r w:rsidRPr="005C46F8">
          <w:rPr>
            <w:rStyle w:val="a5"/>
            <w:rFonts w:ascii="宋体" w:hAnsi="宋体" w:cs="仿宋"/>
            <w:szCs w:val="21"/>
          </w:rPr>
          <w:t>gjw515288@126.com</w:t>
        </w:r>
      </w:hyperlink>
    </w:p>
    <w:p w:rsidR="00053F18" w:rsidRPr="005C46F8" w:rsidRDefault="00053F18" w:rsidP="00715E75">
      <w:pPr>
        <w:spacing w:line="360" w:lineRule="auto"/>
        <w:ind w:firstLineChars="200" w:firstLine="420"/>
        <w:rPr>
          <w:rFonts w:ascii="宋体" w:cs="仿宋"/>
          <w:color w:val="000000"/>
          <w:szCs w:val="21"/>
        </w:rPr>
      </w:pPr>
      <w:r w:rsidRPr="005C46F8">
        <w:rPr>
          <w:rFonts w:ascii="宋体" w:hAnsi="宋体" w:cs="仿宋" w:hint="eastAsia"/>
          <w:color w:val="000000"/>
          <w:szCs w:val="21"/>
        </w:rPr>
        <w:t>联系人</w:t>
      </w:r>
      <w:r w:rsidRPr="005C46F8">
        <w:rPr>
          <w:rFonts w:ascii="宋体" w:hAnsi="宋体" w:cs="仿宋"/>
          <w:color w:val="000000"/>
          <w:szCs w:val="21"/>
        </w:rPr>
        <w:t>:</w:t>
      </w:r>
      <w:r w:rsidRPr="005C46F8">
        <w:rPr>
          <w:rFonts w:ascii="宋体" w:hAnsi="宋体" w:cs="仿宋" w:hint="eastAsia"/>
          <w:color w:val="000000"/>
          <w:szCs w:val="21"/>
        </w:rPr>
        <w:t>路万义</w:t>
      </w:r>
      <w:r w:rsidRPr="005C46F8">
        <w:rPr>
          <w:rFonts w:ascii="宋体" w:hAnsi="宋体" w:cs="仿宋"/>
          <w:color w:val="000000"/>
          <w:szCs w:val="21"/>
        </w:rPr>
        <w:t xml:space="preserve">  </w:t>
      </w:r>
      <w:r w:rsidRPr="005C46F8">
        <w:rPr>
          <w:rFonts w:ascii="宋体" w:hAnsi="宋体" w:cs="仿宋" w:hint="eastAsia"/>
          <w:color w:val="000000"/>
          <w:szCs w:val="21"/>
        </w:rPr>
        <w:t>王海斌</w:t>
      </w:r>
    </w:p>
    <w:p w:rsidR="00053F18" w:rsidRPr="005C46F8" w:rsidRDefault="00053F18" w:rsidP="00715E75">
      <w:pPr>
        <w:spacing w:line="360" w:lineRule="auto"/>
        <w:ind w:firstLineChars="200" w:firstLine="420"/>
        <w:rPr>
          <w:rFonts w:ascii="宋体" w:cs="仿宋"/>
          <w:color w:val="000000"/>
          <w:szCs w:val="21"/>
        </w:rPr>
      </w:pPr>
      <w:r w:rsidRPr="005C46F8">
        <w:rPr>
          <w:rFonts w:ascii="宋体" w:hAnsi="宋体" w:cs="仿宋" w:hint="eastAsia"/>
          <w:color w:val="000000"/>
          <w:szCs w:val="21"/>
        </w:rPr>
        <w:t>联系电话：</w:t>
      </w:r>
      <w:r w:rsidRPr="005C46F8">
        <w:rPr>
          <w:rFonts w:ascii="宋体" w:hAnsi="宋体" w:cs="仿宋"/>
          <w:color w:val="000000"/>
          <w:szCs w:val="21"/>
        </w:rPr>
        <w:t>0379-67281865  13837923921  15538821089</w:t>
      </w:r>
    </w:p>
    <w:p w:rsidR="00053F18" w:rsidRPr="005C46F8" w:rsidRDefault="00053F18" w:rsidP="00715E75">
      <w:pPr>
        <w:spacing w:line="360" w:lineRule="auto"/>
        <w:ind w:firstLineChars="200" w:firstLine="420"/>
        <w:rPr>
          <w:rFonts w:ascii="宋体"/>
          <w:szCs w:val="21"/>
        </w:rPr>
      </w:pPr>
    </w:p>
    <w:p w:rsidR="00053F18" w:rsidRDefault="00053F18" w:rsidP="00507864">
      <w:pPr>
        <w:rPr>
          <w:rFonts w:ascii="仿宋" w:eastAsia="仿宋" w:hAnsi="仿宋" w:cs="仿宋"/>
          <w:szCs w:val="21"/>
        </w:rPr>
      </w:pPr>
    </w:p>
    <w:p w:rsidR="00053F18" w:rsidRDefault="00053F18" w:rsidP="00507864">
      <w:pPr>
        <w:pStyle w:val="a8"/>
        <w:rPr>
          <w:rFonts w:ascii="仿宋" w:eastAsia="仿宋" w:hAnsi="仿宋" w:cs="仿宋"/>
          <w:sz w:val="21"/>
          <w:szCs w:val="21"/>
        </w:rPr>
      </w:pPr>
      <w:r>
        <w:rPr>
          <w:rFonts w:ascii="仿宋" w:eastAsia="仿宋" w:hAnsi="仿宋" w:cs="仿宋"/>
          <w:sz w:val="21"/>
          <w:szCs w:val="21"/>
        </w:rPr>
        <w:br w:type="page"/>
      </w:r>
    </w:p>
    <w:p w:rsidR="00053F18" w:rsidRPr="005C46F8" w:rsidRDefault="00053F18" w:rsidP="005C46F8">
      <w:pPr>
        <w:snapToGrid w:val="0"/>
        <w:spacing w:line="560" w:lineRule="exact"/>
        <w:jc w:val="center"/>
        <w:rPr>
          <w:rFonts w:ascii="黑体" w:eastAsia="黑体" w:hAnsi="黑体" w:cs="仿宋"/>
          <w:sz w:val="44"/>
          <w:szCs w:val="44"/>
        </w:rPr>
      </w:pPr>
      <w:r w:rsidRPr="005C46F8">
        <w:rPr>
          <w:rFonts w:ascii="黑体" w:eastAsia="黑体" w:hAnsi="黑体" w:cs="仿宋"/>
          <w:sz w:val="44"/>
          <w:szCs w:val="44"/>
        </w:rPr>
        <w:t>6.2019</w:t>
      </w:r>
      <w:r w:rsidRPr="005C46F8">
        <w:rPr>
          <w:rFonts w:ascii="黑体" w:eastAsia="黑体" w:hAnsi="黑体" w:cs="仿宋" w:hint="eastAsia"/>
          <w:sz w:val="44"/>
          <w:szCs w:val="44"/>
        </w:rPr>
        <w:t>年河南省中等职业教育技能大赛财经商贸类沙盘模拟企业经营</w:t>
      </w:r>
      <w:r>
        <w:rPr>
          <w:rFonts w:ascii="黑体" w:eastAsia="黑体" w:hAnsi="黑体" w:cs="仿宋" w:hint="eastAsia"/>
          <w:sz w:val="44"/>
          <w:szCs w:val="44"/>
        </w:rPr>
        <w:t>比</w:t>
      </w:r>
      <w:r w:rsidRPr="005C46F8">
        <w:rPr>
          <w:rFonts w:ascii="黑体" w:eastAsia="黑体" w:hAnsi="黑体" w:cs="仿宋" w:hint="eastAsia"/>
          <w:sz w:val="44"/>
          <w:szCs w:val="44"/>
        </w:rPr>
        <w:t>赛方案</w:t>
      </w:r>
    </w:p>
    <w:p w:rsidR="00053F18" w:rsidRDefault="00053F18" w:rsidP="00715E75">
      <w:pPr>
        <w:snapToGrid w:val="0"/>
        <w:spacing w:line="560" w:lineRule="exact"/>
        <w:ind w:firstLineChars="200" w:firstLine="422"/>
        <w:rPr>
          <w:rFonts w:ascii="仿宋" w:eastAsia="仿宋" w:hAnsi="仿宋" w:cs="仿宋"/>
          <w:b/>
          <w:bCs/>
          <w:szCs w:val="21"/>
        </w:rPr>
      </w:pPr>
    </w:p>
    <w:p w:rsidR="00053F18" w:rsidRPr="0057314F" w:rsidRDefault="00053F18" w:rsidP="00715E75">
      <w:pPr>
        <w:snapToGrid w:val="0"/>
        <w:spacing w:line="560" w:lineRule="exact"/>
        <w:ind w:firstLineChars="200" w:firstLine="420"/>
        <w:rPr>
          <w:rFonts w:ascii="黑体" w:eastAsia="黑体" w:hAnsi="黑体" w:cs="仿宋"/>
          <w:bCs/>
          <w:szCs w:val="21"/>
        </w:rPr>
      </w:pPr>
      <w:r w:rsidRPr="0057314F">
        <w:rPr>
          <w:rFonts w:ascii="黑体" w:eastAsia="黑体" w:hAnsi="黑体" w:cs="仿宋" w:hint="eastAsia"/>
          <w:bCs/>
          <w:szCs w:val="21"/>
        </w:rPr>
        <w:t>一、比赛项目</w:t>
      </w:r>
    </w:p>
    <w:p w:rsidR="00053F18" w:rsidRPr="005C46F8" w:rsidRDefault="00053F18" w:rsidP="00715E75">
      <w:pPr>
        <w:snapToGrid w:val="0"/>
        <w:spacing w:line="560" w:lineRule="exact"/>
        <w:ind w:firstLineChars="200" w:firstLine="420"/>
        <w:rPr>
          <w:rFonts w:ascii="宋体" w:cs="仿宋"/>
          <w:szCs w:val="21"/>
        </w:rPr>
      </w:pPr>
      <w:bookmarkStart w:id="2" w:name="_Hlk4705329"/>
      <w:r w:rsidRPr="005C46F8">
        <w:rPr>
          <w:rFonts w:ascii="宋体" w:hAnsi="宋体" w:cs="仿宋" w:hint="eastAsia"/>
          <w:szCs w:val="21"/>
        </w:rPr>
        <w:t>沙盘模拟企业经营</w:t>
      </w:r>
      <w:bookmarkEnd w:id="2"/>
    </w:p>
    <w:p w:rsidR="00053F18" w:rsidRPr="0057314F" w:rsidRDefault="00053F18" w:rsidP="00715E75">
      <w:pPr>
        <w:snapToGrid w:val="0"/>
        <w:spacing w:line="560" w:lineRule="exact"/>
        <w:ind w:firstLineChars="200" w:firstLine="420"/>
        <w:rPr>
          <w:rFonts w:ascii="黑体" w:eastAsia="黑体" w:hAnsi="黑体" w:cs="仿宋"/>
          <w:bCs/>
          <w:szCs w:val="21"/>
        </w:rPr>
      </w:pPr>
      <w:r w:rsidRPr="0057314F">
        <w:rPr>
          <w:rFonts w:ascii="黑体" w:eastAsia="黑体" w:hAnsi="黑体" w:cs="仿宋" w:hint="eastAsia"/>
          <w:bCs/>
          <w:szCs w:val="21"/>
        </w:rPr>
        <w:t>二、比赛内容</w:t>
      </w:r>
    </w:p>
    <w:p w:rsidR="00053F18" w:rsidRPr="005C46F8" w:rsidRDefault="00053F18" w:rsidP="00715E75">
      <w:pPr>
        <w:snapToGrid w:val="0"/>
        <w:spacing w:line="560" w:lineRule="exact"/>
        <w:ind w:firstLineChars="200" w:firstLine="420"/>
        <w:rPr>
          <w:rFonts w:ascii="宋体" w:cs="仿宋"/>
          <w:szCs w:val="21"/>
        </w:rPr>
      </w:pPr>
      <w:r w:rsidRPr="005C46F8">
        <w:rPr>
          <w:rFonts w:ascii="宋体" w:hAnsi="宋体" w:cs="仿宋" w:hint="eastAsia"/>
          <w:szCs w:val="21"/>
        </w:rPr>
        <w:t>沙盘模拟企业经营赛项将每个参赛队作为一个经营团队，每个团队分设总经理、财务经理、运营经理、营销经理</w:t>
      </w:r>
      <w:r w:rsidRPr="005C46F8">
        <w:rPr>
          <w:rFonts w:ascii="宋体" w:hAnsi="宋体" w:cs="仿宋"/>
          <w:szCs w:val="21"/>
        </w:rPr>
        <w:t>4</w:t>
      </w:r>
      <w:r w:rsidRPr="005C46F8">
        <w:rPr>
          <w:rFonts w:ascii="宋体" w:hAnsi="宋体" w:cs="仿宋" w:hint="eastAsia"/>
          <w:szCs w:val="21"/>
        </w:rPr>
        <w:t>个岗位，各团队经营一个制造型企业，在仿真的竞争市场环境中，通过分岗位角色扮演，连续从事</w:t>
      </w:r>
      <w:r w:rsidRPr="005C46F8">
        <w:rPr>
          <w:rFonts w:ascii="宋体" w:hAnsi="宋体" w:cs="仿宋"/>
          <w:szCs w:val="21"/>
        </w:rPr>
        <w:t>4</w:t>
      </w:r>
      <w:r w:rsidRPr="005C46F8">
        <w:rPr>
          <w:rFonts w:ascii="宋体" w:hAnsi="宋体" w:cs="仿宋" w:hint="eastAsia"/>
          <w:szCs w:val="21"/>
        </w:rPr>
        <w:t>个会计年度的模拟企业经营活动。</w:t>
      </w:r>
    </w:p>
    <w:p w:rsidR="00053F18" w:rsidRPr="005C46F8" w:rsidRDefault="00053F18" w:rsidP="00715E75">
      <w:pPr>
        <w:pStyle w:val="af2"/>
        <w:ind w:firstLineChars="200" w:firstLine="420"/>
        <w:jc w:val="both"/>
        <w:rPr>
          <w:rFonts w:ascii="宋体" w:cs="仿宋"/>
          <w:b w:val="0"/>
          <w:sz w:val="21"/>
          <w:szCs w:val="21"/>
        </w:rPr>
      </w:pPr>
      <w:r>
        <w:rPr>
          <w:rFonts w:ascii="宋体" w:hAnsi="宋体" w:cs="仿宋" w:hint="eastAsia"/>
          <w:b w:val="0"/>
          <w:sz w:val="21"/>
          <w:szCs w:val="21"/>
        </w:rPr>
        <w:t>比</w:t>
      </w:r>
      <w:r w:rsidRPr="005C46F8">
        <w:rPr>
          <w:rFonts w:ascii="宋体" w:hAnsi="宋体" w:cs="仿宋" w:hint="eastAsia"/>
          <w:b w:val="0"/>
          <w:sz w:val="21"/>
          <w:szCs w:val="21"/>
        </w:rPr>
        <w:t>赛内容是考察参赛选手资金预算分析、妥善控制成本、编制财务报表、市场趋势预测、市场开发决策、营销策略策划、产品研发决策、生产采购流程决策、库存管理、产销结合匹配市场需求等财经商贸类会计、市场营销专业的核心技能。</w:t>
      </w:r>
    </w:p>
    <w:p w:rsidR="00053F18" w:rsidRPr="005C46F8" w:rsidRDefault="00053F18" w:rsidP="00715E75">
      <w:pPr>
        <w:snapToGrid w:val="0"/>
        <w:spacing w:line="560" w:lineRule="exact"/>
        <w:ind w:firstLineChars="200" w:firstLine="420"/>
        <w:rPr>
          <w:rFonts w:ascii="宋体" w:cs="仿宋"/>
          <w:szCs w:val="21"/>
        </w:rPr>
      </w:pPr>
      <w:r>
        <w:rPr>
          <w:rFonts w:ascii="宋体" w:hAnsi="宋体" w:cs="仿宋" w:hint="eastAsia"/>
          <w:szCs w:val="21"/>
        </w:rPr>
        <w:t>比</w:t>
      </w:r>
      <w:r w:rsidRPr="005C46F8">
        <w:rPr>
          <w:rFonts w:ascii="宋体" w:hAnsi="宋体" w:cs="仿宋" w:hint="eastAsia"/>
          <w:szCs w:val="21"/>
        </w:rPr>
        <w:t>赛中，参赛选手会运用到企业管理、基础会计、财务会计、统计分析、市场营销、市场调查与分析、</w:t>
      </w:r>
      <w:r w:rsidRPr="005C46F8">
        <w:rPr>
          <w:rFonts w:ascii="宋体" w:hAnsi="宋体" w:cs="仿宋"/>
          <w:szCs w:val="21"/>
        </w:rPr>
        <w:t>EXCEL</w:t>
      </w:r>
      <w:r w:rsidRPr="005C46F8">
        <w:rPr>
          <w:rFonts w:ascii="宋体" w:hAnsi="宋体" w:cs="仿宋" w:hint="eastAsia"/>
          <w:szCs w:val="21"/>
        </w:rPr>
        <w:t>工具运用等财经商贸类专业核心课程知识。</w:t>
      </w:r>
    </w:p>
    <w:p w:rsidR="00053F18" w:rsidRPr="005C46F8" w:rsidRDefault="00053F18" w:rsidP="00715E75">
      <w:pPr>
        <w:snapToGrid w:val="0"/>
        <w:spacing w:line="560" w:lineRule="exact"/>
        <w:ind w:firstLineChars="200" w:firstLine="420"/>
        <w:rPr>
          <w:rFonts w:ascii="宋体" w:cs="仿宋"/>
          <w:szCs w:val="21"/>
        </w:rPr>
      </w:pPr>
      <w:r>
        <w:rPr>
          <w:rFonts w:ascii="宋体" w:hAnsi="宋体" w:cs="仿宋" w:hint="eastAsia"/>
          <w:szCs w:val="21"/>
        </w:rPr>
        <w:t>比</w:t>
      </w:r>
      <w:r w:rsidRPr="005C46F8">
        <w:rPr>
          <w:rFonts w:ascii="宋体" w:hAnsi="宋体" w:cs="仿宋" w:hint="eastAsia"/>
          <w:szCs w:val="21"/>
        </w:rPr>
        <w:t>赛中，参赛选手通过处理企业经营中常出现的各种典型问题，提升其团队协作能力、财务数据分析能力、计划预算能力、变化应对能力及临场决策能力等职业能力与职业素养。</w:t>
      </w:r>
    </w:p>
    <w:p w:rsidR="00053F18" w:rsidRPr="0057314F" w:rsidRDefault="00053F18" w:rsidP="00715E75">
      <w:pPr>
        <w:snapToGrid w:val="0"/>
        <w:spacing w:line="560" w:lineRule="exact"/>
        <w:ind w:firstLineChars="200" w:firstLine="420"/>
        <w:rPr>
          <w:rFonts w:ascii="黑体" w:eastAsia="黑体" w:hAnsi="黑体" w:cs="仿宋"/>
          <w:bCs/>
          <w:szCs w:val="21"/>
        </w:rPr>
      </w:pPr>
      <w:r w:rsidRPr="0057314F">
        <w:rPr>
          <w:rFonts w:ascii="黑体" w:eastAsia="黑体" w:hAnsi="黑体" w:cs="仿宋" w:hint="eastAsia"/>
          <w:bCs/>
          <w:szCs w:val="21"/>
        </w:rPr>
        <w:t>三、比赛方式</w:t>
      </w:r>
    </w:p>
    <w:p w:rsidR="00053F18" w:rsidRPr="005C46F8" w:rsidRDefault="00053F18" w:rsidP="00715E75">
      <w:pPr>
        <w:snapToGrid w:val="0"/>
        <w:spacing w:line="560" w:lineRule="exact"/>
        <w:ind w:firstLineChars="200" w:firstLine="420"/>
        <w:rPr>
          <w:rFonts w:ascii="宋体" w:cs="仿宋"/>
          <w:szCs w:val="21"/>
        </w:rPr>
      </w:pPr>
      <w:r w:rsidRPr="005C46F8">
        <w:rPr>
          <w:rFonts w:ascii="宋体" w:hAnsi="宋体" w:cs="仿宋" w:hint="eastAsia"/>
          <w:szCs w:val="21"/>
        </w:rPr>
        <w:t>（一）组队方式</w:t>
      </w:r>
    </w:p>
    <w:p w:rsidR="00053F18" w:rsidRPr="005C46F8" w:rsidRDefault="00053F18" w:rsidP="00715E75">
      <w:pPr>
        <w:snapToGrid w:val="0"/>
        <w:spacing w:line="560" w:lineRule="exact"/>
        <w:ind w:firstLineChars="200" w:firstLine="420"/>
        <w:rPr>
          <w:rFonts w:ascii="宋体" w:cs="仿宋"/>
          <w:szCs w:val="21"/>
        </w:rPr>
      </w:pPr>
      <w:r w:rsidRPr="005C46F8">
        <w:rPr>
          <w:rFonts w:ascii="宋体" w:hAnsi="宋体" w:cs="仿宋" w:hint="eastAsia"/>
          <w:szCs w:val="21"/>
        </w:rPr>
        <w:t>本赛项为团体赛。以院校为单位组队参赛，不得跨校组队。同一学校相同项目报名参赛队不超过</w:t>
      </w:r>
      <w:r w:rsidRPr="005C46F8">
        <w:rPr>
          <w:rFonts w:ascii="宋体" w:hAnsi="宋体" w:cs="仿宋"/>
          <w:szCs w:val="21"/>
        </w:rPr>
        <w:t>1</w:t>
      </w:r>
      <w:r w:rsidRPr="005C46F8">
        <w:rPr>
          <w:rFonts w:ascii="宋体" w:hAnsi="宋体" w:cs="仿宋" w:hint="eastAsia"/>
          <w:szCs w:val="21"/>
        </w:rPr>
        <w:t>支。每队</w:t>
      </w:r>
      <w:r w:rsidRPr="005C46F8">
        <w:rPr>
          <w:rFonts w:ascii="宋体" w:hAnsi="宋体" w:cs="仿宋"/>
          <w:szCs w:val="21"/>
        </w:rPr>
        <w:t>4</w:t>
      </w:r>
      <w:r w:rsidRPr="005C46F8">
        <w:rPr>
          <w:rFonts w:ascii="宋体" w:hAnsi="宋体" w:cs="仿宋" w:hint="eastAsia"/>
          <w:szCs w:val="21"/>
        </w:rPr>
        <w:t>名选手，不超过</w:t>
      </w:r>
      <w:r w:rsidRPr="005C46F8">
        <w:rPr>
          <w:rFonts w:ascii="宋体" w:hAnsi="宋体" w:cs="仿宋"/>
          <w:szCs w:val="21"/>
        </w:rPr>
        <w:t>2</w:t>
      </w:r>
      <w:r w:rsidRPr="005C46F8">
        <w:rPr>
          <w:rFonts w:ascii="宋体" w:hAnsi="宋体" w:cs="仿宋" w:hint="eastAsia"/>
          <w:szCs w:val="21"/>
        </w:rPr>
        <w:t>名指导教师。</w:t>
      </w:r>
    </w:p>
    <w:p w:rsidR="00053F18" w:rsidRPr="005C46F8" w:rsidRDefault="00053F18" w:rsidP="00715E75">
      <w:pPr>
        <w:snapToGrid w:val="0"/>
        <w:spacing w:line="560" w:lineRule="exact"/>
        <w:ind w:firstLineChars="200" w:firstLine="420"/>
        <w:rPr>
          <w:rFonts w:ascii="宋体" w:cs="仿宋"/>
          <w:szCs w:val="21"/>
        </w:rPr>
      </w:pPr>
      <w:r w:rsidRPr="005C46F8">
        <w:rPr>
          <w:rFonts w:ascii="宋体" w:hAnsi="宋体" w:cs="仿宋" w:hint="eastAsia"/>
          <w:szCs w:val="21"/>
        </w:rPr>
        <w:t>（二）竞赛方式</w:t>
      </w:r>
    </w:p>
    <w:p w:rsidR="00053F18" w:rsidRPr="005C46F8" w:rsidRDefault="00053F18" w:rsidP="00715E75">
      <w:pPr>
        <w:snapToGrid w:val="0"/>
        <w:spacing w:line="560" w:lineRule="exact"/>
        <w:ind w:firstLineChars="200" w:firstLine="420"/>
        <w:rPr>
          <w:rFonts w:ascii="宋体" w:cs="仿宋"/>
          <w:szCs w:val="21"/>
        </w:rPr>
      </w:pPr>
      <w:r w:rsidRPr="005C46F8">
        <w:rPr>
          <w:rFonts w:ascii="宋体" w:hAnsi="宋体" w:cs="仿宋" w:hint="eastAsia"/>
          <w:szCs w:val="21"/>
        </w:rPr>
        <w:t>本赛项所有参赛队伍将根据所报参赛队数量分赛区在同一环境下进行操作。</w:t>
      </w:r>
    </w:p>
    <w:p w:rsidR="00053F18" w:rsidRPr="0057314F" w:rsidRDefault="00053F18" w:rsidP="00715E75">
      <w:pPr>
        <w:snapToGrid w:val="0"/>
        <w:spacing w:line="560" w:lineRule="exact"/>
        <w:ind w:firstLineChars="200" w:firstLine="420"/>
        <w:rPr>
          <w:rFonts w:ascii="黑体" w:eastAsia="黑体" w:hAnsi="黑体" w:cs="仿宋"/>
          <w:bCs/>
          <w:szCs w:val="21"/>
        </w:rPr>
      </w:pPr>
      <w:r>
        <w:rPr>
          <w:rFonts w:ascii="黑体" w:eastAsia="黑体" w:hAnsi="黑体" w:cs="仿宋" w:hint="eastAsia"/>
          <w:bCs/>
          <w:szCs w:val="21"/>
        </w:rPr>
        <w:t>四</w:t>
      </w:r>
      <w:r w:rsidRPr="0057314F">
        <w:rPr>
          <w:rFonts w:ascii="黑体" w:eastAsia="黑体" w:hAnsi="黑体" w:cs="仿宋" w:hint="eastAsia"/>
          <w:bCs/>
          <w:szCs w:val="21"/>
        </w:rPr>
        <w:t>、</w:t>
      </w:r>
      <w:r>
        <w:rPr>
          <w:rFonts w:ascii="黑体" w:eastAsia="黑体" w:hAnsi="黑体" w:cs="仿宋" w:hint="eastAsia"/>
          <w:bCs/>
          <w:szCs w:val="21"/>
        </w:rPr>
        <w:t>比</w:t>
      </w:r>
      <w:r w:rsidRPr="0057314F">
        <w:rPr>
          <w:rFonts w:ascii="黑体" w:eastAsia="黑体" w:hAnsi="黑体" w:cs="仿宋" w:hint="eastAsia"/>
          <w:bCs/>
          <w:szCs w:val="21"/>
        </w:rPr>
        <w:t>赛流程</w:t>
      </w:r>
    </w:p>
    <w:tbl>
      <w:tblPr>
        <w:tblW w:w="813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A0"/>
      </w:tblPr>
      <w:tblGrid>
        <w:gridCol w:w="893"/>
        <w:gridCol w:w="1534"/>
        <w:gridCol w:w="1819"/>
        <w:gridCol w:w="3884"/>
      </w:tblGrid>
      <w:tr w:rsidR="00053F18" w:rsidRPr="0042354A" w:rsidTr="00507864">
        <w:trPr>
          <w:trHeight w:val="449"/>
          <w:jc w:val="center"/>
        </w:trPr>
        <w:tc>
          <w:tcPr>
            <w:tcW w:w="2427" w:type="dxa"/>
            <w:gridSpan w:val="2"/>
            <w:vAlign w:val="center"/>
          </w:tcPr>
          <w:p w:rsidR="00053F18" w:rsidRPr="005C46F8" w:rsidRDefault="00053F18" w:rsidP="00507864">
            <w:pPr>
              <w:widowControl/>
              <w:adjustRightInd w:val="0"/>
              <w:rPr>
                <w:rFonts w:ascii="宋体" w:cs="仿宋"/>
                <w:b/>
                <w:bCs/>
                <w:szCs w:val="21"/>
              </w:rPr>
            </w:pPr>
            <w:r w:rsidRPr="005C46F8">
              <w:rPr>
                <w:rFonts w:ascii="宋体" w:hAnsi="宋体" w:cs="仿宋" w:hint="eastAsia"/>
                <w:b/>
                <w:bCs/>
                <w:szCs w:val="21"/>
              </w:rPr>
              <w:t>时间</w:t>
            </w:r>
          </w:p>
        </w:tc>
        <w:tc>
          <w:tcPr>
            <w:tcW w:w="1819" w:type="dxa"/>
            <w:vAlign w:val="center"/>
          </w:tcPr>
          <w:p w:rsidR="00053F18" w:rsidRPr="005C46F8" w:rsidRDefault="00053F18" w:rsidP="00507864">
            <w:pPr>
              <w:widowControl/>
              <w:adjustRightInd w:val="0"/>
              <w:rPr>
                <w:rFonts w:ascii="宋体" w:cs="仿宋"/>
                <w:b/>
                <w:bCs/>
                <w:szCs w:val="21"/>
              </w:rPr>
            </w:pPr>
            <w:r w:rsidRPr="005C46F8">
              <w:rPr>
                <w:rFonts w:ascii="宋体" w:hAnsi="宋体" w:cs="仿宋" w:hint="eastAsia"/>
                <w:b/>
                <w:bCs/>
                <w:szCs w:val="21"/>
              </w:rPr>
              <w:t>流程</w:t>
            </w:r>
          </w:p>
        </w:tc>
        <w:tc>
          <w:tcPr>
            <w:tcW w:w="3884" w:type="dxa"/>
            <w:vAlign w:val="center"/>
          </w:tcPr>
          <w:p w:rsidR="00053F18" w:rsidRPr="005C46F8" w:rsidRDefault="00053F18" w:rsidP="00507864">
            <w:pPr>
              <w:widowControl/>
              <w:adjustRightInd w:val="0"/>
              <w:rPr>
                <w:rFonts w:ascii="宋体" w:cs="仿宋"/>
                <w:b/>
                <w:bCs/>
                <w:szCs w:val="21"/>
              </w:rPr>
            </w:pPr>
            <w:r w:rsidRPr="005C46F8">
              <w:rPr>
                <w:rFonts w:ascii="宋体" w:hAnsi="宋体" w:cs="仿宋" w:hint="eastAsia"/>
                <w:b/>
                <w:bCs/>
                <w:szCs w:val="21"/>
              </w:rPr>
              <w:t>内容</w:t>
            </w:r>
          </w:p>
        </w:tc>
      </w:tr>
      <w:tr w:rsidR="00053F18" w:rsidRPr="0042354A" w:rsidTr="00507864">
        <w:trPr>
          <w:trHeight w:val="412"/>
          <w:jc w:val="center"/>
        </w:trPr>
        <w:tc>
          <w:tcPr>
            <w:tcW w:w="893" w:type="dxa"/>
            <w:vMerge w:val="restart"/>
            <w:vAlign w:val="center"/>
          </w:tcPr>
          <w:p w:rsidR="00053F18" w:rsidRPr="005C46F8" w:rsidRDefault="00053F18" w:rsidP="00507864">
            <w:pPr>
              <w:widowControl/>
              <w:adjustRightInd w:val="0"/>
              <w:rPr>
                <w:rFonts w:ascii="宋体" w:cs="仿宋"/>
                <w:szCs w:val="21"/>
              </w:rPr>
            </w:pPr>
            <w:r w:rsidRPr="005C46F8">
              <w:rPr>
                <w:rFonts w:ascii="宋体" w:hAnsi="宋体" w:cs="仿宋" w:hint="eastAsia"/>
                <w:szCs w:val="21"/>
              </w:rPr>
              <w:t>赛前</w:t>
            </w:r>
          </w:p>
        </w:tc>
        <w:tc>
          <w:tcPr>
            <w:tcW w:w="1534" w:type="dxa"/>
            <w:vAlign w:val="center"/>
          </w:tcPr>
          <w:p w:rsidR="00053F18" w:rsidRPr="005C46F8" w:rsidRDefault="00053F18" w:rsidP="00507864">
            <w:pPr>
              <w:widowControl/>
              <w:adjustRightInd w:val="0"/>
              <w:rPr>
                <w:rFonts w:ascii="宋体" w:cs="仿宋"/>
                <w:szCs w:val="21"/>
              </w:rPr>
            </w:pPr>
            <w:r w:rsidRPr="005C46F8">
              <w:rPr>
                <w:rFonts w:ascii="宋体" w:hAnsi="宋体" w:cs="仿宋" w:hint="eastAsia"/>
                <w:szCs w:val="21"/>
              </w:rPr>
              <w:t>赛前一天</w:t>
            </w:r>
          </w:p>
        </w:tc>
        <w:tc>
          <w:tcPr>
            <w:tcW w:w="5703" w:type="dxa"/>
            <w:gridSpan w:val="2"/>
            <w:vAlign w:val="center"/>
          </w:tcPr>
          <w:p w:rsidR="00053F18" w:rsidRPr="005C46F8" w:rsidRDefault="00053F18" w:rsidP="00507864">
            <w:pPr>
              <w:widowControl/>
              <w:adjustRightInd w:val="0"/>
              <w:rPr>
                <w:rFonts w:ascii="宋体" w:cs="仿宋"/>
                <w:szCs w:val="21"/>
              </w:rPr>
            </w:pPr>
            <w:r w:rsidRPr="005C46F8">
              <w:rPr>
                <w:rFonts w:ascii="宋体" w:hAnsi="宋体" w:cs="仿宋" w:hint="eastAsia"/>
                <w:szCs w:val="21"/>
              </w:rPr>
              <w:t>参赛队报到</w:t>
            </w:r>
          </w:p>
        </w:tc>
      </w:tr>
      <w:tr w:rsidR="00053F18" w:rsidRPr="0042354A" w:rsidTr="00507864">
        <w:trPr>
          <w:trHeight w:val="534"/>
          <w:jc w:val="center"/>
        </w:trPr>
        <w:tc>
          <w:tcPr>
            <w:tcW w:w="893" w:type="dxa"/>
            <w:vMerge/>
            <w:vAlign w:val="center"/>
          </w:tcPr>
          <w:p w:rsidR="00053F18" w:rsidRPr="005C46F8" w:rsidRDefault="00053F18" w:rsidP="00507864">
            <w:pPr>
              <w:widowControl/>
              <w:adjustRightInd w:val="0"/>
              <w:rPr>
                <w:rFonts w:ascii="宋体" w:cs="仿宋"/>
                <w:szCs w:val="21"/>
              </w:rPr>
            </w:pPr>
          </w:p>
        </w:tc>
        <w:tc>
          <w:tcPr>
            <w:tcW w:w="1534" w:type="dxa"/>
            <w:vAlign w:val="center"/>
          </w:tcPr>
          <w:p w:rsidR="00053F18" w:rsidRPr="005C46F8" w:rsidRDefault="00053F18" w:rsidP="00507864">
            <w:pPr>
              <w:widowControl/>
              <w:adjustRightInd w:val="0"/>
              <w:rPr>
                <w:rFonts w:ascii="宋体" w:cs="仿宋"/>
                <w:szCs w:val="21"/>
              </w:rPr>
            </w:pPr>
            <w:r w:rsidRPr="005C46F8">
              <w:rPr>
                <w:rFonts w:ascii="宋体" w:hAnsi="宋体" w:cs="仿宋" w:hint="eastAsia"/>
                <w:szCs w:val="21"/>
              </w:rPr>
              <w:t>赛前一天</w:t>
            </w:r>
          </w:p>
        </w:tc>
        <w:tc>
          <w:tcPr>
            <w:tcW w:w="5703" w:type="dxa"/>
            <w:gridSpan w:val="2"/>
            <w:vAlign w:val="center"/>
          </w:tcPr>
          <w:p w:rsidR="00053F18" w:rsidRPr="005C46F8" w:rsidRDefault="00053F18" w:rsidP="00507864">
            <w:pPr>
              <w:widowControl/>
              <w:adjustRightInd w:val="0"/>
              <w:rPr>
                <w:rFonts w:ascii="宋体" w:cs="仿宋"/>
                <w:szCs w:val="21"/>
              </w:rPr>
            </w:pPr>
            <w:r w:rsidRPr="005C46F8">
              <w:rPr>
                <w:rFonts w:ascii="宋体" w:hAnsi="宋体" w:cs="仿宋" w:hint="eastAsia"/>
                <w:szCs w:val="21"/>
              </w:rPr>
              <w:t>赛项说明会、抽取检录序号、熟悉场地</w:t>
            </w:r>
          </w:p>
        </w:tc>
      </w:tr>
      <w:tr w:rsidR="00053F18" w:rsidRPr="0042354A" w:rsidTr="00507864">
        <w:trPr>
          <w:trHeight w:val="417"/>
          <w:jc w:val="center"/>
        </w:trPr>
        <w:tc>
          <w:tcPr>
            <w:tcW w:w="893" w:type="dxa"/>
            <w:vMerge w:val="restart"/>
            <w:vAlign w:val="center"/>
          </w:tcPr>
          <w:p w:rsidR="00053F18" w:rsidRPr="005C46F8" w:rsidRDefault="00053F18" w:rsidP="00507864">
            <w:pPr>
              <w:widowControl/>
              <w:adjustRightInd w:val="0"/>
              <w:rPr>
                <w:rFonts w:ascii="宋体" w:cs="仿宋"/>
                <w:szCs w:val="21"/>
              </w:rPr>
            </w:pPr>
            <w:r w:rsidRPr="005C46F8">
              <w:rPr>
                <w:rFonts w:ascii="宋体" w:hAnsi="宋体" w:cs="仿宋" w:hint="eastAsia"/>
                <w:szCs w:val="21"/>
              </w:rPr>
              <w:t>比赛</w:t>
            </w:r>
          </w:p>
        </w:tc>
        <w:tc>
          <w:tcPr>
            <w:tcW w:w="1534" w:type="dxa"/>
            <w:vMerge w:val="restart"/>
            <w:vAlign w:val="center"/>
          </w:tcPr>
          <w:p w:rsidR="00053F18" w:rsidRPr="005C46F8" w:rsidRDefault="00053F18" w:rsidP="00507864">
            <w:pPr>
              <w:widowControl/>
              <w:adjustRightInd w:val="0"/>
              <w:rPr>
                <w:rFonts w:ascii="宋体" w:cs="仿宋"/>
                <w:szCs w:val="21"/>
              </w:rPr>
            </w:pPr>
            <w:r w:rsidRPr="005C46F8">
              <w:rPr>
                <w:rFonts w:ascii="宋体" w:hAnsi="宋体" w:cs="仿宋" w:hint="eastAsia"/>
                <w:szCs w:val="21"/>
              </w:rPr>
              <w:t>第一天上午</w:t>
            </w:r>
          </w:p>
        </w:tc>
        <w:tc>
          <w:tcPr>
            <w:tcW w:w="5703" w:type="dxa"/>
            <w:gridSpan w:val="2"/>
            <w:vAlign w:val="center"/>
          </w:tcPr>
          <w:p w:rsidR="00053F18" w:rsidRPr="005C46F8" w:rsidRDefault="00053F18" w:rsidP="00507864">
            <w:pPr>
              <w:widowControl/>
              <w:adjustRightInd w:val="0"/>
              <w:rPr>
                <w:rFonts w:ascii="宋体" w:cs="仿宋"/>
                <w:szCs w:val="21"/>
              </w:rPr>
            </w:pPr>
            <w:r w:rsidRPr="005C46F8">
              <w:rPr>
                <w:rFonts w:ascii="宋体" w:hAnsi="宋体" w:cs="仿宋" w:hint="eastAsia"/>
                <w:szCs w:val="21"/>
              </w:rPr>
              <w:t>开幕式</w:t>
            </w:r>
          </w:p>
        </w:tc>
      </w:tr>
      <w:tr w:rsidR="00053F18" w:rsidRPr="0042354A" w:rsidTr="00507864">
        <w:trPr>
          <w:trHeight w:val="539"/>
          <w:jc w:val="center"/>
        </w:trPr>
        <w:tc>
          <w:tcPr>
            <w:tcW w:w="893" w:type="dxa"/>
            <w:vMerge/>
            <w:vAlign w:val="center"/>
          </w:tcPr>
          <w:p w:rsidR="00053F18" w:rsidRPr="005C46F8" w:rsidRDefault="00053F18" w:rsidP="00507864">
            <w:pPr>
              <w:widowControl/>
              <w:adjustRightInd w:val="0"/>
              <w:rPr>
                <w:rFonts w:ascii="宋体" w:cs="仿宋"/>
                <w:szCs w:val="21"/>
              </w:rPr>
            </w:pPr>
          </w:p>
        </w:tc>
        <w:tc>
          <w:tcPr>
            <w:tcW w:w="1534" w:type="dxa"/>
            <w:vMerge/>
            <w:vAlign w:val="center"/>
          </w:tcPr>
          <w:p w:rsidR="00053F18" w:rsidRPr="005C46F8" w:rsidRDefault="00053F18" w:rsidP="00507864">
            <w:pPr>
              <w:widowControl/>
              <w:adjustRightInd w:val="0"/>
              <w:rPr>
                <w:rFonts w:ascii="宋体" w:cs="仿宋"/>
                <w:szCs w:val="21"/>
              </w:rPr>
            </w:pPr>
          </w:p>
        </w:tc>
        <w:tc>
          <w:tcPr>
            <w:tcW w:w="5703" w:type="dxa"/>
            <w:gridSpan w:val="2"/>
            <w:vAlign w:val="center"/>
          </w:tcPr>
          <w:p w:rsidR="00053F18" w:rsidRPr="005C46F8" w:rsidRDefault="00053F18" w:rsidP="00507864">
            <w:pPr>
              <w:widowControl/>
              <w:adjustRightInd w:val="0"/>
              <w:rPr>
                <w:rFonts w:ascii="宋体" w:cs="仿宋"/>
                <w:szCs w:val="21"/>
              </w:rPr>
            </w:pPr>
            <w:r w:rsidRPr="005C46F8">
              <w:rPr>
                <w:rFonts w:ascii="宋体" w:hAnsi="宋体" w:cs="仿宋" w:hint="eastAsia"/>
                <w:szCs w:val="21"/>
              </w:rPr>
              <w:t>参赛选手报到、检录</w:t>
            </w:r>
          </w:p>
        </w:tc>
      </w:tr>
      <w:tr w:rsidR="00053F18" w:rsidRPr="0042354A" w:rsidTr="00507864">
        <w:trPr>
          <w:trHeight w:val="405"/>
          <w:jc w:val="center"/>
        </w:trPr>
        <w:tc>
          <w:tcPr>
            <w:tcW w:w="893" w:type="dxa"/>
            <w:vMerge/>
            <w:vAlign w:val="center"/>
          </w:tcPr>
          <w:p w:rsidR="00053F18" w:rsidRPr="005C46F8" w:rsidRDefault="00053F18" w:rsidP="00507864">
            <w:pPr>
              <w:widowControl/>
              <w:adjustRightInd w:val="0"/>
              <w:rPr>
                <w:rFonts w:ascii="宋体" w:cs="仿宋"/>
                <w:szCs w:val="21"/>
              </w:rPr>
            </w:pPr>
          </w:p>
        </w:tc>
        <w:tc>
          <w:tcPr>
            <w:tcW w:w="1534" w:type="dxa"/>
            <w:vMerge/>
            <w:vAlign w:val="center"/>
          </w:tcPr>
          <w:p w:rsidR="00053F18" w:rsidRPr="005C46F8" w:rsidRDefault="00053F18" w:rsidP="00507864">
            <w:pPr>
              <w:widowControl/>
              <w:adjustRightInd w:val="0"/>
              <w:rPr>
                <w:rFonts w:ascii="宋体" w:cs="仿宋"/>
                <w:szCs w:val="21"/>
              </w:rPr>
            </w:pPr>
          </w:p>
        </w:tc>
        <w:tc>
          <w:tcPr>
            <w:tcW w:w="5703" w:type="dxa"/>
            <w:gridSpan w:val="2"/>
            <w:vAlign w:val="center"/>
          </w:tcPr>
          <w:p w:rsidR="00053F18" w:rsidRPr="005C46F8" w:rsidRDefault="00053F18" w:rsidP="00507864">
            <w:pPr>
              <w:widowControl/>
              <w:adjustRightInd w:val="0"/>
              <w:rPr>
                <w:rFonts w:ascii="宋体" w:cs="仿宋"/>
                <w:szCs w:val="21"/>
              </w:rPr>
            </w:pPr>
            <w:r w:rsidRPr="005C46F8">
              <w:rPr>
                <w:rFonts w:ascii="宋体" w:hAnsi="宋体" w:cs="仿宋" w:hint="eastAsia"/>
                <w:szCs w:val="21"/>
              </w:rPr>
              <w:t>选手代表进行抽签加密</w:t>
            </w:r>
          </w:p>
        </w:tc>
      </w:tr>
      <w:tr w:rsidR="00053F18" w:rsidRPr="0042354A" w:rsidTr="00507864">
        <w:trPr>
          <w:trHeight w:val="408"/>
          <w:jc w:val="center"/>
        </w:trPr>
        <w:tc>
          <w:tcPr>
            <w:tcW w:w="893" w:type="dxa"/>
            <w:vMerge/>
            <w:vAlign w:val="center"/>
          </w:tcPr>
          <w:p w:rsidR="00053F18" w:rsidRPr="005C46F8" w:rsidRDefault="00053F18" w:rsidP="00507864">
            <w:pPr>
              <w:widowControl/>
              <w:adjustRightInd w:val="0"/>
              <w:rPr>
                <w:rFonts w:ascii="宋体" w:cs="仿宋"/>
                <w:szCs w:val="21"/>
              </w:rPr>
            </w:pPr>
          </w:p>
        </w:tc>
        <w:tc>
          <w:tcPr>
            <w:tcW w:w="1534" w:type="dxa"/>
            <w:vMerge/>
            <w:vAlign w:val="center"/>
          </w:tcPr>
          <w:p w:rsidR="00053F18" w:rsidRPr="005C46F8" w:rsidRDefault="00053F18" w:rsidP="00507864">
            <w:pPr>
              <w:widowControl/>
              <w:adjustRightInd w:val="0"/>
              <w:rPr>
                <w:rFonts w:ascii="宋体" w:cs="仿宋"/>
                <w:szCs w:val="21"/>
              </w:rPr>
            </w:pPr>
          </w:p>
        </w:tc>
        <w:tc>
          <w:tcPr>
            <w:tcW w:w="5703" w:type="dxa"/>
            <w:gridSpan w:val="2"/>
            <w:vAlign w:val="center"/>
          </w:tcPr>
          <w:p w:rsidR="00053F18" w:rsidRPr="005C46F8" w:rsidRDefault="00053F18" w:rsidP="00507864">
            <w:pPr>
              <w:widowControl/>
              <w:adjustRightInd w:val="0"/>
              <w:rPr>
                <w:rFonts w:ascii="宋体" w:cs="仿宋"/>
                <w:szCs w:val="21"/>
              </w:rPr>
            </w:pPr>
            <w:r w:rsidRPr="005C46F8">
              <w:rPr>
                <w:rFonts w:ascii="宋体" w:hAnsi="宋体" w:cs="仿宋" w:hint="eastAsia"/>
                <w:szCs w:val="21"/>
              </w:rPr>
              <w:t>入场、赛前准备</w:t>
            </w:r>
          </w:p>
        </w:tc>
      </w:tr>
      <w:tr w:rsidR="00053F18" w:rsidRPr="0042354A" w:rsidTr="00507864">
        <w:trPr>
          <w:trHeight w:val="406"/>
          <w:jc w:val="center"/>
        </w:trPr>
        <w:tc>
          <w:tcPr>
            <w:tcW w:w="893" w:type="dxa"/>
            <w:vMerge/>
            <w:vAlign w:val="center"/>
          </w:tcPr>
          <w:p w:rsidR="00053F18" w:rsidRPr="005C46F8" w:rsidRDefault="00053F18" w:rsidP="00507864">
            <w:pPr>
              <w:widowControl/>
              <w:adjustRightInd w:val="0"/>
              <w:rPr>
                <w:rFonts w:ascii="宋体" w:cs="仿宋"/>
                <w:szCs w:val="21"/>
              </w:rPr>
            </w:pPr>
          </w:p>
        </w:tc>
        <w:tc>
          <w:tcPr>
            <w:tcW w:w="1534" w:type="dxa"/>
            <w:vMerge/>
            <w:vAlign w:val="center"/>
          </w:tcPr>
          <w:p w:rsidR="00053F18" w:rsidRPr="005C46F8" w:rsidRDefault="00053F18" w:rsidP="00507864">
            <w:pPr>
              <w:widowControl/>
              <w:adjustRightInd w:val="0"/>
              <w:rPr>
                <w:rFonts w:ascii="宋体" w:cs="仿宋"/>
                <w:szCs w:val="21"/>
              </w:rPr>
            </w:pPr>
          </w:p>
        </w:tc>
        <w:tc>
          <w:tcPr>
            <w:tcW w:w="1819" w:type="dxa"/>
            <w:vAlign w:val="center"/>
          </w:tcPr>
          <w:p w:rsidR="00053F18" w:rsidRPr="005C46F8" w:rsidRDefault="00053F18" w:rsidP="00507864">
            <w:pPr>
              <w:widowControl/>
              <w:adjustRightInd w:val="0"/>
              <w:rPr>
                <w:rFonts w:ascii="宋体" w:cs="仿宋"/>
                <w:szCs w:val="21"/>
              </w:rPr>
            </w:pPr>
            <w:r w:rsidRPr="005C46F8">
              <w:rPr>
                <w:rFonts w:ascii="宋体" w:hAnsi="宋体" w:cs="仿宋" w:hint="eastAsia"/>
                <w:szCs w:val="21"/>
              </w:rPr>
              <w:t>正式竞赛</w:t>
            </w:r>
          </w:p>
        </w:tc>
        <w:tc>
          <w:tcPr>
            <w:tcW w:w="3884" w:type="dxa"/>
            <w:vAlign w:val="center"/>
          </w:tcPr>
          <w:p w:rsidR="00053F18" w:rsidRPr="005C46F8" w:rsidRDefault="00053F18" w:rsidP="00507864">
            <w:pPr>
              <w:widowControl/>
              <w:adjustRightInd w:val="0"/>
              <w:rPr>
                <w:rFonts w:ascii="宋体" w:cs="仿宋"/>
                <w:szCs w:val="21"/>
              </w:rPr>
            </w:pPr>
            <w:r w:rsidRPr="005C46F8">
              <w:rPr>
                <w:rFonts w:ascii="宋体" w:hAnsi="宋体" w:cs="仿宋" w:hint="eastAsia"/>
                <w:szCs w:val="21"/>
              </w:rPr>
              <w:t>沙盘模拟企业经营（第一阶段）</w:t>
            </w:r>
          </w:p>
        </w:tc>
      </w:tr>
      <w:tr w:rsidR="00053F18" w:rsidRPr="0042354A" w:rsidTr="00507864">
        <w:trPr>
          <w:trHeight w:val="554"/>
          <w:jc w:val="center"/>
        </w:trPr>
        <w:tc>
          <w:tcPr>
            <w:tcW w:w="893" w:type="dxa"/>
            <w:vMerge/>
            <w:vAlign w:val="center"/>
          </w:tcPr>
          <w:p w:rsidR="00053F18" w:rsidRPr="005C46F8" w:rsidRDefault="00053F18" w:rsidP="00507864">
            <w:pPr>
              <w:widowControl/>
              <w:adjustRightInd w:val="0"/>
              <w:rPr>
                <w:rFonts w:ascii="宋体" w:cs="仿宋"/>
                <w:szCs w:val="21"/>
              </w:rPr>
            </w:pPr>
          </w:p>
        </w:tc>
        <w:tc>
          <w:tcPr>
            <w:tcW w:w="1534" w:type="dxa"/>
            <w:vAlign w:val="center"/>
          </w:tcPr>
          <w:p w:rsidR="00053F18" w:rsidRPr="005C46F8" w:rsidRDefault="00053F18" w:rsidP="00507864">
            <w:pPr>
              <w:widowControl/>
              <w:adjustRightInd w:val="0"/>
              <w:rPr>
                <w:rFonts w:ascii="宋体" w:cs="仿宋"/>
                <w:szCs w:val="21"/>
              </w:rPr>
            </w:pPr>
            <w:r w:rsidRPr="005C46F8">
              <w:rPr>
                <w:rFonts w:ascii="宋体" w:hAnsi="宋体" w:cs="仿宋" w:hint="eastAsia"/>
                <w:szCs w:val="21"/>
              </w:rPr>
              <w:t>第一天下午</w:t>
            </w:r>
          </w:p>
        </w:tc>
        <w:tc>
          <w:tcPr>
            <w:tcW w:w="1819" w:type="dxa"/>
            <w:vAlign w:val="center"/>
          </w:tcPr>
          <w:p w:rsidR="00053F18" w:rsidRPr="005C46F8" w:rsidRDefault="00053F18" w:rsidP="00507864">
            <w:pPr>
              <w:widowControl/>
              <w:adjustRightInd w:val="0"/>
              <w:rPr>
                <w:rFonts w:ascii="宋体" w:cs="仿宋"/>
                <w:szCs w:val="21"/>
              </w:rPr>
            </w:pPr>
            <w:r w:rsidRPr="005C46F8">
              <w:rPr>
                <w:rFonts w:ascii="宋体" w:hAnsi="宋体" w:cs="仿宋" w:hint="eastAsia"/>
                <w:szCs w:val="21"/>
              </w:rPr>
              <w:t>正式竞赛</w:t>
            </w:r>
          </w:p>
        </w:tc>
        <w:tc>
          <w:tcPr>
            <w:tcW w:w="3884" w:type="dxa"/>
            <w:vAlign w:val="center"/>
          </w:tcPr>
          <w:p w:rsidR="00053F18" w:rsidRPr="005C46F8" w:rsidRDefault="00053F18" w:rsidP="00507864">
            <w:pPr>
              <w:widowControl/>
              <w:adjustRightInd w:val="0"/>
              <w:rPr>
                <w:rFonts w:ascii="宋体" w:cs="仿宋"/>
                <w:szCs w:val="21"/>
              </w:rPr>
            </w:pPr>
            <w:r w:rsidRPr="005C46F8">
              <w:rPr>
                <w:rFonts w:ascii="宋体" w:hAnsi="宋体" w:cs="仿宋" w:hint="eastAsia"/>
                <w:szCs w:val="21"/>
              </w:rPr>
              <w:t>沙盘模拟企业经营（第二阶段）</w:t>
            </w:r>
          </w:p>
        </w:tc>
      </w:tr>
      <w:tr w:rsidR="00053F18" w:rsidRPr="0042354A" w:rsidTr="00507864">
        <w:trPr>
          <w:trHeight w:val="534"/>
          <w:jc w:val="center"/>
        </w:trPr>
        <w:tc>
          <w:tcPr>
            <w:tcW w:w="893" w:type="dxa"/>
            <w:vMerge/>
            <w:vAlign w:val="center"/>
          </w:tcPr>
          <w:p w:rsidR="00053F18" w:rsidRPr="005C46F8" w:rsidRDefault="00053F18" w:rsidP="00507864">
            <w:pPr>
              <w:widowControl/>
              <w:adjustRightInd w:val="0"/>
              <w:rPr>
                <w:rFonts w:ascii="宋体" w:cs="仿宋"/>
                <w:szCs w:val="21"/>
              </w:rPr>
            </w:pPr>
          </w:p>
        </w:tc>
        <w:tc>
          <w:tcPr>
            <w:tcW w:w="1534" w:type="dxa"/>
            <w:vMerge w:val="restart"/>
            <w:vAlign w:val="center"/>
          </w:tcPr>
          <w:p w:rsidR="00053F18" w:rsidRPr="005C46F8" w:rsidRDefault="00053F18" w:rsidP="00507864">
            <w:pPr>
              <w:widowControl/>
              <w:adjustRightInd w:val="0"/>
              <w:rPr>
                <w:rFonts w:ascii="宋体" w:cs="仿宋"/>
                <w:szCs w:val="21"/>
              </w:rPr>
            </w:pPr>
            <w:r w:rsidRPr="005C46F8">
              <w:rPr>
                <w:rFonts w:ascii="宋体" w:hAnsi="宋体" w:cs="仿宋" w:hint="eastAsia"/>
                <w:szCs w:val="21"/>
              </w:rPr>
              <w:t>第二天上午</w:t>
            </w:r>
          </w:p>
        </w:tc>
        <w:tc>
          <w:tcPr>
            <w:tcW w:w="1819" w:type="dxa"/>
            <w:vAlign w:val="center"/>
          </w:tcPr>
          <w:p w:rsidR="00053F18" w:rsidRPr="005C46F8" w:rsidRDefault="00053F18" w:rsidP="00507864">
            <w:pPr>
              <w:widowControl/>
              <w:adjustRightInd w:val="0"/>
              <w:rPr>
                <w:rFonts w:ascii="宋体" w:cs="仿宋"/>
                <w:szCs w:val="21"/>
              </w:rPr>
            </w:pPr>
            <w:r w:rsidRPr="005C46F8">
              <w:rPr>
                <w:rFonts w:ascii="宋体" w:hAnsi="宋体" w:cs="仿宋" w:hint="eastAsia"/>
                <w:szCs w:val="21"/>
              </w:rPr>
              <w:t>正式竞赛</w:t>
            </w:r>
          </w:p>
        </w:tc>
        <w:tc>
          <w:tcPr>
            <w:tcW w:w="3884" w:type="dxa"/>
            <w:vAlign w:val="center"/>
          </w:tcPr>
          <w:p w:rsidR="00053F18" w:rsidRPr="005C46F8" w:rsidRDefault="00053F18" w:rsidP="00507864">
            <w:pPr>
              <w:widowControl/>
              <w:adjustRightInd w:val="0"/>
              <w:rPr>
                <w:rFonts w:ascii="宋体" w:cs="仿宋"/>
                <w:szCs w:val="21"/>
              </w:rPr>
            </w:pPr>
            <w:r w:rsidRPr="005C46F8">
              <w:rPr>
                <w:rFonts w:ascii="宋体" w:hAnsi="宋体" w:cs="仿宋" w:hint="eastAsia"/>
                <w:szCs w:val="21"/>
              </w:rPr>
              <w:t>沙盘模拟企业经营（第三阶段）</w:t>
            </w:r>
          </w:p>
        </w:tc>
      </w:tr>
      <w:tr w:rsidR="00053F18" w:rsidRPr="0042354A" w:rsidTr="00507864">
        <w:trPr>
          <w:trHeight w:val="701"/>
          <w:jc w:val="center"/>
        </w:trPr>
        <w:tc>
          <w:tcPr>
            <w:tcW w:w="893" w:type="dxa"/>
            <w:vMerge/>
            <w:vAlign w:val="center"/>
          </w:tcPr>
          <w:p w:rsidR="00053F18" w:rsidRPr="005C46F8" w:rsidRDefault="00053F18" w:rsidP="00507864">
            <w:pPr>
              <w:widowControl/>
              <w:adjustRightInd w:val="0"/>
              <w:rPr>
                <w:rFonts w:ascii="宋体" w:cs="仿宋"/>
                <w:szCs w:val="21"/>
              </w:rPr>
            </w:pPr>
          </w:p>
        </w:tc>
        <w:tc>
          <w:tcPr>
            <w:tcW w:w="1534" w:type="dxa"/>
            <w:vMerge/>
            <w:vAlign w:val="center"/>
          </w:tcPr>
          <w:p w:rsidR="00053F18" w:rsidRPr="005C46F8" w:rsidRDefault="00053F18" w:rsidP="00507864">
            <w:pPr>
              <w:widowControl/>
              <w:adjustRightInd w:val="0"/>
              <w:rPr>
                <w:rFonts w:ascii="宋体" w:cs="仿宋"/>
                <w:szCs w:val="21"/>
              </w:rPr>
            </w:pPr>
          </w:p>
        </w:tc>
        <w:tc>
          <w:tcPr>
            <w:tcW w:w="1819" w:type="dxa"/>
            <w:vAlign w:val="center"/>
          </w:tcPr>
          <w:p w:rsidR="00053F18" w:rsidRPr="005C46F8" w:rsidRDefault="00053F18" w:rsidP="00507864">
            <w:pPr>
              <w:widowControl/>
              <w:adjustRightInd w:val="0"/>
              <w:rPr>
                <w:rFonts w:ascii="宋体" w:cs="仿宋"/>
                <w:szCs w:val="21"/>
              </w:rPr>
            </w:pPr>
            <w:r w:rsidRPr="005C46F8">
              <w:rPr>
                <w:rFonts w:ascii="宋体" w:hAnsi="宋体" w:cs="仿宋" w:hint="eastAsia"/>
                <w:szCs w:val="21"/>
              </w:rPr>
              <w:t>宣布结果</w:t>
            </w:r>
          </w:p>
          <w:p w:rsidR="00053F18" w:rsidRPr="005C46F8" w:rsidRDefault="00053F18" w:rsidP="00507864">
            <w:pPr>
              <w:widowControl/>
              <w:adjustRightInd w:val="0"/>
              <w:rPr>
                <w:rFonts w:ascii="宋体" w:cs="仿宋"/>
                <w:szCs w:val="21"/>
              </w:rPr>
            </w:pPr>
            <w:r w:rsidRPr="005C46F8">
              <w:rPr>
                <w:rFonts w:ascii="宋体" w:hAnsi="宋体" w:cs="仿宋" w:hint="eastAsia"/>
                <w:szCs w:val="21"/>
              </w:rPr>
              <w:t>闭幕式</w:t>
            </w:r>
          </w:p>
        </w:tc>
        <w:tc>
          <w:tcPr>
            <w:tcW w:w="3884" w:type="dxa"/>
            <w:vAlign w:val="center"/>
          </w:tcPr>
          <w:p w:rsidR="00053F18" w:rsidRPr="005C46F8" w:rsidRDefault="00053F18" w:rsidP="00507864">
            <w:pPr>
              <w:widowControl/>
              <w:adjustRightInd w:val="0"/>
              <w:rPr>
                <w:rFonts w:ascii="宋体" w:cs="仿宋"/>
                <w:szCs w:val="21"/>
              </w:rPr>
            </w:pPr>
            <w:r w:rsidRPr="005C46F8">
              <w:rPr>
                <w:rFonts w:ascii="宋体" w:hAnsi="宋体" w:cs="仿宋" w:hint="eastAsia"/>
                <w:szCs w:val="21"/>
              </w:rPr>
              <w:t>裁判长点评、颁奖、闭幕式</w:t>
            </w:r>
          </w:p>
        </w:tc>
      </w:tr>
    </w:tbl>
    <w:p w:rsidR="00053F18" w:rsidRPr="0057314F" w:rsidRDefault="00053F18" w:rsidP="00715E75">
      <w:pPr>
        <w:snapToGrid w:val="0"/>
        <w:spacing w:line="360" w:lineRule="auto"/>
        <w:ind w:firstLineChars="200" w:firstLine="420"/>
        <w:rPr>
          <w:rFonts w:ascii="黑体" w:eastAsia="黑体" w:hAnsi="黑体" w:cs="仿宋"/>
          <w:bCs/>
          <w:szCs w:val="21"/>
        </w:rPr>
      </w:pPr>
      <w:r w:rsidRPr="0057314F">
        <w:rPr>
          <w:rFonts w:ascii="黑体" w:eastAsia="黑体" w:hAnsi="黑体" w:cs="仿宋" w:hint="eastAsia"/>
          <w:bCs/>
          <w:szCs w:val="21"/>
        </w:rPr>
        <w:t>五、比赛规则</w:t>
      </w:r>
    </w:p>
    <w:p w:rsidR="00053F18" w:rsidRPr="005C46F8" w:rsidRDefault="00053F18" w:rsidP="00715E75">
      <w:pPr>
        <w:adjustRightInd w:val="0"/>
        <w:snapToGrid w:val="0"/>
        <w:spacing w:line="360" w:lineRule="auto"/>
        <w:ind w:firstLineChars="200" w:firstLine="420"/>
        <w:rPr>
          <w:rFonts w:ascii="宋体" w:cs="仿宋"/>
          <w:szCs w:val="21"/>
        </w:rPr>
      </w:pPr>
      <w:r w:rsidRPr="005C46F8">
        <w:rPr>
          <w:rFonts w:ascii="宋体" w:hAnsi="宋体" w:cs="仿宋"/>
          <w:szCs w:val="21"/>
        </w:rPr>
        <w:t xml:space="preserve">1. </w:t>
      </w:r>
      <w:r w:rsidRPr="005C46F8">
        <w:rPr>
          <w:rFonts w:ascii="宋体" w:hAnsi="宋体" w:cs="仿宋" w:hint="eastAsia"/>
          <w:szCs w:val="21"/>
        </w:rPr>
        <w:t>赛项说明会及抽签仪式</w:t>
      </w:r>
    </w:p>
    <w:p w:rsidR="00053F18" w:rsidRPr="005C46F8" w:rsidRDefault="00053F18" w:rsidP="00715E75">
      <w:pPr>
        <w:adjustRightInd w:val="0"/>
        <w:snapToGrid w:val="0"/>
        <w:spacing w:line="360" w:lineRule="auto"/>
        <w:ind w:firstLineChars="200" w:firstLine="420"/>
        <w:rPr>
          <w:rFonts w:ascii="宋体" w:cs="仿宋"/>
          <w:szCs w:val="21"/>
        </w:rPr>
      </w:pPr>
      <w:r w:rsidRPr="005C46F8">
        <w:rPr>
          <w:rFonts w:ascii="宋体" w:hAnsi="宋体" w:cs="仿宋" w:hint="eastAsia"/>
          <w:szCs w:val="21"/>
        </w:rPr>
        <w:t>比赛前一天下午</w:t>
      </w:r>
      <w:r w:rsidRPr="005C46F8">
        <w:rPr>
          <w:rFonts w:ascii="宋体" w:hAnsi="宋体" w:cs="仿宋"/>
          <w:szCs w:val="21"/>
        </w:rPr>
        <w:t>15</w:t>
      </w:r>
      <w:r w:rsidRPr="005C46F8">
        <w:rPr>
          <w:rFonts w:ascii="宋体" w:hAnsi="宋体" w:cs="仿宋" w:hint="eastAsia"/>
          <w:szCs w:val="21"/>
        </w:rPr>
        <w:t>：</w:t>
      </w:r>
      <w:r w:rsidRPr="005C46F8">
        <w:rPr>
          <w:rFonts w:ascii="宋体" w:hAnsi="宋体" w:cs="仿宋"/>
          <w:szCs w:val="21"/>
        </w:rPr>
        <w:t>30-16</w:t>
      </w:r>
      <w:r w:rsidRPr="005C46F8">
        <w:rPr>
          <w:rFonts w:ascii="宋体" w:hAnsi="宋体" w:cs="仿宋" w:hint="eastAsia"/>
          <w:szCs w:val="21"/>
        </w:rPr>
        <w:t>：</w:t>
      </w:r>
      <w:r w:rsidRPr="005C46F8">
        <w:rPr>
          <w:rFonts w:ascii="宋体" w:hAnsi="宋体" w:cs="仿宋"/>
          <w:szCs w:val="21"/>
        </w:rPr>
        <w:t>30</w:t>
      </w:r>
      <w:r w:rsidRPr="005C46F8">
        <w:rPr>
          <w:rFonts w:ascii="宋体" w:hAnsi="宋体" w:cs="仿宋" w:hint="eastAsia"/>
          <w:szCs w:val="21"/>
        </w:rPr>
        <w:t>举行赛项说明会并进行抽签仪式，抽取比赛当天的检录序号，比赛当天抽签决定赛场座次。赛项说明会由各参赛选手、领队和指导教师参加，会议讲解竞赛注意事项并进行赛前答疑。</w:t>
      </w:r>
    </w:p>
    <w:p w:rsidR="00053F18" w:rsidRPr="005C46F8" w:rsidRDefault="00053F18" w:rsidP="00715E75">
      <w:pPr>
        <w:adjustRightInd w:val="0"/>
        <w:snapToGrid w:val="0"/>
        <w:spacing w:line="360" w:lineRule="auto"/>
        <w:ind w:firstLineChars="200" w:firstLine="420"/>
        <w:rPr>
          <w:rFonts w:ascii="宋体" w:cs="仿宋"/>
          <w:szCs w:val="21"/>
        </w:rPr>
      </w:pPr>
      <w:r w:rsidRPr="005C46F8">
        <w:rPr>
          <w:rFonts w:ascii="宋体" w:hAnsi="宋体" w:cs="仿宋"/>
          <w:szCs w:val="21"/>
        </w:rPr>
        <w:t>2.</w:t>
      </w:r>
      <w:r w:rsidRPr="005C46F8">
        <w:rPr>
          <w:rFonts w:ascii="宋体" w:hAnsi="宋体" w:cs="仿宋" w:hint="eastAsia"/>
          <w:szCs w:val="21"/>
        </w:rPr>
        <w:t>熟悉场地</w:t>
      </w:r>
    </w:p>
    <w:p w:rsidR="00053F18" w:rsidRPr="005C46F8" w:rsidRDefault="00053F18" w:rsidP="00715E75">
      <w:pPr>
        <w:adjustRightInd w:val="0"/>
        <w:snapToGrid w:val="0"/>
        <w:spacing w:line="360" w:lineRule="auto"/>
        <w:ind w:firstLineChars="200" w:firstLine="420"/>
        <w:rPr>
          <w:rFonts w:ascii="宋体" w:cs="仿宋"/>
          <w:szCs w:val="21"/>
        </w:rPr>
      </w:pPr>
      <w:r w:rsidRPr="005C46F8">
        <w:rPr>
          <w:rFonts w:ascii="宋体" w:hAnsi="宋体" w:cs="仿宋" w:hint="eastAsia"/>
          <w:szCs w:val="21"/>
        </w:rPr>
        <w:t>比赛前一天下午</w:t>
      </w:r>
      <w:r w:rsidRPr="005C46F8">
        <w:rPr>
          <w:rFonts w:ascii="宋体" w:hAnsi="宋体" w:cs="仿宋"/>
          <w:szCs w:val="21"/>
        </w:rPr>
        <w:t>16:30</w:t>
      </w:r>
      <w:r w:rsidRPr="005C46F8">
        <w:rPr>
          <w:rFonts w:ascii="宋体" w:hAnsi="宋体" w:cs="仿宋" w:hint="eastAsia"/>
          <w:szCs w:val="21"/>
        </w:rPr>
        <w:t>～</w:t>
      </w:r>
      <w:r w:rsidRPr="005C46F8">
        <w:rPr>
          <w:rFonts w:ascii="宋体" w:hAnsi="宋体" w:cs="仿宋"/>
          <w:szCs w:val="21"/>
        </w:rPr>
        <w:t>18:00</w:t>
      </w:r>
      <w:r w:rsidRPr="005C46F8">
        <w:rPr>
          <w:rFonts w:ascii="宋体" w:hAnsi="宋体" w:cs="仿宋" w:hint="eastAsia"/>
          <w:szCs w:val="21"/>
        </w:rPr>
        <w:t>，参观熟悉比赛场地。</w:t>
      </w:r>
    </w:p>
    <w:p w:rsidR="00053F18" w:rsidRPr="005C46F8" w:rsidRDefault="00053F18" w:rsidP="00715E75">
      <w:pPr>
        <w:adjustRightInd w:val="0"/>
        <w:snapToGrid w:val="0"/>
        <w:spacing w:line="360" w:lineRule="auto"/>
        <w:ind w:firstLineChars="200" w:firstLine="420"/>
        <w:rPr>
          <w:rFonts w:ascii="宋体" w:cs="仿宋"/>
          <w:szCs w:val="21"/>
        </w:rPr>
      </w:pPr>
      <w:r w:rsidRPr="005C46F8">
        <w:rPr>
          <w:rFonts w:ascii="宋体" w:hAnsi="宋体" w:cs="仿宋"/>
          <w:szCs w:val="21"/>
        </w:rPr>
        <w:t>3.</w:t>
      </w:r>
      <w:r w:rsidRPr="005C46F8">
        <w:rPr>
          <w:rFonts w:ascii="宋体" w:hAnsi="宋体" w:cs="仿宋" w:hint="eastAsia"/>
          <w:szCs w:val="21"/>
        </w:rPr>
        <w:t>参赛队员入场</w:t>
      </w:r>
    </w:p>
    <w:p w:rsidR="00053F18" w:rsidRPr="005C46F8" w:rsidRDefault="00053F18" w:rsidP="00715E75">
      <w:pPr>
        <w:adjustRightInd w:val="0"/>
        <w:snapToGrid w:val="0"/>
        <w:spacing w:line="360" w:lineRule="auto"/>
        <w:ind w:firstLineChars="200" w:firstLine="420"/>
        <w:rPr>
          <w:rFonts w:ascii="宋体" w:cs="仿宋"/>
          <w:color w:val="000000"/>
          <w:szCs w:val="21"/>
        </w:rPr>
      </w:pPr>
      <w:r w:rsidRPr="005C46F8">
        <w:rPr>
          <w:rFonts w:ascii="宋体" w:hAnsi="宋体" w:cs="仿宋" w:hint="eastAsia"/>
          <w:color w:val="000000"/>
          <w:szCs w:val="21"/>
        </w:rPr>
        <w:t>比赛第一天上午检录，请各参赛选手按照规定时间提前</w:t>
      </w:r>
      <w:r w:rsidRPr="005C46F8">
        <w:rPr>
          <w:rFonts w:ascii="宋体" w:hAnsi="宋体" w:cs="仿宋"/>
          <w:color w:val="000000"/>
          <w:szCs w:val="21"/>
        </w:rPr>
        <w:t>10</w:t>
      </w:r>
      <w:r w:rsidRPr="005C46F8">
        <w:rPr>
          <w:rFonts w:ascii="宋体" w:hAnsi="宋体" w:cs="仿宋" w:hint="eastAsia"/>
          <w:color w:val="000000"/>
          <w:szCs w:val="21"/>
        </w:rPr>
        <w:t>分钟到达赛场地点检录处，凭参赛证、身份证进行检录和二次抽签，按照要求入场，不得迟到早退。并根据抽签结果在对应的座位入座，裁判负责核对参赛队员信息；严禁参赛选手携带任何电子通讯设备及其他与比赛相关的资料与用品进入赛场。</w:t>
      </w:r>
    </w:p>
    <w:p w:rsidR="00053F18" w:rsidRPr="005C46F8" w:rsidRDefault="00053F18" w:rsidP="00715E75">
      <w:pPr>
        <w:adjustRightInd w:val="0"/>
        <w:snapToGrid w:val="0"/>
        <w:spacing w:line="360" w:lineRule="auto"/>
        <w:ind w:firstLineChars="200" w:firstLine="420"/>
        <w:rPr>
          <w:rFonts w:ascii="宋体" w:cs="仿宋"/>
          <w:szCs w:val="21"/>
        </w:rPr>
      </w:pPr>
      <w:r w:rsidRPr="005C46F8">
        <w:rPr>
          <w:rFonts w:ascii="宋体" w:hAnsi="宋体" w:cs="仿宋"/>
          <w:szCs w:val="21"/>
        </w:rPr>
        <w:t>4.</w:t>
      </w:r>
      <w:r w:rsidRPr="005C46F8">
        <w:rPr>
          <w:rFonts w:ascii="宋体" w:hAnsi="宋体" w:cs="仿宋" w:hint="eastAsia"/>
          <w:szCs w:val="21"/>
        </w:rPr>
        <w:t>由裁判长宣布比赛开始，各参赛队伍开始竞赛。</w:t>
      </w:r>
    </w:p>
    <w:p w:rsidR="00053F18" w:rsidRPr="005C46F8" w:rsidRDefault="00053F18" w:rsidP="00715E75">
      <w:pPr>
        <w:adjustRightInd w:val="0"/>
        <w:snapToGrid w:val="0"/>
        <w:spacing w:line="360" w:lineRule="auto"/>
        <w:ind w:firstLineChars="200" w:firstLine="420"/>
        <w:rPr>
          <w:rFonts w:ascii="宋体" w:cs="仿宋"/>
          <w:szCs w:val="21"/>
        </w:rPr>
      </w:pPr>
      <w:r w:rsidRPr="005C46F8">
        <w:rPr>
          <w:rFonts w:ascii="宋体" w:hAnsi="宋体" w:cs="仿宋"/>
          <w:szCs w:val="21"/>
        </w:rPr>
        <w:t>5.</w:t>
      </w:r>
      <w:r w:rsidRPr="005C46F8">
        <w:rPr>
          <w:rFonts w:ascii="宋体" w:hAnsi="宋体" w:cs="仿宋" w:hint="eastAsia"/>
          <w:szCs w:val="21"/>
        </w:rPr>
        <w:t>比赛当日参赛选手午餐在赛场内进行。</w:t>
      </w:r>
    </w:p>
    <w:p w:rsidR="00053F18" w:rsidRPr="005C46F8" w:rsidRDefault="00053F18" w:rsidP="00715E75">
      <w:pPr>
        <w:adjustRightInd w:val="0"/>
        <w:snapToGrid w:val="0"/>
        <w:spacing w:line="360" w:lineRule="auto"/>
        <w:ind w:firstLineChars="200" w:firstLine="420"/>
        <w:rPr>
          <w:rFonts w:ascii="宋体" w:cs="仿宋"/>
          <w:szCs w:val="21"/>
        </w:rPr>
      </w:pPr>
      <w:r w:rsidRPr="005C46F8">
        <w:rPr>
          <w:rFonts w:ascii="宋体" w:hAnsi="宋体" w:cs="仿宋"/>
          <w:szCs w:val="21"/>
        </w:rPr>
        <w:t>6.</w:t>
      </w:r>
      <w:r w:rsidRPr="005C46F8">
        <w:rPr>
          <w:rFonts w:ascii="宋体" w:hAnsi="宋体" w:cs="仿宋" w:hint="eastAsia"/>
          <w:szCs w:val="21"/>
        </w:rPr>
        <w:t>竞赛过程中，如有疑问，参赛选手应持“咨询”示意牌示意，裁判应按照有关要求及时予以答复。如遇设备或软件等故障，参赛选手应持“故障”示意牌示意。裁判、技术人员等应及时予以解决。确因计算机软件或硬件故障，致使操作无法继续的，经项目裁判长确认，予以启用备用计算机。如遇身体不适，参赛选手应持“医务”示意牌示意，现场医务人员按应急预案救治。</w:t>
      </w:r>
    </w:p>
    <w:p w:rsidR="00053F18" w:rsidRPr="005C46F8" w:rsidRDefault="00053F18" w:rsidP="00715E75">
      <w:pPr>
        <w:adjustRightInd w:val="0"/>
        <w:snapToGrid w:val="0"/>
        <w:spacing w:line="360" w:lineRule="auto"/>
        <w:ind w:firstLineChars="200" w:firstLine="420"/>
        <w:rPr>
          <w:rFonts w:ascii="宋体" w:cs="仿宋"/>
          <w:szCs w:val="21"/>
        </w:rPr>
      </w:pPr>
      <w:r w:rsidRPr="005C46F8">
        <w:rPr>
          <w:rFonts w:ascii="宋体" w:hAnsi="宋体" w:cs="仿宋"/>
          <w:szCs w:val="21"/>
        </w:rPr>
        <w:t>7.</w:t>
      </w:r>
      <w:r w:rsidRPr="005C46F8">
        <w:rPr>
          <w:rFonts w:ascii="宋体" w:hAnsi="宋体" w:cs="仿宋" w:hint="eastAsia"/>
          <w:szCs w:val="21"/>
        </w:rPr>
        <w:t>比赛开始后，在运营过程中，赛场裁判负责控制选单进程，并宣布阶段性成绩。</w:t>
      </w:r>
    </w:p>
    <w:p w:rsidR="00053F18" w:rsidRPr="005C46F8" w:rsidRDefault="00053F18" w:rsidP="00715E75">
      <w:pPr>
        <w:adjustRightInd w:val="0"/>
        <w:snapToGrid w:val="0"/>
        <w:spacing w:line="360" w:lineRule="auto"/>
        <w:ind w:firstLineChars="200" w:firstLine="420"/>
        <w:rPr>
          <w:rFonts w:ascii="宋体" w:cs="仿宋"/>
          <w:szCs w:val="21"/>
        </w:rPr>
      </w:pPr>
      <w:r w:rsidRPr="005C46F8">
        <w:rPr>
          <w:rFonts w:ascii="宋体" w:hAnsi="宋体" w:cs="仿宋"/>
          <w:szCs w:val="21"/>
        </w:rPr>
        <w:t>8.</w:t>
      </w:r>
      <w:r w:rsidRPr="005C46F8">
        <w:rPr>
          <w:rFonts w:ascii="宋体" w:hAnsi="宋体" w:cs="仿宋" w:hint="eastAsia"/>
          <w:szCs w:val="21"/>
        </w:rPr>
        <w:t>按照竞赛规程，在经营四个会计年度后，裁判公布竞赛成绩并将成绩登录在竞赛成绩单上。</w:t>
      </w:r>
    </w:p>
    <w:p w:rsidR="00053F18" w:rsidRPr="005C46F8" w:rsidRDefault="00053F18" w:rsidP="00715E75">
      <w:pPr>
        <w:adjustRightInd w:val="0"/>
        <w:snapToGrid w:val="0"/>
        <w:spacing w:line="360" w:lineRule="auto"/>
        <w:ind w:firstLineChars="200" w:firstLine="420"/>
        <w:rPr>
          <w:rFonts w:ascii="宋体" w:cs="仿宋"/>
          <w:szCs w:val="21"/>
        </w:rPr>
      </w:pPr>
      <w:r w:rsidRPr="005C46F8">
        <w:rPr>
          <w:rFonts w:ascii="宋体" w:hAnsi="宋体" w:cs="仿宋"/>
          <w:szCs w:val="21"/>
        </w:rPr>
        <w:t>9.</w:t>
      </w:r>
      <w:r w:rsidRPr="005C46F8">
        <w:rPr>
          <w:rFonts w:ascii="宋体" w:hAnsi="宋体" w:cs="仿宋" w:hint="eastAsia"/>
          <w:szCs w:val="21"/>
        </w:rPr>
        <w:t>各参赛队伍派一名参赛代表在竞赛成绩单上签字，监督员监督所有参赛队伍签字后，</w:t>
      </w:r>
      <w:r w:rsidRPr="005C46F8">
        <w:rPr>
          <w:rFonts w:ascii="宋体" w:hAnsi="宋体" w:cs="仿宋" w:hint="eastAsia"/>
          <w:szCs w:val="21"/>
        </w:rPr>
        <w:lastRenderedPageBreak/>
        <w:t>裁判签字。</w:t>
      </w:r>
    </w:p>
    <w:p w:rsidR="00053F18" w:rsidRPr="005C46F8" w:rsidRDefault="00053F18" w:rsidP="00715E75">
      <w:pPr>
        <w:adjustRightInd w:val="0"/>
        <w:snapToGrid w:val="0"/>
        <w:spacing w:line="360" w:lineRule="auto"/>
        <w:ind w:firstLineChars="200" w:firstLine="420"/>
        <w:rPr>
          <w:rFonts w:ascii="宋体" w:cs="仿宋"/>
          <w:szCs w:val="21"/>
        </w:rPr>
      </w:pPr>
      <w:r w:rsidRPr="005C46F8">
        <w:rPr>
          <w:rFonts w:ascii="宋体" w:hAnsi="宋体" w:cs="仿宋"/>
          <w:szCs w:val="21"/>
        </w:rPr>
        <w:t>10.</w:t>
      </w:r>
      <w:r w:rsidRPr="005C46F8">
        <w:rPr>
          <w:rFonts w:ascii="宋体" w:hAnsi="宋体" w:cs="仿宋" w:hint="eastAsia"/>
          <w:szCs w:val="21"/>
        </w:rPr>
        <w:t>赛场裁判将数据进行备份和保存，成绩单提交给大赛执委会备案。</w:t>
      </w:r>
    </w:p>
    <w:p w:rsidR="00053F18" w:rsidRPr="005C46F8" w:rsidRDefault="00053F18" w:rsidP="00715E75">
      <w:pPr>
        <w:adjustRightInd w:val="0"/>
        <w:snapToGrid w:val="0"/>
        <w:spacing w:line="360" w:lineRule="auto"/>
        <w:ind w:firstLineChars="200" w:firstLine="420"/>
        <w:rPr>
          <w:rFonts w:ascii="宋体" w:cs="仿宋"/>
          <w:szCs w:val="21"/>
        </w:rPr>
      </w:pPr>
      <w:r w:rsidRPr="005C46F8">
        <w:rPr>
          <w:rFonts w:ascii="宋体" w:hAnsi="宋体" w:cs="仿宋"/>
          <w:szCs w:val="21"/>
        </w:rPr>
        <w:t>11.</w:t>
      </w:r>
      <w:r w:rsidRPr="005C46F8">
        <w:rPr>
          <w:rFonts w:ascii="宋体" w:hAnsi="宋体" w:cs="仿宋" w:hint="eastAsia"/>
          <w:szCs w:val="21"/>
        </w:rPr>
        <w:t>参赛代表队若对赛事成绩有异议，可由领队按规程提出书面申诉。</w:t>
      </w:r>
    </w:p>
    <w:p w:rsidR="00053F18" w:rsidRPr="0057314F" w:rsidRDefault="00053F18" w:rsidP="00715E75">
      <w:pPr>
        <w:adjustRightInd w:val="0"/>
        <w:snapToGrid w:val="0"/>
        <w:spacing w:line="360" w:lineRule="auto"/>
        <w:ind w:firstLineChars="200" w:firstLine="420"/>
        <w:rPr>
          <w:rFonts w:ascii="黑体" w:eastAsia="黑体" w:hAnsi="黑体" w:cs="仿宋"/>
          <w:szCs w:val="21"/>
        </w:rPr>
      </w:pPr>
      <w:r w:rsidRPr="0057314F">
        <w:rPr>
          <w:rFonts w:ascii="黑体" w:eastAsia="黑体" w:hAnsi="黑体" w:cs="仿宋" w:hint="eastAsia"/>
          <w:szCs w:val="21"/>
        </w:rPr>
        <w:t>六、技术规范</w:t>
      </w:r>
    </w:p>
    <w:p w:rsidR="00053F18" w:rsidRPr="005C46F8" w:rsidRDefault="00053F18" w:rsidP="00715E75">
      <w:pPr>
        <w:adjustRightInd w:val="0"/>
        <w:snapToGrid w:val="0"/>
        <w:spacing w:line="360" w:lineRule="auto"/>
        <w:ind w:firstLineChars="200" w:firstLine="420"/>
        <w:rPr>
          <w:rFonts w:ascii="宋体" w:cs="仿宋"/>
          <w:szCs w:val="21"/>
        </w:rPr>
      </w:pPr>
      <w:r w:rsidRPr="005C46F8">
        <w:rPr>
          <w:rFonts w:ascii="宋体" w:hAnsi="宋体" w:cs="仿宋"/>
          <w:szCs w:val="21"/>
        </w:rPr>
        <w:t>1.</w:t>
      </w:r>
      <w:r w:rsidRPr="005C46F8">
        <w:rPr>
          <w:rFonts w:ascii="宋体" w:hAnsi="宋体" w:cs="仿宋" w:hint="eastAsia"/>
          <w:szCs w:val="21"/>
        </w:rPr>
        <w:t>参照“</w:t>
      </w:r>
      <w:r w:rsidRPr="005C46F8">
        <w:rPr>
          <w:rFonts w:ascii="宋体" w:hAnsi="宋体" w:cs="仿宋"/>
          <w:szCs w:val="21"/>
        </w:rPr>
        <w:t>2014</w:t>
      </w:r>
      <w:r w:rsidRPr="005C46F8">
        <w:rPr>
          <w:rFonts w:ascii="宋体" w:hAnsi="宋体" w:cs="仿宋" w:hint="eastAsia"/>
          <w:szCs w:val="21"/>
        </w:rPr>
        <w:t>年教育部公布首批《中等职业学校专业教学标准（试行）》的通知”（教职成厅函</w:t>
      </w:r>
      <w:r w:rsidRPr="005C46F8">
        <w:rPr>
          <w:rFonts w:ascii="宋体" w:hAnsi="宋体" w:cs="仿宋"/>
          <w:szCs w:val="21"/>
        </w:rPr>
        <w:t>[2014] 11</w:t>
      </w:r>
      <w:r w:rsidRPr="005C46F8">
        <w:rPr>
          <w:rFonts w:ascii="宋体" w:hAnsi="宋体" w:cs="仿宋" w:hint="eastAsia"/>
          <w:szCs w:val="21"/>
        </w:rPr>
        <w:t>号）中财经商贸类专业的“专业标准”、“课程标准”为基本范围和基本要求。</w:t>
      </w:r>
    </w:p>
    <w:p w:rsidR="00053F18" w:rsidRPr="005C46F8" w:rsidRDefault="00053F18" w:rsidP="00715E75">
      <w:pPr>
        <w:adjustRightInd w:val="0"/>
        <w:snapToGrid w:val="0"/>
        <w:spacing w:line="360" w:lineRule="auto"/>
        <w:ind w:firstLineChars="200" w:firstLine="420"/>
        <w:rPr>
          <w:rFonts w:ascii="宋体" w:cs="仿宋"/>
          <w:szCs w:val="21"/>
        </w:rPr>
      </w:pPr>
      <w:r w:rsidRPr="005C46F8">
        <w:rPr>
          <w:rFonts w:ascii="宋体" w:hAnsi="宋体" w:cs="仿宋"/>
          <w:szCs w:val="21"/>
        </w:rPr>
        <w:t>2.</w:t>
      </w:r>
      <w:r w:rsidRPr="005C46F8">
        <w:rPr>
          <w:rFonts w:ascii="宋体" w:hAnsi="宋体" w:cs="仿宋" w:hint="eastAsia"/>
          <w:szCs w:val="21"/>
        </w:rPr>
        <w:t>竞赛以现行的财经法律、法规和财政部、国家税务总局、人民银行、国家质监局等出台的会计、税务、金融法规、制度和规范性文件为依据。（详见下表所列，未列尽规范标准，以国家发布的相关标准为准）</w:t>
      </w:r>
    </w:p>
    <w:p w:rsidR="00053F18" w:rsidRPr="005C46F8" w:rsidRDefault="00053F18" w:rsidP="00715E75">
      <w:pPr>
        <w:adjustRightInd w:val="0"/>
        <w:snapToGrid w:val="0"/>
        <w:spacing w:line="360" w:lineRule="auto"/>
        <w:ind w:firstLineChars="200" w:firstLine="420"/>
        <w:rPr>
          <w:rFonts w:ascii="宋体" w:cs="仿宋"/>
          <w:szCs w:val="21"/>
        </w:rPr>
      </w:pPr>
      <w:r w:rsidRPr="005C46F8">
        <w:rPr>
          <w:rFonts w:ascii="宋体" w:hAnsi="宋体" w:cs="仿宋" w:hint="eastAsia"/>
          <w:szCs w:val="21"/>
        </w:rPr>
        <w:t>参赛团队应遵循的规范标准汇总表</w:t>
      </w:r>
    </w:p>
    <w:tbl>
      <w:tblPr>
        <w:tblW w:w="9432" w:type="dxa"/>
        <w:jc w:val="center"/>
        <w:tblLayout w:type="fixed"/>
        <w:tblCellMar>
          <w:left w:w="0" w:type="dxa"/>
          <w:right w:w="0" w:type="dxa"/>
        </w:tblCellMar>
        <w:tblLook w:val="00A0"/>
      </w:tblPr>
      <w:tblGrid>
        <w:gridCol w:w="1103"/>
        <w:gridCol w:w="3996"/>
        <w:gridCol w:w="2774"/>
        <w:gridCol w:w="1559"/>
      </w:tblGrid>
      <w:tr w:rsidR="00053F18" w:rsidRPr="0042354A" w:rsidTr="00507864">
        <w:trPr>
          <w:jc w:val="center"/>
        </w:trPr>
        <w:tc>
          <w:tcPr>
            <w:tcW w:w="110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5C46F8" w:rsidRDefault="00053F18" w:rsidP="00507864">
            <w:pPr>
              <w:adjustRightInd w:val="0"/>
              <w:spacing w:line="440" w:lineRule="exact"/>
              <w:rPr>
                <w:rFonts w:ascii="宋体" w:cs="仿宋"/>
                <w:szCs w:val="21"/>
              </w:rPr>
            </w:pPr>
            <w:r w:rsidRPr="005C46F8">
              <w:rPr>
                <w:rFonts w:ascii="宋体" w:hAnsi="宋体" w:cs="仿宋" w:hint="eastAsia"/>
                <w:szCs w:val="21"/>
              </w:rPr>
              <w:t>序号</w:t>
            </w:r>
          </w:p>
        </w:tc>
        <w:tc>
          <w:tcPr>
            <w:tcW w:w="399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053F18" w:rsidRPr="005C46F8" w:rsidRDefault="00053F18" w:rsidP="00507864">
            <w:pPr>
              <w:adjustRightInd w:val="0"/>
              <w:spacing w:line="440" w:lineRule="exact"/>
              <w:rPr>
                <w:rFonts w:ascii="宋体" w:cs="仿宋"/>
                <w:szCs w:val="21"/>
              </w:rPr>
            </w:pPr>
            <w:r w:rsidRPr="005C46F8">
              <w:rPr>
                <w:rFonts w:ascii="宋体" w:hAnsi="宋体" w:cs="仿宋" w:hint="eastAsia"/>
                <w:szCs w:val="21"/>
              </w:rPr>
              <w:t>名称</w:t>
            </w:r>
          </w:p>
        </w:tc>
        <w:tc>
          <w:tcPr>
            <w:tcW w:w="277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053F18" w:rsidRPr="005C46F8" w:rsidRDefault="00053F18" w:rsidP="00507864">
            <w:pPr>
              <w:adjustRightInd w:val="0"/>
              <w:spacing w:line="440" w:lineRule="exact"/>
              <w:rPr>
                <w:rFonts w:ascii="宋体" w:cs="仿宋"/>
                <w:szCs w:val="21"/>
              </w:rPr>
            </w:pPr>
            <w:r w:rsidRPr="005C46F8">
              <w:rPr>
                <w:rFonts w:ascii="宋体" w:hAnsi="宋体" w:cs="仿宋" w:hint="eastAsia"/>
                <w:szCs w:val="21"/>
              </w:rPr>
              <w:t>发布或开始执行时间</w:t>
            </w:r>
          </w:p>
        </w:tc>
        <w:tc>
          <w:tcPr>
            <w:tcW w:w="155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053F18" w:rsidRPr="005C46F8" w:rsidRDefault="00053F18" w:rsidP="00507864">
            <w:pPr>
              <w:adjustRightInd w:val="0"/>
              <w:spacing w:line="440" w:lineRule="exact"/>
              <w:rPr>
                <w:rFonts w:ascii="宋体" w:cs="仿宋"/>
                <w:szCs w:val="21"/>
              </w:rPr>
            </w:pPr>
            <w:r w:rsidRPr="005C46F8">
              <w:rPr>
                <w:rFonts w:ascii="宋体" w:hAnsi="宋体" w:cs="仿宋" w:hint="eastAsia"/>
                <w:szCs w:val="21"/>
              </w:rPr>
              <w:t>备注</w:t>
            </w:r>
          </w:p>
        </w:tc>
      </w:tr>
      <w:tr w:rsidR="00053F18" w:rsidRPr="0042354A" w:rsidTr="00507864">
        <w:trPr>
          <w:jc w:val="center"/>
        </w:trPr>
        <w:tc>
          <w:tcPr>
            <w:tcW w:w="11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5C46F8" w:rsidRDefault="00053F18" w:rsidP="00507864">
            <w:pPr>
              <w:adjustRightInd w:val="0"/>
              <w:spacing w:line="440" w:lineRule="exact"/>
              <w:rPr>
                <w:rFonts w:ascii="宋体" w:hAnsi="宋体" w:cs="仿宋"/>
                <w:szCs w:val="21"/>
              </w:rPr>
            </w:pPr>
            <w:r w:rsidRPr="005C46F8">
              <w:rPr>
                <w:rFonts w:ascii="宋体" w:hAnsi="宋体" w:cs="仿宋"/>
                <w:szCs w:val="21"/>
              </w:rPr>
              <w:t>1</w:t>
            </w:r>
          </w:p>
        </w:tc>
        <w:tc>
          <w:tcPr>
            <w:tcW w:w="3996" w:type="dxa"/>
            <w:tcBorders>
              <w:top w:val="nil"/>
              <w:left w:val="nil"/>
              <w:bottom w:val="single" w:sz="8" w:space="0" w:color="auto"/>
              <w:right w:val="single" w:sz="8" w:space="0" w:color="auto"/>
            </w:tcBorders>
            <w:tcMar>
              <w:top w:w="0" w:type="dxa"/>
              <w:left w:w="108" w:type="dxa"/>
              <w:bottom w:w="0" w:type="dxa"/>
              <w:right w:w="108" w:type="dxa"/>
            </w:tcMar>
            <w:vAlign w:val="center"/>
          </w:tcPr>
          <w:p w:rsidR="00053F18" w:rsidRPr="005C46F8" w:rsidRDefault="00053F18" w:rsidP="00507864">
            <w:pPr>
              <w:adjustRightInd w:val="0"/>
              <w:spacing w:line="440" w:lineRule="exact"/>
              <w:rPr>
                <w:rFonts w:ascii="宋体" w:cs="仿宋"/>
                <w:szCs w:val="21"/>
              </w:rPr>
            </w:pPr>
            <w:r w:rsidRPr="005C46F8">
              <w:rPr>
                <w:rFonts w:ascii="宋体" w:hAnsi="宋体" w:cs="仿宋" w:hint="eastAsia"/>
                <w:szCs w:val="21"/>
              </w:rPr>
              <w:t>中华人民共和国会计法</w:t>
            </w:r>
          </w:p>
        </w:tc>
        <w:tc>
          <w:tcPr>
            <w:tcW w:w="2774" w:type="dxa"/>
            <w:tcBorders>
              <w:top w:val="nil"/>
              <w:left w:val="nil"/>
              <w:bottom w:val="single" w:sz="8" w:space="0" w:color="auto"/>
              <w:right w:val="single" w:sz="8" w:space="0" w:color="auto"/>
            </w:tcBorders>
            <w:tcMar>
              <w:top w:w="0" w:type="dxa"/>
              <w:left w:w="108" w:type="dxa"/>
              <w:bottom w:w="0" w:type="dxa"/>
              <w:right w:w="108" w:type="dxa"/>
            </w:tcMar>
            <w:vAlign w:val="center"/>
          </w:tcPr>
          <w:p w:rsidR="00053F18" w:rsidRPr="005C46F8" w:rsidRDefault="00053F18" w:rsidP="00715E75">
            <w:pPr>
              <w:adjustRightInd w:val="0"/>
              <w:spacing w:line="440" w:lineRule="exact"/>
              <w:ind w:firstLineChars="200" w:firstLine="420"/>
              <w:rPr>
                <w:rFonts w:ascii="宋体" w:hAnsi="宋体" w:cs="仿宋"/>
                <w:szCs w:val="21"/>
              </w:rPr>
            </w:pPr>
            <w:r w:rsidRPr="005C46F8">
              <w:rPr>
                <w:rFonts w:ascii="宋体" w:hAnsi="宋体" w:cs="仿宋"/>
                <w:szCs w:val="21"/>
              </w:rPr>
              <w:t>2000.7.1</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tcPr>
          <w:p w:rsidR="00053F18" w:rsidRPr="005C46F8" w:rsidRDefault="00053F18" w:rsidP="00715E75">
            <w:pPr>
              <w:adjustRightInd w:val="0"/>
              <w:spacing w:line="440" w:lineRule="exact"/>
              <w:ind w:firstLineChars="200" w:firstLine="420"/>
              <w:rPr>
                <w:rFonts w:ascii="宋体" w:hAnsi="宋体" w:cs="仿宋"/>
                <w:szCs w:val="21"/>
              </w:rPr>
            </w:pPr>
          </w:p>
        </w:tc>
      </w:tr>
      <w:tr w:rsidR="00053F18" w:rsidRPr="0042354A" w:rsidTr="00507864">
        <w:trPr>
          <w:jc w:val="center"/>
        </w:trPr>
        <w:tc>
          <w:tcPr>
            <w:tcW w:w="11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5C46F8" w:rsidRDefault="00053F18" w:rsidP="00507864">
            <w:pPr>
              <w:adjustRightInd w:val="0"/>
              <w:spacing w:line="440" w:lineRule="exact"/>
              <w:rPr>
                <w:rFonts w:ascii="宋体" w:hAnsi="宋体" w:cs="仿宋"/>
                <w:szCs w:val="21"/>
              </w:rPr>
            </w:pPr>
            <w:r w:rsidRPr="005C46F8">
              <w:rPr>
                <w:rFonts w:ascii="宋体" w:hAnsi="宋体" w:cs="仿宋"/>
                <w:szCs w:val="21"/>
              </w:rPr>
              <w:t>2</w:t>
            </w:r>
          </w:p>
        </w:tc>
        <w:tc>
          <w:tcPr>
            <w:tcW w:w="3996" w:type="dxa"/>
            <w:tcBorders>
              <w:top w:val="nil"/>
              <w:left w:val="nil"/>
              <w:bottom w:val="single" w:sz="8" w:space="0" w:color="auto"/>
              <w:right w:val="single" w:sz="8" w:space="0" w:color="auto"/>
            </w:tcBorders>
            <w:tcMar>
              <w:top w:w="0" w:type="dxa"/>
              <w:left w:w="108" w:type="dxa"/>
              <w:bottom w:w="0" w:type="dxa"/>
              <w:right w:w="108" w:type="dxa"/>
            </w:tcMar>
            <w:vAlign w:val="center"/>
          </w:tcPr>
          <w:p w:rsidR="00053F18" w:rsidRPr="005C46F8" w:rsidRDefault="00053F18" w:rsidP="00507864">
            <w:pPr>
              <w:adjustRightInd w:val="0"/>
              <w:spacing w:line="440" w:lineRule="exact"/>
              <w:rPr>
                <w:rFonts w:ascii="宋体" w:cs="仿宋"/>
                <w:szCs w:val="21"/>
              </w:rPr>
            </w:pPr>
            <w:r w:rsidRPr="005C46F8">
              <w:rPr>
                <w:rFonts w:ascii="宋体" w:hAnsi="宋体" w:cs="仿宋" w:hint="eastAsia"/>
                <w:szCs w:val="21"/>
              </w:rPr>
              <w:t>中华人民共和国公司法</w:t>
            </w:r>
          </w:p>
        </w:tc>
        <w:tc>
          <w:tcPr>
            <w:tcW w:w="2774" w:type="dxa"/>
            <w:tcBorders>
              <w:top w:val="nil"/>
              <w:left w:val="nil"/>
              <w:bottom w:val="single" w:sz="8" w:space="0" w:color="auto"/>
              <w:right w:val="single" w:sz="8" w:space="0" w:color="auto"/>
            </w:tcBorders>
            <w:tcMar>
              <w:top w:w="0" w:type="dxa"/>
              <w:left w:w="108" w:type="dxa"/>
              <w:bottom w:w="0" w:type="dxa"/>
              <w:right w:w="108" w:type="dxa"/>
            </w:tcMar>
            <w:vAlign w:val="center"/>
          </w:tcPr>
          <w:p w:rsidR="00053F18" w:rsidRPr="005C46F8" w:rsidRDefault="00053F18" w:rsidP="00715E75">
            <w:pPr>
              <w:adjustRightInd w:val="0"/>
              <w:spacing w:line="440" w:lineRule="exact"/>
              <w:ind w:firstLineChars="200" w:firstLine="420"/>
              <w:rPr>
                <w:rFonts w:ascii="宋体" w:hAnsi="宋体" w:cs="仿宋"/>
                <w:szCs w:val="21"/>
              </w:rPr>
            </w:pPr>
            <w:r w:rsidRPr="005C46F8">
              <w:rPr>
                <w:rFonts w:ascii="宋体" w:hAnsi="宋体" w:cs="仿宋"/>
                <w:szCs w:val="21"/>
              </w:rPr>
              <w:t>2007.1.1</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tcPr>
          <w:p w:rsidR="00053F18" w:rsidRPr="005C46F8" w:rsidRDefault="00053F18" w:rsidP="00507864">
            <w:pPr>
              <w:adjustRightInd w:val="0"/>
              <w:spacing w:line="440" w:lineRule="exact"/>
              <w:jc w:val="center"/>
              <w:rPr>
                <w:rFonts w:ascii="宋体" w:cs="仿宋"/>
                <w:szCs w:val="21"/>
              </w:rPr>
            </w:pPr>
            <w:r w:rsidRPr="005C46F8">
              <w:rPr>
                <w:rFonts w:ascii="宋体" w:hAnsi="宋体" w:cs="仿宋"/>
                <w:szCs w:val="21"/>
              </w:rPr>
              <w:t>41</w:t>
            </w:r>
            <w:r w:rsidRPr="005C46F8">
              <w:rPr>
                <w:rFonts w:ascii="宋体" w:hAnsi="宋体" w:cs="仿宋" w:hint="eastAsia"/>
                <w:szCs w:val="21"/>
              </w:rPr>
              <w:t>项</w:t>
            </w:r>
          </w:p>
        </w:tc>
      </w:tr>
      <w:tr w:rsidR="00053F18" w:rsidRPr="0042354A" w:rsidTr="00507864">
        <w:trPr>
          <w:jc w:val="center"/>
        </w:trPr>
        <w:tc>
          <w:tcPr>
            <w:tcW w:w="11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5C46F8" w:rsidRDefault="00053F18" w:rsidP="00507864">
            <w:pPr>
              <w:adjustRightInd w:val="0"/>
              <w:spacing w:line="440" w:lineRule="exact"/>
              <w:rPr>
                <w:rFonts w:ascii="宋体" w:hAnsi="宋体" w:cs="仿宋"/>
                <w:szCs w:val="21"/>
              </w:rPr>
            </w:pPr>
            <w:r w:rsidRPr="005C46F8">
              <w:rPr>
                <w:rFonts w:ascii="宋体" w:hAnsi="宋体" w:cs="仿宋"/>
                <w:szCs w:val="21"/>
              </w:rPr>
              <w:t>3</w:t>
            </w:r>
          </w:p>
        </w:tc>
        <w:tc>
          <w:tcPr>
            <w:tcW w:w="3996" w:type="dxa"/>
            <w:tcBorders>
              <w:top w:val="nil"/>
              <w:left w:val="nil"/>
              <w:bottom w:val="single" w:sz="8" w:space="0" w:color="auto"/>
              <w:right w:val="single" w:sz="8" w:space="0" w:color="auto"/>
            </w:tcBorders>
            <w:tcMar>
              <w:top w:w="0" w:type="dxa"/>
              <w:left w:w="108" w:type="dxa"/>
              <w:bottom w:w="0" w:type="dxa"/>
              <w:right w:w="108" w:type="dxa"/>
            </w:tcMar>
            <w:vAlign w:val="center"/>
          </w:tcPr>
          <w:p w:rsidR="00053F18" w:rsidRPr="005C46F8" w:rsidRDefault="00053F18" w:rsidP="00507864">
            <w:pPr>
              <w:adjustRightInd w:val="0"/>
              <w:spacing w:line="440" w:lineRule="exact"/>
              <w:rPr>
                <w:rFonts w:ascii="宋体" w:cs="仿宋"/>
                <w:szCs w:val="21"/>
              </w:rPr>
            </w:pPr>
            <w:r w:rsidRPr="005C46F8">
              <w:rPr>
                <w:rFonts w:ascii="宋体" w:hAnsi="宋体" w:cs="仿宋" w:hint="eastAsia"/>
                <w:szCs w:val="21"/>
              </w:rPr>
              <w:t>企业会计基本准则</w:t>
            </w:r>
          </w:p>
        </w:tc>
        <w:tc>
          <w:tcPr>
            <w:tcW w:w="2774" w:type="dxa"/>
            <w:tcBorders>
              <w:top w:val="nil"/>
              <w:left w:val="nil"/>
              <w:bottom w:val="single" w:sz="8" w:space="0" w:color="auto"/>
              <w:right w:val="single" w:sz="8" w:space="0" w:color="auto"/>
            </w:tcBorders>
            <w:tcMar>
              <w:top w:w="0" w:type="dxa"/>
              <w:left w:w="108" w:type="dxa"/>
              <w:bottom w:w="0" w:type="dxa"/>
              <w:right w:w="108" w:type="dxa"/>
            </w:tcMar>
            <w:vAlign w:val="center"/>
          </w:tcPr>
          <w:p w:rsidR="00053F18" w:rsidRPr="005C46F8" w:rsidRDefault="00053F18" w:rsidP="00715E75">
            <w:pPr>
              <w:adjustRightInd w:val="0"/>
              <w:spacing w:line="440" w:lineRule="exact"/>
              <w:ind w:firstLineChars="200" w:firstLine="420"/>
              <w:rPr>
                <w:rFonts w:ascii="宋体" w:hAnsi="宋体" w:cs="仿宋"/>
                <w:szCs w:val="21"/>
              </w:rPr>
            </w:pPr>
            <w:r w:rsidRPr="005C46F8">
              <w:rPr>
                <w:rFonts w:ascii="宋体" w:hAnsi="宋体" w:cs="仿宋"/>
                <w:szCs w:val="21"/>
              </w:rPr>
              <w:t>2007.1.1</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tcPr>
          <w:p w:rsidR="00053F18" w:rsidRPr="005C46F8" w:rsidRDefault="00053F18" w:rsidP="00715E75">
            <w:pPr>
              <w:adjustRightInd w:val="0"/>
              <w:spacing w:line="440" w:lineRule="exact"/>
              <w:ind w:firstLineChars="200" w:firstLine="420"/>
              <w:rPr>
                <w:rFonts w:ascii="宋体" w:hAnsi="宋体" w:cs="仿宋"/>
                <w:szCs w:val="21"/>
              </w:rPr>
            </w:pPr>
          </w:p>
        </w:tc>
      </w:tr>
      <w:tr w:rsidR="00053F18" w:rsidRPr="0042354A" w:rsidTr="00507864">
        <w:trPr>
          <w:jc w:val="center"/>
        </w:trPr>
        <w:tc>
          <w:tcPr>
            <w:tcW w:w="11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5C46F8" w:rsidRDefault="00053F18" w:rsidP="00507864">
            <w:pPr>
              <w:adjustRightInd w:val="0"/>
              <w:spacing w:line="440" w:lineRule="exact"/>
              <w:rPr>
                <w:rFonts w:ascii="宋体" w:hAnsi="宋体" w:cs="仿宋"/>
                <w:szCs w:val="21"/>
              </w:rPr>
            </w:pPr>
            <w:r w:rsidRPr="005C46F8">
              <w:rPr>
                <w:rFonts w:ascii="宋体" w:hAnsi="宋体" w:cs="仿宋"/>
                <w:szCs w:val="21"/>
              </w:rPr>
              <w:t>4</w:t>
            </w:r>
          </w:p>
        </w:tc>
        <w:tc>
          <w:tcPr>
            <w:tcW w:w="3996" w:type="dxa"/>
            <w:tcBorders>
              <w:top w:val="nil"/>
              <w:left w:val="nil"/>
              <w:bottom w:val="single" w:sz="8" w:space="0" w:color="auto"/>
              <w:right w:val="single" w:sz="8" w:space="0" w:color="auto"/>
            </w:tcBorders>
            <w:tcMar>
              <w:top w:w="0" w:type="dxa"/>
              <w:left w:w="108" w:type="dxa"/>
              <w:bottom w:w="0" w:type="dxa"/>
              <w:right w:w="108" w:type="dxa"/>
            </w:tcMar>
            <w:vAlign w:val="center"/>
          </w:tcPr>
          <w:p w:rsidR="00053F18" w:rsidRPr="005C46F8" w:rsidRDefault="00053F18" w:rsidP="00507864">
            <w:pPr>
              <w:adjustRightInd w:val="0"/>
              <w:spacing w:line="440" w:lineRule="exact"/>
              <w:rPr>
                <w:rFonts w:ascii="宋体" w:cs="仿宋"/>
                <w:szCs w:val="21"/>
              </w:rPr>
            </w:pPr>
            <w:r w:rsidRPr="005C46F8">
              <w:rPr>
                <w:rFonts w:ascii="宋体" w:hAnsi="宋体" w:cs="仿宋" w:hint="eastAsia"/>
                <w:szCs w:val="21"/>
              </w:rPr>
              <w:t>中华人民共和国产品质量法</w:t>
            </w:r>
          </w:p>
        </w:tc>
        <w:tc>
          <w:tcPr>
            <w:tcW w:w="2774" w:type="dxa"/>
            <w:tcBorders>
              <w:top w:val="nil"/>
              <w:left w:val="nil"/>
              <w:bottom w:val="single" w:sz="8" w:space="0" w:color="auto"/>
              <w:right w:val="single" w:sz="8" w:space="0" w:color="auto"/>
            </w:tcBorders>
            <w:tcMar>
              <w:top w:w="0" w:type="dxa"/>
              <w:left w:w="108" w:type="dxa"/>
              <w:bottom w:w="0" w:type="dxa"/>
              <w:right w:w="108" w:type="dxa"/>
            </w:tcMar>
            <w:vAlign w:val="center"/>
          </w:tcPr>
          <w:p w:rsidR="00053F18" w:rsidRPr="005C46F8" w:rsidRDefault="00053F18" w:rsidP="00715E75">
            <w:pPr>
              <w:adjustRightInd w:val="0"/>
              <w:spacing w:line="440" w:lineRule="exact"/>
              <w:ind w:firstLineChars="200" w:firstLine="420"/>
              <w:rPr>
                <w:rFonts w:ascii="宋体" w:hAnsi="宋体" w:cs="仿宋"/>
                <w:szCs w:val="21"/>
              </w:rPr>
            </w:pPr>
            <w:r w:rsidRPr="005C46F8">
              <w:rPr>
                <w:rFonts w:ascii="宋体" w:hAnsi="宋体" w:cs="仿宋"/>
                <w:szCs w:val="21"/>
              </w:rPr>
              <w:t>1993.9.1</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tcPr>
          <w:p w:rsidR="00053F18" w:rsidRPr="005C46F8" w:rsidRDefault="00053F18" w:rsidP="00715E75">
            <w:pPr>
              <w:adjustRightInd w:val="0"/>
              <w:spacing w:line="440" w:lineRule="exact"/>
              <w:ind w:firstLineChars="200" w:firstLine="420"/>
              <w:rPr>
                <w:rFonts w:ascii="宋体" w:hAnsi="宋体" w:cs="仿宋"/>
                <w:szCs w:val="21"/>
              </w:rPr>
            </w:pPr>
          </w:p>
        </w:tc>
      </w:tr>
      <w:tr w:rsidR="00053F18" w:rsidRPr="0042354A" w:rsidTr="00507864">
        <w:trPr>
          <w:jc w:val="center"/>
        </w:trPr>
        <w:tc>
          <w:tcPr>
            <w:tcW w:w="11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5C46F8" w:rsidRDefault="00053F18" w:rsidP="00507864">
            <w:pPr>
              <w:adjustRightInd w:val="0"/>
              <w:spacing w:line="440" w:lineRule="exact"/>
              <w:rPr>
                <w:rFonts w:ascii="宋体" w:hAnsi="宋体" w:cs="仿宋"/>
                <w:szCs w:val="21"/>
              </w:rPr>
            </w:pPr>
            <w:r w:rsidRPr="005C46F8">
              <w:rPr>
                <w:rFonts w:ascii="宋体" w:hAnsi="宋体" w:cs="仿宋"/>
                <w:szCs w:val="21"/>
              </w:rPr>
              <w:t>5</w:t>
            </w:r>
          </w:p>
        </w:tc>
        <w:tc>
          <w:tcPr>
            <w:tcW w:w="3996" w:type="dxa"/>
            <w:tcBorders>
              <w:top w:val="nil"/>
              <w:left w:val="nil"/>
              <w:bottom w:val="single" w:sz="8" w:space="0" w:color="auto"/>
              <w:right w:val="single" w:sz="8" w:space="0" w:color="auto"/>
            </w:tcBorders>
            <w:tcMar>
              <w:top w:w="0" w:type="dxa"/>
              <w:left w:w="108" w:type="dxa"/>
              <w:bottom w:w="0" w:type="dxa"/>
              <w:right w:w="108" w:type="dxa"/>
            </w:tcMar>
            <w:vAlign w:val="center"/>
          </w:tcPr>
          <w:p w:rsidR="00053F18" w:rsidRPr="005C46F8" w:rsidRDefault="00053F18" w:rsidP="00507864">
            <w:pPr>
              <w:adjustRightInd w:val="0"/>
              <w:spacing w:line="440" w:lineRule="exact"/>
              <w:rPr>
                <w:rFonts w:ascii="宋体" w:cs="仿宋"/>
                <w:szCs w:val="21"/>
              </w:rPr>
            </w:pPr>
            <w:r w:rsidRPr="005C46F8">
              <w:rPr>
                <w:rFonts w:ascii="宋体" w:hAnsi="宋体" w:cs="仿宋" w:hint="eastAsia"/>
                <w:szCs w:val="21"/>
              </w:rPr>
              <w:t>企业内部控制基本规范</w:t>
            </w:r>
          </w:p>
        </w:tc>
        <w:tc>
          <w:tcPr>
            <w:tcW w:w="2774" w:type="dxa"/>
            <w:tcBorders>
              <w:top w:val="nil"/>
              <w:left w:val="nil"/>
              <w:bottom w:val="single" w:sz="8" w:space="0" w:color="auto"/>
              <w:right w:val="single" w:sz="8" w:space="0" w:color="auto"/>
            </w:tcBorders>
            <w:tcMar>
              <w:top w:w="0" w:type="dxa"/>
              <w:left w:w="108" w:type="dxa"/>
              <w:bottom w:w="0" w:type="dxa"/>
              <w:right w:w="108" w:type="dxa"/>
            </w:tcMar>
            <w:vAlign w:val="center"/>
          </w:tcPr>
          <w:p w:rsidR="00053F18" w:rsidRPr="005C46F8" w:rsidRDefault="00053F18" w:rsidP="00715E75">
            <w:pPr>
              <w:adjustRightInd w:val="0"/>
              <w:spacing w:line="440" w:lineRule="exact"/>
              <w:ind w:firstLineChars="200" w:firstLine="420"/>
              <w:rPr>
                <w:rFonts w:ascii="宋体" w:hAnsi="宋体" w:cs="仿宋"/>
                <w:szCs w:val="21"/>
              </w:rPr>
            </w:pPr>
            <w:r w:rsidRPr="005C46F8">
              <w:rPr>
                <w:rFonts w:ascii="宋体" w:hAnsi="宋体" w:cs="仿宋"/>
                <w:szCs w:val="21"/>
              </w:rPr>
              <w:t>2008.5.22</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tcPr>
          <w:p w:rsidR="00053F18" w:rsidRPr="005C46F8" w:rsidRDefault="00053F18" w:rsidP="00715E75">
            <w:pPr>
              <w:adjustRightInd w:val="0"/>
              <w:spacing w:line="440" w:lineRule="exact"/>
              <w:ind w:firstLineChars="200" w:firstLine="420"/>
              <w:rPr>
                <w:rFonts w:ascii="宋体" w:hAnsi="宋体" w:cs="仿宋"/>
                <w:szCs w:val="21"/>
              </w:rPr>
            </w:pPr>
          </w:p>
        </w:tc>
      </w:tr>
      <w:tr w:rsidR="00053F18" w:rsidRPr="0042354A" w:rsidTr="006D5CFC">
        <w:trPr>
          <w:trHeight w:val="523"/>
          <w:jc w:val="center"/>
        </w:trPr>
        <w:tc>
          <w:tcPr>
            <w:tcW w:w="11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5C46F8" w:rsidRDefault="00053F18" w:rsidP="00507864">
            <w:pPr>
              <w:adjustRightInd w:val="0"/>
              <w:spacing w:line="440" w:lineRule="exact"/>
              <w:rPr>
                <w:rFonts w:ascii="宋体" w:hAnsi="宋体" w:cs="仿宋"/>
                <w:szCs w:val="21"/>
              </w:rPr>
            </w:pPr>
            <w:r w:rsidRPr="005C46F8">
              <w:rPr>
                <w:rFonts w:ascii="宋体" w:hAnsi="宋体" w:cs="仿宋"/>
                <w:szCs w:val="21"/>
              </w:rPr>
              <w:t>6</w:t>
            </w:r>
          </w:p>
        </w:tc>
        <w:tc>
          <w:tcPr>
            <w:tcW w:w="3996" w:type="dxa"/>
            <w:tcBorders>
              <w:top w:val="nil"/>
              <w:left w:val="nil"/>
              <w:bottom w:val="single" w:sz="8" w:space="0" w:color="auto"/>
              <w:right w:val="single" w:sz="8" w:space="0" w:color="auto"/>
            </w:tcBorders>
            <w:tcMar>
              <w:top w:w="0" w:type="dxa"/>
              <w:left w:w="108" w:type="dxa"/>
              <w:bottom w:w="0" w:type="dxa"/>
              <w:right w:w="108" w:type="dxa"/>
            </w:tcMar>
            <w:vAlign w:val="center"/>
          </w:tcPr>
          <w:p w:rsidR="00053F18" w:rsidRPr="005C46F8" w:rsidRDefault="00053F18" w:rsidP="00507864">
            <w:pPr>
              <w:adjustRightInd w:val="0"/>
              <w:spacing w:line="440" w:lineRule="exact"/>
              <w:rPr>
                <w:rFonts w:ascii="宋体" w:cs="仿宋"/>
                <w:szCs w:val="21"/>
              </w:rPr>
            </w:pPr>
            <w:r w:rsidRPr="005C46F8">
              <w:rPr>
                <w:rFonts w:ascii="宋体" w:hAnsi="宋体" w:cs="仿宋" w:hint="eastAsia"/>
                <w:szCs w:val="21"/>
              </w:rPr>
              <w:t>企业内部控制应用指引</w:t>
            </w:r>
          </w:p>
        </w:tc>
        <w:tc>
          <w:tcPr>
            <w:tcW w:w="2774" w:type="dxa"/>
            <w:tcBorders>
              <w:top w:val="nil"/>
              <w:left w:val="nil"/>
              <w:bottom w:val="single" w:sz="8" w:space="0" w:color="auto"/>
              <w:right w:val="single" w:sz="8" w:space="0" w:color="auto"/>
            </w:tcBorders>
            <w:tcMar>
              <w:top w:w="0" w:type="dxa"/>
              <w:left w:w="108" w:type="dxa"/>
              <w:bottom w:w="0" w:type="dxa"/>
              <w:right w:w="108" w:type="dxa"/>
            </w:tcMar>
            <w:vAlign w:val="center"/>
          </w:tcPr>
          <w:p w:rsidR="00053F18" w:rsidRPr="005C46F8" w:rsidRDefault="00053F18" w:rsidP="00715E75">
            <w:pPr>
              <w:adjustRightInd w:val="0"/>
              <w:spacing w:line="440" w:lineRule="exact"/>
              <w:ind w:firstLineChars="200" w:firstLine="420"/>
              <w:rPr>
                <w:rFonts w:ascii="宋体" w:hAnsi="宋体" w:cs="仿宋"/>
                <w:szCs w:val="21"/>
              </w:rPr>
            </w:pPr>
            <w:r w:rsidRPr="005C46F8">
              <w:rPr>
                <w:rFonts w:ascii="宋体" w:hAnsi="宋体" w:cs="仿宋"/>
                <w:szCs w:val="21"/>
              </w:rPr>
              <w:t>2008.5.22</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tcPr>
          <w:p w:rsidR="00053F18" w:rsidRPr="005C46F8" w:rsidRDefault="00053F18" w:rsidP="00507864">
            <w:pPr>
              <w:adjustRightInd w:val="0"/>
              <w:spacing w:line="440" w:lineRule="exact"/>
              <w:jc w:val="center"/>
              <w:rPr>
                <w:rFonts w:ascii="宋体" w:cs="仿宋"/>
                <w:szCs w:val="21"/>
              </w:rPr>
            </w:pPr>
            <w:r w:rsidRPr="005C46F8">
              <w:rPr>
                <w:rFonts w:ascii="宋体" w:hAnsi="宋体" w:cs="仿宋"/>
                <w:szCs w:val="21"/>
              </w:rPr>
              <w:t>18</w:t>
            </w:r>
            <w:r w:rsidRPr="005C46F8">
              <w:rPr>
                <w:rFonts w:ascii="宋体" w:hAnsi="宋体" w:cs="仿宋" w:hint="eastAsia"/>
                <w:szCs w:val="21"/>
              </w:rPr>
              <w:t>项</w:t>
            </w:r>
          </w:p>
        </w:tc>
      </w:tr>
      <w:tr w:rsidR="00053F18" w:rsidRPr="0042354A" w:rsidTr="00507864">
        <w:trPr>
          <w:jc w:val="center"/>
        </w:trPr>
        <w:tc>
          <w:tcPr>
            <w:tcW w:w="11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5C46F8" w:rsidRDefault="00053F18" w:rsidP="00507864">
            <w:pPr>
              <w:adjustRightInd w:val="0"/>
              <w:spacing w:line="440" w:lineRule="exact"/>
              <w:rPr>
                <w:rFonts w:ascii="宋体" w:hAnsi="宋体" w:cs="仿宋"/>
                <w:szCs w:val="21"/>
              </w:rPr>
            </w:pPr>
            <w:r w:rsidRPr="005C46F8">
              <w:rPr>
                <w:rFonts w:ascii="宋体" w:hAnsi="宋体" w:cs="仿宋"/>
                <w:szCs w:val="21"/>
              </w:rPr>
              <w:t>7</w:t>
            </w:r>
          </w:p>
        </w:tc>
        <w:tc>
          <w:tcPr>
            <w:tcW w:w="3996" w:type="dxa"/>
            <w:tcBorders>
              <w:top w:val="nil"/>
              <w:left w:val="nil"/>
              <w:bottom w:val="single" w:sz="8" w:space="0" w:color="auto"/>
              <w:right w:val="single" w:sz="8" w:space="0" w:color="auto"/>
            </w:tcBorders>
            <w:tcMar>
              <w:top w:w="0" w:type="dxa"/>
              <w:left w:w="108" w:type="dxa"/>
              <w:bottom w:w="0" w:type="dxa"/>
              <w:right w:w="108" w:type="dxa"/>
            </w:tcMar>
            <w:vAlign w:val="center"/>
          </w:tcPr>
          <w:p w:rsidR="00053F18" w:rsidRPr="005C46F8" w:rsidRDefault="00053F18" w:rsidP="00507864">
            <w:pPr>
              <w:adjustRightInd w:val="0"/>
              <w:spacing w:line="440" w:lineRule="exact"/>
              <w:rPr>
                <w:rFonts w:ascii="宋体" w:cs="仿宋"/>
                <w:szCs w:val="21"/>
              </w:rPr>
            </w:pPr>
            <w:r w:rsidRPr="005C46F8">
              <w:rPr>
                <w:rFonts w:ascii="宋体" w:hAnsi="宋体" w:cs="仿宋" w:hint="eastAsia"/>
                <w:szCs w:val="21"/>
              </w:rPr>
              <w:t>中华人民共和国企业所得税法</w:t>
            </w:r>
          </w:p>
        </w:tc>
        <w:tc>
          <w:tcPr>
            <w:tcW w:w="2774" w:type="dxa"/>
            <w:tcBorders>
              <w:top w:val="nil"/>
              <w:left w:val="nil"/>
              <w:bottom w:val="single" w:sz="8" w:space="0" w:color="auto"/>
              <w:right w:val="single" w:sz="8" w:space="0" w:color="auto"/>
            </w:tcBorders>
            <w:tcMar>
              <w:top w:w="0" w:type="dxa"/>
              <w:left w:w="108" w:type="dxa"/>
              <w:bottom w:w="0" w:type="dxa"/>
              <w:right w:w="108" w:type="dxa"/>
            </w:tcMar>
            <w:vAlign w:val="center"/>
          </w:tcPr>
          <w:p w:rsidR="00053F18" w:rsidRPr="005C46F8" w:rsidRDefault="00053F18" w:rsidP="00715E75">
            <w:pPr>
              <w:adjustRightInd w:val="0"/>
              <w:spacing w:line="440" w:lineRule="exact"/>
              <w:ind w:firstLineChars="200" w:firstLine="420"/>
              <w:rPr>
                <w:rFonts w:ascii="宋体" w:hAnsi="宋体" w:cs="仿宋"/>
                <w:szCs w:val="21"/>
              </w:rPr>
            </w:pPr>
            <w:r w:rsidRPr="005C46F8">
              <w:rPr>
                <w:rFonts w:ascii="宋体" w:hAnsi="宋体" w:cs="仿宋"/>
                <w:szCs w:val="21"/>
              </w:rPr>
              <w:t>2008.1.1</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tcPr>
          <w:p w:rsidR="00053F18" w:rsidRPr="005C46F8" w:rsidRDefault="00053F18" w:rsidP="00715E75">
            <w:pPr>
              <w:adjustRightInd w:val="0"/>
              <w:spacing w:line="440" w:lineRule="exact"/>
              <w:ind w:firstLineChars="200" w:firstLine="420"/>
              <w:rPr>
                <w:rFonts w:ascii="宋体" w:hAnsi="宋体" w:cs="仿宋"/>
                <w:szCs w:val="21"/>
              </w:rPr>
            </w:pPr>
          </w:p>
        </w:tc>
      </w:tr>
      <w:tr w:rsidR="00053F18" w:rsidRPr="0042354A" w:rsidTr="00507864">
        <w:trPr>
          <w:jc w:val="center"/>
        </w:trPr>
        <w:tc>
          <w:tcPr>
            <w:tcW w:w="11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rsidR="00053F18" w:rsidRPr="005C46F8" w:rsidRDefault="00053F18" w:rsidP="00507864">
            <w:pPr>
              <w:adjustRightInd w:val="0"/>
              <w:spacing w:line="440" w:lineRule="exact"/>
              <w:rPr>
                <w:rFonts w:ascii="宋体" w:hAnsi="宋体" w:cs="仿宋"/>
                <w:szCs w:val="21"/>
              </w:rPr>
            </w:pPr>
            <w:r w:rsidRPr="005C46F8">
              <w:rPr>
                <w:rFonts w:ascii="宋体" w:hAnsi="宋体" w:cs="仿宋"/>
                <w:szCs w:val="21"/>
              </w:rPr>
              <w:t>8</w:t>
            </w:r>
          </w:p>
        </w:tc>
        <w:tc>
          <w:tcPr>
            <w:tcW w:w="3996" w:type="dxa"/>
            <w:tcBorders>
              <w:top w:val="nil"/>
              <w:left w:val="nil"/>
              <w:bottom w:val="single" w:sz="8" w:space="0" w:color="auto"/>
              <w:right w:val="single" w:sz="8" w:space="0" w:color="auto"/>
            </w:tcBorders>
            <w:tcMar>
              <w:top w:w="0" w:type="dxa"/>
              <w:left w:w="108" w:type="dxa"/>
              <w:bottom w:w="0" w:type="dxa"/>
              <w:right w:w="108" w:type="dxa"/>
            </w:tcMar>
            <w:vAlign w:val="bottom"/>
          </w:tcPr>
          <w:p w:rsidR="00053F18" w:rsidRPr="005C46F8" w:rsidRDefault="00053F18" w:rsidP="00507864">
            <w:pPr>
              <w:adjustRightInd w:val="0"/>
              <w:spacing w:line="440" w:lineRule="exact"/>
              <w:rPr>
                <w:rFonts w:ascii="宋体" w:cs="仿宋"/>
                <w:szCs w:val="21"/>
              </w:rPr>
            </w:pPr>
            <w:r w:rsidRPr="005C46F8">
              <w:rPr>
                <w:rFonts w:ascii="宋体" w:hAnsi="宋体" w:cs="仿宋" w:hint="eastAsia"/>
                <w:szCs w:val="21"/>
              </w:rPr>
              <w:t>会计基础工作规范</w:t>
            </w:r>
          </w:p>
        </w:tc>
        <w:tc>
          <w:tcPr>
            <w:tcW w:w="2774" w:type="dxa"/>
            <w:tcBorders>
              <w:top w:val="nil"/>
              <w:left w:val="nil"/>
              <w:bottom w:val="single" w:sz="8" w:space="0" w:color="auto"/>
              <w:right w:val="single" w:sz="8" w:space="0" w:color="auto"/>
            </w:tcBorders>
            <w:tcMar>
              <w:top w:w="0" w:type="dxa"/>
              <w:left w:w="108" w:type="dxa"/>
              <w:bottom w:w="0" w:type="dxa"/>
              <w:right w:w="108" w:type="dxa"/>
            </w:tcMar>
            <w:vAlign w:val="bottom"/>
          </w:tcPr>
          <w:p w:rsidR="00053F18" w:rsidRPr="005C46F8" w:rsidRDefault="00053F18" w:rsidP="00715E75">
            <w:pPr>
              <w:adjustRightInd w:val="0"/>
              <w:spacing w:line="440" w:lineRule="exact"/>
              <w:ind w:firstLineChars="200" w:firstLine="420"/>
              <w:rPr>
                <w:rFonts w:ascii="宋体" w:hAnsi="宋体" w:cs="仿宋"/>
                <w:szCs w:val="21"/>
              </w:rPr>
            </w:pPr>
            <w:r w:rsidRPr="005C46F8">
              <w:rPr>
                <w:rFonts w:ascii="宋体" w:hAnsi="宋体" w:cs="仿宋"/>
                <w:szCs w:val="21"/>
              </w:rPr>
              <w:t>1996.6.17</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tcPr>
          <w:p w:rsidR="00053F18" w:rsidRPr="005C46F8" w:rsidRDefault="00053F18" w:rsidP="00715E75">
            <w:pPr>
              <w:adjustRightInd w:val="0"/>
              <w:spacing w:line="440" w:lineRule="exact"/>
              <w:ind w:firstLineChars="200" w:firstLine="420"/>
              <w:rPr>
                <w:rFonts w:ascii="宋体" w:hAnsi="宋体" w:cs="仿宋"/>
                <w:szCs w:val="21"/>
              </w:rPr>
            </w:pPr>
          </w:p>
        </w:tc>
      </w:tr>
      <w:tr w:rsidR="00053F18" w:rsidRPr="0042354A" w:rsidTr="00507864">
        <w:trPr>
          <w:jc w:val="center"/>
        </w:trPr>
        <w:tc>
          <w:tcPr>
            <w:tcW w:w="11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rsidR="00053F18" w:rsidRPr="005C46F8" w:rsidRDefault="00053F18" w:rsidP="00507864">
            <w:pPr>
              <w:adjustRightInd w:val="0"/>
              <w:spacing w:line="440" w:lineRule="exact"/>
              <w:rPr>
                <w:rFonts w:ascii="宋体" w:hAnsi="宋体" w:cs="仿宋"/>
                <w:szCs w:val="21"/>
              </w:rPr>
            </w:pPr>
            <w:r w:rsidRPr="005C46F8">
              <w:rPr>
                <w:rFonts w:ascii="宋体" w:hAnsi="宋体" w:cs="仿宋"/>
                <w:szCs w:val="21"/>
              </w:rPr>
              <w:t>9</w:t>
            </w:r>
          </w:p>
        </w:tc>
        <w:tc>
          <w:tcPr>
            <w:tcW w:w="3996" w:type="dxa"/>
            <w:tcBorders>
              <w:top w:val="nil"/>
              <w:left w:val="nil"/>
              <w:bottom w:val="single" w:sz="8" w:space="0" w:color="auto"/>
              <w:right w:val="single" w:sz="8" w:space="0" w:color="auto"/>
            </w:tcBorders>
            <w:tcMar>
              <w:top w:w="0" w:type="dxa"/>
              <w:left w:w="108" w:type="dxa"/>
              <w:bottom w:w="0" w:type="dxa"/>
              <w:right w:w="108" w:type="dxa"/>
            </w:tcMar>
            <w:vAlign w:val="bottom"/>
          </w:tcPr>
          <w:p w:rsidR="00053F18" w:rsidRPr="005C46F8" w:rsidRDefault="00053F18" w:rsidP="00507864">
            <w:pPr>
              <w:adjustRightInd w:val="0"/>
              <w:spacing w:line="440" w:lineRule="exact"/>
              <w:rPr>
                <w:rFonts w:ascii="宋体" w:cs="仿宋"/>
                <w:szCs w:val="21"/>
              </w:rPr>
            </w:pPr>
            <w:r w:rsidRPr="005C46F8">
              <w:rPr>
                <w:rFonts w:ascii="宋体" w:hAnsi="宋体" w:cs="仿宋" w:hint="eastAsia"/>
                <w:szCs w:val="21"/>
              </w:rPr>
              <w:t>支付结算管理办法</w:t>
            </w:r>
          </w:p>
        </w:tc>
        <w:tc>
          <w:tcPr>
            <w:tcW w:w="2774" w:type="dxa"/>
            <w:tcBorders>
              <w:top w:val="nil"/>
              <w:left w:val="nil"/>
              <w:bottom w:val="single" w:sz="8" w:space="0" w:color="auto"/>
              <w:right w:val="single" w:sz="8" w:space="0" w:color="auto"/>
            </w:tcBorders>
            <w:tcMar>
              <w:top w:w="0" w:type="dxa"/>
              <w:left w:w="108" w:type="dxa"/>
              <w:bottom w:w="0" w:type="dxa"/>
              <w:right w:w="108" w:type="dxa"/>
            </w:tcMar>
            <w:vAlign w:val="bottom"/>
          </w:tcPr>
          <w:p w:rsidR="00053F18" w:rsidRPr="005C46F8" w:rsidRDefault="00053F18" w:rsidP="00715E75">
            <w:pPr>
              <w:adjustRightInd w:val="0"/>
              <w:spacing w:line="440" w:lineRule="exact"/>
              <w:ind w:firstLineChars="200" w:firstLine="420"/>
              <w:rPr>
                <w:rFonts w:ascii="宋体" w:hAnsi="宋体" w:cs="仿宋"/>
                <w:szCs w:val="21"/>
              </w:rPr>
            </w:pPr>
            <w:r w:rsidRPr="005C46F8">
              <w:rPr>
                <w:rFonts w:ascii="宋体" w:hAnsi="宋体" w:cs="仿宋"/>
                <w:szCs w:val="21"/>
              </w:rPr>
              <w:t>1997.9.19</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tcPr>
          <w:p w:rsidR="00053F18" w:rsidRPr="005C46F8" w:rsidRDefault="00053F18" w:rsidP="00507864">
            <w:pPr>
              <w:adjustRightInd w:val="0"/>
              <w:spacing w:line="440" w:lineRule="exact"/>
              <w:rPr>
                <w:rFonts w:ascii="宋体" w:cs="仿宋"/>
                <w:szCs w:val="21"/>
              </w:rPr>
            </w:pPr>
          </w:p>
        </w:tc>
      </w:tr>
    </w:tbl>
    <w:p w:rsidR="00053F18" w:rsidRPr="005C46F8" w:rsidRDefault="00053F18" w:rsidP="00715E75">
      <w:pPr>
        <w:adjustRightInd w:val="0"/>
        <w:snapToGrid w:val="0"/>
        <w:spacing w:line="360" w:lineRule="auto"/>
        <w:ind w:firstLineChars="200" w:firstLine="422"/>
        <w:rPr>
          <w:rFonts w:ascii="宋体" w:cs="仿宋"/>
          <w:b/>
          <w:szCs w:val="21"/>
        </w:rPr>
      </w:pPr>
    </w:p>
    <w:p w:rsidR="00053F18" w:rsidRPr="0057314F" w:rsidRDefault="00053F18" w:rsidP="00715E75">
      <w:pPr>
        <w:adjustRightInd w:val="0"/>
        <w:snapToGrid w:val="0"/>
        <w:spacing w:line="360" w:lineRule="auto"/>
        <w:ind w:firstLineChars="200" w:firstLine="420"/>
        <w:rPr>
          <w:rFonts w:ascii="黑体" w:eastAsia="黑体" w:hAnsi="黑体" w:cs="仿宋"/>
          <w:szCs w:val="21"/>
        </w:rPr>
      </w:pPr>
      <w:r w:rsidRPr="0057314F">
        <w:rPr>
          <w:rFonts w:ascii="黑体" w:eastAsia="黑体" w:hAnsi="黑体" w:cs="仿宋" w:hint="eastAsia"/>
          <w:szCs w:val="21"/>
        </w:rPr>
        <w:t>七、技术平台</w:t>
      </w:r>
    </w:p>
    <w:p w:rsidR="00053F18" w:rsidRPr="005C46F8" w:rsidRDefault="00053F18" w:rsidP="00715E75">
      <w:pPr>
        <w:adjustRightInd w:val="0"/>
        <w:snapToGrid w:val="0"/>
        <w:spacing w:line="360" w:lineRule="auto"/>
        <w:ind w:firstLineChars="200" w:firstLine="420"/>
        <w:rPr>
          <w:rFonts w:ascii="宋体" w:cs="仿宋"/>
          <w:szCs w:val="21"/>
        </w:rPr>
      </w:pPr>
      <w:r w:rsidRPr="005C46F8">
        <w:rPr>
          <w:rFonts w:ascii="宋体" w:hAnsi="宋体" w:cs="仿宋" w:hint="eastAsia"/>
          <w:szCs w:val="21"/>
        </w:rPr>
        <w:t>竞赛平台采用“企业经营管理沙盘”和“新创业者电子沙盘”。</w:t>
      </w:r>
    </w:p>
    <w:p w:rsidR="00053F18" w:rsidRPr="005C46F8" w:rsidRDefault="00053F18" w:rsidP="00715E75">
      <w:pPr>
        <w:snapToGrid w:val="0"/>
        <w:spacing w:line="560" w:lineRule="exact"/>
        <w:ind w:firstLineChars="200" w:firstLine="422"/>
        <w:rPr>
          <w:rFonts w:ascii="宋体" w:cs="仿宋"/>
          <w:b/>
          <w:szCs w:val="21"/>
        </w:rPr>
      </w:pPr>
      <w:r>
        <w:rPr>
          <w:rFonts w:ascii="宋体" w:hAnsi="宋体" w:cs="仿宋" w:hint="eastAsia"/>
          <w:b/>
          <w:szCs w:val="21"/>
        </w:rPr>
        <w:t>八</w:t>
      </w:r>
      <w:r w:rsidRPr="005C46F8">
        <w:rPr>
          <w:rFonts w:ascii="宋体" w:hAnsi="宋体" w:cs="仿宋" w:hint="eastAsia"/>
          <w:b/>
          <w:szCs w:val="21"/>
        </w:rPr>
        <w:t>、成绩评定</w:t>
      </w:r>
    </w:p>
    <w:p w:rsidR="00053F18" w:rsidRPr="005C46F8" w:rsidRDefault="00053F18" w:rsidP="00715E75">
      <w:pPr>
        <w:spacing w:line="360" w:lineRule="auto"/>
        <w:ind w:firstLineChars="200" w:firstLine="420"/>
        <w:rPr>
          <w:rFonts w:ascii="宋体" w:cs="仿宋"/>
          <w:color w:val="000000"/>
          <w:kern w:val="0"/>
          <w:szCs w:val="21"/>
        </w:rPr>
      </w:pPr>
      <w:r w:rsidRPr="005C46F8">
        <w:rPr>
          <w:rFonts w:ascii="宋体" w:hAnsi="宋体" w:cs="仿宋" w:hint="eastAsia"/>
          <w:color w:val="000000"/>
          <w:kern w:val="0"/>
          <w:szCs w:val="21"/>
        </w:rPr>
        <w:t>河南省中等职业教育技能大赛组委会组织专家，以教育部和省教育厅颁发的相关专业教学标准为依据，按照评分标准进行客观、公正的评判。</w:t>
      </w:r>
    </w:p>
    <w:p w:rsidR="00053F18" w:rsidRPr="005C46F8" w:rsidRDefault="00053F18" w:rsidP="00715E75">
      <w:pPr>
        <w:snapToGrid w:val="0"/>
        <w:spacing w:line="560" w:lineRule="exact"/>
        <w:ind w:firstLineChars="200" w:firstLine="420"/>
        <w:rPr>
          <w:rFonts w:ascii="宋体" w:cs="仿宋"/>
          <w:szCs w:val="21"/>
        </w:rPr>
      </w:pPr>
      <w:r w:rsidRPr="005C46F8">
        <w:rPr>
          <w:rFonts w:ascii="宋体" w:hAnsi="宋体" w:cs="仿宋"/>
          <w:szCs w:val="21"/>
        </w:rPr>
        <w:t>1.</w:t>
      </w:r>
      <w:r w:rsidRPr="005C46F8">
        <w:rPr>
          <w:rFonts w:ascii="宋体" w:hAnsi="宋体" w:cs="仿宋" w:hint="eastAsia"/>
          <w:szCs w:val="21"/>
        </w:rPr>
        <w:t>评分标准制定原则</w:t>
      </w:r>
    </w:p>
    <w:p w:rsidR="00053F18" w:rsidRPr="005C46F8" w:rsidRDefault="00053F18" w:rsidP="00715E75">
      <w:pPr>
        <w:snapToGrid w:val="0"/>
        <w:spacing w:line="560" w:lineRule="exact"/>
        <w:ind w:firstLineChars="200" w:firstLine="420"/>
        <w:rPr>
          <w:rFonts w:ascii="宋体" w:cs="仿宋"/>
          <w:szCs w:val="21"/>
        </w:rPr>
      </w:pPr>
      <w:r w:rsidRPr="005C46F8">
        <w:rPr>
          <w:rFonts w:ascii="宋体" w:hAnsi="宋体" w:cs="仿宋" w:hint="eastAsia"/>
          <w:szCs w:val="21"/>
        </w:rPr>
        <w:t>（</w:t>
      </w:r>
      <w:r w:rsidRPr="005C46F8">
        <w:rPr>
          <w:rFonts w:ascii="宋体" w:hAnsi="宋体" w:cs="仿宋"/>
          <w:szCs w:val="21"/>
        </w:rPr>
        <w:t>1</w:t>
      </w:r>
      <w:r w:rsidRPr="005C46F8">
        <w:rPr>
          <w:rFonts w:ascii="宋体" w:hAnsi="宋体" w:cs="仿宋" w:hint="eastAsia"/>
          <w:szCs w:val="21"/>
        </w:rPr>
        <w:t>）本赛项评分标准制定遵循“公平、公正、公开”的原则。</w:t>
      </w:r>
    </w:p>
    <w:p w:rsidR="00053F18" w:rsidRPr="005C46F8" w:rsidRDefault="00053F18" w:rsidP="00715E75">
      <w:pPr>
        <w:snapToGrid w:val="0"/>
        <w:spacing w:line="560" w:lineRule="exact"/>
        <w:ind w:firstLineChars="200" w:firstLine="420"/>
        <w:rPr>
          <w:rFonts w:ascii="宋体" w:cs="仿宋"/>
          <w:szCs w:val="21"/>
        </w:rPr>
      </w:pPr>
      <w:r w:rsidRPr="005C46F8">
        <w:rPr>
          <w:rFonts w:ascii="宋体" w:hAnsi="宋体" w:cs="仿宋" w:hint="eastAsia"/>
          <w:szCs w:val="21"/>
        </w:rPr>
        <w:t>（</w:t>
      </w:r>
      <w:r w:rsidRPr="005C46F8">
        <w:rPr>
          <w:rFonts w:ascii="宋体" w:hAnsi="宋体" w:cs="仿宋"/>
          <w:szCs w:val="21"/>
        </w:rPr>
        <w:t>2</w:t>
      </w:r>
      <w:r w:rsidRPr="005C46F8">
        <w:rPr>
          <w:rFonts w:ascii="宋体" w:hAnsi="宋体" w:cs="仿宋" w:hint="eastAsia"/>
          <w:szCs w:val="21"/>
        </w:rPr>
        <w:t>）应用信息化系统进行机考评分，无人为因素干扰。</w:t>
      </w:r>
    </w:p>
    <w:p w:rsidR="00053F18" w:rsidRPr="005C46F8" w:rsidRDefault="00053F18" w:rsidP="00715E75">
      <w:pPr>
        <w:snapToGrid w:val="0"/>
        <w:spacing w:line="560" w:lineRule="exact"/>
        <w:ind w:firstLineChars="200" w:firstLine="420"/>
        <w:rPr>
          <w:rFonts w:ascii="宋体" w:cs="仿宋"/>
          <w:szCs w:val="21"/>
        </w:rPr>
      </w:pPr>
      <w:r w:rsidRPr="005C46F8">
        <w:rPr>
          <w:rFonts w:ascii="宋体" w:hAnsi="宋体" w:cs="仿宋"/>
          <w:szCs w:val="21"/>
        </w:rPr>
        <w:lastRenderedPageBreak/>
        <w:t>2.</w:t>
      </w:r>
      <w:r w:rsidRPr="005C46F8">
        <w:rPr>
          <w:rFonts w:ascii="宋体" w:hAnsi="宋体" w:cs="仿宋" w:hint="eastAsia"/>
          <w:szCs w:val="21"/>
        </w:rPr>
        <w:t>评分细则</w:t>
      </w:r>
    </w:p>
    <w:p w:rsidR="00053F18" w:rsidRPr="005C46F8" w:rsidRDefault="00053F18" w:rsidP="00715E75">
      <w:pPr>
        <w:snapToGrid w:val="0"/>
        <w:spacing w:line="560" w:lineRule="exact"/>
        <w:ind w:firstLineChars="200" w:firstLine="420"/>
        <w:rPr>
          <w:rFonts w:ascii="宋体" w:cs="仿宋"/>
          <w:szCs w:val="21"/>
        </w:rPr>
      </w:pPr>
      <w:r w:rsidRPr="005C46F8">
        <w:rPr>
          <w:rFonts w:ascii="宋体" w:hAnsi="宋体" w:cs="仿宋" w:hint="eastAsia"/>
          <w:szCs w:val="21"/>
        </w:rPr>
        <w:t>竞赛评分采用系统按规则自动生成和评委打分相结合的方式进行。其中，模拟运营企业的成绩由系统自动生成，具体为小组最后一年末的所有者权益；评委打分是针对选手在操作过程中的违规行为按规则所给的处罚分。各小组实际得分的计算方法为：</w:t>
      </w:r>
    </w:p>
    <w:p w:rsidR="00053F18" w:rsidRPr="005C46F8" w:rsidRDefault="00053F18" w:rsidP="00715E75">
      <w:pPr>
        <w:snapToGrid w:val="0"/>
        <w:spacing w:line="560" w:lineRule="exact"/>
        <w:ind w:firstLineChars="200" w:firstLine="420"/>
        <w:rPr>
          <w:rFonts w:ascii="宋体" w:cs="仿宋"/>
          <w:szCs w:val="21"/>
        </w:rPr>
      </w:pPr>
      <w:r w:rsidRPr="005C46F8">
        <w:rPr>
          <w:rFonts w:ascii="宋体" w:hAnsi="宋体" w:cs="仿宋" w:hint="eastAsia"/>
          <w:szCs w:val="21"/>
        </w:rPr>
        <w:t>实际得分＝最后一年末的所有者权益</w:t>
      </w:r>
      <w:r w:rsidRPr="005C46F8">
        <w:rPr>
          <w:rFonts w:ascii="宋体" w:cs="仿宋"/>
          <w:szCs w:val="21"/>
        </w:rPr>
        <w:t>-</w:t>
      </w:r>
      <w:r w:rsidRPr="005C46F8">
        <w:rPr>
          <w:rFonts w:ascii="宋体" w:hAnsi="宋体" w:cs="仿宋" w:hint="eastAsia"/>
          <w:szCs w:val="21"/>
        </w:rPr>
        <w:t>罚分</w:t>
      </w:r>
    </w:p>
    <w:p w:rsidR="00053F18" w:rsidRPr="005C46F8" w:rsidRDefault="00053F18" w:rsidP="00715E75">
      <w:pPr>
        <w:snapToGrid w:val="0"/>
        <w:spacing w:line="560" w:lineRule="exact"/>
        <w:ind w:firstLineChars="200" w:firstLine="420"/>
        <w:rPr>
          <w:rFonts w:ascii="宋体" w:cs="仿宋"/>
          <w:szCs w:val="21"/>
        </w:rPr>
      </w:pPr>
      <w:r w:rsidRPr="005C46F8">
        <w:rPr>
          <w:rFonts w:ascii="宋体" w:hAnsi="宋体" w:cs="仿宋" w:hint="eastAsia"/>
          <w:szCs w:val="21"/>
        </w:rPr>
        <w:t>若实际得分计算结果相同，则按照各队最后一年系统自动生成的分数高者排名在前；若系统自动计算的成绩仍相等，则参照最后一年经营结束时间（经营结束时间以在系统中提交报表时间为准），先结束最后一年经营的队伍排名在前。</w:t>
      </w:r>
    </w:p>
    <w:p w:rsidR="00053F18" w:rsidRPr="005C46F8" w:rsidRDefault="00053F18" w:rsidP="00715E75">
      <w:pPr>
        <w:snapToGrid w:val="0"/>
        <w:spacing w:line="560" w:lineRule="exact"/>
        <w:ind w:firstLineChars="200" w:firstLine="420"/>
        <w:rPr>
          <w:rFonts w:ascii="宋体" w:cs="仿宋"/>
          <w:szCs w:val="21"/>
        </w:rPr>
      </w:pPr>
      <w:r w:rsidRPr="005C46F8">
        <w:rPr>
          <w:rFonts w:ascii="宋体" w:hAnsi="宋体" w:cs="仿宋" w:hint="eastAsia"/>
          <w:szCs w:val="21"/>
        </w:rPr>
        <w:t>（</w:t>
      </w:r>
      <w:r w:rsidRPr="005C46F8">
        <w:rPr>
          <w:rFonts w:ascii="宋体" w:hAnsi="宋体" w:cs="仿宋"/>
          <w:szCs w:val="21"/>
        </w:rPr>
        <w:t>1</w:t>
      </w:r>
      <w:r w:rsidRPr="005C46F8">
        <w:rPr>
          <w:rFonts w:ascii="宋体" w:hAnsi="宋体" w:cs="仿宋" w:hint="eastAsia"/>
          <w:szCs w:val="21"/>
        </w:rPr>
        <w:t>）运行超时罚分</w:t>
      </w:r>
    </w:p>
    <w:p w:rsidR="00053F18" w:rsidRPr="005C46F8" w:rsidRDefault="00053F18" w:rsidP="00715E75">
      <w:pPr>
        <w:snapToGrid w:val="0"/>
        <w:spacing w:line="560" w:lineRule="exact"/>
        <w:ind w:firstLineChars="200" w:firstLine="420"/>
        <w:rPr>
          <w:rFonts w:ascii="宋体" w:cs="仿宋"/>
          <w:szCs w:val="21"/>
        </w:rPr>
      </w:pPr>
      <w:r w:rsidRPr="005C46F8">
        <w:rPr>
          <w:rFonts w:ascii="宋体" w:hAnsi="宋体" w:cs="仿宋" w:hint="eastAsia"/>
          <w:szCs w:val="21"/>
        </w:rPr>
        <w:t>运行超时有两种情况：一是指不能在规定时间完成广告投放</w:t>
      </w:r>
      <w:r w:rsidRPr="005C46F8">
        <w:rPr>
          <w:rFonts w:ascii="宋体" w:hAnsi="宋体" w:cs="仿宋"/>
          <w:szCs w:val="21"/>
        </w:rPr>
        <w:t>(</w:t>
      </w:r>
      <w:r w:rsidRPr="005C46F8">
        <w:rPr>
          <w:rFonts w:ascii="宋体" w:hAnsi="宋体" w:cs="仿宋" w:hint="eastAsia"/>
          <w:szCs w:val="21"/>
        </w:rPr>
        <w:t>可提前投广告</w:t>
      </w:r>
      <w:r w:rsidRPr="005C46F8">
        <w:rPr>
          <w:rFonts w:ascii="宋体" w:hAnsi="宋体" w:cs="仿宋"/>
          <w:szCs w:val="21"/>
        </w:rPr>
        <w:t>)</w:t>
      </w:r>
      <w:r w:rsidRPr="005C46F8">
        <w:rPr>
          <w:rFonts w:ascii="宋体" w:hAnsi="宋体" w:cs="仿宋" w:hint="eastAsia"/>
          <w:szCs w:val="21"/>
        </w:rPr>
        <w:t>；二是指不能在规定时间完成当年经营</w:t>
      </w:r>
      <w:r w:rsidRPr="005C46F8">
        <w:rPr>
          <w:rFonts w:ascii="宋体" w:hAnsi="宋体" w:cs="仿宋"/>
          <w:szCs w:val="21"/>
        </w:rPr>
        <w:t>(</w:t>
      </w:r>
      <w:r w:rsidRPr="005C46F8">
        <w:rPr>
          <w:rFonts w:ascii="宋体" w:hAnsi="宋体" w:cs="仿宋" w:hint="eastAsia"/>
          <w:szCs w:val="21"/>
        </w:rPr>
        <w:t>以点击系统中“当年结束”按钮并确认为准</w:t>
      </w:r>
      <w:r w:rsidRPr="005C46F8">
        <w:rPr>
          <w:rFonts w:ascii="宋体" w:hAnsi="宋体" w:cs="仿宋"/>
          <w:szCs w:val="21"/>
        </w:rPr>
        <w:t>)</w:t>
      </w:r>
      <w:r w:rsidRPr="005C46F8">
        <w:rPr>
          <w:rFonts w:ascii="宋体" w:hAnsi="宋体" w:cs="仿宋" w:hint="eastAsia"/>
          <w:szCs w:val="21"/>
        </w:rPr>
        <w:t>。</w:t>
      </w:r>
    </w:p>
    <w:p w:rsidR="00053F18" w:rsidRPr="005C46F8" w:rsidRDefault="00053F18" w:rsidP="00715E75">
      <w:pPr>
        <w:snapToGrid w:val="0"/>
        <w:spacing w:line="560" w:lineRule="exact"/>
        <w:ind w:firstLineChars="200" w:firstLine="420"/>
        <w:rPr>
          <w:rFonts w:ascii="宋体" w:cs="仿宋"/>
          <w:szCs w:val="21"/>
        </w:rPr>
      </w:pPr>
      <w:r w:rsidRPr="005C46F8">
        <w:rPr>
          <w:rFonts w:ascii="宋体" w:hAnsi="宋体" w:cs="仿宋" w:hint="eastAsia"/>
          <w:szCs w:val="21"/>
        </w:rPr>
        <w:t>处罚：按</w:t>
      </w:r>
      <w:r w:rsidRPr="005C46F8">
        <w:rPr>
          <w:rFonts w:ascii="宋体" w:hAnsi="宋体" w:cs="仿宋"/>
          <w:szCs w:val="21"/>
        </w:rPr>
        <w:t>1</w:t>
      </w:r>
      <w:r w:rsidRPr="005C46F8">
        <w:rPr>
          <w:rFonts w:ascii="宋体" w:hAnsi="宋体" w:cs="仿宋" w:hint="eastAsia"/>
          <w:szCs w:val="21"/>
        </w:rPr>
        <w:t>所有者权益</w:t>
      </w:r>
      <w:r w:rsidRPr="005C46F8">
        <w:rPr>
          <w:rFonts w:ascii="宋体" w:hAnsi="宋体" w:cs="仿宋"/>
          <w:szCs w:val="21"/>
        </w:rPr>
        <w:t>/</w:t>
      </w:r>
      <w:r w:rsidRPr="005C46F8">
        <w:rPr>
          <w:rFonts w:ascii="宋体" w:hAnsi="宋体" w:cs="仿宋" w:hint="eastAsia"/>
          <w:szCs w:val="21"/>
        </w:rPr>
        <w:t>分钟（不满一分钟按一分钟计算）计算罚分，最多不能超过</w:t>
      </w:r>
      <w:r w:rsidRPr="005C46F8">
        <w:rPr>
          <w:rFonts w:ascii="宋体" w:hAnsi="宋体" w:cs="仿宋"/>
          <w:szCs w:val="21"/>
        </w:rPr>
        <w:t>10</w:t>
      </w:r>
      <w:r w:rsidRPr="005C46F8">
        <w:rPr>
          <w:rFonts w:ascii="宋体" w:hAnsi="宋体" w:cs="仿宋" w:hint="eastAsia"/>
          <w:szCs w:val="21"/>
        </w:rPr>
        <w:t>分钟。如果到</w:t>
      </w:r>
      <w:r w:rsidRPr="005C46F8">
        <w:rPr>
          <w:rFonts w:ascii="宋体" w:hAnsi="宋体" w:cs="仿宋"/>
          <w:szCs w:val="21"/>
        </w:rPr>
        <w:t>10</w:t>
      </w:r>
      <w:r w:rsidRPr="005C46F8">
        <w:rPr>
          <w:rFonts w:ascii="宋体" w:hAnsi="宋体" w:cs="仿宋" w:hint="eastAsia"/>
          <w:szCs w:val="21"/>
        </w:rPr>
        <w:t>分钟后还不能完成相应的运行，将取消其参赛资格。</w:t>
      </w:r>
    </w:p>
    <w:p w:rsidR="00053F18" w:rsidRPr="005C46F8" w:rsidRDefault="00053F18" w:rsidP="00715E75">
      <w:pPr>
        <w:snapToGrid w:val="0"/>
        <w:spacing w:line="560" w:lineRule="exact"/>
        <w:ind w:firstLineChars="200" w:firstLine="420"/>
        <w:rPr>
          <w:rFonts w:ascii="宋体" w:cs="仿宋"/>
          <w:szCs w:val="21"/>
        </w:rPr>
      </w:pPr>
      <w:r w:rsidRPr="005C46F8">
        <w:rPr>
          <w:rFonts w:ascii="宋体" w:hAnsi="宋体" w:cs="仿宋" w:hint="eastAsia"/>
          <w:szCs w:val="21"/>
        </w:rPr>
        <w:t>注意：投放广告时间、完成经营时间及提交报表时间系统均会记录，作为罚分依据。</w:t>
      </w:r>
    </w:p>
    <w:p w:rsidR="00053F18" w:rsidRPr="005C46F8" w:rsidRDefault="00053F18" w:rsidP="00715E75">
      <w:pPr>
        <w:snapToGrid w:val="0"/>
        <w:spacing w:line="560" w:lineRule="exact"/>
        <w:ind w:firstLineChars="200" w:firstLine="420"/>
        <w:rPr>
          <w:rFonts w:ascii="宋体" w:cs="仿宋"/>
          <w:szCs w:val="21"/>
        </w:rPr>
      </w:pPr>
      <w:r w:rsidRPr="005C46F8">
        <w:rPr>
          <w:rFonts w:ascii="宋体" w:hAnsi="宋体" w:cs="仿宋" w:hint="eastAsia"/>
          <w:szCs w:val="21"/>
        </w:rPr>
        <w:t>（</w:t>
      </w:r>
      <w:r w:rsidRPr="005C46F8">
        <w:rPr>
          <w:rFonts w:ascii="宋体" w:hAnsi="宋体" w:cs="仿宋"/>
          <w:szCs w:val="21"/>
        </w:rPr>
        <w:t>2</w:t>
      </w:r>
      <w:r w:rsidRPr="005C46F8">
        <w:rPr>
          <w:rFonts w:ascii="宋体" w:hAnsi="宋体" w:cs="仿宋" w:hint="eastAsia"/>
          <w:szCs w:val="21"/>
        </w:rPr>
        <w:t>）报表错误罚分</w:t>
      </w:r>
    </w:p>
    <w:p w:rsidR="00053F18" w:rsidRPr="005C46F8" w:rsidRDefault="00053F18" w:rsidP="00715E75">
      <w:pPr>
        <w:snapToGrid w:val="0"/>
        <w:spacing w:line="560" w:lineRule="exact"/>
        <w:ind w:firstLineChars="200" w:firstLine="420"/>
        <w:rPr>
          <w:rFonts w:ascii="宋体" w:cs="仿宋"/>
          <w:szCs w:val="21"/>
        </w:rPr>
      </w:pPr>
      <w:r w:rsidRPr="005C46F8">
        <w:rPr>
          <w:rFonts w:ascii="宋体" w:hAnsi="宋体" w:cs="仿宋" w:hint="eastAsia"/>
          <w:szCs w:val="21"/>
        </w:rPr>
        <w:t>必须按规定时间在系统中填制报表（资产负债表、综合费用表、利润表），如果上交的报表与系统自动生成的报表对照有误，在总得分中扣罚</w:t>
      </w:r>
      <w:r w:rsidRPr="005C46F8">
        <w:rPr>
          <w:rFonts w:ascii="宋体" w:hAnsi="宋体" w:cs="仿宋"/>
          <w:szCs w:val="21"/>
        </w:rPr>
        <w:t>4</w:t>
      </w:r>
      <w:r w:rsidRPr="005C46F8">
        <w:rPr>
          <w:rFonts w:ascii="宋体" w:hAnsi="宋体" w:cs="仿宋" w:hint="eastAsia"/>
          <w:szCs w:val="21"/>
        </w:rPr>
        <w:t>所有者权益</w:t>
      </w:r>
      <w:r w:rsidRPr="005C46F8">
        <w:rPr>
          <w:rFonts w:ascii="宋体" w:hAnsi="宋体" w:cs="仿宋"/>
          <w:szCs w:val="21"/>
        </w:rPr>
        <w:t>/</w:t>
      </w:r>
      <w:r w:rsidRPr="005C46F8">
        <w:rPr>
          <w:rFonts w:ascii="宋体" w:hAnsi="宋体" w:cs="仿宋" w:hint="eastAsia"/>
          <w:szCs w:val="21"/>
        </w:rPr>
        <w:t>次（每年一次），并以系统提供的报表为准修订。</w:t>
      </w:r>
    </w:p>
    <w:p w:rsidR="00053F18" w:rsidRPr="005C46F8" w:rsidRDefault="00053F18" w:rsidP="00715E75">
      <w:pPr>
        <w:snapToGrid w:val="0"/>
        <w:spacing w:line="560" w:lineRule="exact"/>
        <w:ind w:firstLineChars="200" w:firstLine="420"/>
        <w:rPr>
          <w:rFonts w:ascii="宋体" w:cs="仿宋"/>
          <w:szCs w:val="21"/>
        </w:rPr>
      </w:pPr>
      <w:r w:rsidRPr="005C46F8">
        <w:rPr>
          <w:rFonts w:ascii="宋体" w:hAnsi="宋体" w:cs="仿宋" w:hint="eastAsia"/>
          <w:szCs w:val="21"/>
        </w:rPr>
        <w:t>注意：对上交报表时间会作规定，延误交报表即视为错误一次，即使后来在系统中填制正确也要罚分。由运营超时引发延误交报表视同报表错误并罚分（即如果某队超时</w:t>
      </w:r>
      <w:r w:rsidRPr="005C46F8">
        <w:rPr>
          <w:rFonts w:ascii="宋体" w:hAnsi="宋体" w:cs="仿宋"/>
          <w:szCs w:val="21"/>
        </w:rPr>
        <w:t>3</w:t>
      </w:r>
      <w:r w:rsidRPr="005C46F8">
        <w:rPr>
          <w:rFonts w:ascii="宋体" w:hAnsi="宋体" w:cs="仿宋" w:hint="eastAsia"/>
          <w:szCs w:val="21"/>
        </w:rPr>
        <w:t>分钟，将被扣除</w:t>
      </w:r>
      <w:r w:rsidRPr="005C46F8">
        <w:rPr>
          <w:rFonts w:ascii="宋体" w:hAnsi="宋体" w:cs="仿宋"/>
          <w:szCs w:val="21"/>
        </w:rPr>
        <w:t>1*3+4=7</w:t>
      </w:r>
      <w:r w:rsidRPr="005C46F8">
        <w:rPr>
          <w:rFonts w:ascii="宋体" w:hAnsi="宋体" w:cs="仿宋" w:hint="eastAsia"/>
          <w:szCs w:val="21"/>
        </w:rPr>
        <w:t>所有者权益）。</w:t>
      </w:r>
    </w:p>
    <w:p w:rsidR="00053F18" w:rsidRPr="005C46F8" w:rsidRDefault="00053F18" w:rsidP="00715E75">
      <w:pPr>
        <w:snapToGrid w:val="0"/>
        <w:spacing w:line="560" w:lineRule="exact"/>
        <w:ind w:firstLineChars="200" w:firstLine="420"/>
        <w:rPr>
          <w:rFonts w:ascii="宋体" w:cs="仿宋"/>
          <w:szCs w:val="21"/>
        </w:rPr>
      </w:pPr>
      <w:r w:rsidRPr="005C46F8">
        <w:rPr>
          <w:rFonts w:ascii="宋体" w:hAnsi="宋体" w:cs="仿宋" w:hint="eastAsia"/>
          <w:szCs w:val="21"/>
        </w:rPr>
        <w:t>（</w:t>
      </w:r>
      <w:r w:rsidRPr="005C46F8">
        <w:rPr>
          <w:rFonts w:ascii="宋体" w:hAnsi="宋体" w:cs="仿宋"/>
          <w:szCs w:val="21"/>
        </w:rPr>
        <w:t>3</w:t>
      </w:r>
      <w:r w:rsidRPr="005C46F8">
        <w:rPr>
          <w:rFonts w:ascii="宋体" w:hAnsi="宋体" w:cs="仿宋" w:hint="eastAsia"/>
          <w:szCs w:val="21"/>
        </w:rPr>
        <w:t>）摆盘错误罚分</w:t>
      </w:r>
    </w:p>
    <w:p w:rsidR="00053F18" w:rsidRPr="005C46F8" w:rsidRDefault="00053F18" w:rsidP="00715E75">
      <w:pPr>
        <w:snapToGrid w:val="0"/>
        <w:spacing w:line="560" w:lineRule="exact"/>
        <w:ind w:firstLineChars="200" w:firstLine="420"/>
        <w:rPr>
          <w:rFonts w:ascii="宋体" w:cs="仿宋"/>
          <w:szCs w:val="21"/>
        </w:rPr>
      </w:pPr>
      <w:r w:rsidRPr="005C46F8">
        <w:rPr>
          <w:rFonts w:ascii="宋体" w:hAnsi="宋体" w:cs="仿宋" w:hint="eastAsia"/>
          <w:szCs w:val="21"/>
        </w:rPr>
        <w:t>本次比赛需要摆放物理盘面。看盘期间，不能拒绝看盘者看电脑屏幕并查看其中除销售订单外的任何信息（看盘者不能操作电脑，只能要求查看信息）。看盘时各队至少留一人，</w:t>
      </w:r>
      <w:r w:rsidRPr="005C46F8">
        <w:rPr>
          <w:rFonts w:ascii="宋体" w:hAnsi="宋体" w:cs="仿宋" w:hint="eastAsia"/>
          <w:szCs w:val="21"/>
        </w:rPr>
        <w:lastRenderedPageBreak/>
        <w:t>回答看盘者相关提问。摆盘情况由裁判每年结束时，随机抽取</w:t>
      </w:r>
      <w:r w:rsidRPr="005C46F8">
        <w:rPr>
          <w:rFonts w:ascii="宋体" w:hAnsi="宋体" w:cs="仿宋"/>
          <w:szCs w:val="21"/>
        </w:rPr>
        <w:t>1</w:t>
      </w:r>
      <w:r w:rsidRPr="005C46F8">
        <w:rPr>
          <w:rFonts w:ascii="宋体" w:hAnsi="宋体" w:cs="仿宋" w:hint="eastAsia"/>
          <w:szCs w:val="21"/>
        </w:rPr>
        <w:t>队进行核对，发现错误后予以罚分。如果经裁判核实后发现摆盘错误，扣</w:t>
      </w:r>
      <w:r w:rsidRPr="005C46F8">
        <w:rPr>
          <w:rFonts w:ascii="宋体" w:hAnsi="宋体" w:cs="仿宋"/>
          <w:szCs w:val="21"/>
        </w:rPr>
        <w:t>2</w:t>
      </w:r>
      <w:r w:rsidRPr="005C46F8">
        <w:rPr>
          <w:rFonts w:ascii="宋体" w:hAnsi="宋体" w:cs="仿宋" w:hint="eastAsia"/>
          <w:szCs w:val="21"/>
        </w:rPr>
        <w:t>所有者权益</w:t>
      </w:r>
      <w:r w:rsidRPr="005C46F8">
        <w:rPr>
          <w:rFonts w:ascii="宋体" w:hAnsi="宋体" w:cs="仿宋"/>
          <w:szCs w:val="21"/>
        </w:rPr>
        <w:t>/</w:t>
      </w:r>
      <w:r w:rsidRPr="005C46F8">
        <w:rPr>
          <w:rFonts w:ascii="宋体" w:hAnsi="宋体" w:cs="仿宋" w:hint="eastAsia"/>
          <w:szCs w:val="21"/>
        </w:rPr>
        <w:t>次。</w:t>
      </w:r>
    </w:p>
    <w:p w:rsidR="00053F18" w:rsidRPr="005C46F8" w:rsidRDefault="00053F18" w:rsidP="00715E75">
      <w:pPr>
        <w:snapToGrid w:val="0"/>
        <w:spacing w:line="560" w:lineRule="exact"/>
        <w:ind w:firstLineChars="200" w:firstLine="420"/>
        <w:rPr>
          <w:rFonts w:ascii="宋体" w:cs="仿宋"/>
          <w:szCs w:val="21"/>
        </w:rPr>
      </w:pPr>
      <w:r w:rsidRPr="005C46F8">
        <w:rPr>
          <w:rFonts w:ascii="宋体" w:hAnsi="宋体" w:cs="仿宋" w:hint="eastAsia"/>
          <w:szCs w:val="21"/>
        </w:rPr>
        <w:t>（</w:t>
      </w:r>
      <w:r w:rsidRPr="005C46F8">
        <w:rPr>
          <w:rFonts w:ascii="宋体" w:hAnsi="宋体" w:cs="仿宋"/>
          <w:szCs w:val="21"/>
        </w:rPr>
        <w:t>4</w:t>
      </w:r>
      <w:r w:rsidRPr="005C46F8">
        <w:rPr>
          <w:rFonts w:ascii="宋体" w:hAnsi="宋体" w:cs="仿宋" w:hint="eastAsia"/>
          <w:szCs w:val="21"/>
        </w:rPr>
        <w:t>）其它违规罚分</w:t>
      </w:r>
    </w:p>
    <w:p w:rsidR="00053F18" w:rsidRPr="005C46F8" w:rsidRDefault="00053F18" w:rsidP="00715E75">
      <w:pPr>
        <w:snapToGrid w:val="0"/>
        <w:spacing w:line="560" w:lineRule="exact"/>
        <w:ind w:firstLineChars="200" w:firstLine="420"/>
        <w:rPr>
          <w:rFonts w:ascii="宋体" w:cs="仿宋"/>
          <w:szCs w:val="21"/>
        </w:rPr>
      </w:pPr>
      <w:r w:rsidRPr="005C46F8">
        <w:rPr>
          <w:rFonts w:ascii="宋体" w:hAnsi="宋体" w:cs="仿宋" w:hint="eastAsia"/>
          <w:szCs w:val="21"/>
        </w:rPr>
        <w:t>在运行过程中下列情况属违规：</w:t>
      </w:r>
    </w:p>
    <w:p w:rsidR="00053F18" w:rsidRPr="005C46F8" w:rsidRDefault="00053F18" w:rsidP="00507864">
      <w:pPr>
        <w:numPr>
          <w:ilvl w:val="0"/>
          <w:numId w:val="43"/>
        </w:numPr>
        <w:snapToGrid w:val="0"/>
        <w:spacing w:line="560" w:lineRule="exact"/>
        <w:rPr>
          <w:rFonts w:ascii="宋体" w:cs="仿宋"/>
          <w:szCs w:val="21"/>
        </w:rPr>
      </w:pPr>
      <w:r w:rsidRPr="005C46F8">
        <w:rPr>
          <w:rFonts w:ascii="宋体" w:hAnsi="宋体" w:cs="仿宋" w:hint="eastAsia"/>
          <w:szCs w:val="21"/>
        </w:rPr>
        <w:t>对裁判正确的判罚不服从；</w:t>
      </w:r>
    </w:p>
    <w:p w:rsidR="00053F18" w:rsidRPr="005C46F8" w:rsidRDefault="00053F18" w:rsidP="00507864">
      <w:pPr>
        <w:numPr>
          <w:ilvl w:val="0"/>
          <w:numId w:val="43"/>
        </w:numPr>
        <w:snapToGrid w:val="0"/>
        <w:spacing w:line="560" w:lineRule="exact"/>
        <w:rPr>
          <w:rFonts w:ascii="宋体" w:cs="仿宋"/>
          <w:szCs w:val="21"/>
        </w:rPr>
      </w:pPr>
      <w:r w:rsidRPr="005C46F8">
        <w:rPr>
          <w:rFonts w:ascii="宋体" w:hAnsi="宋体" w:cs="仿宋" w:hint="eastAsia"/>
          <w:szCs w:val="21"/>
        </w:rPr>
        <w:t>其他严重影响比赛正常进行的活动。</w:t>
      </w:r>
    </w:p>
    <w:p w:rsidR="00053F18" w:rsidRPr="005C46F8" w:rsidRDefault="00053F18" w:rsidP="00715E75">
      <w:pPr>
        <w:snapToGrid w:val="0"/>
        <w:spacing w:line="560" w:lineRule="exact"/>
        <w:ind w:firstLineChars="200" w:firstLine="420"/>
        <w:rPr>
          <w:rFonts w:ascii="宋体" w:cs="仿宋"/>
          <w:szCs w:val="21"/>
        </w:rPr>
      </w:pPr>
      <w:r w:rsidRPr="005C46F8">
        <w:rPr>
          <w:rFonts w:ascii="宋体" w:hAnsi="宋体" w:cs="仿宋" w:hint="eastAsia"/>
          <w:szCs w:val="21"/>
        </w:rPr>
        <w:t>如有以上行为者，在第</w:t>
      </w:r>
      <w:r w:rsidRPr="005C46F8">
        <w:rPr>
          <w:rFonts w:ascii="宋体" w:hAnsi="宋体" w:cs="仿宋"/>
          <w:szCs w:val="21"/>
        </w:rPr>
        <w:t>4</w:t>
      </w:r>
      <w:r w:rsidRPr="005C46F8">
        <w:rPr>
          <w:rFonts w:ascii="宋体" w:hAnsi="宋体" w:cs="仿宋" w:hint="eastAsia"/>
          <w:szCs w:val="21"/>
        </w:rPr>
        <w:t>年经营结束后扣除该队总得分的</w:t>
      </w:r>
      <w:r w:rsidRPr="005C46F8">
        <w:rPr>
          <w:rFonts w:ascii="宋体" w:hAnsi="宋体" w:cs="仿宋"/>
          <w:szCs w:val="21"/>
        </w:rPr>
        <w:t>20</w:t>
      </w:r>
      <w:r w:rsidRPr="005C46F8">
        <w:rPr>
          <w:rFonts w:ascii="宋体" w:hAnsi="宋体" w:cs="仿宋" w:hint="eastAsia"/>
          <w:szCs w:val="21"/>
        </w:rPr>
        <w:t>权益。</w:t>
      </w:r>
    </w:p>
    <w:p w:rsidR="00053F18" w:rsidRPr="005C46F8" w:rsidRDefault="00053F18" w:rsidP="00715E75">
      <w:pPr>
        <w:snapToGrid w:val="0"/>
        <w:spacing w:line="560" w:lineRule="exact"/>
        <w:ind w:firstLineChars="200" w:firstLine="420"/>
        <w:rPr>
          <w:rFonts w:ascii="宋体" w:cs="仿宋"/>
          <w:szCs w:val="21"/>
        </w:rPr>
      </w:pPr>
      <w:r w:rsidRPr="005C46F8">
        <w:rPr>
          <w:rFonts w:ascii="宋体" w:hAnsi="宋体" w:cs="仿宋" w:hint="eastAsia"/>
          <w:szCs w:val="21"/>
        </w:rPr>
        <w:t>（</w:t>
      </w:r>
      <w:r w:rsidRPr="005C46F8">
        <w:rPr>
          <w:rFonts w:ascii="宋体" w:hAnsi="宋体" w:cs="仿宋"/>
          <w:szCs w:val="21"/>
        </w:rPr>
        <w:t>5</w:t>
      </w:r>
      <w:r w:rsidRPr="005C46F8">
        <w:rPr>
          <w:rFonts w:ascii="宋体" w:hAnsi="宋体" w:cs="仿宋" w:hint="eastAsia"/>
          <w:szCs w:val="21"/>
        </w:rPr>
        <w:t>）所有罚分在第</w:t>
      </w:r>
      <w:r w:rsidRPr="005C46F8">
        <w:rPr>
          <w:rFonts w:ascii="宋体" w:hAnsi="宋体" w:cs="仿宋"/>
          <w:szCs w:val="21"/>
        </w:rPr>
        <w:t>4</w:t>
      </w:r>
      <w:r w:rsidRPr="005C46F8">
        <w:rPr>
          <w:rFonts w:ascii="宋体" w:hAnsi="宋体" w:cs="仿宋" w:hint="eastAsia"/>
          <w:szCs w:val="21"/>
        </w:rPr>
        <w:t>年经营结束后计算总成绩时一起扣除。</w:t>
      </w:r>
    </w:p>
    <w:p w:rsidR="00053F18" w:rsidRPr="005C46F8" w:rsidRDefault="00053F18" w:rsidP="00715E75">
      <w:pPr>
        <w:snapToGrid w:val="0"/>
        <w:spacing w:line="560" w:lineRule="exact"/>
        <w:ind w:firstLineChars="200" w:firstLine="420"/>
        <w:rPr>
          <w:rFonts w:ascii="宋体" w:cs="仿宋"/>
          <w:szCs w:val="21"/>
        </w:rPr>
      </w:pPr>
      <w:r w:rsidRPr="005C46F8">
        <w:rPr>
          <w:rFonts w:ascii="宋体" w:hAnsi="宋体" w:cs="仿宋"/>
          <w:szCs w:val="21"/>
        </w:rPr>
        <w:t>3.</w:t>
      </w:r>
      <w:r w:rsidRPr="005C46F8">
        <w:rPr>
          <w:rFonts w:ascii="宋体" w:hAnsi="宋体" w:cs="仿宋" w:hint="eastAsia"/>
          <w:szCs w:val="21"/>
        </w:rPr>
        <w:t>破产处理</w:t>
      </w:r>
    </w:p>
    <w:p w:rsidR="00053F18" w:rsidRPr="005C46F8" w:rsidRDefault="00053F18" w:rsidP="00715E75">
      <w:pPr>
        <w:snapToGrid w:val="0"/>
        <w:spacing w:line="560" w:lineRule="exact"/>
        <w:ind w:firstLineChars="200" w:firstLine="420"/>
        <w:rPr>
          <w:rFonts w:ascii="宋体" w:cs="仿宋"/>
          <w:szCs w:val="21"/>
        </w:rPr>
      </w:pPr>
      <w:r w:rsidRPr="005C46F8">
        <w:rPr>
          <w:rFonts w:ascii="宋体" w:hAnsi="宋体" w:cs="仿宋" w:hint="eastAsia"/>
          <w:szCs w:val="21"/>
        </w:rPr>
        <w:t>当参赛队权益为负（指当年结束系统生成资产负债表时所有者权益为负）或现金断流时（权益和现金可以为零）界定为企业破产。参赛队破产后，直接退出比赛。</w:t>
      </w:r>
    </w:p>
    <w:p w:rsidR="00053F18" w:rsidRPr="005C46F8" w:rsidRDefault="00053F18" w:rsidP="00715E75">
      <w:pPr>
        <w:snapToGrid w:val="0"/>
        <w:spacing w:line="560" w:lineRule="exact"/>
        <w:ind w:firstLineChars="200" w:firstLine="420"/>
        <w:rPr>
          <w:rFonts w:ascii="宋体" w:cs="仿宋"/>
          <w:szCs w:val="21"/>
        </w:rPr>
      </w:pPr>
      <w:r w:rsidRPr="005C46F8">
        <w:rPr>
          <w:rFonts w:ascii="宋体" w:hAnsi="宋体" w:cs="仿宋"/>
          <w:szCs w:val="21"/>
        </w:rPr>
        <w:t>4.</w:t>
      </w:r>
      <w:r w:rsidRPr="005C46F8">
        <w:rPr>
          <w:rFonts w:ascii="宋体" w:hAnsi="宋体" w:cs="仿宋" w:hint="eastAsia"/>
          <w:szCs w:val="21"/>
        </w:rPr>
        <w:t>扰乱市场处理</w:t>
      </w:r>
    </w:p>
    <w:p w:rsidR="00053F18" w:rsidRPr="005C46F8" w:rsidRDefault="00053F18" w:rsidP="00715E75">
      <w:pPr>
        <w:snapToGrid w:val="0"/>
        <w:spacing w:line="560" w:lineRule="exact"/>
        <w:ind w:firstLineChars="200" w:firstLine="420"/>
        <w:rPr>
          <w:rFonts w:ascii="宋体" w:cs="仿宋"/>
          <w:szCs w:val="21"/>
        </w:rPr>
      </w:pPr>
      <w:r w:rsidRPr="005C46F8">
        <w:rPr>
          <w:rFonts w:ascii="宋体" w:hAnsi="宋体" w:cs="仿宋" w:hint="eastAsia"/>
          <w:szCs w:val="21"/>
        </w:rPr>
        <w:t>每年经营结束后，评分裁判查看每组订单违约情况，当年违约产品总数超过</w:t>
      </w:r>
      <w:r w:rsidRPr="005C46F8">
        <w:rPr>
          <w:rFonts w:ascii="宋体" w:hAnsi="宋体" w:cs="仿宋"/>
          <w:szCs w:val="21"/>
        </w:rPr>
        <w:t>5</w:t>
      </w:r>
      <w:r w:rsidRPr="005C46F8">
        <w:rPr>
          <w:rFonts w:ascii="宋体" w:hAnsi="宋体" w:cs="仿宋" w:hint="eastAsia"/>
          <w:szCs w:val="21"/>
        </w:rPr>
        <w:t>个的参赛队，直接退出比赛，其所在赛区比赛继续进行。</w:t>
      </w:r>
    </w:p>
    <w:p w:rsidR="00053F18" w:rsidRPr="0057314F" w:rsidRDefault="00053F18" w:rsidP="00715E75">
      <w:pPr>
        <w:snapToGrid w:val="0"/>
        <w:spacing w:line="560" w:lineRule="exact"/>
        <w:ind w:firstLineChars="200" w:firstLine="420"/>
        <w:rPr>
          <w:rFonts w:ascii="黑体" w:eastAsia="黑体" w:hAnsi="黑体" w:cs="仿宋"/>
          <w:szCs w:val="21"/>
        </w:rPr>
      </w:pPr>
      <w:r w:rsidRPr="0057314F">
        <w:rPr>
          <w:rFonts w:ascii="黑体" w:eastAsia="黑体" w:hAnsi="黑体" w:cs="仿宋" w:hint="eastAsia"/>
          <w:szCs w:val="21"/>
        </w:rPr>
        <w:t>九、组队与报名</w:t>
      </w:r>
    </w:p>
    <w:p w:rsidR="00053F18" w:rsidRPr="005C46F8" w:rsidRDefault="00053F18" w:rsidP="00715E75">
      <w:pPr>
        <w:snapToGrid w:val="0"/>
        <w:spacing w:line="560" w:lineRule="exact"/>
        <w:ind w:firstLineChars="150" w:firstLine="315"/>
        <w:rPr>
          <w:rFonts w:ascii="宋体" w:cs="仿宋"/>
          <w:szCs w:val="21"/>
        </w:rPr>
      </w:pPr>
      <w:r w:rsidRPr="005C46F8">
        <w:rPr>
          <w:rFonts w:ascii="宋体" w:hAnsi="宋体" w:cs="仿宋" w:hint="eastAsia"/>
          <w:szCs w:val="21"/>
        </w:rPr>
        <w:t>（一）组队</w:t>
      </w:r>
    </w:p>
    <w:p w:rsidR="00053F18" w:rsidRPr="005C46F8" w:rsidRDefault="00053F18" w:rsidP="00715E75">
      <w:pPr>
        <w:snapToGrid w:val="0"/>
        <w:spacing w:line="560" w:lineRule="exact"/>
        <w:ind w:firstLineChars="200" w:firstLine="420"/>
        <w:rPr>
          <w:rFonts w:ascii="宋体" w:cs="仿宋"/>
          <w:szCs w:val="21"/>
        </w:rPr>
      </w:pPr>
      <w:r w:rsidRPr="005C46F8">
        <w:rPr>
          <w:rFonts w:ascii="宋体" w:hAnsi="宋体" w:cs="仿宋" w:hint="eastAsia"/>
          <w:szCs w:val="21"/>
        </w:rPr>
        <w:t>省级竞赛以各省辖市、省直管县（市）（含市县属高等学校中专部，下同）为单位组队，各省属中等职业学校（含省属高等学校中专部，下同）单独组队。每省辖市可组织两组学生参赛，每组以学校为单位组队，两组不得为同一学校（只有一所学校开设该专业的省辖市限报一组）；</w:t>
      </w:r>
      <w:r w:rsidRPr="005C46F8">
        <w:rPr>
          <w:rFonts w:ascii="宋体" w:hAnsi="宋体" w:cs="仿宋"/>
          <w:szCs w:val="21"/>
        </w:rPr>
        <w:t xml:space="preserve"> </w:t>
      </w:r>
      <w:r w:rsidRPr="005C46F8">
        <w:rPr>
          <w:rFonts w:ascii="宋体" w:hAnsi="宋体" w:cs="仿宋" w:hint="eastAsia"/>
          <w:szCs w:val="21"/>
        </w:rPr>
        <w:t>每省直管县（市）、省属中等职业学校每单位各组织一组学生参赛。每省直管县（市）、省属中等职业学校每单位各组织一个学生代表队。</w:t>
      </w:r>
    </w:p>
    <w:p w:rsidR="00053F18" w:rsidRPr="005C46F8" w:rsidRDefault="00053F18" w:rsidP="00715E75">
      <w:pPr>
        <w:snapToGrid w:val="0"/>
        <w:spacing w:line="560" w:lineRule="exact"/>
        <w:ind w:firstLineChars="200" w:firstLine="420"/>
        <w:rPr>
          <w:rFonts w:ascii="宋体" w:cs="仿宋"/>
          <w:szCs w:val="21"/>
        </w:rPr>
      </w:pPr>
      <w:r w:rsidRPr="005C46F8">
        <w:rPr>
          <w:rFonts w:ascii="宋体" w:hAnsi="宋体" w:cs="仿宋" w:hint="eastAsia"/>
          <w:szCs w:val="21"/>
        </w:rPr>
        <w:t>（</w:t>
      </w:r>
      <w:r>
        <w:rPr>
          <w:rFonts w:ascii="宋体" w:hAnsi="宋体" w:cs="仿宋" w:hint="eastAsia"/>
          <w:szCs w:val="21"/>
        </w:rPr>
        <w:t>二</w:t>
      </w:r>
      <w:r w:rsidRPr="005C46F8">
        <w:rPr>
          <w:rFonts w:ascii="宋体" w:hAnsi="宋体" w:cs="仿宋" w:hint="eastAsia"/>
          <w:szCs w:val="21"/>
        </w:rPr>
        <w:t>）报名</w:t>
      </w:r>
    </w:p>
    <w:p w:rsidR="00053F18" w:rsidRPr="005C46F8" w:rsidRDefault="00053F18" w:rsidP="00715E75">
      <w:pPr>
        <w:snapToGrid w:val="0"/>
        <w:spacing w:line="560" w:lineRule="exact"/>
        <w:ind w:firstLineChars="200" w:firstLine="420"/>
        <w:rPr>
          <w:rFonts w:ascii="宋体" w:cs="仿宋"/>
          <w:szCs w:val="21"/>
        </w:rPr>
      </w:pPr>
      <w:r w:rsidRPr="005C46F8">
        <w:rPr>
          <w:rFonts w:ascii="宋体" w:hAnsi="宋体" w:cs="仿宋" w:hint="eastAsia"/>
          <w:szCs w:val="21"/>
        </w:rPr>
        <w:t>每个参赛学生报到时：须携带学生证和身份证原件；省招办录取审批表复印件（加盖学校公章）</w:t>
      </w:r>
      <w:r w:rsidRPr="005C46F8">
        <w:rPr>
          <w:rFonts w:ascii="宋体" w:hAnsi="宋体" w:cs="仿宋"/>
          <w:szCs w:val="21"/>
        </w:rPr>
        <w:t>1</w:t>
      </w:r>
      <w:r w:rsidRPr="005C46F8">
        <w:rPr>
          <w:rFonts w:ascii="宋体" w:hAnsi="宋体" w:cs="仿宋" w:hint="eastAsia"/>
          <w:szCs w:val="21"/>
        </w:rPr>
        <w:t>份；同底版</w:t>
      </w:r>
      <w:r w:rsidRPr="005C46F8">
        <w:rPr>
          <w:rFonts w:ascii="宋体" w:hAnsi="宋体" w:cs="仿宋"/>
          <w:szCs w:val="21"/>
        </w:rPr>
        <w:t>2</w:t>
      </w:r>
      <w:r w:rsidRPr="005C46F8">
        <w:rPr>
          <w:rFonts w:ascii="宋体" w:hAnsi="宋体" w:cs="仿宋" w:hint="eastAsia"/>
          <w:szCs w:val="21"/>
        </w:rPr>
        <w:t>寸照片</w:t>
      </w:r>
      <w:r w:rsidRPr="005C46F8">
        <w:rPr>
          <w:rFonts w:ascii="宋体" w:hAnsi="宋体" w:cs="仿宋"/>
          <w:szCs w:val="21"/>
        </w:rPr>
        <w:t>2</w:t>
      </w:r>
      <w:r w:rsidRPr="005C46F8">
        <w:rPr>
          <w:rFonts w:ascii="宋体" w:hAnsi="宋体" w:cs="仿宋" w:hint="eastAsia"/>
          <w:szCs w:val="21"/>
        </w:rPr>
        <w:t>张。</w:t>
      </w:r>
    </w:p>
    <w:p w:rsidR="00053F18" w:rsidRPr="0057314F" w:rsidRDefault="00053F18" w:rsidP="00715E75">
      <w:pPr>
        <w:snapToGrid w:val="0"/>
        <w:spacing w:line="560" w:lineRule="exact"/>
        <w:ind w:firstLineChars="200" w:firstLine="420"/>
        <w:rPr>
          <w:rFonts w:ascii="黑体" w:eastAsia="黑体" w:hAnsi="黑体" w:cs="仿宋"/>
          <w:szCs w:val="21"/>
        </w:rPr>
      </w:pPr>
      <w:r w:rsidRPr="0057314F">
        <w:rPr>
          <w:rFonts w:ascii="黑体" w:eastAsia="黑体" w:hAnsi="黑体" w:cs="仿宋" w:hint="eastAsia"/>
          <w:szCs w:val="21"/>
        </w:rPr>
        <w:lastRenderedPageBreak/>
        <w:t>十、协办学校、比赛时间和地点</w:t>
      </w:r>
    </w:p>
    <w:p w:rsidR="00053F18" w:rsidRPr="005C46F8" w:rsidRDefault="00053F18" w:rsidP="00715E75">
      <w:pPr>
        <w:snapToGrid w:val="0"/>
        <w:spacing w:line="560" w:lineRule="exact"/>
        <w:ind w:firstLineChars="200" w:firstLine="420"/>
        <w:rPr>
          <w:rFonts w:ascii="宋体" w:cs="仿宋"/>
          <w:szCs w:val="21"/>
        </w:rPr>
      </w:pPr>
      <w:r w:rsidRPr="005C46F8">
        <w:rPr>
          <w:rFonts w:ascii="宋体" w:hAnsi="宋体" w:cs="仿宋" w:hint="eastAsia"/>
          <w:szCs w:val="21"/>
        </w:rPr>
        <w:t>协办学校：郑州财税金融职业学院</w:t>
      </w:r>
    </w:p>
    <w:p w:rsidR="00053F18" w:rsidRPr="005C46F8" w:rsidRDefault="00053F18" w:rsidP="00715E75">
      <w:pPr>
        <w:snapToGrid w:val="0"/>
        <w:spacing w:line="560" w:lineRule="exact"/>
        <w:ind w:firstLineChars="200" w:firstLine="420"/>
        <w:rPr>
          <w:rFonts w:ascii="宋体" w:cs="仿宋"/>
          <w:color w:val="000000"/>
          <w:szCs w:val="21"/>
        </w:rPr>
      </w:pPr>
      <w:r w:rsidRPr="005C46F8">
        <w:rPr>
          <w:rFonts w:ascii="宋体" w:hAnsi="宋体" w:cs="仿宋" w:hint="eastAsia"/>
          <w:color w:val="000000"/>
          <w:szCs w:val="21"/>
        </w:rPr>
        <w:t>比赛时间：</w:t>
      </w:r>
      <w:r w:rsidRPr="005C46F8">
        <w:rPr>
          <w:rFonts w:ascii="宋体" w:hAnsi="宋体" w:cs="仿宋"/>
          <w:color w:val="000000"/>
          <w:szCs w:val="21"/>
        </w:rPr>
        <w:t>2019</w:t>
      </w:r>
      <w:r w:rsidRPr="005C46F8">
        <w:rPr>
          <w:rFonts w:ascii="宋体" w:hAnsi="宋体" w:cs="仿宋" w:hint="eastAsia"/>
          <w:color w:val="000000"/>
          <w:szCs w:val="21"/>
        </w:rPr>
        <w:t>年</w:t>
      </w:r>
      <w:r w:rsidRPr="005C46F8">
        <w:rPr>
          <w:rFonts w:ascii="宋体" w:hAnsi="宋体" w:cs="仿宋"/>
          <w:color w:val="000000"/>
          <w:szCs w:val="21"/>
        </w:rPr>
        <w:t>10</w:t>
      </w:r>
      <w:r w:rsidRPr="005C46F8">
        <w:rPr>
          <w:rFonts w:ascii="宋体" w:hAnsi="宋体" w:cs="仿宋" w:hint="eastAsia"/>
          <w:color w:val="000000"/>
          <w:szCs w:val="21"/>
        </w:rPr>
        <w:t>月</w:t>
      </w:r>
      <w:r>
        <w:rPr>
          <w:rFonts w:ascii="宋体" w:hAnsi="宋体" w:cs="仿宋"/>
          <w:color w:val="000000"/>
          <w:szCs w:val="21"/>
        </w:rPr>
        <w:t>15</w:t>
      </w:r>
      <w:r w:rsidRPr="005C46F8">
        <w:rPr>
          <w:rFonts w:ascii="宋体" w:hAnsi="宋体" w:cs="仿宋" w:hint="eastAsia"/>
          <w:color w:val="000000"/>
          <w:szCs w:val="21"/>
        </w:rPr>
        <w:t>日报到；</w:t>
      </w:r>
      <w:r w:rsidRPr="005C46F8">
        <w:rPr>
          <w:rFonts w:ascii="宋体" w:hAnsi="宋体" w:cs="仿宋"/>
          <w:color w:val="000000"/>
          <w:szCs w:val="21"/>
        </w:rPr>
        <w:t>10</w:t>
      </w:r>
      <w:r w:rsidRPr="005C46F8">
        <w:rPr>
          <w:rFonts w:ascii="宋体" w:hAnsi="宋体" w:cs="仿宋" w:hint="eastAsia"/>
          <w:color w:val="000000"/>
          <w:szCs w:val="21"/>
        </w:rPr>
        <w:t>月</w:t>
      </w:r>
      <w:r>
        <w:rPr>
          <w:rFonts w:ascii="宋体" w:hAnsi="宋体" w:cs="仿宋"/>
          <w:color w:val="000000"/>
          <w:szCs w:val="21"/>
        </w:rPr>
        <w:t>16</w:t>
      </w:r>
      <w:r w:rsidRPr="005C46F8">
        <w:rPr>
          <w:rFonts w:ascii="宋体" w:hAnsi="宋体" w:cs="仿宋" w:hint="eastAsia"/>
          <w:color w:val="000000"/>
          <w:szCs w:val="21"/>
        </w:rPr>
        <w:t>日</w:t>
      </w:r>
      <w:r w:rsidRPr="005C46F8">
        <w:rPr>
          <w:rFonts w:ascii="宋体" w:cs="仿宋"/>
          <w:color w:val="000000"/>
          <w:szCs w:val="21"/>
        </w:rPr>
        <w:t>-</w:t>
      </w:r>
      <w:r>
        <w:rPr>
          <w:rFonts w:ascii="宋体" w:hAnsi="宋体" w:cs="仿宋"/>
          <w:color w:val="000000"/>
          <w:szCs w:val="21"/>
        </w:rPr>
        <w:t>17</w:t>
      </w:r>
      <w:r w:rsidRPr="005C46F8">
        <w:rPr>
          <w:rFonts w:ascii="宋体" w:hAnsi="宋体" w:cs="仿宋" w:hint="eastAsia"/>
          <w:color w:val="000000"/>
          <w:szCs w:val="21"/>
        </w:rPr>
        <w:t>日比赛。</w:t>
      </w:r>
    </w:p>
    <w:p w:rsidR="00053F18" w:rsidRPr="005C46F8" w:rsidRDefault="00053F18" w:rsidP="00715E75">
      <w:pPr>
        <w:snapToGrid w:val="0"/>
        <w:spacing w:line="560" w:lineRule="exact"/>
        <w:ind w:firstLineChars="200" w:firstLine="420"/>
        <w:rPr>
          <w:rFonts w:ascii="宋体" w:cs="仿宋"/>
          <w:szCs w:val="21"/>
        </w:rPr>
      </w:pPr>
      <w:r w:rsidRPr="005C46F8">
        <w:rPr>
          <w:rFonts w:ascii="宋体" w:hAnsi="宋体" w:cs="仿宋" w:hint="eastAsia"/>
          <w:szCs w:val="21"/>
        </w:rPr>
        <w:t>报到及比赛地点：郑州财税金融职业学院，郑州市管城区郑尉路</w:t>
      </w:r>
      <w:r w:rsidRPr="005C46F8">
        <w:rPr>
          <w:rFonts w:ascii="宋体" w:hAnsi="宋体" w:cs="仿宋"/>
          <w:szCs w:val="21"/>
        </w:rPr>
        <w:t>18</w:t>
      </w:r>
      <w:r w:rsidRPr="005C46F8">
        <w:rPr>
          <w:rFonts w:ascii="宋体" w:hAnsi="宋体" w:cs="仿宋" w:hint="eastAsia"/>
          <w:szCs w:val="21"/>
        </w:rPr>
        <w:t>号</w:t>
      </w:r>
    </w:p>
    <w:p w:rsidR="00053F18" w:rsidRPr="005C46F8" w:rsidRDefault="00053F18" w:rsidP="00715E75">
      <w:pPr>
        <w:snapToGrid w:val="0"/>
        <w:spacing w:line="560" w:lineRule="exact"/>
        <w:ind w:firstLineChars="200" w:firstLine="420"/>
        <w:rPr>
          <w:rFonts w:ascii="宋体" w:hAnsi="宋体" w:cs="仿宋"/>
          <w:szCs w:val="21"/>
        </w:rPr>
      </w:pPr>
      <w:r w:rsidRPr="005C46F8">
        <w:rPr>
          <w:rFonts w:ascii="宋体" w:hAnsi="宋体" w:cs="仿宋" w:hint="eastAsia"/>
          <w:szCs w:val="21"/>
        </w:rPr>
        <w:t>邮</w:t>
      </w:r>
      <w:r w:rsidRPr="005C46F8">
        <w:rPr>
          <w:rFonts w:ascii="宋体" w:hAnsi="宋体" w:cs="仿宋"/>
          <w:szCs w:val="21"/>
        </w:rPr>
        <w:t xml:space="preserve">  </w:t>
      </w:r>
      <w:r w:rsidRPr="005C46F8">
        <w:rPr>
          <w:rFonts w:ascii="宋体" w:hAnsi="宋体" w:cs="仿宋" w:hint="eastAsia"/>
          <w:szCs w:val="21"/>
        </w:rPr>
        <w:t>编：</w:t>
      </w:r>
      <w:r w:rsidRPr="005C46F8">
        <w:rPr>
          <w:rFonts w:ascii="宋体" w:hAnsi="宋体" w:cs="仿宋"/>
          <w:szCs w:val="21"/>
        </w:rPr>
        <w:t>450048</w:t>
      </w:r>
    </w:p>
    <w:p w:rsidR="00053F18" w:rsidRPr="005C46F8" w:rsidRDefault="00053F18" w:rsidP="00715E75">
      <w:pPr>
        <w:snapToGrid w:val="0"/>
        <w:spacing w:line="560" w:lineRule="exact"/>
        <w:ind w:firstLineChars="200" w:firstLine="420"/>
        <w:rPr>
          <w:rFonts w:ascii="宋体" w:hAnsi="宋体" w:cs="仿宋"/>
          <w:szCs w:val="21"/>
        </w:rPr>
      </w:pPr>
      <w:r w:rsidRPr="005C46F8">
        <w:rPr>
          <w:rFonts w:ascii="宋体" w:hAnsi="宋体" w:cs="仿宋" w:hint="eastAsia"/>
          <w:szCs w:val="21"/>
        </w:rPr>
        <w:t>联系人：张</w:t>
      </w:r>
      <w:r w:rsidRPr="005C46F8">
        <w:rPr>
          <w:rFonts w:ascii="宋体" w:hAnsi="宋体" w:cs="仿宋"/>
          <w:szCs w:val="21"/>
        </w:rPr>
        <w:t xml:space="preserve">  </w:t>
      </w:r>
      <w:r w:rsidRPr="005C46F8">
        <w:rPr>
          <w:rFonts w:ascii="宋体" w:hAnsi="宋体" w:cs="仿宋" w:hint="eastAsia"/>
          <w:szCs w:val="21"/>
        </w:rPr>
        <w:t>萨</w:t>
      </w:r>
      <w:r w:rsidRPr="005C46F8">
        <w:rPr>
          <w:rFonts w:ascii="宋体" w:hAnsi="宋体" w:cs="仿宋"/>
          <w:szCs w:val="21"/>
        </w:rPr>
        <w:t xml:space="preserve">   15038365612</w:t>
      </w:r>
    </w:p>
    <w:p w:rsidR="00053F18" w:rsidRPr="005C46F8" w:rsidRDefault="00053F18" w:rsidP="00715E75">
      <w:pPr>
        <w:snapToGrid w:val="0"/>
        <w:spacing w:line="560" w:lineRule="exact"/>
        <w:ind w:firstLineChars="200" w:firstLine="420"/>
        <w:rPr>
          <w:rFonts w:ascii="宋体" w:hAnsi="宋体" w:cs="仿宋"/>
          <w:szCs w:val="21"/>
        </w:rPr>
      </w:pPr>
      <w:r w:rsidRPr="005C46F8">
        <w:rPr>
          <w:rFonts w:ascii="宋体" w:hAnsi="宋体" w:cs="仿宋"/>
          <w:szCs w:val="21"/>
        </w:rPr>
        <w:t xml:space="preserve">        </w:t>
      </w:r>
      <w:r w:rsidRPr="005C46F8">
        <w:rPr>
          <w:rFonts w:ascii="宋体" w:hAnsi="宋体" w:cs="仿宋" w:hint="eastAsia"/>
          <w:szCs w:val="21"/>
        </w:rPr>
        <w:t>朱琤琤</w:t>
      </w:r>
      <w:r w:rsidRPr="005C46F8">
        <w:rPr>
          <w:rFonts w:ascii="宋体" w:hAnsi="宋体" w:cs="仿宋"/>
          <w:szCs w:val="21"/>
        </w:rPr>
        <w:t xml:space="preserve">   18625535183</w:t>
      </w:r>
    </w:p>
    <w:p w:rsidR="00053F18" w:rsidRPr="005C46F8" w:rsidRDefault="00053F18" w:rsidP="00715E75">
      <w:pPr>
        <w:snapToGrid w:val="0"/>
        <w:spacing w:line="560" w:lineRule="exact"/>
        <w:ind w:firstLineChars="200" w:firstLine="420"/>
        <w:rPr>
          <w:rFonts w:ascii="宋体" w:hAnsi="宋体" w:cs="仿宋"/>
          <w:szCs w:val="21"/>
        </w:rPr>
      </w:pPr>
      <w:r w:rsidRPr="005C46F8">
        <w:rPr>
          <w:rFonts w:ascii="宋体" w:hAnsi="宋体" w:cs="仿宋" w:hint="eastAsia"/>
          <w:szCs w:val="21"/>
        </w:rPr>
        <w:t>办公电话：</w:t>
      </w:r>
      <w:r w:rsidRPr="005C46F8">
        <w:rPr>
          <w:rFonts w:ascii="宋体" w:hAnsi="宋体" w:cs="仿宋"/>
          <w:szCs w:val="21"/>
        </w:rPr>
        <w:t>0371-61701169</w:t>
      </w:r>
    </w:p>
    <w:p w:rsidR="00053F18" w:rsidRPr="005C46F8" w:rsidRDefault="00053F18" w:rsidP="00715E75">
      <w:pPr>
        <w:snapToGrid w:val="0"/>
        <w:spacing w:line="560" w:lineRule="exact"/>
        <w:ind w:firstLineChars="200" w:firstLine="420"/>
        <w:rPr>
          <w:rFonts w:ascii="宋体" w:hAnsi="宋体" w:cs="仿宋"/>
          <w:szCs w:val="21"/>
        </w:rPr>
      </w:pPr>
      <w:r w:rsidRPr="005C46F8">
        <w:rPr>
          <w:rFonts w:ascii="宋体" w:hAnsi="宋体" w:cs="仿宋" w:hint="eastAsia"/>
          <w:szCs w:val="21"/>
        </w:rPr>
        <w:t>邮箱</w:t>
      </w:r>
      <w:r w:rsidRPr="005C46F8">
        <w:rPr>
          <w:rFonts w:ascii="宋体" w:hAnsi="宋体" w:cs="仿宋"/>
          <w:szCs w:val="21"/>
        </w:rPr>
        <w:t>: 903253870@qq.com</w:t>
      </w:r>
    </w:p>
    <w:p w:rsidR="00053F18" w:rsidRPr="005C46F8" w:rsidRDefault="00053F18" w:rsidP="00715E75">
      <w:pPr>
        <w:adjustRightInd w:val="0"/>
        <w:spacing w:line="440" w:lineRule="exact"/>
        <w:ind w:firstLineChars="200" w:firstLine="420"/>
        <w:rPr>
          <w:rFonts w:ascii="宋体"/>
          <w:color w:val="000000"/>
          <w:szCs w:val="21"/>
        </w:rPr>
      </w:pPr>
    </w:p>
    <w:p w:rsidR="00053F18" w:rsidRDefault="00053F18" w:rsidP="00507864">
      <w:pPr>
        <w:rPr>
          <w:rFonts w:ascii="宋体"/>
        </w:rPr>
      </w:pPr>
    </w:p>
    <w:p w:rsidR="00053F18" w:rsidRDefault="00053F18" w:rsidP="00507864">
      <w:pPr>
        <w:pStyle w:val="a8"/>
        <w:rPr>
          <w:rFonts w:ascii="仿宋" w:eastAsia="仿宋" w:hAnsi="仿宋" w:cs="仿宋"/>
          <w:sz w:val="21"/>
          <w:szCs w:val="21"/>
        </w:rPr>
      </w:pPr>
    </w:p>
    <w:p w:rsidR="00053F18" w:rsidRDefault="00053F18" w:rsidP="00507864">
      <w:pPr>
        <w:rPr>
          <w:rFonts w:ascii="仿宋" w:eastAsia="仿宋" w:hAnsi="仿宋" w:cs="仿宋"/>
          <w:szCs w:val="21"/>
        </w:rPr>
      </w:pPr>
      <w:r>
        <w:rPr>
          <w:rFonts w:ascii="仿宋" w:eastAsia="仿宋" w:hAnsi="仿宋" w:cs="仿宋"/>
          <w:szCs w:val="21"/>
        </w:rPr>
        <w:br w:type="page"/>
      </w:r>
    </w:p>
    <w:p w:rsidR="00053F18" w:rsidRPr="0057314F" w:rsidRDefault="00053F18" w:rsidP="0057314F">
      <w:pPr>
        <w:snapToGrid w:val="0"/>
        <w:spacing w:line="560" w:lineRule="exact"/>
        <w:jc w:val="center"/>
        <w:rPr>
          <w:rFonts w:ascii="黑体" w:eastAsia="黑体" w:hAnsi="黑体" w:cs="仿宋"/>
          <w:bCs/>
          <w:sz w:val="44"/>
          <w:szCs w:val="44"/>
        </w:rPr>
      </w:pPr>
      <w:bookmarkStart w:id="3" w:name="_Toc444531841"/>
      <w:r w:rsidRPr="0057314F">
        <w:rPr>
          <w:rFonts w:ascii="黑体" w:eastAsia="黑体" w:hAnsi="黑体" w:cs="仿宋"/>
          <w:bCs/>
          <w:sz w:val="44"/>
          <w:szCs w:val="44"/>
        </w:rPr>
        <w:t>7.2019</w:t>
      </w:r>
      <w:r w:rsidRPr="0057314F">
        <w:rPr>
          <w:rFonts w:ascii="黑体" w:eastAsia="黑体" w:hAnsi="黑体" w:cs="仿宋" w:hint="eastAsia"/>
          <w:bCs/>
          <w:sz w:val="44"/>
          <w:szCs w:val="44"/>
        </w:rPr>
        <w:t>年河南省中等职业教育技能大赛财经商贸类</w:t>
      </w:r>
      <w:bookmarkEnd w:id="3"/>
      <w:r w:rsidRPr="0057314F">
        <w:rPr>
          <w:rFonts w:ascii="黑体" w:eastAsia="黑体" w:hAnsi="黑体" w:cs="仿宋" w:hint="eastAsia"/>
          <w:bCs/>
          <w:sz w:val="44"/>
          <w:szCs w:val="44"/>
        </w:rPr>
        <w:t>税务技能大赛</w:t>
      </w:r>
      <w:r>
        <w:rPr>
          <w:rFonts w:ascii="黑体" w:eastAsia="黑体" w:hAnsi="黑体" w:cs="仿宋" w:hint="eastAsia"/>
          <w:bCs/>
          <w:sz w:val="44"/>
          <w:szCs w:val="44"/>
        </w:rPr>
        <w:t>比</w:t>
      </w:r>
      <w:r w:rsidRPr="0057314F">
        <w:rPr>
          <w:rFonts w:ascii="黑体" w:eastAsia="黑体" w:hAnsi="黑体" w:cs="仿宋" w:hint="eastAsia"/>
          <w:bCs/>
          <w:sz w:val="44"/>
          <w:szCs w:val="44"/>
        </w:rPr>
        <w:t>赛方案</w:t>
      </w:r>
    </w:p>
    <w:p w:rsidR="00053F18" w:rsidRDefault="00053F18" w:rsidP="00715E75">
      <w:pPr>
        <w:snapToGrid w:val="0"/>
        <w:spacing w:line="560" w:lineRule="exact"/>
        <w:ind w:firstLineChars="200" w:firstLine="422"/>
        <w:rPr>
          <w:rFonts w:ascii="宋体" w:cs="仿宋"/>
          <w:b/>
          <w:bCs/>
          <w:szCs w:val="21"/>
        </w:rPr>
      </w:pPr>
    </w:p>
    <w:p w:rsidR="00053F18" w:rsidRPr="00F0220A" w:rsidRDefault="00053F18" w:rsidP="00715E75">
      <w:pPr>
        <w:snapToGrid w:val="0"/>
        <w:spacing w:line="560" w:lineRule="exact"/>
        <w:ind w:firstLineChars="200" w:firstLine="420"/>
        <w:rPr>
          <w:rFonts w:ascii="黑体" w:eastAsia="黑体" w:hAnsi="黑体" w:cs="仿宋"/>
          <w:bCs/>
          <w:szCs w:val="21"/>
        </w:rPr>
      </w:pPr>
      <w:r w:rsidRPr="00F0220A">
        <w:rPr>
          <w:rFonts w:ascii="黑体" w:eastAsia="黑体" w:hAnsi="黑体" w:cs="仿宋" w:hint="eastAsia"/>
          <w:bCs/>
          <w:szCs w:val="21"/>
        </w:rPr>
        <w:t>一、比赛项目</w:t>
      </w:r>
    </w:p>
    <w:p w:rsidR="00053F18" w:rsidRPr="0057314F" w:rsidRDefault="00053F18" w:rsidP="00715E75">
      <w:pPr>
        <w:snapToGrid w:val="0"/>
        <w:spacing w:line="560" w:lineRule="exact"/>
        <w:ind w:firstLineChars="200" w:firstLine="420"/>
        <w:rPr>
          <w:rFonts w:ascii="宋体" w:cs="仿宋"/>
          <w:szCs w:val="21"/>
        </w:rPr>
      </w:pPr>
      <w:r w:rsidRPr="0057314F">
        <w:rPr>
          <w:rFonts w:ascii="宋体" w:hAnsi="宋体" w:cs="仿宋" w:hint="eastAsia"/>
          <w:szCs w:val="21"/>
        </w:rPr>
        <w:t>税务技能大赛</w:t>
      </w:r>
    </w:p>
    <w:p w:rsidR="00053F18" w:rsidRPr="00F0220A" w:rsidRDefault="00053F18" w:rsidP="00715E75">
      <w:pPr>
        <w:snapToGrid w:val="0"/>
        <w:spacing w:line="560" w:lineRule="exact"/>
        <w:ind w:firstLineChars="200" w:firstLine="420"/>
        <w:rPr>
          <w:rFonts w:ascii="黑体" w:eastAsia="黑体" w:hAnsi="黑体" w:cs="仿宋"/>
          <w:bCs/>
          <w:szCs w:val="21"/>
        </w:rPr>
      </w:pPr>
      <w:r w:rsidRPr="00F0220A">
        <w:rPr>
          <w:rFonts w:ascii="黑体" w:eastAsia="黑体" w:hAnsi="黑体" w:cs="仿宋" w:hint="eastAsia"/>
          <w:bCs/>
          <w:szCs w:val="21"/>
        </w:rPr>
        <w:t>二、比赛内容</w:t>
      </w:r>
    </w:p>
    <w:p w:rsidR="00053F18" w:rsidRPr="0057314F" w:rsidRDefault="00053F18" w:rsidP="00715E75">
      <w:pPr>
        <w:snapToGrid w:val="0"/>
        <w:spacing w:line="560" w:lineRule="exact"/>
        <w:ind w:firstLineChars="200" w:firstLine="420"/>
        <w:rPr>
          <w:rFonts w:ascii="宋体" w:cs="仿宋"/>
          <w:szCs w:val="21"/>
        </w:rPr>
      </w:pPr>
      <w:r w:rsidRPr="0057314F">
        <w:rPr>
          <w:rFonts w:ascii="宋体" w:hAnsi="宋体" w:cs="仿宋" w:hint="eastAsia"/>
          <w:szCs w:val="21"/>
        </w:rPr>
        <w:t>比赛内容为“理论</w:t>
      </w:r>
      <w:r w:rsidRPr="0057314F">
        <w:rPr>
          <w:rFonts w:ascii="宋体" w:hAnsi="宋体" w:cs="仿宋"/>
          <w:szCs w:val="21"/>
        </w:rPr>
        <w:t>+</w:t>
      </w:r>
      <w:r w:rsidRPr="0057314F">
        <w:rPr>
          <w:rFonts w:ascii="宋体" w:hAnsi="宋体" w:cs="仿宋" w:hint="eastAsia"/>
          <w:szCs w:val="21"/>
        </w:rPr>
        <w:t>实操”，包括税务技能实操竞赛和财税知识理论竞赛，其中税务技能实操竞赛环节采用团队竞赛方式进行，财税知识理论竞赛环节采用单人单机独立竞赛方式。</w:t>
      </w:r>
    </w:p>
    <w:p w:rsidR="00053F18" w:rsidRPr="0057314F" w:rsidRDefault="00053F18" w:rsidP="00715E75">
      <w:pPr>
        <w:snapToGrid w:val="0"/>
        <w:spacing w:line="560" w:lineRule="exact"/>
        <w:ind w:firstLineChars="200" w:firstLine="420"/>
        <w:rPr>
          <w:rFonts w:ascii="宋体" w:cs="仿宋"/>
          <w:szCs w:val="21"/>
        </w:rPr>
      </w:pPr>
      <w:r w:rsidRPr="0057314F">
        <w:rPr>
          <w:rFonts w:ascii="宋体" w:hAnsi="宋体" w:cs="仿宋"/>
          <w:szCs w:val="21"/>
        </w:rPr>
        <w:t>1.</w:t>
      </w:r>
      <w:r w:rsidRPr="0057314F">
        <w:rPr>
          <w:rFonts w:ascii="宋体" w:hAnsi="宋体" w:cs="仿宋" w:hint="eastAsia"/>
          <w:szCs w:val="21"/>
        </w:rPr>
        <w:t>财税知识理论竞赛环节（</w:t>
      </w:r>
      <w:r w:rsidRPr="0057314F">
        <w:rPr>
          <w:rFonts w:ascii="宋体" w:hAnsi="宋体" w:cs="仿宋"/>
          <w:szCs w:val="21"/>
        </w:rPr>
        <w:t>20</w:t>
      </w:r>
      <w:r w:rsidRPr="0057314F">
        <w:rPr>
          <w:rFonts w:ascii="宋体" w:hAnsi="宋体" w:cs="仿宋" w:hint="eastAsia"/>
          <w:szCs w:val="21"/>
        </w:rPr>
        <w:t>分</w:t>
      </w:r>
      <w:r w:rsidRPr="0057314F">
        <w:rPr>
          <w:rFonts w:ascii="宋体" w:hAnsi="宋体" w:cs="仿宋"/>
          <w:szCs w:val="21"/>
        </w:rPr>
        <w:t>*3</w:t>
      </w:r>
      <w:r w:rsidRPr="0057314F">
        <w:rPr>
          <w:rFonts w:ascii="宋体" w:hAnsi="宋体" w:cs="仿宋" w:hint="eastAsia"/>
          <w:szCs w:val="21"/>
        </w:rPr>
        <w:t>人</w:t>
      </w:r>
      <w:r w:rsidRPr="0057314F">
        <w:rPr>
          <w:rFonts w:ascii="宋体" w:hAnsi="宋体" w:cs="仿宋"/>
          <w:szCs w:val="21"/>
        </w:rPr>
        <w:t>=60</w:t>
      </w:r>
      <w:r w:rsidRPr="0057314F">
        <w:rPr>
          <w:rFonts w:ascii="宋体" w:hAnsi="宋体" w:cs="仿宋" w:hint="eastAsia"/>
          <w:szCs w:val="21"/>
        </w:rPr>
        <w:t>分）</w:t>
      </w:r>
    </w:p>
    <w:p w:rsidR="00053F18" w:rsidRPr="0057314F" w:rsidRDefault="00053F18" w:rsidP="00715E75">
      <w:pPr>
        <w:snapToGrid w:val="0"/>
        <w:spacing w:line="560" w:lineRule="exact"/>
        <w:ind w:firstLineChars="200" w:firstLine="420"/>
        <w:rPr>
          <w:rFonts w:ascii="宋体" w:cs="仿宋"/>
          <w:szCs w:val="21"/>
        </w:rPr>
      </w:pPr>
      <w:r w:rsidRPr="0057314F">
        <w:rPr>
          <w:rFonts w:ascii="宋体" w:hAnsi="宋体" w:cs="仿宋" w:hint="eastAsia"/>
          <w:szCs w:val="21"/>
        </w:rPr>
        <w:t>财税知识理论竞赛环节使用税友集团衡信教育财税知识竞赛平台，采取单人单机形式进行竞赛。题型为单选题、多选题、判断题。主要涉及的内容有税收基础知识、会计基础知识、财务人员职业素养三部分，其中税收知识有涉及增值税、企业所得税、个人所得税、消费税、房产税、关税、城市维护建设税、契税、印花税、土地增值税、资源税、烟叶税、车船税、城镇土地使用税、车辆购置税、船舶吨税、耕地占用税等</w:t>
      </w:r>
      <w:r w:rsidRPr="0057314F">
        <w:rPr>
          <w:rFonts w:ascii="宋体" w:hAnsi="宋体" w:cs="仿宋"/>
          <w:szCs w:val="21"/>
        </w:rPr>
        <w:t>17</w:t>
      </w:r>
      <w:r w:rsidRPr="0057314F">
        <w:rPr>
          <w:rFonts w:ascii="宋体" w:hAnsi="宋体" w:cs="仿宋" w:hint="eastAsia"/>
          <w:szCs w:val="21"/>
        </w:rPr>
        <w:t>个税种。</w:t>
      </w:r>
    </w:p>
    <w:p w:rsidR="00053F18" w:rsidRPr="0057314F" w:rsidRDefault="00053F18" w:rsidP="00715E75">
      <w:pPr>
        <w:snapToGrid w:val="0"/>
        <w:spacing w:line="560" w:lineRule="exact"/>
        <w:ind w:firstLineChars="200" w:firstLine="420"/>
        <w:rPr>
          <w:rFonts w:ascii="宋体" w:cs="仿宋"/>
          <w:szCs w:val="21"/>
        </w:rPr>
      </w:pPr>
      <w:r w:rsidRPr="0057314F">
        <w:rPr>
          <w:rFonts w:ascii="宋体" w:hAnsi="宋体" w:cs="仿宋"/>
          <w:szCs w:val="21"/>
        </w:rPr>
        <w:t>2.</w:t>
      </w:r>
      <w:r w:rsidRPr="0057314F">
        <w:rPr>
          <w:rFonts w:ascii="宋体" w:hAnsi="宋体" w:cs="仿宋" w:hint="eastAsia"/>
          <w:szCs w:val="21"/>
        </w:rPr>
        <w:t>税务技能实操竞赛环节（</w:t>
      </w:r>
      <w:r w:rsidRPr="0057314F">
        <w:rPr>
          <w:rFonts w:ascii="宋体" w:hAnsi="宋体" w:cs="仿宋"/>
          <w:szCs w:val="21"/>
        </w:rPr>
        <w:t>80</w:t>
      </w:r>
      <w:r w:rsidRPr="0057314F">
        <w:rPr>
          <w:rFonts w:ascii="宋体" w:hAnsi="宋体" w:cs="仿宋" w:hint="eastAsia"/>
          <w:szCs w:val="21"/>
        </w:rPr>
        <w:t>分</w:t>
      </w:r>
      <w:r w:rsidRPr="0057314F">
        <w:rPr>
          <w:rFonts w:ascii="宋体" w:hAnsi="宋体" w:cs="仿宋"/>
          <w:szCs w:val="21"/>
        </w:rPr>
        <w:t>*3</w:t>
      </w:r>
      <w:r w:rsidRPr="0057314F">
        <w:rPr>
          <w:rFonts w:ascii="宋体" w:hAnsi="宋体" w:cs="仿宋" w:hint="eastAsia"/>
          <w:szCs w:val="21"/>
        </w:rPr>
        <w:t>人</w:t>
      </w:r>
      <w:r w:rsidRPr="0057314F">
        <w:rPr>
          <w:rFonts w:ascii="宋体" w:hAnsi="宋体" w:cs="仿宋"/>
          <w:szCs w:val="21"/>
        </w:rPr>
        <w:t>=240</w:t>
      </w:r>
      <w:r w:rsidRPr="0057314F">
        <w:rPr>
          <w:rFonts w:ascii="宋体" w:hAnsi="宋体" w:cs="仿宋" w:hint="eastAsia"/>
          <w:szCs w:val="21"/>
        </w:rPr>
        <w:t>分）</w:t>
      </w:r>
    </w:p>
    <w:p w:rsidR="00053F18" w:rsidRPr="0057314F" w:rsidRDefault="00053F18" w:rsidP="00715E75">
      <w:pPr>
        <w:snapToGrid w:val="0"/>
        <w:spacing w:line="560" w:lineRule="exact"/>
        <w:ind w:firstLineChars="200" w:firstLine="420"/>
        <w:rPr>
          <w:rFonts w:ascii="宋体" w:cs="仿宋"/>
          <w:szCs w:val="21"/>
        </w:rPr>
      </w:pPr>
      <w:r w:rsidRPr="0057314F">
        <w:rPr>
          <w:rFonts w:ascii="宋体" w:hAnsi="宋体" w:cs="仿宋" w:hint="eastAsia"/>
          <w:szCs w:val="21"/>
        </w:rPr>
        <w:t>税务技能实操竞赛环节使用税友集团衡信教育税务实训竞赛平台，以团队形式竞赛，分办税员、税务专员、税务主管三个岗位，参赛院校自定定岗。</w:t>
      </w:r>
    </w:p>
    <w:tbl>
      <w:tblPr>
        <w:tblW w:w="90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800"/>
        <w:gridCol w:w="7203"/>
      </w:tblGrid>
      <w:tr w:rsidR="00053F18" w:rsidRPr="0042354A" w:rsidTr="00507864">
        <w:trPr>
          <w:trHeight w:val="327"/>
        </w:trPr>
        <w:tc>
          <w:tcPr>
            <w:tcW w:w="1800" w:type="dxa"/>
            <w:vAlign w:val="center"/>
          </w:tcPr>
          <w:p w:rsidR="00053F18" w:rsidRPr="0042354A" w:rsidRDefault="00053F18" w:rsidP="00507864">
            <w:pPr>
              <w:spacing w:line="560" w:lineRule="exact"/>
              <w:jc w:val="center"/>
              <w:rPr>
                <w:rFonts w:ascii="宋体" w:cs="仿宋"/>
                <w:szCs w:val="21"/>
              </w:rPr>
            </w:pPr>
            <w:r w:rsidRPr="0042354A">
              <w:rPr>
                <w:rFonts w:ascii="宋体" w:hAnsi="宋体" w:cs="仿宋" w:hint="eastAsia"/>
                <w:szCs w:val="21"/>
              </w:rPr>
              <w:t>岗位</w:t>
            </w:r>
          </w:p>
        </w:tc>
        <w:tc>
          <w:tcPr>
            <w:tcW w:w="7203" w:type="dxa"/>
            <w:vAlign w:val="center"/>
          </w:tcPr>
          <w:p w:rsidR="00053F18" w:rsidRPr="0042354A" w:rsidRDefault="00053F18" w:rsidP="00507864">
            <w:pPr>
              <w:spacing w:line="560" w:lineRule="exact"/>
              <w:jc w:val="center"/>
              <w:rPr>
                <w:rFonts w:ascii="宋体" w:cs="仿宋"/>
                <w:szCs w:val="21"/>
              </w:rPr>
            </w:pPr>
            <w:r w:rsidRPr="0042354A">
              <w:rPr>
                <w:rFonts w:ascii="宋体" w:hAnsi="宋体" w:cs="仿宋" w:hint="eastAsia"/>
                <w:szCs w:val="21"/>
              </w:rPr>
              <w:t>实操竞赛内容</w:t>
            </w:r>
          </w:p>
        </w:tc>
      </w:tr>
      <w:tr w:rsidR="00053F18" w:rsidRPr="0042354A" w:rsidTr="00507864">
        <w:trPr>
          <w:trHeight w:val="830"/>
        </w:trPr>
        <w:tc>
          <w:tcPr>
            <w:tcW w:w="1800" w:type="dxa"/>
            <w:vAlign w:val="center"/>
          </w:tcPr>
          <w:p w:rsidR="00053F18" w:rsidRPr="0042354A" w:rsidRDefault="00053F18" w:rsidP="00507864">
            <w:pPr>
              <w:spacing w:line="560" w:lineRule="exact"/>
              <w:jc w:val="center"/>
              <w:rPr>
                <w:rFonts w:ascii="宋体" w:cs="仿宋"/>
                <w:szCs w:val="21"/>
              </w:rPr>
            </w:pPr>
            <w:r w:rsidRPr="0042354A">
              <w:rPr>
                <w:rFonts w:ascii="宋体" w:hAnsi="宋体" w:cs="仿宋" w:hint="eastAsia"/>
                <w:szCs w:val="21"/>
              </w:rPr>
              <w:t>办税员</w:t>
            </w:r>
          </w:p>
        </w:tc>
        <w:tc>
          <w:tcPr>
            <w:tcW w:w="7203" w:type="dxa"/>
            <w:vAlign w:val="center"/>
          </w:tcPr>
          <w:p w:rsidR="00053F18" w:rsidRPr="0042354A" w:rsidRDefault="00053F18" w:rsidP="00507864">
            <w:pPr>
              <w:spacing w:line="560" w:lineRule="exact"/>
              <w:rPr>
                <w:rFonts w:ascii="宋体" w:cs="仿宋"/>
                <w:szCs w:val="21"/>
              </w:rPr>
            </w:pPr>
            <w:r w:rsidRPr="0042354A">
              <w:rPr>
                <w:rFonts w:ascii="宋体" w:hAnsi="宋体" w:cs="仿宋" w:hint="eastAsia"/>
                <w:szCs w:val="21"/>
              </w:rPr>
              <w:t>一般纳税人增值税发票开具及抄报税处理（</w:t>
            </w:r>
            <w:r w:rsidRPr="0042354A">
              <w:rPr>
                <w:rFonts w:ascii="宋体" w:hAnsi="宋体" w:cs="仿宋"/>
                <w:szCs w:val="21"/>
              </w:rPr>
              <w:t>80</w:t>
            </w:r>
            <w:r w:rsidRPr="0042354A">
              <w:rPr>
                <w:rFonts w:ascii="宋体" w:hAnsi="宋体" w:cs="仿宋" w:hint="eastAsia"/>
                <w:szCs w:val="21"/>
              </w:rPr>
              <w:t>分）</w:t>
            </w:r>
          </w:p>
        </w:tc>
      </w:tr>
      <w:tr w:rsidR="00053F18" w:rsidRPr="0042354A" w:rsidTr="00507864">
        <w:trPr>
          <w:trHeight w:val="313"/>
        </w:trPr>
        <w:tc>
          <w:tcPr>
            <w:tcW w:w="1800" w:type="dxa"/>
            <w:vAlign w:val="center"/>
          </w:tcPr>
          <w:p w:rsidR="00053F18" w:rsidRPr="0042354A" w:rsidRDefault="00053F18" w:rsidP="00507864">
            <w:pPr>
              <w:spacing w:line="560" w:lineRule="exact"/>
              <w:jc w:val="center"/>
              <w:rPr>
                <w:rFonts w:ascii="宋体" w:cs="仿宋"/>
                <w:szCs w:val="21"/>
              </w:rPr>
            </w:pPr>
            <w:r w:rsidRPr="0042354A">
              <w:rPr>
                <w:rFonts w:ascii="宋体" w:hAnsi="宋体" w:cs="仿宋" w:hint="eastAsia"/>
                <w:szCs w:val="21"/>
              </w:rPr>
              <w:t>税务专员</w:t>
            </w:r>
          </w:p>
        </w:tc>
        <w:tc>
          <w:tcPr>
            <w:tcW w:w="7203" w:type="dxa"/>
          </w:tcPr>
          <w:p w:rsidR="00053F18" w:rsidRPr="0042354A" w:rsidRDefault="00053F18" w:rsidP="00507864">
            <w:pPr>
              <w:spacing w:line="560" w:lineRule="exact"/>
              <w:rPr>
                <w:rFonts w:ascii="宋体" w:cs="仿宋"/>
                <w:szCs w:val="21"/>
              </w:rPr>
            </w:pPr>
            <w:r w:rsidRPr="0042354A">
              <w:rPr>
                <w:rFonts w:ascii="宋体" w:hAnsi="宋体" w:cs="仿宋" w:hint="eastAsia"/>
                <w:szCs w:val="21"/>
              </w:rPr>
              <w:t>个人所得税代扣代缴网上申报（</w:t>
            </w:r>
            <w:r w:rsidRPr="0042354A">
              <w:rPr>
                <w:rFonts w:ascii="宋体" w:hAnsi="宋体" w:cs="仿宋"/>
                <w:szCs w:val="21"/>
              </w:rPr>
              <w:t>80</w:t>
            </w:r>
            <w:r w:rsidRPr="0042354A">
              <w:rPr>
                <w:rFonts w:ascii="宋体" w:hAnsi="宋体" w:cs="仿宋" w:hint="eastAsia"/>
                <w:szCs w:val="21"/>
              </w:rPr>
              <w:t>分）</w:t>
            </w:r>
          </w:p>
        </w:tc>
      </w:tr>
      <w:tr w:rsidR="00053F18" w:rsidRPr="0042354A" w:rsidTr="00507864">
        <w:trPr>
          <w:trHeight w:val="557"/>
        </w:trPr>
        <w:tc>
          <w:tcPr>
            <w:tcW w:w="1800" w:type="dxa"/>
            <w:vAlign w:val="center"/>
          </w:tcPr>
          <w:p w:rsidR="00053F18" w:rsidRPr="0042354A" w:rsidRDefault="00053F18" w:rsidP="00507864">
            <w:pPr>
              <w:spacing w:line="560" w:lineRule="exact"/>
              <w:jc w:val="center"/>
              <w:rPr>
                <w:rFonts w:ascii="宋体" w:cs="仿宋"/>
                <w:szCs w:val="21"/>
              </w:rPr>
            </w:pPr>
            <w:r w:rsidRPr="0042354A">
              <w:rPr>
                <w:rFonts w:ascii="宋体" w:hAnsi="宋体" w:cs="仿宋" w:hint="eastAsia"/>
                <w:szCs w:val="21"/>
              </w:rPr>
              <w:t>税务主管</w:t>
            </w:r>
          </w:p>
        </w:tc>
        <w:tc>
          <w:tcPr>
            <w:tcW w:w="7203" w:type="dxa"/>
            <w:vAlign w:val="center"/>
          </w:tcPr>
          <w:p w:rsidR="00053F18" w:rsidRPr="0042354A" w:rsidRDefault="00053F18" w:rsidP="00507864">
            <w:pPr>
              <w:spacing w:line="560" w:lineRule="exact"/>
              <w:rPr>
                <w:rFonts w:ascii="宋体" w:cs="仿宋"/>
                <w:szCs w:val="21"/>
              </w:rPr>
            </w:pPr>
            <w:r w:rsidRPr="0042354A">
              <w:rPr>
                <w:rFonts w:ascii="宋体" w:hAnsi="宋体" w:cs="仿宋" w:hint="eastAsia"/>
                <w:szCs w:val="21"/>
              </w:rPr>
              <w:t>一般纳税人增值税网上申报（</w:t>
            </w:r>
            <w:r w:rsidRPr="0042354A">
              <w:rPr>
                <w:rFonts w:ascii="宋体" w:hAnsi="宋体" w:cs="仿宋"/>
                <w:szCs w:val="21"/>
              </w:rPr>
              <w:t>80</w:t>
            </w:r>
            <w:r w:rsidRPr="0042354A">
              <w:rPr>
                <w:rFonts w:ascii="宋体" w:hAnsi="宋体" w:cs="仿宋" w:hint="eastAsia"/>
                <w:szCs w:val="21"/>
              </w:rPr>
              <w:t>分，包括税款的计算、发票的采集、报表的填写、报表的发送、网上缴税）</w:t>
            </w:r>
          </w:p>
        </w:tc>
      </w:tr>
    </w:tbl>
    <w:p w:rsidR="00053F18" w:rsidRPr="00F0220A" w:rsidRDefault="00053F18" w:rsidP="00715E75">
      <w:pPr>
        <w:snapToGrid w:val="0"/>
        <w:spacing w:afterLines="50" w:line="560" w:lineRule="exact"/>
        <w:ind w:firstLineChars="200" w:firstLine="420"/>
        <w:rPr>
          <w:rFonts w:ascii="黑体" w:eastAsia="黑体" w:hAnsi="黑体" w:cs="仿宋"/>
          <w:bCs/>
          <w:szCs w:val="21"/>
        </w:rPr>
      </w:pPr>
      <w:r w:rsidRPr="00F0220A">
        <w:rPr>
          <w:rFonts w:ascii="黑体" w:eastAsia="黑体" w:hAnsi="黑体" w:cs="仿宋" w:hint="eastAsia"/>
          <w:bCs/>
          <w:szCs w:val="21"/>
        </w:rPr>
        <w:t>三、比赛方式</w:t>
      </w:r>
    </w:p>
    <w:p w:rsidR="00053F18" w:rsidRPr="0057314F" w:rsidRDefault="00053F18" w:rsidP="00715E75">
      <w:pPr>
        <w:adjustRightInd w:val="0"/>
        <w:snapToGrid w:val="0"/>
        <w:spacing w:line="360" w:lineRule="auto"/>
        <w:ind w:firstLineChars="200" w:firstLine="420"/>
        <w:rPr>
          <w:rFonts w:ascii="宋体" w:cs="仿宋"/>
          <w:szCs w:val="21"/>
        </w:rPr>
      </w:pPr>
      <w:r w:rsidRPr="0057314F">
        <w:rPr>
          <w:rFonts w:ascii="宋体" w:hAnsi="宋体" w:cs="仿宋" w:hint="eastAsia"/>
          <w:szCs w:val="21"/>
        </w:rPr>
        <w:t>按学校报名组队参加，学校先在校内组织选拔赛，每队设指导教师</w:t>
      </w:r>
      <w:r w:rsidRPr="0057314F">
        <w:rPr>
          <w:rFonts w:ascii="宋体" w:hAnsi="宋体" w:cs="仿宋"/>
          <w:szCs w:val="21"/>
        </w:rPr>
        <w:t>1-2</w:t>
      </w:r>
      <w:r w:rsidRPr="0057314F">
        <w:rPr>
          <w:rFonts w:ascii="宋体" w:hAnsi="宋体" w:cs="仿宋" w:hint="eastAsia"/>
          <w:szCs w:val="21"/>
        </w:rPr>
        <w:t>名，参赛选手</w:t>
      </w:r>
      <w:r w:rsidRPr="0057314F">
        <w:rPr>
          <w:rFonts w:ascii="宋体" w:hAnsi="宋体" w:cs="仿宋"/>
          <w:szCs w:val="21"/>
        </w:rPr>
        <w:t>3</w:t>
      </w:r>
      <w:r w:rsidRPr="0057314F">
        <w:rPr>
          <w:rFonts w:ascii="宋体" w:hAnsi="宋体" w:cs="仿宋" w:hint="eastAsia"/>
          <w:szCs w:val="21"/>
        </w:rPr>
        <w:lastRenderedPageBreak/>
        <w:t>名，性别不限，年龄不得超过</w:t>
      </w:r>
      <w:r w:rsidRPr="0057314F">
        <w:rPr>
          <w:rFonts w:ascii="宋体" w:hAnsi="宋体" w:cs="仿宋"/>
          <w:szCs w:val="21"/>
        </w:rPr>
        <w:t>21</w:t>
      </w:r>
      <w:r w:rsidRPr="0057314F">
        <w:rPr>
          <w:rFonts w:ascii="宋体" w:hAnsi="宋体" w:cs="仿宋" w:hint="eastAsia"/>
          <w:szCs w:val="21"/>
        </w:rPr>
        <w:t>周岁。</w:t>
      </w:r>
    </w:p>
    <w:p w:rsidR="00053F18" w:rsidRPr="00F0220A" w:rsidRDefault="00053F18" w:rsidP="00715E75">
      <w:pPr>
        <w:snapToGrid w:val="0"/>
        <w:spacing w:line="560" w:lineRule="exact"/>
        <w:ind w:firstLineChars="200" w:firstLine="420"/>
        <w:rPr>
          <w:rFonts w:ascii="黑体" w:eastAsia="黑体" w:hAnsi="黑体" w:cs="仿宋"/>
          <w:bCs/>
          <w:szCs w:val="21"/>
        </w:rPr>
      </w:pPr>
      <w:r w:rsidRPr="00F0220A">
        <w:rPr>
          <w:rFonts w:ascii="黑体" w:eastAsia="黑体" w:hAnsi="黑体" w:cs="仿宋" w:hint="eastAsia"/>
          <w:bCs/>
          <w:szCs w:val="21"/>
        </w:rPr>
        <w:t>四、比赛流程</w:t>
      </w:r>
    </w:p>
    <w:tbl>
      <w:tblPr>
        <w:tblpPr w:leftFromText="180" w:rightFromText="180" w:vertAnchor="text" w:horzAnchor="page" w:tblpX="1920" w:tblpY="283"/>
        <w:tblOverlap w:val="never"/>
        <w:tblW w:w="8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019"/>
        <w:gridCol w:w="1751"/>
        <w:gridCol w:w="6150"/>
      </w:tblGrid>
      <w:tr w:rsidR="00053F18" w:rsidRPr="0042354A" w:rsidTr="00507864">
        <w:trPr>
          <w:trHeight w:val="473"/>
        </w:trPr>
        <w:tc>
          <w:tcPr>
            <w:tcW w:w="2770" w:type="dxa"/>
            <w:gridSpan w:val="2"/>
            <w:vAlign w:val="center"/>
          </w:tcPr>
          <w:p w:rsidR="00053F18" w:rsidRPr="0042354A" w:rsidRDefault="00053F18" w:rsidP="00507864">
            <w:pPr>
              <w:widowControl/>
              <w:adjustRightInd w:val="0"/>
              <w:jc w:val="center"/>
              <w:rPr>
                <w:rFonts w:ascii="宋体" w:cs="仿宋"/>
                <w:b/>
                <w:bCs/>
                <w:szCs w:val="21"/>
              </w:rPr>
            </w:pPr>
            <w:r w:rsidRPr="0042354A">
              <w:rPr>
                <w:rFonts w:ascii="宋体" w:hAnsi="宋体" w:cs="仿宋" w:hint="eastAsia"/>
                <w:b/>
                <w:bCs/>
                <w:szCs w:val="21"/>
              </w:rPr>
              <w:t>时</w:t>
            </w:r>
            <w:r w:rsidRPr="0042354A">
              <w:rPr>
                <w:rFonts w:ascii="宋体" w:hAnsi="宋体" w:cs="仿宋"/>
                <w:b/>
                <w:bCs/>
                <w:szCs w:val="21"/>
              </w:rPr>
              <w:t xml:space="preserve"> </w:t>
            </w:r>
            <w:r w:rsidRPr="0042354A">
              <w:rPr>
                <w:rFonts w:ascii="宋体" w:hAnsi="宋体" w:cs="仿宋" w:hint="eastAsia"/>
                <w:b/>
                <w:bCs/>
                <w:szCs w:val="21"/>
              </w:rPr>
              <w:t>间</w:t>
            </w:r>
          </w:p>
        </w:tc>
        <w:tc>
          <w:tcPr>
            <w:tcW w:w="6150" w:type="dxa"/>
            <w:vAlign w:val="center"/>
          </w:tcPr>
          <w:p w:rsidR="00053F18" w:rsidRPr="0042354A" w:rsidRDefault="00053F18" w:rsidP="00507864">
            <w:pPr>
              <w:widowControl/>
              <w:adjustRightInd w:val="0"/>
              <w:jc w:val="center"/>
              <w:rPr>
                <w:rFonts w:ascii="宋体" w:cs="仿宋"/>
                <w:b/>
                <w:bCs/>
                <w:szCs w:val="21"/>
              </w:rPr>
            </w:pPr>
            <w:r w:rsidRPr="0042354A">
              <w:rPr>
                <w:rFonts w:ascii="宋体" w:hAnsi="宋体" w:cs="仿宋" w:hint="eastAsia"/>
                <w:b/>
                <w:bCs/>
                <w:szCs w:val="21"/>
              </w:rPr>
              <w:t>流</w:t>
            </w:r>
            <w:r w:rsidRPr="0042354A">
              <w:rPr>
                <w:rFonts w:ascii="宋体" w:hAnsi="宋体" w:cs="仿宋"/>
                <w:b/>
                <w:bCs/>
                <w:szCs w:val="21"/>
              </w:rPr>
              <w:t xml:space="preserve"> </w:t>
            </w:r>
            <w:r w:rsidRPr="0042354A">
              <w:rPr>
                <w:rFonts w:ascii="宋体" w:hAnsi="宋体" w:cs="仿宋" w:hint="eastAsia"/>
                <w:b/>
                <w:bCs/>
                <w:szCs w:val="21"/>
              </w:rPr>
              <w:t>程</w:t>
            </w:r>
          </w:p>
        </w:tc>
      </w:tr>
      <w:tr w:rsidR="00053F18" w:rsidRPr="0042354A" w:rsidTr="00507864">
        <w:trPr>
          <w:trHeight w:val="436"/>
        </w:trPr>
        <w:tc>
          <w:tcPr>
            <w:tcW w:w="1019" w:type="dxa"/>
            <w:vMerge w:val="restart"/>
            <w:vAlign w:val="center"/>
          </w:tcPr>
          <w:p w:rsidR="00053F18" w:rsidRPr="0042354A" w:rsidRDefault="00053F18" w:rsidP="00507864">
            <w:pPr>
              <w:widowControl/>
              <w:adjustRightInd w:val="0"/>
              <w:rPr>
                <w:rFonts w:ascii="宋体" w:cs="仿宋"/>
                <w:szCs w:val="21"/>
              </w:rPr>
            </w:pPr>
            <w:r w:rsidRPr="0042354A">
              <w:rPr>
                <w:rFonts w:ascii="宋体" w:hAnsi="宋体" w:cs="仿宋" w:hint="eastAsia"/>
                <w:szCs w:val="21"/>
              </w:rPr>
              <w:t>赛前</w:t>
            </w:r>
          </w:p>
        </w:tc>
        <w:tc>
          <w:tcPr>
            <w:tcW w:w="1751" w:type="dxa"/>
            <w:vAlign w:val="center"/>
          </w:tcPr>
          <w:p w:rsidR="00053F18" w:rsidRPr="0042354A" w:rsidRDefault="00053F18" w:rsidP="00507864">
            <w:pPr>
              <w:widowControl/>
              <w:adjustRightInd w:val="0"/>
              <w:rPr>
                <w:rFonts w:ascii="宋体" w:cs="仿宋"/>
                <w:szCs w:val="21"/>
              </w:rPr>
            </w:pPr>
            <w:r w:rsidRPr="0042354A">
              <w:rPr>
                <w:rFonts w:ascii="宋体" w:hAnsi="宋体" w:cs="仿宋" w:hint="eastAsia"/>
                <w:szCs w:val="21"/>
              </w:rPr>
              <w:t>赛前一天</w:t>
            </w:r>
          </w:p>
        </w:tc>
        <w:tc>
          <w:tcPr>
            <w:tcW w:w="6150" w:type="dxa"/>
            <w:vAlign w:val="center"/>
          </w:tcPr>
          <w:p w:rsidR="00053F18" w:rsidRPr="0042354A" w:rsidRDefault="00053F18" w:rsidP="00507864">
            <w:pPr>
              <w:widowControl/>
              <w:adjustRightInd w:val="0"/>
              <w:rPr>
                <w:rFonts w:ascii="宋体" w:cs="仿宋"/>
                <w:szCs w:val="21"/>
              </w:rPr>
            </w:pPr>
            <w:r w:rsidRPr="0042354A">
              <w:rPr>
                <w:rFonts w:ascii="宋体" w:hAnsi="宋体" w:cs="仿宋" w:hint="eastAsia"/>
                <w:szCs w:val="21"/>
              </w:rPr>
              <w:t>参赛队报到</w:t>
            </w:r>
          </w:p>
        </w:tc>
      </w:tr>
      <w:tr w:rsidR="00053F18" w:rsidRPr="0042354A" w:rsidTr="00507864">
        <w:trPr>
          <w:trHeight w:val="650"/>
        </w:trPr>
        <w:tc>
          <w:tcPr>
            <w:tcW w:w="1019" w:type="dxa"/>
            <w:vMerge/>
            <w:vAlign w:val="center"/>
          </w:tcPr>
          <w:p w:rsidR="00053F18" w:rsidRPr="0042354A" w:rsidRDefault="00053F18" w:rsidP="00507864">
            <w:pPr>
              <w:widowControl/>
              <w:adjustRightInd w:val="0"/>
              <w:rPr>
                <w:rFonts w:ascii="宋体" w:cs="仿宋"/>
                <w:szCs w:val="21"/>
              </w:rPr>
            </w:pPr>
          </w:p>
        </w:tc>
        <w:tc>
          <w:tcPr>
            <w:tcW w:w="1751" w:type="dxa"/>
            <w:vAlign w:val="center"/>
          </w:tcPr>
          <w:p w:rsidR="00053F18" w:rsidRPr="0042354A" w:rsidRDefault="00053F18" w:rsidP="00507864">
            <w:pPr>
              <w:widowControl/>
              <w:adjustRightInd w:val="0"/>
              <w:rPr>
                <w:rFonts w:ascii="宋体" w:cs="仿宋"/>
                <w:szCs w:val="21"/>
              </w:rPr>
            </w:pPr>
            <w:r w:rsidRPr="0042354A">
              <w:rPr>
                <w:rFonts w:ascii="宋体" w:hAnsi="宋体" w:cs="仿宋" w:hint="eastAsia"/>
                <w:szCs w:val="21"/>
              </w:rPr>
              <w:t>赛前一天下午</w:t>
            </w:r>
          </w:p>
        </w:tc>
        <w:tc>
          <w:tcPr>
            <w:tcW w:w="6150" w:type="dxa"/>
            <w:vAlign w:val="center"/>
          </w:tcPr>
          <w:p w:rsidR="00053F18" w:rsidRPr="0042354A" w:rsidRDefault="00053F18" w:rsidP="00507864">
            <w:pPr>
              <w:widowControl/>
              <w:adjustRightInd w:val="0"/>
              <w:rPr>
                <w:rFonts w:ascii="宋体" w:cs="仿宋"/>
                <w:szCs w:val="21"/>
              </w:rPr>
            </w:pPr>
            <w:r w:rsidRPr="0042354A">
              <w:rPr>
                <w:rFonts w:ascii="宋体" w:hAnsi="宋体" w:cs="仿宋" w:hint="eastAsia"/>
                <w:szCs w:val="21"/>
              </w:rPr>
              <w:t>赛项说明会、熟悉场地</w:t>
            </w:r>
          </w:p>
        </w:tc>
      </w:tr>
      <w:tr w:rsidR="00053F18" w:rsidRPr="0042354A" w:rsidTr="00507864">
        <w:trPr>
          <w:trHeight w:val="441"/>
        </w:trPr>
        <w:tc>
          <w:tcPr>
            <w:tcW w:w="1019" w:type="dxa"/>
            <w:vMerge w:val="restart"/>
            <w:vAlign w:val="center"/>
          </w:tcPr>
          <w:p w:rsidR="00053F18" w:rsidRPr="0042354A" w:rsidRDefault="00053F18" w:rsidP="00507864">
            <w:pPr>
              <w:widowControl/>
              <w:adjustRightInd w:val="0"/>
              <w:rPr>
                <w:rFonts w:ascii="宋体" w:cs="仿宋"/>
                <w:szCs w:val="21"/>
              </w:rPr>
            </w:pPr>
            <w:r w:rsidRPr="0042354A">
              <w:rPr>
                <w:rFonts w:ascii="宋体" w:hAnsi="宋体" w:cs="仿宋" w:hint="eastAsia"/>
                <w:szCs w:val="21"/>
              </w:rPr>
              <w:t>比赛当</w:t>
            </w:r>
            <w:r w:rsidRPr="0042354A">
              <w:rPr>
                <w:rFonts w:ascii="宋体" w:hAnsi="宋体" w:cs="仿宋"/>
                <w:szCs w:val="21"/>
              </w:rPr>
              <w:t xml:space="preserve"> </w:t>
            </w:r>
            <w:r w:rsidRPr="0042354A">
              <w:rPr>
                <w:rFonts w:ascii="宋体" w:hAnsi="宋体" w:cs="仿宋" w:hint="eastAsia"/>
                <w:szCs w:val="21"/>
              </w:rPr>
              <w:t>天</w:t>
            </w:r>
          </w:p>
        </w:tc>
        <w:tc>
          <w:tcPr>
            <w:tcW w:w="1751" w:type="dxa"/>
            <w:vMerge w:val="restart"/>
            <w:vAlign w:val="center"/>
          </w:tcPr>
          <w:p w:rsidR="00053F18" w:rsidRPr="0042354A" w:rsidRDefault="00053F18" w:rsidP="00507864">
            <w:pPr>
              <w:widowControl/>
              <w:adjustRightInd w:val="0"/>
              <w:jc w:val="center"/>
              <w:rPr>
                <w:rFonts w:ascii="宋体" w:cs="仿宋"/>
                <w:szCs w:val="21"/>
              </w:rPr>
            </w:pPr>
            <w:r w:rsidRPr="0042354A">
              <w:rPr>
                <w:rFonts w:ascii="宋体" w:hAnsi="宋体" w:cs="仿宋" w:hint="eastAsia"/>
                <w:szCs w:val="21"/>
              </w:rPr>
              <w:t>上午</w:t>
            </w:r>
          </w:p>
        </w:tc>
        <w:tc>
          <w:tcPr>
            <w:tcW w:w="6150" w:type="dxa"/>
            <w:vAlign w:val="center"/>
          </w:tcPr>
          <w:p w:rsidR="00053F18" w:rsidRPr="0042354A" w:rsidRDefault="00053F18" w:rsidP="00507864">
            <w:pPr>
              <w:widowControl/>
              <w:adjustRightInd w:val="0"/>
              <w:rPr>
                <w:rFonts w:ascii="宋体" w:cs="仿宋"/>
                <w:szCs w:val="21"/>
              </w:rPr>
            </w:pPr>
            <w:r w:rsidRPr="0042354A">
              <w:rPr>
                <w:rFonts w:ascii="宋体" w:hAnsi="宋体" w:cs="仿宋" w:hint="eastAsia"/>
                <w:szCs w:val="21"/>
              </w:rPr>
              <w:t>开幕式</w:t>
            </w:r>
          </w:p>
        </w:tc>
      </w:tr>
      <w:tr w:rsidR="00053F18" w:rsidRPr="0042354A" w:rsidTr="00507864">
        <w:trPr>
          <w:trHeight w:val="563"/>
        </w:trPr>
        <w:tc>
          <w:tcPr>
            <w:tcW w:w="1019" w:type="dxa"/>
            <w:vMerge/>
            <w:vAlign w:val="center"/>
          </w:tcPr>
          <w:p w:rsidR="00053F18" w:rsidRPr="0042354A" w:rsidRDefault="00053F18" w:rsidP="00507864">
            <w:pPr>
              <w:widowControl/>
              <w:adjustRightInd w:val="0"/>
              <w:rPr>
                <w:rFonts w:ascii="宋体" w:cs="仿宋"/>
                <w:szCs w:val="21"/>
              </w:rPr>
            </w:pPr>
          </w:p>
        </w:tc>
        <w:tc>
          <w:tcPr>
            <w:tcW w:w="1751" w:type="dxa"/>
            <w:vMerge/>
            <w:vAlign w:val="center"/>
          </w:tcPr>
          <w:p w:rsidR="00053F18" w:rsidRPr="0042354A" w:rsidRDefault="00053F18" w:rsidP="00507864">
            <w:pPr>
              <w:widowControl/>
              <w:adjustRightInd w:val="0"/>
              <w:jc w:val="center"/>
              <w:rPr>
                <w:rFonts w:ascii="宋体" w:cs="仿宋"/>
                <w:szCs w:val="21"/>
              </w:rPr>
            </w:pPr>
          </w:p>
        </w:tc>
        <w:tc>
          <w:tcPr>
            <w:tcW w:w="6150" w:type="dxa"/>
            <w:vAlign w:val="center"/>
          </w:tcPr>
          <w:p w:rsidR="00053F18" w:rsidRPr="0042354A" w:rsidRDefault="00053F18" w:rsidP="00507864">
            <w:pPr>
              <w:widowControl/>
              <w:adjustRightInd w:val="0"/>
              <w:rPr>
                <w:rFonts w:ascii="宋体" w:cs="仿宋"/>
                <w:szCs w:val="21"/>
              </w:rPr>
            </w:pPr>
            <w:r w:rsidRPr="0042354A">
              <w:rPr>
                <w:rFonts w:ascii="宋体" w:hAnsi="宋体" w:cs="仿宋" w:hint="eastAsia"/>
                <w:szCs w:val="21"/>
              </w:rPr>
              <w:t>集体拍照、抽取赛场座次、参赛选手报到、检录</w:t>
            </w:r>
          </w:p>
        </w:tc>
      </w:tr>
      <w:tr w:rsidR="00053F18" w:rsidRPr="0042354A" w:rsidTr="00507864">
        <w:trPr>
          <w:trHeight w:val="431"/>
        </w:trPr>
        <w:tc>
          <w:tcPr>
            <w:tcW w:w="1019" w:type="dxa"/>
            <w:vMerge/>
            <w:vAlign w:val="center"/>
          </w:tcPr>
          <w:p w:rsidR="00053F18" w:rsidRPr="0042354A" w:rsidRDefault="00053F18" w:rsidP="00507864">
            <w:pPr>
              <w:widowControl/>
              <w:adjustRightInd w:val="0"/>
              <w:rPr>
                <w:rFonts w:ascii="宋体" w:cs="仿宋"/>
                <w:szCs w:val="21"/>
              </w:rPr>
            </w:pPr>
          </w:p>
        </w:tc>
        <w:tc>
          <w:tcPr>
            <w:tcW w:w="1751" w:type="dxa"/>
            <w:vMerge/>
            <w:vAlign w:val="center"/>
          </w:tcPr>
          <w:p w:rsidR="00053F18" w:rsidRPr="0042354A" w:rsidRDefault="00053F18" w:rsidP="00507864">
            <w:pPr>
              <w:widowControl/>
              <w:adjustRightInd w:val="0"/>
              <w:jc w:val="center"/>
              <w:rPr>
                <w:rFonts w:ascii="宋体" w:cs="仿宋"/>
                <w:szCs w:val="21"/>
              </w:rPr>
            </w:pPr>
          </w:p>
        </w:tc>
        <w:tc>
          <w:tcPr>
            <w:tcW w:w="6150" w:type="dxa"/>
            <w:vAlign w:val="center"/>
          </w:tcPr>
          <w:p w:rsidR="00053F18" w:rsidRPr="0042354A" w:rsidRDefault="00053F18" w:rsidP="00507864">
            <w:pPr>
              <w:widowControl/>
              <w:adjustRightInd w:val="0"/>
              <w:rPr>
                <w:rFonts w:ascii="宋体" w:cs="仿宋"/>
                <w:szCs w:val="21"/>
              </w:rPr>
            </w:pPr>
            <w:r w:rsidRPr="0042354A">
              <w:rPr>
                <w:rFonts w:ascii="宋体" w:hAnsi="宋体" w:cs="仿宋" w:hint="eastAsia"/>
                <w:szCs w:val="21"/>
              </w:rPr>
              <w:t>入场、赛前准备</w:t>
            </w:r>
          </w:p>
        </w:tc>
      </w:tr>
      <w:tr w:rsidR="00053F18" w:rsidRPr="0042354A" w:rsidTr="00507864">
        <w:trPr>
          <w:trHeight w:val="429"/>
        </w:trPr>
        <w:tc>
          <w:tcPr>
            <w:tcW w:w="1019" w:type="dxa"/>
            <w:vMerge/>
            <w:vAlign w:val="center"/>
          </w:tcPr>
          <w:p w:rsidR="00053F18" w:rsidRPr="0042354A" w:rsidRDefault="00053F18" w:rsidP="00507864">
            <w:pPr>
              <w:widowControl/>
              <w:adjustRightInd w:val="0"/>
              <w:rPr>
                <w:rFonts w:ascii="宋体" w:cs="仿宋"/>
                <w:szCs w:val="21"/>
              </w:rPr>
            </w:pPr>
          </w:p>
        </w:tc>
        <w:tc>
          <w:tcPr>
            <w:tcW w:w="1751" w:type="dxa"/>
            <w:vMerge/>
            <w:vAlign w:val="center"/>
          </w:tcPr>
          <w:p w:rsidR="00053F18" w:rsidRPr="0042354A" w:rsidRDefault="00053F18" w:rsidP="00507864">
            <w:pPr>
              <w:widowControl/>
              <w:adjustRightInd w:val="0"/>
              <w:jc w:val="center"/>
              <w:rPr>
                <w:rFonts w:ascii="宋体" w:cs="仿宋"/>
                <w:szCs w:val="21"/>
              </w:rPr>
            </w:pPr>
          </w:p>
        </w:tc>
        <w:tc>
          <w:tcPr>
            <w:tcW w:w="6150" w:type="dxa"/>
            <w:vAlign w:val="center"/>
          </w:tcPr>
          <w:p w:rsidR="00053F18" w:rsidRPr="0042354A" w:rsidRDefault="00053F18" w:rsidP="00507864">
            <w:pPr>
              <w:widowControl/>
              <w:adjustRightInd w:val="0"/>
              <w:rPr>
                <w:rFonts w:ascii="宋体" w:cs="仿宋"/>
                <w:szCs w:val="21"/>
              </w:rPr>
            </w:pPr>
            <w:r w:rsidRPr="0042354A">
              <w:rPr>
                <w:rFonts w:ascii="宋体" w:hAnsi="宋体" w:cs="仿宋" w:hint="eastAsia"/>
                <w:szCs w:val="21"/>
              </w:rPr>
              <w:t>正式竞赛</w:t>
            </w:r>
          </w:p>
        </w:tc>
      </w:tr>
      <w:tr w:rsidR="00053F18" w:rsidRPr="0042354A" w:rsidTr="00507864">
        <w:trPr>
          <w:trHeight w:val="904"/>
        </w:trPr>
        <w:tc>
          <w:tcPr>
            <w:tcW w:w="1019" w:type="dxa"/>
            <w:vMerge/>
            <w:vAlign w:val="center"/>
          </w:tcPr>
          <w:p w:rsidR="00053F18" w:rsidRPr="0042354A" w:rsidRDefault="00053F18" w:rsidP="00507864">
            <w:pPr>
              <w:widowControl/>
              <w:adjustRightInd w:val="0"/>
              <w:rPr>
                <w:rFonts w:ascii="宋体" w:cs="仿宋"/>
                <w:szCs w:val="21"/>
              </w:rPr>
            </w:pPr>
          </w:p>
        </w:tc>
        <w:tc>
          <w:tcPr>
            <w:tcW w:w="1751" w:type="dxa"/>
            <w:vAlign w:val="center"/>
          </w:tcPr>
          <w:p w:rsidR="00053F18" w:rsidRPr="0042354A" w:rsidRDefault="00053F18" w:rsidP="00507864">
            <w:pPr>
              <w:widowControl/>
              <w:adjustRightInd w:val="0"/>
              <w:jc w:val="center"/>
              <w:rPr>
                <w:rFonts w:ascii="宋体" w:cs="仿宋"/>
                <w:szCs w:val="21"/>
              </w:rPr>
            </w:pPr>
            <w:r w:rsidRPr="0042354A">
              <w:rPr>
                <w:rFonts w:ascii="宋体" w:hAnsi="宋体" w:cs="仿宋" w:hint="eastAsia"/>
                <w:szCs w:val="21"/>
              </w:rPr>
              <w:t>下午</w:t>
            </w:r>
          </w:p>
        </w:tc>
        <w:tc>
          <w:tcPr>
            <w:tcW w:w="6150" w:type="dxa"/>
            <w:vAlign w:val="center"/>
          </w:tcPr>
          <w:p w:rsidR="00053F18" w:rsidRPr="0042354A" w:rsidRDefault="00053F18" w:rsidP="00507864">
            <w:pPr>
              <w:widowControl/>
              <w:adjustRightInd w:val="0"/>
              <w:rPr>
                <w:rFonts w:ascii="宋体" w:cs="仿宋"/>
                <w:szCs w:val="21"/>
              </w:rPr>
            </w:pPr>
            <w:r w:rsidRPr="0042354A">
              <w:rPr>
                <w:rFonts w:ascii="宋体" w:hAnsi="宋体" w:cs="仿宋" w:hint="eastAsia"/>
                <w:szCs w:val="21"/>
              </w:rPr>
              <w:t>宣布比赛结果</w:t>
            </w:r>
          </w:p>
          <w:p w:rsidR="00053F18" w:rsidRPr="0042354A" w:rsidRDefault="00053F18" w:rsidP="00507864">
            <w:pPr>
              <w:widowControl/>
              <w:adjustRightInd w:val="0"/>
              <w:rPr>
                <w:rFonts w:ascii="宋体" w:cs="仿宋"/>
                <w:szCs w:val="21"/>
              </w:rPr>
            </w:pPr>
            <w:r w:rsidRPr="0042354A">
              <w:rPr>
                <w:rFonts w:ascii="宋体" w:hAnsi="宋体" w:cs="仿宋" w:hint="eastAsia"/>
                <w:szCs w:val="21"/>
              </w:rPr>
              <w:t>闭幕式</w:t>
            </w:r>
          </w:p>
        </w:tc>
      </w:tr>
    </w:tbl>
    <w:p w:rsidR="00053F18" w:rsidRPr="0057314F" w:rsidRDefault="00053F18" w:rsidP="00507864">
      <w:pPr>
        <w:snapToGrid w:val="0"/>
        <w:spacing w:line="360" w:lineRule="auto"/>
        <w:rPr>
          <w:rFonts w:ascii="宋体" w:cs="仿宋"/>
          <w:b/>
          <w:bCs/>
          <w:szCs w:val="21"/>
        </w:rPr>
      </w:pPr>
    </w:p>
    <w:p w:rsidR="00053F18" w:rsidRPr="00F0220A" w:rsidRDefault="00053F18" w:rsidP="00715E75">
      <w:pPr>
        <w:snapToGrid w:val="0"/>
        <w:spacing w:line="360" w:lineRule="auto"/>
        <w:ind w:firstLineChars="200" w:firstLine="420"/>
        <w:rPr>
          <w:rFonts w:ascii="黑体" w:eastAsia="黑体" w:hAnsi="黑体" w:cs="仿宋"/>
          <w:bCs/>
          <w:szCs w:val="21"/>
        </w:rPr>
      </w:pPr>
      <w:r w:rsidRPr="00F0220A">
        <w:rPr>
          <w:rFonts w:ascii="黑体" w:eastAsia="黑体" w:hAnsi="黑体" w:cs="仿宋" w:hint="eastAsia"/>
          <w:bCs/>
          <w:szCs w:val="21"/>
        </w:rPr>
        <w:t>五、比赛规则</w:t>
      </w:r>
    </w:p>
    <w:p w:rsidR="00053F18" w:rsidRPr="0057314F" w:rsidRDefault="00053F18" w:rsidP="00715E75">
      <w:pPr>
        <w:adjustRightInd w:val="0"/>
        <w:snapToGrid w:val="0"/>
        <w:spacing w:line="360" w:lineRule="auto"/>
        <w:ind w:firstLineChars="200" w:firstLine="420"/>
        <w:rPr>
          <w:rFonts w:ascii="宋体" w:cs="仿宋"/>
          <w:szCs w:val="21"/>
        </w:rPr>
      </w:pPr>
      <w:r w:rsidRPr="0057314F">
        <w:rPr>
          <w:rFonts w:ascii="宋体" w:hAnsi="宋体" w:cs="仿宋"/>
          <w:szCs w:val="21"/>
        </w:rPr>
        <w:t xml:space="preserve">1. </w:t>
      </w:r>
      <w:r w:rsidRPr="0057314F">
        <w:rPr>
          <w:rFonts w:ascii="宋体" w:hAnsi="宋体" w:cs="仿宋" w:hint="eastAsia"/>
          <w:szCs w:val="21"/>
        </w:rPr>
        <w:t>赛项说明会</w:t>
      </w:r>
    </w:p>
    <w:p w:rsidR="00053F18" w:rsidRPr="0057314F" w:rsidRDefault="00053F18" w:rsidP="00715E75">
      <w:pPr>
        <w:adjustRightInd w:val="0"/>
        <w:snapToGrid w:val="0"/>
        <w:spacing w:line="360" w:lineRule="auto"/>
        <w:ind w:firstLineChars="200" w:firstLine="420"/>
        <w:rPr>
          <w:rFonts w:ascii="宋体" w:cs="仿宋"/>
          <w:szCs w:val="21"/>
        </w:rPr>
      </w:pPr>
      <w:r w:rsidRPr="0057314F">
        <w:rPr>
          <w:rFonts w:ascii="宋体" w:hAnsi="宋体" w:cs="仿宋" w:hint="eastAsia"/>
          <w:szCs w:val="21"/>
        </w:rPr>
        <w:t>比赛前一天下午</w:t>
      </w:r>
      <w:r w:rsidRPr="0057314F">
        <w:rPr>
          <w:rFonts w:ascii="宋体" w:hAnsi="宋体" w:cs="仿宋"/>
          <w:szCs w:val="21"/>
        </w:rPr>
        <w:t>15</w:t>
      </w:r>
      <w:r w:rsidRPr="0057314F">
        <w:rPr>
          <w:rFonts w:ascii="宋体" w:hAnsi="宋体" w:cs="仿宋" w:hint="eastAsia"/>
          <w:szCs w:val="21"/>
        </w:rPr>
        <w:t>：</w:t>
      </w:r>
      <w:r w:rsidRPr="0057314F">
        <w:rPr>
          <w:rFonts w:ascii="宋体" w:hAnsi="宋体" w:cs="仿宋"/>
          <w:szCs w:val="21"/>
        </w:rPr>
        <w:t>30-16</w:t>
      </w:r>
      <w:r w:rsidRPr="0057314F">
        <w:rPr>
          <w:rFonts w:ascii="宋体" w:hAnsi="宋体" w:cs="仿宋" w:hint="eastAsia"/>
          <w:szCs w:val="21"/>
        </w:rPr>
        <w:t>：</w:t>
      </w:r>
      <w:r w:rsidRPr="0057314F">
        <w:rPr>
          <w:rFonts w:ascii="宋体" w:hAnsi="宋体" w:cs="仿宋"/>
          <w:szCs w:val="21"/>
        </w:rPr>
        <w:t>30</w:t>
      </w:r>
      <w:r w:rsidRPr="0057314F">
        <w:rPr>
          <w:rFonts w:ascii="宋体" w:hAnsi="宋体" w:cs="仿宋" w:hint="eastAsia"/>
          <w:szCs w:val="21"/>
        </w:rPr>
        <w:t>举行赛项说明会，比赛当天抽签决定赛场座次。赛项说明会由各参赛选手、领队和指导教师参加，会议讲解竞赛注意事项并进行赛前答疑。</w:t>
      </w:r>
    </w:p>
    <w:p w:rsidR="00053F18" w:rsidRPr="0057314F" w:rsidRDefault="00053F18" w:rsidP="00715E75">
      <w:pPr>
        <w:adjustRightInd w:val="0"/>
        <w:snapToGrid w:val="0"/>
        <w:spacing w:line="360" w:lineRule="auto"/>
        <w:ind w:firstLineChars="200" w:firstLine="420"/>
        <w:rPr>
          <w:rFonts w:ascii="宋体" w:cs="仿宋"/>
          <w:szCs w:val="21"/>
        </w:rPr>
      </w:pPr>
      <w:r w:rsidRPr="0057314F">
        <w:rPr>
          <w:rFonts w:ascii="宋体" w:hAnsi="宋体" w:cs="仿宋"/>
          <w:szCs w:val="21"/>
        </w:rPr>
        <w:t>2.</w:t>
      </w:r>
      <w:r w:rsidRPr="0057314F">
        <w:rPr>
          <w:rFonts w:ascii="宋体" w:hAnsi="宋体" w:cs="仿宋" w:hint="eastAsia"/>
          <w:szCs w:val="21"/>
        </w:rPr>
        <w:t>熟悉场地</w:t>
      </w:r>
    </w:p>
    <w:p w:rsidR="00053F18" w:rsidRPr="0057314F" w:rsidRDefault="00053F18" w:rsidP="00715E75">
      <w:pPr>
        <w:adjustRightInd w:val="0"/>
        <w:snapToGrid w:val="0"/>
        <w:spacing w:line="360" w:lineRule="auto"/>
        <w:ind w:firstLineChars="200" w:firstLine="420"/>
        <w:rPr>
          <w:rFonts w:ascii="宋体" w:cs="仿宋"/>
          <w:szCs w:val="21"/>
        </w:rPr>
      </w:pPr>
      <w:r w:rsidRPr="0057314F">
        <w:rPr>
          <w:rFonts w:ascii="宋体" w:hAnsi="宋体" w:cs="仿宋" w:hint="eastAsia"/>
          <w:szCs w:val="21"/>
        </w:rPr>
        <w:t>比赛前一天下午</w:t>
      </w:r>
      <w:r w:rsidRPr="0057314F">
        <w:rPr>
          <w:rFonts w:ascii="宋体" w:hAnsi="宋体" w:cs="仿宋"/>
          <w:szCs w:val="21"/>
        </w:rPr>
        <w:t>16:30</w:t>
      </w:r>
      <w:r w:rsidRPr="0057314F">
        <w:rPr>
          <w:rFonts w:ascii="宋体" w:hAnsi="宋体" w:cs="仿宋" w:hint="eastAsia"/>
          <w:szCs w:val="21"/>
        </w:rPr>
        <w:t>～</w:t>
      </w:r>
      <w:r w:rsidRPr="0057314F">
        <w:rPr>
          <w:rFonts w:ascii="宋体" w:hAnsi="宋体" w:cs="仿宋"/>
          <w:szCs w:val="21"/>
        </w:rPr>
        <w:t>18:00</w:t>
      </w:r>
      <w:r w:rsidRPr="0057314F">
        <w:rPr>
          <w:rFonts w:ascii="宋体" w:hAnsi="宋体" w:cs="仿宋" w:hint="eastAsia"/>
          <w:szCs w:val="21"/>
        </w:rPr>
        <w:t>，参观熟悉比赛场地。</w:t>
      </w:r>
    </w:p>
    <w:p w:rsidR="00053F18" w:rsidRPr="0057314F" w:rsidRDefault="00053F18" w:rsidP="00715E75">
      <w:pPr>
        <w:adjustRightInd w:val="0"/>
        <w:snapToGrid w:val="0"/>
        <w:spacing w:line="360" w:lineRule="auto"/>
        <w:ind w:firstLineChars="200" w:firstLine="420"/>
        <w:rPr>
          <w:rFonts w:ascii="宋体" w:cs="仿宋"/>
          <w:szCs w:val="21"/>
        </w:rPr>
      </w:pPr>
      <w:r w:rsidRPr="0057314F">
        <w:rPr>
          <w:rFonts w:ascii="宋体" w:hAnsi="宋体" w:cs="仿宋"/>
          <w:szCs w:val="21"/>
        </w:rPr>
        <w:t>3.</w:t>
      </w:r>
      <w:r w:rsidRPr="0057314F">
        <w:rPr>
          <w:rFonts w:ascii="宋体" w:hAnsi="宋体" w:cs="仿宋" w:hint="eastAsia"/>
          <w:szCs w:val="21"/>
        </w:rPr>
        <w:t>参赛选手应认真学习领会本次竞赛相关文件，自觉遵守竞赛纪律，服从指挥，听从安排，文明参赛。</w:t>
      </w:r>
    </w:p>
    <w:p w:rsidR="00053F18" w:rsidRPr="0057314F" w:rsidRDefault="00053F18" w:rsidP="00715E75">
      <w:pPr>
        <w:adjustRightInd w:val="0"/>
        <w:snapToGrid w:val="0"/>
        <w:spacing w:line="360" w:lineRule="auto"/>
        <w:ind w:firstLineChars="200" w:firstLine="420"/>
        <w:rPr>
          <w:rFonts w:ascii="宋体" w:cs="仿宋"/>
          <w:szCs w:val="21"/>
        </w:rPr>
      </w:pPr>
      <w:r w:rsidRPr="0057314F">
        <w:rPr>
          <w:rFonts w:ascii="宋体" w:hAnsi="宋体" w:cs="仿宋"/>
          <w:szCs w:val="21"/>
        </w:rPr>
        <w:t>4.</w:t>
      </w:r>
      <w:r w:rsidRPr="0057314F">
        <w:rPr>
          <w:rFonts w:ascii="宋体" w:hAnsi="宋体" w:cs="仿宋" w:hint="eastAsia"/>
          <w:szCs w:val="21"/>
        </w:rPr>
        <w:t>参赛选手禁止携带与竞赛无关的电子设备、通讯设备及其他相关资料与用品进入赛场。</w:t>
      </w:r>
    </w:p>
    <w:p w:rsidR="00053F18" w:rsidRPr="0057314F" w:rsidRDefault="00053F18" w:rsidP="00715E75">
      <w:pPr>
        <w:adjustRightInd w:val="0"/>
        <w:snapToGrid w:val="0"/>
        <w:spacing w:line="360" w:lineRule="auto"/>
        <w:ind w:firstLineChars="200" w:firstLine="420"/>
        <w:rPr>
          <w:rFonts w:ascii="宋体" w:cs="仿宋"/>
          <w:szCs w:val="21"/>
        </w:rPr>
      </w:pPr>
      <w:bookmarkStart w:id="4" w:name="OLE_LINK6"/>
      <w:bookmarkStart w:id="5" w:name="OLE_LINK7"/>
      <w:r w:rsidRPr="0057314F">
        <w:rPr>
          <w:rFonts w:ascii="宋体" w:hAnsi="宋体" w:cs="仿宋"/>
          <w:szCs w:val="21"/>
        </w:rPr>
        <w:t>5.</w:t>
      </w:r>
      <w:r w:rsidRPr="0057314F">
        <w:rPr>
          <w:rFonts w:ascii="宋体" w:hAnsi="宋体" w:cs="仿宋" w:hint="eastAsia"/>
          <w:szCs w:val="21"/>
        </w:rPr>
        <w:t>参赛队员入场</w:t>
      </w:r>
    </w:p>
    <w:bookmarkEnd w:id="4"/>
    <w:bookmarkEnd w:id="5"/>
    <w:p w:rsidR="00053F18" w:rsidRPr="0057314F" w:rsidRDefault="00053F18" w:rsidP="00715E75">
      <w:pPr>
        <w:adjustRightInd w:val="0"/>
        <w:snapToGrid w:val="0"/>
        <w:spacing w:line="360" w:lineRule="auto"/>
        <w:ind w:firstLineChars="200" w:firstLine="420"/>
        <w:rPr>
          <w:rFonts w:ascii="宋体" w:cs="仿宋"/>
          <w:szCs w:val="21"/>
        </w:rPr>
      </w:pPr>
      <w:r w:rsidRPr="0057314F">
        <w:rPr>
          <w:rFonts w:ascii="宋体" w:hAnsi="宋体" w:cs="仿宋" w:hint="eastAsia"/>
          <w:szCs w:val="21"/>
        </w:rPr>
        <w:t>参赛选手应提前</w:t>
      </w:r>
      <w:r w:rsidRPr="0057314F">
        <w:rPr>
          <w:rFonts w:ascii="宋体" w:hAnsi="宋体" w:cs="仿宋"/>
          <w:szCs w:val="21"/>
        </w:rPr>
        <w:t>15</w:t>
      </w:r>
      <w:r w:rsidRPr="0057314F">
        <w:rPr>
          <w:rFonts w:ascii="宋体" w:hAnsi="宋体" w:cs="仿宋" w:hint="eastAsia"/>
          <w:szCs w:val="21"/>
        </w:rPr>
        <w:t>分钟到达赛场，凭参赛证、身份证及学生证检录，按要求入场，不得迟到早退。</w:t>
      </w:r>
    </w:p>
    <w:p w:rsidR="00053F18" w:rsidRPr="0057314F" w:rsidRDefault="00053F18" w:rsidP="00715E75">
      <w:pPr>
        <w:adjustRightInd w:val="0"/>
        <w:snapToGrid w:val="0"/>
        <w:spacing w:line="360" w:lineRule="auto"/>
        <w:ind w:firstLineChars="200" w:firstLine="420"/>
        <w:rPr>
          <w:rFonts w:ascii="宋体" w:cs="仿宋"/>
          <w:szCs w:val="21"/>
        </w:rPr>
      </w:pPr>
      <w:r w:rsidRPr="0057314F">
        <w:rPr>
          <w:rFonts w:ascii="宋体" w:hAnsi="宋体" w:cs="仿宋"/>
          <w:szCs w:val="21"/>
        </w:rPr>
        <w:t>6.</w:t>
      </w:r>
      <w:r w:rsidRPr="0057314F">
        <w:rPr>
          <w:rFonts w:ascii="宋体" w:hAnsi="宋体" w:cs="仿宋" w:hint="eastAsia"/>
          <w:szCs w:val="21"/>
        </w:rPr>
        <w:t>参赛选手应增强角色意识，严格执行财经法律法规，科学合理分工与合作。</w:t>
      </w:r>
    </w:p>
    <w:p w:rsidR="00053F18" w:rsidRPr="0057314F" w:rsidRDefault="00053F18" w:rsidP="00715E75">
      <w:pPr>
        <w:adjustRightInd w:val="0"/>
        <w:snapToGrid w:val="0"/>
        <w:spacing w:line="360" w:lineRule="auto"/>
        <w:ind w:firstLineChars="200" w:firstLine="420"/>
        <w:rPr>
          <w:rFonts w:ascii="宋体" w:cs="仿宋"/>
          <w:szCs w:val="21"/>
        </w:rPr>
      </w:pPr>
      <w:r w:rsidRPr="0057314F">
        <w:rPr>
          <w:rFonts w:ascii="宋体" w:hAnsi="宋体" w:cs="仿宋"/>
          <w:szCs w:val="21"/>
        </w:rPr>
        <w:t>7.</w:t>
      </w:r>
      <w:r w:rsidRPr="0057314F">
        <w:rPr>
          <w:rFonts w:ascii="宋体" w:hAnsi="宋体" w:cs="仿宋" w:hint="eastAsia"/>
          <w:szCs w:val="21"/>
        </w:rPr>
        <w:t>参赛选手应按有关要求在指定位置就坐。</w:t>
      </w:r>
    </w:p>
    <w:p w:rsidR="00053F18" w:rsidRPr="0057314F" w:rsidRDefault="00053F18" w:rsidP="00715E75">
      <w:pPr>
        <w:adjustRightInd w:val="0"/>
        <w:snapToGrid w:val="0"/>
        <w:spacing w:line="360" w:lineRule="auto"/>
        <w:ind w:firstLineChars="200" w:firstLine="420"/>
        <w:rPr>
          <w:rFonts w:ascii="宋体" w:cs="仿宋"/>
          <w:szCs w:val="21"/>
        </w:rPr>
      </w:pPr>
      <w:r w:rsidRPr="0057314F">
        <w:rPr>
          <w:rFonts w:ascii="宋体" w:hAnsi="宋体" w:cs="仿宋"/>
          <w:szCs w:val="21"/>
        </w:rPr>
        <w:t>8.</w:t>
      </w:r>
      <w:r w:rsidRPr="0057314F">
        <w:rPr>
          <w:rFonts w:ascii="宋体" w:hAnsi="宋体" w:cs="仿宋" w:hint="eastAsia"/>
          <w:szCs w:val="21"/>
        </w:rPr>
        <w:t>在竞赛过程中，如有疑问或遇竞赛用设备、软件等故障，参赛选手应按要求示意提问，竞赛裁判长、技术人员等应按照有关要求及时予以答疑、解决。若因计算机硬件或软件故障，致使操作无法继续的，经竞赛裁判长、技术人员等确认，准予启用备用计算机。</w:t>
      </w:r>
    </w:p>
    <w:p w:rsidR="00053F18" w:rsidRPr="0057314F" w:rsidRDefault="00053F18" w:rsidP="00715E75">
      <w:pPr>
        <w:adjustRightInd w:val="0"/>
        <w:snapToGrid w:val="0"/>
        <w:spacing w:line="360" w:lineRule="auto"/>
        <w:ind w:firstLineChars="200" w:firstLine="420"/>
        <w:rPr>
          <w:rFonts w:ascii="宋体" w:cs="仿宋"/>
          <w:szCs w:val="21"/>
        </w:rPr>
      </w:pPr>
      <w:r w:rsidRPr="0057314F">
        <w:rPr>
          <w:rFonts w:ascii="宋体" w:hAnsi="宋体" w:cs="仿宋"/>
          <w:szCs w:val="21"/>
        </w:rPr>
        <w:t>9.</w:t>
      </w:r>
      <w:r w:rsidRPr="0057314F">
        <w:rPr>
          <w:rFonts w:ascii="宋体" w:hAnsi="宋体" w:cs="仿宋" w:hint="eastAsia"/>
          <w:szCs w:val="21"/>
        </w:rPr>
        <w:t>竞赛时间终了，选手应立即起立，结束操作。将资料和工具整齐摆放在操作平台上，</w:t>
      </w:r>
      <w:r w:rsidRPr="0057314F">
        <w:rPr>
          <w:rFonts w:ascii="宋体" w:hAnsi="宋体" w:cs="仿宋" w:hint="eastAsia"/>
          <w:szCs w:val="21"/>
        </w:rPr>
        <w:lastRenderedPageBreak/>
        <w:t>经工作人员清点后方可离开赛场，离开赛场时不得带走任何资料。</w:t>
      </w:r>
    </w:p>
    <w:p w:rsidR="00053F18" w:rsidRPr="0057314F" w:rsidRDefault="00053F18" w:rsidP="00715E75">
      <w:pPr>
        <w:adjustRightInd w:val="0"/>
        <w:snapToGrid w:val="0"/>
        <w:spacing w:line="360" w:lineRule="auto"/>
        <w:ind w:firstLineChars="200" w:firstLine="420"/>
        <w:rPr>
          <w:rFonts w:ascii="宋体" w:cs="仿宋"/>
          <w:szCs w:val="21"/>
        </w:rPr>
      </w:pPr>
      <w:r w:rsidRPr="0057314F">
        <w:rPr>
          <w:rFonts w:ascii="宋体" w:hAnsi="宋体" w:cs="仿宋"/>
          <w:szCs w:val="21"/>
        </w:rPr>
        <w:t>10.</w:t>
      </w:r>
      <w:r w:rsidRPr="0057314F">
        <w:rPr>
          <w:rFonts w:ascii="宋体" w:hAnsi="宋体" w:cs="仿宋" w:hint="eastAsia"/>
          <w:szCs w:val="21"/>
        </w:rPr>
        <w:t>参赛队若对赛事有异议，可由领队按规程提出书面申诉。</w:t>
      </w:r>
    </w:p>
    <w:p w:rsidR="00053F18" w:rsidRPr="00F0220A" w:rsidRDefault="00053F18" w:rsidP="00715E75">
      <w:pPr>
        <w:adjustRightInd w:val="0"/>
        <w:snapToGrid w:val="0"/>
        <w:spacing w:line="360" w:lineRule="auto"/>
        <w:ind w:firstLineChars="200" w:firstLine="420"/>
        <w:rPr>
          <w:rFonts w:ascii="黑体" w:eastAsia="黑体" w:hAnsi="黑体" w:cs="仿宋"/>
          <w:szCs w:val="21"/>
        </w:rPr>
      </w:pPr>
      <w:r w:rsidRPr="00F0220A">
        <w:rPr>
          <w:rFonts w:ascii="黑体" w:eastAsia="黑体" w:hAnsi="黑体" w:cs="仿宋" w:hint="eastAsia"/>
          <w:szCs w:val="21"/>
        </w:rPr>
        <w:t>六、技术规范</w:t>
      </w:r>
    </w:p>
    <w:p w:rsidR="00053F18" w:rsidRPr="0057314F" w:rsidRDefault="00053F18" w:rsidP="00715E75">
      <w:pPr>
        <w:adjustRightInd w:val="0"/>
        <w:snapToGrid w:val="0"/>
        <w:spacing w:line="360" w:lineRule="auto"/>
        <w:ind w:firstLineChars="200" w:firstLine="420"/>
        <w:rPr>
          <w:rFonts w:ascii="宋体" w:cs="仿宋"/>
          <w:szCs w:val="21"/>
        </w:rPr>
      </w:pPr>
      <w:r w:rsidRPr="0057314F">
        <w:rPr>
          <w:rFonts w:ascii="宋体" w:hAnsi="宋体" w:cs="仿宋"/>
          <w:szCs w:val="21"/>
        </w:rPr>
        <w:t>1.</w:t>
      </w:r>
      <w:r w:rsidRPr="0057314F">
        <w:rPr>
          <w:rFonts w:ascii="宋体" w:hAnsi="宋体" w:cs="仿宋" w:hint="eastAsia"/>
          <w:szCs w:val="21"/>
        </w:rPr>
        <w:t>部署具有网络管理、账号管理和日志管理功能的综合监控系统；</w:t>
      </w:r>
    </w:p>
    <w:p w:rsidR="00053F18" w:rsidRPr="0057314F" w:rsidRDefault="00053F18" w:rsidP="00715E75">
      <w:pPr>
        <w:adjustRightInd w:val="0"/>
        <w:snapToGrid w:val="0"/>
        <w:spacing w:line="360" w:lineRule="auto"/>
        <w:ind w:firstLineChars="200" w:firstLine="420"/>
        <w:rPr>
          <w:rFonts w:ascii="宋体" w:cs="仿宋"/>
          <w:szCs w:val="21"/>
        </w:rPr>
      </w:pPr>
      <w:r w:rsidRPr="0057314F">
        <w:rPr>
          <w:rFonts w:ascii="宋体" w:hAnsi="宋体" w:cs="仿宋"/>
          <w:szCs w:val="21"/>
        </w:rPr>
        <w:t>2.</w:t>
      </w:r>
      <w:r w:rsidRPr="0057314F">
        <w:rPr>
          <w:rFonts w:ascii="宋体" w:hAnsi="宋体" w:cs="仿宋" w:hint="eastAsia"/>
          <w:szCs w:val="21"/>
        </w:rPr>
        <w:t>采用双路供电安全保障，计算机不得安装还原卡，防止因意外断电导致的系统数据丢失。</w:t>
      </w:r>
    </w:p>
    <w:p w:rsidR="00053F18" w:rsidRPr="0057314F" w:rsidRDefault="00053F18" w:rsidP="00715E75">
      <w:pPr>
        <w:adjustRightInd w:val="0"/>
        <w:snapToGrid w:val="0"/>
        <w:spacing w:line="360" w:lineRule="auto"/>
        <w:ind w:firstLineChars="200" w:firstLine="420"/>
        <w:rPr>
          <w:rFonts w:ascii="宋体" w:cs="仿宋"/>
          <w:b/>
          <w:szCs w:val="21"/>
        </w:rPr>
      </w:pPr>
      <w:r w:rsidRPr="0057314F">
        <w:rPr>
          <w:rFonts w:ascii="宋体" w:hAnsi="宋体" w:cs="仿宋"/>
          <w:szCs w:val="21"/>
        </w:rPr>
        <w:t>3.</w:t>
      </w:r>
      <w:r w:rsidRPr="0057314F">
        <w:rPr>
          <w:rFonts w:ascii="宋体" w:hAnsi="宋体" w:cs="仿宋" w:hint="eastAsia"/>
          <w:szCs w:val="21"/>
        </w:rPr>
        <w:t>在赛前对选手进行计算机等设备操作培训，确保操作安全。</w:t>
      </w:r>
    </w:p>
    <w:p w:rsidR="00053F18" w:rsidRPr="00F0220A" w:rsidRDefault="00053F18" w:rsidP="00715E75">
      <w:pPr>
        <w:adjustRightInd w:val="0"/>
        <w:snapToGrid w:val="0"/>
        <w:spacing w:line="360" w:lineRule="auto"/>
        <w:ind w:firstLineChars="200" w:firstLine="420"/>
        <w:rPr>
          <w:rFonts w:ascii="黑体" w:eastAsia="黑体" w:hAnsi="黑体" w:cs="仿宋"/>
          <w:szCs w:val="21"/>
        </w:rPr>
      </w:pPr>
      <w:r w:rsidRPr="00F0220A">
        <w:rPr>
          <w:rFonts w:ascii="黑体" w:eastAsia="黑体" w:hAnsi="黑体" w:cs="仿宋" w:hint="eastAsia"/>
          <w:szCs w:val="21"/>
        </w:rPr>
        <w:t>七、技术平台</w:t>
      </w:r>
    </w:p>
    <w:p w:rsidR="00053F18" w:rsidRPr="0057314F" w:rsidRDefault="00053F18" w:rsidP="00715E75">
      <w:pPr>
        <w:adjustRightInd w:val="0"/>
        <w:snapToGrid w:val="0"/>
        <w:spacing w:line="360" w:lineRule="auto"/>
        <w:ind w:firstLineChars="200" w:firstLine="420"/>
        <w:rPr>
          <w:rFonts w:ascii="宋体" w:cs="仿宋"/>
          <w:szCs w:val="21"/>
        </w:rPr>
      </w:pPr>
      <w:r w:rsidRPr="0057314F">
        <w:rPr>
          <w:rFonts w:ascii="宋体" w:hAnsi="宋体" w:cs="仿宋"/>
          <w:szCs w:val="21"/>
        </w:rPr>
        <w:t>1.</w:t>
      </w:r>
      <w:r w:rsidRPr="0057314F">
        <w:rPr>
          <w:rFonts w:ascii="宋体" w:hAnsi="宋体" w:cs="仿宋" w:hint="eastAsia"/>
          <w:szCs w:val="21"/>
        </w:rPr>
        <w:t>税务技能赛项平台。税友集团衡信教育税务实训竞赛平台，采用国家金税三期工程税务软件标准。</w:t>
      </w:r>
    </w:p>
    <w:p w:rsidR="00053F18" w:rsidRPr="0057314F" w:rsidRDefault="00053F18" w:rsidP="00715E75">
      <w:pPr>
        <w:adjustRightInd w:val="0"/>
        <w:snapToGrid w:val="0"/>
        <w:spacing w:line="360" w:lineRule="auto"/>
        <w:ind w:firstLineChars="200" w:firstLine="420"/>
        <w:rPr>
          <w:rFonts w:ascii="宋体" w:cs="仿宋"/>
          <w:szCs w:val="21"/>
        </w:rPr>
      </w:pPr>
      <w:r w:rsidRPr="0057314F">
        <w:rPr>
          <w:rFonts w:ascii="宋体" w:hAnsi="宋体" w:cs="仿宋"/>
          <w:szCs w:val="21"/>
        </w:rPr>
        <w:t>2.</w:t>
      </w:r>
      <w:r w:rsidRPr="0057314F">
        <w:rPr>
          <w:rFonts w:ascii="宋体" w:hAnsi="宋体" w:cs="仿宋" w:hint="eastAsia"/>
          <w:szCs w:val="21"/>
        </w:rPr>
        <w:t>服务器</w:t>
      </w:r>
      <w:r w:rsidRPr="0057314F">
        <w:rPr>
          <w:rFonts w:ascii="宋体" w:hAnsi="宋体" w:cs="仿宋"/>
          <w:szCs w:val="21"/>
        </w:rPr>
        <w:t>3</w:t>
      </w:r>
      <w:r w:rsidRPr="0057314F">
        <w:rPr>
          <w:rFonts w:ascii="宋体" w:hAnsi="宋体" w:cs="仿宋" w:hint="eastAsia"/>
          <w:szCs w:val="21"/>
        </w:rPr>
        <w:t>台。服务器系统配置：</w:t>
      </w:r>
      <w:r w:rsidRPr="0057314F">
        <w:rPr>
          <w:rFonts w:ascii="宋体" w:hAnsi="宋体" w:cs="仿宋"/>
          <w:szCs w:val="21"/>
        </w:rPr>
        <w:t>CPU</w:t>
      </w:r>
      <w:r w:rsidRPr="0057314F">
        <w:rPr>
          <w:rFonts w:ascii="宋体" w:hAnsi="宋体" w:cs="仿宋" w:hint="eastAsia"/>
          <w:szCs w:val="21"/>
        </w:rPr>
        <w:t>：</w:t>
      </w:r>
      <w:r w:rsidRPr="0057314F">
        <w:rPr>
          <w:rFonts w:ascii="宋体" w:hAnsi="宋体" w:cs="仿宋"/>
          <w:szCs w:val="21"/>
        </w:rPr>
        <w:t>4</w:t>
      </w:r>
      <w:r w:rsidRPr="0057314F">
        <w:rPr>
          <w:rFonts w:ascii="宋体" w:hAnsi="宋体" w:cs="仿宋" w:hint="eastAsia"/>
          <w:szCs w:val="21"/>
        </w:rPr>
        <w:t>颗</w:t>
      </w:r>
      <w:r w:rsidRPr="0057314F">
        <w:rPr>
          <w:rFonts w:ascii="宋体" w:hAnsi="宋体" w:cs="仿宋"/>
          <w:szCs w:val="21"/>
        </w:rPr>
        <w:t>Quad Core(</w:t>
      </w:r>
      <w:r w:rsidRPr="0057314F">
        <w:rPr>
          <w:rFonts w:ascii="宋体" w:hAnsi="宋体" w:cs="仿宋" w:hint="eastAsia"/>
          <w:szCs w:val="21"/>
        </w:rPr>
        <w:t>四核</w:t>
      </w:r>
      <w:r w:rsidRPr="0057314F">
        <w:rPr>
          <w:rFonts w:ascii="宋体" w:hAnsi="宋体" w:cs="仿宋"/>
          <w:szCs w:val="21"/>
        </w:rPr>
        <w:t>)2.0G</w:t>
      </w:r>
      <w:r w:rsidRPr="0057314F">
        <w:rPr>
          <w:rFonts w:ascii="宋体" w:hAnsi="宋体" w:cs="仿宋" w:hint="eastAsia"/>
          <w:szCs w:val="21"/>
        </w:rPr>
        <w:t>以上；内存：</w:t>
      </w:r>
      <w:r w:rsidRPr="0057314F">
        <w:rPr>
          <w:rFonts w:ascii="宋体" w:hAnsi="宋体" w:cs="仿宋"/>
          <w:szCs w:val="21"/>
        </w:rPr>
        <w:t>16GB</w:t>
      </w:r>
      <w:r w:rsidRPr="0057314F">
        <w:rPr>
          <w:rFonts w:ascii="宋体" w:hAnsi="宋体" w:cs="仿宋" w:hint="eastAsia"/>
          <w:szCs w:val="21"/>
        </w:rPr>
        <w:t>以上；硬盘：</w:t>
      </w:r>
      <w:r w:rsidRPr="0057314F">
        <w:rPr>
          <w:rFonts w:ascii="宋体" w:hAnsi="宋体" w:cs="仿宋"/>
          <w:szCs w:val="21"/>
        </w:rPr>
        <w:t>3</w:t>
      </w:r>
      <w:r w:rsidRPr="0057314F">
        <w:rPr>
          <w:rFonts w:ascii="宋体" w:hAnsi="宋体" w:cs="仿宋" w:hint="eastAsia"/>
          <w:szCs w:val="21"/>
        </w:rPr>
        <w:t>块硬盘以上，每块容量</w:t>
      </w:r>
      <w:r w:rsidRPr="0057314F">
        <w:rPr>
          <w:rFonts w:ascii="宋体" w:hAnsi="宋体" w:cs="仿宋"/>
          <w:szCs w:val="21"/>
        </w:rPr>
        <w:t>300G</w:t>
      </w:r>
      <w:r w:rsidRPr="0057314F">
        <w:rPr>
          <w:rFonts w:ascii="宋体" w:hAnsi="宋体" w:cs="仿宋" w:hint="eastAsia"/>
          <w:szCs w:val="21"/>
        </w:rPr>
        <w:t>以上；网卡：千兆网卡；操作系统：</w:t>
      </w:r>
      <w:r w:rsidRPr="0057314F">
        <w:rPr>
          <w:rFonts w:ascii="宋体" w:hAnsi="宋体" w:cs="仿宋"/>
          <w:szCs w:val="21"/>
        </w:rPr>
        <w:t>Windows Server 2008R2 EnterpriseX32+Service Pack2</w:t>
      </w:r>
      <w:r w:rsidRPr="0057314F">
        <w:rPr>
          <w:rFonts w:ascii="宋体" w:hAnsi="宋体" w:cs="仿宋" w:hint="eastAsia"/>
          <w:szCs w:val="21"/>
        </w:rPr>
        <w:t>。</w:t>
      </w:r>
    </w:p>
    <w:p w:rsidR="00053F18" w:rsidRPr="0057314F" w:rsidRDefault="00053F18" w:rsidP="00715E75">
      <w:pPr>
        <w:adjustRightInd w:val="0"/>
        <w:snapToGrid w:val="0"/>
        <w:spacing w:line="360" w:lineRule="auto"/>
        <w:ind w:firstLineChars="200" w:firstLine="420"/>
        <w:rPr>
          <w:rFonts w:ascii="宋体" w:cs="仿宋"/>
          <w:szCs w:val="21"/>
        </w:rPr>
      </w:pPr>
      <w:r w:rsidRPr="0057314F">
        <w:rPr>
          <w:rFonts w:ascii="宋体" w:hAnsi="宋体" w:cs="仿宋"/>
          <w:szCs w:val="21"/>
        </w:rPr>
        <w:t>3.</w:t>
      </w:r>
      <w:r w:rsidRPr="0057314F">
        <w:rPr>
          <w:rFonts w:ascii="宋体" w:hAnsi="宋体" w:cs="仿宋" w:hint="eastAsia"/>
          <w:szCs w:val="21"/>
        </w:rPr>
        <w:t>选手电脑。为每位参赛选手准备一台电脑，同时备用</w:t>
      </w:r>
      <w:r w:rsidRPr="0057314F">
        <w:rPr>
          <w:rFonts w:ascii="宋体" w:hAnsi="宋体" w:cs="仿宋"/>
          <w:szCs w:val="21"/>
        </w:rPr>
        <w:t>40</w:t>
      </w:r>
      <w:r w:rsidRPr="0057314F">
        <w:rPr>
          <w:rFonts w:ascii="宋体" w:hAnsi="宋体" w:cs="仿宋" w:hint="eastAsia"/>
          <w:szCs w:val="21"/>
        </w:rPr>
        <w:t>台，主要配置如下：</w:t>
      </w:r>
    </w:p>
    <w:p w:rsidR="00053F18" w:rsidRPr="0057314F" w:rsidRDefault="00053F18" w:rsidP="00715E75">
      <w:pPr>
        <w:adjustRightInd w:val="0"/>
        <w:snapToGrid w:val="0"/>
        <w:spacing w:line="360" w:lineRule="auto"/>
        <w:ind w:firstLineChars="200" w:firstLine="420"/>
        <w:rPr>
          <w:rFonts w:ascii="宋体" w:cs="仿宋"/>
          <w:szCs w:val="21"/>
        </w:rPr>
      </w:pPr>
      <w:r w:rsidRPr="0057314F">
        <w:rPr>
          <w:rFonts w:ascii="宋体" w:hAnsi="宋体" w:cs="仿宋"/>
          <w:szCs w:val="21"/>
        </w:rPr>
        <w:t xml:space="preserve"> CPU</w:t>
      </w:r>
      <w:r w:rsidRPr="0057314F">
        <w:rPr>
          <w:rFonts w:ascii="宋体" w:hAnsi="宋体" w:cs="仿宋" w:hint="eastAsia"/>
          <w:szCs w:val="21"/>
        </w:rPr>
        <w:t>：主频</w:t>
      </w:r>
      <w:r w:rsidRPr="0057314F">
        <w:rPr>
          <w:rFonts w:ascii="宋体" w:hAnsi="宋体" w:cs="仿宋"/>
          <w:szCs w:val="21"/>
        </w:rPr>
        <w:t>1.6GHz</w:t>
      </w:r>
      <w:r w:rsidRPr="0057314F">
        <w:rPr>
          <w:rFonts w:ascii="宋体" w:hAnsi="宋体" w:cs="仿宋" w:hint="eastAsia"/>
          <w:szCs w:val="21"/>
        </w:rPr>
        <w:t>或以上</w:t>
      </w:r>
      <w:r w:rsidRPr="0057314F">
        <w:rPr>
          <w:rFonts w:ascii="宋体" w:hAnsi="宋体" w:cs="仿宋"/>
          <w:szCs w:val="21"/>
        </w:rPr>
        <w:t xml:space="preserve"> </w:t>
      </w:r>
      <w:r w:rsidRPr="0057314F">
        <w:rPr>
          <w:rFonts w:ascii="宋体" w:hAnsi="宋体" w:cs="仿宋" w:hint="eastAsia"/>
          <w:szCs w:val="21"/>
        </w:rPr>
        <w:t>；内存：</w:t>
      </w:r>
      <w:r w:rsidRPr="0057314F">
        <w:rPr>
          <w:rFonts w:ascii="宋体" w:hAnsi="宋体" w:cs="仿宋"/>
          <w:szCs w:val="21"/>
        </w:rPr>
        <w:t>4GB</w:t>
      </w:r>
      <w:r w:rsidRPr="0057314F">
        <w:rPr>
          <w:rFonts w:ascii="宋体" w:hAnsi="宋体" w:cs="仿宋" w:hint="eastAsia"/>
          <w:szCs w:val="21"/>
        </w:rPr>
        <w:t>或以上；硬盘：剩余未使用空间</w:t>
      </w:r>
      <w:r w:rsidRPr="0057314F">
        <w:rPr>
          <w:rFonts w:ascii="宋体" w:hAnsi="宋体" w:cs="仿宋"/>
          <w:szCs w:val="21"/>
        </w:rPr>
        <w:t>100GB</w:t>
      </w:r>
      <w:r w:rsidRPr="0057314F">
        <w:rPr>
          <w:rFonts w:ascii="宋体" w:hAnsi="宋体" w:cs="仿宋" w:hint="eastAsia"/>
          <w:szCs w:val="21"/>
        </w:rPr>
        <w:t>或以上</w:t>
      </w:r>
      <w:r w:rsidRPr="0057314F">
        <w:rPr>
          <w:rFonts w:ascii="宋体" w:hAnsi="宋体" w:cs="仿宋"/>
          <w:szCs w:val="21"/>
        </w:rPr>
        <w:t xml:space="preserve"> </w:t>
      </w:r>
      <w:r w:rsidRPr="0057314F">
        <w:rPr>
          <w:rFonts w:ascii="宋体" w:hAnsi="宋体" w:cs="仿宋" w:hint="eastAsia"/>
          <w:szCs w:val="21"/>
        </w:rPr>
        <w:t>；外设：键盘、鼠标能正常使用，显示器支持</w:t>
      </w:r>
      <w:r w:rsidRPr="0057314F">
        <w:rPr>
          <w:rFonts w:ascii="宋体" w:hAnsi="宋体" w:cs="仿宋"/>
          <w:szCs w:val="21"/>
        </w:rPr>
        <w:t>1024*768</w:t>
      </w:r>
      <w:r w:rsidRPr="0057314F">
        <w:rPr>
          <w:rFonts w:ascii="宋体" w:hAnsi="宋体" w:cs="仿宋" w:hint="eastAsia"/>
          <w:szCs w:val="21"/>
        </w:rPr>
        <w:t>分辨率。</w:t>
      </w:r>
    </w:p>
    <w:p w:rsidR="00053F18" w:rsidRPr="0057314F" w:rsidRDefault="00053F18" w:rsidP="00715E75">
      <w:pPr>
        <w:adjustRightInd w:val="0"/>
        <w:snapToGrid w:val="0"/>
        <w:spacing w:line="360" w:lineRule="auto"/>
        <w:ind w:firstLineChars="200" w:firstLine="420"/>
        <w:rPr>
          <w:rFonts w:ascii="宋体" w:cs="仿宋"/>
          <w:szCs w:val="21"/>
        </w:rPr>
      </w:pPr>
      <w:r w:rsidRPr="0057314F">
        <w:rPr>
          <w:rFonts w:ascii="宋体" w:hAnsi="宋体" w:cs="仿宋" w:hint="eastAsia"/>
          <w:szCs w:val="21"/>
        </w:rPr>
        <w:t>操作系统：</w:t>
      </w:r>
      <w:r w:rsidRPr="0057314F">
        <w:rPr>
          <w:rFonts w:ascii="宋体" w:hAnsi="宋体" w:cs="仿宋"/>
          <w:szCs w:val="21"/>
        </w:rPr>
        <w:t>Microsoft Windows XP</w:t>
      </w:r>
      <w:r w:rsidRPr="0057314F">
        <w:rPr>
          <w:rFonts w:ascii="宋体" w:hAnsi="宋体" w:cs="仿宋" w:hint="eastAsia"/>
          <w:szCs w:val="21"/>
        </w:rPr>
        <w:t>或</w:t>
      </w:r>
      <w:r w:rsidRPr="0057314F">
        <w:rPr>
          <w:rFonts w:ascii="宋体" w:hAnsi="宋体" w:cs="仿宋"/>
          <w:szCs w:val="21"/>
        </w:rPr>
        <w:t>Microsoft Windows 7</w:t>
      </w:r>
      <w:r w:rsidRPr="0057314F">
        <w:rPr>
          <w:rFonts w:ascii="宋体" w:hAnsi="宋体" w:cs="仿宋" w:hint="eastAsia"/>
          <w:szCs w:val="21"/>
        </w:rPr>
        <w:t>操作系统，</w:t>
      </w:r>
      <w:r w:rsidRPr="0057314F">
        <w:rPr>
          <w:rFonts w:ascii="宋体" w:hAnsi="宋体" w:cs="仿宋"/>
          <w:szCs w:val="21"/>
        </w:rPr>
        <w:t>Internet Explorer8.0</w:t>
      </w:r>
      <w:r w:rsidRPr="0057314F">
        <w:rPr>
          <w:rFonts w:ascii="宋体" w:hAnsi="宋体" w:cs="仿宋" w:hint="eastAsia"/>
          <w:szCs w:val="21"/>
        </w:rPr>
        <w:t>浏览器，预装全拼、简拼、五笔（</w:t>
      </w:r>
      <w:r w:rsidRPr="0057314F">
        <w:rPr>
          <w:rFonts w:ascii="宋体" w:hAnsi="宋体" w:cs="仿宋"/>
          <w:szCs w:val="21"/>
        </w:rPr>
        <w:t>86</w:t>
      </w:r>
      <w:r w:rsidRPr="0057314F">
        <w:rPr>
          <w:rFonts w:ascii="宋体" w:hAnsi="宋体" w:cs="仿宋" w:hint="eastAsia"/>
          <w:szCs w:val="21"/>
        </w:rPr>
        <w:t>）、搜狗拼音</w:t>
      </w:r>
      <w:r w:rsidRPr="0057314F">
        <w:rPr>
          <w:rFonts w:ascii="宋体" w:hAnsi="宋体" w:cs="仿宋"/>
          <w:szCs w:val="21"/>
        </w:rPr>
        <w:t>4</w:t>
      </w:r>
      <w:r w:rsidRPr="0057314F">
        <w:rPr>
          <w:rFonts w:ascii="宋体" w:hAnsi="宋体" w:cs="仿宋" w:hint="eastAsia"/>
          <w:szCs w:val="21"/>
        </w:rPr>
        <w:t>种中文输入法和英文输入法，预装</w:t>
      </w:r>
      <w:r w:rsidRPr="0057314F">
        <w:rPr>
          <w:rFonts w:ascii="宋体" w:hAnsi="宋体" w:cs="仿宋"/>
          <w:szCs w:val="21"/>
        </w:rPr>
        <w:t>Excel</w:t>
      </w:r>
      <w:r w:rsidRPr="0057314F">
        <w:rPr>
          <w:rFonts w:ascii="宋体" w:hAnsi="宋体" w:cs="仿宋" w:hint="eastAsia"/>
          <w:szCs w:val="21"/>
        </w:rPr>
        <w:t>软件。</w:t>
      </w:r>
    </w:p>
    <w:p w:rsidR="00053F18" w:rsidRPr="0057314F" w:rsidRDefault="00053F18" w:rsidP="00715E75">
      <w:pPr>
        <w:adjustRightInd w:val="0"/>
        <w:snapToGrid w:val="0"/>
        <w:spacing w:line="360" w:lineRule="auto"/>
        <w:ind w:firstLineChars="200" w:firstLine="420"/>
        <w:rPr>
          <w:rFonts w:ascii="宋体" w:cs="仿宋"/>
          <w:b/>
          <w:szCs w:val="21"/>
        </w:rPr>
      </w:pPr>
      <w:r w:rsidRPr="0057314F">
        <w:rPr>
          <w:rFonts w:ascii="宋体" w:hAnsi="宋体" w:cs="仿宋"/>
          <w:szCs w:val="21"/>
        </w:rPr>
        <w:t>4.</w:t>
      </w:r>
      <w:r w:rsidRPr="0057314F">
        <w:rPr>
          <w:rFonts w:ascii="宋体" w:hAnsi="宋体" w:cs="仿宋" w:hint="eastAsia"/>
          <w:szCs w:val="21"/>
        </w:rPr>
        <w:t>视频采集。赛场配置无盲点录像设备。</w:t>
      </w:r>
    </w:p>
    <w:p w:rsidR="00053F18" w:rsidRPr="00B02667" w:rsidRDefault="00053F18" w:rsidP="00715E75">
      <w:pPr>
        <w:snapToGrid w:val="0"/>
        <w:spacing w:afterLines="50" w:line="560" w:lineRule="exact"/>
        <w:ind w:firstLineChars="200" w:firstLine="420"/>
        <w:rPr>
          <w:rFonts w:ascii="黑体" w:eastAsia="黑体" w:hAnsi="黑体" w:cs="仿宋"/>
          <w:szCs w:val="21"/>
        </w:rPr>
      </w:pPr>
      <w:r w:rsidRPr="00B02667">
        <w:rPr>
          <w:rFonts w:ascii="黑体" w:eastAsia="黑体" w:hAnsi="黑体" w:cs="仿宋" w:hint="eastAsia"/>
          <w:szCs w:val="21"/>
        </w:rPr>
        <w:t>八、成绩评定</w:t>
      </w:r>
    </w:p>
    <w:p w:rsidR="00053F18" w:rsidRPr="005C46F8" w:rsidRDefault="00053F18" w:rsidP="00715E75">
      <w:pPr>
        <w:spacing w:line="360" w:lineRule="auto"/>
        <w:ind w:firstLineChars="200" w:firstLine="420"/>
        <w:rPr>
          <w:rFonts w:ascii="宋体" w:cs="仿宋"/>
          <w:color w:val="000000"/>
          <w:kern w:val="0"/>
          <w:szCs w:val="21"/>
        </w:rPr>
      </w:pPr>
      <w:bookmarkStart w:id="6" w:name="_Toc504995414"/>
      <w:r w:rsidRPr="005C46F8">
        <w:rPr>
          <w:rFonts w:ascii="宋体" w:hAnsi="宋体" w:cs="仿宋" w:hint="eastAsia"/>
          <w:color w:val="000000"/>
          <w:kern w:val="0"/>
          <w:szCs w:val="21"/>
        </w:rPr>
        <w:t>河南省中等职业教育技能大赛组委会组织专家，以教育部和省教育厅颁发的相关专业教学标准为依据，按照评分标准进行客观、公正的评判。</w:t>
      </w:r>
    </w:p>
    <w:p w:rsidR="00053F18" w:rsidRPr="0057314F" w:rsidRDefault="00053F18" w:rsidP="00715E75">
      <w:pPr>
        <w:adjustRightInd w:val="0"/>
        <w:snapToGrid w:val="0"/>
        <w:spacing w:line="360" w:lineRule="auto"/>
        <w:ind w:firstLineChars="200" w:firstLine="420"/>
        <w:rPr>
          <w:rFonts w:ascii="宋体" w:cs="仿宋"/>
          <w:szCs w:val="21"/>
        </w:rPr>
      </w:pPr>
      <w:r w:rsidRPr="0057314F">
        <w:rPr>
          <w:rFonts w:ascii="宋体" w:hAnsi="宋体" w:cs="仿宋" w:hint="eastAsia"/>
          <w:szCs w:val="21"/>
        </w:rPr>
        <w:t>本次竞赛设置裁判团，并安排一定数量的监考老师。裁判团成员与参赛选手有直接利益的应当回避，裁判团负责竞赛的裁判工作，有权对违纪工作人员、参赛单位及选手进行处理。裁判人员应熟悉竞赛规定及办法，客观公正，秉公裁判，不得向参赛选手暗示或提示与试题有关的内容。裁判人员应按照竞赛要求，事先检测竞赛场地设施设备的准备及正常运行情况，检查试题密封、保密情况等。</w:t>
      </w:r>
      <w:bookmarkEnd w:id="6"/>
    </w:p>
    <w:p w:rsidR="00053F18" w:rsidRPr="0057314F" w:rsidRDefault="00053F18" w:rsidP="00715E75">
      <w:pPr>
        <w:adjustRightInd w:val="0"/>
        <w:snapToGrid w:val="0"/>
        <w:spacing w:line="360" w:lineRule="auto"/>
        <w:ind w:firstLineChars="200" w:firstLine="420"/>
        <w:rPr>
          <w:rFonts w:ascii="宋体" w:cs="仿宋"/>
          <w:szCs w:val="21"/>
        </w:rPr>
      </w:pPr>
      <w:r w:rsidRPr="0057314F">
        <w:rPr>
          <w:rFonts w:ascii="宋体" w:hAnsi="宋体" w:cs="仿宋" w:hint="eastAsia"/>
          <w:szCs w:val="21"/>
        </w:rPr>
        <w:t>竞赛总分</w:t>
      </w:r>
      <w:r w:rsidRPr="0057314F">
        <w:rPr>
          <w:rFonts w:ascii="宋体" w:hAnsi="宋体" w:cs="仿宋"/>
          <w:szCs w:val="21"/>
        </w:rPr>
        <w:t>300</w:t>
      </w:r>
      <w:r w:rsidRPr="0057314F">
        <w:rPr>
          <w:rFonts w:ascii="宋体" w:hAnsi="宋体" w:cs="仿宋" w:hint="eastAsia"/>
          <w:szCs w:val="21"/>
        </w:rPr>
        <w:t>分，其中财税知识竞赛</w:t>
      </w:r>
      <w:r w:rsidRPr="0057314F">
        <w:rPr>
          <w:rFonts w:ascii="宋体" w:hAnsi="宋体" w:cs="仿宋"/>
          <w:szCs w:val="21"/>
        </w:rPr>
        <w:t>60</w:t>
      </w:r>
      <w:r w:rsidRPr="0057314F">
        <w:rPr>
          <w:rFonts w:ascii="宋体" w:hAnsi="宋体" w:cs="仿宋" w:hint="eastAsia"/>
          <w:szCs w:val="21"/>
        </w:rPr>
        <w:t>分，税务技能实操竞赛</w:t>
      </w:r>
      <w:r w:rsidRPr="0057314F">
        <w:rPr>
          <w:rFonts w:ascii="宋体" w:hAnsi="宋体" w:cs="仿宋"/>
          <w:szCs w:val="21"/>
        </w:rPr>
        <w:t>240</w:t>
      </w:r>
      <w:r w:rsidRPr="0057314F">
        <w:rPr>
          <w:rFonts w:ascii="宋体" w:hAnsi="宋体" w:cs="仿宋" w:hint="eastAsia"/>
          <w:szCs w:val="21"/>
        </w:rPr>
        <w:t>分，均采用系统自动评分功能，保证竞赛的公平、公正、公开。</w:t>
      </w:r>
    </w:p>
    <w:p w:rsidR="00053F18" w:rsidRPr="0057314F" w:rsidRDefault="00053F18" w:rsidP="00715E75">
      <w:pPr>
        <w:adjustRightInd w:val="0"/>
        <w:snapToGrid w:val="0"/>
        <w:spacing w:line="360" w:lineRule="auto"/>
        <w:ind w:firstLineChars="200" w:firstLine="420"/>
        <w:rPr>
          <w:rFonts w:ascii="宋体" w:cs="仿宋"/>
          <w:szCs w:val="21"/>
        </w:rPr>
      </w:pPr>
      <w:r w:rsidRPr="0057314F">
        <w:rPr>
          <w:rFonts w:ascii="宋体" w:hAnsi="宋体" w:cs="仿宋" w:hint="eastAsia"/>
          <w:szCs w:val="21"/>
        </w:rPr>
        <w:t>以下为系统自动评分采分点分布：</w:t>
      </w:r>
    </w:p>
    <w:p w:rsidR="00053F18" w:rsidRPr="0057314F" w:rsidRDefault="00053F18" w:rsidP="00715E75">
      <w:pPr>
        <w:adjustRightInd w:val="0"/>
        <w:snapToGrid w:val="0"/>
        <w:spacing w:line="360" w:lineRule="auto"/>
        <w:ind w:firstLineChars="200" w:firstLine="420"/>
        <w:rPr>
          <w:rFonts w:ascii="宋体" w:cs="仿宋"/>
          <w:szCs w:val="21"/>
        </w:rPr>
      </w:pPr>
      <w:r w:rsidRPr="0057314F">
        <w:rPr>
          <w:rFonts w:ascii="宋体" w:hAnsi="宋体" w:cs="仿宋"/>
          <w:szCs w:val="21"/>
        </w:rPr>
        <w:t xml:space="preserve">1. </w:t>
      </w:r>
      <w:r w:rsidRPr="0057314F">
        <w:rPr>
          <w:rFonts w:ascii="宋体" w:hAnsi="宋体" w:cs="仿宋" w:hint="eastAsia"/>
          <w:szCs w:val="21"/>
        </w:rPr>
        <w:t>一般纳税人增值税发票开具与抄报</w:t>
      </w:r>
    </w:p>
    <w:p w:rsidR="00053F18" w:rsidRPr="0057314F" w:rsidRDefault="00053F18" w:rsidP="00715E75">
      <w:pPr>
        <w:adjustRightInd w:val="0"/>
        <w:snapToGrid w:val="0"/>
        <w:spacing w:line="360" w:lineRule="auto"/>
        <w:ind w:firstLineChars="200" w:firstLine="420"/>
        <w:rPr>
          <w:rFonts w:ascii="宋体" w:cs="仿宋"/>
          <w:szCs w:val="21"/>
        </w:rPr>
      </w:pPr>
      <w:r w:rsidRPr="0057314F">
        <w:rPr>
          <w:rFonts w:ascii="宋体" w:hAnsi="宋体" w:cs="仿宋" w:hint="eastAsia"/>
          <w:szCs w:val="21"/>
        </w:rPr>
        <w:t>一般纳税人增值税发票开具与抄报，总分</w:t>
      </w:r>
      <w:r w:rsidRPr="0057314F">
        <w:rPr>
          <w:rFonts w:ascii="宋体" w:hAnsi="宋体" w:cs="仿宋"/>
          <w:szCs w:val="21"/>
        </w:rPr>
        <w:t>80</w:t>
      </w:r>
      <w:r w:rsidRPr="0057314F">
        <w:rPr>
          <w:rFonts w:ascii="宋体" w:hAnsi="宋体" w:cs="仿宋" w:hint="eastAsia"/>
          <w:szCs w:val="21"/>
        </w:rPr>
        <w:t>分，具体评分点如下：</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96"/>
        <w:gridCol w:w="7717"/>
      </w:tblGrid>
      <w:tr w:rsidR="00053F18" w:rsidRPr="0042354A" w:rsidTr="00507864">
        <w:tc>
          <w:tcPr>
            <w:tcW w:w="896" w:type="dxa"/>
          </w:tcPr>
          <w:p w:rsidR="00053F18" w:rsidRPr="0042354A" w:rsidRDefault="00053F18" w:rsidP="00507864">
            <w:pPr>
              <w:spacing w:line="560" w:lineRule="exact"/>
              <w:rPr>
                <w:rFonts w:ascii="宋体" w:cs="仿宋"/>
                <w:b/>
                <w:kern w:val="0"/>
                <w:szCs w:val="21"/>
              </w:rPr>
            </w:pPr>
            <w:r w:rsidRPr="0042354A">
              <w:rPr>
                <w:rFonts w:ascii="宋体" w:hAnsi="宋体" w:cs="仿宋" w:hint="eastAsia"/>
                <w:b/>
                <w:kern w:val="0"/>
                <w:szCs w:val="21"/>
              </w:rPr>
              <w:lastRenderedPageBreak/>
              <w:t>序号</w:t>
            </w:r>
          </w:p>
        </w:tc>
        <w:tc>
          <w:tcPr>
            <w:tcW w:w="7717" w:type="dxa"/>
          </w:tcPr>
          <w:p w:rsidR="00053F18" w:rsidRPr="0042354A" w:rsidRDefault="00053F18" w:rsidP="00715E75">
            <w:pPr>
              <w:spacing w:line="560" w:lineRule="exact"/>
              <w:ind w:firstLineChars="196" w:firstLine="413"/>
              <w:rPr>
                <w:rFonts w:ascii="宋体" w:cs="仿宋"/>
                <w:b/>
                <w:kern w:val="0"/>
                <w:szCs w:val="21"/>
              </w:rPr>
            </w:pPr>
            <w:r w:rsidRPr="0042354A">
              <w:rPr>
                <w:rFonts w:ascii="宋体" w:hAnsi="宋体" w:cs="仿宋" w:hint="eastAsia"/>
                <w:b/>
                <w:kern w:val="0"/>
                <w:szCs w:val="21"/>
              </w:rPr>
              <w:t>增值税发票的开具系统自动评分点</w:t>
            </w:r>
          </w:p>
        </w:tc>
      </w:tr>
      <w:tr w:rsidR="00053F18" w:rsidRPr="0042354A" w:rsidTr="00507864">
        <w:trPr>
          <w:trHeight w:val="90"/>
        </w:trPr>
        <w:tc>
          <w:tcPr>
            <w:tcW w:w="896" w:type="dxa"/>
          </w:tcPr>
          <w:p w:rsidR="00053F18" w:rsidRPr="0042354A" w:rsidRDefault="00053F18" w:rsidP="00507864">
            <w:pPr>
              <w:spacing w:line="560" w:lineRule="exact"/>
              <w:jc w:val="center"/>
              <w:rPr>
                <w:rFonts w:ascii="宋体" w:hAnsi="宋体" w:cs="仿宋"/>
                <w:kern w:val="0"/>
                <w:szCs w:val="21"/>
              </w:rPr>
            </w:pPr>
            <w:r w:rsidRPr="0042354A">
              <w:rPr>
                <w:rFonts w:ascii="宋体" w:hAnsi="宋体" w:cs="仿宋"/>
                <w:kern w:val="0"/>
                <w:szCs w:val="21"/>
              </w:rPr>
              <w:t>1</w:t>
            </w:r>
          </w:p>
        </w:tc>
        <w:tc>
          <w:tcPr>
            <w:tcW w:w="7717" w:type="dxa"/>
          </w:tcPr>
          <w:p w:rsidR="00053F18" w:rsidRPr="0042354A" w:rsidRDefault="00053F18" w:rsidP="00507864">
            <w:pPr>
              <w:spacing w:line="560" w:lineRule="exact"/>
              <w:rPr>
                <w:rFonts w:ascii="宋体" w:cs="仿宋"/>
                <w:kern w:val="0"/>
                <w:szCs w:val="21"/>
              </w:rPr>
            </w:pPr>
            <w:r w:rsidRPr="0042354A">
              <w:rPr>
                <w:rFonts w:ascii="宋体" w:hAnsi="宋体" w:cs="仿宋" w:hint="eastAsia"/>
                <w:kern w:val="0"/>
                <w:szCs w:val="21"/>
              </w:rPr>
              <w:t>购买方名称填写</w:t>
            </w:r>
          </w:p>
        </w:tc>
      </w:tr>
      <w:tr w:rsidR="00053F18" w:rsidRPr="0042354A" w:rsidTr="00507864">
        <w:tc>
          <w:tcPr>
            <w:tcW w:w="896" w:type="dxa"/>
          </w:tcPr>
          <w:p w:rsidR="00053F18" w:rsidRPr="0042354A" w:rsidRDefault="00053F18" w:rsidP="00507864">
            <w:pPr>
              <w:spacing w:line="560" w:lineRule="exact"/>
              <w:jc w:val="center"/>
              <w:rPr>
                <w:rFonts w:ascii="宋体" w:hAnsi="宋体" w:cs="仿宋"/>
                <w:kern w:val="0"/>
                <w:szCs w:val="21"/>
              </w:rPr>
            </w:pPr>
            <w:r w:rsidRPr="0042354A">
              <w:rPr>
                <w:rFonts w:ascii="宋体" w:hAnsi="宋体" w:cs="仿宋"/>
                <w:kern w:val="0"/>
                <w:szCs w:val="21"/>
              </w:rPr>
              <w:t>2</w:t>
            </w:r>
          </w:p>
        </w:tc>
        <w:tc>
          <w:tcPr>
            <w:tcW w:w="7717" w:type="dxa"/>
          </w:tcPr>
          <w:p w:rsidR="00053F18" w:rsidRPr="0042354A" w:rsidRDefault="00053F18" w:rsidP="00507864">
            <w:pPr>
              <w:spacing w:line="560" w:lineRule="exact"/>
              <w:rPr>
                <w:rFonts w:ascii="宋体" w:cs="仿宋"/>
                <w:kern w:val="0"/>
                <w:szCs w:val="21"/>
              </w:rPr>
            </w:pPr>
            <w:r w:rsidRPr="0042354A">
              <w:rPr>
                <w:rFonts w:ascii="宋体" w:hAnsi="宋体" w:cs="仿宋" w:hint="eastAsia"/>
                <w:kern w:val="0"/>
                <w:szCs w:val="21"/>
              </w:rPr>
              <w:t>购买方纳税人识别号填写</w:t>
            </w:r>
          </w:p>
        </w:tc>
      </w:tr>
      <w:tr w:rsidR="00053F18" w:rsidRPr="0042354A" w:rsidTr="00507864">
        <w:tc>
          <w:tcPr>
            <w:tcW w:w="896" w:type="dxa"/>
          </w:tcPr>
          <w:p w:rsidR="00053F18" w:rsidRPr="0042354A" w:rsidRDefault="00053F18" w:rsidP="00507864">
            <w:pPr>
              <w:spacing w:line="560" w:lineRule="exact"/>
              <w:jc w:val="center"/>
              <w:rPr>
                <w:rFonts w:ascii="宋体" w:hAnsi="宋体" w:cs="仿宋"/>
                <w:kern w:val="0"/>
                <w:szCs w:val="21"/>
              </w:rPr>
            </w:pPr>
            <w:r w:rsidRPr="0042354A">
              <w:rPr>
                <w:rFonts w:ascii="宋体" w:hAnsi="宋体" w:cs="仿宋"/>
                <w:kern w:val="0"/>
                <w:szCs w:val="21"/>
              </w:rPr>
              <w:t>3</w:t>
            </w:r>
          </w:p>
        </w:tc>
        <w:tc>
          <w:tcPr>
            <w:tcW w:w="7717" w:type="dxa"/>
          </w:tcPr>
          <w:p w:rsidR="00053F18" w:rsidRPr="0042354A" w:rsidRDefault="00053F18" w:rsidP="00507864">
            <w:pPr>
              <w:spacing w:line="560" w:lineRule="exact"/>
              <w:rPr>
                <w:rFonts w:ascii="宋体" w:cs="仿宋"/>
                <w:kern w:val="0"/>
                <w:szCs w:val="21"/>
              </w:rPr>
            </w:pPr>
            <w:r w:rsidRPr="0042354A">
              <w:rPr>
                <w:rFonts w:ascii="宋体" w:hAnsi="宋体" w:cs="仿宋" w:hint="eastAsia"/>
                <w:kern w:val="0"/>
                <w:szCs w:val="21"/>
              </w:rPr>
              <w:t>购买方地址电话填写</w:t>
            </w:r>
          </w:p>
        </w:tc>
      </w:tr>
      <w:tr w:rsidR="00053F18" w:rsidRPr="0042354A" w:rsidTr="00507864">
        <w:tc>
          <w:tcPr>
            <w:tcW w:w="896" w:type="dxa"/>
          </w:tcPr>
          <w:p w:rsidR="00053F18" w:rsidRPr="0042354A" w:rsidRDefault="00053F18" w:rsidP="00507864">
            <w:pPr>
              <w:spacing w:line="560" w:lineRule="exact"/>
              <w:jc w:val="center"/>
              <w:rPr>
                <w:rFonts w:ascii="宋体" w:hAnsi="宋体" w:cs="仿宋"/>
                <w:kern w:val="0"/>
                <w:szCs w:val="21"/>
              </w:rPr>
            </w:pPr>
            <w:r w:rsidRPr="0042354A">
              <w:rPr>
                <w:rFonts w:ascii="宋体" w:hAnsi="宋体" w:cs="仿宋"/>
                <w:kern w:val="0"/>
                <w:szCs w:val="21"/>
              </w:rPr>
              <w:t>4</w:t>
            </w:r>
          </w:p>
        </w:tc>
        <w:tc>
          <w:tcPr>
            <w:tcW w:w="7717" w:type="dxa"/>
          </w:tcPr>
          <w:p w:rsidR="00053F18" w:rsidRPr="0042354A" w:rsidRDefault="00053F18" w:rsidP="00507864">
            <w:pPr>
              <w:spacing w:line="560" w:lineRule="exact"/>
              <w:rPr>
                <w:rFonts w:ascii="宋体" w:cs="仿宋"/>
                <w:kern w:val="0"/>
                <w:szCs w:val="21"/>
              </w:rPr>
            </w:pPr>
            <w:r w:rsidRPr="0042354A">
              <w:rPr>
                <w:rFonts w:ascii="宋体" w:hAnsi="宋体" w:cs="仿宋" w:hint="eastAsia"/>
                <w:kern w:val="0"/>
                <w:szCs w:val="21"/>
              </w:rPr>
              <w:t>购买方开户行及账号</w:t>
            </w:r>
          </w:p>
        </w:tc>
      </w:tr>
      <w:tr w:rsidR="00053F18" w:rsidRPr="0042354A" w:rsidTr="00507864">
        <w:tc>
          <w:tcPr>
            <w:tcW w:w="896" w:type="dxa"/>
          </w:tcPr>
          <w:p w:rsidR="00053F18" w:rsidRPr="0042354A" w:rsidRDefault="00053F18" w:rsidP="00507864">
            <w:pPr>
              <w:spacing w:line="560" w:lineRule="exact"/>
              <w:jc w:val="center"/>
              <w:rPr>
                <w:rFonts w:ascii="宋体" w:hAnsi="宋体" w:cs="仿宋"/>
                <w:kern w:val="0"/>
                <w:szCs w:val="21"/>
              </w:rPr>
            </w:pPr>
            <w:r w:rsidRPr="0042354A">
              <w:rPr>
                <w:rFonts w:ascii="宋体" w:hAnsi="宋体" w:cs="仿宋"/>
                <w:kern w:val="0"/>
                <w:szCs w:val="21"/>
              </w:rPr>
              <w:t>5</w:t>
            </w:r>
          </w:p>
        </w:tc>
        <w:tc>
          <w:tcPr>
            <w:tcW w:w="7717" w:type="dxa"/>
          </w:tcPr>
          <w:p w:rsidR="00053F18" w:rsidRPr="0042354A" w:rsidRDefault="00053F18" w:rsidP="00507864">
            <w:pPr>
              <w:spacing w:line="560" w:lineRule="exact"/>
              <w:rPr>
                <w:rFonts w:ascii="宋体" w:cs="仿宋"/>
                <w:kern w:val="0"/>
                <w:szCs w:val="21"/>
              </w:rPr>
            </w:pPr>
            <w:r w:rsidRPr="0042354A">
              <w:rPr>
                <w:rFonts w:ascii="宋体" w:hAnsi="宋体" w:cs="仿宋" w:hint="eastAsia"/>
                <w:kern w:val="0"/>
                <w:szCs w:val="21"/>
              </w:rPr>
              <w:t>商品名称</w:t>
            </w:r>
          </w:p>
        </w:tc>
      </w:tr>
      <w:tr w:rsidR="00053F18" w:rsidRPr="0042354A" w:rsidTr="00507864">
        <w:tc>
          <w:tcPr>
            <w:tcW w:w="896" w:type="dxa"/>
          </w:tcPr>
          <w:p w:rsidR="00053F18" w:rsidRPr="0042354A" w:rsidRDefault="00053F18" w:rsidP="00507864">
            <w:pPr>
              <w:spacing w:line="560" w:lineRule="exact"/>
              <w:jc w:val="center"/>
              <w:rPr>
                <w:rFonts w:ascii="宋体" w:hAnsi="宋体" w:cs="仿宋"/>
                <w:kern w:val="0"/>
                <w:szCs w:val="21"/>
              </w:rPr>
            </w:pPr>
            <w:r w:rsidRPr="0042354A">
              <w:rPr>
                <w:rFonts w:ascii="宋体" w:hAnsi="宋体" w:cs="仿宋"/>
                <w:kern w:val="0"/>
                <w:szCs w:val="21"/>
              </w:rPr>
              <w:t>6</w:t>
            </w:r>
          </w:p>
        </w:tc>
        <w:tc>
          <w:tcPr>
            <w:tcW w:w="7717" w:type="dxa"/>
          </w:tcPr>
          <w:p w:rsidR="00053F18" w:rsidRPr="0042354A" w:rsidRDefault="00053F18" w:rsidP="00507864">
            <w:pPr>
              <w:spacing w:line="560" w:lineRule="exact"/>
              <w:rPr>
                <w:rFonts w:ascii="宋体" w:cs="仿宋"/>
                <w:kern w:val="0"/>
                <w:szCs w:val="21"/>
              </w:rPr>
            </w:pPr>
            <w:r w:rsidRPr="0042354A">
              <w:rPr>
                <w:rFonts w:ascii="宋体" w:hAnsi="宋体" w:cs="仿宋" w:hint="eastAsia"/>
                <w:kern w:val="0"/>
                <w:szCs w:val="21"/>
              </w:rPr>
              <w:t>商品型号</w:t>
            </w:r>
          </w:p>
        </w:tc>
      </w:tr>
      <w:tr w:rsidR="00053F18" w:rsidRPr="0042354A" w:rsidTr="00507864">
        <w:tc>
          <w:tcPr>
            <w:tcW w:w="896" w:type="dxa"/>
          </w:tcPr>
          <w:p w:rsidR="00053F18" w:rsidRPr="0042354A" w:rsidRDefault="00053F18" w:rsidP="00507864">
            <w:pPr>
              <w:spacing w:line="560" w:lineRule="exact"/>
              <w:jc w:val="center"/>
              <w:rPr>
                <w:rFonts w:ascii="宋体" w:hAnsi="宋体" w:cs="仿宋"/>
                <w:kern w:val="0"/>
                <w:szCs w:val="21"/>
              </w:rPr>
            </w:pPr>
            <w:r w:rsidRPr="0042354A">
              <w:rPr>
                <w:rFonts w:ascii="宋体" w:hAnsi="宋体" w:cs="仿宋"/>
                <w:kern w:val="0"/>
                <w:szCs w:val="21"/>
              </w:rPr>
              <w:t>7</w:t>
            </w:r>
          </w:p>
        </w:tc>
        <w:tc>
          <w:tcPr>
            <w:tcW w:w="7717" w:type="dxa"/>
          </w:tcPr>
          <w:p w:rsidR="00053F18" w:rsidRPr="0042354A" w:rsidRDefault="00053F18" w:rsidP="00507864">
            <w:pPr>
              <w:spacing w:line="560" w:lineRule="exact"/>
              <w:rPr>
                <w:rFonts w:ascii="宋体" w:cs="仿宋"/>
                <w:kern w:val="0"/>
                <w:szCs w:val="21"/>
              </w:rPr>
            </w:pPr>
            <w:r w:rsidRPr="0042354A">
              <w:rPr>
                <w:rFonts w:ascii="宋体" w:hAnsi="宋体" w:cs="仿宋" w:hint="eastAsia"/>
                <w:kern w:val="0"/>
                <w:szCs w:val="21"/>
              </w:rPr>
              <w:t>商品数量</w:t>
            </w:r>
          </w:p>
        </w:tc>
      </w:tr>
      <w:tr w:rsidR="00053F18" w:rsidRPr="0042354A" w:rsidTr="00507864">
        <w:tc>
          <w:tcPr>
            <w:tcW w:w="896" w:type="dxa"/>
          </w:tcPr>
          <w:p w:rsidR="00053F18" w:rsidRPr="0042354A" w:rsidRDefault="00053F18" w:rsidP="00507864">
            <w:pPr>
              <w:spacing w:line="560" w:lineRule="exact"/>
              <w:jc w:val="center"/>
              <w:rPr>
                <w:rFonts w:ascii="宋体" w:hAnsi="宋体" w:cs="仿宋"/>
                <w:kern w:val="0"/>
                <w:szCs w:val="21"/>
              </w:rPr>
            </w:pPr>
            <w:r w:rsidRPr="0042354A">
              <w:rPr>
                <w:rFonts w:ascii="宋体" w:hAnsi="宋体" w:cs="仿宋"/>
                <w:kern w:val="0"/>
                <w:szCs w:val="21"/>
              </w:rPr>
              <w:t>8</w:t>
            </w:r>
          </w:p>
        </w:tc>
        <w:tc>
          <w:tcPr>
            <w:tcW w:w="7717" w:type="dxa"/>
          </w:tcPr>
          <w:p w:rsidR="00053F18" w:rsidRPr="0042354A" w:rsidRDefault="00053F18" w:rsidP="00507864">
            <w:pPr>
              <w:spacing w:line="560" w:lineRule="exact"/>
              <w:rPr>
                <w:rFonts w:ascii="宋体" w:cs="仿宋"/>
                <w:kern w:val="0"/>
                <w:szCs w:val="21"/>
              </w:rPr>
            </w:pPr>
            <w:r w:rsidRPr="0042354A">
              <w:rPr>
                <w:rFonts w:ascii="宋体" w:hAnsi="宋体" w:cs="仿宋" w:hint="eastAsia"/>
                <w:kern w:val="0"/>
                <w:szCs w:val="21"/>
              </w:rPr>
              <w:t>商品单价</w:t>
            </w:r>
          </w:p>
        </w:tc>
      </w:tr>
      <w:tr w:rsidR="00053F18" w:rsidRPr="0042354A" w:rsidTr="00507864">
        <w:tc>
          <w:tcPr>
            <w:tcW w:w="896" w:type="dxa"/>
          </w:tcPr>
          <w:p w:rsidR="00053F18" w:rsidRPr="0042354A" w:rsidRDefault="00053F18" w:rsidP="00507864">
            <w:pPr>
              <w:spacing w:line="560" w:lineRule="exact"/>
              <w:jc w:val="center"/>
              <w:rPr>
                <w:rFonts w:ascii="宋体" w:hAnsi="宋体" w:cs="仿宋"/>
                <w:kern w:val="0"/>
                <w:szCs w:val="21"/>
              </w:rPr>
            </w:pPr>
            <w:r w:rsidRPr="0042354A">
              <w:rPr>
                <w:rFonts w:ascii="宋体" w:hAnsi="宋体" w:cs="仿宋"/>
                <w:kern w:val="0"/>
                <w:szCs w:val="21"/>
              </w:rPr>
              <w:t>9</w:t>
            </w:r>
          </w:p>
        </w:tc>
        <w:tc>
          <w:tcPr>
            <w:tcW w:w="7717" w:type="dxa"/>
          </w:tcPr>
          <w:p w:rsidR="00053F18" w:rsidRPr="0042354A" w:rsidRDefault="00053F18" w:rsidP="00507864">
            <w:pPr>
              <w:spacing w:line="560" w:lineRule="exact"/>
              <w:rPr>
                <w:rFonts w:ascii="宋体" w:cs="仿宋"/>
                <w:kern w:val="0"/>
                <w:szCs w:val="21"/>
              </w:rPr>
            </w:pPr>
            <w:r w:rsidRPr="0042354A">
              <w:rPr>
                <w:rFonts w:ascii="宋体" w:hAnsi="宋体" w:cs="仿宋" w:hint="eastAsia"/>
                <w:kern w:val="0"/>
                <w:szCs w:val="21"/>
              </w:rPr>
              <w:t>商品金额</w:t>
            </w:r>
          </w:p>
        </w:tc>
      </w:tr>
      <w:tr w:rsidR="00053F18" w:rsidRPr="0042354A" w:rsidTr="00507864">
        <w:tc>
          <w:tcPr>
            <w:tcW w:w="896" w:type="dxa"/>
          </w:tcPr>
          <w:p w:rsidR="00053F18" w:rsidRPr="0042354A" w:rsidRDefault="00053F18" w:rsidP="00507864">
            <w:pPr>
              <w:spacing w:line="560" w:lineRule="exact"/>
              <w:jc w:val="center"/>
              <w:rPr>
                <w:rFonts w:ascii="宋体" w:hAnsi="宋体" w:cs="仿宋"/>
                <w:kern w:val="0"/>
                <w:szCs w:val="21"/>
              </w:rPr>
            </w:pPr>
            <w:r w:rsidRPr="0042354A">
              <w:rPr>
                <w:rFonts w:ascii="宋体" w:hAnsi="宋体" w:cs="仿宋"/>
                <w:kern w:val="0"/>
                <w:szCs w:val="21"/>
              </w:rPr>
              <w:t>10</w:t>
            </w:r>
          </w:p>
        </w:tc>
        <w:tc>
          <w:tcPr>
            <w:tcW w:w="7717" w:type="dxa"/>
          </w:tcPr>
          <w:p w:rsidR="00053F18" w:rsidRPr="0042354A" w:rsidRDefault="00053F18" w:rsidP="00507864">
            <w:pPr>
              <w:spacing w:line="560" w:lineRule="exact"/>
              <w:rPr>
                <w:rFonts w:ascii="宋体" w:cs="仿宋"/>
                <w:kern w:val="0"/>
                <w:szCs w:val="21"/>
              </w:rPr>
            </w:pPr>
            <w:r w:rsidRPr="0042354A">
              <w:rPr>
                <w:rFonts w:ascii="宋体" w:hAnsi="宋体" w:cs="仿宋" w:hint="eastAsia"/>
                <w:kern w:val="0"/>
                <w:szCs w:val="21"/>
              </w:rPr>
              <w:t>清单发票开具</w:t>
            </w:r>
          </w:p>
        </w:tc>
      </w:tr>
      <w:tr w:rsidR="00053F18" w:rsidRPr="0042354A" w:rsidTr="00507864">
        <w:tc>
          <w:tcPr>
            <w:tcW w:w="896" w:type="dxa"/>
          </w:tcPr>
          <w:p w:rsidR="00053F18" w:rsidRPr="0042354A" w:rsidRDefault="00053F18" w:rsidP="00507864">
            <w:pPr>
              <w:spacing w:line="560" w:lineRule="exact"/>
              <w:jc w:val="center"/>
              <w:rPr>
                <w:rFonts w:ascii="宋体" w:hAnsi="宋体" w:cs="仿宋"/>
                <w:kern w:val="0"/>
                <w:szCs w:val="21"/>
              </w:rPr>
            </w:pPr>
            <w:r w:rsidRPr="0042354A">
              <w:rPr>
                <w:rFonts w:ascii="宋体" w:hAnsi="宋体" w:cs="仿宋"/>
                <w:kern w:val="0"/>
                <w:szCs w:val="21"/>
              </w:rPr>
              <w:t>11</w:t>
            </w:r>
          </w:p>
        </w:tc>
        <w:tc>
          <w:tcPr>
            <w:tcW w:w="7717" w:type="dxa"/>
          </w:tcPr>
          <w:p w:rsidR="00053F18" w:rsidRPr="0042354A" w:rsidRDefault="00053F18" w:rsidP="00507864">
            <w:pPr>
              <w:spacing w:line="560" w:lineRule="exact"/>
              <w:rPr>
                <w:rFonts w:ascii="宋体" w:cs="仿宋"/>
                <w:kern w:val="0"/>
                <w:szCs w:val="21"/>
              </w:rPr>
            </w:pPr>
            <w:r w:rsidRPr="0042354A">
              <w:rPr>
                <w:rFonts w:ascii="宋体" w:hAnsi="宋体" w:cs="仿宋" w:hint="eastAsia"/>
                <w:kern w:val="0"/>
                <w:szCs w:val="21"/>
              </w:rPr>
              <w:t>红字发票信息表</w:t>
            </w:r>
          </w:p>
        </w:tc>
      </w:tr>
      <w:tr w:rsidR="00053F18" w:rsidRPr="0042354A" w:rsidTr="00507864">
        <w:tc>
          <w:tcPr>
            <w:tcW w:w="896" w:type="dxa"/>
          </w:tcPr>
          <w:p w:rsidR="00053F18" w:rsidRPr="0042354A" w:rsidRDefault="00053F18" w:rsidP="00507864">
            <w:pPr>
              <w:spacing w:line="560" w:lineRule="exact"/>
              <w:jc w:val="center"/>
              <w:rPr>
                <w:rFonts w:ascii="宋体" w:hAnsi="宋体" w:cs="仿宋"/>
                <w:kern w:val="0"/>
                <w:szCs w:val="21"/>
              </w:rPr>
            </w:pPr>
            <w:r w:rsidRPr="0042354A">
              <w:rPr>
                <w:rFonts w:ascii="宋体" w:hAnsi="宋体" w:cs="仿宋"/>
                <w:kern w:val="0"/>
                <w:szCs w:val="21"/>
              </w:rPr>
              <w:t>12</w:t>
            </w:r>
          </w:p>
        </w:tc>
        <w:tc>
          <w:tcPr>
            <w:tcW w:w="7717" w:type="dxa"/>
          </w:tcPr>
          <w:p w:rsidR="00053F18" w:rsidRPr="0042354A" w:rsidRDefault="00053F18" w:rsidP="00507864">
            <w:pPr>
              <w:spacing w:line="560" w:lineRule="exact"/>
              <w:rPr>
                <w:rFonts w:ascii="宋体" w:cs="仿宋"/>
                <w:kern w:val="0"/>
                <w:szCs w:val="21"/>
              </w:rPr>
            </w:pPr>
            <w:r w:rsidRPr="0042354A">
              <w:rPr>
                <w:rFonts w:ascii="宋体" w:hAnsi="宋体" w:cs="仿宋" w:hint="eastAsia"/>
                <w:kern w:val="0"/>
                <w:szCs w:val="21"/>
              </w:rPr>
              <w:t>发票作废</w:t>
            </w:r>
          </w:p>
        </w:tc>
      </w:tr>
      <w:tr w:rsidR="00053F18" w:rsidRPr="0042354A" w:rsidTr="00507864">
        <w:tc>
          <w:tcPr>
            <w:tcW w:w="896" w:type="dxa"/>
          </w:tcPr>
          <w:p w:rsidR="00053F18" w:rsidRPr="0042354A" w:rsidRDefault="00053F18" w:rsidP="00507864">
            <w:pPr>
              <w:spacing w:line="560" w:lineRule="exact"/>
              <w:jc w:val="center"/>
              <w:rPr>
                <w:rFonts w:ascii="宋体" w:hAnsi="宋体" w:cs="仿宋"/>
                <w:kern w:val="0"/>
                <w:szCs w:val="21"/>
              </w:rPr>
            </w:pPr>
            <w:r w:rsidRPr="0042354A">
              <w:rPr>
                <w:rFonts w:ascii="宋体" w:hAnsi="宋体" w:cs="仿宋"/>
                <w:kern w:val="0"/>
                <w:szCs w:val="21"/>
              </w:rPr>
              <w:t>13</w:t>
            </w:r>
          </w:p>
        </w:tc>
        <w:tc>
          <w:tcPr>
            <w:tcW w:w="7717" w:type="dxa"/>
          </w:tcPr>
          <w:p w:rsidR="00053F18" w:rsidRPr="0042354A" w:rsidRDefault="00053F18" w:rsidP="00507864">
            <w:pPr>
              <w:spacing w:line="560" w:lineRule="exact"/>
              <w:rPr>
                <w:rFonts w:ascii="宋体" w:cs="仿宋"/>
                <w:kern w:val="0"/>
                <w:szCs w:val="21"/>
              </w:rPr>
            </w:pPr>
            <w:r w:rsidRPr="0042354A">
              <w:rPr>
                <w:rFonts w:ascii="宋体" w:hAnsi="宋体" w:cs="仿宋" w:hint="eastAsia"/>
                <w:kern w:val="0"/>
                <w:szCs w:val="21"/>
              </w:rPr>
              <w:t>备注区填写</w:t>
            </w:r>
          </w:p>
        </w:tc>
      </w:tr>
      <w:tr w:rsidR="00053F18" w:rsidRPr="0042354A" w:rsidTr="00507864">
        <w:tc>
          <w:tcPr>
            <w:tcW w:w="896" w:type="dxa"/>
          </w:tcPr>
          <w:p w:rsidR="00053F18" w:rsidRPr="0042354A" w:rsidRDefault="00053F18" w:rsidP="00507864">
            <w:pPr>
              <w:spacing w:line="560" w:lineRule="exact"/>
              <w:jc w:val="center"/>
              <w:rPr>
                <w:rFonts w:ascii="宋体" w:hAnsi="宋体" w:cs="仿宋"/>
                <w:kern w:val="0"/>
                <w:szCs w:val="21"/>
              </w:rPr>
            </w:pPr>
            <w:r w:rsidRPr="0042354A">
              <w:rPr>
                <w:rFonts w:ascii="宋体" w:hAnsi="宋体" w:cs="仿宋"/>
                <w:kern w:val="0"/>
                <w:szCs w:val="21"/>
              </w:rPr>
              <w:t>14</w:t>
            </w:r>
          </w:p>
        </w:tc>
        <w:tc>
          <w:tcPr>
            <w:tcW w:w="7717" w:type="dxa"/>
          </w:tcPr>
          <w:p w:rsidR="00053F18" w:rsidRPr="0042354A" w:rsidRDefault="00053F18" w:rsidP="00507864">
            <w:pPr>
              <w:spacing w:line="560" w:lineRule="exact"/>
              <w:rPr>
                <w:rFonts w:ascii="宋体" w:cs="仿宋"/>
                <w:kern w:val="0"/>
                <w:szCs w:val="21"/>
              </w:rPr>
            </w:pPr>
            <w:r w:rsidRPr="0042354A">
              <w:rPr>
                <w:rFonts w:ascii="宋体" w:hAnsi="宋体" w:cs="仿宋" w:hint="eastAsia"/>
                <w:kern w:val="0"/>
                <w:szCs w:val="21"/>
              </w:rPr>
              <w:t>销项数据抄报税</w:t>
            </w:r>
          </w:p>
        </w:tc>
      </w:tr>
    </w:tbl>
    <w:p w:rsidR="00053F18" w:rsidRPr="0057314F" w:rsidRDefault="00053F18" w:rsidP="00507864">
      <w:pPr>
        <w:pStyle w:val="a9"/>
        <w:numPr>
          <w:ilvl w:val="0"/>
          <w:numId w:val="39"/>
        </w:numPr>
        <w:spacing w:line="560" w:lineRule="exact"/>
        <w:ind w:firstLineChars="0"/>
        <w:rPr>
          <w:rFonts w:ascii="宋体" w:cs="仿宋"/>
          <w:szCs w:val="21"/>
        </w:rPr>
      </w:pPr>
      <w:r w:rsidRPr="0057314F">
        <w:rPr>
          <w:rFonts w:ascii="宋体" w:hAnsi="宋体" w:cs="仿宋" w:hint="eastAsia"/>
          <w:szCs w:val="21"/>
        </w:rPr>
        <w:t>一般纳税人增值税核算与申报</w:t>
      </w:r>
    </w:p>
    <w:p w:rsidR="00053F18" w:rsidRPr="0057314F" w:rsidRDefault="00053F18" w:rsidP="00507864">
      <w:pPr>
        <w:pStyle w:val="a9"/>
        <w:spacing w:line="560" w:lineRule="exact"/>
        <w:ind w:left="567" w:firstLineChars="0" w:firstLine="0"/>
        <w:rPr>
          <w:rFonts w:ascii="宋体" w:cs="仿宋"/>
          <w:szCs w:val="21"/>
        </w:rPr>
      </w:pPr>
      <w:r w:rsidRPr="0057314F">
        <w:rPr>
          <w:rFonts w:ascii="宋体" w:hAnsi="宋体" w:cs="仿宋" w:hint="eastAsia"/>
          <w:szCs w:val="21"/>
        </w:rPr>
        <w:t>一般纳税人增值税核算与申报，总分</w:t>
      </w:r>
      <w:r w:rsidRPr="0057314F">
        <w:rPr>
          <w:rFonts w:ascii="宋体" w:hAnsi="宋体" w:cs="仿宋"/>
          <w:szCs w:val="21"/>
        </w:rPr>
        <w:t>80</w:t>
      </w:r>
      <w:r w:rsidRPr="0057314F">
        <w:rPr>
          <w:rFonts w:ascii="宋体" w:hAnsi="宋体" w:cs="仿宋" w:hint="eastAsia"/>
          <w:szCs w:val="21"/>
        </w:rPr>
        <w:t>分，具体评分点如下：</w:t>
      </w:r>
    </w:p>
    <w:tbl>
      <w:tblPr>
        <w:tblW w:w="8718" w:type="dxa"/>
        <w:tblInd w:w="37" w:type="dxa"/>
        <w:tblLayout w:type="fixed"/>
        <w:tblLook w:val="00A0"/>
      </w:tblPr>
      <w:tblGrid>
        <w:gridCol w:w="1104"/>
        <w:gridCol w:w="7614"/>
      </w:tblGrid>
      <w:tr w:rsidR="00053F18" w:rsidRPr="0042354A" w:rsidTr="00507864">
        <w:trPr>
          <w:trHeight w:val="285"/>
        </w:trPr>
        <w:tc>
          <w:tcPr>
            <w:tcW w:w="1104"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spacing w:line="560" w:lineRule="exact"/>
              <w:jc w:val="center"/>
              <w:rPr>
                <w:rFonts w:ascii="宋体" w:cs="仿宋"/>
                <w:b/>
                <w:kern w:val="0"/>
                <w:szCs w:val="21"/>
              </w:rPr>
            </w:pPr>
            <w:r w:rsidRPr="0042354A">
              <w:rPr>
                <w:rFonts w:ascii="宋体" w:hAnsi="宋体" w:cs="仿宋" w:hint="eastAsia"/>
                <w:b/>
                <w:kern w:val="0"/>
                <w:szCs w:val="21"/>
              </w:rPr>
              <w:t>序号</w:t>
            </w:r>
          </w:p>
        </w:tc>
        <w:tc>
          <w:tcPr>
            <w:tcW w:w="7614" w:type="dxa"/>
            <w:tcBorders>
              <w:top w:val="single" w:sz="8" w:space="0" w:color="auto"/>
              <w:left w:val="nil"/>
              <w:bottom w:val="single" w:sz="8" w:space="0" w:color="auto"/>
              <w:right w:val="single" w:sz="8" w:space="0" w:color="auto"/>
            </w:tcBorders>
            <w:vAlign w:val="center"/>
          </w:tcPr>
          <w:p w:rsidR="00053F18" w:rsidRPr="0042354A" w:rsidRDefault="00053F18" w:rsidP="00507864">
            <w:pPr>
              <w:spacing w:line="560" w:lineRule="exact"/>
              <w:jc w:val="center"/>
              <w:rPr>
                <w:rFonts w:ascii="宋体" w:cs="仿宋"/>
                <w:b/>
                <w:kern w:val="0"/>
                <w:szCs w:val="21"/>
              </w:rPr>
            </w:pPr>
            <w:r w:rsidRPr="0042354A">
              <w:rPr>
                <w:rFonts w:ascii="宋体" w:hAnsi="宋体" w:cs="仿宋" w:hint="eastAsia"/>
                <w:b/>
                <w:kern w:val="0"/>
                <w:szCs w:val="21"/>
              </w:rPr>
              <w:t>一般纳税人增值税网上申报系统自动评分点</w:t>
            </w:r>
          </w:p>
        </w:tc>
      </w:tr>
      <w:tr w:rsidR="00053F18" w:rsidRPr="0042354A" w:rsidTr="00507864">
        <w:trPr>
          <w:trHeight w:val="285"/>
        </w:trPr>
        <w:tc>
          <w:tcPr>
            <w:tcW w:w="1104"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spacing w:line="560" w:lineRule="exact"/>
              <w:jc w:val="center"/>
              <w:rPr>
                <w:rFonts w:ascii="宋体" w:hAnsi="宋体" w:cs="仿宋"/>
                <w:kern w:val="0"/>
                <w:szCs w:val="21"/>
              </w:rPr>
            </w:pPr>
            <w:r w:rsidRPr="0042354A">
              <w:rPr>
                <w:rFonts w:ascii="宋体" w:hAnsi="宋体" w:cs="仿宋"/>
                <w:kern w:val="0"/>
                <w:szCs w:val="21"/>
              </w:rPr>
              <w:t>1</w:t>
            </w:r>
          </w:p>
        </w:tc>
        <w:tc>
          <w:tcPr>
            <w:tcW w:w="7614" w:type="dxa"/>
            <w:tcBorders>
              <w:top w:val="single" w:sz="8" w:space="0" w:color="auto"/>
              <w:left w:val="nil"/>
              <w:bottom w:val="single" w:sz="8" w:space="0" w:color="auto"/>
              <w:right w:val="single" w:sz="8" w:space="0" w:color="auto"/>
            </w:tcBorders>
            <w:vAlign w:val="center"/>
          </w:tcPr>
          <w:p w:rsidR="00053F18" w:rsidRPr="0042354A" w:rsidRDefault="00053F18" w:rsidP="00507864">
            <w:pPr>
              <w:spacing w:line="560" w:lineRule="exact"/>
              <w:rPr>
                <w:rFonts w:ascii="宋体" w:cs="仿宋"/>
                <w:kern w:val="0"/>
                <w:szCs w:val="21"/>
              </w:rPr>
            </w:pPr>
            <w:r w:rsidRPr="0042354A">
              <w:rPr>
                <w:rFonts w:ascii="宋体" w:hAnsi="宋体" w:cs="仿宋" w:hint="eastAsia"/>
                <w:kern w:val="0"/>
                <w:szCs w:val="21"/>
              </w:rPr>
              <w:t>《增值税纳税申报表（适用于增值税一般纳税人）；</w:t>
            </w:r>
          </w:p>
        </w:tc>
      </w:tr>
      <w:tr w:rsidR="00053F18" w:rsidRPr="0042354A" w:rsidTr="00507864">
        <w:trPr>
          <w:trHeight w:val="285"/>
        </w:trPr>
        <w:tc>
          <w:tcPr>
            <w:tcW w:w="1104" w:type="dxa"/>
            <w:tcBorders>
              <w:top w:val="nil"/>
              <w:left w:val="single" w:sz="4" w:space="0" w:color="auto"/>
              <w:bottom w:val="single" w:sz="4" w:space="0" w:color="auto"/>
              <w:right w:val="single" w:sz="4" w:space="0" w:color="auto"/>
            </w:tcBorders>
            <w:vAlign w:val="center"/>
          </w:tcPr>
          <w:p w:rsidR="00053F18" w:rsidRPr="0042354A" w:rsidRDefault="00053F18" w:rsidP="00507864">
            <w:pPr>
              <w:spacing w:line="560" w:lineRule="exact"/>
              <w:jc w:val="center"/>
              <w:rPr>
                <w:rFonts w:ascii="宋体" w:hAnsi="宋体" w:cs="仿宋"/>
                <w:kern w:val="0"/>
                <w:szCs w:val="21"/>
              </w:rPr>
            </w:pPr>
            <w:r w:rsidRPr="0042354A">
              <w:rPr>
                <w:rFonts w:ascii="宋体" w:hAnsi="宋体" w:cs="仿宋"/>
                <w:kern w:val="0"/>
                <w:szCs w:val="21"/>
              </w:rPr>
              <w:t>2</w:t>
            </w:r>
          </w:p>
        </w:tc>
        <w:tc>
          <w:tcPr>
            <w:tcW w:w="7614" w:type="dxa"/>
            <w:tcBorders>
              <w:top w:val="nil"/>
              <w:left w:val="nil"/>
              <w:bottom w:val="single" w:sz="8" w:space="0" w:color="auto"/>
              <w:right w:val="single" w:sz="8" w:space="0" w:color="auto"/>
            </w:tcBorders>
            <w:vAlign w:val="center"/>
          </w:tcPr>
          <w:p w:rsidR="00053F18" w:rsidRPr="0042354A" w:rsidRDefault="00053F18" w:rsidP="00507864">
            <w:pPr>
              <w:spacing w:line="560" w:lineRule="exact"/>
              <w:rPr>
                <w:rFonts w:ascii="宋体" w:cs="仿宋"/>
                <w:kern w:val="0"/>
                <w:szCs w:val="21"/>
              </w:rPr>
            </w:pPr>
            <w:r w:rsidRPr="0042354A">
              <w:rPr>
                <w:rFonts w:ascii="宋体" w:hAnsi="宋体" w:cs="仿宋" w:hint="eastAsia"/>
                <w:kern w:val="0"/>
                <w:szCs w:val="21"/>
              </w:rPr>
              <w:t>《增值税纳税申报表附列资料（一）》（本期销售情况明细）；</w:t>
            </w:r>
          </w:p>
        </w:tc>
      </w:tr>
      <w:tr w:rsidR="00053F18" w:rsidRPr="0042354A" w:rsidTr="00507864">
        <w:trPr>
          <w:trHeight w:val="285"/>
        </w:trPr>
        <w:tc>
          <w:tcPr>
            <w:tcW w:w="1104" w:type="dxa"/>
            <w:tcBorders>
              <w:top w:val="nil"/>
              <w:left w:val="single" w:sz="4" w:space="0" w:color="auto"/>
              <w:bottom w:val="single" w:sz="4" w:space="0" w:color="auto"/>
              <w:right w:val="single" w:sz="4" w:space="0" w:color="auto"/>
            </w:tcBorders>
            <w:vAlign w:val="center"/>
          </w:tcPr>
          <w:p w:rsidR="00053F18" w:rsidRPr="0042354A" w:rsidRDefault="00053F18" w:rsidP="00507864">
            <w:pPr>
              <w:spacing w:line="560" w:lineRule="exact"/>
              <w:jc w:val="center"/>
              <w:rPr>
                <w:rFonts w:ascii="宋体" w:hAnsi="宋体" w:cs="仿宋"/>
                <w:kern w:val="0"/>
                <w:szCs w:val="21"/>
              </w:rPr>
            </w:pPr>
            <w:r w:rsidRPr="0042354A">
              <w:rPr>
                <w:rFonts w:ascii="宋体" w:hAnsi="宋体" w:cs="仿宋"/>
                <w:kern w:val="0"/>
                <w:szCs w:val="21"/>
              </w:rPr>
              <w:t>3</w:t>
            </w:r>
          </w:p>
        </w:tc>
        <w:tc>
          <w:tcPr>
            <w:tcW w:w="7614" w:type="dxa"/>
            <w:tcBorders>
              <w:top w:val="nil"/>
              <w:left w:val="nil"/>
              <w:bottom w:val="single" w:sz="8" w:space="0" w:color="auto"/>
              <w:right w:val="single" w:sz="8" w:space="0" w:color="auto"/>
            </w:tcBorders>
            <w:vAlign w:val="center"/>
          </w:tcPr>
          <w:p w:rsidR="00053F18" w:rsidRPr="0042354A" w:rsidRDefault="00053F18" w:rsidP="00507864">
            <w:pPr>
              <w:spacing w:line="560" w:lineRule="exact"/>
              <w:rPr>
                <w:rFonts w:ascii="宋体" w:cs="仿宋"/>
                <w:kern w:val="0"/>
                <w:szCs w:val="21"/>
              </w:rPr>
            </w:pPr>
            <w:r w:rsidRPr="0042354A">
              <w:rPr>
                <w:rFonts w:ascii="宋体" w:hAnsi="宋体" w:cs="仿宋" w:hint="eastAsia"/>
                <w:kern w:val="0"/>
                <w:szCs w:val="21"/>
              </w:rPr>
              <w:t>《增值税纳税申报表附列资料（二）》（本期进项税额明细）；</w:t>
            </w:r>
          </w:p>
        </w:tc>
      </w:tr>
      <w:tr w:rsidR="00053F18" w:rsidRPr="0042354A" w:rsidTr="00507864">
        <w:trPr>
          <w:trHeight w:val="285"/>
        </w:trPr>
        <w:tc>
          <w:tcPr>
            <w:tcW w:w="1104" w:type="dxa"/>
            <w:tcBorders>
              <w:top w:val="nil"/>
              <w:left w:val="single" w:sz="4" w:space="0" w:color="auto"/>
              <w:bottom w:val="single" w:sz="4" w:space="0" w:color="auto"/>
              <w:right w:val="single" w:sz="4" w:space="0" w:color="auto"/>
            </w:tcBorders>
            <w:vAlign w:val="center"/>
          </w:tcPr>
          <w:p w:rsidR="00053F18" w:rsidRPr="0042354A" w:rsidRDefault="00053F18" w:rsidP="00507864">
            <w:pPr>
              <w:spacing w:line="560" w:lineRule="exact"/>
              <w:jc w:val="center"/>
              <w:rPr>
                <w:rFonts w:ascii="宋体" w:hAnsi="宋体" w:cs="仿宋"/>
                <w:kern w:val="0"/>
                <w:szCs w:val="21"/>
              </w:rPr>
            </w:pPr>
            <w:r w:rsidRPr="0042354A">
              <w:rPr>
                <w:rFonts w:ascii="宋体" w:hAnsi="宋体" w:cs="仿宋"/>
                <w:kern w:val="0"/>
                <w:szCs w:val="21"/>
              </w:rPr>
              <w:t>4</w:t>
            </w:r>
          </w:p>
        </w:tc>
        <w:tc>
          <w:tcPr>
            <w:tcW w:w="7614" w:type="dxa"/>
            <w:tcBorders>
              <w:top w:val="nil"/>
              <w:left w:val="nil"/>
              <w:bottom w:val="single" w:sz="8" w:space="0" w:color="auto"/>
              <w:right w:val="single" w:sz="8" w:space="0" w:color="auto"/>
            </w:tcBorders>
            <w:vAlign w:val="center"/>
          </w:tcPr>
          <w:p w:rsidR="00053F18" w:rsidRPr="0042354A" w:rsidRDefault="00053F18" w:rsidP="00507864">
            <w:pPr>
              <w:spacing w:line="560" w:lineRule="exact"/>
              <w:rPr>
                <w:rFonts w:ascii="宋体" w:cs="仿宋"/>
                <w:kern w:val="0"/>
                <w:szCs w:val="21"/>
              </w:rPr>
            </w:pPr>
            <w:r w:rsidRPr="0042354A">
              <w:rPr>
                <w:rFonts w:ascii="宋体" w:hAnsi="宋体" w:cs="仿宋" w:hint="eastAsia"/>
                <w:kern w:val="0"/>
                <w:szCs w:val="21"/>
              </w:rPr>
              <w:t>《增值税纳税申报表附列资料（三）》（应税服务扣除项目</w:t>
            </w:r>
          </w:p>
          <w:p w:rsidR="00053F18" w:rsidRPr="0042354A" w:rsidRDefault="00053F18" w:rsidP="00507864">
            <w:pPr>
              <w:spacing w:line="560" w:lineRule="exact"/>
              <w:rPr>
                <w:rFonts w:ascii="宋体" w:cs="仿宋"/>
                <w:kern w:val="0"/>
                <w:szCs w:val="21"/>
              </w:rPr>
            </w:pPr>
            <w:r w:rsidRPr="0042354A">
              <w:rPr>
                <w:rFonts w:ascii="宋体" w:hAnsi="宋体" w:cs="仿宋" w:hint="eastAsia"/>
                <w:kern w:val="0"/>
                <w:szCs w:val="21"/>
              </w:rPr>
              <w:t>明细）；</w:t>
            </w:r>
          </w:p>
        </w:tc>
      </w:tr>
      <w:tr w:rsidR="00053F18" w:rsidRPr="0042354A" w:rsidTr="00507864">
        <w:trPr>
          <w:trHeight w:val="285"/>
        </w:trPr>
        <w:tc>
          <w:tcPr>
            <w:tcW w:w="1104" w:type="dxa"/>
            <w:tcBorders>
              <w:top w:val="nil"/>
              <w:left w:val="single" w:sz="4" w:space="0" w:color="auto"/>
              <w:bottom w:val="single" w:sz="4" w:space="0" w:color="auto"/>
              <w:right w:val="single" w:sz="4" w:space="0" w:color="auto"/>
            </w:tcBorders>
            <w:vAlign w:val="center"/>
          </w:tcPr>
          <w:p w:rsidR="00053F18" w:rsidRPr="0042354A" w:rsidRDefault="00053F18" w:rsidP="00507864">
            <w:pPr>
              <w:spacing w:line="560" w:lineRule="exact"/>
              <w:jc w:val="center"/>
              <w:rPr>
                <w:rFonts w:ascii="宋体" w:hAnsi="宋体" w:cs="仿宋"/>
                <w:kern w:val="0"/>
                <w:szCs w:val="21"/>
              </w:rPr>
            </w:pPr>
            <w:r w:rsidRPr="0042354A">
              <w:rPr>
                <w:rFonts w:ascii="宋体" w:hAnsi="宋体" w:cs="仿宋"/>
                <w:kern w:val="0"/>
                <w:szCs w:val="21"/>
              </w:rPr>
              <w:t>5</w:t>
            </w:r>
          </w:p>
        </w:tc>
        <w:tc>
          <w:tcPr>
            <w:tcW w:w="7614" w:type="dxa"/>
            <w:tcBorders>
              <w:top w:val="nil"/>
              <w:left w:val="nil"/>
              <w:bottom w:val="single" w:sz="8" w:space="0" w:color="auto"/>
              <w:right w:val="single" w:sz="8" w:space="0" w:color="auto"/>
            </w:tcBorders>
            <w:vAlign w:val="center"/>
          </w:tcPr>
          <w:p w:rsidR="00053F18" w:rsidRPr="0042354A" w:rsidRDefault="00053F18" w:rsidP="00507864">
            <w:pPr>
              <w:spacing w:line="560" w:lineRule="exact"/>
              <w:rPr>
                <w:rFonts w:ascii="宋体" w:cs="仿宋"/>
                <w:kern w:val="0"/>
                <w:szCs w:val="21"/>
              </w:rPr>
            </w:pPr>
            <w:r w:rsidRPr="0042354A">
              <w:rPr>
                <w:rFonts w:ascii="宋体" w:hAnsi="宋体" w:cs="仿宋" w:hint="eastAsia"/>
                <w:kern w:val="0"/>
                <w:szCs w:val="21"/>
              </w:rPr>
              <w:t>《固定资产进项税额抵扣情况表》</w:t>
            </w:r>
          </w:p>
        </w:tc>
      </w:tr>
    </w:tbl>
    <w:p w:rsidR="00053F18" w:rsidRPr="0057314F" w:rsidRDefault="00053F18" w:rsidP="00507864">
      <w:pPr>
        <w:pStyle w:val="a9"/>
        <w:numPr>
          <w:ilvl w:val="0"/>
          <w:numId w:val="39"/>
        </w:numPr>
        <w:spacing w:line="560" w:lineRule="exact"/>
        <w:ind w:firstLineChars="0"/>
        <w:rPr>
          <w:rFonts w:ascii="宋体" w:cs="仿宋"/>
          <w:szCs w:val="21"/>
        </w:rPr>
      </w:pPr>
      <w:r w:rsidRPr="0057314F">
        <w:rPr>
          <w:rFonts w:ascii="宋体" w:hAnsi="宋体" w:cs="仿宋" w:hint="eastAsia"/>
          <w:szCs w:val="21"/>
        </w:rPr>
        <w:lastRenderedPageBreak/>
        <w:t>个人所得税代扣代缴核算与申报</w:t>
      </w:r>
    </w:p>
    <w:p w:rsidR="00053F18" w:rsidRPr="0057314F" w:rsidRDefault="00053F18" w:rsidP="00715E75">
      <w:pPr>
        <w:spacing w:line="560" w:lineRule="exact"/>
        <w:ind w:left="142" w:firstLineChars="152" w:firstLine="319"/>
        <w:rPr>
          <w:rFonts w:ascii="宋体" w:cs="仿宋"/>
          <w:szCs w:val="21"/>
        </w:rPr>
      </w:pPr>
      <w:r w:rsidRPr="0057314F">
        <w:rPr>
          <w:rFonts w:ascii="宋体" w:hAnsi="宋体" w:cs="仿宋" w:hint="eastAsia"/>
          <w:szCs w:val="21"/>
        </w:rPr>
        <w:t>个人所得税代扣代缴核算与申报，总分</w:t>
      </w:r>
      <w:r w:rsidRPr="0057314F">
        <w:rPr>
          <w:rFonts w:ascii="宋体" w:hAnsi="宋体" w:cs="仿宋"/>
          <w:szCs w:val="21"/>
        </w:rPr>
        <w:t>80</w:t>
      </w:r>
      <w:r w:rsidRPr="0057314F">
        <w:rPr>
          <w:rFonts w:ascii="宋体" w:hAnsi="宋体" w:cs="仿宋" w:hint="eastAsia"/>
          <w:szCs w:val="21"/>
        </w:rPr>
        <w:t>分，具体评分点如下：</w:t>
      </w:r>
    </w:p>
    <w:tbl>
      <w:tblPr>
        <w:tblW w:w="8386" w:type="dxa"/>
        <w:tblInd w:w="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077"/>
        <w:gridCol w:w="7309"/>
      </w:tblGrid>
      <w:tr w:rsidR="00053F18" w:rsidRPr="0042354A" w:rsidTr="00507864">
        <w:tc>
          <w:tcPr>
            <w:tcW w:w="1077" w:type="dxa"/>
          </w:tcPr>
          <w:p w:rsidR="00053F18" w:rsidRPr="0042354A" w:rsidRDefault="00053F18" w:rsidP="00507864">
            <w:pPr>
              <w:snapToGrid w:val="0"/>
              <w:spacing w:line="560" w:lineRule="exact"/>
              <w:jc w:val="center"/>
              <w:rPr>
                <w:rFonts w:ascii="宋体" w:cs="仿宋"/>
                <w:b/>
                <w:kern w:val="0"/>
                <w:szCs w:val="21"/>
              </w:rPr>
            </w:pPr>
            <w:r w:rsidRPr="0042354A">
              <w:rPr>
                <w:rFonts w:ascii="宋体" w:hAnsi="宋体" w:cs="仿宋" w:hint="eastAsia"/>
                <w:b/>
                <w:kern w:val="0"/>
                <w:szCs w:val="21"/>
              </w:rPr>
              <w:t>序号</w:t>
            </w:r>
          </w:p>
        </w:tc>
        <w:tc>
          <w:tcPr>
            <w:tcW w:w="7309" w:type="dxa"/>
          </w:tcPr>
          <w:p w:rsidR="00053F18" w:rsidRPr="0042354A" w:rsidRDefault="00053F18" w:rsidP="00507864">
            <w:pPr>
              <w:snapToGrid w:val="0"/>
              <w:spacing w:line="560" w:lineRule="exact"/>
              <w:rPr>
                <w:rFonts w:ascii="宋体" w:cs="仿宋"/>
                <w:b/>
                <w:kern w:val="0"/>
                <w:szCs w:val="21"/>
              </w:rPr>
            </w:pPr>
            <w:r w:rsidRPr="0042354A">
              <w:rPr>
                <w:rFonts w:ascii="宋体" w:hAnsi="宋体" w:cs="仿宋" w:hint="eastAsia"/>
                <w:b/>
                <w:kern w:val="0"/>
                <w:szCs w:val="21"/>
              </w:rPr>
              <w:t>个人所得税代扣代缴审核与申报评分点</w:t>
            </w:r>
          </w:p>
        </w:tc>
      </w:tr>
      <w:tr w:rsidR="00053F18" w:rsidRPr="0042354A" w:rsidTr="00507864">
        <w:tc>
          <w:tcPr>
            <w:tcW w:w="1077" w:type="dxa"/>
          </w:tcPr>
          <w:p w:rsidR="00053F18" w:rsidRPr="0042354A" w:rsidRDefault="00053F18" w:rsidP="00507864">
            <w:pPr>
              <w:spacing w:line="560" w:lineRule="exact"/>
              <w:jc w:val="center"/>
              <w:rPr>
                <w:rFonts w:ascii="宋体" w:hAnsi="宋体" w:cs="仿宋"/>
                <w:kern w:val="0"/>
                <w:szCs w:val="21"/>
              </w:rPr>
            </w:pPr>
            <w:r w:rsidRPr="0042354A">
              <w:rPr>
                <w:rFonts w:ascii="宋体" w:hAnsi="宋体" w:cs="仿宋"/>
                <w:kern w:val="0"/>
                <w:szCs w:val="21"/>
              </w:rPr>
              <w:t>1</w:t>
            </w:r>
          </w:p>
        </w:tc>
        <w:tc>
          <w:tcPr>
            <w:tcW w:w="7309" w:type="dxa"/>
          </w:tcPr>
          <w:p w:rsidR="00053F18" w:rsidRPr="0042354A" w:rsidRDefault="00053F18" w:rsidP="00507864">
            <w:pPr>
              <w:spacing w:line="560" w:lineRule="exact"/>
              <w:jc w:val="left"/>
              <w:rPr>
                <w:rFonts w:ascii="宋体" w:cs="仿宋"/>
                <w:kern w:val="0"/>
                <w:szCs w:val="21"/>
              </w:rPr>
            </w:pPr>
            <w:r w:rsidRPr="0042354A">
              <w:rPr>
                <w:rFonts w:ascii="宋体" w:hAnsi="宋体" w:cs="仿宋" w:hint="eastAsia"/>
                <w:kern w:val="0"/>
                <w:szCs w:val="21"/>
              </w:rPr>
              <w:t>工资薪金：正常工资薪金收入、正常工薪收入表、全年一次性奖金收入、内退一次性补偿金、解除劳动合同一次性补偿金、个人股票期权行权收入</w:t>
            </w:r>
          </w:p>
        </w:tc>
      </w:tr>
      <w:tr w:rsidR="00053F18" w:rsidRPr="0042354A" w:rsidTr="00507864">
        <w:tc>
          <w:tcPr>
            <w:tcW w:w="1077" w:type="dxa"/>
          </w:tcPr>
          <w:p w:rsidR="00053F18" w:rsidRPr="0042354A" w:rsidRDefault="00053F18" w:rsidP="00507864">
            <w:pPr>
              <w:spacing w:line="560" w:lineRule="exact"/>
              <w:jc w:val="center"/>
              <w:rPr>
                <w:rFonts w:ascii="宋体" w:hAnsi="宋体" w:cs="仿宋"/>
                <w:kern w:val="0"/>
                <w:szCs w:val="21"/>
              </w:rPr>
            </w:pPr>
            <w:r w:rsidRPr="0042354A">
              <w:rPr>
                <w:rFonts w:ascii="宋体" w:hAnsi="宋体" w:cs="仿宋"/>
                <w:kern w:val="0"/>
                <w:szCs w:val="21"/>
              </w:rPr>
              <w:t>2</w:t>
            </w:r>
          </w:p>
        </w:tc>
        <w:tc>
          <w:tcPr>
            <w:tcW w:w="7309" w:type="dxa"/>
          </w:tcPr>
          <w:p w:rsidR="00053F18" w:rsidRPr="0042354A" w:rsidRDefault="00053F18" w:rsidP="00507864">
            <w:pPr>
              <w:spacing w:line="560" w:lineRule="exact"/>
              <w:jc w:val="left"/>
              <w:rPr>
                <w:rFonts w:ascii="宋体" w:cs="仿宋"/>
                <w:kern w:val="0"/>
                <w:szCs w:val="21"/>
              </w:rPr>
            </w:pPr>
            <w:r w:rsidRPr="0042354A">
              <w:rPr>
                <w:rFonts w:ascii="宋体" w:hAnsi="宋体" w:cs="仿宋" w:hint="eastAsia"/>
                <w:kern w:val="0"/>
                <w:szCs w:val="21"/>
              </w:rPr>
              <w:t>非工资薪金：劳务报酬、稿酬所得、特许使用权费所得、利息</w:t>
            </w:r>
            <w:r w:rsidRPr="0042354A">
              <w:rPr>
                <w:rFonts w:ascii="宋体" w:hAnsi="宋体" w:cs="仿宋"/>
                <w:kern w:val="0"/>
                <w:szCs w:val="21"/>
              </w:rPr>
              <w:t>/</w:t>
            </w:r>
            <w:r w:rsidRPr="0042354A">
              <w:rPr>
                <w:rFonts w:ascii="宋体" w:hAnsi="宋体" w:cs="仿宋" w:hint="eastAsia"/>
                <w:kern w:val="0"/>
                <w:szCs w:val="21"/>
              </w:rPr>
              <w:t>股息</w:t>
            </w:r>
            <w:r w:rsidRPr="0042354A">
              <w:rPr>
                <w:rFonts w:ascii="宋体" w:hAnsi="宋体" w:cs="仿宋"/>
                <w:kern w:val="0"/>
                <w:szCs w:val="21"/>
              </w:rPr>
              <w:t>/</w:t>
            </w:r>
            <w:r w:rsidRPr="0042354A">
              <w:rPr>
                <w:rFonts w:ascii="宋体" w:hAnsi="宋体" w:cs="仿宋" w:hint="eastAsia"/>
                <w:kern w:val="0"/>
                <w:szCs w:val="21"/>
              </w:rPr>
              <w:t>红利所得、财产租赁所得、财产转让所得、偶然所得</w:t>
            </w:r>
          </w:p>
        </w:tc>
      </w:tr>
    </w:tbl>
    <w:p w:rsidR="00053F18" w:rsidRPr="00B02667" w:rsidRDefault="00053F18" w:rsidP="00715E75">
      <w:pPr>
        <w:snapToGrid w:val="0"/>
        <w:spacing w:line="560" w:lineRule="exact"/>
        <w:ind w:firstLineChars="200" w:firstLine="420"/>
        <w:rPr>
          <w:rFonts w:ascii="黑体" w:eastAsia="黑体" w:hAnsi="黑体" w:cs="仿宋"/>
          <w:szCs w:val="21"/>
        </w:rPr>
      </w:pPr>
      <w:r w:rsidRPr="00B02667">
        <w:rPr>
          <w:rFonts w:ascii="黑体" w:eastAsia="黑体" w:hAnsi="黑体" w:cs="仿宋" w:hint="eastAsia"/>
          <w:szCs w:val="21"/>
        </w:rPr>
        <w:t>九、组队参赛</w:t>
      </w:r>
    </w:p>
    <w:p w:rsidR="00053F18" w:rsidRPr="0057314F" w:rsidRDefault="00053F18" w:rsidP="00715E75">
      <w:pPr>
        <w:adjustRightInd w:val="0"/>
        <w:snapToGrid w:val="0"/>
        <w:spacing w:line="560" w:lineRule="exact"/>
        <w:ind w:firstLineChars="200" w:firstLine="420"/>
        <w:rPr>
          <w:rFonts w:ascii="宋体" w:cs="仿宋"/>
          <w:szCs w:val="21"/>
          <w:lang w:val="zh-CN"/>
        </w:rPr>
      </w:pPr>
      <w:r>
        <w:rPr>
          <w:rFonts w:ascii="宋体" w:hAnsi="宋体" w:cs="仿宋"/>
          <w:szCs w:val="21"/>
        </w:rPr>
        <w:t>1</w:t>
      </w:r>
      <w:r w:rsidRPr="0057314F">
        <w:rPr>
          <w:rFonts w:ascii="宋体" w:cs="仿宋"/>
          <w:szCs w:val="21"/>
        </w:rPr>
        <w:t>.</w:t>
      </w:r>
      <w:r w:rsidRPr="0057314F">
        <w:rPr>
          <w:rFonts w:ascii="宋体" w:hAnsi="宋体" w:cs="仿宋" w:hint="eastAsia"/>
          <w:szCs w:val="21"/>
          <w:lang w:val="zh-CN"/>
        </w:rPr>
        <w:t>组队</w:t>
      </w:r>
    </w:p>
    <w:p w:rsidR="00053F18" w:rsidRPr="0057314F" w:rsidRDefault="00053F18" w:rsidP="00715E75">
      <w:pPr>
        <w:adjustRightInd w:val="0"/>
        <w:snapToGrid w:val="0"/>
        <w:spacing w:line="560" w:lineRule="exact"/>
        <w:ind w:firstLineChars="200" w:firstLine="420"/>
        <w:rPr>
          <w:rFonts w:ascii="宋体" w:cs="仿宋"/>
          <w:szCs w:val="21"/>
          <w:lang w:val="zh-CN"/>
        </w:rPr>
      </w:pPr>
      <w:r w:rsidRPr="0057314F">
        <w:rPr>
          <w:rFonts w:ascii="宋体" w:hAnsi="宋体" w:cs="仿宋" w:hint="eastAsia"/>
          <w:szCs w:val="21"/>
          <w:lang w:val="zh-CN"/>
        </w:rPr>
        <w:t>省级竞赛以各省辖市、省直管县（市）（含市县属高等学校中专部，下同）为单位组队，各省属中等职业学校（含省属高等学校中专部，下同）单独组队。对于团体小组赛，每省辖市可组织两组学生参赛，每组以学校为单位组队，两组不得为同一学校（只有一所学校开设该专业的省辖市限报一组）；每省直管县（市）、省属中等职业学校每单位各组织一组学生参赛。对于个人赛，每省辖市可组织学生代表队两队，每项竞赛一所学校只能组织一个代表队（只有一所学校开设该专业的省辖市限报一个代表队）；每省直管县（市）、省属中等职业学校每单位各组织一个学生代表队。</w:t>
      </w:r>
    </w:p>
    <w:p w:rsidR="00053F18" w:rsidRPr="0057314F" w:rsidRDefault="00053F18" w:rsidP="00715E75">
      <w:pPr>
        <w:adjustRightInd w:val="0"/>
        <w:snapToGrid w:val="0"/>
        <w:spacing w:line="560" w:lineRule="exact"/>
        <w:ind w:firstLineChars="200" w:firstLine="420"/>
        <w:rPr>
          <w:rFonts w:ascii="宋体" w:cs="仿宋"/>
          <w:szCs w:val="21"/>
          <w:lang w:val="zh-CN"/>
        </w:rPr>
      </w:pPr>
      <w:r>
        <w:rPr>
          <w:rFonts w:ascii="宋体" w:hAnsi="宋体" w:cs="仿宋"/>
          <w:szCs w:val="21"/>
        </w:rPr>
        <w:t>2</w:t>
      </w:r>
      <w:r w:rsidRPr="0057314F">
        <w:rPr>
          <w:rFonts w:ascii="宋体" w:cs="仿宋"/>
          <w:szCs w:val="21"/>
          <w:lang w:val="zh-CN"/>
        </w:rPr>
        <w:t>.</w:t>
      </w:r>
      <w:r w:rsidRPr="0057314F">
        <w:rPr>
          <w:rFonts w:ascii="宋体" w:hAnsi="宋体" w:cs="仿宋" w:hint="eastAsia"/>
          <w:szCs w:val="21"/>
          <w:lang w:val="zh-CN"/>
        </w:rPr>
        <w:t>报名</w:t>
      </w:r>
    </w:p>
    <w:p w:rsidR="00053F18" w:rsidRPr="0057314F" w:rsidRDefault="00053F18" w:rsidP="00715E75">
      <w:pPr>
        <w:adjustRightInd w:val="0"/>
        <w:snapToGrid w:val="0"/>
        <w:spacing w:line="560" w:lineRule="exact"/>
        <w:ind w:firstLineChars="200" w:firstLine="420"/>
        <w:rPr>
          <w:rFonts w:ascii="宋体" w:cs="仿宋"/>
          <w:szCs w:val="21"/>
          <w:lang w:val="zh-CN"/>
        </w:rPr>
      </w:pPr>
      <w:r w:rsidRPr="0057314F">
        <w:rPr>
          <w:rFonts w:ascii="宋体" w:hAnsi="宋体" w:cs="仿宋" w:hint="eastAsia"/>
          <w:szCs w:val="21"/>
          <w:lang w:val="zh-CN"/>
        </w:rPr>
        <w:t>每个参赛学生报到时，须携带：学生证和身份证原件；省招办录取审批表复印件</w:t>
      </w:r>
      <w:r>
        <w:rPr>
          <w:rFonts w:ascii="宋体" w:hAnsi="宋体" w:cs="仿宋" w:hint="eastAsia"/>
          <w:szCs w:val="21"/>
          <w:lang w:val="zh-CN"/>
        </w:rPr>
        <w:t>或电子学籍复印件</w:t>
      </w:r>
      <w:r w:rsidRPr="0057314F">
        <w:rPr>
          <w:rFonts w:ascii="宋体" w:hAnsi="宋体" w:cs="仿宋" w:hint="eastAsia"/>
          <w:szCs w:val="21"/>
          <w:lang w:val="zh-CN"/>
        </w:rPr>
        <w:t>（加盖学校公章）</w:t>
      </w:r>
      <w:r w:rsidRPr="0057314F">
        <w:rPr>
          <w:rFonts w:ascii="宋体" w:hAnsi="宋体" w:cs="仿宋"/>
          <w:szCs w:val="21"/>
          <w:lang w:val="zh-CN"/>
        </w:rPr>
        <w:t>1</w:t>
      </w:r>
      <w:r w:rsidRPr="0057314F">
        <w:rPr>
          <w:rFonts w:ascii="宋体" w:hAnsi="宋体" w:cs="仿宋" w:hint="eastAsia"/>
          <w:szCs w:val="21"/>
          <w:lang w:val="zh-CN"/>
        </w:rPr>
        <w:t>份；同底版</w:t>
      </w:r>
      <w:r w:rsidRPr="0057314F">
        <w:rPr>
          <w:rFonts w:ascii="宋体" w:hAnsi="宋体" w:cs="仿宋"/>
          <w:szCs w:val="21"/>
          <w:lang w:val="zh-CN"/>
        </w:rPr>
        <w:t>2</w:t>
      </w:r>
      <w:r w:rsidRPr="0057314F">
        <w:rPr>
          <w:rFonts w:ascii="宋体" w:hAnsi="宋体" w:cs="仿宋" w:hint="eastAsia"/>
          <w:szCs w:val="21"/>
          <w:lang w:val="zh-CN"/>
        </w:rPr>
        <w:t>寸照片</w:t>
      </w:r>
      <w:r w:rsidRPr="0057314F">
        <w:rPr>
          <w:rFonts w:ascii="宋体" w:hAnsi="宋体" w:cs="仿宋"/>
          <w:szCs w:val="21"/>
          <w:lang w:val="zh-CN"/>
        </w:rPr>
        <w:t>2</w:t>
      </w:r>
      <w:r w:rsidRPr="0057314F">
        <w:rPr>
          <w:rFonts w:ascii="宋体" w:hAnsi="宋体" w:cs="仿宋" w:hint="eastAsia"/>
          <w:szCs w:val="21"/>
          <w:lang w:val="zh-CN"/>
        </w:rPr>
        <w:t>张。</w:t>
      </w:r>
    </w:p>
    <w:p w:rsidR="00053F18" w:rsidRPr="00B02667" w:rsidRDefault="00053F18" w:rsidP="00715E75">
      <w:pPr>
        <w:snapToGrid w:val="0"/>
        <w:spacing w:line="560" w:lineRule="exact"/>
        <w:ind w:firstLineChars="200" w:firstLine="420"/>
        <w:rPr>
          <w:rFonts w:ascii="黑体" w:eastAsia="黑体" w:hAnsi="黑体" w:cs="仿宋"/>
          <w:szCs w:val="21"/>
          <w:lang w:val="zh-CN"/>
        </w:rPr>
      </w:pPr>
      <w:r w:rsidRPr="00B02667">
        <w:rPr>
          <w:rFonts w:ascii="黑体" w:eastAsia="黑体" w:hAnsi="黑体" w:cs="仿宋" w:hint="eastAsia"/>
          <w:szCs w:val="21"/>
          <w:lang w:val="zh-CN"/>
        </w:rPr>
        <w:t>十、参赛须知</w:t>
      </w:r>
    </w:p>
    <w:p w:rsidR="00053F18" w:rsidRPr="0057314F" w:rsidRDefault="00053F18" w:rsidP="00715E75">
      <w:pPr>
        <w:adjustRightInd w:val="0"/>
        <w:snapToGrid w:val="0"/>
        <w:spacing w:line="560" w:lineRule="exact"/>
        <w:ind w:firstLineChars="200" w:firstLine="420"/>
        <w:rPr>
          <w:rFonts w:ascii="宋体" w:cs="仿宋"/>
          <w:szCs w:val="21"/>
        </w:rPr>
      </w:pPr>
      <w:r w:rsidRPr="0057314F">
        <w:rPr>
          <w:rFonts w:ascii="宋体" w:hAnsi="宋体" w:cs="仿宋"/>
          <w:szCs w:val="21"/>
        </w:rPr>
        <w:t>1.</w:t>
      </w:r>
      <w:r w:rsidRPr="0057314F">
        <w:rPr>
          <w:rFonts w:ascii="宋体" w:hAnsi="宋体" w:cs="仿宋" w:hint="eastAsia"/>
          <w:szCs w:val="21"/>
        </w:rPr>
        <w:t>参赛队名称统一使用规定的代表队名称，不接受跨校组队报名。</w:t>
      </w:r>
    </w:p>
    <w:p w:rsidR="00053F18" w:rsidRPr="0057314F" w:rsidRDefault="00053F18" w:rsidP="00715E75">
      <w:pPr>
        <w:adjustRightInd w:val="0"/>
        <w:snapToGrid w:val="0"/>
        <w:spacing w:line="560" w:lineRule="exact"/>
        <w:ind w:firstLineChars="200" w:firstLine="420"/>
        <w:rPr>
          <w:rFonts w:ascii="宋体" w:cs="仿宋"/>
          <w:szCs w:val="21"/>
        </w:rPr>
      </w:pPr>
      <w:r w:rsidRPr="0057314F">
        <w:rPr>
          <w:rFonts w:ascii="宋体" w:hAnsi="宋体" w:cs="仿宋"/>
          <w:szCs w:val="21"/>
        </w:rPr>
        <w:t>2.</w:t>
      </w:r>
      <w:r w:rsidRPr="0057314F">
        <w:rPr>
          <w:rFonts w:ascii="宋体" w:hAnsi="宋体" w:cs="仿宋" w:hint="eastAsia"/>
          <w:szCs w:val="21"/>
        </w:rPr>
        <w:t>参赛队员在报名获得审核确认后，原则上不再更换，如筹备过程中，队员因故不能参赛，所在学校需出具书面说明并按相关规定补充人员并接受审核；竞赛开始后，参赛队不得更换参赛队员，允许队员缺席比赛。</w:t>
      </w:r>
    </w:p>
    <w:p w:rsidR="00053F18" w:rsidRPr="0057314F" w:rsidRDefault="00053F18" w:rsidP="00715E75">
      <w:pPr>
        <w:adjustRightInd w:val="0"/>
        <w:snapToGrid w:val="0"/>
        <w:spacing w:line="560" w:lineRule="exact"/>
        <w:ind w:firstLineChars="200" w:firstLine="420"/>
        <w:rPr>
          <w:rFonts w:ascii="宋体" w:cs="仿宋"/>
          <w:szCs w:val="21"/>
        </w:rPr>
      </w:pPr>
      <w:r w:rsidRPr="0057314F">
        <w:rPr>
          <w:rFonts w:ascii="宋体" w:hAnsi="宋体" w:cs="仿宋"/>
          <w:szCs w:val="21"/>
        </w:rPr>
        <w:lastRenderedPageBreak/>
        <w:t>3.</w:t>
      </w:r>
      <w:r w:rsidRPr="0057314F">
        <w:rPr>
          <w:rFonts w:ascii="宋体" w:hAnsi="宋体" w:cs="仿宋" w:hint="eastAsia"/>
          <w:szCs w:val="21"/>
        </w:rPr>
        <w:t>参赛队按照竞赛赛程安排，凭竞赛组委会颁发的参赛证和有效身份证件参加比赛及相关活动。</w:t>
      </w:r>
    </w:p>
    <w:p w:rsidR="00053F18" w:rsidRPr="0057314F" w:rsidRDefault="00053F18" w:rsidP="00715E75">
      <w:pPr>
        <w:adjustRightInd w:val="0"/>
        <w:snapToGrid w:val="0"/>
        <w:spacing w:line="560" w:lineRule="exact"/>
        <w:ind w:firstLineChars="200" w:firstLine="420"/>
        <w:rPr>
          <w:rFonts w:ascii="宋体" w:cs="仿宋"/>
          <w:szCs w:val="21"/>
        </w:rPr>
      </w:pPr>
      <w:r w:rsidRPr="0057314F">
        <w:rPr>
          <w:rFonts w:ascii="宋体" w:hAnsi="宋体" w:cs="仿宋"/>
          <w:szCs w:val="21"/>
        </w:rPr>
        <w:t>4.</w:t>
      </w:r>
      <w:r w:rsidRPr="0057314F">
        <w:rPr>
          <w:rFonts w:ascii="宋体" w:hAnsi="宋体" w:cs="仿宋" w:hint="eastAsia"/>
          <w:szCs w:val="21"/>
        </w:rPr>
        <w:t>各参赛代表队要发扬良好道德风尚，听从指挥，服从裁判，不弄虚作假。如发现弄虚作假者，取消参赛资格，名次无效。</w:t>
      </w:r>
    </w:p>
    <w:p w:rsidR="00053F18" w:rsidRPr="0057314F" w:rsidRDefault="00053F18" w:rsidP="00715E75">
      <w:pPr>
        <w:adjustRightInd w:val="0"/>
        <w:snapToGrid w:val="0"/>
        <w:spacing w:line="560" w:lineRule="exact"/>
        <w:ind w:firstLineChars="200" w:firstLine="420"/>
        <w:rPr>
          <w:rFonts w:ascii="宋体" w:cs="仿宋"/>
          <w:szCs w:val="21"/>
        </w:rPr>
      </w:pPr>
      <w:r w:rsidRPr="0057314F">
        <w:rPr>
          <w:rFonts w:ascii="宋体" w:hAnsi="宋体" w:cs="仿宋"/>
          <w:szCs w:val="21"/>
        </w:rPr>
        <w:t>5.</w:t>
      </w:r>
      <w:r w:rsidRPr="0057314F">
        <w:rPr>
          <w:rFonts w:ascii="宋体" w:hAnsi="宋体" w:cs="仿宋" w:hint="eastAsia"/>
          <w:szCs w:val="21"/>
        </w:rPr>
        <w:t>竞赛过程中，除参加当场次竞赛的选手、执行裁判员、现场工作人员和经批准的人员外，领队、指导教师及其他人员一律不得进入竞赛区域。</w:t>
      </w:r>
    </w:p>
    <w:p w:rsidR="00053F18" w:rsidRPr="0057314F" w:rsidRDefault="00053F18" w:rsidP="00715E75">
      <w:pPr>
        <w:adjustRightInd w:val="0"/>
        <w:snapToGrid w:val="0"/>
        <w:spacing w:line="560" w:lineRule="exact"/>
        <w:ind w:firstLineChars="200" w:firstLine="420"/>
        <w:rPr>
          <w:rFonts w:ascii="宋体" w:cs="仿宋"/>
          <w:szCs w:val="21"/>
        </w:rPr>
      </w:pPr>
      <w:r w:rsidRPr="0057314F">
        <w:rPr>
          <w:rFonts w:ascii="宋体" w:hAnsi="宋体" w:cs="仿宋"/>
          <w:szCs w:val="21"/>
        </w:rPr>
        <w:t>6.</w:t>
      </w:r>
      <w:r w:rsidRPr="0057314F">
        <w:rPr>
          <w:rFonts w:ascii="宋体" w:hAnsi="宋体" w:cs="仿宋" w:hint="eastAsia"/>
          <w:szCs w:val="21"/>
        </w:rPr>
        <w:t>参赛代表队若对竞赛过程有异议，在规定的时间内由领队向赛项仲裁工作组提出书面报告。</w:t>
      </w:r>
    </w:p>
    <w:p w:rsidR="00053F18" w:rsidRPr="0057314F" w:rsidRDefault="00053F18" w:rsidP="00715E75">
      <w:pPr>
        <w:adjustRightInd w:val="0"/>
        <w:snapToGrid w:val="0"/>
        <w:spacing w:line="560" w:lineRule="exact"/>
        <w:ind w:firstLineChars="200" w:firstLine="420"/>
        <w:rPr>
          <w:rFonts w:ascii="宋体" w:cs="仿宋"/>
          <w:szCs w:val="21"/>
        </w:rPr>
      </w:pPr>
      <w:r w:rsidRPr="0057314F">
        <w:rPr>
          <w:rFonts w:ascii="宋体" w:hAnsi="宋体" w:cs="仿宋"/>
          <w:szCs w:val="21"/>
        </w:rPr>
        <w:t>7.</w:t>
      </w:r>
      <w:r w:rsidRPr="0057314F">
        <w:rPr>
          <w:rFonts w:ascii="宋体" w:hAnsi="宋体" w:cs="仿宋" w:hint="eastAsia"/>
          <w:szCs w:val="21"/>
        </w:rPr>
        <w:t>指导老师应及时查看竞赛有关赛项的通知和内容，认真研究和掌握本赛项竞赛的规程、技术规范和赛场要求，指导选手做好赛前的一切技术准备和竞赛准备。</w:t>
      </w:r>
    </w:p>
    <w:p w:rsidR="00053F18" w:rsidRPr="0057314F" w:rsidRDefault="00053F18" w:rsidP="00715E75">
      <w:pPr>
        <w:adjustRightInd w:val="0"/>
        <w:snapToGrid w:val="0"/>
        <w:spacing w:line="560" w:lineRule="exact"/>
        <w:ind w:firstLineChars="200" w:firstLine="420"/>
        <w:rPr>
          <w:rFonts w:ascii="宋体" w:cs="仿宋"/>
          <w:szCs w:val="21"/>
        </w:rPr>
      </w:pPr>
      <w:r w:rsidRPr="0057314F">
        <w:rPr>
          <w:rFonts w:ascii="宋体" w:hAnsi="宋体" w:cs="仿宋"/>
          <w:szCs w:val="21"/>
        </w:rPr>
        <w:t>8.</w:t>
      </w:r>
      <w:r w:rsidRPr="0057314F">
        <w:rPr>
          <w:rFonts w:ascii="宋体" w:hAnsi="宋体" w:cs="仿宋" w:hint="eastAsia"/>
          <w:szCs w:val="21"/>
        </w:rPr>
        <w:t>参赛选手应按有关要求如实填报个人信息，否则取消竞赛资格。</w:t>
      </w:r>
    </w:p>
    <w:p w:rsidR="00053F18" w:rsidRPr="0057314F" w:rsidRDefault="00053F18" w:rsidP="00715E75">
      <w:pPr>
        <w:snapToGrid w:val="0"/>
        <w:spacing w:line="560" w:lineRule="exact"/>
        <w:ind w:firstLineChars="200" w:firstLine="422"/>
        <w:rPr>
          <w:rFonts w:ascii="宋体" w:cs="仿宋"/>
          <w:b/>
          <w:szCs w:val="21"/>
        </w:rPr>
      </w:pPr>
      <w:r w:rsidRPr="0057314F">
        <w:rPr>
          <w:rFonts w:ascii="宋体" w:hAnsi="宋体" w:cs="仿宋" w:hint="eastAsia"/>
          <w:b/>
          <w:szCs w:val="21"/>
        </w:rPr>
        <w:t>十</w:t>
      </w:r>
      <w:r>
        <w:rPr>
          <w:rFonts w:ascii="宋体" w:hAnsi="宋体" w:cs="仿宋" w:hint="eastAsia"/>
          <w:b/>
          <w:szCs w:val="21"/>
        </w:rPr>
        <w:t>一</w:t>
      </w:r>
      <w:r w:rsidRPr="0057314F">
        <w:rPr>
          <w:rFonts w:ascii="宋体" w:hAnsi="宋体" w:cs="仿宋" w:hint="eastAsia"/>
          <w:b/>
          <w:szCs w:val="21"/>
        </w:rPr>
        <w:t>、协办学校、比赛时间和地点</w:t>
      </w:r>
    </w:p>
    <w:p w:rsidR="00053F18" w:rsidRPr="0057314F" w:rsidRDefault="00053F18" w:rsidP="00715E75">
      <w:pPr>
        <w:snapToGrid w:val="0"/>
        <w:spacing w:line="560" w:lineRule="exact"/>
        <w:ind w:firstLineChars="200" w:firstLine="420"/>
        <w:rPr>
          <w:rFonts w:ascii="宋体" w:cs="仿宋"/>
          <w:szCs w:val="21"/>
        </w:rPr>
      </w:pPr>
      <w:r w:rsidRPr="0057314F">
        <w:rPr>
          <w:rFonts w:ascii="宋体" w:hAnsi="宋体" w:cs="仿宋" w:hint="eastAsia"/>
          <w:szCs w:val="21"/>
        </w:rPr>
        <w:t>协办学校：郑州财税金融职业学院</w:t>
      </w:r>
    </w:p>
    <w:p w:rsidR="00053F18" w:rsidRPr="0057314F" w:rsidRDefault="00053F18" w:rsidP="00715E75">
      <w:pPr>
        <w:snapToGrid w:val="0"/>
        <w:spacing w:line="560" w:lineRule="exact"/>
        <w:ind w:firstLineChars="200" w:firstLine="420"/>
        <w:rPr>
          <w:rFonts w:ascii="宋体" w:cs="仿宋"/>
          <w:color w:val="000000"/>
          <w:szCs w:val="21"/>
        </w:rPr>
      </w:pPr>
      <w:r w:rsidRPr="0057314F">
        <w:rPr>
          <w:rFonts w:ascii="宋体" w:hAnsi="宋体" w:cs="仿宋" w:hint="eastAsia"/>
          <w:color w:val="000000"/>
          <w:szCs w:val="21"/>
        </w:rPr>
        <w:t>比赛时间：</w:t>
      </w:r>
      <w:r w:rsidRPr="0057314F">
        <w:rPr>
          <w:rFonts w:ascii="宋体" w:hAnsi="宋体" w:cs="仿宋"/>
          <w:color w:val="000000"/>
          <w:szCs w:val="21"/>
        </w:rPr>
        <w:t>2019</w:t>
      </w:r>
      <w:r w:rsidRPr="0057314F">
        <w:rPr>
          <w:rFonts w:ascii="宋体" w:hAnsi="宋体" w:cs="仿宋" w:hint="eastAsia"/>
          <w:color w:val="000000"/>
          <w:szCs w:val="21"/>
        </w:rPr>
        <w:t>年</w:t>
      </w:r>
      <w:r w:rsidRPr="0057314F">
        <w:rPr>
          <w:rFonts w:ascii="宋体" w:hAnsi="宋体" w:cs="仿宋"/>
          <w:color w:val="000000"/>
          <w:szCs w:val="21"/>
        </w:rPr>
        <w:t>10</w:t>
      </w:r>
      <w:r w:rsidRPr="0057314F">
        <w:rPr>
          <w:rFonts w:ascii="宋体" w:hAnsi="宋体" w:cs="仿宋" w:hint="eastAsia"/>
          <w:color w:val="000000"/>
          <w:szCs w:val="21"/>
        </w:rPr>
        <w:t>月</w:t>
      </w:r>
      <w:r>
        <w:rPr>
          <w:rFonts w:ascii="宋体" w:hAnsi="宋体" w:cs="仿宋"/>
          <w:color w:val="000000"/>
          <w:szCs w:val="21"/>
        </w:rPr>
        <w:t>15</w:t>
      </w:r>
      <w:r w:rsidRPr="0057314F">
        <w:rPr>
          <w:rFonts w:ascii="宋体" w:hAnsi="宋体" w:cs="仿宋" w:hint="eastAsia"/>
          <w:color w:val="000000"/>
          <w:szCs w:val="21"/>
        </w:rPr>
        <w:t>日报到；</w:t>
      </w:r>
      <w:r w:rsidRPr="0057314F">
        <w:rPr>
          <w:rFonts w:ascii="宋体" w:hAnsi="宋体" w:cs="仿宋"/>
          <w:color w:val="000000"/>
          <w:szCs w:val="21"/>
        </w:rPr>
        <w:t>10</w:t>
      </w:r>
      <w:r w:rsidRPr="0057314F">
        <w:rPr>
          <w:rFonts w:ascii="宋体" w:hAnsi="宋体" w:cs="仿宋" w:hint="eastAsia"/>
          <w:color w:val="000000"/>
          <w:szCs w:val="21"/>
        </w:rPr>
        <w:t>月</w:t>
      </w:r>
      <w:r>
        <w:rPr>
          <w:rFonts w:ascii="宋体" w:hAnsi="宋体" w:cs="仿宋"/>
          <w:color w:val="000000"/>
          <w:szCs w:val="21"/>
        </w:rPr>
        <w:t>16</w:t>
      </w:r>
      <w:r w:rsidRPr="0057314F">
        <w:rPr>
          <w:rFonts w:ascii="宋体" w:hAnsi="宋体" w:cs="仿宋" w:hint="eastAsia"/>
          <w:color w:val="000000"/>
          <w:szCs w:val="21"/>
        </w:rPr>
        <w:t>日比赛。</w:t>
      </w:r>
    </w:p>
    <w:p w:rsidR="00053F18" w:rsidRPr="0057314F" w:rsidRDefault="00053F18" w:rsidP="00715E75">
      <w:pPr>
        <w:snapToGrid w:val="0"/>
        <w:spacing w:line="560" w:lineRule="exact"/>
        <w:ind w:firstLineChars="200" w:firstLine="420"/>
        <w:rPr>
          <w:rFonts w:ascii="宋体" w:cs="仿宋"/>
          <w:szCs w:val="21"/>
        </w:rPr>
      </w:pPr>
      <w:r w:rsidRPr="0057314F">
        <w:rPr>
          <w:rFonts w:ascii="宋体" w:hAnsi="宋体" w:cs="仿宋" w:hint="eastAsia"/>
          <w:szCs w:val="21"/>
        </w:rPr>
        <w:t>报到及比赛地点：郑州财税金融职业学院，郑州市管城区郑尉路</w:t>
      </w:r>
      <w:r w:rsidRPr="0057314F">
        <w:rPr>
          <w:rFonts w:ascii="宋体" w:hAnsi="宋体" w:cs="仿宋"/>
          <w:szCs w:val="21"/>
        </w:rPr>
        <w:t>18</w:t>
      </w:r>
      <w:r w:rsidRPr="0057314F">
        <w:rPr>
          <w:rFonts w:ascii="宋体" w:hAnsi="宋体" w:cs="仿宋" w:hint="eastAsia"/>
          <w:szCs w:val="21"/>
        </w:rPr>
        <w:t>号</w:t>
      </w:r>
    </w:p>
    <w:p w:rsidR="00053F18" w:rsidRPr="0057314F" w:rsidRDefault="00053F18" w:rsidP="00715E75">
      <w:pPr>
        <w:snapToGrid w:val="0"/>
        <w:spacing w:line="560" w:lineRule="exact"/>
        <w:ind w:firstLineChars="200" w:firstLine="420"/>
        <w:rPr>
          <w:rFonts w:ascii="宋体" w:cs="仿宋"/>
          <w:szCs w:val="21"/>
        </w:rPr>
      </w:pPr>
      <w:r w:rsidRPr="0057314F">
        <w:rPr>
          <w:rFonts w:ascii="宋体" w:hAnsi="宋体" w:cs="仿宋" w:hint="eastAsia"/>
          <w:szCs w:val="21"/>
        </w:rPr>
        <w:t>邮</w:t>
      </w:r>
      <w:r w:rsidRPr="0057314F">
        <w:rPr>
          <w:rFonts w:ascii="宋体" w:hAnsi="宋体" w:cs="仿宋"/>
          <w:szCs w:val="21"/>
        </w:rPr>
        <w:t xml:space="preserve">  </w:t>
      </w:r>
      <w:r w:rsidRPr="0057314F">
        <w:rPr>
          <w:rFonts w:ascii="宋体" w:hAnsi="宋体" w:cs="仿宋" w:hint="eastAsia"/>
          <w:szCs w:val="21"/>
        </w:rPr>
        <w:t>编：</w:t>
      </w:r>
      <w:r w:rsidRPr="0057314F">
        <w:rPr>
          <w:rFonts w:ascii="宋体" w:hAnsi="宋体" w:cs="仿宋"/>
          <w:szCs w:val="21"/>
        </w:rPr>
        <w:t>450048</w:t>
      </w:r>
    </w:p>
    <w:p w:rsidR="00053F18" w:rsidRPr="0057314F" w:rsidRDefault="00053F18" w:rsidP="00715E75">
      <w:pPr>
        <w:snapToGrid w:val="0"/>
        <w:spacing w:line="560" w:lineRule="exact"/>
        <w:ind w:firstLineChars="200" w:firstLine="420"/>
        <w:rPr>
          <w:rFonts w:ascii="宋体" w:cs="仿宋"/>
          <w:szCs w:val="21"/>
        </w:rPr>
      </w:pPr>
      <w:r w:rsidRPr="0057314F">
        <w:rPr>
          <w:rFonts w:ascii="宋体" w:hAnsi="宋体" w:cs="仿宋" w:hint="eastAsia"/>
          <w:szCs w:val="21"/>
        </w:rPr>
        <w:t>联系人：张少茹</w:t>
      </w:r>
      <w:r w:rsidRPr="0057314F">
        <w:rPr>
          <w:rFonts w:ascii="宋体" w:hAnsi="宋体" w:cs="仿宋"/>
          <w:szCs w:val="21"/>
        </w:rPr>
        <w:t xml:space="preserve">   15937825367</w:t>
      </w:r>
    </w:p>
    <w:p w:rsidR="00053F18" w:rsidRPr="0057314F" w:rsidRDefault="00053F18" w:rsidP="00715E75">
      <w:pPr>
        <w:snapToGrid w:val="0"/>
        <w:spacing w:line="560" w:lineRule="exact"/>
        <w:ind w:firstLineChars="200" w:firstLine="420"/>
        <w:rPr>
          <w:rFonts w:ascii="宋体" w:cs="仿宋"/>
          <w:szCs w:val="21"/>
        </w:rPr>
      </w:pPr>
      <w:r w:rsidRPr="0057314F">
        <w:rPr>
          <w:rFonts w:ascii="宋体" w:hAnsi="宋体" w:cs="仿宋"/>
          <w:szCs w:val="21"/>
        </w:rPr>
        <w:t xml:space="preserve">        </w:t>
      </w:r>
      <w:r w:rsidRPr="0057314F">
        <w:rPr>
          <w:rFonts w:ascii="宋体" w:hAnsi="宋体" w:cs="仿宋" w:hint="eastAsia"/>
          <w:szCs w:val="21"/>
        </w:rPr>
        <w:t>赵瑞琦</w:t>
      </w:r>
      <w:r w:rsidRPr="0057314F">
        <w:rPr>
          <w:rFonts w:ascii="宋体" w:hAnsi="宋体" w:cs="仿宋"/>
          <w:szCs w:val="21"/>
        </w:rPr>
        <w:t xml:space="preserve">   15838170628</w:t>
      </w:r>
    </w:p>
    <w:p w:rsidR="00053F18" w:rsidRPr="0057314F" w:rsidRDefault="00053F18" w:rsidP="00715E75">
      <w:pPr>
        <w:snapToGrid w:val="0"/>
        <w:spacing w:line="560" w:lineRule="exact"/>
        <w:ind w:firstLineChars="200" w:firstLine="420"/>
        <w:rPr>
          <w:rFonts w:ascii="宋体" w:cs="仿宋"/>
          <w:szCs w:val="21"/>
        </w:rPr>
      </w:pPr>
      <w:r w:rsidRPr="0057314F">
        <w:rPr>
          <w:rFonts w:ascii="宋体" w:hAnsi="宋体" w:cs="仿宋" w:hint="eastAsia"/>
          <w:szCs w:val="21"/>
        </w:rPr>
        <w:t>办公电话：</w:t>
      </w:r>
      <w:r w:rsidRPr="0057314F">
        <w:rPr>
          <w:rFonts w:ascii="宋体" w:hAnsi="宋体" w:cs="仿宋"/>
          <w:szCs w:val="21"/>
        </w:rPr>
        <w:t>0371-61701163</w:t>
      </w:r>
    </w:p>
    <w:p w:rsidR="00053F18" w:rsidRPr="0057314F" w:rsidRDefault="00053F18" w:rsidP="00715E75">
      <w:pPr>
        <w:snapToGrid w:val="0"/>
        <w:spacing w:line="560" w:lineRule="exact"/>
        <w:ind w:firstLineChars="200" w:firstLine="420"/>
        <w:rPr>
          <w:rFonts w:ascii="宋体" w:cs="仿宋"/>
          <w:szCs w:val="21"/>
        </w:rPr>
      </w:pPr>
      <w:r w:rsidRPr="0057314F">
        <w:rPr>
          <w:rFonts w:ascii="宋体" w:hAnsi="宋体" w:cs="仿宋" w:hint="eastAsia"/>
          <w:szCs w:val="21"/>
        </w:rPr>
        <w:t>邮箱</w:t>
      </w:r>
      <w:r w:rsidRPr="0057314F">
        <w:rPr>
          <w:rFonts w:ascii="宋体" w:hAnsi="宋体" w:cs="仿宋"/>
          <w:szCs w:val="21"/>
        </w:rPr>
        <w:t>: 895187047@qq.com</w:t>
      </w:r>
    </w:p>
    <w:p w:rsidR="00053F18" w:rsidRPr="001D1C14" w:rsidRDefault="00053F18" w:rsidP="00715E75">
      <w:pPr>
        <w:adjustRightInd w:val="0"/>
        <w:spacing w:line="360" w:lineRule="auto"/>
        <w:ind w:firstLineChars="200" w:firstLine="420"/>
        <w:jc w:val="center"/>
        <w:rPr>
          <w:rFonts w:ascii="黑体" w:eastAsia="黑体" w:hAnsi="黑体" w:cs="仿宋"/>
          <w:color w:val="000000"/>
          <w:sz w:val="44"/>
          <w:szCs w:val="44"/>
        </w:rPr>
      </w:pPr>
      <w:r w:rsidRPr="0057314F">
        <w:rPr>
          <w:rFonts w:ascii="宋体" w:cs="仿宋"/>
          <w:szCs w:val="21"/>
        </w:rPr>
        <w:br w:type="page"/>
      </w:r>
      <w:r w:rsidRPr="001D1C14">
        <w:rPr>
          <w:rFonts w:ascii="黑体" w:eastAsia="黑体" w:hAnsi="黑体" w:cs="仿宋"/>
          <w:color w:val="000000"/>
          <w:sz w:val="44"/>
          <w:szCs w:val="44"/>
        </w:rPr>
        <w:lastRenderedPageBreak/>
        <w:t>8.2019</w:t>
      </w:r>
      <w:r w:rsidRPr="001D1C14">
        <w:rPr>
          <w:rFonts w:ascii="黑体" w:eastAsia="黑体" w:hAnsi="黑体" w:cs="仿宋" w:hint="eastAsia"/>
          <w:color w:val="000000"/>
          <w:sz w:val="44"/>
          <w:szCs w:val="44"/>
        </w:rPr>
        <w:t>年河南省中等职业教育技能大赛</w:t>
      </w:r>
    </w:p>
    <w:p w:rsidR="00053F18" w:rsidRPr="001D1C14" w:rsidRDefault="00053F18" w:rsidP="00715E75">
      <w:pPr>
        <w:adjustRightInd w:val="0"/>
        <w:spacing w:line="360" w:lineRule="auto"/>
        <w:ind w:firstLineChars="200" w:firstLine="880"/>
        <w:jc w:val="center"/>
        <w:rPr>
          <w:rFonts w:ascii="黑体" w:eastAsia="黑体" w:hAnsi="黑体" w:cs="仿宋"/>
          <w:color w:val="000000"/>
          <w:sz w:val="44"/>
          <w:szCs w:val="44"/>
        </w:rPr>
      </w:pPr>
      <w:r w:rsidRPr="001D1C14">
        <w:rPr>
          <w:rFonts w:ascii="黑体" w:eastAsia="黑体" w:hAnsi="黑体" w:cs="仿宋" w:hint="eastAsia"/>
          <w:color w:val="000000"/>
          <w:sz w:val="44"/>
          <w:szCs w:val="44"/>
        </w:rPr>
        <w:t>财经商贸类会计手工、会计电算化</w:t>
      </w:r>
    </w:p>
    <w:p w:rsidR="00053F18" w:rsidRPr="001D1C14" w:rsidRDefault="00053F18" w:rsidP="00715E75">
      <w:pPr>
        <w:adjustRightInd w:val="0"/>
        <w:spacing w:line="360" w:lineRule="auto"/>
        <w:ind w:firstLineChars="200" w:firstLine="880"/>
        <w:jc w:val="center"/>
        <w:rPr>
          <w:rFonts w:ascii="黑体" w:eastAsia="黑体" w:hAnsi="黑体" w:cs="仿宋"/>
          <w:color w:val="000000"/>
          <w:sz w:val="44"/>
          <w:szCs w:val="44"/>
        </w:rPr>
      </w:pPr>
      <w:r w:rsidRPr="001D1C14">
        <w:rPr>
          <w:rFonts w:ascii="黑体" w:eastAsia="黑体" w:hAnsi="黑体" w:cs="仿宋" w:hint="eastAsia"/>
          <w:color w:val="000000"/>
          <w:sz w:val="44"/>
          <w:szCs w:val="44"/>
        </w:rPr>
        <w:t>比赛方案</w:t>
      </w:r>
    </w:p>
    <w:p w:rsidR="00053F18" w:rsidRPr="001F1384" w:rsidRDefault="00053F18" w:rsidP="00715E75">
      <w:pPr>
        <w:spacing w:line="360" w:lineRule="auto"/>
        <w:ind w:firstLineChars="200" w:firstLine="420"/>
        <w:rPr>
          <w:rFonts w:ascii="黑体" w:eastAsia="黑体" w:hAnsi="黑体" w:cs="仿宋"/>
          <w:color w:val="000000"/>
          <w:szCs w:val="21"/>
        </w:rPr>
      </w:pPr>
      <w:r w:rsidRPr="001F1384">
        <w:rPr>
          <w:rFonts w:ascii="黑体" w:eastAsia="黑体" w:hAnsi="黑体" w:cs="仿宋"/>
          <w:color w:val="000000"/>
          <w:szCs w:val="21"/>
        </w:rPr>
        <w:t xml:space="preserve"> </w:t>
      </w:r>
      <w:r w:rsidRPr="001F1384">
        <w:rPr>
          <w:rFonts w:ascii="黑体" w:eastAsia="黑体" w:hAnsi="黑体" w:cs="仿宋" w:hint="eastAsia"/>
          <w:color w:val="000000"/>
          <w:szCs w:val="21"/>
        </w:rPr>
        <w:t>一、比赛项目</w:t>
      </w:r>
    </w:p>
    <w:p w:rsidR="00053F18" w:rsidRPr="001D1C14" w:rsidRDefault="00053F18" w:rsidP="00715E75">
      <w:pPr>
        <w:adjustRightInd w:val="0"/>
        <w:spacing w:line="360" w:lineRule="auto"/>
        <w:ind w:firstLineChars="250" w:firstLine="525"/>
        <w:rPr>
          <w:rFonts w:ascii="宋体" w:cs="仿宋"/>
          <w:color w:val="000000"/>
          <w:kern w:val="0"/>
          <w:szCs w:val="21"/>
        </w:rPr>
      </w:pPr>
      <w:r w:rsidRPr="001D1C14">
        <w:rPr>
          <w:rFonts w:ascii="宋体" w:hAnsi="宋体" w:cs="仿宋"/>
          <w:color w:val="000000"/>
          <w:kern w:val="0"/>
          <w:szCs w:val="21"/>
        </w:rPr>
        <w:t>1.</w:t>
      </w:r>
      <w:r w:rsidRPr="001D1C14">
        <w:rPr>
          <w:rFonts w:ascii="宋体" w:hAnsi="宋体" w:cs="仿宋" w:hint="eastAsia"/>
          <w:color w:val="000000"/>
          <w:kern w:val="0"/>
          <w:szCs w:val="21"/>
        </w:rPr>
        <w:t>会计手工（无纸化）</w:t>
      </w:r>
    </w:p>
    <w:p w:rsidR="00053F18" w:rsidRPr="001D1C14" w:rsidRDefault="00053F18" w:rsidP="00715E75">
      <w:pPr>
        <w:adjustRightInd w:val="0"/>
        <w:spacing w:line="360" w:lineRule="auto"/>
        <w:ind w:firstLineChars="250" w:firstLine="525"/>
        <w:rPr>
          <w:rFonts w:ascii="宋体" w:cs="仿宋"/>
          <w:color w:val="000000"/>
          <w:kern w:val="0"/>
          <w:szCs w:val="21"/>
        </w:rPr>
      </w:pPr>
      <w:r w:rsidRPr="001D1C14">
        <w:rPr>
          <w:rFonts w:ascii="宋体" w:hAnsi="宋体" w:cs="仿宋"/>
          <w:color w:val="000000"/>
          <w:kern w:val="0"/>
          <w:szCs w:val="21"/>
        </w:rPr>
        <w:t>2.</w:t>
      </w:r>
      <w:r w:rsidRPr="001D1C14">
        <w:rPr>
          <w:rFonts w:ascii="宋体" w:hAnsi="宋体" w:cs="仿宋" w:hint="eastAsia"/>
          <w:color w:val="000000"/>
          <w:kern w:val="0"/>
          <w:szCs w:val="21"/>
        </w:rPr>
        <w:t>会计电算化</w:t>
      </w:r>
    </w:p>
    <w:p w:rsidR="00053F18" w:rsidRPr="001F1384" w:rsidRDefault="00053F18" w:rsidP="00715E75">
      <w:pPr>
        <w:spacing w:line="360" w:lineRule="auto"/>
        <w:ind w:firstLineChars="200" w:firstLine="420"/>
        <w:rPr>
          <w:rFonts w:ascii="黑体" w:eastAsia="黑体" w:hAnsi="黑体" w:cs="仿宋"/>
          <w:color w:val="000000"/>
          <w:szCs w:val="21"/>
        </w:rPr>
      </w:pPr>
      <w:r w:rsidRPr="001F1384">
        <w:rPr>
          <w:rFonts w:ascii="黑体" w:eastAsia="黑体" w:hAnsi="黑体" w:cs="仿宋" w:hint="eastAsia"/>
          <w:color w:val="000000"/>
          <w:szCs w:val="21"/>
        </w:rPr>
        <w:t>二、比赛方式</w:t>
      </w:r>
    </w:p>
    <w:p w:rsidR="00053F18" w:rsidRPr="001D1C14" w:rsidRDefault="00053F18" w:rsidP="00715E75">
      <w:pPr>
        <w:adjustRightInd w:val="0"/>
        <w:spacing w:line="440" w:lineRule="exact"/>
        <w:ind w:firstLineChars="200" w:firstLine="422"/>
        <w:rPr>
          <w:rFonts w:ascii="宋体" w:cs="仿宋"/>
          <w:b/>
          <w:color w:val="000000"/>
          <w:szCs w:val="21"/>
        </w:rPr>
      </w:pPr>
      <w:r w:rsidRPr="001D1C14">
        <w:rPr>
          <w:rFonts w:ascii="宋体" w:hAnsi="宋体" w:cs="仿宋"/>
          <w:b/>
          <w:color w:val="000000"/>
          <w:szCs w:val="21"/>
        </w:rPr>
        <w:t>1.</w:t>
      </w:r>
      <w:r w:rsidRPr="001D1C14">
        <w:rPr>
          <w:rFonts w:ascii="宋体" w:hAnsi="宋体" w:cs="仿宋" w:hint="eastAsia"/>
          <w:b/>
          <w:color w:val="000000"/>
          <w:szCs w:val="21"/>
        </w:rPr>
        <w:t>“会计手工（无纸化）”赛项</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hint="eastAsia"/>
          <w:color w:val="000000"/>
          <w:szCs w:val="21"/>
        </w:rPr>
        <w:t>“会计手工（无纸化）”赛项为团体赛，以学校为单位组队参赛，不得跨校组队。每支参赛队由</w:t>
      </w:r>
      <w:r w:rsidRPr="001D1C14">
        <w:rPr>
          <w:rFonts w:ascii="宋体" w:hAnsi="宋体" w:cs="仿宋"/>
          <w:color w:val="000000"/>
          <w:szCs w:val="21"/>
        </w:rPr>
        <w:t>3</w:t>
      </w:r>
      <w:r w:rsidRPr="001D1C14">
        <w:rPr>
          <w:rFonts w:ascii="宋体" w:hAnsi="宋体" w:cs="仿宋" w:hint="eastAsia"/>
          <w:color w:val="000000"/>
          <w:szCs w:val="21"/>
        </w:rPr>
        <w:t>名选手和</w:t>
      </w:r>
      <w:r w:rsidRPr="001D1C14">
        <w:rPr>
          <w:rFonts w:ascii="宋体" w:hAnsi="宋体" w:cs="仿宋"/>
          <w:color w:val="000000"/>
          <w:szCs w:val="21"/>
        </w:rPr>
        <w:t>2</w:t>
      </w:r>
      <w:r w:rsidRPr="001D1C14">
        <w:rPr>
          <w:rFonts w:ascii="宋体" w:hAnsi="宋体" w:cs="仿宋" w:hint="eastAsia"/>
          <w:color w:val="000000"/>
          <w:szCs w:val="21"/>
        </w:rPr>
        <w:t>名指导教师组成。</w:t>
      </w:r>
      <w:r w:rsidRPr="001D1C14">
        <w:rPr>
          <w:rFonts w:ascii="宋体" w:hAnsi="宋体" w:cs="仿宋"/>
          <w:color w:val="000000"/>
          <w:szCs w:val="21"/>
        </w:rPr>
        <w:t>3</w:t>
      </w:r>
      <w:r w:rsidRPr="001D1C14">
        <w:rPr>
          <w:rFonts w:ascii="宋体" w:hAnsi="宋体" w:cs="仿宋" w:hint="eastAsia"/>
          <w:color w:val="000000"/>
          <w:szCs w:val="21"/>
        </w:rPr>
        <w:t>名选手分别担任出纳、会计、会计主管三个岗位角色，分别独立完成分岗位单项比赛内容，并协作完成团队协作比赛内容。</w:t>
      </w:r>
    </w:p>
    <w:p w:rsidR="00053F18" w:rsidRPr="001D1C14" w:rsidRDefault="00053F18" w:rsidP="00715E75">
      <w:pPr>
        <w:adjustRightInd w:val="0"/>
        <w:spacing w:line="440" w:lineRule="exact"/>
        <w:ind w:firstLineChars="200" w:firstLine="422"/>
        <w:rPr>
          <w:rFonts w:ascii="宋体" w:cs="仿宋"/>
          <w:b/>
          <w:color w:val="000000"/>
          <w:szCs w:val="21"/>
        </w:rPr>
      </w:pPr>
      <w:r w:rsidRPr="001D1C14">
        <w:rPr>
          <w:rFonts w:ascii="宋体" w:hAnsi="宋体" w:cs="仿宋"/>
          <w:b/>
          <w:color w:val="000000"/>
          <w:szCs w:val="21"/>
        </w:rPr>
        <w:t>2.</w:t>
      </w:r>
      <w:r w:rsidRPr="001D1C14">
        <w:rPr>
          <w:rFonts w:ascii="宋体" w:hAnsi="宋体" w:cs="仿宋" w:hint="eastAsia"/>
          <w:b/>
          <w:color w:val="000000"/>
          <w:szCs w:val="21"/>
        </w:rPr>
        <w:t>“会计电算化”</w:t>
      </w:r>
      <w:r w:rsidRPr="001D1C14">
        <w:rPr>
          <w:rFonts w:ascii="宋体" w:hAnsi="宋体" w:cs="仿宋"/>
          <w:b/>
          <w:color w:val="000000"/>
          <w:szCs w:val="21"/>
        </w:rPr>
        <w:t xml:space="preserve"> </w:t>
      </w:r>
      <w:r w:rsidRPr="001D1C14">
        <w:rPr>
          <w:rFonts w:ascii="宋体" w:hAnsi="宋体" w:cs="仿宋" w:hint="eastAsia"/>
          <w:b/>
          <w:color w:val="000000"/>
          <w:szCs w:val="21"/>
        </w:rPr>
        <w:t>赛项</w:t>
      </w:r>
    </w:p>
    <w:p w:rsidR="00053F18" w:rsidRPr="001D1C14" w:rsidRDefault="00053F18" w:rsidP="00715E75">
      <w:pPr>
        <w:adjustRightInd w:val="0"/>
        <w:spacing w:line="440" w:lineRule="exact"/>
        <w:ind w:firstLineChars="200" w:firstLine="420"/>
        <w:rPr>
          <w:rFonts w:ascii="宋体" w:cs="仿宋"/>
          <w:color w:val="000000"/>
          <w:kern w:val="0"/>
          <w:szCs w:val="21"/>
        </w:rPr>
      </w:pPr>
      <w:r w:rsidRPr="001D1C14">
        <w:rPr>
          <w:rFonts w:ascii="宋体" w:hAnsi="宋体" w:cs="仿宋" w:hint="eastAsia"/>
          <w:color w:val="000000"/>
          <w:szCs w:val="21"/>
        </w:rPr>
        <w:t>“会计电算化”</w:t>
      </w:r>
      <w:r w:rsidRPr="001D1C14">
        <w:rPr>
          <w:rFonts w:ascii="宋体" w:hAnsi="宋体" w:cs="仿宋"/>
          <w:b/>
          <w:color w:val="000000"/>
          <w:szCs w:val="21"/>
        </w:rPr>
        <w:t xml:space="preserve"> </w:t>
      </w:r>
      <w:r w:rsidRPr="001D1C14">
        <w:rPr>
          <w:rFonts w:ascii="宋体" w:hAnsi="宋体" w:cs="仿宋" w:hint="eastAsia"/>
          <w:color w:val="000000"/>
          <w:szCs w:val="21"/>
        </w:rPr>
        <w:t>赛项为个人赛，每名选手限</w:t>
      </w:r>
      <w:r w:rsidRPr="001D1C14">
        <w:rPr>
          <w:rFonts w:ascii="宋体" w:hAnsi="宋体" w:cs="仿宋"/>
          <w:color w:val="000000"/>
          <w:szCs w:val="21"/>
        </w:rPr>
        <w:t>1</w:t>
      </w:r>
      <w:r w:rsidRPr="001D1C14">
        <w:rPr>
          <w:rFonts w:ascii="宋体" w:hAnsi="宋体" w:cs="仿宋" w:hint="eastAsia"/>
          <w:color w:val="000000"/>
          <w:szCs w:val="21"/>
        </w:rPr>
        <w:t>名指导教师。每名选手必须全部参加该赛项的翻打传票、现金盘点、会计电算化操作三项内容比赛。</w:t>
      </w:r>
    </w:p>
    <w:p w:rsidR="00053F18" w:rsidRPr="001F1384" w:rsidRDefault="00053F18" w:rsidP="00715E75">
      <w:pPr>
        <w:spacing w:line="360" w:lineRule="auto"/>
        <w:ind w:firstLineChars="200" w:firstLine="422"/>
        <w:rPr>
          <w:rFonts w:ascii="黑体" w:eastAsia="黑体" w:hAnsi="黑体" w:cs="仿宋"/>
          <w:color w:val="000000"/>
          <w:szCs w:val="21"/>
        </w:rPr>
      </w:pPr>
      <w:r w:rsidRPr="001F1384">
        <w:rPr>
          <w:rFonts w:ascii="黑体" w:eastAsia="黑体" w:hAnsi="黑体" w:cs="仿宋"/>
          <w:b/>
          <w:color w:val="000000"/>
          <w:szCs w:val="21"/>
        </w:rPr>
        <w:t xml:space="preserve"> </w:t>
      </w:r>
      <w:r w:rsidRPr="001F1384">
        <w:rPr>
          <w:rFonts w:ascii="黑体" w:eastAsia="黑体" w:hAnsi="黑体" w:cs="仿宋" w:hint="eastAsia"/>
          <w:color w:val="000000"/>
          <w:szCs w:val="21"/>
        </w:rPr>
        <w:t>三、比赛规则</w:t>
      </w:r>
    </w:p>
    <w:p w:rsidR="00053F18" w:rsidRPr="001D1C14" w:rsidRDefault="00053F18" w:rsidP="00715E75">
      <w:pPr>
        <w:adjustRightInd w:val="0"/>
        <w:spacing w:line="360" w:lineRule="auto"/>
        <w:ind w:firstLineChars="250" w:firstLine="525"/>
        <w:rPr>
          <w:rFonts w:ascii="宋体" w:cs="仿宋"/>
          <w:color w:val="000000"/>
          <w:kern w:val="0"/>
          <w:szCs w:val="21"/>
        </w:rPr>
      </w:pPr>
      <w:r w:rsidRPr="001D1C14">
        <w:rPr>
          <w:rFonts w:ascii="宋体" w:hAnsi="宋体" w:cs="仿宋" w:hint="eastAsia"/>
          <w:color w:val="000000"/>
          <w:kern w:val="0"/>
          <w:szCs w:val="21"/>
        </w:rPr>
        <w:t>会计手工比赛规则（附录</w:t>
      </w:r>
      <w:r w:rsidRPr="001D1C14">
        <w:rPr>
          <w:rFonts w:ascii="宋体" w:hAnsi="宋体" w:cs="仿宋"/>
          <w:color w:val="000000"/>
          <w:kern w:val="0"/>
          <w:szCs w:val="21"/>
        </w:rPr>
        <w:t>1</w:t>
      </w:r>
      <w:r w:rsidRPr="001D1C14">
        <w:rPr>
          <w:rFonts w:ascii="宋体" w:hAnsi="宋体" w:cs="仿宋" w:hint="eastAsia"/>
          <w:color w:val="000000"/>
          <w:kern w:val="0"/>
          <w:szCs w:val="21"/>
        </w:rPr>
        <w:t>）</w:t>
      </w:r>
    </w:p>
    <w:p w:rsidR="00053F18" w:rsidRPr="001D1C14" w:rsidRDefault="00053F18" w:rsidP="00715E75">
      <w:pPr>
        <w:adjustRightInd w:val="0"/>
        <w:spacing w:line="360" w:lineRule="auto"/>
        <w:ind w:firstLineChars="250" w:firstLine="525"/>
        <w:rPr>
          <w:rFonts w:ascii="宋体" w:cs="仿宋"/>
          <w:color w:val="000000"/>
          <w:kern w:val="0"/>
          <w:szCs w:val="21"/>
        </w:rPr>
      </w:pPr>
      <w:r w:rsidRPr="001D1C14">
        <w:rPr>
          <w:rFonts w:ascii="宋体" w:hAnsi="宋体" w:cs="仿宋" w:hint="eastAsia"/>
          <w:color w:val="000000"/>
          <w:kern w:val="0"/>
          <w:szCs w:val="21"/>
        </w:rPr>
        <w:t>会计电算化比赛规则（附录</w:t>
      </w:r>
      <w:r w:rsidRPr="001D1C14">
        <w:rPr>
          <w:rFonts w:ascii="宋体" w:hAnsi="宋体" w:cs="仿宋"/>
          <w:color w:val="000000"/>
          <w:kern w:val="0"/>
          <w:szCs w:val="21"/>
        </w:rPr>
        <w:t>2</w:t>
      </w:r>
      <w:r w:rsidRPr="001D1C14">
        <w:rPr>
          <w:rFonts w:ascii="宋体" w:hAnsi="宋体" w:cs="仿宋" w:hint="eastAsia"/>
          <w:color w:val="000000"/>
          <w:kern w:val="0"/>
          <w:szCs w:val="21"/>
        </w:rPr>
        <w:t>）</w:t>
      </w:r>
    </w:p>
    <w:p w:rsidR="00053F18" w:rsidRPr="001F1384" w:rsidRDefault="00053F18" w:rsidP="00715E75">
      <w:pPr>
        <w:spacing w:line="360" w:lineRule="auto"/>
        <w:ind w:firstLineChars="200" w:firstLine="420"/>
        <w:rPr>
          <w:rFonts w:ascii="黑体" w:eastAsia="黑体" w:hAnsi="黑体" w:cs="仿宋"/>
          <w:color w:val="000000"/>
          <w:szCs w:val="21"/>
        </w:rPr>
      </w:pPr>
      <w:r w:rsidRPr="001F1384">
        <w:rPr>
          <w:rFonts w:ascii="黑体" w:eastAsia="黑体" w:hAnsi="黑体" w:cs="仿宋" w:hint="eastAsia"/>
          <w:color w:val="000000"/>
          <w:szCs w:val="21"/>
        </w:rPr>
        <w:t>四、比赛注意事项</w:t>
      </w:r>
    </w:p>
    <w:p w:rsidR="00053F18" w:rsidRPr="001D1C14" w:rsidRDefault="00053F18" w:rsidP="00715E75">
      <w:pPr>
        <w:adjustRightInd w:val="0"/>
        <w:spacing w:line="360" w:lineRule="auto"/>
        <w:ind w:firstLineChars="250" w:firstLine="525"/>
        <w:rPr>
          <w:rFonts w:ascii="宋体" w:cs="仿宋"/>
          <w:color w:val="000000"/>
          <w:kern w:val="0"/>
          <w:szCs w:val="21"/>
        </w:rPr>
      </w:pPr>
      <w:r w:rsidRPr="001D1C14">
        <w:rPr>
          <w:rFonts w:ascii="宋体" w:hAnsi="宋体" w:cs="仿宋"/>
          <w:color w:val="000000"/>
          <w:kern w:val="0"/>
          <w:szCs w:val="21"/>
        </w:rPr>
        <w:t>1.</w:t>
      </w:r>
      <w:r w:rsidRPr="001D1C14">
        <w:rPr>
          <w:rFonts w:ascii="宋体" w:hAnsi="宋体" w:cs="仿宋" w:hint="eastAsia"/>
          <w:color w:val="000000"/>
          <w:kern w:val="0"/>
          <w:szCs w:val="21"/>
        </w:rPr>
        <w:t>参赛选手必须符合参赛资格，不得弄虚作假。在资格审查中一旦发现问题，将取消其报名资格；在比赛过程中发现问题，将取消其比赛资格。</w:t>
      </w:r>
    </w:p>
    <w:p w:rsidR="00053F18" w:rsidRPr="001D1C14" w:rsidRDefault="00053F18" w:rsidP="00715E75">
      <w:pPr>
        <w:adjustRightInd w:val="0"/>
        <w:spacing w:line="360" w:lineRule="auto"/>
        <w:ind w:firstLineChars="250" w:firstLine="525"/>
        <w:rPr>
          <w:rFonts w:ascii="宋体" w:cs="仿宋"/>
          <w:color w:val="000000"/>
          <w:kern w:val="0"/>
          <w:szCs w:val="21"/>
        </w:rPr>
      </w:pPr>
      <w:r w:rsidRPr="001D1C14">
        <w:rPr>
          <w:rFonts w:ascii="宋体" w:hAnsi="宋体" w:cs="仿宋"/>
          <w:color w:val="000000"/>
          <w:kern w:val="0"/>
          <w:szCs w:val="21"/>
        </w:rPr>
        <w:t>2.</w:t>
      </w:r>
      <w:r w:rsidRPr="001D1C14">
        <w:rPr>
          <w:rFonts w:ascii="宋体" w:hAnsi="宋体" w:cs="仿宋" w:hint="eastAsia"/>
          <w:color w:val="000000"/>
          <w:kern w:val="0"/>
          <w:szCs w:val="21"/>
        </w:rPr>
        <w:t>参赛选手应遵守比赛规则，遵守赛场纪律，服从大赛组委会的指挥和安排，爱护比赛场地的设备和器材。</w:t>
      </w:r>
    </w:p>
    <w:p w:rsidR="00053F18" w:rsidRPr="001F1384" w:rsidRDefault="00053F18" w:rsidP="00715E75">
      <w:pPr>
        <w:adjustRightInd w:val="0"/>
        <w:spacing w:line="360" w:lineRule="auto"/>
        <w:ind w:firstLineChars="250" w:firstLine="525"/>
        <w:rPr>
          <w:rFonts w:ascii="黑体" w:eastAsia="黑体" w:hAnsi="黑体" w:cs="仿宋"/>
          <w:color w:val="000000"/>
          <w:kern w:val="0"/>
          <w:szCs w:val="21"/>
        </w:rPr>
      </w:pPr>
      <w:r w:rsidRPr="001F1384">
        <w:rPr>
          <w:rFonts w:ascii="黑体" w:eastAsia="黑体" w:hAnsi="黑体" w:cs="仿宋" w:hint="eastAsia"/>
          <w:color w:val="000000"/>
          <w:kern w:val="0"/>
          <w:szCs w:val="21"/>
        </w:rPr>
        <w:t>五、比赛评判</w:t>
      </w:r>
    </w:p>
    <w:p w:rsidR="00053F18" w:rsidRPr="001D1C14" w:rsidRDefault="00053F18" w:rsidP="00715E75">
      <w:pPr>
        <w:adjustRightInd w:val="0"/>
        <w:spacing w:line="360" w:lineRule="auto"/>
        <w:ind w:firstLineChars="250" w:firstLine="525"/>
        <w:rPr>
          <w:rFonts w:ascii="宋体" w:cs="仿宋"/>
          <w:color w:val="000000"/>
          <w:kern w:val="0"/>
          <w:szCs w:val="21"/>
        </w:rPr>
      </w:pPr>
      <w:r w:rsidRPr="001D1C14">
        <w:rPr>
          <w:rFonts w:ascii="宋体" w:hAnsi="宋体" w:cs="仿宋"/>
          <w:color w:val="000000"/>
          <w:kern w:val="0"/>
          <w:szCs w:val="21"/>
        </w:rPr>
        <w:t xml:space="preserve"> </w:t>
      </w:r>
      <w:r w:rsidRPr="001D1C14">
        <w:rPr>
          <w:rFonts w:ascii="宋体" w:hAnsi="宋体" w:cs="仿宋" w:hint="eastAsia"/>
          <w:color w:val="000000"/>
          <w:kern w:val="0"/>
          <w:szCs w:val="21"/>
        </w:rPr>
        <w:t>河南省中等职业教育技能大赛组委会组织专家，以教育部和省教育厅颁发的相关专业教学标准为依据，按照评分标准进行客观、公正的评判。</w:t>
      </w:r>
    </w:p>
    <w:p w:rsidR="00053F18" w:rsidRPr="001F1384" w:rsidRDefault="00053F18" w:rsidP="00715E75">
      <w:pPr>
        <w:spacing w:line="360" w:lineRule="auto"/>
        <w:ind w:firstLineChars="250" w:firstLine="525"/>
        <w:rPr>
          <w:rFonts w:ascii="黑体" w:eastAsia="黑体" w:hAnsi="黑体" w:cs="仿宋"/>
          <w:color w:val="000000"/>
          <w:szCs w:val="21"/>
        </w:rPr>
      </w:pPr>
      <w:r w:rsidRPr="001F1384">
        <w:rPr>
          <w:rFonts w:ascii="黑体" w:eastAsia="黑体" w:hAnsi="黑体" w:cs="仿宋" w:hint="eastAsia"/>
          <w:color w:val="000000"/>
          <w:szCs w:val="21"/>
        </w:rPr>
        <w:t>六、组队与报名</w:t>
      </w:r>
    </w:p>
    <w:p w:rsidR="00053F18" w:rsidRPr="001D1C14" w:rsidRDefault="00053F18" w:rsidP="00507864">
      <w:pPr>
        <w:autoSpaceDE w:val="0"/>
        <w:autoSpaceDN w:val="0"/>
        <w:adjustRightInd w:val="0"/>
        <w:spacing w:line="360" w:lineRule="auto"/>
        <w:ind w:firstLine="620"/>
        <w:rPr>
          <w:rFonts w:ascii="宋体" w:cs="仿宋"/>
          <w:kern w:val="0"/>
          <w:szCs w:val="21"/>
        </w:rPr>
      </w:pPr>
      <w:r w:rsidRPr="001D1C14">
        <w:rPr>
          <w:rFonts w:ascii="宋体" w:hAnsi="宋体" w:cs="仿宋" w:hint="eastAsia"/>
          <w:kern w:val="0"/>
          <w:szCs w:val="21"/>
        </w:rPr>
        <w:t>以各省辖市、省直管县（市）为单位组队，各省属中等职业学校（含省属高等学校中专部，下同）单独组队。对于小组赛，每省辖市可分别组织两组学生参赛，每组以学校为单位组队，两组不得为同一学校（只有一所学校开设该专业的省辖市限报一组）参赛；省直管县（市）、省属中等职业学校每单位组织一组学生参赛。对于个人赛，每省辖市可组织学生</w:t>
      </w:r>
      <w:r w:rsidRPr="001D1C14">
        <w:rPr>
          <w:rFonts w:ascii="宋体" w:hAnsi="宋体" w:cs="仿宋" w:hint="eastAsia"/>
          <w:kern w:val="0"/>
          <w:szCs w:val="21"/>
        </w:rPr>
        <w:lastRenderedPageBreak/>
        <w:t>代表队两队（每队</w:t>
      </w:r>
      <w:r w:rsidRPr="001D1C14">
        <w:rPr>
          <w:rFonts w:ascii="宋体" w:hAnsi="宋体" w:cs="仿宋"/>
          <w:kern w:val="0"/>
          <w:szCs w:val="21"/>
        </w:rPr>
        <w:t>2</w:t>
      </w:r>
      <w:r w:rsidRPr="001D1C14">
        <w:rPr>
          <w:rFonts w:ascii="宋体" w:hAnsi="宋体" w:cs="仿宋" w:hint="eastAsia"/>
          <w:kern w:val="0"/>
          <w:szCs w:val="21"/>
        </w:rPr>
        <w:t>人），每项比赛一所学校不得超过一个代表队（只有一所学校开设该专业的省辖市限报一个代表队）；每省直管县（市）、省属中等职业学校每单位各组织一个代表队（每队</w:t>
      </w:r>
      <w:r w:rsidRPr="001D1C14">
        <w:rPr>
          <w:rFonts w:ascii="宋体" w:hAnsi="宋体" w:cs="仿宋"/>
          <w:kern w:val="0"/>
          <w:szCs w:val="21"/>
        </w:rPr>
        <w:t>2</w:t>
      </w:r>
      <w:r w:rsidRPr="001D1C14">
        <w:rPr>
          <w:rFonts w:ascii="宋体" w:hAnsi="宋体" w:cs="仿宋" w:hint="eastAsia"/>
          <w:kern w:val="0"/>
          <w:szCs w:val="21"/>
        </w:rPr>
        <w:t>人）。</w:t>
      </w:r>
    </w:p>
    <w:p w:rsidR="00053F18" w:rsidRPr="001D1C14" w:rsidRDefault="00053F18" w:rsidP="00715E75">
      <w:pPr>
        <w:adjustRightInd w:val="0"/>
        <w:spacing w:line="360" w:lineRule="auto"/>
        <w:ind w:firstLineChars="250" w:firstLine="525"/>
        <w:rPr>
          <w:rFonts w:ascii="宋体" w:cs="仿宋"/>
          <w:kern w:val="0"/>
          <w:szCs w:val="21"/>
        </w:rPr>
      </w:pPr>
      <w:r w:rsidRPr="001D1C14">
        <w:rPr>
          <w:rFonts w:ascii="宋体" w:hAnsi="宋体" w:cs="仿宋"/>
          <w:kern w:val="0"/>
          <w:szCs w:val="21"/>
        </w:rPr>
        <w:t>2019</w:t>
      </w:r>
      <w:r w:rsidRPr="001D1C14">
        <w:rPr>
          <w:rFonts w:ascii="宋体" w:hAnsi="宋体" w:cs="仿宋" w:hint="eastAsia"/>
          <w:kern w:val="0"/>
          <w:szCs w:val="21"/>
        </w:rPr>
        <w:t>年</w:t>
      </w:r>
      <w:r w:rsidRPr="001D1C14">
        <w:rPr>
          <w:rFonts w:ascii="宋体" w:hAnsi="宋体" w:cs="仿宋"/>
          <w:kern w:val="0"/>
          <w:szCs w:val="21"/>
        </w:rPr>
        <w:t>9</w:t>
      </w:r>
      <w:r w:rsidRPr="001D1C14">
        <w:rPr>
          <w:rFonts w:ascii="宋体" w:hAnsi="宋体" w:cs="仿宋" w:hint="eastAsia"/>
          <w:kern w:val="0"/>
          <w:szCs w:val="21"/>
        </w:rPr>
        <w:t>月</w:t>
      </w:r>
      <w:r w:rsidRPr="001D1C14">
        <w:rPr>
          <w:rFonts w:ascii="宋体" w:hAnsi="宋体" w:cs="仿宋"/>
          <w:kern w:val="0"/>
          <w:szCs w:val="21"/>
        </w:rPr>
        <w:t>30</w:t>
      </w:r>
      <w:r w:rsidRPr="001D1C14">
        <w:rPr>
          <w:rFonts w:ascii="宋体" w:hAnsi="宋体" w:cs="仿宋" w:hint="eastAsia"/>
          <w:kern w:val="0"/>
          <w:szCs w:val="21"/>
        </w:rPr>
        <w:t>日前，</w:t>
      </w:r>
      <w:r w:rsidRPr="001D1C14">
        <w:rPr>
          <w:rFonts w:ascii="宋体" w:hAnsi="宋体" w:cs="仿宋" w:hint="eastAsia"/>
          <w:color w:val="000000"/>
          <w:kern w:val="0"/>
          <w:szCs w:val="21"/>
        </w:rPr>
        <w:t>将有电子照片的电子版的选手报名表和汇总表发送至邮箱</w:t>
      </w:r>
      <w:r w:rsidRPr="001D1C14">
        <w:rPr>
          <w:rFonts w:ascii="宋体" w:hAnsi="宋体" w:cs="仿宋"/>
          <w:szCs w:val="21"/>
        </w:rPr>
        <w:t>swxxyzkj@163.com</w:t>
      </w:r>
      <w:r w:rsidRPr="001D1C14">
        <w:rPr>
          <w:rFonts w:ascii="宋体" w:hAnsi="宋体" w:cs="仿宋" w:hint="eastAsia"/>
          <w:color w:val="000000"/>
          <w:kern w:val="0"/>
          <w:szCs w:val="21"/>
        </w:rPr>
        <w:t>，</w:t>
      </w:r>
      <w:r w:rsidRPr="001D1C14">
        <w:rPr>
          <w:rFonts w:ascii="宋体" w:hAnsi="宋体" w:cs="仿宋" w:hint="eastAsia"/>
          <w:szCs w:val="21"/>
        </w:rPr>
        <w:t>逾期不再受理</w:t>
      </w:r>
      <w:r w:rsidRPr="001D1C14">
        <w:rPr>
          <w:rFonts w:ascii="宋体" w:hAnsi="宋体" w:cs="仿宋" w:hint="eastAsia"/>
          <w:color w:val="000000"/>
          <w:kern w:val="0"/>
          <w:szCs w:val="21"/>
        </w:rPr>
        <w:t>。</w:t>
      </w:r>
    </w:p>
    <w:p w:rsidR="00053F18" w:rsidRPr="001D1C14" w:rsidRDefault="00053F18" w:rsidP="00715E75">
      <w:pPr>
        <w:adjustRightInd w:val="0"/>
        <w:spacing w:line="360" w:lineRule="auto"/>
        <w:ind w:firstLineChars="250" w:firstLine="525"/>
        <w:jc w:val="left"/>
        <w:rPr>
          <w:rFonts w:ascii="宋体" w:cs="仿宋"/>
          <w:color w:val="000000"/>
          <w:kern w:val="0"/>
          <w:szCs w:val="21"/>
        </w:rPr>
      </w:pPr>
      <w:r w:rsidRPr="001D1C14">
        <w:rPr>
          <w:rFonts w:ascii="宋体" w:hAnsi="宋体" w:cs="仿宋" w:hint="eastAsia"/>
          <w:color w:val="000000"/>
          <w:kern w:val="0"/>
          <w:szCs w:val="21"/>
        </w:rPr>
        <w:t>纸质报名资料邮寄至：河南省郑州市金水区博颂路</w:t>
      </w:r>
      <w:r w:rsidRPr="001D1C14">
        <w:rPr>
          <w:rFonts w:ascii="宋体" w:hAnsi="宋体" w:cs="仿宋"/>
          <w:color w:val="000000"/>
          <w:kern w:val="0"/>
          <w:szCs w:val="21"/>
        </w:rPr>
        <w:t>6</w:t>
      </w:r>
      <w:r w:rsidRPr="001D1C14">
        <w:rPr>
          <w:rFonts w:ascii="宋体" w:hAnsi="宋体" w:cs="仿宋" w:hint="eastAsia"/>
          <w:color w:val="000000"/>
          <w:kern w:val="0"/>
          <w:szCs w:val="21"/>
        </w:rPr>
        <w:t>号，河南省商务中等职业学校</w:t>
      </w:r>
      <w:r w:rsidRPr="001D1C14">
        <w:rPr>
          <w:rFonts w:ascii="宋体" w:hAnsi="宋体" w:cs="仿宋"/>
          <w:color w:val="000000"/>
          <w:kern w:val="0"/>
          <w:szCs w:val="21"/>
        </w:rPr>
        <w:t xml:space="preserve"> </w:t>
      </w:r>
      <w:r w:rsidRPr="001D1C14">
        <w:rPr>
          <w:rFonts w:ascii="宋体" w:hAnsi="宋体" w:cs="仿宋" w:hint="eastAsia"/>
          <w:color w:val="000000"/>
          <w:kern w:val="0"/>
          <w:szCs w:val="21"/>
        </w:rPr>
        <w:t>经济管理系，宋老师（收），邮编：</w:t>
      </w:r>
      <w:r w:rsidRPr="001D1C14">
        <w:rPr>
          <w:rFonts w:ascii="宋体" w:hAnsi="宋体" w:cs="仿宋"/>
          <w:color w:val="000000"/>
          <w:kern w:val="0"/>
          <w:szCs w:val="21"/>
        </w:rPr>
        <w:t xml:space="preserve">450011  </w:t>
      </w:r>
      <w:r w:rsidRPr="001D1C14">
        <w:rPr>
          <w:rFonts w:ascii="宋体" w:hAnsi="宋体" w:cs="仿宋" w:hint="eastAsia"/>
          <w:color w:val="000000"/>
          <w:kern w:val="0"/>
          <w:szCs w:val="21"/>
        </w:rPr>
        <w:t>电话：</w:t>
      </w:r>
      <w:r w:rsidRPr="001D1C14">
        <w:rPr>
          <w:rFonts w:ascii="宋体" w:hAnsi="宋体" w:cs="仿宋"/>
          <w:color w:val="000000"/>
          <w:kern w:val="0"/>
          <w:szCs w:val="21"/>
        </w:rPr>
        <w:t>18638250802</w:t>
      </w:r>
      <w:r w:rsidRPr="001D1C14">
        <w:rPr>
          <w:rFonts w:ascii="宋体" w:hAnsi="宋体" w:cs="仿宋" w:hint="eastAsia"/>
          <w:color w:val="000000"/>
          <w:kern w:val="0"/>
          <w:szCs w:val="21"/>
        </w:rPr>
        <w:t>。</w:t>
      </w:r>
    </w:p>
    <w:p w:rsidR="00053F18" w:rsidRPr="001D1C14" w:rsidRDefault="00053F18" w:rsidP="00715E75">
      <w:pPr>
        <w:adjustRightInd w:val="0"/>
        <w:spacing w:line="360" w:lineRule="auto"/>
        <w:ind w:firstLineChars="250" w:firstLine="525"/>
        <w:jc w:val="left"/>
        <w:rPr>
          <w:rFonts w:ascii="宋体" w:cs="仿宋"/>
          <w:color w:val="000000"/>
          <w:kern w:val="0"/>
          <w:szCs w:val="21"/>
        </w:rPr>
      </w:pPr>
      <w:r w:rsidRPr="001D1C14">
        <w:rPr>
          <w:rFonts w:ascii="宋体" w:hAnsi="宋体" w:cs="仿宋" w:hint="eastAsia"/>
          <w:color w:val="000000"/>
          <w:kern w:val="0"/>
          <w:szCs w:val="21"/>
        </w:rPr>
        <w:t>邮寄材料包含：选手纸质报名表、汇总表原件、省招办录取审批表复印件（加盖学校公章）</w:t>
      </w:r>
      <w:r>
        <w:rPr>
          <w:rFonts w:ascii="宋体" w:hAnsi="宋体" w:cs="仿宋" w:hint="eastAsia"/>
          <w:color w:val="000000"/>
          <w:kern w:val="0"/>
          <w:szCs w:val="21"/>
        </w:rPr>
        <w:t>或电子学籍表复印件</w:t>
      </w:r>
      <w:r w:rsidRPr="001D1C14">
        <w:rPr>
          <w:rFonts w:ascii="宋体" w:hAnsi="宋体" w:cs="仿宋" w:hint="eastAsia"/>
          <w:color w:val="000000"/>
          <w:kern w:val="0"/>
          <w:szCs w:val="21"/>
        </w:rPr>
        <w:t>各</w:t>
      </w:r>
      <w:r w:rsidRPr="001D1C14">
        <w:rPr>
          <w:rFonts w:ascii="宋体" w:hAnsi="宋体" w:cs="仿宋"/>
          <w:color w:val="000000"/>
          <w:kern w:val="0"/>
          <w:szCs w:val="21"/>
        </w:rPr>
        <w:t>1</w:t>
      </w:r>
      <w:r w:rsidRPr="001D1C14">
        <w:rPr>
          <w:rFonts w:ascii="宋体" w:hAnsi="宋体" w:cs="仿宋" w:hint="eastAsia"/>
          <w:color w:val="000000"/>
          <w:kern w:val="0"/>
          <w:szCs w:val="21"/>
        </w:rPr>
        <w:t>份。选手参赛报到时须携带学生证和身份证原件，同底版</w:t>
      </w:r>
      <w:r w:rsidRPr="001D1C14">
        <w:rPr>
          <w:rFonts w:ascii="宋体" w:hAnsi="宋体" w:cs="仿宋"/>
          <w:color w:val="000000"/>
          <w:kern w:val="0"/>
          <w:szCs w:val="21"/>
        </w:rPr>
        <w:t>2</w:t>
      </w:r>
      <w:r w:rsidRPr="001D1C14">
        <w:rPr>
          <w:rFonts w:ascii="宋体" w:hAnsi="宋体" w:cs="仿宋" w:hint="eastAsia"/>
          <w:color w:val="000000"/>
          <w:kern w:val="0"/>
          <w:szCs w:val="21"/>
        </w:rPr>
        <w:t>寸照片</w:t>
      </w:r>
      <w:r w:rsidRPr="001D1C14">
        <w:rPr>
          <w:rFonts w:ascii="宋体" w:hAnsi="宋体" w:cs="仿宋"/>
          <w:color w:val="000000"/>
          <w:kern w:val="0"/>
          <w:szCs w:val="21"/>
        </w:rPr>
        <w:t>1</w:t>
      </w:r>
      <w:r w:rsidRPr="001D1C14">
        <w:rPr>
          <w:rFonts w:ascii="宋体" w:hAnsi="宋体" w:cs="仿宋" w:hint="eastAsia"/>
          <w:color w:val="000000"/>
          <w:kern w:val="0"/>
          <w:szCs w:val="21"/>
        </w:rPr>
        <w:t>张。</w:t>
      </w:r>
    </w:p>
    <w:p w:rsidR="00053F18" w:rsidRPr="001F1384" w:rsidRDefault="00053F18" w:rsidP="00715E75">
      <w:pPr>
        <w:spacing w:line="360" w:lineRule="auto"/>
        <w:ind w:firstLineChars="200" w:firstLine="422"/>
        <w:rPr>
          <w:rFonts w:ascii="黑体" w:eastAsia="黑体" w:hAnsi="黑体" w:cs="仿宋"/>
          <w:color w:val="000000"/>
          <w:szCs w:val="21"/>
        </w:rPr>
      </w:pPr>
      <w:r w:rsidRPr="001D1C14">
        <w:rPr>
          <w:rFonts w:ascii="宋体" w:hAnsi="宋体" w:cs="仿宋"/>
          <w:b/>
          <w:color w:val="000000"/>
          <w:szCs w:val="21"/>
        </w:rPr>
        <w:t xml:space="preserve"> </w:t>
      </w:r>
      <w:r w:rsidRPr="001F1384">
        <w:rPr>
          <w:rFonts w:ascii="黑体" w:eastAsia="黑体" w:hAnsi="黑体" w:cs="仿宋" w:hint="eastAsia"/>
          <w:color w:val="000000"/>
          <w:szCs w:val="21"/>
        </w:rPr>
        <w:t>七、协办单位、比赛时间和地点</w:t>
      </w:r>
    </w:p>
    <w:p w:rsidR="00053F18" w:rsidRPr="001D1C14" w:rsidRDefault="00053F18" w:rsidP="00715E75">
      <w:pPr>
        <w:adjustRightInd w:val="0"/>
        <w:spacing w:line="360" w:lineRule="auto"/>
        <w:ind w:firstLineChars="250" w:firstLine="525"/>
        <w:rPr>
          <w:rFonts w:ascii="宋体" w:cs="仿宋"/>
          <w:color w:val="000000"/>
          <w:kern w:val="0"/>
          <w:szCs w:val="21"/>
        </w:rPr>
      </w:pPr>
      <w:r w:rsidRPr="001D1C14">
        <w:rPr>
          <w:rFonts w:ascii="宋体" w:hAnsi="宋体" w:cs="仿宋" w:hint="eastAsia"/>
          <w:color w:val="000000"/>
          <w:kern w:val="0"/>
          <w:szCs w:val="21"/>
        </w:rPr>
        <w:t>协办单位：河南省商务中等职业学校</w:t>
      </w:r>
    </w:p>
    <w:p w:rsidR="00053F18" w:rsidRPr="001D1C14" w:rsidRDefault="00053F18" w:rsidP="00715E75">
      <w:pPr>
        <w:adjustRightInd w:val="0"/>
        <w:spacing w:line="360" w:lineRule="auto"/>
        <w:ind w:firstLineChars="250" w:firstLine="525"/>
        <w:rPr>
          <w:rFonts w:ascii="宋体" w:cs="仿宋"/>
          <w:kern w:val="0"/>
          <w:szCs w:val="21"/>
        </w:rPr>
      </w:pPr>
      <w:r w:rsidRPr="001D1C14">
        <w:rPr>
          <w:rFonts w:ascii="宋体" w:hAnsi="宋体" w:cs="仿宋" w:hint="eastAsia"/>
          <w:color w:val="000000"/>
          <w:kern w:val="0"/>
          <w:szCs w:val="21"/>
        </w:rPr>
        <w:t>报到及比赛时间：</w:t>
      </w:r>
      <w:r w:rsidRPr="001D1C14">
        <w:rPr>
          <w:rFonts w:ascii="宋体" w:hAnsi="宋体" w:cs="仿宋"/>
          <w:kern w:val="0"/>
          <w:szCs w:val="21"/>
        </w:rPr>
        <w:t>2019</w:t>
      </w:r>
      <w:r w:rsidRPr="001D1C14">
        <w:rPr>
          <w:rFonts w:ascii="宋体" w:hAnsi="宋体" w:cs="仿宋" w:hint="eastAsia"/>
          <w:kern w:val="0"/>
          <w:szCs w:val="21"/>
        </w:rPr>
        <w:t>年</w:t>
      </w:r>
      <w:r w:rsidRPr="001D1C14">
        <w:rPr>
          <w:rFonts w:ascii="宋体" w:hAnsi="宋体" w:cs="仿宋"/>
          <w:kern w:val="0"/>
          <w:szCs w:val="21"/>
        </w:rPr>
        <w:t>10</w:t>
      </w:r>
      <w:r w:rsidRPr="001D1C14">
        <w:rPr>
          <w:rFonts w:ascii="宋体" w:hAnsi="宋体" w:cs="仿宋" w:hint="eastAsia"/>
          <w:kern w:val="0"/>
          <w:szCs w:val="21"/>
        </w:rPr>
        <w:t>月</w:t>
      </w:r>
      <w:r>
        <w:rPr>
          <w:rFonts w:ascii="宋体" w:hAnsi="宋体" w:cs="仿宋"/>
          <w:kern w:val="0"/>
          <w:szCs w:val="21"/>
        </w:rPr>
        <w:t>15</w:t>
      </w:r>
      <w:r w:rsidRPr="001D1C14">
        <w:rPr>
          <w:rFonts w:ascii="宋体" w:hAnsi="宋体" w:cs="仿宋"/>
          <w:kern w:val="0"/>
          <w:szCs w:val="21"/>
        </w:rPr>
        <w:t xml:space="preserve"> </w:t>
      </w:r>
      <w:r w:rsidRPr="001D1C14">
        <w:rPr>
          <w:rFonts w:ascii="宋体" w:hAnsi="宋体" w:cs="仿宋" w:hint="eastAsia"/>
          <w:kern w:val="0"/>
          <w:szCs w:val="21"/>
        </w:rPr>
        <w:t>日（下午</w:t>
      </w:r>
      <w:r w:rsidRPr="001D1C14">
        <w:rPr>
          <w:rFonts w:ascii="宋体" w:hAnsi="宋体" w:cs="仿宋"/>
          <w:kern w:val="0"/>
          <w:szCs w:val="21"/>
        </w:rPr>
        <w:t>3</w:t>
      </w:r>
      <w:r w:rsidRPr="001D1C14">
        <w:rPr>
          <w:rFonts w:ascii="宋体" w:hAnsi="宋体" w:cs="仿宋" w:hint="eastAsia"/>
          <w:kern w:val="0"/>
          <w:szCs w:val="21"/>
        </w:rPr>
        <w:t>点前）报到，</w:t>
      </w:r>
      <w:r w:rsidRPr="001D1C14">
        <w:rPr>
          <w:rFonts w:ascii="宋体" w:hAnsi="宋体" w:cs="仿宋"/>
          <w:kern w:val="0"/>
          <w:szCs w:val="21"/>
        </w:rPr>
        <w:t xml:space="preserve"> </w:t>
      </w:r>
      <w:r>
        <w:rPr>
          <w:rFonts w:ascii="宋体" w:hAnsi="宋体" w:cs="仿宋"/>
          <w:kern w:val="0"/>
          <w:szCs w:val="21"/>
        </w:rPr>
        <w:t>16</w:t>
      </w:r>
      <w:r w:rsidRPr="001D1C14">
        <w:rPr>
          <w:rFonts w:ascii="宋体" w:hAnsi="宋体" w:cs="仿宋" w:hint="eastAsia"/>
          <w:kern w:val="0"/>
          <w:szCs w:val="21"/>
        </w:rPr>
        <w:t>日比赛。</w:t>
      </w:r>
    </w:p>
    <w:p w:rsidR="00053F18" w:rsidRPr="001D1C14" w:rsidRDefault="00053F18" w:rsidP="00715E75">
      <w:pPr>
        <w:adjustRightInd w:val="0"/>
        <w:spacing w:line="360" w:lineRule="auto"/>
        <w:ind w:firstLineChars="250" w:firstLine="525"/>
        <w:rPr>
          <w:rFonts w:ascii="宋体" w:cs="仿宋"/>
          <w:color w:val="000000"/>
          <w:szCs w:val="21"/>
        </w:rPr>
      </w:pPr>
      <w:r w:rsidRPr="001D1C14">
        <w:rPr>
          <w:rFonts w:ascii="宋体" w:hAnsi="宋体" w:cs="仿宋" w:hint="eastAsia"/>
          <w:color w:val="000000"/>
          <w:kern w:val="0"/>
          <w:szCs w:val="21"/>
        </w:rPr>
        <w:t>比赛地点：河南省商务中等职业学校，地址：郑州市金水区博颂路</w:t>
      </w:r>
      <w:r w:rsidRPr="001D1C14">
        <w:rPr>
          <w:rFonts w:ascii="宋体" w:hAnsi="宋体" w:cs="仿宋"/>
          <w:color w:val="000000"/>
          <w:kern w:val="0"/>
          <w:szCs w:val="21"/>
        </w:rPr>
        <w:t>6</w:t>
      </w:r>
      <w:r w:rsidRPr="001D1C14">
        <w:rPr>
          <w:rFonts w:ascii="宋体" w:hAnsi="宋体" w:cs="仿宋" w:hint="eastAsia"/>
          <w:color w:val="000000"/>
          <w:kern w:val="0"/>
          <w:szCs w:val="21"/>
        </w:rPr>
        <w:t>号。</w:t>
      </w:r>
    </w:p>
    <w:p w:rsidR="00053F18" w:rsidRPr="001D1C14" w:rsidRDefault="00053F18" w:rsidP="00715E75">
      <w:pPr>
        <w:widowControl/>
        <w:spacing w:line="360" w:lineRule="auto"/>
        <w:ind w:firstLineChars="250" w:firstLine="525"/>
        <w:jc w:val="left"/>
        <w:rPr>
          <w:rFonts w:ascii="宋体" w:cs="仿宋"/>
          <w:szCs w:val="21"/>
        </w:rPr>
      </w:pPr>
      <w:r w:rsidRPr="001D1C14">
        <w:rPr>
          <w:rFonts w:ascii="宋体" w:hAnsi="宋体" w:cs="仿宋"/>
          <w:szCs w:val="21"/>
        </w:rPr>
        <w:t>QQ</w:t>
      </w:r>
      <w:r w:rsidRPr="001D1C14">
        <w:rPr>
          <w:rFonts w:ascii="宋体" w:hAnsi="宋体" w:cs="仿宋" w:hint="eastAsia"/>
          <w:szCs w:val="21"/>
        </w:rPr>
        <w:t>竞赛群：</w:t>
      </w:r>
      <w:r w:rsidRPr="001D1C14">
        <w:rPr>
          <w:rFonts w:ascii="宋体" w:hAnsi="宋体" w:cs="仿宋"/>
          <w:szCs w:val="21"/>
        </w:rPr>
        <w:t>563987874</w:t>
      </w:r>
      <w:r w:rsidRPr="001D1C14">
        <w:rPr>
          <w:rFonts w:ascii="宋体" w:hAnsi="宋体" w:cs="仿宋" w:hint="eastAsia"/>
          <w:szCs w:val="21"/>
        </w:rPr>
        <w:t>（加入时注明参赛学校和项目）</w:t>
      </w:r>
    </w:p>
    <w:p w:rsidR="00053F18" w:rsidRPr="001D1C14" w:rsidRDefault="00053F18" w:rsidP="00715E75">
      <w:pPr>
        <w:widowControl/>
        <w:spacing w:line="360" w:lineRule="auto"/>
        <w:ind w:firstLineChars="250" w:firstLine="525"/>
        <w:jc w:val="left"/>
        <w:rPr>
          <w:rFonts w:ascii="宋体" w:cs="仿宋"/>
          <w:szCs w:val="21"/>
        </w:rPr>
      </w:pPr>
      <w:r w:rsidRPr="001D1C14">
        <w:rPr>
          <w:rFonts w:ascii="宋体" w:hAnsi="宋体" w:cs="仿宋" w:hint="eastAsia"/>
          <w:szCs w:val="21"/>
        </w:rPr>
        <w:t>联系人</w:t>
      </w:r>
      <w:r w:rsidRPr="001D1C14">
        <w:rPr>
          <w:rFonts w:ascii="宋体" w:hAnsi="宋体" w:cs="仿宋"/>
          <w:szCs w:val="21"/>
        </w:rPr>
        <w:t>:</w:t>
      </w:r>
      <w:r w:rsidRPr="001D1C14">
        <w:rPr>
          <w:rFonts w:ascii="宋体" w:hAnsi="宋体" w:cs="仿宋" w:hint="eastAsia"/>
          <w:szCs w:val="21"/>
        </w:rPr>
        <w:t>樊老师</w:t>
      </w:r>
      <w:r w:rsidRPr="001D1C14">
        <w:rPr>
          <w:rFonts w:ascii="宋体" w:hAnsi="宋体" w:cs="仿宋"/>
          <w:szCs w:val="21"/>
        </w:rPr>
        <w:t xml:space="preserve">  </w:t>
      </w:r>
    </w:p>
    <w:p w:rsidR="00053F18" w:rsidRPr="001D1C14" w:rsidRDefault="00053F18" w:rsidP="00715E75">
      <w:pPr>
        <w:widowControl/>
        <w:spacing w:line="360" w:lineRule="auto"/>
        <w:ind w:firstLineChars="250" w:firstLine="525"/>
        <w:jc w:val="left"/>
        <w:rPr>
          <w:rFonts w:ascii="宋体" w:cs="仿宋"/>
          <w:szCs w:val="21"/>
        </w:rPr>
      </w:pPr>
      <w:r w:rsidRPr="001D1C14">
        <w:rPr>
          <w:rFonts w:ascii="宋体" w:hAnsi="宋体" w:cs="仿宋" w:hint="eastAsia"/>
          <w:szCs w:val="21"/>
        </w:rPr>
        <w:t>联系电话：</w:t>
      </w:r>
      <w:r w:rsidRPr="001D1C14">
        <w:rPr>
          <w:rFonts w:ascii="宋体" w:hAnsi="宋体" w:cs="仿宋"/>
          <w:szCs w:val="21"/>
        </w:rPr>
        <w:t xml:space="preserve">18638251575   </w:t>
      </w:r>
    </w:p>
    <w:p w:rsidR="00053F18" w:rsidRPr="001D1C14" w:rsidRDefault="00053F18" w:rsidP="00715E75">
      <w:pPr>
        <w:widowControl/>
        <w:spacing w:line="360" w:lineRule="auto"/>
        <w:ind w:firstLineChars="250" w:firstLine="525"/>
        <w:jc w:val="left"/>
        <w:rPr>
          <w:rFonts w:ascii="宋体" w:cs="仿宋"/>
          <w:b/>
          <w:color w:val="000000"/>
          <w:szCs w:val="21"/>
        </w:rPr>
      </w:pPr>
      <w:r w:rsidRPr="001D1C14">
        <w:rPr>
          <w:rFonts w:ascii="宋体" w:hAnsi="宋体" w:cs="仿宋" w:hint="eastAsia"/>
          <w:color w:val="000000"/>
          <w:kern w:val="0"/>
          <w:szCs w:val="21"/>
        </w:rPr>
        <w:t>邮箱：</w:t>
      </w:r>
      <w:r w:rsidRPr="001D1C14">
        <w:rPr>
          <w:rFonts w:ascii="宋体" w:hAnsi="宋体" w:cs="仿宋"/>
          <w:szCs w:val="21"/>
        </w:rPr>
        <w:t xml:space="preserve">swxxyzkj@163.com </w:t>
      </w:r>
      <w:r w:rsidRPr="001D1C14">
        <w:rPr>
          <w:rFonts w:ascii="宋体" w:hAnsi="宋体" w:cs="仿宋"/>
          <w:szCs w:val="21"/>
        </w:rPr>
        <w:br w:type="page"/>
      </w:r>
    </w:p>
    <w:p w:rsidR="00053F18" w:rsidRPr="001D1C14" w:rsidRDefault="00053F18" w:rsidP="00715E75">
      <w:pPr>
        <w:adjustRightInd w:val="0"/>
        <w:spacing w:line="440" w:lineRule="exact"/>
        <w:ind w:firstLineChars="200" w:firstLine="420"/>
        <w:rPr>
          <w:rFonts w:ascii="宋体" w:cs="仿宋"/>
          <w:color w:val="000000"/>
          <w:kern w:val="0"/>
          <w:szCs w:val="21"/>
        </w:rPr>
      </w:pPr>
      <w:r w:rsidRPr="001D1C14">
        <w:rPr>
          <w:rFonts w:ascii="宋体" w:hAnsi="宋体" w:cs="仿宋" w:hint="eastAsia"/>
          <w:color w:val="000000"/>
          <w:kern w:val="0"/>
          <w:szCs w:val="21"/>
        </w:rPr>
        <w:t>附录</w:t>
      </w:r>
      <w:r w:rsidRPr="001D1C14">
        <w:rPr>
          <w:rFonts w:ascii="宋体" w:hAnsi="宋体" w:cs="仿宋"/>
          <w:color w:val="000000"/>
          <w:kern w:val="0"/>
          <w:szCs w:val="21"/>
        </w:rPr>
        <w:t>1</w:t>
      </w:r>
    </w:p>
    <w:p w:rsidR="00053F18" w:rsidRPr="001D1C14" w:rsidRDefault="00053F18" w:rsidP="00507864">
      <w:pPr>
        <w:adjustRightInd w:val="0"/>
        <w:snapToGrid w:val="0"/>
        <w:spacing w:line="360" w:lineRule="auto"/>
        <w:jc w:val="center"/>
        <w:rPr>
          <w:rFonts w:ascii="宋体" w:cs="仿宋"/>
          <w:szCs w:val="21"/>
        </w:rPr>
      </w:pPr>
      <w:r w:rsidRPr="001D1C14">
        <w:rPr>
          <w:rFonts w:ascii="宋体" w:hAnsi="宋体" w:cs="仿宋" w:hint="eastAsia"/>
          <w:b/>
          <w:szCs w:val="21"/>
        </w:rPr>
        <w:t>会计手工（无纸化）赛项规程</w:t>
      </w:r>
    </w:p>
    <w:p w:rsidR="00053F18" w:rsidRPr="001D1C14" w:rsidRDefault="00053F18" w:rsidP="00715E75">
      <w:pPr>
        <w:spacing w:beforeLines="50" w:line="360" w:lineRule="auto"/>
        <w:ind w:firstLineChars="200" w:firstLine="422"/>
        <w:rPr>
          <w:rFonts w:ascii="宋体" w:cs="仿宋"/>
          <w:b/>
          <w:szCs w:val="21"/>
        </w:rPr>
      </w:pPr>
      <w:r w:rsidRPr="001D1C14">
        <w:rPr>
          <w:rFonts w:ascii="宋体" w:hAnsi="宋体" w:cs="仿宋" w:hint="eastAsia"/>
          <w:b/>
          <w:szCs w:val="21"/>
        </w:rPr>
        <w:t>一、比赛内容及要求</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hint="eastAsia"/>
          <w:color w:val="000000"/>
          <w:szCs w:val="21"/>
        </w:rPr>
        <w:t>（一）比赛内容</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hint="eastAsia"/>
          <w:color w:val="000000"/>
          <w:szCs w:val="21"/>
        </w:rPr>
        <w:t>“会计手工（无纸化）”赛项包括分岗位单项比赛和团队协作比赛两个环节。</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color w:val="000000"/>
          <w:szCs w:val="21"/>
        </w:rPr>
        <w:t>1.</w:t>
      </w:r>
      <w:r w:rsidRPr="001D1C14">
        <w:rPr>
          <w:rFonts w:ascii="宋体" w:hAnsi="宋体" w:cs="仿宋" w:hint="eastAsia"/>
          <w:color w:val="000000"/>
          <w:szCs w:val="21"/>
        </w:rPr>
        <w:t>分岗位单项比赛</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hint="eastAsia"/>
          <w:color w:val="000000"/>
          <w:szCs w:val="21"/>
        </w:rPr>
        <w:t>每一名选手按照确定的岗位分工，按要求独立完成比赛内容。</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hint="eastAsia"/>
          <w:color w:val="000000"/>
          <w:szCs w:val="21"/>
        </w:rPr>
        <w:t>出纳岗位操作包括：办理库存现金、银行结算业务；登记库存现金、银行存款日记账；编制银行存款余额调节表等。</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hint="eastAsia"/>
          <w:color w:val="000000"/>
          <w:szCs w:val="21"/>
        </w:rPr>
        <w:t>会计岗位操作包括：填制和审核原始凭证、编制记账凭证；登记三栏式、多栏式、数量金额式明细分类账；产品成本计算等。</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hint="eastAsia"/>
          <w:color w:val="000000"/>
          <w:szCs w:val="21"/>
        </w:rPr>
        <w:t>会计主管岗位操作包括：登记总账；编制资产负债表、利润表；编制纳税申报表等。</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hint="eastAsia"/>
          <w:color w:val="000000"/>
          <w:szCs w:val="21"/>
        </w:rPr>
        <w:t>比赛每一岗位</w:t>
      </w:r>
      <w:r w:rsidRPr="001D1C14">
        <w:rPr>
          <w:rFonts w:ascii="宋体" w:hAnsi="宋体" w:cs="仿宋"/>
          <w:color w:val="333300"/>
          <w:szCs w:val="21"/>
        </w:rPr>
        <w:t>30</w:t>
      </w:r>
      <w:r w:rsidRPr="001D1C14">
        <w:rPr>
          <w:rFonts w:ascii="宋体" w:hAnsi="宋体" w:cs="仿宋" w:hint="eastAsia"/>
          <w:color w:val="333300"/>
          <w:szCs w:val="21"/>
        </w:rPr>
        <w:t>分，总计</w:t>
      </w:r>
      <w:r w:rsidRPr="001D1C14">
        <w:rPr>
          <w:rFonts w:ascii="宋体" w:hAnsi="宋体" w:cs="仿宋"/>
          <w:color w:val="333300"/>
          <w:szCs w:val="21"/>
        </w:rPr>
        <w:t>90</w:t>
      </w:r>
      <w:r w:rsidRPr="001D1C14">
        <w:rPr>
          <w:rFonts w:ascii="宋体" w:hAnsi="宋体" w:cs="仿宋" w:hint="eastAsia"/>
          <w:color w:val="333300"/>
          <w:szCs w:val="21"/>
        </w:rPr>
        <w:t>分。</w:t>
      </w:r>
      <w:r w:rsidRPr="001D1C14">
        <w:rPr>
          <w:rFonts w:ascii="宋体" w:hAnsi="宋体" w:cs="仿宋" w:hint="eastAsia"/>
          <w:color w:val="000000"/>
          <w:szCs w:val="21"/>
        </w:rPr>
        <w:t>限时</w:t>
      </w:r>
      <w:r w:rsidRPr="001D1C14">
        <w:rPr>
          <w:rFonts w:ascii="宋体" w:hAnsi="宋体" w:cs="仿宋"/>
          <w:color w:val="000000"/>
          <w:szCs w:val="21"/>
        </w:rPr>
        <w:t>60</w:t>
      </w:r>
      <w:r w:rsidRPr="001D1C14">
        <w:rPr>
          <w:rFonts w:ascii="宋体" w:hAnsi="宋体" w:cs="仿宋" w:hint="eastAsia"/>
          <w:color w:val="000000"/>
          <w:szCs w:val="21"/>
        </w:rPr>
        <w:t>分钟。由竞赛平台自动评分。</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color w:val="000000"/>
          <w:szCs w:val="21"/>
        </w:rPr>
        <w:t>2.</w:t>
      </w:r>
      <w:r w:rsidRPr="001D1C14">
        <w:rPr>
          <w:rFonts w:ascii="宋体" w:hAnsi="宋体" w:cs="仿宋" w:hint="eastAsia"/>
          <w:color w:val="000000"/>
          <w:szCs w:val="21"/>
        </w:rPr>
        <w:t>团队协作比赛</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hint="eastAsia"/>
          <w:color w:val="000000"/>
          <w:szCs w:val="21"/>
        </w:rPr>
        <w:t>三名选手按照岗位分工，按要求协作完成比赛内容。</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hint="eastAsia"/>
          <w:color w:val="000000"/>
          <w:szCs w:val="21"/>
        </w:rPr>
        <w:t>资料模拟一家小型制造企业一个月的经济业务，执行《小企业会计准则》和现行税法（以财政部、国家税务总局</w:t>
      </w:r>
      <w:r w:rsidRPr="001D1C14">
        <w:rPr>
          <w:rFonts w:ascii="宋体" w:hAnsi="宋体" w:cs="仿宋"/>
          <w:color w:val="000000"/>
          <w:szCs w:val="21"/>
        </w:rPr>
        <w:t>2019</w:t>
      </w:r>
      <w:r w:rsidRPr="001D1C14">
        <w:rPr>
          <w:rFonts w:ascii="宋体" w:hAnsi="宋体" w:cs="仿宋" w:hint="eastAsia"/>
          <w:color w:val="000000"/>
          <w:szCs w:val="21"/>
        </w:rPr>
        <w:t>年</w:t>
      </w:r>
      <w:r w:rsidRPr="001D1C14">
        <w:rPr>
          <w:rFonts w:ascii="宋体" w:hAnsi="宋体" w:cs="仿宋"/>
          <w:color w:val="000000"/>
          <w:szCs w:val="21"/>
        </w:rPr>
        <w:t>6</w:t>
      </w:r>
      <w:r w:rsidRPr="001D1C14">
        <w:rPr>
          <w:rFonts w:ascii="宋体" w:hAnsi="宋体" w:cs="仿宋" w:hint="eastAsia"/>
          <w:color w:val="000000"/>
          <w:szCs w:val="21"/>
        </w:rPr>
        <w:t>月</w:t>
      </w:r>
      <w:r w:rsidRPr="001D1C14">
        <w:rPr>
          <w:rFonts w:ascii="宋体" w:hAnsi="宋体" w:cs="仿宋"/>
          <w:color w:val="000000"/>
          <w:szCs w:val="21"/>
        </w:rPr>
        <w:t>30</w:t>
      </w:r>
      <w:r w:rsidRPr="001D1C14">
        <w:rPr>
          <w:rFonts w:ascii="宋体" w:hAnsi="宋体" w:cs="仿宋" w:hint="eastAsia"/>
          <w:color w:val="000000"/>
          <w:szCs w:val="21"/>
        </w:rPr>
        <w:t>日前发布文件为准），运用科目汇总表核算形式，完成</w:t>
      </w:r>
      <w:r w:rsidRPr="001D1C14">
        <w:rPr>
          <w:rFonts w:ascii="宋体" w:hAnsi="宋体" w:cs="仿宋"/>
          <w:color w:val="000000"/>
          <w:szCs w:val="21"/>
        </w:rPr>
        <w:t>40—50</w:t>
      </w:r>
      <w:r w:rsidRPr="001D1C14">
        <w:rPr>
          <w:rFonts w:ascii="宋体" w:hAnsi="宋体" w:cs="仿宋" w:hint="eastAsia"/>
          <w:color w:val="000000"/>
          <w:szCs w:val="21"/>
        </w:rPr>
        <w:t>笔经济业务的会计核算。操作过程包括：账簿的设置、原始凭证的填制和审核、记账凭证的编制与审核、科目汇总表的编制、账簿登记、会计报表编制等。要求参赛选手结合竞赛平台操作，由竞赛平台自动评分。</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hint="eastAsia"/>
          <w:color w:val="000000"/>
          <w:szCs w:val="21"/>
        </w:rPr>
        <w:t>比赛总分</w:t>
      </w:r>
      <w:r w:rsidRPr="001D1C14">
        <w:rPr>
          <w:rFonts w:ascii="宋体" w:hAnsi="宋体" w:cs="仿宋"/>
          <w:color w:val="333300"/>
          <w:szCs w:val="21"/>
        </w:rPr>
        <w:t>210</w:t>
      </w:r>
      <w:r w:rsidRPr="001D1C14">
        <w:rPr>
          <w:rFonts w:ascii="宋体" w:hAnsi="宋体" w:cs="仿宋" w:hint="eastAsia"/>
          <w:color w:val="000000"/>
          <w:szCs w:val="21"/>
        </w:rPr>
        <w:t>分，限时</w:t>
      </w:r>
      <w:r w:rsidRPr="001D1C14">
        <w:rPr>
          <w:rFonts w:ascii="宋体" w:hAnsi="宋体" w:cs="仿宋"/>
          <w:color w:val="000000"/>
          <w:szCs w:val="21"/>
        </w:rPr>
        <w:t>180</w:t>
      </w:r>
      <w:r w:rsidRPr="001D1C14">
        <w:rPr>
          <w:rFonts w:ascii="宋体" w:hAnsi="宋体" w:cs="仿宋" w:hint="eastAsia"/>
          <w:color w:val="000000"/>
          <w:szCs w:val="21"/>
        </w:rPr>
        <w:t>分钟。</w:t>
      </w:r>
    </w:p>
    <w:p w:rsidR="00053F18" w:rsidRPr="001D1C14" w:rsidRDefault="00053F18" w:rsidP="00715E75">
      <w:pPr>
        <w:spacing w:beforeLines="50" w:line="360" w:lineRule="auto"/>
        <w:ind w:firstLineChars="200" w:firstLine="420"/>
        <w:rPr>
          <w:rFonts w:ascii="宋体" w:cs="仿宋"/>
          <w:color w:val="000000"/>
          <w:szCs w:val="21"/>
        </w:rPr>
      </w:pPr>
      <w:r w:rsidRPr="001D1C14">
        <w:rPr>
          <w:rFonts w:ascii="宋体" w:hAnsi="宋体" w:cs="仿宋" w:hint="eastAsia"/>
          <w:color w:val="000000"/>
          <w:szCs w:val="21"/>
        </w:rPr>
        <w:t>（二）经济业务范围</w:t>
      </w:r>
    </w:p>
    <w:p w:rsidR="00053F18" w:rsidRPr="001D1C14" w:rsidRDefault="00053F18" w:rsidP="00715E75">
      <w:pPr>
        <w:spacing w:line="360" w:lineRule="auto"/>
        <w:ind w:firstLineChars="200" w:firstLine="420"/>
        <w:rPr>
          <w:rFonts w:ascii="宋体" w:cs="仿宋"/>
          <w:szCs w:val="21"/>
        </w:rPr>
      </w:pPr>
      <w:r w:rsidRPr="001D1C14">
        <w:rPr>
          <w:rFonts w:ascii="宋体" w:hAnsi="宋体" w:cs="仿宋"/>
          <w:szCs w:val="21"/>
        </w:rPr>
        <w:t>1.</w:t>
      </w:r>
      <w:r w:rsidRPr="001D1C14">
        <w:rPr>
          <w:rFonts w:ascii="宋体" w:hAnsi="宋体" w:cs="仿宋" w:hint="eastAsia"/>
          <w:szCs w:val="21"/>
        </w:rPr>
        <w:t>货币资金</w:t>
      </w:r>
      <w:r w:rsidRPr="001D1C14">
        <w:rPr>
          <w:rFonts w:ascii="宋体" w:hAnsi="宋体" w:cs="仿宋"/>
          <w:szCs w:val="21"/>
        </w:rPr>
        <w:t>:</w:t>
      </w:r>
      <w:r w:rsidRPr="001D1C14">
        <w:rPr>
          <w:rFonts w:ascii="宋体" w:hAnsi="宋体" w:cs="仿宋" w:hint="eastAsia"/>
          <w:szCs w:val="21"/>
        </w:rPr>
        <w:t>库存现金、银行存款、其他货币资金。</w:t>
      </w:r>
    </w:p>
    <w:p w:rsidR="00053F18" w:rsidRPr="001D1C14" w:rsidRDefault="00053F18" w:rsidP="00715E75">
      <w:pPr>
        <w:spacing w:line="360" w:lineRule="auto"/>
        <w:ind w:firstLineChars="200" w:firstLine="420"/>
        <w:rPr>
          <w:rFonts w:ascii="宋体" w:cs="仿宋"/>
          <w:szCs w:val="21"/>
        </w:rPr>
      </w:pPr>
      <w:r w:rsidRPr="001D1C14">
        <w:rPr>
          <w:rFonts w:ascii="宋体" w:hAnsi="宋体" w:cs="仿宋"/>
          <w:szCs w:val="21"/>
        </w:rPr>
        <w:t>2.</w:t>
      </w:r>
      <w:r w:rsidRPr="001D1C14">
        <w:rPr>
          <w:rFonts w:ascii="宋体" w:hAnsi="宋体" w:cs="仿宋" w:hint="eastAsia"/>
          <w:szCs w:val="21"/>
        </w:rPr>
        <w:t>应收及预付款项：应收票据、应收账款、预付账款及其他应收款。</w:t>
      </w:r>
    </w:p>
    <w:p w:rsidR="00053F18" w:rsidRPr="001D1C14" w:rsidRDefault="00053F18" w:rsidP="00715E75">
      <w:pPr>
        <w:spacing w:line="360" w:lineRule="auto"/>
        <w:ind w:firstLineChars="200" w:firstLine="420"/>
        <w:rPr>
          <w:rFonts w:ascii="宋体" w:cs="仿宋"/>
          <w:szCs w:val="21"/>
        </w:rPr>
      </w:pPr>
      <w:r w:rsidRPr="001D1C14">
        <w:rPr>
          <w:rFonts w:ascii="宋体" w:hAnsi="宋体" w:cs="仿宋"/>
          <w:szCs w:val="21"/>
        </w:rPr>
        <w:t>3.</w:t>
      </w:r>
      <w:r w:rsidRPr="001D1C14">
        <w:rPr>
          <w:rFonts w:ascii="宋体" w:hAnsi="宋体" w:cs="仿宋" w:hint="eastAsia"/>
          <w:szCs w:val="21"/>
        </w:rPr>
        <w:t>存货（实际成本计价）：原材料、周转材料、委托加工物资、</w:t>
      </w:r>
      <w:r w:rsidRPr="001D1C14">
        <w:rPr>
          <w:rFonts w:ascii="宋体" w:hAnsi="宋体" w:cs="仿宋" w:hint="eastAsia"/>
          <w:kern w:val="0"/>
          <w:szCs w:val="21"/>
        </w:rPr>
        <w:t>库存商品、发出商品、</w:t>
      </w:r>
      <w:r w:rsidRPr="001D1C14">
        <w:rPr>
          <w:rFonts w:ascii="宋体" w:hAnsi="宋体" w:cs="仿宋" w:hint="eastAsia"/>
          <w:szCs w:val="21"/>
        </w:rPr>
        <w:t>存货清查。</w:t>
      </w:r>
    </w:p>
    <w:p w:rsidR="00053F18" w:rsidRPr="001D1C14" w:rsidRDefault="00053F18" w:rsidP="00715E75">
      <w:pPr>
        <w:spacing w:line="360" w:lineRule="auto"/>
        <w:ind w:firstLineChars="200" w:firstLine="420"/>
        <w:rPr>
          <w:rFonts w:ascii="宋体" w:cs="仿宋"/>
          <w:szCs w:val="21"/>
        </w:rPr>
      </w:pPr>
      <w:r w:rsidRPr="001D1C14">
        <w:rPr>
          <w:rFonts w:ascii="宋体" w:hAnsi="宋体" w:cs="仿宋"/>
          <w:szCs w:val="21"/>
        </w:rPr>
        <w:t>4.</w:t>
      </w:r>
      <w:r w:rsidRPr="001D1C14">
        <w:rPr>
          <w:rFonts w:ascii="宋体" w:hAnsi="宋体" w:cs="仿宋" w:hint="eastAsia"/>
          <w:szCs w:val="21"/>
        </w:rPr>
        <w:t>固定资产：固定资产增加、固定资产减少、固定资产折旧、固定资产清查。</w:t>
      </w:r>
    </w:p>
    <w:p w:rsidR="00053F18" w:rsidRPr="001D1C14" w:rsidRDefault="00053F18" w:rsidP="00715E75">
      <w:pPr>
        <w:widowControl/>
        <w:tabs>
          <w:tab w:val="left" w:pos="1275"/>
        </w:tabs>
        <w:spacing w:line="400" w:lineRule="exact"/>
        <w:ind w:firstLineChars="200" w:firstLine="420"/>
        <w:rPr>
          <w:rFonts w:ascii="宋体" w:cs="仿宋"/>
          <w:szCs w:val="21"/>
        </w:rPr>
      </w:pPr>
      <w:r w:rsidRPr="001D1C14">
        <w:rPr>
          <w:rFonts w:ascii="宋体" w:hAnsi="宋体" w:cs="仿宋"/>
          <w:szCs w:val="21"/>
        </w:rPr>
        <w:t>5.</w:t>
      </w:r>
      <w:r w:rsidRPr="001D1C14">
        <w:rPr>
          <w:rFonts w:ascii="宋体" w:hAnsi="宋体" w:cs="仿宋" w:hint="eastAsia"/>
          <w:szCs w:val="21"/>
        </w:rPr>
        <w:t>流动负债：短期借款、应付账款、应付票据、预收账款、其他应付款、应付职工薪酬、应交税费、</w:t>
      </w:r>
      <w:r w:rsidRPr="001D1C14">
        <w:rPr>
          <w:rFonts w:ascii="宋体" w:hAnsi="宋体" w:cs="仿宋" w:hint="eastAsia"/>
          <w:bCs/>
          <w:kern w:val="0"/>
          <w:szCs w:val="21"/>
        </w:rPr>
        <w:t>应付利息、应付利润。</w:t>
      </w:r>
    </w:p>
    <w:p w:rsidR="00053F18" w:rsidRPr="001D1C14" w:rsidRDefault="00053F18" w:rsidP="00715E75">
      <w:pPr>
        <w:spacing w:line="360" w:lineRule="auto"/>
        <w:ind w:firstLineChars="200" w:firstLine="420"/>
        <w:rPr>
          <w:rFonts w:ascii="宋体" w:cs="仿宋"/>
          <w:szCs w:val="21"/>
        </w:rPr>
      </w:pPr>
      <w:r w:rsidRPr="001D1C14">
        <w:rPr>
          <w:rFonts w:ascii="宋体" w:hAnsi="宋体" w:cs="仿宋"/>
          <w:szCs w:val="21"/>
        </w:rPr>
        <w:t>6.</w:t>
      </w:r>
      <w:r w:rsidRPr="001D1C14">
        <w:rPr>
          <w:rFonts w:ascii="宋体" w:hAnsi="宋体" w:cs="仿宋" w:hint="eastAsia"/>
          <w:szCs w:val="21"/>
        </w:rPr>
        <w:t>费用和成本：要素费用、制造费用、完工产品与在产品成本分配、产品成本核算的品种法。</w:t>
      </w:r>
    </w:p>
    <w:p w:rsidR="00053F18" w:rsidRPr="001D1C14" w:rsidRDefault="00053F18" w:rsidP="00715E75">
      <w:pPr>
        <w:spacing w:line="360" w:lineRule="auto"/>
        <w:ind w:firstLineChars="200" w:firstLine="420"/>
        <w:rPr>
          <w:rFonts w:ascii="宋体" w:cs="仿宋"/>
          <w:szCs w:val="21"/>
        </w:rPr>
      </w:pPr>
      <w:r w:rsidRPr="001D1C14">
        <w:rPr>
          <w:rFonts w:ascii="宋体" w:hAnsi="宋体" w:cs="仿宋"/>
          <w:szCs w:val="21"/>
        </w:rPr>
        <w:lastRenderedPageBreak/>
        <w:t>7.</w:t>
      </w:r>
      <w:r w:rsidRPr="001D1C14">
        <w:rPr>
          <w:rFonts w:ascii="宋体" w:hAnsi="宋体" w:cs="仿宋" w:hint="eastAsia"/>
          <w:szCs w:val="21"/>
        </w:rPr>
        <w:t>所有者权益：实收资本、资本公积、盈余公积和未分配利润。</w:t>
      </w:r>
    </w:p>
    <w:p w:rsidR="00053F18" w:rsidRPr="001D1C14" w:rsidRDefault="00053F18" w:rsidP="00715E75">
      <w:pPr>
        <w:spacing w:line="360" w:lineRule="auto"/>
        <w:ind w:firstLineChars="200" w:firstLine="420"/>
        <w:rPr>
          <w:rFonts w:ascii="宋体" w:cs="仿宋"/>
          <w:szCs w:val="21"/>
        </w:rPr>
      </w:pPr>
      <w:r w:rsidRPr="001D1C14">
        <w:rPr>
          <w:rFonts w:ascii="宋体" w:hAnsi="宋体" w:cs="仿宋"/>
          <w:szCs w:val="21"/>
        </w:rPr>
        <w:t>8.</w:t>
      </w:r>
      <w:r w:rsidRPr="001D1C14">
        <w:rPr>
          <w:rFonts w:ascii="宋体" w:hAnsi="宋体" w:cs="仿宋" w:hint="eastAsia"/>
          <w:szCs w:val="21"/>
        </w:rPr>
        <w:t>收入、利润和利润分配：销售商品收入、提供劳务收入、期间费用、营业利润、营业外收支、所得税费用、利润分配。</w:t>
      </w:r>
    </w:p>
    <w:p w:rsidR="00053F18" w:rsidRPr="001D1C14" w:rsidRDefault="00053F18" w:rsidP="00715E75">
      <w:pPr>
        <w:spacing w:line="360" w:lineRule="auto"/>
        <w:ind w:firstLineChars="225" w:firstLine="473"/>
        <w:jc w:val="left"/>
        <w:rPr>
          <w:rFonts w:ascii="宋体" w:cs="仿宋"/>
          <w:szCs w:val="21"/>
        </w:rPr>
      </w:pPr>
      <w:r w:rsidRPr="001D1C14">
        <w:rPr>
          <w:rFonts w:ascii="宋体" w:hAnsi="宋体" w:cs="仿宋"/>
          <w:szCs w:val="21"/>
        </w:rPr>
        <w:t>9.</w:t>
      </w:r>
      <w:r w:rsidRPr="001D1C14">
        <w:rPr>
          <w:rFonts w:ascii="宋体" w:hAnsi="宋体" w:cs="仿宋" w:hint="eastAsia"/>
          <w:szCs w:val="21"/>
        </w:rPr>
        <w:t>财务报表：资产负债表的编制、利润表的编制。</w:t>
      </w:r>
    </w:p>
    <w:p w:rsidR="00053F18" w:rsidRPr="001D1C14" w:rsidRDefault="00053F18" w:rsidP="00715E75">
      <w:pPr>
        <w:spacing w:line="360" w:lineRule="auto"/>
        <w:ind w:firstLineChars="200" w:firstLine="420"/>
        <w:rPr>
          <w:rFonts w:ascii="宋体" w:cs="仿宋"/>
          <w:szCs w:val="21"/>
        </w:rPr>
      </w:pPr>
      <w:r w:rsidRPr="001D1C14">
        <w:rPr>
          <w:rFonts w:ascii="宋体" w:hAnsi="宋体" w:cs="仿宋" w:hint="eastAsia"/>
          <w:szCs w:val="21"/>
        </w:rPr>
        <w:t>（</w:t>
      </w:r>
      <w:r w:rsidRPr="001D1C14">
        <w:rPr>
          <w:rFonts w:ascii="宋体" w:hAnsi="宋体" w:cs="仿宋"/>
          <w:szCs w:val="21"/>
        </w:rPr>
        <w:t>3</w:t>
      </w:r>
      <w:r w:rsidRPr="001D1C14">
        <w:rPr>
          <w:rFonts w:ascii="宋体" w:hAnsi="宋体" w:cs="仿宋" w:hint="eastAsia"/>
          <w:szCs w:val="21"/>
        </w:rPr>
        <w:t>）参赛选手专业能力的基本要求</w:t>
      </w:r>
    </w:p>
    <w:p w:rsidR="00053F18" w:rsidRPr="001D1C14" w:rsidRDefault="00053F18" w:rsidP="00715E75">
      <w:pPr>
        <w:spacing w:line="360" w:lineRule="auto"/>
        <w:ind w:firstLineChars="200" w:firstLine="420"/>
        <w:rPr>
          <w:rFonts w:ascii="宋体" w:cs="仿宋"/>
          <w:szCs w:val="21"/>
        </w:rPr>
      </w:pPr>
      <w:r w:rsidRPr="001D1C14">
        <w:rPr>
          <w:rFonts w:ascii="宋体" w:hAnsi="宋体" w:cs="仿宋" w:hint="eastAsia"/>
          <w:szCs w:val="21"/>
        </w:rPr>
        <w:t>根据中职教育会计专业人才培养目标，掌握国家财政部颁布的《小企业会计准则》（</w:t>
      </w:r>
      <w:r w:rsidRPr="001D1C14">
        <w:rPr>
          <w:rFonts w:ascii="宋体" w:hAnsi="宋体" w:cs="仿宋"/>
          <w:szCs w:val="21"/>
        </w:rPr>
        <w:t>2013</w:t>
      </w:r>
      <w:r w:rsidRPr="001D1C14">
        <w:rPr>
          <w:rFonts w:ascii="宋体" w:hAnsi="宋体" w:cs="仿宋" w:hint="eastAsia"/>
          <w:szCs w:val="21"/>
        </w:rPr>
        <w:t>年）和现行税法（以财政部、国家税务总局</w:t>
      </w:r>
      <w:r w:rsidRPr="001D1C14">
        <w:rPr>
          <w:rFonts w:ascii="宋体" w:hAnsi="宋体" w:cs="仿宋"/>
          <w:szCs w:val="21"/>
        </w:rPr>
        <w:t>2019</w:t>
      </w:r>
      <w:r w:rsidRPr="001D1C14">
        <w:rPr>
          <w:rFonts w:ascii="宋体" w:hAnsi="宋体" w:cs="仿宋" w:hint="eastAsia"/>
          <w:szCs w:val="21"/>
        </w:rPr>
        <w:t>年</w:t>
      </w:r>
      <w:r w:rsidRPr="001D1C14">
        <w:rPr>
          <w:rFonts w:ascii="宋体" w:hAnsi="宋体" w:cs="仿宋"/>
          <w:szCs w:val="21"/>
        </w:rPr>
        <w:t>6</w:t>
      </w:r>
      <w:r w:rsidRPr="001D1C14">
        <w:rPr>
          <w:rFonts w:ascii="宋体" w:hAnsi="宋体" w:cs="仿宋" w:hint="eastAsia"/>
          <w:szCs w:val="21"/>
        </w:rPr>
        <w:t>月</w:t>
      </w:r>
      <w:r w:rsidRPr="001D1C14">
        <w:rPr>
          <w:rFonts w:ascii="宋体" w:hAnsi="宋体" w:cs="仿宋"/>
          <w:szCs w:val="21"/>
        </w:rPr>
        <w:t>30</w:t>
      </w:r>
      <w:r w:rsidRPr="001D1C14">
        <w:rPr>
          <w:rFonts w:ascii="宋体" w:hAnsi="宋体" w:cs="仿宋" w:hint="eastAsia"/>
          <w:szCs w:val="21"/>
        </w:rPr>
        <w:t>日前发布文件为准）。</w:t>
      </w:r>
    </w:p>
    <w:p w:rsidR="00053F18" w:rsidRPr="001D1C14" w:rsidRDefault="00053F18" w:rsidP="00715E75">
      <w:pPr>
        <w:adjustRightInd w:val="0"/>
        <w:spacing w:line="440" w:lineRule="exact"/>
        <w:ind w:firstLineChars="200" w:firstLine="422"/>
        <w:rPr>
          <w:rFonts w:ascii="宋体" w:cs="仿宋"/>
          <w:color w:val="000000"/>
          <w:szCs w:val="21"/>
        </w:rPr>
      </w:pPr>
      <w:r w:rsidRPr="001D1C14">
        <w:rPr>
          <w:rFonts w:ascii="宋体" w:hAnsi="宋体" w:cs="仿宋" w:hint="eastAsia"/>
          <w:b/>
          <w:szCs w:val="21"/>
        </w:rPr>
        <w:t>二、竞赛规则</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color w:val="000000"/>
          <w:szCs w:val="21"/>
        </w:rPr>
        <w:t>1.</w:t>
      </w:r>
      <w:r w:rsidRPr="001D1C14">
        <w:rPr>
          <w:rFonts w:ascii="宋体" w:hAnsi="宋体" w:cs="仿宋" w:hint="eastAsia"/>
          <w:color w:val="000000"/>
          <w:szCs w:val="21"/>
        </w:rPr>
        <w:t>竞赛现场按各参赛代表队设置竞赛台位，每一台位按出纳、会计、会计主管三个岗位标注操作位置，各参赛队在裁判人员的指导下，按抽签确定的竞赛台位号位置就坐。各队选手应检查台位号与抽签号是否相符。</w:t>
      </w:r>
    </w:p>
    <w:p w:rsidR="00053F18" w:rsidRPr="001D1C14" w:rsidRDefault="00053F18" w:rsidP="00715E75">
      <w:pPr>
        <w:adjustRightInd w:val="0"/>
        <w:snapToGrid w:val="0"/>
        <w:spacing w:line="540" w:lineRule="exact"/>
        <w:ind w:firstLineChars="200" w:firstLine="420"/>
        <w:jc w:val="left"/>
        <w:rPr>
          <w:rFonts w:ascii="宋体" w:cs="仿宋"/>
          <w:szCs w:val="21"/>
        </w:rPr>
      </w:pPr>
      <w:r w:rsidRPr="001D1C14">
        <w:rPr>
          <w:rFonts w:ascii="宋体" w:hAnsi="宋体" w:cs="仿宋"/>
          <w:color w:val="000000"/>
          <w:szCs w:val="21"/>
        </w:rPr>
        <w:t>2.</w:t>
      </w:r>
      <w:r w:rsidRPr="001D1C14">
        <w:rPr>
          <w:rFonts w:ascii="宋体" w:hAnsi="宋体" w:cs="仿宋" w:hint="eastAsia"/>
          <w:color w:val="000000"/>
          <w:szCs w:val="21"/>
        </w:rPr>
        <w:t>待比赛命令发布后，方可开始答题。竞赛过程中如有疑问或遇设备、软件等故障，参赛选手应举手示意，裁判人员、技术人员等应及时予以解决。确因计算机软件或硬件故障，致使操作无法继续的，经裁判长确认，予以启用备用工作台。</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color w:val="000000"/>
          <w:szCs w:val="21"/>
        </w:rPr>
        <w:t>3.</w:t>
      </w:r>
      <w:r w:rsidRPr="001D1C14">
        <w:rPr>
          <w:rFonts w:ascii="宋体" w:hAnsi="宋体" w:cs="仿宋" w:hint="eastAsia"/>
          <w:color w:val="000000"/>
          <w:szCs w:val="21"/>
        </w:rPr>
        <w:t>分岗位单项比赛必须由每一名选手按照确定的岗位任务独立完成；团队协作比赛由三名选手根据岗位分工协作完成。</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color w:val="000000"/>
          <w:szCs w:val="21"/>
        </w:rPr>
        <w:t>4.</w:t>
      </w:r>
      <w:r w:rsidRPr="001D1C14">
        <w:rPr>
          <w:rFonts w:ascii="宋体" w:hAnsi="宋体" w:cs="仿宋" w:hint="eastAsia"/>
          <w:color w:val="000000"/>
          <w:szCs w:val="21"/>
        </w:rPr>
        <w:t>竞赛时间终了，选手应全体起立，结束操作。将资料和用品用具整齐摆放在操作台上，经裁判人员清点后方可离开赛场，离开赛场时不得带走任何资料。</w:t>
      </w:r>
    </w:p>
    <w:p w:rsidR="00053F18" w:rsidRPr="001D1C14" w:rsidRDefault="00053F18" w:rsidP="00715E75">
      <w:pPr>
        <w:adjustRightInd w:val="0"/>
        <w:spacing w:line="440" w:lineRule="exact"/>
        <w:ind w:firstLineChars="200" w:firstLine="422"/>
        <w:rPr>
          <w:rFonts w:ascii="宋体" w:cs="仿宋"/>
          <w:b/>
          <w:szCs w:val="21"/>
        </w:rPr>
      </w:pPr>
      <w:r w:rsidRPr="001D1C14">
        <w:rPr>
          <w:rFonts w:ascii="宋体" w:hAnsi="宋体" w:cs="仿宋" w:hint="eastAsia"/>
          <w:b/>
          <w:szCs w:val="21"/>
        </w:rPr>
        <w:t>三、评分标准和方法</w:t>
      </w:r>
    </w:p>
    <w:p w:rsidR="00053F18" w:rsidRPr="001D1C14" w:rsidRDefault="00053F18" w:rsidP="00715E75">
      <w:pPr>
        <w:adjustRightInd w:val="0"/>
        <w:spacing w:line="440" w:lineRule="exact"/>
        <w:ind w:firstLineChars="200" w:firstLine="422"/>
        <w:rPr>
          <w:rFonts w:ascii="宋体" w:cs="仿宋"/>
          <w:b/>
          <w:color w:val="000000"/>
          <w:szCs w:val="21"/>
        </w:rPr>
      </w:pPr>
      <w:r w:rsidRPr="001D1C14">
        <w:rPr>
          <w:rFonts w:ascii="宋体" w:hAnsi="宋体" w:cs="仿宋" w:hint="eastAsia"/>
          <w:b/>
          <w:color w:val="000000"/>
          <w:szCs w:val="21"/>
        </w:rPr>
        <w:t>（一）</w:t>
      </w:r>
      <w:r w:rsidRPr="001D1C14">
        <w:rPr>
          <w:rFonts w:ascii="宋体" w:hAnsi="宋体" w:cs="仿宋" w:hint="eastAsia"/>
          <w:color w:val="000000"/>
          <w:szCs w:val="21"/>
        </w:rPr>
        <w:t>分岗位单项比赛</w:t>
      </w:r>
    </w:p>
    <w:p w:rsidR="00053F18" w:rsidRPr="001D1C14" w:rsidRDefault="00053F18" w:rsidP="00715E75">
      <w:pPr>
        <w:adjustRightInd w:val="0"/>
        <w:spacing w:line="440" w:lineRule="exact"/>
        <w:ind w:firstLineChars="200" w:firstLine="422"/>
        <w:jc w:val="center"/>
        <w:rPr>
          <w:rFonts w:ascii="宋体" w:cs="仿宋"/>
          <w:color w:val="000000"/>
          <w:szCs w:val="21"/>
        </w:rPr>
      </w:pPr>
      <w:r w:rsidRPr="001D1C14">
        <w:rPr>
          <w:rFonts w:ascii="宋体" w:hAnsi="宋体" w:cs="仿宋" w:hint="eastAsia"/>
          <w:b/>
          <w:color w:val="000000"/>
          <w:szCs w:val="21"/>
        </w:rPr>
        <w:t>分岗位单项比赛参考评分标准表</w:t>
      </w:r>
    </w:p>
    <w:tbl>
      <w:tblPr>
        <w:tblW w:w="80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233"/>
        <w:gridCol w:w="1275"/>
        <w:gridCol w:w="3000"/>
        <w:gridCol w:w="813"/>
        <w:gridCol w:w="745"/>
      </w:tblGrid>
      <w:tr w:rsidR="00053F18" w:rsidRPr="0042354A" w:rsidTr="00507864">
        <w:trPr>
          <w:trHeight w:val="451"/>
          <w:jc w:val="center"/>
        </w:trPr>
        <w:tc>
          <w:tcPr>
            <w:tcW w:w="2233" w:type="dxa"/>
            <w:vAlign w:val="center"/>
          </w:tcPr>
          <w:p w:rsidR="00053F18" w:rsidRPr="0042354A" w:rsidRDefault="00053F18" w:rsidP="00507864">
            <w:pPr>
              <w:spacing w:line="240" w:lineRule="atLeast"/>
              <w:jc w:val="center"/>
              <w:rPr>
                <w:rFonts w:ascii="宋体" w:cs="仿宋"/>
                <w:b/>
                <w:color w:val="000000"/>
                <w:szCs w:val="21"/>
              </w:rPr>
            </w:pPr>
            <w:r w:rsidRPr="0042354A">
              <w:rPr>
                <w:rFonts w:ascii="宋体" w:hAnsi="宋体" w:cs="仿宋" w:hint="eastAsia"/>
                <w:b/>
                <w:color w:val="000000"/>
                <w:szCs w:val="21"/>
              </w:rPr>
              <w:t>竞赛内容</w:t>
            </w:r>
          </w:p>
        </w:tc>
        <w:tc>
          <w:tcPr>
            <w:tcW w:w="1275" w:type="dxa"/>
            <w:vAlign w:val="center"/>
          </w:tcPr>
          <w:p w:rsidR="00053F18" w:rsidRPr="0042354A" w:rsidRDefault="00053F18" w:rsidP="00507864">
            <w:pPr>
              <w:spacing w:line="240" w:lineRule="atLeast"/>
              <w:jc w:val="center"/>
              <w:rPr>
                <w:rFonts w:ascii="宋体" w:cs="仿宋"/>
                <w:b/>
                <w:color w:val="000000"/>
                <w:szCs w:val="21"/>
              </w:rPr>
            </w:pPr>
            <w:r w:rsidRPr="0042354A">
              <w:rPr>
                <w:rFonts w:ascii="宋体" w:hAnsi="宋体" w:cs="仿宋" w:hint="eastAsia"/>
                <w:b/>
                <w:color w:val="000000"/>
                <w:szCs w:val="21"/>
              </w:rPr>
              <w:t>分工</w:t>
            </w:r>
          </w:p>
        </w:tc>
        <w:tc>
          <w:tcPr>
            <w:tcW w:w="3000" w:type="dxa"/>
            <w:vAlign w:val="center"/>
          </w:tcPr>
          <w:p w:rsidR="00053F18" w:rsidRPr="0042354A" w:rsidRDefault="00053F18" w:rsidP="00507864">
            <w:pPr>
              <w:spacing w:line="240" w:lineRule="atLeast"/>
              <w:jc w:val="center"/>
              <w:rPr>
                <w:rFonts w:ascii="宋体" w:cs="仿宋"/>
                <w:b/>
                <w:color w:val="000000"/>
                <w:szCs w:val="21"/>
              </w:rPr>
            </w:pPr>
            <w:r w:rsidRPr="0042354A">
              <w:rPr>
                <w:rFonts w:ascii="宋体" w:hAnsi="宋体" w:cs="仿宋" w:hint="eastAsia"/>
                <w:b/>
                <w:color w:val="000000"/>
                <w:szCs w:val="21"/>
              </w:rPr>
              <w:t>评分规则</w:t>
            </w:r>
          </w:p>
        </w:tc>
        <w:tc>
          <w:tcPr>
            <w:tcW w:w="813" w:type="dxa"/>
            <w:vAlign w:val="center"/>
          </w:tcPr>
          <w:p w:rsidR="00053F18" w:rsidRPr="0042354A" w:rsidRDefault="00053F18" w:rsidP="00507864">
            <w:pPr>
              <w:spacing w:line="240" w:lineRule="atLeast"/>
              <w:jc w:val="center"/>
              <w:rPr>
                <w:rFonts w:ascii="宋体" w:cs="仿宋"/>
                <w:b/>
                <w:color w:val="000000"/>
                <w:szCs w:val="21"/>
              </w:rPr>
            </w:pPr>
            <w:r w:rsidRPr="0042354A">
              <w:rPr>
                <w:rFonts w:ascii="宋体" w:hAnsi="宋体" w:cs="仿宋" w:hint="eastAsia"/>
                <w:b/>
                <w:color w:val="000000"/>
                <w:szCs w:val="21"/>
              </w:rPr>
              <w:t>参考</w:t>
            </w:r>
          </w:p>
          <w:p w:rsidR="00053F18" w:rsidRPr="0042354A" w:rsidRDefault="00053F18" w:rsidP="00507864">
            <w:pPr>
              <w:spacing w:line="240" w:lineRule="atLeast"/>
              <w:jc w:val="center"/>
              <w:rPr>
                <w:rFonts w:ascii="宋体" w:cs="仿宋"/>
                <w:b/>
                <w:color w:val="000000"/>
                <w:szCs w:val="21"/>
              </w:rPr>
            </w:pPr>
            <w:r w:rsidRPr="0042354A">
              <w:rPr>
                <w:rFonts w:ascii="宋体" w:hAnsi="宋体" w:cs="仿宋" w:hint="eastAsia"/>
                <w:b/>
                <w:color w:val="000000"/>
                <w:szCs w:val="21"/>
              </w:rPr>
              <w:t>分值</w:t>
            </w:r>
          </w:p>
        </w:tc>
        <w:tc>
          <w:tcPr>
            <w:tcW w:w="745" w:type="dxa"/>
            <w:vAlign w:val="center"/>
          </w:tcPr>
          <w:p w:rsidR="00053F18" w:rsidRPr="0042354A" w:rsidRDefault="00053F18" w:rsidP="00507864">
            <w:pPr>
              <w:spacing w:line="240" w:lineRule="atLeast"/>
              <w:jc w:val="center"/>
              <w:rPr>
                <w:rFonts w:ascii="宋体" w:cs="仿宋"/>
                <w:b/>
                <w:color w:val="000000"/>
                <w:szCs w:val="21"/>
              </w:rPr>
            </w:pPr>
            <w:r w:rsidRPr="0042354A">
              <w:rPr>
                <w:rFonts w:ascii="宋体" w:hAnsi="宋体" w:cs="仿宋" w:hint="eastAsia"/>
                <w:b/>
                <w:color w:val="000000"/>
                <w:szCs w:val="21"/>
              </w:rPr>
              <w:t>评分</w:t>
            </w:r>
          </w:p>
          <w:p w:rsidR="00053F18" w:rsidRPr="0042354A" w:rsidRDefault="00053F18" w:rsidP="00507864">
            <w:pPr>
              <w:spacing w:line="240" w:lineRule="atLeast"/>
              <w:jc w:val="center"/>
              <w:rPr>
                <w:rFonts w:ascii="宋体" w:cs="仿宋"/>
                <w:b/>
                <w:color w:val="000000"/>
                <w:szCs w:val="21"/>
              </w:rPr>
            </w:pPr>
            <w:r w:rsidRPr="0042354A">
              <w:rPr>
                <w:rFonts w:ascii="宋体" w:hAnsi="宋体" w:cs="仿宋" w:hint="eastAsia"/>
                <w:b/>
                <w:color w:val="000000"/>
                <w:szCs w:val="21"/>
              </w:rPr>
              <w:t>方法</w:t>
            </w:r>
          </w:p>
        </w:tc>
      </w:tr>
      <w:tr w:rsidR="00053F18" w:rsidRPr="0042354A" w:rsidTr="00507864">
        <w:trPr>
          <w:trHeight w:val="671"/>
          <w:jc w:val="center"/>
        </w:trPr>
        <w:tc>
          <w:tcPr>
            <w:tcW w:w="2233" w:type="dxa"/>
            <w:vAlign w:val="center"/>
          </w:tcPr>
          <w:p w:rsidR="00053F18" w:rsidRPr="0042354A" w:rsidRDefault="00053F18" w:rsidP="00507864">
            <w:pPr>
              <w:spacing w:line="240" w:lineRule="atLeast"/>
              <w:rPr>
                <w:rFonts w:ascii="宋体" w:cs="仿宋"/>
                <w:color w:val="000000"/>
                <w:szCs w:val="21"/>
              </w:rPr>
            </w:pPr>
            <w:r w:rsidRPr="0042354A">
              <w:rPr>
                <w:rFonts w:ascii="宋体" w:hAnsi="宋体" w:cs="仿宋" w:hint="eastAsia"/>
                <w:color w:val="000000"/>
                <w:szCs w:val="21"/>
              </w:rPr>
              <w:t>办理库存现金、银行结算业务；登记库存现金、银行存款日记账；编制银行存款余额调节表等</w:t>
            </w:r>
          </w:p>
        </w:tc>
        <w:tc>
          <w:tcPr>
            <w:tcW w:w="1275" w:type="dxa"/>
            <w:vAlign w:val="center"/>
          </w:tcPr>
          <w:p w:rsidR="00053F18" w:rsidRPr="0042354A" w:rsidRDefault="00053F18" w:rsidP="00507864">
            <w:pPr>
              <w:spacing w:line="240" w:lineRule="atLeast"/>
              <w:jc w:val="center"/>
              <w:rPr>
                <w:rFonts w:ascii="宋体" w:cs="仿宋"/>
                <w:color w:val="000000"/>
                <w:szCs w:val="21"/>
              </w:rPr>
            </w:pPr>
            <w:r w:rsidRPr="0042354A">
              <w:rPr>
                <w:rFonts w:ascii="宋体" w:hAnsi="宋体" w:cs="仿宋" w:hint="eastAsia"/>
                <w:color w:val="000000"/>
                <w:szCs w:val="21"/>
              </w:rPr>
              <w:t>出纳</w:t>
            </w:r>
          </w:p>
        </w:tc>
        <w:tc>
          <w:tcPr>
            <w:tcW w:w="3000" w:type="dxa"/>
            <w:vAlign w:val="center"/>
          </w:tcPr>
          <w:p w:rsidR="00053F18" w:rsidRPr="0042354A" w:rsidRDefault="00053F18" w:rsidP="00507864">
            <w:pPr>
              <w:spacing w:line="240" w:lineRule="atLeast"/>
              <w:jc w:val="left"/>
              <w:rPr>
                <w:rFonts w:ascii="宋体" w:cs="仿宋"/>
                <w:color w:val="000000"/>
                <w:szCs w:val="21"/>
              </w:rPr>
            </w:pPr>
            <w:r w:rsidRPr="0042354A">
              <w:rPr>
                <w:rFonts w:ascii="宋体" w:hAnsi="宋体" w:cs="仿宋" w:hint="eastAsia"/>
                <w:color w:val="000000"/>
                <w:szCs w:val="21"/>
              </w:rPr>
              <w:t>按照填制支票、银行汇票、商业汇票、汇兑、委托收款等银行转账结算凭证，登记库存现金、银行存款日记账，编制银行存款余额调节表等的内容正确性和规范性评分。</w:t>
            </w:r>
          </w:p>
        </w:tc>
        <w:tc>
          <w:tcPr>
            <w:tcW w:w="813" w:type="dxa"/>
            <w:vAlign w:val="center"/>
          </w:tcPr>
          <w:p w:rsidR="00053F18" w:rsidRPr="0042354A" w:rsidRDefault="00053F18" w:rsidP="00507864">
            <w:pPr>
              <w:spacing w:line="240" w:lineRule="atLeast"/>
              <w:jc w:val="center"/>
              <w:rPr>
                <w:rFonts w:ascii="宋体" w:hAnsi="宋体" w:cs="仿宋"/>
                <w:color w:val="333300"/>
                <w:szCs w:val="21"/>
              </w:rPr>
            </w:pPr>
            <w:r w:rsidRPr="0042354A">
              <w:rPr>
                <w:rFonts w:ascii="宋体" w:hAnsi="宋体" w:cs="仿宋"/>
                <w:color w:val="333300"/>
                <w:szCs w:val="21"/>
              </w:rPr>
              <w:t>30</w:t>
            </w:r>
          </w:p>
        </w:tc>
        <w:tc>
          <w:tcPr>
            <w:tcW w:w="745" w:type="dxa"/>
            <w:vAlign w:val="center"/>
          </w:tcPr>
          <w:p w:rsidR="00053F18" w:rsidRPr="0042354A" w:rsidRDefault="00053F18" w:rsidP="00507864">
            <w:pPr>
              <w:spacing w:line="240" w:lineRule="atLeast"/>
              <w:jc w:val="center"/>
              <w:rPr>
                <w:rFonts w:ascii="宋体" w:cs="仿宋"/>
                <w:color w:val="000000"/>
                <w:szCs w:val="21"/>
              </w:rPr>
            </w:pPr>
            <w:r w:rsidRPr="0042354A">
              <w:rPr>
                <w:rFonts w:ascii="宋体" w:hAnsi="宋体" w:cs="仿宋" w:hint="eastAsia"/>
                <w:color w:val="000000"/>
                <w:szCs w:val="21"/>
              </w:rPr>
              <w:t>系统</w:t>
            </w:r>
          </w:p>
        </w:tc>
      </w:tr>
      <w:tr w:rsidR="00053F18" w:rsidRPr="0042354A" w:rsidTr="00507864">
        <w:trPr>
          <w:trHeight w:val="407"/>
          <w:jc w:val="center"/>
        </w:trPr>
        <w:tc>
          <w:tcPr>
            <w:tcW w:w="2233" w:type="dxa"/>
            <w:vAlign w:val="center"/>
          </w:tcPr>
          <w:p w:rsidR="00053F18" w:rsidRPr="0042354A" w:rsidRDefault="00053F18" w:rsidP="00507864">
            <w:pPr>
              <w:spacing w:line="240" w:lineRule="atLeast"/>
              <w:jc w:val="left"/>
              <w:rPr>
                <w:rFonts w:ascii="宋体" w:cs="仿宋"/>
                <w:color w:val="000000"/>
                <w:szCs w:val="21"/>
              </w:rPr>
            </w:pPr>
            <w:r w:rsidRPr="0042354A">
              <w:rPr>
                <w:rFonts w:ascii="宋体" w:hAnsi="宋体" w:cs="仿宋" w:hint="eastAsia"/>
                <w:color w:val="000000"/>
                <w:szCs w:val="21"/>
              </w:rPr>
              <w:t>编制记账凭证；登记明细分类账；产品成本计算等。</w:t>
            </w:r>
          </w:p>
        </w:tc>
        <w:tc>
          <w:tcPr>
            <w:tcW w:w="1275" w:type="dxa"/>
            <w:vAlign w:val="center"/>
          </w:tcPr>
          <w:p w:rsidR="00053F18" w:rsidRPr="0042354A" w:rsidRDefault="00053F18" w:rsidP="00507864">
            <w:pPr>
              <w:spacing w:line="240" w:lineRule="atLeast"/>
              <w:jc w:val="center"/>
              <w:rPr>
                <w:rFonts w:ascii="宋体" w:cs="仿宋"/>
                <w:color w:val="000000"/>
                <w:szCs w:val="21"/>
              </w:rPr>
            </w:pPr>
            <w:r w:rsidRPr="0042354A">
              <w:rPr>
                <w:rFonts w:ascii="宋体" w:hAnsi="宋体" w:cs="仿宋" w:hint="eastAsia"/>
                <w:color w:val="000000"/>
                <w:szCs w:val="21"/>
              </w:rPr>
              <w:t>会计</w:t>
            </w:r>
          </w:p>
        </w:tc>
        <w:tc>
          <w:tcPr>
            <w:tcW w:w="3000" w:type="dxa"/>
            <w:vAlign w:val="center"/>
          </w:tcPr>
          <w:p w:rsidR="00053F18" w:rsidRPr="0042354A" w:rsidRDefault="00053F18" w:rsidP="00507864">
            <w:pPr>
              <w:spacing w:line="240" w:lineRule="atLeast"/>
              <w:jc w:val="left"/>
              <w:rPr>
                <w:rFonts w:ascii="宋体" w:cs="仿宋"/>
                <w:color w:val="000000"/>
                <w:szCs w:val="21"/>
              </w:rPr>
            </w:pPr>
            <w:r w:rsidRPr="0042354A">
              <w:rPr>
                <w:rFonts w:ascii="宋体" w:hAnsi="宋体" w:cs="仿宋" w:hint="eastAsia"/>
                <w:color w:val="000000"/>
                <w:szCs w:val="21"/>
              </w:rPr>
              <w:t>按编制记账凭证，登记三栏式、多栏式、数量金额式明细分类账，产品成本计算等内容的正确性和规范性评分。</w:t>
            </w:r>
          </w:p>
        </w:tc>
        <w:tc>
          <w:tcPr>
            <w:tcW w:w="813" w:type="dxa"/>
            <w:vAlign w:val="center"/>
          </w:tcPr>
          <w:p w:rsidR="00053F18" w:rsidRPr="0042354A" w:rsidRDefault="00053F18" w:rsidP="00507864">
            <w:pPr>
              <w:spacing w:line="240" w:lineRule="atLeast"/>
              <w:jc w:val="center"/>
              <w:rPr>
                <w:rFonts w:ascii="宋体" w:hAnsi="宋体" w:cs="仿宋"/>
                <w:color w:val="333300"/>
                <w:szCs w:val="21"/>
              </w:rPr>
            </w:pPr>
            <w:r w:rsidRPr="0042354A">
              <w:rPr>
                <w:rFonts w:ascii="宋体" w:hAnsi="宋体" w:cs="仿宋"/>
                <w:color w:val="333300"/>
                <w:szCs w:val="21"/>
              </w:rPr>
              <w:t>30</w:t>
            </w:r>
          </w:p>
        </w:tc>
        <w:tc>
          <w:tcPr>
            <w:tcW w:w="745" w:type="dxa"/>
            <w:vAlign w:val="center"/>
          </w:tcPr>
          <w:p w:rsidR="00053F18" w:rsidRPr="0042354A" w:rsidRDefault="00053F18" w:rsidP="00507864">
            <w:pPr>
              <w:spacing w:line="240" w:lineRule="atLeast"/>
              <w:jc w:val="center"/>
              <w:rPr>
                <w:rFonts w:ascii="宋体" w:cs="仿宋"/>
                <w:color w:val="000000"/>
                <w:szCs w:val="21"/>
              </w:rPr>
            </w:pPr>
            <w:r w:rsidRPr="0042354A">
              <w:rPr>
                <w:rFonts w:ascii="宋体" w:hAnsi="宋体" w:cs="仿宋" w:hint="eastAsia"/>
                <w:color w:val="000000"/>
                <w:szCs w:val="21"/>
              </w:rPr>
              <w:t>系统</w:t>
            </w:r>
          </w:p>
        </w:tc>
      </w:tr>
      <w:tr w:rsidR="00053F18" w:rsidRPr="0042354A" w:rsidTr="00507864">
        <w:trPr>
          <w:trHeight w:val="630"/>
          <w:jc w:val="center"/>
        </w:trPr>
        <w:tc>
          <w:tcPr>
            <w:tcW w:w="2233" w:type="dxa"/>
            <w:vAlign w:val="center"/>
          </w:tcPr>
          <w:p w:rsidR="00053F18" w:rsidRPr="0042354A" w:rsidRDefault="00053F18" w:rsidP="00507864">
            <w:pPr>
              <w:spacing w:line="240" w:lineRule="atLeast"/>
              <w:rPr>
                <w:rFonts w:ascii="宋体" w:cs="仿宋"/>
                <w:color w:val="000000"/>
                <w:szCs w:val="21"/>
              </w:rPr>
            </w:pPr>
            <w:r w:rsidRPr="0042354A">
              <w:rPr>
                <w:rFonts w:ascii="宋体" w:hAnsi="宋体" w:cs="仿宋" w:hint="eastAsia"/>
                <w:color w:val="000000"/>
                <w:szCs w:val="21"/>
              </w:rPr>
              <w:t>登记总账；编制资产负债表、利润表；编制纳税申报表等。</w:t>
            </w:r>
          </w:p>
        </w:tc>
        <w:tc>
          <w:tcPr>
            <w:tcW w:w="1275" w:type="dxa"/>
            <w:vAlign w:val="center"/>
          </w:tcPr>
          <w:p w:rsidR="00053F18" w:rsidRPr="0042354A" w:rsidRDefault="00053F18" w:rsidP="00507864">
            <w:pPr>
              <w:spacing w:line="240" w:lineRule="atLeast"/>
              <w:jc w:val="center"/>
              <w:rPr>
                <w:rFonts w:ascii="宋体" w:cs="仿宋"/>
                <w:color w:val="000000"/>
                <w:szCs w:val="21"/>
              </w:rPr>
            </w:pPr>
            <w:r w:rsidRPr="0042354A">
              <w:rPr>
                <w:rFonts w:ascii="宋体" w:hAnsi="宋体" w:cs="仿宋" w:hint="eastAsia"/>
                <w:color w:val="000000"/>
                <w:szCs w:val="21"/>
              </w:rPr>
              <w:t>会计主管</w:t>
            </w:r>
          </w:p>
        </w:tc>
        <w:tc>
          <w:tcPr>
            <w:tcW w:w="3000" w:type="dxa"/>
            <w:vAlign w:val="center"/>
          </w:tcPr>
          <w:p w:rsidR="00053F18" w:rsidRPr="0042354A" w:rsidRDefault="00053F18" w:rsidP="00507864">
            <w:pPr>
              <w:spacing w:line="240" w:lineRule="atLeast"/>
              <w:jc w:val="left"/>
              <w:rPr>
                <w:rFonts w:ascii="宋体" w:cs="仿宋"/>
                <w:color w:val="000000"/>
                <w:szCs w:val="21"/>
              </w:rPr>
            </w:pPr>
            <w:r w:rsidRPr="0042354A">
              <w:rPr>
                <w:rFonts w:ascii="宋体" w:hAnsi="宋体" w:cs="仿宋" w:hint="eastAsia"/>
                <w:color w:val="000000"/>
                <w:szCs w:val="21"/>
              </w:rPr>
              <w:t>按照登记总账，编制资产负债表、利润表、所得税、增值税、地方税申报表等的内容正确性和规范性评分。</w:t>
            </w:r>
          </w:p>
        </w:tc>
        <w:tc>
          <w:tcPr>
            <w:tcW w:w="813" w:type="dxa"/>
            <w:vAlign w:val="center"/>
          </w:tcPr>
          <w:p w:rsidR="00053F18" w:rsidRPr="0042354A" w:rsidRDefault="00053F18" w:rsidP="00507864">
            <w:pPr>
              <w:spacing w:line="240" w:lineRule="atLeast"/>
              <w:jc w:val="center"/>
              <w:rPr>
                <w:rFonts w:ascii="宋体" w:hAnsi="宋体" w:cs="仿宋"/>
                <w:color w:val="003300"/>
                <w:szCs w:val="21"/>
              </w:rPr>
            </w:pPr>
            <w:r w:rsidRPr="0042354A">
              <w:rPr>
                <w:rFonts w:ascii="宋体" w:hAnsi="宋体" w:cs="仿宋"/>
                <w:color w:val="003300"/>
                <w:szCs w:val="21"/>
              </w:rPr>
              <w:t>30</w:t>
            </w:r>
          </w:p>
        </w:tc>
        <w:tc>
          <w:tcPr>
            <w:tcW w:w="745" w:type="dxa"/>
            <w:vAlign w:val="center"/>
          </w:tcPr>
          <w:p w:rsidR="00053F18" w:rsidRPr="0042354A" w:rsidRDefault="00053F18" w:rsidP="00507864">
            <w:pPr>
              <w:spacing w:line="240" w:lineRule="atLeast"/>
              <w:jc w:val="center"/>
              <w:rPr>
                <w:rFonts w:ascii="宋体" w:cs="仿宋"/>
                <w:color w:val="000000"/>
                <w:szCs w:val="21"/>
              </w:rPr>
            </w:pPr>
            <w:r w:rsidRPr="0042354A">
              <w:rPr>
                <w:rFonts w:ascii="宋体" w:hAnsi="宋体" w:cs="仿宋" w:hint="eastAsia"/>
                <w:color w:val="000000"/>
                <w:szCs w:val="21"/>
              </w:rPr>
              <w:t>系统</w:t>
            </w:r>
          </w:p>
        </w:tc>
      </w:tr>
      <w:tr w:rsidR="00053F18" w:rsidRPr="0042354A" w:rsidTr="00507864">
        <w:trPr>
          <w:trHeight w:val="347"/>
          <w:jc w:val="center"/>
        </w:trPr>
        <w:tc>
          <w:tcPr>
            <w:tcW w:w="6508" w:type="dxa"/>
            <w:gridSpan w:val="3"/>
            <w:vAlign w:val="center"/>
          </w:tcPr>
          <w:p w:rsidR="00053F18" w:rsidRPr="0042354A" w:rsidRDefault="00053F18" w:rsidP="00507864">
            <w:pPr>
              <w:spacing w:line="240" w:lineRule="atLeast"/>
              <w:jc w:val="center"/>
              <w:rPr>
                <w:rFonts w:ascii="宋体" w:cs="仿宋"/>
                <w:color w:val="000000"/>
                <w:szCs w:val="21"/>
              </w:rPr>
            </w:pPr>
            <w:r w:rsidRPr="0042354A">
              <w:rPr>
                <w:rFonts w:ascii="宋体" w:hAnsi="宋体" w:cs="仿宋" w:hint="eastAsia"/>
                <w:color w:val="000000"/>
                <w:szCs w:val="21"/>
              </w:rPr>
              <w:lastRenderedPageBreak/>
              <w:t>合</w:t>
            </w:r>
            <w:r w:rsidRPr="0042354A">
              <w:rPr>
                <w:rFonts w:ascii="宋体" w:hAnsi="宋体" w:cs="仿宋"/>
                <w:color w:val="000000"/>
                <w:szCs w:val="21"/>
              </w:rPr>
              <w:t xml:space="preserve">       </w:t>
            </w:r>
            <w:r w:rsidRPr="0042354A">
              <w:rPr>
                <w:rFonts w:ascii="宋体" w:hAnsi="宋体" w:cs="仿宋" w:hint="eastAsia"/>
                <w:color w:val="000000"/>
                <w:szCs w:val="21"/>
              </w:rPr>
              <w:t>计</w:t>
            </w:r>
          </w:p>
        </w:tc>
        <w:tc>
          <w:tcPr>
            <w:tcW w:w="813" w:type="dxa"/>
            <w:vAlign w:val="center"/>
          </w:tcPr>
          <w:p w:rsidR="00053F18" w:rsidRPr="0042354A" w:rsidRDefault="00053F18" w:rsidP="00507864">
            <w:pPr>
              <w:spacing w:line="240" w:lineRule="atLeast"/>
              <w:jc w:val="center"/>
              <w:rPr>
                <w:rFonts w:ascii="宋体" w:hAnsi="宋体" w:cs="仿宋"/>
                <w:color w:val="003300"/>
                <w:szCs w:val="21"/>
              </w:rPr>
            </w:pPr>
            <w:r w:rsidRPr="0042354A">
              <w:rPr>
                <w:rFonts w:ascii="宋体" w:hAnsi="宋体" w:cs="仿宋"/>
                <w:color w:val="003300"/>
                <w:szCs w:val="21"/>
              </w:rPr>
              <w:t>90</w:t>
            </w:r>
          </w:p>
        </w:tc>
        <w:tc>
          <w:tcPr>
            <w:tcW w:w="745" w:type="dxa"/>
            <w:vAlign w:val="center"/>
          </w:tcPr>
          <w:p w:rsidR="00053F18" w:rsidRPr="0042354A" w:rsidRDefault="00053F18" w:rsidP="00507864">
            <w:pPr>
              <w:spacing w:line="240" w:lineRule="atLeast"/>
              <w:jc w:val="left"/>
              <w:rPr>
                <w:rFonts w:ascii="宋体" w:cs="仿宋"/>
                <w:color w:val="000000"/>
                <w:szCs w:val="21"/>
              </w:rPr>
            </w:pPr>
          </w:p>
        </w:tc>
      </w:tr>
    </w:tbl>
    <w:p w:rsidR="00053F18" w:rsidRPr="001D1C14" w:rsidRDefault="00053F18" w:rsidP="00715E75">
      <w:pPr>
        <w:spacing w:line="540" w:lineRule="exact"/>
        <w:ind w:firstLineChars="200" w:firstLine="420"/>
        <w:rPr>
          <w:rFonts w:ascii="宋体" w:cs="仿宋"/>
          <w:color w:val="000000"/>
          <w:szCs w:val="21"/>
        </w:rPr>
      </w:pPr>
      <w:r w:rsidRPr="001D1C14">
        <w:rPr>
          <w:rFonts w:ascii="宋体" w:hAnsi="宋体" w:cs="仿宋"/>
          <w:color w:val="000000"/>
          <w:szCs w:val="21"/>
        </w:rPr>
        <w:t>2.</w:t>
      </w:r>
      <w:r w:rsidRPr="001D1C14">
        <w:rPr>
          <w:rFonts w:ascii="宋体" w:hAnsi="宋体" w:cs="仿宋" w:hint="eastAsia"/>
          <w:color w:val="000000"/>
          <w:szCs w:val="21"/>
        </w:rPr>
        <w:t>团队协作比赛</w:t>
      </w:r>
    </w:p>
    <w:p w:rsidR="00053F18" w:rsidRPr="001D1C14" w:rsidRDefault="00053F18" w:rsidP="00507864">
      <w:pPr>
        <w:spacing w:line="540" w:lineRule="exact"/>
        <w:jc w:val="center"/>
        <w:rPr>
          <w:rFonts w:ascii="宋体" w:cs="仿宋"/>
          <w:b/>
          <w:color w:val="000000"/>
          <w:szCs w:val="21"/>
        </w:rPr>
      </w:pPr>
      <w:r w:rsidRPr="001D1C14">
        <w:rPr>
          <w:rFonts w:ascii="宋体" w:hAnsi="宋体" w:cs="仿宋" w:hint="eastAsia"/>
          <w:b/>
          <w:color w:val="000000"/>
          <w:szCs w:val="21"/>
        </w:rPr>
        <w:t>团队协作比赛参考评分标准表</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301"/>
        <w:gridCol w:w="1245"/>
        <w:gridCol w:w="3048"/>
        <w:gridCol w:w="788"/>
        <w:gridCol w:w="806"/>
      </w:tblGrid>
      <w:tr w:rsidR="00053F18" w:rsidRPr="0042354A" w:rsidTr="00507864">
        <w:trPr>
          <w:trHeight w:val="523"/>
          <w:tblHeader/>
          <w:jc w:val="center"/>
        </w:trPr>
        <w:tc>
          <w:tcPr>
            <w:tcW w:w="2301" w:type="dxa"/>
            <w:vAlign w:val="center"/>
          </w:tcPr>
          <w:p w:rsidR="00053F18" w:rsidRPr="0042354A" w:rsidRDefault="00053F18" w:rsidP="00507864">
            <w:pPr>
              <w:spacing w:line="240" w:lineRule="atLeast"/>
              <w:jc w:val="center"/>
              <w:rPr>
                <w:rFonts w:ascii="宋体" w:cs="仿宋"/>
                <w:b/>
                <w:color w:val="000000"/>
                <w:szCs w:val="21"/>
              </w:rPr>
            </w:pPr>
            <w:r w:rsidRPr="0042354A">
              <w:rPr>
                <w:rFonts w:ascii="宋体" w:hAnsi="宋体" w:cs="仿宋" w:hint="eastAsia"/>
                <w:b/>
                <w:color w:val="000000"/>
                <w:szCs w:val="21"/>
              </w:rPr>
              <w:t>竞赛内容</w:t>
            </w:r>
          </w:p>
        </w:tc>
        <w:tc>
          <w:tcPr>
            <w:tcW w:w="1245" w:type="dxa"/>
            <w:vAlign w:val="center"/>
          </w:tcPr>
          <w:p w:rsidR="00053F18" w:rsidRPr="0042354A" w:rsidRDefault="00053F18" w:rsidP="00507864">
            <w:pPr>
              <w:spacing w:line="240" w:lineRule="atLeast"/>
              <w:jc w:val="center"/>
              <w:rPr>
                <w:rFonts w:ascii="宋体" w:cs="仿宋"/>
                <w:b/>
                <w:color w:val="000000"/>
                <w:szCs w:val="21"/>
              </w:rPr>
            </w:pPr>
            <w:r w:rsidRPr="0042354A">
              <w:rPr>
                <w:rFonts w:ascii="宋体" w:hAnsi="宋体" w:cs="仿宋" w:hint="eastAsia"/>
                <w:b/>
                <w:color w:val="000000"/>
                <w:szCs w:val="21"/>
              </w:rPr>
              <w:t>分工</w:t>
            </w:r>
          </w:p>
        </w:tc>
        <w:tc>
          <w:tcPr>
            <w:tcW w:w="3048" w:type="dxa"/>
            <w:vAlign w:val="center"/>
          </w:tcPr>
          <w:p w:rsidR="00053F18" w:rsidRPr="0042354A" w:rsidRDefault="00053F18" w:rsidP="00507864">
            <w:pPr>
              <w:spacing w:line="240" w:lineRule="atLeast"/>
              <w:jc w:val="center"/>
              <w:rPr>
                <w:rFonts w:ascii="宋体" w:cs="仿宋"/>
                <w:b/>
                <w:color w:val="000000"/>
                <w:szCs w:val="21"/>
              </w:rPr>
            </w:pPr>
            <w:r w:rsidRPr="0042354A">
              <w:rPr>
                <w:rFonts w:ascii="宋体" w:hAnsi="宋体" w:cs="仿宋" w:hint="eastAsia"/>
                <w:b/>
                <w:color w:val="000000"/>
                <w:szCs w:val="21"/>
              </w:rPr>
              <w:t>评分规则</w:t>
            </w:r>
          </w:p>
        </w:tc>
        <w:tc>
          <w:tcPr>
            <w:tcW w:w="788" w:type="dxa"/>
            <w:vAlign w:val="center"/>
          </w:tcPr>
          <w:p w:rsidR="00053F18" w:rsidRPr="0042354A" w:rsidRDefault="00053F18" w:rsidP="00507864">
            <w:pPr>
              <w:spacing w:line="240" w:lineRule="atLeast"/>
              <w:jc w:val="center"/>
              <w:rPr>
                <w:rFonts w:ascii="宋体" w:cs="仿宋"/>
                <w:b/>
                <w:color w:val="000000"/>
                <w:szCs w:val="21"/>
              </w:rPr>
            </w:pPr>
            <w:r w:rsidRPr="0042354A">
              <w:rPr>
                <w:rFonts w:ascii="宋体" w:hAnsi="宋体" w:cs="仿宋" w:hint="eastAsia"/>
                <w:b/>
                <w:color w:val="000000"/>
                <w:szCs w:val="21"/>
              </w:rPr>
              <w:t>参考</w:t>
            </w:r>
          </w:p>
          <w:p w:rsidR="00053F18" w:rsidRPr="0042354A" w:rsidRDefault="00053F18" w:rsidP="00507864">
            <w:pPr>
              <w:spacing w:line="240" w:lineRule="atLeast"/>
              <w:jc w:val="center"/>
              <w:rPr>
                <w:rFonts w:ascii="宋体" w:cs="仿宋"/>
                <w:b/>
                <w:color w:val="000000"/>
                <w:szCs w:val="21"/>
              </w:rPr>
            </w:pPr>
            <w:r w:rsidRPr="0042354A">
              <w:rPr>
                <w:rFonts w:ascii="宋体" w:hAnsi="宋体" w:cs="仿宋" w:hint="eastAsia"/>
                <w:b/>
                <w:color w:val="000000"/>
                <w:szCs w:val="21"/>
              </w:rPr>
              <w:t>分值</w:t>
            </w:r>
          </w:p>
        </w:tc>
        <w:tc>
          <w:tcPr>
            <w:tcW w:w="806" w:type="dxa"/>
            <w:vAlign w:val="center"/>
          </w:tcPr>
          <w:p w:rsidR="00053F18" w:rsidRPr="0042354A" w:rsidRDefault="00053F18" w:rsidP="00507864">
            <w:pPr>
              <w:spacing w:line="240" w:lineRule="atLeast"/>
              <w:jc w:val="center"/>
              <w:rPr>
                <w:rFonts w:ascii="宋体" w:cs="仿宋"/>
                <w:b/>
                <w:color w:val="000000"/>
                <w:szCs w:val="21"/>
              </w:rPr>
            </w:pPr>
            <w:r w:rsidRPr="0042354A">
              <w:rPr>
                <w:rFonts w:ascii="宋体" w:hAnsi="宋体" w:cs="仿宋" w:hint="eastAsia"/>
                <w:b/>
                <w:color w:val="000000"/>
                <w:szCs w:val="21"/>
              </w:rPr>
              <w:t>评分</w:t>
            </w:r>
            <w:r w:rsidRPr="0042354A">
              <w:rPr>
                <w:rFonts w:ascii="宋体" w:cs="仿宋"/>
                <w:b/>
                <w:color w:val="000000"/>
                <w:szCs w:val="21"/>
              </w:rPr>
              <w:br/>
            </w:r>
            <w:r w:rsidRPr="0042354A">
              <w:rPr>
                <w:rFonts w:ascii="宋体" w:hAnsi="宋体" w:cs="仿宋" w:hint="eastAsia"/>
                <w:b/>
                <w:color w:val="000000"/>
                <w:szCs w:val="21"/>
              </w:rPr>
              <w:t>方式</w:t>
            </w:r>
          </w:p>
        </w:tc>
      </w:tr>
      <w:tr w:rsidR="00053F18" w:rsidRPr="0042354A" w:rsidTr="00507864">
        <w:trPr>
          <w:trHeight w:val="902"/>
          <w:jc w:val="center"/>
        </w:trPr>
        <w:tc>
          <w:tcPr>
            <w:tcW w:w="2301" w:type="dxa"/>
            <w:vAlign w:val="center"/>
          </w:tcPr>
          <w:p w:rsidR="00053F18" w:rsidRPr="0042354A" w:rsidRDefault="00053F18" w:rsidP="00507864">
            <w:pPr>
              <w:spacing w:line="240" w:lineRule="atLeast"/>
              <w:jc w:val="center"/>
              <w:rPr>
                <w:rFonts w:ascii="宋体" w:cs="仿宋"/>
                <w:color w:val="000000"/>
                <w:szCs w:val="21"/>
              </w:rPr>
            </w:pPr>
            <w:r w:rsidRPr="0042354A">
              <w:rPr>
                <w:rFonts w:ascii="宋体" w:hAnsi="宋体" w:cs="仿宋" w:hint="eastAsia"/>
                <w:color w:val="000000"/>
                <w:szCs w:val="21"/>
              </w:rPr>
              <w:t>会计凭证编制与审核</w:t>
            </w:r>
          </w:p>
        </w:tc>
        <w:tc>
          <w:tcPr>
            <w:tcW w:w="1245" w:type="dxa"/>
            <w:vAlign w:val="center"/>
          </w:tcPr>
          <w:p w:rsidR="00053F18" w:rsidRPr="0042354A" w:rsidRDefault="00053F18" w:rsidP="00507864">
            <w:pPr>
              <w:spacing w:line="240" w:lineRule="atLeast"/>
              <w:jc w:val="center"/>
              <w:rPr>
                <w:rFonts w:ascii="宋体" w:cs="仿宋"/>
                <w:color w:val="000000"/>
                <w:szCs w:val="21"/>
              </w:rPr>
            </w:pPr>
            <w:r w:rsidRPr="0042354A">
              <w:rPr>
                <w:rFonts w:ascii="宋体" w:hAnsi="宋体" w:cs="仿宋" w:hint="eastAsia"/>
                <w:color w:val="000000"/>
                <w:szCs w:val="21"/>
              </w:rPr>
              <w:t>会计</w:t>
            </w:r>
          </w:p>
          <w:p w:rsidR="00053F18" w:rsidRPr="0042354A" w:rsidRDefault="00053F18" w:rsidP="00507864">
            <w:pPr>
              <w:spacing w:line="240" w:lineRule="atLeast"/>
              <w:jc w:val="center"/>
              <w:rPr>
                <w:rFonts w:ascii="宋体" w:cs="仿宋"/>
                <w:color w:val="000000"/>
                <w:szCs w:val="21"/>
              </w:rPr>
            </w:pPr>
            <w:r w:rsidRPr="0042354A">
              <w:rPr>
                <w:rFonts w:ascii="宋体" w:hAnsi="宋体" w:cs="仿宋" w:hint="eastAsia"/>
                <w:color w:val="000000"/>
                <w:szCs w:val="21"/>
              </w:rPr>
              <w:t>出纳</w:t>
            </w:r>
          </w:p>
          <w:p w:rsidR="00053F18" w:rsidRPr="0042354A" w:rsidRDefault="00053F18" w:rsidP="00507864">
            <w:pPr>
              <w:spacing w:line="240" w:lineRule="atLeast"/>
              <w:jc w:val="center"/>
              <w:rPr>
                <w:rFonts w:ascii="宋体" w:cs="仿宋"/>
                <w:color w:val="000000"/>
                <w:szCs w:val="21"/>
              </w:rPr>
            </w:pPr>
            <w:r w:rsidRPr="0042354A">
              <w:rPr>
                <w:rFonts w:ascii="宋体" w:hAnsi="宋体" w:cs="仿宋" w:hint="eastAsia"/>
                <w:color w:val="000000"/>
                <w:szCs w:val="21"/>
              </w:rPr>
              <w:t>会计主管</w:t>
            </w:r>
          </w:p>
        </w:tc>
        <w:tc>
          <w:tcPr>
            <w:tcW w:w="3048" w:type="dxa"/>
            <w:vAlign w:val="center"/>
          </w:tcPr>
          <w:p w:rsidR="00053F18" w:rsidRPr="0042354A" w:rsidRDefault="00053F18" w:rsidP="00507864">
            <w:pPr>
              <w:spacing w:line="240" w:lineRule="atLeast"/>
              <w:rPr>
                <w:rFonts w:ascii="宋体" w:cs="仿宋"/>
                <w:color w:val="000000"/>
                <w:szCs w:val="21"/>
              </w:rPr>
            </w:pPr>
            <w:r w:rsidRPr="0042354A">
              <w:rPr>
                <w:rFonts w:ascii="宋体" w:hAnsi="宋体" w:cs="仿宋" w:hint="eastAsia"/>
                <w:color w:val="000000"/>
                <w:szCs w:val="21"/>
              </w:rPr>
              <w:t>按照编制会计凭证的正确性和规范性评分。</w:t>
            </w:r>
          </w:p>
        </w:tc>
        <w:tc>
          <w:tcPr>
            <w:tcW w:w="788" w:type="dxa"/>
            <w:vAlign w:val="center"/>
          </w:tcPr>
          <w:p w:rsidR="00053F18" w:rsidRPr="0042354A" w:rsidRDefault="00053F18" w:rsidP="00507864">
            <w:pPr>
              <w:spacing w:line="240" w:lineRule="atLeast"/>
              <w:jc w:val="center"/>
              <w:rPr>
                <w:rFonts w:ascii="宋体" w:hAnsi="宋体" w:cs="仿宋"/>
                <w:color w:val="003300"/>
                <w:szCs w:val="21"/>
              </w:rPr>
            </w:pPr>
            <w:r w:rsidRPr="0042354A">
              <w:rPr>
                <w:rFonts w:ascii="宋体" w:hAnsi="宋体" w:cs="仿宋"/>
                <w:color w:val="003300"/>
                <w:szCs w:val="21"/>
              </w:rPr>
              <w:t>150</w:t>
            </w:r>
          </w:p>
        </w:tc>
        <w:tc>
          <w:tcPr>
            <w:tcW w:w="806" w:type="dxa"/>
            <w:vAlign w:val="center"/>
          </w:tcPr>
          <w:p w:rsidR="00053F18" w:rsidRPr="0042354A" w:rsidRDefault="00053F18" w:rsidP="00507864">
            <w:pPr>
              <w:spacing w:line="240" w:lineRule="atLeast"/>
              <w:jc w:val="center"/>
              <w:rPr>
                <w:rFonts w:ascii="宋体" w:cs="仿宋"/>
                <w:color w:val="003300"/>
                <w:szCs w:val="21"/>
              </w:rPr>
            </w:pPr>
            <w:r w:rsidRPr="0042354A">
              <w:rPr>
                <w:rFonts w:ascii="宋体" w:hAnsi="宋体" w:cs="仿宋" w:hint="eastAsia"/>
                <w:color w:val="003300"/>
                <w:szCs w:val="21"/>
              </w:rPr>
              <w:t>系统</w:t>
            </w:r>
          </w:p>
        </w:tc>
      </w:tr>
      <w:tr w:rsidR="00053F18" w:rsidRPr="0042354A" w:rsidTr="00507864">
        <w:trPr>
          <w:trHeight w:val="547"/>
          <w:jc w:val="center"/>
        </w:trPr>
        <w:tc>
          <w:tcPr>
            <w:tcW w:w="2301" w:type="dxa"/>
            <w:vAlign w:val="center"/>
          </w:tcPr>
          <w:p w:rsidR="00053F18" w:rsidRPr="0042354A" w:rsidRDefault="00053F18" w:rsidP="00507864">
            <w:pPr>
              <w:spacing w:line="240" w:lineRule="atLeast"/>
              <w:jc w:val="center"/>
              <w:rPr>
                <w:rFonts w:ascii="宋体" w:cs="仿宋"/>
                <w:color w:val="000000"/>
                <w:szCs w:val="21"/>
              </w:rPr>
            </w:pPr>
            <w:r w:rsidRPr="0042354A">
              <w:rPr>
                <w:rFonts w:ascii="宋体" w:hAnsi="宋体" w:cs="仿宋" w:hint="eastAsia"/>
                <w:color w:val="000000"/>
                <w:szCs w:val="21"/>
              </w:rPr>
              <w:t>科目汇总表编制</w:t>
            </w:r>
          </w:p>
        </w:tc>
        <w:tc>
          <w:tcPr>
            <w:tcW w:w="1245" w:type="dxa"/>
            <w:vAlign w:val="center"/>
          </w:tcPr>
          <w:p w:rsidR="00053F18" w:rsidRPr="0042354A" w:rsidRDefault="00053F18" w:rsidP="00507864">
            <w:pPr>
              <w:spacing w:line="240" w:lineRule="atLeast"/>
              <w:jc w:val="center"/>
              <w:rPr>
                <w:rFonts w:ascii="宋体" w:cs="仿宋"/>
                <w:color w:val="000000"/>
                <w:szCs w:val="21"/>
              </w:rPr>
            </w:pPr>
            <w:r w:rsidRPr="0042354A">
              <w:rPr>
                <w:rFonts w:ascii="宋体" w:hAnsi="宋体" w:cs="仿宋" w:hint="eastAsia"/>
                <w:color w:val="000000"/>
                <w:szCs w:val="21"/>
              </w:rPr>
              <w:t>会计主管</w:t>
            </w:r>
          </w:p>
        </w:tc>
        <w:tc>
          <w:tcPr>
            <w:tcW w:w="3048" w:type="dxa"/>
            <w:vAlign w:val="center"/>
          </w:tcPr>
          <w:p w:rsidR="00053F18" w:rsidRPr="0042354A" w:rsidRDefault="00053F18" w:rsidP="00507864">
            <w:pPr>
              <w:spacing w:line="240" w:lineRule="atLeast"/>
              <w:rPr>
                <w:rFonts w:ascii="宋体" w:cs="仿宋"/>
                <w:color w:val="000000"/>
                <w:szCs w:val="21"/>
              </w:rPr>
            </w:pPr>
            <w:r w:rsidRPr="0042354A">
              <w:rPr>
                <w:rFonts w:ascii="宋体" w:hAnsi="宋体" w:cs="仿宋" w:hint="eastAsia"/>
                <w:color w:val="000000"/>
                <w:szCs w:val="21"/>
              </w:rPr>
              <w:t>按照科目汇总表编制的正确性评分。</w:t>
            </w:r>
          </w:p>
        </w:tc>
        <w:tc>
          <w:tcPr>
            <w:tcW w:w="788" w:type="dxa"/>
            <w:vAlign w:val="center"/>
          </w:tcPr>
          <w:p w:rsidR="00053F18" w:rsidRPr="0042354A" w:rsidRDefault="00053F18" w:rsidP="00507864">
            <w:pPr>
              <w:spacing w:line="240" w:lineRule="atLeast"/>
              <w:jc w:val="center"/>
              <w:rPr>
                <w:rFonts w:ascii="宋体" w:hAnsi="宋体" w:cs="仿宋"/>
                <w:color w:val="000000"/>
                <w:szCs w:val="21"/>
              </w:rPr>
            </w:pPr>
            <w:r w:rsidRPr="0042354A">
              <w:rPr>
                <w:rFonts w:ascii="宋体" w:hAnsi="宋体" w:cs="仿宋"/>
                <w:color w:val="000000"/>
                <w:szCs w:val="21"/>
              </w:rPr>
              <w:t>10</w:t>
            </w:r>
          </w:p>
        </w:tc>
        <w:tc>
          <w:tcPr>
            <w:tcW w:w="806" w:type="dxa"/>
            <w:vAlign w:val="center"/>
          </w:tcPr>
          <w:p w:rsidR="00053F18" w:rsidRPr="0042354A" w:rsidRDefault="00053F18" w:rsidP="00507864">
            <w:pPr>
              <w:spacing w:line="240" w:lineRule="atLeast"/>
              <w:jc w:val="center"/>
              <w:rPr>
                <w:rFonts w:ascii="宋体" w:cs="仿宋"/>
                <w:color w:val="000000"/>
                <w:szCs w:val="21"/>
              </w:rPr>
            </w:pPr>
            <w:r w:rsidRPr="0042354A">
              <w:rPr>
                <w:rFonts w:ascii="宋体" w:hAnsi="宋体" w:cs="仿宋" w:hint="eastAsia"/>
                <w:color w:val="000000"/>
                <w:szCs w:val="21"/>
              </w:rPr>
              <w:t>系统</w:t>
            </w:r>
          </w:p>
        </w:tc>
      </w:tr>
      <w:tr w:rsidR="00053F18" w:rsidRPr="0042354A" w:rsidTr="00507864">
        <w:trPr>
          <w:trHeight w:val="902"/>
          <w:jc w:val="center"/>
        </w:trPr>
        <w:tc>
          <w:tcPr>
            <w:tcW w:w="2301" w:type="dxa"/>
            <w:vAlign w:val="center"/>
          </w:tcPr>
          <w:p w:rsidR="00053F18" w:rsidRPr="0042354A" w:rsidRDefault="00053F18" w:rsidP="00507864">
            <w:pPr>
              <w:spacing w:line="240" w:lineRule="atLeast"/>
              <w:jc w:val="center"/>
              <w:rPr>
                <w:rFonts w:ascii="宋体" w:cs="仿宋"/>
                <w:color w:val="000000"/>
                <w:szCs w:val="21"/>
              </w:rPr>
            </w:pPr>
            <w:r w:rsidRPr="0042354A">
              <w:rPr>
                <w:rFonts w:ascii="宋体" w:hAnsi="宋体" w:cs="仿宋" w:hint="eastAsia"/>
                <w:color w:val="000000"/>
                <w:szCs w:val="21"/>
              </w:rPr>
              <w:t>库存现金日记账、银行存款日记账的设置与登记</w:t>
            </w:r>
          </w:p>
        </w:tc>
        <w:tc>
          <w:tcPr>
            <w:tcW w:w="1245" w:type="dxa"/>
            <w:vAlign w:val="center"/>
          </w:tcPr>
          <w:p w:rsidR="00053F18" w:rsidRPr="0042354A" w:rsidRDefault="00053F18" w:rsidP="00507864">
            <w:pPr>
              <w:spacing w:line="240" w:lineRule="atLeast"/>
              <w:jc w:val="center"/>
              <w:rPr>
                <w:rFonts w:ascii="宋体" w:cs="仿宋"/>
                <w:color w:val="000000"/>
                <w:szCs w:val="21"/>
              </w:rPr>
            </w:pPr>
            <w:r w:rsidRPr="0042354A">
              <w:rPr>
                <w:rFonts w:ascii="宋体" w:hAnsi="宋体" w:cs="仿宋" w:hint="eastAsia"/>
                <w:color w:val="000000"/>
                <w:szCs w:val="21"/>
              </w:rPr>
              <w:t>出纳</w:t>
            </w:r>
          </w:p>
        </w:tc>
        <w:tc>
          <w:tcPr>
            <w:tcW w:w="3048" w:type="dxa"/>
            <w:vAlign w:val="center"/>
          </w:tcPr>
          <w:p w:rsidR="00053F18" w:rsidRPr="0042354A" w:rsidRDefault="00053F18" w:rsidP="00507864">
            <w:pPr>
              <w:spacing w:line="240" w:lineRule="atLeast"/>
              <w:rPr>
                <w:rFonts w:ascii="宋体" w:cs="仿宋"/>
                <w:color w:val="000000"/>
                <w:szCs w:val="21"/>
              </w:rPr>
            </w:pPr>
            <w:r w:rsidRPr="0042354A">
              <w:rPr>
                <w:rFonts w:ascii="宋体" w:hAnsi="宋体" w:cs="仿宋" w:hint="eastAsia"/>
                <w:color w:val="000000"/>
                <w:szCs w:val="21"/>
              </w:rPr>
              <w:t>按照日记账登记的正确性和规范性评分。</w:t>
            </w:r>
          </w:p>
        </w:tc>
        <w:tc>
          <w:tcPr>
            <w:tcW w:w="788" w:type="dxa"/>
            <w:vAlign w:val="center"/>
          </w:tcPr>
          <w:p w:rsidR="00053F18" w:rsidRPr="0042354A" w:rsidRDefault="00053F18" w:rsidP="00507864">
            <w:pPr>
              <w:spacing w:line="240" w:lineRule="atLeast"/>
              <w:jc w:val="center"/>
              <w:rPr>
                <w:rFonts w:ascii="宋体" w:hAnsi="宋体" w:cs="仿宋"/>
                <w:color w:val="000000"/>
                <w:szCs w:val="21"/>
              </w:rPr>
            </w:pPr>
            <w:r w:rsidRPr="0042354A">
              <w:rPr>
                <w:rFonts w:ascii="宋体" w:hAnsi="宋体" w:cs="仿宋"/>
                <w:color w:val="000000"/>
                <w:szCs w:val="21"/>
              </w:rPr>
              <w:t>10</w:t>
            </w:r>
          </w:p>
        </w:tc>
        <w:tc>
          <w:tcPr>
            <w:tcW w:w="806" w:type="dxa"/>
            <w:vAlign w:val="center"/>
          </w:tcPr>
          <w:p w:rsidR="00053F18" w:rsidRPr="0042354A" w:rsidRDefault="00053F18" w:rsidP="00507864">
            <w:pPr>
              <w:spacing w:line="240" w:lineRule="atLeast"/>
              <w:jc w:val="center"/>
              <w:rPr>
                <w:rFonts w:ascii="宋体" w:cs="仿宋"/>
                <w:color w:val="000000"/>
                <w:szCs w:val="21"/>
              </w:rPr>
            </w:pPr>
            <w:r w:rsidRPr="0042354A">
              <w:rPr>
                <w:rFonts w:ascii="宋体" w:hAnsi="宋体" w:cs="仿宋" w:hint="eastAsia"/>
                <w:color w:val="000000"/>
                <w:szCs w:val="21"/>
              </w:rPr>
              <w:t>系统</w:t>
            </w:r>
          </w:p>
        </w:tc>
      </w:tr>
      <w:tr w:rsidR="00053F18" w:rsidRPr="0042354A" w:rsidTr="00507864">
        <w:trPr>
          <w:trHeight w:val="511"/>
          <w:jc w:val="center"/>
        </w:trPr>
        <w:tc>
          <w:tcPr>
            <w:tcW w:w="2301" w:type="dxa"/>
            <w:vAlign w:val="center"/>
          </w:tcPr>
          <w:p w:rsidR="00053F18" w:rsidRPr="0042354A" w:rsidRDefault="00053F18" w:rsidP="00507864">
            <w:pPr>
              <w:spacing w:line="240" w:lineRule="atLeast"/>
              <w:jc w:val="center"/>
              <w:rPr>
                <w:rFonts w:ascii="宋体" w:cs="仿宋"/>
                <w:color w:val="000000"/>
                <w:szCs w:val="21"/>
              </w:rPr>
            </w:pPr>
            <w:r w:rsidRPr="0042354A">
              <w:rPr>
                <w:rFonts w:ascii="宋体" w:hAnsi="宋体" w:cs="仿宋" w:hint="eastAsia"/>
                <w:color w:val="000000"/>
                <w:szCs w:val="21"/>
              </w:rPr>
              <w:t>明细分类账的设置与登记</w:t>
            </w:r>
          </w:p>
        </w:tc>
        <w:tc>
          <w:tcPr>
            <w:tcW w:w="1245" w:type="dxa"/>
            <w:vAlign w:val="center"/>
          </w:tcPr>
          <w:p w:rsidR="00053F18" w:rsidRPr="0042354A" w:rsidRDefault="00053F18" w:rsidP="00507864">
            <w:pPr>
              <w:spacing w:line="240" w:lineRule="atLeast"/>
              <w:jc w:val="center"/>
              <w:rPr>
                <w:rFonts w:ascii="宋体" w:cs="仿宋"/>
                <w:color w:val="000000"/>
                <w:szCs w:val="21"/>
              </w:rPr>
            </w:pPr>
            <w:r w:rsidRPr="0042354A">
              <w:rPr>
                <w:rFonts w:ascii="宋体" w:hAnsi="宋体" w:cs="仿宋" w:hint="eastAsia"/>
                <w:color w:val="000000"/>
                <w:szCs w:val="21"/>
              </w:rPr>
              <w:t>会计</w:t>
            </w:r>
          </w:p>
        </w:tc>
        <w:tc>
          <w:tcPr>
            <w:tcW w:w="3048" w:type="dxa"/>
            <w:vAlign w:val="center"/>
          </w:tcPr>
          <w:p w:rsidR="00053F18" w:rsidRPr="0042354A" w:rsidRDefault="00053F18" w:rsidP="00507864">
            <w:pPr>
              <w:spacing w:line="240" w:lineRule="atLeast"/>
              <w:rPr>
                <w:rFonts w:ascii="宋体" w:cs="仿宋"/>
                <w:color w:val="000000"/>
                <w:szCs w:val="21"/>
              </w:rPr>
            </w:pPr>
            <w:r w:rsidRPr="0042354A">
              <w:rPr>
                <w:rFonts w:ascii="宋体" w:hAnsi="宋体" w:cs="仿宋" w:hint="eastAsia"/>
                <w:color w:val="000000"/>
                <w:szCs w:val="21"/>
              </w:rPr>
              <w:t>按照明细分类账登记的正确性和规范性评分。</w:t>
            </w:r>
          </w:p>
        </w:tc>
        <w:tc>
          <w:tcPr>
            <w:tcW w:w="788" w:type="dxa"/>
            <w:vAlign w:val="center"/>
          </w:tcPr>
          <w:p w:rsidR="00053F18" w:rsidRPr="0042354A" w:rsidRDefault="00053F18" w:rsidP="00507864">
            <w:pPr>
              <w:spacing w:line="240" w:lineRule="atLeast"/>
              <w:jc w:val="center"/>
              <w:rPr>
                <w:rFonts w:ascii="宋体" w:hAnsi="宋体" w:cs="仿宋"/>
                <w:color w:val="000000"/>
                <w:szCs w:val="21"/>
              </w:rPr>
            </w:pPr>
            <w:r w:rsidRPr="0042354A">
              <w:rPr>
                <w:rFonts w:ascii="宋体" w:hAnsi="宋体" w:cs="仿宋"/>
                <w:color w:val="000000"/>
                <w:szCs w:val="21"/>
              </w:rPr>
              <w:t>10</w:t>
            </w:r>
          </w:p>
        </w:tc>
        <w:tc>
          <w:tcPr>
            <w:tcW w:w="806" w:type="dxa"/>
            <w:vAlign w:val="center"/>
          </w:tcPr>
          <w:p w:rsidR="00053F18" w:rsidRPr="0042354A" w:rsidRDefault="00053F18" w:rsidP="00507864">
            <w:pPr>
              <w:spacing w:line="240" w:lineRule="atLeast"/>
              <w:jc w:val="center"/>
              <w:rPr>
                <w:rFonts w:ascii="宋体" w:cs="仿宋"/>
                <w:color w:val="000000"/>
                <w:szCs w:val="21"/>
              </w:rPr>
            </w:pPr>
            <w:r w:rsidRPr="0042354A">
              <w:rPr>
                <w:rFonts w:ascii="宋体" w:hAnsi="宋体" w:cs="仿宋" w:hint="eastAsia"/>
                <w:color w:val="000000"/>
                <w:szCs w:val="21"/>
              </w:rPr>
              <w:t>系统</w:t>
            </w:r>
          </w:p>
        </w:tc>
      </w:tr>
      <w:tr w:rsidR="00053F18" w:rsidRPr="0042354A" w:rsidTr="00507864">
        <w:trPr>
          <w:trHeight w:val="511"/>
          <w:jc w:val="center"/>
        </w:trPr>
        <w:tc>
          <w:tcPr>
            <w:tcW w:w="2301" w:type="dxa"/>
            <w:vAlign w:val="center"/>
          </w:tcPr>
          <w:p w:rsidR="00053F18" w:rsidRPr="0042354A" w:rsidRDefault="00053F18" w:rsidP="00507864">
            <w:pPr>
              <w:spacing w:line="240" w:lineRule="atLeast"/>
              <w:jc w:val="center"/>
              <w:rPr>
                <w:rFonts w:ascii="宋体" w:cs="仿宋"/>
                <w:color w:val="000000"/>
                <w:szCs w:val="21"/>
              </w:rPr>
            </w:pPr>
            <w:r w:rsidRPr="0042354A">
              <w:rPr>
                <w:rFonts w:ascii="宋体" w:hAnsi="宋体" w:cs="仿宋" w:hint="eastAsia"/>
                <w:color w:val="000000"/>
                <w:szCs w:val="21"/>
              </w:rPr>
              <w:t>总账的设置与登记</w:t>
            </w:r>
          </w:p>
        </w:tc>
        <w:tc>
          <w:tcPr>
            <w:tcW w:w="1245" w:type="dxa"/>
            <w:vAlign w:val="center"/>
          </w:tcPr>
          <w:p w:rsidR="00053F18" w:rsidRPr="0042354A" w:rsidRDefault="00053F18" w:rsidP="00507864">
            <w:pPr>
              <w:spacing w:line="240" w:lineRule="atLeast"/>
              <w:jc w:val="center"/>
              <w:rPr>
                <w:rFonts w:ascii="宋体" w:cs="仿宋"/>
                <w:color w:val="000000"/>
                <w:szCs w:val="21"/>
              </w:rPr>
            </w:pPr>
            <w:r w:rsidRPr="0042354A">
              <w:rPr>
                <w:rFonts w:ascii="宋体" w:hAnsi="宋体" w:cs="仿宋" w:hint="eastAsia"/>
                <w:color w:val="000000"/>
                <w:szCs w:val="21"/>
              </w:rPr>
              <w:t>会计主管</w:t>
            </w:r>
          </w:p>
        </w:tc>
        <w:tc>
          <w:tcPr>
            <w:tcW w:w="3048" w:type="dxa"/>
            <w:vAlign w:val="center"/>
          </w:tcPr>
          <w:p w:rsidR="00053F18" w:rsidRPr="0042354A" w:rsidRDefault="00053F18" w:rsidP="00507864">
            <w:pPr>
              <w:spacing w:line="240" w:lineRule="atLeast"/>
              <w:rPr>
                <w:rFonts w:ascii="宋体" w:cs="仿宋"/>
                <w:color w:val="000000"/>
                <w:szCs w:val="21"/>
              </w:rPr>
            </w:pPr>
            <w:r w:rsidRPr="0042354A">
              <w:rPr>
                <w:rFonts w:ascii="宋体" w:hAnsi="宋体" w:cs="仿宋" w:hint="eastAsia"/>
                <w:color w:val="000000"/>
                <w:szCs w:val="21"/>
              </w:rPr>
              <w:t>按照总账登记的正确性和规范性评分。</w:t>
            </w:r>
          </w:p>
        </w:tc>
        <w:tc>
          <w:tcPr>
            <w:tcW w:w="788" w:type="dxa"/>
            <w:vAlign w:val="center"/>
          </w:tcPr>
          <w:p w:rsidR="00053F18" w:rsidRPr="0042354A" w:rsidRDefault="00053F18" w:rsidP="00507864">
            <w:pPr>
              <w:spacing w:line="240" w:lineRule="atLeast"/>
              <w:jc w:val="center"/>
              <w:rPr>
                <w:rFonts w:ascii="宋体" w:hAnsi="宋体" w:cs="仿宋"/>
                <w:color w:val="000000"/>
                <w:szCs w:val="21"/>
              </w:rPr>
            </w:pPr>
            <w:r w:rsidRPr="0042354A">
              <w:rPr>
                <w:rFonts w:ascii="宋体" w:hAnsi="宋体" w:cs="仿宋"/>
                <w:color w:val="000000"/>
                <w:szCs w:val="21"/>
              </w:rPr>
              <w:t>10</w:t>
            </w:r>
          </w:p>
        </w:tc>
        <w:tc>
          <w:tcPr>
            <w:tcW w:w="806" w:type="dxa"/>
            <w:vAlign w:val="center"/>
          </w:tcPr>
          <w:p w:rsidR="00053F18" w:rsidRPr="0042354A" w:rsidRDefault="00053F18" w:rsidP="00507864">
            <w:pPr>
              <w:spacing w:line="240" w:lineRule="atLeast"/>
              <w:jc w:val="center"/>
              <w:rPr>
                <w:rFonts w:ascii="宋体" w:cs="仿宋"/>
                <w:color w:val="000000"/>
                <w:szCs w:val="21"/>
              </w:rPr>
            </w:pPr>
            <w:r w:rsidRPr="0042354A">
              <w:rPr>
                <w:rFonts w:ascii="宋体" w:hAnsi="宋体" w:cs="仿宋" w:hint="eastAsia"/>
                <w:color w:val="000000"/>
                <w:szCs w:val="21"/>
              </w:rPr>
              <w:t>系统</w:t>
            </w:r>
          </w:p>
        </w:tc>
      </w:tr>
      <w:tr w:rsidR="00053F18" w:rsidRPr="0042354A" w:rsidTr="00507864">
        <w:trPr>
          <w:trHeight w:val="617"/>
          <w:jc w:val="center"/>
        </w:trPr>
        <w:tc>
          <w:tcPr>
            <w:tcW w:w="2301" w:type="dxa"/>
            <w:vAlign w:val="center"/>
          </w:tcPr>
          <w:p w:rsidR="00053F18" w:rsidRPr="0042354A" w:rsidRDefault="00053F18" w:rsidP="00507864">
            <w:pPr>
              <w:spacing w:line="240" w:lineRule="atLeast"/>
              <w:jc w:val="center"/>
              <w:rPr>
                <w:rFonts w:ascii="宋体" w:cs="仿宋"/>
                <w:color w:val="000000"/>
                <w:szCs w:val="21"/>
              </w:rPr>
            </w:pPr>
            <w:r w:rsidRPr="0042354A">
              <w:rPr>
                <w:rFonts w:ascii="宋体" w:hAnsi="宋体" w:cs="仿宋" w:hint="eastAsia"/>
                <w:color w:val="000000"/>
                <w:szCs w:val="21"/>
              </w:rPr>
              <w:t>资产负债表和利润表</w:t>
            </w:r>
          </w:p>
        </w:tc>
        <w:tc>
          <w:tcPr>
            <w:tcW w:w="1245" w:type="dxa"/>
            <w:vAlign w:val="center"/>
          </w:tcPr>
          <w:p w:rsidR="00053F18" w:rsidRPr="0042354A" w:rsidRDefault="00053F18" w:rsidP="00507864">
            <w:pPr>
              <w:spacing w:line="240" w:lineRule="atLeast"/>
              <w:jc w:val="center"/>
              <w:rPr>
                <w:rFonts w:ascii="宋体" w:cs="仿宋"/>
                <w:color w:val="000000"/>
                <w:szCs w:val="21"/>
              </w:rPr>
            </w:pPr>
            <w:r w:rsidRPr="0042354A">
              <w:rPr>
                <w:rFonts w:ascii="宋体" w:hAnsi="宋体" w:cs="仿宋" w:hint="eastAsia"/>
                <w:color w:val="000000"/>
                <w:szCs w:val="21"/>
              </w:rPr>
              <w:t>会计主管</w:t>
            </w:r>
          </w:p>
        </w:tc>
        <w:tc>
          <w:tcPr>
            <w:tcW w:w="3048" w:type="dxa"/>
            <w:vAlign w:val="center"/>
          </w:tcPr>
          <w:p w:rsidR="00053F18" w:rsidRPr="0042354A" w:rsidRDefault="00053F18" w:rsidP="00507864">
            <w:pPr>
              <w:spacing w:line="240" w:lineRule="atLeast"/>
              <w:rPr>
                <w:rFonts w:ascii="宋体" w:cs="仿宋"/>
                <w:color w:val="000000"/>
                <w:szCs w:val="21"/>
              </w:rPr>
            </w:pPr>
            <w:r w:rsidRPr="0042354A">
              <w:rPr>
                <w:rFonts w:ascii="宋体" w:hAnsi="宋体" w:cs="仿宋" w:hint="eastAsia"/>
                <w:color w:val="000000"/>
                <w:szCs w:val="21"/>
              </w:rPr>
              <w:t>按照报表各项目指标的计算与填写的正确性评分。</w:t>
            </w:r>
          </w:p>
        </w:tc>
        <w:tc>
          <w:tcPr>
            <w:tcW w:w="788" w:type="dxa"/>
            <w:vAlign w:val="center"/>
          </w:tcPr>
          <w:p w:rsidR="00053F18" w:rsidRPr="0042354A" w:rsidRDefault="00053F18" w:rsidP="00507864">
            <w:pPr>
              <w:spacing w:line="240" w:lineRule="atLeast"/>
              <w:jc w:val="center"/>
              <w:rPr>
                <w:rFonts w:ascii="宋体" w:hAnsi="宋体" w:cs="仿宋"/>
                <w:color w:val="000000"/>
                <w:szCs w:val="21"/>
              </w:rPr>
            </w:pPr>
            <w:r w:rsidRPr="0042354A">
              <w:rPr>
                <w:rFonts w:ascii="宋体" w:hAnsi="宋体" w:cs="仿宋"/>
                <w:color w:val="000000"/>
                <w:szCs w:val="21"/>
              </w:rPr>
              <w:t>20</w:t>
            </w:r>
          </w:p>
        </w:tc>
        <w:tc>
          <w:tcPr>
            <w:tcW w:w="806" w:type="dxa"/>
            <w:vAlign w:val="center"/>
          </w:tcPr>
          <w:p w:rsidR="00053F18" w:rsidRPr="0042354A" w:rsidRDefault="00053F18" w:rsidP="00507864">
            <w:pPr>
              <w:spacing w:line="240" w:lineRule="atLeast"/>
              <w:jc w:val="center"/>
              <w:rPr>
                <w:rFonts w:ascii="宋体" w:cs="仿宋"/>
                <w:color w:val="000000"/>
                <w:szCs w:val="21"/>
              </w:rPr>
            </w:pPr>
            <w:r w:rsidRPr="0042354A">
              <w:rPr>
                <w:rFonts w:ascii="宋体" w:hAnsi="宋体" w:cs="仿宋" w:hint="eastAsia"/>
                <w:color w:val="000000"/>
                <w:szCs w:val="21"/>
              </w:rPr>
              <w:t>系统</w:t>
            </w:r>
          </w:p>
        </w:tc>
      </w:tr>
      <w:tr w:rsidR="00053F18" w:rsidRPr="0042354A" w:rsidTr="00507864">
        <w:trPr>
          <w:trHeight w:val="367"/>
          <w:jc w:val="center"/>
        </w:trPr>
        <w:tc>
          <w:tcPr>
            <w:tcW w:w="6594" w:type="dxa"/>
            <w:gridSpan w:val="3"/>
            <w:vAlign w:val="center"/>
          </w:tcPr>
          <w:p w:rsidR="00053F18" w:rsidRPr="0042354A" w:rsidRDefault="00053F18" w:rsidP="00507864">
            <w:pPr>
              <w:adjustRightInd w:val="0"/>
              <w:snapToGrid w:val="0"/>
              <w:spacing w:line="240" w:lineRule="atLeast"/>
              <w:jc w:val="center"/>
              <w:rPr>
                <w:rFonts w:ascii="宋体" w:cs="仿宋"/>
                <w:color w:val="000000"/>
                <w:szCs w:val="21"/>
              </w:rPr>
            </w:pPr>
            <w:r w:rsidRPr="0042354A">
              <w:rPr>
                <w:rFonts w:ascii="宋体" w:hAnsi="宋体" w:cs="仿宋" w:hint="eastAsia"/>
                <w:color w:val="000000"/>
                <w:szCs w:val="21"/>
              </w:rPr>
              <w:t>合</w:t>
            </w:r>
            <w:r w:rsidRPr="0042354A">
              <w:rPr>
                <w:rFonts w:ascii="宋体" w:hAnsi="宋体" w:cs="仿宋"/>
                <w:color w:val="000000"/>
                <w:szCs w:val="21"/>
              </w:rPr>
              <w:t xml:space="preserve">         </w:t>
            </w:r>
            <w:r w:rsidRPr="0042354A">
              <w:rPr>
                <w:rFonts w:ascii="宋体" w:hAnsi="宋体" w:cs="仿宋" w:hint="eastAsia"/>
                <w:color w:val="000000"/>
                <w:szCs w:val="21"/>
              </w:rPr>
              <w:t>计</w:t>
            </w:r>
          </w:p>
        </w:tc>
        <w:tc>
          <w:tcPr>
            <w:tcW w:w="1594" w:type="dxa"/>
            <w:gridSpan w:val="2"/>
            <w:vAlign w:val="center"/>
          </w:tcPr>
          <w:p w:rsidR="00053F18" w:rsidRPr="0042354A" w:rsidRDefault="00053F18" w:rsidP="00507864">
            <w:pPr>
              <w:adjustRightInd w:val="0"/>
              <w:snapToGrid w:val="0"/>
              <w:spacing w:line="240" w:lineRule="atLeast"/>
              <w:jc w:val="center"/>
              <w:rPr>
                <w:rFonts w:ascii="宋体" w:hAnsi="宋体" w:cs="仿宋"/>
                <w:color w:val="333300"/>
                <w:szCs w:val="21"/>
              </w:rPr>
            </w:pPr>
            <w:r w:rsidRPr="0042354A">
              <w:rPr>
                <w:rFonts w:ascii="宋体" w:hAnsi="宋体" w:cs="仿宋"/>
                <w:color w:val="333300"/>
                <w:szCs w:val="21"/>
              </w:rPr>
              <w:t>210</w:t>
            </w:r>
          </w:p>
        </w:tc>
      </w:tr>
    </w:tbl>
    <w:p w:rsidR="00053F18" w:rsidRPr="001D1C14" w:rsidRDefault="00053F18" w:rsidP="00715E75">
      <w:pPr>
        <w:spacing w:line="440" w:lineRule="exact"/>
        <w:ind w:firstLineChars="200" w:firstLine="422"/>
        <w:rPr>
          <w:rFonts w:ascii="宋体" w:cs="仿宋"/>
          <w:b/>
          <w:color w:val="000000"/>
          <w:szCs w:val="21"/>
        </w:rPr>
      </w:pPr>
      <w:r w:rsidRPr="001D1C14">
        <w:rPr>
          <w:rFonts w:ascii="宋体" w:hAnsi="宋体" w:cs="仿宋" w:hint="eastAsia"/>
          <w:b/>
          <w:color w:val="000000"/>
          <w:szCs w:val="21"/>
        </w:rPr>
        <w:t>四、计分方法</w:t>
      </w:r>
    </w:p>
    <w:p w:rsidR="00053F18" w:rsidRPr="001D1C14" w:rsidRDefault="00053F18" w:rsidP="00715E75">
      <w:pPr>
        <w:spacing w:line="440" w:lineRule="exact"/>
        <w:ind w:firstLineChars="200" w:firstLine="420"/>
        <w:rPr>
          <w:rFonts w:ascii="宋体" w:cs="仿宋"/>
          <w:b/>
          <w:color w:val="000000"/>
          <w:szCs w:val="21"/>
        </w:rPr>
      </w:pPr>
      <w:r w:rsidRPr="001D1C14">
        <w:rPr>
          <w:rFonts w:ascii="宋体" w:hAnsi="宋体" w:cs="仿宋" w:hint="eastAsia"/>
          <w:color w:val="000000"/>
          <w:szCs w:val="21"/>
        </w:rPr>
        <w:t>各代表队“会计手工（无纸化）”赛项比赛总成绩为该队三名选手的全部成绩之和。</w:t>
      </w:r>
    </w:p>
    <w:p w:rsidR="00053F18" w:rsidRPr="001D1C14" w:rsidRDefault="00053F18" w:rsidP="00715E75">
      <w:pPr>
        <w:adjustRightInd w:val="0"/>
        <w:spacing w:line="440" w:lineRule="exact"/>
        <w:ind w:firstLineChars="200" w:firstLine="422"/>
        <w:rPr>
          <w:rFonts w:ascii="宋体" w:cs="仿宋"/>
          <w:b/>
          <w:szCs w:val="21"/>
        </w:rPr>
      </w:pPr>
      <w:r w:rsidRPr="001D1C14">
        <w:rPr>
          <w:rFonts w:ascii="宋体" w:hAnsi="宋体" w:cs="仿宋" w:hint="eastAsia"/>
          <w:b/>
          <w:szCs w:val="21"/>
        </w:rPr>
        <w:t>五、“会计手工”竞赛技术平台</w:t>
      </w:r>
    </w:p>
    <w:p w:rsidR="00053F18" w:rsidRPr="001D1C14" w:rsidRDefault="00053F18" w:rsidP="00715E75">
      <w:pPr>
        <w:spacing w:line="440" w:lineRule="exact"/>
        <w:ind w:firstLineChars="200" w:firstLine="420"/>
        <w:rPr>
          <w:rFonts w:ascii="宋体" w:cs="仿宋"/>
          <w:color w:val="000000"/>
          <w:szCs w:val="21"/>
        </w:rPr>
      </w:pPr>
      <w:r w:rsidRPr="001D1C14">
        <w:rPr>
          <w:rFonts w:ascii="宋体" w:hAnsi="宋体" w:cs="仿宋" w:hint="eastAsia"/>
          <w:color w:val="000000"/>
          <w:szCs w:val="21"/>
        </w:rPr>
        <w:t>会计手工赛项比赛的记账凭证采用“通用记账凭证”，账簿、报表、原始凭证等内容和格式符合会计基础工作规范、银行结算凭证符合中国人民银行规定、纳税申报表符合国家税务总局规定。</w:t>
      </w:r>
    </w:p>
    <w:p w:rsidR="00053F18" w:rsidRPr="001D1C14" w:rsidRDefault="00053F18" w:rsidP="00715E75">
      <w:pPr>
        <w:spacing w:line="440" w:lineRule="exact"/>
        <w:ind w:firstLineChars="200" w:firstLine="420"/>
        <w:rPr>
          <w:rFonts w:ascii="宋体" w:cs="仿宋"/>
          <w:color w:val="000000"/>
          <w:szCs w:val="21"/>
        </w:rPr>
      </w:pPr>
      <w:r w:rsidRPr="001D1C14">
        <w:rPr>
          <w:rFonts w:ascii="宋体" w:hAnsi="宋体" w:cs="仿宋" w:hint="eastAsia"/>
          <w:color w:val="000000"/>
          <w:szCs w:val="21"/>
        </w:rPr>
        <w:t>竞赛软件采用广州市达德软件开发有限公司会计手工处理竞赛平台，功能包括选手信息管理、试题导入、操作结果的自动评判、成绩采集等。</w:t>
      </w:r>
    </w:p>
    <w:p w:rsidR="00053F18" w:rsidRPr="001D1C14" w:rsidRDefault="00053F18" w:rsidP="00715E75">
      <w:pPr>
        <w:spacing w:line="440" w:lineRule="exact"/>
        <w:ind w:firstLineChars="200" w:firstLine="420"/>
        <w:rPr>
          <w:rFonts w:ascii="宋体" w:cs="仿宋"/>
          <w:color w:val="000000"/>
          <w:szCs w:val="21"/>
        </w:rPr>
      </w:pPr>
      <w:r w:rsidRPr="001D1C14">
        <w:rPr>
          <w:rFonts w:ascii="宋体" w:hAnsi="宋体" w:cs="仿宋" w:hint="eastAsia"/>
          <w:color w:val="000000"/>
          <w:szCs w:val="21"/>
        </w:rPr>
        <w:t>服务器。配置参数：</w:t>
      </w:r>
      <w:r w:rsidRPr="001D1C14">
        <w:rPr>
          <w:rFonts w:ascii="宋体" w:hAnsi="宋体" w:cs="仿宋"/>
          <w:color w:val="000000"/>
          <w:szCs w:val="21"/>
        </w:rPr>
        <w:t>CPU</w:t>
      </w:r>
      <w:r w:rsidRPr="001D1C14">
        <w:rPr>
          <w:rFonts w:ascii="宋体" w:hAnsi="宋体" w:cs="仿宋" w:hint="eastAsia"/>
          <w:color w:val="000000"/>
          <w:szCs w:val="21"/>
        </w:rPr>
        <w:t>主频</w:t>
      </w:r>
      <w:r w:rsidRPr="001D1C14">
        <w:rPr>
          <w:rFonts w:ascii="宋体" w:hAnsi="宋体" w:cs="仿宋"/>
          <w:color w:val="000000"/>
          <w:szCs w:val="21"/>
        </w:rPr>
        <w:t>2G</w:t>
      </w:r>
      <w:r w:rsidRPr="001D1C14">
        <w:rPr>
          <w:rFonts w:ascii="宋体" w:hAnsi="宋体" w:cs="仿宋" w:hint="eastAsia"/>
          <w:color w:val="000000"/>
          <w:szCs w:val="21"/>
        </w:rPr>
        <w:t>以上，硬盘空间</w:t>
      </w:r>
      <w:r w:rsidRPr="001D1C14">
        <w:rPr>
          <w:rFonts w:ascii="宋体" w:hAnsi="宋体" w:cs="仿宋"/>
          <w:color w:val="000000"/>
          <w:szCs w:val="21"/>
        </w:rPr>
        <w:t xml:space="preserve">40G </w:t>
      </w:r>
      <w:r w:rsidRPr="001D1C14">
        <w:rPr>
          <w:rFonts w:ascii="宋体" w:hAnsi="宋体" w:cs="仿宋" w:hint="eastAsia"/>
          <w:color w:val="000000"/>
          <w:szCs w:val="21"/>
        </w:rPr>
        <w:t>以上，内存</w:t>
      </w:r>
      <w:r w:rsidRPr="001D1C14">
        <w:rPr>
          <w:rFonts w:ascii="宋体" w:hAnsi="宋体" w:cs="仿宋"/>
          <w:color w:val="000000"/>
          <w:szCs w:val="21"/>
        </w:rPr>
        <w:t>8G</w:t>
      </w:r>
      <w:r w:rsidRPr="001D1C14">
        <w:rPr>
          <w:rFonts w:ascii="宋体" w:hAnsi="宋体" w:cs="仿宋" w:hint="eastAsia"/>
          <w:color w:val="000000"/>
          <w:szCs w:val="21"/>
        </w:rPr>
        <w:t>以上，</w:t>
      </w:r>
      <w:r w:rsidRPr="001D1C14">
        <w:rPr>
          <w:rFonts w:ascii="宋体" w:hAnsi="宋体" w:cs="仿宋"/>
          <w:color w:val="000000"/>
          <w:szCs w:val="21"/>
        </w:rPr>
        <w:t>DVD</w:t>
      </w:r>
      <w:r w:rsidRPr="001D1C14">
        <w:rPr>
          <w:rFonts w:ascii="宋体" w:hAnsi="宋体" w:cs="仿宋" w:hint="eastAsia"/>
          <w:color w:val="000000"/>
          <w:szCs w:val="21"/>
        </w:rPr>
        <w:t>光驱。软件环境：</w:t>
      </w:r>
      <w:r w:rsidRPr="001D1C14">
        <w:rPr>
          <w:rFonts w:ascii="宋体" w:hAnsi="宋体" w:cs="仿宋"/>
          <w:color w:val="000000"/>
          <w:szCs w:val="21"/>
        </w:rPr>
        <w:t xml:space="preserve">Windows 2003 Server </w:t>
      </w:r>
      <w:r w:rsidRPr="001D1C14">
        <w:rPr>
          <w:rFonts w:ascii="宋体" w:hAnsi="宋体" w:cs="仿宋" w:hint="eastAsia"/>
          <w:color w:val="000000"/>
          <w:szCs w:val="21"/>
        </w:rPr>
        <w:t>中文版操作系统；</w:t>
      </w:r>
      <w:r w:rsidRPr="001D1C14">
        <w:rPr>
          <w:rFonts w:ascii="宋体" w:hAnsi="宋体" w:cs="仿宋"/>
          <w:color w:val="000000"/>
          <w:szCs w:val="21"/>
        </w:rPr>
        <w:t>SQL Server 2005</w:t>
      </w:r>
      <w:r w:rsidRPr="001D1C14">
        <w:rPr>
          <w:rFonts w:ascii="宋体" w:hAnsi="宋体" w:cs="仿宋" w:hint="eastAsia"/>
          <w:color w:val="000000"/>
          <w:szCs w:val="21"/>
        </w:rPr>
        <w:t>数据库；</w:t>
      </w:r>
      <w:r w:rsidRPr="001D1C14">
        <w:rPr>
          <w:rFonts w:ascii="宋体" w:hAnsi="宋体" w:cs="仿宋"/>
          <w:color w:val="000000"/>
          <w:szCs w:val="21"/>
        </w:rPr>
        <w:t>MS Office 2003(</w:t>
      </w:r>
      <w:r w:rsidRPr="001D1C14">
        <w:rPr>
          <w:rFonts w:ascii="宋体" w:hAnsi="宋体" w:cs="仿宋" w:hint="eastAsia"/>
          <w:color w:val="000000"/>
          <w:szCs w:val="21"/>
        </w:rPr>
        <w:t>中文版，含</w:t>
      </w:r>
      <w:r w:rsidRPr="001D1C14">
        <w:rPr>
          <w:rFonts w:ascii="宋体" w:hAnsi="宋体" w:cs="仿宋"/>
          <w:color w:val="000000"/>
          <w:szCs w:val="21"/>
        </w:rPr>
        <w:t>WORD</w:t>
      </w:r>
      <w:r w:rsidRPr="001D1C14">
        <w:rPr>
          <w:rFonts w:ascii="宋体" w:hAnsi="宋体" w:cs="仿宋" w:hint="eastAsia"/>
          <w:color w:val="000000"/>
          <w:szCs w:val="21"/>
        </w:rPr>
        <w:t>、</w:t>
      </w:r>
      <w:r w:rsidRPr="001D1C14">
        <w:rPr>
          <w:rFonts w:ascii="宋体" w:hAnsi="宋体" w:cs="仿宋"/>
          <w:color w:val="000000"/>
          <w:szCs w:val="21"/>
        </w:rPr>
        <w:t>EXCEL</w:t>
      </w:r>
      <w:r w:rsidRPr="001D1C14">
        <w:rPr>
          <w:rFonts w:ascii="宋体" w:hAnsi="宋体" w:cs="仿宋" w:hint="eastAsia"/>
          <w:color w:val="000000"/>
          <w:szCs w:val="21"/>
        </w:rPr>
        <w:t>和</w:t>
      </w:r>
      <w:r w:rsidRPr="001D1C14">
        <w:rPr>
          <w:rFonts w:ascii="宋体" w:hAnsi="宋体" w:cs="仿宋"/>
          <w:color w:val="000000"/>
          <w:szCs w:val="21"/>
        </w:rPr>
        <w:t>ACCESS)</w:t>
      </w:r>
      <w:r w:rsidRPr="001D1C14">
        <w:rPr>
          <w:rFonts w:ascii="宋体" w:hAnsi="宋体" w:cs="仿宋" w:hint="eastAsia"/>
          <w:color w:val="000000"/>
          <w:szCs w:val="21"/>
        </w:rPr>
        <w:t>；五笔、智能</w:t>
      </w:r>
      <w:r w:rsidRPr="001D1C14">
        <w:rPr>
          <w:rFonts w:ascii="宋体" w:hAnsi="宋体" w:cs="仿宋"/>
          <w:color w:val="000000"/>
          <w:szCs w:val="21"/>
        </w:rPr>
        <w:t>ABC</w:t>
      </w:r>
      <w:r w:rsidRPr="001D1C14">
        <w:rPr>
          <w:rFonts w:ascii="宋体" w:hAnsi="宋体" w:cs="仿宋" w:hint="eastAsia"/>
          <w:color w:val="000000"/>
          <w:szCs w:val="21"/>
        </w:rPr>
        <w:t>、微软、搜狗拼音等输入法。</w:t>
      </w:r>
    </w:p>
    <w:p w:rsidR="00053F18" w:rsidRPr="001D1C14" w:rsidRDefault="00053F18" w:rsidP="00715E75">
      <w:pPr>
        <w:spacing w:line="360" w:lineRule="auto"/>
        <w:ind w:firstLineChars="200" w:firstLine="420"/>
        <w:rPr>
          <w:rFonts w:ascii="宋体" w:cs="仿宋"/>
          <w:color w:val="000000"/>
          <w:szCs w:val="21"/>
        </w:rPr>
      </w:pPr>
      <w:r w:rsidRPr="001D1C14">
        <w:rPr>
          <w:rFonts w:ascii="宋体" w:hAnsi="宋体" w:cs="仿宋" w:hint="eastAsia"/>
          <w:color w:val="000000"/>
          <w:szCs w:val="21"/>
        </w:rPr>
        <w:t>客户端。配置参数：</w:t>
      </w:r>
      <w:r w:rsidRPr="001D1C14">
        <w:rPr>
          <w:rFonts w:ascii="宋体" w:hAnsi="宋体" w:cs="仿宋"/>
          <w:color w:val="000000"/>
          <w:szCs w:val="21"/>
        </w:rPr>
        <w:t>CPU</w:t>
      </w:r>
      <w:r w:rsidRPr="001D1C14">
        <w:rPr>
          <w:rFonts w:ascii="宋体" w:hAnsi="宋体" w:cs="仿宋" w:hint="eastAsia"/>
          <w:color w:val="000000"/>
          <w:szCs w:val="21"/>
        </w:rPr>
        <w:t>主频</w:t>
      </w:r>
      <w:r w:rsidRPr="001D1C14">
        <w:rPr>
          <w:rFonts w:ascii="宋体" w:hAnsi="宋体" w:cs="仿宋"/>
          <w:color w:val="000000"/>
          <w:szCs w:val="21"/>
        </w:rPr>
        <w:t>2G</w:t>
      </w:r>
      <w:r w:rsidRPr="001D1C14">
        <w:rPr>
          <w:rFonts w:ascii="宋体" w:hAnsi="宋体" w:cs="仿宋" w:hint="eastAsia"/>
          <w:color w:val="000000"/>
          <w:szCs w:val="21"/>
        </w:rPr>
        <w:t>以上，硬盘空间</w:t>
      </w:r>
      <w:r w:rsidRPr="001D1C14">
        <w:rPr>
          <w:rFonts w:ascii="宋体" w:hAnsi="宋体" w:cs="仿宋"/>
          <w:color w:val="000000"/>
          <w:szCs w:val="21"/>
        </w:rPr>
        <w:t>20G</w:t>
      </w:r>
      <w:r w:rsidRPr="001D1C14">
        <w:rPr>
          <w:rFonts w:ascii="宋体" w:hAnsi="宋体" w:cs="仿宋" w:hint="eastAsia"/>
          <w:color w:val="000000"/>
          <w:szCs w:val="21"/>
        </w:rPr>
        <w:t>以上，内存</w:t>
      </w:r>
      <w:r w:rsidRPr="001D1C14">
        <w:rPr>
          <w:rFonts w:ascii="宋体" w:hAnsi="宋体" w:cs="仿宋"/>
          <w:color w:val="000000"/>
          <w:szCs w:val="21"/>
        </w:rPr>
        <w:t>2G</w:t>
      </w:r>
      <w:r w:rsidRPr="001D1C14">
        <w:rPr>
          <w:rFonts w:ascii="宋体" w:hAnsi="宋体" w:cs="仿宋" w:hint="eastAsia"/>
          <w:color w:val="000000"/>
          <w:szCs w:val="21"/>
        </w:rPr>
        <w:t>以上，</w:t>
      </w:r>
      <w:r w:rsidRPr="001D1C14">
        <w:rPr>
          <w:rFonts w:ascii="宋体" w:hAnsi="宋体" w:cs="仿宋"/>
          <w:color w:val="000000"/>
          <w:szCs w:val="21"/>
        </w:rPr>
        <w:t>DVD</w:t>
      </w:r>
      <w:r w:rsidRPr="001D1C14">
        <w:rPr>
          <w:rFonts w:ascii="宋体" w:hAnsi="宋体" w:cs="仿宋" w:hint="eastAsia"/>
          <w:color w:val="000000"/>
          <w:szCs w:val="21"/>
        </w:rPr>
        <w:t>光驱。软件环境：</w:t>
      </w:r>
      <w:r w:rsidRPr="001D1C14">
        <w:rPr>
          <w:rFonts w:ascii="宋体" w:hAnsi="宋体" w:cs="仿宋"/>
          <w:color w:val="000000"/>
          <w:szCs w:val="21"/>
        </w:rPr>
        <w:t xml:space="preserve">Windows XP Professional SP2 </w:t>
      </w:r>
      <w:r w:rsidRPr="001D1C14">
        <w:rPr>
          <w:rFonts w:ascii="宋体" w:hAnsi="宋体" w:cs="仿宋" w:hint="eastAsia"/>
          <w:color w:val="000000"/>
          <w:szCs w:val="21"/>
        </w:rPr>
        <w:t>中文版操作系统；</w:t>
      </w:r>
      <w:r w:rsidRPr="001D1C14">
        <w:rPr>
          <w:rFonts w:ascii="宋体" w:hAnsi="宋体" w:cs="仿宋"/>
          <w:color w:val="000000"/>
          <w:szCs w:val="21"/>
        </w:rPr>
        <w:t>SQL Server 2005</w:t>
      </w:r>
      <w:r w:rsidRPr="001D1C14">
        <w:rPr>
          <w:rFonts w:ascii="宋体" w:hAnsi="宋体" w:cs="仿宋" w:hint="eastAsia"/>
          <w:color w:val="000000"/>
          <w:szCs w:val="21"/>
        </w:rPr>
        <w:t>数据库；</w:t>
      </w:r>
      <w:r w:rsidRPr="001D1C14">
        <w:rPr>
          <w:rFonts w:ascii="宋体" w:hAnsi="宋体" w:cs="仿宋"/>
          <w:color w:val="000000"/>
          <w:szCs w:val="21"/>
        </w:rPr>
        <w:t>MS Office 2003</w:t>
      </w:r>
      <w:r w:rsidRPr="001D1C14">
        <w:rPr>
          <w:rFonts w:ascii="宋体" w:hAnsi="宋体" w:cs="仿宋" w:hint="eastAsia"/>
          <w:color w:val="000000"/>
          <w:szCs w:val="21"/>
        </w:rPr>
        <w:t>（中文版，含</w:t>
      </w:r>
      <w:r w:rsidRPr="001D1C14">
        <w:rPr>
          <w:rFonts w:ascii="宋体" w:hAnsi="宋体" w:cs="仿宋"/>
          <w:color w:val="000000"/>
          <w:szCs w:val="21"/>
        </w:rPr>
        <w:t>WORD</w:t>
      </w:r>
      <w:r w:rsidRPr="001D1C14">
        <w:rPr>
          <w:rFonts w:ascii="宋体" w:hAnsi="宋体" w:cs="仿宋" w:hint="eastAsia"/>
          <w:color w:val="000000"/>
          <w:szCs w:val="21"/>
        </w:rPr>
        <w:t>、</w:t>
      </w:r>
      <w:r w:rsidRPr="001D1C14">
        <w:rPr>
          <w:rFonts w:ascii="宋体" w:hAnsi="宋体" w:cs="仿宋"/>
          <w:color w:val="000000"/>
          <w:szCs w:val="21"/>
        </w:rPr>
        <w:t>EXCEL</w:t>
      </w:r>
      <w:r w:rsidRPr="001D1C14">
        <w:rPr>
          <w:rFonts w:ascii="宋体" w:hAnsi="宋体" w:cs="仿宋" w:hint="eastAsia"/>
          <w:color w:val="000000"/>
          <w:szCs w:val="21"/>
        </w:rPr>
        <w:t>和</w:t>
      </w:r>
      <w:r w:rsidRPr="001D1C14">
        <w:rPr>
          <w:rFonts w:ascii="宋体" w:hAnsi="宋体" w:cs="仿宋"/>
          <w:color w:val="000000"/>
          <w:szCs w:val="21"/>
        </w:rPr>
        <w:t>ACCESS</w:t>
      </w:r>
      <w:r w:rsidRPr="001D1C14">
        <w:rPr>
          <w:rFonts w:ascii="宋体" w:hAnsi="宋体" w:cs="仿宋" w:hint="eastAsia"/>
          <w:color w:val="000000"/>
          <w:szCs w:val="21"/>
        </w:rPr>
        <w:t>）；五笔、智能</w:t>
      </w:r>
      <w:r w:rsidRPr="001D1C14">
        <w:rPr>
          <w:rFonts w:ascii="宋体" w:hAnsi="宋体" w:cs="仿宋"/>
          <w:color w:val="000000"/>
          <w:szCs w:val="21"/>
        </w:rPr>
        <w:t>ABC</w:t>
      </w:r>
      <w:r w:rsidRPr="001D1C14">
        <w:rPr>
          <w:rFonts w:ascii="宋体" w:hAnsi="宋体" w:cs="仿宋" w:hint="eastAsia"/>
          <w:color w:val="000000"/>
          <w:szCs w:val="21"/>
        </w:rPr>
        <w:t>、微软拼音、搜狗拼音等输入法。</w:t>
      </w:r>
    </w:p>
    <w:p w:rsidR="00053F18" w:rsidRPr="001D1C14" w:rsidRDefault="00053F18" w:rsidP="00715E75">
      <w:pPr>
        <w:adjustRightInd w:val="0"/>
        <w:spacing w:line="440" w:lineRule="exact"/>
        <w:ind w:firstLineChars="200" w:firstLine="420"/>
        <w:rPr>
          <w:rFonts w:ascii="宋体" w:cs="仿宋"/>
          <w:color w:val="000000"/>
          <w:kern w:val="0"/>
          <w:szCs w:val="21"/>
        </w:rPr>
      </w:pPr>
    </w:p>
    <w:p w:rsidR="00053F18" w:rsidRPr="001D1C14" w:rsidRDefault="00053F18" w:rsidP="00715E75">
      <w:pPr>
        <w:adjustRightInd w:val="0"/>
        <w:spacing w:line="440" w:lineRule="exact"/>
        <w:ind w:firstLineChars="200" w:firstLine="422"/>
        <w:rPr>
          <w:rFonts w:ascii="宋体" w:cs="仿宋"/>
          <w:b/>
          <w:color w:val="000000"/>
          <w:szCs w:val="21"/>
        </w:rPr>
      </w:pPr>
    </w:p>
    <w:p w:rsidR="00053F18" w:rsidRDefault="00053F18" w:rsidP="00715E75">
      <w:pPr>
        <w:adjustRightInd w:val="0"/>
        <w:spacing w:line="440" w:lineRule="exact"/>
        <w:ind w:firstLineChars="200" w:firstLine="420"/>
        <w:rPr>
          <w:rFonts w:ascii="宋体" w:cs="仿宋"/>
          <w:color w:val="000000"/>
          <w:kern w:val="0"/>
          <w:szCs w:val="21"/>
        </w:rPr>
      </w:pPr>
    </w:p>
    <w:p w:rsidR="00053F18" w:rsidRPr="001D1C14" w:rsidRDefault="00053F18" w:rsidP="00715E75">
      <w:pPr>
        <w:adjustRightInd w:val="0"/>
        <w:spacing w:line="440" w:lineRule="exact"/>
        <w:ind w:firstLineChars="200" w:firstLine="420"/>
        <w:rPr>
          <w:rFonts w:ascii="宋体" w:cs="仿宋"/>
          <w:color w:val="000000"/>
          <w:kern w:val="0"/>
          <w:szCs w:val="21"/>
        </w:rPr>
      </w:pPr>
      <w:r w:rsidRPr="001D1C14">
        <w:rPr>
          <w:rFonts w:ascii="宋体" w:hAnsi="宋体" w:cs="仿宋" w:hint="eastAsia"/>
          <w:color w:val="000000"/>
          <w:kern w:val="0"/>
          <w:szCs w:val="21"/>
        </w:rPr>
        <w:t>附录</w:t>
      </w:r>
      <w:r w:rsidRPr="001D1C14">
        <w:rPr>
          <w:rFonts w:ascii="宋体" w:hAnsi="宋体" w:cs="仿宋"/>
          <w:color w:val="000000"/>
          <w:kern w:val="0"/>
          <w:szCs w:val="21"/>
        </w:rPr>
        <w:t>2</w:t>
      </w:r>
    </w:p>
    <w:p w:rsidR="00053F18" w:rsidRPr="001D1C14" w:rsidRDefault="00053F18" w:rsidP="00507864">
      <w:pPr>
        <w:adjustRightInd w:val="0"/>
        <w:snapToGrid w:val="0"/>
        <w:spacing w:line="360" w:lineRule="auto"/>
        <w:jc w:val="center"/>
        <w:rPr>
          <w:rFonts w:ascii="宋体" w:cs="仿宋"/>
          <w:szCs w:val="21"/>
        </w:rPr>
      </w:pPr>
      <w:r w:rsidRPr="001D1C14">
        <w:rPr>
          <w:rFonts w:ascii="宋体" w:hAnsi="宋体" w:cs="仿宋" w:hint="eastAsia"/>
          <w:b/>
          <w:color w:val="000000"/>
          <w:szCs w:val="21"/>
        </w:rPr>
        <w:t>会计电算化</w:t>
      </w:r>
      <w:r w:rsidRPr="001D1C14">
        <w:rPr>
          <w:rFonts w:ascii="宋体" w:hAnsi="宋体" w:cs="仿宋" w:hint="eastAsia"/>
          <w:b/>
          <w:szCs w:val="21"/>
        </w:rPr>
        <w:t>赛项规程</w:t>
      </w:r>
    </w:p>
    <w:p w:rsidR="00053F18" w:rsidRPr="001D1C14" w:rsidRDefault="00053F18" w:rsidP="00715E75">
      <w:pPr>
        <w:spacing w:beforeLines="50" w:line="360" w:lineRule="auto"/>
        <w:ind w:firstLineChars="200" w:firstLine="422"/>
        <w:rPr>
          <w:rFonts w:ascii="宋体" w:cs="仿宋"/>
          <w:b/>
          <w:szCs w:val="21"/>
        </w:rPr>
      </w:pPr>
      <w:r w:rsidRPr="001D1C14">
        <w:rPr>
          <w:rFonts w:ascii="宋体" w:hAnsi="宋体" w:cs="仿宋" w:hint="eastAsia"/>
          <w:b/>
          <w:szCs w:val="21"/>
        </w:rPr>
        <w:t>一、比赛内容及要求</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hint="eastAsia"/>
          <w:color w:val="000000"/>
          <w:szCs w:val="21"/>
        </w:rPr>
        <w:t>“会计电算化”赛项包括翻打传票比赛、现金盘点比赛和会计电算化操作比赛三个环节。</w:t>
      </w:r>
    </w:p>
    <w:p w:rsidR="00053F18" w:rsidRPr="001D1C14" w:rsidRDefault="00053F18" w:rsidP="00715E75">
      <w:pPr>
        <w:adjustRightInd w:val="0"/>
        <w:spacing w:line="440" w:lineRule="exact"/>
        <w:ind w:firstLineChars="200" w:firstLine="420"/>
        <w:rPr>
          <w:rFonts w:ascii="宋体" w:cs="仿宋"/>
          <w:color w:val="FF0000"/>
          <w:szCs w:val="21"/>
        </w:rPr>
      </w:pPr>
      <w:r w:rsidRPr="001D1C14">
        <w:rPr>
          <w:rFonts w:ascii="宋体" w:hAnsi="宋体" w:cs="仿宋" w:hint="eastAsia"/>
          <w:color w:val="000000"/>
          <w:szCs w:val="21"/>
        </w:rPr>
        <w:t>（一）翻打传票</w:t>
      </w:r>
    </w:p>
    <w:p w:rsidR="00053F18" w:rsidRPr="001D1C14" w:rsidRDefault="00053F18" w:rsidP="00715E75">
      <w:pPr>
        <w:spacing w:line="360" w:lineRule="auto"/>
        <w:ind w:firstLineChars="200" w:firstLine="420"/>
        <w:rPr>
          <w:rFonts w:ascii="宋体" w:cs="仿宋"/>
          <w:color w:val="000000"/>
          <w:szCs w:val="21"/>
        </w:rPr>
      </w:pPr>
      <w:r w:rsidRPr="001D1C14">
        <w:rPr>
          <w:rFonts w:ascii="宋体" w:hAnsi="宋体" w:cs="仿宋" w:hint="eastAsia"/>
          <w:color w:val="000000"/>
          <w:szCs w:val="21"/>
        </w:rPr>
        <w:t>翻打传票比赛采用信息化移动终端设备、比赛平台和</w:t>
      </w:r>
      <w:r w:rsidRPr="001D1C14">
        <w:rPr>
          <w:rFonts w:ascii="宋体" w:hAnsi="宋体" w:cs="仿宋"/>
          <w:color w:val="000000"/>
          <w:szCs w:val="21"/>
        </w:rPr>
        <w:t>9</w:t>
      </w:r>
      <w:r w:rsidRPr="001D1C14">
        <w:rPr>
          <w:rFonts w:ascii="宋体" w:hAnsi="宋体" w:cs="仿宋" w:hint="eastAsia"/>
          <w:color w:val="000000"/>
          <w:szCs w:val="21"/>
        </w:rPr>
        <w:t>位传票本。比赛按信息化移动终端设备统随机选择的题库进行，每任意</w:t>
      </w:r>
      <w:r w:rsidRPr="001D1C14">
        <w:rPr>
          <w:rFonts w:ascii="宋体" w:hAnsi="宋体" w:cs="仿宋"/>
          <w:color w:val="000000"/>
          <w:szCs w:val="21"/>
        </w:rPr>
        <w:t>20</w:t>
      </w:r>
      <w:r w:rsidRPr="001D1C14">
        <w:rPr>
          <w:rFonts w:ascii="宋体" w:hAnsi="宋体" w:cs="仿宋" w:hint="eastAsia"/>
          <w:color w:val="000000"/>
          <w:szCs w:val="21"/>
        </w:rPr>
        <w:t>页传票指定题号的数字累加为</w:t>
      </w:r>
      <w:r w:rsidRPr="001D1C14">
        <w:rPr>
          <w:rFonts w:ascii="宋体" w:hAnsi="宋体" w:cs="仿宋"/>
          <w:color w:val="000000"/>
          <w:szCs w:val="21"/>
        </w:rPr>
        <w:t>1</w:t>
      </w:r>
      <w:r w:rsidRPr="001D1C14">
        <w:rPr>
          <w:rFonts w:ascii="宋体" w:hAnsi="宋体" w:cs="仿宋" w:hint="eastAsia"/>
          <w:color w:val="000000"/>
          <w:szCs w:val="21"/>
        </w:rPr>
        <w:t>题。如：</w:t>
      </w:r>
      <w:r w:rsidRPr="001D1C14">
        <w:rPr>
          <w:rFonts w:ascii="宋体" w:hAnsi="宋体" w:cs="仿宋"/>
          <w:color w:val="000000"/>
          <w:szCs w:val="21"/>
        </w:rPr>
        <w:t>P1</w:t>
      </w:r>
      <w:r w:rsidRPr="001D1C14">
        <w:rPr>
          <w:rFonts w:ascii="宋体" w:hAnsi="宋体" w:cs="仿宋" w:hint="eastAsia"/>
          <w:color w:val="000000"/>
          <w:szCs w:val="21"/>
        </w:rPr>
        <w:t>～</w:t>
      </w:r>
      <w:r w:rsidRPr="001D1C14">
        <w:rPr>
          <w:rFonts w:ascii="宋体" w:hAnsi="宋体" w:cs="仿宋"/>
          <w:color w:val="000000"/>
          <w:szCs w:val="21"/>
        </w:rPr>
        <w:t>P20</w:t>
      </w:r>
      <w:r w:rsidRPr="001D1C14">
        <w:rPr>
          <w:rFonts w:ascii="宋体" w:hAnsi="宋体" w:cs="仿宋" w:hint="eastAsia"/>
          <w:color w:val="000000"/>
          <w:szCs w:val="21"/>
        </w:rPr>
        <w:t>（一）是指从第</w:t>
      </w:r>
      <w:r w:rsidRPr="001D1C14">
        <w:rPr>
          <w:rFonts w:ascii="宋体" w:hAnsi="宋体" w:cs="仿宋"/>
          <w:color w:val="000000"/>
          <w:szCs w:val="21"/>
        </w:rPr>
        <w:t>1</w:t>
      </w:r>
      <w:r w:rsidRPr="001D1C14">
        <w:rPr>
          <w:rFonts w:ascii="宋体" w:hAnsi="宋体" w:cs="仿宋" w:hint="eastAsia"/>
          <w:color w:val="000000"/>
          <w:szCs w:val="21"/>
        </w:rPr>
        <w:t>页开始计算直到第</w:t>
      </w:r>
      <w:r w:rsidRPr="001D1C14">
        <w:rPr>
          <w:rFonts w:ascii="宋体" w:hAnsi="宋体" w:cs="仿宋"/>
          <w:color w:val="000000"/>
          <w:szCs w:val="21"/>
        </w:rPr>
        <w:t>20</w:t>
      </w:r>
      <w:r w:rsidRPr="001D1C14">
        <w:rPr>
          <w:rFonts w:ascii="宋体" w:hAnsi="宋体" w:cs="仿宋" w:hint="eastAsia"/>
          <w:color w:val="000000"/>
          <w:szCs w:val="21"/>
        </w:rPr>
        <w:t>页每页中编号为（一）的数据累加得出结果。比赛限时</w:t>
      </w:r>
      <w:r w:rsidRPr="001D1C14">
        <w:rPr>
          <w:rFonts w:ascii="宋体" w:hAnsi="宋体" w:cs="仿宋"/>
          <w:color w:val="000000"/>
          <w:szCs w:val="21"/>
        </w:rPr>
        <w:t>10</w:t>
      </w:r>
      <w:r w:rsidRPr="001D1C14">
        <w:rPr>
          <w:rFonts w:ascii="宋体" w:hAnsi="宋体" w:cs="仿宋" w:hint="eastAsia"/>
          <w:color w:val="000000"/>
          <w:szCs w:val="21"/>
        </w:rPr>
        <w:t>分钟不限量。竞赛成绩由比赛平台自动生成。</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hint="eastAsia"/>
          <w:color w:val="000000"/>
          <w:szCs w:val="21"/>
        </w:rPr>
        <w:t>（二）现金盘点</w:t>
      </w:r>
    </w:p>
    <w:p w:rsidR="00053F18" w:rsidRPr="001D1C14" w:rsidRDefault="00053F18" w:rsidP="00715E75">
      <w:pPr>
        <w:adjustRightInd w:val="0"/>
        <w:spacing w:line="440" w:lineRule="exact"/>
        <w:ind w:firstLineChars="200" w:firstLine="420"/>
        <w:rPr>
          <w:rFonts w:ascii="宋体" w:cs="仿宋"/>
          <w:szCs w:val="21"/>
        </w:rPr>
      </w:pPr>
      <w:r w:rsidRPr="001D1C14">
        <w:rPr>
          <w:rFonts w:ascii="宋体" w:hAnsi="宋体" w:cs="仿宋" w:hint="eastAsia"/>
          <w:szCs w:val="21"/>
        </w:rPr>
        <w:t>比赛采用采用信息化移动终端设备和技能训练比赛平台进行比赛。选手不限手法，在</w:t>
      </w:r>
      <w:r w:rsidRPr="001D1C14">
        <w:rPr>
          <w:rFonts w:ascii="宋体" w:hAnsi="宋体" w:cs="仿宋"/>
          <w:szCs w:val="21"/>
        </w:rPr>
        <w:t>5</w:t>
      </w:r>
      <w:r w:rsidRPr="001D1C14">
        <w:rPr>
          <w:rFonts w:ascii="宋体" w:hAnsi="宋体" w:cs="仿宋" w:hint="eastAsia"/>
          <w:szCs w:val="21"/>
        </w:rPr>
        <w:t>分钟内对给定的一定数量、</w:t>
      </w:r>
      <w:r w:rsidRPr="001D1C14">
        <w:rPr>
          <w:rFonts w:ascii="宋体" w:hAnsi="宋体" w:cs="仿宋"/>
          <w:szCs w:val="21"/>
        </w:rPr>
        <w:t>6</w:t>
      </w:r>
      <w:r w:rsidRPr="001D1C14">
        <w:rPr>
          <w:rFonts w:ascii="宋体" w:hAnsi="宋体" w:cs="仿宋" w:hint="eastAsia"/>
          <w:szCs w:val="21"/>
        </w:rPr>
        <w:t>种不同面额的练功券（</w:t>
      </w:r>
      <w:r w:rsidRPr="001D1C14">
        <w:rPr>
          <w:rFonts w:ascii="宋体" w:hAnsi="宋体" w:cs="仿宋"/>
          <w:szCs w:val="21"/>
        </w:rPr>
        <w:t>3</w:t>
      </w:r>
      <w:r w:rsidRPr="001D1C14">
        <w:rPr>
          <w:rFonts w:ascii="宋体" w:hAnsi="宋体" w:cs="仿宋" w:hint="eastAsia"/>
          <w:szCs w:val="21"/>
        </w:rPr>
        <w:t>万元以内）进行规范清点、扎钞、盖章，并将每种面额的清点（张数、金额）结果输入信息化移动终端设备的专用现金盘点</w:t>
      </w:r>
      <w:r w:rsidRPr="001D1C14">
        <w:rPr>
          <w:rFonts w:ascii="宋体" w:hAnsi="宋体" w:cs="仿宋"/>
          <w:szCs w:val="21"/>
        </w:rPr>
        <w:t>APP</w:t>
      </w:r>
      <w:r w:rsidRPr="001D1C14">
        <w:rPr>
          <w:rFonts w:ascii="宋体" w:hAnsi="宋体" w:cs="仿宋" w:hint="eastAsia"/>
          <w:szCs w:val="21"/>
        </w:rPr>
        <w:t>程序界面。竞赛成绩由比赛平台自动生成。</w:t>
      </w:r>
    </w:p>
    <w:p w:rsidR="00053F18" w:rsidRPr="001D1C14" w:rsidRDefault="00053F18" w:rsidP="00715E75">
      <w:pPr>
        <w:adjustRightInd w:val="0"/>
        <w:spacing w:line="440" w:lineRule="exact"/>
        <w:ind w:firstLineChars="200" w:firstLine="420"/>
        <w:rPr>
          <w:rFonts w:ascii="宋体" w:cs="仿宋"/>
          <w:szCs w:val="21"/>
        </w:rPr>
      </w:pPr>
      <w:r w:rsidRPr="001D1C14">
        <w:rPr>
          <w:rFonts w:ascii="宋体" w:hAnsi="宋体" w:cs="仿宋" w:hint="eastAsia"/>
          <w:szCs w:val="21"/>
        </w:rPr>
        <w:t>（三）会计电算化操作</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hint="eastAsia"/>
          <w:szCs w:val="21"/>
        </w:rPr>
        <w:t>资料模拟制造业企业一个月的</w:t>
      </w:r>
      <w:r w:rsidRPr="001D1C14">
        <w:rPr>
          <w:rFonts w:ascii="宋体" w:hAnsi="宋体" w:cs="仿宋"/>
          <w:szCs w:val="21"/>
        </w:rPr>
        <w:t>40-50</w:t>
      </w:r>
      <w:r w:rsidRPr="001D1C14">
        <w:rPr>
          <w:rFonts w:ascii="宋体" w:hAnsi="宋体" w:cs="仿宋" w:hint="eastAsia"/>
          <w:szCs w:val="21"/>
        </w:rPr>
        <w:t>笔经济业务，执行《小企业会计准则》和现行税法（以财政部、国家税务总局</w:t>
      </w:r>
      <w:r w:rsidRPr="001D1C14">
        <w:rPr>
          <w:rFonts w:ascii="宋体" w:hAnsi="宋体" w:cs="仿宋"/>
          <w:szCs w:val="21"/>
        </w:rPr>
        <w:t>2018</w:t>
      </w:r>
      <w:r w:rsidRPr="001D1C14">
        <w:rPr>
          <w:rFonts w:ascii="宋体" w:hAnsi="宋体" w:cs="仿宋" w:hint="eastAsia"/>
          <w:szCs w:val="21"/>
        </w:rPr>
        <w:t>年</w:t>
      </w:r>
      <w:r w:rsidRPr="001D1C14">
        <w:rPr>
          <w:rFonts w:ascii="宋体" w:hAnsi="宋体" w:cs="仿宋"/>
          <w:szCs w:val="21"/>
        </w:rPr>
        <w:t>10</w:t>
      </w:r>
      <w:r w:rsidRPr="001D1C14">
        <w:rPr>
          <w:rFonts w:ascii="宋体" w:hAnsi="宋体" w:cs="仿宋" w:hint="eastAsia"/>
          <w:szCs w:val="21"/>
        </w:rPr>
        <w:t>月</w:t>
      </w:r>
      <w:r w:rsidRPr="001D1C14">
        <w:rPr>
          <w:rFonts w:ascii="宋体" w:hAnsi="宋体" w:cs="仿宋"/>
          <w:szCs w:val="21"/>
        </w:rPr>
        <w:t>01</w:t>
      </w:r>
      <w:r w:rsidRPr="001D1C14">
        <w:rPr>
          <w:rFonts w:ascii="宋体" w:hAnsi="宋体" w:cs="仿宋" w:hint="eastAsia"/>
          <w:szCs w:val="21"/>
        </w:rPr>
        <w:t>日前发布文件为准），运用记账凭证核算形</w:t>
      </w:r>
      <w:r w:rsidRPr="001D1C14">
        <w:rPr>
          <w:rFonts w:ascii="宋体" w:hAnsi="宋体" w:cs="仿宋" w:hint="eastAsia"/>
          <w:color w:val="000000"/>
          <w:szCs w:val="21"/>
        </w:rPr>
        <w:t>式，经济业务主要以原始凭证形式呈现，选手根据题目要求完成相关业务处理。</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hint="eastAsia"/>
          <w:color w:val="000000"/>
          <w:szCs w:val="21"/>
        </w:rPr>
        <w:t>竞赛软件启用总账、财务报表、工资、固定资产、进销存等模块，业务处理按要求在相应的模块中完成。基本操作包括初始设置、填制和审核原始凭证、编制记账凭证、审核记账凭证、记账、对账并结账、编制资产负债表和利润表等。</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hint="eastAsia"/>
          <w:color w:val="000000"/>
          <w:szCs w:val="21"/>
        </w:rPr>
        <w:t>比赛总分</w:t>
      </w:r>
      <w:r w:rsidRPr="001D1C14">
        <w:rPr>
          <w:rFonts w:ascii="宋体" w:hAnsi="宋体" w:cs="仿宋"/>
          <w:color w:val="000000"/>
          <w:szCs w:val="21"/>
        </w:rPr>
        <w:t>100</w:t>
      </w:r>
      <w:r w:rsidRPr="001D1C14">
        <w:rPr>
          <w:rFonts w:ascii="宋体" w:hAnsi="宋体" w:cs="仿宋" w:hint="eastAsia"/>
          <w:color w:val="000000"/>
          <w:szCs w:val="21"/>
        </w:rPr>
        <w:t>分，限时</w:t>
      </w:r>
      <w:r w:rsidRPr="001D1C14">
        <w:rPr>
          <w:rFonts w:ascii="宋体" w:hAnsi="宋体" w:cs="仿宋"/>
          <w:color w:val="000000"/>
          <w:szCs w:val="21"/>
        </w:rPr>
        <w:t>180</w:t>
      </w:r>
      <w:r w:rsidRPr="001D1C14">
        <w:rPr>
          <w:rFonts w:ascii="宋体" w:hAnsi="宋体" w:cs="仿宋" w:hint="eastAsia"/>
          <w:color w:val="000000"/>
          <w:szCs w:val="21"/>
        </w:rPr>
        <w:t>分钟。</w:t>
      </w:r>
    </w:p>
    <w:p w:rsidR="00053F18" w:rsidRPr="001D1C14" w:rsidRDefault="00053F18" w:rsidP="00715E75">
      <w:pPr>
        <w:adjustRightInd w:val="0"/>
        <w:spacing w:line="440" w:lineRule="exact"/>
        <w:ind w:firstLineChars="200" w:firstLine="422"/>
        <w:rPr>
          <w:rFonts w:ascii="宋体" w:cs="仿宋"/>
          <w:b/>
          <w:color w:val="000000"/>
          <w:szCs w:val="21"/>
        </w:rPr>
      </w:pPr>
      <w:r w:rsidRPr="001D1C14">
        <w:rPr>
          <w:rFonts w:ascii="宋体" w:hAnsi="宋体" w:cs="仿宋" w:hint="eastAsia"/>
          <w:b/>
          <w:color w:val="000000"/>
          <w:szCs w:val="21"/>
        </w:rPr>
        <w:t>二、</w:t>
      </w:r>
      <w:r w:rsidRPr="001D1C14">
        <w:rPr>
          <w:rFonts w:ascii="宋体" w:hAnsi="宋体" w:cs="仿宋" w:hint="eastAsia"/>
          <w:b/>
          <w:szCs w:val="21"/>
        </w:rPr>
        <w:t>比赛规则</w:t>
      </w:r>
    </w:p>
    <w:p w:rsidR="00053F18" w:rsidRPr="001D1C14" w:rsidRDefault="00053F18" w:rsidP="00715E75">
      <w:pPr>
        <w:adjustRightInd w:val="0"/>
        <w:spacing w:line="440" w:lineRule="exact"/>
        <w:ind w:firstLineChars="200" w:firstLine="422"/>
        <w:rPr>
          <w:rFonts w:ascii="宋体" w:cs="仿宋"/>
          <w:b/>
          <w:szCs w:val="21"/>
        </w:rPr>
      </w:pPr>
      <w:r w:rsidRPr="001D1C14">
        <w:rPr>
          <w:rFonts w:ascii="宋体" w:hAnsi="宋体" w:cs="仿宋" w:hint="eastAsia"/>
          <w:b/>
          <w:szCs w:val="21"/>
        </w:rPr>
        <w:t>（一）翻打传票</w:t>
      </w:r>
      <w:r w:rsidRPr="001D1C14">
        <w:rPr>
          <w:rFonts w:ascii="宋体" w:hAnsi="宋体" w:cs="仿宋"/>
          <w:b/>
          <w:szCs w:val="21"/>
        </w:rPr>
        <w:t xml:space="preserve"> </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color w:val="000000"/>
          <w:szCs w:val="21"/>
        </w:rPr>
        <w:t>1</w:t>
      </w:r>
      <w:r w:rsidRPr="001D1C14">
        <w:rPr>
          <w:rFonts w:ascii="宋体" w:hAnsi="宋体" w:cs="仿宋" w:hint="eastAsia"/>
          <w:color w:val="000000"/>
          <w:szCs w:val="21"/>
        </w:rPr>
        <w:t>．赛场统一提供比赛用信息化移动终端设备和比赛平台、</w:t>
      </w:r>
      <w:r w:rsidRPr="001D1C14">
        <w:rPr>
          <w:rFonts w:ascii="宋体" w:hAnsi="宋体" w:cs="仿宋"/>
          <w:color w:val="000000"/>
          <w:szCs w:val="21"/>
        </w:rPr>
        <w:t>9</w:t>
      </w:r>
      <w:r w:rsidRPr="001D1C14">
        <w:rPr>
          <w:rFonts w:ascii="宋体" w:hAnsi="宋体" w:cs="仿宋" w:hint="eastAsia"/>
          <w:color w:val="000000"/>
          <w:szCs w:val="21"/>
        </w:rPr>
        <w:t>位传票本（</w:t>
      </w:r>
      <w:r w:rsidRPr="001D1C14">
        <w:rPr>
          <w:rFonts w:ascii="宋体" w:hAnsi="宋体" w:cs="仿宋"/>
          <w:color w:val="000000"/>
          <w:szCs w:val="21"/>
        </w:rPr>
        <w:t>1</w:t>
      </w:r>
      <w:r w:rsidRPr="001D1C14">
        <w:rPr>
          <w:rFonts w:ascii="宋体" w:hAnsi="宋体" w:cs="仿宋" w:hint="eastAsia"/>
          <w:color w:val="000000"/>
          <w:szCs w:val="21"/>
        </w:rPr>
        <w:t>版～</w:t>
      </w:r>
      <w:r w:rsidRPr="001D1C14">
        <w:rPr>
          <w:rFonts w:ascii="宋体" w:hAnsi="宋体" w:cs="仿宋"/>
          <w:color w:val="000000"/>
          <w:szCs w:val="21"/>
        </w:rPr>
        <w:t>5</w:t>
      </w:r>
      <w:r w:rsidRPr="001D1C14">
        <w:rPr>
          <w:rFonts w:ascii="宋体" w:hAnsi="宋体" w:cs="仿宋" w:hint="eastAsia"/>
          <w:color w:val="000000"/>
          <w:szCs w:val="21"/>
        </w:rPr>
        <w:t>版）、铁夹子。其他的资料、工具一律不得带入赛场。</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color w:val="000000"/>
          <w:szCs w:val="21"/>
        </w:rPr>
        <w:t>2.</w:t>
      </w:r>
      <w:r w:rsidRPr="001D1C14">
        <w:rPr>
          <w:rFonts w:ascii="宋体" w:hAnsi="宋体" w:cs="仿宋" w:hint="eastAsia"/>
          <w:color w:val="000000"/>
          <w:szCs w:val="21"/>
        </w:rPr>
        <w:t>比赛前选手按主裁判要求检查、整理传票，在信息化移动终端设备中选择比赛题库。</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color w:val="000000"/>
          <w:szCs w:val="21"/>
        </w:rPr>
        <w:t>3.</w:t>
      </w:r>
      <w:r w:rsidRPr="001D1C14">
        <w:rPr>
          <w:rFonts w:ascii="宋体" w:hAnsi="宋体" w:cs="仿宋" w:hint="eastAsia"/>
          <w:color w:val="000000"/>
          <w:szCs w:val="21"/>
        </w:rPr>
        <w:t>比赛按信息化移动终端设备统随机选择的题库进行，每任意</w:t>
      </w:r>
      <w:r w:rsidRPr="001D1C14">
        <w:rPr>
          <w:rFonts w:ascii="宋体" w:hAnsi="宋体" w:cs="仿宋"/>
          <w:color w:val="000000"/>
          <w:szCs w:val="21"/>
        </w:rPr>
        <w:t>20</w:t>
      </w:r>
      <w:r w:rsidRPr="001D1C14">
        <w:rPr>
          <w:rFonts w:ascii="宋体" w:hAnsi="宋体" w:cs="仿宋" w:hint="eastAsia"/>
          <w:color w:val="000000"/>
          <w:szCs w:val="21"/>
        </w:rPr>
        <w:t>页传票指定题号的数字累加为</w:t>
      </w:r>
      <w:r w:rsidRPr="001D1C14">
        <w:rPr>
          <w:rFonts w:ascii="宋体" w:hAnsi="宋体" w:cs="仿宋"/>
          <w:color w:val="000000"/>
          <w:szCs w:val="21"/>
        </w:rPr>
        <w:t>1</w:t>
      </w:r>
      <w:r w:rsidRPr="001D1C14">
        <w:rPr>
          <w:rFonts w:ascii="宋体" w:hAnsi="宋体" w:cs="仿宋" w:hint="eastAsia"/>
          <w:color w:val="000000"/>
          <w:szCs w:val="21"/>
        </w:rPr>
        <w:t>题。如：</w:t>
      </w:r>
      <w:r w:rsidRPr="001D1C14">
        <w:rPr>
          <w:rFonts w:ascii="宋体" w:hAnsi="宋体" w:cs="仿宋"/>
          <w:color w:val="000000"/>
          <w:szCs w:val="21"/>
        </w:rPr>
        <w:t>P1</w:t>
      </w:r>
      <w:r w:rsidRPr="001D1C14">
        <w:rPr>
          <w:rFonts w:ascii="宋体" w:hAnsi="宋体" w:cs="仿宋" w:hint="eastAsia"/>
          <w:color w:val="000000"/>
          <w:szCs w:val="21"/>
        </w:rPr>
        <w:t>～</w:t>
      </w:r>
      <w:r w:rsidRPr="001D1C14">
        <w:rPr>
          <w:rFonts w:ascii="宋体" w:hAnsi="宋体" w:cs="仿宋"/>
          <w:color w:val="000000"/>
          <w:szCs w:val="21"/>
        </w:rPr>
        <w:t>P20</w:t>
      </w:r>
      <w:r w:rsidRPr="001D1C14">
        <w:rPr>
          <w:rFonts w:ascii="宋体" w:hAnsi="宋体" w:cs="仿宋" w:hint="eastAsia"/>
          <w:color w:val="000000"/>
          <w:szCs w:val="21"/>
        </w:rPr>
        <w:t>（一）是指从第</w:t>
      </w:r>
      <w:r w:rsidRPr="001D1C14">
        <w:rPr>
          <w:rFonts w:ascii="宋体" w:hAnsi="宋体" w:cs="仿宋"/>
          <w:color w:val="000000"/>
          <w:szCs w:val="21"/>
        </w:rPr>
        <w:t>1</w:t>
      </w:r>
      <w:r w:rsidRPr="001D1C14">
        <w:rPr>
          <w:rFonts w:ascii="宋体" w:hAnsi="宋体" w:cs="仿宋" w:hint="eastAsia"/>
          <w:color w:val="000000"/>
          <w:szCs w:val="21"/>
        </w:rPr>
        <w:t>页开始计算直到第</w:t>
      </w:r>
      <w:r w:rsidRPr="001D1C14">
        <w:rPr>
          <w:rFonts w:ascii="宋体" w:hAnsi="宋体" w:cs="仿宋"/>
          <w:color w:val="000000"/>
          <w:szCs w:val="21"/>
        </w:rPr>
        <w:t>20</w:t>
      </w:r>
      <w:r w:rsidRPr="001D1C14">
        <w:rPr>
          <w:rFonts w:ascii="宋体" w:hAnsi="宋体" w:cs="仿宋" w:hint="eastAsia"/>
          <w:color w:val="000000"/>
          <w:szCs w:val="21"/>
        </w:rPr>
        <w:t>页每页中编号为（一）的数据累加得出结果。</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color w:val="000000"/>
          <w:szCs w:val="21"/>
        </w:rPr>
        <w:lastRenderedPageBreak/>
        <w:t>4.</w:t>
      </w:r>
      <w:r w:rsidRPr="001D1C14">
        <w:rPr>
          <w:rFonts w:ascii="宋体" w:hAnsi="宋体" w:cs="仿宋" w:hint="eastAsia"/>
          <w:color w:val="000000"/>
          <w:szCs w:val="21"/>
        </w:rPr>
        <w:t>完成一题</w:t>
      </w:r>
      <w:r w:rsidRPr="001D1C14">
        <w:rPr>
          <w:rFonts w:ascii="宋体" w:hAnsi="宋体" w:cs="仿宋"/>
          <w:color w:val="000000"/>
          <w:szCs w:val="21"/>
        </w:rPr>
        <w:t>20</w:t>
      </w:r>
      <w:r w:rsidRPr="001D1C14">
        <w:rPr>
          <w:rFonts w:ascii="宋体" w:hAnsi="宋体" w:cs="仿宋" w:hint="eastAsia"/>
          <w:color w:val="000000"/>
          <w:szCs w:val="21"/>
        </w:rPr>
        <w:t>笔数据（一组）的输入，选手根据系统提示的下一题起始页号和题号完成下一题（一组）的录入。</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color w:val="000000"/>
          <w:szCs w:val="21"/>
        </w:rPr>
        <w:t>5</w:t>
      </w:r>
      <w:r w:rsidRPr="001D1C14">
        <w:rPr>
          <w:rFonts w:ascii="宋体" w:hAnsi="宋体" w:cs="仿宋" w:hint="eastAsia"/>
          <w:color w:val="000000"/>
          <w:szCs w:val="21"/>
        </w:rPr>
        <w:t>．比赛正式开始前，按主裁判统一指挥，选手检查、整理传票，由参赛选手抽取传票本版本、页面、起始页、起始行</w:t>
      </w:r>
      <w:r w:rsidRPr="001D1C14">
        <w:rPr>
          <w:rFonts w:ascii="宋体" w:cs="仿宋"/>
          <w:color w:val="000000"/>
          <w:szCs w:val="21"/>
        </w:rPr>
        <w:t>,</w:t>
      </w:r>
      <w:r w:rsidRPr="001D1C14">
        <w:rPr>
          <w:rFonts w:ascii="宋体" w:hAnsi="宋体" w:cs="仿宋" w:hint="eastAsia"/>
          <w:color w:val="000000"/>
          <w:szCs w:val="21"/>
        </w:rPr>
        <w:t>系统统一推送题目到学生移动终端。</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color w:val="000000"/>
          <w:szCs w:val="21"/>
        </w:rPr>
        <w:t>6.</w:t>
      </w:r>
      <w:r w:rsidRPr="001D1C14">
        <w:rPr>
          <w:rFonts w:ascii="宋体" w:hAnsi="宋体" w:cs="仿宋" w:hint="eastAsia"/>
          <w:color w:val="000000"/>
          <w:szCs w:val="21"/>
        </w:rPr>
        <w:t>比赛按现场抽签确定的页码、题号输入，不得漏题、跳页。</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color w:val="000000"/>
          <w:szCs w:val="21"/>
        </w:rPr>
        <w:t>7.</w:t>
      </w:r>
      <w:r w:rsidRPr="001D1C14">
        <w:rPr>
          <w:rFonts w:ascii="宋体" w:hAnsi="宋体" w:cs="仿宋" w:hint="eastAsia"/>
          <w:color w:val="000000"/>
          <w:szCs w:val="21"/>
        </w:rPr>
        <w:t>主裁判发出“预备”口令后，选手进入比赛状态，主裁判发出“开始”口令后，选手即可开始比赛；</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color w:val="000000"/>
          <w:szCs w:val="21"/>
        </w:rPr>
        <w:t>8</w:t>
      </w:r>
      <w:r w:rsidRPr="001D1C14">
        <w:rPr>
          <w:rFonts w:ascii="宋体" w:hAnsi="宋体" w:cs="仿宋" w:hint="eastAsia"/>
          <w:color w:val="000000"/>
          <w:szCs w:val="21"/>
        </w:rPr>
        <w:t>．主裁判发出“预备”口令后，迟到选手不得进入赛场。</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color w:val="000000"/>
          <w:szCs w:val="21"/>
        </w:rPr>
        <w:t>9</w:t>
      </w:r>
      <w:r w:rsidRPr="001D1C14">
        <w:rPr>
          <w:rFonts w:ascii="宋体" w:hAnsi="宋体" w:cs="仿宋" w:hint="eastAsia"/>
          <w:color w:val="000000"/>
          <w:szCs w:val="21"/>
        </w:rPr>
        <w:t>．主裁判宣布比赛“时间到”口令后，选手应停止操作，在配合裁判员完成确认成绩后方可离场。</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color w:val="000000"/>
          <w:szCs w:val="21"/>
        </w:rPr>
        <w:t>10.</w:t>
      </w:r>
      <w:r w:rsidRPr="001D1C14">
        <w:rPr>
          <w:rFonts w:ascii="宋体" w:hAnsi="宋体" w:cs="仿宋" w:hint="eastAsia"/>
          <w:color w:val="000000"/>
          <w:szCs w:val="21"/>
        </w:rPr>
        <w:t>比赛时间到，选手停止操作，等候裁判核实分数后按秩序退场。</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color w:val="000000"/>
          <w:szCs w:val="21"/>
        </w:rPr>
        <w:t>11.</w:t>
      </w:r>
      <w:r w:rsidRPr="001D1C14">
        <w:rPr>
          <w:rFonts w:ascii="宋体" w:hAnsi="宋体" w:cs="仿宋" w:hint="eastAsia"/>
          <w:color w:val="000000"/>
          <w:szCs w:val="21"/>
        </w:rPr>
        <w:t>尊重评委评判，无条件服从工作人员统一指挥，遇有争议问题，应由领队向组委会提出。</w:t>
      </w:r>
      <w:r w:rsidRPr="001D1C14">
        <w:rPr>
          <w:rFonts w:ascii="宋体" w:hAnsi="宋体" w:cs="仿宋"/>
          <w:color w:val="000000"/>
          <w:szCs w:val="21"/>
        </w:rPr>
        <w:t xml:space="preserve">  </w:t>
      </w:r>
    </w:p>
    <w:p w:rsidR="00053F18" w:rsidRPr="001D1C14" w:rsidRDefault="00053F18" w:rsidP="00715E75">
      <w:pPr>
        <w:adjustRightInd w:val="0"/>
        <w:spacing w:line="440" w:lineRule="exact"/>
        <w:ind w:firstLineChars="200" w:firstLine="422"/>
        <w:rPr>
          <w:rFonts w:ascii="宋体" w:cs="仿宋"/>
          <w:b/>
          <w:color w:val="000000"/>
          <w:szCs w:val="21"/>
        </w:rPr>
      </w:pPr>
      <w:r w:rsidRPr="001D1C14">
        <w:rPr>
          <w:rFonts w:ascii="宋体" w:hAnsi="宋体" w:cs="仿宋" w:hint="eastAsia"/>
          <w:b/>
          <w:color w:val="000000"/>
          <w:szCs w:val="21"/>
        </w:rPr>
        <w:t>（二）现金盘点</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color w:val="000000"/>
          <w:szCs w:val="21"/>
        </w:rPr>
        <w:t>1.</w:t>
      </w:r>
      <w:r w:rsidRPr="001D1C14">
        <w:rPr>
          <w:rFonts w:ascii="宋体" w:hAnsi="宋体" w:cs="仿宋" w:hint="eastAsia"/>
          <w:color w:val="000000"/>
          <w:szCs w:val="21"/>
        </w:rPr>
        <w:t>采用信息化移动终端设备和技能训练比赛平台进行比赛。</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color w:val="000000"/>
          <w:szCs w:val="21"/>
        </w:rPr>
        <w:t>2.</w:t>
      </w:r>
      <w:r w:rsidRPr="001D1C14">
        <w:rPr>
          <w:rFonts w:ascii="宋体" w:hAnsi="宋体" w:cs="仿宋" w:hint="eastAsia"/>
          <w:color w:val="000000"/>
          <w:szCs w:val="21"/>
        </w:rPr>
        <w:t>比赛使用组委会统一提供的比赛用练功券、海绵缸（配甘油）、扎条、笔、印章（采用“万次章”）、记录表、点钞机等。</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color w:val="000000"/>
          <w:szCs w:val="21"/>
        </w:rPr>
        <w:t>3.</w:t>
      </w:r>
      <w:r w:rsidRPr="001D1C14">
        <w:rPr>
          <w:rFonts w:ascii="宋体" w:hAnsi="宋体" w:cs="仿宋" w:hint="eastAsia"/>
          <w:color w:val="000000"/>
          <w:szCs w:val="21"/>
        </w:rPr>
        <w:t>一律采用坐姿形式进行点钞，指法不限。</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color w:val="000000"/>
          <w:szCs w:val="21"/>
        </w:rPr>
        <w:t>4.</w:t>
      </w:r>
      <w:r w:rsidRPr="001D1C14">
        <w:rPr>
          <w:rFonts w:ascii="宋体" w:hAnsi="宋体" w:cs="仿宋" w:hint="eastAsia"/>
          <w:color w:val="000000"/>
          <w:szCs w:val="21"/>
        </w:rPr>
        <w:t>选手不限手法，在</w:t>
      </w:r>
      <w:r w:rsidRPr="001D1C14">
        <w:rPr>
          <w:rFonts w:ascii="宋体" w:hAnsi="宋体" w:cs="仿宋"/>
          <w:color w:val="000000"/>
          <w:szCs w:val="21"/>
        </w:rPr>
        <w:t>5</w:t>
      </w:r>
      <w:r w:rsidRPr="001D1C14">
        <w:rPr>
          <w:rFonts w:ascii="宋体" w:hAnsi="宋体" w:cs="仿宋" w:hint="eastAsia"/>
          <w:color w:val="000000"/>
          <w:szCs w:val="21"/>
        </w:rPr>
        <w:t>分钟内对给定的一定数量、</w:t>
      </w:r>
      <w:r w:rsidRPr="001D1C14">
        <w:rPr>
          <w:rFonts w:ascii="宋体" w:hAnsi="宋体" w:cs="仿宋"/>
          <w:color w:val="000000"/>
          <w:szCs w:val="21"/>
        </w:rPr>
        <w:t>6</w:t>
      </w:r>
      <w:r w:rsidRPr="001D1C14">
        <w:rPr>
          <w:rFonts w:ascii="宋体" w:hAnsi="宋体" w:cs="仿宋" w:hint="eastAsia"/>
          <w:color w:val="000000"/>
          <w:szCs w:val="21"/>
        </w:rPr>
        <w:t>种不同面额（面额分别为</w:t>
      </w:r>
      <w:r w:rsidRPr="001D1C14">
        <w:rPr>
          <w:rFonts w:ascii="宋体" w:hAnsi="宋体" w:cs="仿宋"/>
          <w:color w:val="000000"/>
          <w:szCs w:val="21"/>
        </w:rPr>
        <w:t>100</w:t>
      </w:r>
      <w:r w:rsidRPr="001D1C14">
        <w:rPr>
          <w:rFonts w:ascii="宋体" w:hAnsi="宋体" w:cs="仿宋" w:hint="eastAsia"/>
          <w:color w:val="000000"/>
          <w:szCs w:val="21"/>
        </w:rPr>
        <w:t>元、</w:t>
      </w:r>
      <w:r w:rsidRPr="001D1C14">
        <w:rPr>
          <w:rFonts w:ascii="宋体" w:hAnsi="宋体" w:cs="仿宋"/>
          <w:color w:val="000000"/>
          <w:szCs w:val="21"/>
        </w:rPr>
        <w:t>50</w:t>
      </w:r>
      <w:r w:rsidRPr="001D1C14">
        <w:rPr>
          <w:rFonts w:ascii="宋体" w:hAnsi="宋体" w:cs="仿宋" w:hint="eastAsia"/>
          <w:color w:val="000000"/>
          <w:szCs w:val="21"/>
        </w:rPr>
        <w:t>元、</w:t>
      </w:r>
      <w:r w:rsidRPr="001D1C14">
        <w:rPr>
          <w:rFonts w:ascii="宋体" w:hAnsi="宋体" w:cs="仿宋"/>
          <w:color w:val="000000"/>
          <w:szCs w:val="21"/>
        </w:rPr>
        <w:t>20</w:t>
      </w:r>
      <w:r w:rsidRPr="001D1C14">
        <w:rPr>
          <w:rFonts w:ascii="宋体" w:hAnsi="宋体" w:cs="仿宋" w:hint="eastAsia"/>
          <w:color w:val="000000"/>
          <w:szCs w:val="21"/>
        </w:rPr>
        <w:t>元、</w:t>
      </w:r>
      <w:r w:rsidRPr="001D1C14">
        <w:rPr>
          <w:rFonts w:ascii="宋体" w:hAnsi="宋体" w:cs="仿宋"/>
          <w:color w:val="000000"/>
          <w:szCs w:val="21"/>
        </w:rPr>
        <w:t>10</w:t>
      </w:r>
      <w:r w:rsidRPr="001D1C14">
        <w:rPr>
          <w:rFonts w:ascii="宋体" w:hAnsi="宋体" w:cs="仿宋" w:hint="eastAsia"/>
          <w:color w:val="000000"/>
          <w:szCs w:val="21"/>
        </w:rPr>
        <w:t>元、</w:t>
      </w:r>
      <w:r w:rsidRPr="001D1C14">
        <w:rPr>
          <w:rFonts w:ascii="宋体" w:hAnsi="宋体" w:cs="仿宋"/>
          <w:color w:val="000000"/>
          <w:szCs w:val="21"/>
        </w:rPr>
        <w:t>5</w:t>
      </w:r>
      <w:r w:rsidRPr="001D1C14">
        <w:rPr>
          <w:rFonts w:ascii="宋体" w:hAnsi="宋体" w:cs="仿宋" w:hint="eastAsia"/>
          <w:color w:val="000000"/>
          <w:szCs w:val="21"/>
        </w:rPr>
        <w:t>元、</w:t>
      </w:r>
      <w:r w:rsidRPr="001D1C14">
        <w:rPr>
          <w:rFonts w:ascii="宋体" w:hAnsi="宋体" w:cs="仿宋"/>
          <w:color w:val="000000"/>
          <w:szCs w:val="21"/>
        </w:rPr>
        <w:t>1</w:t>
      </w:r>
      <w:r w:rsidRPr="001D1C14">
        <w:rPr>
          <w:rFonts w:ascii="宋体" w:hAnsi="宋体" w:cs="仿宋" w:hint="eastAsia"/>
          <w:color w:val="000000"/>
          <w:szCs w:val="21"/>
        </w:rPr>
        <w:t>元）的练功券进行规范清点、扎钞、盖章，并将每种面额的清点（张数、金额）结果输入信息化移动终端设备的专用现金盘点</w:t>
      </w:r>
      <w:r w:rsidRPr="001D1C14">
        <w:rPr>
          <w:rFonts w:ascii="宋体" w:hAnsi="宋体" w:cs="仿宋"/>
          <w:color w:val="000000"/>
          <w:szCs w:val="21"/>
        </w:rPr>
        <w:t>APP</w:t>
      </w:r>
      <w:r w:rsidRPr="001D1C14">
        <w:rPr>
          <w:rFonts w:ascii="宋体" w:hAnsi="宋体" w:cs="仿宋" w:hint="eastAsia"/>
          <w:color w:val="000000"/>
          <w:szCs w:val="21"/>
        </w:rPr>
        <w:t>程序界面。</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color w:val="000000"/>
          <w:szCs w:val="21"/>
        </w:rPr>
        <w:t>5.</w:t>
      </w:r>
      <w:r w:rsidRPr="001D1C14">
        <w:rPr>
          <w:rFonts w:ascii="宋体" w:hAnsi="宋体" w:cs="仿宋" w:hint="eastAsia"/>
          <w:color w:val="000000"/>
          <w:szCs w:val="21"/>
        </w:rPr>
        <w:t>选手按顺序入场，待全部选手进入赛场后，在主裁判统一口令下在座位上就坐，不得随意移动备点练功券和其他用具。在主裁判“请选手试点”口令下，选手可使用试点把次进行试点，在主裁判“试点时间到”口令下结束试点。</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color w:val="000000"/>
          <w:szCs w:val="21"/>
        </w:rPr>
        <w:t>6.</w:t>
      </w:r>
      <w:r w:rsidRPr="001D1C14">
        <w:rPr>
          <w:rFonts w:ascii="宋体" w:hAnsi="宋体" w:cs="仿宋" w:hint="eastAsia"/>
          <w:color w:val="000000"/>
          <w:szCs w:val="21"/>
        </w:rPr>
        <w:t>选手在主裁判宣布“准备”口令前，可以整理、摆放钞券和工具；选手在主裁判宣布“准备”口令时，可以抓把。</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color w:val="000000"/>
          <w:szCs w:val="21"/>
        </w:rPr>
        <w:t>7.</w:t>
      </w:r>
      <w:r w:rsidRPr="001D1C14">
        <w:rPr>
          <w:rFonts w:ascii="宋体" w:hAnsi="宋体" w:cs="仿宋" w:hint="eastAsia"/>
          <w:color w:val="000000"/>
          <w:szCs w:val="21"/>
        </w:rPr>
        <w:t>选手按主裁判的“开始”口令开始比赛，系统开始自动计时。</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color w:val="000000"/>
          <w:szCs w:val="21"/>
        </w:rPr>
        <w:t>8.</w:t>
      </w:r>
      <w:r w:rsidRPr="001D1C14">
        <w:rPr>
          <w:rFonts w:ascii="宋体" w:hAnsi="宋体" w:cs="仿宋" w:hint="eastAsia"/>
          <w:color w:val="000000"/>
          <w:szCs w:val="21"/>
        </w:rPr>
        <w:t>选手在主裁判发布“开始”口令后才能点钞；点钞时选手可选择不同面额的练功券分别点验，不同面额钞纸的点验顺序不作要求，但同一面额的练功券必须同时清点，清点后每</w:t>
      </w:r>
      <w:r w:rsidRPr="001D1C14">
        <w:rPr>
          <w:rFonts w:ascii="宋体" w:hAnsi="宋体" w:cs="仿宋"/>
          <w:color w:val="000000"/>
          <w:szCs w:val="21"/>
        </w:rPr>
        <w:t>100</w:t>
      </w:r>
      <w:r w:rsidRPr="001D1C14">
        <w:rPr>
          <w:rFonts w:ascii="宋体" w:hAnsi="宋体" w:cs="仿宋" w:hint="eastAsia"/>
          <w:color w:val="000000"/>
          <w:szCs w:val="21"/>
        </w:rPr>
        <w:t>张为</w:t>
      </w:r>
      <w:r w:rsidRPr="001D1C14">
        <w:rPr>
          <w:rFonts w:ascii="宋体" w:hAnsi="宋体" w:cs="仿宋"/>
          <w:color w:val="000000"/>
          <w:szCs w:val="21"/>
        </w:rPr>
        <w:t>1</w:t>
      </w:r>
      <w:r w:rsidRPr="001D1C14">
        <w:rPr>
          <w:rFonts w:ascii="宋体" w:hAnsi="宋体" w:cs="仿宋" w:hint="eastAsia"/>
          <w:color w:val="000000"/>
          <w:szCs w:val="21"/>
        </w:rPr>
        <w:t>把，要求扎把（以提起任意一张不被抽出或散开为原则，要求扎二圈）、侧面盖章，盖章以清晰可见为准，剩余相同面额不足</w:t>
      </w:r>
      <w:r w:rsidRPr="001D1C14">
        <w:rPr>
          <w:rFonts w:ascii="宋体" w:hAnsi="宋体" w:cs="仿宋"/>
          <w:color w:val="000000"/>
          <w:szCs w:val="21"/>
        </w:rPr>
        <w:t>100</w:t>
      </w:r>
      <w:r w:rsidRPr="001D1C14">
        <w:rPr>
          <w:rFonts w:ascii="宋体" w:hAnsi="宋体" w:cs="仿宋" w:hint="eastAsia"/>
          <w:color w:val="000000"/>
          <w:szCs w:val="21"/>
        </w:rPr>
        <w:t>张的散张不扎把、不盖章。清点过的练功</w:t>
      </w:r>
      <w:r w:rsidRPr="001D1C14">
        <w:rPr>
          <w:rFonts w:ascii="宋体" w:hAnsi="宋体" w:cs="仿宋" w:hint="eastAsia"/>
          <w:color w:val="000000"/>
          <w:szCs w:val="21"/>
        </w:rPr>
        <w:lastRenderedPageBreak/>
        <w:t>券放入指定筐或箱中，作为复核的依据。</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color w:val="000000"/>
          <w:szCs w:val="21"/>
        </w:rPr>
        <w:t>9.</w:t>
      </w:r>
      <w:r w:rsidRPr="001D1C14">
        <w:rPr>
          <w:rFonts w:ascii="宋体" w:hAnsi="宋体" w:cs="仿宋" w:hint="eastAsia"/>
          <w:color w:val="000000"/>
          <w:szCs w:val="21"/>
        </w:rPr>
        <w:t>选手将自己点验的结果按面额录入现金盘点表的对应位置，并在现金盘点表上盖章确认。</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color w:val="000000"/>
          <w:szCs w:val="21"/>
        </w:rPr>
        <w:t>10.</w:t>
      </w:r>
      <w:r w:rsidRPr="001D1C14">
        <w:rPr>
          <w:rFonts w:ascii="宋体" w:hAnsi="宋体" w:cs="仿宋" w:hint="eastAsia"/>
          <w:color w:val="000000"/>
          <w:szCs w:val="21"/>
        </w:rPr>
        <w:t>主裁判在比赛结束前</w:t>
      </w:r>
      <w:r w:rsidRPr="001D1C14">
        <w:rPr>
          <w:rFonts w:ascii="宋体" w:hAnsi="宋体" w:cs="仿宋"/>
          <w:color w:val="000000"/>
          <w:szCs w:val="21"/>
        </w:rPr>
        <w:t>30</w:t>
      </w:r>
      <w:r w:rsidRPr="001D1C14">
        <w:rPr>
          <w:rFonts w:ascii="宋体" w:hAnsi="宋体" w:cs="仿宋" w:hint="eastAsia"/>
          <w:color w:val="000000"/>
          <w:szCs w:val="21"/>
        </w:rPr>
        <w:t>秒报时，最后</w:t>
      </w:r>
      <w:r w:rsidRPr="001D1C14">
        <w:rPr>
          <w:rFonts w:ascii="宋体" w:hAnsi="宋体" w:cs="仿宋"/>
          <w:color w:val="000000"/>
          <w:szCs w:val="21"/>
        </w:rPr>
        <w:t>5</w:t>
      </w:r>
      <w:r w:rsidRPr="001D1C14">
        <w:rPr>
          <w:rFonts w:ascii="宋体" w:hAnsi="宋体" w:cs="仿宋" w:hint="eastAsia"/>
          <w:color w:val="000000"/>
          <w:szCs w:val="21"/>
        </w:rPr>
        <w:t>秒倒计时报数（同时设备屏幕上也开启</w:t>
      </w:r>
      <w:r w:rsidRPr="001D1C14">
        <w:rPr>
          <w:rFonts w:ascii="宋体" w:hAnsi="宋体" w:cs="仿宋"/>
          <w:color w:val="000000"/>
          <w:szCs w:val="21"/>
        </w:rPr>
        <w:t>30</w:t>
      </w:r>
      <w:r w:rsidRPr="001D1C14">
        <w:rPr>
          <w:rFonts w:ascii="宋体" w:hAnsi="宋体" w:cs="仿宋" w:hint="eastAsia"/>
          <w:color w:val="000000"/>
          <w:szCs w:val="21"/>
        </w:rPr>
        <w:t>秒红色倒计时，时间以系统设置为准）。比赛时间到，不得继续任何比赛操作，学生需坐在原位上安静等待裁判人员对盘点结果、捆扎、盖章等进行复核评判，最后由选手和裁判人员共同确认无误，并由选手上传成绩。</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color w:val="000000"/>
          <w:szCs w:val="21"/>
        </w:rPr>
        <w:t>11.</w:t>
      </w:r>
      <w:r w:rsidRPr="001D1C14">
        <w:rPr>
          <w:rFonts w:ascii="宋体" w:hAnsi="宋体" w:cs="仿宋" w:hint="eastAsia"/>
          <w:color w:val="000000"/>
          <w:szCs w:val="21"/>
        </w:rPr>
        <w:t>所有选手的成绩确认上传比赛平台后，选手方可按裁判员统一指引下安静有序离开考场，否则按照作弊处理。</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color w:val="000000"/>
          <w:szCs w:val="21"/>
        </w:rPr>
        <w:t>12.</w:t>
      </w:r>
      <w:r w:rsidRPr="001D1C14">
        <w:rPr>
          <w:rFonts w:ascii="宋体" w:hAnsi="宋体" w:cs="仿宋" w:hint="eastAsia"/>
          <w:color w:val="000000"/>
          <w:szCs w:val="21"/>
        </w:rPr>
        <w:t>主裁判发出“预备”口令后</w:t>
      </w:r>
      <w:r w:rsidRPr="001D1C14">
        <w:rPr>
          <w:rFonts w:ascii="宋体" w:hAnsi="宋体" w:cs="仿宋"/>
          <w:color w:val="000000"/>
          <w:szCs w:val="21"/>
        </w:rPr>
        <w:t xml:space="preserve"> </w:t>
      </w:r>
      <w:r w:rsidRPr="001D1C14">
        <w:rPr>
          <w:rFonts w:ascii="宋体" w:hAnsi="宋体" w:cs="仿宋" w:hint="eastAsia"/>
          <w:color w:val="000000"/>
          <w:szCs w:val="21"/>
        </w:rPr>
        <w:t>，迟到选手不得进入赛场。</w:t>
      </w:r>
    </w:p>
    <w:p w:rsidR="00053F18" w:rsidRPr="001D1C14" w:rsidRDefault="00053F18" w:rsidP="00715E75">
      <w:pPr>
        <w:adjustRightInd w:val="0"/>
        <w:spacing w:line="440" w:lineRule="exact"/>
        <w:ind w:firstLineChars="200" w:firstLine="420"/>
        <w:rPr>
          <w:rFonts w:ascii="宋体" w:cs="仿宋"/>
          <w:b/>
          <w:kern w:val="0"/>
          <w:szCs w:val="21"/>
        </w:rPr>
      </w:pPr>
      <w:r w:rsidRPr="001D1C14">
        <w:rPr>
          <w:rFonts w:ascii="宋体" w:hAnsi="宋体" w:cs="仿宋"/>
          <w:color w:val="000000"/>
          <w:szCs w:val="21"/>
        </w:rPr>
        <w:t>13.</w:t>
      </w:r>
      <w:r w:rsidRPr="001D1C14">
        <w:rPr>
          <w:rFonts w:ascii="宋体" w:hAnsi="宋体" w:cs="仿宋" w:hint="eastAsia"/>
          <w:color w:val="000000"/>
          <w:szCs w:val="21"/>
        </w:rPr>
        <w:t>尊重裁判，服从工作人员统一指挥，遇有争议问题，应由领队向仲裁机构提出。</w:t>
      </w:r>
    </w:p>
    <w:p w:rsidR="00053F18" w:rsidRPr="001D1C14" w:rsidRDefault="00053F18" w:rsidP="00715E75">
      <w:pPr>
        <w:adjustRightInd w:val="0"/>
        <w:spacing w:line="440" w:lineRule="exact"/>
        <w:ind w:firstLineChars="200" w:firstLine="422"/>
        <w:rPr>
          <w:rFonts w:ascii="宋体" w:cs="仿宋"/>
          <w:b/>
          <w:color w:val="000000"/>
          <w:szCs w:val="21"/>
        </w:rPr>
      </w:pPr>
      <w:r w:rsidRPr="001D1C14">
        <w:rPr>
          <w:rFonts w:ascii="宋体" w:hAnsi="宋体" w:cs="仿宋" w:hint="eastAsia"/>
          <w:b/>
          <w:color w:val="000000"/>
          <w:szCs w:val="21"/>
        </w:rPr>
        <w:t>（三）会计电算化操作</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color w:val="000000"/>
          <w:szCs w:val="21"/>
        </w:rPr>
        <w:t>1.</w:t>
      </w:r>
      <w:r w:rsidRPr="001D1C14">
        <w:rPr>
          <w:rFonts w:ascii="宋体" w:hAnsi="宋体" w:cs="仿宋" w:hint="eastAsia"/>
          <w:color w:val="000000"/>
          <w:szCs w:val="21"/>
        </w:rPr>
        <w:t>选手在工作人员的引导下进入考场，检查座位号与抽签号是否相符。在裁判人员指导下输入准考证号。待比赛命令发布后，方可开始答题，考试系统自动倒计时。</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color w:val="000000"/>
          <w:szCs w:val="21"/>
        </w:rPr>
        <w:t>2.</w:t>
      </w:r>
      <w:r w:rsidRPr="001D1C14">
        <w:rPr>
          <w:rFonts w:ascii="宋体" w:hAnsi="宋体" w:cs="仿宋" w:hint="eastAsia"/>
          <w:color w:val="000000"/>
          <w:szCs w:val="21"/>
        </w:rPr>
        <w:t>比赛开始后</w:t>
      </w:r>
      <w:r w:rsidRPr="001D1C14">
        <w:rPr>
          <w:rFonts w:ascii="宋体" w:hAnsi="宋体" w:cs="仿宋"/>
          <w:color w:val="000000"/>
          <w:szCs w:val="21"/>
        </w:rPr>
        <w:t>30</w:t>
      </w:r>
      <w:r w:rsidRPr="001D1C14">
        <w:rPr>
          <w:rFonts w:ascii="宋体" w:hAnsi="宋体" w:cs="仿宋" w:hint="eastAsia"/>
          <w:color w:val="000000"/>
          <w:szCs w:val="21"/>
        </w:rPr>
        <w:t>分钟内选手不得交卷。比赛只允许交卷一次，不能重复交卷，不能随意点击交卷退场按钮。</w:t>
      </w:r>
      <w:r w:rsidRPr="001D1C14">
        <w:rPr>
          <w:rFonts w:ascii="宋体" w:hAnsi="宋体" w:cs="仿宋"/>
          <w:color w:val="000000"/>
          <w:szCs w:val="21"/>
        </w:rPr>
        <w:t xml:space="preserve"> </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color w:val="000000"/>
          <w:szCs w:val="21"/>
        </w:rPr>
        <w:t>3.</w:t>
      </w:r>
      <w:r w:rsidRPr="001D1C14">
        <w:rPr>
          <w:rFonts w:ascii="宋体" w:hAnsi="宋体" w:cs="仿宋" w:hint="eastAsia"/>
          <w:color w:val="000000"/>
          <w:szCs w:val="21"/>
        </w:rPr>
        <w:t>依据《小企业会计准则》、现行税法（以财政部、国家税务总局</w:t>
      </w:r>
      <w:r w:rsidRPr="001D1C14">
        <w:rPr>
          <w:rFonts w:ascii="宋体" w:hAnsi="宋体" w:cs="仿宋"/>
          <w:color w:val="000000"/>
          <w:szCs w:val="21"/>
        </w:rPr>
        <w:t>2018</w:t>
      </w:r>
      <w:r w:rsidRPr="001D1C14">
        <w:rPr>
          <w:rFonts w:ascii="宋体" w:hAnsi="宋体" w:cs="仿宋" w:hint="eastAsia"/>
          <w:color w:val="000000"/>
          <w:szCs w:val="21"/>
        </w:rPr>
        <w:t>年</w:t>
      </w:r>
      <w:r w:rsidRPr="001D1C14">
        <w:rPr>
          <w:rFonts w:ascii="宋体" w:hAnsi="宋体" w:cs="仿宋"/>
          <w:color w:val="000000"/>
          <w:szCs w:val="21"/>
        </w:rPr>
        <w:t>10</w:t>
      </w:r>
      <w:r w:rsidRPr="001D1C14">
        <w:rPr>
          <w:rFonts w:ascii="宋体" w:hAnsi="宋体" w:cs="仿宋" w:hint="eastAsia"/>
          <w:color w:val="000000"/>
          <w:szCs w:val="21"/>
        </w:rPr>
        <w:t>月</w:t>
      </w:r>
      <w:r w:rsidRPr="001D1C14">
        <w:rPr>
          <w:rFonts w:ascii="宋体" w:hAnsi="宋体" w:cs="仿宋"/>
          <w:color w:val="000000"/>
          <w:szCs w:val="21"/>
        </w:rPr>
        <w:t>01</w:t>
      </w:r>
      <w:r w:rsidRPr="001D1C14">
        <w:rPr>
          <w:rFonts w:ascii="宋体" w:hAnsi="宋体" w:cs="仿宋" w:hint="eastAsia"/>
          <w:color w:val="000000"/>
          <w:szCs w:val="21"/>
        </w:rPr>
        <w:t>日前发布文件为准）和财政部《会计基础工作规范》处理经济业务。</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color w:val="000000"/>
          <w:szCs w:val="21"/>
        </w:rPr>
        <w:t>4.</w:t>
      </w:r>
      <w:r w:rsidRPr="001D1C14">
        <w:rPr>
          <w:rFonts w:ascii="宋体" w:hAnsi="宋体" w:cs="仿宋" w:hint="eastAsia"/>
          <w:color w:val="000000"/>
          <w:szCs w:val="21"/>
        </w:rPr>
        <w:t>按照比赛系统操作要求，完成初始设置、审核或完善原始凭证、编制记账凭证、审核记账凭证、记账、对账并结账、编制资产负债表和利润表等。</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color w:val="000000"/>
          <w:szCs w:val="21"/>
        </w:rPr>
        <w:t>5.</w:t>
      </w:r>
      <w:r w:rsidRPr="001D1C14">
        <w:rPr>
          <w:rFonts w:ascii="宋体" w:hAnsi="宋体" w:cs="仿宋" w:hint="eastAsia"/>
          <w:color w:val="000000"/>
          <w:szCs w:val="21"/>
        </w:rPr>
        <w:t>比赛结束时，将资料和工具整齐摆放在桌子上，经裁判人员确认后方可离开赛场，离开时不得带走任何资料。</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hint="eastAsia"/>
          <w:color w:val="000000"/>
          <w:szCs w:val="21"/>
        </w:rPr>
        <w:t>三、评分标准和方法</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hint="eastAsia"/>
          <w:color w:val="000000"/>
          <w:szCs w:val="21"/>
        </w:rPr>
        <w:t>（一）翻打传票评分标准</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color w:val="000000"/>
          <w:szCs w:val="21"/>
        </w:rPr>
        <w:t>1.</w:t>
      </w:r>
      <w:r w:rsidRPr="001D1C14">
        <w:rPr>
          <w:rFonts w:ascii="宋体" w:hAnsi="宋体" w:cs="仿宋" w:hint="eastAsia"/>
          <w:color w:val="000000"/>
          <w:szCs w:val="21"/>
        </w:rPr>
        <w:t>按系统提示的连续</w:t>
      </w:r>
      <w:r w:rsidRPr="001D1C14">
        <w:rPr>
          <w:rFonts w:ascii="宋体" w:hAnsi="宋体" w:cs="仿宋"/>
          <w:color w:val="000000"/>
          <w:szCs w:val="21"/>
        </w:rPr>
        <w:t>20</w:t>
      </w:r>
      <w:r w:rsidRPr="001D1C14">
        <w:rPr>
          <w:rFonts w:ascii="宋体" w:hAnsi="宋体" w:cs="仿宋" w:hint="eastAsia"/>
          <w:color w:val="000000"/>
          <w:szCs w:val="21"/>
        </w:rPr>
        <w:t>页同一行的</w:t>
      </w:r>
      <w:r w:rsidRPr="001D1C14">
        <w:rPr>
          <w:rFonts w:ascii="宋体" w:hAnsi="宋体" w:cs="仿宋"/>
          <w:color w:val="000000"/>
          <w:szCs w:val="21"/>
        </w:rPr>
        <w:t>20</w:t>
      </w:r>
      <w:r w:rsidRPr="001D1C14">
        <w:rPr>
          <w:rFonts w:ascii="宋体" w:hAnsi="宋体" w:cs="仿宋" w:hint="eastAsia"/>
          <w:color w:val="000000"/>
          <w:szCs w:val="21"/>
        </w:rPr>
        <w:t>个数字累加计算，未按数字顺序录入或录错任何一位数字的，该题不得分。</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color w:val="000000"/>
          <w:szCs w:val="21"/>
        </w:rPr>
        <w:t>2.</w:t>
      </w:r>
      <w:r w:rsidRPr="001D1C14">
        <w:rPr>
          <w:rFonts w:ascii="宋体" w:hAnsi="宋体" w:cs="仿宋" w:hint="eastAsia"/>
          <w:color w:val="000000"/>
          <w:szCs w:val="21"/>
        </w:rPr>
        <w:t>正确</w:t>
      </w:r>
      <w:r w:rsidRPr="001D1C14">
        <w:rPr>
          <w:rFonts w:ascii="宋体" w:hAnsi="宋体" w:cs="仿宋"/>
          <w:color w:val="000000"/>
          <w:szCs w:val="21"/>
        </w:rPr>
        <w:t>1</w:t>
      </w:r>
      <w:r w:rsidRPr="001D1C14">
        <w:rPr>
          <w:rFonts w:ascii="宋体" w:hAnsi="宋体" w:cs="仿宋" w:hint="eastAsia"/>
          <w:color w:val="000000"/>
          <w:szCs w:val="21"/>
        </w:rPr>
        <w:t>题得分</w:t>
      </w:r>
      <w:r w:rsidRPr="001D1C14">
        <w:rPr>
          <w:rFonts w:ascii="宋体" w:hAnsi="宋体" w:cs="仿宋"/>
          <w:color w:val="000000"/>
          <w:szCs w:val="21"/>
        </w:rPr>
        <w:t>20</w:t>
      </w:r>
      <w:r w:rsidRPr="001D1C14">
        <w:rPr>
          <w:rFonts w:ascii="宋体" w:hAnsi="宋体" w:cs="仿宋" w:hint="eastAsia"/>
          <w:color w:val="000000"/>
          <w:szCs w:val="21"/>
        </w:rPr>
        <w:t>分。</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color w:val="000000"/>
          <w:szCs w:val="21"/>
        </w:rPr>
        <w:t>3.</w:t>
      </w:r>
      <w:r w:rsidRPr="001D1C14">
        <w:rPr>
          <w:rFonts w:ascii="宋体" w:hAnsi="宋体" w:cs="仿宋" w:hint="eastAsia"/>
          <w:color w:val="000000"/>
          <w:szCs w:val="21"/>
        </w:rPr>
        <w:t>对于比赛时间到但没能完成一题全部</w:t>
      </w:r>
      <w:r w:rsidRPr="001D1C14">
        <w:rPr>
          <w:rFonts w:ascii="宋体" w:hAnsi="宋体" w:cs="仿宋"/>
          <w:color w:val="000000"/>
          <w:szCs w:val="21"/>
        </w:rPr>
        <w:t>20</w:t>
      </w:r>
      <w:r w:rsidRPr="001D1C14">
        <w:rPr>
          <w:rFonts w:ascii="宋体" w:hAnsi="宋体" w:cs="仿宋" w:hint="eastAsia"/>
          <w:color w:val="000000"/>
          <w:szCs w:val="21"/>
        </w:rPr>
        <w:t>个数据的，由系统自动根据选手实际完成的正确录入数据计算小分。</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color w:val="000000"/>
          <w:szCs w:val="21"/>
        </w:rPr>
        <w:t>4.</w:t>
      </w:r>
      <w:r w:rsidRPr="001D1C14">
        <w:rPr>
          <w:rFonts w:ascii="宋体" w:hAnsi="宋体" w:cs="仿宋" w:hint="eastAsia"/>
          <w:color w:val="000000"/>
          <w:szCs w:val="21"/>
        </w:rPr>
        <w:t>总分</w:t>
      </w:r>
      <w:r w:rsidRPr="001D1C14">
        <w:rPr>
          <w:rFonts w:ascii="宋体" w:hAnsi="宋体" w:cs="仿宋"/>
          <w:color w:val="000000"/>
          <w:szCs w:val="21"/>
        </w:rPr>
        <w:t>=20</w:t>
      </w:r>
      <w:r w:rsidRPr="001D1C14">
        <w:rPr>
          <w:rFonts w:ascii="宋体" w:hAnsi="宋体" w:cs="仿宋" w:hint="eastAsia"/>
          <w:color w:val="000000"/>
          <w:szCs w:val="21"/>
        </w:rPr>
        <w:t>×正确的题数</w:t>
      </w:r>
      <w:r w:rsidRPr="001D1C14">
        <w:rPr>
          <w:rFonts w:ascii="宋体" w:hAnsi="宋体" w:cs="仿宋"/>
          <w:color w:val="000000"/>
          <w:szCs w:val="21"/>
        </w:rPr>
        <w:t>+</w:t>
      </w:r>
      <w:r w:rsidRPr="001D1C14">
        <w:rPr>
          <w:rFonts w:ascii="宋体" w:hAnsi="宋体" w:cs="仿宋" w:hint="eastAsia"/>
          <w:color w:val="000000"/>
          <w:szCs w:val="21"/>
        </w:rPr>
        <w:t>最后一题小分。</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color w:val="000000"/>
          <w:szCs w:val="21"/>
        </w:rPr>
        <w:t>5.</w:t>
      </w:r>
      <w:r w:rsidRPr="001D1C14">
        <w:rPr>
          <w:rFonts w:ascii="宋体" w:hAnsi="宋体" w:cs="仿宋" w:hint="eastAsia"/>
          <w:color w:val="000000"/>
          <w:szCs w:val="21"/>
        </w:rPr>
        <w:t>由评分系统自动评分。</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hint="eastAsia"/>
          <w:color w:val="000000"/>
          <w:szCs w:val="21"/>
        </w:rPr>
        <w:lastRenderedPageBreak/>
        <w:t>（二）现金盘点评分标准</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color w:val="000000"/>
          <w:szCs w:val="21"/>
        </w:rPr>
        <w:t>1.</w:t>
      </w:r>
      <w:r w:rsidRPr="001D1C14">
        <w:rPr>
          <w:rFonts w:ascii="宋体" w:hAnsi="宋体" w:cs="仿宋" w:hint="eastAsia"/>
          <w:color w:val="000000"/>
          <w:szCs w:val="21"/>
        </w:rPr>
        <w:t>每种不同面额的练功券每张均按</w:t>
      </w:r>
      <w:r w:rsidRPr="001D1C14">
        <w:rPr>
          <w:rFonts w:ascii="宋体" w:hAnsi="宋体" w:cs="仿宋"/>
          <w:color w:val="000000"/>
          <w:szCs w:val="21"/>
        </w:rPr>
        <w:t>0.1</w:t>
      </w:r>
      <w:r w:rsidRPr="001D1C14">
        <w:rPr>
          <w:rFonts w:ascii="宋体" w:hAnsi="宋体" w:cs="仿宋" w:hint="eastAsia"/>
          <w:color w:val="000000"/>
          <w:szCs w:val="21"/>
        </w:rPr>
        <w:t>分计分。</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color w:val="000000"/>
          <w:szCs w:val="21"/>
        </w:rPr>
        <w:t>2.</w:t>
      </w:r>
      <w:r w:rsidRPr="001D1C14">
        <w:rPr>
          <w:rFonts w:ascii="宋体" w:hAnsi="宋体" w:cs="仿宋" w:hint="eastAsia"/>
          <w:color w:val="000000"/>
          <w:szCs w:val="21"/>
        </w:rPr>
        <w:t>同一面额的练功券总张数点错，则该面额不得分；同一面额的练功券整把</w:t>
      </w:r>
      <w:r w:rsidRPr="001D1C14">
        <w:rPr>
          <w:rFonts w:ascii="宋体" w:hAnsi="宋体" w:cs="仿宋"/>
          <w:color w:val="000000"/>
          <w:szCs w:val="21"/>
        </w:rPr>
        <w:t>+</w:t>
      </w:r>
      <w:r w:rsidRPr="001D1C14">
        <w:rPr>
          <w:rFonts w:ascii="宋体" w:hAnsi="宋体" w:cs="仿宋" w:hint="eastAsia"/>
          <w:color w:val="000000"/>
          <w:szCs w:val="21"/>
        </w:rPr>
        <w:t>散把总张数正确，得分为正确总张数×</w:t>
      </w:r>
      <w:r w:rsidRPr="001D1C14">
        <w:rPr>
          <w:rFonts w:ascii="宋体" w:hAnsi="宋体" w:cs="仿宋"/>
          <w:color w:val="000000"/>
          <w:szCs w:val="21"/>
        </w:rPr>
        <w:t>0.1</w:t>
      </w:r>
      <w:r w:rsidRPr="001D1C14">
        <w:rPr>
          <w:rFonts w:ascii="宋体" w:hAnsi="宋体" w:cs="仿宋" w:hint="eastAsia"/>
          <w:color w:val="000000"/>
          <w:szCs w:val="21"/>
        </w:rPr>
        <w:t>分。</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color w:val="000000"/>
          <w:szCs w:val="21"/>
        </w:rPr>
        <w:t>3.</w:t>
      </w:r>
      <w:r w:rsidRPr="001D1C14">
        <w:rPr>
          <w:rFonts w:ascii="宋体" w:hAnsi="宋体" w:cs="仿宋" w:hint="eastAsia"/>
          <w:color w:val="000000"/>
          <w:szCs w:val="21"/>
        </w:rPr>
        <w:t>扣分项：</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hint="eastAsia"/>
          <w:color w:val="000000"/>
          <w:szCs w:val="21"/>
        </w:rPr>
        <w:t>（</w:t>
      </w:r>
      <w:r w:rsidRPr="001D1C14">
        <w:rPr>
          <w:rFonts w:ascii="宋体" w:hAnsi="宋体" w:cs="仿宋"/>
          <w:color w:val="000000"/>
          <w:szCs w:val="21"/>
        </w:rPr>
        <w:t>1</w:t>
      </w:r>
      <w:r w:rsidRPr="001D1C14">
        <w:rPr>
          <w:rFonts w:ascii="宋体" w:hAnsi="宋体" w:cs="仿宋" w:hint="eastAsia"/>
          <w:color w:val="000000"/>
          <w:szCs w:val="21"/>
        </w:rPr>
        <w:t>）清点后扎把整把张数不为</w:t>
      </w:r>
      <w:r w:rsidRPr="001D1C14">
        <w:rPr>
          <w:rFonts w:ascii="宋体" w:hAnsi="宋体" w:cs="仿宋"/>
          <w:color w:val="000000"/>
          <w:szCs w:val="21"/>
        </w:rPr>
        <w:t>100</w:t>
      </w:r>
      <w:r w:rsidRPr="001D1C14">
        <w:rPr>
          <w:rFonts w:ascii="宋体" w:hAnsi="宋体" w:cs="仿宋" w:hint="eastAsia"/>
          <w:color w:val="000000"/>
          <w:szCs w:val="21"/>
        </w:rPr>
        <w:t>张，则每把扣</w:t>
      </w:r>
      <w:r w:rsidRPr="001D1C14">
        <w:rPr>
          <w:rFonts w:ascii="宋体" w:hAnsi="宋体" w:cs="仿宋"/>
          <w:color w:val="000000"/>
          <w:szCs w:val="21"/>
        </w:rPr>
        <w:t>10</w:t>
      </w:r>
      <w:r w:rsidRPr="001D1C14">
        <w:rPr>
          <w:rFonts w:ascii="宋体" w:hAnsi="宋体" w:cs="仿宋" w:hint="eastAsia"/>
          <w:color w:val="000000"/>
          <w:szCs w:val="21"/>
        </w:rPr>
        <w:t>分，散张数错误的，按正确答案散把张数×</w:t>
      </w:r>
      <w:r w:rsidRPr="001D1C14">
        <w:rPr>
          <w:rFonts w:ascii="宋体" w:hAnsi="宋体" w:cs="仿宋"/>
          <w:color w:val="000000"/>
          <w:szCs w:val="21"/>
        </w:rPr>
        <w:t>0.1</w:t>
      </w:r>
      <w:r w:rsidRPr="001D1C14">
        <w:rPr>
          <w:rFonts w:ascii="宋体" w:hAnsi="宋体" w:cs="仿宋" w:hint="eastAsia"/>
          <w:color w:val="000000"/>
          <w:szCs w:val="21"/>
        </w:rPr>
        <w:t>分扣分。</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hint="eastAsia"/>
          <w:color w:val="000000"/>
          <w:szCs w:val="21"/>
        </w:rPr>
        <w:t>（</w:t>
      </w:r>
      <w:r w:rsidRPr="001D1C14">
        <w:rPr>
          <w:rFonts w:ascii="宋体" w:hAnsi="宋体" w:cs="仿宋"/>
          <w:color w:val="000000"/>
          <w:szCs w:val="21"/>
        </w:rPr>
        <w:t>2</w:t>
      </w:r>
      <w:r w:rsidRPr="001D1C14">
        <w:rPr>
          <w:rFonts w:ascii="宋体" w:hAnsi="宋体" w:cs="仿宋" w:hint="eastAsia"/>
          <w:color w:val="000000"/>
          <w:szCs w:val="21"/>
        </w:rPr>
        <w:t>）凡是不按规范程序操作点一把扎一把的，在点对张数的情况下，由现场裁判在评分表的“错把栏”内按每把扣</w:t>
      </w:r>
      <w:r w:rsidRPr="001D1C14">
        <w:rPr>
          <w:rFonts w:ascii="宋体" w:hAnsi="宋体" w:cs="仿宋"/>
          <w:color w:val="000000"/>
          <w:szCs w:val="21"/>
        </w:rPr>
        <w:t>10</w:t>
      </w:r>
      <w:r w:rsidRPr="001D1C14">
        <w:rPr>
          <w:rFonts w:ascii="宋体" w:hAnsi="宋体" w:cs="仿宋" w:hint="eastAsia"/>
          <w:color w:val="000000"/>
          <w:szCs w:val="21"/>
        </w:rPr>
        <w:t>分；扎把不符合要求每把扣</w:t>
      </w:r>
      <w:r w:rsidRPr="001D1C14">
        <w:rPr>
          <w:rFonts w:ascii="宋体" w:hAnsi="宋体" w:cs="仿宋"/>
          <w:color w:val="000000"/>
          <w:szCs w:val="21"/>
        </w:rPr>
        <w:t>2</w:t>
      </w:r>
      <w:r w:rsidRPr="001D1C14">
        <w:rPr>
          <w:rFonts w:ascii="宋体" w:hAnsi="宋体" w:cs="仿宋" w:hint="eastAsia"/>
          <w:color w:val="000000"/>
          <w:szCs w:val="21"/>
        </w:rPr>
        <w:t>分；腰条盖章不清每把扣</w:t>
      </w:r>
      <w:r w:rsidRPr="001D1C14">
        <w:rPr>
          <w:rFonts w:ascii="宋体" w:hAnsi="宋体" w:cs="仿宋"/>
          <w:color w:val="000000"/>
          <w:szCs w:val="21"/>
        </w:rPr>
        <w:t>1</w:t>
      </w:r>
      <w:r w:rsidRPr="001D1C14">
        <w:rPr>
          <w:rFonts w:ascii="宋体" w:hAnsi="宋体" w:cs="仿宋" w:hint="eastAsia"/>
          <w:color w:val="000000"/>
          <w:szCs w:val="21"/>
        </w:rPr>
        <w:t>分。</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hint="eastAsia"/>
          <w:color w:val="000000"/>
          <w:szCs w:val="21"/>
        </w:rPr>
        <w:t>（</w:t>
      </w:r>
      <w:r w:rsidRPr="001D1C14">
        <w:rPr>
          <w:rFonts w:ascii="宋体" w:hAnsi="宋体" w:cs="仿宋"/>
          <w:color w:val="000000"/>
          <w:szCs w:val="21"/>
        </w:rPr>
        <w:t>3</w:t>
      </w:r>
      <w:r w:rsidRPr="001D1C14">
        <w:rPr>
          <w:rFonts w:ascii="宋体" w:hAnsi="宋体" w:cs="仿宋" w:hint="eastAsia"/>
          <w:color w:val="000000"/>
          <w:szCs w:val="21"/>
        </w:rPr>
        <w:t>）现金盘点表上未盖章或盖章位置错误的扣</w:t>
      </w:r>
      <w:r w:rsidRPr="001D1C14">
        <w:rPr>
          <w:rFonts w:ascii="宋体" w:hAnsi="宋体" w:cs="仿宋"/>
          <w:color w:val="000000"/>
          <w:szCs w:val="21"/>
        </w:rPr>
        <w:t>2</w:t>
      </w:r>
      <w:r w:rsidRPr="001D1C14">
        <w:rPr>
          <w:rFonts w:ascii="宋体" w:hAnsi="宋体" w:cs="仿宋" w:hint="eastAsia"/>
          <w:color w:val="000000"/>
          <w:szCs w:val="21"/>
        </w:rPr>
        <w:t>分。</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color w:val="000000"/>
          <w:szCs w:val="21"/>
        </w:rPr>
        <w:t>4.</w:t>
      </w:r>
      <w:r w:rsidRPr="001D1C14">
        <w:rPr>
          <w:rFonts w:ascii="宋体" w:hAnsi="宋体" w:cs="仿宋" w:hint="eastAsia"/>
          <w:color w:val="000000"/>
          <w:szCs w:val="21"/>
        </w:rPr>
        <w:t>加分项：</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hint="eastAsia"/>
          <w:color w:val="000000"/>
          <w:szCs w:val="21"/>
        </w:rPr>
        <w:t>（</w:t>
      </w:r>
      <w:r w:rsidRPr="001D1C14">
        <w:rPr>
          <w:rFonts w:ascii="宋体" w:hAnsi="宋体" w:cs="仿宋"/>
          <w:color w:val="000000"/>
          <w:szCs w:val="21"/>
        </w:rPr>
        <w:t>1</w:t>
      </w:r>
      <w:r w:rsidRPr="001D1C14">
        <w:rPr>
          <w:rFonts w:ascii="宋体" w:hAnsi="宋体" w:cs="仿宋" w:hint="eastAsia"/>
          <w:color w:val="000000"/>
          <w:szCs w:val="21"/>
        </w:rPr>
        <w:t>）同一面额的练功券总张数正确，且该面额练功券的金额正确，该面额项加</w:t>
      </w:r>
      <w:r w:rsidRPr="001D1C14">
        <w:rPr>
          <w:rFonts w:ascii="宋体" w:hAnsi="宋体" w:cs="仿宋"/>
          <w:color w:val="000000"/>
          <w:szCs w:val="21"/>
        </w:rPr>
        <w:t>2</w:t>
      </w:r>
      <w:r w:rsidRPr="001D1C14">
        <w:rPr>
          <w:rFonts w:ascii="宋体" w:hAnsi="宋体" w:cs="仿宋" w:hint="eastAsia"/>
          <w:color w:val="000000"/>
          <w:szCs w:val="21"/>
        </w:rPr>
        <w:t>分。</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hint="eastAsia"/>
          <w:color w:val="000000"/>
          <w:szCs w:val="21"/>
        </w:rPr>
        <w:t>（</w:t>
      </w:r>
      <w:r w:rsidRPr="001D1C14">
        <w:rPr>
          <w:rFonts w:ascii="宋体" w:hAnsi="宋体" w:cs="仿宋"/>
          <w:color w:val="000000"/>
          <w:szCs w:val="21"/>
        </w:rPr>
        <w:t>2</w:t>
      </w:r>
      <w:r w:rsidRPr="001D1C14">
        <w:rPr>
          <w:rFonts w:ascii="宋体" w:hAnsi="宋体" w:cs="仿宋" w:hint="eastAsia"/>
          <w:color w:val="000000"/>
          <w:szCs w:val="21"/>
        </w:rPr>
        <w:t>）现金盘点表总金额正确再加</w:t>
      </w:r>
      <w:r w:rsidRPr="001D1C14">
        <w:rPr>
          <w:rFonts w:ascii="宋体" w:hAnsi="宋体" w:cs="仿宋"/>
          <w:color w:val="000000"/>
          <w:szCs w:val="21"/>
        </w:rPr>
        <w:t>10</w:t>
      </w:r>
      <w:r w:rsidRPr="001D1C14">
        <w:rPr>
          <w:rFonts w:ascii="宋体" w:hAnsi="宋体" w:cs="仿宋" w:hint="eastAsia"/>
          <w:color w:val="000000"/>
          <w:szCs w:val="21"/>
        </w:rPr>
        <w:t>分。</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color w:val="000000"/>
          <w:szCs w:val="21"/>
        </w:rPr>
        <w:t>5.</w:t>
      </w:r>
      <w:r w:rsidRPr="001D1C14">
        <w:rPr>
          <w:rFonts w:ascii="宋体" w:hAnsi="宋体" w:cs="仿宋" w:hint="eastAsia"/>
          <w:color w:val="000000"/>
          <w:szCs w:val="21"/>
        </w:rPr>
        <w:t>现金盘点比赛总得分最低分为</w:t>
      </w:r>
      <w:r w:rsidRPr="001D1C14">
        <w:rPr>
          <w:rFonts w:ascii="宋体" w:cs="仿宋"/>
          <w:color w:val="000000"/>
          <w:szCs w:val="21"/>
        </w:rPr>
        <w:t>0</w:t>
      </w:r>
      <w:r w:rsidRPr="001D1C14">
        <w:rPr>
          <w:rFonts w:ascii="宋体" w:hAnsi="宋体" w:cs="仿宋" w:hint="eastAsia"/>
          <w:color w:val="000000"/>
          <w:szCs w:val="21"/>
        </w:rPr>
        <w:t>分。</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color w:val="000000"/>
          <w:szCs w:val="21"/>
        </w:rPr>
        <w:t>6.</w:t>
      </w:r>
      <w:r w:rsidRPr="001D1C14">
        <w:rPr>
          <w:rFonts w:ascii="宋体" w:hAnsi="宋体" w:cs="仿宋" w:hint="eastAsia"/>
          <w:color w:val="000000"/>
          <w:szCs w:val="21"/>
        </w:rPr>
        <w:t>由裁判人员现场评分，选手签字确认。</w:t>
      </w:r>
    </w:p>
    <w:p w:rsidR="00053F18" w:rsidRPr="001D1C14" w:rsidRDefault="00053F18" w:rsidP="00715E75">
      <w:pPr>
        <w:widowControl/>
        <w:spacing w:line="400" w:lineRule="exact"/>
        <w:ind w:firstLineChars="236" w:firstLine="496"/>
        <w:rPr>
          <w:rFonts w:ascii="宋体" w:cs="仿宋"/>
          <w:szCs w:val="21"/>
        </w:rPr>
      </w:pPr>
      <w:r w:rsidRPr="001D1C14">
        <w:rPr>
          <w:rFonts w:ascii="宋体" w:hAnsi="宋体" w:cs="仿宋" w:hint="eastAsia"/>
          <w:szCs w:val="21"/>
        </w:rPr>
        <w:t>选手将录入现金盘点</w:t>
      </w:r>
      <w:r w:rsidRPr="001D1C14">
        <w:rPr>
          <w:rFonts w:ascii="宋体" w:hAnsi="宋体" w:cs="仿宋"/>
          <w:szCs w:val="21"/>
        </w:rPr>
        <w:t>APP</w:t>
      </w:r>
      <w:r w:rsidRPr="001D1C14">
        <w:rPr>
          <w:rFonts w:ascii="宋体" w:hAnsi="宋体" w:cs="仿宋" w:hint="eastAsia"/>
          <w:szCs w:val="21"/>
        </w:rPr>
        <w:t>程序界面：</w:t>
      </w:r>
    </w:p>
    <w:tbl>
      <w:tblPr>
        <w:tblW w:w="7489" w:type="dxa"/>
        <w:tblInd w:w="2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197"/>
        <w:gridCol w:w="1120"/>
        <w:gridCol w:w="1571"/>
        <w:gridCol w:w="934"/>
        <w:gridCol w:w="1188"/>
        <w:gridCol w:w="1479"/>
      </w:tblGrid>
      <w:tr w:rsidR="00053F18" w:rsidRPr="0042354A" w:rsidTr="00507864">
        <w:tc>
          <w:tcPr>
            <w:tcW w:w="7489" w:type="dxa"/>
            <w:gridSpan w:val="6"/>
            <w:tcBorders>
              <w:top w:val="nil"/>
              <w:left w:val="nil"/>
              <w:right w:val="nil"/>
            </w:tcBorders>
          </w:tcPr>
          <w:p w:rsidR="00053F18" w:rsidRPr="0042354A" w:rsidRDefault="00053F18" w:rsidP="00507864">
            <w:pPr>
              <w:widowControl/>
              <w:spacing w:line="400" w:lineRule="exact"/>
              <w:jc w:val="center"/>
              <w:rPr>
                <w:rFonts w:ascii="宋体" w:cs="仿宋"/>
                <w:b/>
                <w:szCs w:val="21"/>
              </w:rPr>
            </w:pPr>
            <w:r w:rsidRPr="0042354A">
              <w:rPr>
                <w:rFonts w:ascii="宋体" w:hAnsi="宋体" w:cs="仿宋" w:hint="eastAsia"/>
                <w:b/>
                <w:szCs w:val="21"/>
              </w:rPr>
              <w:t>现金盘点表</w:t>
            </w:r>
          </w:p>
        </w:tc>
      </w:tr>
      <w:tr w:rsidR="00053F18" w:rsidRPr="0042354A" w:rsidTr="00507864">
        <w:tc>
          <w:tcPr>
            <w:tcW w:w="1197" w:type="dxa"/>
          </w:tcPr>
          <w:p w:rsidR="00053F18" w:rsidRPr="0042354A" w:rsidRDefault="00053F18" w:rsidP="00507864">
            <w:pPr>
              <w:widowControl/>
              <w:spacing w:line="400" w:lineRule="exact"/>
              <w:jc w:val="center"/>
              <w:rPr>
                <w:rFonts w:ascii="宋体" w:cs="仿宋"/>
                <w:b/>
                <w:szCs w:val="21"/>
              </w:rPr>
            </w:pPr>
            <w:r w:rsidRPr="0042354A">
              <w:rPr>
                <w:rFonts w:ascii="宋体" w:hAnsi="宋体" w:cs="仿宋" w:hint="eastAsia"/>
                <w:b/>
                <w:szCs w:val="21"/>
              </w:rPr>
              <w:t>面额</w:t>
            </w:r>
          </w:p>
        </w:tc>
        <w:tc>
          <w:tcPr>
            <w:tcW w:w="1120" w:type="dxa"/>
          </w:tcPr>
          <w:p w:rsidR="00053F18" w:rsidRPr="0042354A" w:rsidRDefault="00053F18" w:rsidP="00507864">
            <w:pPr>
              <w:widowControl/>
              <w:spacing w:line="400" w:lineRule="exact"/>
              <w:jc w:val="center"/>
              <w:rPr>
                <w:rFonts w:ascii="宋体" w:cs="仿宋"/>
                <w:b/>
                <w:szCs w:val="21"/>
              </w:rPr>
            </w:pPr>
            <w:r w:rsidRPr="0042354A">
              <w:rPr>
                <w:rFonts w:ascii="宋体" w:hAnsi="宋体" w:cs="仿宋" w:hint="eastAsia"/>
                <w:b/>
                <w:szCs w:val="21"/>
              </w:rPr>
              <w:t>张数</w:t>
            </w:r>
          </w:p>
        </w:tc>
        <w:tc>
          <w:tcPr>
            <w:tcW w:w="1571" w:type="dxa"/>
            <w:tcBorders>
              <w:right w:val="double" w:sz="12" w:space="0" w:color="auto"/>
            </w:tcBorders>
          </w:tcPr>
          <w:p w:rsidR="00053F18" w:rsidRPr="0042354A" w:rsidRDefault="00053F18" w:rsidP="00507864">
            <w:pPr>
              <w:widowControl/>
              <w:spacing w:line="400" w:lineRule="exact"/>
              <w:jc w:val="center"/>
              <w:rPr>
                <w:rFonts w:ascii="宋体" w:cs="仿宋"/>
                <w:b/>
                <w:szCs w:val="21"/>
              </w:rPr>
            </w:pPr>
            <w:r w:rsidRPr="0042354A">
              <w:rPr>
                <w:rFonts w:ascii="宋体" w:hAnsi="宋体" w:cs="仿宋" w:hint="eastAsia"/>
                <w:b/>
                <w:szCs w:val="21"/>
              </w:rPr>
              <w:t>金额</w:t>
            </w:r>
          </w:p>
        </w:tc>
        <w:tc>
          <w:tcPr>
            <w:tcW w:w="934" w:type="dxa"/>
            <w:tcBorders>
              <w:left w:val="double" w:sz="12" w:space="0" w:color="auto"/>
            </w:tcBorders>
          </w:tcPr>
          <w:p w:rsidR="00053F18" w:rsidRPr="0042354A" w:rsidRDefault="00053F18" w:rsidP="00507864">
            <w:pPr>
              <w:widowControl/>
              <w:spacing w:line="400" w:lineRule="exact"/>
              <w:jc w:val="center"/>
              <w:rPr>
                <w:rFonts w:ascii="宋体" w:cs="仿宋"/>
                <w:b/>
                <w:szCs w:val="21"/>
              </w:rPr>
            </w:pPr>
            <w:r w:rsidRPr="0042354A">
              <w:rPr>
                <w:rFonts w:ascii="宋体" w:hAnsi="宋体" w:cs="仿宋" w:hint="eastAsia"/>
                <w:b/>
                <w:szCs w:val="21"/>
              </w:rPr>
              <w:t>面额</w:t>
            </w:r>
          </w:p>
        </w:tc>
        <w:tc>
          <w:tcPr>
            <w:tcW w:w="1188" w:type="dxa"/>
          </w:tcPr>
          <w:p w:rsidR="00053F18" w:rsidRPr="0042354A" w:rsidRDefault="00053F18" w:rsidP="00507864">
            <w:pPr>
              <w:widowControl/>
              <w:spacing w:line="400" w:lineRule="exact"/>
              <w:jc w:val="center"/>
              <w:rPr>
                <w:rFonts w:ascii="宋体" w:cs="仿宋"/>
                <w:b/>
                <w:szCs w:val="21"/>
              </w:rPr>
            </w:pPr>
            <w:r w:rsidRPr="0042354A">
              <w:rPr>
                <w:rFonts w:ascii="宋体" w:hAnsi="宋体" w:cs="仿宋" w:hint="eastAsia"/>
                <w:b/>
                <w:szCs w:val="21"/>
              </w:rPr>
              <w:t>张数</w:t>
            </w:r>
          </w:p>
        </w:tc>
        <w:tc>
          <w:tcPr>
            <w:tcW w:w="1479" w:type="dxa"/>
          </w:tcPr>
          <w:p w:rsidR="00053F18" w:rsidRPr="0042354A" w:rsidRDefault="00053F18" w:rsidP="00507864">
            <w:pPr>
              <w:widowControl/>
              <w:spacing w:line="400" w:lineRule="exact"/>
              <w:jc w:val="center"/>
              <w:rPr>
                <w:rFonts w:ascii="宋体" w:cs="仿宋"/>
                <w:b/>
                <w:szCs w:val="21"/>
              </w:rPr>
            </w:pPr>
            <w:r w:rsidRPr="0042354A">
              <w:rPr>
                <w:rFonts w:ascii="宋体" w:hAnsi="宋体" w:cs="仿宋" w:hint="eastAsia"/>
                <w:b/>
                <w:szCs w:val="21"/>
              </w:rPr>
              <w:t>金额</w:t>
            </w:r>
          </w:p>
        </w:tc>
      </w:tr>
      <w:tr w:rsidR="00053F18" w:rsidRPr="0042354A" w:rsidTr="00507864">
        <w:tc>
          <w:tcPr>
            <w:tcW w:w="1197" w:type="dxa"/>
          </w:tcPr>
          <w:p w:rsidR="00053F18" w:rsidRPr="0042354A" w:rsidRDefault="00053F18" w:rsidP="00507864">
            <w:pPr>
              <w:widowControl/>
              <w:spacing w:line="400" w:lineRule="exact"/>
              <w:jc w:val="center"/>
              <w:rPr>
                <w:rFonts w:ascii="宋体" w:cs="仿宋"/>
                <w:szCs w:val="21"/>
              </w:rPr>
            </w:pPr>
            <w:r w:rsidRPr="0042354A">
              <w:rPr>
                <w:rFonts w:ascii="宋体" w:hAnsi="宋体" w:cs="仿宋"/>
                <w:szCs w:val="21"/>
              </w:rPr>
              <w:t>100</w:t>
            </w:r>
            <w:r w:rsidRPr="0042354A">
              <w:rPr>
                <w:rFonts w:ascii="宋体" w:hAnsi="宋体" w:cs="仿宋" w:hint="eastAsia"/>
                <w:szCs w:val="21"/>
              </w:rPr>
              <w:t>元</w:t>
            </w:r>
          </w:p>
        </w:tc>
        <w:tc>
          <w:tcPr>
            <w:tcW w:w="1120" w:type="dxa"/>
          </w:tcPr>
          <w:p w:rsidR="00053F18" w:rsidRPr="0042354A" w:rsidRDefault="00053F18" w:rsidP="00507864">
            <w:pPr>
              <w:widowControl/>
              <w:spacing w:line="400" w:lineRule="exact"/>
              <w:jc w:val="right"/>
              <w:rPr>
                <w:rFonts w:ascii="宋体" w:hAnsi="宋体" w:cs="仿宋"/>
                <w:szCs w:val="21"/>
              </w:rPr>
            </w:pPr>
            <w:r w:rsidRPr="0042354A">
              <w:rPr>
                <w:rFonts w:ascii="宋体" w:hAnsi="宋体" w:cs="仿宋"/>
                <w:szCs w:val="21"/>
              </w:rPr>
              <w:t>350</w:t>
            </w:r>
          </w:p>
        </w:tc>
        <w:tc>
          <w:tcPr>
            <w:tcW w:w="1571" w:type="dxa"/>
            <w:tcBorders>
              <w:right w:val="double" w:sz="12" w:space="0" w:color="auto"/>
            </w:tcBorders>
          </w:tcPr>
          <w:p w:rsidR="00053F18" w:rsidRPr="0042354A" w:rsidRDefault="00053F18" w:rsidP="00507864">
            <w:pPr>
              <w:widowControl/>
              <w:spacing w:line="400" w:lineRule="exact"/>
              <w:jc w:val="right"/>
              <w:rPr>
                <w:rFonts w:ascii="宋体" w:hAnsi="宋体" w:cs="仿宋"/>
                <w:szCs w:val="21"/>
              </w:rPr>
            </w:pPr>
            <w:r w:rsidRPr="0042354A">
              <w:rPr>
                <w:rFonts w:ascii="宋体" w:hAnsi="宋体" w:cs="仿宋"/>
                <w:szCs w:val="21"/>
              </w:rPr>
              <w:t>35000.00</w:t>
            </w:r>
          </w:p>
        </w:tc>
        <w:tc>
          <w:tcPr>
            <w:tcW w:w="934" w:type="dxa"/>
            <w:tcBorders>
              <w:left w:val="double" w:sz="12" w:space="0" w:color="auto"/>
            </w:tcBorders>
          </w:tcPr>
          <w:p w:rsidR="00053F18" w:rsidRPr="0042354A" w:rsidRDefault="00053F18" w:rsidP="00507864">
            <w:pPr>
              <w:widowControl/>
              <w:spacing w:line="400" w:lineRule="exact"/>
              <w:jc w:val="center"/>
              <w:rPr>
                <w:rFonts w:ascii="宋体" w:cs="仿宋"/>
                <w:szCs w:val="21"/>
              </w:rPr>
            </w:pPr>
            <w:r w:rsidRPr="0042354A">
              <w:rPr>
                <w:rFonts w:ascii="宋体" w:hAnsi="宋体" w:cs="仿宋"/>
                <w:szCs w:val="21"/>
              </w:rPr>
              <w:t>10</w:t>
            </w:r>
            <w:r w:rsidRPr="0042354A">
              <w:rPr>
                <w:rFonts w:ascii="宋体" w:hAnsi="宋体" w:cs="仿宋" w:hint="eastAsia"/>
                <w:szCs w:val="21"/>
              </w:rPr>
              <w:t>元</w:t>
            </w:r>
          </w:p>
        </w:tc>
        <w:tc>
          <w:tcPr>
            <w:tcW w:w="1188" w:type="dxa"/>
          </w:tcPr>
          <w:p w:rsidR="00053F18" w:rsidRPr="0042354A" w:rsidRDefault="00053F18" w:rsidP="00507864">
            <w:pPr>
              <w:widowControl/>
              <w:spacing w:line="400" w:lineRule="exact"/>
              <w:jc w:val="center"/>
              <w:rPr>
                <w:rFonts w:ascii="宋体" w:hAnsi="宋体" w:cs="仿宋"/>
                <w:szCs w:val="21"/>
              </w:rPr>
            </w:pPr>
            <w:r w:rsidRPr="0042354A">
              <w:rPr>
                <w:rFonts w:ascii="宋体" w:hAnsi="宋体" w:cs="仿宋"/>
                <w:szCs w:val="21"/>
              </w:rPr>
              <w:t>2</w:t>
            </w:r>
          </w:p>
        </w:tc>
        <w:tc>
          <w:tcPr>
            <w:tcW w:w="1479" w:type="dxa"/>
          </w:tcPr>
          <w:p w:rsidR="00053F18" w:rsidRPr="0042354A" w:rsidRDefault="00053F18" w:rsidP="00507864">
            <w:pPr>
              <w:widowControl/>
              <w:spacing w:line="400" w:lineRule="exact"/>
              <w:jc w:val="right"/>
              <w:rPr>
                <w:rFonts w:ascii="宋体" w:hAnsi="宋体" w:cs="仿宋"/>
                <w:szCs w:val="21"/>
              </w:rPr>
            </w:pPr>
            <w:r w:rsidRPr="0042354A">
              <w:rPr>
                <w:rFonts w:ascii="宋体" w:hAnsi="宋体" w:cs="仿宋"/>
                <w:szCs w:val="21"/>
              </w:rPr>
              <w:t>10.00</w:t>
            </w:r>
          </w:p>
        </w:tc>
      </w:tr>
      <w:tr w:rsidR="00053F18" w:rsidRPr="0042354A" w:rsidTr="00507864">
        <w:tc>
          <w:tcPr>
            <w:tcW w:w="1197" w:type="dxa"/>
          </w:tcPr>
          <w:p w:rsidR="00053F18" w:rsidRPr="0042354A" w:rsidRDefault="00053F18" w:rsidP="00507864">
            <w:pPr>
              <w:widowControl/>
              <w:spacing w:line="400" w:lineRule="exact"/>
              <w:jc w:val="center"/>
              <w:rPr>
                <w:rFonts w:ascii="宋体" w:cs="仿宋"/>
                <w:szCs w:val="21"/>
              </w:rPr>
            </w:pPr>
            <w:r w:rsidRPr="0042354A">
              <w:rPr>
                <w:rFonts w:ascii="宋体" w:hAnsi="宋体" w:cs="仿宋"/>
                <w:szCs w:val="21"/>
              </w:rPr>
              <w:t>50</w:t>
            </w:r>
            <w:r w:rsidRPr="0042354A">
              <w:rPr>
                <w:rFonts w:ascii="宋体" w:hAnsi="宋体" w:cs="仿宋" w:hint="eastAsia"/>
                <w:szCs w:val="21"/>
              </w:rPr>
              <w:t>元</w:t>
            </w:r>
          </w:p>
        </w:tc>
        <w:tc>
          <w:tcPr>
            <w:tcW w:w="1120" w:type="dxa"/>
          </w:tcPr>
          <w:p w:rsidR="00053F18" w:rsidRPr="0042354A" w:rsidRDefault="00053F18" w:rsidP="00507864">
            <w:pPr>
              <w:widowControl/>
              <w:spacing w:line="400" w:lineRule="exact"/>
              <w:jc w:val="right"/>
              <w:rPr>
                <w:rFonts w:ascii="宋体" w:hAnsi="宋体" w:cs="仿宋"/>
                <w:szCs w:val="21"/>
              </w:rPr>
            </w:pPr>
            <w:r w:rsidRPr="0042354A">
              <w:rPr>
                <w:rFonts w:ascii="宋体" w:hAnsi="宋体" w:cs="仿宋"/>
                <w:szCs w:val="21"/>
              </w:rPr>
              <w:t>15</w:t>
            </w:r>
          </w:p>
        </w:tc>
        <w:tc>
          <w:tcPr>
            <w:tcW w:w="1571" w:type="dxa"/>
            <w:tcBorders>
              <w:right w:val="double" w:sz="12" w:space="0" w:color="auto"/>
            </w:tcBorders>
          </w:tcPr>
          <w:p w:rsidR="00053F18" w:rsidRPr="0042354A" w:rsidRDefault="00053F18" w:rsidP="00507864">
            <w:pPr>
              <w:widowControl/>
              <w:spacing w:line="400" w:lineRule="exact"/>
              <w:jc w:val="right"/>
              <w:rPr>
                <w:rFonts w:ascii="宋体" w:hAnsi="宋体" w:cs="仿宋"/>
                <w:szCs w:val="21"/>
              </w:rPr>
            </w:pPr>
            <w:r w:rsidRPr="0042354A">
              <w:rPr>
                <w:rFonts w:ascii="宋体" w:hAnsi="宋体" w:cs="仿宋"/>
                <w:szCs w:val="21"/>
              </w:rPr>
              <w:t>750.00</w:t>
            </w:r>
          </w:p>
        </w:tc>
        <w:tc>
          <w:tcPr>
            <w:tcW w:w="934" w:type="dxa"/>
            <w:tcBorders>
              <w:left w:val="double" w:sz="12" w:space="0" w:color="auto"/>
            </w:tcBorders>
          </w:tcPr>
          <w:p w:rsidR="00053F18" w:rsidRPr="0042354A" w:rsidRDefault="00053F18" w:rsidP="00507864">
            <w:pPr>
              <w:widowControl/>
              <w:spacing w:line="400" w:lineRule="exact"/>
              <w:jc w:val="center"/>
              <w:rPr>
                <w:rFonts w:ascii="宋体" w:cs="仿宋"/>
                <w:szCs w:val="21"/>
              </w:rPr>
            </w:pPr>
            <w:r w:rsidRPr="0042354A">
              <w:rPr>
                <w:rFonts w:ascii="宋体" w:hAnsi="宋体" w:cs="仿宋"/>
                <w:szCs w:val="21"/>
              </w:rPr>
              <w:t>5</w:t>
            </w:r>
            <w:r w:rsidRPr="0042354A">
              <w:rPr>
                <w:rFonts w:ascii="宋体" w:hAnsi="宋体" w:cs="仿宋" w:hint="eastAsia"/>
                <w:szCs w:val="21"/>
              </w:rPr>
              <w:t>元</w:t>
            </w:r>
          </w:p>
        </w:tc>
        <w:tc>
          <w:tcPr>
            <w:tcW w:w="1188" w:type="dxa"/>
          </w:tcPr>
          <w:p w:rsidR="00053F18" w:rsidRPr="0042354A" w:rsidRDefault="00053F18" w:rsidP="00507864">
            <w:pPr>
              <w:widowControl/>
              <w:spacing w:line="400" w:lineRule="exact"/>
              <w:jc w:val="center"/>
              <w:rPr>
                <w:rFonts w:ascii="宋体" w:hAnsi="宋体" w:cs="仿宋"/>
                <w:szCs w:val="21"/>
              </w:rPr>
            </w:pPr>
            <w:r w:rsidRPr="0042354A">
              <w:rPr>
                <w:rFonts w:ascii="宋体" w:hAnsi="宋体" w:cs="仿宋"/>
                <w:szCs w:val="21"/>
              </w:rPr>
              <w:t>1</w:t>
            </w:r>
          </w:p>
        </w:tc>
        <w:tc>
          <w:tcPr>
            <w:tcW w:w="1479" w:type="dxa"/>
          </w:tcPr>
          <w:p w:rsidR="00053F18" w:rsidRPr="0042354A" w:rsidRDefault="00053F18" w:rsidP="00507864">
            <w:pPr>
              <w:widowControl/>
              <w:spacing w:line="400" w:lineRule="exact"/>
              <w:jc w:val="right"/>
              <w:rPr>
                <w:rFonts w:ascii="宋体" w:hAnsi="宋体" w:cs="仿宋"/>
                <w:szCs w:val="21"/>
              </w:rPr>
            </w:pPr>
            <w:r w:rsidRPr="0042354A">
              <w:rPr>
                <w:rFonts w:ascii="宋体" w:hAnsi="宋体" w:cs="仿宋"/>
                <w:szCs w:val="21"/>
              </w:rPr>
              <w:t>5.00</w:t>
            </w:r>
          </w:p>
        </w:tc>
      </w:tr>
      <w:tr w:rsidR="00053F18" w:rsidRPr="0042354A" w:rsidTr="00507864">
        <w:tc>
          <w:tcPr>
            <w:tcW w:w="1197" w:type="dxa"/>
          </w:tcPr>
          <w:p w:rsidR="00053F18" w:rsidRPr="0042354A" w:rsidRDefault="00053F18" w:rsidP="00507864">
            <w:pPr>
              <w:widowControl/>
              <w:spacing w:line="400" w:lineRule="exact"/>
              <w:jc w:val="center"/>
              <w:rPr>
                <w:rFonts w:ascii="宋体" w:cs="仿宋"/>
                <w:szCs w:val="21"/>
              </w:rPr>
            </w:pPr>
            <w:r w:rsidRPr="0042354A">
              <w:rPr>
                <w:rFonts w:ascii="宋体" w:hAnsi="宋体" w:cs="仿宋"/>
                <w:szCs w:val="21"/>
              </w:rPr>
              <w:t>20</w:t>
            </w:r>
            <w:r w:rsidRPr="0042354A">
              <w:rPr>
                <w:rFonts w:ascii="宋体" w:hAnsi="宋体" w:cs="仿宋" w:hint="eastAsia"/>
                <w:szCs w:val="21"/>
              </w:rPr>
              <w:t>元</w:t>
            </w:r>
          </w:p>
        </w:tc>
        <w:tc>
          <w:tcPr>
            <w:tcW w:w="1120" w:type="dxa"/>
          </w:tcPr>
          <w:p w:rsidR="00053F18" w:rsidRPr="0042354A" w:rsidRDefault="00053F18" w:rsidP="00507864">
            <w:pPr>
              <w:widowControl/>
              <w:spacing w:line="400" w:lineRule="exact"/>
              <w:jc w:val="right"/>
              <w:rPr>
                <w:rFonts w:ascii="宋体" w:hAnsi="宋体" w:cs="仿宋"/>
                <w:szCs w:val="21"/>
              </w:rPr>
            </w:pPr>
            <w:r w:rsidRPr="0042354A">
              <w:rPr>
                <w:rFonts w:ascii="宋体" w:hAnsi="宋体" w:cs="仿宋"/>
                <w:szCs w:val="21"/>
              </w:rPr>
              <w:t>3</w:t>
            </w:r>
          </w:p>
        </w:tc>
        <w:tc>
          <w:tcPr>
            <w:tcW w:w="1571" w:type="dxa"/>
            <w:tcBorders>
              <w:right w:val="double" w:sz="12" w:space="0" w:color="auto"/>
            </w:tcBorders>
          </w:tcPr>
          <w:p w:rsidR="00053F18" w:rsidRPr="0042354A" w:rsidRDefault="00053F18" w:rsidP="00507864">
            <w:pPr>
              <w:widowControl/>
              <w:spacing w:line="400" w:lineRule="exact"/>
              <w:jc w:val="right"/>
              <w:rPr>
                <w:rFonts w:ascii="宋体" w:hAnsi="宋体" w:cs="仿宋"/>
                <w:szCs w:val="21"/>
              </w:rPr>
            </w:pPr>
            <w:r w:rsidRPr="0042354A">
              <w:rPr>
                <w:rFonts w:ascii="宋体" w:hAnsi="宋体" w:cs="仿宋"/>
                <w:szCs w:val="21"/>
              </w:rPr>
              <w:t>60.00</w:t>
            </w:r>
          </w:p>
        </w:tc>
        <w:tc>
          <w:tcPr>
            <w:tcW w:w="934" w:type="dxa"/>
            <w:tcBorders>
              <w:left w:val="double" w:sz="12" w:space="0" w:color="auto"/>
            </w:tcBorders>
          </w:tcPr>
          <w:p w:rsidR="00053F18" w:rsidRPr="0042354A" w:rsidRDefault="00053F18" w:rsidP="00507864">
            <w:pPr>
              <w:widowControl/>
              <w:spacing w:line="400" w:lineRule="exact"/>
              <w:jc w:val="center"/>
              <w:rPr>
                <w:rFonts w:ascii="宋体" w:cs="仿宋"/>
                <w:szCs w:val="21"/>
              </w:rPr>
            </w:pPr>
            <w:r w:rsidRPr="0042354A">
              <w:rPr>
                <w:rFonts w:ascii="宋体" w:hAnsi="宋体" w:cs="仿宋"/>
                <w:szCs w:val="21"/>
              </w:rPr>
              <w:t>1</w:t>
            </w:r>
            <w:r w:rsidRPr="0042354A">
              <w:rPr>
                <w:rFonts w:ascii="宋体" w:hAnsi="宋体" w:cs="仿宋" w:hint="eastAsia"/>
                <w:szCs w:val="21"/>
              </w:rPr>
              <w:t>元</w:t>
            </w:r>
          </w:p>
        </w:tc>
        <w:tc>
          <w:tcPr>
            <w:tcW w:w="1188" w:type="dxa"/>
          </w:tcPr>
          <w:p w:rsidR="00053F18" w:rsidRPr="0042354A" w:rsidRDefault="00053F18" w:rsidP="00507864">
            <w:pPr>
              <w:widowControl/>
              <w:spacing w:line="400" w:lineRule="exact"/>
              <w:jc w:val="center"/>
              <w:rPr>
                <w:rFonts w:ascii="宋体" w:hAnsi="宋体" w:cs="仿宋"/>
                <w:szCs w:val="21"/>
              </w:rPr>
            </w:pPr>
            <w:r w:rsidRPr="0042354A">
              <w:rPr>
                <w:rFonts w:ascii="宋体" w:hAnsi="宋体" w:cs="仿宋"/>
                <w:szCs w:val="21"/>
              </w:rPr>
              <w:t>5</w:t>
            </w:r>
          </w:p>
        </w:tc>
        <w:tc>
          <w:tcPr>
            <w:tcW w:w="1479" w:type="dxa"/>
          </w:tcPr>
          <w:p w:rsidR="00053F18" w:rsidRPr="0042354A" w:rsidRDefault="00053F18" w:rsidP="00507864">
            <w:pPr>
              <w:widowControl/>
              <w:spacing w:line="400" w:lineRule="exact"/>
              <w:jc w:val="right"/>
              <w:rPr>
                <w:rFonts w:ascii="宋体" w:hAnsi="宋体" w:cs="仿宋"/>
                <w:szCs w:val="21"/>
              </w:rPr>
            </w:pPr>
            <w:r w:rsidRPr="0042354A">
              <w:rPr>
                <w:rFonts w:ascii="宋体" w:hAnsi="宋体" w:cs="仿宋"/>
                <w:szCs w:val="21"/>
              </w:rPr>
              <w:t>5.00</w:t>
            </w:r>
          </w:p>
        </w:tc>
      </w:tr>
      <w:tr w:rsidR="00053F18" w:rsidRPr="0042354A" w:rsidTr="00507864">
        <w:tc>
          <w:tcPr>
            <w:tcW w:w="6010" w:type="dxa"/>
            <w:gridSpan w:val="5"/>
          </w:tcPr>
          <w:p w:rsidR="00053F18" w:rsidRPr="0042354A" w:rsidRDefault="00053F18" w:rsidP="00507864">
            <w:pPr>
              <w:widowControl/>
              <w:spacing w:line="400" w:lineRule="exact"/>
              <w:jc w:val="right"/>
              <w:rPr>
                <w:rFonts w:ascii="宋体" w:cs="仿宋"/>
                <w:szCs w:val="21"/>
              </w:rPr>
            </w:pPr>
            <w:r w:rsidRPr="0042354A">
              <w:rPr>
                <w:rFonts w:ascii="宋体" w:hAnsi="宋体" w:cs="仿宋" w:hint="eastAsia"/>
                <w:szCs w:val="21"/>
              </w:rPr>
              <w:t>合计金额</w:t>
            </w:r>
          </w:p>
        </w:tc>
        <w:tc>
          <w:tcPr>
            <w:tcW w:w="1479" w:type="dxa"/>
          </w:tcPr>
          <w:p w:rsidR="00053F18" w:rsidRPr="0042354A" w:rsidRDefault="00053F18" w:rsidP="00507864">
            <w:pPr>
              <w:widowControl/>
              <w:spacing w:line="400" w:lineRule="exact"/>
              <w:jc w:val="right"/>
              <w:rPr>
                <w:rFonts w:ascii="宋体" w:hAnsi="宋体" w:cs="仿宋"/>
                <w:szCs w:val="21"/>
              </w:rPr>
            </w:pPr>
            <w:r w:rsidRPr="0042354A">
              <w:rPr>
                <w:rFonts w:ascii="宋体" w:hAnsi="宋体" w:cs="仿宋"/>
                <w:szCs w:val="21"/>
              </w:rPr>
              <w:t>35 830.00</w:t>
            </w:r>
          </w:p>
        </w:tc>
      </w:tr>
      <w:tr w:rsidR="00053F18" w:rsidRPr="0042354A" w:rsidTr="00507864">
        <w:tc>
          <w:tcPr>
            <w:tcW w:w="7489" w:type="dxa"/>
            <w:gridSpan w:val="6"/>
          </w:tcPr>
          <w:p w:rsidR="00053F18" w:rsidRPr="0042354A" w:rsidRDefault="00053F18" w:rsidP="00507864">
            <w:pPr>
              <w:widowControl/>
              <w:spacing w:line="400" w:lineRule="exact"/>
              <w:rPr>
                <w:rFonts w:ascii="宋体" w:cs="仿宋"/>
                <w:szCs w:val="21"/>
              </w:rPr>
            </w:pPr>
            <w:r w:rsidRPr="0042354A">
              <w:rPr>
                <w:rFonts w:ascii="宋体" w:hAnsi="宋体" w:cs="仿宋" w:hint="eastAsia"/>
                <w:szCs w:val="21"/>
              </w:rPr>
              <w:t>盘点人：</w:t>
            </w:r>
            <w:r w:rsidRPr="0042354A">
              <w:rPr>
                <w:rFonts w:ascii="宋体" w:hAnsi="宋体" w:cs="仿宋" w:hint="eastAsia"/>
                <w:b/>
                <w:color w:val="FF0000"/>
                <w:szCs w:val="21"/>
                <w:bdr w:val="single" w:sz="4" w:space="0" w:color="auto"/>
              </w:rPr>
              <w:t>签章</w:t>
            </w:r>
            <w:r w:rsidRPr="0042354A">
              <w:rPr>
                <w:rFonts w:ascii="宋体" w:hAnsi="宋体" w:cs="仿宋"/>
                <w:szCs w:val="21"/>
              </w:rPr>
              <w:t xml:space="preserve">         </w:t>
            </w:r>
            <w:r w:rsidRPr="0042354A">
              <w:rPr>
                <w:rFonts w:ascii="宋体" w:hAnsi="宋体" w:cs="仿宋" w:hint="eastAsia"/>
                <w:szCs w:val="21"/>
              </w:rPr>
              <w:t>监盘人：</w:t>
            </w:r>
            <w:r w:rsidRPr="0042354A">
              <w:rPr>
                <w:rFonts w:ascii="宋体" w:hAnsi="宋体" w:cs="仿宋"/>
                <w:szCs w:val="21"/>
              </w:rPr>
              <w:t xml:space="preserve">       </w:t>
            </w:r>
            <w:r w:rsidRPr="0042354A">
              <w:rPr>
                <w:rFonts w:ascii="宋体" w:hAnsi="宋体" w:cs="仿宋" w:hint="eastAsia"/>
                <w:szCs w:val="21"/>
              </w:rPr>
              <w:t>盘点日期：</w:t>
            </w:r>
            <w:r w:rsidRPr="0042354A">
              <w:rPr>
                <w:rFonts w:ascii="宋体" w:hAnsi="宋体" w:cs="仿宋"/>
                <w:szCs w:val="21"/>
              </w:rPr>
              <w:t>2018</w:t>
            </w:r>
            <w:r w:rsidRPr="0042354A">
              <w:rPr>
                <w:rFonts w:ascii="宋体" w:hAnsi="宋体" w:cs="仿宋" w:hint="eastAsia"/>
                <w:szCs w:val="21"/>
              </w:rPr>
              <w:t>年</w:t>
            </w:r>
            <w:r w:rsidRPr="0042354A">
              <w:rPr>
                <w:rFonts w:ascii="宋体" w:hAnsi="宋体" w:cs="仿宋"/>
                <w:szCs w:val="21"/>
              </w:rPr>
              <w:t>10</w:t>
            </w:r>
            <w:r w:rsidRPr="0042354A">
              <w:rPr>
                <w:rFonts w:ascii="宋体" w:hAnsi="宋体" w:cs="仿宋" w:hint="eastAsia"/>
                <w:szCs w:val="21"/>
              </w:rPr>
              <w:t>月</w:t>
            </w:r>
            <w:r w:rsidRPr="0042354A">
              <w:rPr>
                <w:rFonts w:ascii="宋体" w:hAnsi="宋体" w:cs="仿宋"/>
                <w:szCs w:val="21"/>
              </w:rPr>
              <w:t>21</w:t>
            </w:r>
            <w:r w:rsidRPr="0042354A">
              <w:rPr>
                <w:rFonts w:ascii="宋体" w:hAnsi="宋体" w:cs="仿宋" w:hint="eastAsia"/>
                <w:szCs w:val="21"/>
              </w:rPr>
              <w:t>日</w:t>
            </w:r>
          </w:p>
        </w:tc>
      </w:tr>
    </w:tbl>
    <w:p w:rsidR="00053F18" w:rsidRPr="001D1C14" w:rsidRDefault="00053F18" w:rsidP="00715E75">
      <w:pPr>
        <w:widowControl/>
        <w:spacing w:line="400" w:lineRule="exact"/>
        <w:ind w:firstLineChars="236" w:firstLine="496"/>
        <w:rPr>
          <w:rFonts w:ascii="宋体" w:cs="仿宋"/>
          <w:szCs w:val="21"/>
        </w:rPr>
      </w:pPr>
      <w:r w:rsidRPr="001D1C14">
        <w:rPr>
          <w:rFonts w:ascii="宋体" w:hAnsi="宋体" w:cs="仿宋" w:hint="eastAsia"/>
          <w:szCs w:val="21"/>
        </w:rPr>
        <w:t>裁判评分</w:t>
      </w:r>
      <w:r w:rsidRPr="001D1C14">
        <w:rPr>
          <w:rFonts w:ascii="宋体" w:hAnsi="宋体" w:cs="仿宋"/>
          <w:szCs w:val="21"/>
        </w:rPr>
        <w:t>APP</w:t>
      </w:r>
      <w:r w:rsidRPr="001D1C14">
        <w:rPr>
          <w:rFonts w:ascii="宋体" w:hAnsi="宋体" w:cs="仿宋" w:hint="eastAsia"/>
          <w:szCs w:val="21"/>
        </w:rPr>
        <w:t>程序界面：</w:t>
      </w:r>
    </w:p>
    <w:p w:rsidR="00053F18" w:rsidRPr="001D1C14" w:rsidRDefault="00053F18" w:rsidP="00507864">
      <w:pPr>
        <w:jc w:val="center"/>
        <w:rPr>
          <w:rFonts w:ascii="宋体" w:cs="仿宋"/>
          <w:b/>
          <w:bCs/>
          <w:szCs w:val="21"/>
        </w:rPr>
      </w:pPr>
      <w:r w:rsidRPr="001D1C14">
        <w:rPr>
          <w:rFonts w:ascii="宋体" w:hAnsi="宋体" w:cs="仿宋" w:hint="eastAsia"/>
          <w:b/>
          <w:bCs/>
          <w:szCs w:val="21"/>
        </w:rPr>
        <w:t>得</w:t>
      </w:r>
      <w:r w:rsidRPr="001D1C14">
        <w:rPr>
          <w:rFonts w:ascii="宋体" w:hAnsi="宋体" w:cs="仿宋"/>
          <w:b/>
          <w:bCs/>
          <w:szCs w:val="21"/>
        </w:rPr>
        <w:t xml:space="preserve"> </w:t>
      </w:r>
      <w:r w:rsidRPr="001D1C14">
        <w:rPr>
          <w:rFonts w:ascii="宋体" w:hAnsi="宋体" w:cs="仿宋" w:hint="eastAsia"/>
          <w:b/>
          <w:bCs/>
          <w:szCs w:val="21"/>
        </w:rPr>
        <w:t>分</w:t>
      </w:r>
      <w:r w:rsidRPr="001D1C14">
        <w:rPr>
          <w:rFonts w:ascii="宋体" w:hAnsi="宋体" w:cs="仿宋"/>
          <w:b/>
          <w:bCs/>
          <w:szCs w:val="21"/>
        </w:rPr>
        <w:t xml:space="preserve"> </w:t>
      </w:r>
      <w:r w:rsidRPr="001D1C14">
        <w:rPr>
          <w:rFonts w:ascii="宋体" w:hAnsi="宋体" w:cs="仿宋" w:hint="eastAsia"/>
          <w:b/>
          <w:bCs/>
          <w:szCs w:val="21"/>
        </w:rPr>
        <w:t>总</w:t>
      </w:r>
      <w:r w:rsidRPr="001D1C14">
        <w:rPr>
          <w:rFonts w:ascii="宋体" w:hAnsi="宋体" w:cs="仿宋"/>
          <w:b/>
          <w:bCs/>
          <w:szCs w:val="21"/>
        </w:rPr>
        <w:t xml:space="preserve"> </w:t>
      </w:r>
      <w:r w:rsidRPr="001D1C14">
        <w:rPr>
          <w:rFonts w:ascii="宋体" w:hAnsi="宋体" w:cs="仿宋" w:hint="eastAsia"/>
          <w:b/>
          <w:bCs/>
          <w:szCs w:val="21"/>
        </w:rPr>
        <w:t>计</w:t>
      </w:r>
    </w:p>
    <w:tbl>
      <w:tblPr>
        <w:tblW w:w="8679" w:type="dxa"/>
        <w:tblInd w:w="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166"/>
        <w:gridCol w:w="1527"/>
        <w:gridCol w:w="1418"/>
        <w:gridCol w:w="1559"/>
        <w:gridCol w:w="1417"/>
        <w:gridCol w:w="1592"/>
      </w:tblGrid>
      <w:tr w:rsidR="00053F18" w:rsidRPr="0042354A" w:rsidTr="0042354A">
        <w:tc>
          <w:tcPr>
            <w:tcW w:w="1166" w:type="dxa"/>
          </w:tcPr>
          <w:p w:rsidR="00053F18" w:rsidRPr="0042354A" w:rsidRDefault="00053F18" w:rsidP="0042354A">
            <w:pPr>
              <w:jc w:val="center"/>
              <w:rPr>
                <w:rFonts w:ascii="宋体" w:cs="仿宋"/>
                <w:b/>
                <w:bCs/>
                <w:kern w:val="0"/>
                <w:szCs w:val="21"/>
              </w:rPr>
            </w:pPr>
            <w:r w:rsidRPr="0042354A">
              <w:rPr>
                <w:rFonts w:ascii="宋体" w:hAnsi="宋体" w:cs="仿宋" w:hint="eastAsia"/>
                <w:b/>
                <w:bCs/>
                <w:kern w:val="0"/>
                <w:szCs w:val="21"/>
              </w:rPr>
              <w:t>设备号</w:t>
            </w:r>
          </w:p>
        </w:tc>
        <w:tc>
          <w:tcPr>
            <w:tcW w:w="1527" w:type="dxa"/>
          </w:tcPr>
          <w:p w:rsidR="00053F18" w:rsidRPr="0042354A" w:rsidRDefault="00053F18" w:rsidP="0042354A">
            <w:pPr>
              <w:jc w:val="center"/>
              <w:rPr>
                <w:rFonts w:ascii="宋体" w:cs="仿宋"/>
                <w:b/>
                <w:bCs/>
                <w:kern w:val="0"/>
                <w:szCs w:val="21"/>
              </w:rPr>
            </w:pPr>
          </w:p>
        </w:tc>
        <w:tc>
          <w:tcPr>
            <w:tcW w:w="1418" w:type="dxa"/>
          </w:tcPr>
          <w:p w:rsidR="00053F18" w:rsidRPr="0042354A" w:rsidRDefault="00053F18" w:rsidP="0042354A">
            <w:pPr>
              <w:jc w:val="center"/>
              <w:rPr>
                <w:rFonts w:ascii="宋体" w:cs="仿宋"/>
                <w:b/>
                <w:bCs/>
                <w:kern w:val="0"/>
                <w:szCs w:val="21"/>
              </w:rPr>
            </w:pPr>
            <w:r w:rsidRPr="0042354A">
              <w:rPr>
                <w:rFonts w:ascii="宋体" w:hAnsi="宋体" w:cs="仿宋" w:hint="eastAsia"/>
                <w:b/>
                <w:bCs/>
                <w:kern w:val="0"/>
                <w:szCs w:val="21"/>
              </w:rPr>
              <w:t>选手号</w:t>
            </w:r>
          </w:p>
        </w:tc>
        <w:tc>
          <w:tcPr>
            <w:tcW w:w="1559" w:type="dxa"/>
          </w:tcPr>
          <w:p w:rsidR="00053F18" w:rsidRPr="0042354A" w:rsidRDefault="00053F18" w:rsidP="0042354A">
            <w:pPr>
              <w:jc w:val="center"/>
              <w:rPr>
                <w:rFonts w:ascii="宋体" w:cs="仿宋"/>
                <w:b/>
                <w:bCs/>
                <w:kern w:val="0"/>
                <w:szCs w:val="21"/>
              </w:rPr>
            </w:pPr>
          </w:p>
        </w:tc>
        <w:tc>
          <w:tcPr>
            <w:tcW w:w="1417" w:type="dxa"/>
          </w:tcPr>
          <w:p w:rsidR="00053F18" w:rsidRPr="0042354A" w:rsidRDefault="00053F18" w:rsidP="0042354A">
            <w:pPr>
              <w:jc w:val="center"/>
              <w:rPr>
                <w:rFonts w:ascii="宋体" w:cs="仿宋"/>
                <w:b/>
                <w:bCs/>
                <w:kern w:val="0"/>
                <w:szCs w:val="21"/>
              </w:rPr>
            </w:pPr>
            <w:r w:rsidRPr="0042354A">
              <w:rPr>
                <w:rFonts w:ascii="宋体" w:hAnsi="宋体" w:cs="仿宋" w:hint="eastAsia"/>
                <w:b/>
                <w:bCs/>
                <w:kern w:val="0"/>
                <w:szCs w:val="21"/>
              </w:rPr>
              <w:t>裁判号</w:t>
            </w:r>
          </w:p>
        </w:tc>
        <w:tc>
          <w:tcPr>
            <w:tcW w:w="1592" w:type="dxa"/>
          </w:tcPr>
          <w:p w:rsidR="00053F18" w:rsidRPr="0042354A" w:rsidRDefault="00053F18" w:rsidP="00507864">
            <w:pPr>
              <w:rPr>
                <w:rFonts w:ascii="宋体" w:cs="仿宋"/>
                <w:b/>
                <w:bCs/>
                <w:kern w:val="0"/>
                <w:szCs w:val="21"/>
              </w:rPr>
            </w:pPr>
          </w:p>
        </w:tc>
      </w:tr>
      <w:tr w:rsidR="00053F18" w:rsidRPr="0042354A" w:rsidTr="0042354A">
        <w:tc>
          <w:tcPr>
            <w:tcW w:w="1166" w:type="dxa"/>
          </w:tcPr>
          <w:p w:rsidR="00053F18" w:rsidRPr="0042354A" w:rsidRDefault="00053F18" w:rsidP="0042354A">
            <w:pPr>
              <w:jc w:val="center"/>
              <w:rPr>
                <w:rFonts w:ascii="宋体" w:cs="仿宋"/>
                <w:b/>
                <w:bCs/>
                <w:kern w:val="0"/>
                <w:szCs w:val="21"/>
              </w:rPr>
            </w:pPr>
            <w:r w:rsidRPr="0042354A">
              <w:rPr>
                <w:rFonts w:ascii="宋体" w:hAnsi="宋体" w:cs="仿宋" w:hint="eastAsia"/>
                <w:b/>
                <w:bCs/>
                <w:kern w:val="0"/>
                <w:szCs w:val="21"/>
              </w:rPr>
              <w:t>基础的分</w:t>
            </w:r>
          </w:p>
        </w:tc>
        <w:tc>
          <w:tcPr>
            <w:tcW w:w="1527" w:type="dxa"/>
          </w:tcPr>
          <w:p w:rsidR="00053F18" w:rsidRPr="0042354A" w:rsidRDefault="00053F18" w:rsidP="0042354A">
            <w:pPr>
              <w:jc w:val="center"/>
              <w:rPr>
                <w:rFonts w:ascii="宋体" w:cs="仿宋"/>
                <w:b/>
                <w:bCs/>
                <w:kern w:val="0"/>
                <w:szCs w:val="21"/>
              </w:rPr>
            </w:pPr>
          </w:p>
        </w:tc>
        <w:tc>
          <w:tcPr>
            <w:tcW w:w="1418" w:type="dxa"/>
          </w:tcPr>
          <w:p w:rsidR="00053F18" w:rsidRPr="0042354A" w:rsidRDefault="00053F18" w:rsidP="0042354A">
            <w:pPr>
              <w:jc w:val="center"/>
              <w:rPr>
                <w:rFonts w:ascii="宋体" w:cs="仿宋"/>
                <w:b/>
                <w:bCs/>
                <w:kern w:val="0"/>
                <w:szCs w:val="21"/>
              </w:rPr>
            </w:pPr>
            <w:r w:rsidRPr="0042354A">
              <w:rPr>
                <w:rFonts w:ascii="宋体" w:hAnsi="宋体" w:cs="仿宋" w:hint="eastAsia"/>
                <w:b/>
                <w:bCs/>
                <w:kern w:val="0"/>
                <w:szCs w:val="21"/>
              </w:rPr>
              <w:t>扣分合计</w:t>
            </w:r>
          </w:p>
        </w:tc>
        <w:tc>
          <w:tcPr>
            <w:tcW w:w="1559" w:type="dxa"/>
          </w:tcPr>
          <w:p w:rsidR="00053F18" w:rsidRPr="0042354A" w:rsidRDefault="00053F18" w:rsidP="0042354A">
            <w:pPr>
              <w:jc w:val="center"/>
              <w:rPr>
                <w:rFonts w:ascii="宋体" w:cs="仿宋"/>
                <w:b/>
                <w:bCs/>
                <w:kern w:val="0"/>
                <w:szCs w:val="21"/>
              </w:rPr>
            </w:pPr>
          </w:p>
        </w:tc>
        <w:tc>
          <w:tcPr>
            <w:tcW w:w="1417" w:type="dxa"/>
          </w:tcPr>
          <w:p w:rsidR="00053F18" w:rsidRPr="0042354A" w:rsidRDefault="00053F18" w:rsidP="0042354A">
            <w:pPr>
              <w:jc w:val="center"/>
              <w:rPr>
                <w:rFonts w:ascii="宋体" w:cs="仿宋"/>
                <w:b/>
                <w:bCs/>
                <w:kern w:val="0"/>
                <w:szCs w:val="21"/>
              </w:rPr>
            </w:pPr>
            <w:r w:rsidRPr="0042354A">
              <w:rPr>
                <w:rFonts w:ascii="宋体" w:hAnsi="宋体" w:cs="仿宋" w:hint="eastAsia"/>
                <w:b/>
                <w:bCs/>
                <w:kern w:val="0"/>
                <w:szCs w:val="21"/>
              </w:rPr>
              <w:t>总计得分</w:t>
            </w:r>
          </w:p>
        </w:tc>
        <w:tc>
          <w:tcPr>
            <w:tcW w:w="1592" w:type="dxa"/>
          </w:tcPr>
          <w:p w:rsidR="00053F18" w:rsidRPr="0042354A" w:rsidRDefault="00053F18" w:rsidP="00507864">
            <w:pPr>
              <w:rPr>
                <w:rFonts w:ascii="宋体" w:cs="仿宋"/>
                <w:b/>
                <w:bCs/>
                <w:kern w:val="0"/>
                <w:szCs w:val="21"/>
              </w:rPr>
            </w:pPr>
          </w:p>
        </w:tc>
      </w:tr>
    </w:tbl>
    <w:p w:rsidR="00053F18" w:rsidRPr="001D1C14" w:rsidRDefault="00053F18" w:rsidP="00507864">
      <w:pPr>
        <w:jc w:val="center"/>
        <w:rPr>
          <w:rFonts w:ascii="宋体" w:cs="仿宋"/>
          <w:b/>
          <w:bCs/>
          <w:szCs w:val="21"/>
        </w:rPr>
      </w:pPr>
      <w:r w:rsidRPr="001D1C14">
        <w:rPr>
          <w:rFonts w:ascii="宋体" w:hAnsi="宋体" w:cs="仿宋" w:hint="eastAsia"/>
          <w:b/>
          <w:bCs/>
          <w:szCs w:val="21"/>
        </w:rPr>
        <w:t>基础得分表</w:t>
      </w:r>
    </w:p>
    <w:tbl>
      <w:tblPr>
        <w:tblW w:w="8679" w:type="dxa"/>
        <w:tblInd w:w="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166"/>
        <w:gridCol w:w="1134"/>
        <w:gridCol w:w="1134"/>
        <w:gridCol w:w="993"/>
        <w:gridCol w:w="992"/>
        <w:gridCol w:w="992"/>
        <w:gridCol w:w="992"/>
        <w:gridCol w:w="1276"/>
      </w:tblGrid>
      <w:tr w:rsidR="00053F18" w:rsidRPr="0042354A" w:rsidTr="0042354A">
        <w:tc>
          <w:tcPr>
            <w:tcW w:w="1166" w:type="dxa"/>
          </w:tcPr>
          <w:p w:rsidR="00053F18" w:rsidRPr="0042354A" w:rsidRDefault="00053F18" w:rsidP="0042354A">
            <w:pPr>
              <w:jc w:val="center"/>
              <w:rPr>
                <w:rFonts w:ascii="宋体" w:cs="仿宋"/>
                <w:b/>
                <w:bCs/>
                <w:kern w:val="0"/>
                <w:szCs w:val="21"/>
              </w:rPr>
            </w:pPr>
            <w:r w:rsidRPr="0042354A">
              <w:rPr>
                <w:rFonts w:ascii="宋体" w:hAnsi="宋体" w:cs="仿宋" w:hint="eastAsia"/>
                <w:b/>
                <w:bCs/>
                <w:kern w:val="0"/>
                <w:szCs w:val="21"/>
              </w:rPr>
              <w:t>面额</w:t>
            </w:r>
          </w:p>
        </w:tc>
        <w:tc>
          <w:tcPr>
            <w:tcW w:w="1134" w:type="dxa"/>
          </w:tcPr>
          <w:p w:rsidR="00053F18" w:rsidRPr="0042354A" w:rsidRDefault="00053F18" w:rsidP="0042354A">
            <w:pPr>
              <w:jc w:val="center"/>
              <w:rPr>
                <w:rFonts w:ascii="宋体" w:cs="仿宋"/>
                <w:b/>
                <w:bCs/>
                <w:kern w:val="0"/>
                <w:szCs w:val="21"/>
              </w:rPr>
            </w:pPr>
            <w:r w:rsidRPr="0042354A">
              <w:rPr>
                <w:rFonts w:ascii="宋体" w:hAnsi="宋体" w:cs="仿宋" w:hint="eastAsia"/>
                <w:b/>
                <w:bCs/>
                <w:kern w:val="0"/>
                <w:szCs w:val="21"/>
              </w:rPr>
              <w:t>预设张数</w:t>
            </w:r>
          </w:p>
        </w:tc>
        <w:tc>
          <w:tcPr>
            <w:tcW w:w="1134" w:type="dxa"/>
          </w:tcPr>
          <w:p w:rsidR="00053F18" w:rsidRPr="0042354A" w:rsidRDefault="00053F18" w:rsidP="0042354A">
            <w:pPr>
              <w:jc w:val="center"/>
              <w:rPr>
                <w:rFonts w:ascii="宋体" w:cs="仿宋"/>
                <w:b/>
                <w:bCs/>
                <w:kern w:val="0"/>
                <w:szCs w:val="21"/>
              </w:rPr>
            </w:pPr>
            <w:r w:rsidRPr="0042354A">
              <w:rPr>
                <w:rFonts w:ascii="宋体" w:hAnsi="宋体" w:cs="仿宋" w:hint="eastAsia"/>
                <w:b/>
                <w:bCs/>
                <w:kern w:val="0"/>
                <w:szCs w:val="21"/>
              </w:rPr>
              <w:t>修正张数</w:t>
            </w:r>
          </w:p>
        </w:tc>
        <w:tc>
          <w:tcPr>
            <w:tcW w:w="993" w:type="dxa"/>
          </w:tcPr>
          <w:p w:rsidR="00053F18" w:rsidRPr="0042354A" w:rsidRDefault="00053F18" w:rsidP="0042354A">
            <w:pPr>
              <w:jc w:val="center"/>
              <w:rPr>
                <w:rFonts w:ascii="宋体" w:cs="仿宋"/>
                <w:b/>
                <w:bCs/>
                <w:kern w:val="0"/>
                <w:szCs w:val="21"/>
              </w:rPr>
            </w:pPr>
            <w:r w:rsidRPr="0042354A">
              <w:rPr>
                <w:rFonts w:ascii="宋体" w:hAnsi="宋体" w:cs="仿宋" w:hint="eastAsia"/>
                <w:b/>
                <w:bCs/>
                <w:kern w:val="0"/>
                <w:szCs w:val="21"/>
              </w:rPr>
              <w:t>盘点张数</w:t>
            </w:r>
          </w:p>
        </w:tc>
        <w:tc>
          <w:tcPr>
            <w:tcW w:w="992" w:type="dxa"/>
          </w:tcPr>
          <w:p w:rsidR="00053F18" w:rsidRPr="0042354A" w:rsidRDefault="00053F18" w:rsidP="0042354A">
            <w:pPr>
              <w:jc w:val="center"/>
              <w:rPr>
                <w:rFonts w:ascii="宋体" w:cs="仿宋"/>
                <w:b/>
                <w:bCs/>
                <w:kern w:val="0"/>
                <w:szCs w:val="21"/>
              </w:rPr>
            </w:pPr>
            <w:r w:rsidRPr="0042354A">
              <w:rPr>
                <w:rFonts w:ascii="宋体" w:hAnsi="宋体" w:cs="仿宋" w:hint="eastAsia"/>
                <w:b/>
                <w:bCs/>
                <w:kern w:val="0"/>
                <w:szCs w:val="21"/>
              </w:rPr>
              <w:t>张数得分</w:t>
            </w:r>
          </w:p>
        </w:tc>
        <w:tc>
          <w:tcPr>
            <w:tcW w:w="992" w:type="dxa"/>
          </w:tcPr>
          <w:p w:rsidR="00053F18" w:rsidRPr="0042354A" w:rsidRDefault="00053F18" w:rsidP="0042354A">
            <w:pPr>
              <w:jc w:val="center"/>
              <w:rPr>
                <w:rFonts w:ascii="宋体" w:cs="仿宋"/>
                <w:b/>
                <w:bCs/>
                <w:kern w:val="0"/>
                <w:szCs w:val="21"/>
              </w:rPr>
            </w:pPr>
            <w:r w:rsidRPr="0042354A">
              <w:rPr>
                <w:rFonts w:ascii="宋体" w:hAnsi="宋体" w:cs="仿宋" w:hint="eastAsia"/>
                <w:b/>
                <w:bCs/>
                <w:kern w:val="0"/>
                <w:szCs w:val="21"/>
              </w:rPr>
              <w:t>盘点金额</w:t>
            </w:r>
          </w:p>
        </w:tc>
        <w:tc>
          <w:tcPr>
            <w:tcW w:w="992" w:type="dxa"/>
          </w:tcPr>
          <w:p w:rsidR="00053F18" w:rsidRPr="0042354A" w:rsidRDefault="00053F18" w:rsidP="0042354A">
            <w:pPr>
              <w:jc w:val="center"/>
              <w:rPr>
                <w:rFonts w:ascii="宋体" w:cs="仿宋"/>
                <w:b/>
                <w:bCs/>
                <w:kern w:val="0"/>
                <w:szCs w:val="21"/>
              </w:rPr>
            </w:pPr>
            <w:r w:rsidRPr="0042354A">
              <w:rPr>
                <w:rFonts w:ascii="宋体" w:hAnsi="宋体" w:cs="仿宋" w:hint="eastAsia"/>
                <w:b/>
                <w:bCs/>
                <w:kern w:val="0"/>
                <w:szCs w:val="21"/>
              </w:rPr>
              <w:t>金额得分</w:t>
            </w:r>
          </w:p>
        </w:tc>
        <w:tc>
          <w:tcPr>
            <w:tcW w:w="1276" w:type="dxa"/>
          </w:tcPr>
          <w:p w:rsidR="00053F18" w:rsidRPr="0042354A" w:rsidRDefault="00053F18" w:rsidP="0042354A">
            <w:pPr>
              <w:jc w:val="center"/>
              <w:rPr>
                <w:rFonts w:ascii="宋体" w:cs="仿宋"/>
                <w:b/>
                <w:bCs/>
                <w:kern w:val="0"/>
                <w:szCs w:val="21"/>
              </w:rPr>
            </w:pPr>
            <w:r w:rsidRPr="0042354A">
              <w:rPr>
                <w:rFonts w:ascii="宋体" w:hAnsi="宋体" w:cs="仿宋" w:hint="eastAsia"/>
                <w:b/>
                <w:bCs/>
                <w:kern w:val="0"/>
                <w:szCs w:val="21"/>
              </w:rPr>
              <w:t>得分合计</w:t>
            </w:r>
          </w:p>
        </w:tc>
      </w:tr>
      <w:tr w:rsidR="00053F18" w:rsidRPr="0042354A" w:rsidTr="0042354A">
        <w:tc>
          <w:tcPr>
            <w:tcW w:w="1166" w:type="dxa"/>
          </w:tcPr>
          <w:p w:rsidR="00053F18" w:rsidRPr="0042354A" w:rsidRDefault="00053F18" w:rsidP="0042354A">
            <w:pPr>
              <w:jc w:val="center"/>
              <w:rPr>
                <w:rFonts w:ascii="宋体" w:cs="仿宋"/>
                <w:kern w:val="0"/>
                <w:szCs w:val="21"/>
              </w:rPr>
            </w:pPr>
            <w:r w:rsidRPr="0042354A">
              <w:rPr>
                <w:rFonts w:ascii="宋体" w:hAnsi="宋体" w:cs="仿宋"/>
                <w:kern w:val="0"/>
                <w:szCs w:val="21"/>
              </w:rPr>
              <w:t>100</w:t>
            </w:r>
            <w:r w:rsidRPr="0042354A">
              <w:rPr>
                <w:rFonts w:ascii="宋体" w:hAnsi="宋体" w:cs="仿宋" w:hint="eastAsia"/>
                <w:kern w:val="0"/>
                <w:szCs w:val="21"/>
              </w:rPr>
              <w:t>元</w:t>
            </w:r>
          </w:p>
        </w:tc>
        <w:tc>
          <w:tcPr>
            <w:tcW w:w="1134" w:type="dxa"/>
          </w:tcPr>
          <w:p w:rsidR="00053F18" w:rsidRPr="0042354A" w:rsidRDefault="00053F18" w:rsidP="00507864">
            <w:pPr>
              <w:rPr>
                <w:rFonts w:ascii="宋体" w:cs="仿宋"/>
                <w:kern w:val="0"/>
                <w:szCs w:val="21"/>
              </w:rPr>
            </w:pPr>
          </w:p>
        </w:tc>
        <w:tc>
          <w:tcPr>
            <w:tcW w:w="1134" w:type="dxa"/>
          </w:tcPr>
          <w:p w:rsidR="00053F18" w:rsidRPr="0042354A" w:rsidRDefault="00053F18" w:rsidP="00507864">
            <w:pPr>
              <w:rPr>
                <w:rFonts w:ascii="宋体" w:cs="仿宋"/>
                <w:kern w:val="0"/>
                <w:szCs w:val="21"/>
              </w:rPr>
            </w:pPr>
          </w:p>
        </w:tc>
        <w:tc>
          <w:tcPr>
            <w:tcW w:w="993" w:type="dxa"/>
          </w:tcPr>
          <w:p w:rsidR="00053F18" w:rsidRPr="0042354A" w:rsidRDefault="00053F18" w:rsidP="00507864">
            <w:pPr>
              <w:rPr>
                <w:rFonts w:ascii="宋体" w:cs="仿宋"/>
                <w:kern w:val="0"/>
                <w:szCs w:val="21"/>
              </w:rPr>
            </w:pPr>
          </w:p>
        </w:tc>
        <w:tc>
          <w:tcPr>
            <w:tcW w:w="992" w:type="dxa"/>
          </w:tcPr>
          <w:p w:rsidR="00053F18" w:rsidRPr="0042354A" w:rsidRDefault="00053F18" w:rsidP="00507864">
            <w:pPr>
              <w:rPr>
                <w:rFonts w:ascii="宋体" w:cs="仿宋"/>
                <w:kern w:val="0"/>
                <w:szCs w:val="21"/>
              </w:rPr>
            </w:pPr>
          </w:p>
        </w:tc>
        <w:tc>
          <w:tcPr>
            <w:tcW w:w="992" w:type="dxa"/>
          </w:tcPr>
          <w:p w:rsidR="00053F18" w:rsidRPr="0042354A" w:rsidRDefault="00053F18" w:rsidP="00507864">
            <w:pPr>
              <w:rPr>
                <w:rFonts w:ascii="宋体" w:cs="仿宋"/>
                <w:kern w:val="0"/>
                <w:szCs w:val="21"/>
              </w:rPr>
            </w:pPr>
          </w:p>
        </w:tc>
        <w:tc>
          <w:tcPr>
            <w:tcW w:w="992" w:type="dxa"/>
          </w:tcPr>
          <w:p w:rsidR="00053F18" w:rsidRPr="0042354A" w:rsidRDefault="00053F18" w:rsidP="00507864">
            <w:pPr>
              <w:rPr>
                <w:rFonts w:ascii="宋体" w:cs="仿宋"/>
                <w:kern w:val="0"/>
                <w:szCs w:val="21"/>
              </w:rPr>
            </w:pPr>
          </w:p>
        </w:tc>
        <w:tc>
          <w:tcPr>
            <w:tcW w:w="1276" w:type="dxa"/>
          </w:tcPr>
          <w:p w:rsidR="00053F18" w:rsidRPr="0042354A" w:rsidRDefault="00053F18" w:rsidP="00507864">
            <w:pPr>
              <w:rPr>
                <w:rFonts w:ascii="宋体" w:cs="仿宋"/>
                <w:kern w:val="0"/>
                <w:szCs w:val="21"/>
              </w:rPr>
            </w:pPr>
          </w:p>
        </w:tc>
      </w:tr>
      <w:tr w:rsidR="00053F18" w:rsidRPr="0042354A" w:rsidTr="0042354A">
        <w:tc>
          <w:tcPr>
            <w:tcW w:w="1166" w:type="dxa"/>
          </w:tcPr>
          <w:p w:rsidR="00053F18" w:rsidRPr="0042354A" w:rsidRDefault="00053F18" w:rsidP="0042354A">
            <w:pPr>
              <w:jc w:val="center"/>
              <w:rPr>
                <w:rFonts w:ascii="宋体" w:cs="仿宋"/>
                <w:kern w:val="0"/>
                <w:szCs w:val="21"/>
              </w:rPr>
            </w:pPr>
            <w:r w:rsidRPr="0042354A">
              <w:rPr>
                <w:rFonts w:ascii="宋体" w:hAnsi="宋体" w:cs="仿宋"/>
                <w:kern w:val="0"/>
                <w:szCs w:val="21"/>
              </w:rPr>
              <w:t>50</w:t>
            </w:r>
            <w:r w:rsidRPr="0042354A">
              <w:rPr>
                <w:rFonts w:ascii="宋体" w:hAnsi="宋体" w:cs="仿宋" w:hint="eastAsia"/>
                <w:kern w:val="0"/>
                <w:szCs w:val="21"/>
              </w:rPr>
              <w:t>元</w:t>
            </w:r>
          </w:p>
        </w:tc>
        <w:tc>
          <w:tcPr>
            <w:tcW w:w="1134" w:type="dxa"/>
          </w:tcPr>
          <w:p w:rsidR="00053F18" w:rsidRPr="0042354A" w:rsidRDefault="00053F18" w:rsidP="00507864">
            <w:pPr>
              <w:rPr>
                <w:rFonts w:ascii="宋体" w:cs="仿宋"/>
                <w:kern w:val="0"/>
                <w:szCs w:val="21"/>
              </w:rPr>
            </w:pPr>
          </w:p>
        </w:tc>
        <w:tc>
          <w:tcPr>
            <w:tcW w:w="1134" w:type="dxa"/>
          </w:tcPr>
          <w:p w:rsidR="00053F18" w:rsidRPr="0042354A" w:rsidRDefault="00053F18" w:rsidP="00507864">
            <w:pPr>
              <w:rPr>
                <w:rFonts w:ascii="宋体" w:cs="仿宋"/>
                <w:kern w:val="0"/>
                <w:szCs w:val="21"/>
              </w:rPr>
            </w:pPr>
          </w:p>
        </w:tc>
        <w:tc>
          <w:tcPr>
            <w:tcW w:w="993" w:type="dxa"/>
          </w:tcPr>
          <w:p w:rsidR="00053F18" w:rsidRPr="0042354A" w:rsidRDefault="00053F18" w:rsidP="00507864">
            <w:pPr>
              <w:rPr>
                <w:rFonts w:ascii="宋体" w:cs="仿宋"/>
                <w:kern w:val="0"/>
                <w:szCs w:val="21"/>
              </w:rPr>
            </w:pPr>
          </w:p>
        </w:tc>
        <w:tc>
          <w:tcPr>
            <w:tcW w:w="992" w:type="dxa"/>
          </w:tcPr>
          <w:p w:rsidR="00053F18" w:rsidRPr="0042354A" w:rsidRDefault="00053F18" w:rsidP="00507864">
            <w:pPr>
              <w:rPr>
                <w:rFonts w:ascii="宋体" w:cs="仿宋"/>
                <w:kern w:val="0"/>
                <w:szCs w:val="21"/>
              </w:rPr>
            </w:pPr>
          </w:p>
        </w:tc>
        <w:tc>
          <w:tcPr>
            <w:tcW w:w="992" w:type="dxa"/>
          </w:tcPr>
          <w:p w:rsidR="00053F18" w:rsidRPr="0042354A" w:rsidRDefault="00053F18" w:rsidP="00507864">
            <w:pPr>
              <w:rPr>
                <w:rFonts w:ascii="宋体" w:cs="仿宋"/>
                <w:kern w:val="0"/>
                <w:szCs w:val="21"/>
              </w:rPr>
            </w:pPr>
          </w:p>
        </w:tc>
        <w:tc>
          <w:tcPr>
            <w:tcW w:w="992" w:type="dxa"/>
          </w:tcPr>
          <w:p w:rsidR="00053F18" w:rsidRPr="0042354A" w:rsidRDefault="00053F18" w:rsidP="00507864">
            <w:pPr>
              <w:rPr>
                <w:rFonts w:ascii="宋体" w:cs="仿宋"/>
                <w:kern w:val="0"/>
                <w:szCs w:val="21"/>
              </w:rPr>
            </w:pPr>
          </w:p>
        </w:tc>
        <w:tc>
          <w:tcPr>
            <w:tcW w:w="1276" w:type="dxa"/>
          </w:tcPr>
          <w:p w:rsidR="00053F18" w:rsidRPr="0042354A" w:rsidRDefault="00053F18" w:rsidP="00507864">
            <w:pPr>
              <w:rPr>
                <w:rFonts w:ascii="宋体" w:cs="仿宋"/>
                <w:kern w:val="0"/>
                <w:szCs w:val="21"/>
              </w:rPr>
            </w:pPr>
          </w:p>
        </w:tc>
      </w:tr>
      <w:tr w:rsidR="00053F18" w:rsidRPr="0042354A" w:rsidTr="0042354A">
        <w:tc>
          <w:tcPr>
            <w:tcW w:w="1166" w:type="dxa"/>
          </w:tcPr>
          <w:p w:rsidR="00053F18" w:rsidRPr="0042354A" w:rsidRDefault="00053F18" w:rsidP="0042354A">
            <w:pPr>
              <w:jc w:val="center"/>
              <w:rPr>
                <w:rFonts w:ascii="宋体" w:cs="仿宋"/>
                <w:kern w:val="0"/>
                <w:szCs w:val="21"/>
              </w:rPr>
            </w:pPr>
            <w:r w:rsidRPr="0042354A">
              <w:rPr>
                <w:rFonts w:ascii="宋体" w:hAnsi="宋体" w:cs="仿宋"/>
                <w:kern w:val="0"/>
                <w:szCs w:val="21"/>
              </w:rPr>
              <w:t>20</w:t>
            </w:r>
            <w:r w:rsidRPr="0042354A">
              <w:rPr>
                <w:rFonts w:ascii="宋体" w:hAnsi="宋体" w:cs="仿宋" w:hint="eastAsia"/>
                <w:kern w:val="0"/>
                <w:szCs w:val="21"/>
              </w:rPr>
              <w:t>元</w:t>
            </w:r>
          </w:p>
        </w:tc>
        <w:tc>
          <w:tcPr>
            <w:tcW w:w="1134" w:type="dxa"/>
          </w:tcPr>
          <w:p w:rsidR="00053F18" w:rsidRPr="0042354A" w:rsidRDefault="00053F18" w:rsidP="00507864">
            <w:pPr>
              <w:rPr>
                <w:rFonts w:ascii="宋体" w:cs="仿宋"/>
                <w:kern w:val="0"/>
                <w:szCs w:val="21"/>
              </w:rPr>
            </w:pPr>
          </w:p>
        </w:tc>
        <w:tc>
          <w:tcPr>
            <w:tcW w:w="1134" w:type="dxa"/>
          </w:tcPr>
          <w:p w:rsidR="00053F18" w:rsidRPr="0042354A" w:rsidRDefault="00053F18" w:rsidP="00507864">
            <w:pPr>
              <w:rPr>
                <w:rFonts w:ascii="宋体" w:cs="仿宋"/>
                <w:kern w:val="0"/>
                <w:szCs w:val="21"/>
              </w:rPr>
            </w:pPr>
          </w:p>
        </w:tc>
        <w:tc>
          <w:tcPr>
            <w:tcW w:w="993" w:type="dxa"/>
          </w:tcPr>
          <w:p w:rsidR="00053F18" w:rsidRPr="0042354A" w:rsidRDefault="00053F18" w:rsidP="00507864">
            <w:pPr>
              <w:rPr>
                <w:rFonts w:ascii="宋体" w:cs="仿宋"/>
                <w:kern w:val="0"/>
                <w:szCs w:val="21"/>
              </w:rPr>
            </w:pPr>
          </w:p>
        </w:tc>
        <w:tc>
          <w:tcPr>
            <w:tcW w:w="992" w:type="dxa"/>
          </w:tcPr>
          <w:p w:rsidR="00053F18" w:rsidRPr="0042354A" w:rsidRDefault="00053F18" w:rsidP="00507864">
            <w:pPr>
              <w:rPr>
                <w:rFonts w:ascii="宋体" w:cs="仿宋"/>
                <w:kern w:val="0"/>
                <w:szCs w:val="21"/>
              </w:rPr>
            </w:pPr>
          </w:p>
        </w:tc>
        <w:tc>
          <w:tcPr>
            <w:tcW w:w="992" w:type="dxa"/>
          </w:tcPr>
          <w:p w:rsidR="00053F18" w:rsidRPr="0042354A" w:rsidRDefault="00053F18" w:rsidP="00507864">
            <w:pPr>
              <w:rPr>
                <w:rFonts w:ascii="宋体" w:cs="仿宋"/>
                <w:kern w:val="0"/>
                <w:szCs w:val="21"/>
              </w:rPr>
            </w:pPr>
          </w:p>
        </w:tc>
        <w:tc>
          <w:tcPr>
            <w:tcW w:w="992" w:type="dxa"/>
          </w:tcPr>
          <w:p w:rsidR="00053F18" w:rsidRPr="0042354A" w:rsidRDefault="00053F18" w:rsidP="00507864">
            <w:pPr>
              <w:rPr>
                <w:rFonts w:ascii="宋体" w:cs="仿宋"/>
                <w:kern w:val="0"/>
                <w:szCs w:val="21"/>
              </w:rPr>
            </w:pPr>
          </w:p>
        </w:tc>
        <w:tc>
          <w:tcPr>
            <w:tcW w:w="1276" w:type="dxa"/>
          </w:tcPr>
          <w:p w:rsidR="00053F18" w:rsidRPr="0042354A" w:rsidRDefault="00053F18" w:rsidP="00507864">
            <w:pPr>
              <w:rPr>
                <w:rFonts w:ascii="宋体" w:cs="仿宋"/>
                <w:kern w:val="0"/>
                <w:szCs w:val="21"/>
              </w:rPr>
            </w:pPr>
          </w:p>
        </w:tc>
      </w:tr>
      <w:tr w:rsidR="00053F18" w:rsidRPr="0042354A" w:rsidTr="0042354A">
        <w:tc>
          <w:tcPr>
            <w:tcW w:w="1166" w:type="dxa"/>
          </w:tcPr>
          <w:p w:rsidR="00053F18" w:rsidRPr="0042354A" w:rsidRDefault="00053F18" w:rsidP="0042354A">
            <w:pPr>
              <w:jc w:val="center"/>
              <w:rPr>
                <w:rFonts w:ascii="宋体" w:cs="仿宋"/>
                <w:kern w:val="0"/>
                <w:szCs w:val="21"/>
              </w:rPr>
            </w:pPr>
            <w:r w:rsidRPr="0042354A">
              <w:rPr>
                <w:rFonts w:ascii="宋体" w:hAnsi="宋体" w:cs="仿宋"/>
                <w:kern w:val="0"/>
                <w:szCs w:val="21"/>
              </w:rPr>
              <w:t>10</w:t>
            </w:r>
            <w:r w:rsidRPr="0042354A">
              <w:rPr>
                <w:rFonts w:ascii="宋体" w:hAnsi="宋体" w:cs="仿宋" w:hint="eastAsia"/>
                <w:kern w:val="0"/>
                <w:szCs w:val="21"/>
              </w:rPr>
              <w:t>元</w:t>
            </w:r>
          </w:p>
        </w:tc>
        <w:tc>
          <w:tcPr>
            <w:tcW w:w="1134" w:type="dxa"/>
          </w:tcPr>
          <w:p w:rsidR="00053F18" w:rsidRPr="0042354A" w:rsidRDefault="00053F18" w:rsidP="00507864">
            <w:pPr>
              <w:rPr>
                <w:rFonts w:ascii="宋体" w:cs="仿宋"/>
                <w:kern w:val="0"/>
                <w:szCs w:val="21"/>
              </w:rPr>
            </w:pPr>
          </w:p>
        </w:tc>
        <w:tc>
          <w:tcPr>
            <w:tcW w:w="1134" w:type="dxa"/>
          </w:tcPr>
          <w:p w:rsidR="00053F18" w:rsidRPr="0042354A" w:rsidRDefault="00053F18" w:rsidP="00507864">
            <w:pPr>
              <w:rPr>
                <w:rFonts w:ascii="宋体" w:cs="仿宋"/>
                <w:kern w:val="0"/>
                <w:szCs w:val="21"/>
              </w:rPr>
            </w:pPr>
          </w:p>
        </w:tc>
        <w:tc>
          <w:tcPr>
            <w:tcW w:w="993" w:type="dxa"/>
          </w:tcPr>
          <w:p w:rsidR="00053F18" w:rsidRPr="0042354A" w:rsidRDefault="00053F18" w:rsidP="00507864">
            <w:pPr>
              <w:rPr>
                <w:rFonts w:ascii="宋体" w:cs="仿宋"/>
                <w:kern w:val="0"/>
                <w:szCs w:val="21"/>
              </w:rPr>
            </w:pPr>
          </w:p>
        </w:tc>
        <w:tc>
          <w:tcPr>
            <w:tcW w:w="992" w:type="dxa"/>
          </w:tcPr>
          <w:p w:rsidR="00053F18" w:rsidRPr="0042354A" w:rsidRDefault="00053F18" w:rsidP="00507864">
            <w:pPr>
              <w:rPr>
                <w:rFonts w:ascii="宋体" w:cs="仿宋"/>
                <w:kern w:val="0"/>
                <w:szCs w:val="21"/>
              </w:rPr>
            </w:pPr>
          </w:p>
        </w:tc>
        <w:tc>
          <w:tcPr>
            <w:tcW w:w="992" w:type="dxa"/>
          </w:tcPr>
          <w:p w:rsidR="00053F18" w:rsidRPr="0042354A" w:rsidRDefault="00053F18" w:rsidP="00507864">
            <w:pPr>
              <w:rPr>
                <w:rFonts w:ascii="宋体" w:cs="仿宋"/>
                <w:kern w:val="0"/>
                <w:szCs w:val="21"/>
              </w:rPr>
            </w:pPr>
          </w:p>
        </w:tc>
        <w:tc>
          <w:tcPr>
            <w:tcW w:w="992" w:type="dxa"/>
          </w:tcPr>
          <w:p w:rsidR="00053F18" w:rsidRPr="0042354A" w:rsidRDefault="00053F18" w:rsidP="00507864">
            <w:pPr>
              <w:rPr>
                <w:rFonts w:ascii="宋体" w:cs="仿宋"/>
                <w:kern w:val="0"/>
                <w:szCs w:val="21"/>
              </w:rPr>
            </w:pPr>
          </w:p>
        </w:tc>
        <w:tc>
          <w:tcPr>
            <w:tcW w:w="1276" w:type="dxa"/>
          </w:tcPr>
          <w:p w:rsidR="00053F18" w:rsidRPr="0042354A" w:rsidRDefault="00053F18" w:rsidP="00507864">
            <w:pPr>
              <w:rPr>
                <w:rFonts w:ascii="宋体" w:cs="仿宋"/>
                <w:kern w:val="0"/>
                <w:szCs w:val="21"/>
              </w:rPr>
            </w:pPr>
          </w:p>
        </w:tc>
      </w:tr>
      <w:tr w:rsidR="00053F18" w:rsidRPr="0042354A" w:rsidTr="0042354A">
        <w:tc>
          <w:tcPr>
            <w:tcW w:w="1166" w:type="dxa"/>
          </w:tcPr>
          <w:p w:rsidR="00053F18" w:rsidRPr="0042354A" w:rsidRDefault="00053F18" w:rsidP="0042354A">
            <w:pPr>
              <w:jc w:val="center"/>
              <w:rPr>
                <w:rFonts w:ascii="宋体" w:cs="仿宋"/>
                <w:kern w:val="0"/>
                <w:szCs w:val="21"/>
              </w:rPr>
            </w:pPr>
            <w:r w:rsidRPr="0042354A">
              <w:rPr>
                <w:rFonts w:ascii="宋体" w:hAnsi="宋体" w:cs="仿宋"/>
                <w:kern w:val="0"/>
                <w:szCs w:val="21"/>
              </w:rPr>
              <w:t>5</w:t>
            </w:r>
            <w:r w:rsidRPr="0042354A">
              <w:rPr>
                <w:rFonts w:ascii="宋体" w:hAnsi="宋体" w:cs="仿宋" w:hint="eastAsia"/>
                <w:kern w:val="0"/>
                <w:szCs w:val="21"/>
              </w:rPr>
              <w:t>元</w:t>
            </w:r>
          </w:p>
        </w:tc>
        <w:tc>
          <w:tcPr>
            <w:tcW w:w="1134" w:type="dxa"/>
          </w:tcPr>
          <w:p w:rsidR="00053F18" w:rsidRPr="0042354A" w:rsidRDefault="00053F18" w:rsidP="00507864">
            <w:pPr>
              <w:rPr>
                <w:rFonts w:ascii="宋体" w:cs="仿宋"/>
                <w:kern w:val="0"/>
                <w:szCs w:val="21"/>
              </w:rPr>
            </w:pPr>
          </w:p>
        </w:tc>
        <w:tc>
          <w:tcPr>
            <w:tcW w:w="1134" w:type="dxa"/>
          </w:tcPr>
          <w:p w:rsidR="00053F18" w:rsidRPr="0042354A" w:rsidRDefault="00053F18" w:rsidP="00507864">
            <w:pPr>
              <w:rPr>
                <w:rFonts w:ascii="宋体" w:cs="仿宋"/>
                <w:kern w:val="0"/>
                <w:szCs w:val="21"/>
              </w:rPr>
            </w:pPr>
          </w:p>
        </w:tc>
        <w:tc>
          <w:tcPr>
            <w:tcW w:w="993" w:type="dxa"/>
          </w:tcPr>
          <w:p w:rsidR="00053F18" w:rsidRPr="0042354A" w:rsidRDefault="00053F18" w:rsidP="00507864">
            <w:pPr>
              <w:rPr>
                <w:rFonts w:ascii="宋体" w:cs="仿宋"/>
                <w:kern w:val="0"/>
                <w:szCs w:val="21"/>
              </w:rPr>
            </w:pPr>
          </w:p>
        </w:tc>
        <w:tc>
          <w:tcPr>
            <w:tcW w:w="992" w:type="dxa"/>
          </w:tcPr>
          <w:p w:rsidR="00053F18" w:rsidRPr="0042354A" w:rsidRDefault="00053F18" w:rsidP="00507864">
            <w:pPr>
              <w:rPr>
                <w:rFonts w:ascii="宋体" w:cs="仿宋"/>
                <w:kern w:val="0"/>
                <w:szCs w:val="21"/>
              </w:rPr>
            </w:pPr>
          </w:p>
        </w:tc>
        <w:tc>
          <w:tcPr>
            <w:tcW w:w="992" w:type="dxa"/>
          </w:tcPr>
          <w:p w:rsidR="00053F18" w:rsidRPr="0042354A" w:rsidRDefault="00053F18" w:rsidP="00507864">
            <w:pPr>
              <w:rPr>
                <w:rFonts w:ascii="宋体" w:cs="仿宋"/>
                <w:kern w:val="0"/>
                <w:szCs w:val="21"/>
              </w:rPr>
            </w:pPr>
          </w:p>
        </w:tc>
        <w:tc>
          <w:tcPr>
            <w:tcW w:w="992" w:type="dxa"/>
          </w:tcPr>
          <w:p w:rsidR="00053F18" w:rsidRPr="0042354A" w:rsidRDefault="00053F18" w:rsidP="00507864">
            <w:pPr>
              <w:rPr>
                <w:rFonts w:ascii="宋体" w:cs="仿宋"/>
                <w:kern w:val="0"/>
                <w:szCs w:val="21"/>
              </w:rPr>
            </w:pPr>
          </w:p>
        </w:tc>
        <w:tc>
          <w:tcPr>
            <w:tcW w:w="1276" w:type="dxa"/>
          </w:tcPr>
          <w:p w:rsidR="00053F18" w:rsidRPr="0042354A" w:rsidRDefault="00053F18" w:rsidP="00507864">
            <w:pPr>
              <w:rPr>
                <w:rFonts w:ascii="宋体" w:cs="仿宋"/>
                <w:kern w:val="0"/>
                <w:szCs w:val="21"/>
              </w:rPr>
            </w:pPr>
          </w:p>
        </w:tc>
      </w:tr>
      <w:tr w:rsidR="00053F18" w:rsidRPr="0042354A" w:rsidTr="0042354A">
        <w:tc>
          <w:tcPr>
            <w:tcW w:w="1166" w:type="dxa"/>
          </w:tcPr>
          <w:p w:rsidR="00053F18" w:rsidRPr="0042354A" w:rsidRDefault="00053F18" w:rsidP="0042354A">
            <w:pPr>
              <w:jc w:val="center"/>
              <w:rPr>
                <w:rFonts w:ascii="宋体" w:cs="仿宋"/>
                <w:kern w:val="0"/>
                <w:szCs w:val="21"/>
              </w:rPr>
            </w:pPr>
            <w:r w:rsidRPr="0042354A">
              <w:rPr>
                <w:rFonts w:ascii="宋体" w:hAnsi="宋体" w:cs="仿宋"/>
                <w:kern w:val="0"/>
                <w:szCs w:val="21"/>
              </w:rPr>
              <w:lastRenderedPageBreak/>
              <w:t>1</w:t>
            </w:r>
            <w:r w:rsidRPr="0042354A">
              <w:rPr>
                <w:rFonts w:ascii="宋体" w:hAnsi="宋体" w:cs="仿宋" w:hint="eastAsia"/>
                <w:kern w:val="0"/>
                <w:szCs w:val="21"/>
              </w:rPr>
              <w:t>元</w:t>
            </w:r>
          </w:p>
        </w:tc>
        <w:tc>
          <w:tcPr>
            <w:tcW w:w="1134" w:type="dxa"/>
          </w:tcPr>
          <w:p w:rsidR="00053F18" w:rsidRPr="0042354A" w:rsidRDefault="00053F18" w:rsidP="00507864">
            <w:pPr>
              <w:rPr>
                <w:rFonts w:ascii="宋体" w:cs="仿宋"/>
                <w:kern w:val="0"/>
                <w:szCs w:val="21"/>
              </w:rPr>
            </w:pPr>
          </w:p>
        </w:tc>
        <w:tc>
          <w:tcPr>
            <w:tcW w:w="1134" w:type="dxa"/>
          </w:tcPr>
          <w:p w:rsidR="00053F18" w:rsidRPr="0042354A" w:rsidRDefault="00053F18" w:rsidP="00507864">
            <w:pPr>
              <w:rPr>
                <w:rFonts w:ascii="宋体" w:cs="仿宋"/>
                <w:kern w:val="0"/>
                <w:szCs w:val="21"/>
              </w:rPr>
            </w:pPr>
          </w:p>
        </w:tc>
        <w:tc>
          <w:tcPr>
            <w:tcW w:w="993" w:type="dxa"/>
          </w:tcPr>
          <w:p w:rsidR="00053F18" w:rsidRPr="0042354A" w:rsidRDefault="00053F18" w:rsidP="00507864">
            <w:pPr>
              <w:rPr>
                <w:rFonts w:ascii="宋体" w:cs="仿宋"/>
                <w:kern w:val="0"/>
                <w:szCs w:val="21"/>
              </w:rPr>
            </w:pPr>
          </w:p>
        </w:tc>
        <w:tc>
          <w:tcPr>
            <w:tcW w:w="992" w:type="dxa"/>
          </w:tcPr>
          <w:p w:rsidR="00053F18" w:rsidRPr="0042354A" w:rsidRDefault="00053F18" w:rsidP="00507864">
            <w:pPr>
              <w:rPr>
                <w:rFonts w:ascii="宋体" w:cs="仿宋"/>
                <w:kern w:val="0"/>
                <w:szCs w:val="21"/>
              </w:rPr>
            </w:pPr>
          </w:p>
        </w:tc>
        <w:tc>
          <w:tcPr>
            <w:tcW w:w="992" w:type="dxa"/>
          </w:tcPr>
          <w:p w:rsidR="00053F18" w:rsidRPr="0042354A" w:rsidRDefault="00053F18" w:rsidP="00507864">
            <w:pPr>
              <w:rPr>
                <w:rFonts w:ascii="宋体" w:cs="仿宋"/>
                <w:kern w:val="0"/>
                <w:szCs w:val="21"/>
              </w:rPr>
            </w:pPr>
          </w:p>
        </w:tc>
        <w:tc>
          <w:tcPr>
            <w:tcW w:w="992" w:type="dxa"/>
          </w:tcPr>
          <w:p w:rsidR="00053F18" w:rsidRPr="0042354A" w:rsidRDefault="00053F18" w:rsidP="00507864">
            <w:pPr>
              <w:rPr>
                <w:rFonts w:ascii="宋体" w:cs="仿宋"/>
                <w:kern w:val="0"/>
                <w:szCs w:val="21"/>
              </w:rPr>
            </w:pPr>
          </w:p>
        </w:tc>
        <w:tc>
          <w:tcPr>
            <w:tcW w:w="1276" w:type="dxa"/>
          </w:tcPr>
          <w:p w:rsidR="00053F18" w:rsidRPr="0042354A" w:rsidRDefault="00053F18" w:rsidP="00507864">
            <w:pPr>
              <w:rPr>
                <w:rFonts w:ascii="宋体" w:cs="仿宋"/>
                <w:kern w:val="0"/>
                <w:szCs w:val="21"/>
              </w:rPr>
            </w:pPr>
          </w:p>
        </w:tc>
      </w:tr>
    </w:tbl>
    <w:p w:rsidR="00053F18" w:rsidRPr="001D1C14" w:rsidRDefault="00053F18" w:rsidP="00507864">
      <w:pPr>
        <w:rPr>
          <w:rFonts w:ascii="宋体" w:cs="仿宋"/>
          <w:szCs w:val="21"/>
        </w:rPr>
      </w:pPr>
    </w:p>
    <w:p w:rsidR="00053F18" w:rsidRPr="001D1C14" w:rsidRDefault="00053F18" w:rsidP="00507864">
      <w:pPr>
        <w:jc w:val="center"/>
        <w:rPr>
          <w:rFonts w:ascii="宋体" w:cs="仿宋"/>
          <w:b/>
          <w:bCs/>
          <w:szCs w:val="21"/>
        </w:rPr>
      </w:pPr>
      <w:r w:rsidRPr="001D1C14">
        <w:rPr>
          <w:rFonts w:ascii="宋体" w:hAnsi="宋体" w:cs="仿宋" w:hint="eastAsia"/>
          <w:b/>
          <w:bCs/>
          <w:szCs w:val="21"/>
        </w:rPr>
        <w:t>裁判评分表</w:t>
      </w:r>
    </w:p>
    <w:tbl>
      <w:tblPr>
        <w:tblW w:w="8788" w:type="dxa"/>
        <w:tblInd w:w="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992"/>
        <w:gridCol w:w="709"/>
        <w:gridCol w:w="709"/>
        <w:gridCol w:w="850"/>
        <w:gridCol w:w="709"/>
        <w:gridCol w:w="709"/>
        <w:gridCol w:w="850"/>
        <w:gridCol w:w="851"/>
        <w:gridCol w:w="850"/>
        <w:gridCol w:w="709"/>
        <w:gridCol w:w="850"/>
      </w:tblGrid>
      <w:tr w:rsidR="00053F18" w:rsidRPr="0042354A" w:rsidTr="0042354A">
        <w:trPr>
          <w:trHeight w:val="627"/>
        </w:trPr>
        <w:tc>
          <w:tcPr>
            <w:tcW w:w="992" w:type="dxa"/>
            <w:vAlign w:val="center"/>
          </w:tcPr>
          <w:p w:rsidR="00053F18" w:rsidRPr="0042354A" w:rsidRDefault="00053F18" w:rsidP="0042354A">
            <w:pPr>
              <w:jc w:val="center"/>
              <w:rPr>
                <w:rFonts w:ascii="宋体" w:cs="仿宋"/>
                <w:b/>
                <w:bCs/>
                <w:kern w:val="0"/>
                <w:szCs w:val="21"/>
              </w:rPr>
            </w:pPr>
            <w:r w:rsidRPr="0042354A">
              <w:rPr>
                <w:rFonts w:ascii="宋体" w:hAnsi="宋体" w:cs="仿宋" w:hint="eastAsia"/>
                <w:b/>
                <w:bCs/>
                <w:kern w:val="0"/>
                <w:szCs w:val="21"/>
              </w:rPr>
              <w:t>面额</w:t>
            </w:r>
          </w:p>
        </w:tc>
        <w:tc>
          <w:tcPr>
            <w:tcW w:w="709" w:type="dxa"/>
            <w:vAlign w:val="center"/>
          </w:tcPr>
          <w:p w:rsidR="00053F18" w:rsidRPr="0042354A" w:rsidRDefault="00053F18" w:rsidP="0042354A">
            <w:pPr>
              <w:jc w:val="center"/>
              <w:rPr>
                <w:rFonts w:ascii="宋体" w:cs="仿宋"/>
                <w:b/>
                <w:bCs/>
                <w:kern w:val="0"/>
                <w:szCs w:val="21"/>
              </w:rPr>
            </w:pPr>
            <w:r w:rsidRPr="0042354A">
              <w:rPr>
                <w:rFonts w:ascii="宋体" w:hAnsi="宋体" w:cs="仿宋" w:hint="eastAsia"/>
                <w:b/>
                <w:bCs/>
                <w:kern w:val="0"/>
                <w:szCs w:val="21"/>
              </w:rPr>
              <w:t>预设张数</w:t>
            </w:r>
          </w:p>
        </w:tc>
        <w:tc>
          <w:tcPr>
            <w:tcW w:w="709" w:type="dxa"/>
            <w:vAlign w:val="center"/>
          </w:tcPr>
          <w:p w:rsidR="00053F18" w:rsidRPr="0042354A" w:rsidRDefault="00053F18" w:rsidP="0042354A">
            <w:pPr>
              <w:jc w:val="center"/>
              <w:rPr>
                <w:rFonts w:ascii="宋体" w:cs="仿宋"/>
                <w:b/>
                <w:bCs/>
                <w:kern w:val="0"/>
                <w:szCs w:val="21"/>
              </w:rPr>
            </w:pPr>
            <w:r w:rsidRPr="0042354A">
              <w:rPr>
                <w:rFonts w:ascii="宋体" w:hAnsi="宋体" w:cs="仿宋" w:hint="eastAsia"/>
                <w:b/>
                <w:bCs/>
                <w:kern w:val="0"/>
                <w:szCs w:val="21"/>
              </w:rPr>
              <w:t>修正张数</w:t>
            </w:r>
          </w:p>
        </w:tc>
        <w:tc>
          <w:tcPr>
            <w:tcW w:w="850" w:type="dxa"/>
            <w:vAlign w:val="center"/>
          </w:tcPr>
          <w:p w:rsidR="00053F18" w:rsidRPr="0042354A" w:rsidRDefault="00053F18" w:rsidP="0042354A">
            <w:pPr>
              <w:jc w:val="center"/>
              <w:rPr>
                <w:rFonts w:ascii="宋体" w:cs="仿宋"/>
                <w:b/>
                <w:bCs/>
                <w:kern w:val="0"/>
                <w:szCs w:val="21"/>
              </w:rPr>
            </w:pPr>
            <w:r w:rsidRPr="0042354A">
              <w:rPr>
                <w:rFonts w:ascii="宋体" w:hAnsi="宋体" w:cs="仿宋" w:hint="eastAsia"/>
                <w:b/>
                <w:bCs/>
                <w:kern w:val="0"/>
                <w:szCs w:val="21"/>
              </w:rPr>
              <w:t>错把数</w:t>
            </w:r>
          </w:p>
        </w:tc>
        <w:tc>
          <w:tcPr>
            <w:tcW w:w="709" w:type="dxa"/>
            <w:vAlign w:val="center"/>
          </w:tcPr>
          <w:p w:rsidR="00053F18" w:rsidRPr="0042354A" w:rsidRDefault="00053F18" w:rsidP="0042354A">
            <w:pPr>
              <w:jc w:val="center"/>
              <w:rPr>
                <w:rFonts w:ascii="宋体" w:cs="仿宋"/>
                <w:b/>
                <w:bCs/>
                <w:kern w:val="0"/>
                <w:szCs w:val="21"/>
              </w:rPr>
            </w:pPr>
            <w:r w:rsidRPr="0042354A">
              <w:rPr>
                <w:rFonts w:ascii="宋体" w:hAnsi="宋体" w:cs="仿宋" w:hint="eastAsia"/>
                <w:b/>
                <w:bCs/>
                <w:kern w:val="0"/>
                <w:szCs w:val="21"/>
              </w:rPr>
              <w:t>错把扣分</w:t>
            </w:r>
          </w:p>
        </w:tc>
        <w:tc>
          <w:tcPr>
            <w:tcW w:w="709" w:type="dxa"/>
            <w:vAlign w:val="center"/>
          </w:tcPr>
          <w:p w:rsidR="00053F18" w:rsidRPr="0042354A" w:rsidRDefault="00053F18" w:rsidP="0042354A">
            <w:pPr>
              <w:jc w:val="center"/>
              <w:rPr>
                <w:rFonts w:ascii="宋体" w:cs="仿宋"/>
                <w:b/>
                <w:bCs/>
                <w:kern w:val="0"/>
                <w:szCs w:val="21"/>
              </w:rPr>
            </w:pPr>
            <w:r w:rsidRPr="0042354A">
              <w:rPr>
                <w:rFonts w:ascii="宋体" w:hAnsi="宋体" w:cs="仿宋" w:hint="eastAsia"/>
                <w:b/>
                <w:bCs/>
                <w:kern w:val="0"/>
                <w:szCs w:val="21"/>
              </w:rPr>
              <w:t>散把扣分</w:t>
            </w:r>
          </w:p>
        </w:tc>
        <w:tc>
          <w:tcPr>
            <w:tcW w:w="850" w:type="dxa"/>
            <w:vAlign w:val="center"/>
          </w:tcPr>
          <w:p w:rsidR="00053F18" w:rsidRPr="0042354A" w:rsidRDefault="00053F18" w:rsidP="0042354A">
            <w:pPr>
              <w:jc w:val="center"/>
              <w:rPr>
                <w:rFonts w:ascii="宋体" w:cs="仿宋"/>
                <w:b/>
                <w:bCs/>
                <w:kern w:val="0"/>
                <w:szCs w:val="21"/>
              </w:rPr>
            </w:pPr>
            <w:r w:rsidRPr="0042354A">
              <w:rPr>
                <w:rFonts w:ascii="宋体" w:hAnsi="宋体" w:cs="仿宋" w:hint="eastAsia"/>
                <w:b/>
                <w:bCs/>
                <w:kern w:val="0"/>
                <w:szCs w:val="21"/>
              </w:rPr>
              <w:t>扎把违规把数</w:t>
            </w:r>
          </w:p>
        </w:tc>
        <w:tc>
          <w:tcPr>
            <w:tcW w:w="851" w:type="dxa"/>
            <w:vAlign w:val="center"/>
          </w:tcPr>
          <w:p w:rsidR="00053F18" w:rsidRPr="0042354A" w:rsidRDefault="00053F18" w:rsidP="0042354A">
            <w:pPr>
              <w:jc w:val="center"/>
              <w:rPr>
                <w:rFonts w:ascii="宋体" w:cs="仿宋"/>
                <w:b/>
                <w:bCs/>
                <w:kern w:val="0"/>
                <w:szCs w:val="21"/>
              </w:rPr>
            </w:pPr>
            <w:r w:rsidRPr="0042354A">
              <w:rPr>
                <w:rFonts w:ascii="宋体" w:hAnsi="宋体" w:cs="仿宋" w:hint="eastAsia"/>
                <w:b/>
                <w:bCs/>
                <w:kern w:val="0"/>
                <w:szCs w:val="21"/>
              </w:rPr>
              <w:t>扎把违规扣分</w:t>
            </w:r>
          </w:p>
        </w:tc>
        <w:tc>
          <w:tcPr>
            <w:tcW w:w="850" w:type="dxa"/>
            <w:vAlign w:val="center"/>
          </w:tcPr>
          <w:p w:rsidR="00053F18" w:rsidRPr="0042354A" w:rsidRDefault="00053F18" w:rsidP="0042354A">
            <w:pPr>
              <w:jc w:val="center"/>
              <w:rPr>
                <w:rFonts w:ascii="宋体" w:cs="仿宋"/>
                <w:b/>
                <w:bCs/>
                <w:kern w:val="0"/>
                <w:szCs w:val="21"/>
              </w:rPr>
            </w:pPr>
            <w:r w:rsidRPr="0042354A">
              <w:rPr>
                <w:rFonts w:ascii="宋体" w:hAnsi="宋体" w:cs="仿宋" w:hint="eastAsia"/>
                <w:b/>
                <w:bCs/>
                <w:kern w:val="0"/>
                <w:szCs w:val="21"/>
              </w:rPr>
              <w:t>盖章违规把数</w:t>
            </w:r>
          </w:p>
        </w:tc>
        <w:tc>
          <w:tcPr>
            <w:tcW w:w="709" w:type="dxa"/>
            <w:vAlign w:val="center"/>
          </w:tcPr>
          <w:p w:rsidR="00053F18" w:rsidRPr="0042354A" w:rsidRDefault="00053F18" w:rsidP="0042354A">
            <w:pPr>
              <w:jc w:val="center"/>
              <w:rPr>
                <w:rFonts w:ascii="宋体" w:cs="仿宋"/>
                <w:b/>
                <w:bCs/>
                <w:kern w:val="0"/>
                <w:szCs w:val="21"/>
              </w:rPr>
            </w:pPr>
            <w:r w:rsidRPr="0042354A">
              <w:rPr>
                <w:rFonts w:ascii="宋体" w:hAnsi="宋体" w:cs="仿宋" w:hint="eastAsia"/>
                <w:b/>
                <w:bCs/>
                <w:kern w:val="0"/>
                <w:szCs w:val="21"/>
              </w:rPr>
              <w:t>盖章违规扣分</w:t>
            </w:r>
          </w:p>
        </w:tc>
        <w:tc>
          <w:tcPr>
            <w:tcW w:w="850" w:type="dxa"/>
            <w:vAlign w:val="center"/>
          </w:tcPr>
          <w:p w:rsidR="00053F18" w:rsidRPr="0042354A" w:rsidRDefault="00053F18" w:rsidP="0042354A">
            <w:pPr>
              <w:jc w:val="center"/>
              <w:rPr>
                <w:rFonts w:ascii="宋体" w:cs="仿宋"/>
                <w:b/>
                <w:bCs/>
                <w:kern w:val="0"/>
                <w:szCs w:val="21"/>
              </w:rPr>
            </w:pPr>
            <w:r w:rsidRPr="0042354A">
              <w:rPr>
                <w:rFonts w:ascii="宋体" w:hAnsi="宋体" w:cs="仿宋" w:hint="eastAsia"/>
                <w:b/>
                <w:bCs/>
                <w:kern w:val="0"/>
                <w:szCs w:val="21"/>
              </w:rPr>
              <w:t>现金盘点表违规盖章扣分</w:t>
            </w:r>
          </w:p>
        </w:tc>
      </w:tr>
      <w:tr w:rsidR="00053F18" w:rsidRPr="0042354A" w:rsidTr="0042354A">
        <w:tc>
          <w:tcPr>
            <w:tcW w:w="992" w:type="dxa"/>
          </w:tcPr>
          <w:p w:rsidR="00053F18" w:rsidRPr="0042354A" w:rsidRDefault="00053F18" w:rsidP="0042354A">
            <w:pPr>
              <w:jc w:val="center"/>
              <w:rPr>
                <w:rFonts w:ascii="宋体" w:cs="仿宋"/>
                <w:kern w:val="0"/>
                <w:szCs w:val="21"/>
              </w:rPr>
            </w:pPr>
            <w:r w:rsidRPr="0042354A">
              <w:rPr>
                <w:rFonts w:ascii="宋体" w:hAnsi="宋体" w:cs="仿宋"/>
                <w:kern w:val="0"/>
                <w:szCs w:val="21"/>
              </w:rPr>
              <w:t>100</w:t>
            </w:r>
            <w:r w:rsidRPr="0042354A">
              <w:rPr>
                <w:rFonts w:ascii="宋体" w:hAnsi="宋体" w:cs="仿宋" w:hint="eastAsia"/>
                <w:kern w:val="0"/>
                <w:szCs w:val="21"/>
              </w:rPr>
              <w:t>元</w:t>
            </w:r>
          </w:p>
        </w:tc>
        <w:tc>
          <w:tcPr>
            <w:tcW w:w="709" w:type="dxa"/>
          </w:tcPr>
          <w:p w:rsidR="00053F18" w:rsidRPr="0042354A" w:rsidRDefault="00053F18" w:rsidP="00507864">
            <w:pPr>
              <w:rPr>
                <w:rFonts w:ascii="宋体" w:cs="仿宋"/>
                <w:kern w:val="0"/>
                <w:szCs w:val="21"/>
              </w:rPr>
            </w:pPr>
          </w:p>
        </w:tc>
        <w:tc>
          <w:tcPr>
            <w:tcW w:w="709" w:type="dxa"/>
          </w:tcPr>
          <w:p w:rsidR="00053F18" w:rsidRPr="0042354A" w:rsidRDefault="00053F18" w:rsidP="00507864">
            <w:pPr>
              <w:rPr>
                <w:rFonts w:ascii="宋体" w:cs="仿宋"/>
                <w:kern w:val="0"/>
                <w:szCs w:val="21"/>
              </w:rPr>
            </w:pPr>
          </w:p>
        </w:tc>
        <w:tc>
          <w:tcPr>
            <w:tcW w:w="850" w:type="dxa"/>
          </w:tcPr>
          <w:p w:rsidR="00053F18" w:rsidRPr="0042354A" w:rsidRDefault="00053F18" w:rsidP="00507864">
            <w:pPr>
              <w:rPr>
                <w:rFonts w:ascii="宋体" w:cs="仿宋"/>
                <w:kern w:val="0"/>
                <w:szCs w:val="21"/>
              </w:rPr>
            </w:pPr>
          </w:p>
        </w:tc>
        <w:tc>
          <w:tcPr>
            <w:tcW w:w="709" w:type="dxa"/>
          </w:tcPr>
          <w:p w:rsidR="00053F18" w:rsidRPr="0042354A" w:rsidRDefault="00053F18" w:rsidP="00507864">
            <w:pPr>
              <w:rPr>
                <w:rFonts w:ascii="宋体" w:cs="仿宋"/>
                <w:kern w:val="0"/>
                <w:szCs w:val="21"/>
              </w:rPr>
            </w:pPr>
          </w:p>
        </w:tc>
        <w:tc>
          <w:tcPr>
            <w:tcW w:w="709" w:type="dxa"/>
          </w:tcPr>
          <w:p w:rsidR="00053F18" w:rsidRPr="0042354A" w:rsidRDefault="00053F18" w:rsidP="00507864">
            <w:pPr>
              <w:rPr>
                <w:rFonts w:ascii="宋体" w:cs="仿宋"/>
                <w:kern w:val="0"/>
                <w:szCs w:val="21"/>
              </w:rPr>
            </w:pPr>
          </w:p>
        </w:tc>
        <w:tc>
          <w:tcPr>
            <w:tcW w:w="850" w:type="dxa"/>
          </w:tcPr>
          <w:p w:rsidR="00053F18" w:rsidRPr="0042354A" w:rsidRDefault="00053F18" w:rsidP="00507864">
            <w:pPr>
              <w:rPr>
                <w:rFonts w:ascii="宋体" w:cs="仿宋"/>
                <w:kern w:val="0"/>
                <w:szCs w:val="21"/>
              </w:rPr>
            </w:pPr>
          </w:p>
        </w:tc>
        <w:tc>
          <w:tcPr>
            <w:tcW w:w="851" w:type="dxa"/>
          </w:tcPr>
          <w:p w:rsidR="00053F18" w:rsidRPr="0042354A" w:rsidRDefault="00053F18" w:rsidP="00507864">
            <w:pPr>
              <w:rPr>
                <w:rFonts w:ascii="宋体" w:cs="仿宋"/>
                <w:kern w:val="0"/>
                <w:szCs w:val="21"/>
              </w:rPr>
            </w:pPr>
          </w:p>
        </w:tc>
        <w:tc>
          <w:tcPr>
            <w:tcW w:w="850" w:type="dxa"/>
          </w:tcPr>
          <w:p w:rsidR="00053F18" w:rsidRPr="0042354A" w:rsidRDefault="00053F18" w:rsidP="00507864">
            <w:pPr>
              <w:rPr>
                <w:rFonts w:ascii="宋体" w:cs="仿宋"/>
                <w:kern w:val="0"/>
                <w:szCs w:val="21"/>
              </w:rPr>
            </w:pPr>
          </w:p>
        </w:tc>
        <w:tc>
          <w:tcPr>
            <w:tcW w:w="709" w:type="dxa"/>
          </w:tcPr>
          <w:p w:rsidR="00053F18" w:rsidRPr="0042354A" w:rsidRDefault="00053F18" w:rsidP="00507864">
            <w:pPr>
              <w:rPr>
                <w:rFonts w:ascii="宋体" w:cs="仿宋"/>
                <w:kern w:val="0"/>
                <w:szCs w:val="21"/>
              </w:rPr>
            </w:pPr>
          </w:p>
        </w:tc>
        <w:tc>
          <w:tcPr>
            <w:tcW w:w="850" w:type="dxa"/>
            <w:vMerge w:val="restart"/>
          </w:tcPr>
          <w:p w:rsidR="00053F18" w:rsidRPr="0042354A" w:rsidRDefault="00053F18" w:rsidP="00507864">
            <w:pPr>
              <w:rPr>
                <w:rFonts w:ascii="宋体" w:cs="仿宋"/>
                <w:kern w:val="0"/>
                <w:szCs w:val="21"/>
              </w:rPr>
            </w:pPr>
          </w:p>
        </w:tc>
      </w:tr>
      <w:tr w:rsidR="00053F18" w:rsidRPr="0042354A" w:rsidTr="0042354A">
        <w:tc>
          <w:tcPr>
            <w:tcW w:w="992" w:type="dxa"/>
          </w:tcPr>
          <w:p w:rsidR="00053F18" w:rsidRPr="0042354A" w:rsidRDefault="00053F18" w:rsidP="0042354A">
            <w:pPr>
              <w:jc w:val="center"/>
              <w:rPr>
                <w:rFonts w:ascii="宋体" w:cs="仿宋"/>
                <w:kern w:val="0"/>
                <w:szCs w:val="21"/>
              </w:rPr>
            </w:pPr>
            <w:r w:rsidRPr="0042354A">
              <w:rPr>
                <w:rFonts w:ascii="宋体" w:hAnsi="宋体" w:cs="仿宋"/>
                <w:kern w:val="0"/>
                <w:szCs w:val="21"/>
              </w:rPr>
              <w:t>50</w:t>
            </w:r>
            <w:r w:rsidRPr="0042354A">
              <w:rPr>
                <w:rFonts w:ascii="宋体" w:hAnsi="宋体" w:cs="仿宋" w:hint="eastAsia"/>
                <w:kern w:val="0"/>
                <w:szCs w:val="21"/>
              </w:rPr>
              <w:t>元</w:t>
            </w:r>
          </w:p>
        </w:tc>
        <w:tc>
          <w:tcPr>
            <w:tcW w:w="709" w:type="dxa"/>
          </w:tcPr>
          <w:p w:rsidR="00053F18" w:rsidRPr="0042354A" w:rsidRDefault="00053F18" w:rsidP="00507864">
            <w:pPr>
              <w:rPr>
                <w:rFonts w:ascii="宋体" w:cs="仿宋"/>
                <w:kern w:val="0"/>
                <w:szCs w:val="21"/>
              </w:rPr>
            </w:pPr>
          </w:p>
        </w:tc>
        <w:tc>
          <w:tcPr>
            <w:tcW w:w="709" w:type="dxa"/>
          </w:tcPr>
          <w:p w:rsidR="00053F18" w:rsidRPr="0042354A" w:rsidRDefault="00053F18" w:rsidP="00507864">
            <w:pPr>
              <w:rPr>
                <w:rFonts w:ascii="宋体" w:cs="仿宋"/>
                <w:kern w:val="0"/>
                <w:szCs w:val="21"/>
              </w:rPr>
            </w:pPr>
          </w:p>
        </w:tc>
        <w:tc>
          <w:tcPr>
            <w:tcW w:w="850" w:type="dxa"/>
          </w:tcPr>
          <w:p w:rsidR="00053F18" w:rsidRPr="0042354A" w:rsidRDefault="00053F18" w:rsidP="00507864">
            <w:pPr>
              <w:rPr>
                <w:rFonts w:ascii="宋体" w:cs="仿宋"/>
                <w:kern w:val="0"/>
                <w:szCs w:val="21"/>
              </w:rPr>
            </w:pPr>
          </w:p>
        </w:tc>
        <w:tc>
          <w:tcPr>
            <w:tcW w:w="709" w:type="dxa"/>
          </w:tcPr>
          <w:p w:rsidR="00053F18" w:rsidRPr="0042354A" w:rsidRDefault="00053F18" w:rsidP="00507864">
            <w:pPr>
              <w:rPr>
                <w:rFonts w:ascii="宋体" w:cs="仿宋"/>
                <w:kern w:val="0"/>
                <w:szCs w:val="21"/>
              </w:rPr>
            </w:pPr>
          </w:p>
        </w:tc>
        <w:tc>
          <w:tcPr>
            <w:tcW w:w="709" w:type="dxa"/>
          </w:tcPr>
          <w:p w:rsidR="00053F18" w:rsidRPr="0042354A" w:rsidRDefault="00053F18" w:rsidP="00507864">
            <w:pPr>
              <w:rPr>
                <w:rFonts w:ascii="宋体" w:cs="仿宋"/>
                <w:kern w:val="0"/>
                <w:szCs w:val="21"/>
              </w:rPr>
            </w:pPr>
          </w:p>
        </w:tc>
        <w:tc>
          <w:tcPr>
            <w:tcW w:w="850" w:type="dxa"/>
          </w:tcPr>
          <w:p w:rsidR="00053F18" w:rsidRPr="0042354A" w:rsidRDefault="00053F18" w:rsidP="00507864">
            <w:pPr>
              <w:rPr>
                <w:rFonts w:ascii="宋体" w:cs="仿宋"/>
                <w:kern w:val="0"/>
                <w:szCs w:val="21"/>
              </w:rPr>
            </w:pPr>
          </w:p>
        </w:tc>
        <w:tc>
          <w:tcPr>
            <w:tcW w:w="851" w:type="dxa"/>
          </w:tcPr>
          <w:p w:rsidR="00053F18" w:rsidRPr="0042354A" w:rsidRDefault="00053F18" w:rsidP="00507864">
            <w:pPr>
              <w:rPr>
                <w:rFonts w:ascii="宋体" w:cs="仿宋"/>
                <w:kern w:val="0"/>
                <w:szCs w:val="21"/>
              </w:rPr>
            </w:pPr>
          </w:p>
        </w:tc>
        <w:tc>
          <w:tcPr>
            <w:tcW w:w="850" w:type="dxa"/>
          </w:tcPr>
          <w:p w:rsidR="00053F18" w:rsidRPr="0042354A" w:rsidRDefault="00053F18" w:rsidP="00507864">
            <w:pPr>
              <w:rPr>
                <w:rFonts w:ascii="宋体" w:cs="仿宋"/>
                <w:kern w:val="0"/>
                <w:szCs w:val="21"/>
              </w:rPr>
            </w:pPr>
          </w:p>
        </w:tc>
        <w:tc>
          <w:tcPr>
            <w:tcW w:w="709" w:type="dxa"/>
          </w:tcPr>
          <w:p w:rsidR="00053F18" w:rsidRPr="0042354A" w:rsidRDefault="00053F18" w:rsidP="00507864">
            <w:pPr>
              <w:rPr>
                <w:rFonts w:ascii="宋体" w:cs="仿宋"/>
                <w:kern w:val="0"/>
                <w:szCs w:val="21"/>
              </w:rPr>
            </w:pPr>
          </w:p>
        </w:tc>
        <w:tc>
          <w:tcPr>
            <w:tcW w:w="850" w:type="dxa"/>
            <w:vMerge/>
          </w:tcPr>
          <w:p w:rsidR="00053F18" w:rsidRPr="0042354A" w:rsidRDefault="00053F18" w:rsidP="00507864">
            <w:pPr>
              <w:rPr>
                <w:rFonts w:ascii="宋体" w:cs="仿宋"/>
                <w:kern w:val="0"/>
                <w:szCs w:val="21"/>
              </w:rPr>
            </w:pPr>
          </w:p>
        </w:tc>
      </w:tr>
      <w:tr w:rsidR="00053F18" w:rsidRPr="0042354A" w:rsidTr="0042354A">
        <w:tc>
          <w:tcPr>
            <w:tcW w:w="992" w:type="dxa"/>
          </w:tcPr>
          <w:p w:rsidR="00053F18" w:rsidRPr="0042354A" w:rsidRDefault="00053F18" w:rsidP="0042354A">
            <w:pPr>
              <w:jc w:val="center"/>
              <w:rPr>
                <w:rFonts w:ascii="宋体" w:cs="仿宋"/>
                <w:kern w:val="0"/>
                <w:szCs w:val="21"/>
              </w:rPr>
            </w:pPr>
            <w:r w:rsidRPr="0042354A">
              <w:rPr>
                <w:rFonts w:ascii="宋体" w:hAnsi="宋体" w:cs="仿宋"/>
                <w:kern w:val="0"/>
                <w:szCs w:val="21"/>
              </w:rPr>
              <w:t>20</w:t>
            </w:r>
            <w:r w:rsidRPr="0042354A">
              <w:rPr>
                <w:rFonts w:ascii="宋体" w:hAnsi="宋体" w:cs="仿宋" w:hint="eastAsia"/>
                <w:kern w:val="0"/>
                <w:szCs w:val="21"/>
              </w:rPr>
              <w:t>元</w:t>
            </w:r>
          </w:p>
        </w:tc>
        <w:tc>
          <w:tcPr>
            <w:tcW w:w="709" w:type="dxa"/>
          </w:tcPr>
          <w:p w:rsidR="00053F18" w:rsidRPr="0042354A" w:rsidRDefault="00053F18" w:rsidP="00507864">
            <w:pPr>
              <w:rPr>
                <w:rFonts w:ascii="宋体" w:cs="仿宋"/>
                <w:kern w:val="0"/>
                <w:szCs w:val="21"/>
              </w:rPr>
            </w:pPr>
          </w:p>
        </w:tc>
        <w:tc>
          <w:tcPr>
            <w:tcW w:w="709" w:type="dxa"/>
          </w:tcPr>
          <w:p w:rsidR="00053F18" w:rsidRPr="0042354A" w:rsidRDefault="00053F18" w:rsidP="00507864">
            <w:pPr>
              <w:rPr>
                <w:rFonts w:ascii="宋体" w:cs="仿宋"/>
                <w:kern w:val="0"/>
                <w:szCs w:val="21"/>
              </w:rPr>
            </w:pPr>
          </w:p>
        </w:tc>
        <w:tc>
          <w:tcPr>
            <w:tcW w:w="850" w:type="dxa"/>
          </w:tcPr>
          <w:p w:rsidR="00053F18" w:rsidRPr="0042354A" w:rsidRDefault="00053F18" w:rsidP="00507864">
            <w:pPr>
              <w:rPr>
                <w:rFonts w:ascii="宋体" w:cs="仿宋"/>
                <w:kern w:val="0"/>
                <w:szCs w:val="21"/>
              </w:rPr>
            </w:pPr>
          </w:p>
        </w:tc>
        <w:tc>
          <w:tcPr>
            <w:tcW w:w="709" w:type="dxa"/>
          </w:tcPr>
          <w:p w:rsidR="00053F18" w:rsidRPr="0042354A" w:rsidRDefault="00053F18" w:rsidP="00507864">
            <w:pPr>
              <w:rPr>
                <w:rFonts w:ascii="宋体" w:cs="仿宋"/>
                <w:kern w:val="0"/>
                <w:szCs w:val="21"/>
              </w:rPr>
            </w:pPr>
          </w:p>
        </w:tc>
        <w:tc>
          <w:tcPr>
            <w:tcW w:w="709" w:type="dxa"/>
          </w:tcPr>
          <w:p w:rsidR="00053F18" w:rsidRPr="0042354A" w:rsidRDefault="00053F18" w:rsidP="00507864">
            <w:pPr>
              <w:rPr>
                <w:rFonts w:ascii="宋体" w:cs="仿宋"/>
                <w:kern w:val="0"/>
                <w:szCs w:val="21"/>
              </w:rPr>
            </w:pPr>
          </w:p>
        </w:tc>
        <w:tc>
          <w:tcPr>
            <w:tcW w:w="850" w:type="dxa"/>
          </w:tcPr>
          <w:p w:rsidR="00053F18" w:rsidRPr="0042354A" w:rsidRDefault="00053F18" w:rsidP="00507864">
            <w:pPr>
              <w:rPr>
                <w:rFonts w:ascii="宋体" w:cs="仿宋"/>
                <w:kern w:val="0"/>
                <w:szCs w:val="21"/>
              </w:rPr>
            </w:pPr>
          </w:p>
        </w:tc>
        <w:tc>
          <w:tcPr>
            <w:tcW w:w="851" w:type="dxa"/>
          </w:tcPr>
          <w:p w:rsidR="00053F18" w:rsidRPr="0042354A" w:rsidRDefault="00053F18" w:rsidP="00507864">
            <w:pPr>
              <w:rPr>
                <w:rFonts w:ascii="宋体" w:cs="仿宋"/>
                <w:kern w:val="0"/>
                <w:szCs w:val="21"/>
              </w:rPr>
            </w:pPr>
          </w:p>
        </w:tc>
        <w:tc>
          <w:tcPr>
            <w:tcW w:w="850" w:type="dxa"/>
          </w:tcPr>
          <w:p w:rsidR="00053F18" w:rsidRPr="0042354A" w:rsidRDefault="00053F18" w:rsidP="00507864">
            <w:pPr>
              <w:rPr>
                <w:rFonts w:ascii="宋体" w:cs="仿宋"/>
                <w:kern w:val="0"/>
                <w:szCs w:val="21"/>
              </w:rPr>
            </w:pPr>
          </w:p>
        </w:tc>
        <w:tc>
          <w:tcPr>
            <w:tcW w:w="709" w:type="dxa"/>
          </w:tcPr>
          <w:p w:rsidR="00053F18" w:rsidRPr="0042354A" w:rsidRDefault="00053F18" w:rsidP="00507864">
            <w:pPr>
              <w:rPr>
                <w:rFonts w:ascii="宋体" w:cs="仿宋"/>
                <w:kern w:val="0"/>
                <w:szCs w:val="21"/>
              </w:rPr>
            </w:pPr>
          </w:p>
        </w:tc>
        <w:tc>
          <w:tcPr>
            <w:tcW w:w="850" w:type="dxa"/>
            <w:vMerge/>
          </w:tcPr>
          <w:p w:rsidR="00053F18" w:rsidRPr="0042354A" w:rsidRDefault="00053F18" w:rsidP="00507864">
            <w:pPr>
              <w:rPr>
                <w:rFonts w:ascii="宋体" w:cs="仿宋"/>
                <w:kern w:val="0"/>
                <w:szCs w:val="21"/>
              </w:rPr>
            </w:pPr>
          </w:p>
        </w:tc>
      </w:tr>
      <w:tr w:rsidR="00053F18" w:rsidRPr="0042354A" w:rsidTr="0042354A">
        <w:tc>
          <w:tcPr>
            <w:tcW w:w="992" w:type="dxa"/>
          </w:tcPr>
          <w:p w:rsidR="00053F18" w:rsidRPr="0042354A" w:rsidRDefault="00053F18" w:rsidP="0042354A">
            <w:pPr>
              <w:jc w:val="center"/>
              <w:rPr>
                <w:rFonts w:ascii="宋体" w:cs="仿宋"/>
                <w:kern w:val="0"/>
                <w:szCs w:val="21"/>
              </w:rPr>
            </w:pPr>
            <w:r w:rsidRPr="0042354A">
              <w:rPr>
                <w:rFonts w:ascii="宋体" w:hAnsi="宋体" w:cs="仿宋"/>
                <w:kern w:val="0"/>
                <w:szCs w:val="21"/>
              </w:rPr>
              <w:t>10</w:t>
            </w:r>
            <w:r w:rsidRPr="0042354A">
              <w:rPr>
                <w:rFonts w:ascii="宋体" w:hAnsi="宋体" w:cs="仿宋" w:hint="eastAsia"/>
                <w:kern w:val="0"/>
                <w:szCs w:val="21"/>
              </w:rPr>
              <w:t>元</w:t>
            </w:r>
          </w:p>
        </w:tc>
        <w:tc>
          <w:tcPr>
            <w:tcW w:w="709" w:type="dxa"/>
          </w:tcPr>
          <w:p w:rsidR="00053F18" w:rsidRPr="0042354A" w:rsidRDefault="00053F18" w:rsidP="00507864">
            <w:pPr>
              <w:rPr>
                <w:rFonts w:ascii="宋体" w:cs="仿宋"/>
                <w:kern w:val="0"/>
                <w:szCs w:val="21"/>
              </w:rPr>
            </w:pPr>
          </w:p>
        </w:tc>
        <w:tc>
          <w:tcPr>
            <w:tcW w:w="709" w:type="dxa"/>
          </w:tcPr>
          <w:p w:rsidR="00053F18" w:rsidRPr="0042354A" w:rsidRDefault="00053F18" w:rsidP="00507864">
            <w:pPr>
              <w:rPr>
                <w:rFonts w:ascii="宋体" w:cs="仿宋"/>
                <w:kern w:val="0"/>
                <w:szCs w:val="21"/>
              </w:rPr>
            </w:pPr>
          </w:p>
        </w:tc>
        <w:tc>
          <w:tcPr>
            <w:tcW w:w="850" w:type="dxa"/>
          </w:tcPr>
          <w:p w:rsidR="00053F18" w:rsidRPr="0042354A" w:rsidRDefault="00053F18" w:rsidP="00507864">
            <w:pPr>
              <w:rPr>
                <w:rFonts w:ascii="宋体" w:cs="仿宋"/>
                <w:kern w:val="0"/>
                <w:szCs w:val="21"/>
              </w:rPr>
            </w:pPr>
          </w:p>
        </w:tc>
        <w:tc>
          <w:tcPr>
            <w:tcW w:w="709" w:type="dxa"/>
          </w:tcPr>
          <w:p w:rsidR="00053F18" w:rsidRPr="0042354A" w:rsidRDefault="00053F18" w:rsidP="00507864">
            <w:pPr>
              <w:rPr>
                <w:rFonts w:ascii="宋体" w:cs="仿宋"/>
                <w:kern w:val="0"/>
                <w:szCs w:val="21"/>
              </w:rPr>
            </w:pPr>
          </w:p>
        </w:tc>
        <w:tc>
          <w:tcPr>
            <w:tcW w:w="709" w:type="dxa"/>
          </w:tcPr>
          <w:p w:rsidR="00053F18" w:rsidRPr="0042354A" w:rsidRDefault="00053F18" w:rsidP="00507864">
            <w:pPr>
              <w:rPr>
                <w:rFonts w:ascii="宋体" w:cs="仿宋"/>
                <w:kern w:val="0"/>
                <w:szCs w:val="21"/>
              </w:rPr>
            </w:pPr>
          </w:p>
        </w:tc>
        <w:tc>
          <w:tcPr>
            <w:tcW w:w="850" w:type="dxa"/>
          </w:tcPr>
          <w:p w:rsidR="00053F18" w:rsidRPr="0042354A" w:rsidRDefault="00053F18" w:rsidP="00507864">
            <w:pPr>
              <w:rPr>
                <w:rFonts w:ascii="宋体" w:cs="仿宋"/>
                <w:kern w:val="0"/>
                <w:szCs w:val="21"/>
              </w:rPr>
            </w:pPr>
          </w:p>
        </w:tc>
        <w:tc>
          <w:tcPr>
            <w:tcW w:w="851" w:type="dxa"/>
          </w:tcPr>
          <w:p w:rsidR="00053F18" w:rsidRPr="0042354A" w:rsidRDefault="00053F18" w:rsidP="00507864">
            <w:pPr>
              <w:rPr>
                <w:rFonts w:ascii="宋体" w:cs="仿宋"/>
                <w:kern w:val="0"/>
                <w:szCs w:val="21"/>
              </w:rPr>
            </w:pPr>
          </w:p>
        </w:tc>
        <w:tc>
          <w:tcPr>
            <w:tcW w:w="850" w:type="dxa"/>
          </w:tcPr>
          <w:p w:rsidR="00053F18" w:rsidRPr="0042354A" w:rsidRDefault="00053F18" w:rsidP="00507864">
            <w:pPr>
              <w:rPr>
                <w:rFonts w:ascii="宋体" w:cs="仿宋"/>
                <w:kern w:val="0"/>
                <w:szCs w:val="21"/>
              </w:rPr>
            </w:pPr>
          </w:p>
        </w:tc>
        <w:tc>
          <w:tcPr>
            <w:tcW w:w="709" w:type="dxa"/>
          </w:tcPr>
          <w:p w:rsidR="00053F18" w:rsidRPr="0042354A" w:rsidRDefault="00053F18" w:rsidP="00507864">
            <w:pPr>
              <w:rPr>
                <w:rFonts w:ascii="宋体" w:cs="仿宋"/>
                <w:kern w:val="0"/>
                <w:szCs w:val="21"/>
              </w:rPr>
            </w:pPr>
          </w:p>
        </w:tc>
        <w:tc>
          <w:tcPr>
            <w:tcW w:w="850" w:type="dxa"/>
            <w:vMerge/>
          </w:tcPr>
          <w:p w:rsidR="00053F18" w:rsidRPr="0042354A" w:rsidRDefault="00053F18" w:rsidP="00507864">
            <w:pPr>
              <w:rPr>
                <w:rFonts w:ascii="宋体" w:cs="仿宋"/>
                <w:kern w:val="0"/>
                <w:szCs w:val="21"/>
              </w:rPr>
            </w:pPr>
          </w:p>
        </w:tc>
      </w:tr>
      <w:tr w:rsidR="00053F18" w:rsidRPr="0042354A" w:rsidTr="0042354A">
        <w:tc>
          <w:tcPr>
            <w:tcW w:w="992" w:type="dxa"/>
          </w:tcPr>
          <w:p w:rsidR="00053F18" w:rsidRPr="0042354A" w:rsidRDefault="00053F18" w:rsidP="0042354A">
            <w:pPr>
              <w:jc w:val="center"/>
              <w:rPr>
                <w:rFonts w:ascii="宋体" w:cs="仿宋"/>
                <w:kern w:val="0"/>
                <w:szCs w:val="21"/>
              </w:rPr>
            </w:pPr>
            <w:r w:rsidRPr="0042354A">
              <w:rPr>
                <w:rFonts w:ascii="宋体" w:hAnsi="宋体" w:cs="仿宋"/>
                <w:kern w:val="0"/>
                <w:szCs w:val="21"/>
              </w:rPr>
              <w:t>5</w:t>
            </w:r>
            <w:r w:rsidRPr="0042354A">
              <w:rPr>
                <w:rFonts w:ascii="宋体" w:hAnsi="宋体" w:cs="仿宋" w:hint="eastAsia"/>
                <w:kern w:val="0"/>
                <w:szCs w:val="21"/>
              </w:rPr>
              <w:t>元</w:t>
            </w:r>
          </w:p>
        </w:tc>
        <w:tc>
          <w:tcPr>
            <w:tcW w:w="709" w:type="dxa"/>
          </w:tcPr>
          <w:p w:rsidR="00053F18" w:rsidRPr="0042354A" w:rsidRDefault="00053F18" w:rsidP="00507864">
            <w:pPr>
              <w:rPr>
                <w:rFonts w:ascii="宋体" w:cs="仿宋"/>
                <w:kern w:val="0"/>
                <w:szCs w:val="21"/>
              </w:rPr>
            </w:pPr>
          </w:p>
        </w:tc>
        <w:tc>
          <w:tcPr>
            <w:tcW w:w="709" w:type="dxa"/>
          </w:tcPr>
          <w:p w:rsidR="00053F18" w:rsidRPr="0042354A" w:rsidRDefault="00053F18" w:rsidP="00507864">
            <w:pPr>
              <w:rPr>
                <w:rFonts w:ascii="宋体" w:cs="仿宋"/>
                <w:kern w:val="0"/>
                <w:szCs w:val="21"/>
              </w:rPr>
            </w:pPr>
          </w:p>
        </w:tc>
        <w:tc>
          <w:tcPr>
            <w:tcW w:w="850" w:type="dxa"/>
          </w:tcPr>
          <w:p w:rsidR="00053F18" w:rsidRPr="0042354A" w:rsidRDefault="00053F18" w:rsidP="00507864">
            <w:pPr>
              <w:rPr>
                <w:rFonts w:ascii="宋体" w:cs="仿宋"/>
                <w:kern w:val="0"/>
                <w:szCs w:val="21"/>
              </w:rPr>
            </w:pPr>
          </w:p>
        </w:tc>
        <w:tc>
          <w:tcPr>
            <w:tcW w:w="709" w:type="dxa"/>
          </w:tcPr>
          <w:p w:rsidR="00053F18" w:rsidRPr="0042354A" w:rsidRDefault="00053F18" w:rsidP="00507864">
            <w:pPr>
              <w:rPr>
                <w:rFonts w:ascii="宋体" w:cs="仿宋"/>
                <w:kern w:val="0"/>
                <w:szCs w:val="21"/>
              </w:rPr>
            </w:pPr>
          </w:p>
        </w:tc>
        <w:tc>
          <w:tcPr>
            <w:tcW w:w="709" w:type="dxa"/>
          </w:tcPr>
          <w:p w:rsidR="00053F18" w:rsidRPr="0042354A" w:rsidRDefault="00053F18" w:rsidP="00507864">
            <w:pPr>
              <w:rPr>
                <w:rFonts w:ascii="宋体" w:cs="仿宋"/>
                <w:kern w:val="0"/>
                <w:szCs w:val="21"/>
              </w:rPr>
            </w:pPr>
          </w:p>
        </w:tc>
        <w:tc>
          <w:tcPr>
            <w:tcW w:w="850" w:type="dxa"/>
          </w:tcPr>
          <w:p w:rsidR="00053F18" w:rsidRPr="0042354A" w:rsidRDefault="00053F18" w:rsidP="00507864">
            <w:pPr>
              <w:rPr>
                <w:rFonts w:ascii="宋体" w:cs="仿宋"/>
                <w:kern w:val="0"/>
                <w:szCs w:val="21"/>
              </w:rPr>
            </w:pPr>
          </w:p>
        </w:tc>
        <w:tc>
          <w:tcPr>
            <w:tcW w:w="851" w:type="dxa"/>
          </w:tcPr>
          <w:p w:rsidR="00053F18" w:rsidRPr="0042354A" w:rsidRDefault="00053F18" w:rsidP="00507864">
            <w:pPr>
              <w:rPr>
                <w:rFonts w:ascii="宋体" w:cs="仿宋"/>
                <w:kern w:val="0"/>
                <w:szCs w:val="21"/>
              </w:rPr>
            </w:pPr>
          </w:p>
        </w:tc>
        <w:tc>
          <w:tcPr>
            <w:tcW w:w="850" w:type="dxa"/>
          </w:tcPr>
          <w:p w:rsidR="00053F18" w:rsidRPr="0042354A" w:rsidRDefault="00053F18" w:rsidP="00507864">
            <w:pPr>
              <w:rPr>
                <w:rFonts w:ascii="宋体" w:cs="仿宋"/>
                <w:kern w:val="0"/>
                <w:szCs w:val="21"/>
              </w:rPr>
            </w:pPr>
          </w:p>
        </w:tc>
        <w:tc>
          <w:tcPr>
            <w:tcW w:w="709" w:type="dxa"/>
          </w:tcPr>
          <w:p w:rsidR="00053F18" w:rsidRPr="0042354A" w:rsidRDefault="00053F18" w:rsidP="00507864">
            <w:pPr>
              <w:rPr>
                <w:rFonts w:ascii="宋体" w:cs="仿宋"/>
                <w:kern w:val="0"/>
                <w:szCs w:val="21"/>
              </w:rPr>
            </w:pPr>
          </w:p>
        </w:tc>
        <w:tc>
          <w:tcPr>
            <w:tcW w:w="850" w:type="dxa"/>
            <w:vMerge/>
          </w:tcPr>
          <w:p w:rsidR="00053F18" w:rsidRPr="0042354A" w:rsidRDefault="00053F18" w:rsidP="00507864">
            <w:pPr>
              <w:rPr>
                <w:rFonts w:ascii="宋体" w:cs="仿宋"/>
                <w:kern w:val="0"/>
                <w:szCs w:val="21"/>
              </w:rPr>
            </w:pPr>
          </w:p>
        </w:tc>
      </w:tr>
      <w:tr w:rsidR="00053F18" w:rsidRPr="0042354A" w:rsidTr="0042354A">
        <w:tc>
          <w:tcPr>
            <w:tcW w:w="992" w:type="dxa"/>
          </w:tcPr>
          <w:p w:rsidR="00053F18" w:rsidRPr="0042354A" w:rsidRDefault="00053F18" w:rsidP="0042354A">
            <w:pPr>
              <w:jc w:val="center"/>
              <w:rPr>
                <w:rFonts w:ascii="宋体" w:cs="仿宋"/>
                <w:kern w:val="0"/>
                <w:szCs w:val="21"/>
              </w:rPr>
            </w:pPr>
            <w:r w:rsidRPr="0042354A">
              <w:rPr>
                <w:rFonts w:ascii="宋体" w:hAnsi="宋体" w:cs="仿宋"/>
                <w:kern w:val="0"/>
                <w:szCs w:val="21"/>
              </w:rPr>
              <w:t>1</w:t>
            </w:r>
            <w:r w:rsidRPr="0042354A">
              <w:rPr>
                <w:rFonts w:ascii="宋体" w:hAnsi="宋体" w:cs="仿宋" w:hint="eastAsia"/>
                <w:kern w:val="0"/>
                <w:szCs w:val="21"/>
              </w:rPr>
              <w:t>元</w:t>
            </w:r>
          </w:p>
        </w:tc>
        <w:tc>
          <w:tcPr>
            <w:tcW w:w="709" w:type="dxa"/>
          </w:tcPr>
          <w:p w:rsidR="00053F18" w:rsidRPr="0042354A" w:rsidRDefault="00053F18" w:rsidP="00507864">
            <w:pPr>
              <w:rPr>
                <w:rFonts w:ascii="宋体" w:cs="仿宋"/>
                <w:kern w:val="0"/>
                <w:szCs w:val="21"/>
              </w:rPr>
            </w:pPr>
          </w:p>
        </w:tc>
        <w:tc>
          <w:tcPr>
            <w:tcW w:w="709" w:type="dxa"/>
          </w:tcPr>
          <w:p w:rsidR="00053F18" w:rsidRPr="0042354A" w:rsidRDefault="00053F18" w:rsidP="00507864">
            <w:pPr>
              <w:rPr>
                <w:rFonts w:ascii="宋体" w:cs="仿宋"/>
                <w:kern w:val="0"/>
                <w:szCs w:val="21"/>
              </w:rPr>
            </w:pPr>
          </w:p>
        </w:tc>
        <w:tc>
          <w:tcPr>
            <w:tcW w:w="850" w:type="dxa"/>
          </w:tcPr>
          <w:p w:rsidR="00053F18" w:rsidRPr="0042354A" w:rsidRDefault="00053F18" w:rsidP="00507864">
            <w:pPr>
              <w:rPr>
                <w:rFonts w:ascii="宋体" w:cs="仿宋"/>
                <w:kern w:val="0"/>
                <w:szCs w:val="21"/>
              </w:rPr>
            </w:pPr>
          </w:p>
        </w:tc>
        <w:tc>
          <w:tcPr>
            <w:tcW w:w="709" w:type="dxa"/>
          </w:tcPr>
          <w:p w:rsidR="00053F18" w:rsidRPr="0042354A" w:rsidRDefault="00053F18" w:rsidP="00507864">
            <w:pPr>
              <w:rPr>
                <w:rFonts w:ascii="宋体" w:cs="仿宋"/>
                <w:kern w:val="0"/>
                <w:szCs w:val="21"/>
              </w:rPr>
            </w:pPr>
          </w:p>
        </w:tc>
        <w:tc>
          <w:tcPr>
            <w:tcW w:w="709" w:type="dxa"/>
          </w:tcPr>
          <w:p w:rsidR="00053F18" w:rsidRPr="0042354A" w:rsidRDefault="00053F18" w:rsidP="00507864">
            <w:pPr>
              <w:rPr>
                <w:rFonts w:ascii="宋体" w:cs="仿宋"/>
                <w:kern w:val="0"/>
                <w:szCs w:val="21"/>
              </w:rPr>
            </w:pPr>
          </w:p>
        </w:tc>
        <w:tc>
          <w:tcPr>
            <w:tcW w:w="850" w:type="dxa"/>
          </w:tcPr>
          <w:p w:rsidR="00053F18" w:rsidRPr="0042354A" w:rsidRDefault="00053F18" w:rsidP="00507864">
            <w:pPr>
              <w:rPr>
                <w:rFonts w:ascii="宋体" w:cs="仿宋"/>
                <w:kern w:val="0"/>
                <w:szCs w:val="21"/>
              </w:rPr>
            </w:pPr>
          </w:p>
        </w:tc>
        <w:tc>
          <w:tcPr>
            <w:tcW w:w="851" w:type="dxa"/>
          </w:tcPr>
          <w:p w:rsidR="00053F18" w:rsidRPr="0042354A" w:rsidRDefault="00053F18" w:rsidP="00507864">
            <w:pPr>
              <w:rPr>
                <w:rFonts w:ascii="宋体" w:cs="仿宋"/>
                <w:kern w:val="0"/>
                <w:szCs w:val="21"/>
              </w:rPr>
            </w:pPr>
          </w:p>
        </w:tc>
        <w:tc>
          <w:tcPr>
            <w:tcW w:w="850" w:type="dxa"/>
          </w:tcPr>
          <w:p w:rsidR="00053F18" w:rsidRPr="0042354A" w:rsidRDefault="00053F18" w:rsidP="00507864">
            <w:pPr>
              <w:rPr>
                <w:rFonts w:ascii="宋体" w:cs="仿宋"/>
                <w:kern w:val="0"/>
                <w:szCs w:val="21"/>
              </w:rPr>
            </w:pPr>
          </w:p>
        </w:tc>
        <w:tc>
          <w:tcPr>
            <w:tcW w:w="709" w:type="dxa"/>
          </w:tcPr>
          <w:p w:rsidR="00053F18" w:rsidRPr="0042354A" w:rsidRDefault="00053F18" w:rsidP="00507864">
            <w:pPr>
              <w:rPr>
                <w:rFonts w:ascii="宋体" w:cs="仿宋"/>
                <w:kern w:val="0"/>
                <w:szCs w:val="21"/>
              </w:rPr>
            </w:pPr>
          </w:p>
        </w:tc>
        <w:tc>
          <w:tcPr>
            <w:tcW w:w="850" w:type="dxa"/>
            <w:vMerge/>
          </w:tcPr>
          <w:p w:rsidR="00053F18" w:rsidRPr="0042354A" w:rsidRDefault="00053F18" w:rsidP="00507864">
            <w:pPr>
              <w:rPr>
                <w:rFonts w:ascii="宋体" w:cs="仿宋"/>
                <w:kern w:val="0"/>
                <w:szCs w:val="21"/>
              </w:rPr>
            </w:pPr>
          </w:p>
        </w:tc>
      </w:tr>
    </w:tbl>
    <w:p w:rsidR="00053F18" w:rsidRPr="001D1C14" w:rsidRDefault="00053F18" w:rsidP="00507864">
      <w:pPr>
        <w:rPr>
          <w:rFonts w:ascii="宋体" w:cs="仿宋"/>
          <w:szCs w:val="21"/>
        </w:rPr>
      </w:pPr>
      <w:r w:rsidRPr="001D1C14">
        <w:rPr>
          <w:rFonts w:ascii="宋体" w:hAnsi="宋体" w:cs="仿宋"/>
          <w:szCs w:val="21"/>
        </w:rPr>
        <w:t xml:space="preserve">        </w:t>
      </w:r>
    </w:p>
    <w:p w:rsidR="00053F18" w:rsidRPr="001D1C14" w:rsidRDefault="00053F18" w:rsidP="00715E75">
      <w:pPr>
        <w:ind w:firstLineChars="900" w:firstLine="1890"/>
        <w:rPr>
          <w:rFonts w:ascii="宋体" w:cs="仿宋"/>
          <w:szCs w:val="21"/>
        </w:rPr>
      </w:pPr>
      <w:r w:rsidRPr="001D1C14">
        <w:rPr>
          <w:rFonts w:ascii="宋体" w:hAnsi="宋体" w:cs="仿宋" w:hint="eastAsia"/>
          <w:szCs w:val="21"/>
        </w:rPr>
        <w:t>选手确认：</w:t>
      </w:r>
      <w:r w:rsidRPr="001D1C14">
        <w:rPr>
          <w:rFonts w:ascii="宋体" w:hAnsi="宋体" w:cs="仿宋"/>
          <w:szCs w:val="21"/>
        </w:rPr>
        <w:t xml:space="preserve">                  </w:t>
      </w:r>
      <w:r w:rsidRPr="001D1C14">
        <w:rPr>
          <w:rFonts w:ascii="宋体" w:hAnsi="宋体" w:cs="仿宋" w:hint="eastAsia"/>
          <w:szCs w:val="21"/>
        </w:rPr>
        <w:t>裁判确认：</w:t>
      </w:r>
    </w:p>
    <w:p w:rsidR="00053F18" w:rsidRPr="001D1C14" w:rsidRDefault="00053F18" w:rsidP="00715E75">
      <w:pPr>
        <w:adjustRightInd w:val="0"/>
        <w:spacing w:line="440" w:lineRule="exact"/>
        <w:ind w:firstLineChars="200" w:firstLine="420"/>
        <w:rPr>
          <w:rFonts w:ascii="宋体" w:cs="仿宋"/>
          <w:color w:val="000000"/>
          <w:szCs w:val="21"/>
        </w:rPr>
      </w:pP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hint="eastAsia"/>
          <w:color w:val="000000"/>
          <w:szCs w:val="21"/>
        </w:rPr>
        <w:t>（三）会计电算化操作评分标准</w:t>
      </w:r>
    </w:p>
    <w:p w:rsidR="00053F18" w:rsidRPr="001D1C14" w:rsidRDefault="00053F18" w:rsidP="00507864">
      <w:pPr>
        <w:spacing w:line="540" w:lineRule="exact"/>
        <w:jc w:val="center"/>
        <w:rPr>
          <w:rFonts w:ascii="宋体" w:cs="仿宋"/>
          <w:b/>
          <w:color w:val="000000"/>
          <w:szCs w:val="21"/>
        </w:rPr>
      </w:pPr>
      <w:r w:rsidRPr="001D1C14">
        <w:rPr>
          <w:rFonts w:ascii="宋体" w:hAnsi="宋体" w:cs="仿宋" w:hint="eastAsia"/>
          <w:b/>
          <w:color w:val="000000"/>
          <w:szCs w:val="21"/>
        </w:rPr>
        <w:t>会计电算化操作评分标准表</w:t>
      </w:r>
    </w:p>
    <w:tbl>
      <w:tblPr>
        <w:tblW w:w="7806" w:type="dxa"/>
        <w:jc w:val="center"/>
        <w:tblBorders>
          <w:top w:val="single" w:sz="8" w:space="0" w:color="auto"/>
          <w:left w:val="single" w:sz="8" w:space="0" w:color="auto"/>
          <w:bottom w:val="single" w:sz="8" w:space="0" w:color="auto"/>
          <w:right w:val="single" w:sz="8" w:space="0" w:color="auto"/>
          <w:insideH w:val="dotted" w:sz="4" w:space="0" w:color="auto"/>
          <w:insideV w:val="dotted" w:sz="4" w:space="0" w:color="auto"/>
        </w:tblBorders>
        <w:tblLayout w:type="fixed"/>
        <w:tblLook w:val="00A0"/>
      </w:tblPr>
      <w:tblGrid>
        <w:gridCol w:w="975"/>
        <w:gridCol w:w="2778"/>
        <w:gridCol w:w="2238"/>
        <w:gridCol w:w="900"/>
        <w:gridCol w:w="915"/>
      </w:tblGrid>
      <w:tr w:rsidR="00053F18" w:rsidRPr="0042354A" w:rsidTr="00507864">
        <w:trPr>
          <w:cantSplit/>
          <w:trHeight w:val="566"/>
          <w:jc w:val="center"/>
        </w:trPr>
        <w:tc>
          <w:tcPr>
            <w:tcW w:w="975"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715E75">
            <w:pPr>
              <w:spacing w:line="240" w:lineRule="atLeast"/>
              <w:ind w:leftChars="-30" w:left="-63" w:rightChars="-9" w:right="-19"/>
              <w:jc w:val="center"/>
              <w:rPr>
                <w:rFonts w:ascii="宋体" w:cs="仿宋"/>
                <w:b/>
                <w:color w:val="000000"/>
                <w:szCs w:val="21"/>
              </w:rPr>
            </w:pPr>
            <w:r w:rsidRPr="0042354A">
              <w:rPr>
                <w:rFonts w:ascii="宋体" w:hAnsi="宋体" w:cs="仿宋" w:hint="eastAsia"/>
                <w:b/>
                <w:color w:val="000000"/>
                <w:szCs w:val="21"/>
              </w:rPr>
              <w:t>竞赛</w:t>
            </w:r>
          </w:p>
          <w:p w:rsidR="00053F18" w:rsidRPr="0042354A" w:rsidRDefault="00053F18" w:rsidP="00715E75">
            <w:pPr>
              <w:spacing w:line="240" w:lineRule="atLeast"/>
              <w:ind w:leftChars="-30" w:left="-63" w:rightChars="-9" w:right="-19"/>
              <w:jc w:val="center"/>
              <w:rPr>
                <w:rFonts w:ascii="宋体" w:cs="仿宋"/>
                <w:b/>
                <w:color w:val="000000"/>
                <w:szCs w:val="21"/>
              </w:rPr>
            </w:pPr>
            <w:r w:rsidRPr="0042354A">
              <w:rPr>
                <w:rFonts w:ascii="宋体" w:hAnsi="宋体" w:cs="仿宋" w:hint="eastAsia"/>
                <w:b/>
                <w:color w:val="000000"/>
                <w:szCs w:val="21"/>
              </w:rPr>
              <w:t>内容</w:t>
            </w:r>
          </w:p>
        </w:tc>
        <w:tc>
          <w:tcPr>
            <w:tcW w:w="2778"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715E75">
            <w:pPr>
              <w:spacing w:line="240" w:lineRule="atLeast"/>
              <w:ind w:leftChars="-30" w:left="-63" w:rightChars="-9" w:right="-19"/>
              <w:jc w:val="center"/>
              <w:rPr>
                <w:rFonts w:ascii="宋体" w:cs="仿宋"/>
                <w:b/>
                <w:color w:val="000000"/>
                <w:szCs w:val="21"/>
              </w:rPr>
            </w:pPr>
            <w:r w:rsidRPr="0042354A">
              <w:rPr>
                <w:rFonts w:ascii="宋体" w:hAnsi="宋体" w:cs="仿宋" w:hint="eastAsia"/>
                <w:b/>
                <w:color w:val="000000"/>
                <w:szCs w:val="21"/>
              </w:rPr>
              <w:t>技术要求</w:t>
            </w:r>
          </w:p>
        </w:tc>
        <w:tc>
          <w:tcPr>
            <w:tcW w:w="2238"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715E75">
            <w:pPr>
              <w:spacing w:line="240" w:lineRule="atLeast"/>
              <w:ind w:leftChars="-30" w:left="-63" w:rightChars="-9" w:right="-19"/>
              <w:jc w:val="center"/>
              <w:rPr>
                <w:rFonts w:ascii="宋体" w:cs="仿宋"/>
                <w:b/>
                <w:color w:val="000000"/>
                <w:szCs w:val="21"/>
              </w:rPr>
            </w:pPr>
            <w:r w:rsidRPr="0042354A">
              <w:rPr>
                <w:rFonts w:ascii="宋体" w:hAnsi="宋体" w:cs="仿宋" w:hint="eastAsia"/>
                <w:b/>
                <w:color w:val="000000"/>
                <w:szCs w:val="21"/>
              </w:rPr>
              <w:t>评分规则</w:t>
            </w:r>
          </w:p>
        </w:tc>
        <w:tc>
          <w:tcPr>
            <w:tcW w:w="900"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715E75">
            <w:pPr>
              <w:spacing w:line="240" w:lineRule="atLeast"/>
              <w:ind w:leftChars="-30" w:left="-63" w:rightChars="-9" w:right="-19"/>
              <w:jc w:val="center"/>
              <w:rPr>
                <w:rFonts w:ascii="宋体" w:cs="仿宋"/>
                <w:b/>
                <w:color w:val="000000"/>
                <w:szCs w:val="21"/>
              </w:rPr>
            </w:pPr>
            <w:r w:rsidRPr="0042354A">
              <w:rPr>
                <w:rFonts w:ascii="宋体" w:hAnsi="宋体" w:cs="仿宋" w:hint="eastAsia"/>
                <w:b/>
                <w:color w:val="000000"/>
                <w:szCs w:val="21"/>
              </w:rPr>
              <w:t>参考</w:t>
            </w:r>
          </w:p>
          <w:p w:rsidR="00053F18" w:rsidRPr="0042354A" w:rsidRDefault="00053F18" w:rsidP="00715E75">
            <w:pPr>
              <w:spacing w:line="240" w:lineRule="atLeast"/>
              <w:ind w:leftChars="-30" w:left="-63" w:rightChars="-9" w:right="-19"/>
              <w:jc w:val="center"/>
              <w:rPr>
                <w:rFonts w:ascii="宋体" w:cs="仿宋"/>
                <w:b/>
                <w:color w:val="000000"/>
                <w:szCs w:val="21"/>
              </w:rPr>
            </w:pPr>
            <w:r w:rsidRPr="0042354A">
              <w:rPr>
                <w:rFonts w:ascii="宋体" w:hAnsi="宋体" w:cs="仿宋" w:hint="eastAsia"/>
                <w:b/>
                <w:color w:val="000000"/>
                <w:szCs w:val="21"/>
              </w:rPr>
              <w:t>分值</w:t>
            </w:r>
          </w:p>
        </w:tc>
        <w:tc>
          <w:tcPr>
            <w:tcW w:w="915"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715E75">
            <w:pPr>
              <w:spacing w:line="240" w:lineRule="atLeast"/>
              <w:ind w:leftChars="-30" w:left="-63" w:rightChars="-9" w:right="-19"/>
              <w:jc w:val="center"/>
              <w:rPr>
                <w:rFonts w:ascii="宋体" w:cs="仿宋"/>
                <w:b/>
                <w:color w:val="000000"/>
                <w:szCs w:val="21"/>
              </w:rPr>
            </w:pPr>
            <w:r w:rsidRPr="0042354A">
              <w:rPr>
                <w:rFonts w:ascii="宋体" w:hAnsi="宋体" w:cs="仿宋" w:hint="eastAsia"/>
                <w:b/>
                <w:color w:val="000000"/>
                <w:szCs w:val="21"/>
              </w:rPr>
              <w:t>评分</w:t>
            </w:r>
          </w:p>
          <w:p w:rsidR="00053F18" w:rsidRPr="0042354A" w:rsidRDefault="00053F18" w:rsidP="00715E75">
            <w:pPr>
              <w:spacing w:line="240" w:lineRule="atLeast"/>
              <w:ind w:leftChars="-30" w:left="-63" w:rightChars="-9" w:right="-19"/>
              <w:jc w:val="center"/>
              <w:rPr>
                <w:rFonts w:ascii="宋体" w:cs="仿宋"/>
                <w:b/>
                <w:color w:val="000000"/>
                <w:szCs w:val="21"/>
              </w:rPr>
            </w:pPr>
            <w:r w:rsidRPr="0042354A">
              <w:rPr>
                <w:rFonts w:ascii="宋体" w:hAnsi="宋体" w:cs="仿宋" w:hint="eastAsia"/>
                <w:b/>
                <w:color w:val="000000"/>
                <w:szCs w:val="21"/>
              </w:rPr>
              <w:t>方式</w:t>
            </w:r>
          </w:p>
        </w:tc>
      </w:tr>
      <w:tr w:rsidR="00053F18" w:rsidRPr="0042354A" w:rsidTr="00507864">
        <w:trPr>
          <w:cantSplit/>
          <w:trHeight w:val="548"/>
          <w:jc w:val="center"/>
        </w:trPr>
        <w:tc>
          <w:tcPr>
            <w:tcW w:w="975"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715E75">
            <w:pPr>
              <w:spacing w:line="240" w:lineRule="atLeast"/>
              <w:ind w:leftChars="-30" w:left="-63" w:rightChars="-9" w:right="-19"/>
              <w:jc w:val="center"/>
              <w:rPr>
                <w:rFonts w:ascii="宋体" w:cs="仿宋"/>
                <w:color w:val="000000"/>
                <w:szCs w:val="21"/>
              </w:rPr>
            </w:pPr>
            <w:r w:rsidRPr="0042354A">
              <w:rPr>
                <w:rFonts w:ascii="宋体" w:hAnsi="宋体" w:cs="仿宋" w:hint="eastAsia"/>
                <w:color w:val="000000"/>
                <w:szCs w:val="21"/>
              </w:rPr>
              <w:t>初始</w:t>
            </w:r>
          </w:p>
          <w:p w:rsidR="00053F18" w:rsidRPr="0042354A" w:rsidRDefault="00053F18" w:rsidP="00715E75">
            <w:pPr>
              <w:spacing w:line="240" w:lineRule="atLeast"/>
              <w:ind w:leftChars="-30" w:left="-63" w:rightChars="-9" w:right="-19"/>
              <w:jc w:val="center"/>
              <w:rPr>
                <w:rFonts w:ascii="宋体" w:cs="仿宋"/>
                <w:color w:val="000000"/>
                <w:szCs w:val="21"/>
              </w:rPr>
            </w:pPr>
            <w:r w:rsidRPr="0042354A">
              <w:rPr>
                <w:rFonts w:ascii="宋体" w:hAnsi="宋体" w:cs="仿宋" w:hint="eastAsia"/>
                <w:color w:val="000000"/>
                <w:szCs w:val="21"/>
              </w:rPr>
              <w:t>设置</w:t>
            </w:r>
          </w:p>
        </w:tc>
        <w:tc>
          <w:tcPr>
            <w:tcW w:w="2778"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715E75">
            <w:pPr>
              <w:spacing w:line="240" w:lineRule="atLeast"/>
              <w:ind w:rightChars="-46" w:right="-97"/>
              <w:rPr>
                <w:rFonts w:ascii="宋体" w:cs="仿宋"/>
                <w:color w:val="000000"/>
                <w:szCs w:val="21"/>
              </w:rPr>
            </w:pPr>
            <w:r w:rsidRPr="0042354A">
              <w:rPr>
                <w:rFonts w:ascii="宋体" w:hAnsi="宋体" w:cs="仿宋" w:hint="eastAsia"/>
                <w:color w:val="000000"/>
                <w:szCs w:val="21"/>
              </w:rPr>
              <w:t>按照题目要求进行初始设置</w:t>
            </w:r>
          </w:p>
        </w:tc>
        <w:tc>
          <w:tcPr>
            <w:tcW w:w="2238"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715E75">
            <w:pPr>
              <w:spacing w:line="240" w:lineRule="atLeast"/>
              <w:ind w:rightChars="34" w:right="71"/>
              <w:rPr>
                <w:rFonts w:ascii="宋体" w:cs="仿宋"/>
                <w:color w:val="000000"/>
                <w:szCs w:val="21"/>
              </w:rPr>
            </w:pPr>
            <w:r w:rsidRPr="0042354A">
              <w:rPr>
                <w:rFonts w:ascii="宋体" w:hAnsi="宋体" w:cs="仿宋" w:hint="eastAsia"/>
                <w:color w:val="000000"/>
                <w:szCs w:val="21"/>
              </w:rPr>
              <w:t>根据初始设置的内容进行评分</w:t>
            </w:r>
          </w:p>
        </w:tc>
        <w:tc>
          <w:tcPr>
            <w:tcW w:w="900"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715E75">
            <w:pPr>
              <w:spacing w:line="240" w:lineRule="atLeast"/>
              <w:ind w:leftChars="-30" w:left="-63" w:rightChars="-9" w:right="-19"/>
              <w:jc w:val="center"/>
              <w:rPr>
                <w:rFonts w:ascii="宋体" w:hAnsi="宋体" w:cs="仿宋"/>
                <w:color w:val="000000"/>
                <w:szCs w:val="21"/>
              </w:rPr>
            </w:pPr>
            <w:r w:rsidRPr="0042354A">
              <w:rPr>
                <w:rFonts w:ascii="宋体" w:hAnsi="宋体" w:cs="仿宋"/>
                <w:color w:val="000000"/>
                <w:szCs w:val="21"/>
              </w:rPr>
              <w:t>15</w:t>
            </w:r>
          </w:p>
        </w:tc>
        <w:tc>
          <w:tcPr>
            <w:tcW w:w="915"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715E75">
            <w:pPr>
              <w:spacing w:line="240" w:lineRule="atLeast"/>
              <w:ind w:leftChars="-30" w:left="-63" w:rightChars="-9" w:right="-19"/>
              <w:jc w:val="center"/>
              <w:rPr>
                <w:rFonts w:ascii="宋体" w:cs="仿宋"/>
                <w:color w:val="000000"/>
                <w:szCs w:val="21"/>
              </w:rPr>
            </w:pPr>
            <w:r w:rsidRPr="0042354A">
              <w:rPr>
                <w:rFonts w:ascii="宋体" w:hAnsi="宋体" w:cs="仿宋" w:hint="eastAsia"/>
                <w:color w:val="000000"/>
                <w:szCs w:val="21"/>
              </w:rPr>
              <w:t>系统</w:t>
            </w:r>
          </w:p>
        </w:tc>
      </w:tr>
      <w:tr w:rsidR="00053F18" w:rsidRPr="0042354A" w:rsidTr="00507864">
        <w:trPr>
          <w:cantSplit/>
          <w:trHeight w:val="1865"/>
          <w:jc w:val="center"/>
        </w:trPr>
        <w:tc>
          <w:tcPr>
            <w:tcW w:w="975"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715E75">
            <w:pPr>
              <w:spacing w:line="240" w:lineRule="atLeast"/>
              <w:ind w:leftChars="-30" w:left="-63" w:rightChars="-9" w:right="-19"/>
              <w:jc w:val="center"/>
              <w:rPr>
                <w:rFonts w:ascii="宋体" w:cs="仿宋"/>
                <w:color w:val="000000"/>
                <w:szCs w:val="21"/>
              </w:rPr>
            </w:pPr>
            <w:r w:rsidRPr="0042354A">
              <w:rPr>
                <w:rFonts w:ascii="宋体" w:hAnsi="宋体" w:cs="仿宋" w:hint="eastAsia"/>
                <w:color w:val="000000"/>
                <w:szCs w:val="21"/>
              </w:rPr>
              <w:t>会计凭</w:t>
            </w:r>
          </w:p>
          <w:p w:rsidR="00053F18" w:rsidRPr="0042354A" w:rsidRDefault="00053F18" w:rsidP="00715E75">
            <w:pPr>
              <w:spacing w:line="240" w:lineRule="atLeast"/>
              <w:ind w:leftChars="-30" w:left="-63" w:rightChars="-9" w:right="-19"/>
              <w:jc w:val="center"/>
              <w:rPr>
                <w:rFonts w:ascii="宋体" w:cs="仿宋"/>
                <w:color w:val="000000"/>
                <w:szCs w:val="21"/>
              </w:rPr>
            </w:pPr>
            <w:r w:rsidRPr="0042354A">
              <w:rPr>
                <w:rFonts w:ascii="宋体" w:hAnsi="宋体" w:cs="仿宋" w:hint="eastAsia"/>
                <w:color w:val="000000"/>
                <w:szCs w:val="21"/>
              </w:rPr>
              <w:t>证填制</w:t>
            </w:r>
          </w:p>
        </w:tc>
        <w:tc>
          <w:tcPr>
            <w:tcW w:w="2778"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715E75">
            <w:pPr>
              <w:spacing w:line="240" w:lineRule="atLeast"/>
              <w:ind w:rightChars="-46" w:right="-97"/>
              <w:rPr>
                <w:rFonts w:ascii="宋体" w:cs="仿宋"/>
                <w:color w:val="000000"/>
                <w:szCs w:val="21"/>
              </w:rPr>
            </w:pPr>
            <w:r w:rsidRPr="0042354A">
              <w:rPr>
                <w:rFonts w:ascii="宋体" w:hAnsi="宋体" w:cs="仿宋" w:hint="eastAsia"/>
                <w:color w:val="000000"/>
                <w:szCs w:val="21"/>
              </w:rPr>
              <w:t>按照题目要求填制、审核或完善原始凭证、编制记账凭证</w:t>
            </w:r>
          </w:p>
        </w:tc>
        <w:tc>
          <w:tcPr>
            <w:tcW w:w="2238"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715E75">
            <w:pPr>
              <w:spacing w:line="240" w:lineRule="atLeast"/>
              <w:ind w:rightChars="34" w:right="71"/>
              <w:rPr>
                <w:rFonts w:ascii="宋体" w:cs="仿宋"/>
                <w:color w:val="000000"/>
                <w:szCs w:val="21"/>
              </w:rPr>
            </w:pPr>
            <w:r w:rsidRPr="0042354A">
              <w:rPr>
                <w:rFonts w:ascii="宋体" w:hAnsi="宋体" w:cs="仿宋" w:hint="eastAsia"/>
                <w:color w:val="000000"/>
                <w:szCs w:val="21"/>
              </w:rPr>
              <w:t>根据原始凭证填制和审核记账凭证填制的内容（种类、日期、附件张数、借贷方科目、借贷方金额、辅助核算信息等）进行评分</w:t>
            </w:r>
          </w:p>
        </w:tc>
        <w:tc>
          <w:tcPr>
            <w:tcW w:w="900"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715E75">
            <w:pPr>
              <w:spacing w:line="240" w:lineRule="atLeast"/>
              <w:ind w:leftChars="-30" w:left="-63" w:rightChars="-9" w:right="-19" w:firstLineChars="192" w:firstLine="403"/>
              <w:jc w:val="center"/>
              <w:rPr>
                <w:rFonts w:ascii="宋体" w:cs="仿宋"/>
                <w:color w:val="000000"/>
                <w:szCs w:val="21"/>
              </w:rPr>
            </w:pPr>
          </w:p>
          <w:p w:rsidR="00053F18" w:rsidRPr="0042354A" w:rsidRDefault="00053F18" w:rsidP="00715E75">
            <w:pPr>
              <w:spacing w:line="240" w:lineRule="atLeast"/>
              <w:ind w:leftChars="-30" w:left="-63" w:rightChars="-9" w:right="-19"/>
              <w:jc w:val="center"/>
              <w:rPr>
                <w:rFonts w:ascii="宋体" w:hAnsi="宋体" w:cs="仿宋"/>
                <w:color w:val="000000"/>
                <w:szCs w:val="21"/>
              </w:rPr>
            </w:pPr>
            <w:r w:rsidRPr="0042354A">
              <w:rPr>
                <w:rFonts w:ascii="宋体" w:hAnsi="宋体" w:cs="仿宋"/>
                <w:color w:val="000000"/>
                <w:szCs w:val="21"/>
              </w:rPr>
              <w:t>70</w:t>
            </w:r>
          </w:p>
        </w:tc>
        <w:tc>
          <w:tcPr>
            <w:tcW w:w="915"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715E75">
            <w:pPr>
              <w:spacing w:line="240" w:lineRule="atLeast"/>
              <w:ind w:leftChars="-30" w:left="-63" w:rightChars="-9" w:right="-19"/>
              <w:jc w:val="center"/>
              <w:rPr>
                <w:rFonts w:ascii="宋体" w:cs="仿宋"/>
                <w:color w:val="000000"/>
                <w:szCs w:val="21"/>
              </w:rPr>
            </w:pPr>
            <w:r w:rsidRPr="0042354A">
              <w:rPr>
                <w:rFonts w:ascii="宋体" w:hAnsi="宋体" w:cs="仿宋" w:hint="eastAsia"/>
                <w:color w:val="000000"/>
                <w:szCs w:val="21"/>
              </w:rPr>
              <w:t>系统</w:t>
            </w:r>
          </w:p>
        </w:tc>
      </w:tr>
      <w:tr w:rsidR="00053F18" w:rsidRPr="0042354A" w:rsidTr="00507864">
        <w:trPr>
          <w:cantSplit/>
          <w:trHeight w:val="535"/>
          <w:jc w:val="center"/>
        </w:trPr>
        <w:tc>
          <w:tcPr>
            <w:tcW w:w="975"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715E75">
            <w:pPr>
              <w:spacing w:line="240" w:lineRule="atLeast"/>
              <w:ind w:leftChars="-30" w:left="-63" w:rightChars="-9" w:right="-19"/>
              <w:jc w:val="center"/>
              <w:rPr>
                <w:rFonts w:ascii="宋体" w:cs="仿宋"/>
                <w:color w:val="000000"/>
                <w:szCs w:val="21"/>
              </w:rPr>
            </w:pPr>
            <w:r w:rsidRPr="0042354A">
              <w:rPr>
                <w:rFonts w:ascii="宋体" w:hAnsi="宋体" w:cs="仿宋" w:hint="eastAsia"/>
                <w:color w:val="000000"/>
                <w:szCs w:val="21"/>
              </w:rPr>
              <w:t>凭证</w:t>
            </w:r>
          </w:p>
          <w:p w:rsidR="00053F18" w:rsidRPr="0042354A" w:rsidRDefault="00053F18" w:rsidP="00715E75">
            <w:pPr>
              <w:spacing w:line="240" w:lineRule="atLeast"/>
              <w:ind w:leftChars="-30" w:left="-63" w:rightChars="-9" w:right="-19"/>
              <w:jc w:val="center"/>
              <w:rPr>
                <w:rFonts w:ascii="宋体" w:cs="仿宋"/>
                <w:color w:val="000000"/>
                <w:szCs w:val="21"/>
              </w:rPr>
            </w:pPr>
            <w:r w:rsidRPr="0042354A">
              <w:rPr>
                <w:rFonts w:ascii="宋体" w:hAnsi="宋体" w:cs="仿宋" w:hint="eastAsia"/>
                <w:color w:val="000000"/>
                <w:szCs w:val="21"/>
              </w:rPr>
              <w:t>审核</w:t>
            </w:r>
          </w:p>
        </w:tc>
        <w:tc>
          <w:tcPr>
            <w:tcW w:w="2778"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715E75">
            <w:pPr>
              <w:spacing w:line="240" w:lineRule="atLeast"/>
              <w:ind w:rightChars="34" w:right="71"/>
              <w:rPr>
                <w:rFonts w:ascii="宋体" w:cs="仿宋"/>
                <w:color w:val="000000"/>
                <w:szCs w:val="21"/>
              </w:rPr>
            </w:pPr>
            <w:r w:rsidRPr="0042354A">
              <w:rPr>
                <w:rFonts w:ascii="宋体" w:hAnsi="宋体" w:cs="仿宋" w:hint="eastAsia"/>
                <w:color w:val="000000"/>
                <w:szCs w:val="21"/>
              </w:rPr>
              <w:t>按照业务处理要求进行记账凭证审核</w:t>
            </w:r>
          </w:p>
        </w:tc>
        <w:tc>
          <w:tcPr>
            <w:tcW w:w="2238"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715E75">
            <w:pPr>
              <w:spacing w:line="240" w:lineRule="atLeast"/>
              <w:ind w:rightChars="34" w:right="71"/>
              <w:rPr>
                <w:rFonts w:ascii="宋体" w:cs="仿宋"/>
                <w:color w:val="000000"/>
                <w:szCs w:val="21"/>
              </w:rPr>
            </w:pPr>
            <w:r w:rsidRPr="0042354A">
              <w:rPr>
                <w:rFonts w:ascii="宋体" w:hAnsi="宋体" w:cs="仿宋" w:hint="eastAsia"/>
                <w:color w:val="000000"/>
                <w:szCs w:val="21"/>
              </w:rPr>
              <w:t>根据凭证审核过程进行评分</w:t>
            </w:r>
          </w:p>
        </w:tc>
        <w:tc>
          <w:tcPr>
            <w:tcW w:w="900" w:type="dxa"/>
            <w:vMerge w:val="restart"/>
            <w:tcBorders>
              <w:top w:val="single" w:sz="4" w:space="0" w:color="auto"/>
              <w:left w:val="single" w:sz="4" w:space="0" w:color="auto"/>
              <w:bottom w:val="single" w:sz="4" w:space="0" w:color="auto"/>
              <w:right w:val="single" w:sz="4" w:space="0" w:color="auto"/>
            </w:tcBorders>
            <w:vAlign w:val="center"/>
          </w:tcPr>
          <w:p w:rsidR="00053F18" w:rsidRPr="0042354A" w:rsidRDefault="00053F18" w:rsidP="00715E75">
            <w:pPr>
              <w:spacing w:line="240" w:lineRule="atLeast"/>
              <w:ind w:leftChars="-30" w:left="-63" w:rightChars="-9" w:right="-19"/>
              <w:jc w:val="center"/>
              <w:rPr>
                <w:rFonts w:ascii="宋体" w:hAnsi="宋体" w:cs="仿宋"/>
                <w:color w:val="000000"/>
                <w:szCs w:val="21"/>
              </w:rPr>
            </w:pPr>
            <w:r w:rsidRPr="0042354A">
              <w:rPr>
                <w:rFonts w:ascii="宋体" w:hAnsi="宋体" w:cs="仿宋"/>
                <w:color w:val="000000"/>
                <w:szCs w:val="21"/>
              </w:rPr>
              <w:t>5</w:t>
            </w:r>
          </w:p>
        </w:tc>
        <w:tc>
          <w:tcPr>
            <w:tcW w:w="915" w:type="dxa"/>
            <w:vMerge w:val="restart"/>
            <w:tcBorders>
              <w:top w:val="single" w:sz="4" w:space="0" w:color="auto"/>
              <w:left w:val="single" w:sz="4" w:space="0" w:color="auto"/>
              <w:right w:val="single" w:sz="4" w:space="0" w:color="auto"/>
            </w:tcBorders>
            <w:vAlign w:val="center"/>
          </w:tcPr>
          <w:p w:rsidR="00053F18" w:rsidRPr="0042354A" w:rsidRDefault="00053F18" w:rsidP="00715E75">
            <w:pPr>
              <w:spacing w:line="240" w:lineRule="atLeast"/>
              <w:ind w:leftChars="-30" w:left="-63" w:rightChars="-9" w:right="-19"/>
              <w:jc w:val="center"/>
              <w:rPr>
                <w:rFonts w:ascii="宋体" w:cs="仿宋"/>
                <w:color w:val="000000"/>
                <w:szCs w:val="21"/>
              </w:rPr>
            </w:pPr>
            <w:r w:rsidRPr="0042354A">
              <w:rPr>
                <w:rFonts w:ascii="宋体" w:hAnsi="宋体" w:cs="仿宋" w:hint="eastAsia"/>
                <w:color w:val="000000"/>
                <w:szCs w:val="21"/>
              </w:rPr>
              <w:t>系统</w:t>
            </w:r>
          </w:p>
        </w:tc>
      </w:tr>
      <w:tr w:rsidR="00053F18" w:rsidRPr="0042354A" w:rsidTr="00507864">
        <w:trPr>
          <w:cantSplit/>
          <w:trHeight w:val="439"/>
          <w:jc w:val="center"/>
        </w:trPr>
        <w:tc>
          <w:tcPr>
            <w:tcW w:w="975"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715E75">
            <w:pPr>
              <w:spacing w:line="240" w:lineRule="atLeast"/>
              <w:ind w:leftChars="-30" w:left="-63" w:rightChars="-9" w:right="-19"/>
              <w:jc w:val="center"/>
              <w:rPr>
                <w:rFonts w:ascii="宋体" w:cs="仿宋"/>
                <w:color w:val="000000"/>
                <w:szCs w:val="21"/>
              </w:rPr>
            </w:pPr>
            <w:r w:rsidRPr="0042354A">
              <w:rPr>
                <w:rFonts w:ascii="宋体" w:hAnsi="宋体" w:cs="仿宋" w:hint="eastAsia"/>
                <w:color w:val="000000"/>
                <w:szCs w:val="21"/>
              </w:rPr>
              <w:t>记账</w:t>
            </w:r>
          </w:p>
        </w:tc>
        <w:tc>
          <w:tcPr>
            <w:tcW w:w="2778"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715E75">
            <w:pPr>
              <w:spacing w:line="240" w:lineRule="atLeast"/>
              <w:ind w:rightChars="-46" w:right="-97"/>
              <w:rPr>
                <w:rFonts w:ascii="宋体" w:cs="仿宋"/>
                <w:color w:val="000000"/>
                <w:szCs w:val="21"/>
              </w:rPr>
            </w:pPr>
            <w:r w:rsidRPr="0042354A">
              <w:rPr>
                <w:rFonts w:ascii="宋体" w:hAnsi="宋体" w:cs="仿宋" w:hint="eastAsia"/>
                <w:color w:val="000000"/>
                <w:szCs w:val="21"/>
              </w:rPr>
              <w:t>按照业务处理要求进行记账</w:t>
            </w:r>
          </w:p>
        </w:tc>
        <w:tc>
          <w:tcPr>
            <w:tcW w:w="2238"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715E75">
            <w:pPr>
              <w:spacing w:line="240" w:lineRule="atLeast"/>
              <w:ind w:rightChars="34" w:right="71"/>
              <w:rPr>
                <w:rFonts w:ascii="宋体" w:cs="仿宋"/>
                <w:color w:val="000000"/>
                <w:szCs w:val="21"/>
              </w:rPr>
            </w:pPr>
            <w:r w:rsidRPr="0042354A">
              <w:rPr>
                <w:rFonts w:ascii="宋体" w:hAnsi="宋体" w:cs="仿宋" w:hint="eastAsia"/>
                <w:color w:val="000000"/>
                <w:szCs w:val="21"/>
              </w:rPr>
              <w:t>根据记账的过程进行评分</w:t>
            </w:r>
          </w:p>
        </w:tc>
        <w:tc>
          <w:tcPr>
            <w:tcW w:w="900" w:type="dxa"/>
            <w:vMerge/>
            <w:tcBorders>
              <w:top w:val="single" w:sz="4" w:space="0" w:color="auto"/>
              <w:left w:val="single" w:sz="4" w:space="0" w:color="auto"/>
              <w:bottom w:val="single" w:sz="4" w:space="0" w:color="auto"/>
              <w:right w:val="single" w:sz="4" w:space="0" w:color="auto"/>
            </w:tcBorders>
            <w:vAlign w:val="center"/>
          </w:tcPr>
          <w:p w:rsidR="00053F18" w:rsidRPr="0042354A" w:rsidRDefault="00053F18" w:rsidP="00715E75">
            <w:pPr>
              <w:spacing w:line="240" w:lineRule="atLeast"/>
              <w:ind w:leftChars="-30" w:left="-63" w:rightChars="-9" w:right="-19" w:firstLineChars="192" w:firstLine="403"/>
              <w:jc w:val="center"/>
              <w:rPr>
                <w:rFonts w:ascii="宋体" w:cs="仿宋"/>
                <w:color w:val="000000"/>
                <w:szCs w:val="21"/>
              </w:rPr>
            </w:pPr>
          </w:p>
        </w:tc>
        <w:tc>
          <w:tcPr>
            <w:tcW w:w="915" w:type="dxa"/>
            <w:vMerge/>
            <w:tcBorders>
              <w:left w:val="single" w:sz="4" w:space="0" w:color="auto"/>
              <w:right w:val="single" w:sz="4" w:space="0" w:color="auto"/>
            </w:tcBorders>
            <w:vAlign w:val="center"/>
          </w:tcPr>
          <w:p w:rsidR="00053F18" w:rsidRPr="0042354A" w:rsidRDefault="00053F18" w:rsidP="00715E75">
            <w:pPr>
              <w:spacing w:line="240" w:lineRule="atLeast"/>
              <w:ind w:leftChars="-30" w:left="-63" w:rightChars="-9" w:right="-19"/>
              <w:jc w:val="center"/>
              <w:rPr>
                <w:rFonts w:ascii="宋体" w:cs="仿宋"/>
                <w:color w:val="000000"/>
                <w:szCs w:val="21"/>
              </w:rPr>
            </w:pPr>
          </w:p>
        </w:tc>
      </w:tr>
      <w:tr w:rsidR="00053F18" w:rsidRPr="0042354A" w:rsidTr="00507864">
        <w:trPr>
          <w:cantSplit/>
          <w:trHeight w:val="535"/>
          <w:jc w:val="center"/>
        </w:trPr>
        <w:tc>
          <w:tcPr>
            <w:tcW w:w="975"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715E75">
            <w:pPr>
              <w:spacing w:line="240" w:lineRule="atLeast"/>
              <w:ind w:leftChars="-30" w:left="-63" w:rightChars="-9" w:right="-19"/>
              <w:jc w:val="center"/>
              <w:rPr>
                <w:rFonts w:ascii="宋体" w:cs="仿宋"/>
                <w:color w:val="000000"/>
                <w:szCs w:val="21"/>
              </w:rPr>
            </w:pPr>
            <w:r w:rsidRPr="0042354A">
              <w:rPr>
                <w:rFonts w:ascii="宋体" w:hAnsi="宋体" w:cs="仿宋" w:hint="eastAsia"/>
                <w:color w:val="000000"/>
                <w:szCs w:val="21"/>
              </w:rPr>
              <w:t>对账和</w:t>
            </w:r>
          </w:p>
          <w:p w:rsidR="00053F18" w:rsidRPr="0042354A" w:rsidRDefault="00053F18" w:rsidP="00715E75">
            <w:pPr>
              <w:spacing w:line="240" w:lineRule="atLeast"/>
              <w:ind w:leftChars="-30" w:left="-63" w:rightChars="-9" w:right="-19"/>
              <w:jc w:val="center"/>
              <w:rPr>
                <w:rFonts w:ascii="宋体" w:cs="仿宋"/>
                <w:color w:val="000000"/>
                <w:szCs w:val="21"/>
              </w:rPr>
            </w:pPr>
            <w:r w:rsidRPr="0042354A">
              <w:rPr>
                <w:rFonts w:ascii="宋体" w:hAnsi="宋体" w:cs="仿宋" w:hint="eastAsia"/>
                <w:color w:val="000000"/>
                <w:szCs w:val="21"/>
              </w:rPr>
              <w:t>结账</w:t>
            </w:r>
          </w:p>
        </w:tc>
        <w:tc>
          <w:tcPr>
            <w:tcW w:w="2778"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715E75">
            <w:pPr>
              <w:spacing w:line="240" w:lineRule="atLeast"/>
              <w:ind w:rightChars="34" w:right="71"/>
              <w:rPr>
                <w:rFonts w:ascii="宋体" w:cs="仿宋"/>
                <w:color w:val="000000"/>
                <w:szCs w:val="21"/>
              </w:rPr>
            </w:pPr>
            <w:r w:rsidRPr="0042354A">
              <w:rPr>
                <w:rFonts w:ascii="宋体" w:hAnsi="宋体" w:cs="仿宋" w:hint="eastAsia"/>
                <w:color w:val="000000"/>
                <w:szCs w:val="21"/>
              </w:rPr>
              <w:t>按照业务处理要求进行对账和结账</w:t>
            </w:r>
          </w:p>
        </w:tc>
        <w:tc>
          <w:tcPr>
            <w:tcW w:w="2238"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715E75">
            <w:pPr>
              <w:spacing w:line="240" w:lineRule="atLeast"/>
              <w:ind w:rightChars="34" w:right="71"/>
              <w:rPr>
                <w:rFonts w:ascii="宋体" w:cs="仿宋"/>
                <w:color w:val="000000"/>
                <w:szCs w:val="21"/>
              </w:rPr>
            </w:pPr>
            <w:r w:rsidRPr="0042354A">
              <w:rPr>
                <w:rFonts w:ascii="宋体" w:hAnsi="宋体" w:cs="仿宋" w:hint="eastAsia"/>
                <w:color w:val="000000"/>
                <w:szCs w:val="21"/>
              </w:rPr>
              <w:t>根据对账和结账的过程进行评分</w:t>
            </w:r>
          </w:p>
        </w:tc>
        <w:tc>
          <w:tcPr>
            <w:tcW w:w="900" w:type="dxa"/>
            <w:vMerge/>
            <w:tcBorders>
              <w:top w:val="single" w:sz="4" w:space="0" w:color="auto"/>
              <w:left w:val="single" w:sz="4" w:space="0" w:color="auto"/>
              <w:bottom w:val="single" w:sz="4" w:space="0" w:color="auto"/>
              <w:right w:val="single" w:sz="4" w:space="0" w:color="auto"/>
            </w:tcBorders>
            <w:vAlign w:val="center"/>
          </w:tcPr>
          <w:p w:rsidR="00053F18" w:rsidRPr="0042354A" w:rsidRDefault="00053F18" w:rsidP="00715E75">
            <w:pPr>
              <w:spacing w:line="240" w:lineRule="atLeast"/>
              <w:ind w:leftChars="-30" w:left="-63" w:rightChars="-9" w:right="-19" w:firstLineChars="192" w:firstLine="403"/>
              <w:jc w:val="center"/>
              <w:rPr>
                <w:rFonts w:ascii="宋体" w:cs="仿宋"/>
                <w:color w:val="000000"/>
                <w:szCs w:val="21"/>
              </w:rPr>
            </w:pPr>
          </w:p>
        </w:tc>
        <w:tc>
          <w:tcPr>
            <w:tcW w:w="915" w:type="dxa"/>
            <w:vMerge/>
            <w:tcBorders>
              <w:left w:val="single" w:sz="4" w:space="0" w:color="auto"/>
              <w:bottom w:val="single" w:sz="4" w:space="0" w:color="auto"/>
              <w:right w:val="single" w:sz="4" w:space="0" w:color="auto"/>
            </w:tcBorders>
            <w:vAlign w:val="center"/>
          </w:tcPr>
          <w:p w:rsidR="00053F18" w:rsidRPr="0042354A" w:rsidRDefault="00053F18" w:rsidP="00715E75">
            <w:pPr>
              <w:spacing w:line="240" w:lineRule="atLeast"/>
              <w:ind w:leftChars="-30" w:left="-63" w:rightChars="-9" w:right="-19"/>
              <w:jc w:val="center"/>
              <w:rPr>
                <w:rFonts w:ascii="宋体" w:cs="仿宋"/>
                <w:color w:val="000000"/>
                <w:szCs w:val="21"/>
              </w:rPr>
            </w:pPr>
          </w:p>
        </w:tc>
      </w:tr>
      <w:tr w:rsidR="00053F18" w:rsidRPr="0042354A" w:rsidTr="00507864">
        <w:trPr>
          <w:cantSplit/>
          <w:trHeight w:val="558"/>
          <w:jc w:val="center"/>
        </w:trPr>
        <w:tc>
          <w:tcPr>
            <w:tcW w:w="975"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715E75">
            <w:pPr>
              <w:spacing w:line="240" w:lineRule="atLeast"/>
              <w:ind w:leftChars="-30" w:left="-63" w:rightChars="-9" w:right="-19"/>
              <w:jc w:val="center"/>
              <w:rPr>
                <w:rFonts w:ascii="宋体" w:cs="仿宋"/>
                <w:color w:val="000000"/>
                <w:szCs w:val="21"/>
              </w:rPr>
            </w:pPr>
            <w:r w:rsidRPr="0042354A">
              <w:rPr>
                <w:rFonts w:ascii="宋体" w:hAnsi="宋体" w:cs="仿宋" w:hint="eastAsia"/>
                <w:color w:val="000000"/>
                <w:szCs w:val="21"/>
              </w:rPr>
              <w:t>编制</w:t>
            </w:r>
          </w:p>
          <w:p w:rsidR="00053F18" w:rsidRPr="0042354A" w:rsidRDefault="00053F18" w:rsidP="00715E75">
            <w:pPr>
              <w:spacing w:line="240" w:lineRule="atLeast"/>
              <w:ind w:leftChars="-30" w:left="-63" w:rightChars="-9" w:right="-19"/>
              <w:jc w:val="center"/>
              <w:rPr>
                <w:rFonts w:ascii="宋体" w:cs="仿宋"/>
                <w:color w:val="000000"/>
                <w:szCs w:val="21"/>
              </w:rPr>
            </w:pPr>
            <w:r w:rsidRPr="0042354A">
              <w:rPr>
                <w:rFonts w:ascii="宋体" w:hAnsi="宋体" w:cs="仿宋" w:hint="eastAsia"/>
                <w:color w:val="000000"/>
                <w:szCs w:val="21"/>
              </w:rPr>
              <w:t>报表</w:t>
            </w:r>
          </w:p>
        </w:tc>
        <w:tc>
          <w:tcPr>
            <w:tcW w:w="2778"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715E75">
            <w:pPr>
              <w:spacing w:line="240" w:lineRule="atLeast"/>
              <w:ind w:rightChars="34" w:right="71"/>
              <w:rPr>
                <w:rFonts w:ascii="宋体" w:cs="仿宋"/>
                <w:color w:val="000000"/>
                <w:szCs w:val="21"/>
              </w:rPr>
            </w:pPr>
            <w:r w:rsidRPr="0042354A">
              <w:rPr>
                <w:rFonts w:ascii="宋体" w:hAnsi="宋体" w:cs="仿宋" w:hint="eastAsia"/>
                <w:color w:val="000000"/>
                <w:szCs w:val="21"/>
              </w:rPr>
              <w:t>编制资产负债表、利润表</w:t>
            </w:r>
          </w:p>
        </w:tc>
        <w:tc>
          <w:tcPr>
            <w:tcW w:w="2238"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715E75">
            <w:pPr>
              <w:spacing w:line="240" w:lineRule="atLeast"/>
              <w:ind w:rightChars="34" w:right="71"/>
              <w:rPr>
                <w:rFonts w:ascii="宋体" w:cs="仿宋"/>
                <w:color w:val="000000"/>
                <w:szCs w:val="21"/>
              </w:rPr>
            </w:pPr>
            <w:r w:rsidRPr="0042354A">
              <w:rPr>
                <w:rFonts w:ascii="宋体" w:hAnsi="宋体" w:cs="仿宋" w:hint="eastAsia"/>
                <w:color w:val="000000"/>
                <w:szCs w:val="21"/>
              </w:rPr>
              <w:t>根据报表项目的设置和生成的数据评分</w:t>
            </w:r>
          </w:p>
        </w:tc>
        <w:tc>
          <w:tcPr>
            <w:tcW w:w="900"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715E75">
            <w:pPr>
              <w:spacing w:line="240" w:lineRule="atLeast"/>
              <w:ind w:leftChars="-30" w:left="-63" w:rightChars="-9" w:right="-19"/>
              <w:jc w:val="center"/>
              <w:rPr>
                <w:rFonts w:ascii="宋体" w:hAnsi="宋体" w:cs="仿宋"/>
                <w:color w:val="000000"/>
                <w:szCs w:val="21"/>
              </w:rPr>
            </w:pPr>
            <w:r w:rsidRPr="0042354A">
              <w:rPr>
                <w:rFonts w:ascii="宋体" w:hAnsi="宋体" w:cs="仿宋"/>
                <w:color w:val="000000"/>
                <w:szCs w:val="21"/>
              </w:rPr>
              <w:t>10</w:t>
            </w:r>
          </w:p>
        </w:tc>
        <w:tc>
          <w:tcPr>
            <w:tcW w:w="915"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715E75">
            <w:pPr>
              <w:spacing w:line="240" w:lineRule="atLeast"/>
              <w:ind w:leftChars="-30" w:left="-63" w:rightChars="-9" w:right="-19"/>
              <w:jc w:val="center"/>
              <w:rPr>
                <w:rFonts w:ascii="宋体" w:cs="仿宋"/>
                <w:color w:val="000000"/>
                <w:szCs w:val="21"/>
              </w:rPr>
            </w:pPr>
            <w:r w:rsidRPr="0042354A">
              <w:rPr>
                <w:rFonts w:ascii="宋体" w:hAnsi="宋体" w:cs="仿宋" w:hint="eastAsia"/>
                <w:color w:val="000000"/>
                <w:szCs w:val="21"/>
              </w:rPr>
              <w:t>系统</w:t>
            </w:r>
          </w:p>
        </w:tc>
      </w:tr>
      <w:tr w:rsidR="00053F18" w:rsidRPr="0042354A" w:rsidTr="00507864">
        <w:trPr>
          <w:cantSplit/>
          <w:trHeight w:val="464"/>
          <w:jc w:val="center"/>
        </w:trPr>
        <w:tc>
          <w:tcPr>
            <w:tcW w:w="5991" w:type="dxa"/>
            <w:gridSpan w:val="3"/>
            <w:tcBorders>
              <w:top w:val="single" w:sz="4" w:space="0" w:color="auto"/>
              <w:left w:val="single" w:sz="4" w:space="0" w:color="auto"/>
              <w:bottom w:val="single" w:sz="4" w:space="0" w:color="auto"/>
              <w:right w:val="single" w:sz="4" w:space="0" w:color="auto"/>
            </w:tcBorders>
            <w:vAlign w:val="center"/>
          </w:tcPr>
          <w:p w:rsidR="00053F18" w:rsidRPr="0042354A" w:rsidRDefault="00053F18" w:rsidP="00715E75">
            <w:pPr>
              <w:snapToGrid w:val="0"/>
              <w:spacing w:line="240" w:lineRule="atLeast"/>
              <w:ind w:leftChars="-30" w:left="-63" w:rightChars="-9" w:right="-19"/>
              <w:jc w:val="center"/>
              <w:rPr>
                <w:rFonts w:ascii="宋体" w:cs="仿宋"/>
                <w:color w:val="000000"/>
                <w:szCs w:val="21"/>
              </w:rPr>
            </w:pPr>
            <w:r w:rsidRPr="0042354A">
              <w:rPr>
                <w:rFonts w:ascii="宋体" w:hAnsi="宋体" w:cs="仿宋" w:hint="eastAsia"/>
                <w:color w:val="000000"/>
                <w:szCs w:val="21"/>
              </w:rPr>
              <w:t>合</w:t>
            </w:r>
            <w:r w:rsidRPr="0042354A">
              <w:rPr>
                <w:rFonts w:ascii="宋体" w:hAnsi="宋体" w:cs="仿宋"/>
                <w:color w:val="000000"/>
                <w:szCs w:val="21"/>
              </w:rPr>
              <w:t xml:space="preserve">          </w:t>
            </w:r>
            <w:r w:rsidRPr="0042354A">
              <w:rPr>
                <w:rFonts w:ascii="宋体" w:hAnsi="宋体" w:cs="仿宋" w:hint="eastAsia"/>
                <w:color w:val="000000"/>
                <w:szCs w:val="21"/>
              </w:rPr>
              <w:t>计</w:t>
            </w:r>
          </w:p>
        </w:tc>
        <w:tc>
          <w:tcPr>
            <w:tcW w:w="900"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715E75">
            <w:pPr>
              <w:snapToGrid w:val="0"/>
              <w:spacing w:line="240" w:lineRule="atLeast"/>
              <w:ind w:leftChars="-30" w:left="-63" w:rightChars="-9" w:right="-19"/>
              <w:jc w:val="center"/>
              <w:rPr>
                <w:rFonts w:ascii="宋体" w:hAnsi="宋体" w:cs="仿宋"/>
                <w:color w:val="000000"/>
                <w:szCs w:val="21"/>
              </w:rPr>
            </w:pPr>
            <w:r w:rsidRPr="0042354A">
              <w:rPr>
                <w:rFonts w:ascii="宋体" w:hAnsi="宋体" w:cs="仿宋"/>
                <w:color w:val="000000"/>
                <w:szCs w:val="21"/>
              </w:rPr>
              <w:t>100</w:t>
            </w:r>
          </w:p>
        </w:tc>
        <w:tc>
          <w:tcPr>
            <w:tcW w:w="915" w:type="dxa"/>
            <w:tcBorders>
              <w:top w:val="single" w:sz="4" w:space="0" w:color="auto"/>
              <w:left w:val="single" w:sz="4" w:space="0" w:color="auto"/>
              <w:bottom w:val="single" w:sz="4" w:space="0" w:color="auto"/>
              <w:right w:val="single" w:sz="4" w:space="0" w:color="auto"/>
            </w:tcBorders>
          </w:tcPr>
          <w:p w:rsidR="00053F18" w:rsidRPr="0042354A" w:rsidRDefault="00053F18" w:rsidP="00715E75">
            <w:pPr>
              <w:snapToGrid w:val="0"/>
              <w:spacing w:line="240" w:lineRule="atLeast"/>
              <w:ind w:leftChars="-30" w:left="-63" w:rightChars="-9" w:right="-19"/>
              <w:jc w:val="center"/>
              <w:rPr>
                <w:rFonts w:ascii="宋体" w:hAnsi="宋体" w:cs="仿宋"/>
                <w:color w:val="000000"/>
                <w:szCs w:val="21"/>
              </w:rPr>
            </w:pPr>
          </w:p>
        </w:tc>
      </w:tr>
    </w:tbl>
    <w:p w:rsidR="00053F18" w:rsidRPr="001D1C14" w:rsidRDefault="00053F18" w:rsidP="00715E75">
      <w:pPr>
        <w:spacing w:line="440" w:lineRule="exact"/>
        <w:ind w:firstLineChars="200" w:firstLine="422"/>
        <w:rPr>
          <w:rFonts w:ascii="宋体" w:cs="仿宋"/>
          <w:color w:val="000000"/>
          <w:szCs w:val="21"/>
        </w:rPr>
      </w:pPr>
      <w:r w:rsidRPr="001D1C14">
        <w:rPr>
          <w:rFonts w:ascii="宋体" w:hAnsi="宋体" w:cs="仿宋" w:hint="eastAsia"/>
          <w:b/>
          <w:color w:val="000000"/>
          <w:szCs w:val="21"/>
        </w:rPr>
        <w:t>四、计分方法</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color w:val="000000"/>
          <w:szCs w:val="21"/>
        </w:rPr>
        <w:t>1.</w:t>
      </w:r>
      <w:r w:rsidRPr="001D1C14">
        <w:rPr>
          <w:rFonts w:ascii="宋体" w:hAnsi="宋体" w:cs="仿宋" w:hint="eastAsia"/>
          <w:color w:val="000000"/>
          <w:szCs w:val="21"/>
        </w:rPr>
        <w:t>选手个人总成绩按三项比赛内容实际成绩的一定权重折算。其中，会计电算化权重为</w:t>
      </w:r>
      <w:r w:rsidRPr="001D1C14">
        <w:rPr>
          <w:rFonts w:ascii="宋体" w:hAnsi="宋体" w:cs="仿宋"/>
          <w:color w:val="000000"/>
          <w:szCs w:val="21"/>
        </w:rPr>
        <w:t>60%</w:t>
      </w:r>
      <w:r w:rsidRPr="001D1C14">
        <w:rPr>
          <w:rFonts w:ascii="宋体" w:hAnsi="宋体" w:cs="仿宋" w:hint="eastAsia"/>
          <w:color w:val="000000"/>
          <w:szCs w:val="21"/>
        </w:rPr>
        <w:t>，现金盘点权重为</w:t>
      </w:r>
      <w:r w:rsidRPr="001D1C14">
        <w:rPr>
          <w:rFonts w:ascii="宋体" w:hAnsi="宋体" w:cs="仿宋"/>
          <w:color w:val="000000"/>
          <w:szCs w:val="21"/>
        </w:rPr>
        <w:t>20%</w:t>
      </w:r>
      <w:r w:rsidRPr="001D1C14">
        <w:rPr>
          <w:rFonts w:ascii="宋体" w:hAnsi="宋体" w:cs="仿宋" w:hint="eastAsia"/>
          <w:color w:val="000000"/>
          <w:szCs w:val="21"/>
        </w:rPr>
        <w:t>，翻打传票权重为</w:t>
      </w:r>
      <w:r w:rsidRPr="001D1C14">
        <w:rPr>
          <w:rFonts w:ascii="宋体" w:hAnsi="宋体" w:cs="仿宋"/>
          <w:color w:val="000000"/>
          <w:szCs w:val="21"/>
        </w:rPr>
        <w:t>20%</w:t>
      </w:r>
      <w:r w:rsidRPr="001D1C14">
        <w:rPr>
          <w:rFonts w:ascii="宋体" w:hAnsi="宋体" w:cs="仿宋" w:hint="eastAsia"/>
          <w:color w:val="000000"/>
          <w:szCs w:val="21"/>
        </w:rPr>
        <w:t>。</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color w:val="000000"/>
          <w:szCs w:val="21"/>
        </w:rPr>
        <w:t>2.</w:t>
      </w:r>
      <w:r w:rsidRPr="001D1C14">
        <w:rPr>
          <w:rFonts w:ascii="宋体" w:hAnsi="宋体" w:cs="仿宋" w:hint="eastAsia"/>
          <w:color w:val="000000"/>
          <w:szCs w:val="21"/>
        </w:rPr>
        <w:t>翻打传票按最高得分选手成绩折算为总成绩的</w:t>
      </w:r>
      <w:r w:rsidRPr="001D1C14">
        <w:rPr>
          <w:rFonts w:ascii="宋体" w:hAnsi="宋体" w:cs="仿宋"/>
          <w:color w:val="000000"/>
          <w:szCs w:val="21"/>
        </w:rPr>
        <w:t>20</w:t>
      </w:r>
      <w:r w:rsidRPr="001D1C14">
        <w:rPr>
          <w:rFonts w:ascii="宋体" w:hAnsi="宋体" w:cs="仿宋" w:hint="eastAsia"/>
          <w:color w:val="000000"/>
          <w:szCs w:val="21"/>
        </w:rPr>
        <w:t>分，其他选手成绩按占最高得分选手成绩的比例折算。翻打传票折算分</w:t>
      </w:r>
      <w:r w:rsidRPr="001D1C14">
        <w:rPr>
          <w:rFonts w:ascii="宋体" w:hAnsi="宋体" w:cs="仿宋"/>
          <w:color w:val="000000"/>
          <w:szCs w:val="21"/>
        </w:rPr>
        <w:t>=</w:t>
      </w:r>
      <w:r w:rsidRPr="001D1C14">
        <w:rPr>
          <w:rFonts w:ascii="宋体" w:hAnsi="宋体" w:cs="仿宋" w:hint="eastAsia"/>
          <w:color w:val="000000"/>
          <w:szCs w:val="21"/>
        </w:rPr>
        <w:t>实际得分×</w:t>
      </w:r>
      <w:r w:rsidRPr="001D1C14">
        <w:rPr>
          <w:rFonts w:ascii="宋体" w:hAnsi="宋体" w:cs="仿宋"/>
          <w:color w:val="000000"/>
          <w:szCs w:val="21"/>
        </w:rPr>
        <w:t>20/</w:t>
      </w:r>
      <w:r w:rsidRPr="001D1C14">
        <w:rPr>
          <w:rFonts w:ascii="宋体" w:hAnsi="宋体" w:cs="仿宋" w:hint="eastAsia"/>
          <w:color w:val="000000"/>
          <w:szCs w:val="21"/>
        </w:rPr>
        <w:t>项目最高分。</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color w:val="000000"/>
          <w:szCs w:val="21"/>
        </w:rPr>
        <w:lastRenderedPageBreak/>
        <w:t>3.</w:t>
      </w:r>
      <w:r w:rsidRPr="001D1C14">
        <w:rPr>
          <w:rFonts w:ascii="宋体" w:hAnsi="宋体" w:cs="仿宋" w:hint="eastAsia"/>
          <w:color w:val="000000"/>
          <w:szCs w:val="21"/>
        </w:rPr>
        <w:t>现金盘点按最高得分选手成绩折算为总成绩的</w:t>
      </w:r>
      <w:r w:rsidRPr="001D1C14">
        <w:rPr>
          <w:rFonts w:ascii="宋体" w:hAnsi="宋体" w:cs="仿宋"/>
          <w:color w:val="000000"/>
          <w:szCs w:val="21"/>
        </w:rPr>
        <w:t>20</w:t>
      </w:r>
      <w:r w:rsidRPr="001D1C14">
        <w:rPr>
          <w:rFonts w:ascii="宋体" w:hAnsi="宋体" w:cs="仿宋" w:hint="eastAsia"/>
          <w:color w:val="000000"/>
          <w:szCs w:val="21"/>
        </w:rPr>
        <w:t>分，其他选手成绩按占最高得分选手成绩的比例折算。现金盘点折算分</w:t>
      </w:r>
      <w:r w:rsidRPr="001D1C14">
        <w:rPr>
          <w:rFonts w:ascii="宋体" w:hAnsi="宋体" w:cs="仿宋"/>
          <w:color w:val="000000"/>
          <w:szCs w:val="21"/>
        </w:rPr>
        <w:t>=</w:t>
      </w:r>
      <w:r w:rsidRPr="001D1C14">
        <w:rPr>
          <w:rFonts w:ascii="宋体" w:hAnsi="宋体" w:cs="仿宋" w:hint="eastAsia"/>
          <w:color w:val="000000"/>
          <w:szCs w:val="21"/>
        </w:rPr>
        <w:t>实际得分×</w:t>
      </w:r>
      <w:r w:rsidRPr="001D1C14">
        <w:rPr>
          <w:rFonts w:ascii="宋体" w:hAnsi="宋体" w:cs="仿宋"/>
          <w:color w:val="000000"/>
          <w:szCs w:val="21"/>
        </w:rPr>
        <w:t>20/</w:t>
      </w:r>
      <w:r w:rsidRPr="001D1C14">
        <w:rPr>
          <w:rFonts w:ascii="宋体" w:hAnsi="宋体" w:cs="仿宋" w:hint="eastAsia"/>
          <w:color w:val="000000"/>
          <w:szCs w:val="21"/>
        </w:rPr>
        <w:t>项目最高分。</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color w:val="000000"/>
          <w:szCs w:val="21"/>
        </w:rPr>
        <w:t>4.</w:t>
      </w:r>
      <w:r w:rsidRPr="001D1C14">
        <w:rPr>
          <w:rFonts w:ascii="宋体" w:hAnsi="宋体" w:cs="仿宋" w:hint="eastAsia"/>
          <w:color w:val="000000"/>
          <w:szCs w:val="21"/>
        </w:rPr>
        <w:t>会计电算化操作按最高得分选手成绩折算为总成绩的</w:t>
      </w:r>
      <w:r w:rsidRPr="001D1C14">
        <w:rPr>
          <w:rFonts w:ascii="宋体" w:hAnsi="宋体" w:cs="仿宋"/>
          <w:color w:val="000000"/>
          <w:szCs w:val="21"/>
        </w:rPr>
        <w:t>60</w:t>
      </w:r>
      <w:r w:rsidRPr="001D1C14">
        <w:rPr>
          <w:rFonts w:ascii="宋体" w:hAnsi="宋体" w:cs="仿宋" w:hint="eastAsia"/>
          <w:color w:val="000000"/>
          <w:szCs w:val="21"/>
        </w:rPr>
        <w:t>分，其他选手成绩按占最高得分选手成绩的比例折算。会计电算化折算分</w:t>
      </w:r>
      <w:r w:rsidRPr="001D1C14">
        <w:rPr>
          <w:rFonts w:ascii="宋体" w:hAnsi="宋体" w:cs="仿宋"/>
          <w:color w:val="000000"/>
          <w:szCs w:val="21"/>
        </w:rPr>
        <w:t>=</w:t>
      </w:r>
      <w:r w:rsidRPr="001D1C14">
        <w:rPr>
          <w:rFonts w:ascii="宋体" w:hAnsi="宋体" w:cs="仿宋" w:hint="eastAsia"/>
          <w:color w:val="000000"/>
          <w:szCs w:val="21"/>
        </w:rPr>
        <w:t>实际得分×</w:t>
      </w:r>
      <w:r w:rsidRPr="001D1C14">
        <w:rPr>
          <w:rFonts w:ascii="宋体" w:hAnsi="宋体" w:cs="仿宋"/>
          <w:color w:val="000000"/>
          <w:szCs w:val="21"/>
        </w:rPr>
        <w:t>60/</w:t>
      </w:r>
      <w:r w:rsidRPr="001D1C14">
        <w:rPr>
          <w:rFonts w:ascii="宋体" w:hAnsi="宋体" w:cs="仿宋" w:hint="eastAsia"/>
          <w:color w:val="000000"/>
          <w:szCs w:val="21"/>
        </w:rPr>
        <w:t>项目最高分。</w:t>
      </w:r>
    </w:p>
    <w:p w:rsidR="00053F18" w:rsidRPr="001D1C14" w:rsidRDefault="00053F18" w:rsidP="00715E75">
      <w:pPr>
        <w:adjustRightInd w:val="0"/>
        <w:spacing w:line="440" w:lineRule="exact"/>
        <w:ind w:firstLineChars="200" w:firstLine="420"/>
        <w:rPr>
          <w:rFonts w:ascii="宋体" w:cs="仿宋"/>
          <w:color w:val="000000"/>
          <w:szCs w:val="21"/>
        </w:rPr>
      </w:pPr>
      <w:r w:rsidRPr="001D1C14">
        <w:rPr>
          <w:rFonts w:ascii="宋体" w:hAnsi="宋体" w:cs="仿宋"/>
          <w:color w:val="000000"/>
          <w:szCs w:val="21"/>
        </w:rPr>
        <w:t>5.</w:t>
      </w:r>
      <w:r w:rsidRPr="001D1C14">
        <w:rPr>
          <w:rFonts w:ascii="宋体" w:hAnsi="宋体" w:cs="仿宋" w:hint="eastAsia"/>
          <w:color w:val="000000"/>
          <w:szCs w:val="21"/>
        </w:rPr>
        <w:t>“会计电算化”赛项比赛每位选手总成绩按该选手折算后的三项成绩（翻打传票、现金盘点和会计电算化）合计计算。</w:t>
      </w:r>
    </w:p>
    <w:p w:rsidR="00053F18" w:rsidRPr="001D1C14" w:rsidRDefault="00053F18" w:rsidP="00507864">
      <w:pPr>
        <w:rPr>
          <w:rFonts w:ascii="宋体" w:cs="仿宋"/>
          <w:szCs w:val="21"/>
        </w:rPr>
      </w:pPr>
      <w:r w:rsidRPr="001D1C14">
        <w:rPr>
          <w:rFonts w:ascii="宋体" w:cs="仿宋"/>
          <w:szCs w:val="21"/>
        </w:rPr>
        <w:br w:type="page"/>
      </w:r>
    </w:p>
    <w:p w:rsidR="00053F18" w:rsidRPr="00810CB7" w:rsidRDefault="00053F18" w:rsidP="00810CB7">
      <w:pPr>
        <w:snapToGrid w:val="0"/>
        <w:spacing w:line="360" w:lineRule="auto"/>
        <w:jc w:val="center"/>
        <w:rPr>
          <w:rFonts w:ascii="黑体" w:eastAsia="黑体" w:hAnsi="黑体" w:cs="仿宋"/>
          <w:color w:val="000000"/>
          <w:sz w:val="44"/>
          <w:szCs w:val="44"/>
        </w:rPr>
      </w:pPr>
      <w:r w:rsidRPr="00810CB7">
        <w:rPr>
          <w:rFonts w:ascii="黑体" w:eastAsia="黑体" w:hAnsi="黑体"/>
          <w:sz w:val="44"/>
          <w:szCs w:val="44"/>
        </w:rPr>
        <w:t>9.2019</w:t>
      </w:r>
      <w:r w:rsidRPr="00810CB7">
        <w:rPr>
          <w:rFonts w:ascii="黑体" w:eastAsia="黑体" w:hAnsi="黑体" w:hint="eastAsia"/>
          <w:sz w:val="44"/>
          <w:szCs w:val="44"/>
        </w:rPr>
        <w:t>年河南省中等职业教育技能大赛信息技术类计算机辅助设计、动画片制作等两项比赛方案</w:t>
      </w:r>
    </w:p>
    <w:p w:rsidR="00053F18" w:rsidRPr="006017C5" w:rsidRDefault="00053F18" w:rsidP="00715E75">
      <w:pPr>
        <w:spacing w:line="360" w:lineRule="auto"/>
        <w:ind w:firstLineChars="200" w:firstLine="420"/>
        <w:rPr>
          <w:rFonts w:ascii="黑体" w:eastAsia="黑体" w:hAnsi="黑体" w:cs="仿宋"/>
          <w:color w:val="000000"/>
          <w:szCs w:val="21"/>
        </w:rPr>
      </w:pPr>
      <w:r w:rsidRPr="006017C5">
        <w:rPr>
          <w:rFonts w:ascii="黑体" w:eastAsia="黑体" w:hAnsi="黑体" w:cs="仿宋" w:hint="eastAsia"/>
          <w:color w:val="000000"/>
          <w:szCs w:val="21"/>
        </w:rPr>
        <w:t>一、比赛项目与内容</w:t>
      </w:r>
    </w:p>
    <w:p w:rsidR="00053F18" w:rsidRPr="006017C5" w:rsidRDefault="00053F18" w:rsidP="00715E75">
      <w:pPr>
        <w:spacing w:line="360" w:lineRule="auto"/>
        <w:ind w:firstLineChars="200" w:firstLine="422"/>
        <w:rPr>
          <w:rFonts w:ascii="宋体" w:cs="仿宋"/>
          <w:b/>
          <w:color w:val="000000"/>
          <w:szCs w:val="21"/>
        </w:rPr>
      </w:pPr>
      <w:r w:rsidRPr="006017C5">
        <w:rPr>
          <w:rFonts w:ascii="宋体" w:hAnsi="宋体" w:cs="仿宋" w:hint="eastAsia"/>
          <w:b/>
          <w:color w:val="000000"/>
          <w:szCs w:val="21"/>
        </w:rPr>
        <w:t>（一）计算机辅助设计（工业产品</w:t>
      </w:r>
      <w:r w:rsidRPr="006017C5">
        <w:rPr>
          <w:rFonts w:ascii="宋体" w:hAnsi="宋体" w:cs="仿宋"/>
          <w:b/>
          <w:color w:val="000000"/>
          <w:szCs w:val="21"/>
        </w:rPr>
        <w:t>CAD</w:t>
      </w:r>
      <w:r w:rsidRPr="006017C5">
        <w:rPr>
          <w:rFonts w:ascii="宋体" w:hAnsi="宋体" w:cs="仿宋" w:hint="eastAsia"/>
          <w:b/>
          <w:color w:val="000000"/>
          <w:szCs w:val="21"/>
        </w:rPr>
        <w:t>）</w:t>
      </w:r>
    </w:p>
    <w:p w:rsidR="00053F18" w:rsidRPr="006017C5" w:rsidRDefault="00053F18" w:rsidP="00715E75">
      <w:pPr>
        <w:spacing w:line="360" w:lineRule="auto"/>
        <w:ind w:firstLineChars="200" w:firstLine="420"/>
        <w:rPr>
          <w:rFonts w:ascii="宋体" w:cs="仿宋"/>
          <w:szCs w:val="21"/>
        </w:rPr>
      </w:pPr>
      <w:r w:rsidRPr="006017C5">
        <w:rPr>
          <w:rFonts w:ascii="宋体" w:hAnsi="宋体" w:cs="仿宋" w:hint="eastAsia"/>
          <w:szCs w:val="21"/>
        </w:rPr>
        <w:t>参赛选手以个人为单位根据大赛组委会提供的软硬件环境和设计要求，完成数字样机和创客实践两个模块的竞赛内容。</w:t>
      </w:r>
    </w:p>
    <w:p w:rsidR="00053F18" w:rsidRPr="006017C5" w:rsidRDefault="00053F18" w:rsidP="00715E75">
      <w:pPr>
        <w:spacing w:line="360" w:lineRule="auto"/>
        <w:ind w:firstLineChars="200" w:firstLine="422"/>
        <w:rPr>
          <w:rFonts w:ascii="宋体" w:cs="仿宋"/>
          <w:b/>
          <w:color w:val="000000"/>
          <w:szCs w:val="21"/>
        </w:rPr>
      </w:pPr>
      <w:r w:rsidRPr="006017C5">
        <w:rPr>
          <w:rFonts w:ascii="宋体" w:hAnsi="宋体" w:cs="仿宋" w:hint="eastAsia"/>
          <w:b/>
          <w:color w:val="000000"/>
          <w:szCs w:val="21"/>
        </w:rPr>
        <w:t>（二）动画片制作</w:t>
      </w:r>
    </w:p>
    <w:p w:rsidR="00053F18" w:rsidRPr="006017C5" w:rsidRDefault="00053F18" w:rsidP="00715E75">
      <w:pPr>
        <w:spacing w:line="360" w:lineRule="auto"/>
        <w:ind w:firstLineChars="200" w:firstLine="420"/>
        <w:rPr>
          <w:rFonts w:ascii="宋体" w:cs="仿宋"/>
          <w:color w:val="000000"/>
          <w:szCs w:val="21"/>
        </w:rPr>
      </w:pPr>
      <w:r w:rsidRPr="006017C5">
        <w:rPr>
          <w:rFonts w:ascii="宋体" w:hAnsi="宋体" w:cs="仿宋" w:hint="eastAsia"/>
          <w:color w:val="000000"/>
          <w:szCs w:val="21"/>
        </w:rPr>
        <w:t>参赛选手以个人为单位根据大赛组委会提供的软硬件环境和赛题要求，完成二足角色模型的建立，运用赛题提供的场景，创作一段</w:t>
      </w:r>
      <w:r w:rsidRPr="006017C5">
        <w:rPr>
          <w:rFonts w:ascii="宋体" w:hAnsi="宋体" w:cs="仿宋"/>
          <w:color w:val="000000"/>
          <w:szCs w:val="21"/>
        </w:rPr>
        <w:t>15</w:t>
      </w:r>
      <w:r w:rsidRPr="006017C5">
        <w:rPr>
          <w:rFonts w:ascii="宋体" w:hAnsi="宋体" w:cs="仿宋" w:hint="eastAsia"/>
          <w:color w:val="000000"/>
          <w:szCs w:val="21"/>
        </w:rPr>
        <w:t>秒的三维动画。具体需要完成的工作包括三维建模、</w:t>
      </w:r>
      <w:r w:rsidRPr="006017C5">
        <w:rPr>
          <w:rFonts w:ascii="宋体" w:hAnsi="宋体" w:cs="仿宋"/>
          <w:color w:val="000000"/>
          <w:szCs w:val="21"/>
        </w:rPr>
        <w:t>UV</w:t>
      </w:r>
      <w:r w:rsidRPr="006017C5">
        <w:rPr>
          <w:rFonts w:ascii="宋体" w:hAnsi="宋体" w:cs="仿宋" w:hint="eastAsia"/>
          <w:color w:val="000000"/>
          <w:szCs w:val="21"/>
        </w:rPr>
        <w:t>整理、贴图绘制、材质设计、非角色动画与角色动画、灯光布置、渲染、合成等。角色建模与二足角色动画作为三维动画的核心部分，旨在指导学生对三维动画核心技术的熟练掌握。</w:t>
      </w:r>
    </w:p>
    <w:p w:rsidR="00053F18" w:rsidRPr="006017C5" w:rsidRDefault="00053F18" w:rsidP="00715E75">
      <w:pPr>
        <w:spacing w:line="360" w:lineRule="auto"/>
        <w:ind w:firstLineChars="200" w:firstLine="420"/>
        <w:rPr>
          <w:rFonts w:ascii="黑体" w:eastAsia="黑体" w:hAnsi="黑体" w:cs="仿宋"/>
          <w:color w:val="000000"/>
          <w:szCs w:val="21"/>
        </w:rPr>
      </w:pPr>
      <w:r w:rsidRPr="006017C5">
        <w:rPr>
          <w:rFonts w:ascii="黑体" w:eastAsia="黑体" w:hAnsi="黑体" w:cs="仿宋" w:hint="eastAsia"/>
          <w:color w:val="000000"/>
          <w:szCs w:val="21"/>
        </w:rPr>
        <w:t>二、比赛软硬件环境</w:t>
      </w:r>
    </w:p>
    <w:p w:rsidR="00053F18" w:rsidRPr="006017C5" w:rsidRDefault="00053F18" w:rsidP="00715E75">
      <w:pPr>
        <w:spacing w:line="360" w:lineRule="auto"/>
        <w:ind w:firstLineChars="200" w:firstLine="422"/>
        <w:rPr>
          <w:rFonts w:ascii="宋体" w:cs="仿宋"/>
          <w:b/>
          <w:color w:val="000000"/>
          <w:szCs w:val="21"/>
        </w:rPr>
      </w:pPr>
      <w:r w:rsidRPr="006017C5">
        <w:rPr>
          <w:rFonts w:ascii="宋体" w:hAnsi="宋体" w:cs="仿宋" w:hint="eastAsia"/>
          <w:b/>
          <w:color w:val="000000"/>
          <w:szCs w:val="21"/>
        </w:rPr>
        <w:t>（一）计算机辅助设计（工业产品</w:t>
      </w:r>
      <w:r w:rsidRPr="006017C5">
        <w:rPr>
          <w:rFonts w:ascii="宋体" w:hAnsi="宋体" w:cs="仿宋"/>
          <w:b/>
          <w:color w:val="000000"/>
          <w:szCs w:val="21"/>
        </w:rPr>
        <w:t>CAD</w:t>
      </w:r>
      <w:r w:rsidRPr="006017C5">
        <w:rPr>
          <w:rFonts w:ascii="宋体" w:hAnsi="宋体" w:cs="仿宋" w:hint="eastAsia"/>
          <w:b/>
          <w:color w:val="000000"/>
          <w:szCs w:val="21"/>
        </w:rPr>
        <w:t>）</w:t>
      </w:r>
    </w:p>
    <w:p w:rsidR="00053F18" w:rsidRPr="006017C5" w:rsidRDefault="00053F18" w:rsidP="00715E75">
      <w:pPr>
        <w:spacing w:line="360" w:lineRule="auto"/>
        <w:ind w:firstLineChars="200" w:firstLine="420"/>
        <w:rPr>
          <w:rFonts w:ascii="宋体" w:cs="仿宋"/>
          <w:color w:val="000000"/>
          <w:szCs w:val="21"/>
        </w:rPr>
      </w:pPr>
      <w:r w:rsidRPr="006017C5">
        <w:rPr>
          <w:rFonts w:ascii="宋体" w:hAnsi="宋体" w:cs="仿宋"/>
          <w:color w:val="000000"/>
          <w:szCs w:val="21"/>
        </w:rPr>
        <w:t>1</w:t>
      </w:r>
      <w:r w:rsidRPr="006017C5">
        <w:rPr>
          <w:rFonts w:ascii="宋体" w:hAnsi="宋体" w:cs="仿宋" w:hint="eastAsia"/>
          <w:color w:val="000000"/>
          <w:szCs w:val="21"/>
        </w:rPr>
        <w:t>．硬件环境</w:t>
      </w:r>
    </w:p>
    <w:p w:rsidR="00053F18" w:rsidRPr="006017C5" w:rsidRDefault="00053F18" w:rsidP="00715E75">
      <w:pPr>
        <w:spacing w:line="360" w:lineRule="auto"/>
        <w:ind w:firstLineChars="200" w:firstLine="420"/>
        <w:rPr>
          <w:rFonts w:ascii="宋体" w:cs="仿宋"/>
          <w:color w:val="000000"/>
          <w:szCs w:val="21"/>
        </w:rPr>
      </w:pPr>
      <w:r w:rsidRPr="006017C5">
        <w:rPr>
          <w:rFonts w:ascii="宋体" w:hAnsi="宋体" w:cs="仿宋" w:hint="eastAsia"/>
          <w:color w:val="000000"/>
          <w:szCs w:val="21"/>
        </w:rPr>
        <w:t>计算机的主要硬件指标为：</w:t>
      </w:r>
      <w:r w:rsidRPr="006017C5">
        <w:rPr>
          <w:rFonts w:ascii="宋体" w:hAnsi="宋体" w:cs="仿宋"/>
          <w:color w:val="000000"/>
          <w:szCs w:val="21"/>
        </w:rPr>
        <w:t>CPU</w:t>
      </w:r>
      <w:r w:rsidRPr="006017C5">
        <w:rPr>
          <w:rFonts w:ascii="宋体" w:hAnsi="宋体" w:cs="仿宋" w:hint="eastAsia"/>
          <w:color w:val="000000"/>
          <w:szCs w:val="21"/>
        </w:rPr>
        <w:t>双核；内存≥</w:t>
      </w:r>
      <w:r w:rsidRPr="006017C5">
        <w:rPr>
          <w:rFonts w:ascii="宋体" w:hAnsi="宋体" w:cs="仿宋"/>
          <w:color w:val="000000"/>
          <w:szCs w:val="21"/>
        </w:rPr>
        <w:t>4GB</w:t>
      </w:r>
      <w:r w:rsidRPr="006017C5">
        <w:rPr>
          <w:rFonts w:ascii="宋体" w:hAnsi="宋体" w:cs="仿宋" w:hint="eastAsia"/>
          <w:color w:val="000000"/>
          <w:szCs w:val="21"/>
        </w:rPr>
        <w:t>；硬盘≥</w:t>
      </w:r>
      <w:r w:rsidRPr="006017C5">
        <w:rPr>
          <w:rFonts w:ascii="宋体" w:hAnsi="宋体" w:cs="仿宋"/>
          <w:color w:val="000000"/>
          <w:szCs w:val="21"/>
        </w:rPr>
        <w:t>320GB</w:t>
      </w:r>
      <w:r w:rsidRPr="006017C5">
        <w:rPr>
          <w:rFonts w:ascii="宋体" w:hAnsi="宋体" w:cs="仿宋" w:hint="eastAsia"/>
          <w:color w:val="000000"/>
          <w:szCs w:val="21"/>
        </w:rPr>
        <w:t>。</w:t>
      </w:r>
    </w:p>
    <w:p w:rsidR="00053F18" w:rsidRPr="006017C5" w:rsidRDefault="00053F18" w:rsidP="00715E75">
      <w:pPr>
        <w:spacing w:line="360" w:lineRule="auto"/>
        <w:ind w:firstLineChars="200" w:firstLine="420"/>
        <w:rPr>
          <w:rFonts w:ascii="宋体" w:cs="仿宋"/>
          <w:color w:val="000000"/>
          <w:szCs w:val="21"/>
        </w:rPr>
      </w:pPr>
      <w:r w:rsidRPr="006017C5">
        <w:rPr>
          <w:rFonts w:ascii="宋体" w:hAnsi="宋体" w:cs="仿宋"/>
          <w:color w:val="000000"/>
          <w:szCs w:val="21"/>
        </w:rPr>
        <w:t>2</w:t>
      </w:r>
      <w:r w:rsidRPr="006017C5">
        <w:rPr>
          <w:rFonts w:ascii="宋体" w:hAnsi="宋体" w:cs="仿宋" w:hint="eastAsia"/>
          <w:color w:val="000000"/>
          <w:szCs w:val="21"/>
        </w:rPr>
        <w:t>．软件环境</w:t>
      </w:r>
    </w:p>
    <w:p w:rsidR="00053F18" w:rsidRPr="006017C5" w:rsidRDefault="00053F18" w:rsidP="00715E75">
      <w:pPr>
        <w:spacing w:line="360" w:lineRule="auto"/>
        <w:ind w:firstLineChars="200" w:firstLine="420"/>
        <w:rPr>
          <w:rFonts w:ascii="宋体" w:cs="仿宋"/>
          <w:color w:val="000000"/>
          <w:szCs w:val="21"/>
        </w:rPr>
      </w:pPr>
      <w:r w:rsidRPr="006017C5">
        <w:rPr>
          <w:rFonts w:ascii="宋体" w:hAnsi="宋体" w:cs="仿宋"/>
          <w:color w:val="000000"/>
          <w:szCs w:val="21"/>
        </w:rPr>
        <w:t>Windows 7 64</w:t>
      </w:r>
      <w:r w:rsidRPr="006017C5">
        <w:rPr>
          <w:rFonts w:ascii="宋体" w:hAnsi="宋体" w:cs="仿宋" w:hint="eastAsia"/>
          <w:color w:val="000000"/>
          <w:szCs w:val="21"/>
        </w:rPr>
        <w:t>位（中文版）</w:t>
      </w:r>
    </w:p>
    <w:p w:rsidR="00053F18" w:rsidRPr="006017C5" w:rsidRDefault="00053F18" w:rsidP="00715E75">
      <w:pPr>
        <w:spacing w:line="360" w:lineRule="auto"/>
        <w:ind w:firstLineChars="200" w:firstLine="420"/>
        <w:rPr>
          <w:rFonts w:ascii="宋体" w:cs="仿宋"/>
          <w:color w:val="000000"/>
          <w:szCs w:val="21"/>
        </w:rPr>
      </w:pPr>
      <w:r w:rsidRPr="006017C5">
        <w:rPr>
          <w:rFonts w:ascii="宋体" w:hAnsi="宋体" w:cs="仿宋"/>
          <w:color w:val="000000"/>
          <w:szCs w:val="21"/>
        </w:rPr>
        <w:t>Autodesk Inventor 2018</w:t>
      </w:r>
      <w:r w:rsidRPr="006017C5">
        <w:rPr>
          <w:rFonts w:ascii="宋体" w:hAnsi="宋体" w:cs="仿宋" w:hint="eastAsia"/>
          <w:color w:val="000000"/>
          <w:szCs w:val="21"/>
        </w:rPr>
        <w:t>（中文版）</w:t>
      </w:r>
    </w:p>
    <w:p w:rsidR="00053F18" w:rsidRPr="006017C5" w:rsidRDefault="00053F18" w:rsidP="00715E75">
      <w:pPr>
        <w:spacing w:line="360" w:lineRule="auto"/>
        <w:ind w:firstLineChars="200" w:firstLine="420"/>
        <w:rPr>
          <w:rFonts w:ascii="宋体" w:cs="仿宋"/>
          <w:szCs w:val="21"/>
        </w:rPr>
      </w:pPr>
      <w:r w:rsidRPr="006017C5">
        <w:rPr>
          <w:rFonts w:ascii="宋体" w:hAnsi="宋体" w:cs="仿宋"/>
          <w:szCs w:val="21"/>
        </w:rPr>
        <w:t>Autodesk Fusion 360</w:t>
      </w:r>
      <w:r w:rsidRPr="006017C5">
        <w:rPr>
          <w:rFonts w:ascii="宋体" w:hAnsi="宋体" w:cs="仿宋" w:hint="eastAsia"/>
          <w:szCs w:val="21"/>
        </w:rPr>
        <w:t>（中文版）</w:t>
      </w:r>
    </w:p>
    <w:p w:rsidR="00053F18" w:rsidRPr="006017C5" w:rsidRDefault="00053F18" w:rsidP="00715E75">
      <w:pPr>
        <w:spacing w:line="360" w:lineRule="auto"/>
        <w:ind w:firstLineChars="200" w:firstLine="420"/>
        <w:rPr>
          <w:rFonts w:ascii="宋体" w:cs="仿宋"/>
          <w:color w:val="000000"/>
          <w:szCs w:val="21"/>
        </w:rPr>
      </w:pPr>
      <w:r w:rsidRPr="006017C5">
        <w:rPr>
          <w:rFonts w:ascii="宋体" w:hAnsi="宋体" w:cs="仿宋"/>
          <w:color w:val="000000"/>
          <w:szCs w:val="21"/>
        </w:rPr>
        <w:t>Microsoft Office Word 2010</w:t>
      </w:r>
      <w:r w:rsidRPr="006017C5">
        <w:rPr>
          <w:rFonts w:ascii="宋体" w:hAnsi="宋体" w:cs="仿宋" w:hint="eastAsia"/>
          <w:color w:val="000000"/>
          <w:szCs w:val="21"/>
        </w:rPr>
        <w:t>及</w:t>
      </w:r>
      <w:r w:rsidRPr="006017C5">
        <w:rPr>
          <w:rFonts w:ascii="宋体" w:hAnsi="宋体" w:cs="仿宋"/>
          <w:color w:val="000000"/>
          <w:szCs w:val="21"/>
        </w:rPr>
        <w:t>Microsoft Office PowerPoint 2010</w:t>
      </w:r>
      <w:r w:rsidRPr="006017C5">
        <w:rPr>
          <w:rFonts w:ascii="宋体" w:hAnsi="宋体" w:cs="仿宋" w:hint="eastAsia"/>
          <w:color w:val="000000"/>
          <w:szCs w:val="21"/>
        </w:rPr>
        <w:t>（中文版）</w:t>
      </w:r>
    </w:p>
    <w:p w:rsidR="00053F18" w:rsidRPr="006017C5" w:rsidRDefault="00053F18" w:rsidP="00715E75">
      <w:pPr>
        <w:spacing w:line="360" w:lineRule="auto"/>
        <w:ind w:firstLineChars="200" w:firstLine="422"/>
        <w:rPr>
          <w:rFonts w:ascii="宋体" w:cs="仿宋"/>
          <w:b/>
          <w:color w:val="000000"/>
          <w:szCs w:val="21"/>
        </w:rPr>
      </w:pPr>
      <w:r w:rsidRPr="006017C5">
        <w:rPr>
          <w:rFonts w:ascii="宋体" w:hAnsi="宋体" w:cs="仿宋" w:hint="eastAsia"/>
          <w:b/>
          <w:color w:val="000000"/>
          <w:szCs w:val="21"/>
        </w:rPr>
        <w:t>（二）动画片制作</w:t>
      </w:r>
    </w:p>
    <w:p w:rsidR="00053F18" w:rsidRPr="006017C5" w:rsidRDefault="00053F18" w:rsidP="00715E75">
      <w:pPr>
        <w:spacing w:line="360" w:lineRule="auto"/>
        <w:ind w:firstLineChars="200" w:firstLine="420"/>
        <w:rPr>
          <w:rFonts w:ascii="宋体" w:cs="仿宋"/>
          <w:color w:val="000000"/>
          <w:szCs w:val="21"/>
        </w:rPr>
      </w:pPr>
      <w:r w:rsidRPr="006017C5">
        <w:rPr>
          <w:rFonts w:ascii="宋体" w:hAnsi="宋体" w:cs="仿宋"/>
          <w:color w:val="000000"/>
          <w:szCs w:val="21"/>
        </w:rPr>
        <w:t>1</w:t>
      </w:r>
      <w:r w:rsidRPr="006017C5">
        <w:rPr>
          <w:rFonts w:ascii="宋体" w:hAnsi="宋体" w:cs="仿宋" w:hint="eastAsia"/>
          <w:color w:val="000000"/>
          <w:szCs w:val="21"/>
        </w:rPr>
        <w:t>．硬件环境</w:t>
      </w:r>
    </w:p>
    <w:p w:rsidR="00053F18" w:rsidRPr="006017C5" w:rsidRDefault="00053F18" w:rsidP="00715E75">
      <w:pPr>
        <w:spacing w:line="360" w:lineRule="auto"/>
        <w:ind w:firstLineChars="200" w:firstLine="420"/>
        <w:rPr>
          <w:rFonts w:ascii="宋体" w:cs="仿宋"/>
          <w:color w:val="000000"/>
          <w:szCs w:val="21"/>
        </w:rPr>
      </w:pPr>
      <w:r w:rsidRPr="006017C5">
        <w:rPr>
          <w:rFonts w:ascii="宋体" w:hAnsi="宋体" w:cs="仿宋" w:hint="eastAsia"/>
          <w:color w:val="000000"/>
          <w:szCs w:val="21"/>
        </w:rPr>
        <w:t>计算机的主要硬件指标为：</w:t>
      </w:r>
      <w:r w:rsidRPr="006017C5">
        <w:rPr>
          <w:rFonts w:ascii="宋体" w:hAnsi="宋体" w:cs="仿宋"/>
          <w:color w:val="000000"/>
          <w:szCs w:val="21"/>
        </w:rPr>
        <w:t>CPU</w:t>
      </w:r>
      <w:r w:rsidRPr="006017C5">
        <w:rPr>
          <w:rFonts w:ascii="宋体" w:hAnsi="宋体" w:cs="仿宋" w:hint="eastAsia"/>
          <w:color w:val="000000"/>
          <w:szCs w:val="21"/>
        </w:rPr>
        <w:t>双核；内存≥</w:t>
      </w:r>
      <w:r w:rsidRPr="006017C5">
        <w:rPr>
          <w:rFonts w:ascii="宋体" w:hAnsi="宋体" w:cs="仿宋"/>
          <w:color w:val="000000"/>
          <w:szCs w:val="21"/>
        </w:rPr>
        <w:t>4GB</w:t>
      </w:r>
      <w:r w:rsidRPr="006017C5">
        <w:rPr>
          <w:rFonts w:ascii="宋体" w:hAnsi="宋体" w:cs="仿宋" w:hint="eastAsia"/>
          <w:color w:val="000000"/>
          <w:szCs w:val="21"/>
        </w:rPr>
        <w:t>；硬盘≥</w:t>
      </w:r>
      <w:r w:rsidRPr="006017C5">
        <w:rPr>
          <w:rFonts w:ascii="宋体" w:hAnsi="宋体" w:cs="仿宋"/>
          <w:color w:val="000000"/>
          <w:szCs w:val="21"/>
        </w:rPr>
        <w:t>320GB</w:t>
      </w:r>
      <w:r w:rsidRPr="006017C5">
        <w:rPr>
          <w:rFonts w:ascii="宋体" w:hAnsi="宋体" w:cs="仿宋" w:hint="eastAsia"/>
          <w:color w:val="000000"/>
          <w:szCs w:val="21"/>
        </w:rPr>
        <w:t>；独立显卡，显存≥</w:t>
      </w:r>
      <w:r w:rsidRPr="006017C5">
        <w:rPr>
          <w:rFonts w:ascii="宋体" w:hAnsi="宋体" w:cs="仿宋"/>
          <w:color w:val="000000"/>
          <w:szCs w:val="21"/>
        </w:rPr>
        <w:t>1G</w:t>
      </w:r>
      <w:r w:rsidRPr="006017C5">
        <w:rPr>
          <w:rFonts w:ascii="宋体" w:hAnsi="宋体" w:cs="仿宋" w:hint="eastAsia"/>
          <w:color w:val="000000"/>
          <w:szCs w:val="21"/>
        </w:rPr>
        <w:t>，含耳麦。</w:t>
      </w:r>
    </w:p>
    <w:p w:rsidR="00053F18" w:rsidRPr="006017C5" w:rsidRDefault="00053F18" w:rsidP="00715E75">
      <w:pPr>
        <w:spacing w:line="360" w:lineRule="auto"/>
        <w:ind w:firstLineChars="200" w:firstLine="420"/>
        <w:rPr>
          <w:rFonts w:ascii="宋体" w:cs="仿宋"/>
          <w:color w:val="000000"/>
          <w:szCs w:val="21"/>
        </w:rPr>
      </w:pPr>
      <w:r w:rsidRPr="006017C5">
        <w:rPr>
          <w:rFonts w:ascii="宋体" w:hAnsi="宋体" w:cs="仿宋"/>
          <w:color w:val="000000"/>
          <w:szCs w:val="21"/>
        </w:rPr>
        <w:t>2</w:t>
      </w:r>
      <w:r w:rsidRPr="006017C5">
        <w:rPr>
          <w:rFonts w:ascii="宋体" w:hAnsi="宋体" w:cs="仿宋" w:hint="eastAsia"/>
          <w:color w:val="000000"/>
          <w:szCs w:val="21"/>
        </w:rPr>
        <w:t>．软件环境</w:t>
      </w:r>
    </w:p>
    <w:p w:rsidR="00053F18" w:rsidRPr="006017C5" w:rsidRDefault="00053F18" w:rsidP="00715E75">
      <w:pPr>
        <w:spacing w:line="360" w:lineRule="auto"/>
        <w:ind w:firstLineChars="200" w:firstLine="420"/>
        <w:rPr>
          <w:rFonts w:ascii="宋体" w:cs="仿宋"/>
          <w:color w:val="000000"/>
          <w:szCs w:val="21"/>
        </w:rPr>
      </w:pPr>
      <w:r w:rsidRPr="006017C5">
        <w:rPr>
          <w:rFonts w:ascii="宋体" w:hAnsi="宋体" w:cs="仿宋"/>
          <w:color w:val="000000"/>
          <w:szCs w:val="21"/>
        </w:rPr>
        <w:t>Windows 7 64</w:t>
      </w:r>
      <w:r w:rsidRPr="006017C5">
        <w:rPr>
          <w:rFonts w:ascii="宋体" w:hAnsi="宋体" w:cs="仿宋" w:hint="eastAsia"/>
          <w:color w:val="000000"/>
          <w:szCs w:val="21"/>
        </w:rPr>
        <w:t>位（中文版）</w:t>
      </w:r>
    </w:p>
    <w:p w:rsidR="00053F18" w:rsidRPr="006017C5" w:rsidRDefault="00053F18" w:rsidP="00715E75">
      <w:pPr>
        <w:spacing w:line="360" w:lineRule="auto"/>
        <w:ind w:firstLineChars="200" w:firstLine="420"/>
        <w:rPr>
          <w:rFonts w:ascii="宋体" w:cs="仿宋"/>
          <w:color w:val="000000"/>
          <w:szCs w:val="21"/>
        </w:rPr>
      </w:pPr>
      <w:r w:rsidRPr="006017C5">
        <w:rPr>
          <w:rFonts w:ascii="宋体" w:hAnsi="宋体" w:cs="仿宋"/>
          <w:color w:val="000000"/>
          <w:szCs w:val="21"/>
        </w:rPr>
        <w:t>Adobe Reader</w:t>
      </w:r>
      <w:r w:rsidRPr="006017C5">
        <w:rPr>
          <w:rFonts w:ascii="宋体" w:hAnsi="宋体" w:cs="仿宋" w:hint="eastAsia"/>
          <w:color w:val="000000"/>
          <w:szCs w:val="21"/>
        </w:rPr>
        <w:t>（中文版）</w:t>
      </w:r>
    </w:p>
    <w:p w:rsidR="00053F18" w:rsidRPr="006017C5" w:rsidRDefault="00053F18" w:rsidP="00715E75">
      <w:pPr>
        <w:spacing w:line="360" w:lineRule="auto"/>
        <w:ind w:firstLineChars="200" w:firstLine="420"/>
        <w:rPr>
          <w:rFonts w:ascii="宋体" w:cs="仿宋"/>
          <w:color w:val="000000"/>
          <w:szCs w:val="21"/>
        </w:rPr>
      </w:pPr>
      <w:r w:rsidRPr="006017C5">
        <w:rPr>
          <w:rFonts w:ascii="宋体" w:hAnsi="宋体" w:cs="仿宋"/>
          <w:color w:val="000000"/>
          <w:szCs w:val="21"/>
        </w:rPr>
        <w:t>Autodesk 3ds Max 2016</w:t>
      </w:r>
      <w:r w:rsidRPr="006017C5">
        <w:rPr>
          <w:rFonts w:ascii="宋体" w:hAnsi="宋体" w:cs="仿宋" w:hint="eastAsia"/>
          <w:color w:val="000000"/>
          <w:szCs w:val="21"/>
        </w:rPr>
        <w:t>（中文版）</w:t>
      </w:r>
    </w:p>
    <w:p w:rsidR="00053F18" w:rsidRPr="006017C5" w:rsidRDefault="00053F18" w:rsidP="00715E75">
      <w:pPr>
        <w:spacing w:line="360" w:lineRule="auto"/>
        <w:ind w:firstLineChars="200" w:firstLine="420"/>
        <w:rPr>
          <w:rFonts w:ascii="宋体" w:cs="仿宋"/>
          <w:color w:val="000000"/>
          <w:szCs w:val="21"/>
        </w:rPr>
      </w:pPr>
      <w:r w:rsidRPr="006017C5">
        <w:rPr>
          <w:rFonts w:ascii="宋体" w:hAnsi="宋体" w:cs="仿宋"/>
          <w:color w:val="000000"/>
          <w:szCs w:val="21"/>
        </w:rPr>
        <w:lastRenderedPageBreak/>
        <w:t>Autodesk Maya 2016</w:t>
      </w:r>
      <w:r w:rsidRPr="006017C5">
        <w:rPr>
          <w:rFonts w:ascii="宋体" w:hAnsi="宋体" w:cs="仿宋" w:hint="eastAsia"/>
          <w:color w:val="000000"/>
          <w:szCs w:val="21"/>
        </w:rPr>
        <w:t>（中文版）</w:t>
      </w:r>
    </w:p>
    <w:p w:rsidR="00053F18" w:rsidRPr="006017C5" w:rsidRDefault="00053F18" w:rsidP="00715E75">
      <w:pPr>
        <w:spacing w:line="360" w:lineRule="auto"/>
        <w:ind w:firstLineChars="200" w:firstLine="420"/>
        <w:rPr>
          <w:rFonts w:ascii="宋体" w:cs="仿宋"/>
          <w:color w:val="000000"/>
          <w:szCs w:val="21"/>
        </w:rPr>
      </w:pPr>
      <w:r w:rsidRPr="006017C5">
        <w:rPr>
          <w:rFonts w:ascii="宋体" w:hAnsi="宋体" w:cs="仿宋"/>
          <w:color w:val="000000"/>
          <w:szCs w:val="21"/>
        </w:rPr>
        <w:t>Blackmagic Design Fusion</w:t>
      </w:r>
      <w:r w:rsidRPr="006017C5">
        <w:rPr>
          <w:rFonts w:ascii="宋体" w:hAnsi="宋体" w:cs="仿宋" w:hint="eastAsia"/>
          <w:color w:val="000000"/>
          <w:szCs w:val="21"/>
        </w:rPr>
        <w:t>（英文版）</w:t>
      </w:r>
    </w:p>
    <w:p w:rsidR="00053F18" w:rsidRPr="006017C5" w:rsidRDefault="00053F18" w:rsidP="00715E75">
      <w:pPr>
        <w:spacing w:line="360" w:lineRule="auto"/>
        <w:ind w:firstLineChars="200" w:firstLine="420"/>
        <w:rPr>
          <w:rFonts w:ascii="宋体" w:cs="仿宋"/>
          <w:color w:val="000000"/>
          <w:szCs w:val="21"/>
        </w:rPr>
      </w:pPr>
      <w:r w:rsidRPr="006017C5">
        <w:rPr>
          <w:rFonts w:ascii="宋体" w:hAnsi="宋体" w:cs="仿宋"/>
          <w:color w:val="000000"/>
          <w:szCs w:val="21"/>
        </w:rPr>
        <w:t>Autodesk SketchBook 2016</w:t>
      </w:r>
      <w:r w:rsidRPr="006017C5">
        <w:rPr>
          <w:rFonts w:ascii="宋体" w:hAnsi="宋体" w:cs="仿宋" w:hint="eastAsia"/>
          <w:color w:val="000000"/>
          <w:szCs w:val="21"/>
        </w:rPr>
        <w:t>（中文版）</w:t>
      </w:r>
    </w:p>
    <w:p w:rsidR="00053F18" w:rsidRPr="006017C5" w:rsidRDefault="00053F18" w:rsidP="00715E75">
      <w:pPr>
        <w:spacing w:line="360" w:lineRule="auto"/>
        <w:ind w:firstLineChars="200" w:firstLine="420"/>
        <w:rPr>
          <w:rFonts w:ascii="黑体" w:eastAsia="黑体" w:hAnsi="黑体" w:cs="仿宋"/>
          <w:color w:val="000000"/>
          <w:szCs w:val="21"/>
        </w:rPr>
      </w:pPr>
      <w:r w:rsidRPr="006017C5">
        <w:rPr>
          <w:rFonts w:ascii="黑体" w:eastAsia="黑体" w:hAnsi="黑体" w:cs="仿宋" w:hint="eastAsia"/>
          <w:color w:val="000000"/>
          <w:szCs w:val="21"/>
        </w:rPr>
        <w:t>三、成绩评定</w:t>
      </w:r>
    </w:p>
    <w:p w:rsidR="00053F18" w:rsidRPr="006017C5" w:rsidRDefault="00053F18" w:rsidP="00715E75">
      <w:pPr>
        <w:spacing w:line="360" w:lineRule="auto"/>
        <w:ind w:firstLineChars="200" w:firstLine="422"/>
        <w:rPr>
          <w:rFonts w:ascii="宋体" w:cs="仿宋"/>
          <w:b/>
          <w:color w:val="000000"/>
          <w:szCs w:val="21"/>
        </w:rPr>
      </w:pPr>
      <w:r w:rsidRPr="006017C5">
        <w:rPr>
          <w:rFonts w:ascii="宋体" w:hAnsi="宋体" w:cs="仿宋" w:hint="eastAsia"/>
          <w:b/>
          <w:color w:val="000000"/>
          <w:szCs w:val="21"/>
        </w:rPr>
        <w:t>（一）计算机辅助设计（工业产品</w:t>
      </w:r>
      <w:r w:rsidRPr="006017C5">
        <w:rPr>
          <w:rFonts w:ascii="宋体" w:hAnsi="宋体" w:cs="仿宋"/>
          <w:b/>
          <w:color w:val="000000"/>
          <w:szCs w:val="21"/>
        </w:rPr>
        <w:t>CAD</w:t>
      </w:r>
      <w:r w:rsidRPr="006017C5">
        <w:rPr>
          <w:rFonts w:ascii="宋体" w:hAnsi="宋体" w:cs="仿宋" w:hint="eastAsia"/>
          <w:b/>
          <w:color w:val="000000"/>
          <w:szCs w:val="21"/>
        </w:rPr>
        <w:t>）</w:t>
      </w:r>
    </w:p>
    <w:p w:rsidR="00053F18" w:rsidRPr="006017C5" w:rsidRDefault="00053F18" w:rsidP="00715E75">
      <w:pPr>
        <w:spacing w:line="360" w:lineRule="auto"/>
        <w:ind w:firstLineChars="200" w:firstLine="420"/>
        <w:rPr>
          <w:rFonts w:ascii="宋体" w:cs="仿宋"/>
          <w:color w:val="000000"/>
          <w:szCs w:val="21"/>
        </w:rPr>
      </w:pPr>
      <w:r w:rsidRPr="006017C5">
        <w:rPr>
          <w:rFonts w:ascii="宋体" w:hAnsi="宋体" w:cs="仿宋"/>
          <w:color w:val="000000"/>
          <w:szCs w:val="21"/>
        </w:rPr>
        <w:t>1</w:t>
      </w:r>
      <w:r w:rsidRPr="006017C5">
        <w:rPr>
          <w:rFonts w:ascii="宋体" w:hAnsi="宋体" w:cs="仿宋" w:hint="eastAsia"/>
          <w:color w:val="000000"/>
          <w:szCs w:val="21"/>
        </w:rPr>
        <w:t>．比赛时间及说明</w:t>
      </w:r>
    </w:p>
    <w:p w:rsidR="00053F18" w:rsidRPr="006017C5" w:rsidRDefault="00053F18" w:rsidP="00715E75">
      <w:pPr>
        <w:spacing w:line="360" w:lineRule="auto"/>
        <w:ind w:firstLineChars="200" w:firstLine="420"/>
        <w:rPr>
          <w:rFonts w:ascii="宋体" w:cs="仿宋"/>
          <w:szCs w:val="21"/>
        </w:rPr>
      </w:pPr>
      <w:r w:rsidRPr="006017C5">
        <w:rPr>
          <w:rFonts w:ascii="宋体" w:hAnsi="宋体" w:cs="仿宋" w:hint="eastAsia"/>
          <w:szCs w:val="21"/>
        </w:rPr>
        <w:t>本项目分为数字样机和创客实践两个模块，比赛时间</w:t>
      </w:r>
      <w:r w:rsidRPr="006017C5">
        <w:rPr>
          <w:rFonts w:ascii="宋体" w:hAnsi="宋体" w:cs="仿宋"/>
          <w:szCs w:val="21"/>
        </w:rPr>
        <w:t>4</w:t>
      </w:r>
      <w:r w:rsidRPr="006017C5">
        <w:rPr>
          <w:rFonts w:ascii="宋体" w:hAnsi="宋体" w:cs="仿宋" w:hint="eastAsia"/>
          <w:szCs w:val="21"/>
        </w:rPr>
        <w:t>小时。两个模块为现场比赛，其中：</w:t>
      </w:r>
    </w:p>
    <w:p w:rsidR="00053F18" w:rsidRPr="006017C5" w:rsidRDefault="00053F18" w:rsidP="00715E75">
      <w:pPr>
        <w:spacing w:line="360" w:lineRule="auto"/>
        <w:ind w:firstLineChars="200" w:firstLine="420"/>
        <w:rPr>
          <w:rFonts w:ascii="宋体" w:cs="仿宋"/>
          <w:szCs w:val="21"/>
        </w:rPr>
      </w:pPr>
      <w:r w:rsidRPr="006017C5">
        <w:rPr>
          <w:rFonts w:ascii="宋体" w:hAnsi="宋体" w:cs="仿宋" w:hint="eastAsia"/>
          <w:szCs w:val="21"/>
        </w:rPr>
        <w:t>第一模块：数字样机</w:t>
      </w:r>
    </w:p>
    <w:p w:rsidR="00053F18" w:rsidRPr="006017C5" w:rsidRDefault="00053F18" w:rsidP="00715E75">
      <w:pPr>
        <w:spacing w:line="360" w:lineRule="auto"/>
        <w:ind w:firstLineChars="200" w:firstLine="420"/>
        <w:rPr>
          <w:rFonts w:ascii="宋体" w:cs="仿宋"/>
          <w:szCs w:val="21"/>
        </w:rPr>
      </w:pPr>
      <w:r w:rsidRPr="006017C5">
        <w:rPr>
          <w:rFonts w:ascii="宋体" w:hAnsi="宋体" w:cs="仿宋" w:hint="eastAsia"/>
          <w:szCs w:val="21"/>
        </w:rPr>
        <w:t>时间：与第二模块合并计时</w:t>
      </w:r>
      <w:r w:rsidRPr="006017C5">
        <w:rPr>
          <w:rFonts w:ascii="宋体" w:hAnsi="宋体" w:cs="仿宋"/>
          <w:szCs w:val="21"/>
        </w:rPr>
        <w:t>4</w:t>
      </w:r>
      <w:r w:rsidRPr="006017C5">
        <w:rPr>
          <w:rFonts w:ascii="宋体" w:hAnsi="宋体" w:cs="仿宋" w:hint="eastAsia"/>
          <w:szCs w:val="21"/>
        </w:rPr>
        <w:t>小时。</w:t>
      </w:r>
    </w:p>
    <w:p w:rsidR="00053F18" w:rsidRPr="006017C5" w:rsidRDefault="00053F18" w:rsidP="00715E75">
      <w:pPr>
        <w:spacing w:line="360" w:lineRule="auto"/>
        <w:ind w:firstLineChars="200" w:firstLine="420"/>
        <w:rPr>
          <w:rFonts w:ascii="宋体" w:cs="仿宋"/>
          <w:szCs w:val="21"/>
        </w:rPr>
      </w:pPr>
      <w:r w:rsidRPr="006017C5">
        <w:rPr>
          <w:rFonts w:ascii="宋体" w:hAnsi="宋体" w:cs="仿宋" w:hint="eastAsia"/>
          <w:szCs w:val="21"/>
        </w:rPr>
        <w:t>内容：参赛选手需在比赛现场根据给出的设计图完成现有产品模型建立与设计表达。需提交的文件包括产品的零件、部件、工程图、效果图及动画。</w:t>
      </w:r>
    </w:p>
    <w:p w:rsidR="00053F18" w:rsidRPr="006017C5" w:rsidRDefault="00053F18" w:rsidP="00715E75">
      <w:pPr>
        <w:spacing w:line="360" w:lineRule="auto"/>
        <w:ind w:firstLineChars="200" w:firstLine="420"/>
        <w:rPr>
          <w:rFonts w:ascii="宋体" w:cs="仿宋"/>
          <w:szCs w:val="21"/>
        </w:rPr>
      </w:pPr>
      <w:r w:rsidRPr="006017C5">
        <w:rPr>
          <w:rFonts w:ascii="宋体" w:hAnsi="宋体" w:cs="仿宋" w:hint="eastAsia"/>
          <w:szCs w:val="21"/>
        </w:rPr>
        <w:t>形式：现场操作。</w:t>
      </w:r>
    </w:p>
    <w:p w:rsidR="00053F18" w:rsidRPr="006017C5" w:rsidRDefault="00053F18" w:rsidP="00715E75">
      <w:pPr>
        <w:spacing w:line="360" w:lineRule="auto"/>
        <w:ind w:firstLineChars="200" w:firstLine="422"/>
        <w:rPr>
          <w:rFonts w:ascii="宋体" w:cs="仿宋"/>
          <w:szCs w:val="21"/>
        </w:rPr>
      </w:pPr>
      <w:r w:rsidRPr="006017C5">
        <w:rPr>
          <w:rFonts w:ascii="宋体" w:hAnsi="宋体" w:cs="仿宋" w:hint="eastAsia"/>
          <w:b/>
          <w:szCs w:val="21"/>
        </w:rPr>
        <w:t>注：</w:t>
      </w:r>
      <w:r w:rsidRPr="006017C5">
        <w:rPr>
          <w:rFonts w:ascii="宋体" w:hAnsi="宋体" w:cs="仿宋" w:hint="eastAsia"/>
          <w:szCs w:val="21"/>
        </w:rPr>
        <w:t>部件包括装配模型、表达视图模型；工程图包括产品的六视图、爆炸图、零件图；动画包含功能展示动画、部件装拆动画。</w:t>
      </w:r>
    </w:p>
    <w:p w:rsidR="00053F18" w:rsidRPr="006017C5" w:rsidRDefault="00053F18" w:rsidP="00715E75">
      <w:pPr>
        <w:spacing w:line="360" w:lineRule="auto"/>
        <w:ind w:firstLineChars="200" w:firstLine="420"/>
        <w:rPr>
          <w:rFonts w:ascii="宋体" w:cs="仿宋"/>
          <w:szCs w:val="21"/>
        </w:rPr>
      </w:pPr>
      <w:r w:rsidRPr="006017C5">
        <w:rPr>
          <w:rFonts w:ascii="宋体" w:hAnsi="宋体" w:cs="仿宋" w:hint="eastAsia"/>
          <w:szCs w:val="21"/>
        </w:rPr>
        <w:t>第二模块：创客实践</w:t>
      </w:r>
    </w:p>
    <w:p w:rsidR="00053F18" w:rsidRPr="006017C5" w:rsidRDefault="00053F18" w:rsidP="00715E75">
      <w:pPr>
        <w:spacing w:line="360" w:lineRule="auto"/>
        <w:ind w:firstLineChars="200" w:firstLine="420"/>
        <w:rPr>
          <w:rFonts w:ascii="宋体" w:cs="仿宋"/>
          <w:szCs w:val="21"/>
        </w:rPr>
      </w:pPr>
      <w:r w:rsidRPr="006017C5">
        <w:rPr>
          <w:rFonts w:ascii="宋体" w:hAnsi="宋体" w:cs="仿宋" w:hint="eastAsia"/>
          <w:szCs w:val="21"/>
        </w:rPr>
        <w:t>时间：与第一模块合并计时</w:t>
      </w:r>
      <w:r w:rsidRPr="006017C5">
        <w:rPr>
          <w:rFonts w:ascii="宋体" w:hAnsi="宋体" w:cs="仿宋"/>
          <w:szCs w:val="21"/>
        </w:rPr>
        <w:t>4</w:t>
      </w:r>
      <w:r w:rsidRPr="006017C5">
        <w:rPr>
          <w:rFonts w:ascii="宋体" w:hAnsi="宋体" w:cs="仿宋" w:hint="eastAsia"/>
          <w:szCs w:val="21"/>
        </w:rPr>
        <w:t>小时。</w:t>
      </w:r>
    </w:p>
    <w:p w:rsidR="00053F18" w:rsidRPr="006017C5" w:rsidRDefault="00053F18" w:rsidP="00715E75">
      <w:pPr>
        <w:spacing w:line="360" w:lineRule="auto"/>
        <w:ind w:firstLineChars="200" w:firstLine="420"/>
        <w:rPr>
          <w:rFonts w:ascii="宋体" w:cs="仿宋"/>
          <w:szCs w:val="21"/>
        </w:rPr>
      </w:pPr>
      <w:r w:rsidRPr="006017C5">
        <w:rPr>
          <w:rFonts w:ascii="宋体" w:hAnsi="宋体" w:cs="仿宋" w:hint="eastAsia"/>
          <w:szCs w:val="21"/>
        </w:rPr>
        <w:t>内容：参赛选手需在比赛现场根据给定的设计要求，完成产品的设计创新、模型建立与设计表达。</w:t>
      </w:r>
    </w:p>
    <w:p w:rsidR="00053F18" w:rsidRPr="006017C5" w:rsidRDefault="00053F18" w:rsidP="00715E75">
      <w:pPr>
        <w:spacing w:line="360" w:lineRule="auto"/>
        <w:ind w:firstLineChars="200" w:firstLine="420"/>
        <w:rPr>
          <w:rFonts w:ascii="宋体" w:cs="仿宋"/>
          <w:szCs w:val="21"/>
        </w:rPr>
      </w:pPr>
      <w:r w:rsidRPr="006017C5">
        <w:rPr>
          <w:rFonts w:ascii="宋体" w:hAnsi="宋体" w:cs="仿宋" w:hint="eastAsia"/>
          <w:szCs w:val="21"/>
        </w:rPr>
        <w:t>形式：现场操作。</w:t>
      </w:r>
    </w:p>
    <w:p w:rsidR="00053F18" w:rsidRPr="006017C5" w:rsidRDefault="00053F18" w:rsidP="00715E75">
      <w:pPr>
        <w:spacing w:line="360" w:lineRule="auto"/>
        <w:ind w:firstLineChars="200" w:firstLine="420"/>
        <w:rPr>
          <w:rFonts w:ascii="宋体" w:cs="仿宋"/>
          <w:szCs w:val="21"/>
        </w:rPr>
      </w:pPr>
      <w:r w:rsidRPr="006017C5">
        <w:rPr>
          <w:rFonts w:ascii="宋体" w:hAnsi="宋体" w:cs="仿宋" w:hint="eastAsia"/>
          <w:szCs w:val="21"/>
        </w:rPr>
        <w:t>注：设计要求包括产品的尺寸、功能等方面的要求；设计表达包括产品的六视图、爆炸图、效果图、动画及说明文档等。</w:t>
      </w:r>
    </w:p>
    <w:p w:rsidR="00053F18" w:rsidRPr="006017C5" w:rsidRDefault="00053F18" w:rsidP="00715E75">
      <w:pPr>
        <w:tabs>
          <w:tab w:val="left" w:pos="993"/>
        </w:tabs>
        <w:adjustRightInd w:val="0"/>
        <w:spacing w:line="360" w:lineRule="auto"/>
        <w:ind w:firstLineChars="245" w:firstLine="514"/>
        <w:rPr>
          <w:rFonts w:ascii="宋体" w:cs="仿宋"/>
          <w:szCs w:val="21"/>
        </w:rPr>
      </w:pPr>
      <w:r w:rsidRPr="006017C5">
        <w:rPr>
          <w:rFonts w:ascii="宋体" w:hAnsi="宋体" w:cs="仿宋"/>
          <w:szCs w:val="21"/>
        </w:rPr>
        <w:t>2.</w:t>
      </w:r>
      <w:r w:rsidRPr="006017C5">
        <w:rPr>
          <w:rFonts w:ascii="宋体" w:hAnsi="宋体" w:cs="仿宋" w:hint="eastAsia"/>
          <w:szCs w:val="21"/>
        </w:rPr>
        <w:t>竞赛项目指标体系</w:t>
      </w:r>
    </w:p>
    <w:tbl>
      <w:tblPr>
        <w:tblW w:w="8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67"/>
        <w:gridCol w:w="709"/>
        <w:gridCol w:w="1701"/>
        <w:gridCol w:w="2835"/>
        <w:gridCol w:w="709"/>
        <w:gridCol w:w="992"/>
        <w:gridCol w:w="851"/>
      </w:tblGrid>
      <w:tr w:rsidR="00053F18" w:rsidRPr="0042354A" w:rsidTr="00507864">
        <w:trPr>
          <w:trHeight w:val="244"/>
          <w:jc w:val="center"/>
        </w:trPr>
        <w:tc>
          <w:tcPr>
            <w:tcW w:w="1276" w:type="dxa"/>
            <w:gridSpan w:val="2"/>
            <w:vAlign w:val="center"/>
          </w:tcPr>
          <w:p w:rsidR="00053F18" w:rsidRPr="006017C5" w:rsidRDefault="00053F18" w:rsidP="00507864">
            <w:pPr>
              <w:spacing w:line="300" w:lineRule="auto"/>
              <w:jc w:val="center"/>
              <w:rPr>
                <w:rFonts w:ascii="宋体" w:cs="仿宋"/>
                <w:szCs w:val="21"/>
              </w:rPr>
            </w:pPr>
            <w:r w:rsidRPr="006017C5">
              <w:rPr>
                <w:rFonts w:ascii="宋体" w:hAnsi="宋体" w:cs="仿宋" w:hint="eastAsia"/>
                <w:szCs w:val="21"/>
              </w:rPr>
              <w:t>竞赛模块</w:t>
            </w:r>
          </w:p>
        </w:tc>
        <w:tc>
          <w:tcPr>
            <w:tcW w:w="1701" w:type="dxa"/>
            <w:vAlign w:val="center"/>
          </w:tcPr>
          <w:p w:rsidR="00053F18" w:rsidRPr="006017C5" w:rsidRDefault="00053F18" w:rsidP="00507864">
            <w:pPr>
              <w:spacing w:line="300" w:lineRule="auto"/>
              <w:jc w:val="center"/>
              <w:rPr>
                <w:rFonts w:ascii="宋体" w:cs="仿宋"/>
                <w:szCs w:val="21"/>
              </w:rPr>
            </w:pPr>
            <w:r w:rsidRPr="006017C5">
              <w:rPr>
                <w:rFonts w:ascii="宋体" w:hAnsi="宋体" w:cs="仿宋" w:hint="eastAsia"/>
                <w:szCs w:val="21"/>
              </w:rPr>
              <w:t>模块内容</w:t>
            </w:r>
          </w:p>
        </w:tc>
        <w:tc>
          <w:tcPr>
            <w:tcW w:w="2835" w:type="dxa"/>
            <w:vAlign w:val="center"/>
          </w:tcPr>
          <w:p w:rsidR="00053F18" w:rsidRPr="006017C5" w:rsidRDefault="00053F18" w:rsidP="00507864">
            <w:pPr>
              <w:spacing w:line="300" w:lineRule="auto"/>
              <w:jc w:val="center"/>
              <w:rPr>
                <w:rFonts w:ascii="宋体" w:cs="仿宋"/>
                <w:szCs w:val="21"/>
              </w:rPr>
            </w:pPr>
            <w:r w:rsidRPr="006017C5">
              <w:rPr>
                <w:rFonts w:ascii="宋体" w:hAnsi="宋体" w:cs="仿宋" w:hint="eastAsia"/>
                <w:szCs w:val="21"/>
              </w:rPr>
              <w:t>判分内容</w:t>
            </w:r>
          </w:p>
        </w:tc>
        <w:tc>
          <w:tcPr>
            <w:tcW w:w="709" w:type="dxa"/>
            <w:vAlign w:val="center"/>
          </w:tcPr>
          <w:p w:rsidR="00053F18" w:rsidRPr="006017C5" w:rsidRDefault="00053F18" w:rsidP="00507864">
            <w:pPr>
              <w:spacing w:line="300" w:lineRule="auto"/>
              <w:jc w:val="center"/>
              <w:rPr>
                <w:rFonts w:ascii="宋体" w:cs="仿宋"/>
                <w:szCs w:val="21"/>
              </w:rPr>
            </w:pPr>
            <w:r w:rsidRPr="006017C5">
              <w:rPr>
                <w:rFonts w:ascii="宋体" w:hAnsi="宋体" w:cs="仿宋" w:hint="eastAsia"/>
                <w:szCs w:val="21"/>
              </w:rPr>
              <w:t>分值</w:t>
            </w:r>
          </w:p>
        </w:tc>
        <w:tc>
          <w:tcPr>
            <w:tcW w:w="992" w:type="dxa"/>
            <w:vAlign w:val="center"/>
          </w:tcPr>
          <w:p w:rsidR="00053F18" w:rsidRPr="006017C5" w:rsidRDefault="00053F18" w:rsidP="00507864">
            <w:pPr>
              <w:spacing w:line="300" w:lineRule="auto"/>
              <w:jc w:val="center"/>
              <w:rPr>
                <w:rFonts w:ascii="宋体" w:cs="仿宋"/>
                <w:szCs w:val="21"/>
              </w:rPr>
            </w:pPr>
            <w:r w:rsidRPr="006017C5">
              <w:rPr>
                <w:rFonts w:ascii="宋体" w:hAnsi="宋体" w:cs="仿宋" w:hint="eastAsia"/>
                <w:szCs w:val="21"/>
              </w:rPr>
              <w:t>模块分</w:t>
            </w:r>
          </w:p>
        </w:tc>
        <w:tc>
          <w:tcPr>
            <w:tcW w:w="851" w:type="dxa"/>
            <w:vAlign w:val="center"/>
          </w:tcPr>
          <w:p w:rsidR="00053F18" w:rsidRPr="006017C5" w:rsidRDefault="00053F18" w:rsidP="00507864">
            <w:pPr>
              <w:spacing w:line="300" w:lineRule="auto"/>
              <w:jc w:val="center"/>
              <w:rPr>
                <w:rFonts w:ascii="宋体" w:cs="仿宋"/>
                <w:szCs w:val="21"/>
              </w:rPr>
            </w:pPr>
            <w:r w:rsidRPr="006017C5">
              <w:rPr>
                <w:rFonts w:ascii="宋体" w:hAnsi="宋体" w:cs="仿宋" w:hint="eastAsia"/>
                <w:szCs w:val="21"/>
              </w:rPr>
              <w:t>权比</w:t>
            </w:r>
          </w:p>
        </w:tc>
      </w:tr>
      <w:tr w:rsidR="00053F18" w:rsidRPr="0042354A" w:rsidTr="00507864">
        <w:trPr>
          <w:trHeight w:val="256"/>
          <w:jc w:val="center"/>
        </w:trPr>
        <w:tc>
          <w:tcPr>
            <w:tcW w:w="567" w:type="dxa"/>
            <w:vMerge w:val="restart"/>
            <w:vAlign w:val="center"/>
          </w:tcPr>
          <w:p w:rsidR="00053F18" w:rsidRPr="006017C5" w:rsidRDefault="00053F18" w:rsidP="00507864">
            <w:pPr>
              <w:spacing w:line="300" w:lineRule="auto"/>
              <w:jc w:val="center"/>
              <w:rPr>
                <w:rFonts w:ascii="宋体" w:cs="仿宋"/>
                <w:szCs w:val="21"/>
              </w:rPr>
            </w:pPr>
            <w:r w:rsidRPr="006017C5">
              <w:rPr>
                <w:rFonts w:ascii="宋体" w:hAnsi="宋体" w:cs="仿宋" w:hint="eastAsia"/>
                <w:szCs w:val="21"/>
              </w:rPr>
              <w:t>一</w:t>
            </w:r>
          </w:p>
        </w:tc>
        <w:tc>
          <w:tcPr>
            <w:tcW w:w="709" w:type="dxa"/>
            <w:vMerge w:val="restart"/>
            <w:vAlign w:val="center"/>
          </w:tcPr>
          <w:p w:rsidR="00053F18" w:rsidRPr="006017C5" w:rsidRDefault="00053F18" w:rsidP="00507864">
            <w:pPr>
              <w:spacing w:line="300" w:lineRule="auto"/>
              <w:jc w:val="center"/>
              <w:rPr>
                <w:rFonts w:ascii="宋体" w:cs="仿宋"/>
                <w:szCs w:val="21"/>
              </w:rPr>
            </w:pPr>
            <w:r w:rsidRPr="006017C5">
              <w:rPr>
                <w:rFonts w:ascii="宋体" w:hAnsi="宋体" w:cs="仿宋" w:hint="eastAsia"/>
                <w:szCs w:val="21"/>
              </w:rPr>
              <w:t>数字</w:t>
            </w:r>
            <w:r w:rsidRPr="006017C5">
              <w:rPr>
                <w:rFonts w:ascii="宋体" w:cs="仿宋"/>
                <w:szCs w:val="21"/>
              </w:rPr>
              <w:br/>
            </w:r>
            <w:r w:rsidRPr="006017C5">
              <w:rPr>
                <w:rFonts w:ascii="宋体" w:hAnsi="宋体" w:cs="仿宋" w:hint="eastAsia"/>
                <w:szCs w:val="21"/>
              </w:rPr>
              <w:t>样机</w:t>
            </w:r>
          </w:p>
        </w:tc>
        <w:tc>
          <w:tcPr>
            <w:tcW w:w="1701" w:type="dxa"/>
            <w:vMerge w:val="restart"/>
            <w:vAlign w:val="center"/>
          </w:tcPr>
          <w:p w:rsidR="00053F18" w:rsidRPr="006017C5" w:rsidRDefault="00053F18" w:rsidP="00507864">
            <w:pPr>
              <w:spacing w:line="300" w:lineRule="auto"/>
              <w:rPr>
                <w:rFonts w:ascii="宋体" w:cs="仿宋"/>
                <w:szCs w:val="21"/>
              </w:rPr>
            </w:pPr>
            <w:r w:rsidRPr="006017C5">
              <w:rPr>
                <w:rFonts w:ascii="宋体" w:hAnsi="宋体" w:cs="仿宋" w:hint="eastAsia"/>
                <w:szCs w:val="21"/>
              </w:rPr>
              <w:t>根据产品设计图建立产品数字样机模型、生成工程图并创建设计表达文件。</w:t>
            </w:r>
          </w:p>
        </w:tc>
        <w:tc>
          <w:tcPr>
            <w:tcW w:w="2835" w:type="dxa"/>
            <w:vAlign w:val="center"/>
          </w:tcPr>
          <w:p w:rsidR="00053F18" w:rsidRPr="006017C5" w:rsidRDefault="00053F18" w:rsidP="00507864">
            <w:pPr>
              <w:adjustRightInd w:val="0"/>
              <w:snapToGrid w:val="0"/>
              <w:spacing w:line="300" w:lineRule="auto"/>
              <w:jc w:val="center"/>
              <w:rPr>
                <w:rFonts w:ascii="宋体" w:cs="仿宋"/>
                <w:szCs w:val="21"/>
              </w:rPr>
            </w:pPr>
            <w:r w:rsidRPr="006017C5">
              <w:rPr>
                <w:rFonts w:ascii="宋体" w:hAnsi="宋体" w:cs="仿宋" w:hint="eastAsia"/>
                <w:szCs w:val="21"/>
              </w:rPr>
              <w:t>零件</w:t>
            </w:r>
          </w:p>
        </w:tc>
        <w:tc>
          <w:tcPr>
            <w:tcW w:w="709" w:type="dxa"/>
            <w:vAlign w:val="center"/>
          </w:tcPr>
          <w:p w:rsidR="00053F18" w:rsidRPr="006017C5" w:rsidRDefault="00053F18" w:rsidP="00507864">
            <w:pPr>
              <w:adjustRightInd w:val="0"/>
              <w:snapToGrid w:val="0"/>
              <w:spacing w:line="300" w:lineRule="auto"/>
              <w:jc w:val="center"/>
              <w:rPr>
                <w:rFonts w:ascii="宋体" w:hAnsi="宋体" w:cs="仿宋"/>
                <w:szCs w:val="21"/>
              </w:rPr>
            </w:pPr>
            <w:r w:rsidRPr="006017C5">
              <w:rPr>
                <w:rFonts w:ascii="宋体" w:hAnsi="宋体" w:cs="仿宋"/>
                <w:szCs w:val="21"/>
              </w:rPr>
              <w:t>60</w:t>
            </w:r>
          </w:p>
        </w:tc>
        <w:tc>
          <w:tcPr>
            <w:tcW w:w="992" w:type="dxa"/>
            <w:vMerge w:val="restart"/>
            <w:vAlign w:val="center"/>
          </w:tcPr>
          <w:p w:rsidR="00053F18" w:rsidRPr="006017C5" w:rsidRDefault="00053F18" w:rsidP="00507864">
            <w:pPr>
              <w:adjustRightInd w:val="0"/>
              <w:snapToGrid w:val="0"/>
              <w:spacing w:line="300" w:lineRule="auto"/>
              <w:jc w:val="center"/>
              <w:rPr>
                <w:rFonts w:ascii="宋体" w:hAnsi="宋体" w:cs="仿宋"/>
                <w:szCs w:val="21"/>
              </w:rPr>
            </w:pPr>
            <w:r w:rsidRPr="006017C5">
              <w:rPr>
                <w:rFonts w:ascii="宋体" w:hAnsi="宋体" w:cs="仿宋"/>
                <w:szCs w:val="21"/>
              </w:rPr>
              <w:t>100</w:t>
            </w:r>
          </w:p>
        </w:tc>
        <w:tc>
          <w:tcPr>
            <w:tcW w:w="851" w:type="dxa"/>
            <w:vMerge w:val="restart"/>
            <w:vAlign w:val="center"/>
          </w:tcPr>
          <w:p w:rsidR="00053F18" w:rsidRPr="006017C5" w:rsidRDefault="00053F18" w:rsidP="00507864">
            <w:pPr>
              <w:adjustRightInd w:val="0"/>
              <w:snapToGrid w:val="0"/>
              <w:spacing w:line="300" w:lineRule="auto"/>
              <w:jc w:val="center"/>
              <w:rPr>
                <w:rFonts w:ascii="宋体" w:hAnsi="宋体" w:cs="仿宋"/>
                <w:szCs w:val="21"/>
              </w:rPr>
            </w:pPr>
            <w:r w:rsidRPr="006017C5">
              <w:rPr>
                <w:rFonts w:ascii="宋体" w:hAnsi="宋体" w:cs="仿宋"/>
                <w:szCs w:val="21"/>
              </w:rPr>
              <w:t>70%</w:t>
            </w:r>
          </w:p>
        </w:tc>
      </w:tr>
      <w:tr w:rsidR="00053F18" w:rsidRPr="0042354A" w:rsidTr="00507864">
        <w:trPr>
          <w:trHeight w:val="203"/>
          <w:jc w:val="center"/>
        </w:trPr>
        <w:tc>
          <w:tcPr>
            <w:tcW w:w="567" w:type="dxa"/>
            <w:vMerge/>
            <w:vAlign w:val="center"/>
          </w:tcPr>
          <w:p w:rsidR="00053F18" w:rsidRPr="006017C5" w:rsidRDefault="00053F18" w:rsidP="00507864">
            <w:pPr>
              <w:spacing w:line="300" w:lineRule="auto"/>
              <w:jc w:val="center"/>
              <w:rPr>
                <w:rFonts w:ascii="宋体" w:cs="仿宋"/>
                <w:szCs w:val="21"/>
              </w:rPr>
            </w:pPr>
          </w:p>
        </w:tc>
        <w:tc>
          <w:tcPr>
            <w:tcW w:w="709" w:type="dxa"/>
            <w:vMerge/>
            <w:vAlign w:val="center"/>
          </w:tcPr>
          <w:p w:rsidR="00053F18" w:rsidRPr="006017C5" w:rsidRDefault="00053F18" w:rsidP="00507864">
            <w:pPr>
              <w:spacing w:line="300" w:lineRule="auto"/>
              <w:jc w:val="center"/>
              <w:rPr>
                <w:rFonts w:ascii="宋体" w:cs="仿宋"/>
                <w:szCs w:val="21"/>
              </w:rPr>
            </w:pPr>
          </w:p>
        </w:tc>
        <w:tc>
          <w:tcPr>
            <w:tcW w:w="1701" w:type="dxa"/>
            <w:vMerge/>
            <w:vAlign w:val="center"/>
          </w:tcPr>
          <w:p w:rsidR="00053F18" w:rsidRPr="006017C5" w:rsidRDefault="00053F18" w:rsidP="00507864">
            <w:pPr>
              <w:spacing w:line="300" w:lineRule="auto"/>
              <w:rPr>
                <w:rFonts w:ascii="宋体" w:cs="仿宋"/>
                <w:szCs w:val="21"/>
              </w:rPr>
            </w:pPr>
          </w:p>
        </w:tc>
        <w:tc>
          <w:tcPr>
            <w:tcW w:w="2835" w:type="dxa"/>
            <w:vAlign w:val="center"/>
          </w:tcPr>
          <w:p w:rsidR="00053F18" w:rsidRPr="006017C5" w:rsidRDefault="00053F18" w:rsidP="00507864">
            <w:pPr>
              <w:adjustRightInd w:val="0"/>
              <w:snapToGrid w:val="0"/>
              <w:spacing w:line="300" w:lineRule="auto"/>
              <w:jc w:val="center"/>
              <w:rPr>
                <w:rFonts w:ascii="宋体" w:cs="仿宋"/>
                <w:szCs w:val="21"/>
              </w:rPr>
            </w:pPr>
            <w:r w:rsidRPr="006017C5">
              <w:rPr>
                <w:rFonts w:ascii="宋体" w:hAnsi="宋体" w:cs="仿宋" w:hint="eastAsia"/>
                <w:szCs w:val="21"/>
              </w:rPr>
              <w:t>部件</w:t>
            </w:r>
            <w:r w:rsidRPr="006017C5">
              <w:rPr>
                <w:rFonts w:ascii="宋体" w:cs="仿宋"/>
                <w:szCs w:val="21"/>
              </w:rPr>
              <w:br/>
            </w:r>
            <w:r w:rsidRPr="006017C5">
              <w:rPr>
                <w:rFonts w:ascii="宋体" w:hAnsi="宋体" w:cs="仿宋" w:hint="eastAsia"/>
                <w:szCs w:val="21"/>
              </w:rPr>
              <w:t>（部件与表达视图模型）</w:t>
            </w:r>
          </w:p>
        </w:tc>
        <w:tc>
          <w:tcPr>
            <w:tcW w:w="709" w:type="dxa"/>
            <w:vAlign w:val="center"/>
          </w:tcPr>
          <w:p w:rsidR="00053F18" w:rsidRPr="006017C5" w:rsidRDefault="00053F18" w:rsidP="00507864">
            <w:pPr>
              <w:adjustRightInd w:val="0"/>
              <w:snapToGrid w:val="0"/>
              <w:spacing w:line="300" w:lineRule="auto"/>
              <w:jc w:val="center"/>
              <w:rPr>
                <w:rFonts w:ascii="宋体" w:hAnsi="宋体" w:cs="仿宋"/>
                <w:szCs w:val="21"/>
              </w:rPr>
            </w:pPr>
            <w:r w:rsidRPr="006017C5">
              <w:rPr>
                <w:rFonts w:ascii="宋体" w:hAnsi="宋体" w:cs="仿宋"/>
                <w:szCs w:val="21"/>
              </w:rPr>
              <w:t>8</w:t>
            </w:r>
          </w:p>
        </w:tc>
        <w:tc>
          <w:tcPr>
            <w:tcW w:w="992" w:type="dxa"/>
            <w:vMerge/>
            <w:vAlign w:val="center"/>
          </w:tcPr>
          <w:p w:rsidR="00053F18" w:rsidRPr="006017C5" w:rsidRDefault="00053F18" w:rsidP="00507864">
            <w:pPr>
              <w:spacing w:line="300" w:lineRule="auto"/>
              <w:jc w:val="center"/>
              <w:rPr>
                <w:rFonts w:ascii="宋体" w:cs="仿宋"/>
                <w:szCs w:val="21"/>
              </w:rPr>
            </w:pPr>
          </w:p>
        </w:tc>
        <w:tc>
          <w:tcPr>
            <w:tcW w:w="851" w:type="dxa"/>
            <w:vMerge/>
            <w:vAlign w:val="center"/>
          </w:tcPr>
          <w:p w:rsidR="00053F18" w:rsidRPr="006017C5" w:rsidRDefault="00053F18" w:rsidP="00507864">
            <w:pPr>
              <w:spacing w:line="300" w:lineRule="auto"/>
              <w:jc w:val="center"/>
              <w:rPr>
                <w:rFonts w:ascii="宋体" w:cs="仿宋"/>
                <w:szCs w:val="21"/>
              </w:rPr>
            </w:pPr>
          </w:p>
        </w:tc>
      </w:tr>
      <w:tr w:rsidR="00053F18" w:rsidRPr="0042354A" w:rsidTr="00507864">
        <w:trPr>
          <w:trHeight w:val="272"/>
          <w:jc w:val="center"/>
        </w:trPr>
        <w:tc>
          <w:tcPr>
            <w:tcW w:w="567" w:type="dxa"/>
            <w:vMerge/>
            <w:vAlign w:val="center"/>
          </w:tcPr>
          <w:p w:rsidR="00053F18" w:rsidRPr="006017C5" w:rsidRDefault="00053F18" w:rsidP="00507864">
            <w:pPr>
              <w:spacing w:line="300" w:lineRule="auto"/>
              <w:jc w:val="center"/>
              <w:rPr>
                <w:rFonts w:ascii="宋体" w:cs="仿宋"/>
                <w:szCs w:val="21"/>
              </w:rPr>
            </w:pPr>
          </w:p>
        </w:tc>
        <w:tc>
          <w:tcPr>
            <w:tcW w:w="709" w:type="dxa"/>
            <w:vMerge/>
            <w:vAlign w:val="center"/>
          </w:tcPr>
          <w:p w:rsidR="00053F18" w:rsidRPr="006017C5" w:rsidRDefault="00053F18" w:rsidP="00507864">
            <w:pPr>
              <w:spacing w:line="300" w:lineRule="auto"/>
              <w:jc w:val="center"/>
              <w:rPr>
                <w:rFonts w:ascii="宋体" w:cs="仿宋"/>
                <w:szCs w:val="21"/>
              </w:rPr>
            </w:pPr>
          </w:p>
        </w:tc>
        <w:tc>
          <w:tcPr>
            <w:tcW w:w="1701" w:type="dxa"/>
            <w:vMerge/>
            <w:vAlign w:val="center"/>
          </w:tcPr>
          <w:p w:rsidR="00053F18" w:rsidRPr="006017C5" w:rsidRDefault="00053F18" w:rsidP="00507864">
            <w:pPr>
              <w:spacing w:line="300" w:lineRule="auto"/>
              <w:rPr>
                <w:rFonts w:ascii="宋体" w:cs="仿宋"/>
                <w:szCs w:val="21"/>
              </w:rPr>
            </w:pPr>
          </w:p>
        </w:tc>
        <w:tc>
          <w:tcPr>
            <w:tcW w:w="2835" w:type="dxa"/>
            <w:vAlign w:val="center"/>
          </w:tcPr>
          <w:p w:rsidR="00053F18" w:rsidRPr="006017C5" w:rsidRDefault="00053F18" w:rsidP="00507864">
            <w:pPr>
              <w:spacing w:line="300" w:lineRule="auto"/>
              <w:jc w:val="center"/>
              <w:rPr>
                <w:rFonts w:ascii="宋体" w:cs="仿宋"/>
                <w:szCs w:val="21"/>
              </w:rPr>
            </w:pPr>
            <w:r w:rsidRPr="006017C5">
              <w:rPr>
                <w:rFonts w:ascii="宋体" w:hAnsi="宋体" w:cs="仿宋" w:hint="eastAsia"/>
                <w:szCs w:val="21"/>
              </w:rPr>
              <w:t>工程图</w:t>
            </w:r>
            <w:r w:rsidRPr="006017C5">
              <w:rPr>
                <w:rFonts w:ascii="宋体" w:cs="仿宋"/>
                <w:szCs w:val="21"/>
              </w:rPr>
              <w:br/>
            </w:r>
            <w:r w:rsidRPr="006017C5">
              <w:rPr>
                <w:rFonts w:ascii="宋体" w:hAnsi="宋体" w:cs="仿宋" w:hint="eastAsia"/>
                <w:szCs w:val="21"/>
              </w:rPr>
              <w:t>（零件图、六视图、爆炸图）</w:t>
            </w:r>
          </w:p>
        </w:tc>
        <w:tc>
          <w:tcPr>
            <w:tcW w:w="709" w:type="dxa"/>
            <w:vAlign w:val="center"/>
          </w:tcPr>
          <w:p w:rsidR="00053F18" w:rsidRPr="006017C5" w:rsidRDefault="00053F18" w:rsidP="00507864">
            <w:pPr>
              <w:spacing w:line="300" w:lineRule="auto"/>
              <w:jc w:val="center"/>
              <w:rPr>
                <w:rFonts w:ascii="宋体" w:hAnsi="宋体" w:cs="仿宋"/>
                <w:szCs w:val="21"/>
              </w:rPr>
            </w:pPr>
            <w:r w:rsidRPr="006017C5">
              <w:rPr>
                <w:rFonts w:ascii="宋体" w:hAnsi="宋体" w:cs="仿宋"/>
                <w:szCs w:val="21"/>
              </w:rPr>
              <w:t>20</w:t>
            </w:r>
          </w:p>
        </w:tc>
        <w:tc>
          <w:tcPr>
            <w:tcW w:w="992" w:type="dxa"/>
            <w:vMerge/>
            <w:vAlign w:val="center"/>
          </w:tcPr>
          <w:p w:rsidR="00053F18" w:rsidRPr="006017C5" w:rsidRDefault="00053F18" w:rsidP="00507864">
            <w:pPr>
              <w:spacing w:line="300" w:lineRule="auto"/>
              <w:jc w:val="center"/>
              <w:rPr>
                <w:rFonts w:ascii="宋体" w:hAnsi="宋体" w:cs="仿宋"/>
                <w:szCs w:val="21"/>
              </w:rPr>
            </w:pPr>
          </w:p>
        </w:tc>
        <w:tc>
          <w:tcPr>
            <w:tcW w:w="851" w:type="dxa"/>
            <w:vMerge/>
            <w:vAlign w:val="center"/>
          </w:tcPr>
          <w:p w:rsidR="00053F18" w:rsidRPr="006017C5" w:rsidRDefault="00053F18" w:rsidP="00507864">
            <w:pPr>
              <w:spacing w:line="300" w:lineRule="auto"/>
              <w:jc w:val="center"/>
              <w:rPr>
                <w:rFonts w:ascii="宋体" w:hAnsi="宋体" w:cs="仿宋"/>
                <w:szCs w:val="21"/>
              </w:rPr>
            </w:pPr>
          </w:p>
        </w:tc>
      </w:tr>
      <w:tr w:rsidR="00053F18" w:rsidRPr="0042354A" w:rsidTr="00507864">
        <w:trPr>
          <w:trHeight w:val="340"/>
          <w:jc w:val="center"/>
        </w:trPr>
        <w:tc>
          <w:tcPr>
            <w:tcW w:w="567" w:type="dxa"/>
            <w:vMerge/>
            <w:vAlign w:val="center"/>
          </w:tcPr>
          <w:p w:rsidR="00053F18" w:rsidRPr="006017C5" w:rsidRDefault="00053F18" w:rsidP="00507864">
            <w:pPr>
              <w:spacing w:line="300" w:lineRule="auto"/>
              <w:jc w:val="center"/>
              <w:rPr>
                <w:rFonts w:ascii="宋体" w:cs="仿宋"/>
                <w:szCs w:val="21"/>
              </w:rPr>
            </w:pPr>
          </w:p>
        </w:tc>
        <w:tc>
          <w:tcPr>
            <w:tcW w:w="709" w:type="dxa"/>
            <w:vMerge/>
            <w:vAlign w:val="center"/>
          </w:tcPr>
          <w:p w:rsidR="00053F18" w:rsidRPr="006017C5" w:rsidRDefault="00053F18" w:rsidP="00507864">
            <w:pPr>
              <w:spacing w:line="300" w:lineRule="auto"/>
              <w:jc w:val="center"/>
              <w:rPr>
                <w:rFonts w:ascii="宋体" w:cs="仿宋"/>
                <w:szCs w:val="21"/>
              </w:rPr>
            </w:pPr>
          </w:p>
        </w:tc>
        <w:tc>
          <w:tcPr>
            <w:tcW w:w="1701" w:type="dxa"/>
            <w:vMerge/>
            <w:vAlign w:val="center"/>
          </w:tcPr>
          <w:p w:rsidR="00053F18" w:rsidRPr="006017C5" w:rsidRDefault="00053F18" w:rsidP="00507864">
            <w:pPr>
              <w:spacing w:line="300" w:lineRule="auto"/>
              <w:rPr>
                <w:rFonts w:ascii="宋体" w:cs="仿宋"/>
                <w:szCs w:val="21"/>
              </w:rPr>
            </w:pPr>
          </w:p>
        </w:tc>
        <w:tc>
          <w:tcPr>
            <w:tcW w:w="2835" w:type="dxa"/>
            <w:vAlign w:val="center"/>
          </w:tcPr>
          <w:p w:rsidR="00053F18" w:rsidRPr="006017C5" w:rsidRDefault="00053F18" w:rsidP="00507864">
            <w:pPr>
              <w:adjustRightInd w:val="0"/>
              <w:snapToGrid w:val="0"/>
              <w:spacing w:line="300" w:lineRule="auto"/>
              <w:jc w:val="center"/>
              <w:rPr>
                <w:rFonts w:ascii="宋体" w:cs="仿宋"/>
                <w:szCs w:val="21"/>
              </w:rPr>
            </w:pPr>
            <w:r w:rsidRPr="006017C5">
              <w:rPr>
                <w:rFonts w:ascii="宋体" w:hAnsi="宋体" w:cs="仿宋" w:hint="eastAsia"/>
                <w:szCs w:val="21"/>
              </w:rPr>
              <w:t>设计表达</w:t>
            </w:r>
          </w:p>
          <w:p w:rsidR="00053F18" w:rsidRPr="006017C5" w:rsidRDefault="00053F18" w:rsidP="00507864">
            <w:pPr>
              <w:adjustRightInd w:val="0"/>
              <w:snapToGrid w:val="0"/>
              <w:spacing w:line="300" w:lineRule="auto"/>
              <w:jc w:val="center"/>
              <w:rPr>
                <w:rFonts w:ascii="宋体" w:cs="仿宋"/>
                <w:szCs w:val="21"/>
              </w:rPr>
            </w:pPr>
            <w:r w:rsidRPr="006017C5">
              <w:rPr>
                <w:rFonts w:ascii="宋体" w:hAnsi="宋体" w:cs="仿宋" w:hint="eastAsia"/>
                <w:szCs w:val="21"/>
              </w:rPr>
              <w:t>（效果图、动画）</w:t>
            </w:r>
          </w:p>
        </w:tc>
        <w:tc>
          <w:tcPr>
            <w:tcW w:w="709" w:type="dxa"/>
            <w:vAlign w:val="center"/>
          </w:tcPr>
          <w:p w:rsidR="00053F18" w:rsidRPr="006017C5" w:rsidRDefault="00053F18" w:rsidP="00507864">
            <w:pPr>
              <w:adjustRightInd w:val="0"/>
              <w:snapToGrid w:val="0"/>
              <w:spacing w:line="300" w:lineRule="auto"/>
              <w:jc w:val="center"/>
              <w:rPr>
                <w:rFonts w:ascii="宋体" w:hAnsi="宋体" w:cs="仿宋"/>
                <w:szCs w:val="21"/>
              </w:rPr>
            </w:pPr>
            <w:r w:rsidRPr="006017C5">
              <w:rPr>
                <w:rFonts w:ascii="宋体" w:hAnsi="宋体" w:cs="仿宋"/>
                <w:szCs w:val="21"/>
              </w:rPr>
              <w:t>12</w:t>
            </w:r>
          </w:p>
        </w:tc>
        <w:tc>
          <w:tcPr>
            <w:tcW w:w="992" w:type="dxa"/>
            <w:vMerge/>
            <w:vAlign w:val="center"/>
          </w:tcPr>
          <w:p w:rsidR="00053F18" w:rsidRPr="006017C5" w:rsidRDefault="00053F18" w:rsidP="00507864">
            <w:pPr>
              <w:spacing w:line="300" w:lineRule="auto"/>
              <w:jc w:val="center"/>
              <w:rPr>
                <w:rFonts w:ascii="宋体" w:cs="仿宋"/>
                <w:szCs w:val="21"/>
              </w:rPr>
            </w:pPr>
          </w:p>
        </w:tc>
        <w:tc>
          <w:tcPr>
            <w:tcW w:w="851" w:type="dxa"/>
            <w:vMerge/>
            <w:vAlign w:val="center"/>
          </w:tcPr>
          <w:p w:rsidR="00053F18" w:rsidRPr="006017C5" w:rsidRDefault="00053F18" w:rsidP="00507864">
            <w:pPr>
              <w:spacing w:line="300" w:lineRule="auto"/>
              <w:jc w:val="center"/>
              <w:rPr>
                <w:rFonts w:ascii="宋体" w:cs="仿宋"/>
                <w:szCs w:val="21"/>
              </w:rPr>
            </w:pPr>
          </w:p>
        </w:tc>
      </w:tr>
      <w:tr w:rsidR="00053F18" w:rsidRPr="0042354A" w:rsidTr="00507864">
        <w:trPr>
          <w:trHeight w:val="170"/>
          <w:jc w:val="center"/>
        </w:trPr>
        <w:tc>
          <w:tcPr>
            <w:tcW w:w="567" w:type="dxa"/>
            <w:vMerge w:val="restart"/>
            <w:vAlign w:val="center"/>
          </w:tcPr>
          <w:p w:rsidR="00053F18" w:rsidRPr="006017C5" w:rsidRDefault="00053F18" w:rsidP="00507864">
            <w:pPr>
              <w:spacing w:line="300" w:lineRule="auto"/>
              <w:jc w:val="center"/>
              <w:rPr>
                <w:rFonts w:ascii="宋体" w:cs="仿宋"/>
                <w:szCs w:val="21"/>
              </w:rPr>
            </w:pPr>
            <w:r w:rsidRPr="006017C5">
              <w:rPr>
                <w:rFonts w:ascii="宋体" w:hAnsi="宋体" w:cs="仿宋" w:hint="eastAsia"/>
                <w:szCs w:val="21"/>
              </w:rPr>
              <w:t>二</w:t>
            </w:r>
          </w:p>
        </w:tc>
        <w:tc>
          <w:tcPr>
            <w:tcW w:w="709" w:type="dxa"/>
            <w:vMerge w:val="restart"/>
            <w:vAlign w:val="center"/>
          </w:tcPr>
          <w:p w:rsidR="00053F18" w:rsidRPr="006017C5" w:rsidRDefault="00053F18" w:rsidP="00507864">
            <w:pPr>
              <w:spacing w:line="300" w:lineRule="auto"/>
              <w:jc w:val="center"/>
              <w:rPr>
                <w:rFonts w:ascii="宋体" w:cs="仿宋"/>
                <w:szCs w:val="21"/>
              </w:rPr>
            </w:pPr>
            <w:r w:rsidRPr="006017C5">
              <w:rPr>
                <w:rFonts w:ascii="宋体" w:hAnsi="宋体" w:cs="仿宋" w:hint="eastAsia"/>
                <w:szCs w:val="21"/>
              </w:rPr>
              <w:t>创客</w:t>
            </w:r>
            <w:r w:rsidRPr="006017C5">
              <w:rPr>
                <w:rFonts w:ascii="宋体" w:cs="仿宋"/>
                <w:szCs w:val="21"/>
              </w:rPr>
              <w:br/>
            </w:r>
            <w:r w:rsidRPr="006017C5">
              <w:rPr>
                <w:rFonts w:ascii="宋体" w:hAnsi="宋体" w:cs="仿宋" w:hint="eastAsia"/>
                <w:szCs w:val="21"/>
              </w:rPr>
              <w:t>实践</w:t>
            </w:r>
          </w:p>
        </w:tc>
        <w:tc>
          <w:tcPr>
            <w:tcW w:w="1701" w:type="dxa"/>
            <w:vMerge w:val="restart"/>
            <w:vAlign w:val="center"/>
          </w:tcPr>
          <w:p w:rsidR="00053F18" w:rsidRPr="006017C5" w:rsidRDefault="00053F18" w:rsidP="00507864">
            <w:pPr>
              <w:spacing w:line="300" w:lineRule="auto"/>
              <w:rPr>
                <w:rFonts w:ascii="宋体" w:cs="仿宋"/>
                <w:szCs w:val="21"/>
              </w:rPr>
            </w:pPr>
            <w:r w:rsidRPr="006017C5">
              <w:rPr>
                <w:rFonts w:ascii="宋体" w:hAnsi="宋体" w:cs="仿宋" w:hint="eastAsia"/>
                <w:szCs w:val="21"/>
              </w:rPr>
              <w:t>根据设计要求完成产品的创新设计，创建产品数字模型，生成制造文件并编写产</w:t>
            </w:r>
            <w:r w:rsidRPr="006017C5">
              <w:rPr>
                <w:rFonts w:ascii="宋体" w:hAnsi="宋体" w:cs="仿宋" w:hint="eastAsia"/>
                <w:szCs w:val="21"/>
              </w:rPr>
              <w:lastRenderedPageBreak/>
              <w:t>品设计说明与制造说明。</w:t>
            </w:r>
          </w:p>
        </w:tc>
        <w:tc>
          <w:tcPr>
            <w:tcW w:w="2835" w:type="dxa"/>
            <w:vAlign w:val="center"/>
          </w:tcPr>
          <w:p w:rsidR="00053F18" w:rsidRPr="006017C5" w:rsidRDefault="00053F18" w:rsidP="00507864">
            <w:pPr>
              <w:adjustRightInd w:val="0"/>
              <w:snapToGrid w:val="0"/>
              <w:spacing w:line="300" w:lineRule="auto"/>
              <w:jc w:val="center"/>
              <w:rPr>
                <w:rFonts w:ascii="宋体" w:cs="仿宋"/>
                <w:szCs w:val="21"/>
              </w:rPr>
            </w:pPr>
            <w:r w:rsidRPr="006017C5">
              <w:rPr>
                <w:rFonts w:ascii="宋体" w:hAnsi="宋体" w:cs="仿宋" w:hint="eastAsia"/>
                <w:szCs w:val="21"/>
              </w:rPr>
              <w:lastRenderedPageBreak/>
              <w:t>要求实现</w:t>
            </w:r>
          </w:p>
        </w:tc>
        <w:tc>
          <w:tcPr>
            <w:tcW w:w="709" w:type="dxa"/>
            <w:vAlign w:val="center"/>
          </w:tcPr>
          <w:p w:rsidR="00053F18" w:rsidRPr="006017C5" w:rsidRDefault="00053F18" w:rsidP="00507864">
            <w:pPr>
              <w:adjustRightInd w:val="0"/>
              <w:snapToGrid w:val="0"/>
              <w:spacing w:line="300" w:lineRule="auto"/>
              <w:jc w:val="center"/>
              <w:rPr>
                <w:rFonts w:ascii="宋体" w:hAnsi="宋体" w:cs="仿宋"/>
                <w:szCs w:val="21"/>
              </w:rPr>
            </w:pPr>
            <w:r w:rsidRPr="006017C5">
              <w:rPr>
                <w:rFonts w:ascii="宋体" w:hAnsi="宋体" w:cs="仿宋"/>
                <w:szCs w:val="21"/>
              </w:rPr>
              <w:t>20</w:t>
            </w:r>
          </w:p>
        </w:tc>
        <w:tc>
          <w:tcPr>
            <w:tcW w:w="992" w:type="dxa"/>
            <w:vMerge w:val="restart"/>
            <w:vAlign w:val="center"/>
          </w:tcPr>
          <w:p w:rsidR="00053F18" w:rsidRPr="006017C5" w:rsidRDefault="00053F18" w:rsidP="00507864">
            <w:pPr>
              <w:adjustRightInd w:val="0"/>
              <w:snapToGrid w:val="0"/>
              <w:spacing w:line="300" w:lineRule="auto"/>
              <w:jc w:val="center"/>
              <w:rPr>
                <w:rFonts w:ascii="宋体" w:hAnsi="宋体" w:cs="仿宋"/>
                <w:szCs w:val="21"/>
              </w:rPr>
            </w:pPr>
            <w:r w:rsidRPr="006017C5">
              <w:rPr>
                <w:rFonts w:ascii="宋体" w:hAnsi="宋体" w:cs="仿宋"/>
                <w:szCs w:val="21"/>
              </w:rPr>
              <w:t>100</w:t>
            </w:r>
          </w:p>
        </w:tc>
        <w:tc>
          <w:tcPr>
            <w:tcW w:w="851" w:type="dxa"/>
            <w:vMerge w:val="restart"/>
            <w:vAlign w:val="center"/>
          </w:tcPr>
          <w:p w:rsidR="00053F18" w:rsidRPr="006017C5" w:rsidRDefault="00053F18" w:rsidP="00507864">
            <w:pPr>
              <w:adjustRightInd w:val="0"/>
              <w:snapToGrid w:val="0"/>
              <w:spacing w:line="300" w:lineRule="auto"/>
              <w:jc w:val="center"/>
              <w:rPr>
                <w:rFonts w:ascii="宋体" w:hAnsi="宋体" w:cs="仿宋"/>
                <w:szCs w:val="21"/>
              </w:rPr>
            </w:pPr>
            <w:r w:rsidRPr="006017C5">
              <w:rPr>
                <w:rFonts w:ascii="宋体" w:hAnsi="宋体" w:cs="仿宋"/>
                <w:szCs w:val="21"/>
              </w:rPr>
              <w:t>30%</w:t>
            </w:r>
          </w:p>
        </w:tc>
      </w:tr>
      <w:tr w:rsidR="00053F18" w:rsidRPr="0042354A" w:rsidTr="00507864">
        <w:trPr>
          <w:trHeight w:val="166"/>
          <w:jc w:val="center"/>
        </w:trPr>
        <w:tc>
          <w:tcPr>
            <w:tcW w:w="567" w:type="dxa"/>
            <w:vMerge/>
            <w:vAlign w:val="center"/>
          </w:tcPr>
          <w:p w:rsidR="00053F18" w:rsidRPr="006017C5" w:rsidRDefault="00053F18" w:rsidP="00507864">
            <w:pPr>
              <w:spacing w:line="300" w:lineRule="auto"/>
              <w:jc w:val="center"/>
              <w:rPr>
                <w:rFonts w:ascii="宋体" w:cs="仿宋"/>
                <w:szCs w:val="21"/>
              </w:rPr>
            </w:pPr>
          </w:p>
        </w:tc>
        <w:tc>
          <w:tcPr>
            <w:tcW w:w="709" w:type="dxa"/>
            <w:vMerge/>
            <w:vAlign w:val="center"/>
          </w:tcPr>
          <w:p w:rsidR="00053F18" w:rsidRPr="006017C5" w:rsidRDefault="00053F18" w:rsidP="00507864">
            <w:pPr>
              <w:spacing w:line="300" w:lineRule="auto"/>
              <w:jc w:val="center"/>
              <w:rPr>
                <w:rFonts w:ascii="宋体" w:cs="仿宋"/>
                <w:szCs w:val="21"/>
              </w:rPr>
            </w:pPr>
          </w:p>
        </w:tc>
        <w:tc>
          <w:tcPr>
            <w:tcW w:w="1701" w:type="dxa"/>
            <w:vMerge/>
            <w:vAlign w:val="center"/>
          </w:tcPr>
          <w:p w:rsidR="00053F18" w:rsidRPr="006017C5" w:rsidRDefault="00053F18" w:rsidP="00507864">
            <w:pPr>
              <w:spacing w:line="300" w:lineRule="auto"/>
              <w:rPr>
                <w:rFonts w:ascii="宋体" w:cs="仿宋"/>
                <w:szCs w:val="21"/>
              </w:rPr>
            </w:pPr>
          </w:p>
        </w:tc>
        <w:tc>
          <w:tcPr>
            <w:tcW w:w="2835" w:type="dxa"/>
            <w:vAlign w:val="center"/>
          </w:tcPr>
          <w:p w:rsidR="00053F18" w:rsidRPr="006017C5" w:rsidRDefault="00053F18" w:rsidP="00507864">
            <w:pPr>
              <w:adjustRightInd w:val="0"/>
              <w:snapToGrid w:val="0"/>
              <w:spacing w:line="300" w:lineRule="auto"/>
              <w:jc w:val="center"/>
              <w:rPr>
                <w:rFonts w:ascii="宋体" w:cs="仿宋"/>
                <w:szCs w:val="21"/>
              </w:rPr>
            </w:pPr>
            <w:r w:rsidRPr="006017C5">
              <w:rPr>
                <w:rFonts w:ascii="宋体" w:hAnsi="宋体" w:cs="仿宋" w:hint="eastAsia"/>
                <w:szCs w:val="21"/>
              </w:rPr>
              <w:t>使用方便</w:t>
            </w:r>
          </w:p>
        </w:tc>
        <w:tc>
          <w:tcPr>
            <w:tcW w:w="709" w:type="dxa"/>
            <w:vAlign w:val="center"/>
          </w:tcPr>
          <w:p w:rsidR="00053F18" w:rsidRPr="006017C5" w:rsidRDefault="00053F18" w:rsidP="00507864">
            <w:pPr>
              <w:adjustRightInd w:val="0"/>
              <w:snapToGrid w:val="0"/>
              <w:spacing w:line="300" w:lineRule="auto"/>
              <w:jc w:val="center"/>
              <w:rPr>
                <w:rFonts w:ascii="宋体" w:hAnsi="宋体" w:cs="仿宋"/>
                <w:szCs w:val="21"/>
              </w:rPr>
            </w:pPr>
            <w:r w:rsidRPr="006017C5">
              <w:rPr>
                <w:rFonts w:ascii="宋体" w:hAnsi="宋体" w:cs="仿宋"/>
                <w:szCs w:val="21"/>
              </w:rPr>
              <w:t>5</w:t>
            </w:r>
          </w:p>
        </w:tc>
        <w:tc>
          <w:tcPr>
            <w:tcW w:w="992" w:type="dxa"/>
            <w:vMerge/>
            <w:vAlign w:val="center"/>
          </w:tcPr>
          <w:p w:rsidR="00053F18" w:rsidRPr="006017C5" w:rsidRDefault="00053F18" w:rsidP="00507864">
            <w:pPr>
              <w:adjustRightInd w:val="0"/>
              <w:snapToGrid w:val="0"/>
              <w:spacing w:line="300" w:lineRule="auto"/>
              <w:jc w:val="center"/>
              <w:rPr>
                <w:rFonts w:ascii="宋体" w:hAnsi="宋体" w:cs="仿宋"/>
                <w:szCs w:val="21"/>
              </w:rPr>
            </w:pPr>
          </w:p>
        </w:tc>
        <w:tc>
          <w:tcPr>
            <w:tcW w:w="851" w:type="dxa"/>
            <w:vMerge/>
            <w:vAlign w:val="center"/>
          </w:tcPr>
          <w:p w:rsidR="00053F18" w:rsidRPr="006017C5" w:rsidRDefault="00053F18" w:rsidP="00507864">
            <w:pPr>
              <w:adjustRightInd w:val="0"/>
              <w:snapToGrid w:val="0"/>
              <w:spacing w:line="300" w:lineRule="auto"/>
              <w:jc w:val="center"/>
              <w:rPr>
                <w:rFonts w:ascii="宋体" w:hAnsi="宋体" w:cs="仿宋"/>
                <w:szCs w:val="21"/>
              </w:rPr>
            </w:pPr>
          </w:p>
        </w:tc>
      </w:tr>
      <w:tr w:rsidR="00053F18" w:rsidRPr="0042354A" w:rsidTr="00507864">
        <w:trPr>
          <w:trHeight w:val="166"/>
          <w:jc w:val="center"/>
        </w:trPr>
        <w:tc>
          <w:tcPr>
            <w:tcW w:w="567" w:type="dxa"/>
            <w:vMerge/>
            <w:vAlign w:val="center"/>
          </w:tcPr>
          <w:p w:rsidR="00053F18" w:rsidRPr="006017C5" w:rsidRDefault="00053F18" w:rsidP="00507864">
            <w:pPr>
              <w:spacing w:line="300" w:lineRule="auto"/>
              <w:jc w:val="center"/>
              <w:rPr>
                <w:rFonts w:ascii="宋体" w:cs="仿宋"/>
                <w:szCs w:val="21"/>
              </w:rPr>
            </w:pPr>
          </w:p>
        </w:tc>
        <w:tc>
          <w:tcPr>
            <w:tcW w:w="709" w:type="dxa"/>
            <w:vMerge/>
            <w:vAlign w:val="center"/>
          </w:tcPr>
          <w:p w:rsidR="00053F18" w:rsidRPr="006017C5" w:rsidRDefault="00053F18" w:rsidP="00507864">
            <w:pPr>
              <w:spacing w:line="300" w:lineRule="auto"/>
              <w:jc w:val="center"/>
              <w:rPr>
                <w:rFonts w:ascii="宋体" w:cs="仿宋"/>
                <w:szCs w:val="21"/>
              </w:rPr>
            </w:pPr>
          </w:p>
        </w:tc>
        <w:tc>
          <w:tcPr>
            <w:tcW w:w="1701" w:type="dxa"/>
            <w:vMerge/>
            <w:vAlign w:val="center"/>
          </w:tcPr>
          <w:p w:rsidR="00053F18" w:rsidRPr="006017C5" w:rsidRDefault="00053F18" w:rsidP="00507864">
            <w:pPr>
              <w:spacing w:line="300" w:lineRule="auto"/>
              <w:rPr>
                <w:rFonts w:ascii="宋体" w:cs="仿宋"/>
                <w:szCs w:val="21"/>
              </w:rPr>
            </w:pPr>
          </w:p>
        </w:tc>
        <w:tc>
          <w:tcPr>
            <w:tcW w:w="2835" w:type="dxa"/>
            <w:vAlign w:val="center"/>
          </w:tcPr>
          <w:p w:rsidR="00053F18" w:rsidRPr="006017C5" w:rsidRDefault="00053F18" w:rsidP="00507864">
            <w:pPr>
              <w:adjustRightInd w:val="0"/>
              <w:snapToGrid w:val="0"/>
              <w:spacing w:line="300" w:lineRule="auto"/>
              <w:jc w:val="center"/>
              <w:rPr>
                <w:rFonts w:ascii="宋体" w:cs="仿宋"/>
                <w:szCs w:val="21"/>
              </w:rPr>
            </w:pPr>
            <w:r w:rsidRPr="006017C5">
              <w:rPr>
                <w:rFonts w:ascii="宋体" w:hAnsi="宋体" w:cs="仿宋" w:hint="eastAsia"/>
                <w:szCs w:val="21"/>
              </w:rPr>
              <w:t>使用安全</w:t>
            </w:r>
          </w:p>
        </w:tc>
        <w:tc>
          <w:tcPr>
            <w:tcW w:w="709" w:type="dxa"/>
            <w:vAlign w:val="center"/>
          </w:tcPr>
          <w:p w:rsidR="00053F18" w:rsidRPr="006017C5" w:rsidRDefault="00053F18" w:rsidP="00507864">
            <w:pPr>
              <w:adjustRightInd w:val="0"/>
              <w:snapToGrid w:val="0"/>
              <w:spacing w:line="300" w:lineRule="auto"/>
              <w:jc w:val="center"/>
              <w:rPr>
                <w:rFonts w:ascii="宋体" w:hAnsi="宋体" w:cs="仿宋"/>
                <w:szCs w:val="21"/>
              </w:rPr>
            </w:pPr>
            <w:r w:rsidRPr="006017C5">
              <w:rPr>
                <w:rFonts w:ascii="宋体" w:hAnsi="宋体" w:cs="仿宋"/>
                <w:szCs w:val="21"/>
              </w:rPr>
              <w:t>5</w:t>
            </w:r>
          </w:p>
        </w:tc>
        <w:tc>
          <w:tcPr>
            <w:tcW w:w="992" w:type="dxa"/>
            <w:vMerge/>
            <w:vAlign w:val="center"/>
          </w:tcPr>
          <w:p w:rsidR="00053F18" w:rsidRPr="006017C5" w:rsidRDefault="00053F18" w:rsidP="00507864">
            <w:pPr>
              <w:adjustRightInd w:val="0"/>
              <w:snapToGrid w:val="0"/>
              <w:spacing w:line="300" w:lineRule="auto"/>
              <w:jc w:val="center"/>
              <w:rPr>
                <w:rFonts w:ascii="宋体" w:hAnsi="宋体" w:cs="仿宋"/>
                <w:szCs w:val="21"/>
              </w:rPr>
            </w:pPr>
          </w:p>
        </w:tc>
        <w:tc>
          <w:tcPr>
            <w:tcW w:w="851" w:type="dxa"/>
            <w:vMerge/>
            <w:vAlign w:val="center"/>
          </w:tcPr>
          <w:p w:rsidR="00053F18" w:rsidRPr="006017C5" w:rsidRDefault="00053F18" w:rsidP="00507864">
            <w:pPr>
              <w:adjustRightInd w:val="0"/>
              <w:snapToGrid w:val="0"/>
              <w:spacing w:line="300" w:lineRule="auto"/>
              <w:jc w:val="center"/>
              <w:rPr>
                <w:rFonts w:ascii="宋体" w:hAnsi="宋体" w:cs="仿宋"/>
                <w:szCs w:val="21"/>
              </w:rPr>
            </w:pPr>
          </w:p>
        </w:tc>
      </w:tr>
      <w:tr w:rsidR="00053F18" w:rsidRPr="0042354A" w:rsidTr="00507864">
        <w:trPr>
          <w:trHeight w:val="166"/>
          <w:jc w:val="center"/>
        </w:trPr>
        <w:tc>
          <w:tcPr>
            <w:tcW w:w="567" w:type="dxa"/>
            <w:vMerge/>
            <w:vAlign w:val="center"/>
          </w:tcPr>
          <w:p w:rsidR="00053F18" w:rsidRPr="006017C5" w:rsidRDefault="00053F18" w:rsidP="00507864">
            <w:pPr>
              <w:spacing w:line="300" w:lineRule="auto"/>
              <w:jc w:val="center"/>
              <w:rPr>
                <w:rFonts w:ascii="宋体" w:cs="仿宋"/>
                <w:szCs w:val="21"/>
              </w:rPr>
            </w:pPr>
          </w:p>
        </w:tc>
        <w:tc>
          <w:tcPr>
            <w:tcW w:w="709" w:type="dxa"/>
            <w:vMerge/>
            <w:vAlign w:val="center"/>
          </w:tcPr>
          <w:p w:rsidR="00053F18" w:rsidRPr="006017C5" w:rsidRDefault="00053F18" w:rsidP="00507864">
            <w:pPr>
              <w:spacing w:line="300" w:lineRule="auto"/>
              <w:jc w:val="center"/>
              <w:rPr>
                <w:rFonts w:ascii="宋体" w:cs="仿宋"/>
                <w:szCs w:val="21"/>
              </w:rPr>
            </w:pPr>
          </w:p>
        </w:tc>
        <w:tc>
          <w:tcPr>
            <w:tcW w:w="1701" w:type="dxa"/>
            <w:vMerge/>
            <w:vAlign w:val="center"/>
          </w:tcPr>
          <w:p w:rsidR="00053F18" w:rsidRPr="006017C5" w:rsidRDefault="00053F18" w:rsidP="00507864">
            <w:pPr>
              <w:spacing w:line="300" w:lineRule="auto"/>
              <w:rPr>
                <w:rFonts w:ascii="宋体" w:cs="仿宋"/>
                <w:szCs w:val="21"/>
              </w:rPr>
            </w:pPr>
          </w:p>
        </w:tc>
        <w:tc>
          <w:tcPr>
            <w:tcW w:w="2835" w:type="dxa"/>
            <w:vAlign w:val="center"/>
          </w:tcPr>
          <w:p w:rsidR="00053F18" w:rsidRPr="006017C5" w:rsidRDefault="00053F18" w:rsidP="00507864">
            <w:pPr>
              <w:adjustRightInd w:val="0"/>
              <w:snapToGrid w:val="0"/>
              <w:spacing w:line="300" w:lineRule="auto"/>
              <w:jc w:val="center"/>
              <w:rPr>
                <w:rFonts w:ascii="宋体" w:cs="仿宋"/>
                <w:szCs w:val="21"/>
              </w:rPr>
            </w:pPr>
            <w:r w:rsidRPr="006017C5">
              <w:rPr>
                <w:rFonts w:ascii="宋体" w:hAnsi="宋体" w:cs="仿宋" w:hint="eastAsia"/>
                <w:szCs w:val="21"/>
              </w:rPr>
              <w:t>造型要求</w:t>
            </w:r>
          </w:p>
        </w:tc>
        <w:tc>
          <w:tcPr>
            <w:tcW w:w="709" w:type="dxa"/>
            <w:vAlign w:val="center"/>
          </w:tcPr>
          <w:p w:rsidR="00053F18" w:rsidRPr="006017C5" w:rsidRDefault="00053F18" w:rsidP="00507864">
            <w:pPr>
              <w:adjustRightInd w:val="0"/>
              <w:snapToGrid w:val="0"/>
              <w:spacing w:line="300" w:lineRule="auto"/>
              <w:jc w:val="center"/>
              <w:rPr>
                <w:rFonts w:ascii="宋体" w:hAnsi="宋体" w:cs="仿宋"/>
                <w:szCs w:val="21"/>
              </w:rPr>
            </w:pPr>
            <w:r w:rsidRPr="006017C5">
              <w:rPr>
                <w:rFonts w:ascii="宋体" w:hAnsi="宋体" w:cs="仿宋"/>
                <w:szCs w:val="21"/>
              </w:rPr>
              <w:t>20</w:t>
            </w:r>
          </w:p>
        </w:tc>
        <w:tc>
          <w:tcPr>
            <w:tcW w:w="992" w:type="dxa"/>
            <w:vMerge/>
            <w:vAlign w:val="center"/>
          </w:tcPr>
          <w:p w:rsidR="00053F18" w:rsidRPr="006017C5" w:rsidRDefault="00053F18" w:rsidP="00507864">
            <w:pPr>
              <w:adjustRightInd w:val="0"/>
              <w:snapToGrid w:val="0"/>
              <w:spacing w:line="300" w:lineRule="auto"/>
              <w:jc w:val="center"/>
              <w:rPr>
                <w:rFonts w:ascii="宋体" w:hAnsi="宋体" w:cs="仿宋"/>
                <w:szCs w:val="21"/>
              </w:rPr>
            </w:pPr>
          </w:p>
        </w:tc>
        <w:tc>
          <w:tcPr>
            <w:tcW w:w="851" w:type="dxa"/>
            <w:vMerge/>
            <w:vAlign w:val="center"/>
          </w:tcPr>
          <w:p w:rsidR="00053F18" w:rsidRPr="006017C5" w:rsidRDefault="00053F18" w:rsidP="00507864">
            <w:pPr>
              <w:adjustRightInd w:val="0"/>
              <w:snapToGrid w:val="0"/>
              <w:spacing w:line="300" w:lineRule="auto"/>
              <w:jc w:val="center"/>
              <w:rPr>
                <w:rFonts w:ascii="宋体" w:hAnsi="宋体" w:cs="仿宋"/>
                <w:szCs w:val="21"/>
              </w:rPr>
            </w:pPr>
          </w:p>
        </w:tc>
      </w:tr>
      <w:tr w:rsidR="00053F18" w:rsidRPr="0042354A" w:rsidTr="00507864">
        <w:trPr>
          <w:trHeight w:val="166"/>
          <w:jc w:val="center"/>
        </w:trPr>
        <w:tc>
          <w:tcPr>
            <w:tcW w:w="567" w:type="dxa"/>
            <w:vMerge/>
            <w:vAlign w:val="center"/>
          </w:tcPr>
          <w:p w:rsidR="00053F18" w:rsidRPr="006017C5" w:rsidRDefault="00053F18" w:rsidP="00507864">
            <w:pPr>
              <w:spacing w:line="300" w:lineRule="auto"/>
              <w:jc w:val="center"/>
              <w:rPr>
                <w:rFonts w:ascii="宋体" w:cs="仿宋"/>
                <w:szCs w:val="21"/>
              </w:rPr>
            </w:pPr>
          </w:p>
        </w:tc>
        <w:tc>
          <w:tcPr>
            <w:tcW w:w="709" w:type="dxa"/>
            <w:vMerge/>
            <w:vAlign w:val="center"/>
          </w:tcPr>
          <w:p w:rsidR="00053F18" w:rsidRPr="006017C5" w:rsidRDefault="00053F18" w:rsidP="00507864">
            <w:pPr>
              <w:spacing w:line="300" w:lineRule="auto"/>
              <w:jc w:val="center"/>
              <w:rPr>
                <w:rFonts w:ascii="宋体" w:cs="仿宋"/>
                <w:szCs w:val="21"/>
              </w:rPr>
            </w:pPr>
          </w:p>
        </w:tc>
        <w:tc>
          <w:tcPr>
            <w:tcW w:w="1701" w:type="dxa"/>
            <w:vMerge/>
            <w:vAlign w:val="center"/>
          </w:tcPr>
          <w:p w:rsidR="00053F18" w:rsidRPr="006017C5" w:rsidRDefault="00053F18" w:rsidP="00507864">
            <w:pPr>
              <w:spacing w:line="300" w:lineRule="auto"/>
              <w:rPr>
                <w:rFonts w:ascii="宋体" w:cs="仿宋"/>
                <w:szCs w:val="21"/>
              </w:rPr>
            </w:pPr>
          </w:p>
        </w:tc>
        <w:tc>
          <w:tcPr>
            <w:tcW w:w="2835" w:type="dxa"/>
            <w:vAlign w:val="center"/>
          </w:tcPr>
          <w:p w:rsidR="00053F18" w:rsidRPr="006017C5" w:rsidRDefault="00053F18" w:rsidP="00507864">
            <w:pPr>
              <w:adjustRightInd w:val="0"/>
              <w:snapToGrid w:val="0"/>
              <w:spacing w:line="300" w:lineRule="auto"/>
              <w:jc w:val="center"/>
              <w:rPr>
                <w:rFonts w:ascii="宋体" w:cs="仿宋"/>
                <w:szCs w:val="21"/>
              </w:rPr>
            </w:pPr>
            <w:r w:rsidRPr="006017C5">
              <w:rPr>
                <w:rFonts w:ascii="宋体" w:hAnsi="宋体" w:cs="仿宋" w:hint="eastAsia"/>
                <w:szCs w:val="21"/>
              </w:rPr>
              <w:t>结构合理</w:t>
            </w:r>
          </w:p>
        </w:tc>
        <w:tc>
          <w:tcPr>
            <w:tcW w:w="709" w:type="dxa"/>
            <w:vAlign w:val="center"/>
          </w:tcPr>
          <w:p w:rsidR="00053F18" w:rsidRPr="006017C5" w:rsidRDefault="00053F18" w:rsidP="00507864">
            <w:pPr>
              <w:adjustRightInd w:val="0"/>
              <w:snapToGrid w:val="0"/>
              <w:spacing w:line="300" w:lineRule="auto"/>
              <w:jc w:val="center"/>
              <w:rPr>
                <w:rFonts w:ascii="宋体" w:hAnsi="宋体" w:cs="仿宋"/>
                <w:szCs w:val="21"/>
              </w:rPr>
            </w:pPr>
            <w:r w:rsidRPr="006017C5">
              <w:rPr>
                <w:rFonts w:ascii="宋体" w:hAnsi="宋体" w:cs="仿宋"/>
                <w:szCs w:val="21"/>
              </w:rPr>
              <w:t>10</w:t>
            </w:r>
          </w:p>
        </w:tc>
        <w:tc>
          <w:tcPr>
            <w:tcW w:w="992" w:type="dxa"/>
            <w:vMerge/>
            <w:vAlign w:val="center"/>
          </w:tcPr>
          <w:p w:rsidR="00053F18" w:rsidRPr="006017C5" w:rsidRDefault="00053F18" w:rsidP="00507864">
            <w:pPr>
              <w:adjustRightInd w:val="0"/>
              <w:snapToGrid w:val="0"/>
              <w:spacing w:line="300" w:lineRule="auto"/>
              <w:jc w:val="center"/>
              <w:rPr>
                <w:rFonts w:ascii="宋体" w:hAnsi="宋体" w:cs="仿宋"/>
                <w:szCs w:val="21"/>
              </w:rPr>
            </w:pPr>
          </w:p>
        </w:tc>
        <w:tc>
          <w:tcPr>
            <w:tcW w:w="851" w:type="dxa"/>
            <w:vMerge/>
            <w:vAlign w:val="center"/>
          </w:tcPr>
          <w:p w:rsidR="00053F18" w:rsidRPr="006017C5" w:rsidRDefault="00053F18" w:rsidP="00507864">
            <w:pPr>
              <w:adjustRightInd w:val="0"/>
              <w:snapToGrid w:val="0"/>
              <w:spacing w:line="300" w:lineRule="auto"/>
              <w:jc w:val="center"/>
              <w:rPr>
                <w:rFonts w:ascii="宋体" w:hAnsi="宋体" w:cs="仿宋"/>
                <w:szCs w:val="21"/>
              </w:rPr>
            </w:pPr>
          </w:p>
        </w:tc>
      </w:tr>
      <w:tr w:rsidR="00053F18" w:rsidRPr="0042354A" w:rsidTr="00507864">
        <w:trPr>
          <w:trHeight w:val="166"/>
          <w:jc w:val="center"/>
        </w:trPr>
        <w:tc>
          <w:tcPr>
            <w:tcW w:w="567" w:type="dxa"/>
            <w:vMerge/>
            <w:vAlign w:val="center"/>
          </w:tcPr>
          <w:p w:rsidR="00053F18" w:rsidRPr="006017C5" w:rsidRDefault="00053F18" w:rsidP="00507864">
            <w:pPr>
              <w:spacing w:line="300" w:lineRule="auto"/>
              <w:jc w:val="center"/>
              <w:rPr>
                <w:rFonts w:ascii="宋体" w:cs="仿宋"/>
                <w:szCs w:val="21"/>
              </w:rPr>
            </w:pPr>
          </w:p>
        </w:tc>
        <w:tc>
          <w:tcPr>
            <w:tcW w:w="709" w:type="dxa"/>
            <w:vMerge/>
            <w:vAlign w:val="center"/>
          </w:tcPr>
          <w:p w:rsidR="00053F18" w:rsidRPr="006017C5" w:rsidRDefault="00053F18" w:rsidP="00507864">
            <w:pPr>
              <w:spacing w:line="300" w:lineRule="auto"/>
              <w:jc w:val="center"/>
              <w:rPr>
                <w:rFonts w:ascii="宋体" w:cs="仿宋"/>
                <w:szCs w:val="21"/>
              </w:rPr>
            </w:pPr>
          </w:p>
        </w:tc>
        <w:tc>
          <w:tcPr>
            <w:tcW w:w="1701" w:type="dxa"/>
            <w:vMerge/>
            <w:vAlign w:val="center"/>
          </w:tcPr>
          <w:p w:rsidR="00053F18" w:rsidRPr="006017C5" w:rsidRDefault="00053F18" w:rsidP="00507864">
            <w:pPr>
              <w:spacing w:line="300" w:lineRule="auto"/>
              <w:rPr>
                <w:rFonts w:ascii="宋体" w:cs="仿宋"/>
                <w:szCs w:val="21"/>
              </w:rPr>
            </w:pPr>
          </w:p>
        </w:tc>
        <w:tc>
          <w:tcPr>
            <w:tcW w:w="2835" w:type="dxa"/>
            <w:vAlign w:val="center"/>
          </w:tcPr>
          <w:p w:rsidR="00053F18" w:rsidRPr="006017C5" w:rsidRDefault="00053F18" w:rsidP="00507864">
            <w:pPr>
              <w:adjustRightInd w:val="0"/>
              <w:snapToGrid w:val="0"/>
              <w:spacing w:line="300" w:lineRule="auto"/>
              <w:jc w:val="center"/>
              <w:rPr>
                <w:rFonts w:ascii="宋体" w:cs="仿宋"/>
                <w:szCs w:val="21"/>
              </w:rPr>
            </w:pPr>
            <w:r w:rsidRPr="006017C5">
              <w:rPr>
                <w:rFonts w:ascii="宋体" w:hAnsi="宋体" w:cs="仿宋" w:hint="eastAsia"/>
                <w:szCs w:val="21"/>
              </w:rPr>
              <w:t>制造文件</w:t>
            </w:r>
          </w:p>
        </w:tc>
        <w:tc>
          <w:tcPr>
            <w:tcW w:w="709" w:type="dxa"/>
            <w:vAlign w:val="center"/>
          </w:tcPr>
          <w:p w:rsidR="00053F18" w:rsidRPr="006017C5" w:rsidRDefault="00053F18" w:rsidP="00507864">
            <w:pPr>
              <w:adjustRightInd w:val="0"/>
              <w:snapToGrid w:val="0"/>
              <w:spacing w:line="300" w:lineRule="auto"/>
              <w:jc w:val="center"/>
              <w:rPr>
                <w:rFonts w:ascii="宋体" w:hAnsi="宋体" w:cs="仿宋"/>
                <w:szCs w:val="21"/>
              </w:rPr>
            </w:pPr>
            <w:r w:rsidRPr="006017C5">
              <w:rPr>
                <w:rFonts w:ascii="宋体" w:hAnsi="宋体" w:cs="仿宋"/>
                <w:szCs w:val="21"/>
              </w:rPr>
              <w:t>20</w:t>
            </w:r>
          </w:p>
        </w:tc>
        <w:tc>
          <w:tcPr>
            <w:tcW w:w="992" w:type="dxa"/>
            <w:vMerge/>
            <w:vAlign w:val="center"/>
          </w:tcPr>
          <w:p w:rsidR="00053F18" w:rsidRPr="006017C5" w:rsidRDefault="00053F18" w:rsidP="00507864">
            <w:pPr>
              <w:adjustRightInd w:val="0"/>
              <w:snapToGrid w:val="0"/>
              <w:spacing w:line="300" w:lineRule="auto"/>
              <w:jc w:val="center"/>
              <w:rPr>
                <w:rFonts w:ascii="宋体" w:hAnsi="宋体" w:cs="仿宋"/>
                <w:szCs w:val="21"/>
              </w:rPr>
            </w:pPr>
          </w:p>
        </w:tc>
        <w:tc>
          <w:tcPr>
            <w:tcW w:w="851" w:type="dxa"/>
            <w:vMerge/>
            <w:vAlign w:val="center"/>
          </w:tcPr>
          <w:p w:rsidR="00053F18" w:rsidRPr="006017C5" w:rsidRDefault="00053F18" w:rsidP="00507864">
            <w:pPr>
              <w:adjustRightInd w:val="0"/>
              <w:snapToGrid w:val="0"/>
              <w:spacing w:line="300" w:lineRule="auto"/>
              <w:jc w:val="center"/>
              <w:rPr>
                <w:rFonts w:ascii="宋体" w:hAnsi="宋体" w:cs="仿宋"/>
                <w:szCs w:val="21"/>
              </w:rPr>
            </w:pPr>
          </w:p>
        </w:tc>
      </w:tr>
      <w:tr w:rsidR="00053F18" w:rsidRPr="0042354A" w:rsidTr="00507864">
        <w:trPr>
          <w:trHeight w:val="166"/>
          <w:jc w:val="center"/>
        </w:trPr>
        <w:tc>
          <w:tcPr>
            <w:tcW w:w="567" w:type="dxa"/>
            <w:vMerge/>
            <w:vAlign w:val="center"/>
          </w:tcPr>
          <w:p w:rsidR="00053F18" w:rsidRPr="006017C5" w:rsidRDefault="00053F18" w:rsidP="00507864">
            <w:pPr>
              <w:spacing w:line="300" w:lineRule="auto"/>
              <w:jc w:val="center"/>
              <w:rPr>
                <w:rFonts w:ascii="宋体" w:cs="仿宋"/>
                <w:szCs w:val="21"/>
              </w:rPr>
            </w:pPr>
          </w:p>
        </w:tc>
        <w:tc>
          <w:tcPr>
            <w:tcW w:w="709" w:type="dxa"/>
            <w:vMerge/>
            <w:vAlign w:val="center"/>
          </w:tcPr>
          <w:p w:rsidR="00053F18" w:rsidRPr="006017C5" w:rsidRDefault="00053F18" w:rsidP="00507864">
            <w:pPr>
              <w:spacing w:line="300" w:lineRule="auto"/>
              <w:jc w:val="center"/>
              <w:rPr>
                <w:rFonts w:ascii="宋体" w:cs="仿宋"/>
                <w:szCs w:val="21"/>
              </w:rPr>
            </w:pPr>
          </w:p>
        </w:tc>
        <w:tc>
          <w:tcPr>
            <w:tcW w:w="1701" w:type="dxa"/>
            <w:vMerge/>
            <w:vAlign w:val="center"/>
          </w:tcPr>
          <w:p w:rsidR="00053F18" w:rsidRPr="006017C5" w:rsidRDefault="00053F18" w:rsidP="00507864">
            <w:pPr>
              <w:spacing w:line="300" w:lineRule="auto"/>
              <w:rPr>
                <w:rFonts w:ascii="宋体" w:cs="仿宋"/>
                <w:szCs w:val="21"/>
              </w:rPr>
            </w:pPr>
          </w:p>
        </w:tc>
        <w:tc>
          <w:tcPr>
            <w:tcW w:w="2835" w:type="dxa"/>
            <w:vAlign w:val="center"/>
          </w:tcPr>
          <w:p w:rsidR="00053F18" w:rsidRPr="006017C5" w:rsidRDefault="00053F18" w:rsidP="00507864">
            <w:pPr>
              <w:adjustRightInd w:val="0"/>
              <w:snapToGrid w:val="0"/>
              <w:spacing w:line="300" w:lineRule="auto"/>
              <w:jc w:val="center"/>
              <w:rPr>
                <w:rFonts w:ascii="宋体" w:cs="仿宋"/>
                <w:szCs w:val="21"/>
              </w:rPr>
            </w:pPr>
            <w:r w:rsidRPr="006017C5">
              <w:rPr>
                <w:rFonts w:ascii="宋体" w:hAnsi="宋体" w:cs="仿宋" w:hint="eastAsia"/>
                <w:szCs w:val="21"/>
              </w:rPr>
              <w:t>文档编写</w:t>
            </w:r>
            <w:r w:rsidRPr="006017C5">
              <w:rPr>
                <w:rFonts w:ascii="宋体" w:cs="仿宋"/>
                <w:szCs w:val="21"/>
              </w:rPr>
              <w:br/>
            </w:r>
            <w:r w:rsidRPr="006017C5">
              <w:rPr>
                <w:rFonts w:ascii="宋体" w:hAnsi="宋体" w:cs="仿宋" w:hint="eastAsia"/>
                <w:szCs w:val="21"/>
              </w:rPr>
              <w:t>（设计说明、制造说明）</w:t>
            </w:r>
          </w:p>
        </w:tc>
        <w:tc>
          <w:tcPr>
            <w:tcW w:w="709" w:type="dxa"/>
            <w:vAlign w:val="center"/>
          </w:tcPr>
          <w:p w:rsidR="00053F18" w:rsidRPr="006017C5" w:rsidRDefault="00053F18" w:rsidP="00507864">
            <w:pPr>
              <w:adjustRightInd w:val="0"/>
              <w:snapToGrid w:val="0"/>
              <w:spacing w:line="300" w:lineRule="auto"/>
              <w:jc w:val="center"/>
              <w:rPr>
                <w:rFonts w:ascii="宋体" w:hAnsi="宋体" w:cs="仿宋"/>
                <w:szCs w:val="21"/>
              </w:rPr>
            </w:pPr>
            <w:r w:rsidRPr="006017C5">
              <w:rPr>
                <w:rFonts w:ascii="宋体" w:hAnsi="宋体" w:cs="仿宋"/>
                <w:szCs w:val="21"/>
              </w:rPr>
              <w:t>20</w:t>
            </w:r>
          </w:p>
        </w:tc>
        <w:tc>
          <w:tcPr>
            <w:tcW w:w="992" w:type="dxa"/>
            <w:vMerge/>
            <w:vAlign w:val="center"/>
          </w:tcPr>
          <w:p w:rsidR="00053F18" w:rsidRPr="006017C5" w:rsidRDefault="00053F18" w:rsidP="00507864">
            <w:pPr>
              <w:adjustRightInd w:val="0"/>
              <w:snapToGrid w:val="0"/>
              <w:spacing w:line="300" w:lineRule="auto"/>
              <w:jc w:val="center"/>
              <w:rPr>
                <w:rFonts w:ascii="宋体" w:hAnsi="宋体" w:cs="仿宋"/>
                <w:szCs w:val="21"/>
              </w:rPr>
            </w:pPr>
          </w:p>
        </w:tc>
        <w:tc>
          <w:tcPr>
            <w:tcW w:w="851" w:type="dxa"/>
            <w:vMerge/>
            <w:vAlign w:val="center"/>
          </w:tcPr>
          <w:p w:rsidR="00053F18" w:rsidRPr="006017C5" w:rsidRDefault="00053F18" w:rsidP="00507864">
            <w:pPr>
              <w:adjustRightInd w:val="0"/>
              <w:snapToGrid w:val="0"/>
              <w:spacing w:line="300" w:lineRule="auto"/>
              <w:jc w:val="center"/>
              <w:rPr>
                <w:rFonts w:ascii="宋体" w:hAnsi="宋体" w:cs="仿宋"/>
                <w:szCs w:val="21"/>
              </w:rPr>
            </w:pPr>
          </w:p>
        </w:tc>
      </w:tr>
    </w:tbl>
    <w:p w:rsidR="00053F18" w:rsidRPr="006017C5" w:rsidRDefault="00053F18" w:rsidP="00507864">
      <w:pPr>
        <w:widowControl/>
        <w:tabs>
          <w:tab w:val="left" w:pos="993"/>
        </w:tabs>
        <w:spacing w:line="560" w:lineRule="exact"/>
        <w:ind w:firstLine="585"/>
        <w:jc w:val="left"/>
        <w:rPr>
          <w:rFonts w:ascii="宋体" w:cs="仿宋"/>
          <w:szCs w:val="21"/>
        </w:rPr>
      </w:pPr>
      <w:r w:rsidRPr="006017C5">
        <w:rPr>
          <w:rFonts w:ascii="宋体" w:hAnsi="宋体" w:cs="仿宋" w:hint="eastAsia"/>
          <w:szCs w:val="21"/>
        </w:rPr>
        <w:t>赛项涉及技术规范如下：</w:t>
      </w:r>
    </w:p>
    <w:tbl>
      <w:tblPr>
        <w:tblW w:w="841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59"/>
        <w:gridCol w:w="1336"/>
        <w:gridCol w:w="877"/>
        <w:gridCol w:w="5443"/>
      </w:tblGrid>
      <w:tr w:rsidR="00053F18" w:rsidRPr="0042354A" w:rsidTr="00507864">
        <w:tc>
          <w:tcPr>
            <w:tcW w:w="759" w:type="dxa"/>
            <w:vAlign w:val="center"/>
          </w:tcPr>
          <w:p w:rsidR="00053F18" w:rsidRPr="006017C5" w:rsidRDefault="00053F18" w:rsidP="00507864">
            <w:pPr>
              <w:snapToGrid w:val="0"/>
              <w:jc w:val="center"/>
              <w:rPr>
                <w:rFonts w:ascii="宋体" w:cs="仿宋"/>
                <w:szCs w:val="21"/>
              </w:rPr>
            </w:pPr>
            <w:r w:rsidRPr="006017C5">
              <w:rPr>
                <w:rFonts w:ascii="宋体" w:hAnsi="宋体" w:cs="仿宋" w:hint="eastAsia"/>
                <w:szCs w:val="21"/>
              </w:rPr>
              <w:t>类别</w:t>
            </w:r>
          </w:p>
        </w:tc>
        <w:tc>
          <w:tcPr>
            <w:tcW w:w="2213" w:type="dxa"/>
            <w:gridSpan w:val="2"/>
            <w:vAlign w:val="center"/>
          </w:tcPr>
          <w:p w:rsidR="00053F18" w:rsidRPr="006017C5" w:rsidRDefault="00053F18" w:rsidP="00507864">
            <w:pPr>
              <w:snapToGrid w:val="0"/>
              <w:jc w:val="center"/>
              <w:rPr>
                <w:rFonts w:ascii="宋体" w:cs="仿宋"/>
                <w:szCs w:val="21"/>
              </w:rPr>
            </w:pPr>
            <w:r w:rsidRPr="006017C5">
              <w:rPr>
                <w:rFonts w:ascii="宋体" w:hAnsi="宋体" w:cs="仿宋" w:hint="eastAsia"/>
                <w:szCs w:val="21"/>
              </w:rPr>
              <w:t>内容</w:t>
            </w:r>
          </w:p>
        </w:tc>
        <w:tc>
          <w:tcPr>
            <w:tcW w:w="5443" w:type="dxa"/>
            <w:vAlign w:val="center"/>
          </w:tcPr>
          <w:p w:rsidR="00053F18" w:rsidRPr="006017C5" w:rsidRDefault="00053F18" w:rsidP="00507864">
            <w:pPr>
              <w:snapToGrid w:val="0"/>
              <w:jc w:val="center"/>
              <w:rPr>
                <w:rFonts w:ascii="宋体" w:cs="仿宋"/>
                <w:szCs w:val="21"/>
              </w:rPr>
            </w:pPr>
            <w:r w:rsidRPr="006017C5">
              <w:rPr>
                <w:rFonts w:ascii="宋体" w:hAnsi="宋体" w:cs="仿宋" w:hint="eastAsia"/>
                <w:szCs w:val="21"/>
              </w:rPr>
              <w:t>要求</w:t>
            </w:r>
          </w:p>
        </w:tc>
      </w:tr>
      <w:tr w:rsidR="00053F18" w:rsidRPr="0042354A" w:rsidTr="00507864">
        <w:tc>
          <w:tcPr>
            <w:tcW w:w="759" w:type="dxa"/>
            <w:vMerge w:val="restart"/>
            <w:vAlign w:val="center"/>
          </w:tcPr>
          <w:p w:rsidR="00053F18" w:rsidRPr="006017C5" w:rsidRDefault="00053F18" w:rsidP="00507864">
            <w:pPr>
              <w:snapToGrid w:val="0"/>
              <w:jc w:val="center"/>
              <w:rPr>
                <w:rFonts w:ascii="宋体" w:cs="仿宋"/>
                <w:szCs w:val="21"/>
              </w:rPr>
            </w:pPr>
            <w:r w:rsidRPr="006017C5">
              <w:rPr>
                <w:rFonts w:ascii="宋体" w:hAnsi="宋体" w:cs="仿宋" w:hint="eastAsia"/>
                <w:szCs w:val="21"/>
              </w:rPr>
              <w:t>产品</w:t>
            </w:r>
            <w:r w:rsidRPr="006017C5">
              <w:rPr>
                <w:rFonts w:ascii="宋体" w:cs="仿宋"/>
                <w:szCs w:val="21"/>
              </w:rPr>
              <w:br/>
            </w:r>
            <w:r w:rsidRPr="006017C5">
              <w:rPr>
                <w:rFonts w:ascii="宋体" w:hAnsi="宋体" w:cs="仿宋" w:hint="eastAsia"/>
                <w:szCs w:val="21"/>
              </w:rPr>
              <w:t>设计</w:t>
            </w:r>
          </w:p>
        </w:tc>
        <w:tc>
          <w:tcPr>
            <w:tcW w:w="2213" w:type="dxa"/>
            <w:gridSpan w:val="2"/>
            <w:vAlign w:val="center"/>
          </w:tcPr>
          <w:p w:rsidR="00053F18" w:rsidRPr="006017C5" w:rsidRDefault="00053F18" w:rsidP="00507864">
            <w:pPr>
              <w:snapToGrid w:val="0"/>
              <w:jc w:val="center"/>
              <w:rPr>
                <w:rFonts w:ascii="宋体" w:cs="仿宋"/>
                <w:szCs w:val="21"/>
              </w:rPr>
            </w:pPr>
            <w:r w:rsidRPr="006017C5">
              <w:rPr>
                <w:rFonts w:ascii="宋体" w:hAnsi="宋体" w:cs="仿宋" w:hint="eastAsia"/>
                <w:szCs w:val="21"/>
              </w:rPr>
              <w:t>功能分析</w:t>
            </w:r>
          </w:p>
        </w:tc>
        <w:tc>
          <w:tcPr>
            <w:tcW w:w="5443" w:type="dxa"/>
            <w:vAlign w:val="center"/>
          </w:tcPr>
          <w:p w:rsidR="00053F18" w:rsidRPr="006017C5" w:rsidRDefault="00053F18" w:rsidP="00507864">
            <w:pPr>
              <w:snapToGrid w:val="0"/>
              <w:rPr>
                <w:rFonts w:ascii="宋体" w:cs="仿宋"/>
                <w:szCs w:val="21"/>
              </w:rPr>
            </w:pPr>
            <w:r w:rsidRPr="006017C5">
              <w:rPr>
                <w:rFonts w:ascii="宋体" w:hAnsi="宋体" w:cs="仿宋" w:hint="eastAsia"/>
                <w:szCs w:val="21"/>
              </w:rPr>
              <w:t>能根据用户信息分析得到产品应有的功能。</w:t>
            </w:r>
          </w:p>
        </w:tc>
      </w:tr>
      <w:tr w:rsidR="00053F18" w:rsidRPr="0042354A" w:rsidTr="00507864">
        <w:tc>
          <w:tcPr>
            <w:tcW w:w="759" w:type="dxa"/>
            <w:vMerge/>
            <w:vAlign w:val="center"/>
          </w:tcPr>
          <w:p w:rsidR="00053F18" w:rsidRPr="006017C5" w:rsidRDefault="00053F18" w:rsidP="00507864">
            <w:pPr>
              <w:snapToGrid w:val="0"/>
              <w:jc w:val="center"/>
              <w:rPr>
                <w:rFonts w:ascii="宋体" w:cs="仿宋"/>
                <w:szCs w:val="21"/>
              </w:rPr>
            </w:pPr>
          </w:p>
        </w:tc>
        <w:tc>
          <w:tcPr>
            <w:tcW w:w="2213" w:type="dxa"/>
            <w:gridSpan w:val="2"/>
            <w:vAlign w:val="center"/>
          </w:tcPr>
          <w:p w:rsidR="00053F18" w:rsidRPr="006017C5" w:rsidRDefault="00053F18" w:rsidP="00507864">
            <w:pPr>
              <w:snapToGrid w:val="0"/>
              <w:jc w:val="center"/>
              <w:rPr>
                <w:rFonts w:ascii="宋体" w:cs="仿宋"/>
                <w:szCs w:val="21"/>
              </w:rPr>
            </w:pPr>
            <w:r w:rsidRPr="006017C5">
              <w:rPr>
                <w:rFonts w:ascii="宋体" w:hAnsi="宋体" w:cs="仿宋" w:hint="eastAsia"/>
                <w:szCs w:val="21"/>
              </w:rPr>
              <w:t>结构设计</w:t>
            </w:r>
          </w:p>
        </w:tc>
        <w:tc>
          <w:tcPr>
            <w:tcW w:w="5443" w:type="dxa"/>
            <w:vAlign w:val="center"/>
          </w:tcPr>
          <w:p w:rsidR="00053F18" w:rsidRPr="006017C5" w:rsidRDefault="00053F18" w:rsidP="00507864">
            <w:pPr>
              <w:snapToGrid w:val="0"/>
              <w:rPr>
                <w:rFonts w:ascii="宋体" w:cs="仿宋"/>
                <w:szCs w:val="21"/>
              </w:rPr>
            </w:pPr>
            <w:r w:rsidRPr="006017C5">
              <w:rPr>
                <w:rFonts w:ascii="宋体" w:hAnsi="宋体" w:cs="仿宋" w:hint="eastAsia"/>
                <w:szCs w:val="21"/>
              </w:rPr>
              <w:t>能分析得出满足产品功能要求的相应结构。</w:t>
            </w:r>
          </w:p>
        </w:tc>
      </w:tr>
      <w:tr w:rsidR="00053F18" w:rsidRPr="0042354A" w:rsidTr="00507864">
        <w:tc>
          <w:tcPr>
            <w:tcW w:w="759" w:type="dxa"/>
            <w:vMerge/>
            <w:vAlign w:val="center"/>
          </w:tcPr>
          <w:p w:rsidR="00053F18" w:rsidRPr="006017C5" w:rsidRDefault="00053F18" w:rsidP="00507864">
            <w:pPr>
              <w:snapToGrid w:val="0"/>
              <w:jc w:val="center"/>
              <w:rPr>
                <w:rFonts w:ascii="宋体" w:cs="仿宋"/>
                <w:szCs w:val="21"/>
              </w:rPr>
            </w:pPr>
          </w:p>
        </w:tc>
        <w:tc>
          <w:tcPr>
            <w:tcW w:w="2213" w:type="dxa"/>
            <w:gridSpan w:val="2"/>
            <w:vAlign w:val="center"/>
          </w:tcPr>
          <w:p w:rsidR="00053F18" w:rsidRPr="006017C5" w:rsidRDefault="00053F18" w:rsidP="00507864">
            <w:pPr>
              <w:snapToGrid w:val="0"/>
              <w:jc w:val="center"/>
              <w:rPr>
                <w:rFonts w:ascii="宋体" w:cs="仿宋"/>
                <w:szCs w:val="21"/>
              </w:rPr>
            </w:pPr>
            <w:r w:rsidRPr="006017C5">
              <w:rPr>
                <w:rFonts w:ascii="宋体" w:hAnsi="宋体" w:cs="仿宋" w:hint="eastAsia"/>
                <w:szCs w:val="21"/>
              </w:rPr>
              <w:t>使用方便</w:t>
            </w:r>
          </w:p>
        </w:tc>
        <w:tc>
          <w:tcPr>
            <w:tcW w:w="5443" w:type="dxa"/>
            <w:vAlign w:val="center"/>
          </w:tcPr>
          <w:p w:rsidR="00053F18" w:rsidRPr="006017C5" w:rsidRDefault="00053F18" w:rsidP="00507864">
            <w:pPr>
              <w:snapToGrid w:val="0"/>
              <w:rPr>
                <w:rFonts w:ascii="宋体" w:cs="仿宋"/>
                <w:szCs w:val="21"/>
              </w:rPr>
            </w:pPr>
            <w:r w:rsidRPr="006017C5">
              <w:rPr>
                <w:rFonts w:ascii="宋体" w:hAnsi="宋体" w:cs="仿宋" w:hint="eastAsia"/>
                <w:szCs w:val="21"/>
              </w:rPr>
              <w:t>产品应满足用于便捷性要求。</w:t>
            </w:r>
          </w:p>
        </w:tc>
      </w:tr>
      <w:tr w:rsidR="00053F18" w:rsidRPr="0042354A" w:rsidTr="00507864">
        <w:tc>
          <w:tcPr>
            <w:tcW w:w="759" w:type="dxa"/>
            <w:vMerge/>
            <w:vAlign w:val="center"/>
          </w:tcPr>
          <w:p w:rsidR="00053F18" w:rsidRPr="006017C5" w:rsidRDefault="00053F18" w:rsidP="00507864">
            <w:pPr>
              <w:snapToGrid w:val="0"/>
              <w:jc w:val="center"/>
              <w:rPr>
                <w:rFonts w:ascii="宋体" w:cs="仿宋"/>
                <w:szCs w:val="21"/>
              </w:rPr>
            </w:pPr>
          </w:p>
        </w:tc>
        <w:tc>
          <w:tcPr>
            <w:tcW w:w="2213" w:type="dxa"/>
            <w:gridSpan w:val="2"/>
            <w:vAlign w:val="center"/>
          </w:tcPr>
          <w:p w:rsidR="00053F18" w:rsidRPr="006017C5" w:rsidRDefault="00053F18" w:rsidP="00507864">
            <w:pPr>
              <w:snapToGrid w:val="0"/>
              <w:jc w:val="center"/>
              <w:rPr>
                <w:rFonts w:ascii="宋体" w:cs="仿宋"/>
                <w:szCs w:val="21"/>
              </w:rPr>
            </w:pPr>
            <w:r w:rsidRPr="006017C5">
              <w:rPr>
                <w:rFonts w:ascii="宋体" w:hAnsi="宋体" w:cs="仿宋" w:hint="eastAsia"/>
                <w:szCs w:val="21"/>
              </w:rPr>
              <w:t>使用安全</w:t>
            </w:r>
          </w:p>
        </w:tc>
        <w:tc>
          <w:tcPr>
            <w:tcW w:w="5443" w:type="dxa"/>
            <w:vAlign w:val="center"/>
          </w:tcPr>
          <w:p w:rsidR="00053F18" w:rsidRPr="006017C5" w:rsidRDefault="00053F18" w:rsidP="00507864">
            <w:pPr>
              <w:snapToGrid w:val="0"/>
              <w:rPr>
                <w:rFonts w:ascii="宋体" w:cs="仿宋"/>
                <w:szCs w:val="21"/>
              </w:rPr>
            </w:pPr>
            <w:r w:rsidRPr="006017C5">
              <w:rPr>
                <w:rFonts w:ascii="宋体" w:hAnsi="宋体" w:cs="仿宋" w:hint="eastAsia"/>
                <w:szCs w:val="21"/>
              </w:rPr>
              <w:t>产品应满足使用安全性要求。</w:t>
            </w:r>
          </w:p>
        </w:tc>
      </w:tr>
      <w:tr w:rsidR="00053F18" w:rsidRPr="0042354A" w:rsidTr="00507864">
        <w:tc>
          <w:tcPr>
            <w:tcW w:w="759" w:type="dxa"/>
            <w:vMerge/>
            <w:vAlign w:val="center"/>
          </w:tcPr>
          <w:p w:rsidR="00053F18" w:rsidRPr="006017C5" w:rsidRDefault="00053F18" w:rsidP="00507864">
            <w:pPr>
              <w:snapToGrid w:val="0"/>
              <w:jc w:val="center"/>
              <w:rPr>
                <w:rFonts w:ascii="宋体" w:cs="仿宋"/>
                <w:szCs w:val="21"/>
              </w:rPr>
            </w:pPr>
          </w:p>
        </w:tc>
        <w:tc>
          <w:tcPr>
            <w:tcW w:w="2213" w:type="dxa"/>
            <w:gridSpan w:val="2"/>
            <w:vAlign w:val="center"/>
          </w:tcPr>
          <w:p w:rsidR="00053F18" w:rsidRPr="006017C5" w:rsidRDefault="00053F18" w:rsidP="00507864">
            <w:pPr>
              <w:snapToGrid w:val="0"/>
              <w:jc w:val="center"/>
              <w:rPr>
                <w:rFonts w:ascii="宋体" w:cs="仿宋"/>
                <w:szCs w:val="21"/>
              </w:rPr>
            </w:pPr>
            <w:r w:rsidRPr="006017C5">
              <w:rPr>
                <w:rFonts w:ascii="宋体" w:hAnsi="宋体" w:cs="仿宋" w:hint="eastAsia"/>
                <w:szCs w:val="21"/>
              </w:rPr>
              <w:t>产品结构</w:t>
            </w:r>
          </w:p>
        </w:tc>
        <w:tc>
          <w:tcPr>
            <w:tcW w:w="5443" w:type="dxa"/>
            <w:vAlign w:val="center"/>
          </w:tcPr>
          <w:p w:rsidR="00053F18" w:rsidRPr="006017C5" w:rsidRDefault="00053F18" w:rsidP="00507864">
            <w:pPr>
              <w:snapToGrid w:val="0"/>
              <w:rPr>
                <w:rFonts w:ascii="宋体" w:cs="仿宋"/>
                <w:szCs w:val="21"/>
              </w:rPr>
            </w:pPr>
            <w:r w:rsidRPr="006017C5">
              <w:rPr>
                <w:rFonts w:ascii="宋体" w:hAnsi="宋体" w:cs="仿宋" w:hint="eastAsia"/>
                <w:szCs w:val="21"/>
              </w:rPr>
              <w:t>产品结构符合要求，零部件之间连接关系恰当。</w:t>
            </w:r>
          </w:p>
        </w:tc>
      </w:tr>
      <w:tr w:rsidR="00053F18" w:rsidRPr="0042354A" w:rsidTr="00507864">
        <w:tc>
          <w:tcPr>
            <w:tcW w:w="759" w:type="dxa"/>
            <w:vMerge/>
            <w:vAlign w:val="center"/>
          </w:tcPr>
          <w:p w:rsidR="00053F18" w:rsidRPr="006017C5" w:rsidRDefault="00053F18" w:rsidP="00507864">
            <w:pPr>
              <w:snapToGrid w:val="0"/>
              <w:jc w:val="center"/>
              <w:rPr>
                <w:rFonts w:ascii="宋体" w:cs="仿宋"/>
                <w:szCs w:val="21"/>
              </w:rPr>
            </w:pPr>
          </w:p>
        </w:tc>
        <w:tc>
          <w:tcPr>
            <w:tcW w:w="2213" w:type="dxa"/>
            <w:gridSpan w:val="2"/>
            <w:vAlign w:val="center"/>
          </w:tcPr>
          <w:p w:rsidR="00053F18" w:rsidRPr="006017C5" w:rsidRDefault="00053F18" w:rsidP="00507864">
            <w:pPr>
              <w:snapToGrid w:val="0"/>
              <w:jc w:val="center"/>
              <w:rPr>
                <w:rFonts w:ascii="宋体" w:cs="仿宋"/>
                <w:szCs w:val="21"/>
              </w:rPr>
            </w:pPr>
            <w:r w:rsidRPr="006017C5">
              <w:rPr>
                <w:rFonts w:ascii="宋体" w:hAnsi="宋体" w:cs="仿宋" w:hint="eastAsia"/>
                <w:szCs w:val="21"/>
              </w:rPr>
              <w:t>造型美观</w:t>
            </w:r>
          </w:p>
        </w:tc>
        <w:tc>
          <w:tcPr>
            <w:tcW w:w="5443" w:type="dxa"/>
            <w:vAlign w:val="center"/>
          </w:tcPr>
          <w:p w:rsidR="00053F18" w:rsidRPr="006017C5" w:rsidRDefault="00053F18" w:rsidP="00507864">
            <w:pPr>
              <w:snapToGrid w:val="0"/>
              <w:rPr>
                <w:rFonts w:ascii="宋体" w:cs="仿宋"/>
                <w:szCs w:val="21"/>
              </w:rPr>
            </w:pPr>
            <w:r w:rsidRPr="006017C5">
              <w:rPr>
                <w:rFonts w:ascii="宋体" w:hAnsi="宋体" w:cs="仿宋" w:hint="eastAsia"/>
                <w:szCs w:val="21"/>
              </w:rPr>
              <w:t>产品应运用合理的造型与色彩，具有一定的美感。</w:t>
            </w:r>
          </w:p>
        </w:tc>
      </w:tr>
      <w:tr w:rsidR="00053F18" w:rsidRPr="0042354A" w:rsidTr="00507864">
        <w:trPr>
          <w:trHeight w:val="98"/>
        </w:trPr>
        <w:tc>
          <w:tcPr>
            <w:tcW w:w="759" w:type="dxa"/>
            <w:vMerge w:val="restart"/>
            <w:vAlign w:val="center"/>
          </w:tcPr>
          <w:p w:rsidR="00053F18" w:rsidRPr="006017C5" w:rsidRDefault="00053F18" w:rsidP="00507864">
            <w:pPr>
              <w:snapToGrid w:val="0"/>
              <w:jc w:val="center"/>
              <w:rPr>
                <w:rFonts w:ascii="宋体" w:cs="仿宋"/>
                <w:szCs w:val="21"/>
              </w:rPr>
            </w:pPr>
            <w:r w:rsidRPr="006017C5">
              <w:rPr>
                <w:rFonts w:ascii="宋体" w:hAnsi="宋体" w:cs="仿宋" w:hint="eastAsia"/>
                <w:szCs w:val="21"/>
              </w:rPr>
              <w:t>专业</w:t>
            </w:r>
            <w:r w:rsidRPr="006017C5">
              <w:rPr>
                <w:rFonts w:ascii="宋体" w:cs="仿宋"/>
                <w:szCs w:val="21"/>
              </w:rPr>
              <w:br/>
            </w:r>
            <w:r w:rsidRPr="006017C5">
              <w:rPr>
                <w:rFonts w:ascii="宋体" w:hAnsi="宋体" w:cs="仿宋" w:hint="eastAsia"/>
                <w:szCs w:val="21"/>
              </w:rPr>
              <w:t>基础</w:t>
            </w:r>
          </w:p>
        </w:tc>
        <w:tc>
          <w:tcPr>
            <w:tcW w:w="2213" w:type="dxa"/>
            <w:gridSpan w:val="2"/>
            <w:vAlign w:val="center"/>
          </w:tcPr>
          <w:p w:rsidR="00053F18" w:rsidRPr="006017C5" w:rsidRDefault="00053F18" w:rsidP="00507864">
            <w:pPr>
              <w:snapToGrid w:val="0"/>
              <w:jc w:val="center"/>
              <w:rPr>
                <w:rFonts w:ascii="宋体" w:cs="仿宋"/>
                <w:szCs w:val="21"/>
              </w:rPr>
            </w:pPr>
            <w:r w:rsidRPr="006017C5">
              <w:rPr>
                <w:rFonts w:ascii="宋体" w:hAnsi="宋体" w:cs="仿宋" w:hint="eastAsia"/>
                <w:szCs w:val="21"/>
              </w:rPr>
              <w:t>读图识图</w:t>
            </w:r>
          </w:p>
        </w:tc>
        <w:tc>
          <w:tcPr>
            <w:tcW w:w="5443" w:type="dxa"/>
            <w:vAlign w:val="center"/>
          </w:tcPr>
          <w:p w:rsidR="00053F18" w:rsidRPr="006017C5" w:rsidRDefault="00053F18" w:rsidP="00507864">
            <w:pPr>
              <w:snapToGrid w:val="0"/>
              <w:rPr>
                <w:rFonts w:ascii="宋体" w:cs="仿宋"/>
                <w:szCs w:val="21"/>
              </w:rPr>
            </w:pPr>
            <w:r w:rsidRPr="006017C5">
              <w:rPr>
                <w:rFonts w:ascii="宋体" w:hAnsi="宋体" w:cs="仿宋" w:hint="eastAsia"/>
                <w:szCs w:val="21"/>
              </w:rPr>
              <w:t>具备工程图读图能力，能创建与图纸要求一致的产品数字模型。（根据世界技能大赛相关赛项要求，图纸可能包含钣金零件、焊接组件等。）</w:t>
            </w:r>
          </w:p>
        </w:tc>
      </w:tr>
      <w:tr w:rsidR="00053F18" w:rsidRPr="0042354A" w:rsidTr="00507864">
        <w:trPr>
          <w:trHeight w:val="95"/>
        </w:trPr>
        <w:tc>
          <w:tcPr>
            <w:tcW w:w="759" w:type="dxa"/>
            <w:vMerge/>
            <w:vAlign w:val="center"/>
          </w:tcPr>
          <w:p w:rsidR="00053F18" w:rsidRPr="006017C5" w:rsidRDefault="00053F18" w:rsidP="00507864">
            <w:pPr>
              <w:snapToGrid w:val="0"/>
              <w:jc w:val="center"/>
              <w:rPr>
                <w:rFonts w:ascii="宋体" w:cs="仿宋"/>
                <w:szCs w:val="21"/>
              </w:rPr>
            </w:pPr>
          </w:p>
        </w:tc>
        <w:tc>
          <w:tcPr>
            <w:tcW w:w="2213" w:type="dxa"/>
            <w:gridSpan w:val="2"/>
            <w:vAlign w:val="center"/>
          </w:tcPr>
          <w:p w:rsidR="00053F18" w:rsidRPr="006017C5" w:rsidRDefault="00053F18" w:rsidP="00507864">
            <w:pPr>
              <w:snapToGrid w:val="0"/>
              <w:jc w:val="center"/>
              <w:rPr>
                <w:rFonts w:ascii="宋体" w:cs="仿宋"/>
                <w:szCs w:val="21"/>
              </w:rPr>
            </w:pPr>
            <w:r w:rsidRPr="006017C5">
              <w:rPr>
                <w:rFonts w:ascii="宋体" w:hAnsi="宋体" w:cs="仿宋" w:hint="eastAsia"/>
                <w:szCs w:val="21"/>
              </w:rPr>
              <w:t>加工准备</w:t>
            </w:r>
          </w:p>
        </w:tc>
        <w:tc>
          <w:tcPr>
            <w:tcW w:w="5443" w:type="dxa"/>
            <w:vAlign w:val="center"/>
          </w:tcPr>
          <w:p w:rsidR="00053F18" w:rsidRPr="006017C5" w:rsidRDefault="00053F18" w:rsidP="00507864">
            <w:pPr>
              <w:snapToGrid w:val="0"/>
              <w:rPr>
                <w:rFonts w:ascii="宋体" w:cs="仿宋"/>
                <w:szCs w:val="21"/>
              </w:rPr>
            </w:pPr>
            <w:r w:rsidRPr="006017C5">
              <w:rPr>
                <w:rFonts w:ascii="宋体" w:hAnsi="宋体" w:cs="仿宋" w:hint="eastAsia"/>
                <w:szCs w:val="21"/>
              </w:rPr>
              <w:t>能根据要求与产品特点，说明产品制造需解决的关键问题，根据要求完成产品制造图，并完成相关制造说明文档。</w:t>
            </w:r>
          </w:p>
        </w:tc>
      </w:tr>
      <w:tr w:rsidR="00053F18" w:rsidRPr="0042354A" w:rsidTr="00507864">
        <w:tc>
          <w:tcPr>
            <w:tcW w:w="759" w:type="dxa"/>
            <w:vMerge w:val="restart"/>
            <w:vAlign w:val="center"/>
          </w:tcPr>
          <w:p w:rsidR="00053F18" w:rsidRPr="006017C5" w:rsidRDefault="00053F18" w:rsidP="00507864">
            <w:pPr>
              <w:snapToGrid w:val="0"/>
              <w:jc w:val="center"/>
              <w:rPr>
                <w:rFonts w:ascii="宋体" w:cs="仿宋"/>
                <w:szCs w:val="21"/>
              </w:rPr>
            </w:pPr>
            <w:r w:rsidRPr="006017C5">
              <w:rPr>
                <w:rFonts w:ascii="宋体" w:hAnsi="宋体" w:cs="仿宋" w:hint="eastAsia"/>
                <w:szCs w:val="21"/>
              </w:rPr>
              <w:t>软件</w:t>
            </w:r>
            <w:r w:rsidRPr="006017C5">
              <w:rPr>
                <w:rFonts w:ascii="宋体" w:cs="仿宋"/>
                <w:szCs w:val="21"/>
              </w:rPr>
              <w:br/>
            </w:r>
            <w:r w:rsidRPr="006017C5">
              <w:rPr>
                <w:rFonts w:ascii="宋体" w:hAnsi="宋体" w:cs="仿宋" w:hint="eastAsia"/>
                <w:szCs w:val="21"/>
              </w:rPr>
              <w:t>操作</w:t>
            </w:r>
          </w:p>
        </w:tc>
        <w:tc>
          <w:tcPr>
            <w:tcW w:w="1336" w:type="dxa"/>
            <w:vMerge w:val="restart"/>
            <w:vAlign w:val="center"/>
          </w:tcPr>
          <w:p w:rsidR="00053F18" w:rsidRPr="006017C5" w:rsidRDefault="00053F18" w:rsidP="00507864">
            <w:pPr>
              <w:snapToGrid w:val="0"/>
              <w:jc w:val="center"/>
              <w:rPr>
                <w:rFonts w:ascii="宋体" w:hAnsi="宋体" w:cs="仿宋"/>
                <w:szCs w:val="21"/>
              </w:rPr>
            </w:pPr>
            <w:r w:rsidRPr="006017C5">
              <w:rPr>
                <w:rFonts w:ascii="宋体" w:hAnsi="宋体" w:cs="仿宋"/>
                <w:szCs w:val="21"/>
              </w:rPr>
              <w:t>Inventor</w:t>
            </w:r>
          </w:p>
        </w:tc>
        <w:tc>
          <w:tcPr>
            <w:tcW w:w="877" w:type="dxa"/>
            <w:vMerge w:val="restart"/>
            <w:vAlign w:val="center"/>
          </w:tcPr>
          <w:p w:rsidR="00053F18" w:rsidRPr="006017C5" w:rsidRDefault="00053F18" w:rsidP="00507864">
            <w:pPr>
              <w:snapToGrid w:val="0"/>
              <w:jc w:val="center"/>
              <w:rPr>
                <w:rFonts w:ascii="宋体" w:cs="仿宋"/>
                <w:szCs w:val="21"/>
              </w:rPr>
            </w:pPr>
            <w:r w:rsidRPr="006017C5">
              <w:rPr>
                <w:rFonts w:ascii="宋体" w:hAnsi="宋体" w:cs="仿宋" w:hint="eastAsia"/>
                <w:szCs w:val="21"/>
              </w:rPr>
              <w:t>零件建模</w:t>
            </w:r>
          </w:p>
        </w:tc>
        <w:tc>
          <w:tcPr>
            <w:tcW w:w="5443" w:type="dxa"/>
            <w:vAlign w:val="center"/>
          </w:tcPr>
          <w:p w:rsidR="00053F18" w:rsidRPr="006017C5" w:rsidRDefault="00053F18" w:rsidP="00507864">
            <w:pPr>
              <w:snapToGrid w:val="0"/>
              <w:rPr>
                <w:rFonts w:ascii="宋体" w:cs="仿宋"/>
                <w:szCs w:val="21"/>
              </w:rPr>
            </w:pPr>
            <w:r w:rsidRPr="006017C5">
              <w:rPr>
                <w:rFonts w:ascii="宋体" w:hAnsi="宋体" w:cs="仿宋" w:hint="eastAsia"/>
                <w:szCs w:val="21"/>
              </w:rPr>
              <w:t>熟练掌握</w:t>
            </w:r>
            <w:r w:rsidRPr="006017C5">
              <w:rPr>
                <w:rFonts w:ascii="宋体" w:hAnsi="宋体" w:cs="仿宋"/>
                <w:szCs w:val="21"/>
              </w:rPr>
              <w:t>Inventor</w:t>
            </w:r>
            <w:r w:rsidRPr="006017C5">
              <w:rPr>
                <w:rFonts w:ascii="宋体" w:hAnsi="宋体" w:cs="仿宋" w:hint="eastAsia"/>
                <w:szCs w:val="21"/>
              </w:rPr>
              <w:t>建模工具，包括拉伸、旋转、扫掠、放样、抽壳、加强筋、拔模、凸雕等基本工具；工作点、工作轴、工作面等辅助工具；嵌片、缝合、灌注、修剪等曲面工具；止口、凸柱、支撑台等塑料件工具。</w:t>
            </w:r>
          </w:p>
        </w:tc>
      </w:tr>
      <w:tr w:rsidR="00053F18" w:rsidRPr="0042354A" w:rsidTr="00507864">
        <w:tc>
          <w:tcPr>
            <w:tcW w:w="759" w:type="dxa"/>
            <w:vMerge/>
            <w:vAlign w:val="center"/>
          </w:tcPr>
          <w:p w:rsidR="00053F18" w:rsidRPr="006017C5" w:rsidRDefault="00053F18" w:rsidP="00507864">
            <w:pPr>
              <w:snapToGrid w:val="0"/>
              <w:jc w:val="center"/>
              <w:rPr>
                <w:rFonts w:ascii="宋体" w:cs="仿宋"/>
                <w:szCs w:val="21"/>
              </w:rPr>
            </w:pPr>
          </w:p>
        </w:tc>
        <w:tc>
          <w:tcPr>
            <w:tcW w:w="1336" w:type="dxa"/>
            <w:vMerge/>
            <w:vAlign w:val="center"/>
          </w:tcPr>
          <w:p w:rsidR="00053F18" w:rsidRPr="006017C5" w:rsidRDefault="00053F18" w:rsidP="00507864">
            <w:pPr>
              <w:snapToGrid w:val="0"/>
              <w:jc w:val="center"/>
              <w:rPr>
                <w:rFonts w:ascii="宋体" w:cs="仿宋"/>
                <w:szCs w:val="21"/>
              </w:rPr>
            </w:pPr>
          </w:p>
        </w:tc>
        <w:tc>
          <w:tcPr>
            <w:tcW w:w="877" w:type="dxa"/>
            <w:vMerge/>
            <w:vAlign w:val="center"/>
          </w:tcPr>
          <w:p w:rsidR="00053F18" w:rsidRPr="006017C5" w:rsidRDefault="00053F18" w:rsidP="00507864">
            <w:pPr>
              <w:snapToGrid w:val="0"/>
              <w:jc w:val="center"/>
              <w:rPr>
                <w:rFonts w:ascii="宋体" w:cs="仿宋"/>
                <w:szCs w:val="21"/>
              </w:rPr>
            </w:pPr>
          </w:p>
        </w:tc>
        <w:tc>
          <w:tcPr>
            <w:tcW w:w="5443" w:type="dxa"/>
            <w:vAlign w:val="center"/>
          </w:tcPr>
          <w:p w:rsidR="00053F18" w:rsidRPr="006017C5" w:rsidRDefault="00053F18" w:rsidP="00507864">
            <w:pPr>
              <w:snapToGrid w:val="0"/>
              <w:rPr>
                <w:rFonts w:ascii="宋体" w:cs="仿宋"/>
                <w:szCs w:val="21"/>
              </w:rPr>
            </w:pPr>
            <w:r w:rsidRPr="006017C5">
              <w:rPr>
                <w:rFonts w:ascii="宋体" w:hAnsi="宋体" w:cs="仿宋" w:hint="eastAsia"/>
                <w:szCs w:val="21"/>
              </w:rPr>
              <w:t>理解和灵活运用“自下而上”及“自上而下”两种建模方法，熟练掌握“多实体”建模技术。</w:t>
            </w:r>
          </w:p>
        </w:tc>
      </w:tr>
      <w:tr w:rsidR="00053F18" w:rsidRPr="0042354A" w:rsidTr="00507864">
        <w:tc>
          <w:tcPr>
            <w:tcW w:w="759" w:type="dxa"/>
            <w:vMerge/>
            <w:vAlign w:val="center"/>
          </w:tcPr>
          <w:p w:rsidR="00053F18" w:rsidRPr="006017C5" w:rsidRDefault="00053F18" w:rsidP="00507864">
            <w:pPr>
              <w:snapToGrid w:val="0"/>
              <w:jc w:val="center"/>
              <w:rPr>
                <w:rFonts w:ascii="宋体" w:cs="仿宋"/>
                <w:szCs w:val="21"/>
              </w:rPr>
            </w:pPr>
          </w:p>
        </w:tc>
        <w:tc>
          <w:tcPr>
            <w:tcW w:w="1336" w:type="dxa"/>
            <w:vMerge/>
            <w:vAlign w:val="center"/>
          </w:tcPr>
          <w:p w:rsidR="00053F18" w:rsidRPr="006017C5" w:rsidRDefault="00053F18" w:rsidP="00507864">
            <w:pPr>
              <w:snapToGrid w:val="0"/>
              <w:jc w:val="center"/>
              <w:rPr>
                <w:rFonts w:ascii="宋体" w:cs="仿宋"/>
                <w:szCs w:val="21"/>
              </w:rPr>
            </w:pPr>
          </w:p>
        </w:tc>
        <w:tc>
          <w:tcPr>
            <w:tcW w:w="877" w:type="dxa"/>
            <w:vMerge/>
            <w:vAlign w:val="center"/>
          </w:tcPr>
          <w:p w:rsidR="00053F18" w:rsidRPr="006017C5" w:rsidRDefault="00053F18" w:rsidP="00507864">
            <w:pPr>
              <w:snapToGrid w:val="0"/>
              <w:jc w:val="center"/>
              <w:rPr>
                <w:rFonts w:ascii="宋体" w:cs="仿宋"/>
                <w:szCs w:val="21"/>
              </w:rPr>
            </w:pPr>
          </w:p>
        </w:tc>
        <w:tc>
          <w:tcPr>
            <w:tcW w:w="5443" w:type="dxa"/>
            <w:vAlign w:val="center"/>
          </w:tcPr>
          <w:p w:rsidR="00053F18" w:rsidRPr="006017C5" w:rsidRDefault="00053F18" w:rsidP="00507864">
            <w:pPr>
              <w:snapToGrid w:val="0"/>
              <w:rPr>
                <w:rFonts w:ascii="宋体" w:cs="仿宋"/>
                <w:szCs w:val="21"/>
              </w:rPr>
            </w:pPr>
            <w:r w:rsidRPr="006017C5">
              <w:rPr>
                <w:rFonts w:ascii="宋体" w:hAnsi="宋体" w:cs="仿宋" w:hint="eastAsia"/>
                <w:szCs w:val="21"/>
              </w:rPr>
              <w:t>能为零件模型选择正确的材质与合理的色彩。</w:t>
            </w:r>
          </w:p>
        </w:tc>
      </w:tr>
      <w:tr w:rsidR="00053F18" w:rsidRPr="0042354A" w:rsidTr="00507864">
        <w:tc>
          <w:tcPr>
            <w:tcW w:w="759" w:type="dxa"/>
            <w:vMerge/>
            <w:vAlign w:val="center"/>
          </w:tcPr>
          <w:p w:rsidR="00053F18" w:rsidRPr="006017C5" w:rsidRDefault="00053F18" w:rsidP="00507864">
            <w:pPr>
              <w:snapToGrid w:val="0"/>
              <w:jc w:val="center"/>
              <w:rPr>
                <w:rFonts w:ascii="宋体" w:cs="仿宋"/>
                <w:szCs w:val="21"/>
              </w:rPr>
            </w:pPr>
          </w:p>
        </w:tc>
        <w:tc>
          <w:tcPr>
            <w:tcW w:w="1336" w:type="dxa"/>
            <w:vMerge/>
            <w:vAlign w:val="center"/>
          </w:tcPr>
          <w:p w:rsidR="00053F18" w:rsidRPr="006017C5" w:rsidRDefault="00053F18" w:rsidP="00507864">
            <w:pPr>
              <w:snapToGrid w:val="0"/>
              <w:jc w:val="center"/>
              <w:rPr>
                <w:rFonts w:ascii="宋体" w:cs="仿宋"/>
                <w:szCs w:val="21"/>
              </w:rPr>
            </w:pPr>
          </w:p>
        </w:tc>
        <w:tc>
          <w:tcPr>
            <w:tcW w:w="877" w:type="dxa"/>
            <w:vAlign w:val="center"/>
          </w:tcPr>
          <w:p w:rsidR="00053F18" w:rsidRPr="006017C5" w:rsidRDefault="00053F18" w:rsidP="00507864">
            <w:pPr>
              <w:snapToGrid w:val="0"/>
              <w:jc w:val="center"/>
              <w:rPr>
                <w:rFonts w:ascii="宋体" w:cs="仿宋"/>
                <w:szCs w:val="21"/>
              </w:rPr>
            </w:pPr>
            <w:r w:rsidRPr="006017C5">
              <w:rPr>
                <w:rFonts w:ascii="宋体" w:hAnsi="宋体" w:cs="仿宋" w:hint="eastAsia"/>
                <w:szCs w:val="21"/>
              </w:rPr>
              <w:t>部件装配</w:t>
            </w:r>
          </w:p>
        </w:tc>
        <w:tc>
          <w:tcPr>
            <w:tcW w:w="5443" w:type="dxa"/>
            <w:vAlign w:val="center"/>
          </w:tcPr>
          <w:p w:rsidR="00053F18" w:rsidRPr="006017C5" w:rsidRDefault="00053F18" w:rsidP="00507864">
            <w:pPr>
              <w:snapToGrid w:val="0"/>
              <w:rPr>
                <w:rFonts w:ascii="宋体" w:cs="仿宋"/>
                <w:szCs w:val="21"/>
              </w:rPr>
            </w:pPr>
            <w:r w:rsidRPr="006017C5">
              <w:rPr>
                <w:rFonts w:ascii="宋体" w:hAnsi="宋体" w:cs="仿宋" w:hint="eastAsia"/>
                <w:szCs w:val="21"/>
              </w:rPr>
              <w:t>熟练掌握零部件装入与零部件约束操作，熟练应用零部件装入、约束、联接等工具。</w:t>
            </w:r>
          </w:p>
        </w:tc>
      </w:tr>
      <w:tr w:rsidR="00053F18" w:rsidRPr="0042354A" w:rsidTr="00507864">
        <w:tc>
          <w:tcPr>
            <w:tcW w:w="759" w:type="dxa"/>
            <w:vMerge/>
            <w:vAlign w:val="center"/>
          </w:tcPr>
          <w:p w:rsidR="00053F18" w:rsidRPr="006017C5" w:rsidRDefault="00053F18" w:rsidP="00507864">
            <w:pPr>
              <w:snapToGrid w:val="0"/>
              <w:jc w:val="center"/>
              <w:rPr>
                <w:rFonts w:ascii="宋体" w:cs="仿宋"/>
                <w:szCs w:val="21"/>
              </w:rPr>
            </w:pPr>
          </w:p>
        </w:tc>
        <w:tc>
          <w:tcPr>
            <w:tcW w:w="1336" w:type="dxa"/>
            <w:vMerge/>
            <w:vAlign w:val="center"/>
          </w:tcPr>
          <w:p w:rsidR="00053F18" w:rsidRPr="006017C5" w:rsidRDefault="00053F18" w:rsidP="00507864">
            <w:pPr>
              <w:snapToGrid w:val="0"/>
              <w:jc w:val="center"/>
              <w:rPr>
                <w:rFonts w:ascii="宋体" w:cs="仿宋"/>
                <w:szCs w:val="21"/>
              </w:rPr>
            </w:pPr>
          </w:p>
        </w:tc>
        <w:tc>
          <w:tcPr>
            <w:tcW w:w="877" w:type="dxa"/>
            <w:vAlign w:val="center"/>
          </w:tcPr>
          <w:p w:rsidR="00053F18" w:rsidRPr="006017C5" w:rsidRDefault="00053F18" w:rsidP="00507864">
            <w:pPr>
              <w:snapToGrid w:val="0"/>
              <w:jc w:val="center"/>
              <w:rPr>
                <w:rFonts w:ascii="宋体" w:cs="仿宋"/>
                <w:szCs w:val="21"/>
              </w:rPr>
            </w:pPr>
            <w:r w:rsidRPr="006017C5">
              <w:rPr>
                <w:rFonts w:ascii="宋体" w:hAnsi="宋体" w:cs="仿宋" w:hint="eastAsia"/>
                <w:szCs w:val="21"/>
              </w:rPr>
              <w:t>工程图</w:t>
            </w:r>
          </w:p>
        </w:tc>
        <w:tc>
          <w:tcPr>
            <w:tcW w:w="5443" w:type="dxa"/>
            <w:vAlign w:val="center"/>
          </w:tcPr>
          <w:p w:rsidR="00053F18" w:rsidRPr="006017C5" w:rsidRDefault="00053F18" w:rsidP="00507864">
            <w:pPr>
              <w:snapToGrid w:val="0"/>
              <w:rPr>
                <w:rFonts w:ascii="宋体" w:cs="仿宋"/>
                <w:szCs w:val="21"/>
              </w:rPr>
            </w:pPr>
            <w:r w:rsidRPr="006017C5">
              <w:rPr>
                <w:rFonts w:ascii="宋体" w:hAnsi="宋体" w:cs="仿宋" w:hint="eastAsia"/>
                <w:szCs w:val="21"/>
              </w:rPr>
              <w:t>能根据国家标准与赛题要求设置工程图样式，熟练掌握工程图视图与标注工具，包括基础视图、投影视图、斜视图、剖视、局部视图、断裂画法、局部剖视图等视图工具；尺寸、连续尺寸、明细栏、引出序号等标注工具。</w:t>
            </w:r>
          </w:p>
        </w:tc>
      </w:tr>
      <w:tr w:rsidR="00053F18" w:rsidRPr="0042354A" w:rsidTr="00507864">
        <w:tc>
          <w:tcPr>
            <w:tcW w:w="759" w:type="dxa"/>
            <w:vMerge/>
            <w:vAlign w:val="center"/>
          </w:tcPr>
          <w:p w:rsidR="00053F18" w:rsidRPr="006017C5" w:rsidRDefault="00053F18" w:rsidP="00507864">
            <w:pPr>
              <w:snapToGrid w:val="0"/>
              <w:jc w:val="center"/>
              <w:rPr>
                <w:rFonts w:ascii="宋体" w:cs="仿宋"/>
                <w:szCs w:val="21"/>
              </w:rPr>
            </w:pPr>
          </w:p>
        </w:tc>
        <w:tc>
          <w:tcPr>
            <w:tcW w:w="1336" w:type="dxa"/>
            <w:vMerge/>
            <w:vAlign w:val="center"/>
          </w:tcPr>
          <w:p w:rsidR="00053F18" w:rsidRPr="006017C5" w:rsidRDefault="00053F18" w:rsidP="00507864">
            <w:pPr>
              <w:snapToGrid w:val="0"/>
              <w:jc w:val="center"/>
              <w:rPr>
                <w:rFonts w:ascii="宋体" w:cs="仿宋"/>
                <w:szCs w:val="21"/>
              </w:rPr>
            </w:pPr>
          </w:p>
        </w:tc>
        <w:tc>
          <w:tcPr>
            <w:tcW w:w="877" w:type="dxa"/>
            <w:vAlign w:val="center"/>
          </w:tcPr>
          <w:p w:rsidR="00053F18" w:rsidRPr="006017C5" w:rsidRDefault="00053F18" w:rsidP="00507864">
            <w:pPr>
              <w:snapToGrid w:val="0"/>
              <w:jc w:val="center"/>
              <w:rPr>
                <w:rFonts w:ascii="宋体" w:cs="仿宋"/>
                <w:szCs w:val="21"/>
              </w:rPr>
            </w:pPr>
            <w:r w:rsidRPr="006017C5">
              <w:rPr>
                <w:rFonts w:ascii="宋体" w:hAnsi="宋体" w:cs="仿宋" w:hint="eastAsia"/>
                <w:szCs w:val="21"/>
              </w:rPr>
              <w:t>表达视图</w:t>
            </w:r>
          </w:p>
        </w:tc>
        <w:tc>
          <w:tcPr>
            <w:tcW w:w="5443" w:type="dxa"/>
            <w:vAlign w:val="center"/>
          </w:tcPr>
          <w:p w:rsidR="00053F18" w:rsidRPr="006017C5" w:rsidRDefault="00053F18" w:rsidP="00507864">
            <w:pPr>
              <w:snapToGrid w:val="0"/>
              <w:rPr>
                <w:rFonts w:ascii="宋体" w:cs="仿宋"/>
                <w:szCs w:val="21"/>
              </w:rPr>
            </w:pPr>
            <w:r w:rsidRPr="006017C5">
              <w:rPr>
                <w:rFonts w:ascii="宋体" w:hAnsi="宋体" w:cs="仿宋" w:hint="eastAsia"/>
                <w:szCs w:val="21"/>
              </w:rPr>
              <w:t>能使用表达视图制作部件装拆过程动画，熟练掌握创建视图、调整零部件位置、动画制作、照相机设置等工具。</w:t>
            </w:r>
          </w:p>
        </w:tc>
      </w:tr>
      <w:tr w:rsidR="00053F18" w:rsidRPr="0042354A" w:rsidTr="00507864">
        <w:tc>
          <w:tcPr>
            <w:tcW w:w="759" w:type="dxa"/>
            <w:vMerge/>
            <w:vAlign w:val="center"/>
          </w:tcPr>
          <w:p w:rsidR="00053F18" w:rsidRPr="006017C5" w:rsidRDefault="00053F18" w:rsidP="00507864">
            <w:pPr>
              <w:snapToGrid w:val="0"/>
              <w:jc w:val="center"/>
              <w:rPr>
                <w:rFonts w:ascii="宋体" w:cs="仿宋"/>
                <w:szCs w:val="21"/>
              </w:rPr>
            </w:pPr>
          </w:p>
        </w:tc>
        <w:tc>
          <w:tcPr>
            <w:tcW w:w="1336" w:type="dxa"/>
            <w:vMerge/>
            <w:vAlign w:val="center"/>
          </w:tcPr>
          <w:p w:rsidR="00053F18" w:rsidRPr="006017C5" w:rsidRDefault="00053F18" w:rsidP="00507864">
            <w:pPr>
              <w:snapToGrid w:val="0"/>
              <w:jc w:val="center"/>
              <w:rPr>
                <w:rFonts w:ascii="宋体" w:cs="仿宋"/>
                <w:szCs w:val="21"/>
              </w:rPr>
            </w:pPr>
          </w:p>
        </w:tc>
        <w:tc>
          <w:tcPr>
            <w:tcW w:w="877" w:type="dxa"/>
            <w:vAlign w:val="center"/>
          </w:tcPr>
          <w:p w:rsidR="00053F18" w:rsidRPr="006017C5" w:rsidRDefault="00053F18" w:rsidP="00507864">
            <w:pPr>
              <w:snapToGrid w:val="0"/>
              <w:jc w:val="center"/>
              <w:rPr>
                <w:rFonts w:ascii="宋体" w:cs="仿宋"/>
                <w:szCs w:val="21"/>
              </w:rPr>
            </w:pPr>
            <w:r w:rsidRPr="006017C5">
              <w:rPr>
                <w:rFonts w:ascii="宋体" w:hAnsi="宋体" w:cs="仿宋" w:hint="eastAsia"/>
                <w:szCs w:val="21"/>
              </w:rPr>
              <w:t>可视化</w:t>
            </w:r>
          </w:p>
        </w:tc>
        <w:tc>
          <w:tcPr>
            <w:tcW w:w="5443" w:type="dxa"/>
            <w:vAlign w:val="center"/>
          </w:tcPr>
          <w:p w:rsidR="00053F18" w:rsidRPr="006017C5" w:rsidRDefault="00053F18" w:rsidP="00507864">
            <w:pPr>
              <w:snapToGrid w:val="0"/>
              <w:rPr>
                <w:rFonts w:ascii="宋体" w:cs="仿宋"/>
                <w:szCs w:val="21"/>
              </w:rPr>
            </w:pPr>
            <w:r w:rsidRPr="006017C5">
              <w:rPr>
                <w:rFonts w:ascii="宋体" w:hAnsi="宋体" w:cs="仿宋" w:hint="eastAsia"/>
                <w:szCs w:val="21"/>
              </w:rPr>
              <w:t>能使用</w:t>
            </w:r>
            <w:r w:rsidRPr="006017C5">
              <w:rPr>
                <w:rFonts w:ascii="宋体" w:hAnsi="宋体" w:cs="仿宋"/>
                <w:szCs w:val="21"/>
              </w:rPr>
              <w:t>Inventor Studio</w:t>
            </w:r>
            <w:r w:rsidRPr="006017C5">
              <w:rPr>
                <w:rFonts w:ascii="宋体" w:hAnsi="宋体" w:cs="仿宋" w:hint="eastAsia"/>
                <w:szCs w:val="21"/>
              </w:rPr>
              <w:t>制作产品效果图与展示动画，熟练掌握渲染相关工具，包括光源设计、场景设置、照相机设置、动画时间轴、约束动画、参数动画等工具。</w:t>
            </w:r>
          </w:p>
        </w:tc>
      </w:tr>
      <w:tr w:rsidR="00053F18" w:rsidRPr="0042354A" w:rsidTr="00507864">
        <w:tc>
          <w:tcPr>
            <w:tcW w:w="759" w:type="dxa"/>
            <w:vMerge/>
            <w:vAlign w:val="center"/>
          </w:tcPr>
          <w:p w:rsidR="00053F18" w:rsidRPr="006017C5" w:rsidRDefault="00053F18" w:rsidP="00507864">
            <w:pPr>
              <w:snapToGrid w:val="0"/>
              <w:jc w:val="center"/>
              <w:rPr>
                <w:rFonts w:ascii="宋体" w:cs="仿宋"/>
                <w:szCs w:val="21"/>
              </w:rPr>
            </w:pPr>
          </w:p>
        </w:tc>
        <w:tc>
          <w:tcPr>
            <w:tcW w:w="1336" w:type="dxa"/>
            <w:vMerge/>
            <w:vAlign w:val="center"/>
          </w:tcPr>
          <w:p w:rsidR="00053F18" w:rsidRPr="006017C5" w:rsidRDefault="00053F18" w:rsidP="00507864">
            <w:pPr>
              <w:snapToGrid w:val="0"/>
              <w:jc w:val="center"/>
              <w:rPr>
                <w:rFonts w:ascii="宋体" w:cs="仿宋"/>
                <w:szCs w:val="21"/>
              </w:rPr>
            </w:pPr>
          </w:p>
        </w:tc>
        <w:tc>
          <w:tcPr>
            <w:tcW w:w="877" w:type="dxa"/>
            <w:vAlign w:val="center"/>
          </w:tcPr>
          <w:p w:rsidR="00053F18" w:rsidRPr="006017C5" w:rsidRDefault="00053F18" w:rsidP="00507864">
            <w:pPr>
              <w:snapToGrid w:val="0"/>
              <w:jc w:val="center"/>
              <w:rPr>
                <w:rFonts w:ascii="宋体" w:cs="仿宋"/>
                <w:szCs w:val="21"/>
              </w:rPr>
            </w:pPr>
            <w:r w:rsidRPr="006017C5">
              <w:rPr>
                <w:rFonts w:ascii="宋体" w:hAnsi="宋体" w:cs="仿宋" w:hint="eastAsia"/>
                <w:szCs w:val="21"/>
              </w:rPr>
              <w:t>表达文档</w:t>
            </w:r>
          </w:p>
        </w:tc>
        <w:tc>
          <w:tcPr>
            <w:tcW w:w="5443" w:type="dxa"/>
            <w:vAlign w:val="center"/>
          </w:tcPr>
          <w:p w:rsidR="00053F18" w:rsidRPr="006017C5" w:rsidRDefault="00053F18" w:rsidP="00507864">
            <w:pPr>
              <w:snapToGrid w:val="0"/>
              <w:rPr>
                <w:rFonts w:ascii="宋体" w:cs="仿宋"/>
                <w:szCs w:val="21"/>
              </w:rPr>
            </w:pPr>
            <w:r w:rsidRPr="006017C5">
              <w:rPr>
                <w:rFonts w:ascii="宋体" w:hAnsi="宋体" w:cs="仿宋" w:hint="eastAsia"/>
                <w:szCs w:val="21"/>
              </w:rPr>
              <w:t>能使用</w:t>
            </w:r>
            <w:r w:rsidRPr="006017C5">
              <w:rPr>
                <w:rFonts w:ascii="宋体" w:hAnsi="宋体" w:cs="仿宋"/>
                <w:szCs w:val="21"/>
              </w:rPr>
              <w:t>Inventor</w:t>
            </w:r>
            <w:r w:rsidRPr="006017C5">
              <w:rPr>
                <w:rFonts w:ascii="宋体" w:hAnsi="宋体" w:cs="仿宋" w:hint="eastAsia"/>
                <w:szCs w:val="21"/>
              </w:rPr>
              <w:t>制作的渲染图，配以简单的文字，在</w:t>
            </w:r>
            <w:r w:rsidRPr="006017C5">
              <w:rPr>
                <w:rFonts w:ascii="宋体" w:hAnsi="宋体" w:cs="仿宋"/>
                <w:szCs w:val="21"/>
              </w:rPr>
              <w:t>Microsoft Word</w:t>
            </w:r>
            <w:r w:rsidRPr="006017C5">
              <w:rPr>
                <w:rFonts w:ascii="宋体" w:hAnsi="宋体" w:cs="仿宋" w:hint="eastAsia"/>
                <w:szCs w:val="21"/>
              </w:rPr>
              <w:t>或</w:t>
            </w:r>
            <w:r w:rsidRPr="006017C5">
              <w:rPr>
                <w:rFonts w:ascii="宋体" w:hAnsi="宋体" w:cs="仿宋"/>
                <w:szCs w:val="21"/>
              </w:rPr>
              <w:t>Microsoft PowerPoint</w:t>
            </w:r>
            <w:r w:rsidRPr="006017C5">
              <w:rPr>
                <w:rFonts w:ascii="宋体" w:hAnsi="宋体" w:cs="仿宋" w:hint="eastAsia"/>
                <w:szCs w:val="21"/>
              </w:rPr>
              <w:t>中制作产品设计表达文档；设计表达文档应图文并茂，简洁而清晰地介绍产品的功能与创新点。</w:t>
            </w:r>
          </w:p>
        </w:tc>
      </w:tr>
      <w:tr w:rsidR="00053F18" w:rsidRPr="0042354A" w:rsidTr="00507864">
        <w:tc>
          <w:tcPr>
            <w:tcW w:w="759" w:type="dxa"/>
            <w:vMerge/>
            <w:vAlign w:val="center"/>
          </w:tcPr>
          <w:p w:rsidR="00053F18" w:rsidRPr="006017C5" w:rsidRDefault="00053F18" w:rsidP="00507864">
            <w:pPr>
              <w:snapToGrid w:val="0"/>
              <w:jc w:val="center"/>
              <w:rPr>
                <w:rFonts w:ascii="宋体" w:cs="仿宋"/>
                <w:szCs w:val="21"/>
              </w:rPr>
            </w:pPr>
          </w:p>
        </w:tc>
        <w:tc>
          <w:tcPr>
            <w:tcW w:w="1336" w:type="dxa"/>
            <w:vMerge w:val="restart"/>
            <w:vAlign w:val="center"/>
          </w:tcPr>
          <w:p w:rsidR="00053F18" w:rsidRPr="006017C5" w:rsidRDefault="00053F18" w:rsidP="00507864">
            <w:pPr>
              <w:snapToGrid w:val="0"/>
              <w:jc w:val="center"/>
              <w:rPr>
                <w:rFonts w:ascii="宋体" w:hAnsi="宋体" w:cs="仿宋"/>
                <w:szCs w:val="21"/>
              </w:rPr>
            </w:pPr>
            <w:r w:rsidRPr="006017C5">
              <w:rPr>
                <w:rFonts w:ascii="宋体" w:hAnsi="宋体" w:cs="仿宋"/>
                <w:szCs w:val="21"/>
              </w:rPr>
              <w:t>Fusion 360</w:t>
            </w:r>
          </w:p>
        </w:tc>
        <w:tc>
          <w:tcPr>
            <w:tcW w:w="877" w:type="dxa"/>
            <w:vAlign w:val="center"/>
          </w:tcPr>
          <w:p w:rsidR="00053F18" w:rsidRPr="006017C5" w:rsidRDefault="00053F18" w:rsidP="00507864">
            <w:pPr>
              <w:snapToGrid w:val="0"/>
              <w:jc w:val="center"/>
              <w:rPr>
                <w:rFonts w:ascii="宋体" w:cs="仿宋"/>
                <w:szCs w:val="21"/>
              </w:rPr>
            </w:pPr>
            <w:r w:rsidRPr="006017C5">
              <w:rPr>
                <w:rFonts w:ascii="宋体" w:hAnsi="宋体" w:cs="仿宋" w:hint="eastAsia"/>
                <w:szCs w:val="21"/>
              </w:rPr>
              <w:t>产品造型</w:t>
            </w:r>
          </w:p>
        </w:tc>
        <w:tc>
          <w:tcPr>
            <w:tcW w:w="5443" w:type="dxa"/>
            <w:vAlign w:val="center"/>
          </w:tcPr>
          <w:p w:rsidR="00053F18" w:rsidRPr="006017C5" w:rsidRDefault="00053F18" w:rsidP="00507864">
            <w:pPr>
              <w:snapToGrid w:val="0"/>
              <w:rPr>
                <w:rFonts w:ascii="宋体" w:cs="仿宋"/>
                <w:szCs w:val="21"/>
              </w:rPr>
            </w:pPr>
            <w:r w:rsidRPr="006017C5">
              <w:rPr>
                <w:rFonts w:ascii="宋体" w:hAnsi="宋体" w:cs="仿宋" w:hint="eastAsia"/>
                <w:szCs w:val="21"/>
              </w:rPr>
              <w:t>能根据给出的要求，使用</w:t>
            </w:r>
            <w:r w:rsidRPr="006017C5">
              <w:rPr>
                <w:rFonts w:ascii="宋体" w:hAnsi="宋体" w:cs="仿宋"/>
                <w:szCs w:val="21"/>
              </w:rPr>
              <w:t>Fusion 360</w:t>
            </w:r>
            <w:r w:rsidRPr="006017C5">
              <w:rPr>
                <w:rFonts w:ascii="宋体" w:hAnsi="宋体" w:cs="仿宋" w:hint="eastAsia"/>
                <w:szCs w:val="21"/>
              </w:rPr>
              <w:t>模型模块的造型工具，快速创建产品外观。</w:t>
            </w:r>
          </w:p>
        </w:tc>
      </w:tr>
      <w:tr w:rsidR="00053F18" w:rsidRPr="0042354A" w:rsidTr="00507864">
        <w:tc>
          <w:tcPr>
            <w:tcW w:w="759" w:type="dxa"/>
            <w:vMerge/>
            <w:vAlign w:val="center"/>
          </w:tcPr>
          <w:p w:rsidR="00053F18" w:rsidRPr="006017C5" w:rsidRDefault="00053F18" w:rsidP="00507864">
            <w:pPr>
              <w:snapToGrid w:val="0"/>
              <w:jc w:val="center"/>
              <w:rPr>
                <w:rFonts w:ascii="宋体" w:cs="仿宋"/>
                <w:szCs w:val="21"/>
              </w:rPr>
            </w:pPr>
          </w:p>
        </w:tc>
        <w:tc>
          <w:tcPr>
            <w:tcW w:w="1336" w:type="dxa"/>
            <w:vMerge/>
            <w:vAlign w:val="center"/>
          </w:tcPr>
          <w:p w:rsidR="00053F18" w:rsidRPr="006017C5" w:rsidRDefault="00053F18" w:rsidP="00507864">
            <w:pPr>
              <w:snapToGrid w:val="0"/>
              <w:jc w:val="center"/>
              <w:rPr>
                <w:rFonts w:ascii="宋体" w:cs="仿宋"/>
                <w:szCs w:val="21"/>
              </w:rPr>
            </w:pPr>
          </w:p>
        </w:tc>
        <w:tc>
          <w:tcPr>
            <w:tcW w:w="877" w:type="dxa"/>
            <w:vAlign w:val="center"/>
          </w:tcPr>
          <w:p w:rsidR="00053F18" w:rsidRPr="006017C5" w:rsidRDefault="00053F18" w:rsidP="00507864">
            <w:pPr>
              <w:snapToGrid w:val="0"/>
              <w:jc w:val="center"/>
              <w:rPr>
                <w:rFonts w:ascii="宋体" w:cs="仿宋"/>
                <w:szCs w:val="21"/>
              </w:rPr>
            </w:pPr>
            <w:r w:rsidRPr="006017C5">
              <w:rPr>
                <w:rFonts w:ascii="宋体" w:hAnsi="宋体" w:cs="仿宋" w:hint="eastAsia"/>
                <w:szCs w:val="21"/>
              </w:rPr>
              <w:t>产品渲染</w:t>
            </w:r>
          </w:p>
        </w:tc>
        <w:tc>
          <w:tcPr>
            <w:tcW w:w="5443" w:type="dxa"/>
            <w:vAlign w:val="center"/>
          </w:tcPr>
          <w:p w:rsidR="00053F18" w:rsidRPr="006017C5" w:rsidRDefault="00053F18" w:rsidP="00507864">
            <w:pPr>
              <w:snapToGrid w:val="0"/>
              <w:rPr>
                <w:rFonts w:ascii="宋体" w:cs="仿宋"/>
                <w:szCs w:val="21"/>
              </w:rPr>
            </w:pPr>
            <w:r w:rsidRPr="006017C5">
              <w:rPr>
                <w:rFonts w:ascii="宋体" w:hAnsi="宋体" w:cs="仿宋" w:hint="eastAsia"/>
                <w:szCs w:val="21"/>
              </w:rPr>
              <w:t>能使用</w:t>
            </w:r>
            <w:r w:rsidRPr="006017C5">
              <w:rPr>
                <w:rFonts w:ascii="宋体" w:hAnsi="宋体" w:cs="仿宋"/>
                <w:szCs w:val="21"/>
              </w:rPr>
              <w:t>Fusion 360</w:t>
            </w:r>
            <w:r w:rsidRPr="006017C5">
              <w:rPr>
                <w:rFonts w:ascii="宋体" w:hAnsi="宋体" w:cs="仿宋" w:hint="eastAsia"/>
                <w:szCs w:val="21"/>
              </w:rPr>
              <w:t>渲染模块快速输出产品渲染图。</w:t>
            </w:r>
          </w:p>
        </w:tc>
      </w:tr>
      <w:tr w:rsidR="00053F18" w:rsidRPr="0042354A" w:rsidTr="00507864">
        <w:trPr>
          <w:trHeight w:val="803"/>
        </w:trPr>
        <w:tc>
          <w:tcPr>
            <w:tcW w:w="759" w:type="dxa"/>
            <w:vMerge/>
            <w:vAlign w:val="center"/>
          </w:tcPr>
          <w:p w:rsidR="00053F18" w:rsidRPr="006017C5" w:rsidRDefault="00053F18" w:rsidP="00507864">
            <w:pPr>
              <w:snapToGrid w:val="0"/>
              <w:jc w:val="center"/>
              <w:rPr>
                <w:rFonts w:ascii="宋体" w:cs="仿宋"/>
                <w:szCs w:val="21"/>
              </w:rPr>
            </w:pPr>
          </w:p>
        </w:tc>
        <w:tc>
          <w:tcPr>
            <w:tcW w:w="1336" w:type="dxa"/>
            <w:vAlign w:val="center"/>
          </w:tcPr>
          <w:p w:rsidR="00053F18" w:rsidRPr="006017C5" w:rsidRDefault="00053F18" w:rsidP="00507864">
            <w:pPr>
              <w:snapToGrid w:val="0"/>
              <w:jc w:val="center"/>
              <w:rPr>
                <w:rFonts w:ascii="宋体" w:hAnsi="宋体" w:cs="仿宋"/>
                <w:szCs w:val="21"/>
              </w:rPr>
            </w:pPr>
            <w:r w:rsidRPr="006017C5">
              <w:rPr>
                <w:rFonts w:ascii="宋体" w:hAnsi="宋体" w:cs="仿宋"/>
                <w:szCs w:val="21"/>
              </w:rPr>
              <w:t>Office</w:t>
            </w:r>
          </w:p>
        </w:tc>
        <w:tc>
          <w:tcPr>
            <w:tcW w:w="877" w:type="dxa"/>
            <w:vAlign w:val="center"/>
          </w:tcPr>
          <w:p w:rsidR="00053F18" w:rsidRPr="006017C5" w:rsidRDefault="00053F18" w:rsidP="00507864">
            <w:pPr>
              <w:snapToGrid w:val="0"/>
              <w:jc w:val="center"/>
              <w:rPr>
                <w:rFonts w:ascii="宋体" w:cs="仿宋"/>
                <w:szCs w:val="21"/>
              </w:rPr>
            </w:pPr>
            <w:r w:rsidRPr="006017C5">
              <w:rPr>
                <w:rFonts w:ascii="宋体" w:hAnsi="宋体" w:cs="仿宋" w:hint="eastAsia"/>
                <w:szCs w:val="21"/>
              </w:rPr>
              <w:t>表达文档</w:t>
            </w:r>
          </w:p>
        </w:tc>
        <w:tc>
          <w:tcPr>
            <w:tcW w:w="5443" w:type="dxa"/>
            <w:vAlign w:val="center"/>
          </w:tcPr>
          <w:p w:rsidR="00053F18" w:rsidRPr="006017C5" w:rsidRDefault="00053F18" w:rsidP="00507864">
            <w:pPr>
              <w:snapToGrid w:val="0"/>
              <w:rPr>
                <w:rFonts w:ascii="宋体" w:cs="仿宋"/>
                <w:szCs w:val="21"/>
              </w:rPr>
            </w:pPr>
            <w:r w:rsidRPr="006017C5">
              <w:rPr>
                <w:rFonts w:ascii="宋体" w:hAnsi="宋体" w:cs="仿宋" w:hint="eastAsia"/>
                <w:szCs w:val="21"/>
              </w:rPr>
              <w:t>能根据比赛要求在</w:t>
            </w:r>
            <w:r w:rsidRPr="006017C5">
              <w:rPr>
                <w:rFonts w:ascii="宋体" w:hAnsi="宋体" w:cs="仿宋"/>
                <w:szCs w:val="21"/>
              </w:rPr>
              <w:t>Microsoft Word</w:t>
            </w:r>
            <w:r w:rsidRPr="006017C5">
              <w:rPr>
                <w:rFonts w:ascii="宋体" w:hAnsi="宋体" w:cs="仿宋" w:hint="eastAsia"/>
                <w:szCs w:val="21"/>
              </w:rPr>
              <w:t>或</w:t>
            </w:r>
            <w:r w:rsidRPr="006017C5">
              <w:rPr>
                <w:rFonts w:ascii="宋体" w:hAnsi="宋体" w:cs="仿宋"/>
                <w:szCs w:val="21"/>
              </w:rPr>
              <w:t>Microsoft PowerPoint</w:t>
            </w:r>
            <w:r w:rsidRPr="006017C5">
              <w:rPr>
                <w:rFonts w:ascii="宋体" w:hAnsi="宋体" w:cs="仿宋" w:hint="eastAsia"/>
                <w:szCs w:val="21"/>
              </w:rPr>
              <w:t>中制作产品设计说明文档与加工说明文档。</w:t>
            </w:r>
          </w:p>
        </w:tc>
      </w:tr>
    </w:tbl>
    <w:p w:rsidR="00053F18" w:rsidRPr="006017C5" w:rsidRDefault="00053F18" w:rsidP="00715E75">
      <w:pPr>
        <w:spacing w:line="440" w:lineRule="exact"/>
        <w:ind w:firstLineChars="200" w:firstLine="422"/>
        <w:rPr>
          <w:rFonts w:ascii="宋体" w:cs="仿宋"/>
          <w:b/>
          <w:color w:val="000000"/>
          <w:szCs w:val="21"/>
        </w:rPr>
      </w:pPr>
      <w:r w:rsidRPr="006017C5">
        <w:rPr>
          <w:rFonts w:ascii="宋体" w:hAnsi="宋体" w:cs="仿宋" w:hint="eastAsia"/>
          <w:b/>
          <w:color w:val="000000"/>
          <w:szCs w:val="21"/>
        </w:rPr>
        <w:t>（二）动画片制作</w:t>
      </w:r>
    </w:p>
    <w:p w:rsidR="00053F18" w:rsidRPr="006017C5" w:rsidRDefault="00053F18" w:rsidP="00715E75">
      <w:pPr>
        <w:spacing w:line="360" w:lineRule="auto"/>
        <w:ind w:firstLineChars="200" w:firstLine="420"/>
        <w:rPr>
          <w:rFonts w:ascii="宋体" w:cs="仿宋"/>
          <w:color w:val="000000"/>
          <w:szCs w:val="21"/>
        </w:rPr>
      </w:pPr>
      <w:r w:rsidRPr="006017C5">
        <w:rPr>
          <w:rFonts w:ascii="宋体" w:hAnsi="宋体" w:cs="仿宋"/>
          <w:color w:val="000000"/>
          <w:szCs w:val="21"/>
        </w:rPr>
        <w:t>1</w:t>
      </w:r>
      <w:r w:rsidRPr="006017C5">
        <w:rPr>
          <w:rFonts w:ascii="宋体" w:hAnsi="宋体" w:cs="仿宋" w:hint="eastAsia"/>
          <w:color w:val="000000"/>
          <w:szCs w:val="21"/>
        </w:rPr>
        <w:t>．比赛时间及说明</w:t>
      </w:r>
    </w:p>
    <w:p w:rsidR="00053F18" w:rsidRPr="006017C5" w:rsidRDefault="00053F18" w:rsidP="00715E75">
      <w:pPr>
        <w:spacing w:line="360" w:lineRule="auto"/>
        <w:ind w:firstLineChars="200" w:firstLine="420"/>
        <w:rPr>
          <w:rFonts w:ascii="宋体" w:cs="仿宋"/>
          <w:color w:val="000000"/>
          <w:szCs w:val="21"/>
        </w:rPr>
      </w:pPr>
      <w:r w:rsidRPr="006017C5">
        <w:rPr>
          <w:rFonts w:ascii="宋体" w:hAnsi="宋体" w:cs="仿宋" w:hint="eastAsia"/>
          <w:color w:val="000000"/>
          <w:szCs w:val="21"/>
        </w:rPr>
        <w:lastRenderedPageBreak/>
        <w:t>本赛项分为动画基础和动画创作两个模块，比赛时间</w:t>
      </w:r>
      <w:r w:rsidRPr="006017C5">
        <w:rPr>
          <w:rFonts w:ascii="宋体" w:hAnsi="宋体" w:cs="仿宋"/>
          <w:color w:val="000000"/>
          <w:szCs w:val="21"/>
        </w:rPr>
        <w:t>5</w:t>
      </w:r>
      <w:r w:rsidRPr="006017C5">
        <w:rPr>
          <w:rFonts w:ascii="宋体" w:hAnsi="宋体" w:cs="仿宋" w:hint="eastAsia"/>
          <w:color w:val="000000"/>
          <w:szCs w:val="21"/>
        </w:rPr>
        <w:t>小时。其中：</w:t>
      </w:r>
    </w:p>
    <w:p w:rsidR="00053F18" w:rsidRPr="006017C5" w:rsidRDefault="00053F18" w:rsidP="00715E75">
      <w:pPr>
        <w:spacing w:line="360" w:lineRule="auto"/>
        <w:ind w:firstLineChars="200" w:firstLine="420"/>
        <w:rPr>
          <w:rFonts w:ascii="宋体" w:cs="仿宋"/>
          <w:color w:val="000000"/>
          <w:szCs w:val="21"/>
        </w:rPr>
      </w:pPr>
      <w:r w:rsidRPr="006017C5">
        <w:rPr>
          <w:rFonts w:ascii="宋体" w:hAnsi="宋体" w:cs="仿宋" w:hint="eastAsia"/>
          <w:color w:val="000000"/>
          <w:szCs w:val="21"/>
        </w:rPr>
        <w:t>第一模块：动画基础模块</w:t>
      </w:r>
    </w:p>
    <w:p w:rsidR="00053F18" w:rsidRPr="006017C5" w:rsidRDefault="00053F18" w:rsidP="00715E75">
      <w:pPr>
        <w:spacing w:line="360" w:lineRule="auto"/>
        <w:ind w:firstLineChars="200" w:firstLine="420"/>
        <w:rPr>
          <w:rFonts w:ascii="宋体" w:cs="仿宋"/>
          <w:color w:val="000000"/>
          <w:szCs w:val="21"/>
        </w:rPr>
      </w:pPr>
      <w:r w:rsidRPr="006017C5">
        <w:rPr>
          <w:rFonts w:ascii="宋体" w:hAnsi="宋体" w:cs="仿宋" w:hint="eastAsia"/>
          <w:color w:val="000000"/>
          <w:szCs w:val="21"/>
        </w:rPr>
        <w:t>时间：与第二模块合并计时</w:t>
      </w:r>
      <w:r w:rsidRPr="006017C5">
        <w:rPr>
          <w:rFonts w:ascii="宋体" w:hAnsi="宋体" w:cs="仿宋"/>
          <w:color w:val="000000"/>
          <w:szCs w:val="21"/>
        </w:rPr>
        <w:t>300</w:t>
      </w:r>
      <w:r w:rsidRPr="006017C5">
        <w:rPr>
          <w:rFonts w:ascii="宋体" w:hAnsi="宋体" w:cs="仿宋" w:hint="eastAsia"/>
          <w:color w:val="000000"/>
          <w:szCs w:val="21"/>
        </w:rPr>
        <w:t>分钟。</w:t>
      </w:r>
    </w:p>
    <w:p w:rsidR="00053F18" w:rsidRPr="006017C5" w:rsidRDefault="00053F18" w:rsidP="00715E75">
      <w:pPr>
        <w:spacing w:line="360" w:lineRule="auto"/>
        <w:ind w:firstLineChars="200" w:firstLine="420"/>
        <w:rPr>
          <w:rFonts w:ascii="宋体" w:cs="仿宋"/>
          <w:color w:val="000000"/>
          <w:szCs w:val="21"/>
        </w:rPr>
      </w:pPr>
      <w:r w:rsidRPr="006017C5">
        <w:rPr>
          <w:rFonts w:ascii="宋体" w:hAnsi="宋体" w:cs="仿宋" w:hint="eastAsia"/>
          <w:color w:val="000000"/>
          <w:szCs w:val="21"/>
        </w:rPr>
        <w:t>内容：</w:t>
      </w:r>
    </w:p>
    <w:p w:rsidR="00053F18" w:rsidRPr="006017C5" w:rsidRDefault="00053F18" w:rsidP="00715E75">
      <w:pPr>
        <w:spacing w:line="360" w:lineRule="auto"/>
        <w:ind w:firstLineChars="200" w:firstLine="420"/>
        <w:rPr>
          <w:rFonts w:ascii="宋体" w:cs="仿宋"/>
          <w:color w:val="000000"/>
          <w:szCs w:val="21"/>
        </w:rPr>
      </w:pPr>
      <w:r w:rsidRPr="006017C5">
        <w:rPr>
          <w:rFonts w:ascii="宋体" w:hAnsi="宋体" w:cs="仿宋" w:hint="eastAsia"/>
          <w:color w:val="000000"/>
          <w:szCs w:val="21"/>
        </w:rPr>
        <w:t>（</w:t>
      </w:r>
      <w:r w:rsidRPr="006017C5">
        <w:rPr>
          <w:rFonts w:ascii="宋体" w:hAnsi="宋体" w:cs="仿宋"/>
          <w:color w:val="000000"/>
          <w:szCs w:val="21"/>
        </w:rPr>
        <w:t>1</w:t>
      </w:r>
      <w:r w:rsidRPr="006017C5">
        <w:rPr>
          <w:rFonts w:ascii="宋体" w:hAnsi="宋体" w:cs="仿宋" w:hint="eastAsia"/>
          <w:color w:val="000000"/>
          <w:szCs w:val="21"/>
        </w:rPr>
        <w:t>）根据参考图中卡通角色的三视图，完成三维建模、</w:t>
      </w:r>
      <w:r w:rsidRPr="006017C5">
        <w:rPr>
          <w:rFonts w:ascii="宋体" w:hAnsi="宋体" w:cs="仿宋"/>
          <w:color w:val="000000"/>
          <w:szCs w:val="21"/>
        </w:rPr>
        <w:t>UV</w:t>
      </w:r>
      <w:r w:rsidRPr="006017C5">
        <w:rPr>
          <w:rFonts w:ascii="宋体" w:hAnsi="宋体" w:cs="仿宋" w:hint="eastAsia"/>
          <w:color w:val="000000"/>
          <w:szCs w:val="21"/>
        </w:rPr>
        <w:t>整理、贴图绘制与材质表现。</w:t>
      </w:r>
    </w:p>
    <w:p w:rsidR="00053F18" w:rsidRPr="006017C5" w:rsidRDefault="00053F18" w:rsidP="00715E75">
      <w:pPr>
        <w:spacing w:line="360" w:lineRule="auto"/>
        <w:ind w:firstLineChars="200" w:firstLine="420"/>
        <w:rPr>
          <w:rFonts w:ascii="宋体" w:cs="仿宋"/>
          <w:color w:val="000000"/>
          <w:szCs w:val="21"/>
        </w:rPr>
      </w:pPr>
      <w:r w:rsidRPr="006017C5">
        <w:rPr>
          <w:rFonts w:ascii="宋体" w:hAnsi="宋体" w:cs="仿宋" w:hint="eastAsia"/>
          <w:color w:val="000000"/>
          <w:szCs w:val="21"/>
        </w:rPr>
        <w:t>（</w:t>
      </w:r>
      <w:r w:rsidRPr="006017C5">
        <w:rPr>
          <w:rFonts w:ascii="宋体" w:hAnsi="宋体" w:cs="仿宋"/>
          <w:color w:val="000000"/>
          <w:szCs w:val="21"/>
        </w:rPr>
        <w:t>2</w:t>
      </w:r>
      <w:r w:rsidRPr="006017C5">
        <w:rPr>
          <w:rFonts w:ascii="宋体" w:hAnsi="宋体" w:cs="仿宋" w:hint="eastAsia"/>
          <w:color w:val="000000"/>
          <w:szCs w:val="21"/>
        </w:rPr>
        <w:t>）模型、贴图与材质的效果应尽可能接近参考图。</w:t>
      </w:r>
    </w:p>
    <w:p w:rsidR="00053F18" w:rsidRPr="006017C5" w:rsidRDefault="00053F18" w:rsidP="00715E75">
      <w:pPr>
        <w:spacing w:line="360" w:lineRule="auto"/>
        <w:ind w:firstLineChars="200" w:firstLine="420"/>
        <w:rPr>
          <w:rFonts w:ascii="宋体" w:cs="仿宋"/>
          <w:color w:val="000000"/>
          <w:szCs w:val="21"/>
        </w:rPr>
      </w:pPr>
      <w:r w:rsidRPr="006017C5">
        <w:rPr>
          <w:rFonts w:ascii="宋体" w:hAnsi="宋体" w:cs="仿宋" w:hint="eastAsia"/>
          <w:color w:val="000000"/>
          <w:szCs w:val="21"/>
        </w:rPr>
        <w:t>（</w:t>
      </w:r>
      <w:r w:rsidRPr="006017C5">
        <w:rPr>
          <w:rFonts w:ascii="宋体" w:hAnsi="宋体" w:cs="仿宋"/>
          <w:color w:val="000000"/>
          <w:szCs w:val="21"/>
        </w:rPr>
        <w:t>3</w:t>
      </w:r>
      <w:r w:rsidRPr="006017C5">
        <w:rPr>
          <w:rFonts w:ascii="宋体" w:hAnsi="宋体" w:cs="仿宋" w:hint="eastAsia"/>
          <w:color w:val="000000"/>
          <w:szCs w:val="21"/>
        </w:rPr>
        <w:t>）根据参考图绘制贴图、设置材质。每个角色至少需绘制固有色贴图一张，贴图精度不低于</w:t>
      </w:r>
      <w:r w:rsidRPr="006017C5">
        <w:rPr>
          <w:rFonts w:ascii="宋体" w:hAnsi="宋体" w:cs="仿宋"/>
          <w:color w:val="000000"/>
          <w:szCs w:val="21"/>
        </w:rPr>
        <w:t>1024</w:t>
      </w:r>
      <w:r w:rsidRPr="006017C5">
        <w:rPr>
          <w:rFonts w:ascii="宋体" w:hAnsi="宋体" w:cs="仿宋" w:hint="eastAsia"/>
          <w:color w:val="000000"/>
          <w:szCs w:val="21"/>
        </w:rPr>
        <w:t>×</w:t>
      </w:r>
      <w:r w:rsidRPr="006017C5">
        <w:rPr>
          <w:rFonts w:ascii="宋体" w:hAnsi="宋体" w:cs="仿宋"/>
          <w:color w:val="000000"/>
          <w:szCs w:val="21"/>
        </w:rPr>
        <w:t>1024</w:t>
      </w:r>
      <w:r w:rsidRPr="006017C5">
        <w:rPr>
          <w:rFonts w:ascii="宋体" w:hAnsi="宋体" w:cs="仿宋" w:hint="eastAsia"/>
          <w:color w:val="000000"/>
          <w:szCs w:val="21"/>
        </w:rPr>
        <w:t>，保存为</w:t>
      </w:r>
      <w:r w:rsidRPr="006017C5">
        <w:rPr>
          <w:rFonts w:ascii="宋体" w:hAnsi="宋体" w:cs="仿宋"/>
          <w:color w:val="000000"/>
          <w:szCs w:val="21"/>
        </w:rPr>
        <w:t xml:space="preserve">.bmp </w:t>
      </w:r>
      <w:r w:rsidRPr="006017C5">
        <w:rPr>
          <w:rFonts w:ascii="宋体" w:hAnsi="宋体" w:cs="仿宋" w:hint="eastAsia"/>
          <w:color w:val="000000"/>
          <w:szCs w:val="21"/>
        </w:rPr>
        <w:t>或</w:t>
      </w:r>
      <w:r w:rsidRPr="006017C5">
        <w:rPr>
          <w:rFonts w:ascii="宋体" w:hAnsi="宋体" w:cs="仿宋"/>
          <w:color w:val="000000"/>
          <w:szCs w:val="21"/>
        </w:rPr>
        <w:t xml:space="preserve">.tga </w:t>
      </w:r>
      <w:r w:rsidRPr="006017C5">
        <w:rPr>
          <w:rFonts w:ascii="宋体" w:hAnsi="宋体" w:cs="仿宋" w:hint="eastAsia"/>
          <w:color w:val="000000"/>
          <w:szCs w:val="21"/>
        </w:rPr>
        <w:t>文件。</w:t>
      </w:r>
    </w:p>
    <w:p w:rsidR="00053F18" w:rsidRPr="006017C5" w:rsidRDefault="00053F18" w:rsidP="00715E75">
      <w:pPr>
        <w:spacing w:line="360" w:lineRule="auto"/>
        <w:ind w:firstLineChars="200" w:firstLine="420"/>
        <w:rPr>
          <w:rFonts w:ascii="宋体" w:cs="仿宋"/>
          <w:color w:val="000000"/>
          <w:szCs w:val="21"/>
        </w:rPr>
      </w:pPr>
      <w:r w:rsidRPr="006017C5">
        <w:rPr>
          <w:rFonts w:ascii="宋体" w:hAnsi="宋体" w:cs="仿宋" w:hint="eastAsia"/>
          <w:color w:val="000000"/>
          <w:szCs w:val="21"/>
        </w:rPr>
        <w:t>（</w:t>
      </w:r>
      <w:r w:rsidRPr="006017C5">
        <w:rPr>
          <w:rFonts w:ascii="宋体" w:hAnsi="宋体" w:cs="仿宋"/>
          <w:color w:val="000000"/>
          <w:szCs w:val="21"/>
        </w:rPr>
        <w:t>4</w:t>
      </w:r>
      <w:r w:rsidRPr="006017C5">
        <w:rPr>
          <w:rFonts w:ascii="宋体" w:hAnsi="宋体" w:cs="仿宋" w:hint="eastAsia"/>
          <w:color w:val="000000"/>
          <w:szCs w:val="21"/>
        </w:rPr>
        <w:t>）自行挑选合适的视角，以最高品质渲染三张分辨率为</w:t>
      </w:r>
      <w:r w:rsidRPr="006017C5">
        <w:rPr>
          <w:rFonts w:ascii="宋体" w:hAnsi="宋体" w:cs="仿宋"/>
          <w:color w:val="000000"/>
          <w:szCs w:val="21"/>
        </w:rPr>
        <w:t>1600</w:t>
      </w:r>
      <w:r w:rsidRPr="006017C5">
        <w:rPr>
          <w:rFonts w:ascii="宋体" w:hAnsi="宋体" w:cs="仿宋" w:hint="eastAsia"/>
          <w:color w:val="000000"/>
          <w:szCs w:val="21"/>
        </w:rPr>
        <w:t>×</w:t>
      </w:r>
      <w:r w:rsidRPr="006017C5">
        <w:rPr>
          <w:rFonts w:ascii="宋体" w:hAnsi="宋体" w:cs="仿宋"/>
          <w:color w:val="000000"/>
          <w:szCs w:val="21"/>
        </w:rPr>
        <w:t xml:space="preserve">1200 </w:t>
      </w:r>
      <w:r w:rsidRPr="006017C5">
        <w:rPr>
          <w:rFonts w:ascii="宋体" w:hAnsi="宋体" w:cs="仿宋" w:hint="eastAsia"/>
          <w:color w:val="000000"/>
          <w:szCs w:val="21"/>
        </w:rPr>
        <w:t>或</w:t>
      </w:r>
      <w:r w:rsidRPr="006017C5">
        <w:rPr>
          <w:rFonts w:ascii="宋体" w:hAnsi="宋体" w:cs="仿宋"/>
          <w:color w:val="000000"/>
          <w:szCs w:val="21"/>
        </w:rPr>
        <w:t>1200</w:t>
      </w:r>
      <w:r w:rsidRPr="006017C5">
        <w:rPr>
          <w:rFonts w:ascii="宋体" w:hAnsi="宋体" w:cs="仿宋" w:hint="eastAsia"/>
          <w:color w:val="000000"/>
          <w:szCs w:val="21"/>
        </w:rPr>
        <w:t>×</w:t>
      </w:r>
      <w:r w:rsidRPr="006017C5">
        <w:rPr>
          <w:rFonts w:ascii="宋体" w:hAnsi="宋体" w:cs="仿宋"/>
          <w:color w:val="000000"/>
          <w:szCs w:val="21"/>
        </w:rPr>
        <w:t xml:space="preserve">1600 </w:t>
      </w:r>
      <w:r w:rsidRPr="006017C5">
        <w:rPr>
          <w:rFonts w:ascii="宋体" w:hAnsi="宋体" w:cs="仿宋" w:hint="eastAsia"/>
          <w:color w:val="000000"/>
          <w:szCs w:val="21"/>
        </w:rPr>
        <w:t>的效果图，保存为</w:t>
      </w:r>
      <w:r w:rsidRPr="006017C5">
        <w:rPr>
          <w:rFonts w:ascii="宋体" w:hAnsi="宋体" w:cs="仿宋"/>
          <w:color w:val="000000"/>
          <w:szCs w:val="21"/>
        </w:rPr>
        <w:t>.bmp</w:t>
      </w:r>
      <w:r w:rsidRPr="006017C5">
        <w:rPr>
          <w:rFonts w:ascii="宋体" w:hAnsi="宋体" w:cs="仿宋" w:hint="eastAsia"/>
          <w:color w:val="000000"/>
          <w:szCs w:val="21"/>
        </w:rPr>
        <w:t>文件。</w:t>
      </w:r>
    </w:p>
    <w:p w:rsidR="00053F18" w:rsidRPr="006017C5" w:rsidRDefault="00053F18" w:rsidP="00715E75">
      <w:pPr>
        <w:spacing w:line="360" w:lineRule="auto"/>
        <w:ind w:firstLineChars="200" w:firstLine="420"/>
        <w:rPr>
          <w:rFonts w:ascii="宋体" w:cs="仿宋"/>
          <w:color w:val="000000"/>
          <w:szCs w:val="21"/>
        </w:rPr>
      </w:pPr>
      <w:r w:rsidRPr="006017C5">
        <w:rPr>
          <w:rFonts w:ascii="宋体" w:hAnsi="宋体" w:cs="仿宋" w:hint="eastAsia"/>
          <w:color w:val="000000"/>
          <w:szCs w:val="21"/>
        </w:rPr>
        <w:t>形式：现场操作。</w:t>
      </w:r>
    </w:p>
    <w:p w:rsidR="00053F18" w:rsidRPr="006017C5" w:rsidRDefault="00053F18" w:rsidP="00715E75">
      <w:pPr>
        <w:spacing w:line="360" w:lineRule="auto"/>
        <w:ind w:firstLineChars="200" w:firstLine="420"/>
        <w:rPr>
          <w:rFonts w:ascii="宋体" w:cs="仿宋"/>
          <w:color w:val="000000"/>
          <w:szCs w:val="21"/>
        </w:rPr>
      </w:pPr>
      <w:r w:rsidRPr="006017C5">
        <w:rPr>
          <w:rFonts w:ascii="宋体" w:hAnsi="宋体" w:cs="仿宋" w:hint="eastAsia"/>
          <w:color w:val="000000"/>
          <w:szCs w:val="21"/>
        </w:rPr>
        <w:t>第二模块：动画创作模块</w:t>
      </w:r>
    </w:p>
    <w:p w:rsidR="00053F18" w:rsidRPr="006017C5" w:rsidRDefault="00053F18" w:rsidP="00715E75">
      <w:pPr>
        <w:spacing w:line="360" w:lineRule="auto"/>
        <w:ind w:firstLineChars="200" w:firstLine="420"/>
        <w:rPr>
          <w:rFonts w:ascii="宋体" w:cs="仿宋"/>
          <w:color w:val="000000"/>
          <w:szCs w:val="21"/>
        </w:rPr>
      </w:pPr>
      <w:r w:rsidRPr="006017C5">
        <w:rPr>
          <w:rFonts w:ascii="宋体" w:hAnsi="宋体" w:cs="仿宋" w:hint="eastAsia"/>
          <w:color w:val="000000"/>
          <w:szCs w:val="21"/>
        </w:rPr>
        <w:t>时间：与第一模块合并计时</w:t>
      </w:r>
      <w:r w:rsidRPr="006017C5">
        <w:rPr>
          <w:rFonts w:ascii="宋体" w:hAnsi="宋体" w:cs="仿宋"/>
          <w:color w:val="000000"/>
          <w:szCs w:val="21"/>
        </w:rPr>
        <w:t>300</w:t>
      </w:r>
      <w:r w:rsidRPr="006017C5">
        <w:rPr>
          <w:rFonts w:ascii="宋体" w:hAnsi="宋体" w:cs="仿宋" w:hint="eastAsia"/>
          <w:color w:val="000000"/>
          <w:szCs w:val="21"/>
        </w:rPr>
        <w:t>分钟。</w:t>
      </w:r>
    </w:p>
    <w:p w:rsidR="00053F18" w:rsidRPr="006017C5" w:rsidRDefault="00053F18" w:rsidP="00715E75">
      <w:pPr>
        <w:spacing w:line="360" w:lineRule="auto"/>
        <w:ind w:firstLineChars="200" w:firstLine="420"/>
        <w:rPr>
          <w:rFonts w:ascii="宋体" w:cs="仿宋"/>
          <w:color w:val="000000"/>
          <w:szCs w:val="21"/>
        </w:rPr>
      </w:pPr>
      <w:r w:rsidRPr="006017C5">
        <w:rPr>
          <w:rFonts w:ascii="宋体" w:hAnsi="宋体" w:cs="仿宋" w:hint="eastAsia"/>
          <w:color w:val="000000"/>
          <w:szCs w:val="21"/>
        </w:rPr>
        <w:t>内容：</w:t>
      </w:r>
    </w:p>
    <w:p w:rsidR="00053F18" w:rsidRPr="006017C5" w:rsidRDefault="00053F18" w:rsidP="00715E75">
      <w:pPr>
        <w:spacing w:line="360" w:lineRule="auto"/>
        <w:ind w:firstLineChars="200" w:firstLine="420"/>
        <w:rPr>
          <w:rFonts w:ascii="宋体" w:cs="仿宋"/>
          <w:color w:val="000000"/>
          <w:szCs w:val="21"/>
        </w:rPr>
      </w:pPr>
      <w:r w:rsidRPr="006017C5">
        <w:rPr>
          <w:rFonts w:ascii="宋体" w:hAnsi="宋体" w:cs="仿宋" w:hint="eastAsia"/>
          <w:color w:val="000000"/>
          <w:szCs w:val="21"/>
        </w:rPr>
        <w:t>（</w:t>
      </w:r>
      <w:r w:rsidRPr="006017C5">
        <w:rPr>
          <w:rFonts w:ascii="宋体" w:hAnsi="宋体" w:cs="仿宋"/>
          <w:color w:val="000000"/>
          <w:szCs w:val="21"/>
        </w:rPr>
        <w:t>1</w:t>
      </w:r>
      <w:r w:rsidRPr="006017C5">
        <w:rPr>
          <w:rFonts w:ascii="宋体" w:hAnsi="宋体" w:cs="仿宋" w:hint="eastAsia"/>
          <w:color w:val="000000"/>
          <w:szCs w:val="21"/>
        </w:rPr>
        <w:t>）动画故事主、配角为“动画基础部分”中已完成的模型，参赛选手需对主、配角进行绑定。</w:t>
      </w:r>
    </w:p>
    <w:p w:rsidR="00053F18" w:rsidRPr="006017C5" w:rsidRDefault="00053F18" w:rsidP="00715E75">
      <w:pPr>
        <w:spacing w:line="360" w:lineRule="auto"/>
        <w:ind w:firstLineChars="200" w:firstLine="420"/>
        <w:rPr>
          <w:rFonts w:ascii="宋体" w:cs="仿宋"/>
          <w:color w:val="000000"/>
          <w:szCs w:val="21"/>
        </w:rPr>
      </w:pPr>
      <w:r w:rsidRPr="006017C5">
        <w:rPr>
          <w:rFonts w:ascii="宋体" w:hAnsi="宋体" w:cs="仿宋" w:hint="eastAsia"/>
          <w:color w:val="000000"/>
          <w:szCs w:val="21"/>
        </w:rPr>
        <w:t>（</w:t>
      </w:r>
      <w:r w:rsidRPr="006017C5">
        <w:rPr>
          <w:rFonts w:ascii="宋体" w:hAnsi="宋体" w:cs="仿宋"/>
          <w:color w:val="000000"/>
          <w:szCs w:val="21"/>
        </w:rPr>
        <w:t>2</w:t>
      </w:r>
      <w:r w:rsidRPr="006017C5">
        <w:rPr>
          <w:rFonts w:ascii="宋体" w:hAnsi="宋体" w:cs="仿宋" w:hint="eastAsia"/>
          <w:color w:val="000000"/>
          <w:szCs w:val="21"/>
        </w:rPr>
        <w:t>）场景模型与贴图已提供，参赛选手可自行选择场景中的任一（或若干）区域作为故事发生的地点，可根据所给图片布置灯光也可自行布置灯光；参赛选手可根据需要对场景模型的结构或材质进行调整。</w:t>
      </w:r>
    </w:p>
    <w:p w:rsidR="00053F18" w:rsidRPr="006017C5" w:rsidRDefault="00053F18" w:rsidP="00715E75">
      <w:pPr>
        <w:spacing w:line="360" w:lineRule="auto"/>
        <w:ind w:firstLineChars="200" w:firstLine="420"/>
        <w:rPr>
          <w:rFonts w:ascii="宋体" w:cs="仿宋"/>
          <w:color w:val="000000"/>
          <w:szCs w:val="21"/>
        </w:rPr>
      </w:pPr>
      <w:r w:rsidRPr="006017C5">
        <w:rPr>
          <w:rFonts w:ascii="宋体" w:hAnsi="宋体" w:cs="仿宋" w:hint="eastAsia"/>
          <w:color w:val="000000"/>
          <w:szCs w:val="21"/>
        </w:rPr>
        <w:t>（</w:t>
      </w:r>
      <w:r w:rsidRPr="006017C5">
        <w:rPr>
          <w:rFonts w:ascii="宋体" w:hAnsi="宋体" w:cs="仿宋"/>
          <w:color w:val="000000"/>
          <w:szCs w:val="21"/>
        </w:rPr>
        <w:t>3</w:t>
      </w:r>
      <w:r w:rsidRPr="006017C5">
        <w:rPr>
          <w:rFonts w:ascii="宋体" w:hAnsi="宋体" w:cs="仿宋" w:hint="eastAsia"/>
          <w:color w:val="000000"/>
          <w:szCs w:val="21"/>
        </w:rPr>
        <w:t>）如情节需要，可对场景、角色与配角进行修改，请自行调整它们之间的大小比例；请自行设计分镜；角色动画需符合运动规律。</w:t>
      </w:r>
    </w:p>
    <w:p w:rsidR="00053F18" w:rsidRPr="006017C5" w:rsidRDefault="00053F18" w:rsidP="00715E75">
      <w:pPr>
        <w:spacing w:line="360" w:lineRule="auto"/>
        <w:ind w:firstLineChars="200" w:firstLine="420"/>
        <w:rPr>
          <w:rFonts w:ascii="宋体" w:cs="仿宋"/>
          <w:color w:val="000000"/>
          <w:szCs w:val="21"/>
        </w:rPr>
      </w:pPr>
      <w:r w:rsidRPr="006017C5">
        <w:rPr>
          <w:rFonts w:ascii="宋体" w:hAnsi="宋体" w:cs="仿宋" w:hint="eastAsia"/>
          <w:color w:val="000000"/>
          <w:szCs w:val="21"/>
        </w:rPr>
        <w:t>（</w:t>
      </w:r>
      <w:r w:rsidRPr="006017C5">
        <w:rPr>
          <w:rFonts w:ascii="宋体" w:hAnsi="宋体" w:cs="仿宋"/>
          <w:color w:val="000000"/>
          <w:szCs w:val="21"/>
        </w:rPr>
        <w:t>4</w:t>
      </w:r>
      <w:r w:rsidRPr="006017C5">
        <w:rPr>
          <w:rFonts w:ascii="宋体" w:hAnsi="宋体" w:cs="仿宋" w:hint="eastAsia"/>
          <w:color w:val="000000"/>
          <w:szCs w:val="21"/>
        </w:rPr>
        <w:t>）设计动画剧情时应当充分发挥想象力，力求故事新颖有趣，必须强调主角与配角之间的互动。</w:t>
      </w:r>
    </w:p>
    <w:p w:rsidR="00053F18" w:rsidRPr="006017C5" w:rsidRDefault="00053F18" w:rsidP="00715E75">
      <w:pPr>
        <w:spacing w:line="360" w:lineRule="auto"/>
        <w:ind w:firstLineChars="200" w:firstLine="420"/>
        <w:rPr>
          <w:rFonts w:ascii="宋体" w:cs="仿宋"/>
          <w:color w:val="000000"/>
          <w:szCs w:val="21"/>
        </w:rPr>
      </w:pPr>
      <w:r w:rsidRPr="006017C5">
        <w:rPr>
          <w:rFonts w:ascii="宋体" w:hAnsi="宋体" w:cs="仿宋" w:hint="eastAsia"/>
          <w:color w:val="000000"/>
          <w:szCs w:val="21"/>
        </w:rPr>
        <w:t>（</w:t>
      </w:r>
      <w:r w:rsidRPr="006017C5">
        <w:rPr>
          <w:rFonts w:ascii="宋体" w:hAnsi="宋体" w:cs="仿宋"/>
          <w:color w:val="000000"/>
          <w:szCs w:val="21"/>
        </w:rPr>
        <w:t>5</w:t>
      </w:r>
      <w:r w:rsidRPr="006017C5">
        <w:rPr>
          <w:rFonts w:ascii="宋体" w:hAnsi="宋体" w:cs="仿宋" w:hint="eastAsia"/>
          <w:color w:val="000000"/>
          <w:szCs w:val="21"/>
        </w:rPr>
        <w:t>）如赛题中包含“动画创作要求”，则参赛选手需以赛题</w:t>
      </w:r>
      <w:r w:rsidRPr="006017C5">
        <w:rPr>
          <w:rFonts w:ascii="宋体" w:hAnsi="宋体" w:cs="仿宋"/>
          <w:color w:val="000000"/>
          <w:szCs w:val="21"/>
        </w:rPr>
        <w:t xml:space="preserve"> </w:t>
      </w:r>
      <w:r w:rsidRPr="006017C5">
        <w:rPr>
          <w:rFonts w:ascii="宋体" w:hAnsi="宋体" w:cs="仿宋" w:hint="eastAsia"/>
          <w:color w:val="000000"/>
          <w:szCs w:val="21"/>
        </w:rPr>
        <w:t>“动画创作要求”制作动画；可以根据画面效果与剧情的需要自行决定添加其它各类动画和特效。</w:t>
      </w:r>
    </w:p>
    <w:p w:rsidR="00053F18" w:rsidRPr="006017C5" w:rsidRDefault="00053F18" w:rsidP="00715E75">
      <w:pPr>
        <w:spacing w:line="360" w:lineRule="auto"/>
        <w:ind w:firstLineChars="200" w:firstLine="420"/>
        <w:rPr>
          <w:rFonts w:ascii="宋体" w:cs="仿宋"/>
          <w:color w:val="000000"/>
          <w:szCs w:val="21"/>
        </w:rPr>
      </w:pPr>
      <w:r w:rsidRPr="006017C5">
        <w:rPr>
          <w:rFonts w:ascii="宋体" w:hAnsi="宋体" w:cs="仿宋" w:hint="eastAsia"/>
          <w:color w:val="000000"/>
          <w:szCs w:val="21"/>
        </w:rPr>
        <w:t>（</w:t>
      </w:r>
      <w:r w:rsidRPr="006017C5">
        <w:rPr>
          <w:rFonts w:ascii="宋体" w:hAnsi="宋体" w:cs="仿宋"/>
          <w:color w:val="000000"/>
          <w:szCs w:val="21"/>
        </w:rPr>
        <w:t>6</w:t>
      </w:r>
      <w:r w:rsidRPr="006017C5">
        <w:rPr>
          <w:rFonts w:ascii="宋体" w:hAnsi="宋体" w:cs="仿宋" w:hint="eastAsia"/>
          <w:color w:val="000000"/>
          <w:szCs w:val="21"/>
        </w:rPr>
        <w:t>）为动画片命名，并据此添加片头；无需片尾，片头中严禁出现姓名、学校或者其他体现个人信息的文字。</w:t>
      </w:r>
    </w:p>
    <w:p w:rsidR="00053F18" w:rsidRPr="006017C5" w:rsidRDefault="00053F18" w:rsidP="00715E75">
      <w:pPr>
        <w:spacing w:line="360" w:lineRule="auto"/>
        <w:ind w:firstLineChars="200" w:firstLine="420"/>
        <w:rPr>
          <w:rFonts w:ascii="宋体" w:cs="仿宋"/>
          <w:color w:val="000000"/>
          <w:szCs w:val="21"/>
        </w:rPr>
      </w:pPr>
      <w:r w:rsidRPr="006017C5">
        <w:rPr>
          <w:rFonts w:ascii="宋体" w:hAnsi="宋体" w:cs="仿宋" w:hint="eastAsia"/>
          <w:color w:val="000000"/>
          <w:szCs w:val="21"/>
        </w:rPr>
        <w:t>（</w:t>
      </w:r>
      <w:r w:rsidRPr="006017C5">
        <w:rPr>
          <w:rFonts w:ascii="宋体" w:hAnsi="宋体" w:cs="仿宋"/>
          <w:color w:val="000000"/>
          <w:szCs w:val="21"/>
        </w:rPr>
        <w:t>7</w:t>
      </w:r>
      <w:r w:rsidRPr="006017C5">
        <w:rPr>
          <w:rFonts w:ascii="宋体" w:hAnsi="宋体" w:cs="仿宋" w:hint="eastAsia"/>
          <w:color w:val="000000"/>
          <w:szCs w:val="21"/>
        </w:rPr>
        <w:t>）动画长度为</w:t>
      </w:r>
      <w:r w:rsidRPr="006017C5">
        <w:rPr>
          <w:rFonts w:ascii="宋体" w:hAnsi="宋体" w:cs="仿宋"/>
          <w:color w:val="000000"/>
          <w:szCs w:val="21"/>
        </w:rPr>
        <w:t xml:space="preserve">15 </w:t>
      </w:r>
      <w:r w:rsidRPr="006017C5">
        <w:rPr>
          <w:rFonts w:ascii="宋体" w:hAnsi="宋体" w:cs="仿宋" w:hint="eastAsia"/>
          <w:color w:val="000000"/>
          <w:szCs w:val="21"/>
        </w:rPr>
        <w:t>秒（不包括简单的片头），分辨率为</w:t>
      </w:r>
      <w:r w:rsidRPr="006017C5">
        <w:rPr>
          <w:rFonts w:ascii="宋体" w:hAnsi="宋体" w:cs="仿宋"/>
          <w:color w:val="000000"/>
          <w:szCs w:val="21"/>
        </w:rPr>
        <w:t>1280</w:t>
      </w:r>
      <w:r w:rsidRPr="006017C5">
        <w:rPr>
          <w:rFonts w:ascii="宋体" w:hAnsi="宋体" w:cs="仿宋" w:hint="eastAsia"/>
          <w:color w:val="000000"/>
          <w:szCs w:val="21"/>
        </w:rPr>
        <w:t>×</w:t>
      </w:r>
      <w:r w:rsidRPr="006017C5">
        <w:rPr>
          <w:rFonts w:ascii="宋体" w:hAnsi="宋体" w:cs="仿宋"/>
          <w:color w:val="000000"/>
          <w:szCs w:val="21"/>
        </w:rPr>
        <w:t>720</w:t>
      </w:r>
      <w:r w:rsidRPr="006017C5">
        <w:rPr>
          <w:rFonts w:ascii="宋体" w:hAnsi="宋体" w:cs="仿宋" w:hint="eastAsia"/>
          <w:color w:val="000000"/>
          <w:szCs w:val="21"/>
        </w:rPr>
        <w:t>，帧速率为</w:t>
      </w:r>
      <w:r w:rsidRPr="006017C5">
        <w:rPr>
          <w:rFonts w:ascii="宋体" w:hAnsi="宋体" w:cs="仿宋"/>
          <w:color w:val="000000"/>
          <w:szCs w:val="21"/>
        </w:rPr>
        <w:t>25fps</w:t>
      </w:r>
      <w:r w:rsidRPr="006017C5">
        <w:rPr>
          <w:rFonts w:ascii="宋体" w:hAnsi="宋体" w:cs="仿宋" w:hint="eastAsia"/>
          <w:color w:val="000000"/>
          <w:szCs w:val="21"/>
        </w:rPr>
        <w:t>；最后输出的文件应为</w:t>
      </w:r>
      <w:r w:rsidRPr="006017C5">
        <w:rPr>
          <w:rFonts w:ascii="宋体" w:hAnsi="宋体" w:cs="仿宋"/>
          <w:color w:val="000000"/>
          <w:szCs w:val="21"/>
        </w:rPr>
        <w:t xml:space="preserve">.mov </w:t>
      </w:r>
      <w:r w:rsidRPr="006017C5">
        <w:rPr>
          <w:rFonts w:ascii="宋体" w:hAnsi="宋体" w:cs="仿宋" w:hint="eastAsia"/>
          <w:color w:val="000000"/>
          <w:szCs w:val="21"/>
        </w:rPr>
        <w:t>格式。</w:t>
      </w:r>
    </w:p>
    <w:p w:rsidR="00053F18" w:rsidRPr="006017C5" w:rsidRDefault="00053F18" w:rsidP="00715E75">
      <w:pPr>
        <w:spacing w:line="360" w:lineRule="auto"/>
        <w:ind w:firstLineChars="200" w:firstLine="420"/>
        <w:rPr>
          <w:rFonts w:ascii="宋体" w:cs="仿宋"/>
          <w:color w:val="000000"/>
          <w:szCs w:val="21"/>
        </w:rPr>
      </w:pPr>
      <w:r w:rsidRPr="006017C5">
        <w:rPr>
          <w:rFonts w:ascii="宋体" w:hAnsi="宋体" w:cs="仿宋" w:hint="eastAsia"/>
          <w:color w:val="000000"/>
          <w:szCs w:val="21"/>
        </w:rPr>
        <w:t>（</w:t>
      </w:r>
      <w:r w:rsidRPr="006017C5">
        <w:rPr>
          <w:rFonts w:ascii="宋体" w:hAnsi="宋体" w:cs="仿宋"/>
          <w:color w:val="000000"/>
          <w:szCs w:val="21"/>
        </w:rPr>
        <w:t>8</w:t>
      </w:r>
      <w:r w:rsidRPr="006017C5">
        <w:rPr>
          <w:rFonts w:ascii="宋体" w:hAnsi="宋体" w:cs="仿宋" w:hint="eastAsia"/>
          <w:color w:val="000000"/>
          <w:szCs w:val="21"/>
        </w:rPr>
        <w:t>）动画创作要求</w:t>
      </w:r>
    </w:p>
    <w:p w:rsidR="00053F18" w:rsidRPr="006017C5" w:rsidRDefault="00053F18" w:rsidP="00715E75">
      <w:pPr>
        <w:spacing w:line="360" w:lineRule="auto"/>
        <w:ind w:firstLineChars="200" w:firstLine="420"/>
        <w:rPr>
          <w:rFonts w:ascii="宋体" w:cs="仿宋"/>
          <w:color w:val="000000"/>
          <w:szCs w:val="21"/>
        </w:rPr>
      </w:pPr>
      <w:r w:rsidRPr="006017C5">
        <w:rPr>
          <w:rFonts w:ascii="宋体" w:hAnsi="宋体" w:cs="仿宋" w:hint="eastAsia"/>
          <w:color w:val="000000"/>
          <w:szCs w:val="21"/>
        </w:rPr>
        <w:t>例：以下文字为故事的开头部分（最终动画应包含此部分），请在此基础上继续发展，形成完整的故事：……</w:t>
      </w:r>
    </w:p>
    <w:p w:rsidR="00053F18" w:rsidRPr="006017C5" w:rsidRDefault="00053F18" w:rsidP="00715E75">
      <w:pPr>
        <w:spacing w:line="360" w:lineRule="auto"/>
        <w:ind w:firstLineChars="200" w:firstLine="420"/>
        <w:rPr>
          <w:rFonts w:ascii="宋体" w:cs="仿宋"/>
          <w:color w:val="000000"/>
          <w:szCs w:val="21"/>
        </w:rPr>
      </w:pPr>
      <w:r w:rsidRPr="006017C5">
        <w:rPr>
          <w:rFonts w:ascii="宋体" w:hAnsi="宋体" w:cs="仿宋" w:hint="eastAsia"/>
          <w:color w:val="000000"/>
          <w:szCs w:val="21"/>
        </w:rPr>
        <w:t>使用指定技术完成以下动画效果：……</w:t>
      </w:r>
    </w:p>
    <w:p w:rsidR="00053F18" w:rsidRPr="006017C5" w:rsidRDefault="00053F18" w:rsidP="00715E75">
      <w:pPr>
        <w:spacing w:line="360" w:lineRule="auto"/>
        <w:ind w:firstLineChars="200" w:firstLine="420"/>
        <w:rPr>
          <w:rFonts w:ascii="宋体" w:cs="仿宋"/>
          <w:color w:val="000000"/>
          <w:szCs w:val="21"/>
        </w:rPr>
      </w:pPr>
      <w:r w:rsidRPr="006017C5">
        <w:rPr>
          <w:rFonts w:ascii="宋体" w:hAnsi="宋体" w:cs="仿宋" w:hint="eastAsia"/>
          <w:color w:val="000000"/>
          <w:szCs w:val="21"/>
        </w:rPr>
        <w:t>形式：现场操作。</w:t>
      </w:r>
    </w:p>
    <w:p w:rsidR="00053F18" w:rsidRPr="006017C5" w:rsidRDefault="00053F18" w:rsidP="00715E75">
      <w:pPr>
        <w:spacing w:line="360" w:lineRule="auto"/>
        <w:ind w:firstLineChars="200" w:firstLine="420"/>
        <w:rPr>
          <w:rFonts w:ascii="宋体" w:cs="仿宋"/>
          <w:color w:val="000000"/>
          <w:szCs w:val="21"/>
        </w:rPr>
      </w:pPr>
      <w:r w:rsidRPr="006017C5">
        <w:rPr>
          <w:rFonts w:ascii="宋体" w:hAnsi="宋体" w:cs="仿宋"/>
          <w:color w:val="000000"/>
          <w:szCs w:val="21"/>
        </w:rPr>
        <w:lastRenderedPageBreak/>
        <w:t>2.</w:t>
      </w:r>
      <w:r w:rsidRPr="006017C5">
        <w:rPr>
          <w:rFonts w:ascii="宋体" w:hAnsi="宋体" w:cs="仿宋" w:hint="eastAsia"/>
          <w:color w:val="000000"/>
          <w:szCs w:val="21"/>
        </w:rPr>
        <w:t>竞赛项目指标体系</w:t>
      </w:r>
    </w:p>
    <w:tbl>
      <w:tblPr>
        <w:tblW w:w="841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616"/>
        <w:gridCol w:w="1241"/>
        <w:gridCol w:w="5558"/>
      </w:tblGrid>
      <w:tr w:rsidR="00053F18" w:rsidRPr="0042354A" w:rsidTr="00507864">
        <w:tc>
          <w:tcPr>
            <w:tcW w:w="1616" w:type="dxa"/>
            <w:vAlign w:val="center"/>
          </w:tcPr>
          <w:p w:rsidR="00053F18" w:rsidRPr="006017C5" w:rsidRDefault="00053F18" w:rsidP="00507864">
            <w:pPr>
              <w:snapToGrid w:val="0"/>
              <w:spacing w:before="60" w:after="60"/>
              <w:jc w:val="center"/>
              <w:rPr>
                <w:rFonts w:ascii="宋体" w:cs="仿宋"/>
                <w:szCs w:val="21"/>
              </w:rPr>
            </w:pPr>
            <w:r w:rsidRPr="006017C5">
              <w:rPr>
                <w:rFonts w:ascii="宋体" w:hAnsi="宋体" w:cs="仿宋" w:hint="eastAsia"/>
                <w:szCs w:val="21"/>
              </w:rPr>
              <w:t>平台</w:t>
            </w:r>
          </w:p>
        </w:tc>
        <w:tc>
          <w:tcPr>
            <w:tcW w:w="1241" w:type="dxa"/>
            <w:vAlign w:val="center"/>
          </w:tcPr>
          <w:p w:rsidR="00053F18" w:rsidRPr="006017C5" w:rsidRDefault="00053F18" w:rsidP="00507864">
            <w:pPr>
              <w:snapToGrid w:val="0"/>
              <w:spacing w:before="60" w:after="60"/>
              <w:jc w:val="center"/>
              <w:rPr>
                <w:rFonts w:ascii="宋体" w:cs="仿宋"/>
                <w:szCs w:val="21"/>
              </w:rPr>
            </w:pPr>
            <w:r w:rsidRPr="006017C5">
              <w:rPr>
                <w:rFonts w:ascii="宋体" w:hAnsi="宋体" w:cs="仿宋" w:hint="eastAsia"/>
                <w:szCs w:val="21"/>
              </w:rPr>
              <w:t>内容</w:t>
            </w:r>
          </w:p>
        </w:tc>
        <w:tc>
          <w:tcPr>
            <w:tcW w:w="5558" w:type="dxa"/>
            <w:vAlign w:val="center"/>
          </w:tcPr>
          <w:p w:rsidR="00053F18" w:rsidRPr="006017C5" w:rsidRDefault="00053F18" w:rsidP="00507864">
            <w:pPr>
              <w:snapToGrid w:val="0"/>
              <w:spacing w:before="60" w:after="60"/>
              <w:jc w:val="center"/>
              <w:rPr>
                <w:rFonts w:ascii="宋体" w:cs="仿宋"/>
                <w:szCs w:val="21"/>
              </w:rPr>
            </w:pPr>
            <w:r w:rsidRPr="006017C5">
              <w:rPr>
                <w:rFonts w:ascii="宋体" w:hAnsi="宋体" w:cs="仿宋" w:hint="eastAsia"/>
                <w:szCs w:val="21"/>
              </w:rPr>
              <w:t>要求</w:t>
            </w:r>
          </w:p>
        </w:tc>
      </w:tr>
      <w:tr w:rsidR="00053F18" w:rsidRPr="0042354A" w:rsidTr="00507864">
        <w:tc>
          <w:tcPr>
            <w:tcW w:w="1616" w:type="dxa"/>
            <w:vMerge w:val="restart"/>
            <w:vAlign w:val="center"/>
          </w:tcPr>
          <w:p w:rsidR="00053F18" w:rsidRPr="006017C5" w:rsidRDefault="00053F18" w:rsidP="00507864">
            <w:pPr>
              <w:snapToGrid w:val="0"/>
              <w:spacing w:before="60" w:after="60"/>
              <w:jc w:val="center"/>
              <w:rPr>
                <w:rFonts w:ascii="宋体" w:hAnsi="宋体" w:cs="仿宋"/>
                <w:szCs w:val="21"/>
              </w:rPr>
            </w:pPr>
            <w:r w:rsidRPr="006017C5">
              <w:rPr>
                <w:rFonts w:ascii="宋体" w:hAnsi="宋体" w:cs="仿宋"/>
                <w:szCs w:val="21"/>
              </w:rPr>
              <w:t>Autodesk</w:t>
            </w:r>
          </w:p>
          <w:p w:rsidR="00053F18" w:rsidRPr="006017C5" w:rsidRDefault="00053F18" w:rsidP="00507864">
            <w:pPr>
              <w:snapToGrid w:val="0"/>
              <w:spacing w:before="60" w:after="60"/>
              <w:jc w:val="center"/>
              <w:rPr>
                <w:rFonts w:ascii="宋体" w:hAnsi="宋体" w:cs="仿宋"/>
                <w:szCs w:val="21"/>
              </w:rPr>
            </w:pPr>
            <w:r w:rsidRPr="006017C5">
              <w:rPr>
                <w:rFonts w:ascii="宋体" w:hAnsi="宋体" w:cs="仿宋"/>
                <w:szCs w:val="21"/>
              </w:rPr>
              <w:t>3ds Max</w:t>
            </w:r>
          </w:p>
        </w:tc>
        <w:tc>
          <w:tcPr>
            <w:tcW w:w="1241" w:type="dxa"/>
            <w:vAlign w:val="center"/>
          </w:tcPr>
          <w:p w:rsidR="00053F18" w:rsidRPr="006017C5" w:rsidRDefault="00053F18" w:rsidP="00507864">
            <w:pPr>
              <w:snapToGrid w:val="0"/>
              <w:spacing w:before="60" w:after="60"/>
              <w:jc w:val="center"/>
              <w:rPr>
                <w:rFonts w:ascii="宋体" w:cs="仿宋"/>
                <w:szCs w:val="21"/>
              </w:rPr>
            </w:pPr>
            <w:r w:rsidRPr="006017C5">
              <w:rPr>
                <w:rFonts w:ascii="宋体" w:hAnsi="宋体" w:cs="仿宋" w:hint="eastAsia"/>
                <w:szCs w:val="21"/>
              </w:rPr>
              <w:t>操作基础</w:t>
            </w:r>
          </w:p>
        </w:tc>
        <w:tc>
          <w:tcPr>
            <w:tcW w:w="5558" w:type="dxa"/>
            <w:vAlign w:val="center"/>
          </w:tcPr>
          <w:p w:rsidR="00053F18" w:rsidRPr="006017C5" w:rsidRDefault="00053F18" w:rsidP="00507864">
            <w:pPr>
              <w:snapToGrid w:val="0"/>
              <w:spacing w:before="60" w:after="60"/>
              <w:rPr>
                <w:rFonts w:ascii="宋体" w:cs="仿宋"/>
                <w:szCs w:val="21"/>
              </w:rPr>
            </w:pPr>
            <w:r w:rsidRPr="006017C5">
              <w:rPr>
                <w:rFonts w:ascii="宋体" w:hAnsi="宋体" w:cs="仿宋" w:hint="eastAsia"/>
                <w:szCs w:val="21"/>
              </w:rPr>
              <w:t>文件管理；视图操作；选择对象；变换对象；坐标系；对齐与捕捉；群组；复制对象；复制模式；修改器；显示控制。</w:t>
            </w:r>
          </w:p>
        </w:tc>
      </w:tr>
      <w:tr w:rsidR="00053F18" w:rsidRPr="0042354A" w:rsidTr="00507864">
        <w:tc>
          <w:tcPr>
            <w:tcW w:w="1616" w:type="dxa"/>
            <w:vMerge/>
            <w:vAlign w:val="center"/>
          </w:tcPr>
          <w:p w:rsidR="00053F18" w:rsidRPr="006017C5" w:rsidRDefault="00053F18" w:rsidP="00507864">
            <w:pPr>
              <w:snapToGrid w:val="0"/>
              <w:spacing w:before="60" w:after="60"/>
              <w:jc w:val="center"/>
              <w:rPr>
                <w:rFonts w:ascii="宋体" w:cs="仿宋"/>
                <w:szCs w:val="21"/>
              </w:rPr>
            </w:pPr>
          </w:p>
        </w:tc>
        <w:tc>
          <w:tcPr>
            <w:tcW w:w="1241" w:type="dxa"/>
            <w:vAlign w:val="center"/>
          </w:tcPr>
          <w:p w:rsidR="00053F18" w:rsidRPr="006017C5" w:rsidRDefault="00053F18" w:rsidP="00507864">
            <w:pPr>
              <w:snapToGrid w:val="0"/>
              <w:spacing w:before="60" w:after="60"/>
              <w:jc w:val="center"/>
              <w:rPr>
                <w:rFonts w:ascii="宋体" w:cs="仿宋"/>
                <w:szCs w:val="21"/>
              </w:rPr>
            </w:pPr>
            <w:r w:rsidRPr="006017C5">
              <w:rPr>
                <w:rFonts w:ascii="宋体" w:hAnsi="宋体" w:cs="仿宋" w:hint="eastAsia"/>
                <w:szCs w:val="21"/>
              </w:rPr>
              <w:t>三维建模</w:t>
            </w:r>
          </w:p>
        </w:tc>
        <w:tc>
          <w:tcPr>
            <w:tcW w:w="5558" w:type="dxa"/>
            <w:vAlign w:val="center"/>
          </w:tcPr>
          <w:p w:rsidR="00053F18" w:rsidRPr="006017C5" w:rsidRDefault="00053F18" w:rsidP="00507864">
            <w:pPr>
              <w:snapToGrid w:val="0"/>
              <w:spacing w:before="60" w:after="60"/>
              <w:rPr>
                <w:rFonts w:ascii="宋体" w:cs="仿宋"/>
                <w:szCs w:val="21"/>
              </w:rPr>
            </w:pPr>
            <w:r w:rsidRPr="006017C5">
              <w:rPr>
                <w:rFonts w:ascii="宋体" w:hAnsi="宋体" w:cs="仿宋" w:hint="eastAsia"/>
                <w:szCs w:val="21"/>
              </w:rPr>
              <w:t>曲线创建；基本几何体与扩展几何体创建；复合物体创建；多边形建模；修改器使用。</w:t>
            </w:r>
          </w:p>
        </w:tc>
      </w:tr>
      <w:tr w:rsidR="00053F18" w:rsidRPr="0042354A" w:rsidTr="00507864">
        <w:tc>
          <w:tcPr>
            <w:tcW w:w="1616" w:type="dxa"/>
            <w:vMerge/>
            <w:vAlign w:val="center"/>
          </w:tcPr>
          <w:p w:rsidR="00053F18" w:rsidRPr="006017C5" w:rsidRDefault="00053F18" w:rsidP="00507864">
            <w:pPr>
              <w:snapToGrid w:val="0"/>
              <w:spacing w:before="60" w:after="60"/>
              <w:jc w:val="center"/>
              <w:rPr>
                <w:rFonts w:ascii="宋体" w:cs="仿宋"/>
                <w:szCs w:val="21"/>
              </w:rPr>
            </w:pPr>
          </w:p>
        </w:tc>
        <w:tc>
          <w:tcPr>
            <w:tcW w:w="1241" w:type="dxa"/>
            <w:vAlign w:val="center"/>
          </w:tcPr>
          <w:p w:rsidR="00053F18" w:rsidRPr="006017C5" w:rsidRDefault="00053F18" w:rsidP="00507864">
            <w:pPr>
              <w:snapToGrid w:val="0"/>
              <w:spacing w:before="60" w:after="60"/>
              <w:jc w:val="center"/>
              <w:rPr>
                <w:rFonts w:ascii="宋体" w:cs="仿宋"/>
                <w:szCs w:val="21"/>
              </w:rPr>
            </w:pPr>
            <w:r w:rsidRPr="006017C5">
              <w:rPr>
                <w:rFonts w:ascii="宋体" w:hAnsi="宋体" w:cs="仿宋"/>
                <w:szCs w:val="21"/>
              </w:rPr>
              <w:t>UV</w:t>
            </w:r>
            <w:r w:rsidRPr="006017C5">
              <w:rPr>
                <w:rFonts w:ascii="宋体" w:hAnsi="宋体" w:cs="仿宋" w:hint="eastAsia"/>
                <w:szCs w:val="21"/>
              </w:rPr>
              <w:t>整理</w:t>
            </w:r>
          </w:p>
        </w:tc>
        <w:tc>
          <w:tcPr>
            <w:tcW w:w="5558" w:type="dxa"/>
            <w:vAlign w:val="center"/>
          </w:tcPr>
          <w:p w:rsidR="00053F18" w:rsidRPr="006017C5" w:rsidRDefault="00053F18" w:rsidP="00507864">
            <w:pPr>
              <w:snapToGrid w:val="0"/>
              <w:spacing w:before="60" w:after="60"/>
              <w:rPr>
                <w:rFonts w:ascii="宋体" w:cs="仿宋"/>
                <w:szCs w:val="21"/>
              </w:rPr>
            </w:pPr>
            <w:r w:rsidRPr="006017C5">
              <w:rPr>
                <w:rFonts w:ascii="宋体" w:hAnsi="宋体" w:cs="仿宋"/>
                <w:szCs w:val="21"/>
              </w:rPr>
              <w:t>UVW Map / UVW Xform</w:t>
            </w:r>
            <w:r w:rsidRPr="006017C5">
              <w:rPr>
                <w:rFonts w:ascii="宋体" w:hAnsi="宋体" w:cs="仿宋" w:hint="eastAsia"/>
                <w:szCs w:val="21"/>
              </w:rPr>
              <w:t>修改器；</w:t>
            </w:r>
            <w:r w:rsidRPr="006017C5">
              <w:rPr>
                <w:rFonts w:ascii="宋体" w:hAnsi="宋体" w:cs="仿宋"/>
                <w:szCs w:val="21"/>
              </w:rPr>
              <w:t>Unwrap UVW</w:t>
            </w:r>
            <w:r w:rsidRPr="006017C5">
              <w:rPr>
                <w:rFonts w:ascii="宋体" w:hAnsi="宋体" w:cs="仿宋" w:hint="eastAsia"/>
                <w:szCs w:val="21"/>
              </w:rPr>
              <w:t>修改器；</w:t>
            </w:r>
            <w:r w:rsidRPr="006017C5">
              <w:rPr>
                <w:rFonts w:ascii="宋体" w:hAnsi="宋体" w:cs="仿宋"/>
                <w:szCs w:val="21"/>
              </w:rPr>
              <w:t>UV</w:t>
            </w:r>
            <w:r w:rsidRPr="006017C5">
              <w:rPr>
                <w:rFonts w:ascii="宋体" w:hAnsi="宋体" w:cs="仿宋" w:hint="eastAsia"/>
                <w:szCs w:val="21"/>
              </w:rPr>
              <w:t>整理技巧。</w:t>
            </w:r>
          </w:p>
        </w:tc>
      </w:tr>
      <w:tr w:rsidR="00053F18" w:rsidRPr="0042354A" w:rsidTr="00507864">
        <w:tc>
          <w:tcPr>
            <w:tcW w:w="1616" w:type="dxa"/>
            <w:vMerge/>
            <w:vAlign w:val="center"/>
          </w:tcPr>
          <w:p w:rsidR="00053F18" w:rsidRPr="006017C5" w:rsidRDefault="00053F18" w:rsidP="00507864">
            <w:pPr>
              <w:snapToGrid w:val="0"/>
              <w:spacing w:before="60" w:after="60"/>
              <w:jc w:val="center"/>
              <w:rPr>
                <w:rFonts w:ascii="宋体" w:cs="仿宋"/>
                <w:szCs w:val="21"/>
              </w:rPr>
            </w:pPr>
          </w:p>
        </w:tc>
        <w:tc>
          <w:tcPr>
            <w:tcW w:w="1241" w:type="dxa"/>
            <w:vAlign w:val="center"/>
          </w:tcPr>
          <w:p w:rsidR="00053F18" w:rsidRPr="006017C5" w:rsidRDefault="00053F18" w:rsidP="00507864">
            <w:pPr>
              <w:snapToGrid w:val="0"/>
              <w:spacing w:before="60" w:after="60"/>
              <w:jc w:val="center"/>
              <w:rPr>
                <w:rFonts w:ascii="宋体" w:cs="仿宋"/>
                <w:szCs w:val="21"/>
              </w:rPr>
            </w:pPr>
            <w:r w:rsidRPr="006017C5">
              <w:rPr>
                <w:rFonts w:ascii="宋体" w:hAnsi="宋体" w:cs="仿宋" w:hint="eastAsia"/>
                <w:szCs w:val="21"/>
              </w:rPr>
              <w:t>贴图绘制</w:t>
            </w:r>
          </w:p>
        </w:tc>
        <w:tc>
          <w:tcPr>
            <w:tcW w:w="5558" w:type="dxa"/>
            <w:vAlign w:val="center"/>
          </w:tcPr>
          <w:p w:rsidR="00053F18" w:rsidRPr="006017C5" w:rsidRDefault="00053F18" w:rsidP="00507864">
            <w:pPr>
              <w:snapToGrid w:val="0"/>
              <w:spacing w:before="60" w:after="60"/>
              <w:rPr>
                <w:rFonts w:ascii="宋体" w:cs="仿宋"/>
                <w:szCs w:val="21"/>
              </w:rPr>
            </w:pPr>
            <w:r w:rsidRPr="006017C5">
              <w:rPr>
                <w:rFonts w:ascii="宋体" w:hAnsi="宋体" w:cs="仿宋" w:hint="eastAsia"/>
                <w:szCs w:val="21"/>
              </w:rPr>
              <w:t>各种贴图绘制。</w:t>
            </w:r>
          </w:p>
        </w:tc>
      </w:tr>
      <w:tr w:rsidR="00053F18" w:rsidRPr="0042354A" w:rsidTr="00507864">
        <w:trPr>
          <w:trHeight w:val="81"/>
        </w:trPr>
        <w:tc>
          <w:tcPr>
            <w:tcW w:w="1616" w:type="dxa"/>
            <w:vMerge/>
            <w:vAlign w:val="center"/>
          </w:tcPr>
          <w:p w:rsidR="00053F18" w:rsidRPr="006017C5" w:rsidRDefault="00053F18" w:rsidP="00507864">
            <w:pPr>
              <w:snapToGrid w:val="0"/>
              <w:spacing w:before="60" w:after="60"/>
              <w:jc w:val="center"/>
              <w:rPr>
                <w:rFonts w:ascii="宋体" w:cs="仿宋"/>
                <w:szCs w:val="21"/>
              </w:rPr>
            </w:pPr>
          </w:p>
        </w:tc>
        <w:tc>
          <w:tcPr>
            <w:tcW w:w="1241" w:type="dxa"/>
            <w:vAlign w:val="center"/>
          </w:tcPr>
          <w:p w:rsidR="00053F18" w:rsidRPr="006017C5" w:rsidRDefault="00053F18" w:rsidP="00507864">
            <w:pPr>
              <w:snapToGrid w:val="0"/>
              <w:spacing w:before="60" w:after="60"/>
              <w:jc w:val="center"/>
              <w:rPr>
                <w:rFonts w:ascii="宋体" w:cs="仿宋"/>
                <w:szCs w:val="21"/>
              </w:rPr>
            </w:pPr>
            <w:r w:rsidRPr="006017C5">
              <w:rPr>
                <w:rFonts w:ascii="宋体" w:hAnsi="宋体" w:cs="仿宋" w:hint="eastAsia"/>
                <w:szCs w:val="21"/>
              </w:rPr>
              <w:t>材质设定</w:t>
            </w:r>
          </w:p>
        </w:tc>
        <w:tc>
          <w:tcPr>
            <w:tcW w:w="5558" w:type="dxa"/>
            <w:vAlign w:val="center"/>
          </w:tcPr>
          <w:p w:rsidR="00053F18" w:rsidRPr="006017C5" w:rsidRDefault="00053F18" w:rsidP="00507864">
            <w:pPr>
              <w:snapToGrid w:val="0"/>
              <w:spacing w:before="60" w:after="60"/>
              <w:rPr>
                <w:rFonts w:ascii="宋体" w:cs="仿宋"/>
                <w:szCs w:val="21"/>
              </w:rPr>
            </w:pPr>
            <w:r w:rsidRPr="006017C5">
              <w:rPr>
                <w:rFonts w:ascii="宋体" w:hAnsi="宋体" w:cs="仿宋" w:hint="eastAsia"/>
                <w:szCs w:val="21"/>
              </w:rPr>
              <w:t>材质编辑器；材质及其参数设置；贴图通道的使用方法。</w:t>
            </w:r>
          </w:p>
        </w:tc>
      </w:tr>
      <w:tr w:rsidR="00053F18" w:rsidRPr="0042354A" w:rsidTr="00507864">
        <w:trPr>
          <w:trHeight w:val="225"/>
        </w:trPr>
        <w:tc>
          <w:tcPr>
            <w:tcW w:w="1616" w:type="dxa"/>
            <w:vMerge/>
            <w:vAlign w:val="center"/>
          </w:tcPr>
          <w:p w:rsidR="00053F18" w:rsidRPr="006017C5" w:rsidRDefault="00053F18" w:rsidP="00507864">
            <w:pPr>
              <w:snapToGrid w:val="0"/>
              <w:spacing w:before="60" w:after="60"/>
              <w:jc w:val="center"/>
              <w:rPr>
                <w:rFonts w:ascii="宋体" w:cs="仿宋"/>
                <w:szCs w:val="21"/>
              </w:rPr>
            </w:pPr>
          </w:p>
        </w:tc>
        <w:tc>
          <w:tcPr>
            <w:tcW w:w="1241" w:type="dxa"/>
            <w:vAlign w:val="center"/>
          </w:tcPr>
          <w:p w:rsidR="00053F18" w:rsidRPr="006017C5" w:rsidRDefault="00053F18" w:rsidP="00507864">
            <w:pPr>
              <w:snapToGrid w:val="0"/>
              <w:spacing w:before="60" w:after="60"/>
              <w:jc w:val="center"/>
              <w:rPr>
                <w:rFonts w:ascii="宋体" w:cs="仿宋"/>
                <w:szCs w:val="21"/>
              </w:rPr>
            </w:pPr>
            <w:r w:rsidRPr="006017C5">
              <w:rPr>
                <w:rFonts w:ascii="宋体" w:hAnsi="宋体" w:cs="仿宋" w:hint="eastAsia"/>
                <w:szCs w:val="21"/>
              </w:rPr>
              <w:t>动画技术</w:t>
            </w:r>
          </w:p>
        </w:tc>
        <w:tc>
          <w:tcPr>
            <w:tcW w:w="5558" w:type="dxa"/>
            <w:vAlign w:val="center"/>
          </w:tcPr>
          <w:p w:rsidR="00053F18" w:rsidRPr="006017C5" w:rsidRDefault="00053F18" w:rsidP="00507864">
            <w:pPr>
              <w:snapToGrid w:val="0"/>
              <w:spacing w:before="60" w:after="60"/>
              <w:rPr>
                <w:rFonts w:ascii="宋体" w:cs="仿宋"/>
                <w:szCs w:val="21"/>
              </w:rPr>
            </w:pPr>
            <w:r w:rsidRPr="006017C5">
              <w:rPr>
                <w:rFonts w:ascii="宋体" w:hAnsi="宋体" w:cs="仿宋" w:hint="eastAsia"/>
                <w:szCs w:val="21"/>
              </w:rPr>
              <w:t>制式、帧速率、时间线等动画基础技术；</w:t>
            </w:r>
            <w:r w:rsidRPr="006017C5">
              <w:rPr>
                <w:rFonts w:ascii="宋体" w:hAnsi="宋体" w:cs="仿宋"/>
                <w:szCs w:val="21"/>
              </w:rPr>
              <w:t>Biped</w:t>
            </w:r>
            <w:r w:rsidRPr="006017C5">
              <w:rPr>
                <w:rFonts w:ascii="宋体" w:hAnsi="宋体" w:cs="仿宋" w:hint="eastAsia"/>
                <w:szCs w:val="21"/>
              </w:rPr>
              <w:t>、</w:t>
            </w:r>
            <w:r w:rsidRPr="006017C5">
              <w:rPr>
                <w:rFonts w:ascii="宋体" w:hAnsi="宋体" w:cs="仿宋"/>
                <w:szCs w:val="21"/>
              </w:rPr>
              <w:t>CAT</w:t>
            </w:r>
            <w:r w:rsidRPr="006017C5">
              <w:rPr>
                <w:rFonts w:ascii="宋体" w:hAnsi="宋体" w:cs="仿宋" w:hint="eastAsia"/>
                <w:szCs w:val="21"/>
              </w:rPr>
              <w:t>、骨骼创建、骨骼绑定、</w:t>
            </w:r>
            <w:r w:rsidRPr="006017C5">
              <w:rPr>
                <w:rFonts w:ascii="宋体" w:hAnsi="宋体" w:cs="仿宋"/>
                <w:szCs w:val="21"/>
              </w:rPr>
              <w:t xml:space="preserve"> Skin</w:t>
            </w:r>
            <w:r w:rsidRPr="006017C5">
              <w:rPr>
                <w:rFonts w:ascii="宋体" w:hAnsi="宋体" w:cs="仿宋" w:hint="eastAsia"/>
                <w:szCs w:val="21"/>
              </w:rPr>
              <w:t>等角色动画技术；布光技术；取景技术；渲染技术。</w:t>
            </w:r>
          </w:p>
        </w:tc>
      </w:tr>
      <w:tr w:rsidR="00053F18" w:rsidRPr="0042354A" w:rsidTr="00507864">
        <w:tc>
          <w:tcPr>
            <w:tcW w:w="1616" w:type="dxa"/>
            <w:vMerge w:val="restart"/>
            <w:vAlign w:val="center"/>
          </w:tcPr>
          <w:p w:rsidR="00053F18" w:rsidRPr="006017C5" w:rsidRDefault="00053F18" w:rsidP="00507864">
            <w:pPr>
              <w:snapToGrid w:val="0"/>
              <w:spacing w:before="60" w:after="60"/>
              <w:jc w:val="center"/>
              <w:rPr>
                <w:rFonts w:ascii="宋体" w:hAnsi="宋体" w:cs="仿宋"/>
                <w:szCs w:val="21"/>
              </w:rPr>
            </w:pPr>
            <w:r w:rsidRPr="006017C5">
              <w:rPr>
                <w:rFonts w:ascii="宋体" w:hAnsi="宋体" w:cs="仿宋"/>
                <w:szCs w:val="21"/>
              </w:rPr>
              <w:t>Autodesk</w:t>
            </w:r>
          </w:p>
          <w:p w:rsidR="00053F18" w:rsidRPr="006017C5" w:rsidRDefault="00053F18" w:rsidP="00507864">
            <w:pPr>
              <w:snapToGrid w:val="0"/>
              <w:spacing w:before="60" w:after="60"/>
              <w:jc w:val="center"/>
              <w:rPr>
                <w:rFonts w:ascii="宋体" w:hAnsi="宋体" w:cs="仿宋"/>
                <w:szCs w:val="21"/>
              </w:rPr>
            </w:pPr>
            <w:r w:rsidRPr="006017C5">
              <w:rPr>
                <w:rFonts w:ascii="宋体" w:hAnsi="宋体" w:cs="仿宋"/>
                <w:szCs w:val="21"/>
              </w:rPr>
              <w:t>Maya</w:t>
            </w:r>
          </w:p>
        </w:tc>
        <w:tc>
          <w:tcPr>
            <w:tcW w:w="1241" w:type="dxa"/>
            <w:vAlign w:val="center"/>
          </w:tcPr>
          <w:p w:rsidR="00053F18" w:rsidRPr="006017C5" w:rsidRDefault="00053F18" w:rsidP="00507864">
            <w:pPr>
              <w:snapToGrid w:val="0"/>
              <w:spacing w:before="60" w:after="60"/>
              <w:jc w:val="center"/>
              <w:rPr>
                <w:rFonts w:ascii="宋体" w:cs="仿宋"/>
                <w:szCs w:val="21"/>
              </w:rPr>
            </w:pPr>
            <w:r w:rsidRPr="006017C5">
              <w:rPr>
                <w:rFonts w:ascii="宋体" w:hAnsi="宋体" w:cs="仿宋" w:hint="eastAsia"/>
                <w:szCs w:val="21"/>
              </w:rPr>
              <w:t>操作基础</w:t>
            </w:r>
          </w:p>
        </w:tc>
        <w:tc>
          <w:tcPr>
            <w:tcW w:w="5558" w:type="dxa"/>
            <w:vAlign w:val="center"/>
          </w:tcPr>
          <w:p w:rsidR="00053F18" w:rsidRPr="006017C5" w:rsidRDefault="00053F18" w:rsidP="00507864">
            <w:pPr>
              <w:snapToGrid w:val="0"/>
              <w:spacing w:before="60" w:after="60"/>
              <w:rPr>
                <w:rFonts w:ascii="宋体" w:cs="仿宋"/>
                <w:szCs w:val="21"/>
              </w:rPr>
            </w:pPr>
            <w:r w:rsidRPr="006017C5">
              <w:rPr>
                <w:rFonts w:ascii="宋体" w:hAnsi="宋体" w:cs="仿宋" w:hint="eastAsia"/>
                <w:szCs w:val="21"/>
              </w:rPr>
              <w:t>文件管理；视图操作；编辑对象；变换对象；层控制窗口操作。</w:t>
            </w:r>
          </w:p>
        </w:tc>
      </w:tr>
      <w:tr w:rsidR="00053F18" w:rsidRPr="0042354A" w:rsidTr="00507864">
        <w:trPr>
          <w:trHeight w:val="210"/>
        </w:trPr>
        <w:tc>
          <w:tcPr>
            <w:tcW w:w="1616" w:type="dxa"/>
            <w:vMerge/>
            <w:vAlign w:val="center"/>
          </w:tcPr>
          <w:p w:rsidR="00053F18" w:rsidRPr="006017C5" w:rsidRDefault="00053F18" w:rsidP="00507864">
            <w:pPr>
              <w:snapToGrid w:val="0"/>
              <w:spacing w:before="60" w:after="60"/>
              <w:jc w:val="center"/>
              <w:rPr>
                <w:rFonts w:ascii="宋体" w:cs="仿宋"/>
                <w:szCs w:val="21"/>
              </w:rPr>
            </w:pPr>
          </w:p>
        </w:tc>
        <w:tc>
          <w:tcPr>
            <w:tcW w:w="1241" w:type="dxa"/>
            <w:vAlign w:val="center"/>
          </w:tcPr>
          <w:p w:rsidR="00053F18" w:rsidRPr="006017C5" w:rsidRDefault="00053F18" w:rsidP="00507864">
            <w:pPr>
              <w:snapToGrid w:val="0"/>
              <w:spacing w:before="60" w:after="60"/>
              <w:jc w:val="center"/>
              <w:rPr>
                <w:rFonts w:ascii="宋体" w:cs="仿宋"/>
                <w:szCs w:val="21"/>
              </w:rPr>
            </w:pPr>
            <w:r w:rsidRPr="006017C5">
              <w:rPr>
                <w:rFonts w:ascii="宋体" w:hAnsi="宋体" w:cs="仿宋" w:hint="eastAsia"/>
                <w:szCs w:val="21"/>
              </w:rPr>
              <w:t>三维建模</w:t>
            </w:r>
          </w:p>
        </w:tc>
        <w:tc>
          <w:tcPr>
            <w:tcW w:w="5558" w:type="dxa"/>
            <w:vAlign w:val="center"/>
          </w:tcPr>
          <w:p w:rsidR="00053F18" w:rsidRPr="006017C5" w:rsidRDefault="00053F18" w:rsidP="00507864">
            <w:pPr>
              <w:snapToGrid w:val="0"/>
              <w:spacing w:before="60" w:after="60"/>
              <w:rPr>
                <w:rFonts w:ascii="宋体" w:cs="仿宋"/>
                <w:szCs w:val="21"/>
              </w:rPr>
            </w:pPr>
            <w:r w:rsidRPr="006017C5">
              <w:rPr>
                <w:rFonts w:ascii="宋体" w:hAnsi="宋体" w:cs="仿宋" w:hint="eastAsia"/>
                <w:szCs w:val="21"/>
              </w:rPr>
              <w:t>曲面建模技术；掌握多边形建模技术。</w:t>
            </w:r>
          </w:p>
        </w:tc>
      </w:tr>
      <w:tr w:rsidR="00053F18" w:rsidRPr="0042354A" w:rsidTr="00507864">
        <w:trPr>
          <w:trHeight w:val="300"/>
        </w:trPr>
        <w:tc>
          <w:tcPr>
            <w:tcW w:w="1616" w:type="dxa"/>
            <w:vMerge/>
            <w:vAlign w:val="center"/>
          </w:tcPr>
          <w:p w:rsidR="00053F18" w:rsidRPr="006017C5" w:rsidRDefault="00053F18" w:rsidP="00507864">
            <w:pPr>
              <w:snapToGrid w:val="0"/>
              <w:spacing w:before="60" w:after="60"/>
              <w:jc w:val="center"/>
              <w:rPr>
                <w:rFonts w:ascii="宋体" w:cs="仿宋"/>
                <w:szCs w:val="21"/>
              </w:rPr>
            </w:pPr>
          </w:p>
        </w:tc>
        <w:tc>
          <w:tcPr>
            <w:tcW w:w="1241" w:type="dxa"/>
            <w:vAlign w:val="center"/>
          </w:tcPr>
          <w:p w:rsidR="00053F18" w:rsidRPr="006017C5" w:rsidRDefault="00053F18" w:rsidP="00507864">
            <w:pPr>
              <w:snapToGrid w:val="0"/>
              <w:spacing w:before="60" w:after="60"/>
              <w:jc w:val="center"/>
              <w:rPr>
                <w:rFonts w:ascii="宋体" w:cs="仿宋"/>
                <w:szCs w:val="21"/>
              </w:rPr>
            </w:pPr>
            <w:r w:rsidRPr="006017C5">
              <w:rPr>
                <w:rFonts w:ascii="宋体" w:hAnsi="宋体" w:cs="仿宋"/>
                <w:szCs w:val="21"/>
              </w:rPr>
              <w:t>UV</w:t>
            </w:r>
            <w:r w:rsidRPr="006017C5">
              <w:rPr>
                <w:rFonts w:ascii="宋体" w:hAnsi="宋体" w:cs="仿宋" w:hint="eastAsia"/>
                <w:szCs w:val="21"/>
              </w:rPr>
              <w:t>整理</w:t>
            </w:r>
          </w:p>
        </w:tc>
        <w:tc>
          <w:tcPr>
            <w:tcW w:w="5558" w:type="dxa"/>
            <w:vAlign w:val="center"/>
          </w:tcPr>
          <w:p w:rsidR="00053F18" w:rsidRPr="006017C5" w:rsidRDefault="00053F18" w:rsidP="00507864">
            <w:pPr>
              <w:snapToGrid w:val="0"/>
              <w:spacing w:before="60" w:after="60"/>
              <w:rPr>
                <w:rFonts w:ascii="宋体" w:cs="仿宋"/>
                <w:szCs w:val="21"/>
              </w:rPr>
            </w:pPr>
            <w:r w:rsidRPr="006017C5">
              <w:rPr>
                <w:rFonts w:ascii="宋体" w:hAnsi="宋体" w:cs="仿宋"/>
                <w:szCs w:val="21"/>
              </w:rPr>
              <w:t>UV</w:t>
            </w:r>
            <w:r w:rsidRPr="006017C5">
              <w:rPr>
                <w:rFonts w:ascii="宋体" w:hAnsi="宋体" w:cs="仿宋" w:hint="eastAsia"/>
                <w:szCs w:val="21"/>
              </w:rPr>
              <w:t>的原理和映射方式；</w:t>
            </w:r>
            <w:r w:rsidRPr="006017C5">
              <w:rPr>
                <w:rFonts w:ascii="宋体" w:hAnsi="宋体" w:cs="仿宋"/>
                <w:szCs w:val="21"/>
              </w:rPr>
              <w:t>UV</w:t>
            </w:r>
            <w:r w:rsidRPr="006017C5">
              <w:rPr>
                <w:rFonts w:ascii="宋体" w:hAnsi="宋体" w:cs="仿宋" w:hint="eastAsia"/>
                <w:szCs w:val="21"/>
              </w:rPr>
              <w:t>编辑器的使用。</w:t>
            </w:r>
          </w:p>
        </w:tc>
      </w:tr>
      <w:tr w:rsidR="00053F18" w:rsidRPr="0042354A" w:rsidTr="00507864">
        <w:trPr>
          <w:trHeight w:val="126"/>
        </w:trPr>
        <w:tc>
          <w:tcPr>
            <w:tcW w:w="1616" w:type="dxa"/>
            <w:vMerge/>
            <w:vAlign w:val="center"/>
          </w:tcPr>
          <w:p w:rsidR="00053F18" w:rsidRPr="006017C5" w:rsidRDefault="00053F18" w:rsidP="00507864">
            <w:pPr>
              <w:snapToGrid w:val="0"/>
              <w:spacing w:before="60" w:after="60"/>
              <w:jc w:val="center"/>
              <w:rPr>
                <w:rFonts w:ascii="宋体" w:cs="仿宋"/>
                <w:szCs w:val="21"/>
              </w:rPr>
            </w:pPr>
          </w:p>
        </w:tc>
        <w:tc>
          <w:tcPr>
            <w:tcW w:w="1241" w:type="dxa"/>
            <w:vAlign w:val="center"/>
          </w:tcPr>
          <w:p w:rsidR="00053F18" w:rsidRPr="006017C5" w:rsidRDefault="00053F18" w:rsidP="00507864">
            <w:pPr>
              <w:snapToGrid w:val="0"/>
              <w:spacing w:before="60" w:after="60"/>
              <w:jc w:val="center"/>
              <w:rPr>
                <w:rFonts w:ascii="宋体" w:cs="仿宋"/>
                <w:szCs w:val="21"/>
              </w:rPr>
            </w:pPr>
            <w:r w:rsidRPr="006017C5">
              <w:rPr>
                <w:rFonts w:ascii="宋体" w:hAnsi="宋体" w:cs="仿宋" w:hint="eastAsia"/>
                <w:szCs w:val="21"/>
              </w:rPr>
              <w:t>贴图绘制</w:t>
            </w:r>
          </w:p>
        </w:tc>
        <w:tc>
          <w:tcPr>
            <w:tcW w:w="5558" w:type="dxa"/>
            <w:vAlign w:val="center"/>
          </w:tcPr>
          <w:p w:rsidR="00053F18" w:rsidRPr="006017C5" w:rsidRDefault="00053F18" w:rsidP="00507864">
            <w:pPr>
              <w:snapToGrid w:val="0"/>
              <w:spacing w:before="60" w:after="60"/>
              <w:rPr>
                <w:rFonts w:ascii="宋体" w:cs="仿宋"/>
                <w:szCs w:val="21"/>
              </w:rPr>
            </w:pPr>
            <w:r w:rsidRPr="006017C5">
              <w:rPr>
                <w:rFonts w:ascii="宋体" w:hAnsi="宋体" w:cs="仿宋" w:hint="eastAsia"/>
                <w:szCs w:val="21"/>
              </w:rPr>
              <w:t>掌握</w:t>
            </w:r>
            <w:r w:rsidRPr="006017C5">
              <w:rPr>
                <w:rFonts w:ascii="宋体" w:hAnsi="宋体" w:cs="仿宋"/>
                <w:szCs w:val="21"/>
              </w:rPr>
              <w:t>UV</w:t>
            </w:r>
            <w:r w:rsidRPr="006017C5">
              <w:rPr>
                <w:rFonts w:ascii="宋体" w:hAnsi="宋体" w:cs="仿宋" w:hint="eastAsia"/>
                <w:szCs w:val="21"/>
              </w:rPr>
              <w:t>的输出；绘制贴图。</w:t>
            </w:r>
          </w:p>
        </w:tc>
      </w:tr>
      <w:tr w:rsidR="00053F18" w:rsidRPr="0042354A" w:rsidTr="00507864">
        <w:trPr>
          <w:trHeight w:val="255"/>
        </w:trPr>
        <w:tc>
          <w:tcPr>
            <w:tcW w:w="1616" w:type="dxa"/>
            <w:vMerge/>
            <w:vAlign w:val="center"/>
          </w:tcPr>
          <w:p w:rsidR="00053F18" w:rsidRPr="006017C5" w:rsidRDefault="00053F18" w:rsidP="00507864">
            <w:pPr>
              <w:snapToGrid w:val="0"/>
              <w:spacing w:before="60" w:after="60"/>
              <w:jc w:val="center"/>
              <w:rPr>
                <w:rFonts w:ascii="宋体" w:cs="仿宋"/>
                <w:szCs w:val="21"/>
              </w:rPr>
            </w:pPr>
          </w:p>
        </w:tc>
        <w:tc>
          <w:tcPr>
            <w:tcW w:w="1241" w:type="dxa"/>
            <w:vAlign w:val="center"/>
          </w:tcPr>
          <w:p w:rsidR="00053F18" w:rsidRPr="006017C5" w:rsidRDefault="00053F18" w:rsidP="00507864">
            <w:pPr>
              <w:snapToGrid w:val="0"/>
              <w:spacing w:before="60" w:after="60"/>
              <w:jc w:val="center"/>
              <w:rPr>
                <w:rFonts w:ascii="宋体" w:cs="仿宋"/>
                <w:szCs w:val="21"/>
              </w:rPr>
            </w:pPr>
            <w:r w:rsidRPr="006017C5">
              <w:rPr>
                <w:rFonts w:ascii="宋体" w:hAnsi="宋体" w:cs="仿宋" w:hint="eastAsia"/>
                <w:szCs w:val="21"/>
              </w:rPr>
              <w:t>材质设定</w:t>
            </w:r>
          </w:p>
        </w:tc>
        <w:tc>
          <w:tcPr>
            <w:tcW w:w="5558" w:type="dxa"/>
            <w:vAlign w:val="center"/>
          </w:tcPr>
          <w:p w:rsidR="00053F18" w:rsidRPr="006017C5" w:rsidRDefault="00053F18" w:rsidP="00507864">
            <w:pPr>
              <w:snapToGrid w:val="0"/>
              <w:spacing w:before="60" w:after="60"/>
              <w:rPr>
                <w:rFonts w:ascii="宋体" w:cs="仿宋"/>
                <w:szCs w:val="21"/>
              </w:rPr>
            </w:pPr>
            <w:r w:rsidRPr="006017C5">
              <w:rPr>
                <w:rFonts w:ascii="宋体" w:hAnsi="宋体" w:cs="仿宋"/>
                <w:szCs w:val="21"/>
              </w:rPr>
              <w:t>Hypershade</w:t>
            </w:r>
            <w:r w:rsidRPr="006017C5">
              <w:rPr>
                <w:rFonts w:ascii="宋体" w:hAnsi="宋体" w:cs="仿宋" w:hint="eastAsia"/>
                <w:szCs w:val="21"/>
              </w:rPr>
              <w:t>；常用材质节点的类型与属性。</w:t>
            </w:r>
          </w:p>
        </w:tc>
      </w:tr>
      <w:tr w:rsidR="00053F18" w:rsidRPr="0042354A" w:rsidTr="00507864">
        <w:trPr>
          <w:trHeight w:val="135"/>
        </w:trPr>
        <w:tc>
          <w:tcPr>
            <w:tcW w:w="1616" w:type="dxa"/>
            <w:vMerge/>
            <w:vAlign w:val="center"/>
          </w:tcPr>
          <w:p w:rsidR="00053F18" w:rsidRPr="006017C5" w:rsidRDefault="00053F18" w:rsidP="00507864">
            <w:pPr>
              <w:snapToGrid w:val="0"/>
              <w:spacing w:before="60" w:after="60"/>
              <w:jc w:val="center"/>
              <w:rPr>
                <w:rFonts w:ascii="宋体" w:cs="仿宋"/>
                <w:szCs w:val="21"/>
              </w:rPr>
            </w:pPr>
          </w:p>
        </w:tc>
        <w:tc>
          <w:tcPr>
            <w:tcW w:w="1241" w:type="dxa"/>
            <w:vAlign w:val="center"/>
          </w:tcPr>
          <w:p w:rsidR="00053F18" w:rsidRPr="006017C5" w:rsidRDefault="00053F18" w:rsidP="00507864">
            <w:pPr>
              <w:snapToGrid w:val="0"/>
              <w:spacing w:before="60" w:after="60"/>
              <w:jc w:val="center"/>
              <w:rPr>
                <w:rFonts w:ascii="宋体" w:cs="仿宋"/>
                <w:szCs w:val="21"/>
              </w:rPr>
            </w:pPr>
            <w:r w:rsidRPr="006017C5">
              <w:rPr>
                <w:rFonts w:ascii="宋体" w:hAnsi="宋体" w:cs="仿宋" w:hint="eastAsia"/>
                <w:szCs w:val="21"/>
              </w:rPr>
              <w:t>变形与约束</w:t>
            </w:r>
          </w:p>
        </w:tc>
        <w:tc>
          <w:tcPr>
            <w:tcW w:w="5558" w:type="dxa"/>
            <w:vAlign w:val="center"/>
          </w:tcPr>
          <w:p w:rsidR="00053F18" w:rsidRPr="006017C5" w:rsidRDefault="00053F18" w:rsidP="00507864">
            <w:pPr>
              <w:snapToGrid w:val="0"/>
              <w:spacing w:before="60" w:after="60"/>
              <w:rPr>
                <w:rFonts w:ascii="宋体" w:cs="仿宋"/>
                <w:szCs w:val="21"/>
              </w:rPr>
            </w:pPr>
            <w:r w:rsidRPr="006017C5">
              <w:rPr>
                <w:rFonts w:ascii="宋体" w:hAnsi="宋体" w:cs="仿宋" w:hint="eastAsia"/>
                <w:szCs w:val="21"/>
              </w:rPr>
              <w:t>簇变形、晶格变形、混合变形、非线性变形、线变形的应用；点约束、目标约束、旋转约束、父子约束、几何体约束、法线约束、切线约束的应用。</w:t>
            </w:r>
          </w:p>
        </w:tc>
      </w:tr>
      <w:tr w:rsidR="00053F18" w:rsidRPr="0042354A" w:rsidTr="00507864">
        <w:trPr>
          <w:trHeight w:val="285"/>
        </w:trPr>
        <w:tc>
          <w:tcPr>
            <w:tcW w:w="1616" w:type="dxa"/>
            <w:vMerge/>
            <w:vAlign w:val="center"/>
          </w:tcPr>
          <w:p w:rsidR="00053F18" w:rsidRPr="006017C5" w:rsidRDefault="00053F18" w:rsidP="00507864">
            <w:pPr>
              <w:snapToGrid w:val="0"/>
              <w:spacing w:before="60" w:after="60"/>
              <w:jc w:val="center"/>
              <w:rPr>
                <w:rFonts w:ascii="宋体" w:cs="仿宋"/>
                <w:szCs w:val="21"/>
              </w:rPr>
            </w:pPr>
          </w:p>
        </w:tc>
        <w:tc>
          <w:tcPr>
            <w:tcW w:w="1241" w:type="dxa"/>
            <w:vAlign w:val="center"/>
          </w:tcPr>
          <w:p w:rsidR="00053F18" w:rsidRPr="006017C5" w:rsidRDefault="00053F18" w:rsidP="00507864">
            <w:pPr>
              <w:snapToGrid w:val="0"/>
              <w:spacing w:before="60" w:after="60"/>
              <w:jc w:val="center"/>
              <w:rPr>
                <w:rFonts w:ascii="宋体" w:cs="仿宋"/>
                <w:szCs w:val="21"/>
              </w:rPr>
            </w:pPr>
            <w:r w:rsidRPr="006017C5">
              <w:rPr>
                <w:rFonts w:ascii="宋体" w:hAnsi="宋体" w:cs="仿宋" w:hint="eastAsia"/>
                <w:szCs w:val="21"/>
              </w:rPr>
              <w:t>动画技术</w:t>
            </w:r>
          </w:p>
        </w:tc>
        <w:tc>
          <w:tcPr>
            <w:tcW w:w="5558" w:type="dxa"/>
            <w:vAlign w:val="center"/>
          </w:tcPr>
          <w:p w:rsidR="00053F18" w:rsidRPr="006017C5" w:rsidRDefault="00053F18" w:rsidP="00507864">
            <w:pPr>
              <w:snapToGrid w:val="0"/>
              <w:spacing w:before="60" w:after="60"/>
              <w:rPr>
                <w:rFonts w:ascii="宋体" w:cs="仿宋"/>
                <w:szCs w:val="21"/>
              </w:rPr>
            </w:pPr>
            <w:r w:rsidRPr="006017C5">
              <w:rPr>
                <w:rFonts w:ascii="宋体" w:hAnsi="宋体" w:cs="仿宋" w:hint="eastAsia"/>
                <w:szCs w:val="21"/>
              </w:rPr>
              <w:t>关键帧动画、路径动画等动画基础技术；骨骼创建、骨骼绑定、蒙皮、</w:t>
            </w:r>
            <w:r w:rsidRPr="006017C5">
              <w:rPr>
                <w:rFonts w:ascii="宋体" w:hAnsi="宋体" w:cs="仿宋"/>
                <w:szCs w:val="21"/>
              </w:rPr>
              <w:t>humanIK</w:t>
            </w:r>
            <w:r w:rsidRPr="006017C5">
              <w:rPr>
                <w:rFonts w:ascii="宋体" w:hAnsi="宋体" w:cs="仿宋" w:hint="eastAsia"/>
                <w:szCs w:val="21"/>
              </w:rPr>
              <w:t>，角色动画技术；布光技术；取景技术；渲染技术。</w:t>
            </w:r>
          </w:p>
        </w:tc>
      </w:tr>
      <w:tr w:rsidR="00053F18" w:rsidRPr="0042354A" w:rsidTr="00507864">
        <w:trPr>
          <w:trHeight w:val="165"/>
        </w:trPr>
        <w:tc>
          <w:tcPr>
            <w:tcW w:w="1616" w:type="dxa"/>
            <w:vAlign w:val="center"/>
          </w:tcPr>
          <w:p w:rsidR="00053F18" w:rsidRPr="006017C5" w:rsidRDefault="00053F18" w:rsidP="00507864">
            <w:pPr>
              <w:snapToGrid w:val="0"/>
              <w:spacing w:before="60" w:after="60"/>
              <w:jc w:val="center"/>
              <w:rPr>
                <w:rFonts w:ascii="宋体" w:hAnsi="宋体" w:cs="仿宋"/>
                <w:szCs w:val="21"/>
              </w:rPr>
            </w:pPr>
            <w:r w:rsidRPr="006017C5">
              <w:rPr>
                <w:rFonts w:ascii="宋体" w:hAnsi="宋体" w:cs="仿宋"/>
                <w:szCs w:val="21"/>
              </w:rPr>
              <w:t>Blackmagic Design Fusion</w:t>
            </w:r>
          </w:p>
        </w:tc>
        <w:tc>
          <w:tcPr>
            <w:tcW w:w="6799" w:type="dxa"/>
            <w:gridSpan w:val="2"/>
            <w:vAlign w:val="center"/>
          </w:tcPr>
          <w:p w:rsidR="00053F18" w:rsidRPr="006017C5" w:rsidRDefault="00053F18" w:rsidP="00507864">
            <w:pPr>
              <w:snapToGrid w:val="0"/>
              <w:spacing w:before="60" w:after="60"/>
              <w:rPr>
                <w:rFonts w:ascii="宋体" w:cs="仿宋"/>
                <w:szCs w:val="21"/>
              </w:rPr>
            </w:pPr>
            <w:r w:rsidRPr="006017C5">
              <w:rPr>
                <w:rFonts w:ascii="宋体" w:hAnsi="宋体" w:cs="仿宋" w:hint="eastAsia"/>
                <w:szCs w:val="21"/>
              </w:rPr>
              <w:t>界面，基本操作；合成技术；关键帧动画技术，遮罩，调色工具。</w:t>
            </w:r>
          </w:p>
        </w:tc>
      </w:tr>
      <w:tr w:rsidR="00053F18" w:rsidRPr="0042354A" w:rsidTr="00507864">
        <w:trPr>
          <w:trHeight w:val="1011"/>
        </w:trPr>
        <w:tc>
          <w:tcPr>
            <w:tcW w:w="1616" w:type="dxa"/>
            <w:vAlign w:val="center"/>
          </w:tcPr>
          <w:p w:rsidR="00053F18" w:rsidRPr="006017C5" w:rsidRDefault="00053F18" w:rsidP="00507864">
            <w:pPr>
              <w:snapToGrid w:val="0"/>
              <w:spacing w:before="60" w:after="60"/>
              <w:jc w:val="center"/>
              <w:rPr>
                <w:rFonts w:ascii="宋体" w:hAnsi="宋体" w:cs="仿宋"/>
                <w:szCs w:val="21"/>
              </w:rPr>
            </w:pPr>
            <w:r w:rsidRPr="006017C5">
              <w:rPr>
                <w:rFonts w:ascii="宋体" w:hAnsi="宋体" w:cs="仿宋"/>
                <w:szCs w:val="21"/>
              </w:rPr>
              <w:t>Autodesk</w:t>
            </w:r>
          </w:p>
          <w:p w:rsidR="00053F18" w:rsidRPr="006017C5" w:rsidRDefault="00053F18" w:rsidP="00507864">
            <w:pPr>
              <w:snapToGrid w:val="0"/>
              <w:spacing w:before="60" w:after="60"/>
              <w:jc w:val="center"/>
              <w:rPr>
                <w:rFonts w:ascii="宋体" w:hAnsi="宋体" w:cs="仿宋"/>
                <w:szCs w:val="21"/>
              </w:rPr>
            </w:pPr>
            <w:r w:rsidRPr="006017C5">
              <w:rPr>
                <w:rFonts w:ascii="宋体" w:hAnsi="宋体" w:cs="仿宋"/>
                <w:szCs w:val="21"/>
              </w:rPr>
              <w:t>SketchBook</w:t>
            </w:r>
          </w:p>
        </w:tc>
        <w:tc>
          <w:tcPr>
            <w:tcW w:w="6799" w:type="dxa"/>
            <w:gridSpan w:val="2"/>
            <w:vAlign w:val="center"/>
          </w:tcPr>
          <w:p w:rsidR="00053F18" w:rsidRPr="006017C5" w:rsidRDefault="00053F18" w:rsidP="00507864">
            <w:pPr>
              <w:snapToGrid w:val="0"/>
              <w:spacing w:before="60" w:after="60"/>
              <w:rPr>
                <w:rFonts w:ascii="宋体" w:cs="仿宋"/>
                <w:szCs w:val="21"/>
              </w:rPr>
            </w:pPr>
            <w:r w:rsidRPr="006017C5">
              <w:rPr>
                <w:rFonts w:ascii="宋体" w:hAnsi="宋体" w:cs="仿宋" w:hint="eastAsia"/>
                <w:szCs w:val="21"/>
              </w:rPr>
              <w:t>界面与文件创建，使用软件编辑图片，画布的操作，</w:t>
            </w:r>
            <w:r w:rsidRPr="006017C5">
              <w:rPr>
                <w:rFonts w:ascii="宋体" w:hAnsi="宋体" w:cs="仿宋"/>
                <w:szCs w:val="21"/>
              </w:rPr>
              <w:t>Layers</w:t>
            </w:r>
            <w:r w:rsidRPr="006017C5">
              <w:rPr>
                <w:rFonts w:ascii="宋体" w:hAnsi="宋体" w:cs="仿宋" w:hint="eastAsia"/>
                <w:szCs w:val="21"/>
              </w:rPr>
              <w:t>，选择和转换工具，各种笔刷的使用，使用颜色，色彩校正图案，绘制形状，对称绘画功能，</w:t>
            </w:r>
            <w:r w:rsidRPr="006017C5">
              <w:rPr>
                <w:rFonts w:ascii="宋体" w:hAnsi="宋体" w:cs="仿宋"/>
                <w:szCs w:val="21"/>
              </w:rPr>
              <w:t>Synthetic brushes</w:t>
            </w:r>
            <w:r w:rsidRPr="006017C5">
              <w:rPr>
                <w:rFonts w:ascii="宋体" w:hAnsi="宋体" w:cs="仿宋" w:hint="eastAsia"/>
                <w:szCs w:val="21"/>
              </w:rPr>
              <w:t>和</w:t>
            </w:r>
            <w:r w:rsidRPr="006017C5">
              <w:rPr>
                <w:rFonts w:ascii="宋体" w:hAnsi="宋体" w:cs="仿宋"/>
                <w:szCs w:val="21"/>
              </w:rPr>
              <w:t>Copic Markers</w:t>
            </w:r>
            <w:r w:rsidRPr="006017C5">
              <w:rPr>
                <w:rFonts w:ascii="宋体" w:hAnsi="宋体" w:cs="仿宋" w:hint="eastAsia"/>
                <w:szCs w:val="21"/>
              </w:rPr>
              <w:t>的操作，</w:t>
            </w:r>
            <w:r w:rsidRPr="006017C5">
              <w:rPr>
                <w:rFonts w:ascii="宋体" w:hAnsi="宋体" w:cs="仿宋"/>
                <w:szCs w:val="21"/>
              </w:rPr>
              <w:t>Flood fills / Rulers</w:t>
            </w:r>
            <w:r w:rsidRPr="006017C5">
              <w:rPr>
                <w:rFonts w:ascii="宋体" w:hAnsi="宋体" w:cs="仿宋" w:hint="eastAsia"/>
                <w:szCs w:val="21"/>
              </w:rPr>
              <w:t>和</w:t>
            </w:r>
            <w:r w:rsidRPr="006017C5">
              <w:rPr>
                <w:rFonts w:ascii="宋体" w:hAnsi="宋体" w:cs="仿宋"/>
                <w:szCs w:val="21"/>
              </w:rPr>
              <w:t>French Curves</w:t>
            </w:r>
            <w:r w:rsidRPr="006017C5">
              <w:rPr>
                <w:rFonts w:ascii="宋体" w:hAnsi="宋体" w:cs="仿宋" w:hint="eastAsia"/>
                <w:szCs w:val="21"/>
              </w:rPr>
              <w:t>的操作方法。</w:t>
            </w:r>
          </w:p>
        </w:tc>
      </w:tr>
    </w:tbl>
    <w:p w:rsidR="00053F18" w:rsidRPr="006017C5" w:rsidRDefault="00053F18" w:rsidP="00507864">
      <w:pPr>
        <w:tabs>
          <w:tab w:val="left" w:pos="993"/>
        </w:tabs>
        <w:spacing w:line="560" w:lineRule="exact"/>
        <w:ind w:firstLine="585"/>
        <w:rPr>
          <w:rFonts w:ascii="宋体" w:cs="仿宋"/>
          <w:color w:val="000000"/>
          <w:szCs w:val="21"/>
        </w:rPr>
      </w:pPr>
      <w:r w:rsidRPr="006017C5">
        <w:rPr>
          <w:rFonts w:ascii="宋体" w:hAnsi="宋体" w:cs="仿宋" w:hint="eastAsia"/>
          <w:color w:val="000000"/>
          <w:szCs w:val="21"/>
        </w:rPr>
        <w:t>赛项各模块评分方法、细则及评分原则如下：</w:t>
      </w:r>
    </w:p>
    <w:tbl>
      <w:tblPr>
        <w:tblW w:w="878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09"/>
        <w:gridCol w:w="851"/>
        <w:gridCol w:w="2551"/>
        <w:gridCol w:w="1559"/>
        <w:gridCol w:w="1134"/>
        <w:gridCol w:w="993"/>
        <w:gridCol w:w="992"/>
      </w:tblGrid>
      <w:tr w:rsidR="00053F18" w:rsidRPr="0042354A" w:rsidTr="00507864">
        <w:trPr>
          <w:trHeight w:val="244"/>
        </w:trPr>
        <w:tc>
          <w:tcPr>
            <w:tcW w:w="1560" w:type="dxa"/>
            <w:gridSpan w:val="2"/>
            <w:vAlign w:val="center"/>
          </w:tcPr>
          <w:p w:rsidR="00053F18" w:rsidRPr="006017C5" w:rsidRDefault="00053F18" w:rsidP="00507864">
            <w:pPr>
              <w:spacing w:line="300" w:lineRule="auto"/>
              <w:jc w:val="center"/>
              <w:rPr>
                <w:rFonts w:ascii="宋体" w:cs="仿宋"/>
                <w:szCs w:val="21"/>
              </w:rPr>
            </w:pPr>
            <w:r w:rsidRPr="006017C5">
              <w:rPr>
                <w:rFonts w:ascii="宋体" w:hAnsi="宋体" w:cs="仿宋" w:hint="eastAsia"/>
                <w:szCs w:val="21"/>
              </w:rPr>
              <w:t>竞赛模块</w:t>
            </w:r>
          </w:p>
        </w:tc>
        <w:tc>
          <w:tcPr>
            <w:tcW w:w="2551" w:type="dxa"/>
            <w:vAlign w:val="center"/>
          </w:tcPr>
          <w:p w:rsidR="00053F18" w:rsidRPr="006017C5" w:rsidRDefault="00053F18" w:rsidP="00507864">
            <w:pPr>
              <w:spacing w:line="300" w:lineRule="auto"/>
              <w:jc w:val="center"/>
              <w:rPr>
                <w:rFonts w:ascii="宋体" w:cs="仿宋"/>
                <w:szCs w:val="21"/>
              </w:rPr>
            </w:pPr>
            <w:r w:rsidRPr="006017C5">
              <w:rPr>
                <w:rFonts w:ascii="宋体" w:hAnsi="宋体" w:cs="仿宋" w:hint="eastAsia"/>
                <w:szCs w:val="21"/>
              </w:rPr>
              <w:t>模块内容</w:t>
            </w:r>
          </w:p>
        </w:tc>
        <w:tc>
          <w:tcPr>
            <w:tcW w:w="1559" w:type="dxa"/>
            <w:vAlign w:val="center"/>
          </w:tcPr>
          <w:p w:rsidR="00053F18" w:rsidRPr="006017C5" w:rsidRDefault="00053F18" w:rsidP="00507864">
            <w:pPr>
              <w:spacing w:line="300" w:lineRule="auto"/>
              <w:jc w:val="center"/>
              <w:rPr>
                <w:rFonts w:ascii="宋体" w:cs="仿宋"/>
                <w:szCs w:val="21"/>
              </w:rPr>
            </w:pPr>
            <w:r w:rsidRPr="006017C5">
              <w:rPr>
                <w:rFonts w:ascii="宋体" w:hAnsi="宋体" w:cs="仿宋" w:hint="eastAsia"/>
                <w:szCs w:val="21"/>
              </w:rPr>
              <w:t>判分内容</w:t>
            </w:r>
          </w:p>
        </w:tc>
        <w:tc>
          <w:tcPr>
            <w:tcW w:w="1134" w:type="dxa"/>
            <w:vAlign w:val="center"/>
          </w:tcPr>
          <w:p w:rsidR="00053F18" w:rsidRPr="006017C5" w:rsidRDefault="00053F18" w:rsidP="00507864">
            <w:pPr>
              <w:spacing w:line="300" w:lineRule="auto"/>
              <w:jc w:val="center"/>
              <w:rPr>
                <w:rFonts w:ascii="宋体" w:cs="仿宋"/>
                <w:szCs w:val="21"/>
              </w:rPr>
            </w:pPr>
            <w:r w:rsidRPr="006017C5">
              <w:rPr>
                <w:rFonts w:ascii="宋体" w:hAnsi="宋体" w:cs="仿宋" w:hint="eastAsia"/>
                <w:szCs w:val="21"/>
              </w:rPr>
              <w:t>分值</w:t>
            </w:r>
          </w:p>
        </w:tc>
        <w:tc>
          <w:tcPr>
            <w:tcW w:w="993" w:type="dxa"/>
            <w:vAlign w:val="center"/>
          </w:tcPr>
          <w:p w:rsidR="00053F18" w:rsidRPr="006017C5" w:rsidRDefault="00053F18" w:rsidP="00507864">
            <w:pPr>
              <w:spacing w:line="300" w:lineRule="auto"/>
              <w:jc w:val="center"/>
              <w:rPr>
                <w:rFonts w:ascii="宋体" w:cs="仿宋"/>
                <w:szCs w:val="21"/>
              </w:rPr>
            </w:pPr>
            <w:r w:rsidRPr="006017C5">
              <w:rPr>
                <w:rFonts w:ascii="宋体" w:hAnsi="宋体" w:cs="仿宋" w:hint="eastAsia"/>
                <w:szCs w:val="21"/>
              </w:rPr>
              <w:t>模块分</w:t>
            </w:r>
          </w:p>
        </w:tc>
        <w:tc>
          <w:tcPr>
            <w:tcW w:w="992" w:type="dxa"/>
            <w:vAlign w:val="center"/>
          </w:tcPr>
          <w:p w:rsidR="00053F18" w:rsidRPr="006017C5" w:rsidRDefault="00053F18" w:rsidP="00507864">
            <w:pPr>
              <w:spacing w:line="300" w:lineRule="auto"/>
              <w:jc w:val="center"/>
              <w:rPr>
                <w:rFonts w:ascii="宋体" w:cs="仿宋"/>
                <w:szCs w:val="21"/>
              </w:rPr>
            </w:pPr>
            <w:r w:rsidRPr="006017C5">
              <w:rPr>
                <w:rFonts w:ascii="宋体" w:hAnsi="宋体" w:cs="仿宋" w:hint="eastAsia"/>
                <w:szCs w:val="21"/>
              </w:rPr>
              <w:t>权比</w:t>
            </w:r>
          </w:p>
        </w:tc>
      </w:tr>
      <w:tr w:rsidR="00053F18" w:rsidRPr="0042354A" w:rsidTr="00507864">
        <w:trPr>
          <w:trHeight w:val="446"/>
        </w:trPr>
        <w:tc>
          <w:tcPr>
            <w:tcW w:w="709" w:type="dxa"/>
            <w:vMerge w:val="restart"/>
            <w:vAlign w:val="center"/>
          </w:tcPr>
          <w:p w:rsidR="00053F18" w:rsidRPr="006017C5" w:rsidRDefault="00053F18" w:rsidP="00507864">
            <w:pPr>
              <w:spacing w:line="300" w:lineRule="auto"/>
              <w:jc w:val="center"/>
              <w:rPr>
                <w:rFonts w:ascii="宋体" w:cs="仿宋"/>
                <w:szCs w:val="21"/>
              </w:rPr>
            </w:pPr>
            <w:r w:rsidRPr="006017C5">
              <w:rPr>
                <w:rFonts w:ascii="宋体" w:hAnsi="宋体" w:cs="仿宋" w:hint="eastAsia"/>
                <w:szCs w:val="21"/>
              </w:rPr>
              <w:t>一</w:t>
            </w:r>
          </w:p>
        </w:tc>
        <w:tc>
          <w:tcPr>
            <w:tcW w:w="851" w:type="dxa"/>
            <w:vMerge w:val="restart"/>
            <w:vAlign w:val="center"/>
          </w:tcPr>
          <w:p w:rsidR="00053F18" w:rsidRPr="006017C5" w:rsidRDefault="00053F18" w:rsidP="00507864">
            <w:pPr>
              <w:spacing w:line="300" w:lineRule="auto"/>
              <w:jc w:val="center"/>
              <w:rPr>
                <w:rFonts w:ascii="宋体" w:cs="仿宋"/>
                <w:szCs w:val="21"/>
              </w:rPr>
            </w:pPr>
            <w:r w:rsidRPr="006017C5">
              <w:rPr>
                <w:rFonts w:ascii="宋体" w:hAnsi="宋体" w:cs="仿宋" w:hint="eastAsia"/>
                <w:szCs w:val="21"/>
              </w:rPr>
              <w:t>动画</w:t>
            </w:r>
            <w:r w:rsidRPr="006017C5">
              <w:rPr>
                <w:rFonts w:ascii="宋体" w:hAnsi="宋体" w:cs="仿宋"/>
                <w:szCs w:val="21"/>
              </w:rPr>
              <w:t xml:space="preserve"> </w:t>
            </w:r>
            <w:r w:rsidRPr="006017C5">
              <w:rPr>
                <w:rFonts w:ascii="宋体" w:hAnsi="宋体" w:cs="仿宋" w:hint="eastAsia"/>
                <w:szCs w:val="21"/>
              </w:rPr>
              <w:t>基础</w:t>
            </w:r>
          </w:p>
        </w:tc>
        <w:tc>
          <w:tcPr>
            <w:tcW w:w="2551" w:type="dxa"/>
            <w:vMerge w:val="restart"/>
            <w:vAlign w:val="center"/>
          </w:tcPr>
          <w:p w:rsidR="00053F18" w:rsidRPr="006017C5" w:rsidRDefault="00053F18" w:rsidP="00507864">
            <w:pPr>
              <w:spacing w:line="300" w:lineRule="auto"/>
              <w:rPr>
                <w:rFonts w:ascii="宋体" w:cs="仿宋"/>
                <w:szCs w:val="21"/>
              </w:rPr>
            </w:pPr>
            <w:r w:rsidRPr="006017C5">
              <w:rPr>
                <w:rFonts w:ascii="宋体" w:hAnsi="宋体" w:cs="仿宋" w:hint="eastAsia"/>
                <w:szCs w:val="21"/>
              </w:rPr>
              <w:t>根据二维参考图片和要求，完成三维角色与配角模型创建及效果图渲染。</w:t>
            </w:r>
          </w:p>
        </w:tc>
        <w:tc>
          <w:tcPr>
            <w:tcW w:w="1559" w:type="dxa"/>
            <w:vAlign w:val="center"/>
          </w:tcPr>
          <w:p w:rsidR="00053F18" w:rsidRPr="006017C5" w:rsidRDefault="00053F18" w:rsidP="00507864">
            <w:pPr>
              <w:adjustRightInd w:val="0"/>
              <w:snapToGrid w:val="0"/>
              <w:spacing w:line="300" w:lineRule="auto"/>
              <w:jc w:val="center"/>
              <w:rPr>
                <w:rFonts w:ascii="宋体" w:cs="仿宋"/>
                <w:szCs w:val="21"/>
              </w:rPr>
            </w:pPr>
            <w:r w:rsidRPr="006017C5">
              <w:rPr>
                <w:rFonts w:ascii="宋体" w:hAnsi="宋体" w:cs="仿宋" w:hint="eastAsia"/>
                <w:szCs w:val="21"/>
              </w:rPr>
              <w:t>三维模型</w:t>
            </w:r>
          </w:p>
        </w:tc>
        <w:tc>
          <w:tcPr>
            <w:tcW w:w="1134" w:type="dxa"/>
            <w:vAlign w:val="center"/>
          </w:tcPr>
          <w:p w:rsidR="00053F18" w:rsidRPr="006017C5" w:rsidRDefault="00053F18" w:rsidP="00507864">
            <w:pPr>
              <w:adjustRightInd w:val="0"/>
              <w:snapToGrid w:val="0"/>
              <w:spacing w:line="300" w:lineRule="auto"/>
              <w:jc w:val="center"/>
              <w:rPr>
                <w:rFonts w:ascii="宋体" w:hAnsi="宋体" w:cs="仿宋"/>
                <w:szCs w:val="21"/>
              </w:rPr>
            </w:pPr>
            <w:r w:rsidRPr="006017C5">
              <w:rPr>
                <w:rFonts w:ascii="宋体" w:hAnsi="宋体" w:cs="仿宋"/>
                <w:szCs w:val="21"/>
              </w:rPr>
              <w:t>60</w:t>
            </w:r>
          </w:p>
        </w:tc>
        <w:tc>
          <w:tcPr>
            <w:tcW w:w="993" w:type="dxa"/>
            <w:vMerge w:val="restart"/>
            <w:vAlign w:val="center"/>
          </w:tcPr>
          <w:p w:rsidR="00053F18" w:rsidRPr="006017C5" w:rsidRDefault="00053F18" w:rsidP="00507864">
            <w:pPr>
              <w:adjustRightInd w:val="0"/>
              <w:snapToGrid w:val="0"/>
              <w:spacing w:line="300" w:lineRule="auto"/>
              <w:jc w:val="center"/>
              <w:rPr>
                <w:rFonts w:ascii="宋体" w:hAnsi="宋体" w:cs="仿宋"/>
                <w:szCs w:val="21"/>
              </w:rPr>
            </w:pPr>
            <w:r w:rsidRPr="006017C5">
              <w:rPr>
                <w:rFonts w:ascii="宋体" w:hAnsi="宋体" w:cs="仿宋"/>
                <w:szCs w:val="21"/>
              </w:rPr>
              <w:t>100</w:t>
            </w:r>
          </w:p>
        </w:tc>
        <w:tc>
          <w:tcPr>
            <w:tcW w:w="992" w:type="dxa"/>
            <w:vMerge w:val="restart"/>
            <w:vAlign w:val="center"/>
          </w:tcPr>
          <w:p w:rsidR="00053F18" w:rsidRPr="006017C5" w:rsidRDefault="00053F18" w:rsidP="00507864">
            <w:pPr>
              <w:adjustRightInd w:val="0"/>
              <w:snapToGrid w:val="0"/>
              <w:spacing w:line="300" w:lineRule="auto"/>
              <w:jc w:val="center"/>
              <w:rPr>
                <w:rFonts w:ascii="宋体" w:hAnsi="宋体" w:cs="仿宋"/>
                <w:szCs w:val="21"/>
              </w:rPr>
            </w:pPr>
            <w:r w:rsidRPr="006017C5">
              <w:rPr>
                <w:rFonts w:ascii="宋体" w:hAnsi="宋体" w:cs="仿宋"/>
                <w:szCs w:val="21"/>
              </w:rPr>
              <w:t>50%</w:t>
            </w:r>
          </w:p>
        </w:tc>
      </w:tr>
      <w:tr w:rsidR="00053F18" w:rsidRPr="0042354A" w:rsidTr="00507864">
        <w:trPr>
          <w:trHeight w:val="446"/>
        </w:trPr>
        <w:tc>
          <w:tcPr>
            <w:tcW w:w="709" w:type="dxa"/>
            <w:vMerge/>
            <w:vAlign w:val="center"/>
          </w:tcPr>
          <w:p w:rsidR="00053F18" w:rsidRPr="006017C5" w:rsidRDefault="00053F18" w:rsidP="00507864">
            <w:pPr>
              <w:spacing w:line="300" w:lineRule="auto"/>
              <w:jc w:val="center"/>
              <w:rPr>
                <w:rFonts w:ascii="宋体" w:cs="仿宋"/>
                <w:szCs w:val="21"/>
              </w:rPr>
            </w:pPr>
          </w:p>
        </w:tc>
        <w:tc>
          <w:tcPr>
            <w:tcW w:w="851" w:type="dxa"/>
            <w:vMerge/>
            <w:vAlign w:val="center"/>
          </w:tcPr>
          <w:p w:rsidR="00053F18" w:rsidRPr="006017C5" w:rsidRDefault="00053F18" w:rsidP="00507864">
            <w:pPr>
              <w:spacing w:line="300" w:lineRule="auto"/>
              <w:jc w:val="center"/>
              <w:rPr>
                <w:rFonts w:ascii="宋体" w:cs="仿宋"/>
                <w:szCs w:val="21"/>
              </w:rPr>
            </w:pPr>
          </w:p>
        </w:tc>
        <w:tc>
          <w:tcPr>
            <w:tcW w:w="2551" w:type="dxa"/>
            <w:vMerge/>
            <w:vAlign w:val="center"/>
          </w:tcPr>
          <w:p w:rsidR="00053F18" w:rsidRPr="006017C5" w:rsidRDefault="00053F18" w:rsidP="00507864">
            <w:pPr>
              <w:spacing w:line="300" w:lineRule="auto"/>
              <w:rPr>
                <w:rFonts w:ascii="宋体" w:cs="仿宋"/>
                <w:szCs w:val="21"/>
              </w:rPr>
            </w:pPr>
          </w:p>
        </w:tc>
        <w:tc>
          <w:tcPr>
            <w:tcW w:w="1559" w:type="dxa"/>
            <w:vAlign w:val="center"/>
          </w:tcPr>
          <w:p w:rsidR="00053F18" w:rsidRPr="006017C5" w:rsidRDefault="00053F18" w:rsidP="00507864">
            <w:pPr>
              <w:adjustRightInd w:val="0"/>
              <w:snapToGrid w:val="0"/>
              <w:spacing w:line="300" w:lineRule="auto"/>
              <w:jc w:val="center"/>
              <w:rPr>
                <w:rFonts w:ascii="宋体" w:cs="仿宋"/>
                <w:szCs w:val="21"/>
              </w:rPr>
            </w:pPr>
            <w:r w:rsidRPr="006017C5">
              <w:rPr>
                <w:rFonts w:ascii="宋体" w:hAnsi="宋体" w:cs="仿宋"/>
                <w:szCs w:val="21"/>
              </w:rPr>
              <w:t>UV</w:t>
            </w:r>
            <w:r w:rsidRPr="006017C5">
              <w:rPr>
                <w:rFonts w:ascii="宋体" w:hAnsi="宋体" w:cs="仿宋" w:hint="eastAsia"/>
                <w:szCs w:val="21"/>
              </w:rPr>
              <w:t>整理</w:t>
            </w:r>
          </w:p>
        </w:tc>
        <w:tc>
          <w:tcPr>
            <w:tcW w:w="1134" w:type="dxa"/>
            <w:vAlign w:val="center"/>
          </w:tcPr>
          <w:p w:rsidR="00053F18" w:rsidRPr="006017C5" w:rsidRDefault="00053F18" w:rsidP="00507864">
            <w:pPr>
              <w:adjustRightInd w:val="0"/>
              <w:snapToGrid w:val="0"/>
              <w:spacing w:line="300" w:lineRule="auto"/>
              <w:jc w:val="center"/>
              <w:rPr>
                <w:rFonts w:ascii="宋体" w:hAnsi="宋体" w:cs="仿宋"/>
                <w:szCs w:val="21"/>
              </w:rPr>
            </w:pPr>
            <w:r w:rsidRPr="006017C5">
              <w:rPr>
                <w:rFonts w:ascii="宋体" w:hAnsi="宋体" w:cs="仿宋"/>
                <w:szCs w:val="21"/>
              </w:rPr>
              <w:t>10</w:t>
            </w:r>
          </w:p>
        </w:tc>
        <w:tc>
          <w:tcPr>
            <w:tcW w:w="993" w:type="dxa"/>
            <w:vMerge/>
            <w:vAlign w:val="center"/>
          </w:tcPr>
          <w:p w:rsidR="00053F18" w:rsidRPr="006017C5" w:rsidRDefault="00053F18" w:rsidP="00507864">
            <w:pPr>
              <w:spacing w:line="300" w:lineRule="auto"/>
              <w:jc w:val="center"/>
              <w:rPr>
                <w:rFonts w:ascii="宋体" w:cs="仿宋"/>
                <w:szCs w:val="21"/>
              </w:rPr>
            </w:pPr>
          </w:p>
        </w:tc>
        <w:tc>
          <w:tcPr>
            <w:tcW w:w="992" w:type="dxa"/>
            <w:vMerge/>
            <w:vAlign w:val="center"/>
          </w:tcPr>
          <w:p w:rsidR="00053F18" w:rsidRPr="006017C5" w:rsidRDefault="00053F18" w:rsidP="00507864">
            <w:pPr>
              <w:spacing w:line="300" w:lineRule="auto"/>
              <w:jc w:val="center"/>
              <w:rPr>
                <w:rFonts w:ascii="宋体" w:cs="仿宋"/>
                <w:szCs w:val="21"/>
              </w:rPr>
            </w:pPr>
          </w:p>
        </w:tc>
      </w:tr>
      <w:tr w:rsidR="00053F18" w:rsidRPr="0042354A" w:rsidTr="00507864">
        <w:trPr>
          <w:trHeight w:val="446"/>
        </w:trPr>
        <w:tc>
          <w:tcPr>
            <w:tcW w:w="709" w:type="dxa"/>
            <w:vMerge/>
            <w:vAlign w:val="center"/>
          </w:tcPr>
          <w:p w:rsidR="00053F18" w:rsidRPr="006017C5" w:rsidRDefault="00053F18" w:rsidP="00507864">
            <w:pPr>
              <w:spacing w:line="300" w:lineRule="auto"/>
              <w:jc w:val="center"/>
              <w:rPr>
                <w:rFonts w:ascii="宋体" w:cs="仿宋"/>
                <w:szCs w:val="21"/>
              </w:rPr>
            </w:pPr>
          </w:p>
        </w:tc>
        <w:tc>
          <w:tcPr>
            <w:tcW w:w="851" w:type="dxa"/>
            <w:vMerge/>
            <w:vAlign w:val="center"/>
          </w:tcPr>
          <w:p w:rsidR="00053F18" w:rsidRPr="006017C5" w:rsidRDefault="00053F18" w:rsidP="00507864">
            <w:pPr>
              <w:spacing w:line="300" w:lineRule="auto"/>
              <w:jc w:val="center"/>
              <w:rPr>
                <w:rFonts w:ascii="宋体" w:cs="仿宋"/>
                <w:szCs w:val="21"/>
              </w:rPr>
            </w:pPr>
          </w:p>
        </w:tc>
        <w:tc>
          <w:tcPr>
            <w:tcW w:w="2551" w:type="dxa"/>
            <w:vMerge/>
            <w:vAlign w:val="center"/>
          </w:tcPr>
          <w:p w:rsidR="00053F18" w:rsidRPr="006017C5" w:rsidRDefault="00053F18" w:rsidP="00507864">
            <w:pPr>
              <w:spacing w:line="300" w:lineRule="auto"/>
              <w:rPr>
                <w:rFonts w:ascii="宋体" w:cs="仿宋"/>
                <w:szCs w:val="21"/>
              </w:rPr>
            </w:pPr>
          </w:p>
        </w:tc>
        <w:tc>
          <w:tcPr>
            <w:tcW w:w="1559" w:type="dxa"/>
            <w:vAlign w:val="center"/>
          </w:tcPr>
          <w:p w:rsidR="00053F18" w:rsidRPr="006017C5" w:rsidRDefault="00053F18" w:rsidP="00507864">
            <w:pPr>
              <w:spacing w:line="300" w:lineRule="auto"/>
              <w:jc w:val="center"/>
              <w:rPr>
                <w:rFonts w:ascii="宋体" w:cs="仿宋"/>
                <w:szCs w:val="21"/>
              </w:rPr>
            </w:pPr>
            <w:r w:rsidRPr="006017C5">
              <w:rPr>
                <w:rFonts w:ascii="宋体" w:hAnsi="宋体" w:cs="仿宋" w:hint="eastAsia"/>
                <w:szCs w:val="21"/>
              </w:rPr>
              <w:t>贴图绘制</w:t>
            </w:r>
          </w:p>
        </w:tc>
        <w:tc>
          <w:tcPr>
            <w:tcW w:w="1134" w:type="dxa"/>
            <w:vAlign w:val="center"/>
          </w:tcPr>
          <w:p w:rsidR="00053F18" w:rsidRPr="006017C5" w:rsidRDefault="00053F18" w:rsidP="00507864">
            <w:pPr>
              <w:spacing w:line="300" w:lineRule="auto"/>
              <w:jc w:val="center"/>
              <w:rPr>
                <w:rFonts w:ascii="宋体" w:hAnsi="宋体" w:cs="仿宋"/>
                <w:szCs w:val="21"/>
              </w:rPr>
            </w:pPr>
            <w:r w:rsidRPr="006017C5">
              <w:rPr>
                <w:rFonts w:ascii="宋体" w:hAnsi="宋体" w:cs="仿宋"/>
                <w:szCs w:val="21"/>
              </w:rPr>
              <w:t>15</w:t>
            </w:r>
          </w:p>
        </w:tc>
        <w:tc>
          <w:tcPr>
            <w:tcW w:w="993" w:type="dxa"/>
            <w:vMerge/>
            <w:vAlign w:val="center"/>
          </w:tcPr>
          <w:p w:rsidR="00053F18" w:rsidRPr="006017C5" w:rsidRDefault="00053F18" w:rsidP="00507864">
            <w:pPr>
              <w:spacing w:line="300" w:lineRule="auto"/>
              <w:jc w:val="center"/>
              <w:rPr>
                <w:rFonts w:ascii="宋体" w:hAnsi="宋体" w:cs="仿宋"/>
                <w:szCs w:val="21"/>
              </w:rPr>
            </w:pPr>
          </w:p>
        </w:tc>
        <w:tc>
          <w:tcPr>
            <w:tcW w:w="992" w:type="dxa"/>
            <w:vMerge/>
            <w:vAlign w:val="center"/>
          </w:tcPr>
          <w:p w:rsidR="00053F18" w:rsidRPr="006017C5" w:rsidRDefault="00053F18" w:rsidP="00507864">
            <w:pPr>
              <w:spacing w:line="300" w:lineRule="auto"/>
              <w:jc w:val="center"/>
              <w:rPr>
                <w:rFonts w:ascii="宋体" w:hAnsi="宋体" w:cs="仿宋"/>
                <w:szCs w:val="21"/>
              </w:rPr>
            </w:pPr>
          </w:p>
        </w:tc>
      </w:tr>
      <w:tr w:rsidR="00053F18" w:rsidRPr="0042354A" w:rsidTr="00507864">
        <w:trPr>
          <w:trHeight w:val="446"/>
        </w:trPr>
        <w:tc>
          <w:tcPr>
            <w:tcW w:w="709" w:type="dxa"/>
            <w:vMerge/>
            <w:vAlign w:val="center"/>
          </w:tcPr>
          <w:p w:rsidR="00053F18" w:rsidRPr="006017C5" w:rsidRDefault="00053F18" w:rsidP="00507864">
            <w:pPr>
              <w:spacing w:line="300" w:lineRule="auto"/>
              <w:jc w:val="center"/>
              <w:rPr>
                <w:rFonts w:ascii="宋体" w:cs="仿宋"/>
                <w:szCs w:val="21"/>
              </w:rPr>
            </w:pPr>
          </w:p>
        </w:tc>
        <w:tc>
          <w:tcPr>
            <w:tcW w:w="851" w:type="dxa"/>
            <w:vMerge/>
            <w:vAlign w:val="center"/>
          </w:tcPr>
          <w:p w:rsidR="00053F18" w:rsidRPr="006017C5" w:rsidRDefault="00053F18" w:rsidP="00507864">
            <w:pPr>
              <w:spacing w:line="300" w:lineRule="auto"/>
              <w:jc w:val="center"/>
              <w:rPr>
                <w:rFonts w:ascii="宋体" w:cs="仿宋"/>
                <w:szCs w:val="21"/>
              </w:rPr>
            </w:pPr>
          </w:p>
        </w:tc>
        <w:tc>
          <w:tcPr>
            <w:tcW w:w="2551" w:type="dxa"/>
            <w:vMerge/>
            <w:vAlign w:val="center"/>
          </w:tcPr>
          <w:p w:rsidR="00053F18" w:rsidRPr="006017C5" w:rsidRDefault="00053F18" w:rsidP="00507864">
            <w:pPr>
              <w:spacing w:line="300" w:lineRule="auto"/>
              <w:rPr>
                <w:rFonts w:ascii="宋体" w:cs="仿宋"/>
                <w:szCs w:val="21"/>
              </w:rPr>
            </w:pPr>
          </w:p>
        </w:tc>
        <w:tc>
          <w:tcPr>
            <w:tcW w:w="1559" w:type="dxa"/>
            <w:vAlign w:val="center"/>
          </w:tcPr>
          <w:p w:rsidR="00053F18" w:rsidRPr="006017C5" w:rsidRDefault="00053F18" w:rsidP="00507864">
            <w:pPr>
              <w:adjustRightInd w:val="0"/>
              <w:snapToGrid w:val="0"/>
              <w:spacing w:line="300" w:lineRule="auto"/>
              <w:jc w:val="center"/>
              <w:rPr>
                <w:rFonts w:ascii="宋体" w:cs="仿宋"/>
                <w:szCs w:val="21"/>
              </w:rPr>
            </w:pPr>
            <w:r w:rsidRPr="006017C5">
              <w:rPr>
                <w:rFonts w:ascii="宋体" w:hAnsi="宋体" w:cs="仿宋" w:hint="eastAsia"/>
                <w:szCs w:val="21"/>
              </w:rPr>
              <w:t>灯光渲染</w:t>
            </w:r>
          </w:p>
        </w:tc>
        <w:tc>
          <w:tcPr>
            <w:tcW w:w="1134" w:type="dxa"/>
            <w:vAlign w:val="center"/>
          </w:tcPr>
          <w:p w:rsidR="00053F18" w:rsidRPr="006017C5" w:rsidRDefault="00053F18" w:rsidP="00507864">
            <w:pPr>
              <w:adjustRightInd w:val="0"/>
              <w:snapToGrid w:val="0"/>
              <w:spacing w:line="300" w:lineRule="auto"/>
              <w:jc w:val="center"/>
              <w:rPr>
                <w:rFonts w:ascii="宋体" w:hAnsi="宋体" w:cs="仿宋"/>
                <w:szCs w:val="21"/>
              </w:rPr>
            </w:pPr>
            <w:r w:rsidRPr="006017C5">
              <w:rPr>
                <w:rFonts w:ascii="宋体" w:hAnsi="宋体" w:cs="仿宋"/>
                <w:szCs w:val="21"/>
              </w:rPr>
              <w:t>15</w:t>
            </w:r>
          </w:p>
        </w:tc>
        <w:tc>
          <w:tcPr>
            <w:tcW w:w="993" w:type="dxa"/>
            <w:vMerge/>
            <w:vAlign w:val="center"/>
          </w:tcPr>
          <w:p w:rsidR="00053F18" w:rsidRPr="006017C5" w:rsidRDefault="00053F18" w:rsidP="00507864">
            <w:pPr>
              <w:spacing w:line="300" w:lineRule="auto"/>
              <w:jc w:val="center"/>
              <w:rPr>
                <w:rFonts w:ascii="宋体" w:cs="仿宋"/>
                <w:szCs w:val="21"/>
              </w:rPr>
            </w:pPr>
          </w:p>
        </w:tc>
        <w:tc>
          <w:tcPr>
            <w:tcW w:w="992" w:type="dxa"/>
            <w:vMerge/>
            <w:vAlign w:val="center"/>
          </w:tcPr>
          <w:p w:rsidR="00053F18" w:rsidRPr="006017C5" w:rsidRDefault="00053F18" w:rsidP="00507864">
            <w:pPr>
              <w:spacing w:line="300" w:lineRule="auto"/>
              <w:jc w:val="center"/>
              <w:rPr>
                <w:rFonts w:ascii="宋体" w:cs="仿宋"/>
                <w:szCs w:val="21"/>
              </w:rPr>
            </w:pPr>
          </w:p>
        </w:tc>
      </w:tr>
      <w:tr w:rsidR="00053F18" w:rsidRPr="0042354A" w:rsidTr="00507864">
        <w:trPr>
          <w:trHeight w:val="444"/>
        </w:trPr>
        <w:tc>
          <w:tcPr>
            <w:tcW w:w="709" w:type="dxa"/>
            <w:vMerge w:val="restart"/>
            <w:vAlign w:val="center"/>
          </w:tcPr>
          <w:p w:rsidR="00053F18" w:rsidRPr="006017C5" w:rsidRDefault="00053F18" w:rsidP="00507864">
            <w:pPr>
              <w:spacing w:line="300" w:lineRule="auto"/>
              <w:jc w:val="center"/>
              <w:rPr>
                <w:rFonts w:ascii="宋体" w:cs="仿宋"/>
                <w:szCs w:val="21"/>
              </w:rPr>
            </w:pPr>
            <w:r w:rsidRPr="006017C5">
              <w:rPr>
                <w:rFonts w:ascii="宋体" w:hAnsi="宋体" w:cs="仿宋" w:hint="eastAsia"/>
                <w:szCs w:val="21"/>
              </w:rPr>
              <w:lastRenderedPageBreak/>
              <w:t>二</w:t>
            </w:r>
          </w:p>
        </w:tc>
        <w:tc>
          <w:tcPr>
            <w:tcW w:w="851" w:type="dxa"/>
            <w:vMerge w:val="restart"/>
            <w:vAlign w:val="center"/>
          </w:tcPr>
          <w:p w:rsidR="00053F18" w:rsidRPr="006017C5" w:rsidRDefault="00053F18" w:rsidP="00507864">
            <w:pPr>
              <w:spacing w:line="300" w:lineRule="auto"/>
              <w:jc w:val="center"/>
              <w:rPr>
                <w:rFonts w:ascii="宋体" w:cs="仿宋"/>
                <w:szCs w:val="21"/>
              </w:rPr>
            </w:pPr>
            <w:r w:rsidRPr="006017C5">
              <w:rPr>
                <w:rFonts w:ascii="宋体" w:hAnsi="宋体" w:cs="仿宋" w:hint="eastAsia"/>
                <w:szCs w:val="21"/>
              </w:rPr>
              <w:t>动画</w:t>
            </w:r>
            <w:r w:rsidRPr="006017C5">
              <w:rPr>
                <w:rFonts w:ascii="宋体" w:hAnsi="宋体" w:cs="仿宋"/>
                <w:szCs w:val="21"/>
              </w:rPr>
              <w:t xml:space="preserve"> </w:t>
            </w:r>
            <w:r w:rsidRPr="006017C5">
              <w:rPr>
                <w:rFonts w:ascii="宋体" w:hAnsi="宋体" w:cs="仿宋" w:hint="eastAsia"/>
                <w:szCs w:val="21"/>
              </w:rPr>
              <w:t>创作</w:t>
            </w:r>
          </w:p>
        </w:tc>
        <w:tc>
          <w:tcPr>
            <w:tcW w:w="2551" w:type="dxa"/>
            <w:vMerge w:val="restart"/>
            <w:vAlign w:val="center"/>
          </w:tcPr>
          <w:p w:rsidR="00053F18" w:rsidRPr="006017C5" w:rsidRDefault="00053F18" w:rsidP="00507864">
            <w:pPr>
              <w:spacing w:line="300" w:lineRule="auto"/>
              <w:rPr>
                <w:rFonts w:ascii="宋体" w:cs="仿宋"/>
                <w:szCs w:val="21"/>
              </w:rPr>
            </w:pPr>
            <w:r w:rsidRPr="006017C5">
              <w:rPr>
                <w:rFonts w:ascii="宋体" w:hAnsi="宋体" w:cs="仿宋" w:hint="eastAsia"/>
                <w:szCs w:val="21"/>
              </w:rPr>
              <w:t>在给定的故事开头的基础上拓展剧情，使用已有的模型完成动画创作，并根据剧情需要使用特效。</w:t>
            </w:r>
          </w:p>
        </w:tc>
        <w:tc>
          <w:tcPr>
            <w:tcW w:w="1559" w:type="dxa"/>
            <w:vAlign w:val="center"/>
          </w:tcPr>
          <w:p w:rsidR="00053F18" w:rsidRPr="006017C5" w:rsidRDefault="00053F18" w:rsidP="00507864">
            <w:pPr>
              <w:adjustRightInd w:val="0"/>
              <w:snapToGrid w:val="0"/>
              <w:spacing w:line="300" w:lineRule="auto"/>
              <w:jc w:val="center"/>
              <w:rPr>
                <w:rFonts w:ascii="宋体" w:cs="仿宋"/>
                <w:szCs w:val="21"/>
              </w:rPr>
            </w:pPr>
            <w:r w:rsidRPr="006017C5">
              <w:rPr>
                <w:rFonts w:ascii="宋体" w:hAnsi="宋体" w:cs="仿宋" w:hint="eastAsia"/>
                <w:szCs w:val="21"/>
              </w:rPr>
              <w:t>剧情与分镜</w:t>
            </w:r>
          </w:p>
        </w:tc>
        <w:tc>
          <w:tcPr>
            <w:tcW w:w="1134" w:type="dxa"/>
            <w:vAlign w:val="center"/>
          </w:tcPr>
          <w:p w:rsidR="00053F18" w:rsidRPr="006017C5" w:rsidRDefault="00053F18" w:rsidP="00507864">
            <w:pPr>
              <w:adjustRightInd w:val="0"/>
              <w:snapToGrid w:val="0"/>
              <w:spacing w:line="300" w:lineRule="auto"/>
              <w:jc w:val="center"/>
              <w:rPr>
                <w:rFonts w:ascii="宋体" w:hAnsi="宋体" w:cs="仿宋"/>
                <w:szCs w:val="21"/>
              </w:rPr>
            </w:pPr>
            <w:r w:rsidRPr="006017C5">
              <w:rPr>
                <w:rFonts w:ascii="宋体" w:hAnsi="宋体" w:cs="仿宋"/>
                <w:szCs w:val="21"/>
              </w:rPr>
              <w:t>20</w:t>
            </w:r>
          </w:p>
        </w:tc>
        <w:tc>
          <w:tcPr>
            <w:tcW w:w="993" w:type="dxa"/>
            <w:vMerge w:val="restart"/>
            <w:vAlign w:val="center"/>
          </w:tcPr>
          <w:p w:rsidR="00053F18" w:rsidRPr="006017C5" w:rsidRDefault="00053F18" w:rsidP="00507864">
            <w:pPr>
              <w:adjustRightInd w:val="0"/>
              <w:snapToGrid w:val="0"/>
              <w:spacing w:line="300" w:lineRule="auto"/>
              <w:jc w:val="center"/>
              <w:rPr>
                <w:rFonts w:ascii="宋体" w:hAnsi="宋体" w:cs="仿宋"/>
                <w:szCs w:val="21"/>
              </w:rPr>
            </w:pPr>
            <w:r w:rsidRPr="006017C5">
              <w:rPr>
                <w:rFonts w:ascii="宋体" w:hAnsi="宋体" w:cs="仿宋"/>
                <w:szCs w:val="21"/>
              </w:rPr>
              <w:t>100</w:t>
            </w:r>
          </w:p>
        </w:tc>
        <w:tc>
          <w:tcPr>
            <w:tcW w:w="992" w:type="dxa"/>
            <w:vMerge w:val="restart"/>
            <w:vAlign w:val="center"/>
          </w:tcPr>
          <w:p w:rsidR="00053F18" w:rsidRPr="006017C5" w:rsidRDefault="00053F18" w:rsidP="00507864">
            <w:pPr>
              <w:adjustRightInd w:val="0"/>
              <w:snapToGrid w:val="0"/>
              <w:spacing w:line="300" w:lineRule="auto"/>
              <w:jc w:val="center"/>
              <w:rPr>
                <w:rFonts w:ascii="宋体" w:hAnsi="宋体" w:cs="仿宋"/>
                <w:szCs w:val="21"/>
              </w:rPr>
            </w:pPr>
            <w:r w:rsidRPr="006017C5">
              <w:rPr>
                <w:rFonts w:ascii="宋体" w:hAnsi="宋体" w:cs="仿宋"/>
                <w:szCs w:val="21"/>
              </w:rPr>
              <w:t>50%</w:t>
            </w:r>
          </w:p>
        </w:tc>
      </w:tr>
      <w:tr w:rsidR="00053F18" w:rsidRPr="0042354A" w:rsidTr="00507864">
        <w:trPr>
          <w:trHeight w:val="444"/>
        </w:trPr>
        <w:tc>
          <w:tcPr>
            <w:tcW w:w="709" w:type="dxa"/>
            <w:vMerge/>
            <w:vAlign w:val="center"/>
          </w:tcPr>
          <w:p w:rsidR="00053F18" w:rsidRPr="006017C5" w:rsidRDefault="00053F18" w:rsidP="00507864">
            <w:pPr>
              <w:spacing w:line="300" w:lineRule="auto"/>
              <w:jc w:val="center"/>
              <w:rPr>
                <w:rFonts w:ascii="宋体" w:cs="仿宋"/>
                <w:szCs w:val="21"/>
              </w:rPr>
            </w:pPr>
          </w:p>
        </w:tc>
        <w:tc>
          <w:tcPr>
            <w:tcW w:w="851" w:type="dxa"/>
            <w:vMerge/>
            <w:vAlign w:val="center"/>
          </w:tcPr>
          <w:p w:rsidR="00053F18" w:rsidRPr="006017C5" w:rsidRDefault="00053F18" w:rsidP="00507864">
            <w:pPr>
              <w:spacing w:line="300" w:lineRule="auto"/>
              <w:jc w:val="center"/>
              <w:rPr>
                <w:rFonts w:ascii="宋体" w:cs="仿宋"/>
                <w:szCs w:val="21"/>
              </w:rPr>
            </w:pPr>
          </w:p>
        </w:tc>
        <w:tc>
          <w:tcPr>
            <w:tcW w:w="2551" w:type="dxa"/>
            <w:vMerge/>
            <w:vAlign w:val="center"/>
          </w:tcPr>
          <w:p w:rsidR="00053F18" w:rsidRPr="006017C5" w:rsidRDefault="00053F18" w:rsidP="00507864">
            <w:pPr>
              <w:spacing w:line="300" w:lineRule="auto"/>
              <w:rPr>
                <w:rFonts w:ascii="宋体" w:cs="仿宋"/>
                <w:szCs w:val="21"/>
              </w:rPr>
            </w:pPr>
          </w:p>
        </w:tc>
        <w:tc>
          <w:tcPr>
            <w:tcW w:w="1559" w:type="dxa"/>
            <w:vAlign w:val="center"/>
          </w:tcPr>
          <w:p w:rsidR="00053F18" w:rsidRPr="006017C5" w:rsidRDefault="00053F18" w:rsidP="00507864">
            <w:pPr>
              <w:adjustRightInd w:val="0"/>
              <w:snapToGrid w:val="0"/>
              <w:spacing w:line="300" w:lineRule="auto"/>
              <w:jc w:val="center"/>
              <w:rPr>
                <w:rFonts w:ascii="宋体" w:cs="仿宋"/>
                <w:szCs w:val="21"/>
              </w:rPr>
            </w:pPr>
            <w:r w:rsidRPr="006017C5">
              <w:rPr>
                <w:rFonts w:ascii="宋体" w:hAnsi="宋体" w:cs="仿宋" w:hint="eastAsia"/>
                <w:szCs w:val="21"/>
              </w:rPr>
              <w:t>绑定与蒙皮</w:t>
            </w:r>
          </w:p>
        </w:tc>
        <w:tc>
          <w:tcPr>
            <w:tcW w:w="1134" w:type="dxa"/>
            <w:vAlign w:val="center"/>
          </w:tcPr>
          <w:p w:rsidR="00053F18" w:rsidRPr="006017C5" w:rsidRDefault="00053F18" w:rsidP="00507864">
            <w:pPr>
              <w:adjustRightInd w:val="0"/>
              <w:snapToGrid w:val="0"/>
              <w:spacing w:line="300" w:lineRule="auto"/>
              <w:jc w:val="center"/>
              <w:rPr>
                <w:rFonts w:ascii="宋体" w:hAnsi="宋体" w:cs="仿宋"/>
                <w:szCs w:val="21"/>
              </w:rPr>
            </w:pPr>
            <w:r w:rsidRPr="006017C5">
              <w:rPr>
                <w:rFonts w:ascii="宋体" w:hAnsi="宋体" w:cs="仿宋"/>
                <w:szCs w:val="21"/>
              </w:rPr>
              <w:t>20</w:t>
            </w:r>
          </w:p>
        </w:tc>
        <w:tc>
          <w:tcPr>
            <w:tcW w:w="993" w:type="dxa"/>
            <w:vMerge/>
            <w:vAlign w:val="center"/>
          </w:tcPr>
          <w:p w:rsidR="00053F18" w:rsidRPr="006017C5" w:rsidRDefault="00053F18" w:rsidP="00507864">
            <w:pPr>
              <w:spacing w:line="300" w:lineRule="auto"/>
              <w:jc w:val="center"/>
              <w:rPr>
                <w:rFonts w:ascii="宋体" w:cs="仿宋"/>
                <w:szCs w:val="21"/>
              </w:rPr>
            </w:pPr>
          </w:p>
        </w:tc>
        <w:tc>
          <w:tcPr>
            <w:tcW w:w="992" w:type="dxa"/>
            <w:vMerge/>
            <w:vAlign w:val="center"/>
          </w:tcPr>
          <w:p w:rsidR="00053F18" w:rsidRPr="006017C5" w:rsidRDefault="00053F18" w:rsidP="00507864">
            <w:pPr>
              <w:spacing w:line="300" w:lineRule="auto"/>
              <w:jc w:val="center"/>
              <w:rPr>
                <w:rFonts w:ascii="宋体" w:cs="仿宋"/>
                <w:szCs w:val="21"/>
              </w:rPr>
            </w:pPr>
          </w:p>
        </w:tc>
      </w:tr>
      <w:tr w:rsidR="00053F18" w:rsidRPr="0042354A" w:rsidTr="00507864">
        <w:trPr>
          <w:trHeight w:val="444"/>
        </w:trPr>
        <w:tc>
          <w:tcPr>
            <w:tcW w:w="709" w:type="dxa"/>
            <w:vMerge/>
            <w:vAlign w:val="center"/>
          </w:tcPr>
          <w:p w:rsidR="00053F18" w:rsidRPr="006017C5" w:rsidRDefault="00053F18" w:rsidP="00507864">
            <w:pPr>
              <w:spacing w:line="300" w:lineRule="auto"/>
              <w:jc w:val="center"/>
              <w:rPr>
                <w:rFonts w:ascii="宋体" w:cs="仿宋"/>
                <w:szCs w:val="21"/>
              </w:rPr>
            </w:pPr>
          </w:p>
        </w:tc>
        <w:tc>
          <w:tcPr>
            <w:tcW w:w="851" w:type="dxa"/>
            <w:vMerge/>
            <w:vAlign w:val="center"/>
          </w:tcPr>
          <w:p w:rsidR="00053F18" w:rsidRPr="006017C5" w:rsidRDefault="00053F18" w:rsidP="00507864">
            <w:pPr>
              <w:spacing w:line="300" w:lineRule="auto"/>
              <w:jc w:val="center"/>
              <w:rPr>
                <w:rFonts w:ascii="宋体" w:cs="仿宋"/>
                <w:szCs w:val="21"/>
              </w:rPr>
            </w:pPr>
          </w:p>
        </w:tc>
        <w:tc>
          <w:tcPr>
            <w:tcW w:w="2551" w:type="dxa"/>
            <w:vMerge/>
            <w:vAlign w:val="center"/>
          </w:tcPr>
          <w:p w:rsidR="00053F18" w:rsidRPr="006017C5" w:rsidRDefault="00053F18" w:rsidP="00507864">
            <w:pPr>
              <w:spacing w:line="300" w:lineRule="auto"/>
              <w:rPr>
                <w:rFonts w:ascii="宋体" w:cs="仿宋"/>
                <w:szCs w:val="21"/>
              </w:rPr>
            </w:pPr>
          </w:p>
        </w:tc>
        <w:tc>
          <w:tcPr>
            <w:tcW w:w="1559" w:type="dxa"/>
            <w:vAlign w:val="center"/>
          </w:tcPr>
          <w:p w:rsidR="00053F18" w:rsidRPr="006017C5" w:rsidRDefault="00053F18" w:rsidP="00507864">
            <w:pPr>
              <w:adjustRightInd w:val="0"/>
              <w:snapToGrid w:val="0"/>
              <w:spacing w:line="300" w:lineRule="auto"/>
              <w:jc w:val="center"/>
              <w:rPr>
                <w:rFonts w:ascii="宋体" w:cs="仿宋"/>
                <w:szCs w:val="21"/>
              </w:rPr>
            </w:pPr>
            <w:r w:rsidRPr="006017C5">
              <w:rPr>
                <w:rFonts w:ascii="宋体" w:hAnsi="宋体" w:cs="仿宋" w:hint="eastAsia"/>
                <w:szCs w:val="21"/>
              </w:rPr>
              <w:t>角色动画</w:t>
            </w:r>
          </w:p>
        </w:tc>
        <w:tc>
          <w:tcPr>
            <w:tcW w:w="1134" w:type="dxa"/>
            <w:vAlign w:val="center"/>
          </w:tcPr>
          <w:p w:rsidR="00053F18" w:rsidRPr="006017C5" w:rsidRDefault="00053F18" w:rsidP="00507864">
            <w:pPr>
              <w:adjustRightInd w:val="0"/>
              <w:snapToGrid w:val="0"/>
              <w:spacing w:line="300" w:lineRule="auto"/>
              <w:jc w:val="center"/>
              <w:rPr>
                <w:rFonts w:ascii="宋体" w:hAnsi="宋体" w:cs="仿宋"/>
                <w:szCs w:val="21"/>
              </w:rPr>
            </w:pPr>
            <w:r w:rsidRPr="006017C5">
              <w:rPr>
                <w:rFonts w:ascii="宋体" w:hAnsi="宋体" w:cs="仿宋"/>
                <w:szCs w:val="21"/>
              </w:rPr>
              <w:t>30</w:t>
            </w:r>
          </w:p>
        </w:tc>
        <w:tc>
          <w:tcPr>
            <w:tcW w:w="993" w:type="dxa"/>
            <w:vMerge/>
            <w:vAlign w:val="center"/>
          </w:tcPr>
          <w:p w:rsidR="00053F18" w:rsidRPr="006017C5" w:rsidRDefault="00053F18" w:rsidP="00507864">
            <w:pPr>
              <w:spacing w:line="300" w:lineRule="auto"/>
              <w:jc w:val="center"/>
              <w:rPr>
                <w:rFonts w:ascii="宋体" w:cs="仿宋"/>
                <w:szCs w:val="21"/>
              </w:rPr>
            </w:pPr>
          </w:p>
        </w:tc>
        <w:tc>
          <w:tcPr>
            <w:tcW w:w="992" w:type="dxa"/>
            <w:vMerge/>
            <w:vAlign w:val="center"/>
          </w:tcPr>
          <w:p w:rsidR="00053F18" w:rsidRPr="006017C5" w:rsidRDefault="00053F18" w:rsidP="00507864">
            <w:pPr>
              <w:spacing w:line="300" w:lineRule="auto"/>
              <w:jc w:val="center"/>
              <w:rPr>
                <w:rFonts w:ascii="宋体" w:cs="仿宋"/>
                <w:szCs w:val="21"/>
              </w:rPr>
            </w:pPr>
          </w:p>
        </w:tc>
      </w:tr>
      <w:tr w:rsidR="00053F18" w:rsidRPr="0042354A" w:rsidTr="00507864">
        <w:trPr>
          <w:trHeight w:val="444"/>
        </w:trPr>
        <w:tc>
          <w:tcPr>
            <w:tcW w:w="709" w:type="dxa"/>
            <w:vMerge/>
            <w:vAlign w:val="center"/>
          </w:tcPr>
          <w:p w:rsidR="00053F18" w:rsidRPr="006017C5" w:rsidRDefault="00053F18" w:rsidP="00507864">
            <w:pPr>
              <w:spacing w:line="300" w:lineRule="auto"/>
              <w:jc w:val="center"/>
              <w:rPr>
                <w:rFonts w:ascii="宋体" w:cs="仿宋"/>
                <w:szCs w:val="21"/>
              </w:rPr>
            </w:pPr>
          </w:p>
        </w:tc>
        <w:tc>
          <w:tcPr>
            <w:tcW w:w="851" w:type="dxa"/>
            <w:vMerge/>
            <w:vAlign w:val="center"/>
          </w:tcPr>
          <w:p w:rsidR="00053F18" w:rsidRPr="006017C5" w:rsidRDefault="00053F18" w:rsidP="00507864">
            <w:pPr>
              <w:spacing w:line="300" w:lineRule="auto"/>
              <w:jc w:val="center"/>
              <w:rPr>
                <w:rFonts w:ascii="宋体" w:cs="仿宋"/>
                <w:szCs w:val="21"/>
              </w:rPr>
            </w:pPr>
          </w:p>
        </w:tc>
        <w:tc>
          <w:tcPr>
            <w:tcW w:w="2551" w:type="dxa"/>
            <w:vMerge/>
            <w:vAlign w:val="center"/>
          </w:tcPr>
          <w:p w:rsidR="00053F18" w:rsidRPr="006017C5" w:rsidRDefault="00053F18" w:rsidP="00507864">
            <w:pPr>
              <w:spacing w:line="300" w:lineRule="auto"/>
              <w:rPr>
                <w:rFonts w:ascii="宋体" w:cs="仿宋"/>
                <w:szCs w:val="21"/>
              </w:rPr>
            </w:pPr>
          </w:p>
        </w:tc>
        <w:tc>
          <w:tcPr>
            <w:tcW w:w="1559" w:type="dxa"/>
            <w:vAlign w:val="center"/>
          </w:tcPr>
          <w:p w:rsidR="00053F18" w:rsidRPr="006017C5" w:rsidRDefault="00053F18" w:rsidP="00507864">
            <w:pPr>
              <w:adjustRightInd w:val="0"/>
              <w:snapToGrid w:val="0"/>
              <w:spacing w:line="300" w:lineRule="auto"/>
              <w:jc w:val="center"/>
              <w:rPr>
                <w:rFonts w:ascii="宋体" w:cs="仿宋"/>
                <w:szCs w:val="21"/>
              </w:rPr>
            </w:pPr>
            <w:r w:rsidRPr="006017C5">
              <w:rPr>
                <w:rFonts w:ascii="宋体" w:hAnsi="宋体" w:cs="仿宋" w:hint="eastAsia"/>
                <w:szCs w:val="21"/>
              </w:rPr>
              <w:t>非角色动画</w:t>
            </w:r>
          </w:p>
        </w:tc>
        <w:tc>
          <w:tcPr>
            <w:tcW w:w="1134" w:type="dxa"/>
            <w:vAlign w:val="center"/>
          </w:tcPr>
          <w:p w:rsidR="00053F18" w:rsidRPr="006017C5" w:rsidRDefault="00053F18" w:rsidP="00507864">
            <w:pPr>
              <w:adjustRightInd w:val="0"/>
              <w:snapToGrid w:val="0"/>
              <w:spacing w:line="300" w:lineRule="auto"/>
              <w:jc w:val="center"/>
              <w:rPr>
                <w:rFonts w:ascii="宋体" w:hAnsi="宋体" w:cs="仿宋"/>
                <w:szCs w:val="21"/>
              </w:rPr>
            </w:pPr>
            <w:r w:rsidRPr="006017C5">
              <w:rPr>
                <w:rFonts w:ascii="宋体" w:hAnsi="宋体" w:cs="仿宋"/>
                <w:szCs w:val="21"/>
              </w:rPr>
              <w:t>20</w:t>
            </w:r>
          </w:p>
        </w:tc>
        <w:tc>
          <w:tcPr>
            <w:tcW w:w="993" w:type="dxa"/>
            <w:vMerge/>
            <w:vAlign w:val="center"/>
          </w:tcPr>
          <w:p w:rsidR="00053F18" w:rsidRPr="006017C5" w:rsidRDefault="00053F18" w:rsidP="00507864">
            <w:pPr>
              <w:spacing w:line="300" w:lineRule="auto"/>
              <w:jc w:val="center"/>
              <w:rPr>
                <w:rFonts w:ascii="宋体" w:cs="仿宋"/>
                <w:szCs w:val="21"/>
              </w:rPr>
            </w:pPr>
          </w:p>
        </w:tc>
        <w:tc>
          <w:tcPr>
            <w:tcW w:w="992" w:type="dxa"/>
            <w:vMerge/>
            <w:vAlign w:val="center"/>
          </w:tcPr>
          <w:p w:rsidR="00053F18" w:rsidRPr="006017C5" w:rsidRDefault="00053F18" w:rsidP="00507864">
            <w:pPr>
              <w:spacing w:line="300" w:lineRule="auto"/>
              <w:jc w:val="center"/>
              <w:rPr>
                <w:rFonts w:ascii="宋体" w:cs="仿宋"/>
                <w:szCs w:val="21"/>
              </w:rPr>
            </w:pPr>
          </w:p>
        </w:tc>
      </w:tr>
      <w:tr w:rsidR="00053F18" w:rsidRPr="0042354A" w:rsidTr="00507864">
        <w:trPr>
          <w:trHeight w:val="444"/>
        </w:trPr>
        <w:tc>
          <w:tcPr>
            <w:tcW w:w="709" w:type="dxa"/>
            <w:vMerge/>
            <w:vAlign w:val="center"/>
          </w:tcPr>
          <w:p w:rsidR="00053F18" w:rsidRPr="006017C5" w:rsidRDefault="00053F18" w:rsidP="00507864">
            <w:pPr>
              <w:spacing w:line="300" w:lineRule="auto"/>
              <w:jc w:val="center"/>
              <w:rPr>
                <w:rFonts w:ascii="宋体" w:cs="仿宋"/>
                <w:szCs w:val="21"/>
              </w:rPr>
            </w:pPr>
          </w:p>
        </w:tc>
        <w:tc>
          <w:tcPr>
            <w:tcW w:w="851" w:type="dxa"/>
            <w:vMerge/>
            <w:vAlign w:val="center"/>
          </w:tcPr>
          <w:p w:rsidR="00053F18" w:rsidRPr="006017C5" w:rsidRDefault="00053F18" w:rsidP="00507864">
            <w:pPr>
              <w:spacing w:line="300" w:lineRule="auto"/>
              <w:jc w:val="center"/>
              <w:rPr>
                <w:rFonts w:ascii="宋体" w:cs="仿宋"/>
                <w:szCs w:val="21"/>
              </w:rPr>
            </w:pPr>
          </w:p>
        </w:tc>
        <w:tc>
          <w:tcPr>
            <w:tcW w:w="2551" w:type="dxa"/>
            <w:vMerge/>
            <w:vAlign w:val="center"/>
          </w:tcPr>
          <w:p w:rsidR="00053F18" w:rsidRPr="006017C5" w:rsidRDefault="00053F18" w:rsidP="00507864">
            <w:pPr>
              <w:spacing w:line="300" w:lineRule="auto"/>
              <w:rPr>
                <w:rFonts w:ascii="宋体" w:cs="仿宋"/>
                <w:szCs w:val="21"/>
              </w:rPr>
            </w:pPr>
          </w:p>
        </w:tc>
        <w:tc>
          <w:tcPr>
            <w:tcW w:w="1559" w:type="dxa"/>
            <w:vAlign w:val="center"/>
          </w:tcPr>
          <w:p w:rsidR="00053F18" w:rsidRPr="006017C5" w:rsidRDefault="00053F18" w:rsidP="00507864">
            <w:pPr>
              <w:adjustRightInd w:val="0"/>
              <w:snapToGrid w:val="0"/>
              <w:spacing w:line="300" w:lineRule="auto"/>
              <w:jc w:val="center"/>
              <w:rPr>
                <w:rFonts w:ascii="宋体" w:cs="仿宋"/>
                <w:szCs w:val="21"/>
              </w:rPr>
            </w:pPr>
            <w:r w:rsidRPr="006017C5">
              <w:rPr>
                <w:rFonts w:ascii="宋体" w:hAnsi="宋体" w:cs="仿宋" w:hint="eastAsia"/>
                <w:szCs w:val="21"/>
              </w:rPr>
              <w:t>渲染合成</w:t>
            </w:r>
          </w:p>
        </w:tc>
        <w:tc>
          <w:tcPr>
            <w:tcW w:w="1134" w:type="dxa"/>
            <w:vAlign w:val="center"/>
          </w:tcPr>
          <w:p w:rsidR="00053F18" w:rsidRPr="006017C5" w:rsidRDefault="00053F18" w:rsidP="00507864">
            <w:pPr>
              <w:adjustRightInd w:val="0"/>
              <w:snapToGrid w:val="0"/>
              <w:spacing w:line="300" w:lineRule="auto"/>
              <w:jc w:val="center"/>
              <w:rPr>
                <w:rFonts w:ascii="宋体" w:hAnsi="宋体" w:cs="仿宋"/>
                <w:szCs w:val="21"/>
              </w:rPr>
            </w:pPr>
            <w:r w:rsidRPr="006017C5">
              <w:rPr>
                <w:rFonts w:ascii="宋体" w:hAnsi="宋体" w:cs="仿宋"/>
                <w:szCs w:val="21"/>
              </w:rPr>
              <w:t>10</w:t>
            </w:r>
          </w:p>
        </w:tc>
        <w:tc>
          <w:tcPr>
            <w:tcW w:w="993" w:type="dxa"/>
            <w:vMerge/>
            <w:vAlign w:val="center"/>
          </w:tcPr>
          <w:p w:rsidR="00053F18" w:rsidRPr="006017C5" w:rsidRDefault="00053F18" w:rsidP="00507864">
            <w:pPr>
              <w:spacing w:line="300" w:lineRule="auto"/>
              <w:jc w:val="center"/>
              <w:rPr>
                <w:rFonts w:ascii="宋体" w:cs="仿宋"/>
                <w:szCs w:val="21"/>
              </w:rPr>
            </w:pPr>
          </w:p>
        </w:tc>
        <w:tc>
          <w:tcPr>
            <w:tcW w:w="992" w:type="dxa"/>
            <w:vMerge/>
            <w:vAlign w:val="center"/>
          </w:tcPr>
          <w:p w:rsidR="00053F18" w:rsidRPr="006017C5" w:rsidRDefault="00053F18" w:rsidP="00507864">
            <w:pPr>
              <w:spacing w:line="300" w:lineRule="auto"/>
              <w:jc w:val="center"/>
              <w:rPr>
                <w:rFonts w:ascii="宋体" w:cs="仿宋"/>
                <w:szCs w:val="21"/>
              </w:rPr>
            </w:pPr>
          </w:p>
        </w:tc>
      </w:tr>
    </w:tbl>
    <w:p w:rsidR="00053F18" w:rsidRPr="006017C5" w:rsidRDefault="00053F18" w:rsidP="00715E75">
      <w:pPr>
        <w:spacing w:beforeLines="50" w:line="360" w:lineRule="auto"/>
        <w:ind w:firstLineChars="200" w:firstLine="420"/>
        <w:rPr>
          <w:rFonts w:ascii="黑体" w:eastAsia="黑体" w:hAnsi="黑体" w:cs="仿宋"/>
          <w:color w:val="000000"/>
          <w:szCs w:val="21"/>
        </w:rPr>
      </w:pPr>
      <w:r w:rsidRPr="006017C5">
        <w:rPr>
          <w:rFonts w:ascii="黑体" w:eastAsia="黑体" w:hAnsi="黑体" w:cs="仿宋" w:hint="eastAsia"/>
          <w:color w:val="000000"/>
          <w:szCs w:val="21"/>
        </w:rPr>
        <w:t>四、评判原则</w:t>
      </w:r>
    </w:p>
    <w:p w:rsidR="00053F18" w:rsidRPr="006017C5" w:rsidRDefault="00053F18" w:rsidP="00715E75">
      <w:pPr>
        <w:spacing w:line="360" w:lineRule="auto"/>
        <w:ind w:firstLineChars="200" w:firstLine="420"/>
        <w:rPr>
          <w:rFonts w:ascii="宋体" w:cs="仿宋"/>
          <w:color w:val="000000"/>
          <w:szCs w:val="21"/>
        </w:rPr>
      </w:pPr>
      <w:r w:rsidRPr="006017C5">
        <w:rPr>
          <w:rFonts w:ascii="宋体" w:hAnsi="宋体" w:cs="仿宋" w:hint="eastAsia"/>
          <w:color w:val="000000"/>
          <w:szCs w:val="21"/>
        </w:rPr>
        <w:t>河南省中等职业教育技能大赛组委会组织专家，按照评分标准进行客观、公正的评判，按照得分高低进行排名。</w:t>
      </w:r>
    </w:p>
    <w:p w:rsidR="00053F18" w:rsidRPr="006017C5" w:rsidRDefault="00053F18" w:rsidP="00715E75">
      <w:pPr>
        <w:spacing w:line="360" w:lineRule="auto"/>
        <w:ind w:firstLineChars="200" w:firstLine="420"/>
        <w:rPr>
          <w:rFonts w:ascii="黑体" w:eastAsia="黑体" w:hAnsi="黑体" w:cs="仿宋"/>
          <w:color w:val="000000"/>
          <w:szCs w:val="21"/>
        </w:rPr>
      </w:pPr>
      <w:r w:rsidRPr="006017C5">
        <w:rPr>
          <w:rFonts w:ascii="黑体" w:eastAsia="黑体" w:hAnsi="黑体" w:cs="仿宋" w:hint="eastAsia"/>
          <w:color w:val="000000"/>
          <w:szCs w:val="21"/>
        </w:rPr>
        <w:t>五、比赛要求</w:t>
      </w:r>
    </w:p>
    <w:p w:rsidR="00053F18" w:rsidRPr="006017C5" w:rsidRDefault="00053F18" w:rsidP="00715E75">
      <w:pPr>
        <w:spacing w:line="360" w:lineRule="auto"/>
        <w:ind w:firstLineChars="200" w:firstLine="420"/>
        <w:rPr>
          <w:rFonts w:ascii="宋体" w:cs="仿宋"/>
          <w:color w:val="000000"/>
          <w:szCs w:val="21"/>
        </w:rPr>
      </w:pPr>
      <w:r w:rsidRPr="006017C5">
        <w:rPr>
          <w:rFonts w:ascii="宋体" w:hAnsi="宋体" w:cs="仿宋"/>
          <w:color w:val="000000"/>
          <w:szCs w:val="21"/>
        </w:rPr>
        <w:t>1.</w:t>
      </w:r>
      <w:r w:rsidRPr="006017C5">
        <w:rPr>
          <w:rFonts w:ascii="宋体" w:hAnsi="宋体" w:cs="仿宋" w:hint="eastAsia"/>
          <w:color w:val="000000"/>
          <w:szCs w:val="21"/>
        </w:rPr>
        <w:t>参赛选手应严格遵守赛场纪律，服从指挥，着装整洁，仪表端庄，讲文明礼貌。各地代表队之间应团结、友好、协作，严禁各种纠纷。</w:t>
      </w:r>
    </w:p>
    <w:p w:rsidR="00053F18" w:rsidRPr="006017C5" w:rsidRDefault="00053F18" w:rsidP="00715E75">
      <w:pPr>
        <w:spacing w:line="360" w:lineRule="auto"/>
        <w:ind w:firstLineChars="200" w:firstLine="420"/>
        <w:rPr>
          <w:rFonts w:ascii="宋体" w:cs="仿宋"/>
          <w:color w:val="000000"/>
          <w:szCs w:val="21"/>
        </w:rPr>
      </w:pPr>
      <w:r w:rsidRPr="006017C5">
        <w:rPr>
          <w:rFonts w:ascii="宋体" w:hAnsi="宋体" w:cs="仿宋"/>
          <w:color w:val="000000"/>
          <w:szCs w:val="21"/>
        </w:rPr>
        <w:t>2.</w:t>
      </w:r>
      <w:r w:rsidRPr="006017C5">
        <w:rPr>
          <w:rFonts w:ascii="宋体" w:hAnsi="宋体" w:cs="仿宋" w:hint="eastAsia"/>
          <w:color w:val="000000"/>
          <w:szCs w:val="21"/>
        </w:rPr>
        <w:t>比赛前由各地代表队领队参加抽签确定机位（或工作台）。</w:t>
      </w:r>
    </w:p>
    <w:p w:rsidR="00053F18" w:rsidRPr="006017C5" w:rsidRDefault="00053F18" w:rsidP="00715E75">
      <w:pPr>
        <w:spacing w:line="360" w:lineRule="auto"/>
        <w:ind w:firstLineChars="200" w:firstLine="420"/>
        <w:rPr>
          <w:rFonts w:ascii="宋体" w:cs="仿宋"/>
          <w:color w:val="000000"/>
          <w:szCs w:val="21"/>
        </w:rPr>
      </w:pPr>
      <w:r w:rsidRPr="006017C5">
        <w:rPr>
          <w:rFonts w:ascii="宋体" w:hAnsi="宋体" w:cs="仿宋"/>
          <w:color w:val="000000"/>
          <w:szCs w:val="21"/>
        </w:rPr>
        <w:t>3.</w:t>
      </w:r>
      <w:r w:rsidRPr="006017C5">
        <w:rPr>
          <w:rFonts w:ascii="宋体" w:hAnsi="宋体" w:cs="仿宋" w:hint="eastAsia"/>
          <w:color w:val="000000"/>
          <w:szCs w:val="21"/>
        </w:rPr>
        <w:t>参赛选手在开幕式结束后应立即入场，迟到超过</w:t>
      </w:r>
      <w:r w:rsidRPr="006017C5">
        <w:rPr>
          <w:rFonts w:ascii="宋体" w:hAnsi="宋体" w:cs="仿宋"/>
          <w:color w:val="000000"/>
          <w:szCs w:val="21"/>
        </w:rPr>
        <w:t>15</w:t>
      </w:r>
      <w:r w:rsidRPr="006017C5">
        <w:rPr>
          <w:rFonts w:ascii="宋体" w:hAnsi="宋体" w:cs="仿宋" w:hint="eastAsia"/>
          <w:color w:val="000000"/>
          <w:szCs w:val="21"/>
        </w:rPr>
        <w:t>分钟不得入场。入场须佩戴参赛证并出示身份证，按机位号入座，将参赛证和身份证置于台桌左上角备查，并根据比赛现场工作人员提示检查比赛所需一切物品，齐全后选手签字确认。选手在比赛中应注意随时存盘，由于设备故障延时只涉及故障处理时段。</w:t>
      </w:r>
    </w:p>
    <w:p w:rsidR="00053F18" w:rsidRPr="006017C5" w:rsidRDefault="00053F18" w:rsidP="00715E75">
      <w:pPr>
        <w:spacing w:line="360" w:lineRule="auto"/>
        <w:ind w:firstLineChars="200" w:firstLine="420"/>
        <w:rPr>
          <w:rFonts w:ascii="宋体" w:cs="仿宋"/>
          <w:color w:val="000000"/>
          <w:szCs w:val="21"/>
        </w:rPr>
      </w:pPr>
      <w:r w:rsidRPr="006017C5">
        <w:rPr>
          <w:rFonts w:ascii="宋体" w:hAnsi="宋体" w:cs="仿宋"/>
          <w:color w:val="000000"/>
          <w:szCs w:val="21"/>
        </w:rPr>
        <w:t>4.</w:t>
      </w:r>
      <w:r w:rsidRPr="006017C5">
        <w:rPr>
          <w:rFonts w:ascii="宋体" w:hAnsi="宋体" w:cs="仿宋" w:hint="eastAsia"/>
          <w:color w:val="000000"/>
          <w:szCs w:val="21"/>
        </w:rPr>
        <w:t>比赛过程中如发生机器故障，必须经裁判长确认后方能更换机位。</w:t>
      </w:r>
    </w:p>
    <w:p w:rsidR="00053F18" w:rsidRPr="006017C5" w:rsidRDefault="00053F18" w:rsidP="00715E75">
      <w:pPr>
        <w:spacing w:line="360" w:lineRule="auto"/>
        <w:ind w:firstLineChars="200" w:firstLine="420"/>
        <w:rPr>
          <w:rFonts w:ascii="宋体" w:cs="仿宋"/>
          <w:color w:val="000000"/>
          <w:szCs w:val="21"/>
        </w:rPr>
      </w:pPr>
      <w:r w:rsidRPr="006017C5">
        <w:rPr>
          <w:rFonts w:ascii="宋体" w:hAnsi="宋体" w:cs="仿宋"/>
          <w:color w:val="000000"/>
          <w:szCs w:val="21"/>
        </w:rPr>
        <w:t>5.</w:t>
      </w:r>
      <w:r w:rsidRPr="006017C5">
        <w:rPr>
          <w:rFonts w:ascii="宋体" w:hAnsi="宋体" w:cs="仿宋" w:hint="eastAsia"/>
          <w:color w:val="000000"/>
          <w:szCs w:val="21"/>
        </w:rPr>
        <w:t>比赛过程中或比赛后发现问题</w:t>
      </w:r>
      <w:r w:rsidRPr="006017C5">
        <w:rPr>
          <w:rFonts w:ascii="宋体" w:hAnsi="宋体" w:cs="仿宋"/>
          <w:color w:val="000000"/>
          <w:szCs w:val="21"/>
        </w:rPr>
        <w:t>(</w:t>
      </w:r>
      <w:r w:rsidRPr="006017C5">
        <w:rPr>
          <w:rFonts w:ascii="宋体" w:hAnsi="宋体" w:cs="仿宋" w:hint="eastAsia"/>
          <w:color w:val="000000"/>
          <w:szCs w:val="21"/>
        </w:rPr>
        <w:t>包括反映比赛或其它问题</w:t>
      </w:r>
      <w:r w:rsidRPr="006017C5">
        <w:rPr>
          <w:rFonts w:ascii="宋体" w:hAnsi="宋体" w:cs="仿宋"/>
          <w:color w:val="000000"/>
          <w:szCs w:val="21"/>
        </w:rPr>
        <w:t>)</w:t>
      </w:r>
      <w:r w:rsidRPr="006017C5">
        <w:rPr>
          <w:rFonts w:ascii="宋体" w:hAnsi="宋体" w:cs="仿宋" w:hint="eastAsia"/>
          <w:color w:val="000000"/>
          <w:szCs w:val="21"/>
        </w:rPr>
        <w:t>，应由领队在当天向执行委员会提出书面陈述。领队、指导教师、选手不得与比赛工作人员直接交涉。</w:t>
      </w:r>
    </w:p>
    <w:p w:rsidR="00053F18" w:rsidRPr="006017C5" w:rsidRDefault="00053F18" w:rsidP="00715E75">
      <w:pPr>
        <w:spacing w:line="360" w:lineRule="auto"/>
        <w:ind w:firstLineChars="200" w:firstLine="420"/>
        <w:rPr>
          <w:rFonts w:ascii="宋体" w:cs="仿宋"/>
          <w:color w:val="000000"/>
          <w:szCs w:val="21"/>
        </w:rPr>
      </w:pPr>
      <w:r w:rsidRPr="006017C5">
        <w:rPr>
          <w:rFonts w:ascii="宋体" w:hAnsi="宋体" w:cs="仿宋"/>
          <w:color w:val="000000"/>
          <w:szCs w:val="21"/>
        </w:rPr>
        <w:t>6.</w:t>
      </w:r>
      <w:r w:rsidRPr="006017C5">
        <w:rPr>
          <w:rFonts w:ascii="宋体" w:hAnsi="宋体" w:cs="仿宋" w:hint="eastAsia"/>
          <w:color w:val="000000"/>
          <w:szCs w:val="21"/>
        </w:rPr>
        <w:t>比赛严禁冒名顶替，弄虚作假。指导教师不得进入比赛现场。其它未尽事宜，将在赛前向各领队做详细说明。</w:t>
      </w:r>
    </w:p>
    <w:p w:rsidR="00053F18" w:rsidRPr="006017C5" w:rsidRDefault="00053F18" w:rsidP="00715E75">
      <w:pPr>
        <w:spacing w:line="360" w:lineRule="auto"/>
        <w:ind w:firstLineChars="200" w:firstLine="420"/>
        <w:rPr>
          <w:rFonts w:ascii="黑体" w:eastAsia="黑体" w:hAnsi="黑体" w:cs="仿宋"/>
          <w:color w:val="000000"/>
          <w:szCs w:val="21"/>
        </w:rPr>
      </w:pPr>
      <w:r w:rsidRPr="006017C5">
        <w:rPr>
          <w:rFonts w:ascii="黑体" w:eastAsia="黑体" w:hAnsi="黑体" w:cs="仿宋" w:hint="eastAsia"/>
          <w:color w:val="000000"/>
          <w:szCs w:val="21"/>
        </w:rPr>
        <w:t>六、组队与报名</w:t>
      </w:r>
    </w:p>
    <w:p w:rsidR="00053F18" w:rsidRPr="006017C5" w:rsidRDefault="00053F18" w:rsidP="00715E75">
      <w:pPr>
        <w:spacing w:line="360" w:lineRule="auto"/>
        <w:ind w:firstLineChars="200" w:firstLine="420"/>
        <w:rPr>
          <w:rFonts w:ascii="宋体" w:cs="仿宋"/>
          <w:kern w:val="0"/>
          <w:szCs w:val="21"/>
        </w:rPr>
      </w:pPr>
      <w:r w:rsidRPr="006017C5">
        <w:rPr>
          <w:rFonts w:ascii="宋体" w:hAnsi="宋体" w:cs="仿宋" w:hint="eastAsia"/>
          <w:kern w:val="0"/>
          <w:szCs w:val="21"/>
        </w:rPr>
        <w:t>省级竞赛以各省辖市、省直管县（市）为单位组队，各省属中等职业学校（含省属高等学校中专部，下同）单独组队。对于个人赛，每省辖市可分别组织学生代表队和教师代表队各两队，每项比赛一所学校不得超过一个代表队（只有一所学校开设该专业的省辖市限报一个代表队）；每省直管县（市）、省属中等职业学校每单位各组织一个学生代表队和一个教师代表队。</w:t>
      </w:r>
    </w:p>
    <w:p w:rsidR="00053F18" w:rsidRDefault="00053F18" w:rsidP="00715E75">
      <w:pPr>
        <w:spacing w:line="360" w:lineRule="auto"/>
        <w:ind w:firstLineChars="200" w:firstLine="420"/>
        <w:rPr>
          <w:rFonts w:ascii="宋体" w:cs="仿宋"/>
          <w:color w:val="000000"/>
          <w:szCs w:val="21"/>
        </w:rPr>
      </w:pPr>
      <w:r w:rsidRPr="006017C5">
        <w:rPr>
          <w:rFonts w:ascii="宋体" w:hAnsi="宋体" w:cs="仿宋" w:hint="eastAsia"/>
          <w:color w:val="000000"/>
          <w:szCs w:val="21"/>
        </w:rPr>
        <w:t>邮寄材料：选手纸质报名表、汇总表，并将电子版的选手报名表（含选手</w:t>
      </w:r>
      <w:r w:rsidRPr="006017C5">
        <w:rPr>
          <w:rFonts w:ascii="宋体" w:hAnsi="宋体" w:cs="仿宋"/>
          <w:color w:val="000000"/>
          <w:szCs w:val="21"/>
        </w:rPr>
        <w:t>2</w:t>
      </w:r>
      <w:r w:rsidRPr="006017C5">
        <w:rPr>
          <w:rFonts w:ascii="宋体" w:hAnsi="宋体" w:cs="仿宋" w:hint="eastAsia"/>
          <w:color w:val="000000"/>
          <w:szCs w:val="21"/>
        </w:rPr>
        <w:t>寸电子照片）</w:t>
      </w:r>
      <w:hyperlink r:id="rId11" w:history="1">
        <w:r w:rsidRPr="003E218B">
          <w:rPr>
            <w:rStyle w:val="a5"/>
            <w:rFonts w:ascii="宋体" w:hAnsi="宋体" w:cs="仿宋" w:hint="eastAsia"/>
            <w:szCs w:val="21"/>
          </w:rPr>
          <w:t>和汇总表发送至邮箱</w:t>
        </w:r>
        <w:r w:rsidRPr="003E218B">
          <w:rPr>
            <w:rStyle w:val="a5"/>
            <w:rFonts w:ascii="宋体" w:hAnsi="宋体" w:cs="仿宋"/>
            <w:szCs w:val="21"/>
          </w:rPr>
          <w:t>hnshxy1221@163.com</w:t>
        </w:r>
      </w:hyperlink>
      <w:r w:rsidRPr="006017C5">
        <w:rPr>
          <w:rFonts w:ascii="宋体" w:hAnsi="宋体" w:cs="仿宋" w:hint="eastAsia"/>
          <w:color w:val="000000"/>
          <w:szCs w:val="21"/>
        </w:rPr>
        <w:t>。</w:t>
      </w:r>
    </w:p>
    <w:p w:rsidR="00053F18" w:rsidRPr="006017C5" w:rsidRDefault="00053F18" w:rsidP="00715E75">
      <w:pPr>
        <w:spacing w:line="360" w:lineRule="auto"/>
        <w:ind w:firstLineChars="200" w:firstLine="420"/>
        <w:rPr>
          <w:rFonts w:ascii="宋体" w:cs="仿宋"/>
          <w:color w:val="000000"/>
          <w:szCs w:val="21"/>
        </w:rPr>
      </w:pPr>
      <w:r w:rsidRPr="006017C5">
        <w:rPr>
          <w:rFonts w:ascii="宋体" w:hAnsi="宋体" w:cs="仿宋" w:hint="eastAsia"/>
          <w:color w:val="000000"/>
          <w:szCs w:val="21"/>
        </w:rPr>
        <w:t>学生组：报到时须携带学生证和身份证原件。提交学生证和身份证复印件各</w:t>
      </w:r>
      <w:r w:rsidRPr="006017C5">
        <w:rPr>
          <w:rFonts w:ascii="宋体" w:hAnsi="宋体" w:cs="仿宋"/>
          <w:color w:val="000000"/>
          <w:szCs w:val="21"/>
        </w:rPr>
        <w:t>1</w:t>
      </w:r>
      <w:r w:rsidRPr="006017C5">
        <w:rPr>
          <w:rFonts w:ascii="宋体" w:hAnsi="宋体" w:cs="仿宋" w:hint="eastAsia"/>
          <w:color w:val="000000"/>
          <w:szCs w:val="21"/>
        </w:rPr>
        <w:t>份，省招办录取审批表复印件</w:t>
      </w:r>
      <w:r>
        <w:rPr>
          <w:rFonts w:ascii="宋体" w:hAnsi="宋体" w:cs="仿宋" w:hint="eastAsia"/>
          <w:color w:val="000000"/>
          <w:szCs w:val="21"/>
        </w:rPr>
        <w:t>或电子学籍表复印件</w:t>
      </w:r>
      <w:r w:rsidRPr="006017C5">
        <w:rPr>
          <w:rFonts w:ascii="宋体" w:hAnsi="宋体" w:cs="仿宋"/>
          <w:color w:val="000000"/>
          <w:szCs w:val="21"/>
        </w:rPr>
        <w:t>1</w:t>
      </w:r>
      <w:r w:rsidRPr="006017C5">
        <w:rPr>
          <w:rFonts w:ascii="宋体" w:hAnsi="宋体" w:cs="仿宋" w:hint="eastAsia"/>
          <w:color w:val="000000"/>
          <w:szCs w:val="21"/>
        </w:rPr>
        <w:t>份，同底版</w:t>
      </w:r>
      <w:r w:rsidRPr="006017C5">
        <w:rPr>
          <w:rFonts w:ascii="宋体" w:hAnsi="宋体" w:cs="仿宋"/>
          <w:color w:val="000000"/>
          <w:szCs w:val="21"/>
        </w:rPr>
        <w:t>2</w:t>
      </w:r>
      <w:r w:rsidRPr="006017C5">
        <w:rPr>
          <w:rFonts w:ascii="宋体" w:hAnsi="宋体" w:cs="仿宋" w:hint="eastAsia"/>
          <w:color w:val="000000"/>
          <w:szCs w:val="21"/>
        </w:rPr>
        <w:t>寸照片</w:t>
      </w:r>
      <w:r w:rsidRPr="006017C5">
        <w:rPr>
          <w:rFonts w:ascii="宋体" w:hAnsi="宋体" w:cs="仿宋"/>
          <w:color w:val="000000"/>
          <w:szCs w:val="21"/>
        </w:rPr>
        <w:t>2</w:t>
      </w:r>
      <w:r w:rsidRPr="006017C5">
        <w:rPr>
          <w:rFonts w:ascii="宋体" w:hAnsi="宋体" w:cs="仿宋" w:hint="eastAsia"/>
          <w:color w:val="000000"/>
          <w:szCs w:val="21"/>
        </w:rPr>
        <w:t>张。</w:t>
      </w:r>
    </w:p>
    <w:p w:rsidR="00053F18" w:rsidRPr="006017C5" w:rsidRDefault="00053F18" w:rsidP="00715E75">
      <w:pPr>
        <w:spacing w:line="360" w:lineRule="auto"/>
        <w:ind w:firstLineChars="200" w:firstLine="420"/>
        <w:rPr>
          <w:rFonts w:ascii="宋体" w:cs="仿宋"/>
          <w:color w:val="000000"/>
          <w:szCs w:val="21"/>
        </w:rPr>
      </w:pPr>
      <w:r w:rsidRPr="006017C5">
        <w:rPr>
          <w:rFonts w:ascii="宋体" w:hAnsi="宋体" w:cs="仿宋" w:hint="eastAsia"/>
          <w:color w:val="000000"/>
          <w:szCs w:val="21"/>
        </w:rPr>
        <w:t>教师组：报到时须携带教师证和身份证原件及复印件各</w:t>
      </w:r>
      <w:r w:rsidRPr="006017C5">
        <w:rPr>
          <w:rFonts w:ascii="宋体" w:hAnsi="宋体" w:cs="仿宋"/>
          <w:color w:val="000000"/>
          <w:szCs w:val="21"/>
        </w:rPr>
        <w:t>1</w:t>
      </w:r>
      <w:r w:rsidRPr="006017C5">
        <w:rPr>
          <w:rFonts w:ascii="宋体" w:hAnsi="宋体" w:cs="仿宋" w:hint="eastAsia"/>
          <w:color w:val="000000"/>
          <w:szCs w:val="21"/>
        </w:rPr>
        <w:t>份，同底版</w:t>
      </w:r>
      <w:r w:rsidRPr="006017C5">
        <w:rPr>
          <w:rFonts w:ascii="宋体" w:hAnsi="宋体" w:cs="仿宋"/>
          <w:color w:val="000000"/>
          <w:szCs w:val="21"/>
        </w:rPr>
        <w:t>2</w:t>
      </w:r>
      <w:r w:rsidRPr="006017C5">
        <w:rPr>
          <w:rFonts w:ascii="宋体" w:hAnsi="宋体" w:cs="仿宋" w:hint="eastAsia"/>
          <w:color w:val="000000"/>
          <w:szCs w:val="21"/>
        </w:rPr>
        <w:t>寸照片</w:t>
      </w:r>
      <w:r w:rsidRPr="006017C5">
        <w:rPr>
          <w:rFonts w:ascii="宋体" w:hAnsi="宋体" w:cs="仿宋"/>
          <w:color w:val="000000"/>
          <w:szCs w:val="21"/>
        </w:rPr>
        <w:t>2</w:t>
      </w:r>
      <w:r w:rsidRPr="006017C5">
        <w:rPr>
          <w:rFonts w:ascii="宋体" w:hAnsi="宋体" w:cs="仿宋" w:hint="eastAsia"/>
          <w:color w:val="000000"/>
          <w:szCs w:val="21"/>
        </w:rPr>
        <w:t>张。</w:t>
      </w:r>
    </w:p>
    <w:p w:rsidR="00053F18" w:rsidRPr="003847EB" w:rsidRDefault="00053F18" w:rsidP="00715E75">
      <w:pPr>
        <w:spacing w:line="360" w:lineRule="auto"/>
        <w:ind w:firstLineChars="200" w:firstLine="420"/>
        <w:rPr>
          <w:rFonts w:ascii="黑体" w:eastAsia="黑体" w:hAnsi="黑体" w:cs="仿宋"/>
          <w:color w:val="000000"/>
          <w:szCs w:val="21"/>
        </w:rPr>
      </w:pPr>
      <w:r w:rsidRPr="003847EB">
        <w:rPr>
          <w:rFonts w:ascii="黑体" w:eastAsia="黑体" w:hAnsi="黑体" w:cs="仿宋" w:hint="eastAsia"/>
          <w:color w:val="000000"/>
          <w:szCs w:val="21"/>
        </w:rPr>
        <w:t>七、协办单位、比赛时间和地点</w:t>
      </w:r>
    </w:p>
    <w:p w:rsidR="00053F18" w:rsidRPr="006017C5" w:rsidRDefault="00053F18" w:rsidP="00715E75">
      <w:pPr>
        <w:widowControl/>
        <w:spacing w:line="360" w:lineRule="auto"/>
        <w:ind w:firstLineChars="200" w:firstLine="420"/>
        <w:jc w:val="left"/>
        <w:rPr>
          <w:rFonts w:ascii="宋体" w:cs="仿宋"/>
          <w:color w:val="000000"/>
          <w:szCs w:val="21"/>
        </w:rPr>
      </w:pPr>
      <w:r w:rsidRPr="006017C5">
        <w:rPr>
          <w:rFonts w:ascii="宋体" w:hAnsi="宋体" w:cs="仿宋" w:hint="eastAsia"/>
          <w:color w:val="000000"/>
          <w:szCs w:val="21"/>
        </w:rPr>
        <w:lastRenderedPageBreak/>
        <w:t>协办单位：河南水利与环境职业学院</w:t>
      </w:r>
    </w:p>
    <w:p w:rsidR="00053F18" w:rsidRPr="006017C5" w:rsidRDefault="00053F18" w:rsidP="00715E75">
      <w:pPr>
        <w:widowControl/>
        <w:spacing w:line="360" w:lineRule="auto"/>
        <w:ind w:firstLineChars="200" w:firstLine="420"/>
        <w:jc w:val="left"/>
        <w:rPr>
          <w:rFonts w:ascii="宋体" w:cs="仿宋"/>
          <w:color w:val="000000"/>
          <w:szCs w:val="21"/>
        </w:rPr>
      </w:pPr>
      <w:r w:rsidRPr="006017C5">
        <w:rPr>
          <w:rFonts w:ascii="宋体" w:hAnsi="宋体" w:cs="仿宋" w:hint="eastAsia"/>
          <w:color w:val="000000"/>
          <w:szCs w:val="21"/>
        </w:rPr>
        <w:t>报到时间：</w:t>
      </w:r>
      <w:r w:rsidRPr="006017C5">
        <w:rPr>
          <w:rFonts w:ascii="宋体" w:hAnsi="宋体" w:cs="仿宋"/>
          <w:color w:val="000000"/>
          <w:szCs w:val="21"/>
        </w:rPr>
        <w:t>2019</w:t>
      </w:r>
      <w:r w:rsidRPr="006017C5">
        <w:rPr>
          <w:rFonts w:ascii="宋体" w:hAnsi="宋体" w:cs="仿宋" w:hint="eastAsia"/>
          <w:color w:val="000000"/>
          <w:szCs w:val="21"/>
        </w:rPr>
        <w:t>年</w:t>
      </w:r>
      <w:r>
        <w:rPr>
          <w:rFonts w:ascii="宋体" w:hAnsi="宋体" w:cs="仿宋"/>
          <w:color w:val="000000"/>
          <w:szCs w:val="21"/>
        </w:rPr>
        <w:t>10</w:t>
      </w:r>
      <w:r w:rsidRPr="006017C5">
        <w:rPr>
          <w:rFonts w:ascii="宋体" w:hAnsi="宋体" w:cs="仿宋" w:hint="eastAsia"/>
          <w:color w:val="000000"/>
          <w:szCs w:val="21"/>
        </w:rPr>
        <w:t>月</w:t>
      </w:r>
      <w:r>
        <w:rPr>
          <w:rFonts w:ascii="宋体" w:hAnsi="宋体" w:cs="仿宋"/>
          <w:color w:val="000000"/>
          <w:szCs w:val="21"/>
        </w:rPr>
        <w:t>18</w:t>
      </w:r>
      <w:r w:rsidRPr="006017C5">
        <w:rPr>
          <w:rFonts w:ascii="宋体" w:hAnsi="宋体" w:cs="仿宋" w:hint="eastAsia"/>
          <w:color w:val="000000"/>
          <w:szCs w:val="21"/>
        </w:rPr>
        <w:t>日，</w:t>
      </w:r>
      <w:r>
        <w:rPr>
          <w:rFonts w:ascii="宋体" w:hAnsi="宋体" w:cs="仿宋" w:hint="eastAsia"/>
          <w:color w:val="000000"/>
          <w:szCs w:val="21"/>
        </w:rPr>
        <w:t>比</w:t>
      </w:r>
      <w:r w:rsidRPr="006017C5">
        <w:rPr>
          <w:rFonts w:ascii="宋体" w:hAnsi="宋体" w:cs="仿宋" w:hint="eastAsia"/>
          <w:color w:val="000000"/>
          <w:szCs w:val="21"/>
        </w:rPr>
        <w:t>赛时间：</w:t>
      </w:r>
      <w:r w:rsidRPr="006017C5">
        <w:rPr>
          <w:rFonts w:ascii="宋体" w:hAnsi="宋体" w:cs="仿宋"/>
          <w:color w:val="000000"/>
          <w:szCs w:val="21"/>
        </w:rPr>
        <w:t>2019</w:t>
      </w:r>
      <w:r w:rsidRPr="006017C5">
        <w:rPr>
          <w:rFonts w:ascii="宋体" w:hAnsi="宋体" w:cs="仿宋" w:hint="eastAsia"/>
          <w:color w:val="000000"/>
          <w:szCs w:val="21"/>
        </w:rPr>
        <w:t>年</w:t>
      </w:r>
      <w:r>
        <w:rPr>
          <w:rFonts w:ascii="宋体" w:hAnsi="宋体" w:cs="仿宋"/>
          <w:color w:val="000000"/>
          <w:szCs w:val="21"/>
        </w:rPr>
        <w:t>10</w:t>
      </w:r>
      <w:r w:rsidRPr="006017C5">
        <w:rPr>
          <w:rFonts w:ascii="宋体" w:hAnsi="宋体" w:cs="仿宋" w:hint="eastAsia"/>
          <w:color w:val="000000"/>
          <w:szCs w:val="21"/>
        </w:rPr>
        <w:t>月</w:t>
      </w:r>
      <w:r>
        <w:rPr>
          <w:rFonts w:ascii="宋体" w:hAnsi="宋体" w:cs="仿宋"/>
          <w:color w:val="000000"/>
          <w:szCs w:val="21"/>
        </w:rPr>
        <w:t>19</w:t>
      </w:r>
      <w:r w:rsidRPr="006017C5">
        <w:rPr>
          <w:rFonts w:ascii="宋体" w:hAnsi="宋体" w:cs="仿宋" w:hint="eastAsia"/>
          <w:color w:val="000000"/>
          <w:szCs w:val="21"/>
        </w:rPr>
        <w:t>日。</w:t>
      </w:r>
    </w:p>
    <w:p w:rsidR="00053F18" w:rsidRPr="006017C5" w:rsidRDefault="00053F18" w:rsidP="00715E75">
      <w:pPr>
        <w:widowControl/>
        <w:spacing w:line="360" w:lineRule="auto"/>
        <w:ind w:firstLineChars="200" w:firstLine="420"/>
        <w:jc w:val="left"/>
        <w:rPr>
          <w:rFonts w:ascii="宋体" w:cs="仿宋"/>
          <w:color w:val="000000"/>
          <w:szCs w:val="21"/>
        </w:rPr>
      </w:pPr>
      <w:r w:rsidRPr="006017C5">
        <w:rPr>
          <w:rFonts w:ascii="宋体" w:hAnsi="宋体" w:cs="仿宋" w:hint="eastAsia"/>
          <w:color w:val="000000"/>
          <w:szCs w:val="21"/>
        </w:rPr>
        <w:t>报到及竞赛地点：河南水利与环境职业学院</w:t>
      </w:r>
    </w:p>
    <w:p w:rsidR="00053F18" w:rsidRPr="006017C5" w:rsidRDefault="00053F18" w:rsidP="00715E75">
      <w:pPr>
        <w:widowControl/>
        <w:spacing w:line="360" w:lineRule="auto"/>
        <w:ind w:firstLineChars="200" w:firstLine="420"/>
        <w:jc w:val="left"/>
        <w:rPr>
          <w:rFonts w:ascii="宋体" w:hAnsi="宋体" w:cs="仿宋"/>
          <w:color w:val="000000"/>
          <w:szCs w:val="21"/>
        </w:rPr>
      </w:pPr>
      <w:r w:rsidRPr="006017C5">
        <w:rPr>
          <w:rFonts w:ascii="宋体" w:hAnsi="宋体" w:cs="仿宋" w:hint="eastAsia"/>
          <w:color w:val="000000"/>
          <w:szCs w:val="21"/>
        </w:rPr>
        <w:t>详细地址：郑州市花园路</w:t>
      </w:r>
      <w:r w:rsidRPr="006017C5">
        <w:rPr>
          <w:rFonts w:ascii="宋体" w:hAnsi="宋体" w:cs="仿宋"/>
          <w:color w:val="000000"/>
          <w:szCs w:val="21"/>
        </w:rPr>
        <w:t>136</w:t>
      </w:r>
      <w:r w:rsidRPr="006017C5">
        <w:rPr>
          <w:rFonts w:ascii="宋体" w:hAnsi="宋体" w:cs="仿宋" w:hint="eastAsia"/>
          <w:color w:val="000000"/>
          <w:szCs w:val="21"/>
        </w:rPr>
        <w:t>号，邮编：</w:t>
      </w:r>
      <w:r w:rsidRPr="006017C5">
        <w:rPr>
          <w:rFonts w:ascii="宋体" w:hAnsi="宋体" w:cs="仿宋"/>
          <w:color w:val="000000"/>
          <w:szCs w:val="21"/>
        </w:rPr>
        <w:t>450008</w:t>
      </w:r>
    </w:p>
    <w:p w:rsidR="00053F18" w:rsidRPr="006017C5" w:rsidRDefault="00053F18" w:rsidP="00715E75">
      <w:pPr>
        <w:widowControl/>
        <w:spacing w:line="360" w:lineRule="auto"/>
        <w:ind w:firstLineChars="200" w:firstLine="420"/>
        <w:jc w:val="left"/>
        <w:rPr>
          <w:rFonts w:ascii="宋体" w:hAnsi="宋体" w:cs="仿宋"/>
          <w:color w:val="000000"/>
          <w:szCs w:val="21"/>
        </w:rPr>
      </w:pPr>
      <w:r w:rsidRPr="006017C5">
        <w:rPr>
          <w:rFonts w:ascii="宋体" w:hAnsi="宋体" w:cs="仿宋" w:hint="eastAsia"/>
          <w:color w:val="000000"/>
          <w:szCs w:val="21"/>
        </w:rPr>
        <w:t>联系人：张军锋，邮箱：</w:t>
      </w:r>
      <w:r w:rsidRPr="006017C5">
        <w:rPr>
          <w:rFonts w:ascii="宋体" w:hAnsi="宋体" w:cs="仿宋"/>
          <w:color w:val="000000"/>
          <w:szCs w:val="21"/>
        </w:rPr>
        <w:t>hnshxy1221@163.com</w:t>
      </w:r>
    </w:p>
    <w:p w:rsidR="00053F18" w:rsidRPr="006017C5" w:rsidRDefault="00053F18" w:rsidP="00715E75">
      <w:pPr>
        <w:widowControl/>
        <w:spacing w:line="360" w:lineRule="auto"/>
        <w:ind w:firstLineChars="200" w:firstLine="420"/>
        <w:jc w:val="left"/>
        <w:rPr>
          <w:rFonts w:ascii="宋体" w:cs="仿宋"/>
          <w:szCs w:val="21"/>
        </w:rPr>
      </w:pPr>
      <w:r w:rsidRPr="006017C5">
        <w:rPr>
          <w:rFonts w:ascii="宋体" w:hAnsi="宋体" w:cs="仿宋" w:hint="eastAsia"/>
          <w:color w:val="000000"/>
          <w:szCs w:val="21"/>
        </w:rPr>
        <w:t>电话：</w:t>
      </w:r>
      <w:r w:rsidRPr="006017C5">
        <w:rPr>
          <w:rFonts w:ascii="宋体" w:hAnsi="宋体" w:cs="仿宋"/>
          <w:color w:val="000000"/>
          <w:szCs w:val="21"/>
        </w:rPr>
        <w:t>0371-65821217</w:t>
      </w:r>
      <w:r w:rsidRPr="006017C5">
        <w:rPr>
          <w:rFonts w:ascii="宋体" w:hAnsi="宋体" w:cs="仿宋" w:hint="eastAsia"/>
          <w:color w:val="000000"/>
          <w:szCs w:val="21"/>
        </w:rPr>
        <w:t>、</w:t>
      </w:r>
      <w:r w:rsidRPr="006017C5">
        <w:rPr>
          <w:rFonts w:ascii="宋体" w:hAnsi="宋体" w:cs="仿宋"/>
          <w:color w:val="000000"/>
          <w:szCs w:val="21"/>
        </w:rPr>
        <w:t>13803990315</w:t>
      </w:r>
    </w:p>
    <w:p w:rsidR="00053F18" w:rsidRPr="006017C5" w:rsidRDefault="00053F18" w:rsidP="00507864">
      <w:pPr>
        <w:rPr>
          <w:rFonts w:ascii="宋体" w:cs="仿宋"/>
          <w:szCs w:val="21"/>
        </w:rPr>
      </w:pPr>
      <w:r w:rsidRPr="006017C5">
        <w:rPr>
          <w:rFonts w:ascii="宋体" w:cs="仿宋"/>
          <w:szCs w:val="21"/>
        </w:rPr>
        <w:br w:type="page"/>
      </w:r>
    </w:p>
    <w:p w:rsidR="00053F18" w:rsidRDefault="00053F18" w:rsidP="007478B1">
      <w:pPr>
        <w:widowControl/>
        <w:autoSpaceDE w:val="0"/>
        <w:autoSpaceDN w:val="0"/>
        <w:adjustRightInd w:val="0"/>
        <w:jc w:val="center"/>
        <w:rPr>
          <w:rFonts w:ascii="黑体" w:eastAsia="黑体" w:hAnsi="Times" w:cs="黑体"/>
          <w:color w:val="000000"/>
          <w:kern w:val="1"/>
          <w:sz w:val="44"/>
          <w:szCs w:val="44"/>
        </w:rPr>
      </w:pPr>
      <w:r>
        <w:rPr>
          <w:rFonts w:ascii="黑体" w:eastAsia="黑体" w:hAnsi="Times" w:cs="黑体"/>
          <w:color w:val="000000"/>
          <w:kern w:val="1"/>
          <w:sz w:val="44"/>
          <w:szCs w:val="44"/>
        </w:rPr>
        <w:t>10.2019</w:t>
      </w:r>
      <w:r>
        <w:rPr>
          <w:rFonts w:ascii="黑体" w:eastAsia="黑体" w:hAnsi="Times" w:cs="黑体" w:hint="eastAsia"/>
          <w:color w:val="000000"/>
          <w:kern w:val="1"/>
          <w:sz w:val="44"/>
          <w:szCs w:val="44"/>
        </w:rPr>
        <w:t>年河南省中等职业教育技能大赛信息技术类数字影音后期制作比赛方案</w:t>
      </w:r>
    </w:p>
    <w:p w:rsidR="00053F18" w:rsidRDefault="00053F18" w:rsidP="007478B1">
      <w:pPr>
        <w:widowControl/>
        <w:autoSpaceDE w:val="0"/>
        <w:autoSpaceDN w:val="0"/>
        <w:adjustRightInd w:val="0"/>
        <w:jc w:val="center"/>
        <w:rPr>
          <w:rFonts w:ascii="黑体" w:eastAsia="黑体" w:hAnsi="Times" w:cs="黑体"/>
          <w:color w:val="000000"/>
          <w:kern w:val="1"/>
          <w:sz w:val="44"/>
          <w:szCs w:val="44"/>
        </w:rPr>
      </w:pPr>
    </w:p>
    <w:p w:rsidR="00053F18" w:rsidRPr="006D5CFC" w:rsidRDefault="00053F18" w:rsidP="00715E75">
      <w:pPr>
        <w:widowControl/>
        <w:autoSpaceDE w:val="0"/>
        <w:autoSpaceDN w:val="0"/>
        <w:adjustRightInd w:val="0"/>
        <w:spacing w:line="360" w:lineRule="auto"/>
        <w:ind w:firstLineChars="200" w:firstLine="420"/>
        <w:jc w:val="left"/>
        <w:rPr>
          <w:rFonts w:ascii="黑体" w:eastAsia="黑体" w:hAnsi="黑体" w:cs="Times"/>
          <w:bCs/>
          <w:color w:val="000000"/>
          <w:kern w:val="1"/>
          <w:szCs w:val="21"/>
        </w:rPr>
      </w:pPr>
      <w:r w:rsidRPr="006D5CFC">
        <w:rPr>
          <w:rFonts w:ascii="黑体" w:eastAsia="黑体" w:hAnsi="黑体" w:cs="Songti SC Regular" w:hint="eastAsia"/>
          <w:bCs/>
          <w:color w:val="000000"/>
          <w:kern w:val="1"/>
          <w:szCs w:val="21"/>
        </w:rPr>
        <w:t>一、比赛内容</w:t>
      </w:r>
    </w:p>
    <w:p w:rsidR="00053F18" w:rsidRPr="007478B1" w:rsidRDefault="00053F18" w:rsidP="00715E75">
      <w:pPr>
        <w:widowControl/>
        <w:autoSpaceDE w:val="0"/>
        <w:autoSpaceDN w:val="0"/>
        <w:adjustRightInd w:val="0"/>
        <w:spacing w:line="360" w:lineRule="auto"/>
        <w:ind w:firstLineChars="200" w:firstLine="420"/>
        <w:jc w:val="left"/>
        <w:rPr>
          <w:rFonts w:ascii="宋体" w:cs="Times"/>
          <w:b/>
          <w:bCs/>
          <w:color w:val="000000"/>
          <w:kern w:val="1"/>
          <w:szCs w:val="21"/>
        </w:rPr>
      </w:pPr>
      <w:r w:rsidRPr="007478B1">
        <w:rPr>
          <w:rFonts w:ascii="宋体" w:hAnsi="宋体" w:cs="Songti SC Regular" w:hint="eastAsia"/>
          <w:color w:val="000000"/>
          <w:kern w:val="1"/>
          <w:szCs w:val="21"/>
        </w:rPr>
        <w:t>参赛选手以个人为单位根据大赛组委会提供的软硬件环境和素材、制作要求，通过竞赛项目，检验参赛选手在数字影视后期制作过程中的素材管理、素材制作、影视编辑、音画合成的能力。</w:t>
      </w:r>
    </w:p>
    <w:p w:rsidR="00053F18" w:rsidRPr="007478B1" w:rsidRDefault="00053F18" w:rsidP="00715E75">
      <w:pPr>
        <w:widowControl/>
        <w:autoSpaceDE w:val="0"/>
        <w:autoSpaceDN w:val="0"/>
        <w:adjustRightInd w:val="0"/>
        <w:spacing w:line="360" w:lineRule="auto"/>
        <w:ind w:firstLineChars="200" w:firstLine="420"/>
        <w:jc w:val="left"/>
        <w:rPr>
          <w:rFonts w:ascii="宋体" w:cs="Songti SC Regular"/>
          <w:color w:val="000000"/>
          <w:kern w:val="1"/>
          <w:szCs w:val="21"/>
        </w:rPr>
      </w:pPr>
      <w:r w:rsidRPr="007478B1">
        <w:rPr>
          <w:rFonts w:ascii="宋体" w:hAnsi="宋体" w:cs="Songti SC Regular" w:hint="eastAsia"/>
          <w:color w:val="000000"/>
          <w:kern w:val="1"/>
          <w:szCs w:val="21"/>
        </w:rPr>
        <w:t>选手在规定的时间内独立完成</w:t>
      </w:r>
      <w:r w:rsidRPr="007478B1">
        <w:rPr>
          <w:rFonts w:ascii="宋体" w:hAnsi="宋体" w:cs="Times"/>
          <w:color w:val="000000"/>
          <w:kern w:val="1"/>
          <w:szCs w:val="21"/>
        </w:rPr>
        <w:t>150-210</w:t>
      </w:r>
      <w:r w:rsidRPr="007478B1">
        <w:rPr>
          <w:rFonts w:ascii="宋体" w:hAnsi="宋体" w:cs="Songti SC Regular" w:hint="eastAsia"/>
          <w:color w:val="000000"/>
          <w:kern w:val="1"/>
          <w:szCs w:val="21"/>
        </w:rPr>
        <w:t>秒短片，视频文件必须能完全脱离原制作环境播放。</w:t>
      </w:r>
    </w:p>
    <w:p w:rsidR="00053F18" w:rsidRPr="007478B1" w:rsidRDefault="00053F18" w:rsidP="00715E75">
      <w:pPr>
        <w:widowControl/>
        <w:autoSpaceDE w:val="0"/>
        <w:autoSpaceDN w:val="0"/>
        <w:adjustRightInd w:val="0"/>
        <w:spacing w:line="360" w:lineRule="auto"/>
        <w:ind w:firstLineChars="200" w:firstLine="420"/>
        <w:jc w:val="left"/>
        <w:rPr>
          <w:rFonts w:ascii="宋体" w:cs="Times"/>
          <w:color w:val="000000"/>
          <w:kern w:val="1"/>
          <w:szCs w:val="21"/>
        </w:rPr>
      </w:pPr>
      <w:r w:rsidRPr="007478B1">
        <w:rPr>
          <w:rFonts w:ascii="宋体" w:hAnsi="宋体" w:cs="Songti SC Regular" w:hint="eastAsia"/>
          <w:color w:val="000000"/>
          <w:kern w:val="1"/>
          <w:szCs w:val="21"/>
        </w:rPr>
        <w:t>项目分为：</w:t>
      </w:r>
    </w:p>
    <w:p w:rsidR="00053F18" w:rsidRPr="007478B1" w:rsidRDefault="00053F18" w:rsidP="00715E75">
      <w:pPr>
        <w:widowControl/>
        <w:autoSpaceDE w:val="0"/>
        <w:autoSpaceDN w:val="0"/>
        <w:adjustRightInd w:val="0"/>
        <w:spacing w:line="360" w:lineRule="auto"/>
        <w:ind w:firstLineChars="200" w:firstLine="420"/>
        <w:jc w:val="left"/>
        <w:rPr>
          <w:rFonts w:ascii="宋体" w:cs="Times"/>
          <w:color w:val="000000"/>
          <w:kern w:val="1"/>
          <w:szCs w:val="21"/>
        </w:rPr>
      </w:pPr>
      <w:r w:rsidRPr="007478B1">
        <w:rPr>
          <w:rFonts w:ascii="宋体" w:hAnsi="宋体" w:cs="Songti SC Regular" w:hint="eastAsia"/>
          <w:color w:val="000000"/>
          <w:kern w:val="1"/>
          <w:szCs w:val="21"/>
        </w:rPr>
        <w:t>模块一：素材管理。格式转换、音频处理、素材整理、建立工程文件、导入素材。</w:t>
      </w:r>
    </w:p>
    <w:p w:rsidR="00053F18" w:rsidRPr="007478B1" w:rsidRDefault="00053F18" w:rsidP="00715E75">
      <w:pPr>
        <w:widowControl/>
        <w:autoSpaceDE w:val="0"/>
        <w:autoSpaceDN w:val="0"/>
        <w:adjustRightInd w:val="0"/>
        <w:spacing w:line="360" w:lineRule="auto"/>
        <w:ind w:firstLineChars="200" w:firstLine="420"/>
        <w:jc w:val="left"/>
        <w:rPr>
          <w:rFonts w:ascii="宋体" w:cs="Times"/>
          <w:color w:val="000000"/>
          <w:kern w:val="1"/>
          <w:szCs w:val="21"/>
        </w:rPr>
      </w:pPr>
      <w:r w:rsidRPr="007478B1">
        <w:rPr>
          <w:rFonts w:ascii="宋体" w:hAnsi="宋体" w:cs="Songti SC Regular" w:hint="eastAsia"/>
          <w:color w:val="000000"/>
          <w:kern w:val="1"/>
          <w:szCs w:val="21"/>
        </w:rPr>
        <w:t>模块二：素材制作。基础动画制作、视频特效制作、高级视频效果制作、动态素材的应用、视频调色处理、摄像机运动效果制作、基础字幕制作。</w:t>
      </w:r>
    </w:p>
    <w:p w:rsidR="00053F18" w:rsidRPr="007478B1" w:rsidRDefault="00053F18" w:rsidP="00715E75">
      <w:pPr>
        <w:widowControl/>
        <w:autoSpaceDE w:val="0"/>
        <w:autoSpaceDN w:val="0"/>
        <w:adjustRightInd w:val="0"/>
        <w:spacing w:line="360" w:lineRule="auto"/>
        <w:ind w:firstLineChars="200" w:firstLine="420"/>
        <w:jc w:val="left"/>
        <w:rPr>
          <w:rFonts w:ascii="宋体" w:cs="Times"/>
          <w:color w:val="000000"/>
          <w:kern w:val="1"/>
          <w:szCs w:val="21"/>
        </w:rPr>
      </w:pPr>
      <w:r w:rsidRPr="007478B1">
        <w:rPr>
          <w:rFonts w:ascii="宋体" w:hAnsi="宋体" w:cs="Songti SC Regular" w:hint="eastAsia"/>
          <w:color w:val="000000"/>
          <w:kern w:val="1"/>
          <w:szCs w:val="21"/>
        </w:rPr>
        <w:t>模块三：影视编辑。建立视频剪辑项目、剪辑视频素材、视频转场特效运用、视频滤镜运用、简单字幕制作、文件输出。</w:t>
      </w:r>
    </w:p>
    <w:p w:rsidR="00053F18" w:rsidRPr="007478B1" w:rsidRDefault="00053F18" w:rsidP="00715E75">
      <w:pPr>
        <w:widowControl/>
        <w:autoSpaceDE w:val="0"/>
        <w:autoSpaceDN w:val="0"/>
        <w:adjustRightInd w:val="0"/>
        <w:spacing w:line="360" w:lineRule="auto"/>
        <w:ind w:firstLineChars="200" w:firstLine="420"/>
        <w:jc w:val="left"/>
        <w:rPr>
          <w:rFonts w:ascii="宋体" w:cs="Times"/>
          <w:color w:val="000000"/>
          <w:kern w:val="1"/>
          <w:szCs w:val="21"/>
        </w:rPr>
      </w:pPr>
      <w:r w:rsidRPr="007478B1">
        <w:rPr>
          <w:rFonts w:ascii="宋体" w:hAnsi="宋体" w:cs="Songti SC Regular" w:hint="eastAsia"/>
          <w:color w:val="000000"/>
          <w:kern w:val="1"/>
          <w:szCs w:val="21"/>
        </w:rPr>
        <w:t>模块四：音画合成。成片合成、成片配音配乐、旁白字幕制作、成片输出、成片整体性。</w:t>
      </w:r>
    </w:p>
    <w:p w:rsidR="00053F18" w:rsidRPr="006D5CFC" w:rsidRDefault="00053F18" w:rsidP="00715E75">
      <w:pPr>
        <w:widowControl/>
        <w:autoSpaceDE w:val="0"/>
        <w:autoSpaceDN w:val="0"/>
        <w:adjustRightInd w:val="0"/>
        <w:spacing w:line="360" w:lineRule="auto"/>
        <w:ind w:firstLineChars="200" w:firstLine="420"/>
        <w:jc w:val="left"/>
        <w:rPr>
          <w:rFonts w:ascii="黑体" w:eastAsia="黑体" w:hAnsi="黑体" w:cs="Times"/>
          <w:bCs/>
          <w:color w:val="000000"/>
          <w:kern w:val="1"/>
          <w:szCs w:val="21"/>
        </w:rPr>
      </w:pPr>
      <w:r w:rsidRPr="006D5CFC">
        <w:rPr>
          <w:rFonts w:ascii="黑体" w:eastAsia="黑体" w:hAnsi="黑体" w:cs="Songti SC Regular" w:hint="eastAsia"/>
          <w:bCs/>
          <w:color w:val="000000"/>
          <w:kern w:val="1"/>
          <w:szCs w:val="21"/>
        </w:rPr>
        <w:t>二、比赛软硬件环境</w:t>
      </w:r>
    </w:p>
    <w:p w:rsidR="00053F18" w:rsidRPr="007478B1" w:rsidRDefault="00053F18" w:rsidP="00715E75">
      <w:pPr>
        <w:widowControl/>
        <w:autoSpaceDE w:val="0"/>
        <w:autoSpaceDN w:val="0"/>
        <w:adjustRightInd w:val="0"/>
        <w:spacing w:line="360" w:lineRule="auto"/>
        <w:ind w:firstLineChars="200" w:firstLine="420"/>
        <w:jc w:val="left"/>
        <w:rPr>
          <w:rFonts w:ascii="宋体" w:cs="Times"/>
          <w:color w:val="000000"/>
          <w:kern w:val="1"/>
          <w:szCs w:val="21"/>
        </w:rPr>
      </w:pPr>
      <w:r w:rsidRPr="007478B1">
        <w:rPr>
          <w:rFonts w:ascii="宋体" w:hAnsi="宋体" w:cs="Times"/>
          <w:color w:val="000000"/>
          <w:kern w:val="1"/>
          <w:szCs w:val="21"/>
        </w:rPr>
        <w:t>1</w:t>
      </w:r>
      <w:r w:rsidRPr="007478B1">
        <w:rPr>
          <w:rFonts w:ascii="宋体" w:hAnsi="宋体" w:cs="Songti SC Regular" w:hint="eastAsia"/>
          <w:color w:val="000000"/>
          <w:kern w:val="1"/>
          <w:szCs w:val="21"/>
        </w:rPr>
        <w:t>．硬件环境</w:t>
      </w:r>
    </w:p>
    <w:p w:rsidR="00053F18" w:rsidRPr="007478B1" w:rsidRDefault="00053F18" w:rsidP="00715E75">
      <w:pPr>
        <w:widowControl/>
        <w:autoSpaceDE w:val="0"/>
        <w:autoSpaceDN w:val="0"/>
        <w:adjustRightInd w:val="0"/>
        <w:spacing w:line="360" w:lineRule="auto"/>
        <w:ind w:firstLineChars="200" w:firstLine="420"/>
        <w:jc w:val="left"/>
        <w:rPr>
          <w:rFonts w:ascii="宋体" w:cs="Times"/>
          <w:color w:val="000000"/>
          <w:kern w:val="1"/>
          <w:szCs w:val="21"/>
        </w:rPr>
      </w:pPr>
      <w:r w:rsidRPr="007478B1">
        <w:rPr>
          <w:rFonts w:ascii="宋体" w:hAnsi="宋体" w:cs="Songti SC Regular" w:hint="eastAsia"/>
          <w:color w:val="000000"/>
          <w:kern w:val="1"/>
          <w:szCs w:val="21"/>
        </w:rPr>
        <w:t>计算机的主要硬件指标为：</w:t>
      </w:r>
      <w:r w:rsidRPr="007478B1">
        <w:rPr>
          <w:rFonts w:ascii="宋体" w:hAnsi="宋体" w:cs="Times"/>
          <w:color w:val="000000"/>
          <w:kern w:val="1"/>
          <w:szCs w:val="21"/>
        </w:rPr>
        <w:t>CPU</w:t>
      </w:r>
      <w:r w:rsidRPr="007478B1">
        <w:rPr>
          <w:rFonts w:ascii="宋体" w:hAnsi="宋体" w:cs="Songti SC Regular" w:hint="eastAsia"/>
          <w:color w:val="000000"/>
          <w:kern w:val="1"/>
          <w:szCs w:val="21"/>
        </w:rPr>
        <w:t>双核；内存</w:t>
      </w:r>
      <w:r w:rsidRPr="007478B1">
        <w:rPr>
          <w:rFonts w:ascii="宋体" w:hAnsi="宋体" w:cs="Times" w:hint="eastAsia"/>
          <w:color w:val="000000"/>
          <w:kern w:val="1"/>
          <w:szCs w:val="21"/>
        </w:rPr>
        <w:t>≥</w:t>
      </w:r>
      <w:r w:rsidRPr="007478B1">
        <w:rPr>
          <w:rFonts w:ascii="宋体" w:hAnsi="宋体" w:cs="Times"/>
          <w:color w:val="000000"/>
          <w:kern w:val="1"/>
          <w:szCs w:val="21"/>
        </w:rPr>
        <w:t>4GB</w:t>
      </w:r>
      <w:r w:rsidRPr="007478B1">
        <w:rPr>
          <w:rFonts w:ascii="宋体" w:hAnsi="宋体" w:cs="Songti SC Regular" w:hint="eastAsia"/>
          <w:color w:val="000000"/>
          <w:kern w:val="1"/>
          <w:szCs w:val="21"/>
        </w:rPr>
        <w:t>；硬盘</w:t>
      </w:r>
      <w:r w:rsidRPr="007478B1">
        <w:rPr>
          <w:rFonts w:ascii="宋体" w:hAnsi="宋体" w:cs="Times" w:hint="eastAsia"/>
          <w:color w:val="000000"/>
          <w:kern w:val="1"/>
          <w:szCs w:val="21"/>
        </w:rPr>
        <w:t>≥</w:t>
      </w:r>
      <w:r w:rsidRPr="007478B1">
        <w:rPr>
          <w:rFonts w:ascii="宋体" w:hAnsi="宋体" w:cs="Times"/>
          <w:color w:val="000000"/>
          <w:kern w:val="1"/>
          <w:szCs w:val="21"/>
        </w:rPr>
        <w:t>320GB</w:t>
      </w:r>
      <w:r w:rsidRPr="007478B1">
        <w:rPr>
          <w:rFonts w:ascii="宋体" w:hAnsi="宋体" w:cs="Songti SC Regular" w:hint="eastAsia"/>
          <w:color w:val="000000"/>
          <w:kern w:val="1"/>
          <w:szCs w:val="21"/>
        </w:rPr>
        <w:t>；独立显卡，显存</w:t>
      </w:r>
      <w:r w:rsidRPr="007478B1">
        <w:rPr>
          <w:rFonts w:ascii="宋体" w:hAnsi="宋体" w:cs="Times" w:hint="eastAsia"/>
          <w:color w:val="000000"/>
          <w:kern w:val="1"/>
          <w:szCs w:val="21"/>
        </w:rPr>
        <w:t>≥</w:t>
      </w:r>
      <w:r w:rsidRPr="007478B1">
        <w:rPr>
          <w:rFonts w:ascii="宋体" w:hAnsi="宋体" w:cs="Times"/>
          <w:color w:val="000000"/>
          <w:kern w:val="1"/>
          <w:szCs w:val="21"/>
        </w:rPr>
        <w:t>1G</w:t>
      </w:r>
      <w:r w:rsidRPr="007478B1">
        <w:rPr>
          <w:rFonts w:ascii="宋体" w:hAnsi="宋体" w:cs="Songti SC Regular" w:hint="eastAsia"/>
          <w:color w:val="000000"/>
          <w:kern w:val="1"/>
          <w:szCs w:val="21"/>
        </w:rPr>
        <w:t>，含耳麦。</w:t>
      </w:r>
    </w:p>
    <w:p w:rsidR="00053F18" w:rsidRPr="007478B1" w:rsidRDefault="00053F18" w:rsidP="00715E75">
      <w:pPr>
        <w:widowControl/>
        <w:autoSpaceDE w:val="0"/>
        <w:autoSpaceDN w:val="0"/>
        <w:adjustRightInd w:val="0"/>
        <w:spacing w:line="360" w:lineRule="auto"/>
        <w:ind w:firstLineChars="200" w:firstLine="420"/>
        <w:jc w:val="left"/>
        <w:rPr>
          <w:rFonts w:ascii="宋体" w:cs="Times"/>
          <w:kern w:val="1"/>
          <w:szCs w:val="21"/>
        </w:rPr>
      </w:pPr>
      <w:r w:rsidRPr="007478B1">
        <w:rPr>
          <w:rFonts w:ascii="宋体" w:hAnsi="宋体" w:cs="Times"/>
          <w:kern w:val="1"/>
          <w:szCs w:val="21"/>
        </w:rPr>
        <w:t>2</w:t>
      </w:r>
      <w:r w:rsidRPr="007478B1">
        <w:rPr>
          <w:rFonts w:ascii="宋体" w:hAnsi="宋体" w:cs="Songti SC Regular" w:hint="eastAsia"/>
          <w:kern w:val="1"/>
          <w:szCs w:val="21"/>
        </w:rPr>
        <w:t>．软件环境</w:t>
      </w:r>
    </w:p>
    <w:p w:rsidR="00053F18" w:rsidRPr="007478B1" w:rsidRDefault="00053F18" w:rsidP="00715E75">
      <w:pPr>
        <w:widowControl/>
        <w:autoSpaceDE w:val="0"/>
        <w:autoSpaceDN w:val="0"/>
        <w:adjustRightInd w:val="0"/>
        <w:spacing w:line="360" w:lineRule="auto"/>
        <w:ind w:firstLineChars="200" w:firstLine="420"/>
        <w:jc w:val="left"/>
        <w:rPr>
          <w:rFonts w:ascii="宋体" w:cs="Times"/>
          <w:kern w:val="1"/>
          <w:szCs w:val="21"/>
        </w:rPr>
      </w:pPr>
      <w:r w:rsidRPr="007478B1">
        <w:rPr>
          <w:rFonts w:ascii="宋体" w:hAnsi="宋体" w:cs="Times"/>
          <w:kern w:val="1"/>
          <w:szCs w:val="21"/>
        </w:rPr>
        <w:t>Windows 7 64</w:t>
      </w:r>
      <w:r w:rsidRPr="007478B1">
        <w:rPr>
          <w:rFonts w:ascii="宋体" w:hAnsi="宋体" w:cs="Songti SC Regular" w:hint="eastAsia"/>
          <w:kern w:val="1"/>
          <w:szCs w:val="21"/>
        </w:rPr>
        <w:t>位（中文版）</w:t>
      </w:r>
    </w:p>
    <w:p w:rsidR="00053F18" w:rsidRPr="007478B1" w:rsidRDefault="00053F18" w:rsidP="00715E75">
      <w:pPr>
        <w:widowControl/>
        <w:autoSpaceDE w:val="0"/>
        <w:autoSpaceDN w:val="0"/>
        <w:adjustRightInd w:val="0"/>
        <w:spacing w:line="360" w:lineRule="auto"/>
        <w:ind w:firstLineChars="200" w:firstLine="420"/>
        <w:jc w:val="left"/>
        <w:rPr>
          <w:rFonts w:ascii="宋体" w:hAnsi="宋体" w:cs="Times"/>
          <w:kern w:val="1"/>
          <w:szCs w:val="21"/>
        </w:rPr>
      </w:pPr>
      <w:r w:rsidRPr="007478B1">
        <w:rPr>
          <w:rFonts w:ascii="宋体" w:hAnsi="宋体" w:cs="Times"/>
          <w:kern w:val="1"/>
          <w:szCs w:val="21"/>
        </w:rPr>
        <w:t>Microsoft Office 2010(</w:t>
      </w:r>
      <w:r w:rsidRPr="007478B1">
        <w:rPr>
          <w:rFonts w:ascii="宋体" w:hAnsi="宋体" w:cs="Songti SC Regular" w:hint="eastAsia"/>
          <w:kern w:val="1"/>
          <w:szCs w:val="21"/>
        </w:rPr>
        <w:t>中文版</w:t>
      </w:r>
      <w:r w:rsidRPr="007478B1">
        <w:rPr>
          <w:rFonts w:ascii="宋体" w:hAnsi="宋体" w:cs="Times"/>
          <w:kern w:val="1"/>
          <w:szCs w:val="21"/>
        </w:rPr>
        <w:t>)</w:t>
      </w:r>
    </w:p>
    <w:p w:rsidR="00053F18" w:rsidRPr="007478B1" w:rsidRDefault="00053F18" w:rsidP="00715E75">
      <w:pPr>
        <w:widowControl/>
        <w:autoSpaceDE w:val="0"/>
        <w:autoSpaceDN w:val="0"/>
        <w:adjustRightInd w:val="0"/>
        <w:spacing w:line="360" w:lineRule="auto"/>
        <w:ind w:firstLineChars="200" w:firstLine="420"/>
        <w:jc w:val="left"/>
        <w:rPr>
          <w:rFonts w:ascii="宋体" w:cs="Times"/>
          <w:kern w:val="1"/>
          <w:szCs w:val="21"/>
        </w:rPr>
      </w:pPr>
      <w:r w:rsidRPr="007478B1">
        <w:rPr>
          <w:rFonts w:ascii="宋体" w:hAnsi="宋体" w:cs="Times"/>
          <w:kern w:val="1"/>
          <w:szCs w:val="21"/>
        </w:rPr>
        <w:t>Adobe Master Collection CS6.0</w:t>
      </w:r>
      <w:r w:rsidRPr="007478B1">
        <w:rPr>
          <w:rFonts w:ascii="宋体" w:hAnsi="宋体" w:cs="Songti SC Regular" w:hint="eastAsia"/>
          <w:kern w:val="1"/>
          <w:szCs w:val="21"/>
        </w:rPr>
        <w:t>（英文版）</w:t>
      </w:r>
    </w:p>
    <w:p w:rsidR="00053F18" w:rsidRPr="007478B1" w:rsidRDefault="00053F18" w:rsidP="00715E75">
      <w:pPr>
        <w:widowControl/>
        <w:autoSpaceDE w:val="0"/>
        <w:autoSpaceDN w:val="0"/>
        <w:adjustRightInd w:val="0"/>
        <w:spacing w:line="360" w:lineRule="auto"/>
        <w:ind w:firstLineChars="200" w:firstLine="420"/>
        <w:jc w:val="left"/>
        <w:rPr>
          <w:rFonts w:ascii="宋体" w:cs="Arial"/>
          <w:kern w:val="1"/>
          <w:szCs w:val="21"/>
        </w:rPr>
      </w:pPr>
      <w:r w:rsidRPr="007478B1">
        <w:rPr>
          <w:rFonts w:ascii="宋体" w:hAnsi="宋体" w:cs="Arial"/>
          <w:kern w:val="1"/>
          <w:szCs w:val="21"/>
        </w:rPr>
        <w:t>Quicktime7.2</w:t>
      </w:r>
      <w:r w:rsidRPr="007478B1">
        <w:rPr>
          <w:rFonts w:ascii="宋体" w:hAnsi="宋体" w:cs="PingFang SC Regular" w:hint="eastAsia"/>
          <w:kern w:val="1"/>
          <w:szCs w:val="21"/>
        </w:rPr>
        <w:t>或以上适配版本</w:t>
      </w:r>
    </w:p>
    <w:p w:rsidR="00053F18" w:rsidRPr="007478B1" w:rsidRDefault="00053F18" w:rsidP="00715E75">
      <w:pPr>
        <w:widowControl/>
        <w:autoSpaceDE w:val="0"/>
        <w:autoSpaceDN w:val="0"/>
        <w:adjustRightInd w:val="0"/>
        <w:spacing w:line="360" w:lineRule="auto"/>
        <w:ind w:firstLineChars="200" w:firstLine="420"/>
        <w:jc w:val="left"/>
        <w:rPr>
          <w:rFonts w:ascii="宋体" w:cs="Arial"/>
          <w:kern w:val="1"/>
          <w:szCs w:val="21"/>
        </w:rPr>
      </w:pPr>
      <w:r w:rsidRPr="007478B1">
        <w:rPr>
          <w:rFonts w:ascii="宋体" w:hAnsi="宋体" w:cs="PingFang SC Regular" w:hint="eastAsia"/>
          <w:kern w:val="1"/>
          <w:szCs w:val="21"/>
        </w:rPr>
        <w:t>视频播放软件（暴风影音等）</w:t>
      </w:r>
    </w:p>
    <w:p w:rsidR="00053F18" w:rsidRPr="007478B1" w:rsidRDefault="00053F18" w:rsidP="00715E75">
      <w:pPr>
        <w:widowControl/>
        <w:autoSpaceDE w:val="0"/>
        <w:autoSpaceDN w:val="0"/>
        <w:adjustRightInd w:val="0"/>
        <w:spacing w:line="360" w:lineRule="auto"/>
        <w:ind w:firstLineChars="200" w:firstLine="420"/>
        <w:jc w:val="left"/>
        <w:rPr>
          <w:rFonts w:ascii="宋体" w:cs="Songti SC Regular"/>
          <w:color w:val="000000"/>
          <w:kern w:val="1"/>
          <w:szCs w:val="21"/>
        </w:rPr>
      </w:pPr>
      <w:r w:rsidRPr="007478B1">
        <w:rPr>
          <w:rFonts w:ascii="宋体" w:hAnsi="宋体" w:cs="Songti SC Regular" w:hint="eastAsia"/>
          <w:color w:val="000000"/>
          <w:kern w:val="1"/>
          <w:szCs w:val="21"/>
        </w:rPr>
        <w:t>提供系统自带的拼音输入法，软件均不提供原介质包以外的第三方插件。</w:t>
      </w:r>
    </w:p>
    <w:p w:rsidR="00053F18" w:rsidRPr="006D5CFC" w:rsidRDefault="00053F18" w:rsidP="00715E75">
      <w:pPr>
        <w:widowControl/>
        <w:autoSpaceDE w:val="0"/>
        <w:autoSpaceDN w:val="0"/>
        <w:adjustRightInd w:val="0"/>
        <w:spacing w:line="360" w:lineRule="auto"/>
        <w:ind w:firstLineChars="200" w:firstLine="420"/>
        <w:jc w:val="left"/>
        <w:rPr>
          <w:rFonts w:ascii="黑体" w:eastAsia="黑体" w:hAnsi="黑体" w:cs="Times"/>
          <w:bCs/>
          <w:color w:val="000000"/>
          <w:kern w:val="1"/>
          <w:szCs w:val="21"/>
        </w:rPr>
      </w:pPr>
      <w:r w:rsidRPr="006D5CFC">
        <w:rPr>
          <w:rFonts w:ascii="黑体" w:eastAsia="黑体" w:hAnsi="黑体" w:cs="Songti SC Regular" w:hint="eastAsia"/>
          <w:bCs/>
          <w:color w:val="000000"/>
          <w:kern w:val="1"/>
          <w:szCs w:val="21"/>
        </w:rPr>
        <w:t>三、成绩评定</w:t>
      </w:r>
    </w:p>
    <w:p w:rsidR="00053F18" w:rsidRPr="007478B1" w:rsidRDefault="00053F18" w:rsidP="00715E75">
      <w:pPr>
        <w:widowControl/>
        <w:autoSpaceDE w:val="0"/>
        <w:autoSpaceDN w:val="0"/>
        <w:adjustRightInd w:val="0"/>
        <w:spacing w:line="360" w:lineRule="auto"/>
        <w:ind w:firstLineChars="200" w:firstLine="420"/>
        <w:jc w:val="left"/>
        <w:rPr>
          <w:rFonts w:ascii="宋体" w:cs="Times"/>
          <w:color w:val="000000"/>
          <w:kern w:val="1"/>
          <w:szCs w:val="21"/>
        </w:rPr>
      </w:pPr>
      <w:r w:rsidRPr="007478B1">
        <w:rPr>
          <w:rFonts w:ascii="宋体" w:hAnsi="宋体" w:cs="Times"/>
          <w:color w:val="000000"/>
          <w:kern w:val="1"/>
          <w:szCs w:val="21"/>
        </w:rPr>
        <w:t>1</w:t>
      </w:r>
      <w:r w:rsidRPr="007478B1">
        <w:rPr>
          <w:rFonts w:ascii="宋体" w:hAnsi="宋体" w:cs="Songti SC Regular" w:hint="eastAsia"/>
          <w:color w:val="000000"/>
          <w:kern w:val="1"/>
          <w:szCs w:val="21"/>
        </w:rPr>
        <w:t>．比赛时间及说明</w:t>
      </w:r>
    </w:p>
    <w:p w:rsidR="00053F18" w:rsidRPr="007478B1" w:rsidRDefault="00053F18" w:rsidP="00715E75">
      <w:pPr>
        <w:widowControl/>
        <w:autoSpaceDE w:val="0"/>
        <w:autoSpaceDN w:val="0"/>
        <w:adjustRightInd w:val="0"/>
        <w:spacing w:line="360" w:lineRule="auto"/>
        <w:ind w:firstLineChars="150" w:firstLine="315"/>
        <w:jc w:val="left"/>
        <w:rPr>
          <w:rFonts w:ascii="宋体" w:cs="Times"/>
          <w:color w:val="000000"/>
          <w:kern w:val="1"/>
          <w:szCs w:val="21"/>
        </w:rPr>
      </w:pPr>
      <w:r w:rsidRPr="007478B1">
        <w:rPr>
          <w:rFonts w:ascii="宋体" w:hAnsi="宋体" w:cs="Songti SC Regular" w:hint="eastAsia"/>
          <w:color w:val="000000"/>
          <w:kern w:val="1"/>
          <w:szCs w:val="21"/>
        </w:rPr>
        <w:t>（</w:t>
      </w:r>
      <w:r w:rsidRPr="007478B1">
        <w:rPr>
          <w:rFonts w:ascii="宋体" w:hAnsi="宋体" w:cs="Times"/>
          <w:color w:val="000000"/>
          <w:kern w:val="1"/>
          <w:szCs w:val="21"/>
        </w:rPr>
        <w:t>1</w:t>
      </w:r>
      <w:r w:rsidRPr="007478B1">
        <w:rPr>
          <w:rFonts w:ascii="宋体" w:hAnsi="宋体" w:cs="Songti SC Regular" w:hint="eastAsia"/>
          <w:color w:val="000000"/>
          <w:kern w:val="1"/>
          <w:szCs w:val="21"/>
        </w:rPr>
        <w:t>）比赛时长为</w:t>
      </w:r>
      <w:r w:rsidRPr="007478B1">
        <w:rPr>
          <w:rFonts w:ascii="宋体" w:hAnsi="宋体" w:cs="Times"/>
          <w:color w:val="000000"/>
          <w:kern w:val="1"/>
          <w:szCs w:val="21"/>
        </w:rPr>
        <w:t>4</w:t>
      </w:r>
      <w:r w:rsidRPr="007478B1">
        <w:rPr>
          <w:rFonts w:ascii="宋体" w:hAnsi="宋体" w:cs="Songti SC Regular" w:hint="eastAsia"/>
          <w:color w:val="000000"/>
          <w:kern w:val="1"/>
          <w:szCs w:val="21"/>
        </w:rPr>
        <w:t>个小时。竞赛命题按照中等职业学校信息技术类相关专业教学标准等，结合影视制作行业、企业岗位的需求及对人才培养的要求，统一命题。</w:t>
      </w:r>
    </w:p>
    <w:p w:rsidR="00053F18" w:rsidRPr="007478B1" w:rsidRDefault="00053F18" w:rsidP="00715E75">
      <w:pPr>
        <w:widowControl/>
        <w:autoSpaceDE w:val="0"/>
        <w:autoSpaceDN w:val="0"/>
        <w:adjustRightInd w:val="0"/>
        <w:spacing w:line="360" w:lineRule="auto"/>
        <w:ind w:firstLineChars="200" w:firstLine="420"/>
        <w:jc w:val="left"/>
        <w:rPr>
          <w:rFonts w:ascii="宋体" w:cs="Times"/>
          <w:color w:val="000000"/>
          <w:kern w:val="1"/>
          <w:szCs w:val="21"/>
        </w:rPr>
      </w:pPr>
      <w:r w:rsidRPr="007478B1">
        <w:rPr>
          <w:rFonts w:ascii="宋体" w:hAnsi="宋体" w:cs="Songti SC Regular" w:hint="eastAsia"/>
          <w:color w:val="000000"/>
          <w:kern w:val="1"/>
          <w:szCs w:val="21"/>
        </w:rPr>
        <w:lastRenderedPageBreak/>
        <w:t>规定创作制作时长</w:t>
      </w:r>
      <w:r w:rsidRPr="007478B1">
        <w:rPr>
          <w:rFonts w:ascii="宋体" w:hAnsi="宋体" w:cs="Times"/>
          <w:color w:val="000000"/>
          <w:kern w:val="1"/>
          <w:szCs w:val="21"/>
        </w:rPr>
        <w:t>150-210</w:t>
      </w:r>
      <w:r w:rsidRPr="007478B1">
        <w:rPr>
          <w:rFonts w:ascii="宋体" w:hAnsi="宋体" w:cs="Songti SC Regular" w:hint="eastAsia"/>
          <w:color w:val="000000"/>
          <w:kern w:val="1"/>
          <w:szCs w:val="21"/>
        </w:rPr>
        <w:t>秒短片。规定创作项目分为六个任务。选手须根据解说词、提供的样片及素材，按照</w:t>
      </w:r>
      <w:r w:rsidRPr="007478B1">
        <w:rPr>
          <w:rFonts w:ascii="宋体" w:hAnsi="宋体" w:cs="Times" w:hint="eastAsia"/>
          <w:color w:val="000000"/>
          <w:kern w:val="1"/>
          <w:szCs w:val="21"/>
        </w:rPr>
        <w:t>“</w:t>
      </w:r>
      <w:r w:rsidRPr="007478B1">
        <w:rPr>
          <w:rFonts w:ascii="宋体" w:hAnsi="宋体" w:cs="Songti SC Regular" w:hint="eastAsia"/>
          <w:color w:val="000000"/>
          <w:kern w:val="1"/>
          <w:szCs w:val="21"/>
        </w:rPr>
        <w:t>规定创作作品制作要求</w:t>
      </w:r>
      <w:r w:rsidRPr="007478B1">
        <w:rPr>
          <w:rFonts w:ascii="宋体" w:hAnsi="宋体" w:cs="Times" w:hint="eastAsia"/>
          <w:color w:val="000000"/>
          <w:kern w:val="1"/>
          <w:szCs w:val="21"/>
        </w:rPr>
        <w:t>”</w:t>
      </w:r>
      <w:r w:rsidRPr="007478B1">
        <w:rPr>
          <w:rFonts w:ascii="宋体" w:hAnsi="宋体" w:cs="Songti SC Regular" w:hint="eastAsia"/>
          <w:color w:val="000000"/>
          <w:kern w:val="1"/>
          <w:szCs w:val="21"/>
        </w:rPr>
        <w:t>，分别完成六个任务，模仿制作完成短片。比赛时长为</w:t>
      </w:r>
      <w:r w:rsidRPr="007478B1">
        <w:rPr>
          <w:rFonts w:ascii="宋体" w:hAnsi="宋体" w:cs="Times"/>
          <w:color w:val="000000"/>
          <w:kern w:val="1"/>
          <w:szCs w:val="21"/>
        </w:rPr>
        <w:t>4</w:t>
      </w:r>
      <w:r w:rsidRPr="007478B1">
        <w:rPr>
          <w:rFonts w:ascii="宋体" w:hAnsi="宋体" w:cs="Songti SC Regular" w:hint="eastAsia"/>
          <w:color w:val="000000"/>
          <w:kern w:val="1"/>
          <w:szCs w:val="21"/>
        </w:rPr>
        <w:t>个小时。</w:t>
      </w:r>
    </w:p>
    <w:p w:rsidR="00053F18" w:rsidRPr="007478B1" w:rsidRDefault="00053F18" w:rsidP="00715E75">
      <w:pPr>
        <w:widowControl/>
        <w:autoSpaceDE w:val="0"/>
        <w:autoSpaceDN w:val="0"/>
        <w:adjustRightInd w:val="0"/>
        <w:spacing w:line="360" w:lineRule="auto"/>
        <w:ind w:firstLineChars="200" w:firstLine="422"/>
        <w:jc w:val="left"/>
        <w:rPr>
          <w:rFonts w:ascii="宋体" w:cs="Arial"/>
          <w:b/>
          <w:bCs/>
          <w:kern w:val="1"/>
          <w:szCs w:val="21"/>
        </w:rPr>
      </w:pPr>
      <w:r w:rsidRPr="007478B1">
        <w:rPr>
          <w:rFonts w:ascii="宋体" w:hAnsi="宋体" w:cs="PingFang SC Regular" w:hint="eastAsia"/>
          <w:b/>
          <w:bCs/>
          <w:kern w:val="1"/>
          <w:szCs w:val="21"/>
        </w:rPr>
        <w:t>模块一</w:t>
      </w:r>
      <w:r w:rsidRPr="007478B1">
        <w:rPr>
          <w:rFonts w:ascii="宋体" w:hAnsi="宋体" w:cs="PingFang SC Regular"/>
          <w:b/>
          <w:bCs/>
          <w:kern w:val="1"/>
          <w:szCs w:val="21"/>
        </w:rPr>
        <w:t xml:space="preserve">  </w:t>
      </w:r>
      <w:r w:rsidRPr="007478B1">
        <w:rPr>
          <w:rFonts w:ascii="宋体" w:hAnsi="宋体" w:cs="PingFang SC Regular" w:hint="eastAsia"/>
          <w:b/>
          <w:bCs/>
          <w:kern w:val="1"/>
          <w:szCs w:val="21"/>
        </w:rPr>
        <w:t>素材管理</w:t>
      </w:r>
    </w:p>
    <w:p w:rsidR="00053F18" w:rsidRPr="007478B1" w:rsidRDefault="00053F18" w:rsidP="00715E75">
      <w:pPr>
        <w:widowControl/>
        <w:autoSpaceDE w:val="0"/>
        <w:autoSpaceDN w:val="0"/>
        <w:adjustRightInd w:val="0"/>
        <w:spacing w:line="360" w:lineRule="auto"/>
        <w:ind w:firstLineChars="200" w:firstLine="420"/>
        <w:jc w:val="left"/>
        <w:rPr>
          <w:rFonts w:ascii="宋体" w:cs="Arial"/>
          <w:kern w:val="1"/>
          <w:szCs w:val="21"/>
        </w:rPr>
      </w:pPr>
      <w:r w:rsidRPr="007478B1">
        <w:rPr>
          <w:rFonts w:ascii="宋体" w:hAnsi="宋体" w:cs="PingFang SC Regular" w:hint="eastAsia"/>
          <w:kern w:val="1"/>
          <w:szCs w:val="21"/>
        </w:rPr>
        <w:t>任务</w:t>
      </w:r>
      <w:r w:rsidRPr="007478B1">
        <w:rPr>
          <w:rFonts w:ascii="宋体" w:hAnsi="宋体" w:cs="Arial"/>
          <w:kern w:val="1"/>
          <w:szCs w:val="21"/>
        </w:rPr>
        <w:t>1</w:t>
      </w:r>
      <w:r w:rsidRPr="007478B1">
        <w:rPr>
          <w:rFonts w:ascii="宋体" w:hAnsi="宋体" w:cs="Arial"/>
          <w:kern w:val="1"/>
          <w:szCs w:val="21"/>
        </w:rPr>
        <w:tab/>
      </w:r>
      <w:r w:rsidRPr="007478B1">
        <w:rPr>
          <w:rFonts w:ascii="宋体" w:hAnsi="宋体" w:cs="PingFang SC Regular" w:hint="eastAsia"/>
          <w:kern w:val="1"/>
          <w:szCs w:val="21"/>
        </w:rPr>
        <w:t>格式转换</w:t>
      </w:r>
    </w:p>
    <w:p w:rsidR="00053F18" w:rsidRPr="007478B1" w:rsidRDefault="00053F18" w:rsidP="00715E75">
      <w:pPr>
        <w:widowControl/>
        <w:autoSpaceDE w:val="0"/>
        <w:autoSpaceDN w:val="0"/>
        <w:adjustRightInd w:val="0"/>
        <w:spacing w:line="360" w:lineRule="auto"/>
        <w:ind w:firstLineChars="200" w:firstLine="420"/>
        <w:jc w:val="left"/>
        <w:rPr>
          <w:rFonts w:ascii="宋体" w:cs="Arial"/>
          <w:kern w:val="1"/>
          <w:szCs w:val="21"/>
        </w:rPr>
      </w:pPr>
      <w:r w:rsidRPr="007478B1">
        <w:rPr>
          <w:rFonts w:ascii="宋体" w:hAnsi="宋体" w:cs="PingFang SC Regular" w:hint="eastAsia"/>
          <w:kern w:val="1"/>
          <w:szCs w:val="21"/>
        </w:rPr>
        <w:t>任务要求：</w:t>
      </w:r>
    </w:p>
    <w:p w:rsidR="00053F18" w:rsidRPr="007478B1" w:rsidRDefault="00053F18" w:rsidP="00715E75">
      <w:pPr>
        <w:widowControl/>
        <w:autoSpaceDE w:val="0"/>
        <w:autoSpaceDN w:val="0"/>
        <w:adjustRightInd w:val="0"/>
        <w:spacing w:line="360" w:lineRule="auto"/>
        <w:ind w:firstLineChars="150" w:firstLine="315"/>
        <w:jc w:val="left"/>
        <w:rPr>
          <w:rFonts w:ascii="宋体" w:cs="Arial"/>
          <w:kern w:val="1"/>
          <w:szCs w:val="21"/>
        </w:rPr>
      </w:pPr>
      <w:r w:rsidRPr="007478B1">
        <w:rPr>
          <w:rFonts w:ascii="宋体" w:hAnsi="宋体" w:cs="Songti SC Regular" w:hint="eastAsia"/>
          <w:color w:val="000000"/>
          <w:kern w:val="1"/>
          <w:szCs w:val="21"/>
        </w:rPr>
        <w:t>（</w:t>
      </w:r>
      <w:r w:rsidRPr="007478B1">
        <w:rPr>
          <w:rFonts w:ascii="宋体" w:hAnsi="宋体" w:cs="Times"/>
          <w:color w:val="000000"/>
          <w:kern w:val="1"/>
          <w:szCs w:val="21"/>
        </w:rPr>
        <w:t>1</w:t>
      </w:r>
      <w:r w:rsidRPr="007478B1">
        <w:rPr>
          <w:rFonts w:ascii="宋体" w:hAnsi="宋体" w:cs="Songti SC Regular" w:hint="eastAsia"/>
          <w:color w:val="000000"/>
          <w:kern w:val="1"/>
          <w:szCs w:val="21"/>
        </w:rPr>
        <w:t>）</w:t>
      </w:r>
      <w:r w:rsidRPr="007478B1">
        <w:rPr>
          <w:rFonts w:ascii="宋体" w:hAnsi="宋体" w:cs="PingFang SC Regular" w:hint="eastAsia"/>
          <w:kern w:val="1"/>
          <w:szCs w:val="21"/>
        </w:rPr>
        <w:t>对图片文件按要求进行修改并保存要求格式。</w:t>
      </w:r>
    </w:p>
    <w:p w:rsidR="00053F18" w:rsidRPr="007478B1" w:rsidRDefault="00053F18" w:rsidP="00715E75">
      <w:pPr>
        <w:widowControl/>
        <w:autoSpaceDE w:val="0"/>
        <w:autoSpaceDN w:val="0"/>
        <w:adjustRightInd w:val="0"/>
        <w:spacing w:line="360" w:lineRule="auto"/>
        <w:ind w:firstLineChars="150" w:firstLine="315"/>
        <w:jc w:val="left"/>
        <w:rPr>
          <w:rFonts w:ascii="宋体" w:cs="Arial"/>
          <w:kern w:val="1"/>
          <w:szCs w:val="21"/>
        </w:rPr>
      </w:pPr>
      <w:r w:rsidRPr="007478B1">
        <w:rPr>
          <w:rFonts w:ascii="宋体" w:hAnsi="宋体" w:cs="Songti SC Regular" w:hint="eastAsia"/>
          <w:color w:val="000000"/>
          <w:kern w:val="1"/>
          <w:szCs w:val="21"/>
        </w:rPr>
        <w:t>（</w:t>
      </w:r>
      <w:r w:rsidRPr="007478B1">
        <w:rPr>
          <w:rFonts w:ascii="宋体" w:hAnsi="宋体" w:cs="Times"/>
          <w:color w:val="000000"/>
          <w:kern w:val="1"/>
          <w:szCs w:val="21"/>
        </w:rPr>
        <w:t>2</w:t>
      </w:r>
      <w:r w:rsidRPr="007478B1">
        <w:rPr>
          <w:rFonts w:ascii="宋体" w:hAnsi="宋体" w:cs="Songti SC Regular" w:hint="eastAsia"/>
          <w:color w:val="000000"/>
          <w:kern w:val="1"/>
          <w:szCs w:val="21"/>
        </w:rPr>
        <w:t>）</w:t>
      </w:r>
      <w:r w:rsidRPr="007478B1">
        <w:rPr>
          <w:rFonts w:ascii="宋体" w:hAnsi="宋体" w:cs="PingFang SC Regular" w:hint="eastAsia"/>
          <w:kern w:val="1"/>
          <w:szCs w:val="21"/>
        </w:rPr>
        <w:t>对音频文件按要求进行格式转换、降噪、调整声道等。</w:t>
      </w:r>
    </w:p>
    <w:p w:rsidR="00053F18" w:rsidRPr="007478B1" w:rsidRDefault="00053F18" w:rsidP="00715E75">
      <w:pPr>
        <w:widowControl/>
        <w:autoSpaceDE w:val="0"/>
        <w:autoSpaceDN w:val="0"/>
        <w:adjustRightInd w:val="0"/>
        <w:spacing w:line="360" w:lineRule="auto"/>
        <w:ind w:firstLineChars="150" w:firstLine="315"/>
        <w:jc w:val="left"/>
        <w:rPr>
          <w:rFonts w:ascii="宋体" w:cs="Arial"/>
          <w:kern w:val="1"/>
          <w:szCs w:val="21"/>
        </w:rPr>
      </w:pPr>
      <w:r w:rsidRPr="007478B1">
        <w:rPr>
          <w:rFonts w:ascii="宋体" w:hAnsi="宋体" w:cs="Songti SC Regular" w:hint="eastAsia"/>
          <w:color w:val="000000"/>
          <w:kern w:val="1"/>
          <w:szCs w:val="21"/>
        </w:rPr>
        <w:t>（</w:t>
      </w:r>
      <w:r w:rsidRPr="007478B1">
        <w:rPr>
          <w:rFonts w:ascii="宋体" w:hAnsi="宋体" w:cs="Times"/>
          <w:color w:val="000000"/>
          <w:kern w:val="1"/>
          <w:szCs w:val="21"/>
        </w:rPr>
        <w:t>3</w:t>
      </w:r>
      <w:r w:rsidRPr="007478B1">
        <w:rPr>
          <w:rFonts w:ascii="宋体" w:hAnsi="宋体" w:cs="Songti SC Regular" w:hint="eastAsia"/>
          <w:color w:val="000000"/>
          <w:kern w:val="1"/>
          <w:szCs w:val="21"/>
        </w:rPr>
        <w:t>）</w:t>
      </w:r>
      <w:r w:rsidRPr="007478B1">
        <w:rPr>
          <w:rFonts w:ascii="宋体" w:hAnsi="宋体" w:cs="PingFang SC Regular" w:hint="eastAsia"/>
          <w:kern w:val="1"/>
          <w:szCs w:val="21"/>
        </w:rPr>
        <w:t>对视频文件按要求进行格式转换等。</w:t>
      </w:r>
    </w:p>
    <w:p w:rsidR="00053F18" w:rsidRPr="007478B1" w:rsidRDefault="00053F18" w:rsidP="00715E75">
      <w:pPr>
        <w:widowControl/>
        <w:autoSpaceDE w:val="0"/>
        <w:autoSpaceDN w:val="0"/>
        <w:adjustRightInd w:val="0"/>
        <w:spacing w:line="360" w:lineRule="auto"/>
        <w:ind w:firstLineChars="200" w:firstLine="420"/>
        <w:jc w:val="left"/>
        <w:rPr>
          <w:rFonts w:ascii="宋体" w:cs="Arial"/>
          <w:kern w:val="1"/>
          <w:szCs w:val="21"/>
        </w:rPr>
      </w:pPr>
      <w:r w:rsidRPr="007478B1">
        <w:rPr>
          <w:rFonts w:ascii="宋体" w:hAnsi="宋体" w:cs="PingFang SC Regular" w:hint="eastAsia"/>
          <w:kern w:val="1"/>
          <w:szCs w:val="21"/>
        </w:rPr>
        <w:t>任务</w:t>
      </w:r>
      <w:r w:rsidRPr="007478B1">
        <w:rPr>
          <w:rFonts w:ascii="宋体" w:hAnsi="宋体" w:cs="Arial"/>
          <w:kern w:val="1"/>
          <w:szCs w:val="21"/>
        </w:rPr>
        <w:t>2</w:t>
      </w:r>
      <w:r w:rsidRPr="007478B1">
        <w:rPr>
          <w:rFonts w:ascii="宋体" w:hAnsi="宋体" w:cs="Arial"/>
          <w:kern w:val="1"/>
          <w:szCs w:val="21"/>
        </w:rPr>
        <w:tab/>
      </w:r>
      <w:r w:rsidRPr="007478B1">
        <w:rPr>
          <w:rFonts w:ascii="宋体" w:hAnsi="宋体" w:cs="PingFang SC Regular" w:hint="eastAsia"/>
          <w:kern w:val="1"/>
          <w:szCs w:val="21"/>
        </w:rPr>
        <w:t>素材收集和管理</w:t>
      </w:r>
    </w:p>
    <w:p w:rsidR="00053F18" w:rsidRPr="007478B1" w:rsidRDefault="00053F18" w:rsidP="00715E75">
      <w:pPr>
        <w:widowControl/>
        <w:autoSpaceDE w:val="0"/>
        <w:autoSpaceDN w:val="0"/>
        <w:adjustRightInd w:val="0"/>
        <w:spacing w:line="360" w:lineRule="auto"/>
        <w:ind w:firstLineChars="200" w:firstLine="420"/>
        <w:jc w:val="left"/>
        <w:rPr>
          <w:rFonts w:ascii="宋体" w:cs="Arial"/>
          <w:kern w:val="1"/>
          <w:szCs w:val="21"/>
        </w:rPr>
      </w:pPr>
      <w:r w:rsidRPr="007478B1">
        <w:rPr>
          <w:rFonts w:ascii="宋体" w:hAnsi="宋体" w:cs="PingFang SC Regular" w:hint="eastAsia"/>
          <w:kern w:val="1"/>
          <w:szCs w:val="21"/>
        </w:rPr>
        <w:t>任务要求：</w:t>
      </w:r>
    </w:p>
    <w:p w:rsidR="00053F18" w:rsidRPr="007478B1" w:rsidRDefault="00053F18" w:rsidP="00715E75">
      <w:pPr>
        <w:widowControl/>
        <w:autoSpaceDE w:val="0"/>
        <w:autoSpaceDN w:val="0"/>
        <w:adjustRightInd w:val="0"/>
        <w:spacing w:line="360" w:lineRule="auto"/>
        <w:ind w:firstLineChars="150" w:firstLine="315"/>
        <w:jc w:val="left"/>
        <w:rPr>
          <w:rFonts w:ascii="宋体" w:cs="Arial"/>
          <w:kern w:val="1"/>
          <w:szCs w:val="21"/>
        </w:rPr>
      </w:pPr>
      <w:r w:rsidRPr="007478B1">
        <w:rPr>
          <w:rFonts w:ascii="宋体" w:hAnsi="宋体" w:cs="Songti SC Regular" w:hint="eastAsia"/>
          <w:color w:val="000000"/>
          <w:kern w:val="1"/>
          <w:szCs w:val="21"/>
        </w:rPr>
        <w:t>（</w:t>
      </w:r>
      <w:r w:rsidRPr="007478B1">
        <w:rPr>
          <w:rFonts w:ascii="宋体" w:hAnsi="宋体" w:cs="Times"/>
          <w:color w:val="000000"/>
          <w:kern w:val="1"/>
          <w:szCs w:val="21"/>
        </w:rPr>
        <w:t>1</w:t>
      </w:r>
      <w:r w:rsidRPr="007478B1">
        <w:rPr>
          <w:rFonts w:ascii="宋体" w:hAnsi="宋体" w:cs="Songti SC Regular" w:hint="eastAsia"/>
          <w:color w:val="000000"/>
          <w:kern w:val="1"/>
          <w:szCs w:val="21"/>
        </w:rPr>
        <w:t>）</w:t>
      </w:r>
      <w:r w:rsidRPr="007478B1">
        <w:rPr>
          <w:rFonts w:ascii="宋体" w:hAnsi="宋体" w:cs="PingFang SC Regular" w:hint="eastAsia"/>
          <w:kern w:val="1"/>
          <w:szCs w:val="21"/>
        </w:rPr>
        <w:t>根据提供的视频、音频、图片素材，在硬盘中进行归类。</w:t>
      </w:r>
    </w:p>
    <w:p w:rsidR="00053F18" w:rsidRPr="007478B1" w:rsidRDefault="00053F18" w:rsidP="00715E75">
      <w:pPr>
        <w:widowControl/>
        <w:autoSpaceDE w:val="0"/>
        <w:autoSpaceDN w:val="0"/>
        <w:adjustRightInd w:val="0"/>
        <w:spacing w:line="360" w:lineRule="auto"/>
        <w:ind w:firstLineChars="150" w:firstLine="315"/>
        <w:jc w:val="left"/>
        <w:rPr>
          <w:rFonts w:ascii="宋体" w:cs="Arial"/>
          <w:kern w:val="1"/>
          <w:szCs w:val="21"/>
        </w:rPr>
      </w:pPr>
      <w:r w:rsidRPr="007478B1">
        <w:rPr>
          <w:rFonts w:ascii="宋体" w:hAnsi="宋体" w:cs="Songti SC Regular" w:hint="eastAsia"/>
          <w:color w:val="000000"/>
          <w:kern w:val="1"/>
          <w:szCs w:val="21"/>
        </w:rPr>
        <w:t>（</w:t>
      </w:r>
      <w:r w:rsidRPr="007478B1">
        <w:rPr>
          <w:rFonts w:ascii="宋体" w:hAnsi="宋体" w:cs="Times"/>
          <w:color w:val="000000"/>
          <w:kern w:val="1"/>
          <w:szCs w:val="21"/>
        </w:rPr>
        <w:t>2</w:t>
      </w:r>
      <w:r w:rsidRPr="007478B1">
        <w:rPr>
          <w:rFonts w:ascii="宋体" w:hAnsi="宋体" w:cs="Songti SC Regular" w:hint="eastAsia"/>
          <w:color w:val="000000"/>
          <w:kern w:val="1"/>
          <w:szCs w:val="21"/>
        </w:rPr>
        <w:t>）</w:t>
      </w:r>
      <w:r w:rsidRPr="007478B1">
        <w:rPr>
          <w:rFonts w:ascii="宋体" w:hAnsi="宋体" w:cs="PingFang SC Regular" w:hint="eastAsia"/>
          <w:kern w:val="1"/>
          <w:szCs w:val="21"/>
        </w:rPr>
        <w:t>在编辑软件中建立</w:t>
      </w:r>
      <w:r w:rsidRPr="007478B1">
        <w:rPr>
          <w:rFonts w:ascii="宋体" w:hAnsi="宋体" w:cs="Arial"/>
          <w:kern w:val="1"/>
          <w:szCs w:val="21"/>
        </w:rPr>
        <w:t>720P25</w:t>
      </w:r>
      <w:r w:rsidRPr="007478B1">
        <w:rPr>
          <w:rFonts w:ascii="宋体" w:hAnsi="宋体" w:cs="PingFang SC Regular" w:hint="eastAsia"/>
          <w:kern w:val="1"/>
          <w:szCs w:val="21"/>
        </w:rPr>
        <w:t>工程文件与序列，进行素材分类，导入相应素材。</w:t>
      </w:r>
    </w:p>
    <w:p w:rsidR="00053F18" w:rsidRPr="007478B1" w:rsidRDefault="00053F18" w:rsidP="00715E75">
      <w:pPr>
        <w:widowControl/>
        <w:autoSpaceDE w:val="0"/>
        <w:autoSpaceDN w:val="0"/>
        <w:adjustRightInd w:val="0"/>
        <w:spacing w:line="360" w:lineRule="auto"/>
        <w:ind w:firstLineChars="200" w:firstLine="422"/>
        <w:jc w:val="left"/>
        <w:rPr>
          <w:rFonts w:ascii="宋体" w:cs="Arial"/>
          <w:b/>
          <w:bCs/>
          <w:kern w:val="1"/>
          <w:szCs w:val="21"/>
        </w:rPr>
      </w:pPr>
      <w:r w:rsidRPr="007478B1">
        <w:rPr>
          <w:rFonts w:ascii="宋体" w:hAnsi="宋体" w:cs="PingFang SC Regular" w:hint="eastAsia"/>
          <w:b/>
          <w:bCs/>
          <w:kern w:val="1"/>
          <w:szCs w:val="21"/>
        </w:rPr>
        <w:t>模块二</w:t>
      </w:r>
      <w:r w:rsidRPr="007478B1">
        <w:rPr>
          <w:rFonts w:ascii="宋体" w:hAnsi="宋体" w:cs="PingFang SC Regular"/>
          <w:b/>
          <w:bCs/>
          <w:kern w:val="1"/>
          <w:szCs w:val="21"/>
        </w:rPr>
        <w:t xml:space="preserve">  </w:t>
      </w:r>
      <w:r w:rsidRPr="007478B1">
        <w:rPr>
          <w:rFonts w:ascii="宋体" w:hAnsi="宋体" w:cs="PingFang SC Regular" w:hint="eastAsia"/>
          <w:b/>
          <w:bCs/>
          <w:kern w:val="1"/>
          <w:szCs w:val="21"/>
        </w:rPr>
        <w:t>素材制作</w:t>
      </w:r>
    </w:p>
    <w:p w:rsidR="00053F18" w:rsidRPr="007478B1" w:rsidRDefault="00053F18" w:rsidP="00715E75">
      <w:pPr>
        <w:widowControl/>
        <w:autoSpaceDE w:val="0"/>
        <w:autoSpaceDN w:val="0"/>
        <w:adjustRightInd w:val="0"/>
        <w:spacing w:line="360" w:lineRule="auto"/>
        <w:ind w:firstLineChars="200" w:firstLine="420"/>
        <w:jc w:val="left"/>
        <w:rPr>
          <w:rFonts w:ascii="宋体" w:cs="Arial"/>
          <w:kern w:val="1"/>
          <w:szCs w:val="21"/>
        </w:rPr>
      </w:pPr>
      <w:r w:rsidRPr="007478B1">
        <w:rPr>
          <w:rFonts w:ascii="宋体" w:hAnsi="宋体" w:cs="PingFang SC Regular" w:hint="eastAsia"/>
          <w:kern w:val="1"/>
          <w:szCs w:val="21"/>
        </w:rPr>
        <w:t>任务</w:t>
      </w:r>
      <w:r w:rsidRPr="007478B1">
        <w:rPr>
          <w:rFonts w:ascii="宋体" w:hAnsi="宋体" w:cs="Arial"/>
          <w:kern w:val="1"/>
          <w:szCs w:val="21"/>
        </w:rPr>
        <w:t>3</w:t>
      </w:r>
      <w:r w:rsidRPr="007478B1">
        <w:rPr>
          <w:rFonts w:ascii="宋体" w:hAnsi="宋体" w:cs="Arial"/>
          <w:kern w:val="1"/>
          <w:szCs w:val="21"/>
        </w:rPr>
        <w:tab/>
      </w:r>
      <w:r w:rsidRPr="007478B1">
        <w:rPr>
          <w:rFonts w:ascii="宋体" w:hAnsi="宋体" w:cs="PingFang SC Regular" w:hint="eastAsia"/>
          <w:kern w:val="1"/>
          <w:szCs w:val="21"/>
        </w:rPr>
        <w:t>片头制作</w:t>
      </w:r>
    </w:p>
    <w:p w:rsidR="00053F18" w:rsidRPr="007478B1" w:rsidRDefault="00053F18" w:rsidP="00715E75">
      <w:pPr>
        <w:widowControl/>
        <w:autoSpaceDE w:val="0"/>
        <w:autoSpaceDN w:val="0"/>
        <w:adjustRightInd w:val="0"/>
        <w:spacing w:line="360" w:lineRule="auto"/>
        <w:ind w:firstLineChars="200" w:firstLine="420"/>
        <w:jc w:val="left"/>
        <w:rPr>
          <w:rFonts w:ascii="宋体" w:cs="Times"/>
          <w:kern w:val="1"/>
          <w:szCs w:val="21"/>
        </w:rPr>
      </w:pPr>
      <w:r w:rsidRPr="007478B1">
        <w:rPr>
          <w:rFonts w:ascii="宋体" w:hAnsi="宋体" w:cs="Songti SC Regular" w:hint="eastAsia"/>
          <w:kern w:val="1"/>
          <w:szCs w:val="21"/>
        </w:rPr>
        <w:t>任务要求：</w:t>
      </w:r>
    </w:p>
    <w:p w:rsidR="00053F18" w:rsidRPr="007478B1" w:rsidRDefault="00053F18" w:rsidP="00715E75">
      <w:pPr>
        <w:widowControl/>
        <w:autoSpaceDE w:val="0"/>
        <w:autoSpaceDN w:val="0"/>
        <w:adjustRightInd w:val="0"/>
        <w:spacing w:line="360" w:lineRule="auto"/>
        <w:ind w:firstLineChars="150" w:firstLine="315"/>
        <w:jc w:val="left"/>
        <w:rPr>
          <w:rFonts w:ascii="宋体" w:cs="Times"/>
          <w:kern w:val="1"/>
          <w:szCs w:val="21"/>
        </w:rPr>
      </w:pPr>
      <w:r w:rsidRPr="007478B1">
        <w:rPr>
          <w:rFonts w:ascii="宋体" w:hAnsi="宋体" w:cs="Songti SC Regular" w:hint="eastAsia"/>
          <w:color w:val="000000"/>
          <w:kern w:val="1"/>
          <w:szCs w:val="21"/>
        </w:rPr>
        <w:t>（</w:t>
      </w:r>
      <w:r w:rsidRPr="007478B1">
        <w:rPr>
          <w:rFonts w:ascii="宋体" w:hAnsi="宋体" w:cs="Times"/>
          <w:color w:val="000000"/>
          <w:kern w:val="1"/>
          <w:szCs w:val="21"/>
        </w:rPr>
        <w:t>1</w:t>
      </w:r>
      <w:r w:rsidRPr="007478B1">
        <w:rPr>
          <w:rFonts w:ascii="宋体" w:hAnsi="宋体" w:cs="Songti SC Regular" w:hint="eastAsia"/>
          <w:color w:val="000000"/>
          <w:kern w:val="1"/>
          <w:szCs w:val="21"/>
        </w:rPr>
        <w:t>）</w:t>
      </w:r>
      <w:r w:rsidRPr="007478B1">
        <w:rPr>
          <w:rFonts w:ascii="宋体" w:hAnsi="宋体" w:cs="PingFang SC Regular" w:hint="eastAsia"/>
          <w:kern w:val="1"/>
          <w:szCs w:val="21"/>
        </w:rPr>
        <w:t>模仿制作片头。</w:t>
      </w:r>
    </w:p>
    <w:p w:rsidR="00053F18" w:rsidRPr="007478B1" w:rsidRDefault="00053F18" w:rsidP="00715E75">
      <w:pPr>
        <w:widowControl/>
        <w:autoSpaceDE w:val="0"/>
        <w:autoSpaceDN w:val="0"/>
        <w:adjustRightInd w:val="0"/>
        <w:spacing w:line="360" w:lineRule="auto"/>
        <w:ind w:firstLineChars="150" w:firstLine="315"/>
        <w:jc w:val="left"/>
        <w:rPr>
          <w:rFonts w:ascii="宋体" w:cs="Times"/>
          <w:kern w:val="1"/>
          <w:szCs w:val="21"/>
        </w:rPr>
      </w:pPr>
      <w:r w:rsidRPr="007478B1">
        <w:rPr>
          <w:rFonts w:ascii="宋体" w:hAnsi="宋体" w:cs="Songti SC Regular" w:hint="eastAsia"/>
          <w:color w:val="000000"/>
          <w:kern w:val="1"/>
          <w:szCs w:val="21"/>
        </w:rPr>
        <w:t>（</w:t>
      </w:r>
      <w:r w:rsidRPr="007478B1">
        <w:rPr>
          <w:rFonts w:ascii="宋体" w:hAnsi="宋体" w:cs="Times"/>
          <w:color w:val="000000"/>
          <w:kern w:val="1"/>
          <w:szCs w:val="21"/>
        </w:rPr>
        <w:t>2</w:t>
      </w:r>
      <w:r w:rsidRPr="007478B1">
        <w:rPr>
          <w:rFonts w:ascii="宋体" w:hAnsi="宋体" w:cs="Songti SC Regular" w:hint="eastAsia"/>
          <w:color w:val="000000"/>
          <w:kern w:val="1"/>
          <w:szCs w:val="21"/>
        </w:rPr>
        <w:t>）</w:t>
      </w:r>
      <w:r w:rsidRPr="007478B1">
        <w:rPr>
          <w:rFonts w:ascii="宋体" w:hAnsi="宋体" w:cs="PingFang SC Regular" w:hint="eastAsia"/>
          <w:kern w:val="1"/>
          <w:szCs w:val="21"/>
        </w:rPr>
        <w:t>利用文件夹整理的素材，完成制作。</w:t>
      </w:r>
    </w:p>
    <w:p w:rsidR="00053F18" w:rsidRPr="007478B1" w:rsidRDefault="00053F18" w:rsidP="00715E75">
      <w:pPr>
        <w:widowControl/>
        <w:autoSpaceDE w:val="0"/>
        <w:autoSpaceDN w:val="0"/>
        <w:adjustRightInd w:val="0"/>
        <w:spacing w:line="360" w:lineRule="auto"/>
        <w:ind w:firstLineChars="150" w:firstLine="315"/>
        <w:jc w:val="left"/>
        <w:rPr>
          <w:rFonts w:ascii="宋体" w:cs="Times"/>
          <w:kern w:val="1"/>
          <w:szCs w:val="21"/>
        </w:rPr>
      </w:pPr>
      <w:r w:rsidRPr="007478B1">
        <w:rPr>
          <w:rFonts w:ascii="宋体" w:hAnsi="宋体" w:cs="Songti SC Regular" w:hint="eastAsia"/>
          <w:color w:val="000000"/>
          <w:kern w:val="1"/>
          <w:szCs w:val="21"/>
        </w:rPr>
        <w:t>（</w:t>
      </w:r>
      <w:r w:rsidRPr="007478B1">
        <w:rPr>
          <w:rFonts w:ascii="宋体" w:hAnsi="宋体" w:cs="Times"/>
          <w:color w:val="000000"/>
          <w:kern w:val="1"/>
          <w:szCs w:val="21"/>
        </w:rPr>
        <w:t>3</w:t>
      </w:r>
      <w:r w:rsidRPr="007478B1">
        <w:rPr>
          <w:rFonts w:ascii="宋体" w:hAnsi="宋体" w:cs="Songti SC Regular" w:hint="eastAsia"/>
          <w:color w:val="000000"/>
          <w:kern w:val="1"/>
          <w:szCs w:val="21"/>
        </w:rPr>
        <w:t>）</w:t>
      </w:r>
      <w:r w:rsidRPr="007478B1">
        <w:rPr>
          <w:rFonts w:ascii="宋体" w:hAnsi="宋体" w:cs="PingFang SC Regular" w:hint="eastAsia"/>
          <w:kern w:val="1"/>
          <w:szCs w:val="21"/>
        </w:rPr>
        <w:t>输出格式：画幅</w:t>
      </w:r>
      <w:r w:rsidRPr="007478B1">
        <w:rPr>
          <w:rFonts w:ascii="宋体" w:hAnsi="宋体" w:cs="Times"/>
          <w:kern w:val="1"/>
          <w:szCs w:val="21"/>
        </w:rPr>
        <w:t>1280</w:t>
      </w:r>
      <w:r w:rsidRPr="007478B1">
        <w:rPr>
          <w:rFonts w:ascii="宋体" w:hAnsi="宋体" w:cs="Times" w:hint="eastAsia"/>
          <w:kern w:val="1"/>
          <w:szCs w:val="21"/>
        </w:rPr>
        <w:t>×</w:t>
      </w:r>
      <w:r w:rsidRPr="007478B1">
        <w:rPr>
          <w:rFonts w:ascii="宋体" w:hAnsi="宋体" w:cs="Times"/>
          <w:kern w:val="1"/>
          <w:szCs w:val="21"/>
        </w:rPr>
        <w:t>720P</w:t>
      </w:r>
      <w:r w:rsidRPr="007478B1">
        <w:rPr>
          <w:rFonts w:ascii="宋体" w:hAnsi="宋体" w:cs="Songti SC Regular" w:hint="eastAsia"/>
          <w:kern w:val="1"/>
          <w:szCs w:val="21"/>
        </w:rPr>
        <w:t>（逐行），</w:t>
      </w:r>
      <w:r w:rsidRPr="007478B1">
        <w:rPr>
          <w:rFonts w:ascii="宋体" w:hAnsi="宋体" w:cs="Times"/>
          <w:kern w:val="1"/>
          <w:szCs w:val="21"/>
        </w:rPr>
        <w:t>25</w:t>
      </w:r>
      <w:r w:rsidRPr="007478B1">
        <w:rPr>
          <w:rFonts w:ascii="宋体" w:hAnsi="宋体" w:cs="Songti SC Regular" w:hint="eastAsia"/>
          <w:kern w:val="1"/>
          <w:szCs w:val="21"/>
        </w:rPr>
        <w:t>帧</w:t>
      </w:r>
      <w:r w:rsidRPr="007478B1">
        <w:rPr>
          <w:rFonts w:ascii="宋体" w:hAnsi="宋体" w:cs="Times"/>
          <w:kern w:val="1"/>
          <w:szCs w:val="21"/>
        </w:rPr>
        <w:t>/</w:t>
      </w:r>
      <w:r w:rsidRPr="007478B1">
        <w:rPr>
          <w:rFonts w:ascii="宋体" w:hAnsi="宋体" w:cs="Songti SC Regular" w:hint="eastAsia"/>
          <w:kern w:val="1"/>
          <w:szCs w:val="21"/>
        </w:rPr>
        <w:t>秒，宽高比</w:t>
      </w:r>
      <w:r w:rsidRPr="007478B1">
        <w:rPr>
          <w:rFonts w:ascii="宋体" w:hAnsi="宋体" w:cs="Times"/>
          <w:kern w:val="1"/>
          <w:szCs w:val="21"/>
        </w:rPr>
        <w:t>16:9</w:t>
      </w:r>
      <w:r w:rsidRPr="007478B1">
        <w:rPr>
          <w:rFonts w:ascii="宋体" w:hAnsi="宋体" w:cs="Songti SC Regular" w:hint="eastAsia"/>
          <w:kern w:val="1"/>
          <w:szCs w:val="21"/>
        </w:rPr>
        <w:t>，格式</w:t>
      </w:r>
      <w:r w:rsidRPr="007478B1">
        <w:rPr>
          <w:rFonts w:ascii="宋体" w:hAnsi="宋体" w:cs="Times"/>
          <w:kern w:val="1"/>
          <w:szCs w:val="21"/>
        </w:rPr>
        <w:t>MP4</w:t>
      </w:r>
      <w:r w:rsidRPr="007478B1">
        <w:rPr>
          <w:rFonts w:ascii="宋体" w:hAnsi="宋体" w:cs="Songti SC Regular" w:hint="eastAsia"/>
          <w:kern w:val="1"/>
          <w:szCs w:val="21"/>
        </w:rPr>
        <w:t>（</w:t>
      </w:r>
      <w:r w:rsidRPr="007478B1">
        <w:rPr>
          <w:rFonts w:ascii="宋体" w:hAnsi="宋体" w:cs="Times"/>
          <w:kern w:val="1"/>
          <w:szCs w:val="21"/>
        </w:rPr>
        <w:t>h264</w:t>
      </w:r>
      <w:r w:rsidRPr="007478B1">
        <w:rPr>
          <w:rFonts w:ascii="宋体" w:hAnsi="宋体" w:cs="Songti SC Regular" w:hint="eastAsia"/>
          <w:kern w:val="1"/>
          <w:szCs w:val="21"/>
        </w:rPr>
        <w:t>），比特率编码</w:t>
      </w:r>
      <w:r w:rsidRPr="007478B1">
        <w:rPr>
          <w:rFonts w:ascii="宋体" w:hAnsi="宋体" w:cs="Times"/>
          <w:kern w:val="1"/>
          <w:szCs w:val="21"/>
        </w:rPr>
        <w:t>CBR</w:t>
      </w:r>
      <w:r w:rsidRPr="007478B1">
        <w:rPr>
          <w:rFonts w:ascii="宋体" w:hAnsi="宋体" w:cs="Songti SC Regular" w:hint="eastAsia"/>
          <w:kern w:val="1"/>
          <w:szCs w:val="21"/>
        </w:rPr>
        <w:t>，目标比特率（</w:t>
      </w:r>
      <w:r w:rsidRPr="007478B1">
        <w:rPr>
          <w:rFonts w:ascii="宋体" w:hAnsi="宋体" w:cs="Times"/>
          <w:kern w:val="1"/>
          <w:szCs w:val="21"/>
        </w:rPr>
        <w:t>8Mbps</w:t>
      </w:r>
      <w:r w:rsidRPr="007478B1">
        <w:rPr>
          <w:rFonts w:ascii="宋体" w:hAnsi="宋体" w:cs="Songti SC Regular" w:hint="eastAsia"/>
          <w:kern w:val="1"/>
          <w:szCs w:val="21"/>
        </w:rPr>
        <w:t>），音频</w:t>
      </w:r>
      <w:r w:rsidRPr="007478B1">
        <w:rPr>
          <w:rFonts w:ascii="宋体" w:hAnsi="宋体" w:cs="Times"/>
          <w:kern w:val="1"/>
          <w:szCs w:val="21"/>
        </w:rPr>
        <w:t>16bit/48KHz/</w:t>
      </w:r>
      <w:r w:rsidRPr="007478B1">
        <w:rPr>
          <w:rFonts w:ascii="宋体" w:hAnsi="宋体" w:cs="Songti SC Regular" w:hint="eastAsia"/>
          <w:kern w:val="1"/>
          <w:szCs w:val="21"/>
        </w:rPr>
        <w:t>立体声。</w:t>
      </w:r>
    </w:p>
    <w:p w:rsidR="00053F18" w:rsidRPr="007478B1" w:rsidRDefault="00053F18" w:rsidP="00715E75">
      <w:pPr>
        <w:widowControl/>
        <w:autoSpaceDE w:val="0"/>
        <w:autoSpaceDN w:val="0"/>
        <w:adjustRightInd w:val="0"/>
        <w:spacing w:line="360" w:lineRule="auto"/>
        <w:ind w:firstLineChars="200" w:firstLine="420"/>
        <w:jc w:val="left"/>
        <w:rPr>
          <w:rFonts w:ascii="宋体" w:cs="Times"/>
          <w:kern w:val="1"/>
          <w:szCs w:val="21"/>
        </w:rPr>
      </w:pPr>
      <w:r w:rsidRPr="007478B1">
        <w:rPr>
          <w:rFonts w:ascii="宋体" w:hAnsi="宋体" w:cs="Songti SC Regular" w:hint="eastAsia"/>
          <w:kern w:val="1"/>
          <w:szCs w:val="21"/>
        </w:rPr>
        <w:t>任务</w:t>
      </w:r>
      <w:r w:rsidRPr="007478B1">
        <w:rPr>
          <w:rFonts w:ascii="宋体" w:hAnsi="宋体" w:cs="Times"/>
          <w:kern w:val="1"/>
          <w:szCs w:val="21"/>
        </w:rPr>
        <w:t>4</w:t>
      </w:r>
      <w:r w:rsidRPr="007478B1">
        <w:rPr>
          <w:rFonts w:ascii="宋体" w:cs="Arial"/>
          <w:kern w:val="1"/>
          <w:szCs w:val="21"/>
        </w:rPr>
        <w:tab/>
      </w:r>
      <w:r w:rsidRPr="007478B1">
        <w:rPr>
          <w:rFonts w:ascii="宋体" w:hAnsi="宋体" w:cs="Songti SC Regular" w:hint="eastAsia"/>
          <w:kern w:val="1"/>
          <w:szCs w:val="21"/>
        </w:rPr>
        <w:t>片尾制作</w:t>
      </w:r>
    </w:p>
    <w:p w:rsidR="00053F18" w:rsidRPr="007478B1" w:rsidRDefault="00053F18" w:rsidP="00715E75">
      <w:pPr>
        <w:widowControl/>
        <w:autoSpaceDE w:val="0"/>
        <w:autoSpaceDN w:val="0"/>
        <w:adjustRightInd w:val="0"/>
        <w:spacing w:line="360" w:lineRule="auto"/>
        <w:ind w:firstLineChars="200" w:firstLine="420"/>
        <w:jc w:val="left"/>
        <w:rPr>
          <w:rFonts w:ascii="宋体" w:cs="Times"/>
          <w:kern w:val="1"/>
          <w:szCs w:val="21"/>
        </w:rPr>
      </w:pPr>
      <w:r w:rsidRPr="007478B1">
        <w:rPr>
          <w:rFonts w:ascii="宋体" w:hAnsi="宋体" w:cs="Songti SC Regular" w:hint="eastAsia"/>
          <w:kern w:val="1"/>
          <w:szCs w:val="21"/>
        </w:rPr>
        <w:t>任务要求：</w:t>
      </w:r>
    </w:p>
    <w:p w:rsidR="00053F18" w:rsidRPr="007478B1" w:rsidRDefault="00053F18" w:rsidP="00715E75">
      <w:pPr>
        <w:widowControl/>
        <w:autoSpaceDE w:val="0"/>
        <w:autoSpaceDN w:val="0"/>
        <w:adjustRightInd w:val="0"/>
        <w:spacing w:line="360" w:lineRule="auto"/>
        <w:ind w:firstLineChars="150" w:firstLine="315"/>
        <w:jc w:val="left"/>
        <w:rPr>
          <w:rFonts w:ascii="宋体" w:cs="Times"/>
          <w:kern w:val="1"/>
          <w:szCs w:val="21"/>
        </w:rPr>
      </w:pPr>
      <w:r w:rsidRPr="007478B1">
        <w:rPr>
          <w:rFonts w:ascii="宋体" w:hAnsi="宋体" w:cs="Songti SC Regular" w:hint="eastAsia"/>
          <w:color w:val="000000"/>
          <w:kern w:val="1"/>
          <w:szCs w:val="21"/>
        </w:rPr>
        <w:t>（</w:t>
      </w:r>
      <w:r w:rsidRPr="007478B1">
        <w:rPr>
          <w:rFonts w:ascii="宋体" w:hAnsi="宋体" w:cs="Times"/>
          <w:color w:val="000000"/>
          <w:kern w:val="1"/>
          <w:szCs w:val="21"/>
        </w:rPr>
        <w:t>1</w:t>
      </w:r>
      <w:r w:rsidRPr="007478B1">
        <w:rPr>
          <w:rFonts w:ascii="宋体" w:hAnsi="宋体" w:cs="Songti SC Regular" w:hint="eastAsia"/>
          <w:color w:val="000000"/>
          <w:kern w:val="1"/>
          <w:szCs w:val="21"/>
        </w:rPr>
        <w:t>）</w:t>
      </w:r>
      <w:r w:rsidRPr="007478B1">
        <w:rPr>
          <w:rFonts w:ascii="宋体" w:hAnsi="宋体" w:cs="PingFang SC Regular" w:hint="eastAsia"/>
          <w:kern w:val="1"/>
          <w:szCs w:val="21"/>
        </w:rPr>
        <w:t>模仿制作片尾。</w:t>
      </w:r>
    </w:p>
    <w:p w:rsidR="00053F18" w:rsidRPr="007478B1" w:rsidRDefault="00053F18" w:rsidP="00715E75">
      <w:pPr>
        <w:widowControl/>
        <w:autoSpaceDE w:val="0"/>
        <w:autoSpaceDN w:val="0"/>
        <w:adjustRightInd w:val="0"/>
        <w:spacing w:line="360" w:lineRule="auto"/>
        <w:ind w:firstLineChars="150" w:firstLine="315"/>
        <w:jc w:val="left"/>
        <w:rPr>
          <w:rFonts w:ascii="宋体" w:cs="Times"/>
          <w:kern w:val="1"/>
          <w:szCs w:val="21"/>
        </w:rPr>
      </w:pPr>
      <w:r w:rsidRPr="007478B1">
        <w:rPr>
          <w:rFonts w:ascii="宋体" w:hAnsi="宋体" w:cs="Songti SC Regular" w:hint="eastAsia"/>
          <w:color w:val="000000"/>
          <w:kern w:val="1"/>
          <w:szCs w:val="21"/>
        </w:rPr>
        <w:t>（</w:t>
      </w:r>
      <w:r w:rsidRPr="007478B1">
        <w:rPr>
          <w:rFonts w:ascii="宋体" w:hAnsi="宋体" w:cs="Times"/>
          <w:color w:val="000000"/>
          <w:kern w:val="1"/>
          <w:szCs w:val="21"/>
        </w:rPr>
        <w:t>2</w:t>
      </w:r>
      <w:r w:rsidRPr="007478B1">
        <w:rPr>
          <w:rFonts w:ascii="宋体" w:hAnsi="宋体" w:cs="Songti SC Regular" w:hint="eastAsia"/>
          <w:color w:val="000000"/>
          <w:kern w:val="1"/>
          <w:szCs w:val="21"/>
        </w:rPr>
        <w:t>）</w:t>
      </w:r>
      <w:r w:rsidRPr="007478B1">
        <w:rPr>
          <w:rFonts w:ascii="宋体" w:hAnsi="宋体" w:cs="PingFang SC Regular" w:hint="eastAsia"/>
          <w:kern w:val="1"/>
          <w:szCs w:val="21"/>
        </w:rPr>
        <w:t>利用文件夹整理的素材，完成制作。</w:t>
      </w:r>
    </w:p>
    <w:p w:rsidR="00053F18" w:rsidRPr="007478B1" w:rsidRDefault="00053F18" w:rsidP="00715E75">
      <w:pPr>
        <w:widowControl/>
        <w:autoSpaceDE w:val="0"/>
        <w:autoSpaceDN w:val="0"/>
        <w:adjustRightInd w:val="0"/>
        <w:spacing w:line="360" w:lineRule="auto"/>
        <w:ind w:firstLineChars="150" w:firstLine="315"/>
        <w:jc w:val="left"/>
        <w:rPr>
          <w:rFonts w:ascii="宋体" w:cs="Times"/>
          <w:kern w:val="1"/>
          <w:szCs w:val="21"/>
        </w:rPr>
      </w:pPr>
      <w:r w:rsidRPr="007478B1">
        <w:rPr>
          <w:rFonts w:ascii="宋体" w:hAnsi="宋体" w:cs="Songti SC Regular" w:hint="eastAsia"/>
          <w:color w:val="000000"/>
          <w:kern w:val="1"/>
          <w:szCs w:val="21"/>
        </w:rPr>
        <w:t>（</w:t>
      </w:r>
      <w:r w:rsidRPr="007478B1">
        <w:rPr>
          <w:rFonts w:ascii="宋体" w:hAnsi="宋体" w:cs="Times"/>
          <w:color w:val="000000"/>
          <w:kern w:val="1"/>
          <w:szCs w:val="21"/>
        </w:rPr>
        <w:t>3</w:t>
      </w:r>
      <w:r w:rsidRPr="007478B1">
        <w:rPr>
          <w:rFonts w:ascii="宋体" w:hAnsi="宋体" w:cs="Songti SC Regular" w:hint="eastAsia"/>
          <w:color w:val="000000"/>
          <w:kern w:val="1"/>
          <w:szCs w:val="21"/>
        </w:rPr>
        <w:t>）</w:t>
      </w:r>
      <w:r w:rsidRPr="007478B1">
        <w:rPr>
          <w:rFonts w:ascii="宋体" w:hAnsi="宋体" w:cs="PingFang SC Regular" w:hint="eastAsia"/>
          <w:kern w:val="1"/>
          <w:szCs w:val="21"/>
        </w:rPr>
        <w:t>输出格式：画幅</w:t>
      </w:r>
      <w:r w:rsidRPr="007478B1">
        <w:rPr>
          <w:rFonts w:ascii="宋体" w:hAnsi="宋体" w:cs="Times"/>
          <w:kern w:val="1"/>
          <w:szCs w:val="21"/>
        </w:rPr>
        <w:t>1280</w:t>
      </w:r>
      <w:r w:rsidRPr="007478B1">
        <w:rPr>
          <w:rFonts w:ascii="宋体" w:hAnsi="宋体" w:cs="Times" w:hint="eastAsia"/>
          <w:kern w:val="1"/>
          <w:szCs w:val="21"/>
        </w:rPr>
        <w:t>×</w:t>
      </w:r>
      <w:r w:rsidRPr="007478B1">
        <w:rPr>
          <w:rFonts w:ascii="宋体" w:hAnsi="宋体" w:cs="Times"/>
          <w:kern w:val="1"/>
          <w:szCs w:val="21"/>
        </w:rPr>
        <w:t>720P</w:t>
      </w:r>
      <w:r w:rsidRPr="007478B1">
        <w:rPr>
          <w:rFonts w:ascii="宋体" w:hAnsi="宋体" w:cs="Songti SC Regular" w:hint="eastAsia"/>
          <w:kern w:val="1"/>
          <w:szCs w:val="21"/>
        </w:rPr>
        <w:t>（逐行），</w:t>
      </w:r>
      <w:r w:rsidRPr="007478B1">
        <w:rPr>
          <w:rFonts w:ascii="宋体" w:hAnsi="宋体" w:cs="Times"/>
          <w:kern w:val="1"/>
          <w:szCs w:val="21"/>
        </w:rPr>
        <w:t>25</w:t>
      </w:r>
      <w:r w:rsidRPr="007478B1">
        <w:rPr>
          <w:rFonts w:ascii="宋体" w:hAnsi="宋体" w:cs="Songti SC Regular" w:hint="eastAsia"/>
          <w:kern w:val="1"/>
          <w:szCs w:val="21"/>
        </w:rPr>
        <w:t>帧</w:t>
      </w:r>
      <w:r w:rsidRPr="007478B1">
        <w:rPr>
          <w:rFonts w:ascii="宋体" w:hAnsi="宋体" w:cs="Times"/>
          <w:kern w:val="1"/>
          <w:szCs w:val="21"/>
        </w:rPr>
        <w:t>/</w:t>
      </w:r>
      <w:r w:rsidRPr="007478B1">
        <w:rPr>
          <w:rFonts w:ascii="宋体" w:hAnsi="宋体" w:cs="Songti SC Regular" w:hint="eastAsia"/>
          <w:kern w:val="1"/>
          <w:szCs w:val="21"/>
        </w:rPr>
        <w:t>秒，宽高比</w:t>
      </w:r>
      <w:r w:rsidRPr="007478B1">
        <w:rPr>
          <w:rFonts w:ascii="宋体" w:hAnsi="宋体" w:cs="Times"/>
          <w:kern w:val="1"/>
          <w:szCs w:val="21"/>
        </w:rPr>
        <w:t>16:9</w:t>
      </w:r>
      <w:r w:rsidRPr="007478B1">
        <w:rPr>
          <w:rFonts w:ascii="宋体" w:hAnsi="宋体" w:cs="Songti SC Regular" w:hint="eastAsia"/>
          <w:kern w:val="1"/>
          <w:szCs w:val="21"/>
        </w:rPr>
        <w:t>，格式</w:t>
      </w:r>
      <w:r w:rsidRPr="007478B1">
        <w:rPr>
          <w:rFonts w:ascii="宋体" w:hAnsi="宋体" w:cs="Times"/>
          <w:kern w:val="1"/>
          <w:szCs w:val="21"/>
        </w:rPr>
        <w:t>MP4</w:t>
      </w:r>
      <w:r w:rsidRPr="007478B1">
        <w:rPr>
          <w:rFonts w:ascii="宋体" w:hAnsi="宋体" w:cs="Songti SC Regular" w:hint="eastAsia"/>
          <w:kern w:val="1"/>
          <w:szCs w:val="21"/>
        </w:rPr>
        <w:t>（</w:t>
      </w:r>
      <w:r w:rsidRPr="007478B1">
        <w:rPr>
          <w:rFonts w:ascii="宋体" w:hAnsi="宋体" w:cs="Times"/>
          <w:kern w:val="1"/>
          <w:szCs w:val="21"/>
        </w:rPr>
        <w:t>h264</w:t>
      </w:r>
      <w:r w:rsidRPr="007478B1">
        <w:rPr>
          <w:rFonts w:ascii="宋体" w:hAnsi="宋体" w:cs="Songti SC Regular" w:hint="eastAsia"/>
          <w:kern w:val="1"/>
          <w:szCs w:val="21"/>
        </w:rPr>
        <w:t>），比特率编码</w:t>
      </w:r>
      <w:r w:rsidRPr="007478B1">
        <w:rPr>
          <w:rFonts w:ascii="宋体" w:hAnsi="宋体" w:cs="Times"/>
          <w:kern w:val="1"/>
          <w:szCs w:val="21"/>
        </w:rPr>
        <w:t>CBR</w:t>
      </w:r>
      <w:r w:rsidRPr="007478B1">
        <w:rPr>
          <w:rFonts w:ascii="宋体" w:hAnsi="宋体" w:cs="Songti SC Regular" w:hint="eastAsia"/>
          <w:kern w:val="1"/>
          <w:szCs w:val="21"/>
        </w:rPr>
        <w:t>，目标比特率（</w:t>
      </w:r>
      <w:r w:rsidRPr="007478B1">
        <w:rPr>
          <w:rFonts w:ascii="宋体" w:hAnsi="宋体" w:cs="Times"/>
          <w:kern w:val="1"/>
          <w:szCs w:val="21"/>
        </w:rPr>
        <w:t>8Mbps</w:t>
      </w:r>
      <w:r w:rsidRPr="007478B1">
        <w:rPr>
          <w:rFonts w:ascii="宋体" w:hAnsi="宋体" w:cs="Songti SC Regular" w:hint="eastAsia"/>
          <w:kern w:val="1"/>
          <w:szCs w:val="21"/>
        </w:rPr>
        <w:t>），音频</w:t>
      </w:r>
      <w:r w:rsidRPr="007478B1">
        <w:rPr>
          <w:rFonts w:ascii="宋体" w:hAnsi="宋体" w:cs="Times"/>
          <w:kern w:val="1"/>
          <w:szCs w:val="21"/>
        </w:rPr>
        <w:t>16bit/48KHz/</w:t>
      </w:r>
      <w:r w:rsidRPr="007478B1">
        <w:rPr>
          <w:rFonts w:ascii="宋体" w:hAnsi="宋体" w:cs="Songti SC Regular" w:hint="eastAsia"/>
          <w:kern w:val="1"/>
          <w:szCs w:val="21"/>
        </w:rPr>
        <w:t>立体声。</w:t>
      </w:r>
    </w:p>
    <w:p w:rsidR="00053F18" w:rsidRPr="007478B1" w:rsidRDefault="00053F18" w:rsidP="00715E75">
      <w:pPr>
        <w:widowControl/>
        <w:autoSpaceDE w:val="0"/>
        <w:autoSpaceDN w:val="0"/>
        <w:adjustRightInd w:val="0"/>
        <w:spacing w:line="360" w:lineRule="auto"/>
        <w:ind w:firstLineChars="200" w:firstLine="422"/>
        <w:jc w:val="left"/>
        <w:rPr>
          <w:rFonts w:ascii="宋体" w:cs="Arial"/>
          <w:b/>
          <w:bCs/>
          <w:kern w:val="1"/>
          <w:szCs w:val="21"/>
        </w:rPr>
      </w:pPr>
      <w:r w:rsidRPr="007478B1">
        <w:rPr>
          <w:rFonts w:ascii="宋体" w:hAnsi="宋体" w:cs="PingFang SC Regular" w:hint="eastAsia"/>
          <w:b/>
          <w:bCs/>
          <w:kern w:val="1"/>
          <w:szCs w:val="21"/>
        </w:rPr>
        <w:t>模块三</w:t>
      </w:r>
      <w:r w:rsidRPr="007478B1">
        <w:rPr>
          <w:rFonts w:ascii="宋体" w:hAnsi="宋体" w:cs="PingFang SC Regular"/>
          <w:b/>
          <w:bCs/>
          <w:kern w:val="1"/>
          <w:szCs w:val="21"/>
        </w:rPr>
        <w:t xml:space="preserve">  </w:t>
      </w:r>
      <w:r w:rsidRPr="007478B1">
        <w:rPr>
          <w:rFonts w:ascii="宋体" w:hAnsi="宋体" w:cs="PingFang SC Regular" w:hint="eastAsia"/>
          <w:b/>
          <w:bCs/>
          <w:kern w:val="1"/>
          <w:szCs w:val="21"/>
        </w:rPr>
        <w:t>影视编辑</w:t>
      </w:r>
    </w:p>
    <w:p w:rsidR="00053F18" w:rsidRPr="007478B1" w:rsidRDefault="00053F18" w:rsidP="00715E75">
      <w:pPr>
        <w:widowControl/>
        <w:autoSpaceDE w:val="0"/>
        <w:autoSpaceDN w:val="0"/>
        <w:adjustRightInd w:val="0"/>
        <w:spacing w:line="360" w:lineRule="auto"/>
        <w:ind w:firstLineChars="200" w:firstLine="420"/>
        <w:jc w:val="left"/>
        <w:rPr>
          <w:rFonts w:ascii="宋体" w:cs="Times"/>
          <w:kern w:val="1"/>
          <w:szCs w:val="21"/>
        </w:rPr>
      </w:pPr>
      <w:r w:rsidRPr="007478B1">
        <w:rPr>
          <w:rFonts w:ascii="宋体" w:hAnsi="宋体" w:cs="Songti SC Regular" w:hint="eastAsia"/>
          <w:kern w:val="1"/>
          <w:szCs w:val="21"/>
        </w:rPr>
        <w:t>任务</w:t>
      </w:r>
      <w:r w:rsidRPr="007478B1">
        <w:rPr>
          <w:rFonts w:ascii="宋体" w:hAnsi="宋体" w:cs="Times"/>
          <w:kern w:val="1"/>
          <w:szCs w:val="21"/>
        </w:rPr>
        <w:t>5</w:t>
      </w:r>
      <w:r w:rsidRPr="007478B1">
        <w:rPr>
          <w:rFonts w:ascii="宋体" w:cs="Arial"/>
          <w:kern w:val="1"/>
          <w:szCs w:val="21"/>
        </w:rPr>
        <w:tab/>
      </w:r>
      <w:r w:rsidRPr="007478B1">
        <w:rPr>
          <w:rFonts w:ascii="宋体" w:hAnsi="宋体" w:cs="Songti SC Regular" w:hint="eastAsia"/>
          <w:kern w:val="1"/>
          <w:szCs w:val="21"/>
        </w:rPr>
        <w:t>主片制作</w:t>
      </w:r>
    </w:p>
    <w:p w:rsidR="00053F18" w:rsidRPr="007478B1" w:rsidRDefault="00053F18" w:rsidP="00715E75">
      <w:pPr>
        <w:widowControl/>
        <w:autoSpaceDE w:val="0"/>
        <w:autoSpaceDN w:val="0"/>
        <w:adjustRightInd w:val="0"/>
        <w:spacing w:line="360" w:lineRule="auto"/>
        <w:ind w:firstLineChars="200" w:firstLine="420"/>
        <w:jc w:val="left"/>
        <w:rPr>
          <w:rFonts w:ascii="宋体" w:cs="Times"/>
          <w:kern w:val="1"/>
          <w:szCs w:val="21"/>
        </w:rPr>
      </w:pPr>
      <w:r w:rsidRPr="007478B1">
        <w:rPr>
          <w:rFonts w:ascii="宋体" w:hAnsi="宋体" w:cs="Songti SC Regular" w:hint="eastAsia"/>
          <w:kern w:val="1"/>
          <w:szCs w:val="21"/>
        </w:rPr>
        <w:t>任务要求：</w:t>
      </w:r>
    </w:p>
    <w:p w:rsidR="00053F18" w:rsidRPr="007478B1" w:rsidRDefault="00053F18" w:rsidP="00715E75">
      <w:pPr>
        <w:widowControl/>
        <w:autoSpaceDE w:val="0"/>
        <w:autoSpaceDN w:val="0"/>
        <w:adjustRightInd w:val="0"/>
        <w:spacing w:line="360" w:lineRule="auto"/>
        <w:ind w:firstLineChars="150" w:firstLine="315"/>
        <w:jc w:val="left"/>
        <w:rPr>
          <w:rFonts w:ascii="宋体" w:cs="Times"/>
          <w:kern w:val="1"/>
          <w:szCs w:val="21"/>
        </w:rPr>
      </w:pPr>
      <w:r w:rsidRPr="007478B1">
        <w:rPr>
          <w:rFonts w:ascii="宋体" w:hAnsi="宋体" w:cs="Songti SC Regular" w:hint="eastAsia"/>
          <w:color w:val="000000"/>
          <w:kern w:val="1"/>
          <w:szCs w:val="21"/>
        </w:rPr>
        <w:t>（</w:t>
      </w:r>
      <w:r w:rsidRPr="007478B1">
        <w:rPr>
          <w:rFonts w:ascii="宋体" w:hAnsi="宋体" w:cs="Times"/>
          <w:color w:val="000000"/>
          <w:kern w:val="1"/>
          <w:szCs w:val="21"/>
        </w:rPr>
        <w:t>1</w:t>
      </w:r>
      <w:r w:rsidRPr="007478B1">
        <w:rPr>
          <w:rFonts w:ascii="宋体" w:hAnsi="宋体" w:cs="Songti SC Regular" w:hint="eastAsia"/>
          <w:color w:val="000000"/>
          <w:kern w:val="1"/>
          <w:szCs w:val="21"/>
        </w:rPr>
        <w:t>）</w:t>
      </w:r>
      <w:r w:rsidRPr="007478B1">
        <w:rPr>
          <w:rFonts w:ascii="宋体" w:hAnsi="宋体" w:cs="PingFang SC Regular" w:hint="eastAsia"/>
          <w:kern w:val="1"/>
          <w:szCs w:val="21"/>
        </w:rPr>
        <w:t>模仿制作主片。</w:t>
      </w:r>
    </w:p>
    <w:p w:rsidR="00053F18" w:rsidRPr="007478B1" w:rsidRDefault="00053F18" w:rsidP="00715E75">
      <w:pPr>
        <w:widowControl/>
        <w:autoSpaceDE w:val="0"/>
        <w:autoSpaceDN w:val="0"/>
        <w:adjustRightInd w:val="0"/>
        <w:spacing w:line="360" w:lineRule="auto"/>
        <w:ind w:firstLineChars="150" w:firstLine="315"/>
        <w:jc w:val="left"/>
        <w:rPr>
          <w:rFonts w:ascii="宋体" w:cs="Times"/>
          <w:kern w:val="1"/>
          <w:szCs w:val="21"/>
        </w:rPr>
      </w:pPr>
      <w:r w:rsidRPr="007478B1">
        <w:rPr>
          <w:rFonts w:ascii="宋体" w:hAnsi="宋体" w:cs="Songti SC Regular" w:hint="eastAsia"/>
          <w:color w:val="000000"/>
          <w:kern w:val="1"/>
          <w:szCs w:val="21"/>
        </w:rPr>
        <w:t>（</w:t>
      </w:r>
      <w:r w:rsidRPr="007478B1">
        <w:rPr>
          <w:rFonts w:ascii="宋体" w:hAnsi="宋体" w:cs="Times"/>
          <w:color w:val="000000"/>
          <w:kern w:val="1"/>
          <w:szCs w:val="21"/>
        </w:rPr>
        <w:t>2</w:t>
      </w:r>
      <w:r w:rsidRPr="007478B1">
        <w:rPr>
          <w:rFonts w:ascii="宋体" w:hAnsi="宋体" w:cs="Songti SC Regular" w:hint="eastAsia"/>
          <w:color w:val="000000"/>
          <w:kern w:val="1"/>
          <w:szCs w:val="21"/>
        </w:rPr>
        <w:t>）</w:t>
      </w:r>
      <w:r w:rsidRPr="007478B1">
        <w:rPr>
          <w:rFonts w:ascii="宋体" w:hAnsi="宋体" w:cs="PingFang SC Regular" w:hint="eastAsia"/>
          <w:kern w:val="1"/>
          <w:szCs w:val="21"/>
        </w:rPr>
        <w:t>在</w:t>
      </w:r>
      <w:r w:rsidRPr="007478B1">
        <w:rPr>
          <w:rFonts w:ascii="宋体" w:hAnsi="宋体" w:cs="Times"/>
          <w:kern w:val="1"/>
          <w:szCs w:val="21"/>
        </w:rPr>
        <w:t>Pr</w:t>
      </w:r>
      <w:r w:rsidRPr="007478B1">
        <w:rPr>
          <w:rFonts w:ascii="宋体" w:hAnsi="宋体" w:cs="Songti SC Regular" w:hint="eastAsia"/>
          <w:kern w:val="1"/>
          <w:szCs w:val="21"/>
        </w:rPr>
        <w:t>编辑软件中，用提供的素材，模仿完成主片剪辑。</w:t>
      </w:r>
    </w:p>
    <w:p w:rsidR="00053F18" w:rsidRPr="007478B1" w:rsidRDefault="00053F18" w:rsidP="00715E75">
      <w:pPr>
        <w:widowControl/>
        <w:autoSpaceDE w:val="0"/>
        <w:autoSpaceDN w:val="0"/>
        <w:adjustRightInd w:val="0"/>
        <w:spacing w:line="360" w:lineRule="auto"/>
        <w:ind w:firstLineChars="150" w:firstLine="315"/>
        <w:jc w:val="left"/>
        <w:rPr>
          <w:rFonts w:ascii="宋体" w:cs="Arial"/>
          <w:kern w:val="1"/>
          <w:szCs w:val="21"/>
        </w:rPr>
      </w:pPr>
      <w:r w:rsidRPr="007478B1">
        <w:rPr>
          <w:rFonts w:ascii="宋体" w:hAnsi="宋体" w:cs="Songti SC Regular" w:hint="eastAsia"/>
          <w:color w:val="000000"/>
          <w:kern w:val="1"/>
          <w:szCs w:val="21"/>
        </w:rPr>
        <w:t>（</w:t>
      </w:r>
      <w:r w:rsidRPr="007478B1">
        <w:rPr>
          <w:rFonts w:ascii="宋体" w:hAnsi="宋体" w:cs="Times"/>
          <w:color w:val="000000"/>
          <w:kern w:val="1"/>
          <w:szCs w:val="21"/>
        </w:rPr>
        <w:t>3</w:t>
      </w:r>
      <w:r w:rsidRPr="007478B1">
        <w:rPr>
          <w:rFonts w:ascii="宋体" w:hAnsi="宋体" w:cs="Songti SC Regular" w:hint="eastAsia"/>
          <w:color w:val="000000"/>
          <w:kern w:val="1"/>
          <w:szCs w:val="21"/>
        </w:rPr>
        <w:t>）</w:t>
      </w:r>
      <w:r w:rsidRPr="007478B1">
        <w:rPr>
          <w:rFonts w:ascii="宋体" w:hAnsi="宋体" w:cs="PingFang SC Regular" w:hint="eastAsia"/>
          <w:kern w:val="1"/>
          <w:szCs w:val="21"/>
        </w:rPr>
        <w:t>输出格式：画幅</w:t>
      </w:r>
      <w:r w:rsidRPr="007478B1">
        <w:rPr>
          <w:rFonts w:ascii="宋体" w:hAnsi="宋体" w:cs="Times"/>
          <w:kern w:val="1"/>
          <w:szCs w:val="21"/>
        </w:rPr>
        <w:t>1280</w:t>
      </w:r>
      <w:r w:rsidRPr="007478B1">
        <w:rPr>
          <w:rFonts w:ascii="宋体" w:hAnsi="宋体" w:cs="Times" w:hint="eastAsia"/>
          <w:kern w:val="1"/>
          <w:szCs w:val="21"/>
        </w:rPr>
        <w:t>×</w:t>
      </w:r>
      <w:r w:rsidRPr="007478B1">
        <w:rPr>
          <w:rFonts w:ascii="宋体" w:hAnsi="宋体" w:cs="Times"/>
          <w:kern w:val="1"/>
          <w:szCs w:val="21"/>
        </w:rPr>
        <w:t>720P</w:t>
      </w:r>
      <w:r w:rsidRPr="007478B1">
        <w:rPr>
          <w:rFonts w:ascii="宋体" w:hAnsi="宋体" w:cs="Songti SC Regular" w:hint="eastAsia"/>
          <w:kern w:val="1"/>
          <w:szCs w:val="21"/>
        </w:rPr>
        <w:t>（逐行），</w:t>
      </w:r>
      <w:r w:rsidRPr="007478B1">
        <w:rPr>
          <w:rFonts w:ascii="宋体" w:hAnsi="宋体" w:cs="Times"/>
          <w:kern w:val="1"/>
          <w:szCs w:val="21"/>
        </w:rPr>
        <w:t>25</w:t>
      </w:r>
      <w:r w:rsidRPr="007478B1">
        <w:rPr>
          <w:rFonts w:ascii="宋体" w:hAnsi="宋体" w:cs="Songti SC Regular" w:hint="eastAsia"/>
          <w:kern w:val="1"/>
          <w:szCs w:val="21"/>
        </w:rPr>
        <w:t>帧</w:t>
      </w:r>
      <w:r w:rsidRPr="007478B1">
        <w:rPr>
          <w:rFonts w:ascii="宋体" w:hAnsi="宋体" w:cs="Times"/>
          <w:kern w:val="1"/>
          <w:szCs w:val="21"/>
        </w:rPr>
        <w:t>/</w:t>
      </w:r>
      <w:r w:rsidRPr="007478B1">
        <w:rPr>
          <w:rFonts w:ascii="宋体" w:hAnsi="宋体" w:cs="Songti SC Regular" w:hint="eastAsia"/>
          <w:kern w:val="1"/>
          <w:szCs w:val="21"/>
        </w:rPr>
        <w:t>秒，宽高比</w:t>
      </w:r>
      <w:r w:rsidRPr="007478B1">
        <w:rPr>
          <w:rFonts w:ascii="宋体" w:hAnsi="宋体" w:cs="Times"/>
          <w:kern w:val="1"/>
          <w:szCs w:val="21"/>
        </w:rPr>
        <w:t>16:9</w:t>
      </w:r>
      <w:r w:rsidRPr="007478B1">
        <w:rPr>
          <w:rFonts w:ascii="宋体" w:hAnsi="宋体" w:cs="Songti SC Regular" w:hint="eastAsia"/>
          <w:kern w:val="1"/>
          <w:szCs w:val="21"/>
        </w:rPr>
        <w:t>，格式</w:t>
      </w:r>
      <w:r w:rsidRPr="007478B1">
        <w:rPr>
          <w:rFonts w:ascii="宋体" w:hAnsi="宋体" w:cs="Times"/>
          <w:kern w:val="1"/>
          <w:szCs w:val="21"/>
        </w:rPr>
        <w:t>MP4</w:t>
      </w:r>
      <w:r w:rsidRPr="007478B1">
        <w:rPr>
          <w:rFonts w:ascii="宋体" w:hAnsi="宋体" w:cs="Songti SC Regular" w:hint="eastAsia"/>
          <w:kern w:val="1"/>
          <w:szCs w:val="21"/>
        </w:rPr>
        <w:t>（</w:t>
      </w:r>
      <w:r w:rsidRPr="007478B1">
        <w:rPr>
          <w:rFonts w:ascii="宋体" w:hAnsi="宋体" w:cs="Times"/>
          <w:kern w:val="1"/>
          <w:szCs w:val="21"/>
        </w:rPr>
        <w:t>h264</w:t>
      </w:r>
      <w:r w:rsidRPr="007478B1">
        <w:rPr>
          <w:rFonts w:ascii="宋体" w:hAnsi="宋体" w:cs="Songti SC Regular" w:hint="eastAsia"/>
          <w:kern w:val="1"/>
          <w:szCs w:val="21"/>
        </w:rPr>
        <w:t>），比特率编码</w:t>
      </w:r>
      <w:r w:rsidRPr="007478B1">
        <w:rPr>
          <w:rFonts w:ascii="宋体" w:hAnsi="宋体" w:cs="Times"/>
          <w:kern w:val="1"/>
          <w:szCs w:val="21"/>
        </w:rPr>
        <w:t>CBR</w:t>
      </w:r>
      <w:r w:rsidRPr="007478B1">
        <w:rPr>
          <w:rFonts w:ascii="宋体" w:hAnsi="宋体" w:cs="Songti SC Regular" w:hint="eastAsia"/>
          <w:kern w:val="1"/>
          <w:szCs w:val="21"/>
        </w:rPr>
        <w:t>，目标比特率（</w:t>
      </w:r>
      <w:r w:rsidRPr="007478B1">
        <w:rPr>
          <w:rFonts w:ascii="宋体" w:hAnsi="宋体" w:cs="Times"/>
          <w:kern w:val="1"/>
          <w:szCs w:val="21"/>
        </w:rPr>
        <w:t>8Mbps</w:t>
      </w:r>
      <w:r w:rsidRPr="007478B1">
        <w:rPr>
          <w:rFonts w:ascii="宋体" w:hAnsi="宋体" w:cs="Songti SC Regular" w:hint="eastAsia"/>
          <w:kern w:val="1"/>
          <w:szCs w:val="21"/>
        </w:rPr>
        <w:t>），音频</w:t>
      </w:r>
      <w:r w:rsidRPr="007478B1">
        <w:rPr>
          <w:rFonts w:ascii="宋体" w:hAnsi="宋体" w:cs="Times"/>
          <w:kern w:val="1"/>
          <w:szCs w:val="21"/>
        </w:rPr>
        <w:t>16bit/48KHz/</w:t>
      </w:r>
      <w:r w:rsidRPr="007478B1">
        <w:rPr>
          <w:rFonts w:ascii="宋体" w:hAnsi="宋体" w:cs="Songti SC Regular" w:hint="eastAsia"/>
          <w:kern w:val="1"/>
          <w:szCs w:val="21"/>
        </w:rPr>
        <w:t>立体声。</w:t>
      </w:r>
    </w:p>
    <w:p w:rsidR="00053F18" w:rsidRPr="007478B1" w:rsidRDefault="00053F18" w:rsidP="00715E75">
      <w:pPr>
        <w:widowControl/>
        <w:autoSpaceDE w:val="0"/>
        <w:autoSpaceDN w:val="0"/>
        <w:adjustRightInd w:val="0"/>
        <w:spacing w:line="360" w:lineRule="auto"/>
        <w:ind w:firstLineChars="200" w:firstLine="422"/>
        <w:jc w:val="left"/>
        <w:rPr>
          <w:rFonts w:ascii="宋体" w:cs="Arial"/>
          <w:b/>
          <w:bCs/>
          <w:kern w:val="1"/>
          <w:szCs w:val="21"/>
        </w:rPr>
      </w:pPr>
      <w:r w:rsidRPr="007478B1">
        <w:rPr>
          <w:rFonts w:ascii="宋体" w:hAnsi="宋体" w:cs="PingFang SC Regular" w:hint="eastAsia"/>
          <w:b/>
          <w:bCs/>
          <w:kern w:val="1"/>
          <w:szCs w:val="21"/>
        </w:rPr>
        <w:t>模块四</w:t>
      </w:r>
      <w:r w:rsidRPr="007478B1">
        <w:rPr>
          <w:rFonts w:ascii="宋体" w:hAnsi="宋体" w:cs="PingFang SC Regular"/>
          <w:b/>
          <w:bCs/>
          <w:kern w:val="1"/>
          <w:szCs w:val="21"/>
        </w:rPr>
        <w:t xml:space="preserve">  </w:t>
      </w:r>
      <w:r w:rsidRPr="007478B1">
        <w:rPr>
          <w:rFonts w:ascii="宋体" w:hAnsi="宋体" w:cs="PingFang SC Regular" w:hint="eastAsia"/>
          <w:b/>
          <w:bCs/>
          <w:kern w:val="1"/>
          <w:szCs w:val="21"/>
        </w:rPr>
        <w:t>音画合成</w:t>
      </w:r>
    </w:p>
    <w:p w:rsidR="00053F18" w:rsidRPr="007478B1" w:rsidRDefault="00053F18" w:rsidP="00715E75">
      <w:pPr>
        <w:widowControl/>
        <w:autoSpaceDE w:val="0"/>
        <w:autoSpaceDN w:val="0"/>
        <w:adjustRightInd w:val="0"/>
        <w:spacing w:line="360" w:lineRule="auto"/>
        <w:ind w:firstLineChars="200" w:firstLine="420"/>
        <w:jc w:val="left"/>
        <w:rPr>
          <w:rFonts w:ascii="宋体" w:cs="Times"/>
          <w:kern w:val="1"/>
          <w:szCs w:val="21"/>
        </w:rPr>
      </w:pPr>
      <w:r w:rsidRPr="007478B1">
        <w:rPr>
          <w:rFonts w:ascii="宋体" w:hAnsi="宋体" w:cs="Songti SC Regular" w:hint="eastAsia"/>
          <w:kern w:val="1"/>
          <w:szCs w:val="21"/>
        </w:rPr>
        <w:lastRenderedPageBreak/>
        <w:t>任务</w:t>
      </w:r>
      <w:r w:rsidRPr="007478B1">
        <w:rPr>
          <w:rFonts w:ascii="宋体" w:hAnsi="宋体" w:cs="Times"/>
          <w:kern w:val="1"/>
          <w:szCs w:val="21"/>
        </w:rPr>
        <w:t>6</w:t>
      </w:r>
      <w:r w:rsidRPr="007478B1">
        <w:rPr>
          <w:rFonts w:ascii="宋体" w:cs="Arial"/>
          <w:kern w:val="1"/>
          <w:szCs w:val="21"/>
        </w:rPr>
        <w:tab/>
      </w:r>
      <w:r w:rsidRPr="007478B1">
        <w:rPr>
          <w:rFonts w:ascii="宋体" w:hAnsi="宋体" w:cs="Songti SC Regular" w:hint="eastAsia"/>
          <w:kern w:val="1"/>
          <w:szCs w:val="21"/>
        </w:rPr>
        <w:t>短片合成</w:t>
      </w:r>
    </w:p>
    <w:p w:rsidR="00053F18" w:rsidRPr="007478B1" w:rsidRDefault="00053F18" w:rsidP="00715E75">
      <w:pPr>
        <w:widowControl/>
        <w:autoSpaceDE w:val="0"/>
        <w:autoSpaceDN w:val="0"/>
        <w:adjustRightInd w:val="0"/>
        <w:spacing w:line="360" w:lineRule="auto"/>
        <w:ind w:firstLineChars="200" w:firstLine="420"/>
        <w:jc w:val="left"/>
        <w:rPr>
          <w:rFonts w:ascii="宋体" w:cs="Times"/>
          <w:kern w:val="1"/>
          <w:szCs w:val="21"/>
        </w:rPr>
      </w:pPr>
      <w:r w:rsidRPr="007478B1">
        <w:rPr>
          <w:rFonts w:ascii="宋体" w:hAnsi="宋体" w:cs="Songti SC Regular" w:hint="eastAsia"/>
          <w:kern w:val="1"/>
          <w:szCs w:val="21"/>
        </w:rPr>
        <w:t>任务要求：</w:t>
      </w:r>
    </w:p>
    <w:p w:rsidR="00053F18" w:rsidRPr="007478B1" w:rsidRDefault="00053F18" w:rsidP="00715E75">
      <w:pPr>
        <w:widowControl/>
        <w:autoSpaceDE w:val="0"/>
        <w:autoSpaceDN w:val="0"/>
        <w:adjustRightInd w:val="0"/>
        <w:spacing w:line="360" w:lineRule="auto"/>
        <w:ind w:firstLineChars="150" w:firstLine="315"/>
        <w:jc w:val="left"/>
        <w:rPr>
          <w:rFonts w:ascii="宋体" w:cs="Times"/>
          <w:kern w:val="1"/>
          <w:szCs w:val="21"/>
        </w:rPr>
      </w:pPr>
      <w:r w:rsidRPr="007478B1">
        <w:rPr>
          <w:rFonts w:ascii="宋体" w:hAnsi="宋体" w:cs="Songti SC Regular" w:hint="eastAsia"/>
          <w:color w:val="000000"/>
          <w:kern w:val="1"/>
          <w:szCs w:val="21"/>
        </w:rPr>
        <w:t>（</w:t>
      </w:r>
      <w:r w:rsidRPr="007478B1">
        <w:rPr>
          <w:rFonts w:ascii="宋体" w:hAnsi="宋体" w:cs="Times"/>
          <w:color w:val="000000"/>
          <w:kern w:val="1"/>
          <w:szCs w:val="21"/>
        </w:rPr>
        <w:t>1</w:t>
      </w:r>
      <w:r w:rsidRPr="007478B1">
        <w:rPr>
          <w:rFonts w:ascii="宋体" w:hAnsi="宋体" w:cs="Songti SC Regular" w:hint="eastAsia"/>
          <w:color w:val="000000"/>
          <w:kern w:val="1"/>
          <w:szCs w:val="21"/>
        </w:rPr>
        <w:t>）</w:t>
      </w:r>
      <w:r w:rsidRPr="007478B1">
        <w:rPr>
          <w:rFonts w:ascii="宋体" w:hAnsi="宋体" w:cs="PingFang SC Regular" w:hint="eastAsia"/>
          <w:kern w:val="1"/>
          <w:szCs w:val="21"/>
        </w:rPr>
        <w:t>利用制作完成的片头、片尾、主片，模仿合成短片。</w:t>
      </w:r>
    </w:p>
    <w:p w:rsidR="00053F18" w:rsidRPr="007478B1" w:rsidRDefault="00053F18" w:rsidP="00715E75">
      <w:pPr>
        <w:widowControl/>
        <w:autoSpaceDE w:val="0"/>
        <w:autoSpaceDN w:val="0"/>
        <w:adjustRightInd w:val="0"/>
        <w:spacing w:line="360" w:lineRule="auto"/>
        <w:ind w:firstLineChars="150" w:firstLine="315"/>
        <w:jc w:val="left"/>
        <w:rPr>
          <w:rFonts w:ascii="宋体" w:cs="Times"/>
          <w:kern w:val="1"/>
          <w:szCs w:val="21"/>
        </w:rPr>
      </w:pPr>
      <w:r w:rsidRPr="007478B1">
        <w:rPr>
          <w:rFonts w:ascii="宋体" w:hAnsi="宋体" w:cs="Songti SC Regular" w:hint="eastAsia"/>
          <w:color w:val="000000"/>
          <w:kern w:val="1"/>
          <w:szCs w:val="21"/>
        </w:rPr>
        <w:t>（</w:t>
      </w:r>
      <w:r w:rsidRPr="007478B1">
        <w:rPr>
          <w:rFonts w:ascii="宋体" w:hAnsi="宋体" w:cs="Times"/>
          <w:color w:val="000000"/>
          <w:kern w:val="1"/>
          <w:szCs w:val="21"/>
        </w:rPr>
        <w:t>2</w:t>
      </w:r>
      <w:r w:rsidRPr="007478B1">
        <w:rPr>
          <w:rFonts w:ascii="宋体" w:hAnsi="宋体" w:cs="Songti SC Regular" w:hint="eastAsia"/>
          <w:color w:val="000000"/>
          <w:kern w:val="1"/>
          <w:szCs w:val="21"/>
        </w:rPr>
        <w:t>）</w:t>
      </w:r>
      <w:r w:rsidRPr="007478B1">
        <w:rPr>
          <w:rFonts w:ascii="宋体" w:hAnsi="宋体" w:cs="PingFang SC Regular" w:hint="eastAsia"/>
          <w:kern w:val="1"/>
          <w:szCs w:val="21"/>
        </w:rPr>
        <w:t>输出格式：画幅</w:t>
      </w:r>
      <w:r w:rsidRPr="007478B1">
        <w:rPr>
          <w:rFonts w:ascii="宋体" w:hAnsi="宋体" w:cs="Times"/>
          <w:kern w:val="1"/>
          <w:szCs w:val="21"/>
        </w:rPr>
        <w:t>1280</w:t>
      </w:r>
      <w:r w:rsidRPr="007478B1">
        <w:rPr>
          <w:rFonts w:ascii="宋体" w:hAnsi="宋体" w:cs="Times" w:hint="eastAsia"/>
          <w:kern w:val="1"/>
          <w:szCs w:val="21"/>
        </w:rPr>
        <w:t>×</w:t>
      </w:r>
      <w:r w:rsidRPr="007478B1">
        <w:rPr>
          <w:rFonts w:ascii="宋体" w:hAnsi="宋体" w:cs="Times"/>
          <w:kern w:val="1"/>
          <w:szCs w:val="21"/>
        </w:rPr>
        <w:t>720P</w:t>
      </w:r>
      <w:r w:rsidRPr="007478B1">
        <w:rPr>
          <w:rFonts w:ascii="宋体" w:hAnsi="宋体" w:cs="Songti SC Regular" w:hint="eastAsia"/>
          <w:kern w:val="1"/>
          <w:szCs w:val="21"/>
        </w:rPr>
        <w:t>（逐行），</w:t>
      </w:r>
      <w:r w:rsidRPr="007478B1">
        <w:rPr>
          <w:rFonts w:ascii="宋体" w:hAnsi="宋体" w:cs="Times"/>
          <w:kern w:val="1"/>
          <w:szCs w:val="21"/>
        </w:rPr>
        <w:t>25</w:t>
      </w:r>
      <w:r w:rsidRPr="007478B1">
        <w:rPr>
          <w:rFonts w:ascii="宋体" w:hAnsi="宋体" w:cs="Songti SC Regular" w:hint="eastAsia"/>
          <w:kern w:val="1"/>
          <w:szCs w:val="21"/>
        </w:rPr>
        <w:t>帧</w:t>
      </w:r>
      <w:r w:rsidRPr="007478B1">
        <w:rPr>
          <w:rFonts w:ascii="宋体" w:hAnsi="宋体" w:cs="Times"/>
          <w:kern w:val="1"/>
          <w:szCs w:val="21"/>
        </w:rPr>
        <w:t>/</w:t>
      </w:r>
      <w:r w:rsidRPr="007478B1">
        <w:rPr>
          <w:rFonts w:ascii="宋体" w:hAnsi="宋体" w:cs="Songti SC Regular" w:hint="eastAsia"/>
          <w:kern w:val="1"/>
          <w:szCs w:val="21"/>
        </w:rPr>
        <w:t>秒，宽高比</w:t>
      </w:r>
      <w:r w:rsidRPr="007478B1">
        <w:rPr>
          <w:rFonts w:ascii="宋体" w:hAnsi="宋体" w:cs="Times"/>
          <w:kern w:val="1"/>
          <w:szCs w:val="21"/>
        </w:rPr>
        <w:t>16:9</w:t>
      </w:r>
      <w:r w:rsidRPr="007478B1">
        <w:rPr>
          <w:rFonts w:ascii="宋体" w:hAnsi="宋体" w:cs="Songti SC Regular" w:hint="eastAsia"/>
          <w:kern w:val="1"/>
          <w:szCs w:val="21"/>
        </w:rPr>
        <w:t>，格式</w:t>
      </w:r>
      <w:r w:rsidRPr="007478B1">
        <w:rPr>
          <w:rFonts w:ascii="宋体" w:hAnsi="宋体" w:cs="Times"/>
          <w:kern w:val="1"/>
          <w:szCs w:val="21"/>
        </w:rPr>
        <w:t>MP4</w:t>
      </w:r>
      <w:r w:rsidRPr="007478B1">
        <w:rPr>
          <w:rFonts w:ascii="宋体" w:hAnsi="宋体" w:cs="Songti SC Regular" w:hint="eastAsia"/>
          <w:kern w:val="1"/>
          <w:szCs w:val="21"/>
        </w:rPr>
        <w:t>（</w:t>
      </w:r>
      <w:r w:rsidRPr="007478B1">
        <w:rPr>
          <w:rFonts w:ascii="宋体" w:hAnsi="宋体" w:cs="Times"/>
          <w:kern w:val="1"/>
          <w:szCs w:val="21"/>
        </w:rPr>
        <w:t>h264</w:t>
      </w:r>
      <w:r w:rsidRPr="007478B1">
        <w:rPr>
          <w:rFonts w:ascii="宋体" w:hAnsi="宋体" w:cs="Songti SC Regular" w:hint="eastAsia"/>
          <w:kern w:val="1"/>
          <w:szCs w:val="21"/>
        </w:rPr>
        <w:t>），比特率编码</w:t>
      </w:r>
      <w:r w:rsidRPr="007478B1">
        <w:rPr>
          <w:rFonts w:ascii="宋体" w:hAnsi="宋体" w:cs="Times"/>
          <w:kern w:val="1"/>
          <w:szCs w:val="21"/>
        </w:rPr>
        <w:t>CBR</w:t>
      </w:r>
      <w:r w:rsidRPr="007478B1">
        <w:rPr>
          <w:rFonts w:ascii="宋体" w:hAnsi="宋体" w:cs="Songti SC Regular" w:hint="eastAsia"/>
          <w:kern w:val="1"/>
          <w:szCs w:val="21"/>
        </w:rPr>
        <w:t>，目标比特率（</w:t>
      </w:r>
      <w:r w:rsidRPr="007478B1">
        <w:rPr>
          <w:rFonts w:ascii="宋体" w:hAnsi="宋体" w:cs="Times"/>
          <w:kern w:val="1"/>
          <w:szCs w:val="21"/>
        </w:rPr>
        <w:t>8Mbps</w:t>
      </w:r>
      <w:r w:rsidRPr="007478B1">
        <w:rPr>
          <w:rFonts w:ascii="宋体" w:hAnsi="宋体" w:cs="Songti SC Regular" w:hint="eastAsia"/>
          <w:kern w:val="1"/>
          <w:szCs w:val="21"/>
        </w:rPr>
        <w:t>），音频</w:t>
      </w:r>
      <w:r w:rsidRPr="007478B1">
        <w:rPr>
          <w:rFonts w:ascii="宋体" w:hAnsi="宋体" w:cs="Times"/>
          <w:kern w:val="1"/>
          <w:szCs w:val="21"/>
        </w:rPr>
        <w:t>16bit/48KHz/</w:t>
      </w:r>
      <w:r w:rsidRPr="007478B1">
        <w:rPr>
          <w:rFonts w:ascii="宋体" w:hAnsi="宋体" w:cs="Songti SC Regular" w:hint="eastAsia"/>
          <w:kern w:val="1"/>
          <w:szCs w:val="21"/>
        </w:rPr>
        <w:t>立体声。</w:t>
      </w:r>
    </w:p>
    <w:p w:rsidR="00053F18" w:rsidRPr="007478B1" w:rsidRDefault="00053F18" w:rsidP="00715E75">
      <w:pPr>
        <w:widowControl/>
        <w:autoSpaceDE w:val="0"/>
        <w:autoSpaceDN w:val="0"/>
        <w:adjustRightInd w:val="0"/>
        <w:spacing w:line="360" w:lineRule="auto"/>
        <w:ind w:firstLineChars="200" w:firstLine="420"/>
        <w:jc w:val="left"/>
        <w:rPr>
          <w:rFonts w:ascii="宋体" w:cs="Times"/>
          <w:kern w:val="1"/>
          <w:szCs w:val="21"/>
        </w:rPr>
      </w:pPr>
      <w:r w:rsidRPr="007478B1">
        <w:rPr>
          <w:rFonts w:ascii="宋体" w:hAnsi="宋体" w:cs="Songti SC Regular" w:hint="eastAsia"/>
          <w:kern w:val="1"/>
          <w:szCs w:val="21"/>
        </w:rPr>
        <w:t>参赛选手在大赛组委会提供的软硬件环境下，根据提供的素材及制作要求在比赛时间内完成赛题。完成的视频文件必须能完全脱离原制作环境播放。</w:t>
      </w:r>
    </w:p>
    <w:p w:rsidR="00053F18" w:rsidRPr="007478B1" w:rsidRDefault="00053F18" w:rsidP="007478B1">
      <w:pPr>
        <w:widowControl/>
        <w:autoSpaceDE w:val="0"/>
        <w:autoSpaceDN w:val="0"/>
        <w:adjustRightInd w:val="0"/>
        <w:spacing w:line="360" w:lineRule="auto"/>
        <w:jc w:val="left"/>
        <w:rPr>
          <w:rFonts w:ascii="宋体" w:cs="Times"/>
          <w:kern w:val="1"/>
          <w:szCs w:val="21"/>
        </w:rPr>
      </w:pPr>
      <w:r w:rsidRPr="007478B1">
        <w:rPr>
          <w:rFonts w:ascii="宋体" w:hAnsi="宋体" w:cs="Songti SC Regular" w:hint="eastAsia"/>
          <w:kern w:val="1"/>
          <w:szCs w:val="21"/>
        </w:rPr>
        <w:t>（</w:t>
      </w:r>
      <w:r w:rsidRPr="007478B1">
        <w:rPr>
          <w:rFonts w:ascii="宋体" w:hAnsi="宋体" w:cs="Times"/>
          <w:kern w:val="1"/>
          <w:szCs w:val="21"/>
        </w:rPr>
        <w:t>2</w:t>
      </w:r>
      <w:r w:rsidRPr="007478B1">
        <w:rPr>
          <w:rFonts w:ascii="宋体" w:hAnsi="宋体" w:cs="Songti SC Regular" w:hint="eastAsia"/>
          <w:kern w:val="1"/>
          <w:szCs w:val="21"/>
        </w:rPr>
        <w:t>）视频文件规范</w:t>
      </w:r>
    </w:p>
    <w:p w:rsidR="00053F18" w:rsidRPr="007478B1" w:rsidRDefault="00053F18" w:rsidP="007478B1">
      <w:pPr>
        <w:widowControl/>
        <w:autoSpaceDE w:val="0"/>
        <w:autoSpaceDN w:val="0"/>
        <w:adjustRightInd w:val="0"/>
        <w:spacing w:line="360" w:lineRule="auto"/>
        <w:jc w:val="left"/>
        <w:rPr>
          <w:rFonts w:ascii="宋体" w:cs="Times"/>
          <w:kern w:val="1"/>
          <w:szCs w:val="21"/>
        </w:rPr>
      </w:pPr>
      <w:r w:rsidRPr="007478B1">
        <w:rPr>
          <w:rFonts w:ascii="宋体" w:hAnsi="宋体" w:cs="Songti SC Regular" w:hint="eastAsia"/>
          <w:kern w:val="1"/>
          <w:szCs w:val="21"/>
        </w:rPr>
        <w:t>画幅：</w:t>
      </w:r>
      <w:r w:rsidRPr="007478B1">
        <w:rPr>
          <w:rFonts w:ascii="宋体" w:hAnsi="宋体" w:cs="Times"/>
          <w:kern w:val="1"/>
          <w:szCs w:val="21"/>
        </w:rPr>
        <w:t>1280</w:t>
      </w:r>
      <w:r w:rsidRPr="007478B1">
        <w:rPr>
          <w:rFonts w:ascii="宋体" w:hAnsi="宋体" w:cs="Times" w:hint="eastAsia"/>
          <w:kern w:val="1"/>
          <w:szCs w:val="21"/>
        </w:rPr>
        <w:t>×</w:t>
      </w:r>
      <w:r w:rsidRPr="007478B1">
        <w:rPr>
          <w:rFonts w:ascii="宋体" w:hAnsi="宋体" w:cs="Times"/>
          <w:kern w:val="1"/>
          <w:szCs w:val="21"/>
        </w:rPr>
        <w:t>720</w:t>
      </w:r>
      <w:r w:rsidRPr="007478B1">
        <w:rPr>
          <w:rFonts w:ascii="宋体" w:hAnsi="宋体" w:cs="Songti SC Regular" w:hint="eastAsia"/>
          <w:kern w:val="1"/>
          <w:szCs w:val="21"/>
        </w:rPr>
        <w:t>（逐行）</w:t>
      </w:r>
    </w:p>
    <w:p w:rsidR="00053F18" w:rsidRPr="007478B1" w:rsidRDefault="00053F18" w:rsidP="007478B1">
      <w:pPr>
        <w:widowControl/>
        <w:autoSpaceDE w:val="0"/>
        <w:autoSpaceDN w:val="0"/>
        <w:adjustRightInd w:val="0"/>
        <w:spacing w:line="360" w:lineRule="auto"/>
        <w:jc w:val="left"/>
        <w:rPr>
          <w:rFonts w:ascii="宋体" w:hAnsi="宋体" w:cs="Times"/>
          <w:kern w:val="1"/>
          <w:szCs w:val="21"/>
        </w:rPr>
      </w:pPr>
      <w:r w:rsidRPr="007478B1">
        <w:rPr>
          <w:rFonts w:ascii="宋体" w:hAnsi="宋体" w:cs="Songti SC Regular" w:hint="eastAsia"/>
          <w:kern w:val="1"/>
          <w:szCs w:val="21"/>
        </w:rPr>
        <w:t>宽高比：</w:t>
      </w:r>
      <w:r w:rsidRPr="007478B1">
        <w:rPr>
          <w:rFonts w:ascii="宋体" w:hAnsi="宋体" w:cs="Times"/>
          <w:kern w:val="1"/>
          <w:szCs w:val="21"/>
        </w:rPr>
        <w:t>16:9</w:t>
      </w:r>
    </w:p>
    <w:p w:rsidR="00053F18" w:rsidRPr="007478B1" w:rsidRDefault="00053F18" w:rsidP="007478B1">
      <w:pPr>
        <w:widowControl/>
        <w:autoSpaceDE w:val="0"/>
        <w:autoSpaceDN w:val="0"/>
        <w:adjustRightInd w:val="0"/>
        <w:spacing w:line="360" w:lineRule="auto"/>
        <w:jc w:val="left"/>
        <w:rPr>
          <w:rFonts w:ascii="宋体" w:cs="Times"/>
          <w:kern w:val="1"/>
          <w:szCs w:val="21"/>
        </w:rPr>
      </w:pPr>
      <w:r w:rsidRPr="007478B1">
        <w:rPr>
          <w:rFonts w:ascii="宋体" w:hAnsi="宋体" w:cs="Songti SC Regular" w:hint="eastAsia"/>
          <w:kern w:val="1"/>
          <w:szCs w:val="21"/>
        </w:rPr>
        <w:t>制式：</w:t>
      </w:r>
      <w:r w:rsidRPr="007478B1">
        <w:rPr>
          <w:rFonts w:ascii="宋体" w:hAnsi="宋体" w:cs="Times"/>
          <w:kern w:val="1"/>
          <w:szCs w:val="21"/>
        </w:rPr>
        <w:t>PAL</w:t>
      </w:r>
      <w:r w:rsidRPr="007478B1">
        <w:rPr>
          <w:rFonts w:ascii="宋体" w:hAnsi="宋体" w:cs="Songti SC Regular" w:hint="eastAsia"/>
          <w:kern w:val="1"/>
          <w:szCs w:val="21"/>
        </w:rPr>
        <w:t>（</w:t>
      </w:r>
      <w:r w:rsidRPr="007478B1">
        <w:rPr>
          <w:rFonts w:ascii="宋体" w:hAnsi="宋体" w:cs="Times"/>
          <w:kern w:val="1"/>
          <w:szCs w:val="21"/>
        </w:rPr>
        <w:t>25</w:t>
      </w:r>
      <w:r w:rsidRPr="007478B1">
        <w:rPr>
          <w:rFonts w:ascii="宋体" w:hAnsi="宋体" w:cs="Songti SC Regular" w:hint="eastAsia"/>
          <w:kern w:val="1"/>
          <w:szCs w:val="21"/>
        </w:rPr>
        <w:t>帧</w:t>
      </w:r>
      <w:r w:rsidRPr="007478B1">
        <w:rPr>
          <w:rFonts w:ascii="宋体" w:hAnsi="宋体" w:cs="Times"/>
          <w:kern w:val="1"/>
          <w:szCs w:val="21"/>
        </w:rPr>
        <w:t>/</w:t>
      </w:r>
      <w:r w:rsidRPr="007478B1">
        <w:rPr>
          <w:rFonts w:ascii="宋体" w:hAnsi="宋体" w:cs="Songti SC Regular" w:hint="eastAsia"/>
          <w:kern w:val="1"/>
          <w:szCs w:val="21"/>
        </w:rPr>
        <w:t>秒）</w:t>
      </w:r>
    </w:p>
    <w:p w:rsidR="00053F18" w:rsidRPr="007478B1" w:rsidRDefault="00053F18" w:rsidP="007478B1">
      <w:pPr>
        <w:widowControl/>
        <w:autoSpaceDE w:val="0"/>
        <w:autoSpaceDN w:val="0"/>
        <w:adjustRightInd w:val="0"/>
        <w:spacing w:line="360" w:lineRule="auto"/>
        <w:jc w:val="left"/>
        <w:rPr>
          <w:rFonts w:ascii="宋体" w:cs="Times"/>
          <w:kern w:val="1"/>
          <w:szCs w:val="21"/>
        </w:rPr>
      </w:pPr>
      <w:r w:rsidRPr="007478B1">
        <w:rPr>
          <w:rFonts w:ascii="宋体" w:hAnsi="宋体" w:cs="Songti SC Regular" w:hint="eastAsia"/>
          <w:kern w:val="1"/>
          <w:szCs w:val="21"/>
        </w:rPr>
        <w:t>音频：</w:t>
      </w:r>
      <w:r w:rsidRPr="007478B1">
        <w:rPr>
          <w:rFonts w:ascii="宋体" w:hAnsi="宋体" w:cs="Times"/>
          <w:kern w:val="1"/>
          <w:szCs w:val="21"/>
        </w:rPr>
        <w:t>16bit/48KHz/</w:t>
      </w:r>
      <w:r w:rsidRPr="007478B1">
        <w:rPr>
          <w:rFonts w:ascii="宋体" w:hAnsi="宋体" w:cs="Songti SC Regular" w:hint="eastAsia"/>
          <w:kern w:val="1"/>
          <w:szCs w:val="21"/>
        </w:rPr>
        <w:t>立体声</w:t>
      </w:r>
    </w:p>
    <w:p w:rsidR="00053F18" w:rsidRPr="007478B1" w:rsidRDefault="00053F18" w:rsidP="007478B1">
      <w:pPr>
        <w:widowControl/>
        <w:autoSpaceDE w:val="0"/>
        <w:autoSpaceDN w:val="0"/>
        <w:adjustRightInd w:val="0"/>
        <w:spacing w:line="360" w:lineRule="auto"/>
        <w:jc w:val="left"/>
        <w:rPr>
          <w:rFonts w:ascii="宋体" w:cs="Times"/>
          <w:kern w:val="1"/>
          <w:szCs w:val="21"/>
        </w:rPr>
      </w:pPr>
      <w:r w:rsidRPr="007478B1">
        <w:rPr>
          <w:rFonts w:ascii="宋体" w:hAnsi="宋体" w:cs="Songti SC Regular" w:hint="eastAsia"/>
          <w:kern w:val="1"/>
          <w:szCs w:val="21"/>
        </w:rPr>
        <w:t>格式：</w:t>
      </w:r>
      <w:r w:rsidRPr="007478B1">
        <w:rPr>
          <w:rFonts w:ascii="宋体" w:hAnsi="宋体" w:cs="Times"/>
          <w:kern w:val="1"/>
          <w:szCs w:val="21"/>
        </w:rPr>
        <w:t>MP4</w:t>
      </w:r>
      <w:r w:rsidRPr="007478B1">
        <w:rPr>
          <w:rFonts w:ascii="宋体" w:hAnsi="宋体" w:cs="Songti SC Regular" w:hint="eastAsia"/>
          <w:kern w:val="1"/>
          <w:szCs w:val="21"/>
        </w:rPr>
        <w:t>（</w:t>
      </w:r>
      <w:r w:rsidRPr="007478B1">
        <w:rPr>
          <w:rFonts w:ascii="宋体" w:hAnsi="宋体" w:cs="Times"/>
          <w:kern w:val="1"/>
          <w:szCs w:val="21"/>
        </w:rPr>
        <w:t>h264</w:t>
      </w:r>
      <w:r w:rsidRPr="007478B1">
        <w:rPr>
          <w:rFonts w:ascii="宋体" w:hAnsi="宋体" w:cs="Songti SC Regular" w:hint="eastAsia"/>
          <w:kern w:val="1"/>
          <w:szCs w:val="21"/>
        </w:rPr>
        <w:t>）</w:t>
      </w:r>
    </w:p>
    <w:p w:rsidR="00053F18" w:rsidRPr="007478B1" w:rsidRDefault="00053F18" w:rsidP="007478B1">
      <w:pPr>
        <w:widowControl/>
        <w:autoSpaceDE w:val="0"/>
        <w:autoSpaceDN w:val="0"/>
        <w:adjustRightInd w:val="0"/>
        <w:spacing w:line="360" w:lineRule="auto"/>
        <w:jc w:val="left"/>
        <w:rPr>
          <w:rFonts w:ascii="宋体" w:hAnsi="宋体" w:cs="Times"/>
          <w:kern w:val="1"/>
          <w:szCs w:val="21"/>
        </w:rPr>
      </w:pPr>
      <w:r w:rsidRPr="007478B1">
        <w:rPr>
          <w:rFonts w:ascii="宋体" w:hAnsi="宋体" w:cs="Songti SC Regular" w:hint="eastAsia"/>
          <w:kern w:val="1"/>
          <w:szCs w:val="21"/>
        </w:rPr>
        <w:t>比特率编码：</w:t>
      </w:r>
      <w:r w:rsidRPr="007478B1">
        <w:rPr>
          <w:rFonts w:ascii="宋体" w:hAnsi="宋体" w:cs="Times"/>
          <w:kern w:val="1"/>
          <w:szCs w:val="21"/>
        </w:rPr>
        <w:t>CBR</w:t>
      </w:r>
    </w:p>
    <w:p w:rsidR="00053F18" w:rsidRPr="007478B1" w:rsidRDefault="00053F18" w:rsidP="007478B1">
      <w:pPr>
        <w:widowControl/>
        <w:autoSpaceDE w:val="0"/>
        <w:autoSpaceDN w:val="0"/>
        <w:adjustRightInd w:val="0"/>
        <w:spacing w:line="360" w:lineRule="auto"/>
        <w:jc w:val="left"/>
        <w:rPr>
          <w:rFonts w:ascii="宋体" w:hAnsi="宋体" w:cs="Times"/>
          <w:kern w:val="1"/>
          <w:szCs w:val="21"/>
        </w:rPr>
      </w:pPr>
      <w:r w:rsidRPr="007478B1">
        <w:rPr>
          <w:rFonts w:ascii="宋体" w:hAnsi="宋体" w:cs="Songti SC Regular" w:hint="eastAsia"/>
          <w:kern w:val="1"/>
          <w:szCs w:val="21"/>
        </w:rPr>
        <w:t>目标比特率：</w:t>
      </w:r>
      <w:r w:rsidRPr="007478B1">
        <w:rPr>
          <w:rFonts w:ascii="宋体" w:hAnsi="宋体" w:cs="Times"/>
          <w:kern w:val="1"/>
          <w:szCs w:val="21"/>
        </w:rPr>
        <w:t>8Mbps</w:t>
      </w:r>
    </w:p>
    <w:p w:rsidR="00053F18" w:rsidRPr="007478B1" w:rsidRDefault="00053F18" w:rsidP="007478B1">
      <w:pPr>
        <w:widowControl/>
        <w:autoSpaceDE w:val="0"/>
        <w:autoSpaceDN w:val="0"/>
        <w:adjustRightInd w:val="0"/>
        <w:spacing w:line="360" w:lineRule="auto"/>
        <w:jc w:val="left"/>
        <w:rPr>
          <w:rFonts w:ascii="宋体" w:cs="Songti SC Regular"/>
          <w:kern w:val="1"/>
          <w:szCs w:val="21"/>
        </w:rPr>
      </w:pPr>
      <w:r w:rsidRPr="007478B1">
        <w:rPr>
          <w:rFonts w:ascii="宋体" w:hAnsi="宋体" w:cs="Times"/>
          <w:kern w:val="1"/>
          <w:szCs w:val="21"/>
        </w:rPr>
        <w:t>2.</w:t>
      </w:r>
      <w:r w:rsidRPr="007478B1">
        <w:rPr>
          <w:rFonts w:ascii="宋体" w:hAnsi="宋体" w:cs="Songti SC Regular" w:hint="eastAsia"/>
          <w:kern w:val="1"/>
          <w:szCs w:val="21"/>
        </w:rPr>
        <w:t>竞赛项目指标体系</w:t>
      </w:r>
    </w:p>
    <w:tbl>
      <w:tblPr>
        <w:tblW w:w="8748" w:type="dxa"/>
        <w:tblLayout w:type="fixed"/>
        <w:tblLook w:val="0000"/>
      </w:tblPr>
      <w:tblGrid>
        <w:gridCol w:w="1548"/>
        <w:gridCol w:w="1537"/>
        <w:gridCol w:w="3260"/>
        <w:gridCol w:w="851"/>
        <w:gridCol w:w="850"/>
        <w:gridCol w:w="702"/>
      </w:tblGrid>
      <w:tr w:rsidR="00053F18" w:rsidRPr="0042354A" w:rsidTr="004C4BC2">
        <w:tc>
          <w:tcPr>
            <w:tcW w:w="1548"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center"/>
              <w:rPr>
                <w:rFonts w:ascii="宋体" w:cs="Times"/>
                <w:b/>
                <w:bCs/>
                <w:kern w:val="1"/>
                <w:szCs w:val="21"/>
              </w:rPr>
            </w:pPr>
            <w:r w:rsidRPr="007478B1">
              <w:rPr>
                <w:rFonts w:ascii="宋体" w:hAnsi="宋体" w:cs="Songti SC Regular" w:hint="eastAsia"/>
                <w:b/>
                <w:bCs/>
                <w:kern w:val="1"/>
                <w:szCs w:val="21"/>
              </w:rPr>
              <w:t>模块</w:t>
            </w:r>
          </w:p>
        </w:tc>
        <w:tc>
          <w:tcPr>
            <w:tcW w:w="1537"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center"/>
              <w:rPr>
                <w:rFonts w:ascii="宋体" w:cs="Times"/>
                <w:b/>
                <w:bCs/>
                <w:kern w:val="1"/>
                <w:szCs w:val="21"/>
              </w:rPr>
            </w:pPr>
            <w:r w:rsidRPr="007478B1">
              <w:rPr>
                <w:rFonts w:ascii="宋体" w:hAnsi="宋体" w:cs="Songti SC Regular" w:hint="eastAsia"/>
                <w:b/>
                <w:bCs/>
                <w:kern w:val="1"/>
                <w:szCs w:val="21"/>
              </w:rPr>
              <w:t>评分要点</w:t>
            </w:r>
          </w:p>
        </w:tc>
        <w:tc>
          <w:tcPr>
            <w:tcW w:w="3260"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center"/>
              <w:rPr>
                <w:rFonts w:ascii="宋体" w:cs="Times"/>
                <w:b/>
                <w:bCs/>
                <w:kern w:val="1"/>
                <w:szCs w:val="21"/>
              </w:rPr>
            </w:pPr>
            <w:r w:rsidRPr="007478B1">
              <w:rPr>
                <w:rFonts w:ascii="宋体" w:hAnsi="宋体" w:cs="Songti SC Regular" w:hint="eastAsia"/>
                <w:b/>
                <w:bCs/>
                <w:kern w:val="1"/>
                <w:szCs w:val="21"/>
              </w:rPr>
              <w:t>评分内容</w:t>
            </w:r>
          </w:p>
        </w:tc>
        <w:tc>
          <w:tcPr>
            <w:tcW w:w="851"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center"/>
              <w:rPr>
                <w:rFonts w:ascii="宋体" w:cs="Times"/>
                <w:b/>
                <w:bCs/>
                <w:kern w:val="1"/>
                <w:szCs w:val="21"/>
              </w:rPr>
            </w:pPr>
            <w:r w:rsidRPr="007478B1">
              <w:rPr>
                <w:rFonts w:ascii="宋体" w:hAnsi="宋体" w:cs="Songti SC Regular" w:hint="eastAsia"/>
                <w:b/>
                <w:bCs/>
                <w:kern w:val="1"/>
                <w:szCs w:val="21"/>
              </w:rPr>
              <w:t>分值</w:t>
            </w:r>
          </w:p>
        </w:tc>
        <w:tc>
          <w:tcPr>
            <w:tcW w:w="850"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center"/>
              <w:rPr>
                <w:rFonts w:ascii="宋体" w:cs="Times"/>
                <w:b/>
                <w:bCs/>
                <w:kern w:val="1"/>
                <w:szCs w:val="21"/>
              </w:rPr>
            </w:pPr>
            <w:r w:rsidRPr="007478B1">
              <w:rPr>
                <w:rFonts w:ascii="宋体" w:hAnsi="宋体" w:cs="Songti SC Regular" w:hint="eastAsia"/>
                <w:b/>
                <w:bCs/>
                <w:kern w:val="1"/>
                <w:szCs w:val="21"/>
              </w:rPr>
              <w:t>权重</w:t>
            </w:r>
          </w:p>
        </w:tc>
        <w:tc>
          <w:tcPr>
            <w:tcW w:w="702"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center"/>
              <w:rPr>
                <w:rFonts w:ascii="宋体" w:cs="Times"/>
                <w:b/>
                <w:bCs/>
                <w:kern w:val="1"/>
                <w:szCs w:val="21"/>
              </w:rPr>
            </w:pPr>
            <w:r w:rsidRPr="007478B1">
              <w:rPr>
                <w:rFonts w:ascii="宋体" w:hAnsi="宋体" w:cs="Songti SC Regular" w:hint="eastAsia"/>
                <w:b/>
                <w:bCs/>
                <w:kern w:val="1"/>
                <w:szCs w:val="21"/>
              </w:rPr>
              <w:t>总分</w:t>
            </w:r>
          </w:p>
        </w:tc>
      </w:tr>
      <w:tr w:rsidR="00053F18" w:rsidRPr="0042354A" w:rsidTr="004C4BC2">
        <w:tc>
          <w:tcPr>
            <w:tcW w:w="1548"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center"/>
              <w:rPr>
                <w:rFonts w:ascii="宋体" w:cs="Times"/>
                <w:kern w:val="1"/>
                <w:szCs w:val="21"/>
              </w:rPr>
            </w:pPr>
            <w:r w:rsidRPr="007478B1">
              <w:rPr>
                <w:rFonts w:ascii="宋体" w:hAnsi="宋体" w:cs="Songti SC Regular" w:hint="eastAsia"/>
                <w:kern w:val="1"/>
                <w:szCs w:val="21"/>
              </w:rPr>
              <w:t>素材管理</w:t>
            </w:r>
          </w:p>
        </w:tc>
        <w:tc>
          <w:tcPr>
            <w:tcW w:w="1537"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Times"/>
                <w:kern w:val="1"/>
                <w:szCs w:val="21"/>
              </w:rPr>
            </w:pPr>
            <w:r w:rsidRPr="007478B1">
              <w:rPr>
                <w:rFonts w:ascii="宋体" w:hAnsi="宋体" w:cs="Songti SC Regular" w:hint="eastAsia"/>
                <w:kern w:val="1"/>
                <w:szCs w:val="21"/>
              </w:rPr>
              <w:t>格式转换</w:t>
            </w:r>
          </w:p>
        </w:tc>
        <w:tc>
          <w:tcPr>
            <w:tcW w:w="3260"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ÀŒ"/>
                <w:kern w:val="1"/>
                <w:szCs w:val="21"/>
              </w:rPr>
            </w:pPr>
            <w:r w:rsidRPr="007478B1">
              <w:rPr>
                <w:rFonts w:ascii="宋体" w:hAnsi="宋体" w:cs="?¬ÀŒ" w:hint="eastAsia"/>
                <w:kern w:val="1"/>
                <w:szCs w:val="21"/>
              </w:rPr>
              <w:t>音频格式为</w:t>
            </w:r>
            <w:r w:rsidRPr="007478B1">
              <w:rPr>
                <w:rFonts w:ascii="宋体" w:hAnsi="宋体" w:cs="?¬ÀŒ"/>
                <w:kern w:val="1"/>
                <w:szCs w:val="21"/>
              </w:rPr>
              <w:t>.WAV</w:t>
            </w:r>
            <w:r w:rsidRPr="007478B1">
              <w:rPr>
                <w:rFonts w:ascii="宋体" w:hAnsi="宋体" w:cs="?¬ÀŒ" w:hint="eastAsia"/>
                <w:kern w:val="1"/>
                <w:szCs w:val="21"/>
              </w:rPr>
              <w:t>；视频格式为</w:t>
            </w:r>
            <w:r w:rsidRPr="007478B1">
              <w:rPr>
                <w:rFonts w:ascii="宋体" w:hAnsi="宋体" w:cs="?¬ÀŒ"/>
                <w:kern w:val="1"/>
                <w:szCs w:val="21"/>
              </w:rPr>
              <w:t>.MP4</w:t>
            </w:r>
            <w:r w:rsidRPr="007478B1">
              <w:rPr>
                <w:rFonts w:ascii="宋体" w:hAnsi="宋体" w:cs="?¬ÀŒ" w:hint="eastAsia"/>
                <w:kern w:val="1"/>
                <w:szCs w:val="21"/>
              </w:rPr>
              <w:t>；图片格式为</w:t>
            </w:r>
            <w:r w:rsidRPr="007478B1">
              <w:rPr>
                <w:rFonts w:ascii="宋体" w:hAnsi="宋体" w:cs="?¬ÀŒ"/>
                <w:kern w:val="1"/>
                <w:szCs w:val="21"/>
              </w:rPr>
              <w:t>.JPG</w:t>
            </w:r>
            <w:r w:rsidRPr="007478B1">
              <w:rPr>
                <w:rFonts w:ascii="宋体" w:hAnsi="宋体" w:cs="?¬ÀŒ" w:hint="eastAsia"/>
                <w:kern w:val="1"/>
                <w:szCs w:val="21"/>
              </w:rPr>
              <w:t>等</w:t>
            </w:r>
          </w:p>
        </w:tc>
        <w:tc>
          <w:tcPr>
            <w:tcW w:w="851"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center"/>
              <w:rPr>
                <w:rFonts w:ascii="宋体" w:hAnsi="宋体" w:cs="Times"/>
                <w:kern w:val="1"/>
                <w:szCs w:val="21"/>
              </w:rPr>
            </w:pPr>
            <w:r w:rsidRPr="007478B1">
              <w:rPr>
                <w:rFonts w:ascii="宋体" w:hAnsi="宋体" w:cs="Times"/>
                <w:kern w:val="1"/>
                <w:szCs w:val="21"/>
              </w:rPr>
              <w:t>40</w:t>
            </w:r>
          </w:p>
        </w:tc>
        <w:tc>
          <w:tcPr>
            <w:tcW w:w="850"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rPr>
                <w:rFonts w:ascii="宋体" w:hAnsi="宋体" w:cs="Times"/>
                <w:kern w:val="1"/>
                <w:szCs w:val="21"/>
              </w:rPr>
            </w:pPr>
            <w:r w:rsidRPr="007478B1">
              <w:rPr>
                <w:rFonts w:ascii="宋体" w:hAnsi="宋体" w:cs="Times"/>
                <w:kern w:val="1"/>
                <w:szCs w:val="21"/>
              </w:rPr>
              <w:t>10%</w:t>
            </w:r>
          </w:p>
        </w:tc>
        <w:tc>
          <w:tcPr>
            <w:tcW w:w="702"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center"/>
              <w:rPr>
                <w:rFonts w:ascii="宋体" w:hAnsi="宋体" w:cs="Times"/>
                <w:kern w:val="1"/>
                <w:szCs w:val="21"/>
              </w:rPr>
            </w:pPr>
            <w:r w:rsidRPr="007478B1">
              <w:rPr>
                <w:rFonts w:ascii="宋体" w:hAnsi="宋体" w:cs="Times"/>
                <w:kern w:val="1"/>
                <w:szCs w:val="21"/>
              </w:rPr>
              <w:t>100</w:t>
            </w:r>
          </w:p>
        </w:tc>
      </w:tr>
      <w:tr w:rsidR="00053F18" w:rsidRPr="0042354A" w:rsidTr="004C4BC2">
        <w:tc>
          <w:tcPr>
            <w:tcW w:w="1548"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Times"/>
                <w:kern w:val="1"/>
                <w:szCs w:val="21"/>
              </w:rPr>
            </w:pPr>
          </w:p>
        </w:tc>
        <w:tc>
          <w:tcPr>
            <w:tcW w:w="1537"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ÀŒ"/>
                <w:kern w:val="1"/>
                <w:szCs w:val="21"/>
              </w:rPr>
            </w:pPr>
            <w:r w:rsidRPr="007478B1">
              <w:rPr>
                <w:rFonts w:ascii="宋体" w:hAnsi="宋体" w:cs="?¬ÀŒ" w:hint="eastAsia"/>
                <w:kern w:val="1"/>
                <w:szCs w:val="21"/>
              </w:rPr>
              <w:t>音频处理</w:t>
            </w:r>
          </w:p>
        </w:tc>
        <w:tc>
          <w:tcPr>
            <w:tcW w:w="3260"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ÀŒ"/>
                <w:kern w:val="1"/>
                <w:szCs w:val="21"/>
              </w:rPr>
            </w:pPr>
            <w:r w:rsidRPr="007478B1">
              <w:rPr>
                <w:rFonts w:ascii="宋体" w:hAnsi="宋体" w:cs="?¬ÀŒ" w:hint="eastAsia"/>
                <w:kern w:val="1"/>
                <w:szCs w:val="21"/>
              </w:rPr>
              <w:t>降噪；混响效果制作；音量和声道调整等</w:t>
            </w:r>
          </w:p>
        </w:tc>
        <w:tc>
          <w:tcPr>
            <w:tcW w:w="851"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center"/>
              <w:rPr>
                <w:rFonts w:ascii="宋体" w:hAnsi="宋体" w:cs="Times"/>
                <w:kern w:val="1"/>
                <w:szCs w:val="21"/>
              </w:rPr>
            </w:pPr>
            <w:r w:rsidRPr="007478B1">
              <w:rPr>
                <w:rFonts w:ascii="宋体" w:hAnsi="宋体" w:cs="Times"/>
                <w:kern w:val="1"/>
                <w:szCs w:val="21"/>
              </w:rPr>
              <w:t>30</w:t>
            </w:r>
          </w:p>
        </w:tc>
        <w:tc>
          <w:tcPr>
            <w:tcW w:w="850"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Times"/>
                <w:kern w:val="1"/>
                <w:szCs w:val="21"/>
              </w:rPr>
            </w:pPr>
          </w:p>
        </w:tc>
        <w:tc>
          <w:tcPr>
            <w:tcW w:w="702"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Times"/>
                <w:kern w:val="1"/>
                <w:szCs w:val="21"/>
              </w:rPr>
            </w:pPr>
          </w:p>
        </w:tc>
      </w:tr>
      <w:tr w:rsidR="00053F18" w:rsidRPr="0042354A" w:rsidTr="004C4BC2">
        <w:tc>
          <w:tcPr>
            <w:tcW w:w="1548"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Times"/>
                <w:kern w:val="1"/>
                <w:szCs w:val="21"/>
              </w:rPr>
            </w:pPr>
          </w:p>
        </w:tc>
        <w:tc>
          <w:tcPr>
            <w:tcW w:w="1537"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ÀŒ"/>
                <w:kern w:val="1"/>
                <w:szCs w:val="21"/>
              </w:rPr>
            </w:pPr>
            <w:r w:rsidRPr="007478B1">
              <w:rPr>
                <w:rFonts w:ascii="宋体" w:hAnsi="宋体" w:cs="?¬ÀŒ" w:hint="eastAsia"/>
                <w:kern w:val="1"/>
                <w:szCs w:val="21"/>
              </w:rPr>
              <w:t>素材整理</w:t>
            </w:r>
          </w:p>
        </w:tc>
        <w:tc>
          <w:tcPr>
            <w:tcW w:w="3260"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ÀŒ"/>
                <w:kern w:val="1"/>
                <w:szCs w:val="21"/>
              </w:rPr>
            </w:pPr>
            <w:r w:rsidRPr="007478B1">
              <w:rPr>
                <w:rFonts w:ascii="宋体" w:hAnsi="宋体" w:cs="?¬ÀŒ" w:hint="eastAsia"/>
                <w:kern w:val="1"/>
                <w:szCs w:val="21"/>
              </w:rPr>
              <w:t>把视频、音频、图片放入相应文件夹</w:t>
            </w:r>
          </w:p>
        </w:tc>
        <w:tc>
          <w:tcPr>
            <w:tcW w:w="851"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center"/>
              <w:rPr>
                <w:rFonts w:ascii="宋体" w:hAnsi="宋体" w:cs="Times"/>
                <w:kern w:val="1"/>
                <w:szCs w:val="21"/>
              </w:rPr>
            </w:pPr>
            <w:r w:rsidRPr="007478B1">
              <w:rPr>
                <w:rFonts w:ascii="宋体" w:hAnsi="宋体" w:cs="Times"/>
                <w:kern w:val="1"/>
                <w:szCs w:val="21"/>
              </w:rPr>
              <w:t>10</w:t>
            </w:r>
          </w:p>
        </w:tc>
        <w:tc>
          <w:tcPr>
            <w:tcW w:w="850"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Times"/>
                <w:kern w:val="1"/>
                <w:szCs w:val="21"/>
              </w:rPr>
            </w:pPr>
          </w:p>
        </w:tc>
        <w:tc>
          <w:tcPr>
            <w:tcW w:w="702"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Times"/>
                <w:kern w:val="1"/>
                <w:szCs w:val="21"/>
              </w:rPr>
            </w:pPr>
          </w:p>
        </w:tc>
      </w:tr>
      <w:tr w:rsidR="00053F18" w:rsidRPr="0042354A" w:rsidTr="004C4BC2">
        <w:tc>
          <w:tcPr>
            <w:tcW w:w="1548"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Times"/>
                <w:kern w:val="1"/>
                <w:szCs w:val="21"/>
              </w:rPr>
            </w:pPr>
          </w:p>
        </w:tc>
        <w:tc>
          <w:tcPr>
            <w:tcW w:w="1537"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ÀŒ"/>
                <w:kern w:val="1"/>
                <w:szCs w:val="21"/>
              </w:rPr>
            </w:pPr>
            <w:r w:rsidRPr="007478B1">
              <w:rPr>
                <w:rFonts w:ascii="宋体" w:hAnsi="宋体" w:cs="?¬ÀŒ" w:hint="eastAsia"/>
                <w:kern w:val="1"/>
                <w:szCs w:val="21"/>
              </w:rPr>
              <w:t>建立工程文件</w:t>
            </w:r>
          </w:p>
        </w:tc>
        <w:tc>
          <w:tcPr>
            <w:tcW w:w="3260"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ÀŒ"/>
                <w:kern w:val="1"/>
                <w:szCs w:val="21"/>
              </w:rPr>
            </w:pPr>
            <w:r w:rsidRPr="007478B1">
              <w:rPr>
                <w:rFonts w:ascii="宋体" w:hAnsi="宋体" w:cs="?¬ÀŒ" w:hint="eastAsia"/>
                <w:kern w:val="1"/>
                <w:szCs w:val="21"/>
              </w:rPr>
              <w:t>在</w:t>
            </w:r>
            <w:r w:rsidRPr="007478B1">
              <w:rPr>
                <w:rFonts w:ascii="宋体" w:hAnsi="宋体" w:cs="?¬ÀŒ"/>
                <w:kern w:val="1"/>
                <w:szCs w:val="21"/>
              </w:rPr>
              <w:t>Premiere</w:t>
            </w:r>
            <w:r w:rsidRPr="007478B1">
              <w:rPr>
                <w:rFonts w:ascii="宋体" w:hAnsi="宋体" w:cs="?¬ÀŒ" w:hint="eastAsia"/>
                <w:kern w:val="1"/>
                <w:szCs w:val="21"/>
              </w:rPr>
              <w:t>中建立序列项目</w:t>
            </w:r>
          </w:p>
        </w:tc>
        <w:tc>
          <w:tcPr>
            <w:tcW w:w="851"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center"/>
              <w:rPr>
                <w:rFonts w:ascii="宋体" w:hAnsi="宋体" w:cs="Times"/>
                <w:kern w:val="1"/>
                <w:szCs w:val="21"/>
              </w:rPr>
            </w:pPr>
            <w:r w:rsidRPr="007478B1">
              <w:rPr>
                <w:rFonts w:ascii="宋体" w:hAnsi="宋体" w:cs="Times"/>
                <w:kern w:val="1"/>
                <w:szCs w:val="21"/>
              </w:rPr>
              <w:t>10</w:t>
            </w:r>
          </w:p>
        </w:tc>
        <w:tc>
          <w:tcPr>
            <w:tcW w:w="850"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Times"/>
                <w:kern w:val="1"/>
                <w:szCs w:val="21"/>
              </w:rPr>
            </w:pPr>
          </w:p>
        </w:tc>
        <w:tc>
          <w:tcPr>
            <w:tcW w:w="702"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Times"/>
                <w:kern w:val="1"/>
                <w:szCs w:val="21"/>
              </w:rPr>
            </w:pPr>
          </w:p>
        </w:tc>
      </w:tr>
      <w:tr w:rsidR="00053F18" w:rsidRPr="0042354A" w:rsidTr="004C4BC2">
        <w:tc>
          <w:tcPr>
            <w:tcW w:w="1548"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Times"/>
                <w:kern w:val="1"/>
                <w:szCs w:val="21"/>
              </w:rPr>
            </w:pPr>
          </w:p>
        </w:tc>
        <w:tc>
          <w:tcPr>
            <w:tcW w:w="1537"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ÀŒ"/>
                <w:kern w:val="1"/>
                <w:szCs w:val="21"/>
              </w:rPr>
            </w:pPr>
            <w:r w:rsidRPr="007478B1">
              <w:rPr>
                <w:rFonts w:ascii="宋体" w:hAnsi="宋体" w:cs="?¬ÀŒ" w:hint="eastAsia"/>
                <w:kern w:val="1"/>
                <w:szCs w:val="21"/>
              </w:rPr>
              <w:t>导入素材</w:t>
            </w:r>
          </w:p>
        </w:tc>
        <w:tc>
          <w:tcPr>
            <w:tcW w:w="3260"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ÀŒ"/>
                <w:kern w:val="1"/>
                <w:szCs w:val="21"/>
              </w:rPr>
            </w:pPr>
            <w:r w:rsidRPr="007478B1">
              <w:rPr>
                <w:rFonts w:ascii="宋体" w:hAnsi="宋体" w:cs="?¬ÀŒ" w:hint="eastAsia"/>
                <w:kern w:val="1"/>
                <w:szCs w:val="21"/>
              </w:rPr>
              <w:t>在</w:t>
            </w:r>
            <w:r w:rsidRPr="007478B1">
              <w:rPr>
                <w:rFonts w:ascii="宋体" w:hAnsi="宋体" w:cs="?¬ÀŒ"/>
                <w:kern w:val="1"/>
                <w:szCs w:val="21"/>
              </w:rPr>
              <w:t>Premiere</w:t>
            </w:r>
            <w:r w:rsidRPr="007478B1">
              <w:rPr>
                <w:rFonts w:ascii="宋体" w:hAnsi="宋体" w:cs="?¬ÀŒ" w:hint="eastAsia"/>
                <w:kern w:val="1"/>
                <w:szCs w:val="21"/>
              </w:rPr>
              <w:t>序列中建立素材分类，导入相应素材，并按要求的名称位置保存</w:t>
            </w:r>
          </w:p>
        </w:tc>
        <w:tc>
          <w:tcPr>
            <w:tcW w:w="851"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center"/>
              <w:rPr>
                <w:rFonts w:ascii="宋体" w:hAnsi="宋体" w:cs="Times"/>
                <w:kern w:val="1"/>
                <w:szCs w:val="21"/>
              </w:rPr>
            </w:pPr>
            <w:r w:rsidRPr="007478B1">
              <w:rPr>
                <w:rFonts w:ascii="宋体" w:hAnsi="宋体" w:cs="Times"/>
                <w:kern w:val="1"/>
                <w:szCs w:val="21"/>
              </w:rPr>
              <w:t>10</w:t>
            </w:r>
          </w:p>
        </w:tc>
        <w:tc>
          <w:tcPr>
            <w:tcW w:w="850"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Times"/>
                <w:kern w:val="1"/>
                <w:szCs w:val="21"/>
              </w:rPr>
            </w:pPr>
          </w:p>
        </w:tc>
        <w:tc>
          <w:tcPr>
            <w:tcW w:w="702"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Times"/>
                <w:kern w:val="1"/>
                <w:szCs w:val="21"/>
              </w:rPr>
            </w:pPr>
          </w:p>
        </w:tc>
      </w:tr>
      <w:tr w:rsidR="00053F18" w:rsidRPr="0042354A" w:rsidTr="004C4BC2">
        <w:tc>
          <w:tcPr>
            <w:tcW w:w="1548"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center"/>
              <w:rPr>
                <w:rFonts w:ascii="宋体" w:cs="Times"/>
                <w:kern w:val="1"/>
                <w:szCs w:val="21"/>
              </w:rPr>
            </w:pPr>
            <w:r w:rsidRPr="007478B1">
              <w:rPr>
                <w:rFonts w:ascii="宋体" w:hAnsi="宋体" w:cs="Songti SC Regular" w:hint="eastAsia"/>
                <w:kern w:val="1"/>
                <w:szCs w:val="21"/>
              </w:rPr>
              <w:t>素材制作</w:t>
            </w:r>
          </w:p>
        </w:tc>
        <w:tc>
          <w:tcPr>
            <w:tcW w:w="1537"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Times"/>
                <w:kern w:val="1"/>
                <w:szCs w:val="21"/>
              </w:rPr>
            </w:pPr>
            <w:r w:rsidRPr="007478B1">
              <w:rPr>
                <w:rFonts w:ascii="宋体" w:hAnsi="宋体" w:cs="Songti SC Regular" w:hint="eastAsia"/>
                <w:kern w:val="1"/>
                <w:szCs w:val="21"/>
              </w:rPr>
              <w:t>基础动画制作</w:t>
            </w:r>
          </w:p>
        </w:tc>
        <w:tc>
          <w:tcPr>
            <w:tcW w:w="3260"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ÀŒ"/>
                <w:kern w:val="1"/>
                <w:szCs w:val="21"/>
              </w:rPr>
            </w:pPr>
            <w:r w:rsidRPr="007478B1">
              <w:rPr>
                <w:rFonts w:ascii="宋体" w:hAnsi="宋体" w:cs="?¬ÀŒ" w:hint="eastAsia"/>
                <w:kern w:val="1"/>
                <w:szCs w:val="21"/>
              </w:rPr>
              <w:t>关键帧动画；遮罩和轨迹的应用；多画面之间拼接融合等</w:t>
            </w:r>
          </w:p>
        </w:tc>
        <w:tc>
          <w:tcPr>
            <w:tcW w:w="851"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center"/>
              <w:rPr>
                <w:rFonts w:ascii="宋体" w:hAnsi="宋体" w:cs="Times"/>
                <w:kern w:val="1"/>
                <w:szCs w:val="21"/>
              </w:rPr>
            </w:pPr>
            <w:r w:rsidRPr="007478B1">
              <w:rPr>
                <w:rFonts w:ascii="宋体" w:hAnsi="宋体" w:cs="Times"/>
                <w:kern w:val="1"/>
                <w:szCs w:val="21"/>
              </w:rPr>
              <w:t>10</w:t>
            </w:r>
          </w:p>
        </w:tc>
        <w:tc>
          <w:tcPr>
            <w:tcW w:w="850"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center"/>
              <w:rPr>
                <w:rFonts w:ascii="宋体" w:hAnsi="宋体" w:cs="Times"/>
                <w:kern w:val="1"/>
                <w:szCs w:val="21"/>
              </w:rPr>
            </w:pPr>
          </w:p>
          <w:p w:rsidR="00053F18" w:rsidRPr="007478B1" w:rsidRDefault="00053F18" w:rsidP="007478B1">
            <w:pPr>
              <w:widowControl/>
              <w:autoSpaceDE w:val="0"/>
              <w:autoSpaceDN w:val="0"/>
              <w:adjustRightInd w:val="0"/>
              <w:spacing w:line="360" w:lineRule="auto"/>
              <w:jc w:val="center"/>
              <w:rPr>
                <w:rFonts w:ascii="宋体" w:hAnsi="宋体" w:cs="Times"/>
                <w:kern w:val="1"/>
                <w:szCs w:val="21"/>
              </w:rPr>
            </w:pPr>
            <w:r w:rsidRPr="007478B1">
              <w:rPr>
                <w:rFonts w:ascii="宋体" w:hAnsi="宋体" w:cs="Times"/>
                <w:kern w:val="1"/>
                <w:szCs w:val="21"/>
              </w:rPr>
              <w:t>40%</w:t>
            </w:r>
          </w:p>
        </w:tc>
        <w:tc>
          <w:tcPr>
            <w:tcW w:w="702"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Times"/>
                <w:kern w:val="1"/>
                <w:szCs w:val="21"/>
              </w:rPr>
            </w:pPr>
          </w:p>
        </w:tc>
      </w:tr>
      <w:tr w:rsidR="00053F18" w:rsidRPr="0042354A" w:rsidTr="004C4BC2">
        <w:tc>
          <w:tcPr>
            <w:tcW w:w="1548"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Times"/>
                <w:kern w:val="1"/>
                <w:szCs w:val="21"/>
              </w:rPr>
            </w:pPr>
          </w:p>
        </w:tc>
        <w:tc>
          <w:tcPr>
            <w:tcW w:w="1537"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ÀŒ"/>
                <w:kern w:val="1"/>
                <w:szCs w:val="21"/>
              </w:rPr>
            </w:pPr>
            <w:r w:rsidRPr="007478B1">
              <w:rPr>
                <w:rFonts w:ascii="宋体" w:hAnsi="宋体" w:cs="?¬ÀŒ" w:hint="eastAsia"/>
                <w:kern w:val="1"/>
                <w:szCs w:val="21"/>
              </w:rPr>
              <w:t>视频特效制作</w:t>
            </w:r>
          </w:p>
        </w:tc>
        <w:tc>
          <w:tcPr>
            <w:tcW w:w="3260"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ÀŒ"/>
                <w:kern w:val="1"/>
                <w:szCs w:val="21"/>
              </w:rPr>
            </w:pPr>
            <w:r w:rsidRPr="007478B1">
              <w:rPr>
                <w:rFonts w:ascii="宋体" w:hAnsi="宋体" w:cs="?¬ÀŒ" w:hint="eastAsia"/>
                <w:kern w:val="1"/>
                <w:szCs w:val="21"/>
              </w:rPr>
              <w:t>基本光效（如镜头光晕效果的位移、缩放动画、模糊与锐化）；粒子效果、爆炸效果等</w:t>
            </w:r>
          </w:p>
        </w:tc>
        <w:tc>
          <w:tcPr>
            <w:tcW w:w="851"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center"/>
              <w:rPr>
                <w:rFonts w:ascii="宋体" w:hAnsi="宋体" w:cs="Times"/>
                <w:kern w:val="1"/>
                <w:szCs w:val="21"/>
              </w:rPr>
            </w:pPr>
            <w:r w:rsidRPr="007478B1">
              <w:rPr>
                <w:rFonts w:ascii="宋体" w:hAnsi="宋体" w:cs="Times"/>
                <w:kern w:val="1"/>
                <w:szCs w:val="21"/>
              </w:rPr>
              <w:t>15</w:t>
            </w:r>
          </w:p>
        </w:tc>
        <w:tc>
          <w:tcPr>
            <w:tcW w:w="850"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Times"/>
                <w:kern w:val="1"/>
                <w:szCs w:val="21"/>
              </w:rPr>
            </w:pPr>
          </w:p>
        </w:tc>
        <w:tc>
          <w:tcPr>
            <w:tcW w:w="702"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Times"/>
                <w:kern w:val="1"/>
                <w:szCs w:val="21"/>
              </w:rPr>
            </w:pPr>
          </w:p>
        </w:tc>
      </w:tr>
      <w:tr w:rsidR="00053F18" w:rsidRPr="0042354A" w:rsidTr="004C4BC2">
        <w:tc>
          <w:tcPr>
            <w:tcW w:w="1548"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Times"/>
                <w:kern w:val="1"/>
                <w:szCs w:val="21"/>
              </w:rPr>
            </w:pPr>
          </w:p>
        </w:tc>
        <w:tc>
          <w:tcPr>
            <w:tcW w:w="1537"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ÀŒ"/>
                <w:kern w:val="1"/>
                <w:szCs w:val="21"/>
              </w:rPr>
            </w:pPr>
            <w:r w:rsidRPr="007478B1">
              <w:rPr>
                <w:rFonts w:ascii="宋体" w:hAnsi="宋体" w:cs="?¬ÀŒ" w:hint="eastAsia"/>
                <w:kern w:val="1"/>
                <w:szCs w:val="21"/>
              </w:rPr>
              <w:t>高级视频效果</w:t>
            </w:r>
            <w:r w:rsidRPr="007478B1">
              <w:rPr>
                <w:rFonts w:ascii="宋体" w:hAnsi="宋体" w:cs="?¬ÀŒ" w:hint="eastAsia"/>
                <w:kern w:val="1"/>
                <w:szCs w:val="21"/>
              </w:rPr>
              <w:lastRenderedPageBreak/>
              <w:t>制作</w:t>
            </w:r>
          </w:p>
        </w:tc>
        <w:tc>
          <w:tcPr>
            <w:tcW w:w="3260"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ÀŒ"/>
                <w:kern w:val="1"/>
                <w:szCs w:val="21"/>
              </w:rPr>
            </w:pPr>
            <w:r w:rsidRPr="007478B1">
              <w:rPr>
                <w:rFonts w:ascii="宋体" w:hAnsi="宋体" w:cs="?¬ÀŒ" w:hint="eastAsia"/>
                <w:kern w:val="1"/>
                <w:szCs w:val="21"/>
              </w:rPr>
              <w:lastRenderedPageBreak/>
              <w:t>矢量画笔与变形效果（如手写文</w:t>
            </w:r>
            <w:r w:rsidRPr="007478B1">
              <w:rPr>
                <w:rFonts w:ascii="宋体" w:hAnsi="宋体" w:cs="?¬ÀŒ" w:hint="eastAsia"/>
                <w:kern w:val="1"/>
                <w:szCs w:val="21"/>
              </w:rPr>
              <w:lastRenderedPageBreak/>
              <w:t>字动画等）；镜头拍照效果；三维图层运用；灯光的运用；抠像技术应用，动态跟踪技术应用（单点和多点跟踪，画面稳定）等</w:t>
            </w:r>
          </w:p>
        </w:tc>
        <w:tc>
          <w:tcPr>
            <w:tcW w:w="851"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center"/>
              <w:rPr>
                <w:rFonts w:ascii="宋体" w:hAnsi="宋体" w:cs="Times"/>
                <w:kern w:val="1"/>
                <w:szCs w:val="21"/>
              </w:rPr>
            </w:pPr>
            <w:r w:rsidRPr="007478B1">
              <w:rPr>
                <w:rFonts w:ascii="宋体" w:hAnsi="宋体" w:cs="Times"/>
                <w:kern w:val="1"/>
                <w:szCs w:val="21"/>
              </w:rPr>
              <w:lastRenderedPageBreak/>
              <w:t>25</w:t>
            </w:r>
          </w:p>
        </w:tc>
        <w:tc>
          <w:tcPr>
            <w:tcW w:w="850"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Times"/>
                <w:kern w:val="1"/>
                <w:szCs w:val="21"/>
              </w:rPr>
            </w:pPr>
          </w:p>
        </w:tc>
        <w:tc>
          <w:tcPr>
            <w:tcW w:w="702"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Times"/>
                <w:kern w:val="1"/>
                <w:szCs w:val="21"/>
              </w:rPr>
            </w:pPr>
          </w:p>
        </w:tc>
      </w:tr>
      <w:tr w:rsidR="00053F18" w:rsidRPr="0042354A" w:rsidTr="004C4BC2">
        <w:tc>
          <w:tcPr>
            <w:tcW w:w="1548"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Times"/>
                <w:kern w:val="1"/>
                <w:szCs w:val="21"/>
              </w:rPr>
            </w:pPr>
          </w:p>
        </w:tc>
        <w:tc>
          <w:tcPr>
            <w:tcW w:w="1537"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ÀŒ"/>
                <w:kern w:val="1"/>
                <w:szCs w:val="21"/>
              </w:rPr>
            </w:pPr>
            <w:r w:rsidRPr="007478B1">
              <w:rPr>
                <w:rFonts w:ascii="宋体" w:hAnsi="宋体" w:cs="?¬ÀŒ" w:hint="eastAsia"/>
                <w:kern w:val="1"/>
                <w:szCs w:val="21"/>
              </w:rPr>
              <w:t>动态素材的应用</w:t>
            </w:r>
          </w:p>
        </w:tc>
        <w:tc>
          <w:tcPr>
            <w:tcW w:w="3260"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ÀŒ"/>
                <w:kern w:val="1"/>
                <w:szCs w:val="21"/>
              </w:rPr>
            </w:pPr>
            <w:r w:rsidRPr="007478B1">
              <w:rPr>
                <w:rFonts w:ascii="宋体" w:hAnsi="宋体" w:cs="?¬ÀŒ" w:hint="eastAsia"/>
                <w:kern w:val="1"/>
                <w:szCs w:val="21"/>
              </w:rPr>
              <w:t>视频素材叠加等</w:t>
            </w:r>
          </w:p>
        </w:tc>
        <w:tc>
          <w:tcPr>
            <w:tcW w:w="851"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center"/>
              <w:rPr>
                <w:rFonts w:ascii="宋体" w:hAnsi="宋体" w:cs="Times"/>
                <w:kern w:val="1"/>
                <w:szCs w:val="21"/>
              </w:rPr>
            </w:pPr>
            <w:r w:rsidRPr="007478B1">
              <w:rPr>
                <w:rFonts w:ascii="宋体" w:hAnsi="宋体" w:cs="Times"/>
                <w:kern w:val="1"/>
                <w:szCs w:val="21"/>
              </w:rPr>
              <w:t>10</w:t>
            </w:r>
          </w:p>
        </w:tc>
        <w:tc>
          <w:tcPr>
            <w:tcW w:w="850"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Times"/>
                <w:kern w:val="1"/>
                <w:szCs w:val="21"/>
              </w:rPr>
            </w:pPr>
          </w:p>
        </w:tc>
        <w:tc>
          <w:tcPr>
            <w:tcW w:w="702"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Times"/>
                <w:kern w:val="1"/>
                <w:szCs w:val="21"/>
              </w:rPr>
            </w:pPr>
          </w:p>
        </w:tc>
      </w:tr>
      <w:tr w:rsidR="00053F18" w:rsidRPr="0042354A" w:rsidTr="004C4BC2">
        <w:tc>
          <w:tcPr>
            <w:tcW w:w="1548"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Times"/>
                <w:kern w:val="1"/>
                <w:szCs w:val="21"/>
              </w:rPr>
            </w:pPr>
          </w:p>
        </w:tc>
        <w:tc>
          <w:tcPr>
            <w:tcW w:w="1537"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ÀŒ"/>
                <w:kern w:val="1"/>
                <w:szCs w:val="21"/>
              </w:rPr>
            </w:pPr>
            <w:r w:rsidRPr="007478B1">
              <w:rPr>
                <w:rFonts w:ascii="宋体" w:hAnsi="宋体" w:cs="?¬ÀŒ" w:hint="eastAsia"/>
                <w:kern w:val="1"/>
                <w:szCs w:val="21"/>
              </w:rPr>
              <w:t>视频调色的制作</w:t>
            </w:r>
          </w:p>
        </w:tc>
        <w:tc>
          <w:tcPr>
            <w:tcW w:w="3260"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ÀŒ"/>
                <w:kern w:val="1"/>
                <w:szCs w:val="21"/>
              </w:rPr>
            </w:pPr>
            <w:r w:rsidRPr="007478B1">
              <w:rPr>
                <w:rFonts w:ascii="宋体" w:hAnsi="宋体" w:cs="?¬ÀŒ" w:hint="eastAsia"/>
                <w:kern w:val="1"/>
                <w:szCs w:val="21"/>
              </w:rPr>
              <w:t>调色技术应用（如色彩白平衡调整、风格化处理、二级调色等）</w:t>
            </w:r>
          </w:p>
        </w:tc>
        <w:tc>
          <w:tcPr>
            <w:tcW w:w="851"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center"/>
              <w:rPr>
                <w:rFonts w:ascii="宋体" w:hAnsi="宋体" w:cs="Times"/>
                <w:kern w:val="1"/>
                <w:szCs w:val="21"/>
              </w:rPr>
            </w:pPr>
            <w:r w:rsidRPr="007478B1">
              <w:rPr>
                <w:rFonts w:ascii="宋体" w:hAnsi="宋体" w:cs="Times"/>
                <w:kern w:val="1"/>
                <w:szCs w:val="21"/>
              </w:rPr>
              <w:t>15</w:t>
            </w:r>
          </w:p>
        </w:tc>
        <w:tc>
          <w:tcPr>
            <w:tcW w:w="850"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Times"/>
                <w:kern w:val="1"/>
                <w:szCs w:val="21"/>
              </w:rPr>
            </w:pPr>
          </w:p>
        </w:tc>
        <w:tc>
          <w:tcPr>
            <w:tcW w:w="702"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Times"/>
                <w:kern w:val="1"/>
                <w:szCs w:val="21"/>
              </w:rPr>
            </w:pPr>
          </w:p>
        </w:tc>
      </w:tr>
      <w:tr w:rsidR="00053F18" w:rsidRPr="0042354A" w:rsidTr="004C4BC2">
        <w:tc>
          <w:tcPr>
            <w:tcW w:w="1548"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Times"/>
                <w:kern w:val="1"/>
                <w:szCs w:val="21"/>
              </w:rPr>
            </w:pPr>
          </w:p>
        </w:tc>
        <w:tc>
          <w:tcPr>
            <w:tcW w:w="1537"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ÀŒ"/>
                <w:spacing w:val="5"/>
                <w:kern w:val="1"/>
                <w:szCs w:val="21"/>
              </w:rPr>
            </w:pPr>
            <w:r w:rsidRPr="007478B1">
              <w:rPr>
                <w:rFonts w:ascii="宋体" w:hAnsi="宋体" w:cs="?¬ÀŒ" w:hint="eastAsia"/>
                <w:spacing w:val="5"/>
                <w:kern w:val="1"/>
                <w:szCs w:val="21"/>
              </w:rPr>
              <w:t>摄像机运动效果制作</w:t>
            </w:r>
          </w:p>
        </w:tc>
        <w:tc>
          <w:tcPr>
            <w:tcW w:w="3260"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ÀŒ"/>
                <w:kern w:val="1"/>
                <w:szCs w:val="21"/>
              </w:rPr>
            </w:pPr>
            <w:r w:rsidRPr="007478B1">
              <w:rPr>
                <w:rFonts w:ascii="宋体" w:hAnsi="宋体" w:cs="?¬ÀŒ" w:hint="eastAsia"/>
                <w:kern w:val="1"/>
                <w:szCs w:val="21"/>
              </w:rPr>
              <w:t>模拟真实摄像机效果；多画面纵深空间移动效果等</w:t>
            </w:r>
          </w:p>
        </w:tc>
        <w:tc>
          <w:tcPr>
            <w:tcW w:w="851"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center"/>
              <w:rPr>
                <w:rFonts w:ascii="宋体" w:hAnsi="宋体" w:cs="Times"/>
                <w:kern w:val="1"/>
                <w:szCs w:val="21"/>
              </w:rPr>
            </w:pPr>
            <w:r w:rsidRPr="007478B1">
              <w:rPr>
                <w:rFonts w:ascii="宋体" w:hAnsi="宋体" w:cs="Times"/>
                <w:kern w:val="1"/>
                <w:szCs w:val="21"/>
              </w:rPr>
              <w:t>15</w:t>
            </w:r>
          </w:p>
        </w:tc>
        <w:tc>
          <w:tcPr>
            <w:tcW w:w="850"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Times"/>
                <w:kern w:val="1"/>
                <w:szCs w:val="21"/>
              </w:rPr>
            </w:pPr>
          </w:p>
        </w:tc>
        <w:tc>
          <w:tcPr>
            <w:tcW w:w="702"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Times"/>
                <w:kern w:val="1"/>
                <w:szCs w:val="21"/>
              </w:rPr>
            </w:pPr>
          </w:p>
        </w:tc>
      </w:tr>
      <w:tr w:rsidR="00053F18" w:rsidRPr="0042354A" w:rsidTr="004C4BC2">
        <w:tc>
          <w:tcPr>
            <w:tcW w:w="1548"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Times"/>
                <w:kern w:val="1"/>
                <w:szCs w:val="21"/>
              </w:rPr>
            </w:pPr>
          </w:p>
        </w:tc>
        <w:tc>
          <w:tcPr>
            <w:tcW w:w="1537"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ÀŒ"/>
                <w:kern w:val="1"/>
                <w:szCs w:val="21"/>
              </w:rPr>
            </w:pPr>
            <w:r w:rsidRPr="007478B1">
              <w:rPr>
                <w:rFonts w:ascii="宋体" w:hAnsi="宋体" w:cs="?¬ÀŒ" w:hint="eastAsia"/>
                <w:kern w:val="1"/>
                <w:szCs w:val="21"/>
              </w:rPr>
              <w:t>基础字幕制作</w:t>
            </w:r>
          </w:p>
        </w:tc>
        <w:tc>
          <w:tcPr>
            <w:tcW w:w="3260"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ÀŒ"/>
                <w:kern w:val="1"/>
                <w:szCs w:val="21"/>
              </w:rPr>
            </w:pPr>
            <w:r w:rsidRPr="007478B1">
              <w:rPr>
                <w:rFonts w:ascii="宋体" w:hAnsi="宋体" w:cs="?¬ÀŒ" w:hint="eastAsia"/>
                <w:kern w:val="1"/>
                <w:szCs w:val="21"/>
              </w:rPr>
              <w:t>字幕预设动画、路径动画等</w:t>
            </w:r>
          </w:p>
        </w:tc>
        <w:tc>
          <w:tcPr>
            <w:tcW w:w="851"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center"/>
              <w:rPr>
                <w:rFonts w:ascii="宋体" w:hAnsi="宋体" w:cs="Times"/>
                <w:kern w:val="1"/>
                <w:szCs w:val="21"/>
              </w:rPr>
            </w:pPr>
            <w:r w:rsidRPr="007478B1">
              <w:rPr>
                <w:rFonts w:ascii="宋体" w:hAnsi="宋体" w:cs="Times"/>
                <w:kern w:val="1"/>
                <w:szCs w:val="21"/>
              </w:rPr>
              <w:t>10</w:t>
            </w:r>
          </w:p>
        </w:tc>
        <w:tc>
          <w:tcPr>
            <w:tcW w:w="850"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Times"/>
                <w:kern w:val="1"/>
                <w:szCs w:val="21"/>
              </w:rPr>
            </w:pPr>
          </w:p>
        </w:tc>
        <w:tc>
          <w:tcPr>
            <w:tcW w:w="702"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Times"/>
                <w:kern w:val="1"/>
                <w:szCs w:val="21"/>
              </w:rPr>
            </w:pPr>
          </w:p>
        </w:tc>
      </w:tr>
      <w:tr w:rsidR="00053F18" w:rsidRPr="0042354A" w:rsidTr="004C4BC2">
        <w:tc>
          <w:tcPr>
            <w:tcW w:w="1548"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center"/>
              <w:rPr>
                <w:rFonts w:ascii="宋体" w:cs="Times"/>
                <w:kern w:val="1"/>
                <w:szCs w:val="21"/>
              </w:rPr>
            </w:pPr>
            <w:r w:rsidRPr="007478B1">
              <w:rPr>
                <w:rFonts w:ascii="宋体" w:hAnsi="宋体" w:cs="Songti SC Regular" w:hint="eastAsia"/>
                <w:kern w:val="1"/>
                <w:szCs w:val="21"/>
              </w:rPr>
              <w:t>影视编辑</w:t>
            </w:r>
          </w:p>
        </w:tc>
        <w:tc>
          <w:tcPr>
            <w:tcW w:w="1537"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Times"/>
                <w:kern w:val="1"/>
                <w:szCs w:val="21"/>
              </w:rPr>
            </w:pPr>
            <w:r w:rsidRPr="007478B1">
              <w:rPr>
                <w:rFonts w:ascii="宋体" w:hAnsi="宋体" w:cs="Songti SC Regular" w:hint="eastAsia"/>
                <w:kern w:val="1"/>
                <w:szCs w:val="21"/>
              </w:rPr>
              <w:t>建立视频剪辑项目</w:t>
            </w:r>
          </w:p>
        </w:tc>
        <w:tc>
          <w:tcPr>
            <w:tcW w:w="3260"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ÀŒ"/>
                <w:kern w:val="1"/>
                <w:szCs w:val="21"/>
              </w:rPr>
            </w:pPr>
            <w:r w:rsidRPr="007478B1">
              <w:rPr>
                <w:rFonts w:ascii="宋体" w:hAnsi="宋体" w:cs="?¬ÀŒ" w:hint="eastAsia"/>
                <w:kern w:val="1"/>
                <w:szCs w:val="21"/>
              </w:rPr>
              <w:t>按要求创建项目和序列，并导入素材</w:t>
            </w:r>
          </w:p>
        </w:tc>
        <w:tc>
          <w:tcPr>
            <w:tcW w:w="851"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center"/>
              <w:rPr>
                <w:rFonts w:ascii="宋体" w:hAnsi="宋体" w:cs="Times"/>
                <w:kern w:val="1"/>
                <w:szCs w:val="21"/>
              </w:rPr>
            </w:pPr>
            <w:r w:rsidRPr="007478B1">
              <w:rPr>
                <w:rFonts w:ascii="宋体" w:hAnsi="宋体" w:cs="Times"/>
                <w:kern w:val="1"/>
                <w:szCs w:val="21"/>
              </w:rPr>
              <w:t>5</w:t>
            </w:r>
          </w:p>
        </w:tc>
        <w:tc>
          <w:tcPr>
            <w:tcW w:w="850"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center"/>
              <w:rPr>
                <w:rFonts w:ascii="宋体" w:hAnsi="宋体" w:cs="Times"/>
                <w:kern w:val="1"/>
                <w:szCs w:val="21"/>
              </w:rPr>
            </w:pPr>
          </w:p>
          <w:p w:rsidR="00053F18" w:rsidRPr="007478B1" w:rsidRDefault="00053F18" w:rsidP="007478B1">
            <w:pPr>
              <w:widowControl/>
              <w:autoSpaceDE w:val="0"/>
              <w:autoSpaceDN w:val="0"/>
              <w:adjustRightInd w:val="0"/>
              <w:spacing w:line="360" w:lineRule="auto"/>
              <w:jc w:val="center"/>
              <w:rPr>
                <w:rFonts w:ascii="宋体" w:hAnsi="宋体" w:cs="Times"/>
                <w:kern w:val="1"/>
                <w:szCs w:val="21"/>
              </w:rPr>
            </w:pPr>
            <w:r w:rsidRPr="007478B1">
              <w:rPr>
                <w:rFonts w:ascii="宋体" w:hAnsi="宋体" w:cs="Times"/>
                <w:kern w:val="1"/>
                <w:szCs w:val="21"/>
              </w:rPr>
              <w:t>30%</w:t>
            </w:r>
          </w:p>
        </w:tc>
        <w:tc>
          <w:tcPr>
            <w:tcW w:w="702"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Times"/>
                <w:kern w:val="1"/>
                <w:szCs w:val="21"/>
              </w:rPr>
            </w:pPr>
          </w:p>
        </w:tc>
      </w:tr>
      <w:tr w:rsidR="00053F18" w:rsidRPr="0042354A" w:rsidTr="004C4BC2">
        <w:tc>
          <w:tcPr>
            <w:tcW w:w="1548"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Times"/>
                <w:kern w:val="1"/>
                <w:szCs w:val="21"/>
              </w:rPr>
            </w:pPr>
          </w:p>
        </w:tc>
        <w:tc>
          <w:tcPr>
            <w:tcW w:w="1537"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Times"/>
                <w:kern w:val="1"/>
                <w:szCs w:val="21"/>
              </w:rPr>
            </w:pPr>
            <w:r w:rsidRPr="007478B1">
              <w:rPr>
                <w:rFonts w:ascii="宋体" w:hAnsi="宋体" w:cs="Songti SC Regular" w:hint="eastAsia"/>
                <w:kern w:val="1"/>
                <w:szCs w:val="21"/>
              </w:rPr>
              <w:t>剪辑视频素材</w:t>
            </w:r>
          </w:p>
        </w:tc>
        <w:tc>
          <w:tcPr>
            <w:tcW w:w="3260"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ÀŒ"/>
                <w:kern w:val="1"/>
                <w:szCs w:val="21"/>
              </w:rPr>
            </w:pPr>
            <w:r w:rsidRPr="007478B1">
              <w:rPr>
                <w:rFonts w:ascii="宋体" w:hAnsi="宋体" w:cs="?¬ÀŒ" w:hint="eastAsia"/>
                <w:kern w:val="1"/>
                <w:szCs w:val="21"/>
              </w:rPr>
              <w:t>动态影像剪辑；解说词与画面配合等</w:t>
            </w:r>
          </w:p>
        </w:tc>
        <w:tc>
          <w:tcPr>
            <w:tcW w:w="851"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center"/>
              <w:rPr>
                <w:rFonts w:ascii="宋体" w:hAnsi="宋体" w:cs="Times"/>
                <w:kern w:val="1"/>
                <w:szCs w:val="21"/>
              </w:rPr>
            </w:pPr>
            <w:r w:rsidRPr="007478B1">
              <w:rPr>
                <w:rFonts w:ascii="宋体" w:hAnsi="宋体" w:cs="Times"/>
                <w:kern w:val="1"/>
                <w:szCs w:val="21"/>
              </w:rPr>
              <w:t>30</w:t>
            </w:r>
          </w:p>
        </w:tc>
        <w:tc>
          <w:tcPr>
            <w:tcW w:w="850"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Times"/>
                <w:kern w:val="1"/>
                <w:szCs w:val="21"/>
              </w:rPr>
            </w:pPr>
          </w:p>
        </w:tc>
        <w:tc>
          <w:tcPr>
            <w:tcW w:w="702"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Times"/>
                <w:kern w:val="1"/>
                <w:szCs w:val="21"/>
              </w:rPr>
            </w:pPr>
          </w:p>
        </w:tc>
      </w:tr>
      <w:tr w:rsidR="00053F18" w:rsidRPr="0042354A" w:rsidTr="004C4BC2">
        <w:tc>
          <w:tcPr>
            <w:tcW w:w="1548"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Times"/>
                <w:kern w:val="1"/>
                <w:szCs w:val="21"/>
              </w:rPr>
            </w:pPr>
          </w:p>
        </w:tc>
        <w:tc>
          <w:tcPr>
            <w:tcW w:w="1537"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Times"/>
                <w:kern w:val="1"/>
                <w:szCs w:val="21"/>
              </w:rPr>
            </w:pPr>
            <w:r w:rsidRPr="007478B1">
              <w:rPr>
                <w:rFonts w:ascii="宋体" w:hAnsi="宋体" w:cs="Songti SC Regular" w:hint="eastAsia"/>
                <w:kern w:val="1"/>
                <w:szCs w:val="21"/>
              </w:rPr>
              <w:t>视频转场特效运用</w:t>
            </w:r>
          </w:p>
          <w:p w:rsidR="00053F18" w:rsidRPr="007478B1" w:rsidRDefault="00053F18" w:rsidP="007478B1">
            <w:pPr>
              <w:widowControl/>
              <w:autoSpaceDE w:val="0"/>
              <w:autoSpaceDN w:val="0"/>
              <w:adjustRightInd w:val="0"/>
              <w:spacing w:line="360" w:lineRule="auto"/>
              <w:jc w:val="left"/>
              <w:rPr>
                <w:rFonts w:ascii="宋体" w:cs="Times"/>
                <w:kern w:val="1"/>
                <w:szCs w:val="21"/>
              </w:rPr>
            </w:pPr>
            <w:r w:rsidRPr="007478B1">
              <w:rPr>
                <w:rFonts w:ascii="宋体" w:hAnsi="宋体" w:cs="Songti SC Regular" w:hint="eastAsia"/>
                <w:kern w:val="1"/>
                <w:szCs w:val="21"/>
              </w:rPr>
              <w:t>视频滤镜运用</w:t>
            </w:r>
          </w:p>
          <w:p w:rsidR="00053F18" w:rsidRPr="007478B1" w:rsidRDefault="00053F18" w:rsidP="007478B1">
            <w:pPr>
              <w:widowControl/>
              <w:autoSpaceDE w:val="0"/>
              <w:autoSpaceDN w:val="0"/>
              <w:adjustRightInd w:val="0"/>
              <w:spacing w:line="360" w:lineRule="auto"/>
              <w:jc w:val="left"/>
              <w:rPr>
                <w:rFonts w:ascii="宋体" w:cs="Times"/>
                <w:kern w:val="1"/>
                <w:szCs w:val="21"/>
              </w:rPr>
            </w:pPr>
            <w:r w:rsidRPr="007478B1">
              <w:rPr>
                <w:rFonts w:ascii="宋体" w:hAnsi="宋体" w:cs="Songti SC Regular" w:hint="eastAsia"/>
                <w:kern w:val="1"/>
                <w:szCs w:val="21"/>
              </w:rPr>
              <w:t>简单字幕制作</w:t>
            </w:r>
          </w:p>
        </w:tc>
        <w:tc>
          <w:tcPr>
            <w:tcW w:w="3260"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ÀŒ"/>
                <w:kern w:val="1"/>
                <w:szCs w:val="21"/>
              </w:rPr>
            </w:pPr>
            <w:r w:rsidRPr="007478B1">
              <w:rPr>
                <w:rFonts w:ascii="宋体" w:hAnsi="宋体" w:cs="?¬ÀŒ" w:hint="eastAsia"/>
                <w:kern w:val="1"/>
                <w:szCs w:val="21"/>
              </w:rPr>
              <w:t>模仿</w:t>
            </w:r>
            <w:r w:rsidRPr="007478B1">
              <w:rPr>
                <w:rFonts w:ascii="宋体" w:hAnsi="宋体" w:cs="?¬ÀŒ"/>
                <w:kern w:val="1"/>
                <w:szCs w:val="21"/>
              </w:rPr>
              <w:t>1</w:t>
            </w:r>
            <w:r w:rsidRPr="007478B1">
              <w:rPr>
                <w:rFonts w:ascii="宋体" w:hAnsi="宋体" w:cs="?¬ÀŒ" w:hint="eastAsia"/>
                <w:kern w:val="1"/>
                <w:szCs w:val="21"/>
              </w:rPr>
              <w:t>：翻页效果制作等</w:t>
            </w:r>
          </w:p>
        </w:tc>
        <w:tc>
          <w:tcPr>
            <w:tcW w:w="851"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center"/>
              <w:rPr>
                <w:rFonts w:ascii="宋体" w:hAnsi="宋体" w:cs="Times"/>
                <w:kern w:val="1"/>
                <w:szCs w:val="21"/>
              </w:rPr>
            </w:pPr>
            <w:r w:rsidRPr="007478B1">
              <w:rPr>
                <w:rFonts w:ascii="宋体" w:hAnsi="宋体" w:cs="Times"/>
                <w:kern w:val="1"/>
                <w:szCs w:val="21"/>
              </w:rPr>
              <w:t>25</w:t>
            </w:r>
          </w:p>
        </w:tc>
        <w:tc>
          <w:tcPr>
            <w:tcW w:w="850"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Times"/>
                <w:kern w:val="1"/>
                <w:szCs w:val="21"/>
              </w:rPr>
            </w:pPr>
          </w:p>
        </w:tc>
        <w:tc>
          <w:tcPr>
            <w:tcW w:w="702"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Times"/>
                <w:kern w:val="1"/>
                <w:szCs w:val="21"/>
              </w:rPr>
            </w:pPr>
          </w:p>
        </w:tc>
      </w:tr>
      <w:tr w:rsidR="00053F18" w:rsidRPr="0042354A" w:rsidTr="004C4BC2">
        <w:tc>
          <w:tcPr>
            <w:tcW w:w="1548"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Times"/>
                <w:kern w:val="1"/>
                <w:szCs w:val="21"/>
              </w:rPr>
            </w:pPr>
          </w:p>
        </w:tc>
        <w:tc>
          <w:tcPr>
            <w:tcW w:w="1537"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Times"/>
                <w:kern w:val="1"/>
                <w:szCs w:val="21"/>
              </w:rPr>
            </w:pPr>
          </w:p>
        </w:tc>
        <w:tc>
          <w:tcPr>
            <w:tcW w:w="3260"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ÀŒ"/>
                <w:kern w:val="1"/>
                <w:szCs w:val="21"/>
              </w:rPr>
            </w:pPr>
            <w:r w:rsidRPr="007478B1">
              <w:rPr>
                <w:rFonts w:ascii="宋体" w:hAnsi="宋体" w:cs="?¬ÀŒ" w:hint="eastAsia"/>
                <w:kern w:val="1"/>
                <w:szCs w:val="21"/>
              </w:rPr>
              <w:t>模仿</w:t>
            </w:r>
            <w:r w:rsidRPr="007478B1">
              <w:rPr>
                <w:rFonts w:ascii="宋体" w:hAnsi="宋体" w:cs="?¬ÀŒ"/>
                <w:kern w:val="1"/>
                <w:szCs w:val="21"/>
              </w:rPr>
              <w:t>2</w:t>
            </w:r>
            <w:r w:rsidRPr="007478B1">
              <w:rPr>
                <w:rFonts w:ascii="宋体" w:hAnsi="宋体" w:cs="?¬ÀŒ" w:hint="eastAsia"/>
                <w:kern w:val="1"/>
                <w:szCs w:val="21"/>
              </w:rPr>
              <w:t>：电子相册效果等</w:t>
            </w:r>
          </w:p>
        </w:tc>
        <w:tc>
          <w:tcPr>
            <w:tcW w:w="851"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center"/>
              <w:rPr>
                <w:rFonts w:ascii="宋体" w:hAnsi="宋体" w:cs="Times"/>
                <w:kern w:val="1"/>
                <w:szCs w:val="21"/>
              </w:rPr>
            </w:pPr>
            <w:r w:rsidRPr="007478B1">
              <w:rPr>
                <w:rFonts w:ascii="宋体" w:hAnsi="宋体" w:cs="Times"/>
                <w:kern w:val="1"/>
                <w:szCs w:val="21"/>
              </w:rPr>
              <w:t>30</w:t>
            </w:r>
          </w:p>
        </w:tc>
        <w:tc>
          <w:tcPr>
            <w:tcW w:w="850"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Times"/>
                <w:kern w:val="1"/>
                <w:szCs w:val="21"/>
              </w:rPr>
            </w:pPr>
          </w:p>
        </w:tc>
        <w:tc>
          <w:tcPr>
            <w:tcW w:w="702"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Times"/>
                <w:kern w:val="1"/>
                <w:szCs w:val="21"/>
              </w:rPr>
            </w:pPr>
          </w:p>
        </w:tc>
      </w:tr>
      <w:tr w:rsidR="00053F18" w:rsidRPr="0042354A" w:rsidTr="004C4BC2">
        <w:tc>
          <w:tcPr>
            <w:tcW w:w="1548"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Times"/>
                <w:kern w:val="1"/>
                <w:szCs w:val="21"/>
              </w:rPr>
            </w:pPr>
          </w:p>
        </w:tc>
        <w:tc>
          <w:tcPr>
            <w:tcW w:w="1537"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Times"/>
                <w:kern w:val="1"/>
                <w:szCs w:val="21"/>
              </w:rPr>
            </w:pPr>
            <w:r w:rsidRPr="007478B1">
              <w:rPr>
                <w:rFonts w:ascii="宋体" w:hAnsi="宋体" w:cs="Songti SC Regular" w:hint="eastAsia"/>
                <w:kern w:val="1"/>
                <w:szCs w:val="21"/>
              </w:rPr>
              <w:t>文件输出</w:t>
            </w:r>
          </w:p>
        </w:tc>
        <w:tc>
          <w:tcPr>
            <w:tcW w:w="3260"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ÀŒ"/>
                <w:kern w:val="1"/>
                <w:szCs w:val="21"/>
              </w:rPr>
            </w:pPr>
            <w:r w:rsidRPr="007478B1">
              <w:rPr>
                <w:rFonts w:ascii="宋体" w:hAnsi="宋体" w:cs="?¬ÀŒ" w:hint="eastAsia"/>
                <w:kern w:val="1"/>
                <w:szCs w:val="21"/>
              </w:rPr>
              <w:t>视频输出</w:t>
            </w:r>
          </w:p>
        </w:tc>
        <w:tc>
          <w:tcPr>
            <w:tcW w:w="851"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center"/>
              <w:rPr>
                <w:rFonts w:ascii="宋体" w:hAnsi="宋体" w:cs="Times"/>
                <w:kern w:val="1"/>
                <w:szCs w:val="21"/>
              </w:rPr>
            </w:pPr>
            <w:r w:rsidRPr="007478B1">
              <w:rPr>
                <w:rFonts w:ascii="宋体" w:hAnsi="宋体" w:cs="Times"/>
                <w:kern w:val="1"/>
                <w:szCs w:val="21"/>
              </w:rPr>
              <w:t>10</w:t>
            </w:r>
          </w:p>
        </w:tc>
        <w:tc>
          <w:tcPr>
            <w:tcW w:w="850"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Times"/>
                <w:kern w:val="1"/>
                <w:szCs w:val="21"/>
              </w:rPr>
            </w:pPr>
          </w:p>
        </w:tc>
        <w:tc>
          <w:tcPr>
            <w:tcW w:w="702"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Times"/>
                <w:kern w:val="1"/>
                <w:szCs w:val="21"/>
              </w:rPr>
            </w:pPr>
          </w:p>
        </w:tc>
      </w:tr>
      <w:tr w:rsidR="00053F18" w:rsidRPr="0042354A" w:rsidTr="004C4BC2">
        <w:tc>
          <w:tcPr>
            <w:tcW w:w="1548"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center"/>
              <w:rPr>
                <w:rFonts w:ascii="宋体" w:cs="Times"/>
                <w:kern w:val="1"/>
                <w:szCs w:val="21"/>
              </w:rPr>
            </w:pPr>
            <w:r w:rsidRPr="007478B1">
              <w:rPr>
                <w:rFonts w:ascii="宋体" w:hAnsi="宋体" w:cs="Songti SC Regular" w:hint="eastAsia"/>
                <w:kern w:val="1"/>
                <w:szCs w:val="21"/>
              </w:rPr>
              <w:t>短片合成</w:t>
            </w:r>
          </w:p>
        </w:tc>
        <w:tc>
          <w:tcPr>
            <w:tcW w:w="1537"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ÀŒ"/>
                <w:kern w:val="1"/>
                <w:szCs w:val="21"/>
              </w:rPr>
            </w:pPr>
            <w:r w:rsidRPr="007478B1">
              <w:rPr>
                <w:rFonts w:ascii="宋体" w:hAnsi="宋体" w:cs="?¬ÀŒ" w:hint="eastAsia"/>
                <w:kern w:val="1"/>
                <w:szCs w:val="21"/>
              </w:rPr>
              <w:t>成片合成</w:t>
            </w:r>
          </w:p>
        </w:tc>
        <w:tc>
          <w:tcPr>
            <w:tcW w:w="3260"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ÀŒ"/>
                <w:kern w:val="1"/>
                <w:szCs w:val="21"/>
              </w:rPr>
            </w:pPr>
            <w:r w:rsidRPr="007478B1">
              <w:rPr>
                <w:rFonts w:ascii="宋体" w:hAnsi="宋体" w:cs="?¬ÀŒ" w:hint="eastAsia"/>
                <w:kern w:val="1"/>
                <w:szCs w:val="21"/>
              </w:rPr>
              <w:t>片头、主片、片尾视频衔接</w:t>
            </w:r>
          </w:p>
        </w:tc>
        <w:tc>
          <w:tcPr>
            <w:tcW w:w="851"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center"/>
              <w:rPr>
                <w:rFonts w:ascii="宋体" w:hAnsi="宋体" w:cs="Times"/>
                <w:kern w:val="1"/>
                <w:szCs w:val="21"/>
              </w:rPr>
            </w:pPr>
            <w:r w:rsidRPr="007478B1">
              <w:rPr>
                <w:rFonts w:ascii="宋体" w:hAnsi="宋体" w:cs="Times"/>
                <w:kern w:val="1"/>
                <w:szCs w:val="21"/>
              </w:rPr>
              <w:t>20</w:t>
            </w:r>
          </w:p>
        </w:tc>
        <w:tc>
          <w:tcPr>
            <w:tcW w:w="850"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center"/>
              <w:rPr>
                <w:rFonts w:ascii="宋体" w:hAnsi="宋体" w:cs="Times"/>
                <w:kern w:val="1"/>
                <w:szCs w:val="21"/>
              </w:rPr>
            </w:pPr>
            <w:r w:rsidRPr="007478B1">
              <w:rPr>
                <w:rFonts w:ascii="宋体" w:hAnsi="宋体" w:cs="Times"/>
                <w:kern w:val="1"/>
                <w:szCs w:val="21"/>
              </w:rPr>
              <w:t>20%</w:t>
            </w:r>
          </w:p>
        </w:tc>
        <w:tc>
          <w:tcPr>
            <w:tcW w:w="702"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Times"/>
                <w:kern w:val="1"/>
                <w:szCs w:val="21"/>
              </w:rPr>
            </w:pPr>
          </w:p>
        </w:tc>
      </w:tr>
      <w:tr w:rsidR="00053F18" w:rsidRPr="0042354A" w:rsidTr="004C4BC2">
        <w:tc>
          <w:tcPr>
            <w:tcW w:w="1548"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Times"/>
                <w:kern w:val="1"/>
                <w:szCs w:val="21"/>
              </w:rPr>
            </w:pPr>
          </w:p>
        </w:tc>
        <w:tc>
          <w:tcPr>
            <w:tcW w:w="1537"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ÀŒ"/>
                <w:kern w:val="1"/>
                <w:szCs w:val="21"/>
              </w:rPr>
            </w:pPr>
            <w:r w:rsidRPr="007478B1">
              <w:rPr>
                <w:rFonts w:ascii="宋体" w:hAnsi="宋体" w:cs="?¬ÀŒ" w:hint="eastAsia"/>
                <w:kern w:val="1"/>
                <w:szCs w:val="21"/>
              </w:rPr>
              <w:t>成片配音配乐</w:t>
            </w:r>
          </w:p>
        </w:tc>
        <w:tc>
          <w:tcPr>
            <w:tcW w:w="3260"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ÀŒ"/>
                <w:kern w:val="1"/>
                <w:szCs w:val="21"/>
              </w:rPr>
            </w:pPr>
            <w:r w:rsidRPr="007478B1">
              <w:rPr>
                <w:rFonts w:ascii="宋体" w:hAnsi="宋体" w:cs="?¬ÀŒ" w:hint="eastAsia"/>
                <w:kern w:val="1"/>
                <w:szCs w:val="21"/>
              </w:rPr>
              <w:t>视频配乐</w:t>
            </w:r>
          </w:p>
        </w:tc>
        <w:tc>
          <w:tcPr>
            <w:tcW w:w="851"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center"/>
              <w:rPr>
                <w:rFonts w:ascii="宋体" w:hAnsi="宋体" w:cs="Times"/>
                <w:kern w:val="1"/>
                <w:szCs w:val="21"/>
              </w:rPr>
            </w:pPr>
            <w:r w:rsidRPr="007478B1">
              <w:rPr>
                <w:rFonts w:ascii="宋体" w:hAnsi="宋体" w:cs="Times"/>
                <w:kern w:val="1"/>
                <w:szCs w:val="21"/>
              </w:rPr>
              <w:t>25</w:t>
            </w:r>
          </w:p>
        </w:tc>
        <w:tc>
          <w:tcPr>
            <w:tcW w:w="850"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Times"/>
                <w:kern w:val="1"/>
                <w:szCs w:val="21"/>
              </w:rPr>
            </w:pPr>
          </w:p>
        </w:tc>
        <w:tc>
          <w:tcPr>
            <w:tcW w:w="702"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Times"/>
                <w:kern w:val="1"/>
                <w:szCs w:val="21"/>
              </w:rPr>
            </w:pPr>
          </w:p>
        </w:tc>
      </w:tr>
      <w:tr w:rsidR="00053F18" w:rsidRPr="0042354A" w:rsidTr="004C4BC2">
        <w:tc>
          <w:tcPr>
            <w:tcW w:w="1548"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Times"/>
                <w:kern w:val="1"/>
                <w:szCs w:val="21"/>
              </w:rPr>
            </w:pPr>
          </w:p>
        </w:tc>
        <w:tc>
          <w:tcPr>
            <w:tcW w:w="1537"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ÀŒ"/>
                <w:kern w:val="1"/>
                <w:szCs w:val="21"/>
              </w:rPr>
            </w:pPr>
            <w:r w:rsidRPr="007478B1">
              <w:rPr>
                <w:rFonts w:ascii="宋体" w:hAnsi="宋体" w:cs="?¬ÀŒ" w:hint="eastAsia"/>
                <w:kern w:val="1"/>
                <w:szCs w:val="21"/>
              </w:rPr>
              <w:t>旁白字幕制作</w:t>
            </w:r>
          </w:p>
        </w:tc>
        <w:tc>
          <w:tcPr>
            <w:tcW w:w="3260"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ÀŒ"/>
                <w:kern w:val="1"/>
                <w:szCs w:val="21"/>
              </w:rPr>
            </w:pPr>
            <w:r w:rsidRPr="007478B1">
              <w:rPr>
                <w:rFonts w:ascii="宋体" w:hAnsi="宋体" w:cs="?¬ÀŒ" w:hint="eastAsia"/>
                <w:kern w:val="1"/>
                <w:szCs w:val="21"/>
              </w:rPr>
              <w:t>字幕制作</w:t>
            </w:r>
          </w:p>
        </w:tc>
        <w:tc>
          <w:tcPr>
            <w:tcW w:w="851"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center"/>
              <w:rPr>
                <w:rFonts w:ascii="宋体" w:hAnsi="宋体" w:cs="Times"/>
                <w:kern w:val="1"/>
                <w:szCs w:val="21"/>
              </w:rPr>
            </w:pPr>
            <w:r w:rsidRPr="007478B1">
              <w:rPr>
                <w:rFonts w:ascii="宋体" w:hAnsi="宋体" w:cs="Times"/>
                <w:kern w:val="1"/>
                <w:szCs w:val="21"/>
              </w:rPr>
              <w:t>20</w:t>
            </w:r>
          </w:p>
        </w:tc>
        <w:tc>
          <w:tcPr>
            <w:tcW w:w="850"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Times"/>
                <w:kern w:val="1"/>
                <w:szCs w:val="21"/>
              </w:rPr>
            </w:pPr>
          </w:p>
        </w:tc>
        <w:tc>
          <w:tcPr>
            <w:tcW w:w="702"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Times"/>
                <w:kern w:val="1"/>
                <w:szCs w:val="21"/>
              </w:rPr>
            </w:pPr>
          </w:p>
        </w:tc>
      </w:tr>
      <w:tr w:rsidR="00053F18" w:rsidRPr="0042354A" w:rsidTr="004C4BC2">
        <w:tc>
          <w:tcPr>
            <w:tcW w:w="1548"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Times"/>
                <w:kern w:val="1"/>
                <w:szCs w:val="21"/>
              </w:rPr>
            </w:pPr>
          </w:p>
        </w:tc>
        <w:tc>
          <w:tcPr>
            <w:tcW w:w="1537"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ÀŒ"/>
                <w:kern w:val="1"/>
                <w:szCs w:val="21"/>
              </w:rPr>
            </w:pPr>
            <w:r w:rsidRPr="007478B1">
              <w:rPr>
                <w:rFonts w:ascii="宋体" w:hAnsi="宋体" w:cs="?¬ÀŒ" w:hint="eastAsia"/>
                <w:kern w:val="1"/>
                <w:szCs w:val="21"/>
              </w:rPr>
              <w:t>成片输出</w:t>
            </w:r>
          </w:p>
        </w:tc>
        <w:tc>
          <w:tcPr>
            <w:tcW w:w="3260"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ÀŒ"/>
                <w:kern w:val="1"/>
                <w:szCs w:val="21"/>
              </w:rPr>
            </w:pPr>
            <w:r w:rsidRPr="007478B1">
              <w:rPr>
                <w:rFonts w:ascii="宋体" w:hAnsi="宋体" w:cs="?¬ÀŒ" w:hint="eastAsia"/>
                <w:kern w:val="1"/>
                <w:szCs w:val="21"/>
              </w:rPr>
              <w:t>视频输出</w:t>
            </w:r>
          </w:p>
        </w:tc>
        <w:tc>
          <w:tcPr>
            <w:tcW w:w="851"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center"/>
              <w:rPr>
                <w:rFonts w:ascii="宋体" w:hAnsi="宋体" w:cs="Times"/>
                <w:kern w:val="1"/>
                <w:szCs w:val="21"/>
              </w:rPr>
            </w:pPr>
            <w:r w:rsidRPr="007478B1">
              <w:rPr>
                <w:rFonts w:ascii="宋体" w:hAnsi="宋体" w:cs="Times"/>
                <w:kern w:val="1"/>
                <w:szCs w:val="21"/>
              </w:rPr>
              <w:t>15</w:t>
            </w:r>
          </w:p>
        </w:tc>
        <w:tc>
          <w:tcPr>
            <w:tcW w:w="850"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Times"/>
                <w:kern w:val="1"/>
                <w:szCs w:val="21"/>
              </w:rPr>
            </w:pPr>
          </w:p>
        </w:tc>
        <w:tc>
          <w:tcPr>
            <w:tcW w:w="702"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Times"/>
                <w:kern w:val="1"/>
                <w:szCs w:val="21"/>
              </w:rPr>
            </w:pPr>
          </w:p>
        </w:tc>
      </w:tr>
      <w:tr w:rsidR="00053F18" w:rsidRPr="0042354A" w:rsidTr="004C4BC2">
        <w:tc>
          <w:tcPr>
            <w:tcW w:w="1548"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Times"/>
                <w:kern w:val="1"/>
                <w:szCs w:val="21"/>
              </w:rPr>
            </w:pPr>
          </w:p>
        </w:tc>
        <w:tc>
          <w:tcPr>
            <w:tcW w:w="1537"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ÀŒ"/>
                <w:kern w:val="1"/>
                <w:szCs w:val="21"/>
              </w:rPr>
            </w:pPr>
            <w:r w:rsidRPr="007478B1">
              <w:rPr>
                <w:rFonts w:ascii="宋体" w:hAnsi="宋体" w:cs="?¬ÀŒ" w:hint="eastAsia"/>
                <w:kern w:val="1"/>
                <w:szCs w:val="21"/>
              </w:rPr>
              <w:t>成片整体性</w:t>
            </w:r>
          </w:p>
        </w:tc>
        <w:tc>
          <w:tcPr>
            <w:tcW w:w="3260"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ÀŒ"/>
                <w:kern w:val="1"/>
                <w:szCs w:val="21"/>
              </w:rPr>
            </w:pPr>
            <w:r w:rsidRPr="007478B1">
              <w:rPr>
                <w:rFonts w:ascii="宋体" w:hAnsi="宋体" w:cs="?¬ÀŒ" w:hint="eastAsia"/>
                <w:kern w:val="1"/>
                <w:szCs w:val="21"/>
              </w:rPr>
              <w:t>时长；流畅程度（剪辑、特效、音画）等</w:t>
            </w:r>
          </w:p>
        </w:tc>
        <w:tc>
          <w:tcPr>
            <w:tcW w:w="851"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center"/>
              <w:rPr>
                <w:rFonts w:ascii="宋体" w:hAnsi="宋体" w:cs="Times"/>
                <w:kern w:val="1"/>
                <w:szCs w:val="21"/>
              </w:rPr>
            </w:pPr>
            <w:r w:rsidRPr="007478B1">
              <w:rPr>
                <w:rFonts w:ascii="宋体" w:hAnsi="宋体" w:cs="Times"/>
                <w:kern w:val="1"/>
                <w:szCs w:val="21"/>
              </w:rPr>
              <w:t>20</w:t>
            </w:r>
          </w:p>
        </w:tc>
        <w:tc>
          <w:tcPr>
            <w:tcW w:w="850"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Times"/>
                <w:kern w:val="1"/>
                <w:szCs w:val="21"/>
              </w:rPr>
            </w:pPr>
          </w:p>
        </w:tc>
        <w:tc>
          <w:tcPr>
            <w:tcW w:w="702" w:type="dxa"/>
            <w:tcBorders>
              <w:top w:val="single" w:sz="8" w:space="0" w:color="BFBFBF"/>
              <w:left w:val="single" w:sz="8" w:space="0" w:color="BFBFBF"/>
              <w:bottom w:val="single" w:sz="8" w:space="0" w:color="BFBFBF"/>
              <w:right w:val="single" w:sz="8" w:space="0" w:color="BFBFBF"/>
            </w:tcBorders>
            <w:vAlign w:val="center"/>
          </w:tcPr>
          <w:p w:rsidR="00053F18" w:rsidRPr="007478B1" w:rsidRDefault="00053F18" w:rsidP="007478B1">
            <w:pPr>
              <w:widowControl/>
              <w:autoSpaceDE w:val="0"/>
              <w:autoSpaceDN w:val="0"/>
              <w:adjustRightInd w:val="0"/>
              <w:spacing w:line="360" w:lineRule="auto"/>
              <w:jc w:val="left"/>
              <w:rPr>
                <w:rFonts w:ascii="宋体" w:cs="Times"/>
                <w:kern w:val="1"/>
                <w:szCs w:val="21"/>
              </w:rPr>
            </w:pPr>
          </w:p>
        </w:tc>
      </w:tr>
    </w:tbl>
    <w:p w:rsidR="00053F18" w:rsidRPr="006D5CFC" w:rsidRDefault="00053F18" w:rsidP="00715E75">
      <w:pPr>
        <w:widowControl/>
        <w:autoSpaceDE w:val="0"/>
        <w:autoSpaceDN w:val="0"/>
        <w:adjustRightInd w:val="0"/>
        <w:spacing w:before="120" w:line="360" w:lineRule="auto"/>
        <w:ind w:firstLineChars="200" w:firstLine="420"/>
        <w:jc w:val="left"/>
        <w:rPr>
          <w:rFonts w:ascii="黑体" w:eastAsia="黑体" w:hAnsi="黑体" w:cs="Times"/>
          <w:bCs/>
          <w:color w:val="000000"/>
          <w:kern w:val="1"/>
          <w:szCs w:val="21"/>
        </w:rPr>
      </w:pPr>
      <w:r w:rsidRPr="006D5CFC">
        <w:rPr>
          <w:rFonts w:ascii="黑体" w:eastAsia="黑体" w:hAnsi="黑体" w:cs="Songti SC Regular" w:hint="eastAsia"/>
          <w:bCs/>
          <w:color w:val="000000"/>
          <w:kern w:val="1"/>
          <w:szCs w:val="21"/>
        </w:rPr>
        <w:t>四、评判原则</w:t>
      </w:r>
    </w:p>
    <w:p w:rsidR="00053F18" w:rsidRPr="007478B1" w:rsidRDefault="00053F18" w:rsidP="00715E75">
      <w:pPr>
        <w:widowControl/>
        <w:autoSpaceDE w:val="0"/>
        <w:autoSpaceDN w:val="0"/>
        <w:adjustRightInd w:val="0"/>
        <w:spacing w:line="360" w:lineRule="auto"/>
        <w:ind w:firstLineChars="200" w:firstLine="420"/>
        <w:jc w:val="left"/>
        <w:rPr>
          <w:rFonts w:ascii="宋体" w:cs="Songti SC Regular"/>
          <w:color w:val="000000"/>
          <w:kern w:val="1"/>
          <w:szCs w:val="21"/>
        </w:rPr>
      </w:pPr>
      <w:r w:rsidRPr="007478B1">
        <w:rPr>
          <w:rFonts w:ascii="宋体" w:hAnsi="宋体" w:cs="Songti SC Regular" w:hint="eastAsia"/>
          <w:color w:val="000000"/>
          <w:kern w:val="1"/>
          <w:szCs w:val="21"/>
        </w:rPr>
        <w:t>河南省中等职业教育技能大赛组委会组织专家，按照评分标准进行客观、公正的评判，按照得分高低进行排名。</w:t>
      </w:r>
    </w:p>
    <w:p w:rsidR="00053F18" w:rsidRPr="006D5CFC" w:rsidRDefault="00053F18" w:rsidP="00715E75">
      <w:pPr>
        <w:widowControl/>
        <w:autoSpaceDE w:val="0"/>
        <w:autoSpaceDN w:val="0"/>
        <w:adjustRightInd w:val="0"/>
        <w:spacing w:line="360" w:lineRule="auto"/>
        <w:ind w:firstLineChars="200" w:firstLine="420"/>
        <w:jc w:val="left"/>
        <w:rPr>
          <w:rFonts w:ascii="黑体" w:eastAsia="黑体" w:hAnsi="黑体" w:cs="Times"/>
          <w:bCs/>
          <w:color w:val="000000"/>
          <w:kern w:val="1"/>
          <w:szCs w:val="21"/>
        </w:rPr>
      </w:pPr>
      <w:r w:rsidRPr="006D5CFC">
        <w:rPr>
          <w:rFonts w:ascii="黑体" w:eastAsia="黑体" w:hAnsi="黑体" w:cs="Songti SC Regular" w:hint="eastAsia"/>
          <w:bCs/>
          <w:color w:val="000000"/>
          <w:kern w:val="1"/>
          <w:szCs w:val="21"/>
        </w:rPr>
        <w:t>五、比赛要求</w:t>
      </w:r>
    </w:p>
    <w:p w:rsidR="00053F18" w:rsidRPr="007478B1" w:rsidRDefault="00053F18" w:rsidP="00715E75">
      <w:pPr>
        <w:widowControl/>
        <w:autoSpaceDE w:val="0"/>
        <w:autoSpaceDN w:val="0"/>
        <w:adjustRightInd w:val="0"/>
        <w:spacing w:line="360" w:lineRule="auto"/>
        <w:ind w:firstLineChars="200" w:firstLine="420"/>
        <w:jc w:val="left"/>
        <w:rPr>
          <w:rFonts w:ascii="宋体" w:cs="Times"/>
          <w:color w:val="000000"/>
          <w:kern w:val="1"/>
          <w:szCs w:val="21"/>
        </w:rPr>
      </w:pPr>
      <w:r w:rsidRPr="007478B1">
        <w:rPr>
          <w:rFonts w:ascii="宋体" w:hAnsi="宋体" w:cs="Times"/>
          <w:color w:val="000000"/>
          <w:kern w:val="1"/>
          <w:szCs w:val="21"/>
        </w:rPr>
        <w:t>1.</w:t>
      </w:r>
      <w:r w:rsidRPr="007478B1">
        <w:rPr>
          <w:rFonts w:ascii="宋体" w:hAnsi="宋体" w:cs="Songti SC Regular" w:hint="eastAsia"/>
          <w:color w:val="000000"/>
          <w:kern w:val="1"/>
          <w:szCs w:val="21"/>
        </w:rPr>
        <w:t>参赛选手应严格遵守赛场纪律，服从指挥，着装整洁，仪表端庄，讲文明礼貌。各地代表队之间应团结、友好、协作，严禁各种纠纷。</w:t>
      </w:r>
    </w:p>
    <w:p w:rsidR="00053F18" w:rsidRPr="007478B1" w:rsidRDefault="00053F18" w:rsidP="00715E75">
      <w:pPr>
        <w:widowControl/>
        <w:autoSpaceDE w:val="0"/>
        <w:autoSpaceDN w:val="0"/>
        <w:adjustRightInd w:val="0"/>
        <w:spacing w:line="360" w:lineRule="auto"/>
        <w:ind w:firstLineChars="200" w:firstLine="420"/>
        <w:jc w:val="left"/>
        <w:rPr>
          <w:rFonts w:ascii="宋体" w:cs="Times"/>
          <w:color w:val="000000"/>
          <w:kern w:val="1"/>
          <w:szCs w:val="21"/>
        </w:rPr>
      </w:pPr>
      <w:r w:rsidRPr="007478B1">
        <w:rPr>
          <w:rFonts w:ascii="宋体" w:hAnsi="宋体" w:cs="Times"/>
          <w:color w:val="000000"/>
          <w:kern w:val="1"/>
          <w:szCs w:val="21"/>
        </w:rPr>
        <w:lastRenderedPageBreak/>
        <w:t>2.</w:t>
      </w:r>
      <w:r w:rsidRPr="007478B1">
        <w:rPr>
          <w:rFonts w:ascii="宋体" w:hAnsi="宋体" w:cs="Songti SC Regular" w:hint="eastAsia"/>
          <w:color w:val="000000"/>
          <w:kern w:val="1"/>
          <w:szCs w:val="21"/>
        </w:rPr>
        <w:t>比赛前由各地代表队领队参加抽签确定机位（或工作台）。</w:t>
      </w:r>
    </w:p>
    <w:p w:rsidR="00053F18" w:rsidRPr="007478B1" w:rsidRDefault="00053F18" w:rsidP="00715E75">
      <w:pPr>
        <w:widowControl/>
        <w:autoSpaceDE w:val="0"/>
        <w:autoSpaceDN w:val="0"/>
        <w:adjustRightInd w:val="0"/>
        <w:spacing w:line="360" w:lineRule="auto"/>
        <w:ind w:firstLineChars="200" w:firstLine="420"/>
        <w:jc w:val="left"/>
        <w:rPr>
          <w:rFonts w:ascii="宋体" w:cs="Songti SC Regular"/>
          <w:color w:val="000000"/>
          <w:kern w:val="1"/>
          <w:szCs w:val="21"/>
        </w:rPr>
      </w:pPr>
      <w:r w:rsidRPr="007478B1">
        <w:rPr>
          <w:rFonts w:ascii="宋体" w:hAnsi="宋体" w:cs="Times"/>
          <w:color w:val="000000"/>
          <w:kern w:val="1"/>
          <w:szCs w:val="21"/>
        </w:rPr>
        <w:t>3.</w:t>
      </w:r>
      <w:r w:rsidRPr="007478B1">
        <w:rPr>
          <w:rFonts w:ascii="宋体" w:hAnsi="宋体" w:cs="Songti SC Regular" w:hint="eastAsia"/>
          <w:color w:val="000000"/>
          <w:kern w:val="1"/>
          <w:szCs w:val="21"/>
        </w:rPr>
        <w:t>参赛选手在开幕式结束后应立即入场，迟到超过</w:t>
      </w:r>
      <w:r w:rsidRPr="007478B1">
        <w:rPr>
          <w:rFonts w:ascii="宋体" w:hAnsi="宋体" w:cs="Times"/>
          <w:color w:val="000000"/>
          <w:kern w:val="1"/>
          <w:szCs w:val="21"/>
        </w:rPr>
        <w:t>15</w:t>
      </w:r>
      <w:r w:rsidRPr="007478B1">
        <w:rPr>
          <w:rFonts w:ascii="宋体" w:hAnsi="宋体" w:cs="Songti SC Regular" w:hint="eastAsia"/>
          <w:color w:val="000000"/>
          <w:kern w:val="1"/>
          <w:szCs w:val="21"/>
        </w:rPr>
        <w:t>分钟不得入场。入场须佩戴参赛证并出示身份证，按机位号入座，将参赛证和身份证置于台桌左上角备查，并根据比赛现场工作人员提示检查比赛所需一切物品，齐全后选手签字确认。选手在比赛中应注意随时存盘，由于设备故障延时只涉及故障处理时段。</w:t>
      </w:r>
    </w:p>
    <w:p w:rsidR="00053F18" w:rsidRPr="007478B1" w:rsidRDefault="00053F18" w:rsidP="00715E75">
      <w:pPr>
        <w:widowControl/>
        <w:autoSpaceDE w:val="0"/>
        <w:autoSpaceDN w:val="0"/>
        <w:adjustRightInd w:val="0"/>
        <w:spacing w:line="360" w:lineRule="auto"/>
        <w:ind w:firstLineChars="200" w:firstLine="420"/>
        <w:jc w:val="left"/>
        <w:rPr>
          <w:rFonts w:ascii="宋体" w:cs="Songti SC Regular"/>
          <w:color w:val="000000"/>
          <w:kern w:val="1"/>
          <w:szCs w:val="21"/>
        </w:rPr>
      </w:pPr>
      <w:r w:rsidRPr="007478B1">
        <w:rPr>
          <w:rFonts w:ascii="宋体" w:hAnsi="宋体"/>
          <w:szCs w:val="21"/>
        </w:rPr>
        <w:t>4.</w:t>
      </w:r>
      <w:r w:rsidRPr="007478B1">
        <w:rPr>
          <w:rFonts w:ascii="宋体" w:hAnsi="宋体" w:hint="eastAsia"/>
          <w:szCs w:val="21"/>
        </w:rPr>
        <w:t>参赛选手不得携带手机等移动通信或上网设备、移动存储设备、纸质资料等与竞赛无关的物品。</w:t>
      </w:r>
    </w:p>
    <w:p w:rsidR="00053F18" w:rsidRPr="007478B1" w:rsidRDefault="00053F18" w:rsidP="00715E75">
      <w:pPr>
        <w:widowControl/>
        <w:autoSpaceDE w:val="0"/>
        <w:autoSpaceDN w:val="0"/>
        <w:adjustRightInd w:val="0"/>
        <w:spacing w:line="360" w:lineRule="auto"/>
        <w:ind w:firstLineChars="200" w:firstLine="420"/>
        <w:jc w:val="left"/>
        <w:rPr>
          <w:rFonts w:ascii="宋体" w:cs="Times"/>
          <w:color w:val="000000"/>
          <w:kern w:val="1"/>
          <w:szCs w:val="21"/>
        </w:rPr>
      </w:pPr>
      <w:r w:rsidRPr="007478B1">
        <w:rPr>
          <w:rFonts w:ascii="宋体" w:hAnsi="宋体" w:cs="Times"/>
          <w:color w:val="000000"/>
          <w:kern w:val="1"/>
          <w:szCs w:val="21"/>
        </w:rPr>
        <w:t>5.</w:t>
      </w:r>
      <w:r w:rsidRPr="007478B1">
        <w:rPr>
          <w:rFonts w:ascii="宋体" w:hAnsi="宋体" w:cs="Songti SC Regular" w:hint="eastAsia"/>
          <w:color w:val="000000"/>
          <w:kern w:val="1"/>
          <w:szCs w:val="21"/>
        </w:rPr>
        <w:t>比赛过程中如发生机器故障，必须经裁判长确认后方能更换机位。</w:t>
      </w:r>
    </w:p>
    <w:p w:rsidR="00053F18" w:rsidRPr="007478B1" w:rsidRDefault="00053F18" w:rsidP="00715E75">
      <w:pPr>
        <w:widowControl/>
        <w:autoSpaceDE w:val="0"/>
        <w:autoSpaceDN w:val="0"/>
        <w:adjustRightInd w:val="0"/>
        <w:spacing w:line="360" w:lineRule="auto"/>
        <w:ind w:firstLineChars="200" w:firstLine="420"/>
        <w:jc w:val="left"/>
        <w:rPr>
          <w:rFonts w:ascii="宋体" w:cs="Times"/>
          <w:color w:val="000000"/>
          <w:kern w:val="1"/>
          <w:szCs w:val="21"/>
        </w:rPr>
      </w:pPr>
      <w:r w:rsidRPr="007478B1">
        <w:rPr>
          <w:rFonts w:ascii="宋体" w:hAnsi="宋体" w:cs="Times"/>
          <w:color w:val="000000"/>
          <w:kern w:val="1"/>
          <w:szCs w:val="21"/>
        </w:rPr>
        <w:t>6.</w:t>
      </w:r>
      <w:r w:rsidRPr="007478B1">
        <w:rPr>
          <w:rFonts w:ascii="宋体" w:hAnsi="宋体" w:cs="Songti SC Regular" w:hint="eastAsia"/>
          <w:color w:val="000000"/>
          <w:kern w:val="1"/>
          <w:szCs w:val="21"/>
        </w:rPr>
        <w:t>比赛过程中或比赛后发现问题</w:t>
      </w:r>
      <w:r w:rsidRPr="007478B1">
        <w:rPr>
          <w:rFonts w:ascii="宋体" w:hAnsi="宋体" w:cs="Times"/>
          <w:color w:val="000000"/>
          <w:kern w:val="1"/>
          <w:szCs w:val="21"/>
        </w:rPr>
        <w:t>(</w:t>
      </w:r>
      <w:r w:rsidRPr="007478B1">
        <w:rPr>
          <w:rFonts w:ascii="宋体" w:hAnsi="宋体" w:cs="Songti SC Regular" w:hint="eastAsia"/>
          <w:color w:val="000000"/>
          <w:kern w:val="1"/>
          <w:szCs w:val="21"/>
        </w:rPr>
        <w:t>包括反映比赛或其它问题</w:t>
      </w:r>
      <w:r w:rsidRPr="007478B1">
        <w:rPr>
          <w:rFonts w:ascii="宋体" w:hAnsi="宋体" w:cs="Times"/>
          <w:color w:val="000000"/>
          <w:kern w:val="1"/>
          <w:szCs w:val="21"/>
        </w:rPr>
        <w:t>)</w:t>
      </w:r>
      <w:r w:rsidRPr="007478B1">
        <w:rPr>
          <w:rFonts w:ascii="宋体" w:hAnsi="宋体" w:cs="Songti SC Regular" w:hint="eastAsia"/>
          <w:color w:val="000000"/>
          <w:kern w:val="1"/>
          <w:szCs w:val="21"/>
        </w:rPr>
        <w:t>，应由领队在当天向执行委员会提出书面陈述。领队、指导教师、选手不得与比赛工作人员直接交涉。</w:t>
      </w:r>
    </w:p>
    <w:p w:rsidR="00053F18" w:rsidRPr="007478B1" w:rsidRDefault="00053F18" w:rsidP="00715E75">
      <w:pPr>
        <w:widowControl/>
        <w:autoSpaceDE w:val="0"/>
        <w:autoSpaceDN w:val="0"/>
        <w:adjustRightInd w:val="0"/>
        <w:spacing w:line="360" w:lineRule="auto"/>
        <w:ind w:firstLineChars="200" w:firstLine="420"/>
        <w:jc w:val="left"/>
        <w:rPr>
          <w:rFonts w:ascii="宋体" w:cs="Songti SC Regular"/>
          <w:color w:val="000000"/>
          <w:kern w:val="1"/>
          <w:szCs w:val="21"/>
        </w:rPr>
      </w:pPr>
      <w:r w:rsidRPr="007478B1">
        <w:rPr>
          <w:rFonts w:ascii="宋体" w:hAnsi="宋体" w:cs="Times"/>
          <w:color w:val="000000"/>
          <w:kern w:val="1"/>
          <w:szCs w:val="21"/>
        </w:rPr>
        <w:t>7.</w:t>
      </w:r>
      <w:r w:rsidRPr="007478B1">
        <w:rPr>
          <w:rFonts w:ascii="宋体" w:hAnsi="宋体" w:cs="Songti SC Regular" w:hint="eastAsia"/>
          <w:color w:val="000000"/>
          <w:kern w:val="1"/>
          <w:szCs w:val="21"/>
        </w:rPr>
        <w:t>比赛严禁冒名顶替，弄虚作假。指导教师不得进入比赛现场。其它未尽事宜，将在赛前向各领队做详细说明。</w:t>
      </w:r>
    </w:p>
    <w:p w:rsidR="00053F18" w:rsidRPr="006D5CFC" w:rsidRDefault="00053F18" w:rsidP="00715E75">
      <w:pPr>
        <w:widowControl/>
        <w:autoSpaceDE w:val="0"/>
        <w:autoSpaceDN w:val="0"/>
        <w:adjustRightInd w:val="0"/>
        <w:spacing w:line="360" w:lineRule="auto"/>
        <w:ind w:firstLineChars="200" w:firstLine="420"/>
        <w:jc w:val="left"/>
        <w:rPr>
          <w:rFonts w:ascii="黑体" w:eastAsia="黑体" w:hAnsi="黑体" w:cs="Times"/>
          <w:bCs/>
          <w:color w:val="000000"/>
          <w:kern w:val="1"/>
          <w:szCs w:val="21"/>
        </w:rPr>
      </w:pPr>
      <w:r w:rsidRPr="006D5CFC">
        <w:rPr>
          <w:rFonts w:ascii="黑体" w:eastAsia="黑体" w:hAnsi="黑体" w:cs="Songti SC Regular" w:hint="eastAsia"/>
          <w:bCs/>
          <w:color w:val="000000"/>
          <w:kern w:val="1"/>
          <w:szCs w:val="21"/>
        </w:rPr>
        <w:t>六、组队与报名</w:t>
      </w:r>
    </w:p>
    <w:p w:rsidR="00053F18" w:rsidRPr="007478B1" w:rsidRDefault="00053F18" w:rsidP="00715E75">
      <w:pPr>
        <w:widowControl/>
        <w:autoSpaceDE w:val="0"/>
        <w:autoSpaceDN w:val="0"/>
        <w:adjustRightInd w:val="0"/>
        <w:spacing w:line="360" w:lineRule="auto"/>
        <w:ind w:firstLineChars="200" w:firstLine="420"/>
        <w:jc w:val="left"/>
        <w:rPr>
          <w:rFonts w:ascii="宋体" w:cs="Songti SC Regular"/>
          <w:kern w:val="1"/>
          <w:szCs w:val="21"/>
        </w:rPr>
      </w:pPr>
      <w:r>
        <w:rPr>
          <w:rFonts w:ascii="宋体" w:hAnsi="宋体" w:cs="Songti SC Regular"/>
          <w:kern w:val="1"/>
          <w:szCs w:val="21"/>
        </w:rPr>
        <w:t>1</w:t>
      </w:r>
      <w:r w:rsidRPr="007478B1">
        <w:rPr>
          <w:rFonts w:ascii="宋体" w:cs="Songti SC Regular"/>
          <w:kern w:val="1"/>
          <w:szCs w:val="21"/>
        </w:rPr>
        <w:t>.</w:t>
      </w:r>
      <w:r w:rsidRPr="007478B1">
        <w:rPr>
          <w:rFonts w:ascii="宋体" w:hAnsi="宋体" w:cs="Songti SC Regular" w:hint="eastAsia"/>
          <w:kern w:val="1"/>
          <w:szCs w:val="21"/>
        </w:rPr>
        <w:t>学生组、教师组的组队</w:t>
      </w:r>
    </w:p>
    <w:p w:rsidR="00053F18" w:rsidRPr="007478B1" w:rsidRDefault="00053F18" w:rsidP="00715E75">
      <w:pPr>
        <w:widowControl/>
        <w:autoSpaceDE w:val="0"/>
        <w:autoSpaceDN w:val="0"/>
        <w:adjustRightInd w:val="0"/>
        <w:spacing w:line="360" w:lineRule="auto"/>
        <w:ind w:firstLineChars="200" w:firstLine="420"/>
        <w:jc w:val="left"/>
        <w:rPr>
          <w:rFonts w:ascii="宋体" w:cs="Times"/>
          <w:kern w:val="1"/>
          <w:szCs w:val="21"/>
        </w:rPr>
      </w:pPr>
      <w:r w:rsidRPr="007478B1">
        <w:rPr>
          <w:rFonts w:ascii="宋体" w:hAnsi="宋体" w:cs="Songti SC Regular" w:hint="eastAsia"/>
          <w:kern w:val="1"/>
          <w:szCs w:val="21"/>
        </w:rPr>
        <w:t>省级竞赛以各省辖市、省直管县（市）为单位组队，各省属中等职业学校（含省属高等学校中专部，下同）单独组队。每省辖市可分别组织学生代表队和教师代表队各两队，</w:t>
      </w:r>
      <w:r>
        <w:rPr>
          <w:rFonts w:ascii="宋体" w:hAnsi="宋体" w:cs="Songti SC Regular" w:hint="eastAsia"/>
          <w:kern w:val="1"/>
          <w:szCs w:val="21"/>
        </w:rPr>
        <w:t>每队</w:t>
      </w:r>
      <w:r>
        <w:rPr>
          <w:rFonts w:ascii="宋体" w:hAnsi="宋体" w:cs="Songti SC Regular"/>
          <w:kern w:val="1"/>
          <w:szCs w:val="21"/>
        </w:rPr>
        <w:t>2</w:t>
      </w:r>
      <w:r>
        <w:rPr>
          <w:rFonts w:ascii="宋体" w:hAnsi="宋体" w:cs="Songti SC Regular" w:hint="eastAsia"/>
          <w:kern w:val="1"/>
          <w:szCs w:val="21"/>
        </w:rPr>
        <w:t>人，</w:t>
      </w:r>
      <w:r w:rsidRPr="007478B1">
        <w:rPr>
          <w:rFonts w:ascii="宋体" w:hAnsi="宋体" w:cs="Songti SC Regular" w:hint="eastAsia"/>
          <w:kern w:val="1"/>
          <w:szCs w:val="21"/>
        </w:rPr>
        <w:t>每项比赛一所学校不得超过一个代表队（只有一所学校开设该专业的省辖市限报一个代表队）；每省直管县（市）、省属中等职业学校每单位各组织一个学生代表队和一个教师代表队。</w:t>
      </w:r>
    </w:p>
    <w:p w:rsidR="00053F18" w:rsidRPr="007478B1" w:rsidRDefault="00053F18" w:rsidP="00715E75">
      <w:pPr>
        <w:widowControl/>
        <w:autoSpaceDE w:val="0"/>
        <w:autoSpaceDN w:val="0"/>
        <w:adjustRightInd w:val="0"/>
        <w:spacing w:line="360" w:lineRule="auto"/>
        <w:ind w:firstLineChars="200" w:firstLine="420"/>
        <w:jc w:val="left"/>
        <w:rPr>
          <w:rFonts w:ascii="宋体" w:cs="Songti SC Regular"/>
          <w:color w:val="000000"/>
          <w:kern w:val="1"/>
          <w:szCs w:val="21"/>
        </w:rPr>
      </w:pPr>
      <w:r>
        <w:rPr>
          <w:rFonts w:ascii="宋体" w:hAnsi="宋体" w:cs="Songti SC Regular"/>
          <w:color w:val="000000"/>
          <w:kern w:val="1"/>
          <w:szCs w:val="21"/>
        </w:rPr>
        <w:t>2</w:t>
      </w:r>
      <w:r w:rsidRPr="007478B1">
        <w:rPr>
          <w:rFonts w:ascii="宋体" w:cs="Songti SC Regular"/>
          <w:color w:val="000000"/>
          <w:kern w:val="1"/>
          <w:szCs w:val="21"/>
        </w:rPr>
        <w:t>.</w:t>
      </w:r>
      <w:r w:rsidRPr="007478B1">
        <w:rPr>
          <w:rFonts w:ascii="宋体" w:hAnsi="宋体" w:cs="Songti SC Regular" w:hint="eastAsia"/>
          <w:color w:val="000000"/>
          <w:kern w:val="1"/>
          <w:szCs w:val="21"/>
        </w:rPr>
        <w:t>参赛报名</w:t>
      </w:r>
    </w:p>
    <w:p w:rsidR="00053F18" w:rsidRPr="007478B1" w:rsidRDefault="00053F18" w:rsidP="00715E75">
      <w:pPr>
        <w:widowControl/>
        <w:autoSpaceDE w:val="0"/>
        <w:autoSpaceDN w:val="0"/>
        <w:adjustRightInd w:val="0"/>
        <w:spacing w:line="360" w:lineRule="auto"/>
        <w:ind w:firstLineChars="200" w:firstLine="420"/>
        <w:jc w:val="left"/>
        <w:rPr>
          <w:rFonts w:ascii="宋体" w:cs="Times"/>
          <w:kern w:val="1"/>
          <w:szCs w:val="21"/>
        </w:rPr>
      </w:pPr>
      <w:r w:rsidRPr="007478B1">
        <w:rPr>
          <w:rFonts w:ascii="宋体" w:hAnsi="宋体" w:cs="Songti SC Regular" w:hint="eastAsia"/>
          <w:color w:val="000000"/>
          <w:kern w:val="1"/>
          <w:szCs w:val="21"/>
        </w:rPr>
        <w:t>邮寄材料：选手纸质报名表、汇总表，并将电子版的选手报名表（含选手</w:t>
      </w:r>
      <w:r w:rsidRPr="007478B1">
        <w:rPr>
          <w:rFonts w:ascii="宋体" w:hAnsi="宋体" w:cs="Times"/>
          <w:color w:val="000000"/>
          <w:kern w:val="1"/>
          <w:szCs w:val="21"/>
        </w:rPr>
        <w:t>2</w:t>
      </w:r>
      <w:r w:rsidRPr="007478B1">
        <w:rPr>
          <w:rFonts w:ascii="宋体" w:hAnsi="宋体" w:cs="Songti SC Regular" w:hint="eastAsia"/>
          <w:color w:val="000000"/>
          <w:kern w:val="1"/>
          <w:szCs w:val="21"/>
        </w:rPr>
        <w:t>寸电子照片）</w:t>
      </w:r>
      <w:hyperlink r:id="rId12" w:history="1">
        <w:r w:rsidRPr="007478B1">
          <w:rPr>
            <w:rStyle w:val="a5"/>
            <w:rFonts w:ascii="宋体" w:hAnsi="宋体" w:cs="Songti SC Regular" w:hint="eastAsia"/>
            <w:kern w:val="1"/>
            <w:szCs w:val="21"/>
          </w:rPr>
          <w:t>和汇总表发送至邮箱</w:t>
        </w:r>
        <w:r w:rsidRPr="007478B1">
          <w:rPr>
            <w:rStyle w:val="a5"/>
            <w:rFonts w:ascii="宋体" w:hAnsi="宋体" w:cs="Times"/>
            <w:kern w:val="1"/>
            <w:szCs w:val="21"/>
          </w:rPr>
          <w:t>253893290@qq.com</w:t>
        </w:r>
      </w:hyperlink>
      <w:r w:rsidRPr="007478B1">
        <w:rPr>
          <w:rFonts w:ascii="宋体" w:hAnsi="宋体" w:cs="Songti SC Regular" w:hint="eastAsia"/>
          <w:kern w:val="1"/>
          <w:szCs w:val="21"/>
        </w:rPr>
        <w:t>，请在教育厅规定时间之前报送到我校。</w:t>
      </w:r>
    </w:p>
    <w:p w:rsidR="00053F18" w:rsidRPr="007478B1" w:rsidRDefault="00053F18" w:rsidP="00715E75">
      <w:pPr>
        <w:widowControl/>
        <w:autoSpaceDE w:val="0"/>
        <w:autoSpaceDN w:val="0"/>
        <w:adjustRightInd w:val="0"/>
        <w:spacing w:line="360" w:lineRule="auto"/>
        <w:ind w:firstLineChars="200" w:firstLine="420"/>
        <w:jc w:val="left"/>
        <w:rPr>
          <w:rFonts w:ascii="宋体" w:cs="Times"/>
          <w:color w:val="000000"/>
          <w:kern w:val="1"/>
          <w:szCs w:val="21"/>
        </w:rPr>
      </w:pPr>
      <w:r w:rsidRPr="007478B1">
        <w:rPr>
          <w:rFonts w:ascii="宋体" w:hAnsi="宋体" w:cs="Songti SC Regular" w:hint="eastAsia"/>
          <w:color w:val="000000"/>
          <w:kern w:val="1"/>
          <w:szCs w:val="21"/>
        </w:rPr>
        <w:t>学生组：报到时须携带学生证和身份证原件。提交学生证和身份证复印件各</w:t>
      </w:r>
      <w:r w:rsidRPr="007478B1">
        <w:rPr>
          <w:rFonts w:ascii="宋体" w:hAnsi="宋体" w:cs="Times"/>
          <w:color w:val="000000"/>
          <w:kern w:val="1"/>
          <w:szCs w:val="21"/>
        </w:rPr>
        <w:t>1</w:t>
      </w:r>
      <w:r w:rsidRPr="007478B1">
        <w:rPr>
          <w:rFonts w:ascii="宋体" w:hAnsi="宋体" w:cs="Songti SC Regular" w:hint="eastAsia"/>
          <w:color w:val="000000"/>
          <w:kern w:val="1"/>
          <w:szCs w:val="21"/>
        </w:rPr>
        <w:t>份，省招办录取审批表复印件</w:t>
      </w:r>
      <w:r>
        <w:rPr>
          <w:rFonts w:ascii="宋体" w:hAnsi="宋体" w:cs="Songti SC Regular" w:hint="eastAsia"/>
          <w:color w:val="000000"/>
          <w:kern w:val="1"/>
          <w:szCs w:val="21"/>
        </w:rPr>
        <w:t>和电子学籍表复印件（加盖学校公章）</w:t>
      </w:r>
      <w:r w:rsidRPr="007478B1">
        <w:rPr>
          <w:rFonts w:ascii="宋体" w:hAnsi="宋体" w:cs="Times"/>
          <w:color w:val="000000"/>
          <w:kern w:val="1"/>
          <w:szCs w:val="21"/>
        </w:rPr>
        <w:t>1</w:t>
      </w:r>
      <w:r w:rsidRPr="007478B1">
        <w:rPr>
          <w:rFonts w:ascii="宋体" w:hAnsi="宋体" w:cs="Songti SC Regular" w:hint="eastAsia"/>
          <w:color w:val="000000"/>
          <w:kern w:val="1"/>
          <w:szCs w:val="21"/>
        </w:rPr>
        <w:t>份，同底版</w:t>
      </w:r>
      <w:r w:rsidRPr="007478B1">
        <w:rPr>
          <w:rFonts w:ascii="宋体" w:hAnsi="宋体" w:cs="Times"/>
          <w:color w:val="000000"/>
          <w:kern w:val="1"/>
          <w:szCs w:val="21"/>
        </w:rPr>
        <w:t>2</w:t>
      </w:r>
      <w:r w:rsidRPr="007478B1">
        <w:rPr>
          <w:rFonts w:ascii="宋体" w:hAnsi="宋体" w:cs="Songti SC Regular" w:hint="eastAsia"/>
          <w:color w:val="000000"/>
          <w:kern w:val="1"/>
          <w:szCs w:val="21"/>
        </w:rPr>
        <w:t>寸照片</w:t>
      </w:r>
      <w:r w:rsidRPr="007478B1">
        <w:rPr>
          <w:rFonts w:ascii="宋体" w:hAnsi="宋体" w:cs="Times"/>
          <w:color w:val="000000"/>
          <w:kern w:val="1"/>
          <w:szCs w:val="21"/>
        </w:rPr>
        <w:t>2</w:t>
      </w:r>
      <w:r w:rsidRPr="007478B1">
        <w:rPr>
          <w:rFonts w:ascii="宋体" w:hAnsi="宋体" w:cs="Songti SC Regular" w:hint="eastAsia"/>
          <w:color w:val="000000"/>
          <w:kern w:val="1"/>
          <w:szCs w:val="21"/>
        </w:rPr>
        <w:t>张。</w:t>
      </w:r>
    </w:p>
    <w:p w:rsidR="00053F18" w:rsidRPr="007478B1" w:rsidRDefault="00053F18" w:rsidP="00715E75">
      <w:pPr>
        <w:widowControl/>
        <w:autoSpaceDE w:val="0"/>
        <w:autoSpaceDN w:val="0"/>
        <w:adjustRightInd w:val="0"/>
        <w:spacing w:line="360" w:lineRule="auto"/>
        <w:ind w:firstLineChars="200" w:firstLine="420"/>
        <w:jc w:val="left"/>
        <w:rPr>
          <w:rFonts w:ascii="宋体" w:cs="Songti SC Regular"/>
          <w:color w:val="000000"/>
          <w:kern w:val="1"/>
          <w:szCs w:val="21"/>
        </w:rPr>
      </w:pPr>
      <w:r w:rsidRPr="007478B1">
        <w:rPr>
          <w:rFonts w:ascii="宋体" w:hAnsi="宋体" w:cs="Songti SC Regular" w:hint="eastAsia"/>
          <w:color w:val="000000"/>
          <w:kern w:val="1"/>
          <w:szCs w:val="21"/>
        </w:rPr>
        <w:t>教师组：报到时须携带教师证和身份证原件及复印件各</w:t>
      </w:r>
      <w:r w:rsidRPr="007478B1">
        <w:rPr>
          <w:rFonts w:ascii="宋体" w:hAnsi="宋体" w:cs="Times"/>
          <w:color w:val="000000"/>
          <w:kern w:val="1"/>
          <w:szCs w:val="21"/>
        </w:rPr>
        <w:t>1</w:t>
      </w:r>
      <w:r w:rsidRPr="007478B1">
        <w:rPr>
          <w:rFonts w:ascii="宋体" w:hAnsi="宋体" w:cs="Songti SC Regular" w:hint="eastAsia"/>
          <w:color w:val="000000"/>
          <w:kern w:val="1"/>
          <w:szCs w:val="21"/>
        </w:rPr>
        <w:t>份，同底版</w:t>
      </w:r>
      <w:r w:rsidRPr="007478B1">
        <w:rPr>
          <w:rFonts w:ascii="宋体" w:hAnsi="宋体" w:cs="Times"/>
          <w:color w:val="000000"/>
          <w:kern w:val="1"/>
          <w:szCs w:val="21"/>
        </w:rPr>
        <w:t>2</w:t>
      </w:r>
      <w:r w:rsidRPr="007478B1">
        <w:rPr>
          <w:rFonts w:ascii="宋体" w:hAnsi="宋体" w:cs="Songti SC Regular" w:hint="eastAsia"/>
          <w:color w:val="000000"/>
          <w:kern w:val="1"/>
          <w:szCs w:val="21"/>
        </w:rPr>
        <w:t>寸照片</w:t>
      </w:r>
      <w:r w:rsidRPr="007478B1">
        <w:rPr>
          <w:rFonts w:ascii="宋体" w:hAnsi="宋体" w:cs="Times"/>
          <w:color w:val="000000"/>
          <w:kern w:val="1"/>
          <w:szCs w:val="21"/>
        </w:rPr>
        <w:t>2</w:t>
      </w:r>
      <w:r w:rsidRPr="007478B1">
        <w:rPr>
          <w:rFonts w:ascii="宋体" w:hAnsi="宋体" w:cs="Songti SC Regular" w:hint="eastAsia"/>
          <w:color w:val="000000"/>
          <w:kern w:val="1"/>
          <w:szCs w:val="21"/>
        </w:rPr>
        <w:t>张。</w:t>
      </w:r>
    </w:p>
    <w:p w:rsidR="00053F18" w:rsidRPr="006D5CFC" w:rsidRDefault="00053F18" w:rsidP="00715E75">
      <w:pPr>
        <w:spacing w:line="360" w:lineRule="auto"/>
        <w:ind w:firstLineChars="200" w:firstLine="420"/>
        <w:rPr>
          <w:rFonts w:ascii="黑体" w:eastAsia="黑体" w:hAnsi="黑体"/>
          <w:color w:val="000000"/>
          <w:szCs w:val="21"/>
        </w:rPr>
      </w:pPr>
      <w:r w:rsidRPr="006D5CFC">
        <w:rPr>
          <w:rFonts w:ascii="黑体" w:eastAsia="黑体" w:hAnsi="黑体" w:hint="eastAsia"/>
          <w:color w:val="000000"/>
          <w:szCs w:val="21"/>
        </w:rPr>
        <w:t>七</w:t>
      </w:r>
      <w:r w:rsidRPr="006D5CFC">
        <w:rPr>
          <w:rFonts w:ascii="黑体" w:eastAsia="黑体" w:hAnsi="黑体"/>
          <w:color w:val="000000"/>
          <w:szCs w:val="21"/>
        </w:rPr>
        <w:t>.</w:t>
      </w:r>
      <w:r w:rsidRPr="006D5CFC">
        <w:rPr>
          <w:rFonts w:ascii="黑体" w:eastAsia="黑体" w:hAnsi="黑体" w:hint="eastAsia"/>
          <w:color w:val="000000"/>
          <w:szCs w:val="21"/>
        </w:rPr>
        <w:t>协办单位、比赛时间和地点</w:t>
      </w:r>
    </w:p>
    <w:p w:rsidR="00053F18" w:rsidRPr="007478B1" w:rsidRDefault="00053F18" w:rsidP="00715E75">
      <w:pPr>
        <w:widowControl/>
        <w:spacing w:line="360" w:lineRule="auto"/>
        <w:ind w:firstLineChars="200" w:firstLine="420"/>
        <w:jc w:val="left"/>
        <w:rPr>
          <w:rFonts w:ascii="宋体"/>
          <w:szCs w:val="21"/>
        </w:rPr>
      </w:pPr>
      <w:r w:rsidRPr="007478B1">
        <w:rPr>
          <w:rFonts w:ascii="宋体" w:hAnsi="宋体" w:hint="eastAsia"/>
          <w:szCs w:val="21"/>
        </w:rPr>
        <w:t>协办单位：郑州市商贸管理学校</w:t>
      </w:r>
    </w:p>
    <w:p w:rsidR="00053F18" w:rsidRPr="007478B1" w:rsidRDefault="00053F18" w:rsidP="00715E75">
      <w:pPr>
        <w:widowControl/>
        <w:spacing w:line="360" w:lineRule="auto"/>
        <w:ind w:firstLineChars="200" w:firstLine="420"/>
        <w:jc w:val="left"/>
        <w:rPr>
          <w:rFonts w:ascii="宋体"/>
          <w:szCs w:val="21"/>
        </w:rPr>
      </w:pPr>
      <w:r w:rsidRPr="007478B1">
        <w:rPr>
          <w:rFonts w:ascii="宋体" w:hAnsi="宋体" w:hint="eastAsia"/>
          <w:szCs w:val="21"/>
        </w:rPr>
        <w:t>报到时间：</w:t>
      </w:r>
      <w:r w:rsidRPr="007478B1">
        <w:rPr>
          <w:rFonts w:ascii="宋体" w:hAnsi="宋体"/>
          <w:szCs w:val="21"/>
        </w:rPr>
        <w:t>2019</w:t>
      </w:r>
      <w:r w:rsidRPr="007478B1">
        <w:rPr>
          <w:rFonts w:ascii="宋体" w:hAnsi="宋体" w:hint="eastAsia"/>
          <w:szCs w:val="21"/>
        </w:rPr>
        <w:t>年</w:t>
      </w:r>
      <w:r w:rsidRPr="007478B1">
        <w:rPr>
          <w:rFonts w:ascii="宋体" w:hAnsi="宋体"/>
          <w:szCs w:val="21"/>
        </w:rPr>
        <w:t>10</w:t>
      </w:r>
      <w:r w:rsidRPr="007478B1">
        <w:rPr>
          <w:rFonts w:ascii="宋体" w:hAnsi="宋体" w:hint="eastAsia"/>
          <w:szCs w:val="21"/>
        </w:rPr>
        <w:t>月</w:t>
      </w:r>
      <w:r>
        <w:rPr>
          <w:rFonts w:ascii="宋体" w:hAnsi="宋体"/>
          <w:szCs w:val="21"/>
        </w:rPr>
        <w:t>18</w:t>
      </w:r>
      <w:r w:rsidRPr="007478B1">
        <w:rPr>
          <w:rFonts w:ascii="宋体" w:hAnsi="宋体" w:hint="eastAsia"/>
          <w:szCs w:val="21"/>
        </w:rPr>
        <w:t>日，</w:t>
      </w:r>
      <w:r>
        <w:rPr>
          <w:rFonts w:ascii="宋体" w:hAnsi="宋体" w:hint="eastAsia"/>
          <w:szCs w:val="21"/>
        </w:rPr>
        <w:t>比</w:t>
      </w:r>
      <w:r w:rsidRPr="007478B1">
        <w:rPr>
          <w:rFonts w:ascii="宋体" w:hAnsi="宋体" w:hint="eastAsia"/>
          <w:szCs w:val="21"/>
        </w:rPr>
        <w:t>赛时间：</w:t>
      </w:r>
      <w:r w:rsidRPr="007478B1">
        <w:rPr>
          <w:rFonts w:ascii="宋体" w:hAnsi="宋体"/>
          <w:szCs w:val="21"/>
        </w:rPr>
        <w:t xml:space="preserve"> 10</w:t>
      </w:r>
      <w:r w:rsidRPr="007478B1">
        <w:rPr>
          <w:rFonts w:ascii="宋体" w:hAnsi="宋体" w:hint="eastAsia"/>
          <w:szCs w:val="21"/>
        </w:rPr>
        <w:t>月</w:t>
      </w:r>
      <w:r>
        <w:rPr>
          <w:rFonts w:ascii="宋体" w:hAnsi="宋体"/>
          <w:szCs w:val="21"/>
        </w:rPr>
        <w:t>19</w:t>
      </w:r>
      <w:r w:rsidRPr="007478B1">
        <w:rPr>
          <w:rFonts w:ascii="宋体" w:hAnsi="宋体" w:hint="eastAsia"/>
          <w:szCs w:val="21"/>
        </w:rPr>
        <w:t>日。</w:t>
      </w:r>
    </w:p>
    <w:p w:rsidR="00053F18" w:rsidRPr="007478B1" w:rsidRDefault="00053F18" w:rsidP="00715E75">
      <w:pPr>
        <w:widowControl/>
        <w:spacing w:line="360" w:lineRule="auto"/>
        <w:ind w:firstLineChars="200" w:firstLine="420"/>
        <w:jc w:val="left"/>
        <w:rPr>
          <w:rFonts w:ascii="宋体"/>
          <w:szCs w:val="21"/>
        </w:rPr>
      </w:pPr>
      <w:r w:rsidRPr="007478B1">
        <w:rPr>
          <w:rFonts w:ascii="宋体" w:hAnsi="宋体" w:hint="eastAsia"/>
          <w:szCs w:val="21"/>
        </w:rPr>
        <w:t>报到及竞赛地点：郑州市商贸管理学校，地址：郑州市航海路豫英路</w:t>
      </w:r>
      <w:r w:rsidRPr="007478B1">
        <w:rPr>
          <w:rFonts w:ascii="宋体" w:hAnsi="宋体"/>
          <w:szCs w:val="21"/>
        </w:rPr>
        <w:t>1</w:t>
      </w:r>
      <w:r w:rsidRPr="007478B1">
        <w:rPr>
          <w:rFonts w:ascii="宋体" w:hAnsi="宋体" w:hint="eastAsia"/>
          <w:szCs w:val="21"/>
        </w:rPr>
        <w:t>号。</w:t>
      </w:r>
    </w:p>
    <w:p w:rsidR="00053F18" w:rsidRPr="007478B1" w:rsidRDefault="00053F18" w:rsidP="00715E75">
      <w:pPr>
        <w:widowControl/>
        <w:spacing w:line="360" w:lineRule="auto"/>
        <w:ind w:firstLineChars="200" w:firstLine="420"/>
        <w:jc w:val="left"/>
        <w:rPr>
          <w:rFonts w:ascii="宋体"/>
          <w:szCs w:val="21"/>
        </w:rPr>
      </w:pPr>
      <w:r w:rsidRPr="007478B1">
        <w:rPr>
          <w:rFonts w:ascii="宋体" w:hAnsi="宋体" w:hint="eastAsia"/>
          <w:szCs w:val="21"/>
        </w:rPr>
        <w:t>联系人：范玉东</w:t>
      </w:r>
      <w:r w:rsidRPr="007478B1">
        <w:rPr>
          <w:rFonts w:ascii="宋体" w:hAnsi="宋体"/>
          <w:szCs w:val="21"/>
        </w:rPr>
        <w:t xml:space="preserve"> </w:t>
      </w:r>
      <w:r w:rsidRPr="007478B1">
        <w:rPr>
          <w:rFonts w:ascii="宋体" w:hAnsi="宋体" w:hint="eastAsia"/>
          <w:szCs w:val="21"/>
        </w:rPr>
        <w:t>陈金涌</w:t>
      </w:r>
    </w:p>
    <w:p w:rsidR="00053F18" w:rsidRPr="007478B1" w:rsidRDefault="00053F18" w:rsidP="00715E75">
      <w:pPr>
        <w:widowControl/>
        <w:spacing w:line="360" w:lineRule="auto"/>
        <w:ind w:firstLineChars="200" w:firstLine="420"/>
        <w:jc w:val="left"/>
        <w:rPr>
          <w:rFonts w:ascii="宋体"/>
          <w:szCs w:val="21"/>
        </w:rPr>
      </w:pPr>
      <w:r w:rsidRPr="007478B1">
        <w:rPr>
          <w:rFonts w:ascii="宋体" w:hAnsi="宋体" w:hint="eastAsia"/>
          <w:szCs w:val="21"/>
        </w:rPr>
        <w:t>邮箱：</w:t>
      </w:r>
      <w:hyperlink r:id="rId13" w:history="1">
        <w:r w:rsidRPr="007478B1">
          <w:rPr>
            <w:rStyle w:val="a5"/>
            <w:rFonts w:ascii="宋体" w:hAnsi="宋体"/>
            <w:szCs w:val="21"/>
          </w:rPr>
          <w:t>253893290@qq.com</w:t>
        </w:r>
      </w:hyperlink>
    </w:p>
    <w:p w:rsidR="00053F18" w:rsidRPr="007478B1" w:rsidRDefault="00053F18" w:rsidP="00715E75">
      <w:pPr>
        <w:widowControl/>
        <w:spacing w:line="360" w:lineRule="auto"/>
        <w:ind w:firstLineChars="200" w:firstLine="420"/>
        <w:jc w:val="left"/>
        <w:rPr>
          <w:rFonts w:ascii="宋体" w:hAnsi="宋体"/>
          <w:szCs w:val="21"/>
        </w:rPr>
      </w:pPr>
      <w:r w:rsidRPr="007478B1">
        <w:rPr>
          <w:rFonts w:ascii="宋体" w:hAnsi="宋体" w:hint="eastAsia"/>
          <w:szCs w:val="21"/>
        </w:rPr>
        <w:t>联系电话：</w:t>
      </w:r>
      <w:r w:rsidRPr="007478B1">
        <w:rPr>
          <w:rFonts w:ascii="宋体" w:hAnsi="宋体"/>
          <w:szCs w:val="21"/>
        </w:rPr>
        <w:t>63228107,13673383866</w:t>
      </w:r>
      <w:r w:rsidRPr="007478B1">
        <w:rPr>
          <w:rFonts w:ascii="宋体" w:hAnsi="宋体" w:hint="eastAsia"/>
          <w:szCs w:val="21"/>
        </w:rPr>
        <w:t>，</w:t>
      </w:r>
      <w:r w:rsidRPr="007478B1">
        <w:rPr>
          <w:rFonts w:ascii="宋体" w:hAnsi="宋体"/>
          <w:szCs w:val="21"/>
        </w:rPr>
        <w:t>13839107265</w:t>
      </w:r>
    </w:p>
    <w:p w:rsidR="00053F18" w:rsidRPr="00B262A2" w:rsidRDefault="00053F18" w:rsidP="007478B1">
      <w:pPr>
        <w:widowControl/>
        <w:autoSpaceDE w:val="0"/>
        <w:autoSpaceDN w:val="0"/>
        <w:adjustRightInd w:val="0"/>
        <w:jc w:val="left"/>
        <w:rPr>
          <w:rFonts w:ascii="宋体" w:cs="Songti SC Regular"/>
          <w:color w:val="000000"/>
          <w:kern w:val="1"/>
        </w:rPr>
      </w:pPr>
    </w:p>
    <w:p w:rsidR="00053F18" w:rsidRPr="003847EB" w:rsidRDefault="00053F18" w:rsidP="003847EB">
      <w:pPr>
        <w:widowControl/>
        <w:spacing w:line="360" w:lineRule="auto"/>
        <w:jc w:val="center"/>
        <w:rPr>
          <w:rFonts w:ascii="黑体" w:eastAsia="黑体" w:hAnsi="黑体" w:cs="仿宋"/>
          <w:sz w:val="44"/>
          <w:szCs w:val="44"/>
        </w:rPr>
      </w:pPr>
      <w:r>
        <w:rPr>
          <w:rFonts w:ascii="黑体" w:eastAsia="黑体" w:hAnsi="黑体" w:cs="仿宋"/>
          <w:sz w:val="44"/>
          <w:szCs w:val="44"/>
        </w:rPr>
        <w:lastRenderedPageBreak/>
        <w:t xml:space="preserve"> </w:t>
      </w:r>
      <w:r w:rsidRPr="003847EB">
        <w:rPr>
          <w:rFonts w:ascii="黑体" w:eastAsia="黑体" w:hAnsi="黑体" w:cs="仿宋"/>
          <w:sz w:val="44"/>
          <w:szCs w:val="44"/>
        </w:rPr>
        <w:t>1</w:t>
      </w:r>
      <w:r>
        <w:rPr>
          <w:rFonts w:ascii="黑体" w:eastAsia="黑体" w:hAnsi="黑体" w:cs="仿宋"/>
          <w:sz w:val="44"/>
          <w:szCs w:val="44"/>
        </w:rPr>
        <w:t>1</w:t>
      </w:r>
      <w:r w:rsidRPr="003847EB">
        <w:rPr>
          <w:rFonts w:ascii="黑体" w:eastAsia="黑体" w:hAnsi="黑体" w:cs="仿宋"/>
          <w:sz w:val="44"/>
          <w:szCs w:val="44"/>
        </w:rPr>
        <w:t>.2019</w:t>
      </w:r>
      <w:r w:rsidRPr="003847EB">
        <w:rPr>
          <w:rFonts w:ascii="黑体" w:eastAsia="黑体" w:hAnsi="黑体" w:cs="仿宋" w:hint="eastAsia"/>
          <w:sz w:val="44"/>
          <w:szCs w:val="44"/>
        </w:rPr>
        <w:t>年河南省中等职业教育技能大赛信息技术类广告平面设计比赛方案</w:t>
      </w:r>
    </w:p>
    <w:p w:rsidR="00053F18" w:rsidRDefault="00053F18" w:rsidP="00715E75">
      <w:pPr>
        <w:widowControl/>
        <w:spacing w:line="500" w:lineRule="exact"/>
        <w:ind w:firstLineChars="200" w:firstLine="420"/>
        <w:jc w:val="left"/>
        <w:rPr>
          <w:rFonts w:ascii="仿宋" w:eastAsia="仿宋" w:hAnsi="仿宋" w:cs="仿宋"/>
          <w:szCs w:val="21"/>
        </w:rPr>
      </w:pPr>
    </w:p>
    <w:p w:rsidR="00053F18" w:rsidRPr="004075D0" w:rsidRDefault="00053F18" w:rsidP="00715E75">
      <w:pPr>
        <w:widowControl/>
        <w:spacing w:line="500" w:lineRule="exact"/>
        <w:ind w:firstLineChars="200" w:firstLine="420"/>
        <w:jc w:val="left"/>
        <w:rPr>
          <w:rFonts w:ascii="黑体" w:eastAsia="黑体" w:hAnsi="黑体" w:cs="仿宋"/>
          <w:szCs w:val="21"/>
        </w:rPr>
      </w:pPr>
      <w:r w:rsidRPr="004075D0">
        <w:rPr>
          <w:rFonts w:ascii="黑体" w:eastAsia="黑体" w:hAnsi="黑体" w:cs="仿宋" w:hint="eastAsia"/>
          <w:szCs w:val="21"/>
        </w:rPr>
        <w:t>一、比赛时间及内容</w:t>
      </w:r>
    </w:p>
    <w:p w:rsidR="00053F18" w:rsidRPr="00992566" w:rsidRDefault="00053F18" w:rsidP="00715E75">
      <w:pPr>
        <w:widowControl/>
        <w:spacing w:line="500" w:lineRule="exact"/>
        <w:ind w:firstLineChars="200" w:firstLine="420"/>
        <w:jc w:val="left"/>
        <w:rPr>
          <w:rFonts w:ascii="宋体" w:cs="仿宋"/>
          <w:szCs w:val="21"/>
        </w:rPr>
      </w:pPr>
      <w:r w:rsidRPr="00992566">
        <w:rPr>
          <w:rFonts w:ascii="宋体" w:hAnsi="宋体" w:cs="仿宋" w:hint="eastAsia"/>
          <w:szCs w:val="21"/>
        </w:rPr>
        <w:t>比赛项目：广告平面设计</w:t>
      </w:r>
    </w:p>
    <w:p w:rsidR="00053F18" w:rsidRPr="00992566" w:rsidRDefault="00053F18" w:rsidP="00715E75">
      <w:pPr>
        <w:widowControl/>
        <w:spacing w:line="500" w:lineRule="exact"/>
        <w:ind w:firstLineChars="200" w:firstLine="420"/>
        <w:jc w:val="left"/>
        <w:rPr>
          <w:rFonts w:ascii="宋体" w:cs="仿宋"/>
          <w:szCs w:val="21"/>
        </w:rPr>
      </w:pPr>
      <w:r w:rsidRPr="00992566">
        <w:rPr>
          <w:rFonts w:ascii="宋体" w:hAnsi="宋体" w:cs="仿宋" w:hint="eastAsia"/>
          <w:szCs w:val="21"/>
        </w:rPr>
        <w:t>比赛时间：</w:t>
      </w:r>
      <w:r w:rsidRPr="00992566">
        <w:rPr>
          <w:rFonts w:ascii="宋体" w:hAnsi="宋体" w:cs="仿宋"/>
          <w:szCs w:val="21"/>
        </w:rPr>
        <w:t>3</w:t>
      </w:r>
      <w:r w:rsidRPr="00992566">
        <w:rPr>
          <w:rFonts w:ascii="宋体" w:hAnsi="宋体" w:cs="仿宋" w:hint="eastAsia"/>
          <w:szCs w:val="21"/>
        </w:rPr>
        <w:t>小时</w:t>
      </w:r>
    </w:p>
    <w:p w:rsidR="00053F18" w:rsidRPr="00992566" w:rsidRDefault="00053F18" w:rsidP="00715E75">
      <w:pPr>
        <w:widowControl/>
        <w:spacing w:line="500" w:lineRule="exact"/>
        <w:ind w:firstLineChars="200" w:firstLine="420"/>
        <w:jc w:val="left"/>
        <w:rPr>
          <w:rFonts w:ascii="宋体" w:cs="仿宋"/>
          <w:szCs w:val="21"/>
        </w:rPr>
      </w:pPr>
      <w:r w:rsidRPr="00992566">
        <w:rPr>
          <w:rFonts w:ascii="宋体" w:hAnsi="宋体" w:cs="仿宋" w:hint="eastAsia"/>
          <w:szCs w:val="21"/>
        </w:rPr>
        <w:t>比赛内容：考察选手的广告平面设计基本技能及综合运用能力，选手利用大赛组委会设定的主题和提供的文本、图片等素材，遵照具体的制作要求进行制作。</w:t>
      </w:r>
    </w:p>
    <w:p w:rsidR="00053F18" w:rsidRPr="004075D0" w:rsidRDefault="00053F18" w:rsidP="00715E75">
      <w:pPr>
        <w:widowControl/>
        <w:spacing w:line="500" w:lineRule="exact"/>
        <w:ind w:firstLineChars="200" w:firstLine="420"/>
        <w:jc w:val="left"/>
        <w:rPr>
          <w:rFonts w:ascii="黑体" w:eastAsia="黑体" w:hAnsi="黑体" w:cs="仿宋"/>
          <w:szCs w:val="21"/>
        </w:rPr>
      </w:pPr>
      <w:r w:rsidRPr="004075D0">
        <w:rPr>
          <w:rFonts w:ascii="黑体" w:eastAsia="黑体" w:hAnsi="黑体" w:cs="仿宋" w:hint="eastAsia"/>
          <w:szCs w:val="21"/>
        </w:rPr>
        <w:t>二、评判指标体系</w:t>
      </w:r>
    </w:p>
    <w:tbl>
      <w:tblPr>
        <w:tblW w:w="84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731"/>
        <w:gridCol w:w="5768"/>
        <w:gridCol w:w="901"/>
      </w:tblGrid>
      <w:tr w:rsidR="00053F18" w:rsidRPr="0042354A" w:rsidTr="00507864">
        <w:trPr>
          <w:trHeight w:val="388"/>
        </w:trPr>
        <w:tc>
          <w:tcPr>
            <w:tcW w:w="1731" w:type="dxa"/>
            <w:vAlign w:val="center"/>
          </w:tcPr>
          <w:p w:rsidR="00053F18" w:rsidRPr="0042354A" w:rsidRDefault="00053F18" w:rsidP="00715E75">
            <w:pPr>
              <w:widowControl/>
              <w:spacing w:line="500" w:lineRule="exact"/>
              <w:ind w:firstLineChars="200" w:firstLine="420"/>
              <w:jc w:val="left"/>
              <w:rPr>
                <w:rFonts w:ascii="宋体" w:cs="仿宋"/>
                <w:szCs w:val="21"/>
              </w:rPr>
            </w:pPr>
            <w:r w:rsidRPr="0042354A">
              <w:rPr>
                <w:rFonts w:ascii="宋体" w:hAnsi="宋体" w:cs="仿宋" w:hint="eastAsia"/>
                <w:szCs w:val="21"/>
              </w:rPr>
              <w:t>项目</w:t>
            </w:r>
          </w:p>
        </w:tc>
        <w:tc>
          <w:tcPr>
            <w:tcW w:w="5768" w:type="dxa"/>
            <w:vAlign w:val="center"/>
          </w:tcPr>
          <w:p w:rsidR="00053F18" w:rsidRPr="0042354A" w:rsidRDefault="00053F18" w:rsidP="00715E75">
            <w:pPr>
              <w:widowControl/>
              <w:spacing w:line="500" w:lineRule="exact"/>
              <w:ind w:firstLineChars="200" w:firstLine="420"/>
              <w:jc w:val="left"/>
              <w:rPr>
                <w:rFonts w:ascii="宋体" w:cs="仿宋"/>
                <w:szCs w:val="21"/>
              </w:rPr>
            </w:pPr>
            <w:r w:rsidRPr="0042354A">
              <w:rPr>
                <w:rFonts w:ascii="宋体" w:hAnsi="宋体" w:cs="仿宋" w:hint="eastAsia"/>
                <w:szCs w:val="21"/>
              </w:rPr>
              <w:t>判分内容</w:t>
            </w:r>
          </w:p>
        </w:tc>
        <w:tc>
          <w:tcPr>
            <w:tcW w:w="901" w:type="dxa"/>
          </w:tcPr>
          <w:p w:rsidR="00053F18" w:rsidRPr="0042354A" w:rsidRDefault="00053F18" w:rsidP="00507864">
            <w:pPr>
              <w:widowControl/>
              <w:spacing w:line="500" w:lineRule="exact"/>
              <w:jc w:val="left"/>
              <w:rPr>
                <w:rFonts w:ascii="宋体" w:cs="仿宋"/>
                <w:szCs w:val="21"/>
              </w:rPr>
            </w:pPr>
            <w:r w:rsidRPr="0042354A">
              <w:rPr>
                <w:rFonts w:ascii="宋体" w:hAnsi="宋体" w:cs="仿宋" w:hint="eastAsia"/>
                <w:szCs w:val="21"/>
              </w:rPr>
              <w:t>权比</w:t>
            </w:r>
          </w:p>
        </w:tc>
      </w:tr>
      <w:tr w:rsidR="00053F18" w:rsidRPr="0042354A" w:rsidTr="00507864">
        <w:trPr>
          <w:trHeight w:val="367"/>
        </w:trPr>
        <w:tc>
          <w:tcPr>
            <w:tcW w:w="1731" w:type="dxa"/>
            <w:vAlign w:val="center"/>
          </w:tcPr>
          <w:p w:rsidR="00053F18" w:rsidRPr="0042354A" w:rsidRDefault="00053F18" w:rsidP="00715E75">
            <w:pPr>
              <w:widowControl/>
              <w:spacing w:line="500" w:lineRule="exact"/>
              <w:ind w:firstLineChars="200" w:firstLine="420"/>
              <w:jc w:val="left"/>
              <w:rPr>
                <w:rFonts w:ascii="宋体" w:cs="仿宋"/>
                <w:szCs w:val="21"/>
              </w:rPr>
            </w:pPr>
            <w:r w:rsidRPr="0042354A">
              <w:rPr>
                <w:rFonts w:ascii="宋体" w:hAnsi="宋体" w:cs="仿宋" w:hint="eastAsia"/>
                <w:szCs w:val="21"/>
              </w:rPr>
              <w:t>主题</w:t>
            </w:r>
          </w:p>
        </w:tc>
        <w:tc>
          <w:tcPr>
            <w:tcW w:w="5768" w:type="dxa"/>
            <w:vAlign w:val="center"/>
          </w:tcPr>
          <w:p w:rsidR="00053F18" w:rsidRPr="0042354A" w:rsidRDefault="00053F18" w:rsidP="00715E75">
            <w:pPr>
              <w:widowControl/>
              <w:spacing w:line="500" w:lineRule="exact"/>
              <w:ind w:firstLineChars="200" w:firstLine="420"/>
              <w:jc w:val="left"/>
              <w:rPr>
                <w:rFonts w:ascii="宋体" w:cs="仿宋"/>
                <w:szCs w:val="21"/>
              </w:rPr>
            </w:pPr>
            <w:r w:rsidRPr="0042354A">
              <w:rPr>
                <w:rFonts w:ascii="宋体" w:hAnsi="宋体" w:cs="仿宋" w:hint="eastAsia"/>
                <w:szCs w:val="21"/>
              </w:rPr>
              <w:t>内容鲜明，突出主题，版面设计合理，按指定规格设计。</w:t>
            </w:r>
          </w:p>
        </w:tc>
        <w:tc>
          <w:tcPr>
            <w:tcW w:w="901" w:type="dxa"/>
            <w:vAlign w:val="center"/>
          </w:tcPr>
          <w:p w:rsidR="00053F18" w:rsidRPr="0042354A" w:rsidRDefault="00053F18" w:rsidP="00507864">
            <w:pPr>
              <w:widowControl/>
              <w:spacing w:line="500" w:lineRule="exact"/>
              <w:jc w:val="left"/>
              <w:rPr>
                <w:rFonts w:ascii="宋体" w:hAnsi="宋体" w:cs="仿宋"/>
                <w:szCs w:val="21"/>
              </w:rPr>
            </w:pPr>
            <w:r w:rsidRPr="0042354A">
              <w:rPr>
                <w:rFonts w:ascii="宋体" w:hAnsi="宋体" w:cs="仿宋"/>
                <w:szCs w:val="21"/>
              </w:rPr>
              <w:t>20%</w:t>
            </w:r>
          </w:p>
        </w:tc>
      </w:tr>
      <w:tr w:rsidR="00053F18" w:rsidRPr="0042354A" w:rsidTr="00507864">
        <w:trPr>
          <w:trHeight w:val="1188"/>
        </w:trPr>
        <w:tc>
          <w:tcPr>
            <w:tcW w:w="1731" w:type="dxa"/>
            <w:vAlign w:val="center"/>
          </w:tcPr>
          <w:p w:rsidR="00053F18" w:rsidRPr="0042354A" w:rsidRDefault="00053F18" w:rsidP="00715E75">
            <w:pPr>
              <w:widowControl/>
              <w:spacing w:line="500" w:lineRule="exact"/>
              <w:ind w:firstLineChars="200" w:firstLine="420"/>
              <w:jc w:val="left"/>
              <w:rPr>
                <w:rFonts w:ascii="宋体" w:cs="仿宋"/>
                <w:szCs w:val="21"/>
              </w:rPr>
            </w:pPr>
            <w:r w:rsidRPr="0042354A">
              <w:rPr>
                <w:rFonts w:ascii="宋体" w:hAnsi="宋体" w:cs="仿宋" w:hint="eastAsia"/>
                <w:szCs w:val="21"/>
              </w:rPr>
              <w:t>创意</w:t>
            </w:r>
          </w:p>
        </w:tc>
        <w:tc>
          <w:tcPr>
            <w:tcW w:w="5768" w:type="dxa"/>
            <w:vAlign w:val="center"/>
          </w:tcPr>
          <w:p w:rsidR="00053F18" w:rsidRPr="0042354A" w:rsidRDefault="00053F18" w:rsidP="00715E75">
            <w:pPr>
              <w:widowControl/>
              <w:spacing w:line="500" w:lineRule="exact"/>
              <w:ind w:firstLineChars="200" w:firstLine="420"/>
              <w:jc w:val="left"/>
              <w:rPr>
                <w:rFonts w:ascii="宋体" w:cs="仿宋"/>
                <w:szCs w:val="21"/>
              </w:rPr>
            </w:pPr>
            <w:r w:rsidRPr="0042354A">
              <w:rPr>
                <w:rFonts w:ascii="宋体" w:hAnsi="宋体" w:cs="仿宋" w:hint="eastAsia"/>
                <w:szCs w:val="21"/>
              </w:rPr>
              <w:t>所用元素和构思有独创性，有特色。</w:t>
            </w:r>
          </w:p>
          <w:p w:rsidR="00053F18" w:rsidRPr="0042354A" w:rsidRDefault="00053F18" w:rsidP="00715E75">
            <w:pPr>
              <w:widowControl/>
              <w:spacing w:line="500" w:lineRule="exact"/>
              <w:ind w:firstLineChars="200" w:firstLine="420"/>
              <w:jc w:val="left"/>
              <w:rPr>
                <w:rFonts w:ascii="宋体" w:cs="仿宋"/>
                <w:szCs w:val="21"/>
              </w:rPr>
            </w:pPr>
            <w:r w:rsidRPr="0042354A">
              <w:rPr>
                <w:rFonts w:ascii="宋体" w:hAnsi="宋体" w:cs="仿宋" w:hint="eastAsia"/>
                <w:szCs w:val="21"/>
              </w:rPr>
              <w:t>设计新颖，在紧扣主题的前提下设计富有想象力和个性表现力、亲合力。</w:t>
            </w:r>
          </w:p>
        </w:tc>
        <w:tc>
          <w:tcPr>
            <w:tcW w:w="901" w:type="dxa"/>
            <w:vAlign w:val="center"/>
          </w:tcPr>
          <w:p w:rsidR="00053F18" w:rsidRPr="0042354A" w:rsidRDefault="00053F18" w:rsidP="00507864">
            <w:pPr>
              <w:widowControl/>
              <w:spacing w:line="500" w:lineRule="exact"/>
              <w:jc w:val="left"/>
              <w:rPr>
                <w:rFonts w:ascii="宋体" w:hAnsi="宋体" w:cs="仿宋"/>
                <w:szCs w:val="21"/>
              </w:rPr>
            </w:pPr>
            <w:r w:rsidRPr="0042354A">
              <w:rPr>
                <w:rFonts w:ascii="宋体" w:hAnsi="宋体" w:cs="仿宋"/>
                <w:szCs w:val="21"/>
              </w:rPr>
              <w:t>30%</w:t>
            </w:r>
          </w:p>
        </w:tc>
      </w:tr>
      <w:tr w:rsidR="00053F18" w:rsidRPr="0042354A" w:rsidTr="00507864">
        <w:trPr>
          <w:trHeight w:val="1167"/>
        </w:trPr>
        <w:tc>
          <w:tcPr>
            <w:tcW w:w="1731" w:type="dxa"/>
            <w:vAlign w:val="center"/>
          </w:tcPr>
          <w:p w:rsidR="00053F18" w:rsidRPr="0042354A" w:rsidRDefault="00053F18" w:rsidP="00715E75">
            <w:pPr>
              <w:widowControl/>
              <w:spacing w:line="500" w:lineRule="exact"/>
              <w:ind w:firstLineChars="200" w:firstLine="420"/>
              <w:jc w:val="left"/>
              <w:rPr>
                <w:rFonts w:ascii="宋体" w:cs="仿宋"/>
                <w:szCs w:val="21"/>
              </w:rPr>
            </w:pPr>
            <w:r w:rsidRPr="0042354A">
              <w:rPr>
                <w:rFonts w:ascii="宋体" w:hAnsi="宋体" w:cs="仿宋" w:hint="eastAsia"/>
                <w:szCs w:val="21"/>
              </w:rPr>
              <w:t>表现</w:t>
            </w:r>
          </w:p>
        </w:tc>
        <w:tc>
          <w:tcPr>
            <w:tcW w:w="5768" w:type="dxa"/>
            <w:vAlign w:val="center"/>
          </w:tcPr>
          <w:p w:rsidR="00053F18" w:rsidRPr="0042354A" w:rsidRDefault="00053F18" w:rsidP="00715E75">
            <w:pPr>
              <w:widowControl/>
              <w:spacing w:line="500" w:lineRule="exact"/>
              <w:ind w:firstLineChars="200" w:firstLine="420"/>
              <w:jc w:val="left"/>
              <w:rPr>
                <w:rFonts w:ascii="宋体" w:cs="仿宋"/>
                <w:szCs w:val="21"/>
              </w:rPr>
            </w:pPr>
            <w:r w:rsidRPr="0042354A">
              <w:rPr>
                <w:rFonts w:ascii="宋体" w:hAnsi="宋体" w:cs="仿宋" w:hint="eastAsia"/>
                <w:szCs w:val="21"/>
              </w:rPr>
              <w:t>作品特征鲜明，有强烈的视觉冲击力。色彩搭配美观生动，引人深思。能够演绎营造良好的艺术氛围。</w:t>
            </w:r>
          </w:p>
        </w:tc>
        <w:tc>
          <w:tcPr>
            <w:tcW w:w="901" w:type="dxa"/>
            <w:vAlign w:val="center"/>
          </w:tcPr>
          <w:p w:rsidR="00053F18" w:rsidRPr="0042354A" w:rsidRDefault="00053F18" w:rsidP="00507864">
            <w:pPr>
              <w:widowControl/>
              <w:spacing w:line="500" w:lineRule="exact"/>
              <w:jc w:val="left"/>
              <w:rPr>
                <w:rFonts w:ascii="宋体" w:hAnsi="宋体" w:cs="仿宋"/>
                <w:szCs w:val="21"/>
              </w:rPr>
            </w:pPr>
            <w:r w:rsidRPr="0042354A">
              <w:rPr>
                <w:rFonts w:ascii="宋体" w:hAnsi="宋体" w:cs="仿宋"/>
                <w:szCs w:val="21"/>
              </w:rPr>
              <w:t>30%</w:t>
            </w:r>
          </w:p>
        </w:tc>
      </w:tr>
      <w:tr w:rsidR="00053F18" w:rsidRPr="0042354A" w:rsidTr="00507864">
        <w:trPr>
          <w:trHeight w:val="778"/>
        </w:trPr>
        <w:tc>
          <w:tcPr>
            <w:tcW w:w="1731" w:type="dxa"/>
            <w:vAlign w:val="center"/>
          </w:tcPr>
          <w:p w:rsidR="00053F18" w:rsidRPr="0042354A" w:rsidRDefault="00053F18" w:rsidP="00715E75">
            <w:pPr>
              <w:widowControl/>
              <w:spacing w:line="500" w:lineRule="exact"/>
              <w:ind w:firstLineChars="200" w:firstLine="420"/>
              <w:jc w:val="left"/>
              <w:rPr>
                <w:rFonts w:ascii="宋体" w:cs="仿宋"/>
                <w:szCs w:val="21"/>
              </w:rPr>
            </w:pPr>
            <w:r w:rsidRPr="0042354A">
              <w:rPr>
                <w:rFonts w:ascii="宋体" w:hAnsi="宋体" w:cs="仿宋" w:hint="eastAsia"/>
                <w:szCs w:val="21"/>
              </w:rPr>
              <w:t>效果</w:t>
            </w:r>
          </w:p>
        </w:tc>
        <w:tc>
          <w:tcPr>
            <w:tcW w:w="5768" w:type="dxa"/>
            <w:vAlign w:val="center"/>
          </w:tcPr>
          <w:p w:rsidR="00053F18" w:rsidRPr="0042354A" w:rsidRDefault="00053F18" w:rsidP="00715E75">
            <w:pPr>
              <w:widowControl/>
              <w:spacing w:line="500" w:lineRule="exact"/>
              <w:ind w:firstLineChars="200" w:firstLine="420"/>
              <w:jc w:val="left"/>
              <w:rPr>
                <w:rFonts w:ascii="宋体" w:cs="仿宋"/>
                <w:szCs w:val="21"/>
              </w:rPr>
            </w:pPr>
            <w:r w:rsidRPr="0042354A">
              <w:rPr>
                <w:rFonts w:ascii="宋体" w:hAnsi="宋体" w:cs="仿宋" w:hint="eastAsia"/>
                <w:szCs w:val="21"/>
              </w:rPr>
              <w:t>作品画面美观，富有强烈的设计感。</w:t>
            </w:r>
          </w:p>
          <w:p w:rsidR="00053F18" w:rsidRPr="0042354A" w:rsidRDefault="00053F18" w:rsidP="00715E75">
            <w:pPr>
              <w:widowControl/>
              <w:spacing w:line="500" w:lineRule="exact"/>
              <w:ind w:firstLineChars="200" w:firstLine="420"/>
              <w:jc w:val="left"/>
              <w:rPr>
                <w:rFonts w:ascii="宋体" w:cs="仿宋"/>
                <w:szCs w:val="21"/>
              </w:rPr>
            </w:pPr>
            <w:r w:rsidRPr="0042354A">
              <w:rPr>
                <w:rFonts w:ascii="宋体" w:hAnsi="宋体" w:cs="仿宋" w:hint="eastAsia"/>
                <w:szCs w:val="21"/>
              </w:rPr>
              <w:t>风格鲜明，主题突出，主色调明确。</w:t>
            </w:r>
          </w:p>
        </w:tc>
        <w:tc>
          <w:tcPr>
            <w:tcW w:w="901" w:type="dxa"/>
            <w:vAlign w:val="center"/>
          </w:tcPr>
          <w:p w:rsidR="00053F18" w:rsidRPr="0042354A" w:rsidRDefault="00053F18" w:rsidP="00507864">
            <w:pPr>
              <w:widowControl/>
              <w:spacing w:line="500" w:lineRule="exact"/>
              <w:jc w:val="left"/>
              <w:rPr>
                <w:rFonts w:ascii="宋体" w:hAnsi="宋体" w:cs="仿宋"/>
                <w:szCs w:val="21"/>
              </w:rPr>
            </w:pPr>
            <w:r w:rsidRPr="0042354A">
              <w:rPr>
                <w:rFonts w:ascii="宋体" w:hAnsi="宋体" w:cs="仿宋"/>
                <w:szCs w:val="21"/>
              </w:rPr>
              <w:t>20%</w:t>
            </w:r>
          </w:p>
        </w:tc>
      </w:tr>
    </w:tbl>
    <w:p w:rsidR="00053F18" w:rsidRPr="004075D0" w:rsidRDefault="00053F18" w:rsidP="00715E75">
      <w:pPr>
        <w:widowControl/>
        <w:spacing w:line="500" w:lineRule="exact"/>
        <w:ind w:firstLineChars="200" w:firstLine="420"/>
        <w:jc w:val="left"/>
        <w:rPr>
          <w:rFonts w:ascii="黑体" w:eastAsia="黑体" w:hAnsi="黑体" w:cs="仿宋"/>
          <w:szCs w:val="21"/>
        </w:rPr>
      </w:pPr>
      <w:r w:rsidRPr="004075D0">
        <w:rPr>
          <w:rFonts w:ascii="黑体" w:eastAsia="黑体" w:hAnsi="黑体" w:cs="仿宋" w:hint="eastAsia"/>
          <w:szCs w:val="21"/>
        </w:rPr>
        <w:t>三、硬件环境</w:t>
      </w:r>
    </w:p>
    <w:p w:rsidR="00053F18" w:rsidRPr="00992566" w:rsidRDefault="00053F18" w:rsidP="00715E75">
      <w:pPr>
        <w:widowControl/>
        <w:spacing w:line="500" w:lineRule="exact"/>
        <w:ind w:firstLineChars="200" w:firstLine="420"/>
        <w:jc w:val="left"/>
        <w:rPr>
          <w:rFonts w:ascii="宋体" w:cs="仿宋"/>
          <w:szCs w:val="21"/>
        </w:rPr>
      </w:pPr>
      <w:r w:rsidRPr="00992566">
        <w:rPr>
          <w:rFonts w:ascii="宋体" w:hAnsi="宋体" w:cs="仿宋" w:hint="eastAsia"/>
          <w:szCs w:val="21"/>
        </w:rPr>
        <w:t>计算机的主要硬件指标为：</w:t>
      </w:r>
      <w:r w:rsidRPr="00992566">
        <w:rPr>
          <w:rFonts w:ascii="宋体" w:hAnsi="宋体" w:cs="仿宋"/>
          <w:szCs w:val="21"/>
        </w:rPr>
        <w:t>CPU</w:t>
      </w:r>
      <w:r w:rsidRPr="00992566">
        <w:rPr>
          <w:rFonts w:ascii="宋体" w:hAnsi="宋体" w:cs="仿宋" w:hint="eastAsia"/>
          <w:szCs w:val="21"/>
        </w:rPr>
        <w:t>双核；内存≥</w:t>
      </w:r>
      <w:r w:rsidRPr="00992566">
        <w:rPr>
          <w:rFonts w:ascii="宋体" w:hAnsi="宋体" w:cs="仿宋"/>
          <w:szCs w:val="21"/>
        </w:rPr>
        <w:t>2GB</w:t>
      </w:r>
      <w:r w:rsidRPr="00992566">
        <w:rPr>
          <w:rFonts w:ascii="宋体" w:hAnsi="宋体" w:cs="仿宋" w:hint="eastAsia"/>
          <w:szCs w:val="21"/>
        </w:rPr>
        <w:t>；硬盘≥</w:t>
      </w:r>
      <w:r w:rsidRPr="00992566">
        <w:rPr>
          <w:rFonts w:ascii="宋体" w:hAnsi="宋体" w:cs="仿宋"/>
          <w:szCs w:val="21"/>
        </w:rPr>
        <w:t>320GB</w:t>
      </w:r>
      <w:r w:rsidRPr="00992566">
        <w:rPr>
          <w:rFonts w:ascii="宋体" w:hAnsi="宋体" w:cs="仿宋" w:hint="eastAsia"/>
          <w:szCs w:val="21"/>
        </w:rPr>
        <w:t>；独立显卡，显存≥</w:t>
      </w:r>
      <w:r w:rsidRPr="00992566">
        <w:rPr>
          <w:rFonts w:ascii="宋体" w:hAnsi="宋体" w:cs="仿宋"/>
          <w:szCs w:val="21"/>
        </w:rPr>
        <w:t>1G</w:t>
      </w:r>
      <w:r w:rsidRPr="00992566">
        <w:rPr>
          <w:rFonts w:ascii="宋体" w:hAnsi="宋体" w:cs="仿宋" w:hint="eastAsia"/>
          <w:szCs w:val="21"/>
        </w:rPr>
        <w:t>。</w:t>
      </w:r>
    </w:p>
    <w:p w:rsidR="00053F18" w:rsidRPr="00992566" w:rsidRDefault="00053F18" w:rsidP="00715E75">
      <w:pPr>
        <w:widowControl/>
        <w:spacing w:line="500" w:lineRule="exact"/>
        <w:ind w:firstLineChars="200" w:firstLine="420"/>
        <w:jc w:val="left"/>
        <w:rPr>
          <w:rFonts w:ascii="宋体" w:cs="仿宋"/>
          <w:szCs w:val="21"/>
        </w:rPr>
      </w:pPr>
      <w:r w:rsidRPr="00992566">
        <w:rPr>
          <w:rFonts w:ascii="宋体" w:hAnsi="宋体" w:cs="仿宋" w:hint="eastAsia"/>
          <w:szCs w:val="21"/>
        </w:rPr>
        <w:t>软件环境</w:t>
      </w:r>
    </w:p>
    <w:p w:rsidR="00053F18" w:rsidRPr="00992566" w:rsidRDefault="00053F18" w:rsidP="00715E75">
      <w:pPr>
        <w:widowControl/>
        <w:spacing w:line="500" w:lineRule="exact"/>
        <w:ind w:firstLineChars="200" w:firstLine="420"/>
        <w:jc w:val="left"/>
        <w:rPr>
          <w:rFonts w:ascii="宋体" w:cs="仿宋"/>
          <w:szCs w:val="21"/>
        </w:rPr>
      </w:pPr>
      <w:r w:rsidRPr="00992566">
        <w:rPr>
          <w:rFonts w:ascii="宋体" w:hAnsi="宋体" w:cs="仿宋"/>
          <w:szCs w:val="21"/>
        </w:rPr>
        <w:t>Windows7 64</w:t>
      </w:r>
      <w:r w:rsidRPr="00992566">
        <w:rPr>
          <w:rFonts w:ascii="宋体" w:hAnsi="宋体" w:cs="仿宋" w:hint="eastAsia"/>
          <w:szCs w:val="21"/>
        </w:rPr>
        <w:t>位（中文版）</w:t>
      </w:r>
    </w:p>
    <w:p w:rsidR="00053F18" w:rsidRPr="00992566" w:rsidRDefault="00053F18" w:rsidP="00715E75">
      <w:pPr>
        <w:widowControl/>
        <w:spacing w:line="500" w:lineRule="exact"/>
        <w:ind w:firstLineChars="200" w:firstLine="420"/>
        <w:jc w:val="left"/>
        <w:rPr>
          <w:rFonts w:ascii="宋体" w:cs="仿宋"/>
          <w:szCs w:val="21"/>
        </w:rPr>
      </w:pPr>
      <w:r w:rsidRPr="00992566">
        <w:rPr>
          <w:rFonts w:ascii="宋体" w:hAnsi="宋体" w:cs="仿宋"/>
          <w:szCs w:val="21"/>
        </w:rPr>
        <w:t>Microsoft Office 2010(</w:t>
      </w:r>
      <w:r w:rsidRPr="00992566">
        <w:rPr>
          <w:rFonts w:ascii="宋体" w:hAnsi="宋体" w:cs="仿宋" w:hint="eastAsia"/>
          <w:szCs w:val="21"/>
        </w:rPr>
        <w:t>中文版</w:t>
      </w:r>
      <w:r w:rsidRPr="00992566">
        <w:rPr>
          <w:rFonts w:ascii="宋体" w:hAnsi="宋体" w:cs="仿宋"/>
          <w:szCs w:val="21"/>
        </w:rPr>
        <w:t>)</w:t>
      </w:r>
    </w:p>
    <w:p w:rsidR="00053F18" w:rsidRPr="00992566" w:rsidRDefault="00053F18" w:rsidP="00715E75">
      <w:pPr>
        <w:widowControl/>
        <w:spacing w:line="500" w:lineRule="exact"/>
        <w:ind w:firstLineChars="200" w:firstLine="420"/>
        <w:jc w:val="left"/>
        <w:rPr>
          <w:rFonts w:ascii="宋体" w:cs="仿宋"/>
          <w:szCs w:val="21"/>
        </w:rPr>
      </w:pPr>
      <w:r w:rsidRPr="00992566">
        <w:rPr>
          <w:rFonts w:ascii="宋体" w:hAnsi="宋体" w:cs="仿宋"/>
          <w:szCs w:val="21"/>
        </w:rPr>
        <w:t>Adobe Photoshop CC 2015(</w:t>
      </w:r>
      <w:r w:rsidRPr="00992566">
        <w:rPr>
          <w:rFonts w:ascii="宋体" w:hAnsi="宋体" w:cs="仿宋" w:hint="eastAsia"/>
          <w:szCs w:val="21"/>
        </w:rPr>
        <w:t>中文版</w:t>
      </w:r>
      <w:r w:rsidRPr="00992566">
        <w:rPr>
          <w:rFonts w:ascii="宋体" w:hAnsi="宋体" w:cs="仿宋"/>
          <w:szCs w:val="21"/>
        </w:rPr>
        <w:t>)</w:t>
      </w:r>
    </w:p>
    <w:p w:rsidR="00053F18" w:rsidRPr="00992566" w:rsidRDefault="00053F18" w:rsidP="00715E75">
      <w:pPr>
        <w:widowControl/>
        <w:spacing w:line="500" w:lineRule="exact"/>
        <w:ind w:firstLineChars="200" w:firstLine="420"/>
        <w:jc w:val="left"/>
        <w:rPr>
          <w:rFonts w:ascii="宋体" w:cs="仿宋"/>
          <w:szCs w:val="21"/>
        </w:rPr>
      </w:pPr>
      <w:r w:rsidRPr="00992566">
        <w:rPr>
          <w:rFonts w:ascii="宋体" w:hAnsi="宋体" w:cs="仿宋"/>
          <w:szCs w:val="21"/>
        </w:rPr>
        <w:t>CorelDraw X6(</w:t>
      </w:r>
      <w:r w:rsidRPr="00992566">
        <w:rPr>
          <w:rFonts w:ascii="宋体" w:hAnsi="宋体" w:cs="仿宋" w:hint="eastAsia"/>
          <w:szCs w:val="21"/>
        </w:rPr>
        <w:t>中文版</w:t>
      </w:r>
      <w:r w:rsidRPr="00992566">
        <w:rPr>
          <w:rFonts w:ascii="宋体" w:hAnsi="宋体" w:cs="仿宋"/>
          <w:szCs w:val="21"/>
        </w:rPr>
        <w:t>)</w:t>
      </w:r>
    </w:p>
    <w:p w:rsidR="00053F18" w:rsidRPr="00992566" w:rsidRDefault="00053F18" w:rsidP="00715E75">
      <w:pPr>
        <w:widowControl/>
        <w:spacing w:line="500" w:lineRule="exact"/>
        <w:ind w:firstLineChars="200" w:firstLine="420"/>
        <w:jc w:val="left"/>
        <w:rPr>
          <w:rFonts w:ascii="宋体" w:cs="仿宋"/>
          <w:szCs w:val="21"/>
        </w:rPr>
      </w:pPr>
      <w:r w:rsidRPr="00992566">
        <w:rPr>
          <w:rFonts w:ascii="宋体" w:hAnsi="宋体" w:cs="仿宋"/>
          <w:szCs w:val="21"/>
        </w:rPr>
        <w:t>Adobe Illustrator CC 2015(</w:t>
      </w:r>
      <w:r w:rsidRPr="00992566">
        <w:rPr>
          <w:rFonts w:ascii="宋体" w:hAnsi="宋体" w:cs="仿宋" w:hint="eastAsia"/>
          <w:szCs w:val="21"/>
        </w:rPr>
        <w:t>中文版</w:t>
      </w:r>
      <w:r w:rsidRPr="00992566">
        <w:rPr>
          <w:rFonts w:ascii="宋体" w:hAnsi="宋体" w:cs="仿宋"/>
          <w:szCs w:val="21"/>
        </w:rPr>
        <w:t>)</w:t>
      </w:r>
    </w:p>
    <w:p w:rsidR="00053F18" w:rsidRPr="004075D0" w:rsidRDefault="00053F18" w:rsidP="00715E75">
      <w:pPr>
        <w:widowControl/>
        <w:spacing w:line="500" w:lineRule="exact"/>
        <w:ind w:firstLineChars="200" w:firstLine="420"/>
        <w:jc w:val="left"/>
        <w:rPr>
          <w:rFonts w:ascii="黑体" w:eastAsia="黑体" w:hAnsi="黑体" w:cs="仿宋"/>
          <w:szCs w:val="21"/>
        </w:rPr>
      </w:pPr>
      <w:r w:rsidRPr="004075D0">
        <w:rPr>
          <w:rFonts w:ascii="黑体" w:eastAsia="黑体" w:hAnsi="黑体" w:cs="仿宋" w:hint="eastAsia"/>
          <w:szCs w:val="21"/>
        </w:rPr>
        <w:lastRenderedPageBreak/>
        <w:t>四、评判原则</w:t>
      </w:r>
    </w:p>
    <w:p w:rsidR="00053F18" w:rsidRPr="00992566" w:rsidRDefault="00053F18" w:rsidP="00715E75">
      <w:pPr>
        <w:widowControl/>
        <w:spacing w:line="500" w:lineRule="exact"/>
        <w:ind w:firstLineChars="200" w:firstLine="420"/>
        <w:jc w:val="left"/>
        <w:rPr>
          <w:rFonts w:ascii="宋体" w:cs="仿宋"/>
          <w:szCs w:val="21"/>
        </w:rPr>
      </w:pPr>
      <w:r w:rsidRPr="00992566">
        <w:rPr>
          <w:rFonts w:ascii="宋体" w:hAnsi="宋体" w:cs="仿宋" w:hint="eastAsia"/>
          <w:szCs w:val="21"/>
        </w:rPr>
        <w:t>河南省中等职业教育技能大赛组委会组织专家，按照评分标准进行客观、公正的评判，按照得分高低进行排名。</w:t>
      </w:r>
    </w:p>
    <w:p w:rsidR="00053F18" w:rsidRPr="004075D0" w:rsidRDefault="00053F18" w:rsidP="00715E75">
      <w:pPr>
        <w:widowControl/>
        <w:spacing w:line="500" w:lineRule="exact"/>
        <w:ind w:firstLineChars="200" w:firstLine="420"/>
        <w:jc w:val="left"/>
        <w:rPr>
          <w:rFonts w:ascii="黑体" w:eastAsia="黑体" w:hAnsi="黑体" w:cs="仿宋"/>
          <w:szCs w:val="21"/>
        </w:rPr>
      </w:pPr>
      <w:r w:rsidRPr="004075D0">
        <w:rPr>
          <w:rFonts w:ascii="黑体" w:eastAsia="黑体" w:hAnsi="黑体" w:cs="仿宋" w:hint="eastAsia"/>
          <w:szCs w:val="21"/>
        </w:rPr>
        <w:t>五、比赛要求</w:t>
      </w:r>
      <w:r w:rsidRPr="004075D0">
        <w:rPr>
          <w:rFonts w:ascii="黑体" w:eastAsia="黑体" w:hAnsi="黑体" w:cs="仿宋"/>
          <w:szCs w:val="21"/>
        </w:rPr>
        <w:tab/>
      </w:r>
    </w:p>
    <w:p w:rsidR="00053F18" w:rsidRPr="00992566" w:rsidRDefault="00053F18" w:rsidP="00715E75">
      <w:pPr>
        <w:widowControl/>
        <w:spacing w:line="500" w:lineRule="exact"/>
        <w:ind w:firstLineChars="200" w:firstLine="420"/>
        <w:jc w:val="left"/>
        <w:rPr>
          <w:rFonts w:ascii="宋体" w:cs="仿宋"/>
          <w:szCs w:val="21"/>
        </w:rPr>
      </w:pPr>
      <w:r w:rsidRPr="00992566">
        <w:rPr>
          <w:rFonts w:ascii="宋体" w:hAnsi="宋体" w:cs="仿宋"/>
          <w:szCs w:val="21"/>
        </w:rPr>
        <w:t>1.</w:t>
      </w:r>
      <w:r w:rsidRPr="00992566">
        <w:rPr>
          <w:rFonts w:ascii="宋体" w:hAnsi="宋体" w:cs="仿宋" w:hint="eastAsia"/>
          <w:szCs w:val="21"/>
        </w:rPr>
        <w:t>参赛选手应严格遵守赛场纪律，服从指挥，着装整洁，仪表端庄，讲文明礼貌。各地代表队之间应团结、友好、协作，严禁各种纠纷。</w:t>
      </w:r>
    </w:p>
    <w:p w:rsidR="00053F18" w:rsidRPr="00992566" w:rsidRDefault="00053F18" w:rsidP="00715E75">
      <w:pPr>
        <w:widowControl/>
        <w:spacing w:line="500" w:lineRule="exact"/>
        <w:ind w:firstLineChars="200" w:firstLine="420"/>
        <w:jc w:val="left"/>
        <w:rPr>
          <w:rFonts w:ascii="宋体" w:cs="仿宋"/>
          <w:szCs w:val="21"/>
        </w:rPr>
      </w:pPr>
      <w:r w:rsidRPr="00992566">
        <w:rPr>
          <w:rFonts w:ascii="宋体" w:hAnsi="宋体" w:cs="仿宋"/>
          <w:szCs w:val="21"/>
        </w:rPr>
        <w:t>2.</w:t>
      </w:r>
      <w:r w:rsidRPr="00992566">
        <w:rPr>
          <w:rFonts w:ascii="宋体" w:hAnsi="宋体" w:cs="仿宋" w:hint="eastAsia"/>
          <w:szCs w:val="21"/>
        </w:rPr>
        <w:t>比赛前由各地代表队领队参加抽签确定机位（或工作台）。</w:t>
      </w:r>
    </w:p>
    <w:p w:rsidR="00053F18" w:rsidRPr="00992566" w:rsidRDefault="00053F18" w:rsidP="00715E75">
      <w:pPr>
        <w:widowControl/>
        <w:spacing w:line="500" w:lineRule="exact"/>
        <w:ind w:firstLineChars="200" w:firstLine="420"/>
        <w:jc w:val="left"/>
        <w:rPr>
          <w:rFonts w:ascii="宋体" w:cs="仿宋"/>
          <w:szCs w:val="21"/>
        </w:rPr>
      </w:pPr>
      <w:r w:rsidRPr="00992566">
        <w:rPr>
          <w:rFonts w:ascii="宋体" w:hAnsi="宋体" w:cs="仿宋"/>
          <w:szCs w:val="21"/>
        </w:rPr>
        <w:t>3.</w:t>
      </w:r>
      <w:r w:rsidRPr="00992566">
        <w:rPr>
          <w:rFonts w:ascii="宋体" w:hAnsi="宋体" w:cs="仿宋" w:hint="eastAsia"/>
          <w:szCs w:val="21"/>
        </w:rPr>
        <w:t>参赛选手在开幕式结束后应立即入场，迟到超过</w:t>
      </w:r>
      <w:r w:rsidRPr="00992566">
        <w:rPr>
          <w:rFonts w:ascii="宋体" w:hAnsi="宋体" w:cs="仿宋"/>
          <w:szCs w:val="21"/>
        </w:rPr>
        <w:t>15</w:t>
      </w:r>
      <w:r w:rsidRPr="00992566">
        <w:rPr>
          <w:rFonts w:ascii="宋体" w:hAnsi="宋体" w:cs="仿宋" w:hint="eastAsia"/>
          <w:szCs w:val="21"/>
        </w:rPr>
        <w:t>分钟不得入场。入场须佩戴参赛证并出示身份证，按机位号入座，将参赛证和身份证置于台桌左上角备查，并根据比赛现场工作人员提示检查比赛所需一切物品，齐全后选手签字确认。选手在比赛中应注意随时存盘，由于设备故障延时只涉及故障处理时段。</w:t>
      </w:r>
    </w:p>
    <w:p w:rsidR="00053F18" w:rsidRPr="00992566" w:rsidRDefault="00053F18" w:rsidP="00715E75">
      <w:pPr>
        <w:widowControl/>
        <w:spacing w:line="500" w:lineRule="exact"/>
        <w:ind w:firstLineChars="200" w:firstLine="420"/>
        <w:jc w:val="left"/>
        <w:rPr>
          <w:rFonts w:ascii="宋体" w:cs="仿宋"/>
          <w:szCs w:val="21"/>
        </w:rPr>
      </w:pPr>
      <w:r w:rsidRPr="00992566">
        <w:rPr>
          <w:rFonts w:ascii="宋体" w:hAnsi="宋体" w:cs="仿宋"/>
          <w:szCs w:val="21"/>
        </w:rPr>
        <w:t>4.</w:t>
      </w:r>
      <w:r w:rsidRPr="00992566">
        <w:rPr>
          <w:rFonts w:ascii="宋体" w:hAnsi="宋体" w:cs="仿宋" w:hint="eastAsia"/>
          <w:szCs w:val="21"/>
        </w:rPr>
        <w:t>参赛选手不得携带手机等移动通信或上网设备、移动存储设备、纸质资料等与竞赛无关的物品。</w:t>
      </w:r>
    </w:p>
    <w:p w:rsidR="00053F18" w:rsidRPr="00992566" w:rsidRDefault="00053F18" w:rsidP="00715E75">
      <w:pPr>
        <w:widowControl/>
        <w:spacing w:line="500" w:lineRule="exact"/>
        <w:ind w:firstLineChars="200" w:firstLine="420"/>
        <w:jc w:val="left"/>
        <w:rPr>
          <w:rFonts w:ascii="宋体" w:cs="仿宋"/>
          <w:szCs w:val="21"/>
        </w:rPr>
      </w:pPr>
      <w:r w:rsidRPr="00992566">
        <w:rPr>
          <w:rFonts w:ascii="宋体" w:hAnsi="宋体" w:cs="仿宋"/>
          <w:szCs w:val="21"/>
        </w:rPr>
        <w:t>5.</w:t>
      </w:r>
      <w:r w:rsidRPr="00992566">
        <w:rPr>
          <w:rFonts w:ascii="宋体" w:hAnsi="宋体" w:cs="仿宋" w:hint="eastAsia"/>
          <w:szCs w:val="21"/>
        </w:rPr>
        <w:t>比赛过程中如发生机器故障，必须经裁判长确认后方能更换机位。</w:t>
      </w:r>
    </w:p>
    <w:p w:rsidR="00053F18" w:rsidRPr="00992566" w:rsidRDefault="00053F18" w:rsidP="00715E75">
      <w:pPr>
        <w:widowControl/>
        <w:spacing w:line="500" w:lineRule="exact"/>
        <w:ind w:firstLineChars="200" w:firstLine="420"/>
        <w:jc w:val="left"/>
        <w:rPr>
          <w:rFonts w:ascii="宋体" w:cs="仿宋"/>
          <w:szCs w:val="21"/>
        </w:rPr>
      </w:pPr>
      <w:r w:rsidRPr="00992566">
        <w:rPr>
          <w:rFonts w:ascii="宋体" w:hAnsi="宋体" w:cs="仿宋"/>
          <w:szCs w:val="21"/>
        </w:rPr>
        <w:t>6.</w:t>
      </w:r>
      <w:r w:rsidRPr="00992566">
        <w:rPr>
          <w:rFonts w:ascii="宋体" w:hAnsi="宋体" w:cs="仿宋" w:hint="eastAsia"/>
          <w:szCs w:val="21"/>
        </w:rPr>
        <w:t>比赛过程中或比赛后发现问题</w:t>
      </w:r>
      <w:r w:rsidRPr="00992566">
        <w:rPr>
          <w:rFonts w:ascii="宋体" w:hAnsi="宋体" w:cs="仿宋"/>
          <w:szCs w:val="21"/>
        </w:rPr>
        <w:t>(</w:t>
      </w:r>
      <w:r w:rsidRPr="00992566">
        <w:rPr>
          <w:rFonts w:ascii="宋体" w:hAnsi="宋体" w:cs="仿宋" w:hint="eastAsia"/>
          <w:szCs w:val="21"/>
        </w:rPr>
        <w:t>包括反映比赛或其它问题</w:t>
      </w:r>
      <w:r w:rsidRPr="00992566">
        <w:rPr>
          <w:rFonts w:ascii="宋体" w:hAnsi="宋体" w:cs="仿宋"/>
          <w:szCs w:val="21"/>
        </w:rPr>
        <w:t>)</w:t>
      </w:r>
      <w:r w:rsidRPr="00992566">
        <w:rPr>
          <w:rFonts w:ascii="宋体" w:hAnsi="宋体" w:cs="仿宋" w:hint="eastAsia"/>
          <w:szCs w:val="21"/>
        </w:rPr>
        <w:t>，应由领队在当天向执行委员会提出书面陈述。领队、指导教师、选手不得与比赛工作人员直接交涉。</w:t>
      </w:r>
    </w:p>
    <w:p w:rsidR="00053F18" w:rsidRPr="00992566" w:rsidRDefault="00053F18" w:rsidP="00715E75">
      <w:pPr>
        <w:widowControl/>
        <w:spacing w:line="500" w:lineRule="exact"/>
        <w:ind w:firstLineChars="200" w:firstLine="420"/>
        <w:jc w:val="left"/>
        <w:rPr>
          <w:rFonts w:ascii="宋体" w:cs="仿宋"/>
          <w:szCs w:val="21"/>
        </w:rPr>
      </w:pPr>
      <w:r w:rsidRPr="00992566">
        <w:rPr>
          <w:rFonts w:ascii="宋体" w:hAnsi="宋体" w:cs="仿宋"/>
          <w:szCs w:val="21"/>
        </w:rPr>
        <w:t>7.</w:t>
      </w:r>
      <w:r w:rsidRPr="00992566">
        <w:rPr>
          <w:rFonts w:ascii="宋体" w:hAnsi="宋体" w:cs="仿宋" w:hint="eastAsia"/>
          <w:szCs w:val="21"/>
        </w:rPr>
        <w:t>比赛严禁冒名顶替，弄虚作假。指导教师不得进入比赛现场。其它未尽事宜，将在赛前向各领队做详细说明。</w:t>
      </w:r>
    </w:p>
    <w:p w:rsidR="00053F18" w:rsidRPr="004075D0" w:rsidRDefault="00053F18" w:rsidP="00715E75">
      <w:pPr>
        <w:widowControl/>
        <w:spacing w:line="500" w:lineRule="exact"/>
        <w:ind w:firstLineChars="200" w:firstLine="420"/>
        <w:jc w:val="left"/>
        <w:rPr>
          <w:rFonts w:ascii="黑体" w:eastAsia="黑体" w:hAnsi="黑体" w:cs="仿宋"/>
          <w:szCs w:val="21"/>
        </w:rPr>
      </w:pPr>
      <w:r w:rsidRPr="004075D0">
        <w:rPr>
          <w:rFonts w:ascii="黑体" w:eastAsia="黑体" w:hAnsi="黑体" w:cs="仿宋" w:hint="eastAsia"/>
          <w:szCs w:val="21"/>
        </w:rPr>
        <w:t>六、组队与报名</w:t>
      </w:r>
    </w:p>
    <w:p w:rsidR="00053F18" w:rsidRPr="00992566" w:rsidRDefault="00053F18" w:rsidP="00715E75">
      <w:pPr>
        <w:widowControl/>
        <w:spacing w:line="500" w:lineRule="exact"/>
        <w:ind w:firstLineChars="200" w:firstLine="420"/>
        <w:jc w:val="left"/>
        <w:rPr>
          <w:rFonts w:ascii="宋体" w:cs="仿宋"/>
          <w:szCs w:val="21"/>
        </w:rPr>
      </w:pPr>
      <w:r>
        <w:rPr>
          <w:rFonts w:ascii="宋体" w:hAnsi="宋体" w:cs="仿宋"/>
          <w:szCs w:val="21"/>
        </w:rPr>
        <w:t>1</w:t>
      </w:r>
      <w:r w:rsidRPr="00992566">
        <w:rPr>
          <w:rFonts w:ascii="宋体" w:cs="仿宋"/>
          <w:szCs w:val="21"/>
        </w:rPr>
        <w:t>.</w:t>
      </w:r>
      <w:r w:rsidRPr="00992566">
        <w:rPr>
          <w:rFonts w:ascii="宋体" w:hAnsi="宋体" w:cs="仿宋" w:hint="eastAsia"/>
          <w:szCs w:val="21"/>
        </w:rPr>
        <w:t>学生组、教师组竞赛的组队</w:t>
      </w:r>
    </w:p>
    <w:p w:rsidR="00053F18" w:rsidRPr="00992566" w:rsidRDefault="00053F18" w:rsidP="00715E75">
      <w:pPr>
        <w:widowControl/>
        <w:spacing w:line="500" w:lineRule="exact"/>
        <w:ind w:firstLineChars="200" w:firstLine="420"/>
        <w:jc w:val="left"/>
        <w:rPr>
          <w:rFonts w:ascii="宋体" w:cs="仿宋"/>
          <w:szCs w:val="21"/>
        </w:rPr>
      </w:pPr>
      <w:r w:rsidRPr="00992566">
        <w:rPr>
          <w:rFonts w:ascii="宋体" w:hAnsi="宋体" w:cs="仿宋" w:hint="eastAsia"/>
          <w:szCs w:val="21"/>
        </w:rPr>
        <w:t>以各省辖市、省直管县（市）为单位组队，各省属中等职业学校（含省属高等学校中专部，下同）单独组队。每省辖市可分别组织学生代表队和教师代表队各两队，</w:t>
      </w:r>
      <w:r>
        <w:rPr>
          <w:rFonts w:ascii="宋体" w:hAnsi="宋体" w:cs="仿宋" w:hint="eastAsia"/>
          <w:szCs w:val="21"/>
        </w:rPr>
        <w:t>每队</w:t>
      </w:r>
      <w:r>
        <w:rPr>
          <w:rFonts w:ascii="宋体" w:hAnsi="宋体" w:cs="仿宋"/>
          <w:szCs w:val="21"/>
        </w:rPr>
        <w:t>2</w:t>
      </w:r>
      <w:r>
        <w:rPr>
          <w:rFonts w:ascii="宋体" w:hAnsi="宋体" w:cs="仿宋" w:hint="eastAsia"/>
          <w:szCs w:val="21"/>
        </w:rPr>
        <w:t>人，</w:t>
      </w:r>
      <w:r w:rsidRPr="00992566">
        <w:rPr>
          <w:rFonts w:ascii="宋体" w:hAnsi="宋体" w:cs="仿宋" w:hint="eastAsia"/>
          <w:szCs w:val="21"/>
        </w:rPr>
        <w:t>每项比赛一所学校不得超过一个代表队（只有一所学校开设该专业的省辖市限报一个代表队）；每省直管县（市）、省属中等职业学校每单位各组织一个学生代表队和一个教师代表队。</w:t>
      </w:r>
    </w:p>
    <w:p w:rsidR="00053F18" w:rsidRPr="00992566" w:rsidRDefault="00053F18" w:rsidP="00715E75">
      <w:pPr>
        <w:widowControl/>
        <w:spacing w:line="500" w:lineRule="exact"/>
        <w:ind w:firstLineChars="200" w:firstLine="420"/>
        <w:jc w:val="left"/>
        <w:rPr>
          <w:rFonts w:ascii="宋体" w:cs="仿宋"/>
          <w:szCs w:val="21"/>
        </w:rPr>
      </w:pPr>
      <w:r>
        <w:rPr>
          <w:rFonts w:ascii="宋体" w:hAnsi="宋体" w:cs="仿宋"/>
          <w:szCs w:val="21"/>
        </w:rPr>
        <w:t>2.</w:t>
      </w:r>
      <w:r w:rsidRPr="00992566">
        <w:rPr>
          <w:rFonts w:ascii="宋体" w:hAnsi="宋体" w:cs="仿宋" w:hint="eastAsia"/>
          <w:szCs w:val="21"/>
        </w:rPr>
        <w:t>报名</w:t>
      </w:r>
    </w:p>
    <w:p w:rsidR="00053F18" w:rsidRPr="00992566" w:rsidRDefault="00053F18" w:rsidP="00715E75">
      <w:pPr>
        <w:widowControl/>
        <w:spacing w:line="500" w:lineRule="exact"/>
        <w:ind w:firstLineChars="200" w:firstLine="420"/>
        <w:jc w:val="left"/>
        <w:rPr>
          <w:rFonts w:ascii="宋体" w:cs="仿宋"/>
          <w:szCs w:val="21"/>
        </w:rPr>
      </w:pPr>
      <w:r w:rsidRPr="00992566">
        <w:rPr>
          <w:rFonts w:ascii="宋体" w:hAnsi="宋体" w:cs="仿宋" w:hint="eastAsia"/>
          <w:szCs w:val="21"/>
        </w:rPr>
        <w:t>邮寄材料：选手纸质报名表、汇总表，并将电子版的选手报名表（含选手</w:t>
      </w:r>
      <w:r w:rsidRPr="00992566">
        <w:rPr>
          <w:rFonts w:ascii="宋体" w:hAnsi="宋体" w:cs="仿宋"/>
          <w:szCs w:val="21"/>
        </w:rPr>
        <w:t>2</w:t>
      </w:r>
      <w:r w:rsidRPr="00992566">
        <w:rPr>
          <w:rFonts w:ascii="宋体" w:hAnsi="宋体" w:cs="仿宋" w:hint="eastAsia"/>
          <w:szCs w:val="21"/>
        </w:rPr>
        <w:t>寸电子照片）和汇总表发送至邮箱</w:t>
      </w:r>
      <w:r w:rsidRPr="00992566">
        <w:rPr>
          <w:rFonts w:ascii="宋体" w:hAnsi="宋体" w:cs="仿宋"/>
          <w:szCs w:val="21"/>
        </w:rPr>
        <w:t>253893290@qq.com</w:t>
      </w:r>
      <w:r w:rsidRPr="00992566">
        <w:rPr>
          <w:rFonts w:ascii="宋体" w:hAnsi="宋体" w:cs="仿宋" w:hint="eastAsia"/>
          <w:szCs w:val="21"/>
        </w:rPr>
        <w:t>。</w:t>
      </w:r>
    </w:p>
    <w:p w:rsidR="00053F18" w:rsidRPr="00992566" w:rsidRDefault="00053F18" w:rsidP="00715E75">
      <w:pPr>
        <w:widowControl/>
        <w:spacing w:line="500" w:lineRule="exact"/>
        <w:ind w:firstLineChars="200" w:firstLine="420"/>
        <w:jc w:val="left"/>
        <w:rPr>
          <w:rFonts w:ascii="宋体" w:cs="仿宋"/>
          <w:szCs w:val="21"/>
        </w:rPr>
      </w:pPr>
      <w:r w:rsidRPr="00992566">
        <w:rPr>
          <w:rFonts w:ascii="宋体" w:hAnsi="宋体" w:cs="仿宋" w:hint="eastAsia"/>
          <w:szCs w:val="21"/>
        </w:rPr>
        <w:lastRenderedPageBreak/>
        <w:t>学生组：报到时须携带学生证和身份证原件。提交学生证和身份证复印件各</w:t>
      </w:r>
      <w:r w:rsidRPr="00992566">
        <w:rPr>
          <w:rFonts w:ascii="宋体" w:hAnsi="宋体" w:cs="仿宋"/>
          <w:szCs w:val="21"/>
        </w:rPr>
        <w:t>1</w:t>
      </w:r>
      <w:r w:rsidRPr="00992566">
        <w:rPr>
          <w:rFonts w:ascii="宋体" w:hAnsi="宋体" w:cs="仿宋" w:hint="eastAsia"/>
          <w:szCs w:val="21"/>
        </w:rPr>
        <w:t>份，省招办录取审批表复印件</w:t>
      </w:r>
      <w:r>
        <w:rPr>
          <w:rFonts w:ascii="宋体" w:hAnsi="宋体" w:cs="仿宋" w:hint="eastAsia"/>
          <w:szCs w:val="21"/>
        </w:rPr>
        <w:t>或电子学籍表复印件</w:t>
      </w:r>
      <w:r w:rsidRPr="00992566">
        <w:rPr>
          <w:rFonts w:ascii="宋体" w:hAnsi="宋体" w:cs="仿宋"/>
          <w:szCs w:val="21"/>
        </w:rPr>
        <w:t>1</w:t>
      </w:r>
      <w:r w:rsidRPr="00992566">
        <w:rPr>
          <w:rFonts w:ascii="宋体" w:hAnsi="宋体" w:cs="仿宋" w:hint="eastAsia"/>
          <w:szCs w:val="21"/>
        </w:rPr>
        <w:t>份，同底版</w:t>
      </w:r>
      <w:r w:rsidRPr="00992566">
        <w:rPr>
          <w:rFonts w:ascii="宋体" w:hAnsi="宋体" w:cs="仿宋"/>
          <w:szCs w:val="21"/>
        </w:rPr>
        <w:t>2</w:t>
      </w:r>
      <w:r w:rsidRPr="00992566">
        <w:rPr>
          <w:rFonts w:ascii="宋体" w:hAnsi="宋体" w:cs="仿宋" w:hint="eastAsia"/>
          <w:szCs w:val="21"/>
        </w:rPr>
        <w:t>寸照片</w:t>
      </w:r>
      <w:r w:rsidRPr="00992566">
        <w:rPr>
          <w:rFonts w:ascii="宋体" w:hAnsi="宋体" w:cs="仿宋"/>
          <w:szCs w:val="21"/>
        </w:rPr>
        <w:t>2</w:t>
      </w:r>
      <w:r w:rsidRPr="00992566">
        <w:rPr>
          <w:rFonts w:ascii="宋体" w:hAnsi="宋体" w:cs="仿宋" w:hint="eastAsia"/>
          <w:szCs w:val="21"/>
        </w:rPr>
        <w:t>张。</w:t>
      </w:r>
    </w:p>
    <w:p w:rsidR="00053F18" w:rsidRDefault="00053F18" w:rsidP="00715E75">
      <w:pPr>
        <w:widowControl/>
        <w:spacing w:line="500" w:lineRule="exact"/>
        <w:ind w:firstLineChars="200" w:firstLine="420"/>
        <w:jc w:val="left"/>
        <w:rPr>
          <w:rFonts w:ascii="宋体" w:cs="仿宋"/>
          <w:szCs w:val="21"/>
        </w:rPr>
      </w:pPr>
      <w:r w:rsidRPr="00992566">
        <w:rPr>
          <w:rFonts w:ascii="宋体" w:hAnsi="宋体" w:cs="仿宋" w:hint="eastAsia"/>
          <w:szCs w:val="21"/>
        </w:rPr>
        <w:t>教师组：报到时须携带教师证和身份证原件及复印件各</w:t>
      </w:r>
      <w:r w:rsidRPr="00992566">
        <w:rPr>
          <w:rFonts w:ascii="宋体" w:hAnsi="宋体" w:cs="仿宋"/>
          <w:szCs w:val="21"/>
        </w:rPr>
        <w:t>1</w:t>
      </w:r>
      <w:r w:rsidRPr="00992566">
        <w:rPr>
          <w:rFonts w:ascii="宋体" w:hAnsi="宋体" w:cs="仿宋" w:hint="eastAsia"/>
          <w:szCs w:val="21"/>
        </w:rPr>
        <w:t>份，同底版</w:t>
      </w:r>
      <w:r w:rsidRPr="00992566">
        <w:rPr>
          <w:rFonts w:ascii="宋体" w:hAnsi="宋体" w:cs="仿宋"/>
          <w:szCs w:val="21"/>
        </w:rPr>
        <w:t>2</w:t>
      </w:r>
      <w:r w:rsidRPr="00992566">
        <w:rPr>
          <w:rFonts w:ascii="宋体" w:hAnsi="宋体" w:cs="仿宋" w:hint="eastAsia"/>
          <w:szCs w:val="21"/>
        </w:rPr>
        <w:t>寸照片</w:t>
      </w:r>
      <w:r w:rsidRPr="00992566">
        <w:rPr>
          <w:rFonts w:ascii="宋体" w:hAnsi="宋体" w:cs="仿宋"/>
          <w:szCs w:val="21"/>
        </w:rPr>
        <w:t>2</w:t>
      </w:r>
      <w:r w:rsidRPr="00992566">
        <w:rPr>
          <w:rFonts w:ascii="宋体" w:hAnsi="宋体" w:cs="仿宋" w:hint="eastAsia"/>
          <w:szCs w:val="21"/>
        </w:rPr>
        <w:t>张。</w:t>
      </w:r>
    </w:p>
    <w:p w:rsidR="00053F18" w:rsidRPr="00B513C6" w:rsidRDefault="00053F18" w:rsidP="00715E75">
      <w:pPr>
        <w:widowControl/>
        <w:spacing w:line="500" w:lineRule="exact"/>
        <w:ind w:firstLineChars="200" w:firstLine="420"/>
        <w:jc w:val="left"/>
        <w:rPr>
          <w:rFonts w:ascii="黑体" w:eastAsia="黑体" w:hAnsi="黑体" w:cs="仿宋"/>
          <w:szCs w:val="21"/>
        </w:rPr>
      </w:pPr>
      <w:r w:rsidRPr="00B513C6">
        <w:rPr>
          <w:rFonts w:ascii="黑体" w:eastAsia="黑体" w:hAnsi="黑体" w:cs="仿宋" w:hint="eastAsia"/>
          <w:szCs w:val="21"/>
        </w:rPr>
        <w:t>七、协办单位、比赛时间和地点</w:t>
      </w:r>
    </w:p>
    <w:p w:rsidR="00053F18" w:rsidRPr="00992566" w:rsidRDefault="00053F18" w:rsidP="00715E75">
      <w:pPr>
        <w:widowControl/>
        <w:spacing w:line="500" w:lineRule="exact"/>
        <w:ind w:firstLineChars="200" w:firstLine="420"/>
        <w:jc w:val="left"/>
        <w:rPr>
          <w:rFonts w:ascii="宋体" w:cs="仿宋"/>
          <w:szCs w:val="21"/>
        </w:rPr>
      </w:pPr>
      <w:r w:rsidRPr="00992566">
        <w:rPr>
          <w:rFonts w:ascii="宋体" w:hAnsi="宋体" w:cs="仿宋" w:hint="eastAsia"/>
          <w:szCs w:val="21"/>
        </w:rPr>
        <w:t>协办单位：郑州市商贸管理学校</w:t>
      </w:r>
    </w:p>
    <w:p w:rsidR="00053F18" w:rsidRPr="00992566" w:rsidRDefault="00053F18" w:rsidP="00715E75">
      <w:pPr>
        <w:widowControl/>
        <w:spacing w:line="500" w:lineRule="exact"/>
        <w:ind w:firstLineChars="200" w:firstLine="420"/>
        <w:jc w:val="left"/>
        <w:rPr>
          <w:rFonts w:ascii="宋体" w:cs="仿宋"/>
          <w:szCs w:val="21"/>
        </w:rPr>
      </w:pPr>
      <w:r w:rsidRPr="00992566">
        <w:rPr>
          <w:rFonts w:ascii="宋体" w:hAnsi="宋体" w:cs="仿宋" w:hint="eastAsia"/>
          <w:szCs w:val="21"/>
        </w:rPr>
        <w:t>报到时间：</w:t>
      </w:r>
      <w:r w:rsidRPr="00992566">
        <w:rPr>
          <w:rFonts w:ascii="宋体" w:hAnsi="宋体" w:cs="仿宋"/>
          <w:szCs w:val="21"/>
        </w:rPr>
        <w:t>2019</w:t>
      </w:r>
      <w:r w:rsidRPr="00992566">
        <w:rPr>
          <w:rFonts w:ascii="宋体" w:hAnsi="宋体" w:cs="仿宋" w:hint="eastAsia"/>
          <w:szCs w:val="21"/>
        </w:rPr>
        <w:t>年</w:t>
      </w:r>
      <w:r>
        <w:rPr>
          <w:rFonts w:ascii="宋体" w:hAnsi="宋体" w:cs="仿宋"/>
          <w:szCs w:val="21"/>
        </w:rPr>
        <w:t>10</w:t>
      </w:r>
      <w:r w:rsidRPr="00992566">
        <w:rPr>
          <w:rFonts w:ascii="宋体" w:hAnsi="宋体" w:cs="仿宋" w:hint="eastAsia"/>
          <w:szCs w:val="21"/>
        </w:rPr>
        <w:t>月</w:t>
      </w:r>
      <w:r>
        <w:rPr>
          <w:rFonts w:ascii="宋体" w:hAnsi="宋体" w:cs="仿宋"/>
          <w:szCs w:val="21"/>
        </w:rPr>
        <w:t>18</w:t>
      </w:r>
      <w:r w:rsidRPr="00992566">
        <w:rPr>
          <w:rFonts w:ascii="宋体" w:hAnsi="宋体" w:cs="仿宋" w:hint="eastAsia"/>
          <w:szCs w:val="21"/>
        </w:rPr>
        <w:t>日，</w:t>
      </w:r>
      <w:r>
        <w:rPr>
          <w:rFonts w:ascii="宋体" w:hAnsi="宋体" w:cs="仿宋" w:hint="eastAsia"/>
          <w:szCs w:val="21"/>
        </w:rPr>
        <w:t>比赛</w:t>
      </w:r>
      <w:r w:rsidRPr="00992566">
        <w:rPr>
          <w:rFonts w:ascii="宋体" w:hAnsi="宋体" w:cs="仿宋" w:hint="eastAsia"/>
          <w:szCs w:val="21"/>
        </w:rPr>
        <w:t>时间：</w:t>
      </w:r>
      <w:r>
        <w:rPr>
          <w:rFonts w:ascii="宋体" w:hAnsi="宋体" w:cs="仿宋"/>
          <w:szCs w:val="21"/>
        </w:rPr>
        <w:t xml:space="preserve"> 10</w:t>
      </w:r>
      <w:r w:rsidRPr="00992566">
        <w:rPr>
          <w:rFonts w:ascii="宋体" w:hAnsi="宋体" w:cs="仿宋" w:hint="eastAsia"/>
          <w:szCs w:val="21"/>
        </w:rPr>
        <w:t>月</w:t>
      </w:r>
      <w:r>
        <w:rPr>
          <w:rFonts w:ascii="宋体" w:hAnsi="宋体" w:cs="仿宋"/>
          <w:szCs w:val="21"/>
        </w:rPr>
        <w:t>19</w:t>
      </w:r>
      <w:r w:rsidRPr="00992566">
        <w:rPr>
          <w:rFonts w:ascii="宋体" w:hAnsi="宋体" w:cs="仿宋" w:hint="eastAsia"/>
          <w:szCs w:val="21"/>
        </w:rPr>
        <w:t>日。</w:t>
      </w:r>
    </w:p>
    <w:p w:rsidR="00053F18" w:rsidRPr="00992566" w:rsidRDefault="00053F18" w:rsidP="00715E75">
      <w:pPr>
        <w:widowControl/>
        <w:spacing w:line="500" w:lineRule="exact"/>
        <w:ind w:firstLineChars="200" w:firstLine="420"/>
        <w:jc w:val="left"/>
        <w:rPr>
          <w:rFonts w:ascii="宋体" w:cs="仿宋"/>
          <w:szCs w:val="21"/>
        </w:rPr>
      </w:pPr>
      <w:r w:rsidRPr="00992566">
        <w:rPr>
          <w:rFonts w:ascii="宋体" w:hAnsi="宋体" w:cs="仿宋" w:hint="eastAsia"/>
          <w:szCs w:val="21"/>
        </w:rPr>
        <w:t>报到及竞赛地点：郑州市商贸管理学校，地址：郑州市航海路豫英路</w:t>
      </w:r>
      <w:r w:rsidRPr="00992566">
        <w:rPr>
          <w:rFonts w:ascii="宋体" w:hAnsi="宋体" w:cs="仿宋"/>
          <w:szCs w:val="21"/>
        </w:rPr>
        <w:t>1</w:t>
      </w:r>
      <w:r w:rsidRPr="00992566">
        <w:rPr>
          <w:rFonts w:ascii="宋体" w:hAnsi="宋体" w:cs="仿宋" w:hint="eastAsia"/>
          <w:szCs w:val="21"/>
        </w:rPr>
        <w:t>号。</w:t>
      </w:r>
    </w:p>
    <w:p w:rsidR="00053F18" w:rsidRPr="00992566" w:rsidRDefault="00053F18" w:rsidP="00715E75">
      <w:pPr>
        <w:widowControl/>
        <w:spacing w:line="500" w:lineRule="exact"/>
        <w:ind w:firstLineChars="200" w:firstLine="420"/>
        <w:jc w:val="left"/>
        <w:rPr>
          <w:rFonts w:ascii="宋体" w:cs="仿宋"/>
          <w:szCs w:val="21"/>
        </w:rPr>
      </w:pPr>
      <w:r w:rsidRPr="00992566">
        <w:rPr>
          <w:rFonts w:ascii="宋体" w:hAnsi="宋体" w:cs="仿宋" w:hint="eastAsia"/>
          <w:szCs w:val="21"/>
        </w:rPr>
        <w:t>联系人：范予东　陈金涌</w:t>
      </w:r>
    </w:p>
    <w:p w:rsidR="00053F18" w:rsidRPr="00992566" w:rsidRDefault="00053F18" w:rsidP="00715E75">
      <w:pPr>
        <w:widowControl/>
        <w:spacing w:line="500" w:lineRule="exact"/>
        <w:ind w:firstLineChars="200" w:firstLine="420"/>
        <w:jc w:val="left"/>
        <w:rPr>
          <w:rFonts w:ascii="宋体" w:cs="仿宋"/>
          <w:szCs w:val="21"/>
        </w:rPr>
      </w:pPr>
      <w:r w:rsidRPr="00992566">
        <w:rPr>
          <w:rFonts w:ascii="宋体" w:hAnsi="宋体" w:cs="仿宋" w:hint="eastAsia"/>
          <w:szCs w:val="21"/>
        </w:rPr>
        <w:t>邮箱：</w:t>
      </w:r>
      <w:hyperlink r:id="rId14" w:history="1">
        <w:r w:rsidRPr="00992566">
          <w:rPr>
            <w:rFonts w:ascii="宋体" w:hAnsi="宋体" w:cs="仿宋"/>
            <w:szCs w:val="21"/>
          </w:rPr>
          <w:t>253893290@qq.com</w:t>
        </w:r>
      </w:hyperlink>
    </w:p>
    <w:p w:rsidR="00053F18" w:rsidRPr="00992566" w:rsidRDefault="00053F18" w:rsidP="00715E75">
      <w:pPr>
        <w:widowControl/>
        <w:spacing w:line="500" w:lineRule="exact"/>
        <w:ind w:firstLineChars="200" w:firstLine="420"/>
        <w:jc w:val="left"/>
        <w:rPr>
          <w:rFonts w:ascii="宋体" w:cs="仿宋"/>
          <w:szCs w:val="21"/>
        </w:rPr>
      </w:pPr>
      <w:r w:rsidRPr="00992566">
        <w:rPr>
          <w:rFonts w:ascii="宋体" w:hAnsi="宋体" w:cs="仿宋" w:hint="eastAsia"/>
          <w:szCs w:val="21"/>
        </w:rPr>
        <w:t>联系电话：</w:t>
      </w:r>
      <w:r w:rsidRPr="00992566">
        <w:rPr>
          <w:rFonts w:ascii="宋体" w:hAnsi="宋体" w:cs="仿宋"/>
          <w:szCs w:val="21"/>
        </w:rPr>
        <w:t>63228107  13673383866</w:t>
      </w:r>
      <w:r w:rsidRPr="00992566">
        <w:rPr>
          <w:rFonts w:ascii="宋体" w:hAnsi="宋体" w:cs="仿宋" w:hint="eastAsia"/>
          <w:szCs w:val="21"/>
        </w:rPr>
        <w:t>，</w:t>
      </w:r>
      <w:r w:rsidRPr="00992566">
        <w:rPr>
          <w:rFonts w:ascii="宋体" w:hAnsi="宋体" w:cs="仿宋"/>
          <w:szCs w:val="21"/>
        </w:rPr>
        <w:t>13839107265</w:t>
      </w:r>
    </w:p>
    <w:p w:rsidR="00053F18" w:rsidRPr="00992566" w:rsidRDefault="00053F18" w:rsidP="00715E75">
      <w:pPr>
        <w:widowControl/>
        <w:spacing w:line="500" w:lineRule="exact"/>
        <w:ind w:firstLineChars="200" w:firstLine="420"/>
        <w:jc w:val="left"/>
        <w:rPr>
          <w:rFonts w:ascii="宋体" w:cs="仿宋"/>
          <w:szCs w:val="21"/>
        </w:rPr>
      </w:pPr>
    </w:p>
    <w:p w:rsidR="00053F18" w:rsidRDefault="00053F18" w:rsidP="00B71E65">
      <w:pPr>
        <w:pStyle w:val="1"/>
        <w:rPr>
          <w:rFonts w:ascii="黑体" w:eastAsia="黑体" w:hAnsi="黑体"/>
          <w:b w:val="0"/>
          <w:sz w:val="44"/>
          <w:szCs w:val="44"/>
        </w:rPr>
      </w:pPr>
    </w:p>
    <w:p w:rsidR="00053F18" w:rsidRDefault="00053F18" w:rsidP="00B71E65">
      <w:pPr>
        <w:pStyle w:val="1"/>
        <w:rPr>
          <w:rFonts w:ascii="黑体" w:eastAsia="黑体" w:hAnsi="黑体"/>
          <w:b w:val="0"/>
          <w:sz w:val="44"/>
          <w:szCs w:val="44"/>
        </w:rPr>
      </w:pPr>
    </w:p>
    <w:p w:rsidR="00053F18" w:rsidRDefault="00053F18" w:rsidP="00B71E65">
      <w:pPr>
        <w:pStyle w:val="1"/>
        <w:rPr>
          <w:rFonts w:ascii="黑体" w:eastAsia="黑体" w:hAnsi="黑体"/>
          <w:b w:val="0"/>
          <w:sz w:val="44"/>
          <w:szCs w:val="44"/>
        </w:rPr>
      </w:pPr>
    </w:p>
    <w:p w:rsidR="00053F18" w:rsidRDefault="00053F18" w:rsidP="00B71E65">
      <w:pPr>
        <w:pStyle w:val="1"/>
        <w:rPr>
          <w:rFonts w:ascii="黑体" w:eastAsia="黑体" w:hAnsi="黑体"/>
          <w:b w:val="0"/>
          <w:sz w:val="44"/>
          <w:szCs w:val="44"/>
        </w:rPr>
      </w:pPr>
    </w:p>
    <w:p w:rsidR="00053F18" w:rsidRDefault="00053F18" w:rsidP="00C748D6"/>
    <w:p w:rsidR="00053F18" w:rsidRDefault="00053F18" w:rsidP="00C748D6"/>
    <w:p w:rsidR="00053F18" w:rsidRPr="00C748D6" w:rsidRDefault="00053F18" w:rsidP="00C748D6"/>
    <w:p w:rsidR="00053F18" w:rsidRPr="00B71E65" w:rsidRDefault="00053F18" w:rsidP="00B71E65">
      <w:pPr>
        <w:pStyle w:val="1"/>
        <w:rPr>
          <w:rFonts w:ascii="黑体" w:eastAsia="黑体" w:hAnsi="黑体"/>
          <w:b w:val="0"/>
          <w:sz w:val="44"/>
          <w:szCs w:val="44"/>
        </w:rPr>
      </w:pPr>
      <w:r w:rsidRPr="00B71E65">
        <w:rPr>
          <w:rFonts w:ascii="黑体" w:eastAsia="黑体" w:hAnsi="黑体"/>
          <w:b w:val="0"/>
          <w:sz w:val="44"/>
          <w:szCs w:val="44"/>
        </w:rPr>
        <w:lastRenderedPageBreak/>
        <w:t>12.2019</w:t>
      </w:r>
      <w:r w:rsidRPr="00B71E65">
        <w:rPr>
          <w:rFonts w:ascii="黑体" w:eastAsia="黑体" w:hAnsi="黑体" w:hint="eastAsia"/>
          <w:b w:val="0"/>
          <w:sz w:val="44"/>
          <w:szCs w:val="44"/>
        </w:rPr>
        <w:t>年河南省中等职业教育技能大赛“计算机检测维修与数据恢复”</w:t>
      </w:r>
      <w:r>
        <w:rPr>
          <w:rFonts w:ascii="黑体" w:eastAsia="黑体" w:hAnsi="黑体" w:hint="eastAsia"/>
          <w:b w:val="0"/>
          <w:sz w:val="44"/>
          <w:szCs w:val="44"/>
        </w:rPr>
        <w:t>比赛</w:t>
      </w:r>
      <w:r w:rsidRPr="00B71E65">
        <w:rPr>
          <w:rFonts w:ascii="黑体" w:eastAsia="黑体" w:hAnsi="黑体" w:hint="eastAsia"/>
          <w:b w:val="0"/>
          <w:sz w:val="44"/>
          <w:szCs w:val="44"/>
        </w:rPr>
        <w:t>方案</w:t>
      </w:r>
      <w:r w:rsidRPr="00B71E65">
        <w:rPr>
          <w:rFonts w:ascii="黑体" w:eastAsia="黑体" w:hAnsi="黑体"/>
          <w:b w:val="0"/>
          <w:sz w:val="44"/>
          <w:szCs w:val="44"/>
        </w:rPr>
        <w:t xml:space="preserve"> </w:t>
      </w:r>
    </w:p>
    <w:p w:rsidR="00053F18" w:rsidRPr="00E55F0D" w:rsidRDefault="00053F18" w:rsidP="00715E75">
      <w:pPr>
        <w:pStyle w:val="a8"/>
        <w:spacing w:line="360" w:lineRule="auto"/>
        <w:ind w:firstLineChars="200" w:firstLine="420"/>
        <w:rPr>
          <w:rFonts w:ascii="黑体" w:eastAsia="黑体" w:hAnsi="黑体" w:cs="仿宋"/>
          <w:sz w:val="21"/>
          <w:szCs w:val="21"/>
        </w:rPr>
      </w:pPr>
      <w:r w:rsidRPr="00E55F0D">
        <w:rPr>
          <w:rFonts w:ascii="黑体" w:eastAsia="黑体" w:hAnsi="黑体" w:cs="仿宋" w:hint="eastAsia"/>
          <w:sz w:val="21"/>
          <w:szCs w:val="21"/>
        </w:rPr>
        <w:t>一、赛项名称</w:t>
      </w:r>
      <w:r w:rsidRPr="00E55F0D">
        <w:rPr>
          <w:rFonts w:ascii="黑体" w:eastAsia="黑体" w:hAnsi="黑体" w:cs="仿宋"/>
          <w:sz w:val="21"/>
          <w:szCs w:val="21"/>
        </w:rPr>
        <w:t xml:space="preserve"> </w:t>
      </w:r>
    </w:p>
    <w:p w:rsidR="00053F18" w:rsidRPr="00E55F0D" w:rsidRDefault="00053F18" w:rsidP="00715E75">
      <w:pPr>
        <w:pStyle w:val="a8"/>
        <w:spacing w:line="360" w:lineRule="auto"/>
        <w:ind w:firstLineChars="200" w:firstLine="420"/>
        <w:rPr>
          <w:rFonts w:cs="仿宋"/>
          <w:sz w:val="21"/>
          <w:szCs w:val="21"/>
        </w:rPr>
      </w:pPr>
      <w:r w:rsidRPr="00E55F0D">
        <w:rPr>
          <w:rFonts w:cs="仿宋" w:hint="eastAsia"/>
          <w:sz w:val="21"/>
          <w:szCs w:val="21"/>
        </w:rPr>
        <w:t>计算机检测维修与数据恢复</w:t>
      </w:r>
      <w:r w:rsidRPr="00E55F0D">
        <w:rPr>
          <w:rFonts w:cs="仿宋"/>
          <w:sz w:val="21"/>
          <w:szCs w:val="21"/>
        </w:rPr>
        <w:t xml:space="preserve"> </w:t>
      </w:r>
    </w:p>
    <w:p w:rsidR="00053F18" w:rsidRPr="00E55F0D" w:rsidRDefault="00053F18" w:rsidP="00715E75">
      <w:pPr>
        <w:pStyle w:val="a8"/>
        <w:spacing w:line="360" w:lineRule="auto"/>
        <w:ind w:firstLineChars="200" w:firstLine="420"/>
        <w:rPr>
          <w:rFonts w:ascii="黑体" w:eastAsia="黑体" w:hAnsi="黑体" w:cs="仿宋"/>
          <w:sz w:val="21"/>
          <w:szCs w:val="21"/>
        </w:rPr>
      </w:pPr>
      <w:r w:rsidRPr="00E55F0D">
        <w:rPr>
          <w:rFonts w:ascii="黑体" w:eastAsia="黑体" w:hAnsi="黑体" w:cs="仿宋" w:hint="eastAsia"/>
          <w:sz w:val="21"/>
          <w:szCs w:val="21"/>
        </w:rPr>
        <w:t>二、比赛内容</w:t>
      </w:r>
      <w:r w:rsidRPr="00E55F0D">
        <w:rPr>
          <w:rFonts w:ascii="黑体" w:eastAsia="黑体" w:hAnsi="黑体" w:cs="仿宋"/>
          <w:sz w:val="21"/>
          <w:szCs w:val="21"/>
        </w:rPr>
        <w:t xml:space="preserve"> </w:t>
      </w:r>
    </w:p>
    <w:p w:rsidR="00053F18" w:rsidRPr="00E55F0D" w:rsidRDefault="00053F18" w:rsidP="00715E75">
      <w:pPr>
        <w:pStyle w:val="a8"/>
        <w:spacing w:line="360" w:lineRule="auto"/>
        <w:ind w:firstLineChars="200" w:firstLine="420"/>
        <w:rPr>
          <w:rFonts w:cs="仿宋"/>
          <w:sz w:val="21"/>
          <w:szCs w:val="21"/>
        </w:rPr>
      </w:pPr>
      <w:r w:rsidRPr="00E55F0D">
        <w:rPr>
          <w:rFonts w:cs="仿宋" w:hint="eastAsia"/>
          <w:sz w:val="21"/>
          <w:szCs w:val="21"/>
        </w:rPr>
        <w:t>（一）比赛时间</w:t>
      </w:r>
      <w:r w:rsidRPr="00E55F0D">
        <w:rPr>
          <w:rFonts w:cs="仿宋"/>
          <w:sz w:val="21"/>
          <w:szCs w:val="21"/>
        </w:rPr>
        <w:t xml:space="preserve"> </w:t>
      </w:r>
    </w:p>
    <w:p w:rsidR="00053F18" w:rsidRPr="00E55F0D" w:rsidRDefault="00053F18" w:rsidP="00715E75">
      <w:pPr>
        <w:pStyle w:val="a8"/>
        <w:spacing w:line="360" w:lineRule="auto"/>
        <w:ind w:firstLineChars="200" w:firstLine="420"/>
        <w:rPr>
          <w:rFonts w:cs="仿宋"/>
          <w:sz w:val="21"/>
          <w:szCs w:val="21"/>
        </w:rPr>
      </w:pPr>
      <w:r w:rsidRPr="00E55F0D">
        <w:rPr>
          <w:rFonts w:cs="仿宋"/>
          <w:sz w:val="21"/>
          <w:szCs w:val="21"/>
        </w:rPr>
        <w:t>120</w:t>
      </w:r>
      <w:r w:rsidRPr="00E55F0D">
        <w:rPr>
          <w:rFonts w:cs="仿宋" w:hint="eastAsia"/>
          <w:sz w:val="21"/>
          <w:szCs w:val="21"/>
        </w:rPr>
        <w:t>分钟</w:t>
      </w:r>
      <w:r w:rsidRPr="00E55F0D">
        <w:rPr>
          <w:rFonts w:cs="仿宋"/>
          <w:sz w:val="21"/>
          <w:szCs w:val="21"/>
        </w:rPr>
        <w:t xml:space="preserve"> </w:t>
      </w:r>
    </w:p>
    <w:p w:rsidR="00053F18" w:rsidRPr="00E55F0D" w:rsidRDefault="00053F18" w:rsidP="00715E75">
      <w:pPr>
        <w:pStyle w:val="a8"/>
        <w:spacing w:line="360" w:lineRule="auto"/>
        <w:ind w:firstLineChars="200" w:firstLine="420"/>
        <w:rPr>
          <w:rFonts w:cs="仿宋"/>
          <w:sz w:val="21"/>
          <w:szCs w:val="21"/>
        </w:rPr>
      </w:pPr>
      <w:r w:rsidRPr="00E55F0D">
        <w:rPr>
          <w:rFonts w:cs="仿宋" w:hint="eastAsia"/>
          <w:sz w:val="21"/>
          <w:szCs w:val="21"/>
        </w:rPr>
        <w:t>（二）比赛任务</w:t>
      </w:r>
      <w:r w:rsidRPr="00E55F0D">
        <w:rPr>
          <w:rFonts w:cs="仿宋"/>
          <w:sz w:val="21"/>
          <w:szCs w:val="21"/>
        </w:rPr>
        <w:t xml:space="preserve"> </w:t>
      </w:r>
    </w:p>
    <w:p w:rsidR="00053F18" w:rsidRPr="00E55F0D" w:rsidRDefault="00053F18" w:rsidP="00715E75">
      <w:pPr>
        <w:pStyle w:val="a8"/>
        <w:spacing w:line="360" w:lineRule="auto"/>
        <w:ind w:firstLineChars="200" w:firstLine="420"/>
        <w:rPr>
          <w:rFonts w:cs="仿宋"/>
          <w:sz w:val="21"/>
          <w:szCs w:val="21"/>
        </w:rPr>
      </w:pPr>
      <w:r w:rsidRPr="00E55F0D">
        <w:rPr>
          <w:rFonts w:cs="仿宋"/>
          <w:sz w:val="21"/>
          <w:szCs w:val="21"/>
        </w:rPr>
        <w:t>1.</w:t>
      </w:r>
      <w:r w:rsidRPr="00E55F0D">
        <w:rPr>
          <w:rFonts w:cs="仿宋" w:hint="eastAsia"/>
          <w:sz w:val="21"/>
          <w:szCs w:val="21"/>
        </w:rPr>
        <w:t>计算机主板及功能板的检测与维修（赛项比重</w:t>
      </w:r>
      <w:r w:rsidRPr="00E55F0D">
        <w:rPr>
          <w:rFonts w:cs="仿宋"/>
          <w:sz w:val="21"/>
          <w:szCs w:val="21"/>
        </w:rPr>
        <w:t>40%</w:t>
      </w:r>
      <w:r w:rsidRPr="00E55F0D">
        <w:rPr>
          <w:rFonts w:cs="仿宋" w:hint="eastAsia"/>
          <w:sz w:val="21"/>
          <w:szCs w:val="21"/>
        </w:rPr>
        <w:t>）。</w:t>
      </w:r>
      <w:r w:rsidRPr="00E55F0D">
        <w:rPr>
          <w:rFonts w:cs="仿宋"/>
          <w:sz w:val="21"/>
          <w:szCs w:val="21"/>
        </w:rPr>
        <w:t xml:space="preserve"> </w:t>
      </w:r>
    </w:p>
    <w:p w:rsidR="00053F18" w:rsidRPr="00E55F0D" w:rsidRDefault="00053F18" w:rsidP="00715E75">
      <w:pPr>
        <w:pStyle w:val="a8"/>
        <w:spacing w:line="360" w:lineRule="auto"/>
        <w:ind w:firstLineChars="200" w:firstLine="420"/>
        <w:rPr>
          <w:rFonts w:cs="仿宋"/>
          <w:sz w:val="21"/>
          <w:szCs w:val="21"/>
        </w:rPr>
      </w:pPr>
      <w:r w:rsidRPr="00E55F0D">
        <w:rPr>
          <w:rFonts w:cs="仿宋" w:hint="eastAsia"/>
          <w:sz w:val="21"/>
          <w:szCs w:val="21"/>
        </w:rPr>
        <w:t>在规定的时间内，依据大赛组委会提供的技术文件（包括原理图及元器件资料等），完成指定台式计算机功能板的故障检测及维修</w:t>
      </w:r>
      <w:r w:rsidRPr="00E55F0D">
        <w:rPr>
          <w:rFonts w:cs="仿宋"/>
          <w:sz w:val="21"/>
          <w:szCs w:val="21"/>
        </w:rPr>
        <w:t>,</w:t>
      </w:r>
      <w:r w:rsidRPr="00E55F0D">
        <w:rPr>
          <w:rFonts w:cs="仿宋" w:hint="eastAsia"/>
          <w:sz w:val="21"/>
          <w:szCs w:val="21"/>
        </w:rPr>
        <w:t>并填写检测与维修报告单。</w:t>
      </w:r>
      <w:r w:rsidRPr="00E55F0D">
        <w:rPr>
          <w:rFonts w:cs="仿宋"/>
          <w:sz w:val="21"/>
          <w:szCs w:val="21"/>
        </w:rPr>
        <w:t xml:space="preserve"> </w:t>
      </w:r>
    </w:p>
    <w:p w:rsidR="00053F18" w:rsidRPr="00E55F0D" w:rsidRDefault="00053F18" w:rsidP="00715E75">
      <w:pPr>
        <w:pStyle w:val="a8"/>
        <w:spacing w:line="360" w:lineRule="auto"/>
        <w:ind w:firstLineChars="200" w:firstLine="420"/>
        <w:rPr>
          <w:rFonts w:cs="仿宋"/>
          <w:sz w:val="21"/>
          <w:szCs w:val="21"/>
        </w:rPr>
      </w:pPr>
      <w:r w:rsidRPr="00E55F0D">
        <w:rPr>
          <w:rFonts w:cs="仿宋"/>
          <w:sz w:val="21"/>
          <w:szCs w:val="21"/>
        </w:rPr>
        <w:t>2.</w:t>
      </w:r>
      <w:r w:rsidRPr="00E55F0D">
        <w:rPr>
          <w:rFonts w:cs="仿宋" w:hint="eastAsia"/>
          <w:sz w:val="21"/>
          <w:szCs w:val="21"/>
        </w:rPr>
        <w:t>存储设备维修及数据恢复（赛项比重</w:t>
      </w:r>
      <w:r w:rsidRPr="00E55F0D">
        <w:rPr>
          <w:rFonts w:cs="仿宋"/>
          <w:sz w:val="21"/>
          <w:szCs w:val="21"/>
        </w:rPr>
        <w:t>50%</w:t>
      </w:r>
      <w:r w:rsidRPr="00E55F0D">
        <w:rPr>
          <w:rFonts w:cs="仿宋" w:hint="eastAsia"/>
          <w:sz w:val="21"/>
          <w:szCs w:val="21"/>
        </w:rPr>
        <w:t>）</w:t>
      </w:r>
      <w:r w:rsidRPr="00E55F0D">
        <w:rPr>
          <w:rFonts w:cs="仿宋"/>
          <w:sz w:val="21"/>
          <w:szCs w:val="21"/>
        </w:rPr>
        <w:t xml:space="preserve"> </w:t>
      </w:r>
    </w:p>
    <w:p w:rsidR="00053F18" w:rsidRPr="00E55F0D" w:rsidRDefault="00053F18" w:rsidP="00715E75">
      <w:pPr>
        <w:pStyle w:val="a8"/>
        <w:spacing w:line="360" w:lineRule="auto"/>
        <w:ind w:firstLineChars="200" w:firstLine="420"/>
        <w:rPr>
          <w:rFonts w:cs="仿宋"/>
          <w:sz w:val="21"/>
          <w:szCs w:val="21"/>
        </w:rPr>
      </w:pPr>
      <w:r w:rsidRPr="00E55F0D">
        <w:rPr>
          <w:rFonts w:cs="仿宋" w:hint="eastAsia"/>
          <w:sz w:val="21"/>
          <w:szCs w:val="21"/>
        </w:rPr>
        <w:t>依据赛题给定的故障描述，对大赛组委会现场提供的存储设备（硬盘</w:t>
      </w:r>
      <w:r w:rsidRPr="00E55F0D">
        <w:rPr>
          <w:rFonts w:cs="仿宋"/>
          <w:sz w:val="21"/>
          <w:szCs w:val="21"/>
        </w:rPr>
        <w:t>/U</w:t>
      </w:r>
      <w:r w:rsidRPr="00E55F0D">
        <w:rPr>
          <w:rFonts w:cs="仿宋" w:hint="eastAsia"/>
          <w:sz w:val="21"/>
          <w:szCs w:val="21"/>
        </w:rPr>
        <w:t>盘</w:t>
      </w:r>
      <w:r w:rsidRPr="00E55F0D">
        <w:rPr>
          <w:rFonts w:cs="仿宋"/>
          <w:sz w:val="21"/>
          <w:szCs w:val="21"/>
        </w:rPr>
        <w:t>/SD</w:t>
      </w:r>
      <w:r w:rsidRPr="00E55F0D">
        <w:rPr>
          <w:rFonts w:cs="仿宋" w:hint="eastAsia"/>
          <w:sz w:val="21"/>
          <w:szCs w:val="21"/>
        </w:rPr>
        <w:t>卡等）进行检测维修，将设备中存储的操作系统安装文件、应用程序安装文件及指定标识文件资料恢复出来，并填写检测与维修报告单。</w:t>
      </w:r>
      <w:r w:rsidRPr="00E55F0D">
        <w:rPr>
          <w:rFonts w:cs="仿宋"/>
          <w:sz w:val="21"/>
          <w:szCs w:val="21"/>
        </w:rPr>
        <w:t xml:space="preserve"> </w:t>
      </w:r>
    </w:p>
    <w:p w:rsidR="00053F18" w:rsidRPr="00E55F0D" w:rsidRDefault="00053F18" w:rsidP="00715E75">
      <w:pPr>
        <w:pStyle w:val="a8"/>
        <w:spacing w:line="360" w:lineRule="auto"/>
        <w:ind w:firstLineChars="200" w:firstLine="420"/>
        <w:rPr>
          <w:rFonts w:cs="仿宋"/>
          <w:sz w:val="21"/>
          <w:szCs w:val="21"/>
        </w:rPr>
      </w:pPr>
      <w:r w:rsidRPr="00E55F0D">
        <w:rPr>
          <w:rFonts w:cs="仿宋"/>
          <w:sz w:val="21"/>
          <w:szCs w:val="21"/>
        </w:rPr>
        <w:t>3.</w:t>
      </w:r>
      <w:r w:rsidRPr="00E55F0D">
        <w:rPr>
          <w:rFonts w:cs="仿宋" w:hint="eastAsia"/>
          <w:sz w:val="21"/>
          <w:szCs w:val="21"/>
        </w:rPr>
        <w:t>维修竞速</w:t>
      </w:r>
      <w:r w:rsidRPr="00E55F0D">
        <w:rPr>
          <w:rFonts w:cs="仿宋"/>
          <w:sz w:val="21"/>
          <w:szCs w:val="21"/>
        </w:rPr>
        <w:t>(</w:t>
      </w:r>
      <w:r w:rsidRPr="00E55F0D">
        <w:rPr>
          <w:rFonts w:cs="仿宋" w:hint="eastAsia"/>
          <w:sz w:val="21"/>
          <w:szCs w:val="21"/>
        </w:rPr>
        <w:t>赛项比重</w:t>
      </w:r>
      <w:r w:rsidRPr="00E55F0D">
        <w:rPr>
          <w:rFonts w:cs="仿宋"/>
          <w:sz w:val="21"/>
          <w:szCs w:val="21"/>
        </w:rPr>
        <w:t xml:space="preserve">10%) </w:t>
      </w:r>
    </w:p>
    <w:p w:rsidR="00053F18" w:rsidRPr="00E55F0D" w:rsidRDefault="00053F18" w:rsidP="00715E75">
      <w:pPr>
        <w:pStyle w:val="a8"/>
        <w:spacing w:line="360" w:lineRule="auto"/>
        <w:ind w:firstLineChars="200" w:firstLine="420"/>
        <w:rPr>
          <w:rFonts w:cs="仿宋"/>
          <w:sz w:val="21"/>
          <w:szCs w:val="21"/>
        </w:rPr>
      </w:pPr>
      <w:r w:rsidRPr="00E55F0D">
        <w:rPr>
          <w:rFonts w:cs="仿宋" w:hint="eastAsia"/>
          <w:sz w:val="21"/>
          <w:szCs w:val="21"/>
        </w:rPr>
        <w:t>依据选手结束比赛时间及前</w:t>
      </w:r>
      <w:r w:rsidRPr="00E55F0D">
        <w:rPr>
          <w:rFonts w:cs="仿宋"/>
          <w:sz w:val="21"/>
          <w:szCs w:val="21"/>
        </w:rPr>
        <w:t>2</w:t>
      </w:r>
      <w:r w:rsidRPr="00E55F0D">
        <w:rPr>
          <w:rFonts w:cs="仿宋" w:hint="eastAsia"/>
          <w:sz w:val="21"/>
          <w:szCs w:val="21"/>
        </w:rPr>
        <w:t>项任务的完成质量综合确定。</w:t>
      </w:r>
      <w:r w:rsidRPr="00E55F0D">
        <w:rPr>
          <w:rFonts w:cs="仿宋"/>
          <w:sz w:val="21"/>
          <w:szCs w:val="21"/>
        </w:rPr>
        <w:t xml:space="preserve"> </w:t>
      </w:r>
    </w:p>
    <w:p w:rsidR="00053F18" w:rsidRPr="00E55F0D" w:rsidRDefault="00053F18" w:rsidP="00715E75">
      <w:pPr>
        <w:pStyle w:val="a8"/>
        <w:spacing w:line="360" w:lineRule="auto"/>
        <w:ind w:firstLineChars="100" w:firstLine="210"/>
        <w:rPr>
          <w:rFonts w:cs="仿宋"/>
          <w:sz w:val="21"/>
          <w:szCs w:val="21"/>
        </w:rPr>
      </w:pPr>
      <w:r w:rsidRPr="00E55F0D">
        <w:rPr>
          <w:rFonts w:cs="仿宋" w:hint="eastAsia"/>
          <w:sz w:val="21"/>
          <w:szCs w:val="21"/>
        </w:rPr>
        <w:t>（三）相关技能</w:t>
      </w:r>
      <w:r w:rsidRPr="00E55F0D">
        <w:rPr>
          <w:rFonts w:cs="仿宋"/>
          <w:sz w:val="21"/>
          <w:szCs w:val="21"/>
        </w:rPr>
        <w:t xml:space="preserve"> </w:t>
      </w:r>
    </w:p>
    <w:p w:rsidR="00053F18" w:rsidRPr="00E55F0D" w:rsidRDefault="00053F18" w:rsidP="00715E75">
      <w:pPr>
        <w:pStyle w:val="a8"/>
        <w:spacing w:line="360" w:lineRule="auto"/>
        <w:ind w:firstLineChars="200" w:firstLine="420"/>
        <w:rPr>
          <w:rFonts w:cs="仿宋"/>
          <w:sz w:val="21"/>
          <w:szCs w:val="21"/>
        </w:rPr>
      </w:pPr>
      <w:r w:rsidRPr="00E55F0D">
        <w:rPr>
          <w:rFonts w:cs="仿宋"/>
          <w:sz w:val="21"/>
          <w:szCs w:val="21"/>
        </w:rPr>
        <w:t>1.</w:t>
      </w:r>
      <w:r w:rsidRPr="00E55F0D">
        <w:rPr>
          <w:rFonts w:cs="仿宋" w:hint="eastAsia"/>
          <w:sz w:val="21"/>
          <w:szCs w:val="21"/>
        </w:rPr>
        <w:t>电工与电子技术基础</w:t>
      </w:r>
      <w:r w:rsidRPr="00E55F0D">
        <w:rPr>
          <w:rFonts w:cs="仿宋"/>
          <w:sz w:val="21"/>
          <w:szCs w:val="21"/>
        </w:rPr>
        <w:t xml:space="preserve"> </w:t>
      </w:r>
    </w:p>
    <w:p w:rsidR="00053F18" w:rsidRPr="00E55F0D" w:rsidRDefault="00053F18" w:rsidP="00715E75">
      <w:pPr>
        <w:pStyle w:val="a8"/>
        <w:spacing w:line="360" w:lineRule="auto"/>
        <w:ind w:firstLineChars="200" w:firstLine="420"/>
        <w:rPr>
          <w:rFonts w:cs="仿宋"/>
          <w:sz w:val="21"/>
          <w:szCs w:val="21"/>
        </w:rPr>
      </w:pPr>
      <w:r w:rsidRPr="00E55F0D">
        <w:rPr>
          <w:rFonts w:cs="仿宋"/>
          <w:sz w:val="21"/>
          <w:szCs w:val="21"/>
        </w:rPr>
        <w:t>2.</w:t>
      </w:r>
      <w:r w:rsidRPr="00E55F0D">
        <w:rPr>
          <w:rFonts w:cs="仿宋" w:hint="eastAsia"/>
          <w:sz w:val="21"/>
          <w:szCs w:val="21"/>
        </w:rPr>
        <w:t>电子产品维修工艺与流程</w:t>
      </w:r>
      <w:r w:rsidRPr="00E55F0D">
        <w:rPr>
          <w:rFonts w:cs="仿宋"/>
          <w:sz w:val="21"/>
          <w:szCs w:val="21"/>
        </w:rPr>
        <w:t xml:space="preserve"> </w:t>
      </w:r>
    </w:p>
    <w:p w:rsidR="00053F18" w:rsidRPr="00E55F0D" w:rsidRDefault="00053F18" w:rsidP="00715E75">
      <w:pPr>
        <w:pStyle w:val="a8"/>
        <w:spacing w:line="360" w:lineRule="auto"/>
        <w:ind w:firstLineChars="200" w:firstLine="420"/>
        <w:rPr>
          <w:rFonts w:cs="仿宋"/>
          <w:sz w:val="21"/>
          <w:szCs w:val="21"/>
        </w:rPr>
      </w:pPr>
      <w:r w:rsidRPr="00E55F0D">
        <w:rPr>
          <w:rFonts w:cs="仿宋"/>
          <w:sz w:val="21"/>
          <w:szCs w:val="21"/>
        </w:rPr>
        <w:t>3.</w:t>
      </w:r>
      <w:r w:rsidRPr="00E55F0D">
        <w:rPr>
          <w:rFonts w:cs="仿宋" w:hint="eastAsia"/>
          <w:sz w:val="21"/>
          <w:szCs w:val="21"/>
        </w:rPr>
        <w:t>计算机应用技能</w:t>
      </w:r>
      <w:r w:rsidRPr="00E55F0D">
        <w:rPr>
          <w:rFonts w:cs="仿宋"/>
          <w:sz w:val="21"/>
          <w:szCs w:val="21"/>
        </w:rPr>
        <w:t xml:space="preserve"> </w:t>
      </w:r>
    </w:p>
    <w:p w:rsidR="00053F18" w:rsidRPr="00E55F0D" w:rsidRDefault="00053F18" w:rsidP="00715E75">
      <w:pPr>
        <w:pStyle w:val="a8"/>
        <w:spacing w:line="360" w:lineRule="auto"/>
        <w:ind w:firstLineChars="200" w:firstLine="420"/>
        <w:rPr>
          <w:rFonts w:cs="仿宋"/>
          <w:sz w:val="21"/>
          <w:szCs w:val="21"/>
        </w:rPr>
      </w:pPr>
      <w:r w:rsidRPr="00E55F0D">
        <w:rPr>
          <w:rFonts w:cs="仿宋"/>
          <w:sz w:val="21"/>
          <w:szCs w:val="21"/>
        </w:rPr>
        <w:t>4.</w:t>
      </w:r>
      <w:r w:rsidRPr="00E55F0D">
        <w:rPr>
          <w:rFonts w:cs="仿宋" w:hint="eastAsia"/>
          <w:sz w:val="21"/>
          <w:szCs w:val="21"/>
        </w:rPr>
        <w:t>电子产品的故障检测与维修</w:t>
      </w:r>
      <w:r w:rsidRPr="00E55F0D">
        <w:rPr>
          <w:rFonts w:cs="仿宋"/>
          <w:sz w:val="21"/>
          <w:szCs w:val="21"/>
        </w:rPr>
        <w:t xml:space="preserve"> </w:t>
      </w:r>
    </w:p>
    <w:p w:rsidR="00053F18" w:rsidRPr="00E55F0D" w:rsidRDefault="00053F18" w:rsidP="00715E75">
      <w:pPr>
        <w:pStyle w:val="a8"/>
        <w:spacing w:line="360" w:lineRule="auto"/>
        <w:ind w:firstLineChars="200" w:firstLine="420"/>
        <w:rPr>
          <w:rFonts w:cs="仿宋"/>
          <w:sz w:val="21"/>
          <w:szCs w:val="21"/>
        </w:rPr>
      </w:pPr>
      <w:r w:rsidRPr="00E55F0D">
        <w:rPr>
          <w:rFonts w:cs="仿宋"/>
          <w:sz w:val="21"/>
          <w:szCs w:val="21"/>
        </w:rPr>
        <w:t>5.</w:t>
      </w:r>
      <w:r w:rsidRPr="00E55F0D">
        <w:rPr>
          <w:rFonts w:cs="仿宋" w:hint="eastAsia"/>
          <w:sz w:val="21"/>
          <w:szCs w:val="21"/>
        </w:rPr>
        <w:t>数据恢复技能</w:t>
      </w:r>
      <w:r w:rsidRPr="00E55F0D">
        <w:rPr>
          <w:rFonts w:cs="仿宋"/>
          <w:sz w:val="21"/>
          <w:szCs w:val="21"/>
        </w:rPr>
        <w:t xml:space="preserve"> </w:t>
      </w:r>
    </w:p>
    <w:p w:rsidR="00053F18" w:rsidRPr="00E55F0D" w:rsidRDefault="00053F18" w:rsidP="00715E75">
      <w:pPr>
        <w:pStyle w:val="a8"/>
        <w:spacing w:line="360" w:lineRule="auto"/>
        <w:ind w:firstLineChars="200" w:firstLine="420"/>
        <w:rPr>
          <w:rFonts w:ascii="黑体" w:eastAsia="黑体" w:hAnsi="黑体" w:cs="仿宋"/>
          <w:sz w:val="21"/>
          <w:szCs w:val="21"/>
        </w:rPr>
      </w:pPr>
      <w:r w:rsidRPr="00E55F0D">
        <w:rPr>
          <w:rFonts w:ascii="黑体" w:eastAsia="黑体" w:hAnsi="黑体" w:cs="仿宋" w:hint="eastAsia"/>
          <w:sz w:val="21"/>
          <w:szCs w:val="21"/>
        </w:rPr>
        <w:t>三、比赛方式</w:t>
      </w:r>
      <w:r w:rsidRPr="00E55F0D">
        <w:rPr>
          <w:rFonts w:ascii="黑体" w:eastAsia="黑体" w:hAnsi="黑体" w:cs="仿宋"/>
          <w:sz w:val="21"/>
          <w:szCs w:val="21"/>
        </w:rPr>
        <w:t xml:space="preserve"> </w:t>
      </w:r>
    </w:p>
    <w:p w:rsidR="00053F18" w:rsidRPr="00E55F0D" w:rsidRDefault="00053F18" w:rsidP="00715E75">
      <w:pPr>
        <w:pStyle w:val="a8"/>
        <w:spacing w:line="360" w:lineRule="auto"/>
        <w:ind w:firstLineChars="200" w:firstLine="420"/>
        <w:rPr>
          <w:rFonts w:cs="仿宋"/>
          <w:sz w:val="21"/>
          <w:szCs w:val="21"/>
        </w:rPr>
      </w:pPr>
      <w:r w:rsidRPr="00E55F0D">
        <w:rPr>
          <w:rFonts w:cs="仿宋"/>
          <w:sz w:val="21"/>
          <w:szCs w:val="21"/>
        </w:rPr>
        <w:t>1.</w:t>
      </w:r>
      <w:r w:rsidRPr="00E55F0D">
        <w:rPr>
          <w:rFonts w:cs="仿宋" w:hint="eastAsia"/>
          <w:sz w:val="21"/>
          <w:szCs w:val="21"/>
        </w:rPr>
        <w:t>分为学生组与教师组，竞赛方式为个人赛，学生组每个学校限报</w:t>
      </w:r>
      <w:r w:rsidRPr="00E55F0D">
        <w:rPr>
          <w:rFonts w:cs="仿宋"/>
          <w:sz w:val="21"/>
          <w:szCs w:val="21"/>
        </w:rPr>
        <w:t>2</w:t>
      </w:r>
      <w:r w:rsidRPr="00E55F0D">
        <w:rPr>
          <w:rFonts w:cs="仿宋" w:hint="eastAsia"/>
          <w:sz w:val="21"/>
          <w:szCs w:val="21"/>
        </w:rPr>
        <w:t>人，每各参赛选手限</w:t>
      </w:r>
      <w:r w:rsidRPr="00E55F0D">
        <w:rPr>
          <w:rFonts w:cs="仿宋"/>
          <w:sz w:val="21"/>
          <w:szCs w:val="21"/>
        </w:rPr>
        <w:t>1</w:t>
      </w:r>
      <w:r w:rsidRPr="00E55F0D">
        <w:rPr>
          <w:rFonts w:cs="仿宋" w:hint="eastAsia"/>
          <w:sz w:val="21"/>
          <w:szCs w:val="21"/>
        </w:rPr>
        <w:t>名辅导教师。教师组每校报名人数不限。</w:t>
      </w:r>
      <w:r w:rsidRPr="00E55F0D">
        <w:rPr>
          <w:rFonts w:cs="仿宋"/>
          <w:sz w:val="21"/>
          <w:szCs w:val="21"/>
        </w:rPr>
        <w:t xml:space="preserve"> </w:t>
      </w:r>
    </w:p>
    <w:p w:rsidR="00053F18" w:rsidRPr="00E55F0D" w:rsidRDefault="00053F18" w:rsidP="00715E75">
      <w:pPr>
        <w:pStyle w:val="a8"/>
        <w:spacing w:line="360" w:lineRule="auto"/>
        <w:ind w:firstLineChars="200" w:firstLine="420"/>
        <w:rPr>
          <w:rFonts w:cs="仿宋"/>
          <w:sz w:val="21"/>
          <w:szCs w:val="21"/>
        </w:rPr>
      </w:pPr>
      <w:r w:rsidRPr="00E55F0D">
        <w:rPr>
          <w:rFonts w:cs="仿宋"/>
          <w:sz w:val="21"/>
          <w:szCs w:val="21"/>
        </w:rPr>
        <w:t>2.</w:t>
      </w:r>
      <w:r w:rsidRPr="00E55F0D">
        <w:rPr>
          <w:rFonts w:cs="仿宋" w:hint="eastAsia"/>
          <w:sz w:val="21"/>
          <w:szCs w:val="21"/>
        </w:rPr>
        <w:t>学生比赛期间本赛项不允许指导教师进入赛场进行现场指导。</w:t>
      </w:r>
      <w:r w:rsidRPr="00E55F0D">
        <w:rPr>
          <w:rFonts w:cs="仿宋"/>
          <w:sz w:val="21"/>
          <w:szCs w:val="21"/>
        </w:rPr>
        <w:t xml:space="preserve"> </w:t>
      </w:r>
    </w:p>
    <w:p w:rsidR="00053F18" w:rsidRPr="00E55F0D" w:rsidRDefault="00053F18" w:rsidP="00715E75">
      <w:pPr>
        <w:pStyle w:val="a8"/>
        <w:spacing w:line="360" w:lineRule="auto"/>
        <w:ind w:firstLineChars="200" w:firstLine="420"/>
        <w:rPr>
          <w:rFonts w:ascii="黑体" w:eastAsia="黑体" w:hAnsi="黑体" w:cs="仿宋"/>
          <w:sz w:val="21"/>
          <w:szCs w:val="21"/>
        </w:rPr>
      </w:pPr>
      <w:r w:rsidRPr="00E55F0D">
        <w:rPr>
          <w:rFonts w:ascii="黑体" w:eastAsia="黑体" w:hAnsi="黑体" w:cs="仿宋" w:hint="eastAsia"/>
          <w:sz w:val="21"/>
          <w:szCs w:val="21"/>
        </w:rPr>
        <w:t>四、比赛流程</w:t>
      </w:r>
      <w:r w:rsidRPr="00E55F0D">
        <w:rPr>
          <w:rFonts w:ascii="黑体" w:eastAsia="黑体" w:hAnsi="黑体" w:cs="仿宋"/>
          <w:sz w:val="21"/>
          <w:szCs w:val="21"/>
        </w:rPr>
        <w:t xml:space="preserve"> </w:t>
      </w:r>
    </w:p>
    <w:p w:rsidR="00053F18" w:rsidRPr="00E55F0D" w:rsidRDefault="00053F18" w:rsidP="00715E75">
      <w:pPr>
        <w:pStyle w:val="a8"/>
        <w:spacing w:line="360" w:lineRule="auto"/>
        <w:ind w:firstLineChars="200" w:firstLine="420"/>
        <w:rPr>
          <w:rFonts w:cs="仿宋"/>
          <w:sz w:val="21"/>
          <w:szCs w:val="21"/>
        </w:rPr>
      </w:pPr>
      <w:r w:rsidRPr="00E55F0D">
        <w:rPr>
          <w:rFonts w:cs="仿宋"/>
          <w:sz w:val="21"/>
          <w:szCs w:val="21"/>
        </w:rPr>
        <w:t>1.</w:t>
      </w:r>
      <w:r w:rsidRPr="00E55F0D">
        <w:rPr>
          <w:rFonts w:cs="仿宋" w:hint="eastAsia"/>
          <w:sz w:val="21"/>
          <w:szCs w:val="21"/>
        </w:rPr>
        <w:t>比赛开始</w:t>
      </w:r>
      <w:r w:rsidRPr="00E55F0D">
        <w:rPr>
          <w:rFonts w:cs="仿宋"/>
          <w:sz w:val="21"/>
          <w:szCs w:val="21"/>
        </w:rPr>
        <w:t>30</w:t>
      </w:r>
      <w:r w:rsidRPr="00E55F0D">
        <w:rPr>
          <w:rFonts w:cs="仿宋" w:hint="eastAsia"/>
          <w:sz w:val="21"/>
          <w:szCs w:val="21"/>
        </w:rPr>
        <w:t>分钟前，选手到赛场指定地点抽取赛位号，接受检录，进入指定赛位，但不可进行任何操作。</w:t>
      </w:r>
      <w:r w:rsidRPr="00E55F0D">
        <w:rPr>
          <w:rFonts w:cs="仿宋"/>
          <w:sz w:val="21"/>
          <w:szCs w:val="21"/>
        </w:rPr>
        <w:t xml:space="preserve"> </w:t>
      </w:r>
    </w:p>
    <w:p w:rsidR="00053F18" w:rsidRPr="00E55F0D" w:rsidRDefault="00053F18" w:rsidP="00715E75">
      <w:pPr>
        <w:pStyle w:val="a8"/>
        <w:spacing w:line="360" w:lineRule="auto"/>
        <w:ind w:firstLineChars="200" w:firstLine="420"/>
        <w:rPr>
          <w:rFonts w:cs="仿宋"/>
          <w:sz w:val="21"/>
          <w:szCs w:val="21"/>
        </w:rPr>
      </w:pPr>
      <w:r w:rsidRPr="00E55F0D">
        <w:rPr>
          <w:rFonts w:cs="仿宋"/>
          <w:sz w:val="21"/>
          <w:szCs w:val="21"/>
        </w:rPr>
        <w:lastRenderedPageBreak/>
        <w:t>2.</w:t>
      </w:r>
      <w:r w:rsidRPr="00E55F0D">
        <w:rPr>
          <w:rFonts w:cs="仿宋" w:hint="eastAsia"/>
          <w:sz w:val="21"/>
          <w:szCs w:val="21"/>
        </w:rPr>
        <w:t>在裁判长发布“赛前</w:t>
      </w:r>
      <w:r w:rsidRPr="00E55F0D">
        <w:rPr>
          <w:rFonts w:cs="仿宋"/>
          <w:sz w:val="21"/>
          <w:szCs w:val="21"/>
        </w:rPr>
        <w:t>10</w:t>
      </w:r>
      <w:r w:rsidRPr="00E55F0D">
        <w:rPr>
          <w:rFonts w:cs="仿宋" w:hint="eastAsia"/>
          <w:sz w:val="21"/>
          <w:szCs w:val="21"/>
        </w:rPr>
        <w:t>分钟准备”的指令后，选手方可拆封赛位上的赛题及物料箱，并依照竞赛物料清单核对竞赛板卡、硬盘及相应配件是否符合需求，同时检查仪器设备及工具的功能是否正常。并对出现的异常及时申请更换。</w:t>
      </w:r>
      <w:r w:rsidRPr="00E55F0D">
        <w:rPr>
          <w:rFonts w:cs="仿宋"/>
          <w:sz w:val="21"/>
          <w:szCs w:val="21"/>
        </w:rPr>
        <w:t xml:space="preserve"> </w:t>
      </w:r>
    </w:p>
    <w:p w:rsidR="00053F18" w:rsidRPr="00E55F0D" w:rsidRDefault="00053F18" w:rsidP="00715E75">
      <w:pPr>
        <w:pStyle w:val="a8"/>
        <w:spacing w:line="360" w:lineRule="auto"/>
        <w:ind w:firstLineChars="200" w:firstLine="420"/>
        <w:rPr>
          <w:rFonts w:cs="仿宋"/>
          <w:sz w:val="21"/>
          <w:szCs w:val="21"/>
        </w:rPr>
      </w:pPr>
      <w:r w:rsidRPr="00E55F0D">
        <w:rPr>
          <w:rFonts w:cs="仿宋"/>
          <w:sz w:val="21"/>
          <w:szCs w:val="21"/>
        </w:rPr>
        <w:t>3.</w:t>
      </w:r>
      <w:r w:rsidRPr="00E55F0D">
        <w:rPr>
          <w:rFonts w:cs="仿宋" w:hint="eastAsia"/>
          <w:sz w:val="21"/>
          <w:szCs w:val="21"/>
        </w:rPr>
        <w:t>在裁判长发布“竞赛开始”的指令后，选手可自行决定工作程序，使用现场配套的设备及工具，开始竞赛操作，完成规定的工作任务。</w:t>
      </w:r>
      <w:r w:rsidRPr="00E55F0D">
        <w:rPr>
          <w:rFonts w:cs="仿宋"/>
          <w:sz w:val="21"/>
          <w:szCs w:val="21"/>
        </w:rPr>
        <w:t xml:space="preserve"> </w:t>
      </w:r>
    </w:p>
    <w:p w:rsidR="00053F18" w:rsidRPr="00E55F0D" w:rsidRDefault="00053F18" w:rsidP="00715E75">
      <w:pPr>
        <w:pStyle w:val="a8"/>
        <w:spacing w:line="360" w:lineRule="auto"/>
        <w:ind w:firstLineChars="200" w:firstLine="420"/>
        <w:rPr>
          <w:rFonts w:cs="仿宋"/>
          <w:sz w:val="21"/>
          <w:szCs w:val="21"/>
        </w:rPr>
      </w:pPr>
      <w:r w:rsidRPr="00E55F0D">
        <w:rPr>
          <w:rFonts w:cs="仿宋"/>
          <w:sz w:val="21"/>
          <w:szCs w:val="21"/>
        </w:rPr>
        <w:t>4.</w:t>
      </w:r>
      <w:r w:rsidRPr="00E55F0D">
        <w:rPr>
          <w:rFonts w:cs="仿宋" w:hint="eastAsia"/>
          <w:sz w:val="21"/>
          <w:szCs w:val="21"/>
        </w:rPr>
        <w:t>在裁判长发布“竞赛结束”的指令后，选手必须停止一切竞赛操作，并按照现场工作人员的安排有序离开比赛现场。</w:t>
      </w:r>
      <w:r w:rsidRPr="00E55F0D">
        <w:rPr>
          <w:rFonts w:cs="仿宋"/>
          <w:sz w:val="21"/>
          <w:szCs w:val="21"/>
        </w:rPr>
        <w:t xml:space="preserve"> </w:t>
      </w:r>
    </w:p>
    <w:p w:rsidR="00053F18" w:rsidRPr="00E55F0D" w:rsidRDefault="00053F18" w:rsidP="00715E75">
      <w:pPr>
        <w:pStyle w:val="a8"/>
        <w:spacing w:line="360" w:lineRule="auto"/>
        <w:ind w:firstLineChars="200" w:firstLine="420"/>
        <w:rPr>
          <w:rFonts w:ascii="黑体" w:eastAsia="黑体" w:hAnsi="黑体" w:cs="仿宋"/>
          <w:sz w:val="21"/>
          <w:szCs w:val="21"/>
        </w:rPr>
      </w:pPr>
      <w:r w:rsidRPr="00E55F0D">
        <w:rPr>
          <w:rFonts w:ascii="黑体" w:eastAsia="黑体" w:hAnsi="黑体" w:cs="仿宋" w:hint="eastAsia"/>
          <w:sz w:val="21"/>
          <w:szCs w:val="21"/>
        </w:rPr>
        <w:t>五、比赛规则</w:t>
      </w:r>
      <w:r w:rsidRPr="00E55F0D">
        <w:rPr>
          <w:rFonts w:ascii="黑体" w:eastAsia="黑体" w:hAnsi="黑体" w:cs="仿宋"/>
          <w:sz w:val="21"/>
          <w:szCs w:val="21"/>
        </w:rPr>
        <w:t xml:space="preserve"> </w:t>
      </w:r>
    </w:p>
    <w:p w:rsidR="00053F18" w:rsidRPr="00E55F0D" w:rsidRDefault="00053F18" w:rsidP="00715E75">
      <w:pPr>
        <w:pStyle w:val="a8"/>
        <w:spacing w:line="360" w:lineRule="auto"/>
        <w:ind w:firstLineChars="200" w:firstLine="420"/>
        <w:rPr>
          <w:rFonts w:cs="仿宋"/>
          <w:sz w:val="21"/>
          <w:szCs w:val="21"/>
        </w:rPr>
      </w:pPr>
      <w:r w:rsidRPr="00E55F0D">
        <w:rPr>
          <w:rFonts w:cs="仿宋" w:hint="eastAsia"/>
          <w:sz w:val="21"/>
          <w:szCs w:val="21"/>
        </w:rPr>
        <w:t>（一）报名资格及参赛队伍要求</w:t>
      </w:r>
      <w:r w:rsidRPr="00E55F0D">
        <w:rPr>
          <w:rFonts w:cs="仿宋"/>
          <w:sz w:val="21"/>
          <w:szCs w:val="21"/>
        </w:rPr>
        <w:t xml:space="preserve"> </w:t>
      </w:r>
    </w:p>
    <w:p w:rsidR="00053F18" w:rsidRPr="00E55F0D" w:rsidRDefault="00053F18" w:rsidP="00715E75">
      <w:pPr>
        <w:pStyle w:val="a8"/>
        <w:spacing w:line="360" w:lineRule="auto"/>
        <w:ind w:firstLineChars="200" w:firstLine="420"/>
        <w:rPr>
          <w:rFonts w:cs="仿宋"/>
          <w:sz w:val="21"/>
          <w:szCs w:val="21"/>
        </w:rPr>
      </w:pPr>
      <w:r w:rsidRPr="00E55F0D">
        <w:rPr>
          <w:rFonts w:cs="仿宋"/>
          <w:sz w:val="21"/>
          <w:szCs w:val="21"/>
        </w:rPr>
        <w:t>1.</w:t>
      </w:r>
      <w:r w:rsidRPr="00E55F0D">
        <w:rPr>
          <w:rFonts w:cs="仿宋" w:hint="eastAsia"/>
          <w:sz w:val="21"/>
          <w:szCs w:val="21"/>
        </w:rPr>
        <w:t>参赛选手资格</w:t>
      </w:r>
      <w:r w:rsidRPr="00E55F0D">
        <w:rPr>
          <w:rFonts w:cs="仿宋"/>
          <w:sz w:val="21"/>
          <w:szCs w:val="21"/>
        </w:rPr>
        <w:t xml:space="preserve"> </w:t>
      </w:r>
    </w:p>
    <w:p w:rsidR="00053F18" w:rsidRPr="00E55F0D" w:rsidRDefault="00053F18" w:rsidP="00715E75">
      <w:pPr>
        <w:pStyle w:val="a8"/>
        <w:spacing w:line="360" w:lineRule="auto"/>
        <w:ind w:firstLineChars="100" w:firstLine="210"/>
        <w:rPr>
          <w:rFonts w:cs="仿宋"/>
          <w:sz w:val="21"/>
          <w:szCs w:val="21"/>
        </w:rPr>
      </w:pPr>
      <w:r w:rsidRPr="00E55F0D">
        <w:rPr>
          <w:rFonts w:cs="仿宋" w:hint="eastAsia"/>
          <w:sz w:val="21"/>
          <w:szCs w:val="21"/>
        </w:rPr>
        <w:t>（</w:t>
      </w:r>
      <w:r w:rsidRPr="00E55F0D">
        <w:rPr>
          <w:rFonts w:cs="仿宋"/>
          <w:sz w:val="21"/>
          <w:szCs w:val="21"/>
        </w:rPr>
        <w:t>1</w:t>
      </w:r>
      <w:r w:rsidRPr="00E55F0D">
        <w:rPr>
          <w:rFonts w:cs="仿宋" w:hint="eastAsia"/>
          <w:sz w:val="21"/>
          <w:szCs w:val="21"/>
        </w:rPr>
        <w:t>）学生赛：参赛选手须为</w:t>
      </w:r>
      <w:r w:rsidRPr="00E55F0D">
        <w:rPr>
          <w:rFonts w:cs="仿宋"/>
          <w:sz w:val="21"/>
          <w:szCs w:val="21"/>
        </w:rPr>
        <w:t>2019</w:t>
      </w:r>
      <w:r w:rsidRPr="00E55F0D">
        <w:rPr>
          <w:rFonts w:cs="仿宋" w:hint="eastAsia"/>
          <w:sz w:val="21"/>
          <w:szCs w:val="21"/>
        </w:rPr>
        <w:t>年度在籍中等职业学校学生；五年制高职一至三年级（含三年级）学生可参加比赛。参赛选手不限性别，年龄须不超过</w:t>
      </w:r>
      <w:r w:rsidRPr="00E55F0D">
        <w:rPr>
          <w:rFonts w:cs="仿宋"/>
          <w:sz w:val="21"/>
          <w:szCs w:val="21"/>
        </w:rPr>
        <w:t>21</w:t>
      </w:r>
      <w:r w:rsidRPr="00E55F0D">
        <w:rPr>
          <w:rFonts w:cs="仿宋" w:hint="eastAsia"/>
          <w:sz w:val="21"/>
          <w:szCs w:val="21"/>
        </w:rPr>
        <w:t>周岁，年龄计算的截止时间以</w:t>
      </w:r>
      <w:r w:rsidRPr="00E55F0D">
        <w:rPr>
          <w:rFonts w:cs="仿宋"/>
          <w:sz w:val="21"/>
          <w:szCs w:val="21"/>
        </w:rPr>
        <w:t>2020</w:t>
      </w:r>
      <w:r w:rsidRPr="00E55F0D">
        <w:rPr>
          <w:rFonts w:cs="仿宋" w:hint="eastAsia"/>
          <w:sz w:val="21"/>
          <w:szCs w:val="21"/>
        </w:rPr>
        <w:t>年</w:t>
      </w:r>
      <w:r w:rsidRPr="00E55F0D">
        <w:rPr>
          <w:rFonts w:cs="仿宋"/>
          <w:sz w:val="21"/>
          <w:szCs w:val="21"/>
        </w:rPr>
        <w:t>7</w:t>
      </w:r>
      <w:r w:rsidRPr="00E55F0D">
        <w:rPr>
          <w:rFonts w:cs="仿宋" w:hint="eastAsia"/>
          <w:sz w:val="21"/>
          <w:szCs w:val="21"/>
        </w:rPr>
        <w:t>月</w:t>
      </w:r>
      <w:r w:rsidRPr="00E55F0D">
        <w:rPr>
          <w:rFonts w:cs="仿宋"/>
          <w:sz w:val="21"/>
          <w:szCs w:val="21"/>
        </w:rPr>
        <w:t>1</w:t>
      </w:r>
      <w:r w:rsidRPr="00E55F0D">
        <w:rPr>
          <w:rFonts w:cs="仿宋" w:hint="eastAsia"/>
          <w:sz w:val="21"/>
          <w:szCs w:val="21"/>
        </w:rPr>
        <w:t>日为准。</w:t>
      </w:r>
      <w:r w:rsidRPr="00E55F0D">
        <w:rPr>
          <w:rFonts w:cs="仿宋"/>
          <w:sz w:val="21"/>
          <w:szCs w:val="21"/>
        </w:rPr>
        <w:t xml:space="preserve"> </w:t>
      </w:r>
    </w:p>
    <w:p w:rsidR="00053F18" w:rsidRPr="00E55F0D" w:rsidRDefault="00053F18" w:rsidP="00715E75">
      <w:pPr>
        <w:pStyle w:val="a8"/>
        <w:spacing w:line="360" w:lineRule="auto"/>
        <w:ind w:firstLineChars="100" w:firstLine="210"/>
        <w:rPr>
          <w:rFonts w:cs="仿宋"/>
          <w:sz w:val="21"/>
          <w:szCs w:val="21"/>
        </w:rPr>
      </w:pPr>
      <w:r w:rsidRPr="00E55F0D">
        <w:rPr>
          <w:rFonts w:cs="仿宋" w:hint="eastAsia"/>
          <w:sz w:val="21"/>
          <w:szCs w:val="21"/>
        </w:rPr>
        <w:t>（</w:t>
      </w:r>
      <w:r w:rsidRPr="00E55F0D">
        <w:rPr>
          <w:rFonts w:cs="仿宋"/>
          <w:sz w:val="21"/>
          <w:szCs w:val="21"/>
        </w:rPr>
        <w:t>2</w:t>
      </w:r>
      <w:r w:rsidRPr="00E55F0D">
        <w:rPr>
          <w:rFonts w:cs="仿宋" w:hint="eastAsia"/>
          <w:sz w:val="21"/>
          <w:szCs w:val="21"/>
        </w:rPr>
        <w:t>）教师赛：必须是中等职业学校（包含普通中等专业学校、成人中等专业学校、职业中等专业学校、职业高中）的在岗并且具有教师资格证的相关专业教师。</w:t>
      </w:r>
      <w:r w:rsidRPr="00E55F0D">
        <w:rPr>
          <w:rFonts w:cs="仿宋"/>
          <w:sz w:val="21"/>
          <w:szCs w:val="21"/>
        </w:rPr>
        <w:t xml:space="preserve"> </w:t>
      </w:r>
    </w:p>
    <w:p w:rsidR="00053F18" w:rsidRPr="00E55F0D" w:rsidRDefault="00053F18" w:rsidP="00715E75">
      <w:pPr>
        <w:pStyle w:val="a8"/>
        <w:spacing w:line="360" w:lineRule="auto"/>
        <w:ind w:firstLineChars="200" w:firstLine="420"/>
        <w:rPr>
          <w:rFonts w:cs="仿宋"/>
          <w:sz w:val="21"/>
          <w:szCs w:val="21"/>
        </w:rPr>
      </w:pPr>
      <w:r w:rsidRPr="00E55F0D">
        <w:rPr>
          <w:rFonts w:cs="仿宋"/>
          <w:sz w:val="21"/>
          <w:szCs w:val="21"/>
        </w:rPr>
        <w:t>2.</w:t>
      </w:r>
      <w:r w:rsidRPr="00E55F0D">
        <w:rPr>
          <w:rFonts w:cs="仿宋" w:hint="eastAsia"/>
          <w:sz w:val="21"/>
          <w:szCs w:val="21"/>
        </w:rPr>
        <w:t>每队限报</w:t>
      </w:r>
      <w:r w:rsidRPr="00E55F0D">
        <w:rPr>
          <w:rFonts w:cs="仿宋"/>
          <w:sz w:val="21"/>
          <w:szCs w:val="21"/>
        </w:rPr>
        <w:t>2</w:t>
      </w:r>
      <w:r w:rsidRPr="00E55F0D">
        <w:rPr>
          <w:rFonts w:cs="仿宋" w:hint="eastAsia"/>
          <w:sz w:val="21"/>
          <w:szCs w:val="21"/>
        </w:rPr>
        <w:t>名指导教师。</w:t>
      </w:r>
      <w:r w:rsidRPr="00E55F0D">
        <w:rPr>
          <w:rFonts w:cs="仿宋"/>
          <w:sz w:val="21"/>
          <w:szCs w:val="21"/>
        </w:rPr>
        <w:t xml:space="preserve"> </w:t>
      </w:r>
    </w:p>
    <w:p w:rsidR="00053F18" w:rsidRPr="00E55F0D" w:rsidRDefault="00053F18" w:rsidP="00715E75">
      <w:pPr>
        <w:pStyle w:val="a8"/>
        <w:spacing w:line="360" w:lineRule="auto"/>
        <w:ind w:firstLineChars="200" w:firstLine="420"/>
        <w:rPr>
          <w:rFonts w:cs="仿宋"/>
          <w:sz w:val="21"/>
          <w:szCs w:val="21"/>
        </w:rPr>
      </w:pPr>
      <w:r w:rsidRPr="00E55F0D">
        <w:rPr>
          <w:rFonts w:cs="仿宋"/>
          <w:sz w:val="21"/>
          <w:szCs w:val="21"/>
        </w:rPr>
        <w:t>3.</w:t>
      </w:r>
      <w:r w:rsidRPr="00E55F0D">
        <w:rPr>
          <w:rFonts w:cs="仿宋" w:hint="eastAsia"/>
          <w:sz w:val="21"/>
          <w:szCs w:val="21"/>
        </w:rPr>
        <w:t>凡在往届全国职业院校技能大赛中获一等奖的选手，不能再参加同一组别的比赛。同一学校报名参赛选手不超过</w:t>
      </w:r>
      <w:r w:rsidRPr="00E55F0D">
        <w:rPr>
          <w:rFonts w:cs="仿宋"/>
          <w:sz w:val="21"/>
          <w:szCs w:val="21"/>
        </w:rPr>
        <w:t>1</w:t>
      </w:r>
      <w:r w:rsidRPr="00E55F0D">
        <w:rPr>
          <w:rFonts w:cs="仿宋" w:hint="eastAsia"/>
          <w:sz w:val="21"/>
          <w:szCs w:val="21"/>
        </w:rPr>
        <w:t>名。</w:t>
      </w:r>
      <w:r w:rsidRPr="00E55F0D">
        <w:rPr>
          <w:rFonts w:cs="仿宋"/>
          <w:sz w:val="21"/>
          <w:szCs w:val="21"/>
        </w:rPr>
        <w:t xml:space="preserve"> </w:t>
      </w:r>
    </w:p>
    <w:p w:rsidR="00053F18" w:rsidRPr="00E55F0D" w:rsidRDefault="00053F18" w:rsidP="00715E75">
      <w:pPr>
        <w:pStyle w:val="a8"/>
        <w:spacing w:line="360" w:lineRule="auto"/>
        <w:ind w:firstLineChars="200" w:firstLine="420"/>
        <w:rPr>
          <w:rFonts w:cs="仿宋"/>
          <w:sz w:val="21"/>
          <w:szCs w:val="21"/>
        </w:rPr>
      </w:pPr>
      <w:r w:rsidRPr="00E55F0D">
        <w:rPr>
          <w:rFonts w:cs="仿宋" w:hint="eastAsia"/>
          <w:sz w:val="21"/>
          <w:szCs w:val="21"/>
        </w:rPr>
        <w:t>（二）熟悉场地</w:t>
      </w:r>
      <w:r w:rsidRPr="00E55F0D">
        <w:rPr>
          <w:rFonts w:cs="仿宋"/>
          <w:sz w:val="21"/>
          <w:szCs w:val="21"/>
        </w:rPr>
        <w:t xml:space="preserve"> </w:t>
      </w:r>
    </w:p>
    <w:p w:rsidR="00053F18" w:rsidRPr="00E55F0D" w:rsidRDefault="00053F18" w:rsidP="00715E75">
      <w:pPr>
        <w:pStyle w:val="a8"/>
        <w:spacing w:line="360" w:lineRule="auto"/>
        <w:ind w:firstLineChars="300" w:firstLine="630"/>
        <w:rPr>
          <w:rFonts w:cs="仿宋"/>
          <w:sz w:val="21"/>
          <w:szCs w:val="21"/>
        </w:rPr>
      </w:pPr>
      <w:r w:rsidRPr="00E55F0D">
        <w:rPr>
          <w:rFonts w:cs="仿宋"/>
          <w:sz w:val="21"/>
          <w:szCs w:val="21"/>
        </w:rPr>
        <w:t>1.</w:t>
      </w:r>
      <w:r w:rsidRPr="00E55F0D">
        <w:rPr>
          <w:rFonts w:cs="仿宋" w:hint="eastAsia"/>
          <w:sz w:val="21"/>
          <w:szCs w:val="21"/>
        </w:rPr>
        <w:t>正式比赛前</w:t>
      </w:r>
      <w:r w:rsidRPr="00E55F0D">
        <w:rPr>
          <w:rFonts w:cs="仿宋"/>
          <w:sz w:val="21"/>
          <w:szCs w:val="21"/>
        </w:rPr>
        <w:t>1</w:t>
      </w:r>
      <w:r w:rsidRPr="00E55F0D">
        <w:rPr>
          <w:rFonts w:cs="仿宋" w:hint="eastAsia"/>
          <w:sz w:val="21"/>
          <w:szCs w:val="21"/>
        </w:rPr>
        <w:t>天，统一安排各参赛队有序地熟悉场地，熟悉场地限定在观摩区活动，不允许进入比赛区。</w:t>
      </w:r>
      <w:r w:rsidRPr="00E55F0D">
        <w:rPr>
          <w:rFonts w:cs="仿宋"/>
          <w:sz w:val="21"/>
          <w:szCs w:val="21"/>
        </w:rPr>
        <w:t xml:space="preserve"> </w:t>
      </w:r>
    </w:p>
    <w:p w:rsidR="00053F18" w:rsidRPr="00E55F0D" w:rsidRDefault="00053F18" w:rsidP="00715E75">
      <w:pPr>
        <w:pStyle w:val="a8"/>
        <w:spacing w:line="360" w:lineRule="auto"/>
        <w:ind w:firstLineChars="300" w:firstLine="630"/>
        <w:rPr>
          <w:rFonts w:cs="仿宋"/>
          <w:sz w:val="21"/>
          <w:szCs w:val="21"/>
        </w:rPr>
      </w:pPr>
      <w:r w:rsidRPr="00E55F0D">
        <w:rPr>
          <w:rFonts w:cs="仿宋"/>
          <w:sz w:val="21"/>
          <w:szCs w:val="21"/>
        </w:rPr>
        <w:t>2.</w:t>
      </w:r>
      <w:r w:rsidRPr="00E55F0D">
        <w:rPr>
          <w:rFonts w:cs="仿宋" w:hint="eastAsia"/>
          <w:sz w:val="21"/>
          <w:szCs w:val="21"/>
        </w:rPr>
        <w:t>熟悉场地时严禁与现场工作人员进行交流，不发表没有根据以及有损大赛整体形象的言论。</w:t>
      </w:r>
      <w:r w:rsidRPr="00E55F0D">
        <w:rPr>
          <w:rFonts w:cs="仿宋"/>
          <w:sz w:val="21"/>
          <w:szCs w:val="21"/>
        </w:rPr>
        <w:t xml:space="preserve"> </w:t>
      </w:r>
    </w:p>
    <w:p w:rsidR="00053F18" w:rsidRPr="00E55F0D" w:rsidRDefault="00053F18" w:rsidP="00715E75">
      <w:pPr>
        <w:pStyle w:val="a8"/>
        <w:spacing w:line="360" w:lineRule="auto"/>
        <w:ind w:firstLineChars="300" w:firstLine="630"/>
        <w:rPr>
          <w:rFonts w:cs="仿宋"/>
          <w:sz w:val="21"/>
          <w:szCs w:val="21"/>
        </w:rPr>
      </w:pPr>
      <w:r w:rsidRPr="00E55F0D">
        <w:rPr>
          <w:rFonts w:cs="仿宋"/>
          <w:sz w:val="21"/>
          <w:szCs w:val="21"/>
        </w:rPr>
        <w:t>3.</w:t>
      </w:r>
      <w:r w:rsidRPr="00E55F0D">
        <w:rPr>
          <w:rFonts w:cs="仿宋" w:hint="eastAsia"/>
          <w:sz w:val="21"/>
          <w:szCs w:val="21"/>
        </w:rPr>
        <w:t>熟悉场地期间严禁拥挤，喧哗，以免发生意外事故。</w:t>
      </w:r>
      <w:r w:rsidRPr="00E55F0D">
        <w:rPr>
          <w:rFonts w:cs="仿宋"/>
          <w:sz w:val="21"/>
          <w:szCs w:val="21"/>
        </w:rPr>
        <w:t xml:space="preserve"> </w:t>
      </w:r>
    </w:p>
    <w:p w:rsidR="00053F18" w:rsidRPr="00E55F0D" w:rsidRDefault="00053F18" w:rsidP="00715E75">
      <w:pPr>
        <w:pStyle w:val="a8"/>
        <w:spacing w:line="360" w:lineRule="auto"/>
        <w:ind w:firstLineChars="200" w:firstLine="420"/>
        <w:rPr>
          <w:rFonts w:cs="仿宋"/>
          <w:sz w:val="21"/>
          <w:szCs w:val="21"/>
        </w:rPr>
      </w:pPr>
      <w:r w:rsidRPr="00E55F0D">
        <w:rPr>
          <w:rFonts w:cs="仿宋" w:hint="eastAsia"/>
          <w:sz w:val="21"/>
          <w:szCs w:val="21"/>
        </w:rPr>
        <w:t>（三）赛场要求</w:t>
      </w:r>
      <w:r w:rsidRPr="00E55F0D">
        <w:rPr>
          <w:rFonts w:cs="仿宋"/>
          <w:sz w:val="21"/>
          <w:szCs w:val="21"/>
        </w:rPr>
        <w:t xml:space="preserve"> </w:t>
      </w:r>
    </w:p>
    <w:p w:rsidR="00053F18" w:rsidRPr="00E55F0D" w:rsidRDefault="00053F18" w:rsidP="00715E75">
      <w:pPr>
        <w:pStyle w:val="a8"/>
        <w:spacing w:line="360" w:lineRule="auto"/>
        <w:ind w:firstLineChars="200" w:firstLine="420"/>
        <w:rPr>
          <w:rFonts w:cs="仿宋"/>
          <w:sz w:val="21"/>
          <w:szCs w:val="21"/>
        </w:rPr>
      </w:pPr>
      <w:r w:rsidRPr="00E55F0D">
        <w:rPr>
          <w:rFonts w:cs="仿宋"/>
          <w:sz w:val="21"/>
          <w:szCs w:val="21"/>
        </w:rPr>
        <w:t>1.</w:t>
      </w:r>
      <w:r w:rsidRPr="00E55F0D">
        <w:rPr>
          <w:rFonts w:cs="仿宋" w:hint="eastAsia"/>
          <w:sz w:val="21"/>
          <w:szCs w:val="21"/>
        </w:rPr>
        <w:t>参赛选手在比赛开始前</w:t>
      </w:r>
      <w:r w:rsidRPr="00E55F0D">
        <w:rPr>
          <w:rFonts w:cs="仿宋"/>
          <w:sz w:val="21"/>
          <w:szCs w:val="21"/>
        </w:rPr>
        <w:t>30</w:t>
      </w:r>
      <w:r w:rsidRPr="00E55F0D">
        <w:rPr>
          <w:rFonts w:cs="仿宋" w:hint="eastAsia"/>
          <w:sz w:val="21"/>
          <w:szCs w:val="21"/>
        </w:rPr>
        <w:t>分钟到赛场指定地点报到，接受工作人员对选手身份、资格和有关证件的检查。</w:t>
      </w:r>
      <w:r w:rsidRPr="00E55F0D">
        <w:rPr>
          <w:rFonts w:cs="仿宋"/>
          <w:sz w:val="21"/>
          <w:szCs w:val="21"/>
        </w:rPr>
        <w:t xml:space="preserve"> </w:t>
      </w:r>
    </w:p>
    <w:p w:rsidR="00053F18" w:rsidRPr="00E55F0D" w:rsidRDefault="00053F18" w:rsidP="00715E75">
      <w:pPr>
        <w:pStyle w:val="a8"/>
        <w:spacing w:line="360" w:lineRule="auto"/>
        <w:ind w:firstLineChars="200" w:firstLine="420"/>
        <w:rPr>
          <w:rFonts w:cs="仿宋"/>
          <w:sz w:val="21"/>
          <w:szCs w:val="21"/>
        </w:rPr>
      </w:pPr>
      <w:r w:rsidRPr="00E55F0D">
        <w:rPr>
          <w:rFonts w:cs="仿宋"/>
          <w:sz w:val="21"/>
          <w:szCs w:val="21"/>
        </w:rPr>
        <w:t>2.</w:t>
      </w:r>
      <w:r w:rsidRPr="00E55F0D">
        <w:rPr>
          <w:rFonts w:cs="仿宋" w:hint="eastAsia"/>
          <w:sz w:val="21"/>
          <w:szCs w:val="21"/>
        </w:rPr>
        <w:t>选手赛位抽取确定，确定的赛位不得擅自变更、调整。</w:t>
      </w:r>
      <w:r w:rsidRPr="00E55F0D">
        <w:rPr>
          <w:rFonts w:cs="仿宋"/>
          <w:sz w:val="21"/>
          <w:szCs w:val="21"/>
        </w:rPr>
        <w:t xml:space="preserve"> </w:t>
      </w:r>
    </w:p>
    <w:p w:rsidR="00053F18" w:rsidRPr="00E55F0D" w:rsidRDefault="00053F18" w:rsidP="00715E75">
      <w:pPr>
        <w:pStyle w:val="a8"/>
        <w:spacing w:line="360" w:lineRule="auto"/>
        <w:ind w:firstLineChars="200" w:firstLine="420"/>
        <w:rPr>
          <w:rFonts w:cs="仿宋"/>
          <w:sz w:val="21"/>
          <w:szCs w:val="21"/>
        </w:rPr>
      </w:pPr>
      <w:r w:rsidRPr="00E55F0D">
        <w:rPr>
          <w:rFonts w:cs="仿宋"/>
          <w:sz w:val="21"/>
          <w:szCs w:val="21"/>
        </w:rPr>
        <w:t>3.</w:t>
      </w:r>
      <w:r w:rsidRPr="00E55F0D">
        <w:rPr>
          <w:rFonts w:cs="仿宋" w:hint="eastAsia"/>
          <w:sz w:val="21"/>
          <w:szCs w:val="21"/>
        </w:rPr>
        <w:t>选手进入指定赛位后，在裁判长发布“赛前</w:t>
      </w:r>
      <w:r w:rsidRPr="00E55F0D">
        <w:rPr>
          <w:rFonts w:cs="仿宋"/>
          <w:sz w:val="21"/>
          <w:szCs w:val="21"/>
        </w:rPr>
        <w:t>10</w:t>
      </w:r>
      <w:r w:rsidRPr="00E55F0D">
        <w:rPr>
          <w:rFonts w:cs="仿宋" w:hint="eastAsia"/>
          <w:sz w:val="21"/>
          <w:szCs w:val="21"/>
        </w:rPr>
        <w:t>分钟准备”指令之前，选手不得进行包括设备检查和调试在内的任何操作。竞赛计时开始后，选手未到的，视为自动放弃。</w:t>
      </w:r>
      <w:r w:rsidRPr="00E55F0D">
        <w:rPr>
          <w:rFonts w:cs="仿宋"/>
          <w:sz w:val="21"/>
          <w:szCs w:val="21"/>
        </w:rPr>
        <w:t xml:space="preserve"> </w:t>
      </w:r>
    </w:p>
    <w:p w:rsidR="00053F18" w:rsidRPr="00E55F0D" w:rsidRDefault="00053F18" w:rsidP="00715E75">
      <w:pPr>
        <w:pStyle w:val="a8"/>
        <w:spacing w:line="360" w:lineRule="auto"/>
        <w:ind w:firstLineChars="200" w:firstLine="420"/>
        <w:rPr>
          <w:rFonts w:cs="仿宋"/>
          <w:sz w:val="21"/>
          <w:szCs w:val="21"/>
        </w:rPr>
      </w:pPr>
      <w:r w:rsidRPr="00E55F0D">
        <w:rPr>
          <w:rFonts w:cs="仿宋"/>
          <w:sz w:val="21"/>
          <w:szCs w:val="21"/>
        </w:rPr>
        <w:t>4.</w:t>
      </w:r>
      <w:r w:rsidRPr="00E55F0D">
        <w:rPr>
          <w:rFonts w:cs="仿宋" w:hint="eastAsia"/>
          <w:sz w:val="21"/>
          <w:szCs w:val="21"/>
        </w:rPr>
        <w:t>比赛期间组委会适时提供饮水，参赛选手不得离开赛会指定的场地。选手休息、饮水、上洗手间等，不安排专门用时，统一计在竞赛时间内。</w:t>
      </w:r>
      <w:r w:rsidRPr="00E55F0D">
        <w:rPr>
          <w:rFonts w:cs="仿宋"/>
          <w:sz w:val="21"/>
          <w:szCs w:val="21"/>
        </w:rPr>
        <w:t xml:space="preserve"> </w:t>
      </w:r>
    </w:p>
    <w:p w:rsidR="00053F18" w:rsidRPr="00E55F0D" w:rsidRDefault="00053F18" w:rsidP="00715E75">
      <w:pPr>
        <w:pStyle w:val="a8"/>
        <w:spacing w:line="360" w:lineRule="auto"/>
        <w:ind w:firstLineChars="200" w:firstLine="420"/>
        <w:rPr>
          <w:rFonts w:cs="仿宋"/>
          <w:sz w:val="21"/>
          <w:szCs w:val="21"/>
        </w:rPr>
      </w:pPr>
      <w:r w:rsidRPr="00E55F0D">
        <w:rPr>
          <w:rFonts w:cs="仿宋"/>
          <w:sz w:val="21"/>
          <w:szCs w:val="21"/>
        </w:rPr>
        <w:t>5.</w:t>
      </w:r>
      <w:r w:rsidRPr="00E55F0D">
        <w:rPr>
          <w:rFonts w:cs="仿宋" w:hint="eastAsia"/>
          <w:sz w:val="21"/>
          <w:szCs w:val="21"/>
        </w:rPr>
        <w:t>竞赛所需的电脑、配套硬件、软件、检测维修所用的工具仪器由组委会统一提供，参赛选手可以根据竞赛需要自行选择使用。</w:t>
      </w:r>
      <w:r w:rsidRPr="00E55F0D">
        <w:rPr>
          <w:rFonts w:cs="仿宋"/>
          <w:sz w:val="21"/>
          <w:szCs w:val="21"/>
        </w:rPr>
        <w:t xml:space="preserve"> </w:t>
      </w:r>
    </w:p>
    <w:p w:rsidR="00053F18" w:rsidRPr="00E55F0D" w:rsidRDefault="00053F18" w:rsidP="00715E75">
      <w:pPr>
        <w:pStyle w:val="a8"/>
        <w:spacing w:line="360" w:lineRule="auto"/>
        <w:ind w:firstLineChars="200" w:firstLine="420"/>
        <w:rPr>
          <w:rFonts w:cs="仿宋"/>
          <w:sz w:val="21"/>
          <w:szCs w:val="21"/>
        </w:rPr>
      </w:pPr>
      <w:r w:rsidRPr="00E55F0D">
        <w:rPr>
          <w:rFonts w:cs="仿宋"/>
          <w:sz w:val="21"/>
          <w:szCs w:val="21"/>
        </w:rPr>
        <w:lastRenderedPageBreak/>
        <w:t>6.</w:t>
      </w:r>
      <w:r w:rsidRPr="00E55F0D">
        <w:rPr>
          <w:rFonts w:cs="仿宋" w:hint="eastAsia"/>
          <w:sz w:val="21"/>
          <w:szCs w:val="21"/>
        </w:rPr>
        <w:t>严禁参赛选手私自携带通讯、照相、摄录设备进入赛场。</w:t>
      </w:r>
      <w:r w:rsidRPr="00E55F0D">
        <w:rPr>
          <w:rFonts w:cs="仿宋"/>
          <w:sz w:val="21"/>
          <w:szCs w:val="21"/>
        </w:rPr>
        <w:t xml:space="preserve"> </w:t>
      </w:r>
    </w:p>
    <w:p w:rsidR="00053F18" w:rsidRPr="00E55F0D" w:rsidRDefault="00053F18" w:rsidP="00715E75">
      <w:pPr>
        <w:pStyle w:val="a8"/>
        <w:spacing w:line="360" w:lineRule="auto"/>
        <w:ind w:firstLineChars="200" w:firstLine="420"/>
        <w:rPr>
          <w:rFonts w:cs="仿宋"/>
          <w:sz w:val="21"/>
          <w:szCs w:val="21"/>
        </w:rPr>
      </w:pPr>
      <w:r w:rsidRPr="00E55F0D">
        <w:rPr>
          <w:rFonts w:cs="仿宋"/>
          <w:sz w:val="21"/>
          <w:szCs w:val="21"/>
        </w:rPr>
        <w:t>7.</w:t>
      </w:r>
      <w:r w:rsidRPr="00E55F0D">
        <w:rPr>
          <w:rFonts w:cs="仿宋" w:hint="eastAsia"/>
          <w:sz w:val="21"/>
          <w:szCs w:val="21"/>
        </w:rPr>
        <w:t>所有人员在赛场内不得喧哗，不得有影响其他选手完成任务的行为。</w:t>
      </w:r>
      <w:r w:rsidRPr="00E55F0D">
        <w:rPr>
          <w:rFonts w:cs="仿宋"/>
          <w:sz w:val="21"/>
          <w:szCs w:val="21"/>
        </w:rPr>
        <w:t xml:space="preserve"> </w:t>
      </w:r>
    </w:p>
    <w:p w:rsidR="00053F18" w:rsidRPr="00E55F0D" w:rsidRDefault="00053F18" w:rsidP="00715E75">
      <w:pPr>
        <w:pStyle w:val="a8"/>
        <w:spacing w:line="360" w:lineRule="auto"/>
        <w:ind w:firstLineChars="200" w:firstLine="420"/>
        <w:rPr>
          <w:rFonts w:cs="仿宋"/>
          <w:sz w:val="21"/>
          <w:szCs w:val="21"/>
        </w:rPr>
      </w:pPr>
      <w:r w:rsidRPr="00E55F0D">
        <w:rPr>
          <w:rFonts w:cs="仿宋"/>
          <w:sz w:val="21"/>
          <w:szCs w:val="21"/>
        </w:rPr>
        <w:t>8.</w:t>
      </w:r>
      <w:r w:rsidRPr="00E55F0D">
        <w:rPr>
          <w:rFonts w:cs="仿宋" w:hint="eastAsia"/>
          <w:sz w:val="21"/>
          <w:szCs w:val="21"/>
        </w:rPr>
        <w:t>竞赛操作结束时，参赛选手应按照指定路线有序离开赛场。</w:t>
      </w:r>
      <w:r w:rsidRPr="00E55F0D">
        <w:rPr>
          <w:rFonts w:cs="仿宋"/>
          <w:sz w:val="21"/>
          <w:szCs w:val="21"/>
        </w:rPr>
        <w:t xml:space="preserve"> </w:t>
      </w:r>
    </w:p>
    <w:p w:rsidR="00053F18" w:rsidRPr="00E55F0D" w:rsidRDefault="00053F18" w:rsidP="00715E75">
      <w:pPr>
        <w:pStyle w:val="a8"/>
        <w:spacing w:line="360" w:lineRule="auto"/>
        <w:ind w:firstLineChars="200" w:firstLine="420"/>
        <w:rPr>
          <w:rFonts w:ascii="黑体" w:eastAsia="黑体" w:hAnsi="黑体" w:cs="仿宋"/>
          <w:sz w:val="21"/>
          <w:szCs w:val="21"/>
        </w:rPr>
      </w:pPr>
      <w:r w:rsidRPr="00E55F0D">
        <w:rPr>
          <w:rFonts w:ascii="黑体" w:eastAsia="黑体" w:hAnsi="黑体" w:cs="仿宋" w:hint="eastAsia"/>
          <w:sz w:val="21"/>
          <w:szCs w:val="21"/>
        </w:rPr>
        <w:t>六、技术平台</w:t>
      </w:r>
      <w:r w:rsidRPr="00E55F0D">
        <w:rPr>
          <w:rFonts w:ascii="黑体" w:eastAsia="黑体" w:hAnsi="黑体" w:cs="仿宋"/>
          <w:sz w:val="21"/>
          <w:szCs w:val="21"/>
        </w:rPr>
        <w:t xml:space="preserve"> </w:t>
      </w:r>
    </w:p>
    <w:p w:rsidR="00053F18" w:rsidRPr="00E55F0D" w:rsidRDefault="00053F18" w:rsidP="00715E75">
      <w:pPr>
        <w:pStyle w:val="a8"/>
        <w:spacing w:line="360" w:lineRule="auto"/>
        <w:ind w:firstLineChars="100" w:firstLine="210"/>
        <w:rPr>
          <w:rFonts w:cs="仿宋"/>
          <w:sz w:val="21"/>
          <w:szCs w:val="21"/>
        </w:rPr>
      </w:pPr>
      <w:r w:rsidRPr="00E55F0D">
        <w:rPr>
          <w:rFonts w:cs="仿宋" w:hint="eastAsia"/>
          <w:sz w:val="21"/>
          <w:szCs w:val="21"/>
        </w:rPr>
        <w:t>（一）比赛器材及具体要求说明</w:t>
      </w:r>
      <w:r w:rsidRPr="00E55F0D">
        <w:rPr>
          <w:rFonts w:cs="仿宋"/>
          <w:sz w:val="21"/>
          <w:szCs w:val="21"/>
        </w:rPr>
        <w:t xml:space="preserve"> </w:t>
      </w:r>
    </w:p>
    <w:p w:rsidR="00053F18" w:rsidRPr="00E55F0D" w:rsidRDefault="00053F18" w:rsidP="00715E75">
      <w:pPr>
        <w:pStyle w:val="a8"/>
        <w:spacing w:line="360" w:lineRule="auto"/>
        <w:ind w:firstLineChars="200" w:firstLine="420"/>
        <w:rPr>
          <w:rFonts w:cs="仿宋"/>
          <w:sz w:val="21"/>
          <w:szCs w:val="21"/>
        </w:rPr>
      </w:pPr>
      <w:r w:rsidRPr="00E55F0D">
        <w:rPr>
          <w:rFonts w:cs="仿宋" w:hint="eastAsia"/>
          <w:sz w:val="21"/>
          <w:szCs w:val="21"/>
        </w:rPr>
        <w:t>序号</w:t>
      </w:r>
      <w:r w:rsidRPr="00E55F0D">
        <w:rPr>
          <w:rFonts w:cs="仿宋"/>
          <w:sz w:val="21"/>
          <w:szCs w:val="21"/>
        </w:rPr>
        <w:t xml:space="preserve"> </w:t>
      </w:r>
      <w:r w:rsidRPr="00E55F0D">
        <w:rPr>
          <w:rFonts w:cs="仿宋" w:hint="eastAsia"/>
          <w:sz w:val="21"/>
          <w:szCs w:val="21"/>
        </w:rPr>
        <w:t>仪器设备</w:t>
      </w:r>
      <w:r w:rsidRPr="00E55F0D">
        <w:rPr>
          <w:rFonts w:cs="仿宋"/>
          <w:sz w:val="21"/>
          <w:szCs w:val="21"/>
        </w:rPr>
        <w:t xml:space="preserve"> </w:t>
      </w:r>
      <w:r w:rsidRPr="00E55F0D">
        <w:rPr>
          <w:rFonts w:cs="仿宋" w:hint="eastAsia"/>
          <w:sz w:val="21"/>
          <w:szCs w:val="21"/>
        </w:rPr>
        <w:t>规格说明</w:t>
      </w:r>
      <w:r w:rsidRPr="00E55F0D">
        <w:rPr>
          <w:rFonts w:cs="仿宋"/>
          <w:sz w:val="21"/>
          <w:szCs w:val="21"/>
        </w:rPr>
        <w:t xml:space="preserve"> </w:t>
      </w:r>
      <w:r w:rsidRPr="00E55F0D">
        <w:rPr>
          <w:rFonts w:cs="仿宋" w:hint="eastAsia"/>
          <w:sz w:val="21"/>
          <w:szCs w:val="21"/>
        </w:rPr>
        <w:t>品牌</w:t>
      </w:r>
      <w:r w:rsidRPr="00E55F0D">
        <w:rPr>
          <w:rFonts w:cs="仿宋"/>
          <w:sz w:val="21"/>
          <w:szCs w:val="21"/>
        </w:rPr>
        <w:t xml:space="preserve"> </w:t>
      </w:r>
    </w:p>
    <w:p w:rsidR="00053F18" w:rsidRPr="00E55F0D" w:rsidRDefault="00053F18" w:rsidP="00715E75">
      <w:pPr>
        <w:pStyle w:val="a8"/>
        <w:spacing w:line="360" w:lineRule="auto"/>
        <w:ind w:firstLineChars="200" w:firstLine="420"/>
        <w:rPr>
          <w:rFonts w:cs="仿宋"/>
          <w:sz w:val="21"/>
          <w:szCs w:val="21"/>
        </w:rPr>
      </w:pPr>
      <w:r w:rsidRPr="00E55F0D">
        <w:rPr>
          <w:rFonts w:cs="仿宋"/>
          <w:sz w:val="21"/>
          <w:szCs w:val="21"/>
        </w:rPr>
        <w:t xml:space="preserve">1. </w:t>
      </w:r>
      <w:r w:rsidRPr="00E55F0D">
        <w:rPr>
          <w:rFonts w:cs="仿宋" w:hint="eastAsia"/>
          <w:sz w:val="21"/>
          <w:szCs w:val="21"/>
        </w:rPr>
        <w:t>维修工作台</w:t>
      </w:r>
      <w:r w:rsidRPr="00E55F0D">
        <w:rPr>
          <w:rFonts w:cs="仿宋"/>
          <w:sz w:val="21"/>
          <w:szCs w:val="21"/>
        </w:rPr>
        <w:t xml:space="preserve"> </w:t>
      </w:r>
      <w:r w:rsidRPr="00E55F0D">
        <w:rPr>
          <w:rFonts w:cs="仿宋" w:hint="eastAsia"/>
          <w:sz w:val="21"/>
          <w:szCs w:val="21"/>
        </w:rPr>
        <w:t>防静电维修工作台</w:t>
      </w:r>
      <w:r w:rsidRPr="00E55F0D">
        <w:rPr>
          <w:rFonts w:cs="仿宋"/>
          <w:sz w:val="21"/>
          <w:szCs w:val="21"/>
        </w:rPr>
        <w:t xml:space="preserve"> </w:t>
      </w:r>
      <w:r w:rsidRPr="00E55F0D">
        <w:rPr>
          <w:rFonts w:cs="仿宋" w:hint="eastAsia"/>
          <w:sz w:val="21"/>
          <w:szCs w:val="21"/>
        </w:rPr>
        <w:t>多品牌适用</w:t>
      </w:r>
      <w:r w:rsidRPr="00E55F0D">
        <w:rPr>
          <w:rFonts w:cs="仿宋"/>
          <w:sz w:val="21"/>
          <w:szCs w:val="21"/>
        </w:rPr>
        <w:t xml:space="preserve"> </w:t>
      </w:r>
    </w:p>
    <w:p w:rsidR="00053F18" w:rsidRPr="00E55F0D" w:rsidRDefault="00053F18" w:rsidP="00715E75">
      <w:pPr>
        <w:pStyle w:val="a8"/>
        <w:spacing w:line="360" w:lineRule="auto"/>
        <w:ind w:firstLineChars="200" w:firstLine="420"/>
        <w:rPr>
          <w:rFonts w:cs="仿宋"/>
          <w:sz w:val="21"/>
          <w:szCs w:val="21"/>
        </w:rPr>
      </w:pPr>
      <w:r w:rsidRPr="00E55F0D">
        <w:rPr>
          <w:rFonts w:cs="仿宋"/>
          <w:sz w:val="21"/>
          <w:szCs w:val="21"/>
        </w:rPr>
        <w:t>2 .</w:t>
      </w:r>
      <w:r w:rsidRPr="00E55F0D">
        <w:rPr>
          <w:rFonts w:cs="仿宋" w:hint="eastAsia"/>
          <w:sz w:val="21"/>
          <w:szCs w:val="21"/>
        </w:rPr>
        <w:t>数字万用表</w:t>
      </w:r>
      <w:r w:rsidRPr="00E55F0D">
        <w:rPr>
          <w:rFonts w:cs="仿宋"/>
          <w:sz w:val="21"/>
          <w:szCs w:val="21"/>
        </w:rPr>
        <w:t xml:space="preserve"> </w:t>
      </w:r>
      <w:r w:rsidRPr="00E55F0D">
        <w:rPr>
          <w:rFonts w:cs="仿宋" w:hint="eastAsia"/>
          <w:sz w:val="21"/>
          <w:szCs w:val="21"/>
        </w:rPr>
        <w:t>交流电压</w:t>
      </w:r>
      <w:r w:rsidRPr="00E55F0D">
        <w:rPr>
          <w:rFonts w:cs="仿宋"/>
          <w:sz w:val="21"/>
          <w:szCs w:val="21"/>
        </w:rPr>
        <w:t>1000V</w:t>
      </w:r>
      <w:r w:rsidRPr="00E55F0D">
        <w:rPr>
          <w:rFonts w:cs="仿宋" w:hint="eastAsia"/>
          <w:sz w:val="21"/>
          <w:szCs w:val="21"/>
        </w:rPr>
        <w:t>±</w:t>
      </w:r>
      <w:r w:rsidRPr="00E55F0D">
        <w:rPr>
          <w:rFonts w:cs="仿宋"/>
          <w:sz w:val="21"/>
          <w:szCs w:val="21"/>
        </w:rPr>
        <w:t>(0.8%+3)</w:t>
      </w:r>
      <w:r w:rsidRPr="00E55F0D">
        <w:rPr>
          <w:rFonts w:cs="仿宋" w:hint="eastAsia"/>
          <w:sz w:val="21"/>
          <w:szCs w:val="21"/>
        </w:rPr>
        <w:t>，直流电流</w:t>
      </w:r>
      <w:r w:rsidRPr="00E55F0D">
        <w:rPr>
          <w:rFonts w:cs="仿宋"/>
          <w:sz w:val="21"/>
          <w:szCs w:val="21"/>
        </w:rPr>
        <w:t>20A</w:t>
      </w:r>
      <w:r w:rsidRPr="00E55F0D">
        <w:rPr>
          <w:rFonts w:cs="仿宋" w:hint="eastAsia"/>
          <w:sz w:val="21"/>
          <w:szCs w:val="21"/>
        </w:rPr>
        <w:t>±</w:t>
      </w:r>
      <w:r w:rsidRPr="00E55F0D">
        <w:rPr>
          <w:rFonts w:cs="仿宋"/>
          <w:sz w:val="21"/>
          <w:szCs w:val="21"/>
        </w:rPr>
        <w:t>(0.8%+1)</w:t>
      </w:r>
      <w:r w:rsidRPr="00E55F0D">
        <w:rPr>
          <w:rFonts w:cs="仿宋" w:hint="eastAsia"/>
          <w:sz w:val="21"/>
          <w:szCs w:val="21"/>
        </w:rPr>
        <w:t>，直流电压</w:t>
      </w:r>
      <w:r w:rsidRPr="00E55F0D">
        <w:rPr>
          <w:rFonts w:cs="仿宋"/>
          <w:sz w:val="21"/>
          <w:szCs w:val="21"/>
        </w:rPr>
        <w:t>1000V</w:t>
      </w:r>
      <w:r w:rsidRPr="00E55F0D">
        <w:rPr>
          <w:rFonts w:cs="仿宋" w:hint="eastAsia"/>
          <w:sz w:val="21"/>
          <w:szCs w:val="21"/>
        </w:rPr>
        <w:t>±</w:t>
      </w:r>
      <w:r w:rsidRPr="00E55F0D">
        <w:rPr>
          <w:rFonts w:cs="仿宋"/>
          <w:sz w:val="21"/>
          <w:szCs w:val="21"/>
        </w:rPr>
        <w:t>(0.5%+1)</w:t>
      </w:r>
      <w:r w:rsidRPr="00E55F0D">
        <w:rPr>
          <w:rFonts w:cs="仿宋" w:hint="eastAsia"/>
          <w:sz w:val="21"/>
          <w:szCs w:val="21"/>
        </w:rPr>
        <w:t>，交流电流</w:t>
      </w:r>
      <w:r w:rsidRPr="00E55F0D">
        <w:rPr>
          <w:rFonts w:cs="仿宋"/>
          <w:sz w:val="21"/>
          <w:szCs w:val="21"/>
        </w:rPr>
        <w:t>20A</w:t>
      </w:r>
      <w:r w:rsidRPr="00E55F0D">
        <w:rPr>
          <w:rFonts w:cs="仿宋" w:hint="eastAsia"/>
          <w:sz w:val="21"/>
          <w:szCs w:val="21"/>
        </w:rPr>
        <w:t>±</w:t>
      </w:r>
      <w:r w:rsidRPr="00E55F0D">
        <w:rPr>
          <w:rFonts w:cs="仿宋"/>
          <w:sz w:val="21"/>
          <w:szCs w:val="21"/>
        </w:rPr>
        <w:t>(1%+3)</w:t>
      </w:r>
      <w:r w:rsidRPr="00E55F0D">
        <w:rPr>
          <w:rFonts w:cs="仿宋" w:hint="eastAsia"/>
          <w:sz w:val="21"/>
          <w:szCs w:val="21"/>
        </w:rPr>
        <w:t>，电阻</w:t>
      </w:r>
      <w:r w:rsidRPr="00E55F0D">
        <w:rPr>
          <w:rFonts w:cs="仿宋"/>
          <w:sz w:val="21"/>
          <w:szCs w:val="21"/>
        </w:rPr>
        <w:t>200MW</w:t>
      </w:r>
      <w:r w:rsidRPr="00E55F0D">
        <w:rPr>
          <w:rFonts w:cs="仿宋" w:hint="eastAsia"/>
          <w:sz w:val="21"/>
          <w:szCs w:val="21"/>
        </w:rPr>
        <w:t>±</w:t>
      </w:r>
      <w:r w:rsidRPr="00E55F0D">
        <w:rPr>
          <w:rFonts w:cs="仿宋"/>
          <w:sz w:val="21"/>
          <w:szCs w:val="21"/>
        </w:rPr>
        <w:t>(0.8%+1)</w:t>
      </w:r>
      <w:r w:rsidRPr="00E55F0D">
        <w:rPr>
          <w:rFonts w:cs="仿宋" w:hint="eastAsia"/>
          <w:sz w:val="21"/>
          <w:szCs w:val="21"/>
        </w:rPr>
        <w:t>，电容</w:t>
      </w:r>
      <w:r w:rsidRPr="00E55F0D">
        <w:rPr>
          <w:rFonts w:cs="仿宋"/>
          <w:sz w:val="21"/>
          <w:szCs w:val="21"/>
        </w:rPr>
        <w:t>100mF</w:t>
      </w:r>
      <w:r w:rsidRPr="00E55F0D">
        <w:rPr>
          <w:rFonts w:cs="仿宋" w:hint="eastAsia"/>
          <w:sz w:val="21"/>
          <w:szCs w:val="21"/>
        </w:rPr>
        <w:t>±</w:t>
      </w:r>
      <w:r w:rsidRPr="00E55F0D">
        <w:rPr>
          <w:rFonts w:cs="仿宋"/>
          <w:sz w:val="21"/>
          <w:szCs w:val="21"/>
        </w:rPr>
        <w:t xml:space="preserve">(4%+3) </w:t>
      </w:r>
      <w:r w:rsidRPr="00E55F0D">
        <w:rPr>
          <w:rFonts w:cs="仿宋" w:hint="eastAsia"/>
          <w:sz w:val="21"/>
          <w:szCs w:val="21"/>
        </w:rPr>
        <w:t>多品牌适用</w:t>
      </w:r>
      <w:r w:rsidRPr="00E55F0D">
        <w:rPr>
          <w:rFonts w:cs="仿宋"/>
          <w:sz w:val="21"/>
          <w:szCs w:val="21"/>
        </w:rPr>
        <w:t xml:space="preserve"> </w:t>
      </w:r>
    </w:p>
    <w:p w:rsidR="00053F18" w:rsidRPr="00E55F0D" w:rsidRDefault="00053F18" w:rsidP="00715E75">
      <w:pPr>
        <w:pStyle w:val="a8"/>
        <w:spacing w:line="360" w:lineRule="auto"/>
        <w:ind w:firstLineChars="200" w:firstLine="420"/>
        <w:rPr>
          <w:rFonts w:cs="仿宋"/>
          <w:sz w:val="21"/>
          <w:szCs w:val="21"/>
        </w:rPr>
      </w:pPr>
      <w:r w:rsidRPr="00E55F0D">
        <w:rPr>
          <w:rFonts w:cs="仿宋"/>
          <w:sz w:val="21"/>
          <w:szCs w:val="21"/>
        </w:rPr>
        <w:t xml:space="preserve">3. </w:t>
      </w:r>
      <w:r w:rsidRPr="00E55F0D">
        <w:rPr>
          <w:rFonts w:cs="仿宋" w:hint="eastAsia"/>
          <w:sz w:val="21"/>
          <w:szCs w:val="21"/>
        </w:rPr>
        <w:t>数字示波器</w:t>
      </w:r>
      <w:r w:rsidRPr="00E55F0D">
        <w:rPr>
          <w:rFonts w:cs="仿宋"/>
          <w:sz w:val="21"/>
          <w:szCs w:val="21"/>
        </w:rPr>
        <w:t xml:space="preserve"> 100MHz</w:t>
      </w:r>
      <w:r w:rsidRPr="00E55F0D">
        <w:rPr>
          <w:rFonts w:cs="仿宋" w:hint="eastAsia"/>
          <w:sz w:val="21"/>
          <w:szCs w:val="21"/>
        </w:rPr>
        <w:t>以上双通道示波器</w:t>
      </w:r>
      <w:r w:rsidRPr="00E55F0D">
        <w:rPr>
          <w:rFonts w:cs="仿宋"/>
          <w:sz w:val="21"/>
          <w:szCs w:val="21"/>
        </w:rPr>
        <w:t xml:space="preserve"> </w:t>
      </w:r>
      <w:r w:rsidRPr="00E55F0D">
        <w:rPr>
          <w:rFonts w:cs="仿宋" w:hint="eastAsia"/>
          <w:sz w:val="21"/>
          <w:szCs w:val="21"/>
        </w:rPr>
        <w:t>多品牌适用</w:t>
      </w:r>
      <w:r w:rsidRPr="00E55F0D">
        <w:rPr>
          <w:rFonts w:cs="仿宋"/>
          <w:sz w:val="21"/>
          <w:szCs w:val="21"/>
        </w:rPr>
        <w:t xml:space="preserve"> </w:t>
      </w:r>
    </w:p>
    <w:p w:rsidR="00053F18" w:rsidRPr="00E55F0D" w:rsidRDefault="00053F18" w:rsidP="00715E75">
      <w:pPr>
        <w:pStyle w:val="a8"/>
        <w:spacing w:line="360" w:lineRule="auto"/>
        <w:ind w:firstLineChars="200" w:firstLine="420"/>
        <w:rPr>
          <w:rFonts w:cs="仿宋"/>
          <w:sz w:val="21"/>
          <w:szCs w:val="21"/>
        </w:rPr>
      </w:pPr>
      <w:r w:rsidRPr="00E55F0D">
        <w:rPr>
          <w:rFonts w:cs="仿宋"/>
          <w:sz w:val="21"/>
          <w:szCs w:val="21"/>
        </w:rPr>
        <w:t xml:space="preserve">4. </w:t>
      </w:r>
      <w:r w:rsidRPr="00E55F0D">
        <w:rPr>
          <w:rFonts w:cs="仿宋" w:hint="eastAsia"/>
          <w:sz w:val="21"/>
          <w:szCs w:val="21"/>
        </w:rPr>
        <w:t>恒温烙铁</w:t>
      </w:r>
      <w:r w:rsidRPr="00E55F0D">
        <w:rPr>
          <w:rFonts w:cs="仿宋"/>
          <w:sz w:val="21"/>
          <w:szCs w:val="21"/>
        </w:rPr>
        <w:t xml:space="preserve"> </w:t>
      </w:r>
      <w:r w:rsidRPr="00E55F0D">
        <w:rPr>
          <w:rFonts w:cs="仿宋" w:hint="eastAsia"/>
          <w:sz w:val="21"/>
          <w:szCs w:val="21"/>
        </w:rPr>
        <w:t>温度调节范围</w:t>
      </w:r>
      <w:r w:rsidRPr="00E55F0D">
        <w:rPr>
          <w:rFonts w:cs="仿宋"/>
          <w:sz w:val="21"/>
          <w:szCs w:val="21"/>
        </w:rPr>
        <w:t xml:space="preserve"> 150-450</w:t>
      </w:r>
      <w:r w:rsidRPr="00E55F0D">
        <w:rPr>
          <w:rFonts w:cs="仿宋" w:hint="eastAsia"/>
          <w:sz w:val="21"/>
          <w:szCs w:val="21"/>
        </w:rPr>
        <w:t>（℃）</w:t>
      </w:r>
      <w:r w:rsidRPr="00E55F0D">
        <w:rPr>
          <w:rFonts w:cs="仿宋"/>
          <w:sz w:val="21"/>
          <w:szCs w:val="21"/>
        </w:rPr>
        <w:t xml:space="preserve"> </w:t>
      </w:r>
      <w:r w:rsidRPr="00E55F0D">
        <w:rPr>
          <w:rFonts w:cs="仿宋" w:hint="eastAsia"/>
          <w:sz w:val="21"/>
          <w:szCs w:val="21"/>
        </w:rPr>
        <w:t>多品牌适用</w:t>
      </w:r>
      <w:r w:rsidRPr="00E55F0D">
        <w:rPr>
          <w:rFonts w:cs="仿宋"/>
          <w:sz w:val="21"/>
          <w:szCs w:val="21"/>
        </w:rPr>
        <w:t xml:space="preserve"> </w:t>
      </w:r>
    </w:p>
    <w:p w:rsidR="00053F18" w:rsidRPr="00E55F0D" w:rsidRDefault="00053F18" w:rsidP="00715E75">
      <w:pPr>
        <w:pStyle w:val="a8"/>
        <w:spacing w:line="360" w:lineRule="auto"/>
        <w:ind w:firstLineChars="200" w:firstLine="420"/>
        <w:rPr>
          <w:rFonts w:cs="仿宋"/>
          <w:sz w:val="21"/>
          <w:szCs w:val="21"/>
        </w:rPr>
      </w:pPr>
      <w:r w:rsidRPr="00E55F0D">
        <w:rPr>
          <w:rFonts w:cs="仿宋"/>
          <w:sz w:val="21"/>
          <w:szCs w:val="21"/>
        </w:rPr>
        <w:t>5 .</w:t>
      </w:r>
      <w:r w:rsidRPr="00E55F0D">
        <w:rPr>
          <w:rFonts w:cs="仿宋" w:hint="eastAsia"/>
          <w:sz w:val="21"/>
          <w:szCs w:val="21"/>
        </w:rPr>
        <w:t>热风焊台</w:t>
      </w:r>
      <w:r w:rsidRPr="00E55F0D">
        <w:rPr>
          <w:rFonts w:cs="仿宋"/>
          <w:sz w:val="21"/>
          <w:szCs w:val="21"/>
        </w:rPr>
        <w:t xml:space="preserve"> </w:t>
      </w:r>
      <w:r w:rsidRPr="00E55F0D">
        <w:rPr>
          <w:rFonts w:cs="仿宋" w:hint="eastAsia"/>
          <w:sz w:val="21"/>
          <w:szCs w:val="21"/>
        </w:rPr>
        <w:t>温度调节范围：</w:t>
      </w:r>
      <w:r w:rsidRPr="00E55F0D">
        <w:rPr>
          <w:rFonts w:cs="仿宋"/>
          <w:sz w:val="21"/>
          <w:szCs w:val="21"/>
        </w:rPr>
        <w:t>100</w:t>
      </w:r>
      <w:r w:rsidRPr="00E55F0D">
        <w:rPr>
          <w:rFonts w:cs="仿宋" w:hint="eastAsia"/>
          <w:sz w:val="21"/>
          <w:szCs w:val="21"/>
        </w:rPr>
        <w:t>～</w:t>
      </w:r>
      <w:r w:rsidRPr="00E55F0D">
        <w:rPr>
          <w:rFonts w:cs="仿宋"/>
          <w:sz w:val="21"/>
          <w:szCs w:val="21"/>
        </w:rPr>
        <w:t>480</w:t>
      </w:r>
      <w:r w:rsidRPr="00E55F0D">
        <w:rPr>
          <w:rFonts w:cs="仿宋" w:hint="eastAsia"/>
          <w:sz w:val="21"/>
          <w:szCs w:val="21"/>
        </w:rPr>
        <w:t>℃</w:t>
      </w:r>
      <w:r w:rsidRPr="00E55F0D">
        <w:rPr>
          <w:rFonts w:cs="仿宋"/>
          <w:sz w:val="21"/>
          <w:szCs w:val="21"/>
        </w:rPr>
        <w:t xml:space="preserve"> </w:t>
      </w:r>
      <w:r w:rsidRPr="00E55F0D">
        <w:rPr>
          <w:rFonts w:cs="仿宋" w:hint="eastAsia"/>
          <w:sz w:val="21"/>
          <w:szCs w:val="21"/>
        </w:rPr>
        <w:t>多品牌适用</w:t>
      </w:r>
      <w:r w:rsidRPr="00E55F0D">
        <w:rPr>
          <w:rFonts w:cs="仿宋"/>
          <w:sz w:val="21"/>
          <w:szCs w:val="21"/>
        </w:rPr>
        <w:t xml:space="preserve"> </w:t>
      </w:r>
    </w:p>
    <w:p w:rsidR="00053F18" w:rsidRPr="00E55F0D" w:rsidRDefault="00053F18" w:rsidP="00715E75">
      <w:pPr>
        <w:pStyle w:val="a8"/>
        <w:spacing w:line="360" w:lineRule="auto"/>
        <w:ind w:firstLineChars="200" w:firstLine="420"/>
        <w:rPr>
          <w:rFonts w:cs="仿宋"/>
          <w:sz w:val="21"/>
          <w:szCs w:val="21"/>
        </w:rPr>
      </w:pPr>
      <w:r w:rsidRPr="00E55F0D">
        <w:rPr>
          <w:rFonts w:cs="仿宋"/>
          <w:sz w:val="21"/>
          <w:szCs w:val="21"/>
        </w:rPr>
        <w:t xml:space="preserve">6. </w:t>
      </w:r>
      <w:r w:rsidRPr="00E55F0D">
        <w:rPr>
          <w:rFonts w:cs="仿宋" w:hint="eastAsia"/>
          <w:sz w:val="21"/>
          <w:szCs w:val="21"/>
        </w:rPr>
        <w:t>直流稳压电源</w:t>
      </w:r>
      <w:r w:rsidRPr="00E55F0D">
        <w:rPr>
          <w:rFonts w:cs="仿宋"/>
          <w:sz w:val="21"/>
          <w:szCs w:val="21"/>
        </w:rPr>
        <w:t xml:space="preserve"> I</w:t>
      </w:r>
      <w:r w:rsidRPr="00E55F0D">
        <w:rPr>
          <w:rFonts w:cs="仿宋" w:hint="eastAsia"/>
          <w:sz w:val="21"/>
          <w:szCs w:val="21"/>
        </w:rPr>
        <w:t>路以上</w:t>
      </w:r>
      <w:r w:rsidRPr="00E55F0D">
        <w:rPr>
          <w:rFonts w:cs="仿宋"/>
          <w:sz w:val="21"/>
          <w:szCs w:val="21"/>
        </w:rPr>
        <w:t>0-30 V</w:t>
      </w:r>
      <w:r w:rsidRPr="00E55F0D">
        <w:rPr>
          <w:rFonts w:cs="仿宋" w:hint="eastAsia"/>
          <w:sz w:val="21"/>
          <w:szCs w:val="21"/>
        </w:rPr>
        <w:t>可变电压输出</w:t>
      </w:r>
      <w:r w:rsidRPr="00E55F0D">
        <w:rPr>
          <w:rFonts w:cs="仿宋"/>
          <w:sz w:val="21"/>
          <w:szCs w:val="21"/>
        </w:rPr>
        <w:t xml:space="preserve"> </w:t>
      </w:r>
      <w:r w:rsidRPr="00E55F0D">
        <w:rPr>
          <w:rFonts w:cs="仿宋" w:hint="eastAsia"/>
          <w:sz w:val="21"/>
          <w:szCs w:val="21"/>
        </w:rPr>
        <w:t>多品牌适用</w:t>
      </w:r>
      <w:r w:rsidRPr="00E55F0D">
        <w:rPr>
          <w:rFonts w:cs="仿宋"/>
          <w:sz w:val="21"/>
          <w:szCs w:val="21"/>
        </w:rPr>
        <w:t xml:space="preserve"> </w:t>
      </w:r>
    </w:p>
    <w:p w:rsidR="00053F18" w:rsidRPr="00E55F0D" w:rsidRDefault="00053F18" w:rsidP="00715E75">
      <w:pPr>
        <w:pStyle w:val="a8"/>
        <w:spacing w:line="360" w:lineRule="auto"/>
        <w:ind w:firstLineChars="200" w:firstLine="420"/>
        <w:rPr>
          <w:rFonts w:cs="仿宋"/>
          <w:sz w:val="21"/>
          <w:szCs w:val="21"/>
        </w:rPr>
      </w:pPr>
      <w:r w:rsidRPr="00E55F0D">
        <w:rPr>
          <w:rFonts w:cs="仿宋"/>
          <w:sz w:val="21"/>
          <w:szCs w:val="21"/>
        </w:rPr>
        <w:t xml:space="preserve">7. </w:t>
      </w:r>
      <w:r w:rsidRPr="00E55F0D">
        <w:rPr>
          <w:rFonts w:cs="仿宋" w:hint="eastAsia"/>
          <w:sz w:val="21"/>
          <w:szCs w:val="21"/>
        </w:rPr>
        <w:t>放大镜台灯</w:t>
      </w:r>
      <w:r w:rsidRPr="00E55F0D">
        <w:rPr>
          <w:rFonts w:cs="仿宋"/>
          <w:sz w:val="21"/>
          <w:szCs w:val="21"/>
        </w:rPr>
        <w:t xml:space="preserve"> </w:t>
      </w:r>
      <w:r w:rsidRPr="00E55F0D">
        <w:rPr>
          <w:rFonts w:cs="仿宋" w:hint="eastAsia"/>
          <w:sz w:val="21"/>
          <w:szCs w:val="21"/>
        </w:rPr>
        <w:t>高强照明、五倍放大功能</w:t>
      </w:r>
      <w:r w:rsidRPr="00E55F0D">
        <w:rPr>
          <w:rFonts w:cs="仿宋"/>
          <w:sz w:val="21"/>
          <w:szCs w:val="21"/>
        </w:rPr>
        <w:t xml:space="preserve"> </w:t>
      </w:r>
      <w:r w:rsidRPr="00E55F0D">
        <w:rPr>
          <w:rFonts w:cs="仿宋" w:hint="eastAsia"/>
          <w:sz w:val="21"/>
          <w:szCs w:val="21"/>
        </w:rPr>
        <w:t>多品牌适用</w:t>
      </w:r>
      <w:r w:rsidRPr="00E55F0D">
        <w:rPr>
          <w:rFonts w:cs="仿宋"/>
          <w:sz w:val="21"/>
          <w:szCs w:val="21"/>
        </w:rPr>
        <w:t xml:space="preserve"> </w:t>
      </w:r>
    </w:p>
    <w:p w:rsidR="00053F18" w:rsidRPr="00E55F0D" w:rsidRDefault="00053F18" w:rsidP="00715E75">
      <w:pPr>
        <w:pStyle w:val="a8"/>
        <w:spacing w:line="360" w:lineRule="auto"/>
        <w:ind w:firstLineChars="200" w:firstLine="420"/>
        <w:rPr>
          <w:rFonts w:cs="仿宋"/>
          <w:sz w:val="21"/>
          <w:szCs w:val="21"/>
        </w:rPr>
      </w:pPr>
      <w:r w:rsidRPr="00E55F0D">
        <w:rPr>
          <w:rFonts w:cs="仿宋"/>
          <w:sz w:val="21"/>
          <w:szCs w:val="21"/>
        </w:rPr>
        <w:t>8 .</w:t>
      </w:r>
      <w:r w:rsidRPr="00E55F0D">
        <w:rPr>
          <w:rFonts w:cs="仿宋" w:hint="eastAsia"/>
          <w:sz w:val="21"/>
          <w:szCs w:val="21"/>
        </w:rPr>
        <w:t>工具箱（含工具）</w:t>
      </w:r>
      <w:r w:rsidRPr="00E55F0D">
        <w:rPr>
          <w:rFonts w:cs="仿宋"/>
          <w:sz w:val="21"/>
          <w:szCs w:val="21"/>
        </w:rPr>
        <w:t xml:space="preserve"> </w:t>
      </w:r>
      <w:r w:rsidRPr="00E55F0D">
        <w:rPr>
          <w:rFonts w:cs="仿宋" w:hint="eastAsia"/>
          <w:sz w:val="21"/>
          <w:szCs w:val="21"/>
        </w:rPr>
        <w:t>内含螺丝刀套件、芯片盒、细毛刷、含银硅脂、洗板水壶、吸锡枪、助焊膏、尖嘴钳、偏口钳、焊锡丝、吸锡带、飞线、刀片、粗毛刷、防静电镊子</w:t>
      </w:r>
      <w:r w:rsidRPr="00E55F0D">
        <w:rPr>
          <w:rFonts w:cs="仿宋"/>
          <w:sz w:val="21"/>
          <w:szCs w:val="21"/>
        </w:rPr>
        <w:t xml:space="preserve"> </w:t>
      </w:r>
      <w:r w:rsidRPr="00E55F0D">
        <w:rPr>
          <w:rFonts w:cs="仿宋" w:hint="eastAsia"/>
          <w:sz w:val="21"/>
          <w:szCs w:val="21"/>
        </w:rPr>
        <w:t>多品牌适用</w:t>
      </w:r>
      <w:r w:rsidRPr="00E55F0D">
        <w:rPr>
          <w:rFonts w:cs="仿宋"/>
          <w:sz w:val="21"/>
          <w:szCs w:val="21"/>
        </w:rPr>
        <w:t xml:space="preserve"> </w:t>
      </w:r>
    </w:p>
    <w:p w:rsidR="00053F18" w:rsidRPr="00E55F0D" w:rsidRDefault="00053F18" w:rsidP="00715E75">
      <w:pPr>
        <w:pStyle w:val="a8"/>
        <w:spacing w:line="360" w:lineRule="auto"/>
        <w:ind w:firstLineChars="200" w:firstLine="420"/>
        <w:rPr>
          <w:rFonts w:cs="仿宋"/>
          <w:sz w:val="21"/>
          <w:szCs w:val="21"/>
        </w:rPr>
      </w:pPr>
      <w:r w:rsidRPr="00E55F0D">
        <w:rPr>
          <w:rFonts w:cs="仿宋"/>
          <w:sz w:val="21"/>
          <w:szCs w:val="21"/>
        </w:rPr>
        <w:t xml:space="preserve">9. </w:t>
      </w:r>
      <w:r w:rsidRPr="00E55F0D">
        <w:rPr>
          <w:rFonts w:cs="仿宋" w:hint="eastAsia"/>
          <w:sz w:val="21"/>
          <w:szCs w:val="21"/>
        </w:rPr>
        <w:t>电脑主机</w:t>
      </w:r>
      <w:r w:rsidRPr="00E55F0D">
        <w:rPr>
          <w:rFonts w:cs="仿宋"/>
          <w:sz w:val="21"/>
          <w:szCs w:val="21"/>
        </w:rPr>
        <w:t xml:space="preserve"> </w:t>
      </w:r>
      <w:r w:rsidRPr="00E55F0D">
        <w:rPr>
          <w:rFonts w:cs="仿宋" w:hint="eastAsia"/>
          <w:sz w:val="21"/>
          <w:szCs w:val="21"/>
        </w:rPr>
        <w:t>主频</w:t>
      </w:r>
      <w:r w:rsidRPr="00E55F0D">
        <w:rPr>
          <w:rFonts w:cs="仿宋"/>
          <w:sz w:val="21"/>
          <w:szCs w:val="21"/>
        </w:rPr>
        <w:t>1GHz</w:t>
      </w:r>
      <w:r w:rsidRPr="00E55F0D">
        <w:rPr>
          <w:rFonts w:cs="仿宋" w:hint="eastAsia"/>
          <w:sz w:val="21"/>
          <w:szCs w:val="21"/>
        </w:rPr>
        <w:t>或以上</w:t>
      </w:r>
      <w:r w:rsidRPr="00E55F0D">
        <w:rPr>
          <w:rFonts w:cs="仿宋"/>
          <w:sz w:val="21"/>
          <w:szCs w:val="21"/>
        </w:rPr>
        <w:t>CPU</w:t>
      </w:r>
      <w:r w:rsidRPr="00E55F0D">
        <w:rPr>
          <w:rFonts w:cs="仿宋" w:hint="eastAsia"/>
          <w:sz w:val="21"/>
          <w:szCs w:val="21"/>
        </w:rPr>
        <w:t>，</w:t>
      </w:r>
      <w:r w:rsidRPr="00E55F0D">
        <w:rPr>
          <w:rFonts w:cs="仿宋"/>
          <w:sz w:val="21"/>
          <w:szCs w:val="21"/>
        </w:rPr>
        <w:t>1GB</w:t>
      </w:r>
      <w:r w:rsidRPr="00E55F0D">
        <w:rPr>
          <w:rFonts w:cs="仿宋" w:hint="eastAsia"/>
          <w:sz w:val="21"/>
          <w:szCs w:val="21"/>
        </w:rPr>
        <w:t>或以上内存，安装</w:t>
      </w:r>
      <w:r w:rsidRPr="00E55F0D">
        <w:rPr>
          <w:rFonts w:cs="仿宋"/>
          <w:sz w:val="21"/>
          <w:szCs w:val="21"/>
        </w:rPr>
        <w:t>Win7</w:t>
      </w:r>
      <w:r w:rsidRPr="00E55F0D">
        <w:rPr>
          <w:rFonts w:cs="仿宋" w:hint="eastAsia"/>
          <w:sz w:val="21"/>
          <w:szCs w:val="21"/>
        </w:rPr>
        <w:t>或</w:t>
      </w:r>
      <w:r w:rsidRPr="00E55F0D">
        <w:rPr>
          <w:rFonts w:cs="仿宋"/>
          <w:sz w:val="21"/>
          <w:szCs w:val="21"/>
        </w:rPr>
        <w:t>XP</w:t>
      </w:r>
      <w:r w:rsidRPr="00E55F0D">
        <w:rPr>
          <w:rFonts w:cs="仿宋" w:hint="eastAsia"/>
          <w:sz w:val="21"/>
          <w:szCs w:val="21"/>
        </w:rPr>
        <w:t>操作系统</w:t>
      </w:r>
      <w:r w:rsidRPr="00E55F0D">
        <w:rPr>
          <w:rFonts w:cs="仿宋"/>
          <w:sz w:val="21"/>
          <w:szCs w:val="21"/>
        </w:rPr>
        <w:t xml:space="preserve"> </w:t>
      </w:r>
      <w:r w:rsidRPr="00E55F0D">
        <w:rPr>
          <w:rFonts w:cs="仿宋" w:hint="eastAsia"/>
          <w:sz w:val="21"/>
          <w:szCs w:val="21"/>
        </w:rPr>
        <w:t>多品牌适用</w:t>
      </w:r>
      <w:r w:rsidRPr="00E55F0D">
        <w:rPr>
          <w:rFonts w:cs="仿宋"/>
          <w:sz w:val="21"/>
          <w:szCs w:val="21"/>
        </w:rPr>
        <w:t xml:space="preserve"> </w:t>
      </w:r>
    </w:p>
    <w:p w:rsidR="00053F18" w:rsidRPr="00E55F0D" w:rsidRDefault="00053F18" w:rsidP="00715E75">
      <w:pPr>
        <w:pStyle w:val="a8"/>
        <w:spacing w:line="360" w:lineRule="auto"/>
        <w:ind w:firstLineChars="200" w:firstLine="420"/>
        <w:rPr>
          <w:rFonts w:cs="仿宋"/>
          <w:sz w:val="21"/>
          <w:szCs w:val="21"/>
        </w:rPr>
      </w:pPr>
      <w:r w:rsidRPr="00E55F0D">
        <w:rPr>
          <w:rFonts w:cs="仿宋"/>
          <w:sz w:val="21"/>
          <w:szCs w:val="21"/>
        </w:rPr>
        <w:t xml:space="preserve">10. </w:t>
      </w:r>
      <w:r w:rsidRPr="00E55F0D">
        <w:rPr>
          <w:rFonts w:cs="仿宋" w:hint="eastAsia"/>
          <w:sz w:val="21"/>
          <w:szCs w:val="21"/>
        </w:rPr>
        <w:t>电脑配件</w:t>
      </w:r>
      <w:r w:rsidRPr="00E55F0D">
        <w:rPr>
          <w:rFonts w:cs="仿宋"/>
          <w:sz w:val="21"/>
          <w:szCs w:val="21"/>
        </w:rPr>
        <w:t xml:space="preserve"> CPU</w:t>
      </w:r>
      <w:r w:rsidRPr="00E55F0D">
        <w:rPr>
          <w:rFonts w:cs="仿宋" w:hint="eastAsia"/>
          <w:sz w:val="21"/>
          <w:szCs w:val="21"/>
        </w:rPr>
        <w:t>、内存、</w:t>
      </w:r>
      <w:r w:rsidRPr="00E55F0D">
        <w:rPr>
          <w:rFonts w:cs="仿宋"/>
          <w:sz w:val="21"/>
          <w:szCs w:val="21"/>
        </w:rPr>
        <w:t>ATX</w:t>
      </w:r>
      <w:r w:rsidRPr="00E55F0D">
        <w:rPr>
          <w:rFonts w:cs="仿宋" w:hint="eastAsia"/>
          <w:sz w:val="21"/>
          <w:szCs w:val="21"/>
        </w:rPr>
        <w:t>电源等</w:t>
      </w:r>
      <w:r w:rsidRPr="00E55F0D">
        <w:rPr>
          <w:rFonts w:cs="仿宋"/>
          <w:sz w:val="21"/>
          <w:szCs w:val="21"/>
        </w:rPr>
        <w:t xml:space="preserve"> </w:t>
      </w:r>
      <w:r w:rsidRPr="00E55F0D">
        <w:rPr>
          <w:rFonts w:cs="仿宋" w:hint="eastAsia"/>
          <w:sz w:val="21"/>
          <w:szCs w:val="21"/>
        </w:rPr>
        <w:t>多品牌适用</w:t>
      </w:r>
      <w:r w:rsidRPr="00E55F0D">
        <w:rPr>
          <w:rFonts w:cs="仿宋"/>
          <w:sz w:val="21"/>
          <w:szCs w:val="21"/>
        </w:rPr>
        <w:t xml:space="preserve"> </w:t>
      </w:r>
    </w:p>
    <w:p w:rsidR="00053F18" w:rsidRPr="00E55F0D" w:rsidRDefault="00053F18" w:rsidP="00715E75">
      <w:pPr>
        <w:pStyle w:val="a8"/>
        <w:spacing w:line="360" w:lineRule="auto"/>
        <w:ind w:firstLineChars="200" w:firstLine="420"/>
        <w:rPr>
          <w:rFonts w:cs="仿宋"/>
          <w:sz w:val="21"/>
          <w:szCs w:val="21"/>
        </w:rPr>
      </w:pPr>
      <w:r w:rsidRPr="00E55F0D">
        <w:rPr>
          <w:rFonts w:cs="仿宋"/>
          <w:sz w:val="21"/>
          <w:szCs w:val="21"/>
        </w:rPr>
        <w:t xml:space="preserve">11. </w:t>
      </w:r>
      <w:r w:rsidRPr="00E55F0D">
        <w:rPr>
          <w:rFonts w:cs="仿宋" w:hint="eastAsia"/>
          <w:sz w:val="21"/>
          <w:szCs w:val="21"/>
        </w:rPr>
        <w:t>数据恢复平台</w:t>
      </w:r>
      <w:r w:rsidRPr="00E55F0D">
        <w:rPr>
          <w:rFonts w:cs="仿宋"/>
          <w:sz w:val="21"/>
          <w:szCs w:val="21"/>
        </w:rPr>
        <w:t xml:space="preserve"> </w:t>
      </w:r>
      <w:r w:rsidRPr="00E55F0D">
        <w:rPr>
          <w:rFonts w:cs="仿宋" w:hint="eastAsia"/>
          <w:sz w:val="21"/>
          <w:szCs w:val="21"/>
        </w:rPr>
        <w:t>能够进行硬盘维修及数据恢复操作</w:t>
      </w:r>
      <w:r w:rsidRPr="00E55F0D">
        <w:rPr>
          <w:rFonts w:cs="仿宋"/>
          <w:sz w:val="21"/>
          <w:szCs w:val="21"/>
        </w:rPr>
        <w:t xml:space="preserve"> </w:t>
      </w:r>
      <w:r w:rsidRPr="00E55F0D">
        <w:rPr>
          <w:rFonts w:cs="仿宋" w:hint="eastAsia"/>
          <w:sz w:val="21"/>
          <w:szCs w:val="21"/>
        </w:rPr>
        <w:t>中盈创信</w:t>
      </w:r>
      <w:r w:rsidRPr="00E55F0D">
        <w:rPr>
          <w:rFonts w:cs="仿宋"/>
          <w:sz w:val="21"/>
          <w:szCs w:val="21"/>
        </w:rPr>
        <w:t xml:space="preserve">SOL-DRFIX-802 </w:t>
      </w:r>
    </w:p>
    <w:p w:rsidR="00053F18" w:rsidRPr="00E55F0D" w:rsidRDefault="00053F18" w:rsidP="00715E75">
      <w:pPr>
        <w:pStyle w:val="a8"/>
        <w:spacing w:line="360" w:lineRule="auto"/>
        <w:ind w:firstLineChars="100" w:firstLine="210"/>
        <w:rPr>
          <w:rFonts w:cs="仿宋"/>
          <w:sz w:val="21"/>
          <w:szCs w:val="21"/>
        </w:rPr>
      </w:pPr>
      <w:r w:rsidRPr="00E55F0D">
        <w:rPr>
          <w:rFonts w:cs="仿宋" w:hint="eastAsia"/>
          <w:sz w:val="21"/>
          <w:szCs w:val="21"/>
        </w:rPr>
        <w:t>（二）技术平台标准</w:t>
      </w:r>
      <w:r w:rsidRPr="00E55F0D">
        <w:rPr>
          <w:rFonts w:cs="仿宋"/>
          <w:sz w:val="21"/>
          <w:szCs w:val="21"/>
        </w:rPr>
        <w:t xml:space="preserve"> </w:t>
      </w:r>
    </w:p>
    <w:p w:rsidR="00053F18" w:rsidRPr="00E55F0D" w:rsidRDefault="00053F18" w:rsidP="00715E75">
      <w:pPr>
        <w:pStyle w:val="a8"/>
        <w:spacing w:line="360" w:lineRule="auto"/>
        <w:ind w:firstLineChars="200" w:firstLine="420"/>
        <w:rPr>
          <w:rFonts w:cs="仿宋"/>
          <w:sz w:val="21"/>
          <w:szCs w:val="21"/>
        </w:rPr>
      </w:pPr>
      <w:r w:rsidRPr="00E55F0D">
        <w:rPr>
          <w:rFonts w:cs="仿宋" w:hint="eastAsia"/>
          <w:sz w:val="21"/>
          <w:szCs w:val="21"/>
        </w:rPr>
        <w:t>序号</w:t>
      </w:r>
      <w:r w:rsidRPr="00E55F0D">
        <w:rPr>
          <w:rFonts w:cs="仿宋"/>
          <w:sz w:val="21"/>
          <w:szCs w:val="21"/>
        </w:rPr>
        <w:t xml:space="preserve"> </w:t>
      </w:r>
      <w:r w:rsidRPr="00E55F0D">
        <w:rPr>
          <w:rFonts w:cs="仿宋" w:hint="eastAsia"/>
          <w:sz w:val="21"/>
          <w:szCs w:val="21"/>
        </w:rPr>
        <w:t>产品名称</w:t>
      </w:r>
      <w:r w:rsidRPr="00E55F0D">
        <w:rPr>
          <w:rFonts w:cs="仿宋"/>
          <w:sz w:val="21"/>
          <w:szCs w:val="21"/>
        </w:rPr>
        <w:t xml:space="preserve"> </w:t>
      </w:r>
      <w:r w:rsidRPr="00E55F0D">
        <w:rPr>
          <w:rFonts w:cs="仿宋" w:hint="eastAsia"/>
          <w:sz w:val="21"/>
          <w:szCs w:val="21"/>
        </w:rPr>
        <w:t>规格说明</w:t>
      </w:r>
      <w:r w:rsidRPr="00E55F0D">
        <w:rPr>
          <w:rFonts w:cs="仿宋"/>
          <w:sz w:val="21"/>
          <w:szCs w:val="21"/>
        </w:rPr>
        <w:t xml:space="preserve"> </w:t>
      </w:r>
    </w:p>
    <w:p w:rsidR="00053F18" w:rsidRPr="00E55F0D" w:rsidRDefault="00053F18" w:rsidP="00715E75">
      <w:pPr>
        <w:pStyle w:val="a8"/>
        <w:spacing w:line="360" w:lineRule="auto"/>
        <w:ind w:firstLineChars="200" w:firstLine="420"/>
        <w:rPr>
          <w:rFonts w:cs="仿宋"/>
          <w:sz w:val="21"/>
          <w:szCs w:val="21"/>
        </w:rPr>
      </w:pPr>
      <w:r w:rsidRPr="00E55F0D">
        <w:rPr>
          <w:rFonts w:cs="仿宋"/>
          <w:sz w:val="21"/>
          <w:szCs w:val="21"/>
        </w:rPr>
        <w:t xml:space="preserve">1. </w:t>
      </w:r>
      <w:r w:rsidRPr="00E55F0D">
        <w:rPr>
          <w:rFonts w:cs="仿宋" w:hint="eastAsia"/>
          <w:sz w:val="21"/>
          <w:szCs w:val="21"/>
        </w:rPr>
        <w:t>智能检测平台中心管理系统</w:t>
      </w:r>
      <w:r w:rsidRPr="00E55F0D">
        <w:rPr>
          <w:rFonts w:cs="仿宋"/>
          <w:sz w:val="21"/>
          <w:szCs w:val="21"/>
        </w:rPr>
        <w:t xml:space="preserve"> </w:t>
      </w:r>
      <w:r w:rsidRPr="00E55F0D">
        <w:rPr>
          <w:rFonts w:cs="仿宋" w:hint="eastAsia"/>
          <w:sz w:val="21"/>
          <w:szCs w:val="21"/>
        </w:rPr>
        <w:t>中盈创信</w:t>
      </w:r>
      <w:r w:rsidRPr="00E55F0D">
        <w:rPr>
          <w:rFonts w:cs="仿宋"/>
          <w:sz w:val="21"/>
          <w:szCs w:val="21"/>
        </w:rPr>
        <w:t xml:space="preserve">SOL-MANAGER </w:t>
      </w:r>
    </w:p>
    <w:p w:rsidR="00053F18" w:rsidRPr="00E55F0D" w:rsidRDefault="00053F18" w:rsidP="00715E75">
      <w:pPr>
        <w:pStyle w:val="a8"/>
        <w:spacing w:line="360" w:lineRule="auto"/>
        <w:ind w:firstLineChars="200" w:firstLine="420"/>
        <w:rPr>
          <w:rFonts w:cs="仿宋"/>
          <w:sz w:val="21"/>
          <w:szCs w:val="21"/>
        </w:rPr>
      </w:pPr>
      <w:r w:rsidRPr="00E55F0D">
        <w:rPr>
          <w:rFonts w:cs="仿宋"/>
          <w:sz w:val="21"/>
          <w:szCs w:val="21"/>
        </w:rPr>
        <w:t xml:space="preserve">2. </w:t>
      </w:r>
      <w:r w:rsidRPr="00E55F0D">
        <w:rPr>
          <w:rFonts w:cs="仿宋" w:hint="eastAsia"/>
          <w:sz w:val="21"/>
          <w:szCs w:val="21"/>
        </w:rPr>
        <w:t>智能检测软件</w:t>
      </w:r>
      <w:r w:rsidRPr="00E55F0D">
        <w:rPr>
          <w:rFonts w:cs="仿宋"/>
          <w:sz w:val="21"/>
          <w:szCs w:val="21"/>
        </w:rPr>
        <w:t xml:space="preserve"> </w:t>
      </w:r>
      <w:r w:rsidRPr="00E55F0D">
        <w:rPr>
          <w:rFonts w:cs="仿宋" w:hint="eastAsia"/>
          <w:sz w:val="21"/>
          <w:szCs w:val="21"/>
        </w:rPr>
        <w:t>中盈创信</w:t>
      </w:r>
      <w:r w:rsidRPr="00E55F0D">
        <w:rPr>
          <w:rFonts w:cs="仿宋"/>
          <w:sz w:val="21"/>
          <w:szCs w:val="21"/>
        </w:rPr>
        <w:t xml:space="preserve">SOL-SOFT-X </w:t>
      </w:r>
    </w:p>
    <w:p w:rsidR="00053F18" w:rsidRPr="00E55F0D" w:rsidRDefault="00053F18" w:rsidP="00715E75">
      <w:pPr>
        <w:pStyle w:val="a8"/>
        <w:spacing w:line="360" w:lineRule="auto"/>
        <w:ind w:firstLineChars="200" w:firstLine="420"/>
        <w:rPr>
          <w:rFonts w:cs="仿宋"/>
          <w:sz w:val="21"/>
          <w:szCs w:val="21"/>
        </w:rPr>
      </w:pPr>
      <w:r w:rsidRPr="00E55F0D">
        <w:rPr>
          <w:rFonts w:cs="仿宋"/>
          <w:sz w:val="21"/>
          <w:szCs w:val="21"/>
        </w:rPr>
        <w:t xml:space="preserve">3. </w:t>
      </w:r>
      <w:r w:rsidRPr="00E55F0D">
        <w:rPr>
          <w:rFonts w:cs="仿宋" w:hint="eastAsia"/>
          <w:sz w:val="21"/>
          <w:szCs w:val="21"/>
        </w:rPr>
        <w:t>智能检测平台</w:t>
      </w:r>
      <w:r w:rsidRPr="00E55F0D">
        <w:rPr>
          <w:rFonts w:cs="仿宋"/>
          <w:sz w:val="21"/>
          <w:szCs w:val="21"/>
        </w:rPr>
        <w:t xml:space="preserve"> </w:t>
      </w:r>
      <w:r w:rsidRPr="00E55F0D">
        <w:rPr>
          <w:rFonts w:cs="仿宋" w:hint="eastAsia"/>
          <w:sz w:val="21"/>
          <w:szCs w:val="21"/>
        </w:rPr>
        <w:t>中盈创信</w:t>
      </w:r>
      <w:r w:rsidRPr="00E55F0D">
        <w:rPr>
          <w:rFonts w:cs="仿宋"/>
          <w:sz w:val="21"/>
          <w:szCs w:val="21"/>
        </w:rPr>
        <w:t xml:space="preserve">SOL-MONITOR </w:t>
      </w:r>
    </w:p>
    <w:p w:rsidR="00053F18" w:rsidRPr="00E55F0D" w:rsidRDefault="00053F18" w:rsidP="00715E75">
      <w:pPr>
        <w:pStyle w:val="a8"/>
        <w:spacing w:line="360" w:lineRule="auto"/>
        <w:ind w:firstLineChars="200" w:firstLine="420"/>
        <w:rPr>
          <w:rFonts w:cs="仿宋"/>
          <w:sz w:val="21"/>
          <w:szCs w:val="21"/>
        </w:rPr>
      </w:pPr>
      <w:r w:rsidRPr="00E55F0D">
        <w:rPr>
          <w:rFonts w:cs="仿宋"/>
          <w:sz w:val="21"/>
          <w:szCs w:val="21"/>
        </w:rPr>
        <w:t>4 .</w:t>
      </w:r>
      <w:r w:rsidRPr="00E55F0D">
        <w:rPr>
          <w:rFonts w:cs="仿宋" w:hint="eastAsia"/>
          <w:sz w:val="21"/>
          <w:szCs w:val="21"/>
        </w:rPr>
        <w:t>电脑内置操作系统软件</w:t>
      </w:r>
      <w:r w:rsidRPr="00E55F0D">
        <w:rPr>
          <w:rFonts w:cs="仿宋"/>
          <w:sz w:val="21"/>
          <w:szCs w:val="21"/>
        </w:rPr>
        <w:t xml:space="preserve"> </w:t>
      </w:r>
      <w:r w:rsidRPr="00E55F0D">
        <w:rPr>
          <w:rFonts w:cs="仿宋" w:hint="eastAsia"/>
          <w:sz w:val="21"/>
          <w:szCs w:val="21"/>
        </w:rPr>
        <w:t>安装</w:t>
      </w:r>
      <w:r w:rsidRPr="00E55F0D">
        <w:rPr>
          <w:rFonts w:cs="仿宋"/>
          <w:sz w:val="21"/>
          <w:szCs w:val="21"/>
        </w:rPr>
        <w:t>Win7</w:t>
      </w:r>
      <w:r w:rsidRPr="00E55F0D">
        <w:rPr>
          <w:rFonts w:cs="仿宋" w:hint="eastAsia"/>
          <w:sz w:val="21"/>
          <w:szCs w:val="21"/>
        </w:rPr>
        <w:t>或</w:t>
      </w:r>
      <w:r w:rsidRPr="00E55F0D">
        <w:rPr>
          <w:rFonts w:cs="仿宋"/>
          <w:sz w:val="21"/>
          <w:szCs w:val="21"/>
        </w:rPr>
        <w:t>XP</w:t>
      </w:r>
      <w:r w:rsidRPr="00E55F0D">
        <w:rPr>
          <w:rFonts w:cs="仿宋" w:hint="eastAsia"/>
          <w:sz w:val="21"/>
          <w:szCs w:val="21"/>
        </w:rPr>
        <w:t>操作系统</w:t>
      </w:r>
      <w:r w:rsidRPr="00E55F0D">
        <w:rPr>
          <w:rFonts w:cs="仿宋"/>
          <w:sz w:val="21"/>
          <w:szCs w:val="21"/>
        </w:rPr>
        <w:t xml:space="preserve"> </w:t>
      </w:r>
    </w:p>
    <w:p w:rsidR="00053F18" w:rsidRPr="00E55F0D" w:rsidRDefault="00053F18" w:rsidP="00715E75">
      <w:pPr>
        <w:pStyle w:val="a8"/>
        <w:spacing w:line="360" w:lineRule="auto"/>
        <w:ind w:firstLineChars="200" w:firstLine="420"/>
        <w:rPr>
          <w:rFonts w:ascii="黑体" w:eastAsia="黑体" w:hAnsi="黑体" w:cs="仿宋"/>
          <w:sz w:val="21"/>
          <w:szCs w:val="21"/>
        </w:rPr>
      </w:pPr>
      <w:r w:rsidRPr="00E55F0D">
        <w:rPr>
          <w:rFonts w:ascii="黑体" w:eastAsia="黑体" w:hAnsi="黑体" w:cs="仿宋" w:hint="eastAsia"/>
          <w:sz w:val="21"/>
          <w:szCs w:val="21"/>
        </w:rPr>
        <w:t>七、成绩评定</w:t>
      </w:r>
      <w:r w:rsidRPr="00E55F0D">
        <w:rPr>
          <w:rFonts w:ascii="黑体" w:eastAsia="黑体" w:hAnsi="黑体" w:cs="仿宋"/>
          <w:sz w:val="21"/>
          <w:szCs w:val="21"/>
        </w:rPr>
        <w:t xml:space="preserve"> </w:t>
      </w:r>
    </w:p>
    <w:p w:rsidR="00053F18" w:rsidRPr="00E55F0D" w:rsidRDefault="00053F18" w:rsidP="00715E75">
      <w:pPr>
        <w:pStyle w:val="a8"/>
        <w:spacing w:line="360" w:lineRule="auto"/>
        <w:ind w:firstLineChars="200" w:firstLine="420"/>
        <w:rPr>
          <w:rFonts w:cs="仿宋"/>
          <w:sz w:val="21"/>
          <w:szCs w:val="21"/>
        </w:rPr>
      </w:pPr>
      <w:r w:rsidRPr="00E55F0D">
        <w:rPr>
          <w:rFonts w:cs="仿宋" w:hint="eastAsia"/>
          <w:sz w:val="21"/>
          <w:szCs w:val="21"/>
        </w:rPr>
        <w:t>本赛项评分本着公平、公正、公开的原则。评分标准在注重对参赛选手综合能力考察的同时</w:t>
      </w:r>
      <w:r w:rsidRPr="00E55F0D">
        <w:rPr>
          <w:rFonts w:cs="仿宋"/>
          <w:sz w:val="21"/>
          <w:szCs w:val="21"/>
        </w:rPr>
        <w:t>,</w:t>
      </w:r>
      <w:r w:rsidRPr="00E55F0D">
        <w:rPr>
          <w:rFonts w:cs="仿宋" w:hint="eastAsia"/>
          <w:sz w:val="21"/>
          <w:szCs w:val="21"/>
        </w:rPr>
        <w:t>也能客观反映参赛选手的技能水平及职业素养。</w:t>
      </w:r>
      <w:r w:rsidRPr="00E55F0D">
        <w:rPr>
          <w:rFonts w:cs="仿宋"/>
          <w:sz w:val="21"/>
          <w:szCs w:val="21"/>
        </w:rPr>
        <w:t xml:space="preserve"> </w:t>
      </w:r>
    </w:p>
    <w:p w:rsidR="00053F18" w:rsidRPr="00E55F0D" w:rsidRDefault="00053F18" w:rsidP="00715E75">
      <w:pPr>
        <w:pStyle w:val="a8"/>
        <w:spacing w:line="360" w:lineRule="auto"/>
        <w:ind w:firstLineChars="200" w:firstLine="420"/>
        <w:rPr>
          <w:rFonts w:cs="仿宋"/>
          <w:sz w:val="21"/>
          <w:szCs w:val="21"/>
        </w:rPr>
      </w:pPr>
      <w:r w:rsidRPr="00E55F0D">
        <w:rPr>
          <w:rFonts w:cs="仿宋" w:hint="eastAsia"/>
          <w:sz w:val="21"/>
          <w:szCs w:val="21"/>
        </w:rPr>
        <w:t>（一）评分方法</w:t>
      </w:r>
      <w:r w:rsidRPr="00E55F0D">
        <w:rPr>
          <w:rFonts w:cs="仿宋"/>
          <w:sz w:val="21"/>
          <w:szCs w:val="21"/>
        </w:rPr>
        <w:t xml:space="preserve"> </w:t>
      </w:r>
    </w:p>
    <w:p w:rsidR="00053F18" w:rsidRPr="00E55F0D" w:rsidRDefault="00053F18" w:rsidP="00715E75">
      <w:pPr>
        <w:pStyle w:val="a8"/>
        <w:spacing w:line="360" w:lineRule="auto"/>
        <w:ind w:firstLineChars="200" w:firstLine="420"/>
        <w:rPr>
          <w:rFonts w:cs="仿宋"/>
          <w:sz w:val="21"/>
          <w:szCs w:val="21"/>
        </w:rPr>
      </w:pPr>
      <w:r w:rsidRPr="00E55F0D">
        <w:rPr>
          <w:rFonts w:cs="仿宋" w:hint="eastAsia"/>
          <w:sz w:val="21"/>
          <w:szCs w:val="21"/>
        </w:rPr>
        <w:t>其中评分包括机评分、客观结果性评分及主观结果性评分三种。</w:t>
      </w:r>
      <w:r w:rsidRPr="00E55F0D">
        <w:rPr>
          <w:rFonts w:cs="仿宋"/>
          <w:sz w:val="21"/>
          <w:szCs w:val="21"/>
        </w:rPr>
        <w:t xml:space="preserve"> </w:t>
      </w:r>
    </w:p>
    <w:p w:rsidR="00053F18" w:rsidRPr="00E55F0D" w:rsidRDefault="00053F18" w:rsidP="00715E75">
      <w:pPr>
        <w:pStyle w:val="a8"/>
        <w:spacing w:line="360" w:lineRule="auto"/>
        <w:ind w:firstLineChars="200" w:firstLine="420"/>
        <w:rPr>
          <w:rFonts w:cs="仿宋"/>
          <w:sz w:val="21"/>
          <w:szCs w:val="21"/>
        </w:rPr>
      </w:pPr>
      <w:r w:rsidRPr="00E55F0D">
        <w:rPr>
          <w:rFonts w:cs="仿宋"/>
          <w:sz w:val="21"/>
          <w:szCs w:val="21"/>
        </w:rPr>
        <w:t>1.</w:t>
      </w:r>
      <w:r w:rsidRPr="00E55F0D">
        <w:rPr>
          <w:rFonts w:cs="仿宋" w:hint="eastAsia"/>
          <w:sz w:val="21"/>
          <w:szCs w:val="21"/>
        </w:rPr>
        <w:t>机评分：由裁判组直接从平台服务器中调取。</w:t>
      </w:r>
      <w:r w:rsidRPr="00E55F0D">
        <w:rPr>
          <w:rFonts w:cs="仿宋"/>
          <w:sz w:val="21"/>
          <w:szCs w:val="21"/>
        </w:rPr>
        <w:t xml:space="preserve"> </w:t>
      </w:r>
    </w:p>
    <w:p w:rsidR="00053F18" w:rsidRPr="00E55F0D" w:rsidRDefault="00053F18" w:rsidP="00715E75">
      <w:pPr>
        <w:pStyle w:val="a8"/>
        <w:spacing w:line="360" w:lineRule="auto"/>
        <w:ind w:firstLineChars="200" w:firstLine="420"/>
        <w:rPr>
          <w:rFonts w:cs="仿宋"/>
          <w:sz w:val="21"/>
          <w:szCs w:val="21"/>
        </w:rPr>
      </w:pPr>
      <w:r w:rsidRPr="00E55F0D">
        <w:rPr>
          <w:rFonts w:cs="仿宋" w:hint="eastAsia"/>
          <w:sz w:val="21"/>
          <w:szCs w:val="21"/>
        </w:rPr>
        <w:lastRenderedPageBreak/>
        <w:t>对于竞赛任务</w:t>
      </w:r>
      <w:r w:rsidRPr="00E55F0D">
        <w:rPr>
          <w:rFonts w:cs="仿宋"/>
          <w:sz w:val="21"/>
          <w:szCs w:val="21"/>
        </w:rPr>
        <w:t>1</w:t>
      </w:r>
      <w:r w:rsidRPr="00E55F0D">
        <w:rPr>
          <w:rFonts w:cs="仿宋" w:hint="eastAsia"/>
          <w:sz w:val="21"/>
          <w:szCs w:val="21"/>
        </w:rPr>
        <w:t>的维修结果，现场采用专用的检测平台及软件进行自动评分并记录成绩，选手在完成功能板维修后，只需通过检测平台提交结果即可。</w:t>
      </w:r>
      <w:r w:rsidRPr="00E55F0D">
        <w:rPr>
          <w:rFonts w:cs="仿宋"/>
          <w:sz w:val="21"/>
          <w:szCs w:val="21"/>
        </w:rPr>
        <w:t xml:space="preserve"> </w:t>
      </w:r>
    </w:p>
    <w:p w:rsidR="00053F18" w:rsidRPr="00E55F0D" w:rsidRDefault="00053F18" w:rsidP="00715E75">
      <w:pPr>
        <w:pStyle w:val="a8"/>
        <w:spacing w:line="360" w:lineRule="auto"/>
        <w:ind w:firstLineChars="200" w:firstLine="420"/>
        <w:rPr>
          <w:rFonts w:cs="仿宋"/>
          <w:sz w:val="21"/>
          <w:szCs w:val="21"/>
        </w:rPr>
      </w:pPr>
      <w:r w:rsidRPr="00E55F0D">
        <w:rPr>
          <w:rFonts w:cs="仿宋"/>
          <w:sz w:val="21"/>
          <w:szCs w:val="21"/>
        </w:rPr>
        <w:t>2.</w:t>
      </w:r>
      <w:r w:rsidRPr="00E55F0D">
        <w:rPr>
          <w:rFonts w:cs="仿宋" w:hint="eastAsia"/>
          <w:sz w:val="21"/>
          <w:szCs w:val="21"/>
        </w:rPr>
        <w:t>客观结果性评分：</w:t>
      </w:r>
      <w:r w:rsidRPr="00E55F0D">
        <w:rPr>
          <w:rFonts w:cs="仿宋"/>
          <w:sz w:val="21"/>
          <w:szCs w:val="21"/>
        </w:rPr>
        <w:t xml:space="preserve"> </w:t>
      </w:r>
    </w:p>
    <w:p w:rsidR="00053F18" w:rsidRPr="00E55F0D" w:rsidRDefault="00053F18" w:rsidP="00715E75">
      <w:pPr>
        <w:pStyle w:val="a8"/>
        <w:spacing w:line="360" w:lineRule="auto"/>
        <w:ind w:firstLineChars="200" w:firstLine="420"/>
        <w:rPr>
          <w:rFonts w:cs="仿宋"/>
          <w:sz w:val="21"/>
          <w:szCs w:val="21"/>
        </w:rPr>
      </w:pPr>
      <w:r w:rsidRPr="00E55F0D">
        <w:rPr>
          <w:rFonts w:cs="仿宋" w:hint="eastAsia"/>
          <w:sz w:val="21"/>
          <w:szCs w:val="21"/>
        </w:rPr>
        <w:t>第一：由裁判组负责任务</w:t>
      </w:r>
      <w:r w:rsidRPr="00E55F0D">
        <w:rPr>
          <w:rFonts w:cs="仿宋"/>
          <w:sz w:val="21"/>
          <w:szCs w:val="21"/>
        </w:rPr>
        <w:t>2</w:t>
      </w:r>
      <w:r w:rsidRPr="00E55F0D">
        <w:rPr>
          <w:rFonts w:cs="仿宋" w:hint="eastAsia"/>
          <w:sz w:val="21"/>
          <w:szCs w:val="21"/>
        </w:rPr>
        <w:t>的评分。评分方法：将选手对存储设备维修及数据恢复的结果与标准答案进行对照，即可确定选手得分。</w:t>
      </w:r>
      <w:r w:rsidRPr="00E55F0D">
        <w:rPr>
          <w:rFonts w:cs="仿宋"/>
          <w:sz w:val="21"/>
          <w:szCs w:val="21"/>
        </w:rPr>
        <w:t xml:space="preserve"> </w:t>
      </w:r>
    </w:p>
    <w:p w:rsidR="00053F18" w:rsidRPr="00E55F0D" w:rsidRDefault="00053F18" w:rsidP="00715E75">
      <w:pPr>
        <w:pStyle w:val="a8"/>
        <w:spacing w:line="360" w:lineRule="auto"/>
        <w:ind w:firstLineChars="200" w:firstLine="420"/>
        <w:rPr>
          <w:rFonts w:cs="仿宋"/>
          <w:sz w:val="21"/>
          <w:szCs w:val="21"/>
        </w:rPr>
      </w:pPr>
      <w:r w:rsidRPr="00E55F0D">
        <w:rPr>
          <w:rFonts w:cs="仿宋" w:hint="eastAsia"/>
          <w:sz w:val="21"/>
          <w:szCs w:val="21"/>
        </w:rPr>
        <w:t>第二：由裁判组成，负责任务竞速评分。评分方法：首先由裁判长或指定的裁判从平台服务器中直接调取选手结束比赛的时间数据，然后依选手结束比赛的时间先后及之前任务的总得分，使用指定的计算公式，确定选手的竞速得分。</w:t>
      </w:r>
      <w:r w:rsidRPr="00E55F0D">
        <w:rPr>
          <w:rFonts w:cs="仿宋"/>
          <w:sz w:val="21"/>
          <w:szCs w:val="21"/>
        </w:rPr>
        <w:t xml:space="preserve"> </w:t>
      </w:r>
    </w:p>
    <w:p w:rsidR="00053F18" w:rsidRPr="00E55F0D" w:rsidRDefault="00053F18" w:rsidP="00715E75">
      <w:pPr>
        <w:pStyle w:val="a8"/>
        <w:spacing w:line="360" w:lineRule="auto"/>
        <w:ind w:firstLineChars="200" w:firstLine="420"/>
        <w:rPr>
          <w:rFonts w:cs="仿宋"/>
          <w:sz w:val="21"/>
          <w:szCs w:val="21"/>
        </w:rPr>
      </w:pPr>
      <w:r w:rsidRPr="00E55F0D">
        <w:rPr>
          <w:rFonts w:cs="仿宋"/>
          <w:sz w:val="21"/>
          <w:szCs w:val="21"/>
        </w:rPr>
        <w:t>3.</w:t>
      </w:r>
      <w:r w:rsidRPr="00E55F0D">
        <w:rPr>
          <w:rFonts w:cs="仿宋" w:hint="eastAsia"/>
          <w:sz w:val="21"/>
          <w:szCs w:val="21"/>
        </w:rPr>
        <w:t>主观结果性评分：</w:t>
      </w:r>
      <w:r w:rsidRPr="00E55F0D">
        <w:rPr>
          <w:rFonts w:cs="仿宋"/>
          <w:sz w:val="21"/>
          <w:szCs w:val="21"/>
        </w:rPr>
        <w:t xml:space="preserve"> </w:t>
      </w:r>
    </w:p>
    <w:p w:rsidR="00053F18" w:rsidRPr="00E55F0D" w:rsidRDefault="00053F18" w:rsidP="0067667B">
      <w:pPr>
        <w:pStyle w:val="a8"/>
        <w:spacing w:line="360" w:lineRule="auto"/>
        <w:ind w:firstLine="200"/>
        <w:rPr>
          <w:rFonts w:cs="仿宋"/>
          <w:sz w:val="21"/>
          <w:szCs w:val="21"/>
        </w:rPr>
      </w:pPr>
      <w:r w:rsidRPr="00E55F0D">
        <w:rPr>
          <w:rFonts w:cs="仿宋" w:hint="eastAsia"/>
          <w:sz w:val="21"/>
          <w:szCs w:val="21"/>
        </w:rPr>
        <w:t>评分方法：对于竞赛任务中选手填写的维修报告，由评分裁判依照给定的参考答案，对选手填写的内容分别进行打分，取裁判的平均分作为选手本项得分。</w:t>
      </w:r>
      <w:r w:rsidRPr="00E55F0D">
        <w:rPr>
          <w:rFonts w:cs="仿宋"/>
          <w:sz w:val="21"/>
          <w:szCs w:val="21"/>
        </w:rPr>
        <w:t xml:space="preserve"> </w:t>
      </w:r>
    </w:p>
    <w:p w:rsidR="00053F18" w:rsidRPr="00E55F0D" w:rsidRDefault="00053F18" w:rsidP="00715E75">
      <w:pPr>
        <w:pStyle w:val="a8"/>
        <w:spacing w:line="360" w:lineRule="auto"/>
        <w:ind w:firstLineChars="100" w:firstLine="210"/>
        <w:rPr>
          <w:rFonts w:cs="仿宋"/>
          <w:sz w:val="21"/>
          <w:szCs w:val="21"/>
        </w:rPr>
      </w:pPr>
      <w:r w:rsidRPr="00E55F0D">
        <w:rPr>
          <w:rFonts w:cs="仿宋" w:hint="eastAsia"/>
          <w:sz w:val="21"/>
          <w:szCs w:val="21"/>
        </w:rPr>
        <w:t>（二）评分标准</w:t>
      </w:r>
      <w:r w:rsidRPr="00E55F0D">
        <w:rPr>
          <w:rFonts w:cs="仿宋"/>
          <w:sz w:val="21"/>
          <w:szCs w:val="21"/>
        </w:rPr>
        <w:t xml:space="preserve"> </w:t>
      </w:r>
    </w:p>
    <w:p w:rsidR="00053F18" w:rsidRPr="00E55F0D" w:rsidRDefault="00053F18" w:rsidP="00715E75">
      <w:pPr>
        <w:pStyle w:val="a8"/>
        <w:spacing w:line="360" w:lineRule="auto"/>
        <w:ind w:firstLineChars="200" w:firstLine="420"/>
        <w:rPr>
          <w:rFonts w:cs="仿宋"/>
          <w:sz w:val="21"/>
          <w:szCs w:val="21"/>
        </w:rPr>
      </w:pPr>
      <w:r w:rsidRPr="00E55F0D">
        <w:rPr>
          <w:rFonts w:cs="仿宋" w:hint="eastAsia"/>
          <w:sz w:val="21"/>
          <w:szCs w:val="21"/>
        </w:rPr>
        <w:t>一级指标</w:t>
      </w:r>
      <w:r w:rsidRPr="00E55F0D">
        <w:rPr>
          <w:rFonts w:cs="仿宋"/>
          <w:sz w:val="21"/>
          <w:szCs w:val="21"/>
        </w:rPr>
        <w:t xml:space="preserve"> </w:t>
      </w:r>
      <w:r w:rsidRPr="00E55F0D">
        <w:rPr>
          <w:rFonts w:cs="仿宋" w:hint="eastAsia"/>
          <w:sz w:val="21"/>
          <w:szCs w:val="21"/>
        </w:rPr>
        <w:t>比例</w:t>
      </w:r>
      <w:r w:rsidRPr="00E55F0D">
        <w:rPr>
          <w:rFonts w:cs="仿宋"/>
          <w:sz w:val="21"/>
          <w:szCs w:val="21"/>
        </w:rPr>
        <w:t xml:space="preserve"> </w:t>
      </w:r>
      <w:r w:rsidRPr="00E55F0D">
        <w:rPr>
          <w:rFonts w:cs="仿宋" w:hint="eastAsia"/>
          <w:sz w:val="21"/>
          <w:szCs w:val="21"/>
        </w:rPr>
        <w:t>二级指标</w:t>
      </w:r>
      <w:r w:rsidRPr="00E55F0D">
        <w:rPr>
          <w:rFonts w:cs="仿宋"/>
          <w:sz w:val="21"/>
          <w:szCs w:val="21"/>
        </w:rPr>
        <w:t xml:space="preserve"> </w:t>
      </w:r>
      <w:r w:rsidRPr="00E55F0D">
        <w:rPr>
          <w:rFonts w:cs="仿宋" w:hint="eastAsia"/>
          <w:sz w:val="21"/>
          <w:szCs w:val="21"/>
        </w:rPr>
        <w:t>比例</w:t>
      </w:r>
      <w:r w:rsidRPr="00E55F0D">
        <w:rPr>
          <w:rFonts w:cs="仿宋"/>
          <w:sz w:val="21"/>
          <w:szCs w:val="21"/>
        </w:rPr>
        <w:t xml:space="preserve"> </w:t>
      </w:r>
      <w:r w:rsidRPr="00E55F0D">
        <w:rPr>
          <w:rFonts w:cs="仿宋" w:hint="eastAsia"/>
          <w:sz w:val="21"/>
          <w:szCs w:val="21"/>
        </w:rPr>
        <w:t>评分方法</w:t>
      </w:r>
      <w:r w:rsidRPr="00E55F0D">
        <w:rPr>
          <w:rFonts w:cs="仿宋"/>
          <w:sz w:val="21"/>
          <w:szCs w:val="21"/>
        </w:rPr>
        <w:t xml:space="preserve"> </w:t>
      </w:r>
    </w:p>
    <w:p w:rsidR="00053F18" w:rsidRPr="00E55F0D" w:rsidRDefault="00053F18" w:rsidP="00715E75">
      <w:pPr>
        <w:pStyle w:val="a8"/>
        <w:spacing w:line="360" w:lineRule="auto"/>
        <w:ind w:firstLineChars="200" w:firstLine="420"/>
        <w:rPr>
          <w:rFonts w:cs="仿宋"/>
          <w:sz w:val="21"/>
          <w:szCs w:val="21"/>
        </w:rPr>
      </w:pPr>
      <w:r w:rsidRPr="00E55F0D">
        <w:rPr>
          <w:rFonts w:cs="仿宋" w:hint="eastAsia"/>
          <w:sz w:val="21"/>
          <w:szCs w:val="21"/>
        </w:rPr>
        <w:t>计算机主板及</w:t>
      </w:r>
    </w:p>
    <w:p w:rsidR="00053F18" w:rsidRPr="00E55F0D" w:rsidRDefault="00053F18" w:rsidP="00715E75">
      <w:pPr>
        <w:pStyle w:val="a8"/>
        <w:spacing w:line="360" w:lineRule="auto"/>
        <w:ind w:firstLineChars="200" w:firstLine="420"/>
        <w:rPr>
          <w:rFonts w:cs="仿宋"/>
          <w:sz w:val="21"/>
          <w:szCs w:val="21"/>
        </w:rPr>
      </w:pPr>
      <w:r w:rsidRPr="00E55F0D">
        <w:rPr>
          <w:rFonts w:cs="仿宋" w:hint="eastAsia"/>
          <w:sz w:val="21"/>
          <w:szCs w:val="21"/>
        </w:rPr>
        <w:t>功能板的检测</w:t>
      </w:r>
    </w:p>
    <w:p w:rsidR="00053F18" w:rsidRPr="00E55F0D" w:rsidRDefault="00053F18" w:rsidP="00715E75">
      <w:pPr>
        <w:pStyle w:val="a8"/>
        <w:spacing w:line="360" w:lineRule="auto"/>
        <w:ind w:firstLineChars="200" w:firstLine="420"/>
        <w:rPr>
          <w:rFonts w:cs="仿宋"/>
          <w:sz w:val="21"/>
          <w:szCs w:val="21"/>
        </w:rPr>
      </w:pPr>
      <w:r w:rsidRPr="00E55F0D">
        <w:rPr>
          <w:rFonts w:cs="仿宋" w:hint="eastAsia"/>
          <w:sz w:val="21"/>
          <w:szCs w:val="21"/>
        </w:rPr>
        <w:t>与维修</w:t>
      </w:r>
      <w:r w:rsidRPr="00E55F0D">
        <w:rPr>
          <w:rFonts w:cs="仿宋"/>
          <w:sz w:val="21"/>
          <w:szCs w:val="21"/>
        </w:rPr>
        <w:t xml:space="preserve"> 40% </w:t>
      </w:r>
      <w:r w:rsidRPr="00E55F0D">
        <w:rPr>
          <w:rFonts w:cs="仿宋" w:hint="eastAsia"/>
          <w:sz w:val="21"/>
          <w:szCs w:val="21"/>
        </w:rPr>
        <w:t>功能板故障检测维修结果</w:t>
      </w:r>
      <w:r w:rsidRPr="00E55F0D">
        <w:rPr>
          <w:rFonts w:cs="仿宋"/>
          <w:sz w:val="21"/>
          <w:szCs w:val="21"/>
        </w:rPr>
        <w:t xml:space="preserve"> 30% </w:t>
      </w:r>
      <w:r w:rsidRPr="00E55F0D">
        <w:rPr>
          <w:rFonts w:cs="仿宋" w:hint="eastAsia"/>
          <w:sz w:val="21"/>
          <w:szCs w:val="21"/>
        </w:rPr>
        <w:t>机评</w:t>
      </w:r>
      <w:r w:rsidRPr="00E55F0D">
        <w:rPr>
          <w:rFonts w:cs="仿宋"/>
          <w:sz w:val="21"/>
          <w:szCs w:val="21"/>
        </w:rPr>
        <w:t xml:space="preserve"> </w:t>
      </w:r>
      <w:r w:rsidRPr="00E55F0D">
        <w:rPr>
          <w:rFonts w:cs="仿宋" w:hint="eastAsia"/>
          <w:sz w:val="21"/>
          <w:szCs w:val="21"/>
        </w:rPr>
        <w:t>功能板检测维修报告</w:t>
      </w:r>
      <w:r w:rsidRPr="00E55F0D">
        <w:rPr>
          <w:rFonts w:cs="仿宋"/>
          <w:sz w:val="21"/>
          <w:szCs w:val="21"/>
        </w:rPr>
        <w:t xml:space="preserve"> 10% </w:t>
      </w:r>
      <w:r w:rsidRPr="00E55F0D">
        <w:rPr>
          <w:rFonts w:cs="仿宋" w:hint="eastAsia"/>
          <w:sz w:val="21"/>
          <w:szCs w:val="21"/>
        </w:rPr>
        <w:t>主观性评分</w:t>
      </w:r>
      <w:r w:rsidRPr="00E55F0D">
        <w:rPr>
          <w:rFonts w:cs="仿宋"/>
          <w:sz w:val="21"/>
          <w:szCs w:val="21"/>
        </w:rPr>
        <w:t xml:space="preserve"> </w:t>
      </w:r>
      <w:r w:rsidRPr="00E55F0D">
        <w:rPr>
          <w:rFonts w:cs="仿宋" w:hint="eastAsia"/>
          <w:sz w:val="21"/>
          <w:szCs w:val="21"/>
        </w:rPr>
        <w:t>存储设备维修及数据恢复</w:t>
      </w:r>
      <w:r w:rsidRPr="00E55F0D">
        <w:rPr>
          <w:rFonts w:cs="仿宋"/>
          <w:sz w:val="21"/>
          <w:szCs w:val="21"/>
        </w:rPr>
        <w:t xml:space="preserve"> 50% </w:t>
      </w:r>
      <w:r w:rsidRPr="00E55F0D">
        <w:rPr>
          <w:rFonts w:cs="仿宋" w:hint="eastAsia"/>
          <w:sz w:val="21"/>
          <w:szCs w:val="21"/>
        </w:rPr>
        <w:t>硬盘故障检测修复结果及标识文件</w:t>
      </w:r>
      <w:r w:rsidRPr="00E55F0D">
        <w:rPr>
          <w:rFonts w:cs="仿宋"/>
          <w:sz w:val="21"/>
          <w:szCs w:val="21"/>
        </w:rPr>
        <w:t xml:space="preserve"> 20% </w:t>
      </w:r>
      <w:r w:rsidRPr="00E55F0D">
        <w:rPr>
          <w:rFonts w:cs="仿宋" w:hint="eastAsia"/>
          <w:sz w:val="21"/>
          <w:szCs w:val="21"/>
        </w:rPr>
        <w:t>客观性评分</w:t>
      </w:r>
      <w:r w:rsidRPr="00E55F0D">
        <w:rPr>
          <w:rFonts w:cs="仿宋"/>
          <w:sz w:val="21"/>
          <w:szCs w:val="21"/>
        </w:rPr>
        <w:t xml:space="preserve"> </w:t>
      </w:r>
      <w:r w:rsidRPr="00E55F0D">
        <w:rPr>
          <w:rFonts w:cs="仿宋" w:hint="eastAsia"/>
          <w:sz w:val="21"/>
          <w:szCs w:val="21"/>
        </w:rPr>
        <w:t>操作系统数据恢复结果及标识文件</w:t>
      </w:r>
      <w:r w:rsidRPr="00E55F0D">
        <w:rPr>
          <w:rFonts w:cs="仿宋"/>
          <w:sz w:val="21"/>
          <w:szCs w:val="21"/>
        </w:rPr>
        <w:t xml:space="preserve"> 10% </w:t>
      </w:r>
      <w:r w:rsidRPr="00E55F0D">
        <w:rPr>
          <w:rFonts w:cs="仿宋" w:hint="eastAsia"/>
          <w:sz w:val="21"/>
          <w:szCs w:val="21"/>
        </w:rPr>
        <w:t>客观性评分</w:t>
      </w:r>
      <w:r w:rsidRPr="00E55F0D">
        <w:rPr>
          <w:rFonts w:cs="仿宋"/>
          <w:sz w:val="21"/>
          <w:szCs w:val="21"/>
        </w:rPr>
        <w:t xml:space="preserve"> </w:t>
      </w:r>
      <w:r w:rsidRPr="00E55F0D">
        <w:rPr>
          <w:rFonts w:cs="仿宋" w:hint="eastAsia"/>
          <w:sz w:val="21"/>
          <w:szCs w:val="21"/>
        </w:rPr>
        <w:t>应用软件数据恢复结果及标识文件</w:t>
      </w:r>
      <w:r w:rsidRPr="00E55F0D">
        <w:rPr>
          <w:rFonts w:cs="仿宋"/>
          <w:sz w:val="21"/>
          <w:szCs w:val="21"/>
        </w:rPr>
        <w:t xml:space="preserve"> 10% </w:t>
      </w:r>
      <w:r w:rsidRPr="00E55F0D">
        <w:rPr>
          <w:rFonts w:cs="仿宋" w:hint="eastAsia"/>
          <w:sz w:val="21"/>
          <w:szCs w:val="21"/>
        </w:rPr>
        <w:t>客观性评分</w:t>
      </w:r>
      <w:r w:rsidRPr="00E55F0D">
        <w:rPr>
          <w:rFonts w:cs="仿宋"/>
          <w:sz w:val="21"/>
          <w:szCs w:val="21"/>
        </w:rPr>
        <w:t xml:space="preserve"> </w:t>
      </w:r>
      <w:r w:rsidRPr="00E55F0D">
        <w:rPr>
          <w:rFonts w:cs="仿宋" w:hint="eastAsia"/>
          <w:sz w:val="21"/>
          <w:szCs w:val="21"/>
        </w:rPr>
        <w:t>存储设备维修与数据恢复报告</w:t>
      </w:r>
      <w:r w:rsidRPr="00E55F0D">
        <w:rPr>
          <w:rFonts w:cs="仿宋"/>
          <w:sz w:val="21"/>
          <w:szCs w:val="21"/>
        </w:rPr>
        <w:t xml:space="preserve"> 10% </w:t>
      </w:r>
      <w:r w:rsidRPr="00E55F0D">
        <w:rPr>
          <w:rFonts w:cs="仿宋" w:hint="eastAsia"/>
          <w:sz w:val="21"/>
          <w:szCs w:val="21"/>
        </w:rPr>
        <w:t>主观性评分</w:t>
      </w:r>
      <w:r w:rsidRPr="00E55F0D">
        <w:rPr>
          <w:rFonts w:cs="仿宋"/>
          <w:sz w:val="21"/>
          <w:szCs w:val="21"/>
        </w:rPr>
        <w:t xml:space="preserve"> </w:t>
      </w:r>
    </w:p>
    <w:p w:rsidR="00053F18" w:rsidRPr="00E55F0D" w:rsidRDefault="00053F18" w:rsidP="0067667B">
      <w:pPr>
        <w:pStyle w:val="a8"/>
        <w:spacing w:line="360" w:lineRule="auto"/>
        <w:ind w:firstLine="200"/>
        <w:rPr>
          <w:rFonts w:cs="仿宋"/>
          <w:sz w:val="21"/>
          <w:szCs w:val="21"/>
        </w:rPr>
      </w:pPr>
      <w:r w:rsidRPr="00E55F0D">
        <w:rPr>
          <w:rFonts w:cs="仿宋" w:hint="eastAsia"/>
          <w:sz w:val="21"/>
          <w:szCs w:val="21"/>
        </w:rPr>
        <w:t>比赛竞速</w:t>
      </w:r>
      <w:r w:rsidRPr="00E55F0D">
        <w:rPr>
          <w:rFonts w:cs="仿宋"/>
          <w:sz w:val="21"/>
          <w:szCs w:val="21"/>
        </w:rPr>
        <w:t xml:space="preserve"> 10% — 10% </w:t>
      </w:r>
      <w:r w:rsidRPr="00E55F0D">
        <w:rPr>
          <w:rFonts w:cs="仿宋" w:hint="eastAsia"/>
          <w:sz w:val="21"/>
          <w:szCs w:val="21"/>
        </w:rPr>
        <w:t>客观性评分</w:t>
      </w:r>
      <w:r w:rsidRPr="00E55F0D">
        <w:rPr>
          <w:rFonts w:cs="仿宋"/>
          <w:sz w:val="21"/>
          <w:szCs w:val="21"/>
        </w:rPr>
        <w:t xml:space="preserve"> </w:t>
      </w:r>
    </w:p>
    <w:p w:rsidR="00053F18" w:rsidRPr="00E55F0D" w:rsidRDefault="00053F18" w:rsidP="00715E75">
      <w:pPr>
        <w:pStyle w:val="a8"/>
        <w:spacing w:line="360" w:lineRule="auto"/>
        <w:ind w:firstLineChars="200" w:firstLine="420"/>
        <w:rPr>
          <w:rFonts w:ascii="黑体" w:eastAsia="黑体" w:hAnsi="黑体" w:cs="仿宋"/>
          <w:sz w:val="21"/>
          <w:szCs w:val="21"/>
        </w:rPr>
      </w:pPr>
      <w:r w:rsidRPr="00E55F0D">
        <w:rPr>
          <w:rFonts w:ascii="黑体" w:eastAsia="黑体" w:hAnsi="黑体" w:cs="仿宋" w:hint="eastAsia"/>
          <w:sz w:val="21"/>
          <w:szCs w:val="21"/>
        </w:rPr>
        <w:t>八、报名</w:t>
      </w:r>
      <w:r w:rsidRPr="00E55F0D">
        <w:rPr>
          <w:rFonts w:ascii="黑体" w:eastAsia="黑体" w:hAnsi="黑体" w:cs="仿宋"/>
          <w:sz w:val="21"/>
          <w:szCs w:val="21"/>
        </w:rPr>
        <w:t xml:space="preserve"> </w:t>
      </w:r>
    </w:p>
    <w:p w:rsidR="00053F18" w:rsidRPr="00E55F0D" w:rsidRDefault="00053F18" w:rsidP="00715E75">
      <w:pPr>
        <w:widowControl/>
        <w:spacing w:line="360" w:lineRule="auto"/>
        <w:ind w:firstLineChars="200" w:firstLine="420"/>
        <w:jc w:val="left"/>
        <w:rPr>
          <w:rFonts w:ascii="宋体" w:cs="仿宋"/>
          <w:szCs w:val="21"/>
        </w:rPr>
      </w:pPr>
      <w:r w:rsidRPr="00E55F0D">
        <w:rPr>
          <w:rFonts w:ascii="宋体" w:hAnsi="宋体" w:cs="仿宋"/>
          <w:szCs w:val="21"/>
        </w:rPr>
        <w:t>1.</w:t>
      </w:r>
      <w:r w:rsidRPr="00E55F0D">
        <w:rPr>
          <w:rFonts w:ascii="宋体" w:hAnsi="宋体" w:cs="仿宋" w:hint="eastAsia"/>
          <w:szCs w:val="21"/>
        </w:rPr>
        <w:t>邮寄材料：</w:t>
      </w:r>
      <w:r w:rsidRPr="00E55F0D">
        <w:rPr>
          <w:rFonts w:ascii="宋体" w:hAnsi="宋体" w:cs="仿宋"/>
          <w:szCs w:val="21"/>
        </w:rPr>
        <w:t xml:space="preserve"> 9</w:t>
      </w:r>
      <w:r w:rsidRPr="00E55F0D">
        <w:rPr>
          <w:rFonts w:ascii="宋体" w:hAnsi="宋体" w:cs="仿宋" w:hint="eastAsia"/>
          <w:szCs w:val="21"/>
        </w:rPr>
        <w:t>月</w:t>
      </w:r>
      <w:r w:rsidRPr="00E55F0D">
        <w:rPr>
          <w:rFonts w:ascii="宋体" w:hAnsi="宋体" w:cs="仿宋"/>
          <w:szCs w:val="21"/>
        </w:rPr>
        <w:t>30</w:t>
      </w:r>
      <w:r w:rsidRPr="00E55F0D">
        <w:rPr>
          <w:rFonts w:ascii="宋体" w:hAnsi="宋体" w:cs="仿宋" w:hint="eastAsia"/>
          <w:szCs w:val="21"/>
        </w:rPr>
        <w:t>日前将纸质表报名表和参赛选手</w:t>
      </w:r>
      <w:r w:rsidRPr="00E55F0D">
        <w:rPr>
          <w:rFonts w:ascii="宋体" w:hAnsi="宋体" w:cs="仿宋"/>
          <w:szCs w:val="21"/>
        </w:rPr>
        <w:t>2</w:t>
      </w:r>
      <w:r w:rsidRPr="00E55F0D">
        <w:rPr>
          <w:rFonts w:ascii="宋体" w:hAnsi="宋体" w:cs="仿宋" w:hint="eastAsia"/>
          <w:szCs w:val="21"/>
        </w:rPr>
        <w:t>寸照片</w:t>
      </w:r>
      <w:r w:rsidRPr="00E55F0D">
        <w:rPr>
          <w:rFonts w:ascii="宋体" w:hAnsi="宋体" w:cs="仿宋"/>
          <w:szCs w:val="21"/>
        </w:rPr>
        <w:t>2</w:t>
      </w:r>
      <w:r w:rsidRPr="00E55F0D">
        <w:rPr>
          <w:rFonts w:ascii="宋体" w:hAnsi="宋体" w:cs="仿宋" w:hint="eastAsia"/>
          <w:szCs w:val="21"/>
        </w:rPr>
        <w:t>张寄到郑州市科技工业学校，逾期不候。</w:t>
      </w:r>
    </w:p>
    <w:p w:rsidR="00053F18" w:rsidRPr="00E55F0D" w:rsidRDefault="00053F18" w:rsidP="00715E75">
      <w:pPr>
        <w:widowControl/>
        <w:spacing w:line="360" w:lineRule="auto"/>
        <w:ind w:firstLineChars="200" w:firstLine="420"/>
        <w:jc w:val="left"/>
        <w:rPr>
          <w:rFonts w:ascii="宋体" w:cs="仿宋"/>
          <w:szCs w:val="21"/>
        </w:rPr>
      </w:pPr>
      <w:r w:rsidRPr="00E55F0D">
        <w:rPr>
          <w:rFonts w:ascii="宋体" w:hAnsi="宋体" w:cs="仿宋"/>
          <w:szCs w:val="21"/>
        </w:rPr>
        <w:t>2.</w:t>
      </w:r>
      <w:r w:rsidRPr="00E55F0D">
        <w:rPr>
          <w:rFonts w:ascii="宋体" w:hAnsi="宋体" w:cs="仿宋" w:hint="eastAsia"/>
          <w:szCs w:val="21"/>
        </w:rPr>
        <w:t>学生组：报到时须携带学生证和身份证原件。提交学生证和身份证复印件各</w:t>
      </w:r>
      <w:r w:rsidRPr="00E55F0D">
        <w:rPr>
          <w:rFonts w:ascii="宋体" w:hAnsi="宋体" w:cs="仿宋"/>
          <w:szCs w:val="21"/>
        </w:rPr>
        <w:t>1</w:t>
      </w:r>
      <w:r w:rsidRPr="00E55F0D">
        <w:rPr>
          <w:rFonts w:ascii="宋体" w:hAnsi="宋体" w:cs="仿宋" w:hint="eastAsia"/>
          <w:szCs w:val="21"/>
        </w:rPr>
        <w:t>份，省招办录取审批表复印件或电子学籍表复印件</w:t>
      </w:r>
      <w:r w:rsidRPr="00E55F0D">
        <w:rPr>
          <w:rFonts w:ascii="宋体" w:hAnsi="宋体" w:cs="仿宋"/>
          <w:szCs w:val="21"/>
        </w:rPr>
        <w:t>1</w:t>
      </w:r>
      <w:r w:rsidRPr="00E55F0D">
        <w:rPr>
          <w:rFonts w:ascii="宋体" w:hAnsi="宋体" w:cs="仿宋" w:hint="eastAsia"/>
          <w:szCs w:val="21"/>
        </w:rPr>
        <w:t>份，同底版</w:t>
      </w:r>
      <w:r w:rsidRPr="00E55F0D">
        <w:rPr>
          <w:rFonts w:ascii="宋体" w:hAnsi="宋体" w:cs="仿宋"/>
          <w:szCs w:val="21"/>
        </w:rPr>
        <w:t>2</w:t>
      </w:r>
      <w:r w:rsidRPr="00E55F0D">
        <w:rPr>
          <w:rFonts w:ascii="宋体" w:hAnsi="宋体" w:cs="仿宋" w:hint="eastAsia"/>
          <w:szCs w:val="21"/>
        </w:rPr>
        <w:t>寸照片</w:t>
      </w:r>
      <w:r w:rsidRPr="00E55F0D">
        <w:rPr>
          <w:rFonts w:ascii="宋体" w:hAnsi="宋体" w:cs="仿宋"/>
          <w:szCs w:val="21"/>
        </w:rPr>
        <w:t>2</w:t>
      </w:r>
      <w:r w:rsidRPr="00E55F0D">
        <w:rPr>
          <w:rFonts w:ascii="宋体" w:hAnsi="宋体" w:cs="仿宋" w:hint="eastAsia"/>
          <w:szCs w:val="21"/>
        </w:rPr>
        <w:t>张。</w:t>
      </w:r>
    </w:p>
    <w:p w:rsidR="00053F18" w:rsidRPr="00E55F0D" w:rsidRDefault="00053F18" w:rsidP="00715E75">
      <w:pPr>
        <w:widowControl/>
        <w:spacing w:line="360" w:lineRule="auto"/>
        <w:ind w:firstLineChars="200" w:firstLine="420"/>
        <w:jc w:val="left"/>
        <w:rPr>
          <w:rFonts w:ascii="宋体" w:cs="仿宋"/>
          <w:szCs w:val="21"/>
        </w:rPr>
      </w:pPr>
      <w:r w:rsidRPr="00E55F0D">
        <w:rPr>
          <w:rFonts w:ascii="宋体" w:hAnsi="宋体" w:cs="仿宋"/>
          <w:szCs w:val="21"/>
        </w:rPr>
        <w:t>3.</w:t>
      </w:r>
      <w:r w:rsidRPr="00E55F0D">
        <w:rPr>
          <w:rFonts w:ascii="宋体" w:hAnsi="宋体" w:cs="仿宋" w:hint="eastAsia"/>
          <w:szCs w:val="21"/>
        </w:rPr>
        <w:t>教师组：报到时须携带教师证和身份证原件及复印件各</w:t>
      </w:r>
      <w:r w:rsidRPr="00E55F0D">
        <w:rPr>
          <w:rFonts w:ascii="宋体" w:hAnsi="宋体" w:cs="仿宋"/>
          <w:szCs w:val="21"/>
        </w:rPr>
        <w:t>1</w:t>
      </w:r>
      <w:r w:rsidRPr="00E55F0D">
        <w:rPr>
          <w:rFonts w:ascii="宋体" w:hAnsi="宋体" w:cs="仿宋" w:hint="eastAsia"/>
          <w:szCs w:val="21"/>
        </w:rPr>
        <w:t>份，同底版</w:t>
      </w:r>
      <w:r w:rsidRPr="00E55F0D">
        <w:rPr>
          <w:rFonts w:ascii="宋体" w:hAnsi="宋体" w:cs="仿宋"/>
          <w:szCs w:val="21"/>
        </w:rPr>
        <w:t>2</w:t>
      </w:r>
      <w:r w:rsidRPr="00E55F0D">
        <w:rPr>
          <w:rFonts w:ascii="宋体" w:hAnsi="宋体" w:cs="仿宋" w:hint="eastAsia"/>
          <w:szCs w:val="21"/>
        </w:rPr>
        <w:t>寸照片</w:t>
      </w:r>
      <w:r w:rsidRPr="00E55F0D">
        <w:rPr>
          <w:rFonts w:ascii="宋体" w:hAnsi="宋体" w:cs="仿宋"/>
          <w:szCs w:val="21"/>
        </w:rPr>
        <w:t>2</w:t>
      </w:r>
      <w:r w:rsidRPr="00E55F0D">
        <w:rPr>
          <w:rFonts w:ascii="宋体" w:hAnsi="宋体" w:cs="仿宋" w:hint="eastAsia"/>
          <w:szCs w:val="21"/>
        </w:rPr>
        <w:t>张。</w:t>
      </w:r>
    </w:p>
    <w:p w:rsidR="00053F18" w:rsidRPr="00E55F0D" w:rsidRDefault="00053F18" w:rsidP="00715E75">
      <w:pPr>
        <w:pStyle w:val="a8"/>
        <w:spacing w:line="360" w:lineRule="auto"/>
        <w:ind w:firstLineChars="200" w:firstLine="420"/>
        <w:rPr>
          <w:rFonts w:ascii="黑体" w:eastAsia="黑体" w:hAnsi="黑体" w:cs="仿宋"/>
          <w:sz w:val="21"/>
          <w:szCs w:val="21"/>
        </w:rPr>
      </w:pPr>
      <w:r w:rsidRPr="00E55F0D">
        <w:rPr>
          <w:rFonts w:ascii="黑体" w:eastAsia="黑体" w:hAnsi="黑体" w:cs="仿宋" w:hint="eastAsia"/>
          <w:sz w:val="21"/>
          <w:szCs w:val="21"/>
        </w:rPr>
        <w:t>九、协办单位、比赛时间和地点</w:t>
      </w:r>
      <w:r w:rsidRPr="00E55F0D">
        <w:rPr>
          <w:rFonts w:ascii="黑体" w:eastAsia="黑体" w:hAnsi="黑体" w:cs="仿宋"/>
          <w:sz w:val="21"/>
          <w:szCs w:val="21"/>
        </w:rPr>
        <w:t xml:space="preserve"> </w:t>
      </w:r>
    </w:p>
    <w:p w:rsidR="00053F18" w:rsidRPr="00E55F0D" w:rsidRDefault="00053F18" w:rsidP="00715E75">
      <w:pPr>
        <w:pStyle w:val="a8"/>
        <w:spacing w:line="360" w:lineRule="auto"/>
        <w:ind w:firstLineChars="200" w:firstLine="420"/>
        <w:rPr>
          <w:rFonts w:cs="仿宋"/>
          <w:sz w:val="21"/>
          <w:szCs w:val="21"/>
        </w:rPr>
      </w:pPr>
      <w:r w:rsidRPr="00E55F0D">
        <w:rPr>
          <w:rFonts w:cs="仿宋" w:hint="eastAsia"/>
          <w:sz w:val="21"/>
          <w:szCs w:val="21"/>
        </w:rPr>
        <w:t>协办单位：郑州市科技工业学校</w:t>
      </w:r>
      <w:r w:rsidRPr="00E55F0D">
        <w:rPr>
          <w:rFonts w:cs="仿宋"/>
          <w:sz w:val="21"/>
          <w:szCs w:val="21"/>
        </w:rPr>
        <w:t xml:space="preserve"> </w:t>
      </w:r>
    </w:p>
    <w:p w:rsidR="00053F18" w:rsidRPr="00E55F0D" w:rsidRDefault="00053F18" w:rsidP="00715E75">
      <w:pPr>
        <w:pStyle w:val="a8"/>
        <w:spacing w:line="360" w:lineRule="auto"/>
        <w:ind w:firstLineChars="200" w:firstLine="420"/>
        <w:rPr>
          <w:rFonts w:cs="仿宋"/>
          <w:sz w:val="21"/>
          <w:szCs w:val="21"/>
        </w:rPr>
      </w:pPr>
      <w:r w:rsidRPr="00E55F0D">
        <w:rPr>
          <w:rFonts w:cs="仿宋" w:hint="eastAsia"/>
          <w:sz w:val="21"/>
          <w:szCs w:val="21"/>
        </w:rPr>
        <w:t>报到时间：</w:t>
      </w:r>
      <w:r w:rsidRPr="00E55F0D">
        <w:rPr>
          <w:rFonts w:cs="仿宋"/>
          <w:sz w:val="21"/>
          <w:szCs w:val="21"/>
        </w:rPr>
        <w:t>2019</w:t>
      </w:r>
      <w:r w:rsidRPr="00E55F0D">
        <w:rPr>
          <w:rFonts w:cs="仿宋" w:hint="eastAsia"/>
          <w:sz w:val="21"/>
          <w:szCs w:val="21"/>
        </w:rPr>
        <w:t>年</w:t>
      </w:r>
      <w:r w:rsidRPr="00E55F0D">
        <w:rPr>
          <w:rFonts w:cs="仿宋"/>
          <w:sz w:val="21"/>
          <w:szCs w:val="21"/>
        </w:rPr>
        <w:t>10</w:t>
      </w:r>
      <w:r w:rsidRPr="00E55F0D">
        <w:rPr>
          <w:rFonts w:cs="仿宋" w:hint="eastAsia"/>
          <w:sz w:val="21"/>
          <w:szCs w:val="21"/>
        </w:rPr>
        <w:t>月</w:t>
      </w:r>
      <w:r w:rsidRPr="00E55F0D">
        <w:rPr>
          <w:rFonts w:cs="仿宋"/>
          <w:sz w:val="21"/>
          <w:szCs w:val="21"/>
        </w:rPr>
        <w:t>18</w:t>
      </w:r>
      <w:r w:rsidRPr="00E55F0D">
        <w:rPr>
          <w:rFonts w:cs="仿宋" w:hint="eastAsia"/>
          <w:sz w:val="21"/>
          <w:szCs w:val="21"/>
        </w:rPr>
        <w:t>日中午</w:t>
      </w:r>
      <w:r w:rsidRPr="00E55F0D">
        <w:rPr>
          <w:rFonts w:cs="仿宋"/>
          <w:sz w:val="21"/>
          <w:szCs w:val="21"/>
        </w:rPr>
        <w:t>12:00</w:t>
      </w:r>
      <w:r w:rsidRPr="00E55F0D">
        <w:rPr>
          <w:rFonts w:cs="仿宋" w:hint="eastAsia"/>
          <w:sz w:val="21"/>
          <w:szCs w:val="21"/>
        </w:rPr>
        <w:t>前</w:t>
      </w:r>
      <w:r w:rsidRPr="00E55F0D">
        <w:rPr>
          <w:rFonts w:cs="仿宋"/>
          <w:sz w:val="21"/>
          <w:szCs w:val="21"/>
        </w:rPr>
        <w:t xml:space="preserve"> </w:t>
      </w:r>
    </w:p>
    <w:p w:rsidR="00053F18" w:rsidRPr="00E55F0D" w:rsidRDefault="00053F18" w:rsidP="00715E75">
      <w:pPr>
        <w:pStyle w:val="a8"/>
        <w:spacing w:line="360" w:lineRule="auto"/>
        <w:ind w:firstLineChars="200" w:firstLine="420"/>
        <w:rPr>
          <w:rFonts w:cs="仿宋"/>
          <w:sz w:val="21"/>
          <w:szCs w:val="21"/>
        </w:rPr>
      </w:pPr>
      <w:r w:rsidRPr="00E55F0D">
        <w:rPr>
          <w:rFonts w:cs="仿宋" w:hint="eastAsia"/>
          <w:sz w:val="21"/>
          <w:szCs w:val="21"/>
        </w:rPr>
        <w:t>比赛时间：</w:t>
      </w:r>
      <w:r w:rsidRPr="00E55F0D">
        <w:rPr>
          <w:rFonts w:cs="仿宋"/>
          <w:sz w:val="21"/>
          <w:szCs w:val="21"/>
        </w:rPr>
        <w:t>2019</w:t>
      </w:r>
      <w:r w:rsidRPr="00E55F0D">
        <w:rPr>
          <w:rFonts w:cs="仿宋" w:hint="eastAsia"/>
          <w:sz w:val="21"/>
          <w:szCs w:val="21"/>
        </w:rPr>
        <w:t>年</w:t>
      </w:r>
      <w:r w:rsidRPr="00E55F0D">
        <w:rPr>
          <w:rFonts w:cs="仿宋"/>
          <w:sz w:val="21"/>
          <w:szCs w:val="21"/>
        </w:rPr>
        <w:t>10</w:t>
      </w:r>
      <w:r w:rsidRPr="00E55F0D">
        <w:rPr>
          <w:rFonts w:cs="仿宋" w:hint="eastAsia"/>
          <w:sz w:val="21"/>
          <w:szCs w:val="21"/>
        </w:rPr>
        <w:t>月</w:t>
      </w:r>
      <w:r w:rsidRPr="00E55F0D">
        <w:rPr>
          <w:rFonts w:cs="仿宋"/>
          <w:sz w:val="21"/>
          <w:szCs w:val="21"/>
        </w:rPr>
        <w:t>19</w:t>
      </w:r>
      <w:r w:rsidRPr="00E55F0D">
        <w:rPr>
          <w:rFonts w:cs="仿宋" w:hint="eastAsia"/>
          <w:sz w:val="21"/>
          <w:szCs w:val="21"/>
        </w:rPr>
        <w:t>日</w:t>
      </w:r>
      <w:r w:rsidRPr="00E55F0D">
        <w:rPr>
          <w:rFonts w:cs="仿宋"/>
          <w:sz w:val="21"/>
          <w:szCs w:val="21"/>
        </w:rPr>
        <w:t xml:space="preserve"> (</w:t>
      </w:r>
      <w:r w:rsidRPr="00E55F0D">
        <w:rPr>
          <w:rFonts w:cs="仿宋" w:hint="eastAsia"/>
          <w:sz w:val="21"/>
          <w:szCs w:val="21"/>
        </w:rPr>
        <w:t>学生组</w:t>
      </w:r>
      <w:r w:rsidRPr="00E55F0D">
        <w:rPr>
          <w:rFonts w:cs="仿宋"/>
          <w:sz w:val="21"/>
          <w:szCs w:val="21"/>
        </w:rPr>
        <w:t>) 10</w:t>
      </w:r>
      <w:r w:rsidRPr="00E55F0D">
        <w:rPr>
          <w:rFonts w:cs="仿宋" w:hint="eastAsia"/>
          <w:sz w:val="21"/>
          <w:szCs w:val="21"/>
        </w:rPr>
        <w:t>月</w:t>
      </w:r>
      <w:r w:rsidRPr="00E55F0D">
        <w:rPr>
          <w:rFonts w:cs="仿宋"/>
          <w:sz w:val="21"/>
          <w:szCs w:val="21"/>
        </w:rPr>
        <w:t>20</w:t>
      </w:r>
      <w:r w:rsidRPr="00E55F0D">
        <w:rPr>
          <w:rFonts w:cs="仿宋" w:hint="eastAsia"/>
          <w:sz w:val="21"/>
          <w:szCs w:val="21"/>
        </w:rPr>
        <w:t>日（教师组）</w:t>
      </w:r>
    </w:p>
    <w:p w:rsidR="00053F18" w:rsidRPr="00E55F0D" w:rsidRDefault="00053F18" w:rsidP="00715E75">
      <w:pPr>
        <w:pStyle w:val="a8"/>
        <w:spacing w:line="360" w:lineRule="auto"/>
        <w:ind w:firstLineChars="200" w:firstLine="420"/>
        <w:rPr>
          <w:rFonts w:cs="仿宋"/>
          <w:sz w:val="21"/>
          <w:szCs w:val="21"/>
        </w:rPr>
      </w:pPr>
      <w:r w:rsidRPr="00E55F0D">
        <w:rPr>
          <w:rFonts w:cs="仿宋" w:hint="eastAsia"/>
          <w:sz w:val="21"/>
          <w:szCs w:val="21"/>
        </w:rPr>
        <w:t>比赛地点：郑州市科技工业学校，</w:t>
      </w:r>
      <w:r w:rsidRPr="00E55F0D">
        <w:rPr>
          <w:rFonts w:cs="仿宋"/>
          <w:sz w:val="21"/>
          <w:szCs w:val="21"/>
        </w:rPr>
        <w:t xml:space="preserve"> </w:t>
      </w:r>
      <w:r w:rsidRPr="00E55F0D">
        <w:rPr>
          <w:rFonts w:cs="仿宋" w:hint="eastAsia"/>
          <w:sz w:val="21"/>
          <w:szCs w:val="21"/>
        </w:rPr>
        <w:t>详细地址：郑州市金水区丰乐路</w:t>
      </w:r>
      <w:r w:rsidRPr="00E55F0D">
        <w:rPr>
          <w:rFonts w:cs="仿宋"/>
          <w:sz w:val="21"/>
          <w:szCs w:val="21"/>
        </w:rPr>
        <w:t>2</w:t>
      </w:r>
      <w:r w:rsidRPr="00E55F0D">
        <w:rPr>
          <w:rFonts w:cs="仿宋" w:hint="eastAsia"/>
          <w:sz w:val="21"/>
          <w:szCs w:val="21"/>
        </w:rPr>
        <w:t>号丰乐路宋寨南街北</w:t>
      </w:r>
      <w:r w:rsidRPr="00E55F0D">
        <w:rPr>
          <w:rFonts w:cs="仿宋"/>
          <w:sz w:val="21"/>
          <w:szCs w:val="21"/>
        </w:rPr>
        <w:t>50</w:t>
      </w:r>
      <w:r w:rsidRPr="00E55F0D">
        <w:rPr>
          <w:rFonts w:cs="仿宋" w:hint="eastAsia"/>
          <w:sz w:val="21"/>
          <w:szCs w:val="21"/>
        </w:rPr>
        <w:t>米</w:t>
      </w:r>
      <w:r w:rsidRPr="00E55F0D">
        <w:rPr>
          <w:rFonts w:cs="仿宋"/>
          <w:sz w:val="21"/>
          <w:szCs w:val="21"/>
        </w:rPr>
        <w:t>,</w:t>
      </w:r>
      <w:r w:rsidRPr="00E55F0D">
        <w:rPr>
          <w:rFonts w:cs="仿宋" w:hint="eastAsia"/>
          <w:sz w:val="21"/>
          <w:szCs w:val="21"/>
        </w:rPr>
        <w:t>从火车站东出口公交路线</w:t>
      </w:r>
      <w:r w:rsidRPr="00E55F0D">
        <w:rPr>
          <w:rFonts w:cs="仿宋"/>
          <w:sz w:val="21"/>
          <w:szCs w:val="21"/>
        </w:rPr>
        <w:t>91</w:t>
      </w:r>
      <w:r w:rsidRPr="00E55F0D">
        <w:rPr>
          <w:rFonts w:cs="仿宋" w:hint="eastAsia"/>
          <w:sz w:val="21"/>
          <w:szCs w:val="21"/>
        </w:rPr>
        <w:t>路</w:t>
      </w:r>
      <w:r w:rsidRPr="00E55F0D">
        <w:rPr>
          <w:rFonts w:cs="仿宋"/>
          <w:sz w:val="21"/>
          <w:szCs w:val="21"/>
        </w:rPr>
        <w:t>,28</w:t>
      </w:r>
      <w:r w:rsidRPr="00E55F0D">
        <w:rPr>
          <w:rFonts w:cs="仿宋" w:hint="eastAsia"/>
          <w:sz w:val="21"/>
          <w:szCs w:val="21"/>
        </w:rPr>
        <w:t>路至丰乐路宋寨街下，下车北走</w:t>
      </w:r>
      <w:r w:rsidRPr="00E55F0D">
        <w:rPr>
          <w:rFonts w:cs="仿宋"/>
          <w:sz w:val="21"/>
          <w:szCs w:val="21"/>
        </w:rPr>
        <w:t>50</w:t>
      </w:r>
      <w:r w:rsidRPr="00E55F0D">
        <w:rPr>
          <w:rFonts w:cs="仿宋" w:hint="eastAsia"/>
          <w:sz w:val="21"/>
          <w:szCs w:val="21"/>
        </w:rPr>
        <w:t>米。</w:t>
      </w:r>
      <w:r w:rsidRPr="00E55F0D">
        <w:rPr>
          <w:rFonts w:cs="仿宋"/>
          <w:sz w:val="21"/>
          <w:szCs w:val="21"/>
        </w:rPr>
        <w:t xml:space="preserve"> </w:t>
      </w:r>
    </w:p>
    <w:p w:rsidR="00053F18" w:rsidRPr="00E55F0D" w:rsidRDefault="00053F18" w:rsidP="00715E75">
      <w:pPr>
        <w:pStyle w:val="a8"/>
        <w:spacing w:line="360" w:lineRule="auto"/>
        <w:ind w:firstLineChars="200" w:firstLine="420"/>
        <w:rPr>
          <w:rFonts w:cs="仿宋"/>
          <w:sz w:val="21"/>
          <w:szCs w:val="21"/>
        </w:rPr>
      </w:pPr>
      <w:r w:rsidRPr="00E55F0D">
        <w:rPr>
          <w:rFonts w:cs="仿宋" w:hint="eastAsia"/>
          <w:sz w:val="21"/>
          <w:szCs w:val="21"/>
        </w:rPr>
        <w:t>联系人：王老师，电话：</w:t>
      </w:r>
      <w:r w:rsidRPr="00E55F0D">
        <w:rPr>
          <w:rFonts w:cs="仿宋"/>
          <w:sz w:val="21"/>
          <w:szCs w:val="21"/>
        </w:rPr>
        <w:t xml:space="preserve">13803897969 </w:t>
      </w:r>
    </w:p>
    <w:p w:rsidR="00053F18" w:rsidRPr="00E55F0D" w:rsidRDefault="00053F18" w:rsidP="00715E75">
      <w:pPr>
        <w:pStyle w:val="a8"/>
        <w:spacing w:line="360" w:lineRule="auto"/>
        <w:ind w:firstLineChars="200" w:firstLine="420"/>
        <w:rPr>
          <w:rFonts w:ascii="微软雅黑" w:eastAsia="微软雅黑" w:hAnsi="微软雅黑"/>
          <w:sz w:val="30"/>
          <w:szCs w:val="30"/>
        </w:rPr>
      </w:pPr>
      <w:r w:rsidRPr="00E55F0D">
        <w:rPr>
          <w:rFonts w:cs="仿宋" w:hint="eastAsia"/>
          <w:sz w:val="21"/>
          <w:szCs w:val="21"/>
        </w:rPr>
        <w:t>电子邮箱：</w:t>
      </w:r>
      <w:r w:rsidRPr="00E55F0D">
        <w:rPr>
          <w:rFonts w:cs="仿宋"/>
          <w:sz w:val="21"/>
          <w:szCs w:val="21"/>
        </w:rPr>
        <w:t>308619669@qq.com</w:t>
      </w:r>
    </w:p>
    <w:p w:rsidR="00053F18" w:rsidRPr="00B71E65" w:rsidRDefault="00053F18" w:rsidP="00B71E65">
      <w:pPr>
        <w:spacing w:line="360" w:lineRule="auto"/>
        <w:rPr>
          <w:rFonts w:ascii="宋体" w:cs="仿宋"/>
          <w:szCs w:val="21"/>
        </w:rPr>
      </w:pPr>
      <w:r w:rsidRPr="00B71E65">
        <w:rPr>
          <w:rFonts w:ascii="宋体" w:cs="仿宋"/>
          <w:szCs w:val="21"/>
        </w:rPr>
        <w:br w:type="page"/>
      </w:r>
    </w:p>
    <w:p w:rsidR="00053F18" w:rsidRPr="002C4068" w:rsidRDefault="00053F18" w:rsidP="00507864">
      <w:pPr>
        <w:snapToGrid w:val="0"/>
        <w:jc w:val="center"/>
        <w:rPr>
          <w:rFonts w:ascii="黑体" w:eastAsia="黑体" w:hAnsi="黑体" w:cs="仿宋"/>
          <w:color w:val="000000"/>
          <w:sz w:val="44"/>
          <w:szCs w:val="44"/>
        </w:rPr>
      </w:pPr>
      <w:r w:rsidRPr="002C4068">
        <w:rPr>
          <w:rFonts w:ascii="黑体" w:eastAsia="黑体" w:hAnsi="黑体" w:cs="仿宋"/>
          <w:color w:val="000000"/>
          <w:sz w:val="44"/>
          <w:szCs w:val="44"/>
        </w:rPr>
        <w:t>13.2019</w:t>
      </w:r>
      <w:r w:rsidRPr="002C4068">
        <w:rPr>
          <w:rFonts w:ascii="黑体" w:eastAsia="黑体" w:hAnsi="黑体" w:cs="仿宋" w:hint="eastAsia"/>
          <w:color w:val="000000"/>
          <w:sz w:val="44"/>
          <w:szCs w:val="44"/>
        </w:rPr>
        <w:t>年河南省中等职业教育技能</w:t>
      </w:r>
    </w:p>
    <w:p w:rsidR="00053F18" w:rsidRPr="002C4068" w:rsidRDefault="00053F18" w:rsidP="00507864">
      <w:pPr>
        <w:snapToGrid w:val="0"/>
        <w:jc w:val="center"/>
        <w:rPr>
          <w:rFonts w:ascii="黑体" w:eastAsia="黑体" w:hAnsi="黑体" w:cs="仿宋"/>
          <w:color w:val="000000"/>
          <w:sz w:val="44"/>
          <w:szCs w:val="44"/>
        </w:rPr>
      </w:pPr>
      <w:r w:rsidRPr="002C4068">
        <w:rPr>
          <w:rFonts w:ascii="黑体" w:eastAsia="黑体" w:hAnsi="黑体" w:cs="仿宋" w:hint="eastAsia"/>
          <w:color w:val="000000"/>
          <w:sz w:val="44"/>
          <w:szCs w:val="44"/>
        </w:rPr>
        <w:t>大赛信息技术类“华唐杯”客户信息服务</w:t>
      </w:r>
    </w:p>
    <w:p w:rsidR="00053F18" w:rsidRPr="002C4068" w:rsidRDefault="00053F18" w:rsidP="00507864">
      <w:pPr>
        <w:snapToGrid w:val="0"/>
        <w:jc w:val="center"/>
        <w:rPr>
          <w:rFonts w:ascii="黑体" w:eastAsia="黑体" w:hAnsi="黑体" w:cs="仿宋"/>
          <w:color w:val="000000"/>
          <w:sz w:val="44"/>
          <w:szCs w:val="44"/>
        </w:rPr>
      </w:pPr>
      <w:r w:rsidRPr="002C4068">
        <w:rPr>
          <w:rFonts w:ascii="黑体" w:eastAsia="黑体" w:hAnsi="黑体" w:cs="仿宋" w:hint="eastAsia"/>
          <w:color w:val="000000"/>
          <w:sz w:val="44"/>
          <w:szCs w:val="44"/>
        </w:rPr>
        <w:t>比赛方案</w:t>
      </w:r>
    </w:p>
    <w:p w:rsidR="00053F18" w:rsidRDefault="00053F18" w:rsidP="00715E75">
      <w:pPr>
        <w:spacing w:line="360" w:lineRule="auto"/>
        <w:ind w:firstLineChars="200" w:firstLine="422"/>
        <w:jc w:val="left"/>
        <w:rPr>
          <w:rFonts w:ascii="宋体" w:cs="仿宋"/>
          <w:b/>
          <w:szCs w:val="21"/>
        </w:rPr>
      </w:pPr>
    </w:p>
    <w:p w:rsidR="00053F18" w:rsidRPr="00C748D6" w:rsidRDefault="00053F18" w:rsidP="00715E75">
      <w:pPr>
        <w:spacing w:line="360" w:lineRule="auto"/>
        <w:ind w:firstLineChars="200" w:firstLine="420"/>
        <w:jc w:val="left"/>
        <w:rPr>
          <w:rFonts w:ascii="黑体" w:eastAsia="黑体" w:hAnsi="黑体" w:cs="仿宋"/>
          <w:szCs w:val="21"/>
        </w:rPr>
      </w:pPr>
      <w:r w:rsidRPr="00C748D6">
        <w:rPr>
          <w:rFonts w:ascii="黑体" w:eastAsia="黑体" w:hAnsi="黑体" w:cs="仿宋" w:hint="eastAsia"/>
          <w:szCs w:val="21"/>
        </w:rPr>
        <w:t>一、比赛项目</w:t>
      </w:r>
    </w:p>
    <w:p w:rsidR="00053F18" w:rsidRPr="002C4068" w:rsidRDefault="00053F18" w:rsidP="00715E75">
      <w:pPr>
        <w:spacing w:line="360" w:lineRule="auto"/>
        <w:ind w:firstLineChars="200" w:firstLine="420"/>
        <w:jc w:val="left"/>
        <w:rPr>
          <w:rFonts w:ascii="宋体" w:cs="仿宋"/>
          <w:szCs w:val="21"/>
        </w:rPr>
      </w:pPr>
      <w:r w:rsidRPr="002C4068">
        <w:rPr>
          <w:rFonts w:ascii="宋体" w:hAnsi="宋体" w:cs="仿宋" w:hint="eastAsia"/>
          <w:szCs w:val="21"/>
        </w:rPr>
        <w:t>客户信息服务</w:t>
      </w:r>
    </w:p>
    <w:p w:rsidR="00053F18" w:rsidRPr="00C748D6" w:rsidRDefault="00053F18" w:rsidP="00715E75">
      <w:pPr>
        <w:spacing w:line="360" w:lineRule="auto"/>
        <w:ind w:firstLineChars="200" w:firstLine="420"/>
        <w:jc w:val="left"/>
        <w:rPr>
          <w:rFonts w:ascii="黑体" w:eastAsia="黑体" w:hAnsi="黑体" w:cs="仿宋"/>
          <w:szCs w:val="21"/>
        </w:rPr>
      </w:pPr>
      <w:r w:rsidRPr="00C748D6">
        <w:rPr>
          <w:rFonts w:ascii="黑体" w:eastAsia="黑体" w:hAnsi="黑体" w:cs="仿宋" w:hint="eastAsia"/>
          <w:szCs w:val="21"/>
        </w:rPr>
        <w:t>二、比赛方式</w:t>
      </w:r>
    </w:p>
    <w:p w:rsidR="00053F18" w:rsidRPr="002C4068" w:rsidRDefault="00053F18" w:rsidP="00715E75">
      <w:pPr>
        <w:spacing w:line="360" w:lineRule="auto"/>
        <w:ind w:firstLineChars="200" w:firstLine="420"/>
        <w:jc w:val="left"/>
        <w:rPr>
          <w:rFonts w:ascii="宋体" w:cs="仿宋"/>
          <w:color w:val="FF0000"/>
          <w:szCs w:val="21"/>
        </w:rPr>
      </w:pPr>
      <w:r w:rsidRPr="002C4068">
        <w:rPr>
          <w:rFonts w:ascii="宋体" w:hAnsi="宋体" w:cs="仿宋" w:hint="eastAsia"/>
          <w:szCs w:val="21"/>
        </w:rPr>
        <w:t>本项比赛为个人赛。比赛运用计算机竞赛系统进行。</w:t>
      </w:r>
    </w:p>
    <w:p w:rsidR="00053F18" w:rsidRPr="00C748D6" w:rsidRDefault="00053F18" w:rsidP="00715E75">
      <w:pPr>
        <w:spacing w:line="360" w:lineRule="auto"/>
        <w:ind w:firstLineChars="200" w:firstLine="420"/>
        <w:jc w:val="left"/>
        <w:rPr>
          <w:rFonts w:ascii="黑体" w:eastAsia="黑体" w:hAnsi="黑体" w:cs="仿宋"/>
          <w:szCs w:val="21"/>
        </w:rPr>
      </w:pPr>
      <w:r w:rsidRPr="00C748D6">
        <w:rPr>
          <w:rFonts w:ascii="黑体" w:eastAsia="黑体" w:hAnsi="黑体" w:cs="仿宋" w:hint="eastAsia"/>
          <w:szCs w:val="21"/>
        </w:rPr>
        <w:t>三、比赛注意事项</w:t>
      </w:r>
    </w:p>
    <w:p w:rsidR="00053F18" w:rsidRPr="002C4068" w:rsidRDefault="00053F18" w:rsidP="00715E75">
      <w:pPr>
        <w:spacing w:line="360" w:lineRule="auto"/>
        <w:ind w:firstLineChars="200" w:firstLine="420"/>
        <w:jc w:val="left"/>
        <w:rPr>
          <w:rFonts w:ascii="宋体" w:cs="仿宋"/>
          <w:szCs w:val="21"/>
        </w:rPr>
      </w:pPr>
      <w:r w:rsidRPr="002C4068">
        <w:rPr>
          <w:rFonts w:ascii="宋体" w:hAnsi="宋体" w:cs="仿宋"/>
          <w:szCs w:val="21"/>
        </w:rPr>
        <w:t>1.</w:t>
      </w:r>
      <w:r w:rsidRPr="002C4068">
        <w:rPr>
          <w:rFonts w:ascii="宋体" w:hAnsi="宋体" w:cs="仿宋" w:hint="eastAsia"/>
          <w:szCs w:val="21"/>
        </w:rPr>
        <w:t>参赛选手必须符合参赛资格，不得弄虚作假。在资格审查中一旦发现问题，将取消其报名资格；在比赛过程中发现问题，将取消其比赛资格。</w:t>
      </w:r>
    </w:p>
    <w:p w:rsidR="00053F18" w:rsidRPr="002C4068" w:rsidRDefault="00053F18" w:rsidP="00715E75">
      <w:pPr>
        <w:spacing w:line="360" w:lineRule="auto"/>
        <w:ind w:firstLineChars="200" w:firstLine="420"/>
        <w:jc w:val="left"/>
        <w:rPr>
          <w:rFonts w:ascii="宋体" w:cs="仿宋"/>
          <w:szCs w:val="21"/>
        </w:rPr>
      </w:pPr>
      <w:r w:rsidRPr="002C4068">
        <w:rPr>
          <w:rFonts w:ascii="宋体" w:hAnsi="宋体" w:cs="仿宋"/>
          <w:szCs w:val="21"/>
        </w:rPr>
        <w:t>2.</w:t>
      </w:r>
      <w:r w:rsidRPr="002C4068">
        <w:rPr>
          <w:rFonts w:ascii="宋体" w:hAnsi="宋体" w:cs="仿宋" w:hint="eastAsia"/>
          <w:szCs w:val="21"/>
        </w:rPr>
        <w:t>参赛选手应遵守比赛规则，遵守赛场纪律，服从大赛组委会的指挥和安排，爱护比赛场地的设备。</w:t>
      </w:r>
    </w:p>
    <w:p w:rsidR="00053F18" w:rsidRPr="002C4068" w:rsidRDefault="00053F18" w:rsidP="00715E75">
      <w:pPr>
        <w:spacing w:line="360" w:lineRule="auto"/>
        <w:ind w:firstLineChars="200" w:firstLine="420"/>
        <w:jc w:val="left"/>
        <w:rPr>
          <w:rFonts w:ascii="宋体" w:cs="仿宋"/>
          <w:szCs w:val="21"/>
        </w:rPr>
      </w:pPr>
      <w:r w:rsidRPr="002C4068">
        <w:rPr>
          <w:rFonts w:ascii="宋体" w:hAnsi="宋体" w:cs="仿宋"/>
          <w:szCs w:val="21"/>
        </w:rPr>
        <w:t>3.</w:t>
      </w:r>
      <w:r w:rsidRPr="002C4068">
        <w:rPr>
          <w:rFonts w:ascii="宋体" w:hAnsi="宋体" w:cs="仿宋" w:hint="eastAsia"/>
          <w:szCs w:val="21"/>
        </w:rPr>
        <w:t>在比赛过程中，要严格按照安全规程进行操作。</w:t>
      </w:r>
    </w:p>
    <w:p w:rsidR="00053F18" w:rsidRPr="00C748D6" w:rsidRDefault="00053F18" w:rsidP="00715E75">
      <w:pPr>
        <w:spacing w:line="360" w:lineRule="auto"/>
        <w:ind w:firstLineChars="200" w:firstLine="420"/>
        <w:jc w:val="left"/>
        <w:rPr>
          <w:rFonts w:ascii="黑体" w:eastAsia="黑体" w:hAnsi="黑体" w:cs="仿宋"/>
          <w:szCs w:val="21"/>
        </w:rPr>
      </w:pPr>
      <w:r w:rsidRPr="00C748D6">
        <w:rPr>
          <w:rFonts w:ascii="黑体" w:eastAsia="黑体" w:hAnsi="黑体" w:cs="仿宋" w:hint="eastAsia"/>
          <w:szCs w:val="21"/>
        </w:rPr>
        <w:t>四、成绩评定</w:t>
      </w:r>
    </w:p>
    <w:p w:rsidR="00053F18" w:rsidRPr="002C4068" w:rsidRDefault="00053F18" w:rsidP="00715E75">
      <w:pPr>
        <w:spacing w:line="360" w:lineRule="auto"/>
        <w:ind w:firstLineChars="200" w:firstLine="420"/>
        <w:jc w:val="left"/>
        <w:rPr>
          <w:rFonts w:ascii="宋体" w:cs="仿宋"/>
          <w:szCs w:val="21"/>
        </w:rPr>
      </w:pPr>
      <w:r w:rsidRPr="002C4068">
        <w:rPr>
          <w:rFonts w:ascii="宋体" w:hAnsi="宋体" w:cs="仿宋" w:hint="eastAsia"/>
          <w:szCs w:val="21"/>
        </w:rPr>
        <w:t>河南省中等职业教育技能大赛组委会组织专家，按照评分标准进行客观、公正的评判，按照得分高低进行排名。</w:t>
      </w:r>
    </w:p>
    <w:p w:rsidR="00053F18" w:rsidRPr="00C748D6" w:rsidRDefault="00053F18" w:rsidP="00715E75">
      <w:pPr>
        <w:spacing w:line="360" w:lineRule="auto"/>
        <w:ind w:firstLineChars="200" w:firstLine="420"/>
        <w:jc w:val="left"/>
        <w:rPr>
          <w:rFonts w:ascii="黑体" w:eastAsia="黑体" w:hAnsi="黑体" w:cs="仿宋"/>
          <w:szCs w:val="21"/>
        </w:rPr>
      </w:pPr>
      <w:r w:rsidRPr="00C748D6">
        <w:rPr>
          <w:rFonts w:ascii="黑体" w:eastAsia="黑体" w:hAnsi="黑体" w:cs="仿宋" w:hint="eastAsia"/>
          <w:szCs w:val="21"/>
        </w:rPr>
        <w:t>五、组队与报名</w:t>
      </w:r>
    </w:p>
    <w:p w:rsidR="00053F18" w:rsidRPr="002C4068" w:rsidRDefault="00053F18" w:rsidP="002C4068">
      <w:pPr>
        <w:spacing w:line="360" w:lineRule="auto"/>
        <w:ind w:firstLine="570"/>
        <w:jc w:val="left"/>
        <w:rPr>
          <w:rFonts w:ascii="宋体" w:cs="仿宋"/>
          <w:szCs w:val="21"/>
        </w:rPr>
      </w:pPr>
      <w:r w:rsidRPr="002C4068">
        <w:rPr>
          <w:rFonts w:ascii="宋体" w:hAnsi="宋体" w:cs="仿宋" w:hint="eastAsia"/>
          <w:szCs w:val="21"/>
        </w:rPr>
        <w:t>以省辖市、省直管县（市）为单位组队，各省属职业学校单独组队。每省辖市可组织</w:t>
      </w:r>
      <w:r w:rsidRPr="002C4068">
        <w:rPr>
          <w:rFonts w:ascii="宋体" w:hAnsi="宋体" w:cs="仿宋"/>
          <w:szCs w:val="21"/>
        </w:rPr>
        <w:t>2</w:t>
      </w:r>
      <w:r w:rsidRPr="002C4068">
        <w:rPr>
          <w:rFonts w:ascii="宋体" w:hAnsi="宋体" w:cs="仿宋" w:hint="eastAsia"/>
          <w:szCs w:val="21"/>
        </w:rPr>
        <w:t>个代表队参赛（只有</w:t>
      </w:r>
      <w:r w:rsidRPr="002C4068">
        <w:rPr>
          <w:rFonts w:ascii="宋体" w:hAnsi="宋体" w:cs="仿宋"/>
          <w:szCs w:val="21"/>
        </w:rPr>
        <w:t>1</w:t>
      </w:r>
      <w:r w:rsidRPr="002C4068">
        <w:rPr>
          <w:rFonts w:ascii="宋体" w:hAnsi="宋体" w:cs="仿宋" w:hint="eastAsia"/>
          <w:szCs w:val="21"/>
        </w:rPr>
        <w:t>所学校开设该专业的省辖市只能报</w:t>
      </w:r>
      <w:r w:rsidRPr="002C4068">
        <w:rPr>
          <w:rFonts w:ascii="宋体" w:hAnsi="宋体" w:cs="仿宋"/>
          <w:szCs w:val="21"/>
        </w:rPr>
        <w:t>1</w:t>
      </w:r>
      <w:r w:rsidRPr="002C4068">
        <w:rPr>
          <w:rFonts w:ascii="宋体" w:hAnsi="宋体" w:cs="仿宋" w:hint="eastAsia"/>
          <w:szCs w:val="21"/>
        </w:rPr>
        <w:t>个代表队），每队</w:t>
      </w:r>
      <w:r w:rsidRPr="002C4068">
        <w:rPr>
          <w:rFonts w:ascii="宋体" w:hAnsi="宋体" w:cs="仿宋"/>
          <w:szCs w:val="21"/>
        </w:rPr>
        <w:t>2</w:t>
      </w:r>
      <w:r w:rsidRPr="002C4068">
        <w:rPr>
          <w:rFonts w:ascii="宋体" w:hAnsi="宋体" w:cs="仿宋" w:hint="eastAsia"/>
          <w:szCs w:val="21"/>
        </w:rPr>
        <w:t>人，</w:t>
      </w:r>
      <w:r w:rsidRPr="002C4068">
        <w:rPr>
          <w:rFonts w:ascii="宋体" w:hAnsi="宋体" w:cs="仿宋" w:hint="eastAsia"/>
          <w:kern w:val="0"/>
          <w:szCs w:val="21"/>
          <w:lang w:val="zh-CN"/>
        </w:rPr>
        <w:t>该赛项一个学校不得超过</w:t>
      </w:r>
      <w:r w:rsidRPr="002C4068">
        <w:rPr>
          <w:rFonts w:ascii="宋体" w:hAnsi="宋体" w:cs="仿宋"/>
          <w:kern w:val="0"/>
          <w:szCs w:val="21"/>
          <w:lang w:val="zh-CN"/>
        </w:rPr>
        <w:t>1</w:t>
      </w:r>
      <w:r w:rsidRPr="002C4068">
        <w:rPr>
          <w:rFonts w:ascii="宋体" w:hAnsi="宋体" w:cs="仿宋" w:hint="eastAsia"/>
          <w:kern w:val="0"/>
          <w:szCs w:val="21"/>
          <w:lang w:val="zh-CN"/>
        </w:rPr>
        <w:t>个代表队</w:t>
      </w:r>
      <w:r w:rsidRPr="002C4068">
        <w:rPr>
          <w:rFonts w:ascii="宋体" w:hAnsi="宋体" w:cs="仿宋" w:hint="eastAsia"/>
          <w:szCs w:val="21"/>
        </w:rPr>
        <w:t>；省直管县（市）、省属职业学校每单位可组织</w:t>
      </w:r>
      <w:r w:rsidRPr="002C4068">
        <w:rPr>
          <w:rFonts w:ascii="宋体" w:hAnsi="宋体" w:cs="仿宋"/>
          <w:szCs w:val="21"/>
        </w:rPr>
        <w:t>1</w:t>
      </w:r>
      <w:r w:rsidRPr="002C4068">
        <w:rPr>
          <w:rFonts w:ascii="宋体" w:hAnsi="宋体" w:cs="仿宋" w:hint="eastAsia"/>
          <w:szCs w:val="21"/>
        </w:rPr>
        <w:t>个代表队，每队</w:t>
      </w:r>
      <w:r w:rsidRPr="002C4068">
        <w:rPr>
          <w:rFonts w:ascii="宋体" w:hAnsi="宋体" w:cs="仿宋"/>
          <w:szCs w:val="21"/>
        </w:rPr>
        <w:t>2</w:t>
      </w:r>
      <w:r w:rsidRPr="002C4068">
        <w:rPr>
          <w:rFonts w:ascii="宋体" w:hAnsi="宋体" w:cs="仿宋" w:hint="eastAsia"/>
          <w:szCs w:val="21"/>
        </w:rPr>
        <w:t>人。</w:t>
      </w:r>
    </w:p>
    <w:p w:rsidR="00053F18" w:rsidRPr="002C4068" w:rsidRDefault="00053F18" w:rsidP="00715E75">
      <w:pPr>
        <w:spacing w:line="360" w:lineRule="auto"/>
        <w:ind w:firstLineChars="200" w:firstLine="420"/>
        <w:jc w:val="left"/>
        <w:rPr>
          <w:rFonts w:ascii="宋体" w:cs="仿宋"/>
          <w:szCs w:val="21"/>
        </w:rPr>
      </w:pPr>
      <w:r w:rsidRPr="002C4068">
        <w:rPr>
          <w:rFonts w:ascii="宋体" w:hAnsi="宋体" w:cs="仿宋" w:hint="eastAsia"/>
          <w:szCs w:val="21"/>
        </w:rPr>
        <w:t>报到时须携带学生证和身份证原件及省招办录取审批表复印件各</w:t>
      </w:r>
      <w:r w:rsidRPr="002C4068">
        <w:rPr>
          <w:rFonts w:ascii="宋体" w:hAnsi="宋体" w:cs="仿宋"/>
          <w:szCs w:val="21"/>
        </w:rPr>
        <w:t>1</w:t>
      </w:r>
      <w:r w:rsidRPr="002C4068">
        <w:rPr>
          <w:rFonts w:ascii="宋体" w:hAnsi="宋体" w:cs="仿宋" w:hint="eastAsia"/>
          <w:szCs w:val="21"/>
        </w:rPr>
        <w:t>份；同底版</w:t>
      </w:r>
      <w:r w:rsidRPr="002C4068">
        <w:rPr>
          <w:rFonts w:ascii="宋体" w:hAnsi="宋体" w:cs="仿宋"/>
          <w:szCs w:val="21"/>
        </w:rPr>
        <w:t>2</w:t>
      </w:r>
      <w:r w:rsidRPr="002C4068">
        <w:rPr>
          <w:rFonts w:ascii="宋体" w:hAnsi="宋体" w:cs="仿宋" w:hint="eastAsia"/>
          <w:szCs w:val="21"/>
        </w:rPr>
        <w:t>寸照片</w:t>
      </w:r>
      <w:r w:rsidRPr="002C4068">
        <w:rPr>
          <w:rFonts w:ascii="宋体" w:hAnsi="宋体" w:cs="仿宋"/>
          <w:szCs w:val="21"/>
        </w:rPr>
        <w:t>2</w:t>
      </w:r>
      <w:r w:rsidRPr="002C4068">
        <w:rPr>
          <w:rFonts w:ascii="宋体" w:hAnsi="宋体" w:cs="仿宋" w:hint="eastAsia"/>
          <w:szCs w:val="21"/>
        </w:rPr>
        <w:t>张。</w:t>
      </w:r>
    </w:p>
    <w:p w:rsidR="00053F18" w:rsidRPr="00C748D6" w:rsidRDefault="00053F18" w:rsidP="00715E75">
      <w:pPr>
        <w:spacing w:line="360" w:lineRule="auto"/>
        <w:ind w:firstLineChars="200" w:firstLine="420"/>
        <w:jc w:val="left"/>
        <w:rPr>
          <w:rFonts w:ascii="黑体" w:eastAsia="黑体" w:hAnsi="黑体" w:cs="仿宋"/>
          <w:szCs w:val="21"/>
        </w:rPr>
      </w:pPr>
      <w:r w:rsidRPr="00C748D6">
        <w:rPr>
          <w:rFonts w:ascii="黑体" w:eastAsia="黑体" w:hAnsi="黑体" w:cs="仿宋" w:hint="eastAsia"/>
          <w:szCs w:val="21"/>
        </w:rPr>
        <w:t>六、协办单位、比赛时间和地点</w:t>
      </w:r>
    </w:p>
    <w:p w:rsidR="00053F18" w:rsidRPr="002C4068" w:rsidRDefault="00053F18" w:rsidP="00715E75">
      <w:pPr>
        <w:spacing w:line="360" w:lineRule="auto"/>
        <w:ind w:firstLineChars="200" w:firstLine="420"/>
        <w:jc w:val="left"/>
        <w:rPr>
          <w:rFonts w:ascii="宋体" w:cs="仿宋"/>
          <w:szCs w:val="21"/>
        </w:rPr>
      </w:pPr>
      <w:r w:rsidRPr="002C4068">
        <w:rPr>
          <w:rFonts w:ascii="宋体" w:hAnsi="宋体" w:cs="仿宋" w:hint="eastAsia"/>
          <w:szCs w:val="21"/>
        </w:rPr>
        <w:t>协办单位：洛阳市第四职业高中（洛阳服务外包学院）</w:t>
      </w:r>
    </w:p>
    <w:p w:rsidR="00053F18" w:rsidRPr="002C4068" w:rsidRDefault="00053F18" w:rsidP="00715E75">
      <w:pPr>
        <w:spacing w:line="360" w:lineRule="auto"/>
        <w:ind w:firstLineChars="200" w:firstLine="420"/>
        <w:jc w:val="left"/>
        <w:rPr>
          <w:rFonts w:ascii="宋体" w:cs="仿宋"/>
          <w:szCs w:val="21"/>
        </w:rPr>
      </w:pPr>
      <w:r w:rsidRPr="002C4068">
        <w:rPr>
          <w:rFonts w:ascii="宋体" w:hAnsi="宋体" w:cs="仿宋" w:hint="eastAsia"/>
          <w:szCs w:val="21"/>
        </w:rPr>
        <w:t>报到时间：</w:t>
      </w:r>
      <w:r w:rsidRPr="002C4068">
        <w:rPr>
          <w:rFonts w:ascii="宋体" w:hAnsi="宋体" w:cs="仿宋"/>
          <w:szCs w:val="21"/>
        </w:rPr>
        <w:t>2019</w:t>
      </w:r>
      <w:r w:rsidRPr="002C4068">
        <w:rPr>
          <w:rFonts w:ascii="宋体" w:hAnsi="宋体" w:cs="仿宋" w:hint="eastAsia"/>
          <w:szCs w:val="21"/>
        </w:rPr>
        <w:t>年</w:t>
      </w:r>
      <w:r w:rsidRPr="002C4068">
        <w:rPr>
          <w:rFonts w:ascii="宋体" w:hAnsi="宋体" w:cs="仿宋"/>
          <w:szCs w:val="21"/>
        </w:rPr>
        <w:t>10</w:t>
      </w:r>
      <w:r w:rsidRPr="002C4068">
        <w:rPr>
          <w:rFonts w:ascii="宋体" w:hAnsi="宋体" w:cs="仿宋" w:hint="eastAsia"/>
          <w:szCs w:val="21"/>
        </w:rPr>
        <w:t>月</w:t>
      </w:r>
      <w:r>
        <w:rPr>
          <w:rFonts w:ascii="宋体" w:hAnsi="宋体" w:cs="仿宋"/>
          <w:szCs w:val="21"/>
        </w:rPr>
        <w:t>15</w:t>
      </w:r>
      <w:r w:rsidRPr="002C4068">
        <w:rPr>
          <w:rFonts w:ascii="宋体" w:hAnsi="宋体" w:cs="仿宋" w:hint="eastAsia"/>
          <w:szCs w:val="21"/>
        </w:rPr>
        <w:t>日，</w:t>
      </w:r>
      <w:r>
        <w:rPr>
          <w:rFonts w:ascii="宋体" w:hAnsi="宋体" w:cs="仿宋" w:hint="eastAsia"/>
          <w:szCs w:val="21"/>
        </w:rPr>
        <w:t>比</w:t>
      </w:r>
      <w:r w:rsidRPr="002C4068">
        <w:rPr>
          <w:rFonts w:ascii="宋体" w:hAnsi="宋体" w:cs="仿宋" w:hint="eastAsia"/>
          <w:szCs w:val="21"/>
        </w:rPr>
        <w:t>赛时间：</w:t>
      </w:r>
      <w:r w:rsidRPr="002C4068">
        <w:rPr>
          <w:rFonts w:ascii="宋体" w:hAnsi="宋体" w:cs="仿宋"/>
          <w:szCs w:val="21"/>
        </w:rPr>
        <w:t>2019</w:t>
      </w:r>
      <w:r w:rsidRPr="002C4068">
        <w:rPr>
          <w:rFonts w:ascii="宋体" w:hAnsi="宋体" w:cs="仿宋" w:hint="eastAsia"/>
          <w:szCs w:val="21"/>
        </w:rPr>
        <w:t>年</w:t>
      </w:r>
      <w:r w:rsidRPr="002C4068">
        <w:rPr>
          <w:rFonts w:ascii="宋体" w:hAnsi="宋体" w:cs="仿宋"/>
          <w:szCs w:val="21"/>
        </w:rPr>
        <w:t>10</w:t>
      </w:r>
      <w:r w:rsidRPr="002C4068">
        <w:rPr>
          <w:rFonts w:ascii="宋体" w:hAnsi="宋体" w:cs="仿宋" w:hint="eastAsia"/>
          <w:szCs w:val="21"/>
        </w:rPr>
        <w:t>月</w:t>
      </w:r>
      <w:r>
        <w:rPr>
          <w:rFonts w:ascii="宋体" w:hAnsi="宋体" w:cs="仿宋"/>
          <w:szCs w:val="21"/>
        </w:rPr>
        <w:t>16</w:t>
      </w:r>
      <w:r w:rsidRPr="002C4068">
        <w:rPr>
          <w:rFonts w:ascii="宋体" w:hAnsi="宋体" w:cs="仿宋" w:hint="eastAsia"/>
          <w:szCs w:val="21"/>
        </w:rPr>
        <w:t>日。比赛地点：洛阳市第四职业高中；地址：洛阳市洛龙区学府街</w:t>
      </w:r>
      <w:r w:rsidRPr="002C4068">
        <w:rPr>
          <w:rFonts w:ascii="宋体" w:hAnsi="宋体" w:cs="仿宋"/>
          <w:szCs w:val="21"/>
        </w:rPr>
        <w:t>14</w:t>
      </w:r>
      <w:r w:rsidRPr="002C4068">
        <w:rPr>
          <w:rFonts w:ascii="宋体" w:hAnsi="宋体" w:cs="仿宋" w:hint="eastAsia"/>
          <w:szCs w:val="21"/>
        </w:rPr>
        <w:t>号。</w:t>
      </w:r>
    </w:p>
    <w:p w:rsidR="00053F18" w:rsidRPr="002C4068" w:rsidRDefault="00053F18" w:rsidP="00715E75">
      <w:pPr>
        <w:spacing w:line="360" w:lineRule="auto"/>
        <w:ind w:leftChars="228" w:left="689" w:hangingChars="100" w:hanging="210"/>
        <w:jc w:val="left"/>
        <w:rPr>
          <w:rFonts w:ascii="宋体" w:cs="仿宋"/>
          <w:szCs w:val="21"/>
        </w:rPr>
      </w:pPr>
      <w:r w:rsidRPr="002C4068">
        <w:rPr>
          <w:rFonts w:ascii="宋体" w:hAnsi="宋体" w:cs="仿宋" w:hint="eastAsia"/>
          <w:szCs w:val="21"/>
        </w:rPr>
        <w:t>邮编：</w:t>
      </w:r>
      <w:r w:rsidRPr="002C4068">
        <w:rPr>
          <w:rFonts w:ascii="宋体" w:hAnsi="宋体" w:cs="仿宋"/>
          <w:szCs w:val="21"/>
        </w:rPr>
        <w:t>471000</w:t>
      </w:r>
    </w:p>
    <w:p w:rsidR="00053F18" w:rsidRPr="002C4068" w:rsidRDefault="00053F18" w:rsidP="00715E75">
      <w:pPr>
        <w:spacing w:line="360" w:lineRule="auto"/>
        <w:ind w:firstLineChars="200" w:firstLine="420"/>
        <w:jc w:val="left"/>
        <w:rPr>
          <w:rFonts w:ascii="宋体" w:cs="仿宋"/>
          <w:szCs w:val="21"/>
        </w:rPr>
      </w:pPr>
      <w:r w:rsidRPr="002C4068">
        <w:rPr>
          <w:rFonts w:ascii="宋体" w:hAnsi="宋体" w:cs="仿宋" w:hint="eastAsia"/>
          <w:szCs w:val="21"/>
        </w:rPr>
        <w:t>联系人</w:t>
      </w:r>
      <w:r w:rsidRPr="002C4068">
        <w:rPr>
          <w:rFonts w:ascii="宋体" w:hAnsi="宋体" w:cs="仿宋"/>
          <w:szCs w:val="21"/>
        </w:rPr>
        <w:t>:</w:t>
      </w:r>
      <w:r w:rsidRPr="002C4068">
        <w:rPr>
          <w:rFonts w:ascii="宋体" w:hAnsi="宋体" w:cs="仿宋" w:hint="eastAsia"/>
          <w:szCs w:val="21"/>
        </w:rPr>
        <w:t>贾艳梅</w:t>
      </w:r>
      <w:r w:rsidRPr="002C4068">
        <w:rPr>
          <w:rFonts w:ascii="宋体" w:hAnsi="宋体" w:cs="仿宋"/>
          <w:szCs w:val="21"/>
        </w:rPr>
        <w:t>15090157623</w:t>
      </w:r>
      <w:r w:rsidRPr="002C4068">
        <w:rPr>
          <w:rFonts w:ascii="宋体" w:hAnsi="宋体" w:cs="仿宋" w:hint="eastAsia"/>
          <w:szCs w:val="21"/>
        </w:rPr>
        <w:t>；申秋宇</w:t>
      </w:r>
      <w:r w:rsidRPr="002C4068">
        <w:rPr>
          <w:rFonts w:ascii="宋体" w:hAnsi="宋体" w:cs="仿宋"/>
          <w:szCs w:val="21"/>
        </w:rPr>
        <w:t>15038662149</w:t>
      </w:r>
    </w:p>
    <w:p w:rsidR="00053F18" w:rsidRPr="002C4068" w:rsidRDefault="00053F18" w:rsidP="00715E75">
      <w:pPr>
        <w:spacing w:line="360" w:lineRule="auto"/>
        <w:ind w:firstLineChars="200" w:firstLine="420"/>
        <w:jc w:val="left"/>
        <w:rPr>
          <w:rFonts w:ascii="宋体" w:cs="仿宋"/>
          <w:szCs w:val="21"/>
        </w:rPr>
      </w:pPr>
      <w:r w:rsidRPr="002C4068">
        <w:rPr>
          <w:rFonts w:ascii="宋体" w:hAnsi="宋体" w:cs="仿宋" w:hint="eastAsia"/>
          <w:szCs w:val="21"/>
        </w:rPr>
        <w:t>邮箱：</w:t>
      </w:r>
      <w:r w:rsidRPr="002C4068">
        <w:rPr>
          <w:rFonts w:ascii="宋体" w:hAnsi="宋体" w:cs="仿宋"/>
          <w:szCs w:val="21"/>
        </w:rPr>
        <w:t>lyszhg@126.com</w:t>
      </w:r>
    </w:p>
    <w:p w:rsidR="00053F18" w:rsidRPr="002C4068" w:rsidRDefault="00053F18" w:rsidP="002C4068">
      <w:pPr>
        <w:widowControl/>
        <w:spacing w:line="360" w:lineRule="auto"/>
        <w:jc w:val="left"/>
        <w:rPr>
          <w:rFonts w:ascii="宋体" w:cs="仿宋"/>
          <w:b/>
          <w:color w:val="000000"/>
          <w:szCs w:val="21"/>
        </w:rPr>
      </w:pPr>
    </w:p>
    <w:p w:rsidR="00053F18" w:rsidRPr="002C4068" w:rsidRDefault="00053F18" w:rsidP="002C4068">
      <w:pPr>
        <w:widowControl/>
        <w:spacing w:line="360" w:lineRule="auto"/>
        <w:jc w:val="left"/>
        <w:rPr>
          <w:rFonts w:ascii="宋体" w:cs="仿宋"/>
          <w:b/>
          <w:color w:val="000000"/>
          <w:szCs w:val="21"/>
        </w:rPr>
      </w:pPr>
    </w:p>
    <w:p w:rsidR="00053F18" w:rsidRPr="002C4068" w:rsidRDefault="00053F18" w:rsidP="00715E75">
      <w:pPr>
        <w:spacing w:line="360" w:lineRule="auto"/>
        <w:ind w:firstLineChars="200" w:firstLine="422"/>
        <w:rPr>
          <w:rFonts w:ascii="宋体" w:cs="仿宋"/>
          <w:b/>
          <w:szCs w:val="21"/>
        </w:rPr>
      </w:pPr>
      <w:r w:rsidRPr="002C4068">
        <w:rPr>
          <w:rFonts w:ascii="宋体" w:hAnsi="宋体" w:cs="仿宋" w:hint="eastAsia"/>
          <w:b/>
          <w:szCs w:val="21"/>
        </w:rPr>
        <w:t>附录：</w:t>
      </w:r>
    </w:p>
    <w:p w:rsidR="00053F18" w:rsidRPr="002C4068" w:rsidRDefault="00053F18" w:rsidP="002C4068">
      <w:pPr>
        <w:snapToGrid w:val="0"/>
        <w:spacing w:line="360" w:lineRule="auto"/>
        <w:jc w:val="center"/>
        <w:rPr>
          <w:rFonts w:ascii="宋体" w:cs="仿宋"/>
          <w:b/>
          <w:color w:val="000000"/>
          <w:szCs w:val="21"/>
        </w:rPr>
      </w:pPr>
      <w:r w:rsidRPr="002C4068">
        <w:rPr>
          <w:rFonts w:ascii="宋体" w:hAnsi="宋体" w:cs="仿宋"/>
          <w:b/>
          <w:color w:val="000000"/>
          <w:szCs w:val="21"/>
        </w:rPr>
        <w:t>2019</w:t>
      </w:r>
      <w:r w:rsidRPr="002C4068">
        <w:rPr>
          <w:rFonts w:ascii="宋体" w:hAnsi="宋体" w:cs="仿宋" w:hint="eastAsia"/>
          <w:b/>
          <w:color w:val="000000"/>
          <w:szCs w:val="21"/>
        </w:rPr>
        <w:t>年河南省职业院校技能大赛中职组</w:t>
      </w:r>
    </w:p>
    <w:p w:rsidR="00053F18" w:rsidRPr="002C4068" w:rsidRDefault="00053F18" w:rsidP="002C4068">
      <w:pPr>
        <w:snapToGrid w:val="0"/>
        <w:spacing w:line="360" w:lineRule="auto"/>
        <w:jc w:val="center"/>
        <w:rPr>
          <w:rFonts w:ascii="宋体" w:cs="仿宋"/>
          <w:b/>
          <w:color w:val="000000"/>
          <w:szCs w:val="21"/>
        </w:rPr>
      </w:pPr>
      <w:r w:rsidRPr="002C4068">
        <w:rPr>
          <w:rFonts w:ascii="宋体" w:hAnsi="宋体" w:cs="仿宋" w:hint="eastAsia"/>
          <w:b/>
          <w:color w:val="000000"/>
          <w:szCs w:val="21"/>
        </w:rPr>
        <w:t>“客户信息服务”赛项规程</w:t>
      </w:r>
    </w:p>
    <w:p w:rsidR="00053F18" w:rsidRPr="002C4068" w:rsidRDefault="00053F18" w:rsidP="00715E75">
      <w:pPr>
        <w:pStyle w:val="3"/>
        <w:keepNext w:val="0"/>
        <w:keepLines w:val="0"/>
        <w:spacing w:before="0" w:after="0" w:line="360" w:lineRule="auto"/>
        <w:ind w:firstLineChars="200" w:firstLine="422"/>
        <w:jc w:val="left"/>
        <w:rPr>
          <w:rFonts w:ascii="宋体" w:cs="仿宋"/>
          <w:bCs w:val="0"/>
          <w:color w:val="000000"/>
          <w:kern w:val="0"/>
          <w:sz w:val="21"/>
          <w:szCs w:val="21"/>
        </w:rPr>
      </w:pPr>
      <w:r w:rsidRPr="002C4068">
        <w:rPr>
          <w:rFonts w:ascii="宋体" w:hAnsi="宋体" w:cs="仿宋" w:hint="eastAsia"/>
          <w:bCs w:val="0"/>
          <w:color w:val="000000"/>
          <w:kern w:val="0"/>
          <w:sz w:val="21"/>
          <w:szCs w:val="21"/>
        </w:rPr>
        <w:t>一、赛项名称</w:t>
      </w:r>
    </w:p>
    <w:p w:rsidR="00053F18" w:rsidRPr="002C4068" w:rsidRDefault="00053F18" w:rsidP="002C4068">
      <w:pPr>
        <w:spacing w:line="360" w:lineRule="auto"/>
        <w:ind w:firstLine="570"/>
        <w:rPr>
          <w:rFonts w:ascii="宋体" w:cs="仿宋"/>
          <w:bCs/>
          <w:color w:val="000000"/>
          <w:kern w:val="0"/>
          <w:szCs w:val="21"/>
        </w:rPr>
      </w:pPr>
      <w:r w:rsidRPr="002C4068">
        <w:rPr>
          <w:rFonts w:ascii="宋体" w:hAnsi="宋体" w:cs="仿宋" w:hint="eastAsia"/>
          <w:bCs/>
          <w:color w:val="000000"/>
          <w:kern w:val="0"/>
          <w:szCs w:val="21"/>
        </w:rPr>
        <w:t>客户信息服务</w:t>
      </w:r>
    </w:p>
    <w:p w:rsidR="00053F18" w:rsidRPr="002C4068" w:rsidRDefault="00053F18" w:rsidP="00715E75">
      <w:pPr>
        <w:pStyle w:val="3"/>
        <w:keepNext w:val="0"/>
        <w:keepLines w:val="0"/>
        <w:spacing w:before="0" w:after="0" w:line="360" w:lineRule="auto"/>
        <w:ind w:firstLineChars="200" w:firstLine="422"/>
        <w:jc w:val="left"/>
        <w:rPr>
          <w:rFonts w:ascii="宋体" w:cs="仿宋"/>
          <w:bCs w:val="0"/>
          <w:color w:val="000000"/>
          <w:kern w:val="0"/>
          <w:sz w:val="21"/>
          <w:szCs w:val="21"/>
        </w:rPr>
      </w:pPr>
      <w:r w:rsidRPr="002C4068">
        <w:rPr>
          <w:rFonts w:ascii="宋体" w:hAnsi="宋体" w:cs="仿宋" w:hint="eastAsia"/>
          <w:bCs w:val="0"/>
          <w:color w:val="000000"/>
          <w:kern w:val="0"/>
          <w:sz w:val="21"/>
          <w:szCs w:val="21"/>
        </w:rPr>
        <w:t>二、竞赛目的</w:t>
      </w:r>
    </w:p>
    <w:p w:rsidR="00053F18" w:rsidRPr="002C4068" w:rsidRDefault="00053F18" w:rsidP="002C4068">
      <w:pPr>
        <w:spacing w:line="360" w:lineRule="auto"/>
        <w:ind w:firstLine="560"/>
        <w:rPr>
          <w:rFonts w:ascii="宋体" w:cs="仿宋"/>
          <w:bCs/>
          <w:color w:val="000000"/>
          <w:kern w:val="0"/>
          <w:szCs w:val="21"/>
        </w:rPr>
      </w:pPr>
      <w:r w:rsidRPr="002C4068">
        <w:rPr>
          <w:rFonts w:ascii="宋体" w:hAnsi="宋体" w:cs="仿宋" w:hint="eastAsia"/>
          <w:bCs/>
          <w:color w:val="000000"/>
          <w:kern w:val="0"/>
          <w:szCs w:val="21"/>
        </w:rPr>
        <w:t>客户信息服务专业是教育部为解决服务外包与呼叫中心产业发展，应对当时</w:t>
      </w:r>
      <w:r w:rsidRPr="002C4068">
        <w:rPr>
          <w:rFonts w:ascii="宋体" w:hAnsi="宋体" w:cs="仿宋"/>
          <w:bCs/>
          <w:color w:val="000000"/>
          <w:kern w:val="0"/>
          <w:szCs w:val="21"/>
        </w:rPr>
        <w:t>80</w:t>
      </w:r>
      <w:r w:rsidRPr="002C4068">
        <w:rPr>
          <w:rFonts w:ascii="宋体" w:hAnsi="宋体" w:cs="仿宋" w:hint="eastAsia"/>
          <w:bCs/>
          <w:color w:val="000000"/>
          <w:kern w:val="0"/>
          <w:szCs w:val="21"/>
        </w:rPr>
        <w:t>万人力资源需求市场而专设的专业。希望通过客户信息服务技能大赛展现客户信息服务专业中职学生的职业风采和专业技能，能够引导职业学校客户信息服务专业、信息类相关专业的教学改革，能够促进客户信息服务人员职业素养的提升，检验客户信息服务职业教育的成果和专业学生的技能水平，探索客户信息服务、服务外包人才技能结构优化的标准和方向，促进参赛院校在人才培养方面的交流与借鉴，为客户信息服务专业教育教学改革提供新的思路与方向。同时也对客户信息服务人才的专业能力全面提升以更好服务客户联络</w:t>
      </w:r>
      <w:r w:rsidRPr="002C4068">
        <w:rPr>
          <w:rFonts w:ascii="宋体" w:hAnsi="宋体" w:cs="仿宋" w:hint="eastAsia"/>
          <w:color w:val="000000"/>
          <w:kern w:val="0"/>
          <w:szCs w:val="21"/>
        </w:rPr>
        <w:t>中心</w:t>
      </w:r>
      <w:r w:rsidRPr="002C4068">
        <w:rPr>
          <w:rFonts w:ascii="宋体" w:hAnsi="宋体" w:cs="仿宋" w:hint="eastAsia"/>
          <w:bCs/>
          <w:color w:val="000000"/>
          <w:kern w:val="0"/>
          <w:szCs w:val="21"/>
        </w:rPr>
        <w:t>、服务外包产业的</w:t>
      </w:r>
      <w:r w:rsidRPr="002C4068">
        <w:rPr>
          <w:rFonts w:ascii="宋体" w:hAnsi="宋体" w:cs="仿宋" w:hint="eastAsia"/>
          <w:color w:val="000000"/>
          <w:kern w:val="0"/>
          <w:szCs w:val="21"/>
        </w:rPr>
        <w:t>发展起到促进作用和推动作用。</w:t>
      </w:r>
    </w:p>
    <w:p w:rsidR="00053F18" w:rsidRPr="002C4068" w:rsidRDefault="00053F18" w:rsidP="002C4068">
      <w:pPr>
        <w:spacing w:line="360" w:lineRule="auto"/>
        <w:ind w:firstLine="570"/>
        <w:rPr>
          <w:rFonts w:ascii="宋体" w:cs="仿宋"/>
          <w:b/>
          <w:color w:val="000000"/>
          <w:szCs w:val="21"/>
        </w:rPr>
      </w:pPr>
      <w:r w:rsidRPr="002C4068">
        <w:rPr>
          <w:rFonts w:ascii="宋体" w:hAnsi="宋体" w:cs="仿宋" w:hint="eastAsia"/>
          <w:b/>
          <w:color w:val="000000"/>
          <w:szCs w:val="21"/>
        </w:rPr>
        <w:t>三、竞赛方式与内容</w:t>
      </w:r>
    </w:p>
    <w:p w:rsidR="00053F18" w:rsidRPr="002C4068" w:rsidRDefault="00053F18" w:rsidP="00715E75">
      <w:pPr>
        <w:spacing w:line="360" w:lineRule="auto"/>
        <w:ind w:firstLineChars="200" w:firstLine="420"/>
        <w:rPr>
          <w:rFonts w:ascii="宋体" w:cs="仿宋"/>
          <w:color w:val="000000"/>
          <w:szCs w:val="21"/>
        </w:rPr>
      </w:pPr>
      <w:r w:rsidRPr="002C4068">
        <w:rPr>
          <w:rFonts w:ascii="宋体" w:hAnsi="宋体" w:cs="仿宋" w:hint="eastAsia"/>
          <w:color w:val="000000"/>
          <w:szCs w:val="21"/>
        </w:rPr>
        <w:t>（一）选手参赛资格</w:t>
      </w:r>
    </w:p>
    <w:p w:rsidR="00053F18" w:rsidRPr="002C4068" w:rsidRDefault="00053F18" w:rsidP="00715E75">
      <w:pPr>
        <w:spacing w:line="360" w:lineRule="auto"/>
        <w:ind w:firstLineChars="200" w:firstLine="420"/>
        <w:jc w:val="left"/>
        <w:rPr>
          <w:rFonts w:ascii="宋体" w:cs="仿宋"/>
          <w:color w:val="000000"/>
          <w:kern w:val="0"/>
          <w:szCs w:val="21"/>
        </w:rPr>
      </w:pPr>
      <w:r w:rsidRPr="002C4068">
        <w:rPr>
          <w:rFonts w:ascii="宋体" w:hAnsi="宋体" w:cs="仿宋" w:hint="eastAsia"/>
          <w:color w:val="000000"/>
          <w:kern w:val="0"/>
          <w:szCs w:val="21"/>
        </w:rPr>
        <w:t>参赛选手必须是中等职业学校（含普通中等专业学校、技工学校、成人中等专业学校、职业中等专业学校、职业高中、高等学校中专部等）具有正式学籍的在校学生，以及“</w:t>
      </w:r>
      <w:r w:rsidRPr="002C4068">
        <w:rPr>
          <w:rFonts w:ascii="宋体" w:hAnsi="宋体" w:cs="仿宋"/>
          <w:color w:val="000000"/>
          <w:kern w:val="0"/>
          <w:szCs w:val="21"/>
        </w:rPr>
        <w:t>3+2</w:t>
      </w:r>
      <w:r w:rsidRPr="002C4068">
        <w:rPr>
          <w:rFonts w:ascii="宋体" w:hAnsi="宋体" w:cs="仿宋" w:hint="eastAsia"/>
          <w:color w:val="000000"/>
          <w:kern w:val="0"/>
          <w:szCs w:val="21"/>
        </w:rPr>
        <w:t>”分段制和</w:t>
      </w:r>
      <w:r w:rsidRPr="002C4068">
        <w:rPr>
          <w:rFonts w:ascii="宋体" w:hAnsi="宋体" w:cs="仿宋"/>
          <w:color w:val="000000"/>
          <w:kern w:val="0"/>
          <w:szCs w:val="21"/>
        </w:rPr>
        <w:t>4</w:t>
      </w:r>
      <w:r w:rsidRPr="002C4068">
        <w:rPr>
          <w:rFonts w:ascii="宋体" w:hAnsi="宋体" w:cs="仿宋" w:hint="eastAsia"/>
          <w:color w:val="000000"/>
          <w:kern w:val="0"/>
          <w:szCs w:val="21"/>
        </w:rPr>
        <w:t>、</w:t>
      </w:r>
      <w:r w:rsidRPr="002C4068">
        <w:rPr>
          <w:rFonts w:ascii="宋体" w:hAnsi="宋体" w:cs="仿宋"/>
          <w:color w:val="000000"/>
          <w:kern w:val="0"/>
          <w:szCs w:val="21"/>
        </w:rPr>
        <w:t>5</w:t>
      </w:r>
      <w:r w:rsidRPr="002C4068">
        <w:rPr>
          <w:rFonts w:ascii="宋体" w:hAnsi="宋体" w:cs="仿宋" w:hint="eastAsia"/>
          <w:color w:val="000000"/>
          <w:kern w:val="0"/>
          <w:szCs w:val="21"/>
        </w:rPr>
        <w:t>年学制接受中等职业教育阶段</w:t>
      </w:r>
      <w:r w:rsidRPr="002C4068">
        <w:rPr>
          <w:rFonts w:ascii="宋体" w:hAnsi="宋体" w:cs="仿宋"/>
          <w:color w:val="000000"/>
          <w:kern w:val="0"/>
          <w:szCs w:val="21"/>
        </w:rPr>
        <w:t>3</w:t>
      </w:r>
      <w:r w:rsidRPr="002C4068">
        <w:rPr>
          <w:rFonts w:ascii="宋体" w:hAnsi="宋体" w:cs="仿宋" w:hint="eastAsia"/>
          <w:color w:val="000000"/>
          <w:kern w:val="0"/>
          <w:szCs w:val="21"/>
        </w:rPr>
        <w:t>年级及以下的在籍学生，年龄不超过</w:t>
      </w:r>
      <w:r w:rsidRPr="002C4068">
        <w:rPr>
          <w:rFonts w:ascii="宋体" w:hAnsi="宋体" w:cs="仿宋"/>
          <w:color w:val="000000"/>
          <w:kern w:val="0"/>
          <w:szCs w:val="21"/>
        </w:rPr>
        <w:t>21</w:t>
      </w:r>
      <w:r w:rsidRPr="002C4068">
        <w:rPr>
          <w:rFonts w:ascii="宋体" w:hAnsi="宋体" w:cs="仿宋" w:hint="eastAsia"/>
          <w:color w:val="000000"/>
          <w:kern w:val="0"/>
          <w:szCs w:val="21"/>
        </w:rPr>
        <w:t>周岁，即参赛当年</w:t>
      </w:r>
      <w:r w:rsidRPr="002C4068">
        <w:rPr>
          <w:rFonts w:ascii="宋体" w:hAnsi="宋体" w:cs="仿宋"/>
          <w:color w:val="000000"/>
          <w:kern w:val="0"/>
          <w:szCs w:val="21"/>
        </w:rPr>
        <w:t>7</w:t>
      </w:r>
      <w:r w:rsidRPr="002C4068">
        <w:rPr>
          <w:rFonts w:ascii="宋体" w:hAnsi="宋体" w:cs="仿宋" w:hint="eastAsia"/>
          <w:color w:val="000000"/>
          <w:kern w:val="0"/>
          <w:szCs w:val="21"/>
        </w:rPr>
        <w:t>月</w:t>
      </w:r>
      <w:r w:rsidRPr="002C4068">
        <w:rPr>
          <w:rFonts w:ascii="宋体" w:hAnsi="宋体" w:cs="仿宋"/>
          <w:color w:val="000000"/>
          <w:kern w:val="0"/>
          <w:szCs w:val="21"/>
        </w:rPr>
        <w:t>1</w:t>
      </w:r>
      <w:r w:rsidRPr="002C4068">
        <w:rPr>
          <w:rFonts w:ascii="宋体" w:hAnsi="宋体" w:cs="仿宋" w:hint="eastAsia"/>
          <w:color w:val="000000"/>
          <w:kern w:val="0"/>
          <w:szCs w:val="21"/>
        </w:rPr>
        <w:t>日不满</w:t>
      </w:r>
      <w:r w:rsidRPr="002C4068">
        <w:rPr>
          <w:rFonts w:ascii="宋体" w:hAnsi="宋体" w:cs="仿宋"/>
          <w:color w:val="000000"/>
          <w:kern w:val="0"/>
          <w:szCs w:val="21"/>
        </w:rPr>
        <w:t>22</w:t>
      </w:r>
      <w:r w:rsidRPr="002C4068">
        <w:rPr>
          <w:rFonts w:ascii="宋体" w:hAnsi="宋体" w:cs="仿宋" w:hint="eastAsia"/>
          <w:color w:val="000000"/>
          <w:kern w:val="0"/>
          <w:szCs w:val="21"/>
        </w:rPr>
        <w:t>周岁。</w:t>
      </w:r>
    </w:p>
    <w:p w:rsidR="00053F18" w:rsidRPr="002C4068" w:rsidRDefault="00053F18" w:rsidP="00715E75">
      <w:pPr>
        <w:spacing w:line="360" w:lineRule="auto"/>
        <w:ind w:firstLineChars="200" w:firstLine="420"/>
        <w:jc w:val="left"/>
        <w:rPr>
          <w:rFonts w:ascii="宋体" w:cs="仿宋"/>
          <w:color w:val="000000"/>
          <w:kern w:val="0"/>
          <w:szCs w:val="21"/>
        </w:rPr>
      </w:pPr>
      <w:r w:rsidRPr="002C4068">
        <w:rPr>
          <w:rFonts w:ascii="宋体" w:hAnsi="宋体" w:cs="仿宋" w:hint="eastAsia"/>
          <w:color w:val="000000"/>
          <w:kern w:val="0"/>
          <w:szCs w:val="21"/>
        </w:rPr>
        <w:t>凡在往届全国职业院校技能大赛中职组竞赛中获得一等奖的选手以及中职毕业后再注册中职学籍的选手，不再参加同一项目同一组别的省级竞赛。</w:t>
      </w:r>
    </w:p>
    <w:p w:rsidR="00053F18" w:rsidRPr="002C4068" w:rsidRDefault="00053F18" w:rsidP="00715E75">
      <w:pPr>
        <w:spacing w:line="360" w:lineRule="auto"/>
        <w:ind w:firstLineChars="200" w:firstLine="420"/>
        <w:rPr>
          <w:rFonts w:ascii="宋体" w:cs="仿宋"/>
          <w:color w:val="000000"/>
          <w:szCs w:val="21"/>
        </w:rPr>
      </w:pPr>
      <w:r w:rsidRPr="002C4068">
        <w:rPr>
          <w:rFonts w:ascii="宋体" w:hAnsi="宋体" w:cs="仿宋"/>
          <w:color w:val="000000"/>
          <w:szCs w:val="21"/>
        </w:rPr>
        <w:t>(</w:t>
      </w:r>
      <w:r w:rsidRPr="002C4068">
        <w:rPr>
          <w:rFonts w:ascii="宋体" w:hAnsi="宋体" w:cs="仿宋" w:hint="eastAsia"/>
          <w:color w:val="000000"/>
          <w:szCs w:val="21"/>
        </w:rPr>
        <w:t>二</w:t>
      </w:r>
      <w:r w:rsidRPr="002C4068">
        <w:rPr>
          <w:rFonts w:ascii="宋体" w:hAnsi="宋体" w:cs="仿宋"/>
          <w:color w:val="000000"/>
          <w:szCs w:val="21"/>
        </w:rPr>
        <w:t>)</w:t>
      </w:r>
      <w:r w:rsidRPr="002C4068">
        <w:rPr>
          <w:rFonts w:ascii="宋体" w:hAnsi="宋体" w:cs="仿宋" w:hint="eastAsia"/>
          <w:color w:val="000000"/>
          <w:szCs w:val="21"/>
        </w:rPr>
        <w:t>竞赛方式</w:t>
      </w:r>
    </w:p>
    <w:p w:rsidR="00053F18" w:rsidRPr="002C4068" w:rsidRDefault="00053F18" w:rsidP="00715E75">
      <w:pPr>
        <w:spacing w:line="360" w:lineRule="auto"/>
        <w:ind w:firstLineChars="200" w:firstLine="420"/>
        <w:rPr>
          <w:rFonts w:ascii="宋体" w:cs="仿宋"/>
          <w:color w:val="000000"/>
          <w:kern w:val="0"/>
          <w:szCs w:val="21"/>
        </w:rPr>
      </w:pPr>
      <w:r w:rsidRPr="002C4068">
        <w:rPr>
          <w:rFonts w:ascii="宋体" w:hAnsi="宋体" w:cs="仿宋"/>
          <w:color w:val="000000"/>
          <w:kern w:val="0"/>
          <w:szCs w:val="21"/>
        </w:rPr>
        <w:t>1.</w:t>
      </w:r>
      <w:r w:rsidRPr="002C4068">
        <w:rPr>
          <w:rFonts w:ascii="宋体" w:hAnsi="宋体" w:cs="仿宋" w:hint="eastAsia"/>
          <w:color w:val="000000"/>
          <w:kern w:val="0"/>
          <w:szCs w:val="21"/>
        </w:rPr>
        <w:t>本项目设定为个人赛，每个代表队参赛人数为</w:t>
      </w:r>
      <w:r w:rsidRPr="002C4068">
        <w:rPr>
          <w:rFonts w:ascii="宋体" w:hAnsi="宋体" w:cs="仿宋"/>
          <w:color w:val="000000"/>
          <w:kern w:val="0"/>
          <w:szCs w:val="21"/>
        </w:rPr>
        <w:t>2</w:t>
      </w:r>
      <w:r w:rsidRPr="002C4068">
        <w:rPr>
          <w:rFonts w:ascii="宋体" w:hAnsi="宋体" w:cs="仿宋" w:hint="eastAsia"/>
          <w:color w:val="000000"/>
          <w:kern w:val="0"/>
          <w:szCs w:val="21"/>
        </w:rPr>
        <w:t>人。</w:t>
      </w:r>
    </w:p>
    <w:p w:rsidR="00053F18" w:rsidRPr="002C4068" w:rsidRDefault="00053F18" w:rsidP="00715E75">
      <w:pPr>
        <w:spacing w:line="360" w:lineRule="auto"/>
        <w:ind w:firstLineChars="200" w:firstLine="420"/>
        <w:rPr>
          <w:rFonts w:ascii="宋体" w:cs="仿宋"/>
          <w:color w:val="000000"/>
          <w:szCs w:val="21"/>
        </w:rPr>
      </w:pPr>
      <w:r w:rsidRPr="002C4068">
        <w:rPr>
          <w:rFonts w:ascii="宋体" w:hAnsi="宋体" w:cs="仿宋"/>
          <w:color w:val="000000"/>
          <w:kern w:val="0"/>
          <w:szCs w:val="21"/>
        </w:rPr>
        <w:t>2.</w:t>
      </w:r>
      <w:r w:rsidRPr="002C4068">
        <w:rPr>
          <w:rFonts w:ascii="宋体" w:hAnsi="宋体" w:cs="仿宋" w:hint="eastAsia"/>
          <w:color w:val="000000"/>
          <w:kern w:val="0"/>
          <w:szCs w:val="21"/>
        </w:rPr>
        <w:t>竞赛队伍组成：</w:t>
      </w:r>
      <w:r w:rsidRPr="002C4068">
        <w:rPr>
          <w:rFonts w:ascii="宋体" w:hAnsi="宋体" w:cs="仿宋" w:hint="eastAsia"/>
          <w:color w:val="000000"/>
          <w:szCs w:val="21"/>
        </w:rPr>
        <w:t>由各市或各省属职业学校为单位组队参赛，每名参赛选手可配有</w:t>
      </w:r>
      <w:r w:rsidRPr="002C4068">
        <w:rPr>
          <w:rFonts w:ascii="宋体" w:hAnsi="宋体" w:cs="仿宋"/>
          <w:color w:val="000000"/>
          <w:szCs w:val="21"/>
        </w:rPr>
        <w:t>1</w:t>
      </w:r>
      <w:r w:rsidRPr="002C4068">
        <w:rPr>
          <w:rFonts w:ascii="宋体" w:hAnsi="宋体" w:cs="仿宋" w:hint="eastAsia"/>
          <w:color w:val="000000"/>
          <w:szCs w:val="21"/>
        </w:rPr>
        <w:t>名指导教师。</w:t>
      </w:r>
    </w:p>
    <w:p w:rsidR="00053F18" w:rsidRPr="002C4068" w:rsidRDefault="00053F18" w:rsidP="00715E75">
      <w:pPr>
        <w:spacing w:line="360" w:lineRule="auto"/>
        <w:ind w:firstLineChars="200" w:firstLine="420"/>
        <w:rPr>
          <w:rFonts w:ascii="宋体" w:cs="仿宋"/>
          <w:color w:val="000000"/>
          <w:kern w:val="0"/>
          <w:szCs w:val="21"/>
        </w:rPr>
      </w:pPr>
      <w:r w:rsidRPr="002C4068">
        <w:rPr>
          <w:rFonts w:ascii="宋体" w:hAnsi="宋体" w:cs="仿宋"/>
          <w:color w:val="000000"/>
          <w:kern w:val="0"/>
          <w:szCs w:val="21"/>
        </w:rPr>
        <w:t>3.</w:t>
      </w:r>
      <w:r w:rsidRPr="002C4068">
        <w:rPr>
          <w:rFonts w:ascii="宋体" w:hAnsi="宋体" w:cs="仿宋" w:hint="eastAsia"/>
          <w:color w:val="000000"/>
          <w:kern w:val="0"/>
          <w:szCs w:val="21"/>
        </w:rPr>
        <w:t>组织机构：赛项在省职业学校技能大赛组委会的领导下，由赛项专家委员会指导、组织、监督比赛实施。同时成立仲裁工作组，保障比赛在公平、公正、公开的环境下顺利进行。</w:t>
      </w:r>
    </w:p>
    <w:p w:rsidR="00053F18" w:rsidRPr="002C4068" w:rsidRDefault="00053F18" w:rsidP="00715E75">
      <w:pPr>
        <w:spacing w:line="360" w:lineRule="auto"/>
        <w:ind w:firstLineChars="200" w:firstLine="420"/>
        <w:rPr>
          <w:rFonts w:ascii="宋体" w:cs="仿宋"/>
          <w:color w:val="000000"/>
          <w:kern w:val="0"/>
          <w:szCs w:val="21"/>
        </w:rPr>
      </w:pPr>
      <w:r w:rsidRPr="002C4068">
        <w:rPr>
          <w:rFonts w:ascii="宋体" w:hAnsi="宋体" w:cs="仿宋"/>
          <w:color w:val="000000"/>
          <w:kern w:val="0"/>
          <w:szCs w:val="21"/>
        </w:rPr>
        <w:t>4.</w:t>
      </w:r>
      <w:r w:rsidRPr="002C4068">
        <w:rPr>
          <w:rFonts w:ascii="宋体" w:hAnsi="宋体" w:cs="仿宋" w:hint="eastAsia"/>
          <w:color w:val="000000"/>
          <w:kern w:val="0"/>
          <w:szCs w:val="21"/>
        </w:rPr>
        <w:t>竞赛由赛项执委会按照竞赛日程表组织各领队参加公开抽签，确定各队入场顺序。参赛队按照抽签确定的顺序进入比赛场地参赛。</w:t>
      </w:r>
      <w:r w:rsidRPr="002C4068">
        <w:rPr>
          <w:rFonts w:ascii="宋体" w:hAnsi="宋体" w:cs="仿宋" w:hint="eastAsia"/>
          <w:color w:val="000000"/>
          <w:szCs w:val="21"/>
        </w:rPr>
        <w:t>。</w:t>
      </w:r>
    </w:p>
    <w:p w:rsidR="00053F18" w:rsidRPr="002C4068" w:rsidRDefault="00053F18" w:rsidP="00715E75">
      <w:pPr>
        <w:spacing w:line="360" w:lineRule="auto"/>
        <w:ind w:firstLineChars="200" w:firstLine="420"/>
        <w:rPr>
          <w:rFonts w:ascii="宋体" w:cs="仿宋"/>
          <w:color w:val="000000"/>
          <w:kern w:val="0"/>
          <w:szCs w:val="21"/>
        </w:rPr>
      </w:pPr>
      <w:r w:rsidRPr="002C4068">
        <w:rPr>
          <w:rFonts w:ascii="宋体" w:hAnsi="宋体" w:cs="仿宋"/>
          <w:color w:val="000000"/>
          <w:kern w:val="0"/>
          <w:szCs w:val="21"/>
        </w:rPr>
        <w:t>5.</w:t>
      </w:r>
      <w:r w:rsidRPr="002C4068">
        <w:rPr>
          <w:rFonts w:ascii="宋体" w:hAnsi="宋体" w:cs="仿宋" w:hint="eastAsia"/>
          <w:color w:val="000000"/>
          <w:kern w:val="0"/>
          <w:szCs w:val="21"/>
        </w:rPr>
        <w:t>赛场的赛位统一编制赛位号，参赛队比赛前</w:t>
      </w:r>
      <w:r w:rsidRPr="002C4068">
        <w:rPr>
          <w:rFonts w:ascii="宋体" w:hAnsi="宋体" w:cs="仿宋"/>
          <w:color w:val="000000"/>
          <w:kern w:val="0"/>
          <w:szCs w:val="21"/>
        </w:rPr>
        <w:t>30</w:t>
      </w:r>
      <w:r w:rsidRPr="002C4068">
        <w:rPr>
          <w:rFonts w:ascii="宋体" w:hAnsi="宋体" w:cs="仿宋" w:hint="eastAsia"/>
          <w:color w:val="000000"/>
          <w:kern w:val="0"/>
          <w:szCs w:val="21"/>
        </w:rPr>
        <w:t>分钟到赛项指定地点接受检录，进场前</w:t>
      </w:r>
      <w:r w:rsidRPr="002C4068">
        <w:rPr>
          <w:rFonts w:ascii="宋体" w:hAnsi="宋体" w:cs="仿宋"/>
          <w:color w:val="000000"/>
          <w:kern w:val="0"/>
          <w:szCs w:val="21"/>
        </w:rPr>
        <w:t>15</w:t>
      </w:r>
      <w:r w:rsidRPr="002C4068">
        <w:rPr>
          <w:rFonts w:ascii="宋体" w:hAnsi="宋体" w:cs="仿宋" w:hint="eastAsia"/>
          <w:color w:val="000000"/>
          <w:kern w:val="0"/>
          <w:szCs w:val="21"/>
        </w:rPr>
        <w:t>分钟参赛选手抽签决定赛位号，随即进场，到对应赛位，然后在对应的赛位上完成竞赛规定的工作任务。</w:t>
      </w:r>
    </w:p>
    <w:p w:rsidR="00053F18" w:rsidRPr="002C4068" w:rsidRDefault="00053F18" w:rsidP="00715E75">
      <w:pPr>
        <w:spacing w:line="360" w:lineRule="auto"/>
        <w:ind w:firstLineChars="200" w:firstLine="420"/>
        <w:rPr>
          <w:rFonts w:ascii="宋体" w:cs="仿宋"/>
          <w:color w:val="000000"/>
          <w:kern w:val="0"/>
          <w:szCs w:val="21"/>
        </w:rPr>
      </w:pPr>
      <w:r w:rsidRPr="002C4068">
        <w:rPr>
          <w:rFonts w:ascii="宋体" w:hAnsi="宋体" w:cs="仿宋"/>
          <w:color w:val="000000"/>
          <w:kern w:val="0"/>
          <w:szCs w:val="21"/>
        </w:rPr>
        <w:lastRenderedPageBreak/>
        <w:t>6.</w:t>
      </w:r>
      <w:r w:rsidRPr="002C4068">
        <w:rPr>
          <w:rFonts w:ascii="宋体" w:hAnsi="宋体" w:cs="仿宋" w:hint="eastAsia"/>
          <w:color w:val="000000"/>
          <w:kern w:val="0"/>
          <w:szCs w:val="21"/>
        </w:rPr>
        <w:t>抽取赛位号的步聚：</w:t>
      </w:r>
    </w:p>
    <w:p w:rsidR="00053F18" w:rsidRPr="002C4068" w:rsidRDefault="00053F18" w:rsidP="00715E75">
      <w:pPr>
        <w:spacing w:line="360" w:lineRule="auto"/>
        <w:ind w:firstLineChars="200" w:firstLine="420"/>
        <w:rPr>
          <w:rFonts w:ascii="宋体" w:cs="仿宋"/>
          <w:color w:val="000000"/>
          <w:kern w:val="0"/>
          <w:szCs w:val="21"/>
        </w:rPr>
      </w:pPr>
      <w:r w:rsidRPr="002C4068">
        <w:rPr>
          <w:rFonts w:ascii="宋体" w:hAnsi="宋体" w:cs="仿宋" w:hint="eastAsia"/>
          <w:color w:val="000000"/>
          <w:kern w:val="0"/>
          <w:szCs w:val="21"/>
        </w:rPr>
        <w:t>（</w:t>
      </w:r>
      <w:r w:rsidRPr="002C4068">
        <w:rPr>
          <w:rFonts w:ascii="宋体" w:hAnsi="宋体" w:cs="仿宋"/>
          <w:color w:val="000000"/>
          <w:kern w:val="0"/>
          <w:szCs w:val="21"/>
        </w:rPr>
        <w:t>1</w:t>
      </w:r>
      <w:r w:rsidRPr="002C4068">
        <w:rPr>
          <w:rFonts w:ascii="宋体" w:hAnsi="宋体" w:cs="仿宋" w:hint="eastAsia"/>
          <w:color w:val="000000"/>
          <w:kern w:val="0"/>
          <w:szCs w:val="21"/>
        </w:rPr>
        <w:t>）抽签由赛场工作人员主持；</w:t>
      </w:r>
    </w:p>
    <w:p w:rsidR="00053F18" w:rsidRPr="002C4068" w:rsidRDefault="00053F18" w:rsidP="00715E75">
      <w:pPr>
        <w:spacing w:line="360" w:lineRule="auto"/>
        <w:ind w:firstLineChars="200" w:firstLine="420"/>
        <w:rPr>
          <w:rFonts w:ascii="宋体" w:cs="仿宋"/>
          <w:color w:val="000000"/>
          <w:kern w:val="0"/>
          <w:szCs w:val="21"/>
        </w:rPr>
      </w:pPr>
      <w:r w:rsidRPr="002C4068">
        <w:rPr>
          <w:rFonts w:ascii="宋体" w:hAnsi="宋体" w:cs="仿宋" w:hint="eastAsia"/>
          <w:color w:val="000000"/>
          <w:kern w:val="0"/>
          <w:szCs w:val="21"/>
        </w:rPr>
        <w:t>（</w:t>
      </w:r>
      <w:r w:rsidRPr="002C4068">
        <w:rPr>
          <w:rFonts w:ascii="宋体" w:hAnsi="宋体" w:cs="仿宋"/>
          <w:color w:val="000000"/>
          <w:kern w:val="0"/>
          <w:szCs w:val="21"/>
        </w:rPr>
        <w:t>2</w:t>
      </w:r>
      <w:r w:rsidRPr="002C4068">
        <w:rPr>
          <w:rFonts w:ascii="宋体" w:hAnsi="宋体" w:cs="仿宋" w:hint="eastAsia"/>
          <w:color w:val="000000"/>
          <w:kern w:val="0"/>
          <w:szCs w:val="21"/>
        </w:rPr>
        <w:t>）参赛选手随机抽取赛位号，并在赛位记录单上签名确认；</w:t>
      </w:r>
    </w:p>
    <w:p w:rsidR="00053F18" w:rsidRPr="002C4068" w:rsidRDefault="00053F18" w:rsidP="00715E75">
      <w:pPr>
        <w:spacing w:line="360" w:lineRule="auto"/>
        <w:ind w:firstLineChars="200" w:firstLine="420"/>
        <w:rPr>
          <w:rFonts w:ascii="宋体" w:cs="仿宋"/>
          <w:color w:val="000000"/>
          <w:szCs w:val="21"/>
        </w:rPr>
      </w:pPr>
      <w:r w:rsidRPr="002C4068">
        <w:rPr>
          <w:rFonts w:ascii="宋体" w:hAnsi="宋体" w:cs="仿宋" w:hint="eastAsia"/>
          <w:color w:val="000000"/>
          <w:kern w:val="0"/>
          <w:szCs w:val="21"/>
        </w:rPr>
        <w:t>（</w:t>
      </w:r>
      <w:r w:rsidRPr="002C4068">
        <w:rPr>
          <w:rFonts w:ascii="宋体" w:hAnsi="宋体" w:cs="仿宋"/>
          <w:color w:val="000000"/>
          <w:kern w:val="0"/>
          <w:szCs w:val="21"/>
        </w:rPr>
        <w:t>3</w:t>
      </w:r>
      <w:r w:rsidRPr="002C4068">
        <w:rPr>
          <w:rFonts w:ascii="宋体" w:hAnsi="宋体" w:cs="仿宋" w:hint="eastAsia"/>
          <w:color w:val="000000"/>
          <w:kern w:val="0"/>
          <w:szCs w:val="21"/>
        </w:rPr>
        <w:t>）赛位号不对外公布，抽签结果由赛项办公室密封后统一保管，在评分结束后开封统计成绩。</w:t>
      </w:r>
    </w:p>
    <w:p w:rsidR="00053F18" w:rsidRPr="002C4068" w:rsidRDefault="00053F18" w:rsidP="00715E75">
      <w:pPr>
        <w:spacing w:line="360" w:lineRule="auto"/>
        <w:ind w:firstLineChars="200" w:firstLine="420"/>
        <w:rPr>
          <w:rFonts w:ascii="宋体" w:cs="仿宋"/>
          <w:color w:val="000000"/>
          <w:szCs w:val="21"/>
        </w:rPr>
      </w:pPr>
      <w:r w:rsidRPr="002C4068">
        <w:rPr>
          <w:rFonts w:ascii="宋体" w:hAnsi="宋体" w:cs="仿宋" w:hint="eastAsia"/>
          <w:color w:val="000000"/>
          <w:szCs w:val="21"/>
        </w:rPr>
        <w:t>（三）竞赛内容：</w:t>
      </w:r>
    </w:p>
    <w:p w:rsidR="00053F18" w:rsidRPr="002C4068" w:rsidRDefault="00053F18" w:rsidP="00715E75">
      <w:pPr>
        <w:spacing w:line="360" w:lineRule="auto"/>
        <w:ind w:firstLineChars="200" w:firstLine="420"/>
        <w:rPr>
          <w:rFonts w:ascii="宋体" w:cs="仿宋"/>
          <w:color w:val="000000"/>
          <w:szCs w:val="21"/>
        </w:rPr>
      </w:pPr>
      <w:r w:rsidRPr="002C4068">
        <w:rPr>
          <w:rFonts w:ascii="宋体" w:hAnsi="宋体" w:cs="仿宋" w:hint="eastAsia"/>
          <w:color w:val="000000"/>
          <w:szCs w:val="21"/>
        </w:rPr>
        <w:t>客户信息服务比赛项目包括：听打录入、在线服务、语音服务、数据分析及运用四个项目。</w:t>
      </w:r>
    </w:p>
    <w:p w:rsidR="00053F18" w:rsidRPr="002C4068" w:rsidRDefault="00053F18" w:rsidP="002C4068">
      <w:pPr>
        <w:spacing w:line="360" w:lineRule="auto"/>
        <w:ind w:firstLine="600"/>
        <w:rPr>
          <w:rFonts w:ascii="宋体" w:cs="仿宋"/>
          <w:color w:val="000000"/>
          <w:szCs w:val="21"/>
        </w:rPr>
      </w:pPr>
      <w:r w:rsidRPr="002C4068">
        <w:rPr>
          <w:rFonts w:ascii="宋体" w:hAnsi="宋体" w:cs="仿宋"/>
          <w:color w:val="000000"/>
          <w:szCs w:val="21"/>
        </w:rPr>
        <w:t>1.</w:t>
      </w:r>
      <w:r w:rsidRPr="002C4068">
        <w:rPr>
          <w:rFonts w:ascii="宋体" w:hAnsi="宋体" w:cs="仿宋" w:hint="eastAsia"/>
          <w:color w:val="000000"/>
          <w:szCs w:val="21"/>
        </w:rPr>
        <w:t>听打录入项目：要求参赛选手在规定时间内快速准确的记录下系统录音中播放的客户信息，包括客户姓名、联系地址、联系电话、邮政编码、电子邮箱。比赛时间</w:t>
      </w:r>
      <w:r w:rsidRPr="002C4068">
        <w:rPr>
          <w:rFonts w:ascii="宋体" w:hAnsi="宋体" w:cs="仿宋"/>
          <w:color w:val="000000"/>
          <w:szCs w:val="21"/>
        </w:rPr>
        <w:t>20</w:t>
      </w:r>
      <w:r w:rsidRPr="002C4068">
        <w:rPr>
          <w:rFonts w:ascii="宋体" w:hAnsi="宋体" w:cs="仿宋" w:hint="eastAsia"/>
          <w:color w:val="000000"/>
          <w:szCs w:val="21"/>
        </w:rPr>
        <w:t>分钟，需完成</w:t>
      </w:r>
      <w:r w:rsidRPr="002C4068">
        <w:rPr>
          <w:rFonts w:ascii="宋体" w:hAnsi="宋体" w:cs="仿宋"/>
          <w:color w:val="000000"/>
          <w:szCs w:val="21"/>
        </w:rPr>
        <w:t>20</w:t>
      </w:r>
      <w:r w:rsidRPr="002C4068">
        <w:rPr>
          <w:rFonts w:ascii="宋体" w:hAnsi="宋体" w:cs="仿宋" w:hint="eastAsia"/>
          <w:color w:val="000000"/>
          <w:szCs w:val="21"/>
        </w:rPr>
        <w:t>条以上的客户关键信息记录。</w:t>
      </w:r>
    </w:p>
    <w:p w:rsidR="00053F18" w:rsidRPr="002C4068" w:rsidRDefault="00053F18" w:rsidP="002C4068">
      <w:pPr>
        <w:spacing w:line="360" w:lineRule="auto"/>
        <w:ind w:firstLine="600"/>
        <w:rPr>
          <w:rFonts w:ascii="宋体" w:cs="仿宋"/>
          <w:color w:val="000000"/>
          <w:szCs w:val="21"/>
        </w:rPr>
      </w:pPr>
      <w:r w:rsidRPr="002C4068">
        <w:rPr>
          <w:rFonts w:ascii="宋体" w:hAnsi="宋体" w:cs="仿宋"/>
          <w:color w:val="000000"/>
          <w:szCs w:val="21"/>
        </w:rPr>
        <w:t>2.</w:t>
      </w:r>
      <w:r w:rsidRPr="002C4068">
        <w:rPr>
          <w:rFonts w:ascii="宋体" w:hAnsi="宋体" w:cs="仿宋" w:hint="eastAsia"/>
          <w:color w:val="000000"/>
          <w:szCs w:val="21"/>
        </w:rPr>
        <w:t>在线服务项目：要求参赛选手在掌握对应的产品知识、客户需求后，在系统中受理客户的在线咨询，回答客户的问题，引导客户购买本店铺商品，通过观察服务过程，对比服务时间、答客比例、客户评分等多个维度进行评价。比赛时间</w:t>
      </w:r>
      <w:r w:rsidRPr="002C4068">
        <w:rPr>
          <w:rFonts w:ascii="宋体" w:hAnsi="宋体" w:cs="仿宋"/>
          <w:color w:val="000000"/>
          <w:szCs w:val="21"/>
        </w:rPr>
        <w:t>30</w:t>
      </w:r>
      <w:r w:rsidRPr="002C4068">
        <w:rPr>
          <w:rFonts w:ascii="宋体" w:hAnsi="宋体" w:cs="仿宋" w:hint="eastAsia"/>
          <w:color w:val="000000"/>
          <w:szCs w:val="21"/>
        </w:rPr>
        <w:t>分钟，需在限定的时间范围内处理完成多个客户在线咨询、受理及投诉业务。</w:t>
      </w:r>
    </w:p>
    <w:p w:rsidR="00053F18" w:rsidRPr="002C4068" w:rsidRDefault="00053F18" w:rsidP="002C4068">
      <w:pPr>
        <w:spacing w:line="360" w:lineRule="auto"/>
        <w:ind w:firstLine="600"/>
        <w:rPr>
          <w:rFonts w:ascii="宋体" w:cs="仿宋"/>
          <w:color w:val="000000"/>
          <w:szCs w:val="21"/>
        </w:rPr>
      </w:pPr>
      <w:r w:rsidRPr="002C4068">
        <w:rPr>
          <w:rFonts w:ascii="宋体" w:hAnsi="宋体" w:cs="仿宋"/>
          <w:color w:val="000000"/>
          <w:szCs w:val="21"/>
        </w:rPr>
        <w:t>3.</w:t>
      </w:r>
      <w:r w:rsidRPr="002C4068">
        <w:rPr>
          <w:rFonts w:ascii="宋体" w:hAnsi="宋体" w:cs="仿宋" w:hint="eastAsia"/>
          <w:color w:val="000000"/>
          <w:szCs w:val="21"/>
        </w:rPr>
        <w:t>语音服务项目是要求选手能够根据题目给定的情景，通过编写话术、复述录音、总结知识等多种形式完成客户呼入咨询业务、呼出电话销售的电话处理流程。呼入咨询题目限时</w:t>
      </w:r>
      <w:r w:rsidRPr="002C4068">
        <w:rPr>
          <w:rFonts w:ascii="宋体" w:hAnsi="宋体" w:cs="仿宋"/>
          <w:color w:val="000000"/>
          <w:szCs w:val="21"/>
        </w:rPr>
        <w:t>20</w:t>
      </w:r>
      <w:r w:rsidRPr="002C4068">
        <w:rPr>
          <w:rFonts w:ascii="宋体" w:hAnsi="宋体" w:cs="仿宋" w:hint="eastAsia"/>
          <w:color w:val="000000"/>
          <w:szCs w:val="21"/>
        </w:rPr>
        <w:t>内完成分钟，呼出电话销售题目限时</w:t>
      </w:r>
      <w:r w:rsidRPr="002C4068">
        <w:rPr>
          <w:rFonts w:ascii="宋体" w:hAnsi="宋体" w:cs="仿宋"/>
          <w:color w:val="000000"/>
          <w:szCs w:val="21"/>
        </w:rPr>
        <w:t>40</w:t>
      </w:r>
      <w:r w:rsidRPr="002C4068">
        <w:rPr>
          <w:rFonts w:ascii="宋体" w:hAnsi="宋体" w:cs="仿宋" w:hint="eastAsia"/>
          <w:color w:val="000000"/>
          <w:szCs w:val="21"/>
        </w:rPr>
        <w:t>分钟内完成。</w:t>
      </w:r>
    </w:p>
    <w:p w:rsidR="00053F18" w:rsidRPr="002C4068" w:rsidRDefault="00053F18" w:rsidP="00715E75">
      <w:pPr>
        <w:spacing w:line="360" w:lineRule="auto"/>
        <w:ind w:firstLineChars="200" w:firstLine="420"/>
        <w:rPr>
          <w:rFonts w:ascii="宋体" w:cs="仿宋"/>
          <w:color w:val="000000"/>
          <w:szCs w:val="21"/>
        </w:rPr>
      </w:pPr>
      <w:r w:rsidRPr="002C4068">
        <w:rPr>
          <w:rFonts w:ascii="宋体" w:hAnsi="宋体" w:cs="仿宋"/>
          <w:color w:val="000000"/>
          <w:szCs w:val="21"/>
        </w:rPr>
        <w:t>4.</w:t>
      </w:r>
      <w:r w:rsidRPr="002C4068">
        <w:rPr>
          <w:rFonts w:ascii="宋体" w:hAnsi="宋体" w:cs="仿宋" w:hint="eastAsia"/>
          <w:color w:val="000000"/>
          <w:szCs w:val="21"/>
        </w:rPr>
        <w:t>数据分析及运用项目是要求选手能够根据题目给出的原始数据快速整理分析，设计呼叫中心业务报表，结合客户联络中心关键指标计算相关数据，并完成报表的输出及图表设计。该项目限时</w:t>
      </w:r>
      <w:r w:rsidRPr="002C4068">
        <w:rPr>
          <w:rFonts w:ascii="宋体" w:hAnsi="宋体" w:cs="仿宋"/>
          <w:color w:val="000000"/>
          <w:szCs w:val="21"/>
        </w:rPr>
        <w:t>60</w:t>
      </w:r>
      <w:r w:rsidRPr="002C4068">
        <w:rPr>
          <w:rFonts w:ascii="宋体" w:hAnsi="宋体" w:cs="仿宋" w:hint="eastAsia"/>
          <w:color w:val="000000"/>
          <w:szCs w:val="21"/>
        </w:rPr>
        <w:t>分钟内完成。</w:t>
      </w:r>
    </w:p>
    <w:p w:rsidR="00053F18" w:rsidRPr="002C4068" w:rsidRDefault="00053F18" w:rsidP="00715E75">
      <w:pPr>
        <w:spacing w:line="360" w:lineRule="auto"/>
        <w:ind w:firstLineChars="2" w:firstLine="4"/>
        <w:rPr>
          <w:rFonts w:ascii="宋体" w:cs="仿宋"/>
          <w:b/>
          <w:color w:val="000000"/>
          <w:szCs w:val="21"/>
        </w:rPr>
      </w:pPr>
      <w:r w:rsidRPr="002C4068">
        <w:rPr>
          <w:rFonts w:ascii="宋体" w:hAnsi="宋体" w:cs="仿宋"/>
          <w:b/>
          <w:color w:val="000000"/>
          <w:szCs w:val="21"/>
        </w:rPr>
        <w:t xml:space="preserve">    </w:t>
      </w:r>
      <w:r w:rsidRPr="002C4068">
        <w:rPr>
          <w:rFonts w:ascii="宋体" w:hAnsi="宋体" w:cs="仿宋" w:hint="eastAsia"/>
          <w:b/>
          <w:color w:val="000000"/>
          <w:szCs w:val="21"/>
        </w:rPr>
        <w:t>五、竞赛规则</w:t>
      </w:r>
    </w:p>
    <w:p w:rsidR="00053F18" w:rsidRPr="002C4068" w:rsidRDefault="00053F18" w:rsidP="00715E75">
      <w:pPr>
        <w:spacing w:line="360" w:lineRule="auto"/>
        <w:ind w:firstLineChars="200" w:firstLine="420"/>
        <w:rPr>
          <w:rFonts w:ascii="宋体" w:cs="仿宋"/>
          <w:color w:val="000000"/>
          <w:kern w:val="0"/>
          <w:szCs w:val="21"/>
        </w:rPr>
      </w:pPr>
      <w:r w:rsidRPr="002C4068">
        <w:rPr>
          <w:rFonts w:ascii="宋体" w:hAnsi="宋体" w:cs="仿宋" w:hint="eastAsia"/>
          <w:color w:val="000000"/>
          <w:kern w:val="0"/>
          <w:szCs w:val="21"/>
        </w:rPr>
        <w:t>（一）熟悉场地</w:t>
      </w:r>
    </w:p>
    <w:p w:rsidR="00053F18" w:rsidRPr="002C4068" w:rsidRDefault="00053F18" w:rsidP="00715E75">
      <w:pPr>
        <w:spacing w:line="360" w:lineRule="auto"/>
        <w:ind w:firstLineChars="200" w:firstLine="420"/>
        <w:rPr>
          <w:rFonts w:ascii="宋体" w:cs="仿宋"/>
          <w:color w:val="000000"/>
          <w:kern w:val="0"/>
          <w:szCs w:val="21"/>
        </w:rPr>
      </w:pPr>
      <w:r w:rsidRPr="002C4068">
        <w:rPr>
          <w:rFonts w:ascii="宋体" w:hAnsi="宋体" w:cs="仿宋"/>
          <w:color w:val="000000"/>
          <w:kern w:val="0"/>
          <w:szCs w:val="21"/>
        </w:rPr>
        <w:t>1.</w:t>
      </w:r>
      <w:r w:rsidRPr="002C4068">
        <w:rPr>
          <w:rFonts w:ascii="宋体" w:hAnsi="宋体" w:cs="仿宋" w:hint="eastAsia"/>
          <w:color w:val="000000"/>
          <w:kern w:val="0"/>
          <w:szCs w:val="21"/>
        </w:rPr>
        <w:t>根据组委会安排各参赛队统一有序的熟悉竞赛场地。</w:t>
      </w:r>
    </w:p>
    <w:p w:rsidR="00053F18" w:rsidRPr="002C4068" w:rsidRDefault="00053F18" w:rsidP="00715E75">
      <w:pPr>
        <w:spacing w:line="360" w:lineRule="auto"/>
        <w:ind w:firstLineChars="200" w:firstLine="420"/>
        <w:rPr>
          <w:rFonts w:ascii="宋体" w:cs="仿宋"/>
          <w:color w:val="000000"/>
          <w:kern w:val="0"/>
          <w:szCs w:val="21"/>
        </w:rPr>
      </w:pPr>
      <w:r w:rsidRPr="002C4068">
        <w:rPr>
          <w:rFonts w:ascii="宋体" w:hAnsi="宋体" w:cs="仿宋"/>
          <w:color w:val="000000"/>
          <w:kern w:val="0"/>
          <w:szCs w:val="21"/>
        </w:rPr>
        <w:t>2.</w:t>
      </w:r>
      <w:r w:rsidRPr="002C4068">
        <w:rPr>
          <w:rFonts w:ascii="宋体" w:hAnsi="宋体" w:cs="仿宋" w:hint="eastAsia"/>
          <w:color w:val="000000"/>
          <w:kern w:val="0"/>
          <w:szCs w:val="21"/>
        </w:rPr>
        <w:t>熟悉场地时严禁与现场工作人员进行交流，不发表没有根据以及有损大赛整体形象的言论。</w:t>
      </w:r>
    </w:p>
    <w:p w:rsidR="00053F18" w:rsidRPr="002C4068" w:rsidRDefault="00053F18" w:rsidP="00715E75">
      <w:pPr>
        <w:spacing w:line="360" w:lineRule="auto"/>
        <w:ind w:firstLineChars="200" w:firstLine="420"/>
        <w:rPr>
          <w:rFonts w:ascii="宋体" w:cs="仿宋"/>
          <w:color w:val="000000"/>
          <w:kern w:val="0"/>
          <w:szCs w:val="21"/>
        </w:rPr>
      </w:pPr>
      <w:r w:rsidRPr="002C4068">
        <w:rPr>
          <w:rFonts w:ascii="宋体" w:hAnsi="宋体" w:cs="仿宋"/>
          <w:color w:val="000000"/>
          <w:kern w:val="0"/>
          <w:szCs w:val="21"/>
        </w:rPr>
        <w:t>3.</w:t>
      </w:r>
      <w:r w:rsidRPr="002C4068">
        <w:rPr>
          <w:rFonts w:ascii="宋体" w:hAnsi="宋体" w:cs="仿宋" w:hint="eastAsia"/>
          <w:color w:val="000000"/>
          <w:kern w:val="0"/>
          <w:szCs w:val="21"/>
        </w:rPr>
        <w:t>熟悉场地严格遵守大赛各种制度，严禁拥挤，喧哗，以免发生意外事故。</w:t>
      </w:r>
    </w:p>
    <w:p w:rsidR="00053F18" w:rsidRPr="002C4068" w:rsidRDefault="00053F18" w:rsidP="00715E75">
      <w:pPr>
        <w:spacing w:line="360" w:lineRule="auto"/>
        <w:ind w:firstLineChars="200" w:firstLine="420"/>
        <w:rPr>
          <w:rFonts w:ascii="宋体" w:cs="仿宋"/>
          <w:color w:val="000000"/>
          <w:szCs w:val="21"/>
        </w:rPr>
      </w:pPr>
      <w:r w:rsidRPr="002C4068">
        <w:rPr>
          <w:rFonts w:ascii="宋体" w:hAnsi="宋体" w:cs="仿宋" w:hint="eastAsia"/>
          <w:color w:val="000000"/>
          <w:szCs w:val="21"/>
        </w:rPr>
        <w:t>（二）竞赛流程</w:t>
      </w:r>
    </w:p>
    <w:p w:rsidR="00053F18" w:rsidRPr="002C4068" w:rsidRDefault="00053F18" w:rsidP="00715E75">
      <w:pPr>
        <w:spacing w:line="360" w:lineRule="auto"/>
        <w:ind w:firstLineChars="200" w:firstLine="420"/>
        <w:rPr>
          <w:rFonts w:ascii="宋体" w:cs="仿宋"/>
          <w:color w:val="000000"/>
          <w:szCs w:val="21"/>
        </w:rPr>
      </w:pPr>
      <w:r w:rsidRPr="002C4068">
        <w:rPr>
          <w:rFonts w:ascii="宋体" w:hAnsi="宋体" w:cs="仿宋" w:hint="eastAsia"/>
          <w:color w:val="000000"/>
          <w:szCs w:val="21"/>
        </w:rPr>
        <w:t>参赛选手检录并抽取坐席号→安全教育→进入赛场，确认现场条件→比赛监督现场抽取本场次竞赛试题→裁判长宣布比赛结束</w:t>
      </w:r>
    </w:p>
    <w:p w:rsidR="00053F18" w:rsidRPr="002C4068" w:rsidRDefault="00053F18" w:rsidP="00715E75">
      <w:pPr>
        <w:spacing w:line="360" w:lineRule="auto"/>
        <w:ind w:firstLineChars="200" w:firstLine="420"/>
        <w:rPr>
          <w:rFonts w:ascii="宋体" w:cs="仿宋"/>
          <w:color w:val="000000"/>
          <w:szCs w:val="21"/>
        </w:rPr>
      </w:pPr>
      <w:r w:rsidRPr="002C4068">
        <w:rPr>
          <w:rFonts w:ascii="宋体" w:hAnsi="宋体" w:cs="仿宋" w:hint="eastAsia"/>
          <w:color w:val="000000"/>
          <w:szCs w:val="21"/>
        </w:rPr>
        <w:t>（三）抽签办法</w:t>
      </w:r>
    </w:p>
    <w:p w:rsidR="00053F18" w:rsidRPr="002C4068" w:rsidRDefault="00053F18" w:rsidP="00715E75">
      <w:pPr>
        <w:spacing w:line="360" w:lineRule="auto"/>
        <w:ind w:firstLineChars="200" w:firstLine="420"/>
        <w:rPr>
          <w:rFonts w:ascii="宋体" w:cs="仿宋"/>
          <w:color w:val="000000"/>
          <w:szCs w:val="21"/>
        </w:rPr>
      </w:pPr>
      <w:r w:rsidRPr="002C4068">
        <w:rPr>
          <w:rFonts w:ascii="宋体" w:hAnsi="宋体" w:cs="仿宋" w:hint="eastAsia"/>
          <w:color w:val="000000"/>
          <w:szCs w:val="21"/>
        </w:rPr>
        <w:t>本次比赛各代表队的抽签顺序和比赛的场次，在领队会议上现场抽签确定。每位选手比赛的赛位号，在比赛检录时抽签确定。抽签工作由裁判长主持，赛务组负责组织实施，竞赛监督人员现场监督。</w:t>
      </w:r>
    </w:p>
    <w:p w:rsidR="00053F18" w:rsidRPr="002C4068" w:rsidRDefault="00053F18" w:rsidP="00715E75">
      <w:pPr>
        <w:spacing w:line="360" w:lineRule="auto"/>
        <w:ind w:firstLineChars="200" w:firstLine="420"/>
        <w:rPr>
          <w:rFonts w:ascii="宋体" w:cs="仿宋"/>
          <w:color w:val="000000"/>
          <w:szCs w:val="21"/>
        </w:rPr>
      </w:pPr>
      <w:r w:rsidRPr="002C4068">
        <w:rPr>
          <w:rFonts w:ascii="宋体" w:hAnsi="宋体" w:cs="仿宋"/>
          <w:color w:val="000000"/>
          <w:szCs w:val="21"/>
        </w:rPr>
        <w:lastRenderedPageBreak/>
        <w:t>1.</w:t>
      </w:r>
      <w:r w:rsidRPr="002C4068">
        <w:rPr>
          <w:rFonts w:ascii="宋体" w:hAnsi="宋体" w:cs="仿宋" w:hint="eastAsia"/>
          <w:color w:val="000000"/>
          <w:szCs w:val="21"/>
        </w:rPr>
        <w:t>抽签顺序</w:t>
      </w:r>
    </w:p>
    <w:p w:rsidR="00053F18" w:rsidRPr="002C4068" w:rsidRDefault="00053F18" w:rsidP="00715E75">
      <w:pPr>
        <w:spacing w:line="360" w:lineRule="auto"/>
        <w:ind w:firstLineChars="200" w:firstLine="420"/>
        <w:rPr>
          <w:rFonts w:ascii="宋体" w:cs="仿宋"/>
          <w:color w:val="000000"/>
          <w:szCs w:val="21"/>
        </w:rPr>
      </w:pPr>
      <w:r w:rsidRPr="002C4068">
        <w:rPr>
          <w:rFonts w:ascii="宋体" w:hAnsi="宋体" w:cs="仿宋" w:hint="eastAsia"/>
          <w:color w:val="000000"/>
          <w:szCs w:val="21"/>
        </w:rPr>
        <w:t>（</w:t>
      </w:r>
      <w:r w:rsidRPr="002C4068">
        <w:rPr>
          <w:rFonts w:ascii="宋体" w:hAnsi="宋体" w:cs="仿宋"/>
          <w:color w:val="000000"/>
          <w:szCs w:val="21"/>
        </w:rPr>
        <w:t>1</w:t>
      </w:r>
      <w:r w:rsidRPr="002C4068">
        <w:rPr>
          <w:rFonts w:ascii="宋体" w:hAnsi="宋体" w:cs="仿宋" w:hint="eastAsia"/>
          <w:color w:val="000000"/>
          <w:szCs w:val="21"/>
        </w:rPr>
        <w:t>）按照报名排序，各代表队依次抽取抽签顺序号。</w:t>
      </w:r>
    </w:p>
    <w:p w:rsidR="00053F18" w:rsidRPr="002C4068" w:rsidRDefault="00053F18" w:rsidP="00715E75">
      <w:pPr>
        <w:spacing w:line="360" w:lineRule="auto"/>
        <w:ind w:firstLineChars="200" w:firstLine="420"/>
        <w:rPr>
          <w:rFonts w:ascii="宋体" w:cs="仿宋"/>
          <w:color w:val="000000"/>
          <w:szCs w:val="21"/>
        </w:rPr>
      </w:pPr>
      <w:r w:rsidRPr="002C4068">
        <w:rPr>
          <w:rFonts w:ascii="宋体" w:hAnsi="宋体" w:cs="仿宋" w:hint="eastAsia"/>
          <w:color w:val="000000"/>
          <w:szCs w:val="21"/>
        </w:rPr>
        <w:t>（</w:t>
      </w:r>
      <w:r w:rsidRPr="002C4068">
        <w:rPr>
          <w:rFonts w:ascii="宋体" w:hAnsi="宋体" w:cs="仿宋"/>
          <w:color w:val="000000"/>
          <w:szCs w:val="21"/>
        </w:rPr>
        <w:t>2</w:t>
      </w:r>
      <w:r w:rsidRPr="002C4068">
        <w:rPr>
          <w:rFonts w:ascii="宋体" w:hAnsi="宋体" w:cs="仿宋" w:hint="eastAsia"/>
          <w:color w:val="000000"/>
          <w:szCs w:val="21"/>
        </w:rPr>
        <w:t>）每个代表队抽签后，由赛务组工作人员当场宣布抽签顺序，同时填入比赛抽签顺序记录表中，由抽签人签字确认后，赛务组留存。</w:t>
      </w:r>
    </w:p>
    <w:p w:rsidR="00053F18" w:rsidRPr="002C4068" w:rsidRDefault="00053F18" w:rsidP="00715E75">
      <w:pPr>
        <w:spacing w:line="360" w:lineRule="auto"/>
        <w:ind w:firstLineChars="200" w:firstLine="420"/>
        <w:rPr>
          <w:rFonts w:ascii="宋体" w:cs="仿宋"/>
          <w:color w:val="000000"/>
          <w:szCs w:val="21"/>
        </w:rPr>
      </w:pPr>
      <w:r w:rsidRPr="002C4068">
        <w:rPr>
          <w:rFonts w:ascii="宋体" w:hAnsi="宋体" w:cs="仿宋"/>
          <w:color w:val="000000"/>
          <w:szCs w:val="21"/>
        </w:rPr>
        <w:t>2.</w:t>
      </w:r>
      <w:r w:rsidRPr="002C4068">
        <w:rPr>
          <w:rFonts w:ascii="宋体" w:hAnsi="宋体" w:cs="仿宋" w:hint="eastAsia"/>
          <w:color w:val="000000"/>
          <w:szCs w:val="21"/>
        </w:rPr>
        <w:t>选手比赛赛位的抽签</w:t>
      </w:r>
    </w:p>
    <w:p w:rsidR="00053F18" w:rsidRPr="002C4068" w:rsidRDefault="00053F18" w:rsidP="00715E75">
      <w:pPr>
        <w:spacing w:line="360" w:lineRule="auto"/>
        <w:ind w:firstLineChars="200" w:firstLine="420"/>
        <w:rPr>
          <w:rFonts w:ascii="宋体" w:cs="仿宋"/>
          <w:color w:val="000000"/>
          <w:szCs w:val="21"/>
        </w:rPr>
      </w:pPr>
      <w:r w:rsidRPr="002C4068">
        <w:rPr>
          <w:rFonts w:ascii="宋体" w:hAnsi="宋体" w:cs="仿宋" w:hint="eastAsia"/>
          <w:color w:val="000000"/>
          <w:szCs w:val="21"/>
        </w:rPr>
        <w:t>选手在参加操作比赛检录入场时，按照各代表队的抽签顺序和参赛选手名单顺序，依次检录，抽取比赛赛位号。选手在比赛赛位抽签记录表上签字确认后，进入比赛赛位准备比赛。</w:t>
      </w:r>
    </w:p>
    <w:p w:rsidR="00053F18" w:rsidRPr="002C4068" w:rsidRDefault="00053F18" w:rsidP="00715E75">
      <w:pPr>
        <w:spacing w:line="360" w:lineRule="auto"/>
        <w:ind w:firstLineChars="200" w:firstLine="420"/>
        <w:rPr>
          <w:rFonts w:ascii="宋体" w:cs="仿宋"/>
          <w:color w:val="000000"/>
          <w:szCs w:val="21"/>
        </w:rPr>
      </w:pPr>
      <w:r w:rsidRPr="002C4068">
        <w:rPr>
          <w:rFonts w:ascii="宋体" w:hAnsi="宋体" w:cs="仿宋" w:hint="eastAsia"/>
          <w:color w:val="000000"/>
          <w:szCs w:val="21"/>
        </w:rPr>
        <w:t>比赛顺序号和比赛赛位号抽签确定后，选手不准随意调换。</w:t>
      </w:r>
    </w:p>
    <w:p w:rsidR="00053F18" w:rsidRPr="002C4068" w:rsidRDefault="00053F18" w:rsidP="002C4068">
      <w:pPr>
        <w:spacing w:line="360" w:lineRule="auto"/>
        <w:ind w:firstLine="570"/>
        <w:rPr>
          <w:rFonts w:ascii="宋体" w:cs="仿宋"/>
          <w:b/>
          <w:color w:val="000000"/>
          <w:szCs w:val="21"/>
        </w:rPr>
      </w:pPr>
      <w:r w:rsidRPr="002C4068">
        <w:rPr>
          <w:rFonts w:ascii="宋体" w:hAnsi="宋体" w:cs="仿宋" w:hint="eastAsia"/>
          <w:b/>
          <w:color w:val="000000"/>
          <w:szCs w:val="21"/>
        </w:rPr>
        <w:t>六、竞赛环境</w:t>
      </w:r>
    </w:p>
    <w:p w:rsidR="00053F18" w:rsidRPr="002C4068" w:rsidRDefault="00053F18" w:rsidP="00715E75">
      <w:pPr>
        <w:spacing w:line="360" w:lineRule="auto"/>
        <w:ind w:firstLineChars="200" w:firstLine="420"/>
        <w:jc w:val="left"/>
        <w:rPr>
          <w:rFonts w:ascii="宋体" w:cs="仿宋"/>
          <w:color w:val="000000"/>
          <w:szCs w:val="21"/>
        </w:rPr>
      </w:pPr>
      <w:r w:rsidRPr="002C4068">
        <w:rPr>
          <w:rFonts w:ascii="宋体" w:hAnsi="宋体" w:cs="仿宋" w:hint="eastAsia"/>
          <w:color w:val="000000"/>
          <w:szCs w:val="21"/>
        </w:rPr>
        <w:t>各个赛场需要组建统一的局域网，不能访问局域网以外的网络。</w:t>
      </w:r>
    </w:p>
    <w:p w:rsidR="00053F18" w:rsidRPr="002C4068" w:rsidRDefault="00053F18" w:rsidP="002C4068">
      <w:pPr>
        <w:spacing w:line="360" w:lineRule="auto"/>
        <w:ind w:firstLine="570"/>
        <w:rPr>
          <w:rFonts w:ascii="宋体" w:cs="仿宋"/>
          <w:color w:val="000000"/>
          <w:szCs w:val="21"/>
        </w:rPr>
      </w:pPr>
      <w:r w:rsidRPr="002C4068">
        <w:rPr>
          <w:rFonts w:ascii="宋体" w:hAnsi="宋体" w:cs="仿宋" w:hint="eastAsia"/>
          <w:color w:val="000000"/>
          <w:szCs w:val="21"/>
        </w:rPr>
        <w:t>（</w:t>
      </w:r>
      <w:r w:rsidRPr="002C4068">
        <w:rPr>
          <w:rFonts w:ascii="宋体" w:hAnsi="宋体" w:cs="仿宋"/>
          <w:color w:val="000000"/>
          <w:szCs w:val="21"/>
        </w:rPr>
        <w:t>1</w:t>
      </w:r>
      <w:r w:rsidRPr="002C4068">
        <w:rPr>
          <w:rFonts w:ascii="宋体" w:hAnsi="宋体" w:cs="仿宋" w:hint="eastAsia"/>
          <w:color w:val="000000"/>
          <w:szCs w:val="21"/>
        </w:rPr>
        <w:t>）硬件环境</w:t>
      </w:r>
    </w:p>
    <w:p w:rsidR="00053F18" w:rsidRPr="002C4068" w:rsidRDefault="00053F18" w:rsidP="002C4068">
      <w:pPr>
        <w:spacing w:line="360" w:lineRule="auto"/>
        <w:ind w:firstLine="570"/>
        <w:rPr>
          <w:rFonts w:ascii="宋体" w:cs="仿宋"/>
          <w:color w:val="000000"/>
          <w:szCs w:val="21"/>
        </w:rPr>
      </w:pPr>
      <w:r w:rsidRPr="002C4068">
        <w:rPr>
          <w:rFonts w:ascii="宋体" w:hAnsi="宋体" w:cs="仿宋" w:hint="eastAsia"/>
          <w:color w:val="000000"/>
          <w:szCs w:val="21"/>
        </w:rPr>
        <w:t>客户信息服务专业（呼叫中心）</w:t>
      </w:r>
      <w:r w:rsidRPr="002C4068">
        <w:rPr>
          <w:rFonts w:ascii="宋体" w:hAnsi="宋体" w:cs="仿宋"/>
          <w:color w:val="000000"/>
          <w:szCs w:val="21"/>
        </w:rPr>
        <w:t>CCSS</w:t>
      </w:r>
      <w:r w:rsidRPr="002C4068">
        <w:rPr>
          <w:rFonts w:ascii="宋体" w:hAnsi="宋体" w:cs="仿宋" w:hint="eastAsia"/>
          <w:color w:val="000000"/>
          <w:szCs w:val="21"/>
        </w:rPr>
        <w:t>实训平台应用主机</w:t>
      </w:r>
    </w:p>
    <w:p w:rsidR="00053F18" w:rsidRPr="002C4068" w:rsidRDefault="00053F18" w:rsidP="002C4068">
      <w:pPr>
        <w:spacing w:line="360" w:lineRule="auto"/>
        <w:ind w:firstLine="570"/>
        <w:rPr>
          <w:rFonts w:ascii="宋体" w:cs="仿宋"/>
          <w:color w:val="000000"/>
          <w:szCs w:val="21"/>
        </w:rPr>
      </w:pPr>
      <w:r w:rsidRPr="002C4068">
        <w:rPr>
          <w:rFonts w:ascii="宋体" w:hAnsi="宋体" w:cs="仿宋" w:hint="eastAsia"/>
          <w:color w:val="000000"/>
          <w:szCs w:val="21"/>
        </w:rPr>
        <w:t>客户信息服务专业（呼叫中心）</w:t>
      </w:r>
      <w:r w:rsidRPr="002C4068">
        <w:rPr>
          <w:rFonts w:ascii="宋体" w:hAnsi="宋体" w:cs="仿宋"/>
          <w:color w:val="000000"/>
          <w:szCs w:val="21"/>
        </w:rPr>
        <w:t>CCSS</w:t>
      </w:r>
      <w:r w:rsidRPr="002C4068">
        <w:rPr>
          <w:rFonts w:ascii="宋体" w:hAnsi="宋体" w:cs="仿宋" w:hint="eastAsia"/>
          <w:color w:val="000000"/>
          <w:szCs w:val="21"/>
        </w:rPr>
        <w:t>实训平台内容主机</w:t>
      </w:r>
    </w:p>
    <w:p w:rsidR="00053F18" w:rsidRPr="002C4068" w:rsidRDefault="00053F18" w:rsidP="002C4068">
      <w:pPr>
        <w:spacing w:line="360" w:lineRule="auto"/>
        <w:ind w:firstLine="570"/>
        <w:rPr>
          <w:rFonts w:ascii="宋体" w:cs="仿宋"/>
          <w:color w:val="000000"/>
          <w:szCs w:val="21"/>
        </w:rPr>
      </w:pPr>
      <w:r w:rsidRPr="002C4068">
        <w:rPr>
          <w:rFonts w:ascii="宋体" w:hAnsi="宋体" w:cs="仿宋" w:hint="eastAsia"/>
          <w:color w:val="000000"/>
          <w:szCs w:val="21"/>
        </w:rPr>
        <w:t>客户信息服务专业（呼叫中心）</w:t>
      </w:r>
      <w:r w:rsidRPr="002C4068">
        <w:rPr>
          <w:rFonts w:ascii="宋体" w:hAnsi="宋体" w:cs="仿宋"/>
          <w:color w:val="000000"/>
          <w:szCs w:val="21"/>
        </w:rPr>
        <w:t>CCSS</w:t>
      </w:r>
      <w:r w:rsidRPr="002C4068">
        <w:rPr>
          <w:rFonts w:ascii="宋体" w:hAnsi="宋体" w:cs="仿宋" w:hint="eastAsia"/>
          <w:color w:val="000000"/>
          <w:szCs w:val="21"/>
        </w:rPr>
        <w:t>实训平台控制系统</w:t>
      </w:r>
    </w:p>
    <w:p w:rsidR="00053F18" w:rsidRPr="002C4068" w:rsidRDefault="00053F18" w:rsidP="002C4068">
      <w:pPr>
        <w:spacing w:line="360" w:lineRule="auto"/>
        <w:ind w:firstLine="570"/>
        <w:rPr>
          <w:rFonts w:ascii="宋体" w:cs="仿宋"/>
          <w:color w:val="000000"/>
          <w:szCs w:val="21"/>
        </w:rPr>
      </w:pPr>
      <w:r w:rsidRPr="002C4068">
        <w:rPr>
          <w:rFonts w:ascii="宋体" w:hAnsi="宋体" w:cs="仿宋" w:hint="eastAsia"/>
          <w:color w:val="000000"/>
          <w:szCs w:val="21"/>
        </w:rPr>
        <w:t>客户信息服务专业（呼叫中心）</w:t>
      </w:r>
      <w:r w:rsidRPr="002C4068">
        <w:rPr>
          <w:rFonts w:ascii="宋体" w:hAnsi="宋体" w:cs="仿宋"/>
          <w:color w:val="000000"/>
          <w:szCs w:val="21"/>
        </w:rPr>
        <w:t>CCSS</w:t>
      </w:r>
      <w:r w:rsidRPr="002C4068">
        <w:rPr>
          <w:rFonts w:ascii="宋体" w:hAnsi="宋体" w:cs="仿宋" w:hint="eastAsia"/>
          <w:color w:val="000000"/>
          <w:szCs w:val="21"/>
        </w:rPr>
        <w:t>实训平台功能技术</w:t>
      </w:r>
      <w:r w:rsidRPr="002C4068">
        <w:rPr>
          <w:rFonts w:ascii="宋体" w:hAnsi="宋体" w:cs="仿宋"/>
          <w:color w:val="000000"/>
          <w:szCs w:val="21"/>
        </w:rPr>
        <w:t>CTI</w:t>
      </w:r>
      <w:r w:rsidRPr="002C4068">
        <w:rPr>
          <w:rFonts w:ascii="宋体" w:hAnsi="宋体" w:cs="仿宋" w:hint="eastAsia"/>
          <w:color w:val="000000"/>
          <w:szCs w:val="21"/>
        </w:rPr>
        <w:t>平台授权</w:t>
      </w:r>
    </w:p>
    <w:p w:rsidR="00053F18" w:rsidRPr="002C4068" w:rsidRDefault="00053F18" w:rsidP="002C4068">
      <w:pPr>
        <w:spacing w:line="360" w:lineRule="auto"/>
        <w:ind w:firstLine="570"/>
        <w:rPr>
          <w:rFonts w:ascii="宋体" w:cs="仿宋"/>
          <w:color w:val="000000"/>
          <w:szCs w:val="21"/>
        </w:rPr>
      </w:pPr>
      <w:r w:rsidRPr="002C4068">
        <w:rPr>
          <w:rFonts w:ascii="宋体" w:hAnsi="宋体" w:cs="仿宋" w:hint="eastAsia"/>
          <w:color w:val="000000"/>
          <w:szCs w:val="21"/>
        </w:rPr>
        <w:t>客户信息服务专业（呼叫中心）</w:t>
      </w:r>
      <w:r w:rsidRPr="002C4068">
        <w:rPr>
          <w:rFonts w:ascii="宋体" w:hAnsi="宋体" w:cs="仿宋"/>
          <w:color w:val="000000"/>
          <w:szCs w:val="21"/>
        </w:rPr>
        <w:t>CCSS</w:t>
      </w:r>
      <w:r w:rsidRPr="002C4068">
        <w:rPr>
          <w:rFonts w:ascii="宋体" w:hAnsi="宋体" w:cs="仿宋" w:hint="eastAsia"/>
          <w:color w:val="000000"/>
          <w:szCs w:val="21"/>
        </w:rPr>
        <w:t>实训平台系统配置监控授权</w:t>
      </w:r>
    </w:p>
    <w:p w:rsidR="00053F18" w:rsidRPr="002C4068" w:rsidRDefault="00053F18" w:rsidP="002C4068">
      <w:pPr>
        <w:spacing w:line="360" w:lineRule="auto"/>
        <w:ind w:firstLine="570"/>
        <w:rPr>
          <w:rFonts w:ascii="宋体" w:cs="仿宋"/>
          <w:color w:val="000000"/>
          <w:szCs w:val="21"/>
        </w:rPr>
      </w:pPr>
      <w:r w:rsidRPr="002C4068">
        <w:rPr>
          <w:rFonts w:ascii="宋体" w:hAnsi="宋体" w:cs="仿宋" w:hint="eastAsia"/>
          <w:color w:val="000000"/>
          <w:szCs w:val="21"/>
        </w:rPr>
        <w:t>客户信息服务专业（呼叫中心）</w:t>
      </w:r>
      <w:r w:rsidRPr="002C4068">
        <w:rPr>
          <w:rFonts w:ascii="宋体" w:hAnsi="宋体" w:cs="仿宋"/>
          <w:color w:val="000000"/>
          <w:szCs w:val="21"/>
        </w:rPr>
        <w:t>CCSS</w:t>
      </w:r>
      <w:r w:rsidRPr="002C4068">
        <w:rPr>
          <w:rFonts w:ascii="宋体" w:hAnsi="宋体" w:cs="仿宋" w:hint="eastAsia"/>
          <w:color w:val="000000"/>
          <w:szCs w:val="21"/>
        </w:rPr>
        <w:t>实训平台业务功能组</w:t>
      </w:r>
    </w:p>
    <w:p w:rsidR="00053F18" w:rsidRPr="002C4068" w:rsidRDefault="00053F18" w:rsidP="002C4068">
      <w:pPr>
        <w:spacing w:line="360" w:lineRule="auto"/>
        <w:ind w:firstLine="570"/>
        <w:rPr>
          <w:rFonts w:ascii="宋体" w:cs="仿宋"/>
          <w:color w:val="000000"/>
          <w:szCs w:val="21"/>
        </w:rPr>
      </w:pPr>
      <w:r w:rsidRPr="002C4068">
        <w:rPr>
          <w:rFonts w:ascii="宋体" w:hAnsi="宋体" w:cs="仿宋" w:hint="eastAsia"/>
          <w:color w:val="000000"/>
          <w:szCs w:val="21"/>
        </w:rPr>
        <w:t>企业级专业</w:t>
      </w:r>
      <w:r w:rsidRPr="002C4068">
        <w:rPr>
          <w:rFonts w:ascii="宋体" w:hAnsi="宋体" w:cs="仿宋"/>
          <w:color w:val="000000"/>
          <w:szCs w:val="21"/>
        </w:rPr>
        <w:t>IP</w:t>
      </w:r>
      <w:r w:rsidRPr="002C4068">
        <w:rPr>
          <w:rFonts w:ascii="宋体" w:hAnsi="宋体" w:cs="仿宋" w:hint="eastAsia"/>
          <w:color w:val="000000"/>
          <w:szCs w:val="21"/>
        </w:rPr>
        <w:t>话机与耳麦</w:t>
      </w:r>
    </w:p>
    <w:p w:rsidR="00053F18" w:rsidRPr="002C4068" w:rsidRDefault="00053F18" w:rsidP="002C4068">
      <w:pPr>
        <w:spacing w:line="360" w:lineRule="auto"/>
        <w:ind w:firstLine="570"/>
        <w:rPr>
          <w:rFonts w:ascii="宋体" w:cs="仿宋"/>
          <w:color w:val="000000"/>
          <w:szCs w:val="21"/>
        </w:rPr>
      </w:pPr>
      <w:r w:rsidRPr="002C4068">
        <w:rPr>
          <w:rFonts w:ascii="宋体" w:hAnsi="宋体" w:cs="仿宋" w:hint="eastAsia"/>
          <w:color w:val="000000"/>
          <w:szCs w:val="21"/>
        </w:rPr>
        <w:t>网络交换机</w:t>
      </w:r>
      <w:r w:rsidRPr="002C4068">
        <w:rPr>
          <w:rFonts w:ascii="宋体" w:hAnsi="宋体" w:cs="仿宋"/>
          <w:color w:val="000000"/>
          <w:szCs w:val="21"/>
        </w:rPr>
        <w:t xml:space="preserve"> </w:t>
      </w:r>
      <w:r w:rsidRPr="002C4068">
        <w:rPr>
          <w:rFonts w:ascii="宋体" w:hAnsi="宋体" w:cs="仿宋" w:hint="eastAsia"/>
          <w:color w:val="000000"/>
          <w:szCs w:val="21"/>
        </w:rPr>
        <w:t>企业办公工位</w:t>
      </w:r>
    </w:p>
    <w:p w:rsidR="00053F18" w:rsidRPr="002C4068" w:rsidRDefault="00053F18" w:rsidP="002C4068">
      <w:pPr>
        <w:spacing w:line="360" w:lineRule="auto"/>
        <w:ind w:firstLine="570"/>
        <w:rPr>
          <w:rFonts w:ascii="宋体" w:cs="仿宋"/>
          <w:color w:val="000000"/>
          <w:szCs w:val="21"/>
        </w:rPr>
      </w:pPr>
      <w:r w:rsidRPr="002C4068">
        <w:rPr>
          <w:rFonts w:ascii="宋体" w:hAnsi="宋体" w:cs="仿宋" w:hint="eastAsia"/>
          <w:color w:val="000000"/>
          <w:szCs w:val="21"/>
        </w:rPr>
        <w:t>（</w:t>
      </w:r>
      <w:r w:rsidRPr="002C4068">
        <w:rPr>
          <w:rFonts w:ascii="宋体" w:hAnsi="宋体" w:cs="仿宋"/>
          <w:color w:val="000000"/>
          <w:szCs w:val="21"/>
        </w:rPr>
        <w:t>2</w:t>
      </w:r>
      <w:r w:rsidRPr="002C4068">
        <w:rPr>
          <w:rFonts w:ascii="宋体" w:hAnsi="宋体" w:cs="仿宋" w:hint="eastAsia"/>
          <w:color w:val="000000"/>
          <w:szCs w:val="21"/>
        </w:rPr>
        <w:t>）软件环境</w:t>
      </w:r>
    </w:p>
    <w:p w:rsidR="00053F18" w:rsidRPr="002C4068" w:rsidRDefault="00053F18" w:rsidP="002C4068">
      <w:pPr>
        <w:spacing w:line="360" w:lineRule="auto"/>
        <w:ind w:firstLine="570"/>
        <w:rPr>
          <w:rFonts w:ascii="宋体" w:cs="仿宋"/>
          <w:color w:val="000000"/>
          <w:szCs w:val="21"/>
        </w:rPr>
      </w:pPr>
      <w:r w:rsidRPr="002C4068">
        <w:rPr>
          <w:rFonts w:ascii="宋体" w:hAnsi="宋体" w:cs="仿宋" w:hint="eastAsia"/>
          <w:szCs w:val="21"/>
        </w:rPr>
        <w:t>北京华唐中科科技集团</w:t>
      </w:r>
      <w:r w:rsidRPr="002C4068">
        <w:rPr>
          <w:rFonts w:ascii="宋体" w:hAnsi="宋体" w:cs="仿宋" w:hint="eastAsia"/>
          <w:color w:val="000000"/>
          <w:szCs w:val="21"/>
        </w:rPr>
        <w:t>有限公司提供客户信息服务专业（呼叫中心）职业技能竞赛系统</w:t>
      </w:r>
    </w:p>
    <w:p w:rsidR="00053F18" w:rsidRPr="002C4068" w:rsidRDefault="00053F18" w:rsidP="002C4068">
      <w:pPr>
        <w:spacing w:line="360" w:lineRule="auto"/>
        <w:ind w:firstLine="570"/>
        <w:rPr>
          <w:rFonts w:ascii="宋体" w:cs="仿宋"/>
          <w:color w:val="000000"/>
          <w:szCs w:val="21"/>
        </w:rPr>
      </w:pPr>
      <w:r w:rsidRPr="002C4068">
        <w:rPr>
          <w:rFonts w:ascii="宋体" w:hAnsi="宋体" w:cs="仿宋" w:hint="eastAsia"/>
          <w:color w:val="000000"/>
          <w:szCs w:val="21"/>
        </w:rPr>
        <w:t>中英文输入法</w:t>
      </w:r>
    </w:p>
    <w:p w:rsidR="00053F18" w:rsidRPr="002C4068" w:rsidRDefault="00053F18" w:rsidP="002C4068">
      <w:pPr>
        <w:spacing w:line="360" w:lineRule="auto"/>
        <w:ind w:firstLine="570"/>
        <w:rPr>
          <w:rFonts w:ascii="宋体" w:cs="仿宋"/>
          <w:color w:val="000000"/>
          <w:szCs w:val="21"/>
        </w:rPr>
      </w:pPr>
      <w:r w:rsidRPr="002C4068">
        <w:rPr>
          <w:rFonts w:ascii="宋体" w:hAnsi="宋体" w:cs="仿宋"/>
          <w:color w:val="000000"/>
          <w:szCs w:val="21"/>
        </w:rPr>
        <w:t>Microsoft Office 2010 (</w:t>
      </w:r>
      <w:r w:rsidRPr="002C4068">
        <w:rPr>
          <w:rFonts w:ascii="宋体" w:hAnsi="宋体" w:cs="仿宋" w:hint="eastAsia"/>
          <w:color w:val="000000"/>
          <w:szCs w:val="21"/>
        </w:rPr>
        <w:t>中文版</w:t>
      </w:r>
      <w:r w:rsidRPr="002C4068">
        <w:rPr>
          <w:rFonts w:ascii="宋体" w:hAnsi="宋体" w:cs="仿宋"/>
          <w:color w:val="000000"/>
          <w:szCs w:val="21"/>
        </w:rPr>
        <w:t>)</w:t>
      </w:r>
    </w:p>
    <w:p w:rsidR="00053F18" w:rsidRPr="002C4068" w:rsidRDefault="00053F18" w:rsidP="00715E75">
      <w:pPr>
        <w:spacing w:line="360" w:lineRule="auto"/>
        <w:ind w:firstLineChars="250" w:firstLine="525"/>
        <w:rPr>
          <w:rFonts w:ascii="宋体" w:cs="仿宋"/>
          <w:color w:val="000000"/>
          <w:szCs w:val="21"/>
        </w:rPr>
      </w:pPr>
      <w:r w:rsidRPr="002C4068">
        <w:rPr>
          <w:rFonts w:ascii="宋体" w:hAnsi="宋体" w:cs="仿宋"/>
          <w:color w:val="000000"/>
          <w:szCs w:val="21"/>
        </w:rPr>
        <w:t>Microsoft Office 2010 (</w:t>
      </w:r>
      <w:r w:rsidRPr="002C4068">
        <w:rPr>
          <w:rFonts w:ascii="宋体" w:hAnsi="宋体" w:cs="仿宋" w:hint="eastAsia"/>
          <w:color w:val="000000"/>
          <w:szCs w:val="21"/>
        </w:rPr>
        <w:t>中文版</w:t>
      </w:r>
      <w:r w:rsidRPr="002C4068">
        <w:rPr>
          <w:rFonts w:ascii="宋体" w:hAnsi="宋体" w:cs="仿宋"/>
          <w:color w:val="000000"/>
          <w:szCs w:val="21"/>
        </w:rPr>
        <w:t>)</w:t>
      </w:r>
    </w:p>
    <w:p w:rsidR="00053F18" w:rsidRPr="002C4068" w:rsidRDefault="00053F18" w:rsidP="002C4068">
      <w:pPr>
        <w:spacing w:line="360" w:lineRule="auto"/>
        <w:ind w:firstLine="562"/>
        <w:rPr>
          <w:rFonts w:ascii="宋体" w:cs="仿宋"/>
          <w:b/>
          <w:color w:val="000000"/>
          <w:szCs w:val="21"/>
        </w:rPr>
      </w:pPr>
    </w:p>
    <w:p w:rsidR="00053F18" w:rsidRPr="002C4068" w:rsidRDefault="00053F18" w:rsidP="002C4068">
      <w:pPr>
        <w:spacing w:line="360" w:lineRule="auto"/>
        <w:ind w:firstLine="562"/>
        <w:rPr>
          <w:rFonts w:ascii="宋体" w:cs="仿宋"/>
          <w:b/>
          <w:color w:val="000000"/>
          <w:szCs w:val="21"/>
        </w:rPr>
      </w:pPr>
      <w:r w:rsidRPr="002C4068">
        <w:rPr>
          <w:rFonts w:ascii="宋体" w:hAnsi="宋体" w:cs="仿宋" w:hint="eastAsia"/>
          <w:b/>
          <w:color w:val="000000"/>
          <w:szCs w:val="21"/>
        </w:rPr>
        <w:t>七、评分标准制定原则、评分方法、评分细则</w:t>
      </w:r>
    </w:p>
    <w:p w:rsidR="00053F18" w:rsidRPr="002C4068" w:rsidRDefault="00053F18" w:rsidP="00715E75">
      <w:pPr>
        <w:spacing w:line="360" w:lineRule="auto"/>
        <w:ind w:firstLineChars="200" w:firstLine="422"/>
        <w:rPr>
          <w:rFonts w:ascii="宋体" w:cs="仿宋"/>
          <w:b/>
          <w:color w:val="000000"/>
          <w:szCs w:val="21"/>
        </w:rPr>
      </w:pPr>
    </w:p>
    <w:p w:rsidR="00053F18" w:rsidRPr="002C4068" w:rsidRDefault="00053F18" w:rsidP="00715E75">
      <w:pPr>
        <w:spacing w:line="360" w:lineRule="auto"/>
        <w:ind w:firstLineChars="200" w:firstLine="422"/>
        <w:rPr>
          <w:rFonts w:ascii="宋体" w:cs="仿宋"/>
          <w:b/>
          <w:color w:val="000000"/>
          <w:szCs w:val="21"/>
        </w:rPr>
      </w:pPr>
      <w:r w:rsidRPr="002C4068">
        <w:rPr>
          <w:rFonts w:ascii="宋体" w:hAnsi="宋体" w:cs="仿宋" w:hint="eastAsia"/>
          <w:b/>
          <w:color w:val="000000"/>
          <w:szCs w:val="21"/>
        </w:rPr>
        <w:t>（一）评分标准制订原则</w:t>
      </w:r>
    </w:p>
    <w:p w:rsidR="00053F18" w:rsidRPr="002C4068" w:rsidRDefault="00053F18" w:rsidP="00715E75">
      <w:pPr>
        <w:spacing w:line="360" w:lineRule="auto"/>
        <w:ind w:firstLineChars="200" w:firstLine="420"/>
        <w:rPr>
          <w:rFonts w:ascii="宋体" w:cs="仿宋"/>
          <w:color w:val="000000"/>
          <w:szCs w:val="21"/>
        </w:rPr>
      </w:pPr>
      <w:r w:rsidRPr="002C4068">
        <w:rPr>
          <w:rFonts w:ascii="宋体" w:hAnsi="宋体" w:cs="仿宋"/>
          <w:color w:val="000000"/>
          <w:szCs w:val="21"/>
        </w:rPr>
        <w:t>1.</w:t>
      </w:r>
      <w:r w:rsidRPr="002C4068">
        <w:rPr>
          <w:rFonts w:ascii="宋体" w:hAnsi="宋体" w:cs="仿宋" w:hint="eastAsia"/>
          <w:color w:val="000000"/>
          <w:szCs w:val="21"/>
        </w:rPr>
        <w:t>参照《呼叫服务员》国家职业技能鉴定标准</w:t>
      </w:r>
    </w:p>
    <w:p w:rsidR="00053F18" w:rsidRPr="002C4068" w:rsidRDefault="00053F18" w:rsidP="00715E75">
      <w:pPr>
        <w:pStyle w:val="aa"/>
        <w:tabs>
          <w:tab w:val="left" w:pos="7875"/>
        </w:tabs>
        <w:spacing w:line="360" w:lineRule="auto"/>
        <w:ind w:firstLine="420"/>
        <w:rPr>
          <w:rFonts w:ascii="宋体" w:eastAsia="宋体" w:hAnsi="宋体" w:cs="仿宋"/>
          <w:b w:val="0"/>
          <w:sz w:val="21"/>
          <w:szCs w:val="21"/>
        </w:rPr>
      </w:pPr>
      <w:r w:rsidRPr="002C4068">
        <w:rPr>
          <w:rFonts w:ascii="宋体" w:eastAsia="宋体" w:hAnsi="宋体" w:cs="仿宋"/>
          <w:b w:val="0"/>
          <w:sz w:val="21"/>
          <w:szCs w:val="21"/>
        </w:rPr>
        <w:t>2.</w:t>
      </w:r>
      <w:r w:rsidRPr="002C4068">
        <w:rPr>
          <w:rFonts w:ascii="宋体" w:eastAsia="宋体" w:hAnsi="宋体" w:cs="仿宋" w:hint="eastAsia"/>
          <w:b w:val="0"/>
          <w:sz w:val="21"/>
          <w:szCs w:val="21"/>
        </w:rPr>
        <w:t>评价方式采用系统自动评分和评委手工评分</w:t>
      </w:r>
    </w:p>
    <w:p w:rsidR="00053F18" w:rsidRPr="002C4068" w:rsidRDefault="00053F18" w:rsidP="00715E75">
      <w:pPr>
        <w:pStyle w:val="aa"/>
        <w:tabs>
          <w:tab w:val="left" w:pos="7875"/>
        </w:tabs>
        <w:spacing w:line="360" w:lineRule="auto"/>
        <w:ind w:firstLine="420"/>
        <w:rPr>
          <w:rFonts w:ascii="宋体" w:eastAsia="宋体" w:hAnsi="宋体" w:cs="仿宋"/>
          <w:b w:val="0"/>
          <w:sz w:val="21"/>
          <w:szCs w:val="21"/>
        </w:rPr>
      </w:pPr>
      <w:r w:rsidRPr="002C4068">
        <w:rPr>
          <w:rFonts w:ascii="宋体" w:eastAsia="宋体" w:hAnsi="宋体" w:cs="仿宋"/>
          <w:b w:val="0"/>
          <w:sz w:val="21"/>
          <w:szCs w:val="21"/>
        </w:rPr>
        <w:t>3.</w:t>
      </w:r>
      <w:r w:rsidRPr="002C4068">
        <w:rPr>
          <w:rFonts w:ascii="宋体" w:eastAsia="宋体" w:hAnsi="宋体" w:cs="仿宋" w:hint="eastAsia"/>
          <w:b w:val="0"/>
          <w:sz w:val="21"/>
          <w:szCs w:val="21"/>
        </w:rPr>
        <w:t>四个赛项总分为</w:t>
      </w:r>
      <w:r w:rsidRPr="002C4068">
        <w:rPr>
          <w:rFonts w:ascii="宋体" w:eastAsia="宋体" w:hAnsi="宋体" w:cs="仿宋"/>
          <w:b w:val="0"/>
          <w:sz w:val="21"/>
          <w:szCs w:val="21"/>
        </w:rPr>
        <w:t>100</w:t>
      </w:r>
      <w:r w:rsidRPr="002C4068">
        <w:rPr>
          <w:rFonts w:ascii="宋体" w:eastAsia="宋体" w:hAnsi="宋体" w:cs="仿宋" w:hint="eastAsia"/>
          <w:b w:val="0"/>
          <w:sz w:val="21"/>
          <w:szCs w:val="21"/>
        </w:rPr>
        <w:t>分</w:t>
      </w:r>
    </w:p>
    <w:p w:rsidR="00053F18" w:rsidRPr="002C4068" w:rsidRDefault="00053F18" w:rsidP="00715E75">
      <w:pPr>
        <w:spacing w:line="360" w:lineRule="auto"/>
        <w:ind w:firstLineChars="200" w:firstLine="422"/>
        <w:rPr>
          <w:rFonts w:ascii="宋体" w:cs="仿宋"/>
          <w:b/>
          <w:bCs/>
          <w:szCs w:val="21"/>
        </w:rPr>
      </w:pPr>
    </w:p>
    <w:p w:rsidR="00053F18" w:rsidRPr="002C4068" w:rsidRDefault="00053F18" w:rsidP="00715E75">
      <w:pPr>
        <w:spacing w:line="360" w:lineRule="auto"/>
        <w:ind w:firstLineChars="200" w:firstLine="422"/>
        <w:rPr>
          <w:rFonts w:ascii="宋体" w:cs="仿宋"/>
          <w:b/>
          <w:bCs/>
          <w:szCs w:val="21"/>
        </w:rPr>
      </w:pPr>
      <w:r w:rsidRPr="002C4068">
        <w:rPr>
          <w:rFonts w:ascii="宋体" w:hAnsi="宋体" w:cs="仿宋" w:hint="eastAsia"/>
          <w:b/>
          <w:bCs/>
          <w:szCs w:val="21"/>
        </w:rPr>
        <w:t>（二）评分方法</w:t>
      </w:r>
    </w:p>
    <w:p w:rsidR="00053F18" w:rsidRPr="002C4068" w:rsidRDefault="00053F18" w:rsidP="00715E75">
      <w:pPr>
        <w:spacing w:line="360" w:lineRule="auto"/>
        <w:ind w:firstLineChars="200" w:firstLine="420"/>
        <w:rPr>
          <w:rFonts w:ascii="宋体" w:cs="仿宋"/>
          <w:bCs/>
          <w:szCs w:val="21"/>
        </w:rPr>
      </w:pPr>
      <w:r w:rsidRPr="002C4068">
        <w:rPr>
          <w:rFonts w:ascii="宋体" w:hAnsi="宋体" w:cs="仿宋"/>
          <w:bCs/>
          <w:szCs w:val="21"/>
        </w:rPr>
        <w:lastRenderedPageBreak/>
        <w:t>1.</w:t>
      </w:r>
      <w:r w:rsidRPr="002C4068">
        <w:rPr>
          <w:rFonts w:ascii="宋体" w:hAnsi="宋体" w:cs="仿宋" w:hint="eastAsia"/>
          <w:bCs/>
          <w:szCs w:val="21"/>
        </w:rPr>
        <w:t>系统评分</w:t>
      </w:r>
    </w:p>
    <w:p w:rsidR="00053F18" w:rsidRPr="002C4068" w:rsidRDefault="00053F18" w:rsidP="00715E75">
      <w:pPr>
        <w:spacing w:line="360" w:lineRule="auto"/>
        <w:ind w:firstLineChars="200" w:firstLine="420"/>
        <w:rPr>
          <w:rFonts w:ascii="宋体" w:cs="仿宋"/>
          <w:bCs/>
          <w:szCs w:val="21"/>
        </w:rPr>
      </w:pPr>
      <w:r w:rsidRPr="002C4068">
        <w:rPr>
          <w:rFonts w:ascii="宋体" w:hAnsi="宋体" w:cs="仿宋" w:hint="eastAsia"/>
          <w:bCs/>
          <w:szCs w:val="21"/>
        </w:rPr>
        <w:t>赛项</w:t>
      </w:r>
      <w:r w:rsidRPr="002C4068">
        <w:rPr>
          <w:rFonts w:ascii="宋体" w:hAnsi="宋体" w:cs="仿宋"/>
          <w:bCs/>
          <w:szCs w:val="21"/>
        </w:rPr>
        <w:t>1</w:t>
      </w:r>
      <w:r w:rsidRPr="002C4068">
        <w:rPr>
          <w:rFonts w:ascii="宋体" w:hAnsi="宋体" w:cs="仿宋" w:hint="eastAsia"/>
          <w:bCs/>
          <w:szCs w:val="21"/>
        </w:rPr>
        <w:t>听打录入项目，系统可实现自动评分功能。评分根据选手的准确率得分，换算该项目的最后得分。</w:t>
      </w:r>
    </w:p>
    <w:tbl>
      <w:tblPr>
        <w:tblW w:w="8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38"/>
        <w:gridCol w:w="1551"/>
        <w:gridCol w:w="5757"/>
      </w:tblGrid>
      <w:tr w:rsidR="00053F18" w:rsidRPr="0042354A" w:rsidTr="00507864">
        <w:trPr>
          <w:trHeight w:val="170"/>
          <w:jc w:val="center"/>
        </w:trPr>
        <w:tc>
          <w:tcPr>
            <w:tcW w:w="738" w:type="dxa"/>
            <w:vAlign w:val="center"/>
          </w:tcPr>
          <w:p w:rsidR="00053F18" w:rsidRPr="00DF6EC5" w:rsidRDefault="00053F18" w:rsidP="002C4068">
            <w:pPr>
              <w:pStyle w:val="aa"/>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序号</w:t>
            </w:r>
          </w:p>
        </w:tc>
        <w:tc>
          <w:tcPr>
            <w:tcW w:w="1551" w:type="dxa"/>
            <w:vAlign w:val="center"/>
          </w:tcPr>
          <w:p w:rsidR="00053F18" w:rsidRPr="00DF6EC5" w:rsidRDefault="00053F18" w:rsidP="002C4068">
            <w:pPr>
              <w:pStyle w:val="aa"/>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项目</w:t>
            </w:r>
          </w:p>
        </w:tc>
        <w:tc>
          <w:tcPr>
            <w:tcW w:w="5757" w:type="dxa"/>
            <w:vAlign w:val="center"/>
          </w:tcPr>
          <w:p w:rsidR="00053F18" w:rsidRPr="00DF6EC5" w:rsidRDefault="00053F18" w:rsidP="002C4068">
            <w:pPr>
              <w:pStyle w:val="aa"/>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评分标准（要点）</w:t>
            </w:r>
          </w:p>
        </w:tc>
      </w:tr>
      <w:tr w:rsidR="00053F18" w:rsidRPr="0042354A" w:rsidTr="00507864">
        <w:trPr>
          <w:trHeight w:val="170"/>
          <w:jc w:val="center"/>
        </w:trPr>
        <w:tc>
          <w:tcPr>
            <w:tcW w:w="738" w:type="dxa"/>
            <w:vAlign w:val="center"/>
          </w:tcPr>
          <w:p w:rsidR="00053F18" w:rsidRPr="00DF6EC5" w:rsidRDefault="00053F18" w:rsidP="002C4068">
            <w:pPr>
              <w:pStyle w:val="aa"/>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b w:val="0"/>
                <w:color w:val="auto"/>
                <w:sz w:val="21"/>
                <w:szCs w:val="21"/>
                <w:lang w:val="en-US" w:eastAsia="zh-CN"/>
              </w:rPr>
              <w:t>1</w:t>
            </w:r>
          </w:p>
        </w:tc>
        <w:tc>
          <w:tcPr>
            <w:tcW w:w="1551" w:type="dxa"/>
            <w:vAlign w:val="center"/>
          </w:tcPr>
          <w:p w:rsidR="00053F18" w:rsidRPr="00DF6EC5" w:rsidRDefault="00053F18" w:rsidP="002C4068">
            <w:pPr>
              <w:pStyle w:val="aa"/>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听打录入</w:t>
            </w:r>
          </w:p>
        </w:tc>
        <w:tc>
          <w:tcPr>
            <w:tcW w:w="5757" w:type="dxa"/>
          </w:tcPr>
          <w:p w:rsidR="00053F18" w:rsidRPr="00DF6EC5" w:rsidRDefault="00053F18" w:rsidP="002C4068">
            <w:pPr>
              <w:pStyle w:val="aa"/>
              <w:numPr>
                <w:ilvl w:val="0"/>
                <w:numId w:val="34"/>
              </w:numPr>
              <w:adjustRightInd w:val="0"/>
              <w:snapToGrid w:val="0"/>
              <w:spacing w:line="360" w:lineRule="auto"/>
              <w:ind w:left="0" w:firstLineChars="0" w:firstLine="0"/>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以系统计时</w:t>
            </w:r>
            <w:r w:rsidRPr="00DF6EC5">
              <w:rPr>
                <w:rFonts w:ascii="宋体" w:eastAsia="宋体" w:hAnsi="宋体" w:cs="仿宋"/>
                <w:b w:val="0"/>
                <w:color w:val="auto"/>
                <w:sz w:val="21"/>
                <w:szCs w:val="21"/>
                <w:lang w:val="en-US" w:eastAsia="zh-CN"/>
              </w:rPr>
              <w:t>20</w:t>
            </w:r>
            <w:r w:rsidRPr="00DF6EC5">
              <w:rPr>
                <w:rFonts w:ascii="宋体" w:eastAsia="宋体" w:hAnsi="宋体" w:cs="仿宋" w:hint="eastAsia"/>
                <w:b w:val="0"/>
                <w:color w:val="auto"/>
                <w:sz w:val="21"/>
                <w:szCs w:val="21"/>
                <w:lang w:val="en-US" w:eastAsia="zh-CN"/>
              </w:rPr>
              <w:t>分钟之内完成的有效字数为统计依据。</w:t>
            </w:r>
          </w:p>
          <w:p w:rsidR="00053F18" w:rsidRPr="00DF6EC5" w:rsidRDefault="00053F18" w:rsidP="002C4068">
            <w:pPr>
              <w:pStyle w:val="aa"/>
              <w:numPr>
                <w:ilvl w:val="0"/>
                <w:numId w:val="34"/>
              </w:numPr>
              <w:adjustRightInd w:val="0"/>
              <w:snapToGrid w:val="0"/>
              <w:spacing w:line="360" w:lineRule="auto"/>
              <w:ind w:left="0" w:firstLineChars="0" w:firstLine="0"/>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统计不计算空格、标点符号的正确录入字数（包含中文、英文、数字及特殊字符）</w:t>
            </w:r>
          </w:p>
          <w:p w:rsidR="00053F18" w:rsidRPr="00DF6EC5" w:rsidRDefault="00053F18" w:rsidP="002C4068">
            <w:pPr>
              <w:pStyle w:val="aa"/>
              <w:numPr>
                <w:ilvl w:val="0"/>
                <w:numId w:val="34"/>
              </w:numPr>
              <w:adjustRightInd w:val="0"/>
              <w:snapToGrid w:val="0"/>
              <w:spacing w:line="360" w:lineRule="auto"/>
              <w:ind w:left="0" w:firstLineChars="0" w:firstLine="0"/>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计算根据“实际完成的正确字数</w:t>
            </w:r>
            <w:r w:rsidRPr="00DF6EC5">
              <w:rPr>
                <w:rFonts w:ascii="宋体" w:eastAsia="宋体" w:hAnsi="宋体" w:cs="仿宋"/>
                <w:b w:val="0"/>
                <w:color w:val="auto"/>
                <w:sz w:val="21"/>
                <w:szCs w:val="21"/>
                <w:lang w:val="en-US" w:eastAsia="zh-CN"/>
              </w:rPr>
              <w:t>/</w:t>
            </w:r>
            <w:r w:rsidRPr="00DF6EC5">
              <w:rPr>
                <w:rFonts w:ascii="宋体" w:eastAsia="宋体" w:hAnsi="宋体" w:cs="仿宋" w:hint="eastAsia"/>
                <w:b w:val="0"/>
                <w:color w:val="auto"/>
                <w:sz w:val="21"/>
                <w:szCs w:val="21"/>
                <w:lang w:val="en-US" w:eastAsia="zh-CN"/>
              </w:rPr>
              <w:t>应完成的实际字数”得出该选手准确率，小数点保留</w:t>
            </w:r>
            <w:r w:rsidRPr="00DF6EC5">
              <w:rPr>
                <w:rFonts w:ascii="宋体" w:eastAsia="宋体" w:hAnsi="宋体" w:cs="仿宋"/>
                <w:b w:val="0"/>
                <w:color w:val="auto"/>
                <w:sz w:val="21"/>
                <w:szCs w:val="21"/>
                <w:lang w:val="en-US" w:eastAsia="zh-CN"/>
              </w:rPr>
              <w:t>2</w:t>
            </w:r>
            <w:r w:rsidRPr="00DF6EC5">
              <w:rPr>
                <w:rFonts w:ascii="宋体" w:eastAsia="宋体" w:hAnsi="宋体" w:cs="仿宋" w:hint="eastAsia"/>
                <w:b w:val="0"/>
                <w:color w:val="auto"/>
                <w:sz w:val="21"/>
                <w:szCs w:val="21"/>
                <w:lang w:val="en-US" w:eastAsia="zh-CN"/>
              </w:rPr>
              <w:t>位。</w:t>
            </w:r>
          </w:p>
          <w:p w:rsidR="00053F18" w:rsidRPr="00DF6EC5" w:rsidRDefault="00053F18" w:rsidP="002C4068">
            <w:pPr>
              <w:pStyle w:val="aa"/>
              <w:numPr>
                <w:ilvl w:val="0"/>
                <w:numId w:val="34"/>
              </w:numPr>
              <w:adjustRightInd w:val="0"/>
              <w:snapToGrid w:val="0"/>
              <w:spacing w:line="360" w:lineRule="auto"/>
              <w:ind w:left="0" w:firstLineChars="0" w:firstLine="0"/>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根据选手的“准确率</w:t>
            </w:r>
            <w:r w:rsidRPr="00DF6EC5">
              <w:rPr>
                <w:rFonts w:ascii="宋体" w:eastAsia="宋体" w:hAnsi="宋体" w:cs="仿宋"/>
                <w:b w:val="0"/>
                <w:color w:val="auto"/>
                <w:sz w:val="21"/>
                <w:szCs w:val="21"/>
                <w:lang w:val="en-US" w:eastAsia="zh-CN"/>
              </w:rPr>
              <w:t>*100*</w:t>
            </w:r>
            <w:r w:rsidRPr="00DF6EC5">
              <w:rPr>
                <w:rFonts w:ascii="宋体" w:eastAsia="宋体" w:hAnsi="宋体" w:cs="仿宋" w:hint="eastAsia"/>
                <w:b w:val="0"/>
                <w:color w:val="auto"/>
                <w:sz w:val="21"/>
                <w:szCs w:val="21"/>
                <w:lang w:val="en-US" w:eastAsia="zh-CN"/>
              </w:rPr>
              <w:t>该项权重”计算得出该项得分，小数点保留</w:t>
            </w:r>
            <w:r w:rsidRPr="00DF6EC5">
              <w:rPr>
                <w:rFonts w:ascii="宋体" w:eastAsia="宋体" w:hAnsi="宋体" w:cs="仿宋"/>
                <w:b w:val="0"/>
                <w:color w:val="auto"/>
                <w:sz w:val="21"/>
                <w:szCs w:val="21"/>
                <w:lang w:val="en-US" w:eastAsia="zh-CN"/>
              </w:rPr>
              <w:t>2</w:t>
            </w:r>
            <w:r w:rsidRPr="00DF6EC5">
              <w:rPr>
                <w:rFonts w:ascii="宋体" w:eastAsia="宋体" w:hAnsi="宋体" w:cs="仿宋" w:hint="eastAsia"/>
                <w:b w:val="0"/>
                <w:color w:val="auto"/>
                <w:sz w:val="21"/>
                <w:szCs w:val="21"/>
                <w:lang w:val="en-US" w:eastAsia="zh-CN"/>
              </w:rPr>
              <w:t>位。</w:t>
            </w:r>
          </w:p>
          <w:p w:rsidR="00053F18" w:rsidRPr="00DF6EC5" w:rsidRDefault="00053F18" w:rsidP="002C4068">
            <w:pPr>
              <w:pStyle w:val="aa"/>
              <w:numPr>
                <w:ilvl w:val="0"/>
                <w:numId w:val="34"/>
              </w:numPr>
              <w:adjustRightInd w:val="0"/>
              <w:snapToGrid w:val="0"/>
              <w:spacing w:line="360" w:lineRule="auto"/>
              <w:ind w:left="0" w:firstLineChars="0" w:firstLine="0"/>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该项评分由计算机自动完成</w:t>
            </w:r>
          </w:p>
        </w:tc>
      </w:tr>
      <w:tr w:rsidR="00053F18" w:rsidRPr="0042354A" w:rsidTr="00507864">
        <w:trPr>
          <w:trHeight w:val="170"/>
          <w:jc w:val="center"/>
        </w:trPr>
        <w:tc>
          <w:tcPr>
            <w:tcW w:w="8046" w:type="dxa"/>
            <w:gridSpan w:val="3"/>
            <w:vAlign w:val="center"/>
          </w:tcPr>
          <w:p w:rsidR="00053F18" w:rsidRPr="00DF6EC5" w:rsidRDefault="00053F18" w:rsidP="002C4068">
            <w:pPr>
              <w:pStyle w:val="aa"/>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满分</w:t>
            </w:r>
            <w:r w:rsidRPr="00DF6EC5">
              <w:rPr>
                <w:rFonts w:ascii="宋体" w:eastAsia="宋体" w:hAnsi="宋体" w:cs="仿宋"/>
                <w:b w:val="0"/>
                <w:color w:val="auto"/>
                <w:sz w:val="21"/>
                <w:szCs w:val="21"/>
                <w:lang w:val="en-US" w:eastAsia="zh-CN"/>
              </w:rPr>
              <w:t>20</w:t>
            </w:r>
            <w:r w:rsidRPr="00DF6EC5">
              <w:rPr>
                <w:rFonts w:ascii="宋体" w:eastAsia="宋体" w:hAnsi="宋体" w:cs="仿宋" w:hint="eastAsia"/>
                <w:b w:val="0"/>
                <w:color w:val="auto"/>
                <w:sz w:val="21"/>
                <w:szCs w:val="21"/>
                <w:lang w:val="en-US" w:eastAsia="zh-CN"/>
              </w:rPr>
              <w:t>分</w:t>
            </w:r>
          </w:p>
        </w:tc>
      </w:tr>
    </w:tbl>
    <w:p w:rsidR="00053F18" w:rsidRPr="002C4068" w:rsidRDefault="00053F18" w:rsidP="002C4068">
      <w:pPr>
        <w:spacing w:line="360" w:lineRule="auto"/>
        <w:rPr>
          <w:rFonts w:ascii="宋体" w:cs="仿宋"/>
          <w:bCs/>
          <w:szCs w:val="21"/>
        </w:rPr>
      </w:pPr>
      <w:r w:rsidRPr="002C4068">
        <w:rPr>
          <w:rFonts w:ascii="宋体" w:hAnsi="宋体" w:cs="仿宋"/>
          <w:bCs/>
          <w:szCs w:val="21"/>
        </w:rPr>
        <w:t xml:space="preserve">    </w:t>
      </w:r>
    </w:p>
    <w:p w:rsidR="00053F18" w:rsidRPr="002C4068" w:rsidRDefault="00053F18" w:rsidP="002C4068">
      <w:pPr>
        <w:spacing w:line="360" w:lineRule="auto"/>
        <w:rPr>
          <w:rFonts w:ascii="宋体" w:cs="仿宋"/>
          <w:bCs/>
          <w:szCs w:val="21"/>
        </w:rPr>
      </w:pPr>
      <w:r w:rsidRPr="002C4068">
        <w:rPr>
          <w:rFonts w:ascii="宋体" w:hAnsi="宋体" w:cs="仿宋"/>
          <w:bCs/>
          <w:szCs w:val="21"/>
        </w:rPr>
        <w:t>2.</w:t>
      </w:r>
      <w:r w:rsidRPr="002C4068">
        <w:rPr>
          <w:rFonts w:ascii="宋体" w:hAnsi="宋体" w:cs="仿宋" w:hint="eastAsia"/>
          <w:bCs/>
          <w:szCs w:val="21"/>
        </w:rPr>
        <w:t>手工评分</w:t>
      </w:r>
    </w:p>
    <w:p w:rsidR="00053F18" w:rsidRPr="002C4068" w:rsidRDefault="00053F18" w:rsidP="00715E75">
      <w:pPr>
        <w:pStyle w:val="aa"/>
        <w:tabs>
          <w:tab w:val="left" w:pos="7875"/>
        </w:tabs>
        <w:spacing w:line="360" w:lineRule="auto"/>
        <w:ind w:firstLine="420"/>
        <w:jc w:val="left"/>
        <w:rPr>
          <w:rFonts w:ascii="宋体" w:eastAsia="宋体" w:hAnsi="宋体" w:cs="仿宋"/>
          <w:b w:val="0"/>
          <w:bCs/>
          <w:color w:val="auto"/>
          <w:sz w:val="21"/>
          <w:szCs w:val="21"/>
        </w:rPr>
      </w:pPr>
      <w:r w:rsidRPr="002C4068">
        <w:rPr>
          <w:rFonts w:ascii="宋体" w:eastAsia="宋体" w:hAnsi="宋体" w:cs="仿宋" w:hint="eastAsia"/>
          <w:b w:val="0"/>
          <w:bCs/>
          <w:color w:val="auto"/>
          <w:sz w:val="21"/>
          <w:szCs w:val="21"/>
        </w:rPr>
        <w:t>评分裁判对参赛队伍（选手）竞赛结束后的系统录音，提交题目进行隔离评分，裁判依据赛项评价标准判分的评分方法。对其他三个项目参赛选手所表现出的中“客户服务能力、知识运用能力、语言表达能力、职业素养”四个方面进行评定。</w:t>
      </w:r>
    </w:p>
    <w:p w:rsidR="00053F18" w:rsidRPr="002C4068" w:rsidRDefault="00053F18" w:rsidP="002C4068">
      <w:pPr>
        <w:pStyle w:val="aa"/>
        <w:tabs>
          <w:tab w:val="left" w:pos="7875"/>
        </w:tabs>
        <w:spacing w:line="360" w:lineRule="auto"/>
        <w:ind w:firstLineChars="0" w:firstLine="0"/>
        <w:jc w:val="center"/>
        <w:rPr>
          <w:rFonts w:ascii="宋体" w:eastAsia="宋体" w:hAnsi="宋体" w:cs="仿宋"/>
          <w:b w:val="0"/>
          <w:color w:val="auto"/>
          <w:sz w:val="21"/>
          <w:szCs w:val="21"/>
        </w:rPr>
      </w:pPr>
      <w:r w:rsidRPr="002C4068">
        <w:rPr>
          <w:rFonts w:ascii="宋体" w:eastAsia="宋体" w:hAnsi="宋体" w:cs="仿宋" w:hint="eastAsia"/>
          <w:b w:val="0"/>
          <w:color w:val="auto"/>
          <w:sz w:val="21"/>
          <w:szCs w:val="21"/>
        </w:rPr>
        <w:t>表</w:t>
      </w:r>
      <w:r w:rsidRPr="002C4068">
        <w:rPr>
          <w:rFonts w:ascii="宋体" w:eastAsia="宋体" w:hAnsi="宋体" w:cs="仿宋"/>
          <w:b w:val="0"/>
          <w:color w:val="auto"/>
          <w:sz w:val="21"/>
          <w:szCs w:val="21"/>
        </w:rPr>
        <w:t>2-1</w:t>
      </w:r>
      <w:r w:rsidRPr="002C4068">
        <w:rPr>
          <w:rFonts w:ascii="宋体" w:eastAsia="宋体" w:hAnsi="宋体" w:cs="仿宋" w:hint="eastAsia"/>
          <w:b w:val="0"/>
          <w:color w:val="auto"/>
          <w:sz w:val="21"/>
          <w:szCs w:val="21"/>
        </w:rPr>
        <w:t>语音服务（呼入）评分标准</w:t>
      </w:r>
    </w:p>
    <w:tbl>
      <w:tblPr>
        <w:tblW w:w="86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83"/>
        <w:gridCol w:w="2205"/>
        <w:gridCol w:w="914"/>
        <w:gridCol w:w="4664"/>
      </w:tblGrid>
      <w:tr w:rsidR="00053F18" w:rsidRPr="0042354A" w:rsidTr="00507864">
        <w:trPr>
          <w:cantSplit/>
          <w:trHeight w:val="271"/>
          <w:jc w:val="center"/>
        </w:trPr>
        <w:tc>
          <w:tcPr>
            <w:tcW w:w="883" w:type="dxa"/>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序号</w:t>
            </w:r>
          </w:p>
        </w:tc>
        <w:tc>
          <w:tcPr>
            <w:tcW w:w="2205" w:type="dxa"/>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项目</w:t>
            </w:r>
          </w:p>
        </w:tc>
        <w:tc>
          <w:tcPr>
            <w:tcW w:w="914" w:type="dxa"/>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权重</w:t>
            </w:r>
          </w:p>
        </w:tc>
        <w:tc>
          <w:tcPr>
            <w:tcW w:w="4664" w:type="dxa"/>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评分标准（要点）</w:t>
            </w:r>
          </w:p>
        </w:tc>
      </w:tr>
      <w:tr w:rsidR="00053F18" w:rsidRPr="0042354A" w:rsidTr="00507864">
        <w:trPr>
          <w:cantSplit/>
          <w:trHeight w:val="271"/>
          <w:jc w:val="center"/>
        </w:trPr>
        <w:tc>
          <w:tcPr>
            <w:tcW w:w="883" w:type="dxa"/>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b w:val="0"/>
                <w:color w:val="auto"/>
                <w:sz w:val="21"/>
                <w:szCs w:val="21"/>
                <w:lang w:val="en-US" w:eastAsia="zh-CN"/>
              </w:rPr>
              <w:t>1</w:t>
            </w:r>
          </w:p>
        </w:tc>
        <w:tc>
          <w:tcPr>
            <w:tcW w:w="2205" w:type="dxa"/>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服务用语标准</w:t>
            </w:r>
          </w:p>
        </w:tc>
        <w:tc>
          <w:tcPr>
            <w:tcW w:w="914" w:type="dxa"/>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b w:val="0"/>
                <w:color w:val="auto"/>
                <w:sz w:val="21"/>
                <w:szCs w:val="21"/>
                <w:lang w:val="en-US" w:eastAsia="zh-CN"/>
              </w:rPr>
              <w:t>15%</w:t>
            </w:r>
          </w:p>
        </w:tc>
        <w:tc>
          <w:tcPr>
            <w:tcW w:w="4664" w:type="dxa"/>
            <w:vAlign w:val="center"/>
          </w:tcPr>
          <w:p w:rsidR="00053F18" w:rsidRPr="00DF6EC5" w:rsidRDefault="00053F18" w:rsidP="002C4068">
            <w:pPr>
              <w:pStyle w:val="aa"/>
              <w:tabs>
                <w:tab w:val="left" w:pos="7875"/>
              </w:tabs>
              <w:adjustRightInd w:val="0"/>
              <w:snapToGrid w:val="0"/>
              <w:spacing w:line="360" w:lineRule="auto"/>
              <w:ind w:firstLineChars="0" w:firstLine="0"/>
              <w:jc w:val="left"/>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开头、结束语、等候用语、安抚致歉用语</w:t>
            </w:r>
          </w:p>
        </w:tc>
      </w:tr>
      <w:tr w:rsidR="00053F18" w:rsidRPr="0042354A" w:rsidTr="00507864">
        <w:trPr>
          <w:cantSplit/>
          <w:trHeight w:val="271"/>
          <w:jc w:val="center"/>
        </w:trPr>
        <w:tc>
          <w:tcPr>
            <w:tcW w:w="883" w:type="dxa"/>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b w:val="0"/>
                <w:color w:val="auto"/>
                <w:sz w:val="21"/>
                <w:szCs w:val="21"/>
                <w:lang w:val="en-US" w:eastAsia="zh-CN"/>
              </w:rPr>
              <w:t>2</w:t>
            </w:r>
          </w:p>
        </w:tc>
        <w:tc>
          <w:tcPr>
            <w:tcW w:w="2205" w:type="dxa"/>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声音表达流畅</w:t>
            </w:r>
          </w:p>
        </w:tc>
        <w:tc>
          <w:tcPr>
            <w:tcW w:w="914" w:type="dxa"/>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b w:val="0"/>
                <w:color w:val="auto"/>
                <w:sz w:val="21"/>
                <w:szCs w:val="21"/>
                <w:lang w:val="en-US" w:eastAsia="zh-CN"/>
              </w:rPr>
              <w:t>10%</w:t>
            </w:r>
          </w:p>
        </w:tc>
        <w:tc>
          <w:tcPr>
            <w:tcW w:w="4664" w:type="dxa"/>
            <w:vAlign w:val="center"/>
          </w:tcPr>
          <w:p w:rsidR="00053F18" w:rsidRPr="00DF6EC5" w:rsidRDefault="00053F18" w:rsidP="002C4068">
            <w:pPr>
              <w:pStyle w:val="aa"/>
              <w:tabs>
                <w:tab w:val="left" w:pos="7875"/>
              </w:tabs>
              <w:adjustRightInd w:val="0"/>
              <w:snapToGrid w:val="0"/>
              <w:spacing w:line="360" w:lineRule="auto"/>
              <w:ind w:firstLineChars="0" w:firstLine="0"/>
              <w:jc w:val="left"/>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普通话标咬字清晰准确，语速适中恰当，有意识加强重音、停顿准确，</w:t>
            </w:r>
          </w:p>
          <w:p w:rsidR="00053F18" w:rsidRPr="00DF6EC5" w:rsidRDefault="00053F18" w:rsidP="002C4068">
            <w:pPr>
              <w:pStyle w:val="aa"/>
              <w:tabs>
                <w:tab w:val="left" w:pos="7875"/>
              </w:tabs>
              <w:adjustRightInd w:val="0"/>
              <w:snapToGrid w:val="0"/>
              <w:spacing w:line="360" w:lineRule="auto"/>
              <w:ind w:firstLineChars="0" w:firstLine="0"/>
              <w:jc w:val="left"/>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情绪积极饱满，声音有感染力</w:t>
            </w:r>
          </w:p>
        </w:tc>
      </w:tr>
      <w:tr w:rsidR="00053F18" w:rsidRPr="0042354A" w:rsidTr="00507864">
        <w:trPr>
          <w:cantSplit/>
          <w:trHeight w:val="271"/>
          <w:jc w:val="center"/>
        </w:trPr>
        <w:tc>
          <w:tcPr>
            <w:tcW w:w="883" w:type="dxa"/>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b w:val="0"/>
                <w:color w:val="auto"/>
                <w:sz w:val="21"/>
                <w:szCs w:val="21"/>
                <w:lang w:val="en-US" w:eastAsia="zh-CN"/>
              </w:rPr>
              <w:t>3</w:t>
            </w:r>
          </w:p>
        </w:tc>
        <w:tc>
          <w:tcPr>
            <w:tcW w:w="2205" w:type="dxa"/>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业务流程准确</w:t>
            </w:r>
          </w:p>
        </w:tc>
        <w:tc>
          <w:tcPr>
            <w:tcW w:w="914" w:type="dxa"/>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b w:val="0"/>
                <w:color w:val="auto"/>
                <w:sz w:val="21"/>
                <w:szCs w:val="21"/>
                <w:lang w:val="en-US" w:eastAsia="zh-CN"/>
              </w:rPr>
              <w:t>35%</w:t>
            </w:r>
          </w:p>
        </w:tc>
        <w:tc>
          <w:tcPr>
            <w:tcW w:w="4664" w:type="dxa"/>
            <w:vAlign w:val="center"/>
          </w:tcPr>
          <w:p w:rsidR="00053F18" w:rsidRPr="00DF6EC5" w:rsidRDefault="00053F18" w:rsidP="002C4068">
            <w:pPr>
              <w:pStyle w:val="aa"/>
              <w:tabs>
                <w:tab w:val="left" w:pos="7875"/>
              </w:tabs>
              <w:adjustRightInd w:val="0"/>
              <w:snapToGrid w:val="0"/>
              <w:spacing w:line="360" w:lineRule="auto"/>
              <w:ind w:firstLineChars="0" w:firstLine="0"/>
              <w:jc w:val="left"/>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正确核实客户信息、按业务要求完成信息咨询、查询或记录</w:t>
            </w:r>
            <w:r w:rsidRPr="00DF6EC5">
              <w:rPr>
                <w:rFonts w:ascii="宋体" w:eastAsia="宋体" w:hAnsi="宋体" w:cs="仿宋"/>
                <w:b w:val="0"/>
                <w:color w:val="auto"/>
                <w:sz w:val="21"/>
                <w:szCs w:val="21"/>
                <w:lang w:val="en-US" w:eastAsia="zh-CN"/>
              </w:rPr>
              <w:t>.</w:t>
            </w:r>
            <w:r w:rsidRPr="00DF6EC5">
              <w:rPr>
                <w:rFonts w:ascii="宋体" w:eastAsia="宋体" w:hAnsi="宋体" w:cs="仿宋" w:hint="eastAsia"/>
                <w:b w:val="0"/>
                <w:color w:val="auto"/>
                <w:sz w:val="21"/>
                <w:szCs w:val="21"/>
                <w:lang w:val="en-US" w:eastAsia="zh-CN"/>
              </w:rPr>
              <w:t>正确引导客户办理业务。</w:t>
            </w:r>
          </w:p>
        </w:tc>
      </w:tr>
      <w:tr w:rsidR="00053F18" w:rsidRPr="0042354A" w:rsidTr="00507864">
        <w:trPr>
          <w:cantSplit/>
          <w:trHeight w:val="271"/>
          <w:jc w:val="center"/>
        </w:trPr>
        <w:tc>
          <w:tcPr>
            <w:tcW w:w="883" w:type="dxa"/>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b w:val="0"/>
                <w:color w:val="auto"/>
                <w:sz w:val="21"/>
                <w:szCs w:val="21"/>
                <w:lang w:val="en-US" w:eastAsia="zh-CN"/>
              </w:rPr>
              <w:t>4</w:t>
            </w:r>
          </w:p>
        </w:tc>
        <w:tc>
          <w:tcPr>
            <w:tcW w:w="2205" w:type="dxa"/>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业务知识解释恰当，运用合理</w:t>
            </w:r>
          </w:p>
        </w:tc>
        <w:tc>
          <w:tcPr>
            <w:tcW w:w="914" w:type="dxa"/>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b w:val="0"/>
                <w:color w:val="auto"/>
                <w:sz w:val="21"/>
                <w:szCs w:val="21"/>
                <w:lang w:val="en-US" w:eastAsia="zh-CN"/>
              </w:rPr>
              <w:t>35%</w:t>
            </w:r>
          </w:p>
        </w:tc>
        <w:tc>
          <w:tcPr>
            <w:tcW w:w="4664" w:type="dxa"/>
            <w:vAlign w:val="center"/>
          </w:tcPr>
          <w:p w:rsidR="00053F18" w:rsidRPr="00DF6EC5" w:rsidRDefault="00053F18" w:rsidP="002C4068">
            <w:pPr>
              <w:pStyle w:val="aa"/>
              <w:tabs>
                <w:tab w:val="left" w:pos="7875"/>
              </w:tabs>
              <w:adjustRightInd w:val="0"/>
              <w:snapToGrid w:val="0"/>
              <w:spacing w:line="360" w:lineRule="auto"/>
              <w:ind w:firstLineChars="0" w:firstLine="0"/>
              <w:jc w:val="left"/>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正确查询知识库，回答客户咨询的问题，并灵活应用在不同情境中</w:t>
            </w:r>
          </w:p>
        </w:tc>
      </w:tr>
      <w:tr w:rsidR="00053F18" w:rsidRPr="0042354A" w:rsidTr="00507864">
        <w:trPr>
          <w:cantSplit/>
          <w:trHeight w:val="271"/>
          <w:jc w:val="center"/>
        </w:trPr>
        <w:tc>
          <w:tcPr>
            <w:tcW w:w="883" w:type="dxa"/>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b w:val="0"/>
                <w:color w:val="auto"/>
                <w:sz w:val="21"/>
                <w:szCs w:val="21"/>
                <w:lang w:val="en-US" w:eastAsia="zh-CN"/>
              </w:rPr>
              <w:t>5</w:t>
            </w:r>
          </w:p>
        </w:tc>
        <w:tc>
          <w:tcPr>
            <w:tcW w:w="2205" w:type="dxa"/>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积极主动为客户提供服务</w:t>
            </w:r>
          </w:p>
        </w:tc>
        <w:tc>
          <w:tcPr>
            <w:tcW w:w="914" w:type="dxa"/>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b w:val="0"/>
                <w:color w:val="auto"/>
                <w:sz w:val="21"/>
                <w:szCs w:val="21"/>
                <w:lang w:val="en-US" w:eastAsia="zh-CN"/>
              </w:rPr>
              <w:t>5%</w:t>
            </w:r>
          </w:p>
        </w:tc>
        <w:tc>
          <w:tcPr>
            <w:tcW w:w="4664" w:type="dxa"/>
            <w:vAlign w:val="center"/>
          </w:tcPr>
          <w:p w:rsidR="00053F18" w:rsidRPr="00DF6EC5" w:rsidRDefault="00053F18" w:rsidP="002C4068">
            <w:pPr>
              <w:pStyle w:val="aa"/>
              <w:tabs>
                <w:tab w:val="left" w:pos="7875"/>
              </w:tabs>
              <w:adjustRightInd w:val="0"/>
              <w:snapToGrid w:val="0"/>
              <w:spacing w:line="360" w:lineRule="auto"/>
              <w:ind w:firstLineChars="0" w:firstLine="0"/>
              <w:jc w:val="left"/>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主动为客户提供有效的解决方案并提出建议，引导客户处理问题，询问客户是否有其他问题需要咨询</w:t>
            </w:r>
          </w:p>
        </w:tc>
      </w:tr>
      <w:tr w:rsidR="00053F18" w:rsidRPr="0042354A" w:rsidTr="00507864">
        <w:trPr>
          <w:cantSplit/>
          <w:trHeight w:val="271"/>
          <w:jc w:val="center"/>
        </w:trPr>
        <w:tc>
          <w:tcPr>
            <w:tcW w:w="8666" w:type="dxa"/>
            <w:gridSpan w:val="4"/>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满分</w:t>
            </w:r>
            <w:r w:rsidRPr="00DF6EC5">
              <w:rPr>
                <w:rFonts w:ascii="宋体" w:eastAsia="宋体" w:hAnsi="宋体" w:cs="仿宋"/>
                <w:b w:val="0"/>
                <w:color w:val="auto"/>
                <w:sz w:val="21"/>
                <w:szCs w:val="21"/>
                <w:lang w:val="en-US" w:eastAsia="zh-CN"/>
              </w:rPr>
              <w:t xml:space="preserve">  15</w:t>
            </w:r>
            <w:r w:rsidRPr="00DF6EC5">
              <w:rPr>
                <w:rFonts w:ascii="宋体" w:eastAsia="宋体" w:hAnsi="宋体" w:cs="仿宋" w:hint="eastAsia"/>
                <w:b w:val="0"/>
                <w:color w:val="auto"/>
                <w:sz w:val="21"/>
                <w:szCs w:val="21"/>
                <w:lang w:val="en-US" w:eastAsia="zh-CN"/>
              </w:rPr>
              <w:t>分</w:t>
            </w:r>
          </w:p>
        </w:tc>
      </w:tr>
    </w:tbl>
    <w:p w:rsidR="00053F18" w:rsidRPr="002C4068" w:rsidRDefault="00053F18" w:rsidP="002C4068">
      <w:pPr>
        <w:pStyle w:val="aa"/>
        <w:tabs>
          <w:tab w:val="left" w:pos="7875"/>
        </w:tabs>
        <w:spacing w:line="360" w:lineRule="auto"/>
        <w:ind w:firstLineChars="0" w:firstLine="0"/>
        <w:jc w:val="center"/>
        <w:rPr>
          <w:rFonts w:ascii="宋体" w:eastAsia="宋体" w:hAnsi="宋体" w:cs="仿宋"/>
          <w:b w:val="0"/>
          <w:color w:val="auto"/>
          <w:sz w:val="21"/>
          <w:szCs w:val="21"/>
        </w:rPr>
      </w:pPr>
    </w:p>
    <w:p w:rsidR="00053F18" w:rsidRPr="002C4068" w:rsidRDefault="00053F18" w:rsidP="002C4068">
      <w:pPr>
        <w:pStyle w:val="aa"/>
        <w:tabs>
          <w:tab w:val="left" w:pos="7875"/>
        </w:tabs>
        <w:spacing w:line="360" w:lineRule="auto"/>
        <w:ind w:firstLineChars="0" w:firstLine="0"/>
        <w:jc w:val="center"/>
        <w:rPr>
          <w:rFonts w:ascii="宋体" w:eastAsia="宋体" w:hAnsi="宋体" w:cs="仿宋"/>
          <w:b w:val="0"/>
          <w:color w:val="auto"/>
          <w:sz w:val="21"/>
          <w:szCs w:val="21"/>
        </w:rPr>
      </w:pPr>
      <w:r w:rsidRPr="002C4068">
        <w:rPr>
          <w:rFonts w:ascii="宋体" w:eastAsia="宋体" w:hAnsi="宋体" w:cs="仿宋" w:hint="eastAsia"/>
          <w:b w:val="0"/>
          <w:color w:val="auto"/>
          <w:sz w:val="21"/>
          <w:szCs w:val="21"/>
        </w:rPr>
        <w:t>表</w:t>
      </w:r>
      <w:r w:rsidRPr="002C4068">
        <w:rPr>
          <w:rFonts w:ascii="宋体" w:eastAsia="宋体" w:hAnsi="宋体" w:cs="仿宋"/>
          <w:b w:val="0"/>
          <w:color w:val="auto"/>
          <w:sz w:val="21"/>
          <w:szCs w:val="21"/>
        </w:rPr>
        <w:t>2-2</w:t>
      </w:r>
      <w:r w:rsidRPr="002C4068">
        <w:rPr>
          <w:rFonts w:ascii="宋体" w:eastAsia="宋体" w:hAnsi="宋体" w:cs="仿宋" w:hint="eastAsia"/>
          <w:b w:val="0"/>
          <w:color w:val="auto"/>
          <w:sz w:val="21"/>
          <w:szCs w:val="21"/>
        </w:rPr>
        <w:t>语音服务（呼出）评分标准</w:t>
      </w:r>
    </w:p>
    <w:tbl>
      <w:tblPr>
        <w:tblW w:w="86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83"/>
        <w:gridCol w:w="2205"/>
        <w:gridCol w:w="914"/>
        <w:gridCol w:w="4664"/>
      </w:tblGrid>
      <w:tr w:rsidR="00053F18" w:rsidRPr="0042354A" w:rsidTr="00507864">
        <w:trPr>
          <w:cantSplit/>
          <w:trHeight w:val="271"/>
          <w:jc w:val="center"/>
        </w:trPr>
        <w:tc>
          <w:tcPr>
            <w:tcW w:w="883" w:type="dxa"/>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lastRenderedPageBreak/>
              <w:t>序号</w:t>
            </w:r>
          </w:p>
        </w:tc>
        <w:tc>
          <w:tcPr>
            <w:tcW w:w="2205" w:type="dxa"/>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项目</w:t>
            </w:r>
          </w:p>
        </w:tc>
        <w:tc>
          <w:tcPr>
            <w:tcW w:w="914" w:type="dxa"/>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权重</w:t>
            </w:r>
          </w:p>
        </w:tc>
        <w:tc>
          <w:tcPr>
            <w:tcW w:w="4664" w:type="dxa"/>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评分标准（要点）</w:t>
            </w:r>
          </w:p>
        </w:tc>
      </w:tr>
      <w:tr w:rsidR="00053F18" w:rsidRPr="0042354A" w:rsidTr="00507864">
        <w:trPr>
          <w:cantSplit/>
          <w:trHeight w:val="271"/>
          <w:jc w:val="center"/>
        </w:trPr>
        <w:tc>
          <w:tcPr>
            <w:tcW w:w="883" w:type="dxa"/>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b w:val="0"/>
                <w:color w:val="auto"/>
                <w:sz w:val="21"/>
                <w:szCs w:val="21"/>
                <w:lang w:val="en-US" w:eastAsia="zh-CN"/>
              </w:rPr>
              <w:t>1</w:t>
            </w:r>
          </w:p>
        </w:tc>
        <w:tc>
          <w:tcPr>
            <w:tcW w:w="2205" w:type="dxa"/>
            <w:vAlign w:val="center"/>
          </w:tcPr>
          <w:p w:rsidR="00053F18" w:rsidRPr="00DF6EC5" w:rsidRDefault="00053F18" w:rsidP="002C4068">
            <w:pPr>
              <w:pStyle w:val="aa"/>
              <w:tabs>
                <w:tab w:val="left" w:pos="7875"/>
              </w:tabs>
              <w:adjustRightInd w:val="0"/>
              <w:snapToGrid w:val="0"/>
              <w:spacing w:line="360" w:lineRule="auto"/>
              <w:ind w:firstLineChars="0" w:firstLine="0"/>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销售流程清晰</w:t>
            </w:r>
          </w:p>
        </w:tc>
        <w:tc>
          <w:tcPr>
            <w:tcW w:w="914" w:type="dxa"/>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b w:val="0"/>
                <w:color w:val="auto"/>
                <w:sz w:val="21"/>
                <w:szCs w:val="21"/>
                <w:lang w:val="en-US" w:eastAsia="zh-CN"/>
              </w:rPr>
              <w:t>15%</w:t>
            </w:r>
          </w:p>
        </w:tc>
        <w:tc>
          <w:tcPr>
            <w:tcW w:w="4664" w:type="dxa"/>
            <w:vAlign w:val="center"/>
          </w:tcPr>
          <w:p w:rsidR="00053F18" w:rsidRPr="0042354A" w:rsidRDefault="00053F18" w:rsidP="002C4068">
            <w:pPr>
              <w:adjustRightInd w:val="0"/>
              <w:snapToGrid w:val="0"/>
              <w:spacing w:line="360" w:lineRule="auto"/>
              <w:jc w:val="left"/>
              <w:rPr>
                <w:rFonts w:ascii="宋体" w:cs="仿宋"/>
                <w:kern w:val="0"/>
                <w:szCs w:val="21"/>
              </w:rPr>
            </w:pPr>
            <w:r w:rsidRPr="0042354A">
              <w:rPr>
                <w:rFonts w:ascii="宋体" w:hAnsi="宋体" w:cs="仿宋" w:hint="eastAsia"/>
                <w:kern w:val="0"/>
                <w:szCs w:val="21"/>
              </w:rPr>
              <w:t>需要包括开场白、了解客户需求、引导客户需求、介绍产品、促成交易、结束语等内容。</w:t>
            </w:r>
          </w:p>
        </w:tc>
      </w:tr>
      <w:tr w:rsidR="00053F18" w:rsidRPr="0042354A" w:rsidTr="00507864">
        <w:trPr>
          <w:cantSplit/>
          <w:trHeight w:val="271"/>
          <w:jc w:val="center"/>
        </w:trPr>
        <w:tc>
          <w:tcPr>
            <w:tcW w:w="883" w:type="dxa"/>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b w:val="0"/>
                <w:color w:val="auto"/>
                <w:sz w:val="21"/>
                <w:szCs w:val="21"/>
                <w:lang w:val="en-US" w:eastAsia="zh-CN"/>
              </w:rPr>
              <w:t>2</w:t>
            </w:r>
          </w:p>
        </w:tc>
        <w:tc>
          <w:tcPr>
            <w:tcW w:w="2205" w:type="dxa"/>
            <w:vAlign w:val="center"/>
          </w:tcPr>
          <w:p w:rsidR="00053F18" w:rsidRPr="00DF6EC5" w:rsidRDefault="00053F18" w:rsidP="002C4068">
            <w:pPr>
              <w:pStyle w:val="aa"/>
              <w:tabs>
                <w:tab w:val="left" w:pos="7875"/>
              </w:tabs>
              <w:adjustRightInd w:val="0"/>
              <w:snapToGrid w:val="0"/>
              <w:spacing w:line="360" w:lineRule="auto"/>
              <w:ind w:firstLineChars="0" w:firstLine="0"/>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业务知识解释恰当，运用合理</w:t>
            </w:r>
          </w:p>
        </w:tc>
        <w:tc>
          <w:tcPr>
            <w:tcW w:w="914" w:type="dxa"/>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b w:val="0"/>
                <w:color w:val="auto"/>
                <w:sz w:val="21"/>
                <w:szCs w:val="21"/>
                <w:lang w:val="en-US" w:eastAsia="zh-CN"/>
              </w:rPr>
              <w:t>50%</w:t>
            </w:r>
          </w:p>
        </w:tc>
        <w:tc>
          <w:tcPr>
            <w:tcW w:w="4664" w:type="dxa"/>
            <w:vAlign w:val="center"/>
          </w:tcPr>
          <w:p w:rsidR="00053F18" w:rsidRPr="00DF6EC5" w:rsidRDefault="00053F18" w:rsidP="002C4068">
            <w:pPr>
              <w:pStyle w:val="aa"/>
              <w:tabs>
                <w:tab w:val="left" w:pos="7875"/>
              </w:tabs>
              <w:adjustRightInd w:val="0"/>
              <w:snapToGrid w:val="0"/>
              <w:spacing w:line="360" w:lineRule="auto"/>
              <w:ind w:firstLineChars="0" w:firstLine="0"/>
              <w:jc w:val="left"/>
              <w:rPr>
                <w:rFonts w:ascii="宋体" w:eastAsia="宋体" w:hAnsi="宋体" w:cs="仿宋"/>
                <w:b w:val="0"/>
                <w:color w:val="auto"/>
                <w:sz w:val="21"/>
                <w:szCs w:val="21"/>
                <w:lang w:val="en-US" w:eastAsia="zh-CN"/>
              </w:rPr>
            </w:pPr>
            <w:r w:rsidRPr="00DF6EC5">
              <w:rPr>
                <w:rFonts w:ascii="宋体" w:eastAsia="宋体" w:hAnsi="宋体" w:cs="仿宋"/>
                <w:b w:val="0"/>
                <w:color w:val="auto"/>
                <w:sz w:val="21"/>
                <w:szCs w:val="21"/>
                <w:lang w:val="en-US" w:eastAsia="zh-CN"/>
              </w:rPr>
              <w:t>10</w:t>
            </w:r>
            <w:r w:rsidRPr="00DF6EC5">
              <w:rPr>
                <w:rFonts w:ascii="宋体" w:eastAsia="宋体" w:hAnsi="宋体" w:cs="仿宋" w:hint="eastAsia"/>
                <w:b w:val="0"/>
                <w:color w:val="auto"/>
                <w:sz w:val="21"/>
                <w:szCs w:val="21"/>
                <w:lang w:val="en-US" w:eastAsia="zh-CN"/>
              </w:rPr>
              <w:t>个</w:t>
            </w:r>
            <w:r w:rsidRPr="00DF6EC5">
              <w:rPr>
                <w:rFonts w:ascii="宋体" w:eastAsia="宋体" w:hAnsi="宋体" w:cs="仿宋"/>
                <w:b w:val="0"/>
                <w:color w:val="auto"/>
                <w:sz w:val="21"/>
                <w:szCs w:val="21"/>
                <w:lang w:val="en-US" w:eastAsia="zh-CN"/>
              </w:rPr>
              <w:t>FAQ</w:t>
            </w:r>
            <w:r w:rsidRPr="00DF6EC5">
              <w:rPr>
                <w:rFonts w:ascii="宋体" w:eastAsia="宋体" w:hAnsi="宋体" w:cs="仿宋" w:hint="eastAsia"/>
                <w:b w:val="0"/>
                <w:color w:val="auto"/>
                <w:sz w:val="21"/>
                <w:szCs w:val="21"/>
                <w:lang w:val="en-US" w:eastAsia="zh-CN"/>
              </w:rPr>
              <w:t>问题整理全面，体现产品特色，能够深度结合客户需求，</w:t>
            </w:r>
          </w:p>
        </w:tc>
      </w:tr>
      <w:tr w:rsidR="00053F18" w:rsidRPr="0042354A" w:rsidTr="00507864">
        <w:trPr>
          <w:cantSplit/>
          <w:trHeight w:val="271"/>
          <w:jc w:val="center"/>
        </w:trPr>
        <w:tc>
          <w:tcPr>
            <w:tcW w:w="883" w:type="dxa"/>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b w:val="0"/>
                <w:color w:val="auto"/>
                <w:sz w:val="21"/>
                <w:szCs w:val="21"/>
                <w:lang w:val="en-US" w:eastAsia="zh-CN"/>
              </w:rPr>
              <w:t>3</w:t>
            </w:r>
          </w:p>
        </w:tc>
        <w:tc>
          <w:tcPr>
            <w:tcW w:w="2205" w:type="dxa"/>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积极主动为客户提供服务</w:t>
            </w:r>
          </w:p>
        </w:tc>
        <w:tc>
          <w:tcPr>
            <w:tcW w:w="914" w:type="dxa"/>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b w:val="0"/>
                <w:color w:val="auto"/>
                <w:sz w:val="21"/>
                <w:szCs w:val="21"/>
                <w:lang w:val="en-US" w:eastAsia="zh-CN"/>
              </w:rPr>
              <w:t>5%</w:t>
            </w:r>
          </w:p>
        </w:tc>
        <w:tc>
          <w:tcPr>
            <w:tcW w:w="4664" w:type="dxa"/>
            <w:vAlign w:val="center"/>
          </w:tcPr>
          <w:p w:rsidR="00053F18" w:rsidRPr="00DF6EC5" w:rsidRDefault="00053F18" w:rsidP="002C4068">
            <w:pPr>
              <w:pStyle w:val="aa"/>
              <w:tabs>
                <w:tab w:val="left" w:pos="7875"/>
              </w:tabs>
              <w:adjustRightInd w:val="0"/>
              <w:snapToGrid w:val="0"/>
              <w:spacing w:line="360" w:lineRule="auto"/>
              <w:ind w:firstLineChars="0" w:firstLine="0"/>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主动为客户提供有效的解决方案并提出建议，引导客户处理问题，询问客户是否有其他问题需要咨询</w:t>
            </w:r>
          </w:p>
        </w:tc>
      </w:tr>
      <w:tr w:rsidR="00053F18" w:rsidRPr="0042354A" w:rsidTr="00507864">
        <w:trPr>
          <w:cantSplit/>
          <w:trHeight w:val="271"/>
          <w:jc w:val="center"/>
        </w:trPr>
        <w:tc>
          <w:tcPr>
            <w:tcW w:w="883" w:type="dxa"/>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b w:val="0"/>
                <w:color w:val="auto"/>
                <w:sz w:val="21"/>
                <w:szCs w:val="21"/>
                <w:lang w:val="en-US" w:eastAsia="zh-CN"/>
              </w:rPr>
              <w:t>4</w:t>
            </w:r>
          </w:p>
        </w:tc>
        <w:tc>
          <w:tcPr>
            <w:tcW w:w="2205" w:type="dxa"/>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引导客户成交</w:t>
            </w:r>
          </w:p>
        </w:tc>
        <w:tc>
          <w:tcPr>
            <w:tcW w:w="914" w:type="dxa"/>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b w:val="0"/>
                <w:color w:val="auto"/>
                <w:sz w:val="21"/>
                <w:szCs w:val="21"/>
                <w:lang w:val="en-US" w:eastAsia="zh-CN"/>
              </w:rPr>
              <w:t>5%</w:t>
            </w:r>
          </w:p>
        </w:tc>
        <w:tc>
          <w:tcPr>
            <w:tcW w:w="4664" w:type="dxa"/>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客户最终是否成交</w:t>
            </w:r>
          </w:p>
        </w:tc>
      </w:tr>
      <w:tr w:rsidR="00053F18" w:rsidRPr="0042354A" w:rsidTr="00507864">
        <w:trPr>
          <w:cantSplit/>
          <w:trHeight w:val="271"/>
          <w:jc w:val="center"/>
        </w:trPr>
        <w:tc>
          <w:tcPr>
            <w:tcW w:w="883" w:type="dxa"/>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b w:val="0"/>
                <w:color w:val="auto"/>
                <w:sz w:val="21"/>
                <w:szCs w:val="21"/>
                <w:lang w:val="en-US" w:eastAsia="zh-CN"/>
              </w:rPr>
              <w:t>4</w:t>
            </w:r>
          </w:p>
        </w:tc>
        <w:tc>
          <w:tcPr>
            <w:tcW w:w="2205" w:type="dxa"/>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销售技巧运用</w:t>
            </w:r>
          </w:p>
        </w:tc>
        <w:tc>
          <w:tcPr>
            <w:tcW w:w="914" w:type="dxa"/>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b w:val="0"/>
                <w:color w:val="auto"/>
                <w:sz w:val="21"/>
                <w:szCs w:val="21"/>
                <w:lang w:val="en-US" w:eastAsia="zh-CN"/>
              </w:rPr>
              <w:t>25%</w:t>
            </w:r>
          </w:p>
        </w:tc>
        <w:tc>
          <w:tcPr>
            <w:tcW w:w="4664" w:type="dxa"/>
            <w:vAlign w:val="center"/>
          </w:tcPr>
          <w:p w:rsidR="00053F18" w:rsidRPr="00DF6EC5" w:rsidRDefault="00053F18" w:rsidP="002C4068">
            <w:pPr>
              <w:pStyle w:val="aa"/>
              <w:tabs>
                <w:tab w:val="left" w:pos="7875"/>
              </w:tabs>
              <w:adjustRightInd w:val="0"/>
              <w:snapToGrid w:val="0"/>
              <w:spacing w:line="360" w:lineRule="auto"/>
              <w:ind w:firstLineChars="0" w:firstLine="0"/>
              <w:jc w:val="left"/>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能够运用</w:t>
            </w:r>
            <w:r w:rsidRPr="00DF6EC5">
              <w:rPr>
                <w:rFonts w:ascii="宋体" w:eastAsia="宋体" w:hAnsi="宋体" w:cs="仿宋"/>
                <w:b w:val="0"/>
                <w:color w:val="auto"/>
                <w:sz w:val="21"/>
                <w:szCs w:val="21"/>
                <w:lang w:val="en-US" w:eastAsia="zh-CN"/>
              </w:rPr>
              <w:t>FABE\SPIN\LSCPA</w:t>
            </w:r>
            <w:r w:rsidRPr="00DF6EC5">
              <w:rPr>
                <w:rFonts w:ascii="宋体" w:eastAsia="宋体" w:hAnsi="宋体" w:cs="仿宋" w:hint="eastAsia"/>
                <w:b w:val="0"/>
                <w:color w:val="auto"/>
                <w:sz w:val="21"/>
                <w:szCs w:val="21"/>
                <w:lang w:val="en-US" w:eastAsia="zh-CN"/>
              </w:rPr>
              <w:t>等方法介绍产品、处理客户异议等</w:t>
            </w:r>
          </w:p>
        </w:tc>
      </w:tr>
      <w:tr w:rsidR="00053F18" w:rsidRPr="0042354A" w:rsidTr="00507864">
        <w:trPr>
          <w:cantSplit/>
          <w:trHeight w:val="271"/>
          <w:jc w:val="center"/>
        </w:trPr>
        <w:tc>
          <w:tcPr>
            <w:tcW w:w="8666" w:type="dxa"/>
            <w:gridSpan w:val="4"/>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满分</w:t>
            </w:r>
            <w:r w:rsidRPr="00DF6EC5">
              <w:rPr>
                <w:rFonts w:ascii="宋体" w:eastAsia="宋体" w:hAnsi="宋体" w:cs="仿宋"/>
                <w:b w:val="0"/>
                <w:color w:val="auto"/>
                <w:sz w:val="21"/>
                <w:szCs w:val="21"/>
                <w:lang w:val="en-US" w:eastAsia="zh-CN"/>
              </w:rPr>
              <w:t xml:space="preserve">  30</w:t>
            </w:r>
            <w:r w:rsidRPr="00DF6EC5">
              <w:rPr>
                <w:rFonts w:ascii="宋体" w:eastAsia="宋体" w:hAnsi="宋体" w:cs="仿宋" w:hint="eastAsia"/>
                <w:b w:val="0"/>
                <w:color w:val="auto"/>
                <w:sz w:val="21"/>
                <w:szCs w:val="21"/>
                <w:lang w:val="en-US" w:eastAsia="zh-CN"/>
              </w:rPr>
              <w:t>分</w:t>
            </w:r>
          </w:p>
        </w:tc>
      </w:tr>
    </w:tbl>
    <w:p w:rsidR="00053F18" w:rsidRPr="002C4068" w:rsidRDefault="00053F18" w:rsidP="002C4068">
      <w:pPr>
        <w:pStyle w:val="aa"/>
        <w:tabs>
          <w:tab w:val="left" w:pos="7875"/>
        </w:tabs>
        <w:spacing w:line="360" w:lineRule="auto"/>
        <w:ind w:firstLineChars="0" w:firstLine="0"/>
        <w:jc w:val="center"/>
        <w:rPr>
          <w:rFonts w:ascii="宋体" w:eastAsia="宋体" w:hAnsi="宋体" w:cs="仿宋"/>
          <w:b w:val="0"/>
          <w:color w:val="auto"/>
          <w:sz w:val="21"/>
          <w:szCs w:val="21"/>
        </w:rPr>
      </w:pPr>
    </w:p>
    <w:p w:rsidR="00053F18" w:rsidRPr="002C4068" w:rsidRDefault="00053F18" w:rsidP="002C4068">
      <w:pPr>
        <w:pStyle w:val="aa"/>
        <w:tabs>
          <w:tab w:val="left" w:pos="7875"/>
        </w:tabs>
        <w:spacing w:line="360" w:lineRule="auto"/>
        <w:ind w:firstLineChars="0" w:firstLine="0"/>
        <w:jc w:val="center"/>
        <w:rPr>
          <w:rFonts w:ascii="宋体" w:eastAsia="宋体" w:hAnsi="宋体" w:cs="仿宋"/>
          <w:b w:val="0"/>
          <w:color w:val="auto"/>
          <w:sz w:val="21"/>
          <w:szCs w:val="21"/>
        </w:rPr>
      </w:pPr>
      <w:r w:rsidRPr="002C4068">
        <w:rPr>
          <w:rFonts w:ascii="宋体" w:eastAsia="宋体" w:hAnsi="宋体" w:cs="仿宋" w:hint="eastAsia"/>
          <w:b w:val="0"/>
          <w:color w:val="auto"/>
          <w:sz w:val="21"/>
          <w:szCs w:val="21"/>
        </w:rPr>
        <w:t>表</w:t>
      </w:r>
      <w:r w:rsidRPr="002C4068">
        <w:rPr>
          <w:rFonts w:ascii="宋体" w:eastAsia="宋体" w:hAnsi="宋体" w:cs="仿宋"/>
          <w:b w:val="0"/>
          <w:color w:val="auto"/>
          <w:sz w:val="21"/>
          <w:szCs w:val="21"/>
        </w:rPr>
        <w:t>3</w:t>
      </w:r>
      <w:r w:rsidRPr="002C4068">
        <w:rPr>
          <w:rFonts w:ascii="宋体" w:eastAsia="宋体" w:hAnsi="宋体" w:cs="仿宋" w:hint="eastAsia"/>
          <w:b w:val="0"/>
          <w:color w:val="auto"/>
          <w:sz w:val="21"/>
          <w:szCs w:val="21"/>
        </w:rPr>
        <w:t>在线服务评分标准</w:t>
      </w:r>
    </w:p>
    <w:tbl>
      <w:tblPr>
        <w:tblW w:w="86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83"/>
        <w:gridCol w:w="2205"/>
        <w:gridCol w:w="914"/>
        <w:gridCol w:w="4664"/>
      </w:tblGrid>
      <w:tr w:rsidR="00053F18" w:rsidRPr="0042354A" w:rsidTr="00507864">
        <w:trPr>
          <w:cantSplit/>
          <w:trHeight w:val="271"/>
          <w:jc w:val="center"/>
        </w:trPr>
        <w:tc>
          <w:tcPr>
            <w:tcW w:w="883" w:type="dxa"/>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序号</w:t>
            </w:r>
          </w:p>
        </w:tc>
        <w:tc>
          <w:tcPr>
            <w:tcW w:w="2205" w:type="dxa"/>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项目</w:t>
            </w:r>
          </w:p>
        </w:tc>
        <w:tc>
          <w:tcPr>
            <w:tcW w:w="914" w:type="dxa"/>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权重</w:t>
            </w:r>
          </w:p>
        </w:tc>
        <w:tc>
          <w:tcPr>
            <w:tcW w:w="4664" w:type="dxa"/>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评分标准（要点）</w:t>
            </w:r>
          </w:p>
        </w:tc>
      </w:tr>
      <w:tr w:rsidR="00053F18" w:rsidRPr="0042354A" w:rsidTr="00507864">
        <w:trPr>
          <w:cantSplit/>
          <w:trHeight w:val="271"/>
          <w:jc w:val="center"/>
        </w:trPr>
        <w:tc>
          <w:tcPr>
            <w:tcW w:w="883" w:type="dxa"/>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b w:val="0"/>
                <w:color w:val="auto"/>
                <w:sz w:val="21"/>
                <w:szCs w:val="21"/>
                <w:lang w:val="en-US" w:eastAsia="zh-CN"/>
              </w:rPr>
              <w:t>1</w:t>
            </w:r>
          </w:p>
        </w:tc>
        <w:tc>
          <w:tcPr>
            <w:tcW w:w="2205" w:type="dxa"/>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服务用语标准</w:t>
            </w:r>
          </w:p>
        </w:tc>
        <w:tc>
          <w:tcPr>
            <w:tcW w:w="914" w:type="dxa"/>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b w:val="0"/>
                <w:color w:val="auto"/>
                <w:sz w:val="21"/>
                <w:szCs w:val="21"/>
                <w:lang w:val="en-US" w:eastAsia="zh-CN"/>
              </w:rPr>
              <w:t>15%</w:t>
            </w:r>
          </w:p>
        </w:tc>
        <w:tc>
          <w:tcPr>
            <w:tcW w:w="4664" w:type="dxa"/>
            <w:vAlign w:val="center"/>
          </w:tcPr>
          <w:p w:rsidR="00053F18" w:rsidRPr="00DF6EC5" w:rsidRDefault="00053F18" w:rsidP="002C4068">
            <w:pPr>
              <w:pStyle w:val="aa"/>
              <w:tabs>
                <w:tab w:val="left" w:pos="7875"/>
              </w:tabs>
              <w:adjustRightInd w:val="0"/>
              <w:snapToGrid w:val="0"/>
              <w:spacing w:line="360" w:lineRule="auto"/>
              <w:ind w:firstLineChars="0" w:firstLine="0"/>
              <w:jc w:val="left"/>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开头、结束语、等候用语、安抚致歉用语。用语活泼、规范。</w:t>
            </w:r>
          </w:p>
        </w:tc>
      </w:tr>
      <w:tr w:rsidR="00053F18" w:rsidRPr="0042354A" w:rsidTr="00507864">
        <w:trPr>
          <w:cantSplit/>
          <w:trHeight w:val="271"/>
          <w:jc w:val="center"/>
        </w:trPr>
        <w:tc>
          <w:tcPr>
            <w:tcW w:w="883" w:type="dxa"/>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b w:val="0"/>
                <w:color w:val="auto"/>
                <w:sz w:val="21"/>
                <w:szCs w:val="21"/>
                <w:lang w:val="en-US" w:eastAsia="zh-CN"/>
              </w:rPr>
              <w:t>2</w:t>
            </w:r>
          </w:p>
        </w:tc>
        <w:tc>
          <w:tcPr>
            <w:tcW w:w="2205" w:type="dxa"/>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业务知识解释恰当，运用合理</w:t>
            </w:r>
          </w:p>
        </w:tc>
        <w:tc>
          <w:tcPr>
            <w:tcW w:w="914" w:type="dxa"/>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b w:val="0"/>
                <w:color w:val="auto"/>
                <w:sz w:val="21"/>
                <w:szCs w:val="21"/>
                <w:lang w:val="en-US" w:eastAsia="zh-CN"/>
              </w:rPr>
              <w:t>30%</w:t>
            </w:r>
          </w:p>
        </w:tc>
        <w:tc>
          <w:tcPr>
            <w:tcW w:w="4664" w:type="dxa"/>
            <w:vAlign w:val="center"/>
          </w:tcPr>
          <w:p w:rsidR="00053F18" w:rsidRPr="00DF6EC5" w:rsidRDefault="00053F18" w:rsidP="002C4068">
            <w:pPr>
              <w:pStyle w:val="aa"/>
              <w:tabs>
                <w:tab w:val="left" w:pos="7875"/>
              </w:tabs>
              <w:adjustRightInd w:val="0"/>
              <w:snapToGrid w:val="0"/>
              <w:spacing w:line="360" w:lineRule="auto"/>
              <w:ind w:firstLineChars="0" w:firstLine="0"/>
              <w:jc w:val="left"/>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正确查询知识库，回答客户咨询的问题，并灵活应用在不同情境中</w:t>
            </w:r>
          </w:p>
        </w:tc>
      </w:tr>
      <w:tr w:rsidR="00053F18" w:rsidRPr="0042354A" w:rsidTr="00507864">
        <w:trPr>
          <w:cantSplit/>
          <w:trHeight w:val="271"/>
          <w:jc w:val="center"/>
        </w:trPr>
        <w:tc>
          <w:tcPr>
            <w:tcW w:w="883" w:type="dxa"/>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b w:val="0"/>
                <w:color w:val="auto"/>
                <w:sz w:val="21"/>
                <w:szCs w:val="21"/>
                <w:lang w:val="en-US" w:eastAsia="zh-CN"/>
              </w:rPr>
              <w:t>3</w:t>
            </w:r>
          </w:p>
        </w:tc>
        <w:tc>
          <w:tcPr>
            <w:tcW w:w="2205" w:type="dxa"/>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积极引导客户成交</w:t>
            </w:r>
          </w:p>
        </w:tc>
        <w:tc>
          <w:tcPr>
            <w:tcW w:w="914" w:type="dxa"/>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b w:val="0"/>
                <w:color w:val="auto"/>
                <w:sz w:val="21"/>
                <w:szCs w:val="21"/>
                <w:lang w:val="en-US" w:eastAsia="zh-CN"/>
              </w:rPr>
              <w:t>25%</w:t>
            </w:r>
          </w:p>
        </w:tc>
        <w:tc>
          <w:tcPr>
            <w:tcW w:w="4664" w:type="dxa"/>
            <w:vAlign w:val="center"/>
          </w:tcPr>
          <w:p w:rsidR="00053F18" w:rsidRPr="00DF6EC5" w:rsidRDefault="00053F18" w:rsidP="002C4068">
            <w:pPr>
              <w:pStyle w:val="aa"/>
              <w:tabs>
                <w:tab w:val="left" w:pos="7875"/>
              </w:tabs>
              <w:adjustRightInd w:val="0"/>
              <w:snapToGrid w:val="0"/>
              <w:spacing w:line="360" w:lineRule="auto"/>
              <w:ind w:firstLineChars="0" w:firstLine="0"/>
              <w:jc w:val="left"/>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主动为客户提供有效的解决方案并提出建议，引导客户处理问题，客户是否最终付款购买</w:t>
            </w:r>
          </w:p>
        </w:tc>
      </w:tr>
      <w:tr w:rsidR="00053F18" w:rsidRPr="0042354A" w:rsidTr="00507864">
        <w:trPr>
          <w:cantSplit/>
          <w:trHeight w:val="271"/>
          <w:jc w:val="center"/>
        </w:trPr>
        <w:tc>
          <w:tcPr>
            <w:tcW w:w="883" w:type="dxa"/>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b w:val="0"/>
                <w:color w:val="auto"/>
                <w:sz w:val="21"/>
                <w:szCs w:val="21"/>
                <w:lang w:val="en-US" w:eastAsia="zh-CN"/>
              </w:rPr>
              <w:t>4</w:t>
            </w:r>
          </w:p>
        </w:tc>
        <w:tc>
          <w:tcPr>
            <w:tcW w:w="2205" w:type="dxa"/>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服务指标</w:t>
            </w:r>
          </w:p>
        </w:tc>
        <w:tc>
          <w:tcPr>
            <w:tcW w:w="914" w:type="dxa"/>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b w:val="0"/>
                <w:color w:val="auto"/>
                <w:sz w:val="21"/>
                <w:szCs w:val="21"/>
                <w:lang w:val="en-US" w:eastAsia="zh-CN"/>
              </w:rPr>
              <w:t>30%</w:t>
            </w:r>
          </w:p>
        </w:tc>
        <w:tc>
          <w:tcPr>
            <w:tcW w:w="4664" w:type="dxa"/>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服务时间、答客比、服务响应时间、服务准确率、客户评价</w:t>
            </w:r>
          </w:p>
        </w:tc>
      </w:tr>
      <w:tr w:rsidR="00053F18" w:rsidRPr="0042354A" w:rsidTr="00507864">
        <w:trPr>
          <w:cantSplit/>
          <w:trHeight w:val="271"/>
          <w:jc w:val="center"/>
        </w:trPr>
        <w:tc>
          <w:tcPr>
            <w:tcW w:w="8666" w:type="dxa"/>
            <w:gridSpan w:val="4"/>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满分</w:t>
            </w:r>
            <w:r w:rsidRPr="00DF6EC5">
              <w:rPr>
                <w:rFonts w:ascii="宋体" w:eastAsia="宋体" w:hAnsi="宋体" w:cs="仿宋"/>
                <w:b w:val="0"/>
                <w:color w:val="auto"/>
                <w:sz w:val="21"/>
                <w:szCs w:val="21"/>
                <w:lang w:val="en-US" w:eastAsia="zh-CN"/>
              </w:rPr>
              <w:t xml:space="preserve">  20</w:t>
            </w:r>
            <w:r w:rsidRPr="00DF6EC5">
              <w:rPr>
                <w:rFonts w:ascii="宋体" w:eastAsia="宋体" w:hAnsi="宋体" w:cs="仿宋" w:hint="eastAsia"/>
                <w:b w:val="0"/>
                <w:color w:val="auto"/>
                <w:sz w:val="21"/>
                <w:szCs w:val="21"/>
                <w:lang w:val="en-US" w:eastAsia="zh-CN"/>
              </w:rPr>
              <w:t>分</w:t>
            </w:r>
          </w:p>
        </w:tc>
      </w:tr>
    </w:tbl>
    <w:p w:rsidR="00053F18" w:rsidRPr="002C4068" w:rsidRDefault="00053F18" w:rsidP="002C4068">
      <w:pPr>
        <w:pStyle w:val="aa"/>
        <w:tabs>
          <w:tab w:val="left" w:pos="7875"/>
        </w:tabs>
        <w:spacing w:line="360" w:lineRule="auto"/>
        <w:ind w:firstLineChars="0" w:firstLine="0"/>
        <w:jc w:val="center"/>
        <w:rPr>
          <w:rFonts w:ascii="宋体" w:eastAsia="宋体" w:hAnsi="宋体" w:cs="仿宋"/>
          <w:b w:val="0"/>
          <w:color w:val="auto"/>
          <w:sz w:val="21"/>
          <w:szCs w:val="21"/>
        </w:rPr>
      </w:pPr>
    </w:p>
    <w:p w:rsidR="00053F18" w:rsidRPr="002C4068" w:rsidRDefault="00053F18" w:rsidP="002C4068">
      <w:pPr>
        <w:pStyle w:val="aa"/>
        <w:tabs>
          <w:tab w:val="left" w:pos="7875"/>
        </w:tabs>
        <w:spacing w:line="360" w:lineRule="auto"/>
        <w:ind w:firstLineChars="0" w:firstLine="0"/>
        <w:jc w:val="center"/>
        <w:rPr>
          <w:rFonts w:ascii="宋体" w:eastAsia="宋体" w:hAnsi="宋体" w:cs="仿宋"/>
          <w:b w:val="0"/>
          <w:color w:val="auto"/>
          <w:sz w:val="21"/>
          <w:szCs w:val="21"/>
        </w:rPr>
      </w:pPr>
    </w:p>
    <w:p w:rsidR="00053F18" w:rsidRPr="002C4068" w:rsidRDefault="00053F18" w:rsidP="002C4068">
      <w:pPr>
        <w:pStyle w:val="aa"/>
        <w:tabs>
          <w:tab w:val="left" w:pos="7875"/>
        </w:tabs>
        <w:spacing w:line="360" w:lineRule="auto"/>
        <w:ind w:firstLineChars="0" w:firstLine="0"/>
        <w:jc w:val="center"/>
        <w:rPr>
          <w:rFonts w:ascii="宋体" w:eastAsia="宋体" w:hAnsi="宋体" w:cs="仿宋"/>
          <w:b w:val="0"/>
          <w:color w:val="auto"/>
          <w:sz w:val="21"/>
          <w:szCs w:val="21"/>
        </w:rPr>
      </w:pPr>
    </w:p>
    <w:p w:rsidR="00053F18" w:rsidRPr="002C4068" w:rsidRDefault="00053F18" w:rsidP="002C4068">
      <w:pPr>
        <w:pStyle w:val="aa"/>
        <w:tabs>
          <w:tab w:val="left" w:pos="7875"/>
        </w:tabs>
        <w:spacing w:line="360" w:lineRule="auto"/>
        <w:ind w:firstLineChars="0" w:firstLine="0"/>
        <w:jc w:val="center"/>
        <w:rPr>
          <w:rFonts w:ascii="宋体" w:eastAsia="宋体" w:hAnsi="宋体" w:cs="仿宋"/>
          <w:b w:val="0"/>
          <w:color w:val="auto"/>
          <w:sz w:val="21"/>
          <w:szCs w:val="21"/>
        </w:rPr>
      </w:pPr>
      <w:r w:rsidRPr="002C4068">
        <w:rPr>
          <w:rFonts w:ascii="宋体" w:eastAsia="宋体" w:hAnsi="宋体" w:cs="仿宋" w:hint="eastAsia"/>
          <w:b w:val="0"/>
          <w:color w:val="auto"/>
          <w:sz w:val="21"/>
          <w:szCs w:val="21"/>
        </w:rPr>
        <w:t>表</w:t>
      </w:r>
      <w:r w:rsidRPr="002C4068">
        <w:rPr>
          <w:rFonts w:ascii="宋体" w:eastAsia="宋体" w:hAnsi="宋体" w:cs="仿宋"/>
          <w:b w:val="0"/>
          <w:color w:val="auto"/>
          <w:sz w:val="21"/>
          <w:szCs w:val="21"/>
        </w:rPr>
        <w:t>4</w:t>
      </w:r>
      <w:r w:rsidRPr="002C4068">
        <w:rPr>
          <w:rFonts w:ascii="宋体" w:eastAsia="宋体" w:hAnsi="宋体" w:cs="仿宋" w:hint="eastAsia"/>
          <w:b w:val="0"/>
          <w:color w:val="auto"/>
          <w:sz w:val="21"/>
          <w:szCs w:val="21"/>
        </w:rPr>
        <w:t>数据分析及运用题评分标准</w:t>
      </w:r>
    </w:p>
    <w:tbl>
      <w:tblPr>
        <w:tblW w:w="8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48"/>
        <w:gridCol w:w="2105"/>
        <w:gridCol w:w="882"/>
        <w:gridCol w:w="4811"/>
      </w:tblGrid>
      <w:tr w:rsidR="00053F18" w:rsidRPr="0042354A" w:rsidTr="00507864">
        <w:trPr>
          <w:cantSplit/>
          <w:trHeight w:val="283"/>
          <w:jc w:val="center"/>
        </w:trPr>
        <w:tc>
          <w:tcPr>
            <w:tcW w:w="848" w:type="dxa"/>
            <w:vAlign w:val="bottom"/>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序号</w:t>
            </w:r>
          </w:p>
        </w:tc>
        <w:tc>
          <w:tcPr>
            <w:tcW w:w="2105" w:type="dxa"/>
            <w:vAlign w:val="bottom"/>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项目</w:t>
            </w:r>
          </w:p>
        </w:tc>
        <w:tc>
          <w:tcPr>
            <w:tcW w:w="882" w:type="dxa"/>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权重</w:t>
            </w:r>
          </w:p>
        </w:tc>
        <w:tc>
          <w:tcPr>
            <w:tcW w:w="4811" w:type="dxa"/>
            <w:vAlign w:val="bottom"/>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评分标准（要点）</w:t>
            </w:r>
          </w:p>
        </w:tc>
      </w:tr>
      <w:tr w:rsidR="00053F18" w:rsidRPr="0042354A" w:rsidTr="00507864">
        <w:trPr>
          <w:cantSplit/>
          <w:trHeight w:val="283"/>
          <w:jc w:val="center"/>
        </w:trPr>
        <w:tc>
          <w:tcPr>
            <w:tcW w:w="848" w:type="dxa"/>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b w:val="0"/>
                <w:color w:val="auto"/>
                <w:sz w:val="21"/>
                <w:szCs w:val="21"/>
                <w:lang w:val="en-US" w:eastAsia="zh-CN"/>
              </w:rPr>
              <w:t>1</w:t>
            </w:r>
          </w:p>
        </w:tc>
        <w:tc>
          <w:tcPr>
            <w:tcW w:w="2105" w:type="dxa"/>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数值输入</w:t>
            </w:r>
          </w:p>
        </w:tc>
        <w:tc>
          <w:tcPr>
            <w:tcW w:w="882" w:type="dxa"/>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b w:val="0"/>
                <w:color w:val="auto"/>
                <w:sz w:val="21"/>
                <w:szCs w:val="21"/>
                <w:lang w:val="en-US" w:eastAsia="zh-CN"/>
              </w:rPr>
              <w:t>10%</w:t>
            </w:r>
          </w:p>
        </w:tc>
        <w:tc>
          <w:tcPr>
            <w:tcW w:w="4811" w:type="dxa"/>
            <w:vAlign w:val="center"/>
          </w:tcPr>
          <w:p w:rsidR="00053F18" w:rsidRPr="00DF6EC5" w:rsidRDefault="00053F18" w:rsidP="002C4068">
            <w:pPr>
              <w:pStyle w:val="aa"/>
              <w:tabs>
                <w:tab w:val="left" w:pos="7875"/>
              </w:tabs>
              <w:adjustRightInd w:val="0"/>
              <w:snapToGrid w:val="0"/>
              <w:spacing w:line="360" w:lineRule="auto"/>
              <w:ind w:firstLineChars="0" w:firstLine="0"/>
              <w:jc w:val="left"/>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数值录入准确，各类数据格式规范</w:t>
            </w:r>
          </w:p>
        </w:tc>
      </w:tr>
      <w:tr w:rsidR="00053F18" w:rsidRPr="0042354A" w:rsidTr="00507864">
        <w:trPr>
          <w:cantSplit/>
          <w:trHeight w:val="283"/>
          <w:jc w:val="center"/>
        </w:trPr>
        <w:tc>
          <w:tcPr>
            <w:tcW w:w="848" w:type="dxa"/>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b w:val="0"/>
                <w:color w:val="auto"/>
                <w:sz w:val="21"/>
                <w:szCs w:val="21"/>
                <w:lang w:val="en-US" w:eastAsia="zh-CN"/>
              </w:rPr>
              <w:t>2</w:t>
            </w:r>
          </w:p>
        </w:tc>
        <w:tc>
          <w:tcPr>
            <w:tcW w:w="2105" w:type="dxa"/>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表格格式设置</w:t>
            </w:r>
          </w:p>
        </w:tc>
        <w:tc>
          <w:tcPr>
            <w:tcW w:w="882" w:type="dxa"/>
            <w:vAlign w:val="center"/>
          </w:tcPr>
          <w:p w:rsidR="00053F18" w:rsidRPr="0042354A" w:rsidRDefault="00053F18" w:rsidP="002C4068">
            <w:pPr>
              <w:adjustRightInd w:val="0"/>
              <w:snapToGrid w:val="0"/>
              <w:spacing w:line="360" w:lineRule="auto"/>
              <w:jc w:val="center"/>
              <w:rPr>
                <w:rFonts w:ascii="宋体" w:hAnsi="宋体" w:cs="仿宋"/>
                <w:szCs w:val="21"/>
              </w:rPr>
            </w:pPr>
            <w:r w:rsidRPr="0042354A">
              <w:rPr>
                <w:rFonts w:ascii="宋体" w:hAnsi="宋体" w:cs="仿宋"/>
                <w:szCs w:val="21"/>
              </w:rPr>
              <w:t>25%</w:t>
            </w:r>
          </w:p>
        </w:tc>
        <w:tc>
          <w:tcPr>
            <w:tcW w:w="4811" w:type="dxa"/>
            <w:vAlign w:val="center"/>
          </w:tcPr>
          <w:p w:rsidR="00053F18" w:rsidRPr="00DF6EC5" w:rsidRDefault="00053F18" w:rsidP="002C4068">
            <w:pPr>
              <w:pStyle w:val="aa"/>
              <w:tabs>
                <w:tab w:val="left" w:pos="7875"/>
              </w:tabs>
              <w:adjustRightInd w:val="0"/>
              <w:snapToGrid w:val="0"/>
              <w:spacing w:line="360" w:lineRule="auto"/>
              <w:ind w:firstLineChars="0" w:firstLine="0"/>
              <w:jc w:val="left"/>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完成题目要求的字体、字号、表格格式、颜色、筛选、排序等要求，能够处理各类内容格式的转换。</w:t>
            </w:r>
          </w:p>
        </w:tc>
      </w:tr>
      <w:tr w:rsidR="00053F18" w:rsidRPr="0042354A" w:rsidTr="00507864">
        <w:trPr>
          <w:cantSplit/>
          <w:trHeight w:val="283"/>
          <w:jc w:val="center"/>
        </w:trPr>
        <w:tc>
          <w:tcPr>
            <w:tcW w:w="848" w:type="dxa"/>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b w:val="0"/>
                <w:color w:val="auto"/>
                <w:sz w:val="21"/>
                <w:szCs w:val="21"/>
                <w:lang w:val="en-US" w:eastAsia="zh-CN"/>
              </w:rPr>
              <w:t>3</w:t>
            </w:r>
          </w:p>
        </w:tc>
        <w:tc>
          <w:tcPr>
            <w:tcW w:w="2105" w:type="dxa"/>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计算公式运用</w:t>
            </w:r>
          </w:p>
        </w:tc>
        <w:tc>
          <w:tcPr>
            <w:tcW w:w="882" w:type="dxa"/>
            <w:vAlign w:val="center"/>
          </w:tcPr>
          <w:p w:rsidR="00053F18" w:rsidRPr="0042354A" w:rsidRDefault="00053F18" w:rsidP="002C4068">
            <w:pPr>
              <w:adjustRightInd w:val="0"/>
              <w:snapToGrid w:val="0"/>
              <w:spacing w:line="360" w:lineRule="auto"/>
              <w:jc w:val="center"/>
              <w:rPr>
                <w:rFonts w:ascii="宋体" w:hAnsi="宋体" w:cs="仿宋"/>
                <w:szCs w:val="21"/>
              </w:rPr>
            </w:pPr>
            <w:r w:rsidRPr="0042354A">
              <w:rPr>
                <w:rFonts w:ascii="宋体" w:hAnsi="宋体" w:cs="仿宋"/>
                <w:szCs w:val="21"/>
              </w:rPr>
              <w:t>35%</w:t>
            </w:r>
          </w:p>
        </w:tc>
        <w:tc>
          <w:tcPr>
            <w:tcW w:w="4811" w:type="dxa"/>
            <w:vAlign w:val="center"/>
          </w:tcPr>
          <w:p w:rsidR="00053F18" w:rsidRPr="00DF6EC5" w:rsidRDefault="00053F18" w:rsidP="002C4068">
            <w:pPr>
              <w:pStyle w:val="aa"/>
              <w:tabs>
                <w:tab w:val="left" w:pos="7875"/>
              </w:tabs>
              <w:adjustRightInd w:val="0"/>
              <w:snapToGrid w:val="0"/>
              <w:spacing w:line="360" w:lineRule="auto"/>
              <w:ind w:firstLineChars="0" w:firstLine="0"/>
              <w:jc w:val="left"/>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正确使用求和、平均值、引用等常见的计算公式</w:t>
            </w:r>
          </w:p>
        </w:tc>
      </w:tr>
      <w:tr w:rsidR="00053F18" w:rsidRPr="0042354A" w:rsidTr="00507864">
        <w:trPr>
          <w:cantSplit/>
          <w:trHeight w:val="283"/>
          <w:jc w:val="center"/>
        </w:trPr>
        <w:tc>
          <w:tcPr>
            <w:tcW w:w="848" w:type="dxa"/>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b w:val="0"/>
                <w:color w:val="auto"/>
                <w:sz w:val="21"/>
                <w:szCs w:val="21"/>
                <w:lang w:val="en-US" w:eastAsia="zh-CN"/>
              </w:rPr>
              <w:lastRenderedPageBreak/>
              <w:t>4</w:t>
            </w:r>
          </w:p>
        </w:tc>
        <w:tc>
          <w:tcPr>
            <w:tcW w:w="2105" w:type="dxa"/>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图表制作</w:t>
            </w:r>
          </w:p>
        </w:tc>
        <w:tc>
          <w:tcPr>
            <w:tcW w:w="882" w:type="dxa"/>
            <w:vAlign w:val="center"/>
          </w:tcPr>
          <w:p w:rsidR="00053F18" w:rsidRPr="0042354A" w:rsidRDefault="00053F18" w:rsidP="002C4068">
            <w:pPr>
              <w:adjustRightInd w:val="0"/>
              <w:snapToGrid w:val="0"/>
              <w:spacing w:line="360" w:lineRule="auto"/>
              <w:jc w:val="center"/>
              <w:rPr>
                <w:rFonts w:ascii="宋体" w:hAnsi="宋体" w:cs="仿宋"/>
                <w:szCs w:val="21"/>
              </w:rPr>
            </w:pPr>
            <w:r w:rsidRPr="0042354A">
              <w:rPr>
                <w:rFonts w:ascii="宋体" w:hAnsi="宋体" w:cs="仿宋"/>
                <w:szCs w:val="21"/>
              </w:rPr>
              <w:t>10%</w:t>
            </w:r>
          </w:p>
        </w:tc>
        <w:tc>
          <w:tcPr>
            <w:tcW w:w="4811" w:type="dxa"/>
            <w:vAlign w:val="center"/>
          </w:tcPr>
          <w:p w:rsidR="00053F18" w:rsidRPr="00DF6EC5" w:rsidRDefault="00053F18" w:rsidP="002C4068">
            <w:pPr>
              <w:pStyle w:val="aa"/>
              <w:tabs>
                <w:tab w:val="left" w:pos="7875"/>
              </w:tabs>
              <w:adjustRightInd w:val="0"/>
              <w:snapToGrid w:val="0"/>
              <w:spacing w:line="360" w:lineRule="auto"/>
              <w:ind w:firstLineChars="0" w:firstLine="0"/>
              <w:jc w:val="left"/>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正确引用数据制作图表</w:t>
            </w:r>
          </w:p>
        </w:tc>
      </w:tr>
      <w:tr w:rsidR="00053F18" w:rsidRPr="0042354A" w:rsidTr="00507864">
        <w:trPr>
          <w:cantSplit/>
          <w:trHeight w:val="283"/>
          <w:jc w:val="center"/>
        </w:trPr>
        <w:tc>
          <w:tcPr>
            <w:tcW w:w="848" w:type="dxa"/>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b w:val="0"/>
                <w:color w:val="auto"/>
                <w:sz w:val="21"/>
                <w:szCs w:val="21"/>
                <w:lang w:val="en-US" w:eastAsia="zh-CN"/>
              </w:rPr>
              <w:t>5</w:t>
            </w:r>
          </w:p>
        </w:tc>
        <w:tc>
          <w:tcPr>
            <w:tcW w:w="2105" w:type="dxa"/>
            <w:vAlign w:val="center"/>
          </w:tcPr>
          <w:p w:rsidR="00053F18" w:rsidRPr="00DF6EC5" w:rsidRDefault="00053F18" w:rsidP="002C4068">
            <w:pPr>
              <w:pStyle w:val="aa"/>
              <w:tabs>
                <w:tab w:val="left" w:pos="7875"/>
              </w:tabs>
              <w:adjustRightInd w:val="0"/>
              <w:snapToGrid w:val="0"/>
              <w:spacing w:line="360" w:lineRule="auto"/>
              <w:ind w:firstLineChars="0" w:firstLine="0"/>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解决方案合理有效</w:t>
            </w:r>
          </w:p>
        </w:tc>
        <w:tc>
          <w:tcPr>
            <w:tcW w:w="882" w:type="dxa"/>
            <w:vAlign w:val="center"/>
          </w:tcPr>
          <w:p w:rsidR="00053F18" w:rsidRPr="0042354A" w:rsidRDefault="00053F18" w:rsidP="002C4068">
            <w:pPr>
              <w:adjustRightInd w:val="0"/>
              <w:snapToGrid w:val="0"/>
              <w:spacing w:line="360" w:lineRule="auto"/>
              <w:jc w:val="center"/>
              <w:rPr>
                <w:rFonts w:ascii="宋体" w:hAnsi="宋体" w:cs="仿宋"/>
                <w:szCs w:val="21"/>
              </w:rPr>
            </w:pPr>
            <w:r w:rsidRPr="0042354A">
              <w:rPr>
                <w:rFonts w:ascii="宋体" w:hAnsi="宋体" w:cs="仿宋"/>
                <w:szCs w:val="21"/>
              </w:rPr>
              <w:t>20%</w:t>
            </w:r>
          </w:p>
        </w:tc>
        <w:tc>
          <w:tcPr>
            <w:tcW w:w="4811" w:type="dxa"/>
            <w:vAlign w:val="center"/>
          </w:tcPr>
          <w:p w:rsidR="00053F18" w:rsidRPr="00DF6EC5" w:rsidRDefault="00053F18" w:rsidP="002C4068">
            <w:pPr>
              <w:pStyle w:val="aa"/>
              <w:tabs>
                <w:tab w:val="left" w:pos="7875"/>
              </w:tabs>
              <w:adjustRightInd w:val="0"/>
              <w:snapToGrid w:val="0"/>
              <w:spacing w:line="360" w:lineRule="auto"/>
              <w:ind w:firstLineChars="0" w:firstLine="0"/>
              <w:jc w:val="left"/>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基于数据的分析合理、到位。能够结合客户服务中的实际情况提出明确可行的解决方案</w:t>
            </w:r>
          </w:p>
        </w:tc>
      </w:tr>
      <w:tr w:rsidR="00053F18" w:rsidRPr="0042354A" w:rsidTr="00507864">
        <w:trPr>
          <w:cantSplit/>
          <w:trHeight w:val="283"/>
          <w:jc w:val="center"/>
        </w:trPr>
        <w:tc>
          <w:tcPr>
            <w:tcW w:w="8646" w:type="dxa"/>
            <w:gridSpan w:val="4"/>
            <w:vAlign w:val="center"/>
          </w:tcPr>
          <w:p w:rsidR="00053F18" w:rsidRPr="00DF6EC5" w:rsidRDefault="00053F18" w:rsidP="002C4068">
            <w:pPr>
              <w:pStyle w:val="aa"/>
              <w:tabs>
                <w:tab w:val="left" w:pos="7875"/>
              </w:tabs>
              <w:adjustRightInd w:val="0"/>
              <w:snapToGrid w:val="0"/>
              <w:spacing w:line="360" w:lineRule="auto"/>
              <w:ind w:firstLineChars="0" w:firstLine="0"/>
              <w:jc w:val="center"/>
              <w:rPr>
                <w:rFonts w:ascii="宋体" w:eastAsia="宋体" w:hAnsi="宋体" w:cs="仿宋"/>
                <w:b w:val="0"/>
                <w:color w:val="auto"/>
                <w:sz w:val="21"/>
                <w:szCs w:val="21"/>
                <w:lang w:val="en-US" w:eastAsia="zh-CN"/>
              </w:rPr>
            </w:pPr>
            <w:r w:rsidRPr="00DF6EC5">
              <w:rPr>
                <w:rFonts w:ascii="宋体" w:eastAsia="宋体" w:hAnsi="宋体" w:cs="仿宋" w:hint="eastAsia"/>
                <w:b w:val="0"/>
                <w:color w:val="auto"/>
                <w:sz w:val="21"/>
                <w:szCs w:val="21"/>
                <w:lang w:val="en-US" w:eastAsia="zh-CN"/>
              </w:rPr>
              <w:t>满分</w:t>
            </w:r>
            <w:r w:rsidRPr="00DF6EC5">
              <w:rPr>
                <w:rFonts w:ascii="宋体" w:eastAsia="宋体" w:hAnsi="宋体" w:cs="仿宋"/>
                <w:b w:val="0"/>
                <w:color w:val="auto"/>
                <w:sz w:val="21"/>
                <w:szCs w:val="21"/>
                <w:lang w:val="en-US" w:eastAsia="zh-CN"/>
              </w:rPr>
              <w:t xml:space="preserve">   15</w:t>
            </w:r>
            <w:r w:rsidRPr="00DF6EC5">
              <w:rPr>
                <w:rFonts w:ascii="宋体" w:eastAsia="宋体" w:hAnsi="宋体" w:cs="仿宋" w:hint="eastAsia"/>
                <w:b w:val="0"/>
                <w:color w:val="auto"/>
                <w:sz w:val="21"/>
                <w:szCs w:val="21"/>
                <w:lang w:val="en-US" w:eastAsia="zh-CN"/>
              </w:rPr>
              <w:t>分</w:t>
            </w:r>
          </w:p>
        </w:tc>
      </w:tr>
    </w:tbl>
    <w:p w:rsidR="00053F18" w:rsidRPr="002C4068" w:rsidRDefault="00053F18" w:rsidP="00715E75">
      <w:pPr>
        <w:spacing w:line="360" w:lineRule="auto"/>
        <w:ind w:firstLineChars="200" w:firstLine="420"/>
        <w:rPr>
          <w:rFonts w:ascii="宋体" w:cs="仿宋"/>
          <w:bCs/>
          <w:szCs w:val="21"/>
        </w:rPr>
      </w:pPr>
    </w:p>
    <w:p w:rsidR="00053F18" w:rsidRPr="002C4068" w:rsidRDefault="00053F18" w:rsidP="002C4068">
      <w:pPr>
        <w:spacing w:line="360" w:lineRule="auto"/>
        <w:rPr>
          <w:rFonts w:ascii="宋体" w:cs="仿宋"/>
          <w:bCs/>
          <w:szCs w:val="21"/>
        </w:rPr>
      </w:pPr>
      <w:r w:rsidRPr="002C4068">
        <w:rPr>
          <w:rFonts w:ascii="宋体" w:hAnsi="宋体" w:cs="仿宋" w:hint="eastAsia"/>
          <w:bCs/>
          <w:szCs w:val="21"/>
        </w:rPr>
        <w:t>评委在进行客观评分。流程如下：</w:t>
      </w:r>
    </w:p>
    <w:p w:rsidR="00053F18" w:rsidRPr="002C4068" w:rsidRDefault="00053F18" w:rsidP="00715E75">
      <w:pPr>
        <w:spacing w:line="360" w:lineRule="auto"/>
        <w:ind w:firstLineChars="200" w:firstLine="420"/>
        <w:rPr>
          <w:rFonts w:ascii="宋体" w:cs="仿宋"/>
          <w:bCs/>
          <w:szCs w:val="21"/>
        </w:rPr>
      </w:pPr>
      <w:r w:rsidRPr="002C4068">
        <w:rPr>
          <w:rFonts w:ascii="宋体" w:hAnsi="宋体" w:cs="仿宋" w:hint="eastAsia"/>
          <w:bCs/>
          <w:szCs w:val="21"/>
        </w:rPr>
        <w:t>（</w:t>
      </w:r>
      <w:r w:rsidRPr="002C4068">
        <w:rPr>
          <w:rFonts w:ascii="宋体" w:hAnsi="宋体" w:cs="仿宋"/>
          <w:bCs/>
          <w:szCs w:val="21"/>
        </w:rPr>
        <w:t>1</w:t>
      </w:r>
      <w:r w:rsidRPr="002C4068">
        <w:rPr>
          <w:rFonts w:ascii="宋体" w:hAnsi="宋体" w:cs="仿宋" w:hint="eastAsia"/>
          <w:bCs/>
          <w:szCs w:val="21"/>
        </w:rPr>
        <w:t>）客观评分应由</w:t>
      </w:r>
      <w:r w:rsidRPr="002C4068">
        <w:rPr>
          <w:rFonts w:ascii="宋体" w:hAnsi="宋体" w:cs="仿宋"/>
          <w:bCs/>
          <w:szCs w:val="21"/>
        </w:rPr>
        <w:t>3</w:t>
      </w:r>
      <w:r w:rsidRPr="002C4068">
        <w:rPr>
          <w:rFonts w:ascii="宋体" w:hAnsi="宋体" w:cs="仿宋" w:hint="eastAsia"/>
          <w:bCs/>
          <w:szCs w:val="21"/>
        </w:rPr>
        <w:t>名评分裁判统一评分；</w:t>
      </w:r>
    </w:p>
    <w:p w:rsidR="00053F18" w:rsidRPr="002C4068" w:rsidRDefault="00053F18" w:rsidP="00715E75">
      <w:pPr>
        <w:spacing w:line="360" w:lineRule="auto"/>
        <w:ind w:firstLineChars="200" w:firstLine="420"/>
        <w:rPr>
          <w:rFonts w:ascii="宋体" w:cs="仿宋"/>
          <w:bCs/>
          <w:szCs w:val="21"/>
        </w:rPr>
      </w:pPr>
      <w:r w:rsidRPr="002C4068">
        <w:rPr>
          <w:rFonts w:ascii="宋体" w:hAnsi="宋体" w:cs="仿宋" w:hint="eastAsia"/>
          <w:bCs/>
          <w:szCs w:val="21"/>
        </w:rPr>
        <w:t>（</w:t>
      </w:r>
      <w:r w:rsidRPr="002C4068">
        <w:rPr>
          <w:rFonts w:ascii="宋体" w:hAnsi="宋体" w:cs="仿宋"/>
          <w:bCs/>
          <w:szCs w:val="21"/>
        </w:rPr>
        <w:t>2</w:t>
      </w:r>
      <w:r w:rsidRPr="002C4068">
        <w:rPr>
          <w:rFonts w:ascii="宋体" w:hAnsi="宋体" w:cs="仿宋" w:hint="eastAsia"/>
          <w:bCs/>
          <w:szCs w:val="21"/>
        </w:rPr>
        <w:t>）评分结果，并由裁判长、监督人员和仲裁人员签字后确认。</w:t>
      </w:r>
    </w:p>
    <w:p w:rsidR="00053F18" w:rsidRPr="002C4068" w:rsidRDefault="00053F18" w:rsidP="00715E75">
      <w:pPr>
        <w:spacing w:line="360" w:lineRule="auto"/>
        <w:ind w:firstLineChars="200" w:firstLine="422"/>
        <w:rPr>
          <w:rFonts w:ascii="宋体" w:cs="仿宋"/>
          <w:b/>
          <w:bCs/>
          <w:szCs w:val="21"/>
        </w:rPr>
      </w:pPr>
      <w:r w:rsidRPr="002C4068">
        <w:rPr>
          <w:rFonts w:ascii="宋体" w:hAnsi="宋体" w:cs="仿宋" w:hint="eastAsia"/>
          <w:b/>
          <w:bCs/>
          <w:szCs w:val="21"/>
        </w:rPr>
        <w:t>（三）评分的抽检复核</w:t>
      </w:r>
    </w:p>
    <w:p w:rsidR="00053F18" w:rsidRPr="002C4068" w:rsidRDefault="00053F18" w:rsidP="00715E75">
      <w:pPr>
        <w:spacing w:line="360" w:lineRule="auto"/>
        <w:ind w:firstLineChars="200" w:firstLine="420"/>
        <w:rPr>
          <w:rFonts w:ascii="宋体" w:cs="仿宋"/>
          <w:bCs/>
          <w:szCs w:val="21"/>
        </w:rPr>
      </w:pPr>
      <w:r w:rsidRPr="002C4068">
        <w:rPr>
          <w:rFonts w:ascii="宋体" w:hAnsi="宋体" w:cs="仿宋"/>
          <w:bCs/>
          <w:szCs w:val="21"/>
        </w:rPr>
        <w:t>1</w:t>
      </w:r>
      <w:r w:rsidRPr="002C4068">
        <w:rPr>
          <w:rFonts w:ascii="宋体" w:hAnsi="宋体" w:cs="仿宋" w:hint="eastAsia"/>
          <w:bCs/>
          <w:szCs w:val="21"/>
        </w:rPr>
        <w:t>．为保障成绩评判的准确性，监督组对赛项总成绩排名前</w:t>
      </w:r>
      <w:r w:rsidRPr="002C4068">
        <w:rPr>
          <w:rFonts w:ascii="宋体" w:hAnsi="宋体" w:cs="仿宋"/>
          <w:bCs/>
          <w:szCs w:val="21"/>
        </w:rPr>
        <w:t>30%</w:t>
      </w:r>
      <w:r w:rsidRPr="002C4068">
        <w:rPr>
          <w:rFonts w:ascii="宋体" w:hAnsi="宋体" w:cs="仿宋" w:hint="eastAsia"/>
          <w:bCs/>
          <w:szCs w:val="21"/>
        </w:rPr>
        <w:t>的所有参赛队伍（选手）的成绩进行复核；对其余成绩进行抽检复核，抽检覆盖率不得低于</w:t>
      </w:r>
      <w:r w:rsidRPr="002C4068">
        <w:rPr>
          <w:rFonts w:ascii="宋体" w:hAnsi="宋体" w:cs="仿宋"/>
          <w:bCs/>
          <w:szCs w:val="21"/>
        </w:rPr>
        <w:t>15%</w:t>
      </w:r>
      <w:r w:rsidRPr="002C4068">
        <w:rPr>
          <w:rFonts w:ascii="宋体" w:hAnsi="宋体" w:cs="仿宋" w:hint="eastAsia"/>
          <w:bCs/>
          <w:szCs w:val="21"/>
        </w:rPr>
        <w:t>。</w:t>
      </w:r>
    </w:p>
    <w:p w:rsidR="00053F18" w:rsidRPr="002C4068" w:rsidRDefault="00053F18" w:rsidP="00715E75">
      <w:pPr>
        <w:spacing w:line="360" w:lineRule="auto"/>
        <w:ind w:firstLineChars="200" w:firstLine="420"/>
        <w:rPr>
          <w:rFonts w:ascii="宋体" w:cs="仿宋"/>
          <w:bCs/>
          <w:szCs w:val="21"/>
        </w:rPr>
      </w:pPr>
      <w:r w:rsidRPr="002C4068">
        <w:rPr>
          <w:rFonts w:ascii="宋体" w:hAnsi="宋体" w:cs="仿宋"/>
          <w:bCs/>
          <w:szCs w:val="21"/>
        </w:rPr>
        <w:t>2</w:t>
      </w:r>
      <w:r w:rsidRPr="002C4068">
        <w:rPr>
          <w:rFonts w:ascii="宋体" w:hAnsi="宋体" w:cs="仿宋" w:hint="eastAsia"/>
          <w:bCs/>
          <w:szCs w:val="21"/>
        </w:rPr>
        <w:t>．监督组需将复检中发现的错误以书面方式及时告知裁判长，由裁判长更正成绩并签字确认。</w:t>
      </w:r>
    </w:p>
    <w:p w:rsidR="00053F18" w:rsidRPr="002C4068" w:rsidRDefault="00053F18" w:rsidP="00715E75">
      <w:pPr>
        <w:spacing w:line="360" w:lineRule="auto"/>
        <w:ind w:firstLineChars="200" w:firstLine="420"/>
        <w:rPr>
          <w:rFonts w:ascii="宋体" w:cs="仿宋"/>
          <w:bCs/>
          <w:szCs w:val="21"/>
        </w:rPr>
      </w:pPr>
      <w:r w:rsidRPr="002C4068">
        <w:rPr>
          <w:rFonts w:ascii="宋体" w:hAnsi="宋体" w:cs="仿宋"/>
          <w:bCs/>
          <w:szCs w:val="21"/>
        </w:rPr>
        <w:t>3</w:t>
      </w:r>
      <w:r w:rsidRPr="002C4068">
        <w:rPr>
          <w:rFonts w:ascii="宋体" w:hAnsi="宋体" w:cs="仿宋" w:hint="eastAsia"/>
          <w:bCs/>
          <w:szCs w:val="21"/>
        </w:rPr>
        <w:t>．复核、抽检错误率超过</w:t>
      </w:r>
      <w:r w:rsidRPr="002C4068">
        <w:rPr>
          <w:rFonts w:ascii="宋体" w:hAnsi="宋体" w:cs="仿宋"/>
          <w:bCs/>
          <w:szCs w:val="21"/>
        </w:rPr>
        <w:t>5%</w:t>
      </w:r>
      <w:r w:rsidRPr="002C4068">
        <w:rPr>
          <w:rFonts w:ascii="宋体" w:hAnsi="宋体" w:cs="仿宋" w:hint="eastAsia"/>
          <w:bCs/>
          <w:szCs w:val="21"/>
        </w:rPr>
        <w:t>的，则认定为非小概率事件，裁判组需对所有成绩进行复核。</w:t>
      </w:r>
    </w:p>
    <w:p w:rsidR="00053F18" w:rsidRPr="002C4068" w:rsidRDefault="00053F18" w:rsidP="00715E75">
      <w:pPr>
        <w:spacing w:line="360" w:lineRule="auto"/>
        <w:ind w:firstLineChars="200" w:firstLine="422"/>
        <w:rPr>
          <w:rFonts w:ascii="宋体" w:cs="仿宋"/>
          <w:b/>
          <w:bCs/>
          <w:szCs w:val="21"/>
        </w:rPr>
      </w:pPr>
      <w:r w:rsidRPr="002C4068">
        <w:rPr>
          <w:rFonts w:ascii="宋体" w:hAnsi="宋体" w:cs="仿宋" w:hint="eastAsia"/>
          <w:b/>
          <w:bCs/>
          <w:szCs w:val="21"/>
        </w:rPr>
        <w:t>（四）留档备案</w:t>
      </w:r>
    </w:p>
    <w:p w:rsidR="00053F18" w:rsidRPr="002C4068" w:rsidRDefault="00053F18" w:rsidP="00715E75">
      <w:pPr>
        <w:spacing w:line="360" w:lineRule="auto"/>
        <w:ind w:firstLineChars="200" w:firstLine="420"/>
        <w:rPr>
          <w:rFonts w:ascii="宋体" w:cs="仿宋"/>
          <w:bCs/>
          <w:szCs w:val="21"/>
        </w:rPr>
      </w:pPr>
      <w:r w:rsidRPr="002C4068">
        <w:rPr>
          <w:rFonts w:ascii="宋体" w:hAnsi="宋体" w:cs="仿宋" w:hint="eastAsia"/>
          <w:bCs/>
          <w:szCs w:val="21"/>
        </w:rPr>
        <w:t>留档备案。赛项每个比赛环节裁判判分的原始材料和最终成绩等结果性材料都需经监督组人员和裁判长签字后装袋密封留档，并由赛项承办校封存。</w:t>
      </w:r>
    </w:p>
    <w:p w:rsidR="00053F18" w:rsidRPr="002C4068" w:rsidRDefault="00053F18" w:rsidP="00715E75">
      <w:pPr>
        <w:spacing w:line="360" w:lineRule="auto"/>
        <w:ind w:firstLineChars="200" w:firstLine="422"/>
        <w:rPr>
          <w:rFonts w:ascii="宋体" w:cs="仿宋"/>
          <w:b/>
          <w:bCs/>
          <w:szCs w:val="21"/>
        </w:rPr>
      </w:pPr>
      <w:r w:rsidRPr="002C4068">
        <w:rPr>
          <w:rFonts w:ascii="宋体" w:hAnsi="宋体" w:cs="仿宋" w:hint="eastAsia"/>
          <w:b/>
          <w:bCs/>
          <w:szCs w:val="21"/>
        </w:rPr>
        <w:t>（五）选手名次排列</w:t>
      </w:r>
    </w:p>
    <w:p w:rsidR="00053F18" w:rsidRPr="002C4068" w:rsidRDefault="00053F18" w:rsidP="00715E75">
      <w:pPr>
        <w:spacing w:line="360" w:lineRule="auto"/>
        <w:ind w:firstLineChars="200" w:firstLine="420"/>
        <w:rPr>
          <w:rFonts w:ascii="宋体" w:cs="仿宋"/>
          <w:bCs/>
          <w:szCs w:val="21"/>
        </w:rPr>
      </w:pPr>
      <w:r w:rsidRPr="002C4068">
        <w:rPr>
          <w:rFonts w:ascii="宋体" w:hAnsi="宋体" w:cs="仿宋" w:hint="eastAsia"/>
          <w:bCs/>
          <w:szCs w:val="21"/>
        </w:rPr>
        <w:t>按竞赛成绩从高到低排列参赛选手的名次。竞赛成绩相同，完成工作任务所用时间少的名次在前；竞赛成绩和完成工作任务用时相同，名次并列。</w:t>
      </w:r>
    </w:p>
    <w:p w:rsidR="00053F18" w:rsidRPr="002C4068" w:rsidRDefault="00053F18" w:rsidP="002C4068">
      <w:pPr>
        <w:spacing w:line="360" w:lineRule="auto"/>
        <w:ind w:firstLine="570"/>
        <w:rPr>
          <w:rFonts w:ascii="宋体" w:cs="仿宋"/>
          <w:b/>
          <w:color w:val="000000"/>
          <w:szCs w:val="21"/>
        </w:rPr>
      </w:pPr>
      <w:r w:rsidRPr="002C4068">
        <w:rPr>
          <w:rFonts w:ascii="宋体" w:hAnsi="宋体" w:cs="仿宋" w:hint="eastAsia"/>
          <w:b/>
          <w:color w:val="000000"/>
          <w:szCs w:val="21"/>
        </w:rPr>
        <w:t>八、奖项设定</w:t>
      </w:r>
    </w:p>
    <w:p w:rsidR="00053F18" w:rsidRPr="002C4068" w:rsidRDefault="00053F18" w:rsidP="00715E75">
      <w:pPr>
        <w:spacing w:line="360" w:lineRule="auto"/>
        <w:ind w:firstLineChars="200" w:firstLine="420"/>
        <w:jc w:val="left"/>
        <w:rPr>
          <w:rFonts w:ascii="宋体" w:cs="仿宋"/>
          <w:szCs w:val="21"/>
        </w:rPr>
      </w:pPr>
      <w:r w:rsidRPr="002C4068">
        <w:rPr>
          <w:rFonts w:ascii="宋体" w:hAnsi="宋体" w:cs="仿宋" w:hint="eastAsia"/>
          <w:szCs w:val="21"/>
        </w:rPr>
        <w:t>按照</w:t>
      </w:r>
      <w:r w:rsidRPr="002C4068">
        <w:rPr>
          <w:rFonts w:ascii="宋体" w:hAnsi="宋体" w:cs="仿宋"/>
          <w:szCs w:val="21"/>
        </w:rPr>
        <w:t>2019</w:t>
      </w:r>
      <w:r w:rsidRPr="002C4068">
        <w:rPr>
          <w:rFonts w:ascii="宋体" w:hAnsi="宋体" w:cs="仿宋" w:hint="eastAsia"/>
          <w:szCs w:val="21"/>
        </w:rPr>
        <w:t>年河南省中等职业教育技能大赛的通知执行。</w:t>
      </w:r>
    </w:p>
    <w:p w:rsidR="00053F18" w:rsidRPr="002C4068" w:rsidRDefault="00053F18" w:rsidP="002C4068">
      <w:pPr>
        <w:spacing w:line="360" w:lineRule="auto"/>
        <w:ind w:firstLine="570"/>
        <w:rPr>
          <w:rFonts w:ascii="宋体" w:cs="仿宋"/>
          <w:b/>
          <w:color w:val="000000"/>
          <w:szCs w:val="21"/>
        </w:rPr>
      </w:pPr>
      <w:r w:rsidRPr="002C4068">
        <w:rPr>
          <w:rFonts w:ascii="宋体" w:hAnsi="宋体" w:cs="仿宋" w:hint="eastAsia"/>
          <w:b/>
          <w:color w:val="000000"/>
          <w:szCs w:val="21"/>
        </w:rPr>
        <w:t>九、申诉与仲裁</w:t>
      </w:r>
    </w:p>
    <w:p w:rsidR="00053F18" w:rsidRPr="002C4068" w:rsidRDefault="00053F18" w:rsidP="002C4068">
      <w:pPr>
        <w:spacing w:line="360" w:lineRule="auto"/>
        <w:ind w:firstLine="570"/>
        <w:rPr>
          <w:rFonts w:ascii="宋体" w:cs="仿宋"/>
          <w:bCs/>
          <w:color w:val="000000"/>
          <w:szCs w:val="21"/>
        </w:rPr>
      </w:pPr>
      <w:r w:rsidRPr="002C4068">
        <w:rPr>
          <w:rFonts w:ascii="宋体" w:hAnsi="宋体" w:cs="仿宋"/>
          <w:bCs/>
          <w:color w:val="000000"/>
          <w:szCs w:val="21"/>
        </w:rPr>
        <w:t>1</w:t>
      </w:r>
      <w:r w:rsidRPr="002C4068">
        <w:rPr>
          <w:rFonts w:ascii="宋体" w:hAnsi="宋体" w:cs="仿宋" w:hint="eastAsia"/>
          <w:bCs/>
          <w:color w:val="000000"/>
          <w:szCs w:val="21"/>
        </w:rPr>
        <w:t>．参赛选手对有失公正的评判，以及对工作人员的违规行为等，均可提出申诉。</w:t>
      </w:r>
    </w:p>
    <w:p w:rsidR="00053F18" w:rsidRPr="002C4068" w:rsidRDefault="00053F18" w:rsidP="002C4068">
      <w:pPr>
        <w:spacing w:line="360" w:lineRule="auto"/>
        <w:ind w:firstLine="570"/>
        <w:rPr>
          <w:rFonts w:ascii="宋体" w:cs="仿宋"/>
          <w:bCs/>
          <w:color w:val="000000"/>
          <w:szCs w:val="21"/>
        </w:rPr>
      </w:pPr>
      <w:r w:rsidRPr="002C4068">
        <w:rPr>
          <w:rFonts w:ascii="宋体" w:hAnsi="宋体" w:cs="仿宋"/>
          <w:bCs/>
          <w:color w:val="000000"/>
          <w:szCs w:val="21"/>
        </w:rPr>
        <w:t>2</w:t>
      </w:r>
      <w:r w:rsidRPr="002C4068">
        <w:rPr>
          <w:rFonts w:ascii="宋体" w:hAnsi="宋体" w:cs="仿宋" w:hint="eastAsia"/>
          <w:bCs/>
          <w:color w:val="000000"/>
          <w:szCs w:val="21"/>
        </w:rPr>
        <w:t>．选手申诉均须通过本代表队领队，在赛后一小时内以书面形式向仲裁委员会提出。仲裁委员会受理选手申诉，并将处理意见尽快通知领队。</w:t>
      </w:r>
    </w:p>
    <w:p w:rsidR="00053F18" w:rsidRPr="002C4068" w:rsidRDefault="00053F18" w:rsidP="002C4068">
      <w:pPr>
        <w:spacing w:line="360" w:lineRule="auto"/>
        <w:ind w:firstLine="570"/>
        <w:rPr>
          <w:rFonts w:ascii="宋体" w:cs="仿宋"/>
          <w:color w:val="000000"/>
          <w:kern w:val="0"/>
          <w:szCs w:val="21"/>
        </w:rPr>
      </w:pPr>
      <w:r w:rsidRPr="002C4068">
        <w:rPr>
          <w:rFonts w:ascii="宋体" w:hAnsi="宋体" w:cs="仿宋"/>
          <w:bCs/>
          <w:color w:val="000000"/>
          <w:szCs w:val="21"/>
        </w:rPr>
        <w:t>3</w:t>
      </w:r>
      <w:r w:rsidRPr="002C4068">
        <w:rPr>
          <w:rFonts w:ascii="宋体" w:hAnsi="宋体" w:cs="仿宋" w:hint="eastAsia"/>
          <w:bCs/>
          <w:color w:val="000000"/>
          <w:szCs w:val="21"/>
        </w:rPr>
        <w:t>．仲裁委员会的裁决为最终裁决，参赛选手不得因申诉或对处理意见不服而停止竞赛，否则按弃权处理。</w:t>
      </w:r>
    </w:p>
    <w:p w:rsidR="00053F18" w:rsidRDefault="00053F18" w:rsidP="00507864">
      <w:pPr>
        <w:widowControl/>
        <w:spacing w:line="360" w:lineRule="auto"/>
        <w:jc w:val="left"/>
        <w:rPr>
          <w:rFonts w:ascii="仿宋" w:eastAsia="仿宋" w:hAnsi="仿宋" w:cs="仿宋"/>
          <w:b/>
          <w:color w:val="000000"/>
          <w:szCs w:val="21"/>
        </w:rPr>
      </w:pPr>
    </w:p>
    <w:p w:rsidR="00053F18" w:rsidRDefault="00053F18" w:rsidP="00507864">
      <w:pPr>
        <w:widowControl/>
        <w:spacing w:line="360" w:lineRule="auto"/>
        <w:jc w:val="left"/>
        <w:rPr>
          <w:rFonts w:ascii="仿宋" w:eastAsia="仿宋" w:hAnsi="仿宋" w:cs="仿宋"/>
          <w:b/>
          <w:color w:val="000000"/>
          <w:szCs w:val="21"/>
        </w:rPr>
      </w:pPr>
    </w:p>
    <w:p w:rsidR="00053F18" w:rsidRPr="00C748D6" w:rsidRDefault="00053F18" w:rsidP="00507864">
      <w:pPr>
        <w:pStyle w:val="1"/>
        <w:rPr>
          <w:rFonts w:ascii="黑体" w:eastAsia="黑体" w:hAnsi="黑体"/>
          <w:sz w:val="44"/>
          <w:szCs w:val="44"/>
        </w:rPr>
      </w:pPr>
      <w:r w:rsidRPr="00C748D6">
        <w:rPr>
          <w:rFonts w:ascii="黑体" w:eastAsia="黑体" w:hAnsi="黑体"/>
          <w:sz w:val="44"/>
          <w:szCs w:val="44"/>
        </w:rPr>
        <w:lastRenderedPageBreak/>
        <w:t>14.2019</w:t>
      </w:r>
      <w:r w:rsidRPr="00C748D6">
        <w:rPr>
          <w:rFonts w:ascii="黑体" w:eastAsia="黑体" w:hAnsi="黑体" w:hint="eastAsia"/>
          <w:sz w:val="44"/>
          <w:szCs w:val="44"/>
        </w:rPr>
        <w:t>年河南省中等职业教育技能大赛网络应用技术类比赛方案</w:t>
      </w:r>
    </w:p>
    <w:p w:rsidR="00053F18" w:rsidRDefault="00053F18" w:rsidP="00715E75">
      <w:pPr>
        <w:spacing w:line="360" w:lineRule="auto"/>
        <w:ind w:firstLineChars="200" w:firstLine="420"/>
        <w:rPr>
          <w:rFonts w:ascii="仿宋" w:eastAsia="仿宋" w:hAnsi="仿宋" w:cs="仿宋"/>
          <w:szCs w:val="21"/>
        </w:rPr>
      </w:pPr>
    </w:p>
    <w:p w:rsidR="00053F18" w:rsidRPr="002243AA" w:rsidRDefault="00053F18" w:rsidP="00715E75">
      <w:pPr>
        <w:spacing w:line="360" w:lineRule="auto"/>
        <w:ind w:firstLineChars="200" w:firstLine="420"/>
        <w:rPr>
          <w:rFonts w:ascii="黑体" w:eastAsia="黑体" w:hAnsi="黑体" w:cs="仿宋"/>
          <w:szCs w:val="21"/>
        </w:rPr>
      </w:pPr>
      <w:r w:rsidRPr="002243AA">
        <w:rPr>
          <w:rFonts w:ascii="黑体" w:eastAsia="黑体" w:hAnsi="黑体" w:cs="仿宋" w:hint="eastAsia"/>
          <w:szCs w:val="21"/>
        </w:rPr>
        <w:t>一、比赛项目</w:t>
      </w:r>
    </w:p>
    <w:p w:rsidR="00053F18" w:rsidRPr="00295CA0" w:rsidRDefault="00053F18" w:rsidP="00715E75">
      <w:pPr>
        <w:adjustRightInd w:val="0"/>
        <w:spacing w:line="360" w:lineRule="auto"/>
        <w:ind w:firstLineChars="250" w:firstLine="525"/>
        <w:rPr>
          <w:rFonts w:ascii="宋体" w:cs="仿宋"/>
          <w:kern w:val="0"/>
          <w:szCs w:val="21"/>
        </w:rPr>
      </w:pPr>
      <w:r w:rsidRPr="00295CA0">
        <w:rPr>
          <w:rFonts w:ascii="宋体" w:hAnsi="宋体" w:cs="仿宋"/>
          <w:kern w:val="0"/>
          <w:szCs w:val="21"/>
        </w:rPr>
        <w:t xml:space="preserve">1. </w:t>
      </w:r>
      <w:r w:rsidRPr="00295CA0">
        <w:rPr>
          <w:rFonts w:ascii="宋体" w:hAnsi="宋体" w:cs="仿宋" w:hint="eastAsia"/>
          <w:szCs w:val="21"/>
        </w:rPr>
        <w:t>“神州数码杯”网络搭建与应用</w:t>
      </w:r>
    </w:p>
    <w:p w:rsidR="00053F18" w:rsidRPr="00295CA0" w:rsidRDefault="00053F18" w:rsidP="00715E75">
      <w:pPr>
        <w:adjustRightInd w:val="0"/>
        <w:spacing w:line="360" w:lineRule="auto"/>
        <w:ind w:firstLineChars="250" w:firstLine="525"/>
        <w:rPr>
          <w:rFonts w:ascii="宋体" w:cs="仿宋"/>
          <w:kern w:val="0"/>
          <w:szCs w:val="21"/>
        </w:rPr>
      </w:pPr>
      <w:r w:rsidRPr="00295CA0">
        <w:rPr>
          <w:rFonts w:ascii="宋体" w:hAnsi="宋体" w:cs="仿宋"/>
          <w:kern w:val="0"/>
          <w:szCs w:val="21"/>
        </w:rPr>
        <w:t xml:space="preserve">2. </w:t>
      </w:r>
      <w:r w:rsidRPr="00295CA0">
        <w:rPr>
          <w:rFonts w:ascii="宋体" w:hAnsi="宋体" w:cs="仿宋" w:hint="eastAsia"/>
          <w:szCs w:val="21"/>
        </w:rPr>
        <w:t>网络布线</w:t>
      </w:r>
    </w:p>
    <w:p w:rsidR="00053F18" w:rsidRPr="002243AA" w:rsidRDefault="00053F18" w:rsidP="00715E75">
      <w:pPr>
        <w:spacing w:line="360" w:lineRule="auto"/>
        <w:ind w:firstLineChars="200" w:firstLine="420"/>
        <w:rPr>
          <w:rFonts w:ascii="黑体" w:eastAsia="黑体" w:hAnsi="黑体" w:cs="仿宋"/>
          <w:szCs w:val="21"/>
        </w:rPr>
      </w:pPr>
      <w:r w:rsidRPr="002243AA">
        <w:rPr>
          <w:rFonts w:ascii="黑体" w:eastAsia="黑体" w:hAnsi="黑体" w:cs="仿宋" w:hint="eastAsia"/>
          <w:szCs w:val="21"/>
        </w:rPr>
        <w:t>二、比赛方式</w:t>
      </w:r>
    </w:p>
    <w:p w:rsidR="00053F18" w:rsidRPr="00295CA0" w:rsidRDefault="00053F18" w:rsidP="00715E75">
      <w:pPr>
        <w:adjustRightInd w:val="0"/>
        <w:spacing w:line="360" w:lineRule="auto"/>
        <w:ind w:firstLineChars="250" w:firstLine="525"/>
        <w:rPr>
          <w:rFonts w:ascii="宋体" w:cs="仿宋"/>
          <w:kern w:val="0"/>
          <w:szCs w:val="21"/>
        </w:rPr>
      </w:pPr>
      <w:r w:rsidRPr="00295CA0">
        <w:rPr>
          <w:rFonts w:ascii="宋体" w:hAnsi="宋体" w:cs="仿宋" w:hint="eastAsia"/>
          <w:szCs w:val="21"/>
        </w:rPr>
        <w:t>“神州数码杯”网络搭建与应用、</w:t>
      </w:r>
      <w:r w:rsidRPr="00295CA0">
        <w:rPr>
          <w:rFonts w:ascii="宋体" w:hAnsi="宋体" w:cs="仿宋" w:hint="eastAsia"/>
          <w:kern w:val="0"/>
          <w:szCs w:val="21"/>
        </w:rPr>
        <w:t>网络布线比赛项目均为团体赛，由每组参赛学生按要求在指定设备上完成实际操作的工作任务，具体详见赛项规程。</w:t>
      </w:r>
    </w:p>
    <w:p w:rsidR="00053F18" w:rsidRPr="002243AA" w:rsidRDefault="00053F18" w:rsidP="00715E75">
      <w:pPr>
        <w:spacing w:line="360" w:lineRule="auto"/>
        <w:ind w:firstLineChars="200" w:firstLine="420"/>
        <w:rPr>
          <w:rFonts w:ascii="黑体" w:eastAsia="黑体" w:hAnsi="黑体" w:cs="仿宋"/>
          <w:szCs w:val="21"/>
        </w:rPr>
      </w:pPr>
      <w:r w:rsidRPr="002243AA">
        <w:rPr>
          <w:rFonts w:ascii="黑体" w:eastAsia="黑体" w:hAnsi="黑体" w:cs="仿宋" w:hint="eastAsia"/>
          <w:szCs w:val="21"/>
        </w:rPr>
        <w:t>三、比赛规则</w:t>
      </w:r>
    </w:p>
    <w:p w:rsidR="00053F18" w:rsidRPr="00295CA0" w:rsidRDefault="00053F18" w:rsidP="00715E75">
      <w:pPr>
        <w:adjustRightInd w:val="0"/>
        <w:spacing w:line="360" w:lineRule="auto"/>
        <w:ind w:firstLineChars="250" w:firstLine="525"/>
        <w:rPr>
          <w:rFonts w:ascii="宋体" w:cs="仿宋"/>
          <w:kern w:val="0"/>
          <w:szCs w:val="21"/>
        </w:rPr>
      </w:pPr>
      <w:r w:rsidRPr="00295CA0">
        <w:rPr>
          <w:rFonts w:ascii="宋体" w:hAnsi="宋体" w:cs="仿宋"/>
          <w:szCs w:val="21"/>
        </w:rPr>
        <w:t>1</w:t>
      </w:r>
      <w:r w:rsidRPr="00295CA0">
        <w:rPr>
          <w:rFonts w:ascii="宋体" w:hAnsi="宋体" w:cs="仿宋" w:hint="eastAsia"/>
          <w:szCs w:val="21"/>
        </w:rPr>
        <w:t>．“神州数码杯”网络搭建与应用</w:t>
      </w:r>
      <w:r w:rsidRPr="00295CA0">
        <w:rPr>
          <w:rFonts w:ascii="宋体" w:hAnsi="宋体" w:cs="仿宋" w:hint="eastAsia"/>
          <w:kern w:val="0"/>
          <w:szCs w:val="21"/>
        </w:rPr>
        <w:t>赛项规程（附录</w:t>
      </w:r>
      <w:r w:rsidRPr="00295CA0">
        <w:rPr>
          <w:rFonts w:ascii="宋体" w:hAnsi="宋体" w:cs="仿宋"/>
          <w:kern w:val="0"/>
          <w:szCs w:val="21"/>
        </w:rPr>
        <w:t>1</w:t>
      </w:r>
      <w:r w:rsidRPr="00295CA0">
        <w:rPr>
          <w:rFonts w:ascii="宋体" w:hAnsi="宋体" w:cs="仿宋" w:hint="eastAsia"/>
          <w:kern w:val="0"/>
          <w:szCs w:val="21"/>
        </w:rPr>
        <w:t>）</w:t>
      </w:r>
    </w:p>
    <w:p w:rsidR="00053F18" w:rsidRPr="00295CA0" w:rsidRDefault="00053F18" w:rsidP="00715E75">
      <w:pPr>
        <w:adjustRightInd w:val="0"/>
        <w:spacing w:line="360" w:lineRule="auto"/>
        <w:ind w:firstLineChars="250" w:firstLine="525"/>
        <w:rPr>
          <w:rFonts w:ascii="宋体" w:cs="仿宋"/>
          <w:kern w:val="0"/>
          <w:szCs w:val="21"/>
        </w:rPr>
      </w:pPr>
      <w:r w:rsidRPr="00295CA0">
        <w:rPr>
          <w:rFonts w:ascii="宋体" w:hAnsi="宋体" w:cs="仿宋"/>
          <w:kern w:val="0"/>
          <w:szCs w:val="21"/>
        </w:rPr>
        <w:t>2.</w:t>
      </w:r>
      <w:r w:rsidRPr="00295CA0">
        <w:rPr>
          <w:rFonts w:ascii="宋体" w:hAnsi="宋体" w:cs="仿宋"/>
          <w:b/>
          <w:szCs w:val="21"/>
        </w:rPr>
        <w:t xml:space="preserve"> </w:t>
      </w:r>
      <w:r w:rsidRPr="00295CA0">
        <w:rPr>
          <w:rFonts w:ascii="宋体" w:hAnsi="宋体" w:cs="仿宋" w:hint="eastAsia"/>
          <w:szCs w:val="21"/>
        </w:rPr>
        <w:t>网络布线</w:t>
      </w:r>
      <w:r w:rsidRPr="00295CA0">
        <w:rPr>
          <w:rFonts w:ascii="宋体" w:hAnsi="宋体" w:cs="仿宋" w:hint="eastAsia"/>
          <w:kern w:val="0"/>
          <w:szCs w:val="21"/>
        </w:rPr>
        <w:t>赛项规程（附录</w:t>
      </w:r>
      <w:r w:rsidRPr="00295CA0">
        <w:rPr>
          <w:rFonts w:ascii="宋体" w:hAnsi="宋体" w:cs="仿宋"/>
          <w:kern w:val="0"/>
          <w:szCs w:val="21"/>
        </w:rPr>
        <w:t>2</w:t>
      </w:r>
      <w:r w:rsidRPr="00295CA0">
        <w:rPr>
          <w:rFonts w:ascii="宋体" w:hAnsi="宋体" w:cs="仿宋" w:hint="eastAsia"/>
          <w:kern w:val="0"/>
          <w:szCs w:val="21"/>
        </w:rPr>
        <w:t>）</w:t>
      </w:r>
    </w:p>
    <w:p w:rsidR="00053F18" w:rsidRPr="002243AA" w:rsidRDefault="00053F18" w:rsidP="00715E75">
      <w:pPr>
        <w:spacing w:line="360" w:lineRule="auto"/>
        <w:ind w:firstLineChars="200" w:firstLine="420"/>
        <w:rPr>
          <w:rFonts w:ascii="黑体" w:eastAsia="黑体" w:hAnsi="黑体" w:cs="仿宋"/>
          <w:szCs w:val="21"/>
        </w:rPr>
      </w:pPr>
      <w:r w:rsidRPr="002243AA">
        <w:rPr>
          <w:rFonts w:ascii="黑体" w:eastAsia="黑体" w:hAnsi="黑体" w:cs="仿宋" w:hint="eastAsia"/>
          <w:szCs w:val="21"/>
        </w:rPr>
        <w:t>四、组队与报名</w:t>
      </w:r>
    </w:p>
    <w:p w:rsidR="00053F18" w:rsidRPr="00295CA0" w:rsidRDefault="00053F18" w:rsidP="00715E75">
      <w:pPr>
        <w:spacing w:line="360" w:lineRule="auto"/>
        <w:ind w:firstLineChars="200" w:firstLine="420"/>
        <w:rPr>
          <w:rFonts w:ascii="宋体" w:cs="仿宋"/>
          <w:kern w:val="0"/>
          <w:szCs w:val="21"/>
        </w:rPr>
      </w:pPr>
      <w:r>
        <w:rPr>
          <w:rFonts w:ascii="宋体" w:hAnsi="宋体" w:cs="仿宋"/>
          <w:kern w:val="0"/>
          <w:szCs w:val="21"/>
        </w:rPr>
        <w:t>1</w:t>
      </w:r>
      <w:r w:rsidRPr="00295CA0">
        <w:rPr>
          <w:rFonts w:ascii="宋体" w:cs="仿宋"/>
          <w:kern w:val="0"/>
          <w:szCs w:val="21"/>
        </w:rPr>
        <w:t>.</w:t>
      </w:r>
      <w:r w:rsidRPr="00295CA0">
        <w:rPr>
          <w:rFonts w:ascii="宋体" w:hAnsi="宋体" w:cs="仿宋" w:hint="eastAsia"/>
          <w:kern w:val="0"/>
          <w:szCs w:val="21"/>
        </w:rPr>
        <w:t>教师组竞赛的参赛。技能大赛参赛教师必须是中等职业学校（含普通中等专业学校、成人中等专业学校、职业中等专业学校、职业高中等）的在编且在岗并具有教师资格证的相关专业教师。高等学校中专部教师暂不参加此次竞赛。</w:t>
      </w:r>
    </w:p>
    <w:p w:rsidR="00053F18" w:rsidRPr="00295CA0" w:rsidRDefault="00053F18" w:rsidP="00715E75">
      <w:pPr>
        <w:spacing w:line="360" w:lineRule="auto"/>
        <w:ind w:firstLineChars="200" w:firstLine="420"/>
        <w:rPr>
          <w:rFonts w:ascii="宋体" w:cs="仿宋"/>
          <w:kern w:val="0"/>
          <w:szCs w:val="21"/>
        </w:rPr>
      </w:pPr>
      <w:r>
        <w:rPr>
          <w:rFonts w:ascii="宋体" w:hAnsi="宋体" w:cs="仿宋"/>
          <w:kern w:val="0"/>
          <w:szCs w:val="21"/>
        </w:rPr>
        <w:t>2</w:t>
      </w:r>
      <w:r w:rsidRPr="00295CA0">
        <w:rPr>
          <w:rFonts w:ascii="宋体" w:cs="仿宋"/>
          <w:kern w:val="0"/>
          <w:szCs w:val="21"/>
        </w:rPr>
        <w:t>.</w:t>
      </w:r>
      <w:r w:rsidRPr="00295CA0">
        <w:rPr>
          <w:rFonts w:ascii="宋体" w:hAnsi="宋体" w:cs="仿宋" w:hint="eastAsia"/>
          <w:kern w:val="0"/>
          <w:szCs w:val="21"/>
        </w:rPr>
        <w:t>学生组、教师组竞赛的组队。省级竞赛以各省辖市、省直管县（市）为单位组队，各省属中等职业学校（含省属高等学校中专部，下同）单独组队。对于个人赛，每省辖市可分别组织学生代表队和教师代表队各两队，每项比赛一所学校不得超过一个代表队（只有一所学校开设该专业的省辖市限报一个代表队）；每省直管县（市）、省属中等职业学校每单位各组织一个学生代表队和一个教师代表队。</w:t>
      </w:r>
    </w:p>
    <w:p w:rsidR="00053F18" w:rsidRPr="00295CA0" w:rsidRDefault="00053F18" w:rsidP="00715E75">
      <w:pPr>
        <w:pStyle w:val="5-"/>
        <w:adjustRightInd w:val="0"/>
        <w:spacing w:beforeLines="0" w:afterLines="0" w:line="360" w:lineRule="auto"/>
        <w:ind w:firstLine="422"/>
        <w:rPr>
          <w:rFonts w:ascii="宋体" w:eastAsia="宋体" w:hAnsi="宋体" w:cs="仿宋"/>
          <w:sz w:val="21"/>
          <w:szCs w:val="21"/>
        </w:rPr>
      </w:pPr>
      <w:r w:rsidRPr="00295CA0">
        <w:rPr>
          <w:rFonts w:ascii="宋体" w:eastAsia="宋体" w:hAnsi="宋体" w:cs="仿宋" w:hint="eastAsia"/>
          <w:b/>
          <w:sz w:val="21"/>
          <w:szCs w:val="21"/>
        </w:rPr>
        <w:t>学生组：</w:t>
      </w:r>
      <w:r w:rsidRPr="00295CA0">
        <w:rPr>
          <w:rFonts w:ascii="宋体" w:eastAsia="宋体" w:hAnsi="宋体" w:cs="仿宋" w:hint="eastAsia"/>
          <w:sz w:val="21"/>
          <w:szCs w:val="21"/>
        </w:rPr>
        <w:t>报到时须携带学生证和身份证原件及省招办录取审批表复印件</w:t>
      </w:r>
      <w:r>
        <w:rPr>
          <w:rFonts w:ascii="宋体" w:eastAsia="宋体" w:hAnsi="宋体" w:cs="仿宋" w:hint="eastAsia"/>
          <w:sz w:val="21"/>
          <w:szCs w:val="21"/>
        </w:rPr>
        <w:t>或电子学籍表复印机</w:t>
      </w:r>
      <w:r w:rsidRPr="00295CA0">
        <w:rPr>
          <w:rFonts w:ascii="宋体" w:eastAsia="宋体" w:hAnsi="宋体" w:cs="仿宋" w:hint="eastAsia"/>
          <w:sz w:val="21"/>
          <w:szCs w:val="21"/>
        </w:rPr>
        <w:t>各</w:t>
      </w:r>
      <w:r w:rsidRPr="00295CA0">
        <w:rPr>
          <w:rFonts w:ascii="宋体" w:eastAsia="宋体" w:hAnsi="宋体" w:cs="仿宋"/>
          <w:sz w:val="21"/>
          <w:szCs w:val="21"/>
        </w:rPr>
        <w:t>1</w:t>
      </w:r>
      <w:r w:rsidRPr="00295CA0">
        <w:rPr>
          <w:rFonts w:ascii="宋体" w:eastAsia="宋体" w:hAnsi="宋体" w:cs="仿宋" w:hint="eastAsia"/>
          <w:sz w:val="21"/>
          <w:szCs w:val="21"/>
        </w:rPr>
        <w:t>份；同底版</w:t>
      </w:r>
      <w:r w:rsidRPr="00295CA0">
        <w:rPr>
          <w:rFonts w:ascii="宋体" w:eastAsia="宋体" w:hAnsi="宋体" w:cs="仿宋"/>
          <w:sz w:val="21"/>
          <w:szCs w:val="21"/>
        </w:rPr>
        <w:t>2</w:t>
      </w:r>
      <w:r w:rsidRPr="00295CA0">
        <w:rPr>
          <w:rFonts w:ascii="宋体" w:eastAsia="宋体" w:hAnsi="宋体" w:cs="仿宋" w:hint="eastAsia"/>
          <w:sz w:val="21"/>
          <w:szCs w:val="21"/>
        </w:rPr>
        <w:t>寸照片</w:t>
      </w:r>
      <w:r w:rsidRPr="00295CA0">
        <w:rPr>
          <w:rFonts w:ascii="宋体" w:eastAsia="宋体" w:hAnsi="宋体" w:cs="仿宋"/>
          <w:sz w:val="21"/>
          <w:szCs w:val="21"/>
        </w:rPr>
        <w:t>2</w:t>
      </w:r>
      <w:r w:rsidRPr="00295CA0">
        <w:rPr>
          <w:rFonts w:ascii="宋体" w:eastAsia="宋体" w:hAnsi="宋体" w:cs="仿宋" w:hint="eastAsia"/>
          <w:sz w:val="21"/>
          <w:szCs w:val="21"/>
        </w:rPr>
        <w:t>张。</w:t>
      </w:r>
    </w:p>
    <w:p w:rsidR="00053F18" w:rsidRPr="00295CA0" w:rsidRDefault="00053F18" w:rsidP="00715E75">
      <w:pPr>
        <w:pStyle w:val="5-"/>
        <w:adjustRightInd w:val="0"/>
        <w:spacing w:beforeLines="0" w:afterLines="0" w:line="360" w:lineRule="auto"/>
        <w:ind w:firstLine="422"/>
        <w:rPr>
          <w:rFonts w:ascii="宋体" w:eastAsia="宋体" w:hAnsi="宋体" w:cs="仿宋"/>
          <w:sz w:val="21"/>
          <w:szCs w:val="21"/>
        </w:rPr>
      </w:pPr>
      <w:r w:rsidRPr="00295CA0">
        <w:rPr>
          <w:rFonts w:ascii="宋体" w:eastAsia="宋体" w:hAnsi="宋体" w:cs="仿宋" w:hint="eastAsia"/>
          <w:b/>
          <w:sz w:val="21"/>
          <w:szCs w:val="21"/>
        </w:rPr>
        <w:t>教师组：</w:t>
      </w:r>
      <w:r w:rsidRPr="00295CA0">
        <w:rPr>
          <w:rFonts w:ascii="宋体" w:eastAsia="宋体" w:hAnsi="宋体" w:cs="仿宋" w:hint="eastAsia"/>
          <w:sz w:val="21"/>
          <w:szCs w:val="21"/>
        </w:rPr>
        <w:t>报到时须携带教师证和身份证原件及复印件各</w:t>
      </w:r>
      <w:r w:rsidRPr="00295CA0">
        <w:rPr>
          <w:rFonts w:ascii="宋体" w:eastAsia="宋体" w:hAnsi="宋体" w:cs="仿宋"/>
          <w:sz w:val="21"/>
          <w:szCs w:val="21"/>
        </w:rPr>
        <w:t>1</w:t>
      </w:r>
      <w:r w:rsidRPr="00295CA0">
        <w:rPr>
          <w:rFonts w:ascii="宋体" w:eastAsia="宋体" w:hAnsi="宋体" w:cs="仿宋" w:hint="eastAsia"/>
          <w:sz w:val="21"/>
          <w:szCs w:val="21"/>
        </w:rPr>
        <w:t>份；同底版</w:t>
      </w:r>
      <w:r w:rsidRPr="00295CA0">
        <w:rPr>
          <w:rFonts w:ascii="宋体" w:eastAsia="宋体" w:hAnsi="宋体" w:cs="仿宋"/>
          <w:sz w:val="21"/>
          <w:szCs w:val="21"/>
        </w:rPr>
        <w:t>2</w:t>
      </w:r>
      <w:r w:rsidRPr="00295CA0">
        <w:rPr>
          <w:rFonts w:ascii="宋体" w:eastAsia="宋体" w:hAnsi="宋体" w:cs="仿宋" w:hint="eastAsia"/>
          <w:sz w:val="21"/>
          <w:szCs w:val="21"/>
        </w:rPr>
        <w:t>寸照片</w:t>
      </w:r>
      <w:r w:rsidRPr="00295CA0">
        <w:rPr>
          <w:rFonts w:ascii="宋体" w:eastAsia="宋体" w:hAnsi="宋体" w:cs="仿宋"/>
          <w:sz w:val="21"/>
          <w:szCs w:val="21"/>
        </w:rPr>
        <w:t>2</w:t>
      </w:r>
      <w:r w:rsidRPr="00295CA0">
        <w:rPr>
          <w:rFonts w:ascii="宋体" w:eastAsia="宋体" w:hAnsi="宋体" w:cs="仿宋" w:hint="eastAsia"/>
          <w:sz w:val="21"/>
          <w:szCs w:val="21"/>
        </w:rPr>
        <w:t>张。</w:t>
      </w:r>
    </w:p>
    <w:p w:rsidR="00053F18" w:rsidRPr="00295CA0" w:rsidRDefault="00053F18" w:rsidP="00715E75">
      <w:pPr>
        <w:pStyle w:val="5-"/>
        <w:adjustRightInd w:val="0"/>
        <w:spacing w:beforeLines="0" w:afterLines="0" w:line="360" w:lineRule="auto"/>
        <w:ind w:firstLine="420"/>
        <w:rPr>
          <w:rFonts w:ascii="宋体" w:eastAsia="宋体" w:hAnsi="宋体" w:cs="仿宋"/>
          <w:sz w:val="21"/>
          <w:szCs w:val="21"/>
        </w:rPr>
      </w:pPr>
      <w:r w:rsidRPr="00295CA0">
        <w:rPr>
          <w:rFonts w:ascii="宋体" w:eastAsia="宋体" w:hAnsi="宋体" w:cs="仿宋" w:hint="eastAsia"/>
          <w:sz w:val="21"/>
          <w:szCs w:val="21"/>
        </w:rPr>
        <w:t>为便于做好赛务组织安排，请提前将同底版</w:t>
      </w:r>
      <w:r w:rsidRPr="00295CA0">
        <w:rPr>
          <w:rFonts w:ascii="宋体" w:eastAsia="宋体" w:hAnsi="宋体" w:cs="仿宋"/>
          <w:sz w:val="21"/>
          <w:szCs w:val="21"/>
        </w:rPr>
        <w:t>2</w:t>
      </w:r>
      <w:r w:rsidRPr="00295CA0">
        <w:rPr>
          <w:rFonts w:ascii="宋体" w:eastAsia="宋体" w:hAnsi="宋体" w:cs="仿宋" w:hint="eastAsia"/>
          <w:sz w:val="21"/>
          <w:szCs w:val="21"/>
        </w:rPr>
        <w:t>寸照片</w:t>
      </w:r>
      <w:r w:rsidRPr="00295CA0">
        <w:rPr>
          <w:rFonts w:ascii="宋体" w:eastAsia="宋体" w:hAnsi="宋体" w:cs="仿宋"/>
          <w:sz w:val="21"/>
          <w:szCs w:val="21"/>
        </w:rPr>
        <w:t>2</w:t>
      </w:r>
      <w:r w:rsidRPr="00295CA0">
        <w:rPr>
          <w:rFonts w:ascii="宋体" w:eastAsia="宋体" w:hAnsi="宋体" w:cs="仿宋" w:hint="eastAsia"/>
          <w:sz w:val="21"/>
          <w:szCs w:val="21"/>
        </w:rPr>
        <w:t>张、身份证复印件（正反面）和省招办录取审批表复印件各</w:t>
      </w:r>
      <w:r w:rsidRPr="00295CA0">
        <w:rPr>
          <w:rFonts w:ascii="宋体" w:eastAsia="宋体" w:hAnsi="宋体" w:cs="仿宋"/>
          <w:sz w:val="21"/>
          <w:szCs w:val="21"/>
        </w:rPr>
        <w:t>1</w:t>
      </w:r>
      <w:r w:rsidRPr="00295CA0">
        <w:rPr>
          <w:rFonts w:ascii="宋体" w:eastAsia="宋体" w:hAnsi="宋体" w:cs="仿宋" w:hint="eastAsia"/>
          <w:sz w:val="21"/>
          <w:szCs w:val="21"/>
        </w:rPr>
        <w:t>份，与报名表一起邮寄至协办学校。</w:t>
      </w:r>
    </w:p>
    <w:p w:rsidR="00053F18" w:rsidRPr="00295CA0" w:rsidRDefault="00053F18" w:rsidP="00715E75">
      <w:pPr>
        <w:pStyle w:val="5-"/>
        <w:adjustRightInd w:val="0"/>
        <w:spacing w:beforeLines="0" w:afterLines="0" w:line="360" w:lineRule="auto"/>
        <w:ind w:firstLine="420"/>
        <w:rPr>
          <w:rFonts w:ascii="宋体" w:eastAsia="宋体" w:hAnsi="宋体" w:cs="仿宋"/>
          <w:sz w:val="21"/>
          <w:szCs w:val="21"/>
        </w:rPr>
      </w:pPr>
      <w:r w:rsidRPr="00295CA0">
        <w:rPr>
          <w:rFonts w:ascii="宋体" w:eastAsia="宋体" w:hAnsi="宋体" w:cs="仿宋" w:hint="eastAsia"/>
          <w:sz w:val="21"/>
          <w:szCs w:val="21"/>
        </w:rPr>
        <w:t>各省辖市、省直管县（市）、省属职业学校要严格进行资格审查，选送符合条件的选手报名参加本赛项比赛。</w:t>
      </w:r>
    </w:p>
    <w:p w:rsidR="00053F18" w:rsidRPr="00295CA0" w:rsidRDefault="00053F18" w:rsidP="00715E75">
      <w:pPr>
        <w:pStyle w:val="5-"/>
        <w:adjustRightInd w:val="0"/>
        <w:spacing w:beforeLines="0" w:afterLines="0" w:line="360" w:lineRule="auto"/>
        <w:ind w:firstLine="420"/>
        <w:rPr>
          <w:rFonts w:ascii="宋体" w:eastAsia="宋体" w:hAnsi="宋体" w:cs="仿宋"/>
          <w:sz w:val="21"/>
          <w:szCs w:val="21"/>
        </w:rPr>
      </w:pPr>
      <w:r w:rsidRPr="00295CA0">
        <w:rPr>
          <w:rFonts w:ascii="宋体" w:eastAsia="宋体" w:hAnsi="宋体" w:cs="仿宋" w:hint="eastAsia"/>
          <w:sz w:val="21"/>
          <w:szCs w:val="21"/>
        </w:rPr>
        <w:t>邮寄材料包含：选手纸质报名表、汇总表以及省招办录取审批表复印件各</w:t>
      </w:r>
      <w:r w:rsidRPr="00295CA0">
        <w:rPr>
          <w:rFonts w:ascii="宋体" w:eastAsia="宋体" w:hAnsi="宋体" w:cs="仿宋"/>
          <w:sz w:val="21"/>
          <w:szCs w:val="21"/>
        </w:rPr>
        <w:t>1</w:t>
      </w:r>
      <w:r w:rsidRPr="00295CA0">
        <w:rPr>
          <w:rFonts w:ascii="宋体" w:eastAsia="宋体" w:hAnsi="宋体" w:cs="仿宋" w:hint="eastAsia"/>
          <w:sz w:val="21"/>
          <w:szCs w:val="21"/>
        </w:rPr>
        <w:t>份（加盖学校公章），并将电子版的选手报名表（含选手</w:t>
      </w:r>
      <w:r w:rsidRPr="00295CA0">
        <w:rPr>
          <w:rFonts w:ascii="宋体" w:eastAsia="宋体" w:hAnsi="宋体" w:cs="仿宋"/>
          <w:sz w:val="21"/>
          <w:szCs w:val="21"/>
        </w:rPr>
        <w:t>2</w:t>
      </w:r>
      <w:r w:rsidRPr="00295CA0">
        <w:rPr>
          <w:rFonts w:ascii="宋体" w:eastAsia="宋体" w:hAnsi="宋体" w:cs="仿宋" w:hint="eastAsia"/>
          <w:sz w:val="21"/>
          <w:szCs w:val="21"/>
        </w:rPr>
        <w:t>寸电子照片）和汇总表打包发送至邮箱</w:t>
      </w:r>
      <w:r w:rsidRPr="00295CA0">
        <w:rPr>
          <w:rFonts w:ascii="宋体" w:eastAsia="宋体" w:hAnsi="宋体" w:cs="仿宋"/>
          <w:sz w:val="21"/>
          <w:szCs w:val="21"/>
        </w:rPr>
        <w:t>wangyong_ly@126.com</w:t>
      </w:r>
      <w:r w:rsidRPr="00295CA0">
        <w:rPr>
          <w:rFonts w:ascii="宋体" w:eastAsia="宋体" w:hAnsi="宋体" w:cs="仿宋" w:hint="eastAsia"/>
          <w:sz w:val="21"/>
          <w:szCs w:val="21"/>
        </w:rPr>
        <w:t>。</w:t>
      </w:r>
      <w:r w:rsidRPr="00295CA0">
        <w:rPr>
          <w:rFonts w:ascii="宋体" w:eastAsia="宋体" w:hAnsi="宋体" w:cs="仿宋" w:hint="eastAsia"/>
          <w:color w:val="000000"/>
          <w:sz w:val="21"/>
          <w:szCs w:val="21"/>
        </w:rPr>
        <w:t>网络搭建及应用项目，每组</w:t>
      </w:r>
      <w:r w:rsidRPr="00295CA0">
        <w:rPr>
          <w:rFonts w:ascii="宋体" w:eastAsia="宋体" w:hAnsi="宋体" w:cs="仿宋"/>
          <w:color w:val="000000"/>
          <w:sz w:val="21"/>
          <w:szCs w:val="21"/>
        </w:rPr>
        <w:t>2</w:t>
      </w:r>
      <w:r w:rsidRPr="00295CA0">
        <w:rPr>
          <w:rFonts w:ascii="宋体" w:eastAsia="宋体" w:hAnsi="宋体" w:cs="仿宋" w:hint="eastAsia"/>
          <w:color w:val="000000"/>
          <w:sz w:val="21"/>
          <w:szCs w:val="21"/>
        </w:rPr>
        <w:t>人；网络综合布线技术项目，每组</w:t>
      </w:r>
      <w:r w:rsidRPr="00295CA0">
        <w:rPr>
          <w:rFonts w:ascii="宋体" w:eastAsia="宋体" w:hAnsi="宋体" w:cs="仿宋"/>
          <w:color w:val="000000"/>
          <w:sz w:val="21"/>
          <w:szCs w:val="21"/>
        </w:rPr>
        <w:t>3</w:t>
      </w:r>
      <w:r w:rsidRPr="00295CA0">
        <w:rPr>
          <w:rFonts w:ascii="宋体" w:eastAsia="宋体" w:hAnsi="宋体" w:cs="仿宋" w:hint="eastAsia"/>
          <w:color w:val="000000"/>
          <w:sz w:val="21"/>
          <w:szCs w:val="21"/>
        </w:rPr>
        <w:lastRenderedPageBreak/>
        <w:t>人。</w:t>
      </w:r>
    </w:p>
    <w:p w:rsidR="00053F18" w:rsidRPr="002243AA" w:rsidRDefault="00053F18" w:rsidP="00715E75">
      <w:pPr>
        <w:spacing w:line="360" w:lineRule="auto"/>
        <w:ind w:firstLineChars="200" w:firstLine="420"/>
        <w:jc w:val="left"/>
        <w:rPr>
          <w:rFonts w:ascii="黑体" w:eastAsia="黑体" w:hAnsi="黑体" w:cs="仿宋"/>
          <w:szCs w:val="21"/>
        </w:rPr>
      </w:pPr>
      <w:r w:rsidRPr="002243AA">
        <w:rPr>
          <w:rFonts w:ascii="黑体" w:eastAsia="黑体" w:hAnsi="黑体" w:cs="仿宋" w:hint="eastAsia"/>
          <w:szCs w:val="21"/>
        </w:rPr>
        <w:t>五、协办学校、比赛时间和地点</w:t>
      </w:r>
    </w:p>
    <w:p w:rsidR="00053F18" w:rsidRPr="00295CA0" w:rsidRDefault="00053F18" w:rsidP="00715E75">
      <w:pPr>
        <w:spacing w:line="360" w:lineRule="auto"/>
        <w:ind w:firstLineChars="200" w:firstLine="420"/>
        <w:jc w:val="left"/>
        <w:rPr>
          <w:rFonts w:ascii="宋体" w:cs="仿宋"/>
          <w:szCs w:val="21"/>
        </w:rPr>
      </w:pPr>
      <w:r w:rsidRPr="00295CA0">
        <w:rPr>
          <w:rFonts w:ascii="宋体" w:hAnsi="宋体" w:cs="仿宋" w:hint="eastAsia"/>
          <w:szCs w:val="21"/>
        </w:rPr>
        <w:t>协办学校：河南省洛阳经济学校</w:t>
      </w:r>
    </w:p>
    <w:p w:rsidR="00053F18" w:rsidRPr="00295CA0" w:rsidRDefault="00053F18" w:rsidP="00715E75">
      <w:pPr>
        <w:spacing w:line="360" w:lineRule="auto"/>
        <w:ind w:firstLineChars="200" w:firstLine="420"/>
        <w:jc w:val="left"/>
        <w:rPr>
          <w:rFonts w:ascii="宋体" w:cs="仿宋"/>
          <w:szCs w:val="21"/>
        </w:rPr>
      </w:pPr>
      <w:r w:rsidRPr="00295CA0">
        <w:rPr>
          <w:rFonts w:ascii="宋体" w:hAnsi="宋体" w:cs="仿宋" w:hint="eastAsia"/>
          <w:szCs w:val="21"/>
        </w:rPr>
        <w:t>报到时间：</w:t>
      </w:r>
      <w:r w:rsidRPr="00295CA0">
        <w:rPr>
          <w:rFonts w:ascii="宋体" w:hAnsi="宋体" w:cs="仿宋"/>
          <w:szCs w:val="21"/>
        </w:rPr>
        <w:t>201</w:t>
      </w:r>
      <w:r>
        <w:rPr>
          <w:rFonts w:ascii="宋体" w:hAnsi="宋体" w:cs="仿宋"/>
          <w:szCs w:val="21"/>
        </w:rPr>
        <w:t>9</w:t>
      </w:r>
      <w:r w:rsidRPr="00295CA0">
        <w:rPr>
          <w:rFonts w:ascii="宋体" w:hAnsi="宋体" w:cs="仿宋" w:hint="eastAsia"/>
          <w:szCs w:val="21"/>
        </w:rPr>
        <w:t>年</w:t>
      </w:r>
      <w:r w:rsidRPr="00295CA0">
        <w:rPr>
          <w:rFonts w:ascii="宋体" w:hAnsi="宋体" w:cs="仿宋"/>
          <w:szCs w:val="21"/>
        </w:rPr>
        <w:t>10</w:t>
      </w:r>
      <w:r w:rsidRPr="00295CA0">
        <w:rPr>
          <w:rFonts w:ascii="宋体" w:hAnsi="宋体" w:cs="仿宋" w:hint="eastAsia"/>
          <w:szCs w:val="21"/>
        </w:rPr>
        <w:t>月</w:t>
      </w:r>
      <w:r>
        <w:rPr>
          <w:rFonts w:ascii="宋体" w:hAnsi="宋体" w:cs="仿宋"/>
          <w:szCs w:val="21"/>
        </w:rPr>
        <w:t>18</w:t>
      </w:r>
      <w:r w:rsidRPr="00295CA0">
        <w:rPr>
          <w:rFonts w:ascii="宋体" w:hAnsi="宋体" w:cs="仿宋" w:hint="eastAsia"/>
          <w:szCs w:val="21"/>
        </w:rPr>
        <w:t>日，</w:t>
      </w:r>
      <w:r>
        <w:rPr>
          <w:rFonts w:ascii="宋体" w:hAnsi="宋体" w:cs="仿宋" w:hint="eastAsia"/>
          <w:szCs w:val="21"/>
        </w:rPr>
        <w:t>比</w:t>
      </w:r>
      <w:r w:rsidRPr="00295CA0">
        <w:rPr>
          <w:rFonts w:ascii="宋体" w:hAnsi="宋体" w:cs="仿宋" w:hint="eastAsia"/>
          <w:szCs w:val="21"/>
        </w:rPr>
        <w:t>赛时间：</w:t>
      </w:r>
      <w:r w:rsidRPr="00295CA0">
        <w:rPr>
          <w:rFonts w:ascii="宋体" w:hAnsi="宋体" w:cs="仿宋"/>
          <w:szCs w:val="21"/>
        </w:rPr>
        <w:t>2018</w:t>
      </w:r>
      <w:r w:rsidRPr="00295CA0">
        <w:rPr>
          <w:rFonts w:ascii="宋体" w:hAnsi="宋体" w:cs="仿宋" w:hint="eastAsia"/>
          <w:szCs w:val="21"/>
        </w:rPr>
        <w:t>年</w:t>
      </w:r>
      <w:r w:rsidRPr="00295CA0">
        <w:rPr>
          <w:rFonts w:ascii="宋体" w:hAnsi="宋体" w:cs="仿宋"/>
          <w:szCs w:val="21"/>
        </w:rPr>
        <w:t>10</w:t>
      </w:r>
      <w:r w:rsidRPr="00295CA0">
        <w:rPr>
          <w:rFonts w:ascii="宋体" w:hAnsi="宋体" w:cs="仿宋" w:hint="eastAsia"/>
          <w:szCs w:val="21"/>
        </w:rPr>
        <w:t>月</w:t>
      </w:r>
      <w:r>
        <w:rPr>
          <w:rFonts w:ascii="宋体" w:hAnsi="宋体" w:cs="仿宋"/>
          <w:szCs w:val="21"/>
        </w:rPr>
        <w:t>19</w:t>
      </w:r>
      <w:r w:rsidRPr="00295CA0">
        <w:rPr>
          <w:rFonts w:ascii="宋体" w:hAnsi="宋体" w:cs="仿宋" w:hint="eastAsia"/>
          <w:szCs w:val="21"/>
        </w:rPr>
        <w:t>日。</w:t>
      </w:r>
    </w:p>
    <w:p w:rsidR="00053F18" w:rsidRPr="00295CA0" w:rsidRDefault="00053F18" w:rsidP="00715E75">
      <w:pPr>
        <w:spacing w:line="360" w:lineRule="auto"/>
        <w:ind w:firstLineChars="200" w:firstLine="420"/>
        <w:jc w:val="left"/>
        <w:rPr>
          <w:rFonts w:ascii="宋体" w:cs="仿宋"/>
          <w:szCs w:val="21"/>
        </w:rPr>
      </w:pPr>
      <w:r w:rsidRPr="00295CA0">
        <w:rPr>
          <w:rFonts w:ascii="宋体" w:hAnsi="宋体" w:cs="仿宋" w:hint="eastAsia"/>
          <w:szCs w:val="21"/>
        </w:rPr>
        <w:t>报到及比赛地点：河南省洛阳经济学校</w:t>
      </w:r>
    </w:p>
    <w:p w:rsidR="00053F18" w:rsidRPr="00295CA0" w:rsidRDefault="00053F18" w:rsidP="00715E75">
      <w:pPr>
        <w:spacing w:line="360" w:lineRule="auto"/>
        <w:ind w:firstLineChars="200" w:firstLine="420"/>
        <w:jc w:val="left"/>
        <w:rPr>
          <w:rFonts w:ascii="宋体" w:cs="仿宋"/>
          <w:szCs w:val="21"/>
        </w:rPr>
      </w:pPr>
      <w:r w:rsidRPr="00295CA0">
        <w:rPr>
          <w:rFonts w:ascii="宋体" w:hAnsi="宋体" w:cs="仿宋" w:hint="eastAsia"/>
          <w:szCs w:val="21"/>
        </w:rPr>
        <w:t>详细地址：洛阳市洛龙区洛常路</w:t>
      </w:r>
      <w:r w:rsidRPr="00295CA0">
        <w:rPr>
          <w:rFonts w:ascii="宋体" w:hAnsi="宋体" w:cs="仿宋"/>
          <w:szCs w:val="21"/>
        </w:rPr>
        <w:t>168</w:t>
      </w:r>
      <w:r w:rsidRPr="00295CA0">
        <w:rPr>
          <w:rFonts w:ascii="宋体" w:hAnsi="宋体" w:cs="仿宋" w:hint="eastAsia"/>
          <w:szCs w:val="21"/>
        </w:rPr>
        <w:t>号，邮编：</w:t>
      </w:r>
      <w:r w:rsidRPr="00295CA0">
        <w:rPr>
          <w:rFonts w:ascii="宋体" w:hAnsi="宋体" w:cs="仿宋"/>
          <w:szCs w:val="21"/>
        </w:rPr>
        <w:t>471000</w:t>
      </w:r>
    </w:p>
    <w:p w:rsidR="00053F18" w:rsidRPr="00295CA0" w:rsidRDefault="00053F18" w:rsidP="00715E75">
      <w:pPr>
        <w:spacing w:line="360" w:lineRule="auto"/>
        <w:ind w:firstLineChars="200" w:firstLine="420"/>
        <w:jc w:val="left"/>
        <w:rPr>
          <w:rFonts w:ascii="宋体" w:cs="仿宋"/>
          <w:szCs w:val="21"/>
        </w:rPr>
      </w:pPr>
      <w:r w:rsidRPr="00295CA0">
        <w:rPr>
          <w:rFonts w:ascii="宋体" w:hAnsi="宋体" w:cs="仿宋" w:hint="eastAsia"/>
          <w:szCs w:val="21"/>
        </w:rPr>
        <w:t>联系人：王龙，王永</w:t>
      </w:r>
      <w:r w:rsidRPr="00295CA0">
        <w:rPr>
          <w:rFonts w:ascii="宋体" w:hAnsi="宋体" w:cs="仿宋"/>
          <w:szCs w:val="21"/>
        </w:rPr>
        <w:t xml:space="preserve"> ,</w:t>
      </w:r>
      <w:r w:rsidRPr="00295CA0">
        <w:rPr>
          <w:rFonts w:ascii="宋体" w:hAnsi="宋体" w:cs="仿宋" w:hint="eastAsia"/>
          <w:szCs w:val="21"/>
        </w:rPr>
        <w:t>邮箱：</w:t>
      </w:r>
      <w:r w:rsidRPr="00295CA0">
        <w:rPr>
          <w:rFonts w:ascii="宋体" w:hAnsi="宋体" w:cs="仿宋"/>
          <w:szCs w:val="21"/>
        </w:rPr>
        <w:t>wangyong_ly@126.com</w:t>
      </w:r>
    </w:p>
    <w:p w:rsidR="00053F18" w:rsidRPr="00295CA0" w:rsidRDefault="00053F18" w:rsidP="00715E75">
      <w:pPr>
        <w:adjustRightInd w:val="0"/>
        <w:spacing w:line="360" w:lineRule="auto"/>
        <w:ind w:firstLineChars="200" w:firstLine="420"/>
        <w:rPr>
          <w:rFonts w:ascii="宋体" w:cs="仿宋"/>
          <w:kern w:val="0"/>
          <w:szCs w:val="21"/>
        </w:rPr>
      </w:pPr>
      <w:r w:rsidRPr="00295CA0">
        <w:rPr>
          <w:rFonts w:ascii="宋体" w:hAnsi="宋体" w:cs="仿宋" w:hint="eastAsia"/>
          <w:szCs w:val="21"/>
        </w:rPr>
        <w:t>电话：</w:t>
      </w:r>
      <w:r w:rsidRPr="00295CA0">
        <w:rPr>
          <w:rFonts w:ascii="宋体" w:hAnsi="宋体" w:cs="仿宋"/>
          <w:szCs w:val="21"/>
        </w:rPr>
        <w:t>0379-60698022</w:t>
      </w:r>
      <w:r w:rsidRPr="00295CA0">
        <w:rPr>
          <w:rFonts w:ascii="宋体" w:hAnsi="宋体" w:cs="仿宋" w:hint="eastAsia"/>
          <w:szCs w:val="21"/>
        </w:rPr>
        <w:t>，</w:t>
      </w:r>
      <w:r w:rsidRPr="00295CA0">
        <w:rPr>
          <w:rFonts w:ascii="宋体" w:hAnsi="宋体" w:cs="仿宋"/>
          <w:szCs w:val="21"/>
        </w:rPr>
        <w:t>13598476511</w:t>
      </w:r>
      <w:r w:rsidRPr="00295CA0">
        <w:rPr>
          <w:rFonts w:ascii="宋体" w:hAnsi="宋体" w:cs="仿宋" w:hint="eastAsia"/>
          <w:szCs w:val="21"/>
        </w:rPr>
        <w:t>，</w:t>
      </w:r>
      <w:r w:rsidRPr="00295CA0">
        <w:rPr>
          <w:rFonts w:ascii="宋体" w:hAnsi="宋体" w:cs="仿宋"/>
          <w:szCs w:val="21"/>
        </w:rPr>
        <w:t>13526934932</w:t>
      </w:r>
    </w:p>
    <w:p w:rsidR="00053F18" w:rsidRPr="00295CA0" w:rsidRDefault="00053F18" w:rsidP="00507864">
      <w:pPr>
        <w:widowControl/>
        <w:jc w:val="left"/>
        <w:rPr>
          <w:rFonts w:ascii="宋体" w:cs="仿宋"/>
          <w:b/>
          <w:szCs w:val="21"/>
        </w:rPr>
      </w:pPr>
      <w:r w:rsidRPr="00295CA0">
        <w:rPr>
          <w:rFonts w:ascii="宋体" w:cs="仿宋"/>
          <w:b/>
          <w:szCs w:val="21"/>
        </w:rPr>
        <w:br w:type="page"/>
      </w:r>
    </w:p>
    <w:p w:rsidR="00053F18" w:rsidRPr="00295CA0" w:rsidRDefault="00053F18" w:rsidP="00507864">
      <w:pPr>
        <w:tabs>
          <w:tab w:val="left" w:pos="7310"/>
        </w:tabs>
        <w:spacing w:line="360" w:lineRule="auto"/>
        <w:rPr>
          <w:rFonts w:ascii="宋体" w:cs="仿宋"/>
          <w:b/>
          <w:szCs w:val="21"/>
        </w:rPr>
      </w:pPr>
      <w:r w:rsidRPr="00295CA0">
        <w:rPr>
          <w:rFonts w:ascii="宋体" w:hAnsi="宋体" w:cs="仿宋" w:hint="eastAsia"/>
          <w:b/>
          <w:szCs w:val="21"/>
        </w:rPr>
        <w:t>附录</w:t>
      </w:r>
      <w:r w:rsidRPr="00295CA0">
        <w:rPr>
          <w:rFonts w:ascii="宋体" w:hAnsi="宋体" w:cs="仿宋"/>
          <w:b/>
          <w:szCs w:val="21"/>
        </w:rPr>
        <w:t>1</w:t>
      </w:r>
    </w:p>
    <w:p w:rsidR="00053F18" w:rsidRPr="00295CA0" w:rsidRDefault="00053F18" w:rsidP="00507864">
      <w:pPr>
        <w:tabs>
          <w:tab w:val="left" w:pos="7310"/>
        </w:tabs>
        <w:spacing w:line="360" w:lineRule="auto"/>
        <w:jc w:val="center"/>
        <w:rPr>
          <w:rFonts w:ascii="宋体" w:cs="仿宋"/>
          <w:b/>
          <w:szCs w:val="21"/>
        </w:rPr>
      </w:pPr>
      <w:r w:rsidRPr="00295CA0">
        <w:rPr>
          <w:rFonts w:ascii="宋体" w:hAnsi="宋体" w:cs="仿宋" w:hint="eastAsia"/>
          <w:b/>
          <w:szCs w:val="21"/>
        </w:rPr>
        <w:t>“神州数码杯”网络搭建与应用赛项规程（</w:t>
      </w:r>
      <w:r w:rsidRPr="00295CA0">
        <w:rPr>
          <w:rFonts w:ascii="宋体" w:hAnsi="宋体" w:cs="仿宋"/>
          <w:b/>
          <w:szCs w:val="21"/>
        </w:rPr>
        <w:t>2</w:t>
      </w:r>
      <w:r w:rsidRPr="00295CA0">
        <w:rPr>
          <w:rFonts w:ascii="宋体" w:hAnsi="宋体" w:cs="仿宋" w:hint="eastAsia"/>
          <w:b/>
          <w:szCs w:val="21"/>
        </w:rPr>
        <w:t>人团体项目）</w:t>
      </w:r>
    </w:p>
    <w:p w:rsidR="00053F18" w:rsidRPr="00295CA0" w:rsidRDefault="00053F18" w:rsidP="00507864">
      <w:pPr>
        <w:tabs>
          <w:tab w:val="left" w:pos="7310"/>
        </w:tabs>
        <w:spacing w:line="360" w:lineRule="auto"/>
        <w:jc w:val="center"/>
        <w:rPr>
          <w:rFonts w:ascii="宋体" w:cs="仿宋"/>
          <w:b/>
          <w:szCs w:val="21"/>
        </w:rPr>
      </w:pPr>
    </w:p>
    <w:p w:rsidR="00053F18" w:rsidRPr="00295CA0" w:rsidRDefault="00053F18" w:rsidP="00507864">
      <w:pPr>
        <w:spacing w:line="360" w:lineRule="auto"/>
        <w:rPr>
          <w:rFonts w:ascii="宋体" w:cs="仿宋"/>
          <w:b/>
          <w:szCs w:val="21"/>
        </w:rPr>
      </w:pPr>
      <w:r w:rsidRPr="00295CA0">
        <w:rPr>
          <w:rFonts w:ascii="宋体" w:hAnsi="宋体" w:cs="仿宋" w:hint="eastAsia"/>
          <w:b/>
          <w:szCs w:val="21"/>
        </w:rPr>
        <w:t>一、竞赛目的</w:t>
      </w:r>
    </w:p>
    <w:p w:rsidR="00053F18" w:rsidRPr="00295CA0" w:rsidRDefault="00053F18" w:rsidP="00715E75">
      <w:pPr>
        <w:spacing w:line="360" w:lineRule="auto"/>
        <w:ind w:firstLineChars="200" w:firstLine="420"/>
        <w:rPr>
          <w:rFonts w:ascii="宋体" w:cs="仿宋"/>
          <w:kern w:val="0"/>
          <w:szCs w:val="21"/>
        </w:rPr>
      </w:pPr>
      <w:r w:rsidRPr="00295CA0">
        <w:rPr>
          <w:rFonts w:ascii="宋体" w:hAnsi="宋体" w:cs="仿宋" w:hint="eastAsia"/>
          <w:color w:val="000000"/>
          <w:kern w:val="0"/>
          <w:szCs w:val="21"/>
        </w:rPr>
        <w:t>通过竞赛，检验参赛选手的计算机网络的拓扑规划能力、</w:t>
      </w:r>
      <w:r w:rsidRPr="00295CA0">
        <w:rPr>
          <w:rFonts w:ascii="宋体" w:hAnsi="宋体" w:cs="仿宋"/>
          <w:color w:val="000000"/>
          <w:kern w:val="0"/>
          <w:szCs w:val="21"/>
        </w:rPr>
        <w:t>IP</w:t>
      </w:r>
      <w:r w:rsidRPr="00295CA0">
        <w:rPr>
          <w:rFonts w:ascii="宋体" w:hAnsi="宋体" w:cs="仿宋" w:hint="eastAsia"/>
          <w:color w:val="000000"/>
          <w:kern w:val="0"/>
          <w:szCs w:val="21"/>
        </w:rPr>
        <w:t>地址规划能力、综合布线的施工测试能力</w:t>
      </w:r>
      <w:r w:rsidRPr="00295CA0">
        <w:rPr>
          <w:rFonts w:ascii="宋体" w:hAnsi="宋体" w:cs="仿宋" w:hint="eastAsia"/>
          <w:b/>
          <w:color w:val="000000"/>
          <w:kern w:val="0"/>
          <w:szCs w:val="21"/>
        </w:rPr>
        <w:t>、</w:t>
      </w:r>
      <w:r w:rsidRPr="00295CA0">
        <w:rPr>
          <w:rFonts w:ascii="宋体" w:hAnsi="宋体" w:cs="仿宋" w:hint="eastAsia"/>
          <w:color w:val="000000"/>
          <w:kern w:val="0"/>
          <w:szCs w:val="21"/>
        </w:rPr>
        <w:t>设备配置与连接能力、网络安全管理与维护能力、服务器的搭建与调试能力、故障排除和验证能力、应用的接入与测试能力、中英文技术文档阅读和应用能力、工程现场问题的分析和处理能力、组织管理与团队协调能力、质量管理和成本控制意识。引导中职院校关注绿色、安全、智能的计算机网络技术发展趋势和产业应用方向，引导院校、教师、企业产教融合、校企合作，引领中职信息技术类专业建设紧密对接新一代信息技术产业链、创新链的专业体系</w:t>
      </w:r>
      <w:r w:rsidRPr="00295CA0">
        <w:rPr>
          <w:rFonts w:ascii="宋体" w:cs="仿宋"/>
          <w:color w:val="000000"/>
          <w:kern w:val="0"/>
          <w:szCs w:val="21"/>
        </w:rPr>
        <w:t>,</w:t>
      </w:r>
      <w:r w:rsidRPr="00295CA0">
        <w:rPr>
          <w:rFonts w:ascii="宋体" w:hAnsi="宋体" w:cs="仿宋" w:hint="eastAsia"/>
          <w:color w:val="000000"/>
          <w:kern w:val="0"/>
          <w:szCs w:val="21"/>
        </w:rPr>
        <w:t>提升专业学生能力素质与企业用人标准的吻合度</w:t>
      </w:r>
      <w:r w:rsidRPr="00295CA0">
        <w:rPr>
          <w:rFonts w:ascii="宋体" w:cs="仿宋"/>
          <w:color w:val="000000"/>
          <w:kern w:val="0"/>
          <w:szCs w:val="21"/>
        </w:rPr>
        <w:t>,</w:t>
      </w:r>
      <w:r w:rsidRPr="00295CA0">
        <w:rPr>
          <w:rFonts w:ascii="宋体" w:hAnsi="宋体" w:cs="仿宋" w:hint="eastAsia"/>
          <w:color w:val="000000"/>
          <w:kern w:val="0"/>
          <w:szCs w:val="21"/>
        </w:rPr>
        <w:t>以适应新一轮科技革命、产业变革和新经济发展</w:t>
      </w:r>
      <w:r w:rsidRPr="00295CA0">
        <w:rPr>
          <w:rFonts w:ascii="宋体" w:cs="仿宋"/>
          <w:color w:val="000000"/>
          <w:kern w:val="0"/>
          <w:szCs w:val="21"/>
        </w:rPr>
        <w:t>,</w:t>
      </w:r>
      <w:r w:rsidRPr="00295CA0">
        <w:rPr>
          <w:rFonts w:ascii="宋体" w:hAnsi="宋体" w:cs="仿宋" w:hint="eastAsia"/>
          <w:color w:val="000000"/>
          <w:kern w:val="0"/>
          <w:szCs w:val="21"/>
        </w:rPr>
        <w:t>展示职业教育改革成果及广大院校师生良好的精神风貌，扩大职业教育社会影响力，促进在全社会通过职业教育弘扬工匠精神</w:t>
      </w:r>
      <w:r w:rsidRPr="00295CA0">
        <w:rPr>
          <w:rFonts w:ascii="宋体" w:cs="仿宋"/>
          <w:color w:val="000000"/>
          <w:kern w:val="0"/>
          <w:szCs w:val="21"/>
        </w:rPr>
        <w:t>,</w:t>
      </w:r>
      <w:r w:rsidRPr="00295CA0">
        <w:rPr>
          <w:rFonts w:ascii="宋体" w:hAnsi="宋体" w:cs="仿宋" w:hint="eastAsia"/>
          <w:color w:val="000000"/>
          <w:kern w:val="0"/>
          <w:szCs w:val="21"/>
        </w:rPr>
        <w:t>为在新形势下全面提高信息技术类专业教学质量、为扩大就业创业、运用新技术新模式赋能传统产业转型升级、培育经济发展新动能做出新贡献。</w:t>
      </w:r>
    </w:p>
    <w:p w:rsidR="00053F18" w:rsidRPr="00295CA0" w:rsidRDefault="00053F18" w:rsidP="00507864">
      <w:pPr>
        <w:spacing w:line="360" w:lineRule="auto"/>
        <w:rPr>
          <w:rFonts w:ascii="宋体" w:cs="仿宋"/>
          <w:b/>
          <w:szCs w:val="21"/>
        </w:rPr>
      </w:pPr>
      <w:r w:rsidRPr="00295CA0">
        <w:rPr>
          <w:rFonts w:ascii="宋体" w:hAnsi="宋体" w:cs="仿宋" w:hint="eastAsia"/>
          <w:b/>
          <w:szCs w:val="21"/>
        </w:rPr>
        <w:t>二、竞赛内容</w:t>
      </w:r>
    </w:p>
    <w:p w:rsidR="00053F18" w:rsidRPr="00295CA0" w:rsidRDefault="00053F18" w:rsidP="00715E75">
      <w:pPr>
        <w:spacing w:line="360" w:lineRule="auto"/>
        <w:ind w:firstLineChars="200" w:firstLine="420"/>
        <w:jc w:val="left"/>
        <w:rPr>
          <w:rFonts w:ascii="宋体" w:cs="仿宋"/>
          <w:color w:val="000000"/>
          <w:szCs w:val="21"/>
        </w:rPr>
      </w:pPr>
      <w:r w:rsidRPr="00295CA0">
        <w:rPr>
          <w:rFonts w:ascii="宋体" w:hAnsi="宋体" w:cs="仿宋" w:hint="eastAsia"/>
          <w:color w:val="000000"/>
          <w:szCs w:val="21"/>
        </w:rPr>
        <w:t>根据行业企业的业务背景开展网络业务需求、技术应用环境和实际的工程应用与业务架构分析，针对中职计算机网络毕业生主要从事系统集成、系统应用、网络工程、网络安全及售后技术支持等岗位，在竞赛时间内完成网络组建、服务器配置与应用、网络安全配置与防护三方面内容。竞赛内容即岗位工作主要内容。</w:t>
      </w:r>
    </w:p>
    <w:p w:rsidR="00053F18" w:rsidRPr="00295CA0" w:rsidRDefault="00053F18" w:rsidP="00715E75">
      <w:pPr>
        <w:spacing w:line="360" w:lineRule="auto"/>
        <w:ind w:firstLineChars="200" w:firstLine="420"/>
        <w:jc w:val="left"/>
        <w:rPr>
          <w:rFonts w:ascii="宋体" w:cs="仿宋"/>
          <w:color w:val="000000"/>
          <w:szCs w:val="21"/>
        </w:rPr>
      </w:pPr>
      <w:r w:rsidRPr="00295CA0">
        <w:rPr>
          <w:rFonts w:ascii="宋体" w:hAnsi="宋体" w:cs="仿宋" w:hint="eastAsia"/>
          <w:color w:val="000000"/>
          <w:szCs w:val="21"/>
        </w:rPr>
        <w:t>（一）竞赛主要内容</w:t>
      </w:r>
    </w:p>
    <w:p w:rsidR="00053F18" w:rsidRPr="00295CA0" w:rsidRDefault="00053F18" w:rsidP="00715E75">
      <w:pPr>
        <w:spacing w:line="360" w:lineRule="auto"/>
        <w:ind w:firstLineChars="200" w:firstLine="420"/>
        <w:jc w:val="left"/>
        <w:rPr>
          <w:rFonts w:ascii="宋体" w:cs="仿宋"/>
          <w:color w:val="000000"/>
          <w:kern w:val="0"/>
          <w:szCs w:val="21"/>
        </w:rPr>
      </w:pPr>
      <w:r w:rsidRPr="00295CA0">
        <w:rPr>
          <w:rFonts w:ascii="宋体" w:hAnsi="宋体" w:cs="仿宋" w:hint="eastAsia"/>
          <w:color w:val="000000"/>
          <w:kern w:val="0"/>
          <w:szCs w:val="21"/>
        </w:rPr>
        <w:t>主要分为两部分：</w:t>
      </w:r>
    </w:p>
    <w:p w:rsidR="00053F18" w:rsidRPr="00295CA0" w:rsidRDefault="00053F18" w:rsidP="00715E75">
      <w:pPr>
        <w:spacing w:line="360" w:lineRule="auto"/>
        <w:ind w:firstLineChars="200" w:firstLine="420"/>
        <w:rPr>
          <w:rFonts w:ascii="宋体" w:cs="仿宋"/>
          <w:color w:val="000000"/>
          <w:szCs w:val="21"/>
        </w:rPr>
      </w:pPr>
      <w:r w:rsidRPr="00295CA0">
        <w:rPr>
          <w:rFonts w:ascii="宋体" w:hAnsi="宋体" w:cs="仿宋"/>
          <w:color w:val="000000"/>
          <w:szCs w:val="21"/>
        </w:rPr>
        <w:t>1.</w:t>
      </w:r>
      <w:r w:rsidRPr="00295CA0">
        <w:rPr>
          <w:rFonts w:ascii="宋体" w:hAnsi="宋体" w:cs="仿宋" w:hint="eastAsia"/>
          <w:color w:val="000000"/>
          <w:szCs w:val="21"/>
        </w:rPr>
        <w:t>网络配置。主要涉及网络组建与安全配置与防护，利用现场提供的计算机、网络等设备完成设备标识与连接、链路质量检测、端口检测；</w:t>
      </w:r>
      <w:r w:rsidRPr="00295CA0">
        <w:rPr>
          <w:rFonts w:ascii="宋体" w:hAnsi="宋体" w:cs="仿宋"/>
          <w:color w:val="000000"/>
          <w:szCs w:val="21"/>
        </w:rPr>
        <w:t>IP</w:t>
      </w:r>
      <w:r w:rsidRPr="00295CA0">
        <w:rPr>
          <w:rFonts w:ascii="宋体" w:hAnsi="宋体" w:cs="仿宋" w:hint="eastAsia"/>
          <w:color w:val="000000"/>
          <w:szCs w:val="21"/>
        </w:rPr>
        <w:t>地址规划与实施；交换机、路由器和无线等网络设备的配置与调试，局域网和广域网的相关部署与测试。部署防火墙保证网络安全，包括实现路由、</w:t>
      </w:r>
      <w:r w:rsidRPr="00295CA0">
        <w:rPr>
          <w:rFonts w:ascii="宋体" w:hAnsi="宋体" w:cs="仿宋"/>
          <w:color w:val="000000"/>
          <w:szCs w:val="21"/>
        </w:rPr>
        <w:t>NAT</w:t>
      </w:r>
      <w:r w:rsidRPr="00295CA0">
        <w:rPr>
          <w:rFonts w:ascii="宋体" w:hAnsi="宋体" w:cs="仿宋" w:hint="eastAsia"/>
          <w:color w:val="000000"/>
          <w:szCs w:val="21"/>
        </w:rPr>
        <w:t>转换、防</w:t>
      </w:r>
      <w:r w:rsidRPr="00295CA0">
        <w:rPr>
          <w:rFonts w:ascii="宋体" w:hAnsi="宋体" w:cs="仿宋"/>
          <w:color w:val="000000"/>
          <w:szCs w:val="21"/>
        </w:rPr>
        <w:t>DDoS</w:t>
      </w:r>
      <w:r w:rsidRPr="00295CA0">
        <w:rPr>
          <w:rFonts w:ascii="宋体" w:hAnsi="宋体" w:cs="仿宋" w:hint="eastAsia"/>
          <w:color w:val="000000"/>
          <w:szCs w:val="21"/>
        </w:rPr>
        <w:t>攻击、包过滤、</w:t>
      </w:r>
      <w:r w:rsidRPr="00295CA0">
        <w:rPr>
          <w:rFonts w:ascii="宋体" w:hAnsi="宋体" w:cs="仿宋"/>
          <w:color w:val="000000"/>
          <w:szCs w:val="21"/>
        </w:rPr>
        <w:t>URL</w:t>
      </w:r>
      <w:r w:rsidRPr="00295CA0">
        <w:rPr>
          <w:rFonts w:ascii="宋体" w:hAnsi="宋体" w:cs="仿宋" w:hint="eastAsia"/>
          <w:color w:val="000000"/>
          <w:szCs w:val="21"/>
        </w:rPr>
        <w:t>过滤、</w:t>
      </w:r>
      <w:r w:rsidRPr="00295CA0">
        <w:rPr>
          <w:rFonts w:ascii="宋体" w:hAnsi="宋体" w:cs="仿宋"/>
          <w:color w:val="000000"/>
          <w:szCs w:val="21"/>
        </w:rPr>
        <w:t>P2P</w:t>
      </w:r>
      <w:r w:rsidRPr="00295CA0">
        <w:rPr>
          <w:rFonts w:ascii="宋体" w:hAnsi="宋体" w:cs="仿宋" w:hint="eastAsia"/>
          <w:color w:val="000000"/>
          <w:szCs w:val="21"/>
        </w:rPr>
        <w:t>流量控制、入侵检测、病毒攻击、缓冲区溢出攻击、端口攻击等、利用</w:t>
      </w:r>
      <w:r w:rsidRPr="00295CA0">
        <w:rPr>
          <w:rFonts w:ascii="宋体" w:hAnsi="宋体" w:cs="仿宋"/>
          <w:color w:val="000000"/>
          <w:szCs w:val="21"/>
        </w:rPr>
        <w:t>VPN</w:t>
      </w:r>
      <w:r w:rsidRPr="00295CA0">
        <w:rPr>
          <w:rFonts w:ascii="宋体" w:hAnsi="宋体" w:cs="仿宋" w:hint="eastAsia"/>
          <w:color w:val="000000"/>
          <w:szCs w:val="21"/>
        </w:rPr>
        <w:t>技术实现远程安全接入和站点到站点的</w:t>
      </w:r>
      <w:r w:rsidRPr="00295CA0">
        <w:rPr>
          <w:rFonts w:ascii="宋体" w:hAnsi="宋体" w:cs="仿宋"/>
          <w:color w:val="000000"/>
          <w:szCs w:val="21"/>
        </w:rPr>
        <w:t>IPsec VPN</w:t>
      </w:r>
      <w:r w:rsidRPr="00295CA0">
        <w:rPr>
          <w:rFonts w:ascii="宋体" w:hAnsi="宋体" w:cs="仿宋" w:hint="eastAsia"/>
          <w:color w:val="000000"/>
          <w:szCs w:val="21"/>
        </w:rPr>
        <w:t>；配置无线网络</w:t>
      </w:r>
      <w:r w:rsidRPr="00295CA0">
        <w:rPr>
          <w:rFonts w:ascii="宋体" w:hAnsi="宋体" w:cs="仿宋"/>
          <w:color w:val="000000"/>
          <w:szCs w:val="21"/>
        </w:rPr>
        <w:t>WEP</w:t>
      </w:r>
      <w:r w:rsidRPr="00295CA0">
        <w:rPr>
          <w:rFonts w:ascii="宋体" w:hAnsi="宋体" w:cs="仿宋" w:hint="eastAsia"/>
          <w:color w:val="000000"/>
          <w:szCs w:val="21"/>
        </w:rPr>
        <w:t>加密、</w:t>
      </w:r>
      <w:r w:rsidRPr="00295CA0">
        <w:rPr>
          <w:rFonts w:ascii="宋体" w:hAnsi="宋体" w:cs="仿宋"/>
          <w:color w:val="000000"/>
          <w:szCs w:val="21"/>
        </w:rPr>
        <w:t>MAC</w:t>
      </w:r>
      <w:r w:rsidRPr="00295CA0">
        <w:rPr>
          <w:rFonts w:ascii="宋体" w:hAnsi="宋体" w:cs="仿宋" w:hint="eastAsia"/>
          <w:color w:val="000000"/>
          <w:szCs w:val="21"/>
        </w:rPr>
        <w:t>认证接入控制。</w:t>
      </w:r>
    </w:p>
    <w:p w:rsidR="00053F18" w:rsidRPr="00295CA0" w:rsidRDefault="00053F18" w:rsidP="00715E75">
      <w:pPr>
        <w:spacing w:line="360" w:lineRule="auto"/>
        <w:ind w:firstLineChars="200" w:firstLine="420"/>
        <w:jc w:val="left"/>
        <w:rPr>
          <w:rFonts w:ascii="宋体" w:cs="仿宋"/>
          <w:color w:val="000000"/>
          <w:szCs w:val="21"/>
        </w:rPr>
      </w:pPr>
      <w:r w:rsidRPr="00295CA0">
        <w:rPr>
          <w:rFonts w:ascii="宋体" w:hAnsi="宋体" w:cs="仿宋"/>
          <w:color w:val="000000"/>
          <w:szCs w:val="21"/>
        </w:rPr>
        <w:t>2.</w:t>
      </w:r>
      <w:r w:rsidRPr="00295CA0">
        <w:rPr>
          <w:rFonts w:ascii="宋体" w:hAnsi="宋体" w:cs="仿宋" w:hint="eastAsia"/>
          <w:color w:val="000000"/>
          <w:szCs w:val="21"/>
        </w:rPr>
        <w:t>系统配置管理。主要涉及服务器配置与应用，如安装服务器操作系统</w:t>
      </w:r>
      <w:r w:rsidRPr="00295CA0">
        <w:rPr>
          <w:rFonts w:ascii="宋体" w:hAnsi="宋体" w:cs="仿宋"/>
          <w:color w:val="000000"/>
          <w:szCs w:val="21"/>
        </w:rPr>
        <w:t>(Windows/Linux)</w:t>
      </w:r>
      <w:r w:rsidRPr="00295CA0">
        <w:rPr>
          <w:rFonts w:ascii="宋体" w:hAnsi="宋体" w:cs="仿宋" w:hint="eastAsia"/>
          <w:color w:val="000000"/>
          <w:szCs w:val="21"/>
        </w:rPr>
        <w:t>并配置</w:t>
      </w:r>
      <w:r w:rsidRPr="00295CA0">
        <w:rPr>
          <w:rFonts w:ascii="宋体" w:hAnsi="宋体" w:cs="仿宋"/>
          <w:color w:val="000000"/>
          <w:szCs w:val="21"/>
        </w:rPr>
        <w:t>DNS</w:t>
      </w:r>
      <w:r w:rsidRPr="00295CA0">
        <w:rPr>
          <w:rFonts w:ascii="宋体" w:hAnsi="宋体" w:cs="仿宋" w:hint="eastAsia"/>
          <w:color w:val="000000"/>
          <w:szCs w:val="21"/>
        </w:rPr>
        <w:t>、</w:t>
      </w:r>
      <w:r w:rsidRPr="00295CA0">
        <w:rPr>
          <w:rFonts w:ascii="宋体" w:hAnsi="宋体" w:cs="仿宋"/>
          <w:color w:val="000000"/>
          <w:szCs w:val="21"/>
        </w:rPr>
        <w:t>Web</w:t>
      </w:r>
      <w:r w:rsidRPr="00295CA0">
        <w:rPr>
          <w:rFonts w:ascii="宋体" w:hAnsi="宋体" w:cs="仿宋" w:hint="eastAsia"/>
          <w:color w:val="000000"/>
          <w:szCs w:val="21"/>
        </w:rPr>
        <w:t>、</w:t>
      </w:r>
      <w:r w:rsidRPr="00295CA0">
        <w:rPr>
          <w:rFonts w:ascii="宋体" w:hAnsi="宋体" w:cs="仿宋"/>
          <w:color w:val="000000"/>
          <w:szCs w:val="21"/>
        </w:rPr>
        <w:t>FTP</w:t>
      </w:r>
      <w:r w:rsidRPr="00295CA0">
        <w:rPr>
          <w:rFonts w:ascii="宋体" w:hAnsi="宋体" w:cs="仿宋" w:hint="eastAsia"/>
          <w:color w:val="000000"/>
          <w:szCs w:val="21"/>
        </w:rPr>
        <w:t>、</w:t>
      </w:r>
      <w:r w:rsidRPr="00295CA0">
        <w:rPr>
          <w:rFonts w:ascii="宋体" w:hAnsi="宋体" w:cs="仿宋"/>
          <w:color w:val="000000"/>
          <w:szCs w:val="21"/>
        </w:rPr>
        <w:t>E-mail</w:t>
      </w:r>
      <w:r w:rsidRPr="00295CA0">
        <w:rPr>
          <w:rFonts w:ascii="宋体" w:hAnsi="宋体" w:cs="仿宋" w:hint="eastAsia"/>
          <w:color w:val="000000"/>
          <w:szCs w:val="21"/>
        </w:rPr>
        <w:t>、</w:t>
      </w:r>
      <w:r w:rsidRPr="00295CA0">
        <w:rPr>
          <w:rFonts w:ascii="宋体" w:hAnsi="宋体" w:cs="仿宋"/>
          <w:color w:val="000000"/>
          <w:szCs w:val="21"/>
        </w:rPr>
        <w:t>DHCP</w:t>
      </w:r>
      <w:r w:rsidRPr="00295CA0">
        <w:rPr>
          <w:rFonts w:ascii="宋体" w:hAnsi="宋体" w:cs="仿宋" w:hint="eastAsia"/>
          <w:color w:val="000000"/>
          <w:szCs w:val="21"/>
        </w:rPr>
        <w:t>等服务</w:t>
      </w:r>
      <w:r w:rsidRPr="00295CA0">
        <w:rPr>
          <w:rFonts w:ascii="宋体" w:hAnsi="宋体" w:cs="仿宋"/>
          <w:color w:val="000000"/>
          <w:szCs w:val="21"/>
        </w:rPr>
        <w:t>(Windows/Linux)</w:t>
      </w:r>
      <w:r w:rsidRPr="00295CA0">
        <w:rPr>
          <w:rFonts w:ascii="宋体" w:hAnsi="宋体" w:cs="仿宋" w:hint="eastAsia"/>
          <w:color w:val="000000"/>
          <w:szCs w:val="21"/>
        </w:rPr>
        <w:t>、数据库安装配置、服务器系统管理、虚拟化技术、云平台部署、服务器集群技术。</w:t>
      </w:r>
    </w:p>
    <w:p w:rsidR="00053F18" w:rsidRPr="00295CA0" w:rsidRDefault="00053F18" w:rsidP="00715E75">
      <w:pPr>
        <w:spacing w:line="360" w:lineRule="auto"/>
        <w:ind w:firstLineChars="200" w:firstLine="420"/>
        <w:rPr>
          <w:rFonts w:ascii="宋体" w:cs="仿宋"/>
          <w:color w:val="000000"/>
          <w:szCs w:val="21"/>
        </w:rPr>
      </w:pPr>
      <w:r w:rsidRPr="00295CA0">
        <w:rPr>
          <w:rFonts w:ascii="宋体" w:hAnsi="宋体" w:cs="仿宋" w:hint="eastAsia"/>
          <w:color w:val="000000"/>
          <w:szCs w:val="21"/>
        </w:rPr>
        <w:t>最终达到在安全的网络环境下，实现服务器、存储、网络无缝对接，云部署、系统服务与网络设备协同工作，并合理实现信息应用。</w:t>
      </w:r>
    </w:p>
    <w:p w:rsidR="00053F18" w:rsidRPr="00295CA0" w:rsidRDefault="00053F18" w:rsidP="00715E75">
      <w:pPr>
        <w:spacing w:line="360" w:lineRule="auto"/>
        <w:ind w:firstLineChars="200" w:firstLine="420"/>
        <w:rPr>
          <w:rFonts w:ascii="宋体" w:cs="仿宋"/>
          <w:color w:val="000000"/>
          <w:szCs w:val="21"/>
        </w:rPr>
      </w:pPr>
      <w:r w:rsidRPr="00295CA0">
        <w:rPr>
          <w:rFonts w:ascii="宋体" w:hAnsi="宋体" w:cs="仿宋" w:hint="eastAsia"/>
          <w:color w:val="000000"/>
          <w:szCs w:val="21"/>
        </w:rPr>
        <w:lastRenderedPageBreak/>
        <w:t>（二）重点考查技能</w:t>
      </w:r>
    </w:p>
    <w:p w:rsidR="00053F18" w:rsidRPr="00295CA0" w:rsidRDefault="00053F18" w:rsidP="00715E75">
      <w:pPr>
        <w:spacing w:line="360" w:lineRule="auto"/>
        <w:ind w:firstLineChars="200" w:firstLine="420"/>
        <w:jc w:val="left"/>
        <w:rPr>
          <w:rFonts w:ascii="宋体" w:cs="仿宋"/>
          <w:color w:val="000000"/>
          <w:szCs w:val="21"/>
        </w:rPr>
      </w:pPr>
      <w:r w:rsidRPr="00295CA0">
        <w:rPr>
          <w:rFonts w:ascii="宋体" w:hAnsi="宋体" w:cs="仿宋" w:hint="eastAsia"/>
          <w:color w:val="000000"/>
          <w:szCs w:val="21"/>
        </w:rPr>
        <w:t>本竞赛项目重点考查参赛学生网络方面的实践技能，具体包括：</w:t>
      </w:r>
    </w:p>
    <w:p w:rsidR="00053F18" w:rsidRPr="00295CA0" w:rsidRDefault="00053F18" w:rsidP="00715E75">
      <w:pPr>
        <w:spacing w:line="360" w:lineRule="auto"/>
        <w:ind w:firstLineChars="200" w:firstLine="420"/>
        <w:jc w:val="left"/>
        <w:rPr>
          <w:rFonts w:ascii="宋体" w:cs="仿宋"/>
          <w:color w:val="000000"/>
          <w:szCs w:val="21"/>
        </w:rPr>
      </w:pPr>
      <w:r w:rsidRPr="00295CA0">
        <w:rPr>
          <w:rFonts w:ascii="宋体" w:hAnsi="宋体" w:cs="仿宋"/>
          <w:color w:val="000000"/>
          <w:szCs w:val="21"/>
        </w:rPr>
        <w:t xml:space="preserve">1. </w:t>
      </w:r>
      <w:r w:rsidRPr="00295CA0">
        <w:rPr>
          <w:rFonts w:ascii="宋体" w:hAnsi="宋体" w:cs="仿宋" w:hint="eastAsia"/>
          <w:color w:val="000000"/>
          <w:szCs w:val="21"/>
        </w:rPr>
        <w:t>参赛学生能够根据大赛提供的比赛试题，读懂实际的项目文档，理解实际项目的应用与业务架构。</w:t>
      </w:r>
    </w:p>
    <w:p w:rsidR="00053F18" w:rsidRPr="00295CA0" w:rsidRDefault="00053F18" w:rsidP="00715E75">
      <w:pPr>
        <w:spacing w:line="360" w:lineRule="auto"/>
        <w:ind w:firstLineChars="200" w:firstLine="420"/>
        <w:jc w:val="left"/>
        <w:rPr>
          <w:rFonts w:ascii="宋体" w:cs="仿宋"/>
          <w:color w:val="000000"/>
          <w:szCs w:val="21"/>
        </w:rPr>
      </w:pPr>
      <w:r w:rsidRPr="00295CA0">
        <w:rPr>
          <w:rFonts w:ascii="宋体" w:hAnsi="宋体" w:cs="仿宋"/>
          <w:color w:val="000000"/>
          <w:szCs w:val="21"/>
        </w:rPr>
        <w:t xml:space="preserve">2. </w:t>
      </w:r>
      <w:r w:rsidRPr="00295CA0">
        <w:rPr>
          <w:rFonts w:ascii="宋体" w:hAnsi="宋体" w:cs="仿宋" w:hint="eastAsia"/>
          <w:color w:val="000000"/>
          <w:szCs w:val="21"/>
        </w:rPr>
        <w:t>参赛学生能够完成线缆制作、合理配置路由器、交换机、无线控制器、无线</w:t>
      </w:r>
      <w:r w:rsidRPr="00295CA0">
        <w:rPr>
          <w:rFonts w:ascii="宋体" w:hAnsi="宋体" w:cs="仿宋"/>
          <w:color w:val="000000"/>
          <w:szCs w:val="21"/>
        </w:rPr>
        <w:t>AP</w:t>
      </w:r>
      <w:r w:rsidRPr="00295CA0">
        <w:rPr>
          <w:rFonts w:ascii="宋体" w:hAnsi="宋体" w:cs="仿宋" w:hint="eastAsia"/>
          <w:color w:val="000000"/>
          <w:szCs w:val="21"/>
        </w:rPr>
        <w:t>和防火墙等网络设备，实现设备的正常运行。</w:t>
      </w:r>
    </w:p>
    <w:p w:rsidR="00053F18" w:rsidRPr="00295CA0" w:rsidRDefault="00053F18" w:rsidP="00715E75">
      <w:pPr>
        <w:spacing w:line="360" w:lineRule="auto"/>
        <w:ind w:firstLineChars="200" w:firstLine="420"/>
        <w:jc w:val="left"/>
        <w:rPr>
          <w:rFonts w:ascii="宋体" w:cs="仿宋"/>
          <w:color w:val="000000"/>
          <w:szCs w:val="21"/>
        </w:rPr>
      </w:pPr>
      <w:r w:rsidRPr="00295CA0">
        <w:rPr>
          <w:rFonts w:ascii="宋体" w:hAnsi="宋体" w:cs="仿宋"/>
          <w:color w:val="000000"/>
          <w:szCs w:val="21"/>
        </w:rPr>
        <w:t xml:space="preserve">3. </w:t>
      </w:r>
      <w:r w:rsidRPr="00295CA0">
        <w:rPr>
          <w:rFonts w:ascii="宋体" w:hAnsi="宋体" w:cs="仿宋" w:hint="eastAsia"/>
          <w:color w:val="000000"/>
          <w:szCs w:val="21"/>
        </w:rPr>
        <w:t>参赛学生能够根据业务需求和实际的应用环境，实现安装配置服务器操作系统，部署服务器、数据库、存储等相关应用；并根据网络业务需求配置各种策略，以达到网络互联互通，并实现云平台和网络服务适应业务需求。</w:t>
      </w:r>
    </w:p>
    <w:p w:rsidR="00053F18" w:rsidRPr="00295CA0" w:rsidRDefault="00053F18" w:rsidP="00715E75">
      <w:pPr>
        <w:spacing w:line="360" w:lineRule="auto"/>
        <w:ind w:firstLineChars="200" w:firstLine="420"/>
        <w:jc w:val="left"/>
        <w:rPr>
          <w:rFonts w:ascii="宋体" w:cs="仿宋"/>
          <w:color w:val="000000"/>
          <w:szCs w:val="21"/>
        </w:rPr>
      </w:pPr>
      <w:r w:rsidRPr="00295CA0">
        <w:rPr>
          <w:rFonts w:ascii="宋体" w:hAnsi="宋体" w:cs="仿宋"/>
          <w:color w:val="000000"/>
          <w:szCs w:val="21"/>
        </w:rPr>
        <w:t xml:space="preserve">4. </w:t>
      </w:r>
      <w:r w:rsidRPr="00295CA0">
        <w:rPr>
          <w:rFonts w:ascii="宋体" w:hAnsi="宋体" w:cs="仿宋" w:hint="eastAsia"/>
          <w:color w:val="000000"/>
          <w:szCs w:val="21"/>
        </w:rPr>
        <w:t>参赛学生能够根据网络实际运行中所面临的安全威胁，防范并解决网络恶意攻击行为；考查选手防御不良信息及病毒、构建和维护绿色网络的实战能力。</w:t>
      </w:r>
    </w:p>
    <w:p w:rsidR="00053F18" w:rsidRPr="00295CA0" w:rsidRDefault="00053F18" w:rsidP="00715E75">
      <w:pPr>
        <w:spacing w:line="360" w:lineRule="auto"/>
        <w:ind w:firstLineChars="200" w:firstLine="420"/>
        <w:jc w:val="left"/>
        <w:rPr>
          <w:rFonts w:ascii="宋体" w:cs="仿宋"/>
          <w:color w:val="000000"/>
          <w:szCs w:val="21"/>
        </w:rPr>
      </w:pPr>
      <w:r w:rsidRPr="00295CA0">
        <w:rPr>
          <w:rFonts w:ascii="宋体" w:hAnsi="宋体" w:cs="仿宋" w:hint="eastAsia"/>
          <w:color w:val="000000"/>
          <w:szCs w:val="21"/>
        </w:rPr>
        <w:t>（三）比赛时间</w:t>
      </w:r>
    </w:p>
    <w:p w:rsidR="00053F18" w:rsidRPr="00295CA0" w:rsidRDefault="00053F18" w:rsidP="00715E75">
      <w:pPr>
        <w:spacing w:line="360" w:lineRule="auto"/>
        <w:ind w:firstLineChars="200" w:firstLine="420"/>
        <w:jc w:val="left"/>
        <w:rPr>
          <w:rFonts w:ascii="宋体" w:cs="仿宋"/>
          <w:color w:val="000000"/>
          <w:szCs w:val="21"/>
        </w:rPr>
      </w:pPr>
      <w:r w:rsidRPr="00295CA0">
        <w:rPr>
          <w:rFonts w:ascii="宋体" w:hAnsi="宋体" w:cs="仿宋" w:hint="eastAsia"/>
          <w:color w:val="000000"/>
          <w:szCs w:val="21"/>
        </w:rPr>
        <w:t>本赛项为团体赛项目，竞赛时间</w:t>
      </w:r>
      <w:r w:rsidRPr="00295CA0">
        <w:rPr>
          <w:rFonts w:ascii="宋体" w:hAnsi="宋体" w:cs="仿宋"/>
          <w:color w:val="000000"/>
          <w:szCs w:val="21"/>
        </w:rPr>
        <w:t>3</w:t>
      </w:r>
      <w:r w:rsidRPr="00295CA0">
        <w:rPr>
          <w:rFonts w:ascii="宋体" w:hAnsi="宋体" w:cs="仿宋" w:hint="eastAsia"/>
          <w:color w:val="000000"/>
          <w:szCs w:val="21"/>
        </w:rPr>
        <w:t>小时</w:t>
      </w:r>
    </w:p>
    <w:p w:rsidR="00053F18" w:rsidRPr="00295CA0" w:rsidRDefault="00053F18" w:rsidP="00715E75">
      <w:pPr>
        <w:spacing w:line="360" w:lineRule="auto"/>
        <w:ind w:firstLineChars="200" w:firstLine="420"/>
        <w:jc w:val="left"/>
        <w:rPr>
          <w:rFonts w:ascii="宋体" w:cs="仿宋"/>
          <w:color w:val="000000"/>
          <w:szCs w:val="21"/>
        </w:rPr>
      </w:pPr>
      <w:r w:rsidRPr="00295CA0">
        <w:rPr>
          <w:rFonts w:ascii="宋体" w:hAnsi="宋体" w:cs="仿宋" w:hint="eastAsia"/>
          <w:color w:val="000000"/>
          <w:szCs w:val="21"/>
        </w:rPr>
        <w:t>（四）竞赛内容与成绩比例</w:t>
      </w:r>
    </w:p>
    <w:tbl>
      <w:tblPr>
        <w:tblW w:w="83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844"/>
        <w:gridCol w:w="1576"/>
        <w:gridCol w:w="2132"/>
        <w:gridCol w:w="3781"/>
      </w:tblGrid>
      <w:tr w:rsidR="00053F18" w:rsidRPr="0042354A" w:rsidTr="00507864">
        <w:trPr>
          <w:trHeight w:val="468"/>
          <w:tblHeader/>
          <w:jc w:val="center"/>
        </w:trPr>
        <w:tc>
          <w:tcPr>
            <w:tcW w:w="844" w:type="dxa"/>
            <w:tcBorders>
              <w:bottom w:val="single" w:sz="4" w:space="0" w:color="auto"/>
            </w:tcBorders>
            <w:vAlign w:val="center"/>
          </w:tcPr>
          <w:p w:rsidR="00053F18" w:rsidRPr="0042354A" w:rsidRDefault="00053F18" w:rsidP="00507864">
            <w:pPr>
              <w:spacing w:line="360" w:lineRule="auto"/>
              <w:jc w:val="center"/>
              <w:rPr>
                <w:rFonts w:ascii="宋体" w:cs="仿宋"/>
                <w:b/>
                <w:color w:val="000000"/>
                <w:szCs w:val="21"/>
              </w:rPr>
            </w:pPr>
            <w:r w:rsidRPr="0042354A">
              <w:rPr>
                <w:rFonts w:ascii="宋体" w:hAnsi="宋体" w:cs="仿宋" w:hint="eastAsia"/>
                <w:b/>
                <w:color w:val="000000"/>
                <w:szCs w:val="21"/>
              </w:rPr>
              <w:t>序号</w:t>
            </w:r>
          </w:p>
        </w:tc>
        <w:tc>
          <w:tcPr>
            <w:tcW w:w="3708" w:type="dxa"/>
            <w:gridSpan w:val="2"/>
            <w:tcBorders>
              <w:bottom w:val="single" w:sz="4" w:space="0" w:color="auto"/>
            </w:tcBorders>
            <w:vAlign w:val="center"/>
          </w:tcPr>
          <w:p w:rsidR="00053F18" w:rsidRPr="0042354A" w:rsidRDefault="00053F18" w:rsidP="00507864">
            <w:pPr>
              <w:spacing w:line="360" w:lineRule="auto"/>
              <w:jc w:val="center"/>
              <w:rPr>
                <w:rFonts w:ascii="宋体" w:cs="仿宋"/>
                <w:b/>
                <w:color w:val="000000"/>
                <w:szCs w:val="21"/>
              </w:rPr>
            </w:pPr>
            <w:r w:rsidRPr="0042354A">
              <w:rPr>
                <w:rFonts w:ascii="宋体" w:hAnsi="宋体" w:cs="仿宋" w:hint="eastAsia"/>
                <w:b/>
                <w:color w:val="000000"/>
                <w:szCs w:val="21"/>
              </w:rPr>
              <w:t>具体内容</w:t>
            </w:r>
          </w:p>
        </w:tc>
        <w:tc>
          <w:tcPr>
            <w:tcW w:w="3781" w:type="dxa"/>
            <w:vAlign w:val="center"/>
          </w:tcPr>
          <w:p w:rsidR="00053F18" w:rsidRPr="0042354A" w:rsidRDefault="00053F18" w:rsidP="00507864">
            <w:pPr>
              <w:spacing w:line="360" w:lineRule="auto"/>
              <w:jc w:val="center"/>
              <w:rPr>
                <w:rFonts w:ascii="宋体" w:cs="仿宋"/>
                <w:b/>
                <w:color w:val="000000"/>
                <w:szCs w:val="21"/>
              </w:rPr>
            </w:pPr>
            <w:r w:rsidRPr="0042354A">
              <w:rPr>
                <w:rFonts w:ascii="宋体" w:hAnsi="宋体" w:cs="仿宋" w:hint="eastAsia"/>
                <w:b/>
                <w:color w:val="000000"/>
                <w:szCs w:val="21"/>
              </w:rPr>
              <w:t>分值及评分细则</w:t>
            </w:r>
          </w:p>
        </w:tc>
      </w:tr>
      <w:tr w:rsidR="00053F18" w:rsidRPr="0042354A" w:rsidTr="00507864">
        <w:trPr>
          <w:trHeight w:val="445"/>
          <w:jc w:val="center"/>
        </w:trPr>
        <w:tc>
          <w:tcPr>
            <w:tcW w:w="844" w:type="dxa"/>
            <w:tcBorders>
              <w:bottom w:val="single" w:sz="4" w:space="0" w:color="auto"/>
            </w:tcBorders>
            <w:vAlign w:val="center"/>
          </w:tcPr>
          <w:p w:rsidR="00053F18" w:rsidRPr="0042354A" w:rsidRDefault="00053F18" w:rsidP="00507864">
            <w:pPr>
              <w:spacing w:line="360" w:lineRule="auto"/>
              <w:jc w:val="center"/>
              <w:rPr>
                <w:rFonts w:ascii="宋体" w:hAnsi="宋体" w:cs="仿宋"/>
                <w:color w:val="000000"/>
                <w:szCs w:val="21"/>
              </w:rPr>
            </w:pPr>
            <w:r w:rsidRPr="0042354A">
              <w:rPr>
                <w:rFonts w:ascii="宋体" w:hAnsi="宋体" w:cs="仿宋"/>
                <w:color w:val="000000"/>
                <w:szCs w:val="21"/>
              </w:rPr>
              <w:t>1</w:t>
            </w:r>
          </w:p>
        </w:tc>
        <w:tc>
          <w:tcPr>
            <w:tcW w:w="1576" w:type="dxa"/>
            <w:vMerge w:val="restart"/>
            <w:vAlign w:val="center"/>
          </w:tcPr>
          <w:p w:rsidR="00053F18" w:rsidRPr="0042354A" w:rsidRDefault="00053F18" w:rsidP="00507864">
            <w:pPr>
              <w:spacing w:line="360" w:lineRule="auto"/>
              <w:jc w:val="center"/>
              <w:rPr>
                <w:rFonts w:ascii="宋体" w:cs="仿宋"/>
                <w:color w:val="000000"/>
                <w:szCs w:val="21"/>
              </w:rPr>
            </w:pPr>
            <w:r w:rsidRPr="0042354A">
              <w:rPr>
                <w:rFonts w:ascii="宋体" w:hAnsi="宋体" w:cs="仿宋" w:hint="eastAsia"/>
                <w:color w:val="000000"/>
                <w:szCs w:val="21"/>
              </w:rPr>
              <w:t>网络配置</w:t>
            </w:r>
          </w:p>
          <w:p w:rsidR="00053F18" w:rsidRPr="0042354A" w:rsidRDefault="00053F18" w:rsidP="00507864">
            <w:pPr>
              <w:spacing w:line="360" w:lineRule="auto"/>
              <w:jc w:val="center"/>
              <w:rPr>
                <w:rFonts w:ascii="宋体" w:hAnsi="宋体" w:cs="仿宋"/>
                <w:color w:val="000000"/>
                <w:szCs w:val="21"/>
              </w:rPr>
            </w:pPr>
            <w:r w:rsidRPr="0042354A">
              <w:rPr>
                <w:rFonts w:ascii="宋体" w:hAnsi="宋体" w:cs="仿宋"/>
                <w:color w:val="000000"/>
                <w:szCs w:val="21"/>
              </w:rPr>
              <w:t>50%</w:t>
            </w:r>
          </w:p>
        </w:tc>
        <w:tc>
          <w:tcPr>
            <w:tcW w:w="2132" w:type="dxa"/>
            <w:vAlign w:val="center"/>
          </w:tcPr>
          <w:p w:rsidR="00053F18" w:rsidRPr="0042354A" w:rsidRDefault="00053F18" w:rsidP="00507864">
            <w:pPr>
              <w:spacing w:line="360" w:lineRule="auto"/>
              <w:jc w:val="center"/>
              <w:rPr>
                <w:rFonts w:ascii="宋体" w:cs="仿宋"/>
                <w:color w:val="000000"/>
                <w:szCs w:val="21"/>
              </w:rPr>
            </w:pPr>
            <w:r w:rsidRPr="0042354A">
              <w:rPr>
                <w:rFonts w:ascii="宋体" w:hAnsi="宋体" w:cs="仿宋" w:hint="eastAsia"/>
                <w:color w:val="000000"/>
                <w:szCs w:val="21"/>
              </w:rPr>
              <w:t>网络综合布线安装和施工</w:t>
            </w:r>
          </w:p>
        </w:tc>
        <w:tc>
          <w:tcPr>
            <w:tcW w:w="3781" w:type="dxa"/>
            <w:vAlign w:val="center"/>
          </w:tcPr>
          <w:p w:rsidR="00053F18" w:rsidRPr="0042354A" w:rsidRDefault="00053F18" w:rsidP="00507864">
            <w:pPr>
              <w:spacing w:line="360" w:lineRule="auto"/>
              <w:rPr>
                <w:rFonts w:ascii="宋体" w:cs="仿宋"/>
                <w:color w:val="000000"/>
                <w:szCs w:val="21"/>
              </w:rPr>
            </w:pPr>
            <w:r w:rsidRPr="0042354A">
              <w:rPr>
                <w:rFonts w:ascii="宋体" w:hAnsi="宋体" w:cs="仿宋" w:hint="eastAsia"/>
                <w:color w:val="000000"/>
                <w:szCs w:val="21"/>
              </w:rPr>
              <w:t>完成设备连接，保证和测试物理连通性</w:t>
            </w:r>
          </w:p>
        </w:tc>
      </w:tr>
      <w:tr w:rsidR="00053F18" w:rsidRPr="0042354A" w:rsidTr="00507864">
        <w:trPr>
          <w:trHeight w:val="397"/>
          <w:jc w:val="center"/>
        </w:trPr>
        <w:tc>
          <w:tcPr>
            <w:tcW w:w="844" w:type="dxa"/>
            <w:tcBorders>
              <w:bottom w:val="single" w:sz="4" w:space="0" w:color="auto"/>
            </w:tcBorders>
            <w:vAlign w:val="center"/>
          </w:tcPr>
          <w:p w:rsidR="00053F18" w:rsidRPr="0042354A" w:rsidRDefault="00053F18" w:rsidP="00507864">
            <w:pPr>
              <w:spacing w:line="360" w:lineRule="auto"/>
              <w:jc w:val="center"/>
              <w:rPr>
                <w:rFonts w:ascii="宋体" w:hAnsi="宋体" w:cs="仿宋"/>
                <w:color w:val="000000"/>
                <w:szCs w:val="21"/>
              </w:rPr>
            </w:pPr>
            <w:r w:rsidRPr="0042354A">
              <w:rPr>
                <w:rFonts w:ascii="宋体" w:hAnsi="宋体" w:cs="仿宋"/>
                <w:color w:val="000000"/>
                <w:szCs w:val="21"/>
              </w:rPr>
              <w:t>2</w:t>
            </w:r>
          </w:p>
        </w:tc>
        <w:tc>
          <w:tcPr>
            <w:tcW w:w="1576" w:type="dxa"/>
            <w:vMerge/>
            <w:vAlign w:val="center"/>
          </w:tcPr>
          <w:p w:rsidR="00053F18" w:rsidRPr="0042354A" w:rsidRDefault="00053F18" w:rsidP="00507864">
            <w:pPr>
              <w:spacing w:line="360" w:lineRule="auto"/>
              <w:jc w:val="center"/>
              <w:rPr>
                <w:rFonts w:ascii="宋体" w:hAnsi="宋体" w:cs="仿宋"/>
                <w:color w:val="000000"/>
                <w:szCs w:val="21"/>
              </w:rPr>
            </w:pPr>
          </w:p>
        </w:tc>
        <w:tc>
          <w:tcPr>
            <w:tcW w:w="2132" w:type="dxa"/>
            <w:vAlign w:val="center"/>
          </w:tcPr>
          <w:p w:rsidR="00053F18" w:rsidRPr="0042354A" w:rsidRDefault="00053F18" w:rsidP="00507864">
            <w:pPr>
              <w:spacing w:line="360" w:lineRule="auto"/>
              <w:jc w:val="center"/>
              <w:rPr>
                <w:rFonts w:ascii="宋体" w:cs="仿宋"/>
                <w:color w:val="000000"/>
                <w:szCs w:val="21"/>
              </w:rPr>
            </w:pPr>
            <w:r w:rsidRPr="0042354A">
              <w:rPr>
                <w:rFonts w:ascii="宋体" w:hAnsi="宋体" w:cs="仿宋"/>
                <w:color w:val="000000"/>
                <w:szCs w:val="21"/>
              </w:rPr>
              <w:t>IP</w:t>
            </w:r>
            <w:r w:rsidRPr="0042354A">
              <w:rPr>
                <w:rFonts w:ascii="宋体" w:hAnsi="宋体" w:cs="仿宋" w:hint="eastAsia"/>
                <w:color w:val="000000"/>
                <w:szCs w:val="21"/>
              </w:rPr>
              <w:t>地址划分实施</w:t>
            </w:r>
          </w:p>
        </w:tc>
        <w:tc>
          <w:tcPr>
            <w:tcW w:w="3781" w:type="dxa"/>
            <w:vAlign w:val="center"/>
          </w:tcPr>
          <w:p w:rsidR="00053F18" w:rsidRPr="0042354A" w:rsidRDefault="00053F18" w:rsidP="00507864">
            <w:pPr>
              <w:spacing w:line="360" w:lineRule="auto"/>
              <w:rPr>
                <w:rFonts w:ascii="宋体" w:cs="仿宋"/>
                <w:color w:val="000000"/>
                <w:szCs w:val="21"/>
              </w:rPr>
            </w:pPr>
            <w:r w:rsidRPr="0042354A">
              <w:rPr>
                <w:rFonts w:ascii="宋体" w:hAnsi="宋体" w:cs="仿宋" w:hint="eastAsia"/>
                <w:color w:val="000000"/>
                <w:szCs w:val="21"/>
              </w:rPr>
              <w:t>完成子网划分、</w:t>
            </w:r>
            <w:r w:rsidRPr="0042354A">
              <w:rPr>
                <w:rFonts w:ascii="宋体" w:hAnsi="宋体" w:cs="仿宋"/>
                <w:color w:val="000000"/>
                <w:szCs w:val="21"/>
              </w:rPr>
              <w:t>IP</w:t>
            </w:r>
            <w:r w:rsidRPr="0042354A">
              <w:rPr>
                <w:rFonts w:ascii="宋体" w:hAnsi="宋体" w:cs="仿宋" w:hint="eastAsia"/>
                <w:color w:val="000000"/>
                <w:szCs w:val="21"/>
              </w:rPr>
              <w:t>规划实施</w:t>
            </w:r>
          </w:p>
        </w:tc>
      </w:tr>
      <w:tr w:rsidR="00053F18" w:rsidRPr="0042354A" w:rsidTr="00507864">
        <w:trPr>
          <w:trHeight w:val="397"/>
          <w:jc w:val="center"/>
        </w:trPr>
        <w:tc>
          <w:tcPr>
            <w:tcW w:w="844" w:type="dxa"/>
            <w:tcBorders>
              <w:top w:val="single" w:sz="4" w:space="0" w:color="auto"/>
              <w:bottom w:val="single" w:sz="4" w:space="0" w:color="auto"/>
            </w:tcBorders>
            <w:vAlign w:val="center"/>
          </w:tcPr>
          <w:p w:rsidR="00053F18" w:rsidRPr="0042354A" w:rsidRDefault="00053F18" w:rsidP="00507864">
            <w:pPr>
              <w:spacing w:line="360" w:lineRule="auto"/>
              <w:jc w:val="center"/>
              <w:rPr>
                <w:rFonts w:ascii="宋体" w:hAnsi="宋体" w:cs="仿宋"/>
                <w:color w:val="000000"/>
                <w:szCs w:val="21"/>
              </w:rPr>
            </w:pPr>
            <w:r w:rsidRPr="0042354A">
              <w:rPr>
                <w:rFonts w:ascii="宋体" w:hAnsi="宋体" w:cs="仿宋"/>
                <w:color w:val="000000"/>
                <w:szCs w:val="21"/>
              </w:rPr>
              <w:t>3</w:t>
            </w:r>
          </w:p>
        </w:tc>
        <w:tc>
          <w:tcPr>
            <w:tcW w:w="1576" w:type="dxa"/>
            <w:vMerge/>
            <w:vAlign w:val="center"/>
          </w:tcPr>
          <w:p w:rsidR="00053F18" w:rsidRPr="0042354A" w:rsidRDefault="00053F18" w:rsidP="00507864">
            <w:pPr>
              <w:spacing w:line="360" w:lineRule="auto"/>
              <w:jc w:val="center"/>
              <w:rPr>
                <w:rFonts w:ascii="宋体" w:hAnsi="宋体" w:cs="仿宋"/>
                <w:color w:val="000000"/>
                <w:szCs w:val="21"/>
              </w:rPr>
            </w:pPr>
          </w:p>
        </w:tc>
        <w:tc>
          <w:tcPr>
            <w:tcW w:w="2132" w:type="dxa"/>
            <w:vAlign w:val="center"/>
          </w:tcPr>
          <w:p w:rsidR="00053F18" w:rsidRPr="0042354A" w:rsidRDefault="00053F18" w:rsidP="00507864">
            <w:pPr>
              <w:spacing w:line="360" w:lineRule="auto"/>
              <w:jc w:val="center"/>
              <w:rPr>
                <w:rFonts w:ascii="宋体" w:cs="仿宋"/>
                <w:color w:val="000000"/>
                <w:szCs w:val="21"/>
              </w:rPr>
            </w:pPr>
            <w:r w:rsidRPr="0042354A">
              <w:rPr>
                <w:rFonts w:ascii="宋体" w:hAnsi="宋体" w:cs="仿宋" w:hint="eastAsia"/>
                <w:color w:val="000000"/>
                <w:szCs w:val="21"/>
              </w:rPr>
              <w:t>网络调试</w:t>
            </w:r>
          </w:p>
        </w:tc>
        <w:tc>
          <w:tcPr>
            <w:tcW w:w="3781" w:type="dxa"/>
            <w:vAlign w:val="center"/>
          </w:tcPr>
          <w:p w:rsidR="00053F18" w:rsidRPr="0042354A" w:rsidRDefault="00053F18" w:rsidP="00507864">
            <w:pPr>
              <w:spacing w:line="360" w:lineRule="auto"/>
              <w:rPr>
                <w:rFonts w:ascii="宋体" w:cs="仿宋"/>
                <w:color w:val="000000"/>
                <w:szCs w:val="21"/>
              </w:rPr>
            </w:pPr>
            <w:r w:rsidRPr="0042354A">
              <w:rPr>
                <w:rFonts w:ascii="宋体" w:hAnsi="宋体" w:cs="仿宋" w:hint="eastAsia"/>
                <w:color w:val="000000"/>
                <w:szCs w:val="21"/>
              </w:rPr>
              <w:t>完成指定的交换、路由、广域网和无线的配置</w:t>
            </w:r>
          </w:p>
        </w:tc>
      </w:tr>
      <w:tr w:rsidR="00053F18" w:rsidRPr="0042354A" w:rsidTr="00507864">
        <w:trPr>
          <w:trHeight w:val="445"/>
          <w:jc w:val="center"/>
        </w:trPr>
        <w:tc>
          <w:tcPr>
            <w:tcW w:w="844" w:type="dxa"/>
            <w:vAlign w:val="center"/>
          </w:tcPr>
          <w:p w:rsidR="00053F18" w:rsidRPr="0042354A" w:rsidRDefault="00053F18" w:rsidP="00507864">
            <w:pPr>
              <w:spacing w:line="360" w:lineRule="auto"/>
              <w:jc w:val="center"/>
              <w:rPr>
                <w:rFonts w:ascii="宋体" w:hAnsi="宋体" w:cs="仿宋"/>
                <w:color w:val="000000"/>
                <w:szCs w:val="21"/>
              </w:rPr>
            </w:pPr>
            <w:r w:rsidRPr="0042354A">
              <w:rPr>
                <w:rFonts w:ascii="宋体" w:hAnsi="宋体" w:cs="仿宋"/>
                <w:color w:val="000000"/>
                <w:szCs w:val="21"/>
              </w:rPr>
              <w:t>4</w:t>
            </w:r>
          </w:p>
        </w:tc>
        <w:tc>
          <w:tcPr>
            <w:tcW w:w="1576" w:type="dxa"/>
            <w:vMerge/>
            <w:vAlign w:val="center"/>
          </w:tcPr>
          <w:p w:rsidR="00053F18" w:rsidRPr="0042354A" w:rsidRDefault="00053F18" w:rsidP="00507864">
            <w:pPr>
              <w:spacing w:line="360" w:lineRule="auto"/>
              <w:jc w:val="center"/>
              <w:rPr>
                <w:rFonts w:ascii="宋体" w:hAnsi="宋体" w:cs="仿宋"/>
                <w:color w:val="000000"/>
                <w:szCs w:val="21"/>
              </w:rPr>
            </w:pPr>
          </w:p>
        </w:tc>
        <w:tc>
          <w:tcPr>
            <w:tcW w:w="2132" w:type="dxa"/>
            <w:vAlign w:val="center"/>
          </w:tcPr>
          <w:p w:rsidR="00053F18" w:rsidRPr="0042354A" w:rsidRDefault="00053F18" w:rsidP="00507864">
            <w:pPr>
              <w:spacing w:line="360" w:lineRule="auto"/>
              <w:jc w:val="center"/>
              <w:rPr>
                <w:rFonts w:ascii="宋体" w:cs="仿宋"/>
                <w:color w:val="000000"/>
                <w:szCs w:val="21"/>
              </w:rPr>
            </w:pPr>
            <w:r w:rsidRPr="0042354A">
              <w:rPr>
                <w:rFonts w:ascii="宋体" w:hAnsi="宋体" w:cs="仿宋" w:hint="eastAsia"/>
                <w:color w:val="000000"/>
                <w:szCs w:val="21"/>
              </w:rPr>
              <w:t>硬件防火墙配置</w:t>
            </w:r>
          </w:p>
        </w:tc>
        <w:tc>
          <w:tcPr>
            <w:tcW w:w="3781" w:type="dxa"/>
            <w:vAlign w:val="center"/>
          </w:tcPr>
          <w:p w:rsidR="00053F18" w:rsidRPr="0042354A" w:rsidRDefault="00053F18" w:rsidP="00507864">
            <w:pPr>
              <w:spacing w:line="360" w:lineRule="auto"/>
              <w:rPr>
                <w:rFonts w:ascii="宋体" w:cs="仿宋"/>
                <w:color w:val="000000"/>
                <w:szCs w:val="21"/>
              </w:rPr>
            </w:pPr>
            <w:r w:rsidRPr="0042354A">
              <w:rPr>
                <w:rFonts w:ascii="宋体" w:hAnsi="宋体" w:cs="仿宋" w:hint="eastAsia"/>
                <w:color w:val="000000"/>
                <w:szCs w:val="21"/>
              </w:rPr>
              <w:t>完成企业网的相关策略配置</w:t>
            </w:r>
          </w:p>
        </w:tc>
      </w:tr>
      <w:tr w:rsidR="00053F18" w:rsidRPr="0042354A" w:rsidTr="00507864">
        <w:trPr>
          <w:trHeight w:val="468"/>
          <w:jc w:val="center"/>
        </w:trPr>
        <w:tc>
          <w:tcPr>
            <w:tcW w:w="844" w:type="dxa"/>
            <w:vAlign w:val="center"/>
          </w:tcPr>
          <w:p w:rsidR="00053F18" w:rsidRPr="0042354A" w:rsidRDefault="00053F18" w:rsidP="00507864">
            <w:pPr>
              <w:spacing w:line="360" w:lineRule="auto"/>
              <w:jc w:val="center"/>
              <w:rPr>
                <w:rFonts w:ascii="宋体" w:hAnsi="宋体" w:cs="仿宋"/>
                <w:color w:val="000000"/>
                <w:szCs w:val="21"/>
              </w:rPr>
            </w:pPr>
            <w:r w:rsidRPr="0042354A">
              <w:rPr>
                <w:rFonts w:ascii="宋体" w:hAnsi="宋体" w:cs="仿宋"/>
                <w:color w:val="000000"/>
                <w:szCs w:val="21"/>
              </w:rPr>
              <w:t>5</w:t>
            </w:r>
          </w:p>
        </w:tc>
        <w:tc>
          <w:tcPr>
            <w:tcW w:w="1576" w:type="dxa"/>
            <w:vMerge/>
            <w:vAlign w:val="center"/>
          </w:tcPr>
          <w:p w:rsidR="00053F18" w:rsidRPr="0042354A" w:rsidRDefault="00053F18" w:rsidP="00507864">
            <w:pPr>
              <w:spacing w:line="360" w:lineRule="auto"/>
              <w:jc w:val="center"/>
              <w:rPr>
                <w:rFonts w:ascii="宋体" w:hAnsi="宋体" w:cs="仿宋"/>
                <w:color w:val="000000"/>
                <w:szCs w:val="21"/>
              </w:rPr>
            </w:pPr>
          </w:p>
        </w:tc>
        <w:tc>
          <w:tcPr>
            <w:tcW w:w="2132" w:type="dxa"/>
            <w:vAlign w:val="center"/>
          </w:tcPr>
          <w:p w:rsidR="00053F18" w:rsidRPr="0042354A" w:rsidRDefault="00053F18" w:rsidP="00507864">
            <w:pPr>
              <w:spacing w:line="360" w:lineRule="auto"/>
              <w:jc w:val="center"/>
              <w:rPr>
                <w:rFonts w:ascii="宋体" w:cs="仿宋"/>
                <w:color w:val="000000"/>
                <w:szCs w:val="21"/>
              </w:rPr>
            </w:pPr>
            <w:r w:rsidRPr="0042354A">
              <w:rPr>
                <w:rFonts w:ascii="宋体" w:hAnsi="宋体" w:cs="仿宋" w:hint="eastAsia"/>
                <w:color w:val="000000"/>
                <w:szCs w:val="21"/>
              </w:rPr>
              <w:t>网络配置优化</w:t>
            </w:r>
          </w:p>
        </w:tc>
        <w:tc>
          <w:tcPr>
            <w:tcW w:w="3781" w:type="dxa"/>
            <w:vAlign w:val="center"/>
          </w:tcPr>
          <w:p w:rsidR="00053F18" w:rsidRPr="0042354A" w:rsidRDefault="00053F18" w:rsidP="00507864">
            <w:pPr>
              <w:spacing w:line="360" w:lineRule="auto"/>
              <w:rPr>
                <w:rFonts w:ascii="宋体" w:cs="仿宋"/>
                <w:color w:val="000000"/>
                <w:szCs w:val="21"/>
              </w:rPr>
            </w:pPr>
            <w:r w:rsidRPr="0042354A">
              <w:rPr>
                <w:rFonts w:ascii="宋体" w:hAnsi="宋体" w:cs="仿宋" w:hint="eastAsia"/>
                <w:color w:val="000000"/>
                <w:szCs w:val="21"/>
              </w:rPr>
              <w:t>完成网络优化配置</w:t>
            </w:r>
            <w:r w:rsidRPr="0042354A">
              <w:rPr>
                <w:rFonts w:ascii="宋体" w:cs="仿宋"/>
                <w:color w:val="000000"/>
                <w:szCs w:val="21"/>
              </w:rPr>
              <w:t>,</w:t>
            </w:r>
            <w:r w:rsidRPr="0042354A">
              <w:rPr>
                <w:rFonts w:ascii="宋体" w:hAnsi="宋体" w:cs="仿宋" w:hint="eastAsia"/>
                <w:color w:val="000000"/>
                <w:szCs w:val="21"/>
              </w:rPr>
              <w:t>交换虚拟化配置</w:t>
            </w:r>
          </w:p>
        </w:tc>
      </w:tr>
      <w:tr w:rsidR="00053F18" w:rsidRPr="0042354A" w:rsidTr="00507864">
        <w:trPr>
          <w:trHeight w:val="468"/>
          <w:jc w:val="center"/>
        </w:trPr>
        <w:tc>
          <w:tcPr>
            <w:tcW w:w="844" w:type="dxa"/>
            <w:vAlign w:val="center"/>
          </w:tcPr>
          <w:p w:rsidR="00053F18" w:rsidRPr="0042354A" w:rsidRDefault="00053F18" w:rsidP="00507864">
            <w:pPr>
              <w:spacing w:line="360" w:lineRule="auto"/>
              <w:jc w:val="center"/>
              <w:rPr>
                <w:rFonts w:ascii="宋体" w:hAnsi="宋体" w:cs="仿宋"/>
                <w:color w:val="000000"/>
                <w:szCs w:val="21"/>
              </w:rPr>
            </w:pPr>
            <w:r w:rsidRPr="0042354A">
              <w:rPr>
                <w:rFonts w:ascii="宋体" w:hAnsi="宋体" w:cs="仿宋"/>
                <w:color w:val="000000"/>
                <w:szCs w:val="21"/>
              </w:rPr>
              <w:t>6</w:t>
            </w:r>
          </w:p>
        </w:tc>
        <w:tc>
          <w:tcPr>
            <w:tcW w:w="1576" w:type="dxa"/>
            <w:vMerge/>
            <w:tcBorders>
              <w:bottom w:val="single" w:sz="4" w:space="0" w:color="auto"/>
            </w:tcBorders>
            <w:vAlign w:val="center"/>
          </w:tcPr>
          <w:p w:rsidR="00053F18" w:rsidRPr="0042354A" w:rsidRDefault="00053F18" w:rsidP="00507864">
            <w:pPr>
              <w:spacing w:line="360" w:lineRule="auto"/>
              <w:jc w:val="center"/>
              <w:rPr>
                <w:rFonts w:ascii="宋体" w:hAnsi="宋体" w:cs="仿宋"/>
                <w:color w:val="000000"/>
                <w:szCs w:val="21"/>
              </w:rPr>
            </w:pPr>
          </w:p>
        </w:tc>
        <w:tc>
          <w:tcPr>
            <w:tcW w:w="2132" w:type="dxa"/>
            <w:vAlign w:val="center"/>
          </w:tcPr>
          <w:p w:rsidR="00053F18" w:rsidRPr="0042354A" w:rsidRDefault="00053F18" w:rsidP="00507864">
            <w:pPr>
              <w:spacing w:line="360" w:lineRule="auto"/>
              <w:jc w:val="center"/>
              <w:rPr>
                <w:rFonts w:ascii="宋体" w:cs="仿宋"/>
                <w:color w:val="000000"/>
                <w:szCs w:val="21"/>
              </w:rPr>
            </w:pPr>
            <w:r w:rsidRPr="0042354A">
              <w:rPr>
                <w:rFonts w:ascii="宋体" w:hAnsi="宋体" w:cs="仿宋" w:hint="eastAsia"/>
                <w:color w:val="000000"/>
                <w:szCs w:val="21"/>
              </w:rPr>
              <w:t>设备安全技术</w:t>
            </w:r>
          </w:p>
        </w:tc>
        <w:tc>
          <w:tcPr>
            <w:tcW w:w="3781" w:type="dxa"/>
            <w:vAlign w:val="center"/>
          </w:tcPr>
          <w:p w:rsidR="00053F18" w:rsidRPr="0042354A" w:rsidRDefault="00053F18" w:rsidP="00507864">
            <w:pPr>
              <w:spacing w:line="360" w:lineRule="auto"/>
              <w:rPr>
                <w:rFonts w:ascii="宋体" w:cs="仿宋"/>
                <w:color w:val="000000"/>
                <w:szCs w:val="21"/>
              </w:rPr>
            </w:pPr>
            <w:r w:rsidRPr="0042354A">
              <w:rPr>
                <w:rFonts w:ascii="宋体" w:hAnsi="宋体" w:cs="仿宋" w:hint="eastAsia"/>
                <w:color w:val="000000"/>
                <w:szCs w:val="21"/>
              </w:rPr>
              <w:t>通过网络设备配置安全防护</w:t>
            </w:r>
          </w:p>
        </w:tc>
      </w:tr>
      <w:tr w:rsidR="00053F18" w:rsidRPr="0042354A" w:rsidTr="00507864">
        <w:trPr>
          <w:trHeight w:val="607"/>
          <w:jc w:val="center"/>
        </w:trPr>
        <w:tc>
          <w:tcPr>
            <w:tcW w:w="844" w:type="dxa"/>
            <w:tcBorders>
              <w:top w:val="single" w:sz="4" w:space="0" w:color="auto"/>
            </w:tcBorders>
            <w:vAlign w:val="center"/>
          </w:tcPr>
          <w:p w:rsidR="00053F18" w:rsidRPr="0042354A" w:rsidRDefault="00053F18" w:rsidP="00507864">
            <w:pPr>
              <w:spacing w:line="360" w:lineRule="auto"/>
              <w:jc w:val="center"/>
              <w:rPr>
                <w:rFonts w:ascii="宋体" w:hAnsi="宋体" w:cs="仿宋"/>
                <w:color w:val="000000"/>
                <w:szCs w:val="21"/>
              </w:rPr>
            </w:pPr>
            <w:r w:rsidRPr="0042354A">
              <w:rPr>
                <w:rFonts w:ascii="宋体" w:hAnsi="宋体" w:cs="仿宋"/>
                <w:color w:val="000000"/>
                <w:szCs w:val="21"/>
              </w:rPr>
              <w:t>7</w:t>
            </w:r>
          </w:p>
        </w:tc>
        <w:tc>
          <w:tcPr>
            <w:tcW w:w="1576" w:type="dxa"/>
            <w:vMerge w:val="restart"/>
            <w:vAlign w:val="center"/>
          </w:tcPr>
          <w:p w:rsidR="00053F18" w:rsidRPr="0042354A" w:rsidRDefault="00053F18" w:rsidP="00507864">
            <w:pPr>
              <w:spacing w:line="360" w:lineRule="auto"/>
              <w:jc w:val="center"/>
              <w:rPr>
                <w:rFonts w:ascii="宋体" w:cs="仿宋"/>
                <w:color w:val="000000"/>
                <w:szCs w:val="21"/>
              </w:rPr>
            </w:pPr>
            <w:r w:rsidRPr="0042354A">
              <w:rPr>
                <w:rFonts w:ascii="宋体" w:hAnsi="宋体" w:cs="仿宋" w:hint="eastAsia"/>
                <w:color w:val="000000"/>
                <w:szCs w:val="21"/>
              </w:rPr>
              <w:t>系统配置管理</w:t>
            </w:r>
          </w:p>
          <w:p w:rsidR="00053F18" w:rsidRPr="0042354A" w:rsidRDefault="00053F18" w:rsidP="00507864">
            <w:pPr>
              <w:spacing w:line="360" w:lineRule="auto"/>
              <w:jc w:val="center"/>
              <w:rPr>
                <w:rFonts w:ascii="宋体" w:hAnsi="宋体" w:cs="仿宋"/>
                <w:color w:val="000000"/>
                <w:szCs w:val="21"/>
              </w:rPr>
            </w:pPr>
            <w:r w:rsidRPr="0042354A">
              <w:rPr>
                <w:rFonts w:ascii="宋体" w:hAnsi="宋体" w:cs="仿宋"/>
                <w:color w:val="000000"/>
                <w:szCs w:val="21"/>
              </w:rPr>
              <w:t>50%</w:t>
            </w:r>
          </w:p>
        </w:tc>
        <w:tc>
          <w:tcPr>
            <w:tcW w:w="2132" w:type="dxa"/>
            <w:vAlign w:val="center"/>
          </w:tcPr>
          <w:p w:rsidR="00053F18" w:rsidRPr="0042354A" w:rsidRDefault="00053F18" w:rsidP="00507864">
            <w:pPr>
              <w:spacing w:line="360" w:lineRule="auto"/>
              <w:jc w:val="center"/>
              <w:rPr>
                <w:rFonts w:ascii="宋体" w:hAnsi="宋体" w:cs="仿宋"/>
                <w:color w:val="000000"/>
                <w:szCs w:val="21"/>
              </w:rPr>
            </w:pPr>
            <w:r w:rsidRPr="0042354A">
              <w:rPr>
                <w:rFonts w:ascii="宋体" w:hAnsi="宋体" w:cs="仿宋" w:hint="eastAsia"/>
                <w:color w:val="000000"/>
                <w:szCs w:val="21"/>
              </w:rPr>
              <w:t>操作系统安装</w:t>
            </w:r>
            <w:r w:rsidRPr="0042354A">
              <w:rPr>
                <w:rFonts w:ascii="宋体" w:hAnsi="宋体" w:cs="仿宋"/>
                <w:color w:val="000000"/>
                <w:szCs w:val="21"/>
              </w:rPr>
              <w:t>(Windows/Linux)</w:t>
            </w:r>
          </w:p>
        </w:tc>
        <w:tc>
          <w:tcPr>
            <w:tcW w:w="3781" w:type="dxa"/>
            <w:vAlign w:val="center"/>
          </w:tcPr>
          <w:p w:rsidR="00053F18" w:rsidRPr="0042354A" w:rsidRDefault="00053F18" w:rsidP="00507864">
            <w:pPr>
              <w:spacing w:line="360" w:lineRule="auto"/>
              <w:rPr>
                <w:rFonts w:ascii="宋体" w:cs="仿宋"/>
                <w:color w:val="000000"/>
                <w:szCs w:val="21"/>
              </w:rPr>
            </w:pPr>
            <w:r w:rsidRPr="0042354A">
              <w:rPr>
                <w:rFonts w:ascii="宋体" w:hAnsi="宋体" w:cs="仿宋" w:hint="eastAsia"/>
                <w:color w:val="000000"/>
                <w:szCs w:val="21"/>
              </w:rPr>
              <w:t>完成操作系统的安装和配置</w:t>
            </w:r>
          </w:p>
        </w:tc>
      </w:tr>
      <w:tr w:rsidR="00053F18" w:rsidRPr="0042354A" w:rsidTr="00507864">
        <w:trPr>
          <w:trHeight w:val="940"/>
          <w:jc w:val="center"/>
        </w:trPr>
        <w:tc>
          <w:tcPr>
            <w:tcW w:w="844" w:type="dxa"/>
            <w:vAlign w:val="center"/>
          </w:tcPr>
          <w:p w:rsidR="00053F18" w:rsidRPr="0042354A" w:rsidRDefault="00053F18" w:rsidP="00507864">
            <w:pPr>
              <w:spacing w:line="360" w:lineRule="auto"/>
              <w:jc w:val="center"/>
              <w:rPr>
                <w:rFonts w:ascii="宋体" w:hAnsi="宋体" w:cs="仿宋"/>
                <w:color w:val="000000"/>
                <w:szCs w:val="21"/>
              </w:rPr>
            </w:pPr>
            <w:r w:rsidRPr="0042354A">
              <w:rPr>
                <w:rFonts w:ascii="宋体" w:hAnsi="宋体" w:cs="仿宋"/>
                <w:color w:val="000000"/>
                <w:szCs w:val="21"/>
              </w:rPr>
              <w:t>8</w:t>
            </w:r>
          </w:p>
        </w:tc>
        <w:tc>
          <w:tcPr>
            <w:tcW w:w="1576" w:type="dxa"/>
            <w:vMerge/>
            <w:vAlign w:val="center"/>
          </w:tcPr>
          <w:p w:rsidR="00053F18" w:rsidRPr="0042354A" w:rsidRDefault="00053F18" w:rsidP="00507864">
            <w:pPr>
              <w:spacing w:line="360" w:lineRule="auto"/>
              <w:jc w:val="center"/>
              <w:rPr>
                <w:rFonts w:ascii="宋体" w:hAnsi="宋体" w:cs="仿宋"/>
                <w:color w:val="000000"/>
                <w:szCs w:val="21"/>
              </w:rPr>
            </w:pPr>
          </w:p>
        </w:tc>
        <w:tc>
          <w:tcPr>
            <w:tcW w:w="2132" w:type="dxa"/>
            <w:vAlign w:val="center"/>
          </w:tcPr>
          <w:p w:rsidR="00053F18" w:rsidRPr="0042354A" w:rsidRDefault="00053F18" w:rsidP="00507864">
            <w:pPr>
              <w:spacing w:line="360" w:lineRule="auto"/>
              <w:jc w:val="center"/>
              <w:rPr>
                <w:rFonts w:ascii="宋体" w:hAnsi="宋体" w:cs="仿宋"/>
                <w:color w:val="000000"/>
                <w:szCs w:val="21"/>
              </w:rPr>
            </w:pPr>
            <w:r w:rsidRPr="0042354A">
              <w:rPr>
                <w:rFonts w:ascii="宋体" w:hAnsi="宋体" w:cs="仿宋" w:hint="eastAsia"/>
                <w:color w:val="000000"/>
                <w:szCs w:val="21"/>
              </w:rPr>
              <w:t>配置常用服务</w:t>
            </w:r>
            <w:r w:rsidRPr="0042354A">
              <w:rPr>
                <w:rFonts w:ascii="宋体" w:hAnsi="宋体" w:cs="仿宋"/>
                <w:color w:val="000000"/>
                <w:szCs w:val="21"/>
              </w:rPr>
              <w:t>(Windows/Linux)</w:t>
            </w:r>
          </w:p>
        </w:tc>
        <w:tc>
          <w:tcPr>
            <w:tcW w:w="3781" w:type="dxa"/>
            <w:vAlign w:val="center"/>
          </w:tcPr>
          <w:p w:rsidR="00053F18" w:rsidRPr="0042354A" w:rsidRDefault="00053F18" w:rsidP="00507864">
            <w:pPr>
              <w:spacing w:line="360" w:lineRule="auto"/>
              <w:rPr>
                <w:rFonts w:ascii="宋体" w:cs="仿宋"/>
                <w:color w:val="000000"/>
                <w:szCs w:val="21"/>
              </w:rPr>
            </w:pPr>
            <w:r w:rsidRPr="0042354A">
              <w:rPr>
                <w:rFonts w:ascii="宋体" w:hAnsi="宋体" w:cs="仿宋" w:hint="eastAsia"/>
                <w:color w:val="000000"/>
                <w:szCs w:val="21"/>
              </w:rPr>
              <w:t>能够熟练安装配置各类应用服务、系统管理和数据库安装调试</w:t>
            </w:r>
          </w:p>
          <w:p w:rsidR="00053F18" w:rsidRPr="0042354A" w:rsidRDefault="00053F18" w:rsidP="00507864">
            <w:pPr>
              <w:spacing w:line="360" w:lineRule="auto"/>
              <w:rPr>
                <w:rFonts w:ascii="宋体" w:cs="仿宋"/>
                <w:color w:val="000000"/>
                <w:szCs w:val="21"/>
              </w:rPr>
            </w:pPr>
            <w:r w:rsidRPr="0042354A">
              <w:rPr>
                <w:rFonts w:ascii="宋体" w:hAnsi="宋体" w:cs="仿宋" w:hint="eastAsia"/>
                <w:color w:val="000000"/>
                <w:szCs w:val="21"/>
              </w:rPr>
              <w:t>在服务器、数据库、网络部署完成后，安装部署真实的移动</w:t>
            </w:r>
            <w:r w:rsidRPr="0042354A">
              <w:rPr>
                <w:rFonts w:ascii="宋体" w:hAnsi="宋体" w:cs="仿宋"/>
                <w:color w:val="000000"/>
                <w:szCs w:val="21"/>
              </w:rPr>
              <w:t>web</w:t>
            </w:r>
            <w:r w:rsidRPr="0042354A">
              <w:rPr>
                <w:rFonts w:ascii="宋体" w:hAnsi="宋体" w:cs="仿宋" w:hint="eastAsia"/>
                <w:color w:val="000000"/>
                <w:szCs w:val="21"/>
              </w:rPr>
              <w:t>应用，可达到最终访问</w:t>
            </w:r>
            <w:r w:rsidRPr="0042354A">
              <w:rPr>
                <w:rFonts w:ascii="宋体" w:hAnsi="宋体" w:cs="仿宋"/>
                <w:color w:val="000000"/>
                <w:szCs w:val="21"/>
              </w:rPr>
              <w:t>;</w:t>
            </w:r>
            <w:r w:rsidRPr="0042354A">
              <w:rPr>
                <w:rFonts w:ascii="宋体" w:hAnsi="宋体" w:cs="仿宋" w:hint="eastAsia"/>
                <w:color w:val="000000"/>
                <w:szCs w:val="21"/>
              </w:rPr>
              <w:t>掌握虚拟化技术，使用服务器集群技术</w:t>
            </w:r>
          </w:p>
        </w:tc>
      </w:tr>
      <w:tr w:rsidR="00053F18" w:rsidRPr="0042354A" w:rsidTr="00507864">
        <w:trPr>
          <w:trHeight w:val="917"/>
          <w:jc w:val="center"/>
        </w:trPr>
        <w:tc>
          <w:tcPr>
            <w:tcW w:w="844" w:type="dxa"/>
            <w:vAlign w:val="center"/>
          </w:tcPr>
          <w:p w:rsidR="00053F18" w:rsidRPr="0042354A" w:rsidRDefault="00053F18" w:rsidP="00507864">
            <w:pPr>
              <w:spacing w:line="360" w:lineRule="auto"/>
              <w:jc w:val="center"/>
              <w:rPr>
                <w:rFonts w:ascii="宋体" w:hAnsi="宋体" w:cs="仿宋"/>
                <w:color w:val="000000"/>
                <w:szCs w:val="21"/>
              </w:rPr>
            </w:pPr>
            <w:r w:rsidRPr="0042354A">
              <w:rPr>
                <w:rFonts w:ascii="宋体" w:hAnsi="宋体" w:cs="仿宋"/>
                <w:color w:val="000000"/>
                <w:szCs w:val="21"/>
              </w:rPr>
              <w:t>9</w:t>
            </w:r>
          </w:p>
        </w:tc>
        <w:tc>
          <w:tcPr>
            <w:tcW w:w="1576" w:type="dxa"/>
            <w:vMerge/>
            <w:vAlign w:val="center"/>
          </w:tcPr>
          <w:p w:rsidR="00053F18" w:rsidRPr="0042354A" w:rsidRDefault="00053F18" w:rsidP="00507864">
            <w:pPr>
              <w:spacing w:line="360" w:lineRule="auto"/>
              <w:jc w:val="center"/>
              <w:rPr>
                <w:rFonts w:ascii="宋体" w:hAnsi="宋体" w:cs="仿宋"/>
                <w:color w:val="000000"/>
                <w:szCs w:val="21"/>
              </w:rPr>
            </w:pPr>
          </w:p>
        </w:tc>
        <w:tc>
          <w:tcPr>
            <w:tcW w:w="2132" w:type="dxa"/>
            <w:vAlign w:val="center"/>
          </w:tcPr>
          <w:p w:rsidR="00053F18" w:rsidRPr="0042354A" w:rsidRDefault="00053F18" w:rsidP="00507864">
            <w:pPr>
              <w:spacing w:line="360" w:lineRule="auto"/>
              <w:jc w:val="center"/>
              <w:rPr>
                <w:rFonts w:ascii="宋体" w:cs="仿宋"/>
                <w:color w:val="000000"/>
                <w:szCs w:val="21"/>
              </w:rPr>
            </w:pPr>
            <w:r w:rsidRPr="0042354A">
              <w:rPr>
                <w:rFonts w:ascii="宋体" w:hAnsi="宋体" w:cs="仿宋" w:hint="eastAsia"/>
                <w:color w:val="000000"/>
                <w:szCs w:val="21"/>
              </w:rPr>
              <w:t>云平台部署</w:t>
            </w:r>
          </w:p>
        </w:tc>
        <w:tc>
          <w:tcPr>
            <w:tcW w:w="3781" w:type="dxa"/>
            <w:vAlign w:val="center"/>
          </w:tcPr>
          <w:p w:rsidR="00053F18" w:rsidRPr="0042354A" w:rsidRDefault="00053F18" w:rsidP="00507864">
            <w:pPr>
              <w:spacing w:line="360" w:lineRule="auto"/>
              <w:rPr>
                <w:rFonts w:ascii="宋体" w:cs="仿宋"/>
                <w:color w:val="000000"/>
                <w:szCs w:val="21"/>
              </w:rPr>
            </w:pPr>
            <w:r w:rsidRPr="0042354A">
              <w:rPr>
                <w:rFonts w:ascii="宋体" w:hAnsi="宋体" w:cs="仿宋" w:hint="eastAsia"/>
                <w:color w:val="000000"/>
                <w:szCs w:val="21"/>
              </w:rPr>
              <w:t>掌握使用云平台规划和分配资源、配置已生成的实例接入网络工作</w:t>
            </w:r>
          </w:p>
        </w:tc>
      </w:tr>
      <w:tr w:rsidR="00053F18" w:rsidRPr="0042354A" w:rsidTr="00507864">
        <w:trPr>
          <w:trHeight w:val="445"/>
          <w:jc w:val="center"/>
        </w:trPr>
        <w:tc>
          <w:tcPr>
            <w:tcW w:w="844" w:type="dxa"/>
            <w:vAlign w:val="center"/>
          </w:tcPr>
          <w:p w:rsidR="00053F18" w:rsidRPr="0042354A" w:rsidRDefault="00053F18" w:rsidP="00507864">
            <w:pPr>
              <w:spacing w:line="360" w:lineRule="auto"/>
              <w:jc w:val="center"/>
              <w:rPr>
                <w:rFonts w:ascii="宋体" w:hAnsi="宋体" w:cs="仿宋"/>
                <w:color w:val="000000"/>
                <w:szCs w:val="21"/>
              </w:rPr>
            </w:pPr>
            <w:r w:rsidRPr="0042354A">
              <w:rPr>
                <w:rFonts w:ascii="宋体" w:hAnsi="宋体" w:cs="仿宋"/>
                <w:color w:val="000000"/>
                <w:szCs w:val="21"/>
              </w:rPr>
              <w:lastRenderedPageBreak/>
              <w:t>10</w:t>
            </w:r>
          </w:p>
        </w:tc>
        <w:tc>
          <w:tcPr>
            <w:tcW w:w="1576" w:type="dxa"/>
            <w:vMerge/>
            <w:vAlign w:val="center"/>
          </w:tcPr>
          <w:p w:rsidR="00053F18" w:rsidRPr="0042354A" w:rsidRDefault="00053F18" w:rsidP="00507864">
            <w:pPr>
              <w:spacing w:line="360" w:lineRule="auto"/>
              <w:jc w:val="center"/>
              <w:rPr>
                <w:rFonts w:ascii="宋体" w:hAnsi="宋体" w:cs="仿宋"/>
                <w:color w:val="000000"/>
                <w:szCs w:val="21"/>
              </w:rPr>
            </w:pPr>
          </w:p>
        </w:tc>
        <w:tc>
          <w:tcPr>
            <w:tcW w:w="2132" w:type="dxa"/>
            <w:vAlign w:val="center"/>
          </w:tcPr>
          <w:p w:rsidR="00053F18" w:rsidRPr="0042354A" w:rsidRDefault="00053F18" w:rsidP="00507864">
            <w:pPr>
              <w:spacing w:line="360" w:lineRule="auto"/>
              <w:jc w:val="center"/>
              <w:rPr>
                <w:rFonts w:ascii="宋体" w:cs="仿宋"/>
                <w:color w:val="000000"/>
                <w:szCs w:val="21"/>
              </w:rPr>
            </w:pPr>
            <w:r w:rsidRPr="0042354A">
              <w:rPr>
                <w:rFonts w:ascii="宋体" w:hAnsi="宋体" w:cs="仿宋" w:hint="eastAsia"/>
                <w:color w:val="000000"/>
                <w:szCs w:val="21"/>
              </w:rPr>
              <w:t>操作系统安全技术</w:t>
            </w:r>
          </w:p>
        </w:tc>
        <w:tc>
          <w:tcPr>
            <w:tcW w:w="3781" w:type="dxa"/>
            <w:vAlign w:val="center"/>
          </w:tcPr>
          <w:p w:rsidR="00053F18" w:rsidRPr="0042354A" w:rsidRDefault="00053F18" w:rsidP="00507864">
            <w:pPr>
              <w:spacing w:line="360" w:lineRule="auto"/>
              <w:rPr>
                <w:rFonts w:ascii="宋体" w:cs="仿宋"/>
                <w:color w:val="000000"/>
                <w:szCs w:val="21"/>
              </w:rPr>
            </w:pPr>
            <w:r w:rsidRPr="0042354A">
              <w:rPr>
                <w:rFonts w:ascii="宋体" w:hAnsi="宋体" w:cs="仿宋" w:hint="eastAsia"/>
                <w:color w:val="000000"/>
                <w:szCs w:val="21"/>
              </w:rPr>
              <w:t>掌握操作系统方面安全技术配置</w:t>
            </w:r>
          </w:p>
        </w:tc>
      </w:tr>
    </w:tbl>
    <w:p w:rsidR="00053F18" w:rsidRPr="00295CA0" w:rsidRDefault="00053F18" w:rsidP="00715E75">
      <w:pPr>
        <w:spacing w:line="360" w:lineRule="auto"/>
        <w:ind w:firstLineChars="200" w:firstLine="420"/>
        <w:jc w:val="left"/>
        <w:rPr>
          <w:rFonts w:ascii="宋体" w:cs="仿宋"/>
          <w:color w:val="000000"/>
          <w:szCs w:val="21"/>
        </w:rPr>
      </w:pPr>
      <w:r w:rsidRPr="00295CA0">
        <w:rPr>
          <w:rFonts w:ascii="宋体" w:hAnsi="宋体" w:cs="仿宋" w:hint="eastAsia"/>
          <w:color w:val="000000"/>
          <w:szCs w:val="21"/>
        </w:rPr>
        <w:t>（五）主要竞赛知识点和技能点</w:t>
      </w:r>
    </w:p>
    <w:tbl>
      <w:tblPr>
        <w:tblW w:w="87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836"/>
        <w:gridCol w:w="1306"/>
        <w:gridCol w:w="2063"/>
        <w:gridCol w:w="4515"/>
      </w:tblGrid>
      <w:tr w:rsidR="00053F18" w:rsidRPr="0042354A" w:rsidTr="00507864">
        <w:trPr>
          <w:trHeight w:val="537"/>
          <w:tblHeader/>
          <w:jc w:val="center"/>
        </w:trPr>
        <w:tc>
          <w:tcPr>
            <w:tcW w:w="836" w:type="dxa"/>
            <w:vAlign w:val="center"/>
          </w:tcPr>
          <w:p w:rsidR="00053F18" w:rsidRPr="0042354A" w:rsidRDefault="00053F18" w:rsidP="00507864">
            <w:pPr>
              <w:spacing w:line="360" w:lineRule="auto"/>
              <w:jc w:val="center"/>
              <w:rPr>
                <w:rFonts w:ascii="宋体" w:cs="仿宋"/>
                <w:b/>
                <w:szCs w:val="21"/>
              </w:rPr>
            </w:pPr>
            <w:r w:rsidRPr="0042354A">
              <w:rPr>
                <w:rFonts w:ascii="宋体" w:hAnsi="宋体" w:cs="仿宋" w:hint="eastAsia"/>
                <w:b/>
                <w:szCs w:val="21"/>
              </w:rPr>
              <w:t>序号</w:t>
            </w:r>
          </w:p>
        </w:tc>
        <w:tc>
          <w:tcPr>
            <w:tcW w:w="1306" w:type="dxa"/>
            <w:vAlign w:val="center"/>
          </w:tcPr>
          <w:p w:rsidR="00053F18" w:rsidRPr="0042354A" w:rsidRDefault="00053F18" w:rsidP="00507864">
            <w:pPr>
              <w:spacing w:line="360" w:lineRule="auto"/>
              <w:jc w:val="center"/>
              <w:rPr>
                <w:rFonts w:ascii="宋体" w:cs="仿宋"/>
                <w:b/>
                <w:szCs w:val="21"/>
              </w:rPr>
            </w:pPr>
            <w:r w:rsidRPr="0042354A">
              <w:rPr>
                <w:rFonts w:ascii="宋体" w:hAnsi="宋体" w:cs="仿宋" w:hint="eastAsia"/>
                <w:b/>
                <w:szCs w:val="21"/>
              </w:rPr>
              <w:t>内容模块</w:t>
            </w:r>
          </w:p>
        </w:tc>
        <w:tc>
          <w:tcPr>
            <w:tcW w:w="2063" w:type="dxa"/>
            <w:vAlign w:val="center"/>
          </w:tcPr>
          <w:p w:rsidR="00053F18" w:rsidRPr="0042354A" w:rsidRDefault="00053F18" w:rsidP="00507864">
            <w:pPr>
              <w:spacing w:line="360" w:lineRule="auto"/>
              <w:jc w:val="center"/>
              <w:rPr>
                <w:rFonts w:ascii="宋体" w:cs="仿宋"/>
                <w:b/>
                <w:szCs w:val="21"/>
              </w:rPr>
            </w:pPr>
            <w:r w:rsidRPr="0042354A">
              <w:rPr>
                <w:rFonts w:ascii="宋体" w:hAnsi="宋体" w:cs="仿宋" w:hint="eastAsia"/>
                <w:b/>
                <w:szCs w:val="21"/>
              </w:rPr>
              <w:t>具体内容</w:t>
            </w:r>
          </w:p>
        </w:tc>
        <w:tc>
          <w:tcPr>
            <w:tcW w:w="4515" w:type="dxa"/>
            <w:vAlign w:val="center"/>
          </w:tcPr>
          <w:p w:rsidR="00053F18" w:rsidRPr="0042354A" w:rsidRDefault="00053F18" w:rsidP="00507864">
            <w:pPr>
              <w:spacing w:line="360" w:lineRule="auto"/>
              <w:jc w:val="center"/>
              <w:rPr>
                <w:rFonts w:ascii="宋体" w:cs="仿宋"/>
                <w:b/>
                <w:szCs w:val="21"/>
              </w:rPr>
            </w:pPr>
            <w:r w:rsidRPr="0042354A">
              <w:rPr>
                <w:rFonts w:ascii="宋体" w:hAnsi="宋体" w:cs="仿宋" w:hint="eastAsia"/>
                <w:b/>
                <w:szCs w:val="21"/>
              </w:rPr>
              <w:t>说明</w:t>
            </w:r>
          </w:p>
        </w:tc>
      </w:tr>
      <w:tr w:rsidR="00053F18" w:rsidRPr="0042354A" w:rsidTr="00507864">
        <w:trPr>
          <w:trHeight w:val="1280"/>
          <w:jc w:val="center"/>
        </w:trPr>
        <w:tc>
          <w:tcPr>
            <w:tcW w:w="836" w:type="dxa"/>
            <w:tcBorders>
              <w:bottom w:val="single" w:sz="4" w:space="0" w:color="auto"/>
            </w:tcBorders>
            <w:vAlign w:val="center"/>
          </w:tcPr>
          <w:p w:rsidR="00053F18" w:rsidRPr="0042354A" w:rsidRDefault="00053F18" w:rsidP="00507864">
            <w:pPr>
              <w:spacing w:line="360" w:lineRule="auto"/>
              <w:jc w:val="center"/>
              <w:rPr>
                <w:rFonts w:ascii="宋体" w:hAnsi="宋体" w:cs="仿宋"/>
                <w:szCs w:val="21"/>
              </w:rPr>
            </w:pPr>
            <w:r w:rsidRPr="0042354A">
              <w:rPr>
                <w:rFonts w:ascii="宋体" w:hAnsi="宋体" w:cs="仿宋"/>
                <w:szCs w:val="21"/>
              </w:rPr>
              <w:t>1</w:t>
            </w:r>
          </w:p>
        </w:tc>
        <w:tc>
          <w:tcPr>
            <w:tcW w:w="1306" w:type="dxa"/>
            <w:vMerge w:val="restart"/>
            <w:vAlign w:val="center"/>
          </w:tcPr>
          <w:p w:rsidR="00053F18" w:rsidRPr="0042354A" w:rsidRDefault="00053F18" w:rsidP="00507864">
            <w:pPr>
              <w:spacing w:line="360" w:lineRule="auto"/>
              <w:jc w:val="center"/>
              <w:rPr>
                <w:rFonts w:ascii="宋体" w:cs="仿宋"/>
                <w:szCs w:val="21"/>
              </w:rPr>
            </w:pPr>
            <w:r w:rsidRPr="0042354A">
              <w:rPr>
                <w:rFonts w:ascii="宋体" w:hAnsi="宋体" w:cs="仿宋" w:hint="eastAsia"/>
                <w:szCs w:val="21"/>
              </w:rPr>
              <w:t>网络基本配置</w:t>
            </w:r>
          </w:p>
        </w:tc>
        <w:tc>
          <w:tcPr>
            <w:tcW w:w="2063" w:type="dxa"/>
            <w:vAlign w:val="center"/>
          </w:tcPr>
          <w:p w:rsidR="00053F18" w:rsidRPr="0042354A" w:rsidRDefault="00053F18" w:rsidP="00507864">
            <w:pPr>
              <w:spacing w:line="360" w:lineRule="auto"/>
              <w:jc w:val="center"/>
              <w:rPr>
                <w:rFonts w:ascii="宋体" w:cs="仿宋"/>
                <w:szCs w:val="21"/>
              </w:rPr>
            </w:pPr>
            <w:r w:rsidRPr="0042354A">
              <w:rPr>
                <w:rFonts w:ascii="宋体" w:hAnsi="宋体" w:cs="仿宋" w:hint="eastAsia"/>
                <w:szCs w:val="21"/>
              </w:rPr>
              <w:t>网络综合布线安装和施工</w:t>
            </w:r>
          </w:p>
        </w:tc>
        <w:tc>
          <w:tcPr>
            <w:tcW w:w="4515" w:type="dxa"/>
            <w:vAlign w:val="center"/>
          </w:tcPr>
          <w:p w:rsidR="00053F18" w:rsidRPr="0042354A" w:rsidRDefault="00053F18" w:rsidP="00507864">
            <w:pPr>
              <w:spacing w:line="360" w:lineRule="auto"/>
              <w:jc w:val="left"/>
              <w:rPr>
                <w:rFonts w:ascii="宋体" w:cs="仿宋"/>
                <w:szCs w:val="21"/>
              </w:rPr>
            </w:pPr>
            <w:r w:rsidRPr="0042354A">
              <w:rPr>
                <w:rFonts w:ascii="宋体" w:hAnsi="宋体" w:cs="仿宋" w:hint="eastAsia"/>
                <w:szCs w:val="21"/>
              </w:rPr>
              <w:t>综合布线基础：网络布线、设备连接、端口标识、电源接入；物理连通性检测、链路质量（基于</w:t>
            </w:r>
            <w:r w:rsidRPr="0042354A">
              <w:rPr>
                <w:rFonts w:ascii="宋体" w:hAnsi="宋体" w:cs="仿宋"/>
                <w:szCs w:val="21"/>
              </w:rPr>
              <w:t>GB50312-2016</w:t>
            </w:r>
            <w:r w:rsidRPr="0042354A">
              <w:rPr>
                <w:rFonts w:ascii="宋体" w:hAnsi="宋体" w:cs="仿宋" w:hint="eastAsia"/>
                <w:szCs w:val="21"/>
              </w:rPr>
              <w:t>）检测、端口检测等</w:t>
            </w:r>
          </w:p>
        </w:tc>
      </w:tr>
      <w:tr w:rsidR="00053F18" w:rsidRPr="0042354A" w:rsidTr="00507864">
        <w:trPr>
          <w:trHeight w:val="405"/>
          <w:jc w:val="center"/>
        </w:trPr>
        <w:tc>
          <w:tcPr>
            <w:tcW w:w="836" w:type="dxa"/>
            <w:tcBorders>
              <w:bottom w:val="single" w:sz="4" w:space="0" w:color="auto"/>
            </w:tcBorders>
            <w:vAlign w:val="center"/>
          </w:tcPr>
          <w:p w:rsidR="00053F18" w:rsidRPr="0042354A" w:rsidRDefault="00053F18" w:rsidP="00507864">
            <w:pPr>
              <w:spacing w:line="360" w:lineRule="auto"/>
              <w:jc w:val="center"/>
              <w:rPr>
                <w:rFonts w:ascii="宋体" w:hAnsi="宋体" w:cs="仿宋"/>
                <w:szCs w:val="21"/>
              </w:rPr>
            </w:pPr>
            <w:r w:rsidRPr="0042354A">
              <w:rPr>
                <w:rFonts w:ascii="宋体" w:hAnsi="宋体" w:cs="仿宋"/>
                <w:szCs w:val="21"/>
              </w:rPr>
              <w:t>2</w:t>
            </w:r>
          </w:p>
        </w:tc>
        <w:tc>
          <w:tcPr>
            <w:tcW w:w="1306" w:type="dxa"/>
            <w:vMerge/>
            <w:vAlign w:val="center"/>
          </w:tcPr>
          <w:p w:rsidR="00053F18" w:rsidRPr="0042354A" w:rsidRDefault="00053F18" w:rsidP="00507864">
            <w:pPr>
              <w:spacing w:line="360" w:lineRule="auto"/>
              <w:jc w:val="center"/>
              <w:rPr>
                <w:rFonts w:ascii="宋体" w:hAnsi="宋体" w:cs="仿宋"/>
                <w:szCs w:val="21"/>
              </w:rPr>
            </w:pPr>
          </w:p>
        </w:tc>
        <w:tc>
          <w:tcPr>
            <w:tcW w:w="2063" w:type="dxa"/>
            <w:vAlign w:val="center"/>
          </w:tcPr>
          <w:p w:rsidR="00053F18" w:rsidRPr="0042354A" w:rsidRDefault="00053F18" w:rsidP="00507864">
            <w:pPr>
              <w:spacing w:line="360" w:lineRule="auto"/>
              <w:jc w:val="center"/>
              <w:rPr>
                <w:rFonts w:ascii="宋体" w:cs="仿宋"/>
                <w:szCs w:val="21"/>
              </w:rPr>
            </w:pPr>
            <w:r w:rsidRPr="0042354A">
              <w:rPr>
                <w:rFonts w:ascii="宋体" w:hAnsi="宋体" w:cs="仿宋"/>
                <w:szCs w:val="21"/>
              </w:rPr>
              <w:t>IP</w:t>
            </w:r>
            <w:r w:rsidRPr="0042354A">
              <w:rPr>
                <w:rFonts w:ascii="宋体" w:hAnsi="宋体" w:cs="仿宋" w:hint="eastAsia"/>
                <w:szCs w:val="21"/>
              </w:rPr>
              <w:t>地址划分实施</w:t>
            </w:r>
          </w:p>
        </w:tc>
        <w:tc>
          <w:tcPr>
            <w:tcW w:w="4515" w:type="dxa"/>
            <w:vAlign w:val="center"/>
          </w:tcPr>
          <w:p w:rsidR="00053F18" w:rsidRPr="0042354A" w:rsidRDefault="00053F18" w:rsidP="00507864">
            <w:pPr>
              <w:spacing w:line="360" w:lineRule="auto"/>
              <w:jc w:val="left"/>
              <w:rPr>
                <w:rFonts w:ascii="宋体" w:cs="仿宋"/>
                <w:szCs w:val="21"/>
              </w:rPr>
            </w:pPr>
            <w:r w:rsidRPr="0042354A">
              <w:rPr>
                <w:rFonts w:ascii="宋体" w:hAnsi="宋体" w:cs="仿宋"/>
                <w:szCs w:val="21"/>
              </w:rPr>
              <w:t>VLSM</w:t>
            </w:r>
            <w:r w:rsidRPr="0042354A">
              <w:rPr>
                <w:rFonts w:ascii="宋体" w:hAnsi="宋体" w:cs="仿宋" w:hint="eastAsia"/>
                <w:szCs w:val="21"/>
              </w:rPr>
              <w:t>、</w:t>
            </w:r>
            <w:r w:rsidRPr="0042354A">
              <w:rPr>
                <w:rFonts w:ascii="宋体" w:hAnsi="宋体" w:cs="仿宋"/>
                <w:szCs w:val="21"/>
              </w:rPr>
              <w:t>CIDR</w:t>
            </w:r>
            <w:r w:rsidRPr="0042354A">
              <w:rPr>
                <w:rFonts w:ascii="宋体" w:hAnsi="宋体" w:cs="仿宋" w:hint="eastAsia"/>
                <w:szCs w:val="21"/>
              </w:rPr>
              <w:t>等</w:t>
            </w:r>
          </w:p>
        </w:tc>
      </w:tr>
      <w:tr w:rsidR="00053F18" w:rsidRPr="0042354A" w:rsidTr="00507864">
        <w:trPr>
          <w:trHeight w:val="267"/>
          <w:jc w:val="center"/>
        </w:trPr>
        <w:tc>
          <w:tcPr>
            <w:tcW w:w="836" w:type="dxa"/>
            <w:tcBorders>
              <w:top w:val="single" w:sz="4" w:space="0" w:color="auto"/>
              <w:bottom w:val="single" w:sz="4" w:space="0" w:color="auto"/>
            </w:tcBorders>
            <w:vAlign w:val="center"/>
          </w:tcPr>
          <w:p w:rsidR="00053F18" w:rsidRPr="0042354A" w:rsidRDefault="00053F18" w:rsidP="00507864">
            <w:pPr>
              <w:spacing w:line="360" w:lineRule="auto"/>
              <w:jc w:val="center"/>
              <w:rPr>
                <w:rFonts w:ascii="宋体" w:hAnsi="宋体" w:cs="仿宋"/>
                <w:szCs w:val="21"/>
              </w:rPr>
            </w:pPr>
            <w:r w:rsidRPr="0042354A">
              <w:rPr>
                <w:rFonts w:ascii="宋体" w:hAnsi="宋体" w:cs="仿宋"/>
                <w:szCs w:val="21"/>
              </w:rPr>
              <w:t>3</w:t>
            </w:r>
          </w:p>
        </w:tc>
        <w:tc>
          <w:tcPr>
            <w:tcW w:w="1306" w:type="dxa"/>
            <w:vMerge/>
            <w:vAlign w:val="center"/>
          </w:tcPr>
          <w:p w:rsidR="00053F18" w:rsidRPr="0042354A" w:rsidRDefault="00053F18" w:rsidP="00507864">
            <w:pPr>
              <w:spacing w:line="360" w:lineRule="auto"/>
              <w:jc w:val="center"/>
              <w:rPr>
                <w:rFonts w:ascii="宋体" w:hAnsi="宋体" w:cs="仿宋"/>
                <w:szCs w:val="21"/>
              </w:rPr>
            </w:pPr>
          </w:p>
        </w:tc>
        <w:tc>
          <w:tcPr>
            <w:tcW w:w="2063" w:type="dxa"/>
            <w:vAlign w:val="center"/>
          </w:tcPr>
          <w:p w:rsidR="00053F18" w:rsidRPr="0042354A" w:rsidRDefault="00053F18" w:rsidP="00507864">
            <w:pPr>
              <w:spacing w:line="360" w:lineRule="auto"/>
              <w:jc w:val="center"/>
              <w:rPr>
                <w:rFonts w:ascii="宋体" w:cs="仿宋"/>
                <w:szCs w:val="21"/>
              </w:rPr>
            </w:pPr>
            <w:r w:rsidRPr="0042354A">
              <w:rPr>
                <w:rFonts w:ascii="宋体" w:hAnsi="宋体" w:cs="仿宋" w:hint="eastAsia"/>
                <w:szCs w:val="21"/>
              </w:rPr>
              <w:t>交换基本配置</w:t>
            </w:r>
          </w:p>
        </w:tc>
        <w:tc>
          <w:tcPr>
            <w:tcW w:w="4515" w:type="dxa"/>
            <w:vAlign w:val="center"/>
          </w:tcPr>
          <w:p w:rsidR="00053F18" w:rsidRPr="0042354A" w:rsidRDefault="00053F18" w:rsidP="00507864">
            <w:pPr>
              <w:spacing w:line="360" w:lineRule="auto"/>
              <w:jc w:val="left"/>
              <w:rPr>
                <w:rFonts w:ascii="宋体" w:cs="仿宋"/>
                <w:szCs w:val="21"/>
              </w:rPr>
            </w:pPr>
            <w:r w:rsidRPr="0042354A">
              <w:rPr>
                <w:rFonts w:ascii="宋体" w:hAnsi="宋体" w:cs="仿宋"/>
                <w:szCs w:val="21"/>
              </w:rPr>
              <w:t>LAN</w:t>
            </w:r>
            <w:r w:rsidRPr="0042354A">
              <w:rPr>
                <w:rFonts w:ascii="宋体" w:hAnsi="宋体" w:cs="仿宋" w:hint="eastAsia"/>
                <w:szCs w:val="21"/>
              </w:rPr>
              <w:t>、</w:t>
            </w:r>
            <w:r w:rsidRPr="0042354A">
              <w:rPr>
                <w:rFonts w:ascii="宋体" w:hAnsi="宋体" w:cs="仿宋"/>
                <w:szCs w:val="21"/>
              </w:rPr>
              <w:t>STP</w:t>
            </w:r>
            <w:r w:rsidRPr="0042354A">
              <w:rPr>
                <w:rFonts w:ascii="宋体" w:hAnsi="宋体" w:cs="仿宋" w:hint="eastAsia"/>
                <w:szCs w:val="21"/>
              </w:rPr>
              <w:t>、</w:t>
            </w:r>
            <w:r w:rsidRPr="0042354A">
              <w:rPr>
                <w:rFonts w:ascii="宋体" w:hAnsi="宋体" w:cs="仿宋"/>
                <w:szCs w:val="21"/>
              </w:rPr>
              <w:t>RSTP</w:t>
            </w:r>
            <w:r w:rsidRPr="0042354A">
              <w:rPr>
                <w:rFonts w:ascii="宋体" w:hAnsi="宋体" w:cs="仿宋" w:hint="eastAsia"/>
                <w:szCs w:val="21"/>
              </w:rPr>
              <w:t>、</w:t>
            </w:r>
            <w:r w:rsidRPr="0042354A">
              <w:rPr>
                <w:rFonts w:ascii="宋体" w:hAnsi="宋体" w:cs="仿宋"/>
                <w:szCs w:val="21"/>
              </w:rPr>
              <w:t>MSTP</w:t>
            </w:r>
            <w:r w:rsidRPr="0042354A">
              <w:rPr>
                <w:rFonts w:ascii="宋体" w:hAnsi="宋体" w:cs="仿宋" w:hint="eastAsia"/>
                <w:szCs w:val="21"/>
              </w:rPr>
              <w:t>、</w:t>
            </w:r>
            <w:r w:rsidRPr="0042354A">
              <w:rPr>
                <w:rFonts w:ascii="宋体" w:hAnsi="宋体" w:cs="仿宋"/>
                <w:szCs w:val="21"/>
              </w:rPr>
              <w:t>802.1X</w:t>
            </w:r>
            <w:r w:rsidRPr="0042354A">
              <w:rPr>
                <w:rFonts w:ascii="宋体" w:hAnsi="宋体" w:cs="仿宋" w:hint="eastAsia"/>
                <w:szCs w:val="21"/>
              </w:rPr>
              <w:t>、</w:t>
            </w:r>
            <w:r w:rsidRPr="0042354A">
              <w:rPr>
                <w:rFonts w:ascii="宋体" w:hAnsi="宋体" w:cs="仿宋"/>
                <w:szCs w:val="21"/>
              </w:rPr>
              <w:t>ARP</w:t>
            </w:r>
            <w:r w:rsidRPr="0042354A">
              <w:rPr>
                <w:rFonts w:ascii="宋体" w:hAnsi="宋体" w:cs="仿宋" w:hint="eastAsia"/>
                <w:szCs w:val="21"/>
              </w:rPr>
              <w:t>、交换机虚拟化、交换安全、端口聚合、端口镜像、</w:t>
            </w:r>
            <w:r w:rsidRPr="0042354A">
              <w:rPr>
                <w:rFonts w:ascii="宋体" w:hAnsi="宋体" w:cs="仿宋"/>
                <w:szCs w:val="21"/>
              </w:rPr>
              <w:t>VRRP</w:t>
            </w:r>
            <w:r w:rsidRPr="0042354A">
              <w:rPr>
                <w:rFonts w:ascii="宋体" w:hAnsi="宋体" w:cs="仿宋" w:hint="eastAsia"/>
                <w:szCs w:val="21"/>
              </w:rPr>
              <w:t>、</w:t>
            </w:r>
            <w:r w:rsidRPr="0042354A">
              <w:rPr>
                <w:rFonts w:ascii="宋体" w:hAnsi="宋体" w:cs="仿宋"/>
                <w:szCs w:val="21"/>
              </w:rPr>
              <w:t>IPV6</w:t>
            </w:r>
            <w:r w:rsidRPr="0042354A">
              <w:rPr>
                <w:rFonts w:ascii="宋体" w:hAnsi="宋体" w:cs="仿宋" w:hint="eastAsia"/>
                <w:szCs w:val="21"/>
              </w:rPr>
              <w:t>等</w:t>
            </w:r>
          </w:p>
        </w:tc>
      </w:tr>
      <w:tr w:rsidR="00053F18" w:rsidRPr="0042354A" w:rsidTr="00507864">
        <w:trPr>
          <w:trHeight w:val="749"/>
          <w:jc w:val="center"/>
        </w:trPr>
        <w:tc>
          <w:tcPr>
            <w:tcW w:w="836" w:type="dxa"/>
            <w:tcBorders>
              <w:top w:val="single" w:sz="4" w:space="0" w:color="auto"/>
              <w:bottom w:val="single" w:sz="4" w:space="0" w:color="auto"/>
            </w:tcBorders>
            <w:vAlign w:val="center"/>
          </w:tcPr>
          <w:p w:rsidR="00053F18" w:rsidRPr="0042354A" w:rsidRDefault="00053F18" w:rsidP="00507864">
            <w:pPr>
              <w:spacing w:line="360" w:lineRule="auto"/>
              <w:jc w:val="center"/>
              <w:rPr>
                <w:rFonts w:ascii="宋体" w:hAnsi="宋体" w:cs="仿宋"/>
                <w:szCs w:val="21"/>
              </w:rPr>
            </w:pPr>
            <w:r w:rsidRPr="0042354A">
              <w:rPr>
                <w:rFonts w:ascii="宋体" w:hAnsi="宋体" w:cs="仿宋"/>
                <w:szCs w:val="21"/>
              </w:rPr>
              <w:t>4</w:t>
            </w:r>
          </w:p>
        </w:tc>
        <w:tc>
          <w:tcPr>
            <w:tcW w:w="1306" w:type="dxa"/>
            <w:vMerge/>
            <w:vAlign w:val="center"/>
          </w:tcPr>
          <w:p w:rsidR="00053F18" w:rsidRPr="0042354A" w:rsidRDefault="00053F18" w:rsidP="00507864">
            <w:pPr>
              <w:spacing w:line="360" w:lineRule="auto"/>
              <w:jc w:val="center"/>
              <w:rPr>
                <w:rFonts w:ascii="宋体" w:hAnsi="宋体" w:cs="仿宋"/>
                <w:szCs w:val="21"/>
              </w:rPr>
            </w:pPr>
          </w:p>
        </w:tc>
        <w:tc>
          <w:tcPr>
            <w:tcW w:w="2063" w:type="dxa"/>
            <w:vAlign w:val="center"/>
          </w:tcPr>
          <w:p w:rsidR="00053F18" w:rsidRPr="0042354A" w:rsidRDefault="00053F18" w:rsidP="00507864">
            <w:pPr>
              <w:spacing w:line="360" w:lineRule="auto"/>
              <w:jc w:val="center"/>
              <w:rPr>
                <w:rFonts w:ascii="宋体" w:cs="仿宋"/>
                <w:szCs w:val="21"/>
              </w:rPr>
            </w:pPr>
            <w:r w:rsidRPr="0042354A">
              <w:rPr>
                <w:rFonts w:ascii="宋体" w:hAnsi="宋体" w:cs="仿宋" w:hint="eastAsia"/>
                <w:szCs w:val="21"/>
              </w:rPr>
              <w:t>路由基本配置</w:t>
            </w:r>
          </w:p>
        </w:tc>
        <w:tc>
          <w:tcPr>
            <w:tcW w:w="4515" w:type="dxa"/>
            <w:vAlign w:val="center"/>
          </w:tcPr>
          <w:p w:rsidR="00053F18" w:rsidRPr="0042354A" w:rsidRDefault="00053F18" w:rsidP="00507864">
            <w:pPr>
              <w:spacing w:line="360" w:lineRule="auto"/>
              <w:jc w:val="left"/>
              <w:rPr>
                <w:rFonts w:ascii="宋体" w:cs="仿宋"/>
                <w:szCs w:val="21"/>
              </w:rPr>
            </w:pPr>
            <w:r w:rsidRPr="0042354A">
              <w:rPr>
                <w:rFonts w:ascii="宋体" w:hAnsi="宋体" w:cs="仿宋" w:hint="eastAsia"/>
                <w:szCs w:val="21"/>
              </w:rPr>
              <w:t>静态、</w:t>
            </w:r>
            <w:r w:rsidRPr="0042354A">
              <w:rPr>
                <w:rFonts w:ascii="宋体" w:hAnsi="宋体" w:cs="仿宋"/>
                <w:szCs w:val="21"/>
              </w:rPr>
              <w:t>RIP</w:t>
            </w:r>
            <w:r w:rsidRPr="0042354A">
              <w:rPr>
                <w:rFonts w:ascii="宋体" w:hAnsi="宋体" w:cs="仿宋" w:hint="eastAsia"/>
                <w:szCs w:val="21"/>
              </w:rPr>
              <w:t>、</w:t>
            </w:r>
            <w:r w:rsidRPr="0042354A">
              <w:rPr>
                <w:rFonts w:ascii="宋体" w:hAnsi="宋体" w:cs="仿宋"/>
                <w:szCs w:val="21"/>
              </w:rPr>
              <w:t>OSPF</w:t>
            </w:r>
            <w:r w:rsidRPr="0042354A">
              <w:rPr>
                <w:rFonts w:ascii="宋体" w:hAnsi="宋体" w:cs="仿宋" w:hint="eastAsia"/>
                <w:szCs w:val="21"/>
              </w:rPr>
              <w:t>、</w:t>
            </w:r>
            <w:r w:rsidRPr="0042354A">
              <w:rPr>
                <w:rFonts w:ascii="宋体" w:hAnsi="宋体" w:cs="仿宋"/>
                <w:szCs w:val="21"/>
              </w:rPr>
              <w:t>BGP</w:t>
            </w:r>
            <w:r w:rsidRPr="0042354A">
              <w:rPr>
                <w:rFonts w:ascii="宋体" w:hAnsi="宋体" w:cs="仿宋" w:hint="eastAsia"/>
                <w:szCs w:val="21"/>
              </w:rPr>
              <w:t>等单播路由协议、</w:t>
            </w:r>
            <w:r w:rsidRPr="0042354A">
              <w:rPr>
                <w:rFonts w:ascii="宋体" w:hAnsi="宋体" w:cs="仿宋"/>
                <w:szCs w:val="21"/>
              </w:rPr>
              <w:t>PIM</w:t>
            </w:r>
            <w:r w:rsidRPr="0042354A">
              <w:rPr>
                <w:rFonts w:ascii="宋体" w:hAnsi="宋体" w:cs="仿宋" w:hint="eastAsia"/>
                <w:szCs w:val="21"/>
              </w:rPr>
              <w:t>、</w:t>
            </w:r>
            <w:r w:rsidRPr="0042354A">
              <w:rPr>
                <w:rFonts w:ascii="宋体" w:hAnsi="宋体" w:cs="仿宋"/>
                <w:szCs w:val="21"/>
              </w:rPr>
              <w:t>IGMP</w:t>
            </w:r>
            <w:r w:rsidRPr="0042354A">
              <w:rPr>
                <w:rFonts w:ascii="宋体" w:hAnsi="宋体" w:cs="仿宋" w:hint="eastAsia"/>
                <w:szCs w:val="21"/>
              </w:rPr>
              <w:t>等组播协议、</w:t>
            </w:r>
            <w:r w:rsidRPr="0042354A">
              <w:rPr>
                <w:rFonts w:ascii="宋体" w:hAnsi="宋体" w:cs="仿宋"/>
                <w:szCs w:val="21"/>
              </w:rPr>
              <w:t>NTP</w:t>
            </w:r>
            <w:r w:rsidRPr="0042354A">
              <w:rPr>
                <w:rFonts w:ascii="宋体" w:hAnsi="宋体" w:cs="仿宋" w:hint="eastAsia"/>
                <w:szCs w:val="21"/>
              </w:rPr>
              <w:t>、</w:t>
            </w:r>
            <w:r w:rsidRPr="0042354A">
              <w:rPr>
                <w:rFonts w:ascii="宋体" w:hAnsi="宋体" w:cs="仿宋"/>
                <w:szCs w:val="21"/>
              </w:rPr>
              <w:t>DHCP</w:t>
            </w:r>
            <w:r w:rsidRPr="0042354A">
              <w:rPr>
                <w:rFonts w:ascii="宋体" w:hAnsi="宋体" w:cs="仿宋" w:hint="eastAsia"/>
                <w:szCs w:val="21"/>
              </w:rPr>
              <w:t>、</w:t>
            </w:r>
            <w:r w:rsidRPr="0042354A">
              <w:rPr>
                <w:rFonts w:ascii="宋体" w:hAnsi="宋体" w:cs="仿宋"/>
                <w:szCs w:val="21"/>
              </w:rPr>
              <w:t>TELNET</w:t>
            </w:r>
            <w:r w:rsidRPr="0042354A">
              <w:rPr>
                <w:rFonts w:ascii="宋体" w:hAnsi="宋体" w:cs="仿宋" w:hint="eastAsia"/>
                <w:szCs w:val="21"/>
              </w:rPr>
              <w:t>、策略路由、</w:t>
            </w:r>
            <w:r w:rsidRPr="0042354A">
              <w:rPr>
                <w:rFonts w:ascii="宋体" w:hAnsi="宋体" w:cs="仿宋"/>
                <w:szCs w:val="21"/>
              </w:rPr>
              <w:t>IPV6</w:t>
            </w:r>
            <w:r w:rsidRPr="0042354A">
              <w:rPr>
                <w:rFonts w:ascii="宋体" w:hAnsi="宋体" w:cs="仿宋" w:hint="eastAsia"/>
                <w:szCs w:val="21"/>
              </w:rPr>
              <w:t>等</w:t>
            </w:r>
          </w:p>
        </w:tc>
      </w:tr>
      <w:tr w:rsidR="00053F18" w:rsidRPr="0042354A" w:rsidTr="00507864">
        <w:trPr>
          <w:trHeight w:val="421"/>
          <w:jc w:val="center"/>
        </w:trPr>
        <w:tc>
          <w:tcPr>
            <w:tcW w:w="836" w:type="dxa"/>
            <w:tcBorders>
              <w:top w:val="single" w:sz="4" w:space="0" w:color="auto"/>
              <w:bottom w:val="single" w:sz="4" w:space="0" w:color="auto"/>
            </w:tcBorders>
            <w:vAlign w:val="center"/>
          </w:tcPr>
          <w:p w:rsidR="00053F18" w:rsidRPr="0042354A" w:rsidRDefault="00053F18" w:rsidP="00507864">
            <w:pPr>
              <w:spacing w:line="360" w:lineRule="auto"/>
              <w:jc w:val="center"/>
              <w:rPr>
                <w:rFonts w:ascii="宋体" w:hAnsi="宋体" w:cs="仿宋"/>
                <w:szCs w:val="21"/>
              </w:rPr>
            </w:pPr>
            <w:r w:rsidRPr="0042354A">
              <w:rPr>
                <w:rFonts w:ascii="宋体" w:hAnsi="宋体" w:cs="仿宋"/>
                <w:szCs w:val="21"/>
              </w:rPr>
              <w:t>5</w:t>
            </w:r>
          </w:p>
        </w:tc>
        <w:tc>
          <w:tcPr>
            <w:tcW w:w="1306" w:type="dxa"/>
            <w:vMerge/>
            <w:vAlign w:val="center"/>
          </w:tcPr>
          <w:p w:rsidR="00053F18" w:rsidRPr="0042354A" w:rsidRDefault="00053F18" w:rsidP="00507864">
            <w:pPr>
              <w:spacing w:line="360" w:lineRule="auto"/>
              <w:jc w:val="center"/>
              <w:rPr>
                <w:rFonts w:ascii="宋体" w:hAnsi="宋体" w:cs="仿宋"/>
                <w:szCs w:val="21"/>
              </w:rPr>
            </w:pPr>
          </w:p>
        </w:tc>
        <w:tc>
          <w:tcPr>
            <w:tcW w:w="2063" w:type="dxa"/>
            <w:vAlign w:val="center"/>
          </w:tcPr>
          <w:p w:rsidR="00053F18" w:rsidRPr="0042354A" w:rsidRDefault="00053F18" w:rsidP="00507864">
            <w:pPr>
              <w:spacing w:line="360" w:lineRule="auto"/>
              <w:jc w:val="center"/>
              <w:rPr>
                <w:rFonts w:ascii="宋体" w:cs="仿宋"/>
                <w:szCs w:val="21"/>
              </w:rPr>
            </w:pPr>
            <w:r w:rsidRPr="0042354A">
              <w:rPr>
                <w:rFonts w:ascii="宋体" w:hAnsi="宋体" w:cs="仿宋" w:hint="eastAsia"/>
                <w:szCs w:val="21"/>
              </w:rPr>
              <w:t>无线配置</w:t>
            </w:r>
          </w:p>
        </w:tc>
        <w:tc>
          <w:tcPr>
            <w:tcW w:w="4515" w:type="dxa"/>
            <w:vAlign w:val="center"/>
          </w:tcPr>
          <w:p w:rsidR="00053F18" w:rsidRPr="0042354A" w:rsidRDefault="00053F18" w:rsidP="00507864">
            <w:pPr>
              <w:spacing w:line="360" w:lineRule="auto"/>
              <w:jc w:val="left"/>
              <w:rPr>
                <w:rFonts w:ascii="宋体" w:cs="仿宋"/>
                <w:szCs w:val="21"/>
              </w:rPr>
            </w:pPr>
            <w:r w:rsidRPr="0042354A">
              <w:rPr>
                <w:rFonts w:ascii="宋体" w:hAnsi="宋体" w:cs="仿宋" w:hint="eastAsia"/>
                <w:szCs w:val="21"/>
              </w:rPr>
              <w:t>设置、分配、接入、开通等</w:t>
            </w:r>
          </w:p>
        </w:tc>
      </w:tr>
      <w:tr w:rsidR="00053F18" w:rsidRPr="0042354A" w:rsidTr="00507864">
        <w:trPr>
          <w:trHeight w:val="399"/>
          <w:jc w:val="center"/>
        </w:trPr>
        <w:tc>
          <w:tcPr>
            <w:tcW w:w="836" w:type="dxa"/>
            <w:tcBorders>
              <w:top w:val="single" w:sz="4" w:space="0" w:color="auto"/>
            </w:tcBorders>
            <w:vAlign w:val="center"/>
          </w:tcPr>
          <w:p w:rsidR="00053F18" w:rsidRPr="0042354A" w:rsidRDefault="00053F18" w:rsidP="00507864">
            <w:pPr>
              <w:spacing w:line="360" w:lineRule="auto"/>
              <w:jc w:val="center"/>
              <w:rPr>
                <w:rFonts w:ascii="宋体" w:hAnsi="宋体" w:cs="仿宋"/>
                <w:szCs w:val="21"/>
              </w:rPr>
            </w:pPr>
            <w:r w:rsidRPr="0042354A">
              <w:rPr>
                <w:rFonts w:ascii="宋体" w:hAnsi="宋体" w:cs="仿宋"/>
                <w:szCs w:val="21"/>
              </w:rPr>
              <w:t>6</w:t>
            </w:r>
          </w:p>
        </w:tc>
        <w:tc>
          <w:tcPr>
            <w:tcW w:w="1306" w:type="dxa"/>
            <w:vMerge/>
            <w:vAlign w:val="center"/>
          </w:tcPr>
          <w:p w:rsidR="00053F18" w:rsidRPr="0042354A" w:rsidRDefault="00053F18" w:rsidP="00507864">
            <w:pPr>
              <w:spacing w:line="360" w:lineRule="auto"/>
              <w:jc w:val="center"/>
              <w:rPr>
                <w:rFonts w:ascii="宋体" w:hAnsi="宋体" w:cs="仿宋"/>
                <w:szCs w:val="21"/>
              </w:rPr>
            </w:pPr>
          </w:p>
        </w:tc>
        <w:tc>
          <w:tcPr>
            <w:tcW w:w="2063" w:type="dxa"/>
            <w:vAlign w:val="center"/>
          </w:tcPr>
          <w:p w:rsidR="00053F18" w:rsidRPr="0042354A" w:rsidRDefault="00053F18" w:rsidP="00507864">
            <w:pPr>
              <w:spacing w:line="360" w:lineRule="auto"/>
              <w:jc w:val="center"/>
              <w:rPr>
                <w:rFonts w:ascii="宋体" w:cs="仿宋"/>
                <w:szCs w:val="21"/>
              </w:rPr>
            </w:pPr>
            <w:r w:rsidRPr="0042354A">
              <w:rPr>
                <w:rFonts w:ascii="宋体" w:hAnsi="宋体" w:cs="仿宋" w:hint="eastAsia"/>
                <w:szCs w:val="21"/>
              </w:rPr>
              <w:t>广域网配置</w:t>
            </w:r>
          </w:p>
        </w:tc>
        <w:tc>
          <w:tcPr>
            <w:tcW w:w="4515" w:type="dxa"/>
            <w:vAlign w:val="center"/>
          </w:tcPr>
          <w:p w:rsidR="00053F18" w:rsidRPr="0042354A" w:rsidRDefault="00053F18" w:rsidP="00507864">
            <w:pPr>
              <w:spacing w:line="360" w:lineRule="auto"/>
              <w:jc w:val="left"/>
              <w:rPr>
                <w:rFonts w:ascii="宋体" w:cs="仿宋"/>
                <w:szCs w:val="21"/>
              </w:rPr>
            </w:pPr>
            <w:r w:rsidRPr="0042354A">
              <w:rPr>
                <w:rFonts w:ascii="宋体" w:hAnsi="宋体" w:cs="仿宋"/>
                <w:szCs w:val="21"/>
              </w:rPr>
              <w:t>PPP</w:t>
            </w:r>
            <w:r w:rsidRPr="0042354A">
              <w:rPr>
                <w:rFonts w:ascii="宋体" w:hAnsi="宋体" w:cs="仿宋" w:hint="eastAsia"/>
                <w:szCs w:val="21"/>
              </w:rPr>
              <w:t>、</w:t>
            </w:r>
            <w:r w:rsidRPr="0042354A">
              <w:rPr>
                <w:rFonts w:ascii="宋体" w:hAnsi="宋体" w:cs="仿宋"/>
                <w:szCs w:val="21"/>
              </w:rPr>
              <w:t>NAT</w:t>
            </w:r>
            <w:r w:rsidRPr="0042354A">
              <w:rPr>
                <w:rFonts w:ascii="宋体" w:hAnsi="宋体" w:cs="仿宋" w:hint="eastAsia"/>
                <w:szCs w:val="21"/>
              </w:rPr>
              <w:t>、</w:t>
            </w:r>
            <w:r w:rsidRPr="0042354A">
              <w:rPr>
                <w:rFonts w:ascii="宋体" w:hAnsi="宋体" w:cs="仿宋"/>
                <w:szCs w:val="21"/>
              </w:rPr>
              <w:t>NAPT</w:t>
            </w:r>
            <w:r w:rsidRPr="0042354A">
              <w:rPr>
                <w:rFonts w:ascii="宋体" w:hAnsi="宋体" w:cs="仿宋" w:hint="eastAsia"/>
                <w:szCs w:val="21"/>
              </w:rPr>
              <w:t>等</w:t>
            </w:r>
          </w:p>
        </w:tc>
      </w:tr>
      <w:tr w:rsidR="00053F18" w:rsidRPr="0042354A" w:rsidTr="00507864">
        <w:trPr>
          <w:trHeight w:val="717"/>
          <w:jc w:val="center"/>
        </w:trPr>
        <w:tc>
          <w:tcPr>
            <w:tcW w:w="836" w:type="dxa"/>
            <w:vAlign w:val="center"/>
          </w:tcPr>
          <w:p w:rsidR="00053F18" w:rsidRPr="0042354A" w:rsidRDefault="00053F18" w:rsidP="00507864">
            <w:pPr>
              <w:spacing w:line="360" w:lineRule="auto"/>
              <w:jc w:val="center"/>
              <w:rPr>
                <w:rFonts w:ascii="宋体" w:hAnsi="宋体" w:cs="仿宋"/>
                <w:szCs w:val="21"/>
              </w:rPr>
            </w:pPr>
            <w:r w:rsidRPr="0042354A">
              <w:rPr>
                <w:rFonts w:ascii="宋体" w:hAnsi="宋体" w:cs="仿宋"/>
                <w:szCs w:val="21"/>
              </w:rPr>
              <w:t>7</w:t>
            </w:r>
          </w:p>
        </w:tc>
        <w:tc>
          <w:tcPr>
            <w:tcW w:w="1306" w:type="dxa"/>
            <w:vMerge w:val="restart"/>
            <w:vAlign w:val="center"/>
          </w:tcPr>
          <w:p w:rsidR="00053F18" w:rsidRPr="0042354A" w:rsidRDefault="00053F18" w:rsidP="00507864">
            <w:pPr>
              <w:spacing w:line="360" w:lineRule="auto"/>
              <w:jc w:val="center"/>
              <w:rPr>
                <w:rFonts w:ascii="宋体" w:cs="仿宋"/>
                <w:szCs w:val="21"/>
              </w:rPr>
            </w:pPr>
            <w:r w:rsidRPr="0042354A">
              <w:rPr>
                <w:rFonts w:ascii="宋体" w:hAnsi="宋体" w:cs="仿宋" w:hint="eastAsia"/>
                <w:szCs w:val="21"/>
              </w:rPr>
              <w:t>服务器配置与管理</w:t>
            </w:r>
          </w:p>
        </w:tc>
        <w:tc>
          <w:tcPr>
            <w:tcW w:w="2063" w:type="dxa"/>
            <w:vAlign w:val="center"/>
          </w:tcPr>
          <w:p w:rsidR="00053F18" w:rsidRPr="0042354A" w:rsidRDefault="00053F18" w:rsidP="00507864">
            <w:pPr>
              <w:spacing w:line="360" w:lineRule="auto"/>
              <w:jc w:val="center"/>
              <w:rPr>
                <w:rFonts w:ascii="宋体" w:hAnsi="宋体" w:cs="仿宋"/>
                <w:szCs w:val="21"/>
              </w:rPr>
            </w:pPr>
            <w:r w:rsidRPr="0042354A">
              <w:rPr>
                <w:rFonts w:ascii="宋体" w:hAnsi="宋体" w:cs="仿宋" w:hint="eastAsia"/>
                <w:szCs w:val="21"/>
              </w:rPr>
              <w:t>操作系统安装</w:t>
            </w:r>
            <w:r w:rsidRPr="0042354A">
              <w:rPr>
                <w:rFonts w:ascii="宋体" w:hAnsi="宋体" w:cs="仿宋"/>
                <w:szCs w:val="21"/>
              </w:rPr>
              <w:t>(Windows/Linux)</w:t>
            </w:r>
          </w:p>
        </w:tc>
        <w:tc>
          <w:tcPr>
            <w:tcW w:w="4515" w:type="dxa"/>
            <w:vAlign w:val="center"/>
          </w:tcPr>
          <w:p w:rsidR="00053F18" w:rsidRPr="0042354A" w:rsidRDefault="00053F18" w:rsidP="00507864">
            <w:pPr>
              <w:spacing w:line="360" w:lineRule="auto"/>
              <w:jc w:val="left"/>
              <w:rPr>
                <w:rFonts w:ascii="宋体" w:cs="仿宋"/>
                <w:szCs w:val="21"/>
              </w:rPr>
            </w:pPr>
            <w:r w:rsidRPr="0042354A">
              <w:rPr>
                <w:rFonts w:ascii="宋体" w:hAnsi="宋体" w:cs="仿宋" w:hint="eastAsia"/>
                <w:szCs w:val="21"/>
              </w:rPr>
              <w:t>能够熟练安装操作系统，并能对操作系统进行安全配置和应用管理</w:t>
            </w:r>
          </w:p>
        </w:tc>
      </w:tr>
      <w:tr w:rsidR="00053F18" w:rsidRPr="0042354A" w:rsidTr="00507864">
        <w:trPr>
          <w:trHeight w:val="1407"/>
          <w:jc w:val="center"/>
        </w:trPr>
        <w:tc>
          <w:tcPr>
            <w:tcW w:w="836" w:type="dxa"/>
            <w:vAlign w:val="center"/>
          </w:tcPr>
          <w:p w:rsidR="00053F18" w:rsidRPr="0042354A" w:rsidRDefault="00053F18" w:rsidP="00507864">
            <w:pPr>
              <w:spacing w:line="360" w:lineRule="auto"/>
              <w:jc w:val="center"/>
              <w:rPr>
                <w:rFonts w:ascii="宋体" w:hAnsi="宋体" w:cs="仿宋"/>
                <w:szCs w:val="21"/>
              </w:rPr>
            </w:pPr>
            <w:r w:rsidRPr="0042354A">
              <w:rPr>
                <w:rFonts w:ascii="宋体" w:hAnsi="宋体" w:cs="仿宋"/>
                <w:szCs w:val="21"/>
              </w:rPr>
              <w:t>8</w:t>
            </w:r>
          </w:p>
        </w:tc>
        <w:tc>
          <w:tcPr>
            <w:tcW w:w="1306" w:type="dxa"/>
            <w:vMerge/>
            <w:vAlign w:val="center"/>
          </w:tcPr>
          <w:p w:rsidR="00053F18" w:rsidRPr="0042354A" w:rsidRDefault="00053F18" w:rsidP="00507864">
            <w:pPr>
              <w:spacing w:line="360" w:lineRule="auto"/>
              <w:jc w:val="center"/>
              <w:rPr>
                <w:rFonts w:ascii="宋体" w:hAnsi="宋体" w:cs="仿宋"/>
                <w:szCs w:val="21"/>
              </w:rPr>
            </w:pPr>
          </w:p>
        </w:tc>
        <w:tc>
          <w:tcPr>
            <w:tcW w:w="2063" w:type="dxa"/>
            <w:vAlign w:val="center"/>
          </w:tcPr>
          <w:p w:rsidR="00053F18" w:rsidRPr="0042354A" w:rsidRDefault="00053F18" w:rsidP="00507864">
            <w:pPr>
              <w:spacing w:line="360" w:lineRule="auto"/>
              <w:jc w:val="center"/>
              <w:rPr>
                <w:rFonts w:ascii="宋体" w:hAnsi="宋体" w:cs="仿宋"/>
                <w:szCs w:val="21"/>
              </w:rPr>
            </w:pPr>
            <w:r w:rsidRPr="0042354A">
              <w:rPr>
                <w:rFonts w:ascii="宋体" w:hAnsi="宋体" w:cs="仿宋" w:hint="eastAsia"/>
                <w:szCs w:val="21"/>
              </w:rPr>
              <w:t>配置常用服务</w:t>
            </w:r>
            <w:r w:rsidRPr="0042354A">
              <w:rPr>
                <w:rFonts w:ascii="宋体" w:hAnsi="宋体" w:cs="仿宋"/>
                <w:szCs w:val="21"/>
              </w:rPr>
              <w:t>(Windows/Linux)</w:t>
            </w:r>
          </w:p>
        </w:tc>
        <w:tc>
          <w:tcPr>
            <w:tcW w:w="4515" w:type="dxa"/>
            <w:vAlign w:val="center"/>
          </w:tcPr>
          <w:p w:rsidR="00053F18" w:rsidRPr="0042354A" w:rsidRDefault="00053F18" w:rsidP="00507864">
            <w:pPr>
              <w:spacing w:line="360" w:lineRule="auto"/>
              <w:jc w:val="left"/>
              <w:rPr>
                <w:rFonts w:ascii="宋体" w:cs="仿宋"/>
                <w:szCs w:val="21"/>
              </w:rPr>
            </w:pPr>
            <w:r w:rsidRPr="0042354A">
              <w:rPr>
                <w:rFonts w:ascii="宋体" w:hAnsi="宋体" w:cs="仿宋" w:hint="eastAsia"/>
                <w:szCs w:val="21"/>
              </w:rPr>
              <w:t>能够根据企业的应用需求，熟练安装和配置</w:t>
            </w:r>
            <w:r w:rsidRPr="0042354A">
              <w:rPr>
                <w:rFonts w:ascii="宋体" w:hAnsi="宋体" w:cs="仿宋"/>
                <w:szCs w:val="21"/>
              </w:rPr>
              <w:t>AD</w:t>
            </w:r>
            <w:r w:rsidRPr="0042354A">
              <w:rPr>
                <w:rFonts w:ascii="宋体" w:hAnsi="宋体" w:cs="仿宋" w:hint="eastAsia"/>
                <w:szCs w:val="21"/>
              </w:rPr>
              <w:t>、</w:t>
            </w:r>
            <w:r w:rsidRPr="0042354A">
              <w:rPr>
                <w:rFonts w:ascii="宋体" w:hAnsi="宋体" w:cs="仿宋"/>
                <w:szCs w:val="21"/>
              </w:rPr>
              <w:t>DNS</w:t>
            </w:r>
            <w:r w:rsidRPr="0042354A">
              <w:rPr>
                <w:rFonts w:ascii="宋体" w:hAnsi="宋体" w:cs="仿宋" w:hint="eastAsia"/>
                <w:szCs w:val="21"/>
              </w:rPr>
              <w:t>、</w:t>
            </w:r>
            <w:r w:rsidRPr="0042354A">
              <w:rPr>
                <w:rFonts w:ascii="宋体" w:hAnsi="宋体" w:cs="仿宋"/>
                <w:szCs w:val="21"/>
              </w:rPr>
              <w:t>WEB</w:t>
            </w:r>
            <w:r w:rsidRPr="0042354A">
              <w:rPr>
                <w:rFonts w:ascii="宋体" w:hAnsi="宋体" w:cs="仿宋" w:hint="eastAsia"/>
                <w:szCs w:val="21"/>
              </w:rPr>
              <w:t>、</w:t>
            </w:r>
            <w:r w:rsidRPr="0042354A">
              <w:rPr>
                <w:rFonts w:ascii="宋体" w:hAnsi="宋体" w:cs="仿宋"/>
                <w:szCs w:val="21"/>
              </w:rPr>
              <w:t>FTP</w:t>
            </w:r>
            <w:r w:rsidRPr="0042354A">
              <w:rPr>
                <w:rFonts w:ascii="宋体" w:hAnsi="宋体" w:cs="仿宋" w:hint="eastAsia"/>
                <w:szCs w:val="21"/>
              </w:rPr>
              <w:t>、</w:t>
            </w:r>
            <w:r w:rsidRPr="0042354A">
              <w:rPr>
                <w:rFonts w:ascii="宋体" w:hAnsi="宋体" w:cs="仿宋"/>
                <w:szCs w:val="21"/>
              </w:rPr>
              <w:t>E-MAIL</w:t>
            </w:r>
            <w:r w:rsidRPr="0042354A">
              <w:rPr>
                <w:rFonts w:ascii="宋体" w:hAnsi="宋体" w:cs="仿宋" w:hint="eastAsia"/>
                <w:szCs w:val="21"/>
              </w:rPr>
              <w:t>、</w:t>
            </w:r>
            <w:r w:rsidRPr="0042354A">
              <w:rPr>
                <w:rFonts w:ascii="宋体" w:hAnsi="宋体" w:cs="仿宋"/>
                <w:szCs w:val="21"/>
              </w:rPr>
              <w:t>DHCP</w:t>
            </w:r>
            <w:r w:rsidRPr="0042354A">
              <w:rPr>
                <w:rFonts w:ascii="宋体" w:hAnsi="宋体" w:cs="仿宋" w:hint="eastAsia"/>
                <w:szCs w:val="21"/>
              </w:rPr>
              <w:t>、代理等常用服务并进行数据库配置与管理，并能实际运用。能够熟练掌握虚拟化技术完成特定环境配置；使用服务器集群技术来实现网络的负载均衡或故障转移</w:t>
            </w:r>
          </w:p>
        </w:tc>
      </w:tr>
      <w:tr w:rsidR="00053F18" w:rsidRPr="0042354A" w:rsidTr="00507864">
        <w:trPr>
          <w:trHeight w:val="974"/>
          <w:jc w:val="center"/>
        </w:trPr>
        <w:tc>
          <w:tcPr>
            <w:tcW w:w="836" w:type="dxa"/>
            <w:vAlign w:val="center"/>
          </w:tcPr>
          <w:p w:rsidR="00053F18" w:rsidRPr="0042354A" w:rsidRDefault="00053F18" w:rsidP="00507864">
            <w:pPr>
              <w:spacing w:line="360" w:lineRule="auto"/>
              <w:jc w:val="center"/>
              <w:rPr>
                <w:rFonts w:ascii="宋体" w:hAnsi="宋体" w:cs="仿宋"/>
                <w:szCs w:val="21"/>
              </w:rPr>
            </w:pPr>
            <w:r w:rsidRPr="0042354A">
              <w:rPr>
                <w:rFonts w:ascii="宋体" w:hAnsi="宋体" w:cs="仿宋"/>
                <w:szCs w:val="21"/>
              </w:rPr>
              <w:t>9</w:t>
            </w:r>
          </w:p>
        </w:tc>
        <w:tc>
          <w:tcPr>
            <w:tcW w:w="1306" w:type="dxa"/>
            <w:vMerge/>
            <w:vAlign w:val="center"/>
          </w:tcPr>
          <w:p w:rsidR="00053F18" w:rsidRPr="0042354A" w:rsidRDefault="00053F18" w:rsidP="00507864">
            <w:pPr>
              <w:spacing w:line="360" w:lineRule="auto"/>
              <w:jc w:val="center"/>
              <w:rPr>
                <w:rFonts w:ascii="宋体" w:hAnsi="宋体" w:cs="仿宋"/>
                <w:szCs w:val="21"/>
              </w:rPr>
            </w:pPr>
          </w:p>
        </w:tc>
        <w:tc>
          <w:tcPr>
            <w:tcW w:w="2063" w:type="dxa"/>
            <w:vAlign w:val="center"/>
          </w:tcPr>
          <w:p w:rsidR="00053F18" w:rsidRPr="0042354A" w:rsidRDefault="00053F18" w:rsidP="00507864">
            <w:pPr>
              <w:spacing w:line="360" w:lineRule="auto"/>
              <w:jc w:val="center"/>
              <w:rPr>
                <w:rFonts w:ascii="宋体" w:cs="仿宋"/>
                <w:szCs w:val="21"/>
              </w:rPr>
            </w:pPr>
            <w:r w:rsidRPr="0042354A">
              <w:rPr>
                <w:rFonts w:ascii="宋体" w:hAnsi="宋体" w:cs="仿宋" w:hint="eastAsia"/>
                <w:szCs w:val="21"/>
              </w:rPr>
              <w:t>云平台部署</w:t>
            </w:r>
          </w:p>
        </w:tc>
        <w:tc>
          <w:tcPr>
            <w:tcW w:w="4515" w:type="dxa"/>
            <w:vAlign w:val="center"/>
          </w:tcPr>
          <w:p w:rsidR="00053F18" w:rsidRPr="0042354A" w:rsidRDefault="00053F18" w:rsidP="00507864">
            <w:pPr>
              <w:spacing w:line="360" w:lineRule="auto"/>
              <w:jc w:val="left"/>
              <w:rPr>
                <w:rFonts w:ascii="宋体" w:cs="仿宋"/>
                <w:szCs w:val="21"/>
              </w:rPr>
            </w:pPr>
            <w:r w:rsidRPr="0042354A">
              <w:rPr>
                <w:rFonts w:ascii="宋体" w:hAnsi="宋体" w:cs="仿宋" w:hint="eastAsia"/>
                <w:szCs w:val="21"/>
              </w:rPr>
              <w:t>在云平台配置资源模板、创建网络、创建卷、利用平台内置系统生成实例，使运行后实例可以接入网络工作</w:t>
            </w:r>
          </w:p>
        </w:tc>
      </w:tr>
      <w:tr w:rsidR="00053F18" w:rsidRPr="0042354A" w:rsidTr="00507864">
        <w:trPr>
          <w:trHeight w:val="691"/>
          <w:jc w:val="center"/>
        </w:trPr>
        <w:tc>
          <w:tcPr>
            <w:tcW w:w="836" w:type="dxa"/>
            <w:vAlign w:val="center"/>
          </w:tcPr>
          <w:p w:rsidR="00053F18" w:rsidRPr="0042354A" w:rsidRDefault="00053F18" w:rsidP="00507864">
            <w:pPr>
              <w:spacing w:line="360" w:lineRule="auto"/>
              <w:jc w:val="center"/>
              <w:rPr>
                <w:rFonts w:ascii="宋体" w:hAnsi="宋体" w:cs="仿宋"/>
                <w:szCs w:val="21"/>
              </w:rPr>
            </w:pPr>
            <w:r w:rsidRPr="0042354A">
              <w:rPr>
                <w:rFonts w:ascii="宋体" w:hAnsi="宋体" w:cs="仿宋"/>
                <w:szCs w:val="21"/>
              </w:rPr>
              <w:t>10</w:t>
            </w:r>
          </w:p>
        </w:tc>
        <w:tc>
          <w:tcPr>
            <w:tcW w:w="1306" w:type="dxa"/>
            <w:vMerge/>
            <w:vAlign w:val="center"/>
          </w:tcPr>
          <w:p w:rsidR="00053F18" w:rsidRPr="0042354A" w:rsidRDefault="00053F18" w:rsidP="00507864">
            <w:pPr>
              <w:spacing w:line="360" w:lineRule="auto"/>
              <w:jc w:val="center"/>
              <w:rPr>
                <w:rFonts w:ascii="宋体" w:hAnsi="宋体" w:cs="仿宋"/>
                <w:szCs w:val="21"/>
              </w:rPr>
            </w:pPr>
          </w:p>
        </w:tc>
        <w:tc>
          <w:tcPr>
            <w:tcW w:w="2063" w:type="dxa"/>
            <w:vAlign w:val="center"/>
          </w:tcPr>
          <w:p w:rsidR="00053F18" w:rsidRPr="0042354A" w:rsidRDefault="00053F18" w:rsidP="00507864">
            <w:pPr>
              <w:spacing w:line="360" w:lineRule="auto"/>
              <w:jc w:val="center"/>
              <w:rPr>
                <w:rFonts w:ascii="宋体" w:cs="仿宋"/>
                <w:szCs w:val="21"/>
              </w:rPr>
            </w:pPr>
            <w:r w:rsidRPr="0042354A">
              <w:rPr>
                <w:rFonts w:ascii="宋体" w:hAnsi="宋体" w:cs="仿宋" w:hint="eastAsia"/>
                <w:szCs w:val="21"/>
              </w:rPr>
              <w:t>操作系统安全技术</w:t>
            </w:r>
          </w:p>
        </w:tc>
        <w:tc>
          <w:tcPr>
            <w:tcW w:w="4515" w:type="dxa"/>
            <w:vAlign w:val="center"/>
          </w:tcPr>
          <w:p w:rsidR="00053F18" w:rsidRPr="0042354A" w:rsidRDefault="00053F18" w:rsidP="00507864">
            <w:pPr>
              <w:spacing w:line="360" w:lineRule="auto"/>
              <w:jc w:val="left"/>
              <w:rPr>
                <w:rFonts w:ascii="宋体" w:cs="仿宋"/>
                <w:szCs w:val="21"/>
              </w:rPr>
            </w:pPr>
            <w:r w:rsidRPr="0042354A">
              <w:rPr>
                <w:rFonts w:ascii="宋体" w:hAnsi="宋体" w:cs="仿宋" w:hint="eastAsia"/>
                <w:szCs w:val="21"/>
              </w:rPr>
              <w:t>域安全配置、文件系统安全配置、权限管理、配置</w:t>
            </w:r>
            <w:r w:rsidRPr="0042354A">
              <w:rPr>
                <w:rFonts w:ascii="宋体" w:hAnsi="宋体" w:cs="仿宋"/>
                <w:szCs w:val="21"/>
              </w:rPr>
              <w:t>CA</w:t>
            </w:r>
            <w:r w:rsidRPr="0042354A">
              <w:rPr>
                <w:rFonts w:ascii="宋体" w:hAnsi="宋体" w:cs="仿宋" w:hint="eastAsia"/>
                <w:szCs w:val="21"/>
              </w:rPr>
              <w:t>服务、系统防火墙防护等</w:t>
            </w:r>
          </w:p>
        </w:tc>
      </w:tr>
      <w:tr w:rsidR="00053F18" w:rsidRPr="0042354A" w:rsidTr="00507864">
        <w:trPr>
          <w:trHeight w:val="1410"/>
          <w:jc w:val="center"/>
        </w:trPr>
        <w:tc>
          <w:tcPr>
            <w:tcW w:w="836" w:type="dxa"/>
            <w:vAlign w:val="center"/>
          </w:tcPr>
          <w:p w:rsidR="00053F18" w:rsidRPr="0042354A" w:rsidRDefault="00053F18" w:rsidP="00507864">
            <w:pPr>
              <w:spacing w:line="360" w:lineRule="auto"/>
              <w:jc w:val="center"/>
              <w:rPr>
                <w:rFonts w:ascii="宋体" w:hAnsi="宋体" w:cs="仿宋"/>
                <w:szCs w:val="21"/>
              </w:rPr>
            </w:pPr>
            <w:r w:rsidRPr="0042354A">
              <w:rPr>
                <w:rFonts w:ascii="宋体" w:hAnsi="宋体" w:cs="仿宋"/>
                <w:szCs w:val="21"/>
              </w:rPr>
              <w:t>11</w:t>
            </w:r>
          </w:p>
        </w:tc>
        <w:tc>
          <w:tcPr>
            <w:tcW w:w="1306" w:type="dxa"/>
            <w:vMerge w:val="restart"/>
            <w:vAlign w:val="center"/>
          </w:tcPr>
          <w:p w:rsidR="00053F18" w:rsidRPr="0042354A" w:rsidRDefault="00053F18" w:rsidP="00507864">
            <w:pPr>
              <w:spacing w:line="360" w:lineRule="auto"/>
              <w:jc w:val="center"/>
              <w:rPr>
                <w:rFonts w:ascii="宋体" w:cs="仿宋"/>
                <w:szCs w:val="21"/>
              </w:rPr>
            </w:pPr>
            <w:r w:rsidRPr="0042354A">
              <w:rPr>
                <w:rFonts w:ascii="宋体" w:hAnsi="宋体" w:cs="仿宋" w:hint="eastAsia"/>
                <w:szCs w:val="21"/>
              </w:rPr>
              <w:t>网络安全与网络优化</w:t>
            </w:r>
          </w:p>
        </w:tc>
        <w:tc>
          <w:tcPr>
            <w:tcW w:w="2063" w:type="dxa"/>
            <w:vAlign w:val="center"/>
          </w:tcPr>
          <w:p w:rsidR="00053F18" w:rsidRPr="0042354A" w:rsidRDefault="00053F18" w:rsidP="00507864">
            <w:pPr>
              <w:spacing w:line="360" w:lineRule="auto"/>
              <w:jc w:val="center"/>
              <w:rPr>
                <w:rFonts w:ascii="宋体" w:cs="仿宋"/>
                <w:szCs w:val="21"/>
              </w:rPr>
            </w:pPr>
            <w:r w:rsidRPr="0042354A">
              <w:rPr>
                <w:rFonts w:ascii="宋体" w:hAnsi="宋体" w:cs="仿宋" w:hint="eastAsia"/>
                <w:szCs w:val="21"/>
              </w:rPr>
              <w:t>防火墙</w:t>
            </w:r>
          </w:p>
        </w:tc>
        <w:tc>
          <w:tcPr>
            <w:tcW w:w="4515" w:type="dxa"/>
            <w:vAlign w:val="center"/>
          </w:tcPr>
          <w:p w:rsidR="00053F18" w:rsidRPr="0042354A" w:rsidRDefault="00053F18" w:rsidP="00507864">
            <w:pPr>
              <w:spacing w:line="360" w:lineRule="auto"/>
              <w:jc w:val="left"/>
              <w:rPr>
                <w:rFonts w:ascii="宋体" w:cs="仿宋"/>
                <w:szCs w:val="21"/>
              </w:rPr>
            </w:pPr>
            <w:r w:rsidRPr="0042354A">
              <w:rPr>
                <w:rFonts w:ascii="宋体" w:hAnsi="宋体" w:cs="仿宋" w:hint="eastAsia"/>
                <w:szCs w:val="21"/>
              </w:rPr>
              <w:t>能够在企业网络中部署防火墙，使用防火墙规则保护内网服务安全，在防火墙上实现路由、</w:t>
            </w:r>
            <w:r w:rsidRPr="0042354A">
              <w:rPr>
                <w:rFonts w:ascii="宋体" w:hAnsi="宋体" w:cs="仿宋"/>
                <w:szCs w:val="21"/>
              </w:rPr>
              <w:t>NAT</w:t>
            </w:r>
            <w:r w:rsidRPr="0042354A">
              <w:rPr>
                <w:rFonts w:ascii="宋体" w:hAnsi="宋体" w:cs="仿宋" w:hint="eastAsia"/>
                <w:szCs w:val="21"/>
              </w:rPr>
              <w:t>转换、防</w:t>
            </w:r>
            <w:r w:rsidRPr="0042354A">
              <w:rPr>
                <w:rFonts w:ascii="宋体" w:hAnsi="宋体" w:cs="仿宋"/>
                <w:szCs w:val="21"/>
              </w:rPr>
              <w:t>DDOS</w:t>
            </w:r>
            <w:r w:rsidRPr="0042354A">
              <w:rPr>
                <w:rFonts w:ascii="宋体" w:hAnsi="宋体" w:cs="仿宋" w:hint="eastAsia"/>
                <w:szCs w:val="21"/>
              </w:rPr>
              <w:t>攻击；实现包过滤、</w:t>
            </w:r>
            <w:r w:rsidRPr="0042354A">
              <w:rPr>
                <w:rFonts w:ascii="宋体" w:hAnsi="宋体" w:cs="仿宋"/>
                <w:szCs w:val="21"/>
              </w:rPr>
              <w:t>URL</w:t>
            </w:r>
            <w:r w:rsidRPr="0042354A">
              <w:rPr>
                <w:rFonts w:ascii="宋体" w:hAnsi="宋体" w:cs="仿宋" w:hint="eastAsia"/>
                <w:szCs w:val="21"/>
              </w:rPr>
              <w:t>过滤、</w:t>
            </w:r>
            <w:r w:rsidRPr="0042354A">
              <w:rPr>
                <w:rFonts w:ascii="宋体" w:hAnsi="宋体" w:cs="仿宋"/>
                <w:szCs w:val="21"/>
              </w:rPr>
              <w:t>P2P</w:t>
            </w:r>
            <w:r w:rsidRPr="0042354A">
              <w:rPr>
                <w:rFonts w:ascii="宋体" w:hAnsi="宋体" w:cs="仿宋" w:hint="eastAsia"/>
                <w:szCs w:val="21"/>
              </w:rPr>
              <w:t>流量控制等</w:t>
            </w:r>
          </w:p>
        </w:tc>
      </w:tr>
      <w:tr w:rsidR="00053F18" w:rsidRPr="0042354A" w:rsidTr="00507864">
        <w:trPr>
          <w:trHeight w:val="706"/>
          <w:jc w:val="center"/>
        </w:trPr>
        <w:tc>
          <w:tcPr>
            <w:tcW w:w="836" w:type="dxa"/>
            <w:vAlign w:val="center"/>
          </w:tcPr>
          <w:p w:rsidR="00053F18" w:rsidRPr="0042354A" w:rsidRDefault="00053F18" w:rsidP="00507864">
            <w:pPr>
              <w:spacing w:line="360" w:lineRule="auto"/>
              <w:jc w:val="center"/>
              <w:rPr>
                <w:rFonts w:ascii="宋体" w:hAnsi="宋体" w:cs="仿宋"/>
                <w:szCs w:val="21"/>
              </w:rPr>
            </w:pPr>
            <w:r w:rsidRPr="0042354A">
              <w:rPr>
                <w:rFonts w:ascii="宋体" w:hAnsi="宋体" w:cs="仿宋"/>
                <w:szCs w:val="21"/>
              </w:rPr>
              <w:lastRenderedPageBreak/>
              <w:t>12</w:t>
            </w:r>
          </w:p>
        </w:tc>
        <w:tc>
          <w:tcPr>
            <w:tcW w:w="1306" w:type="dxa"/>
            <w:vMerge/>
            <w:vAlign w:val="center"/>
          </w:tcPr>
          <w:p w:rsidR="00053F18" w:rsidRPr="0042354A" w:rsidRDefault="00053F18" w:rsidP="00507864">
            <w:pPr>
              <w:spacing w:line="360" w:lineRule="auto"/>
              <w:jc w:val="center"/>
              <w:rPr>
                <w:rFonts w:ascii="宋体" w:hAnsi="宋体" w:cs="仿宋"/>
                <w:szCs w:val="21"/>
              </w:rPr>
            </w:pPr>
          </w:p>
        </w:tc>
        <w:tc>
          <w:tcPr>
            <w:tcW w:w="2063" w:type="dxa"/>
            <w:vAlign w:val="center"/>
          </w:tcPr>
          <w:p w:rsidR="00053F18" w:rsidRPr="0042354A" w:rsidRDefault="00053F18" w:rsidP="00507864">
            <w:pPr>
              <w:spacing w:line="360" w:lineRule="auto"/>
              <w:jc w:val="center"/>
              <w:rPr>
                <w:rFonts w:ascii="宋体" w:cs="仿宋"/>
                <w:szCs w:val="21"/>
              </w:rPr>
            </w:pPr>
            <w:r w:rsidRPr="0042354A">
              <w:rPr>
                <w:rFonts w:ascii="宋体" w:hAnsi="宋体" w:cs="仿宋" w:hint="eastAsia"/>
                <w:szCs w:val="21"/>
              </w:rPr>
              <w:t>网络优化</w:t>
            </w:r>
          </w:p>
        </w:tc>
        <w:tc>
          <w:tcPr>
            <w:tcW w:w="4515" w:type="dxa"/>
            <w:vAlign w:val="center"/>
          </w:tcPr>
          <w:p w:rsidR="00053F18" w:rsidRPr="0042354A" w:rsidRDefault="00053F18" w:rsidP="00507864">
            <w:pPr>
              <w:spacing w:line="360" w:lineRule="auto"/>
              <w:jc w:val="left"/>
              <w:rPr>
                <w:rFonts w:ascii="宋体" w:cs="仿宋"/>
                <w:szCs w:val="21"/>
              </w:rPr>
            </w:pPr>
            <w:r w:rsidRPr="0042354A">
              <w:rPr>
                <w:rFonts w:ascii="宋体" w:hAnsi="宋体" w:cs="仿宋" w:hint="eastAsia"/>
                <w:szCs w:val="21"/>
              </w:rPr>
              <w:t>利用</w:t>
            </w:r>
            <w:r w:rsidRPr="0042354A">
              <w:rPr>
                <w:rFonts w:ascii="宋体" w:hAnsi="宋体" w:cs="仿宋"/>
                <w:szCs w:val="21"/>
              </w:rPr>
              <w:t>ACL</w:t>
            </w:r>
            <w:r w:rsidRPr="0042354A">
              <w:rPr>
                <w:rFonts w:ascii="宋体" w:hAnsi="宋体" w:cs="仿宋" w:hint="eastAsia"/>
                <w:szCs w:val="21"/>
              </w:rPr>
              <w:t>、</w:t>
            </w:r>
            <w:r w:rsidRPr="0042354A">
              <w:rPr>
                <w:rFonts w:ascii="宋体" w:hAnsi="宋体" w:cs="仿宋"/>
                <w:szCs w:val="21"/>
              </w:rPr>
              <w:t>QOS</w:t>
            </w:r>
            <w:r w:rsidRPr="0042354A">
              <w:rPr>
                <w:rFonts w:ascii="宋体" w:hAnsi="宋体" w:cs="仿宋" w:hint="eastAsia"/>
                <w:szCs w:val="21"/>
              </w:rPr>
              <w:t>、交换机虚拟化等配置，实现网络优化</w:t>
            </w:r>
          </w:p>
        </w:tc>
      </w:tr>
      <w:tr w:rsidR="00053F18" w:rsidRPr="0042354A" w:rsidTr="00507864">
        <w:trPr>
          <w:trHeight w:val="703"/>
          <w:jc w:val="center"/>
        </w:trPr>
        <w:tc>
          <w:tcPr>
            <w:tcW w:w="836" w:type="dxa"/>
            <w:vAlign w:val="center"/>
          </w:tcPr>
          <w:p w:rsidR="00053F18" w:rsidRPr="0042354A" w:rsidRDefault="00053F18" w:rsidP="00507864">
            <w:pPr>
              <w:spacing w:line="360" w:lineRule="auto"/>
              <w:jc w:val="center"/>
              <w:rPr>
                <w:rFonts w:ascii="宋体" w:hAnsi="宋体" w:cs="仿宋"/>
                <w:szCs w:val="21"/>
              </w:rPr>
            </w:pPr>
            <w:r w:rsidRPr="0042354A">
              <w:rPr>
                <w:rFonts w:ascii="宋体" w:hAnsi="宋体" w:cs="仿宋"/>
                <w:szCs w:val="21"/>
              </w:rPr>
              <w:t>13</w:t>
            </w:r>
          </w:p>
        </w:tc>
        <w:tc>
          <w:tcPr>
            <w:tcW w:w="1306" w:type="dxa"/>
            <w:vMerge/>
            <w:vAlign w:val="center"/>
          </w:tcPr>
          <w:p w:rsidR="00053F18" w:rsidRPr="0042354A" w:rsidRDefault="00053F18" w:rsidP="00507864">
            <w:pPr>
              <w:spacing w:line="360" w:lineRule="auto"/>
              <w:jc w:val="center"/>
              <w:rPr>
                <w:rFonts w:ascii="宋体" w:hAnsi="宋体" w:cs="仿宋"/>
                <w:szCs w:val="21"/>
              </w:rPr>
            </w:pPr>
          </w:p>
        </w:tc>
        <w:tc>
          <w:tcPr>
            <w:tcW w:w="2063" w:type="dxa"/>
            <w:vAlign w:val="center"/>
          </w:tcPr>
          <w:p w:rsidR="00053F18" w:rsidRPr="0042354A" w:rsidRDefault="00053F18" w:rsidP="00507864">
            <w:pPr>
              <w:spacing w:line="360" w:lineRule="auto"/>
              <w:jc w:val="center"/>
              <w:rPr>
                <w:rFonts w:ascii="宋体" w:cs="仿宋"/>
                <w:szCs w:val="21"/>
              </w:rPr>
            </w:pPr>
            <w:r w:rsidRPr="0042354A">
              <w:rPr>
                <w:rFonts w:ascii="宋体" w:hAnsi="宋体" w:cs="仿宋"/>
                <w:szCs w:val="21"/>
              </w:rPr>
              <w:t>VPN</w:t>
            </w:r>
            <w:r w:rsidRPr="0042354A">
              <w:rPr>
                <w:rFonts w:ascii="宋体" w:hAnsi="宋体" w:cs="仿宋" w:hint="eastAsia"/>
                <w:szCs w:val="21"/>
              </w:rPr>
              <w:t>技术</w:t>
            </w:r>
          </w:p>
        </w:tc>
        <w:tc>
          <w:tcPr>
            <w:tcW w:w="4515" w:type="dxa"/>
            <w:vAlign w:val="center"/>
          </w:tcPr>
          <w:p w:rsidR="00053F18" w:rsidRPr="0042354A" w:rsidRDefault="00053F18" w:rsidP="00507864">
            <w:pPr>
              <w:spacing w:line="360" w:lineRule="auto"/>
              <w:jc w:val="left"/>
              <w:rPr>
                <w:rFonts w:ascii="宋体" w:cs="仿宋"/>
                <w:szCs w:val="21"/>
              </w:rPr>
            </w:pPr>
            <w:r w:rsidRPr="0042354A">
              <w:rPr>
                <w:rFonts w:ascii="宋体" w:hAnsi="宋体" w:cs="仿宋" w:hint="eastAsia"/>
                <w:szCs w:val="21"/>
              </w:rPr>
              <w:t>利用</w:t>
            </w:r>
            <w:r w:rsidRPr="0042354A">
              <w:rPr>
                <w:rFonts w:ascii="宋体" w:hAnsi="宋体" w:cs="仿宋"/>
                <w:szCs w:val="21"/>
              </w:rPr>
              <w:t>VPN</w:t>
            </w:r>
            <w:r w:rsidRPr="0042354A">
              <w:rPr>
                <w:rFonts w:ascii="宋体" w:hAnsi="宋体" w:cs="仿宋" w:hint="eastAsia"/>
                <w:szCs w:val="21"/>
              </w:rPr>
              <w:t>实现远程安全接入和站点到站点的</w:t>
            </w:r>
            <w:r w:rsidRPr="0042354A">
              <w:rPr>
                <w:rFonts w:ascii="宋体" w:hAnsi="宋体" w:cs="仿宋"/>
                <w:szCs w:val="21"/>
              </w:rPr>
              <w:t>IPSEC VPN</w:t>
            </w:r>
            <w:r w:rsidRPr="0042354A">
              <w:rPr>
                <w:rFonts w:ascii="宋体" w:hAnsi="宋体" w:cs="仿宋" w:hint="eastAsia"/>
                <w:szCs w:val="21"/>
              </w:rPr>
              <w:t>等</w:t>
            </w:r>
          </w:p>
        </w:tc>
      </w:tr>
      <w:tr w:rsidR="00053F18" w:rsidRPr="0042354A" w:rsidTr="00507864">
        <w:trPr>
          <w:trHeight w:val="1394"/>
          <w:jc w:val="center"/>
        </w:trPr>
        <w:tc>
          <w:tcPr>
            <w:tcW w:w="836" w:type="dxa"/>
            <w:vAlign w:val="center"/>
          </w:tcPr>
          <w:p w:rsidR="00053F18" w:rsidRPr="0042354A" w:rsidRDefault="00053F18" w:rsidP="00507864">
            <w:pPr>
              <w:spacing w:line="360" w:lineRule="auto"/>
              <w:jc w:val="center"/>
              <w:rPr>
                <w:rFonts w:ascii="宋体" w:hAnsi="宋体" w:cs="仿宋"/>
                <w:szCs w:val="21"/>
              </w:rPr>
            </w:pPr>
            <w:r w:rsidRPr="0042354A">
              <w:rPr>
                <w:rFonts w:ascii="宋体" w:hAnsi="宋体" w:cs="仿宋"/>
                <w:szCs w:val="21"/>
              </w:rPr>
              <w:t>14</w:t>
            </w:r>
          </w:p>
        </w:tc>
        <w:tc>
          <w:tcPr>
            <w:tcW w:w="1306" w:type="dxa"/>
            <w:vMerge/>
            <w:vAlign w:val="center"/>
          </w:tcPr>
          <w:p w:rsidR="00053F18" w:rsidRPr="0042354A" w:rsidRDefault="00053F18" w:rsidP="00507864">
            <w:pPr>
              <w:spacing w:line="360" w:lineRule="auto"/>
              <w:jc w:val="center"/>
              <w:rPr>
                <w:rFonts w:ascii="宋体" w:hAnsi="宋体" w:cs="仿宋"/>
                <w:szCs w:val="21"/>
              </w:rPr>
            </w:pPr>
          </w:p>
        </w:tc>
        <w:tc>
          <w:tcPr>
            <w:tcW w:w="2063" w:type="dxa"/>
            <w:vAlign w:val="center"/>
          </w:tcPr>
          <w:p w:rsidR="00053F18" w:rsidRPr="0042354A" w:rsidRDefault="00053F18" w:rsidP="00507864">
            <w:pPr>
              <w:spacing w:line="360" w:lineRule="auto"/>
              <w:jc w:val="center"/>
              <w:rPr>
                <w:rFonts w:ascii="宋体" w:cs="仿宋"/>
                <w:szCs w:val="21"/>
              </w:rPr>
            </w:pPr>
            <w:r w:rsidRPr="0042354A">
              <w:rPr>
                <w:rFonts w:ascii="宋体" w:hAnsi="宋体" w:cs="仿宋" w:hint="eastAsia"/>
                <w:szCs w:val="21"/>
              </w:rPr>
              <w:t>无线调试</w:t>
            </w:r>
          </w:p>
        </w:tc>
        <w:tc>
          <w:tcPr>
            <w:tcW w:w="4515" w:type="dxa"/>
            <w:vAlign w:val="center"/>
          </w:tcPr>
          <w:p w:rsidR="00053F18" w:rsidRPr="0042354A" w:rsidRDefault="00053F18" w:rsidP="00507864">
            <w:pPr>
              <w:spacing w:line="360" w:lineRule="auto"/>
              <w:jc w:val="left"/>
              <w:rPr>
                <w:rFonts w:ascii="宋体" w:cs="仿宋"/>
                <w:szCs w:val="21"/>
              </w:rPr>
            </w:pPr>
            <w:r w:rsidRPr="0042354A">
              <w:rPr>
                <w:rFonts w:ascii="宋体" w:hAnsi="宋体" w:cs="仿宋" w:hint="eastAsia"/>
                <w:szCs w:val="21"/>
              </w:rPr>
              <w:t>配置无线网络</w:t>
            </w:r>
            <w:r w:rsidRPr="0042354A">
              <w:rPr>
                <w:rFonts w:ascii="宋体" w:hAnsi="宋体" w:cs="仿宋"/>
                <w:szCs w:val="21"/>
              </w:rPr>
              <w:t>WEP</w:t>
            </w:r>
            <w:r w:rsidRPr="0042354A">
              <w:rPr>
                <w:rFonts w:ascii="宋体" w:hAnsi="宋体" w:cs="仿宋" w:hint="eastAsia"/>
                <w:szCs w:val="21"/>
              </w:rPr>
              <w:t>加密、</w:t>
            </w:r>
            <w:r w:rsidRPr="0042354A">
              <w:rPr>
                <w:rFonts w:ascii="宋体" w:hAnsi="宋体" w:cs="仿宋"/>
                <w:szCs w:val="21"/>
              </w:rPr>
              <w:t>MAC</w:t>
            </w:r>
            <w:r w:rsidRPr="0042354A">
              <w:rPr>
                <w:rFonts w:ascii="宋体" w:hAnsi="宋体" w:cs="仿宋" w:hint="eastAsia"/>
                <w:szCs w:val="21"/>
              </w:rPr>
              <w:t>认证接入控制等；配置二层漫游、三层漫游、无线桥接（点对点</w:t>
            </w:r>
            <w:r w:rsidRPr="0042354A">
              <w:rPr>
                <w:rFonts w:ascii="宋体" w:hAnsi="宋体" w:cs="仿宋"/>
                <w:szCs w:val="21"/>
              </w:rPr>
              <w:t>)</w:t>
            </w:r>
            <w:r w:rsidRPr="0042354A">
              <w:rPr>
                <w:rFonts w:ascii="宋体" w:hAnsi="宋体" w:cs="仿宋" w:hint="eastAsia"/>
                <w:szCs w:val="21"/>
              </w:rPr>
              <w:t>、负载均衡、无线桥接（点对多点），信道自动调整等</w:t>
            </w:r>
          </w:p>
        </w:tc>
      </w:tr>
    </w:tbl>
    <w:p w:rsidR="00053F18" w:rsidRPr="00295CA0" w:rsidRDefault="00053F18" w:rsidP="00507864">
      <w:pPr>
        <w:spacing w:line="360" w:lineRule="auto"/>
        <w:rPr>
          <w:rFonts w:ascii="宋体" w:cs="仿宋"/>
          <w:b/>
          <w:szCs w:val="21"/>
        </w:rPr>
      </w:pPr>
      <w:r w:rsidRPr="00295CA0">
        <w:rPr>
          <w:rFonts w:ascii="宋体" w:hAnsi="宋体" w:cs="仿宋" w:hint="eastAsia"/>
          <w:b/>
          <w:szCs w:val="21"/>
        </w:rPr>
        <w:t>三、竞赛方式</w:t>
      </w:r>
    </w:p>
    <w:p w:rsidR="00053F18" w:rsidRPr="00295CA0" w:rsidRDefault="00053F18" w:rsidP="00715E75">
      <w:pPr>
        <w:spacing w:line="360" w:lineRule="auto"/>
        <w:ind w:firstLineChars="200" w:firstLine="420"/>
        <w:rPr>
          <w:rFonts w:ascii="宋体" w:cs="仿宋"/>
          <w:szCs w:val="21"/>
        </w:rPr>
      </w:pPr>
      <w:r w:rsidRPr="00295CA0">
        <w:rPr>
          <w:rFonts w:ascii="宋体" w:hAnsi="宋体" w:cs="仿宋" w:hint="eastAsia"/>
          <w:color w:val="000000"/>
          <w:szCs w:val="21"/>
        </w:rPr>
        <w:t>竞赛以多场次团队赛组队方式进行，每支参赛队由</w:t>
      </w:r>
      <w:r w:rsidRPr="00295CA0">
        <w:rPr>
          <w:rFonts w:ascii="宋体" w:hAnsi="宋体" w:cs="仿宋"/>
          <w:color w:val="000000"/>
          <w:szCs w:val="21"/>
        </w:rPr>
        <w:t>2</w:t>
      </w:r>
      <w:r w:rsidRPr="00295CA0">
        <w:rPr>
          <w:rFonts w:ascii="宋体" w:hAnsi="宋体" w:cs="仿宋" w:hint="eastAsia"/>
          <w:color w:val="000000"/>
          <w:szCs w:val="21"/>
        </w:rPr>
        <w:t>名选手组成，须为同校在籍学生，其中队长</w:t>
      </w:r>
      <w:r w:rsidRPr="00295CA0">
        <w:rPr>
          <w:rFonts w:ascii="宋体" w:hAnsi="宋体" w:cs="仿宋"/>
          <w:color w:val="000000"/>
          <w:szCs w:val="21"/>
        </w:rPr>
        <w:t>1</w:t>
      </w:r>
      <w:r w:rsidRPr="00295CA0">
        <w:rPr>
          <w:rFonts w:ascii="宋体" w:hAnsi="宋体" w:cs="仿宋" w:hint="eastAsia"/>
          <w:color w:val="000000"/>
          <w:szCs w:val="21"/>
        </w:rPr>
        <w:t>名，同一学校参赛队不超过</w:t>
      </w:r>
      <w:r w:rsidRPr="00295CA0">
        <w:rPr>
          <w:rFonts w:ascii="宋体" w:hAnsi="宋体" w:cs="仿宋"/>
          <w:color w:val="000000"/>
          <w:szCs w:val="21"/>
        </w:rPr>
        <w:t>1</w:t>
      </w:r>
      <w:r w:rsidRPr="00295CA0">
        <w:rPr>
          <w:rFonts w:ascii="宋体" w:hAnsi="宋体" w:cs="仿宋" w:hint="eastAsia"/>
          <w:color w:val="000000"/>
          <w:szCs w:val="21"/>
        </w:rPr>
        <w:t>支；每队限报</w:t>
      </w:r>
      <w:r w:rsidRPr="00295CA0">
        <w:rPr>
          <w:rFonts w:ascii="宋体" w:hAnsi="宋体" w:cs="仿宋"/>
          <w:color w:val="000000"/>
          <w:szCs w:val="21"/>
        </w:rPr>
        <w:t>2</w:t>
      </w:r>
      <w:r w:rsidRPr="00295CA0">
        <w:rPr>
          <w:rFonts w:ascii="宋体" w:hAnsi="宋体" w:cs="仿宋" w:hint="eastAsia"/>
          <w:color w:val="000000"/>
          <w:szCs w:val="21"/>
        </w:rPr>
        <w:t>名指导教师。</w:t>
      </w:r>
    </w:p>
    <w:p w:rsidR="00053F18" w:rsidRPr="00295CA0" w:rsidRDefault="00053F18" w:rsidP="00507864">
      <w:pPr>
        <w:spacing w:line="360" w:lineRule="auto"/>
        <w:rPr>
          <w:rFonts w:ascii="宋体" w:cs="仿宋"/>
          <w:b/>
          <w:szCs w:val="21"/>
        </w:rPr>
      </w:pPr>
      <w:r w:rsidRPr="00295CA0">
        <w:rPr>
          <w:rFonts w:ascii="宋体" w:hAnsi="宋体" w:cs="仿宋" w:hint="eastAsia"/>
          <w:b/>
          <w:szCs w:val="21"/>
        </w:rPr>
        <w:t>四、竞赛流程</w:t>
      </w:r>
    </w:p>
    <w:p w:rsidR="00053F18" w:rsidRPr="00295CA0" w:rsidRDefault="00053F18" w:rsidP="00715E75">
      <w:pPr>
        <w:spacing w:line="360" w:lineRule="auto"/>
        <w:ind w:firstLineChars="200" w:firstLine="420"/>
        <w:rPr>
          <w:rFonts w:ascii="宋体" w:cs="仿宋"/>
          <w:szCs w:val="21"/>
        </w:rPr>
      </w:pPr>
      <w:r w:rsidRPr="00295CA0">
        <w:rPr>
          <w:rFonts w:ascii="宋体" w:hAnsi="宋体" w:cs="仿宋" w:hint="eastAsia"/>
          <w:szCs w:val="21"/>
        </w:rPr>
        <w:t>赛前准备：选手抽签入场，参赛队就位并领取比赛任务，完成比赛设备、线缆和工具检查等准备工作。</w:t>
      </w:r>
    </w:p>
    <w:p w:rsidR="00053F18" w:rsidRPr="00295CA0" w:rsidRDefault="00053F18" w:rsidP="00715E75">
      <w:pPr>
        <w:spacing w:line="360" w:lineRule="auto"/>
        <w:ind w:firstLineChars="200" w:firstLine="420"/>
        <w:rPr>
          <w:rFonts w:ascii="宋体" w:cs="仿宋"/>
          <w:szCs w:val="21"/>
        </w:rPr>
      </w:pPr>
      <w:r w:rsidRPr="00295CA0">
        <w:rPr>
          <w:rFonts w:ascii="宋体" w:hAnsi="宋体" w:cs="仿宋" w:hint="eastAsia"/>
          <w:szCs w:val="21"/>
        </w:rPr>
        <w:t>正式比赛：参赛选手需按题目要求在答题纸上规划</w:t>
      </w:r>
      <w:r w:rsidRPr="00295CA0">
        <w:rPr>
          <w:rFonts w:ascii="宋体" w:hAnsi="宋体" w:cs="仿宋"/>
          <w:szCs w:val="21"/>
        </w:rPr>
        <w:t>IP</w:t>
      </w:r>
      <w:r w:rsidRPr="00295CA0">
        <w:rPr>
          <w:rFonts w:ascii="宋体" w:hAnsi="宋体" w:cs="仿宋" w:hint="eastAsia"/>
          <w:szCs w:val="21"/>
        </w:rPr>
        <w:t>地址并填写，配置网络设备和服务器操作系统等，完成网络搭建及应用，操作顺序和分工，由参赛队自行商定。</w:t>
      </w:r>
    </w:p>
    <w:p w:rsidR="00053F18" w:rsidRPr="00295CA0" w:rsidRDefault="00053F18" w:rsidP="00507864">
      <w:pPr>
        <w:spacing w:line="360" w:lineRule="auto"/>
        <w:rPr>
          <w:rFonts w:ascii="宋体" w:cs="仿宋"/>
          <w:b/>
          <w:szCs w:val="21"/>
        </w:rPr>
      </w:pPr>
      <w:r w:rsidRPr="00295CA0">
        <w:rPr>
          <w:rFonts w:ascii="宋体" w:hAnsi="宋体" w:cs="仿宋" w:hint="eastAsia"/>
          <w:b/>
          <w:szCs w:val="21"/>
        </w:rPr>
        <w:t>五、竞赛规则</w:t>
      </w:r>
    </w:p>
    <w:p w:rsidR="00053F18" w:rsidRPr="00295CA0" w:rsidRDefault="00053F18" w:rsidP="00715E75">
      <w:pPr>
        <w:spacing w:line="360" w:lineRule="auto"/>
        <w:ind w:firstLineChars="200" w:firstLine="420"/>
        <w:rPr>
          <w:rFonts w:ascii="宋体" w:cs="仿宋"/>
          <w:szCs w:val="21"/>
        </w:rPr>
      </w:pPr>
      <w:r w:rsidRPr="00295CA0">
        <w:rPr>
          <w:rFonts w:ascii="宋体" w:hAnsi="宋体" w:cs="仿宋"/>
          <w:szCs w:val="21"/>
        </w:rPr>
        <w:t>1.</w:t>
      </w:r>
      <w:r w:rsidRPr="00295CA0">
        <w:rPr>
          <w:rFonts w:ascii="宋体" w:hAnsi="宋体" w:cs="仿宋" w:hint="eastAsia"/>
          <w:szCs w:val="21"/>
        </w:rPr>
        <w:t>参赛选手应严格遵守赛场纪律，服从指挥，着装整洁，仪表端庄，自觉遵守赛场纪律，服从大赛的指挥和安排，爱护赛场的设备和器材。选手必须佩带参赛证提前</w:t>
      </w:r>
      <w:r w:rsidRPr="00295CA0">
        <w:rPr>
          <w:rFonts w:ascii="宋体" w:hAnsi="宋体" w:cs="仿宋"/>
          <w:szCs w:val="21"/>
        </w:rPr>
        <w:t>10</w:t>
      </w:r>
      <w:r w:rsidRPr="00295CA0">
        <w:rPr>
          <w:rFonts w:ascii="宋体" w:hAnsi="宋体" w:cs="仿宋" w:hint="eastAsia"/>
          <w:szCs w:val="21"/>
        </w:rPr>
        <w:t>分钟进入大赛场地，比赛场地通过抽签决定，对号入座。</w:t>
      </w:r>
    </w:p>
    <w:p w:rsidR="00053F18" w:rsidRPr="00295CA0" w:rsidRDefault="00053F18" w:rsidP="00715E75">
      <w:pPr>
        <w:spacing w:line="360" w:lineRule="auto"/>
        <w:ind w:firstLineChars="200" w:firstLine="420"/>
        <w:rPr>
          <w:rFonts w:ascii="宋体" w:cs="仿宋"/>
          <w:szCs w:val="21"/>
        </w:rPr>
      </w:pPr>
      <w:r w:rsidRPr="00295CA0">
        <w:rPr>
          <w:rFonts w:ascii="宋体" w:hAnsi="宋体" w:cs="仿宋"/>
          <w:szCs w:val="21"/>
        </w:rPr>
        <w:t>2.</w:t>
      </w:r>
      <w:r w:rsidRPr="00295CA0">
        <w:rPr>
          <w:rFonts w:ascii="宋体" w:hAnsi="宋体" w:cs="仿宋" w:hint="eastAsia"/>
          <w:szCs w:val="21"/>
        </w:rPr>
        <w:t>参赛队在赛前</w:t>
      </w:r>
      <w:r w:rsidRPr="00295CA0">
        <w:rPr>
          <w:rFonts w:ascii="宋体" w:hAnsi="宋体" w:cs="仿宋"/>
          <w:szCs w:val="21"/>
        </w:rPr>
        <w:t>10</w:t>
      </w:r>
      <w:r w:rsidRPr="00295CA0">
        <w:rPr>
          <w:rFonts w:ascii="宋体" w:hAnsi="宋体" w:cs="仿宋" w:hint="eastAsia"/>
          <w:szCs w:val="21"/>
        </w:rPr>
        <w:t>分钟领取比赛任务并进入比赛工位，比赛正式开始后方可进行操作。</w:t>
      </w:r>
    </w:p>
    <w:p w:rsidR="00053F18" w:rsidRPr="00295CA0" w:rsidRDefault="00053F18" w:rsidP="00715E75">
      <w:pPr>
        <w:spacing w:line="360" w:lineRule="auto"/>
        <w:ind w:firstLineChars="200" w:firstLine="420"/>
        <w:rPr>
          <w:rFonts w:ascii="宋体" w:cs="仿宋"/>
          <w:szCs w:val="21"/>
        </w:rPr>
      </w:pPr>
      <w:r w:rsidRPr="00295CA0">
        <w:rPr>
          <w:rFonts w:ascii="宋体" w:hAnsi="宋体" w:cs="仿宋"/>
          <w:szCs w:val="21"/>
        </w:rPr>
        <w:t>3.</w:t>
      </w:r>
      <w:r w:rsidRPr="00295CA0">
        <w:rPr>
          <w:rFonts w:ascii="宋体" w:hAnsi="宋体" w:cs="仿宋" w:hint="eastAsia"/>
          <w:szCs w:val="21"/>
        </w:rPr>
        <w:t>比赛过程中，选手须严格遵守操作规程，确保人身及设备安全，并接受裁判员的监督和指示</w:t>
      </w:r>
      <w:r w:rsidRPr="00295CA0">
        <w:rPr>
          <w:rFonts w:ascii="宋体" w:cs="仿宋"/>
          <w:szCs w:val="21"/>
        </w:rPr>
        <w:t>,</w:t>
      </w:r>
      <w:r w:rsidRPr="00295CA0">
        <w:rPr>
          <w:rFonts w:ascii="宋体" w:hAnsi="宋体" w:cs="仿宋" w:hint="eastAsia"/>
          <w:szCs w:val="21"/>
        </w:rPr>
        <w:t>如遇问题须举手向裁判人员提问。若因选手原因造成设备故障或损坏而无法继续比赛的，裁判长有权决定终止该队比赛；若非因选手个人原因造成设备故障的，必须经监场裁判确认予以解决；故障中断时间不计时。</w:t>
      </w:r>
    </w:p>
    <w:p w:rsidR="00053F18" w:rsidRPr="00295CA0" w:rsidRDefault="00053F18" w:rsidP="00715E75">
      <w:pPr>
        <w:spacing w:line="360" w:lineRule="auto"/>
        <w:ind w:firstLineChars="200" w:firstLine="420"/>
        <w:rPr>
          <w:rFonts w:ascii="宋体" w:cs="仿宋"/>
          <w:szCs w:val="21"/>
        </w:rPr>
      </w:pPr>
      <w:r w:rsidRPr="00295CA0">
        <w:rPr>
          <w:rFonts w:ascii="宋体" w:hAnsi="宋体" w:cs="仿宋"/>
          <w:szCs w:val="21"/>
        </w:rPr>
        <w:t>4.</w:t>
      </w:r>
      <w:r w:rsidRPr="00295CA0">
        <w:rPr>
          <w:rFonts w:ascii="宋体" w:hAnsi="宋体" w:cs="仿宋" w:hint="eastAsia"/>
          <w:szCs w:val="21"/>
        </w:rPr>
        <w:t>参赛选手在比赛过程中不得擅自离开赛场，如有特殊情况，须经监场裁判同意后作特殊处理。</w:t>
      </w:r>
    </w:p>
    <w:p w:rsidR="00053F18" w:rsidRPr="00295CA0" w:rsidRDefault="00053F18" w:rsidP="00715E75">
      <w:pPr>
        <w:spacing w:line="360" w:lineRule="auto"/>
        <w:ind w:firstLineChars="200" w:firstLine="420"/>
        <w:rPr>
          <w:rFonts w:ascii="宋体" w:cs="仿宋"/>
          <w:szCs w:val="21"/>
        </w:rPr>
      </w:pPr>
      <w:r w:rsidRPr="00295CA0">
        <w:rPr>
          <w:rFonts w:ascii="宋体" w:hAnsi="宋体" w:cs="仿宋"/>
          <w:szCs w:val="21"/>
        </w:rPr>
        <w:t>5.</w:t>
      </w:r>
      <w:r w:rsidRPr="00295CA0">
        <w:rPr>
          <w:rFonts w:ascii="宋体" w:hAnsi="宋体" w:cs="仿宋" w:hint="eastAsia"/>
          <w:szCs w:val="21"/>
        </w:rPr>
        <w:t>当听到比赛结束命令时，参赛选手应立即停止所有操作，不得以任何理由拖延比赛时间。比赛结束（或提前完成）后，参赛队要确认已成功提交竞赛要求的配置文件和文档，裁判员与参赛队队长一起签字确认，参赛队在确认后离场。</w:t>
      </w:r>
    </w:p>
    <w:p w:rsidR="00053F18" w:rsidRPr="00295CA0" w:rsidRDefault="00053F18" w:rsidP="00715E75">
      <w:pPr>
        <w:spacing w:line="360" w:lineRule="auto"/>
        <w:ind w:firstLineChars="200" w:firstLine="420"/>
        <w:rPr>
          <w:rFonts w:ascii="宋体" w:cs="仿宋"/>
          <w:szCs w:val="21"/>
        </w:rPr>
      </w:pPr>
      <w:r w:rsidRPr="00295CA0">
        <w:rPr>
          <w:rFonts w:ascii="宋体" w:hAnsi="宋体" w:cs="仿宋"/>
          <w:szCs w:val="21"/>
        </w:rPr>
        <w:t>6.</w:t>
      </w:r>
      <w:r w:rsidRPr="00295CA0">
        <w:rPr>
          <w:rFonts w:ascii="宋体" w:hAnsi="宋体" w:cs="仿宋" w:hint="eastAsia"/>
          <w:szCs w:val="21"/>
        </w:rPr>
        <w:t>竞赛所需的硬件、软件和辅助工具统一提供，参赛队不得使用自带的任何有存储功能的设备，如硬盘、光盘、</w:t>
      </w:r>
      <w:r w:rsidRPr="00295CA0">
        <w:rPr>
          <w:rFonts w:ascii="宋体" w:hAnsi="宋体" w:cs="仿宋"/>
          <w:szCs w:val="21"/>
        </w:rPr>
        <w:t>U</w:t>
      </w:r>
      <w:r w:rsidRPr="00295CA0">
        <w:rPr>
          <w:rFonts w:ascii="宋体" w:hAnsi="宋体" w:cs="仿宋" w:hint="eastAsia"/>
          <w:szCs w:val="21"/>
        </w:rPr>
        <w:t>盘、手机、随身听等。离开赛场时，不得将与比赛有关的物品带离现场。</w:t>
      </w:r>
    </w:p>
    <w:p w:rsidR="00053F18" w:rsidRPr="00295CA0" w:rsidRDefault="00053F18" w:rsidP="00715E75">
      <w:pPr>
        <w:spacing w:line="360" w:lineRule="auto"/>
        <w:ind w:firstLineChars="200" w:firstLine="420"/>
        <w:rPr>
          <w:rFonts w:ascii="宋体" w:cs="仿宋"/>
          <w:szCs w:val="21"/>
        </w:rPr>
      </w:pPr>
      <w:r w:rsidRPr="00295CA0">
        <w:rPr>
          <w:rFonts w:ascii="宋体" w:hAnsi="宋体" w:cs="仿宋"/>
          <w:szCs w:val="21"/>
        </w:rPr>
        <w:lastRenderedPageBreak/>
        <w:t>7.</w:t>
      </w:r>
      <w:r w:rsidRPr="00295CA0">
        <w:rPr>
          <w:rFonts w:ascii="宋体" w:hAnsi="宋体" w:cs="仿宋" w:hint="eastAsia"/>
          <w:szCs w:val="21"/>
        </w:rPr>
        <w:t>参赛学校自带竞赛用跳线及网线测试工具的要求：竞赛组网所需跳线：</w:t>
      </w:r>
      <w:r w:rsidRPr="00295CA0">
        <w:rPr>
          <w:rFonts w:ascii="宋体" w:hAnsi="宋体" w:cs="仿宋"/>
          <w:szCs w:val="21"/>
        </w:rPr>
        <w:t>20</w:t>
      </w:r>
      <w:r w:rsidRPr="00295CA0">
        <w:rPr>
          <w:rFonts w:ascii="宋体" w:hAnsi="宋体" w:cs="仿宋" w:hint="eastAsia"/>
          <w:szCs w:val="21"/>
        </w:rPr>
        <w:t>根</w:t>
      </w:r>
      <w:r w:rsidRPr="00295CA0">
        <w:rPr>
          <w:rFonts w:ascii="宋体" w:hAnsi="宋体" w:cs="仿宋"/>
          <w:szCs w:val="21"/>
        </w:rPr>
        <w:t>1.5</w:t>
      </w:r>
      <w:r w:rsidRPr="00295CA0">
        <w:rPr>
          <w:rFonts w:ascii="宋体" w:hAnsi="宋体" w:cs="仿宋" w:hint="eastAsia"/>
          <w:szCs w:val="21"/>
        </w:rPr>
        <w:t>米网线用于连接网络设备；</w:t>
      </w:r>
      <w:r w:rsidRPr="00295CA0">
        <w:rPr>
          <w:rFonts w:ascii="宋体" w:hAnsi="宋体" w:cs="仿宋"/>
          <w:szCs w:val="21"/>
        </w:rPr>
        <w:t>4</w:t>
      </w:r>
      <w:r w:rsidRPr="00295CA0">
        <w:rPr>
          <w:rFonts w:ascii="宋体" w:hAnsi="宋体" w:cs="仿宋" w:hint="eastAsia"/>
          <w:szCs w:val="21"/>
        </w:rPr>
        <w:t>根</w:t>
      </w:r>
      <w:r w:rsidRPr="00295CA0">
        <w:rPr>
          <w:rFonts w:ascii="宋体" w:hAnsi="宋体" w:cs="仿宋"/>
          <w:szCs w:val="21"/>
        </w:rPr>
        <w:t>2.5</w:t>
      </w:r>
      <w:r w:rsidRPr="00295CA0">
        <w:rPr>
          <w:rFonts w:ascii="宋体" w:hAnsi="宋体" w:cs="仿宋" w:hint="eastAsia"/>
          <w:szCs w:val="21"/>
        </w:rPr>
        <w:t>米网线用于连接服务器；备用超五类网线、</w:t>
      </w:r>
      <w:r w:rsidRPr="00295CA0">
        <w:rPr>
          <w:rFonts w:ascii="宋体" w:hAnsi="宋体" w:cs="仿宋"/>
          <w:szCs w:val="21"/>
        </w:rPr>
        <w:t>RJ45</w:t>
      </w:r>
      <w:r w:rsidRPr="00295CA0">
        <w:rPr>
          <w:rFonts w:ascii="宋体" w:hAnsi="宋体" w:cs="仿宋" w:hint="eastAsia"/>
          <w:szCs w:val="21"/>
        </w:rPr>
        <w:t>头、测线仪、网线钳等制作网线及跳线检测专业工具。</w:t>
      </w:r>
    </w:p>
    <w:p w:rsidR="00053F18" w:rsidRPr="00295CA0" w:rsidRDefault="00053F18" w:rsidP="00507864">
      <w:pPr>
        <w:spacing w:line="360" w:lineRule="auto"/>
        <w:rPr>
          <w:rFonts w:ascii="宋体" w:cs="仿宋"/>
          <w:b/>
          <w:szCs w:val="21"/>
        </w:rPr>
      </w:pPr>
      <w:r w:rsidRPr="00295CA0">
        <w:rPr>
          <w:rFonts w:ascii="宋体" w:hAnsi="宋体" w:cs="仿宋" w:hint="eastAsia"/>
          <w:b/>
          <w:szCs w:val="21"/>
        </w:rPr>
        <w:t>六、技术规范</w:t>
      </w:r>
    </w:p>
    <w:p w:rsidR="00053F18" w:rsidRPr="00295CA0" w:rsidRDefault="00053F18" w:rsidP="00715E75">
      <w:pPr>
        <w:adjustRightInd w:val="0"/>
        <w:spacing w:line="360" w:lineRule="auto"/>
        <w:ind w:firstLineChars="200" w:firstLine="420"/>
        <w:rPr>
          <w:rFonts w:ascii="宋体" w:cs="仿宋"/>
          <w:szCs w:val="21"/>
        </w:rPr>
      </w:pPr>
      <w:r w:rsidRPr="00295CA0">
        <w:rPr>
          <w:rFonts w:ascii="宋体" w:hAnsi="宋体" w:cs="仿宋" w:hint="eastAsia"/>
          <w:szCs w:val="21"/>
        </w:rPr>
        <w:t>（一）教学标准</w:t>
      </w:r>
    </w:p>
    <w:p w:rsidR="00053F18" w:rsidRPr="00295CA0" w:rsidRDefault="00906F3F" w:rsidP="00715E75">
      <w:pPr>
        <w:spacing w:line="360" w:lineRule="auto"/>
        <w:ind w:left="54" w:firstLineChars="200" w:firstLine="420"/>
        <w:rPr>
          <w:rFonts w:ascii="宋体" w:cs="仿宋"/>
          <w:szCs w:val="21"/>
        </w:rPr>
      </w:pPr>
      <w:hyperlink r:id="rId15" w:history="1">
        <w:r w:rsidR="00053F18" w:rsidRPr="00295CA0">
          <w:rPr>
            <w:rFonts w:ascii="宋体" w:hAnsi="宋体" w:cs="仿宋" w:hint="eastAsia"/>
            <w:szCs w:val="21"/>
          </w:rPr>
          <w:t>中等职业学校专业教学标准</w:t>
        </w:r>
        <w:r w:rsidR="00053F18" w:rsidRPr="00295CA0">
          <w:rPr>
            <w:rFonts w:ascii="宋体" w:hAnsi="宋体" w:cs="仿宋"/>
            <w:szCs w:val="21"/>
          </w:rPr>
          <w:t>——</w:t>
        </w:r>
        <w:r w:rsidR="00053F18" w:rsidRPr="00295CA0">
          <w:rPr>
            <w:rFonts w:ascii="宋体" w:hAnsi="宋体" w:cs="仿宋" w:hint="eastAsia"/>
            <w:szCs w:val="21"/>
          </w:rPr>
          <w:t>信息技术类</w:t>
        </w:r>
      </w:hyperlink>
    </w:p>
    <w:p w:rsidR="00053F18" w:rsidRPr="00295CA0" w:rsidRDefault="00053F18" w:rsidP="00715E75">
      <w:pPr>
        <w:adjustRightInd w:val="0"/>
        <w:spacing w:line="360" w:lineRule="auto"/>
        <w:ind w:firstLineChars="200" w:firstLine="420"/>
        <w:rPr>
          <w:rFonts w:ascii="宋体" w:cs="仿宋"/>
          <w:szCs w:val="21"/>
        </w:rPr>
      </w:pPr>
      <w:r w:rsidRPr="00295CA0">
        <w:rPr>
          <w:rFonts w:ascii="宋体" w:hAnsi="宋体" w:cs="仿宋" w:hint="eastAsia"/>
          <w:szCs w:val="21"/>
        </w:rPr>
        <w:t>（二）行业标准</w:t>
      </w:r>
    </w:p>
    <w:tbl>
      <w:tblPr>
        <w:tblW w:w="84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20"/>
        <w:gridCol w:w="2081"/>
        <w:gridCol w:w="5628"/>
      </w:tblGrid>
      <w:tr w:rsidR="00053F18" w:rsidRPr="0042354A" w:rsidTr="00507864">
        <w:trPr>
          <w:trHeight w:val="379"/>
          <w:jc w:val="center"/>
        </w:trPr>
        <w:tc>
          <w:tcPr>
            <w:tcW w:w="720" w:type="dxa"/>
            <w:vAlign w:val="center"/>
          </w:tcPr>
          <w:p w:rsidR="00053F18" w:rsidRPr="0042354A" w:rsidRDefault="00053F18" w:rsidP="00507864">
            <w:pPr>
              <w:adjustRightInd w:val="0"/>
              <w:spacing w:line="360" w:lineRule="auto"/>
              <w:jc w:val="center"/>
              <w:rPr>
                <w:rFonts w:ascii="宋体" w:cs="仿宋"/>
                <w:b/>
                <w:color w:val="000000"/>
                <w:szCs w:val="21"/>
              </w:rPr>
            </w:pPr>
            <w:r w:rsidRPr="0042354A">
              <w:rPr>
                <w:rFonts w:ascii="宋体" w:hAnsi="宋体" w:cs="仿宋" w:hint="eastAsia"/>
                <w:b/>
                <w:color w:val="000000"/>
                <w:szCs w:val="21"/>
              </w:rPr>
              <w:t>序号</w:t>
            </w:r>
          </w:p>
        </w:tc>
        <w:tc>
          <w:tcPr>
            <w:tcW w:w="2081" w:type="dxa"/>
            <w:vAlign w:val="center"/>
          </w:tcPr>
          <w:p w:rsidR="00053F18" w:rsidRPr="0042354A" w:rsidRDefault="00053F18" w:rsidP="00507864">
            <w:pPr>
              <w:adjustRightInd w:val="0"/>
              <w:spacing w:line="360" w:lineRule="auto"/>
              <w:jc w:val="center"/>
              <w:rPr>
                <w:rFonts w:ascii="宋体" w:cs="仿宋"/>
                <w:b/>
                <w:color w:val="000000"/>
                <w:szCs w:val="21"/>
              </w:rPr>
            </w:pPr>
            <w:r w:rsidRPr="0042354A">
              <w:rPr>
                <w:rFonts w:ascii="宋体" w:hAnsi="宋体" w:cs="仿宋" w:hint="eastAsia"/>
                <w:b/>
                <w:color w:val="000000"/>
                <w:szCs w:val="21"/>
              </w:rPr>
              <w:t>标准号</w:t>
            </w:r>
          </w:p>
        </w:tc>
        <w:tc>
          <w:tcPr>
            <w:tcW w:w="5628" w:type="dxa"/>
            <w:vAlign w:val="center"/>
          </w:tcPr>
          <w:p w:rsidR="00053F18" w:rsidRPr="0042354A" w:rsidRDefault="00053F18" w:rsidP="00507864">
            <w:pPr>
              <w:adjustRightInd w:val="0"/>
              <w:spacing w:line="360" w:lineRule="auto"/>
              <w:jc w:val="center"/>
              <w:rPr>
                <w:rFonts w:ascii="宋体" w:cs="仿宋"/>
                <w:b/>
                <w:color w:val="000000"/>
                <w:szCs w:val="21"/>
              </w:rPr>
            </w:pPr>
            <w:r w:rsidRPr="0042354A">
              <w:rPr>
                <w:rFonts w:ascii="宋体" w:hAnsi="宋体" w:cs="仿宋" w:hint="eastAsia"/>
                <w:b/>
                <w:color w:val="000000"/>
                <w:szCs w:val="21"/>
              </w:rPr>
              <w:t>中文标准名称</w:t>
            </w:r>
          </w:p>
        </w:tc>
      </w:tr>
      <w:tr w:rsidR="00053F18" w:rsidRPr="0042354A" w:rsidTr="00507864">
        <w:trPr>
          <w:trHeight w:val="379"/>
          <w:jc w:val="center"/>
        </w:trPr>
        <w:tc>
          <w:tcPr>
            <w:tcW w:w="720" w:type="dxa"/>
            <w:vAlign w:val="center"/>
          </w:tcPr>
          <w:p w:rsidR="00053F18" w:rsidRPr="0042354A" w:rsidRDefault="00053F18" w:rsidP="00507864">
            <w:pPr>
              <w:spacing w:line="360" w:lineRule="auto"/>
              <w:jc w:val="center"/>
              <w:rPr>
                <w:rFonts w:ascii="宋体" w:hAnsi="宋体" w:cs="仿宋"/>
                <w:color w:val="000000"/>
                <w:szCs w:val="21"/>
              </w:rPr>
            </w:pPr>
            <w:r w:rsidRPr="0042354A">
              <w:rPr>
                <w:rFonts w:ascii="宋体" w:hAnsi="宋体" w:cs="仿宋"/>
                <w:color w:val="000000"/>
                <w:szCs w:val="21"/>
              </w:rPr>
              <w:t>1</w:t>
            </w:r>
          </w:p>
        </w:tc>
        <w:tc>
          <w:tcPr>
            <w:tcW w:w="2081" w:type="dxa"/>
            <w:vAlign w:val="center"/>
          </w:tcPr>
          <w:p w:rsidR="00053F18" w:rsidRPr="0042354A" w:rsidRDefault="00053F18" w:rsidP="00507864">
            <w:pPr>
              <w:spacing w:line="360" w:lineRule="auto"/>
              <w:jc w:val="center"/>
              <w:rPr>
                <w:rFonts w:ascii="宋体" w:hAnsi="宋体" w:cs="仿宋"/>
                <w:color w:val="000000"/>
                <w:szCs w:val="21"/>
              </w:rPr>
            </w:pPr>
            <w:r w:rsidRPr="0042354A">
              <w:rPr>
                <w:rFonts w:ascii="宋体" w:hAnsi="宋体" w:cs="仿宋"/>
                <w:color w:val="000000"/>
                <w:szCs w:val="21"/>
              </w:rPr>
              <w:t>GB50311-2016</w:t>
            </w:r>
          </w:p>
        </w:tc>
        <w:tc>
          <w:tcPr>
            <w:tcW w:w="5628" w:type="dxa"/>
            <w:vAlign w:val="center"/>
          </w:tcPr>
          <w:p w:rsidR="00053F18" w:rsidRPr="0042354A" w:rsidRDefault="00053F18" w:rsidP="00507864">
            <w:pPr>
              <w:spacing w:line="360" w:lineRule="auto"/>
              <w:jc w:val="center"/>
              <w:rPr>
                <w:rFonts w:ascii="宋体" w:cs="仿宋"/>
                <w:color w:val="000000"/>
                <w:szCs w:val="21"/>
              </w:rPr>
            </w:pPr>
            <w:r w:rsidRPr="0042354A">
              <w:rPr>
                <w:rFonts w:ascii="宋体" w:hAnsi="宋体" w:cs="仿宋" w:hint="eastAsia"/>
                <w:color w:val="000000"/>
                <w:szCs w:val="21"/>
              </w:rPr>
              <w:t>《综合布线系统工程设计规范》</w:t>
            </w:r>
          </w:p>
        </w:tc>
      </w:tr>
      <w:tr w:rsidR="00053F18" w:rsidRPr="0042354A" w:rsidTr="00507864">
        <w:trPr>
          <w:trHeight w:val="379"/>
          <w:jc w:val="center"/>
        </w:trPr>
        <w:tc>
          <w:tcPr>
            <w:tcW w:w="720" w:type="dxa"/>
            <w:vAlign w:val="center"/>
          </w:tcPr>
          <w:p w:rsidR="00053F18" w:rsidRPr="0042354A" w:rsidRDefault="00053F18" w:rsidP="00507864">
            <w:pPr>
              <w:spacing w:line="360" w:lineRule="auto"/>
              <w:jc w:val="center"/>
              <w:rPr>
                <w:rFonts w:ascii="宋体" w:hAnsi="宋体" w:cs="仿宋"/>
                <w:color w:val="000000"/>
                <w:szCs w:val="21"/>
              </w:rPr>
            </w:pPr>
            <w:r w:rsidRPr="0042354A">
              <w:rPr>
                <w:rFonts w:ascii="宋体" w:hAnsi="宋体" w:cs="仿宋"/>
                <w:color w:val="000000"/>
                <w:szCs w:val="21"/>
              </w:rPr>
              <w:t>2</w:t>
            </w:r>
          </w:p>
        </w:tc>
        <w:tc>
          <w:tcPr>
            <w:tcW w:w="2081" w:type="dxa"/>
            <w:vAlign w:val="center"/>
          </w:tcPr>
          <w:p w:rsidR="00053F18" w:rsidRPr="0042354A" w:rsidRDefault="00053F18" w:rsidP="00507864">
            <w:pPr>
              <w:spacing w:line="360" w:lineRule="auto"/>
              <w:jc w:val="center"/>
              <w:rPr>
                <w:rFonts w:ascii="宋体" w:hAnsi="宋体" w:cs="仿宋"/>
                <w:color w:val="000000"/>
                <w:szCs w:val="21"/>
              </w:rPr>
            </w:pPr>
            <w:r w:rsidRPr="0042354A">
              <w:rPr>
                <w:rFonts w:ascii="宋体" w:hAnsi="宋体" w:cs="仿宋"/>
                <w:color w:val="000000"/>
                <w:szCs w:val="21"/>
              </w:rPr>
              <w:t>GB50312-2016</w:t>
            </w:r>
          </w:p>
        </w:tc>
        <w:tc>
          <w:tcPr>
            <w:tcW w:w="5628" w:type="dxa"/>
            <w:vAlign w:val="center"/>
          </w:tcPr>
          <w:p w:rsidR="00053F18" w:rsidRPr="0042354A" w:rsidRDefault="00053F18" w:rsidP="00507864">
            <w:pPr>
              <w:spacing w:line="360" w:lineRule="auto"/>
              <w:jc w:val="center"/>
              <w:rPr>
                <w:rFonts w:ascii="宋体" w:cs="仿宋"/>
                <w:color w:val="000000"/>
                <w:szCs w:val="21"/>
              </w:rPr>
            </w:pPr>
            <w:r w:rsidRPr="0042354A">
              <w:rPr>
                <w:rFonts w:ascii="宋体" w:hAnsi="宋体" w:cs="仿宋" w:hint="eastAsia"/>
                <w:color w:val="000000"/>
                <w:szCs w:val="21"/>
              </w:rPr>
              <w:t>《综合布线系统工程验收规范》</w:t>
            </w:r>
          </w:p>
        </w:tc>
      </w:tr>
      <w:tr w:rsidR="00053F18" w:rsidRPr="0042354A" w:rsidTr="00507864">
        <w:trPr>
          <w:trHeight w:val="379"/>
          <w:jc w:val="center"/>
        </w:trPr>
        <w:tc>
          <w:tcPr>
            <w:tcW w:w="720" w:type="dxa"/>
            <w:vAlign w:val="center"/>
          </w:tcPr>
          <w:p w:rsidR="00053F18" w:rsidRPr="0042354A" w:rsidRDefault="00053F18" w:rsidP="00507864">
            <w:pPr>
              <w:spacing w:line="360" w:lineRule="auto"/>
              <w:jc w:val="center"/>
              <w:rPr>
                <w:rFonts w:ascii="宋体" w:hAnsi="宋体" w:cs="仿宋"/>
                <w:color w:val="000000"/>
                <w:szCs w:val="21"/>
              </w:rPr>
            </w:pPr>
            <w:r w:rsidRPr="0042354A">
              <w:rPr>
                <w:rFonts w:ascii="宋体" w:hAnsi="宋体" w:cs="仿宋"/>
                <w:color w:val="000000"/>
                <w:szCs w:val="21"/>
              </w:rPr>
              <w:t>3</w:t>
            </w:r>
          </w:p>
        </w:tc>
        <w:tc>
          <w:tcPr>
            <w:tcW w:w="2081" w:type="dxa"/>
            <w:vAlign w:val="center"/>
          </w:tcPr>
          <w:p w:rsidR="00053F18" w:rsidRPr="0042354A" w:rsidRDefault="00053F18" w:rsidP="00507864">
            <w:pPr>
              <w:spacing w:line="360" w:lineRule="auto"/>
              <w:jc w:val="center"/>
              <w:rPr>
                <w:rFonts w:ascii="宋体" w:hAnsi="宋体" w:cs="仿宋"/>
                <w:color w:val="000000"/>
                <w:szCs w:val="21"/>
              </w:rPr>
            </w:pPr>
            <w:r w:rsidRPr="0042354A">
              <w:rPr>
                <w:rFonts w:ascii="宋体" w:hAnsi="宋体" w:cs="仿宋"/>
                <w:color w:val="000000"/>
                <w:szCs w:val="21"/>
              </w:rPr>
              <w:t>GB50174-2017</w:t>
            </w:r>
          </w:p>
        </w:tc>
        <w:tc>
          <w:tcPr>
            <w:tcW w:w="5628" w:type="dxa"/>
            <w:vAlign w:val="center"/>
          </w:tcPr>
          <w:p w:rsidR="00053F18" w:rsidRPr="0042354A" w:rsidRDefault="00053F18" w:rsidP="00507864">
            <w:pPr>
              <w:spacing w:line="360" w:lineRule="auto"/>
              <w:jc w:val="center"/>
              <w:rPr>
                <w:rFonts w:ascii="宋体" w:cs="仿宋"/>
                <w:color w:val="000000"/>
                <w:szCs w:val="21"/>
              </w:rPr>
            </w:pPr>
            <w:r w:rsidRPr="0042354A">
              <w:rPr>
                <w:rFonts w:ascii="宋体" w:hAnsi="宋体" w:cs="仿宋" w:hint="eastAsia"/>
                <w:color w:val="000000"/>
                <w:szCs w:val="21"/>
              </w:rPr>
              <w:t>《电子信息系统机房设计规范》</w:t>
            </w:r>
          </w:p>
        </w:tc>
      </w:tr>
      <w:tr w:rsidR="00053F18" w:rsidRPr="0042354A" w:rsidTr="00507864">
        <w:trPr>
          <w:trHeight w:val="379"/>
          <w:jc w:val="center"/>
        </w:trPr>
        <w:tc>
          <w:tcPr>
            <w:tcW w:w="720" w:type="dxa"/>
            <w:vAlign w:val="center"/>
          </w:tcPr>
          <w:p w:rsidR="00053F18" w:rsidRPr="0042354A" w:rsidRDefault="00053F18" w:rsidP="00507864">
            <w:pPr>
              <w:spacing w:line="360" w:lineRule="auto"/>
              <w:jc w:val="center"/>
              <w:rPr>
                <w:rFonts w:ascii="宋体" w:hAnsi="宋体" w:cs="仿宋"/>
                <w:color w:val="000000"/>
                <w:szCs w:val="21"/>
              </w:rPr>
            </w:pPr>
            <w:r w:rsidRPr="0042354A">
              <w:rPr>
                <w:rFonts w:ascii="宋体" w:hAnsi="宋体" w:cs="仿宋"/>
                <w:color w:val="000000"/>
                <w:szCs w:val="21"/>
              </w:rPr>
              <w:t>4</w:t>
            </w:r>
          </w:p>
        </w:tc>
        <w:tc>
          <w:tcPr>
            <w:tcW w:w="2081" w:type="dxa"/>
            <w:vAlign w:val="center"/>
          </w:tcPr>
          <w:p w:rsidR="00053F18" w:rsidRPr="0042354A" w:rsidRDefault="00053F18" w:rsidP="00507864">
            <w:pPr>
              <w:spacing w:line="360" w:lineRule="auto"/>
              <w:jc w:val="center"/>
              <w:rPr>
                <w:rFonts w:ascii="宋体" w:hAnsi="宋体" w:cs="仿宋"/>
                <w:color w:val="000000"/>
                <w:szCs w:val="21"/>
              </w:rPr>
            </w:pPr>
            <w:r w:rsidRPr="0042354A">
              <w:rPr>
                <w:rFonts w:ascii="宋体" w:hAnsi="宋体" w:cs="仿宋"/>
                <w:color w:val="000000"/>
                <w:szCs w:val="21"/>
              </w:rPr>
              <w:t>GB21671-2018</w:t>
            </w:r>
          </w:p>
        </w:tc>
        <w:tc>
          <w:tcPr>
            <w:tcW w:w="5628" w:type="dxa"/>
            <w:vAlign w:val="center"/>
          </w:tcPr>
          <w:p w:rsidR="00053F18" w:rsidRPr="0042354A" w:rsidRDefault="00053F18" w:rsidP="00507864">
            <w:pPr>
              <w:spacing w:line="360" w:lineRule="auto"/>
              <w:jc w:val="center"/>
              <w:rPr>
                <w:rFonts w:ascii="宋体" w:cs="仿宋"/>
                <w:color w:val="000000"/>
                <w:szCs w:val="21"/>
              </w:rPr>
            </w:pPr>
            <w:r w:rsidRPr="0042354A">
              <w:rPr>
                <w:rFonts w:ascii="宋体" w:hAnsi="宋体" w:cs="仿宋" w:hint="eastAsia"/>
                <w:color w:val="000000"/>
                <w:szCs w:val="21"/>
              </w:rPr>
              <w:t>《基于以太网技术的局域网系统验收测评规范》</w:t>
            </w:r>
          </w:p>
        </w:tc>
      </w:tr>
      <w:tr w:rsidR="00053F18" w:rsidRPr="0042354A" w:rsidTr="00507864">
        <w:trPr>
          <w:trHeight w:val="379"/>
          <w:jc w:val="center"/>
        </w:trPr>
        <w:tc>
          <w:tcPr>
            <w:tcW w:w="720" w:type="dxa"/>
            <w:vAlign w:val="center"/>
          </w:tcPr>
          <w:p w:rsidR="00053F18" w:rsidRPr="0042354A" w:rsidRDefault="00053F18" w:rsidP="00507864">
            <w:pPr>
              <w:spacing w:line="360" w:lineRule="auto"/>
              <w:jc w:val="center"/>
              <w:rPr>
                <w:rFonts w:ascii="宋体" w:hAnsi="宋体" w:cs="仿宋"/>
                <w:color w:val="000000"/>
                <w:szCs w:val="21"/>
              </w:rPr>
            </w:pPr>
            <w:r w:rsidRPr="0042354A">
              <w:rPr>
                <w:rFonts w:ascii="宋体" w:hAnsi="宋体" w:cs="仿宋"/>
                <w:color w:val="000000"/>
                <w:szCs w:val="21"/>
              </w:rPr>
              <w:t>5</w:t>
            </w:r>
          </w:p>
        </w:tc>
        <w:tc>
          <w:tcPr>
            <w:tcW w:w="2081" w:type="dxa"/>
            <w:vAlign w:val="center"/>
          </w:tcPr>
          <w:p w:rsidR="00053F18" w:rsidRPr="0042354A" w:rsidRDefault="00053F18" w:rsidP="00507864">
            <w:pPr>
              <w:spacing w:line="360" w:lineRule="auto"/>
              <w:jc w:val="center"/>
              <w:rPr>
                <w:rFonts w:ascii="宋体" w:hAnsi="宋体" w:cs="仿宋"/>
                <w:color w:val="000000"/>
                <w:szCs w:val="21"/>
              </w:rPr>
            </w:pPr>
            <w:r w:rsidRPr="0042354A">
              <w:rPr>
                <w:rFonts w:ascii="宋体" w:hAnsi="宋体" w:cs="仿宋"/>
                <w:color w:val="000000"/>
                <w:szCs w:val="21"/>
              </w:rPr>
              <w:t>GB50348-2018</w:t>
            </w:r>
          </w:p>
        </w:tc>
        <w:tc>
          <w:tcPr>
            <w:tcW w:w="5628" w:type="dxa"/>
            <w:vAlign w:val="center"/>
          </w:tcPr>
          <w:p w:rsidR="00053F18" w:rsidRPr="0042354A" w:rsidRDefault="00053F18" w:rsidP="00507864">
            <w:pPr>
              <w:spacing w:line="360" w:lineRule="auto"/>
              <w:jc w:val="center"/>
              <w:rPr>
                <w:rFonts w:ascii="宋体" w:cs="仿宋"/>
                <w:color w:val="000000"/>
                <w:szCs w:val="21"/>
              </w:rPr>
            </w:pPr>
            <w:r w:rsidRPr="0042354A">
              <w:rPr>
                <w:rFonts w:ascii="宋体" w:hAnsi="宋体" w:cs="仿宋" w:hint="eastAsia"/>
                <w:color w:val="000000"/>
                <w:szCs w:val="21"/>
              </w:rPr>
              <w:t>《安全防范工程技术标准》</w:t>
            </w:r>
          </w:p>
        </w:tc>
      </w:tr>
      <w:tr w:rsidR="00053F18" w:rsidRPr="0042354A" w:rsidTr="00507864">
        <w:trPr>
          <w:trHeight w:val="379"/>
          <w:jc w:val="center"/>
        </w:trPr>
        <w:tc>
          <w:tcPr>
            <w:tcW w:w="720" w:type="dxa"/>
            <w:vAlign w:val="center"/>
          </w:tcPr>
          <w:p w:rsidR="00053F18" w:rsidRPr="0042354A" w:rsidRDefault="00053F18" w:rsidP="00507864">
            <w:pPr>
              <w:spacing w:line="360" w:lineRule="auto"/>
              <w:jc w:val="center"/>
              <w:rPr>
                <w:rFonts w:ascii="宋体" w:hAnsi="宋体" w:cs="仿宋"/>
                <w:color w:val="000000"/>
                <w:szCs w:val="21"/>
              </w:rPr>
            </w:pPr>
            <w:r w:rsidRPr="0042354A">
              <w:rPr>
                <w:rFonts w:ascii="宋体" w:hAnsi="宋体" w:cs="仿宋"/>
                <w:color w:val="000000"/>
                <w:szCs w:val="21"/>
              </w:rPr>
              <w:t>6</w:t>
            </w:r>
          </w:p>
        </w:tc>
        <w:tc>
          <w:tcPr>
            <w:tcW w:w="2081" w:type="dxa"/>
            <w:vAlign w:val="center"/>
          </w:tcPr>
          <w:p w:rsidR="00053F18" w:rsidRPr="0042354A" w:rsidRDefault="00053F18" w:rsidP="00507864">
            <w:pPr>
              <w:spacing w:line="360" w:lineRule="auto"/>
              <w:jc w:val="center"/>
              <w:rPr>
                <w:rFonts w:ascii="宋体" w:hAnsi="宋体" w:cs="仿宋"/>
                <w:color w:val="000000"/>
                <w:szCs w:val="21"/>
              </w:rPr>
            </w:pPr>
            <w:r w:rsidRPr="0042354A">
              <w:rPr>
                <w:rFonts w:ascii="宋体" w:hAnsi="宋体" w:cs="仿宋"/>
                <w:color w:val="000000"/>
                <w:szCs w:val="21"/>
              </w:rPr>
              <w:t>GB/T22239-2018</w:t>
            </w:r>
          </w:p>
        </w:tc>
        <w:tc>
          <w:tcPr>
            <w:tcW w:w="5628" w:type="dxa"/>
            <w:vAlign w:val="center"/>
          </w:tcPr>
          <w:p w:rsidR="00053F18" w:rsidRPr="0042354A" w:rsidRDefault="00053F18" w:rsidP="00507864">
            <w:pPr>
              <w:spacing w:line="360" w:lineRule="auto"/>
              <w:jc w:val="center"/>
              <w:rPr>
                <w:rFonts w:ascii="宋体" w:cs="仿宋"/>
                <w:color w:val="000000"/>
                <w:szCs w:val="21"/>
              </w:rPr>
            </w:pPr>
            <w:r w:rsidRPr="0042354A">
              <w:rPr>
                <w:rFonts w:ascii="宋体" w:hAnsi="宋体" w:cs="仿宋" w:hint="eastAsia"/>
                <w:color w:val="000000"/>
                <w:szCs w:val="21"/>
              </w:rPr>
              <w:t>《信息系统安全等级保护基本要求》</w:t>
            </w:r>
          </w:p>
        </w:tc>
      </w:tr>
    </w:tbl>
    <w:p w:rsidR="00053F18" w:rsidRPr="00295CA0" w:rsidRDefault="00053F18" w:rsidP="00715E75">
      <w:pPr>
        <w:adjustRightInd w:val="0"/>
        <w:spacing w:line="360" w:lineRule="auto"/>
        <w:ind w:firstLineChars="200" w:firstLine="420"/>
        <w:rPr>
          <w:rFonts w:ascii="宋体" w:cs="仿宋"/>
          <w:szCs w:val="21"/>
        </w:rPr>
      </w:pPr>
      <w:r w:rsidRPr="00295CA0">
        <w:rPr>
          <w:rFonts w:ascii="宋体" w:hAnsi="宋体" w:cs="仿宋" w:hint="eastAsia"/>
          <w:szCs w:val="21"/>
        </w:rPr>
        <w:t>（三）职业技术标准</w:t>
      </w:r>
    </w:p>
    <w:p w:rsidR="00053F18" w:rsidRPr="00295CA0" w:rsidRDefault="00053F18" w:rsidP="00715E75">
      <w:pPr>
        <w:spacing w:line="360" w:lineRule="auto"/>
        <w:ind w:firstLineChars="200" w:firstLine="420"/>
        <w:rPr>
          <w:rFonts w:ascii="宋体" w:cs="仿宋"/>
          <w:szCs w:val="21"/>
        </w:rPr>
      </w:pPr>
      <w:r w:rsidRPr="00295CA0">
        <w:rPr>
          <w:rFonts w:ascii="宋体" w:hAnsi="宋体" w:cs="仿宋" w:hint="eastAsia"/>
          <w:color w:val="000000"/>
          <w:szCs w:val="21"/>
        </w:rPr>
        <w:t>网络设备调试达到并超过行业内各知名厂商</w:t>
      </w:r>
      <w:r w:rsidRPr="00295CA0">
        <w:rPr>
          <w:rFonts w:ascii="宋体" w:hAnsi="宋体" w:cs="仿宋"/>
          <w:color w:val="000000"/>
          <w:szCs w:val="21"/>
        </w:rPr>
        <w:t>NA/NE</w:t>
      </w:r>
      <w:r w:rsidRPr="00295CA0">
        <w:rPr>
          <w:rFonts w:ascii="宋体" w:hAnsi="宋体" w:cs="仿宋" w:hint="eastAsia"/>
          <w:color w:val="000000"/>
          <w:szCs w:val="21"/>
        </w:rPr>
        <w:t>（网络工程师）级别，接近</w:t>
      </w:r>
      <w:r w:rsidRPr="00295CA0">
        <w:rPr>
          <w:rFonts w:ascii="宋体" w:hAnsi="宋体" w:cs="仿宋"/>
          <w:color w:val="000000"/>
          <w:szCs w:val="21"/>
        </w:rPr>
        <w:t>NP</w:t>
      </w:r>
      <w:r w:rsidRPr="00295CA0">
        <w:rPr>
          <w:rFonts w:ascii="宋体" w:hAnsi="宋体" w:cs="仿宋" w:hint="eastAsia"/>
          <w:color w:val="000000"/>
          <w:szCs w:val="21"/>
        </w:rPr>
        <w:t>（高级网络工程师）级别；</w:t>
      </w:r>
      <w:r w:rsidRPr="00295CA0">
        <w:rPr>
          <w:rFonts w:ascii="宋体" w:hAnsi="宋体" w:cs="仿宋"/>
          <w:color w:val="000000"/>
          <w:szCs w:val="21"/>
        </w:rPr>
        <w:t>WINDIWS</w:t>
      </w:r>
      <w:r w:rsidRPr="00295CA0">
        <w:rPr>
          <w:rFonts w:ascii="宋体" w:hAnsi="宋体" w:cs="仿宋" w:hint="eastAsia"/>
          <w:color w:val="000000"/>
          <w:szCs w:val="21"/>
        </w:rPr>
        <w:t>服务器调试达到微软</w:t>
      </w:r>
      <w:r w:rsidRPr="00295CA0">
        <w:rPr>
          <w:rFonts w:ascii="宋体" w:hAnsi="宋体" w:cs="仿宋"/>
          <w:color w:val="000000"/>
          <w:szCs w:val="21"/>
        </w:rPr>
        <w:t>MCSE</w:t>
      </w:r>
      <w:r w:rsidRPr="00295CA0">
        <w:rPr>
          <w:rFonts w:ascii="宋体" w:hAnsi="宋体" w:cs="仿宋" w:hint="eastAsia"/>
          <w:color w:val="000000"/>
          <w:szCs w:val="21"/>
        </w:rPr>
        <w:t>（系统工程师）级别；</w:t>
      </w:r>
      <w:r w:rsidRPr="00295CA0">
        <w:rPr>
          <w:rFonts w:ascii="宋体" w:hAnsi="宋体" w:cs="仿宋"/>
          <w:color w:val="000000"/>
          <w:szCs w:val="21"/>
        </w:rPr>
        <w:t>Linux</w:t>
      </w:r>
      <w:r w:rsidRPr="00295CA0">
        <w:rPr>
          <w:rFonts w:ascii="宋体" w:hAnsi="宋体" w:cs="仿宋" w:hint="eastAsia"/>
          <w:color w:val="000000"/>
          <w:szCs w:val="21"/>
        </w:rPr>
        <w:t>服务器调试达到并超过</w:t>
      </w:r>
      <w:r w:rsidRPr="00295CA0">
        <w:rPr>
          <w:rFonts w:ascii="宋体" w:hAnsi="宋体" w:cs="仿宋"/>
          <w:color w:val="000000"/>
          <w:szCs w:val="21"/>
        </w:rPr>
        <w:t>RHCSA</w:t>
      </w:r>
      <w:r w:rsidRPr="00295CA0">
        <w:rPr>
          <w:rFonts w:ascii="宋体" w:hAnsi="宋体" w:cs="仿宋" w:hint="eastAsia"/>
          <w:color w:val="000000"/>
          <w:szCs w:val="21"/>
        </w:rPr>
        <w:t>（系统管理员）级别，接近</w:t>
      </w:r>
      <w:r w:rsidRPr="00295CA0">
        <w:rPr>
          <w:rFonts w:ascii="宋体" w:hAnsi="宋体" w:cs="仿宋"/>
          <w:color w:val="000000"/>
          <w:szCs w:val="21"/>
        </w:rPr>
        <w:t>RHCE</w:t>
      </w:r>
      <w:r w:rsidRPr="00295CA0">
        <w:rPr>
          <w:rFonts w:ascii="宋体" w:hAnsi="宋体" w:cs="仿宋" w:hint="eastAsia"/>
          <w:color w:val="000000"/>
          <w:szCs w:val="21"/>
        </w:rPr>
        <w:t>（系统工程师）级别。</w:t>
      </w:r>
    </w:p>
    <w:p w:rsidR="00053F18" w:rsidRPr="00295CA0" w:rsidRDefault="00053F18" w:rsidP="00507864">
      <w:pPr>
        <w:spacing w:line="360" w:lineRule="auto"/>
        <w:rPr>
          <w:rFonts w:ascii="宋体" w:cs="仿宋"/>
          <w:szCs w:val="21"/>
        </w:rPr>
      </w:pPr>
      <w:r w:rsidRPr="00295CA0">
        <w:rPr>
          <w:rFonts w:ascii="宋体" w:hAnsi="宋体" w:cs="仿宋" w:hint="eastAsia"/>
          <w:b/>
          <w:szCs w:val="21"/>
        </w:rPr>
        <w:t>七、技术平台</w:t>
      </w:r>
    </w:p>
    <w:p w:rsidR="00053F18" w:rsidRPr="00295CA0" w:rsidRDefault="00053F18" w:rsidP="00715E75">
      <w:pPr>
        <w:spacing w:line="360" w:lineRule="auto"/>
        <w:ind w:firstLineChars="200" w:firstLine="420"/>
        <w:rPr>
          <w:rFonts w:ascii="宋体" w:cs="仿宋"/>
          <w:bCs/>
          <w:kern w:val="0"/>
          <w:szCs w:val="21"/>
        </w:rPr>
      </w:pPr>
      <w:r w:rsidRPr="00295CA0">
        <w:rPr>
          <w:rFonts w:ascii="宋体" w:hAnsi="宋体" w:cs="仿宋" w:hint="eastAsia"/>
          <w:bCs/>
          <w:kern w:val="0"/>
          <w:szCs w:val="21"/>
        </w:rPr>
        <w:t>（一）硬件平台</w:t>
      </w:r>
    </w:p>
    <w:tbl>
      <w:tblPr>
        <w:tblW w:w="8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46"/>
        <w:gridCol w:w="1956"/>
        <w:gridCol w:w="2551"/>
        <w:gridCol w:w="709"/>
        <w:gridCol w:w="2692"/>
      </w:tblGrid>
      <w:tr w:rsidR="00053F18" w:rsidRPr="0042354A" w:rsidTr="00507864">
        <w:trPr>
          <w:trHeight w:val="572"/>
          <w:tblHeader/>
          <w:jc w:val="center"/>
        </w:trPr>
        <w:tc>
          <w:tcPr>
            <w:tcW w:w="846" w:type="dxa"/>
            <w:vAlign w:val="center"/>
          </w:tcPr>
          <w:p w:rsidR="00053F18" w:rsidRPr="0042354A" w:rsidRDefault="00053F18" w:rsidP="00507864">
            <w:pPr>
              <w:jc w:val="center"/>
              <w:rPr>
                <w:rFonts w:ascii="宋体" w:cs="仿宋"/>
                <w:b/>
                <w:color w:val="000000"/>
                <w:szCs w:val="21"/>
              </w:rPr>
            </w:pPr>
            <w:r w:rsidRPr="0042354A">
              <w:rPr>
                <w:rFonts w:ascii="宋体" w:hAnsi="宋体" w:cs="仿宋" w:hint="eastAsia"/>
                <w:b/>
                <w:color w:val="000000"/>
                <w:szCs w:val="21"/>
              </w:rPr>
              <w:t>序号</w:t>
            </w:r>
          </w:p>
        </w:tc>
        <w:tc>
          <w:tcPr>
            <w:tcW w:w="1956" w:type="dxa"/>
            <w:vAlign w:val="center"/>
          </w:tcPr>
          <w:p w:rsidR="00053F18" w:rsidRPr="0042354A" w:rsidRDefault="00053F18" w:rsidP="00507864">
            <w:pPr>
              <w:jc w:val="center"/>
              <w:rPr>
                <w:rFonts w:ascii="宋体" w:cs="仿宋"/>
                <w:b/>
                <w:color w:val="000000"/>
                <w:szCs w:val="21"/>
              </w:rPr>
            </w:pPr>
            <w:r w:rsidRPr="0042354A">
              <w:rPr>
                <w:rFonts w:ascii="宋体" w:hAnsi="宋体" w:cs="仿宋" w:hint="eastAsia"/>
                <w:b/>
                <w:color w:val="000000"/>
                <w:szCs w:val="21"/>
              </w:rPr>
              <w:t>设备名称</w:t>
            </w:r>
          </w:p>
        </w:tc>
        <w:tc>
          <w:tcPr>
            <w:tcW w:w="2551" w:type="dxa"/>
            <w:vAlign w:val="center"/>
          </w:tcPr>
          <w:p w:rsidR="00053F18" w:rsidRPr="0042354A" w:rsidRDefault="00053F18" w:rsidP="00507864">
            <w:pPr>
              <w:jc w:val="center"/>
              <w:rPr>
                <w:rFonts w:ascii="宋体" w:cs="仿宋"/>
                <w:b/>
                <w:color w:val="000000"/>
                <w:szCs w:val="21"/>
              </w:rPr>
            </w:pPr>
            <w:r w:rsidRPr="0042354A">
              <w:rPr>
                <w:rFonts w:ascii="宋体" w:hAnsi="宋体" w:cs="仿宋" w:hint="eastAsia"/>
                <w:b/>
                <w:color w:val="000000"/>
                <w:szCs w:val="21"/>
              </w:rPr>
              <w:t>设备型号</w:t>
            </w:r>
          </w:p>
        </w:tc>
        <w:tc>
          <w:tcPr>
            <w:tcW w:w="709" w:type="dxa"/>
            <w:vAlign w:val="center"/>
          </w:tcPr>
          <w:p w:rsidR="00053F18" w:rsidRPr="0042354A" w:rsidRDefault="00053F18" w:rsidP="00507864">
            <w:pPr>
              <w:jc w:val="center"/>
              <w:rPr>
                <w:rFonts w:ascii="宋体" w:cs="仿宋"/>
                <w:b/>
                <w:color w:val="000000"/>
                <w:szCs w:val="21"/>
              </w:rPr>
            </w:pPr>
            <w:r w:rsidRPr="0042354A">
              <w:rPr>
                <w:rFonts w:ascii="宋体" w:hAnsi="宋体" w:cs="仿宋" w:hint="eastAsia"/>
                <w:b/>
                <w:color w:val="000000"/>
                <w:szCs w:val="21"/>
              </w:rPr>
              <w:t>数量</w:t>
            </w:r>
          </w:p>
        </w:tc>
        <w:tc>
          <w:tcPr>
            <w:tcW w:w="2692" w:type="dxa"/>
            <w:vAlign w:val="center"/>
          </w:tcPr>
          <w:p w:rsidR="00053F18" w:rsidRPr="0042354A" w:rsidRDefault="00053F18" w:rsidP="00507864">
            <w:pPr>
              <w:jc w:val="center"/>
              <w:rPr>
                <w:rFonts w:ascii="宋体" w:cs="仿宋"/>
                <w:b/>
                <w:color w:val="000000"/>
                <w:szCs w:val="21"/>
              </w:rPr>
            </w:pPr>
            <w:r w:rsidRPr="0042354A">
              <w:rPr>
                <w:rFonts w:ascii="宋体" w:hAnsi="宋体" w:cs="仿宋" w:hint="eastAsia"/>
                <w:b/>
                <w:color w:val="000000"/>
                <w:szCs w:val="21"/>
              </w:rPr>
              <w:t>备注</w:t>
            </w:r>
          </w:p>
        </w:tc>
      </w:tr>
      <w:tr w:rsidR="00053F18" w:rsidRPr="0042354A" w:rsidTr="00507864">
        <w:trPr>
          <w:trHeight w:val="397"/>
          <w:jc w:val="center"/>
        </w:trPr>
        <w:tc>
          <w:tcPr>
            <w:tcW w:w="846" w:type="dxa"/>
            <w:vAlign w:val="center"/>
          </w:tcPr>
          <w:p w:rsidR="00053F18" w:rsidRPr="0042354A" w:rsidRDefault="00053F18" w:rsidP="00507864">
            <w:pPr>
              <w:jc w:val="center"/>
              <w:rPr>
                <w:rFonts w:ascii="宋体" w:hAnsi="宋体" w:cs="仿宋"/>
                <w:color w:val="000000"/>
                <w:szCs w:val="21"/>
              </w:rPr>
            </w:pPr>
            <w:r w:rsidRPr="0042354A">
              <w:rPr>
                <w:rFonts w:ascii="宋体" w:hAnsi="宋体" w:cs="仿宋"/>
                <w:color w:val="000000"/>
                <w:szCs w:val="21"/>
              </w:rPr>
              <w:t>1</w:t>
            </w:r>
          </w:p>
        </w:tc>
        <w:tc>
          <w:tcPr>
            <w:tcW w:w="1956" w:type="dxa"/>
            <w:vAlign w:val="center"/>
          </w:tcPr>
          <w:p w:rsidR="00053F18" w:rsidRPr="0042354A" w:rsidRDefault="00053F18" w:rsidP="00507864">
            <w:pPr>
              <w:widowControl/>
              <w:jc w:val="center"/>
              <w:rPr>
                <w:rFonts w:ascii="宋体" w:cs="仿宋"/>
                <w:color w:val="000000"/>
                <w:szCs w:val="21"/>
              </w:rPr>
            </w:pPr>
            <w:r w:rsidRPr="0042354A">
              <w:rPr>
                <w:rFonts w:ascii="宋体" w:hAnsi="宋体" w:cs="仿宋" w:hint="eastAsia"/>
                <w:color w:val="000000"/>
                <w:szCs w:val="21"/>
              </w:rPr>
              <w:t>路由器</w:t>
            </w:r>
          </w:p>
        </w:tc>
        <w:tc>
          <w:tcPr>
            <w:tcW w:w="2551" w:type="dxa"/>
            <w:vAlign w:val="center"/>
          </w:tcPr>
          <w:p w:rsidR="00053F18" w:rsidRPr="0042354A" w:rsidRDefault="00053F18" w:rsidP="00507864">
            <w:pPr>
              <w:jc w:val="center"/>
              <w:rPr>
                <w:rFonts w:ascii="宋体" w:cs="仿宋"/>
                <w:color w:val="000000"/>
                <w:szCs w:val="21"/>
              </w:rPr>
            </w:pPr>
            <w:r w:rsidRPr="0042354A">
              <w:rPr>
                <w:rFonts w:ascii="宋体" w:hAnsi="宋体" w:cs="仿宋" w:hint="eastAsia"/>
                <w:color w:val="000000"/>
                <w:szCs w:val="21"/>
              </w:rPr>
              <w:t>神州数码</w:t>
            </w:r>
          </w:p>
          <w:p w:rsidR="00053F18" w:rsidRPr="0042354A" w:rsidRDefault="00053F18" w:rsidP="00507864">
            <w:pPr>
              <w:jc w:val="center"/>
              <w:rPr>
                <w:rFonts w:ascii="宋体" w:hAnsi="宋体" w:cs="仿宋"/>
                <w:color w:val="000000"/>
                <w:szCs w:val="21"/>
              </w:rPr>
            </w:pPr>
            <w:r w:rsidRPr="0042354A">
              <w:rPr>
                <w:rFonts w:ascii="宋体" w:hAnsi="宋体" w:cs="仿宋"/>
                <w:color w:val="000000"/>
                <w:szCs w:val="21"/>
              </w:rPr>
              <w:t>DCR-2655</w:t>
            </w:r>
          </w:p>
        </w:tc>
        <w:tc>
          <w:tcPr>
            <w:tcW w:w="709" w:type="dxa"/>
            <w:vAlign w:val="center"/>
          </w:tcPr>
          <w:p w:rsidR="00053F18" w:rsidRPr="0042354A" w:rsidRDefault="00053F18" w:rsidP="00507864">
            <w:pPr>
              <w:widowControl/>
              <w:jc w:val="center"/>
              <w:rPr>
                <w:rFonts w:ascii="宋体" w:hAnsi="宋体" w:cs="仿宋"/>
                <w:color w:val="000000"/>
                <w:szCs w:val="21"/>
              </w:rPr>
            </w:pPr>
            <w:r w:rsidRPr="0042354A">
              <w:rPr>
                <w:rFonts w:ascii="宋体" w:hAnsi="宋体" w:cs="仿宋"/>
                <w:color w:val="000000"/>
                <w:szCs w:val="21"/>
              </w:rPr>
              <w:t>2</w:t>
            </w:r>
          </w:p>
        </w:tc>
        <w:tc>
          <w:tcPr>
            <w:tcW w:w="2692" w:type="dxa"/>
          </w:tcPr>
          <w:p w:rsidR="00053F18" w:rsidRPr="0042354A" w:rsidRDefault="00053F18" w:rsidP="00507864">
            <w:pPr>
              <w:jc w:val="center"/>
              <w:rPr>
                <w:rFonts w:ascii="宋体" w:cs="仿宋"/>
                <w:color w:val="000000"/>
                <w:szCs w:val="21"/>
              </w:rPr>
            </w:pPr>
          </w:p>
        </w:tc>
      </w:tr>
      <w:tr w:rsidR="00053F18" w:rsidRPr="0042354A" w:rsidTr="00507864">
        <w:trPr>
          <w:trHeight w:val="397"/>
          <w:jc w:val="center"/>
        </w:trPr>
        <w:tc>
          <w:tcPr>
            <w:tcW w:w="846" w:type="dxa"/>
            <w:vAlign w:val="center"/>
          </w:tcPr>
          <w:p w:rsidR="00053F18" w:rsidRPr="0042354A" w:rsidRDefault="00053F18" w:rsidP="00507864">
            <w:pPr>
              <w:jc w:val="center"/>
              <w:rPr>
                <w:rFonts w:ascii="宋体" w:hAnsi="宋体" w:cs="仿宋"/>
                <w:color w:val="000000"/>
                <w:szCs w:val="21"/>
              </w:rPr>
            </w:pPr>
            <w:r w:rsidRPr="0042354A">
              <w:rPr>
                <w:rFonts w:ascii="宋体" w:hAnsi="宋体" w:cs="仿宋"/>
                <w:color w:val="000000"/>
                <w:szCs w:val="21"/>
              </w:rPr>
              <w:t>2</w:t>
            </w:r>
          </w:p>
        </w:tc>
        <w:tc>
          <w:tcPr>
            <w:tcW w:w="1956" w:type="dxa"/>
            <w:vAlign w:val="center"/>
          </w:tcPr>
          <w:p w:rsidR="00053F18" w:rsidRPr="0042354A" w:rsidRDefault="00053F18" w:rsidP="00507864">
            <w:pPr>
              <w:jc w:val="center"/>
              <w:rPr>
                <w:rFonts w:ascii="宋体" w:cs="仿宋"/>
                <w:color w:val="000000"/>
                <w:szCs w:val="21"/>
              </w:rPr>
            </w:pPr>
            <w:r w:rsidRPr="0042354A">
              <w:rPr>
                <w:rFonts w:ascii="宋体" w:hAnsi="宋体" w:cs="仿宋" w:hint="eastAsia"/>
                <w:color w:val="000000"/>
                <w:szCs w:val="21"/>
              </w:rPr>
              <w:t>路由器线缆</w:t>
            </w:r>
          </w:p>
        </w:tc>
        <w:tc>
          <w:tcPr>
            <w:tcW w:w="2551" w:type="dxa"/>
            <w:vAlign w:val="center"/>
          </w:tcPr>
          <w:p w:rsidR="00053F18" w:rsidRPr="0042354A" w:rsidRDefault="00053F18" w:rsidP="00507864">
            <w:pPr>
              <w:jc w:val="center"/>
              <w:rPr>
                <w:rFonts w:ascii="宋体" w:cs="仿宋"/>
                <w:color w:val="000000"/>
                <w:szCs w:val="21"/>
              </w:rPr>
            </w:pPr>
            <w:r w:rsidRPr="0042354A">
              <w:rPr>
                <w:rFonts w:ascii="宋体" w:hAnsi="宋体" w:cs="仿宋" w:hint="eastAsia"/>
                <w:color w:val="000000"/>
                <w:szCs w:val="21"/>
              </w:rPr>
              <w:t>神州数码</w:t>
            </w:r>
          </w:p>
          <w:p w:rsidR="00053F18" w:rsidRPr="0042354A" w:rsidRDefault="00053F18" w:rsidP="00507864">
            <w:pPr>
              <w:jc w:val="center"/>
              <w:rPr>
                <w:rFonts w:ascii="宋体" w:hAnsi="宋体" w:cs="仿宋"/>
                <w:color w:val="000000"/>
                <w:szCs w:val="21"/>
              </w:rPr>
            </w:pPr>
            <w:r w:rsidRPr="0042354A">
              <w:rPr>
                <w:rFonts w:ascii="宋体" w:hAnsi="宋体" w:cs="仿宋"/>
                <w:color w:val="000000"/>
                <w:szCs w:val="21"/>
              </w:rPr>
              <w:t>CR-V35MT-V35FC</w:t>
            </w:r>
          </w:p>
        </w:tc>
        <w:tc>
          <w:tcPr>
            <w:tcW w:w="709" w:type="dxa"/>
            <w:vAlign w:val="center"/>
          </w:tcPr>
          <w:p w:rsidR="00053F18" w:rsidRPr="0042354A" w:rsidRDefault="00053F18" w:rsidP="00507864">
            <w:pPr>
              <w:jc w:val="center"/>
              <w:rPr>
                <w:rFonts w:ascii="宋体" w:hAnsi="宋体" w:cs="仿宋"/>
                <w:color w:val="000000"/>
                <w:szCs w:val="21"/>
              </w:rPr>
            </w:pPr>
            <w:r w:rsidRPr="0042354A">
              <w:rPr>
                <w:rFonts w:ascii="宋体" w:hAnsi="宋体" w:cs="仿宋"/>
                <w:color w:val="000000"/>
                <w:szCs w:val="21"/>
              </w:rPr>
              <w:t>2</w:t>
            </w:r>
          </w:p>
        </w:tc>
        <w:tc>
          <w:tcPr>
            <w:tcW w:w="2692" w:type="dxa"/>
          </w:tcPr>
          <w:p w:rsidR="00053F18" w:rsidRPr="0042354A" w:rsidRDefault="00053F18" w:rsidP="00507864">
            <w:pPr>
              <w:jc w:val="center"/>
              <w:rPr>
                <w:rFonts w:ascii="宋体" w:hAnsi="宋体" w:cs="仿宋"/>
                <w:color w:val="000000"/>
                <w:szCs w:val="21"/>
              </w:rPr>
            </w:pPr>
          </w:p>
        </w:tc>
      </w:tr>
      <w:tr w:rsidR="00053F18" w:rsidRPr="0042354A" w:rsidTr="00507864">
        <w:trPr>
          <w:trHeight w:val="397"/>
          <w:jc w:val="center"/>
        </w:trPr>
        <w:tc>
          <w:tcPr>
            <w:tcW w:w="846" w:type="dxa"/>
            <w:vAlign w:val="center"/>
          </w:tcPr>
          <w:p w:rsidR="00053F18" w:rsidRPr="0042354A" w:rsidRDefault="00053F18" w:rsidP="00507864">
            <w:pPr>
              <w:jc w:val="center"/>
              <w:rPr>
                <w:rFonts w:ascii="宋体" w:hAnsi="宋体" w:cs="仿宋"/>
                <w:color w:val="000000"/>
                <w:szCs w:val="21"/>
              </w:rPr>
            </w:pPr>
            <w:r w:rsidRPr="0042354A">
              <w:rPr>
                <w:rFonts w:ascii="宋体" w:hAnsi="宋体" w:cs="仿宋"/>
                <w:color w:val="000000"/>
                <w:szCs w:val="21"/>
              </w:rPr>
              <w:t>3</w:t>
            </w:r>
          </w:p>
        </w:tc>
        <w:tc>
          <w:tcPr>
            <w:tcW w:w="1956" w:type="dxa"/>
            <w:vAlign w:val="center"/>
          </w:tcPr>
          <w:p w:rsidR="00053F18" w:rsidRPr="0042354A" w:rsidRDefault="00053F18" w:rsidP="00507864">
            <w:pPr>
              <w:jc w:val="center"/>
              <w:rPr>
                <w:rFonts w:ascii="宋体" w:cs="仿宋"/>
                <w:color w:val="000000"/>
                <w:szCs w:val="21"/>
              </w:rPr>
            </w:pPr>
            <w:r w:rsidRPr="0042354A">
              <w:rPr>
                <w:rFonts w:ascii="宋体" w:hAnsi="宋体" w:cs="仿宋" w:hint="eastAsia"/>
                <w:color w:val="000000"/>
                <w:szCs w:val="21"/>
              </w:rPr>
              <w:t>三层交换机</w:t>
            </w:r>
          </w:p>
        </w:tc>
        <w:tc>
          <w:tcPr>
            <w:tcW w:w="2551" w:type="dxa"/>
            <w:vAlign w:val="center"/>
          </w:tcPr>
          <w:p w:rsidR="00053F18" w:rsidRPr="0042354A" w:rsidRDefault="00053F18" w:rsidP="00507864">
            <w:pPr>
              <w:jc w:val="center"/>
              <w:rPr>
                <w:rFonts w:ascii="宋体" w:cs="仿宋"/>
                <w:color w:val="000000"/>
                <w:szCs w:val="21"/>
              </w:rPr>
            </w:pPr>
            <w:r w:rsidRPr="0042354A">
              <w:rPr>
                <w:rFonts w:ascii="宋体" w:hAnsi="宋体" w:cs="仿宋" w:hint="eastAsia"/>
                <w:color w:val="000000"/>
                <w:szCs w:val="21"/>
              </w:rPr>
              <w:t>神州数码</w:t>
            </w:r>
          </w:p>
          <w:p w:rsidR="00053F18" w:rsidRPr="0042354A" w:rsidRDefault="00053F18" w:rsidP="00507864">
            <w:pPr>
              <w:jc w:val="center"/>
              <w:rPr>
                <w:rFonts w:ascii="宋体" w:hAnsi="宋体" w:cs="仿宋"/>
                <w:color w:val="000000"/>
                <w:szCs w:val="21"/>
              </w:rPr>
            </w:pPr>
            <w:r w:rsidRPr="0042354A">
              <w:rPr>
                <w:rFonts w:ascii="宋体" w:hAnsi="宋体" w:cs="仿宋"/>
                <w:color w:val="000000"/>
                <w:szCs w:val="21"/>
              </w:rPr>
              <w:t>CS6200-28X-EI</w:t>
            </w:r>
          </w:p>
        </w:tc>
        <w:tc>
          <w:tcPr>
            <w:tcW w:w="709" w:type="dxa"/>
            <w:vAlign w:val="center"/>
          </w:tcPr>
          <w:p w:rsidR="00053F18" w:rsidRPr="0042354A" w:rsidRDefault="00053F18" w:rsidP="00507864">
            <w:pPr>
              <w:jc w:val="center"/>
              <w:rPr>
                <w:rFonts w:ascii="宋体" w:hAnsi="宋体" w:cs="仿宋"/>
                <w:color w:val="000000"/>
                <w:szCs w:val="21"/>
              </w:rPr>
            </w:pPr>
            <w:r w:rsidRPr="0042354A">
              <w:rPr>
                <w:rFonts w:ascii="宋体" w:hAnsi="宋体" w:cs="仿宋"/>
                <w:color w:val="000000"/>
                <w:szCs w:val="21"/>
              </w:rPr>
              <w:t>2</w:t>
            </w:r>
          </w:p>
        </w:tc>
        <w:tc>
          <w:tcPr>
            <w:tcW w:w="2692" w:type="dxa"/>
          </w:tcPr>
          <w:p w:rsidR="00053F18" w:rsidRPr="0042354A" w:rsidRDefault="00053F18" w:rsidP="00507864">
            <w:pPr>
              <w:jc w:val="center"/>
              <w:rPr>
                <w:rFonts w:ascii="宋体" w:cs="仿宋"/>
                <w:color w:val="000000"/>
                <w:szCs w:val="21"/>
              </w:rPr>
            </w:pPr>
            <w:r w:rsidRPr="0042354A">
              <w:rPr>
                <w:rFonts w:ascii="宋体" w:hAnsi="宋体" w:cs="仿宋" w:hint="eastAsia"/>
                <w:color w:val="000000"/>
                <w:szCs w:val="21"/>
              </w:rPr>
              <w:t>每台标配：</w:t>
            </w:r>
          </w:p>
          <w:p w:rsidR="00053F18" w:rsidRPr="0042354A" w:rsidRDefault="00053F18" w:rsidP="00507864">
            <w:pPr>
              <w:jc w:val="center"/>
              <w:rPr>
                <w:rFonts w:ascii="宋体" w:cs="仿宋"/>
                <w:color w:val="000000"/>
                <w:szCs w:val="21"/>
              </w:rPr>
            </w:pPr>
            <w:r w:rsidRPr="0042354A">
              <w:rPr>
                <w:rFonts w:ascii="宋体" w:hAnsi="宋体" w:cs="仿宋"/>
                <w:color w:val="000000"/>
                <w:szCs w:val="21"/>
              </w:rPr>
              <w:t>DAC-SFPX-3M VSF</w:t>
            </w:r>
            <w:r w:rsidRPr="0042354A">
              <w:rPr>
                <w:rFonts w:ascii="宋体" w:hAnsi="宋体" w:cs="仿宋" w:hint="eastAsia"/>
                <w:color w:val="000000"/>
                <w:szCs w:val="21"/>
              </w:rPr>
              <w:t>虚拟化连接套件</w:t>
            </w:r>
          </w:p>
        </w:tc>
      </w:tr>
      <w:tr w:rsidR="00053F18" w:rsidRPr="0042354A" w:rsidTr="00507864">
        <w:trPr>
          <w:trHeight w:val="397"/>
          <w:jc w:val="center"/>
        </w:trPr>
        <w:tc>
          <w:tcPr>
            <w:tcW w:w="846" w:type="dxa"/>
            <w:vAlign w:val="center"/>
          </w:tcPr>
          <w:p w:rsidR="00053F18" w:rsidRPr="0042354A" w:rsidRDefault="00053F18" w:rsidP="00507864">
            <w:pPr>
              <w:jc w:val="center"/>
              <w:rPr>
                <w:rFonts w:ascii="宋体" w:hAnsi="宋体" w:cs="仿宋"/>
                <w:color w:val="000000"/>
                <w:szCs w:val="21"/>
              </w:rPr>
            </w:pPr>
            <w:r w:rsidRPr="0042354A">
              <w:rPr>
                <w:rFonts w:ascii="宋体" w:hAnsi="宋体" w:cs="仿宋"/>
                <w:color w:val="000000"/>
                <w:szCs w:val="21"/>
              </w:rPr>
              <w:t>4</w:t>
            </w:r>
          </w:p>
        </w:tc>
        <w:tc>
          <w:tcPr>
            <w:tcW w:w="1956" w:type="dxa"/>
            <w:vAlign w:val="center"/>
          </w:tcPr>
          <w:p w:rsidR="00053F18" w:rsidRPr="0042354A" w:rsidRDefault="00053F18" w:rsidP="00507864">
            <w:pPr>
              <w:widowControl/>
              <w:jc w:val="center"/>
              <w:rPr>
                <w:rFonts w:ascii="宋体" w:cs="仿宋"/>
                <w:color w:val="000000"/>
                <w:szCs w:val="21"/>
              </w:rPr>
            </w:pPr>
            <w:r w:rsidRPr="0042354A">
              <w:rPr>
                <w:rFonts w:ascii="宋体" w:hAnsi="宋体" w:cs="仿宋" w:hint="eastAsia"/>
                <w:color w:val="000000"/>
                <w:szCs w:val="21"/>
              </w:rPr>
              <w:t>二层交换机</w:t>
            </w:r>
          </w:p>
        </w:tc>
        <w:tc>
          <w:tcPr>
            <w:tcW w:w="2551" w:type="dxa"/>
            <w:vAlign w:val="center"/>
          </w:tcPr>
          <w:p w:rsidR="00053F18" w:rsidRPr="0042354A" w:rsidRDefault="00053F18" w:rsidP="00507864">
            <w:pPr>
              <w:jc w:val="center"/>
              <w:rPr>
                <w:rFonts w:ascii="宋体" w:cs="仿宋"/>
                <w:color w:val="000000"/>
                <w:szCs w:val="21"/>
              </w:rPr>
            </w:pPr>
            <w:r w:rsidRPr="0042354A">
              <w:rPr>
                <w:rFonts w:ascii="宋体" w:hAnsi="宋体" w:cs="仿宋" w:hint="eastAsia"/>
                <w:color w:val="000000"/>
                <w:szCs w:val="21"/>
              </w:rPr>
              <w:t>神州数码</w:t>
            </w:r>
          </w:p>
          <w:p w:rsidR="00053F18" w:rsidRPr="0042354A" w:rsidRDefault="00053F18" w:rsidP="00507864">
            <w:pPr>
              <w:jc w:val="center"/>
              <w:rPr>
                <w:rFonts w:ascii="宋体" w:hAnsi="宋体" w:cs="仿宋"/>
                <w:color w:val="000000"/>
                <w:szCs w:val="21"/>
              </w:rPr>
            </w:pPr>
            <w:r w:rsidRPr="0042354A">
              <w:rPr>
                <w:rFonts w:ascii="宋体" w:hAnsi="宋体" w:cs="仿宋"/>
                <w:color w:val="000000"/>
                <w:szCs w:val="21"/>
              </w:rPr>
              <w:t>S4600-28P-SI</w:t>
            </w:r>
          </w:p>
        </w:tc>
        <w:tc>
          <w:tcPr>
            <w:tcW w:w="709" w:type="dxa"/>
            <w:vAlign w:val="center"/>
          </w:tcPr>
          <w:p w:rsidR="00053F18" w:rsidRPr="0042354A" w:rsidRDefault="00053F18" w:rsidP="00507864">
            <w:pPr>
              <w:widowControl/>
              <w:jc w:val="center"/>
              <w:rPr>
                <w:rFonts w:ascii="宋体" w:hAnsi="宋体" w:cs="仿宋"/>
                <w:color w:val="000000"/>
                <w:szCs w:val="21"/>
              </w:rPr>
            </w:pPr>
            <w:r w:rsidRPr="0042354A">
              <w:rPr>
                <w:rFonts w:ascii="宋体" w:hAnsi="宋体" w:cs="仿宋"/>
                <w:color w:val="000000"/>
                <w:szCs w:val="21"/>
              </w:rPr>
              <w:t>1</w:t>
            </w:r>
          </w:p>
        </w:tc>
        <w:tc>
          <w:tcPr>
            <w:tcW w:w="2692" w:type="dxa"/>
          </w:tcPr>
          <w:p w:rsidR="00053F18" w:rsidRPr="0042354A" w:rsidRDefault="00053F18" w:rsidP="00507864">
            <w:pPr>
              <w:jc w:val="center"/>
              <w:rPr>
                <w:rFonts w:ascii="宋体" w:cs="仿宋"/>
                <w:color w:val="000000"/>
                <w:szCs w:val="21"/>
              </w:rPr>
            </w:pPr>
          </w:p>
        </w:tc>
      </w:tr>
      <w:tr w:rsidR="00053F18" w:rsidRPr="0042354A" w:rsidTr="00507864">
        <w:trPr>
          <w:trHeight w:val="397"/>
          <w:jc w:val="center"/>
        </w:trPr>
        <w:tc>
          <w:tcPr>
            <w:tcW w:w="846" w:type="dxa"/>
            <w:vAlign w:val="center"/>
          </w:tcPr>
          <w:p w:rsidR="00053F18" w:rsidRPr="0042354A" w:rsidRDefault="00053F18" w:rsidP="00507864">
            <w:pPr>
              <w:jc w:val="center"/>
              <w:rPr>
                <w:rFonts w:ascii="宋体" w:hAnsi="宋体" w:cs="仿宋"/>
                <w:color w:val="000000"/>
                <w:szCs w:val="21"/>
              </w:rPr>
            </w:pPr>
            <w:r w:rsidRPr="0042354A">
              <w:rPr>
                <w:rFonts w:ascii="宋体" w:hAnsi="宋体" w:cs="仿宋"/>
                <w:color w:val="000000"/>
                <w:szCs w:val="21"/>
              </w:rPr>
              <w:t>5</w:t>
            </w:r>
          </w:p>
        </w:tc>
        <w:tc>
          <w:tcPr>
            <w:tcW w:w="1956" w:type="dxa"/>
            <w:vAlign w:val="center"/>
          </w:tcPr>
          <w:p w:rsidR="00053F18" w:rsidRPr="0042354A" w:rsidRDefault="00053F18" w:rsidP="00507864">
            <w:pPr>
              <w:jc w:val="center"/>
              <w:rPr>
                <w:rFonts w:ascii="宋体" w:cs="仿宋"/>
                <w:color w:val="000000"/>
                <w:szCs w:val="21"/>
              </w:rPr>
            </w:pPr>
            <w:r w:rsidRPr="0042354A">
              <w:rPr>
                <w:rFonts w:ascii="宋体" w:hAnsi="宋体" w:cs="仿宋" w:hint="eastAsia"/>
                <w:color w:val="000000"/>
                <w:szCs w:val="21"/>
              </w:rPr>
              <w:t>多核防火墙</w:t>
            </w:r>
          </w:p>
        </w:tc>
        <w:tc>
          <w:tcPr>
            <w:tcW w:w="2551" w:type="dxa"/>
            <w:vAlign w:val="center"/>
          </w:tcPr>
          <w:p w:rsidR="00053F18" w:rsidRPr="0042354A" w:rsidRDefault="00053F18" w:rsidP="00507864">
            <w:pPr>
              <w:jc w:val="center"/>
              <w:rPr>
                <w:rFonts w:ascii="宋体" w:cs="仿宋"/>
                <w:color w:val="000000"/>
                <w:szCs w:val="21"/>
              </w:rPr>
            </w:pPr>
            <w:r w:rsidRPr="0042354A">
              <w:rPr>
                <w:rFonts w:ascii="宋体" w:hAnsi="宋体" w:cs="仿宋" w:hint="eastAsia"/>
                <w:color w:val="000000"/>
                <w:szCs w:val="21"/>
              </w:rPr>
              <w:t>神州数码</w:t>
            </w:r>
          </w:p>
          <w:p w:rsidR="00053F18" w:rsidRPr="0042354A" w:rsidRDefault="00053F18" w:rsidP="00507864">
            <w:pPr>
              <w:jc w:val="center"/>
              <w:rPr>
                <w:rFonts w:ascii="宋体" w:hAnsi="宋体" w:cs="仿宋"/>
                <w:color w:val="000000"/>
                <w:szCs w:val="21"/>
              </w:rPr>
            </w:pPr>
            <w:r w:rsidRPr="0042354A">
              <w:rPr>
                <w:rFonts w:ascii="宋体" w:hAnsi="宋体" w:cs="仿宋"/>
                <w:color w:val="000000"/>
                <w:szCs w:val="21"/>
              </w:rPr>
              <w:t>DCFW-1800E-N3002</w:t>
            </w:r>
          </w:p>
        </w:tc>
        <w:tc>
          <w:tcPr>
            <w:tcW w:w="709" w:type="dxa"/>
            <w:vAlign w:val="center"/>
          </w:tcPr>
          <w:p w:rsidR="00053F18" w:rsidRPr="0042354A" w:rsidRDefault="00053F18" w:rsidP="00507864">
            <w:pPr>
              <w:jc w:val="center"/>
              <w:rPr>
                <w:rFonts w:ascii="宋体" w:hAnsi="宋体" w:cs="仿宋"/>
                <w:color w:val="000000"/>
                <w:szCs w:val="21"/>
              </w:rPr>
            </w:pPr>
            <w:r w:rsidRPr="0042354A">
              <w:rPr>
                <w:rFonts w:ascii="宋体" w:hAnsi="宋体" w:cs="仿宋"/>
                <w:color w:val="000000"/>
                <w:szCs w:val="21"/>
              </w:rPr>
              <w:t>2</w:t>
            </w:r>
          </w:p>
        </w:tc>
        <w:tc>
          <w:tcPr>
            <w:tcW w:w="2692" w:type="dxa"/>
          </w:tcPr>
          <w:p w:rsidR="00053F18" w:rsidRPr="0042354A" w:rsidRDefault="00053F18" w:rsidP="00507864">
            <w:pPr>
              <w:jc w:val="center"/>
              <w:rPr>
                <w:rFonts w:ascii="宋体" w:cs="仿宋"/>
                <w:color w:val="000000"/>
                <w:szCs w:val="21"/>
              </w:rPr>
            </w:pPr>
            <w:r w:rsidRPr="0042354A">
              <w:rPr>
                <w:rFonts w:ascii="宋体" w:hAnsi="宋体" w:cs="仿宋" w:hint="eastAsia"/>
                <w:color w:val="000000"/>
                <w:szCs w:val="21"/>
              </w:rPr>
              <w:t>标配：</w:t>
            </w:r>
          </w:p>
          <w:p w:rsidR="00053F18" w:rsidRPr="0042354A" w:rsidRDefault="00053F18" w:rsidP="00507864">
            <w:pPr>
              <w:jc w:val="center"/>
              <w:rPr>
                <w:rFonts w:ascii="宋体" w:cs="仿宋"/>
                <w:color w:val="000000"/>
                <w:szCs w:val="21"/>
              </w:rPr>
            </w:pPr>
            <w:r w:rsidRPr="0042354A">
              <w:rPr>
                <w:rFonts w:ascii="宋体" w:hAnsi="宋体" w:cs="仿宋"/>
                <w:color w:val="000000"/>
                <w:szCs w:val="21"/>
              </w:rPr>
              <w:t xml:space="preserve">USG-N3002-LIC </w:t>
            </w:r>
            <w:r w:rsidRPr="0042354A">
              <w:rPr>
                <w:rFonts w:ascii="宋体" w:hAnsi="宋体" w:cs="仿宋" w:hint="eastAsia"/>
                <w:color w:val="000000"/>
                <w:szCs w:val="21"/>
              </w:rPr>
              <w:t>特征库升级许可</w:t>
            </w:r>
          </w:p>
        </w:tc>
      </w:tr>
      <w:tr w:rsidR="00053F18" w:rsidRPr="0042354A" w:rsidTr="00507864">
        <w:trPr>
          <w:trHeight w:val="397"/>
          <w:jc w:val="center"/>
        </w:trPr>
        <w:tc>
          <w:tcPr>
            <w:tcW w:w="846" w:type="dxa"/>
            <w:vAlign w:val="center"/>
          </w:tcPr>
          <w:p w:rsidR="00053F18" w:rsidRPr="0042354A" w:rsidRDefault="00053F18" w:rsidP="00507864">
            <w:pPr>
              <w:jc w:val="center"/>
              <w:rPr>
                <w:rFonts w:ascii="宋体" w:hAnsi="宋体" w:cs="仿宋"/>
                <w:color w:val="000000"/>
                <w:szCs w:val="21"/>
              </w:rPr>
            </w:pPr>
            <w:r w:rsidRPr="0042354A">
              <w:rPr>
                <w:rFonts w:ascii="宋体" w:hAnsi="宋体" w:cs="仿宋"/>
                <w:color w:val="000000"/>
                <w:szCs w:val="21"/>
              </w:rPr>
              <w:t>6</w:t>
            </w:r>
          </w:p>
        </w:tc>
        <w:tc>
          <w:tcPr>
            <w:tcW w:w="1956" w:type="dxa"/>
            <w:vAlign w:val="center"/>
          </w:tcPr>
          <w:p w:rsidR="00053F18" w:rsidRPr="0042354A" w:rsidRDefault="00053F18" w:rsidP="00507864">
            <w:pPr>
              <w:jc w:val="center"/>
              <w:rPr>
                <w:rFonts w:ascii="宋体" w:cs="仿宋"/>
                <w:color w:val="000000"/>
                <w:szCs w:val="21"/>
              </w:rPr>
            </w:pPr>
            <w:r w:rsidRPr="0042354A">
              <w:rPr>
                <w:rFonts w:ascii="宋体" w:hAnsi="宋体" w:cs="仿宋" w:hint="eastAsia"/>
                <w:color w:val="000000"/>
                <w:szCs w:val="21"/>
              </w:rPr>
              <w:t>无线交换机</w:t>
            </w:r>
          </w:p>
        </w:tc>
        <w:tc>
          <w:tcPr>
            <w:tcW w:w="2551" w:type="dxa"/>
            <w:vAlign w:val="center"/>
          </w:tcPr>
          <w:p w:rsidR="00053F18" w:rsidRPr="0042354A" w:rsidRDefault="00053F18" w:rsidP="00507864">
            <w:pPr>
              <w:jc w:val="center"/>
              <w:rPr>
                <w:rFonts w:ascii="宋体" w:cs="仿宋"/>
                <w:color w:val="000000"/>
                <w:szCs w:val="21"/>
              </w:rPr>
            </w:pPr>
            <w:r w:rsidRPr="0042354A">
              <w:rPr>
                <w:rFonts w:ascii="宋体" w:hAnsi="宋体" w:cs="仿宋" w:hint="eastAsia"/>
                <w:color w:val="000000"/>
                <w:szCs w:val="21"/>
              </w:rPr>
              <w:t>神州数码</w:t>
            </w:r>
          </w:p>
          <w:p w:rsidR="00053F18" w:rsidRPr="0042354A" w:rsidRDefault="00053F18" w:rsidP="00507864">
            <w:pPr>
              <w:jc w:val="center"/>
              <w:rPr>
                <w:rFonts w:ascii="宋体" w:hAnsi="宋体" w:cs="仿宋"/>
                <w:color w:val="000000"/>
                <w:szCs w:val="21"/>
              </w:rPr>
            </w:pPr>
            <w:r w:rsidRPr="0042354A">
              <w:rPr>
                <w:rFonts w:ascii="宋体" w:hAnsi="宋体" w:cs="仿宋"/>
                <w:color w:val="000000"/>
                <w:szCs w:val="21"/>
              </w:rPr>
              <w:t>DCWS-6028</w:t>
            </w:r>
          </w:p>
        </w:tc>
        <w:tc>
          <w:tcPr>
            <w:tcW w:w="709" w:type="dxa"/>
            <w:vAlign w:val="center"/>
          </w:tcPr>
          <w:p w:rsidR="00053F18" w:rsidRPr="0042354A" w:rsidRDefault="00053F18" w:rsidP="00507864">
            <w:pPr>
              <w:jc w:val="center"/>
              <w:rPr>
                <w:rFonts w:ascii="宋体" w:hAnsi="宋体" w:cs="仿宋"/>
                <w:color w:val="000000"/>
                <w:szCs w:val="21"/>
              </w:rPr>
            </w:pPr>
            <w:r w:rsidRPr="0042354A">
              <w:rPr>
                <w:rFonts w:ascii="宋体" w:hAnsi="宋体" w:cs="仿宋"/>
                <w:color w:val="000000"/>
                <w:szCs w:val="21"/>
              </w:rPr>
              <w:t>1</w:t>
            </w:r>
          </w:p>
        </w:tc>
        <w:tc>
          <w:tcPr>
            <w:tcW w:w="2692" w:type="dxa"/>
          </w:tcPr>
          <w:p w:rsidR="00053F18" w:rsidRPr="0042354A" w:rsidRDefault="00053F18" w:rsidP="00507864">
            <w:pPr>
              <w:jc w:val="center"/>
              <w:rPr>
                <w:rFonts w:ascii="宋体" w:hAnsi="宋体" w:cs="仿宋"/>
                <w:color w:val="000000"/>
                <w:szCs w:val="21"/>
              </w:rPr>
            </w:pPr>
          </w:p>
        </w:tc>
      </w:tr>
      <w:tr w:rsidR="00053F18" w:rsidRPr="0042354A" w:rsidTr="00507864">
        <w:trPr>
          <w:trHeight w:val="397"/>
          <w:jc w:val="center"/>
        </w:trPr>
        <w:tc>
          <w:tcPr>
            <w:tcW w:w="846" w:type="dxa"/>
            <w:vAlign w:val="center"/>
          </w:tcPr>
          <w:p w:rsidR="00053F18" w:rsidRPr="0042354A" w:rsidRDefault="00053F18" w:rsidP="00507864">
            <w:pPr>
              <w:jc w:val="center"/>
              <w:rPr>
                <w:rFonts w:ascii="宋体" w:hAnsi="宋体" w:cs="仿宋"/>
                <w:color w:val="000000"/>
                <w:szCs w:val="21"/>
              </w:rPr>
            </w:pPr>
            <w:r w:rsidRPr="0042354A">
              <w:rPr>
                <w:rFonts w:ascii="宋体" w:hAnsi="宋体" w:cs="仿宋"/>
                <w:color w:val="000000"/>
                <w:szCs w:val="21"/>
              </w:rPr>
              <w:t>7</w:t>
            </w:r>
          </w:p>
        </w:tc>
        <w:tc>
          <w:tcPr>
            <w:tcW w:w="1956" w:type="dxa"/>
            <w:vAlign w:val="center"/>
          </w:tcPr>
          <w:p w:rsidR="00053F18" w:rsidRPr="0042354A" w:rsidRDefault="00053F18" w:rsidP="00507864">
            <w:pPr>
              <w:jc w:val="center"/>
              <w:rPr>
                <w:rFonts w:ascii="宋体" w:cs="仿宋"/>
                <w:color w:val="000000"/>
                <w:szCs w:val="21"/>
              </w:rPr>
            </w:pPr>
            <w:r w:rsidRPr="0042354A">
              <w:rPr>
                <w:rFonts w:ascii="宋体" w:hAnsi="宋体" w:cs="仿宋" w:hint="eastAsia"/>
                <w:color w:val="000000"/>
                <w:szCs w:val="21"/>
              </w:rPr>
              <w:t>无线接入点</w:t>
            </w:r>
          </w:p>
        </w:tc>
        <w:tc>
          <w:tcPr>
            <w:tcW w:w="2551" w:type="dxa"/>
            <w:vAlign w:val="center"/>
          </w:tcPr>
          <w:p w:rsidR="00053F18" w:rsidRPr="0042354A" w:rsidRDefault="00053F18" w:rsidP="00507864">
            <w:pPr>
              <w:jc w:val="center"/>
              <w:rPr>
                <w:rFonts w:ascii="宋体" w:cs="仿宋"/>
                <w:color w:val="000000"/>
                <w:szCs w:val="21"/>
              </w:rPr>
            </w:pPr>
            <w:r w:rsidRPr="0042354A">
              <w:rPr>
                <w:rFonts w:ascii="宋体" w:hAnsi="宋体" w:cs="仿宋" w:hint="eastAsia"/>
                <w:color w:val="000000"/>
                <w:szCs w:val="21"/>
              </w:rPr>
              <w:t>神州数码</w:t>
            </w:r>
          </w:p>
          <w:p w:rsidR="00053F18" w:rsidRPr="0042354A" w:rsidRDefault="00053F18" w:rsidP="00507864">
            <w:pPr>
              <w:jc w:val="center"/>
              <w:rPr>
                <w:rFonts w:ascii="宋体" w:hAnsi="宋体" w:cs="仿宋"/>
                <w:color w:val="000000"/>
                <w:szCs w:val="21"/>
              </w:rPr>
            </w:pPr>
            <w:r w:rsidRPr="0042354A">
              <w:rPr>
                <w:rFonts w:ascii="宋体" w:hAnsi="宋体" w:cs="仿宋"/>
                <w:color w:val="000000"/>
                <w:szCs w:val="21"/>
              </w:rPr>
              <w:t>WL8200-I2</w:t>
            </w:r>
          </w:p>
        </w:tc>
        <w:tc>
          <w:tcPr>
            <w:tcW w:w="709" w:type="dxa"/>
            <w:vAlign w:val="center"/>
          </w:tcPr>
          <w:p w:rsidR="00053F18" w:rsidRPr="0042354A" w:rsidRDefault="00053F18" w:rsidP="00507864">
            <w:pPr>
              <w:jc w:val="center"/>
              <w:rPr>
                <w:rFonts w:ascii="宋体" w:hAnsi="宋体" w:cs="仿宋"/>
                <w:color w:val="000000"/>
                <w:szCs w:val="21"/>
              </w:rPr>
            </w:pPr>
            <w:r w:rsidRPr="0042354A">
              <w:rPr>
                <w:rFonts w:ascii="宋体" w:hAnsi="宋体" w:cs="仿宋"/>
                <w:color w:val="000000"/>
                <w:szCs w:val="21"/>
              </w:rPr>
              <w:t>1</w:t>
            </w:r>
          </w:p>
        </w:tc>
        <w:tc>
          <w:tcPr>
            <w:tcW w:w="2692" w:type="dxa"/>
          </w:tcPr>
          <w:p w:rsidR="00053F18" w:rsidRPr="0042354A" w:rsidRDefault="00053F18" w:rsidP="00507864">
            <w:pPr>
              <w:jc w:val="center"/>
              <w:rPr>
                <w:rFonts w:ascii="宋体" w:hAnsi="宋体" w:cs="仿宋"/>
                <w:color w:val="000000"/>
                <w:szCs w:val="21"/>
              </w:rPr>
            </w:pPr>
          </w:p>
        </w:tc>
      </w:tr>
      <w:tr w:rsidR="00053F18" w:rsidRPr="0042354A" w:rsidTr="00507864">
        <w:trPr>
          <w:trHeight w:val="397"/>
          <w:jc w:val="center"/>
        </w:trPr>
        <w:tc>
          <w:tcPr>
            <w:tcW w:w="846" w:type="dxa"/>
            <w:vAlign w:val="center"/>
          </w:tcPr>
          <w:p w:rsidR="00053F18" w:rsidRPr="00295CA0" w:rsidRDefault="00053F18" w:rsidP="00715E75">
            <w:pPr>
              <w:pStyle w:val="af9"/>
              <w:ind w:rightChars="-20" w:right="-42" w:firstLine="422"/>
              <w:jc w:val="center"/>
              <w:rPr>
                <w:rFonts w:ascii="宋体" w:eastAsia="宋体" w:hAnsi="宋体" w:cs="仿宋"/>
                <w:color w:val="000000"/>
                <w:sz w:val="21"/>
                <w:szCs w:val="21"/>
              </w:rPr>
            </w:pPr>
            <w:r w:rsidRPr="00295CA0">
              <w:rPr>
                <w:rFonts w:ascii="宋体" w:eastAsia="宋体" w:hAnsi="宋体" w:cs="仿宋"/>
                <w:color w:val="000000"/>
                <w:sz w:val="21"/>
                <w:szCs w:val="21"/>
              </w:rPr>
              <w:t>8</w:t>
            </w:r>
          </w:p>
        </w:tc>
        <w:tc>
          <w:tcPr>
            <w:tcW w:w="1956" w:type="dxa"/>
            <w:vAlign w:val="center"/>
          </w:tcPr>
          <w:p w:rsidR="00053F18" w:rsidRPr="00295CA0" w:rsidRDefault="00053F18" w:rsidP="00715E75">
            <w:pPr>
              <w:pStyle w:val="af9"/>
              <w:ind w:rightChars="-20" w:right="-42" w:firstLine="422"/>
              <w:jc w:val="center"/>
              <w:rPr>
                <w:rFonts w:ascii="宋体" w:eastAsia="宋体" w:hAnsi="宋体" w:cs="仿宋"/>
                <w:color w:val="000000"/>
                <w:sz w:val="21"/>
                <w:szCs w:val="21"/>
              </w:rPr>
            </w:pPr>
            <w:r w:rsidRPr="00295CA0">
              <w:rPr>
                <w:rFonts w:ascii="宋体" w:eastAsia="宋体" w:hAnsi="宋体" w:cs="仿宋" w:hint="eastAsia"/>
                <w:color w:val="000000"/>
                <w:sz w:val="21"/>
                <w:szCs w:val="21"/>
              </w:rPr>
              <w:t>云实训平台</w:t>
            </w:r>
          </w:p>
        </w:tc>
        <w:tc>
          <w:tcPr>
            <w:tcW w:w="2551" w:type="dxa"/>
            <w:vAlign w:val="center"/>
          </w:tcPr>
          <w:p w:rsidR="00053F18" w:rsidRPr="00295CA0" w:rsidRDefault="00053F18" w:rsidP="00715E75">
            <w:pPr>
              <w:pStyle w:val="af9"/>
              <w:ind w:rightChars="-20" w:right="-42" w:firstLine="422"/>
              <w:jc w:val="center"/>
              <w:rPr>
                <w:rFonts w:ascii="宋体" w:eastAsia="宋体" w:hAnsi="宋体" w:cs="仿宋"/>
                <w:color w:val="000000"/>
                <w:sz w:val="21"/>
                <w:szCs w:val="21"/>
              </w:rPr>
            </w:pPr>
            <w:r w:rsidRPr="00295CA0">
              <w:rPr>
                <w:rFonts w:ascii="宋体" w:eastAsia="宋体" w:hAnsi="宋体" w:cs="仿宋" w:hint="eastAsia"/>
                <w:color w:val="000000"/>
                <w:sz w:val="21"/>
                <w:szCs w:val="21"/>
              </w:rPr>
              <w:t>神州数码</w:t>
            </w:r>
          </w:p>
          <w:p w:rsidR="00053F18" w:rsidRPr="00295CA0" w:rsidRDefault="00053F18" w:rsidP="00715E75">
            <w:pPr>
              <w:pStyle w:val="af9"/>
              <w:ind w:rightChars="-20" w:right="-42" w:firstLine="422"/>
              <w:jc w:val="center"/>
              <w:rPr>
                <w:rFonts w:ascii="宋体" w:eastAsia="宋体" w:hAnsi="宋体" w:cs="仿宋"/>
                <w:color w:val="000000"/>
                <w:sz w:val="21"/>
                <w:szCs w:val="21"/>
              </w:rPr>
            </w:pPr>
            <w:r w:rsidRPr="00295CA0">
              <w:rPr>
                <w:rFonts w:ascii="宋体" w:eastAsia="宋体" w:hAnsi="宋体" w:cs="仿宋"/>
                <w:color w:val="000000"/>
                <w:sz w:val="21"/>
                <w:szCs w:val="21"/>
              </w:rPr>
              <w:t>DCC-CRL1000</w:t>
            </w:r>
          </w:p>
        </w:tc>
        <w:tc>
          <w:tcPr>
            <w:tcW w:w="709" w:type="dxa"/>
            <w:vAlign w:val="center"/>
          </w:tcPr>
          <w:p w:rsidR="00053F18" w:rsidRPr="00295CA0" w:rsidRDefault="00053F18" w:rsidP="00715E75">
            <w:pPr>
              <w:pStyle w:val="af9"/>
              <w:ind w:rightChars="-20" w:right="-42" w:firstLine="422"/>
              <w:jc w:val="center"/>
              <w:rPr>
                <w:rFonts w:ascii="宋体" w:eastAsia="宋体" w:hAnsi="宋体" w:cs="仿宋"/>
                <w:color w:val="000000"/>
                <w:sz w:val="21"/>
                <w:szCs w:val="21"/>
              </w:rPr>
            </w:pPr>
            <w:r w:rsidRPr="00295CA0">
              <w:rPr>
                <w:rFonts w:ascii="宋体" w:eastAsia="宋体" w:hAnsi="宋体" w:cs="仿宋"/>
                <w:color w:val="000000"/>
                <w:sz w:val="21"/>
                <w:szCs w:val="21"/>
              </w:rPr>
              <w:t>1</w:t>
            </w:r>
          </w:p>
        </w:tc>
        <w:tc>
          <w:tcPr>
            <w:tcW w:w="2692" w:type="dxa"/>
            <w:vAlign w:val="center"/>
          </w:tcPr>
          <w:p w:rsidR="00053F18" w:rsidRPr="00295CA0" w:rsidRDefault="00053F18" w:rsidP="00715E75">
            <w:pPr>
              <w:pStyle w:val="af9"/>
              <w:ind w:rightChars="-20" w:right="-42" w:firstLine="422"/>
              <w:jc w:val="center"/>
              <w:rPr>
                <w:rFonts w:ascii="宋体" w:eastAsia="宋体" w:hAnsi="宋体" w:cs="仿宋"/>
                <w:color w:val="000000"/>
                <w:sz w:val="21"/>
                <w:szCs w:val="21"/>
              </w:rPr>
            </w:pPr>
          </w:p>
        </w:tc>
      </w:tr>
      <w:tr w:rsidR="00053F18" w:rsidRPr="0042354A" w:rsidTr="00507864">
        <w:trPr>
          <w:trHeight w:val="397"/>
          <w:jc w:val="center"/>
        </w:trPr>
        <w:tc>
          <w:tcPr>
            <w:tcW w:w="846" w:type="dxa"/>
            <w:vAlign w:val="center"/>
          </w:tcPr>
          <w:p w:rsidR="00053F18" w:rsidRPr="0042354A" w:rsidRDefault="00053F18" w:rsidP="00507864">
            <w:pPr>
              <w:jc w:val="center"/>
              <w:rPr>
                <w:rFonts w:ascii="宋体" w:hAnsi="宋体" w:cs="仿宋"/>
                <w:color w:val="000000"/>
                <w:szCs w:val="21"/>
              </w:rPr>
            </w:pPr>
            <w:r w:rsidRPr="0042354A">
              <w:rPr>
                <w:rFonts w:ascii="宋体" w:hAnsi="宋体" w:cs="仿宋"/>
                <w:color w:val="000000"/>
                <w:szCs w:val="21"/>
              </w:rPr>
              <w:lastRenderedPageBreak/>
              <w:t>9</w:t>
            </w:r>
          </w:p>
        </w:tc>
        <w:tc>
          <w:tcPr>
            <w:tcW w:w="1956" w:type="dxa"/>
            <w:vAlign w:val="center"/>
          </w:tcPr>
          <w:p w:rsidR="00053F18" w:rsidRPr="0042354A" w:rsidRDefault="00053F18" w:rsidP="00507864">
            <w:pPr>
              <w:jc w:val="center"/>
              <w:rPr>
                <w:rFonts w:ascii="宋体" w:cs="仿宋"/>
                <w:color w:val="000000"/>
                <w:szCs w:val="21"/>
              </w:rPr>
            </w:pPr>
            <w:r w:rsidRPr="0042354A">
              <w:rPr>
                <w:rFonts w:ascii="宋体" w:hAnsi="宋体" w:cs="仿宋"/>
                <w:color w:val="000000"/>
                <w:szCs w:val="21"/>
              </w:rPr>
              <w:t>POE</w:t>
            </w:r>
            <w:r w:rsidRPr="0042354A">
              <w:rPr>
                <w:rFonts w:ascii="宋体" w:hAnsi="宋体" w:cs="仿宋" w:hint="eastAsia"/>
                <w:color w:val="000000"/>
                <w:szCs w:val="21"/>
              </w:rPr>
              <w:t>模块</w:t>
            </w:r>
          </w:p>
        </w:tc>
        <w:tc>
          <w:tcPr>
            <w:tcW w:w="2551" w:type="dxa"/>
            <w:vAlign w:val="center"/>
          </w:tcPr>
          <w:p w:rsidR="00053F18" w:rsidRPr="0042354A" w:rsidRDefault="00053F18" w:rsidP="00507864">
            <w:pPr>
              <w:jc w:val="center"/>
              <w:rPr>
                <w:rFonts w:ascii="宋体" w:cs="仿宋"/>
                <w:color w:val="000000"/>
                <w:szCs w:val="21"/>
              </w:rPr>
            </w:pPr>
            <w:r w:rsidRPr="0042354A">
              <w:rPr>
                <w:rFonts w:ascii="宋体" w:hAnsi="宋体" w:cs="仿宋" w:hint="eastAsia"/>
                <w:color w:val="000000"/>
                <w:szCs w:val="21"/>
              </w:rPr>
              <w:t>神州数码</w:t>
            </w:r>
          </w:p>
          <w:p w:rsidR="00053F18" w:rsidRPr="0042354A" w:rsidRDefault="00053F18" w:rsidP="00507864">
            <w:pPr>
              <w:jc w:val="center"/>
              <w:rPr>
                <w:rFonts w:ascii="宋体" w:hAnsi="宋体" w:cs="仿宋"/>
                <w:color w:val="000000"/>
                <w:szCs w:val="21"/>
              </w:rPr>
            </w:pPr>
            <w:r w:rsidRPr="0042354A">
              <w:rPr>
                <w:rFonts w:ascii="宋体" w:hAnsi="宋体" w:cs="仿宋"/>
                <w:color w:val="000000"/>
                <w:szCs w:val="21"/>
              </w:rPr>
              <w:t>DCWL-PoEINJ-G+</w:t>
            </w:r>
          </w:p>
        </w:tc>
        <w:tc>
          <w:tcPr>
            <w:tcW w:w="709" w:type="dxa"/>
            <w:vAlign w:val="center"/>
          </w:tcPr>
          <w:p w:rsidR="00053F18" w:rsidRPr="0042354A" w:rsidRDefault="00053F18" w:rsidP="00507864">
            <w:pPr>
              <w:jc w:val="center"/>
              <w:rPr>
                <w:rFonts w:ascii="宋体" w:hAnsi="宋体" w:cs="仿宋"/>
                <w:color w:val="000000"/>
                <w:szCs w:val="21"/>
              </w:rPr>
            </w:pPr>
            <w:r w:rsidRPr="0042354A">
              <w:rPr>
                <w:rFonts w:ascii="宋体" w:hAnsi="宋体" w:cs="仿宋"/>
                <w:color w:val="000000"/>
                <w:szCs w:val="21"/>
              </w:rPr>
              <w:t>1</w:t>
            </w:r>
          </w:p>
        </w:tc>
        <w:tc>
          <w:tcPr>
            <w:tcW w:w="2692" w:type="dxa"/>
          </w:tcPr>
          <w:p w:rsidR="00053F18" w:rsidRPr="0042354A" w:rsidRDefault="00053F18" w:rsidP="00507864">
            <w:pPr>
              <w:jc w:val="center"/>
              <w:rPr>
                <w:rFonts w:ascii="宋体" w:hAnsi="宋体" w:cs="仿宋"/>
                <w:color w:val="000000"/>
                <w:szCs w:val="21"/>
              </w:rPr>
            </w:pPr>
          </w:p>
        </w:tc>
      </w:tr>
      <w:tr w:rsidR="00053F18" w:rsidRPr="0042354A" w:rsidTr="00507864">
        <w:trPr>
          <w:trHeight w:val="397"/>
          <w:jc w:val="center"/>
        </w:trPr>
        <w:tc>
          <w:tcPr>
            <w:tcW w:w="846" w:type="dxa"/>
            <w:vAlign w:val="center"/>
          </w:tcPr>
          <w:p w:rsidR="00053F18" w:rsidRPr="0042354A" w:rsidRDefault="00053F18" w:rsidP="00507864">
            <w:pPr>
              <w:jc w:val="center"/>
              <w:rPr>
                <w:rFonts w:ascii="宋体" w:hAnsi="宋体" w:cs="仿宋"/>
                <w:color w:val="000000"/>
                <w:szCs w:val="21"/>
              </w:rPr>
            </w:pPr>
            <w:r w:rsidRPr="0042354A">
              <w:rPr>
                <w:rFonts w:ascii="宋体" w:hAnsi="宋体" w:cs="仿宋"/>
                <w:color w:val="000000"/>
                <w:szCs w:val="21"/>
              </w:rPr>
              <w:t>10</w:t>
            </w:r>
          </w:p>
        </w:tc>
        <w:tc>
          <w:tcPr>
            <w:tcW w:w="1956" w:type="dxa"/>
            <w:vAlign w:val="center"/>
          </w:tcPr>
          <w:p w:rsidR="00053F18" w:rsidRPr="0042354A" w:rsidRDefault="00053F18" w:rsidP="00507864">
            <w:pPr>
              <w:widowControl/>
              <w:jc w:val="center"/>
              <w:rPr>
                <w:rFonts w:ascii="宋体" w:cs="仿宋"/>
                <w:color w:val="000000"/>
                <w:szCs w:val="21"/>
              </w:rPr>
            </w:pPr>
            <w:r w:rsidRPr="0042354A">
              <w:rPr>
                <w:rFonts w:ascii="宋体" w:hAnsi="宋体" w:cs="仿宋"/>
                <w:color w:val="000000"/>
                <w:szCs w:val="21"/>
              </w:rPr>
              <w:t>PC</w:t>
            </w:r>
            <w:r w:rsidRPr="0042354A">
              <w:rPr>
                <w:rFonts w:ascii="宋体" w:hAnsi="宋体" w:cs="仿宋" w:hint="eastAsia"/>
                <w:color w:val="000000"/>
                <w:szCs w:val="21"/>
              </w:rPr>
              <w:t>机</w:t>
            </w:r>
          </w:p>
        </w:tc>
        <w:tc>
          <w:tcPr>
            <w:tcW w:w="2551" w:type="dxa"/>
            <w:vAlign w:val="center"/>
          </w:tcPr>
          <w:p w:rsidR="00053F18" w:rsidRPr="0042354A" w:rsidRDefault="00053F18" w:rsidP="00507864">
            <w:pPr>
              <w:jc w:val="center"/>
              <w:rPr>
                <w:rFonts w:ascii="宋体" w:hAnsi="宋体" w:cs="仿宋"/>
                <w:color w:val="000000"/>
                <w:szCs w:val="21"/>
              </w:rPr>
            </w:pPr>
            <w:r w:rsidRPr="0042354A">
              <w:rPr>
                <w:rFonts w:ascii="宋体" w:hAnsi="宋体" w:cs="仿宋"/>
                <w:color w:val="000000"/>
                <w:szCs w:val="21"/>
              </w:rPr>
              <w:t>CPU</w:t>
            </w:r>
          </w:p>
          <w:p w:rsidR="00053F18" w:rsidRPr="0042354A" w:rsidRDefault="00053F18" w:rsidP="00507864">
            <w:pPr>
              <w:jc w:val="center"/>
              <w:rPr>
                <w:rFonts w:ascii="宋体" w:cs="仿宋"/>
                <w:color w:val="000000"/>
                <w:szCs w:val="21"/>
              </w:rPr>
            </w:pPr>
            <w:r w:rsidRPr="0042354A">
              <w:rPr>
                <w:rFonts w:ascii="宋体" w:hAnsi="宋体" w:cs="仿宋" w:hint="eastAsia"/>
                <w:color w:val="000000"/>
                <w:szCs w:val="21"/>
              </w:rPr>
              <w:t>主频</w:t>
            </w:r>
            <w:r w:rsidRPr="0042354A">
              <w:rPr>
                <w:rFonts w:ascii="宋体" w:hAnsi="宋体" w:cs="仿宋"/>
                <w:color w:val="000000"/>
                <w:szCs w:val="21"/>
              </w:rPr>
              <w:t>&gt;=3.5GHZ,&gt;=</w:t>
            </w:r>
            <w:r w:rsidRPr="0042354A">
              <w:rPr>
                <w:rFonts w:ascii="宋体" w:hAnsi="宋体" w:cs="仿宋" w:hint="eastAsia"/>
                <w:color w:val="000000"/>
                <w:szCs w:val="21"/>
              </w:rPr>
              <w:t>四核心八线程</w:t>
            </w:r>
          </w:p>
          <w:p w:rsidR="00053F18" w:rsidRPr="0042354A" w:rsidRDefault="00053F18" w:rsidP="00507864">
            <w:pPr>
              <w:jc w:val="center"/>
              <w:rPr>
                <w:rFonts w:ascii="宋体" w:hAnsi="宋体" w:cs="仿宋"/>
                <w:color w:val="000000"/>
                <w:szCs w:val="21"/>
              </w:rPr>
            </w:pPr>
            <w:r w:rsidRPr="0042354A">
              <w:rPr>
                <w:rFonts w:ascii="宋体" w:hAnsi="宋体" w:cs="仿宋" w:hint="eastAsia"/>
                <w:color w:val="000000"/>
                <w:szCs w:val="21"/>
              </w:rPr>
              <w:t>内存</w:t>
            </w:r>
            <w:r w:rsidRPr="0042354A">
              <w:rPr>
                <w:rFonts w:ascii="宋体" w:hAnsi="宋体" w:cs="仿宋"/>
                <w:color w:val="000000"/>
                <w:szCs w:val="21"/>
              </w:rPr>
              <w:t>&gt;=8G</w:t>
            </w:r>
          </w:p>
          <w:p w:rsidR="00053F18" w:rsidRPr="0042354A" w:rsidRDefault="00053F18" w:rsidP="00507864">
            <w:pPr>
              <w:jc w:val="center"/>
              <w:rPr>
                <w:rFonts w:ascii="宋体" w:hAnsi="宋体" w:cs="仿宋"/>
                <w:color w:val="000000"/>
                <w:szCs w:val="21"/>
              </w:rPr>
            </w:pPr>
            <w:r w:rsidRPr="0042354A">
              <w:rPr>
                <w:rFonts w:ascii="宋体" w:hAnsi="宋体" w:cs="仿宋" w:hint="eastAsia"/>
                <w:color w:val="000000"/>
                <w:szCs w:val="21"/>
              </w:rPr>
              <w:t>硬盘</w:t>
            </w:r>
            <w:r w:rsidRPr="0042354A">
              <w:rPr>
                <w:rFonts w:ascii="宋体" w:hAnsi="宋体" w:cs="仿宋"/>
                <w:color w:val="000000"/>
                <w:szCs w:val="21"/>
              </w:rPr>
              <w:t>&gt;=1T</w:t>
            </w:r>
          </w:p>
          <w:p w:rsidR="00053F18" w:rsidRPr="0042354A" w:rsidRDefault="00053F18" w:rsidP="00507864">
            <w:pPr>
              <w:jc w:val="center"/>
              <w:rPr>
                <w:rFonts w:ascii="宋体" w:cs="仿宋"/>
                <w:color w:val="000000"/>
                <w:szCs w:val="21"/>
              </w:rPr>
            </w:pPr>
            <w:r w:rsidRPr="0042354A">
              <w:rPr>
                <w:rFonts w:ascii="宋体" w:hAnsi="宋体" w:cs="仿宋" w:hint="eastAsia"/>
                <w:color w:val="000000"/>
                <w:szCs w:val="21"/>
              </w:rPr>
              <w:t>支持硬件虚拟化</w:t>
            </w:r>
          </w:p>
        </w:tc>
        <w:tc>
          <w:tcPr>
            <w:tcW w:w="709" w:type="dxa"/>
            <w:vAlign w:val="center"/>
          </w:tcPr>
          <w:p w:rsidR="00053F18" w:rsidRPr="0042354A" w:rsidRDefault="00053F18" w:rsidP="00507864">
            <w:pPr>
              <w:widowControl/>
              <w:jc w:val="center"/>
              <w:rPr>
                <w:rFonts w:ascii="宋体" w:hAnsi="宋体" w:cs="仿宋"/>
                <w:color w:val="000000"/>
                <w:szCs w:val="21"/>
              </w:rPr>
            </w:pPr>
            <w:r w:rsidRPr="0042354A">
              <w:rPr>
                <w:rFonts w:ascii="宋体" w:hAnsi="宋体" w:cs="仿宋"/>
                <w:color w:val="000000"/>
                <w:szCs w:val="21"/>
              </w:rPr>
              <w:t>2</w:t>
            </w:r>
          </w:p>
        </w:tc>
        <w:tc>
          <w:tcPr>
            <w:tcW w:w="2692" w:type="dxa"/>
            <w:vAlign w:val="center"/>
          </w:tcPr>
          <w:p w:rsidR="00053F18" w:rsidRPr="0042354A" w:rsidRDefault="00053F18" w:rsidP="00507864">
            <w:pPr>
              <w:jc w:val="center"/>
              <w:rPr>
                <w:rFonts w:ascii="宋体" w:cs="仿宋"/>
                <w:color w:val="000000"/>
                <w:szCs w:val="21"/>
              </w:rPr>
            </w:pPr>
            <w:r w:rsidRPr="0042354A">
              <w:rPr>
                <w:rFonts w:ascii="宋体" w:hAnsi="宋体" w:cs="仿宋" w:hint="eastAsia"/>
                <w:color w:val="000000"/>
                <w:szCs w:val="21"/>
              </w:rPr>
              <w:t>承办校提供</w:t>
            </w:r>
          </w:p>
        </w:tc>
      </w:tr>
    </w:tbl>
    <w:p w:rsidR="00053F18" w:rsidRPr="00295CA0" w:rsidRDefault="00053F18" w:rsidP="00715E75">
      <w:pPr>
        <w:spacing w:line="360" w:lineRule="auto"/>
        <w:ind w:firstLineChars="200" w:firstLine="420"/>
        <w:rPr>
          <w:rFonts w:ascii="宋体" w:cs="仿宋"/>
          <w:bCs/>
          <w:kern w:val="0"/>
          <w:szCs w:val="21"/>
        </w:rPr>
      </w:pPr>
      <w:r w:rsidRPr="00295CA0">
        <w:rPr>
          <w:rFonts w:ascii="宋体" w:hAnsi="宋体" w:cs="仿宋" w:hint="eastAsia"/>
          <w:bCs/>
          <w:kern w:val="0"/>
          <w:szCs w:val="21"/>
        </w:rPr>
        <w:t>（二）软件技术平台：</w:t>
      </w:r>
    </w:p>
    <w:p w:rsidR="00053F18" w:rsidRPr="00295CA0" w:rsidRDefault="00053F18" w:rsidP="00715E75">
      <w:pPr>
        <w:spacing w:line="360" w:lineRule="auto"/>
        <w:ind w:firstLineChars="200" w:firstLine="420"/>
        <w:rPr>
          <w:rFonts w:ascii="宋体" w:cs="仿宋"/>
          <w:bCs/>
          <w:color w:val="000000"/>
          <w:kern w:val="0"/>
          <w:szCs w:val="21"/>
        </w:rPr>
      </w:pPr>
      <w:r w:rsidRPr="00295CA0">
        <w:rPr>
          <w:rFonts w:ascii="宋体" w:hAnsi="宋体" w:cs="仿宋" w:hint="eastAsia"/>
          <w:bCs/>
          <w:color w:val="000000"/>
          <w:kern w:val="0"/>
          <w:szCs w:val="21"/>
        </w:rPr>
        <w:t>主要为比赛的应用系统环境提供的操作系统软件和办公软件，操作系统主要由</w:t>
      </w:r>
      <w:r w:rsidRPr="00295CA0">
        <w:rPr>
          <w:rFonts w:ascii="宋体" w:hAnsi="宋体" w:cs="仿宋"/>
          <w:bCs/>
          <w:color w:val="000000"/>
          <w:kern w:val="0"/>
          <w:szCs w:val="21"/>
        </w:rPr>
        <w:t>Windows</w:t>
      </w:r>
      <w:r w:rsidRPr="00295CA0">
        <w:rPr>
          <w:rFonts w:ascii="宋体" w:hAnsi="宋体" w:cs="仿宋" w:hint="eastAsia"/>
          <w:bCs/>
          <w:color w:val="000000"/>
          <w:kern w:val="0"/>
          <w:szCs w:val="21"/>
        </w:rPr>
        <w:t>系统和</w:t>
      </w:r>
      <w:r w:rsidRPr="00295CA0">
        <w:rPr>
          <w:rFonts w:ascii="宋体" w:hAnsi="宋体" w:cs="仿宋"/>
          <w:bCs/>
          <w:color w:val="000000"/>
          <w:kern w:val="0"/>
          <w:szCs w:val="21"/>
        </w:rPr>
        <w:t>Linux</w:t>
      </w:r>
      <w:r w:rsidRPr="00295CA0">
        <w:rPr>
          <w:rFonts w:ascii="宋体" w:hAnsi="宋体" w:cs="仿宋" w:hint="eastAsia"/>
          <w:bCs/>
          <w:color w:val="000000"/>
          <w:kern w:val="0"/>
          <w:szCs w:val="21"/>
        </w:rPr>
        <w:t>系统两部分组成，软件主要为</w:t>
      </w:r>
      <w:r w:rsidRPr="00295CA0">
        <w:rPr>
          <w:rFonts w:ascii="宋体" w:hAnsi="宋体" w:cs="仿宋"/>
          <w:bCs/>
          <w:color w:val="000000"/>
          <w:kern w:val="0"/>
          <w:szCs w:val="21"/>
        </w:rPr>
        <w:t>WPS Office</w:t>
      </w:r>
      <w:r w:rsidRPr="00295CA0">
        <w:rPr>
          <w:rFonts w:ascii="宋体" w:hAnsi="宋体" w:cs="仿宋" w:hint="eastAsia"/>
          <w:bCs/>
          <w:color w:val="000000"/>
          <w:kern w:val="0"/>
          <w:szCs w:val="21"/>
        </w:rPr>
        <w:t>和解压缩工具等。</w:t>
      </w:r>
    </w:p>
    <w:p w:rsidR="00053F18" w:rsidRPr="00295CA0" w:rsidRDefault="00053F18" w:rsidP="00715E75">
      <w:pPr>
        <w:spacing w:line="360" w:lineRule="auto"/>
        <w:ind w:firstLineChars="200" w:firstLine="420"/>
        <w:rPr>
          <w:rFonts w:ascii="宋体" w:cs="仿宋"/>
          <w:bCs/>
          <w:kern w:val="0"/>
          <w:szCs w:val="21"/>
        </w:rPr>
      </w:pPr>
      <w:r w:rsidRPr="00295CA0">
        <w:rPr>
          <w:rFonts w:ascii="宋体" w:hAnsi="宋体" w:cs="仿宋"/>
          <w:bCs/>
          <w:color w:val="000000"/>
          <w:kern w:val="0"/>
          <w:szCs w:val="21"/>
        </w:rPr>
        <w:t>Windows</w:t>
      </w:r>
      <w:r w:rsidRPr="00295CA0">
        <w:rPr>
          <w:rFonts w:ascii="宋体" w:hAnsi="宋体" w:cs="仿宋" w:hint="eastAsia"/>
          <w:bCs/>
          <w:color w:val="000000"/>
          <w:kern w:val="0"/>
          <w:szCs w:val="21"/>
        </w:rPr>
        <w:t>系统平台主要由服务器版和桌面版组成，桌面版主要采用</w:t>
      </w:r>
      <w:r w:rsidRPr="00295CA0">
        <w:rPr>
          <w:rFonts w:ascii="宋体" w:hAnsi="宋体" w:cs="仿宋"/>
          <w:bCs/>
          <w:color w:val="000000"/>
          <w:kern w:val="0"/>
          <w:szCs w:val="21"/>
        </w:rPr>
        <w:t>Windows 10(</w:t>
      </w:r>
      <w:r w:rsidRPr="00295CA0">
        <w:rPr>
          <w:rFonts w:ascii="宋体" w:hAnsi="宋体" w:cs="仿宋" w:hint="eastAsia"/>
          <w:bCs/>
          <w:color w:val="000000"/>
          <w:kern w:val="0"/>
          <w:szCs w:val="21"/>
        </w:rPr>
        <w:t>中文版</w:t>
      </w:r>
      <w:r w:rsidRPr="00295CA0">
        <w:rPr>
          <w:rFonts w:ascii="宋体" w:hAnsi="宋体" w:cs="仿宋"/>
          <w:bCs/>
          <w:color w:val="000000"/>
          <w:kern w:val="0"/>
          <w:szCs w:val="21"/>
        </w:rPr>
        <w:t>)</w:t>
      </w:r>
      <w:r w:rsidRPr="00295CA0">
        <w:rPr>
          <w:rFonts w:ascii="宋体" w:hAnsi="宋体" w:cs="仿宋" w:hint="eastAsia"/>
          <w:bCs/>
          <w:color w:val="000000"/>
          <w:kern w:val="0"/>
          <w:szCs w:val="21"/>
        </w:rPr>
        <w:t>，服务器版主要采用</w:t>
      </w:r>
      <w:r w:rsidRPr="00295CA0">
        <w:rPr>
          <w:rFonts w:ascii="宋体" w:hAnsi="宋体" w:cs="仿宋"/>
          <w:bCs/>
          <w:color w:val="000000"/>
          <w:kern w:val="0"/>
          <w:szCs w:val="21"/>
        </w:rPr>
        <w:t>Windows 2008 Server(</w:t>
      </w:r>
      <w:r w:rsidRPr="00295CA0">
        <w:rPr>
          <w:rFonts w:ascii="宋体" w:hAnsi="宋体" w:cs="仿宋" w:hint="eastAsia"/>
          <w:bCs/>
          <w:color w:val="000000"/>
          <w:kern w:val="0"/>
          <w:szCs w:val="21"/>
        </w:rPr>
        <w:t>中文版</w:t>
      </w:r>
      <w:r w:rsidRPr="00295CA0">
        <w:rPr>
          <w:rFonts w:ascii="宋体" w:hAnsi="宋体" w:cs="仿宋"/>
          <w:bCs/>
          <w:color w:val="000000"/>
          <w:kern w:val="0"/>
          <w:szCs w:val="21"/>
        </w:rPr>
        <w:t>)</w:t>
      </w:r>
      <w:r w:rsidRPr="00295CA0">
        <w:rPr>
          <w:rFonts w:ascii="宋体" w:hAnsi="宋体" w:cs="仿宋" w:hint="eastAsia"/>
          <w:bCs/>
          <w:color w:val="000000"/>
          <w:kern w:val="0"/>
          <w:szCs w:val="21"/>
        </w:rPr>
        <w:t>、</w:t>
      </w:r>
      <w:r w:rsidRPr="00295CA0">
        <w:rPr>
          <w:rFonts w:ascii="宋体" w:hAnsi="宋体" w:cs="仿宋"/>
          <w:bCs/>
          <w:color w:val="000000"/>
          <w:kern w:val="0"/>
          <w:szCs w:val="21"/>
        </w:rPr>
        <w:t>Windows 2012 Server(</w:t>
      </w:r>
      <w:r w:rsidRPr="00295CA0">
        <w:rPr>
          <w:rFonts w:ascii="宋体" w:hAnsi="宋体" w:cs="仿宋" w:hint="eastAsia"/>
          <w:bCs/>
          <w:color w:val="000000"/>
          <w:kern w:val="0"/>
          <w:szCs w:val="21"/>
        </w:rPr>
        <w:t>中文版</w:t>
      </w:r>
      <w:r w:rsidRPr="00295CA0">
        <w:rPr>
          <w:rFonts w:ascii="宋体" w:hAnsi="宋体" w:cs="仿宋"/>
          <w:bCs/>
          <w:color w:val="000000"/>
          <w:kern w:val="0"/>
          <w:szCs w:val="21"/>
        </w:rPr>
        <w:t>)</w:t>
      </w:r>
      <w:r w:rsidRPr="00295CA0">
        <w:rPr>
          <w:rFonts w:ascii="宋体" w:hAnsi="宋体" w:cs="仿宋" w:hint="eastAsia"/>
          <w:bCs/>
          <w:color w:val="000000"/>
          <w:kern w:val="0"/>
          <w:szCs w:val="21"/>
        </w:rPr>
        <w:t>；</w:t>
      </w:r>
      <w:r w:rsidRPr="00295CA0">
        <w:rPr>
          <w:rFonts w:ascii="宋体" w:hAnsi="宋体" w:cs="仿宋"/>
          <w:bCs/>
          <w:color w:val="000000"/>
          <w:kern w:val="0"/>
          <w:szCs w:val="21"/>
        </w:rPr>
        <w:t>Linux</w:t>
      </w:r>
      <w:r w:rsidRPr="00295CA0">
        <w:rPr>
          <w:rFonts w:ascii="宋体" w:hAnsi="宋体" w:cs="仿宋" w:hint="eastAsia"/>
          <w:bCs/>
          <w:color w:val="000000"/>
          <w:kern w:val="0"/>
          <w:szCs w:val="21"/>
        </w:rPr>
        <w:t>系统平台主要采用</w:t>
      </w:r>
      <w:r w:rsidRPr="00295CA0">
        <w:rPr>
          <w:rFonts w:ascii="宋体" w:hAnsi="宋体" w:cs="仿宋"/>
          <w:bCs/>
          <w:color w:val="000000"/>
          <w:kern w:val="0"/>
          <w:szCs w:val="21"/>
        </w:rPr>
        <w:t>Centos7.4</w:t>
      </w:r>
      <w:r w:rsidRPr="00295CA0">
        <w:rPr>
          <w:rFonts w:ascii="宋体" w:hAnsi="宋体" w:cs="仿宋" w:hint="eastAsia"/>
          <w:bCs/>
          <w:color w:val="000000"/>
          <w:kern w:val="0"/>
          <w:szCs w:val="21"/>
        </w:rPr>
        <w:t>服务器版本；办公软件的版本为</w:t>
      </w:r>
      <w:r w:rsidRPr="00295CA0">
        <w:rPr>
          <w:rFonts w:ascii="宋体" w:hAnsi="宋体" w:cs="仿宋"/>
          <w:bCs/>
          <w:color w:val="000000"/>
          <w:kern w:val="0"/>
          <w:szCs w:val="21"/>
        </w:rPr>
        <w:t>WPSOffice</w:t>
      </w:r>
      <w:r w:rsidRPr="00295CA0">
        <w:rPr>
          <w:rFonts w:ascii="宋体" w:hAnsi="宋体" w:cs="仿宋" w:hint="eastAsia"/>
          <w:bCs/>
          <w:color w:val="000000"/>
          <w:kern w:val="0"/>
          <w:szCs w:val="21"/>
        </w:rPr>
        <w:t>。</w:t>
      </w:r>
    </w:p>
    <w:p w:rsidR="00053F18" w:rsidRPr="00295CA0" w:rsidRDefault="00053F18" w:rsidP="00715E75">
      <w:pPr>
        <w:spacing w:line="360" w:lineRule="auto"/>
        <w:ind w:firstLineChars="200" w:firstLine="420"/>
        <w:rPr>
          <w:rFonts w:ascii="宋体" w:cs="仿宋"/>
          <w:bCs/>
          <w:kern w:val="0"/>
          <w:szCs w:val="21"/>
        </w:rPr>
      </w:pPr>
      <w:r w:rsidRPr="00295CA0">
        <w:rPr>
          <w:rFonts w:ascii="宋体" w:hAnsi="宋体" w:cs="仿宋" w:hint="eastAsia"/>
          <w:bCs/>
          <w:kern w:val="0"/>
          <w:szCs w:val="21"/>
        </w:rPr>
        <w:t>具体软件参数如下所示</w:t>
      </w:r>
      <w:r w:rsidRPr="00295CA0">
        <w:rPr>
          <w:rFonts w:ascii="宋体" w:hAnsi="宋体" w:cs="仿宋"/>
          <w:bCs/>
          <w:kern w:val="0"/>
          <w:szCs w:val="21"/>
        </w:rPr>
        <w:t>:</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045"/>
        <w:gridCol w:w="7477"/>
      </w:tblGrid>
      <w:tr w:rsidR="00053F18" w:rsidRPr="0042354A" w:rsidTr="0042354A">
        <w:tc>
          <w:tcPr>
            <w:tcW w:w="1045" w:type="dxa"/>
          </w:tcPr>
          <w:p w:rsidR="00053F18" w:rsidRPr="0042354A" w:rsidRDefault="00053F18" w:rsidP="0042354A">
            <w:pPr>
              <w:spacing w:line="360" w:lineRule="auto"/>
              <w:jc w:val="center"/>
              <w:rPr>
                <w:rFonts w:ascii="宋体" w:cs="仿宋"/>
                <w:b/>
                <w:bCs/>
                <w:color w:val="000000"/>
                <w:kern w:val="0"/>
                <w:szCs w:val="21"/>
              </w:rPr>
            </w:pPr>
            <w:r w:rsidRPr="0042354A">
              <w:rPr>
                <w:rFonts w:ascii="宋体" w:hAnsi="宋体" w:cs="仿宋" w:hint="eastAsia"/>
                <w:b/>
                <w:bCs/>
                <w:color w:val="000000"/>
                <w:kern w:val="0"/>
                <w:szCs w:val="21"/>
              </w:rPr>
              <w:t>序号</w:t>
            </w:r>
          </w:p>
        </w:tc>
        <w:tc>
          <w:tcPr>
            <w:tcW w:w="7477" w:type="dxa"/>
          </w:tcPr>
          <w:p w:rsidR="00053F18" w:rsidRPr="0042354A" w:rsidRDefault="00053F18" w:rsidP="0042354A">
            <w:pPr>
              <w:spacing w:line="360" w:lineRule="auto"/>
              <w:jc w:val="center"/>
              <w:rPr>
                <w:rFonts w:ascii="宋体" w:cs="仿宋"/>
                <w:b/>
                <w:bCs/>
                <w:color w:val="000000"/>
                <w:kern w:val="0"/>
                <w:szCs w:val="21"/>
              </w:rPr>
            </w:pPr>
            <w:r w:rsidRPr="0042354A">
              <w:rPr>
                <w:rFonts w:ascii="宋体" w:hAnsi="宋体" w:cs="仿宋" w:hint="eastAsia"/>
                <w:b/>
                <w:bCs/>
                <w:color w:val="000000"/>
                <w:kern w:val="0"/>
                <w:szCs w:val="21"/>
              </w:rPr>
              <w:t>软件参数</w:t>
            </w:r>
          </w:p>
        </w:tc>
      </w:tr>
      <w:tr w:rsidR="00053F18" w:rsidRPr="0042354A" w:rsidTr="0042354A">
        <w:tc>
          <w:tcPr>
            <w:tcW w:w="1045" w:type="dxa"/>
          </w:tcPr>
          <w:p w:rsidR="00053F18" w:rsidRPr="00DF6EC5" w:rsidRDefault="00053F18" w:rsidP="0042354A">
            <w:pPr>
              <w:pStyle w:val="a9"/>
              <w:numPr>
                <w:ilvl w:val="0"/>
                <w:numId w:val="44"/>
              </w:numPr>
              <w:spacing w:line="360" w:lineRule="auto"/>
              <w:ind w:firstLineChars="0"/>
              <w:jc w:val="center"/>
              <w:rPr>
                <w:rFonts w:ascii="宋体" w:cs="仿宋"/>
                <w:bCs/>
                <w:color w:val="000000"/>
                <w:kern w:val="0"/>
                <w:sz w:val="21"/>
                <w:szCs w:val="21"/>
                <w:lang w:val="en-US" w:eastAsia="zh-CN"/>
              </w:rPr>
            </w:pPr>
          </w:p>
        </w:tc>
        <w:tc>
          <w:tcPr>
            <w:tcW w:w="7477" w:type="dxa"/>
          </w:tcPr>
          <w:p w:rsidR="00053F18" w:rsidRPr="0042354A" w:rsidRDefault="00053F18" w:rsidP="0042354A">
            <w:pPr>
              <w:spacing w:line="360" w:lineRule="auto"/>
              <w:jc w:val="center"/>
              <w:rPr>
                <w:rFonts w:ascii="宋体" w:cs="仿宋"/>
                <w:color w:val="000000"/>
                <w:kern w:val="0"/>
                <w:szCs w:val="21"/>
              </w:rPr>
            </w:pPr>
            <w:r w:rsidRPr="0042354A">
              <w:rPr>
                <w:rFonts w:ascii="宋体" w:hAnsi="宋体" w:cs="仿宋" w:hint="eastAsia"/>
                <w:color w:val="000000"/>
                <w:kern w:val="0"/>
                <w:szCs w:val="21"/>
              </w:rPr>
              <w:t>微软</w:t>
            </w:r>
            <w:r w:rsidRPr="0042354A">
              <w:rPr>
                <w:rFonts w:ascii="宋体" w:hAnsi="宋体" w:cs="仿宋"/>
                <w:color w:val="000000"/>
                <w:kern w:val="0"/>
                <w:szCs w:val="21"/>
              </w:rPr>
              <w:t xml:space="preserve"> Windows 10(</w:t>
            </w:r>
            <w:r w:rsidRPr="0042354A">
              <w:rPr>
                <w:rFonts w:ascii="宋体" w:hAnsi="宋体" w:cs="仿宋" w:hint="eastAsia"/>
                <w:color w:val="000000"/>
                <w:kern w:val="0"/>
                <w:szCs w:val="21"/>
              </w:rPr>
              <w:t>中文版</w:t>
            </w:r>
            <w:r w:rsidRPr="0042354A">
              <w:rPr>
                <w:rFonts w:ascii="宋体" w:hAnsi="宋体" w:cs="仿宋"/>
                <w:color w:val="000000"/>
                <w:kern w:val="0"/>
                <w:szCs w:val="21"/>
              </w:rPr>
              <w:t>)</w:t>
            </w:r>
            <w:r w:rsidRPr="0042354A">
              <w:rPr>
                <w:rFonts w:ascii="宋体" w:hAnsi="宋体" w:cs="仿宋" w:hint="eastAsia"/>
                <w:color w:val="000000"/>
                <w:kern w:val="0"/>
                <w:szCs w:val="21"/>
              </w:rPr>
              <w:t>正版</w:t>
            </w:r>
          </w:p>
        </w:tc>
      </w:tr>
      <w:tr w:rsidR="00053F18" w:rsidRPr="0042354A" w:rsidTr="0042354A">
        <w:tc>
          <w:tcPr>
            <w:tcW w:w="1045" w:type="dxa"/>
          </w:tcPr>
          <w:p w:rsidR="00053F18" w:rsidRPr="00DF6EC5" w:rsidRDefault="00053F18" w:rsidP="0042354A">
            <w:pPr>
              <w:pStyle w:val="a9"/>
              <w:numPr>
                <w:ilvl w:val="0"/>
                <w:numId w:val="44"/>
              </w:numPr>
              <w:spacing w:line="360" w:lineRule="auto"/>
              <w:ind w:firstLineChars="0"/>
              <w:jc w:val="center"/>
              <w:rPr>
                <w:rFonts w:ascii="宋体" w:cs="仿宋"/>
                <w:bCs/>
                <w:color w:val="000000"/>
                <w:kern w:val="0"/>
                <w:sz w:val="21"/>
                <w:szCs w:val="21"/>
                <w:lang w:val="en-US" w:eastAsia="zh-CN"/>
              </w:rPr>
            </w:pPr>
          </w:p>
        </w:tc>
        <w:tc>
          <w:tcPr>
            <w:tcW w:w="7477" w:type="dxa"/>
          </w:tcPr>
          <w:p w:rsidR="00053F18" w:rsidRPr="0042354A" w:rsidRDefault="00053F18" w:rsidP="0042354A">
            <w:pPr>
              <w:spacing w:line="360" w:lineRule="auto"/>
              <w:jc w:val="center"/>
              <w:rPr>
                <w:rFonts w:ascii="宋体" w:cs="仿宋"/>
                <w:color w:val="000000"/>
                <w:kern w:val="0"/>
                <w:szCs w:val="21"/>
              </w:rPr>
            </w:pPr>
            <w:r w:rsidRPr="0042354A">
              <w:rPr>
                <w:rFonts w:ascii="宋体" w:hAnsi="宋体" w:cs="仿宋"/>
                <w:color w:val="000000"/>
                <w:kern w:val="0"/>
                <w:szCs w:val="21"/>
              </w:rPr>
              <w:t>Centos 7.4</w:t>
            </w:r>
            <w:r w:rsidRPr="0042354A">
              <w:rPr>
                <w:rFonts w:ascii="宋体" w:hAnsi="宋体" w:cs="仿宋" w:hint="eastAsia"/>
                <w:color w:val="000000"/>
                <w:kern w:val="0"/>
                <w:szCs w:val="21"/>
              </w:rPr>
              <w:t>（</w:t>
            </w:r>
            <w:r w:rsidRPr="0042354A">
              <w:rPr>
                <w:rFonts w:ascii="宋体" w:hAnsi="宋体" w:cs="仿宋"/>
                <w:color w:val="000000"/>
                <w:kern w:val="0"/>
                <w:szCs w:val="21"/>
              </w:rPr>
              <w:t>64</w:t>
            </w:r>
            <w:r w:rsidRPr="0042354A">
              <w:rPr>
                <w:rFonts w:ascii="宋体" w:hAnsi="宋体" w:cs="仿宋" w:hint="eastAsia"/>
                <w:color w:val="000000"/>
                <w:kern w:val="0"/>
                <w:szCs w:val="21"/>
              </w:rPr>
              <w:t>位）</w:t>
            </w:r>
          </w:p>
        </w:tc>
      </w:tr>
      <w:tr w:rsidR="00053F18" w:rsidRPr="0042354A" w:rsidTr="0042354A">
        <w:tc>
          <w:tcPr>
            <w:tcW w:w="1045" w:type="dxa"/>
          </w:tcPr>
          <w:p w:rsidR="00053F18" w:rsidRPr="00DF6EC5" w:rsidRDefault="00053F18" w:rsidP="0042354A">
            <w:pPr>
              <w:pStyle w:val="a9"/>
              <w:numPr>
                <w:ilvl w:val="0"/>
                <w:numId w:val="44"/>
              </w:numPr>
              <w:spacing w:line="360" w:lineRule="auto"/>
              <w:ind w:firstLineChars="0"/>
              <w:jc w:val="center"/>
              <w:rPr>
                <w:rFonts w:ascii="宋体" w:cs="仿宋"/>
                <w:bCs/>
                <w:color w:val="000000"/>
                <w:kern w:val="0"/>
                <w:sz w:val="21"/>
                <w:szCs w:val="21"/>
                <w:lang w:val="en-US" w:eastAsia="zh-CN"/>
              </w:rPr>
            </w:pPr>
          </w:p>
        </w:tc>
        <w:tc>
          <w:tcPr>
            <w:tcW w:w="7477" w:type="dxa"/>
          </w:tcPr>
          <w:p w:rsidR="00053F18" w:rsidRPr="0042354A" w:rsidRDefault="00053F18" w:rsidP="0042354A">
            <w:pPr>
              <w:spacing w:line="360" w:lineRule="auto"/>
              <w:jc w:val="center"/>
              <w:rPr>
                <w:rFonts w:ascii="宋体" w:cs="仿宋"/>
                <w:color w:val="000000"/>
                <w:kern w:val="0"/>
                <w:szCs w:val="21"/>
              </w:rPr>
            </w:pPr>
            <w:r w:rsidRPr="0042354A">
              <w:rPr>
                <w:rFonts w:ascii="宋体" w:hAnsi="宋体" w:cs="仿宋"/>
                <w:color w:val="000000"/>
                <w:kern w:val="0"/>
                <w:szCs w:val="21"/>
              </w:rPr>
              <w:t>WINRAR 5.21(</w:t>
            </w:r>
            <w:r w:rsidRPr="0042354A">
              <w:rPr>
                <w:rFonts w:ascii="宋体" w:hAnsi="宋体" w:cs="仿宋" w:hint="eastAsia"/>
                <w:color w:val="000000"/>
                <w:kern w:val="0"/>
                <w:szCs w:val="21"/>
              </w:rPr>
              <w:t>中文版</w:t>
            </w:r>
            <w:r w:rsidRPr="0042354A">
              <w:rPr>
                <w:rFonts w:ascii="宋体" w:hAnsi="宋体" w:cs="仿宋"/>
                <w:color w:val="000000"/>
                <w:kern w:val="0"/>
                <w:szCs w:val="21"/>
              </w:rPr>
              <w:t xml:space="preserve">) </w:t>
            </w:r>
            <w:r w:rsidRPr="0042354A">
              <w:rPr>
                <w:rFonts w:ascii="宋体" w:hAnsi="宋体" w:cs="仿宋" w:hint="eastAsia"/>
                <w:color w:val="000000"/>
                <w:kern w:val="0"/>
                <w:szCs w:val="21"/>
              </w:rPr>
              <w:t>试用版</w:t>
            </w:r>
          </w:p>
        </w:tc>
      </w:tr>
      <w:tr w:rsidR="00053F18" w:rsidRPr="0042354A" w:rsidTr="0042354A">
        <w:tc>
          <w:tcPr>
            <w:tcW w:w="1045" w:type="dxa"/>
          </w:tcPr>
          <w:p w:rsidR="00053F18" w:rsidRPr="00DF6EC5" w:rsidRDefault="00053F18" w:rsidP="0042354A">
            <w:pPr>
              <w:pStyle w:val="a9"/>
              <w:numPr>
                <w:ilvl w:val="0"/>
                <w:numId w:val="44"/>
              </w:numPr>
              <w:spacing w:line="360" w:lineRule="auto"/>
              <w:ind w:firstLineChars="0"/>
              <w:jc w:val="center"/>
              <w:rPr>
                <w:rFonts w:ascii="宋体" w:cs="仿宋"/>
                <w:bCs/>
                <w:color w:val="000000"/>
                <w:kern w:val="0"/>
                <w:sz w:val="21"/>
                <w:szCs w:val="21"/>
                <w:lang w:val="en-US" w:eastAsia="zh-CN"/>
              </w:rPr>
            </w:pPr>
          </w:p>
        </w:tc>
        <w:tc>
          <w:tcPr>
            <w:tcW w:w="7477" w:type="dxa"/>
          </w:tcPr>
          <w:p w:rsidR="00053F18" w:rsidRPr="0042354A" w:rsidRDefault="00053F18" w:rsidP="0042354A">
            <w:pPr>
              <w:spacing w:line="360" w:lineRule="auto"/>
              <w:jc w:val="center"/>
              <w:rPr>
                <w:rFonts w:ascii="宋体" w:cs="仿宋"/>
                <w:color w:val="000000"/>
                <w:kern w:val="0"/>
                <w:szCs w:val="21"/>
              </w:rPr>
            </w:pPr>
            <w:r w:rsidRPr="0042354A">
              <w:rPr>
                <w:rFonts w:ascii="宋体" w:hAnsi="宋体" w:cs="仿宋"/>
                <w:color w:val="000000"/>
                <w:kern w:val="0"/>
                <w:szCs w:val="21"/>
              </w:rPr>
              <w:t>WPS Office 2016</w:t>
            </w:r>
            <w:r w:rsidRPr="0042354A">
              <w:rPr>
                <w:rFonts w:ascii="宋体" w:hAnsi="宋体" w:cs="仿宋" w:hint="eastAsia"/>
                <w:color w:val="000000"/>
                <w:kern w:val="0"/>
                <w:szCs w:val="21"/>
              </w:rPr>
              <w:t>官方正式版</w:t>
            </w:r>
          </w:p>
        </w:tc>
      </w:tr>
      <w:tr w:rsidR="00053F18" w:rsidRPr="0042354A" w:rsidTr="0042354A">
        <w:tc>
          <w:tcPr>
            <w:tcW w:w="1045" w:type="dxa"/>
          </w:tcPr>
          <w:p w:rsidR="00053F18" w:rsidRPr="00DF6EC5" w:rsidRDefault="00053F18" w:rsidP="0042354A">
            <w:pPr>
              <w:pStyle w:val="a9"/>
              <w:numPr>
                <w:ilvl w:val="0"/>
                <w:numId w:val="44"/>
              </w:numPr>
              <w:spacing w:line="360" w:lineRule="auto"/>
              <w:ind w:firstLineChars="0"/>
              <w:jc w:val="center"/>
              <w:rPr>
                <w:rFonts w:ascii="宋体" w:cs="仿宋"/>
                <w:bCs/>
                <w:color w:val="000000"/>
                <w:kern w:val="0"/>
                <w:sz w:val="21"/>
                <w:szCs w:val="21"/>
                <w:lang w:val="en-US" w:eastAsia="zh-CN"/>
              </w:rPr>
            </w:pPr>
          </w:p>
        </w:tc>
        <w:tc>
          <w:tcPr>
            <w:tcW w:w="7477" w:type="dxa"/>
          </w:tcPr>
          <w:p w:rsidR="00053F18" w:rsidRPr="0042354A" w:rsidRDefault="00053F18" w:rsidP="0042354A">
            <w:pPr>
              <w:spacing w:line="360" w:lineRule="auto"/>
              <w:jc w:val="center"/>
              <w:rPr>
                <w:rFonts w:ascii="宋体" w:cs="仿宋"/>
                <w:color w:val="000000"/>
                <w:kern w:val="0"/>
                <w:szCs w:val="21"/>
              </w:rPr>
            </w:pPr>
            <w:r w:rsidRPr="0042354A">
              <w:rPr>
                <w:rFonts w:ascii="宋体" w:hAnsi="宋体" w:cs="仿宋" w:hint="eastAsia"/>
                <w:color w:val="000000"/>
                <w:kern w:val="0"/>
                <w:szCs w:val="21"/>
              </w:rPr>
              <w:t>微软</w:t>
            </w:r>
            <w:r w:rsidRPr="0042354A">
              <w:rPr>
                <w:rFonts w:ascii="宋体" w:hAnsi="宋体" w:cs="仿宋"/>
                <w:color w:val="000000"/>
                <w:kern w:val="0"/>
                <w:szCs w:val="21"/>
              </w:rPr>
              <w:t xml:space="preserve"> Windows Server 2008 R2(</w:t>
            </w:r>
            <w:r w:rsidRPr="0042354A">
              <w:rPr>
                <w:rFonts w:ascii="宋体" w:hAnsi="宋体" w:cs="仿宋" w:hint="eastAsia"/>
                <w:color w:val="000000"/>
                <w:kern w:val="0"/>
                <w:szCs w:val="21"/>
              </w:rPr>
              <w:t>中文版</w:t>
            </w:r>
            <w:r w:rsidRPr="0042354A">
              <w:rPr>
                <w:rFonts w:ascii="宋体" w:hAnsi="宋体" w:cs="仿宋"/>
                <w:color w:val="000000"/>
                <w:kern w:val="0"/>
                <w:szCs w:val="21"/>
              </w:rPr>
              <w:t xml:space="preserve">) </w:t>
            </w:r>
            <w:r w:rsidRPr="0042354A">
              <w:rPr>
                <w:rFonts w:ascii="宋体" w:hAnsi="宋体" w:cs="仿宋" w:hint="eastAsia"/>
                <w:color w:val="000000"/>
                <w:kern w:val="0"/>
                <w:szCs w:val="21"/>
              </w:rPr>
              <w:t>试用版</w:t>
            </w:r>
          </w:p>
        </w:tc>
      </w:tr>
      <w:tr w:rsidR="00053F18" w:rsidRPr="0042354A" w:rsidTr="0042354A">
        <w:tc>
          <w:tcPr>
            <w:tcW w:w="1045" w:type="dxa"/>
          </w:tcPr>
          <w:p w:rsidR="00053F18" w:rsidRPr="00DF6EC5" w:rsidRDefault="00053F18" w:rsidP="0042354A">
            <w:pPr>
              <w:pStyle w:val="a9"/>
              <w:numPr>
                <w:ilvl w:val="0"/>
                <w:numId w:val="44"/>
              </w:numPr>
              <w:spacing w:line="360" w:lineRule="auto"/>
              <w:ind w:firstLineChars="0"/>
              <w:jc w:val="center"/>
              <w:rPr>
                <w:rFonts w:ascii="宋体" w:cs="仿宋"/>
                <w:bCs/>
                <w:color w:val="000000"/>
                <w:kern w:val="0"/>
                <w:sz w:val="21"/>
                <w:szCs w:val="21"/>
                <w:lang w:val="en-US" w:eastAsia="zh-CN"/>
              </w:rPr>
            </w:pPr>
          </w:p>
        </w:tc>
        <w:tc>
          <w:tcPr>
            <w:tcW w:w="7477" w:type="dxa"/>
          </w:tcPr>
          <w:p w:rsidR="00053F18" w:rsidRPr="0042354A" w:rsidRDefault="00053F18" w:rsidP="0042354A">
            <w:pPr>
              <w:spacing w:line="360" w:lineRule="auto"/>
              <w:jc w:val="center"/>
              <w:rPr>
                <w:rFonts w:ascii="宋体" w:cs="仿宋"/>
                <w:color w:val="000000"/>
                <w:kern w:val="0"/>
                <w:szCs w:val="21"/>
              </w:rPr>
            </w:pPr>
            <w:r w:rsidRPr="0042354A">
              <w:rPr>
                <w:rFonts w:ascii="宋体" w:hAnsi="宋体" w:cs="仿宋" w:hint="eastAsia"/>
                <w:color w:val="000000"/>
                <w:kern w:val="0"/>
                <w:szCs w:val="21"/>
              </w:rPr>
              <w:t>微软</w:t>
            </w:r>
            <w:r w:rsidRPr="0042354A">
              <w:rPr>
                <w:rFonts w:ascii="宋体" w:hAnsi="宋体" w:cs="仿宋"/>
                <w:color w:val="000000"/>
                <w:kern w:val="0"/>
                <w:szCs w:val="21"/>
              </w:rPr>
              <w:t xml:space="preserve"> Windows Server 2012 R2(</w:t>
            </w:r>
            <w:r w:rsidRPr="0042354A">
              <w:rPr>
                <w:rFonts w:ascii="宋体" w:hAnsi="宋体" w:cs="仿宋" w:hint="eastAsia"/>
                <w:color w:val="000000"/>
                <w:kern w:val="0"/>
                <w:szCs w:val="21"/>
              </w:rPr>
              <w:t>中文版</w:t>
            </w:r>
            <w:r w:rsidRPr="0042354A">
              <w:rPr>
                <w:rFonts w:ascii="宋体" w:hAnsi="宋体" w:cs="仿宋"/>
                <w:color w:val="000000"/>
                <w:kern w:val="0"/>
                <w:szCs w:val="21"/>
              </w:rPr>
              <w:t xml:space="preserve">) </w:t>
            </w:r>
            <w:r w:rsidRPr="0042354A">
              <w:rPr>
                <w:rFonts w:ascii="宋体" w:hAnsi="宋体" w:cs="仿宋" w:hint="eastAsia"/>
                <w:color w:val="000000"/>
                <w:kern w:val="0"/>
                <w:szCs w:val="21"/>
              </w:rPr>
              <w:t>试用版</w:t>
            </w:r>
          </w:p>
        </w:tc>
      </w:tr>
      <w:tr w:rsidR="00053F18" w:rsidRPr="0042354A" w:rsidTr="0042354A">
        <w:tc>
          <w:tcPr>
            <w:tcW w:w="1045" w:type="dxa"/>
          </w:tcPr>
          <w:p w:rsidR="00053F18" w:rsidRPr="00DF6EC5" w:rsidRDefault="00053F18" w:rsidP="0042354A">
            <w:pPr>
              <w:pStyle w:val="a9"/>
              <w:numPr>
                <w:ilvl w:val="0"/>
                <w:numId w:val="44"/>
              </w:numPr>
              <w:spacing w:line="360" w:lineRule="auto"/>
              <w:ind w:firstLineChars="0"/>
              <w:jc w:val="center"/>
              <w:rPr>
                <w:rFonts w:ascii="宋体" w:cs="仿宋"/>
                <w:bCs/>
                <w:color w:val="000000"/>
                <w:kern w:val="0"/>
                <w:sz w:val="21"/>
                <w:szCs w:val="21"/>
                <w:lang w:val="en-US" w:eastAsia="zh-CN"/>
              </w:rPr>
            </w:pPr>
          </w:p>
        </w:tc>
        <w:tc>
          <w:tcPr>
            <w:tcW w:w="7477" w:type="dxa"/>
          </w:tcPr>
          <w:p w:rsidR="00053F18" w:rsidRPr="0042354A" w:rsidRDefault="00053F18" w:rsidP="0042354A">
            <w:pPr>
              <w:spacing w:line="360" w:lineRule="auto"/>
              <w:jc w:val="center"/>
              <w:rPr>
                <w:rFonts w:ascii="宋体" w:cs="仿宋"/>
                <w:color w:val="000000"/>
                <w:kern w:val="0"/>
                <w:szCs w:val="21"/>
              </w:rPr>
            </w:pPr>
            <w:r w:rsidRPr="0042354A">
              <w:rPr>
                <w:rFonts w:ascii="宋体" w:hAnsi="宋体" w:cs="仿宋"/>
                <w:color w:val="000000"/>
                <w:kern w:val="0"/>
                <w:szCs w:val="21"/>
              </w:rPr>
              <w:t>VMware workstation 14</w:t>
            </w:r>
            <w:r w:rsidRPr="0042354A">
              <w:rPr>
                <w:rFonts w:ascii="宋体" w:hAnsi="宋体" w:cs="仿宋" w:hint="eastAsia"/>
                <w:color w:val="000000"/>
                <w:kern w:val="0"/>
                <w:szCs w:val="21"/>
              </w:rPr>
              <w:t>试用版</w:t>
            </w:r>
          </w:p>
        </w:tc>
      </w:tr>
      <w:tr w:rsidR="00053F18" w:rsidRPr="0042354A" w:rsidTr="0042354A">
        <w:tc>
          <w:tcPr>
            <w:tcW w:w="1045" w:type="dxa"/>
          </w:tcPr>
          <w:p w:rsidR="00053F18" w:rsidRPr="00DF6EC5" w:rsidRDefault="00053F18" w:rsidP="0042354A">
            <w:pPr>
              <w:pStyle w:val="a9"/>
              <w:numPr>
                <w:ilvl w:val="0"/>
                <w:numId w:val="44"/>
              </w:numPr>
              <w:spacing w:line="360" w:lineRule="auto"/>
              <w:ind w:firstLineChars="0"/>
              <w:jc w:val="center"/>
              <w:rPr>
                <w:rFonts w:ascii="宋体" w:cs="仿宋"/>
                <w:bCs/>
                <w:color w:val="000000"/>
                <w:kern w:val="0"/>
                <w:sz w:val="21"/>
                <w:szCs w:val="21"/>
                <w:lang w:val="en-US" w:eastAsia="zh-CN"/>
              </w:rPr>
            </w:pPr>
          </w:p>
        </w:tc>
        <w:tc>
          <w:tcPr>
            <w:tcW w:w="7477" w:type="dxa"/>
          </w:tcPr>
          <w:p w:rsidR="00053F18" w:rsidRPr="0042354A" w:rsidRDefault="00053F18" w:rsidP="0042354A">
            <w:pPr>
              <w:spacing w:line="360" w:lineRule="auto"/>
              <w:jc w:val="center"/>
              <w:rPr>
                <w:rFonts w:ascii="宋体" w:hAnsi="宋体" w:cs="仿宋"/>
                <w:color w:val="000000"/>
                <w:kern w:val="0"/>
                <w:szCs w:val="21"/>
              </w:rPr>
            </w:pPr>
            <w:r w:rsidRPr="0042354A">
              <w:rPr>
                <w:rFonts w:ascii="宋体" w:hAnsi="宋体" w:cs="仿宋"/>
                <w:color w:val="000000"/>
                <w:kern w:val="0"/>
                <w:szCs w:val="21"/>
              </w:rPr>
              <w:t>SecureCRT</w:t>
            </w:r>
          </w:p>
        </w:tc>
      </w:tr>
      <w:tr w:rsidR="00053F18" w:rsidRPr="0042354A" w:rsidTr="0042354A">
        <w:tc>
          <w:tcPr>
            <w:tcW w:w="1045" w:type="dxa"/>
          </w:tcPr>
          <w:p w:rsidR="00053F18" w:rsidRPr="00DF6EC5" w:rsidRDefault="00053F18" w:rsidP="0042354A">
            <w:pPr>
              <w:pStyle w:val="a9"/>
              <w:numPr>
                <w:ilvl w:val="0"/>
                <w:numId w:val="44"/>
              </w:numPr>
              <w:spacing w:line="360" w:lineRule="auto"/>
              <w:ind w:firstLineChars="0"/>
              <w:jc w:val="center"/>
              <w:rPr>
                <w:rFonts w:ascii="宋体" w:cs="仿宋"/>
                <w:bCs/>
                <w:color w:val="000000"/>
                <w:kern w:val="0"/>
                <w:sz w:val="21"/>
                <w:szCs w:val="21"/>
                <w:lang w:val="en-US" w:eastAsia="zh-CN"/>
              </w:rPr>
            </w:pPr>
          </w:p>
        </w:tc>
        <w:tc>
          <w:tcPr>
            <w:tcW w:w="7477" w:type="dxa"/>
          </w:tcPr>
          <w:p w:rsidR="00053F18" w:rsidRPr="0042354A" w:rsidRDefault="00053F18" w:rsidP="0042354A">
            <w:pPr>
              <w:spacing w:line="360" w:lineRule="auto"/>
              <w:jc w:val="center"/>
              <w:rPr>
                <w:rFonts w:ascii="宋体" w:hAnsi="宋体" w:cs="仿宋"/>
                <w:color w:val="000000"/>
                <w:kern w:val="0"/>
                <w:szCs w:val="21"/>
              </w:rPr>
            </w:pPr>
            <w:r w:rsidRPr="0042354A">
              <w:rPr>
                <w:rFonts w:ascii="宋体" w:hAnsi="宋体" w:cs="仿宋"/>
                <w:color w:val="000000"/>
                <w:kern w:val="0"/>
                <w:szCs w:val="21"/>
              </w:rPr>
              <w:t>Apache Tomcat 7.0.27</w:t>
            </w:r>
          </w:p>
        </w:tc>
      </w:tr>
      <w:tr w:rsidR="00053F18" w:rsidRPr="0042354A" w:rsidTr="0042354A">
        <w:tc>
          <w:tcPr>
            <w:tcW w:w="1045" w:type="dxa"/>
          </w:tcPr>
          <w:p w:rsidR="00053F18" w:rsidRPr="00DF6EC5" w:rsidRDefault="00053F18" w:rsidP="0042354A">
            <w:pPr>
              <w:pStyle w:val="a9"/>
              <w:numPr>
                <w:ilvl w:val="0"/>
                <w:numId w:val="44"/>
              </w:numPr>
              <w:spacing w:line="360" w:lineRule="auto"/>
              <w:ind w:firstLineChars="0"/>
              <w:jc w:val="center"/>
              <w:rPr>
                <w:rFonts w:ascii="宋体" w:cs="仿宋"/>
                <w:bCs/>
                <w:color w:val="000000"/>
                <w:kern w:val="0"/>
                <w:sz w:val="21"/>
                <w:szCs w:val="21"/>
                <w:lang w:val="en-US" w:eastAsia="zh-CN"/>
              </w:rPr>
            </w:pPr>
          </w:p>
        </w:tc>
        <w:tc>
          <w:tcPr>
            <w:tcW w:w="7477" w:type="dxa"/>
          </w:tcPr>
          <w:p w:rsidR="00053F18" w:rsidRPr="0042354A" w:rsidRDefault="00053F18" w:rsidP="0042354A">
            <w:pPr>
              <w:spacing w:line="360" w:lineRule="auto"/>
              <w:jc w:val="center"/>
              <w:rPr>
                <w:rFonts w:ascii="宋体" w:cs="仿宋"/>
                <w:color w:val="000000"/>
                <w:kern w:val="0"/>
                <w:szCs w:val="21"/>
              </w:rPr>
            </w:pPr>
            <w:r w:rsidRPr="0042354A">
              <w:rPr>
                <w:rFonts w:ascii="宋体" w:hAnsi="宋体" w:cs="仿宋"/>
                <w:color w:val="000000"/>
                <w:kern w:val="0"/>
                <w:szCs w:val="21"/>
              </w:rPr>
              <w:t>JDK</w:t>
            </w:r>
            <w:r w:rsidRPr="0042354A">
              <w:rPr>
                <w:rFonts w:ascii="宋体" w:hAnsi="宋体" w:cs="仿宋" w:hint="eastAsia"/>
                <w:color w:val="000000"/>
                <w:kern w:val="0"/>
                <w:szCs w:val="21"/>
              </w:rPr>
              <w:t>（</w:t>
            </w:r>
            <w:r w:rsidRPr="0042354A">
              <w:rPr>
                <w:rFonts w:ascii="宋体" w:hAnsi="宋体" w:cs="仿宋"/>
                <w:color w:val="000000"/>
                <w:kern w:val="0"/>
                <w:szCs w:val="21"/>
              </w:rPr>
              <w:t>Java Development Kit</w:t>
            </w:r>
            <w:r w:rsidRPr="0042354A">
              <w:rPr>
                <w:rFonts w:ascii="宋体" w:hAnsi="宋体" w:cs="仿宋" w:hint="eastAsia"/>
                <w:color w:val="000000"/>
                <w:kern w:val="0"/>
                <w:szCs w:val="21"/>
              </w:rPr>
              <w:t>）</w:t>
            </w:r>
            <w:r w:rsidRPr="0042354A">
              <w:rPr>
                <w:rFonts w:ascii="宋体" w:hAnsi="宋体" w:cs="仿宋"/>
                <w:color w:val="000000"/>
                <w:kern w:val="0"/>
                <w:szCs w:val="21"/>
              </w:rPr>
              <w:t>1.7</w:t>
            </w:r>
            <w:r w:rsidRPr="0042354A">
              <w:rPr>
                <w:rFonts w:ascii="宋体" w:hAnsi="宋体" w:cs="仿宋" w:hint="eastAsia"/>
                <w:color w:val="000000"/>
                <w:kern w:val="0"/>
                <w:szCs w:val="21"/>
              </w:rPr>
              <w:t>及以上</w:t>
            </w:r>
          </w:p>
        </w:tc>
      </w:tr>
      <w:tr w:rsidR="00053F18" w:rsidRPr="0042354A" w:rsidTr="0042354A">
        <w:tc>
          <w:tcPr>
            <w:tcW w:w="1045" w:type="dxa"/>
          </w:tcPr>
          <w:p w:rsidR="00053F18" w:rsidRPr="00DF6EC5" w:rsidRDefault="00053F18" w:rsidP="0042354A">
            <w:pPr>
              <w:pStyle w:val="a9"/>
              <w:numPr>
                <w:ilvl w:val="0"/>
                <w:numId w:val="44"/>
              </w:numPr>
              <w:spacing w:line="360" w:lineRule="auto"/>
              <w:ind w:firstLineChars="0"/>
              <w:jc w:val="center"/>
              <w:rPr>
                <w:rFonts w:ascii="宋体" w:cs="仿宋"/>
                <w:bCs/>
                <w:color w:val="000000"/>
                <w:kern w:val="0"/>
                <w:sz w:val="21"/>
                <w:szCs w:val="21"/>
                <w:lang w:val="en-US" w:eastAsia="zh-CN"/>
              </w:rPr>
            </w:pPr>
          </w:p>
        </w:tc>
        <w:tc>
          <w:tcPr>
            <w:tcW w:w="7477" w:type="dxa"/>
          </w:tcPr>
          <w:p w:rsidR="00053F18" w:rsidRPr="0042354A" w:rsidRDefault="00053F18" w:rsidP="0042354A">
            <w:pPr>
              <w:spacing w:line="360" w:lineRule="auto"/>
              <w:jc w:val="center"/>
              <w:rPr>
                <w:rFonts w:ascii="宋体" w:cs="仿宋"/>
                <w:color w:val="000000"/>
                <w:kern w:val="0"/>
                <w:szCs w:val="21"/>
              </w:rPr>
            </w:pPr>
            <w:r w:rsidRPr="0042354A">
              <w:rPr>
                <w:rFonts w:ascii="宋体" w:hAnsi="宋体" w:cs="仿宋" w:hint="eastAsia"/>
                <w:color w:val="000000"/>
                <w:kern w:val="0"/>
                <w:szCs w:val="21"/>
              </w:rPr>
              <w:t>谷歌浏览器</w:t>
            </w:r>
            <w:r w:rsidRPr="0042354A">
              <w:rPr>
                <w:rFonts w:ascii="宋体" w:hAnsi="宋体" w:cs="仿宋"/>
                <w:color w:val="000000"/>
                <w:kern w:val="0"/>
                <w:szCs w:val="21"/>
              </w:rPr>
              <w:t>(Google Chrome)</w:t>
            </w:r>
            <w:r w:rsidRPr="0042354A">
              <w:rPr>
                <w:rFonts w:ascii="宋体" w:hAnsi="宋体" w:cs="仿宋" w:hint="eastAsia"/>
                <w:color w:val="000000"/>
                <w:kern w:val="0"/>
                <w:szCs w:val="21"/>
              </w:rPr>
              <w:t>官方正式版</w:t>
            </w:r>
          </w:p>
        </w:tc>
      </w:tr>
      <w:tr w:rsidR="00053F18" w:rsidRPr="0042354A" w:rsidTr="0042354A">
        <w:tc>
          <w:tcPr>
            <w:tcW w:w="1045" w:type="dxa"/>
          </w:tcPr>
          <w:p w:rsidR="00053F18" w:rsidRPr="00DF6EC5" w:rsidRDefault="00053F18" w:rsidP="0042354A">
            <w:pPr>
              <w:pStyle w:val="a9"/>
              <w:numPr>
                <w:ilvl w:val="0"/>
                <w:numId w:val="44"/>
              </w:numPr>
              <w:spacing w:line="360" w:lineRule="auto"/>
              <w:ind w:firstLineChars="0"/>
              <w:jc w:val="center"/>
              <w:rPr>
                <w:rFonts w:ascii="宋体" w:cs="仿宋"/>
                <w:bCs/>
                <w:color w:val="000000"/>
                <w:kern w:val="0"/>
                <w:sz w:val="21"/>
                <w:szCs w:val="21"/>
                <w:lang w:val="en-US" w:eastAsia="zh-CN"/>
              </w:rPr>
            </w:pPr>
          </w:p>
        </w:tc>
        <w:tc>
          <w:tcPr>
            <w:tcW w:w="7477" w:type="dxa"/>
          </w:tcPr>
          <w:p w:rsidR="00053F18" w:rsidRPr="0042354A" w:rsidRDefault="00053F18" w:rsidP="0042354A">
            <w:pPr>
              <w:spacing w:line="360" w:lineRule="auto"/>
              <w:jc w:val="center"/>
              <w:rPr>
                <w:rFonts w:ascii="宋体" w:cs="仿宋"/>
                <w:color w:val="000000"/>
                <w:kern w:val="0"/>
                <w:szCs w:val="21"/>
              </w:rPr>
            </w:pPr>
            <w:r w:rsidRPr="0042354A">
              <w:rPr>
                <w:rFonts w:ascii="宋体" w:hAnsi="宋体" w:cs="仿宋"/>
                <w:kern w:val="0"/>
                <w:szCs w:val="21"/>
              </w:rPr>
              <w:t>VLC media player</w:t>
            </w:r>
            <w:r w:rsidRPr="0042354A">
              <w:rPr>
                <w:rFonts w:ascii="宋体" w:hAnsi="宋体" w:cs="仿宋" w:hint="eastAsia"/>
                <w:kern w:val="0"/>
                <w:szCs w:val="21"/>
              </w:rPr>
              <w:t>播放器</w:t>
            </w:r>
          </w:p>
        </w:tc>
      </w:tr>
    </w:tbl>
    <w:p w:rsidR="00053F18" w:rsidRPr="00295CA0" w:rsidRDefault="00053F18" w:rsidP="00507864">
      <w:pPr>
        <w:spacing w:line="360" w:lineRule="auto"/>
        <w:rPr>
          <w:rFonts w:ascii="宋体" w:cs="仿宋"/>
          <w:b/>
          <w:szCs w:val="21"/>
        </w:rPr>
      </w:pPr>
      <w:r w:rsidRPr="00295CA0">
        <w:rPr>
          <w:rFonts w:ascii="宋体" w:hAnsi="宋体" w:cs="仿宋" w:hint="eastAsia"/>
          <w:b/>
          <w:szCs w:val="21"/>
        </w:rPr>
        <w:t>八、成绩评定</w:t>
      </w:r>
    </w:p>
    <w:p w:rsidR="00053F18" w:rsidRPr="00295CA0" w:rsidRDefault="00053F18" w:rsidP="00715E75">
      <w:pPr>
        <w:spacing w:line="360" w:lineRule="auto"/>
        <w:ind w:firstLineChars="200" w:firstLine="420"/>
        <w:rPr>
          <w:rFonts w:ascii="宋体" w:cs="仿宋"/>
          <w:szCs w:val="21"/>
        </w:rPr>
      </w:pPr>
      <w:r w:rsidRPr="00295CA0">
        <w:rPr>
          <w:rFonts w:ascii="宋体" w:hAnsi="宋体" w:cs="仿宋" w:hint="eastAsia"/>
          <w:szCs w:val="21"/>
        </w:rPr>
        <w:t>（一）评分原则</w:t>
      </w:r>
    </w:p>
    <w:p w:rsidR="00053F18" w:rsidRPr="00295CA0" w:rsidRDefault="00053F18" w:rsidP="00715E75">
      <w:pPr>
        <w:adjustRightInd w:val="0"/>
        <w:spacing w:line="360" w:lineRule="auto"/>
        <w:ind w:firstLineChars="200" w:firstLine="420"/>
        <w:rPr>
          <w:rFonts w:ascii="宋体" w:cs="仿宋"/>
          <w:color w:val="000000"/>
          <w:szCs w:val="21"/>
        </w:rPr>
      </w:pPr>
      <w:r w:rsidRPr="00295CA0">
        <w:rPr>
          <w:rFonts w:ascii="宋体" w:hAnsi="宋体" w:cs="仿宋" w:hint="eastAsia"/>
          <w:color w:val="000000"/>
          <w:szCs w:val="21"/>
        </w:rPr>
        <w:t>竞赛评分严格按照公平、公正、公开的原则，评分标准注重考察参赛选手以下三个方面的能力和水平：</w:t>
      </w:r>
    </w:p>
    <w:p w:rsidR="00053F18" w:rsidRPr="00295CA0" w:rsidRDefault="00053F18" w:rsidP="00715E75">
      <w:pPr>
        <w:adjustRightInd w:val="0"/>
        <w:spacing w:line="360" w:lineRule="auto"/>
        <w:ind w:firstLineChars="200" w:firstLine="420"/>
        <w:rPr>
          <w:rFonts w:ascii="宋体" w:cs="仿宋"/>
          <w:color w:val="000000"/>
          <w:szCs w:val="21"/>
        </w:rPr>
      </w:pPr>
      <w:r w:rsidRPr="00295CA0">
        <w:rPr>
          <w:rFonts w:ascii="宋体" w:hAnsi="宋体" w:cs="仿宋"/>
          <w:color w:val="000000"/>
          <w:szCs w:val="21"/>
        </w:rPr>
        <w:t xml:space="preserve">1. </w:t>
      </w:r>
      <w:r w:rsidRPr="00295CA0">
        <w:rPr>
          <w:rFonts w:ascii="宋体" w:hAnsi="宋体" w:cs="仿宋" w:hint="eastAsia"/>
          <w:color w:val="000000"/>
          <w:szCs w:val="21"/>
        </w:rPr>
        <w:t>网络系统组建、配置与应用、安全配置与防护的正确性、规范性和合理性。</w:t>
      </w:r>
    </w:p>
    <w:p w:rsidR="00053F18" w:rsidRPr="00295CA0" w:rsidRDefault="00053F18" w:rsidP="00715E75">
      <w:pPr>
        <w:adjustRightInd w:val="0"/>
        <w:spacing w:line="360" w:lineRule="auto"/>
        <w:ind w:firstLineChars="200" w:firstLine="420"/>
        <w:rPr>
          <w:rFonts w:ascii="宋体" w:cs="仿宋"/>
          <w:color w:val="000000"/>
          <w:szCs w:val="21"/>
        </w:rPr>
      </w:pPr>
      <w:r w:rsidRPr="00295CA0">
        <w:rPr>
          <w:rFonts w:ascii="宋体" w:hAnsi="宋体" w:cs="仿宋"/>
          <w:color w:val="000000"/>
          <w:szCs w:val="21"/>
        </w:rPr>
        <w:t xml:space="preserve">2. </w:t>
      </w:r>
      <w:r w:rsidRPr="00295CA0">
        <w:rPr>
          <w:rFonts w:ascii="宋体" w:hAnsi="宋体" w:cs="仿宋" w:hint="eastAsia"/>
          <w:color w:val="000000"/>
          <w:szCs w:val="21"/>
        </w:rPr>
        <w:t>相关文档的准确性与规范性。</w:t>
      </w:r>
    </w:p>
    <w:p w:rsidR="00053F18" w:rsidRPr="00295CA0" w:rsidRDefault="00053F18" w:rsidP="00715E75">
      <w:pPr>
        <w:adjustRightInd w:val="0"/>
        <w:spacing w:line="360" w:lineRule="auto"/>
        <w:ind w:firstLineChars="200" w:firstLine="420"/>
        <w:rPr>
          <w:rFonts w:ascii="宋体" w:cs="仿宋"/>
          <w:color w:val="000000"/>
          <w:szCs w:val="21"/>
        </w:rPr>
      </w:pPr>
      <w:r w:rsidRPr="00295CA0">
        <w:rPr>
          <w:rFonts w:ascii="宋体" w:hAnsi="宋体" w:cs="仿宋"/>
          <w:color w:val="000000"/>
          <w:szCs w:val="21"/>
        </w:rPr>
        <w:t xml:space="preserve">3. </w:t>
      </w:r>
      <w:r w:rsidRPr="00295CA0">
        <w:rPr>
          <w:rFonts w:ascii="宋体" w:hAnsi="宋体" w:cs="仿宋" w:hint="eastAsia"/>
          <w:color w:val="000000"/>
          <w:szCs w:val="21"/>
        </w:rPr>
        <w:t>团队风貌、职业素养、协作与沟通、组织与管理能力。</w:t>
      </w:r>
    </w:p>
    <w:p w:rsidR="00053F18" w:rsidRPr="00295CA0" w:rsidRDefault="00053F18" w:rsidP="00715E75">
      <w:pPr>
        <w:adjustRightInd w:val="0"/>
        <w:spacing w:line="360" w:lineRule="auto"/>
        <w:ind w:firstLineChars="200" w:firstLine="420"/>
        <w:rPr>
          <w:rFonts w:ascii="宋体" w:cs="仿宋"/>
          <w:color w:val="000000"/>
          <w:szCs w:val="21"/>
        </w:rPr>
      </w:pPr>
      <w:r w:rsidRPr="00295CA0">
        <w:rPr>
          <w:rFonts w:ascii="宋体" w:hAnsi="宋体" w:cs="仿宋" w:hint="eastAsia"/>
          <w:color w:val="000000"/>
          <w:szCs w:val="21"/>
        </w:rPr>
        <w:lastRenderedPageBreak/>
        <w:t>（二）评分细则与知识点</w:t>
      </w:r>
    </w:p>
    <w:tbl>
      <w:tblPr>
        <w:tblW w:w="852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709"/>
        <w:gridCol w:w="2972"/>
        <w:gridCol w:w="4841"/>
      </w:tblGrid>
      <w:tr w:rsidR="00053F18" w:rsidRPr="0042354A" w:rsidTr="00507864">
        <w:trPr>
          <w:tblHeader/>
          <w:jc w:val="center"/>
        </w:trPr>
        <w:tc>
          <w:tcPr>
            <w:tcW w:w="8522" w:type="dxa"/>
            <w:gridSpan w:val="3"/>
            <w:vAlign w:val="center"/>
          </w:tcPr>
          <w:p w:rsidR="00053F18" w:rsidRPr="0042354A" w:rsidRDefault="00053F18" w:rsidP="00507864">
            <w:pPr>
              <w:jc w:val="center"/>
              <w:rPr>
                <w:rFonts w:ascii="宋体" w:cs="仿宋"/>
                <w:b/>
                <w:color w:val="000000"/>
                <w:szCs w:val="21"/>
              </w:rPr>
            </w:pPr>
            <w:r w:rsidRPr="0042354A">
              <w:rPr>
                <w:rFonts w:ascii="宋体" w:hAnsi="宋体" w:cs="仿宋" w:hint="eastAsia"/>
                <w:b/>
                <w:color w:val="000000"/>
                <w:szCs w:val="21"/>
              </w:rPr>
              <w:t>评分细则与知识点</w:t>
            </w:r>
          </w:p>
        </w:tc>
      </w:tr>
      <w:tr w:rsidR="00053F18" w:rsidRPr="0042354A" w:rsidTr="00507864">
        <w:trPr>
          <w:jc w:val="center"/>
        </w:trPr>
        <w:tc>
          <w:tcPr>
            <w:tcW w:w="709" w:type="dxa"/>
            <w:vAlign w:val="center"/>
          </w:tcPr>
          <w:p w:rsidR="00053F18" w:rsidRPr="0042354A" w:rsidRDefault="00053F18" w:rsidP="00507864">
            <w:pPr>
              <w:jc w:val="center"/>
              <w:rPr>
                <w:rFonts w:ascii="宋体" w:cs="仿宋"/>
                <w:color w:val="000000"/>
                <w:szCs w:val="21"/>
              </w:rPr>
            </w:pPr>
            <w:r w:rsidRPr="0042354A">
              <w:rPr>
                <w:rFonts w:ascii="宋体" w:hAnsi="宋体" w:cs="仿宋" w:hint="eastAsia"/>
                <w:color w:val="000000"/>
                <w:szCs w:val="21"/>
              </w:rPr>
              <w:t>序号</w:t>
            </w:r>
          </w:p>
        </w:tc>
        <w:tc>
          <w:tcPr>
            <w:tcW w:w="2972" w:type="dxa"/>
            <w:vAlign w:val="center"/>
          </w:tcPr>
          <w:p w:rsidR="00053F18" w:rsidRPr="0042354A" w:rsidRDefault="00053F18" w:rsidP="00507864">
            <w:pPr>
              <w:jc w:val="center"/>
              <w:rPr>
                <w:rFonts w:ascii="宋体" w:cs="仿宋"/>
                <w:color w:val="000000"/>
                <w:szCs w:val="21"/>
              </w:rPr>
            </w:pPr>
            <w:r w:rsidRPr="0042354A">
              <w:rPr>
                <w:rFonts w:ascii="宋体" w:hAnsi="宋体" w:cs="仿宋" w:hint="eastAsia"/>
                <w:color w:val="000000"/>
                <w:szCs w:val="21"/>
              </w:rPr>
              <w:t>具体内容</w:t>
            </w:r>
          </w:p>
        </w:tc>
        <w:tc>
          <w:tcPr>
            <w:tcW w:w="4841" w:type="dxa"/>
            <w:vAlign w:val="center"/>
          </w:tcPr>
          <w:p w:rsidR="00053F18" w:rsidRPr="0042354A" w:rsidRDefault="00053F18" w:rsidP="00507864">
            <w:pPr>
              <w:jc w:val="center"/>
              <w:rPr>
                <w:rFonts w:ascii="宋体" w:cs="仿宋"/>
                <w:color w:val="000000"/>
                <w:szCs w:val="21"/>
              </w:rPr>
            </w:pPr>
            <w:r w:rsidRPr="0042354A">
              <w:rPr>
                <w:rFonts w:ascii="宋体" w:hAnsi="宋体" w:cs="仿宋" w:hint="eastAsia"/>
                <w:color w:val="000000"/>
                <w:szCs w:val="21"/>
              </w:rPr>
              <w:t>分值及评分细则</w:t>
            </w:r>
          </w:p>
        </w:tc>
      </w:tr>
      <w:tr w:rsidR="00053F18" w:rsidRPr="0042354A" w:rsidTr="00507864">
        <w:trPr>
          <w:trHeight w:val="632"/>
          <w:jc w:val="center"/>
        </w:trPr>
        <w:tc>
          <w:tcPr>
            <w:tcW w:w="709" w:type="dxa"/>
            <w:tcBorders>
              <w:bottom w:val="single" w:sz="4" w:space="0" w:color="auto"/>
            </w:tcBorders>
            <w:vAlign w:val="center"/>
          </w:tcPr>
          <w:p w:rsidR="00053F18" w:rsidRPr="0042354A" w:rsidRDefault="00053F18" w:rsidP="00507864">
            <w:pPr>
              <w:jc w:val="center"/>
              <w:rPr>
                <w:rFonts w:ascii="宋体" w:hAnsi="宋体" w:cs="仿宋"/>
                <w:color w:val="000000"/>
                <w:szCs w:val="21"/>
              </w:rPr>
            </w:pPr>
            <w:r w:rsidRPr="0042354A">
              <w:rPr>
                <w:rFonts w:ascii="宋体" w:hAnsi="宋体" w:cs="仿宋"/>
                <w:color w:val="000000"/>
                <w:szCs w:val="21"/>
              </w:rPr>
              <w:t>1</w:t>
            </w:r>
          </w:p>
        </w:tc>
        <w:tc>
          <w:tcPr>
            <w:tcW w:w="2972" w:type="dxa"/>
            <w:vAlign w:val="center"/>
          </w:tcPr>
          <w:p w:rsidR="00053F18" w:rsidRPr="0042354A" w:rsidRDefault="00053F18" w:rsidP="00507864">
            <w:pPr>
              <w:jc w:val="center"/>
              <w:rPr>
                <w:rFonts w:ascii="宋体" w:cs="仿宋"/>
                <w:color w:val="000000"/>
                <w:szCs w:val="21"/>
              </w:rPr>
            </w:pPr>
            <w:r w:rsidRPr="0042354A">
              <w:rPr>
                <w:rFonts w:ascii="宋体" w:hAnsi="宋体" w:cs="仿宋" w:hint="eastAsia"/>
                <w:color w:val="000000"/>
                <w:szCs w:val="21"/>
              </w:rPr>
              <w:t>网络综合布线安装和施工</w:t>
            </w:r>
          </w:p>
        </w:tc>
        <w:tc>
          <w:tcPr>
            <w:tcW w:w="4841" w:type="dxa"/>
            <w:vAlign w:val="center"/>
          </w:tcPr>
          <w:p w:rsidR="00053F18" w:rsidRPr="0042354A" w:rsidRDefault="00053F18" w:rsidP="00507864">
            <w:pPr>
              <w:rPr>
                <w:rFonts w:ascii="宋体" w:cs="仿宋"/>
                <w:color w:val="000000"/>
                <w:szCs w:val="21"/>
              </w:rPr>
            </w:pPr>
            <w:r w:rsidRPr="0042354A">
              <w:rPr>
                <w:rFonts w:ascii="宋体" w:hAnsi="宋体" w:cs="仿宋" w:hint="eastAsia"/>
                <w:color w:val="000000"/>
                <w:szCs w:val="21"/>
              </w:rPr>
              <w:t>完成设备连接，保证和测试物理连通性，</w:t>
            </w:r>
            <w:r w:rsidRPr="0042354A">
              <w:rPr>
                <w:rFonts w:ascii="宋体" w:hAnsi="宋体" w:cs="仿宋"/>
                <w:color w:val="000000"/>
                <w:szCs w:val="21"/>
              </w:rPr>
              <w:t>IP</w:t>
            </w:r>
            <w:r w:rsidRPr="0042354A">
              <w:rPr>
                <w:rFonts w:ascii="宋体" w:hAnsi="宋体" w:cs="仿宋" w:hint="eastAsia"/>
                <w:color w:val="000000"/>
                <w:szCs w:val="21"/>
              </w:rPr>
              <w:t>地址划分实施，满分为</w:t>
            </w:r>
            <w:r w:rsidRPr="0042354A">
              <w:rPr>
                <w:rFonts w:ascii="宋体" w:hAnsi="宋体" w:cs="仿宋"/>
                <w:color w:val="000000"/>
                <w:szCs w:val="21"/>
              </w:rPr>
              <w:t>50</w:t>
            </w:r>
            <w:r w:rsidRPr="0042354A">
              <w:rPr>
                <w:rFonts w:ascii="宋体" w:hAnsi="宋体" w:cs="仿宋" w:hint="eastAsia"/>
                <w:color w:val="000000"/>
                <w:szCs w:val="21"/>
              </w:rPr>
              <w:t>分</w:t>
            </w:r>
          </w:p>
        </w:tc>
      </w:tr>
      <w:tr w:rsidR="00053F18" w:rsidRPr="0042354A" w:rsidTr="00507864">
        <w:trPr>
          <w:trHeight w:val="267"/>
          <w:jc w:val="center"/>
        </w:trPr>
        <w:tc>
          <w:tcPr>
            <w:tcW w:w="709" w:type="dxa"/>
            <w:tcBorders>
              <w:top w:val="single" w:sz="4" w:space="0" w:color="auto"/>
              <w:bottom w:val="single" w:sz="4" w:space="0" w:color="auto"/>
            </w:tcBorders>
            <w:vAlign w:val="center"/>
          </w:tcPr>
          <w:p w:rsidR="00053F18" w:rsidRPr="0042354A" w:rsidRDefault="00053F18" w:rsidP="00507864">
            <w:pPr>
              <w:jc w:val="center"/>
              <w:rPr>
                <w:rFonts w:ascii="宋体" w:hAnsi="宋体" w:cs="仿宋"/>
                <w:color w:val="000000"/>
                <w:szCs w:val="21"/>
              </w:rPr>
            </w:pPr>
            <w:r w:rsidRPr="0042354A">
              <w:rPr>
                <w:rFonts w:ascii="宋体" w:hAnsi="宋体" w:cs="仿宋"/>
                <w:color w:val="000000"/>
                <w:szCs w:val="21"/>
              </w:rPr>
              <w:t>2</w:t>
            </w:r>
          </w:p>
        </w:tc>
        <w:tc>
          <w:tcPr>
            <w:tcW w:w="2972" w:type="dxa"/>
            <w:vAlign w:val="center"/>
          </w:tcPr>
          <w:p w:rsidR="00053F18" w:rsidRPr="0042354A" w:rsidRDefault="00053F18" w:rsidP="00507864">
            <w:pPr>
              <w:jc w:val="center"/>
              <w:rPr>
                <w:rFonts w:ascii="宋体" w:cs="仿宋"/>
                <w:color w:val="000000"/>
                <w:szCs w:val="21"/>
              </w:rPr>
            </w:pPr>
            <w:r w:rsidRPr="0042354A">
              <w:rPr>
                <w:rFonts w:ascii="宋体" w:hAnsi="宋体" w:cs="仿宋" w:hint="eastAsia"/>
                <w:color w:val="000000"/>
                <w:szCs w:val="21"/>
              </w:rPr>
              <w:t>网络调试</w:t>
            </w:r>
          </w:p>
        </w:tc>
        <w:tc>
          <w:tcPr>
            <w:tcW w:w="4841" w:type="dxa"/>
          </w:tcPr>
          <w:p w:rsidR="00053F18" w:rsidRPr="0042354A" w:rsidRDefault="00053F18" w:rsidP="00507864">
            <w:pPr>
              <w:rPr>
                <w:rFonts w:ascii="宋体" w:cs="仿宋"/>
                <w:color w:val="000000"/>
                <w:szCs w:val="21"/>
              </w:rPr>
            </w:pPr>
            <w:r w:rsidRPr="0042354A">
              <w:rPr>
                <w:rFonts w:ascii="宋体" w:hAnsi="宋体" w:cs="仿宋" w:hint="eastAsia"/>
                <w:color w:val="000000"/>
                <w:szCs w:val="21"/>
              </w:rPr>
              <w:t>完成指定的交换、路由、广域网和无线的配置，满分为</w:t>
            </w:r>
            <w:r w:rsidRPr="0042354A">
              <w:rPr>
                <w:rFonts w:ascii="宋体" w:hAnsi="宋体" w:cs="仿宋"/>
                <w:color w:val="000000"/>
                <w:szCs w:val="21"/>
              </w:rPr>
              <w:t>250</w:t>
            </w:r>
            <w:r w:rsidRPr="0042354A">
              <w:rPr>
                <w:rFonts w:ascii="宋体" w:hAnsi="宋体" w:cs="仿宋" w:hint="eastAsia"/>
                <w:color w:val="000000"/>
                <w:szCs w:val="21"/>
              </w:rPr>
              <w:t>分</w:t>
            </w:r>
          </w:p>
        </w:tc>
      </w:tr>
      <w:tr w:rsidR="00053F18" w:rsidRPr="0042354A" w:rsidTr="00507864">
        <w:trPr>
          <w:trHeight w:val="267"/>
          <w:jc w:val="center"/>
        </w:trPr>
        <w:tc>
          <w:tcPr>
            <w:tcW w:w="709" w:type="dxa"/>
            <w:tcBorders>
              <w:top w:val="single" w:sz="4" w:space="0" w:color="auto"/>
            </w:tcBorders>
            <w:vAlign w:val="center"/>
          </w:tcPr>
          <w:p w:rsidR="00053F18" w:rsidRPr="0042354A" w:rsidRDefault="00053F18" w:rsidP="00507864">
            <w:pPr>
              <w:jc w:val="center"/>
              <w:rPr>
                <w:rFonts w:ascii="宋体" w:hAnsi="宋体" w:cs="仿宋"/>
                <w:color w:val="000000"/>
                <w:szCs w:val="21"/>
              </w:rPr>
            </w:pPr>
            <w:r w:rsidRPr="0042354A">
              <w:rPr>
                <w:rFonts w:ascii="宋体" w:hAnsi="宋体" w:cs="仿宋"/>
                <w:color w:val="000000"/>
                <w:szCs w:val="21"/>
              </w:rPr>
              <w:t>3</w:t>
            </w:r>
          </w:p>
        </w:tc>
        <w:tc>
          <w:tcPr>
            <w:tcW w:w="2972" w:type="dxa"/>
            <w:vAlign w:val="center"/>
          </w:tcPr>
          <w:p w:rsidR="00053F18" w:rsidRPr="0042354A" w:rsidRDefault="00053F18" w:rsidP="00507864">
            <w:pPr>
              <w:jc w:val="center"/>
              <w:rPr>
                <w:rFonts w:ascii="宋体" w:hAnsi="宋体" w:cs="仿宋"/>
                <w:color w:val="000000"/>
                <w:szCs w:val="21"/>
              </w:rPr>
            </w:pPr>
            <w:r w:rsidRPr="0042354A">
              <w:rPr>
                <w:rFonts w:ascii="宋体" w:hAnsi="宋体" w:cs="仿宋" w:hint="eastAsia"/>
                <w:color w:val="000000"/>
                <w:szCs w:val="21"/>
              </w:rPr>
              <w:t>操作系统安装</w:t>
            </w:r>
            <w:r w:rsidRPr="0042354A">
              <w:rPr>
                <w:rFonts w:ascii="宋体" w:hAnsi="宋体" w:cs="仿宋"/>
                <w:color w:val="000000"/>
                <w:szCs w:val="21"/>
              </w:rPr>
              <w:t>(Windows/Linux)</w:t>
            </w:r>
          </w:p>
        </w:tc>
        <w:tc>
          <w:tcPr>
            <w:tcW w:w="4841" w:type="dxa"/>
            <w:vAlign w:val="center"/>
          </w:tcPr>
          <w:p w:rsidR="00053F18" w:rsidRPr="0042354A" w:rsidRDefault="00053F18" w:rsidP="00507864">
            <w:pPr>
              <w:rPr>
                <w:rFonts w:ascii="宋体" w:cs="仿宋"/>
                <w:color w:val="000000"/>
                <w:szCs w:val="21"/>
              </w:rPr>
            </w:pPr>
            <w:r w:rsidRPr="0042354A">
              <w:rPr>
                <w:rFonts w:ascii="宋体" w:hAnsi="宋体" w:cs="仿宋" w:hint="eastAsia"/>
                <w:color w:val="000000"/>
                <w:szCs w:val="21"/>
              </w:rPr>
              <w:t>完成操作系统的安装和配置，满分为</w:t>
            </w:r>
            <w:r w:rsidRPr="0042354A">
              <w:rPr>
                <w:rFonts w:ascii="宋体" w:hAnsi="宋体" w:cs="仿宋"/>
                <w:color w:val="000000"/>
                <w:szCs w:val="21"/>
              </w:rPr>
              <w:t>30</w:t>
            </w:r>
            <w:r w:rsidRPr="0042354A">
              <w:rPr>
                <w:rFonts w:ascii="宋体" w:hAnsi="宋体" w:cs="仿宋" w:hint="eastAsia"/>
                <w:color w:val="000000"/>
                <w:szCs w:val="21"/>
              </w:rPr>
              <w:t>分</w:t>
            </w:r>
          </w:p>
        </w:tc>
      </w:tr>
      <w:tr w:rsidR="00053F18" w:rsidRPr="0042354A" w:rsidTr="00507864">
        <w:trPr>
          <w:jc w:val="center"/>
        </w:trPr>
        <w:tc>
          <w:tcPr>
            <w:tcW w:w="709" w:type="dxa"/>
            <w:vAlign w:val="center"/>
          </w:tcPr>
          <w:p w:rsidR="00053F18" w:rsidRPr="0042354A" w:rsidRDefault="00053F18" w:rsidP="00507864">
            <w:pPr>
              <w:jc w:val="center"/>
              <w:rPr>
                <w:rFonts w:ascii="宋体" w:hAnsi="宋体" w:cs="仿宋"/>
                <w:color w:val="000000"/>
                <w:szCs w:val="21"/>
              </w:rPr>
            </w:pPr>
            <w:r w:rsidRPr="0042354A">
              <w:rPr>
                <w:rFonts w:ascii="宋体" w:hAnsi="宋体" w:cs="仿宋"/>
                <w:color w:val="000000"/>
                <w:szCs w:val="21"/>
              </w:rPr>
              <w:t>4</w:t>
            </w:r>
          </w:p>
        </w:tc>
        <w:tc>
          <w:tcPr>
            <w:tcW w:w="2972" w:type="dxa"/>
            <w:vAlign w:val="center"/>
          </w:tcPr>
          <w:p w:rsidR="00053F18" w:rsidRPr="0042354A" w:rsidRDefault="00053F18" w:rsidP="00507864">
            <w:pPr>
              <w:jc w:val="center"/>
              <w:rPr>
                <w:rFonts w:ascii="宋体" w:hAnsi="宋体" w:cs="仿宋"/>
                <w:color w:val="000000"/>
                <w:szCs w:val="21"/>
              </w:rPr>
            </w:pPr>
            <w:r w:rsidRPr="0042354A">
              <w:rPr>
                <w:rFonts w:ascii="宋体" w:hAnsi="宋体" w:cs="仿宋" w:hint="eastAsia"/>
                <w:color w:val="000000"/>
                <w:szCs w:val="21"/>
              </w:rPr>
              <w:t>配置常用服务</w:t>
            </w:r>
            <w:r w:rsidRPr="0042354A">
              <w:rPr>
                <w:rFonts w:ascii="宋体" w:hAnsi="宋体" w:cs="仿宋"/>
                <w:color w:val="000000"/>
                <w:szCs w:val="21"/>
              </w:rPr>
              <w:t>(Windows/Linux)</w:t>
            </w:r>
          </w:p>
        </w:tc>
        <w:tc>
          <w:tcPr>
            <w:tcW w:w="4841" w:type="dxa"/>
            <w:vAlign w:val="center"/>
          </w:tcPr>
          <w:p w:rsidR="00053F18" w:rsidRPr="0042354A" w:rsidRDefault="00053F18" w:rsidP="00507864">
            <w:pPr>
              <w:jc w:val="left"/>
              <w:rPr>
                <w:rFonts w:ascii="宋体" w:cs="仿宋"/>
                <w:color w:val="000000"/>
                <w:szCs w:val="21"/>
              </w:rPr>
            </w:pPr>
            <w:r w:rsidRPr="0042354A">
              <w:rPr>
                <w:rFonts w:ascii="宋体" w:hAnsi="宋体" w:cs="仿宋" w:hint="eastAsia"/>
                <w:color w:val="000000"/>
                <w:szCs w:val="21"/>
              </w:rPr>
              <w:t>能够熟练安装配置各类应用服务和数据库安装调试、服务器集群技术，满分为</w:t>
            </w:r>
            <w:r w:rsidRPr="0042354A">
              <w:rPr>
                <w:rFonts w:ascii="宋体" w:hAnsi="宋体" w:cs="仿宋"/>
                <w:color w:val="000000"/>
                <w:szCs w:val="21"/>
              </w:rPr>
              <w:t>200</w:t>
            </w:r>
            <w:r w:rsidRPr="0042354A">
              <w:rPr>
                <w:rFonts w:ascii="宋体" w:hAnsi="宋体" w:cs="仿宋" w:hint="eastAsia"/>
                <w:color w:val="000000"/>
                <w:szCs w:val="21"/>
              </w:rPr>
              <w:t>分</w:t>
            </w:r>
          </w:p>
        </w:tc>
      </w:tr>
      <w:tr w:rsidR="00053F18" w:rsidRPr="0042354A" w:rsidTr="00507864">
        <w:trPr>
          <w:jc w:val="center"/>
        </w:trPr>
        <w:tc>
          <w:tcPr>
            <w:tcW w:w="709" w:type="dxa"/>
            <w:vAlign w:val="center"/>
          </w:tcPr>
          <w:p w:rsidR="00053F18" w:rsidRPr="0042354A" w:rsidRDefault="00053F18" w:rsidP="00507864">
            <w:pPr>
              <w:jc w:val="center"/>
              <w:rPr>
                <w:rFonts w:ascii="宋体" w:hAnsi="宋体" w:cs="仿宋"/>
                <w:color w:val="000000"/>
                <w:szCs w:val="21"/>
              </w:rPr>
            </w:pPr>
            <w:r w:rsidRPr="0042354A">
              <w:rPr>
                <w:rFonts w:ascii="宋体" w:hAnsi="宋体" w:cs="仿宋"/>
                <w:color w:val="000000"/>
                <w:szCs w:val="21"/>
              </w:rPr>
              <w:t>5</w:t>
            </w:r>
          </w:p>
        </w:tc>
        <w:tc>
          <w:tcPr>
            <w:tcW w:w="2972" w:type="dxa"/>
            <w:vAlign w:val="center"/>
          </w:tcPr>
          <w:p w:rsidR="00053F18" w:rsidRPr="0042354A" w:rsidRDefault="00053F18" w:rsidP="00507864">
            <w:pPr>
              <w:jc w:val="center"/>
              <w:rPr>
                <w:rFonts w:ascii="宋体" w:cs="仿宋"/>
                <w:color w:val="000000"/>
                <w:szCs w:val="21"/>
              </w:rPr>
            </w:pPr>
            <w:r w:rsidRPr="0042354A">
              <w:rPr>
                <w:rFonts w:ascii="宋体" w:hAnsi="宋体" w:cs="仿宋" w:hint="eastAsia"/>
                <w:color w:val="000000"/>
                <w:szCs w:val="21"/>
              </w:rPr>
              <w:t>云平台部署</w:t>
            </w:r>
          </w:p>
        </w:tc>
        <w:tc>
          <w:tcPr>
            <w:tcW w:w="4841" w:type="dxa"/>
            <w:vAlign w:val="center"/>
          </w:tcPr>
          <w:p w:rsidR="00053F18" w:rsidRPr="0042354A" w:rsidRDefault="00053F18" w:rsidP="00507864">
            <w:pPr>
              <w:rPr>
                <w:rFonts w:ascii="宋体" w:cs="仿宋"/>
                <w:color w:val="000000"/>
                <w:szCs w:val="21"/>
              </w:rPr>
            </w:pPr>
            <w:r w:rsidRPr="0042354A">
              <w:rPr>
                <w:rFonts w:ascii="宋体" w:hAnsi="宋体" w:cs="仿宋" w:hint="eastAsia"/>
                <w:color w:val="000000"/>
                <w:szCs w:val="21"/>
              </w:rPr>
              <w:t>掌握使用云平台规划和分配资源、配置生成实例接入网络工作，满分为</w:t>
            </w:r>
            <w:r w:rsidRPr="0042354A">
              <w:rPr>
                <w:rFonts w:ascii="宋体" w:hAnsi="宋体" w:cs="仿宋"/>
                <w:color w:val="000000"/>
                <w:szCs w:val="21"/>
              </w:rPr>
              <w:t>150</w:t>
            </w:r>
            <w:r w:rsidRPr="0042354A">
              <w:rPr>
                <w:rFonts w:ascii="宋体" w:hAnsi="宋体" w:cs="仿宋" w:hint="eastAsia"/>
                <w:color w:val="000000"/>
                <w:szCs w:val="21"/>
              </w:rPr>
              <w:t>分</w:t>
            </w:r>
          </w:p>
        </w:tc>
      </w:tr>
      <w:tr w:rsidR="00053F18" w:rsidRPr="0042354A" w:rsidTr="00507864">
        <w:trPr>
          <w:jc w:val="center"/>
        </w:trPr>
        <w:tc>
          <w:tcPr>
            <w:tcW w:w="709" w:type="dxa"/>
            <w:vAlign w:val="center"/>
          </w:tcPr>
          <w:p w:rsidR="00053F18" w:rsidRPr="0042354A" w:rsidRDefault="00053F18" w:rsidP="00507864">
            <w:pPr>
              <w:jc w:val="center"/>
              <w:rPr>
                <w:rFonts w:ascii="宋体" w:hAnsi="宋体" w:cs="仿宋"/>
                <w:color w:val="000000"/>
                <w:szCs w:val="21"/>
              </w:rPr>
            </w:pPr>
            <w:r w:rsidRPr="0042354A">
              <w:rPr>
                <w:rFonts w:ascii="宋体" w:hAnsi="宋体" w:cs="仿宋"/>
                <w:color w:val="000000"/>
                <w:szCs w:val="21"/>
              </w:rPr>
              <w:t>6</w:t>
            </w:r>
          </w:p>
        </w:tc>
        <w:tc>
          <w:tcPr>
            <w:tcW w:w="2972" w:type="dxa"/>
            <w:vAlign w:val="center"/>
          </w:tcPr>
          <w:p w:rsidR="00053F18" w:rsidRPr="0042354A" w:rsidRDefault="00053F18" w:rsidP="00507864">
            <w:pPr>
              <w:jc w:val="center"/>
              <w:rPr>
                <w:rFonts w:ascii="宋体" w:cs="仿宋"/>
                <w:color w:val="000000"/>
                <w:szCs w:val="21"/>
              </w:rPr>
            </w:pPr>
            <w:r w:rsidRPr="0042354A">
              <w:rPr>
                <w:rFonts w:ascii="宋体" w:hAnsi="宋体" w:cs="仿宋" w:hint="eastAsia"/>
                <w:color w:val="000000"/>
                <w:szCs w:val="21"/>
              </w:rPr>
              <w:t>硬件防火墙配置</w:t>
            </w:r>
          </w:p>
        </w:tc>
        <w:tc>
          <w:tcPr>
            <w:tcW w:w="4841" w:type="dxa"/>
            <w:vAlign w:val="center"/>
          </w:tcPr>
          <w:p w:rsidR="00053F18" w:rsidRPr="0042354A" w:rsidRDefault="00053F18" w:rsidP="00507864">
            <w:pPr>
              <w:rPr>
                <w:rFonts w:ascii="宋体" w:cs="仿宋"/>
                <w:color w:val="000000"/>
                <w:szCs w:val="21"/>
              </w:rPr>
            </w:pPr>
            <w:r w:rsidRPr="0042354A">
              <w:rPr>
                <w:rFonts w:ascii="宋体" w:hAnsi="宋体" w:cs="仿宋" w:hint="eastAsia"/>
                <w:color w:val="000000"/>
                <w:szCs w:val="21"/>
              </w:rPr>
              <w:t>完成企业网的相关策略配置，满分为</w:t>
            </w:r>
            <w:r w:rsidRPr="0042354A">
              <w:rPr>
                <w:rFonts w:ascii="宋体" w:hAnsi="宋体" w:cs="仿宋"/>
                <w:color w:val="000000"/>
                <w:szCs w:val="21"/>
              </w:rPr>
              <w:t>50</w:t>
            </w:r>
            <w:r w:rsidRPr="0042354A">
              <w:rPr>
                <w:rFonts w:ascii="宋体" w:hAnsi="宋体" w:cs="仿宋" w:hint="eastAsia"/>
                <w:color w:val="000000"/>
                <w:szCs w:val="21"/>
              </w:rPr>
              <w:t>分</w:t>
            </w:r>
          </w:p>
        </w:tc>
      </w:tr>
      <w:tr w:rsidR="00053F18" w:rsidRPr="0042354A" w:rsidTr="00507864">
        <w:trPr>
          <w:jc w:val="center"/>
        </w:trPr>
        <w:tc>
          <w:tcPr>
            <w:tcW w:w="709" w:type="dxa"/>
            <w:vAlign w:val="center"/>
          </w:tcPr>
          <w:p w:rsidR="00053F18" w:rsidRPr="0042354A" w:rsidRDefault="00053F18" w:rsidP="00507864">
            <w:pPr>
              <w:jc w:val="center"/>
              <w:rPr>
                <w:rFonts w:ascii="宋体" w:hAnsi="宋体" w:cs="仿宋"/>
                <w:color w:val="000000"/>
                <w:szCs w:val="21"/>
              </w:rPr>
            </w:pPr>
            <w:r w:rsidRPr="0042354A">
              <w:rPr>
                <w:rFonts w:ascii="宋体" w:hAnsi="宋体" w:cs="仿宋"/>
                <w:color w:val="000000"/>
                <w:szCs w:val="21"/>
              </w:rPr>
              <w:t>7</w:t>
            </w:r>
          </w:p>
        </w:tc>
        <w:tc>
          <w:tcPr>
            <w:tcW w:w="2972" w:type="dxa"/>
            <w:vAlign w:val="center"/>
          </w:tcPr>
          <w:p w:rsidR="00053F18" w:rsidRPr="0042354A" w:rsidRDefault="00053F18" w:rsidP="00507864">
            <w:pPr>
              <w:jc w:val="center"/>
              <w:rPr>
                <w:rFonts w:ascii="宋体" w:cs="仿宋"/>
                <w:color w:val="000000"/>
                <w:szCs w:val="21"/>
              </w:rPr>
            </w:pPr>
            <w:r w:rsidRPr="0042354A">
              <w:rPr>
                <w:rFonts w:ascii="宋体" w:hAnsi="宋体" w:cs="仿宋" w:hint="eastAsia"/>
                <w:color w:val="000000"/>
                <w:szCs w:val="21"/>
              </w:rPr>
              <w:t>网络配置优化</w:t>
            </w:r>
          </w:p>
        </w:tc>
        <w:tc>
          <w:tcPr>
            <w:tcW w:w="4841" w:type="dxa"/>
            <w:vAlign w:val="center"/>
          </w:tcPr>
          <w:p w:rsidR="00053F18" w:rsidRPr="0042354A" w:rsidRDefault="00053F18" w:rsidP="00507864">
            <w:pPr>
              <w:rPr>
                <w:rFonts w:ascii="宋体" w:cs="仿宋"/>
                <w:color w:val="000000"/>
                <w:szCs w:val="21"/>
              </w:rPr>
            </w:pPr>
            <w:r w:rsidRPr="0042354A">
              <w:rPr>
                <w:rFonts w:ascii="宋体" w:hAnsi="宋体" w:cs="仿宋" w:hint="eastAsia"/>
                <w:color w:val="000000"/>
                <w:szCs w:val="21"/>
              </w:rPr>
              <w:t>完成网络优化配置，满分为</w:t>
            </w:r>
            <w:r w:rsidRPr="0042354A">
              <w:rPr>
                <w:rFonts w:ascii="宋体" w:hAnsi="宋体" w:cs="仿宋"/>
                <w:color w:val="000000"/>
                <w:szCs w:val="21"/>
              </w:rPr>
              <w:t>100</w:t>
            </w:r>
            <w:r w:rsidRPr="0042354A">
              <w:rPr>
                <w:rFonts w:ascii="宋体" w:hAnsi="宋体" w:cs="仿宋" w:hint="eastAsia"/>
                <w:color w:val="000000"/>
                <w:szCs w:val="21"/>
              </w:rPr>
              <w:t>分</w:t>
            </w:r>
          </w:p>
        </w:tc>
      </w:tr>
      <w:tr w:rsidR="00053F18" w:rsidRPr="0042354A" w:rsidTr="00507864">
        <w:trPr>
          <w:jc w:val="center"/>
        </w:trPr>
        <w:tc>
          <w:tcPr>
            <w:tcW w:w="709" w:type="dxa"/>
            <w:vAlign w:val="center"/>
          </w:tcPr>
          <w:p w:rsidR="00053F18" w:rsidRPr="0042354A" w:rsidRDefault="00053F18" w:rsidP="00507864">
            <w:pPr>
              <w:jc w:val="center"/>
              <w:rPr>
                <w:rFonts w:ascii="宋体" w:hAnsi="宋体" w:cs="仿宋"/>
                <w:color w:val="000000"/>
                <w:szCs w:val="21"/>
              </w:rPr>
            </w:pPr>
            <w:r w:rsidRPr="0042354A">
              <w:rPr>
                <w:rFonts w:ascii="宋体" w:hAnsi="宋体" w:cs="仿宋"/>
                <w:color w:val="000000"/>
                <w:szCs w:val="21"/>
              </w:rPr>
              <w:t>8</w:t>
            </w:r>
          </w:p>
        </w:tc>
        <w:tc>
          <w:tcPr>
            <w:tcW w:w="2972" w:type="dxa"/>
            <w:vAlign w:val="center"/>
          </w:tcPr>
          <w:p w:rsidR="00053F18" w:rsidRPr="0042354A" w:rsidRDefault="00053F18" w:rsidP="00507864">
            <w:pPr>
              <w:jc w:val="center"/>
              <w:rPr>
                <w:rFonts w:ascii="宋体" w:cs="仿宋"/>
                <w:color w:val="000000"/>
                <w:szCs w:val="21"/>
              </w:rPr>
            </w:pPr>
            <w:r w:rsidRPr="0042354A">
              <w:rPr>
                <w:rFonts w:ascii="宋体" w:hAnsi="宋体" w:cs="仿宋"/>
                <w:color w:val="000000"/>
                <w:szCs w:val="21"/>
              </w:rPr>
              <w:t>VPN</w:t>
            </w:r>
            <w:r w:rsidRPr="0042354A">
              <w:rPr>
                <w:rFonts w:ascii="宋体" w:hAnsi="宋体" w:cs="仿宋" w:hint="eastAsia"/>
                <w:color w:val="000000"/>
                <w:szCs w:val="21"/>
              </w:rPr>
              <w:t>技术</w:t>
            </w:r>
          </w:p>
        </w:tc>
        <w:tc>
          <w:tcPr>
            <w:tcW w:w="4841" w:type="dxa"/>
            <w:vAlign w:val="center"/>
          </w:tcPr>
          <w:p w:rsidR="00053F18" w:rsidRPr="0042354A" w:rsidRDefault="00053F18" w:rsidP="00507864">
            <w:pPr>
              <w:rPr>
                <w:rFonts w:ascii="宋体" w:cs="仿宋"/>
                <w:color w:val="000000"/>
                <w:szCs w:val="21"/>
              </w:rPr>
            </w:pPr>
            <w:r w:rsidRPr="0042354A">
              <w:rPr>
                <w:rFonts w:ascii="宋体" w:hAnsi="宋体" w:cs="仿宋" w:hint="eastAsia"/>
                <w:color w:val="000000"/>
                <w:szCs w:val="21"/>
              </w:rPr>
              <w:t>完成</w:t>
            </w:r>
            <w:r w:rsidRPr="0042354A">
              <w:rPr>
                <w:rFonts w:ascii="宋体" w:hAnsi="宋体" w:cs="仿宋"/>
                <w:color w:val="000000"/>
                <w:szCs w:val="21"/>
              </w:rPr>
              <w:t>VPN</w:t>
            </w:r>
            <w:r w:rsidRPr="0042354A">
              <w:rPr>
                <w:rFonts w:ascii="宋体" w:hAnsi="宋体" w:cs="仿宋" w:hint="eastAsia"/>
                <w:color w:val="000000"/>
                <w:szCs w:val="21"/>
              </w:rPr>
              <w:t>配置，满分为</w:t>
            </w:r>
            <w:r w:rsidRPr="0042354A">
              <w:rPr>
                <w:rFonts w:ascii="宋体" w:hAnsi="宋体" w:cs="仿宋"/>
                <w:color w:val="000000"/>
                <w:szCs w:val="21"/>
              </w:rPr>
              <w:t>40</w:t>
            </w:r>
            <w:r w:rsidRPr="0042354A">
              <w:rPr>
                <w:rFonts w:ascii="宋体" w:hAnsi="宋体" w:cs="仿宋" w:hint="eastAsia"/>
                <w:color w:val="000000"/>
                <w:szCs w:val="21"/>
              </w:rPr>
              <w:t>分</w:t>
            </w:r>
          </w:p>
        </w:tc>
      </w:tr>
      <w:tr w:rsidR="00053F18" w:rsidRPr="0042354A" w:rsidTr="00507864">
        <w:trPr>
          <w:jc w:val="center"/>
        </w:trPr>
        <w:tc>
          <w:tcPr>
            <w:tcW w:w="709" w:type="dxa"/>
            <w:tcBorders>
              <w:bottom w:val="single" w:sz="4" w:space="0" w:color="auto"/>
            </w:tcBorders>
            <w:vAlign w:val="center"/>
          </w:tcPr>
          <w:p w:rsidR="00053F18" w:rsidRPr="0042354A" w:rsidRDefault="00053F18" w:rsidP="00507864">
            <w:pPr>
              <w:jc w:val="center"/>
              <w:rPr>
                <w:rFonts w:ascii="宋体" w:hAnsi="宋体" w:cs="仿宋"/>
                <w:color w:val="000000"/>
                <w:szCs w:val="21"/>
              </w:rPr>
            </w:pPr>
            <w:r w:rsidRPr="0042354A">
              <w:rPr>
                <w:rFonts w:ascii="宋体" w:hAnsi="宋体" w:cs="仿宋"/>
                <w:color w:val="000000"/>
                <w:szCs w:val="21"/>
              </w:rPr>
              <w:t>9</w:t>
            </w:r>
          </w:p>
        </w:tc>
        <w:tc>
          <w:tcPr>
            <w:tcW w:w="2972" w:type="dxa"/>
            <w:tcBorders>
              <w:bottom w:val="single" w:sz="4" w:space="0" w:color="auto"/>
            </w:tcBorders>
            <w:vAlign w:val="center"/>
          </w:tcPr>
          <w:p w:rsidR="00053F18" w:rsidRPr="0042354A" w:rsidRDefault="00053F18" w:rsidP="00507864">
            <w:pPr>
              <w:jc w:val="center"/>
              <w:rPr>
                <w:rFonts w:ascii="宋体" w:cs="仿宋"/>
                <w:color w:val="000000"/>
                <w:szCs w:val="21"/>
              </w:rPr>
            </w:pPr>
            <w:r w:rsidRPr="0042354A">
              <w:rPr>
                <w:rFonts w:ascii="宋体" w:hAnsi="宋体" w:cs="仿宋" w:hint="eastAsia"/>
                <w:color w:val="000000"/>
                <w:szCs w:val="21"/>
              </w:rPr>
              <w:t>无线网络安全技术</w:t>
            </w:r>
          </w:p>
        </w:tc>
        <w:tc>
          <w:tcPr>
            <w:tcW w:w="4841" w:type="dxa"/>
            <w:tcBorders>
              <w:bottom w:val="single" w:sz="4" w:space="0" w:color="auto"/>
            </w:tcBorders>
            <w:vAlign w:val="center"/>
          </w:tcPr>
          <w:p w:rsidR="00053F18" w:rsidRPr="0042354A" w:rsidRDefault="00053F18" w:rsidP="00507864">
            <w:pPr>
              <w:rPr>
                <w:rFonts w:ascii="宋体" w:cs="仿宋"/>
                <w:color w:val="000000"/>
                <w:szCs w:val="21"/>
              </w:rPr>
            </w:pPr>
            <w:r w:rsidRPr="0042354A">
              <w:rPr>
                <w:rFonts w:ascii="宋体" w:hAnsi="宋体" w:cs="仿宋" w:hint="eastAsia"/>
                <w:color w:val="000000"/>
                <w:szCs w:val="21"/>
              </w:rPr>
              <w:t>完成无线网络安全配置，满分为</w:t>
            </w:r>
            <w:r w:rsidRPr="0042354A">
              <w:rPr>
                <w:rFonts w:ascii="宋体" w:hAnsi="宋体" w:cs="仿宋"/>
                <w:color w:val="000000"/>
                <w:szCs w:val="21"/>
              </w:rPr>
              <w:t>10</w:t>
            </w:r>
            <w:r w:rsidRPr="0042354A">
              <w:rPr>
                <w:rFonts w:ascii="宋体" w:hAnsi="宋体" w:cs="仿宋" w:hint="eastAsia"/>
                <w:color w:val="000000"/>
                <w:szCs w:val="21"/>
              </w:rPr>
              <w:t>分</w:t>
            </w:r>
          </w:p>
        </w:tc>
      </w:tr>
      <w:tr w:rsidR="00053F18" w:rsidRPr="0042354A" w:rsidTr="00507864">
        <w:trPr>
          <w:jc w:val="center"/>
        </w:trPr>
        <w:tc>
          <w:tcPr>
            <w:tcW w:w="709"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jc w:val="center"/>
              <w:rPr>
                <w:rFonts w:ascii="宋体" w:hAnsi="宋体" w:cs="仿宋"/>
                <w:color w:val="000000"/>
                <w:szCs w:val="21"/>
              </w:rPr>
            </w:pPr>
            <w:r w:rsidRPr="0042354A">
              <w:rPr>
                <w:rFonts w:ascii="宋体" w:hAnsi="宋体" w:cs="仿宋"/>
                <w:color w:val="000000"/>
                <w:szCs w:val="21"/>
              </w:rPr>
              <w:t>10</w:t>
            </w:r>
          </w:p>
        </w:tc>
        <w:tc>
          <w:tcPr>
            <w:tcW w:w="2972"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jc w:val="center"/>
              <w:rPr>
                <w:rFonts w:ascii="宋体" w:cs="仿宋"/>
                <w:color w:val="000000"/>
                <w:szCs w:val="21"/>
              </w:rPr>
            </w:pPr>
            <w:r w:rsidRPr="0042354A">
              <w:rPr>
                <w:rFonts w:ascii="宋体" w:hAnsi="宋体" w:cs="仿宋" w:hint="eastAsia"/>
                <w:color w:val="000000"/>
                <w:szCs w:val="21"/>
              </w:rPr>
              <w:t>操作系统安全技术</w:t>
            </w:r>
          </w:p>
        </w:tc>
        <w:tc>
          <w:tcPr>
            <w:tcW w:w="4841"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rPr>
                <w:rFonts w:ascii="宋体" w:cs="仿宋"/>
                <w:color w:val="000000"/>
                <w:szCs w:val="21"/>
              </w:rPr>
            </w:pPr>
            <w:r w:rsidRPr="0042354A">
              <w:rPr>
                <w:rFonts w:ascii="宋体" w:hAnsi="宋体" w:cs="仿宋" w:hint="eastAsia"/>
                <w:color w:val="000000"/>
                <w:szCs w:val="21"/>
              </w:rPr>
              <w:t>掌握操作系统方面安全技术配置，满分为</w:t>
            </w:r>
            <w:r w:rsidRPr="0042354A">
              <w:rPr>
                <w:rFonts w:ascii="宋体" w:hAnsi="宋体" w:cs="仿宋"/>
                <w:color w:val="000000"/>
                <w:szCs w:val="21"/>
              </w:rPr>
              <w:t>100</w:t>
            </w:r>
            <w:r w:rsidRPr="0042354A">
              <w:rPr>
                <w:rFonts w:ascii="宋体" w:hAnsi="宋体" w:cs="仿宋" w:hint="eastAsia"/>
                <w:color w:val="000000"/>
                <w:szCs w:val="21"/>
              </w:rPr>
              <w:t>分</w:t>
            </w:r>
          </w:p>
        </w:tc>
      </w:tr>
      <w:tr w:rsidR="00053F18" w:rsidRPr="0042354A" w:rsidTr="00507864">
        <w:trPr>
          <w:jc w:val="center"/>
        </w:trPr>
        <w:tc>
          <w:tcPr>
            <w:tcW w:w="709"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jc w:val="center"/>
              <w:rPr>
                <w:rFonts w:ascii="宋体" w:hAnsi="宋体" w:cs="仿宋"/>
                <w:color w:val="000000"/>
                <w:szCs w:val="21"/>
              </w:rPr>
            </w:pPr>
            <w:r w:rsidRPr="0042354A">
              <w:rPr>
                <w:rFonts w:ascii="宋体" w:hAnsi="宋体" w:cs="仿宋"/>
                <w:color w:val="000000"/>
                <w:szCs w:val="21"/>
              </w:rPr>
              <w:t>11</w:t>
            </w:r>
          </w:p>
        </w:tc>
        <w:tc>
          <w:tcPr>
            <w:tcW w:w="2972"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jc w:val="center"/>
              <w:rPr>
                <w:rFonts w:ascii="宋体" w:cs="仿宋"/>
                <w:color w:val="000000"/>
                <w:szCs w:val="21"/>
              </w:rPr>
            </w:pPr>
            <w:r w:rsidRPr="0042354A">
              <w:rPr>
                <w:rFonts w:ascii="宋体" w:hAnsi="宋体" w:cs="仿宋" w:hint="eastAsia"/>
                <w:color w:val="000000"/>
                <w:szCs w:val="21"/>
              </w:rPr>
              <w:t>职业规范与素养</w:t>
            </w:r>
          </w:p>
        </w:tc>
        <w:tc>
          <w:tcPr>
            <w:tcW w:w="4841"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rPr>
                <w:rFonts w:ascii="宋体" w:cs="仿宋"/>
                <w:color w:val="000000"/>
                <w:szCs w:val="21"/>
              </w:rPr>
            </w:pPr>
            <w:r w:rsidRPr="0042354A">
              <w:rPr>
                <w:rFonts w:ascii="宋体" w:hAnsi="宋体" w:cs="仿宋" w:hint="eastAsia"/>
                <w:color w:val="000000"/>
                <w:szCs w:val="21"/>
              </w:rPr>
              <w:t>整理赛位，保持整洁有序，无因选手原因导致设备损坏，满分为</w:t>
            </w:r>
            <w:r w:rsidRPr="0042354A">
              <w:rPr>
                <w:rFonts w:ascii="宋体" w:hAnsi="宋体" w:cs="仿宋"/>
                <w:color w:val="000000"/>
                <w:szCs w:val="21"/>
              </w:rPr>
              <w:t>20</w:t>
            </w:r>
            <w:r w:rsidRPr="0042354A">
              <w:rPr>
                <w:rFonts w:ascii="宋体" w:hAnsi="宋体" w:cs="仿宋" w:hint="eastAsia"/>
                <w:color w:val="000000"/>
                <w:szCs w:val="21"/>
              </w:rPr>
              <w:t>分</w:t>
            </w:r>
          </w:p>
        </w:tc>
      </w:tr>
      <w:tr w:rsidR="00053F18" w:rsidRPr="0042354A" w:rsidTr="00507864">
        <w:trPr>
          <w:jc w:val="center"/>
        </w:trPr>
        <w:tc>
          <w:tcPr>
            <w:tcW w:w="3681" w:type="dxa"/>
            <w:gridSpan w:val="2"/>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jc w:val="center"/>
              <w:rPr>
                <w:rFonts w:ascii="宋体" w:cs="仿宋"/>
                <w:color w:val="000000"/>
                <w:szCs w:val="21"/>
              </w:rPr>
            </w:pPr>
            <w:r w:rsidRPr="0042354A">
              <w:rPr>
                <w:rFonts w:ascii="宋体" w:hAnsi="宋体" w:cs="仿宋" w:hint="eastAsia"/>
                <w:color w:val="000000"/>
                <w:szCs w:val="21"/>
              </w:rPr>
              <w:t>满分</w:t>
            </w:r>
          </w:p>
        </w:tc>
        <w:tc>
          <w:tcPr>
            <w:tcW w:w="4841"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jc w:val="center"/>
              <w:rPr>
                <w:rFonts w:ascii="宋体" w:cs="仿宋"/>
                <w:color w:val="000000"/>
                <w:szCs w:val="21"/>
              </w:rPr>
            </w:pPr>
            <w:r w:rsidRPr="0042354A">
              <w:rPr>
                <w:rFonts w:ascii="宋体" w:hAnsi="宋体" w:cs="仿宋"/>
                <w:color w:val="000000"/>
                <w:szCs w:val="21"/>
              </w:rPr>
              <w:t>1000</w:t>
            </w:r>
            <w:r w:rsidRPr="0042354A">
              <w:rPr>
                <w:rFonts w:ascii="宋体" w:hAnsi="宋体" w:cs="仿宋" w:hint="eastAsia"/>
                <w:color w:val="000000"/>
                <w:szCs w:val="21"/>
              </w:rPr>
              <w:t>分</w:t>
            </w:r>
          </w:p>
        </w:tc>
      </w:tr>
    </w:tbl>
    <w:p w:rsidR="00053F18" w:rsidRPr="00295CA0" w:rsidRDefault="00053F18" w:rsidP="00715E75">
      <w:pPr>
        <w:spacing w:line="360" w:lineRule="auto"/>
        <w:ind w:firstLineChars="200" w:firstLine="422"/>
        <w:rPr>
          <w:rFonts w:ascii="宋体" w:cs="仿宋"/>
          <w:b/>
          <w:szCs w:val="21"/>
        </w:rPr>
      </w:pPr>
      <w:r w:rsidRPr="00295CA0">
        <w:rPr>
          <w:rFonts w:ascii="宋体" w:hAnsi="宋体" w:cs="仿宋" w:hint="eastAsia"/>
          <w:b/>
          <w:szCs w:val="21"/>
        </w:rPr>
        <w:t>九、竞赛须知</w:t>
      </w:r>
    </w:p>
    <w:p w:rsidR="00053F18" w:rsidRPr="00295CA0" w:rsidRDefault="00053F18" w:rsidP="00715E75">
      <w:pPr>
        <w:pStyle w:val="5-"/>
        <w:adjustRightInd w:val="0"/>
        <w:spacing w:beforeLines="0" w:afterLines="0" w:line="360" w:lineRule="auto"/>
        <w:ind w:firstLine="420"/>
        <w:rPr>
          <w:rFonts w:ascii="宋体" w:eastAsia="宋体" w:hAnsi="宋体" w:cs="仿宋"/>
          <w:sz w:val="21"/>
          <w:szCs w:val="21"/>
        </w:rPr>
      </w:pPr>
      <w:r w:rsidRPr="00295CA0">
        <w:rPr>
          <w:rFonts w:ascii="宋体" w:eastAsia="宋体" w:hAnsi="宋体" w:cs="仿宋" w:hint="eastAsia"/>
          <w:sz w:val="21"/>
          <w:szCs w:val="21"/>
        </w:rPr>
        <w:t>（一）参赛队须知</w:t>
      </w:r>
    </w:p>
    <w:p w:rsidR="00053F18" w:rsidRPr="00295CA0" w:rsidRDefault="00053F18" w:rsidP="00715E75">
      <w:pPr>
        <w:pStyle w:val="5-"/>
        <w:adjustRightInd w:val="0"/>
        <w:spacing w:beforeLines="0" w:afterLines="0" w:line="360" w:lineRule="auto"/>
        <w:ind w:firstLine="420"/>
        <w:rPr>
          <w:rFonts w:ascii="宋体" w:eastAsia="宋体" w:hAnsi="宋体" w:cs="仿宋"/>
          <w:sz w:val="21"/>
          <w:szCs w:val="21"/>
        </w:rPr>
      </w:pPr>
      <w:r w:rsidRPr="00295CA0">
        <w:rPr>
          <w:rFonts w:ascii="宋体" w:eastAsia="宋体" w:hAnsi="宋体" w:cs="仿宋"/>
          <w:sz w:val="21"/>
          <w:szCs w:val="21"/>
        </w:rPr>
        <w:t>1.</w:t>
      </w:r>
      <w:r w:rsidRPr="00295CA0">
        <w:rPr>
          <w:rFonts w:ascii="宋体" w:eastAsia="宋体" w:hAnsi="宋体" w:cs="仿宋" w:hint="eastAsia"/>
          <w:sz w:val="21"/>
          <w:szCs w:val="21"/>
        </w:rPr>
        <w:t>各参赛代表队要发扬良好道德风尚，听从指挥，服从裁判，不弄虚作假。如发现弄虚作假者，取消参赛资格，名次无效。</w:t>
      </w:r>
    </w:p>
    <w:p w:rsidR="00053F18" w:rsidRPr="00295CA0" w:rsidRDefault="00053F18" w:rsidP="00715E75">
      <w:pPr>
        <w:pStyle w:val="5-"/>
        <w:adjustRightInd w:val="0"/>
        <w:spacing w:beforeLines="0" w:afterLines="0" w:line="360" w:lineRule="auto"/>
        <w:ind w:firstLine="420"/>
        <w:rPr>
          <w:rFonts w:ascii="宋体" w:eastAsia="宋体" w:hAnsi="宋体" w:cs="仿宋"/>
          <w:sz w:val="21"/>
          <w:szCs w:val="21"/>
        </w:rPr>
      </w:pPr>
      <w:r w:rsidRPr="00295CA0">
        <w:rPr>
          <w:rFonts w:ascii="宋体" w:eastAsia="宋体" w:hAnsi="宋体" w:cs="仿宋"/>
          <w:sz w:val="21"/>
          <w:szCs w:val="21"/>
        </w:rPr>
        <w:t>2.</w:t>
      </w:r>
      <w:r w:rsidRPr="00295CA0">
        <w:rPr>
          <w:rFonts w:ascii="宋体" w:eastAsia="宋体" w:hAnsi="宋体" w:cs="仿宋" w:hint="eastAsia"/>
          <w:sz w:val="21"/>
          <w:szCs w:val="21"/>
        </w:rPr>
        <w:t>各代表队领队要坚决执行竞赛的各项规定，加强对参赛人员的管理，做好赛前准备工作，督促选手带好证件等竞赛相关材料，除指定参赛证件外，任何无关东西不能带入比赛场地。</w:t>
      </w:r>
    </w:p>
    <w:p w:rsidR="00053F18" w:rsidRPr="00295CA0" w:rsidRDefault="00053F18" w:rsidP="00715E75">
      <w:pPr>
        <w:pStyle w:val="5-"/>
        <w:adjustRightInd w:val="0"/>
        <w:spacing w:beforeLines="0" w:afterLines="0" w:line="360" w:lineRule="auto"/>
        <w:ind w:firstLine="420"/>
        <w:rPr>
          <w:rFonts w:ascii="宋体" w:eastAsia="宋体" w:hAnsi="宋体" w:cs="仿宋"/>
          <w:sz w:val="21"/>
          <w:szCs w:val="21"/>
        </w:rPr>
      </w:pPr>
      <w:r w:rsidRPr="00295CA0">
        <w:rPr>
          <w:rFonts w:ascii="宋体" w:eastAsia="宋体" w:hAnsi="宋体" w:cs="仿宋"/>
          <w:sz w:val="21"/>
          <w:szCs w:val="21"/>
        </w:rPr>
        <w:t>3.</w:t>
      </w:r>
      <w:r w:rsidRPr="00295CA0">
        <w:rPr>
          <w:rFonts w:ascii="宋体" w:eastAsia="宋体" w:hAnsi="宋体" w:cs="仿宋" w:hint="eastAsia"/>
          <w:sz w:val="21"/>
          <w:szCs w:val="21"/>
        </w:rPr>
        <w:t>竞赛过程中，除参加当场次竞赛的选手、执行裁判员、现场工作人员和经批准的人员外，领队、指导教师及其他人员一律不得进入竞赛现场。</w:t>
      </w:r>
    </w:p>
    <w:p w:rsidR="00053F18" w:rsidRPr="00295CA0" w:rsidRDefault="00053F18" w:rsidP="00715E75">
      <w:pPr>
        <w:pStyle w:val="5-"/>
        <w:adjustRightInd w:val="0"/>
        <w:spacing w:beforeLines="0" w:afterLines="0" w:line="360" w:lineRule="auto"/>
        <w:ind w:firstLine="420"/>
        <w:rPr>
          <w:rFonts w:ascii="宋体" w:eastAsia="宋体" w:hAnsi="宋体" w:cs="仿宋"/>
          <w:sz w:val="21"/>
          <w:szCs w:val="21"/>
        </w:rPr>
      </w:pPr>
      <w:r w:rsidRPr="00295CA0">
        <w:rPr>
          <w:rFonts w:ascii="宋体" w:eastAsia="宋体" w:hAnsi="宋体" w:cs="仿宋"/>
          <w:sz w:val="21"/>
          <w:szCs w:val="21"/>
        </w:rPr>
        <w:t>4.</w:t>
      </w:r>
      <w:r w:rsidRPr="00295CA0">
        <w:rPr>
          <w:rFonts w:ascii="宋体" w:eastAsia="宋体" w:hAnsi="宋体" w:cs="仿宋" w:hint="eastAsia"/>
          <w:sz w:val="21"/>
          <w:szCs w:val="21"/>
        </w:rPr>
        <w:t>参赛代表队若对竞赛过程有异议，在规定的时间内由领队向裁判长提出书面报告。</w:t>
      </w:r>
    </w:p>
    <w:p w:rsidR="00053F18" w:rsidRPr="00295CA0" w:rsidRDefault="00053F18" w:rsidP="00715E75">
      <w:pPr>
        <w:pStyle w:val="5-"/>
        <w:adjustRightInd w:val="0"/>
        <w:spacing w:beforeLines="0" w:afterLines="0" w:line="360" w:lineRule="auto"/>
        <w:ind w:firstLine="420"/>
        <w:rPr>
          <w:rFonts w:ascii="宋体" w:eastAsia="宋体" w:hAnsi="宋体" w:cs="仿宋"/>
          <w:sz w:val="21"/>
          <w:szCs w:val="21"/>
        </w:rPr>
      </w:pPr>
      <w:r w:rsidRPr="00295CA0">
        <w:rPr>
          <w:rFonts w:ascii="宋体" w:eastAsia="宋体" w:hAnsi="宋体" w:cs="仿宋"/>
          <w:sz w:val="21"/>
          <w:szCs w:val="21"/>
        </w:rPr>
        <w:t>5.</w:t>
      </w:r>
      <w:r w:rsidRPr="00295CA0">
        <w:rPr>
          <w:rFonts w:ascii="宋体" w:eastAsia="宋体" w:hAnsi="宋体" w:cs="仿宋" w:hint="eastAsia"/>
          <w:sz w:val="21"/>
          <w:szCs w:val="21"/>
        </w:rPr>
        <w:t>参赛队领队应对本队参赛队员和指导教师的参赛期间安全负责。</w:t>
      </w:r>
    </w:p>
    <w:p w:rsidR="00053F18" w:rsidRPr="00295CA0" w:rsidRDefault="00053F18" w:rsidP="00715E75">
      <w:pPr>
        <w:pStyle w:val="5-"/>
        <w:adjustRightInd w:val="0"/>
        <w:spacing w:beforeLines="0" w:afterLines="0" w:line="360" w:lineRule="auto"/>
        <w:ind w:firstLine="420"/>
        <w:rPr>
          <w:rFonts w:ascii="宋体" w:eastAsia="宋体" w:hAnsi="宋体" w:cs="仿宋"/>
          <w:sz w:val="21"/>
          <w:szCs w:val="21"/>
        </w:rPr>
      </w:pPr>
      <w:r w:rsidRPr="00295CA0">
        <w:rPr>
          <w:rFonts w:ascii="宋体" w:eastAsia="宋体" w:hAnsi="宋体" w:cs="仿宋" w:hint="eastAsia"/>
          <w:sz w:val="21"/>
          <w:szCs w:val="21"/>
        </w:rPr>
        <w:t>（二）指导教师须知</w:t>
      </w:r>
    </w:p>
    <w:p w:rsidR="00053F18" w:rsidRPr="00295CA0" w:rsidRDefault="00053F18" w:rsidP="00715E75">
      <w:pPr>
        <w:pStyle w:val="5-"/>
        <w:adjustRightInd w:val="0"/>
        <w:spacing w:beforeLines="0" w:afterLines="0" w:line="360" w:lineRule="auto"/>
        <w:ind w:firstLine="420"/>
        <w:rPr>
          <w:rFonts w:ascii="宋体" w:eastAsia="宋体" w:hAnsi="宋体" w:cs="仿宋"/>
          <w:sz w:val="21"/>
          <w:szCs w:val="21"/>
        </w:rPr>
      </w:pPr>
      <w:r w:rsidRPr="00295CA0">
        <w:rPr>
          <w:rFonts w:ascii="宋体" w:eastAsia="宋体" w:hAnsi="宋体" w:cs="仿宋"/>
          <w:sz w:val="21"/>
          <w:szCs w:val="21"/>
        </w:rPr>
        <w:t>1.</w:t>
      </w:r>
      <w:r w:rsidRPr="00295CA0">
        <w:rPr>
          <w:rFonts w:ascii="宋体" w:eastAsia="宋体" w:hAnsi="宋体" w:cs="仿宋" w:hint="eastAsia"/>
          <w:sz w:val="21"/>
          <w:szCs w:val="21"/>
        </w:rPr>
        <w:t>各参赛代表队要发扬良好道德风尚，听从指挥，服从裁判，不弄虚作假。如发现弄虚作假者，取消参赛资格，名次无效。</w:t>
      </w:r>
    </w:p>
    <w:p w:rsidR="00053F18" w:rsidRPr="00295CA0" w:rsidRDefault="00053F18" w:rsidP="00715E75">
      <w:pPr>
        <w:pStyle w:val="5-"/>
        <w:adjustRightInd w:val="0"/>
        <w:spacing w:beforeLines="0" w:afterLines="0" w:line="360" w:lineRule="auto"/>
        <w:ind w:firstLine="420"/>
        <w:rPr>
          <w:rFonts w:ascii="宋体" w:eastAsia="宋体" w:hAnsi="宋体" w:cs="仿宋"/>
          <w:sz w:val="21"/>
          <w:szCs w:val="21"/>
        </w:rPr>
      </w:pPr>
      <w:r w:rsidRPr="00295CA0">
        <w:rPr>
          <w:rFonts w:ascii="宋体" w:eastAsia="宋体" w:hAnsi="宋体" w:cs="仿宋"/>
          <w:sz w:val="21"/>
          <w:szCs w:val="21"/>
        </w:rPr>
        <w:t>2.</w:t>
      </w:r>
      <w:r w:rsidRPr="00295CA0">
        <w:rPr>
          <w:rFonts w:ascii="宋体" w:eastAsia="宋体" w:hAnsi="宋体" w:cs="仿宋" w:hint="eastAsia"/>
          <w:sz w:val="21"/>
          <w:szCs w:val="21"/>
        </w:rPr>
        <w:t>各代表队领队要坚决执行竞赛的各项规定，加强对参赛人员的管理，做好赛前准备工作，督促选手带好证件等竞赛相关材料。</w:t>
      </w:r>
    </w:p>
    <w:p w:rsidR="00053F18" w:rsidRPr="00295CA0" w:rsidRDefault="00053F18" w:rsidP="00715E75">
      <w:pPr>
        <w:pStyle w:val="5-"/>
        <w:adjustRightInd w:val="0"/>
        <w:spacing w:beforeLines="0" w:afterLines="0" w:line="360" w:lineRule="auto"/>
        <w:ind w:firstLine="420"/>
        <w:rPr>
          <w:rFonts w:ascii="宋体" w:eastAsia="宋体" w:hAnsi="宋体" w:cs="仿宋"/>
          <w:sz w:val="21"/>
          <w:szCs w:val="21"/>
        </w:rPr>
      </w:pPr>
      <w:r w:rsidRPr="00295CA0">
        <w:rPr>
          <w:rFonts w:ascii="宋体" w:eastAsia="宋体" w:hAnsi="宋体" w:cs="仿宋"/>
          <w:sz w:val="21"/>
          <w:szCs w:val="21"/>
        </w:rPr>
        <w:t>3.</w:t>
      </w:r>
      <w:r w:rsidRPr="00295CA0">
        <w:rPr>
          <w:rFonts w:ascii="宋体" w:eastAsia="宋体" w:hAnsi="宋体" w:cs="仿宋" w:hint="eastAsia"/>
          <w:sz w:val="21"/>
          <w:szCs w:val="21"/>
        </w:rPr>
        <w:t>竞赛过程中，除参加当场次竞赛的选手、执行裁判员、现场工作人员和经批准的人员外，领队、指导教师及其他人员一律不得进入竞赛现场。</w:t>
      </w:r>
    </w:p>
    <w:p w:rsidR="00053F18" w:rsidRPr="00295CA0" w:rsidRDefault="00053F18" w:rsidP="00715E75">
      <w:pPr>
        <w:pStyle w:val="5-"/>
        <w:adjustRightInd w:val="0"/>
        <w:spacing w:beforeLines="0" w:afterLines="0" w:line="360" w:lineRule="auto"/>
        <w:ind w:firstLine="420"/>
        <w:rPr>
          <w:rFonts w:ascii="宋体" w:eastAsia="宋体" w:hAnsi="宋体" w:cs="仿宋"/>
          <w:sz w:val="21"/>
          <w:szCs w:val="21"/>
        </w:rPr>
      </w:pPr>
      <w:r w:rsidRPr="00295CA0">
        <w:rPr>
          <w:rFonts w:ascii="宋体" w:eastAsia="宋体" w:hAnsi="宋体" w:cs="仿宋"/>
          <w:sz w:val="21"/>
          <w:szCs w:val="21"/>
        </w:rPr>
        <w:t>4.</w:t>
      </w:r>
      <w:r w:rsidRPr="00295CA0">
        <w:rPr>
          <w:rFonts w:ascii="宋体" w:eastAsia="宋体" w:hAnsi="宋体" w:cs="仿宋" w:hint="eastAsia"/>
          <w:sz w:val="21"/>
          <w:szCs w:val="21"/>
        </w:rPr>
        <w:t>参赛代表队若对竞赛过程有异议，在规定的时间内由领队向裁判长提出书面报告。</w:t>
      </w:r>
    </w:p>
    <w:p w:rsidR="00053F18" w:rsidRPr="00295CA0" w:rsidRDefault="00053F18" w:rsidP="00715E75">
      <w:pPr>
        <w:pStyle w:val="5-"/>
        <w:adjustRightInd w:val="0"/>
        <w:spacing w:beforeLines="0" w:afterLines="0" w:line="360" w:lineRule="auto"/>
        <w:ind w:firstLine="420"/>
        <w:rPr>
          <w:rFonts w:ascii="宋体" w:eastAsia="宋体" w:hAnsi="宋体" w:cs="仿宋"/>
          <w:sz w:val="21"/>
          <w:szCs w:val="21"/>
        </w:rPr>
      </w:pPr>
      <w:r w:rsidRPr="00295CA0">
        <w:rPr>
          <w:rFonts w:ascii="宋体" w:eastAsia="宋体" w:hAnsi="宋体" w:cs="仿宋"/>
          <w:sz w:val="21"/>
          <w:szCs w:val="21"/>
        </w:rPr>
        <w:lastRenderedPageBreak/>
        <w:t>5.</w:t>
      </w:r>
      <w:r w:rsidRPr="00295CA0">
        <w:rPr>
          <w:rFonts w:ascii="宋体" w:eastAsia="宋体" w:hAnsi="宋体" w:cs="仿宋" w:hint="eastAsia"/>
          <w:sz w:val="21"/>
          <w:szCs w:val="21"/>
        </w:rPr>
        <w:t>对申诉的处理结果，领队要带头服从和执行，并做好选手工作。参赛选手不得因对处理意见不服而停止竞赛，否则以弃权处理。</w:t>
      </w:r>
    </w:p>
    <w:p w:rsidR="00053F18" w:rsidRPr="00295CA0" w:rsidRDefault="00053F18" w:rsidP="00715E75">
      <w:pPr>
        <w:pStyle w:val="5-"/>
        <w:adjustRightInd w:val="0"/>
        <w:spacing w:beforeLines="0" w:afterLines="0" w:line="360" w:lineRule="auto"/>
        <w:ind w:firstLine="420"/>
        <w:rPr>
          <w:rFonts w:ascii="宋体" w:eastAsia="宋体" w:hAnsi="宋体" w:cs="仿宋"/>
          <w:sz w:val="21"/>
          <w:szCs w:val="21"/>
        </w:rPr>
      </w:pPr>
      <w:r w:rsidRPr="00295CA0">
        <w:rPr>
          <w:rFonts w:ascii="宋体" w:eastAsia="宋体" w:hAnsi="宋体" w:cs="仿宋" w:hint="eastAsia"/>
          <w:sz w:val="21"/>
          <w:szCs w:val="21"/>
        </w:rPr>
        <w:t>（三）参赛选手须知</w:t>
      </w:r>
    </w:p>
    <w:p w:rsidR="00053F18" w:rsidRPr="00295CA0" w:rsidRDefault="00053F18" w:rsidP="00715E75">
      <w:pPr>
        <w:pStyle w:val="5-"/>
        <w:adjustRightInd w:val="0"/>
        <w:spacing w:beforeLines="0" w:afterLines="0" w:line="360" w:lineRule="auto"/>
        <w:ind w:firstLine="420"/>
        <w:rPr>
          <w:rFonts w:ascii="宋体" w:eastAsia="宋体" w:hAnsi="宋体" w:cs="仿宋"/>
          <w:sz w:val="21"/>
          <w:szCs w:val="21"/>
        </w:rPr>
      </w:pPr>
      <w:r w:rsidRPr="00295CA0">
        <w:rPr>
          <w:rFonts w:ascii="宋体" w:eastAsia="宋体" w:hAnsi="宋体" w:cs="仿宋"/>
          <w:sz w:val="21"/>
          <w:szCs w:val="21"/>
        </w:rPr>
        <w:t>1.</w:t>
      </w:r>
      <w:r w:rsidRPr="00295CA0">
        <w:rPr>
          <w:rFonts w:ascii="宋体" w:eastAsia="宋体" w:hAnsi="宋体" w:cs="仿宋" w:hint="eastAsia"/>
          <w:sz w:val="21"/>
          <w:szCs w:val="21"/>
        </w:rPr>
        <w:t>参赛选手应按有关要求如实填报个人信息，否则取消竞赛资格。</w:t>
      </w:r>
    </w:p>
    <w:p w:rsidR="00053F18" w:rsidRPr="00295CA0" w:rsidRDefault="00053F18" w:rsidP="00715E75">
      <w:pPr>
        <w:pStyle w:val="5-"/>
        <w:adjustRightInd w:val="0"/>
        <w:spacing w:beforeLines="0" w:afterLines="0" w:line="360" w:lineRule="auto"/>
        <w:ind w:firstLine="420"/>
        <w:rPr>
          <w:rFonts w:ascii="宋体" w:eastAsia="宋体" w:hAnsi="宋体" w:cs="仿宋"/>
          <w:sz w:val="21"/>
          <w:szCs w:val="21"/>
        </w:rPr>
      </w:pPr>
      <w:r w:rsidRPr="00295CA0">
        <w:rPr>
          <w:rFonts w:ascii="宋体" w:eastAsia="宋体" w:hAnsi="宋体" w:cs="仿宋"/>
          <w:sz w:val="21"/>
          <w:szCs w:val="21"/>
        </w:rPr>
        <w:t>2.</w:t>
      </w:r>
      <w:r w:rsidRPr="00295CA0">
        <w:rPr>
          <w:rFonts w:ascii="宋体" w:eastAsia="宋体" w:hAnsi="宋体" w:cs="仿宋" w:hint="eastAsia"/>
          <w:sz w:val="21"/>
          <w:szCs w:val="21"/>
        </w:rPr>
        <w:t>参赛选手凭统一印制的参赛证参加竞赛。</w:t>
      </w:r>
    </w:p>
    <w:p w:rsidR="00053F18" w:rsidRPr="00295CA0" w:rsidRDefault="00053F18" w:rsidP="00715E75">
      <w:pPr>
        <w:pStyle w:val="5-"/>
        <w:adjustRightInd w:val="0"/>
        <w:spacing w:beforeLines="0" w:afterLines="0" w:line="360" w:lineRule="auto"/>
        <w:ind w:firstLine="420"/>
        <w:rPr>
          <w:rFonts w:ascii="宋体" w:eastAsia="宋体" w:hAnsi="宋体" w:cs="仿宋"/>
          <w:sz w:val="21"/>
          <w:szCs w:val="21"/>
        </w:rPr>
      </w:pPr>
      <w:r w:rsidRPr="00295CA0">
        <w:rPr>
          <w:rFonts w:ascii="宋体" w:eastAsia="宋体" w:hAnsi="宋体" w:cs="仿宋"/>
          <w:sz w:val="21"/>
          <w:szCs w:val="21"/>
        </w:rPr>
        <w:t>3.</w:t>
      </w:r>
      <w:r w:rsidRPr="00295CA0">
        <w:rPr>
          <w:rFonts w:ascii="宋体" w:eastAsia="宋体" w:hAnsi="宋体" w:cs="仿宋" w:hint="eastAsia"/>
          <w:sz w:val="21"/>
          <w:szCs w:val="21"/>
        </w:rPr>
        <w:t>参加选手应认真学习领会本次竞赛相关文件，自觉遵守大赛纪律，服从指挥，听从安排，文明参赛。</w:t>
      </w:r>
    </w:p>
    <w:p w:rsidR="00053F18" w:rsidRPr="00295CA0" w:rsidRDefault="00053F18" w:rsidP="00715E75">
      <w:pPr>
        <w:pStyle w:val="5-"/>
        <w:adjustRightInd w:val="0"/>
        <w:spacing w:beforeLines="0" w:afterLines="0" w:line="360" w:lineRule="auto"/>
        <w:ind w:firstLine="420"/>
        <w:rPr>
          <w:rFonts w:ascii="宋体" w:eastAsia="宋体" w:hAnsi="宋体" w:cs="仿宋"/>
          <w:sz w:val="21"/>
          <w:szCs w:val="21"/>
        </w:rPr>
      </w:pPr>
      <w:r w:rsidRPr="00295CA0">
        <w:rPr>
          <w:rFonts w:ascii="宋体" w:eastAsia="宋体" w:hAnsi="宋体" w:cs="仿宋"/>
          <w:sz w:val="21"/>
          <w:szCs w:val="21"/>
        </w:rPr>
        <w:t>4.</w:t>
      </w:r>
      <w:r w:rsidRPr="00295CA0">
        <w:rPr>
          <w:rFonts w:ascii="宋体" w:eastAsia="宋体" w:hAnsi="宋体" w:cs="仿宋" w:hint="eastAsia"/>
          <w:sz w:val="21"/>
          <w:szCs w:val="21"/>
        </w:rPr>
        <w:t>参加选手请勿携带与竞赛无关的电子设备、通讯设备及其他资料与用品进入赛场。</w:t>
      </w:r>
    </w:p>
    <w:p w:rsidR="00053F18" w:rsidRPr="00295CA0" w:rsidRDefault="00053F18" w:rsidP="00715E75">
      <w:pPr>
        <w:pStyle w:val="5-"/>
        <w:adjustRightInd w:val="0"/>
        <w:spacing w:beforeLines="0" w:afterLines="0" w:line="360" w:lineRule="auto"/>
        <w:ind w:firstLine="420"/>
        <w:rPr>
          <w:rFonts w:ascii="宋体" w:eastAsia="宋体" w:hAnsi="宋体" w:cs="仿宋"/>
          <w:sz w:val="21"/>
          <w:szCs w:val="21"/>
        </w:rPr>
      </w:pPr>
      <w:r w:rsidRPr="00295CA0">
        <w:rPr>
          <w:rFonts w:ascii="宋体" w:eastAsia="宋体" w:hAnsi="宋体" w:cs="仿宋"/>
          <w:sz w:val="21"/>
          <w:szCs w:val="21"/>
        </w:rPr>
        <w:t>5.</w:t>
      </w:r>
      <w:r w:rsidRPr="00295CA0">
        <w:rPr>
          <w:rFonts w:ascii="宋体" w:eastAsia="宋体" w:hAnsi="宋体" w:cs="仿宋" w:hint="eastAsia"/>
          <w:sz w:val="21"/>
          <w:szCs w:val="21"/>
        </w:rPr>
        <w:t>参赛选手应按照规定时间抵达赛场，凭参赛证、学生证复印件和身份证复印件检录，按要求入场，不得迟到早退，遵守比赛纪律，以整齐的仪容仪表和良好的精神风貌参加比赛。</w:t>
      </w:r>
    </w:p>
    <w:p w:rsidR="00053F18" w:rsidRPr="00295CA0" w:rsidRDefault="00053F18" w:rsidP="00715E75">
      <w:pPr>
        <w:pStyle w:val="5-"/>
        <w:adjustRightInd w:val="0"/>
        <w:spacing w:beforeLines="0" w:afterLines="0" w:line="360" w:lineRule="auto"/>
        <w:ind w:firstLine="420"/>
        <w:rPr>
          <w:rFonts w:ascii="宋体" w:eastAsia="宋体" w:hAnsi="宋体" w:cs="仿宋"/>
          <w:sz w:val="21"/>
          <w:szCs w:val="21"/>
        </w:rPr>
      </w:pPr>
      <w:r w:rsidRPr="00295CA0">
        <w:rPr>
          <w:rFonts w:ascii="宋体" w:eastAsia="宋体" w:hAnsi="宋体" w:cs="仿宋"/>
          <w:sz w:val="21"/>
          <w:szCs w:val="21"/>
        </w:rPr>
        <w:t>6.</w:t>
      </w:r>
      <w:r w:rsidRPr="00295CA0">
        <w:rPr>
          <w:rFonts w:ascii="宋体" w:eastAsia="宋体" w:hAnsi="宋体" w:cs="仿宋" w:hint="eastAsia"/>
          <w:sz w:val="21"/>
          <w:szCs w:val="21"/>
        </w:rPr>
        <w:t>参赛选手应增强角色意识，科学合理分工与合作。</w:t>
      </w:r>
    </w:p>
    <w:p w:rsidR="00053F18" w:rsidRPr="00295CA0" w:rsidRDefault="00053F18" w:rsidP="00715E75">
      <w:pPr>
        <w:pStyle w:val="5-"/>
        <w:adjustRightInd w:val="0"/>
        <w:spacing w:beforeLines="0" w:afterLines="0" w:line="360" w:lineRule="auto"/>
        <w:ind w:firstLine="420"/>
        <w:rPr>
          <w:rFonts w:ascii="宋体" w:eastAsia="宋体" w:hAnsi="宋体" w:cs="仿宋"/>
          <w:sz w:val="21"/>
          <w:szCs w:val="21"/>
        </w:rPr>
      </w:pPr>
      <w:r w:rsidRPr="00295CA0">
        <w:rPr>
          <w:rFonts w:ascii="宋体" w:eastAsia="宋体" w:hAnsi="宋体" w:cs="仿宋"/>
          <w:sz w:val="21"/>
          <w:szCs w:val="21"/>
        </w:rPr>
        <w:t>7.</w:t>
      </w:r>
      <w:r w:rsidRPr="00295CA0">
        <w:rPr>
          <w:rFonts w:ascii="宋体" w:eastAsia="宋体" w:hAnsi="宋体" w:cs="仿宋" w:hint="eastAsia"/>
          <w:sz w:val="21"/>
          <w:szCs w:val="21"/>
        </w:rPr>
        <w:t>参赛选手应按有关要求在指定位置就坐，在比赛开始前</w:t>
      </w:r>
      <w:r w:rsidRPr="00295CA0">
        <w:rPr>
          <w:rFonts w:ascii="宋体" w:eastAsia="宋体" w:hAnsi="宋体" w:cs="仿宋"/>
          <w:sz w:val="21"/>
          <w:szCs w:val="21"/>
        </w:rPr>
        <w:t>10</w:t>
      </w:r>
      <w:r w:rsidRPr="00295CA0">
        <w:rPr>
          <w:rFonts w:ascii="宋体" w:eastAsia="宋体" w:hAnsi="宋体" w:cs="仿宋" w:hint="eastAsia"/>
          <w:sz w:val="21"/>
          <w:szCs w:val="21"/>
        </w:rPr>
        <w:t>分钟，认真阅读比赛试题，须在确认竞赛内容和现场设备等无误后在裁判长宣布比赛开始后打开显示器参与竞赛，如果违规先行做诸如打开显示器、制作线缆等任何操作，经裁判提示注意后仍无效，将酌情扣分，情节严重的经裁判长批准后将立即取消其参赛资格，由此引发的后续问题参赛队全部承担。</w:t>
      </w:r>
    </w:p>
    <w:p w:rsidR="00053F18" w:rsidRPr="00295CA0" w:rsidRDefault="00053F18" w:rsidP="00715E75">
      <w:pPr>
        <w:pStyle w:val="5-"/>
        <w:adjustRightInd w:val="0"/>
        <w:spacing w:beforeLines="0" w:afterLines="0" w:line="360" w:lineRule="auto"/>
        <w:ind w:firstLine="420"/>
        <w:rPr>
          <w:rFonts w:ascii="宋体" w:eastAsia="宋体" w:hAnsi="宋体" w:cs="仿宋"/>
          <w:sz w:val="21"/>
          <w:szCs w:val="21"/>
        </w:rPr>
      </w:pPr>
      <w:r w:rsidRPr="00295CA0">
        <w:rPr>
          <w:rFonts w:ascii="宋体" w:eastAsia="宋体" w:hAnsi="宋体" w:cs="仿宋"/>
          <w:sz w:val="21"/>
          <w:szCs w:val="21"/>
        </w:rPr>
        <w:t>8.</w:t>
      </w:r>
      <w:r w:rsidRPr="00295CA0">
        <w:rPr>
          <w:rFonts w:ascii="宋体" w:eastAsia="宋体" w:hAnsi="宋体" w:cs="仿宋" w:hint="eastAsia"/>
          <w:sz w:val="21"/>
          <w:szCs w:val="21"/>
        </w:rPr>
        <w:t>参赛选手必须在指定区域，按规范要求操作竞赛设备，严格遵守比赛纪律。如果违反，经裁判提示注意后仍无效，将酌情扣分，情节严重的终止其比赛。一旦出现较严重的安全事故，经裁判长批准后将立即取消其参赛资格。</w:t>
      </w:r>
    </w:p>
    <w:p w:rsidR="00053F18" w:rsidRPr="00295CA0" w:rsidRDefault="00053F18" w:rsidP="00715E75">
      <w:pPr>
        <w:pStyle w:val="5-"/>
        <w:adjustRightInd w:val="0"/>
        <w:spacing w:beforeLines="0" w:afterLines="0" w:line="360" w:lineRule="auto"/>
        <w:ind w:firstLine="420"/>
        <w:rPr>
          <w:rFonts w:ascii="宋体" w:eastAsia="宋体" w:hAnsi="宋体" w:cs="仿宋"/>
          <w:sz w:val="21"/>
          <w:szCs w:val="21"/>
        </w:rPr>
      </w:pPr>
      <w:r w:rsidRPr="00295CA0">
        <w:rPr>
          <w:rFonts w:ascii="宋体" w:eastAsia="宋体" w:hAnsi="宋体" w:cs="仿宋"/>
          <w:sz w:val="21"/>
          <w:szCs w:val="21"/>
        </w:rPr>
        <w:t>9.</w:t>
      </w:r>
      <w:r w:rsidRPr="00295CA0">
        <w:rPr>
          <w:rFonts w:ascii="宋体" w:eastAsia="宋体" w:hAnsi="宋体" w:cs="仿宋" w:hint="eastAsia"/>
          <w:sz w:val="21"/>
          <w:szCs w:val="21"/>
        </w:rPr>
        <w:t>在竞赛过程中，确因计算机软件或硬件故障，导致操作无法继续的，经赛项裁判长确认，予以启用备用计算机，由此耽误的比赛时间将予以补时。经现场技术人员、裁判和裁判长确认，如因个人操作导致设备系统故障，不予以补时处理。</w:t>
      </w:r>
    </w:p>
    <w:p w:rsidR="00053F18" w:rsidRPr="00295CA0" w:rsidRDefault="00053F18" w:rsidP="00715E75">
      <w:pPr>
        <w:pStyle w:val="5-"/>
        <w:adjustRightInd w:val="0"/>
        <w:spacing w:beforeLines="0" w:afterLines="0" w:line="360" w:lineRule="auto"/>
        <w:ind w:firstLine="420"/>
        <w:rPr>
          <w:rFonts w:ascii="宋体" w:eastAsia="宋体" w:hAnsi="宋体" w:cs="仿宋"/>
          <w:sz w:val="21"/>
          <w:szCs w:val="21"/>
        </w:rPr>
      </w:pPr>
      <w:r w:rsidRPr="00295CA0">
        <w:rPr>
          <w:rFonts w:ascii="宋体" w:eastAsia="宋体" w:hAnsi="宋体" w:cs="仿宋"/>
          <w:sz w:val="21"/>
          <w:szCs w:val="21"/>
        </w:rPr>
        <w:t>10.</w:t>
      </w:r>
      <w:r w:rsidRPr="00295CA0">
        <w:rPr>
          <w:rFonts w:ascii="宋体" w:eastAsia="宋体" w:hAnsi="宋体" w:cs="仿宋" w:hint="eastAsia"/>
          <w:sz w:val="21"/>
          <w:szCs w:val="21"/>
        </w:rPr>
        <w:t>竞赛时间终了，选手应全体起立，关闭显示器，结束操作。将资料和工具整齐摆放在操作平台上，经与裁判签字确认，工作人员清点后可离开赛场，离开赛场时不得带走任何资料。</w:t>
      </w:r>
    </w:p>
    <w:p w:rsidR="00053F18" w:rsidRPr="00295CA0" w:rsidRDefault="00053F18" w:rsidP="00715E75">
      <w:pPr>
        <w:pStyle w:val="5-"/>
        <w:adjustRightInd w:val="0"/>
        <w:spacing w:beforeLines="0" w:afterLines="0" w:line="360" w:lineRule="auto"/>
        <w:ind w:firstLine="420"/>
        <w:rPr>
          <w:rFonts w:ascii="宋体" w:eastAsia="宋体" w:hAnsi="宋体" w:cs="仿宋"/>
          <w:sz w:val="21"/>
          <w:szCs w:val="21"/>
        </w:rPr>
      </w:pPr>
      <w:r w:rsidRPr="00295CA0">
        <w:rPr>
          <w:rFonts w:ascii="宋体" w:eastAsia="宋体" w:hAnsi="宋体" w:cs="仿宋" w:hint="eastAsia"/>
          <w:sz w:val="21"/>
          <w:szCs w:val="21"/>
        </w:rPr>
        <w:t>（四）工作人员须知</w:t>
      </w:r>
    </w:p>
    <w:p w:rsidR="00053F18" w:rsidRPr="00295CA0" w:rsidRDefault="00053F18" w:rsidP="00715E75">
      <w:pPr>
        <w:pStyle w:val="5-"/>
        <w:adjustRightInd w:val="0"/>
        <w:spacing w:beforeLines="0" w:afterLines="0" w:line="360" w:lineRule="auto"/>
        <w:ind w:firstLine="420"/>
        <w:rPr>
          <w:rFonts w:ascii="宋体" w:eastAsia="宋体" w:hAnsi="宋体" w:cs="仿宋"/>
          <w:sz w:val="21"/>
          <w:szCs w:val="21"/>
        </w:rPr>
      </w:pPr>
      <w:r w:rsidRPr="00295CA0">
        <w:rPr>
          <w:rFonts w:ascii="宋体" w:eastAsia="宋体" w:hAnsi="宋体" w:cs="仿宋"/>
          <w:sz w:val="21"/>
          <w:szCs w:val="21"/>
        </w:rPr>
        <w:t>1.</w:t>
      </w:r>
      <w:r w:rsidRPr="00295CA0">
        <w:rPr>
          <w:rFonts w:ascii="宋体" w:eastAsia="宋体" w:hAnsi="宋体" w:cs="仿宋" w:hint="eastAsia"/>
          <w:sz w:val="21"/>
          <w:szCs w:val="21"/>
        </w:rPr>
        <w:t>树立服务观念，一切为选手着想，以高度负责的精神、严肃认真的态度和严谨细致的作风，按照各自职责分工和要求认真做好岗位工作。</w:t>
      </w:r>
    </w:p>
    <w:p w:rsidR="00053F18" w:rsidRPr="00295CA0" w:rsidRDefault="00053F18" w:rsidP="00715E75">
      <w:pPr>
        <w:pStyle w:val="5-"/>
        <w:adjustRightInd w:val="0"/>
        <w:spacing w:beforeLines="0" w:afterLines="0" w:line="360" w:lineRule="auto"/>
        <w:ind w:firstLine="420"/>
        <w:rPr>
          <w:rFonts w:ascii="宋体" w:eastAsia="宋体" w:hAnsi="宋体" w:cs="仿宋"/>
          <w:sz w:val="21"/>
          <w:szCs w:val="21"/>
        </w:rPr>
      </w:pPr>
      <w:r w:rsidRPr="00295CA0">
        <w:rPr>
          <w:rFonts w:ascii="宋体" w:eastAsia="宋体" w:hAnsi="宋体" w:cs="仿宋"/>
          <w:sz w:val="21"/>
          <w:szCs w:val="21"/>
        </w:rPr>
        <w:t>2.</w:t>
      </w:r>
      <w:r w:rsidRPr="00295CA0">
        <w:rPr>
          <w:rFonts w:ascii="宋体" w:eastAsia="宋体" w:hAnsi="宋体" w:cs="仿宋" w:hint="eastAsia"/>
          <w:sz w:val="21"/>
          <w:szCs w:val="21"/>
        </w:rPr>
        <w:t>所有工作人员必须佩带证件，忠于职守，秉公办理，保守秘密。</w:t>
      </w:r>
    </w:p>
    <w:p w:rsidR="00053F18" w:rsidRPr="00295CA0" w:rsidRDefault="00053F18" w:rsidP="00715E75">
      <w:pPr>
        <w:pStyle w:val="5-"/>
        <w:adjustRightInd w:val="0"/>
        <w:spacing w:beforeLines="0" w:afterLines="0" w:line="360" w:lineRule="auto"/>
        <w:ind w:firstLine="420"/>
        <w:rPr>
          <w:rFonts w:ascii="宋体" w:eastAsia="宋体" w:hAnsi="宋体" w:cs="仿宋"/>
          <w:sz w:val="21"/>
          <w:szCs w:val="21"/>
        </w:rPr>
      </w:pPr>
      <w:r w:rsidRPr="00295CA0">
        <w:rPr>
          <w:rFonts w:ascii="宋体" w:eastAsia="宋体" w:hAnsi="宋体" w:cs="仿宋"/>
          <w:sz w:val="21"/>
          <w:szCs w:val="21"/>
        </w:rPr>
        <w:t>3.</w:t>
      </w:r>
      <w:r w:rsidRPr="00295CA0">
        <w:rPr>
          <w:rFonts w:ascii="宋体" w:eastAsia="宋体" w:hAnsi="宋体" w:cs="仿宋" w:hint="eastAsia"/>
          <w:sz w:val="21"/>
          <w:szCs w:val="21"/>
        </w:rPr>
        <w:t>注意文明礼貌，保持良好形象，熟悉赛项指南。</w:t>
      </w:r>
    </w:p>
    <w:p w:rsidR="00053F18" w:rsidRPr="00295CA0" w:rsidRDefault="00053F18" w:rsidP="00715E75">
      <w:pPr>
        <w:pStyle w:val="5-"/>
        <w:adjustRightInd w:val="0"/>
        <w:spacing w:beforeLines="0" w:afterLines="0" w:line="360" w:lineRule="auto"/>
        <w:ind w:firstLine="420"/>
        <w:rPr>
          <w:rFonts w:ascii="宋体" w:eastAsia="宋体" w:hAnsi="宋体" w:cs="仿宋"/>
          <w:sz w:val="21"/>
          <w:szCs w:val="21"/>
        </w:rPr>
      </w:pPr>
      <w:r w:rsidRPr="00295CA0">
        <w:rPr>
          <w:rFonts w:ascii="宋体" w:eastAsia="宋体" w:hAnsi="宋体" w:cs="仿宋"/>
          <w:sz w:val="21"/>
          <w:szCs w:val="21"/>
        </w:rPr>
        <w:t>4.</w:t>
      </w:r>
      <w:r w:rsidRPr="00295CA0">
        <w:rPr>
          <w:rFonts w:ascii="宋体" w:eastAsia="宋体" w:hAnsi="宋体" w:cs="仿宋" w:hint="eastAsia"/>
          <w:sz w:val="21"/>
          <w:szCs w:val="21"/>
        </w:rPr>
        <w:t>自觉遵守赛项纪律和规则，服从调配和分工，确保竞赛工作的顺利进行。</w:t>
      </w:r>
    </w:p>
    <w:p w:rsidR="00053F18" w:rsidRPr="00295CA0" w:rsidRDefault="00053F18" w:rsidP="00715E75">
      <w:pPr>
        <w:pStyle w:val="5-"/>
        <w:adjustRightInd w:val="0"/>
        <w:spacing w:beforeLines="0" w:afterLines="0" w:line="360" w:lineRule="auto"/>
        <w:ind w:firstLine="420"/>
        <w:rPr>
          <w:rFonts w:ascii="宋体" w:eastAsia="宋体" w:hAnsi="宋体" w:cs="仿宋"/>
          <w:sz w:val="21"/>
          <w:szCs w:val="21"/>
        </w:rPr>
      </w:pPr>
      <w:r w:rsidRPr="00295CA0">
        <w:rPr>
          <w:rFonts w:ascii="宋体" w:eastAsia="宋体" w:hAnsi="宋体" w:cs="仿宋"/>
          <w:sz w:val="21"/>
          <w:szCs w:val="21"/>
        </w:rPr>
        <w:t>5.</w:t>
      </w:r>
      <w:r w:rsidRPr="00295CA0">
        <w:rPr>
          <w:rFonts w:ascii="宋体" w:eastAsia="宋体" w:hAnsi="宋体" w:cs="仿宋" w:hint="eastAsia"/>
          <w:sz w:val="21"/>
          <w:szCs w:val="21"/>
        </w:rPr>
        <w:t>提前</w:t>
      </w:r>
      <w:r w:rsidRPr="00295CA0">
        <w:rPr>
          <w:rFonts w:ascii="宋体" w:eastAsia="宋体" w:hAnsi="宋体" w:cs="仿宋"/>
          <w:sz w:val="21"/>
          <w:szCs w:val="21"/>
        </w:rPr>
        <w:t>30</w:t>
      </w:r>
      <w:r w:rsidRPr="00295CA0">
        <w:rPr>
          <w:rFonts w:ascii="宋体" w:eastAsia="宋体" w:hAnsi="宋体" w:cs="仿宋" w:hint="eastAsia"/>
          <w:sz w:val="21"/>
          <w:szCs w:val="21"/>
        </w:rPr>
        <w:t>分钟到达赛场，严守工作岗位，不迟到，不早退，不无故离岗，特殊情况需向工作组组长请假。</w:t>
      </w:r>
    </w:p>
    <w:p w:rsidR="00053F18" w:rsidRPr="00295CA0" w:rsidRDefault="00053F18" w:rsidP="00715E75">
      <w:pPr>
        <w:pStyle w:val="5-"/>
        <w:adjustRightInd w:val="0"/>
        <w:spacing w:beforeLines="0" w:afterLines="0" w:line="360" w:lineRule="auto"/>
        <w:ind w:firstLine="420"/>
        <w:rPr>
          <w:rFonts w:ascii="宋体" w:eastAsia="宋体" w:hAnsi="宋体" w:cs="仿宋"/>
          <w:sz w:val="21"/>
          <w:szCs w:val="21"/>
        </w:rPr>
      </w:pPr>
      <w:r w:rsidRPr="00295CA0">
        <w:rPr>
          <w:rFonts w:ascii="宋体" w:eastAsia="宋体" w:hAnsi="宋体" w:cs="仿宋"/>
          <w:sz w:val="21"/>
          <w:szCs w:val="21"/>
        </w:rPr>
        <w:t>6.</w:t>
      </w:r>
      <w:r w:rsidRPr="00295CA0">
        <w:rPr>
          <w:rFonts w:ascii="宋体" w:eastAsia="宋体" w:hAnsi="宋体" w:cs="仿宋" w:hint="eastAsia"/>
          <w:sz w:val="21"/>
          <w:szCs w:val="21"/>
        </w:rPr>
        <w:t>熟悉竞赛规程，严格按照工作程序和有关规定办事，遇突发事件，按照应急预案，组织指挥人员疏散，确保人员安全。</w:t>
      </w:r>
    </w:p>
    <w:p w:rsidR="00053F18" w:rsidRPr="00295CA0" w:rsidRDefault="00053F18" w:rsidP="00715E75">
      <w:pPr>
        <w:pStyle w:val="5-"/>
        <w:adjustRightInd w:val="0"/>
        <w:spacing w:beforeLines="0" w:afterLines="0" w:line="360" w:lineRule="auto"/>
        <w:ind w:firstLine="420"/>
        <w:rPr>
          <w:rFonts w:ascii="宋体" w:eastAsia="宋体" w:hAnsi="宋体" w:cs="仿宋"/>
          <w:sz w:val="21"/>
          <w:szCs w:val="21"/>
        </w:rPr>
      </w:pPr>
      <w:r w:rsidRPr="00295CA0">
        <w:rPr>
          <w:rFonts w:ascii="宋体" w:eastAsia="宋体" w:hAnsi="宋体" w:cs="仿宋"/>
          <w:sz w:val="21"/>
          <w:szCs w:val="21"/>
        </w:rPr>
        <w:lastRenderedPageBreak/>
        <w:t>7.</w:t>
      </w:r>
      <w:r w:rsidRPr="00295CA0">
        <w:rPr>
          <w:rFonts w:ascii="宋体" w:eastAsia="宋体" w:hAnsi="宋体" w:cs="仿宋" w:hint="eastAsia"/>
          <w:sz w:val="21"/>
          <w:szCs w:val="21"/>
        </w:rPr>
        <w:t>工作人员在竞赛中若有舞弊行为，立即撤销其工作资格，并严肃处理。</w:t>
      </w:r>
    </w:p>
    <w:p w:rsidR="00053F18" w:rsidRPr="00295CA0" w:rsidRDefault="00053F18" w:rsidP="00715E75">
      <w:pPr>
        <w:pStyle w:val="5-"/>
        <w:adjustRightInd w:val="0"/>
        <w:spacing w:beforeLines="0" w:afterLines="0" w:line="360" w:lineRule="auto"/>
        <w:ind w:firstLine="420"/>
        <w:rPr>
          <w:rFonts w:ascii="宋体" w:eastAsia="宋体" w:hAnsi="宋体" w:cs="仿宋"/>
          <w:bCs/>
          <w:color w:val="000000"/>
          <w:sz w:val="21"/>
          <w:szCs w:val="21"/>
        </w:rPr>
      </w:pPr>
      <w:r w:rsidRPr="00295CA0">
        <w:rPr>
          <w:rFonts w:ascii="宋体" w:eastAsia="宋体" w:hAnsi="宋体" w:cs="仿宋"/>
          <w:sz w:val="21"/>
          <w:szCs w:val="21"/>
        </w:rPr>
        <w:t>8.</w:t>
      </w:r>
      <w:r w:rsidRPr="00295CA0">
        <w:rPr>
          <w:rFonts w:ascii="宋体" w:eastAsia="宋体" w:hAnsi="宋体" w:cs="仿宋" w:hint="eastAsia"/>
          <w:sz w:val="21"/>
          <w:szCs w:val="21"/>
        </w:rPr>
        <w:t>保持通讯畅通，服从统一领导，严格遵守竞赛纪律，加强协作配合，提高工作效率。</w:t>
      </w:r>
      <w:r w:rsidRPr="00295CA0">
        <w:rPr>
          <w:rFonts w:ascii="宋体" w:eastAsia="宋体" w:hAnsi="宋体" w:cs="仿宋"/>
          <w:sz w:val="21"/>
          <w:szCs w:val="21"/>
        </w:rPr>
        <w:t xml:space="preserve"> </w:t>
      </w:r>
      <w:r w:rsidRPr="00295CA0">
        <w:rPr>
          <w:rFonts w:ascii="宋体" w:eastAsia="宋体" w:hAnsi="宋体" w:cs="仿宋"/>
          <w:bCs/>
          <w:color w:val="000000"/>
          <w:sz w:val="21"/>
          <w:szCs w:val="21"/>
        </w:rPr>
        <w:t xml:space="preserve">          </w:t>
      </w:r>
    </w:p>
    <w:p w:rsidR="00053F18" w:rsidRPr="00295CA0" w:rsidRDefault="00053F18" w:rsidP="00507864">
      <w:pPr>
        <w:widowControl/>
        <w:jc w:val="left"/>
        <w:rPr>
          <w:rFonts w:ascii="宋体" w:cs="仿宋"/>
          <w:b/>
          <w:szCs w:val="21"/>
        </w:rPr>
      </w:pPr>
      <w:r w:rsidRPr="00295CA0">
        <w:rPr>
          <w:rFonts w:ascii="宋体" w:cs="仿宋"/>
          <w:b/>
          <w:szCs w:val="21"/>
        </w:rPr>
        <w:br w:type="page"/>
      </w:r>
    </w:p>
    <w:p w:rsidR="00053F18" w:rsidRPr="00295CA0" w:rsidRDefault="00053F18" w:rsidP="00507864">
      <w:pPr>
        <w:tabs>
          <w:tab w:val="left" w:pos="7310"/>
        </w:tabs>
        <w:spacing w:line="360" w:lineRule="auto"/>
        <w:rPr>
          <w:rFonts w:ascii="宋体" w:cs="仿宋"/>
          <w:b/>
          <w:szCs w:val="21"/>
        </w:rPr>
      </w:pPr>
      <w:r w:rsidRPr="00295CA0">
        <w:rPr>
          <w:rFonts w:ascii="宋体" w:hAnsi="宋体" w:cs="仿宋" w:hint="eastAsia"/>
          <w:b/>
          <w:szCs w:val="21"/>
        </w:rPr>
        <w:t>附录</w:t>
      </w:r>
      <w:r w:rsidRPr="00295CA0">
        <w:rPr>
          <w:rFonts w:ascii="宋体" w:hAnsi="宋体" w:cs="仿宋"/>
          <w:b/>
          <w:szCs w:val="21"/>
        </w:rPr>
        <w:t>2</w:t>
      </w:r>
    </w:p>
    <w:p w:rsidR="00053F18" w:rsidRPr="00295CA0" w:rsidRDefault="00053F18" w:rsidP="00507864">
      <w:pPr>
        <w:tabs>
          <w:tab w:val="left" w:pos="7310"/>
        </w:tabs>
        <w:spacing w:line="360" w:lineRule="auto"/>
        <w:jc w:val="center"/>
        <w:rPr>
          <w:rFonts w:ascii="宋体" w:cs="仿宋"/>
          <w:b/>
          <w:szCs w:val="21"/>
        </w:rPr>
      </w:pPr>
      <w:r w:rsidRPr="00295CA0">
        <w:rPr>
          <w:rFonts w:ascii="宋体" w:hAnsi="宋体" w:cs="仿宋" w:hint="eastAsia"/>
          <w:b/>
          <w:szCs w:val="21"/>
        </w:rPr>
        <w:t>网络布线赛项规程（</w:t>
      </w:r>
      <w:r w:rsidRPr="00295CA0">
        <w:rPr>
          <w:rFonts w:ascii="宋体" w:hAnsi="宋体" w:cs="仿宋"/>
          <w:b/>
          <w:szCs w:val="21"/>
        </w:rPr>
        <w:t>3</w:t>
      </w:r>
      <w:r w:rsidRPr="00295CA0">
        <w:rPr>
          <w:rFonts w:ascii="宋体" w:hAnsi="宋体" w:cs="仿宋" w:hint="eastAsia"/>
          <w:b/>
          <w:szCs w:val="21"/>
        </w:rPr>
        <w:t>人团体项目）</w:t>
      </w:r>
    </w:p>
    <w:p w:rsidR="00053F18" w:rsidRPr="00295CA0" w:rsidRDefault="00053F18" w:rsidP="00507864">
      <w:pPr>
        <w:tabs>
          <w:tab w:val="left" w:pos="7310"/>
        </w:tabs>
        <w:spacing w:line="360" w:lineRule="auto"/>
        <w:jc w:val="center"/>
        <w:rPr>
          <w:rFonts w:ascii="宋体" w:cs="仿宋"/>
          <w:b/>
          <w:szCs w:val="21"/>
        </w:rPr>
      </w:pPr>
    </w:p>
    <w:p w:rsidR="00053F18" w:rsidRPr="00295CA0" w:rsidRDefault="00053F18" w:rsidP="00715E75">
      <w:pPr>
        <w:spacing w:line="360" w:lineRule="auto"/>
        <w:ind w:firstLineChars="200" w:firstLine="422"/>
        <w:rPr>
          <w:rFonts w:ascii="宋体" w:cs="仿宋"/>
          <w:b/>
          <w:szCs w:val="21"/>
        </w:rPr>
      </w:pPr>
      <w:r w:rsidRPr="00295CA0">
        <w:rPr>
          <w:rFonts w:ascii="宋体" w:hAnsi="宋体" w:cs="仿宋" w:hint="eastAsia"/>
          <w:b/>
          <w:szCs w:val="21"/>
        </w:rPr>
        <w:t>一、竞赛目的</w:t>
      </w:r>
    </w:p>
    <w:p w:rsidR="00053F18" w:rsidRPr="00295CA0" w:rsidRDefault="00053F18" w:rsidP="00715E75">
      <w:pPr>
        <w:spacing w:line="360" w:lineRule="auto"/>
        <w:ind w:firstLineChars="200" w:firstLine="420"/>
        <w:rPr>
          <w:rFonts w:ascii="宋体" w:cs="仿宋"/>
          <w:szCs w:val="21"/>
        </w:rPr>
      </w:pPr>
      <w:r w:rsidRPr="00295CA0">
        <w:rPr>
          <w:rFonts w:ascii="宋体" w:hAnsi="宋体" w:cs="仿宋" w:hint="eastAsia"/>
          <w:szCs w:val="21"/>
        </w:rPr>
        <w:t>通过职业技能大赛，促进中职学校网络综合布线及相关专业的建设，加快相关的专业课程体系与“新型”网络工程实训室建设，加强学生对网络综合布线知识的理解、掌握、应用及拓展，体现新型网络工程实训室建设规划成果，并满足以实际操作能力为核心的建设要求。以大赛为出发点，通过大赛考查参赛学生的专业技术能力、项目规划能力、项目沟通协调能力、项目管理能力、团队协调能力、质量管理和成本控制意识。引导院校、教师、企业产教融合、校企合作，引领中职信息技术类专业建设紧密对接新一代信息技术产业链、创新链的专业体系</w:t>
      </w:r>
      <w:r w:rsidRPr="00295CA0">
        <w:rPr>
          <w:rFonts w:ascii="宋体" w:cs="仿宋"/>
          <w:szCs w:val="21"/>
        </w:rPr>
        <w:t>,</w:t>
      </w:r>
      <w:r w:rsidRPr="00295CA0">
        <w:rPr>
          <w:rFonts w:ascii="宋体" w:hAnsi="宋体" w:cs="仿宋" w:hint="eastAsia"/>
          <w:szCs w:val="21"/>
        </w:rPr>
        <w:t>提升专业学生能力素质与企业用人标准的吻合度</w:t>
      </w:r>
      <w:r w:rsidRPr="00295CA0">
        <w:rPr>
          <w:rFonts w:ascii="宋体" w:cs="仿宋"/>
          <w:szCs w:val="21"/>
        </w:rPr>
        <w:t>,</w:t>
      </w:r>
      <w:r w:rsidRPr="00295CA0">
        <w:rPr>
          <w:rFonts w:ascii="宋体" w:hAnsi="宋体" w:cs="仿宋" w:hint="eastAsia"/>
          <w:szCs w:val="21"/>
        </w:rPr>
        <w:t>以适应新一轮科技革命和产业变革及新经济发展</w:t>
      </w:r>
      <w:r w:rsidRPr="00295CA0">
        <w:rPr>
          <w:rFonts w:ascii="宋体" w:cs="仿宋"/>
          <w:szCs w:val="21"/>
        </w:rPr>
        <w:t>,</w:t>
      </w:r>
      <w:r w:rsidRPr="00295CA0">
        <w:rPr>
          <w:rFonts w:ascii="宋体" w:hAnsi="宋体" w:cs="仿宋" w:hint="eastAsia"/>
          <w:szCs w:val="21"/>
        </w:rPr>
        <w:t>展示职业教育改革成果及广大院校师生良好的精神风貌，扩大职业教育社会影响力，促进在全社会通过职业教育弘扬工匠精神</w:t>
      </w:r>
      <w:r w:rsidRPr="00295CA0">
        <w:rPr>
          <w:rFonts w:ascii="宋体" w:cs="仿宋"/>
          <w:szCs w:val="21"/>
        </w:rPr>
        <w:t>,</w:t>
      </w:r>
      <w:r w:rsidRPr="00295CA0">
        <w:rPr>
          <w:rFonts w:ascii="宋体" w:hAnsi="宋体" w:cs="仿宋" w:hint="eastAsia"/>
          <w:szCs w:val="21"/>
        </w:rPr>
        <w:t>为在新形势下全面提高信息技术类专业教学质量、扩大就业创业、推进经济转型升级、培育经济发展新动能做出新贡献。</w:t>
      </w:r>
    </w:p>
    <w:p w:rsidR="00053F18" w:rsidRPr="00295CA0" w:rsidRDefault="00053F18" w:rsidP="00715E75">
      <w:pPr>
        <w:spacing w:line="360" w:lineRule="auto"/>
        <w:ind w:firstLineChars="200" w:firstLine="422"/>
        <w:rPr>
          <w:rFonts w:ascii="宋体" w:cs="仿宋"/>
          <w:b/>
          <w:szCs w:val="21"/>
        </w:rPr>
      </w:pPr>
      <w:r w:rsidRPr="00295CA0">
        <w:rPr>
          <w:rFonts w:ascii="宋体" w:hAnsi="宋体" w:cs="仿宋" w:hint="eastAsia"/>
          <w:b/>
          <w:szCs w:val="21"/>
        </w:rPr>
        <w:t>二、竞赛内容</w:t>
      </w:r>
    </w:p>
    <w:p w:rsidR="00053F18" w:rsidRPr="00295CA0" w:rsidRDefault="00053F18" w:rsidP="00715E75">
      <w:pPr>
        <w:spacing w:line="360" w:lineRule="auto"/>
        <w:ind w:firstLineChars="200" w:firstLine="420"/>
        <w:rPr>
          <w:rFonts w:ascii="宋体" w:cs="仿宋"/>
          <w:szCs w:val="21"/>
        </w:rPr>
      </w:pPr>
      <w:r w:rsidRPr="00295CA0">
        <w:rPr>
          <w:rFonts w:ascii="宋体" w:hAnsi="宋体" w:cs="仿宋" w:hint="eastAsia"/>
          <w:szCs w:val="21"/>
        </w:rPr>
        <w:t>网络布线赛项旨在为中职学校信息技术类专业搭建校企合作的平台，引导中职院校信息技术类专业“以赛促改、以赛促进、以赛促教、以赛促学”。比赛涉及速度竞赛、综合布线常用器材安装施工、铜缆布线与端接、光缆熔接与冷接、铜缆与光缆相关测试、设计等工作任务。</w:t>
      </w:r>
    </w:p>
    <w:p w:rsidR="00053F18" w:rsidRPr="00295CA0" w:rsidRDefault="00053F18" w:rsidP="00715E75">
      <w:pPr>
        <w:spacing w:line="360" w:lineRule="auto"/>
        <w:ind w:firstLineChars="200" w:firstLine="422"/>
        <w:rPr>
          <w:rFonts w:ascii="宋体" w:cs="仿宋"/>
          <w:b/>
          <w:szCs w:val="21"/>
        </w:rPr>
      </w:pPr>
      <w:r w:rsidRPr="00295CA0">
        <w:rPr>
          <w:rFonts w:ascii="宋体" w:hAnsi="宋体" w:cs="仿宋" w:hint="eastAsia"/>
          <w:b/>
          <w:szCs w:val="21"/>
        </w:rPr>
        <w:t>三、竞赛方式</w:t>
      </w:r>
    </w:p>
    <w:p w:rsidR="00053F18" w:rsidRPr="00295CA0" w:rsidRDefault="00053F18" w:rsidP="00715E75">
      <w:pPr>
        <w:spacing w:line="360" w:lineRule="auto"/>
        <w:ind w:firstLineChars="200" w:firstLine="420"/>
        <w:rPr>
          <w:rFonts w:ascii="宋体" w:cs="仿宋"/>
          <w:szCs w:val="21"/>
        </w:rPr>
      </w:pPr>
      <w:r w:rsidRPr="00295CA0">
        <w:rPr>
          <w:rFonts w:ascii="宋体" w:hAnsi="宋体" w:cs="仿宋"/>
          <w:szCs w:val="21"/>
        </w:rPr>
        <w:t>1</w:t>
      </w:r>
      <w:r w:rsidRPr="00295CA0">
        <w:rPr>
          <w:rFonts w:ascii="宋体" w:hAnsi="宋体" w:cs="仿宋" w:hint="eastAsia"/>
          <w:szCs w:val="21"/>
        </w:rPr>
        <w:t>．本赛项为团体赛，每支参赛队由</w:t>
      </w:r>
      <w:r w:rsidRPr="00295CA0">
        <w:rPr>
          <w:rFonts w:ascii="宋体" w:hAnsi="宋体" w:cs="仿宋"/>
          <w:szCs w:val="21"/>
        </w:rPr>
        <w:t>3</w:t>
      </w:r>
      <w:r w:rsidRPr="00295CA0">
        <w:rPr>
          <w:rFonts w:ascii="宋体" w:hAnsi="宋体" w:cs="仿宋" w:hint="eastAsia"/>
          <w:szCs w:val="21"/>
        </w:rPr>
        <w:t>名选手组成，须为同校在籍学生，不得跨校组队，同一学校参赛队不超过</w:t>
      </w:r>
      <w:r w:rsidRPr="00295CA0">
        <w:rPr>
          <w:rFonts w:ascii="宋体" w:hAnsi="宋体" w:cs="仿宋"/>
          <w:szCs w:val="21"/>
        </w:rPr>
        <w:t>1</w:t>
      </w:r>
      <w:r w:rsidRPr="00295CA0">
        <w:rPr>
          <w:rFonts w:ascii="宋体" w:hAnsi="宋体" w:cs="仿宋" w:hint="eastAsia"/>
          <w:szCs w:val="21"/>
        </w:rPr>
        <w:t>支。其中队长</w:t>
      </w:r>
      <w:r w:rsidRPr="00295CA0">
        <w:rPr>
          <w:rFonts w:ascii="宋体" w:hAnsi="宋体" w:cs="仿宋"/>
          <w:szCs w:val="21"/>
        </w:rPr>
        <w:t>1</w:t>
      </w:r>
      <w:r w:rsidRPr="00295CA0">
        <w:rPr>
          <w:rFonts w:ascii="宋体" w:hAnsi="宋体" w:cs="仿宋" w:hint="eastAsia"/>
          <w:szCs w:val="21"/>
        </w:rPr>
        <w:t>名，性别和年级不限。</w:t>
      </w:r>
    </w:p>
    <w:p w:rsidR="00053F18" w:rsidRPr="00295CA0" w:rsidRDefault="00053F18" w:rsidP="00715E75">
      <w:pPr>
        <w:spacing w:line="360" w:lineRule="auto"/>
        <w:ind w:firstLineChars="200" w:firstLine="420"/>
        <w:rPr>
          <w:rFonts w:ascii="宋体" w:cs="仿宋"/>
          <w:szCs w:val="21"/>
        </w:rPr>
      </w:pPr>
      <w:r w:rsidRPr="00295CA0">
        <w:rPr>
          <w:rFonts w:ascii="宋体" w:hAnsi="宋体" w:cs="仿宋"/>
          <w:szCs w:val="21"/>
        </w:rPr>
        <w:t>2</w:t>
      </w:r>
      <w:r w:rsidRPr="00295CA0">
        <w:rPr>
          <w:rFonts w:ascii="宋体" w:hAnsi="宋体" w:cs="仿宋" w:hint="eastAsia"/>
          <w:szCs w:val="21"/>
        </w:rPr>
        <w:t>．参赛队可配指导教师。指导教师须为本校专兼职教师，每队限报</w:t>
      </w:r>
      <w:r w:rsidRPr="00295CA0">
        <w:rPr>
          <w:rFonts w:ascii="宋体" w:hAnsi="宋体" w:cs="仿宋"/>
          <w:szCs w:val="21"/>
        </w:rPr>
        <w:t>2</w:t>
      </w:r>
      <w:r w:rsidRPr="00295CA0">
        <w:rPr>
          <w:rFonts w:ascii="宋体" w:hAnsi="宋体" w:cs="仿宋" w:hint="eastAsia"/>
          <w:szCs w:val="21"/>
        </w:rPr>
        <w:t>名指导教师，指导教师负责参赛选手的报名、训练指导、服务、比赛期间参赛选手的日常管理等。</w:t>
      </w:r>
    </w:p>
    <w:p w:rsidR="00053F18" w:rsidRPr="00295CA0" w:rsidRDefault="00053F18" w:rsidP="00715E75">
      <w:pPr>
        <w:spacing w:line="360" w:lineRule="auto"/>
        <w:ind w:firstLineChars="200" w:firstLine="422"/>
        <w:rPr>
          <w:rFonts w:ascii="宋体" w:cs="仿宋"/>
          <w:b/>
          <w:szCs w:val="21"/>
        </w:rPr>
      </w:pPr>
      <w:r w:rsidRPr="00295CA0">
        <w:rPr>
          <w:rFonts w:ascii="宋体" w:hAnsi="宋体" w:cs="仿宋" w:hint="eastAsia"/>
          <w:b/>
          <w:szCs w:val="21"/>
        </w:rPr>
        <w:t>四、竞赛流程</w:t>
      </w:r>
    </w:p>
    <w:p w:rsidR="00053F18" w:rsidRPr="00295CA0" w:rsidRDefault="00053F18" w:rsidP="00715E75">
      <w:pPr>
        <w:spacing w:line="360" w:lineRule="auto"/>
        <w:ind w:firstLineChars="200" w:firstLine="420"/>
        <w:rPr>
          <w:rFonts w:ascii="宋体" w:cs="仿宋"/>
          <w:szCs w:val="21"/>
        </w:rPr>
      </w:pPr>
      <w:r w:rsidRPr="00295CA0">
        <w:rPr>
          <w:rFonts w:ascii="宋体" w:hAnsi="宋体" w:cs="仿宋" w:hint="eastAsia"/>
          <w:szCs w:val="21"/>
        </w:rPr>
        <w:t>赛前准备：选手抽签入场，竞赛环境确认，赛卷领取与确认。</w:t>
      </w:r>
    </w:p>
    <w:p w:rsidR="00053F18" w:rsidRPr="00295CA0" w:rsidRDefault="00053F18" w:rsidP="00715E75">
      <w:pPr>
        <w:spacing w:line="360" w:lineRule="auto"/>
        <w:ind w:firstLineChars="200" w:firstLine="420"/>
        <w:rPr>
          <w:rFonts w:ascii="宋体" w:cs="仿宋"/>
          <w:szCs w:val="21"/>
        </w:rPr>
      </w:pPr>
      <w:r w:rsidRPr="00295CA0">
        <w:rPr>
          <w:rFonts w:ascii="宋体" w:hAnsi="宋体" w:cs="仿宋" w:hint="eastAsia"/>
          <w:szCs w:val="21"/>
        </w:rPr>
        <w:t>正式比赛：选手根据给定的题目要求，在</w:t>
      </w:r>
      <w:r w:rsidRPr="00295CA0">
        <w:rPr>
          <w:rFonts w:ascii="宋体" w:hAnsi="宋体" w:cs="仿宋"/>
          <w:szCs w:val="21"/>
        </w:rPr>
        <w:t>3</w:t>
      </w:r>
      <w:r w:rsidRPr="00295CA0">
        <w:rPr>
          <w:rFonts w:ascii="宋体" w:hAnsi="宋体" w:cs="仿宋" w:hint="eastAsia"/>
          <w:szCs w:val="21"/>
        </w:rPr>
        <w:t>小时内，进行结构化综合布线系统工程项目设计，完成网络布线速度竞赛、链路搭建、线槽、线管、插座、模块、配线架等常用器材安装施工、铜缆布线和端接、光缆布线、光缆熔接和冷接、光缆及铜缆的测试等工作任务，设计竣工图纸，编写竣工报告，汇总竣工资料。</w:t>
      </w:r>
    </w:p>
    <w:p w:rsidR="00053F18" w:rsidRPr="00295CA0" w:rsidRDefault="00053F18" w:rsidP="00715E75">
      <w:pPr>
        <w:spacing w:line="360" w:lineRule="auto"/>
        <w:ind w:firstLineChars="200" w:firstLine="422"/>
        <w:outlineLvl w:val="0"/>
        <w:rPr>
          <w:rFonts w:ascii="宋体" w:cs="仿宋"/>
          <w:b/>
          <w:szCs w:val="21"/>
        </w:rPr>
      </w:pPr>
      <w:r w:rsidRPr="00295CA0">
        <w:rPr>
          <w:rFonts w:ascii="宋体" w:hAnsi="宋体" w:cs="仿宋" w:hint="eastAsia"/>
          <w:b/>
          <w:szCs w:val="21"/>
        </w:rPr>
        <w:t>五、竞赛规则</w:t>
      </w:r>
    </w:p>
    <w:p w:rsidR="00053F18" w:rsidRPr="00295CA0" w:rsidRDefault="00053F18" w:rsidP="00715E75">
      <w:pPr>
        <w:spacing w:line="360" w:lineRule="auto"/>
        <w:ind w:firstLineChars="200" w:firstLine="420"/>
        <w:rPr>
          <w:rFonts w:ascii="宋体" w:cs="仿宋"/>
          <w:szCs w:val="21"/>
        </w:rPr>
      </w:pPr>
      <w:r w:rsidRPr="00295CA0">
        <w:rPr>
          <w:rFonts w:ascii="宋体" w:hAnsi="宋体" w:cs="仿宋"/>
          <w:szCs w:val="21"/>
        </w:rPr>
        <w:t>1.</w:t>
      </w:r>
      <w:r w:rsidRPr="00295CA0">
        <w:rPr>
          <w:rFonts w:ascii="宋体" w:hAnsi="宋体" w:cs="仿宋" w:hint="eastAsia"/>
          <w:szCs w:val="21"/>
        </w:rPr>
        <w:t>所有参赛选手都必须携带参赛证件进行检录。</w:t>
      </w:r>
    </w:p>
    <w:p w:rsidR="00053F18" w:rsidRPr="00295CA0" w:rsidRDefault="00053F18" w:rsidP="00715E75">
      <w:pPr>
        <w:pStyle w:val="aa"/>
        <w:spacing w:line="360" w:lineRule="auto"/>
        <w:ind w:firstLine="420"/>
        <w:rPr>
          <w:rFonts w:ascii="宋体" w:eastAsia="宋体" w:hAnsi="宋体" w:cs="仿宋"/>
          <w:b w:val="0"/>
          <w:bCs/>
          <w:color w:val="auto"/>
          <w:sz w:val="21"/>
          <w:szCs w:val="21"/>
        </w:rPr>
      </w:pPr>
      <w:r w:rsidRPr="00295CA0">
        <w:rPr>
          <w:rFonts w:ascii="宋体" w:eastAsia="宋体" w:hAnsi="宋体" w:cs="仿宋"/>
          <w:b w:val="0"/>
          <w:color w:val="auto"/>
          <w:sz w:val="21"/>
          <w:szCs w:val="21"/>
        </w:rPr>
        <w:t>2.</w:t>
      </w:r>
      <w:r w:rsidRPr="00295CA0">
        <w:rPr>
          <w:rFonts w:ascii="宋体" w:eastAsia="宋体" w:hAnsi="宋体" w:cs="仿宋" w:hint="eastAsia"/>
          <w:b w:val="0"/>
          <w:color w:val="auto"/>
          <w:sz w:val="21"/>
          <w:szCs w:val="21"/>
        </w:rPr>
        <w:t>参赛选手应严格遵守赛场纪律，服从指挥，仪表端庄整洁，自觉遵守赛场纪律，服从</w:t>
      </w:r>
      <w:r w:rsidRPr="00295CA0">
        <w:rPr>
          <w:rFonts w:ascii="宋体" w:eastAsia="宋体" w:hAnsi="宋体" w:cs="仿宋" w:hint="eastAsia"/>
          <w:b w:val="0"/>
          <w:color w:val="auto"/>
          <w:sz w:val="21"/>
          <w:szCs w:val="21"/>
        </w:rPr>
        <w:lastRenderedPageBreak/>
        <w:t>指挥和安排，爱护大赛场地的设备和器材。</w:t>
      </w:r>
    </w:p>
    <w:p w:rsidR="00053F18" w:rsidRPr="00295CA0" w:rsidRDefault="00053F18" w:rsidP="00715E75">
      <w:pPr>
        <w:spacing w:line="360" w:lineRule="auto"/>
        <w:ind w:firstLineChars="200" w:firstLine="420"/>
        <w:jc w:val="left"/>
        <w:rPr>
          <w:rFonts w:ascii="宋体" w:cs="仿宋"/>
          <w:szCs w:val="21"/>
        </w:rPr>
      </w:pPr>
      <w:r w:rsidRPr="00295CA0">
        <w:rPr>
          <w:rFonts w:ascii="宋体" w:hAnsi="宋体" w:cs="仿宋"/>
          <w:szCs w:val="21"/>
        </w:rPr>
        <w:t>3</w:t>
      </w:r>
      <w:r w:rsidRPr="00295CA0">
        <w:rPr>
          <w:rFonts w:ascii="宋体" w:cs="仿宋"/>
          <w:b/>
          <w:szCs w:val="21"/>
        </w:rPr>
        <w:t>.</w:t>
      </w:r>
      <w:r w:rsidRPr="00295CA0">
        <w:rPr>
          <w:rFonts w:ascii="宋体" w:hAnsi="宋体" w:cs="仿宋" w:hint="eastAsia"/>
          <w:szCs w:val="21"/>
        </w:rPr>
        <w:t>参赛队自行决定选手分工、工作程序。</w:t>
      </w:r>
    </w:p>
    <w:p w:rsidR="00053F18" w:rsidRPr="00295CA0" w:rsidRDefault="00053F18" w:rsidP="00715E75">
      <w:pPr>
        <w:spacing w:line="360" w:lineRule="auto"/>
        <w:ind w:firstLineChars="200" w:firstLine="420"/>
        <w:jc w:val="left"/>
        <w:rPr>
          <w:rFonts w:ascii="宋体" w:cs="仿宋"/>
          <w:szCs w:val="21"/>
        </w:rPr>
      </w:pPr>
      <w:r w:rsidRPr="00295CA0">
        <w:rPr>
          <w:rFonts w:ascii="宋体" w:hAnsi="宋体" w:cs="仿宋"/>
          <w:szCs w:val="21"/>
        </w:rPr>
        <w:t>4</w:t>
      </w:r>
      <w:r w:rsidRPr="00295CA0">
        <w:rPr>
          <w:rFonts w:ascii="宋体" w:cs="仿宋"/>
          <w:b/>
          <w:szCs w:val="21"/>
        </w:rPr>
        <w:t>.</w:t>
      </w:r>
      <w:r w:rsidRPr="00295CA0">
        <w:rPr>
          <w:rFonts w:ascii="宋体" w:hAnsi="宋体" w:cs="仿宋" w:hint="eastAsia"/>
          <w:szCs w:val="21"/>
        </w:rPr>
        <w:t>比赛过程中，选手须严格遵守操作规程，确保人身及设备安全，并接受裁判员的监督和指示</w:t>
      </w:r>
      <w:r w:rsidRPr="00295CA0">
        <w:rPr>
          <w:rFonts w:ascii="宋体" w:cs="仿宋"/>
          <w:szCs w:val="21"/>
        </w:rPr>
        <w:t>,</w:t>
      </w:r>
      <w:r w:rsidRPr="00295CA0">
        <w:rPr>
          <w:rFonts w:ascii="宋体" w:hAnsi="宋体" w:cs="仿宋" w:hint="eastAsia"/>
          <w:szCs w:val="21"/>
        </w:rPr>
        <w:t>如遇问题须举手向裁判人员提问。若因选手原因造成设备故障或损坏而无法继续比赛的，裁判长有权决定终止该队比赛；若非因选手个人原因造成设备故障的，必须经现场裁判确认予以解决，故障中断时间不计时；比赛结束前，需打扫整理赛位，保持整洁有序。</w:t>
      </w:r>
    </w:p>
    <w:p w:rsidR="00053F18" w:rsidRPr="00295CA0" w:rsidRDefault="00053F18" w:rsidP="00715E75">
      <w:pPr>
        <w:spacing w:line="360" w:lineRule="auto"/>
        <w:ind w:firstLineChars="200" w:firstLine="420"/>
        <w:jc w:val="left"/>
        <w:rPr>
          <w:rFonts w:ascii="宋体" w:cs="仿宋"/>
          <w:szCs w:val="21"/>
        </w:rPr>
      </w:pPr>
      <w:r w:rsidRPr="00295CA0">
        <w:rPr>
          <w:rFonts w:ascii="宋体" w:hAnsi="宋体" w:cs="仿宋"/>
          <w:szCs w:val="21"/>
        </w:rPr>
        <w:t>5.</w:t>
      </w:r>
      <w:r w:rsidRPr="00295CA0">
        <w:rPr>
          <w:rFonts w:ascii="宋体" w:hAnsi="宋体" w:cs="仿宋" w:hint="eastAsia"/>
          <w:szCs w:val="21"/>
        </w:rPr>
        <w:t>参赛选手在比赛过程中不得擅自离开赛场，如有特殊情况，须经现场裁判同意后作特殊处理。</w:t>
      </w:r>
    </w:p>
    <w:p w:rsidR="00053F18" w:rsidRPr="00295CA0" w:rsidRDefault="00053F18" w:rsidP="00715E75">
      <w:pPr>
        <w:spacing w:line="360" w:lineRule="auto"/>
        <w:ind w:firstLineChars="200" w:firstLine="420"/>
        <w:jc w:val="left"/>
        <w:rPr>
          <w:rFonts w:ascii="宋体" w:cs="仿宋"/>
          <w:szCs w:val="21"/>
        </w:rPr>
      </w:pPr>
      <w:r w:rsidRPr="00295CA0">
        <w:rPr>
          <w:rFonts w:ascii="宋体" w:hAnsi="宋体" w:cs="仿宋"/>
          <w:szCs w:val="21"/>
        </w:rPr>
        <w:t>6.</w:t>
      </w:r>
      <w:r w:rsidRPr="00295CA0">
        <w:rPr>
          <w:rFonts w:ascii="宋体" w:hAnsi="宋体" w:cs="仿宋" w:hint="eastAsia"/>
          <w:szCs w:val="21"/>
        </w:rPr>
        <w:t>当听到比赛结束命令时，参赛选手应立即停止所有操作，不得以任何理由拖延比赛时间。</w:t>
      </w:r>
    </w:p>
    <w:p w:rsidR="00053F18" w:rsidRPr="00295CA0" w:rsidRDefault="00053F18" w:rsidP="00715E75">
      <w:pPr>
        <w:spacing w:line="360" w:lineRule="auto"/>
        <w:ind w:firstLineChars="200" w:firstLine="420"/>
        <w:rPr>
          <w:rFonts w:ascii="宋体" w:cs="仿宋"/>
          <w:szCs w:val="21"/>
        </w:rPr>
      </w:pPr>
      <w:r w:rsidRPr="00295CA0">
        <w:rPr>
          <w:rFonts w:ascii="宋体" w:hAnsi="宋体" w:cs="仿宋"/>
          <w:szCs w:val="21"/>
        </w:rPr>
        <w:t>7.</w:t>
      </w:r>
      <w:r w:rsidRPr="00295CA0">
        <w:rPr>
          <w:rFonts w:ascii="宋体" w:hAnsi="宋体" w:cs="仿宋" w:hint="eastAsia"/>
          <w:szCs w:val="21"/>
        </w:rPr>
        <w:t>成绩评定评分方法分为现场评分和结果评分。“项目管理考评”采用现场评分，由评分裁判根据竞赛过程中表现完成评分；“网络布线速度竞赛”、“项目施工及测试”部分采用结果评分，是评分裁判对参赛选手提交的竞赛成果完成情况进行评分。</w:t>
      </w:r>
    </w:p>
    <w:p w:rsidR="00053F18" w:rsidRPr="00295CA0" w:rsidRDefault="00053F18" w:rsidP="00715E75">
      <w:pPr>
        <w:spacing w:line="360" w:lineRule="auto"/>
        <w:ind w:firstLineChars="200" w:firstLine="422"/>
        <w:outlineLvl w:val="0"/>
        <w:rPr>
          <w:rFonts w:ascii="宋体" w:cs="仿宋"/>
          <w:b/>
          <w:szCs w:val="21"/>
        </w:rPr>
      </w:pPr>
      <w:r w:rsidRPr="00295CA0">
        <w:rPr>
          <w:rFonts w:ascii="宋体" w:hAnsi="宋体" w:cs="仿宋" w:hint="eastAsia"/>
          <w:b/>
          <w:szCs w:val="21"/>
        </w:rPr>
        <w:t>六、技术规范</w:t>
      </w:r>
    </w:p>
    <w:p w:rsidR="00053F18" w:rsidRPr="00295CA0" w:rsidRDefault="00053F18" w:rsidP="00715E75">
      <w:pPr>
        <w:spacing w:line="360" w:lineRule="auto"/>
        <w:ind w:firstLineChars="200" w:firstLine="420"/>
        <w:rPr>
          <w:rFonts w:ascii="宋体" w:cs="仿宋"/>
          <w:szCs w:val="21"/>
        </w:rPr>
      </w:pPr>
      <w:r w:rsidRPr="00295CA0">
        <w:rPr>
          <w:rFonts w:ascii="宋体" w:hAnsi="宋体" w:cs="仿宋" w:hint="eastAsia"/>
          <w:szCs w:val="21"/>
        </w:rPr>
        <w:t>竞赛结合企业人才需求，参考国家相关标准制定。</w:t>
      </w:r>
    </w:p>
    <w:p w:rsidR="00053F18" w:rsidRPr="00295CA0" w:rsidRDefault="00053F18" w:rsidP="00715E75">
      <w:pPr>
        <w:adjustRightInd w:val="0"/>
        <w:spacing w:line="360" w:lineRule="auto"/>
        <w:ind w:firstLineChars="200" w:firstLine="420"/>
        <w:outlineLvl w:val="0"/>
        <w:rPr>
          <w:rFonts w:ascii="宋体" w:cs="仿宋"/>
          <w:szCs w:val="21"/>
        </w:rPr>
      </w:pPr>
      <w:r w:rsidRPr="00295CA0">
        <w:rPr>
          <w:rFonts w:ascii="宋体" w:hAnsi="宋体" w:cs="仿宋" w:hint="eastAsia"/>
          <w:szCs w:val="21"/>
        </w:rPr>
        <w:t>（一）教学标准</w:t>
      </w:r>
    </w:p>
    <w:p w:rsidR="00053F18" w:rsidRPr="00295CA0" w:rsidRDefault="00906F3F" w:rsidP="00715E75">
      <w:pPr>
        <w:spacing w:line="360" w:lineRule="auto"/>
        <w:ind w:left="54" w:firstLineChars="200" w:firstLine="420"/>
        <w:rPr>
          <w:rFonts w:ascii="宋体" w:cs="仿宋"/>
          <w:szCs w:val="21"/>
        </w:rPr>
      </w:pPr>
      <w:hyperlink r:id="rId16" w:history="1">
        <w:r w:rsidR="00053F18" w:rsidRPr="00295CA0">
          <w:rPr>
            <w:rFonts w:ascii="宋体" w:hAnsi="宋体" w:cs="仿宋" w:hint="eastAsia"/>
            <w:szCs w:val="21"/>
          </w:rPr>
          <w:t>中等职业学校信息技术类专业教学标准</w:t>
        </w:r>
      </w:hyperlink>
    </w:p>
    <w:p w:rsidR="00053F18" w:rsidRPr="00295CA0" w:rsidRDefault="00053F18" w:rsidP="00715E75">
      <w:pPr>
        <w:spacing w:line="360" w:lineRule="auto"/>
        <w:ind w:left="54" w:firstLineChars="200" w:firstLine="420"/>
        <w:outlineLvl w:val="0"/>
        <w:rPr>
          <w:rFonts w:ascii="宋体" w:cs="仿宋"/>
          <w:szCs w:val="21"/>
        </w:rPr>
      </w:pPr>
      <w:r w:rsidRPr="00295CA0">
        <w:rPr>
          <w:rFonts w:ascii="宋体" w:hAnsi="宋体" w:cs="仿宋" w:hint="eastAsia"/>
          <w:szCs w:val="21"/>
        </w:rPr>
        <w:t>（二）行业标准</w:t>
      </w:r>
    </w:p>
    <w:tbl>
      <w:tblPr>
        <w:tblW w:w="7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983"/>
        <w:gridCol w:w="2058"/>
        <w:gridCol w:w="4816"/>
      </w:tblGrid>
      <w:tr w:rsidR="00053F18" w:rsidRPr="0042354A" w:rsidTr="00507864">
        <w:trPr>
          <w:trHeight w:val="226"/>
          <w:jc w:val="center"/>
        </w:trPr>
        <w:tc>
          <w:tcPr>
            <w:tcW w:w="983" w:type="dxa"/>
            <w:vAlign w:val="bottom"/>
          </w:tcPr>
          <w:p w:rsidR="00053F18" w:rsidRPr="00295CA0" w:rsidRDefault="00053F18" w:rsidP="00507864">
            <w:pPr>
              <w:pStyle w:val="afa"/>
              <w:spacing w:line="360" w:lineRule="auto"/>
              <w:rPr>
                <w:rFonts w:ascii="宋体" w:eastAsia="宋体" w:hAnsi="宋体" w:cs="仿宋"/>
                <w:b/>
                <w:color w:val="auto"/>
                <w:szCs w:val="21"/>
              </w:rPr>
            </w:pPr>
            <w:r w:rsidRPr="00295CA0">
              <w:rPr>
                <w:rFonts w:ascii="宋体" w:eastAsia="宋体" w:hAnsi="宋体" w:cs="仿宋"/>
                <w:b/>
                <w:color w:val="auto"/>
                <w:szCs w:val="21"/>
              </w:rPr>
              <w:br w:type="page"/>
            </w:r>
            <w:r w:rsidRPr="00295CA0">
              <w:rPr>
                <w:rFonts w:ascii="宋体" w:eastAsia="宋体" w:hAnsi="宋体" w:cs="仿宋" w:hint="eastAsia"/>
                <w:b/>
                <w:color w:val="auto"/>
                <w:szCs w:val="21"/>
              </w:rPr>
              <w:t>序号</w:t>
            </w:r>
          </w:p>
        </w:tc>
        <w:tc>
          <w:tcPr>
            <w:tcW w:w="2058" w:type="dxa"/>
            <w:vAlign w:val="center"/>
          </w:tcPr>
          <w:p w:rsidR="00053F18" w:rsidRPr="00295CA0" w:rsidRDefault="00053F18" w:rsidP="00507864">
            <w:pPr>
              <w:pStyle w:val="afa"/>
              <w:spacing w:line="360" w:lineRule="auto"/>
              <w:rPr>
                <w:rFonts w:ascii="宋体" w:eastAsia="宋体" w:hAnsi="宋体" w:cs="仿宋"/>
                <w:b/>
                <w:color w:val="auto"/>
                <w:szCs w:val="21"/>
              </w:rPr>
            </w:pPr>
            <w:r w:rsidRPr="00295CA0">
              <w:rPr>
                <w:rFonts w:ascii="宋体" w:eastAsia="宋体" w:hAnsi="宋体" w:cs="仿宋" w:hint="eastAsia"/>
                <w:b/>
                <w:color w:val="auto"/>
                <w:szCs w:val="21"/>
              </w:rPr>
              <w:t>标准号</w:t>
            </w:r>
          </w:p>
        </w:tc>
        <w:tc>
          <w:tcPr>
            <w:tcW w:w="4816" w:type="dxa"/>
            <w:vAlign w:val="center"/>
          </w:tcPr>
          <w:p w:rsidR="00053F18" w:rsidRPr="00295CA0" w:rsidRDefault="00053F18" w:rsidP="00507864">
            <w:pPr>
              <w:pStyle w:val="afa"/>
              <w:spacing w:line="360" w:lineRule="auto"/>
              <w:rPr>
                <w:rFonts w:ascii="宋体" w:eastAsia="宋体" w:hAnsi="宋体" w:cs="仿宋"/>
                <w:b/>
                <w:color w:val="auto"/>
                <w:szCs w:val="21"/>
              </w:rPr>
            </w:pPr>
            <w:r w:rsidRPr="00295CA0">
              <w:rPr>
                <w:rFonts w:ascii="宋体" w:eastAsia="宋体" w:hAnsi="宋体" w:cs="仿宋" w:hint="eastAsia"/>
                <w:b/>
                <w:color w:val="auto"/>
                <w:szCs w:val="21"/>
              </w:rPr>
              <w:t>中文标准名称</w:t>
            </w:r>
          </w:p>
        </w:tc>
      </w:tr>
      <w:tr w:rsidR="00053F18" w:rsidRPr="0042354A" w:rsidTr="00507864">
        <w:trPr>
          <w:trHeight w:val="229"/>
          <w:jc w:val="center"/>
        </w:trPr>
        <w:tc>
          <w:tcPr>
            <w:tcW w:w="983" w:type="dxa"/>
            <w:vAlign w:val="center"/>
          </w:tcPr>
          <w:p w:rsidR="00053F18" w:rsidRPr="00295CA0" w:rsidRDefault="00053F18" w:rsidP="00507864">
            <w:pPr>
              <w:pStyle w:val="afa"/>
              <w:spacing w:line="360" w:lineRule="auto"/>
              <w:rPr>
                <w:rFonts w:ascii="宋体" w:eastAsia="宋体" w:hAnsi="宋体" w:cs="仿宋"/>
                <w:color w:val="auto"/>
                <w:szCs w:val="21"/>
              </w:rPr>
            </w:pPr>
            <w:r w:rsidRPr="00295CA0">
              <w:rPr>
                <w:rFonts w:ascii="宋体" w:eastAsia="宋体" w:hAnsi="宋体" w:cs="仿宋"/>
                <w:color w:val="auto"/>
                <w:szCs w:val="21"/>
              </w:rPr>
              <w:t>1</w:t>
            </w:r>
          </w:p>
        </w:tc>
        <w:tc>
          <w:tcPr>
            <w:tcW w:w="2058" w:type="dxa"/>
            <w:vAlign w:val="center"/>
          </w:tcPr>
          <w:p w:rsidR="00053F18" w:rsidRPr="00295CA0" w:rsidRDefault="00053F18" w:rsidP="00507864">
            <w:pPr>
              <w:pStyle w:val="afa"/>
              <w:spacing w:line="360" w:lineRule="auto"/>
              <w:rPr>
                <w:rFonts w:ascii="宋体" w:eastAsia="宋体" w:hAnsi="宋体" w:cs="仿宋"/>
                <w:color w:val="auto"/>
                <w:szCs w:val="21"/>
              </w:rPr>
            </w:pPr>
            <w:r w:rsidRPr="00295CA0">
              <w:rPr>
                <w:rFonts w:ascii="宋体" w:eastAsia="宋体" w:hAnsi="宋体" w:cs="仿宋"/>
                <w:color w:val="auto"/>
                <w:szCs w:val="21"/>
              </w:rPr>
              <w:t>GB50311-2016</w:t>
            </w:r>
          </w:p>
        </w:tc>
        <w:tc>
          <w:tcPr>
            <w:tcW w:w="4816" w:type="dxa"/>
            <w:vAlign w:val="center"/>
          </w:tcPr>
          <w:p w:rsidR="00053F18" w:rsidRPr="00295CA0" w:rsidRDefault="00053F18" w:rsidP="00507864">
            <w:pPr>
              <w:pStyle w:val="afa"/>
              <w:spacing w:line="360" w:lineRule="auto"/>
              <w:rPr>
                <w:rFonts w:ascii="宋体" w:eastAsia="宋体" w:hAnsi="宋体" w:cs="仿宋"/>
                <w:color w:val="auto"/>
                <w:szCs w:val="21"/>
              </w:rPr>
            </w:pPr>
            <w:r w:rsidRPr="00295CA0">
              <w:rPr>
                <w:rFonts w:ascii="宋体" w:eastAsia="宋体" w:hAnsi="宋体" w:cs="仿宋" w:hint="eastAsia"/>
                <w:color w:val="auto"/>
                <w:szCs w:val="21"/>
              </w:rPr>
              <w:t>综合布线系统工程设计规范</w:t>
            </w:r>
          </w:p>
        </w:tc>
      </w:tr>
      <w:tr w:rsidR="00053F18" w:rsidRPr="0042354A" w:rsidTr="00507864">
        <w:trPr>
          <w:trHeight w:val="229"/>
          <w:jc w:val="center"/>
        </w:trPr>
        <w:tc>
          <w:tcPr>
            <w:tcW w:w="983" w:type="dxa"/>
            <w:vAlign w:val="center"/>
          </w:tcPr>
          <w:p w:rsidR="00053F18" w:rsidRPr="00295CA0" w:rsidRDefault="00053F18" w:rsidP="00507864">
            <w:pPr>
              <w:pStyle w:val="afa"/>
              <w:spacing w:line="360" w:lineRule="auto"/>
              <w:rPr>
                <w:rFonts w:ascii="宋体" w:eastAsia="宋体" w:hAnsi="宋体" w:cs="仿宋"/>
                <w:color w:val="auto"/>
                <w:szCs w:val="21"/>
              </w:rPr>
            </w:pPr>
            <w:r w:rsidRPr="00295CA0">
              <w:rPr>
                <w:rFonts w:ascii="宋体" w:eastAsia="宋体" w:hAnsi="宋体" w:cs="仿宋"/>
                <w:color w:val="auto"/>
                <w:szCs w:val="21"/>
              </w:rPr>
              <w:t>2</w:t>
            </w:r>
          </w:p>
        </w:tc>
        <w:tc>
          <w:tcPr>
            <w:tcW w:w="2058" w:type="dxa"/>
            <w:vAlign w:val="center"/>
          </w:tcPr>
          <w:p w:rsidR="00053F18" w:rsidRPr="00295CA0" w:rsidRDefault="00053F18" w:rsidP="00507864">
            <w:pPr>
              <w:pStyle w:val="afa"/>
              <w:spacing w:line="360" w:lineRule="auto"/>
              <w:rPr>
                <w:rFonts w:ascii="宋体" w:eastAsia="宋体" w:hAnsi="宋体" w:cs="仿宋"/>
                <w:color w:val="auto"/>
                <w:szCs w:val="21"/>
              </w:rPr>
            </w:pPr>
            <w:r w:rsidRPr="00295CA0">
              <w:rPr>
                <w:rFonts w:ascii="宋体" w:eastAsia="宋体" w:hAnsi="宋体" w:cs="仿宋"/>
                <w:color w:val="auto"/>
                <w:szCs w:val="21"/>
              </w:rPr>
              <w:t>GB50312-2016</w:t>
            </w:r>
          </w:p>
        </w:tc>
        <w:tc>
          <w:tcPr>
            <w:tcW w:w="4816" w:type="dxa"/>
            <w:vAlign w:val="center"/>
          </w:tcPr>
          <w:p w:rsidR="00053F18" w:rsidRPr="00295CA0" w:rsidRDefault="00053F18" w:rsidP="00507864">
            <w:pPr>
              <w:pStyle w:val="afa"/>
              <w:spacing w:line="360" w:lineRule="auto"/>
              <w:rPr>
                <w:rFonts w:ascii="宋体" w:eastAsia="宋体" w:hAnsi="宋体" w:cs="仿宋"/>
                <w:color w:val="auto"/>
                <w:szCs w:val="21"/>
              </w:rPr>
            </w:pPr>
            <w:r w:rsidRPr="00295CA0">
              <w:rPr>
                <w:rFonts w:ascii="宋体" w:eastAsia="宋体" w:hAnsi="宋体" w:cs="仿宋" w:hint="eastAsia"/>
                <w:color w:val="auto"/>
                <w:szCs w:val="21"/>
              </w:rPr>
              <w:t>综合布线系统工程验收规范</w:t>
            </w:r>
          </w:p>
        </w:tc>
      </w:tr>
      <w:tr w:rsidR="00053F18" w:rsidRPr="0042354A" w:rsidTr="00507864">
        <w:trPr>
          <w:trHeight w:val="379"/>
          <w:jc w:val="center"/>
        </w:trPr>
        <w:tc>
          <w:tcPr>
            <w:tcW w:w="983" w:type="dxa"/>
            <w:vAlign w:val="center"/>
          </w:tcPr>
          <w:p w:rsidR="00053F18" w:rsidRPr="00295CA0" w:rsidRDefault="00053F18" w:rsidP="00507864">
            <w:pPr>
              <w:pStyle w:val="afa"/>
              <w:spacing w:line="360" w:lineRule="auto"/>
              <w:rPr>
                <w:rFonts w:ascii="宋体" w:eastAsia="宋体" w:hAnsi="宋体" w:cs="仿宋"/>
                <w:color w:val="auto"/>
                <w:szCs w:val="21"/>
              </w:rPr>
            </w:pPr>
            <w:r w:rsidRPr="00295CA0">
              <w:rPr>
                <w:rFonts w:ascii="宋体" w:eastAsia="宋体" w:hAnsi="宋体" w:cs="仿宋"/>
                <w:color w:val="auto"/>
                <w:szCs w:val="21"/>
              </w:rPr>
              <w:t>3</w:t>
            </w:r>
          </w:p>
        </w:tc>
        <w:tc>
          <w:tcPr>
            <w:tcW w:w="2058" w:type="dxa"/>
            <w:vAlign w:val="center"/>
          </w:tcPr>
          <w:p w:rsidR="00053F18" w:rsidRPr="00295CA0" w:rsidRDefault="00053F18" w:rsidP="00507864">
            <w:pPr>
              <w:pStyle w:val="afa"/>
              <w:spacing w:line="360" w:lineRule="auto"/>
              <w:rPr>
                <w:rFonts w:ascii="宋体" w:eastAsia="宋体" w:hAnsi="宋体" w:cs="仿宋"/>
                <w:color w:val="auto"/>
                <w:szCs w:val="21"/>
              </w:rPr>
            </w:pPr>
            <w:r w:rsidRPr="00295CA0">
              <w:rPr>
                <w:rFonts w:ascii="宋体" w:eastAsia="宋体" w:hAnsi="宋体" w:cs="仿宋"/>
                <w:color w:val="auto"/>
                <w:szCs w:val="21"/>
              </w:rPr>
              <w:t>GB50174-2017</w:t>
            </w:r>
          </w:p>
        </w:tc>
        <w:tc>
          <w:tcPr>
            <w:tcW w:w="4816" w:type="dxa"/>
            <w:vAlign w:val="center"/>
          </w:tcPr>
          <w:p w:rsidR="00053F18" w:rsidRPr="00295CA0" w:rsidRDefault="00053F18" w:rsidP="00507864">
            <w:pPr>
              <w:pStyle w:val="afa"/>
              <w:spacing w:line="360" w:lineRule="auto"/>
              <w:rPr>
                <w:rFonts w:ascii="宋体" w:eastAsia="宋体" w:hAnsi="宋体" w:cs="仿宋"/>
                <w:color w:val="auto"/>
                <w:szCs w:val="21"/>
              </w:rPr>
            </w:pPr>
            <w:r w:rsidRPr="00295CA0">
              <w:rPr>
                <w:rFonts w:ascii="宋体" w:eastAsia="宋体" w:hAnsi="宋体" w:cs="仿宋" w:hint="eastAsia"/>
                <w:color w:val="auto"/>
                <w:szCs w:val="21"/>
              </w:rPr>
              <w:t>电子信息系统机房设计规范</w:t>
            </w:r>
          </w:p>
        </w:tc>
      </w:tr>
      <w:tr w:rsidR="00053F18" w:rsidRPr="0042354A" w:rsidTr="00507864">
        <w:trPr>
          <w:trHeight w:val="379"/>
          <w:jc w:val="center"/>
        </w:trPr>
        <w:tc>
          <w:tcPr>
            <w:tcW w:w="983" w:type="dxa"/>
            <w:vAlign w:val="center"/>
          </w:tcPr>
          <w:p w:rsidR="00053F18" w:rsidRPr="00295CA0" w:rsidRDefault="00053F18" w:rsidP="00507864">
            <w:pPr>
              <w:pStyle w:val="afa"/>
              <w:spacing w:line="360" w:lineRule="auto"/>
              <w:rPr>
                <w:rFonts w:ascii="宋体" w:eastAsia="宋体" w:hAnsi="宋体" w:cs="仿宋"/>
                <w:color w:val="auto"/>
                <w:szCs w:val="21"/>
              </w:rPr>
            </w:pPr>
            <w:r w:rsidRPr="00295CA0">
              <w:rPr>
                <w:rFonts w:ascii="宋体" w:eastAsia="宋体" w:hAnsi="宋体" w:cs="仿宋"/>
                <w:color w:val="auto"/>
                <w:szCs w:val="21"/>
              </w:rPr>
              <w:t>4</w:t>
            </w:r>
          </w:p>
        </w:tc>
        <w:tc>
          <w:tcPr>
            <w:tcW w:w="2058" w:type="dxa"/>
            <w:vAlign w:val="center"/>
          </w:tcPr>
          <w:p w:rsidR="00053F18" w:rsidRPr="00295CA0" w:rsidRDefault="00053F18" w:rsidP="00507864">
            <w:pPr>
              <w:pStyle w:val="afa"/>
              <w:spacing w:line="360" w:lineRule="auto"/>
              <w:rPr>
                <w:rFonts w:ascii="宋体" w:eastAsia="宋体" w:hAnsi="宋体" w:cs="仿宋"/>
                <w:color w:val="auto"/>
                <w:szCs w:val="21"/>
              </w:rPr>
            </w:pPr>
            <w:r w:rsidRPr="00295CA0">
              <w:rPr>
                <w:rFonts w:ascii="宋体" w:eastAsia="宋体" w:hAnsi="宋体" w:cs="仿宋"/>
                <w:color w:val="auto"/>
                <w:szCs w:val="21"/>
              </w:rPr>
              <w:t>GB21671-2008</w:t>
            </w:r>
          </w:p>
        </w:tc>
        <w:tc>
          <w:tcPr>
            <w:tcW w:w="4816" w:type="dxa"/>
            <w:vAlign w:val="center"/>
          </w:tcPr>
          <w:p w:rsidR="00053F18" w:rsidRPr="00295CA0" w:rsidRDefault="00053F18" w:rsidP="00507864">
            <w:pPr>
              <w:pStyle w:val="afa"/>
              <w:spacing w:line="360" w:lineRule="auto"/>
              <w:rPr>
                <w:rFonts w:ascii="宋体" w:eastAsia="宋体" w:hAnsi="宋体" w:cs="仿宋"/>
                <w:color w:val="auto"/>
                <w:szCs w:val="21"/>
              </w:rPr>
            </w:pPr>
            <w:r w:rsidRPr="00295CA0">
              <w:rPr>
                <w:rFonts w:ascii="宋体" w:eastAsia="宋体" w:hAnsi="宋体" w:cs="仿宋" w:hint="eastAsia"/>
                <w:color w:val="auto"/>
                <w:szCs w:val="21"/>
              </w:rPr>
              <w:t>基于以太网技术的局域网系统验收测评规范</w:t>
            </w:r>
          </w:p>
        </w:tc>
      </w:tr>
      <w:tr w:rsidR="00053F18" w:rsidRPr="0042354A" w:rsidTr="00507864">
        <w:trPr>
          <w:trHeight w:val="79"/>
          <w:jc w:val="center"/>
        </w:trPr>
        <w:tc>
          <w:tcPr>
            <w:tcW w:w="983" w:type="dxa"/>
            <w:vAlign w:val="center"/>
          </w:tcPr>
          <w:p w:rsidR="00053F18" w:rsidRPr="00295CA0" w:rsidRDefault="00053F18" w:rsidP="00507864">
            <w:pPr>
              <w:pStyle w:val="afa"/>
              <w:spacing w:line="360" w:lineRule="auto"/>
              <w:rPr>
                <w:rFonts w:ascii="宋体" w:eastAsia="宋体" w:hAnsi="宋体" w:cs="仿宋"/>
                <w:color w:val="auto"/>
                <w:szCs w:val="21"/>
              </w:rPr>
            </w:pPr>
            <w:r w:rsidRPr="00295CA0">
              <w:rPr>
                <w:rFonts w:ascii="宋体" w:eastAsia="宋体" w:hAnsi="宋体" w:cs="仿宋"/>
                <w:color w:val="auto"/>
                <w:szCs w:val="21"/>
              </w:rPr>
              <w:t>5</w:t>
            </w:r>
          </w:p>
        </w:tc>
        <w:tc>
          <w:tcPr>
            <w:tcW w:w="2058" w:type="dxa"/>
            <w:vAlign w:val="center"/>
          </w:tcPr>
          <w:p w:rsidR="00053F18" w:rsidRPr="00295CA0" w:rsidRDefault="00053F18" w:rsidP="00507864">
            <w:pPr>
              <w:pStyle w:val="afa"/>
              <w:spacing w:line="360" w:lineRule="auto"/>
              <w:rPr>
                <w:rFonts w:ascii="宋体" w:eastAsia="宋体" w:hAnsi="宋体" w:cs="仿宋"/>
                <w:color w:val="auto"/>
                <w:szCs w:val="21"/>
              </w:rPr>
            </w:pPr>
            <w:r w:rsidRPr="00295CA0">
              <w:rPr>
                <w:rFonts w:ascii="宋体" w:eastAsia="宋体" w:hAnsi="宋体" w:cs="仿宋"/>
                <w:color w:val="auto"/>
                <w:szCs w:val="21"/>
              </w:rPr>
              <w:t>GB/T22239-2008</w:t>
            </w:r>
          </w:p>
        </w:tc>
        <w:tc>
          <w:tcPr>
            <w:tcW w:w="4816" w:type="dxa"/>
            <w:vAlign w:val="center"/>
          </w:tcPr>
          <w:p w:rsidR="00053F18" w:rsidRPr="00295CA0" w:rsidRDefault="00053F18" w:rsidP="00507864">
            <w:pPr>
              <w:pStyle w:val="afa"/>
              <w:spacing w:line="360" w:lineRule="auto"/>
              <w:rPr>
                <w:rFonts w:ascii="宋体" w:eastAsia="宋体" w:hAnsi="宋体" w:cs="仿宋"/>
                <w:color w:val="auto"/>
                <w:szCs w:val="21"/>
              </w:rPr>
            </w:pPr>
            <w:r w:rsidRPr="00295CA0">
              <w:rPr>
                <w:rFonts w:ascii="宋体" w:eastAsia="宋体" w:hAnsi="宋体" w:cs="仿宋" w:hint="eastAsia"/>
                <w:color w:val="auto"/>
                <w:szCs w:val="21"/>
              </w:rPr>
              <w:t>信息系统安全等级保护基本要求</w:t>
            </w:r>
          </w:p>
        </w:tc>
      </w:tr>
    </w:tbl>
    <w:p w:rsidR="00053F18" w:rsidRPr="00295CA0" w:rsidRDefault="00053F18" w:rsidP="00507864">
      <w:pPr>
        <w:spacing w:line="360" w:lineRule="auto"/>
        <w:rPr>
          <w:rFonts w:ascii="宋体" w:cs="仿宋"/>
          <w:b/>
          <w:szCs w:val="21"/>
        </w:rPr>
      </w:pPr>
    </w:p>
    <w:p w:rsidR="00053F18" w:rsidRPr="00295CA0" w:rsidRDefault="00053F18" w:rsidP="00715E75">
      <w:pPr>
        <w:spacing w:line="360" w:lineRule="auto"/>
        <w:ind w:firstLineChars="200" w:firstLine="422"/>
        <w:rPr>
          <w:rFonts w:ascii="宋体" w:cs="仿宋"/>
          <w:b/>
          <w:szCs w:val="21"/>
        </w:rPr>
      </w:pPr>
      <w:r w:rsidRPr="00295CA0">
        <w:rPr>
          <w:rFonts w:ascii="宋体" w:hAnsi="宋体" w:cs="仿宋" w:hint="eastAsia"/>
          <w:b/>
          <w:szCs w:val="21"/>
        </w:rPr>
        <w:t>七、技术平台</w:t>
      </w:r>
    </w:p>
    <w:p w:rsidR="00053F18" w:rsidRPr="00295CA0" w:rsidRDefault="00053F18" w:rsidP="00715E75">
      <w:pPr>
        <w:snapToGrid w:val="0"/>
        <w:spacing w:line="360" w:lineRule="auto"/>
        <w:ind w:firstLineChars="200" w:firstLine="420"/>
        <w:rPr>
          <w:rFonts w:ascii="宋体" w:cs="仿宋"/>
          <w:szCs w:val="21"/>
        </w:rPr>
      </w:pPr>
      <w:r w:rsidRPr="00295CA0">
        <w:rPr>
          <w:rFonts w:ascii="宋体" w:hAnsi="宋体" w:cs="仿宋" w:hint="eastAsia"/>
          <w:szCs w:val="21"/>
        </w:rPr>
        <w:t>对竞赛赛场要求通风良好、每个赛位</w:t>
      </w:r>
      <w:r w:rsidRPr="00295CA0">
        <w:rPr>
          <w:rFonts w:ascii="宋体" w:hAnsi="宋体" w:cs="仿宋"/>
          <w:szCs w:val="21"/>
        </w:rPr>
        <w:t>12-15</w:t>
      </w:r>
      <w:r w:rsidRPr="00295CA0">
        <w:rPr>
          <w:rFonts w:ascii="宋体" w:hAnsi="宋体" w:cs="仿宋" w:hint="eastAsia"/>
          <w:szCs w:val="21"/>
        </w:rPr>
        <w:t>平方米左右、赛位独立，选手操作互不干扰、做好必要的安全防护措施，尤其是电力的设计。</w:t>
      </w:r>
    </w:p>
    <w:p w:rsidR="00053F18" w:rsidRPr="00295CA0" w:rsidRDefault="00053F18" w:rsidP="00715E75">
      <w:pPr>
        <w:snapToGrid w:val="0"/>
        <w:spacing w:line="360" w:lineRule="auto"/>
        <w:ind w:firstLineChars="200" w:firstLine="420"/>
        <w:rPr>
          <w:rFonts w:ascii="宋体" w:cs="仿宋"/>
          <w:szCs w:val="21"/>
        </w:rPr>
      </w:pPr>
      <w:r w:rsidRPr="00295CA0">
        <w:rPr>
          <w:rFonts w:ascii="宋体" w:hAnsi="宋体" w:cs="仿宋" w:hint="eastAsia"/>
          <w:szCs w:val="21"/>
        </w:rPr>
        <w:t>（一）比赛器材和技术平台：</w:t>
      </w:r>
    </w:p>
    <w:p w:rsidR="00053F18" w:rsidRPr="00295CA0" w:rsidRDefault="00053F18" w:rsidP="00715E75">
      <w:pPr>
        <w:snapToGrid w:val="0"/>
        <w:spacing w:line="360" w:lineRule="auto"/>
        <w:ind w:firstLineChars="200" w:firstLine="420"/>
        <w:rPr>
          <w:rFonts w:ascii="宋体" w:cs="仿宋"/>
          <w:szCs w:val="21"/>
        </w:rPr>
      </w:pPr>
      <w:r w:rsidRPr="00295CA0">
        <w:rPr>
          <w:rFonts w:ascii="宋体" w:hAnsi="宋体" w:cs="仿宋"/>
          <w:szCs w:val="21"/>
        </w:rPr>
        <w:t>1</w:t>
      </w:r>
      <w:r w:rsidRPr="00295CA0">
        <w:rPr>
          <w:rFonts w:ascii="宋体" w:hAnsi="宋体" w:cs="仿宋" w:hint="eastAsia"/>
          <w:szCs w:val="21"/>
        </w:rPr>
        <w:t>．网络布线设备技术平台</w:t>
      </w:r>
    </w:p>
    <w:tbl>
      <w:tblPr>
        <w:tblW w:w="8240" w:type="dxa"/>
        <w:tblInd w:w="93" w:type="dxa"/>
        <w:tblLayout w:type="fixed"/>
        <w:tblLook w:val="00A0"/>
      </w:tblPr>
      <w:tblGrid>
        <w:gridCol w:w="615"/>
        <w:gridCol w:w="818"/>
        <w:gridCol w:w="2864"/>
        <w:gridCol w:w="1655"/>
        <w:gridCol w:w="616"/>
        <w:gridCol w:w="616"/>
        <w:gridCol w:w="1056"/>
      </w:tblGrid>
      <w:tr w:rsidR="00053F18" w:rsidRPr="0042354A" w:rsidTr="00507864">
        <w:trPr>
          <w:trHeight w:val="300"/>
        </w:trPr>
        <w:tc>
          <w:tcPr>
            <w:tcW w:w="615"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widowControl/>
              <w:spacing w:line="360" w:lineRule="auto"/>
              <w:jc w:val="center"/>
              <w:rPr>
                <w:rFonts w:ascii="宋体" w:cs="仿宋"/>
                <w:b/>
                <w:bCs/>
                <w:kern w:val="0"/>
                <w:szCs w:val="21"/>
              </w:rPr>
            </w:pPr>
            <w:r w:rsidRPr="0042354A">
              <w:rPr>
                <w:rFonts w:ascii="宋体" w:hAnsi="宋体" w:cs="仿宋" w:hint="eastAsia"/>
                <w:b/>
                <w:bCs/>
                <w:kern w:val="0"/>
                <w:szCs w:val="21"/>
              </w:rPr>
              <w:t>序号</w:t>
            </w:r>
          </w:p>
        </w:tc>
        <w:tc>
          <w:tcPr>
            <w:tcW w:w="818" w:type="dxa"/>
            <w:tcBorders>
              <w:top w:val="single" w:sz="4" w:space="0" w:color="auto"/>
              <w:left w:val="nil"/>
              <w:bottom w:val="single" w:sz="4" w:space="0" w:color="auto"/>
              <w:right w:val="single" w:sz="4" w:space="0" w:color="auto"/>
            </w:tcBorders>
            <w:vAlign w:val="center"/>
          </w:tcPr>
          <w:p w:rsidR="00053F18" w:rsidRPr="0042354A" w:rsidRDefault="00053F18" w:rsidP="00507864">
            <w:pPr>
              <w:widowControl/>
              <w:spacing w:line="360" w:lineRule="auto"/>
              <w:jc w:val="center"/>
              <w:rPr>
                <w:rFonts w:ascii="宋体" w:cs="仿宋"/>
                <w:b/>
                <w:bCs/>
                <w:kern w:val="0"/>
                <w:szCs w:val="21"/>
              </w:rPr>
            </w:pPr>
            <w:r w:rsidRPr="0042354A">
              <w:rPr>
                <w:rFonts w:ascii="宋体" w:hAnsi="宋体" w:cs="仿宋" w:hint="eastAsia"/>
                <w:b/>
                <w:bCs/>
                <w:kern w:val="0"/>
                <w:szCs w:val="21"/>
              </w:rPr>
              <w:t>设备类别</w:t>
            </w:r>
          </w:p>
        </w:tc>
        <w:tc>
          <w:tcPr>
            <w:tcW w:w="2864" w:type="dxa"/>
            <w:tcBorders>
              <w:top w:val="single" w:sz="4" w:space="0" w:color="auto"/>
              <w:left w:val="nil"/>
              <w:bottom w:val="single" w:sz="4" w:space="0" w:color="auto"/>
              <w:right w:val="single" w:sz="4" w:space="0" w:color="auto"/>
            </w:tcBorders>
            <w:vAlign w:val="center"/>
          </w:tcPr>
          <w:p w:rsidR="00053F18" w:rsidRPr="0042354A" w:rsidRDefault="00053F18" w:rsidP="00507864">
            <w:pPr>
              <w:widowControl/>
              <w:spacing w:line="360" w:lineRule="auto"/>
              <w:jc w:val="center"/>
              <w:rPr>
                <w:rFonts w:ascii="宋体" w:cs="仿宋"/>
                <w:b/>
                <w:bCs/>
                <w:kern w:val="0"/>
                <w:szCs w:val="21"/>
              </w:rPr>
            </w:pPr>
            <w:r w:rsidRPr="0042354A">
              <w:rPr>
                <w:rFonts w:ascii="宋体" w:hAnsi="宋体" w:cs="仿宋" w:hint="eastAsia"/>
                <w:b/>
                <w:bCs/>
                <w:kern w:val="0"/>
                <w:szCs w:val="21"/>
              </w:rPr>
              <w:t>名称</w:t>
            </w:r>
          </w:p>
        </w:tc>
        <w:tc>
          <w:tcPr>
            <w:tcW w:w="1655" w:type="dxa"/>
            <w:tcBorders>
              <w:top w:val="single" w:sz="4" w:space="0" w:color="auto"/>
              <w:left w:val="nil"/>
              <w:bottom w:val="single" w:sz="4" w:space="0" w:color="auto"/>
              <w:right w:val="single" w:sz="4" w:space="0" w:color="auto"/>
            </w:tcBorders>
            <w:vAlign w:val="center"/>
          </w:tcPr>
          <w:p w:rsidR="00053F18" w:rsidRPr="0042354A" w:rsidRDefault="00053F18" w:rsidP="00507864">
            <w:pPr>
              <w:widowControl/>
              <w:spacing w:line="360" w:lineRule="auto"/>
              <w:jc w:val="center"/>
              <w:rPr>
                <w:rFonts w:ascii="宋体" w:cs="仿宋"/>
                <w:b/>
                <w:bCs/>
                <w:kern w:val="0"/>
                <w:szCs w:val="21"/>
              </w:rPr>
            </w:pPr>
            <w:r w:rsidRPr="0042354A">
              <w:rPr>
                <w:rFonts w:ascii="宋体" w:hAnsi="宋体" w:cs="仿宋" w:hint="eastAsia"/>
                <w:b/>
                <w:bCs/>
                <w:kern w:val="0"/>
                <w:szCs w:val="21"/>
              </w:rPr>
              <w:t>型号</w:t>
            </w:r>
          </w:p>
        </w:tc>
        <w:tc>
          <w:tcPr>
            <w:tcW w:w="616" w:type="dxa"/>
            <w:tcBorders>
              <w:top w:val="single" w:sz="4" w:space="0" w:color="auto"/>
              <w:left w:val="nil"/>
              <w:bottom w:val="single" w:sz="4" w:space="0" w:color="auto"/>
              <w:right w:val="single" w:sz="4" w:space="0" w:color="auto"/>
            </w:tcBorders>
            <w:vAlign w:val="center"/>
          </w:tcPr>
          <w:p w:rsidR="00053F18" w:rsidRPr="0042354A" w:rsidRDefault="00053F18" w:rsidP="00507864">
            <w:pPr>
              <w:widowControl/>
              <w:spacing w:line="360" w:lineRule="auto"/>
              <w:jc w:val="center"/>
              <w:rPr>
                <w:rFonts w:ascii="宋体" w:cs="仿宋"/>
                <w:b/>
                <w:bCs/>
                <w:kern w:val="0"/>
                <w:szCs w:val="21"/>
              </w:rPr>
            </w:pPr>
            <w:r w:rsidRPr="0042354A">
              <w:rPr>
                <w:rFonts w:ascii="宋体" w:hAnsi="宋体" w:cs="仿宋" w:hint="eastAsia"/>
                <w:b/>
                <w:bCs/>
                <w:kern w:val="0"/>
                <w:szCs w:val="21"/>
              </w:rPr>
              <w:t>单位</w:t>
            </w:r>
          </w:p>
        </w:tc>
        <w:tc>
          <w:tcPr>
            <w:tcW w:w="616" w:type="dxa"/>
            <w:tcBorders>
              <w:top w:val="single" w:sz="4" w:space="0" w:color="auto"/>
              <w:left w:val="nil"/>
              <w:bottom w:val="single" w:sz="4" w:space="0" w:color="auto"/>
              <w:right w:val="single" w:sz="4" w:space="0" w:color="auto"/>
            </w:tcBorders>
            <w:vAlign w:val="center"/>
          </w:tcPr>
          <w:p w:rsidR="00053F18" w:rsidRPr="0042354A" w:rsidRDefault="00053F18" w:rsidP="00507864">
            <w:pPr>
              <w:widowControl/>
              <w:spacing w:line="360" w:lineRule="auto"/>
              <w:jc w:val="center"/>
              <w:rPr>
                <w:rFonts w:ascii="宋体" w:cs="仿宋"/>
                <w:b/>
                <w:bCs/>
                <w:kern w:val="0"/>
                <w:szCs w:val="21"/>
              </w:rPr>
            </w:pPr>
            <w:r w:rsidRPr="0042354A">
              <w:rPr>
                <w:rFonts w:ascii="宋体" w:hAnsi="宋体" w:cs="仿宋" w:hint="eastAsia"/>
                <w:b/>
                <w:bCs/>
                <w:kern w:val="0"/>
                <w:szCs w:val="21"/>
              </w:rPr>
              <w:t>数量</w:t>
            </w:r>
          </w:p>
        </w:tc>
        <w:tc>
          <w:tcPr>
            <w:tcW w:w="1056" w:type="dxa"/>
            <w:tcBorders>
              <w:top w:val="single" w:sz="4" w:space="0" w:color="auto"/>
              <w:left w:val="nil"/>
              <w:bottom w:val="single" w:sz="4" w:space="0" w:color="auto"/>
              <w:right w:val="single" w:sz="4" w:space="0" w:color="auto"/>
            </w:tcBorders>
            <w:vAlign w:val="center"/>
          </w:tcPr>
          <w:p w:rsidR="00053F18" w:rsidRPr="0042354A" w:rsidRDefault="00053F18" w:rsidP="00507864">
            <w:pPr>
              <w:widowControl/>
              <w:spacing w:line="360" w:lineRule="auto"/>
              <w:jc w:val="center"/>
              <w:rPr>
                <w:rFonts w:ascii="宋体" w:cs="仿宋"/>
                <w:b/>
                <w:bCs/>
                <w:kern w:val="0"/>
                <w:szCs w:val="21"/>
              </w:rPr>
            </w:pPr>
            <w:r w:rsidRPr="0042354A">
              <w:rPr>
                <w:rFonts w:ascii="宋体" w:hAnsi="宋体" w:cs="仿宋" w:hint="eastAsia"/>
                <w:b/>
                <w:bCs/>
                <w:kern w:val="0"/>
                <w:szCs w:val="21"/>
              </w:rPr>
              <w:t>品牌</w:t>
            </w:r>
          </w:p>
        </w:tc>
      </w:tr>
      <w:tr w:rsidR="00053F18" w:rsidRPr="0042354A" w:rsidTr="00507864">
        <w:trPr>
          <w:trHeight w:val="520"/>
        </w:trPr>
        <w:tc>
          <w:tcPr>
            <w:tcW w:w="615" w:type="dxa"/>
            <w:tcBorders>
              <w:top w:val="nil"/>
              <w:left w:val="single" w:sz="4" w:space="0" w:color="auto"/>
              <w:bottom w:val="single" w:sz="4" w:space="0" w:color="auto"/>
              <w:right w:val="single" w:sz="4" w:space="0" w:color="auto"/>
            </w:tcBorders>
            <w:vAlign w:val="center"/>
          </w:tcPr>
          <w:p w:rsidR="00053F18" w:rsidRPr="0042354A" w:rsidRDefault="00053F18" w:rsidP="00507864">
            <w:pPr>
              <w:widowControl/>
              <w:spacing w:line="360" w:lineRule="auto"/>
              <w:jc w:val="center"/>
              <w:rPr>
                <w:rFonts w:ascii="宋体" w:hAnsi="宋体" w:cs="仿宋"/>
                <w:kern w:val="0"/>
                <w:szCs w:val="21"/>
              </w:rPr>
            </w:pPr>
            <w:r w:rsidRPr="0042354A">
              <w:rPr>
                <w:rFonts w:ascii="宋体" w:hAnsi="宋体" w:cs="仿宋"/>
                <w:kern w:val="0"/>
                <w:szCs w:val="21"/>
              </w:rPr>
              <w:t>1</w:t>
            </w:r>
          </w:p>
        </w:tc>
        <w:tc>
          <w:tcPr>
            <w:tcW w:w="818" w:type="dxa"/>
            <w:tcBorders>
              <w:top w:val="nil"/>
              <w:left w:val="nil"/>
              <w:bottom w:val="single" w:sz="4" w:space="0" w:color="auto"/>
              <w:right w:val="single" w:sz="4" w:space="0" w:color="auto"/>
            </w:tcBorders>
            <w:vAlign w:val="center"/>
          </w:tcPr>
          <w:p w:rsidR="00053F18" w:rsidRPr="0042354A" w:rsidRDefault="00053F18" w:rsidP="00507864">
            <w:pPr>
              <w:widowControl/>
              <w:spacing w:line="360" w:lineRule="auto"/>
              <w:jc w:val="center"/>
              <w:rPr>
                <w:rFonts w:ascii="宋体" w:cs="仿宋"/>
                <w:kern w:val="0"/>
                <w:szCs w:val="21"/>
              </w:rPr>
            </w:pPr>
            <w:r w:rsidRPr="0042354A">
              <w:rPr>
                <w:rFonts w:ascii="宋体" w:hAnsi="宋体" w:cs="仿宋" w:hint="eastAsia"/>
                <w:kern w:val="0"/>
                <w:szCs w:val="21"/>
              </w:rPr>
              <w:t>硬件</w:t>
            </w:r>
          </w:p>
        </w:tc>
        <w:tc>
          <w:tcPr>
            <w:tcW w:w="2864" w:type="dxa"/>
            <w:tcBorders>
              <w:top w:val="nil"/>
              <w:left w:val="nil"/>
              <w:bottom w:val="single" w:sz="4" w:space="0" w:color="auto"/>
              <w:right w:val="single" w:sz="4" w:space="0" w:color="auto"/>
            </w:tcBorders>
            <w:vAlign w:val="center"/>
          </w:tcPr>
          <w:p w:rsidR="00053F18" w:rsidRPr="0042354A" w:rsidRDefault="00053F18" w:rsidP="00507864">
            <w:pPr>
              <w:widowControl/>
              <w:spacing w:line="360" w:lineRule="auto"/>
              <w:jc w:val="left"/>
              <w:rPr>
                <w:rFonts w:ascii="宋体" w:cs="仿宋"/>
                <w:kern w:val="0"/>
                <w:szCs w:val="21"/>
              </w:rPr>
            </w:pPr>
            <w:r w:rsidRPr="0042354A">
              <w:rPr>
                <w:rFonts w:ascii="宋体" w:hAnsi="宋体" w:cs="仿宋"/>
                <w:kern w:val="0"/>
                <w:szCs w:val="21"/>
              </w:rPr>
              <w:t>IT</w:t>
            </w:r>
            <w:r w:rsidRPr="0042354A">
              <w:rPr>
                <w:rFonts w:ascii="宋体" w:hAnsi="宋体" w:cs="仿宋" w:hint="eastAsia"/>
                <w:kern w:val="0"/>
                <w:szCs w:val="21"/>
              </w:rPr>
              <w:t>工程技术实训平台</w:t>
            </w:r>
          </w:p>
        </w:tc>
        <w:tc>
          <w:tcPr>
            <w:tcW w:w="1655" w:type="dxa"/>
            <w:tcBorders>
              <w:top w:val="nil"/>
              <w:left w:val="nil"/>
              <w:bottom w:val="single" w:sz="4" w:space="0" w:color="auto"/>
              <w:right w:val="single" w:sz="4" w:space="0" w:color="auto"/>
            </w:tcBorders>
            <w:vAlign w:val="center"/>
          </w:tcPr>
          <w:p w:rsidR="00053F18" w:rsidRPr="0042354A" w:rsidRDefault="00053F18" w:rsidP="00507864">
            <w:pPr>
              <w:widowControl/>
              <w:spacing w:line="360" w:lineRule="auto"/>
              <w:rPr>
                <w:rFonts w:ascii="宋体" w:hAnsi="宋体" w:cs="仿宋"/>
                <w:kern w:val="0"/>
                <w:szCs w:val="21"/>
              </w:rPr>
            </w:pPr>
            <w:r w:rsidRPr="0042354A">
              <w:rPr>
                <w:rFonts w:ascii="宋体" w:hAnsi="宋体" w:cs="仿宋"/>
                <w:kern w:val="0"/>
                <w:szCs w:val="21"/>
              </w:rPr>
              <w:t>KYSYZ-04-0233</w:t>
            </w:r>
          </w:p>
        </w:tc>
        <w:tc>
          <w:tcPr>
            <w:tcW w:w="616" w:type="dxa"/>
            <w:tcBorders>
              <w:top w:val="nil"/>
              <w:left w:val="nil"/>
              <w:bottom w:val="single" w:sz="4" w:space="0" w:color="auto"/>
              <w:right w:val="single" w:sz="4" w:space="0" w:color="auto"/>
            </w:tcBorders>
            <w:vAlign w:val="center"/>
          </w:tcPr>
          <w:p w:rsidR="00053F18" w:rsidRPr="0042354A" w:rsidRDefault="00053F18" w:rsidP="00507864">
            <w:pPr>
              <w:widowControl/>
              <w:spacing w:line="360" w:lineRule="auto"/>
              <w:jc w:val="center"/>
              <w:rPr>
                <w:rFonts w:ascii="宋体" w:cs="仿宋"/>
                <w:kern w:val="0"/>
                <w:szCs w:val="21"/>
              </w:rPr>
            </w:pPr>
            <w:r w:rsidRPr="0042354A">
              <w:rPr>
                <w:rFonts w:ascii="宋体" w:hAnsi="宋体" w:cs="仿宋" w:hint="eastAsia"/>
                <w:kern w:val="0"/>
                <w:szCs w:val="21"/>
              </w:rPr>
              <w:t>套</w:t>
            </w:r>
          </w:p>
        </w:tc>
        <w:tc>
          <w:tcPr>
            <w:tcW w:w="616" w:type="dxa"/>
            <w:tcBorders>
              <w:top w:val="nil"/>
              <w:left w:val="nil"/>
              <w:bottom w:val="single" w:sz="4" w:space="0" w:color="auto"/>
              <w:right w:val="single" w:sz="4" w:space="0" w:color="auto"/>
            </w:tcBorders>
            <w:vAlign w:val="center"/>
          </w:tcPr>
          <w:p w:rsidR="00053F18" w:rsidRPr="0042354A" w:rsidRDefault="00053F18" w:rsidP="00507864">
            <w:pPr>
              <w:widowControl/>
              <w:spacing w:line="360" w:lineRule="auto"/>
              <w:jc w:val="center"/>
              <w:rPr>
                <w:rFonts w:ascii="宋体" w:hAnsi="宋体" w:cs="仿宋"/>
                <w:kern w:val="0"/>
                <w:szCs w:val="21"/>
              </w:rPr>
            </w:pPr>
            <w:r w:rsidRPr="0042354A">
              <w:rPr>
                <w:rFonts w:ascii="宋体" w:hAnsi="宋体" w:cs="仿宋"/>
                <w:kern w:val="0"/>
                <w:szCs w:val="21"/>
              </w:rPr>
              <w:t>1</w:t>
            </w:r>
          </w:p>
        </w:tc>
        <w:tc>
          <w:tcPr>
            <w:tcW w:w="1056" w:type="dxa"/>
            <w:tcBorders>
              <w:top w:val="nil"/>
              <w:left w:val="nil"/>
              <w:bottom w:val="single" w:sz="4" w:space="0" w:color="auto"/>
              <w:right w:val="single" w:sz="4" w:space="0" w:color="auto"/>
            </w:tcBorders>
            <w:vAlign w:val="center"/>
          </w:tcPr>
          <w:p w:rsidR="00053F18" w:rsidRPr="0042354A" w:rsidRDefault="00053F18" w:rsidP="00507864">
            <w:pPr>
              <w:widowControl/>
              <w:spacing w:line="360" w:lineRule="auto"/>
              <w:jc w:val="center"/>
              <w:rPr>
                <w:rFonts w:ascii="宋体" w:cs="仿宋"/>
                <w:kern w:val="0"/>
                <w:szCs w:val="21"/>
              </w:rPr>
            </w:pPr>
            <w:r w:rsidRPr="0042354A">
              <w:rPr>
                <w:rFonts w:ascii="宋体" w:hAnsi="宋体" w:cs="仿宋" w:hint="eastAsia"/>
                <w:kern w:val="0"/>
                <w:szCs w:val="21"/>
              </w:rPr>
              <w:t>西元</w:t>
            </w:r>
          </w:p>
        </w:tc>
      </w:tr>
      <w:tr w:rsidR="00053F18" w:rsidRPr="0042354A" w:rsidTr="00507864">
        <w:trPr>
          <w:trHeight w:val="520"/>
        </w:trPr>
        <w:tc>
          <w:tcPr>
            <w:tcW w:w="615" w:type="dxa"/>
            <w:tcBorders>
              <w:top w:val="nil"/>
              <w:left w:val="single" w:sz="4" w:space="0" w:color="auto"/>
              <w:bottom w:val="single" w:sz="4" w:space="0" w:color="auto"/>
              <w:right w:val="single" w:sz="4" w:space="0" w:color="auto"/>
            </w:tcBorders>
            <w:vAlign w:val="center"/>
          </w:tcPr>
          <w:p w:rsidR="00053F18" w:rsidRPr="0042354A" w:rsidRDefault="00053F18" w:rsidP="00507864">
            <w:pPr>
              <w:widowControl/>
              <w:spacing w:line="360" w:lineRule="auto"/>
              <w:jc w:val="center"/>
              <w:rPr>
                <w:rFonts w:ascii="宋体" w:hAnsi="宋体" w:cs="仿宋"/>
                <w:kern w:val="0"/>
                <w:szCs w:val="21"/>
              </w:rPr>
            </w:pPr>
            <w:r w:rsidRPr="0042354A">
              <w:rPr>
                <w:rFonts w:ascii="宋体" w:hAnsi="宋体" w:cs="仿宋"/>
                <w:kern w:val="0"/>
                <w:szCs w:val="21"/>
              </w:rPr>
              <w:lastRenderedPageBreak/>
              <w:t>2</w:t>
            </w:r>
          </w:p>
        </w:tc>
        <w:tc>
          <w:tcPr>
            <w:tcW w:w="818" w:type="dxa"/>
            <w:tcBorders>
              <w:top w:val="nil"/>
              <w:left w:val="nil"/>
              <w:bottom w:val="single" w:sz="4" w:space="0" w:color="auto"/>
              <w:right w:val="single" w:sz="4" w:space="0" w:color="auto"/>
            </w:tcBorders>
            <w:vAlign w:val="center"/>
          </w:tcPr>
          <w:p w:rsidR="00053F18" w:rsidRPr="0042354A" w:rsidRDefault="00053F18" w:rsidP="00507864">
            <w:pPr>
              <w:widowControl/>
              <w:spacing w:line="360" w:lineRule="auto"/>
              <w:jc w:val="center"/>
              <w:rPr>
                <w:rFonts w:ascii="宋体" w:cs="仿宋"/>
                <w:kern w:val="0"/>
                <w:szCs w:val="21"/>
              </w:rPr>
            </w:pPr>
            <w:r w:rsidRPr="0042354A">
              <w:rPr>
                <w:rFonts w:ascii="宋体" w:hAnsi="宋体" w:cs="仿宋" w:hint="eastAsia"/>
                <w:kern w:val="0"/>
                <w:szCs w:val="21"/>
              </w:rPr>
              <w:t>硬件</w:t>
            </w:r>
          </w:p>
        </w:tc>
        <w:tc>
          <w:tcPr>
            <w:tcW w:w="2864" w:type="dxa"/>
            <w:tcBorders>
              <w:top w:val="nil"/>
              <w:left w:val="nil"/>
              <w:bottom w:val="single" w:sz="4" w:space="0" w:color="auto"/>
              <w:right w:val="single" w:sz="4" w:space="0" w:color="auto"/>
            </w:tcBorders>
            <w:vAlign w:val="center"/>
          </w:tcPr>
          <w:p w:rsidR="00053F18" w:rsidRPr="0042354A" w:rsidRDefault="00053F18" w:rsidP="00507864">
            <w:pPr>
              <w:widowControl/>
              <w:spacing w:line="360" w:lineRule="auto"/>
              <w:jc w:val="left"/>
              <w:rPr>
                <w:rFonts w:ascii="宋体" w:cs="仿宋"/>
                <w:kern w:val="0"/>
                <w:szCs w:val="21"/>
              </w:rPr>
            </w:pPr>
            <w:r w:rsidRPr="0042354A">
              <w:rPr>
                <w:rFonts w:ascii="宋体" w:hAnsi="宋体" w:cs="仿宋" w:hint="eastAsia"/>
                <w:kern w:val="0"/>
                <w:szCs w:val="21"/>
              </w:rPr>
              <w:t>第二代网络配线实训装置</w:t>
            </w:r>
          </w:p>
        </w:tc>
        <w:tc>
          <w:tcPr>
            <w:tcW w:w="1655" w:type="dxa"/>
            <w:tcBorders>
              <w:top w:val="nil"/>
              <w:left w:val="nil"/>
              <w:bottom w:val="single" w:sz="4" w:space="0" w:color="auto"/>
              <w:right w:val="single" w:sz="4" w:space="0" w:color="auto"/>
            </w:tcBorders>
            <w:vAlign w:val="center"/>
          </w:tcPr>
          <w:p w:rsidR="00053F18" w:rsidRPr="0042354A" w:rsidRDefault="00053F18" w:rsidP="00507864">
            <w:pPr>
              <w:widowControl/>
              <w:spacing w:line="360" w:lineRule="auto"/>
              <w:rPr>
                <w:rFonts w:ascii="宋体" w:hAnsi="宋体" w:cs="仿宋"/>
                <w:kern w:val="0"/>
                <w:szCs w:val="21"/>
              </w:rPr>
            </w:pPr>
            <w:r w:rsidRPr="0042354A">
              <w:rPr>
                <w:rFonts w:ascii="宋体" w:hAnsi="宋体" w:cs="仿宋"/>
                <w:kern w:val="0"/>
                <w:szCs w:val="21"/>
              </w:rPr>
              <w:t>KYPXZ-01-52</w:t>
            </w:r>
          </w:p>
        </w:tc>
        <w:tc>
          <w:tcPr>
            <w:tcW w:w="616" w:type="dxa"/>
            <w:tcBorders>
              <w:top w:val="nil"/>
              <w:left w:val="nil"/>
              <w:bottom w:val="single" w:sz="4" w:space="0" w:color="auto"/>
              <w:right w:val="single" w:sz="4" w:space="0" w:color="auto"/>
            </w:tcBorders>
            <w:vAlign w:val="center"/>
          </w:tcPr>
          <w:p w:rsidR="00053F18" w:rsidRPr="0042354A" w:rsidRDefault="00053F18" w:rsidP="00507864">
            <w:pPr>
              <w:widowControl/>
              <w:spacing w:line="360" w:lineRule="auto"/>
              <w:jc w:val="center"/>
              <w:rPr>
                <w:rFonts w:ascii="宋体" w:cs="仿宋"/>
                <w:kern w:val="0"/>
                <w:szCs w:val="21"/>
              </w:rPr>
            </w:pPr>
            <w:r w:rsidRPr="0042354A">
              <w:rPr>
                <w:rFonts w:ascii="宋体" w:hAnsi="宋体" w:cs="仿宋" w:hint="eastAsia"/>
                <w:kern w:val="0"/>
                <w:szCs w:val="21"/>
              </w:rPr>
              <w:t>套</w:t>
            </w:r>
          </w:p>
        </w:tc>
        <w:tc>
          <w:tcPr>
            <w:tcW w:w="616" w:type="dxa"/>
            <w:tcBorders>
              <w:top w:val="nil"/>
              <w:left w:val="nil"/>
              <w:bottom w:val="single" w:sz="4" w:space="0" w:color="auto"/>
              <w:right w:val="single" w:sz="4" w:space="0" w:color="auto"/>
            </w:tcBorders>
            <w:vAlign w:val="center"/>
          </w:tcPr>
          <w:p w:rsidR="00053F18" w:rsidRPr="0042354A" w:rsidRDefault="00053F18" w:rsidP="00507864">
            <w:pPr>
              <w:widowControl/>
              <w:spacing w:line="360" w:lineRule="auto"/>
              <w:jc w:val="center"/>
              <w:rPr>
                <w:rFonts w:ascii="宋体" w:hAnsi="宋体" w:cs="仿宋"/>
                <w:kern w:val="0"/>
                <w:szCs w:val="21"/>
              </w:rPr>
            </w:pPr>
            <w:r w:rsidRPr="0042354A">
              <w:rPr>
                <w:rFonts w:ascii="宋体" w:hAnsi="宋体" w:cs="仿宋"/>
                <w:kern w:val="0"/>
                <w:szCs w:val="21"/>
              </w:rPr>
              <w:t>1</w:t>
            </w:r>
          </w:p>
        </w:tc>
        <w:tc>
          <w:tcPr>
            <w:tcW w:w="1056" w:type="dxa"/>
            <w:tcBorders>
              <w:top w:val="nil"/>
              <w:left w:val="nil"/>
              <w:bottom w:val="single" w:sz="4" w:space="0" w:color="auto"/>
              <w:right w:val="single" w:sz="4" w:space="0" w:color="auto"/>
            </w:tcBorders>
            <w:vAlign w:val="center"/>
          </w:tcPr>
          <w:p w:rsidR="00053F18" w:rsidRPr="0042354A" w:rsidRDefault="00053F18" w:rsidP="00507864">
            <w:pPr>
              <w:widowControl/>
              <w:spacing w:line="360" w:lineRule="auto"/>
              <w:jc w:val="center"/>
              <w:rPr>
                <w:rFonts w:ascii="宋体" w:cs="仿宋"/>
                <w:kern w:val="0"/>
                <w:szCs w:val="21"/>
              </w:rPr>
            </w:pPr>
            <w:r w:rsidRPr="0042354A">
              <w:rPr>
                <w:rFonts w:ascii="宋体" w:hAnsi="宋体" w:cs="仿宋" w:hint="eastAsia"/>
                <w:kern w:val="0"/>
                <w:szCs w:val="21"/>
              </w:rPr>
              <w:t>西元</w:t>
            </w:r>
          </w:p>
        </w:tc>
      </w:tr>
      <w:tr w:rsidR="00053F18" w:rsidRPr="0042354A" w:rsidTr="00507864">
        <w:trPr>
          <w:trHeight w:val="520"/>
        </w:trPr>
        <w:tc>
          <w:tcPr>
            <w:tcW w:w="615" w:type="dxa"/>
            <w:tcBorders>
              <w:top w:val="nil"/>
              <w:left w:val="single" w:sz="4" w:space="0" w:color="auto"/>
              <w:bottom w:val="single" w:sz="4" w:space="0" w:color="auto"/>
              <w:right w:val="single" w:sz="4" w:space="0" w:color="auto"/>
            </w:tcBorders>
            <w:vAlign w:val="center"/>
          </w:tcPr>
          <w:p w:rsidR="00053F18" w:rsidRPr="0042354A" w:rsidRDefault="00053F18" w:rsidP="00507864">
            <w:pPr>
              <w:widowControl/>
              <w:spacing w:line="360" w:lineRule="auto"/>
              <w:jc w:val="center"/>
              <w:rPr>
                <w:rFonts w:ascii="宋体" w:hAnsi="宋体" w:cs="仿宋"/>
                <w:kern w:val="0"/>
                <w:szCs w:val="21"/>
              </w:rPr>
            </w:pPr>
            <w:r w:rsidRPr="0042354A">
              <w:rPr>
                <w:rFonts w:ascii="宋体" w:hAnsi="宋体" w:cs="仿宋"/>
                <w:kern w:val="0"/>
                <w:szCs w:val="21"/>
              </w:rPr>
              <w:t>3</w:t>
            </w:r>
          </w:p>
        </w:tc>
        <w:tc>
          <w:tcPr>
            <w:tcW w:w="818" w:type="dxa"/>
            <w:tcBorders>
              <w:top w:val="nil"/>
              <w:left w:val="nil"/>
              <w:bottom w:val="single" w:sz="4" w:space="0" w:color="auto"/>
              <w:right w:val="single" w:sz="4" w:space="0" w:color="auto"/>
            </w:tcBorders>
            <w:vAlign w:val="center"/>
          </w:tcPr>
          <w:p w:rsidR="00053F18" w:rsidRPr="0042354A" w:rsidRDefault="00053F18" w:rsidP="00507864">
            <w:pPr>
              <w:widowControl/>
              <w:spacing w:line="360" w:lineRule="auto"/>
              <w:jc w:val="center"/>
              <w:rPr>
                <w:rFonts w:ascii="宋体" w:cs="仿宋"/>
                <w:kern w:val="0"/>
                <w:szCs w:val="21"/>
              </w:rPr>
            </w:pPr>
            <w:r w:rsidRPr="0042354A">
              <w:rPr>
                <w:rFonts w:ascii="宋体" w:hAnsi="宋体" w:cs="仿宋" w:hint="eastAsia"/>
                <w:kern w:val="0"/>
                <w:szCs w:val="21"/>
              </w:rPr>
              <w:t>硬件</w:t>
            </w:r>
          </w:p>
        </w:tc>
        <w:tc>
          <w:tcPr>
            <w:tcW w:w="2864" w:type="dxa"/>
            <w:tcBorders>
              <w:top w:val="nil"/>
              <w:left w:val="nil"/>
              <w:bottom w:val="single" w:sz="4" w:space="0" w:color="auto"/>
              <w:right w:val="single" w:sz="4" w:space="0" w:color="auto"/>
            </w:tcBorders>
            <w:vAlign w:val="center"/>
          </w:tcPr>
          <w:p w:rsidR="00053F18" w:rsidRPr="0042354A" w:rsidRDefault="00053F18" w:rsidP="00507864">
            <w:pPr>
              <w:widowControl/>
              <w:spacing w:line="360" w:lineRule="auto"/>
              <w:jc w:val="left"/>
              <w:rPr>
                <w:rFonts w:ascii="宋体" w:cs="仿宋"/>
                <w:kern w:val="0"/>
                <w:szCs w:val="21"/>
              </w:rPr>
            </w:pPr>
            <w:r w:rsidRPr="0042354A">
              <w:rPr>
                <w:rFonts w:ascii="宋体" w:hAnsi="宋体" w:cs="仿宋" w:hint="eastAsia"/>
                <w:kern w:val="0"/>
                <w:szCs w:val="21"/>
              </w:rPr>
              <w:t>全光网配线端接实训装置</w:t>
            </w:r>
          </w:p>
        </w:tc>
        <w:tc>
          <w:tcPr>
            <w:tcW w:w="1655" w:type="dxa"/>
            <w:tcBorders>
              <w:top w:val="nil"/>
              <w:left w:val="nil"/>
              <w:bottom w:val="single" w:sz="4" w:space="0" w:color="auto"/>
              <w:right w:val="single" w:sz="4" w:space="0" w:color="auto"/>
            </w:tcBorders>
            <w:vAlign w:val="center"/>
          </w:tcPr>
          <w:p w:rsidR="00053F18" w:rsidRPr="0042354A" w:rsidRDefault="00053F18" w:rsidP="00507864">
            <w:pPr>
              <w:widowControl/>
              <w:spacing w:line="360" w:lineRule="auto"/>
              <w:rPr>
                <w:rFonts w:ascii="宋体" w:hAnsi="宋体" w:cs="仿宋"/>
                <w:kern w:val="0"/>
                <w:szCs w:val="21"/>
              </w:rPr>
            </w:pPr>
            <w:r w:rsidRPr="0042354A">
              <w:rPr>
                <w:rFonts w:ascii="宋体" w:hAnsi="宋体" w:cs="仿宋"/>
                <w:kern w:val="0"/>
                <w:szCs w:val="21"/>
              </w:rPr>
              <w:t>KYPXZ-02-06</w:t>
            </w:r>
          </w:p>
        </w:tc>
        <w:tc>
          <w:tcPr>
            <w:tcW w:w="616" w:type="dxa"/>
            <w:tcBorders>
              <w:top w:val="nil"/>
              <w:left w:val="nil"/>
              <w:bottom w:val="single" w:sz="4" w:space="0" w:color="auto"/>
              <w:right w:val="single" w:sz="4" w:space="0" w:color="auto"/>
            </w:tcBorders>
            <w:vAlign w:val="center"/>
          </w:tcPr>
          <w:p w:rsidR="00053F18" w:rsidRPr="0042354A" w:rsidRDefault="00053F18" w:rsidP="00507864">
            <w:pPr>
              <w:widowControl/>
              <w:spacing w:line="360" w:lineRule="auto"/>
              <w:jc w:val="center"/>
              <w:rPr>
                <w:rFonts w:ascii="宋体" w:cs="仿宋"/>
                <w:kern w:val="0"/>
                <w:szCs w:val="21"/>
              </w:rPr>
            </w:pPr>
            <w:r w:rsidRPr="0042354A">
              <w:rPr>
                <w:rFonts w:ascii="宋体" w:hAnsi="宋体" w:cs="仿宋" w:hint="eastAsia"/>
                <w:kern w:val="0"/>
                <w:szCs w:val="21"/>
              </w:rPr>
              <w:t>套</w:t>
            </w:r>
          </w:p>
        </w:tc>
        <w:tc>
          <w:tcPr>
            <w:tcW w:w="616" w:type="dxa"/>
            <w:tcBorders>
              <w:top w:val="nil"/>
              <w:left w:val="nil"/>
              <w:bottom w:val="single" w:sz="4" w:space="0" w:color="auto"/>
              <w:right w:val="single" w:sz="4" w:space="0" w:color="auto"/>
            </w:tcBorders>
            <w:vAlign w:val="center"/>
          </w:tcPr>
          <w:p w:rsidR="00053F18" w:rsidRPr="0042354A" w:rsidRDefault="00053F18" w:rsidP="00507864">
            <w:pPr>
              <w:widowControl/>
              <w:spacing w:line="360" w:lineRule="auto"/>
              <w:jc w:val="center"/>
              <w:rPr>
                <w:rFonts w:ascii="宋体" w:hAnsi="宋体" w:cs="仿宋"/>
                <w:kern w:val="0"/>
                <w:szCs w:val="21"/>
              </w:rPr>
            </w:pPr>
            <w:r w:rsidRPr="0042354A">
              <w:rPr>
                <w:rFonts w:ascii="宋体" w:hAnsi="宋体" w:cs="仿宋"/>
                <w:kern w:val="0"/>
                <w:szCs w:val="21"/>
              </w:rPr>
              <w:t>1</w:t>
            </w:r>
          </w:p>
        </w:tc>
        <w:tc>
          <w:tcPr>
            <w:tcW w:w="1056" w:type="dxa"/>
            <w:tcBorders>
              <w:top w:val="nil"/>
              <w:left w:val="nil"/>
              <w:bottom w:val="single" w:sz="4" w:space="0" w:color="auto"/>
              <w:right w:val="single" w:sz="4" w:space="0" w:color="auto"/>
            </w:tcBorders>
            <w:vAlign w:val="center"/>
          </w:tcPr>
          <w:p w:rsidR="00053F18" w:rsidRPr="0042354A" w:rsidRDefault="00053F18" w:rsidP="00507864">
            <w:pPr>
              <w:widowControl/>
              <w:spacing w:line="360" w:lineRule="auto"/>
              <w:jc w:val="center"/>
              <w:rPr>
                <w:rFonts w:ascii="宋体" w:cs="仿宋"/>
                <w:kern w:val="0"/>
                <w:szCs w:val="21"/>
              </w:rPr>
            </w:pPr>
            <w:r w:rsidRPr="0042354A">
              <w:rPr>
                <w:rFonts w:ascii="宋体" w:hAnsi="宋体" w:cs="仿宋" w:hint="eastAsia"/>
                <w:kern w:val="0"/>
                <w:szCs w:val="21"/>
              </w:rPr>
              <w:t>西元</w:t>
            </w:r>
          </w:p>
        </w:tc>
      </w:tr>
      <w:tr w:rsidR="00053F18" w:rsidRPr="0042354A" w:rsidTr="00507864">
        <w:trPr>
          <w:trHeight w:val="300"/>
        </w:trPr>
        <w:tc>
          <w:tcPr>
            <w:tcW w:w="615" w:type="dxa"/>
            <w:tcBorders>
              <w:top w:val="nil"/>
              <w:left w:val="single" w:sz="4" w:space="0" w:color="auto"/>
              <w:bottom w:val="single" w:sz="4" w:space="0" w:color="auto"/>
              <w:right w:val="single" w:sz="4" w:space="0" w:color="auto"/>
            </w:tcBorders>
            <w:vAlign w:val="center"/>
          </w:tcPr>
          <w:p w:rsidR="00053F18" w:rsidRPr="0042354A" w:rsidRDefault="00053F18" w:rsidP="00507864">
            <w:pPr>
              <w:widowControl/>
              <w:spacing w:line="360" w:lineRule="auto"/>
              <w:jc w:val="center"/>
              <w:rPr>
                <w:rFonts w:ascii="宋体" w:hAnsi="宋体" w:cs="仿宋"/>
                <w:kern w:val="0"/>
                <w:szCs w:val="21"/>
              </w:rPr>
            </w:pPr>
            <w:r w:rsidRPr="0042354A">
              <w:rPr>
                <w:rFonts w:ascii="宋体" w:hAnsi="宋体" w:cs="仿宋"/>
                <w:kern w:val="0"/>
                <w:szCs w:val="21"/>
              </w:rPr>
              <w:t>4</w:t>
            </w:r>
          </w:p>
        </w:tc>
        <w:tc>
          <w:tcPr>
            <w:tcW w:w="818" w:type="dxa"/>
            <w:tcBorders>
              <w:top w:val="nil"/>
              <w:left w:val="nil"/>
              <w:bottom w:val="single" w:sz="4" w:space="0" w:color="auto"/>
              <w:right w:val="single" w:sz="4" w:space="0" w:color="auto"/>
            </w:tcBorders>
            <w:vAlign w:val="center"/>
          </w:tcPr>
          <w:p w:rsidR="00053F18" w:rsidRPr="0042354A" w:rsidRDefault="00053F18" w:rsidP="00507864">
            <w:pPr>
              <w:widowControl/>
              <w:spacing w:line="360" w:lineRule="auto"/>
              <w:jc w:val="center"/>
              <w:rPr>
                <w:rFonts w:ascii="宋体" w:cs="仿宋"/>
                <w:kern w:val="0"/>
                <w:szCs w:val="21"/>
              </w:rPr>
            </w:pPr>
            <w:r w:rsidRPr="0042354A">
              <w:rPr>
                <w:rFonts w:ascii="宋体" w:hAnsi="宋体" w:cs="仿宋" w:hint="eastAsia"/>
                <w:kern w:val="0"/>
                <w:szCs w:val="21"/>
              </w:rPr>
              <w:t>硬件</w:t>
            </w:r>
          </w:p>
        </w:tc>
        <w:tc>
          <w:tcPr>
            <w:tcW w:w="2864" w:type="dxa"/>
            <w:tcBorders>
              <w:top w:val="nil"/>
              <w:left w:val="nil"/>
              <w:bottom w:val="single" w:sz="4" w:space="0" w:color="auto"/>
              <w:right w:val="single" w:sz="4" w:space="0" w:color="auto"/>
            </w:tcBorders>
            <w:vAlign w:val="center"/>
          </w:tcPr>
          <w:p w:rsidR="00053F18" w:rsidRPr="0042354A" w:rsidRDefault="00053F18" w:rsidP="00507864">
            <w:pPr>
              <w:widowControl/>
              <w:spacing w:line="360" w:lineRule="auto"/>
              <w:jc w:val="left"/>
              <w:rPr>
                <w:rFonts w:ascii="宋体" w:cs="仿宋"/>
                <w:kern w:val="0"/>
                <w:szCs w:val="21"/>
              </w:rPr>
            </w:pPr>
            <w:r w:rsidRPr="0042354A">
              <w:rPr>
                <w:rFonts w:ascii="宋体" w:hAnsi="宋体" w:cs="仿宋" w:hint="eastAsia"/>
                <w:kern w:val="0"/>
                <w:szCs w:val="21"/>
              </w:rPr>
              <w:t>光纤熔接机</w:t>
            </w:r>
          </w:p>
        </w:tc>
        <w:tc>
          <w:tcPr>
            <w:tcW w:w="1655" w:type="dxa"/>
            <w:tcBorders>
              <w:top w:val="nil"/>
              <w:left w:val="nil"/>
              <w:bottom w:val="single" w:sz="4" w:space="0" w:color="auto"/>
              <w:right w:val="single" w:sz="4" w:space="0" w:color="auto"/>
            </w:tcBorders>
            <w:vAlign w:val="center"/>
          </w:tcPr>
          <w:p w:rsidR="00053F18" w:rsidRPr="0042354A" w:rsidRDefault="00053F18" w:rsidP="00507864">
            <w:pPr>
              <w:widowControl/>
              <w:spacing w:line="360" w:lineRule="auto"/>
              <w:jc w:val="left"/>
              <w:rPr>
                <w:rFonts w:ascii="宋体" w:hAnsi="宋体" w:cs="仿宋"/>
                <w:kern w:val="0"/>
                <w:szCs w:val="21"/>
              </w:rPr>
            </w:pPr>
            <w:r w:rsidRPr="0042354A">
              <w:rPr>
                <w:rFonts w:ascii="宋体" w:hAnsi="宋体" w:cs="仿宋"/>
                <w:kern w:val="0"/>
                <w:szCs w:val="21"/>
              </w:rPr>
              <w:t>KYRJ-369</w:t>
            </w:r>
          </w:p>
        </w:tc>
        <w:tc>
          <w:tcPr>
            <w:tcW w:w="616" w:type="dxa"/>
            <w:tcBorders>
              <w:top w:val="nil"/>
              <w:left w:val="nil"/>
              <w:bottom w:val="single" w:sz="4" w:space="0" w:color="auto"/>
              <w:right w:val="single" w:sz="4" w:space="0" w:color="auto"/>
            </w:tcBorders>
            <w:vAlign w:val="center"/>
          </w:tcPr>
          <w:p w:rsidR="00053F18" w:rsidRPr="0042354A" w:rsidRDefault="00053F18" w:rsidP="00507864">
            <w:pPr>
              <w:widowControl/>
              <w:spacing w:line="360" w:lineRule="auto"/>
              <w:jc w:val="center"/>
              <w:rPr>
                <w:rFonts w:ascii="宋体" w:cs="仿宋"/>
                <w:kern w:val="0"/>
                <w:szCs w:val="21"/>
              </w:rPr>
            </w:pPr>
            <w:r w:rsidRPr="0042354A">
              <w:rPr>
                <w:rFonts w:ascii="宋体" w:hAnsi="宋体" w:cs="仿宋" w:hint="eastAsia"/>
                <w:kern w:val="0"/>
                <w:szCs w:val="21"/>
              </w:rPr>
              <w:t>套</w:t>
            </w:r>
          </w:p>
        </w:tc>
        <w:tc>
          <w:tcPr>
            <w:tcW w:w="616" w:type="dxa"/>
            <w:tcBorders>
              <w:top w:val="nil"/>
              <w:left w:val="nil"/>
              <w:bottom w:val="single" w:sz="4" w:space="0" w:color="auto"/>
              <w:right w:val="single" w:sz="4" w:space="0" w:color="auto"/>
            </w:tcBorders>
            <w:vAlign w:val="center"/>
          </w:tcPr>
          <w:p w:rsidR="00053F18" w:rsidRPr="0042354A" w:rsidRDefault="00053F18" w:rsidP="00507864">
            <w:pPr>
              <w:widowControl/>
              <w:spacing w:line="360" w:lineRule="auto"/>
              <w:jc w:val="center"/>
              <w:rPr>
                <w:rFonts w:ascii="宋体" w:hAnsi="宋体" w:cs="仿宋"/>
                <w:kern w:val="0"/>
                <w:szCs w:val="21"/>
              </w:rPr>
            </w:pPr>
            <w:r w:rsidRPr="0042354A">
              <w:rPr>
                <w:rFonts w:ascii="宋体" w:hAnsi="宋体" w:cs="仿宋"/>
                <w:kern w:val="0"/>
                <w:szCs w:val="21"/>
              </w:rPr>
              <w:t>1</w:t>
            </w:r>
          </w:p>
        </w:tc>
        <w:tc>
          <w:tcPr>
            <w:tcW w:w="1056" w:type="dxa"/>
            <w:tcBorders>
              <w:top w:val="nil"/>
              <w:left w:val="nil"/>
              <w:bottom w:val="single" w:sz="4" w:space="0" w:color="auto"/>
              <w:right w:val="single" w:sz="4" w:space="0" w:color="auto"/>
            </w:tcBorders>
          </w:tcPr>
          <w:p w:rsidR="00053F18" w:rsidRPr="0042354A" w:rsidRDefault="00053F18" w:rsidP="00507864">
            <w:pPr>
              <w:jc w:val="center"/>
              <w:rPr>
                <w:rFonts w:ascii="宋体" w:cs="仿宋"/>
                <w:szCs w:val="21"/>
              </w:rPr>
            </w:pPr>
            <w:r w:rsidRPr="0042354A">
              <w:rPr>
                <w:rFonts w:ascii="宋体" w:hAnsi="宋体" w:cs="仿宋" w:hint="eastAsia"/>
                <w:kern w:val="0"/>
                <w:szCs w:val="21"/>
              </w:rPr>
              <w:t>西元</w:t>
            </w:r>
          </w:p>
        </w:tc>
      </w:tr>
      <w:tr w:rsidR="00053F18" w:rsidRPr="0042354A" w:rsidTr="00507864">
        <w:trPr>
          <w:trHeight w:val="300"/>
        </w:trPr>
        <w:tc>
          <w:tcPr>
            <w:tcW w:w="615" w:type="dxa"/>
            <w:tcBorders>
              <w:top w:val="nil"/>
              <w:left w:val="single" w:sz="4" w:space="0" w:color="auto"/>
              <w:bottom w:val="single" w:sz="4" w:space="0" w:color="auto"/>
              <w:right w:val="single" w:sz="4" w:space="0" w:color="auto"/>
            </w:tcBorders>
            <w:vAlign w:val="center"/>
          </w:tcPr>
          <w:p w:rsidR="00053F18" w:rsidRPr="0042354A" w:rsidRDefault="00053F18" w:rsidP="00507864">
            <w:pPr>
              <w:widowControl/>
              <w:spacing w:line="360" w:lineRule="auto"/>
              <w:jc w:val="center"/>
              <w:rPr>
                <w:rFonts w:ascii="宋体" w:hAnsi="宋体" w:cs="仿宋"/>
                <w:kern w:val="0"/>
                <w:szCs w:val="21"/>
              </w:rPr>
            </w:pPr>
            <w:r w:rsidRPr="0042354A">
              <w:rPr>
                <w:rFonts w:ascii="宋体" w:hAnsi="宋体" w:cs="仿宋"/>
                <w:kern w:val="0"/>
                <w:szCs w:val="21"/>
              </w:rPr>
              <w:t>5</w:t>
            </w:r>
          </w:p>
        </w:tc>
        <w:tc>
          <w:tcPr>
            <w:tcW w:w="818" w:type="dxa"/>
            <w:tcBorders>
              <w:top w:val="nil"/>
              <w:left w:val="nil"/>
              <w:bottom w:val="single" w:sz="4" w:space="0" w:color="auto"/>
              <w:right w:val="single" w:sz="4" w:space="0" w:color="auto"/>
            </w:tcBorders>
            <w:vAlign w:val="center"/>
          </w:tcPr>
          <w:p w:rsidR="00053F18" w:rsidRPr="0042354A" w:rsidRDefault="00053F18" w:rsidP="00507864">
            <w:pPr>
              <w:widowControl/>
              <w:spacing w:line="360" w:lineRule="auto"/>
              <w:jc w:val="center"/>
              <w:rPr>
                <w:rFonts w:ascii="宋体" w:cs="仿宋"/>
                <w:kern w:val="0"/>
                <w:szCs w:val="21"/>
              </w:rPr>
            </w:pPr>
            <w:r w:rsidRPr="0042354A">
              <w:rPr>
                <w:rFonts w:ascii="宋体" w:hAnsi="宋体" w:cs="仿宋" w:hint="eastAsia"/>
                <w:kern w:val="0"/>
                <w:szCs w:val="21"/>
              </w:rPr>
              <w:t>硬件</w:t>
            </w:r>
          </w:p>
        </w:tc>
        <w:tc>
          <w:tcPr>
            <w:tcW w:w="2864" w:type="dxa"/>
            <w:tcBorders>
              <w:top w:val="nil"/>
              <w:left w:val="nil"/>
              <w:bottom w:val="single" w:sz="4" w:space="0" w:color="auto"/>
              <w:right w:val="single" w:sz="4" w:space="0" w:color="auto"/>
            </w:tcBorders>
            <w:vAlign w:val="center"/>
          </w:tcPr>
          <w:p w:rsidR="00053F18" w:rsidRPr="0042354A" w:rsidRDefault="00053F18" w:rsidP="00507864">
            <w:pPr>
              <w:widowControl/>
              <w:spacing w:line="360" w:lineRule="auto"/>
              <w:jc w:val="left"/>
              <w:rPr>
                <w:rFonts w:ascii="宋体" w:cs="仿宋"/>
                <w:kern w:val="0"/>
                <w:szCs w:val="21"/>
              </w:rPr>
            </w:pPr>
            <w:r w:rsidRPr="0042354A">
              <w:rPr>
                <w:rFonts w:ascii="宋体" w:hAnsi="宋体" w:cs="仿宋" w:hint="eastAsia"/>
                <w:kern w:val="0"/>
                <w:szCs w:val="21"/>
              </w:rPr>
              <w:t>综合布线工具箱</w:t>
            </w:r>
          </w:p>
        </w:tc>
        <w:tc>
          <w:tcPr>
            <w:tcW w:w="1655" w:type="dxa"/>
            <w:tcBorders>
              <w:top w:val="nil"/>
              <w:left w:val="nil"/>
              <w:bottom w:val="single" w:sz="4" w:space="0" w:color="auto"/>
              <w:right w:val="single" w:sz="4" w:space="0" w:color="auto"/>
            </w:tcBorders>
            <w:vAlign w:val="center"/>
          </w:tcPr>
          <w:p w:rsidR="00053F18" w:rsidRPr="0042354A" w:rsidRDefault="00053F18" w:rsidP="00507864">
            <w:pPr>
              <w:widowControl/>
              <w:spacing w:line="360" w:lineRule="auto"/>
              <w:jc w:val="left"/>
              <w:rPr>
                <w:rFonts w:ascii="宋体" w:hAnsi="宋体" w:cs="仿宋"/>
                <w:kern w:val="0"/>
                <w:szCs w:val="21"/>
              </w:rPr>
            </w:pPr>
            <w:r w:rsidRPr="0042354A">
              <w:rPr>
                <w:rFonts w:ascii="宋体" w:hAnsi="宋体" w:cs="仿宋"/>
                <w:kern w:val="0"/>
                <w:szCs w:val="21"/>
              </w:rPr>
              <w:t>KYGJX-12</w:t>
            </w:r>
          </w:p>
        </w:tc>
        <w:tc>
          <w:tcPr>
            <w:tcW w:w="616" w:type="dxa"/>
            <w:tcBorders>
              <w:top w:val="nil"/>
              <w:left w:val="nil"/>
              <w:bottom w:val="single" w:sz="4" w:space="0" w:color="auto"/>
              <w:right w:val="single" w:sz="4" w:space="0" w:color="auto"/>
            </w:tcBorders>
            <w:vAlign w:val="center"/>
          </w:tcPr>
          <w:p w:rsidR="00053F18" w:rsidRPr="0042354A" w:rsidRDefault="00053F18" w:rsidP="00507864">
            <w:pPr>
              <w:widowControl/>
              <w:spacing w:line="360" w:lineRule="auto"/>
              <w:jc w:val="center"/>
              <w:rPr>
                <w:rFonts w:ascii="宋体" w:cs="仿宋"/>
                <w:kern w:val="0"/>
                <w:szCs w:val="21"/>
              </w:rPr>
            </w:pPr>
            <w:r w:rsidRPr="0042354A">
              <w:rPr>
                <w:rFonts w:ascii="宋体" w:hAnsi="宋体" w:cs="仿宋" w:hint="eastAsia"/>
                <w:kern w:val="0"/>
                <w:szCs w:val="21"/>
              </w:rPr>
              <w:t>套</w:t>
            </w:r>
          </w:p>
        </w:tc>
        <w:tc>
          <w:tcPr>
            <w:tcW w:w="616" w:type="dxa"/>
            <w:tcBorders>
              <w:top w:val="nil"/>
              <w:left w:val="nil"/>
              <w:bottom w:val="single" w:sz="4" w:space="0" w:color="auto"/>
              <w:right w:val="single" w:sz="4" w:space="0" w:color="auto"/>
            </w:tcBorders>
            <w:vAlign w:val="center"/>
          </w:tcPr>
          <w:p w:rsidR="00053F18" w:rsidRPr="0042354A" w:rsidRDefault="00053F18" w:rsidP="00507864">
            <w:pPr>
              <w:widowControl/>
              <w:spacing w:line="360" w:lineRule="auto"/>
              <w:jc w:val="center"/>
              <w:rPr>
                <w:rFonts w:ascii="宋体" w:hAnsi="宋体" w:cs="仿宋"/>
                <w:kern w:val="0"/>
                <w:szCs w:val="21"/>
              </w:rPr>
            </w:pPr>
            <w:r w:rsidRPr="0042354A">
              <w:rPr>
                <w:rFonts w:ascii="宋体" w:hAnsi="宋体" w:cs="仿宋"/>
                <w:kern w:val="0"/>
                <w:szCs w:val="21"/>
              </w:rPr>
              <w:t>1</w:t>
            </w:r>
          </w:p>
        </w:tc>
        <w:tc>
          <w:tcPr>
            <w:tcW w:w="1056" w:type="dxa"/>
            <w:tcBorders>
              <w:top w:val="nil"/>
              <w:left w:val="nil"/>
              <w:bottom w:val="single" w:sz="4" w:space="0" w:color="auto"/>
              <w:right w:val="single" w:sz="4" w:space="0" w:color="auto"/>
            </w:tcBorders>
          </w:tcPr>
          <w:p w:rsidR="00053F18" w:rsidRPr="0042354A" w:rsidRDefault="00053F18" w:rsidP="00507864">
            <w:pPr>
              <w:jc w:val="center"/>
              <w:rPr>
                <w:rFonts w:ascii="宋体" w:cs="仿宋"/>
                <w:szCs w:val="21"/>
              </w:rPr>
            </w:pPr>
            <w:r w:rsidRPr="0042354A">
              <w:rPr>
                <w:rFonts w:ascii="宋体" w:hAnsi="宋体" w:cs="仿宋" w:hint="eastAsia"/>
                <w:kern w:val="0"/>
                <w:szCs w:val="21"/>
              </w:rPr>
              <w:t>西元</w:t>
            </w:r>
          </w:p>
        </w:tc>
      </w:tr>
      <w:tr w:rsidR="00053F18" w:rsidRPr="0042354A" w:rsidTr="00507864">
        <w:trPr>
          <w:trHeight w:val="300"/>
        </w:trPr>
        <w:tc>
          <w:tcPr>
            <w:tcW w:w="615" w:type="dxa"/>
            <w:tcBorders>
              <w:top w:val="nil"/>
              <w:left w:val="single" w:sz="4" w:space="0" w:color="auto"/>
              <w:bottom w:val="single" w:sz="4" w:space="0" w:color="auto"/>
              <w:right w:val="single" w:sz="4" w:space="0" w:color="auto"/>
            </w:tcBorders>
            <w:vAlign w:val="center"/>
          </w:tcPr>
          <w:p w:rsidR="00053F18" w:rsidRPr="0042354A" w:rsidRDefault="00053F18" w:rsidP="00507864">
            <w:pPr>
              <w:widowControl/>
              <w:spacing w:line="360" w:lineRule="auto"/>
              <w:jc w:val="center"/>
              <w:rPr>
                <w:rFonts w:ascii="宋体" w:hAnsi="宋体" w:cs="仿宋"/>
                <w:kern w:val="0"/>
                <w:szCs w:val="21"/>
              </w:rPr>
            </w:pPr>
            <w:r w:rsidRPr="0042354A">
              <w:rPr>
                <w:rFonts w:ascii="宋体" w:hAnsi="宋体" w:cs="仿宋"/>
                <w:kern w:val="0"/>
                <w:szCs w:val="21"/>
              </w:rPr>
              <w:t>6</w:t>
            </w:r>
          </w:p>
        </w:tc>
        <w:tc>
          <w:tcPr>
            <w:tcW w:w="818" w:type="dxa"/>
            <w:tcBorders>
              <w:top w:val="nil"/>
              <w:left w:val="nil"/>
              <w:bottom w:val="single" w:sz="4" w:space="0" w:color="auto"/>
              <w:right w:val="single" w:sz="4" w:space="0" w:color="auto"/>
            </w:tcBorders>
            <w:vAlign w:val="center"/>
          </w:tcPr>
          <w:p w:rsidR="00053F18" w:rsidRPr="0042354A" w:rsidRDefault="00053F18" w:rsidP="00507864">
            <w:pPr>
              <w:widowControl/>
              <w:spacing w:line="360" w:lineRule="auto"/>
              <w:jc w:val="center"/>
              <w:rPr>
                <w:rFonts w:ascii="宋体" w:cs="仿宋"/>
                <w:kern w:val="0"/>
                <w:szCs w:val="21"/>
              </w:rPr>
            </w:pPr>
            <w:r w:rsidRPr="0042354A">
              <w:rPr>
                <w:rFonts w:ascii="宋体" w:hAnsi="宋体" w:cs="仿宋" w:hint="eastAsia"/>
                <w:kern w:val="0"/>
                <w:szCs w:val="21"/>
              </w:rPr>
              <w:t>硬件</w:t>
            </w:r>
          </w:p>
        </w:tc>
        <w:tc>
          <w:tcPr>
            <w:tcW w:w="2864" w:type="dxa"/>
            <w:tcBorders>
              <w:top w:val="nil"/>
              <w:left w:val="nil"/>
              <w:bottom w:val="single" w:sz="4" w:space="0" w:color="auto"/>
              <w:right w:val="single" w:sz="4" w:space="0" w:color="auto"/>
            </w:tcBorders>
            <w:vAlign w:val="center"/>
          </w:tcPr>
          <w:p w:rsidR="00053F18" w:rsidRPr="0042354A" w:rsidRDefault="00053F18" w:rsidP="00507864">
            <w:pPr>
              <w:widowControl/>
              <w:spacing w:line="360" w:lineRule="auto"/>
              <w:jc w:val="left"/>
              <w:rPr>
                <w:rFonts w:ascii="宋体" w:cs="仿宋"/>
                <w:kern w:val="0"/>
                <w:szCs w:val="21"/>
              </w:rPr>
            </w:pPr>
            <w:r w:rsidRPr="0042354A">
              <w:rPr>
                <w:rFonts w:ascii="宋体" w:hAnsi="宋体" w:cs="仿宋" w:hint="eastAsia"/>
                <w:kern w:val="0"/>
                <w:szCs w:val="21"/>
              </w:rPr>
              <w:t>光纤冷接与测试工具箱</w:t>
            </w:r>
          </w:p>
        </w:tc>
        <w:tc>
          <w:tcPr>
            <w:tcW w:w="1655" w:type="dxa"/>
            <w:tcBorders>
              <w:top w:val="nil"/>
              <w:left w:val="nil"/>
              <w:bottom w:val="single" w:sz="4" w:space="0" w:color="auto"/>
              <w:right w:val="single" w:sz="4" w:space="0" w:color="auto"/>
            </w:tcBorders>
            <w:vAlign w:val="center"/>
          </w:tcPr>
          <w:p w:rsidR="00053F18" w:rsidRPr="0042354A" w:rsidRDefault="00053F18" w:rsidP="00507864">
            <w:pPr>
              <w:widowControl/>
              <w:spacing w:line="360" w:lineRule="auto"/>
              <w:jc w:val="left"/>
              <w:rPr>
                <w:rFonts w:ascii="宋体" w:hAnsi="宋体" w:cs="仿宋"/>
                <w:kern w:val="0"/>
                <w:szCs w:val="21"/>
              </w:rPr>
            </w:pPr>
            <w:r w:rsidRPr="0042354A">
              <w:rPr>
                <w:rFonts w:ascii="宋体" w:hAnsi="宋体" w:cs="仿宋"/>
                <w:kern w:val="0"/>
                <w:szCs w:val="21"/>
              </w:rPr>
              <w:t>KYGJX-35</w:t>
            </w:r>
          </w:p>
        </w:tc>
        <w:tc>
          <w:tcPr>
            <w:tcW w:w="616" w:type="dxa"/>
            <w:tcBorders>
              <w:top w:val="nil"/>
              <w:left w:val="nil"/>
              <w:bottom w:val="single" w:sz="4" w:space="0" w:color="auto"/>
              <w:right w:val="single" w:sz="4" w:space="0" w:color="auto"/>
            </w:tcBorders>
            <w:vAlign w:val="center"/>
          </w:tcPr>
          <w:p w:rsidR="00053F18" w:rsidRPr="0042354A" w:rsidRDefault="00053F18" w:rsidP="00507864">
            <w:pPr>
              <w:widowControl/>
              <w:spacing w:line="360" w:lineRule="auto"/>
              <w:jc w:val="center"/>
              <w:rPr>
                <w:rFonts w:ascii="宋体" w:cs="仿宋"/>
                <w:kern w:val="0"/>
                <w:szCs w:val="21"/>
              </w:rPr>
            </w:pPr>
            <w:r w:rsidRPr="0042354A">
              <w:rPr>
                <w:rFonts w:ascii="宋体" w:hAnsi="宋体" w:cs="仿宋" w:hint="eastAsia"/>
                <w:kern w:val="0"/>
                <w:szCs w:val="21"/>
              </w:rPr>
              <w:t>套</w:t>
            </w:r>
          </w:p>
        </w:tc>
        <w:tc>
          <w:tcPr>
            <w:tcW w:w="616" w:type="dxa"/>
            <w:tcBorders>
              <w:top w:val="nil"/>
              <w:left w:val="nil"/>
              <w:bottom w:val="single" w:sz="4" w:space="0" w:color="auto"/>
              <w:right w:val="single" w:sz="4" w:space="0" w:color="auto"/>
            </w:tcBorders>
            <w:vAlign w:val="center"/>
          </w:tcPr>
          <w:p w:rsidR="00053F18" w:rsidRPr="0042354A" w:rsidRDefault="00053F18" w:rsidP="00507864">
            <w:pPr>
              <w:widowControl/>
              <w:spacing w:line="360" w:lineRule="auto"/>
              <w:jc w:val="center"/>
              <w:rPr>
                <w:rFonts w:ascii="宋体" w:hAnsi="宋体" w:cs="仿宋"/>
                <w:kern w:val="0"/>
                <w:szCs w:val="21"/>
              </w:rPr>
            </w:pPr>
            <w:r w:rsidRPr="0042354A">
              <w:rPr>
                <w:rFonts w:ascii="宋体" w:hAnsi="宋体" w:cs="仿宋"/>
                <w:kern w:val="0"/>
                <w:szCs w:val="21"/>
              </w:rPr>
              <w:t>1</w:t>
            </w:r>
          </w:p>
        </w:tc>
        <w:tc>
          <w:tcPr>
            <w:tcW w:w="1056" w:type="dxa"/>
            <w:tcBorders>
              <w:top w:val="nil"/>
              <w:left w:val="nil"/>
              <w:bottom w:val="single" w:sz="4" w:space="0" w:color="auto"/>
              <w:right w:val="single" w:sz="4" w:space="0" w:color="auto"/>
            </w:tcBorders>
          </w:tcPr>
          <w:p w:rsidR="00053F18" w:rsidRPr="0042354A" w:rsidRDefault="00053F18" w:rsidP="00507864">
            <w:pPr>
              <w:jc w:val="center"/>
              <w:rPr>
                <w:rFonts w:ascii="宋体" w:cs="仿宋"/>
                <w:szCs w:val="21"/>
              </w:rPr>
            </w:pPr>
            <w:r w:rsidRPr="0042354A">
              <w:rPr>
                <w:rFonts w:ascii="宋体" w:hAnsi="宋体" w:cs="仿宋" w:hint="eastAsia"/>
                <w:kern w:val="0"/>
                <w:szCs w:val="21"/>
              </w:rPr>
              <w:t>西元</w:t>
            </w:r>
          </w:p>
        </w:tc>
      </w:tr>
      <w:tr w:rsidR="00053F18" w:rsidRPr="0042354A" w:rsidTr="00507864">
        <w:trPr>
          <w:trHeight w:val="300"/>
        </w:trPr>
        <w:tc>
          <w:tcPr>
            <w:tcW w:w="615" w:type="dxa"/>
            <w:tcBorders>
              <w:top w:val="nil"/>
              <w:left w:val="single" w:sz="4" w:space="0" w:color="auto"/>
              <w:bottom w:val="single" w:sz="4" w:space="0" w:color="auto"/>
              <w:right w:val="single" w:sz="4" w:space="0" w:color="auto"/>
            </w:tcBorders>
            <w:vAlign w:val="center"/>
          </w:tcPr>
          <w:p w:rsidR="00053F18" w:rsidRPr="0042354A" w:rsidRDefault="00053F18" w:rsidP="00507864">
            <w:pPr>
              <w:widowControl/>
              <w:spacing w:line="360" w:lineRule="auto"/>
              <w:jc w:val="center"/>
              <w:rPr>
                <w:rFonts w:ascii="宋体" w:hAnsi="宋体" w:cs="仿宋"/>
                <w:kern w:val="0"/>
                <w:szCs w:val="21"/>
              </w:rPr>
            </w:pPr>
            <w:r w:rsidRPr="0042354A">
              <w:rPr>
                <w:rFonts w:ascii="宋体" w:hAnsi="宋体" w:cs="仿宋"/>
                <w:kern w:val="0"/>
                <w:szCs w:val="21"/>
              </w:rPr>
              <w:t>7</w:t>
            </w:r>
          </w:p>
        </w:tc>
        <w:tc>
          <w:tcPr>
            <w:tcW w:w="818" w:type="dxa"/>
            <w:tcBorders>
              <w:top w:val="nil"/>
              <w:left w:val="nil"/>
              <w:bottom w:val="single" w:sz="4" w:space="0" w:color="auto"/>
              <w:right w:val="single" w:sz="4" w:space="0" w:color="auto"/>
            </w:tcBorders>
            <w:vAlign w:val="center"/>
          </w:tcPr>
          <w:p w:rsidR="00053F18" w:rsidRPr="0042354A" w:rsidRDefault="00053F18" w:rsidP="00507864">
            <w:pPr>
              <w:widowControl/>
              <w:spacing w:line="360" w:lineRule="auto"/>
              <w:jc w:val="center"/>
              <w:rPr>
                <w:rFonts w:ascii="宋体" w:cs="仿宋"/>
                <w:kern w:val="0"/>
                <w:szCs w:val="21"/>
              </w:rPr>
            </w:pPr>
            <w:r w:rsidRPr="0042354A">
              <w:rPr>
                <w:rFonts w:ascii="宋体" w:hAnsi="宋体" w:cs="仿宋" w:hint="eastAsia"/>
                <w:kern w:val="0"/>
                <w:szCs w:val="21"/>
              </w:rPr>
              <w:t>硬件</w:t>
            </w:r>
          </w:p>
        </w:tc>
        <w:tc>
          <w:tcPr>
            <w:tcW w:w="2864" w:type="dxa"/>
            <w:tcBorders>
              <w:top w:val="nil"/>
              <w:left w:val="nil"/>
              <w:bottom w:val="single" w:sz="4" w:space="0" w:color="auto"/>
              <w:right w:val="single" w:sz="4" w:space="0" w:color="auto"/>
            </w:tcBorders>
            <w:vAlign w:val="center"/>
          </w:tcPr>
          <w:p w:rsidR="00053F18" w:rsidRPr="0042354A" w:rsidRDefault="00053F18" w:rsidP="00507864">
            <w:pPr>
              <w:widowControl/>
              <w:spacing w:line="360" w:lineRule="auto"/>
              <w:jc w:val="left"/>
              <w:rPr>
                <w:rFonts w:ascii="宋体" w:cs="仿宋"/>
                <w:kern w:val="0"/>
                <w:szCs w:val="21"/>
              </w:rPr>
            </w:pPr>
            <w:r w:rsidRPr="0042354A">
              <w:rPr>
                <w:rFonts w:ascii="宋体" w:hAnsi="宋体" w:cs="仿宋" w:hint="eastAsia"/>
                <w:kern w:val="0"/>
                <w:szCs w:val="21"/>
              </w:rPr>
              <w:t>电动工具箱</w:t>
            </w:r>
          </w:p>
        </w:tc>
        <w:tc>
          <w:tcPr>
            <w:tcW w:w="1655" w:type="dxa"/>
            <w:tcBorders>
              <w:top w:val="nil"/>
              <w:left w:val="nil"/>
              <w:bottom w:val="single" w:sz="4" w:space="0" w:color="auto"/>
              <w:right w:val="single" w:sz="4" w:space="0" w:color="auto"/>
            </w:tcBorders>
            <w:vAlign w:val="center"/>
          </w:tcPr>
          <w:p w:rsidR="00053F18" w:rsidRPr="0042354A" w:rsidRDefault="00053F18" w:rsidP="00507864">
            <w:pPr>
              <w:widowControl/>
              <w:spacing w:line="360" w:lineRule="auto"/>
              <w:jc w:val="left"/>
              <w:rPr>
                <w:rFonts w:ascii="宋体" w:cs="仿宋"/>
                <w:kern w:val="0"/>
                <w:szCs w:val="21"/>
              </w:rPr>
            </w:pPr>
            <w:r w:rsidRPr="0042354A">
              <w:rPr>
                <w:rFonts w:ascii="宋体" w:hAnsi="宋体" w:cs="仿宋" w:hint="eastAsia"/>
                <w:kern w:val="0"/>
                <w:szCs w:val="21"/>
              </w:rPr>
              <w:t>国产</w:t>
            </w:r>
          </w:p>
        </w:tc>
        <w:tc>
          <w:tcPr>
            <w:tcW w:w="616" w:type="dxa"/>
            <w:tcBorders>
              <w:top w:val="nil"/>
              <w:left w:val="nil"/>
              <w:bottom w:val="single" w:sz="4" w:space="0" w:color="auto"/>
              <w:right w:val="single" w:sz="4" w:space="0" w:color="auto"/>
            </w:tcBorders>
            <w:vAlign w:val="center"/>
          </w:tcPr>
          <w:p w:rsidR="00053F18" w:rsidRPr="0042354A" w:rsidRDefault="00053F18" w:rsidP="00507864">
            <w:pPr>
              <w:widowControl/>
              <w:spacing w:line="360" w:lineRule="auto"/>
              <w:jc w:val="center"/>
              <w:rPr>
                <w:rFonts w:ascii="宋体" w:cs="仿宋"/>
                <w:kern w:val="0"/>
                <w:szCs w:val="21"/>
              </w:rPr>
            </w:pPr>
            <w:r w:rsidRPr="0042354A">
              <w:rPr>
                <w:rFonts w:ascii="宋体" w:hAnsi="宋体" w:cs="仿宋" w:hint="eastAsia"/>
                <w:kern w:val="0"/>
                <w:szCs w:val="21"/>
              </w:rPr>
              <w:t>套</w:t>
            </w:r>
          </w:p>
        </w:tc>
        <w:tc>
          <w:tcPr>
            <w:tcW w:w="616" w:type="dxa"/>
            <w:tcBorders>
              <w:top w:val="nil"/>
              <w:left w:val="nil"/>
              <w:bottom w:val="single" w:sz="4" w:space="0" w:color="auto"/>
              <w:right w:val="single" w:sz="4" w:space="0" w:color="auto"/>
            </w:tcBorders>
            <w:vAlign w:val="center"/>
          </w:tcPr>
          <w:p w:rsidR="00053F18" w:rsidRPr="0042354A" w:rsidRDefault="00053F18" w:rsidP="00507864">
            <w:pPr>
              <w:widowControl/>
              <w:spacing w:line="360" w:lineRule="auto"/>
              <w:jc w:val="center"/>
              <w:rPr>
                <w:rFonts w:ascii="宋体" w:hAnsi="宋体" w:cs="仿宋"/>
                <w:kern w:val="0"/>
                <w:szCs w:val="21"/>
              </w:rPr>
            </w:pPr>
            <w:r w:rsidRPr="0042354A">
              <w:rPr>
                <w:rFonts w:ascii="宋体" w:hAnsi="宋体" w:cs="仿宋"/>
                <w:kern w:val="0"/>
                <w:szCs w:val="21"/>
              </w:rPr>
              <w:t>1</w:t>
            </w:r>
          </w:p>
        </w:tc>
        <w:tc>
          <w:tcPr>
            <w:tcW w:w="1056" w:type="dxa"/>
            <w:tcBorders>
              <w:top w:val="nil"/>
              <w:left w:val="nil"/>
              <w:bottom w:val="single" w:sz="4" w:space="0" w:color="auto"/>
              <w:right w:val="single" w:sz="4" w:space="0" w:color="auto"/>
            </w:tcBorders>
            <w:vAlign w:val="center"/>
          </w:tcPr>
          <w:p w:rsidR="00053F18" w:rsidRPr="0042354A" w:rsidRDefault="00053F18" w:rsidP="00507864">
            <w:pPr>
              <w:widowControl/>
              <w:spacing w:line="360" w:lineRule="auto"/>
              <w:jc w:val="center"/>
              <w:rPr>
                <w:rFonts w:ascii="宋体" w:cs="仿宋"/>
                <w:kern w:val="0"/>
                <w:szCs w:val="21"/>
              </w:rPr>
            </w:pPr>
            <w:r w:rsidRPr="0042354A">
              <w:rPr>
                <w:rFonts w:ascii="宋体" w:hAnsi="宋体" w:cs="仿宋" w:hint="eastAsia"/>
                <w:kern w:val="0"/>
                <w:szCs w:val="21"/>
              </w:rPr>
              <w:t>国产</w:t>
            </w:r>
          </w:p>
        </w:tc>
      </w:tr>
      <w:tr w:rsidR="00053F18" w:rsidRPr="0042354A" w:rsidTr="00507864">
        <w:trPr>
          <w:trHeight w:val="300"/>
        </w:trPr>
        <w:tc>
          <w:tcPr>
            <w:tcW w:w="615" w:type="dxa"/>
            <w:tcBorders>
              <w:top w:val="nil"/>
              <w:left w:val="single" w:sz="4" w:space="0" w:color="auto"/>
              <w:bottom w:val="single" w:sz="4" w:space="0" w:color="auto"/>
              <w:right w:val="single" w:sz="4" w:space="0" w:color="auto"/>
            </w:tcBorders>
            <w:vAlign w:val="center"/>
          </w:tcPr>
          <w:p w:rsidR="00053F18" w:rsidRPr="0042354A" w:rsidRDefault="00053F18" w:rsidP="00507864">
            <w:pPr>
              <w:widowControl/>
              <w:spacing w:line="360" w:lineRule="auto"/>
              <w:jc w:val="center"/>
              <w:rPr>
                <w:rFonts w:ascii="宋体" w:hAnsi="宋体" w:cs="仿宋"/>
                <w:kern w:val="0"/>
                <w:szCs w:val="21"/>
              </w:rPr>
            </w:pPr>
            <w:r w:rsidRPr="0042354A">
              <w:rPr>
                <w:rFonts w:ascii="宋体" w:hAnsi="宋体" w:cs="仿宋"/>
                <w:kern w:val="0"/>
                <w:szCs w:val="21"/>
              </w:rPr>
              <w:t>8</w:t>
            </w:r>
          </w:p>
        </w:tc>
        <w:tc>
          <w:tcPr>
            <w:tcW w:w="818" w:type="dxa"/>
            <w:tcBorders>
              <w:top w:val="nil"/>
              <w:left w:val="nil"/>
              <w:bottom w:val="single" w:sz="4" w:space="0" w:color="auto"/>
              <w:right w:val="single" w:sz="4" w:space="0" w:color="auto"/>
            </w:tcBorders>
            <w:vAlign w:val="center"/>
          </w:tcPr>
          <w:p w:rsidR="00053F18" w:rsidRPr="0042354A" w:rsidRDefault="00053F18" w:rsidP="00507864">
            <w:pPr>
              <w:widowControl/>
              <w:spacing w:line="360" w:lineRule="auto"/>
              <w:jc w:val="center"/>
              <w:rPr>
                <w:rFonts w:ascii="宋体" w:cs="仿宋"/>
                <w:kern w:val="0"/>
                <w:szCs w:val="21"/>
              </w:rPr>
            </w:pPr>
            <w:r w:rsidRPr="0042354A">
              <w:rPr>
                <w:rFonts w:ascii="宋体" w:hAnsi="宋体" w:cs="仿宋" w:hint="eastAsia"/>
                <w:kern w:val="0"/>
                <w:szCs w:val="21"/>
              </w:rPr>
              <w:t>硬件</w:t>
            </w:r>
          </w:p>
        </w:tc>
        <w:tc>
          <w:tcPr>
            <w:tcW w:w="2864" w:type="dxa"/>
            <w:tcBorders>
              <w:top w:val="nil"/>
              <w:left w:val="nil"/>
              <w:bottom w:val="single" w:sz="4" w:space="0" w:color="auto"/>
              <w:right w:val="single" w:sz="4" w:space="0" w:color="auto"/>
            </w:tcBorders>
            <w:vAlign w:val="center"/>
          </w:tcPr>
          <w:p w:rsidR="00053F18" w:rsidRPr="0042354A" w:rsidRDefault="00053F18" w:rsidP="00507864">
            <w:pPr>
              <w:widowControl/>
              <w:spacing w:line="360" w:lineRule="auto"/>
              <w:jc w:val="left"/>
              <w:rPr>
                <w:rFonts w:ascii="宋体" w:cs="仿宋"/>
                <w:kern w:val="0"/>
                <w:szCs w:val="21"/>
              </w:rPr>
            </w:pPr>
            <w:r w:rsidRPr="0042354A">
              <w:rPr>
                <w:rFonts w:ascii="宋体" w:hAnsi="宋体" w:cs="仿宋" w:hint="eastAsia"/>
                <w:kern w:val="0"/>
                <w:szCs w:val="21"/>
              </w:rPr>
              <w:t>人字梯</w:t>
            </w:r>
          </w:p>
        </w:tc>
        <w:tc>
          <w:tcPr>
            <w:tcW w:w="1655" w:type="dxa"/>
            <w:tcBorders>
              <w:top w:val="nil"/>
              <w:left w:val="nil"/>
              <w:bottom w:val="single" w:sz="4" w:space="0" w:color="auto"/>
              <w:right w:val="single" w:sz="4" w:space="0" w:color="auto"/>
            </w:tcBorders>
            <w:vAlign w:val="center"/>
          </w:tcPr>
          <w:p w:rsidR="00053F18" w:rsidRPr="0042354A" w:rsidRDefault="00053F18" w:rsidP="00507864">
            <w:pPr>
              <w:widowControl/>
              <w:spacing w:line="360" w:lineRule="auto"/>
              <w:rPr>
                <w:rFonts w:ascii="宋体" w:cs="仿宋"/>
                <w:kern w:val="0"/>
                <w:szCs w:val="21"/>
              </w:rPr>
            </w:pPr>
            <w:r w:rsidRPr="0042354A">
              <w:rPr>
                <w:rFonts w:ascii="宋体" w:hAnsi="宋体" w:cs="仿宋" w:hint="eastAsia"/>
                <w:kern w:val="0"/>
                <w:szCs w:val="21"/>
              </w:rPr>
              <w:t>四阶</w:t>
            </w:r>
          </w:p>
        </w:tc>
        <w:tc>
          <w:tcPr>
            <w:tcW w:w="616" w:type="dxa"/>
            <w:tcBorders>
              <w:top w:val="nil"/>
              <w:left w:val="nil"/>
              <w:bottom w:val="single" w:sz="4" w:space="0" w:color="auto"/>
              <w:right w:val="single" w:sz="4" w:space="0" w:color="auto"/>
            </w:tcBorders>
            <w:vAlign w:val="center"/>
          </w:tcPr>
          <w:p w:rsidR="00053F18" w:rsidRPr="0042354A" w:rsidRDefault="00053F18" w:rsidP="00507864">
            <w:pPr>
              <w:widowControl/>
              <w:spacing w:line="360" w:lineRule="auto"/>
              <w:jc w:val="center"/>
              <w:rPr>
                <w:rFonts w:ascii="宋体" w:cs="仿宋"/>
                <w:kern w:val="0"/>
                <w:szCs w:val="21"/>
              </w:rPr>
            </w:pPr>
            <w:r w:rsidRPr="0042354A">
              <w:rPr>
                <w:rFonts w:ascii="宋体" w:hAnsi="宋体" w:cs="仿宋" w:hint="eastAsia"/>
                <w:kern w:val="0"/>
                <w:szCs w:val="21"/>
              </w:rPr>
              <w:t>把</w:t>
            </w:r>
          </w:p>
        </w:tc>
        <w:tc>
          <w:tcPr>
            <w:tcW w:w="616" w:type="dxa"/>
            <w:tcBorders>
              <w:top w:val="nil"/>
              <w:left w:val="nil"/>
              <w:bottom w:val="single" w:sz="4" w:space="0" w:color="auto"/>
              <w:right w:val="single" w:sz="4" w:space="0" w:color="auto"/>
            </w:tcBorders>
            <w:vAlign w:val="center"/>
          </w:tcPr>
          <w:p w:rsidR="00053F18" w:rsidRPr="0042354A" w:rsidRDefault="00053F18" w:rsidP="00507864">
            <w:pPr>
              <w:widowControl/>
              <w:spacing w:line="360" w:lineRule="auto"/>
              <w:jc w:val="center"/>
              <w:rPr>
                <w:rFonts w:ascii="宋体" w:hAnsi="宋体" w:cs="仿宋"/>
                <w:kern w:val="0"/>
                <w:szCs w:val="21"/>
              </w:rPr>
            </w:pPr>
            <w:r w:rsidRPr="0042354A">
              <w:rPr>
                <w:rFonts w:ascii="宋体" w:hAnsi="宋体" w:cs="仿宋"/>
                <w:kern w:val="0"/>
                <w:szCs w:val="21"/>
              </w:rPr>
              <w:t>1</w:t>
            </w:r>
          </w:p>
        </w:tc>
        <w:tc>
          <w:tcPr>
            <w:tcW w:w="1056" w:type="dxa"/>
            <w:tcBorders>
              <w:top w:val="nil"/>
              <w:left w:val="nil"/>
              <w:bottom w:val="single" w:sz="4" w:space="0" w:color="auto"/>
              <w:right w:val="single" w:sz="4" w:space="0" w:color="auto"/>
            </w:tcBorders>
            <w:vAlign w:val="center"/>
          </w:tcPr>
          <w:p w:rsidR="00053F18" w:rsidRPr="0042354A" w:rsidRDefault="00053F18" w:rsidP="00507864">
            <w:pPr>
              <w:widowControl/>
              <w:spacing w:line="360" w:lineRule="auto"/>
              <w:jc w:val="center"/>
              <w:rPr>
                <w:rFonts w:ascii="宋体" w:cs="仿宋"/>
                <w:kern w:val="0"/>
                <w:szCs w:val="21"/>
              </w:rPr>
            </w:pPr>
            <w:r w:rsidRPr="0042354A">
              <w:rPr>
                <w:rFonts w:ascii="宋体" w:hAnsi="宋体" w:cs="仿宋" w:hint="eastAsia"/>
                <w:kern w:val="0"/>
                <w:szCs w:val="21"/>
              </w:rPr>
              <w:t>国产</w:t>
            </w:r>
          </w:p>
        </w:tc>
      </w:tr>
      <w:tr w:rsidR="00053F18" w:rsidRPr="0042354A" w:rsidTr="00507864">
        <w:trPr>
          <w:trHeight w:val="780"/>
        </w:trPr>
        <w:tc>
          <w:tcPr>
            <w:tcW w:w="615" w:type="dxa"/>
            <w:tcBorders>
              <w:top w:val="nil"/>
              <w:left w:val="single" w:sz="4" w:space="0" w:color="auto"/>
              <w:bottom w:val="single" w:sz="4" w:space="0" w:color="auto"/>
              <w:right w:val="single" w:sz="4" w:space="0" w:color="auto"/>
            </w:tcBorders>
            <w:vAlign w:val="center"/>
          </w:tcPr>
          <w:p w:rsidR="00053F18" w:rsidRPr="0042354A" w:rsidRDefault="00053F18" w:rsidP="00507864">
            <w:pPr>
              <w:widowControl/>
              <w:spacing w:line="360" w:lineRule="auto"/>
              <w:jc w:val="center"/>
              <w:rPr>
                <w:rFonts w:ascii="宋体" w:hAnsi="宋体" w:cs="仿宋"/>
                <w:kern w:val="0"/>
                <w:szCs w:val="21"/>
              </w:rPr>
            </w:pPr>
            <w:r w:rsidRPr="0042354A">
              <w:rPr>
                <w:rFonts w:ascii="宋体" w:hAnsi="宋体" w:cs="仿宋"/>
                <w:kern w:val="0"/>
                <w:szCs w:val="21"/>
              </w:rPr>
              <w:t>9</w:t>
            </w:r>
          </w:p>
        </w:tc>
        <w:tc>
          <w:tcPr>
            <w:tcW w:w="818" w:type="dxa"/>
            <w:tcBorders>
              <w:top w:val="nil"/>
              <w:left w:val="nil"/>
              <w:bottom w:val="single" w:sz="4" w:space="0" w:color="auto"/>
              <w:right w:val="single" w:sz="4" w:space="0" w:color="auto"/>
            </w:tcBorders>
            <w:vAlign w:val="center"/>
          </w:tcPr>
          <w:p w:rsidR="00053F18" w:rsidRPr="0042354A" w:rsidRDefault="00053F18" w:rsidP="00507864">
            <w:pPr>
              <w:widowControl/>
              <w:spacing w:line="360" w:lineRule="auto"/>
              <w:jc w:val="center"/>
              <w:rPr>
                <w:rFonts w:ascii="宋体" w:cs="仿宋"/>
                <w:kern w:val="0"/>
                <w:szCs w:val="21"/>
              </w:rPr>
            </w:pPr>
            <w:r w:rsidRPr="0042354A">
              <w:rPr>
                <w:rFonts w:ascii="宋体" w:hAnsi="宋体" w:cs="仿宋" w:hint="eastAsia"/>
                <w:kern w:val="0"/>
                <w:szCs w:val="21"/>
              </w:rPr>
              <w:t>耗材</w:t>
            </w:r>
          </w:p>
        </w:tc>
        <w:tc>
          <w:tcPr>
            <w:tcW w:w="2864" w:type="dxa"/>
            <w:tcBorders>
              <w:top w:val="nil"/>
              <w:left w:val="nil"/>
              <w:bottom w:val="single" w:sz="4" w:space="0" w:color="auto"/>
              <w:right w:val="single" w:sz="4" w:space="0" w:color="auto"/>
            </w:tcBorders>
            <w:vAlign w:val="center"/>
          </w:tcPr>
          <w:p w:rsidR="00053F18" w:rsidRPr="0042354A" w:rsidRDefault="00053F18" w:rsidP="00507864">
            <w:pPr>
              <w:widowControl/>
              <w:spacing w:line="360" w:lineRule="auto"/>
              <w:jc w:val="left"/>
              <w:rPr>
                <w:rFonts w:ascii="宋体" w:cs="仿宋"/>
                <w:kern w:val="0"/>
                <w:szCs w:val="21"/>
              </w:rPr>
            </w:pPr>
            <w:r w:rsidRPr="0042354A">
              <w:rPr>
                <w:rFonts w:ascii="宋体" w:hAnsi="宋体" w:cs="仿宋" w:hint="eastAsia"/>
                <w:kern w:val="0"/>
                <w:szCs w:val="21"/>
              </w:rPr>
              <w:t>双绞线、大对数电缆、底盒、信息模块、面板等</w:t>
            </w:r>
          </w:p>
        </w:tc>
        <w:tc>
          <w:tcPr>
            <w:tcW w:w="1655" w:type="dxa"/>
            <w:tcBorders>
              <w:top w:val="nil"/>
              <w:left w:val="nil"/>
              <w:bottom w:val="single" w:sz="4" w:space="0" w:color="auto"/>
              <w:right w:val="single" w:sz="4" w:space="0" w:color="auto"/>
            </w:tcBorders>
            <w:vAlign w:val="center"/>
          </w:tcPr>
          <w:p w:rsidR="00053F18" w:rsidRPr="0042354A" w:rsidRDefault="00053F18" w:rsidP="00507864">
            <w:pPr>
              <w:widowControl/>
              <w:spacing w:line="360" w:lineRule="auto"/>
              <w:rPr>
                <w:rFonts w:ascii="宋体" w:cs="仿宋"/>
                <w:kern w:val="0"/>
                <w:szCs w:val="21"/>
              </w:rPr>
            </w:pPr>
            <w:r w:rsidRPr="0042354A">
              <w:rPr>
                <w:rFonts w:ascii="宋体" w:hAnsi="宋体" w:cs="仿宋" w:hint="eastAsia"/>
                <w:kern w:val="0"/>
                <w:szCs w:val="21"/>
              </w:rPr>
              <w:t>西元配套</w:t>
            </w:r>
          </w:p>
        </w:tc>
        <w:tc>
          <w:tcPr>
            <w:tcW w:w="616" w:type="dxa"/>
            <w:tcBorders>
              <w:top w:val="nil"/>
              <w:left w:val="nil"/>
              <w:bottom w:val="single" w:sz="4" w:space="0" w:color="auto"/>
              <w:right w:val="single" w:sz="4" w:space="0" w:color="auto"/>
            </w:tcBorders>
            <w:vAlign w:val="center"/>
          </w:tcPr>
          <w:p w:rsidR="00053F18" w:rsidRPr="0042354A" w:rsidRDefault="00053F18" w:rsidP="00507864">
            <w:pPr>
              <w:widowControl/>
              <w:spacing w:line="360" w:lineRule="auto"/>
              <w:jc w:val="center"/>
              <w:rPr>
                <w:rFonts w:ascii="宋体" w:cs="仿宋"/>
                <w:kern w:val="0"/>
                <w:szCs w:val="21"/>
              </w:rPr>
            </w:pPr>
            <w:r w:rsidRPr="0042354A">
              <w:rPr>
                <w:rFonts w:ascii="宋体" w:hAnsi="宋体" w:cs="仿宋" w:hint="eastAsia"/>
                <w:kern w:val="0"/>
                <w:szCs w:val="21"/>
              </w:rPr>
              <w:t>批</w:t>
            </w:r>
          </w:p>
        </w:tc>
        <w:tc>
          <w:tcPr>
            <w:tcW w:w="616" w:type="dxa"/>
            <w:tcBorders>
              <w:top w:val="nil"/>
              <w:left w:val="nil"/>
              <w:bottom w:val="single" w:sz="4" w:space="0" w:color="auto"/>
              <w:right w:val="single" w:sz="4" w:space="0" w:color="auto"/>
            </w:tcBorders>
            <w:vAlign w:val="center"/>
          </w:tcPr>
          <w:p w:rsidR="00053F18" w:rsidRPr="0042354A" w:rsidRDefault="00053F18" w:rsidP="00507864">
            <w:pPr>
              <w:widowControl/>
              <w:spacing w:line="360" w:lineRule="auto"/>
              <w:jc w:val="center"/>
              <w:rPr>
                <w:rFonts w:ascii="宋体" w:hAnsi="宋体" w:cs="仿宋"/>
                <w:kern w:val="0"/>
                <w:szCs w:val="21"/>
              </w:rPr>
            </w:pPr>
            <w:r w:rsidRPr="0042354A">
              <w:rPr>
                <w:rFonts w:ascii="宋体" w:hAnsi="宋体" w:cs="仿宋"/>
                <w:kern w:val="0"/>
                <w:szCs w:val="21"/>
              </w:rPr>
              <w:t>1</w:t>
            </w:r>
          </w:p>
        </w:tc>
        <w:tc>
          <w:tcPr>
            <w:tcW w:w="1056" w:type="dxa"/>
            <w:tcBorders>
              <w:top w:val="nil"/>
              <w:left w:val="nil"/>
              <w:bottom w:val="single" w:sz="4" w:space="0" w:color="auto"/>
              <w:right w:val="single" w:sz="4" w:space="0" w:color="auto"/>
            </w:tcBorders>
            <w:vAlign w:val="center"/>
          </w:tcPr>
          <w:p w:rsidR="00053F18" w:rsidRPr="0042354A" w:rsidRDefault="00053F18" w:rsidP="00507864">
            <w:pPr>
              <w:widowControl/>
              <w:spacing w:line="360" w:lineRule="auto"/>
              <w:jc w:val="center"/>
              <w:rPr>
                <w:rFonts w:ascii="宋体" w:cs="仿宋"/>
                <w:kern w:val="0"/>
                <w:szCs w:val="21"/>
              </w:rPr>
            </w:pPr>
            <w:r w:rsidRPr="0042354A">
              <w:rPr>
                <w:rFonts w:ascii="宋体" w:hAnsi="宋体" w:cs="仿宋" w:hint="eastAsia"/>
                <w:kern w:val="0"/>
                <w:szCs w:val="21"/>
              </w:rPr>
              <w:t>国产</w:t>
            </w:r>
          </w:p>
        </w:tc>
      </w:tr>
    </w:tbl>
    <w:p w:rsidR="00053F18" w:rsidRPr="00295CA0" w:rsidRDefault="00053F18" w:rsidP="00507864">
      <w:pPr>
        <w:snapToGrid w:val="0"/>
        <w:spacing w:line="360" w:lineRule="auto"/>
        <w:rPr>
          <w:rFonts w:ascii="宋体" w:cs="仿宋"/>
          <w:szCs w:val="21"/>
        </w:rPr>
      </w:pPr>
      <w:r w:rsidRPr="00295CA0">
        <w:rPr>
          <w:rFonts w:ascii="宋体" w:hAnsi="宋体" w:cs="仿宋"/>
          <w:szCs w:val="21"/>
        </w:rPr>
        <w:t xml:space="preserve">    2</w:t>
      </w:r>
      <w:r w:rsidRPr="00295CA0">
        <w:rPr>
          <w:rFonts w:ascii="宋体" w:hAnsi="宋体" w:cs="仿宋" w:hint="eastAsia"/>
          <w:szCs w:val="21"/>
        </w:rPr>
        <w:t>．个人计算机</w:t>
      </w:r>
    </w:p>
    <w:tbl>
      <w:tblPr>
        <w:tblW w:w="81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16"/>
        <w:gridCol w:w="867"/>
        <w:gridCol w:w="976"/>
        <w:gridCol w:w="838"/>
        <w:gridCol w:w="3848"/>
        <w:gridCol w:w="818"/>
      </w:tblGrid>
      <w:tr w:rsidR="00053F18" w:rsidRPr="0042354A" w:rsidTr="00507864">
        <w:trPr>
          <w:jc w:val="center"/>
        </w:trPr>
        <w:tc>
          <w:tcPr>
            <w:tcW w:w="816" w:type="dxa"/>
            <w:shd w:val="clear" w:color="auto" w:fill="FFFFFF"/>
          </w:tcPr>
          <w:p w:rsidR="00053F18" w:rsidRPr="00295CA0" w:rsidRDefault="00053F18" w:rsidP="00507864">
            <w:pPr>
              <w:pStyle w:val="afb"/>
              <w:spacing w:line="360" w:lineRule="auto"/>
              <w:ind w:firstLine="422"/>
              <w:jc w:val="center"/>
              <w:rPr>
                <w:rFonts w:ascii="宋体" w:eastAsia="宋体" w:hAnsi="宋体"/>
                <w:b/>
                <w:szCs w:val="21"/>
              </w:rPr>
            </w:pPr>
            <w:r w:rsidRPr="00295CA0">
              <w:rPr>
                <w:rFonts w:ascii="宋体" w:eastAsia="宋体" w:hAnsi="宋体" w:hint="eastAsia"/>
                <w:b/>
                <w:szCs w:val="21"/>
              </w:rPr>
              <w:t>序号</w:t>
            </w:r>
          </w:p>
        </w:tc>
        <w:tc>
          <w:tcPr>
            <w:tcW w:w="867" w:type="dxa"/>
            <w:shd w:val="clear" w:color="auto" w:fill="FFFFFF"/>
          </w:tcPr>
          <w:p w:rsidR="00053F18" w:rsidRPr="00295CA0" w:rsidRDefault="00053F18" w:rsidP="00507864">
            <w:pPr>
              <w:pStyle w:val="afb"/>
              <w:spacing w:line="360" w:lineRule="auto"/>
              <w:ind w:firstLine="422"/>
              <w:jc w:val="center"/>
              <w:rPr>
                <w:rFonts w:ascii="宋体" w:eastAsia="宋体" w:hAnsi="宋体"/>
                <w:b/>
                <w:szCs w:val="21"/>
              </w:rPr>
            </w:pPr>
            <w:r w:rsidRPr="00295CA0">
              <w:rPr>
                <w:rFonts w:ascii="宋体" w:eastAsia="宋体" w:hAnsi="宋体" w:hint="eastAsia"/>
                <w:b/>
                <w:szCs w:val="21"/>
              </w:rPr>
              <w:t>类别</w:t>
            </w:r>
          </w:p>
        </w:tc>
        <w:tc>
          <w:tcPr>
            <w:tcW w:w="976" w:type="dxa"/>
            <w:shd w:val="clear" w:color="auto" w:fill="FFFFFF"/>
            <w:vAlign w:val="center"/>
          </w:tcPr>
          <w:p w:rsidR="00053F18" w:rsidRPr="00295CA0" w:rsidRDefault="00053F18" w:rsidP="00507864">
            <w:pPr>
              <w:pStyle w:val="afb"/>
              <w:spacing w:line="360" w:lineRule="auto"/>
              <w:ind w:firstLine="422"/>
              <w:jc w:val="center"/>
              <w:rPr>
                <w:rFonts w:ascii="宋体" w:eastAsia="宋体" w:hAnsi="宋体"/>
                <w:b/>
                <w:szCs w:val="21"/>
              </w:rPr>
            </w:pPr>
            <w:r w:rsidRPr="00295CA0">
              <w:rPr>
                <w:rFonts w:ascii="宋体" w:eastAsia="宋体" w:hAnsi="宋体" w:hint="eastAsia"/>
                <w:b/>
                <w:szCs w:val="21"/>
              </w:rPr>
              <w:t>设备</w:t>
            </w:r>
          </w:p>
        </w:tc>
        <w:tc>
          <w:tcPr>
            <w:tcW w:w="838" w:type="dxa"/>
            <w:shd w:val="clear" w:color="auto" w:fill="FFFFFF"/>
          </w:tcPr>
          <w:p w:rsidR="00053F18" w:rsidRPr="00295CA0" w:rsidRDefault="00053F18" w:rsidP="00507864">
            <w:pPr>
              <w:pStyle w:val="afb"/>
              <w:spacing w:line="360" w:lineRule="auto"/>
              <w:ind w:firstLine="422"/>
              <w:jc w:val="center"/>
              <w:rPr>
                <w:rFonts w:ascii="宋体" w:eastAsia="宋体" w:hAnsi="宋体"/>
                <w:b/>
                <w:szCs w:val="21"/>
              </w:rPr>
            </w:pPr>
            <w:r w:rsidRPr="00295CA0">
              <w:rPr>
                <w:rFonts w:ascii="宋体" w:eastAsia="宋体" w:hAnsi="宋体" w:hint="eastAsia"/>
                <w:b/>
                <w:szCs w:val="21"/>
              </w:rPr>
              <w:t>厂商</w:t>
            </w:r>
          </w:p>
        </w:tc>
        <w:tc>
          <w:tcPr>
            <w:tcW w:w="3848" w:type="dxa"/>
            <w:shd w:val="clear" w:color="auto" w:fill="FFFFFF"/>
          </w:tcPr>
          <w:p w:rsidR="00053F18" w:rsidRPr="00295CA0" w:rsidRDefault="00053F18" w:rsidP="00507864">
            <w:pPr>
              <w:pStyle w:val="afb"/>
              <w:spacing w:line="360" w:lineRule="auto"/>
              <w:ind w:firstLine="422"/>
              <w:jc w:val="center"/>
              <w:rPr>
                <w:rFonts w:ascii="宋体" w:eastAsia="宋体" w:hAnsi="宋体"/>
                <w:b/>
                <w:szCs w:val="21"/>
              </w:rPr>
            </w:pPr>
            <w:r w:rsidRPr="00295CA0">
              <w:rPr>
                <w:rFonts w:ascii="宋体" w:eastAsia="宋体" w:hAnsi="宋体" w:hint="eastAsia"/>
                <w:b/>
                <w:szCs w:val="21"/>
              </w:rPr>
              <w:t>配置要求</w:t>
            </w:r>
          </w:p>
        </w:tc>
        <w:tc>
          <w:tcPr>
            <w:tcW w:w="818" w:type="dxa"/>
            <w:shd w:val="clear" w:color="auto" w:fill="FFFFFF"/>
          </w:tcPr>
          <w:p w:rsidR="00053F18" w:rsidRPr="00295CA0" w:rsidRDefault="00053F18" w:rsidP="00507864">
            <w:pPr>
              <w:pStyle w:val="afb"/>
              <w:spacing w:line="360" w:lineRule="auto"/>
              <w:ind w:firstLine="422"/>
              <w:jc w:val="center"/>
              <w:rPr>
                <w:rFonts w:ascii="宋体" w:eastAsia="宋体" w:hAnsi="宋体"/>
                <w:b/>
                <w:szCs w:val="21"/>
              </w:rPr>
            </w:pPr>
            <w:r w:rsidRPr="00295CA0">
              <w:rPr>
                <w:rFonts w:ascii="宋体" w:eastAsia="宋体" w:hAnsi="宋体" w:hint="eastAsia"/>
                <w:b/>
                <w:szCs w:val="21"/>
              </w:rPr>
              <w:t>数量</w:t>
            </w:r>
          </w:p>
        </w:tc>
      </w:tr>
      <w:tr w:rsidR="00053F18" w:rsidRPr="0042354A" w:rsidTr="00507864">
        <w:trPr>
          <w:jc w:val="center"/>
        </w:trPr>
        <w:tc>
          <w:tcPr>
            <w:tcW w:w="816" w:type="dxa"/>
            <w:vAlign w:val="center"/>
          </w:tcPr>
          <w:p w:rsidR="00053F18" w:rsidRPr="00295CA0" w:rsidRDefault="00053F18" w:rsidP="00507864">
            <w:pPr>
              <w:pStyle w:val="afb"/>
              <w:spacing w:line="360" w:lineRule="auto"/>
              <w:ind w:firstLine="420"/>
              <w:jc w:val="center"/>
              <w:rPr>
                <w:rFonts w:ascii="宋体" w:eastAsia="宋体" w:hAnsi="宋体"/>
                <w:szCs w:val="21"/>
              </w:rPr>
            </w:pPr>
            <w:r w:rsidRPr="00295CA0">
              <w:rPr>
                <w:rFonts w:ascii="宋体" w:eastAsia="宋体" w:hAnsi="宋体"/>
                <w:szCs w:val="21"/>
              </w:rPr>
              <w:t>1</w:t>
            </w:r>
          </w:p>
        </w:tc>
        <w:tc>
          <w:tcPr>
            <w:tcW w:w="867" w:type="dxa"/>
            <w:vAlign w:val="center"/>
          </w:tcPr>
          <w:p w:rsidR="00053F18" w:rsidRPr="00295CA0" w:rsidRDefault="00053F18" w:rsidP="00507864">
            <w:pPr>
              <w:pStyle w:val="afb"/>
              <w:spacing w:line="360" w:lineRule="auto"/>
              <w:jc w:val="center"/>
              <w:rPr>
                <w:rFonts w:ascii="宋体" w:eastAsia="宋体" w:hAnsi="宋体"/>
                <w:szCs w:val="21"/>
              </w:rPr>
            </w:pPr>
            <w:r w:rsidRPr="00295CA0">
              <w:rPr>
                <w:rFonts w:ascii="宋体" w:eastAsia="宋体" w:hAnsi="宋体" w:hint="eastAsia"/>
                <w:szCs w:val="21"/>
              </w:rPr>
              <w:t>硬件</w:t>
            </w:r>
          </w:p>
        </w:tc>
        <w:tc>
          <w:tcPr>
            <w:tcW w:w="976" w:type="dxa"/>
            <w:vAlign w:val="center"/>
          </w:tcPr>
          <w:p w:rsidR="00053F18" w:rsidRPr="00295CA0" w:rsidRDefault="00053F18" w:rsidP="00507864">
            <w:pPr>
              <w:pStyle w:val="afb"/>
              <w:spacing w:line="360" w:lineRule="auto"/>
              <w:jc w:val="center"/>
              <w:rPr>
                <w:rFonts w:ascii="宋体" w:eastAsia="宋体" w:hAnsi="宋体"/>
                <w:szCs w:val="21"/>
              </w:rPr>
            </w:pPr>
            <w:r w:rsidRPr="00295CA0">
              <w:rPr>
                <w:rFonts w:ascii="宋体" w:eastAsia="宋体" w:hAnsi="宋体" w:hint="eastAsia"/>
                <w:szCs w:val="21"/>
              </w:rPr>
              <w:t>个人计算机</w:t>
            </w:r>
          </w:p>
        </w:tc>
        <w:tc>
          <w:tcPr>
            <w:tcW w:w="838" w:type="dxa"/>
            <w:vAlign w:val="center"/>
          </w:tcPr>
          <w:p w:rsidR="00053F18" w:rsidRPr="00295CA0" w:rsidRDefault="00053F18" w:rsidP="00507864">
            <w:pPr>
              <w:pStyle w:val="afb"/>
              <w:spacing w:line="360" w:lineRule="auto"/>
              <w:jc w:val="center"/>
              <w:rPr>
                <w:rFonts w:ascii="宋体" w:eastAsia="宋体" w:hAnsi="宋体"/>
                <w:szCs w:val="21"/>
              </w:rPr>
            </w:pPr>
            <w:r w:rsidRPr="00295CA0">
              <w:rPr>
                <w:rFonts w:ascii="宋体" w:eastAsia="宋体" w:hAnsi="宋体" w:hint="eastAsia"/>
                <w:szCs w:val="21"/>
              </w:rPr>
              <w:t>国产</w:t>
            </w:r>
          </w:p>
        </w:tc>
        <w:tc>
          <w:tcPr>
            <w:tcW w:w="3848" w:type="dxa"/>
            <w:vAlign w:val="center"/>
          </w:tcPr>
          <w:p w:rsidR="00053F18" w:rsidRPr="00295CA0" w:rsidRDefault="00053F18" w:rsidP="00507864">
            <w:pPr>
              <w:pStyle w:val="afb"/>
              <w:spacing w:line="360" w:lineRule="auto"/>
              <w:rPr>
                <w:rFonts w:ascii="宋体" w:eastAsia="宋体" w:hAnsi="宋体"/>
                <w:szCs w:val="21"/>
              </w:rPr>
            </w:pPr>
            <w:r w:rsidRPr="00295CA0">
              <w:rPr>
                <w:rFonts w:ascii="宋体" w:eastAsia="宋体" w:hAnsi="宋体" w:hint="eastAsia"/>
                <w:szCs w:val="21"/>
              </w:rPr>
              <w:t>操作系统：</w:t>
            </w:r>
            <w:r w:rsidRPr="00295CA0">
              <w:rPr>
                <w:rFonts w:ascii="宋体" w:eastAsia="宋体" w:hAnsi="宋体"/>
                <w:szCs w:val="21"/>
              </w:rPr>
              <w:t>Windows 7</w:t>
            </w:r>
            <w:r w:rsidRPr="00295CA0">
              <w:rPr>
                <w:rFonts w:ascii="宋体" w:eastAsia="宋体" w:hAnsi="宋体" w:hint="eastAsia"/>
                <w:szCs w:val="21"/>
              </w:rPr>
              <w:t>或更新版本</w:t>
            </w:r>
          </w:p>
          <w:p w:rsidR="00053F18" w:rsidRPr="00295CA0" w:rsidRDefault="00053F18" w:rsidP="00507864">
            <w:pPr>
              <w:pStyle w:val="afb"/>
              <w:spacing w:line="360" w:lineRule="auto"/>
              <w:rPr>
                <w:rFonts w:ascii="宋体" w:eastAsia="宋体" w:hAnsi="宋体"/>
                <w:szCs w:val="21"/>
              </w:rPr>
            </w:pPr>
            <w:r w:rsidRPr="00295CA0">
              <w:rPr>
                <w:rFonts w:ascii="宋体" w:eastAsia="宋体" w:hAnsi="宋体" w:hint="eastAsia"/>
                <w:szCs w:val="21"/>
              </w:rPr>
              <w:t>处理器：</w:t>
            </w:r>
            <w:r w:rsidRPr="00295CA0">
              <w:rPr>
                <w:rFonts w:ascii="宋体" w:eastAsia="宋体" w:hAnsi="宋体"/>
                <w:szCs w:val="21"/>
              </w:rPr>
              <w:t xml:space="preserve">2.2GHz </w:t>
            </w:r>
            <w:r w:rsidRPr="00295CA0">
              <w:rPr>
                <w:rFonts w:ascii="宋体" w:eastAsia="宋体" w:hAnsi="宋体" w:hint="eastAsia"/>
                <w:szCs w:val="21"/>
              </w:rPr>
              <w:t>以上</w:t>
            </w:r>
          </w:p>
          <w:p w:rsidR="00053F18" w:rsidRPr="00295CA0" w:rsidRDefault="00053F18" w:rsidP="00507864">
            <w:pPr>
              <w:pStyle w:val="afb"/>
              <w:spacing w:line="360" w:lineRule="auto"/>
              <w:rPr>
                <w:rFonts w:ascii="宋体" w:eastAsia="宋体" w:hAnsi="宋体"/>
                <w:szCs w:val="21"/>
              </w:rPr>
            </w:pPr>
            <w:r w:rsidRPr="00295CA0">
              <w:rPr>
                <w:rFonts w:ascii="宋体" w:eastAsia="宋体" w:hAnsi="宋体" w:hint="eastAsia"/>
                <w:szCs w:val="21"/>
              </w:rPr>
              <w:t>内存：</w:t>
            </w:r>
            <w:r w:rsidRPr="00295CA0">
              <w:rPr>
                <w:rFonts w:ascii="宋体" w:eastAsia="宋体" w:hAnsi="宋体"/>
                <w:szCs w:val="21"/>
              </w:rPr>
              <w:t>4GB</w:t>
            </w:r>
            <w:r w:rsidRPr="00295CA0">
              <w:rPr>
                <w:rFonts w:ascii="宋体" w:eastAsia="宋体" w:hAnsi="宋体" w:hint="eastAsia"/>
                <w:szCs w:val="21"/>
              </w:rPr>
              <w:t>以上</w:t>
            </w:r>
          </w:p>
          <w:p w:rsidR="00053F18" w:rsidRPr="00295CA0" w:rsidRDefault="00053F18" w:rsidP="00507864">
            <w:pPr>
              <w:pStyle w:val="afb"/>
              <w:spacing w:line="360" w:lineRule="auto"/>
              <w:rPr>
                <w:rFonts w:ascii="宋体" w:eastAsia="宋体" w:hAnsi="宋体"/>
                <w:szCs w:val="21"/>
              </w:rPr>
            </w:pPr>
            <w:r w:rsidRPr="00295CA0">
              <w:rPr>
                <w:rFonts w:ascii="宋体" w:eastAsia="宋体" w:hAnsi="宋体" w:hint="eastAsia"/>
                <w:szCs w:val="21"/>
              </w:rPr>
              <w:t>硬盘：</w:t>
            </w:r>
            <w:r w:rsidRPr="00295CA0">
              <w:rPr>
                <w:rFonts w:ascii="宋体" w:eastAsia="宋体" w:hAnsi="宋体"/>
                <w:szCs w:val="21"/>
              </w:rPr>
              <w:t>500GB</w:t>
            </w:r>
            <w:r w:rsidRPr="00295CA0">
              <w:rPr>
                <w:rFonts w:ascii="宋体" w:eastAsia="宋体" w:hAnsi="宋体" w:hint="eastAsia"/>
                <w:szCs w:val="21"/>
              </w:rPr>
              <w:t>以上</w:t>
            </w:r>
          </w:p>
          <w:p w:rsidR="00053F18" w:rsidRPr="00295CA0" w:rsidRDefault="00053F18" w:rsidP="00507864">
            <w:pPr>
              <w:pStyle w:val="afb"/>
              <w:spacing w:line="360" w:lineRule="auto"/>
              <w:rPr>
                <w:rFonts w:ascii="宋体" w:eastAsia="宋体" w:hAnsi="宋体"/>
                <w:szCs w:val="21"/>
              </w:rPr>
            </w:pPr>
            <w:r w:rsidRPr="00295CA0">
              <w:rPr>
                <w:rFonts w:ascii="宋体" w:eastAsia="宋体" w:hAnsi="宋体" w:hint="eastAsia"/>
                <w:szCs w:val="21"/>
              </w:rPr>
              <w:t>外设：</w:t>
            </w:r>
            <w:r w:rsidRPr="00295CA0">
              <w:rPr>
                <w:rFonts w:ascii="宋体" w:eastAsia="宋体" w:hAnsi="宋体"/>
                <w:szCs w:val="21"/>
              </w:rPr>
              <w:t>USB</w:t>
            </w:r>
            <w:r w:rsidRPr="00295CA0">
              <w:rPr>
                <w:rFonts w:ascii="宋体" w:eastAsia="宋体" w:hAnsi="宋体" w:hint="eastAsia"/>
                <w:szCs w:val="21"/>
              </w:rPr>
              <w:t>口不少于</w:t>
            </w:r>
            <w:r w:rsidRPr="00295CA0">
              <w:rPr>
                <w:rFonts w:ascii="宋体" w:eastAsia="宋体" w:hAnsi="宋体"/>
                <w:szCs w:val="21"/>
              </w:rPr>
              <w:t>4</w:t>
            </w:r>
            <w:r w:rsidRPr="00295CA0">
              <w:rPr>
                <w:rFonts w:ascii="宋体" w:eastAsia="宋体" w:hAnsi="宋体" w:hint="eastAsia"/>
                <w:szCs w:val="21"/>
              </w:rPr>
              <w:t>个</w:t>
            </w:r>
          </w:p>
          <w:p w:rsidR="00053F18" w:rsidRPr="00295CA0" w:rsidRDefault="00053F18" w:rsidP="00507864">
            <w:pPr>
              <w:pStyle w:val="afb"/>
              <w:spacing w:line="360" w:lineRule="auto"/>
              <w:rPr>
                <w:rFonts w:ascii="宋体" w:eastAsia="宋体" w:hAnsi="宋体"/>
                <w:szCs w:val="21"/>
              </w:rPr>
            </w:pPr>
            <w:r w:rsidRPr="00295CA0">
              <w:rPr>
                <w:rFonts w:ascii="宋体" w:eastAsia="宋体" w:hAnsi="宋体" w:hint="eastAsia"/>
                <w:szCs w:val="21"/>
              </w:rPr>
              <w:t>网卡：有线千兆以太网卡</w:t>
            </w:r>
            <w:r w:rsidRPr="00295CA0">
              <w:rPr>
                <w:rFonts w:ascii="宋体" w:eastAsia="宋体" w:hAnsi="宋体"/>
                <w:szCs w:val="21"/>
              </w:rPr>
              <w:t>1</w:t>
            </w:r>
            <w:r w:rsidRPr="00295CA0">
              <w:rPr>
                <w:rFonts w:ascii="宋体" w:eastAsia="宋体" w:hAnsi="宋体" w:hint="eastAsia"/>
                <w:szCs w:val="21"/>
              </w:rPr>
              <w:t>个</w:t>
            </w:r>
          </w:p>
          <w:p w:rsidR="00053F18" w:rsidRPr="00295CA0" w:rsidRDefault="00053F18" w:rsidP="00507864">
            <w:pPr>
              <w:pStyle w:val="afb"/>
              <w:spacing w:line="360" w:lineRule="auto"/>
              <w:rPr>
                <w:rFonts w:ascii="宋体" w:eastAsia="宋体" w:hAnsi="宋体"/>
                <w:szCs w:val="21"/>
              </w:rPr>
            </w:pPr>
            <w:r w:rsidRPr="00295CA0">
              <w:rPr>
                <w:rFonts w:ascii="宋体" w:eastAsia="宋体" w:hAnsi="宋体" w:hint="eastAsia"/>
                <w:szCs w:val="21"/>
              </w:rPr>
              <w:t>显示器：分辨率</w:t>
            </w:r>
            <w:r w:rsidRPr="00295CA0">
              <w:rPr>
                <w:rFonts w:ascii="宋体" w:eastAsia="宋体" w:hAnsi="宋体"/>
                <w:szCs w:val="21"/>
              </w:rPr>
              <w:t>1024x768</w:t>
            </w:r>
            <w:r w:rsidRPr="00295CA0">
              <w:rPr>
                <w:rFonts w:ascii="宋体" w:eastAsia="宋体" w:hAnsi="宋体" w:hint="eastAsia"/>
                <w:szCs w:val="21"/>
              </w:rPr>
              <w:t>像素或以上</w:t>
            </w:r>
          </w:p>
        </w:tc>
        <w:tc>
          <w:tcPr>
            <w:tcW w:w="818" w:type="dxa"/>
            <w:vAlign w:val="center"/>
          </w:tcPr>
          <w:p w:rsidR="00053F18" w:rsidRPr="00295CA0" w:rsidRDefault="00053F18" w:rsidP="00507864">
            <w:pPr>
              <w:pStyle w:val="afb"/>
              <w:spacing w:line="360" w:lineRule="auto"/>
              <w:rPr>
                <w:rFonts w:ascii="宋体" w:eastAsia="宋体" w:hAnsi="宋体"/>
                <w:szCs w:val="21"/>
              </w:rPr>
            </w:pPr>
            <w:r w:rsidRPr="00295CA0">
              <w:rPr>
                <w:rFonts w:ascii="宋体" w:eastAsia="宋体" w:hAnsi="宋体"/>
                <w:szCs w:val="21"/>
              </w:rPr>
              <w:t>1</w:t>
            </w:r>
            <w:r w:rsidRPr="00295CA0">
              <w:rPr>
                <w:rFonts w:ascii="宋体" w:eastAsia="宋体" w:hAnsi="宋体" w:hint="eastAsia"/>
                <w:szCs w:val="21"/>
              </w:rPr>
              <w:t>台</w:t>
            </w:r>
          </w:p>
        </w:tc>
      </w:tr>
    </w:tbl>
    <w:p w:rsidR="00053F18" w:rsidRPr="00295CA0" w:rsidRDefault="00053F18" w:rsidP="00715E75">
      <w:pPr>
        <w:snapToGrid w:val="0"/>
        <w:spacing w:line="360" w:lineRule="auto"/>
        <w:ind w:firstLineChars="200" w:firstLine="420"/>
        <w:rPr>
          <w:rFonts w:ascii="宋体" w:cs="仿宋"/>
          <w:szCs w:val="21"/>
        </w:rPr>
      </w:pPr>
      <w:r w:rsidRPr="00295CA0">
        <w:rPr>
          <w:rFonts w:ascii="宋体" w:hAnsi="宋体" w:cs="仿宋" w:hint="eastAsia"/>
          <w:szCs w:val="21"/>
        </w:rPr>
        <w:t>（二）竞赛软件平台</w:t>
      </w:r>
    </w:p>
    <w:tbl>
      <w:tblPr>
        <w:tblW w:w="822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67"/>
        <w:gridCol w:w="2213"/>
        <w:gridCol w:w="3965"/>
        <w:gridCol w:w="1277"/>
      </w:tblGrid>
      <w:tr w:rsidR="00053F18" w:rsidRPr="0042354A" w:rsidTr="00507864">
        <w:trPr>
          <w:trHeight w:val="355"/>
        </w:trPr>
        <w:tc>
          <w:tcPr>
            <w:tcW w:w="767" w:type="dxa"/>
            <w:vAlign w:val="center"/>
          </w:tcPr>
          <w:p w:rsidR="00053F18" w:rsidRPr="0042354A" w:rsidRDefault="00053F18" w:rsidP="00507864">
            <w:pPr>
              <w:spacing w:line="360" w:lineRule="auto"/>
              <w:jc w:val="center"/>
              <w:rPr>
                <w:rFonts w:ascii="宋体" w:cs="仿宋"/>
                <w:b/>
                <w:szCs w:val="21"/>
              </w:rPr>
            </w:pPr>
            <w:r w:rsidRPr="0042354A">
              <w:rPr>
                <w:rFonts w:ascii="宋体" w:hAnsi="宋体" w:cs="仿宋" w:hint="eastAsia"/>
                <w:b/>
                <w:szCs w:val="21"/>
              </w:rPr>
              <w:t>序号</w:t>
            </w:r>
          </w:p>
        </w:tc>
        <w:tc>
          <w:tcPr>
            <w:tcW w:w="2213" w:type="dxa"/>
            <w:vAlign w:val="center"/>
          </w:tcPr>
          <w:p w:rsidR="00053F18" w:rsidRPr="0042354A" w:rsidRDefault="00053F18" w:rsidP="00507864">
            <w:pPr>
              <w:spacing w:line="360" w:lineRule="auto"/>
              <w:jc w:val="center"/>
              <w:rPr>
                <w:rFonts w:ascii="宋体" w:cs="仿宋"/>
                <w:b/>
                <w:szCs w:val="21"/>
              </w:rPr>
            </w:pPr>
            <w:r w:rsidRPr="0042354A">
              <w:rPr>
                <w:rFonts w:ascii="宋体" w:hAnsi="宋体" w:cs="仿宋" w:hint="eastAsia"/>
                <w:b/>
                <w:szCs w:val="21"/>
              </w:rPr>
              <w:t>软件类别</w:t>
            </w:r>
          </w:p>
        </w:tc>
        <w:tc>
          <w:tcPr>
            <w:tcW w:w="3965" w:type="dxa"/>
            <w:vAlign w:val="center"/>
          </w:tcPr>
          <w:p w:rsidR="00053F18" w:rsidRPr="0042354A" w:rsidRDefault="00053F18" w:rsidP="00507864">
            <w:pPr>
              <w:spacing w:line="360" w:lineRule="auto"/>
              <w:jc w:val="center"/>
              <w:rPr>
                <w:rFonts w:ascii="宋体" w:cs="仿宋"/>
                <w:b/>
                <w:szCs w:val="21"/>
              </w:rPr>
            </w:pPr>
            <w:r w:rsidRPr="0042354A">
              <w:rPr>
                <w:rFonts w:ascii="宋体" w:hAnsi="宋体" w:cs="仿宋" w:hint="eastAsia"/>
                <w:b/>
                <w:szCs w:val="21"/>
              </w:rPr>
              <w:t>软件名称</w:t>
            </w:r>
          </w:p>
        </w:tc>
        <w:tc>
          <w:tcPr>
            <w:tcW w:w="1277" w:type="dxa"/>
            <w:vAlign w:val="center"/>
          </w:tcPr>
          <w:p w:rsidR="00053F18" w:rsidRPr="0042354A" w:rsidRDefault="00053F18" w:rsidP="00507864">
            <w:pPr>
              <w:spacing w:line="360" w:lineRule="auto"/>
              <w:jc w:val="center"/>
              <w:rPr>
                <w:rFonts w:ascii="宋体" w:cs="仿宋"/>
                <w:b/>
                <w:szCs w:val="21"/>
              </w:rPr>
            </w:pPr>
            <w:r w:rsidRPr="0042354A">
              <w:rPr>
                <w:rFonts w:ascii="宋体" w:hAnsi="宋体" w:cs="仿宋" w:hint="eastAsia"/>
                <w:b/>
                <w:szCs w:val="21"/>
              </w:rPr>
              <w:t>备注</w:t>
            </w:r>
          </w:p>
        </w:tc>
      </w:tr>
      <w:tr w:rsidR="00053F18" w:rsidRPr="0042354A" w:rsidTr="00507864">
        <w:trPr>
          <w:trHeight w:val="355"/>
        </w:trPr>
        <w:tc>
          <w:tcPr>
            <w:tcW w:w="767" w:type="dxa"/>
            <w:vAlign w:val="center"/>
          </w:tcPr>
          <w:p w:rsidR="00053F18" w:rsidRPr="0042354A" w:rsidRDefault="00053F18" w:rsidP="00507864">
            <w:pPr>
              <w:spacing w:line="360" w:lineRule="auto"/>
              <w:jc w:val="center"/>
              <w:rPr>
                <w:rFonts w:ascii="宋体" w:hAnsi="宋体" w:cs="仿宋"/>
                <w:szCs w:val="21"/>
              </w:rPr>
            </w:pPr>
            <w:r w:rsidRPr="0042354A">
              <w:rPr>
                <w:rFonts w:ascii="宋体" w:hAnsi="宋体" w:cs="仿宋"/>
                <w:szCs w:val="21"/>
              </w:rPr>
              <w:t>1</w:t>
            </w:r>
          </w:p>
        </w:tc>
        <w:tc>
          <w:tcPr>
            <w:tcW w:w="2213" w:type="dxa"/>
            <w:vAlign w:val="center"/>
          </w:tcPr>
          <w:p w:rsidR="00053F18" w:rsidRPr="0042354A" w:rsidRDefault="00053F18" w:rsidP="00507864">
            <w:pPr>
              <w:spacing w:line="360" w:lineRule="auto"/>
              <w:jc w:val="center"/>
              <w:rPr>
                <w:rFonts w:ascii="宋体" w:cs="仿宋"/>
                <w:szCs w:val="21"/>
              </w:rPr>
            </w:pPr>
            <w:r w:rsidRPr="0042354A">
              <w:rPr>
                <w:rFonts w:ascii="宋体" w:hAnsi="宋体" w:cs="仿宋" w:hint="eastAsia"/>
                <w:szCs w:val="21"/>
              </w:rPr>
              <w:t>客户端操作系统</w:t>
            </w:r>
          </w:p>
        </w:tc>
        <w:tc>
          <w:tcPr>
            <w:tcW w:w="3965" w:type="dxa"/>
            <w:vAlign w:val="center"/>
          </w:tcPr>
          <w:p w:rsidR="00053F18" w:rsidRPr="0042354A" w:rsidRDefault="00053F18" w:rsidP="00507864">
            <w:pPr>
              <w:spacing w:line="360" w:lineRule="auto"/>
              <w:jc w:val="center"/>
              <w:rPr>
                <w:rFonts w:ascii="宋体" w:cs="仿宋"/>
                <w:szCs w:val="21"/>
              </w:rPr>
            </w:pPr>
            <w:r w:rsidRPr="0042354A">
              <w:rPr>
                <w:rFonts w:ascii="宋体" w:hAnsi="宋体" w:cs="仿宋"/>
                <w:szCs w:val="21"/>
              </w:rPr>
              <w:t>Windows7</w:t>
            </w:r>
            <w:r w:rsidRPr="0042354A">
              <w:rPr>
                <w:rFonts w:ascii="宋体" w:hAnsi="宋体" w:cs="仿宋" w:hint="eastAsia"/>
                <w:szCs w:val="21"/>
              </w:rPr>
              <w:t>旗舰版</w:t>
            </w:r>
            <w:r w:rsidRPr="0042354A">
              <w:rPr>
                <w:rFonts w:ascii="宋体" w:hAnsi="宋体" w:cs="仿宋"/>
                <w:szCs w:val="21"/>
              </w:rPr>
              <w:t>64bit</w:t>
            </w:r>
            <w:r w:rsidRPr="0042354A">
              <w:rPr>
                <w:rFonts w:ascii="宋体" w:hAnsi="宋体" w:cs="仿宋" w:hint="eastAsia"/>
                <w:szCs w:val="21"/>
              </w:rPr>
              <w:t>（中文版）</w:t>
            </w:r>
          </w:p>
        </w:tc>
        <w:tc>
          <w:tcPr>
            <w:tcW w:w="1277" w:type="dxa"/>
            <w:vAlign w:val="center"/>
          </w:tcPr>
          <w:p w:rsidR="00053F18" w:rsidRPr="0042354A" w:rsidRDefault="00053F18" w:rsidP="00507864">
            <w:pPr>
              <w:spacing w:line="360" w:lineRule="auto"/>
              <w:jc w:val="center"/>
              <w:rPr>
                <w:rFonts w:ascii="宋体" w:cs="仿宋"/>
                <w:szCs w:val="21"/>
              </w:rPr>
            </w:pPr>
            <w:r w:rsidRPr="0042354A">
              <w:rPr>
                <w:rFonts w:ascii="宋体" w:hAnsi="宋体" w:cs="仿宋" w:hint="eastAsia"/>
                <w:szCs w:val="21"/>
              </w:rPr>
              <w:t>试用版</w:t>
            </w:r>
          </w:p>
        </w:tc>
      </w:tr>
      <w:tr w:rsidR="00053F18" w:rsidRPr="0042354A" w:rsidTr="00507864">
        <w:trPr>
          <w:trHeight w:val="355"/>
        </w:trPr>
        <w:tc>
          <w:tcPr>
            <w:tcW w:w="767" w:type="dxa"/>
            <w:vAlign w:val="center"/>
          </w:tcPr>
          <w:p w:rsidR="00053F18" w:rsidRPr="0042354A" w:rsidRDefault="00053F18" w:rsidP="00507864">
            <w:pPr>
              <w:spacing w:line="360" w:lineRule="auto"/>
              <w:jc w:val="center"/>
              <w:rPr>
                <w:rFonts w:ascii="宋体" w:hAnsi="宋体" w:cs="仿宋"/>
                <w:szCs w:val="21"/>
              </w:rPr>
            </w:pPr>
            <w:r w:rsidRPr="0042354A">
              <w:rPr>
                <w:rFonts w:ascii="宋体" w:hAnsi="宋体" w:cs="仿宋"/>
                <w:szCs w:val="21"/>
              </w:rPr>
              <w:t>2</w:t>
            </w:r>
          </w:p>
        </w:tc>
        <w:tc>
          <w:tcPr>
            <w:tcW w:w="2213" w:type="dxa"/>
            <w:vAlign w:val="center"/>
          </w:tcPr>
          <w:p w:rsidR="00053F18" w:rsidRPr="0042354A" w:rsidRDefault="00053F18" w:rsidP="00507864">
            <w:pPr>
              <w:spacing w:line="360" w:lineRule="auto"/>
              <w:jc w:val="center"/>
              <w:rPr>
                <w:rFonts w:ascii="宋体" w:cs="仿宋"/>
                <w:szCs w:val="21"/>
              </w:rPr>
            </w:pPr>
            <w:r w:rsidRPr="0042354A">
              <w:rPr>
                <w:rFonts w:ascii="宋体" w:hAnsi="宋体" w:cs="仿宋" w:hint="eastAsia"/>
                <w:szCs w:val="21"/>
              </w:rPr>
              <w:t>解压缩软件</w:t>
            </w:r>
          </w:p>
        </w:tc>
        <w:tc>
          <w:tcPr>
            <w:tcW w:w="3965" w:type="dxa"/>
            <w:vAlign w:val="center"/>
          </w:tcPr>
          <w:p w:rsidR="00053F18" w:rsidRPr="0042354A" w:rsidRDefault="00053F18" w:rsidP="00507864">
            <w:pPr>
              <w:spacing w:line="360" w:lineRule="auto"/>
              <w:jc w:val="center"/>
              <w:rPr>
                <w:rFonts w:ascii="宋体" w:cs="仿宋"/>
                <w:szCs w:val="21"/>
              </w:rPr>
            </w:pPr>
            <w:r w:rsidRPr="0042354A">
              <w:rPr>
                <w:rFonts w:ascii="宋体" w:hAnsi="宋体" w:cs="仿宋"/>
                <w:szCs w:val="21"/>
              </w:rPr>
              <w:t>RAR4.0</w:t>
            </w:r>
            <w:r w:rsidRPr="0042354A">
              <w:rPr>
                <w:rFonts w:ascii="宋体" w:hAnsi="宋体" w:cs="仿宋" w:hint="eastAsia"/>
                <w:szCs w:val="21"/>
              </w:rPr>
              <w:t>（中文版）</w:t>
            </w:r>
          </w:p>
        </w:tc>
        <w:tc>
          <w:tcPr>
            <w:tcW w:w="1277" w:type="dxa"/>
            <w:vAlign w:val="center"/>
          </w:tcPr>
          <w:p w:rsidR="00053F18" w:rsidRPr="0042354A" w:rsidRDefault="00053F18" w:rsidP="00507864">
            <w:pPr>
              <w:spacing w:line="360" w:lineRule="auto"/>
              <w:jc w:val="center"/>
              <w:rPr>
                <w:rFonts w:ascii="宋体" w:cs="仿宋"/>
                <w:szCs w:val="21"/>
              </w:rPr>
            </w:pPr>
            <w:r w:rsidRPr="0042354A">
              <w:rPr>
                <w:rFonts w:ascii="宋体" w:hAnsi="宋体" w:cs="仿宋" w:hint="eastAsia"/>
                <w:szCs w:val="21"/>
              </w:rPr>
              <w:t>试用版</w:t>
            </w:r>
          </w:p>
        </w:tc>
      </w:tr>
      <w:tr w:rsidR="00053F18" w:rsidRPr="0042354A" w:rsidTr="00507864">
        <w:trPr>
          <w:trHeight w:val="355"/>
        </w:trPr>
        <w:tc>
          <w:tcPr>
            <w:tcW w:w="767" w:type="dxa"/>
            <w:vAlign w:val="center"/>
          </w:tcPr>
          <w:p w:rsidR="00053F18" w:rsidRPr="0042354A" w:rsidRDefault="00053F18" w:rsidP="00507864">
            <w:pPr>
              <w:spacing w:line="360" w:lineRule="auto"/>
              <w:jc w:val="center"/>
              <w:rPr>
                <w:rFonts w:ascii="宋体" w:hAnsi="宋体" w:cs="仿宋"/>
                <w:szCs w:val="21"/>
              </w:rPr>
            </w:pPr>
            <w:r w:rsidRPr="0042354A">
              <w:rPr>
                <w:rFonts w:ascii="宋体" w:hAnsi="宋体" w:cs="仿宋"/>
                <w:szCs w:val="21"/>
              </w:rPr>
              <w:t>3</w:t>
            </w:r>
          </w:p>
        </w:tc>
        <w:tc>
          <w:tcPr>
            <w:tcW w:w="2213" w:type="dxa"/>
            <w:vAlign w:val="center"/>
          </w:tcPr>
          <w:p w:rsidR="00053F18" w:rsidRPr="0042354A" w:rsidRDefault="00053F18" w:rsidP="00507864">
            <w:pPr>
              <w:spacing w:line="360" w:lineRule="auto"/>
              <w:jc w:val="center"/>
              <w:rPr>
                <w:rFonts w:ascii="宋体" w:cs="仿宋"/>
                <w:szCs w:val="21"/>
              </w:rPr>
            </w:pPr>
            <w:r w:rsidRPr="0042354A">
              <w:rPr>
                <w:rFonts w:ascii="宋体" w:hAnsi="宋体" w:cs="仿宋" w:hint="eastAsia"/>
                <w:szCs w:val="21"/>
              </w:rPr>
              <w:t>文档处理软件</w:t>
            </w:r>
          </w:p>
        </w:tc>
        <w:tc>
          <w:tcPr>
            <w:tcW w:w="3965" w:type="dxa"/>
            <w:vAlign w:val="center"/>
          </w:tcPr>
          <w:p w:rsidR="00053F18" w:rsidRPr="0042354A" w:rsidRDefault="00053F18" w:rsidP="00507864">
            <w:pPr>
              <w:spacing w:line="360" w:lineRule="auto"/>
              <w:jc w:val="center"/>
              <w:rPr>
                <w:rFonts w:ascii="宋体" w:cs="仿宋"/>
                <w:szCs w:val="21"/>
              </w:rPr>
            </w:pPr>
            <w:r w:rsidRPr="0042354A">
              <w:rPr>
                <w:rFonts w:ascii="宋体" w:hAnsi="宋体" w:cs="仿宋"/>
                <w:szCs w:val="21"/>
              </w:rPr>
              <w:t>Microsoft Office 2013</w:t>
            </w:r>
            <w:r w:rsidRPr="0042354A">
              <w:rPr>
                <w:rFonts w:ascii="宋体" w:hAnsi="宋体" w:cs="仿宋" w:hint="eastAsia"/>
                <w:szCs w:val="21"/>
              </w:rPr>
              <w:t>（中文版）</w:t>
            </w:r>
          </w:p>
        </w:tc>
        <w:tc>
          <w:tcPr>
            <w:tcW w:w="1277" w:type="dxa"/>
            <w:vAlign w:val="center"/>
          </w:tcPr>
          <w:p w:rsidR="00053F18" w:rsidRPr="0042354A" w:rsidRDefault="00053F18" w:rsidP="00507864">
            <w:pPr>
              <w:spacing w:line="360" w:lineRule="auto"/>
              <w:jc w:val="center"/>
              <w:rPr>
                <w:rFonts w:ascii="宋体" w:cs="仿宋"/>
                <w:szCs w:val="21"/>
              </w:rPr>
            </w:pPr>
            <w:r w:rsidRPr="0042354A">
              <w:rPr>
                <w:rFonts w:ascii="宋体" w:hAnsi="宋体" w:cs="仿宋" w:hint="eastAsia"/>
                <w:szCs w:val="21"/>
              </w:rPr>
              <w:t>试用版</w:t>
            </w:r>
          </w:p>
        </w:tc>
      </w:tr>
      <w:tr w:rsidR="00053F18" w:rsidRPr="0042354A" w:rsidTr="00507864">
        <w:trPr>
          <w:trHeight w:val="355"/>
        </w:trPr>
        <w:tc>
          <w:tcPr>
            <w:tcW w:w="767" w:type="dxa"/>
            <w:vAlign w:val="center"/>
          </w:tcPr>
          <w:p w:rsidR="00053F18" w:rsidRPr="0042354A" w:rsidRDefault="00053F18" w:rsidP="00507864">
            <w:pPr>
              <w:spacing w:line="360" w:lineRule="auto"/>
              <w:jc w:val="center"/>
              <w:rPr>
                <w:rFonts w:ascii="宋体" w:hAnsi="宋体" w:cs="仿宋"/>
                <w:szCs w:val="21"/>
              </w:rPr>
            </w:pPr>
            <w:r w:rsidRPr="0042354A">
              <w:rPr>
                <w:rFonts w:ascii="宋体" w:hAnsi="宋体" w:cs="仿宋"/>
                <w:szCs w:val="21"/>
              </w:rPr>
              <w:t>4</w:t>
            </w:r>
          </w:p>
        </w:tc>
        <w:tc>
          <w:tcPr>
            <w:tcW w:w="2213" w:type="dxa"/>
            <w:vAlign w:val="center"/>
          </w:tcPr>
          <w:p w:rsidR="00053F18" w:rsidRPr="0042354A" w:rsidRDefault="00053F18" w:rsidP="00507864">
            <w:pPr>
              <w:spacing w:line="360" w:lineRule="auto"/>
              <w:jc w:val="center"/>
              <w:rPr>
                <w:rFonts w:ascii="宋体" w:cs="仿宋"/>
                <w:szCs w:val="21"/>
              </w:rPr>
            </w:pPr>
            <w:r w:rsidRPr="0042354A">
              <w:rPr>
                <w:rFonts w:ascii="宋体" w:hAnsi="宋体" w:cs="仿宋"/>
                <w:szCs w:val="21"/>
              </w:rPr>
              <w:t>PDF</w:t>
            </w:r>
            <w:r w:rsidRPr="0042354A">
              <w:rPr>
                <w:rFonts w:ascii="宋体" w:hAnsi="宋体" w:cs="仿宋" w:hint="eastAsia"/>
                <w:szCs w:val="21"/>
              </w:rPr>
              <w:t>阅读器</w:t>
            </w:r>
          </w:p>
        </w:tc>
        <w:tc>
          <w:tcPr>
            <w:tcW w:w="3965" w:type="dxa"/>
            <w:vAlign w:val="center"/>
          </w:tcPr>
          <w:p w:rsidR="00053F18" w:rsidRPr="0042354A" w:rsidRDefault="00053F18" w:rsidP="00507864">
            <w:pPr>
              <w:spacing w:line="360" w:lineRule="auto"/>
              <w:jc w:val="center"/>
              <w:rPr>
                <w:rFonts w:ascii="宋体" w:hAnsi="宋体" w:cs="仿宋"/>
                <w:szCs w:val="21"/>
              </w:rPr>
            </w:pPr>
            <w:r w:rsidRPr="0042354A">
              <w:rPr>
                <w:rFonts w:ascii="宋体" w:hAnsi="宋体" w:cs="仿宋"/>
                <w:szCs w:val="21"/>
              </w:rPr>
              <w:t>Adobe Reader X1 11</w:t>
            </w:r>
          </w:p>
        </w:tc>
        <w:tc>
          <w:tcPr>
            <w:tcW w:w="1277" w:type="dxa"/>
            <w:vAlign w:val="center"/>
          </w:tcPr>
          <w:p w:rsidR="00053F18" w:rsidRPr="0042354A" w:rsidRDefault="00053F18" w:rsidP="00507864">
            <w:pPr>
              <w:spacing w:line="360" w:lineRule="auto"/>
              <w:jc w:val="center"/>
              <w:rPr>
                <w:rFonts w:ascii="宋体" w:cs="仿宋"/>
                <w:szCs w:val="21"/>
              </w:rPr>
            </w:pPr>
            <w:r w:rsidRPr="0042354A">
              <w:rPr>
                <w:rFonts w:ascii="宋体" w:hAnsi="宋体" w:cs="仿宋" w:hint="eastAsia"/>
                <w:szCs w:val="21"/>
              </w:rPr>
              <w:t>试用版</w:t>
            </w:r>
          </w:p>
        </w:tc>
      </w:tr>
      <w:tr w:rsidR="00053F18" w:rsidRPr="0042354A" w:rsidTr="00507864">
        <w:trPr>
          <w:trHeight w:val="355"/>
        </w:trPr>
        <w:tc>
          <w:tcPr>
            <w:tcW w:w="767" w:type="dxa"/>
            <w:vAlign w:val="center"/>
          </w:tcPr>
          <w:p w:rsidR="00053F18" w:rsidRPr="0042354A" w:rsidRDefault="00053F18" w:rsidP="00507864">
            <w:pPr>
              <w:spacing w:line="360" w:lineRule="auto"/>
              <w:jc w:val="center"/>
              <w:rPr>
                <w:rFonts w:ascii="宋体" w:hAnsi="宋体" w:cs="仿宋"/>
                <w:szCs w:val="21"/>
              </w:rPr>
            </w:pPr>
            <w:r w:rsidRPr="0042354A">
              <w:rPr>
                <w:rFonts w:ascii="宋体" w:hAnsi="宋体" w:cs="仿宋"/>
                <w:szCs w:val="21"/>
              </w:rPr>
              <w:t>5</w:t>
            </w:r>
          </w:p>
        </w:tc>
        <w:tc>
          <w:tcPr>
            <w:tcW w:w="2213" w:type="dxa"/>
            <w:vAlign w:val="center"/>
          </w:tcPr>
          <w:p w:rsidR="00053F18" w:rsidRPr="0042354A" w:rsidRDefault="00053F18" w:rsidP="00507864">
            <w:pPr>
              <w:spacing w:line="360" w:lineRule="auto"/>
              <w:jc w:val="center"/>
              <w:rPr>
                <w:rFonts w:ascii="宋体" w:cs="仿宋"/>
                <w:szCs w:val="21"/>
              </w:rPr>
            </w:pPr>
            <w:r w:rsidRPr="0042354A">
              <w:rPr>
                <w:rFonts w:ascii="宋体" w:hAnsi="宋体" w:cs="仿宋"/>
                <w:szCs w:val="21"/>
              </w:rPr>
              <w:t>IE</w:t>
            </w:r>
            <w:r w:rsidRPr="0042354A">
              <w:rPr>
                <w:rFonts w:ascii="宋体" w:hAnsi="宋体" w:cs="仿宋" w:hint="eastAsia"/>
                <w:szCs w:val="21"/>
              </w:rPr>
              <w:t>浏览器</w:t>
            </w:r>
          </w:p>
        </w:tc>
        <w:tc>
          <w:tcPr>
            <w:tcW w:w="3965" w:type="dxa"/>
            <w:vAlign w:val="center"/>
          </w:tcPr>
          <w:p w:rsidR="00053F18" w:rsidRPr="0042354A" w:rsidRDefault="00053F18" w:rsidP="00507864">
            <w:pPr>
              <w:spacing w:line="360" w:lineRule="auto"/>
              <w:jc w:val="center"/>
              <w:rPr>
                <w:rFonts w:ascii="宋体" w:hAnsi="宋体" w:cs="仿宋"/>
                <w:szCs w:val="21"/>
              </w:rPr>
            </w:pPr>
            <w:r w:rsidRPr="0042354A">
              <w:rPr>
                <w:rFonts w:ascii="宋体" w:hAnsi="宋体" w:cs="仿宋"/>
                <w:szCs w:val="21"/>
              </w:rPr>
              <w:t>Internet Explorer11</w:t>
            </w:r>
          </w:p>
        </w:tc>
        <w:tc>
          <w:tcPr>
            <w:tcW w:w="1277" w:type="dxa"/>
            <w:vAlign w:val="center"/>
          </w:tcPr>
          <w:p w:rsidR="00053F18" w:rsidRPr="0042354A" w:rsidRDefault="00053F18" w:rsidP="00507864">
            <w:pPr>
              <w:spacing w:line="360" w:lineRule="auto"/>
              <w:jc w:val="center"/>
              <w:rPr>
                <w:rFonts w:ascii="宋体" w:cs="仿宋"/>
                <w:szCs w:val="21"/>
              </w:rPr>
            </w:pPr>
            <w:r w:rsidRPr="0042354A">
              <w:rPr>
                <w:rFonts w:ascii="宋体" w:hAnsi="宋体" w:cs="仿宋" w:hint="eastAsia"/>
                <w:szCs w:val="21"/>
              </w:rPr>
              <w:t>试用版</w:t>
            </w:r>
          </w:p>
        </w:tc>
      </w:tr>
      <w:tr w:rsidR="00053F18" w:rsidRPr="0042354A" w:rsidTr="00507864">
        <w:trPr>
          <w:trHeight w:val="355"/>
        </w:trPr>
        <w:tc>
          <w:tcPr>
            <w:tcW w:w="767" w:type="dxa"/>
            <w:vAlign w:val="center"/>
          </w:tcPr>
          <w:p w:rsidR="00053F18" w:rsidRPr="0042354A" w:rsidRDefault="00053F18" w:rsidP="00507864">
            <w:pPr>
              <w:spacing w:line="360" w:lineRule="auto"/>
              <w:jc w:val="center"/>
              <w:rPr>
                <w:rFonts w:ascii="宋体" w:hAnsi="宋体" w:cs="仿宋"/>
                <w:szCs w:val="21"/>
              </w:rPr>
            </w:pPr>
            <w:r w:rsidRPr="0042354A">
              <w:rPr>
                <w:rFonts w:ascii="宋体" w:hAnsi="宋体" w:cs="仿宋"/>
                <w:szCs w:val="21"/>
              </w:rPr>
              <w:t>6</w:t>
            </w:r>
          </w:p>
        </w:tc>
        <w:tc>
          <w:tcPr>
            <w:tcW w:w="2213" w:type="dxa"/>
            <w:vAlign w:val="center"/>
          </w:tcPr>
          <w:p w:rsidR="00053F18" w:rsidRPr="0042354A" w:rsidRDefault="00053F18" w:rsidP="00507864">
            <w:pPr>
              <w:spacing w:line="360" w:lineRule="auto"/>
              <w:jc w:val="center"/>
              <w:rPr>
                <w:rFonts w:ascii="宋体" w:cs="仿宋"/>
                <w:szCs w:val="21"/>
              </w:rPr>
            </w:pPr>
            <w:r w:rsidRPr="0042354A">
              <w:rPr>
                <w:rFonts w:ascii="宋体" w:hAnsi="宋体" w:cs="仿宋" w:hint="eastAsia"/>
                <w:szCs w:val="21"/>
              </w:rPr>
              <w:t>制图软件</w:t>
            </w:r>
          </w:p>
        </w:tc>
        <w:tc>
          <w:tcPr>
            <w:tcW w:w="3965" w:type="dxa"/>
            <w:vAlign w:val="center"/>
          </w:tcPr>
          <w:p w:rsidR="00053F18" w:rsidRPr="0042354A" w:rsidRDefault="00053F18" w:rsidP="00507864">
            <w:pPr>
              <w:spacing w:line="360" w:lineRule="auto"/>
              <w:jc w:val="center"/>
              <w:rPr>
                <w:rFonts w:ascii="宋体" w:hAnsi="宋体" w:cs="仿宋"/>
                <w:szCs w:val="21"/>
              </w:rPr>
            </w:pPr>
            <w:r w:rsidRPr="0042354A">
              <w:rPr>
                <w:rFonts w:ascii="宋体" w:hAnsi="宋体" w:cs="仿宋"/>
                <w:szCs w:val="21"/>
              </w:rPr>
              <w:t>AutoCAD2013</w:t>
            </w:r>
            <w:r w:rsidRPr="0042354A">
              <w:rPr>
                <w:rFonts w:ascii="宋体" w:hAnsi="宋体" w:cs="仿宋" w:hint="eastAsia"/>
                <w:szCs w:val="21"/>
              </w:rPr>
              <w:t>、</w:t>
            </w:r>
            <w:r w:rsidRPr="0042354A">
              <w:rPr>
                <w:rFonts w:ascii="宋体" w:hAnsi="宋体" w:cs="仿宋"/>
                <w:szCs w:val="21"/>
              </w:rPr>
              <w:t>Microsoft Visio2013</w:t>
            </w:r>
          </w:p>
        </w:tc>
        <w:tc>
          <w:tcPr>
            <w:tcW w:w="1277" w:type="dxa"/>
            <w:vAlign w:val="center"/>
          </w:tcPr>
          <w:p w:rsidR="00053F18" w:rsidRPr="0042354A" w:rsidRDefault="00053F18" w:rsidP="00507864">
            <w:pPr>
              <w:spacing w:line="360" w:lineRule="auto"/>
              <w:jc w:val="center"/>
              <w:rPr>
                <w:rFonts w:ascii="宋体" w:cs="仿宋"/>
                <w:szCs w:val="21"/>
              </w:rPr>
            </w:pPr>
            <w:r w:rsidRPr="0042354A">
              <w:rPr>
                <w:rFonts w:ascii="宋体" w:hAnsi="宋体" w:cs="仿宋" w:hint="eastAsia"/>
                <w:szCs w:val="21"/>
              </w:rPr>
              <w:t>试用版</w:t>
            </w:r>
          </w:p>
        </w:tc>
      </w:tr>
    </w:tbl>
    <w:p w:rsidR="00053F18" w:rsidRPr="00295CA0" w:rsidRDefault="00053F18" w:rsidP="00715E75">
      <w:pPr>
        <w:spacing w:line="360" w:lineRule="auto"/>
        <w:ind w:firstLineChars="200" w:firstLine="422"/>
        <w:rPr>
          <w:rFonts w:ascii="宋体" w:cs="仿宋"/>
          <w:b/>
          <w:szCs w:val="21"/>
        </w:rPr>
      </w:pPr>
      <w:r w:rsidRPr="00295CA0">
        <w:rPr>
          <w:rFonts w:ascii="宋体" w:hAnsi="宋体" w:cs="仿宋" w:hint="eastAsia"/>
          <w:b/>
          <w:szCs w:val="21"/>
        </w:rPr>
        <w:t>八、成绩评定</w:t>
      </w:r>
    </w:p>
    <w:p w:rsidR="00053F18" w:rsidRPr="00295CA0" w:rsidRDefault="00053F18" w:rsidP="00715E75">
      <w:pPr>
        <w:spacing w:line="360" w:lineRule="auto"/>
        <w:ind w:firstLineChars="200" w:firstLine="420"/>
        <w:rPr>
          <w:rFonts w:ascii="宋体" w:cs="仿宋"/>
          <w:szCs w:val="21"/>
        </w:rPr>
      </w:pPr>
      <w:r w:rsidRPr="00295CA0">
        <w:rPr>
          <w:rFonts w:ascii="宋体" w:hAnsi="宋体" w:cs="仿宋" w:hint="eastAsia"/>
          <w:szCs w:val="21"/>
        </w:rPr>
        <w:t>（一）评分原则竞赛评分严格按照公平、公正、公开的原则，评分标准以国家标准为依据，重点考察参赛选手网络综合布线项目的工程设计能力、工程实际操作能力和工程综合管理能力。</w:t>
      </w:r>
    </w:p>
    <w:p w:rsidR="00053F18" w:rsidRPr="00295CA0" w:rsidRDefault="00053F18" w:rsidP="00715E75">
      <w:pPr>
        <w:spacing w:line="360" w:lineRule="auto"/>
        <w:ind w:firstLineChars="200" w:firstLine="420"/>
        <w:rPr>
          <w:rFonts w:ascii="宋体" w:cs="仿宋"/>
          <w:szCs w:val="21"/>
        </w:rPr>
      </w:pPr>
      <w:r w:rsidRPr="00295CA0">
        <w:rPr>
          <w:rFonts w:ascii="宋体" w:hAnsi="宋体" w:cs="仿宋" w:hint="eastAsia"/>
          <w:szCs w:val="21"/>
        </w:rPr>
        <w:t>（二）评分包括</w:t>
      </w:r>
      <w:r w:rsidRPr="00295CA0">
        <w:rPr>
          <w:rFonts w:ascii="宋体" w:hAnsi="宋体" w:cs="仿宋"/>
          <w:szCs w:val="21"/>
        </w:rPr>
        <w:t>3</w:t>
      </w:r>
      <w:r w:rsidRPr="00295CA0">
        <w:rPr>
          <w:rFonts w:ascii="宋体" w:hAnsi="宋体" w:cs="仿宋" w:hint="eastAsia"/>
          <w:szCs w:val="21"/>
        </w:rPr>
        <w:t>个部分的内容</w:t>
      </w:r>
    </w:p>
    <w:p w:rsidR="00053F18" w:rsidRPr="00295CA0" w:rsidRDefault="00053F18" w:rsidP="00715E75">
      <w:pPr>
        <w:spacing w:line="360" w:lineRule="auto"/>
        <w:ind w:firstLineChars="200" w:firstLine="420"/>
        <w:rPr>
          <w:rFonts w:ascii="宋体" w:cs="仿宋"/>
          <w:szCs w:val="21"/>
        </w:rPr>
      </w:pPr>
      <w:r w:rsidRPr="00295CA0">
        <w:rPr>
          <w:rFonts w:ascii="宋体" w:hAnsi="宋体" w:cs="仿宋"/>
          <w:szCs w:val="21"/>
        </w:rPr>
        <w:t>1.</w:t>
      </w:r>
      <w:r w:rsidRPr="00295CA0">
        <w:rPr>
          <w:rFonts w:ascii="宋体" w:hAnsi="宋体" w:cs="仿宋" w:hint="eastAsia"/>
          <w:szCs w:val="21"/>
        </w:rPr>
        <w:t>网络布线速度竞赛（占分</w:t>
      </w:r>
      <w:r w:rsidRPr="00295CA0">
        <w:rPr>
          <w:rFonts w:ascii="宋体" w:hAnsi="宋体" w:cs="仿宋"/>
          <w:szCs w:val="21"/>
        </w:rPr>
        <w:t>30%</w:t>
      </w:r>
      <w:r w:rsidRPr="00295CA0">
        <w:rPr>
          <w:rFonts w:ascii="宋体" w:hAnsi="宋体" w:cs="仿宋" w:hint="eastAsia"/>
          <w:szCs w:val="21"/>
        </w:rPr>
        <w:t>）</w:t>
      </w:r>
    </w:p>
    <w:p w:rsidR="00053F18" w:rsidRPr="00295CA0" w:rsidRDefault="00053F18" w:rsidP="00715E75">
      <w:pPr>
        <w:spacing w:line="360" w:lineRule="auto"/>
        <w:ind w:firstLineChars="200" w:firstLine="420"/>
        <w:rPr>
          <w:rFonts w:ascii="宋体" w:cs="仿宋"/>
          <w:szCs w:val="21"/>
        </w:rPr>
      </w:pPr>
      <w:r w:rsidRPr="00295CA0">
        <w:rPr>
          <w:rFonts w:ascii="宋体" w:hAnsi="宋体" w:cs="仿宋"/>
          <w:szCs w:val="21"/>
        </w:rPr>
        <w:lastRenderedPageBreak/>
        <w:t>2.</w:t>
      </w:r>
      <w:r w:rsidRPr="00295CA0">
        <w:rPr>
          <w:rFonts w:ascii="宋体" w:hAnsi="宋体" w:cs="仿宋" w:hint="eastAsia"/>
          <w:szCs w:val="21"/>
        </w:rPr>
        <w:t>项目施工及测试考评（占分</w:t>
      </w:r>
      <w:r w:rsidRPr="00295CA0">
        <w:rPr>
          <w:rFonts w:ascii="宋体" w:hAnsi="宋体" w:cs="仿宋"/>
          <w:szCs w:val="21"/>
        </w:rPr>
        <w:t>65%</w:t>
      </w:r>
      <w:r w:rsidRPr="00295CA0">
        <w:rPr>
          <w:rFonts w:ascii="宋体" w:hAnsi="宋体" w:cs="仿宋" w:hint="eastAsia"/>
          <w:szCs w:val="21"/>
        </w:rPr>
        <w:t>）。根据竞赛试卷内容，对每个参赛队的操作情况进行逐项考评。</w:t>
      </w:r>
    </w:p>
    <w:p w:rsidR="00053F18" w:rsidRPr="00295CA0" w:rsidRDefault="00053F18" w:rsidP="00715E75">
      <w:pPr>
        <w:spacing w:line="360" w:lineRule="auto"/>
        <w:ind w:firstLineChars="200" w:firstLine="420"/>
        <w:rPr>
          <w:rFonts w:ascii="宋体" w:cs="仿宋"/>
          <w:szCs w:val="21"/>
        </w:rPr>
      </w:pPr>
      <w:r w:rsidRPr="00295CA0">
        <w:rPr>
          <w:rFonts w:ascii="宋体" w:hAnsi="宋体" w:cs="仿宋"/>
          <w:szCs w:val="21"/>
        </w:rPr>
        <w:t>3.</w:t>
      </w:r>
      <w:r w:rsidRPr="00295CA0">
        <w:rPr>
          <w:rFonts w:ascii="宋体" w:hAnsi="宋体" w:cs="仿宋" w:hint="eastAsia"/>
          <w:szCs w:val="21"/>
        </w:rPr>
        <w:t>项目管理考评（占分</w:t>
      </w:r>
      <w:r w:rsidRPr="00295CA0">
        <w:rPr>
          <w:rFonts w:ascii="宋体" w:hAnsi="宋体" w:cs="仿宋"/>
          <w:szCs w:val="21"/>
        </w:rPr>
        <w:t>5%</w:t>
      </w:r>
      <w:r w:rsidRPr="00295CA0">
        <w:rPr>
          <w:rFonts w:ascii="宋体" w:hAnsi="宋体" w:cs="仿宋" w:hint="eastAsia"/>
          <w:szCs w:val="21"/>
        </w:rPr>
        <w:t>）</w:t>
      </w:r>
    </w:p>
    <w:p w:rsidR="00053F18" w:rsidRPr="00295CA0" w:rsidRDefault="00053F18" w:rsidP="00715E75">
      <w:pPr>
        <w:spacing w:line="360" w:lineRule="auto"/>
        <w:ind w:firstLineChars="200" w:firstLine="420"/>
        <w:rPr>
          <w:rFonts w:ascii="宋体" w:cs="仿宋"/>
          <w:szCs w:val="21"/>
        </w:rPr>
      </w:pPr>
      <w:r w:rsidRPr="00295CA0">
        <w:rPr>
          <w:rFonts w:ascii="宋体" w:hAnsi="宋体" w:cs="仿宋" w:hint="eastAsia"/>
          <w:szCs w:val="21"/>
        </w:rPr>
        <w:t>（三）分值分配</w:t>
      </w:r>
    </w:p>
    <w:p w:rsidR="00053F18" w:rsidRPr="00295CA0" w:rsidRDefault="00053F18" w:rsidP="00715E75">
      <w:pPr>
        <w:spacing w:line="360" w:lineRule="auto"/>
        <w:ind w:firstLineChars="200" w:firstLine="420"/>
        <w:rPr>
          <w:rFonts w:ascii="宋体" w:cs="仿宋"/>
          <w:szCs w:val="21"/>
        </w:rPr>
      </w:pPr>
      <w:r w:rsidRPr="00295CA0">
        <w:rPr>
          <w:rFonts w:ascii="宋体" w:hAnsi="宋体" w:cs="仿宋"/>
          <w:szCs w:val="21"/>
        </w:rPr>
        <w:t>1.</w:t>
      </w:r>
      <w:r w:rsidRPr="00295CA0">
        <w:rPr>
          <w:rFonts w:ascii="宋体" w:hAnsi="宋体" w:cs="仿宋" w:hint="eastAsia"/>
          <w:szCs w:val="21"/>
        </w:rPr>
        <w:t>设计速度竞赛（</w:t>
      </w:r>
      <w:r w:rsidRPr="00295CA0">
        <w:rPr>
          <w:rFonts w:ascii="宋体" w:hAnsi="宋体" w:cs="仿宋"/>
          <w:szCs w:val="21"/>
        </w:rPr>
        <w:t>100</w:t>
      </w:r>
      <w:r w:rsidRPr="00295CA0">
        <w:rPr>
          <w:rFonts w:ascii="宋体" w:hAnsi="宋体" w:cs="仿宋" w:hint="eastAsia"/>
          <w:szCs w:val="21"/>
        </w:rPr>
        <w:t>分）</w:t>
      </w:r>
    </w:p>
    <w:p w:rsidR="00053F18" w:rsidRPr="00295CA0" w:rsidRDefault="00053F18" w:rsidP="00715E75">
      <w:pPr>
        <w:spacing w:line="360" w:lineRule="auto"/>
        <w:ind w:firstLineChars="200" w:firstLine="420"/>
        <w:rPr>
          <w:rFonts w:ascii="宋体" w:cs="仿宋"/>
          <w:szCs w:val="21"/>
        </w:rPr>
      </w:pPr>
      <w:r w:rsidRPr="00295CA0">
        <w:rPr>
          <w:rFonts w:ascii="宋体" w:hAnsi="宋体" w:cs="仿宋"/>
          <w:szCs w:val="21"/>
        </w:rPr>
        <w:t>2.</w:t>
      </w:r>
      <w:r w:rsidRPr="00295CA0">
        <w:rPr>
          <w:rFonts w:ascii="宋体" w:hAnsi="宋体" w:cs="仿宋" w:hint="eastAsia"/>
          <w:szCs w:val="21"/>
        </w:rPr>
        <w:t>铜缆端接速度竞赛（</w:t>
      </w:r>
      <w:r w:rsidRPr="00295CA0">
        <w:rPr>
          <w:rFonts w:ascii="宋体" w:hAnsi="宋体" w:cs="仿宋"/>
          <w:szCs w:val="21"/>
        </w:rPr>
        <w:t>100</w:t>
      </w:r>
      <w:r w:rsidRPr="00295CA0">
        <w:rPr>
          <w:rFonts w:ascii="宋体" w:hAnsi="宋体" w:cs="仿宋" w:hint="eastAsia"/>
          <w:szCs w:val="21"/>
        </w:rPr>
        <w:t>分）</w:t>
      </w:r>
    </w:p>
    <w:p w:rsidR="00053F18" w:rsidRPr="00295CA0" w:rsidRDefault="00053F18" w:rsidP="00715E75">
      <w:pPr>
        <w:spacing w:line="360" w:lineRule="auto"/>
        <w:ind w:firstLineChars="200" w:firstLine="420"/>
        <w:rPr>
          <w:rFonts w:ascii="宋体" w:cs="仿宋"/>
          <w:szCs w:val="21"/>
        </w:rPr>
      </w:pPr>
      <w:r w:rsidRPr="00295CA0">
        <w:rPr>
          <w:rFonts w:ascii="宋体" w:hAnsi="宋体" w:cs="仿宋"/>
          <w:szCs w:val="21"/>
        </w:rPr>
        <w:t>3.</w:t>
      </w:r>
      <w:r w:rsidRPr="00295CA0">
        <w:rPr>
          <w:rFonts w:ascii="宋体" w:hAnsi="宋体" w:cs="仿宋" w:hint="eastAsia"/>
          <w:szCs w:val="21"/>
        </w:rPr>
        <w:t>光纤熔接速度竞赛（</w:t>
      </w:r>
      <w:r w:rsidRPr="00295CA0">
        <w:rPr>
          <w:rFonts w:ascii="宋体" w:hAnsi="宋体" w:cs="仿宋"/>
          <w:szCs w:val="21"/>
        </w:rPr>
        <w:t>100</w:t>
      </w:r>
      <w:r w:rsidRPr="00295CA0">
        <w:rPr>
          <w:rFonts w:ascii="宋体" w:hAnsi="宋体" w:cs="仿宋" w:hint="eastAsia"/>
          <w:szCs w:val="21"/>
        </w:rPr>
        <w:t>分）</w:t>
      </w:r>
    </w:p>
    <w:p w:rsidR="00053F18" w:rsidRPr="00295CA0" w:rsidRDefault="00053F18" w:rsidP="00715E75">
      <w:pPr>
        <w:spacing w:line="360" w:lineRule="auto"/>
        <w:ind w:firstLineChars="200" w:firstLine="420"/>
        <w:rPr>
          <w:rFonts w:ascii="宋体" w:cs="仿宋"/>
          <w:szCs w:val="21"/>
        </w:rPr>
      </w:pPr>
      <w:r w:rsidRPr="00295CA0">
        <w:rPr>
          <w:rFonts w:ascii="宋体" w:hAnsi="宋体" w:cs="仿宋"/>
          <w:szCs w:val="21"/>
        </w:rPr>
        <w:t>4.</w:t>
      </w:r>
      <w:r w:rsidRPr="00295CA0">
        <w:rPr>
          <w:rFonts w:ascii="宋体" w:hAnsi="宋体" w:cs="仿宋" w:hint="eastAsia"/>
          <w:szCs w:val="21"/>
        </w:rPr>
        <w:t>测试链路（</w:t>
      </w:r>
      <w:r w:rsidRPr="00295CA0">
        <w:rPr>
          <w:rFonts w:ascii="宋体" w:hAnsi="宋体" w:cs="仿宋"/>
          <w:szCs w:val="21"/>
        </w:rPr>
        <w:t>40</w:t>
      </w:r>
      <w:r w:rsidRPr="00295CA0">
        <w:rPr>
          <w:rFonts w:ascii="宋体" w:hAnsi="宋体" w:cs="仿宋" w:hint="eastAsia"/>
          <w:szCs w:val="21"/>
        </w:rPr>
        <w:t>分）</w:t>
      </w:r>
    </w:p>
    <w:p w:rsidR="00053F18" w:rsidRPr="00295CA0" w:rsidRDefault="00053F18" w:rsidP="00715E75">
      <w:pPr>
        <w:spacing w:line="360" w:lineRule="auto"/>
        <w:ind w:firstLineChars="200" w:firstLine="420"/>
        <w:rPr>
          <w:rFonts w:ascii="宋体" w:cs="仿宋"/>
          <w:szCs w:val="21"/>
        </w:rPr>
      </w:pPr>
      <w:r w:rsidRPr="00295CA0">
        <w:rPr>
          <w:rFonts w:ascii="宋体" w:hAnsi="宋体" w:cs="仿宋"/>
          <w:szCs w:val="21"/>
        </w:rPr>
        <w:t>5.</w:t>
      </w:r>
      <w:r w:rsidRPr="00295CA0">
        <w:rPr>
          <w:rFonts w:ascii="宋体" w:hAnsi="宋体" w:cs="仿宋" w:hint="eastAsia"/>
          <w:szCs w:val="21"/>
        </w:rPr>
        <w:t>复杂链路（</w:t>
      </w:r>
      <w:r w:rsidRPr="00295CA0">
        <w:rPr>
          <w:rFonts w:ascii="宋体" w:hAnsi="宋体" w:cs="仿宋"/>
          <w:szCs w:val="21"/>
        </w:rPr>
        <w:t>60</w:t>
      </w:r>
      <w:r w:rsidRPr="00295CA0">
        <w:rPr>
          <w:rFonts w:ascii="宋体" w:hAnsi="宋体" w:cs="仿宋" w:hint="eastAsia"/>
          <w:szCs w:val="21"/>
        </w:rPr>
        <w:t>分）</w:t>
      </w:r>
    </w:p>
    <w:p w:rsidR="00053F18" w:rsidRPr="00295CA0" w:rsidRDefault="00053F18" w:rsidP="00715E75">
      <w:pPr>
        <w:spacing w:line="360" w:lineRule="auto"/>
        <w:ind w:firstLineChars="200" w:firstLine="420"/>
        <w:rPr>
          <w:rFonts w:ascii="宋体" w:cs="仿宋"/>
          <w:szCs w:val="21"/>
        </w:rPr>
      </w:pPr>
      <w:r w:rsidRPr="00295CA0">
        <w:rPr>
          <w:rFonts w:ascii="宋体" w:hAnsi="宋体" w:cs="仿宋"/>
          <w:szCs w:val="21"/>
        </w:rPr>
        <w:t>6.</w:t>
      </w:r>
      <w:r w:rsidRPr="00295CA0">
        <w:rPr>
          <w:rFonts w:ascii="宋体" w:hAnsi="宋体" w:cs="仿宋" w:hint="eastAsia"/>
          <w:szCs w:val="21"/>
        </w:rPr>
        <w:t>光纤长度测试（</w:t>
      </w:r>
      <w:r w:rsidRPr="00295CA0">
        <w:rPr>
          <w:rFonts w:ascii="宋体" w:hAnsi="宋体" w:cs="仿宋"/>
          <w:szCs w:val="21"/>
        </w:rPr>
        <w:t>60</w:t>
      </w:r>
      <w:r w:rsidRPr="00295CA0">
        <w:rPr>
          <w:rFonts w:ascii="宋体" w:hAnsi="宋体" w:cs="仿宋" w:hint="eastAsia"/>
          <w:szCs w:val="21"/>
        </w:rPr>
        <w:t>分）</w:t>
      </w:r>
    </w:p>
    <w:p w:rsidR="00053F18" w:rsidRPr="00295CA0" w:rsidRDefault="00053F18" w:rsidP="00715E75">
      <w:pPr>
        <w:spacing w:line="360" w:lineRule="auto"/>
        <w:ind w:firstLineChars="200" w:firstLine="420"/>
        <w:rPr>
          <w:rFonts w:ascii="宋体" w:cs="仿宋"/>
          <w:szCs w:val="21"/>
        </w:rPr>
      </w:pPr>
      <w:r w:rsidRPr="00295CA0">
        <w:rPr>
          <w:rFonts w:ascii="宋体" w:hAnsi="宋体" w:cs="仿宋"/>
          <w:szCs w:val="21"/>
        </w:rPr>
        <w:t>7.</w:t>
      </w:r>
      <w:r w:rsidRPr="00295CA0">
        <w:rPr>
          <w:rFonts w:ascii="宋体" w:hAnsi="宋体" w:cs="仿宋" w:hint="eastAsia"/>
          <w:szCs w:val="21"/>
        </w:rPr>
        <w:t>建筑群子系统链路布线安装（</w:t>
      </w:r>
      <w:r w:rsidRPr="00295CA0">
        <w:rPr>
          <w:rFonts w:ascii="宋体" w:hAnsi="宋体" w:cs="仿宋"/>
          <w:szCs w:val="21"/>
        </w:rPr>
        <w:t>80</w:t>
      </w:r>
      <w:r w:rsidRPr="00295CA0">
        <w:rPr>
          <w:rFonts w:ascii="宋体" w:hAnsi="宋体" w:cs="仿宋" w:hint="eastAsia"/>
          <w:szCs w:val="21"/>
        </w:rPr>
        <w:t>分）</w:t>
      </w:r>
    </w:p>
    <w:p w:rsidR="00053F18" w:rsidRPr="00295CA0" w:rsidRDefault="00053F18" w:rsidP="00715E75">
      <w:pPr>
        <w:spacing w:line="360" w:lineRule="auto"/>
        <w:ind w:firstLineChars="200" w:firstLine="420"/>
        <w:rPr>
          <w:rFonts w:ascii="宋体" w:cs="仿宋"/>
          <w:szCs w:val="21"/>
        </w:rPr>
      </w:pPr>
      <w:r w:rsidRPr="00295CA0">
        <w:rPr>
          <w:rFonts w:ascii="宋体" w:hAnsi="宋体" w:cs="仿宋"/>
          <w:szCs w:val="21"/>
        </w:rPr>
        <w:t>8.</w:t>
      </w:r>
      <w:r w:rsidRPr="00295CA0">
        <w:rPr>
          <w:rFonts w:ascii="宋体" w:hAnsi="宋体" w:cs="仿宋" w:hint="eastAsia"/>
          <w:szCs w:val="21"/>
        </w:rPr>
        <w:t>建筑物子系统布线安装（</w:t>
      </w:r>
      <w:r w:rsidRPr="00295CA0">
        <w:rPr>
          <w:rFonts w:ascii="宋体" w:hAnsi="宋体" w:cs="仿宋"/>
          <w:szCs w:val="21"/>
        </w:rPr>
        <w:t>110</w:t>
      </w:r>
      <w:r w:rsidRPr="00295CA0">
        <w:rPr>
          <w:rFonts w:ascii="宋体" w:hAnsi="宋体" w:cs="仿宋" w:hint="eastAsia"/>
          <w:szCs w:val="21"/>
        </w:rPr>
        <w:t>分）</w:t>
      </w:r>
    </w:p>
    <w:p w:rsidR="00053F18" w:rsidRPr="00295CA0" w:rsidRDefault="00053F18" w:rsidP="00715E75">
      <w:pPr>
        <w:spacing w:line="360" w:lineRule="auto"/>
        <w:ind w:firstLineChars="200" w:firstLine="420"/>
        <w:rPr>
          <w:rFonts w:ascii="宋体" w:cs="仿宋"/>
          <w:szCs w:val="21"/>
        </w:rPr>
      </w:pPr>
      <w:r w:rsidRPr="00295CA0">
        <w:rPr>
          <w:rFonts w:ascii="宋体" w:hAnsi="宋体" w:cs="仿宋"/>
          <w:szCs w:val="21"/>
        </w:rPr>
        <w:t>9.FD</w:t>
      </w:r>
      <w:r w:rsidRPr="00295CA0">
        <w:rPr>
          <w:rFonts w:ascii="宋体" w:hAnsi="宋体" w:cs="仿宋" w:hint="eastAsia"/>
          <w:szCs w:val="21"/>
        </w:rPr>
        <w:t>配线系统施工（</w:t>
      </w:r>
      <w:r w:rsidRPr="00295CA0">
        <w:rPr>
          <w:rFonts w:ascii="宋体" w:hAnsi="宋体" w:cs="仿宋"/>
          <w:szCs w:val="21"/>
        </w:rPr>
        <w:t>300</w:t>
      </w:r>
      <w:r w:rsidRPr="00295CA0">
        <w:rPr>
          <w:rFonts w:ascii="宋体" w:hAnsi="宋体" w:cs="仿宋" w:hint="eastAsia"/>
          <w:szCs w:val="21"/>
        </w:rPr>
        <w:t>分）</w:t>
      </w:r>
    </w:p>
    <w:p w:rsidR="00053F18" w:rsidRPr="00295CA0" w:rsidRDefault="00053F18" w:rsidP="00715E75">
      <w:pPr>
        <w:spacing w:line="360" w:lineRule="auto"/>
        <w:ind w:firstLineChars="200" w:firstLine="420"/>
        <w:rPr>
          <w:rFonts w:ascii="宋体" w:cs="仿宋"/>
          <w:szCs w:val="21"/>
        </w:rPr>
      </w:pPr>
      <w:r w:rsidRPr="00295CA0">
        <w:rPr>
          <w:rFonts w:ascii="宋体" w:hAnsi="宋体" w:cs="仿宋"/>
          <w:szCs w:val="21"/>
        </w:rPr>
        <w:t>10.</w:t>
      </w:r>
      <w:r w:rsidRPr="00295CA0">
        <w:rPr>
          <w:rFonts w:ascii="宋体" w:hAnsi="宋体" w:cs="仿宋" w:hint="eastAsia"/>
          <w:szCs w:val="21"/>
        </w:rPr>
        <w:t>施工管理（</w:t>
      </w:r>
      <w:r w:rsidRPr="00295CA0">
        <w:rPr>
          <w:rFonts w:ascii="宋体" w:hAnsi="宋体" w:cs="仿宋"/>
          <w:szCs w:val="21"/>
        </w:rPr>
        <w:t>50</w:t>
      </w:r>
      <w:r w:rsidRPr="00295CA0">
        <w:rPr>
          <w:rFonts w:ascii="宋体" w:hAnsi="宋体" w:cs="仿宋" w:hint="eastAsia"/>
          <w:szCs w:val="21"/>
        </w:rPr>
        <w:t>分）</w:t>
      </w:r>
    </w:p>
    <w:p w:rsidR="00053F18" w:rsidRPr="00295CA0" w:rsidRDefault="00906F3F" w:rsidP="00715E75">
      <w:pPr>
        <w:spacing w:line="360" w:lineRule="auto"/>
        <w:ind w:firstLineChars="196" w:firstLine="412"/>
        <w:rPr>
          <w:rFonts w:ascii="宋体" w:cs="仿宋"/>
          <w:szCs w:val="21"/>
        </w:rPr>
      </w:pPr>
      <w:r w:rsidRPr="00906F3F">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3" o:spid="_x0000_s1027" type="#_x0000_t75" style="position:absolute;left:0;text-align:left;margin-left:55.1pt;margin-top:22.45pt;width:243.55pt;height:391.25pt;z-index:-23;visibility:visible" wrapcoords="-66 0 -66 21559 21600 21559 21600 0 -66 0">
            <v:imagedata r:id="rId17" o:title=""/>
            <w10:wrap type="tight"/>
          </v:shape>
        </w:pict>
      </w:r>
      <w:r w:rsidR="00053F18" w:rsidRPr="00295CA0">
        <w:rPr>
          <w:rFonts w:ascii="宋体" w:hAnsi="宋体" w:cs="仿宋" w:hint="eastAsia"/>
          <w:b/>
          <w:szCs w:val="21"/>
        </w:rPr>
        <w:t>附图</w:t>
      </w:r>
      <w:r w:rsidR="00053F18" w:rsidRPr="00295CA0">
        <w:rPr>
          <w:rFonts w:ascii="宋体" w:hAnsi="宋体" w:cs="仿宋"/>
          <w:b/>
          <w:szCs w:val="21"/>
        </w:rPr>
        <w:t xml:space="preserve">1. </w:t>
      </w:r>
      <w:r w:rsidR="00053F18" w:rsidRPr="00295CA0">
        <w:rPr>
          <w:rFonts w:ascii="宋体" w:hAnsi="宋体" w:cs="仿宋" w:hint="eastAsia"/>
          <w:szCs w:val="21"/>
        </w:rPr>
        <w:t>每个竞赛工位平面布局</w:t>
      </w:r>
    </w:p>
    <w:p w:rsidR="00053F18" w:rsidRPr="00295CA0" w:rsidRDefault="00053F18" w:rsidP="00507864">
      <w:pPr>
        <w:spacing w:line="360" w:lineRule="auto"/>
        <w:rPr>
          <w:rFonts w:ascii="宋体" w:cs="仿宋"/>
          <w:szCs w:val="21"/>
        </w:rPr>
      </w:pPr>
    </w:p>
    <w:p w:rsidR="00053F18" w:rsidRPr="00295CA0" w:rsidRDefault="00053F18" w:rsidP="00507864">
      <w:pPr>
        <w:spacing w:line="360" w:lineRule="auto"/>
        <w:rPr>
          <w:rFonts w:ascii="宋体" w:cs="仿宋"/>
          <w:szCs w:val="21"/>
        </w:rPr>
      </w:pPr>
    </w:p>
    <w:p w:rsidR="00053F18" w:rsidRPr="00295CA0" w:rsidRDefault="00053F18" w:rsidP="00507864">
      <w:pPr>
        <w:spacing w:line="360" w:lineRule="auto"/>
        <w:rPr>
          <w:rFonts w:ascii="宋体" w:cs="仿宋"/>
          <w:szCs w:val="21"/>
        </w:rPr>
      </w:pPr>
    </w:p>
    <w:p w:rsidR="00053F18" w:rsidRPr="00295CA0" w:rsidRDefault="00053F18" w:rsidP="00507864">
      <w:pPr>
        <w:snapToGrid w:val="0"/>
        <w:spacing w:line="360" w:lineRule="auto"/>
        <w:jc w:val="left"/>
        <w:rPr>
          <w:rFonts w:ascii="宋体" w:cs="仿宋"/>
          <w:b/>
          <w:szCs w:val="21"/>
        </w:rPr>
      </w:pPr>
    </w:p>
    <w:p w:rsidR="00053F18" w:rsidRPr="00295CA0" w:rsidRDefault="00053F18" w:rsidP="00507864">
      <w:pPr>
        <w:spacing w:line="360" w:lineRule="auto"/>
        <w:rPr>
          <w:rFonts w:ascii="宋体" w:cs="仿宋"/>
          <w:szCs w:val="21"/>
        </w:rPr>
      </w:pPr>
    </w:p>
    <w:p w:rsidR="00053F18" w:rsidRPr="00295CA0" w:rsidRDefault="00053F18" w:rsidP="00507864">
      <w:pPr>
        <w:spacing w:line="360" w:lineRule="auto"/>
        <w:rPr>
          <w:rFonts w:ascii="宋体" w:cs="仿宋"/>
          <w:szCs w:val="21"/>
        </w:rPr>
      </w:pPr>
    </w:p>
    <w:p w:rsidR="00053F18" w:rsidRPr="00295CA0" w:rsidRDefault="00053F18" w:rsidP="00507864">
      <w:pPr>
        <w:spacing w:line="360" w:lineRule="auto"/>
        <w:rPr>
          <w:rFonts w:ascii="宋体" w:cs="仿宋"/>
          <w:szCs w:val="21"/>
        </w:rPr>
      </w:pPr>
    </w:p>
    <w:p w:rsidR="00053F18" w:rsidRPr="00295CA0" w:rsidRDefault="00053F18" w:rsidP="00507864">
      <w:pPr>
        <w:spacing w:line="360" w:lineRule="auto"/>
        <w:rPr>
          <w:rFonts w:ascii="宋体" w:cs="仿宋"/>
          <w:szCs w:val="21"/>
        </w:rPr>
      </w:pPr>
    </w:p>
    <w:p w:rsidR="00053F18" w:rsidRPr="00295CA0" w:rsidRDefault="00053F18" w:rsidP="00507864">
      <w:pPr>
        <w:spacing w:line="360" w:lineRule="auto"/>
        <w:rPr>
          <w:rFonts w:ascii="宋体" w:cs="仿宋"/>
          <w:szCs w:val="21"/>
        </w:rPr>
      </w:pPr>
    </w:p>
    <w:p w:rsidR="00053F18" w:rsidRPr="00295CA0" w:rsidRDefault="00053F18" w:rsidP="00507864">
      <w:pPr>
        <w:spacing w:line="360" w:lineRule="auto"/>
        <w:rPr>
          <w:rFonts w:ascii="宋体" w:cs="仿宋"/>
          <w:szCs w:val="21"/>
        </w:rPr>
      </w:pPr>
    </w:p>
    <w:p w:rsidR="00053F18" w:rsidRPr="00295CA0" w:rsidRDefault="00053F18" w:rsidP="00507864">
      <w:pPr>
        <w:spacing w:line="360" w:lineRule="auto"/>
        <w:rPr>
          <w:rFonts w:ascii="宋体" w:cs="仿宋"/>
          <w:szCs w:val="21"/>
        </w:rPr>
      </w:pPr>
    </w:p>
    <w:p w:rsidR="00053F18" w:rsidRPr="00295CA0" w:rsidRDefault="00053F18" w:rsidP="00507864">
      <w:pPr>
        <w:spacing w:line="360" w:lineRule="auto"/>
        <w:rPr>
          <w:rFonts w:ascii="宋体" w:cs="仿宋"/>
          <w:szCs w:val="21"/>
        </w:rPr>
      </w:pPr>
    </w:p>
    <w:p w:rsidR="00053F18" w:rsidRPr="00295CA0" w:rsidRDefault="00053F18" w:rsidP="00507864">
      <w:pPr>
        <w:spacing w:line="360" w:lineRule="auto"/>
        <w:rPr>
          <w:rFonts w:ascii="宋体" w:cs="仿宋"/>
          <w:szCs w:val="21"/>
        </w:rPr>
      </w:pPr>
    </w:p>
    <w:p w:rsidR="00053F18" w:rsidRPr="00295CA0" w:rsidRDefault="00053F18" w:rsidP="00507864">
      <w:pPr>
        <w:spacing w:line="360" w:lineRule="auto"/>
        <w:rPr>
          <w:rFonts w:ascii="宋体" w:cs="仿宋"/>
          <w:szCs w:val="21"/>
        </w:rPr>
      </w:pPr>
      <w:r w:rsidRPr="00295CA0">
        <w:rPr>
          <w:rFonts w:ascii="宋体" w:hAnsi="宋体" w:cs="仿宋"/>
          <w:szCs w:val="21"/>
        </w:rPr>
        <w:t xml:space="preserve"> </w:t>
      </w:r>
    </w:p>
    <w:p w:rsidR="00053F18" w:rsidRPr="00295CA0" w:rsidRDefault="00053F18" w:rsidP="00507864">
      <w:pPr>
        <w:spacing w:line="360" w:lineRule="auto"/>
        <w:rPr>
          <w:rFonts w:ascii="宋体" w:cs="仿宋"/>
          <w:szCs w:val="21"/>
        </w:rPr>
      </w:pPr>
    </w:p>
    <w:p w:rsidR="00053F18" w:rsidRPr="00295CA0" w:rsidRDefault="00053F18" w:rsidP="00507864">
      <w:pPr>
        <w:spacing w:line="360" w:lineRule="auto"/>
        <w:rPr>
          <w:rFonts w:ascii="宋体" w:cs="仿宋"/>
          <w:szCs w:val="21"/>
        </w:rPr>
      </w:pPr>
    </w:p>
    <w:p w:rsidR="00053F18" w:rsidRPr="00295CA0" w:rsidRDefault="00053F18" w:rsidP="00507864">
      <w:pPr>
        <w:spacing w:line="360" w:lineRule="auto"/>
        <w:rPr>
          <w:rFonts w:ascii="宋体" w:cs="仿宋"/>
          <w:b/>
          <w:color w:val="FF0000"/>
          <w:szCs w:val="21"/>
        </w:rPr>
      </w:pPr>
    </w:p>
    <w:p w:rsidR="00053F18" w:rsidRPr="00295CA0" w:rsidRDefault="00053F18" w:rsidP="00507864">
      <w:pPr>
        <w:spacing w:line="360" w:lineRule="auto"/>
        <w:rPr>
          <w:rFonts w:ascii="宋体" w:cs="仿宋"/>
          <w:b/>
          <w:color w:val="FF0000"/>
          <w:szCs w:val="21"/>
        </w:rPr>
      </w:pPr>
    </w:p>
    <w:p w:rsidR="00053F18" w:rsidRPr="00295CA0" w:rsidRDefault="00053F18" w:rsidP="00507864">
      <w:pPr>
        <w:spacing w:line="360" w:lineRule="auto"/>
        <w:rPr>
          <w:rFonts w:ascii="宋体" w:cs="仿宋"/>
          <w:b/>
          <w:color w:val="FF0000"/>
          <w:szCs w:val="21"/>
        </w:rPr>
      </w:pPr>
    </w:p>
    <w:p w:rsidR="00053F18" w:rsidRPr="00632383" w:rsidRDefault="00053F18" w:rsidP="00632383">
      <w:pPr>
        <w:pStyle w:val="3"/>
        <w:adjustRightInd w:val="0"/>
        <w:snapToGrid w:val="0"/>
        <w:spacing w:before="0" w:after="0" w:line="360" w:lineRule="auto"/>
        <w:jc w:val="center"/>
        <w:rPr>
          <w:rFonts w:ascii="黑体" w:eastAsia="黑体" w:hAnsi="黑体" w:cs="仿宋"/>
          <w:b w:val="0"/>
          <w:color w:val="000000"/>
          <w:sz w:val="44"/>
          <w:szCs w:val="44"/>
        </w:rPr>
      </w:pPr>
      <w:r w:rsidRPr="00632383">
        <w:rPr>
          <w:rFonts w:ascii="黑体" w:eastAsia="黑体" w:hAnsi="黑体" w:cs="仿宋"/>
          <w:b w:val="0"/>
          <w:color w:val="000000"/>
          <w:sz w:val="44"/>
          <w:szCs w:val="44"/>
        </w:rPr>
        <w:lastRenderedPageBreak/>
        <w:t>15.2019</w:t>
      </w:r>
      <w:r w:rsidRPr="00632383">
        <w:rPr>
          <w:rFonts w:ascii="黑体" w:eastAsia="黑体" w:hAnsi="黑体" w:cs="仿宋" w:hint="eastAsia"/>
          <w:b w:val="0"/>
          <w:color w:val="000000"/>
          <w:sz w:val="44"/>
          <w:szCs w:val="44"/>
        </w:rPr>
        <w:t>年河南省中等职业教育技能大赛</w:t>
      </w:r>
      <w:r>
        <w:rPr>
          <w:rFonts w:ascii="黑体" w:eastAsia="黑体" w:hAnsi="黑体" w:cs="仿宋" w:hint="eastAsia"/>
          <w:b w:val="0"/>
          <w:color w:val="000000"/>
          <w:sz w:val="44"/>
          <w:szCs w:val="44"/>
        </w:rPr>
        <w:t>现代制造技术</w:t>
      </w:r>
      <w:r w:rsidRPr="00632383">
        <w:rPr>
          <w:rFonts w:ascii="黑体" w:eastAsia="黑体" w:hAnsi="黑体" w:cs="仿宋" w:hint="eastAsia"/>
          <w:b w:val="0"/>
          <w:color w:val="000000"/>
          <w:sz w:val="44"/>
          <w:szCs w:val="44"/>
        </w:rPr>
        <w:t>类焊接技术比赛方案</w:t>
      </w:r>
    </w:p>
    <w:p w:rsidR="00053F18" w:rsidRDefault="00053F18" w:rsidP="00507864">
      <w:pPr>
        <w:tabs>
          <w:tab w:val="left" w:pos="7310"/>
        </w:tabs>
        <w:rPr>
          <w:rFonts w:ascii="仿宋" w:eastAsia="仿宋" w:hAnsi="仿宋" w:cs="仿宋"/>
          <w:color w:val="000000"/>
          <w:szCs w:val="21"/>
        </w:rPr>
      </w:pPr>
    </w:p>
    <w:p w:rsidR="00053F18" w:rsidRPr="008A2B56" w:rsidRDefault="00053F18" w:rsidP="00715E75">
      <w:pPr>
        <w:spacing w:line="360" w:lineRule="auto"/>
        <w:ind w:firstLineChars="200" w:firstLine="420"/>
        <w:rPr>
          <w:rFonts w:ascii="黑体" w:eastAsia="黑体" w:hAnsi="黑体" w:cs="仿宋"/>
          <w:color w:val="000000"/>
          <w:szCs w:val="21"/>
        </w:rPr>
      </w:pPr>
      <w:r w:rsidRPr="008A2B56">
        <w:rPr>
          <w:rFonts w:ascii="黑体" w:eastAsia="黑体" w:hAnsi="黑体" w:cs="仿宋" w:hint="eastAsia"/>
          <w:color w:val="000000"/>
          <w:szCs w:val="21"/>
        </w:rPr>
        <w:t>一、赛项名称</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hint="eastAsia"/>
          <w:color w:val="000000"/>
          <w:szCs w:val="21"/>
        </w:rPr>
        <w:t>焊接技术</w:t>
      </w:r>
    </w:p>
    <w:p w:rsidR="00053F18" w:rsidRPr="008A2B56" w:rsidRDefault="00053F18" w:rsidP="00715E75">
      <w:pPr>
        <w:adjustRightInd w:val="0"/>
        <w:snapToGrid w:val="0"/>
        <w:spacing w:line="360" w:lineRule="auto"/>
        <w:ind w:firstLineChars="200" w:firstLine="420"/>
        <w:jc w:val="left"/>
        <w:rPr>
          <w:rFonts w:ascii="黑体" w:eastAsia="黑体" w:hAnsi="黑体" w:cs="仿宋"/>
          <w:szCs w:val="21"/>
        </w:rPr>
      </w:pPr>
      <w:r w:rsidRPr="008A2B56">
        <w:rPr>
          <w:rFonts w:ascii="黑体" w:eastAsia="黑体" w:hAnsi="黑体" w:cs="仿宋" w:hint="eastAsia"/>
          <w:color w:val="000000"/>
          <w:szCs w:val="21"/>
        </w:rPr>
        <w:t>二、</w:t>
      </w:r>
      <w:r w:rsidRPr="008A2B56">
        <w:rPr>
          <w:rFonts w:ascii="黑体" w:eastAsia="黑体" w:hAnsi="黑体" w:cs="仿宋" w:hint="eastAsia"/>
          <w:szCs w:val="21"/>
        </w:rPr>
        <w:t>比赛内容简介</w:t>
      </w:r>
    </w:p>
    <w:p w:rsidR="00053F18" w:rsidRPr="00632383" w:rsidRDefault="00053F18" w:rsidP="00715E75">
      <w:pPr>
        <w:adjustRightInd w:val="0"/>
        <w:snapToGrid w:val="0"/>
        <w:spacing w:line="360" w:lineRule="auto"/>
        <w:ind w:firstLineChars="200" w:firstLine="422"/>
        <w:rPr>
          <w:rFonts w:ascii="宋体" w:cs="仿宋"/>
          <w:b/>
          <w:szCs w:val="21"/>
        </w:rPr>
      </w:pPr>
      <w:r w:rsidRPr="00632383">
        <w:rPr>
          <w:rFonts w:ascii="宋体" w:hAnsi="宋体" w:cs="仿宋" w:hint="eastAsia"/>
          <w:b/>
          <w:szCs w:val="21"/>
        </w:rPr>
        <w:t>（一）简介</w:t>
      </w:r>
    </w:p>
    <w:p w:rsidR="00053F18" w:rsidRPr="00632383" w:rsidRDefault="00053F18" w:rsidP="00715E75">
      <w:pPr>
        <w:adjustRightInd w:val="0"/>
        <w:snapToGrid w:val="0"/>
        <w:spacing w:line="360" w:lineRule="auto"/>
        <w:ind w:firstLineChars="200" w:firstLine="420"/>
        <w:rPr>
          <w:rFonts w:ascii="宋体" w:cs="仿宋"/>
          <w:szCs w:val="21"/>
        </w:rPr>
      </w:pPr>
      <w:r w:rsidRPr="00632383">
        <w:rPr>
          <w:rFonts w:ascii="宋体" w:hAnsi="宋体" w:cs="仿宋" w:hint="eastAsia"/>
          <w:szCs w:val="21"/>
        </w:rPr>
        <w:t>规定的时间内，选手独立完成实际操作考试以及职业素养的考核内容。</w:t>
      </w:r>
    </w:p>
    <w:p w:rsidR="00053F18" w:rsidRPr="00632383" w:rsidRDefault="00053F18" w:rsidP="00715E75">
      <w:pPr>
        <w:adjustRightInd w:val="0"/>
        <w:snapToGrid w:val="0"/>
        <w:spacing w:line="360" w:lineRule="auto"/>
        <w:ind w:firstLineChars="200" w:firstLine="422"/>
        <w:rPr>
          <w:rFonts w:ascii="宋体" w:cs="仿宋"/>
          <w:b/>
          <w:szCs w:val="21"/>
        </w:rPr>
      </w:pPr>
      <w:r w:rsidRPr="00632383">
        <w:rPr>
          <w:rFonts w:ascii="宋体" w:hAnsi="宋体" w:cs="仿宋" w:hint="eastAsia"/>
          <w:b/>
          <w:szCs w:val="21"/>
        </w:rPr>
        <w:t>（二）竞赛内容</w:t>
      </w:r>
    </w:p>
    <w:p w:rsidR="00053F18" w:rsidRPr="00632383" w:rsidRDefault="00053F18" w:rsidP="00715E75">
      <w:pPr>
        <w:spacing w:line="360" w:lineRule="auto"/>
        <w:ind w:firstLineChars="200" w:firstLine="420"/>
        <w:rPr>
          <w:rFonts w:ascii="宋体" w:cs="仿宋"/>
          <w:szCs w:val="21"/>
        </w:rPr>
      </w:pPr>
      <w:r w:rsidRPr="00632383">
        <w:rPr>
          <w:rFonts w:ascii="宋体" w:hAnsi="宋体" w:cs="仿宋"/>
          <w:szCs w:val="21"/>
        </w:rPr>
        <w:t>1.</w:t>
      </w:r>
      <w:r w:rsidRPr="00632383">
        <w:rPr>
          <w:rFonts w:ascii="宋体" w:hAnsi="宋体" w:cs="仿宋" w:hint="eastAsia"/>
          <w:szCs w:val="21"/>
        </w:rPr>
        <w:t>实际操作部分：以现场实际操作方式考核，要求选手按图纸要求独立进行试件的打磨、装配、焊接。实操项目设置内容包括：</w:t>
      </w:r>
    </w:p>
    <w:p w:rsidR="00053F18" w:rsidRPr="00632383" w:rsidRDefault="00053F18" w:rsidP="00507864">
      <w:pPr>
        <w:spacing w:line="360" w:lineRule="auto"/>
        <w:ind w:left="568"/>
        <w:rPr>
          <w:rFonts w:ascii="宋体" w:cs="仿宋"/>
          <w:szCs w:val="21"/>
        </w:rPr>
      </w:pPr>
      <w:r w:rsidRPr="00632383">
        <w:rPr>
          <w:rFonts w:ascii="宋体" w:hAnsi="宋体" w:cs="仿宋" w:hint="eastAsia"/>
          <w:szCs w:val="21"/>
        </w:rPr>
        <w:t>（</w:t>
      </w:r>
      <w:r w:rsidRPr="00632383">
        <w:rPr>
          <w:rFonts w:ascii="宋体" w:hAnsi="宋体" w:cs="仿宋"/>
          <w:szCs w:val="21"/>
        </w:rPr>
        <w:t>1</w:t>
      </w:r>
      <w:r w:rsidRPr="00632383">
        <w:rPr>
          <w:rFonts w:ascii="宋体" w:hAnsi="宋体" w:cs="仿宋" w:hint="eastAsia"/>
          <w:szCs w:val="21"/>
        </w:rPr>
        <w:t>）试件材质：低碳钢及低合金钢；</w:t>
      </w:r>
    </w:p>
    <w:p w:rsidR="00053F18" w:rsidRPr="00632383" w:rsidRDefault="00053F18" w:rsidP="00507864">
      <w:pPr>
        <w:spacing w:line="360" w:lineRule="auto"/>
        <w:ind w:left="568"/>
        <w:rPr>
          <w:rFonts w:ascii="宋体" w:cs="仿宋"/>
          <w:szCs w:val="21"/>
        </w:rPr>
      </w:pPr>
      <w:r w:rsidRPr="00632383">
        <w:rPr>
          <w:rFonts w:ascii="宋体" w:hAnsi="宋体" w:cs="仿宋" w:hint="eastAsia"/>
          <w:szCs w:val="21"/>
        </w:rPr>
        <w:t>（</w:t>
      </w:r>
      <w:r w:rsidRPr="00632383">
        <w:rPr>
          <w:rFonts w:ascii="宋体" w:hAnsi="宋体" w:cs="仿宋"/>
          <w:szCs w:val="21"/>
        </w:rPr>
        <w:t>2</w:t>
      </w:r>
      <w:r w:rsidRPr="00632383">
        <w:rPr>
          <w:rFonts w:ascii="宋体" w:hAnsi="宋体" w:cs="仿宋" w:hint="eastAsia"/>
          <w:szCs w:val="21"/>
        </w:rPr>
        <w:t>）试件规格：板材δ</w:t>
      </w:r>
      <w:r w:rsidRPr="00632383">
        <w:rPr>
          <w:rFonts w:ascii="宋体" w:hAnsi="宋体" w:cs="仿宋"/>
          <w:szCs w:val="21"/>
        </w:rPr>
        <w:t>=8</w:t>
      </w:r>
      <w:r w:rsidRPr="00632383">
        <w:rPr>
          <w:rFonts w:ascii="宋体" w:hAnsi="宋体" w:cs="仿宋" w:hint="eastAsia"/>
          <w:szCs w:val="21"/>
        </w:rPr>
        <w:t>～</w:t>
      </w:r>
      <w:r w:rsidRPr="00632383">
        <w:rPr>
          <w:rFonts w:ascii="宋体" w:hAnsi="宋体" w:cs="仿宋"/>
          <w:szCs w:val="21"/>
        </w:rPr>
        <w:t>12mm</w:t>
      </w:r>
      <w:r w:rsidRPr="00632383">
        <w:rPr>
          <w:rFonts w:ascii="宋体" w:hAnsi="宋体" w:cs="仿宋" w:hint="eastAsia"/>
          <w:szCs w:val="21"/>
        </w:rPr>
        <w:t>；</w:t>
      </w:r>
    </w:p>
    <w:p w:rsidR="00053F18" w:rsidRPr="00632383" w:rsidRDefault="00053F18" w:rsidP="00715E75">
      <w:pPr>
        <w:spacing w:line="360" w:lineRule="auto"/>
        <w:ind w:leftChars="270" w:left="567" w:firstLineChars="750" w:firstLine="1575"/>
        <w:rPr>
          <w:rFonts w:ascii="宋体" w:cs="仿宋"/>
          <w:szCs w:val="21"/>
        </w:rPr>
      </w:pPr>
      <w:r w:rsidRPr="00632383">
        <w:rPr>
          <w:rFonts w:ascii="宋体" w:hAnsi="宋体" w:cs="仿宋" w:hint="eastAsia"/>
          <w:szCs w:val="21"/>
        </w:rPr>
        <w:t>管材Ф</w:t>
      </w:r>
      <w:r w:rsidRPr="00632383">
        <w:rPr>
          <w:rFonts w:ascii="宋体" w:hAnsi="宋体" w:cs="仿宋"/>
          <w:szCs w:val="21"/>
        </w:rPr>
        <w:t>60</w:t>
      </w:r>
      <w:r w:rsidRPr="00632383">
        <w:rPr>
          <w:rFonts w:ascii="宋体" w:hAnsi="宋体" w:cs="仿宋" w:hint="eastAsia"/>
          <w:szCs w:val="21"/>
        </w:rPr>
        <w:t>～Ф</w:t>
      </w:r>
      <w:r w:rsidRPr="00632383">
        <w:rPr>
          <w:rFonts w:ascii="宋体" w:hAnsi="宋体" w:cs="仿宋"/>
          <w:szCs w:val="21"/>
        </w:rPr>
        <w:t>80mm</w:t>
      </w:r>
      <w:r w:rsidRPr="00632383">
        <w:rPr>
          <w:rFonts w:ascii="宋体" w:hAnsi="宋体" w:cs="仿宋" w:hint="eastAsia"/>
          <w:szCs w:val="21"/>
        </w:rPr>
        <w:t>，δ</w:t>
      </w:r>
      <w:r w:rsidRPr="00632383">
        <w:rPr>
          <w:rFonts w:ascii="宋体" w:hAnsi="宋体" w:cs="仿宋"/>
          <w:szCs w:val="21"/>
        </w:rPr>
        <w:t>=4</w:t>
      </w:r>
      <w:r w:rsidRPr="00632383">
        <w:rPr>
          <w:rFonts w:ascii="宋体" w:hAnsi="宋体" w:cs="仿宋" w:hint="eastAsia"/>
          <w:szCs w:val="21"/>
        </w:rPr>
        <w:t>～</w:t>
      </w:r>
      <w:r w:rsidRPr="00632383">
        <w:rPr>
          <w:rFonts w:ascii="宋体" w:hAnsi="宋体" w:cs="仿宋"/>
          <w:szCs w:val="21"/>
        </w:rPr>
        <w:t>6mm</w:t>
      </w:r>
      <w:r w:rsidRPr="00632383">
        <w:rPr>
          <w:rFonts w:ascii="宋体" w:hAnsi="宋体" w:cs="仿宋" w:hint="eastAsia"/>
          <w:szCs w:val="21"/>
        </w:rPr>
        <w:t>。</w:t>
      </w:r>
    </w:p>
    <w:p w:rsidR="00053F18" w:rsidRPr="00632383" w:rsidRDefault="00053F18" w:rsidP="00507864">
      <w:pPr>
        <w:spacing w:line="360" w:lineRule="auto"/>
        <w:ind w:left="568"/>
        <w:rPr>
          <w:rFonts w:ascii="宋体" w:cs="仿宋"/>
          <w:szCs w:val="21"/>
        </w:rPr>
      </w:pPr>
      <w:r w:rsidRPr="00632383">
        <w:rPr>
          <w:rFonts w:ascii="宋体" w:hAnsi="宋体" w:cs="仿宋" w:hint="eastAsia"/>
          <w:szCs w:val="21"/>
        </w:rPr>
        <w:t>（</w:t>
      </w:r>
      <w:r w:rsidRPr="00632383">
        <w:rPr>
          <w:rFonts w:ascii="宋体" w:hAnsi="宋体" w:cs="仿宋"/>
          <w:szCs w:val="21"/>
        </w:rPr>
        <w:t>3</w:t>
      </w:r>
      <w:r w:rsidRPr="00632383">
        <w:rPr>
          <w:rFonts w:ascii="宋体" w:hAnsi="宋体" w:cs="仿宋" w:hint="eastAsia"/>
          <w:szCs w:val="21"/>
        </w:rPr>
        <w:t>）焊缝接头形式：对接、角接。</w:t>
      </w:r>
    </w:p>
    <w:p w:rsidR="00053F18" w:rsidRPr="00632383" w:rsidRDefault="00053F18" w:rsidP="00715E75">
      <w:pPr>
        <w:spacing w:line="360" w:lineRule="auto"/>
        <w:ind w:firstLineChars="200" w:firstLine="420"/>
        <w:rPr>
          <w:rFonts w:ascii="宋体" w:cs="仿宋"/>
          <w:szCs w:val="21"/>
        </w:rPr>
      </w:pPr>
      <w:r w:rsidRPr="00632383">
        <w:rPr>
          <w:rFonts w:ascii="宋体" w:hAnsi="宋体" w:cs="仿宋" w:hint="eastAsia"/>
          <w:szCs w:val="21"/>
        </w:rPr>
        <w:t>（</w:t>
      </w:r>
      <w:r w:rsidRPr="00632383">
        <w:rPr>
          <w:rFonts w:ascii="宋体" w:hAnsi="宋体" w:cs="仿宋"/>
          <w:szCs w:val="21"/>
        </w:rPr>
        <w:t>4</w:t>
      </w:r>
      <w:r w:rsidRPr="00632383">
        <w:rPr>
          <w:rFonts w:ascii="宋体" w:hAnsi="宋体" w:cs="仿宋" w:hint="eastAsia"/>
          <w:szCs w:val="21"/>
        </w:rPr>
        <w:t>）焊接位置：</w:t>
      </w:r>
      <w:r w:rsidRPr="00632383">
        <w:rPr>
          <w:rFonts w:ascii="宋体" w:hAnsi="宋体" w:cs="仿宋"/>
          <w:szCs w:val="21"/>
        </w:rPr>
        <w:t>2G</w:t>
      </w:r>
      <w:r w:rsidRPr="00632383">
        <w:rPr>
          <w:rFonts w:ascii="宋体" w:hAnsi="宋体" w:cs="仿宋" w:hint="eastAsia"/>
          <w:szCs w:val="21"/>
        </w:rPr>
        <w:t>、</w:t>
      </w:r>
      <w:r w:rsidRPr="00632383">
        <w:rPr>
          <w:rFonts w:ascii="宋体" w:hAnsi="宋体" w:cs="仿宋"/>
          <w:szCs w:val="21"/>
        </w:rPr>
        <w:t>3G</w:t>
      </w:r>
      <w:r w:rsidRPr="00632383">
        <w:rPr>
          <w:rFonts w:ascii="宋体" w:hAnsi="宋体" w:cs="仿宋" w:hint="eastAsia"/>
          <w:szCs w:val="21"/>
        </w:rPr>
        <w:t>、</w:t>
      </w:r>
      <w:r w:rsidRPr="00632383">
        <w:rPr>
          <w:rFonts w:ascii="宋体" w:hAnsi="宋体" w:cs="仿宋"/>
          <w:szCs w:val="21"/>
        </w:rPr>
        <w:t>4G</w:t>
      </w:r>
      <w:r w:rsidRPr="00632383">
        <w:rPr>
          <w:rFonts w:ascii="宋体" w:hAnsi="宋体" w:cs="仿宋" w:hint="eastAsia"/>
          <w:szCs w:val="21"/>
        </w:rPr>
        <w:t>、</w:t>
      </w:r>
      <w:r w:rsidRPr="00632383">
        <w:rPr>
          <w:rFonts w:ascii="宋体" w:hAnsi="宋体" w:cs="仿宋"/>
          <w:szCs w:val="21"/>
        </w:rPr>
        <w:t>5G</w:t>
      </w:r>
      <w:r w:rsidRPr="00632383">
        <w:rPr>
          <w:rFonts w:ascii="宋体" w:hAnsi="宋体" w:cs="仿宋" w:hint="eastAsia"/>
          <w:szCs w:val="21"/>
        </w:rPr>
        <w:t>、</w:t>
      </w:r>
      <w:r w:rsidRPr="00632383">
        <w:rPr>
          <w:rFonts w:ascii="宋体" w:hAnsi="宋体" w:cs="仿宋"/>
          <w:szCs w:val="21"/>
        </w:rPr>
        <w:t>4FG</w:t>
      </w:r>
      <w:r w:rsidRPr="00632383">
        <w:rPr>
          <w:rFonts w:ascii="宋体" w:hAnsi="宋体" w:cs="仿宋" w:hint="eastAsia"/>
          <w:szCs w:val="21"/>
        </w:rPr>
        <w:t>、</w:t>
      </w:r>
      <w:r w:rsidRPr="00632383">
        <w:rPr>
          <w:rFonts w:ascii="宋体" w:hAnsi="宋体" w:cs="仿宋"/>
          <w:szCs w:val="21"/>
        </w:rPr>
        <w:t>5FG</w:t>
      </w:r>
      <w:r w:rsidRPr="00632383">
        <w:rPr>
          <w:rFonts w:ascii="宋体" w:hAnsi="宋体" w:cs="仿宋" w:hint="eastAsia"/>
          <w:szCs w:val="21"/>
        </w:rPr>
        <w:t>。</w:t>
      </w:r>
    </w:p>
    <w:p w:rsidR="00053F18" w:rsidRPr="00632383" w:rsidRDefault="00053F18" w:rsidP="00507864">
      <w:pPr>
        <w:spacing w:line="360" w:lineRule="auto"/>
        <w:ind w:left="568"/>
        <w:rPr>
          <w:rFonts w:ascii="宋体" w:cs="仿宋"/>
          <w:szCs w:val="21"/>
        </w:rPr>
      </w:pPr>
      <w:r w:rsidRPr="00632383">
        <w:rPr>
          <w:rFonts w:ascii="宋体" w:hAnsi="宋体" w:cs="仿宋" w:hint="eastAsia"/>
          <w:szCs w:val="21"/>
        </w:rPr>
        <w:t>（</w:t>
      </w:r>
      <w:r w:rsidRPr="00632383">
        <w:rPr>
          <w:rFonts w:ascii="宋体" w:hAnsi="宋体" w:cs="仿宋"/>
          <w:szCs w:val="21"/>
        </w:rPr>
        <w:t>5</w:t>
      </w:r>
      <w:r w:rsidRPr="00632383">
        <w:rPr>
          <w:rFonts w:ascii="宋体" w:hAnsi="宋体" w:cs="仿宋" w:hint="eastAsia"/>
          <w:szCs w:val="21"/>
        </w:rPr>
        <w:t>）焊接方法</w:t>
      </w:r>
      <w:r w:rsidRPr="00632383">
        <w:rPr>
          <w:rFonts w:ascii="宋体" w:hAnsi="宋体" w:cs="仿宋"/>
          <w:szCs w:val="21"/>
        </w:rPr>
        <w:t xml:space="preserve"> : </w:t>
      </w:r>
      <w:r w:rsidRPr="00632383">
        <w:rPr>
          <w:rFonts w:ascii="宋体" w:hAnsi="宋体" w:cs="仿宋" w:hint="eastAsia"/>
          <w:szCs w:val="21"/>
        </w:rPr>
        <w:t>焊条电弧焊</w:t>
      </w:r>
      <w:r w:rsidRPr="00632383">
        <w:rPr>
          <w:rFonts w:ascii="宋体" w:hAnsi="宋体" w:cs="仿宋"/>
          <w:szCs w:val="21"/>
        </w:rPr>
        <w:t>(111)</w:t>
      </w:r>
      <w:r w:rsidRPr="00632383">
        <w:rPr>
          <w:rFonts w:ascii="宋体" w:hAnsi="宋体" w:cs="仿宋" w:hint="eastAsia"/>
          <w:szCs w:val="21"/>
        </w:rPr>
        <w:t>、钨极氩弧焊</w:t>
      </w:r>
      <w:r w:rsidRPr="00632383">
        <w:rPr>
          <w:rFonts w:ascii="宋体" w:hAnsi="宋体" w:cs="仿宋"/>
          <w:szCs w:val="21"/>
        </w:rPr>
        <w:t>(141)</w:t>
      </w:r>
      <w:r w:rsidRPr="00632383">
        <w:rPr>
          <w:rFonts w:ascii="宋体" w:hAnsi="宋体" w:cs="仿宋" w:hint="eastAsia"/>
          <w:szCs w:val="21"/>
        </w:rPr>
        <w:t>、</w:t>
      </w:r>
      <w:r w:rsidRPr="00632383">
        <w:rPr>
          <w:rFonts w:ascii="宋体" w:hAnsi="宋体" w:cs="仿宋"/>
          <w:szCs w:val="21"/>
        </w:rPr>
        <w:t>CO2</w:t>
      </w:r>
      <w:r w:rsidRPr="00632383">
        <w:rPr>
          <w:rFonts w:ascii="宋体" w:hAnsi="宋体" w:cs="仿宋" w:hint="eastAsia"/>
          <w:szCs w:val="21"/>
        </w:rPr>
        <w:t>气体保护焊</w:t>
      </w:r>
      <w:r w:rsidRPr="00632383">
        <w:rPr>
          <w:rFonts w:ascii="宋体" w:hAnsi="宋体" w:cs="仿宋"/>
          <w:szCs w:val="21"/>
        </w:rPr>
        <w:t>(135</w:t>
      </w:r>
      <w:r w:rsidRPr="00632383">
        <w:rPr>
          <w:rFonts w:ascii="宋体" w:hAnsi="宋体" w:cs="仿宋" w:hint="eastAsia"/>
          <w:szCs w:val="21"/>
        </w:rPr>
        <w:t>、</w:t>
      </w:r>
      <w:r w:rsidRPr="00632383">
        <w:rPr>
          <w:rFonts w:ascii="宋体" w:hAnsi="宋体" w:cs="仿宋"/>
          <w:szCs w:val="21"/>
        </w:rPr>
        <w:t>136)</w:t>
      </w:r>
      <w:r w:rsidRPr="00632383">
        <w:rPr>
          <w:rFonts w:ascii="宋体" w:hAnsi="宋体" w:cs="仿宋" w:hint="eastAsia"/>
          <w:szCs w:val="21"/>
        </w:rPr>
        <w:t>三种；</w:t>
      </w:r>
    </w:p>
    <w:p w:rsidR="00053F18" w:rsidRPr="00632383" w:rsidRDefault="00053F18" w:rsidP="00715E75">
      <w:pPr>
        <w:spacing w:line="360" w:lineRule="auto"/>
        <w:ind w:firstLineChars="200" w:firstLine="420"/>
        <w:rPr>
          <w:rFonts w:ascii="宋体" w:cs="仿宋"/>
          <w:szCs w:val="21"/>
        </w:rPr>
      </w:pPr>
      <w:r w:rsidRPr="00632383">
        <w:rPr>
          <w:rFonts w:ascii="宋体" w:hAnsi="宋体" w:cs="仿宋" w:hint="eastAsia"/>
          <w:szCs w:val="21"/>
        </w:rPr>
        <w:t>焊条电弧焊</w:t>
      </w:r>
      <w:r w:rsidRPr="00632383">
        <w:rPr>
          <w:rFonts w:ascii="宋体" w:hAnsi="宋体" w:cs="仿宋"/>
          <w:szCs w:val="21"/>
        </w:rPr>
        <w:t>35%</w:t>
      </w:r>
      <w:r w:rsidRPr="00632383">
        <w:rPr>
          <w:rFonts w:ascii="宋体" w:hAnsi="宋体" w:cs="仿宋" w:hint="eastAsia"/>
          <w:szCs w:val="21"/>
        </w:rPr>
        <w:t>、钨极氩弧焊、半自动二氧化碳气体保护焊各占</w:t>
      </w:r>
      <w:r w:rsidRPr="00632383">
        <w:rPr>
          <w:rFonts w:ascii="宋体" w:hAnsi="宋体" w:cs="仿宋"/>
          <w:szCs w:val="21"/>
        </w:rPr>
        <w:t>30%</w:t>
      </w:r>
      <w:r w:rsidRPr="00632383">
        <w:rPr>
          <w:rFonts w:ascii="宋体" w:hAnsi="宋体" w:cs="仿宋" w:hint="eastAsia"/>
          <w:szCs w:val="21"/>
        </w:rPr>
        <w:t>，共计</w:t>
      </w:r>
      <w:r w:rsidRPr="00632383">
        <w:rPr>
          <w:rFonts w:ascii="宋体" w:hAnsi="宋体" w:cs="仿宋"/>
          <w:szCs w:val="21"/>
        </w:rPr>
        <w:t>95%</w:t>
      </w:r>
      <w:r w:rsidRPr="00632383">
        <w:rPr>
          <w:rFonts w:ascii="宋体" w:hAnsi="宋体" w:cs="仿宋" w:hint="eastAsia"/>
          <w:szCs w:val="21"/>
        </w:rPr>
        <w:t>。</w:t>
      </w:r>
    </w:p>
    <w:p w:rsidR="00053F18" w:rsidRPr="00632383" w:rsidRDefault="00053F18" w:rsidP="00715E75">
      <w:pPr>
        <w:spacing w:line="360" w:lineRule="auto"/>
        <w:ind w:firstLineChars="200" w:firstLine="420"/>
        <w:rPr>
          <w:rFonts w:ascii="宋体" w:cs="仿宋"/>
          <w:szCs w:val="21"/>
        </w:rPr>
      </w:pPr>
      <w:r w:rsidRPr="00632383">
        <w:rPr>
          <w:rFonts w:ascii="宋体" w:hAnsi="宋体" w:cs="仿宋"/>
          <w:szCs w:val="21"/>
        </w:rPr>
        <w:t>2.</w:t>
      </w:r>
      <w:r w:rsidRPr="00632383">
        <w:rPr>
          <w:rFonts w:ascii="宋体" w:hAnsi="宋体" w:cs="仿宋" w:hint="eastAsia"/>
          <w:szCs w:val="21"/>
        </w:rPr>
        <w:t>职业素养考核：考核选手的操作的规范性、安全文明生产等。在竞赛过程中进行考核。所占比重为</w:t>
      </w:r>
      <w:r w:rsidRPr="00632383">
        <w:rPr>
          <w:rFonts w:ascii="宋体" w:hAnsi="宋体" w:cs="仿宋"/>
          <w:szCs w:val="21"/>
        </w:rPr>
        <w:t>5%</w:t>
      </w:r>
      <w:r w:rsidRPr="00632383">
        <w:rPr>
          <w:rFonts w:ascii="宋体" w:hAnsi="宋体" w:cs="仿宋" w:hint="eastAsia"/>
          <w:szCs w:val="21"/>
        </w:rPr>
        <w:t>。</w:t>
      </w:r>
    </w:p>
    <w:p w:rsidR="00053F18" w:rsidRPr="008A2B56" w:rsidRDefault="00053F18" w:rsidP="00715E75">
      <w:pPr>
        <w:spacing w:line="360" w:lineRule="auto"/>
        <w:ind w:firstLineChars="200" w:firstLine="420"/>
        <w:rPr>
          <w:rFonts w:ascii="黑体" w:eastAsia="黑体" w:hAnsi="黑体" w:cs="仿宋"/>
          <w:color w:val="000000"/>
          <w:szCs w:val="21"/>
        </w:rPr>
      </w:pPr>
      <w:r w:rsidRPr="008A2B56">
        <w:rPr>
          <w:rFonts w:ascii="黑体" w:eastAsia="黑体" w:hAnsi="黑体" w:cs="仿宋" w:hint="eastAsia"/>
          <w:color w:val="000000"/>
          <w:szCs w:val="21"/>
        </w:rPr>
        <w:t>三、</w:t>
      </w:r>
      <w:r w:rsidRPr="008A2B56">
        <w:rPr>
          <w:rFonts w:ascii="黑体" w:eastAsia="黑体" w:hAnsi="黑体" w:cs="仿宋" w:hint="eastAsia"/>
          <w:szCs w:val="21"/>
        </w:rPr>
        <w:t>比赛</w:t>
      </w:r>
      <w:r w:rsidRPr="008A2B56">
        <w:rPr>
          <w:rFonts w:ascii="黑体" w:eastAsia="黑体" w:hAnsi="黑体" w:cs="仿宋" w:hint="eastAsia"/>
          <w:color w:val="000000"/>
          <w:szCs w:val="21"/>
        </w:rPr>
        <w:t>试题</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hint="eastAsia"/>
          <w:color w:val="000000"/>
          <w:szCs w:val="21"/>
        </w:rPr>
        <w:t>（一）实操试题采用公开试题的方式，赛前</w:t>
      </w:r>
      <w:r>
        <w:rPr>
          <w:rFonts w:ascii="宋体" w:hAnsi="宋体" w:cs="仿宋" w:hint="eastAsia"/>
          <w:color w:val="000000"/>
          <w:szCs w:val="21"/>
        </w:rPr>
        <w:t>半</w:t>
      </w:r>
      <w:r w:rsidRPr="00632383">
        <w:rPr>
          <w:rFonts w:ascii="宋体" w:hAnsi="宋体" w:cs="仿宋" w:hint="eastAsia"/>
          <w:color w:val="000000"/>
          <w:szCs w:val="21"/>
        </w:rPr>
        <w:t>月在</w:t>
      </w:r>
      <w:r>
        <w:rPr>
          <w:rFonts w:ascii="宋体" w:hAnsi="宋体" w:cs="仿宋" w:hint="eastAsia"/>
          <w:color w:val="000000"/>
          <w:szCs w:val="21"/>
        </w:rPr>
        <w:t>河南省职业教育与成人教育</w:t>
      </w:r>
      <w:r w:rsidRPr="00632383">
        <w:rPr>
          <w:rFonts w:ascii="宋体" w:hAnsi="宋体" w:cs="仿宋" w:hint="eastAsia"/>
          <w:color w:val="000000"/>
          <w:szCs w:val="21"/>
        </w:rPr>
        <w:t>官网上公布。</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hint="eastAsia"/>
          <w:color w:val="000000"/>
          <w:szCs w:val="21"/>
        </w:rPr>
        <w:t>①焊条电弧焊板对接</w:t>
      </w:r>
      <w:r w:rsidRPr="00632383">
        <w:rPr>
          <w:rFonts w:ascii="宋体" w:hAnsi="宋体" w:cs="仿宋"/>
          <w:color w:val="000000"/>
          <w:szCs w:val="21"/>
        </w:rPr>
        <w:t xml:space="preserve">                   </w:t>
      </w:r>
      <w:r w:rsidRPr="00632383">
        <w:rPr>
          <w:rFonts w:ascii="宋体" w:hAnsi="宋体" w:cs="仿宋" w:hint="eastAsia"/>
          <w:color w:val="000000"/>
          <w:szCs w:val="21"/>
        </w:rPr>
        <w:t>焊接位置待定</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hint="eastAsia"/>
          <w:color w:val="000000"/>
          <w:szCs w:val="21"/>
        </w:rPr>
        <w:t>②</w:t>
      </w:r>
      <w:r w:rsidRPr="00632383">
        <w:rPr>
          <w:rFonts w:ascii="宋体" w:hAnsi="宋体" w:cs="仿宋"/>
          <w:color w:val="000000"/>
          <w:szCs w:val="21"/>
        </w:rPr>
        <w:t xml:space="preserve"> CO</w:t>
      </w:r>
      <w:r w:rsidRPr="00632383">
        <w:rPr>
          <w:rFonts w:ascii="宋体" w:hAnsi="宋体" w:cs="仿宋"/>
          <w:color w:val="000000"/>
          <w:szCs w:val="21"/>
          <w:vertAlign w:val="subscript"/>
        </w:rPr>
        <w:t>2</w:t>
      </w:r>
      <w:r w:rsidRPr="00632383">
        <w:rPr>
          <w:rFonts w:ascii="宋体" w:hAnsi="宋体" w:cs="仿宋" w:hint="eastAsia"/>
          <w:color w:val="000000"/>
          <w:szCs w:val="21"/>
        </w:rPr>
        <w:t>气体保护焊板对接</w:t>
      </w:r>
      <w:r w:rsidRPr="00632383">
        <w:rPr>
          <w:rFonts w:ascii="宋体" w:hAnsi="宋体" w:cs="仿宋"/>
          <w:color w:val="000000"/>
          <w:szCs w:val="21"/>
        </w:rPr>
        <w:t xml:space="preserve">               </w:t>
      </w:r>
      <w:r w:rsidRPr="00632383">
        <w:rPr>
          <w:rFonts w:ascii="宋体" w:hAnsi="宋体" w:cs="仿宋" w:hint="eastAsia"/>
          <w:color w:val="000000"/>
          <w:szCs w:val="21"/>
        </w:rPr>
        <w:t>焊接位置待定</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hint="eastAsia"/>
          <w:color w:val="000000"/>
          <w:szCs w:val="21"/>
        </w:rPr>
        <w:t>③钨极氩弧焊管对接</w:t>
      </w:r>
      <w:r w:rsidRPr="00632383">
        <w:rPr>
          <w:rFonts w:ascii="宋体" w:hAnsi="宋体" w:cs="仿宋"/>
          <w:color w:val="000000"/>
          <w:szCs w:val="21"/>
        </w:rPr>
        <w:t xml:space="preserve"> </w:t>
      </w:r>
      <w:r w:rsidRPr="00632383">
        <w:rPr>
          <w:rFonts w:ascii="宋体" w:hAnsi="宋体" w:cs="仿宋" w:hint="eastAsia"/>
          <w:color w:val="000000"/>
          <w:szCs w:val="21"/>
        </w:rPr>
        <w:t>、堆焊</w:t>
      </w:r>
      <w:r w:rsidRPr="00632383">
        <w:rPr>
          <w:rFonts w:ascii="宋体" w:hAnsi="宋体" w:cs="仿宋"/>
          <w:color w:val="000000"/>
          <w:szCs w:val="21"/>
        </w:rPr>
        <w:t xml:space="preserve">            </w:t>
      </w:r>
      <w:r w:rsidRPr="00632383">
        <w:rPr>
          <w:rFonts w:ascii="宋体" w:hAnsi="宋体" w:cs="仿宋" w:hint="eastAsia"/>
          <w:color w:val="000000"/>
          <w:szCs w:val="21"/>
        </w:rPr>
        <w:t>焊接位置待定</w:t>
      </w:r>
    </w:p>
    <w:p w:rsidR="00053F18" w:rsidRPr="008A2B56" w:rsidRDefault="00053F18" w:rsidP="00715E75">
      <w:pPr>
        <w:spacing w:line="360" w:lineRule="auto"/>
        <w:ind w:firstLineChars="200" w:firstLine="420"/>
        <w:rPr>
          <w:rFonts w:ascii="黑体" w:eastAsia="黑体" w:hAnsi="黑体" w:cs="仿宋"/>
          <w:color w:val="000000"/>
          <w:szCs w:val="21"/>
        </w:rPr>
      </w:pPr>
      <w:r w:rsidRPr="008A2B56">
        <w:rPr>
          <w:rFonts w:ascii="黑体" w:eastAsia="黑体" w:hAnsi="黑体" w:cs="仿宋" w:hint="eastAsia"/>
          <w:color w:val="000000"/>
          <w:szCs w:val="21"/>
        </w:rPr>
        <w:t>四、比赛规则</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hint="eastAsia"/>
          <w:color w:val="000000"/>
          <w:szCs w:val="21"/>
        </w:rPr>
        <w:t>（一）参赛选手：必须是中等职业院校</w:t>
      </w:r>
      <w:r w:rsidRPr="00632383">
        <w:rPr>
          <w:rFonts w:ascii="宋体" w:hAnsi="宋体" w:cs="仿宋"/>
          <w:color w:val="000000"/>
          <w:szCs w:val="21"/>
        </w:rPr>
        <w:t>2019</w:t>
      </w:r>
      <w:r w:rsidRPr="00632383">
        <w:rPr>
          <w:rFonts w:ascii="宋体" w:hAnsi="宋体" w:cs="仿宋" w:hint="eastAsia"/>
          <w:color w:val="000000"/>
          <w:szCs w:val="21"/>
        </w:rPr>
        <w:t>年度全日制在籍</w:t>
      </w:r>
      <w:r w:rsidRPr="00632383">
        <w:rPr>
          <w:rFonts w:ascii="宋体" w:hAnsi="宋体" w:cs="仿宋" w:hint="eastAsia"/>
          <w:kern w:val="0"/>
          <w:szCs w:val="21"/>
        </w:rPr>
        <w:t>（</w:t>
      </w:r>
      <w:r w:rsidRPr="00632383">
        <w:rPr>
          <w:rFonts w:ascii="宋体" w:hAnsi="宋体" w:cs="仿宋" w:hint="eastAsia"/>
          <w:kern w:val="0"/>
          <w:szCs w:val="21"/>
          <w:lang w:val="zh-CN"/>
        </w:rPr>
        <w:t>含三年级</w:t>
      </w:r>
      <w:r w:rsidRPr="00632383">
        <w:rPr>
          <w:rFonts w:ascii="宋体" w:hAnsi="宋体" w:cs="仿宋" w:hint="eastAsia"/>
          <w:kern w:val="0"/>
          <w:szCs w:val="21"/>
        </w:rPr>
        <w:t>）</w:t>
      </w:r>
      <w:r w:rsidRPr="00632383">
        <w:rPr>
          <w:rFonts w:ascii="宋体" w:hAnsi="宋体" w:cs="仿宋" w:hint="eastAsia"/>
          <w:kern w:val="0"/>
          <w:szCs w:val="21"/>
          <w:lang w:val="zh-CN"/>
        </w:rPr>
        <w:t>的</w:t>
      </w:r>
      <w:r w:rsidRPr="00632383">
        <w:rPr>
          <w:rFonts w:ascii="宋体" w:hAnsi="宋体" w:cs="仿宋" w:hint="eastAsia"/>
          <w:color w:val="000000"/>
          <w:szCs w:val="21"/>
        </w:rPr>
        <w:t>学生</w:t>
      </w:r>
      <w:r w:rsidRPr="00632383">
        <w:rPr>
          <w:rFonts w:ascii="宋体" w:cs="仿宋"/>
          <w:color w:val="000000"/>
          <w:szCs w:val="21"/>
        </w:rPr>
        <w:t>.</w:t>
      </w:r>
      <w:r w:rsidRPr="00632383">
        <w:rPr>
          <w:rFonts w:ascii="宋体" w:hAnsi="宋体" w:cs="仿宋"/>
          <w:kern w:val="0"/>
          <w:szCs w:val="21"/>
          <w:lang w:val="zh-CN"/>
        </w:rPr>
        <w:t xml:space="preserve"> </w:t>
      </w:r>
      <w:r w:rsidRPr="00632383">
        <w:rPr>
          <w:rFonts w:ascii="宋体" w:hAnsi="宋体" w:cs="仿宋" w:hint="eastAsia"/>
          <w:kern w:val="0"/>
          <w:szCs w:val="21"/>
          <w:lang w:val="zh-CN"/>
        </w:rPr>
        <w:t>不限性别</w:t>
      </w:r>
      <w:r w:rsidRPr="00632383">
        <w:rPr>
          <w:rFonts w:ascii="宋体" w:hAnsi="宋体" w:cs="仿宋" w:hint="eastAsia"/>
          <w:kern w:val="0"/>
          <w:szCs w:val="21"/>
        </w:rPr>
        <w:t>，</w:t>
      </w:r>
      <w:r w:rsidRPr="00632383">
        <w:rPr>
          <w:rFonts w:ascii="宋体" w:hAnsi="宋体" w:cs="仿宋" w:hint="eastAsia"/>
          <w:kern w:val="0"/>
          <w:szCs w:val="21"/>
          <w:lang w:val="zh-CN"/>
        </w:rPr>
        <w:t>年龄须不超过</w:t>
      </w:r>
      <w:r w:rsidRPr="00632383">
        <w:rPr>
          <w:rFonts w:ascii="宋体" w:hAnsi="宋体" w:cs="仿宋"/>
          <w:kern w:val="0"/>
          <w:szCs w:val="21"/>
        </w:rPr>
        <w:t>20</w:t>
      </w:r>
      <w:r w:rsidRPr="00632383">
        <w:rPr>
          <w:rFonts w:ascii="宋体" w:hAnsi="宋体" w:cs="仿宋" w:hint="eastAsia"/>
          <w:kern w:val="0"/>
          <w:szCs w:val="21"/>
          <w:lang w:val="zh-CN"/>
        </w:rPr>
        <w:t>周岁（</w:t>
      </w:r>
      <w:r w:rsidRPr="00632383">
        <w:rPr>
          <w:rFonts w:ascii="宋体" w:hAnsi="宋体" w:cs="仿宋"/>
          <w:kern w:val="0"/>
          <w:szCs w:val="21"/>
          <w:lang w:val="zh-CN"/>
        </w:rPr>
        <w:t>1999</w:t>
      </w:r>
      <w:r w:rsidRPr="00632383">
        <w:rPr>
          <w:rFonts w:ascii="宋体" w:hAnsi="宋体" w:cs="仿宋" w:hint="eastAsia"/>
          <w:kern w:val="0"/>
          <w:szCs w:val="21"/>
          <w:lang w:val="zh-CN"/>
        </w:rPr>
        <w:t>年</w:t>
      </w:r>
      <w:r w:rsidRPr="00632383">
        <w:rPr>
          <w:rFonts w:ascii="宋体" w:hAnsi="宋体" w:cs="仿宋"/>
          <w:kern w:val="0"/>
          <w:szCs w:val="21"/>
          <w:lang w:val="zh-CN"/>
        </w:rPr>
        <w:t>5</w:t>
      </w:r>
      <w:r w:rsidRPr="00632383">
        <w:rPr>
          <w:rFonts w:ascii="宋体" w:hAnsi="宋体" w:cs="仿宋" w:hint="eastAsia"/>
          <w:kern w:val="0"/>
          <w:szCs w:val="21"/>
          <w:lang w:val="zh-CN"/>
        </w:rPr>
        <w:t>月</w:t>
      </w:r>
      <w:r w:rsidRPr="00632383">
        <w:rPr>
          <w:rFonts w:ascii="宋体" w:hAnsi="宋体" w:cs="仿宋"/>
          <w:kern w:val="0"/>
          <w:szCs w:val="21"/>
          <w:lang w:val="zh-CN"/>
        </w:rPr>
        <w:t>1</w:t>
      </w:r>
      <w:r w:rsidRPr="00632383">
        <w:rPr>
          <w:rFonts w:ascii="宋体" w:hAnsi="宋体" w:cs="仿宋" w:hint="eastAsia"/>
          <w:kern w:val="0"/>
          <w:szCs w:val="21"/>
          <w:lang w:val="zh-CN"/>
        </w:rPr>
        <w:t>日以后出生学生）</w:t>
      </w:r>
      <w:r w:rsidRPr="00632383">
        <w:rPr>
          <w:rFonts w:ascii="宋体" w:hAnsi="宋体" w:cs="仿宋" w:hint="eastAsia"/>
          <w:color w:val="000000"/>
          <w:szCs w:val="21"/>
        </w:rPr>
        <w:t>。</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hint="eastAsia"/>
          <w:color w:val="000000"/>
          <w:szCs w:val="21"/>
        </w:rPr>
        <w:t>（二）熟悉场地：参赛队报到后，可以集中组织参赛选手赛前熟悉场地及竞赛规程要求。</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hint="eastAsia"/>
          <w:color w:val="000000"/>
          <w:szCs w:val="21"/>
        </w:rPr>
        <w:t>（三）抽签：赛项执委会组织各领队抽签，确定各队参赛场次。参赛队在竞赛检录时抽</w:t>
      </w:r>
      <w:r w:rsidRPr="00632383">
        <w:rPr>
          <w:rFonts w:ascii="宋体" w:hAnsi="宋体" w:cs="仿宋" w:hint="eastAsia"/>
          <w:color w:val="000000"/>
          <w:szCs w:val="21"/>
        </w:rPr>
        <w:lastRenderedPageBreak/>
        <w:t>签确定赛位号。参赛场次抽签完毕后，各领队签名确认；赛位号抽签完毕后，参赛选手签名确认。</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hint="eastAsia"/>
          <w:color w:val="000000"/>
          <w:szCs w:val="21"/>
        </w:rPr>
        <w:t>（四）赛场纪律：</w:t>
      </w:r>
    </w:p>
    <w:p w:rsidR="00053F18" w:rsidRPr="00632383" w:rsidRDefault="00053F18" w:rsidP="00715E75">
      <w:pPr>
        <w:spacing w:line="360" w:lineRule="auto"/>
        <w:ind w:firstLineChars="250" w:firstLine="525"/>
        <w:rPr>
          <w:rFonts w:ascii="宋体" w:cs="仿宋"/>
          <w:color w:val="000000"/>
          <w:szCs w:val="21"/>
        </w:rPr>
      </w:pPr>
      <w:r w:rsidRPr="00632383">
        <w:rPr>
          <w:rFonts w:ascii="宋体" w:hAnsi="宋体" w:cs="仿宋"/>
          <w:color w:val="000000"/>
          <w:szCs w:val="21"/>
        </w:rPr>
        <w:t>1</w:t>
      </w:r>
      <w:r w:rsidRPr="00632383">
        <w:rPr>
          <w:rFonts w:ascii="宋体" w:hAnsi="宋体" w:cs="仿宋" w:hint="eastAsia"/>
          <w:color w:val="000000"/>
          <w:szCs w:val="21"/>
        </w:rPr>
        <w:t>．实操考试：参赛选手应准时参赛，迟到</w:t>
      </w:r>
      <w:r w:rsidRPr="00632383">
        <w:rPr>
          <w:rFonts w:ascii="宋体" w:hAnsi="宋体" w:cs="仿宋"/>
          <w:color w:val="000000"/>
          <w:szCs w:val="21"/>
        </w:rPr>
        <w:t>10</w:t>
      </w:r>
      <w:r w:rsidRPr="00632383">
        <w:rPr>
          <w:rFonts w:ascii="宋体" w:hAnsi="宋体" w:cs="仿宋" w:hint="eastAsia"/>
          <w:color w:val="000000"/>
          <w:szCs w:val="21"/>
        </w:rPr>
        <w:t>分钟及以上时，将不得入场，按自动弃权处理。参赛选手在竞赛期间可吃饭、休息、饮水、上洗手间，但其耗时一律计入竞赛时间。焊接完毕后，参赛选手应清理试件表面的焊渣、飞溅，但不得破坏试件焊缝的原始成形。竞赛期间，参赛选手遇有问题应向监考裁判举手示意，由监考裁判负责处理。操作完毕，参赛选手应将试件交监考裁判，会同监考裁判、工作人员在工位内将试件封号，并在竞赛监考记录表上签字确认。监考裁判发出结束竞赛的时间信号后，参赛选手应立即停止操作，依次有序地离开赛场。</w:t>
      </w:r>
    </w:p>
    <w:p w:rsidR="00053F18" w:rsidRPr="008A2B56" w:rsidRDefault="00053F18" w:rsidP="00715E75">
      <w:pPr>
        <w:spacing w:line="360" w:lineRule="auto"/>
        <w:ind w:firstLineChars="200" w:firstLine="420"/>
        <w:rPr>
          <w:rFonts w:ascii="黑体" w:eastAsia="黑体" w:hAnsi="黑体" w:cs="仿宋"/>
          <w:color w:val="000000"/>
          <w:szCs w:val="21"/>
        </w:rPr>
      </w:pPr>
      <w:r w:rsidRPr="008A2B56">
        <w:rPr>
          <w:rFonts w:ascii="黑体" w:eastAsia="黑体" w:hAnsi="黑体" w:cs="仿宋" w:hint="eastAsia"/>
          <w:color w:val="000000"/>
          <w:szCs w:val="21"/>
        </w:rPr>
        <w:t>五、</w:t>
      </w:r>
      <w:r>
        <w:rPr>
          <w:rFonts w:ascii="黑体" w:eastAsia="黑体" w:hAnsi="黑体" w:cs="仿宋" w:hint="eastAsia"/>
          <w:color w:val="000000"/>
          <w:szCs w:val="21"/>
        </w:rPr>
        <w:t>比</w:t>
      </w:r>
      <w:r w:rsidRPr="008A2B56">
        <w:rPr>
          <w:rFonts w:ascii="黑体" w:eastAsia="黑体" w:hAnsi="黑体" w:cs="仿宋" w:hint="eastAsia"/>
          <w:color w:val="000000"/>
          <w:szCs w:val="21"/>
        </w:rPr>
        <w:t>赛环境</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hint="eastAsia"/>
          <w:color w:val="000000"/>
          <w:szCs w:val="21"/>
        </w:rPr>
        <w:t>（一）实操赛场：</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hint="eastAsia"/>
          <w:color w:val="000000"/>
          <w:szCs w:val="21"/>
        </w:rPr>
        <w:t>赛场设在规范的车间内，赛场符合防火安全规定，防火疏散标识清晰、齐全，疏散通道畅通；赛场采光、照明和通风良好，提供稳定的水、电、气源，并配有供电应急设备等。</w:t>
      </w:r>
    </w:p>
    <w:p w:rsidR="00053F18" w:rsidRPr="008A2B56" w:rsidRDefault="00053F18" w:rsidP="00715E75">
      <w:pPr>
        <w:spacing w:line="360" w:lineRule="auto"/>
        <w:ind w:firstLineChars="200" w:firstLine="420"/>
        <w:rPr>
          <w:rFonts w:ascii="黑体" w:eastAsia="黑体" w:hAnsi="黑体" w:cs="仿宋"/>
          <w:color w:val="000000"/>
          <w:szCs w:val="21"/>
        </w:rPr>
      </w:pPr>
      <w:r w:rsidRPr="008A2B56">
        <w:rPr>
          <w:rFonts w:ascii="黑体" w:eastAsia="黑体" w:hAnsi="黑体" w:cs="仿宋" w:hint="eastAsia"/>
          <w:color w:val="000000"/>
          <w:szCs w:val="21"/>
        </w:rPr>
        <w:t>六、技术规范</w:t>
      </w:r>
    </w:p>
    <w:p w:rsidR="00053F18" w:rsidRPr="00632383" w:rsidRDefault="00053F18" w:rsidP="00715E75">
      <w:pPr>
        <w:pStyle w:val="ListParagraph1"/>
        <w:snapToGrid w:val="0"/>
        <w:spacing w:line="360" w:lineRule="auto"/>
        <w:ind w:firstLine="422"/>
        <w:rPr>
          <w:rFonts w:ascii="宋体" w:cs="仿宋"/>
          <w:b/>
        </w:rPr>
      </w:pPr>
      <w:r w:rsidRPr="00632383">
        <w:rPr>
          <w:rFonts w:ascii="宋体" w:hAnsi="宋体" w:cs="仿宋" w:hint="eastAsia"/>
          <w:b/>
        </w:rPr>
        <w:t>（一）实际操作规范：</w:t>
      </w:r>
    </w:p>
    <w:p w:rsidR="00053F18" w:rsidRPr="00632383" w:rsidRDefault="00053F18" w:rsidP="00715E75">
      <w:pPr>
        <w:adjustRightInd w:val="0"/>
        <w:snapToGrid w:val="0"/>
        <w:spacing w:line="360" w:lineRule="auto"/>
        <w:ind w:firstLineChars="150" w:firstLine="315"/>
        <w:jc w:val="left"/>
        <w:rPr>
          <w:rFonts w:ascii="宋体" w:cs="仿宋"/>
          <w:szCs w:val="21"/>
        </w:rPr>
      </w:pPr>
      <w:r w:rsidRPr="00632383">
        <w:rPr>
          <w:rFonts w:ascii="宋体" w:hAnsi="宋体" w:cs="仿宋" w:hint="eastAsia"/>
          <w:szCs w:val="21"/>
        </w:rPr>
        <w:t>（</w:t>
      </w:r>
      <w:r w:rsidRPr="00632383">
        <w:rPr>
          <w:rFonts w:ascii="宋体" w:hAnsi="宋体" w:cs="仿宋"/>
          <w:szCs w:val="21"/>
        </w:rPr>
        <w:t>1</w:t>
      </w:r>
      <w:r w:rsidRPr="00632383">
        <w:rPr>
          <w:rFonts w:ascii="宋体" w:hAnsi="宋体" w:cs="仿宋" w:hint="eastAsia"/>
          <w:szCs w:val="21"/>
        </w:rPr>
        <w:t>）参赛选手必须持本人身份证、学生证并携（佩）带统一印制的参赛证提前</w:t>
      </w:r>
      <w:r w:rsidRPr="00632383">
        <w:rPr>
          <w:rFonts w:ascii="宋体" w:hAnsi="宋体" w:cs="仿宋"/>
          <w:szCs w:val="21"/>
        </w:rPr>
        <w:t>30</w:t>
      </w:r>
      <w:r w:rsidRPr="00632383">
        <w:rPr>
          <w:rFonts w:ascii="宋体" w:hAnsi="宋体" w:cs="仿宋" w:hint="eastAsia"/>
          <w:szCs w:val="21"/>
        </w:rPr>
        <w:t>分钟到赛场检录，并抽取工位号；开赛后迟到</w:t>
      </w:r>
      <w:r w:rsidRPr="00632383">
        <w:rPr>
          <w:rFonts w:ascii="宋体" w:hAnsi="宋体" w:cs="仿宋"/>
          <w:szCs w:val="21"/>
        </w:rPr>
        <w:t>10</w:t>
      </w:r>
      <w:r w:rsidRPr="00632383">
        <w:rPr>
          <w:rFonts w:ascii="宋体" w:hAnsi="宋体" w:cs="仿宋" w:hint="eastAsia"/>
          <w:szCs w:val="21"/>
        </w:rPr>
        <w:t>分钟的选手视为自动放弃参赛。</w:t>
      </w:r>
    </w:p>
    <w:p w:rsidR="00053F18" w:rsidRPr="00632383" w:rsidRDefault="00053F18" w:rsidP="00507864">
      <w:pPr>
        <w:snapToGrid w:val="0"/>
        <w:spacing w:line="360" w:lineRule="auto"/>
        <w:rPr>
          <w:rFonts w:ascii="宋体" w:cs="仿宋"/>
          <w:szCs w:val="21"/>
        </w:rPr>
      </w:pPr>
      <w:r w:rsidRPr="00632383">
        <w:rPr>
          <w:rFonts w:ascii="宋体" w:hAnsi="宋体" w:cs="仿宋"/>
          <w:szCs w:val="21"/>
        </w:rPr>
        <w:t xml:space="preserve">   </w:t>
      </w:r>
      <w:r w:rsidRPr="00632383">
        <w:rPr>
          <w:rFonts w:ascii="宋体" w:hAnsi="宋体" w:cs="仿宋" w:hint="eastAsia"/>
          <w:szCs w:val="21"/>
        </w:rPr>
        <w:t>（</w:t>
      </w:r>
      <w:r w:rsidRPr="00632383">
        <w:rPr>
          <w:rFonts w:ascii="宋体" w:hAnsi="宋体" w:cs="仿宋"/>
          <w:szCs w:val="21"/>
        </w:rPr>
        <w:t>2</w:t>
      </w:r>
      <w:r w:rsidRPr="00632383">
        <w:rPr>
          <w:rFonts w:ascii="宋体" w:hAnsi="宋体" w:cs="仿宋" w:hint="eastAsia"/>
          <w:szCs w:val="21"/>
        </w:rPr>
        <w:t>）进入赛场后，参赛选手应对赛场的环境、设备、试件、焊材进行检查、确认。</w:t>
      </w:r>
    </w:p>
    <w:p w:rsidR="00053F18" w:rsidRPr="00632383" w:rsidRDefault="00053F18" w:rsidP="00507864">
      <w:pPr>
        <w:topLinePunct/>
        <w:adjustRightInd w:val="0"/>
        <w:snapToGrid w:val="0"/>
        <w:spacing w:line="360" w:lineRule="auto"/>
        <w:jc w:val="left"/>
        <w:rPr>
          <w:rFonts w:ascii="宋体" w:cs="仿宋"/>
          <w:szCs w:val="21"/>
        </w:rPr>
      </w:pPr>
      <w:r w:rsidRPr="00632383">
        <w:rPr>
          <w:rFonts w:ascii="宋体" w:hAnsi="宋体" w:cs="仿宋"/>
          <w:szCs w:val="21"/>
        </w:rPr>
        <w:t xml:space="preserve">   </w:t>
      </w:r>
      <w:r w:rsidRPr="00632383">
        <w:rPr>
          <w:rFonts w:ascii="宋体" w:hAnsi="宋体" w:cs="仿宋" w:hint="eastAsia"/>
          <w:szCs w:val="21"/>
        </w:rPr>
        <w:t>（</w:t>
      </w:r>
      <w:r w:rsidRPr="00632383">
        <w:rPr>
          <w:rFonts w:ascii="宋体" w:hAnsi="宋体" w:cs="仿宋"/>
          <w:szCs w:val="21"/>
        </w:rPr>
        <w:t>3</w:t>
      </w:r>
      <w:r w:rsidRPr="00632383">
        <w:rPr>
          <w:rFonts w:ascii="宋体" w:hAnsi="宋体" w:cs="仿宋" w:hint="eastAsia"/>
          <w:szCs w:val="21"/>
        </w:rPr>
        <w:t>）试件的打磨、组对和焊接全部在各自工位上进行。电动磨光机只允许用于试件的除锈、坡口修磨和定位焊修磨，不允许用于焊接过程中的焊道（层间）清理和焊缝表面清理。否则，涉及的焊缝均判为</w:t>
      </w:r>
      <w:r w:rsidRPr="00632383">
        <w:rPr>
          <w:rFonts w:ascii="宋体" w:cs="仿宋"/>
          <w:szCs w:val="21"/>
        </w:rPr>
        <w:t>0</w:t>
      </w:r>
      <w:r w:rsidRPr="00632383">
        <w:rPr>
          <w:rFonts w:ascii="宋体" w:hAnsi="宋体" w:cs="仿宋" w:hint="eastAsia"/>
          <w:szCs w:val="21"/>
        </w:rPr>
        <w:t>分。</w:t>
      </w:r>
    </w:p>
    <w:p w:rsidR="00053F18" w:rsidRPr="00632383" w:rsidRDefault="00053F18" w:rsidP="00715E75">
      <w:pPr>
        <w:topLinePunct/>
        <w:adjustRightInd w:val="0"/>
        <w:snapToGrid w:val="0"/>
        <w:spacing w:line="360" w:lineRule="auto"/>
        <w:ind w:firstLineChars="150" w:firstLine="315"/>
        <w:jc w:val="left"/>
        <w:rPr>
          <w:rFonts w:ascii="宋体" w:cs="仿宋"/>
          <w:szCs w:val="21"/>
        </w:rPr>
      </w:pPr>
      <w:r w:rsidRPr="00632383">
        <w:rPr>
          <w:rFonts w:ascii="宋体" w:hAnsi="宋体" w:cs="仿宋" w:hint="eastAsia"/>
          <w:szCs w:val="21"/>
        </w:rPr>
        <w:t>（</w:t>
      </w:r>
      <w:r w:rsidRPr="00632383">
        <w:rPr>
          <w:rFonts w:ascii="宋体" w:hAnsi="宋体" w:cs="仿宋"/>
          <w:szCs w:val="21"/>
        </w:rPr>
        <w:t>4</w:t>
      </w:r>
      <w:r w:rsidRPr="00632383">
        <w:rPr>
          <w:rFonts w:ascii="宋体" w:hAnsi="宋体" w:cs="仿宋" w:hint="eastAsia"/>
          <w:szCs w:val="21"/>
        </w:rPr>
        <w:t>）参赛选手应按竞赛图样的规定进行装配，试件的对口间隙、钝边、反变形和装配顺序均由参赛选手自定。</w:t>
      </w:r>
    </w:p>
    <w:p w:rsidR="00053F18" w:rsidRPr="00632383" w:rsidRDefault="00053F18" w:rsidP="00715E75">
      <w:pPr>
        <w:topLinePunct/>
        <w:adjustRightInd w:val="0"/>
        <w:snapToGrid w:val="0"/>
        <w:spacing w:line="360" w:lineRule="auto"/>
        <w:ind w:firstLineChars="150" w:firstLine="315"/>
        <w:jc w:val="left"/>
        <w:rPr>
          <w:rFonts w:ascii="宋体" w:cs="仿宋"/>
          <w:szCs w:val="21"/>
        </w:rPr>
      </w:pPr>
      <w:r w:rsidRPr="00632383">
        <w:rPr>
          <w:rFonts w:ascii="宋体" w:hAnsi="宋体" w:cs="仿宋" w:hint="eastAsia"/>
          <w:szCs w:val="21"/>
        </w:rPr>
        <w:t>（</w:t>
      </w:r>
      <w:r w:rsidRPr="00632383">
        <w:rPr>
          <w:rFonts w:ascii="宋体" w:hAnsi="宋体" w:cs="仿宋"/>
          <w:szCs w:val="21"/>
        </w:rPr>
        <w:t>5</w:t>
      </w:r>
      <w:r w:rsidRPr="00632383">
        <w:rPr>
          <w:rFonts w:ascii="宋体" w:hAnsi="宋体" w:cs="仿宋" w:hint="eastAsia"/>
          <w:szCs w:val="21"/>
        </w:rPr>
        <w:t>）试件组对（包括正式施焊）过程中，如因选手装错、焊错等而致试件受损，一律不得调换和补发试件，但允许选手自行手工修复。</w:t>
      </w:r>
    </w:p>
    <w:p w:rsidR="00053F18" w:rsidRPr="00632383" w:rsidRDefault="00053F18" w:rsidP="00715E75">
      <w:pPr>
        <w:topLinePunct/>
        <w:adjustRightInd w:val="0"/>
        <w:snapToGrid w:val="0"/>
        <w:spacing w:line="360" w:lineRule="auto"/>
        <w:ind w:firstLineChars="150" w:firstLine="315"/>
        <w:jc w:val="left"/>
        <w:rPr>
          <w:rFonts w:ascii="宋体" w:cs="仿宋"/>
          <w:szCs w:val="21"/>
        </w:rPr>
      </w:pPr>
      <w:r w:rsidRPr="00632383">
        <w:rPr>
          <w:rFonts w:ascii="宋体" w:hAnsi="宋体" w:cs="仿宋" w:hint="eastAsia"/>
          <w:szCs w:val="21"/>
        </w:rPr>
        <w:t>（</w:t>
      </w:r>
      <w:r w:rsidRPr="00632383">
        <w:rPr>
          <w:rFonts w:ascii="宋体" w:hAnsi="宋体" w:cs="仿宋"/>
          <w:szCs w:val="21"/>
        </w:rPr>
        <w:t>6</w:t>
      </w:r>
      <w:r w:rsidRPr="00632383">
        <w:rPr>
          <w:rFonts w:ascii="宋体" w:hAnsi="宋体" w:cs="仿宋" w:hint="eastAsia"/>
          <w:szCs w:val="21"/>
        </w:rPr>
        <w:t>）试件组对时，允许采用夹具和定位板固定试件，但定位焊采用的焊接方法和焊接材料必须与该道焊缝正式施焊相同。</w:t>
      </w:r>
    </w:p>
    <w:p w:rsidR="00053F18" w:rsidRPr="00632383" w:rsidRDefault="00053F18" w:rsidP="00715E75">
      <w:pPr>
        <w:topLinePunct/>
        <w:adjustRightInd w:val="0"/>
        <w:snapToGrid w:val="0"/>
        <w:spacing w:line="360" w:lineRule="auto"/>
        <w:ind w:firstLineChars="150" w:firstLine="315"/>
        <w:jc w:val="left"/>
        <w:rPr>
          <w:rFonts w:ascii="宋体" w:cs="仿宋"/>
          <w:szCs w:val="21"/>
        </w:rPr>
      </w:pPr>
      <w:r w:rsidRPr="00632383">
        <w:rPr>
          <w:rFonts w:ascii="宋体" w:hAnsi="宋体" w:cs="仿宋" w:hint="eastAsia"/>
          <w:szCs w:val="21"/>
        </w:rPr>
        <w:t>（</w:t>
      </w:r>
      <w:r w:rsidRPr="00632383">
        <w:rPr>
          <w:rFonts w:ascii="宋体" w:hAnsi="宋体" w:cs="仿宋"/>
          <w:szCs w:val="21"/>
        </w:rPr>
        <w:t>7</w:t>
      </w:r>
      <w:r w:rsidRPr="00632383">
        <w:rPr>
          <w:rFonts w:ascii="宋体" w:hAnsi="宋体" w:cs="仿宋" w:hint="eastAsia"/>
          <w:szCs w:val="21"/>
        </w:rPr>
        <w:t>）对定位焊的规定：</w:t>
      </w:r>
    </w:p>
    <w:p w:rsidR="00053F18" w:rsidRPr="00632383" w:rsidRDefault="00053F18" w:rsidP="00715E75">
      <w:pPr>
        <w:topLinePunct/>
        <w:adjustRightInd w:val="0"/>
        <w:snapToGrid w:val="0"/>
        <w:spacing w:line="360" w:lineRule="auto"/>
        <w:ind w:firstLineChars="150" w:firstLine="315"/>
        <w:jc w:val="left"/>
        <w:rPr>
          <w:rFonts w:ascii="宋体" w:cs="仿宋"/>
          <w:szCs w:val="21"/>
        </w:rPr>
      </w:pPr>
      <w:r w:rsidRPr="00632383">
        <w:rPr>
          <w:rFonts w:ascii="宋体" w:hAnsi="宋体" w:cs="仿宋"/>
          <w:szCs w:val="21"/>
        </w:rPr>
        <w:t>a.</w:t>
      </w:r>
      <w:r w:rsidRPr="00632383">
        <w:rPr>
          <w:rFonts w:ascii="宋体" w:hAnsi="宋体" w:cs="仿宋" w:hint="eastAsia"/>
          <w:szCs w:val="21"/>
        </w:rPr>
        <w:t>板对接焊缝的定位焊应在两端</w:t>
      </w:r>
      <w:r w:rsidRPr="00632383">
        <w:rPr>
          <w:rFonts w:ascii="宋体" w:hAnsi="宋体" w:cs="仿宋"/>
          <w:szCs w:val="21"/>
        </w:rPr>
        <w:t>20mm</w:t>
      </w:r>
      <w:r w:rsidRPr="00632383">
        <w:rPr>
          <w:rFonts w:ascii="宋体" w:hAnsi="宋体" w:cs="仿宋" w:hint="eastAsia"/>
          <w:szCs w:val="21"/>
        </w:rPr>
        <w:t>范围的坡口内两端不允许加引弧板和熄弧板。</w:t>
      </w:r>
    </w:p>
    <w:p w:rsidR="00053F18" w:rsidRPr="00632383" w:rsidRDefault="00053F18" w:rsidP="00715E75">
      <w:pPr>
        <w:topLinePunct/>
        <w:adjustRightInd w:val="0"/>
        <w:snapToGrid w:val="0"/>
        <w:spacing w:line="360" w:lineRule="auto"/>
        <w:ind w:firstLineChars="150" w:firstLine="315"/>
        <w:jc w:val="left"/>
        <w:rPr>
          <w:rFonts w:ascii="宋体" w:cs="仿宋"/>
          <w:szCs w:val="21"/>
        </w:rPr>
      </w:pPr>
      <w:r w:rsidRPr="00632383">
        <w:rPr>
          <w:rFonts w:ascii="宋体" w:hAnsi="宋体" w:cs="仿宋"/>
          <w:szCs w:val="21"/>
        </w:rPr>
        <w:t>b.</w:t>
      </w:r>
      <w:r w:rsidRPr="00632383">
        <w:rPr>
          <w:rFonts w:ascii="宋体" w:hAnsi="宋体" w:cs="仿宋" w:hint="eastAsia"/>
          <w:szCs w:val="21"/>
        </w:rPr>
        <w:t>管子对接焊的定位焊应在坡口内，管板角焊的定位焊应在焊道内，定位焊不得超过三段，每段长度应≤</w:t>
      </w:r>
      <w:r w:rsidRPr="00632383">
        <w:rPr>
          <w:rFonts w:ascii="宋体" w:hAnsi="宋体" w:cs="仿宋"/>
          <w:szCs w:val="21"/>
        </w:rPr>
        <w:t>10mm</w:t>
      </w:r>
      <w:r w:rsidRPr="00632383">
        <w:rPr>
          <w:rFonts w:ascii="宋体" w:hAnsi="宋体" w:cs="仿宋" w:hint="eastAsia"/>
          <w:szCs w:val="21"/>
        </w:rPr>
        <w:t>。</w:t>
      </w:r>
    </w:p>
    <w:p w:rsidR="00053F18" w:rsidRPr="00632383" w:rsidRDefault="00053F18" w:rsidP="00715E75">
      <w:pPr>
        <w:topLinePunct/>
        <w:adjustRightInd w:val="0"/>
        <w:snapToGrid w:val="0"/>
        <w:spacing w:line="360" w:lineRule="auto"/>
        <w:ind w:firstLineChars="150" w:firstLine="315"/>
        <w:jc w:val="left"/>
        <w:rPr>
          <w:rFonts w:ascii="宋体" w:cs="仿宋"/>
          <w:szCs w:val="21"/>
        </w:rPr>
      </w:pPr>
      <w:r w:rsidRPr="00632383">
        <w:rPr>
          <w:rFonts w:ascii="宋体" w:hAnsi="宋体" w:cs="仿宋"/>
          <w:szCs w:val="21"/>
        </w:rPr>
        <w:t>c.</w:t>
      </w:r>
      <w:r w:rsidRPr="00632383">
        <w:rPr>
          <w:rFonts w:ascii="宋体" w:hAnsi="宋体" w:cs="仿宋" w:hint="eastAsia"/>
          <w:szCs w:val="21"/>
        </w:rPr>
        <w:t>规定在</w:t>
      </w:r>
      <w:r w:rsidRPr="00632383">
        <w:rPr>
          <w:rFonts w:ascii="宋体" w:hAnsi="宋体" w:cs="仿宋"/>
          <w:szCs w:val="21"/>
        </w:rPr>
        <w:t>5G</w:t>
      </w:r>
      <w:r w:rsidRPr="00632383">
        <w:rPr>
          <w:rFonts w:ascii="宋体" w:hAnsi="宋体" w:cs="仿宋" w:hint="eastAsia"/>
          <w:szCs w:val="21"/>
        </w:rPr>
        <w:t>、</w:t>
      </w:r>
      <w:r w:rsidRPr="00632383">
        <w:rPr>
          <w:rFonts w:ascii="宋体" w:hAnsi="宋体" w:cs="仿宋"/>
          <w:szCs w:val="21"/>
        </w:rPr>
        <w:t>5FG</w:t>
      </w:r>
      <w:r w:rsidRPr="00632383">
        <w:rPr>
          <w:rFonts w:ascii="宋体" w:hAnsi="宋体" w:cs="仿宋" w:hint="eastAsia"/>
          <w:szCs w:val="21"/>
        </w:rPr>
        <w:t>位置施焊的管件，上架固定时，不得将定位焊缝置于仰焊位置（即</w:t>
      </w:r>
      <w:r w:rsidRPr="00632383">
        <w:rPr>
          <w:rFonts w:ascii="宋体" w:hAnsi="宋体" w:cs="仿宋"/>
          <w:szCs w:val="21"/>
        </w:rPr>
        <w:t>5</w:t>
      </w:r>
      <w:r w:rsidRPr="00632383">
        <w:rPr>
          <w:rFonts w:ascii="宋体" w:hAnsi="宋体" w:cs="仿宋" w:hint="eastAsia"/>
          <w:szCs w:val="21"/>
        </w:rPr>
        <w:t>～</w:t>
      </w:r>
      <w:r w:rsidRPr="00632383">
        <w:rPr>
          <w:rFonts w:ascii="宋体" w:hAnsi="宋体" w:cs="仿宋"/>
          <w:szCs w:val="21"/>
        </w:rPr>
        <w:t>7</w:t>
      </w:r>
      <w:r w:rsidRPr="00632383">
        <w:rPr>
          <w:rFonts w:ascii="宋体" w:hAnsi="宋体" w:cs="仿宋" w:hint="eastAsia"/>
          <w:szCs w:val="21"/>
        </w:rPr>
        <w:t>点钟位置）；违反上述相关规定的焊缝均判为</w:t>
      </w:r>
      <w:r w:rsidRPr="00632383">
        <w:rPr>
          <w:rFonts w:ascii="宋体" w:cs="仿宋"/>
          <w:szCs w:val="21"/>
        </w:rPr>
        <w:t>0</w:t>
      </w:r>
      <w:r w:rsidRPr="00632383">
        <w:rPr>
          <w:rFonts w:ascii="宋体" w:hAnsi="宋体" w:cs="仿宋" w:hint="eastAsia"/>
          <w:szCs w:val="21"/>
        </w:rPr>
        <w:t>分。</w:t>
      </w:r>
      <w:r w:rsidRPr="00632383">
        <w:rPr>
          <w:rFonts w:ascii="宋体" w:hAnsi="宋体" w:cs="仿宋"/>
          <w:szCs w:val="21"/>
        </w:rPr>
        <w:t xml:space="preserve"> </w:t>
      </w:r>
    </w:p>
    <w:p w:rsidR="00053F18" w:rsidRPr="00632383" w:rsidRDefault="00053F18" w:rsidP="00715E75">
      <w:pPr>
        <w:topLinePunct/>
        <w:adjustRightInd w:val="0"/>
        <w:snapToGrid w:val="0"/>
        <w:spacing w:line="360" w:lineRule="auto"/>
        <w:ind w:firstLineChars="150" w:firstLine="315"/>
        <w:jc w:val="left"/>
        <w:rPr>
          <w:rFonts w:ascii="宋体" w:cs="仿宋"/>
          <w:szCs w:val="21"/>
        </w:rPr>
      </w:pPr>
      <w:r w:rsidRPr="00632383">
        <w:rPr>
          <w:rFonts w:ascii="宋体" w:hAnsi="宋体" w:cs="仿宋" w:hint="eastAsia"/>
          <w:szCs w:val="21"/>
        </w:rPr>
        <w:lastRenderedPageBreak/>
        <w:t>（</w:t>
      </w:r>
      <w:r w:rsidRPr="00632383">
        <w:rPr>
          <w:rFonts w:ascii="宋体" w:hAnsi="宋体" w:cs="仿宋"/>
          <w:szCs w:val="21"/>
        </w:rPr>
        <w:t>8</w:t>
      </w:r>
      <w:r w:rsidRPr="00632383">
        <w:rPr>
          <w:rFonts w:ascii="宋体" w:hAnsi="宋体" w:cs="仿宋" w:hint="eastAsia"/>
          <w:szCs w:val="21"/>
        </w:rPr>
        <w:t>）组对完成后由监考裁判确认后方可施焊；焊接时，试件最高点距地面的高度不得超过</w:t>
      </w:r>
      <w:r w:rsidRPr="00632383">
        <w:rPr>
          <w:rFonts w:ascii="宋体" w:hAnsi="宋体" w:cs="仿宋"/>
          <w:szCs w:val="21"/>
        </w:rPr>
        <w:t>1.2m</w:t>
      </w:r>
      <w:r w:rsidRPr="00632383">
        <w:rPr>
          <w:rFonts w:ascii="宋体" w:hAnsi="宋体" w:cs="仿宋" w:hint="eastAsia"/>
          <w:szCs w:val="21"/>
        </w:rPr>
        <w:t>，且焊接过程中不准取下或改变焊接位置和高度（包括焊缝的层间清理）。</w:t>
      </w:r>
    </w:p>
    <w:p w:rsidR="00053F18" w:rsidRPr="00632383" w:rsidRDefault="00053F18" w:rsidP="00715E75">
      <w:pPr>
        <w:topLinePunct/>
        <w:adjustRightInd w:val="0"/>
        <w:snapToGrid w:val="0"/>
        <w:spacing w:line="360" w:lineRule="auto"/>
        <w:ind w:firstLineChars="150" w:firstLine="315"/>
        <w:jc w:val="left"/>
        <w:rPr>
          <w:rFonts w:ascii="宋体" w:cs="仿宋"/>
          <w:szCs w:val="21"/>
        </w:rPr>
      </w:pPr>
      <w:r w:rsidRPr="00632383">
        <w:rPr>
          <w:rFonts w:ascii="宋体" w:hAnsi="宋体" w:cs="仿宋" w:hint="eastAsia"/>
          <w:szCs w:val="21"/>
        </w:rPr>
        <w:t>（</w:t>
      </w:r>
      <w:r w:rsidRPr="00632383">
        <w:rPr>
          <w:rFonts w:ascii="宋体" w:hAnsi="宋体" w:cs="仿宋"/>
          <w:szCs w:val="21"/>
        </w:rPr>
        <w:t>9</w:t>
      </w:r>
      <w:r w:rsidRPr="00632383">
        <w:rPr>
          <w:rFonts w:ascii="宋体" w:hAnsi="宋体" w:cs="仿宋" w:hint="eastAsia"/>
          <w:szCs w:val="21"/>
        </w:rPr>
        <w:t>）</w:t>
      </w:r>
      <w:r w:rsidRPr="00632383">
        <w:rPr>
          <w:rFonts w:ascii="宋体" w:hAnsi="宋体" w:cs="仿宋"/>
          <w:szCs w:val="21"/>
        </w:rPr>
        <w:t>5G</w:t>
      </w:r>
      <w:r w:rsidRPr="00632383">
        <w:rPr>
          <w:rFonts w:ascii="宋体" w:hAnsi="宋体" w:cs="仿宋" w:hint="eastAsia"/>
          <w:szCs w:val="21"/>
        </w:rPr>
        <w:t>、</w:t>
      </w:r>
      <w:r w:rsidRPr="00632383">
        <w:rPr>
          <w:rFonts w:ascii="宋体" w:hAnsi="宋体" w:cs="仿宋"/>
          <w:szCs w:val="21"/>
        </w:rPr>
        <w:t>5FG</w:t>
      </w:r>
      <w:r w:rsidRPr="00632383">
        <w:rPr>
          <w:rFonts w:ascii="宋体" w:hAnsi="宋体" w:cs="仿宋" w:hint="eastAsia"/>
          <w:szCs w:val="21"/>
        </w:rPr>
        <w:t>位置的焊缝，均应沿两半圆自下而上焊接；所有板立焊均应采用自下而上焊接。</w:t>
      </w:r>
    </w:p>
    <w:p w:rsidR="00053F18" w:rsidRPr="00632383" w:rsidRDefault="00053F18" w:rsidP="00715E75">
      <w:pPr>
        <w:topLinePunct/>
        <w:adjustRightInd w:val="0"/>
        <w:snapToGrid w:val="0"/>
        <w:spacing w:line="360" w:lineRule="auto"/>
        <w:ind w:firstLineChars="150" w:firstLine="315"/>
        <w:jc w:val="left"/>
        <w:rPr>
          <w:rFonts w:ascii="宋体" w:cs="仿宋"/>
          <w:szCs w:val="21"/>
        </w:rPr>
      </w:pPr>
      <w:r w:rsidRPr="00632383">
        <w:rPr>
          <w:rFonts w:ascii="宋体" w:hAnsi="宋体" w:cs="仿宋" w:hint="eastAsia"/>
          <w:szCs w:val="21"/>
        </w:rPr>
        <w:t>（</w:t>
      </w:r>
      <w:r w:rsidRPr="00632383">
        <w:rPr>
          <w:rFonts w:ascii="宋体" w:hAnsi="宋体" w:cs="仿宋"/>
          <w:szCs w:val="21"/>
        </w:rPr>
        <w:t>10</w:t>
      </w:r>
      <w:r w:rsidRPr="00632383">
        <w:rPr>
          <w:rFonts w:ascii="宋体" w:hAnsi="宋体" w:cs="仿宋" w:hint="eastAsia"/>
          <w:szCs w:val="21"/>
        </w:rPr>
        <w:t>）钨极氩弧焊盖面焊缝的表面严禁重熔。</w:t>
      </w:r>
    </w:p>
    <w:p w:rsidR="00053F18" w:rsidRPr="00632383" w:rsidRDefault="00053F18" w:rsidP="00715E75">
      <w:pPr>
        <w:topLinePunct/>
        <w:adjustRightInd w:val="0"/>
        <w:snapToGrid w:val="0"/>
        <w:spacing w:line="360" w:lineRule="auto"/>
        <w:ind w:firstLineChars="150" w:firstLine="315"/>
        <w:jc w:val="left"/>
        <w:rPr>
          <w:rFonts w:ascii="宋体" w:cs="仿宋"/>
          <w:szCs w:val="21"/>
        </w:rPr>
      </w:pPr>
      <w:r w:rsidRPr="00632383">
        <w:rPr>
          <w:rFonts w:ascii="宋体" w:hAnsi="宋体" w:cs="仿宋" w:hint="eastAsia"/>
          <w:szCs w:val="21"/>
        </w:rPr>
        <w:t>（</w:t>
      </w:r>
      <w:r w:rsidRPr="00632383">
        <w:rPr>
          <w:rFonts w:ascii="宋体" w:hAnsi="宋体" w:cs="仿宋"/>
          <w:szCs w:val="21"/>
        </w:rPr>
        <w:t>11</w:t>
      </w:r>
      <w:r w:rsidRPr="00632383">
        <w:rPr>
          <w:rFonts w:ascii="宋体" w:hAnsi="宋体" w:cs="仿宋" w:hint="eastAsia"/>
          <w:szCs w:val="21"/>
        </w:rPr>
        <w:t>）参赛选手必须按技能试卷规定的焊接方法、焊接材料和焊接位置进行施焊。如其中有任一项与规定不相符，则该道焊缝判为</w:t>
      </w:r>
      <w:r w:rsidRPr="00632383">
        <w:rPr>
          <w:rFonts w:ascii="宋体" w:cs="仿宋"/>
          <w:szCs w:val="21"/>
        </w:rPr>
        <w:t>0</w:t>
      </w:r>
      <w:r w:rsidRPr="00632383">
        <w:rPr>
          <w:rFonts w:ascii="宋体" w:hAnsi="宋体" w:cs="仿宋" w:hint="eastAsia"/>
          <w:szCs w:val="21"/>
        </w:rPr>
        <w:t>分。</w:t>
      </w:r>
    </w:p>
    <w:p w:rsidR="00053F18" w:rsidRPr="00632383" w:rsidRDefault="00053F18" w:rsidP="00715E75">
      <w:pPr>
        <w:topLinePunct/>
        <w:adjustRightInd w:val="0"/>
        <w:snapToGrid w:val="0"/>
        <w:spacing w:line="360" w:lineRule="auto"/>
        <w:ind w:firstLineChars="150" w:firstLine="315"/>
        <w:jc w:val="left"/>
        <w:rPr>
          <w:rFonts w:ascii="宋体" w:cs="仿宋"/>
          <w:szCs w:val="21"/>
        </w:rPr>
      </w:pPr>
      <w:r w:rsidRPr="00632383">
        <w:rPr>
          <w:rFonts w:ascii="宋体" w:hAnsi="宋体" w:cs="仿宋" w:hint="eastAsia"/>
          <w:szCs w:val="21"/>
        </w:rPr>
        <w:t>（</w:t>
      </w:r>
      <w:r w:rsidRPr="00632383">
        <w:rPr>
          <w:rFonts w:ascii="宋体" w:hAnsi="宋体" w:cs="仿宋"/>
          <w:szCs w:val="21"/>
        </w:rPr>
        <w:t>12</w:t>
      </w:r>
      <w:r w:rsidRPr="00632383">
        <w:rPr>
          <w:rFonts w:ascii="宋体" w:hAnsi="宋体" w:cs="仿宋" w:hint="eastAsia"/>
          <w:szCs w:val="21"/>
        </w:rPr>
        <w:t>）焊条、焊丝的品种、数量应按竞赛规定和定额发放。用剩的焊条、焊丝应及时清理回收，不得随意丢弃。</w:t>
      </w:r>
    </w:p>
    <w:p w:rsidR="00053F18" w:rsidRPr="00632383" w:rsidRDefault="00053F18" w:rsidP="00715E75">
      <w:pPr>
        <w:topLinePunct/>
        <w:adjustRightInd w:val="0"/>
        <w:snapToGrid w:val="0"/>
        <w:spacing w:line="360" w:lineRule="auto"/>
        <w:ind w:firstLineChars="150" w:firstLine="315"/>
        <w:jc w:val="left"/>
        <w:rPr>
          <w:rFonts w:ascii="宋体" w:cs="仿宋"/>
          <w:szCs w:val="21"/>
        </w:rPr>
      </w:pPr>
      <w:r w:rsidRPr="00632383">
        <w:rPr>
          <w:rFonts w:ascii="宋体" w:hAnsi="宋体" w:cs="仿宋" w:hint="eastAsia"/>
          <w:szCs w:val="21"/>
        </w:rPr>
        <w:t>（</w:t>
      </w:r>
      <w:r w:rsidRPr="00632383">
        <w:rPr>
          <w:rFonts w:ascii="宋体" w:hAnsi="宋体" w:cs="仿宋"/>
          <w:szCs w:val="21"/>
        </w:rPr>
        <w:t>13</w:t>
      </w:r>
      <w:r w:rsidRPr="00632383">
        <w:rPr>
          <w:rFonts w:ascii="宋体" w:hAnsi="宋体" w:cs="仿宋" w:hint="eastAsia"/>
          <w:szCs w:val="21"/>
        </w:rPr>
        <w:t>）竞赛完毕，选手应将试件表面的焊渣、飞溅等清理干净（不得使用电动工具清理），但不得破坏试件焊缝的原始表面，且焊缝的正、反表面均不准修复补焊。否则，所涉及的焊缝均判为</w:t>
      </w:r>
      <w:r w:rsidRPr="00632383">
        <w:rPr>
          <w:rFonts w:ascii="宋体" w:cs="仿宋"/>
          <w:szCs w:val="21"/>
        </w:rPr>
        <w:t>0</w:t>
      </w:r>
      <w:r w:rsidRPr="00632383">
        <w:rPr>
          <w:rFonts w:ascii="宋体" w:hAnsi="宋体" w:cs="仿宋" w:hint="eastAsia"/>
          <w:szCs w:val="21"/>
        </w:rPr>
        <w:t>分。</w:t>
      </w:r>
    </w:p>
    <w:p w:rsidR="00053F18" w:rsidRPr="00632383" w:rsidRDefault="00053F18" w:rsidP="00715E75">
      <w:pPr>
        <w:adjustRightInd w:val="0"/>
        <w:snapToGrid w:val="0"/>
        <w:spacing w:line="360" w:lineRule="auto"/>
        <w:ind w:firstLineChars="150" w:firstLine="315"/>
        <w:jc w:val="left"/>
        <w:rPr>
          <w:rFonts w:ascii="宋体" w:cs="仿宋"/>
          <w:szCs w:val="21"/>
        </w:rPr>
      </w:pPr>
      <w:r w:rsidRPr="00632383">
        <w:rPr>
          <w:rFonts w:ascii="宋体" w:hAnsi="宋体" w:cs="仿宋" w:hint="eastAsia"/>
          <w:szCs w:val="21"/>
        </w:rPr>
        <w:t>（</w:t>
      </w:r>
      <w:r w:rsidRPr="00632383">
        <w:rPr>
          <w:rFonts w:ascii="宋体" w:hAnsi="宋体" w:cs="仿宋"/>
          <w:szCs w:val="21"/>
        </w:rPr>
        <w:t>14</w:t>
      </w:r>
      <w:r w:rsidRPr="00632383">
        <w:rPr>
          <w:rFonts w:ascii="宋体" w:hAnsi="宋体" w:cs="仿宋" w:hint="eastAsia"/>
          <w:szCs w:val="21"/>
        </w:rPr>
        <w:t>）比赛过程中，无故不得离开赛场，如有特殊情况，需经现场负责裁判同意。选手若需休息、饮水或去洗手间，一律计算在操作时间内。</w:t>
      </w:r>
    </w:p>
    <w:p w:rsidR="00053F18" w:rsidRPr="00632383" w:rsidRDefault="00053F18" w:rsidP="00507864">
      <w:pPr>
        <w:adjustRightInd w:val="0"/>
        <w:snapToGrid w:val="0"/>
        <w:spacing w:line="360" w:lineRule="auto"/>
        <w:jc w:val="left"/>
        <w:rPr>
          <w:rFonts w:ascii="宋体" w:cs="仿宋"/>
          <w:szCs w:val="21"/>
        </w:rPr>
      </w:pPr>
      <w:r w:rsidRPr="00632383">
        <w:rPr>
          <w:rFonts w:ascii="宋体" w:hAnsi="宋体" w:cs="仿宋"/>
          <w:szCs w:val="21"/>
        </w:rPr>
        <w:t xml:space="preserve">   </w:t>
      </w:r>
      <w:r w:rsidRPr="00632383">
        <w:rPr>
          <w:rFonts w:ascii="宋体" w:hAnsi="宋体" w:cs="仿宋" w:hint="eastAsia"/>
          <w:szCs w:val="21"/>
        </w:rPr>
        <w:t>（</w:t>
      </w:r>
      <w:r w:rsidRPr="00632383">
        <w:rPr>
          <w:rFonts w:ascii="宋体" w:hAnsi="宋体" w:cs="仿宋"/>
          <w:szCs w:val="21"/>
        </w:rPr>
        <w:t>17</w:t>
      </w:r>
      <w:r w:rsidRPr="00632383">
        <w:rPr>
          <w:rFonts w:ascii="宋体" w:hAnsi="宋体" w:cs="仿宋" w:hint="eastAsia"/>
          <w:szCs w:val="21"/>
        </w:rPr>
        <w:t>）选手提前结束比赛，应向现场裁判员示意。比赛终止时间由现场裁判员记录。</w:t>
      </w:r>
    </w:p>
    <w:p w:rsidR="00053F18" w:rsidRPr="00632383" w:rsidRDefault="00053F18" w:rsidP="00507864">
      <w:pPr>
        <w:adjustRightInd w:val="0"/>
        <w:snapToGrid w:val="0"/>
        <w:spacing w:line="360" w:lineRule="auto"/>
        <w:jc w:val="left"/>
        <w:rPr>
          <w:rFonts w:ascii="宋体" w:cs="仿宋"/>
          <w:szCs w:val="21"/>
        </w:rPr>
      </w:pPr>
      <w:r w:rsidRPr="00632383">
        <w:rPr>
          <w:rFonts w:ascii="宋体" w:hAnsi="宋体" w:cs="仿宋"/>
          <w:szCs w:val="21"/>
        </w:rPr>
        <w:t xml:space="preserve">   </w:t>
      </w:r>
      <w:r w:rsidRPr="00632383">
        <w:rPr>
          <w:rFonts w:ascii="宋体" w:hAnsi="宋体" w:cs="仿宋" w:hint="eastAsia"/>
          <w:szCs w:val="21"/>
        </w:rPr>
        <w:t>（</w:t>
      </w:r>
      <w:r w:rsidRPr="00632383">
        <w:rPr>
          <w:rFonts w:ascii="宋体" w:hAnsi="宋体" w:cs="仿宋"/>
          <w:szCs w:val="21"/>
        </w:rPr>
        <w:t>18</w:t>
      </w:r>
      <w:r w:rsidRPr="00632383">
        <w:rPr>
          <w:rFonts w:ascii="宋体" w:hAnsi="宋体" w:cs="仿宋" w:hint="eastAsia"/>
          <w:szCs w:val="21"/>
        </w:rPr>
        <w:t>）比赛结束前</w:t>
      </w:r>
      <w:r w:rsidRPr="00632383">
        <w:rPr>
          <w:rFonts w:ascii="宋体" w:hAnsi="宋体" w:cs="仿宋"/>
          <w:szCs w:val="21"/>
        </w:rPr>
        <w:t>15</w:t>
      </w:r>
      <w:r w:rsidRPr="00632383">
        <w:rPr>
          <w:rFonts w:ascii="宋体" w:hAnsi="宋体" w:cs="仿宋" w:hint="eastAsia"/>
          <w:szCs w:val="21"/>
        </w:rPr>
        <w:t>分钟，吹提示哨音。选手在比赛规定时间结束时，应立即停止操作，不得拖延比赛时间。</w:t>
      </w:r>
    </w:p>
    <w:p w:rsidR="00053F18" w:rsidRPr="00632383" w:rsidRDefault="00053F18" w:rsidP="00507864">
      <w:pPr>
        <w:adjustRightInd w:val="0"/>
        <w:snapToGrid w:val="0"/>
        <w:spacing w:line="360" w:lineRule="auto"/>
        <w:jc w:val="left"/>
        <w:rPr>
          <w:rFonts w:ascii="宋体" w:cs="仿宋"/>
          <w:color w:val="FF0000"/>
          <w:szCs w:val="21"/>
        </w:rPr>
      </w:pPr>
      <w:r w:rsidRPr="00632383">
        <w:rPr>
          <w:rFonts w:ascii="宋体" w:hAnsi="宋体" w:cs="仿宋"/>
          <w:szCs w:val="21"/>
        </w:rPr>
        <w:t xml:space="preserve">   </w:t>
      </w:r>
      <w:r w:rsidRPr="00632383">
        <w:rPr>
          <w:rFonts w:ascii="宋体" w:hAnsi="宋体" w:cs="仿宋" w:hint="eastAsia"/>
          <w:szCs w:val="21"/>
        </w:rPr>
        <w:t>（</w:t>
      </w:r>
      <w:r w:rsidRPr="00632383">
        <w:rPr>
          <w:rFonts w:ascii="宋体" w:hAnsi="宋体" w:cs="仿宋"/>
          <w:szCs w:val="21"/>
        </w:rPr>
        <w:t>19</w:t>
      </w:r>
      <w:r w:rsidRPr="00632383">
        <w:rPr>
          <w:rFonts w:ascii="宋体" w:hAnsi="宋体" w:cs="仿宋" w:hint="eastAsia"/>
          <w:szCs w:val="21"/>
        </w:rPr>
        <w:t>）提交试件：选手提交试件时应进行必要的清理，参赛选手与现场裁判员共同在竞赛情况记录表上签字确认。</w:t>
      </w:r>
    </w:p>
    <w:p w:rsidR="00053F18" w:rsidRPr="00632383" w:rsidRDefault="00053F18" w:rsidP="00715E75">
      <w:pPr>
        <w:adjustRightInd w:val="0"/>
        <w:snapToGrid w:val="0"/>
        <w:spacing w:line="360" w:lineRule="auto"/>
        <w:ind w:firstLineChars="150" w:firstLine="315"/>
        <w:jc w:val="left"/>
        <w:rPr>
          <w:rFonts w:ascii="宋体" w:cs="仿宋"/>
          <w:szCs w:val="21"/>
        </w:rPr>
      </w:pPr>
      <w:r w:rsidRPr="00632383">
        <w:rPr>
          <w:rFonts w:ascii="宋体" w:hAnsi="宋体" w:cs="仿宋" w:hint="eastAsia"/>
          <w:szCs w:val="21"/>
        </w:rPr>
        <w:t>（</w:t>
      </w:r>
      <w:r w:rsidRPr="00632383">
        <w:rPr>
          <w:rFonts w:ascii="宋体" w:hAnsi="宋体" w:cs="仿宋"/>
          <w:szCs w:val="21"/>
        </w:rPr>
        <w:t>20</w:t>
      </w:r>
      <w:r w:rsidRPr="00632383">
        <w:rPr>
          <w:rFonts w:ascii="宋体" w:hAnsi="宋体" w:cs="仿宋" w:hint="eastAsia"/>
          <w:szCs w:val="21"/>
        </w:rPr>
        <w:t>）各参赛选手必须严格按比赛设备的操作规程进行操作，出现较严重的安全事故，如造成人身伤害、设备损坏等情况，经裁判长同意可立即终止比赛或取消比赛资格。</w:t>
      </w:r>
    </w:p>
    <w:p w:rsidR="00053F18" w:rsidRPr="00632383" w:rsidRDefault="00053F18" w:rsidP="00715E75">
      <w:pPr>
        <w:topLinePunct/>
        <w:adjustRightInd w:val="0"/>
        <w:snapToGrid w:val="0"/>
        <w:spacing w:line="360" w:lineRule="auto"/>
        <w:ind w:firstLineChars="200" w:firstLine="420"/>
        <w:jc w:val="left"/>
        <w:rPr>
          <w:rFonts w:ascii="宋体" w:cs="仿宋"/>
          <w:szCs w:val="21"/>
        </w:rPr>
      </w:pPr>
      <w:r w:rsidRPr="00632383">
        <w:rPr>
          <w:rFonts w:ascii="宋体" w:hAnsi="宋体" w:cs="仿宋" w:hint="eastAsia"/>
          <w:szCs w:val="21"/>
        </w:rPr>
        <w:t>（</w:t>
      </w:r>
      <w:r w:rsidRPr="00632383">
        <w:rPr>
          <w:rFonts w:ascii="宋体" w:hAnsi="宋体" w:cs="仿宋"/>
          <w:szCs w:val="21"/>
        </w:rPr>
        <w:t>21</w:t>
      </w:r>
      <w:r w:rsidRPr="00632383">
        <w:rPr>
          <w:rFonts w:ascii="宋体" w:hAnsi="宋体" w:cs="仿宋" w:hint="eastAsia"/>
          <w:szCs w:val="21"/>
        </w:rPr>
        <w:t>）参赛选手应按照安全操作规程要求穿戴个人劳保用品，并严格按照安全操作规程进行比赛，符合安全、文明生产要求。</w:t>
      </w:r>
    </w:p>
    <w:p w:rsidR="00053F18" w:rsidRPr="00632383" w:rsidRDefault="00053F18" w:rsidP="00715E75">
      <w:pPr>
        <w:pStyle w:val="ListParagraph1"/>
        <w:snapToGrid w:val="0"/>
        <w:spacing w:line="360" w:lineRule="auto"/>
        <w:ind w:firstLine="422"/>
        <w:rPr>
          <w:rFonts w:ascii="宋体" w:cs="仿宋"/>
          <w:b/>
        </w:rPr>
      </w:pPr>
      <w:r w:rsidRPr="00632383">
        <w:rPr>
          <w:rFonts w:ascii="宋体" w:hAnsi="宋体" w:cs="仿宋" w:hint="eastAsia"/>
          <w:b/>
        </w:rPr>
        <w:t>（二）试件内部评判规范：</w:t>
      </w:r>
    </w:p>
    <w:p w:rsidR="00053F18" w:rsidRPr="00632383" w:rsidRDefault="00053F18" w:rsidP="00715E75">
      <w:pPr>
        <w:pStyle w:val="ListParagraph1"/>
        <w:snapToGrid w:val="0"/>
        <w:spacing w:line="360" w:lineRule="auto"/>
        <w:rPr>
          <w:rFonts w:ascii="宋体" w:cs="仿宋"/>
        </w:rPr>
      </w:pPr>
      <w:r w:rsidRPr="00632383">
        <w:rPr>
          <w:rFonts w:ascii="宋体" w:hAnsi="宋体" w:cs="仿宋" w:hint="eastAsia"/>
        </w:rPr>
        <w:t>执行射线探伤评价标准：</w:t>
      </w:r>
      <w:r w:rsidRPr="00632383">
        <w:rPr>
          <w:rFonts w:ascii="宋体" w:hAnsi="宋体" w:cs="仿宋"/>
        </w:rPr>
        <w:t>NB47013.2</w:t>
      </w:r>
      <w:r w:rsidRPr="00632383">
        <w:rPr>
          <w:rFonts w:ascii="宋体" w:hAnsi="宋体" w:cs="仿宋" w:hint="eastAsia"/>
        </w:rPr>
        <w:t>《承压设备无损检测</w:t>
      </w:r>
      <w:r w:rsidRPr="00632383">
        <w:rPr>
          <w:rFonts w:ascii="宋体" w:cs="仿宋"/>
        </w:rPr>
        <w:t>-</w:t>
      </w:r>
      <w:r w:rsidRPr="00632383">
        <w:rPr>
          <w:rFonts w:ascii="宋体" w:hAnsi="宋体" w:cs="仿宋" w:hint="eastAsia"/>
        </w:rPr>
        <w:t>射线检测》</w:t>
      </w:r>
    </w:p>
    <w:p w:rsidR="00053F18" w:rsidRPr="008A2B56" w:rsidRDefault="00053F18" w:rsidP="00715E75">
      <w:pPr>
        <w:spacing w:line="360" w:lineRule="auto"/>
        <w:ind w:firstLineChars="200" w:firstLine="420"/>
        <w:rPr>
          <w:rFonts w:ascii="黑体" w:eastAsia="黑体" w:hAnsi="黑体" w:cs="仿宋"/>
          <w:color w:val="000000"/>
          <w:szCs w:val="21"/>
        </w:rPr>
      </w:pPr>
      <w:r w:rsidRPr="008A2B56">
        <w:rPr>
          <w:rFonts w:ascii="黑体" w:eastAsia="黑体" w:hAnsi="黑体" w:cs="仿宋" w:hint="eastAsia"/>
          <w:color w:val="000000"/>
          <w:szCs w:val="21"/>
        </w:rPr>
        <w:t>七、技术平台</w:t>
      </w:r>
    </w:p>
    <w:p w:rsidR="00053F18" w:rsidRPr="00632383" w:rsidRDefault="00053F18" w:rsidP="00715E75">
      <w:pPr>
        <w:spacing w:line="360" w:lineRule="auto"/>
        <w:ind w:leftChars="200" w:left="525" w:hangingChars="50" w:hanging="105"/>
        <w:rPr>
          <w:rFonts w:ascii="宋体" w:cs="仿宋"/>
          <w:color w:val="000000"/>
          <w:szCs w:val="21"/>
        </w:rPr>
      </w:pPr>
      <w:r w:rsidRPr="00632383">
        <w:rPr>
          <w:rFonts w:ascii="宋体" w:hAnsi="宋体" w:cs="仿宋" w:hint="eastAsia"/>
          <w:color w:val="000000"/>
          <w:szCs w:val="21"/>
        </w:rPr>
        <w:t>（一）比赛使用设备</w:t>
      </w:r>
      <w:r w:rsidRPr="00632383">
        <w:rPr>
          <w:rFonts w:ascii="宋体" w:cs="仿宋"/>
          <w:color w:val="000000"/>
          <w:szCs w:val="21"/>
        </w:rPr>
        <w:br/>
      </w:r>
      <w:r w:rsidRPr="00632383">
        <w:rPr>
          <w:rFonts w:ascii="宋体" w:hAnsi="宋体" w:cs="仿宋" w:hint="eastAsia"/>
          <w:color w:val="000000"/>
          <w:szCs w:val="21"/>
        </w:rPr>
        <w:t>（</w:t>
      </w:r>
      <w:r w:rsidRPr="00632383">
        <w:rPr>
          <w:rFonts w:ascii="宋体" w:hAnsi="宋体" w:cs="仿宋"/>
          <w:color w:val="000000"/>
          <w:szCs w:val="21"/>
        </w:rPr>
        <w:t>1</w:t>
      </w:r>
      <w:r w:rsidRPr="00632383">
        <w:rPr>
          <w:rFonts w:ascii="宋体" w:hAnsi="宋体" w:cs="仿宋" w:hint="eastAsia"/>
          <w:color w:val="000000"/>
          <w:szCs w:val="21"/>
        </w:rPr>
        <w:t>）手工</w:t>
      </w:r>
      <w:r w:rsidRPr="00632383">
        <w:rPr>
          <w:rFonts w:ascii="宋体" w:hAnsi="宋体" w:cs="仿宋"/>
          <w:color w:val="000000"/>
          <w:szCs w:val="21"/>
        </w:rPr>
        <w:t>/</w:t>
      </w:r>
      <w:r w:rsidRPr="00632383">
        <w:rPr>
          <w:rFonts w:ascii="宋体" w:hAnsi="宋体" w:cs="仿宋" w:hint="eastAsia"/>
          <w:color w:val="000000"/>
          <w:szCs w:val="21"/>
        </w:rPr>
        <w:t>氩弧焊机：</w:t>
      </w:r>
    </w:p>
    <w:p w:rsidR="00053F18" w:rsidRPr="00632383" w:rsidRDefault="00053F18" w:rsidP="00715E75">
      <w:pPr>
        <w:spacing w:line="360" w:lineRule="auto"/>
        <w:ind w:firstLineChars="350" w:firstLine="735"/>
        <w:rPr>
          <w:rFonts w:ascii="宋体" w:cs="仿宋"/>
          <w:szCs w:val="21"/>
        </w:rPr>
      </w:pPr>
      <w:r w:rsidRPr="00632383">
        <w:rPr>
          <w:rFonts w:ascii="宋体" w:hAnsi="宋体" w:cs="仿宋" w:hint="eastAsia"/>
          <w:szCs w:val="21"/>
        </w:rPr>
        <w:t>山东奥太电气有限公司</w:t>
      </w:r>
      <w:r w:rsidRPr="00632383">
        <w:rPr>
          <w:rFonts w:ascii="宋体" w:hAnsi="宋体" w:cs="仿宋"/>
          <w:szCs w:val="21"/>
        </w:rPr>
        <w:t xml:space="preserve">   ZX7-400STG</w:t>
      </w:r>
      <w:r w:rsidRPr="00632383">
        <w:rPr>
          <w:rFonts w:ascii="宋体" w:hAnsi="宋体" w:cs="仿宋" w:hint="eastAsia"/>
          <w:szCs w:val="21"/>
        </w:rPr>
        <w:t>（Ⅳ型数字）</w:t>
      </w:r>
    </w:p>
    <w:p w:rsidR="00053F18" w:rsidRPr="00632383" w:rsidRDefault="00053F18" w:rsidP="00715E75">
      <w:pPr>
        <w:spacing w:line="360" w:lineRule="auto"/>
        <w:ind w:firstLineChars="200" w:firstLine="420"/>
        <w:rPr>
          <w:rFonts w:ascii="宋体" w:cs="仿宋"/>
          <w:szCs w:val="21"/>
        </w:rPr>
      </w:pPr>
      <w:r w:rsidRPr="00632383">
        <w:rPr>
          <w:rFonts w:ascii="宋体" w:hAnsi="宋体" w:cs="仿宋" w:hint="eastAsia"/>
          <w:szCs w:val="21"/>
        </w:rPr>
        <w:t>（</w:t>
      </w:r>
      <w:r w:rsidRPr="00632383">
        <w:rPr>
          <w:rFonts w:ascii="宋体" w:hAnsi="宋体" w:cs="仿宋"/>
          <w:szCs w:val="21"/>
        </w:rPr>
        <w:t>2</w:t>
      </w:r>
      <w:r w:rsidRPr="00632383">
        <w:rPr>
          <w:rFonts w:ascii="宋体" w:hAnsi="宋体" w:cs="仿宋" w:hint="eastAsia"/>
          <w:szCs w:val="21"/>
        </w:rPr>
        <w:t>）</w:t>
      </w:r>
      <w:r w:rsidRPr="00632383">
        <w:rPr>
          <w:rFonts w:ascii="宋体" w:hAnsi="宋体" w:cs="仿宋"/>
          <w:color w:val="000000"/>
          <w:szCs w:val="21"/>
        </w:rPr>
        <w:t>CO</w:t>
      </w:r>
      <w:r w:rsidRPr="00632383">
        <w:rPr>
          <w:rFonts w:ascii="宋体" w:hAnsi="宋体" w:cs="仿宋"/>
          <w:color w:val="000000"/>
          <w:szCs w:val="21"/>
          <w:vertAlign w:val="subscript"/>
        </w:rPr>
        <w:t>2</w:t>
      </w:r>
      <w:r w:rsidRPr="00632383">
        <w:rPr>
          <w:rFonts w:ascii="宋体" w:hAnsi="宋体" w:cs="仿宋" w:hint="eastAsia"/>
          <w:szCs w:val="21"/>
        </w:rPr>
        <w:t>气体保护焊焊机</w:t>
      </w:r>
      <w:r w:rsidRPr="00632383">
        <w:rPr>
          <w:rFonts w:ascii="宋体" w:hAnsi="宋体" w:cs="仿宋"/>
          <w:szCs w:val="21"/>
        </w:rPr>
        <w:t xml:space="preserve"> </w:t>
      </w:r>
      <w:r w:rsidRPr="00632383">
        <w:rPr>
          <w:rFonts w:ascii="宋体" w:hAnsi="宋体" w:cs="仿宋" w:hint="eastAsia"/>
          <w:szCs w:val="21"/>
        </w:rPr>
        <w:t>：</w:t>
      </w:r>
    </w:p>
    <w:p w:rsidR="00053F18" w:rsidRPr="00632383" w:rsidRDefault="00053F18" w:rsidP="00715E75">
      <w:pPr>
        <w:spacing w:line="360" w:lineRule="auto"/>
        <w:ind w:firstLineChars="1150" w:firstLine="2415"/>
        <w:rPr>
          <w:rFonts w:ascii="宋体" w:cs="仿宋"/>
          <w:szCs w:val="21"/>
        </w:rPr>
      </w:pPr>
      <w:r w:rsidRPr="00632383">
        <w:rPr>
          <w:rFonts w:ascii="宋体" w:hAnsi="宋体" w:cs="仿宋" w:hint="eastAsia"/>
          <w:szCs w:val="21"/>
        </w:rPr>
        <w:t>山东奥太电气有限公司</w:t>
      </w:r>
    </w:p>
    <w:p w:rsidR="00053F18" w:rsidRPr="00632383" w:rsidRDefault="00053F18" w:rsidP="00715E75">
      <w:pPr>
        <w:spacing w:line="360" w:lineRule="auto"/>
        <w:ind w:firstLineChars="1150" w:firstLine="2415"/>
        <w:rPr>
          <w:rFonts w:ascii="宋体" w:cs="仿宋"/>
          <w:szCs w:val="21"/>
        </w:rPr>
      </w:pPr>
      <w:r w:rsidRPr="00632383">
        <w:rPr>
          <w:rFonts w:ascii="宋体" w:hAnsi="宋体" w:cs="仿宋"/>
          <w:szCs w:val="21"/>
        </w:rPr>
        <w:t>NBC-350</w:t>
      </w:r>
      <w:r w:rsidRPr="00632383">
        <w:rPr>
          <w:rFonts w:ascii="宋体" w:hAnsi="宋体" w:cs="仿宋" w:hint="eastAsia"/>
          <w:szCs w:val="21"/>
        </w:rPr>
        <w:t>（Ⅲ型数字）</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hint="eastAsia"/>
          <w:color w:val="000000"/>
          <w:szCs w:val="21"/>
        </w:rPr>
        <w:t>（二）材料要求：</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color w:val="000000"/>
          <w:szCs w:val="21"/>
        </w:rPr>
        <w:t>1.</w:t>
      </w:r>
      <w:r w:rsidRPr="00632383">
        <w:rPr>
          <w:rFonts w:ascii="宋体" w:hAnsi="宋体" w:cs="仿宋" w:hint="eastAsia"/>
          <w:color w:val="000000"/>
          <w:szCs w:val="21"/>
        </w:rPr>
        <w:t>焊条型号：</w:t>
      </w:r>
      <w:r w:rsidRPr="00632383">
        <w:rPr>
          <w:rFonts w:ascii="宋体" w:hAnsi="宋体" w:cs="仿宋"/>
          <w:color w:val="000000"/>
          <w:szCs w:val="21"/>
        </w:rPr>
        <w:t>E5015</w:t>
      </w:r>
      <w:r w:rsidRPr="00632383">
        <w:rPr>
          <w:rFonts w:ascii="宋体" w:hAnsi="宋体" w:cs="仿宋" w:hint="eastAsia"/>
          <w:color w:val="000000"/>
          <w:szCs w:val="21"/>
        </w:rPr>
        <w:t>。直径：Φ</w:t>
      </w:r>
      <w:r w:rsidRPr="00632383">
        <w:rPr>
          <w:rFonts w:ascii="宋体" w:hAnsi="宋体" w:cs="仿宋"/>
          <w:color w:val="000000"/>
          <w:szCs w:val="21"/>
        </w:rPr>
        <w:t>2.5mm</w:t>
      </w:r>
      <w:r w:rsidRPr="00632383">
        <w:rPr>
          <w:rFonts w:ascii="宋体" w:hAnsi="宋体" w:cs="仿宋" w:hint="eastAsia"/>
          <w:color w:val="000000"/>
          <w:szCs w:val="21"/>
        </w:rPr>
        <w:t>、Φ</w:t>
      </w:r>
      <w:r w:rsidRPr="00632383">
        <w:rPr>
          <w:rFonts w:ascii="宋体" w:hAnsi="宋体" w:cs="仿宋"/>
          <w:color w:val="000000"/>
          <w:szCs w:val="21"/>
        </w:rPr>
        <w:t>3.2mm</w:t>
      </w:r>
      <w:r w:rsidRPr="00632383">
        <w:rPr>
          <w:rFonts w:ascii="宋体" w:hAnsi="宋体" w:cs="仿宋" w:hint="eastAsia"/>
          <w:color w:val="000000"/>
          <w:szCs w:val="21"/>
        </w:rPr>
        <w:t>、Φ</w:t>
      </w:r>
      <w:r w:rsidRPr="00632383">
        <w:rPr>
          <w:rFonts w:ascii="宋体" w:hAnsi="宋体" w:cs="仿宋"/>
          <w:color w:val="000000"/>
          <w:szCs w:val="21"/>
        </w:rPr>
        <w:t>4.0mm</w:t>
      </w:r>
      <w:r w:rsidRPr="00632383">
        <w:rPr>
          <w:rFonts w:ascii="宋体" w:hAnsi="宋体" w:cs="仿宋" w:hint="eastAsia"/>
          <w:color w:val="000000"/>
          <w:szCs w:val="21"/>
        </w:rPr>
        <w:t>。</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hint="eastAsia"/>
          <w:color w:val="000000"/>
          <w:szCs w:val="21"/>
        </w:rPr>
        <w:lastRenderedPageBreak/>
        <w:t>（选手任选焊条规格大小进行焊接）</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color w:val="000000"/>
          <w:szCs w:val="21"/>
        </w:rPr>
        <w:t>2.</w:t>
      </w:r>
      <w:r w:rsidRPr="00632383">
        <w:rPr>
          <w:rFonts w:ascii="宋体" w:hAnsi="宋体" w:cs="仿宋" w:hint="eastAsia"/>
          <w:color w:val="000000"/>
          <w:szCs w:val="21"/>
        </w:rPr>
        <w:t>焊丝型号：气保焊丝</w:t>
      </w:r>
      <w:r w:rsidRPr="00632383">
        <w:rPr>
          <w:rFonts w:ascii="宋体" w:hAnsi="宋体" w:cs="仿宋"/>
          <w:color w:val="000000"/>
          <w:szCs w:val="21"/>
        </w:rPr>
        <w:t>ER50-6,</w:t>
      </w:r>
      <w:r w:rsidRPr="00632383">
        <w:rPr>
          <w:rFonts w:ascii="宋体" w:hAnsi="宋体" w:cs="仿宋" w:hint="eastAsia"/>
          <w:color w:val="000000"/>
          <w:szCs w:val="21"/>
        </w:rPr>
        <w:t>Φ</w:t>
      </w:r>
      <w:r w:rsidRPr="00632383">
        <w:rPr>
          <w:rFonts w:ascii="宋体" w:hAnsi="宋体" w:cs="仿宋"/>
          <w:color w:val="000000"/>
          <w:szCs w:val="21"/>
        </w:rPr>
        <w:t>1.2mm;</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color w:val="000000"/>
          <w:szCs w:val="21"/>
        </w:rPr>
        <w:t xml:space="preserve">            </w:t>
      </w:r>
      <w:r w:rsidRPr="00632383">
        <w:rPr>
          <w:rFonts w:ascii="宋体" w:hAnsi="宋体" w:cs="仿宋" w:hint="eastAsia"/>
          <w:color w:val="000000"/>
          <w:szCs w:val="21"/>
        </w:rPr>
        <w:t>气保焊丝</w:t>
      </w:r>
      <w:r w:rsidRPr="00632383">
        <w:rPr>
          <w:rFonts w:ascii="宋体" w:hAnsi="宋体" w:cs="仿宋"/>
          <w:color w:val="000000"/>
          <w:szCs w:val="21"/>
        </w:rPr>
        <w:t>E501T-1</w:t>
      </w:r>
      <w:r w:rsidRPr="00632383">
        <w:rPr>
          <w:rFonts w:ascii="宋体" w:hAnsi="宋体" w:cs="仿宋" w:hint="eastAsia"/>
          <w:color w:val="000000"/>
          <w:szCs w:val="21"/>
        </w:rPr>
        <w:t>，Φ</w:t>
      </w:r>
      <w:r w:rsidRPr="00632383">
        <w:rPr>
          <w:rFonts w:ascii="宋体" w:hAnsi="宋体" w:cs="仿宋"/>
          <w:color w:val="000000"/>
          <w:szCs w:val="21"/>
        </w:rPr>
        <w:t>1.2mm;</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hint="eastAsia"/>
          <w:color w:val="000000"/>
          <w:szCs w:val="21"/>
        </w:rPr>
        <w:t>氩弧焊丝</w:t>
      </w:r>
      <w:r w:rsidRPr="00632383">
        <w:rPr>
          <w:rFonts w:ascii="宋体" w:hAnsi="宋体" w:cs="仿宋"/>
          <w:color w:val="000000"/>
          <w:szCs w:val="21"/>
        </w:rPr>
        <w:t>ER50-6</w:t>
      </w:r>
      <w:r w:rsidRPr="00632383">
        <w:rPr>
          <w:rFonts w:ascii="宋体" w:hAnsi="宋体" w:cs="仿宋" w:hint="eastAsia"/>
          <w:color w:val="000000"/>
          <w:szCs w:val="21"/>
        </w:rPr>
        <w:t>，Φ</w:t>
      </w:r>
      <w:r w:rsidRPr="00632383">
        <w:rPr>
          <w:rFonts w:ascii="宋体" w:hAnsi="宋体" w:cs="仿宋"/>
          <w:color w:val="000000"/>
          <w:szCs w:val="21"/>
        </w:rPr>
        <w:t>2.5mm</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hint="eastAsia"/>
          <w:color w:val="000000"/>
          <w:szCs w:val="21"/>
        </w:rPr>
        <w:t>氩弧焊丝</w:t>
      </w:r>
      <w:r w:rsidRPr="00632383">
        <w:rPr>
          <w:rFonts w:ascii="宋体" w:hAnsi="宋体" w:cs="仿宋"/>
          <w:color w:val="000000"/>
          <w:szCs w:val="21"/>
        </w:rPr>
        <w:t xml:space="preserve"> ER308</w:t>
      </w:r>
      <w:r w:rsidRPr="00632383">
        <w:rPr>
          <w:rFonts w:ascii="宋体" w:hAnsi="宋体" w:cs="仿宋" w:hint="eastAsia"/>
          <w:color w:val="000000"/>
          <w:szCs w:val="21"/>
        </w:rPr>
        <w:t>，Φ</w:t>
      </w:r>
      <w:r w:rsidRPr="00632383">
        <w:rPr>
          <w:rFonts w:ascii="宋体" w:hAnsi="宋体" w:cs="仿宋"/>
          <w:color w:val="000000"/>
          <w:szCs w:val="21"/>
        </w:rPr>
        <w:t>2.0mm</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color w:val="000000"/>
          <w:szCs w:val="21"/>
        </w:rPr>
        <w:t>3.</w:t>
      </w:r>
      <w:r w:rsidRPr="00632383">
        <w:rPr>
          <w:rFonts w:ascii="宋体" w:hAnsi="宋体" w:cs="仿宋" w:hint="eastAsia"/>
          <w:color w:val="000000"/>
          <w:szCs w:val="21"/>
        </w:rPr>
        <w:t>气体要求：氩气：高纯瓶装氩气，纯度</w:t>
      </w:r>
      <w:r w:rsidRPr="00632383">
        <w:rPr>
          <w:rFonts w:ascii="宋体" w:hAnsi="宋体" w:cs="仿宋"/>
          <w:color w:val="000000"/>
          <w:szCs w:val="21"/>
        </w:rPr>
        <w:t>99.99%;</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hint="eastAsia"/>
          <w:color w:val="000000"/>
          <w:szCs w:val="21"/>
        </w:rPr>
        <w:t>二氧化碳：纯度</w:t>
      </w:r>
      <w:r w:rsidRPr="00632383">
        <w:rPr>
          <w:rFonts w:ascii="宋体" w:hAnsi="宋体" w:cs="仿宋"/>
          <w:color w:val="000000"/>
          <w:szCs w:val="21"/>
        </w:rPr>
        <w:t>99.5%</w:t>
      </w:r>
      <w:r w:rsidRPr="00632383">
        <w:rPr>
          <w:rFonts w:ascii="宋体" w:hAnsi="宋体" w:cs="仿宋" w:hint="eastAsia"/>
          <w:color w:val="000000"/>
          <w:szCs w:val="21"/>
        </w:rPr>
        <w:t>。</w:t>
      </w:r>
    </w:p>
    <w:p w:rsidR="00053F18" w:rsidRPr="00632383" w:rsidRDefault="00053F18" w:rsidP="00715E75">
      <w:pPr>
        <w:pStyle w:val="ListParagraph1"/>
        <w:tabs>
          <w:tab w:val="left" w:pos="1701"/>
        </w:tabs>
        <w:snapToGrid w:val="0"/>
        <w:spacing w:line="360" w:lineRule="auto"/>
        <w:rPr>
          <w:rFonts w:ascii="宋体" w:cs="仿宋"/>
        </w:rPr>
      </w:pPr>
      <w:r w:rsidRPr="00632383">
        <w:rPr>
          <w:rFonts w:ascii="宋体" w:hAnsi="宋体" w:cs="仿宋"/>
        </w:rPr>
        <w:t xml:space="preserve">4. </w:t>
      </w:r>
      <w:r w:rsidRPr="00632383">
        <w:rPr>
          <w:rFonts w:ascii="宋体" w:hAnsi="宋体" w:cs="仿宋" w:hint="eastAsia"/>
        </w:rPr>
        <w:t>本赛项使用的焊条、焊丝由天津市金桥焊材集团有限公司生产。</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hint="eastAsia"/>
          <w:color w:val="000000"/>
          <w:szCs w:val="21"/>
        </w:rPr>
        <w:t>（三）选手需自备工具清单</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color w:val="000000"/>
          <w:szCs w:val="21"/>
        </w:rPr>
        <w:t xml:space="preserve">   </w:t>
      </w:r>
      <w:r w:rsidRPr="00632383">
        <w:rPr>
          <w:rFonts w:ascii="宋体" w:hAnsi="宋体" w:cs="仿宋" w:hint="eastAsia"/>
          <w:color w:val="000000"/>
          <w:szCs w:val="21"/>
        </w:rPr>
        <w:t>面罩、手套、锤子、錾子、锉刀、钢丝刷、砂纸、钢直尺、活动板子（</w:t>
      </w:r>
      <w:r w:rsidRPr="00632383">
        <w:rPr>
          <w:rFonts w:ascii="宋体" w:hAnsi="宋体" w:cs="仿宋"/>
          <w:color w:val="000000"/>
          <w:szCs w:val="21"/>
        </w:rPr>
        <w:t>12</w:t>
      </w:r>
      <w:r w:rsidRPr="00632383">
        <w:rPr>
          <w:rFonts w:ascii="宋体" w:hAnsi="宋体" w:cs="仿宋" w:hint="eastAsia"/>
          <w:color w:val="000000"/>
          <w:szCs w:val="21"/>
        </w:rPr>
        <w:t>寸）、直磨机、角磨机、钢丝钳、钢锯条、劳动保护用品（工作服、鞋、帽、平光镜）、钨极（Ф</w:t>
      </w:r>
      <w:r w:rsidRPr="00632383">
        <w:rPr>
          <w:rFonts w:ascii="宋体" w:hAnsi="宋体" w:cs="仿宋"/>
          <w:color w:val="000000"/>
          <w:szCs w:val="21"/>
        </w:rPr>
        <w:t>2.5</w:t>
      </w:r>
      <w:r w:rsidRPr="00632383">
        <w:rPr>
          <w:rFonts w:ascii="宋体" w:hAnsi="宋体" w:cs="仿宋" w:hint="eastAsia"/>
          <w:color w:val="000000"/>
          <w:szCs w:val="21"/>
        </w:rPr>
        <w:t>）。</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hint="eastAsia"/>
          <w:color w:val="000000"/>
          <w:szCs w:val="21"/>
        </w:rPr>
        <w:t>（四）焊工操作台和夹具由大赛组委会统一提供。</w:t>
      </w:r>
    </w:p>
    <w:p w:rsidR="00053F18" w:rsidRPr="008A2B56" w:rsidRDefault="00053F18" w:rsidP="00715E75">
      <w:pPr>
        <w:spacing w:line="360" w:lineRule="auto"/>
        <w:ind w:firstLineChars="200" w:firstLine="420"/>
        <w:rPr>
          <w:rFonts w:ascii="黑体" w:eastAsia="黑体" w:hAnsi="黑体" w:cs="仿宋"/>
          <w:color w:val="000000"/>
          <w:szCs w:val="21"/>
        </w:rPr>
      </w:pPr>
      <w:r w:rsidRPr="008A2B56">
        <w:rPr>
          <w:rFonts w:ascii="黑体" w:eastAsia="黑体" w:hAnsi="黑体" w:cs="仿宋" w:hint="eastAsia"/>
          <w:color w:val="000000"/>
          <w:szCs w:val="21"/>
        </w:rPr>
        <w:t>八、成绩评定</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hint="eastAsia"/>
          <w:color w:val="000000"/>
          <w:szCs w:val="21"/>
        </w:rPr>
        <w:t>（一）评分标准</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color w:val="000000"/>
          <w:szCs w:val="21"/>
        </w:rPr>
        <w:t>1.</w:t>
      </w:r>
      <w:r w:rsidRPr="00632383">
        <w:rPr>
          <w:rFonts w:ascii="宋体" w:hAnsi="宋体" w:cs="仿宋" w:hint="eastAsia"/>
          <w:color w:val="000000"/>
          <w:szCs w:val="21"/>
        </w:rPr>
        <w:t>实操竞赛评分标准</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hint="eastAsia"/>
          <w:color w:val="000000"/>
          <w:szCs w:val="21"/>
        </w:rPr>
        <w:t>满分</w:t>
      </w:r>
      <w:r w:rsidRPr="00632383">
        <w:rPr>
          <w:rFonts w:ascii="宋体" w:hAnsi="宋体" w:cs="仿宋"/>
          <w:color w:val="000000"/>
          <w:szCs w:val="21"/>
        </w:rPr>
        <w:t>100</w:t>
      </w:r>
      <w:r w:rsidRPr="00632383">
        <w:rPr>
          <w:rFonts w:ascii="宋体" w:hAnsi="宋体" w:cs="仿宋" w:hint="eastAsia"/>
          <w:color w:val="000000"/>
          <w:szCs w:val="21"/>
        </w:rPr>
        <w:t>分，占总成绩</w:t>
      </w:r>
      <w:r w:rsidRPr="00632383">
        <w:rPr>
          <w:rFonts w:ascii="宋体" w:hAnsi="宋体" w:cs="仿宋"/>
          <w:color w:val="000000"/>
          <w:szCs w:val="21"/>
        </w:rPr>
        <w:t>95%</w:t>
      </w:r>
      <w:r w:rsidRPr="00632383">
        <w:rPr>
          <w:rFonts w:ascii="宋体" w:hAnsi="宋体" w:cs="仿宋" w:hint="eastAsia"/>
          <w:color w:val="000000"/>
          <w:szCs w:val="21"/>
        </w:rPr>
        <w:t>。板对接：板试件两端各</w:t>
      </w:r>
      <w:r w:rsidRPr="00632383">
        <w:rPr>
          <w:rFonts w:ascii="宋体" w:hAnsi="宋体" w:cs="仿宋"/>
          <w:color w:val="000000"/>
          <w:szCs w:val="21"/>
        </w:rPr>
        <w:t>20mm</w:t>
      </w:r>
      <w:r w:rsidRPr="00632383">
        <w:rPr>
          <w:rFonts w:ascii="宋体" w:hAnsi="宋体" w:cs="仿宋" w:hint="eastAsia"/>
          <w:color w:val="000000"/>
          <w:szCs w:val="21"/>
        </w:rPr>
        <w:t>范围内不评分，对其余全长焊缝进行正、反面外观检查及</w:t>
      </w:r>
      <w:r w:rsidRPr="00632383">
        <w:rPr>
          <w:rFonts w:ascii="宋体" w:hAnsi="宋体" w:cs="仿宋"/>
          <w:color w:val="000000"/>
          <w:szCs w:val="21"/>
        </w:rPr>
        <w:t>100</w:t>
      </w:r>
      <w:r w:rsidRPr="00632383">
        <w:rPr>
          <w:rFonts w:ascii="宋体" w:hAnsi="宋体" w:cs="仿宋" w:hint="eastAsia"/>
          <w:color w:val="000000"/>
          <w:szCs w:val="21"/>
        </w:rPr>
        <w:t>％射线检测。管对接：焊缝全长正、反面外观检查和</w:t>
      </w:r>
      <w:r w:rsidRPr="00632383">
        <w:rPr>
          <w:rFonts w:ascii="宋体" w:hAnsi="宋体" w:cs="仿宋"/>
          <w:color w:val="000000"/>
          <w:szCs w:val="21"/>
        </w:rPr>
        <w:t>100</w:t>
      </w:r>
      <w:r w:rsidRPr="00632383">
        <w:rPr>
          <w:rFonts w:ascii="宋体" w:hAnsi="宋体" w:cs="仿宋" w:hint="eastAsia"/>
          <w:color w:val="000000"/>
          <w:szCs w:val="21"/>
        </w:rPr>
        <w:t>％射线检测。</w:t>
      </w:r>
      <w:r w:rsidRPr="00632383">
        <w:rPr>
          <w:rFonts w:ascii="宋体" w:hAnsi="宋体" w:cs="仿宋"/>
          <w:color w:val="000000"/>
          <w:szCs w:val="21"/>
        </w:rPr>
        <w:t>T</w:t>
      </w:r>
      <w:r w:rsidRPr="00632383">
        <w:rPr>
          <w:rFonts w:ascii="宋体" w:hAnsi="宋体" w:cs="仿宋" w:hint="eastAsia"/>
          <w:color w:val="000000"/>
          <w:szCs w:val="21"/>
        </w:rPr>
        <w:t>型接头角焊缝</w:t>
      </w:r>
      <w:r w:rsidRPr="00632383">
        <w:rPr>
          <w:rFonts w:ascii="宋体" w:hAnsi="宋体" w:cs="仿宋"/>
          <w:color w:val="000000"/>
          <w:szCs w:val="21"/>
        </w:rPr>
        <w:t>100%</w:t>
      </w:r>
      <w:r w:rsidRPr="00632383">
        <w:rPr>
          <w:rFonts w:ascii="宋体" w:hAnsi="宋体" w:cs="仿宋" w:hint="eastAsia"/>
          <w:color w:val="000000"/>
          <w:szCs w:val="21"/>
        </w:rPr>
        <w:t>外观检查评分</w:t>
      </w:r>
      <w:r w:rsidRPr="00632383">
        <w:rPr>
          <w:rFonts w:ascii="宋体" w:hAnsi="宋体" w:cs="仿宋"/>
          <w:color w:val="000000"/>
          <w:szCs w:val="21"/>
        </w:rPr>
        <w:t>;</w:t>
      </w:r>
      <w:r w:rsidRPr="00632383">
        <w:rPr>
          <w:rFonts w:ascii="宋体" w:hAnsi="宋体" w:cs="仿宋" w:hint="eastAsia"/>
          <w:color w:val="000000"/>
          <w:szCs w:val="21"/>
        </w:rPr>
        <w:t>堆焊试件</w:t>
      </w:r>
      <w:r w:rsidRPr="00632383">
        <w:rPr>
          <w:rFonts w:ascii="宋体" w:hAnsi="宋体" w:cs="仿宋"/>
          <w:color w:val="000000"/>
          <w:szCs w:val="21"/>
        </w:rPr>
        <w:t>100%</w:t>
      </w:r>
      <w:r w:rsidRPr="00632383">
        <w:rPr>
          <w:rFonts w:ascii="宋体" w:hAnsi="宋体" w:cs="仿宋" w:hint="eastAsia"/>
          <w:color w:val="000000"/>
          <w:szCs w:val="21"/>
        </w:rPr>
        <w:t>外观检查评分。射线检测评分标准、外观检查评分标准（赛前一个月在大赛官网上公布）。</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color w:val="000000"/>
          <w:szCs w:val="21"/>
        </w:rPr>
        <w:t>2.</w:t>
      </w:r>
      <w:r w:rsidRPr="00632383">
        <w:rPr>
          <w:rFonts w:ascii="宋体" w:hAnsi="宋体" w:cs="仿宋" w:hint="eastAsia"/>
          <w:color w:val="000000"/>
          <w:szCs w:val="21"/>
        </w:rPr>
        <w:t>职业素养评分标准</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hint="eastAsia"/>
          <w:color w:val="000000"/>
          <w:szCs w:val="21"/>
        </w:rPr>
        <w:t>所占比重为</w:t>
      </w:r>
      <w:r w:rsidRPr="00632383">
        <w:rPr>
          <w:rFonts w:ascii="宋体" w:hAnsi="宋体" w:cs="仿宋"/>
          <w:color w:val="000000"/>
          <w:szCs w:val="21"/>
        </w:rPr>
        <w:t>5%</w:t>
      </w:r>
      <w:r w:rsidRPr="00632383">
        <w:rPr>
          <w:rFonts w:ascii="宋体" w:hAnsi="宋体" w:cs="仿宋" w:hint="eastAsia"/>
          <w:color w:val="000000"/>
          <w:szCs w:val="21"/>
        </w:rPr>
        <w:t>。劳保穿戴不符合要求，每项扣</w:t>
      </w:r>
      <w:r w:rsidRPr="00632383">
        <w:rPr>
          <w:rFonts w:ascii="宋体" w:hAnsi="宋体" w:cs="仿宋"/>
          <w:color w:val="000000"/>
          <w:szCs w:val="21"/>
        </w:rPr>
        <w:t>1</w:t>
      </w:r>
      <w:r w:rsidRPr="00632383">
        <w:rPr>
          <w:rFonts w:ascii="宋体" w:hAnsi="宋体" w:cs="仿宋" w:hint="eastAsia"/>
          <w:color w:val="000000"/>
          <w:szCs w:val="21"/>
        </w:rPr>
        <w:t>分，扣满</w:t>
      </w:r>
      <w:r w:rsidRPr="00632383">
        <w:rPr>
          <w:rFonts w:ascii="宋体" w:hAnsi="宋体" w:cs="仿宋"/>
          <w:color w:val="000000"/>
          <w:szCs w:val="21"/>
        </w:rPr>
        <w:t>2</w:t>
      </w:r>
      <w:r w:rsidRPr="00632383">
        <w:rPr>
          <w:rFonts w:ascii="宋体" w:hAnsi="宋体" w:cs="仿宋" w:hint="eastAsia"/>
          <w:color w:val="000000"/>
          <w:szCs w:val="21"/>
        </w:rPr>
        <w:t>分为止；安全操作不符合要求，每项扣</w:t>
      </w:r>
      <w:r w:rsidRPr="00632383">
        <w:rPr>
          <w:rFonts w:ascii="宋体" w:hAnsi="宋体" w:cs="仿宋"/>
          <w:color w:val="000000"/>
          <w:szCs w:val="21"/>
        </w:rPr>
        <w:t>1</w:t>
      </w:r>
      <w:r w:rsidRPr="00632383">
        <w:rPr>
          <w:rFonts w:ascii="宋体" w:hAnsi="宋体" w:cs="仿宋" w:hint="eastAsia"/>
          <w:color w:val="000000"/>
          <w:szCs w:val="21"/>
        </w:rPr>
        <w:t>分，扣满</w:t>
      </w:r>
      <w:r w:rsidRPr="00632383">
        <w:rPr>
          <w:rFonts w:ascii="宋体" w:hAnsi="宋体" w:cs="仿宋"/>
          <w:color w:val="000000"/>
          <w:szCs w:val="21"/>
        </w:rPr>
        <w:t>2</w:t>
      </w:r>
      <w:r w:rsidRPr="00632383">
        <w:rPr>
          <w:rFonts w:ascii="宋体" w:hAnsi="宋体" w:cs="仿宋" w:hint="eastAsia"/>
          <w:color w:val="000000"/>
          <w:szCs w:val="21"/>
        </w:rPr>
        <w:t>分为止；文明生产不符合要求，每项扣</w:t>
      </w:r>
      <w:r w:rsidRPr="00632383">
        <w:rPr>
          <w:rFonts w:ascii="宋体" w:hAnsi="宋体" w:cs="仿宋"/>
          <w:color w:val="000000"/>
          <w:szCs w:val="21"/>
        </w:rPr>
        <w:t>1</w:t>
      </w:r>
      <w:r w:rsidRPr="00632383">
        <w:rPr>
          <w:rFonts w:ascii="宋体" w:hAnsi="宋体" w:cs="仿宋" w:hint="eastAsia"/>
          <w:color w:val="000000"/>
          <w:szCs w:val="21"/>
        </w:rPr>
        <w:t>分，扣满</w:t>
      </w:r>
      <w:r w:rsidRPr="00632383">
        <w:rPr>
          <w:rFonts w:ascii="宋体" w:hAnsi="宋体" w:cs="仿宋"/>
          <w:color w:val="000000"/>
          <w:szCs w:val="21"/>
        </w:rPr>
        <w:t>1</w:t>
      </w:r>
      <w:r w:rsidRPr="00632383">
        <w:rPr>
          <w:rFonts w:ascii="宋体" w:hAnsi="宋体" w:cs="仿宋" w:hint="eastAsia"/>
          <w:color w:val="000000"/>
          <w:szCs w:val="21"/>
        </w:rPr>
        <w:t>分为止。</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color w:val="000000"/>
          <w:szCs w:val="21"/>
        </w:rPr>
        <w:t>3.</w:t>
      </w:r>
      <w:r w:rsidRPr="00632383">
        <w:rPr>
          <w:rFonts w:ascii="宋体" w:hAnsi="宋体" w:cs="仿宋" w:hint="eastAsia"/>
          <w:color w:val="000000"/>
          <w:szCs w:val="21"/>
        </w:rPr>
        <w:t>违规处理程序：参赛选手如有违反竞赛纪律、竞赛规则等行为，一经发现，由当执裁判将违纪行为作出书面纪录并由选手确认签名，由子赛项裁判长汇总给总裁判长，并由总裁判长签字，按大赛相应规定做出处罚。</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color w:val="000000"/>
          <w:szCs w:val="21"/>
        </w:rPr>
        <w:t>4.</w:t>
      </w:r>
      <w:r w:rsidRPr="00632383">
        <w:rPr>
          <w:rFonts w:ascii="宋体" w:hAnsi="宋体" w:cs="仿宋" w:hint="eastAsia"/>
          <w:color w:val="000000"/>
          <w:szCs w:val="21"/>
        </w:rPr>
        <w:t>竞赛按总成绩排名：比赛成绩从高到低排列，成绩相同时，按“现场实际操作”仰焊、</w:t>
      </w:r>
      <w:r w:rsidRPr="00632383">
        <w:rPr>
          <w:rFonts w:ascii="宋体" w:hAnsi="宋体" w:cs="仿宋"/>
          <w:color w:val="000000"/>
          <w:szCs w:val="21"/>
        </w:rPr>
        <w:t>CO</w:t>
      </w:r>
      <w:r w:rsidRPr="00632383">
        <w:rPr>
          <w:rFonts w:ascii="宋体" w:hAnsi="宋体" w:cs="仿宋"/>
          <w:color w:val="000000"/>
          <w:szCs w:val="21"/>
          <w:vertAlign w:val="subscript"/>
        </w:rPr>
        <w:t>2</w:t>
      </w:r>
      <w:r w:rsidRPr="00632383">
        <w:rPr>
          <w:rFonts w:ascii="宋体" w:hAnsi="宋体" w:cs="仿宋" w:hint="eastAsia"/>
          <w:color w:val="000000"/>
          <w:szCs w:val="21"/>
        </w:rPr>
        <w:t>焊、氩弧焊成绩从高到低排列，如成绩再相同按交试件前后顺序排名。</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hint="eastAsia"/>
          <w:color w:val="000000"/>
          <w:szCs w:val="21"/>
        </w:rPr>
        <w:t>（二）评分方法</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hint="eastAsia"/>
          <w:color w:val="000000"/>
          <w:szCs w:val="21"/>
        </w:rPr>
        <w:t>成绩评定原则：成绩评定须公开、公平、公正、透明，无异议。</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color w:val="000000"/>
          <w:szCs w:val="21"/>
        </w:rPr>
        <w:t>1.</w:t>
      </w:r>
      <w:r w:rsidRPr="00632383">
        <w:rPr>
          <w:rFonts w:ascii="宋体" w:hAnsi="宋体" w:cs="仿宋" w:hint="eastAsia"/>
          <w:color w:val="000000"/>
          <w:szCs w:val="21"/>
        </w:rPr>
        <w:t>赛项最终得分：</w:t>
      </w:r>
      <w:r w:rsidRPr="00632383">
        <w:rPr>
          <w:rFonts w:ascii="宋体" w:hAnsi="宋体" w:cs="仿宋"/>
          <w:color w:val="000000"/>
          <w:szCs w:val="21"/>
        </w:rPr>
        <w:t>100</w:t>
      </w:r>
      <w:r w:rsidRPr="00632383">
        <w:rPr>
          <w:rFonts w:ascii="宋体" w:hAnsi="宋体" w:cs="仿宋" w:hint="eastAsia"/>
          <w:color w:val="000000"/>
          <w:szCs w:val="21"/>
        </w:rPr>
        <w:t>分。</w:t>
      </w:r>
    </w:p>
    <w:p w:rsidR="00053F18" w:rsidRPr="00632383" w:rsidRDefault="00053F18" w:rsidP="00715E75">
      <w:pPr>
        <w:pStyle w:val="ListParagraph1"/>
        <w:tabs>
          <w:tab w:val="left" w:pos="1418"/>
        </w:tabs>
        <w:autoSpaceDE w:val="0"/>
        <w:autoSpaceDN w:val="0"/>
        <w:adjustRightInd w:val="0"/>
        <w:spacing w:line="360" w:lineRule="auto"/>
        <w:rPr>
          <w:rFonts w:ascii="宋体" w:cs="仿宋"/>
        </w:rPr>
      </w:pPr>
      <w:r w:rsidRPr="00632383">
        <w:rPr>
          <w:rFonts w:ascii="宋体" w:hAnsi="宋体" w:cs="仿宋"/>
          <w:color w:val="000000"/>
        </w:rPr>
        <w:t>2.</w:t>
      </w:r>
      <w:r w:rsidRPr="00632383">
        <w:rPr>
          <w:rFonts w:ascii="宋体" w:hAnsi="宋体" w:cs="仿宋" w:hint="eastAsia"/>
          <w:color w:val="000000"/>
        </w:rPr>
        <w:t>成绩审核：</w:t>
      </w:r>
      <w:r w:rsidRPr="00632383">
        <w:rPr>
          <w:rFonts w:ascii="宋体" w:hAnsi="宋体" w:cs="仿宋" w:hint="eastAsia"/>
        </w:rPr>
        <w:t>裁判组进行成绩汇总评定后，由监督组、仲裁组进行成绩的审核，审核无误后由裁判长上报给大赛组</w:t>
      </w:r>
      <w:r w:rsidRPr="00632383">
        <w:rPr>
          <w:rFonts w:ascii="宋体" w:hAnsi="宋体" w:cs="仿宋" w:hint="eastAsia"/>
          <w:kern w:val="0"/>
        </w:rPr>
        <w:t>执</w:t>
      </w:r>
      <w:r w:rsidRPr="00632383">
        <w:rPr>
          <w:rFonts w:ascii="宋体" w:hAnsi="宋体" w:cs="仿宋" w:hint="eastAsia"/>
        </w:rPr>
        <w:t>会进行公布。</w:t>
      </w:r>
    </w:p>
    <w:p w:rsidR="00053F18" w:rsidRPr="00632383" w:rsidRDefault="00053F18" w:rsidP="00715E75">
      <w:pPr>
        <w:snapToGrid w:val="0"/>
        <w:spacing w:line="360" w:lineRule="auto"/>
        <w:ind w:firstLineChars="150" w:firstLine="315"/>
        <w:rPr>
          <w:rFonts w:ascii="宋体" w:cs="仿宋"/>
          <w:szCs w:val="21"/>
        </w:rPr>
      </w:pPr>
      <w:r w:rsidRPr="00632383">
        <w:rPr>
          <w:rFonts w:ascii="宋体" w:hAnsi="宋体" w:cs="仿宋"/>
          <w:kern w:val="0"/>
          <w:szCs w:val="21"/>
        </w:rPr>
        <w:t>3.</w:t>
      </w:r>
      <w:r w:rsidRPr="00632383">
        <w:rPr>
          <w:rFonts w:ascii="宋体" w:hAnsi="宋体" w:cs="仿宋"/>
          <w:color w:val="000000"/>
          <w:szCs w:val="21"/>
        </w:rPr>
        <w:t xml:space="preserve"> </w:t>
      </w:r>
      <w:r w:rsidRPr="00632383">
        <w:rPr>
          <w:rFonts w:ascii="宋体" w:hAnsi="宋体" w:cs="仿宋" w:hint="eastAsia"/>
          <w:color w:val="000000"/>
          <w:szCs w:val="21"/>
        </w:rPr>
        <w:t>成绩</w:t>
      </w:r>
      <w:r w:rsidRPr="00632383">
        <w:rPr>
          <w:rFonts w:ascii="宋体" w:hAnsi="宋体" w:cs="仿宋" w:hint="eastAsia"/>
          <w:kern w:val="0"/>
          <w:szCs w:val="21"/>
        </w:rPr>
        <w:t>公布：闭幕式由赛项执委会公布比赛成绩。</w:t>
      </w:r>
    </w:p>
    <w:p w:rsidR="00053F18" w:rsidRPr="008A2B56" w:rsidRDefault="00053F18" w:rsidP="00715E75">
      <w:pPr>
        <w:spacing w:line="360" w:lineRule="auto"/>
        <w:ind w:firstLineChars="200" w:firstLine="420"/>
        <w:rPr>
          <w:rFonts w:ascii="黑体" w:eastAsia="黑体" w:hAnsi="黑体" w:cs="仿宋"/>
          <w:color w:val="000000"/>
          <w:szCs w:val="21"/>
        </w:rPr>
      </w:pPr>
      <w:r w:rsidRPr="008A2B56">
        <w:rPr>
          <w:rFonts w:ascii="黑体" w:eastAsia="黑体" w:hAnsi="黑体" w:cs="仿宋" w:hint="eastAsia"/>
          <w:color w:val="000000"/>
          <w:szCs w:val="21"/>
        </w:rPr>
        <w:t>九、赛项安全</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hint="eastAsia"/>
          <w:color w:val="000000"/>
          <w:szCs w:val="21"/>
        </w:rPr>
        <w:lastRenderedPageBreak/>
        <w:t>（一）赛场安全保障：赛场设置安全保障组，组长由比赛组委会主任担任，成员由各赛场安全责任人担任。赛场设置医护人员、消防人员和保安人员的专线联系，确定对方联系人，有场地安全负责人对口联系。比赛场地布置和器材要符合安全施工条例。场地布置划分区域并按要求设定疏散通道，并在墙面显著位置张贴安全疏散路线示意图。</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hint="eastAsia"/>
          <w:color w:val="000000"/>
          <w:szCs w:val="21"/>
        </w:rPr>
        <w:t>（二）为确保本次大赛的顺利进行，承办学院建立大赛期间的“安全保障制度”。所有赛场的管理人员、裁判员、参赛人员均应严格遵守“安全保障制度”。</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hint="eastAsia"/>
          <w:color w:val="000000"/>
          <w:szCs w:val="21"/>
        </w:rPr>
        <w:t>（三）参赛选手安全注意事项</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color w:val="000000"/>
          <w:szCs w:val="21"/>
        </w:rPr>
        <w:t>1.</w:t>
      </w:r>
      <w:r w:rsidRPr="00632383">
        <w:rPr>
          <w:rFonts w:ascii="宋体" w:hAnsi="宋体" w:cs="仿宋" w:hint="eastAsia"/>
          <w:color w:val="000000"/>
          <w:szCs w:val="21"/>
        </w:rPr>
        <w:t>赛前：</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hint="eastAsia"/>
          <w:color w:val="000000"/>
          <w:szCs w:val="21"/>
        </w:rPr>
        <w:t>①穿戴好防护用品，如：电焊用工作服、绝缘鞋（带钢板）、防护眼镜、防护手套、口罩、帽子等，严禁穿化纤服装、短袖、短裤、凉鞋。②赛前严禁喝酒。③认真检查设备、用具是否良好安全。认真检查和整理工作场地，导线、地线、手把线应分开放置。</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color w:val="000000"/>
          <w:szCs w:val="21"/>
        </w:rPr>
        <w:t>2.</w:t>
      </w:r>
      <w:r w:rsidRPr="00632383">
        <w:rPr>
          <w:rFonts w:ascii="宋体" w:hAnsi="宋体" w:cs="仿宋" w:hint="eastAsia"/>
          <w:color w:val="000000"/>
          <w:szCs w:val="21"/>
        </w:rPr>
        <w:t>赛中：</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hint="eastAsia"/>
          <w:color w:val="000000"/>
          <w:szCs w:val="21"/>
        </w:rPr>
        <w:t>①操作焊机电源开关时，手套和鞋不得潮湿，头部要在开关的侧面。</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hint="eastAsia"/>
          <w:color w:val="000000"/>
          <w:szCs w:val="21"/>
        </w:rPr>
        <w:t>②注意保护手把线与回线不受机械损伤。</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hint="eastAsia"/>
          <w:color w:val="000000"/>
          <w:szCs w:val="21"/>
        </w:rPr>
        <w:t>③电焊机手把线、接地线不准短路接触。焊接作业时，接地必须良好。</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hint="eastAsia"/>
          <w:color w:val="000000"/>
          <w:szCs w:val="21"/>
        </w:rPr>
        <w:t>④焊机发生故障或漏电时，应立即切断电源，通知监考人员联系专业修理人员进行修理。</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hint="eastAsia"/>
          <w:color w:val="000000"/>
          <w:szCs w:val="21"/>
        </w:rPr>
        <w:t>⑤电源开关要就近布置，以便发生故障时即刻关闭。</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hint="eastAsia"/>
          <w:color w:val="000000"/>
          <w:szCs w:val="21"/>
        </w:rPr>
        <w:t>⑥更换焊条时，应戴好绝缘手套，身体不要靠在铁板或其它导电物体上。</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hint="eastAsia"/>
          <w:color w:val="000000"/>
          <w:szCs w:val="21"/>
        </w:rPr>
        <w:t>⑦清除焊渣药皮时，必须戴好防护眼镜。</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color w:val="000000"/>
          <w:szCs w:val="21"/>
        </w:rPr>
        <w:t>3.</w:t>
      </w:r>
      <w:r w:rsidRPr="00632383">
        <w:rPr>
          <w:rFonts w:ascii="宋体" w:hAnsi="宋体" w:cs="仿宋" w:hint="eastAsia"/>
          <w:color w:val="000000"/>
          <w:szCs w:val="21"/>
        </w:rPr>
        <w:t>赛后</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hint="eastAsia"/>
          <w:color w:val="000000"/>
          <w:szCs w:val="21"/>
        </w:rPr>
        <w:t>①焊接完毕后，参赛选手应清理试件表面的焊渣、飞溅，但不得破坏试件焊缝的原始成形，应戴好防护眼镜。</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hint="eastAsia"/>
          <w:color w:val="000000"/>
          <w:szCs w:val="21"/>
        </w:rPr>
        <w:t>②切断电源，盘好电线，并把它放在指定地点，将焊机擦拭干净。</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hint="eastAsia"/>
          <w:color w:val="000000"/>
          <w:szCs w:val="21"/>
        </w:rPr>
        <w:t>③切断气源，盘好气体橡胶软管，放在指定地点。</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hint="eastAsia"/>
          <w:color w:val="000000"/>
          <w:szCs w:val="21"/>
        </w:rPr>
        <w:t>④操作完毕，参赛选手应将试件交监考裁判，会同监考裁判、工作人员在工位内将试件封号，并在竞赛监考记录表上签字确认，清理现场后离开。</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color w:val="000000"/>
          <w:szCs w:val="21"/>
        </w:rPr>
        <w:t>4.</w:t>
      </w:r>
      <w:r w:rsidRPr="00632383">
        <w:rPr>
          <w:rFonts w:ascii="宋体" w:hAnsi="宋体" w:cs="仿宋" w:hint="eastAsia"/>
          <w:color w:val="000000"/>
          <w:szCs w:val="21"/>
        </w:rPr>
        <w:t>角向磨光机安全操作要求：</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hint="eastAsia"/>
          <w:color w:val="000000"/>
          <w:szCs w:val="21"/>
        </w:rPr>
        <w:t>①外壳、手柄不得出现裂缝、破损；电缆软线及插头等完好无损，开关动作正常，保护接零连接正确牢固可靠。</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hint="eastAsia"/>
          <w:color w:val="000000"/>
          <w:szCs w:val="21"/>
        </w:rPr>
        <w:t>②各部防护罩齐全牢固，电气保护装置可靠。</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hint="eastAsia"/>
          <w:color w:val="000000"/>
          <w:szCs w:val="21"/>
        </w:rPr>
        <w:t>③砂轮应选用增强纤维树脂型，其安全线速度不得小于</w:t>
      </w:r>
      <w:r w:rsidRPr="00632383">
        <w:rPr>
          <w:rFonts w:ascii="宋体" w:hAnsi="宋体" w:cs="仿宋"/>
          <w:color w:val="000000"/>
          <w:szCs w:val="21"/>
        </w:rPr>
        <w:t>80m</w:t>
      </w:r>
      <w:r w:rsidRPr="00632383">
        <w:rPr>
          <w:rFonts w:ascii="宋体" w:hAnsi="宋体" w:cs="仿宋" w:hint="eastAsia"/>
          <w:color w:val="000000"/>
          <w:szCs w:val="21"/>
        </w:rPr>
        <w:t>／</w:t>
      </w:r>
      <w:r w:rsidRPr="00632383">
        <w:rPr>
          <w:rFonts w:ascii="宋体" w:hAnsi="宋体" w:cs="仿宋"/>
          <w:color w:val="000000"/>
          <w:szCs w:val="21"/>
        </w:rPr>
        <w:t>s</w:t>
      </w:r>
      <w:r w:rsidRPr="00632383">
        <w:rPr>
          <w:rFonts w:ascii="宋体" w:hAnsi="宋体" w:cs="仿宋" w:hint="eastAsia"/>
          <w:color w:val="000000"/>
          <w:szCs w:val="21"/>
        </w:rPr>
        <w:t>。</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hint="eastAsia"/>
          <w:color w:val="000000"/>
          <w:szCs w:val="21"/>
        </w:rPr>
        <w:t>④磨削作业应使砂轮与工作面保持</w:t>
      </w:r>
      <w:r w:rsidRPr="00632383">
        <w:rPr>
          <w:rFonts w:ascii="宋体" w:hAnsi="宋体" w:cs="仿宋"/>
          <w:color w:val="000000"/>
          <w:szCs w:val="21"/>
        </w:rPr>
        <w:t>15</w:t>
      </w:r>
      <w:r w:rsidRPr="00632383">
        <w:rPr>
          <w:rFonts w:ascii="宋体" w:hAnsi="宋体" w:cs="仿宋" w:hint="eastAsia"/>
          <w:color w:val="000000"/>
          <w:szCs w:val="21"/>
        </w:rPr>
        <w:t>°～</w:t>
      </w:r>
      <w:r w:rsidRPr="00632383">
        <w:rPr>
          <w:rFonts w:ascii="宋体" w:hAnsi="宋体" w:cs="仿宋"/>
          <w:color w:val="000000"/>
          <w:szCs w:val="21"/>
        </w:rPr>
        <w:t>30</w:t>
      </w:r>
      <w:r w:rsidRPr="00632383">
        <w:rPr>
          <w:rFonts w:ascii="宋体" w:hAnsi="宋体" w:cs="仿宋" w:hint="eastAsia"/>
          <w:color w:val="000000"/>
          <w:szCs w:val="21"/>
        </w:rPr>
        <w:t>°的倾斜位置；戴好防护眼镜。</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hint="eastAsia"/>
          <w:color w:val="000000"/>
          <w:szCs w:val="21"/>
        </w:rPr>
        <w:t>⑤作业中，不得用手触摸刃具和砂轮，发现其有磨钝、破损情况时，应立即停机修整或更换，然后再继续进行作业。机具转动时，不得撒手不管。</w:t>
      </w:r>
    </w:p>
    <w:p w:rsidR="00053F18" w:rsidRPr="008A2B56" w:rsidRDefault="00053F18" w:rsidP="00715E75">
      <w:pPr>
        <w:spacing w:line="360" w:lineRule="auto"/>
        <w:ind w:firstLineChars="200" w:firstLine="420"/>
        <w:rPr>
          <w:rFonts w:ascii="黑体" w:eastAsia="黑体" w:hAnsi="黑体" w:cs="仿宋"/>
          <w:color w:val="000000"/>
          <w:szCs w:val="21"/>
        </w:rPr>
      </w:pPr>
      <w:r w:rsidRPr="008A2B56">
        <w:rPr>
          <w:rFonts w:ascii="黑体" w:eastAsia="黑体" w:hAnsi="黑体" w:cs="仿宋" w:hint="eastAsia"/>
          <w:color w:val="000000"/>
          <w:szCs w:val="21"/>
        </w:rPr>
        <w:lastRenderedPageBreak/>
        <w:t>十、竞赛须知</w:t>
      </w:r>
    </w:p>
    <w:p w:rsidR="00053F18" w:rsidRPr="00632383" w:rsidRDefault="00053F18" w:rsidP="00715E75">
      <w:pPr>
        <w:spacing w:line="360" w:lineRule="auto"/>
        <w:ind w:firstLineChars="200" w:firstLine="422"/>
        <w:rPr>
          <w:rFonts w:ascii="宋体" w:cs="仿宋"/>
          <w:b/>
          <w:color w:val="000000"/>
          <w:szCs w:val="21"/>
        </w:rPr>
      </w:pPr>
      <w:r w:rsidRPr="00632383">
        <w:rPr>
          <w:rFonts w:ascii="宋体" w:hAnsi="宋体" w:cs="仿宋" w:hint="eastAsia"/>
          <w:b/>
          <w:color w:val="000000"/>
          <w:szCs w:val="21"/>
        </w:rPr>
        <w:t>（一）选手须知</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color w:val="000000"/>
          <w:szCs w:val="21"/>
        </w:rPr>
        <w:t>1.</w:t>
      </w:r>
      <w:r w:rsidRPr="00632383">
        <w:rPr>
          <w:rFonts w:ascii="宋体" w:hAnsi="宋体" w:cs="仿宋" w:hint="eastAsia"/>
          <w:color w:val="000000"/>
          <w:szCs w:val="21"/>
        </w:rPr>
        <w:t>参赛选手按比赛通知规定时间到达指定地点，凭参赛证、学生证和身份证（三证必须齐全）进行一次、二次加密后进入赛场。严禁冒名替考，一经发现，将取消参赛选手本人及代表队在此赛项的资格。</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color w:val="000000"/>
          <w:szCs w:val="21"/>
        </w:rPr>
        <w:t>2.</w:t>
      </w:r>
      <w:r w:rsidRPr="00632383">
        <w:rPr>
          <w:rFonts w:ascii="宋体" w:hAnsi="宋体" w:cs="仿宋" w:hint="eastAsia"/>
          <w:color w:val="000000"/>
          <w:szCs w:val="21"/>
        </w:rPr>
        <w:t>参赛选手进入赛场时必须按规定穿戴好焊工防护用品，遵守本工种的《工艺守则》和《安全操作规程》。</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color w:val="000000"/>
          <w:szCs w:val="21"/>
        </w:rPr>
        <w:t>3.</w:t>
      </w:r>
      <w:r w:rsidRPr="00632383">
        <w:rPr>
          <w:rFonts w:ascii="宋体" w:hAnsi="宋体" w:cs="仿宋" w:hint="eastAsia"/>
          <w:color w:val="000000"/>
          <w:szCs w:val="21"/>
        </w:rPr>
        <w:t>参赛选手不得携带通讯工具和其它未经允许的资料、物品进入比赛场地</w:t>
      </w:r>
      <w:r w:rsidRPr="00632383">
        <w:rPr>
          <w:rFonts w:ascii="宋体" w:cs="仿宋"/>
          <w:color w:val="000000"/>
          <w:szCs w:val="21"/>
        </w:rPr>
        <w:t>,</w:t>
      </w:r>
      <w:r w:rsidRPr="00632383">
        <w:rPr>
          <w:rFonts w:ascii="宋体" w:hAnsi="宋体" w:cs="仿宋" w:hint="eastAsia"/>
          <w:color w:val="000000"/>
          <w:szCs w:val="21"/>
        </w:rPr>
        <w:t>比赛现场不得大声喧哗、不得在场内吸烟、选手之间不得走动、交谈、不得影响其他选手比赛，不得中途退场。</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color w:val="000000"/>
          <w:szCs w:val="21"/>
        </w:rPr>
        <w:t>4.</w:t>
      </w:r>
      <w:r w:rsidRPr="00632383">
        <w:rPr>
          <w:rFonts w:ascii="宋体" w:hAnsi="宋体" w:cs="仿宋" w:hint="eastAsia"/>
          <w:color w:val="000000"/>
          <w:szCs w:val="21"/>
        </w:rPr>
        <w:t>参赛选手不得在试件上作任何标记。</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color w:val="000000"/>
          <w:szCs w:val="21"/>
        </w:rPr>
        <w:t>5.</w:t>
      </w:r>
      <w:r w:rsidRPr="00632383">
        <w:rPr>
          <w:rFonts w:ascii="宋体" w:hAnsi="宋体" w:cs="仿宋" w:hint="eastAsia"/>
          <w:color w:val="000000"/>
          <w:szCs w:val="21"/>
        </w:rPr>
        <w:t>任何选手不得将比赛的相关信息私自公布。</w:t>
      </w:r>
    </w:p>
    <w:p w:rsidR="00053F18" w:rsidRPr="00632383" w:rsidRDefault="00053F18" w:rsidP="00715E75">
      <w:pPr>
        <w:adjustRightInd w:val="0"/>
        <w:snapToGrid w:val="0"/>
        <w:spacing w:line="360" w:lineRule="auto"/>
        <w:ind w:firstLineChars="200" w:firstLine="420"/>
        <w:jc w:val="left"/>
        <w:rPr>
          <w:rFonts w:ascii="宋体" w:cs="仿宋"/>
          <w:szCs w:val="21"/>
        </w:rPr>
      </w:pPr>
      <w:r w:rsidRPr="00632383">
        <w:rPr>
          <w:rFonts w:ascii="宋体" w:hAnsi="宋体" w:cs="仿宋" w:hint="eastAsia"/>
          <w:szCs w:val="21"/>
        </w:rPr>
        <w:t>（二）生活条件</w:t>
      </w:r>
    </w:p>
    <w:p w:rsidR="00053F18" w:rsidRPr="00632383" w:rsidRDefault="00053F18" w:rsidP="00715E75">
      <w:pPr>
        <w:adjustRightInd w:val="0"/>
        <w:snapToGrid w:val="0"/>
        <w:spacing w:line="360" w:lineRule="auto"/>
        <w:ind w:firstLineChars="200" w:firstLine="420"/>
        <w:jc w:val="left"/>
        <w:rPr>
          <w:rFonts w:ascii="宋体" w:cs="仿宋"/>
          <w:szCs w:val="21"/>
        </w:rPr>
      </w:pPr>
      <w:r w:rsidRPr="00632383">
        <w:rPr>
          <w:rFonts w:ascii="宋体" w:hAnsi="宋体" w:cs="仿宋"/>
          <w:szCs w:val="21"/>
        </w:rPr>
        <w:t>1.</w:t>
      </w:r>
      <w:r w:rsidRPr="00632383">
        <w:rPr>
          <w:rFonts w:ascii="宋体" w:hAnsi="宋体" w:cs="仿宋" w:hint="eastAsia"/>
          <w:szCs w:val="21"/>
        </w:rPr>
        <w:t>比赛期间，由赛事承办校安排参赛选手和指导教师食宿。尊重少数民族的参赛人员宗教信仰及文化，根据国家相关的民族、宗教政策，安排好少数民族参赛选手和教师的饮食起居。</w:t>
      </w:r>
    </w:p>
    <w:p w:rsidR="00053F18" w:rsidRPr="00632383" w:rsidRDefault="00053F18" w:rsidP="00715E75">
      <w:pPr>
        <w:adjustRightInd w:val="0"/>
        <w:snapToGrid w:val="0"/>
        <w:spacing w:line="360" w:lineRule="auto"/>
        <w:ind w:firstLineChars="200" w:firstLine="420"/>
        <w:jc w:val="left"/>
        <w:rPr>
          <w:rFonts w:ascii="宋体" w:cs="仿宋"/>
          <w:szCs w:val="21"/>
        </w:rPr>
      </w:pPr>
      <w:r w:rsidRPr="00632383">
        <w:rPr>
          <w:rFonts w:ascii="宋体" w:hAnsi="宋体" w:cs="仿宋"/>
          <w:szCs w:val="21"/>
        </w:rPr>
        <w:t>2.</w:t>
      </w:r>
      <w:r w:rsidRPr="00632383">
        <w:rPr>
          <w:rFonts w:ascii="宋体" w:hAnsi="宋体" w:cs="仿宋" w:hint="eastAsia"/>
          <w:szCs w:val="21"/>
        </w:rPr>
        <w:t>比赛期间安排的住宿地应具有宾馆、住宿经营许可资质。</w:t>
      </w:r>
    </w:p>
    <w:p w:rsidR="00053F18" w:rsidRPr="00632383" w:rsidRDefault="00053F18" w:rsidP="00715E75">
      <w:pPr>
        <w:adjustRightInd w:val="0"/>
        <w:snapToGrid w:val="0"/>
        <w:spacing w:line="360" w:lineRule="auto"/>
        <w:ind w:firstLineChars="200" w:firstLine="420"/>
        <w:jc w:val="left"/>
        <w:rPr>
          <w:rFonts w:ascii="宋体" w:cs="仿宋"/>
          <w:szCs w:val="21"/>
        </w:rPr>
      </w:pPr>
      <w:r w:rsidRPr="00632383">
        <w:rPr>
          <w:rFonts w:ascii="宋体" w:hAnsi="宋体" w:cs="仿宋"/>
          <w:szCs w:val="21"/>
        </w:rPr>
        <w:t>3.</w:t>
      </w:r>
      <w:r w:rsidRPr="00632383">
        <w:rPr>
          <w:rFonts w:ascii="宋体" w:hAnsi="宋体" w:cs="仿宋" w:hint="eastAsia"/>
          <w:szCs w:val="21"/>
        </w:rPr>
        <w:t>大赛期间组织的参观和观摩活动的交通安全由赛区组委会负责。赛项执委会和承办校须保证比赛期间选手、指导教师和裁判员、工作人员的交通安全。</w:t>
      </w:r>
    </w:p>
    <w:p w:rsidR="00053F18" w:rsidRPr="00632383" w:rsidRDefault="00053F18" w:rsidP="00715E75">
      <w:pPr>
        <w:adjustRightInd w:val="0"/>
        <w:snapToGrid w:val="0"/>
        <w:spacing w:line="360" w:lineRule="auto"/>
        <w:ind w:firstLineChars="200" w:firstLine="420"/>
        <w:jc w:val="left"/>
        <w:rPr>
          <w:rFonts w:ascii="宋体" w:cs="仿宋"/>
          <w:szCs w:val="21"/>
        </w:rPr>
      </w:pPr>
      <w:r w:rsidRPr="00632383">
        <w:rPr>
          <w:rFonts w:ascii="宋体" w:hAnsi="宋体" w:cs="仿宋"/>
          <w:szCs w:val="21"/>
        </w:rPr>
        <w:t>4.</w:t>
      </w:r>
      <w:r w:rsidRPr="00632383">
        <w:rPr>
          <w:rFonts w:ascii="宋体" w:hAnsi="宋体" w:cs="仿宋" w:hint="eastAsia"/>
          <w:szCs w:val="21"/>
        </w:rPr>
        <w:t>赛项的安全管理，除了采取必要的安全隔离措施外，还应严格遵守国家相关法律法规，保护个人隐私和人身自由。</w:t>
      </w:r>
    </w:p>
    <w:p w:rsidR="00053F18" w:rsidRPr="00632383" w:rsidRDefault="00053F18" w:rsidP="00715E75">
      <w:pPr>
        <w:adjustRightInd w:val="0"/>
        <w:snapToGrid w:val="0"/>
        <w:spacing w:line="360" w:lineRule="auto"/>
        <w:ind w:firstLineChars="200" w:firstLine="420"/>
        <w:jc w:val="left"/>
        <w:rPr>
          <w:rFonts w:ascii="宋体" w:cs="仿宋"/>
          <w:szCs w:val="21"/>
        </w:rPr>
      </w:pPr>
      <w:r w:rsidRPr="00632383">
        <w:rPr>
          <w:rFonts w:ascii="宋体" w:hAnsi="宋体" w:cs="仿宋" w:hint="eastAsia"/>
          <w:szCs w:val="21"/>
        </w:rPr>
        <w:t>（三）参赛队职责</w:t>
      </w:r>
    </w:p>
    <w:p w:rsidR="00053F18" w:rsidRPr="00632383" w:rsidRDefault="00053F18" w:rsidP="00715E75">
      <w:pPr>
        <w:adjustRightInd w:val="0"/>
        <w:snapToGrid w:val="0"/>
        <w:spacing w:line="360" w:lineRule="auto"/>
        <w:ind w:firstLineChars="200" w:firstLine="420"/>
        <w:jc w:val="left"/>
        <w:rPr>
          <w:rFonts w:ascii="宋体" w:cs="仿宋"/>
          <w:szCs w:val="21"/>
        </w:rPr>
      </w:pPr>
      <w:r w:rsidRPr="00632383">
        <w:rPr>
          <w:rFonts w:ascii="宋体" w:hAnsi="宋体" w:cs="仿宋"/>
          <w:szCs w:val="21"/>
        </w:rPr>
        <w:t>1.</w:t>
      </w:r>
      <w:r w:rsidRPr="00632383">
        <w:rPr>
          <w:rFonts w:ascii="宋体" w:hAnsi="宋体" w:cs="仿宋" w:hint="eastAsia"/>
          <w:szCs w:val="21"/>
        </w:rPr>
        <w:t>各市在组织参赛队时，须安排为参赛选手购买大赛期间的人身意外伤害保险。</w:t>
      </w:r>
    </w:p>
    <w:p w:rsidR="00053F18" w:rsidRPr="00632383" w:rsidRDefault="00053F18" w:rsidP="00715E75">
      <w:pPr>
        <w:adjustRightInd w:val="0"/>
        <w:snapToGrid w:val="0"/>
        <w:spacing w:line="360" w:lineRule="auto"/>
        <w:ind w:firstLineChars="200" w:firstLine="420"/>
        <w:jc w:val="left"/>
        <w:rPr>
          <w:rFonts w:ascii="宋体" w:cs="仿宋"/>
          <w:szCs w:val="21"/>
        </w:rPr>
      </w:pPr>
      <w:r w:rsidRPr="00632383">
        <w:rPr>
          <w:rFonts w:ascii="宋体" w:hAnsi="宋体" w:cs="仿宋"/>
          <w:szCs w:val="21"/>
        </w:rPr>
        <w:t>2.</w:t>
      </w:r>
      <w:r w:rsidRPr="00632383">
        <w:rPr>
          <w:rFonts w:ascii="宋体" w:hAnsi="宋体" w:cs="仿宋" w:hint="eastAsia"/>
          <w:szCs w:val="21"/>
        </w:rPr>
        <w:t>各市参赛队组成后，须制定相关管理制度，并对所有参赛选手、指导教师进行安全教育。</w:t>
      </w:r>
    </w:p>
    <w:p w:rsidR="00053F18" w:rsidRPr="00632383" w:rsidRDefault="00053F18" w:rsidP="00715E75">
      <w:pPr>
        <w:adjustRightInd w:val="0"/>
        <w:snapToGrid w:val="0"/>
        <w:spacing w:line="360" w:lineRule="auto"/>
        <w:ind w:firstLineChars="200" w:firstLine="420"/>
        <w:jc w:val="left"/>
        <w:rPr>
          <w:rFonts w:ascii="宋体" w:cs="仿宋"/>
          <w:szCs w:val="21"/>
        </w:rPr>
      </w:pPr>
      <w:r w:rsidRPr="00632383">
        <w:rPr>
          <w:rFonts w:ascii="宋体" w:hAnsi="宋体" w:cs="仿宋"/>
          <w:szCs w:val="21"/>
        </w:rPr>
        <w:t>3.</w:t>
      </w:r>
      <w:r w:rsidRPr="00632383">
        <w:rPr>
          <w:rFonts w:ascii="宋体" w:hAnsi="宋体" w:cs="仿宋" w:hint="eastAsia"/>
          <w:szCs w:val="21"/>
        </w:rPr>
        <w:t>各参赛队伍须加强对参与比赛人员的安全管理，实现与赛场安全管理的对接。</w:t>
      </w:r>
    </w:p>
    <w:p w:rsidR="00053F18" w:rsidRPr="00632383" w:rsidRDefault="00053F18" w:rsidP="00715E75">
      <w:pPr>
        <w:adjustRightInd w:val="0"/>
        <w:snapToGrid w:val="0"/>
        <w:spacing w:line="360" w:lineRule="auto"/>
        <w:ind w:firstLineChars="200" w:firstLine="420"/>
        <w:jc w:val="left"/>
        <w:rPr>
          <w:rFonts w:ascii="宋体" w:cs="仿宋"/>
          <w:szCs w:val="21"/>
        </w:rPr>
      </w:pPr>
      <w:r w:rsidRPr="00632383">
        <w:rPr>
          <w:rFonts w:ascii="宋体" w:hAnsi="宋体" w:cs="仿宋" w:hint="eastAsia"/>
          <w:szCs w:val="21"/>
        </w:rPr>
        <w:t>（四）应急处理</w:t>
      </w:r>
    </w:p>
    <w:p w:rsidR="00053F18" w:rsidRPr="00632383" w:rsidRDefault="00053F18" w:rsidP="00715E75">
      <w:pPr>
        <w:adjustRightInd w:val="0"/>
        <w:snapToGrid w:val="0"/>
        <w:spacing w:line="360" w:lineRule="auto"/>
        <w:ind w:firstLineChars="200" w:firstLine="420"/>
        <w:jc w:val="left"/>
        <w:rPr>
          <w:rFonts w:ascii="宋体" w:cs="仿宋"/>
          <w:szCs w:val="21"/>
        </w:rPr>
      </w:pPr>
      <w:r w:rsidRPr="00632383">
        <w:rPr>
          <w:rFonts w:ascii="宋体" w:hAnsi="宋体" w:cs="仿宋" w:hint="eastAsia"/>
          <w:szCs w:val="21"/>
        </w:rPr>
        <w:t>比赛期间发生意外事故，发现者应第一时间报告赛项执委会，同时采取措施避免事态扩大。赛项执委会应立即启动预案予以解决并向赛区执委会报告。出现重大安全问题的赛项可以停赛，是否停赛由赛区组委会决定。事后赛区执委会应向大赛执委会报告详细情况。</w:t>
      </w:r>
    </w:p>
    <w:p w:rsidR="00053F18" w:rsidRPr="00632383" w:rsidRDefault="00053F18" w:rsidP="00715E75">
      <w:pPr>
        <w:adjustRightInd w:val="0"/>
        <w:snapToGrid w:val="0"/>
        <w:spacing w:line="360" w:lineRule="auto"/>
        <w:ind w:firstLineChars="200" w:firstLine="420"/>
        <w:jc w:val="left"/>
        <w:rPr>
          <w:rFonts w:ascii="宋体" w:cs="仿宋"/>
          <w:szCs w:val="21"/>
        </w:rPr>
      </w:pPr>
      <w:r w:rsidRPr="00632383">
        <w:rPr>
          <w:rFonts w:ascii="宋体" w:hAnsi="宋体" w:cs="仿宋" w:hint="eastAsia"/>
          <w:szCs w:val="21"/>
        </w:rPr>
        <w:t>（五）处罚措施</w:t>
      </w:r>
    </w:p>
    <w:p w:rsidR="00053F18" w:rsidRPr="00632383" w:rsidRDefault="00053F18" w:rsidP="00715E75">
      <w:pPr>
        <w:adjustRightInd w:val="0"/>
        <w:snapToGrid w:val="0"/>
        <w:spacing w:line="360" w:lineRule="auto"/>
        <w:ind w:firstLineChars="200" w:firstLine="420"/>
        <w:jc w:val="left"/>
        <w:rPr>
          <w:rFonts w:ascii="宋体" w:cs="仿宋"/>
          <w:szCs w:val="21"/>
        </w:rPr>
      </w:pPr>
      <w:r w:rsidRPr="00632383">
        <w:rPr>
          <w:rFonts w:ascii="宋体" w:hAnsi="宋体" w:cs="仿宋"/>
          <w:szCs w:val="21"/>
        </w:rPr>
        <w:t>1.</w:t>
      </w:r>
      <w:r w:rsidRPr="00632383">
        <w:rPr>
          <w:rFonts w:ascii="宋体" w:hAnsi="宋体" w:cs="仿宋" w:hint="eastAsia"/>
          <w:szCs w:val="21"/>
        </w:rPr>
        <w:t>因参赛队伍原因造成重大安全事故的，取消其获奖资格。</w:t>
      </w:r>
    </w:p>
    <w:p w:rsidR="00053F18" w:rsidRPr="00632383" w:rsidRDefault="00053F18" w:rsidP="00715E75">
      <w:pPr>
        <w:adjustRightInd w:val="0"/>
        <w:snapToGrid w:val="0"/>
        <w:spacing w:line="360" w:lineRule="auto"/>
        <w:ind w:firstLineChars="200" w:firstLine="420"/>
        <w:jc w:val="left"/>
        <w:rPr>
          <w:rFonts w:ascii="宋体" w:cs="仿宋"/>
          <w:szCs w:val="21"/>
        </w:rPr>
      </w:pPr>
      <w:r w:rsidRPr="00632383">
        <w:rPr>
          <w:rFonts w:ascii="宋体" w:hAnsi="宋体" w:cs="仿宋"/>
          <w:szCs w:val="21"/>
        </w:rPr>
        <w:t>2.</w:t>
      </w:r>
      <w:r w:rsidRPr="00632383">
        <w:rPr>
          <w:rFonts w:ascii="宋体" w:hAnsi="宋体" w:cs="仿宋" w:hint="eastAsia"/>
          <w:szCs w:val="21"/>
        </w:rPr>
        <w:t>参赛队伍有发生重大安全事故隐患，经赛场工作人员提示、警告无效的，可取消其继续比赛的资格。</w:t>
      </w:r>
    </w:p>
    <w:p w:rsidR="00053F18" w:rsidRPr="008A2B56" w:rsidRDefault="00053F18" w:rsidP="00715E75">
      <w:pPr>
        <w:spacing w:line="360" w:lineRule="auto"/>
        <w:ind w:leftChars="200" w:left="420"/>
        <w:rPr>
          <w:rFonts w:ascii="黑体" w:eastAsia="黑体" w:hAnsi="黑体" w:cs="仿宋"/>
          <w:color w:val="000000"/>
          <w:szCs w:val="21"/>
        </w:rPr>
      </w:pPr>
      <w:r w:rsidRPr="008A2B56">
        <w:rPr>
          <w:rFonts w:ascii="黑体" w:eastAsia="黑体" w:hAnsi="黑体" w:cs="仿宋" w:hint="eastAsia"/>
          <w:color w:val="000000"/>
          <w:szCs w:val="21"/>
        </w:rPr>
        <w:lastRenderedPageBreak/>
        <w:t>十一、组队与报名</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hint="eastAsia"/>
          <w:color w:val="000000"/>
          <w:szCs w:val="21"/>
        </w:rPr>
        <w:t>以省辖市、省直管县（市）为单位组队，各省属职业学校单独组队。省辖市每组可组织</w:t>
      </w:r>
      <w:r w:rsidRPr="00632383">
        <w:rPr>
          <w:rFonts w:ascii="宋体" w:hAnsi="宋体" w:cs="仿宋"/>
          <w:color w:val="000000"/>
          <w:szCs w:val="21"/>
        </w:rPr>
        <w:t>2</w:t>
      </w:r>
      <w:r w:rsidRPr="00632383">
        <w:rPr>
          <w:rFonts w:ascii="宋体" w:hAnsi="宋体" w:cs="仿宋" w:hint="eastAsia"/>
          <w:color w:val="000000"/>
          <w:szCs w:val="21"/>
        </w:rPr>
        <w:t>个代表队，每队限报</w:t>
      </w:r>
      <w:r w:rsidRPr="00632383">
        <w:rPr>
          <w:rFonts w:ascii="宋体" w:hAnsi="宋体" w:cs="仿宋"/>
          <w:color w:val="000000"/>
          <w:szCs w:val="21"/>
        </w:rPr>
        <w:t>2</w:t>
      </w:r>
      <w:r w:rsidRPr="00632383">
        <w:rPr>
          <w:rFonts w:ascii="宋体" w:hAnsi="宋体" w:cs="仿宋" w:hint="eastAsia"/>
          <w:color w:val="000000"/>
          <w:szCs w:val="21"/>
        </w:rPr>
        <w:t>人，每校每组参赛人员不得超过</w:t>
      </w:r>
      <w:r w:rsidRPr="00632383">
        <w:rPr>
          <w:rFonts w:ascii="宋体" w:hAnsi="宋体" w:cs="仿宋"/>
          <w:color w:val="000000"/>
          <w:szCs w:val="21"/>
        </w:rPr>
        <w:t>1</w:t>
      </w:r>
      <w:r w:rsidRPr="00632383">
        <w:rPr>
          <w:rFonts w:ascii="宋体" w:hAnsi="宋体" w:cs="仿宋" w:hint="eastAsia"/>
          <w:color w:val="000000"/>
          <w:szCs w:val="21"/>
        </w:rPr>
        <w:t>个代表队</w:t>
      </w:r>
      <w:r w:rsidRPr="00632383">
        <w:rPr>
          <w:rFonts w:ascii="宋体" w:hAnsi="宋体" w:cs="仿宋"/>
          <w:color w:val="000000"/>
          <w:szCs w:val="21"/>
        </w:rPr>
        <w:t>(</w:t>
      </w:r>
      <w:r w:rsidRPr="00632383">
        <w:rPr>
          <w:rFonts w:ascii="宋体" w:hAnsi="宋体" w:cs="仿宋" w:hint="eastAsia"/>
          <w:color w:val="000000"/>
          <w:szCs w:val="21"/>
        </w:rPr>
        <w:t>只有</w:t>
      </w:r>
      <w:r w:rsidRPr="00632383">
        <w:rPr>
          <w:rFonts w:ascii="宋体" w:hAnsi="宋体" w:cs="仿宋"/>
          <w:color w:val="000000"/>
          <w:szCs w:val="21"/>
        </w:rPr>
        <w:t>1</w:t>
      </w:r>
      <w:r w:rsidRPr="00632383">
        <w:rPr>
          <w:rFonts w:ascii="宋体" w:hAnsi="宋体" w:cs="仿宋" w:hint="eastAsia"/>
          <w:color w:val="000000"/>
          <w:szCs w:val="21"/>
        </w:rPr>
        <w:t>所学校开设该专业的省辖市只能各报</w:t>
      </w:r>
      <w:r w:rsidRPr="00632383">
        <w:rPr>
          <w:rFonts w:ascii="宋体" w:hAnsi="宋体" w:cs="仿宋"/>
          <w:color w:val="000000"/>
          <w:szCs w:val="21"/>
        </w:rPr>
        <w:t>1</w:t>
      </w:r>
      <w:r w:rsidRPr="00632383">
        <w:rPr>
          <w:rFonts w:ascii="宋体" w:hAnsi="宋体" w:cs="仿宋" w:hint="eastAsia"/>
          <w:color w:val="000000"/>
          <w:szCs w:val="21"/>
        </w:rPr>
        <w:t>个代表队</w:t>
      </w:r>
      <w:r w:rsidRPr="00632383">
        <w:rPr>
          <w:rFonts w:ascii="宋体" w:hAnsi="宋体" w:cs="仿宋"/>
          <w:color w:val="000000"/>
          <w:szCs w:val="21"/>
        </w:rPr>
        <w:t>)</w:t>
      </w:r>
      <w:r w:rsidRPr="00632383">
        <w:rPr>
          <w:rFonts w:ascii="宋体" w:hAnsi="宋体" w:cs="仿宋" w:hint="eastAsia"/>
          <w:color w:val="000000"/>
          <w:szCs w:val="21"/>
        </w:rPr>
        <w:t>；省直管县（市）、省属职业学校每单位每组各组织</w:t>
      </w:r>
      <w:r w:rsidRPr="00632383">
        <w:rPr>
          <w:rFonts w:ascii="宋体" w:hAnsi="宋体" w:cs="仿宋"/>
          <w:color w:val="000000"/>
          <w:szCs w:val="21"/>
        </w:rPr>
        <w:t>1</w:t>
      </w:r>
      <w:r w:rsidRPr="00632383">
        <w:rPr>
          <w:rFonts w:ascii="宋体" w:hAnsi="宋体" w:cs="仿宋" w:hint="eastAsia"/>
          <w:color w:val="000000"/>
          <w:szCs w:val="21"/>
        </w:rPr>
        <w:t>个代表队，每队限报</w:t>
      </w:r>
      <w:r w:rsidRPr="00632383">
        <w:rPr>
          <w:rFonts w:ascii="宋体" w:hAnsi="宋体" w:cs="仿宋"/>
          <w:color w:val="000000"/>
          <w:szCs w:val="21"/>
        </w:rPr>
        <w:t>2</w:t>
      </w:r>
      <w:r w:rsidRPr="00632383">
        <w:rPr>
          <w:rFonts w:ascii="宋体" w:hAnsi="宋体" w:cs="仿宋" w:hint="eastAsia"/>
          <w:color w:val="000000"/>
          <w:szCs w:val="21"/>
        </w:rPr>
        <w:t>人。报到时须携带学生证、身份证、省招办录取审批表复印件</w:t>
      </w:r>
      <w:r>
        <w:rPr>
          <w:rFonts w:ascii="宋体" w:hAnsi="宋体" w:cs="仿宋" w:hint="eastAsia"/>
          <w:color w:val="000000"/>
          <w:szCs w:val="21"/>
        </w:rPr>
        <w:t>或电子学籍表复印件</w:t>
      </w:r>
      <w:r w:rsidRPr="00632383">
        <w:rPr>
          <w:rFonts w:ascii="宋体" w:hAnsi="宋体" w:cs="仿宋" w:hint="eastAsia"/>
          <w:color w:val="000000"/>
          <w:szCs w:val="21"/>
        </w:rPr>
        <w:t>各</w:t>
      </w:r>
      <w:r w:rsidRPr="00632383">
        <w:rPr>
          <w:rFonts w:ascii="宋体" w:hAnsi="宋体" w:cs="仿宋"/>
          <w:color w:val="000000"/>
          <w:szCs w:val="21"/>
        </w:rPr>
        <w:t>1</w:t>
      </w:r>
      <w:r w:rsidRPr="00632383">
        <w:rPr>
          <w:rFonts w:ascii="宋体" w:hAnsi="宋体" w:cs="仿宋" w:hint="eastAsia"/>
          <w:color w:val="000000"/>
          <w:szCs w:val="21"/>
        </w:rPr>
        <w:t>份。</w:t>
      </w:r>
    </w:p>
    <w:p w:rsidR="00053F18" w:rsidRPr="008A2B56" w:rsidRDefault="00053F18" w:rsidP="00715E75">
      <w:pPr>
        <w:spacing w:line="360" w:lineRule="auto"/>
        <w:ind w:firstLineChars="200" w:firstLine="420"/>
        <w:rPr>
          <w:rFonts w:ascii="黑体" w:eastAsia="黑体" w:hAnsi="黑体" w:cs="仿宋"/>
          <w:color w:val="000000"/>
          <w:szCs w:val="21"/>
        </w:rPr>
      </w:pPr>
      <w:r w:rsidRPr="008A2B56">
        <w:rPr>
          <w:rFonts w:ascii="黑体" w:eastAsia="黑体" w:hAnsi="黑体" w:cs="仿宋" w:hint="eastAsia"/>
          <w:color w:val="000000"/>
          <w:szCs w:val="21"/>
        </w:rPr>
        <w:t>十二、协办单位、</w:t>
      </w:r>
      <w:r>
        <w:rPr>
          <w:rFonts w:ascii="黑体" w:eastAsia="黑体" w:hAnsi="黑体" w:cs="仿宋" w:hint="eastAsia"/>
          <w:color w:val="000000"/>
          <w:szCs w:val="21"/>
        </w:rPr>
        <w:t>比</w:t>
      </w:r>
      <w:r w:rsidRPr="008A2B56">
        <w:rPr>
          <w:rFonts w:ascii="黑体" w:eastAsia="黑体" w:hAnsi="黑体" w:cs="仿宋" w:hint="eastAsia"/>
          <w:color w:val="000000"/>
          <w:szCs w:val="21"/>
        </w:rPr>
        <w:t>赛时间和地点</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hint="eastAsia"/>
          <w:color w:val="000000"/>
          <w:szCs w:val="21"/>
        </w:rPr>
        <w:t>协办单位：洛阳机车高级技工学校</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hint="eastAsia"/>
          <w:color w:val="000000"/>
          <w:szCs w:val="21"/>
        </w:rPr>
        <w:t>报到时间及比赛时间：</w:t>
      </w:r>
      <w:r w:rsidRPr="00632383">
        <w:rPr>
          <w:rFonts w:ascii="宋体" w:hAnsi="宋体" w:cs="仿宋"/>
          <w:color w:val="000000"/>
          <w:szCs w:val="21"/>
        </w:rPr>
        <w:t>2019</w:t>
      </w:r>
      <w:r w:rsidRPr="00632383">
        <w:rPr>
          <w:rFonts w:ascii="宋体" w:hAnsi="宋体" w:cs="仿宋" w:hint="eastAsia"/>
          <w:color w:val="000000"/>
          <w:szCs w:val="21"/>
        </w:rPr>
        <w:t>年</w:t>
      </w:r>
      <w:r w:rsidRPr="00632383">
        <w:rPr>
          <w:rFonts w:ascii="宋体" w:hAnsi="宋体" w:cs="仿宋"/>
          <w:color w:val="000000"/>
          <w:szCs w:val="21"/>
        </w:rPr>
        <w:t>10</w:t>
      </w:r>
      <w:r w:rsidRPr="00632383">
        <w:rPr>
          <w:rFonts w:ascii="宋体" w:hAnsi="宋体" w:cs="仿宋" w:hint="eastAsia"/>
          <w:color w:val="000000"/>
          <w:szCs w:val="21"/>
        </w:rPr>
        <w:t>月</w:t>
      </w:r>
      <w:r>
        <w:rPr>
          <w:rFonts w:ascii="宋体" w:hAnsi="宋体" w:cs="仿宋"/>
          <w:color w:val="000000"/>
          <w:szCs w:val="21"/>
        </w:rPr>
        <w:t>18</w:t>
      </w:r>
      <w:r w:rsidRPr="00632383">
        <w:rPr>
          <w:rFonts w:ascii="宋体" w:hAnsi="宋体" w:cs="仿宋" w:hint="eastAsia"/>
          <w:color w:val="000000"/>
          <w:szCs w:val="21"/>
        </w:rPr>
        <w:t>日上午</w:t>
      </w:r>
      <w:r w:rsidRPr="00632383">
        <w:rPr>
          <w:rFonts w:ascii="宋体" w:hAnsi="宋体" w:cs="仿宋"/>
          <w:color w:val="000000"/>
          <w:szCs w:val="21"/>
        </w:rPr>
        <w:t>11</w:t>
      </w:r>
      <w:r w:rsidRPr="00632383">
        <w:rPr>
          <w:rFonts w:ascii="宋体" w:hAnsi="宋体" w:cs="仿宋" w:hint="eastAsia"/>
          <w:color w:val="000000"/>
          <w:szCs w:val="21"/>
        </w:rPr>
        <w:t>点前报到</w:t>
      </w:r>
      <w:r w:rsidRPr="00632383">
        <w:rPr>
          <w:rFonts w:ascii="宋体" w:cs="仿宋"/>
          <w:color w:val="000000"/>
          <w:szCs w:val="21"/>
        </w:rPr>
        <w:t>,</w:t>
      </w:r>
      <w:r>
        <w:rPr>
          <w:rFonts w:ascii="宋体" w:hAnsi="宋体" w:cs="仿宋"/>
          <w:color w:val="000000"/>
          <w:szCs w:val="21"/>
        </w:rPr>
        <w:t>19</w:t>
      </w:r>
      <w:r w:rsidRPr="00632383">
        <w:rPr>
          <w:rFonts w:ascii="宋体" w:cs="仿宋"/>
          <w:color w:val="000000"/>
          <w:szCs w:val="21"/>
        </w:rPr>
        <w:t>-</w:t>
      </w:r>
      <w:r>
        <w:rPr>
          <w:rFonts w:ascii="宋体" w:hAnsi="宋体" w:cs="仿宋"/>
          <w:color w:val="000000"/>
          <w:szCs w:val="21"/>
        </w:rPr>
        <w:t>20</w:t>
      </w:r>
      <w:r w:rsidRPr="00632383">
        <w:rPr>
          <w:rFonts w:ascii="宋体" w:hAnsi="宋体" w:cs="仿宋" w:hint="eastAsia"/>
          <w:color w:val="000000"/>
          <w:szCs w:val="21"/>
        </w:rPr>
        <w:t>日比赛。</w:t>
      </w:r>
    </w:p>
    <w:p w:rsidR="00053F18" w:rsidRPr="00632383" w:rsidRDefault="00053F18" w:rsidP="00715E75">
      <w:pPr>
        <w:spacing w:line="360" w:lineRule="auto"/>
        <w:ind w:firstLineChars="200" w:firstLine="420"/>
        <w:rPr>
          <w:rFonts w:ascii="宋体" w:cs="仿宋"/>
          <w:color w:val="000000"/>
          <w:szCs w:val="21"/>
        </w:rPr>
      </w:pPr>
      <w:r w:rsidRPr="00632383">
        <w:rPr>
          <w:rFonts w:ascii="宋体" w:hAnsi="宋体" w:cs="仿宋" w:hint="eastAsia"/>
          <w:color w:val="000000"/>
          <w:szCs w:val="21"/>
        </w:rPr>
        <w:t>报到及比赛地点：洛阳机车高级技工学校。详细地址：洛阳市瀍河区启明东路</w:t>
      </w:r>
      <w:r w:rsidRPr="00632383">
        <w:rPr>
          <w:rFonts w:ascii="宋体" w:hAnsi="宋体" w:cs="仿宋"/>
          <w:color w:val="000000"/>
          <w:szCs w:val="21"/>
        </w:rPr>
        <w:t>6</w:t>
      </w:r>
      <w:r w:rsidRPr="00632383">
        <w:rPr>
          <w:rFonts w:ascii="宋体" w:hAnsi="宋体" w:cs="仿宋" w:hint="eastAsia"/>
          <w:color w:val="000000"/>
          <w:szCs w:val="21"/>
        </w:rPr>
        <w:t>号。乘车路线：洛阳火车站乘</w:t>
      </w:r>
      <w:r w:rsidRPr="00632383">
        <w:rPr>
          <w:rFonts w:ascii="宋体" w:hAnsi="宋体" w:cs="仿宋"/>
          <w:color w:val="000000"/>
          <w:szCs w:val="21"/>
        </w:rPr>
        <w:t>10</w:t>
      </w:r>
      <w:r w:rsidRPr="00632383">
        <w:rPr>
          <w:rFonts w:ascii="宋体" w:hAnsi="宋体" w:cs="仿宋" w:hint="eastAsia"/>
          <w:color w:val="000000"/>
          <w:szCs w:val="21"/>
        </w:rPr>
        <w:t>路、</w:t>
      </w:r>
      <w:r w:rsidRPr="00632383">
        <w:rPr>
          <w:rFonts w:ascii="宋体" w:hAnsi="宋体" w:cs="仿宋"/>
          <w:color w:val="000000"/>
          <w:szCs w:val="21"/>
        </w:rPr>
        <w:t>41</w:t>
      </w:r>
      <w:r w:rsidRPr="00632383">
        <w:rPr>
          <w:rFonts w:ascii="宋体" w:hAnsi="宋体" w:cs="仿宋" w:hint="eastAsia"/>
          <w:color w:val="000000"/>
          <w:szCs w:val="21"/>
        </w:rPr>
        <w:t>路、</w:t>
      </w:r>
      <w:r w:rsidRPr="00632383">
        <w:rPr>
          <w:rFonts w:ascii="宋体" w:hAnsi="宋体" w:cs="仿宋"/>
          <w:color w:val="000000"/>
          <w:szCs w:val="21"/>
        </w:rPr>
        <w:t>56</w:t>
      </w:r>
      <w:r w:rsidRPr="00632383">
        <w:rPr>
          <w:rFonts w:ascii="宋体" w:hAnsi="宋体" w:cs="仿宋" w:hint="eastAsia"/>
          <w:color w:val="000000"/>
          <w:szCs w:val="21"/>
        </w:rPr>
        <w:t>路到东花坛转乘</w:t>
      </w:r>
      <w:r w:rsidRPr="00632383">
        <w:rPr>
          <w:rFonts w:ascii="宋体" w:hAnsi="宋体" w:cs="仿宋"/>
          <w:color w:val="000000"/>
          <w:szCs w:val="21"/>
        </w:rPr>
        <w:t>4</w:t>
      </w:r>
      <w:r w:rsidRPr="00632383">
        <w:rPr>
          <w:rFonts w:ascii="宋体" w:hAnsi="宋体" w:cs="仿宋" w:hint="eastAsia"/>
          <w:color w:val="000000"/>
          <w:szCs w:val="21"/>
        </w:rPr>
        <w:t>路或</w:t>
      </w:r>
      <w:r w:rsidRPr="00632383">
        <w:rPr>
          <w:rFonts w:ascii="宋体" w:hAnsi="宋体" w:cs="仿宋"/>
          <w:color w:val="000000"/>
          <w:szCs w:val="21"/>
        </w:rPr>
        <w:t>34</w:t>
      </w:r>
      <w:r w:rsidRPr="00632383">
        <w:rPr>
          <w:rFonts w:ascii="宋体" w:hAnsi="宋体" w:cs="仿宋" w:hint="eastAsia"/>
          <w:color w:val="000000"/>
          <w:szCs w:val="21"/>
        </w:rPr>
        <w:t>路公交车到机车技校下车（终点站）即到。</w:t>
      </w:r>
    </w:p>
    <w:p w:rsidR="00053F18" w:rsidRPr="00632383" w:rsidRDefault="00053F18" w:rsidP="00715E75">
      <w:pPr>
        <w:snapToGrid w:val="0"/>
        <w:spacing w:line="360" w:lineRule="auto"/>
        <w:ind w:firstLineChars="200" w:firstLine="420"/>
        <w:jc w:val="left"/>
        <w:rPr>
          <w:rFonts w:ascii="宋体" w:cs="仿宋"/>
          <w:color w:val="000000"/>
          <w:szCs w:val="21"/>
        </w:rPr>
      </w:pPr>
      <w:r w:rsidRPr="00632383">
        <w:rPr>
          <w:rFonts w:ascii="宋体" w:hAnsi="宋体" w:cs="仿宋" w:hint="eastAsia"/>
          <w:color w:val="000000"/>
          <w:szCs w:val="21"/>
        </w:rPr>
        <w:t>联系人及电话：吕洛智</w:t>
      </w:r>
      <w:r w:rsidRPr="00632383">
        <w:rPr>
          <w:rFonts w:ascii="宋体" w:hAnsi="宋体" w:cs="仿宋"/>
          <w:color w:val="000000"/>
          <w:szCs w:val="21"/>
        </w:rPr>
        <w:t xml:space="preserve">    0379-63578329   13693828308</w:t>
      </w:r>
    </w:p>
    <w:p w:rsidR="00053F18" w:rsidRPr="00632383" w:rsidRDefault="00053F18" w:rsidP="00715E75">
      <w:pPr>
        <w:snapToGrid w:val="0"/>
        <w:spacing w:line="360" w:lineRule="auto"/>
        <w:ind w:firstLineChars="200" w:firstLine="420"/>
        <w:contextualSpacing/>
        <w:jc w:val="left"/>
        <w:rPr>
          <w:rFonts w:ascii="宋体" w:cs="仿宋"/>
          <w:color w:val="000000"/>
          <w:szCs w:val="21"/>
        </w:rPr>
      </w:pPr>
      <w:r w:rsidRPr="00632383">
        <w:rPr>
          <w:rFonts w:ascii="宋体" w:hAnsi="宋体" w:cs="仿宋" w:hint="eastAsia"/>
          <w:color w:val="000000"/>
          <w:szCs w:val="21"/>
        </w:rPr>
        <w:t>报名及咨询电话：孟宪军</w:t>
      </w:r>
      <w:r w:rsidRPr="00632383">
        <w:rPr>
          <w:rFonts w:ascii="宋体" w:hAnsi="宋体" w:cs="仿宋"/>
          <w:color w:val="000000"/>
          <w:szCs w:val="21"/>
        </w:rPr>
        <w:t xml:space="preserve">  0379-60106713   13698809407</w:t>
      </w:r>
    </w:p>
    <w:p w:rsidR="00053F18" w:rsidRPr="00632383" w:rsidRDefault="00053F18" w:rsidP="00715E75">
      <w:pPr>
        <w:snapToGrid w:val="0"/>
        <w:spacing w:line="360" w:lineRule="auto"/>
        <w:ind w:firstLineChars="200" w:firstLine="420"/>
        <w:jc w:val="left"/>
        <w:rPr>
          <w:rFonts w:ascii="宋体" w:cs="仿宋"/>
          <w:color w:val="000000"/>
          <w:szCs w:val="21"/>
        </w:rPr>
      </w:pPr>
      <w:r w:rsidRPr="00632383">
        <w:rPr>
          <w:rFonts w:ascii="宋体" w:hAnsi="宋体" w:cs="仿宋" w:hint="eastAsia"/>
          <w:color w:val="000000"/>
          <w:szCs w:val="21"/>
        </w:rPr>
        <w:t>报名邮箱：</w:t>
      </w:r>
      <w:hyperlink r:id="rId18" w:history="1">
        <w:r w:rsidRPr="00632383">
          <w:rPr>
            <w:rStyle w:val="a5"/>
            <w:rFonts w:ascii="宋体" w:hAnsi="宋体" w:cs="仿宋"/>
            <w:szCs w:val="21"/>
          </w:rPr>
          <w:t>lyjcjx_jwk@126.com</w:t>
        </w:r>
      </w:hyperlink>
    </w:p>
    <w:p w:rsidR="00053F18" w:rsidRPr="00632383" w:rsidRDefault="00053F18" w:rsidP="00715E75">
      <w:pPr>
        <w:snapToGrid w:val="0"/>
        <w:spacing w:line="360" w:lineRule="auto"/>
        <w:ind w:firstLineChars="200" w:firstLine="420"/>
        <w:jc w:val="left"/>
        <w:rPr>
          <w:rFonts w:ascii="宋体" w:cs="仿宋"/>
          <w:color w:val="000000"/>
          <w:szCs w:val="21"/>
        </w:rPr>
      </w:pPr>
      <w:r w:rsidRPr="00632383">
        <w:rPr>
          <w:rFonts w:ascii="宋体" w:hAnsi="宋体" w:cs="仿宋" w:hint="eastAsia"/>
          <w:color w:val="000000"/>
          <w:szCs w:val="21"/>
        </w:rPr>
        <w:t>技术咨询：郭玉财</w:t>
      </w:r>
      <w:r w:rsidRPr="00632383">
        <w:rPr>
          <w:rFonts w:ascii="宋体" w:hAnsi="宋体" w:cs="仿宋"/>
          <w:color w:val="000000"/>
          <w:szCs w:val="21"/>
        </w:rPr>
        <w:t xml:space="preserve">     </w:t>
      </w:r>
      <w:r w:rsidRPr="00632383">
        <w:rPr>
          <w:rFonts w:ascii="宋体" w:hAnsi="宋体" w:cs="仿宋" w:hint="eastAsia"/>
          <w:color w:val="000000"/>
          <w:szCs w:val="21"/>
        </w:rPr>
        <w:t>电话：</w:t>
      </w:r>
      <w:r w:rsidRPr="00632383">
        <w:rPr>
          <w:rFonts w:ascii="宋体" w:hAnsi="宋体" w:cs="仿宋"/>
          <w:color w:val="000000"/>
          <w:szCs w:val="21"/>
        </w:rPr>
        <w:t>13693838655</w:t>
      </w:r>
    </w:p>
    <w:p w:rsidR="00053F18" w:rsidRPr="00632383" w:rsidRDefault="00053F18" w:rsidP="00715E75">
      <w:pPr>
        <w:spacing w:line="360" w:lineRule="auto"/>
        <w:ind w:firstLineChars="200" w:firstLine="420"/>
        <w:rPr>
          <w:rFonts w:ascii="宋体" w:cs="仿宋"/>
          <w:color w:val="000000"/>
          <w:szCs w:val="21"/>
        </w:rPr>
      </w:pPr>
    </w:p>
    <w:p w:rsidR="00053F18" w:rsidRPr="00632383" w:rsidRDefault="00053F18" w:rsidP="00507864">
      <w:pPr>
        <w:rPr>
          <w:rFonts w:ascii="宋体" w:cs="仿宋"/>
          <w:szCs w:val="21"/>
        </w:rPr>
      </w:pPr>
      <w:r w:rsidRPr="00632383">
        <w:rPr>
          <w:rFonts w:ascii="宋体" w:hAnsi="宋体" w:cs="仿宋"/>
          <w:szCs w:val="21"/>
        </w:rPr>
        <w:t xml:space="preserve">      </w:t>
      </w:r>
    </w:p>
    <w:p w:rsidR="00053F18" w:rsidRPr="00632383" w:rsidRDefault="00053F18" w:rsidP="00507864">
      <w:pPr>
        <w:rPr>
          <w:rFonts w:ascii="宋体" w:cs="仿宋"/>
          <w:szCs w:val="21"/>
        </w:rPr>
      </w:pPr>
      <w:r w:rsidRPr="00632383">
        <w:rPr>
          <w:rFonts w:ascii="宋体" w:hAnsi="宋体" w:cs="仿宋"/>
          <w:szCs w:val="21"/>
        </w:rPr>
        <w:t xml:space="preserve">     </w:t>
      </w:r>
    </w:p>
    <w:p w:rsidR="00053F18" w:rsidRPr="00632383" w:rsidRDefault="00053F18" w:rsidP="00507864">
      <w:pPr>
        <w:rPr>
          <w:rFonts w:ascii="宋体" w:cs="仿宋"/>
          <w:szCs w:val="21"/>
        </w:rPr>
      </w:pPr>
      <w:r w:rsidRPr="00632383">
        <w:rPr>
          <w:rFonts w:ascii="宋体" w:cs="仿宋"/>
          <w:szCs w:val="21"/>
        </w:rPr>
        <w:br w:type="page"/>
      </w:r>
    </w:p>
    <w:p w:rsidR="00053F18" w:rsidRPr="008D73EF" w:rsidRDefault="00053F18" w:rsidP="008D73EF">
      <w:pPr>
        <w:snapToGrid w:val="0"/>
        <w:spacing w:line="360" w:lineRule="auto"/>
        <w:jc w:val="center"/>
        <w:rPr>
          <w:rFonts w:ascii="黑体" w:eastAsia="黑体" w:hAnsi="黑体" w:cs="仿宋"/>
          <w:sz w:val="44"/>
          <w:szCs w:val="44"/>
        </w:rPr>
      </w:pPr>
      <w:r w:rsidRPr="008D73EF">
        <w:rPr>
          <w:rFonts w:ascii="黑体" w:eastAsia="黑体" w:hAnsi="黑体" w:cs="仿宋"/>
          <w:sz w:val="44"/>
          <w:szCs w:val="44"/>
        </w:rPr>
        <w:t>16.2019</w:t>
      </w:r>
      <w:r w:rsidRPr="008D73EF">
        <w:rPr>
          <w:rFonts w:ascii="黑体" w:eastAsia="黑体" w:hAnsi="黑体" w:cs="仿宋" w:hint="eastAsia"/>
          <w:sz w:val="44"/>
          <w:szCs w:val="44"/>
        </w:rPr>
        <w:t>年河南省中等职业</w:t>
      </w:r>
      <w:r>
        <w:rPr>
          <w:rFonts w:ascii="黑体" w:eastAsia="黑体" w:hAnsi="黑体" w:cs="仿宋" w:hint="eastAsia"/>
          <w:sz w:val="44"/>
          <w:szCs w:val="44"/>
        </w:rPr>
        <w:t>教育</w:t>
      </w:r>
      <w:r w:rsidRPr="008D73EF">
        <w:rPr>
          <w:rFonts w:ascii="黑体" w:eastAsia="黑体" w:hAnsi="黑体" w:cs="仿宋" w:hint="eastAsia"/>
          <w:sz w:val="44"/>
          <w:szCs w:val="44"/>
        </w:rPr>
        <w:t>技能大赛</w:t>
      </w:r>
      <w:r>
        <w:rPr>
          <w:rFonts w:ascii="黑体" w:eastAsia="黑体" w:hAnsi="黑体" w:cs="仿宋" w:hint="eastAsia"/>
          <w:sz w:val="44"/>
          <w:szCs w:val="44"/>
        </w:rPr>
        <w:t>现代制造技术</w:t>
      </w:r>
      <w:r w:rsidRPr="008D73EF">
        <w:rPr>
          <w:rFonts w:ascii="黑体" w:eastAsia="黑体" w:hAnsi="黑体" w:cs="仿宋" w:hint="eastAsia"/>
          <w:sz w:val="44"/>
          <w:szCs w:val="44"/>
        </w:rPr>
        <w:t>类数控铣工比赛方案</w:t>
      </w:r>
    </w:p>
    <w:p w:rsidR="00053F18" w:rsidRDefault="00053F18" w:rsidP="00715E75">
      <w:pPr>
        <w:snapToGrid w:val="0"/>
        <w:spacing w:line="360" w:lineRule="auto"/>
        <w:ind w:firstLineChars="200" w:firstLine="422"/>
        <w:jc w:val="left"/>
        <w:rPr>
          <w:rFonts w:ascii="宋体" w:cs="仿宋"/>
          <w:b/>
          <w:szCs w:val="21"/>
        </w:rPr>
      </w:pPr>
    </w:p>
    <w:p w:rsidR="00053F18" w:rsidRPr="006E3E38" w:rsidRDefault="00053F18" w:rsidP="00715E75">
      <w:pPr>
        <w:snapToGrid w:val="0"/>
        <w:spacing w:line="360" w:lineRule="auto"/>
        <w:ind w:firstLineChars="200" w:firstLine="420"/>
        <w:jc w:val="left"/>
        <w:rPr>
          <w:rFonts w:ascii="黑体" w:eastAsia="黑体" w:hAnsi="黑体" w:cs="仿宋"/>
          <w:szCs w:val="21"/>
        </w:rPr>
      </w:pPr>
      <w:r w:rsidRPr="006E3E38">
        <w:rPr>
          <w:rFonts w:ascii="黑体" w:eastAsia="黑体" w:hAnsi="黑体" w:cs="仿宋" w:hint="eastAsia"/>
          <w:szCs w:val="21"/>
        </w:rPr>
        <w:t>一、比赛项目和内容</w:t>
      </w:r>
    </w:p>
    <w:p w:rsidR="00053F18" w:rsidRPr="008D73EF" w:rsidRDefault="00053F18" w:rsidP="00715E75">
      <w:pPr>
        <w:snapToGrid w:val="0"/>
        <w:spacing w:line="360" w:lineRule="auto"/>
        <w:ind w:firstLineChars="200" w:firstLine="420"/>
        <w:jc w:val="left"/>
        <w:rPr>
          <w:rFonts w:ascii="宋体" w:cs="仿宋"/>
          <w:szCs w:val="21"/>
        </w:rPr>
      </w:pPr>
      <w:r w:rsidRPr="008D73EF">
        <w:rPr>
          <w:rFonts w:ascii="宋体" w:hAnsi="宋体" w:cs="仿宋"/>
          <w:szCs w:val="21"/>
        </w:rPr>
        <w:t>2019</w:t>
      </w:r>
      <w:r w:rsidRPr="008D73EF">
        <w:rPr>
          <w:rFonts w:ascii="宋体" w:hAnsi="宋体" w:cs="仿宋" w:hint="eastAsia"/>
          <w:szCs w:val="21"/>
        </w:rPr>
        <w:t>年河南省中等职业教育技能大赛现代制造技术类数控铣赛项比赛分为理论、软件应用考试和技能操作考试两部分内容，在</w:t>
      </w:r>
      <w:r w:rsidRPr="008D73EF">
        <w:rPr>
          <w:rFonts w:ascii="宋体" w:hAnsi="宋体" w:cs="仿宋"/>
          <w:szCs w:val="21"/>
        </w:rPr>
        <w:t>330</w:t>
      </w:r>
      <w:r w:rsidRPr="008D73EF">
        <w:rPr>
          <w:rFonts w:ascii="宋体" w:hAnsi="宋体" w:cs="仿宋" w:hint="eastAsia"/>
          <w:szCs w:val="21"/>
        </w:rPr>
        <w:t>分钟内完成。</w:t>
      </w:r>
    </w:p>
    <w:p w:rsidR="00053F18" w:rsidRPr="008D73EF" w:rsidRDefault="00053F18" w:rsidP="00715E75">
      <w:pPr>
        <w:snapToGrid w:val="0"/>
        <w:spacing w:line="360" w:lineRule="auto"/>
        <w:ind w:firstLineChars="200" w:firstLine="420"/>
        <w:jc w:val="left"/>
        <w:rPr>
          <w:rFonts w:ascii="宋体" w:cs="仿宋"/>
          <w:szCs w:val="21"/>
        </w:rPr>
      </w:pPr>
      <w:r w:rsidRPr="008D73EF">
        <w:rPr>
          <w:rFonts w:ascii="宋体" w:hAnsi="宋体" w:cs="仿宋" w:hint="eastAsia"/>
          <w:szCs w:val="21"/>
        </w:rPr>
        <w:t>理论、软件应用考试：参赛选手在计算机机房赛场利用计算机及</w:t>
      </w:r>
      <w:r w:rsidRPr="008D73EF">
        <w:rPr>
          <w:rFonts w:ascii="宋体" w:hAnsi="宋体" w:cs="仿宋"/>
          <w:szCs w:val="21"/>
        </w:rPr>
        <w:t>CAD/CAM</w:t>
      </w:r>
      <w:r w:rsidRPr="008D73EF">
        <w:rPr>
          <w:rFonts w:ascii="宋体" w:hAnsi="宋体" w:cs="仿宋" w:hint="eastAsia"/>
          <w:szCs w:val="21"/>
        </w:rPr>
        <w:t>软件进行软件操作应用和加工工艺理论知识竞赛（以笔试闭卷）</w:t>
      </w:r>
      <w:r w:rsidRPr="008D73EF">
        <w:rPr>
          <w:rFonts w:ascii="宋体" w:hAnsi="宋体" w:cs="仿宋"/>
          <w:szCs w:val="21"/>
        </w:rPr>
        <w:t xml:space="preserve">, </w:t>
      </w:r>
      <w:r w:rsidRPr="008D73EF">
        <w:rPr>
          <w:rFonts w:ascii="宋体" w:hAnsi="宋体" w:cs="仿宋" w:hint="eastAsia"/>
          <w:szCs w:val="21"/>
        </w:rPr>
        <w:t>理论知识主要包含机械、数控加工工艺、机床安全操作、维护保养、职业素养等方面的理论知识。软件应用考试要求选手使用赛场提供的“</w:t>
      </w:r>
      <w:r w:rsidRPr="008D73EF">
        <w:rPr>
          <w:rFonts w:ascii="宋体" w:hAnsi="宋体" w:cs="仿宋"/>
          <w:szCs w:val="21"/>
        </w:rPr>
        <w:t>CAXA</w:t>
      </w:r>
      <w:r w:rsidRPr="008D73EF">
        <w:rPr>
          <w:rFonts w:ascii="宋体" w:hAnsi="宋体" w:cs="仿宋" w:hint="eastAsia"/>
          <w:szCs w:val="21"/>
        </w:rPr>
        <w:t>制造工程师</w:t>
      </w:r>
      <w:r w:rsidRPr="008D73EF">
        <w:rPr>
          <w:rFonts w:ascii="宋体" w:hAnsi="宋体" w:cs="仿宋"/>
          <w:szCs w:val="21"/>
        </w:rPr>
        <w:t>2016</w:t>
      </w:r>
      <w:r w:rsidRPr="008D73EF">
        <w:rPr>
          <w:rFonts w:ascii="宋体" w:hAnsi="宋体" w:cs="仿宋" w:hint="eastAsia"/>
          <w:szCs w:val="21"/>
        </w:rPr>
        <w:t>大赛专用版”根据软件应用试题要求，完成造型、加工轨迹及代码生成等。理论、软件应用考试时间为</w:t>
      </w:r>
      <w:r w:rsidRPr="008D73EF">
        <w:rPr>
          <w:rFonts w:ascii="宋体" w:hAnsi="宋体" w:cs="仿宋"/>
          <w:szCs w:val="21"/>
        </w:rPr>
        <w:t>90</w:t>
      </w:r>
      <w:r w:rsidRPr="008D73EF">
        <w:rPr>
          <w:rFonts w:ascii="宋体" w:hAnsi="宋体" w:cs="仿宋" w:hint="eastAsia"/>
          <w:szCs w:val="21"/>
        </w:rPr>
        <w:t>分钟。</w:t>
      </w:r>
    </w:p>
    <w:p w:rsidR="00053F18" w:rsidRPr="008D73EF" w:rsidRDefault="00053F18" w:rsidP="00715E75">
      <w:pPr>
        <w:snapToGrid w:val="0"/>
        <w:spacing w:line="360" w:lineRule="auto"/>
        <w:ind w:firstLineChars="200" w:firstLine="420"/>
        <w:jc w:val="left"/>
        <w:rPr>
          <w:rFonts w:ascii="宋体" w:cs="仿宋"/>
          <w:szCs w:val="21"/>
        </w:rPr>
      </w:pPr>
      <w:r w:rsidRPr="008D73EF">
        <w:rPr>
          <w:rFonts w:ascii="宋体" w:hAnsi="宋体" w:cs="仿宋" w:hint="eastAsia"/>
          <w:szCs w:val="21"/>
        </w:rPr>
        <w:t>技能操作考试：要求参赛选手在不间断的时间内，以现场操作的方式，使用赛场提供的设备、附件、计算机、</w:t>
      </w:r>
      <w:r w:rsidRPr="008D73EF">
        <w:rPr>
          <w:rFonts w:ascii="宋体" w:hAnsi="宋体" w:cs="仿宋"/>
          <w:szCs w:val="21"/>
        </w:rPr>
        <w:t>CAD/CAM</w:t>
      </w:r>
      <w:r w:rsidRPr="008D73EF">
        <w:rPr>
          <w:rFonts w:ascii="宋体" w:hAnsi="宋体" w:cs="仿宋" w:hint="eastAsia"/>
          <w:szCs w:val="21"/>
        </w:rPr>
        <w:t>软件，按照赛卷要求，完成竞赛工件加工任务。主要考察参赛选手数控加工工艺、工、量、检具、刀具、通用夹具的使用、数控铣床安全操作能力和参赛选手质量意识、岗位意识、职业素养等。时间为</w:t>
      </w:r>
      <w:r w:rsidRPr="008D73EF">
        <w:rPr>
          <w:rFonts w:ascii="宋体" w:hAnsi="宋体" w:cs="仿宋"/>
          <w:szCs w:val="21"/>
        </w:rPr>
        <w:t>240</w:t>
      </w:r>
      <w:r w:rsidRPr="008D73EF">
        <w:rPr>
          <w:rFonts w:ascii="宋体" w:hAnsi="宋体" w:cs="仿宋" w:hint="eastAsia"/>
          <w:szCs w:val="21"/>
        </w:rPr>
        <w:t>分钟。</w:t>
      </w:r>
    </w:p>
    <w:p w:rsidR="00053F18" w:rsidRPr="006E3E38" w:rsidRDefault="00053F18" w:rsidP="00715E75">
      <w:pPr>
        <w:snapToGrid w:val="0"/>
        <w:spacing w:line="360" w:lineRule="auto"/>
        <w:ind w:firstLineChars="200" w:firstLine="420"/>
        <w:jc w:val="left"/>
        <w:rPr>
          <w:rFonts w:ascii="黑体" w:eastAsia="黑体" w:hAnsi="黑体" w:cs="仿宋"/>
          <w:szCs w:val="21"/>
        </w:rPr>
      </w:pPr>
      <w:r w:rsidRPr="006E3E38">
        <w:rPr>
          <w:rFonts w:ascii="黑体" w:eastAsia="黑体" w:hAnsi="黑体" w:cs="仿宋" w:hint="eastAsia"/>
          <w:szCs w:val="21"/>
        </w:rPr>
        <w:t>二、命题范围及竞赛形式</w:t>
      </w:r>
    </w:p>
    <w:p w:rsidR="00053F18" w:rsidRPr="008D73EF" w:rsidRDefault="00053F18" w:rsidP="00715E75">
      <w:pPr>
        <w:snapToGrid w:val="0"/>
        <w:spacing w:line="360" w:lineRule="auto"/>
        <w:ind w:firstLineChars="200" w:firstLine="420"/>
        <w:jc w:val="left"/>
        <w:rPr>
          <w:rFonts w:ascii="宋体" w:cs="仿宋"/>
          <w:szCs w:val="21"/>
        </w:rPr>
      </w:pPr>
      <w:r w:rsidRPr="008D73EF">
        <w:rPr>
          <w:rFonts w:ascii="宋体" w:hAnsi="宋体" w:cs="仿宋" w:hint="eastAsia"/>
          <w:szCs w:val="21"/>
        </w:rPr>
        <w:t>竞赛试题按照《铣工国家职业标准》中规定的国家职业资格四级</w:t>
      </w:r>
      <w:r w:rsidRPr="008D73EF">
        <w:rPr>
          <w:rFonts w:ascii="宋体" w:hAnsi="宋体" w:cs="仿宋"/>
          <w:szCs w:val="21"/>
        </w:rPr>
        <w:t>(</w:t>
      </w:r>
      <w:r w:rsidRPr="008D73EF">
        <w:rPr>
          <w:rFonts w:ascii="宋体" w:hAnsi="宋体" w:cs="仿宋" w:hint="eastAsia"/>
          <w:szCs w:val="21"/>
        </w:rPr>
        <w:t>中级工</w:t>
      </w:r>
      <w:r w:rsidRPr="008D73EF">
        <w:rPr>
          <w:rFonts w:ascii="宋体" w:hAnsi="宋体" w:cs="仿宋"/>
          <w:szCs w:val="21"/>
        </w:rPr>
        <w:t>)</w:t>
      </w:r>
      <w:r w:rsidRPr="008D73EF">
        <w:rPr>
          <w:rFonts w:ascii="宋体" w:hAnsi="宋体" w:cs="仿宋" w:hint="eastAsia"/>
          <w:szCs w:val="21"/>
        </w:rPr>
        <w:t>要求，由大赛组委会专家组进行组织命题。</w:t>
      </w:r>
    </w:p>
    <w:p w:rsidR="00053F18" w:rsidRPr="008D73EF" w:rsidRDefault="00053F18" w:rsidP="00715E75">
      <w:pPr>
        <w:snapToGrid w:val="0"/>
        <w:spacing w:line="360" w:lineRule="auto"/>
        <w:ind w:firstLineChars="200" w:firstLine="420"/>
        <w:jc w:val="left"/>
        <w:rPr>
          <w:rFonts w:ascii="宋体" w:cs="仿宋"/>
          <w:bCs/>
          <w:kern w:val="0"/>
          <w:szCs w:val="21"/>
        </w:rPr>
      </w:pPr>
      <w:r w:rsidRPr="008D73EF">
        <w:rPr>
          <w:rFonts w:ascii="宋体" w:hAnsi="宋体" w:cs="仿宋" w:hint="eastAsia"/>
          <w:szCs w:val="21"/>
        </w:rPr>
        <w:t>理论试题</w:t>
      </w:r>
      <w:r w:rsidRPr="008D73EF">
        <w:rPr>
          <w:rFonts w:ascii="宋体" w:hAnsi="宋体" w:cs="仿宋" w:hint="eastAsia"/>
          <w:bCs/>
          <w:kern w:val="0"/>
          <w:szCs w:val="21"/>
        </w:rPr>
        <w:t>采用公开题库的方式，软件试题赛前不公开。赛前半个月在大赛官网上公布</w:t>
      </w:r>
      <w:r w:rsidRPr="008D73EF">
        <w:rPr>
          <w:rFonts w:ascii="宋体" w:hAnsi="宋体" w:cs="仿宋"/>
          <w:bCs/>
          <w:kern w:val="0"/>
          <w:szCs w:val="21"/>
        </w:rPr>
        <w:t>400</w:t>
      </w:r>
      <w:r w:rsidRPr="008D73EF">
        <w:rPr>
          <w:rFonts w:ascii="宋体" w:hAnsi="宋体" w:cs="仿宋" w:hint="eastAsia"/>
          <w:bCs/>
          <w:kern w:val="0"/>
          <w:szCs w:val="21"/>
        </w:rPr>
        <w:t>个理论题库，比赛理论试题从</w:t>
      </w:r>
      <w:r w:rsidRPr="008D73EF">
        <w:rPr>
          <w:rFonts w:ascii="宋体" w:hAnsi="宋体" w:cs="仿宋"/>
          <w:bCs/>
          <w:kern w:val="0"/>
          <w:szCs w:val="21"/>
        </w:rPr>
        <w:t>400</w:t>
      </w:r>
      <w:r w:rsidRPr="008D73EF">
        <w:rPr>
          <w:rFonts w:ascii="宋体" w:hAnsi="宋体" w:cs="仿宋" w:hint="eastAsia"/>
          <w:bCs/>
          <w:kern w:val="0"/>
          <w:szCs w:val="21"/>
        </w:rPr>
        <w:t>个理论题库中抽取。</w:t>
      </w:r>
    </w:p>
    <w:p w:rsidR="00053F18" w:rsidRPr="008D73EF" w:rsidRDefault="00053F18" w:rsidP="00715E75">
      <w:pPr>
        <w:adjustRightInd w:val="0"/>
        <w:snapToGrid w:val="0"/>
        <w:spacing w:line="360" w:lineRule="auto"/>
        <w:ind w:firstLineChars="200" w:firstLine="420"/>
        <w:jc w:val="left"/>
        <w:rPr>
          <w:rFonts w:ascii="宋体" w:cs="仿宋"/>
          <w:szCs w:val="21"/>
        </w:rPr>
      </w:pPr>
      <w:r w:rsidRPr="008D73EF">
        <w:rPr>
          <w:rFonts w:ascii="宋体" w:hAnsi="宋体" w:cs="仿宋" w:hint="eastAsia"/>
          <w:szCs w:val="21"/>
        </w:rPr>
        <w:t>技能操作考试</w:t>
      </w:r>
      <w:r w:rsidRPr="008D73EF">
        <w:rPr>
          <w:rFonts w:ascii="宋体" w:hAnsi="宋体" w:cs="仿宋" w:hint="eastAsia"/>
          <w:bCs/>
          <w:kern w:val="0"/>
          <w:szCs w:val="21"/>
        </w:rPr>
        <w:t>用材料为铝合金</w:t>
      </w:r>
      <w:r w:rsidRPr="008D73EF">
        <w:rPr>
          <w:rFonts w:ascii="宋体" w:hAnsi="宋体" w:cs="仿宋"/>
          <w:bCs/>
          <w:kern w:val="0"/>
          <w:szCs w:val="21"/>
        </w:rPr>
        <w:t>2A12</w:t>
      </w:r>
      <w:r w:rsidRPr="008D73EF">
        <w:rPr>
          <w:rFonts w:ascii="宋体" w:hAnsi="宋体" w:cs="仿宋" w:hint="eastAsia"/>
          <w:bCs/>
          <w:kern w:val="0"/>
          <w:szCs w:val="21"/>
        </w:rPr>
        <w:t>材质，</w:t>
      </w:r>
      <w:r w:rsidRPr="008D73EF">
        <w:rPr>
          <w:rFonts w:ascii="宋体" w:hAnsi="宋体" w:cs="仿宋" w:hint="eastAsia"/>
          <w:szCs w:val="21"/>
        </w:rPr>
        <w:t>毛坯材料均为出厂原态，不做其它热处理。</w:t>
      </w:r>
    </w:p>
    <w:p w:rsidR="00053F18" w:rsidRPr="008D73EF" w:rsidRDefault="00053F18" w:rsidP="00715E75">
      <w:pPr>
        <w:adjustRightInd w:val="0"/>
        <w:snapToGrid w:val="0"/>
        <w:spacing w:line="360" w:lineRule="auto"/>
        <w:ind w:firstLineChars="200" w:firstLine="420"/>
        <w:jc w:val="left"/>
        <w:rPr>
          <w:rFonts w:ascii="宋体" w:cs="仿宋"/>
          <w:szCs w:val="21"/>
        </w:rPr>
      </w:pPr>
      <w:r w:rsidRPr="008D73EF">
        <w:rPr>
          <w:rFonts w:ascii="宋体" w:hAnsi="宋体" w:cs="仿宋" w:hint="eastAsia"/>
          <w:szCs w:val="21"/>
        </w:rPr>
        <w:t>技能操作考试试题基本结构要素为直线、圆弧、平面，不包含任何曲面。加工特征要素有：平面、台阶、外轮廓、槽、键、凸台（含圆台、方台等）、型腔（含园腔、方腔等）、岛屿、倒角等铣削加工，钻孔（盲孔、通孔）、铰孔、镗孔，手工倒角及毛刺去除等。加工尺寸精度等级为</w:t>
      </w:r>
      <w:r w:rsidRPr="008D73EF">
        <w:rPr>
          <w:rFonts w:ascii="宋体" w:hAnsi="宋体" w:cs="仿宋"/>
          <w:szCs w:val="21"/>
        </w:rPr>
        <w:t>IT7</w:t>
      </w:r>
      <w:r w:rsidRPr="008D73EF">
        <w:rPr>
          <w:rFonts w:ascii="宋体" w:hAnsi="宋体" w:cs="仿宋" w:hint="eastAsia"/>
          <w:szCs w:val="21"/>
        </w:rPr>
        <w:t>～</w:t>
      </w:r>
      <w:r w:rsidRPr="008D73EF">
        <w:rPr>
          <w:rFonts w:ascii="宋体" w:hAnsi="宋体" w:cs="仿宋"/>
          <w:szCs w:val="21"/>
        </w:rPr>
        <w:t>9</w:t>
      </w:r>
      <w:r w:rsidRPr="008D73EF">
        <w:rPr>
          <w:rFonts w:ascii="宋体" w:hAnsi="宋体" w:cs="仿宋" w:hint="eastAsia"/>
          <w:szCs w:val="21"/>
        </w:rPr>
        <w:t>，个别</w:t>
      </w:r>
      <w:r w:rsidRPr="008D73EF">
        <w:rPr>
          <w:rFonts w:ascii="宋体" w:hAnsi="宋体" w:cs="仿宋"/>
          <w:szCs w:val="21"/>
        </w:rPr>
        <w:t>IT6</w:t>
      </w:r>
      <w:r w:rsidRPr="008D73EF">
        <w:rPr>
          <w:rFonts w:ascii="宋体" w:hAnsi="宋体" w:cs="仿宋" w:hint="eastAsia"/>
          <w:szCs w:val="21"/>
        </w:rPr>
        <w:t>；形位精度等级达到</w:t>
      </w:r>
      <w:r w:rsidRPr="008D73EF">
        <w:rPr>
          <w:rFonts w:ascii="宋体" w:hAnsi="宋体" w:cs="仿宋"/>
          <w:szCs w:val="21"/>
        </w:rPr>
        <w:t>IT8</w:t>
      </w:r>
      <w:r w:rsidRPr="008D73EF">
        <w:rPr>
          <w:rFonts w:ascii="宋体" w:hAnsi="宋体" w:cs="仿宋" w:hint="eastAsia"/>
          <w:szCs w:val="21"/>
        </w:rPr>
        <w:t>级；表面粗糙度</w:t>
      </w:r>
      <w:r w:rsidRPr="008D73EF">
        <w:rPr>
          <w:rFonts w:ascii="宋体" w:hAnsi="宋体" w:cs="仿宋"/>
          <w:szCs w:val="21"/>
        </w:rPr>
        <w:t>Ra1.6</w:t>
      </w:r>
      <w:r w:rsidRPr="008D73EF">
        <w:rPr>
          <w:rFonts w:ascii="宋体" w:hAnsi="宋体" w:cs="仿宋" w:hint="eastAsia"/>
          <w:szCs w:val="21"/>
        </w:rPr>
        <w:t>～</w:t>
      </w:r>
      <w:r w:rsidRPr="008D73EF">
        <w:rPr>
          <w:rFonts w:ascii="宋体" w:hAnsi="宋体" w:cs="仿宋"/>
          <w:szCs w:val="21"/>
        </w:rPr>
        <w:t>3.2</w:t>
      </w:r>
      <w:r w:rsidRPr="008D73EF">
        <w:rPr>
          <w:rFonts w:ascii="宋体" w:hAnsi="宋体" w:cs="仿宋" w:hint="eastAsia"/>
          <w:szCs w:val="21"/>
        </w:rPr>
        <w:t>，允许个别</w:t>
      </w:r>
      <w:r w:rsidRPr="008D73EF">
        <w:rPr>
          <w:rFonts w:ascii="宋体" w:hAnsi="宋体" w:cs="仿宋"/>
          <w:szCs w:val="21"/>
        </w:rPr>
        <w:t>Ra0.8</w:t>
      </w:r>
      <w:r w:rsidRPr="008D73EF">
        <w:rPr>
          <w:rFonts w:ascii="宋体" w:hAnsi="宋体" w:cs="仿宋" w:hint="eastAsia"/>
          <w:szCs w:val="21"/>
        </w:rPr>
        <w:t>。</w:t>
      </w:r>
    </w:p>
    <w:p w:rsidR="00053F18" w:rsidRPr="008D73EF" w:rsidRDefault="00053F18" w:rsidP="00715E75">
      <w:pPr>
        <w:adjustRightInd w:val="0"/>
        <w:snapToGrid w:val="0"/>
        <w:spacing w:line="360" w:lineRule="auto"/>
        <w:ind w:firstLineChars="200" w:firstLine="420"/>
        <w:jc w:val="left"/>
        <w:rPr>
          <w:rFonts w:ascii="宋体" w:cs="仿宋"/>
          <w:bCs/>
          <w:kern w:val="0"/>
          <w:szCs w:val="21"/>
        </w:rPr>
      </w:pPr>
      <w:r w:rsidRPr="008D73EF">
        <w:rPr>
          <w:rFonts w:ascii="宋体" w:hAnsi="宋体" w:cs="仿宋" w:hint="eastAsia"/>
          <w:szCs w:val="21"/>
        </w:rPr>
        <w:t>技能操作考试试题</w:t>
      </w:r>
      <w:r w:rsidRPr="008D73EF">
        <w:rPr>
          <w:rFonts w:ascii="宋体" w:hAnsi="宋体" w:cs="仿宋" w:hint="eastAsia"/>
          <w:bCs/>
          <w:kern w:val="0"/>
          <w:szCs w:val="21"/>
        </w:rPr>
        <w:t>采用公开样题的方式，赛前半个月在大赛官网上公布</w:t>
      </w:r>
      <w:r w:rsidRPr="008D73EF">
        <w:rPr>
          <w:rFonts w:ascii="宋体" w:hAnsi="宋体" w:cs="仿宋"/>
          <w:bCs/>
          <w:kern w:val="0"/>
          <w:szCs w:val="21"/>
        </w:rPr>
        <w:t>2</w:t>
      </w:r>
      <w:r w:rsidRPr="008D73EF">
        <w:rPr>
          <w:rFonts w:ascii="宋体" w:hAnsi="宋体" w:cs="仿宋" w:hint="eastAsia"/>
          <w:bCs/>
          <w:kern w:val="0"/>
          <w:szCs w:val="21"/>
        </w:rPr>
        <w:t>套技能操作样题，比赛时对技能操作样题进行</w:t>
      </w:r>
      <w:r w:rsidRPr="008D73EF">
        <w:rPr>
          <w:rFonts w:ascii="宋体" w:hAnsi="宋体" w:cs="仿宋"/>
          <w:bCs/>
          <w:kern w:val="0"/>
          <w:szCs w:val="21"/>
        </w:rPr>
        <w:t>30%</w:t>
      </w:r>
      <w:r w:rsidRPr="008D73EF">
        <w:rPr>
          <w:rFonts w:ascii="宋体" w:hAnsi="宋体" w:cs="仿宋" w:hint="eastAsia"/>
          <w:bCs/>
          <w:kern w:val="0"/>
          <w:szCs w:val="21"/>
        </w:rPr>
        <w:t>以内修改后建立题库，</w:t>
      </w:r>
      <w:r w:rsidRPr="008D73EF">
        <w:rPr>
          <w:rFonts w:ascii="宋体" w:hAnsi="宋体" w:cs="仿宋" w:hint="eastAsia"/>
          <w:szCs w:val="21"/>
        </w:rPr>
        <w:t>技能操作考试按天分别从</w:t>
      </w:r>
      <w:r w:rsidRPr="008D73EF">
        <w:rPr>
          <w:rFonts w:ascii="宋体" w:hAnsi="宋体" w:cs="仿宋" w:hint="eastAsia"/>
          <w:bCs/>
          <w:kern w:val="0"/>
          <w:szCs w:val="21"/>
        </w:rPr>
        <w:t>题库中抽取</w:t>
      </w:r>
      <w:r w:rsidRPr="008D73EF">
        <w:rPr>
          <w:rFonts w:ascii="宋体" w:hAnsi="宋体" w:cs="仿宋" w:hint="eastAsia"/>
          <w:szCs w:val="21"/>
        </w:rPr>
        <w:t>技能操作考试试题</w:t>
      </w:r>
      <w:r w:rsidRPr="008D73EF">
        <w:rPr>
          <w:rFonts w:ascii="宋体" w:hAnsi="宋体" w:cs="仿宋" w:hint="eastAsia"/>
          <w:bCs/>
          <w:kern w:val="0"/>
          <w:szCs w:val="21"/>
        </w:rPr>
        <w:t>。</w:t>
      </w:r>
    </w:p>
    <w:p w:rsidR="00053F18" w:rsidRPr="006E3E38" w:rsidRDefault="00053F18" w:rsidP="00715E75">
      <w:pPr>
        <w:snapToGrid w:val="0"/>
        <w:spacing w:line="360" w:lineRule="auto"/>
        <w:ind w:firstLineChars="200" w:firstLine="420"/>
        <w:jc w:val="left"/>
        <w:rPr>
          <w:rFonts w:ascii="黑体" w:eastAsia="黑体" w:hAnsi="黑体" w:cs="仿宋"/>
          <w:szCs w:val="21"/>
        </w:rPr>
      </w:pPr>
      <w:r w:rsidRPr="006E3E38">
        <w:rPr>
          <w:rFonts w:ascii="黑体" w:eastAsia="黑体" w:hAnsi="黑体" w:cs="仿宋" w:hint="eastAsia"/>
          <w:szCs w:val="21"/>
        </w:rPr>
        <w:t>三、成绩计算</w:t>
      </w:r>
    </w:p>
    <w:p w:rsidR="00053F18" w:rsidRPr="008D73EF" w:rsidRDefault="00053F18" w:rsidP="00715E75">
      <w:pPr>
        <w:snapToGrid w:val="0"/>
        <w:spacing w:line="360" w:lineRule="auto"/>
        <w:ind w:firstLineChars="200" w:firstLine="420"/>
        <w:jc w:val="left"/>
        <w:rPr>
          <w:rFonts w:ascii="宋体" w:cs="仿宋"/>
          <w:szCs w:val="21"/>
        </w:rPr>
      </w:pPr>
      <w:r w:rsidRPr="008D73EF">
        <w:rPr>
          <w:rFonts w:ascii="宋体" w:hAnsi="宋体" w:cs="仿宋" w:hint="eastAsia"/>
          <w:szCs w:val="21"/>
        </w:rPr>
        <w:t>理论考试占总成绩的</w:t>
      </w:r>
      <w:r w:rsidRPr="008D73EF">
        <w:rPr>
          <w:rFonts w:ascii="宋体" w:hAnsi="宋体" w:cs="仿宋"/>
          <w:szCs w:val="21"/>
        </w:rPr>
        <w:t>8%</w:t>
      </w:r>
      <w:r w:rsidRPr="008D73EF">
        <w:rPr>
          <w:rFonts w:ascii="宋体" w:hAnsi="宋体" w:cs="仿宋" w:hint="eastAsia"/>
          <w:szCs w:val="21"/>
        </w:rPr>
        <w:t>，软件考试占总成绩的</w:t>
      </w:r>
      <w:r w:rsidRPr="008D73EF">
        <w:rPr>
          <w:rFonts w:ascii="宋体" w:hAnsi="宋体" w:cs="仿宋"/>
          <w:szCs w:val="21"/>
        </w:rPr>
        <w:t>12%</w:t>
      </w:r>
      <w:r w:rsidRPr="008D73EF">
        <w:rPr>
          <w:rFonts w:ascii="宋体" w:hAnsi="宋体" w:cs="仿宋" w:hint="eastAsia"/>
          <w:szCs w:val="21"/>
        </w:rPr>
        <w:t>，实作部分占总成绩的的</w:t>
      </w:r>
      <w:r w:rsidRPr="008D73EF">
        <w:rPr>
          <w:rFonts w:ascii="宋体" w:hAnsi="宋体" w:cs="仿宋"/>
          <w:szCs w:val="21"/>
        </w:rPr>
        <w:t>80%</w:t>
      </w:r>
      <w:r w:rsidRPr="008D73EF">
        <w:rPr>
          <w:rFonts w:ascii="宋体" w:hAnsi="宋体" w:cs="仿宋" w:hint="eastAsia"/>
          <w:szCs w:val="21"/>
        </w:rPr>
        <w:t>。理论、</w:t>
      </w:r>
      <w:r w:rsidRPr="008D73EF">
        <w:rPr>
          <w:rFonts w:ascii="宋体" w:hAnsi="宋体" w:cs="仿宋" w:hint="eastAsia"/>
          <w:szCs w:val="21"/>
        </w:rPr>
        <w:lastRenderedPageBreak/>
        <w:t>软件考试成绩总成绩的前</w:t>
      </w:r>
      <w:r w:rsidRPr="008D73EF">
        <w:rPr>
          <w:rFonts w:ascii="宋体" w:hAnsi="宋体" w:cs="仿宋"/>
          <w:szCs w:val="21"/>
        </w:rPr>
        <w:t>24</w:t>
      </w:r>
      <w:r w:rsidRPr="008D73EF">
        <w:rPr>
          <w:rFonts w:ascii="宋体" w:hAnsi="宋体" w:cs="仿宋" w:hint="eastAsia"/>
          <w:szCs w:val="21"/>
        </w:rPr>
        <w:t>名可以参加技能操作部分比赛。</w:t>
      </w:r>
    </w:p>
    <w:p w:rsidR="00053F18" w:rsidRPr="008D73EF" w:rsidRDefault="00053F18" w:rsidP="00715E75">
      <w:pPr>
        <w:pStyle w:val="af0"/>
        <w:spacing w:line="360" w:lineRule="auto"/>
        <w:ind w:firstLineChars="200" w:firstLine="420"/>
        <w:contextualSpacing/>
        <w:rPr>
          <w:rFonts w:ascii="宋体" w:cs="仿宋"/>
          <w:sz w:val="21"/>
          <w:szCs w:val="21"/>
        </w:rPr>
      </w:pPr>
      <w:r w:rsidRPr="008D73EF">
        <w:rPr>
          <w:rFonts w:ascii="宋体" w:hAnsi="宋体" w:cs="仿宋" w:hint="eastAsia"/>
          <w:sz w:val="21"/>
          <w:szCs w:val="21"/>
        </w:rPr>
        <w:t>比赛最终成绩按</w:t>
      </w:r>
      <w:r w:rsidRPr="008D73EF">
        <w:rPr>
          <w:rFonts w:ascii="宋体" w:hAnsi="宋体" w:cs="仿宋"/>
          <w:sz w:val="21"/>
          <w:szCs w:val="21"/>
        </w:rPr>
        <w:t>100</w:t>
      </w:r>
      <w:r w:rsidRPr="008D73EF">
        <w:rPr>
          <w:rFonts w:ascii="宋体" w:hAnsi="宋体" w:cs="仿宋" w:hint="eastAsia"/>
          <w:sz w:val="21"/>
          <w:szCs w:val="21"/>
        </w:rPr>
        <w:t>分制计分。</w:t>
      </w:r>
      <w:r w:rsidRPr="008D73EF">
        <w:rPr>
          <w:rFonts w:ascii="宋体" w:hAnsi="宋体" w:cs="仿宋" w:hint="eastAsia"/>
          <w:kern w:val="2"/>
          <w:sz w:val="21"/>
          <w:szCs w:val="21"/>
        </w:rPr>
        <w:t>最终成绩相同者，按实作赛件得分高者优先；最终成绩和实作赛件得分均相同者，由裁判长现场召开裁判会进行会评。</w:t>
      </w:r>
    </w:p>
    <w:p w:rsidR="00053F18" w:rsidRPr="008D73EF" w:rsidRDefault="00053F18" w:rsidP="00715E75">
      <w:pPr>
        <w:snapToGrid w:val="0"/>
        <w:spacing w:line="360" w:lineRule="auto"/>
        <w:ind w:firstLineChars="200" w:firstLine="420"/>
        <w:jc w:val="left"/>
        <w:rPr>
          <w:rFonts w:ascii="宋体" w:cs="仿宋"/>
          <w:szCs w:val="21"/>
        </w:rPr>
      </w:pPr>
      <w:r w:rsidRPr="008D73EF">
        <w:rPr>
          <w:rFonts w:ascii="宋体" w:hAnsi="宋体" w:cs="仿宋" w:hint="eastAsia"/>
          <w:szCs w:val="21"/>
        </w:rPr>
        <w:t>竞赛评分项目、配分、内容指表如下表。</w:t>
      </w:r>
    </w:p>
    <w:p w:rsidR="00053F18" w:rsidRPr="008D73EF" w:rsidRDefault="00053F18" w:rsidP="00507864">
      <w:pPr>
        <w:snapToGrid w:val="0"/>
        <w:spacing w:line="360" w:lineRule="auto"/>
        <w:jc w:val="center"/>
        <w:rPr>
          <w:rFonts w:ascii="宋体" w:cs="仿宋"/>
          <w:szCs w:val="21"/>
        </w:rPr>
      </w:pPr>
      <w:r w:rsidRPr="008D73EF">
        <w:rPr>
          <w:rFonts w:ascii="宋体" w:hAnsi="宋体" w:cs="仿宋" w:hint="eastAsia"/>
          <w:szCs w:val="21"/>
        </w:rPr>
        <w:t>比赛评分项目、配分、内容指标表</w:t>
      </w:r>
    </w:p>
    <w:tbl>
      <w:tblPr>
        <w:tblW w:w="8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28"/>
        <w:gridCol w:w="1261"/>
        <w:gridCol w:w="721"/>
        <w:gridCol w:w="4843"/>
        <w:gridCol w:w="1095"/>
      </w:tblGrid>
      <w:tr w:rsidR="00053F18" w:rsidRPr="0042354A" w:rsidTr="00507864">
        <w:trPr>
          <w:trHeight w:hRule="exact" w:val="1134"/>
        </w:trPr>
        <w:tc>
          <w:tcPr>
            <w:tcW w:w="828" w:type="dxa"/>
            <w:vAlign w:val="center"/>
          </w:tcPr>
          <w:p w:rsidR="00053F18" w:rsidRPr="008D73EF" w:rsidRDefault="00053F18" w:rsidP="00507864">
            <w:pPr>
              <w:snapToGrid w:val="0"/>
              <w:spacing w:line="360" w:lineRule="auto"/>
              <w:jc w:val="center"/>
              <w:rPr>
                <w:rFonts w:ascii="宋体" w:cs="仿宋"/>
                <w:szCs w:val="21"/>
              </w:rPr>
            </w:pPr>
            <w:r w:rsidRPr="008D73EF">
              <w:rPr>
                <w:rFonts w:ascii="宋体" w:hAnsi="宋体" w:cs="仿宋" w:hint="eastAsia"/>
                <w:szCs w:val="21"/>
              </w:rPr>
              <w:t>比赛项目</w:t>
            </w:r>
          </w:p>
        </w:tc>
        <w:tc>
          <w:tcPr>
            <w:tcW w:w="1261" w:type="dxa"/>
            <w:vAlign w:val="center"/>
          </w:tcPr>
          <w:p w:rsidR="00053F18" w:rsidRPr="008D73EF" w:rsidRDefault="00053F18" w:rsidP="00507864">
            <w:pPr>
              <w:snapToGrid w:val="0"/>
              <w:spacing w:line="360" w:lineRule="auto"/>
              <w:jc w:val="center"/>
              <w:rPr>
                <w:rFonts w:ascii="宋体" w:cs="仿宋"/>
                <w:szCs w:val="21"/>
              </w:rPr>
            </w:pPr>
            <w:r w:rsidRPr="008D73EF">
              <w:rPr>
                <w:rFonts w:ascii="宋体" w:hAnsi="宋体" w:cs="仿宋" w:hint="eastAsia"/>
                <w:szCs w:val="21"/>
              </w:rPr>
              <w:t>评分</w:t>
            </w:r>
          </w:p>
          <w:p w:rsidR="00053F18" w:rsidRPr="008D73EF" w:rsidRDefault="00053F18" w:rsidP="00507864">
            <w:pPr>
              <w:snapToGrid w:val="0"/>
              <w:spacing w:line="360" w:lineRule="auto"/>
              <w:jc w:val="center"/>
              <w:rPr>
                <w:rFonts w:ascii="宋体" w:cs="仿宋"/>
                <w:szCs w:val="21"/>
              </w:rPr>
            </w:pPr>
            <w:r w:rsidRPr="008D73EF">
              <w:rPr>
                <w:rFonts w:ascii="宋体" w:hAnsi="宋体" w:cs="仿宋" w:hint="eastAsia"/>
                <w:szCs w:val="21"/>
              </w:rPr>
              <w:t>项目</w:t>
            </w:r>
          </w:p>
        </w:tc>
        <w:tc>
          <w:tcPr>
            <w:tcW w:w="721" w:type="dxa"/>
            <w:vAlign w:val="center"/>
          </w:tcPr>
          <w:p w:rsidR="00053F18" w:rsidRPr="008D73EF" w:rsidRDefault="00053F18" w:rsidP="00507864">
            <w:pPr>
              <w:snapToGrid w:val="0"/>
              <w:spacing w:line="360" w:lineRule="auto"/>
              <w:jc w:val="center"/>
              <w:rPr>
                <w:rFonts w:ascii="宋体" w:cs="仿宋"/>
                <w:szCs w:val="21"/>
              </w:rPr>
            </w:pPr>
            <w:r w:rsidRPr="008D73EF">
              <w:rPr>
                <w:rFonts w:ascii="宋体" w:hAnsi="宋体" w:cs="仿宋" w:hint="eastAsia"/>
                <w:szCs w:val="21"/>
              </w:rPr>
              <w:t>配分</w:t>
            </w:r>
          </w:p>
        </w:tc>
        <w:tc>
          <w:tcPr>
            <w:tcW w:w="4843" w:type="dxa"/>
            <w:vAlign w:val="center"/>
          </w:tcPr>
          <w:p w:rsidR="00053F18" w:rsidRPr="008D73EF" w:rsidRDefault="00053F18" w:rsidP="00507864">
            <w:pPr>
              <w:snapToGrid w:val="0"/>
              <w:spacing w:line="360" w:lineRule="auto"/>
              <w:jc w:val="center"/>
              <w:rPr>
                <w:rFonts w:ascii="宋体" w:cs="仿宋"/>
                <w:szCs w:val="21"/>
              </w:rPr>
            </w:pPr>
            <w:r w:rsidRPr="008D73EF">
              <w:rPr>
                <w:rFonts w:ascii="宋体" w:hAnsi="宋体" w:cs="仿宋" w:hint="eastAsia"/>
                <w:szCs w:val="21"/>
              </w:rPr>
              <w:t>比赛内容</w:t>
            </w:r>
          </w:p>
        </w:tc>
        <w:tc>
          <w:tcPr>
            <w:tcW w:w="1095" w:type="dxa"/>
            <w:vAlign w:val="center"/>
          </w:tcPr>
          <w:p w:rsidR="00053F18" w:rsidRPr="008D73EF" w:rsidRDefault="00053F18" w:rsidP="00507864">
            <w:pPr>
              <w:snapToGrid w:val="0"/>
              <w:spacing w:line="360" w:lineRule="auto"/>
              <w:jc w:val="center"/>
              <w:rPr>
                <w:rFonts w:ascii="宋体" w:cs="仿宋"/>
                <w:szCs w:val="21"/>
              </w:rPr>
            </w:pPr>
            <w:r w:rsidRPr="008D73EF">
              <w:rPr>
                <w:rFonts w:ascii="宋体" w:hAnsi="宋体" w:cs="仿宋" w:hint="eastAsia"/>
                <w:szCs w:val="21"/>
              </w:rPr>
              <w:t>备注</w:t>
            </w:r>
          </w:p>
        </w:tc>
      </w:tr>
      <w:tr w:rsidR="00053F18" w:rsidRPr="0042354A" w:rsidTr="00507864">
        <w:trPr>
          <w:cantSplit/>
          <w:trHeight w:hRule="exact" w:val="1418"/>
        </w:trPr>
        <w:tc>
          <w:tcPr>
            <w:tcW w:w="828" w:type="dxa"/>
            <w:vMerge w:val="restart"/>
            <w:textDirection w:val="tbRlV"/>
            <w:vAlign w:val="center"/>
          </w:tcPr>
          <w:p w:rsidR="00053F18" w:rsidRPr="008D73EF" w:rsidRDefault="00053F18" w:rsidP="00507864">
            <w:pPr>
              <w:snapToGrid w:val="0"/>
              <w:spacing w:line="360" w:lineRule="auto"/>
              <w:ind w:left="113" w:right="113"/>
              <w:jc w:val="center"/>
              <w:rPr>
                <w:rFonts w:ascii="宋体" w:cs="仿宋"/>
                <w:szCs w:val="21"/>
              </w:rPr>
            </w:pPr>
            <w:r w:rsidRPr="008D73EF">
              <w:rPr>
                <w:rFonts w:ascii="宋体" w:hAnsi="宋体" w:cs="仿宋" w:hint="eastAsia"/>
                <w:szCs w:val="21"/>
              </w:rPr>
              <w:t>理</w:t>
            </w:r>
            <w:r w:rsidRPr="008D73EF">
              <w:rPr>
                <w:rFonts w:ascii="宋体" w:hAnsi="宋体" w:cs="仿宋"/>
                <w:szCs w:val="21"/>
              </w:rPr>
              <w:t xml:space="preserve"> </w:t>
            </w:r>
            <w:r w:rsidRPr="008D73EF">
              <w:rPr>
                <w:rFonts w:ascii="宋体" w:hAnsi="宋体" w:cs="仿宋" w:hint="eastAsia"/>
                <w:szCs w:val="21"/>
              </w:rPr>
              <w:t>论</w:t>
            </w:r>
            <w:r w:rsidRPr="008D73EF">
              <w:rPr>
                <w:rFonts w:ascii="宋体" w:hAnsi="宋体" w:cs="仿宋"/>
                <w:szCs w:val="21"/>
              </w:rPr>
              <w:t xml:space="preserve"> </w:t>
            </w:r>
            <w:r w:rsidRPr="008D73EF">
              <w:rPr>
                <w:rFonts w:ascii="宋体" w:hAnsi="宋体" w:cs="仿宋" w:hint="eastAsia"/>
                <w:szCs w:val="21"/>
              </w:rPr>
              <w:t>、软</w:t>
            </w:r>
            <w:r w:rsidRPr="008D73EF">
              <w:rPr>
                <w:rFonts w:ascii="宋体" w:hAnsi="宋体" w:cs="仿宋"/>
                <w:szCs w:val="21"/>
              </w:rPr>
              <w:t xml:space="preserve"> </w:t>
            </w:r>
            <w:r w:rsidRPr="008D73EF">
              <w:rPr>
                <w:rFonts w:ascii="宋体" w:hAnsi="宋体" w:cs="仿宋" w:hint="eastAsia"/>
                <w:szCs w:val="21"/>
              </w:rPr>
              <w:t>件</w:t>
            </w:r>
            <w:r w:rsidRPr="008D73EF">
              <w:rPr>
                <w:rFonts w:ascii="宋体" w:hAnsi="宋体" w:cs="仿宋"/>
                <w:szCs w:val="21"/>
              </w:rPr>
              <w:t xml:space="preserve"> </w:t>
            </w:r>
            <w:r w:rsidRPr="008D73EF">
              <w:rPr>
                <w:rFonts w:ascii="宋体" w:hAnsi="宋体" w:cs="仿宋" w:hint="eastAsia"/>
                <w:szCs w:val="21"/>
              </w:rPr>
              <w:t>部</w:t>
            </w:r>
            <w:r w:rsidRPr="008D73EF">
              <w:rPr>
                <w:rFonts w:ascii="宋体" w:hAnsi="宋体" w:cs="仿宋"/>
                <w:szCs w:val="21"/>
              </w:rPr>
              <w:t xml:space="preserve"> </w:t>
            </w:r>
            <w:r w:rsidRPr="008D73EF">
              <w:rPr>
                <w:rFonts w:ascii="宋体" w:hAnsi="宋体" w:cs="仿宋" w:hint="eastAsia"/>
                <w:szCs w:val="21"/>
              </w:rPr>
              <w:t>分</w:t>
            </w:r>
          </w:p>
        </w:tc>
        <w:tc>
          <w:tcPr>
            <w:tcW w:w="1261" w:type="dxa"/>
            <w:vAlign w:val="center"/>
          </w:tcPr>
          <w:p w:rsidR="00053F18" w:rsidRPr="008D73EF" w:rsidRDefault="00053F18" w:rsidP="00507864">
            <w:pPr>
              <w:snapToGrid w:val="0"/>
              <w:spacing w:line="360" w:lineRule="auto"/>
              <w:jc w:val="center"/>
              <w:rPr>
                <w:rFonts w:ascii="宋体" w:cs="仿宋"/>
                <w:szCs w:val="21"/>
              </w:rPr>
            </w:pPr>
            <w:r w:rsidRPr="008D73EF">
              <w:rPr>
                <w:rFonts w:ascii="宋体" w:hAnsi="宋体" w:cs="仿宋" w:hint="eastAsia"/>
                <w:szCs w:val="21"/>
              </w:rPr>
              <w:t>理论部分</w:t>
            </w:r>
          </w:p>
        </w:tc>
        <w:tc>
          <w:tcPr>
            <w:tcW w:w="721" w:type="dxa"/>
            <w:vAlign w:val="center"/>
          </w:tcPr>
          <w:p w:rsidR="00053F18" w:rsidRPr="008D73EF" w:rsidRDefault="00053F18" w:rsidP="00507864">
            <w:pPr>
              <w:snapToGrid w:val="0"/>
              <w:spacing w:line="360" w:lineRule="auto"/>
              <w:jc w:val="center"/>
              <w:rPr>
                <w:rFonts w:ascii="宋体" w:hAnsi="宋体" w:cs="仿宋"/>
                <w:szCs w:val="21"/>
              </w:rPr>
            </w:pPr>
            <w:r w:rsidRPr="008D73EF">
              <w:rPr>
                <w:rFonts w:ascii="宋体" w:hAnsi="宋体" w:cs="仿宋"/>
                <w:szCs w:val="21"/>
              </w:rPr>
              <w:t>8</w:t>
            </w:r>
          </w:p>
        </w:tc>
        <w:tc>
          <w:tcPr>
            <w:tcW w:w="4843" w:type="dxa"/>
            <w:vAlign w:val="center"/>
          </w:tcPr>
          <w:p w:rsidR="00053F18" w:rsidRPr="008D73EF" w:rsidRDefault="00053F18" w:rsidP="00715E75">
            <w:pPr>
              <w:snapToGrid w:val="0"/>
              <w:spacing w:line="360" w:lineRule="auto"/>
              <w:ind w:firstLineChars="200" w:firstLine="420"/>
              <w:rPr>
                <w:rFonts w:ascii="宋体" w:cs="仿宋"/>
                <w:szCs w:val="21"/>
              </w:rPr>
            </w:pPr>
            <w:r w:rsidRPr="008D73EF">
              <w:rPr>
                <w:rFonts w:ascii="宋体" w:hAnsi="宋体" w:cs="仿宋" w:hint="eastAsia"/>
                <w:szCs w:val="21"/>
              </w:rPr>
              <w:t>以笔试闭卷形式完成，理论知识主要包含机械、数控加工工艺、机床安全操作、维护保养、职业素养等方面的理论知识。</w:t>
            </w:r>
          </w:p>
        </w:tc>
        <w:tc>
          <w:tcPr>
            <w:tcW w:w="1095" w:type="dxa"/>
            <w:vMerge w:val="restart"/>
            <w:vAlign w:val="center"/>
          </w:tcPr>
          <w:p w:rsidR="00053F18" w:rsidRPr="008D73EF" w:rsidRDefault="00053F18" w:rsidP="00507864">
            <w:pPr>
              <w:snapToGrid w:val="0"/>
              <w:spacing w:line="360" w:lineRule="auto"/>
              <w:jc w:val="center"/>
              <w:rPr>
                <w:rFonts w:ascii="宋体" w:cs="仿宋"/>
                <w:szCs w:val="21"/>
              </w:rPr>
            </w:pPr>
            <w:r w:rsidRPr="008D73EF">
              <w:rPr>
                <w:rFonts w:ascii="宋体" w:hAnsi="宋体" w:cs="仿宋"/>
                <w:szCs w:val="21"/>
              </w:rPr>
              <w:t>90</w:t>
            </w:r>
            <w:r w:rsidRPr="008D73EF">
              <w:rPr>
                <w:rFonts w:ascii="宋体" w:hAnsi="宋体" w:cs="仿宋" w:hint="eastAsia"/>
                <w:szCs w:val="21"/>
              </w:rPr>
              <w:t>分钟，成绩前</w:t>
            </w:r>
            <w:r w:rsidRPr="008D73EF">
              <w:rPr>
                <w:rFonts w:ascii="宋体" w:hAnsi="宋体" w:cs="仿宋"/>
                <w:szCs w:val="21"/>
              </w:rPr>
              <w:t>24</w:t>
            </w:r>
            <w:r w:rsidRPr="008D73EF">
              <w:rPr>
                <w:rFonts w:ascii="宋体" w:hAnsi="宋体" w:cs="仿宋" w:hint="eastAsia"/>
                <w:szCs w:val="21"/>
              </w:rPr>
              <w:t>名进入技能操作部分比赛</w:t>
            </w:r>
          </w:p>
        </w:tc>
      </w:tr>
      <w:tr w:rsidR="00053F18" w:rsidRPr="0042354A" w:rsidTr="00507864">
        <w:trPr>
          <w:cantSplit/>
          <w:trHeight w:hRule="exact" w:val="1021"/>
        </w:trPr>
        <w:tc>
          <w:tcPr>
            <w:tcW w:w="828" w:type="dxa"/>
            <w:vMerge/>
            <w:textDirection w:val="tbRlV"/>
            <w:vAlign w:val="center"/>
          </w:tcPr>
          <w:p w:rsidR="00053F18" w:rsidRPr="008D73EF" w:rsidRDefault="00053F18" w:rsidP="00507864">
            <w:pPr>
              <w:snapToGrid w:val="0"/>
              <w:spacing w:line="360" w:lineRule="auto"/>
              <w:ind w:left="113" w:right="113"/>
              <w:jc w:val="center"/>
              <w:rPr>
                <w:rFonts w:ascii="宋体" w:cs="仿宋"/>
                <w:szCs w:val="21"/>
              </w:rPr>
            </w:pPr>
          </w:p>
        </w:tc>
        <w:tc>
          <w:tcPr>
            <w:tcW w:w="1261" w:type="dxa"/>
            <w:vAlign w:val="center"/>
          </w:tcPr>
          <w:p w:rsidR="00053F18" w:rsidRPr="008D73EF" w:rsidRDefault="00053F18" w:rsidP="00507864">
            <w:pPr>
              <w:snapToGrid w:val="0"/>
              <w:spacing w:line="360" w:lineRule="auto"/>
              <w:jc w:val="center"/>
              <w:rPr>
                <w:rFonts w:ascii="宋体" w:cs="仿宋"/>
                <w:szCs w:val="21"/>
              </w:rPr>
            </w:pPr>
            <w:r w:rsidRPr="008D73EF">
              <w:rPr>
                <w:rFonts w:ascii="宋体" w:hAnsi="宋体" w:cs="仿宋" w:hint="eastAsia"/>
                <w:szCs w:val="21"/>
              </w:rPr>
              <w:t>软件部分</w:t>
            </w:r>
          </w:p>
        </w:tc>
        <w:tc>
          <w:tcPr>
            <w:tcW w:w="721" w:type="dxa"/>
            <w:vAlign w:val="center"/>
          </w:tcPr>
          <w:p w:rsidR="00053F18" w:rsidRPr="008D73EF" w:rsidRDefault="00053F18" w:rsidP="00507864">
            <w:pPr>
              <w:snapToGrid w:val="0"/>
              <w:spacing w:line="360" w:lineRule="auto"/>
              <w:jc w:val="center"/>
              <w:rPr>
                <w:rFonts w:ascii="宋体" w:hAnsi="宋体" w:cs="仿宋"/>
                <w:szCs w:val="21"/>
              </w:rPr>
            </w:pPr>
            <w:r w:rsidRPr="008D73EF">
              <w:rPr>
                <w:rFonts w:ascii="宋体" w:hAnsi="宋体" w:cs="仿宋"/>
                <w:szCs w:val="21"/>
              </w:rPr>
              <w:t>12</w:t>
            </w:r>
          </w:p>
        </w:tc>
        <w:tc>
          <w:tcPr>
            <w:tcW w:w="4843" w:type="dxa"/>
            <w:vAlign w:val="center"/>
          </w:tcPr>
          <w:p w:rsidR="00053F18" w:rsidRPr="008D73EF" w:rsidRDefault="00053F18" w:rsidP="00715E75">
            <w:pPr>
              <w:snapToGrid w:val="0"/>
              <w:spacing w:line="360" w:lineRule="auto"/>
              <w:ind w:firstLineChars="200" w:firstLine="420"/>
              <w:rPr>
                <w:rFonts w:ascii="宋体" w:cs="仿宋"/>
                <w:szCs w:val="21"/>
              </w:rPr>
            </w:pPr>
            <w:r w:rsidRPr="008D73EF">
              <w:rPr>
                <w:rFonts w:ascii="宋体" w:hAnsi="宋体" w:cs="仿宋" w:hint="eastAsia"/>
                <w:szCs w:val="21"/>
              </w:rPr>
              <w:t>使用赛场提供的</w:t>
            </w:r>
            <w:r w:rsidRPr="008D73EF">
              <w:rPr>
                <w:rFonts w:ascii="宋体" w:hAnsi="宋体" w:cs="仿宋"/>
                <w:szCs w:val="21"/>
              </w:rPr>
              <w:t>CAM</w:t>
            </w:r>
            <w:r w:rsidRPr="008D73EF">
              <w:rPr>
                <w:rFonts w:ascii="宋体" w:hAnsi="宋体" w:cs="仿宋" w:hint="eastAsia"/>
                <w:szCs w:val="21"/>
              </w:rPr>
              <w:t>软件，根据软件应用试题要求，完成造型、加工轨迹及代码生成等。</w:t>
            </w:r>
          </w:p>
        </w:tc>
        <w:tc>
          <w:tcPr>
            <w:tcW w:w="1095" w:type="dxa"/>
            <w:vMerge/>
            <w:vAlign w:val="center"/>
          </w:tcPr>
          <w:p w:rsidR="00053F18" w:rsidRPr="008D73EF" w:rsidRDefault="00053F18" w:rsidP="00507864">
            <w:pPr>
              <w:snapToGrid w:val="0"/>
              <w:spacing w:line="360" w:lineRule="auto"/>
              <w:jc w:val="center"/>
              <w:rPr>
                <w:rFonts w:ascii="宋体" w:cs="仿宋"/>
                <w:szCs w:val="21"/>
              </w:rPr>
            </w:pPr>
          </w:p>
        </w:tc>
      </w:tr>
      <w:tr w:rsidR="00053F18" w:rsidRPr="0042354A" w:rsidTr="00507864">
        <w:trPr>
          <w:cantSplit/>
          <w:trHeight w:hRule="exact" w:val="1474"/>
        </w:trPr>
        <w:tc>
          <w:tcPr>
            <w:tcW w:w="828" w:type="dxa"/>
            <w:vMerge w:val="restart"/>
            <w:textDirection w:val="tbRlV"/>
            <w:vAlign w:val="center"/>
          </w:tcPr>
          <w:p w:rsidR="00053F18" w:rsidRPr="008D73EF" w:rsidRDefault="00053F18" w:rsidP="00507864">
            <w:pPr>
              <w:snapToGrid w:val="0"/>
              <w:spacing w:line="360" w:lineRule="auto"/>
              <w:ind w:left="113" w:right="113"/>
              <w:jc w:val="center"/>
              <w:rPr>
                <w:rFonts w:ascii="宋体" w:cs="仿宋"/>
                <w:szCs w:val="21"/>
              </w:rPr>
            </w:pPr>
            <w:r w:rsidRPr="008D73EF">
              <w:rPr>
                <w:rFonts w:ascii="宋体" w:hAnsi="宋体" w:cs="仿宋" w:hint="eastAsia"/>
                <w:szCs w:val="21"/>
              </w:rPr>
              <w:t>技</w:t>
            </w:r>
            <w:r w:rsidRPr="008D73EF">
              <w:rPr>
                <w:rFonts w:ascii="宋体" w:hAnsi="宋体" w:cs="仿宋"/>
                <w:szCs w:val="21"/>
              </w:rPr>
              <w:t xml:space="preserve"> </w:t>
            </w:r>
            <w:r w:rsidRPr="008D73EF">
              <w:rPr>
                <w:rFonts w:ascii="宋体" w:hAnsi="宋体" w:cs="仿宋" w:hint="eastAsia"/>
                <w:szCs w:val="21"/>
              </w:rPr>
              <w:t>能</w:t>
            </w:r>
            <w:r w:rsidRPr="008D73EF">
              <w:rPr>
                <w:rFonts w:ascii="宋体" w:hAnsi="宋体" w:cs="仿宋"/>
                <w:szCs w:val="21"/>
              </w:rPr>
              <w:t xml:space="preserve"> </w:t>
            </w:r>
            <w:r w:rsidRPr="008D73EF">
              <w:rPr>
                <w:rFonts w:ascii="宋体" w:hAnsi="宋体" w:cs="仿宋" w:hint="eastAsia"/>
                <w:szCs w:val="21"/>
              </w:rPr>
              <w:t>操</w:t>
            </w:r>
            <w:r w:rsidRPr="008D73EF">
              <w:rPr>
                <w:rFonts w:ascii="宋体" w:hAnsi="宋体" w:cs="仿宋"/>
                <w:szCs w:val="21"/>
              </w:rPr>
              <w:t xml:space="preserve"> </w:t>
            </w:r>
            <w:r w:rsidRPr="008D73EF">
              <w:rPr>
                <w:rFonts w:ascii="宋体" w:hAnsi="宋体" w:cs="仿宋" w:hint="eastAsia"/>
                <w:szCs w:val="21"/>
              </w:rPr>
              <w:t>作</w:t>
            </w:r>
            <w:r w:rsidRPr="008D73EF">
              <w:rPr>
                <w:rFonts w:ascii="宋体" w:hAnsi="宋体" w:cs="仿宋"/>
                <w:szCs w:val="21"/>
              </w:rPr>
              <w:t xml:space="preserve"> </w:t>
            </w:r>
            <w:r w:rsidRPr="008D73EF">
              <w:rPr>
                <w:rFonts w:ascii="宋体" w:hAnsi="宋体" w:cs="仿宋" w:hint="eastAsia"/>
                <w:szCs w:val="21"/>
              </w:rPr>
              <w:t>部</w:t>
            </w:r>
            <w:r w:rsidRPr="008D73EF">
              <w:rPr>
                <w:rFonts w:ascii="宋体" w:hAnsi="宋体" w:cs="仿宋"/>
                <w:szCs w:val="21"/>
              </w:rPr>
              <w:t xml:space="preserve"> </w:t>
            </w:r>
            <w:r w:rsidRPr="008D73EF">
              <w:rPr>
                <w:rFonts w:ascii="宋体" w:hAnsi="宋体" w:cs="仿宋" w:hint="eastAsia"/>
                <w:szCs w:val="21"/>
              </w:rPr>
              <w:t>分</w:t>
            </w:r>
          </w:p>
        </w:tc>
        <w:tc>
          <w:tcPr>
            <w:tcW w:w="1261" w:type="dxa"/>
            <w:vAlign w:val="center"/>
          </w:tcPr>
          <w:p w:rsidR="00053F18" w:rsidRPr="008D73EF" w:rsidRDefault="00053F18" w:rsidP="00507864">
            <w:pPr>
              <w:snapToGrid w:val="0"/>
              <w:spacing w:line="360" w:lineRule="auto"/>
              <w:jc w:val="center"/>
              <w:rPr>
                <w:rFonts w:ascii="宋体" w:cs="仿宋"/>
                <w:szCs w:val="21"/>
              </w:rPr>
            </w:pPr>
            <w:r w:rsidRPr="008D73EF">
              <w:rPr>
                <w:rFonts w:ascii="宋体" w:hAnsi="宋体" w:cs="仿宋" w:hint="eastAsia"/>
                <w:szCs w:val="21"/>
              </w:rPr>
              <w:t>工件加工</w:t>
            </w:r>
          </w:p>
        </w:tc>
        <w:tc>
          <w:tcPr>
            <w:tcW w:w="721" w:type="dxa"/>
            <w:vAlign w:val="center"/>
          </w:tcPr>
          <w:p w:rsidR="00053F18" w:rsidRPr="008D73EF" w:rsidRDefault="00053F18" w:rsidP="00507864">
            <w:pPr>
              <w:snapToGrid w:val="0"/>
              <w:spacing w:line="360" w:lineRule="auto"/>
              <w:jc w:val="center"/>
              <w:rPr>
                <w:rFonts w:ascii="宋体" w:hAnsi="宋体" w:cs="仿宋"/>
                <w:szCs w:val="21"/>
              </w:rPr>
            </w:pPr>
            <w:r w:rsidRPr="008D73EF">
              <w:rPr>
                <w:rFonts w:ascii="宋体" w:hAnsi="宋体" w:cs="仿宋"/>
                <w:szCs w:val="21"/>
              </w:rPr>
              <w:t>70</w:t>
            </w:r>
          </w:p>
        </w:tc>
        <w:tc>
          <w:tcPr>
            <w:tcW w:w="4843" w:type="dxa"/>
            <w:vAlign w:val="center"/>
          </w:tcPr>
          <w:p w:rsidR="00053F18" w:rsidRPr="008D73EF" w:rsidRDefault="00053F18" w:rsidP="00715E75">
            <w:pPr>
              <w:snapToGrid w:val="0"/>
              <w:spacing w:line="360" w:lineRule="auto"/>
              <w:ind w:firstLineChars="200" w:firstLine="420"/>
              <w:rPr>
                <w:rFonts w:ascii="宋体" w:cs="仿宋"/>
                <w:szCs w:val="21"/>
              </w:rPr>
            </w:pPr>
            <w:r w:rsidRPr="008D73EF">
              <w:rPr>
                <w:rFonts w:ascii="宋体" w:hAnsi="宋体" w:cs="仿宋" w:hint="eastAsia"/>
                <w:szCs w:val="21"/>
              </w:rPr>
              <w:t>根据试题图纸要求，利用现场提供的数控机床、</w:t>
            </w:r>
            <w:r w:rsidRPr="008D73EF">
              <w:rPr>
                <w:rFonts w:ascii="宋体" w:hAnsi="宋体" w:cs="仿宋"/>
                <w:szCs w:val="21"/>
              </w:rPr>
              <w:t>CAM</w:t>
            </w:r>
            <w:r w:rsidRPr="008D73EF">
              <w:rPr>
                <w:rFonts w:ascii="宋体" w:hAnsi="宋体" w:cs="仿宋" w:hint="eastAsia"/>
                <w:szCs w:val="21"/>
              </w:rPr>
              <w:t>软件和毛坯等，按照国家职业标准和安全生产规范，完成赛件的加工。</w:t>
            </w:r>
          </w:p>
        </w:tc>
        <w:tc>
          <w:tcPr>
            <w:tcW w:w="1095" w:type="dxa"/>
            <w:vMerge w:val="restart"/>
            <w:vAlign w:val="center"/>
          </w:tcPr>
          <w:p w:rsidR="00053F18" w:rsidRPr="008D73EF" w:rsidRDefault="00053F18" w:rsidP="00507864">
            <w:pPr>
              <w:snapToGrid w:val="0"/>
              <w:spacing w:line="360" w:lineRule="auto"/>
              <w:jc w:val="center"/>
              <w:rPr>
                <w:rFonts w:ascii="宋体" w:cs="仿宋"/>
                <w:szCs w:val="21"/>
              </w:rPr>
            </w:pPr>
            <w:r w:rsidRPr="008D73EF">
              <w:rPr>
                <w:rFonts w:ascii="宋体" w:hAnsi="宋体" w:cs="仿宋"/>
                <w:szCs w:val="21"/>
              </w:rPr>
              <w:t>240</w:t>
            </w:r>
            <w:r w:rsidRPr="008D73EF">
              <w:rPr>
                <w:rFonts w:ascii="宋体" w:hAnsi="宋体" w:cs="仿宋" w:hint="eastAsia"/>
                <w:szCs w:val="21"/>
              </w:rPr>
              <w:t>分钟</w:t>
            </w:r>
          </w:p>
        </w:tc>
      </w:tr>
      <w:tr w:rsidR="00053F18" w:rsidRPr="0042354A" w:rsidTr="00507864">
        <w:trPr>
          <w:cantSplit/>
          <w:trHeight w:hRule="exact" w:val="1474"/>
        </w:trPr>
        <w:tc>
          <w:tcPr>
            <w:tcW w:w="828" w:type="dxa"/>
            <w:vMerge/>
            <w:vAlign w:val="center"/>
          </w:tcPr>
          <w:p w:rsidR="00053F18" w:rsidRPr="008D73EF" w:rsidRDefault="00053F18" w:rsidP="00507864">
            <w:pPr>
              <w:snapToGrid w:val="0"/>
              <w:spacing w:line="360" w:lineRule="auto"/>
              <w:jc w:val="center"/>
              <w:rPr>
                <w:rFonts w:ascii="宋体" w:cs="仿宋"/>
                <w:bCs/>
                <w:kern w:val="0"/>
                <w:szCs w:val="21"/>
              </w:rPr>
            </w:pPr>
          </w:p>
        </w:tc>
        <w:tc>
          <w:tcPr>
            <w:tcW w:w="1261" w:type="dxa"/>
            <w:vAlign w:val="center"/>
          </w:tcPr>
          <w:p w:rsidR="00053F18" w:rsidRPr="008D73EF" w:rsidRDefault="00053F18" w:rsidP="00507864">
            <w:pPr>
              <w:snapToGrid w:val="0"/>
              <w:spacing w:line="360" w:lineRule="auto"/>
              <w:jc w:val="center"/>
              <w:rPr>
                <w:rFonts w:ascii="宋体" w:cs="仿宋"/>
                <w:szCs w:val="21"/>
              </w:rPr>
            </w:pPr>
            <w:r w:rsidRPr="008D73EF">
              <w:rPr>
                <w:rFonts w:ascii="宋体" w:hAnsi="宋体" w:cs="仿宋" w:hint="eastAsia"/>
                <w:bCs/>
                <w:kern w:val="0"/>
                <w:szCs w:val="21"/>
              </w:rPr>
              <w:t>赛件自检</w:t>
            </w:r>
          </w:p>
        </w:tc>
        <w:tc>
          <w:tcPr>
            <w:tcW w:w="721" w:type="dxa"/>
            <w:vAlign w:val="center"/>
          </w:tcPr>
          <w:p w:rsidR="00053F18" w:rsidRPr="008D73EF" w:rsidRDefault="00053F18" w:rsidP="00507864">
            <w:pPr>
              <w:snapToGrid w:val="0"/>
              <w:spacing w:line="360" w:lineRule="auto"/>
              <w:jc w:val="center"/>
              <w:rPr>
                <w:rFonts w:ascii="宋体" w:hAnsi="宋体" w:cs="仿宋"/>
                <w:szCs w:val="21"/>
              </w:rPr>
            </w:pPr>
            <w:r w:rsidRPr="008D73EF">
              <w:rPr>
                <w:rFonts w:ascii="宋体" w:hAnsi="宋体" w:cs="仿宋"/>
                <w:szCs w:val="21"/>
              </w:rPr>
              <w:t>5</w:t>
            </w:r>
          </w:p>
        </w:tc>
        <w:tc>
          <w:tcPr>
            <w:tcW w:w="4843" w:type="dxa"/>
            <w:vAlign w:val="center"/>
          </w:tcPr>
          <w:p w:rsidR="00053F18" w:rsidRPr="008D73EF" w:rsidRDefault="00053F18" w:rsidP="00715E75">
            <w:pPr>
              <w:snapToGrid w:val="0"/>
              <w:spacing w:line="360" w:lineRule="auto"/>
              <w:ind w:firstLineChars="200" w:firstLine="420"/>
              <w:rPr>
                <w:rFonts w:ascii="宋体" w:cs="仿宋"/>
                <w:szCs w:val="21"/>
              </w:rPr>
            </w:pPr>
            <w:r w:rsidRPr="008D73EF">
              <w:rPr>
                <w:rFonts w:ascii="宋体" w:hAnsi="宋体" w:cs="仿宋" w:hint="eastAsia"/>
                <w:szCs w:val="21"/>
              </w:rPr>
              <w:t>根据试题任务书提供的资料和要求，确定检测方案与检测方法，合理选用量具，按照机械零件测量规范和自检报告单要求进行检测，填写检测结果。</w:t>
            </w:r>
          </w:p>
        </w:tc>
        <w:tc>
          <w:tcPr>
            <w:tcW w:w="1095" w:type="dxa"/>
            <w:vMerge/>
            <w:vAlign w:val="center"/>
          </w:tcPr>
          <w:p w:rsidR="00053F18" w:rsidRPr="008D73EF" w:rsidRDefault="00053F18" w:rsidP="00507864">
            <w:pPr>
              <w:snapToGrid w:val="0"/>
              <w:spacing w:line="360" w:lineRule="auto"/>
              <w:jc w:val="center"/>
              <w:rPr>
                <w:rFonts w:ascii="宋体" w:cs="仿宋"/>
                <w:szCs w:val="21"/>
              </w:rPr>
            </w:pPr>
          </w:p>
        </w:tc>
      </w:tr>
      <w:tr w:rsidR="00053F18" w:rsidRPr="0042354A" w:rsidTr="00507864">
        <w:trPr>
          <w:trHeight w:hRule="exact" w:val="454"/>
        </w:trPr>
        <w:tc>
          <w:tcPr>
            <w:tcW w:w="828" w:type="dxa"/>
            <w:vMerge/>
            <w:vAlign w:val="center"/>
          </w:tcPr>
          <w:p w:rsidR="00053F18" w:rsidRPr="008D73EF" w:rsidRDefault="00053F18" w:rsidP="00507864">
            <w:pPr>
              <w:snapToGrid w:val="0"/>
              <w:spacing w:line="360" w:lineRule="auto"/>
              <w:jc w:val="center"/>
              <w:rPr>
                <w:rFonts w:ascii="宋体" w:cs="仿宋"/>
                <w:szCs w:val="21"/>
              </w:rPr>
            </w:pPr>
          </w:p>
        </w:tc>
        <w:tc>
          <w:tcPr>
            <w:tcW w:w="1261" w:type="dxa"/>
            <w:vMerge w:val="restart"/>
            <w:vAlign w:val="center"/>
          </w:tcPr>
          <w:p w:rsidR="00053F18" w:rsidRPr="008D73EF" w:rsidRDefault="00053F18" w:rsidP="00507864">
            <w:pPr>
              <w:snapToGrid w:val="0"/>
              <w:spacing w:line="360" w:lineRule="auto"/>
              <w:jc w:val="center"/>
              <w:rPr>
                <w:rFonts w:ascii="宋体" w:cs="仿宋"/>
                <w:szCs w:val="21"/>
              </w:rPr>
            </w:pPr>
            <w:r w:rsidRPr="008D73EF">
              <w:rPr>
                <w:rFonts w:ascii="宋体" w:hAnsi="宋体" w:cs="仿宋" w:hint="eastAsia"/>
                <w:szCs w:val="21"/>
              </w:rPr>
              <w:t>职业素养</w:t>
            </w:r>
          </w:p>
        </w:tc>
        <w:tc>
          <w:tcPr>
            <w:tcW w:w="721" w:type="dxa"/>
            <w:vMerge w:val="restart"/>
            <w:vAlign w:val="center"/>
          </w:tcPr>
          <w:p w:rsidR="00053F18" w:rsidRPr="008D73EF" w:rsidRDefault="00053F18" w:rsidP="00507864">
            <w:pPr>
              <w:snapToGrid w:val="0"/>
              <w:spacing w:line="360" w:lineRule="auto"/>
              <w:jc w:val="center"/>
              <w:rPr>
                <w:rFonts w:ascii="宋体" w:hAnsi="宋体" w:cs="仿宋"/>
                <w:szCs w:val="21"/>
              </w:rPr>
            </w:pPr>
            <w:r w:rsidRPr="008D73EF">
              <w:rPr>
                <w:rFonts w:ascii="宋体" w:hAnsi="宋体" w:cs="仿宋"/>
                <w:szCs w:val="21"/>
              </w:rPr>
              <w:t>5</w:t>
            </w:r>
          </w:p>
        </w:tc>
        <w:tc>
          <w:tcPr>
            <w:tcW w:w="4843" w:type="dxa"/>
            <w:vAlign w:val="center"/>
          </w:tcPr>
          <w:p w:rsidR="00053F18" w:rsidRPr="008D73EF" w:rsidRDefault="00053F18" w:rsidP="00507864">
            <w:pPr>
              <w:snapToGrid w:val="0"/>
              <w:spacing w:line="360" w:lineRule="auto"/>
              <w:rPr>
                <w:rFonts w:ascii="宋体" w:cs="仿宋"/>
                <w:szCs w:val="21"/>
              </w:rPr>
            </w:pPr>
            <w:r w:rsidRPr="008D73EF">
              <w:rPr>
                <w:rFonts w:ascii="宋体" w:hAnsi="宋体" w:cs="仿宋"/>
                <w:szCs w:val="21"/>
              </w:rPr>
              <w:t xml:space="preserve">1. </w:t>
            </w:r>
            <w:r w:rsidRPr="008D73EF">
              <w:rPr>
                <w:rFonts w:ascii="宋体" w:hAnsi="宋体" w:cs="仿宋" w:hint="eastAsia"/>
                <w:szCs w:val="21"/>
              </w:rPr>
              <w:t>安全、文明操作</w:t>
            </w:r>
          </w:p>
        </w:tc>
        <w:tc>
          <w:tcPr>
            <w:tcW w:w="1095" w:type="dxa"/>
            <w:vMerge/>
            <w:vAlign w:val="center"/>
          </w:tcPr>
          <w:p w:rsidR="00053F18" w:rsidRPr="008D73EF" w:rsidRDefault="00053F18" w:rsidP="00507864">
            <w:pPr>
              <w:snapToGrid w:val="0"/>
              <w:spacing w:line="360" w:lineRule="auto"/>
              <w:jc w:val="center"/>
              <w:rPr>
                <w:rFonts w:ascii="宋体" w:cs="仿宋"/>
                <w:szCs w:val="21"/>
              </w:rPr>
            </w:pPr>
          </w:p>
        </w:tc>
      </w:tr>
      <w:tr w:rsidR="00053F18" w:rsidRPr="0042354A" w:rsidTr="00507864">
        <w:trPr>
          <w:trHeight w:hRule="exact" w:val="454"/>
        </w:trPr>
        <w:tc>
          <w:tcPr>
            <w:tcW w:w="828" w:type="dxa"/>
            <w:vMerge/>
            <w:vAlign w:val="center"/>
          </w:tcPr>
          <w:p w:rsidR="00053F18" w:rsidRPr="008D73EF" w:rsidRDefault="00053F18" w:rsidP="00507864">
            <w:pPr>
              <w:snapToGrid w:val="0"/>
              <w:spacing w:line="360" w:lineRule="auto"/>
              <w:jc w:val="center"/>
              <w:rPr>
                <w:rFonts w:ascii="宋体" w:cs="仿宋"/>
                <w:szCs w:val="21"/>
              </w:rPr>
            </w:pPr>
          </w:p>
        </w:tc>
        <w:tc>
          <w:tcPr>
            <w:tcW w:w="1261" w:type="dxa"/>
            <w:vMerge/>
            <w:vAlign w:val="center"/>
          </w:tcPr>
          <w:p w:rsidR="00053F18" w:rsidRPr="008D73EF" w:rsidRDefault="00053F18" w:rsidP="00507864">
            <w:pPr>
              <w:snapToGrid w:val="0"/>
              <w:spacing w:line="360" w:lineRule="auto"/>
              <w:jc w:val="center"/>
              <w:rPr>
                <w:rFonts w:ascii="宋体" w:cs="仿宋"/>
                <w:szCs w:val="21"/>
              </w:rPr>
            </w:pPr>
          </w:p>
        </w:tc>
        <w:tc>
          <w:tcPr>
            <w:tcW w:w="721" w:type="dxa"/>
            <w:vMerge/>
            <w:vAlign w:val="center"/>
          </w:tcPr>
          <w:p w:rsidR="00053F18" w:rsidRPr="008D73EF" w:rsidRDefault="00053F18" w:rsidP="00507864">
            <w:pPr>
              <w:snapToGrid w:val="0"/>
              <w:spacing w:line="360" w:lineRule="auto"/>
              <w:jc w:val="center"/>
              <w:rPr>
                <w:rFonts w:ascii="宋体" w:cs="仿宋"/>
                <w:szCs w:val="21"/>
              </w:rPr>
            </w:pPr>
          </w:p>
        </w:tc>
        <w:tc>
          <w:tcPr>
            <w:tcW w:w="4843" w:type="dxa"/>
            <w:vAlign w:val="center"/>
          </w:tcPr>
          <w:p w:rsidR="00053F18" w:rsidRPr="008D73EF" w:rsidRDefault="00053F18" w:rsidP="00507864">
            <w:pPr>
              <w:snapToGrid w:val="0"/>
              <w:spacing w:line="360" w:lineRule="auto"/>
              <w:rPr>
                <w:rFonts w:ascii="宋体" w:cs="仿宋"/>
                <w:szCs w:val="21"/>
              </w:rPr>
            </w:pPr>
            <w:r w:rsidRPr="008D73EF">
              <w:rPr>
                <w:rFonts w:ascii="宋体" w:hAnsi="宋体" w:cs="仿宋"/>
                <w:szCs w:val="21"/>
              </w:rPr>
              <w:t xml:space="preserve">2. </w:t>
            </w:r>
            <w:r w:rsidRPr="008D73EF">
              <w:rPr>
                <w:rFonts w:ascii="宋体" w:hAnsi="宋体" w:cs="仿宋" w:hint="eastAsia"/>
                <w:szCs w:val="21"/>
              </w:rPr>
              <w:t>工量刀具摆放规范、着装规范等</w:t>
            </w:r>
          </w:p>
        </w:tc>
        <w:tc>
          <w:tcPr>
            <w:tcW w:w="1095" w:type="dxa"/>
            <w:vMerge/>
            <w:vAlign w:val="center"/>
          </w:tcPr>
          <w:p w:rsidR="00053F18" w:rsidRPr="008D73EF" w:rsidRDefault="00053F18" w:rsidP="00507864">
            <w:pPr>
              <w:snapToGrid w:val="0"/>
              <w:spacing w:line="360" w:lineRule="auto"/>
              <w:jc w:val="center"/>
              <w:rPr>
                <w:rFonts w:ascii="宋体" w:cs="仿宋"/>
                <w:szCs w:val="21"/>
              </w:rPr>
            </w:pPr>
          </w:p>
        </w:tc>
      </w:tr>
      <w:tr w:rsidR="00053F18" w:rsidRPr="0042354A" w:rsidTr="00507864">
        <w:trPr>
          <w:trHeight w:val="20"/>
        </w:trPr>
        <w:tc>
          <w:tcPr>
            <w:tcW w:w="828" w:type="dxa"/>
            <w:vAlign w:val="center"/>
          </w:tcPr>
          <w:p w:rsidR="00053F18" w:rsidRPr="008D73EF" w:rsidRDefault="00053F18" w:rsidP="00507864">
            <w:pPr>
              <w:snapToGrid w:val="0"/>
              <w:spacing w:line="360" w:lineRule="auto"/>
              <w:jc w:val="center"/>
              <w:rPr>
                <w:rFonts w:ascii="宋体" w:cs="仿宋"/>
                <w:szCs w:val="21"/>
              </w:rPr>
            </w:pPr>
          </w:p>
        </w:tc>
        <w:tc>
          <w:tcPr>
            <w:tcW w:w="1261" w:type="dxa"/>
            <w:vAlign w:val="center"/>
          </w:tcPr>
          <w:p w:rsidR="00053F18" w:rsidRPr="008D73EF" w:rsidRDefault="00053F18" w:rsidP="00507864">
            <w:pPr>
              <w:snapToGrid w:val="0"/>
              <w:spacing w:line="360" w:lineRule="auto"/>
              <w:jc w:val="center"/>
              <w:rPr>
                <w:rFonts w:ascii="宋体" w:cs="仿宋"/>
                <w:szCs w:val="21"/>
              </w:rPr>
            </w:pPr>
            <w:r w:rsidRPr="008D73EF">
              <w:rPr>
                <w:rFonts w:ascii="宋体" w:hAnsi="宋体" w:cs="仿宋" w:hint="eastAsia"/>
                <w:szCs w:val="21"/>
              </w:rPr>
              <w:t>总分</w:t>
            </w:r>
          </w:p>
        </w:tc>
        <w:tc>
          <w:tcPr>
            <w:tcW w:w="721" w:type="dxa"/>
            <w:vAlign w:val="center"/>
          </w:tcPr>
          <w:p w:rsidR="00053F18" w:rsidRPr="008D73EF" w:rsidRDefault="00053F18" w:rsidP="00507864">
            <w:pPr>
              <w:snapToGrid w:val="0"/>
              <w:spacing w:line="360" w:lineRule="auto"/>
              <w:jc w:val="center"/>
              <w:rPr>
                <w:rFonts w:ascii="宋体" w:hAnsi="宋体" w:cs="仿宋"/>
                <w:szCs w:val="21"/>
              </w:rPr>
            </w:pPr>
            <w:r w:rsidRPr="008D73EF">
              <w:rPr>
                <w:rFonts w:ascii="宋体" w:hAnsi="宋体" w:cs="仿宋"/>
                <w:szCs w:val="21"/>
              </w:rPr>
              <w:t>100</w:t>
            </w:r>
          </w:p>
        </w:tc>
        <w:tc>
          <w:tcPr>
            <w:tcW w:w="4843" w:type="dxa"/>
            <w:vAlign w:val="center"/>
          </w:tcPr>
          <w:p w:rsidR="00053F18" w:rsidRPr="008D73EF" w:rsidRDefault="00053F18" w:rsidP="00507864">
            <w:pPr>
              <w:snapToGrid w:val="0"/>
              <w:spacing w:line="360" w:lineRule="auto"/>
              <w:jc w:val="center"/>
              <w:rPr>
                <w:rFonts w:ascii="宋体" w:hAnsi="宋体" w:cs="仿宋"/>
                <w:szCs w:val="21"/>
              </w:rPr>
            </w:pPr>
          </w:p>
        </w:tc>
        <w:tc>
          <w:tcPr>
            <w:tcW w:w="1095" w:type="dxa"/>
            <w:vAlign w:val="center"/>
          </w:tcPr>
          <w:p w:rsidR="00053F18" w:rsidRPr="008D73EF" w:rsidRDefault="00053F18" w:rsidP="00507864">
            <w:pPr>
              <w:tabs>
                <w:tab w:val="center" w:pos="542"/>
              </w:tabs>
              <w:snapToGrid w:val="0"/>
              <w:spacing w:line="360" w:lineRule="auto"/>
              <w:jc w:val="center"/>
              <w:rPr>
                <w:rFonts w:ascii="宋体" w:cs="仿宋"/>
                <w:szCs w:val="21"/>
              </w:rPr>
            </w:pPr>
          </w:p>
        </w:tc>
      </w:tr>
    </w:tbl>
    <w:p w:rsidR="00053F18" w:rsidRPr="006E3E38" w:rsidRDefault="00053F18" w:rsidP="00715E75">
      <w:pPr>
        <w:snapToGrid w:val="0"/>
        <w:spacing w:line="360" w:lineRule="auto"/>
        <w:ind w:firstLineChars="200" w:firstLine="420"/>
        <w:jc w:val="left"/>
        <w:rPr>
          <w:rFonts w:ascii="黑体" w:eastAsia="黑体" w:hAnsi="黑体" w:cs="仿宋"/>
          <w:color w:val="000000"/>
          <w:szCs w:val="21"/>
        </w:rPr>
      </w:pPr>
      <w:r w:rsidRPr="006E3E38">
        <w:rPr>
          <w:rFonts w:ascii="黑体" w:eastAsia="黑体" w:hAnsi="黑体" w:cs="仿宋" w:hint="eastAsia"/>
          <w:color w:val="000000"/>
          <w:szCs w:val="21"/>
        </w:rPr>
        <w:t>四、比赛规则及注意事项</w:t>
      </w:r>
    </w:p>
    <w:p w:rsidR="00053F18" w:rsidRPr="008D73EF" w:rsidRDefault="00053F18" w:rsidP="00715E75">
      <w:pPr>
        <w:snapToGrid w:val="0"/>
        <w:spacing w:line="360" w:lineRule="auto"/>
        <w:ind w:firstLineChars="200" w:firstLine="420"/>
        <w:jc w:val="left"/>
        <w:rPr>
          <w:rFonts w:ascii="宋体" w:cs="仿宋"/>
          <w:color w:val="000000"/>
          <w:szCs w:val="21"/>
        </w:rPr>
      </w:pPr>
      <w:r w:rsidRPr="008D73EF">
        <w:rPr>
          <w:rFonts w:ascii="宋体" w:hAnsi="宋体" w:cs="仿宋"/>
          <w:color w:val="000000"/>
          <w:szCs w:val="21"/>
        </w:rPr>
        <w:t>1.</w:t>
      </w:r>
      <w:r w:rsidRPr="008D73EF">
        <w:rPr>
          <w:rFonts w:ascii="宋体" w:hAnsi="宋体" w:cs="仿宋" w:hint="eastAsia"/>
          <w:color w:val="000000"/>
          <w:szCs w:val="21"/>
        </w:rPr>
        <w:t>参赛选手按比赛场次和规定时间到达指定比赛地点，选手凭参赛证、学生证和身份证进入赛场，并随机抽取机位号，选手迟到</w:t>
      </w:r>
      <w:r w:rsidRPr="008D73EF">
        <w:rPr>
          <w:rFonts w:ascii="宋体" w:hAnsi="宋体" w:cs="仿宋"/>
          <w:color w:val="000000"/>
          <w:szCs w:val="21"/>
        </w:rPr>
        <w:t>15</w:t>
      </w:r>
      <w:r w:rsidRPr="008D73EF">
        <w:rPr>
          <w:rFonts w:ascii="宋体" w:hAnsi="宋体" w:cs="仿宋" w:hint="eastAsia"/>
          <w:color w:val="000000"/>
          <w:szCs w:val="21"/>
        </w:rPr>
        <w:t>分钟取消比赛资格。</w:t>
      </w:r>
    </w:p>
    <w:p w:rsidR="00053F18" w:rsidRPr="008D73EF" w:rsidRDefault="00053F18" w:rsidP="00715E75">
      <w:pPr>
        <w:snapToGrid w:val="0"/>
        <w:spacing w:line="360" w:lineRule="auto"/>
        <w:ind w:firstLineChars="200" w:firstLine="420"/>
        <w:jc w:val="left"/>
        <w:rPr>
          <w:rFonts w:ascii="宋体" w:hAnsi="宋体" w:cs="仿宋"/>
          <w:color w:val="000000"/>
          <w:szCs w:val="21"/>
        </w:rPr>
      </w:pPr>
      <w:r w:rsidRPr="008D73EF">
        <w:rPr>
          <w:rFonts w:ascii="宋体" w:hAnsi="宋体" w:cs="仿宋"/>
          <w:color w:val="000000"/>
          <w:szCs w:val="21"/>
        </w:rPr>
        <w:t>2.</w:t>
      </w:r>
      <w:r w:rsidRPr="008D73EF">
        <w:rPr>
          <w:rFonts w:ascii="宋体" w:hAnsi="宋体" w:cs="仿宋" w:hint="eastAsia"/>
          <w:szCs w:val="21"/>
        </w:rPr>
        <w:t>参赛选手不得携带任何技术资料、工具书、笔记本电脑、通讯工具、摄像工具以及其他即插即用的硬件设备进入赛场，否则取消选手比赛资格或</w:t>
      </w:r>
      <w:r w:rsidRPr="008D73EF">
        <w:rPr>
          <w:rFonts w:ascii="宋体" w:hAnsi="宋体" w:cs="仿宋" w:hint="eastAsia"/>
          <w:color w:val="000000"/>
          <w:szCs w:val="21"/>
        </w:rPr>
        <w:t>取消比赛成绩。</w:t>
      </w:r>
      <w:r w:rsidRPr="008D73EF">
        <w:rPr>
          <w:rFonts w:ascii="宋体" w:hAnsi="宋体" w:cs="仿宋"/>
          <w:color w:val="000000"/>
          <w:szCs w:val="21"/>
        </w:rPr>
        <w:t xml:space="preserve"> </w:t>
      </w:r>
    </w:p>
    <w:p w:rsidR="00053F18" w:rsidRPr="008D73EF" w:rsidRDefault="00053F18" w:rsidP="00715E75">
      <w:pPr>
        <w:snapToGrid w:val="0"/>
        <w:spacing w:line="360" w:lineRule="auto"/>
        <w:ind w:firstLineChars="200" w:firstLine="420"/>
        <w:jc w:val="left"/>
        <w:rPr>
          <w:rFonts w:ascii="宋体" w:cs="仿宋"/>
          <w:color w:val="000000"/>
          <w:szCs w:val="21"/>
        </w:rPr>
      </w:pPr>
      <w:r w:rsidRPr="008D73EF">
        <w:rPr>
          <w:rFonts w:ascii="宋体" w:hAnsi="宋体" w:cs="仿宋"/>
          <w:color w:val="000000"/>
          <w:szCs w:val="21"/>
        </w:rPr>
        <w:t>3.</w:t>
      </w:r>
      <w:r w:rsidRPr="008D73EF">
        <w:rPr>
          <w:rFonts w:ascii="宋体" w:hAnsi="宋体" w:cs="仿宋" w:hint="eastAsia"/>
          <w:szCs w:val="21"/>
        </w:rPr>
        <w:t>参赛选手在比赛过程中，必须穿工作服、防砸防刺穿劳保工作鞋，佩戴护目镜，女选手要求带工作帽，长发不得外露。</w:t>
      </w:r>
    </w:p>
    <w:p w:rsidR="00053F18" w:rsidRPr="008D73EF" w:rsidRDefault="00053F18" w:rsidP="00715E75">
      <w:pPr>
        <w:snapToGrid w:val="0"/>
        <w:spacing w:line="360" w:lineRule="auto"/>
        <w:ind w:firstLineChars="200" w:firstLine="420"/>
        <w:jc w:val="left"/>
        <w:rPr>
          <w:rFonts w:ascii="宋体" w:cs="仿宋"/>
          <w:color w:val="000000"/>
          <w:szCs w:val="21"/>
        </w:rPr>
      </w:pPr>
      <w:r w:rsidRPr="008D73EF">
        <w:rPr>
          <w:rFonts w:ascii="宋体" w:hAnsi="宋体" w:cs="仿宋"/>
          <w:color w:val="000000"/>
          <w:szCs w:val="21"/>
        </w:rPr>
        <w:t>4.</w:t>
      </w:r>
      <w:r w:rsidRPr="008D73EF">
        <w:rPr>
          <w:rFonts w:ascii="宋体" w:hAnsi="宋体" w:cs="仿宋" w:hint="eastAsia"/>
          <w:color w:val="000000"/>
          <w:szCs w:val="21"/>
        </w:rPr>
        <w:t>参赛选手穿戴的工装、携带的工具箱上面不能出现含有选手学校、地市、标记等信息。</w:t>
      </w:r>
    </w:p>
    <w:p w:rsidR="00053F18" w:rsidRPr="008D73EF" w:rsidRDefault="00053F18" w:rsidP="00715E75">
      <w:pPr>
        <w:snapToGrid w:val="0"/>
        <w:spacing w:line="360" w:lineRule="auto"/>
        <w:ind w:firstLineChars="200" w:firstLine="420"/>
        <w:jc w:val="left"/>
        <w:rPr>
          <w:rFonts w:ascii="宋体" w:cs="仿宋"/>
          <w:color w:val="000000"/>
          <w:szCs w:val="21"/>
        </w:rPr>
      </w:pPr>
      <w:r w:rsidRPr="008D73EF">
        <w:rPr>
          <w:rFonts w:ascii="宋体" w:hAnsi="宋体" w:cs="仿宋"/>
          <w:color w:val="000000"/>
          <w:szCs w:val="21"/>
        </w:rPr>
        <w:t>5.</w:t>
      </w:r>
      <w:r w:rsidRPr="008D73EF">
        <w:rPr>
          <w:rFonts w:ascii="宋体" w:hAnsi="宋体" w:cs="仿宋" w:hint="eastAsia"/>
          <w:color w:val="000000"/>
          <w:szCs w:val="21"/>
        </w:rPr>
        <w:t>各队领队和指导教师，以及非允许工作人员不得进入比赛场地，新闻媒体等进入赛场必须经执委会允许，由专人陪同并且听从现场工作人员的安排和管理，不能影响比赛进行。</w:t>
      </w:r>
    </w:p>
    <w:p w:rsidR="00053F18" w:rsidRPr="008D73EF" w:rsidRDefault="00053F18" w:rsidP="00715E75">
      <w:pPr>
        <w:snapToGrid w:val="0"/>
        <w:spacing w:line="360" w:lineRule="auto"/>
        <w:ind w:firstLineChars="200" w:firstLine="420"/>
        <w:jc w:val="left"/>
        <w:rPr>
          <w:rFonts w:ascii="宋体" w:cs="仿宋"/>
          <w:color w:val="000000"/>
          <w:szCs w:val="21"/>
        </w:rPr>
      </w:pPr>
      <w:r w:rsidRPr="008D73EF">
        <w:rPr>
          <w:rFonts w:ascii="宋体" w:hAnsi="宋体" w:cs="仿宋"/>
          <w:color w:val="000000"/>
          <w:szCs w:val="21"/>
        </w:rPr>
        <w:lastRenderedPageBreak/>
        <w:t xml:space="preserve">6. </w:t>
      </w:r>
      <w:r w:rsidRPr="008D73EF">
        <w:rPr>
          <w:rFonts w:ascii="宋体" w:hAnsi="宋体" w:cs="仿宋" w:hint="eastAsia"/>
          <w:color w:val="000000"/>
          <w:szCs w:val="21"/>
        </w:rPr>
        <w:t>参赛选手必须按照设备管理规程进行操作，比赛过程中出现设备或软件故障等问题，应提请裁判确认原因。如影响比赛进程，请示裁判长裁定后，可将该选手比赛时间酌情后延。</w:t>
      </w:r>
    </w:p>
    <w:p w:rsidR="00053F18" w:rsidRPr="008D73EF" w:rsidRDefault="00053F18" w:rsidP="00715E75">
      <w:pPr>
        <w:snapToGrid w:val="0"/>
        <w:spacing w:line="360" w:lineRule="auto"/>
        <w:ind w:firstLineChars="200" w:firstLine="420"/>
        <w:jc w:val="left"/>
        <w:rPr>
          <w:rFonts w:ascii="宋体" w:cs="仿宋"/>
          <w:color w:val="000000"/>
          <w:szCs w:val="21"/>
        </w:rPr>
      </w:pPr>
      <w:r w:rsidRPr="008D73EF">
        <w:rPr>
          <w:rFonts w:ascii="宋体" w:hAnsi="宋体" w:cs="仿宋"/>
          <w:color w:val="000000"/>
          <w:szCs w:val="21"/>
        </w:rPr>
        <w:t>7.</w:t>
      </w:r>
      <w:r w:rsidRPr="008D73EF">
        <w:rPr>
          <w:rFonts w:ascii="宋体" w:hAnsi="宋体" w:cs="仿宋" w:hint="eastAsia"/>
          <w:color w:val="000000"/>
          <w:szCs w:val="21"/>
        </w:rPr>
        <w:t>比赛过程中，选手若需休息、饮水或去洗手间，一律计算在比赛时间内。</w:t>
      </w:r>
    </w:p>
    <w:p w:rsidR="00053F18" w:rsidRPr="008D73EF" w:rsidRDefault="00053F18" w:rsidP="00715E75">
      <w:pPr>
        <w:snapToGrid w:val="0"/>
        <w:spacing w:line="360" w:lineRule="auto"/>
        <w:ind w:firstLineChars="200" w:firstLine="420"/>
        <w:jc w:val="left"/>
        <w:rPr>
          <w:rFonts w:ascii="宋体" w:cs="仿宋"/>
          <w:color w:val="000000"/>
          <w:szCs w:val="21"/>
        </w:rPr>
      </w:pPr>
      <w:r w:rsidRPr="008D73EF">
        <w:rPr>
          <w:rFonts w:ascii="宋体" w:hAnsi="宋体" w:cs="仿宋"/>
          <w:color w:val="000000"/>
          <w:szCs w:val="21"/>
        </w:rPr>
        <w:t>8.</w:t>
      </w:r>
      <w:r w:rsidRPr="008D73EF">
        <w:rPr>
          <w:rFonts w:ascii="宋体" w:hAnsi="宋体" w:cs="仿宋" w:hint="eastAsia"/>
          <w:color w:val="000000"/>
          <w:szCs w:val="21"/>
        </w:rPr>
        <w:t>比赛过程中，选手因工艺制定不当或违规操作，造成机床、夹具、刀具损坏者，经裁判员裁定，视情节轻重，做扣分至终止比赛的处理。裁定终止比赛的，须报总裁判长批准后执行。</w:t>
      </w:r>
    </w:p>
    <w:p w:rsidR="00053F18" w:rsidRPr="008D73EF" w:rsidRDefault="00053F18" w:rsidP="00715E75">
      <w:pPr>
        <w:snapToGrid w:val="0"/>
        <w:spacing w:line="360" w:lineRule="auto"/>
        <w:ind w:firstLineChars="200" w:firstLine="420"/>
        <w:jc w:val="left"/>
        <w:rPr>
          <w:rFonts w:ascii="宋体" w:cs="仿宋"/>
          <w:color w:val="000000"/>
          <w:szCs w:val="21"/>
        </w:rPr>
      </w:pPr>
      <w:r w:rsidRPr="008D73EF">
        <w:rPr>
          <w:rFonts w:ascii="宋体" w:hAnsi="宋体" w:cs="仿宋"/>
          <w:color w:val="000000"/>
          <w:szCs w:val="21"/>
        </w:rPr>
        <w:t>9.</w:t>
      </w:r>
      <w:r w:rsidRPr="008D73EF">
        <w:rPr>
          <w:rFonts w:ascii="宋体" w:hAnsi="宋体" w:cs="仿宋" w:hint="eastAsia"/>
          <w:color w:val="000000"/>
          <w:szCs w:val="21"/>
        </w:rPr>
        <w:t>比赛结束后，参赛选手提请裁判到比赛工位检查确认并登记相关内容，选手签字确认后听从裁判指令离开赛场。裁判填写执裁报告。</w:t>
      </w:r>
    </w:p>
    <w:p w:rsidR="00053F18" w:rsidRPr="008D73EF" w:rsidRDefault="00053F18" w:rsidP="00715E75">
      <w:pPr>
        <w:snapToGrid w:val="0"/>
        <w:spacing w:line="360" w:lineRule="auto"/>
        <w:ind w:firstLineChars="200" w:firstLine="420"/>
        <w:jc w:val="left"/>
        <w:rPr>
          <w:rFonts w:ascii="宋体" w:cs="仿宋"/>
          <w:color w:val="000000"/>
          <w:szCs w:val="21"/>
        </w:rPr>
      </w:pPr>
      <w:r w:rsidRPr="008D73EF">
        <w:rPr>
          <w:rFonts w:ascii="宋体" w:hAnsi="宋体" w:cs="仿宋"/>
          <w:color w:val="000000"/>
          <w:szCs w:val="21"/>
        </w:rPr>
        <w:t>10.</w:t>
      </w:r>
      <w:r w:rsidRPr="008D73EF">
        <w:rPr>
          <w:rFonts w:ascii="宋体" w:hAnsi="宋体" w:cs="仿宋" w:hint="eastAsia"/>
          <w:color w:val="000000"/>
          <w:szCs w:val="21"/>
        </w:rPr>
        <w:t>如果选手要求提前结束比赛，应报裁判批准。比赛终止时间由裁判记录在案，批准并通知提前结束比赛后，选手不得再进行任何加工。提前结束比赛的选手不准提前离开赛场。</w:t>
      </w:r>
    </w:p>
    <w:p w:rsidR="00053F18" w:rsidRPr="008D73EF" w:rsidRDefault="00053F18" w:rsidP="00715E75">
      <w:pPr>
        <w:snapToGrid w:val="0"/>
        <w:spacing w:line="360" w:lineRule="auto"/>
        <w:ind w:firstLineChars="200" w:firstLine="420"/>
        <w:jc w:val="left"/>
        <w:rPr>
          <w:rFonts w:ascii="宋体" w:cs="仿宋"/>
          <w:color w:val="000000"/>
          <w:szCs w:val="21"/>
        </w:rPr>
      </w:pPr>
      <w:r w:rsidRPr="008D73EF">
        <w:rPr>
          <w:rFonts w:ascii="宋体" w:hAnsi="宋体" w:cs="仿宋"/>
          <w:color w:val="000000"/>
          <w:szCs w:val="21"/>
        </w:rPr>
        <w:t>11.</w:t>
      </w:r>
      <w:r w:rsidRPr="008D73EF">
        <w:rPr>
          <w:rFonts w:ascii="宋体" w:hAnsi="宋体" w:cs="仿宋" w:hint="eastAsia"/>
          <w:color w:val="000000"/>
          <w:szCs w:val="21"/>
        </w:rPr>
        <w:t>当听到比赛结束指令时，参赛选手应立即停止操作，不得以任何理由拖延比赛时间。离开比赛场地时，不得将草稿纸等与比赛有关的物品带离比赛现场。</w:t>
      </w:r>
    </w:p>
    <w:p w:rsidR="00053F18" w:rsidRPr="008D73EF" w:rsidRDefault="00053F18" w:rsidP="00715E75">
      <w:pPr>
        <w:snapToGrid w:val="0"/>
        <w:spacing w:line="360" w:lineRule="auto"/>
        <w:ind w:firstLineChars="200" w:firstLine="420"/>
        <w:jc w:val="left"/>
        <w:rPr>
          <w:rFonts w:ascii="宋体" w:cs="仿宋"/>
          <w:color w:val="000000"/>
          <w:szCs w:val="21"/>
        </w:rPr>
      </w:pPr>
      <w:r w:rsidRPr="008D73EF">
        <w:rPr>
          <w:rFonts w:ascii="宋体" w:hAnsi="宋体" w:cs="仿宋"/>
          <w:color w:val="000000"/>
          <w:szCs w:val="21"/>
        </w:rPr>
        <w:t>12.</w:t>
      </w:r>
      <w:r w:rsidRPr="008D73EF">
        <w:rPr>
          <w:rFonts w:ascii="宋体" w:hAnsi="宋体" w:cs="仿宋" w:hint="eastAsia"/>
          <w:color w:val="000000"/>
          <w:szCs w:val="21"/>
        </w:rPr>
        <w:t>选手提交的试件应经过清理，提交后工作人员在零件的指定位置做好标记并经选手在登记簿上签字确认，以便检验和评分。</w:t>
      </w:r>
    </w:p>
    <w:p w:rsidR="00053F18" w:rsidRPr="006E3E38" w:rsidRDefault="00053F18" w:rsidP="00715E75">
      <w:pPr>
        <w:snapToGrid w:val="0"/>
        <w:spacing w:line="360" w:lineRule="auto"/>
        <w:ind w:firstLineChars="200" w:firstLine="420"/>
        <w:jc w:val="left"/>
        <w:rPr>
          <w:rFonts w:ascii="黑体" w:eastAsia="黑体" w:hAnsi="黑体" w:cs="仿宋"/>
          <w:color w:val="000000"/>
          <w:szCs w:val="21"/>
        </w:rPr>
      </w:pPr>
      <w:r w:rsidRPr="006E3E38">
        <w:rPr>
          <w:rFonts w:ascii="黑体" w:eastAsia="黑体" w:hAnsi="黑体" w:cs="仿宋" w:hint="eastAsia"/>
          <w:color w:val="000000"/>
          <w:szCs w:val="21"/>
        </w:rPr>
        <w:t>五、申诉与仲裁</w:t>
      </w:r>
    </w:p>
    <w:p w:rsidR="00053F18" w:rsidRPr="008D73EF" w:rsidRDefault="00053F18" w:rsidP="00715E75">
      <w:pPr>
        <w:snapToGrid w:val="0"/>
        <w:spacing w:line="360" w:lineRule="auto"/>
        <w:ind w:firstLineChars="199" w:firstLine="418"/>
        <w:jc w:val="left"/>
        <w:rPr>
          <w:rFonts w:ascii="宋体" w:cs="仿宋"/>
          <w:color w:val="000000"/>
          <w:szCs w:val="21"/>
        </w:rPr>
      </w:pPr>
      <w:r w:rsidRPr="008D73EF">
        <w:rPr>
          <w:rFonts w:ascii="宋体" w:hAnsi="宋体" w:cs="仿宋"/>
          <w:color w:val="000000"/>
          <w:szCs w:val="21"/>
        </w:rPr>
        <w:t>1.</w:t>
      </w:r>
      <w:r w:rsidRPr="008D73EF">
        <w:rPr>
          <w:rFonts w:ascii="宋体" w:hAnsi="宋体" w:cs="仿宋" w:hint="eastAsia"/>
          <w:color w:val="000000"/>
          <w:szCs w:val="21"/>
        </w:rPr>
        <w:t>参赛选手对不符合竞赛规定的设备、夹具和辅料，有失公正的检测、评判、奖励，以及对工作人员的违规行为等，均可提出申诉。</w:t>
      </w:r>
    </w:p>
    <w:p w:rsidR="00053F18" w:rsidRPr="008D73EF" w:rsidRDefault="00053F18" w:rsidP="00715E75">
      <w:pPr>
        <w:snapToGrid w:val="0"/>
        <w:spacing w:line="360" w:lineRule="auto"/>
        <w:ind w:firstLineChars="199" w:firstLine="418"/>
        <w:jc w:val="left"/>
        <w:rPr>
          <w:rFonts w:ascii="宋体" w:cs="仿宋"/>
          <w:color w:val="000000"/>
          <w:szCs w:val="21"/>
        </w:rPr>
      </w:pPr>
      <w:r w:rsidRPr="008D73EF">
        <w:rPr>
          <w:rFonts w:ascii="宋体" w:hAnsi="宋体" w:cs="仿宋"/>
          <w:color w:val="000000"/>
          <w:szCs w:val="21"/>
        </w:rPr>
        <w:t>2.</w:t>
      </w:r>
      <w:r w:rsidRPr="008D73EF">
        <w:rPr>
          <w:rFonts w:ascii="宋体" w:hAnsi="宋体" w:cs="仿宋" w:hint="eastAsia"/>
          <w:color w:val="000000"/>
          <w:szCs w:val="21"/>
        </w:rPr>
        <w:t>选手申诉均须通过本代表队领队，按照规定时限用书面形式向仲裁委员会提出。仲裁委员会受理选手申诉，并将处理意见尽快通知领队。</w:t>
      </w:r>
    </w:p>
    <w:p w:rsidR="00053F18" w:rsidRPr="008D73EF" w:rsidRDefault="00053F18" w:rsidP="00715E75">
      <w:pPr>
        <w:snapToGrid w:val="0"/>
        <w:spacing w:line="360" w:lineRule="auto"/>
        <w:ind w:firstLineChars="199" w:firstLine="418"/>
        <w:jc w:val="left"/>
        <w:rPr>
          <w:rFonts w:ascii="宋体" w:cs="仿宋"/>
          <w:color w:val="000000"/>
          <w:szCs w:val="21"/>
        </w:rPr>
      </w:pPr>
      <w:r w:rsidRPr="008D73EF">
        <w:rPr>
          <w:rFonts w:ascii="宋体" w:hAnsi="宋体" w:cs="仿宋"/>
          <w:color w:val="000000"/>
          <w:szCs w:val="21"/>
        </w:rPr>
        <w:t>3.</w:t>
      </w:r>
      <w:r w:rsidRPr="008D73EF">
        <w:rPr>
          <w:rFonts w:ascii="宋体" w:hAnsi="宋体" w:cs="仿宋" w:hint="eastAsia"/>
          <w:color w:val="000000"/>
          <w:szCs w:val="21"/>
        </w:rPr>
        <w:t>仲裁委员会的裁决为最终裁决，参赛选手不得因申诉或对处理意见不服而停止竞赛，否则按弃权处理。</w:t>
      </w:r>
    </w:p>
    <w:p w:rsidR="00053F18" w:rsidRPr="006E3E38" w:rsidRDefault="00053F18" w:rsidP="00715E75">
      <w:pPr>
        <w:snapToGrid w:val="0"/>
        <w:spacing w:line="360" w:lineRule="auto"/>
        <w:ind w:firstLineChars="200" w:firstLine="420"/>
        <w:jc w:val="left"/>
        <w:rPr>
          <w:rFonts w:ascii="黑体" w:eastAsia="黑体" w:hAnsi="黑体" w:cs="仿宋"/>
          <w:color w:val="000000"/>
          <w:szCs w:val="21"/>
        </w:rPr>
      </w:pPr>
      <w:r w:rsidRPr="006E3E38">
        <w:rPr>
          <w:rFonts w:ascii="黑体" w:eastAsia="黑体" w:hAnsi="黑体" w:cs="仿宋" w:hint="eastAsia"/>
          <w:color w:val="000000"/>
          <w:szCs w:val="21"/>
        </w:rPr>
        <w:t>六、赛场与设施</w:t>
      </w:r>
    </w:p>
    <w:p w:rsidR="00053F18" w:rsidRPr="008D73EF" w:rsidRDefault="00053F18" w:rsidP="00715E75">
      <w:pPr>
        <w:snapToGrid w:val="0"/>
        <w:spacing w:line="360" w:lineRule="auto"/>
        <w:ind w:firstLineChars="200" w:firstLine="420"/>
        <w:jc w:val="left"/>
        <w:rPr>
          <w:rFonts w:ascii="宋体" w:cs="仿宋"/>
          <w:color w:val="000000"/>
          <w:szCs w:val="21"/>
        </w:rPr>
      </w:pPr>
      <w:r w:rsidRPr="008D73EF">
        <w:rPr>
          <w:rFonts w:ascii="宋体" w:hAnsi="宋体" w:cs="仿宋"/>
          <w:color w:val="000000"/>
          <w:szCs w:val="21"/>
        </w:rPr>
        <w:t>1.</w:t>
      </w:r>
      <w:r w:rsidRPr="008D73EF">
        <w:rPr>
          <w:rFonts w:ascii="宋体" w:hAnsi="宋体" w:cs="仿宋" w:hint="eastAsia"/>
          <w:color w:val="000000"/>
          <w:szCs w:val="21"/>
        </w:rPr>
        <w:t>赛场</w:t>
      </w:r>
    </w:p>
    <w:p w:rsidR="00053F18" w:rsidRPr="008D73EF" w:rsidRDefault="00053F18" w:rsidP="00715E75">
      <w:pPr>
        <w:snapToGrid w:val="0"/>
        <w:spacing w:line="360" w:lineRule="auto"/>
        <w:ind w:firstLineChars="200" w:firstLine="420"/>
        <w:jc w:val="left"/>
        <w:rPr>
          <w:rFonts w:ascii="宋体" w:cs="仿宋"/>
          <w:color w:val="000000"/>
          <w:szCs w:val="21"/>
        </w:rPr>
      </w:pPr>
      <w:r w:rsidRPr="008D73EF">
        <w:rPr>
          <w:rFonts w:ascii="宋体" w:hAnsi="宋体" w:cs="仿宋" w:hint="eastAsia"/>
          <w:color w:val="000000"/>
          <w:szCs w:val="21"/>
        </w:rPr>
        <w:t>赛场设在洛阳机车高级技工学校（洛阳市瀍河区启明东路</w:t>
      </w:r>
      <w:r w:rsidRPr="008D73EF">
        <w:rPr>
          <w:rFonts w:ascii="宋体" w:hAnsi="宋体" w:cs="仿宋"/>
          <w:color w:val="000000"/>
          <w:szCs w:val="21"/>
        </w:rPr>
        <w:t>6</w:t>
      </w:r>
      <w:r w:rsidRPr="008D73EF">
        <w:rPr>
          <w:rFonts w:ascii="宋体" w:hAnsi="宋体" w:cs="仿宋" w:hint="eastAsia"/>
          <w:color w:val="000000"/>
          <w:szCs w:val="21"/>
        </w:rPr>
        <w:t>号）。</w:t>
      </w:r>
    </w:p>
    <w:p w:rsidR="00053F18" w:rsidRPr="008D73EF" w:rsidRDefault="00053F18" w:rsidP="00715E75">
      <w:pPr>
        <w:snapToGrid w:val="0"/>
        <w:spacing w:line="360" w:lineRule="auto"/>
        <w:ind w:firstLineChars="200" w:firstLine="420"/>
        <w:jc w:val="left"/>
        <w:rPr>
          <w:rFonts w:ascii="宋体" w:cs="仿宋"/>
          <w:color w:val="000000"/>
          <w:szCs w:val="21"/>
        </w:rPr>
      </w:pPr>
      <w:r w:rsidRPr="008D73EF">
        <w:rPr>
          <w:rFonts w:ascii="宋体" w:hAnsi="宋体" w:cs="仿宋"/>
          <w:color w:val="000000"/>
          <w:szCs w:val="21"/>
        </w:rPr>
        <w:t>2.</w:t>
      </w:r>
      <w:r w:rsidRPr="008D73EF">
        <w:rPr>
          <w:rFonts w:ascii="宋体" w:hAnsi="宋体" w:cs="仿宋" w:hint="eastAsia"/>
          <w:color w:val="000000"/>
          <w:szCs w:val="21"/>
        </w:rPr>
        <w:t>数控铣比赛使用设备、设施</w:t>
      </w:r>
    </w:p>
    <w:p w:rsidR="00053F18" w:rsidRPr="008D73EF" w:rsidRDefault="00053F18" w:rsidP="00715E75">
      <w:pPr>
        <w:widowControl/>
        <w:shd w:val="clear" w:color="auto" w:fill="FFFFFF"/>
        <w:snapToGrid w:val="0"/>
        <w:spacing w:line="360" w:lineRule="auto"/>
        <w:ind w:firstLineChars="194" w:firstLine="407"/>
        <w:jc w:val="left"/>
        <w:rPr>
          <w:rFonts w:ascii="宋体" w:cs="仿宋"/>
          <w:color w:val="000000"/>
          <w:kern w:val="0"/>
          <w:szCs w:val="21"/>
        </w:rPr>
      </w:pPr>
      <w:r w:rsidRPr="008D73EF">
        <w:rPr>
          <w:rFonts w:ascii="宋体" w:hAnsi="宋体" w:cs="仿宋" w:hint="eastAsia"/>
          <w:color w:val="000000"/>
          <w:kern w:val="0"/>
          <w:szCs w:val="21"/>
        </w:rPr>
        <w:t>大连机床</w:t>
      </w:r>
      <w:r w:rsidRPr="008D73EF">
        <w:rPr>
          <w:rFonts w:ascii="宋体" w:hAnsi="宋体" w:cs="仿宋"/>
          <w:color w:val="000000"/>
          <w:kern w:val="0"/>
          <w:szCs w:val="21"/>
        </w:rPr>
        <w:t>XD-40A</w:t>
      </w:r>
      <w:r w:rsidRPr="008D73EF">
        <w:rPr>
          <w:rFonts w:ascii="宋体" w:hAnsi="宋体" w:cs="仿宋" w:hint="eastAsia"/>
          <w:color w:val="000000"/>
          <w:kern w:val="0"/>
          <w:szCs w:val="21"/>
        </w:rPr>
        <w:t>数控铣床，配置华中数控世纪星</w:t>
      </w:r>
      <w:r w:rsidRPr="008D73EF">
        <w:rPr>
          <w:rFonts w:ascii="宋体" w:hAnsi="宋体" w:cs="仿宋"/>
          <w:color w:val="000000"/>
          <w:kern w:val="0"/>
          <w:szCs w:val="21"/>
        </w:rPr>
        <w:t xml:space="preserve">HNC-22M </w:t>
      </w:r>
      <w:r w:rsidRPr="008D73EF">
        <w:rPr>
          <w:rFonts w:ascii="宋体" w:hAnsi="宋体" w:cs="仿宋" w:hint="eastAsia"/>
          <w:color w:val="000000"/>
          <w:kern w:val="0"/>
          <w:szCs w:val="21"/>
        </w:rPr>
        <w:t>系统</w:t>
      </w:r>
      <w:r w:rsidRPr="008D73EF">
        <w:rPr>
          <w:rFonts w:ascii="宋体" w:hAnsi="宋体" w:cs="仿宋"/>
          <w:color w:val="000000"/>
          <w:kern w:val="0"/>
          <w:szCs w:val="21"/>
        </w:rPr>
        <w:t>3</w:t>
      </w:r>
      <w:r w:rsidRPr="008D73EF">
        <w:rPr>
          <w:rFonts w:ascii="宋体" w:hAnsi="宋体" w:cs="仿宋" w:hint="eastAsia"/>
          <w:color w:val="000000"/>
          <w:kern w:val="0"/>
          <w:szCs w:val="21"/>
        </w:rPr>
        <w:t>台。</w:t>
      </w:r>
    </w:p>
    <w:p w:rsidR="00053F18" w:rsidRPr="008D73EF" w:rsidRDefault="00053F18" w:rsidP="00715E75">
      <w:pPr>
        <w:widowControl/>
        <w:shd w:val="clear" w:color="auto" w:fill="FFFFFF"/>
        <w:snapToGrid w:val="0"/>
        <w:spacing w:line="360" w:lineRule="auto"/>
        <w:ind w:firstLineChars="194" w:firstLine="407"/>
        <w:jc w:val="left"/>
        <w:rPr>
          <w:rFonts w:ascii="宋体" w:cs="仿宋"/>
          <w:color w:val="000000"/>
          <w:kern w:val="0"/>
          <w:szCs w:val="21"/>
        </w:rPr>
      </w:pPr>
      <w:r w:rsidRPr="008D73EF">
        <w:rPr>
          <w:rFonts w:ascii="宋体" w:hAnsi="宋体" w:cs="仿宋" w:hint="eastAsia"/>
          <w:color w:val="000000"/>
          <w:kern w:val="0"/>
          <w:szCs w:val="21"/>
        </w:rPr>
        <w:t>大连机床</w:t>
      </w:r>
      <w:r w:rsidRPr="008D73EF">
        <w:rPr>
          <w:rFonts w:ascii="宋体" w:hAnsi="宋体" w:cs="仿宋"/>
          <w:color w:val="000000"/>
          <w:kern w:val="0"/>
          <w:szCs w:val="21"/>
        </w:rPr>
        <w:t xml:space="preserve">  VDL-600A</w:t>
      </w:r>
      <w:r w:rsidRPr="008D73EF">
        <w:rPr>
          <w:rFonts w:ascii="宋体" w:hAnsi="宋体" w:cs="仿宋" w:hint="eastAsia"/>
          <w:color w:val="000000"/>
          <w:kern w:val="0"/>
          <w:szCs w:val="21"/>
        </w:rPr>
        <w:t>数控铣床，配置华中数控</w:t>
      </w:r>
      <w:r w:rsidRPr="008D73EF">
        <w:rPr>
          <w:rFonts w:ascii="宋体" w:hAnsi="宋体" w:cs="仿宋"/>
          <w:color w:val="000000"/>
          <w:kern w:val="0"/>
          <w:szCs w:val="21"/>
        </w:rPr>
        <w:t>HNC-818B</w:t>
      </w:r>
      <w:r w:rsidRPr="008D73EF">
        <w:rPr>
          <w:rFonts w:ascii="宋体" w:hAnsi="宋体" w:cs="仿宋" w:hint="eastAsia"/>
          <w:color w:val="000000"/>
          <w:kern w:val="0"/>
          <w:szCs w:val="21"/>
        </w:rPr>
        <w:t>系统</w:t>
      </w:r>
      <w:r w:rsidRPr="008D73EF">
        <w:rPr>
          <w:rFonts w:ascii="宋体" w:hAnsi="宋体" w:cs="仿宋"/>
          <w:color w:val="000000"/>
          <w:kern w:val="0"/>
          <w:szCs w:val="21"/>
        </w:rPr>
        <w:t>3</w:t>
      </w:r>
      <w:r w:rsidRPr="008D73EF">
        <w:rPr>
          <w:rFonts w:ascii="宋体" w:hAnsi="宋体" w:cs="仿宋" w:hint="eastAsia"/>
          <w:color w:val="000000"/>
          <w:kern w:val="0"/>
          <w:szCs w:val="21"/>
        </w:rPr>
        <w:t>台。</w:t>
      </w:r>
    </w:p>
    <w:p w:rsidR="00053F18" w:rsidRPr="008D73EF" w:rsidRDefault="00053F18" w:rsidP="00715E75">
      <w:pPr>
        <w:widowControl/>
        <w:shd w:val="clear" w:color="auto" w:fill="FFFFFF"/>
        <w:snapToGrid w:val="0"/>
        <w:spacing w:line="360" w:lineRule="auto"/>
        <w:ind w:firstLineChars="194" w:firstLine="407"/>
        <w:jc w:val="left"/>
        <w:rPr>
          <w:rFonts w:ascii="宋体" w:cs="仿宋"/>
          <w:color w:val="000000"/>
          <w:kern w:val="0"/>
          <w:szCs w:val="21"/>
        </w:rPr>
      </w:pPr>
      <w:r w:rsidRPr="008D73EF">
        <w:rPr>
          <w:rFonts w:ascii="宋体" w:hAnsi="宋体" w:cs="仿宋" w:hint="eastAsia"/>
          <w:color w:val="000000"/>
          <w:kern w:val="0"/>
          <w:szCs w:val="21"/>
        </w:rPr>
        <w:t>备用设备：大连机床</w:t>
      </w:r>
      <w:r w:rsidRPr="008D73EF">
        <w:rPr>
          <w:rFonts w:ascii="宋体" w:hAnsi="宋体" w:cs="仿宋"/>
          <w:color w:val="000000"/>
          <w:kern w:val="0"/>
          <w:szCs w:val="21"/>
        </w:rPr>
        <w:t>XD-40A</w:t>
      </w:r>
      <w:r w:rsidRPr="008D73EF">
        <w:rPr>
          <w:rFonts w:ascii="宋体" w:hAnsi="宋体" w:cs="仿宋" w:hint="eastAsia"/>
          <w:color w:val="000000"/>
          <w:kern w:val="0"/>
          <w:szCs w:val="21"/>
        </w:rPr>
        <w:t>数控铣床，配置</w:t>
      </w:r>
      <w:r w:rsidRPr="008D73EF">
        <w:rPr>
          <w:rFonts w:ascii="宋体" w:hAnsi="宋体" w:cs="仿宋"/>
          <w:szCs w:val="21"/>
        </w:rPr>
        <w:t>FANUC Series 0i-Mate-TD</w:t>
      </w:r>
      <w:r w:rsidRPr="008D73EF">
        <w:rPr>
          <w:rFonts w:ascii="宋体" w:hAnsi="宋体" w:cs="仿宋" w:hint="eastAsia"/>
          <w:color w:val="000000"/>
          <w:kern w:val="0"/>
          <w:szCs w:val="21"/>
        </w:rPr>
        <w:t>。</w:t>
      </w:r>
    </w:p>
    <w:p w:rsidR="00053F18" w:rsidRPr="008D73EF" w:rsidRDefault="00053F18" w:rsidP="00715E75">
      <w:pPr>
        <w:widowControl/>
        <w:shd w:val="clear" w:color="auto" w:fill="FFFFFF"/>
        <w:snapToGrid w:val="0"/>
        <w:spacing w:line="360" w:lineRule="auto"/>
        <w:ind w:firstLineChars="690" w:firstLine="1449"/>
        <w:jc w:val="left"/>
        <w:rPr>
          <w:rFonts w:ascii="宋体" w:cs="仿宋"/>
          <w:color w:val="000000"/>
          <w:kern w:val="0"/>
          <w:szCs w:val="21"/>
        </w:rPr>
      </w:pPr>
      <w:r w:rsidRPr="008D73EF">
        <w:rPr>
          <w:rFonts w:ascii="宋体" w:hAnsi="宋体" w:cs="仿宋" w:hint="eastAsia"/>
          <w:color w:val="000000"/>
          <w:kern w:val="0"/>
          <w:szCs w:val="21"/>
        </w:rPr>
        <w:t>大连机床</w:t>
      </w:r>
      <w:r w:rsidRPr="008D73EF">
        <w:rPr>
          <w:rFonts w:ascii="宋体" w:hAnsi="宋体" w:cs="仿宋"/>
          <w:color w:val="000000"/>
          <w:kern w:val="0"/>
          <w:szCs w:val="21"/>
        </w:rPr>
        <w:t>VDF-850</w:t>
      </w:r>
      <w:r w:rsidRPr="008D73EF">
        <w:rPr>
          <w:rFonts w:ascii="宋体" w:hAnsi="宋体" w:cs="仿宋" w:hint="eastAsia"/>
          <w:color w:val="000000"/>
          <w:kern w:val="0"/>
          <w:szCs w:val="21"/>
        </w:rPr>
        <w:t>数控铣床，配置华中数控</w:t>
      </w:r>
      <w:r w:rsidRPr="008D73EF">
        <w:rPr>
          <w:rFonts w:ascii="宋体" w:hAnsi="宋体" w:cs="仿宋"/>
          <w:color w:val="000000"/>
          <w:kern w:val="0"/>
          <w:szCs w:val="21"/>
        </w:rPr>
        <w:t>HNC-210B</w:t>
      </w:r>
      <w:r w:rsidRPr="008D73EF">
        <w:rPr>
          <w:rFonts w:ascii="宋体" w:hAnsi="宋体" w:cs="仿宋" w:hint="eastAsia"/>
          <w:color w:val="000000"/>
          <w:kern w:val="0"/>
          <w:szCs w:val="21"/>
        </w:rPr>
        <w:t>系统。</w:t>
      </w:r>
    </w:p>
    <w:p w:rsidR="00053F18" w:rsidRPr="008D73EF" w:rsidRDefault="00053F18" w:rsidP="00507864">
      <w:pPr>
        <w:widowControl/>
        <w:shd w:val="clear" w:color="auto" w:fill="FFFFFF"/>
        <w:snapToGrid w:val="0"/>
        <w:spacing w:line="360" w:lineRule="auto"/>
        <w:ind w:firstLine="200"/>
        <w:jc w:val="center"/>
        <w:rPr>
          <w:rFonts w:ascii="宋体" w:cs="仿宋"/>
          <w:color w:val="000000"/>
          <w:kern w:val="0"/>
          <w:szCs w:val="21"/>
        </w:rPr>
      </w:pPr>
      <w:r w:rsidRPr="008D73EF">
        <w:rPr>
          <w:rFonts w:ascii="宋体" w:hAnsi="宋体" w:cs="仿宋"/>
          <w:color w:val="000000"/>
          <w:kern w:val="0"/>
          <w:szCs w:val="21"/>
        </w:rPr>
        <w:t>XD-40A</w:t>
      </w:r>
      <w:r w:rsidRPr="008D73EF">
        <w:rPr>
          <w:rFonts w:ascii="宋体" w:hAnsi="宋体" w:cs="仿宋" w:hint="eastAsia"/>
          <w:color w:val="000000"/>
          <w:kern w:val="0"/>
          <w:szCs w:val="21"/>
        </w:rPr>
        <w:t>主要规格参数</w:t>
      </w:r>
    </w:p>
    <w:tbl>
      <w:tblPr>
        <w:tblW w:w="7589" w:type="dxa"/>
        <w:jc w:val="center"/>
        <w:tblLayout w:type="fixed"/>
        <w:tblCellMar>
          <w:left w:w="0" w:type="dxa"/>
          <w:right w:w="0" w:type="dxa"/>
        </w:tblCellMar>
        <w:tblLook w:val="00A0"/>
      </w:tblPr>
      <w:tblGrid>
        <w:gridCol w:w="3261"/>
        <w:gridCol w:w="1443"/>
        <w:gridCol w:w="2885"/>
      </w:tblGrid>
      <w:tr w:rsidR="00053F18" w:rsidRPr="0042354A" w:rsidTr="00507864">
        <w:trPr>
          <w:trHeight w:hRule="exact" w:val="397"/>
          <w:jc w:val="center"/>
        </w:trPr>
        <w:tc>
          <w:tcPr>
            <w:tcW w:w="326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hint="eastAsia"/>
                <w:color w:val="000000"/>
                <w:kern w:val="0"/>
                <w:szCs w:val="21"/>
              </w:rPr>
              <w:t>名称</w:t>
            </w:r>
          </w:p>
        </w:tc>
        <w:tc>
          <w:tcPr>
            <w:tcW w:w="144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hint="eastAsia"/>
                <w:color w:val="000000"/>
                <w:kern w:val="0"/>
                <w:szCs w:val="21"/>
              </w:rPr>
              <w:t>单位</w:t>
            </w:r>
          </w:p>
        </w:tc>
        <w:tc>
          <w:tcPr>
            <w:tcW w:w="288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hint="eastAsia"/>
                <w:color w:val="000000"/>
                <w:kern w:val="0"/>
                <w:szCs w:val="21"/>
              </w:rPr>
              <w:t>规格</w:t>
            </w:r>
          </w:p>
        </w:tc>
      </w:tr>
      <w:tr w:rsidR="00053F18" w:rsidRPr="0042354A" w:rsidTr="00507864">
        <w:trPr>
          <w:trHeight w:hRule="exact" w:val="397"/>
          <w:jc w:val="center"/>
        </w:trPr>
        <w:tc>
          <w:tcPr>
            <w:tcW w:w="326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color w:val="000000"/>
                <w:kern w:val="0"/>
                <w:szCs w:val="21"/>
              </w:rPr>
              <w:t>X</w:t>
            </w:r>
            <w:r w:rsidRPr="008D73EF">
              <w:rPr>
                <w:rFonts w:ascii="宋体" w:hAnsi="宋体" w:cs="仿宋" w:hint="eastAsia"/>
                <w:color w:val="000000"/>
                <w:kern w:val="0"/>
                <w:szCs w:val="21"/>
              </w:rPr>
              <w:t>轴行程</w:t>
            </w:r>
          </w:p>
        </w:tc>
        <w:tc>
          <w:tcPr>
            <w:tcW w:w="1443" w:type="dxa"/>
            <w:tcBorders>
              <w:top w:val="nil"/>
              <w:left w:val="nil"/>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color w:val="000000"/>
                <w:kern w:val="0"/>
                <w:szCs w:val="21"/>
              </w:rPr>
              <w:t>mm</w:t>
            </w:r>
          </w:p>
        </w:tc>
        <w:tc>
          <w:tcPr>
            <w:tcW w:w="2885" w:type="dxa"/>
            <w:tcBorders>
              <w:top w:val="nil"/>
              <w:left w:val="nil"/>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color w:val="000000"/>
                <w:kern w:val="0"/>
                <w:szCs w:val="21"/>
              </w:rPr>
              <w:t>600</w:t>
            </w:r>
          </w:p>
        </w:tc>
      </w:tr>
      <w:tr w:rsidR="00053F18" w:rsidRPr="0042354A" w:rsidTr="00507864">
        <w:trPr>
          <w:trHeight w:hRule="exact" w:val="397"/>
          <w:jc w:val="center"/>
        </w:trPr>
        <w:tc>
          <w:tcPr>
            <w:tcW w:w="326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color w:val="000000"/>
                <w:kern w:val="0"/>
                <w:szCs w:val="21"/>
              </w:rPr>
              <w:t>Y</w:t>
            </w:r>
            <w:r w:rsidRPr="008D73EF">
              <w:rPr>
                <w:rFonts w:ascii="宋体" w:hAnsi="宋体" w:cs="仿宋" w:hint="eastAsia"/>
                <w:color w:val="000000"/>
                <w:kern w:val="0"/>
                <w:szCs w:val="21"/>
              </w:rPr>
              <w:t>轴行程</w:t>
            </w:r>
          </w:p>
        </w:tc>
        <w:tc>
          <w:tcPr>
            <w:tcW w:w="1443" w:type="dxa"/>
            <w:tcBorders>
              <w:top w:val="nil"/>
              <w:left w:val="nil"/>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color w:val="000000"/>
                <w:kern w:val="0"/>
                <w:szCs w:val="21"/>
              </w:rPr>
              <w:t>mm</w:t>
            </w:r>
          </w:p>
        </w:tc>
        <w:tc>
          <w:tcPr>
            <w:tcW w:w="2885" w:type="dxa"/>
            <w:tcBorders>
              <w:top w:val="nil"/>
              <w:left w:val="nil"/>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color w:val="000000"/>
                <w:kern w:val="0"/>
                <w:szCs w:val="21"/>
              </w:rPr>
              <w:t>420</w:t>
            </w:r>
          </w:p>
        </w:tc>
      </w:tr>
      <w:tr w:rsidR="00053F18" w:rsidRPr="0042354A" w:rsidTr="00507864">
        <w:trPr>
          <w:trHeight w:hRule="exact" w:val="397"/>
          <w:jc w:val="center"/>
        </w:trPr>
        <w:tc>
          <w:tcPr>
            <w:tcW w:w="326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color w:val="000000"/>
                <w:kern w:val="0"/>
                <w:szCs w:val="21"/>
              </w:rPr>
              <w:t xml:space="preserve">Z </w:t>
            </w:r>
            <w:r w:rsidRPr="008D73EF">
              <w:rPr>
                <w:rFonts w:ascii="宋体" w:hAnsi="宋体" w:cs="仿宋" w:hint="eastAsia"/>
                <w:color w:val="000000"/>
                <w:kern w:val="0"/>
                <w:szCs w:val="21"/>
              </w:rPr>
              <w:t>轴行程</w:t>
            </w:r>
          </w:p>
        </w:tc>
        <w:tc>
          <w:tcPr>
            <w:tcW w:w="1443" w:type="dxa"/>
            <w:tcBorders>
              <w:top w:val="nil"/>
              <w:left w:val="nil"/>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color w:val="000000"/>
                <w:kern w:val="0"/>
                <w:szCs w:val="21"/>
              </w:rPr>
              <w:t>mm</w:t>
            </w:r>
          </w:p>
        </w:tc>
        <w:tc>
          <w:tcPr>
            <w:tcW w:w="2885" w:type="dxa"/>
            <w:tcBorders>
              <w:top w:val="nil"/>
              <w:left w:val="nil"/>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color w:val="000000"/>
                <w:kern w:val="0"/>
                <w:szCs w:val="21"/>
              </w:rPr>
              <w:t>520</w:t>
            </w:r>
          </w:p>
        </w:tc>
      </w:tr>
      <w:tr w:rsidR="00053F18" w:rsidRPr="0042354A" w:rsidTr="00507864">
        <w:trPr>
          <w:trHeight w:hRule="exact" w:val="397"/>
          <w:jc w:val="center"/>
        </w:trPr>
        <w:tc>
          <w:tcPr>
            <w:tcW w:w="326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hint="eastAsia"/>
                <w:color w:val="000000"/>
                <w:kern w:val="0"/>
                <w:szCs w:val="21"/>
              </w:rPr>
              <w:lastRenderedPageBreak/>
              <w:t>主轴端面至工作台面距离</w:t>
            </w:r>
          </w:p>
        </w:tc>
        <w:tc>
          <w:tcPr>
            <w:tcW w:w="1443" w:type="dxa"/>
            <w:tcBorders>
              <w:top w:val="nil"/>
              <w:left w:val="nil"/>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color w:val="000000"/>
                <w:kern w:val="0"/>
                <w:szCs w:val="21"/>
              </w:rPr>
              <w:t>mm</w:t>
            </w:r>
          </w:p>
        </w:tc>
        <w:tc>
          <w:tcPr>
            <w:tcW w:w="2885" w:type="dxa"/>
            <w:tcBorders>
              <w:top w:val="nil"/>
              <w:left w:val="nil"/>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hAnsi="宋体" w:cs="仿宋"/>
                <w:kern w:val="0"/>
                <w:szCs w:val="21"/>
              </w:rPr>
            </w:pPr>
            <w:r w:rsidRPr="008D73EF">
              <w:rPr>
                <w:rFonts w:ascii="宋体" w:hAnsi="宋体" w:cs="仿宋"/>
                <w:kern w:val="0"/>
                <w:szCs w:val="21"/>
              </w:rPr>
              <w:t>150</w:t>
            </w:r>
          </w:p>
        </w:tc>
      </w:tr>
      <w:tr w:rsidR="00053F18" w:rsidRPr="0042354A" w:rsidTr="00507864">
        <w:trPr>
          <w:trHeight w:hRule="exact" w:val="397"/>
          <w:jc w:val="center"/>
        </w:trPr>
        <w:tc>
          <w:tcPr>
            <w:tcW w:w="326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hint="eastAsia"/>
                <w:kern w:val="0"/>
                <w:szCs w:val="21"/>
              </w:rPr>
              <w:t>主轴中心线到立柱正面距离</w:t>
            </w:r>
          </w:p>
        </w:tc>
        <w:tc>
          <w:tcPr>
            <w:tcW w:w="1443" w:type="dxa"/>
            <w:tcBorders>
              <w:top w:val="nil"/>
              <w:left w:val="nil"/>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color w:val="000000"/>
                <w:kern w:val="0"/>
                <w:szCs w:val="21"/>
              </w:rPr>
              <w:t>mm</w:t>
            </w:r>
          </w:p>
        </w:tc>
        <w:tc>
          <w:tcPr>
            <w:tcW w:w="2885" w:type="dxa"/>
            <w:tcBorders>
              <w:top w:val="nil"/>
              <w:left w:val="nil"/>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hAnsi="宋体" w:cs="仿宋"/>
                <w:kern w:val="0"/>
                <w:szCs w:val="21"/>
              </w:rPr>
            </w:pPr>
            <w:r w:rsidRPr="008D73EF">
              <w:rPr>
                <w:rFonts w:ascii="宋体" w:hAnsi="宋体" w:cs="仿宋"/>
                <w:kern w:val="0"/>
                <w:szCs w:val="21"/>
              </w:rPr>
              <w:t>511</w:t>
            </w:r>
          </w:p>
        </w:tc>
      </w:tr>
      <w:tr w:rsidR="00053F18" w:rsidRPr="0042354A" w:rsidTr="00507864">
        <w:trPr>
          <w:trHeight w:hRule="exact" w:val="397"/>
          <w:jc w:val="center"/>
        </w:trPr>
        <w:tc>
          <w:tcPr>
            <w:tcW w:w="326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hint="eastAsia"/>
                <w:color w:val="000000"/>
                <w:kern w:val="0"/>
                <w:szCs w:val="21"/>
              </w:rPr>
              <w:t>工作台面积</w:t>
            </w:r>
          </w:p>
        </w:tc>
        <w:tc>
          <w:tcPr>
            <w:tcW w:w="1443" w:type="dxa"/>
            <w:tcBorders>
              <w:top w:val="nil"/>
              <w:left w:val="nil"/>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color w:val="000000"/>
                <w:kern w:val="0"/>
                <w:szCs w:val="21"/>
              </w:rPr>
              <w:t>mm</w:t>
            </w:r>
          </w:p>
        </w:tc>
        <w:tc>
          <w:tcPr>
            <w:tcW w:w="2885" w:type="dxa"/>
            <w:tcBorders>
              <w:top w:val="nil"/>
              <w:left w:val="nil"/>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color w:val="000000"/>
                <w:kern w:val="0"/>
                <w:szCs w:val="21"/>
              </w:rPr>
              <w:t>800</w:t>
            </w:r>
            <w:r w:rsidRPr="008D73EF">
              <w:rPr>
                <w:rFonts w:ascii="宋体" w:hAnsi="宋体" w:cs="仿宋" w:hint="eastAsia"/>
                <w:color w:val="000000"/>
                <w:kern w:val="0"/>
                <w:szCs w:val="21"/>
              </w:rPr>
              <w:t>×</w:t>
            </w:r>
            <w:r w:rsidRPr="008D73EF">
              <w:rPr>
                <w:rFonts w:ascii="宋体" w:hAnsi="宋体" w:cs="仿宋"/>
                <w:color w:val="000000"/>
                <w:kern w:val="0"/>
                <w:szCs w:val="21"/>
              </w:rPr>
              <w:t>420</w:t>
            </w:r>
          </w:p>
        </w:tc>
      </w:tr>
      <w:tr w:rsidR="00053F18" w:rsidRPr="0042354A" w:rsidTr="00507864">
        <w:trPr>
          <w:trHeight w:hRule="exact" w:val="397"/>
          <w:jc w:val="center"/>
        </w:trPr>
        <w:tc>
          <w:tcPr>
            <w:tcW w:w="326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hint="eastAsia"/>
                <w:color w:val="000000"/>
                <w:kern w:val="0"/>
                <w:szCs w:val="21"/>
              </w:rPr>
              <w:t>工作台最大承重</w:t>
            </w:r>
          </w:p>
        </w:tc>
        <w:tc>
          <w:tcPr>
            <w:tcW w:w="144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color w:val="000000"/>
                <w:kern w:val="0"/>
                <w:szCs w:val="21"/>
              </w:rPr>
              <w:t>Kg</w:t>
            </w:r>
          </w:p>
        </w:tc>
        <w:tc>
          <w:tcPr>
            <w:tcW w:w="28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color w:val="000000"/>
                <w:kern w:val="0"/>
                <w:szCs w:val="21"/>
              </w:rPr>
              <w:t>500</w:t>
            </w:r>
          </w:p>
        </w:tc>
      </w:tr>
      <w:tr w:rsidR="00053F18" w:rsidRPr="0042354A" w:rsidTr="00507864">
        <w:trPr>
          <w:trHeight w:hRule="exact" w:val="397"/>
          <w:jc w:val="center"/>
        </w:trPr>
        <w:tc>
          <w:tcPr>
            <w:tcW w:w="326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color w:val="000000"/>
                <w:kern w:val="0"/>
                <w:szCs w:val="21"/>
              </w:rPr>
              <w:t>T</w:t>
            </w:r>
            <w:r w:rsidRPr="008D73EF">
              <w:rPr>
                <w:rFonts w:ascii="宋体" w:hAnsi="宋体" w:cs="仿宋" w:hint="eastAsia"/>
                <w:color w:val="000000"/>
                <w:kern w:val="0"/>
                <w:szCs w:val="21"/>
              </w:rPr>
              <w:t>型槽槽宽</w:t>
            </w:r>
          </w:p>
        </w:tc>
        <w:tc>
          <w:tcPr>
            <w:tcW w:w="144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color w:val="000000"/>
                <w:kern w:val="0"/>
                <w:szCs w:val="21"/>
              </w:rPr>
              <w:t>mm</w:t>
            </w:r>
          </w:p>
        </w:tc>
        <w:tc>
          <w:tcPr>
            <w:tcW w:w="28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hAnsi="宋体" w:cs="仿宋"/>
                <w:kern w:val="0"/>
                <w:szCs w:val="21"/>
              </w:rPr>
            </w:pPr>
            <w:r w:rsidRPr="008D73EF">
              <w:rPr>
                <w:rFonts w:ascii="宋体" w:hAnsi="宋体" w:cs="仿宋"/>
                <w:kern w:val="0"/>
                <w:szCs w:val="21"/>
              </w:rPr>
              <w:t>3</w:t>
            </w:r>
            <w:r w:rsidRPr="008D73EF">
              <w:rPr>
                <w:rFonts w:ascii="宋体" w:hAnsi="宋体" w:cs="仿宋" w:hint="eastAsia"/>
                <w:kern w:val="0"/>
                <w:szCs w:val="21"/>
              </w:rPr>
              <w:t>×</w:t>
            </w:r>
            <w:r w:rsidRPr="008D73EF">
              <w:rPr>
                <w:rFonts w:ascii="宋体" w:hAnsi="宋体" w:cs="仿宋"/>
                <w:kern w:val="0"/>
                <w:szCs w:val="21"/>
              </w:rPr>
              <w:t>18</w:t>
            </w:r>
            <w:r w:rsidRPr="008D73EF">
              <w:rPr>
                <w:rFonts w:ascii="宋体" w:hAnsi="宋体" w:cs="仿宋" w:hint="eastAsia"/>
                <w:kern w:val="0"/>
                <w:szCs w:val="21"/>
              </w:rPr>
              <w:t>×</w:t>
            </w:r>
            <w:r w:rsidRPr="008D73EF">
              <w:rPr>
                <w:rFonts w:ascii="宋体" w:hAnsi="宋体" w:cs="仿宋"/>
                <w:kern w:val="0"/>
                <w:szCs w:val="21"/>
              </w:rPr>
              <w:t>125</w:t>
            </w:r>
          </w:p>
        </w:tc>
      </w:tr>
      <w:tr w:rsidR="00053F18" w:rsidRPr="0042354A" w:rsidTr="00507864">
        <w:trPr>
          <w:trHeight w:hRule="exact" w:val="397"/>
          <w:jc w:val="center"/>
        </w:trPr>
        <w:tc>
          <w:tcPr>
            <w:tcW w:w="326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hint="eastAsia"/>
                <w:color w:val="000000"/>
                <w:kern w:val="0"/>
                <w:szCs w:val="21"/>
              </w:rPr>
              <w:t>主轴最大转速</w:t>
            </w:r>
          </w:p>
        </w:tc>
        <w:tc>
          <w:tcPr>
            <w:tcW w:w="144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hAnsi="宋体" w:cs="仿宋"/>
                <w:kern w:val="0"/>
                <w:szCs w:val="21"/>
              </w:rPr>
            </w:pPr>
            <w:r w:rsidRPr="008D73EF">
              <w:rPr>
                <w:rFonts w:ascii="宋体" w:hAnsi="宋体" w:cs="仿宋"/>
                <w:kern w:val="0"/>
                <w:szCs w:val="21"/>
              </w:rPr>
              <w:t>r/min</w:t>
            </w:r>
          </w:p>
        </w:tc>
        <w:tc>
          <w:tcPr>
            <w:tcW w:w="28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hAnsi="宋体" w:cs="仿宋"/>
                <w:kern w:val="0"/>
                <w:szCs w:val="21"/>
              </w:rPr>
            </w:pPr>
            <w:r w:rsidRPr="008D73EF">
              <w:rPr>
                <w:rFonts w:ascii="宋体" w:hAnsi="宋体" w:cs="仿宋"/>
                <w:kern w:val="0"/>
                <w:szCs w:val="21"/>
              </w:rPr>
              <w:t>8000</w:t>
            </w:r>
          </w:p>
        </w:tc>
      </w:tr>
      <w:tr w:rsidR="00053F18" w:rsidRPr="0042354A" w:rsidTr="00507864">
        <w:trPr>
          <w:trHeight w:hRule="exact" w:val="397"/>
          <w:jc w:val="center"/>
        </w:trPr>
        <w:tc>
          <w:tcPr>
            <w:tcW w:w="326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hint="eastAsia"/>
                <w:kern w:val="0"/>
                <w:szCs w:val="21"/>
              </w:rPr>
              <w:t>主轴功率</w:t>
            </w:r>
          </w:p>
        </w:tc>
        <w:tc>
          <w:tcPr>
            <w:tcW w:w="144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hAnsi="宋体" w:cs="仿宋"/>
                <w:kern w:val="0"/>
                <w:szCs w:val="21"/>
              </w:rPr>
            </w:pPr>
            <w:r w:rsidRPr="008D73EF">
              <w:rPr>
                <w:rFonts w:ascii="宋体" w:hAnsi="宋体" w:cs="仿宋"/>
                <w:kern w:val="0"/>
                <w:szCs w:val="21"/>
              </w:rPr>
              <w:t>kW</w:t>
            </w:r>
          </w:p>
        </w:tc>
        <w:tc>
          <w:tcPr>
            <w:tcW w:w="28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hAnsi="宋体" w:cs="仿宋"/>
                <w:kern w:val="0"/>
                <w:szCs w:val="21"/>
              </w:rPr>
            </w:pPr>
            <w:r w:rsidRPr="008D73EF">
              <w:rPr>
                <w:rFonts w:ascii="宋体" w:hAnsi="宋体" w:cs="仿宋"/>
                <w:kern w:val="0"/>
                <w:szCs w:val="21"/>
              </w:rPr>
              <w:t>11/7.5</w:t>
            </w:r>
          </w:p>
        </w:tc>
      </w:tr>
      <w:tr w:rsidR="00053F18" w:rsidRPr="0042354A" w:rsidTr="00507864">
        <w:trPr>
          <w:trHeight w:hRule="exact" w:val="397"/>
          <w:jc w:val="center"/>
        </w:trPr>
        <w:tc>
          <w:tcPr>
            <w:tcW w:w="326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hint="eastAsia"/>
                <w:kern w:val="0"/>
                <w:szCs w:val="21"/>
              </w:rPr>
              <w:t>主轴锥孔</w:t>
            </w:r>
          </w:p>
        </w:tc>
        <w:tc>
          <w:tcPr>
            <w:tcW w:w="144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p>
        </w:tc>
        <w:tc>
          <w:tcPr>
            <w:tcW w:w="28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hAnsi="宋体" w:cs="仿宋"/>
                <w:kern w:val="0"/>
                <w:szCs w:val="21"/>
              </w:rPr>
            </w:pPr>
            <w:r w:rsidRPr="008D73EF">
              <w:rPr>
                <w:rFonts w:ascii="宋体" w:hAnsi="宋体" w:cs="仿宋"/>
                <w:kern w:val="0"/>
                <w:szCs w:val="21"/>
              </w:rPr>
              <w:t>No.40 (7:24 )</w:t>
            </w:r>
          </w:p>
        </w:tc>
      </w:tr>
      <w:tr w:rsidR="00053F18" w:rsidRPr="0042354A" w:rsidTr="00507864">
        <w:trPr>
          <w:trHeight w:hRule="exact" w:val="397"/>
          <w:jc w:val="center"/>
        </w:trPr>
        <w:tc>
          <w:tcPr>
            <w:tcW w:w="326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hint="eastAsia"/>
                <w:kern w:val="0"/>
                <w:szCs w:val="21"/>
              </w:rPr>
              <w:t>刀柄</w:t>
            </w:r>
          </w:p>
        </w:tc>
        <w:tc>
          <w:tcPr>
            <w:tcW w:w="144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p>
        </w:tc>
        <w:tc>
          <w:tcPr>
            <w:tcW w:w="28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hAnsi="宋体" w:cs="仿宋"/>
                <w:kern w:val="0"/>
                <w:szCs w:val="21"/>
              </w:rPr>
            </w:pPr>
            <w:r w:rsidRPr="008D73EF">
              <w:rPr>
                <w:rFonts w:ascii="宋体" w:hAnsi="宋体" w:cs="仿宋"/>
                <w:kern w:val="0"/>
                <w:szCs w:val="21"/>
              </w:rPr>
              <w:t>BT40</w:t>
            </w:r>
          </w:p>
        </w:tc>
      </w:tr>
      <w:tr w:rsidR="00053F18" w:rsidRPr="0042354A" w:rsidTr="00507864">
        <w:trPr>
          <w:trHeight w:hRule="exact" w:val="397"/>
          <w:jc w:val="center"/>
        </w:trPr>
        <w:tc>
          <w:tcPr>
            <w:tcW w:w="326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hint="eastAsia"/>
                <w:kern w:val="0"/>
                <w:szCs w:val="21"/>
              </w:rPr>
              <w:t>拉钉</w:t>
            </w:r>
          </w:p>
        </w:tc>
        <w:tc>
          <w:tcPr>
            <w:tcW w:w="144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p>
        </w:tc>
        <w:tc>
          <w:tcPr>
            <w:tcW w:w="28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hAnsi="宋体" w:cs="仿宋"/>
                <w:kern w:val="0"/>
                <w:szCs w:val="21"/>
              </w:rPr>
            </w:pPr>
            <w:r w:rsidRPr="008D73EF">
              <w:rPr>
                <w:rFonts w:ascii="宋体" w:hAnsi="宋体" w:cs="仿宋"/>
                <w:kern w:val="0"/>
                <w:szCs w:val="21"/>
              </w:rPr>
              <w:t>P40T-1</w:t>
            </w:r>
          </w:p>
        </w:tc>
      </w:tr>
      <w:tr w:rsidR="00053F18" w:rsidRPr="0042354A" w:rsidTr="00507864">
        <w:trPr>
          <w:trHeight w:hRule="exact" w:val="397"/>
          <w:jc w:val="center"/>
        </w:trPr>
        <w:tc>
          <w:tcPr>
            <w:tcW w:w="326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kern w:val="0"/>
                <w:szCs w:val="21"/>
              </w:rPr>
              <w:t>X</w:t>
            </w:r>
            <w:r w:rsidRPr="008D73EF">
              <w:rPr>
                <w:rFonts w:ascii="宋体" w:hAnsi="宋体" w:cs="仿宋" w:hint="eastAsia"/>
                <w:kern w:val="0"/>
                <w:szCs w:val="21"/>
              </w:rPr>
              <w:t>、</w:t>
            </w:r>
            <w:r w:rsidRPr="008D73EF">
              <w:rPr>
                <w:rFonts w:ascii="宋体" w:hAnsi="宋体" w:cs="仿宋"/>
                <w:kern w:val="0"/>
                <w:szCs w:val="21"/>
              </w:rPr>
              <w:t>Y</w:t>
            </w:r>
            <w:r w:rsidRPr="008D73EF">
              <w:rPr>
                <w:rFonts w:ascii="宋体" w:hAnsi="宋体" w:cs="仿宋" w:hint="eastAsia"/>
                <w:kern w:val="0"/>
                <w:szCs w:val="21"/>
              </w:rPr>
              <w:t>、</w:t>
            </w:r>
            <w:r w:rsidRPr="008D73EF">
              <w:rPr>
                <w:rFonts w:ascii="宋体" w:hAnsi="宋体" w:cs="仿宋"/>
                <w:kern w:val="0"/>
                <w:szCs w:val="21"/>
              </w:rPr>
              <w:t>Z</w:t>
            </w:r>
            <w:r w:rsidRPr="008D73EF">
              <w:rPr>
                <w:rFonts w:ascii="宋体" w:hAnsi="宋体" w:cs="仿宋" w:hint="eastAsia"/>
                <w:kern w:val="0"/>
                <w:szCs w:val="21"/>
              </w:rPr>
              <w:t>切削速度</w:t>
            </w:r>
          </w:p>
        </w:tc>
        <w:tc>
          <w:tcPr>
            <w:tcW w:w="144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hAnsi="宋体" w:cs="仿宋"/>
                <w:kern w:val="0"/>
                <w:szCs w:val="21"/>
              </w:rPr>
            </w:pPr>
            <w:r w:rsidRPr="008D73EF">
              <w:rPr>
                <w:rFonts w:ascii="宋体" w:hAnsi="宋体" w:cs="仿宋"/>
                <w:kern w:val="0"/>
                <w:szCs w:val="21"/>
              </w:rPr>
              <w:t>mm/min</w:t>
            </w:r>
          </w:p>
        </w:tc>
        <w:tc>
          <w:tcPr>
            <w:tcW w:w="288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hAnsi="宋体" w:cs="仿宋"/>
                <w:kern w:val="0"/>
                <w:szCs w:val="21"/>
              </w:rPr>
            </w:pPr>
            <w:r w:rsidRPr="008D73EF">
              <w:rPr>
                <w:rFonts w:ascii="宋体" w:hAnsi="宋体" w:cs="仿宋"/>
                <w:kern w:val="0"/>
                <w:szCs w:val="21"/>
              </w:rPr>
              <w:t>0</w:t>
            </w:r>
            <w:r w:rsidRPr="008D73EF">
              <w:rPr>
                <w:rFonts w:ascii="宋体" w:hAnsi="宋体" w:cs="仿宋" w:hint="eastAsia"/>
                <w:kern w:val="0"/>
                <w:szCs w:val="21"/>
              </w:rPr>
              <w:t>～</w:t>
            </w:r>
            <w:r w:rsidRPr="008D73EF">
              <w:rPr>
                <w:rFonts w:ascii="宋体" w:hAnsi="宋体" w:cs="仿宋"/>
                <w:kern w:val="0"/>
                <w:szCs w:val="21"/>
              </w:rPr>
              <w:t>10000</w:t>
            </w:r>
          </w:p>
        </w:tc>
      </w:tr>
      <w:tr w:rsidR="00053F18" w:rsidRPr="0042354A" w:rsidTr="00507864">
        <w:trPr>
          <w:trHeight w:hRule="exact" w:val="397"/>
          <w:jc w:val="center"/>
        </w:trPr>
        <w:tc>
          <w:tcPr>
            <w:tcW w:w="326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color w:val="000000"/>
                <w:kern w:val="0"/>
                <w:szCs w:val="21"/>
              </w:rPr>
              <w:t>X</w:t>
            </w:r>
            <w:r w:rsidRPr="008D73EF">
              <w:rPr>
                <w:rFonts w:ascii="宋体" w:hAnsi="宋体" w:cs="仿宋" w:hint="eastAsia"/>
                <w:color w:val="000000"/>
                <w:kern w:val="0"/>
                <w:szCs w:val="21"/>
              </w:rPr>
              <w:t>、</w:t>
            </w:r>
            <w:r w:rsidRPr="008D73EF">
              <w:rPr>
                <w:rFonts w:ascii="宋体" w:hAnsi="宋体" w:cs="仿宋"/>
                <w:color w:val="000000"/>
                <w:kern w:val="0"/>
                <w:szCs w:val="21"/>
              </w:rPr>
              <w:t>Y</w:t>
            </w:r>
            <w:r w:rsidRPr="008D73EF">
              <w:rPr>
                <w:rFonts w:ascii="宋体" w:hAnsi="宋体" w:cs="仿宋" w:hint="eastAsia"/>
                <w:color w:val="000000"/>
                <w:kern w:val="0"/>
                <w:szCs w:val="21"/>
              </w:rPr>
              <w:t>、</w:t>
            </w:r>
            <w:r w:rsidRPr="008D73EF">
              <w:rPr>
                <w:rFonts w:ascii="宋体" w:hAnsi="宋体" w:cs="仿宋"/>
                <w:color w:val="000000"/>
                <w:kern w:val="0"/>
                <w:szCs w:val="21"/>
              </w:rPr>
              <w:t>Z</w:t>
            </w:r>
            <w:r w:rsidRPr="008D73EF">
              <w:rPr>
                <w:rFonts w:ascii="宋体" w:hAnsi="宋体" w:cs="仿宋" w:hint="eastAsia"/>
                <w:color w:val="000000"/>
                <w:kern w:val="0"/>
                <w:szCs w:val="21"/>
              </w:rPr>
              <w:t>轴快速位移</w:t>
            </w:r>
          </w:p>
        </w:tc>
        <w:tc>
          <w:tcPr>
            <w:tcW w:w="1443" w:type="dxa"/>
            <w:tcBorders>
              <w:top w:val="nil"/>
              <w:left w:val="nil"/>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color w:val="000000"/>
                <w:kern w:val="0"/>
                <w:szCs w:val="21"/>
              </w:rPr>
              <w:t>m/min</w:t>
            </w:r>
          </w:p>
        </w:tc>
        <w:tc>
          <w:tcPr>
            <w:tcW w:w="2885" w:type="dxa"/>
            <w:tcBorders>
              <w:top w:val="nil"/>
              <w:left w:val="nil"/>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hAnsi="宋体" w:cs="仿宋"/>
                <w:kern w:val="0"/>
                <w:szCs w:val="21"/>
              </w:rPr>
            </w:pPr>
            <w:r w:rsidRPr="008D73EF">
              <w:rPr>
                <w:rFonts w:ascii="宋体" w:hAnsi="宋体" w:cs="仿宋"/>
                <w:kern w:val="0"/>
                <w:szCs w:val="21"/>
              </w:rPr>
              <w:t>30/30/24</w:t>
            </w:r>
          </w:p>
        </w:tc>
      </w:tr>
      <w:tr w:rsidR="00053F18" w:rsidRPr="0042354A" w:rsidTr="00507864">
        <w:trPr>
          <w:trHeight w:hRule="exact" w:val="397"/>
          <w:jc w:val="center"/>
        </w:trPr>
        <w:tc>
          <w:tcPr>
            <w:tcW w:w="326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hint="eastAsia"/>
                <w:kern w:val="0"/>
                <w:szCs w:val="21"/>
              </w:rPr>
              <w:t>定位精度（国标）</w:t>
            </w:r>
          </w:p>
        </w:tc>
        <w:tc>
          <w:tcPr>
            <w:tcW w:w="1443" w:type="dxa"/>
            <w:tcBorders>
              <w:top w:val="nil"/>
              <w:left w:val="nil"/>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hAnsi="宋体" w:cs="仿宋"/>
                <w:kern w:val="0"/>
                <w:szCs w:val="21"/>
              </w:rPr>
            </w:pPr>
            <w:r w:rsidRPr="008D73EF">
              <w:rPr>
                <w:rFonts w:ascii="宋体" w:hAnsi="宋体" w:cs="仿宋"/>
                <w:kern w:val="0"/>
                <w:szCs w:val="21"/>
              </w:rPr>
              <w:t>mm</w:t>
            </w:r>
          </w:p>
        </w:tc>
        <w:tc>
          <w:tcPr>
            <w:tcW w:w="2885" w:type="dxa"/>
            <w:tcBorders>
              <w:top w:val="nil"/>
              <w:left w:val="nil"/>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hAnsi="宋体" w:cs="仿宋"/>
                <w:kern w:val="0"/>
                <w:szCs w:val="21"/>
              </w:rPr>
            </w:pPr>
            <w:r w:rsidRPr="008D73EF">
              <w:rPr>
                <w:rFonts w:ascii="宋体" w:hAnsi="宋体" w:cs="仿宋"/>
                <w:kern w:val="0"/>
                <w:szCs w:val="21"/>
              </w:rPr>
              <w:t>X</w:t>
            </w:r>
            <w:r w:rsidRPr="008D73EF">
              <w:rPr>
                <w:rFonts w:ascii="宋体" w:hAnsi="宋体" w:cs="仿宋" w:hint="eastAsia"/>
                <w:kern w:val="0"/>
                <w:szCs w:val="21"/>
              </w:rPr>
              <w:t>、</w:t>
            </w:r>
            <w:r w:rsidRPr="008D73EF">
              <w:rPr>
                <w:rFonts w:ascii="宋体" w:hAnsi="宋体" w:cs="仿宋"/>
                <w:kern w:val="0"/>
                <w:szCs w:val="21"/>
              </w:rPr>
              <w:t>Z</w:t>
            </w:r>
            <w:r w:rsidRPr="008D73EF">
              <w:rPr>
                <w:rFonts w:ascii="宋体" w:hAnsi="宋体" w:cs="仿宋" w:hint="eastAsia"/>
                <w:kern w:val="0"/>
                <w:szCs w:val="21"/>
              </w:rPr>
              <w:t>：</w:t>
            </w:r>
            <w:r w:rsidRPr="008D73EF">
              <w:rPr>
                <w:rFonts w:ascii="宋体" w:hAnsi="宋体" w:cs="仿宋"/>
                <w:kern w:val="0"/>
                <w:szCs w:val="21"/>
              </w:rPr>
              <w:t>0.02</w:t>
            </w:r>
            <w:r w:rsidRPr="008D73EF">
              <w:rPr>
                <w:rFonts w:ascii="宋体" w:cs="Calibri"/>
                <w:kern w:val="0"/>
                <w:szCs w:val="21"/>
              </w:rPr>
              <w:t> </w:t>
            </w:r>
            <w:r w:rsidRPr="008D73EF">
              <w:rPr>
                <w:rFonts w:ascii="宋体" w:hAnsi="宋体" w:cs="仿宋"/>
                <w:kern w:val="0"/>
                <w:szCs w:val="21"/>
              </w:rPr>
              <w:t>Y</w:t>
            </w:r>
            <w:r w:rsidRPr="008D73EF">
              <w:rPr>
                <w:rFonts w:ascii="宋体" w:hAnsi="宋体" w:cs="仿宋" w:hint="eastAsia"/>
                <w:kern w:val="0"/>
                <w:szCs w:val="21"/>
              </w:rPr>
              <w:t>：</w:t>
            </w:r>
            <w:r w:rsidRPr="008D73EF">
              <w:rPr>
                <w:rFonts w:ascii="宋体" w:hAnsi="宋体" w:cs="仿宋"/>
                <w:kern w:val="0"/>
                <w:szCs w:val="21"/>
              </w:rPr>
              <w:t>0.016</w:t>
            </w:r>
          </w:p>
        </w:tc>
      </w:tr>
      <w:tr w:rsidR="00053F18" w:rsidRPr="0042354A" w:rsidTr="00507864">
        <w:trPr>
          <w:trHeight w:hRule="exact" w:val="397"/>
          <w:jc w:val="center"/>
        </w:trPr>
        <w:tc>
          <w:tcPr>
            <w:tcW w:w="326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hint="eastAsia"/>
                <w:kern w:val="0"/>
                <w:szCs w:val="21"/>
              </w:rPr>
              <w:t>重复定位精度</w:t>
            </w:r>
            <w:r w:rsidRPr="008D73EF">
              <w:rPr>
                <w:rFonts w:ascii="宋体" w:hAnsi="宋体" w:cs="仿宋"/>
                <w:kern w:val="0"/>
                <w:szCs w:val="21"/>
              </w:rPr>
              <w:t xml:space="preserve"> </w:t>
            </w:r>
            <w:r w:rsidRPr="008D73EF">
              <w:rPr>
                <w:rFonts w:ascii="宋体" w:hAnsi="宋体" w:cs="仿宋" w:hint="eastAsia"/>
                <w:kern w:val="0"/>
                <w:szCs w:val="21"/>
              </w:rPr>
              <w:t>（国标）</w:t>
            </w:r>
          </w:p>
        </w:tc>
        <w:tc>
          <w:tcPr>
            <w:tcW w:w="1443" w:type="dxa"/>
            <w:tcBorders>
              <w:top w:val="nil"/>
              <w:left w:val="nil"/>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hAnsi="宋体" w:cs="仿宋"/>
                <w:kern w:val="0"/>
                <w:szCs w:val="21"/>
              </w:rPr>
            </w:pPr>
            <w:r w:rsidRPr="008D73EF">
              <w:rPr>
                <w:rFonts w:ascii="宋体" w:hAnsi="宋体" w:cs="仿宋"/>
                <w:kern w:val="0"/>
                <w:szCs w:val="21"/>
              </w:rPr>
              <w:t>mm</w:t>
            </w:r>
          </w:p>
        </w:tc>
        <w:tc>
          <w:tcPr>
            <w:tcW w:w="2885" w:type="dxa"/>
            <w:tcBorders>
              <w:top w:val="nil"/>
              <w:left w:val="nil"/>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hAnsi="宋体" w:cs="仿宋"/>
                <w:kern w:val="0"/>
                <w:szCs w:val="21"/>
              </w:rPr>
            </w:pPr>
            <w:r w:rsidRPr="008D73EF">
              <w:rPr>
                <w:rFonts w:ascii="宋体" w:hAnsi="宋体" w:cs="仿宋"/>
                <w:kern w:val="0"/>
                <w:szCs w:val="21"/>
              </w:rPr>
              <w:t>X</w:t>
            </w:r>
            <w:r w:rsidRPr="008D73EF">
              <w:rPr>
                <w:rFonts w:ascii="宋体" w:hAnsi="宋体" w:cs="仿宋" w:hint="eastAsia"/>
                <w:kern w:val="0"/>
                <w:szCs w:val="21"/>
              </w:rPr>
              <w:t>、</w:t>
            </w:r>
            <w:r w:rsidRPr="008D73EF">
              <w:rPr>
                <w:rFonts w:ascii="宋体" w:hAnsi="宋体" w:cs="仿宋"/>
                <w:kern w:val="0"/>
                <w:szCs w:val="21"/>
              </w:rPr>
              <w:t>Z</w:t>
            </w:r>
            <w:r w:rsidRPr="008D73EF">
              <w:rPr>
                <w:rFonts w:ascii="宋体" w:hAnsi="宋体" w:cs="仿宋" w:hint="eastAsia"/>
                <w:kern w:val="0"/>
                <w:szCs w:val="21"/>
              </w:rPr>
              <w:t>：</w:t>
            </w:r>
            <w:r w:rsidRPr="008D73EF">
              <w:rPr>
                <w:rFonts w:ascii="宋体" w:hAnsi="宋体" w:cs="仿宋"/>
                <w:kern w:val="0"/>
                <w:szCs w:val="21"/>
              </w:rPr>
              <w:t>0.008  Y</w:t>
            </w:r>
            <w:r w:rsidRPr="008D73EF">
              <w:rPr>
                <w:rFonts w:ascii="宋体" w:hAnsi="宋体" w:cs="仿宋" w:hint="eastAsia"/>
                <w:kern w:val="0"/>
                <w:szCs w:val="21"/>
              </w:rPr>
              <w:t>：</w:t>
            </w:r>
            <w:r w:rsidRPr="008D73EF">
              <w:rPr>
                <w:rFonts w:ascii="宋体" w:hAnsi="宋体" w:cs="仿宋"/>
                <w:kern w:val="0"/>
                <w:szCs w:val="21"/>
              </w:rPr>
              <w:t>0.006</w:t>
            </w:r>
          </w:p>
        </w:tc>
      </w:tr>
    </w:tbl>
    <w:p w:rsidR="00053F18" w:rsidRPr="008D73EF" w:rsidRDefault="00053F18" w:rsidP="00507864">
      <w:pPr>
        <w:widowControl/>
        <w:shd w:val="clear" w:color="auto" w:fill="FFFFFF"/>
        <w:spacing w:line="360" w:lineRule="auto"/>
        <w:ind w:firstLine="420"/>
        <w:jc w:val="center"/>
        <w:rPr>
          <w:rFonts w:ascii="宋体" w:cs="仿宋"/>
          <w:color w:val="000000"/>
          <w:kern w:val="0"/>
          <w:szCs w:val="21"/>
        </w:rPr>
      </w:pPr>
      <w:r w:rsidRPr="008D73EF">
        <w:rPr>
          <w:rFonts w:ascii="宋体" w:hAnsi="宋体" w:cs="仿宋"/>
          <w:color w:val="000000"/>
          <w:kern w:val="0"/>
          <w:szCs w:val="21"/>
        </w:rPr>
        <w:t>VDL-600A</w:t>
      </w:r>
      <w:r w:rsidRPr="008D73EF">
        <w:rPr>
          <w:rFonts w:ascii="宋体" w:hAnsi="宋体" w:cs="仿宋" w:hint="eastAsia"/>
          <w:color w:val="000000"/>
          <w:kern w:val="0"/>
          <w:szCs w:val="21"/>
        </w:rPr>
        <w:t>主要规格参数</w:t>
      </w:r>
    </w:p>
    <w:tbl>
      <w:tblPr>
        <w:tblW w:w="7589" w:type="dxa"/>
        <w:jc w:val="center"/>
        <w:tblLayout w:type="fixed"/>
        <w:tblCellMar>
          <w:left w:w="0" w:type="dxa"/>
          <w:right w:w="0" w:type="dxa"/>
        </w:tblCellMar>
        <w:tblLook w:val="00A0"/>
      </w:tblPr>
      <w:tblGrid>
        <w:gridCol w:w="3261"/>
        <w:gridCol w:w="1443"/>
        <w:gridCol w:w="2885"/>
      </w:tblGrid>
      <w:tr w:rsidR="00053F18" w:rsidRPr="0042354A" w:rsidTr="00507864">
        <w:trPr>
          <w:trHeight w:hRule="exact" w:val="397"/>
          <w:jc w:val="center"/>
        </w:trPr>
        <w:tc>
          <w:tcPr>
            <w:tcW w:w="326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hint="eastAsia"/>
                <w:color w:val="000000"/>
                <w:kern w:val="0"/>
                <w:szCs w:val="21"/>
              </w:rPr>
              <w:t>名称</w:t>
            </w:r>
          </w:p>
        </w:tc>
        <w:tc>
          <w:tcPr>
            <w:tcW w:w="144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hint="eastAsia"/>
                <w:color w:val="000000"/>
                <w:kern w:val="0"/>
                <w:szCs w:val="21"/>
              </w:rPr>
              <w:t>单位</w:t>
            </w:r>
          </w:p>
        </w:tc>
        <w:tc>
          <w:tcPr>
            <w:tcW w:w="288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hint="eastAsia"/>
                <w:color w:val="000000"/>
                <w:kern w:val="0"/>
                <w:szCs w:val="21"/>
              </w:rPr>
              <w:t>规格</w:t>
            </w:r>
          </w:p>
        </w:tc>
      </w:tr>
      <w:tr w:rsidR="00053F18" w:rsidRPr="0042354A" w:rsidTr="00507864">
        <w:trPr>
          <w:trHeight w:hRule="exact" w:val="397"/>
          <w:jc w:val="center"/>
        </w:trPr>
        <w:tc>
          <w:tcPr>
            <w:tcW w:w="326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color w:val="000000"/>
                <w:kern w:val="0"/>
                <w:szCs w:val="21"/>
              </w:rPr>
              <w:t>X</w:t>
            </w:r>
            <w:r w:rsidRPr="008D73EF">
              <w:rPr>
                <w:rFonts w:ascii="宋体" w:hAnsi="宋体" w:cs="仿宋" w:hint="eastAsia"/>
                <w:color w:val="000000"/>
                <w:kern w:val="0"/>
                <w:szCs w:val="21"/>
              </w:rPr>
              <w:t>轴行程</w:t>
            </w:r>
          </w:p>
        </w:tc>
        <w:tc>
          <w:tcPr>
            <w:tcW w:w="1443" w:type="dxa"/>
            <w:tcBorders>
              <w:top w:val="nil"/>
              <w:left w:val="nil"/>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color w:val="000000"/>
                <w:kern w:val="0"/>
                <w:szCs w:val="21"/>
              </w:rPr>
              <w:t>mm</w:t>
            </w:r>
          </w:p>
        </w:tc>
        <w:tc>
          <w:tcPr>
            <w:tcW w:w="2885" w:type="dxa"/>
            <w:tcBorders>
              <w:top w:val="nil"/>
              <w:left w:val="nil"/>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color w:val="000000"/>
                <w:kern w:val="0"/>
                <w:szCs w:val="21"/>
              </w:rPr>
              <w:t>600</w:t>
            </w:r>
          </w:p>
        </w:tc>
      </w:tr>
      <w:tr w:rsidR="00053F18" w:rsidRPr="0042354A" w:rsidTr="00507864">
        <w:trPr>
          <w:trHeight w:hRule="exact" w:val="397"/>
          <w:jc w:val="center"/>
        </w:trPr>
        <w:tc>
          <w:tcPr>
            <w:tcW w:w="326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color w:val="000000"/>
                <w:kern w:val="0"/>
                <w:szCs w:val="21"/>
              </w:rPr>
              <w:t>Y</w:t>
            </w:r>
            <w:r w:rsidRPr="008D73EF">
              <w:rPr>
                <w:rFonts w:ascii="宋体" w:hAnsi="宋体" w:cs="仿宋" w:hint="eastAsia"/>
                <w:color w:val="000000"/>
                <w:kern w:val="0"/>
                <w:szCs w:val="21"/>
              </w:rPr>
              <w:t>轴行程</w:t>
            </w:r>
          </w:p>
        </w:tc>
        <w:tc>
          <w:tcPr>
            <w:tcW w:w="1443" w:type="dxa"/>
            <w:tcBorders>
              <w:top w:val="nil"/>
              <w:left w:val="nil"/>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color w:val="000000"/>
                <w:kern w:val="0"/>
                <w:szCs w:val="21"/>
              </w:rPr>
              <w:t>mm</w:t>
            </w:r>
          </w:p>
        </w:tc>
        <w:tc>
          <w:tcPr>
            <w:tcW w:w="2885" w:type="dxa"/>
            <w:tcBorders>
              <w:top w:val="nil"/>
              <w:left w:val="nil"/>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color w:val="000000"/>
                <w:kern w:val="0"/>
                <w:szCs w:val="21"/>
              </w:rPr>
              <w:t>420</w:t>
            </w:r>
          </w:p>
        </w:tc>
      </w:tr>
      <w:tr w:rsidR="00053F18" w:rsidRPr="0042354A" w:rsidTr="00507864">
        <w:trPr>
          <w:trHeight w:hRule="exact" w:val="397"/>
          <w:jc w:val="center"/>
        </w:trPr>
        <w:tc>
          <w:tcPr>
            <w:tcW w:w="3261"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color w:val="000000"/>
                <w:kern w:val="0"/>
                <w:szCs w:val="21"/>
              </w:rPr>
              <w:t xml:space="preserve">Z </w:t>
            </w:r>
            <w:r w:rsidRPr="008D73EF">
              <w:rPr>
                <w:rFonts w:ascii="宋体" w:hAnsi="宋体" w:cs="仿宋" w:hint="eastAsia"/>
                <w:color w:val="000000"/>
                <w:kern w:val="0"/>
                <w:szCs w:val="21"/>
              </w:rPr>
              <w:t>轴行程</w:t>
            </w:r>
          </w:p>
        </w:tc>
        <w:tc>
          <w:tcPr>
            <w:tcW w:w="1443" w:type="dxa"/>
            <w:tcBorders>
              <w:top w:val="nil"/>
              <w:left w:val="nil"/>
              <w:bottom w:val="single" w:sz="4"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color w:val="000000"/>
                <w:kern w:val="0"/>
                <w:szCs w:val="21"/>
              </w:rPr>
              <w:t>mm</w:t>
            </w:r>
          </w:p>
        </w:tc>
        <w:tc>
          <w:tcPr>
            <w:tcW w:w="2885" w:type="dxa"/>
            <w:tcBorders>
              <w:top w:val="nil"/>
              <w:left w:val="nil"/>
              <w:bottom w:val="single" w:sz="4"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color w:val="000000"/>
                <w:kern w:val="0"/>
                <w:szCs w:val="21"/>
              </w:rPr>
              <w:t>520</w:t>
            </w:r>
          </w:p>
        </w:tc>
      </w:tr>
      <w:tr w:rsidR="00053F18" w:rsidRPr="0042354A" w:rsidTr="00507864">
        <w:trPr>
          <w:trHeight w:hRule="exact" w:val="397"/>
          <w:jc w:val="center"/>
        </w:trPr>
        <w:tc>
          <w:tcPr>
            <w:tcW w:w="32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hint="eastAsia"/>
                <w:color w:val="000000"/>
                <w:kern w:val="0"/>
                <w:szCs w:val="21"/>
              </w:rPr>
              <w:t>主轴端面至工作台面距离</w:t>
            </w:r>
          </w:p>
        </w:tc>
        <w:tc>
          <w:tcPr>
            <w:tcW w:w="14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color w:val="000000"/>
                <w:kern w:val="0"/>
                <w:szCs w:val="21"/>
              </w:rPr>
              <w:t>mm</w:t>
            </w:r>
          </w:p>
        </w:tc>
        <w:tc>
          <w:tcPr>
            <w:tcW w:w="28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hAnsi="宋体" w:cs="仿宋"/>
                <w:kern w:val="0"/>
                <w:szCs w:val="21"/>
              </w:rPr>
            </w:pPr>
            <w:r w:rsidRPr="008D73EF">
              <w:rPr>
                <w:rFonts w:ascii="宋体" w:hAnsi="宋体" w:cs="仿宋"/>
                <w:kern w:val="0"/>
                <w:szCs w:val="21"/>
              </w:rPr>
              <w:t>150</w:t>
            </w:r>
          </w:p>
        </w:tc>
      </w:tr>
      <w:tr w:rsidR="00053F18" w:rsidRPr="0042354A" w:rsidTr="00507864">
        <w:trPr>
          <w:trHeight w:hRule="exact" w:val="397"/>
          <w:jc w:val="center"/>
        </w:trPr>
        <w:tc>
          <w:tcPr>
            <w:tcW w:w="32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hint="eastAsia"/>
                <w:kern w:val="0"/>
                <w:szCs w:val="21"/>
              </w:rPr>
              <w:t>主轴中心线到立柱正面距离</w:t>
            </w:r>
          </w:p>
        </w:tc>
        <w:tc>
          <w:tcPr>
            <w:tcW w:w="14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color w:val="000000"/>
                <w:kern w:val="0"/>
                <w:szCs w:val="21"/>
              </w:rPr>
              <w:t>mm</w:t>
            </w:r>
          </w:p>
        </w:tc>
        <w:tc>
          <w:tcPr>
            <w:tcW w:w="28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hAnsi="宋体" w:cs="仿宋"/>
                <w:kern w:val="0"/>
                <w:szCs w:val="21"/>
              </w:rPr>
            </w:pPr>
            <w:r w:rsidRPr="008D73EF">
              <w:rPr>
                <w:rFonts w:ascii="宋体" w:hAnsi="宋体" w:cs="仿宋"/>
                <w:kern w:val="0"/>
                <w:szCs w:val="21"/>
              </w:rPr>
              <w:t>511</w:t>
            </w:r>
          </w:p>
        </w:tc>
      </w:tr>
      <w:tr w:rsidR="00053F18" w:rsidRPr="0042354A" w:rsidTr="00507864">
        <w:trPr>
          <w:trHeight w:hRule="exact" w:val="397"/>
          <w:jc w:val="center"/>
        </w:trPr>
        <w:tc>
          <w:tcPr>
            <w:tcW w:w="3261" w:type="dxa"/>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hint="eastAsia"/>
                <w:color w:val="000000"/>
                <w:kern w:val="0"/>
                <w:szCs w:val="21"/>
              </w:rPr>
              <w:t>工作台面积</w:t>
            </w:r>
          </w:p>
        </w:tc>
        <w:tc>
          <w:tcPr>
            <w:tcW w:w="1443"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color w:val="000000"/>
                <w:kern w:val="0"/>
                <w:szCs w:val="21"/>
              </w:rPr>
              <w:t>mm</w:t>
            </w:r>
          </w:p>
        </w:tc>
        <w:tc>
          <w:tcPr>
            <w:tcW w:w="2885"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color w:val="000000"/>
                <w:kern w:val="0"/>
                <w:szCs w:val="21"/>
              </w:rPr>
              <w:t>800</w:t>
            </w:r>
            <w:r w:rsidRPr="008D73EF">
              <w:rPr>
                <w:rFonts w:ascii="宋体" w:hAnsi="宋体" w:cs="仿宋" w:hint="eastAsia"/>
                <w:color w:val="000000"/>
                <w:kern w:val="0"/>
                <w:szCs w:val="21"/>
              </w:rPr>
              <w:t>×</w:t>
            </w:r>
            <w:r w:rsidRPr="008D73EF">
              <w:rPr>
                <w:rFonts w:ascii="宋体" w:hAnsi="宋体" w:cs="仿宋"/>
                <w:color w:val="000000"/>
                <w:kern w:val="0"/>
                <w:szCs w:val="21"/>
              </w:rPr>
              <w:t>420</w:t>
            </w:r>
          </w:p>
        </w:tc>
      </w:tr>
      <w:tr w:rsidR="00053F18" w:rsidRPr="0042354A" w:rsidTr="00507864">
        <w:trPr>
          <w:trHeight w:hRule="exact" w:val="397"/>
          <w:jc w:val="center"/>
        </w:trPr>
        <w:tc>
          <w:tcPr>
            <w:tcW w:w="326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hint="eastAsia"/>
                <w:color w:val="000000"/>
                <w:kern w:val="0"/>
                <w:szCs w:val="21"/>
              </w:rPr>
              <w:t>工作台最大承重</w:t>
            </w:r>
          </w:p>
        </w:tc>
        <w:tc>
          <w:tcPr>
            <w:tcW w:w="144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color w:val="000000"/>
                <w:kern w:val="0"/>
                <w:szCs w:val="21"/>
              </w:rPr>
              <w:t>Kg</w:t>
            </w:r>
          </w:p>
        </w:tc>
        <w:tc>
          <w:tcPr>
            <w:tcW w:w="28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color w:val="000000"/>
                <w:kern w:val="0"/>
                <w:szCs w:val="21"/>
              </w:rPr>
              <w:t>500</w:t>
            </w:r>
          </w:p>
        </w:tc>
      </w:tr>
      <w:tr w:rsidR="00053F18" w:rsidRPr="0042354A" w:rsidTr="00507864">
        <w:trPr>
          <w:trHeight w:hRule="exact" w:val="397"/>
          <w:jc w:val="center"/>
        </w:trPr>
        <w:tc>
          <w:tcPr>
            <w:tcW w:w="326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color w:val="000000"/>
                <w:kern w:val="0"/>
                <w:szCs w:val="21"/>
              </w:rPr>
              <w:t>T</w:t>
            </w:r>
            <w:r w:rsidRPr="008D73EF">
              <w:rPr>
                <w:rFonts w:ascii="宋体" w:hAnsi="宋体" w:cs="仿宋" w:hint="eastAsia"/>
                <w:color w:val="000000"/>
                <w:kern w:val="0"/>
                <w:szCs w:val="21"/>
              </w:rPr>
              <w:t>型槽槽宽</w:t>
            </w:r>
          </w:p>
        </w:tc>
        <w:tc>
          <w:tcPr>
            <w:tcW w:w="144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color w:val="000000"/>
                <w:kern w:val="0"/>
                <w:szCs w:val="21"/>
              </w:rPr>
              <w:t>mm</w:t>
            </w:r>
          </w:p>
        </w:tc>
        <w:tc>
          <w:tcPr>
            <w:tcW w:w="28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hAnsi="宋体" w:cs="仿宋"/>
                <w:kern w:val="0"/>
                <w:szCs w:val="21"/>
              </w:rPr>
            </w:pPr>
            <w:r w:rsidRPr="008D73EF">
              <w:rPr>
                <w:rFonts w:ascii="宋体" w:hAnsi="宋体" w:cs="仿宋"/>
                <w:kern w:val="0"/>
                <w:szCs w:val="21"/>
              </w:rPr>
              <w:t>3</w:t>
            </w:r>
            <w:r w:rsidRPr="008D73EF">
              <w:rPr>
                <w:rFonts w:ascii="宋体" w:hAnsi="宋体" w:cs="仿宋" w:hint="eastAsia"/>
                <w:kern w:val="0"/>
                <w:szCs w:val="21"/>
              </w:rPr>
              <w:t>×</w:t>
            </w:r>
            <w:r w:rsidRPr="008D73EF">
              <w:rPr>
                <w:rFonts w:ascii="宋体" w:hAnsi="宋体" w:cs="仿宋"/>
                <w:kern w:val="0"/>
                <w:szCs w:val="21"/>
              </w:rPr>
              <w:t>18</w:t>
            </w:r>
            <w:r w:rsidRPr="008D73EF">
              <w:rPr>
                <w:rFonts w:ascii="宋体" w:hAnsi="宋体" w:cs="仿宋" w:hint="eastAsia"/>
                <w:kern w:val="0"/>
                <w:szCs w:val="21"/>
              </w:rPr>
              <w:t>×</w:t>
            </w:r>
            <w:r w:rsidRPr="008D73EF">
              <w:rPr>
                <w:rFonts w:ascii="宋体" w:hAnsi="宋体" w:cs="仿宋"/>
                <w:kern w:val="0"/>
                <w:szCs w:val="21"/>
              </w:rPr>
              <w:t>125</w:t>
            </w:r>
          </w:p>
        </w:tc>
      </w:tr>
      <w:tr w:rsidR="00053F18" w:rsidRPr="0042354A" w:rsidTr="00507864">
        <w:trPr>
          <w:trHeight w:hRule="exact" w:val="397"/>
          <w:jc w:val="center"/>
        </w:trPr>
        <w:tc>
          <w:tcPr>
            <w:tcW w:w="326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hint="eastAsia"/>
                <w:color w:val="000000"/>
                <w:kern w:val="0"/>
                <w:szCs w:val="21"/>
              </w:rPr>
              <w:t>主轴最大转速</w:t>
            </w:r>
          </w:p>
        </w:tc>
        <w:tc>
          <w:tcPr>
            <w:tcW w:w="144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hAnsi="宋体" w:cs="仿宋"/>
                <w:kern w:val="0"/>
                <w:szCs w:val="21"/>
              </w:rPr>
            </w:pPr>
            <w:r w:rsidRPr="008D73EF">
              <w:rPr>
                <w:rFonts w:ascii="宋体" w:hAnsi="宋体" w:cs="仿宋"/>
                <w:kern w:val="0"/>
                <w:szCs w:val="21"/>
              </w:rPr>
              <w:t>r/min</w:t>
            </w:r>
          </w:p>
        </w:tc>
        <w:tc>
          <w:tcPr>
            <w:tcW w:w="28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hAnsi="宋体" w:cs="仿宋"/>
                <w:kern w:val="0"/>
                <w:szCs w:val="21"/>
              </w:rPr>
            </w:pPr>
            <w:r w:rsidRPr="008D73EF">
              <w:rPr>
                <w:rFonts w:ascii="宋体" w:hAnsi="宋体" w:cs="仿宋"/>
                <w:kern w:val="0"/>
                <w:szCs w:val="21"/>
              </w:rPr>
              <w:t>8000</w:t>
            </w:r>
          </w:p>
        </w:tc>
      </w:tr>
      <w:tr w:rsidR="00053F18" w:rsidRPr="0042354A" w:rsidTr="00507864">
        <w:trPr>
          <w:trHeight w:hRule="exact" w:val="397"/>
          <w:jc w:val="center"/>
        </w:trPr>
        <w:tc>
          <w:tcPr>
            <w:tcW w:w="326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hint="eastAsia"/>
                <w:kern w:val="0"/>
                <w:szCs w:val="21"/>
              </w:rPr>
              <w:t>主轴功率</w:t>
            </w:r>
          </w:p>
        </w:tc>
        <w:tc>
          <w:tcPr>
            <w:tcW w:w="144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hAnsi="宋体" w:cs="仿宋"/>
                <w:kern w:val="0"/>
                <w:szCs w:val="21"/>
              </w:rPr>
            </w:pPr>
            <w:r w:rsidRPr="008D73EF">
              <w:rPr>
                <w:rFonts w:ascii="宋体" w:hAnsi="宋体" w:cs="仿宋"/>
                <w:kern w:val="0"/>
                <w:szCs w:val="21"/>
              </w:rPr>
              <w:t>kW</w:t>
            </w:r>
          </w:p>
        </w:tc>
        <w:tc>
          <w:tcPr>
            <w:tcW w:w="28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hAnsi="宋体" w:cs="仿宋"/>
                <w:kern w:val="0"/>
                <w:szCs w:val="21"/>
              </w:rPr>
            </w:pPr>
            <w:r w:rsidRPr="008D73EF">
              <w:rPr>
                <w:rFonts w:ascii="宋体" w:hAnsi="宋体" w:cs="仿宋"/>
                <w:kern w:val="0"/>
                <w:szCs w:val="21"/>
              </w:rPr>
              <w:t>11/7.5</w:t>
            </w:r>
          </w:p>
        </w:tc>
      </w:tr>
      <w:tr w:rsidR="00053F18" w:rsidRPr="0042354A" w:rsidTr="00507864">
        <w:trPr>
          <w:trHeight w:hRule="exact" w:val="397"/>
          <w:jc w:val="center"/>
        </w:trPr>
        <w:tc>
          <w:tcPr>
            <w:tcW w:w="326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hint="eastAsia"/>
                <w:kern w:val="0"/>
                <w:szCs w:val="21"/>
              </w:rPr>
              <w:t>主轴锥孔</w:t>
            </w:r>
          </w:p>
        </w:tc>
        <w:tc>
          <w:tcPr>
            <w:tcW w:w="144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p>
        </w:tc>
        <w:tc>
          <w:tcPr>
            <w:tcW w:w="28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hAnsi="宋体" w:cs="仿宋"/>
                <w:kern w:val="0"/>
                <w:szCs w:val="21"/>
              </w:rPr>
            </w:pPr>
            <w:r w:rsidRPr="008D73EF">
              <w:rPr>
                <w:rFonts w:ascii="宋体" w:hAnsi="宋体" w:cs="仿宋"/>
                <w:kern w:val="0"/>
                <w:szCs w:val="21"/>
              </w:rPr>
              <w:t>No.40 (7:24 )</w:t>
            </w:r>
          </w:p>
        </w:tc>
      </w:tr>
      <w:tr w:rsidR="00053F18" w:rsidRPr="0042354A" w:rsidTr="00507864">
        <w:trPr>
          <w:trHeight w:hRule="exact" w:val="397"/>
          <w:jc w:val="center"/>
        </w:trPr>
        <w:tc>
          <w:tcPr>
            <w:tcW w:w="326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hint="eastAsia"/>
                <w:kern w:val="0"/>
                <w:szCs w:val="21"/>
              </w:rPr>
              <w:t>刀柄</w:t>
            </w:r>
          </w:p>
        </w:tc>
        <w:tc>
          <w:tcPr>
            <w:tcW w:w="144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p>
        </w:tc>
        <w:tc>
          <w:tcPr>
            <w:tcW w:w="28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hAnsi="宋体" w:cs="仿宋"/>
                <w:kern w:val="0"/>
                <w:szCs w:val="21"/>
              </w:rPr>
            </w:pPr>
            <w:r w:rsidRPr="008D73EF">
              <w:rPr>
                <w:rFonts w:ascii="宋体" w:hAnsi="宋体" w:cs="仿宋"/>
                <w:kern w:val="0"/>
                <w:szCs w:val="21"/>
              </w:rPr>
              <w:t>BT40</w:t>
            </w:r>
          </w:p>
        </w:tc>
      </w:tr>
      <w:tr w:rsidR="00053F18" w:rsidRPr="0042354A" w:rsidTr="00507864">
        <w:trPr>
          <w:trHeight w:hRule="exact" w:val="397"/>
          <w:jc w:val="center"/>
        </w:trPr>
        <w:tc>
          <w:tcPr>
            <w:tcW w:w="326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hint="eastAsia"/>
                <w:kern w:val="0"/>
                <w:szCs w:val="21"/>
              </w:rPr>
              <w:t>拉钉</w:t>
            </w:r>
          </w:p>
        </w:tc>
        <w:tc>
          <w:tcPr>
            <w:tcW w:w="144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p>
        </w:tc>
        <w:tc>
          <w:tcPr>
            <w:tcW w:w="28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hAnsi="宋体" w:cs="仿宋"/>
                <w:kern w:val="0"/>
                <w:szCs w:val="21"/>
              </w:rPr>
            </w:pPr>
            <w:r w:rsidRPr="008D73EF">
              <w:rPr>
                <w:rFonts w:ascii="宋体" w:hAnsi="宋体" w:cs="仿宋"/>
                <w:kern w:val="0"/>
                <w:szCs w:val="21"/>
              </w:rPr>
              <w:t>P40T-1</w:t>
            </w:r>
          </w:p>
        </w:tc>
      </w:tr>
      <w:tr w:rsidR="00053F18" w:rsidRPr="0042354A" w:rsidTr="00507864">
        <w:trPr>
          <w:trHeight w:hRule="exact" w:val="397"/>
          <w:jc w:val="center"/>
        </w:trPr>
        <w:tc>
          <w:tcPr>
            <w:tcW w:w="326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kern w:val="0"/>
                <w:szCs w:val="21"/>
              </w:rPr>
              <w:t>X</w:t>
            </w:r>
            <w:r w:rsidRPr="008D73EF">
              <w:rPr>
                <w:rFonts w:ascii="宋体" w:hAnsi="宋体" w:cs="仿宋" w:hint="eastAsia"/>
                <w:kern w:val="0"/>
                <w:szCs w:val="21"/>
              </w:rPr>
              <w:t>、</w:t>
            </w:r>
            <w:r w:rsidRPr="008D73EF">
              <w:rPr>
                <w:rFonts w:ascii="宋体" w:hAnsi="宋体" w:cs="仿宋"/>
                <w:kern w:val="0"/>
                <w:szCs w:val="21"/>
              </w:rPr>
              <w:t>Y</w:t>
            </w:r>
            <w:r w:rsidRPr="008D73EF">
              <w:rPr>
                <w:rFonts w:ascii="宋体" w:hAnsi="宋体" w:cs="仿宋" w:hint="eastAsia"/>
                <w:kern w:val="0"/>
                <w:szCs w:val="21"/>
              </w:rPr>
              <w:t>、</w:t>
            </w:r>
            <w:r w:rsidRPr="008D73EF">
              <w:rPr>
                <w:rFonts w:ascii="宋体" w:hAnsi="宋体" w:cs="仿宋"/>
                <w:kern w:val="0"/>
                <w:szCs w:val="21"/>
              </w:rPr>
              <w:t>Z</w:t>
            </w:r>
            <w:r w:rsidRPr="008D73EF">
              <w:rPr>
                <w:rFonts w:ascii="宋体" w:hAnsi="宋体" w:cs="仿宋" w:hint="eastAsia"/>
                <w:kern w:val="0"/>
                <w:szCs w:val="21"/>
              </w:rPr>
              <w:t>切削速度</w:t>
            </w:r>
          </w:p>
        </w:tc>
        <w:tc>
          <w:tcPr>
            <w:tcW w:w="144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hAnsi="宋体" w:cs="仿宋"/>
                <w:kern w:val="0"/>
                <w:szCs w:val="21"/>
              </w:rPr>
            </w:pPr>
            <w:r w:rsidRPr="008D73EF">
              <w:rPr>
                <w:rFonts w:ascii="宋体" w:hAnsi="宋体" w:cs="仿宋"/>
                <w:kern w:val="0"/>
                <w:szCs w:val="21"/>
              </w:rPr>
              <w:t>mm/min</w:t>
            </w:r>
          </w:p>
        </w:tc>
        <w:tc>
          <w:tcPr>
            <w:tcW w:w="288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hAnsi="宋体" w:cs="仿宋"/>
                <w:kern w:val="0"/>
                <w:szCs w:val="21"/>
              </w:rPr>
            </w:pPr>
            <w:r w:rsidRPr="008D73EF">
              <w:rPr>
                <w:rFonts w:ascii="宋体" w:hAnsi="宋体" w:cs="仿宋"/>
                <w:kern w:val="0"/>
                <w:szCs w:val="21"/>
              </w:rPr>
              <w:t>0</w:t>
            </w:r>
            <w:r w:rsidRPr="008D73EF">
              <w:rPr>
                <w:rFonts w:ascii="宋体" w:hAnsi="宋体" w:cs="仿宋" w:hint="eastAsia"/>
                <w:kern w:val="0"/>
                <w:szCs w:val="21"/>
              </w:rPr>
              <w:t>～</w:t>
            </w:r>
            <w:r w:rsidRPr="008D73EF">
              <w:rPr>
                <w:rFonts w:ascii="宋体" w:hAnsi="宋体" w:cs="仿宋"/>
                <w:kern w:val="0"/>
                <w:szCs w:val="21"/>
              </w:rPr>
              <w:t>10000</w:t>
            </w:r>
          </w:p>
        </w:tc>
      </w:tr>
      <w:tr w:rsidR="00053F18" w:rsidRPr="0042354A" w:rsidTr="00507864">
        <w:trPr>
          <w:trHeight w:hRule="exact" w:val="397"/>
          <w:jc w:val="center"/>
        </w:trPr>
        <w:tc>
          <w:tcPr>
            <w:tcW w:w="326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color w:val="000000"/>
                <w:kern w:val="0"/>
                <w:szCs w:val="21"/>
              </w:rPr>
              <w:t>X</w:t>
            </w:r>
            <w:r w:rsidRPr="008D73EF">
              <w:rPr>
                <w:rFonts w:ascii="宋体" w:hAnsi="宋体" w:cs="仿宋" w:hint="eastAsia"/>
                <w:color w:val="000000"/>
                <w:kern w:val="0"/>
                <w:szCs w:val="21"/>
              </w:rPr>
              <w:t>、</w:t>
            </w:r>
            <w:r w:rsidRPr="008D73EF">
              <w:rPr>
                <w:rFonts w:ascii="宋体" w:hAnsi="宋体" w:cs="仿宋"/>
                <w:color w:val="000000"/>
                <w:kern w:val="0"/>
                <w:szCs w:val="21"/>
              </w:rPr>
              <w:t>Y</w:t>
            </w:r>
            <w:r w:rsidRPr="008D73EF">
              <w:rPr>
                <w:rFonts w:ascii="宋体" w:hAnsi="宋体" w:cs="仿宋" w:hint="eastAsia"/>
                <w:color w:val="000000"/>
                <w:kern w:val="0"/>
                <w:szCs w:val="21"/>
              </w:rPr>
              <w:t>、</w:t>
            </w:r>
            <w:r w:rsidRPr="008D73EF">
              <w:rPr>
                <w:rFonts w:ascii="宋体" w:hAnsi="宋体" w:cs="仿宋"/>
                <w:color w:val="000000"/>
                <w:kern w:val="0"/>
                <w:szCs w:val="21"/>
              </w:rPr>
              <w:t>Z</w:t>
            </w:r>
            <w:r w:rsidRPr="008D73EF">
              <w:rPr>
                <w:rFonts w:ascii="宋体" w:hAnsi="宋体" w:cs="仿宋" w:hint="eastAsia"/>
                <w:color w:val="000000"/>
                <w:kern w:val="0"/>
                <w:szCs w:val="21"/>
              </w:rPr>
              <w:t>轴快速位移</w:t>
            </w:r>
          </w:p>
        </w:tc>
        <w:tc>
          <w:tcPr>
            <w:tcW w:w="1443" w:type="dxa"/>
            <w:tcBorders>
              <w:top w:val="nil"/>
              <w:left w:val="nil"/>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color w:val="000000"/>
                <w:kern w:val="0"/>
                <w:szCs w:val="21"/>
              </w:rPr>
              <w:t>m/min</w:t>
            </w:r>
          </w:p>
        </w:tc>
        <w:tc>
          <w:tcPr>
            <w:tcW w:w="2885" w:type="dxa"/>
            <w:tcBorders>
              <w:top w:val="nil"/>
              <w:left w:val="nil"/>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hAnsi="宋体" w:cs="仿宋"/>
                <w:kern w:val="0"/>
                <w:szCs w:val="21"/>
              </w:rPr>
            </w:pPr>
            <w:r w:rsidRPr="008D73EF">
              <w:rPr>
                <w:rFonts w:ascii="宋体" w:hAnsi="宋体" w:cs="仿宋"/>
                <w:kern w:val="0"/>
                <w:szCs w:val="21"/>
              </w:rPr>
              <w:t>24/24/20</w:t>
            </w:r>
          </w:p>
        </w:tc>
      </w:tr>
      <w:tr w:rsidR="00053F18" w:rsidRPr="0042354A" w:rsidTr="00507864">
        <w:trPr>
          <w:trHeight w:hRule="exact" w:val="397"/>
          <w:jc w:val="center"/>
        </w:trPr>
        <w:tc>
          <w:tcPr>
            <w:tcW w:w="326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hint="eastAsia"/>
                <w:kern w:val="0"/>
                <w:szCs w:val="21"/>
              </w:rPr>
              <w:t>定位精度（国标）</w:t>
            </w:r>
          </w:p>
        </w:tc>
        <w:tc>
          <w:tcPr>
            <w:tcW w:w="1443" w:type="dxa"/>
            <w:tcBorders>
              <w:top w:val="nil"/>
              <w:left w:val="nil"/>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hAnsi="宋体" w:cs="仿宋"/>
                <w:kern w:val="0"/>
                <w:szCs w:val="21"/>
              </w:rPr>
            </w:pPr>
            <w:r w:rsidRPr="008D73EF">
              <w:rPr>
                <w:rFonts w:ascii="宋体" w:hAnsi="宋体" w:cs="仿宋"/>
                <w:kern w:val="0"/>
                <w:szCs w:val="21"/>
              </w:rPr>
              <w:t>mm</w:t>
            </w:r>
          </w:p>
        </w:tc>
        <w:tc>
          <w:tcPr>
            <w:tcW w:w="2885" w:type="dxa"/>
            <w:tcBorders>
              <w:top w:val="nil"/>
              <w:left w:val="nil"/>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hAnsi="宋体" w:cs="仿宋"/>
                <w:kern w:val="0"/>
                <w:szCs w:val="21"/>
              </w:rPr>
            </w:pPr>
            <w:r w:rsidRPr="008D73EF">
              <w:rPr>
                <w:rFonts w:ascii="宋体" w:hAnsi="宋体" w:cs="仿宋"/>
                <w:kern w:val="0"/>
                <w:szCs w:val="21"/>
              </w:rPr>
              <w:t>X</w:t>
            </w:r>
            <w:r w:rsidRPr="008D73EF">
              <w:rPr>
                <w:rFonts w:ascii="宋体" w:hAnsi="宋体" w:cs="仿宋" w:hint="eastAsia"/>
                <w:kern w:val="0"/>
                <w:szCs w:val="21"/>
              </w:rPr>
              <w:t>、</w:t>
            </w:r>
            <w:r w:rsidRPr="008D73EF">
              <w:rPr>
                <w:rFonts w:ascii="宋体" w:hAnsi="宋体" w:cs="仿宋"/>
                <w:kern w:val="0"/>
                <w:szCs w:val="21"/>
              </w:rPr>
              <w:t>Z</w:t>
            </w:r>
            <w:r w:rsidRPr="008D73EF">
              <w:rPr>
                <w:rFonts w:ascii="宋体" w:hAnsi="宋体" w:cs="仿宋" w:hint="eastAsia"/>
                <w:kern w:val="0"/>
                <w:szCs w:val="21"/>
              </w:rPr>
              <w:t>：</w:t>
            </w:r>
            <w:r w:rsidRPr="008D73EF">
              <w:rPr>
                <w:rFonts w:ascii="宋体" w:hAnsi="宋体" w:cs="仿宋"/>
                <w:kern w:val="0"/>
                <w:szCs w:val="21"/>
              </w:rPr>
              <w:t>0.014 Y</w:t>
            </w:r>
            <w:r w:rsidRPr="008D73EF">
              <w:rPr>
                <w:rFonts w:ascii="宋体" w:hAnsi="宋体" w:cs="仿宋" w:hint="eastAsia"/>
                <w:kern w:val="0"/>
                <w:szCs w:val="21"/>
              </w:rPr>
              <w:t>：</w:t>
            </w:r>
            <w:r w:rsidRPr="008D73EF">
              <w:rPr>
                <w:rFonts w:ascii="宋体" w:hAnsi="宋体" w:cs="仿宋"/>
                <w:kern w:val="0"/>
                <w:szCs w:val="21"/>
              </w:rPr>
              <w:t>0.012</w:t>
            </w:r>
          </w:p>
        </w:tc>
      </w:tr>
      <w:tr w:rsidR="00053F18" w:rsidRPr="0042354A" w:rsidTr="00507864">
        <w:trPr>
          <w:trHeight w:hRule="exact" w:val="397"/>
          <w:jc w:val="center"/>
        </w:trPr>
        <w:tc>
          <w:tcPr>
            <w:tcW w:w="326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cs="仿宋"/>
                <w:kern w:val="0"/>
                <w:szCs w:val="21"/>
              </w:rPr>
            </w:pPr>
            <w:r w:rsidRPr="008D73EF">
              <w:rPr>
                <w:rFonts w:ascii="宋体" w:hAnsi="宋体" w:cs="仿宋" w:hint="eastAsia"/>
                <w:kern w:val="0"/>
                <w:szCs w:val="21"/>
              </w:rPr>
              <w:t>重复定位精度</w:t>
            </w:r>
            <w:r w:rsidRPr="008D73EF">
              <w:rPr>
                <w:rFonts w:ascii="宋体" w:hAnsi="宋体" w:cs="仿宋"/>
                <w:kern w:val="0"/>
                <w:szCs w:val="21"/>
              </w:rPr>
              <w:t xml:space="preserve"> </w:t>
            </w:r>
            <w:r w:rsidRPr="008D73EF">
              <w:rPr>
                <w:rFonts w:ascii="宋体" w:hAnsi="宋体" w:cs="仿宋" w:hint="eastAsia"/>
                <w:kern w:val="0"/>
                <w:szCs w:val="21"/>
              </w:rPr>
              <w:t>（国标）</w:t>
            </w:r>
          </w:p>
        </w:tc>
        <w:tc>
          <w:tcPr>
            <w:tcW w:w="1443" w:type="dxa"/>
            <w:tcBorders>
              <w:top w:val="nil"/>
              <w:left w:val="nil"/>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hAnsi="宋体" w:cs="仿宋"/>
                <w:kern w:val="0"/>
                <w:szCs w:val="21"/>
              </w:rPr>
            </w:pPr>
            <w:r w:rsidRPr="008D73EF">
              <w:rPr>
                <w:rFonts w:ascii="宋体" w:hAnsi="宋体" w:cs="仿宋"/>
                <w:kern w:val="0"/>
                <w:szCs w:val="21"/>
              </w:rPr>
              <w:t>mm</w:t>
            </w:r>
          </w:p>
        </w:tc>
        <w:tc>
          <w:tcPr>
            <w:tcW w:w="2885" w:type="dxa"/>
            <w:tcBorders>
              <w:top w:val="nil"/>
              <w:left w:val="nil"/>
              <w:bottom w:val="single" w:sz="8" w:space="0" w:color="auto"/>
              <w:right w:val="single" w:sz="8" w:space="0" w:color="auto"/>
            </w:tcBorders>
            <w:tcMar>
              <w:top w:w="0" w:type="dxa"/>
              <w:left w:w="108" w:type="dxa"/>
              <w:bottom w:w="0" w:type="dxa"/>
              <w:right w:w="108" w:type="dxa"/>
            </w:tcMar>
            <w:vAlign w:val="center"/>
          </w:tcPr>
          <w:p w:rsidR="00053F18" w:rsidRPr="008D73EF" w:rsidRDefault="00053F18" w:rsidP="00507864">
            <w:pPr>
              <w:widowControl/>
              <w:spacing w:line="360" w:lineRule="auto"/>
              <w:rPr>
                <w:rFonts w:ascii="宋体" w:hAnsi="宋体" w:cs="仿宋"/>
                <w:kern w:val="0"/>
                <w:szCs w:val="21"/>
              </w:rPr>
            </w:pPr>
            <w:r w:rsidRPr="008D73EF">
              <w:rPr>
                <w:rFonts w:ascii="宋体" w:hAnsi="宋体" w:cs="仿宋"/>
                <w:kern w:val="0"/>
                <w:szCs w:val="21"/>
              </w:rPr>
              <w:t>X</w:t>
            </w:r>
            <w:r w:rsidRPr="008D73EF">
              <w:rPr>
                <w:rFonts w:ascii="宋体" w:hAnsi="宋体" w:cs="仿宋" w:hint="eastAsia"/>
                <w:kern w:val="0"/>
                <w:szCs w:val="21"/>
              </w:rPr>
              <w:t>、</w:t>
            </w:r>
            <w:r w:rsidRPr="008D73EF">
              <w:rPr>
                <w:rFonts w:ascii="宋体" w:hAnsi="宋体" w:cs="仿宋"/>
                <w:kern w:val="0"/>
                <w:szCs w:val="21"/>
              </w:rPr>
              <w:t>Z</w:t>
            </w:r>
            <w:r w:rsidRPr="008D73EF">
              <w:rPr>
                <w:rFonts w:ascii="宋体" w:hAnsi="宋体" w:cs="仿宋" w:hint="eastAsia"/>
                <w:kern w:val="0"/>
                <w:szCs w:val="21"/>
              </w:rPr>
              <w:t>：</w:t>
            </w:r>
            <w:r w:rsidRPr="008D73EF">
              <w:rPr>
                <w:rFonts w:ascii="宋体" w:hAnsi="宋体" w:cs="仿宋"/>
                <w:kern w:val="0"/>
                <w:szCs w:val="21"/>
              </w:rPr>
              <w:t>0.008 Y</w:t>
            </w:r>
            <w:r w:rsidRPr="008D73EF">
              <w:rPr>
                <w:rFonts w:ascii="宋体" w:hAnsi="宋体" w:cs="仿宋" w:hint="eastAsia"/>
                <w:kern w:val="0"/>
                <w:szCs w:val="21"/>
              </w:rPr>
              <w:t>：</w:t>
            </w:r>
            <w:r w:rsidRPr="008D73EF">
              <w:rPr>
                <w:rFonts w:ascii="宋体" w:hAnsi="宋体" w:cs="仿宋"/>
                <w:kern w:val="0"/>
                <w:szCs w:val="21"/>
              </w:rPr>
              <w:t>0.006</w:t>
            </w:r>
          </w:p>
        </w:tc>
      </w:tr>
    </w:tbl>
    <w:p w:rsidR="00053F18" w:rsidRPr="008D73EF" w:rsidRDefault="00053F18" w:rsidP="00715E75">
      <w:pPr>
        <w:snapToGrid w:val="0"/>
        <w:spacing w:line="360" w:lineRule="auto"/>
        <w:ind w:firstLineChars="200" w:firstLine="420"/>
        <w:jc w:val="left"/>
        <w:rPr>
          <w:rFonts w:ascii="宋体" w:cs="仿宋"/>
          <w:color w:val="000000"/>
          <w:szCs w:val="21"/>
        </w:rPr>
      </w:pPr>
      <w:r w:rsidRPr="008D73EF">
        <w:rPr>
          <w:rFonts w:ascii="宋体" w:hAnsi="宋体" w:cs="仿宋" w:hint="eastAsia"/>
          <w:color w:val="000000"/>
          <w:szCs w:val="21"/>
        </w:rPr>
        <w:t>详细参数请查询厂家官方公布数据。</w:t>
      </w:r>
    </w:p>
    <w:p w:rsidR="00053F18" w:rsidRPr="008D73EF" w:rsidRDefault="00053F18" w:rsidP="00715E75">
      <w:pPr>
        <w:snapToGrid w:val="0"/>
        <w:spacing w:line="360" w:lineRule="auto"/>
        <w:ind w:firstLineChars="200" w:firstLine="420"/>
        <w:jc w:val="left"/>
        <w:rPr>
          <w:rFonts w:ascii="宋体" w:cs="仿宋"/>
          <w:color w:val="000000"/>
          <w:szCs w:val="21"/>
        </w:rPr>
      </w:pPr>
      <w:r w:rsidRPr="008D73EF">
        <w:rPr>
          <w:rFonts w:ascii="宋体" w:hAnsi="宋体" w:cs="仿宋"/>
          <w:color w:val="000000"/>
          <w:szCs w:val="21"/>
        </w:rPr>
        <w:t>3.</w:t>
      </w:r>
      <w:r w:rsidRPr="008D73EF">
        <w:rPr>
          <w:rFonts w:ascii="宋体" w:hAnsi="宋体" w:cs="仿宋" w:hint="eastAsia"/>
          <w:color w:val="000000"/>
          <w:szCs w:val="21"/>
        </w:rPr>
        <w:t>刀柄、刀具、量具</w:t>
      </w:r>
    </w:p>
    <w:p w:rsidR="00053F18" w:rsidRPr="008D73EF" w:rsidRDefault="00053F18" w:rsidP="00715E75">
      <w:pPr>
        <w:snapToGrid w:val="0"/>
        <w:spacing w:line="360" w:lineRule="auto"/>
        <w:ind w:firstLineChars="200" w:firstLine="420"/>
        <w:jc w:val="left"/>
        <w:rPr>
          <w:rFonts w:ascii="宋体" w:cs="仿宋"/>
          <w:color w:val="000000"/>
          <w:szCs w:val="21"/>
        </w:rPr>
      </w:pPr>
      <w:r w:rsidRPr="008D73EF">
        <w:rPr>
          <w:rFonts w:ascii="宋体" w:hAnsi="宋体" w:cs="仿宋" w:hint="eastAsia"/>
          <w:color w:val="000000"/>
          <w:szCs w:val="21"/>
        </w:rPr>
        <w:lastRenderedPageBreak/>
        <w:t>各工种刀具、量具、工具、垫铁由选手根据样题自备。</w:t>
      </w:r>
    </w:p>
    <w:p w:rsidR="00053F18" w:rsidRPr="008D73EF" w:rsidRDefault="00053F18" w:rsidP="00715E75">
      <w:pPr>
        <w:snapToGrid w:val="0"/>
        <w:spacing w:line="360" w:lineRule="auto"/>
        <w:ind w:firstLineChars="200" w:firstLine="420"/>
        <w:jc w:val="left"/>
        <w:rPr>
          <w:rFonts w:ascii="宋体" w:cs="仿宋"/>
          <w:szCs w:val="21"/>
        </w:rPr>
      </w:pPr>
      <w:r w:rsidRPr="008D73EF">
        <w:rPr>
          <w:rFonts w:ascii="宋体" w:hAnsi="宋体" w:cs="仿宋"/>
          <w:szCs w:val="21"/>
        </w:rPr>
        <w:t>4</w:t>
      </w:r>
      <w:r w:rsidRPr="008D73EF">
        <w:rPr>
          <w:rFonts w:ascii="宋体" w:cs="仿宋"/>
          <w:color w:val="000000"/>
          <w:szCs w:val="21"/>
        </w:rPr>
        <w:t>.</w:t>
      </w:r>
      <w:r w:rsidRPr="008D73EF">
        <w:rPr>
          <w:rFonts w:ascii="宋体" w:hAnsi="宋体" w:cs="仿宋" w:hint="eastAsia"/>
          <w:szCs w:val="21"/>
        </w:rPr>
        <w:t>夹具</w:t>
      </w:r>
    </w:p>
    <w:p w:rsidR="00053F18" w:rsidRPr="008D73EF" w:rsidRDefault="00053F18" w:rsidP="00715E75">
      <w:pPr>
        <w:snapToGrid w:val="0"/>
        <w:spacing w:line="360" w:lineRule="auto"/>
        <w:ind w:firstLineChars="200" w:firstLine="420"/>
        <w:jc w:val="left"/>
        <w:rPr>
          <w:rFonts w:ascii="宋体" w:cs="仿宋"/>
          <w:szCs w:val="21"/>
        </w:rPr>
      </w:pPr>
      <w:r w:rsidRPr="008D73EF">
        <w:rPr>
          <w:rFonts w:ascii="宋体" w:hAnsi="宋体" w:cs="仿宋" w:hint="eastAsia"/>
          <w:szCs w:val="21"/>
        </w:rPr>
        <w:t>选手自带非定制平口钳（包括软钳口），不允许带二类工装夹具，在工作台安装所需用具自带。</w:t>
      </w:r>
    </w:p>
    <w:p w:rsidR="00053F18" w:rsidRPr="008D73EF" w:rsidRDefault="00053F18" w:rsidP="00715E75">
      <w:pPr>
        <w:snapToGrid w:val="0"/>
        <w:spacing w:line="360" w:lineRule="auto"/>
        <w:ind w:firstLineChars="200" w:firstLine="420"/>
        <w:jc w:val="left"/>
        <w:rPr>
          <w:rFonts w:ascii="宋体" w:cs="仿宋"/>
          <w:szCs w:val="21"/>
        </w:rPr>
      </w:pPr>
      <w:r w:rsidRPr="008D73EF">
        <w:rPr>
          <w:rFonts w:ascii="宋体" w:hAnsi="宋体" w:cs="仿宋"/>
          <w:szCs w:val="21"/>
        </w:rPr>
        <w:t>5</w:t>
      </w:r>
      <w:r w:rsidRPr="008D73EF">
        <w:rPr>
          <w:rFonts w:ascii="宋体" w:cs="仿宋"/>
          <w:color w:val="000000"/>
          <w:szCs w:val="21"/>
        </w:rPr>
        <w:t>.</w:t>
      </w:r>
      <w:r w:rsidRPr="008D73EF">
        <w:rPr>
          <w:rFonts w:ascii="宋体" w:hAnsi="宋体" w:cs="仿宋"/>
          <w:szCs w:val="21"/>
        </w:rPr>
        <w:t>CAM/DNC</w:t>
      </w:r>
      <w:r w:rsidRPr="008D73EF">
        <w:rPr>
          <w:rFonts w:ascii="宋体" w:hAnsi="宋体" w:cs="仿宋" w:hint="eastAsia"/>
          <w:szCs w:val="21"/>
        </w:rPr>
        <w:t>软件：赛场软件由大赛统一提供，赛场相关设备上装有北京数码大方科技有限公司的软件</w:t>
      </w:r>
      <w:r w:rsidRPr="008D73EF">
        <w:rPr>
          <w:rFonts w:ascii="宋体" w:hAnsi="宋体" w:cs="仿宋"/>
          <w:szCs w:val="21"/>
        </w:rPr>
        <w:t xml:space="preserve"> </w:t>
      </w:r>
      <w:r w:rsidRPr="008D73EF">
        <w:rPr>
          <w:rFonts w:ascii="宋体" w:hAnsi="宋体" w:cs="仿宋" w:hint="eastAsia"/>
          <w:szCs w:val="21"/>
        </w:rPr>
        <w:t>“</w:t>
      </w:r>
      <w:r w:rsidRPr="008D73EF">
        <w:rPr>
          <w:rFonts w:ascii="宋体" w:hAnsi="宋体" w:cs="仿宋"/>
          <w:szCs w:val="21"/>
        </w:rPr>
        <w:t>CAXA</w:t>
      </w:r>
      <w:r w:rsidRPr="008D73EF">
        <w:rPr>
          <w:rFonts w:ascii="宋体" w:hAnsi="宋体" w:cs="仿宋" w:hint="eastAsia"/>
          <w:szCs w:val="21"/>
        </w:rPr>
        <w:t>制造工程师</w:t>
      </w:r>
      <w:r w:rsidRPr="008D73EF">
        <w:rPr>
          <w:rFonts w:ascii="宋体" w:hAnsi="宋体" w:cs="仿宋"/>
          <w:szCs w:val="21"/>
        </w:rPr>
        <w:t>2016</w:t>
      </w:r>
      <w:r w:rsidRPr="008D73EF">
        <w:rPr>
          <w:rFonts w:ascii="宋体" w:hAnsi="宋体" w:cs="仿宋" w:hint="eastAsia"/>
          <w:szCs w:val="21"/>
        </w:rPr>
        <w:t>大赛专用版”和</w:t>
      </w:r>
      <w:r w:rsidRPr="008D73EF">
        <w:rPr>
          <w:rFonts w:ascii="宋体" w:hAnsi="宋体" w:cs="仿宋" w:hint="eastAsia"/>
          <w:bCs/>
          <w:kern w:val="0"/>
          <w:szCs w:val="21"/>
        </w:rPr>
        <w:t>美国</w:t>
      </w:r>
      <w:r w:rsidRPr="008D73EF">
        <w:rPr>
          <w:rFonts w:ascii="宋体" w:hAnsi="宋体" w:cs="仿宋"/>
          <w:bCs/>
          <w:kern w:val="0"/>
          <w:szCs w:val="21"/>
        </w:rPr>
        <w:t>CNC Software ,Inc.</w:t>
      </w:r>
      <w:r w:rsidRPr="008D73EF">
        <w:rPr>
          <w:rFonts w:ascii="宋体" w:hAnsi="宋体" w:cs="仿宋" w:hint="eastAsia"/>
          <w:bCs/>
          <w:kern w:val="0"/>
          <w:szCs w:val="21"/>
        </w:rPr>
        <w:t>“</w:t>
      </w:r>
      <w:r w:rsidRPr="008D73EF">
        <w:rPr>
          <w:rFonts w:ascii="宋体" w:hAnsi="宋体" w:cs="仿宋"/>
          <w:bCs/>
          <w:kern w:val="0"/>
          <w:szCs w:val="21"/>
        </w:rPr>
        <w:t>MasterCAM 2018</w:t>
      </w:r>
      <w:r w:rsidRPr="008D73EF">
        <w:rPr>
          <w:rFonts w:ascii="宋体" w:hAnsi="宋体" w:cs="仿宋" w:hint="eastAsia"/>
          <w:bCs/>
          <w:kern w:val="0"/>
          <w:szCs w:val="21"/>
        </w:rPr>
        <w:t>”（教育版）</w:t>
      </w:r>
      <w:r w:rsidRPr="008D73EF">
        <w:rPr>
          <w:rFonts w:ascii="宋体" w:hAnsi="宋体" w:cs="仿宋" w:hint="eastAsia"/>
          <w:szCs w:val="21"/>
        </w:rPr>
        <w:t>编程软件。</w:t>
      </w:r>
    </w:p>
    <w:p w:rsidR="00053F18" w:rsidRPr="008D73EF" w:rsidRDefault="00053F18" w:rsidP="00715E75">
      <w:pPr>
        <w:snapToGrid w:val="0"/>
        <w:spacing w:line="360" w:lineRule="auto"/>
        <w:ind w:firstLineChars="200" w:firstLine="420"/>
        <w:jc w:val="left"/>
        <w:rPr>
          <w:rFonts w:ascii="宋体" w:cs="仿宋"/>
          <w:color w:val="000000"/>
          <w:szCs w:val="21"/>
        </w:rPr>
      </w:pPr>
      <w:r w:rsidRPr="008D73EF">
        <w:rPr>
          <w:rFonts w:ascii="宋体" w:hAnsi="宋体" w:cs="仿宋"/>
          <w:color w:val="000000"/>
          <w:szCs w:val="21"/>
        </w:rPr>
        <w:t>6.</w:t>
      </w:r>
      <w:r w:rsidRPr="008D73EF">
        <w:rPr>
          <w:rFonts w:ascii="宋体" w:hAnsi="宋体" w:cs="仿宋" w:hint="eastAsia"/>
          <w:color w:val="000000"/>
          <w:szCs w:val="21"/>
        </w:rPr>
        <w:t>每台数控机床配备一台台式电脑，用于选手编程和程序传输。</w:t>
      </w:r>
    </w:p>
    <w:p w:rsidR="00053F18" w:rsidRPr="006E3E38" w:rsidRDefault="00053F18" w:rsidP="00715E75">
      <w:pPr>
        <w:snapToGrid w:val="0"/>
        <w:spacing w:line="360" w:lineRule="auto"/>
        <w:ind w:leftChars="200" w:left="420"/>
        <w:jc w:val="left"/>
        <w:rPr>
          <w:rFonts w:ascii="黑体" w:eastAsia="黑体" w:hAnsi="黑体" w:cs="仿宋"/>
          <w:color w:val="000000"/>
          <w:szCs w:val="21"/>
        </w:rPr>
      </w:pPr>
      <w:r w:rsidRPr="008D73EF">
        <w:rPr>
          <w:rFonts w:ascii="宋体" w:hAnsi="宋体" w:cs="仿宋"/>
          <w:color w:val="000000"/>
          <w:szCs w:val="21"/>
        </w:rPr>
        <w:t>7.</w:t>
      </w:r>
      <w:r w:rsidRPr="008D73EF">
        <w:rPr>
          <w:rFonts w:ascii="宋体" w:hAnsi="宋体" w:cs="仿宋" w:hint="eastAsia"/>
          <w:color w:val="000000"/>
          <w:szCs w:val="21"/>
        </w:rPr>
        <w:t>毛坯及辅料由大赛组委会统一提供。</w:t>
      </w:r>
      <w:r w:rsidRPr="008D73EF">
        <w:rPr>
          <w:rFonts w:ascii="宋体" w:cs="仿宋"/>
          <w:color w:val="000000"/>
          <w:szCs w:val="21"/>
        </w:rPr>
        <w:br/>
      </w:r>
      <w:r w:rsidRPr="006E3E38">
        <w:rPr>
          <w:rFonts w:ascii="黑体" w:eastAsia="黑体" w:hAnsi="黑体" w:cs="仿宋" w:hint="eastAsia"/>
          <w:color w:val="000000"/>
          <w:szCs w:val="21"/>
        </w:rPr>
        <w:t>七、组队与报名</w:t>
      </w:r>
    </w:p>
    <w:p w:rsidR="00053F18" w:rsidRPr="008D73EF" w:rsidRDefault="00053F18" w:rsidP="00715E75">
      <w:pPr>
        <w:snapToGrid w:val="0"/>
        <w:spacing w:line="360" w:lineRule="auto"/>
        <w:ind w:firstLineChars="200" w:firstLine="420"/>
        <w:jc w:val="left"/>
        <w:rPr>
          <w:rFonts w:ascii="宋体" w:cs="仿宋"/>
          <w:color w:val="000000"/>
          <w:szCs w:val="21"/>
        </w:rPr>
      </w:pPr>
      <w:r w:rsidRPr="008D73EF">
        <w:rPr>
          <w:rFonts w:ascii="宋体" w:hAnsi="宋体" w:cs="仿宋"/>
          <w:color w:val="000000"/>
          <w:szCs w:val="21"/>
        </w:rPr>
        <w:t>1.</w:t>
      </w:r>
      <w:r w:rsidRPr="008D73EF">
        <w:rPr>
          <w:rFonts w:ascii="宋体" w:hAnsi="宋体" w:cs="仿宋" w:hint="eastAsia"/>
          <w:color w:val="000000"/>
          <w:szCs w:val="21"/>
        </w:rPr>
        <w:t>组队</w:t>
      </w:r>
    </w:p>
    <w:p w:rsidR="00053F18" w:rsidRPr="008D73EF" w:rsidRDefault="00053F18" w:rsidP="00715E75">
      <w:pPr>
        <w:autoSpaceDE w:val="0"/>
        <w:autoSpaceDN w:val="0"/>
        <w:adjustRightInd w:val="0"/>
        <w:snapToGrid w:val="0"/>
        <w:spacing w:line="360" w:lineRule="auto"/>
        <w:ind w:firstLineChars="200" w:firstLine="420"/>
        <w:jc w:val="left"/>
        <w:rPr>
          <w:rFonts w:ascii="宋体" w:cs="仿宋"/>
          <w:kern w:val="0"/>
          <w:szCs w:val="21"/>
          <w:lang w:val="zh-CN"/>
        </w:rPr>
      </w:pPr>
      <w:r w:rsidRPr="008D73EF">
        <w:rPr>
          <w:rFonts w:ascii="宋体" w:hAnsi="宋体" w:cs="仿宋" w:hint="eastAsia"/>
          <w:kern w:val="0"/>
          <w:szCs w:val="21"/>
          <w:lang w:val="zh-CN"/>
        </w:rPr>
        <w:t>省级竞赛以各省辖市、省直管县（市）为单位组队，各省属中等职业学校</w:t>
      </w:r>
      <w:r w:rsidRPr="008D73EF">
        <w:rPr>
          <w:rFonts w:ascii="宋体" w:hAnsi="宋体" w:cs="仿宋" w:hint="eastAsia"/>
          <w:kern w:val="0"/>
          <w:szCs w:val="21"/>
        </w:rPr>
        <w:t>（含省属高等学校中专部，下同）</w:t>
      </w:r>
      <w:r w:rsidRPr="008D73EF">
        <w:rPr>
          <w:rFonts w:ascii="宋体" w:hAnsi="宋体" w:cs="仿宋" w:hint="eastAsia"/>
          <w:kern w:val="0"/>
          <w:szCs w:val="21"/>
          <w:lang w:val="zh-CN"/>
        </w:rPr>
        <w:t>单独组队。每省辖市可组织代表队各</w:t>
      </w:r>
      <w:r w:rsidRPr="008D73EF">
        <w:rPr>
          <w:rFonts w:ascii="宋体" w:hAnsi="宋体" w:cs="仿宋"/>
          <w:kern w:val="0"/>
          <w:szCs w:val="21"/>
          <w:lang w:val="zh-CN"/>
        </w:rPr>
        <w:t>2</w:t>
      </w:r>
      <w:r w:rsidRPr="008D73EF">
        <w:rPr>
          <w:rFonts w:ascii="宋体" w:hAnsi="宋体" w:cs="仿宋" w:hint="eastAsia"/>
          <w:kern w:val="0"/>
          <w:szCs w:val="21"/>
          <w:lang w:val="zh-CN"/>
        </w:rPr>
        <w:t>队，每队限报</w:t>
      </w:r>
      <w:r w:rsidRPr="008D73EF">
        <w:rPr>
          <w:rFonts w:ascii="宋体" w:hAnsi="宋体" w:cs="仿宋"/>
          <w:kern w:val="0"/>
          <w:szCs w:val="21"/>
          <w:lang w:val="zh-CN"/>
        </w:rPr>
        <w:t>2</w:t>
      </w:r>
      <w:r w:rsidRPr="008D73EF">
        <w:rPr>
          <w:rFonts w:ascii="宋体" w:hAnsi="宋体" w:cs="仿宋" w:hint="eastAsia"/>
          <w:kern w:val="0"/>
          <w:szCs w:val="21"/>
          <w:lang w:val="zh-CN"/>
        </w:rPr>
        <w:t>人，一所学校不得超过一个代表队（只有一所学校开设该专业的省辖市限报一个代表队）；每省直管县（市）、省属中等职业学校每单位各组织一个代表队。</w:t>
      </w:r>
    </w:p>
    <w:p w:rsidR="00053F18" w:rsidRPr="008D73EF" w:rsidRDefault="00053F18" w:rsidP="00715E75">
      <w:pPr>
        <w:snapToGrid w:val="0"/>
        <w:spacing w:line="360" w:lineRule="auto"/>
        <w:ind w:firstLineChars="200" w:firstLine="420"/>
        <w:jc w:val="left"/>
        <w:rPr>
          <w:rFonts w:ascii="宋体" w:cs="仿宋"/>
          <w:color w:val="000000"/>
          <w:szCs w:val="21"/>
        </w:rPr>
      </w:pPr>
      <w:r w:rsidRPr="008D73EF">
        <w:rPr>
          <w:rFonts w:ascii="宋体" w:hAnsi="宋体" w:cs="仿宋"/>
          <w:color w:val="000000"/>
          <w:szCs w:val="21"/>
        </w:rPr>
        <w:t>2.</w:t>
      </w:r>
      <w:r w:rsidRPr="008D73EF">
        <w:rPr>
          <w:rFonts w:ascii="宋体" w:hAnsi="宋体" w:cs="仿宋" w:hint="eastAsia"/>
          <w:color w:val="000000"/>
          <w:szCs w:val="21"/>
        </w:rPr>
        <w:t>报名</w:t>
      </w:r>
    </w:p>
    <w:p w:rsidR="00053F18" w:rsidRPr="008D73EF" w:rsidRDefault="00053F18" w:rsidP="00715E75">
      <w:pPr>
        <w:pStyle w:val="20"/>
        <w:snapToGrid w:val="0"/>
        <w:spacing w:line="360" w:lineRule="auto"/>
        <w:jc w:val="left"/>
        <w:rPr>
          <w:rFonts w:ascii="宋体" w:cs="仿宋"/>
          <w:color w:val="000000"/>
          <w:szCs w:val="21"/>
        </w:rPr>
      </w:pPr>
      <w:r w:rsidRPr="008D73EF">
        <w:rPr>
          <w:rFonts w:ascii="宋体" w:hAnsi="宋体" w:cs="仿宋" w:hint="eastAsia"/>
          <w:color w:val="000000"/>
          <w:szCs w:val="21"/>
        </w:rPr>
        <w:t>报名需邮寄省招办录取审批</w:t>
      </w:r>
      <w:r>
        <w:rPr>
          <w:rFonts w:ascii="宋体" w:hAnsi="宋体" w:cs="仿宋" w:hint="eastAsia"/>
          <w:color w:val="000000"/>
          <w:szCs w:val="21"/>
        </w:rPr>
        <w:t>复印件或电子学籍</w:t>
      </w:r>
      <w:r w:rsidRPr="008D73EF">
        <w:rPr>
          <w:rFonts w:ascii="宋体" w:hAnsi="宋体" w:cs="仿宋" w:hint="eastAsia"/>
          <w:color w:val="000000"/>
          <w:szCs w:val="21"/>
        </w:rPr>
        <w:t>表</w:t>
      </w:r>
      <w:r>
        <w:rPr>
          <w:rFonts w:ascii="宋体" w:hAnsi="宋体" w:cs="仿宋" w:hint="eastAsia"/>
          <w:color w:val="000000"/>
          <w:szCs w:val="21"/>
        </w:rPr>
        <w:t>复印件</w:t>
      </w:r>
      <w:r w:rsidRPr="008D73EF">
        <w:rPr>
          <w:rFonts w:ascii="宋体" w:hAnsi="宋体" w:cs="仿宋" w:hint="eastAsia"/>
          <w:color w:val="000000"/>
          <w:szCs w:val="21"/>
        </w:rPr>
        <w:t>、学生证、身份证复印件各</w:t>
      </w:r>
      <w:r w:rsidRPr="008D73EF">
        <w:rPr>
          <w:rFonts w:ascii="宋体" w:hAnsi="宋体" w:cs="仿宋"/>
          <w:color w:val="000000"/>
          <w:szCs w:val="21"/>
        </w:rPr>
        <w:t>1</w:t>
      </w:r>
      <w:r w:rsidRPr="008D73EF">
        <w:rPr>
          <w:rFonts w:ascii="宋体" w:hAnsi="宋体" w:cs="仿宋" w:hint="eastAsia"/>
          <w:color w:val="000000"/>
          <w:szCs w:val="21"/>
        </w:rPr>
        <w:t>份（加盖单位公章），一寸照片两张。</w:t>
      </w:r>
      <w:r w:rsidRPr="008D73EF">
        <w:rPr>
          <w:rFonts w:ascii="宋体" w:hAnsi="宋体" w:cs="仿宋" w:hint="eastAsia"/>
          <w:szCs w:val="21"/>
        </w:rPr>
        <w:t>报到需携带有效的学生证和身份证原件。</w:t>
      </w:r>
    </w:p>
    <w:p w:rsidR="00053F18" w:rsidRPr="006E3E38" w:rsidRDefault="00053F18" w:rsidP="00715E75">
      <w:pPr>
        <w:snapToGrid w:val="0"/>
        <w:spacing w:line="360" w:lineRule="auto"/>
        <w:ind w:firstLineChars="200" w:firstLine="420"/>
        <w:jc w:val="left"/>
        <w:rPr>
          <w:rFonts w:ascii="黑体" w:eastAsia="黑体" w:hAnsi="黑体" w:cs="仿宋"/>
          <w:color w:val="000000"/>
          <w:szCs w:val="21"/>
        </w:rPr>
      </w:pPr>
      <w:r w:rsidRPr="006E3E38">
        <w:rPr>
          <w:rFonts w:ascii="黑体" w:eastAsia="黑体" w:hAnsi="黑体" w:cs="仿宋" w:hint="eastAsia"/>
          <w:color w:val="000000"/>
          <w:szCs w:val="21"/>
        </w:rPr>
        <w:t>八、协办单位、竞赛时间和地点</w:t>
      </w:r>
    </w:p>
    <w:p w:rsidR="00053F18" w:rsidRPr="008D73EF" w:rsidRDefault="00053F18" w:rsidP="00715E75">
      <w:pPr>
        <w:snapToGrid w:val="0"/>
        <w:spacing w:line="360" w:lineRule="auto"/>
        <w:ind w:firstLineChars="200" w:firstLine="420"/>
        <w:jc w:val="left"/>
        <w:rPr>
          <w:rFonts w:ascii="宋体" w:cs="仿宋"/>
          <w:color w:val="000000"/>
          <w:szCs w:val="21"/>
        </w:rPr>
      </w:pPr>
      <w:r w:rsidRPr="008D73EF">
        <w:rPr>
          <w:rFonts w:ascii="宋体" w:hAnsi="宋体" w:cs="仿宋" w:hint="eastAsia"/>
          <w:color w:val="000000"/>
          <w:szCs w:val="21"/>
        </w:rPr>
        <w:t>协办单位：洛阳机车高级技工学校</w:t>
      </w:r>
    </w:p>
    <w:p w:rsidR="00053F18" w:rsidRPr="008D73EF" w:rsidRDefault="00053F18" w:rsidP="00715E75">
      <w:pPr>
        <w:snapToGrid w:val="0"/>
        <w:spacing w:line="360" w:lineRule="auto"/>
        <w:ind w:firstLineChars="200" w:firstLine="420"/>
        <w:jc w:val="left"/>
        <w:rPr>
          <w:rFonts w:ascii="宋体" w:cs="仿宋"/>
          <w:color w:val="000000"/>
          <w:szCs w:val="21"/>
        </w:rPr>
      </w:pPr>
      <w:r w:rsidRPr="008D73EF">
        <w:rPr>
          <w:rFonts w:ascii="宋体" w:hAnsi="宋体" w:cs="仿宋" w:hint="eastAsia"/>
          <w:color w:val="000000"/>
          <w:szCs w:val="21"/>
        </w:rPr>
        <w:t>报到时间及比赛时间：</w:t>
      </w:r>
      <w:r w:rsidRPr="008D73EF">
        <w:rPr>
          <w:rFonts w:ascii="宋体" w:hAnsi="宋体" w:cs="仿宋"/>
          <w:color w:val="000000"/>
          <w:szCs w:val="21"/>
        </w:rPr>
        <w:t>2019</w:t>
      </w:r>
      <w:r w:rsidRPr="008D73EF">
        <w:rPr>
          <w:rFonts w:ascii="宋体" w:hAnsi="宋体" w:cs="仿宋" w:hint="eastAsia"/>
          <w:color w:val="000000"/>
          <w:szCs w:val="21"/>
        </w:rPr>
        <w:t>年</w:t>
      </w:r>
      <w:r w:rsidRPr="008D73EF">
        <w:rPr>
          <w:rFonts w:ascii="宋体" w:hAnsi="宋体" w:cs="仿宋"/>
          <w:color w:val="000000"/>
          <w:szCs w:val="21"/>
        </w:rPr>
        <w:t>10</w:t>
      </w:r>
      <w:r w:rsidRPr="008D73EF">
        <w:rPr>
          <w:rFonts w:ascii="宋体" w:hAnsi="宋体" w:cs="仿宋" w:hint="eastAsia"/>
          <w:color w:val="000000"/>
          <w:szCs w:val="21"/>
        </w:rPr>
        <w:t>月</w:t>
      </w:r>
      <w:r>
        <w:rPr>
          <w:rFonts w:ascii="宋体" w:hAnsi="宋体" w:cs="仿宋"/>
          <w:color w:val="000000"/>
          <w:szCs w:val="21"/>
        </w:rPr>
        <w:t>18</w:t>
      </w:r>
      <w:r w:rsidRPr="008D73EF">
        <w:rPr>
          <w:rFonts w:ascii="宋体" w:hAnsi="宋体" w:cs="仿宋" w:hint="eastAsia"/>
          <w:color w:val="000000"/>
          <w:szCs w:val="21"/>
        </w:rPr>
        <w:t>日上午</w:t>
      </w:r>
      <w:r w:rsidRPr="008D73EF">
        <w:rPr>
          <w:rFonts w:ascii="宋体" w:hAnsi="宋体" w:cs="仿宋"/>
          <w:color w:val="000000"/>
          <w:szCs w:val="21"/>
        </w:rPr>
        <w:t>11</w:t>
      </w:r>
      <w:r w:rsidRPr="008D73EF">
        <w:rPr>
          <w:rFonts w:ascii="宋体" w:hAnsi="宋体" w:cs="仿宋" w:hint="eastAsia"/>
          <w:color w:val="000000"/>
          <w:szCs w:val="21"/>
        </w:rPr>
        <w:t>点前报到，下午</w:t>
      </w:r>
      <w:r w:rsidRPr="008D73EF">
        <w:rPr>
          <w:rFonts w:ascii="宋体" w:hAnsi="宋体" w:cs="仿宋"/>
          <w:color w:val="000000"/>
          <w:szCs w:val="21"/>
        </w:rPr>
        <w:t>13:00</w:t>
      </w:r>
      <w:r w:rsidRPr="008D73EF">
        <w:rPr>
          <w:rFonts w:ascii="宋体" w:hAnsi="宋体" w:cs="仿宋" w:hint="eastAsia"/>
          <w:color w:val="000000"/>
          <w:szCs w:val="21"/>
        </w:rPr>
        <w:t>开始理论、软件考试，</w:t>
      </w:r>
      <w:r>
        <w:rPr>
          <w:rFonts w:ascii="宋体" w:hAnsi="宋体" w:cs="仿宋"/>
          <w:color w:val="000000"/>
          <w:szCs w:val="21"/>
        </w:rPr>
        <w:t>19-20</w:t>
      </w:r>
      <w:r w:rsidRPr="008D73EF">
        <w:rPr>
          <w:rFonts w:ascii="宋体" w:hAnsi="宋体" w:cs="仿宋" w:hint="eastAsia"/>
          <w:color w:val="000000"/>
          <w:szCs w:val="21"/>
        </w:rPr>
        <w:t>日实作考试。</w:t>
      </w:r>
    </w:p>
    <w:p w:rsidR="00053F18" w:rsidRPr="008D73EF" w:rsidRDefault="00053F18" w:rsidP="00715E75">
      <w:pPr>
        <w:snapToGrid w:val="0"/>
        <w:spacing w:line="360" w:lineRule="auto"/>
        <w:ind w:firstLineChars="200" w:firstLine="420"/>
        <w:jc w:val="left"/>
        <w:rPr>
          <w:rFonts w:ascii="宋体" w:cs="仿宋"/>
          <w:color w:val="000000"/>
          <w:szCs w:val="21"/>
        </w:rPr>
      </w:pPr>
      <w:r w:rsidRPr="008D73EF">
        <w:rPr>
          <w:rFonts w:ascii="宋体" w:hAnsi="宋体" w:cs="仿宋" w:hint="eastAsia"/>
          <w:color w:val="000000"/>
          <w:szCs w:val="21"/>
        </w:rPr>
        <w:t>报到及比赛地点：洛阳机车高级技工学校。</w:t>
      </w:r>
    </w:p>
    <w:p w:rsidR="00053F18" w:rsidRPr="008D73EF" w:rsidRDefault="00053F18" w:rsidP="00715E75">
      <w:pPr>
        <w:snapToGrid w:val="0"/>
        <w:spacing w:line="360" w:lineRule="auto"/>
        <w:ind w:firstLineChars="200" w:firstLine="420"/>
        <w:jc w:val="left"/>
        <w:rPr>
          <w:rFonts w:ascii="宋体" w:cs="仿宋"/>
          <w:color w:val="000000"/>
          <w:szCs w:val="21"/>
        </w:rPr>
      </w:pPr>
      <w:r w:rsidRPr="008D73EF">
        <w:rPr>
          <w:rFonts w:ascii="宋体" w:hAnsi="宋体" w:cs="仿宋" w:hint="eastAsia"/>
          <w:color w:val="000000"/>
          <w:szCs w:val="21"/>
        </w:rPr>
        <w:t>详细地址：洛阳市瀍河区启明东路</w:t>
      </w:r>
      <w:r w:rsidRPr="008D73EF">
        <w:rPr>
          <w:rFonts w:ascii="宋体" w:hAnsi="宋体" w:cs="仿宋"/>
          <w:color w:val="000000"/>
          <w:szCs w:val="21"/>
        </w:rPr>
        <w:t>6</w:t>
      </w:r>
      <w:r w:rsidRPr="008D73EF">
        <w:rPr>
          <w:rFonts w:ascii="宋体" w:hAnsi="宋体" w:cs="仿宋" w:hint="eastAsia"/>
          <w:color w:val="000000"/>
          <w:szCs w:val="21"/>
        </w:rPr>
        <w:t>号。</w:t>
      </w:r>
    </w:p>
    <w:p w:rsidR="00053F18" w:rsidRPr="008D73EF" w:rsidRDefault="00053F18" w:rsidP="00715E75">
      <w:pPr>
        <w:snapToGrid w:val="0"/>
        <w:spacing w:line="360" w:lineRule="auto"/>
        <w:ind w:firstLineChars="200" w:firstLine="420"/>
        <w:jc w:val="left"/>
        <w:rPr>
          <w:rFonts w:ascii="宋体" w:cs="仿宋"/>
          <w:color w:val="000000"/>
          <w:szCs w:val="21"/>
        </w:rPr>
      </w:pPr>
      <w:r w:rsidRPr="008D73EF">
        <w:rPr>
          <w:rFonts w:ascii="宋体" w:hAnsi="宋体" w:cs="仿宋" w:hint="eastAsia"/>
          <w:color w:val="000000"/>
          <w:szCs w:val="21"/>
        </w:rPr>
        <w:t>乘车路线：洛阳火车站乘</w:t>
      </w:r>
      <w:r w:rsidRPr="008D73EF">
        <w:rPr>
          <w:rFonts w:ascii="宋体" w:hAnsi="宋体" w:cs="仿宋"/>
          <w:color w:val="000000"/>
          <w:szCs w:val="21"/>
        </w:rPr>
        <w:t>10</w:t>
      </w:r>
      <w:r w:rsidRPr="008D73EF">
        <w:rPr>
          <w:rFonts w:ascii="宋体" w:hAnsi="宋体" w:cs="仿宋" w:hint="eastAsia"/>
          <w:color w:val="000000"/>
          <w:szCs w:val="21"/>
        </w:rPr>
        <w:t>路、</w:t>
      </w:r>
      <w:r w:rsidRPr="008D73EF">
        <w:rPr>
          <w:rFonts w:ascii="宋体" w:hAnsi="宋体" w:cs="仿宋"/>
          <w:color w:val="000000"/>
          <w:szCs w:val="21"/>
        </w:rPr>
        <w:t>41</w:t>
      </w:r>
      <w:r w:rsidRPr="008D73EF">
        <w:rPr>
          <w:rFonts w:ascii="宋体" w:hAnsi="宋体" w:cs="仿宋" w:hint="eastAsia"/>
          <w:color w:val="000000"/>
          <w:szCs w:val="21"/>
        </w:rPr>
        <w:t>路、</w:t>
      </w:r>
      <w:r w:rsidRPr="008D73EF">
        <w:rPr>
          <w:rFonts w:ascii="宋体" w:hAnsi="宋体" w:cs="仿宋"/>
          <w:color w:val="000000"/>
          <w:szCs w:val="21"/>
        </w:rPr>
        <w:t>56</w:t>
      </w:r>
      <w:r w:rsidRPr="008D73EF">
        <w:rPr>
          <w:rFonts w:ascii="宋体" w:hAnsi="宋体" w:cs="仿宋" w:hint="eastAsia"/>
          <w:color w:val="000000"/>
          <w:szCs w:val="21"/>
        </w:rPr>
        <w:t>路到东花坛转乘</w:t>
      </w:r>
      <w:r w:rsidRPr="008D73EF">
        <w:rPr>
          <w:rFonts w:ascii="宋体" w:hAnsi="宋体" w:cs="仿宋"/>
          <w:color w:val="000000"/>
          <w:szCs w:val="21"/>
        </w:rPr>
        <w:t>4</w:t>
      </w:r>
      <w:r w:rsidRPr="008D73EF">
        <w:rPr>
          <w:rFonts w:ascii="宋体" w:hAnsi="宋体" w:cs="仿宋" w:hint="eastAsia"/>
          <w:color w:val="000000"/>
          <w:szCs w:val="21"/>
        </w:rPr>
        <w:t>路或</w:t>
      </w:r>
      <w:r w:rsidRPr="008D73EF">
        <w:rPr>
          <w:rFonts w:ascii="宋体" w:hAnsi="宋体" w:cs="仿宋"/>
          <w:color w:val="000000"/>
          <w:szCs w:val="21"/>
        </w:rPr>
        <w:t>34</w:t>
      </w:r>
      <w:r w:rsidRPr="008D73EF">
        <w:rPr>
          <w:rFonts w:ascii="宋体" w:hAnsi="宋体" w:cs="仿宋" w:hint="eastAsia"/>
          <w:color w:val="000000"/>
          <w:szCs w:val="21"/>
        </w:rPr>
        <w:t>路公交车到机车技校站下车即到。</w:t>
      </w:r>
    </w:p>
    <w:p w:rsidR="00053F18" w:rsidRPr="008D73EF" w:rsidRDefault="00053F18" w:rsidP="00715E75">
      <w:pPr>
        <w:pStyle w:val="20"/>
        <w:snapToGrid w:val="0"/>
        <w:spacing w:line="360" w:lineRule="auto"/>
        <w:jc w:val="left"/>
        <w:rPr>
          <w:rFonts w:ascii="宋体" w:cs="仿宋"/>
          <w:color w:val="000000"/>
          <w:szCs w:val="21"/>
        </w:rPr>
      </w:pPr>
      <w:r w:rsidRPr="008D73EF">
        <w:rPr>
          <w:rFonts w:ascii="宋体" w:hAnsi="宋体" w:cs="仿宋" w:hint="eastAsia"/>
          <w:szCs w:val="21"/>
        </w:rPr>
        <w:t>自驾路线：二广高速瀍河站下高速→</w:t>
      </w:r>
      <w:r w:rsidRPr="008D73EF">
        <w:rPr>
          <w:rFonts w:ascii="宋体" w:hAnsi="宋体" w:cs="仿宋"/>
          <w:szCs w:val="21"/>
        </w:rPr>
        <w:t xml:space="preserve"> </w:t>
      </w:r>
      <w:r w:rsidRPr="008D73EF">
        <w:rPr>
          <w:rFonts w:ascii="宋体" w:hAnsi="宋体" w:cs="仿宋" w:hint="eastAsia"/>
          <w:szCs w:val="21"/>
        </w:rPr>
        <w:t>中州东路（向西）</w:t>
      </w:r>
      <w:r w:rsidRPr="008D73EF">
        <w:rPr>
          <w:rFonts w:ascii="宋体" w:hAnsi="宋体" w:cs="仿宋"/>
          <w:szCs w:val="21"/>
        </w:rPr>
        <w:t>800</w:t>
      </w:r>
      <w:r w:rsidRPr="008D73EF">
        <w:rPr>
          <w:rFonts w:ascii="宋体" w:hAnsi="宋体" w:cs="仿宋" w:hint="eastAsia"/>
          <w:szCs w:val="21"/>
        </w:rPr>
        <w:t>米→安居路（向北）</w:t>
      </w:r>
      <w:r w:rsidRPr="008D73EF">
        <w:rPr>
          <w:rFonts w:ascii="宋体" w:hAnsi="宋体" w:cs="仿宋"/>
          <w:szCs w:val="21"/>
        </w:rPr>
        <w:t>500</w:t>
      </w:r>
      <w:r w:rsidRPr="008D73EF">
        <w:rPr>
          <w:rFonts w:ascii="宋体" w:hAnsi="宋体" w:cs="仿宋" w:hint="eastAsia"/>
          <w:szCs w:val="21"/>
        </w:rPr>
        <w:t>米→启明东路（向西）</w:t>
      </w:r>
      <w:r w:rsidRPr="008D73EF">
        <w:rPr>
          <w:rFonts w:ascii="宋体" w:hAnsi="宋体" w:cs="仿宋"/>
          <w:szCs w:val="21"/>
        </w:rPr>
        <w:t>100</w:t>
      </w:r>
      <w:r w:rsidRPr="008D73EF">
        <w:rPr>
          <w:rFonts w:ascii="宋体" w:hAnsi="宋体" w:cs="仿宋" w:hint="eastAsia"/>
          <w:szCs w:val="21"/>
        </w:rPr>
        <w:t>米→洛阳机车高级技工学校</w:t>
      </w:r>
    </w:p>
    <w:p w:rsidR="00053F18" w:rsidRPr="008D73EF" w:rsidRDefault="00053F18" w:rsidP="00715E75">
      <w:pPr>
        <w:snapToGrid w:val="0"/>
        <w:spacing w:line="360" w:lineRule="auto"/>
        <w:ind w:firstLineChars="200" w:firstLine="420"/>
        <w:jc w:val="left"/>
        <w:rPr>
          <w:rFonts w:ascii="宋体" w:hAnsi="宋体" w:cs="仿宋"/>
          <w:color w:val="000000"/>
          <w:szCs w:val="21"/>
        </w:rPr>
      </w:pPr>
      <w:r w:rsidRPr="008D73EF">
        <w:rPr>
          <w:rFonts w:ascii="宋体" w:hAnsi="宋体" w:cs="仿宋" w:hint="eastAsia"/>
          <w:color w:val="000000"/>
          <w:szCs w:val="21"/>
        </w:rPr>
        <w:t>联系人及电话：吕洛智</w:t>
      </w:r>
      <w:r w:rsidRPr="008D73EF">
        <w:rPr>
          <w:rFonts w:ascii="宋体" w:hAnsi="宋体" w:cs="仿宋"/>
          <w:color w:val="000000"/>
          <w:szCs w:val="21"/>
        </w:rPr>
        <w:t xml:space="preserve">    0379-63578329   13693828308</w:t>
      </w:r>
    </w:p>
    <w:p w:rsidR="00053F18" w:rsidRPr="008D73EF" w:rsidRDefault="00053F18" w:rsidP="00715E75">
      <w:pPr>
        <w:snapToGrid w:val="0"/>
        <w:spacing w:line="360" w:lineRule="auto"/>
        <w:ind w:firstLineChars="200" w:firstLine="420"/>
        <w:contextualSpacing/>
        <w:jc w:val="left"/>
        <w:rPr>
          <w:rFonts w:ascii="宋体" w:hAnsi="宋体" w:cs="仿宋"/>
          <w:color w:val="000000"/>
          <w:szCs w:val="21"/>
        </w:rPr>
      </w:pPr>
      <w:r w:rsidRPr="008D73EF">
        <w:rPr>
          <w:rFonts w:ascii="宋体" w:hAnsi="宋体" w:cs="仿宋" w:hint="eastAsia"/>
          <w:color w:val="000000"/>
          <w:szCs w:val="21"/>
        </w:rPr>
        <w:t>报名及咨询电话：孟宪军</w:t>
      </w:r>
      <w:r w:rsidRPr="008D73EF">
        <w:rPr>
          <w:rFonts w:ascii="宋体" w:hAnsi="宋体" w:cs="仿宋"/>
          <w:color w:val="000000"/>
          <w:szCs w:val="21"/>
        </w:rPr>
        <w:t xml:space="preserve">  0379-60106713   13698809407</w:t>
      </w:r>
    </w:p>
    <w:p w:rsidR="00053F18" w:rsidRPr="008D73EF" w:rsidRDefault="00053F18" w:rsidP="00715E75">
      <w:pPr>
        <w:snapToGrid w:val="0"/>
        <w:spacing w:line="360" w:lineRule="auto"/>
        <w:ind w:firstLineChars="200" w:firstLine="420"/>
        <w:jc w:val="left"/>
        <w:rPr>
          <w:rFonts w:ascii="宋体" w:cs="仿宋"/>
          <w:color w:val="000000"/>
          <w:szCs w:val="21"/>
        </w:rPr>
      </w:pPr>
      <w:r w:rsidRPr="008D73EF">
        <w:rPr>
          <w:rFonts w:ascii="宋体" w:hAnsi="宋体" w:cs="仿宋" w:hint="eastAsia"/>
          <w:color w:val="000000"/>
          <w:szCs w:val="21"/>
        </w:rPr>
        <w:t>报名邮箱：</w:t>
      </w:r>
      <w:hyperlink r:id="rId19" w:history="1">
        <w:r w:rsidRPr="008D73EF">
          <w:rPr>
            <w:rStyle w:val="a5"/>
            <w:rFonts w:ascii="宋体" w:hAnsi="宋体" w:cs="仿宋"/>
            <w:szCs w:val="21"/>
          </w:rPr>
          <w:t>lyjcjx_jwk@126.com</w:t>
        </w:r>
      </w:hyperlink>
    </w:p>
    <w:p w:rsidR="00053F18" w:rsidRPr="008D73EF" w:rsidRDefault="00053F18" w:rsidP="00715E75">
      <w:pPr>
        <w:snapToGrid w:val="0"/>
        <w:spacing w:line="360" w:lineRule="auto"/>
        <w:ind w:firstLineChars="200" w:firstLine="420"/>
        <w:jc w:val="left"/>
        <w:rPr>
          <w:rFonts w:ascii="宋体" w:hAnsi="宋体" w:cs="仿宋"/>
          <w:color w:val="000000"/>
          <w:szCs w:val="21"/>
        </w:rPr>
      </w:pPr>
      <w:r w:rsidRPr="008D73EF">
        <w:rPr>
          <w:rFonts w:ascii="宋体" w:hAnsi="宋体" w:cs="仿宋" w:hint="eastAsia"/>
          <w:color w:val="000000"/>
          <w:szCs w:val="21"/>
        </w:rPr>
        <w:t>技术咨询：郭冰</w:t>
      </w:r>
      <w:r w:rsidRPr="008D73EF">
        <w:rPr>
          <w:rFonts w:ascii="宋体" w:hAnsi="宋体" w:cs="仿宋"/>
          <w:color w:val="000000"/>
          <w:szCs w:val="21"/>
        </w:rPr>
        <w:t xml:space="preserve">     </w:t>
      </w:r>
      <w:r w:rsidRPr="008D73EF">
        <w:rPr>
          <w:rFonts w:ascii="宋体" w:hAnsi="宋体" w:cs="仿宋" w:hint="eastAsia"/>
          <w:color w:val="000000"/>
          <w:szCs w:val="21"/>
        </w:rPr>
        <w:t>电话：</w:t>
      </w:r>
      <w:r w:rsidRPr="008D73EF">
        <w:rPr>
          <w:rFonts w:ascii="宋体" w:hAnsi="宋体" w:cs="仿宋"/>
          <w:color w:val="000000"/>
          <w:szCs w:val="21"/>
        </w:rPr>
        <w:t>13937910950</w:t>
      </w:r>
    </w:p>
    <w:p w:rsidR="00053F18" w:rsidRPr="008D73EF" w:rsidRDefault="00053F18" w:rsidP="00507864">
      <w:pPr>
        <w:rPr>
          <w:rFonts w:ascii="宋体" w:cs="仿宋"/>
          <w:szCs w:val="21"/>
        </w:rPr>
      </w:pPr>
      <w:r w:rsidRPr="008D73EF">
        <w:rPr>
          <w:rFonts w:ascii="宋体" w:cs="仿宋"/>
          <w:szCs w:val="21"/>
        </w:rPr>
        <w:br w:type="page"/>
      </w:r>
    </w:p>
    <w:p w:rsidR="00053F18" w:rsidRDefault="00053F18" w:rsidP="00507864">
      <w:pPr>
        <w:snapToGrid w:val="0"/>
        <w:jc w:val="center"/>
        <w:rPr>
          <w:rFonts w:ascii="仿宋" w:eastAsia="仿宋" w:hAnsi="仿宋" w:cs="仿宋"/>
          <w:color w:val="000000"/>
          <w:szCs w:val="21"/>
        </w:rPr>
      </w:pPr>
    </w:p>
    <w:p w:rsidR="00053F18" w:rsidRPr="00B225F1" w:rsidRDefault="00053F18" w:rsidP="00507864">
      <w:pPr>
        <w:snapToGrid w:val="0"/>
        <w:jc w:val="center"/>
        <w:rPr>
          <w:rFonts w:ascii="黑体" w:eastAsia="黑体" w:hAnsi="黑体" w:cs="仿宋"/>
          <w:color w:val="000000"/>
          <w:sz w:val="44"/>
          <w:szCs w:val="44"/>
        </w:rPr>
      </w:pPr>
      <w:r w:rsidRPr="00B225F1">
        <w:rPr>
          <w:rFonts w:ascii="黑体" w:eastAsia="黑体" w:hAnsi="黑体" w:cs="仿宋"/>
          <w:color w:val="000000"/>
          <w:sz w:val="44"/>
          <w:szCs w:val="44"/>
        </w:rPr>
        <w:t>17.2019</w:t>
      </w:r>
      <w:r w:rsidRPr="00B225F1">
        <w:rPr>
          <w:rFonts w:ascii="黑体" w:eastAsia="黑体" w:hAnsi="黑体" w:cs="仿宋" w:hint="eastAsia"/>
          <w:color w:val="000000"/>
          <w:sz w:val="44"/>
          <w:szCs w:val="44"/>
        </w:rPr>
        <w:t>年河南省中等职业</w:t>
      </w:r>
      <w:r>
        <w:rPr>
          <w:rFonts w:ascii="黑体" w:eastAsia="黑体" w:hAnsi="黑体" w:cs="仿宋" w:hint="eastAsia"/>
          <w:color w:val="000000"/>
          <w:sz w:val="44"/>
          <w:szCs w:val="44"/>
        </w:rPr>
        <w:t>教育</w:t>
      </w:r>
      <w:r w:rsidRPr="00B225F1">
        <w:rPr>
          <w:rFonts w:ascii="黑体" w:eastAsia="黑体" w:hAnsi="黑体" w:cs="仿宋" w:hint="eastAsia"/>
          <w:color w:val="000000"/>
          <w:sz w:val="44"/>
          <w:szCs w:val="44"/>
        </w:rPr>
        <w:t>技能大赛现代制造技术类数控车、车加工比赛方案</w:t>
      </w:r>
    </w:p>
    <w:p w:rsidR="00053F18" w:rsidRPr="00B225F1" w:rsidRDefault="00053F18" w:rsidP="00715E75">
      <w:pPr>
        <w:snapToGrid w:val="0"/>
        <w:spacing w:line="440" w:lineRule="exact"/>
        <w:ind w:firstLineChars="200" w:firstLine="880"/>
        <w:rPr>
          <w:rFonts w:ascii="黑体" w:eastAsia="黑体" w:hAnsi="黑体" w:cs="仿宋"/>
          <w:color w:val="000000"/>
          <w:sz w:val="44"/>
          <w:szCs w:val="44"/>
        </w:rPr>
      </w:pPr>
    </w:p>
    <w:p w:rsidR="00053F18" w:rsidRPr="00440423" w:rsidRDefault="00053F18" w:rsidP="00715E75">
      <w:pPr>
        <w:pStyle w:val="20"/>
        <w:spacing w:line="440" w:lineRule="exact"/>
        <w:rPr>
          <w:rFonts w:ascii="黑体" w:eastAsia="黑体" w:hAnsi="黑体" w:cs="仿宋"/>
          <w:color w:val="000000"/>
          <w:szCs w:val="21"/>
        </w:rPr>
      </w:pPr>
      <w:r w:rsidRPr="00440423">
        <w:rPr>
          <w:rFonts w:ascii="黑体" w:eastAsia="黑体" w:hAnsi="黑体" w:cs="仿宋" w:hint="eastAsia"/>
          <w:color w:val="000000"/>
          <w:szCs w:val="21"/>
        </w:rPr>
        <w:t>一、比赛项目和内容</w:t>
      </w:r>
    </w:p>
    <w:p w:rsidR="00053F18" w:rsidRPr="00B225F1" w:rsidRDefault="00053F18" w:rsidP="00715E75">
      <w:pPr>
        <w:pStyle w:val="20"/>
        <w:spacing w:line="440" w:lineRule="exact"/>
        <w:ind w:firstLine="422"/>
        <w:rPr>
          <w:rFonts w:ascii="宋体" w:cs="仿宋"/>
          <w:b/>
          <w:color w:val="000000"/>
          <w:szCs w:val="21"/>
        </w:rPr>
      </w:pPr>
      <w:r w:rsidRPr="00B225F1">
        <w:rPr>
          <w:rFonts w:ascii="宋体" w:hAnsi="宋体" w:cs="仿宋" w:hint="eastAsia"/>
          <w:b/>
          <w:color w:val="000000"/>
          <w:szCs w:val="21"/>
        </w:rPr>
        <w:t>（一）数控车加工技术</w:t>
      </w:r>
    </w:p>
    <w:p w:rsidR="00053F18" w:rsidRPr="00B225F1" w:rsidRDefault="00053F18" w:rsidP="00715E75">
      <w:pPr>
        <w:pStyle w:val="20"/>
        <w:spacing w:line="440" w:lineRule="exact"/>
        <w:rPr>
          <w:rFonts w:ascii="宋体" w:cs="仿宋"/>
          <w:color w:val="000000"/>
          <w:szCs w:val="21"/>
        </w:rPr>
      </w:pPr>
      <w:r w:rsidRPr="00B225F1">
        <w:rPr>
          <w:rFonts w:ascii="宋体" w:hAnsi="宋体" w:cs="仿宋" w:hint="eastAsia"/>
          <w:szCs w:val="21"/>
        </w:rPr>
        <w:t>数控车加工技术竞赛分为两部分在</w:t>
      </w:r>
      <w:r w:rsidRPr="00B225F1">
        <w:rPr>
          <w:rFonts w:ascii="宋体" w:hAnsi="宋体" w:cs="仿宋"/>
          <w:szCs w:val="21"/>
        </w:rPr>
        <w:t>6</w:t>
      </w:r>
      <w:r w:rsidRPr="00B225F1">
        <w:rPr>
          <w:rFonts w:ascii="宋体" w:hAnsi="宋体" w:cs="仿宋" w:hint="eastAsia"/>
          <w:szCs w:val="21"/>
        </w:rPr>
        <w:t>个小时以内完成。第一部分为理论知识竞赛。参赛选手在计算机机房赛场利用计算机及</w:t>
      </w:r>
      <w:r w:rsidRPr="00B225F1">
        <w:rPr>
          <w:rFonts w:ascii="宋体" w:hAnsi="宋体" w:cs="仿宋"/>
          <w:szCs w:val="21"/>
        </w:rPr>
        <w:t>CAD</w:t>
      </w:r>
      <w:r w:rsidRPr="00B225F1">
        <w:rPr>
          <w:rFonts w:ascii="宋体" w:hAnsi="宋体" w:cs="仿宋" w:hint="eastAsia"/>
          <w:szCs w:val="21"/>
        </w:rPr>
        <w:t>软件进行读画零件图并完成加工工艺理论知识竞赛，时间为</w:t>
      </w:r>
      <w:r w:rsidRPr="00B225F1">
        <w:rPr>
          <w:rFonts w:ascii="宋体" w:hAnsi="宋体" w:cs="仿宋"/>
          <w:szCs w:val="21"/>
        </w:rPr>
        <w:t>90</w:t>
      </w:r>
      <w:r w:rsidRPr="00B225F1">
        <w:rPr>
          <w:rFonts w:ascii="宋体" w:hAnsi="宋体" w:cs="仿宋" w:hint="eastAsia"/>
          <w:szCs w:val="21"/>
        </w:rPr>
        <w:t>分钟。第二部分为操作技能竞赛。参赛选手在机床操作赛场利用赛场提供的机床、设备、附件、计算机、</w:t>
      </w:r>
      <w:r w:rsidRPr="00B225F1">
        <w:rPr>
          <w:rFonts w:ascii="宋体" w:hAnsi="宋体" w:cs="仿宋"/>
          <w:szCs w:val="21"/>
        </w:rPr>
        <w:t>CAD/CAM</w:t>
      </w:r>
      <w:r w:rsidRPr="00B225F1">
        <w:rPr>
          <w:rFonts w:ascii="宋体" w:hAnsi="宋体" w:cs="仿宋" w:hint="eastAsia"/>
          <w:szCs w:val="21"/>
        </w:rPr>
        <w:t>软件，按照赛卷要求，完成赛件的加工、检测、填写相关技术文件任务，时间为</w:t>
      </w:r>
      <w:r w:rsidRPr="00B225F1">
        <w:rPr>
          <w:rFonts w:ascii="宋体" w:hAnsi="宋体" w:cs="仿宋"/>
          <w:szCs w:val="21"/>
        </w:rPr>
        <w:t>240</w:t>
      </w:r>
      <w:r w:rsidRPr="00B225F1">
        <w:rPr>
          <w:rFonts w:ascii="宋体" w:hAnsi="宋体" w:cs="仿宋" w:hint="eastAsia"/>
          <w:szCs w:val="21"/>
        </w:rPr>
        <w:t>分钟以内。</w:t>
      </w:r>
    </w:p>
    <w:p w:rsidR="00053F18" w:rsidRPr="00B225F1" w:rsidRDefault="00053F18" w:rsidP="00715E75">
      <w:pPr>
        <w:spacing w:line="440" w:lineRule="exact"/>
        <w:ind w:firstLineChars="200" w:firstLine="422"/>
        <w:rPr>
          <w:rFonts w:ascii="宋体" w:cs="仿宋"/>
          <w:b/>
          <w:color w:val="000000"/>
          <w:szCs w:val="21"/>
        </w:rPr>
      </w:pPr>
      <w:r w:rsidRPr="00B225F1">
        <w:rPr>
          <w:rFonts w:ascii="宋体" w:hAnsi="宋体" w:cs="仿宋"/>
          <w:b/>
          <w:color w:val="000000"/>
          <w:szCs w:val="21"/>
        </w:rPr>
        <w:t>1.</w:t>
      </w:r>
      <w:r w:rsidRPr="00B225F1">
        <w:rPr>
          <w:rFonts w:ascii="宋体" w:hAnsi="宋体" w:cs="仿宋" w:hint="eastAsia"/>
          <w:b/>
          <w:color w:val="000000"/>
          <w:szCs w:val="21"/>
        </w:rPr>
        <w:t>理论知识竞赛</w:t>
      </w:r>
    </w:p>
    <w:p w:rsidR="00053F18" w:rsidRPr="00B225F1" w:rsidRDefault="00053F18" w:rsidP="00715E75">
      <w:pPr>
        <w:pStyle w:val="20"/>
        <w:spacing w:line="440" w:lineRule="exact"/>
        <w:rPr>
          <w:rFonts w:ascii="宋体" w:cs="仿宋"/>
          <w:kern w:val="0"/>
          <w:szCs w:val="21"/>
        </w:rPr>
      </w:pPr>
      <w:r w:rsidRPr="00B225F1">
        <w:rPr>
          <w:rFonts w:ascii="宋体" w:hAnsi="宋体" w:cs="仿宋" w:hint="eastAsia"/>
          <w:color w:val="000000"/>
          <w:szCs w:val="21"/>
        </w:rPr>
        <w:t>（</w:t>
      </w:r>
      <w:r w:rsidRPr="00B225F1">
        <w:rPr>
          <w:rFonts w:ascii="宋体" w:hAnsi="宋体" w:cs="仿宋"/>
          <w:color w:val="000000"/>
          <w:szCs w:val="21"/>
        </w:rPr>
        <w:t>1</w:t>
      </w:r>
      <w:r w:rsidRPr="00B225F1">
        <w:rPr>
          <w:rFonts w:ascii="宋体" w:hAnsi="宋体" w:cs="仿宋" w:hint="eastAsia"/>
          <w:color w:val="000000"/>
          <w:szCs w:val="21"/>
        </w:rPr>
        <w:t>）</w:t>
      </w:r>
      <w:r w:rsidRPr="00B225F1">
        <w:rPr>
          <w:rFonts w:ascii="宋体" w:hAnsi="宋体" w:cs="仿宋" w:hint="eastAsia"/>
          <w:color w:val="000000"/>
          <w:kern w:val="0"/>
          <w:szCs w:val="21"/>
        </w:rPr>
        <w:t>读画轴类零件图</w:t>
      </w:r>
      <w:r w:rsidRPr="00B225F1">
        <w:rPr>
          <w:rFonts w:ascii="宋体" w:hAnsi="宋体" w:cs="仿宋" w:hint="eastAsia"/>
          <w:kern w:val="0"/>
          <w:szCs w:val="21"/>
        </w:rPr>
        <w:t>。</w:t>
      </w:r>
      <w:r w:rsidRPr="00B225F1">
        <w:rPr>
          <w:rFonts w:ascii="宋体" w:hAnsi="宋体" w:cs="仿宋" w:hint="eastAsia"/>
          <w:szCs w:val="21"/>
        </w:rPr>
        <w:t>总分</w:t>
      </w:r>
      <w:r w:rsidRPr="00B225F1">
        <w:rPr>
          <w:rFonts w:ascii="宋体" w:hAnsi="宋体" w:cs="仿宋"/>
          <w:szCs w:val="21"/>
        </w:rPr>
        <w:t>60</w:t>
      </w:r>
      <w:r w:rsidRPr="00B225F1">
        <w:rPr>
          <w:rFonts w:ascii="宋体" w:hAnsi="宋体" w:cs="仿宋" w:hint="eastAsia"/>
          <w:szCs w:val="21"/>
        </w:rPr>
        <w:t>分，根据任务书要求，在规定的时间内选手根据纸质赛卷上给出的三维轴测图所示零件，按照机械制图国家标准</w:t>
      </w:r>
      <w:r w:rsidRPr="00B225F1">
        <w:rPr>
          <w:rFonts w:ascii="宋体" w:hAnsi="宋体" w:cs="仿宋"/>
          <w:szCs w:val="21"/>
        </w:rPr>
        <w:t>(GB/T17451-1998)</w:t>
      </w:r>
      <w:r w:rsidRPr="00B225F1">
        <w:rPr>
          <w:rFonts w:ascii="宋体" w:hAnsi="宋体" w:cs="仿宋" w:hint="eastAsia"/>
          <w:szCs w:val="21"/>
        </w:rPr>
        <w:t>修改</w:t>
      </w:r>
      <w:r w:rsidRPr="00B225F1">
        <w:rPr>
          <w:rFonts w:ascii="宋体" w:hAnsi="宋体" w:cs="仿宋" w:hint="eastAsia"/>
          <w:kern w:val="0"/>
          <w:szCs w:val="21"/>
        </w:rPr>
        <w:t>并完成</w:t>
      </w:r>
      <w:r w:rsidRPr="00B225F1">
        <w:rPr>
          <w:rFonts w:ascii="宋体" w:hAnsi="宋体" w:cs="仿宋" w:hint="eastAsia"/>
          <w:szCs w:val="21"/>
        </w:rPr>
        <w:t>给出的主视图、补画断面图、标注尺寸，确定尺寸公差及几何精度，填写标题栏及注写技术要求；用赛场提供的“中望机械</w:t>
      </w:r>
      <w:r w:rsidRPr="00B225F1">
        <w:rPr>
          <w:rFonts w:ascii="宋体" w:hAnsi="宋体" w:cs="仿宋"/>
          <w:szCs w:val="21"/>
        </w:rPr>
        <w:t>CAD</w:t>
      </w:r>
      <w:r w:rsidRPr="00B225F1">
        <w:rPr>
          <w:rFonts w:ascii="宋体" w:hAnsi="宋体" w:cs="仿宋" w:hint="eastAsia"/>
          <w:szCs w:val="21"/>
        </w:rPr>
        <w:t>教育版软件</w:t>
      </w:r>
      <w:r w:rsidRPr="00B225F1">
        <w:rPr>
          <w:rFonts w:ascii="宋体" w:hAnsi="宋体" w:cs="仿宋"/>
          <w:szCs w:val="21"/>
        </w:rPr>
        <w:t xml:space="preserve"> V2018</w:t>
      </w:r>
      <w:r w:rsidRPr="00B225F1">
        <w:rPr>
          <w:rFonts w:ascii="宋体" w:hAnsi="宋体" w:cs="仿宋" w:hint="eastAsia"/>
          <w:szCs w:val="21"/>
        </w:rPr>
        <w:t>”绘制出符合机械制图国家标准的零件图并存盘</w:t>
      </w:r>
      <w:r w:rsidRPr="00B225F1">
        <w:rPr>
          <w:rFonts w:ascii="宋体" w:cs="仿宋"/>
          <w:szCs w:val="21"/>
        </w:rPr>
        <w:t>,</w:t>
      </w:r>
      <w:r w:rsidRPr="00B225F1">
        <w:rPr>
          <w:rFonts w:ascii="宋体" w:hAnsi="宋体" w:cs="仿宋" w:hint="eastAsia"/>
          <w:szCs w:val="21"/>
        </w:rPr>
        <w:t>比赛结束后生成</w:t>
      </w:r>
      <w:r w:rsidRPr="00B225F1">
        <w:rPr>
          <w:rFonts w:ascii="宋体" w:hAnsi="宋体" w:cs="仿宋"/>
          <w:szCs w:val="21"/>
        </w:rPr>
        <w:t>PDF</w:t>
      </w:r>
      <w:r w:rsidRPr="00B225F1">
        <w:rPr>
          <w:rFonts w:ascii="宋体" w:hAnsi="宋体" w:cs="仿宋" w:hint="eastAsia"/>
          <w:szCs w:val="21"/>
        </w:rPr>
        <w:t>格式保存，由选手配合工作人员将零件图打印出来，选手签字确认。</w:t>
      </w:r>
    </w:p>
    <w:p w:rsidR="00053F18" w:rsidRPr="00B225F1" w:rsidRDefault="00053F18" w:rsidP="00715E75">
      <w:pPr>
        <w:pStyle w:val="20"/>
        <w:spacing w:line="440" w:lineRule="exact"/>
        <w:rPr>
          <w:rFonts w:ascii="宋体" w:cs="仿宋"/>
          <w:color w:val="000000"/>
          <w:szCs w:val="21"/>
        </w:rPr>
      </w:pPr>
      <w:r w:rsidRPr="00B225F1">
        <w:rPr>
          <w:rFonts w:ascii="宋体" w:hAnsi="宋体" w:cs="仿宋" w:hint="eastAsia"/>
          <w:szCs w:val="21"/>
        </w:rPr>
        <w:t>（</w:t>
      </w:r>
      <w:r w:rsidRPr="00B225F1">
        <w:rPr>
          <w:rFonts w:ascii="宋体" w:hAnsi="宋体" w:cs="仿宋"/>
          <w:szCs w:val="21"/>
        </w:rPr>
        <w:t>2</w:t>
      </w:r>
      <w:r w:rsidRPr="00B225F1">
        <w:rPr>
          <w:rFonts w:ascii="宋体" w:hAnsi="宋体" w:cs="仿宋" w:hint="eastAsia"/>
          <w:szCs w:val="21"/>
        </w:rPr>
        <w:t>）</w:t>
      </w:r>
      <w:r w:rsidRPr="00B225F1">
        <w:rPr>
          <w:rFonts w:ascii="宋体" w:hAnsi="宋体" w:cs="仿宋" w:hint="eastAsia"/>
          <w:kern w:val="0"/>
          <w:szCs w:val="21"/>
        </w:rPr>
        <w:t>完成加工工艺赛题。总分</w:t>
      </w:r>
      <w:r w:rsidRPr="00B225F1">
        <w:rPr>
          <w:rFonts w:ascii="宋体" w:hAnsi="宋体" w:cs="仿宋"/>
          <w:kern w:val="0"/>
          <w:szCs w:val="21"/>
        </w:rPr>
        <w:t>40</w:t>
      </w:r>
      <w:r w:rsidRPr="00B225F1">
        <w:rPr>
          <w:rFonts w:ascii="宋体" w:hAnsi="宋体" w:cs="仿宋" w:hint="eastAsia"/>
          <w:kern w:val="0"/>
          <w:szCs w:val="21"/>
        </w:rPr>
        <w:t>分，</w:t>
      </w:r>
      <w:r w:rsidRPr="00B225F1">
        <w:rPr>
          <w:rFonts w:ascii="宋体" w:hAnsi="宋体" w:cs="仿宋" w:hint="eastAsia"/>
          <w:szCs w:val="21"/>
        </w:rPr>
        <w:t>根</w:t>
      </w:r>
      <w:r w:rsidRPr="00B225F1">
        <w:rPr>
          <w:rFonts w:ascii="宋体" w:hAnsi="宋体" w:cs="仿宋" w:hint="eastAsia"/>
          <w:color w:val="000000"/>
          <w:szCs w:val="21"/>
        </w:rPr>
        <w:t>据任务书要求，在规定的时间内对已完成绘制的</w:t>
      </w:r>
      <w:r w:rsidRPr="00B225F1">
        <w:rPr>
          <w:rFonts w:ascii="宋体" w:hAnsi="宋体" w:cs="仿宋" w:hint="eastAsia"/>
          <w:color w:val="000000"/>
          <w:kern w:val="0"/>
          <w:szCs w:val="21"/>
        </w:rPr>
        <w:t>轴类零件</w:t>
      </w:r>
      <w:r w:rsidRPr="00B225F1">
        <w:rPr>
          <w:rFonts w:ascii="宋体" w:hAnsi="宋体" w:cs="仿宋" w:hint="eastAsia"/>
          <w:color w:val="000000"/>
          <w:szCs w:val="21"/>
        </w:rPr>
        <w:t>进行加工工艺分析，完成任务书中的加工工艺赛题。</w:t>
      </w:r>
    </w:p>
    <w:p w:rsidR="00053F18" w:rsidRPr="00B225F1" w:rsidRDefault="00053F18" w:rsidP="00715E75">
      <w:pPr>
        <w:pStyle w:val="20"/>
        <w:spacing w:line="440" w:lineRule="exact"/>
        <w:ind w:firstLine="422"/>
        <w:rPr>
          <w:rFonts w:ascii="宋体" w:cs="仿宋"/>
          <w:color w:val="000000"/>
          <w:szCs w:val="21"/>
        </w:rPr>
      </w:pPr>
      <w:r w:rsidRPr="00B225F1">
        <w:rPr>
          <w:rFonts w:ascii="宋体" w:hAnsi="宋体" w:cs="仿宋"/>
          <w:b/>
          <w:color w:val="000000"/>
          <w:szCs w:val="21"/>
        </w:rPr>
        <w:t xml:space="preserve">2. </w:t>
      </w:r>
      <w:r w:rsidRPr="00B225F1">
        <w:rPr>
          <w:rFonts w:ascii="宋体" w:hAnsi="宋体" w:cs="仿宋" w:hint="eastAsia"/>
          <w:b/>
          <w:color w:val="000000"/>
          <w:szCs w:val="21"/>
        </w:rPr>
        <w:t>操作技能竞赛</w:t>
      </w:r>
    </w:p>
    <w:p w:rsidR="00053F18" w:rsidRPr="00B225F1" w:rsidRDefault="00053F18" w:rsidP="00715E75">
      <w:pPr>
        <w:spacing w:line="440" w:lineRule="exact"/>
        <w:ind w:firstLineChars="200" w:firstLine="420"/>
        <w:rPr>
          <w:rFonts w:ascii="宋体" w:cs="仿宋"/>
          <w:color w:val="000000"/>
          <w:szCs w:val="21"/>
        </w:rPr>
      </w:pPr>
      <w:r w:rsidRPr="00B225F1">
        <w:rPr>
          <w:rFonts w:ascii="宋体" w:hAnsi="宋体" w:cs="仿宋" w:hint="eastAsia"/>
          <w:color w:val="000000"/>
          <w:szCs w:val="21"/>
        </w:rPr>
        <w:t>（</w:t>
      </w:r>
      <w:r w:rsidRPr="00B225F1">
        <w:rPr>
          <w:rFonts w:ascii="宋体" w:hAnsi="宋体" w:cs="仿宋"/>
          <w:color w:val="000000"/>
          <w:szCs w:val="21"/>
        </w:rPr>
        <w:t>1</w:t>
      </w:r>
      <w:r w:rsidRPr="00B225F1">
        <w:rPr>
          <w:rFonts w:ascii="宋体" w:hAnsi="宋体" w:cs="仿宋" w:hint="eastAsia"/>
          <w:color w:val="000000"/>
          <w:szCs w:val="21"/>
        </w:rPr>
        <w:t>）独立赛件加工：根据任务书利用现场提供的数控车床、</w:t>
      </w:r>
      <w:r w:rsidRPr="00B225F1">
        <w:rPr>
          <w:rFonts w:ascii="宋体" w:hAnsi="宋体" w:cs="仿宋"/>
          <w:color w:val="000000"/>
          <w:szCs w:val="21"/>
        </w:rPr>
        <w:t>CAD/CAM</w:t>
      </w:r>
      <w:r w:rsidRPr="00B225F1">
        <w:rPr>
          <w:rFonts w:ascii="宋体" w:hAnsi="宋体" w:cs="仿宋" w:hint="eastAsia"/>
          <w:color w:val="000000"/>
          <w:szCs w:val="21"/>
        </w:rPr>
        <w:t>软件和毛坯等，按图纸要求完成赛件加工，同时对选手职业素养（工具、量具、刃具摆放；安全防护；现场安全、文明生产和操作规范）进行评分。</w:t>
      </w:r>
    </w:p>
    <w:p w:rsidR="00053F18" w:rsidRPr="00B225F1" w:rsidRDefault="00053F18" w:rsidP="00715E75">
      <w:pPr>
        <w:spacing w:line="440" w:lineRule="exact"/>
        <w:ind w:firstLineChars="200" w:firstLine="420"/>
        <w:rPr>
          <w:rFonts w:ascii="宋体" w:cs="仿宋"/>
          <w:color w:val="000000"/>
          <w:szCs w:val="21"/>
        </w:rPr>
      </w:pPr>
      <w:r w:rsidRPr="00B225F1">
        <w:rPr>
          <w:rFonts w:ascii="宋体" w:hAnsi="宋体" w:cs="仿宋" w:hint="eastAsia"/>
          <w:color w:val="000000"/>
          <w:szCs w:val="21"/>
        </w:rPr>
        <w:t>（</w:t>
      </w:r>
      <w:r w:rsidRPr="00B225F1">
        <w:rPr>
          <w:rFonts w:ascii="宋体" w:hAnsi="宋体" w:cs="仿宋"/>
          <w:color w:val="000000"/>
          <w:szCs w:val="21"/>
        </w:rPr>
        <w:t>2</w:t>
      </w:r>
      <w:r w:rsidRPr="00B225F1">
        <w:rPr>
          <w:rFonts w:ascii="宋体" w:hAnsi="宋体" w:cs="仿宋" w:hint="eastAsia"/>
          <w:color w:val="000000"/>
          <w:szCs w:val="21"/>
        </w:rPr>
        <w:t>）小批量赛件加工：根据任务书利用现场提供的数控车床、</w:t>
      </w:r>
      <w:r w:rsidRPr="00B225F1">
        <w:rPr>
          <w:rFonts w:ascii="宋体" w:hAnsi="宋体" w:cs="仿宋"/>
          <w:color w:val="000000"/>
          <w:szCs w:val="21"/>
        </w:rPr>
        <w:t>CAD/CAM</w:t>
      </w:r>
      <w:r w:rsidRPr="00B225F1">
        <w:rPr>
          <w:rFonts w:ascii="宋体" w:hAnsi="宋体" w:cs="仿宋" w:hint="eastAsia"/>
          <w:color w:val="000000"/>
          <w:szCs w:val="21"/>
        </w:rPr>
        <w:t>软件和毛坯（四件）等，按图纸要求加工完成小批量赛件</w:t>
      </w:r>
      <w:r w:rsidRPr="00B225F1">
        <w:rPr>
          <w:rFonts w:ascii="宋体" w:hAnsi="宋体" w:cs="仿宋"/>
          <w:color w:val="000000"/>
          <w:szCs w:val="21"/>
        </w:rPr>
        <w:t>3</w:t>
      </w:r>
      <w:r w:rsidRPr="00B225F1">
        <w:rPr>
          <w:rFonts w:ascii="宋体" w:hAnsi="宋体" w:cs="仿宋" w:hint="eastAsia"/>
          <w:color w:val="000000"/>
          <w:szCs w:val="21"/>
        </w:rPr>
        <w:t>件，第</w:t>
      </w:r>
      <w:r w:rsidRPr="00B225F1">
        <w:rPr>
          <w:rFonts w:ascii="宋体" w:hAnsi="宋体" w:cs="仿宋"/>
          <w:color w:val="000000"/>
          <w:szCs w:val="21"/>
        </w:rPr>
        <w:t>4</w:t>
      </w:r>
      <w:r w:rsidRPr="00B225F1">
        <w:rPr>
          <w:rFonts w:ascii="宋体" w:hAnsi="宋体" w:cs="仿宋" w:hint="eastAsia"/>
          <w:color w:val="000000"/>
          <w:szCs w:val="21"/>
        </w:rPr>
        <w:t>件毛坯选手可根据自己加工情况选择性使用（不配分）。</w:t>
      </w:r>
    </w:p>
    <w:p w:rsidR="00053F18" w:rsidRPr="00B225F1" w:rsidRDefault="00053F18" w:rsidP="00715E75">
      <w:pPr>
        <w:snapToGrid w:val="0"/>
        <w:spacing w:line="440" w:lineRule="exact"/>
        <w:ind w:firstLineChars="200" w:firstLine="420"/>
        <w:rPr>
          <w:rFonts w:ascii="宋体" w:cs="仿宋"/>
          <w:color w:val="000000"/>
          <w:szCs w:val="21"/>
        </w:rPr>
      </w:pPr>
      <w:r w:rsidRPr="00B225F1">
        <w:rPr>
          <w:rFonts w:ascii="宋体" w:hAnsi="宋体" w:cs="仿宋" w:hint="eastAsia"/>
          <w:color w:val="000000"/>
          <w:szCs w:val="21"/>
        </w:rPr>
        <w:t>（</w:t>
      </w:r>
      <w:r w:rsidRPr="00B225F1">
        <w:rPr>
          <w:rFonts w:ascii="宋体" w:hAnsi="宋体" w:cs="仿宋"/>
          <w:color w:val="000000"/>
          <w:szCs w:val="21"/>
        </w:rPr>
        <w:t>3</w:t>
      </w:r>
      <w:r w:rsidRPr="00B225F1">
        <w:rPr>
          <w:rFonts w:ascii="宋体" w:hAnsi="宋体" w:cs="仿宋" w:hint="eastAsia"/>
          <w:color w:val="000000"/>
          <w:szCs w:val="21"/>
        </w:rPr>
        <w:t>）批量赛件评分指标：总分</w:t>
      </w:r>
      <w:r w:rsidRPr="00B225F1">
        <w:rPr>
          <w:rFonts w:ascii="宋体" w:hAnsi="宋体" w:cs="仿宋"/>
          <w:color w:val="000000"/>
          <w:szCs w:val="21"/>
        </w:rPr>
        <w:t>15</w:t>
      </w:r>
      <w:r w:rsidRPr="00B225F1">
        <w:rPr>
          <w:rFonts w:ascii="宋体" w:hAnsi="宋体" w:cs="仿宋" w:hint="eastAsia"/>
          <w:color w:val="000000"/>
          <w:szCs w:val="21"/>
        </w:rPr>
        <w:t>分，每件</w:t>
      </w:r>
      <w:r w:rsidRPr="00B225F1">
        <w:rPr>
          <w:rFonts w:ascii="宋体" w:hAnsi="宋体" w:cs="仿宋"/>
          <w:color w:val="000000"/>
          <w:szCs w:val="21"/>
        </w:rPr>
        <w:t>5</w:t>
      </w:r>
      <w:r w:rsidRPr="00B225F1">
        <w:rPr>
          <w:rFonts w:ascii="宋体" w:hAnsi="宋体" w:cs="仿宋" w:hint="eastAsia"/>
          <w:color w:val="000000"/>
          <w:szCs w:val="21"/>
        </w:rPr>
        <w:t>分。按批量赛件评分表进行检测（结果评分，手工测量评价需由</w:t>
      </w:r>
      <w:r w:rsidRPr="00B225F1">
        <w:rPr>
          <w:rFonts w:ascii="宋体" w:hAnsi="宋体" w:cs="仿宋"/>
          <w:color w:val="000000"/>
          <w:szCs w:val="21"/>
        </w:rPr>
        <w:t>3</w:t>
      </w:r>
      <w:r w:rsidRPr="00B225F1">
        <w:rPr>
          <w:rFonts w:ascii="宋体" w:hAnsi="宋体" w:cs="仿宋" w:hint="eastAsia"/>
          <w:color w:val="000000"/>
          <w:szCs w:val="21"/>
        </w:rPr>
        <w:t>名裁判员共同评分；仪器测量评价由专业技术人员在两名裁判的监督下进行），每件产品精度完全符合图纸要求视为合格产品予以计分，否则，视为不合格产</w:t>
      </w:r>
      <w:r w:rsidRPr="00B225F1">
        <w:rPr>
          <w:rFonts w:ascii="宋体" w:hAnsi="宋体" w:cs="仿宋" w:hint="eastAsia"/>
          <w:color w:val="000000"/>
          <w:szCs w:val="21"/>
        </w:rPr>
        <w:lastRenderedPageBreak/>
        <w:t>品，计</w:t>
      </w:r>
      <w:r w:rsidRPr="00B225F1">
        <w:rPr>
          <w:rFonts w:ascii="宋体" w:cs="仿宋"/>
          <w:color w:val="000000"/>
          <w:szCs w:val="21"/>
        </w:rPr>
        <w:t>0</w:t>
      </w:r>
      <w:r w:rsidRPr="00B225F1">
        <w:rPr>
          <w:rFonts w:ascii="宋体" w:hAnsi="宋体" w:cs="仿宋" w:hint="eastAsia"/>
          <w:color w:val="000000"/>
          <w:szCs w:val="21"/>
        </w:rPr>
        <w:t>分。按合格品件数乘以每件产品分值即为批量赛件得分。</w:t>
      </w:r>
    </w:p>
    <w:p w:rsidR="00053F18" w:rsidRPr="00B225F1" w:rsidRDefault="00053F18" w:rsidP="00715E75">
      <w:pPr>
        <w:snapToGrid w:val="0"/>
        <w:spacing w:line="440" w:lineRule="exact"/>
        <w:ind w:firstLineChars="200" w:firstLine="420"/>
        <w:rPr>
          <w:rFonts w:ascii="宋体" w:cs="仿宋"/>
          <w:color w:val="000000"/>
          <w:szCs w:val="21"/>
        </w:rPr>
      </w:pPr>
      <w:r w:rsidRPr="00B225F1">
        <w:rPr>
          <w:rFonts w:ascii="宋体" w:hAnsi="宋体" w:cs="仿宋" w:hint="eastAsia"/>
          <w:color w:val="000000"/>
          <w:szCs w:val="21"/>
        </w:rPr>
        <w:t>（</w:t>
      </w:r>
      <w:r w:rsidRPr="00B225F1">
        <w:rPr>
          <w:rFonts w:ascii="宋体" w:hAnsi="宋体" w:cs="仿宋"/>
          <w:color w:val="000000"/>
          <w:szCs w:val="21"/>
        </w:rPr>
        <w:t>4</w:t>
      </w:r>
      <w:r w:rsidRPr="00B225F1">
        <w:rPr>
          <w:rFonts w:ascii="宋体" w:hAnsi="宋体" w:cs="仿宋" w:hint="eastAsia"/>
          <w:color w:val="000000"/>
          <w:szCs w:val="21"/>
        </w:rPr>
        <w:t>）选手竞赛得分（满分</w:t>
      </w:r>
      <w:r w:rsidRPr="00B225F1">
        <w:rPr>
          <w:rFonts w:ascii="宋体" w:hAnsi="宋体" w:cs="仿宋"/>
          <w:color w:val="000000"/>
          <w:szCs w:val="21"/>
        </w:rPr>
        <w:t>100</w:t>
      </w:r>
      <w:r w:rsidRPr="00B225F1">
        <w:rPr>
          <w:rFonts w:ascii="宋体" w:hAnsi="宋体" w:cs="仿宋" w:hint="eastAsia"/>
          <w:color w:val="000000"/>
          <w:szCs w:val="21"/>
        </w:rPr>
        <w:t>分）</w:t>
      </w:r>
      <w:r w:rsidRPr="00B225F1">
        <w:rPr>
          <w:rFonts w:ascii="宋体" w:hAnsi="宋体" w:cs="仿宋"/>
          <w:color w:val="000000"/>
          <w:szCs w:val="21"/>
        </w:rPr>
        <w:t>=</w:t>
      </w:r>
      <w:r w:rsidRPr="00B225F1">
        <w:rPr>
          <w:rFonts w:ascii="宋体" w:hAnsi="宋体" w:cs="仿宋" w:hint="eastAsia"/>
          <w:color w:val="000000"/>
          <w:szCs w:val="21"/>
        </w:rPr>
        <w:t>独立赛件得分（满分</w:t>
      </w:r>
      <w:r w:rsidRPr="00B225F1">
        <w:rPr>
          <w:rFonts w:ascii="宋体" w:hAnsi="宋体" w:cs="仿宋"/>
          <w:color w:val="000000"/>
          <w:szCs w:val="21"/>
        </w:rPr>
        <w:t>80</w:t>
      </w:r>
      <w:r w:rsidRPr="00B225F1">
        <w:rPr>
          <w:rFonts w:ascii="宋体" w:hAnsi="宋体" w:cs="仿宋" w:hint="eastAsia"/>
          <w:color w:val="000000"/>
          <w:szCs w:val="21"/>
        </w:rPr>
        <w:t>分）</w:t>
      </w:r>
      <w:r w:rsidRPr="00B225F1">
        <w:rPr>
          <w:rFonts w:ascii="宋体" w:hAnsi="宋体" w:cs="仿宋"/>
          <w:color w:val="000000"/>
          <w:szCs w:val="21"/>
        </w:rPr>
        <w:t>+</w:t>
      </w:r>
      <w:r w:rsidRPr="00B225F1">
        <w:rPr>
          <w:rFonts w:ascii="宋体" w:hAnsi="宋体" w:cs="仿宋" w:hint="eastAsia"/>
          <w:color w:val="000000"/>
          <w:szCs w:val="21"/>
        </w:rPr>
        <w:t>职业素养得分（满分</w:t>
      </w:r>
      <w:r w:rsidRPr="00B225F1">
        <w:rPr>
          <w:rFonts w:ascii="宋体" w:hAnsi="宋体" w:cs="仿宋"/>
          <w:color w:val="000000"/>
          <w:szCs w:val="21"/>
        </w:rPr>
        <w:t>5</w:t>
      </w:r>
      <w:r w:rsidRPr="00B225F1">
        <w:rPr>
          <w:rFonts w:ascii="宋体" w:hAnsi="宋体" w:cs="仿宋" w:hint="eastAsia"/>
          <w:color w:val="000000"/>
          <w:szCs w:val="21"/>
        </w:rPr>
        <w:t>分）</w:t>
      </w:r>
      <w:r w:rsidRPr="00B225F1">
        <w:rPr>
          <w:rFonts w:ascii="宋体" w:hAnsi="宋体" w:cs="仿宋"/>
          <w:color w:val="000000"/>
          <w:szCs w:val="21"/>
        </w:rPr>
        <w:t>+</w:t>
      </w:r>
      <w:r w:rsidRPr="00B225F1">
        <w:rPr>
          <w:rFonts w:ascii="宋体" w:hAnsi="宋体" w:cs="仿宋" w:hint="eastAsia"/>
          <w:color w:val="000000"/>
          <w:szCs w:val="21"/>
        </w:rPr>
        <w:t>批量赛件得分（满分</w:t>
      </w:r>
      <w:r w:rsidRPr="00B225F1">
        <w:rPr>
          <w:rFonts w:ascii="宋体" w:hAnsi="宋体" w:cs="仿宋"/>
          <w:color w:val="000000"/>
          <w:szCs w:val="21"/>
        </w:rPr>
        <w:t>15</w:t>
      </w:r>
      <w:r w:rsidRPr="00B225F1">
        <w:rPr>
          <w:rFonts w:ascii="宋体" w:hAnsi="宋体" w:cs="仿宋" w:hint="eastAsia"/>
          <w:color w:val="000000"/>
          <w:szCs w:val="21"/>
        </w:rPr>
        <w:t>分）</w:t>
      </w:r>
    </w:p>
    <w:p w:rsidR="00053F18" w:rsidRPr="00B225F1" w:rsidRDefault="00053F18" w:rsidP="00715E75">
      <w:pPr>
        <w:spacing w:line="440" w:lineRule="exact"/>
        <w:ind w:firstLineChars="200" w:firstLine="420"/>
        <w:rPr>
          <w:rFonts w:ascii="宋体" w:cs="仿宋"/>
          <w:color w:val="000000"/>
          <w:szCs w:val="21"/>
        </w:rPr>
      </w:pPr>
      <w:r w:rsidRPr="00B225F1">
        <w:rPr>
          <w:rFonts w:ascii="宋体" w:hAnsi="宋体" w:cs="仿宋" w:hint="eastAsia"/>
          <w:color w:val="000000"/>
          <w:szCs w:val="21"/>
        </w:rPr>
        <w:t>（</w:t>
      </w:r>
      <w:r w:rsidRPr="00B225F1">
        <w:rPr>
          <w:rFonts w:ascii="宋体" w:hAnsi="宋体" w:cs="仿宋"/>
          <w:color w:val="000000"/>
          <w:szCs w:val="21"/>
        </w:rPr>
        <w:t>5</w:t>
      </w:r>
      <w:r w:rsidRPr="00B225F1">
        <w:rPr>
          <w:rFonts w:ascii="宋体" w:hAnsi="宋体" w:cs="仿宋" w:hint="eastAsia"/>
          <w:color w:val="000000"/>
          <w:szCs w:val="21"/>
        </w:rPr>
        <w:t>）</w:t>
      </w:r>
      <w:r w:rsidRPr="00B225F1">
        <w:rPr>
          <w:rFonts w:ascii="宋体" w:hAnsi="宋体" w:cs="仿宋" w:hint="eastAsia"/>
          <w:szCs w:val="21"/>
        </w:rPr>
        <w:t>赛场提供</w:t>
      </w:r>
      <w:r w:rsidRPr="00B225F1">
        <w:rPr>
          <w:rFonts w:ascii="宋体" w:hAnsi="宋体" w:cs="仿宋"/>
          <w:szCs w:val="21"/>
        </w:rPr>
        <w:t>FANUC 0i-Mate-TD</w:t>
      </w:r>
      <w:r w:rsidRPr="00B225F1">
        <w:rPr>
          <w:rFonts w:ascii="宋体" w:hAnsi="宋体" w:cs="仿宋" w:hint="eastAsia"/>
          <w:szCs w:val="21"/>
        </w:rPr>
        <w:t>和</w:t>
      </w:r>
      <w:r w:rsidRPr="00B225F1">
        <w:rPr>
          <w:rFonts w:ascii="宋体" w:hAnsi="宋体" w:cs="仿宋"/>
          <w:szCs w:val="21"/>
        </w:rPr>
        <w:t>FANUC 0i-Mate-TF</w:t>
      </w:r>
      <w:r w:rsidRPr="00B225F1">
        <w:rPr>
          <w:rFonts w:ascii="宋体" w:hAnsi="宋体" w:cs="仿宋" w:hint="eastAsia"/>
          <w:szCs w:val="21"/>
        </w:rPr>
        <w:t>数控系统，选手在现场抽取机位号。</w:t>
      </w:r>
    </w:p>
    <w:p w:rsidR="00053F18" w:rsidRPr="00B225F1" w:rsidRDefault="00053F18" w:rsidP="00715E75">
      <w:pPr>
        <w:pStyle w:val="20"/>
        <w:spacing w:line="440" w:lineRule="exact"/>
        <w:ind w:firstLine="422"/>
        <w:rPr>
          <w:rFonts w:ascii="宋体" w:cs="仿宋"/>
          <w:b/>
          <w:color w:val="000000"/>
          <w:szCs w:val="21"/>
        </w:rPr>
      </w:pPr>
      <w:r w:rsidRPr="00B225F1">
        <w:rPr>
          <w:rFonts w:ascii="宋体" w:hAnsi="宋体" w:cs="仿宋" w:hint="eastAsia"/>
          <w:b/>
          <w:color w:val="000000"/>
          <w:szCs w:val="21"/>
        </w:rPr>
        <w:t>（二）车加工技术</w:t>
      </w:r>
    </w:p>
    <w:p w:rsidR="00053F18" w:rsidRPr="00B225F1" w:rsidRDefault="00053F18" w:rsidP="00715E75">
      <w:pPr>
        <w:spacing w:line="440" w:lineRule="exact"/>
        <w:ind w:firstLineChars="200" w:firstLine="420"/>
        <w:rPr>
          <w:rFonts w:ascii="宋体" w:cs="仿宋"/>
          <w:color w:val="000000"/>
          <w:szCs w:val="21"/>
        </w:rPr>
      </w:pPr>
      <w:r w:rsidRPr="00B225F1">
        <w:rPr>
          <w:rFonts w:ascii="宋体" w:hAnsi="宋体" w:cs="仿宋" w:hint="eastAsia"/>
          <w:color w:val="000000"/>
          <w:szCs w:val="21"/>
        </w:rPr>
        <w:t>车加工技术技能竞赛分</w:t>
      </w:r>
      <w:r w:rsidRPr="00B225F1">
        <w:rPr>
          <w:rFonts w:ascii="宋体" w:hAnsi="宋体" w:cs="仿宋"/>
          <w:color w:val="000000"/>
          <w:szCs w:val="21"/>
        </w:rPr>
        <w:t>2</w:t>
      </w:r>
      <w:r w:rsidRPr="00B225F1">
        <w:rPr>
          <w:rFonts w:ascii="宋体" w:hAnsi="宋体" w:cs="仿宋" w:hint="eastAsia"/>
          <w:color w:val="000000"/>
          <w:szCs w:val="21"/>
        </w:rPr>
        <w:t>部分，共计</w:t>
      </w:r>
      <w:r w:rsidRPr="00B225F1">
        <w:rPr>
          <w:rFonts w:ascii="宋体" w:hAnsi="宋体" w:cs="仿宋"/>
          <w:color w:val="000000"/>
          <w:szCs w:val="21"/>
        </w:rPr>
        <w:t>6</w:t>
      </w:r>
      <w:r w:rsidRPr="00B225F1">
        <w:rPr>
          <w:rFonts w:ascii="宋体" w:hAnsi="宋体" w:cs="仿宋" w:hint="eastAsia"/>
          <w:color w:val="000000"/>
          <w:szCs w:val="21"/>
        </w:rPr>
        <w:t>个小时内完成。</w:t>
      </w:r>
      <w:r w:rsidRPr="00B225F1">
        <w:rPr>
          <w:rFonts w:ascii="宋体" w:hAnsi="宋体" w:cs="仿宋" w:hint="eastAsia"/>
          <w:szCs w:val="21"/>
        </w:rPr>
        <w:t>第一部分为理论知识竞赛，参赛选手在计算机机房赛场利用计算机及</w:t>
      </w:r>
      <w:r w:rsidRPr="00B225F1">
        <w:rPr>
          <w:rFonts w:ascii="宋体" w:hAnsi="宋体" w:cs="仿宋"/>
          <w:szCs w:val="21"/>
        </w:rPr>
        <w:t>CAD</w:t>
      </w:r>
      <w:r w:rsidRPr="00B225F1">
        <w:rPr>
          <w:rFonts w:ascii="宋体" w:hAnsi="宋体" w:cs="仿宋" w:hint="eastAsia"/>
          <w:szCs w:val="21"/>
        </w:rPr>
        <w:t>软件进行读画零件图并完成加工工艺理论知识竞赛，时间为</w:t>
      </w:r>
      <w:r w:rsidRPr="00B225F1">
        <w:rPr>
          <w:rFonts w:ascii="宋体" w:hAnsi="宋体" w:cs="仿宋"/>
          <w:szCs w:val="21"/>
        </w:rPr>
        <w:t>90</w:t>
      </w:r>
      <w:r w:rsidRPr="00B225F1">
        <w:rPr>
          <w:rFonts w:ascii="宋体" w:hAnsi="宋体" w:cs="仿宋" w:hint="eastAsia"/>
          <w:szCs w:val="21"/>
        </w:rPr>
        <w:t>分钟；第二部分为操作技能竞赛，参赛选手在机床操作赛场利用赛场提供的机床、设备、附件，按照赛卷要求，完成赛件的加工、检测、填写相关技术文件任务，时间为</w:t>
      </w:r>
      <w:r w:rsidRPr="00B225F1">
        <w:rPr>
          <w:rFonts w:ascii="宋体" w:hAnsi="宋体" w:cs="仿宋"/>
          <w:szCs w:val="21"/>
        </w:rPr>
        <w:t>270</w:t>
      </w:r>
      <w:r w:rsidRPr="00B225F1">
        <w:rPr>
          <w:rFonts w:ascii="宋体" w:hAnsi="宋体" w:cs="仿宋" w:hint="eastAsia"/>
          <w:szCs w:val="21"/>
        </w:rPr>
        <w:t>分钟以内。</w:t>
      </w:r>
    </w:p>
    <w:p w:rsidR="00053F18" w:rsidRPr="00B225F1" w:rsidRDefault="00053F18" w:rsidP="00715E75">
      <w:pPr>
        <w:spacing w:line="440" w:lineRule="exact"/>
        <w:ind w:firstLineChars="200" w:firstLine="422"/>
        <w:rPr>
          <w:rFonts w:ascii="宋体" w:cs="仿宋"/>
          <w:b/>
          <w:color w:val="000000"/>
          <w:szCs w:val="21"/>
        </w:rPr>
      </w:pPr>
      <w:r w:rsidRPr="00B225F1">
        <w:rPr>
          <w:rFonts w:ascii="宋体" w:hAnsi="宋体" w:cs="仿宋"/>
          <w:b/>
          <w:color w:val="000000"/>
          <w:szCs w:val="21"/>
        </w:rPr>
        <w:t>1.</w:t>
      </w:r>
      <w:r w:rsidRPr="00B225F1">
        <w:rPr>
          <w:rFonts w:ascii="宋体" w:hAnsi="宋体" w:cs="仿宋" w:hint="eastAsia"/>
          <w:b/>
          <w:color w:val="000000"/>
          <w:szCs w:val="21"/>
        </w:rPr>
        <w:t>理论知识竞赛</w:t>
      </w:r>
    </w:p>
    <w:p w:rsidR="00053F18" w:rsidRPr="00B225F1" w:rsidRDefault="00053F18" w:rsidP="00715E75">
      <w:pPr>
        <w:pStyle w:val="20"/>
        <w:spacing w:line="440" w:lineRule="exact"/>
        <w:rPr>
          <w:rFonts w:ascii="宋体" w:cs="仿宋"/>
          <w:szCs w:val="21"/>
        </w:rPr>
      </w:pPr>
      <w:r w:rsidRPr="00B225F1">
        <w:rPr>
          <w:rFonts w:ascii="宋体" w:hAnsi="宋体" w:cs="仿宋" w:hint="eastAsia"/>
          <w:color w:val="000000"/>
          <w:szCs w:val="21"/>
        </w:rPr>
        <w:t>（</w:t>
      </w:r>
      <w:r w:rsidRPr="00B225F1">
        <w:rPr>
          <w:rFonts w:ascii="宋体" w:hAnsi="宋体" w:cs="仿宋"/>
          <w:color w:val="000000"/>
          <w:szCs w:val="21"/>
        </w:rPr>
        <w:t>1</w:t>
      </w:r>
      <w:r w:rsidRPr="00B225F1">
        <w:rPr>
          <w:rFonts w:ascii="宋体" w:hAnsi="宋体" w:cs="仿宋" w:hint="eastAsia"/>
          <w:color w:val="000000"/>
          <w:szCs w:val="21"/>
        </w:rPr>
        <w:t>）识图与绘图。总分</w:t>
      </w:r>
      <w:r w:rsidRPr="00B225F1">
        <w:rPr>
          <w:rFonts w:ascii="宋体" w:hAnsi="宋体" w:cs="仿宋"/>
          <w:color w:val="000000"/>
          <w:szCs w:val="21"/>
        </w:rPr>
        <w:t>50</w:t>
      </w:r>
      <w:r w:rsidRPr="00B225F1">
        <w:rPr>
          <w:rFonts w:ascii="宋体" w:hAnsi="宋体" w:cs="仿宋" w:hint="eastAsia"/>
          <w:color w:val="000000"/>
          <w:szCs w:val="21"/>
        </w:rPr>
        <w:t>分，根据任务书要求，在规定的时间内选手找出零件图纸（纸质）上的错误，用赛场提供</w:t>
      </w:r>
      <w:r w:rsidRPr="00B225F1">
        <w:rPr>
          <w:rFonts w:ascii="宋体" w:hAnsi="宋体" w:cs="仿宋" w:hint="eastAsia"/>
          <w:szCs w:val="21"/>
        </w:rPr>
        <w:t>的“中望机械</w:t>
      </w:r>
      <w:r w:rsidRPr="00B225F1">
        <w:rPr>
          <w:rFonts w:ascii="宋体" w:hAnsi="宋体" w:cs="仿宋"/>
          <w:szCs w:val="21"/>
        </w:rPr>
        <w:t>CAD</w:t>
      </w:r>
      <w:r w:rsidRPr="00B225F1">
        <w:rPr>
          <w:rFonts w:ascii="宋体" w:hAnsi="宋体" w:cs="仿宋" w:hint="eastAsia"/>
          <w:szCs w:val="21"/>
        </w:rPr>
        <w:t>教育版软件</w:t>
      </w:r>
      <w:r w:rsidRPr="00B225F1">
        <w:rPr>
          <w:rFonts w:ascii="宋体" w:hAnsi="宋体" w:cs="仿宋"/>
          <w:szCs w:val="21"/>
        </w:rPr>
        <w:t xml:space="preserve"> V2018</w:t>
      </w:r>
      <w:r w:rsidRPr="00B225F1">
        <w:rPr>
          <w:rFonts w:ascii="宋体" w:hAnsi="宋体" w:cs="仿宋" w:hint="eastAsia"/>
          <w:szCs w:val="21"/>
        </w:rPr>
        <w:t>”重画图纸，并将错误部分改正，绘制出符合机械制图标准的</w:t>
      </w:r>
      <w:r w:rsidRPr="00B225F1">
        <w:rPr>
          <w:rFonts w:ascii="宋体" w:hAnsi="宋体" w:cs="仿宋"/>
          <w:szCs w:val="21"/>
        </w:rPr>
        <w:t>DWG</w:t>
      </w:r>
      <w:r w:rsidRPr="00B225F1">
        <w:rPr>
          <w:rFonts w:ascii="宋体" w:hAnsi="宋体" w:cs="仿宋" w:hint="eastAsia"/>
          <w:szCs w:val="21"/>
        </w:rPr>
        <w:t>图纸存盘，使用</w:t>
      </w:r>
      <w:r w:rsidRPr="00B225F1">
        <w:rPr>
          <w:rFonts w:ascii="宋体" w:hAnsi="宋体" w:cs="仿宋"/>
          <w:szCs w:val="21"/>
        </w:rPr>
        <w:t>PDF</w:t>
      </w:r>
      <w:r w:rsidRPr="00B225F1">
        <w:rPr>
          <w:rFonts w:ascii="宋体" w:hAnsi="宋体" w:cs="仿宋" w:hint="eastAsia"/>
          <w:szCs w:val="21"/>
        </w:rPr>
        <w:t>虚拟打印机打印出</w:t>
      </w:r>
      <w:r w:rsidRPr="00B225F1">
        <w:rPr>
          <w:rFonts w:ascii="宋体" w:hAnsi="宋体" w:cs="仿宋"/>
          <w:szCs w:val="21"/>
        </w:rPr>
        <w:t>PDF</w:t>
      </w:r>
      <w:r w:rsidRPr="00B225F1">
        <w:rPr>
          <w:rFonts w:ascii="宋体" w:hAnsi="宋体" w:cs="仿宋" w:hint="eastAsia"/>
          <w:szCs w:val="21"/>
        </w:rPr>
        <w:t>格式文件并存档，由选手配合工作人员将零件图打印出来，选手签字确认。</w:t>
      </w:r>
    </w:p>
    <w:p w:rsidR="00053F18" w:rsidRPr="00B225F1" w:rsidRDefault="00053F18" w:rsidP="00715E75">
      <w:pPr>
        <w:pStyle w:val="5"/>
        <w:spacing w:line="440" w:lineRule="exact"/>
        <w:rPr>
          <w:rFonts w:ascii="宋体" w:cs="仿宋"/>
          <w:color w:val="000000"/>
          <w:szCs w:val="21"/>
        </w:rPr>
      </w:pPr>
      <w:r w:rsidRPr="00B225F1">
        <w:rPr>
          <w:rFonts w:ascii="宋体" w:hAnsi="宋体" w:cs="仿宋" w:hint="eastAsia"/>
          <w:szCs w:val="21"/>
        </w:rPr>
        <w:t>（</w:t>
      </w:r>
      <w:r w:rsidRPr="00B225F1">
        <w:rPr>
          <w:rFonts w:ascii="宋体" w:hAnsi="宋体" w:cs="仿宋"/>
          <w:szCs w:val="21"/>
        </w:rPr>
        <w:t>2</w:t>
      </w:r>
      <w:r w:rsidRPr="00B225F1">
        <w:rPr>
          <w:rFonts w:ascii="宋体" w:hAnsi="宋体" w:cs="仿宋" w:hint="eastAsia"/>
          <w:szCs w:val="21"/>
        </w:rPr>
        <w:t>）产品加工工艺制定。总分</w:t>
      </w:r>
      <w:r w:rsidRPr="00B225F1">
        <w:rPr>
          <w:rFonts w:ascii="宋体" w:hAnsi="宋体" w:cs="仿宋"/>
          <w:szCs w:val="21"/>
        </w:rPr>
        <w:t>50</w:t>
      </w:r>
      <w:r w:rsidRPr="00B225F1">
        <w:rPr>
          <w:rFonts w:ascii="宋体" w:hAnsi="宋体" w:cs="仿宋" w:hint="eastAsia"/>
          <w:szCs w:val="21"/>
        </w:rPr>
        <w:t>分，根据任务书要求，在规定的时间内对已修改完成的图纸进行工艺分析，通过赛场提供的“中望机械</w:t>
      </w:r>
      <w:r w:rsidRPr="00B225F1">
        <w:rPr>
          <w:rFonts w:ascii="宋体" w:hAnsi="宋体" w:cs="仿宋"/>
          <w:szCs w:val="21"/>
        </w:rPr>
        <w:t>CAD</w:t>
      </w:r>
      <w:r w:rsidRPr="00B225F1">
        <w:rPr>
          <w:rFonts w:ascii="宋体" w:hAnsi="宋体" w:cs="仿宋" w:hint="eastAsia"/>
          <w:szCs w:val="21"/>
        </w:rPr>
        <w:t>教育版软件</w:t>
      </w:r>
      <w:r w:rsidRPr="00B225F1">
        <w:rPr>
          <w:rFonts w:ascii="宋体" w:hAnsi="宋体" w:cs="仿宋"/>
          <w:szCs w:val="21"/>
        </w:rPr>
        <w:t xml:space="preserve"> V2018</w:t>
      </w:r>
      <w:r w:rsidRPr="00B225F1">
        <w:rPr>
          <w:rFonts w:ascii="宋体" w:hAnsi="宋体" w:cs="仿宋" w:hint="eastAsia"/>
          <w:szCs w:val="21"/>
        </w:rPr>
        <w:t>”，选择合理的工艺卡片模板</w:t>
      </w:r>
      <w:r w:rsidRPr="00B225F1">
        <w:rPr>
          <w:rFonts w:ascii="宋体" w:cs="仿宋"/>
          <w:szCs w:val="21"/>
        </w:rPr>
        <w:t>,</w:t>
      </w:r>
      <w:r w:rsidRPr="00B225F1">
        <w:rPr>
          <w:rFonts w:ascii="宋体" w:hAnsi="宋体" w:cs="仿宋" w:hint="eastAsia"/>
          <w:szCs w:val="21"/>
        </w:rPr>
        <w:t>并在选择的工艺卡片模板中（</w:t>
      </w:r>
      <w:r w:rsidRPr="00B225F1">
        <w:rPr>
          <w:rFonts w:ascii="宋体" w:hAnsi="宋体" w:cs="仿宋"/>
          <w:szCs w:val="21"/>
        </w:rPr>
        <w:t>DWG</w:t>
      </w:r>
      <w:r w:rsidRPr="00B225F1">
        <w:rPr>
          <w:rFonts w:ascii="宋体" w:hAnsi="宋体" w:cs="仿宋" w:hint="eastAsia"/>
          <w:szCs w:val="21"/>
        </w:rPr>
        <w:t>格式）填写相应的工艺内容</w:t>
      </w:r>
      <w:r w:rsidRPr="00B225F1">
        <w:rPr>
          <w:rFonts w:ascii="宋体" w:hAnsi="宋体" w:cs="仿宋" w:hint="eastAsia"/>
          <w:color w:val="000000"/>
          <w:szCs w:val="21"/>
        </w:rPr>
        <w:t>，使用</w:t>
      </w:r>
      <w:r w:rsidRPr="00B225F1">
        <w:rPr>
          <w:rFonts w:ascii="宋体" w:hAnsi="宋体" w:cs="仿宋"/>
          <w:color w:val="000000"/>
          <w:szCs w:val="21"/>
        </w:rPr>
        <w:t>PDF</w:t>
      </w:r>
      <w:r w:rsidRPr="00B225F1">
        <w:rPr>
          <w:rFonts w:ascii="宋体" w:hAnsi="宋体" w:cs="仿宋" w:hint="eastAsia"/>
          <w:color w:val="000000"/>
          <w:szCs w:val="21"/>
        </w:rPr>
        <w:t>虚拟打印机打印出</w:t>
      </w:r>
      <w:r w:rsidRPr="00B225F1">
        <w:rPr>
          <w:rFonts w:ascii="宋体" w:hAnsi="宋体" w:cs="仿宋"/>
          <w:color w:val="000000"/>
          <w:szCs w:val="21"/>
        </w:rPr>
        <w:t>PDF</w:t>
      </w:r>
      <w:r w:rsidRPr="00B225F1">
        <w:rPr>
          <w:rFonts w:ascii="宋体" w:hAnsi="宋体" w:cs="仿宋" w:hint="eastAsia"/>
          <w:color w:val="000000"/>
          <w:szCs w:val="21"/>
        </w:rPr>
        <w:t>格式文件并存档。</w:t>
      </w:r>
    </w:p>
    <w:p w:rsidR="00053F18" w:rsidRPr="00B225F1" w:rsidRDefault="00053F18" w:rsidP="00715E75">
      <w:pPr>
        <w:pStyle w:val="20"/>
        <w:spacing w:line="440" w:lineRule="exact"/>
        <w:ind w:firstLine="422"/>
        <w:rPr>
          <w:rFonts w:ascii="宋体" w:cs="仿宋"/>
          <w:color w:val="000000"/>
          <w:szCs w:val="21"/>
        </w:rPr>
      </w:pPr>
      <w:r w:rsidRPr="00B225F1">
        <w:rPr>
          <w:rFonts w:ascii="宋体" w:hAnsi="宋体" w:cs="仿宋"/>
          <w:b/>
          <w:szCs w:val="21"/>
        </w:rPr>
        <w:t>2.</w:t>
      </w:r>
      <w:r w:rsidRPr="00B225F1">
        <w:rPr>
          <w:rFonts w:ascii="宋体" w:hAnsi="宋体" w:cs="仿宋" w:hint="eastAsia"/>
          <w:color w:val="000000"/>
          <w:szCs w:val="21"/>
        </w:rPr>
        <w:t>操作技能竞赛</w:t>
      </w:r>
    </w:p>
    <w:p w:rsidR="00053F18" w:rsidRPr="00B225F1" w:rsidRDefault="00053F18" w:rsidP="00715E75">
      <w:pPr>
        <w:pStyle w:val="5"/>
        <w:spacing w:line="440" w:lineRule="exact"/>
        <w:rPr>
          <w:rFonts w:ascii="宋体" w:cs="仿宋"/>
          <w:szCs w:val="21"/>
        </w:rPr>
      </w:pPr>
      <w:r w:rsidRPr="00B225F1">
        <w:rPr>
          <w:rFonts w:ascii="宋体" w:hAnsi="宋体" w:cs="仿宋" w:hint="eastAsia"/>
          <w:szCs w:val="21"/>
        </w:rPr>
        <w:t>（</w:t>
      </w:r>
      <w:r w:rsidRPr="00B225F1">
        <w:rPr>
          <w:rFonts w:ascii="宋体" w:hAnsi="宋体" w:cs="仿宋"/>
          <w:szCs w:val="21"/>
        </w:rPr>
        <w:t>1</w:t>
      </w:r>
      <w:r w:rsidRPr="00B225F1">
        <w:rPr>
          <w:rFonts w:ascii="宋体" w:hAnsi="宋体" w:cs="仿宋" w:hint="eastAsia"/>
          <w:szCs w:val="21"/>
        </w:rPr>
        <w:t>）生产加工。根据任务书要求，按照一套纸质零件图纸（赛题）、使用赛场提供的毛坯材料及赛场配置的竞赛用车床，进行零件的制造加工。同时对选手职业素养（工具、量具、刃具摆放；安全防护；现场安全、文明生产和操作规范）进行评分。</w:t>
      </w:r>
    </w:p>
    <w:p w:rsidR="00053F18" w:rsidRPr="00B225F1" w:rsidRDefault="00053F18" w:rsidP="00715E75">
      <w:pPr>
        <w:spacing w:line="440" w:lineRule="exact"/>
        <w:ind w:firstLineChars="200" w:firstLine="420"/>
        <w:rPr>
          <w:rFonts w:ascii="宋体" w:cs="仿宋"/>
          <w:color w:val="000000"/>
          <w:szCs w:val="21"/>
        </w:rPr>
      </w:pPr>
      <w:r w:rsidRPr="00B225F1">
        <w:rPr>
          <w:rFonts w:ascii="宋体" w:hAnsi="宋体" w:cs="仿宋" w:hint="eastAsia"/>
          <w:color w:val="000000"/>
          <w:szCs w:val="21"/>
        </w:rPr>
        <w:t>（</w:t>
      </w:r>
      <w:r w:rsidRPr="00B225F1">
        <w:rPr>
          <w:rFonts w:ascii="宋体" w:hAnsi="宋体" w:cs="仿宋"/>
          <w:color w:val="000000"/>
          <w:szCs w:val="21"/>
        </w:rPr>
        <w:t>2</w:t>
      </w:r>
      <w:r w:rsidRPr="00B225F1">
        <w:rPr>
          <w:rFonts w:ascii="宋体" w:hAnsi="宋体" w:cs="仿宋" w:hint="eastAsia"/>
          <w:color w:val="000000"/>
          <w:szCs w:val="21"/>
        </w:rPr>
        <w:t>）小批量赛件加工</w:t>
      </w:r>
      <w:r w:rsidRPr="00B225F1">
        <w:rPr>
          <w:rFonts w:ascii="宋体" w:hAnsi="宋体" w:cs="仿宋"/>
          <w:color w:val="000000"/>
          <w:szCs w:val="21"/>
        </w:rPr>
        <w:t xml:space="preserve">: </w:t>
      </w:r>
      <w:r w:rsidRPr="00B225F1">
        <w:rPr>
          <w:rFonts w:ascii="宋体" w:hAnsi="宋体" w:cs="仿宋" w:hint="eastAsia"/>
          <w:color w:val="000000"/>
          <w:szCs w:val="21"/>
        </w:rPr>
        <w:t>根据任务书利用现场提供的车床和毛坯（四件）等，按图纸要求加工完成小批量赛件</w:t>
      </w:r>
      <w:r w:rsidRPr="00B225F1">
        <w:rPr>
          <w:rFonts w:ascii="宋体" w:hAnsi="宋体" w:cs="仿宋"/>
          <w:color w:val="000000"/>
          <w:szCs w:val="21"/>
        </w:rPr>
        <w:t>3</w:t>
      </w:r>
      <w:r w:rsidRPr="00B225F1">
        <w:rPr>
          <w:rFonts w:ascii="宋体" w:hAnsi="宋体" w:cs="仿宋" w:hint="eastAsia"/>
          <w:color w:val="000000"/>
          <w:szCs w:val="21"/>
        </w:rPr>
        <w:t>件，第</w:t>
      </w:r>
      <w:r w:rsidRPr="00B225F1">
        <w:rPr>
          <w:rFonts w:ascii="宋体" w:hAnsi="宋体" w:cs="仿宋"/>
          <w:color w:val="000000"/>
          <w:szCs w:val="21"/>
        </w:rPr>
        <w:t>4</w:t>
      </w:r>
      <w:r w:rsidRPr="00B225F1">
        <w:rPr>
          <w:rFonts w:ascii="宋体" w:hAnsi="宋体" w:cs="仿宋" w:hint="eastAsia"/>
          <w:color w:val="000000"/>
          <w:szCs w:val="21"/>
        </w:rPr>
        <w:t>件毛坯选手可根据自己加工情况选择性使用（不配分）。</w:t>
      </w:r>
    </w:p>
    <w:p w:rsidR="00053F18" w:rsidRPr="00B225F1" w:rsidRDefault="00053F18" w:rsidP="00715E75">
      <w:pPr>
        <w:snapToGrid w:val="0"/>
        <w:spacing w:line="440" w:lineRule="exact"/>
        <w:ind w:firstLineChars="200" w:firstLine="420"/>
        <w:rPr>
          <w:rFonts w:ascii="宋体" w:cs="仿宋"/>
          <w:color w:val="000000"/>
          <w:szCs w:val="21"/>
        </w:rPr>
      </w:pPr>
      <w:r w:rsidRPr="00B225F1">
        <w:rPr>
          <w:rFonts w:ascii="宋体" w:hAnsi="宋体" w:cs="仿宋" w:hint="eastAsia"/>
          <w:color w:val="000000"/>
          <w:szCs w:val="21"/>
        </w:rPr>
        <w:t>（</w:t>
      </w:r>
      <w:r w:rsidRPr="00B225F1">
        <w:rPr>
          <w:rFonts w:ascii="宋体" w:hAnsi="宋体" w:cs="仿宋"/>
          <w:color w:val="000000"/>
          <w:szCs w:val="21"/>
        </w:rPr>
        <w:t>3</w:t>
      </w:r>
      <w:r w:rsidRPr="00B225F1">
        <w:rPr>
          <w:rFonts w:ascii="宋体" w:hAnsi="宋体" w:cs="仿宋" w:hint="eastAsia"/>
          <w:color w:val="000000"/>
          <w:szCs w:val="21"/>
        </w:rPr>
        <w:t>）批量赛件评分指标：总分</w:t>
      </w:r>
      <w:r w:rsidRPr="00B225F1">
        <w:rPr>
          <w:rFonts w:ascii="宋体" w:hAnsi="宋体" w:cs="仿宋"/>
          <w:color w:val="000000"/>
          <w:szCs w:val="21"/>
        </w:rPr>
        <w:t>15</w:t>
      </w:r>
      <w:r w:rsidRPr="00B225F1">
        <w:rPr>
          <w:rFonts w:ascii="宋体" w:hAnsi="宋体" w:cs="仿宋" w:hint="eastAsia"/>
          <w:color w:val="000000"/>
          <w:szCs w:val="21"/>
        </w:rPr>
        <w:t>分，每件</w:t>
      </w:r>
      <w:r w:rsidRPr="00B225F1">
        <w:rPr>
          <w:rFonts w:ascii="宋体" w:hAnsi="宋体" w:cs="仿宋"/>
          <w:color w:val="000000"/>
          <w:szCs w:val="21"/>
        </w:rPr>
        <w:t>5</w:t>
      </w:r>
      <w:r w:rsidRPr="00B225F1">
        <w:rPr>
          <w:rFonts w:ascii="宋体" w:hAnsi="宋体" w:cs="仿宋" w:hint="eastAsia"/>
          <w:color w:val="000000"/>
          <w:szCs w:val="21"/>
        </w:rPr>
        <w:t>分。按批量赛件评分表进行检测（结果评分，手工测量评价需由</w:t>
      </w:r>
      <w:r w:rsidRPr="00B225F1">
        <w:rPr>
          <w:rFonts w:ascii="宋体" w:hAnsi="宋体" w:cs="仿宋"/>
          <w:color w:val="000000"/>
          <w:szCs w:val="21"/>
        </w:rPr>
        <w:t>3</w:t>
      </w:r>
      <w:r w:rsidRPr="00B225F1">
        <w:rPr>
          <w:rFonts w:ascii="宋体" w:hAnsi="宋体" w:cs="仿宋" w:hint="eastAsia"/>
          <w:color w:val="000000"/>
          <w:szCs w:val="21"/>
        </w:rPr>
        <w:t>名裁判员共同评分；仪器测量评价由专业技术人员在两名裁判的监督下进行），每件产品精度完全符合图纸要求视为合格产品予以计分，否则，视为不合格产品，计</w:t>
      </w:r>
      <w:r w:rsidRPr="00B225F1">
        <w:rPr>
          <w:rFonts w:ascii="宋体" w:cs="仿宋"/>
          <w:color w:val="000000"/>
          <w:szCs w:val="21"/>
        </w:rPr>
        <w:t>0</w:t>
      </w:r>
      <w:r w:rsidRPr="00B225F1">
        <w:rPr>
          <w:rFonts w:ascii="宋体" w:hAnsi="宋体" w:cs="仿宋" w:hint="eastAsia"/>
          <w:color w:val="000000"/>
          <w:szCs w:val="21"/>
        </w:rPr>
        <w:t>分。按合格品件数乘以每件产品分值即为批量赛件得分。</w:t>
      </w:r>
    </w:p>
    <w:p w:rsidR="00053F18" w:rsidRPr="00B225F1" w:rsidRDefault="00053F18" w:rsidP="00715E75">
      <w:pPr>
        <w:snapToGrid w:val="0"/>
        <w:spacing w:line="440" w:lineRule="exact"/>
        <w:ind w:firstLineChars="200" w:firstLine="420"/>
        <w:rPr>
          <w:rFonts w:ascii="宋体" w:cs="仿宋"/>
          <w:szCs w:val="21"/>
        </w:rPr>
      </w:pPr>
      <w:r w:rsidRPr="00B225F1">
        <w:rPr>
          <w:rFonts w:ascii="宋体" w:hAnsi="宋体" w:cs="仿宋" w:hint="eastAsia"/>
          <w:color w:val="000000"/>
          <w:szCs w:val="21"/>
        </w:rPr>
        <w:t>（</w:t>
      </w:r>
      <w:r w:rsidRPr="00B225F1">
        <w:rPr>
          <w:rFonts w:ascii="宋体" w:hAnsi="宋体" w:cs="仿宋"/>
          <w:color w:val="000000"/>
          <w:szCs w:val="21"/>
        </w:rPr>
        <w:t>4</w:t>
      </w:r>
      <w:r w:rsidRPr="00B225F1">
        <w:rPr>
          <w:rFonts w:ascii="宋体" w:hAnsi="宋体" w:cs="仿宋" w:hint="eastAsia"/>
          <w:color w:val="000000"/>
          <w:szCs w:val="21"/>
        </w:rPr>
        <w:t>）选手竞赛得分（满分</w:t>
      </w:r>
      <w:r w:rsidRPr="00B225F1">
        <w:rPr>
          <w:rFonts w:ascii="宋体" w:hAnsi="宋体" w:cs="仿宋"/>
          <w:color w:val="000000"/>
          <w:szCs w:val="21"/>
        </w:rPr>
        <w:t>100</w:t>
      </w:r>
      <w:r w:rsidRPr="00B225F1">
        <w:rPr>
          <w:rFonts w:ascii="宋体" w:hAnsi="宋体" w:cs="仿宋" w:hint="eastAsia"/>
          <w:color w:val="000000"/>
          <w:szCs w:val="21"/>
        </w:rPr>
        <w:t>分）</w:t>
      </w:r>
      <w:r w:rsidRPr="00B225F1">
        <w:rPr>
          <w:rFonts w:ascii="宋体" w:hAnsi="宋体" w:cs="仿宋"/>
          <w:color w:val="000000"/>
          <w:szCs w:val="21"/>
        </w:rPr>
        <w:t>=</w:t>
      </w:r>
      <w:r w:rsidRPr="00B225F1">
        <w:rPr>
          <w:rFonts w:ascii="宋体" w:hAnsi="宋体" w:cs="仿宋" w:hint="eastAsia"/>
          <w:color w:val="000000"/>
          <w:szCs w:val="21"/>
        </w:rPr>
        <w:t>独立赛件得分（满分</w:t>
      </w:r>
      <w:r w:rsidRPr="00B225F1">
        <w:rPr>
          <w:rFonts w:ascii="宋体" w:hAnsi="宋体" w:cs="仿宋"/>
          <w:color w:val="000000"/>
          <w:szCs w:val="21"/>
        </w:rPr>
        <w:t>80</w:t>
      </w:r>
      <w:r w:rsidRPr="00B225F1">
        <w:rPr>
          <w:rFonts w:ascii="宋体" w:hAnsi="宋体" w:cs="仿宋" w:hint="eastAsia"/>
          <w:color w:val="000000"/>
          <w:szCs w:val="21"/>
        </w:rPr>
        <w:t>分）</w:t>
      </w:r>
      <w:r w:rsidRPr="00B225F1">
        <w:rPr>
          <w:rFonts w:ascii="宋体" w:hAnsi="宋体" w:cs="仿宋"/>
          <w:color w:val="000000"/>
          <w:szCs w:val="21"/>
        </w:rPr>
        <w:t>+</w:t>
      </w:r>
      <w:r w:rsidRPr="00B225F1">
        <w:rPr>
          <w:rFonts w:ascii="宋体" w:hAnsi="宋体" w:cs="仿宋" w:hint="eastAsia"/>
          <w:color w:val="000000"/>
          <w:szCs w:val="21"/>
        </w:rPr>
        <w:t>职业素养得分（满分</w:t>
      </w:r>
      <w:r w:rsidRPr="00B225F1">
        <w:rPr>
          <w:rFonts w:ascii="宋体" w:hAnsi="宋体" w:cs="仿宋"/>
          <w:color w:val="000000"/>
          <w:szCs w:val="21"/>
        </w:rPr>
        <w:lastRenderedPageBreak/>
        <w:t>5</w:t>
      </w:r>
      <w:r w:rsidRPr="00B225F1">
        <w:rPr>
          <w:rFonts w:ascii="宋体" w:hAnsi="宋体" w:cs="仿宋" w:hint="eastAsia"/>
          <w:color w:val="000000"/>
          <w:szCs w:val="21"/>
        </w:rPr>
        <w:t>分）</w:t>
      </w:r>
      <w:r w:rsidRPr="00B225F1">
        <w:rPr>
          <w:rFonts w:ascii="宋体" w:hAnsi="宋体" w:cs="仿宋"/>
          <w:color w:val="000000"/>
          <w:szCs w:val="21"/>
        </w:rPr>
        <w:t>+</w:t>
      </w:r>
      <w:r w:rsidRPr="00B225F1">
        <w:rPr>
          <w:rFonts w:ascii="宋体" w:hAnsi="宋体" w:cs="仿宋" w:hint="eastAsia"/>
          <w:color w:val="000000"/>
          <w:szCs w:val="21"/>
        </w:rPr>
        <w:t>批量赛件得分（满分</w:t>
      </w:r>
      <w:r w:rsidRPr="00B225F1">
        <w:rPr>
          <w:rFonts w:ascii="宋体" w:hAnsi="宋体" w:cs="仿宋"/>
          <w:color w:val="000000"/>
          <w:szCs w:val="21"/>
        </w:rPr>
        <w:t>15</w:t>
      </w:r>
      <w:r w:rsidRPr="00B225F1">
        <w:rPr>
          <w:rFonts w:ascii="宋体" w:hAnsi="宋体" w:cs="仿宋" w:hint="eastAsia"/>
          <w:color w:val="000000"/>
          <w:szCs w:val="21"/>
        </w:rPr>
        <w:t>分）</w:t>
      </w:r>
    </w:p>
    <w:p w:rsidR="00053F18" w:rsidRPr="00B225F1" w:rsidRDefault="00053F18" w:rsidP="00715E75">
      <w:pPr>
        <w:pStyle w:val="5"/>
        <w:spacing w:line="440" w:lineRule="exact"/>
        <w:rPr>
          <w:rFonts w:ascii="宋体" w:cs="仿宋"/>
          <w:color w:val="000000"/>
          <w:szCs w:val="21"/>
        </w:rPr>
      </w:pPr>
      <w:r w:rsidRPr="00B225F1">
        <w:rPr>
          <w:rFonts w:ascii="宋体" w:hAnsi="宋体" w:cs="仿宋" w:hint="eastAsia"/>
          <w:color w:val="000000"/>
          <w:szCs w:val="21"/>
        </w:rPr>
        <w:t>（</w:t>
      </w:r>
      <w:r w:rsidRPr="00B225F1">
        <w:rPr>
          <w:rFonts w:ascii="宋体" w:hAnsi="宋体" w:cs="仿宋"/>
          <w:color w:val="000000"/>
          <w:szCs w:val="21"/>
        </w:rPr>
        <w:t>5</w:t>
      </w:r>
      <w:r w:rsidRPr="00B225F1">
        <w:rPr>
          <w:rFonts w:ascii="宋体" w:hAnsi="宋体" w:cs="仿宋" w:hint="eastAsia"/>
          <w:color w:val="000000"/>
          <w:szCs w:val="21"/>
        </w:rPr>
        <w:t>）</w:t>
      </w:r>
      <w:r w:rsidRPr="00B225F1">
        <w:rPr>
          <w:rFonts w:ascii="宋体" w:hAnsi="宋体" w:cs="仿宋" w:hint="eastAsia"/>
          <w:szCs w:val="21"/>
        </w:rPr>
        <w:t>赛场提供大连机床厂</w:t>
      </w:r>
      <w:r w:rsidRPr="00B225F1">
        <w:rPr>
          <w:rFonts w:ascii="宋体" w:hAnsi="宋体" w:cs="仿宋"/>
          <w:szCs w:val="21"/>
        </w:rPr>
        <w:t>CDE6140A</w:t>
      </w:r>
      <w:r w:rsidRPr="00B225F1">
        <w:rPr>
          <w:rFonts w:ascii="宋体" w:hAnsi="宋体" w:cs="仿宋" w:hint="eastAsia"/>
          <w:szCs w:val="21"/>
        </w:rPr>
        <w:t>、宝鸡机床厂</w:t>
      </w:r>
      <w:r w:rsidRPr="00B225F1">
        <w:rPr>
          <w:rFonts w:ascii="宋体" w:hAnsi="宋体" w:cs="仿宋"/>
          <w:szCs w:val="21"/>
        </w:rPr>
        <w:t>CS6140</w:t>
      </w:r>
      <w:r w:rsidRPr="00B225F1">
        <w:rPr>
          <w:rFonts w:ascii="宋体" w:hAnsi="宋体" w:cs="仿宋" w:hint="eastAsia"/>
          <w:szCs w:val="21"/>
        </w:rPr>
        <w:t>两个厂家设备。选手现场抽取机位号。</w:t>
      </w:r>
    </w:p>
    <w:p w:rsidR="00053F18" w:rsidRPr="00440423" w:rsidRDefault="00053F18" w:rsidP="00715E75">
      <w:pPr>
        <w:pStyle w:val="20"/>
        <w:spacing w:line="440" w:lineRule="exact"/>
        <w:rPr>
          <w:rFonts w:ascii="黑体" w:eastAsia="黑体" w:hAnsi="黑体" w:cs="仿宋"/>
          <w:color w:val="000000"/>
          <w:szCs w:val="21"/>
        </w:rPr>
      </w:pPr>
      <w:r w:rsidRPr="00440423">
        <w:rPr>
          <w:rFonts w:ascii="黑体" w:eastAsia="黑体" w:hAnsi="黑体" w:cs="仿宋" w:hint="eastAsia"/>
          <w:color w:val="000000"/>
          <w:szCs w:val="21"/>
        </w:rPr>
        <w:t>二、成绩计算及竞赛形式</w:t>
      </w:r>
    </w:p>
    <w:p w:rsidR="00053F18" w:rsidRPr="00B225F1" w:rsidRDefault="00053F18" w:rsidP="00715E75">
      <w:pPr>
        <w:pStyle w:val="20"/>
        <w:spacing w:line="440" w:lineRule="exact"/>
        <w:rPr>
          <w:rFonts w:ascii="宋体" w:cs="仿宋"/>
          <w:color w:val="000000"/>
          <w:szCs w:val="21"/>
        </w:rPr>
      </w:pPr>
      <w:r w:rsidRPr="00B225F1">
        <w:rPr>
          <w:rFonts w:ascii="宋体" w:hAnsi="宋体" w:cs="仿宋"/>
          <w:color w:val="000000"/>
          <w:szCs w:val="21"/>
        </w:rPr>
        <w:t>1</w:t>
      </w:r>
      <w:r w:rsidRPr="00B225F1">
        <w:rPr>
          <w:rFonts w:ascii="宋体" w:hAnsi="宋体" w:cs="仿宋" w:hint="eastAsia"/>
          <w:color w:val="000000"/>
          <w:szCs w:val="21"/>
        </w:rPr>
        <w:t>．数控车，</w:t>
      </w:r>
      <w:r w:rsidRPr="00B225F1">
        <w:rPr>
          <w:rFonts w:ascii="宋体" w:hAnsi="宋体" w:cs="仿宋" w:hint="eastAsia"/>
          <w:szCs w:val="21"/>
        </w:rPr>
        <w:t>理论知识竞赛占总成绩的</w:t>
      </w:r>
      <w:r w:rsidRPr="00B225F1">
        <w:rPr>
          <w:rFonts w:ascii="宋体" w:hAnsi="宋体" w:cs="仿宋"/>
          <w:szCs w:val="21"/>
        </w:rPr>
        <w:t>30%</w:t>
      </w:r>
      <w:r w:rsidRPr="00B225F1">
        <w:rPr>
          <w:rFonts w:ascii="宋体" w:hAnsi="宋体" w:cs="仿宋" w:hint="eastAsia"/>
          <w:szCs w:val="21"/>
        </w:rPr>
        <w:t>，实作考试占总成绩的</w:t>
      </w:r>
      <w:r w:rsidRPr="00B225F1">
        <w:rPr>
          <w:rFonts w:ascii="宋体" w:hAnsi="宋体" w:cs="仿宋"/>
          <w:szCs w:val="21"/>
        </w:rPr>
        <w:t>70%</w:t>
      </w:r>
      <w:r w:rsidRPr="00B225F1">
        <w:rPr>
          <w:rFonts w:ascii="宋体" w:hAnsi="宋体" w:cs="仿宋" w:hint="eastAsia"/>
          <w:szCs w:val="21"/>
        </w:rPr>
        <w:t>，根据报名参赛人数，按参加理论知识竞赛成绩确定参加实作考试人数，</w:t>
      </w:r>
      <w:r w:rsidRPr="00B225F1">
        <w:rPr>
          <w:rFonts w:ascii="宋体" w:hAnsi="宋体" w:cs="仿宋" w:hint="eastAsia"/>
          <w:color w:val="000000"/>
          <w:szCs w:val="21"/>
        </w:rPr>
        <w:t>理论考试采用现场抽取坐位号的办法进行考试，实作考试先抽场次，现场抽取台位的办法进行。</w:t>
      </w:r>
    </w:p>
    <w:p w:rsidR="00053F18" w:rsidRPr="00B225F1" w:rsidRDefault="00053F18" w:rsidP="00715E75">
      <w:pPr>
        <w:pStyle w:val="20"/>
        <w:spacing w:line="440" w:lineRule="exact"/>
        <w:rPr>
          <w:rFonts w:ascii="宋体" w:cs="仿宋"/>
          <w:color w:val="000000"/>
          <w:szCs w:val="21"/>
        </w:rPr>
      </w:pPr>
      <w:r w:rsidRPr="00B225F1">
        <w:rPr>
          <w:rFonts w:ascii="宋体" w:hAnsi="宋体" w:cs="仿宋"/>
          <w:color w:val="000000"/>
          <w:szCs w:val="21"/>
        </w:rPr>
        <w:t>2</w:t>
      </w:r>
      <w:r w:rsidRPr="00B225F1">
        <w:rPr>
          <w:rFonts w:ascii="宋体" w:hAnsi="宋体" w:cs="仿宋" w:hint="eastAsia"/>
          <w:color w:val="000000"/>
          <w:szCs w:val="21"/>
        </w:rPr>
        <w:t>．车工，</w:t>
      </w:r>
      <w:r w:rsidRPr="00B225F1">
        <w:rPr>
          <w:rFonts w:ascii="宋体" w:hAnsi="宋体" w:cs="仿宋" w:hint="eastAsia"/>
          <w:szCs w:val="21"/>
        </w:rPr>
        <w:t>理论知识竞赛占总成绩的</w:t>
      </w:r>
      <w:r w:rsidRPr="00B225F1">
        <w:rPr>
          <w:rFonts w:ascii="宋体" w:hAnsi="宋体" w:cs="仿宋"/>
          <w:color w:val="000000"/>
          <w:szCs w:val="21"/>
        </w:rPr>
        <w:t>30%</w:t>
      </w:r>
      <w:r w:rsidRPr="00B225F1">
        <w:rPr>
          <w:rFonts w:ascii="宋体" w:hAnsi="宋体" w:cs="仿宋" w:hint="eastAsia"/>
          <w:color w:val="000000"/>
          <w:szCs w:val="21"/>
        </w:rPr>
        <w:t>，实作考试占总成绩的</w:t>
      </w:r>
      <w:r w:rsidRPr="00B225F1">
        <w:rPr>
          <w:rFonts w:ascii="宋体" w:hAnsi="宋体" w:cs="仿宋"/>
          <w:color w:val="000000"/>
          <w:szCs w:val="21"/>
        </w:rPr>
        <w:t>70%</w:t>
      </w:r>
      <w:r w:rsidRPr="00B225F1">
        <w:rPr>
          <w:rFonts w:ascii="宋体" w:hAnsi="宋体" w:cs="仿宋" w:hint="eastAsia"/>
          <w:color w:val="000000"/>
          <w:szCs w:val="21"/>
        </w:rPr>
        <w:t>。</w:t>
      </w:r>
      <w:r w:rsidRPr="00B225F1">
        <w:rPr>
          <w:rFonts w:ascii="宋体" w:hAnsi="宋体" w:cs="仿宋" w:hint="eastAsia"/>
          <w:szCs w:val="21"/>
        </w:rPr>
        <w:t>根据报名参赛人数，按参加理论知识竞赛成绩确定参加实作考试人数，</w:t>
      </w:r>
      <w:r w:rsidRPr="00B225F1">
        <w:rPr>
          <w:rFonts w:ascii="宋体" w:hAnsi="宋体" w:cs="仿宋" w:hint="eastAsia"/>
          <w:color w:val="000000"/>
          <w:szCs w:val="21"/>
        </w:rPr>
        <w:t>理论考试采用现场抽取坐位号的办法进行考试；实作考试采用先抽场次，现场抽取台位的办法进行。</w:t>
      </w:r>
    </w:p>
    <w:p w:rsidR="00053F18" w:rsidRPr="00440423" w:rsidRDefault="00053F18" w:rsidP="00715E75">
      <w:pPr>
        <w:pStyle w:val="20"/>
        <w:spacing w:line="440" w:lineRule="exact"/>
        <w:rPr>
          <w:rFonts w:ascii="黑体" w:eastAsia="黑体" w:hAnsi="黑体" w:cs="仿宋"/>
          <w:color w:val="000000"/>
          <w:szCs w:val="21"/>
        </w:rPr>
      </w:pPr>
      <w:r w:rsidRPr="00440423">
        <w:rPr>
          <w:rFonts w:ascii="黑体" w:eastAsia="黑体" w:hAnsi="黑体" w:cs="仿宋" w:hint="eastAsia"/>
          <w:color w:val="000000"/>
          <w:szCs w:val="21"/>
        </w:rPr>
        <w:t>三、比赛规则</w:t>
      </w:r>
    </w:p>
    <w:p w:rsidR="00053F18" w:rsidRPr="00B225F1" w:rsidRDefault="00053F18" w:rsidP="00715E75">
      <w:pPr>
        <w:pStyle w:val="20"/>
        <w:spacing w:line="440" w:lineRule="exact"/>
        <w:rPr>
          <w:rFonts w:ascii="宋体" w:cs="仿宋"/>
          <w:color w:val="000000"/>
          <w:szCs w:val="21"/>
        </w:rPr>
      </w:pPr>
      <w:r w:rsidRPr="00B225F1">
        <w:rPr>
          <w:rFonts w:ascii="宋体" w:hAnsi="宋体" w:cs="仿宋"/>
          <w:color w:val="000000"/>
          <w:szCs w:val="21"/>
        </w:rPr>
        <w:t>1.</w:t>
      </w:r>
      <w:r w:rsidRPr="00B225F1">
        <w:rPr>
          <w:rFonts w:ascii="宋体" w:hAnsi="宋体" w:cs="仿宋" w:hint="eastAsia"/>
          <w:color w:val="000000"/>
          <w:szCs w:val="21"/>
        </w:rPr>
        <w:t>软件技能竞赛规则</w:t>
      </w:r>
    </w:p>
    <w:p w:rsidR="00053F18" w:rsidRPr="00B225F1" w:rsidRDefault="00053F18" w:rsidP="00715E75">
      <w:pPr>
        <w:pStyle w:val="20"/>
        <w:spacing w:line="440" w:lineRule="exact"/>
        <w:rPr>
          <w:rFonts w:ascii="宋体" w:cs="仿宋"/>
          <w:color w:val="000000"/>
          <w:szCs w:val="21"/>
        </w:rPr>
      </w:pPr>
      <w:r w:rsidRPr="00B225F1">
        <w:rPr>
          <w:rFonts w:ascii="宋体" w:hAnsi="宋体" w:cs="仿宋" w:hint="eastAsia"/>
          <w:color w:val="000000"/>
          <w:szCs w:val="21"/>
        </w:rPr>
        <w:t>（</w:t>
      </w:r>
      <w:r w:rsidRPr="00B225F1">
        <w:rPr>
          <w:rFonts w:ascii="宋体" w:hAnsi="宋体" w:cs="仿宋"/>
          <w:color w:val="000000"/>
          <w:szCs w:val="21"/>
        </w:rPr>
        <w:t>1</w:t>
      </w:r>
      <w:r w:rsidRPr="00B225F1">
        <w:rPr>
          <w:rFonts w:ascii="宋体" w:hAnsi="宋体" w:cs="仿宋" w:hint="eastAsia"/>
          <w:color w:val="000000"/>
          <w:szCs w:val="21"/>
        </w:rPr>
        <w:t>）</w:t>
      </w:r>
      <w:r w:rsidRPr="00B225F1">
        <w:rPr>
          <w:rFonts w:ascii="宋体" w:hAnsi="宋体" w:cs="仿宋"/>
          <w:color w:val="000000"/>
          <w:szCs w:val="21"/>
        </w:rPr>
        <w:t xml:space="preserve"> </w:t>
      </w:r>
      <w:r w:rsidRPr="00B225F1">
        <w:rPr>
          <w:rFonts w:ascii="宋体" w:hAnsi="宋体" w:cs="仿宋" w:hint="eastAsia"/>
          <w:color w:val="000000"/>
          <w:szCs w:val="21"/>
        </w:rPr>
        <w:t>软件技能竞赛为所有选手同时竞赛，竞赛赛场由软件赞助商提供安装制图软件，并提供足够数量的备用计算机。所有计算机的</w:t>
      </w:r>
      <w:r w:rsidRPr="00B225F1">
        <w:rPr>
          <w:rFonts w:ascii="宋体" w:hAnsi="宋体" w:cs="仿宋"/>
          <w:color w:val="000000"/>
          <w:szCs w:val="21"/>
        </w:rPr>
        <w:t>USB</w:t>
      </w:r>
      <w:r w:rsidRPr="00B225F1">
        <w:rPr>
          <w:rFonts w:ascii="宋体" w:hAnsi="宋体" w:cs="仿宋" w:hint="eastAsia"/>
          <w:color w:val="000000"/>
          <w:szCs w:val="21"/>
        </w:rPr>
        <w:t>接口、光驱等设备均已贴封条，参赛选手不得撕毁封条，如经发现，立即取消选手比赛资格。</w:t>
      </w:r>
    </w:p>
    <w:p w:rsidR="00053F18" w:rsidRPr="00B225F1" w:rsidRDefault="00053F18" w:rsidP="00715E75">
      <w:pPr>
        <w:pStyle w:val="20"/>
        <w:spacing w:line="440" w:lineRule="exact"/>
        <w:rPr>
          <w:rFonts w:ascii="宋体" w:cs="仿宋"/>
          <w:color w:val="000000"/>
          <w:szCs w:val="21"/>
        </w:rPr>
      </w:pPr>
      <w:r w:rsidRPr="00B225F1">
        <w:rPr>
          <w:rFonts w:ascii="宋体" w:hAnsi="宋体" w:cs="仿宋" w:hint="eastAsia"/>
          <w:color w:val="000000"/>
          <w:szCs w:val="21"/>
        </w:rPr>
        <w:t>（</w:t>
      </w:r>
      <w:r w:rsidRPr="00B225F1">
        <w:rPr>
          <w:rFonts w:ascii="宋体" w:hAnsi="宋体" w:cs="仿宋"/>
          <w:color w:val="000000"/>
          <w:szCs w:val="21"/>
        </w:rPr>
        <w:t>2</w:t>
      </w:r>
      <w:r w:rsidRPr="00B225F1">
        <w:rPr>
          <w:rFonts w:ascii="宋体" w:hAnsi="宋体" w:cs="仿宋" w:hint="eastAsia"/>
          <w:color w:val="000000"/>
          <w:szCs w:val="21"/>
        </w:rPr>
        <w:t>）参赛选手凭参赛证、学生证（学生组）、身份证按正式比赛开始时间提前</w:t>
      </w:r>
      <w:r w:rsidRPr="00B225F1">
        <w:rPr>
          <w:rFonts w:ascii="宋体" w:hAnsi="宋体" w:cs="仿宋"/>
          <w:color w:val="000000"/>
          <w:szCs w:val="21"/>
        </w:rPr>
        <w:t>30</w:t>
      </w:r>
      <w:r w:rsidRPr="00B225F1">
        <w:rPr>
          <w:rFonts w:ascii="宋体" w:hAnsi="宋体" w:cs="仿宋" w:hint="eastAsia"/>
          <w:color w:val="000000"/>
          <w:szCs w:val="21"/>
        </w:rPr>
        <w:t>分钟准时到达赛场集合，抽取比赛机位号，现场裁判对参赛选手的身份进行核对，赛前</w:t>
      </w:r>
      <w:r w:rsidRPr="00B225F1">
        <w:rPr>
          <w:rFonts w:ascii="宋体" w:hAnsi="宋体" w:cs="仿宋"/>
          <w:color w:val="000000"/>
          <w:szCs w:val="21"/>
        </w:rPr>
        <w:t>15</w:t>
      </w:r>
      <w:r w:rsidRPr="00B225F1">
        <w:rPr>
          <w:rFonts w:ascii="宋体" w:hAnsi="宋体" w:cs="仿宋" w:hint="eastAsia"/>
          <w:color w:val="000000"/>
          <w:szCs w:val="21"/>
        </w:rPr>
        <w:t>分钟选手进入比赛现场对软、硬件竞赛设备进行确认，比赛开始</w:t>
      </w:r>
      <w:r w:rsidRPr="00B225F1">
        <w:rPr>
          <w:rFonts w:ascii="宋体" w:hAnsi="宋体" w:cs="仿宋"/>
          <w:color w:val="000000"/>
          <w:szCs w:val="21"/>
        </w:rPr>
        <w:t>15</w:t>
      </w:r>
      <w:r w:rsidRPr="00B225F1">
        <w:rPr>
          <w:rFonts w:ascii="宋体" w:hAnsi="宋体" w:cs="仿宋" w:hint="eastAsia"/>
          <w:color w:val="000000"/>
          <w:szCs w:val="21"/>
        </w:rPr>
        <w:t>分钟后不得入场。</w:t>
      </w:r>
    </w:p>
    <w:p w:rsidR="00053F18" w:rsidRPr="00B225F1" w:rsidRDefault="00053F18" w:rsidP="00715E75">
      <w:pPr>
        <w:pStyle w:val="20"/>
        <w:spacing w:line="440" w:lineRule="exact"/>
        <w:rPr>
          <w:rFonts w:ascii="宋体" w:cs="仿宋"/>
          <w:color w:val="000000"/>
          <w:szCs w:val="21"/>
        </w:rPr>
      </w:pPr>
      <w:r w:rsidRPr="00B225F1">
        <w:rPr>
          <w:rFonts w:ascii="宋体" w:hAnsi="宋体" w:cs="仿宋" w:hint="eastAsia"/>
          <w:color w:val="000000"/>
          <w:szCs w:val="21"/>
        </w:rPr>
        <w:t>（</w:t>
      </w:r>
      <w:r w:rsidRPr="00B225F1">
        <w:rPr>
          <w:rFonts w:ascii="宋体" w:hAnsi="宋体" w:cs="仿宋"/>
          <w:color w:val="000000"/>
          <w:szCs w:val="21"/>
        </w:rPr>
        <w:t>3</w:t>
      </w:r>
      <w:r w:rsidRPr="00B225F1">
        <w:rPr>
          <w:rFonts w:ascii="宋体" w:hAnsi="宋体" w:cs="仿宋" w:hint="eastAsia"/>
          <w:color w:val="000000"/>
          <w:szCs w:val="21"/>
        </w:rPr>
        <w:t>）参赛选手不得携带任何技术资料、工具书、笔记本电脑、通讯工具、摄像工具以及其他即插即用的硬件设备进入赛场，否则取消选手比赛资格。</w:t>
      </w:r>
    </w:p>
    <w:p w:rsidR="00053F18" w:rsidRPr="00B225F1" w:rsidRDefault="00053F18" w:rsidP="00715E75">
      <w:pPr>
        <w:pStyle w:val="20"/>
        <w:spacing w:line="440" w:lineRule="exact"/>
        <w:rPr>
          <w:rFonts w:ascii="宋体" w:cs="仿宋"/>
          <w:color w:val="000000"/>
          <w:szCs w:val="21"/>
        </w:rPr>
      </w:pPr>
      <w:r w:rsidRPr="00B225F1">
        <w:rPr>
          <w:rFonts w:ascii="宋体" w:hAnsi="宋体" w:cs="仿宋" w:hint="eastAsia"/>
          <w:color w:val="000000"/>
          <w:szCs w:val="21"/>
        </w:rPr>
        <w:t>（</w:t>
      </w:r>
      <w:r w:rsidRPr="00B225F1">
        <w:rPr>
          <w:rFonts w:ascii="宋体" w:hAnsi="宋体" w:cs="仿宋"/>
          <w:color w:val="000000"/>
          <w:szCs w:val="21"/>
        </w:rPr>
        <w:t>4</w:t>
      </w:r>
      <w:r w:rsidRPr="00B225F1">
        <w:rPr>
          <w:rFonts w:ascii="宋体" w:hAnsi="宋体" w:cs="仿宋" w:hint="eastAsia"/>
          <w:color w:val="000000"/>
          <w:szCs w:val="21"/>
        </w:rPr>
        <w:t>）参赛选手必须在裁判宣布比赛开始后才能进行比赛。竞赛结束前将文件按要求存档。</w:t>
      </w:r>
    </w:p>
    <w:p w:rsidR="00053F18" w:rsidRPr="00B225F1" w:rsidRDefault="00053F18" w:rsidP="00715E75">
      <w:pPr>
        <w:pStyle w:val="20"/>
        <w:spacing w:line="440" w:lineRule="exact"/>
        <w:rPr>
          <w:rFonts w:ascii="宋体" w:cs="仿宋"/>
          <w:color w:val="000000"/>
          <w:szCs w:val="21"/>
        </w:rPr>
      </w:pPr>
      <w:r w:rsidRPr="00B225F1">
        <w:rPr>
          <w:rFonts w:ascii="宋体" w:hAnsi="宋体" w:cs="仿宋" w:hint="eastAsia"/>
          <w:color w:val="000000"/>
          <w:szCs w:val="21"/>
        </w:rPr>
        <w:t>（</w:t>
      </w:r>
      <w:r w:rsidRPr="00B225F1">
        <w:rPr>
          <w:rFonts w:ascii="宋体" w:hAnsi="宋体" w:cs="仿宋"/>
          <w:color w:val="000000"/>
          <w:szCs w:val="21"/>
        </w:rPr>
        <w:t>5</w:t>
      </w:r>
      <w:r w:rsidRPr="00B225F1">
        <w:rPr>
          <w:rFonts w:ascii="宋体" w:hAnsi="宋体" w:cs="仿宋" w:hint="eastAsia"/>
          <w:color w:val="000000"/>
          <w:szCs w:val="21"/>
        </w:rPr>
        <w:t>）比赛过程中选手不得随意离开机位，不得与其它选手交流或擅自离开赛场。如遇问题时须举手向裁判员示意，否则按违规行为处理。</w:t>
      </w:r>
    </w:p>
    <w:p w:rsidR="00053F18" w:rsidRPr="00B225F1" w:rsidRDefault="00053F18" w:rsidP="00715E75">
      <w:pPr>
        <w:pStyle w:val="20"/>
        <w:spacing w:line="440" w:lineRule="exact"/>
        <w:rPr>
          <w:rFonts w:ascii="宋体" w:cs="仿宋"/>
          <w:color w:val="000000"/>
          <w:szCs w:val="21"/>
        </w:rPr>
      </w:pPr>
      <w:r w:rsidRPr="00B225F1">
        <w:rPr>
          <w:rFonts w:ascii="宋体" w:hAnsi="宋体" w:cs="仿宋" w:hint="eastAsia"/>
          <w:color w:val="000000"/>
          <w:szCs w:val="21"/>
        </w:rPr>
        <w:t>（</w:t>
      </w:r>
      <w:r w:rsidRPr="00B225F1">
        <w:rPr>
          <w:rFonts w:ascii="宋体" w:hAnsi="宋体" w:cs="仿宋"/>
          <w:color w:val="000000"/>
          <w:szCs w:val="21"/>
        </w:rPr>
        <w:t>6</w:t>
      </w:r>
      <w:r w:rsidRPr="00B225F1">
        <w:rPr>
          <w:rFonts w:ascii="宋体" w:hAnsi="宋体" w:cs="仿宋" w:hint="eastAsia"/>
          <w:color w:val="000000"/>
          <w:szCs w:val="21"/>
        </w:rPr>
        <w:t>）比赛过程中只允许裁判员、工作人员进入现场。选手必须严格遵守比赛规程，确保人身和设备安全，并接受现场裁判和工作人员的监督和警示。若因选手个人因素造成设备故障或损坏，无法继续比赛，裁判长有权决定终止比赛。若因非选手个人因素造成设备故障，由裁判长视具体情况做出裁决，如果确定为设备故障问题，裁判长将酌情给予延时。</w:t>
      </w:r>
    </w:p>
    <w:p w:rsidR="00053F18" w:rsidRPr="00B225F1" w:rsidRDefault="00053F18" w:rsidP="00715E75">
      <w:pPr>
        <w:pStyle w:val="20"/>
        <w:spacing w:line="440" w:lineRule="exact"/>
        <w:rPr>
          <w:rFonts w:ascii="宋体" w:cs="仿宋"/>
          <w:color w:val="000000"/>
          <w:szCs w:val="21"/>
        </w:rPr>
      </w:pPr>
      <w:r w:rsidRPr="00B225F1">
        <w:rPr>
          <w:rFonts w:ascii="宋体" w:hAnsi="宋体" w:cs="仿宋" w:hint="eastAsia"/>
          <w:color w:val="000000"/>
          <w:szCs w:val="21"/>
        </w:rPr>
        <w:t>（</w:t>
      </w:r>
      <w:r w:rsidRPr="00B225F1">
        <w:rPr>
          <w:rFonts w:ascii="宋体" w:hAnsi="宋体" w:cs="仿宋"/>
          <w:color w:val="000000"/>
          <w:szCs w:val="21"/>
        </w:rPr>
        <w:t>7</w:t>
      </w:r>
      <w:r w:rsidRPr="00B225F1">
        <w:rPr>
          <w:rFonts w:ascii="宋体" w:hAnsi="宋体" w:cs="仿宋" w:hint="eastAsia"/>
          <w:color w:val="000000"/>
          <w:szCs w:val="21"/>
        </w:rPr>
        <w:t>）比赛结束前</w:t>
      </w:r>
      <w:r w:rsidRPr="00B225F1">
        <w:rPr>
          <w:rFonts w:ascii="宋体" w:hAnsi="宋体" w:cs="仿宋"/>
          <w:color w:val="000000"/>
          <w:szCs w:val="21"/>
        </w:rPr>
        <w:t>15</w:t>
      </w:r>
      <w:r w:rsidRPr="00B225F1">
        <w:rPr>
          <w:rFonts w:ascii="宋体" w:hAnsi="宋体" w:cs="仿宋" w:hint="eastAsia"/>
          <w:color w:val="000000"/>
          <w:szCs w:val="21"/>
        </w:rPr>
        <w:t>分钟，裁判长提醒选手比赛即将结束。比赛结束后，选手不得再进行任何操作，保存结果须经裁判员检验，选手签字确认后方可离开赛场，任务书、赛卷不得带出赛场。</w:t>
      </w:r>
    </w:p>
    <w:p w:rsidR="00053F18" w:rsidRPr="00B225F1" w:rsidRDefault="00053F18" w:rsidP="00715E75">
      <w:pPr>
        <w:pStyle w:val="20"/>
        <w:spacing w:line="440" w:lineRule="exact"/>
        <w:rPr>
          <w:rFonts w:ascii="宋体" w:cs="仿宋"/>
          <w:color w:val="000000"/>
          <w:szCs w:val="21"/>
        </w:rPr>
      </w:pPr>
      <w:r w:rsidRPr="00B225F1">
        <w:rPr>
          <w:rFonts w:ascii="宋体" w:hAnsi="宋体" w:cs="仿宋" w:hint="eastAsia"/>
          <w:color w:val="000000"/>
          <w:szCs w:val="21"/>
        </w:rPr>
        <w:lastRenderedPageBreak/>
        <w:t>（</w:t>
      </w:r>
      <w:r w:rsidRPr="00B225F1">
        <w:rPr>
          <w:rFonts w:ascii="宋体" w:hAnsi="宋体" w:cs="仿宋"/>
          <w:color w:val="000000"/>
          <w:szCs w:val="21"/>
        </w:rPr>
        <w:t>8</w:t>
      </w:r>
      <w:r w:rsidRPr="00B225F1">
        <w:rPr>
          <w:rFonts w:ascii="宋体" w:hAnsi="宋体" w:cs="仿宋" w:hint="eastAsia"/>
          <w:color w:val="000000"/>
          <w:szCs w:val="21"/>
        </w:rPr>
        <w:t>）参赛选手若提前结束竞赛，应由选手向裁判员举手示意，并且配合工作人员完成竞赛结果的确认工作，裁判员记录竞赛终止时间。</w:t>
      </w:r>
    </w:p>
    <w:p w:rsidR="00053F18" w:rsidRPr="00B225F1" w:rsidRDefault="00053F18" w:rsidP="00715E75">
      <w:pPr>
        <w:pStyle w:val="20"/>
        <w:spacing w:line="440" w:lineRule="exact"/>
        <w:rPr>
          <w:rFonts w:ascii="宋体" w:cs="仿宋"/>
          <w:color w:val="000000"/>
          <w:szCs w:val="21"/>
        </w:rPr>
      </w:pPr>
      <w:r w:rsidRPr="00B225F1">
        <w:rPr>
          <w:rFonts w:ascii="宋体" w:hAnsi="宋体" w:cs="仿宋" w:hint="eastAsia"/>
          <w:color w:val="000000"/>
          <w:szCs w:val="21"/>
        </w:rPr>
        <w:t>（</w:t>
      </w:r>
      <w:r w:rsidRPr="00B225F1">
        <w:rPr>
          <w:rFonts w:ascii="宋体" w:hAnsi="宋体" w:cs="仿宋"/>
          <w:color w:val="000000"/>
          <w:szCs w:val="21"/>
        </w:rPr>
        <w:t>9</w:t>
      </w:r>
      <w:r w:rsidRPr="00B225F1">
        <w:rPr>
          <w:rFonts w:ascii="宋体" w:hAnsi="宋体" w:cs="仿宋" w:hint="eastAsia"/>
          <w:color w:val="000000"/>
          <w:szCs w:val="21"/>
        </w:rPr>
        <w:t>）比赛结束后，现场裁判和工作人员检查选手使用的计算机，如有异常，须向裁判长报告，由裁判组裁定参赛选手成绩是否有效。</w:t>
      </w:r>
    </w:p>
    <w:p w:rsidR="00053F18" w:rsidRPr="00B225F1" w:rsidRDefault="00053F18" w:rsidP="00715E75">
      <w:pPr>
        <w:pStyle w:val="20"/>
        <w:spacing w:line="440" w:lineRule="exact"/>
        <w:rPr>
          <w:rFonts w:ascii="宋体" w:cs="仿宋"/>
          <w:color w:val="000000"/>
          <w:szCs w:val="21"/>
        </w:rPr>
      </w:pPr>
      <w:r w:rsidRPr="00B225F1">
        <w:rPr>
          <w:rFonts w:ascii="宋体" w:hAnsi="宋体" w:cs="仿宋" w:hint="eastAsia"/>
          <w:color w:val="000000"/>
          <w:szCs w:val="21"/>
        </w:rPr>
        <w:t>（</w:t>
      </w:r>
      <w:r w:rsidRPr="00B225F1">
        <w:rPr>
          <w:rFonts w:ascii="宋体" w:hAnsi="宋体" w:cs="仿宋"/>
          <w:color w:val="000000"/>
          <w:szCs w:val="21"/>
        </w:rPr>
        <w:t>10</w:t>
      </w:r>
      <w:r w:rsidRPr="00B225F1">
        <w:rPr>
          <w:rFonts w:ascii="宋体" w:hAnsi="宋体" w:cs="仿宋" w:hint="eastAsia"/>
          <w:color w:val="000000"/>
          <w:szCs w:val="21"/>
        </w:rPr>
        <w:t>）裁判组对有效答卷及时评定成绩，做到客观、公平、公正。</w:t>
      </w:r>
    </w:p>
    <w:p w:rsidR="00053F18" w:rsidRPr="00B225F1" w:rsidRDefault="00053F18" w:rsidP="00715E75">
      <w:pPr>
        <w:pStyle w:val="20"/>
        <w:spacing w:line="440" w:lineRule="exact"/>
        <w:rPr>
          <w:rFonts w:ascii="宋体" w:cs="仿宋"/>
          <w:color w:val="000000"/>
          <w:szCs w:val="21"/>
        </w:rPr>
      </w:pPr>
      <w:r w:rsidRPr="00B225F1">
        <w:rPr>
          <w:rFonts w:ascii="宋体" w:hAnsi="宋体" w:cs="仿宋"/>
          <w:color w:val="000000"/>
          <w:szCs w:val="21"/>
        </w:rPr>
        <w:t>2</w:t>
      </w:r>
      <w:r w:rsidRPr="00B225F1">
        <w:rPr>
          <w:rFonts w:ascii="宋体" w:hAnsi="宋体" w:cs="仿宋" w:hint="eastAsia"/>
          <w:color w:val="000000"/>
          <w:szCs w:val="21"/>
        </w:rPr>
        <w:t>．操作技能竞赛规则</w:t>
      </w:r>
    </w:p>
    <w:p w:rsidR="00053F18" w:rsidRPr="00B225F1" w:rsidRDefault="00053F18" w:rsidP="00715E75">
      <w:pPr>
        <w:pStyle w:val="20"/>
        <w:spacing w:line="440" w:lineRule="exact"/>
        <w:rPr>
          <w:rFonts w:ascii="宋体" w:cs="仿宋"/>
          <w:color w:val="000000"/>
          <w:szCs w:val="21"/>
        </w:rPr>
      </w:pPr>
      <w:r w:rsidRPr="00B225F1">
        <w:rPr>
          <w:rFonts w:ascii="宋体" w:hAnsi="宋体" w:cs="仿宋" w:hint="eastAsia"/>
          <w:color w:val="000000"/>
          <w:szCs w:val="21"/>
        </w:rPr>
        <w:t>（</w:t>
      </w:r>
      <w:r w:rsidRPr="00B225F1">
        <w:rPr>
          <w:rFonts w:ascii="宋体" w:hAnsi="宋体" w:cs="仿宋"/>
          <w:color w:val="000000"/>
          <w:szCs w:val="21"/>
        </w:rPr>
        <w:t>1</w:t>
      </w:r>
      <w:r w:rsidRPr="00B225F1">
        <w:rPr>
          <w:rFonts w:ascii="宋体" w:hAnsi="宋体" w:cs="仿宋" w:hint="eastAsia"/>
          <w:color w:val="000000"/>
          <w:szCs w:val="21"/>
        </w:rPr>
        <w:t>）由于选手自身原因迟到影响竞赛时间不予延时；选手迟到</w:t>
      </w:r>
      <w:r w:rsidRPr="00B225F1">
        <w:rPr>
          <w:rFonts w:ascii="宋体" w:hAnsi="宋体" w:cs="仿宋"/>
          <w:color w:val="000000"/>
          <w:szCs w:val="21"/>
        </w:rPr>
        <w:t>15</w:t>
      </w:r>
      <w:r w:rsidRPr="00B225F1">
        <w:rPr>
          <w:rFonts w:ascii="宋体" w:hAnsi="宋体" w:cs="仿宋" w:hint="eastAsia"/>
          <w:color w:val="000000"/>
          <w:szCs w:val="21"/>
        </w:rPr>
        <w:t>分钟取消比赛资格（从裁判长宣布竞赛开始计时），比赛开始</w:t>
      </w:r>
      <w:r w:rsidRPr="00B225F1">
        <w:rPr>
          <w:rFonts w:ascii="宋体" w:hAnsi="宋体" w:cs="仿宋"/>
          <w:color w:val="000000"/>
          <w:szCs w:val="21"/>
        </w:rPr>
        <w:t>30</w:t>
      </w:r>
      <w:r w:rsidRPr="00B225F1">
        <w:rPr>
          <w:rFonts w:ascii="宋体" w:hAnsi="宋体" w:cs="仿宋" w:hint="eastAsia"/>
          <w:color w:val="000000"/>
          <w:szCs w:val="21"/>
        </w:rPr>
        <w:t>分钟后，选手方可离开赛场。</w:t>
      </w:r>
    </w:p>
    <w:p w:rsidR="00053F18" w:rsidRPr="00B225F1" w:rsidRDefault="00053F18" w:rsidP="00715E75">
      <w:pPr>
        <w:pStyle w:val="20"/>
        <w:spacing w:line="440" w:lineRule="exact"/>
        <w:rPr>
          <w:rFonts w:ascii="宋体" w:cs="仿宋"/>
          <w:color w:val="000000"/>
          <w:szCs w:val="21"/>
        </w:rPr>
      </w:pPr>
      <w:r w:rsidRPr="00B225F1">
        <w:rPr>
          <w:rFonts w:ascii="宋体" w:hAnsi="宋体" w:cs="仿宋" w:hint="eastAsia"/>
          <w:color w:val="000000"/>
          <w:szCs w:val="21"/>
        </w:rPr>
        <w:t>（</w:t>
      </w:r>
      <w:r w:rsidRPr="00B225F1">
        <w:rPr>
          <w:rFonts w:ascii="宋体" w:hAnsi="宋体" w:cs="仿宋"/>
          <w:color w:val="000000"/>
          <w:szCs w:val="21"/>
        </w:rPr>
        <w:t>2</w:t>
      </w:r>
      <w:r w:rsidRPr="00B225F1">
        <w:rPr>
          <w:rFonts w:ascii="宋体" w:hAnsi="宋体" w:cs="仿宋" w:hint="eastAsia"/>
          <w:color w:val="000000"/>
          <w:szCs w:val="21"/>
        </w:rPr>
        <w:t>）参赛选手在比赛过程中，必须穿工作服、防砸防刺穿劳保工作鞋，佩戴护目镜，女选手要求带工作帽，且长发不得外露，如果不按照规定穿戴，裁判长有权取消选手参赛资格。</w:t>
      </w:r>
    </w:p>
    <w:p w:rsidR="00053F18" w:rsidRPr="00B225F1" w:rsidRDefault="00053F18" w:rsidP="00715E75">
      <w:pPr>
        <w:pStyle w:val="20"/>
        <w:spacing w:line="440" w:lineRule="exact"/>
        <w:rPr>
          <w:rFonts w:ascii="宋体" w:cs="仿宋"/>
          <w:color w:val="000000"/>
          <w:szCs w:val="21"/>
        </w:rPr>
      </w:pPr>
      <w:r w:rsidRPr="00B225F1">
        <w:rPr>
          <w:rFonts w:ascii="宋体" w:hAnsi="宋体" w:cs="仿宋" w:hint="eastAsia"/>
          <w:color w:val="000000"/>
          <w:szCs w:val="21"/>
        </w:rPr>
        <w:t>（</w:t>
      </w:r>
      <w:r w:rsidRPr="00B225F1">
        <w:rPr>
          <w:rFonts w:ascii="宋体" w:hAnsi="宋体" w:cs="仿宋"/>
          <w:color w:val="000000"/>
          <w:szCs w:val="21"/>
        </w:rPr>
        <w:t>3</w:t>
      </w:r>
      <w:r w:rsidRPr="00B225F1">
        <w:rPr>
          <w:rFonts w:ascii="宋体" w:hAnsi="宋体" w:cs="仿宋" w:hint="eastAsia"/>
          <w:color w:val="000000"/>
          <w:szCs w:val="21"/>
        </w:rPr>
        <w:t>）参赛选手在比赛过程中，要求刃具、量具摆放整齐，竞赛过程中裁判组将安排裁判员对参赛选手的安全防护、操作规范和工具、量具、刃具摆放状况进行拍照，照片将作为选手职业素养评分依据。</w:t>
      </w:r>
    </w:p>
    <w:p w:rsidR="00053F18" w:rsidRPr="00B225F1" w:rsidRDefault="00053F18" w:rsidP="00715E75">
      <w:pPr>
        <w:pStyle w:val="20"/>
        <w:spacing w:line="440" w:lineRule="exact"/>
        <w:rPr>
          <w:rFonts w:ascii="宋体" w:cs="仿宋"/>
          <w:color w:val="000000"/>
          <w:szCs w:val="21"/>
        </w:rPr>
      </w:pPr>
      <w:r w:rsidRPr="00B225F1">
        <w:rPr>
          <w:rFonts w:ascii="宋体" w:hAnsi="宋体" w:cs="仿宋" w:hint="eastAsia"/>
          <w:color w:val="000000"/>
          <w:szCs w:val="21"/>
        </w:rPr>
        <w:t>（</w:t>
      </w:r>
      <w:r w:rsidRPr="00B225F1">
        <w:rPr>
          <w:rFonts w:ascii="宋体" w:hAnsi="宋体" w:cs="仿宋"/>
          <w:color w:val="000000"/>
          <w:szCs w:val="21"/>
        </w:rPr>
        <w:t>4</w:t>
      </w:r>
      <w:r w:rsidRPr="00B225F1">
        <w:rPr>
          <w:rFonts w:ascii="宋体" w:hAnsi="宋体" w:cs="仿宋" w:hint="eastAsia"/>
          <w:color w:val="000000"/>
          <w:szCs w:val="21"/>
        </w:rPr>
        <w:t>）选手离开比赛场地时，不得将草稿纸等与比赛相关的物品带离比赛现场。</w:t>
      </w:r>
    </w:p>
    <w:p w:rsidR="00053F18" w:rsidRPr="00B225F1" w:rsidRDefault="00053F18" w:rsidP="00715E75">
      <w:pPr>
        <w:pStyle w:val="20"/>
        <w:spacing w:line="440" w:lineRule="exact"/>
        <w:rPr>
          <w:rFonts w:ascii="宋体" w:cs="仿宋"/>
          <w:color w:val="000000"/>
          <w:szCs w:val="21"/>
        </w:rPr>
      </w:pPr>
      <w:r w:rsidRPr="00B225F1">
        <w:rPr>
          <w:rFonts w:ascii="宋体" w:hAnsi="宋体" w:cs="仿宋" w:hint="eastAsia"/>
          <w:color w:val="000000"/>
          <w:szCs w:val="21"/>
        </w:rPr>
        <w:t>（</w:t>
      </w:r>
      <w:r w:rsidRPr="00B225F1">
        <w:rPr>
          <w:rFonts w:ascii="宋体" w:hAnsi="宋体" w:cs="仿宋"/>
          <w:color w:val="000000"/>
          <w:szCs w:val="21"/>
        </w:rPr>
        <w:t>5</w:t>
      </w:r>
      <w:r w:rsidRPr="00B225F1">
        <w:rPr>
          <w:rFonts w:ascii="宋体" w:hAnsi="宋体" w:cs="仿宋" w:hint="eastAsia"/>
          <w:color w:val="000000"/>
          <w:szCs w:val="21"/>
        </w:rPr>
        <w:t>）各类赛务人员必须统一佩戴由大赛执委会签发的相关证件，着装整齐。</w:t>
      </w:r>
    </w:p>
    <w:p w:rsidR="00053F18" w:rsidRPr="00B225F1" w:rsidRDefault="00053F18" w:rsidP="00715E75">
      <w:pPr>
        <w:pStyle w:val="20"/>
        <w:spacing w:line="440" w:lineRule="exact"/>
        <w:rPr>
          <w:rFonts w:ascii="宋体" w:cs="仿宋"/>
          <w:color w:val="000000"/>
          <w:szCs w:val="21"/>
        </w:rPr>
      </w:pPr>
      <w:r w:rsidRPr="00B225F1">
        <w:rPr>
          <w:rFonts w:ascii="宋体" w:hAnsi="宋体" w:cs="仿宋" w:hint="eastAsia"/>
          <w:color w:val="000000"/>
          <w:szCs w:val="21"/>
        </w:rPr>
        <w:t>（</w:t>
      </w:r>
      <w:r w:rsidRPr="00B225F1">
        <w:rPr>
          <w:rFonts w:ascii="宋体" w:hAnsi="宋体" w:cs="仿宋"/>
          <w:color w:val="000000"/>
          <w:szCs w:val="21"/>
        </w:rPr>
        <w:t>6</w:t>
      </w:r>
      <w:r w:rsidRPr="00B225F1">
        <w:rPr>
          <w:rFonts w:ascii="宋体" w:hAnsi="宋体" w:cs="仿宋" w:hint="eastAsia"/>
          <w:color w:val="000000"/>
          <w:szCs w:val="21"/>
        </w:rPr>
        <w:t>）除现场裁判员和参赛选手外，其他人员不得进入比赛区域。赛场安全员、设备和软件技术支持人员、工作人员必须在指定区域等待，未经裁判长允许不得进入比赛区域，候场选手不得进入赛场。其他人员如需进入赛场必须经竞赛组委会同意。</w:t>
      </w:r>
    </w:p>
    <w:p w:rsidR="00053F18" w:rsidRPr="00440423" w:rsidRDefault="00053F18" w:rsidP="00715E75">
      <w:pPr>
        <w:spacing w:line="440" w:lineRule="exact"/>
        <w:ind w:firstLineChars="200" w:firstLine="420"/>
        <w:rPr>
          <w:rFonts w:ascii="黑体" w:eastAsia="黑体" w:hAnsi="黑体" w:cs="仿宋"/>
          <w:szCs w:val="21"/>
        </w:rPr>
      </w:pPr>
      <w:r w:rsidRPr="00440423">
        <w:rPr>
          <w:rFonts w:ascii="黑体" w:eastAsia="黑体" w:hAnsi="黑体" w:cs="仿宋" w:hint="eastAsia"/>
          <w:szCs w:val="21"/>
        </w:rPr>
        <w:t>四、赛场安全</w:t>
      </w:r>
    </w:p>
    <w:p w:rsidR="00053F18" w:rsidRPr="00B225F1" w:rsidRDefault="00053F18" w:rsidP="00715E75">
      <w:pPr>
        <w:spacing w:line="440" w:lineRule="exact"/>
        <w:ind w:firstLineChars="200" w:firstLine="422"/>
        <w:rPr>
          <w:rFonts w:ascii="宋体" w:cs="仿宋"/>
          <w:b/>
          <w:szCs w:val="21"/>
        </w:rPr>
      </w:pPr>
      <w:r w:rsidRPr="00B225F1">
        <w:rPr>
          <w:rFonts w:ascii="宋体" w:hAnsi="宋体" w:cs="仿宋" w:hint="eastAsia"/>
          <w:b/>
          <w:szCs w:val="21"/>
        </w:rPr>
        <w:t>（一）赛场安全</w:t>
      </w:r>
    </w:p>
    <w:p w:rsidR="00053F18" w:rsidRPr="00B225F1" w:rsidRDefault="00053F18" w:rsidP="00715E75">
      <w:pPr>
        <w:adjustRightInd w:val="0"/>
        <w:spacing w:line="440" w:lineRule="exact"/>
        <w:ind w:firstLineChars="200" w:firstLine="420"/>
        <w:rPr>
          <w:rFonts w:ascii="宋体" w:cs="仿宋"/>
          <w:color w:val="000000"/>
          <w:szCs w:val="21"/>
        </w:rPr>
      </w:pPr>
      <w:r w:rsidRPr="00B225F1">
        <w:rPr>
          <w:rFonts w:ascii="宋体" w:hAnsi="宋体" w:cs="仿宋"/>
          <w:color w:val="000000"/>
          <w:szCs w:val="21"/>
        </w:rPr>
        <w:t>1.</w:t>
      </w:r>
      <w:r w:rsidRPr="00B225F1">
        <w:rPr>
          <w:rFonts w:ascii="宋体" w:hAnsi="宋体" w:cs="仿宋" w:hint="eastAsia"/>
          <w:color w:val="000000"/>
          <w:szCs w:val="21"/>
        </w:rPr>
        <w:t>赛场所有人员（赛场管理与组织人员、裁判员、技术支持人员、选手以及观摩人员）不得在竞赛现场内吸烟，不听劝阻者给予通报批评或清退比赛现场，造成严重后果的将依法处理。</w:t>
      </w:r>
    </w:p>
    <w:p w:rsidR="00053F18" w:rsidRPr="00B225F1" w:rsidRDefault="00053F18" w:rsidP="00715E75">
      <w:pPr>
        <w:adjustRightInd w:val="0"/>
        <w:spacing w:line="440" w:lineRule="exact"/>
        <w:ind w:firstLineChars="200" w:firstLine="420"/>
        <w:rPr>
          <w:rFonts w:ascii="宋体" w:cs="仿宋"/>
          <w:color w:val="000000"/>
          <w:szCs w:val="21"/>
        </w:rPr>
      </w:pPr>
      <w:r w:rsidRPr="00B225F1">
        <w:rPr>
          <w:rFonts w:ascii="宋体" w:hAnsi="宋体" w:cs="仿宋"/>
          <w:color w:val="000000"/>
          <w:szCs w:val="21"/>
        </w:rPr>
        <w:t>2.</w:t>
      </w:r>
      <w:r w:rsidRPr="00B225F1">
        <w:rPr>
          <w:rFonts w:ascii="宋体" w:hAnsi="宋体" w:cs="仿宋" w:hint="eastAsia"/>
          <w:color w:val="000000"/>
          <w:szCs w:val="21"/>
        </w:rPr>
        <w:t>未经允许不得使用和移动竞赛场内的任何设施设备（包括消防器材等），工具使用后放回原处。</w:t>
      </w:r>
    </w:p>
    <w:p w:rsidR="00053F18" w:rsidRPr="00B225F1" w:rsidRDefault="00053F18" w:rsidP="00715E75">
      <w:pPr>
        <w:adjustRightInd w:val="0"/>
        <w:spacing w:line="440" w:lineRule="exact"/>
        <w:ind w:firstLineChars="200" w:firstLine="420"/>
        <w:rPr>
          <w:rFonts w:ascii="宋体" w:cs="仿宋"/>
          <w:color w:val="000000"/>
          <w:szCs w:val="21"/>
        </w:rPr>
      </w:pPr>
      <w:r w:rsidRPr="00B225F1">
        <w:rPr>
          <w:rFonts w:ascii="宋体" w:hAnsi="宋体" w:cs="仿宋"/>
          <w:color w:val="000000"/>
          <w:szCs w:val="21"/>
        </w:rPr>
        <w:t>3.</w:t>
      </w:r>
      <w:r w:rsidRPr="00B225F1">
        <w:rPr>
          <w:rFonts w:ascii="宋体" w:hAnsi="宋体" w:cs="仿宋" w:hint="eastAsia"/>
          <w:color w:val="000000"/>
          <w:szCs w:val="21"/>
        </w:rPr>
        <w:t>选手在竞赛中必须遵守赛场的各项规章制度和操作规程，安全、合理的使用各种设施设备和工具，出现严重违章操作加工设备的，裁判视情节轻重进行批评和终止比赛。</w:t>
      </w:r>
    </w:p>
    <w:p w:rsidR="00053F18" w:rsidRPr="00B225F1" w:rsidRDefault="00053F18" w:rsidP="00715E75">
      <w:pPr>
        <w:adjustRightInd w:val="0"/>
        <w:spacing w:line="440" w:lineRule="exact"/>
        <w:ind w:firstLineChars="200" w:firstLine="420"/>
        <w:rPr>
          <w:rFonts w:ascii="宋体" w:cs="仿宋"/>
          <w:color w:val="000000"/>
          <w:szCs w:val="21"/>
        </w:rPr>
      </w:pPr>
      <w:r w:rsidRPr="00B225F1">
        <w:rPr>
          <w:rFonts w:ascii="宋体" w:hAnsi="宋体" w:cs="仿宋"/>
          <w:color w:val="000000"/>
          <w:szCs w:val="21"/>
        </w:rPr>
        <w:t>4.</w:t>
      </w:r>
      <w:r w:rsidRPr="00B225F1">
        <w:rPr>
          <w:rFonts w:ascii="宋体" w:hAnsi="宋体" w:cs="仿宋" w:hint="eastAsia"/>
          <w:color w:val="000000"/>
          <w:szCs w:val="21"/>
        </w:rPr>
        <w:t>选手参加竞赛前，应由参赛学校进行安全教育。竞赛中如发现问题应及时解决，无法解决的问题应及时向裁判员报告，裁判员视情况予以判定，并协调处理。</w:t>
      </w:r>
    </w:p>
    <w:p w:rsidR="00053F18" w:rsidRPr="00B225F1" w:rsidRDefault="00053F18" w:rsidP="00715E75">
      <w:pPr>
        <w:adjustRightInd w:val="0"/>
        <w:spacing w:line="440" w:lineRule="exact"/>
        <w:ind w:firstLineChars="200" w:firstLine="420"/>
        <w:rPr>
          <w:rFonts w:ascii="宋体" w:cs="仿宋"/>
          <w:color w:val="000000"/>
          <w:szCs w:val="21"/>
        </w:rPr>
      </w:pPr>
      <w:r w:rsidRPr="00B225F1">
        <w:rPr>
          <w:rFonts w:ascii="宋体" w:hAnsi="宋体" w:cs="仿宋"/>
          <w:color w:val="000000"/>
          <w:szCs w:val="21"/>
        </w:rPr>
        <w:t>5.</w:t>
      </w:r>
      <w:r w:rsidRPr="00B225F1">
        <w:rPr>
          <w:rFonts w:ascii="宋体" w:hAnsi="宋体" w:cs="仿宋" w:hint="eastAsia"/>
          <w:color w:val="000000"/>
          <w:szCs w:val="21"/>
        </w:rPr>
        <w:t>参赛选手不得触动非竞赛用仪器设备，对竞赛仪器设备造成损坏，由当事人单位承担</w:t>
      </w:r>
      <w:r w:rsidRPr="00B225F1">
        <w:rPr>
          <w:rFonts w:ascii="宋体" w:hAnsi="宋体" w:cs="仿宋" w:hint="eastAsia"/>
          <w:color w:val="000000"/>
          <w:szCs w:val="21"/>
        </w:rPr>
        <w:lastRenderedPageBreak/>
        <w:t>赔偿责任（视情节而定），并通报批评；参赛选手若出现恶意破坏仪器设备等情节严重者将依法处理。</w:t>
      </w:r>
    </w:p>
    <w:p w:rsidR="00053F18" w:rsidRPr="00B225F1" w:rsidRDefault="00053F18" w:rsidP="00715E75">
      <w:pPr>
        <w:spacing w:line="440" w:lineRule="exact"/>
        <w:ind w:firstLineChars="200" w:firstLine="420"/>
        <w:rPr>
          <w:rFonts w:ascii="宋体" w:cs="仿宋"/>
          <w:color w:val="000000"/>
          <w:szCs w:val="21"/>
        </w:rPr>
      </w:pPr>
      <w:r w:rsidRPr="00B225F1">
        <w:rPr>
          <w:rFonts w:ascii="宋体" w:hAnsi="宋体" w:cs="仿宋"/>
          <w:color w:val="000000"/>
          <w:szCs w:val="21"/>
        </w:rPr>
        <w:t>6.</w:t>
      </w:r>
      <w:r w:rsidRPr="00B225F1">
        <w:rPr>
          <w:rFonts w:ascii="宋体" w:hAnsi="宋体" w:cs="仿宋" w:hint="eastAsia"/>
          <w:color w:val="000000"/>
          <w:szCs w:val="21"/>
        </w:rPr>
        <w:t>比赛前，与参赛队领队签订安全责任书，反复明确各安全事项。公布相关安全操作规范。</w:t>
      </w:r>
    </w:p>
    <w:p w:rsidR="00053F18" w:rsidRPr="00B225F1" w:rsidRDefault="00053F18" w:rsidP="00715E75">
      <w:pPr>
        <w:spacing w:line="440" w:lineRule="exact"/>
        <w:ind w:firstLineChars="200" w:firstLine="420"/>
        <w:rPr>
          <w:rFonts w:ascii="宋体" w:cs="仿宋"/>
          <w:color w:val="000000"/>
          <w:szCs w:val="21"/>
        </w:rPr>
      </w:pPr>
      <w:r w:rsidRPr="00B225F1">
        <w:rPr>
          <w:rFonts w:ascii="宋体" w:hAnsi="宋体" w:cs="仿宋"/>
          <w:color w:val="000000"/>
          <w:szCs w:val="21"/>
        </w:rPr>
        <w:t>7.</w:t>
      </w:r>
      <w:r w:rsidRPr="00B225F1">
        <w:rPr>
          <w:rFonts w:ascii="宋体" w:hAnsi="宋体" w:cs="仿宋" w:hint="eastAsia"/>
          <w:color w:val="000000"/>
          <w:szCs w:val="21"/>
        </w:rPr>
        <w:t>比赛期间所有进入赛区车辆、人员需凭证入内，并主动向工作人员出示。</w:t>
      </w:r>
    </w:p>
    <w:p w:rsidR="00053F18" w:rsidRPr="00B225F1" w:rsidRDefault="00053F18" w:rsidP="00715E75">
      <w:pPr>
        <w:spacing w:line="440" w:lineRule="exact"/>
        <w:ind w:firstLineChars="200" w:firstLine="420"/>
        <w:rPr>
          <w:rFonts w:ascii="宋体" w:cs="仿宋"/>
          <w:color w:val="000000"/>
          <w:szCs w:val="21"/>
        </w:rPr>
      </w:pPr>
      <w:r w:rsidRPr="00B225F1">
        <w:rPr>
          <w:rFonts w:ascii="宋体" w:hAnsi="宋体" w:cs="仿宋"/>
          <w:color w:val="000000"/>
          <w:szCs w:val="21"/>
        </w:rPr>
        <w:t>8.</w:t>
      </w:r>
      <w:r w:rsidRPr="00B225F1">
        <w:rPr>
          <w:rFonts w:ascii="宋体" w:hAnsi="宋体" w:cs="仿宋" w:hint="eastAsia"/>
          <w:color w:val="000000"/>
          <w:szCs w:val="21"/>
        </w:rPr>
        <w:t>在比赛开始前，选手要认真阅读场地内张贴的《入场须知》和应急疏散图。</w:t>
      </w:r>
    </w:p>
    <w:p w:rsidR="00053F18" w:rsidRPr="00B225F1" w:rsidRDefault="00053F18" w:rsidP="00715E75">
      <w:pPr>
        <w:spacing w:line="440" w:lineRule="exact"/>
        <w:ind w:firstLineChars="200" w:firstLine="420"/>
        <w:rPr>
          <w:rFonts w:ascii="宋体" w:cs="仿宋"/>
          <w:color w:val="000000"/>
          <w:szCs w:val="21"/>
        </w:rPr>
      </w:pPr>
      <w:r w:rsidRPr="00B225F1">
        <w:rPr>
          <w:rFonts w:ascii="宋体" w:hAnsi="宋体" w:cs="仿宋"/>
          <w:color w:val="000000"/>
          <w:szCs w:val="21"/>
        </w:rPr>
        <w:t>9.</w:t>
      </w:r>
      <w:r w:rsidRPr="00B225F1">
        <w:rPr>
          <w:rFonts w:ascii="宋体" w:hAnsi="宋体" w:cs="仿宋" w:hint="eastAsia"/>
          <w:color w:val="000000"/>
          <w:szCs w:val="21"/>
        </w:rPr>
        <w:t>各类人员须严格遵守赛场规则，严禁携带比赛严令禁止的物品入内。</w:t>
      </w:r>
    </w:p>
    <w:p w:rsidR="00053F18" w:rsidRPr="00B225F1" w:rsidRDefault="00053F18" w:rsidP="00715E75">
      <w:pPr>
        <w:spacing w:line="440" w:lineRule="exact"/>
        <w:ind w:firstLineChars="200" w:firstLine="420"/>
        <w:rPr>
          <w:rFonts w:ascii="宋体" w:cs="仿宋"/>
          <w:color w:val="000000"/>
          <w:szCs w:val="21"/>
        </w:rPr>
      </w:pPr>
      <w:r w:rsidRPr="00B225F1">
        <w:rPr>
          <w:rFonts w:ascii="宋体" w:hAnsi="宋体" w:cs="仿宋"/>
          <w:color w:val="000000"/>
          <w:szCs w:val="21"/>
        </w:rPr>
        <w:t>10.</w:t>
      </w:r>
      <w:r w:rsidRPr="00B225F1">
        <w:rPr>
          <w:rFonts w:ascii="宋体" w:hAnsi="宋体" w:cs="仿宋" w:hint="eastAsia"/>
          <w:color w:val="000000"/>
          <w:szCs w:val="21"/>
        </w:rPr>
        <w:t>严禁携带易燃易爆等危险品入内。</w:t>
      </w:r>
    </w:p>
    <w:p w:rsidR="00053F18" w:rsidRPr="00B225F1" w:rsidRDefault="00053F18" w:rsidP="00715E75">
      <w:pPr>
        <w:pStyle w:val="10"/>
        <w:spacing w:line="440" w:lineRule="exact"/>
        <w:rPr>
          <w:rFonts w:ascii="宋体" w:cs="仿宋"/>
          <w:color w:val="000000"/>
          <w:sz w:val="21"/>
          <w:szCs w:val="21"/>
        </w:rPr>
      </w:pPr>
      <w:r w:rsidRPr="00B225F1">
        <w:rPr>
          <w:rFonts w:ascii="宋体" w:hAnsi="宋体" w:cs="仿宋"/>
          <w:color w:val="000000"/>
          <w:sz w:val="21"/>
          <w:szCs w:val="21"/>
        </w:rPr>
        <w:t>11.</w:t>
      </w:r>
      <w:r w:rsidRPr="00B225F1">
        <w:rPr>
          <w:rFonts w:ascii="宋体" w:hAnsi="宋体" w:cs="仿宋" w:hint="eastAsia"/>
          <w:color w:val="000000"/>
          <w:sz w:val="21"/>
          <w:szCs w:val="21"/>
        </w:rPr>
        <w:t>安保人员发现不安全隐患及时通报赛场负责人员。</w:t>
      </w:r>
    </w:p>
    <w:p w:rsidR="00053F18" w:rsidRPr="00B225F1" w:rsidRDefault="00053F18" w:rsidP="00715E75">
      <w:pPr>
        <w:spacing w:line="440" w:lineRule="exact"/>
        <w:ind w:firstLineChars="200" w:firstLine="420"/>
        <w:rPr>
          <w:rFonts w:ascii="宋体" w:cs="仿宋"/>
          <w:color w:val="000000"/>
          <w:szCs w:val="21"/>
        </w:rPr>
      </w:pPr>
      <w:r w:rsidRPr="00B225F1">
        <w:rPr>
          <w:rFonts w:ascii="宋体" w:hAnsi="宋体" w:cs="仿宋"/>
          <w:color w:val="000000"/>
          <w:szCs w:val="21"/>
        </w:rPr>
        <w:t>12.</w:t>
      </w:r>
      <w:r w:rsidRPr="00B225F1">
        <w:rPr>
          <w:rFonts w:ascii="宋体" w:hAnsi="宋体" w:cs="仿宋" w:hint="eastAsia"/>
          <w:color w:val="000000"/>
          <w:szCs w:val="21"/>
        </w:rPr>
        <w:t>如遇突发严重事件，在安保人员指挥下，迅速按紧急疏散路线撤离现场。</w:t>
      </w:r>
    </w:p>
    <w:p w:rsidR="00053F18" w:rsidRPr="00B225F1" w:rsidRDefault="00053F18" w:rsidP="00715E75">
      <w:pPr>
        <w:pStyle w:val="10"/>
        <w:spacing w:line="440" w:lineRule="exact"/>
        <w:ind w:firstLine="422"/>
        <w:rPr>
          <w:rFonts w:ascii="宋体" w:cs="仿宋"/>
          <w:b/>
          <w:color w:val="000000"/>
          <w:sz w:val="21"/>
          <w:szCs w:val="21"/>
        </w:rPr>
      </w:pPr>
      <w:r w:rsidRPr="00B225F1">
        <w:rPr>
          <w:rFonts w:ascii="宋体" w:hAnsi="宋体" w:cs="仿宋" w:hint="eastAsia"/>
          <w:b/>
          <w:color w:val="000000"/>
          <w:sz w:val="21"/>
          <w:szCs w:val="21"/>
        </w:rPr>
        <w:t>（二）机床操作安全</w:t>
      </w:r>
    </w:p>
    <w:p w:rsidR="00053F18" w:rsidRPr="00B225F1" w:rsidRDefault="00053F18" w:rsidP="00715E75">
      <w:pPr>
        <w:spacing w:line="440" w:lineRule="exact"/>
        <w:ind w:firstLineChars="200" w:firstLine="420"/>
        <w:rPr>
          <w:rFonts w:ascii="宋体" w:cs="仿宋"/>
          <w:color w:val="000000"/>
          <w:szCs w:val="21"/>
        </w:rPr>
      </w:pPr>
      <w:r w:rsidRPr="00B225F1">
        <w:rPr>
          <w:rFonts w:ascii="宋体" w:hAnsi="宋体" w:cs="仿宋"/>
          <w:color w:val="000000"/>
          <w:szCs w:val="21"/>
        </w:rPr>
        <w:t>1.</w:t>
      </w:r>
      <w:r w:rsidRPr="00B225F1">
        <w:rPr>
          <w:rFonts w:ascii="宋体" w:hAnsi="宋体" w:cs="仿宋" w:hint="eastAsia"/>
          <w:color w:val="000000"/>
          <w:szCs w:val="21"/>
        </w:rPr>
        <w:t>操作机床时应穿好工作服，工作鞋，并戴好安全帽及防护镜；严禁戴手套、戒指、挂坠等物品操作机床，不得围布于身上。</w:t>
      </w:r>
    </w:p>
    <w:p w:rsidR="00053F18" w:rsidRPr="00B225F1" w:rsidRDefault="00053F18" w:rsidP="00715E75">
      <w:pPr>
        <w:spacing w:line="440" w:lineRule="exact"/>
        <w:ind w:firstLineChars="200" w:firstLine="420"/>
        <w:rPr>
          <w:rFonts w:ascii="宋体" w:cs="仿宋"/>
          <w:color w:val="000000"/>
          <w:szCs w:val="21"/>
        </w:rPr>
      </w:pPr>
      <w:r w:rsidRPr="00B225F1">
        <w:rPr>
          <w:rFonts w:ascii="宋体" w:hAnsi="宋体" w:cs="仿宋"/>
          <w:color w:val="000000"/>
          <w:szCs w:val="21"/>
        </w:rPr>
        <w:t>2.</w:t>
      </w:r>
      <w:r w:rsidRPr="00B225F1">
        <w:rPr>
          <w:rFonts w:ascii="宋体" w:hAnsi="宋体" w:cs="仿宋" w:hint="eastAsia"/>
          <w:color w:val="000000"/>
          <w:szCs w:val="21"/>
        </w:rPr>
        <w:t>严禁移动或损坏安装在机床上的警告牌。</w:t>
      </w:r>
    </w:p>
    <w:p w:rsidR="00053F18" w:rsidRPr="00B225F1" w:rsidRDefault="00053F18" w:rsidP="00715E75">
      <w:pPr>
        <w:spacing w:line="440" w:lineRule="exact"/>
        <w:ind w:firstLineChars="200" w:firstLine="420"/>
        <w:rPr>
          <w:rFonts w:ascii="宋体" w:cs="仿宋"/>
          <w:color w:val="000000"/>
          <w:szCs w:val="21"/>
        </w:rPr>
      </w:pPr>
      <w:r w:rsidRPr="00B225F1">
        <w:rPr>
          <w:rFonts w:ascii="宋体" w:hAnsi="宋体" w:cs="仿宋"/>
          <w:color w:val="000000"/>
          <w:szCs w:val="21"/>
        </w:rPr>
        <w:t>3.</w:t>
      </w:r>
      <w:r w:rsidRPr="00B225F1">
        <w:rPr>
          <w:rFonts w:ascii="宋体" w:hAnsi="宋体" w:cs="仿宋" w:hint="eastAsia"/>
          <w:color w:val="000000"/>
          <w:szCs w:val="21"/>
        </w:rPr>
        <w:t>操作者应根据机床使用性能，熟悉本机床的一般性能和结构，禁止超性能使用。</w:t>
      </w:r>
    </w:p>
    <w:p w:rsidR="00053F18" w:rsidRPr="00B225F1" w:rsidRDefault="00053F18" w:rsidP="00715E75">
      <w:pPr>
        <w:spacing w:line="440" w:lineRule="exact"/>
        <w:ind w:firstLineChars="200" w:firstLine="420"/>
        <w:rPr>
          <w:rFonts w:ascii="宋体" w:cs="仿宋"/>
          <w:color w:val="000000"/>
          <w:szCs w:val="21"/>
        </w:rPr>
      </w:pPr>
      <w:r w:rsidRPr="00B225F1">
        <w:rPr>
          <w:rFonts w:ascii="宋体" w:hAnsi="宋体" w:cs="仿宋"/>
          <w:color w:val="000000"/>
          <w:szCs w:val="21"/>
        </w:rPr>
        <w:t>4.</w:t>
      </w:r>
      <w:r w:rsidRPr="00B225F1">
        <w:rPr>
          <w:rFonts w:ascii="宋体" w:hAnsi="宋体" w:cs="仿宋" w:hint="eastAsia"/>
          <w:color w:val="000000"/>
          <w:szCs w:val="21"/>
        </w:rPr>
        <w:t>机床开始工作前要认真检查各旋钮、手柄及按钮位置是否正常。</w:t>
      </w:r>
    </w:p>
    <w:p w:rsidR="00053F18" w:rsidRPr="00B225F1" w:rsidRDefault="00053F18" w:rsidP="00715E75">
      <w:pPr>
        <w:spacing w:line="440" w:lineRule="exact"/>
        <w:ind w:firstLineChars="200" w:firstLine="420"/>
        <w:rPr>
          <w:rFonts w:ascii="宋体" w:cs="仿宋"/>
          <w:color w:val="000000"/>
          <w:szCs w:val="21"/>
        </w:rPr>
      </w:pPr>
      <w:r w:rsidRPr="00B225F1">
        <w:rPr>
          <w:rFonts w:ascii="宋体" w:hAnsi="宋体" w:cs="仿宋"/>
          <w:color w:val="000000"/>
          <w:szCs w:val="21"/>
        </w:rPr>
        <w:t>5.</w:t>
      </w:r>
      <w:r w:rsidRPr="00B225F1">
        <w:rPr>
          <w:rFonts w:ascii="宋体" w:hAnsi="宋体" w:cs="仿宋" w:hint="eastAsia"/>
          <w:color w:val="000000"/>
          <w:szCs w:val="21"/>
        </w:rPr>
        <w:t>使用刀具前应确认是否与机床允许的规格相符，破损的刀具要及时更换。</w:t>
      </w:r>
    </w:p>
    <w:p w:rsidR="00053F18" w:rsidRPr="00B225F1" w:rsidRDefault="00053F18" w:rsidP="00715E75">
      <w:pPr>
        <w:spacing w:line="440" w:lineRule="exact"/>
        <w:ind w:firstLineChars="200" w:firstLine="420"/>
        <w:rPr>
          <w:rFonts w:ascii="宋体" w:cs="仿宋"/>
          <w:color w:val="000000"/>
          <w:szCs w:val="21"/>
        </w:rPr>
      </w:pPr>
      <w:r w:rsidRPr="00B225F1">
        <w:rPr>
          <w:rFonts w:ascii="宋体" w:hAnsi="宋体" w:cs="仿宋"/>
          <w:color w:val="000000"/>
          <w:szCs w:val="21"/>
        </w:rPr>
        <w:t>6.</w:t>
      </w:r>
      <w:r w:rsidRPr="00B225F1">
        <w:rPr>
          <w:rFonts w:ascii="宋体" w:hAnsi="宋体" w:cs="仿宋" w:hint="eastAsia"/>
          <w:color w:val="000000"/>
          <w:szCs w:val="21"/>
        </w:rPr>
        <w:t>卡盘扳手应随手取下，不要遗忘在卡盘上。</w:t>
      </w:r>
    </w:p>
    <w:p w:rsidR="00053F18" w:rsidRPr="00B225F1" w:rsidRDefault="00053F18" w:rsidP="00715E75">
      <w:pPr>
        <w:spacing w:line="440" w:lineRule="exact"/>
        <w:ind w:firstLineChars="200" w:firstLine="420"/>
        <w:rPr>
          <w:rFonts w:ascii="宋体" w:cs="仿宋"/>
          <w:color w:val="000000"/>
          <w:szCs w:val="21"/>
        </w:rPr>
      </w:pPr>
      <w:r w:rsidRPr="00B225F1">
        <w:rPr>
          <w:rFonts w:ascii="宋体" w:hAnsi="宋体" w:cs="仿宋"/>
          <w:color w:val="000000"/>
          <w:szCs w:val="21"/>
        </w:rPr>
        <w:t>7.</w:t>
      </w:r>
      <w:r w:rsidRPr="00B225F1">
        <w:rPr>
          <w:rFonts w:ascii="宋体" w:hAnsi="宋体" w:cs="仿宋" w:hint="eastAsia"/>
          <w:color w:val="000000"/>
          <w:szCs w:val="21"/>
        </w:rPr>
        <w:t>加工轴类零件时，中心孔要合适。</w:t>
      </w:r>
    </w:p>
    <w:p w:rsidR="00053F18" w:rsidRPr="00B225F1" w:rsidRDefault="00053F18" w:rsidP="00715E75">
      <w:pPr>
        <w:spacing w:line="440" w:lineRule="exact"/>
        <w:ind w:firstLineChars="200" w:firstLine="420"/>
        <w:rPr>
          <w:rFonts w:ascii="宋体" w:cs="仿宋"/>
          <w:color w:val="000000"/>
          <w:szCs w:val="21"/>
        </w:rPr>
      </w:pPr>
      <w:r w:rsidRPr="00B225F1">
        <w:rPr>
          <w:rFonts w:ascii="宋体" w:hAnsi="宋体" w:cs="仿宋"/>
          <w:color w:val="000000"/>
          <w:szCs w:val="21"/>
        </w:rPr>
        <w:t>8.</w:t>
      </w:r>
      <w:r w:rsidRPr="00B225F1">
        <w:rPr>
          <w:rFonts w:ascii="宋体" w:hAnsi="宋体" w:cs="仿宋" w:hint="eastAsia"/>
          <w:color w:val="000000"/>
          <w:szCs w:val="21"/>
        </w:rPr>
        <w:t>随时检查卡盘夹紧工件的状态。</w:t>
      </w:r>
    </w:p>
    <w:p w:rsidR="00053F18" w:rsidRPr="00B225F1" w:rsidRDefault="00053F18" w:rsidP="00715E75">
      <w:pPr>
        <w:spacing w:line="440" w:lineRule="exact"/>
        <w:ind w:firstLineChars="200" w:firstLine="420"/>
        <w:rPr>
          <w:rFonts w:ascii="宋体" w:cs="仿宋"/>
          <w:color w:val="000000"/>
          <w:szCs w:val="21"/>
        </w:rPr>
      </w:pPr>
      <w:r w:rsidRPr="00B225F1">
        <w:rPr>
          <w:rFonts w:ascii="宋体" w:hAnsi="宋体" w:cs="仿宋"/>
          <w:color w:val="000000"/>
          <w:szCs w:val="21"/>
        </w:rPr>
        <w:t>9.</w:t>
      </w:r>
      <w:r w:rsidRPr="00B225F1">
        <w:rPr>
          <w:rFonts w:ascii="宋体" w:hAnsi="宋体" w:cs="仿宋" w:hint="eastAsia"/>
          <w:color w:val="000000"/>
          <w:szCs w:val="21"/>
        </w:rPr>
        <w:t>切屑必须要用铁钩子或毛刷来清理，严禁徒手抓取。</w:t>
      </w:r>
    </w:p>
    <w:p w:rsidR="00053F18" w:rsidRPr="00B225F1" w:rsidRDefault="00053F18" w:rsidP="00715E75">
      <w:pPr>
        <w:spacing w:line="440" w:lineRule="exact"/>
        <w:ind w:firstLineChars="200" w:firstLine="420"/>
        <w:rPr>
          <w:rFonts w:ascii="宋体" w:cs="仿宋"/>
          <w:color w:val="000000"/>
          <w:szCs w:val="21"/>
        </w:rPr>
      </w:pPr>
      <w:r w:rsidRPr="00B225F1">
        <w:rPr>
          <w:rFonts w:ascii="宋体" w:hAnsi="宋体" w:cs="仿宋"/>
          <w:color w:val="000000"/>
          <w:szCs w:val="21"/>
        </w:rPr>
        <w:t>10.</w:t>
      </w:r>
      <w:r w:rsidRPr="00B225F1">
        <w:rPr>
          <w:rFonts w:ascii="宋体" w:hAnsi="宋体" w:cs="仿宋" w:hint="eastAsia"/>
          <w:color w:val="000000"/>
          <w:szCs w:val="21"/>
        </w:rPr>
        <w:t>禁止用手或其它任何方式接触正在旋转的主轴、工件或其它运动部位。</w:t>
      </w:r>
    </w:p>
    <w:p w:rsidR="00053F18" w:rsidRPr="00B225F1" w:rsidRDefault="00053F18" w:rsidP="00715E75">
      <w:pPr>
        <w:spacing w:line="440" w:lineRule="exact"/>
        <w:ind w:firstLineChars="200" w:firstLine="420"/>
        <w:rPr>
          <w:rFonts w:ascii="宋体" w:cs="仿宋"/>
          <w:color w:val="000000"/>
          <w:szCs w:val="21"/>
        </w:rPr>
      </w:pPr>
      <w:r w:rsidRPr="00B225F1">
        <w:rPr>
          <w:rFonts w:ascii="宋体" w:hAnsi="宋体" w:cs="仿宋"/>
          <w:color w:val="000000"/>
          <w:szCs w:val="21"/>
        </w:rPr>
        <w:t>11.</w:t>
      </w:r>
      <w:r w:rsidRPr="00B225F1">
        <w:rPr>
          <w:rFonts w:ascii="宋体" w:hAnsi="宋体" w:cs="仿宋" w:hint="eastAsia"/>
          <w:color w:val="000000"/>
          <w:szCs w:val="21"/>
        </w:rPr>
        <w:t>加工过程中禁止测量工件、用棉纱擦拭工件及清扫机床。</w:t>
      </w:r>
    </w:p>
    <w:p w:rsidR="00053F18" w:rsidRPr="00B225F1" w:rsidRDefault="00053F18" w:rsidP="00715E75">
      <w:pPr>
        <w:spacing w:line="440" w:lineRule="exact"/>
        <w:ind w:firstLineChars="200" w:firstLine="420"/>
        <w:rPr>
          <w:rFonts w:ascii="宋体" w:cs="仿宋"/>
          <w:color w:val="000000"/>
          <w:szCs w:val="21"/>
        </w:rPr>
      </w:pPr>
      <w:r w:rsidRPr="00B225F1">
        <w:rPr>
          <w:rFonts w:ascii="宋体" w:hAnsi="宋体" w:cs="仿宋"/>
          <w:color w:val="000000"/>
          <w:szCs w:val="21"/>
        </w:rPr>
        <w:t>12.</w:t>
      </w:r>
      <w:r w:rsidRPr="00B225F1">
        <w:rPr>
          <w:rFonts w:ascii="宋体" w:hAnsi="宋体" w:cs="仿宋" w:hint="eastAsia"/>
          <w:color w:val="000000"/>
          <w:szCs w:val="21"/>
        </w:rPr>
        <w:t>机床运转中操作者不得离开岗位，机床发生异常应立即停车。</w:t>
      </w:r>
    </w:p>
    <w:p w:rsidR="00053F18" w:rsidRPr="00B225F1" w:rsidRDefault="00053F18" w:rsidP="00715E75">
      <w:pPr>
        <w:spacing w:line="440" w:lineRule="exact"/>
        <w:ind w:firstLineChars="200" w:firstLine="420"/>
        <w:rPr>
          <w:rFonts w:ascii="宋体" w:cs="仿宋"/>
          <w:color w:val="000000"/>
          <w:szCs w:val="21"/>
        </w:rPr>
      </w:pPr>
      <w:r w:rsidRPr="00B225F1">
        <w:rPr>
          <w:rFonts w:ascii="宋体" w:hAnsi="宋体" w:cs="仿宋"/>
          <w:color w:val="000000"/>
          <w:szCs w:val="21"/>
        </w:rPr>
        <w:t>13.</w:t>
      </w:r>
      <w:r w:rsidRPr="00B225F1">
        <w:rPr>
          <w:rFonts w:ascii="宋体" w:hAnsi="宋体" w:cs="仿宋" w:hint="eastAsia"/>
          <w:color w:val="000000"/>
          <w:szCs w:val="21"/>
        </w:rPr>
        <w:t>选手必须在操作步骤完全清楚时进行操作，禁止在不知道规程的情况下进行尝试性操作，如机床出现异常，选手必须立即向裁判员报告。</w:t>
      </w:r>
    </w:p>
    <w:p w:rsidR="00053F18" w:rsidRPr="00B225F1" w:rsidRDefault="00053F18" w:rsidP="00715E75">
      <w:pPr>
        <w:spacing w:line="440" w:lineRule="exact"/>
        <w:ind w:firstLineChars="200" w:firstLine="420"/>
        <w:rPr>
          <w:rFonts w:ascii="宋体" w:cs="仿宋"/>
          <w:color w:val="000000"/>
          <w:szCs w:val="21"/>
        </w:rPr>
      </w:pPr>
      <w:r w:rsidRPr="00B225F1">
        <w:rPr>
          <w:rFonts w:ascii="宋体" w:hAnsi="宋体" w:cs="仿宋"/>
          <w:color w:val="000000"/>
          <w:szCs w:val="21"/>
        </w:rPr>
        <w:t>14.</w:t>
      </w:r>
      <w:r w:rsidRPr="00B225F1">
        <w:rPr>
          <w:rFonts w:ascii="宋体" w:hAnsi="宋体" w:cs="仿宋" w:hint="eastAsia"/>
          <w:color w:val="000000"/>
          <w:szCs w:val="21"/>
        </w:rPr>
        <w:t>加工过程中认真观察切削及冷却情况，确保机床、刀具的运行及工件的质量，防止切屑、润滑油飞溅。</w:t>
      </w:r>
    </w:p>
    <w:p w:rsidR="00053F18" w:rsidRPr="00B225F1" w:rsidRDefault="00053F18" w:rsidP="00715E75">
      <w:pPr>
        <w:spacing w:line="440" w:lineRule="exact"/>
        <w:ind w:firstLineChars="200" w:firstLine="420"/>
        <w:rPr>
          <w:rFonts w:ascii="宋体" w:cs="仿宋"/>
          <w:color w:val="000000"/>
          <w:szCs w:val="21"/>
        </w:rPr>
      </w:pPr>
      <w:r w:rsidRPr="00B225F1">
        <w:rPr>
          <w:rFonts w:ascii="宋体" w:hAnsi="宋体" w:cs="仿宋"/>
          <w:color w:val="000000"/>
          <w:szCs w:val="21"/>
        </w:rPr>
        <w:t>15.</w:t>
      </w:r>
      <w:r w:rsidRPr="00B225F1">
        <w:rPr>
          <w:rFonts w:ascii="宋体" w:hAnsi="宋体" w:cs="仿宋" w:hint="eastAsia"/>
          <w:color w:val="000000"/>
          <w:szCs w:val="21"/>
        </w:rPr>
        <w:t>在加工过程中需测量工件尺寸时，要待机床完全停止，主轴停转后方可进行测量，以免发生人身伤害事故。</w:t>
      </w:r>
    </w:p>
    <w:p w:rsidR="00053F18" w:rsidRPr="00B225F1" w:rsidRDefault="00053F18" w:rsidP="00715E75">
      <w:pPr>
        <w:spacing w:line="440" w:lineRule="exact"/>
        <w:ind w:firstLineChars="200" w:firstLine="420"/>
        <w:rPr>
          <w:rFonts w:ascii="宋体" w:cs="仿宋"/>
          <w:color w:val="000000"/>
          <w:szCs w:val="21"/>
        </w:rPr>
      </w:pPr>
      <w:r w:rsidRPr="00B225F1">
        <w:rPr>
          <w:rFonts w:ascii="宋体" w:hAnsi="宋体" w:cs="仿宋"/>
          <w:color w:val="000000"/>
          <w:szCs w:val="21"/>
        </w:rPr>
        <w:t>16.</w:t>
      </w:r>
      <w:r w:rsidRPr="00B225F1">
        <w:rPr>
          <w:rFonts w:ascii="宋体" w:hAnsi="宋体" w:cs="仿宋" w:hint="eastAsia"/>
          <w:color w:val="000000"/>
          <w:szCs w:val="21"/>
        </w:rPr>
        <w:t>竞赛完成后，选手应清除铁屑，擦拭机床，使机床和环境保持清洁状态。</w:t>
      </w:r>
    </w:p>
    <w:p w:rsidR="00053F18" w:rsidRPr="00440423" w:rsidRDefault="00053F18" w:rsidP="00715E75">
      <w:pPr>
        <w:pStyle w:val="20"/>
        <w:spacing w:line="440" w:lineRule="exact"/>
        <w:rPr>
          <w:rFonts w:ascii="黑体" w:eastAsia="黑体" w:hAnsi="黑体" w:cs="仿宋"/>
          <w:color w:val="000000"/>
          <w:szCs w:val="21"/>
        </w:rPr>
      </w:pPr>
      <w:r w:rsidRPr="00440423">
        <w:rPr>
          <w:rFonts w:ascii="黑体" w:eastAsia="黑体" w:hAnsi="黑体" w:cs="仿宋" w:hint="eastAsia"/>
          <w:color w:val="000000"/>
          <w:szCs w:val="21"/>
        </w:rPr>
        <w:lastRenderedPageBreak/>
        <w:t>五、申诉与仲裁</w:t>
      </w:r>
    </w:p>
    <w:p w:rsidR="00053F18" w:rsidRPr="00B225F1" w:rsidRDefault="00053F18" w:rsidP="00715E75">
      <w:pPr>
        <w:pStyle w:val="20"/>
        <w:spacing w:line="440" w:lineRule="exact"/>
        <w:rPr>
          <w:rFonts w:ascii="宋体" w:cs="仿宋"/>
          <w:color w:val="000000"/>
          <w:szCs w:val="21"/>
        </w:rPr>
      </w:pPr>
      <w:r w:rsidRPr="00B225F1">
        <w:rPr>
          <w:rFonts w:ascii="宋体" w:hAnsi="宋体" w:cs="仿宋" w:hint="eastAsia"/>
          <w:color w:val="000000"/>
          <w:szCs w:val="21"/>
        </w:rPr>
        <w:t>本赛项在比赛过程中若出现有失公正或有关人员违规等现象，代表队领队可在比赛结束后</w:t>
      </w:r>
      <w:r w:rsidRPr="00B225F1">
        <w:rPr>
          <w:rFonts w:ascii="宋体" w:hAnsi="宋体" w:cs="仿宋"/>
          <w:color w:val="000000"/>
          <w:szCs w:val="21"/>
        </w:rPr>
        <w:t>2</w:t>
      </w:r>
      <w:r w:rsidRPr="00B225F1">
        <w:rPr>
          <w:rFonts w:ascii="宋体" w:hAnsi="宋体" w:cs="仿宋" w:hint="eastAsia"/>
          <w:color w:val="000000"/>
          <w:szCs w:val="21"/>
        </w:rPr>
        <w:t>小时之内向仲裁组提出书面申诉。赛项仲裁组在接到申诉后的</w:t>
      </w:r>
      <w:r w:rsidRPr="00B225F1">
        <w:rPr>
          <w:rFonts w:ascii="宋体" w:hAnsi="宋体" w:cs="仿宋"/>
          <w:color w:val="000000"/>
          <w:szCs w:val="21"/>
        </w:rPr>
        <w:t>2</w:t>
      </w:r>
      <w:r w:rsidRPr="00B225F1">
        <w:rPr>
          <w:rFonts w:ascii="宋体" w:hAnsi="宋体" w:cs="仿宋" w:hint="eastAsia"/>
          <w:color w:val="000000"/>
          <w:szCs w:val="21"/>
        </w:rPr>
        <w:t>小时内组织复议，并及时反馈复议结果。仲裁组裁决结果为最终结果，若参赛队不服裁决决定而停止比赛，按弃权处理。</w:t>
      </w:r>
    </w:p>
    <w:p w:rsidR="00053F18" w:rsidRPr="00440423" w:rsidRDefault="00053F18" w:rsidP="00715E75">
      <w:pPr>
        <w:pStyle w:val="20"/>
        <w:spacing w:line="440" w:lineRule="exact"/>
        <w:rPr>
          <w:rFonts w:ascii="黑体" w:eastAsia="黑体" w:hAnsi="黑体" w:cs="仿宋"/>
          <w:color w:val="000000"/>
          <w:szCs w:val="21"/>
        </w:rPr>
      </w:pPr>
      <w:r w:rsidRPr="00440423">
        <w:rPr>
          <w:rFonts w:ascii="黑体" w:eastAsia="黑体" w:hAnsi="黑体" w:cs="仿宋" w:hint="eastAsia"/>
          <w:color w:val="000000"/>
          <w:szCs w:val="21"/>
        </w:rPr>
        <w:t>六、赛场与设施</w:t>
      </w:r>
    </w:p>
    <w:p w:rsidR="00053F18" w:rsidRPr="00B225F1" w:rsidRDefault="00053F18" w:rsidP="00715E75">
      <w:pPr>
        <w:pStyle w:val="20"/>
        <w:spacing w:line="440" w:lineRule="exact"/>
        <w:rPr>
          <w:rFonts w:ascii="宋体" w:cs="仿宋"/>
          <w:color w:val="000000"/>
          <w:szCs w:val="21"/>
        </w:rPr>
      </w:pPr>
      <w:r w:rsidRPr="00B225F1">
        <w:rPr>
          <w:rFonts w:ascii="宋体" w:hAnsi="宋体" w:cs="仿宋"/>
          <w:color w:val="000000"/>
          <w:szCs w:val="21"/>
        </w:rPr>
        <w:t>1.</w:t>
      </w:r>
      <w:r w:rsidRPr="00B225F1">
        <w:rPr>
          <w:rFonts w:ascii="宋体" w:hAnsi="宋体" w:cs="仿宋" w:hint="eastAsia"/>
          <w:color w:val="000000"/>
          <w:szCs w:val="21"/>
        </w:rPr>
        <w:t>赛场。赛场设在平顶山技师学院（平顶山市湛河区湛河南路</w:t>
      </w:r>
      <w:r w:rsidRPr="00B225F1">
        <w:rPr>
          <w:rFonts w:ascii="宋体" w:hAnsi="宋体" w:cs="仿宋"/>
          <w:color w:val="000000"/>
          <w:szCs w:val="21"/>
        </w:rPr>
        <w:t>137</w:t>
      </w:r>
      <w:r w:rsidRPr="00B225F1">
        <w:rPr>
          <w:rFonts w:ascii="宋体" w:hAnsi="宋体" w:cs="仿宋" w:hint="eastAsia"/>
          <w:color w:val="000000"/>
          <w:szCs w:val="21"/>
        </w:rPr>
        <w:t>号）。</w:t>
      </w:r>
    </w:p>
    <w:p w:rsidR="00053F18" w:rsidRPr="00B225F1" w:rsidRDefault="00053F18" w:rsidP="00715E75">
      <w:pPr>
        <w:pStyle w:val="20"/>
        <w:spacing w:line="440" w:lineRule="exact"/>
        <w:rPr>
          <w:rFonts w:ascii="宋体" w:cs="仿宋"/>
          <w:color w:val="000000"/>
          <w:szCs w:val="21"/>
        </w:rPr>
      </w:pPr>
      <w:r w:rsidRPr="00B225F1">
        <w:rPr>
          <w:rFonts w:ascii="宋体" w:hAnsi="宋体" w:cs="仿宋"/>
          <w:color w:val="000000"/>
          <w:szCs w:val="21"/>
        </w:rPr>
        <w:t>2.</w:t>
      </w:r>
      <w:r w:rsidRPr="00B225F1">
        <w:rPr>
          <w:rFonts w:ascii="宋体" w:hAnsi="宋体" w:cs="仿宋" w:hint="eastAsia"/>
          <w:color w:val="000000"/>
          <w:szCs w:val="21"/>
        </w:rPr>
        <w:t>数控车、车加工技术比赛使用设备、设施</w:t>
      </w:r>
    </w:p>
    <w:p w:rsidR="00053F18" w:rsidRPr="00B225F1" w:rsidRDefault="00053F18" w:rsidP="00715E75">
      <w:pPr>
        <w:pStyle w:val="20"/>
        <w:spacing w:line="440" w:lineRule="exact"/>
        <w:rPr>
          <w:rFonts w:ascii="宋体" w:cs="仿宋"/>
          <w:color w:val="000000"/>
          <w:szCs w:val="21"/>
        </w:rPr>
      </w:pPr>
      <w:r w:rsidRPr="00B225F1">
        <w:rPr>
          <w:rFonts w:ascii="宋体" w:hAnsi="宋体" w:cs="仿宋" w:hint="eastAsia"/>
          <w:color w:val="000000"/>
          <w:szCs w:val="21"/>
        </w:rPr>
        <w:t>（</w:t>
      </w:r>
      <w:r w:rsidRPr="00B225F1">
        <w:rPr>
          <w:rFonts w:ascii="宋体" w:hAnsi="宋体" w:cs="仿宋"/>
          <w:color w:val="000000"/>
          <w:szCs w:val="21"/>
        </w:rPr>
        <w:t>1</w:t>
      </w:r>
      <w:r w:rsidRPr="00B225F1">
        <w:rPr>
          <w:rFonts w:ascii="宋体" w:hAnsi="宋体" w:cs="仿宋" w:hint="eastAsia"/>
          <w:color w:val="000000"/>
          <w:szCs w:val="21"/>
        </w:rPr>
        <w:t>）数控车工。</w:t>
      </w:r>
    </w:p>
    <w:p w:rsidR="00053F18" w:rsidRPr="00B225F1" w:rsidRDefault="00053F18" w:rsidP="00715E75">
      <w:pPr>
        <w:pStyle w:val="20"/>
        <w:spacing w:line="440" w:lineRule="exact"/>
        <w:rPr>
          <w:rFonts w:ascii="宋体" w:cs="仿宋"/>
          <w:color w:val="000000"/>
          <w:szCs w:val="21"/>
        </w:rPr>
      </w:pPr>
      <w:r w:rsidRPr="00B225F1">
        <w:rPr>
          <w:rFonts w:ascii="宋体" w:hAnsi="宋体" w:cs="仿宋" w:hint="eastAsia"/>
          <w:color w:val="000000"/>
          <w:szCs w:val="21"/>
        </w:rPr>
        <w:t>数控车床</w:t>
      </w:r>
      <w:r w:rsidRPr="00B225F1">
        <w:rPr>
          <w:rFonts w:ascii="宋体" w:hAnsi="宋体" w:cs="仿宋" w:hint="eastAsia"/>
          <w:szCs w:val="21"/>
        </w:rPr>
        <w:t>：大连机床厂</w:t>
      </w:r>
      <w:r w:rsidRPr="00B225F1">
        <w:rPr>
          <w:rFonts w:ascii="宋体" w:hAnsi="宋体" w:cs="仿宋"/>
          <w:szCs w:val="21"/>
        </w:rPr>
        <w:t xml:space="preserve">CKA6140  FANUC 0i-Mate-TD  </w:t>
      </w:r>
      <w:r w:rsidRPr="00B225F1">
        <w:rPr>
          <w:rFonts w:ascii="宋体" w:hAnsi="宋体" w:cs="仿宋" w:hint="eastAsia"/>
          <w:szCs w:val="21"/>
        </w:rPr>
        <w:t>沈阳机床厂</w:t>
      </w:r>
      <w:r w:rsidRPr="00B225F1">
        <w:rPr>
          <w:rFonts w:ascii="宋体" w:hAnsi="宋体" w:cs="仿宋"/>
          <w:color w:val="000000"/>
          <w:szCs w:val="21"/>
        </w:rPr>
        <w:t xml:space="preserve">   </w:t>
      </w:r>
      <w:r w:rsidRPr="00B225F1">
        <w:rPr>
          <w:rFonts w:ascii="宋体" w:hAnsi="宋体" w:cs="仿宋"/>
          <w:szCs w:val="21"/>
        </w:rPr>
        <w:t>CAKA4085  FANUC 0i-Mate-TF</w:t>
      </w:r>
    </w:p>
    <w:p w:rsidR="00053F18" w:rsidRPr="00B225F1" w:rsidRDefault="00053F18" w:rsidP="00715E75">
      <w:pPr>
        <w:pStyle w:val="20"/>
        <w:spacing w:line="440" w:lineRule="exact"/>
        <w:rPr>
          <w:rFonts w:ascii="宋体" w:cs="仿宋"/>
          <w:color w:val="000000"/>
          <w:szCs w:val="21"/>
        </w:rPr>
      </w:pPr>
      <w:r w:rsidRPr="00B225F1">
        <w:rPr>
          <w:rFonts w:ascii="宋体" w:hAnsi="宋体" w:cs="仿宋" w:hint="eastAsia"/>
          <w:szCs w:val="21"/>
        </w:rPr>
        <w:t>大连机床</w:t>
      </w:r>
      <w:r w:rsidRPr="00B225F1">
        <w:rPr>
          <w:rFonts w:ascii="宋体" w:hAnsi="宋体" w:cs="仿宋" w:hint="eastAsia"/>
          <w:color w:val="000000"/>
          <w:szCs w:val="21"/>
        </w:rPr>
        <w:t>主要规格参数：</w:t>
      </w:r>
    </w:p>
    <w:tbl>
      <w:tblPr>
        <w:tblW w:w="7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382"/>
        <w:gridCol w:w="1228"/>
        <w:gridCol w:w="2661"/>
      </w:tblGrid>
      <w:tr w:rsidR="00053F18" w:rsidRPr="0042354A" w:rsidTr="00507864">
        <w:trPr>
          <w:trHeight w:val="340"/>
          <w:jc w:val="center"/>
        </w:trPr>
        <w:tc>
          <w:tcPr>
            <w:tcW w:w="3382" w:type="dxa"/>
            <w:vAlign w:val="center"/>
          </w:tcPr>
          <w:p w:rsidR="00053F18" w:rsidRPr="00B225F1" w:rsidRDefault="00053F18" w:rsidP="00507864">
            <w:pPr>
              <w:spacing w:line="420" w:lineRule="exact"/>
              <w:jc w:val="center"/>
              <w:rPr>
                <w:rFonts w:ascii="宋体" w:cs="仿宋"/>
                <w:color w:val="000000"/>
                <w:szCs w:val="21"/>
              </w:rPr>
            </w:pPr>
            <w:r w:rsidRPr="00B225F1">
              <w:rPr>
                <w:rFonts w:ascii="宋体" w:hAnsi="宋体" w:cs="仿宋" w:hint="eastAsia"/>
                <w:color w:val="000000"/>
                <w:szCs w:val="21"/>
              </w:rPr>
              <w:t>名</w:t>
            </w:r>
            <w:r w:rsidRPr="00B225F1">
              <w:rPr>
                <w:rFonts w:ascii="宋体" w:hAnsi="宋体" w:cs="仿宋"/>
                <w:color w:val="000000"/>
                <w:szCs w:val="21"/>
              </w:rPr>
              <w:t xml:space="preserve">    </w:t>
            </w:r>
            <w:r w:rsidRPr="00B225F1">
              <w:rPr>
                <w:rFonts w:ascii="宋体" w:hAnsi="宋体" w:cs="仿宋" w:hint="eastAsia"/>
                <w:color w:val="000000"/>
                <w:szCs w:val="21"/>
              </w:rPr>
              <w:t>称</w:t>
            </w:r>
          </w:p>
        </w:tc>
        <w:tc>
          <w:tcPr>
            <w:tcW w:w="1228" w:type="dxa"/>
            <w:vAlign w:val="center"/>
          </w:tcPr>
          <w:p w:rsidR="00053F18" w:rsidRPr="00B225F1" w:rsidRDefault="00053F18" w:rsidP="00507864">
            <w:pPr>
              <w:spacing w:line="420" w:lineRule="exact"/>
              <w:jc w:val="center"/>
              <w:rPr>
                <w:rFonts w:ascii="宋体" w:cs="仿宋"/>
                <w:color w:val="000000"/>
                <w:szCs w:val="21"/>
              </w:rPr>
            </w:pPr>
            <w:r w:rsidRPr="00B225F1">
              <w:rPr>
                <w:rFonts w:ascii="宋体" w:hAnsi="宋体" w:cs="仿宋" w:hint="eastAsia"/>
                <w:color w:val="000000"/>
                <w:szCs w:val="21"/>
              </w:rPr>
              <w:t>单位</w:t>
            </w:r>
          </w:p>
        </w:tc>
        <w:tc>
          <w:tcPr>
            <w:tcW w:w="2661" w:type="dxa"/>
            <w:vAlign w:val="center"/>
          </w:tcPr>
          <w:p w:rsidR="00053F18" w:rsidRPr="00B225F1" w:rsidRDefault="00053F18" w:rsidP="00507864">
            <w:pPr>
              <w:spacing w:line="420" w:lineRule="exact"/>
              <w:jc w:val="center"/>
              <w:rPr>
                <w:rFonts w:ascii="宋体" w:cs="仿宋"/>
                <w:color w:val="000000"/>
                <w:szCs w:val="21"/>
              </w:rPr>
            </w:pPr>
            <w:r w:rsidRPr="00B225F1">
              <w:rPr>
                <w:rFonts w:ascii="宋体" w:hAnsi="宋体" w:cs="仿宋" w:hint="eastAsia"/>
                <w:color w:val="000000"/>
                <w:szCs w:val="21"/>
              </w:rPr>
              <w:t>参数</w:t>
            </w:r>
          </w:p>
        </w:tc>
      </w:tr>
      <w:tr w:rsidR="00053F18" w:rsidRPr="0042354A" w:rsidTr="00507864">
        <w:trPr>
          <w:trHeight w:val="270"/>
          <w:jc w:val="center"/>
        </w:trPr>
        <w:tc>
          <w:tcPr>
            <w:tcW w:w="3382" w:type="dxa"/>
            <w:vAlign w:val="center"/>
          </w:tcPr>
          <w:p w:rsidR="00053F18" w:rsidRPr="00B225F1" w:rsidRDefault="00053F18" w:rsidP="00507864">
            <w:pPr>
              <w:spacing w:line="420" w:lineRule="exact"/>
              <w:rPr>
                <w:rFonts w:ascii="宋体" w:cs="仿宋"/>
                <w:color w:val="000000"/>
                <w:szCs w:val="21"/>
              </w:rPr>
            </w:pPr>
            <w:r w:rsidRPr="00B225F1">
              <w:rPr>
                <w:rFonts w:ascii="宋体" w:hAnsi="宋体" w:cs="仿宋" w:hint="eastAsia"/>
                <w:color w:val="000000"/>
                <w:szCs w:val="21"/>
              </w:rPr>
              <w:t>床身最大工件回转直径</w:t>
            </w:r>
          </w:p>
        </w:tc>
        <w:tc>
          <w:tcPr>
            <w:tcW w:w="1228" w:type="dxa"/>
            <w:vAlign w:val="center"/>
          </w:tcPr>
          <w:p w:rsidR="00053F18" w:rsidRPr="00B225F1" w:rsidRDefault="00053F18" w:rsidP="00507864">
            <w:pPr>
              <w:spacing w:line="420" w:lineRule="exact"/>
              <w:jc w:val="center"/>
              <w:rPr>
                <w:rFonts w:ascii="宋体" w:hAnsi="宋体" w:cs="仿宋"/>
                <w:color w:val="000000"/>
                <w:szCs w:val="21"/>
              </w:rPr>
            </w:pPr>
            <w:r w:rsidRPr="00B225F1">
              <w:rPr>
                <w:rFonts w:ascii="宋体" w:hAnsi="宋体" w:cs="仿宋"/>
                <w:color w:val="000000"/>
                <w:szCs w:val="21"/>
              </w:rPr>
              <w:t>mm</w:t>
            </w:r>
          </w:p>
        </w:tc>
        <w:tc>
          <w:tcPr>
            <w:tcW w:w="2661" w:type="dxa"/>
            <w:vAlign w:val="center"/>
          </w:tcPr>
          <w:p w:rsidR="00053F18" w:rsidRPr="00B225F1" w:rsidRDefault="00053F18" w:rsidP="00507864">
            <w:pPr>
              <w:spacing w:line="420" w:lineRule="exact"/>
              <w:jc w:val="center"/>
              <w:rPr>
                <w:rFonts w:ascii="宋体" w:hAnsi="宋体" w:cs="仿宋"/>
                <w:color w:val="000000"/>
                <w:szCs w:val="21"/>
              </w:rPr>
            </w:pPr>
            <w:r w:rsidRPr="00B225F1">
              <w:rPr>
                <w:rFonts w:ascii="宋体" w:hAnsi="宋体" w:cs="仿宋"/>
                <w:color w:val="000000"/>
                <w:szCs w:val="21"/>
              </w:rPr>
              <w:t>360</w:t>
            </w:r>
          </w:p>
        </w:tc>
      </w:tr>
      <w:tr w:rsidR="00053F18" w:rsidRPr="0042354A" w:rsidTr="00507864">
        <w:trPr>
          <w:trHeight w:val="190"/>
          <w:jc w:val="center"/>
        </w:trPr>
        <w:tc>
          <w:tcPr>
            <w:tcW w:w="3382" w:type="dxa"/>
            <w:vAlign w:val="center"/>
          </w:tcPr>
          <w:p w:rsidR="00053F18" w:rsidRPr="00B225F1" w:rsidRDefault="00053F18" w:rsidP="00507864">
            <w:pPr>
              <w:spacing w:line="420" w:lineRule="exact"/>
              <w:rPr>
                <w:rFonts w:ascii="宋体" w:cs="仿宋"/>
                <w:color w:val="000000"/>
                <w:szCs w:val="21"/>
              </w:rPr>
            </w:pPr>
            <w:r w:rsidRPr="00B225F1">
              <w:rPr>
                <w:rFonts w:ascii="宋体" w:hAnsi="宋体" w:cs="仿宋" w:hint="eastAsia"/>
                <w:color w:val="000000"/>
                <w:szCs w:val="21"/>
              </w:rPr>
              <w:t>卡盘型号</w:t>
            </w:r>
          </w:p>
        </w:tc>
        <w:tc>
          <w:tcPr>
            <w:tcW w:w="1228" w:type="dxa"/>
            <w:vAlign w:val="center"/>
          </w:tcPr>
          <w:p w:rsidR="00053F18" w:rsidRPr="00B225F1" w:rsidRDefault="00053F18" w:rsidP="00507864">
            <w:pPr>
              <w:spacing w:line="420" w:lineRule="exact"/>
              <w:jc w:val="center"/>
              <w:rPr>
                <w:rFonts w:ascii="宋体" w:hAnsi="宋体" w:cs="仿宋"/>
                <w:color w:val="000000"/>
                <w:szCs w:val="21"/>
              </w:rPr>
            </w:pPr>
            <w:r w:rsidRPr="00B225F1">
              <w:rPr>
                <w:rFonts w:ascii="宋体" w:hAnsi="宋体" w:cs="仿宋"/>
                <w:color w:val="000000"/>
                <w:szCs w:val="21"/>
              </w:rPr>
              <w:t>mm</w:t>
            </w:r>
          </w:p>
        </w:tc>
        <w:tc>
          <w:tcPr>
            <w:tcW w:w="2661" w:type="dxa"/>
            <w:vAlign w:val="center"/>
          </w:tcPr>
          <w:p w:rsidR="00053F18" w:rsidRPr="00B225F1" w:rsidRDefault="00053F18" w:rsidP="00507864">
            <w:pPr>
              <w:spacing w:line="420" w:lineRule="exact"/>
              <w:jc w:val="center"/>
              <w:rPr>
                <w:rFonts w:ascii="宋体" w:hAnsi="宋体" w:cs="仿宋"/>
                <w:color w:val="000000"/>
                <w:szCs w:val="21"/>
              </w:rPr>
            </w:pPr>
            <w:r w:rsidRPr="00B225F1">
              <w:rPr>
                <w:rFonts w:ascii="宋体" w:hAnsi="宋体" w:cs="仿宋"/>
                <w:color w:val="000000"/>
                <w:szCs w:val="21"/>
              </w:rPr>
              <w:t>200</w:t>
            </w:r>
          </w:p>
        </w:tc>
      </w:tr>
      <w:tr w:rsidR="00053F18" w:rsidRPr="0042354A" w:rsidTr="00507864">
        <w:trPr>
          <w:trHeight w:val="340"/>
          <w:jc w:val="center"/>
        </w:trPr>
        <w:tc>
          <w:tcPr>
            <w:tcW w:w="3382" w:type="dxa"/>
            <w:vAlign w:val="center"/>
          </w:tcPr>
          <w:p w:rsidR="00053F18" w:rsidRPr="00B225F1" w:rsidRDefault="00053F18" w:rsidP="00507864">
            <w:pPr>
              <w:spacing w:line="420" w:lineRule="exact"/>
              <w:rPr>
                <w:rFonts w:ascii="宋体" w:cs="仿宋"/>
                <w:color w:val="000000"/>
                <w:szCs w:val="21"/>
              </w:rPr>
            </w:pPr>
            <w:r w:rsidRPr="00B225F1">
              <w:rPr>
                <w:rFonts w:ascii="宋体" w:hAnsi="宋体" w:cs="仿宋" w:hint="eastAsia"/>
                <w:color w:val="000000"/>
                <w:szCs w:val="21"/>
              </w:rPr>
              <w:t>刀架上最大工件回转直径</w:t>
            </w:r>
          </w:p>
        </w:tc>
        <w:tc>
          <w:tcPr>
            <w:tcW w:w="1228" w:type="dxa"/>
            <w:vAlign w:val="center"/>
          </w:tcPr>
          <w:p w:rsidR="00053F18" w:rsidRPr="00B225F1" w:rsidRDefault="00053F18" w:rsidP="00507864">
            <w:pPr>
              <w:spacing w:line="420" w:lineRule="exact"/>
              <w:jc w:val="center"/>
              <w:rPr>
                <w:rFonts w:ascii="宋体" w:hAnsi="宋体" w:cs="仿宋"/>
                <w:color w:val="000000"/>
                <w:szCs w:val="21"/>
              </w:rPr>
            </w:pPr>
            <w:r w:rsidRPr="00B225F1">
              <w:rPr>
                <w:rFonts w:ascii="宋体" w:hAnsi="宋体" w:cs="仿宋"/>
                <w:color w:val="000000"/>
                <w:szCs w:val="21"/>
              </w:rPr>
              <w:t>mm</w:t>
            </w:r>
          </w:p>
        </w:tc>
        <w:tc>
          <w:tcPr>
            <w:tcW w:w="2661" w:type="dxa"/>
            <w:vAlign w:val="center"/>
          </w:tcPr>
          <w:p w:rsidR="00053F18" w:rsidRPr="00B225F1" w:rsidRDefault="00053F18" w:rsidP="00507864">
            <w:pPr>
              <w:spacing w:line="420" w:lineRule="exact"/>
              <w:jc w:val="center"/>
              <w:rPr>
                <w:rFonts w:ascii="宋体" w:hAnsi="宋体" w:cs="仿宋"/>
                <w:color w:val="000000"/>
                <w:szCs w:val="21"/>
              </w:rPr>
            </w:pPr>
            <w:r w:rsidRPr="00B225F1">
              <w:rPr>
                <w:rFonts w:ascii="宋体" w:hAnsi="宋体" w:cs="仿宋"/>
                <w:color w:val="000000"/>
                <w:szCs w:val="21"/>
              </w:rPr>
              <w:t>200</w:t>
            </w:r>
          </w:p>
        </w:tc>
      </w:tr>
      <w:tr w:rsidR="00053F18" w:rsidRPr="0042354A" w:rsidTr="00507864">
        <w:trPr>
          <w:trHeight w:val="340"/>
          <w:jc w:val="center"/>
        </w:trPr>
        <w:tc>
          <w:tcPr>
            <w:tcW w:w="3382" w:type="dxa"/>
            <w:vAlign w:val="center"/>
          </w:tcPr>
          <w:p w:rsidR="00053F18" w:rsidRPr="00B225F1" w:rsidRDefault="00053F18" w:rsidP="00507864">
            <w:pPr>
              <w:spacing w:line="420" w:lineRule="exact"/>
              <w:rPr>
                <w:rFonts w:ascii="宋体" w:cs="仿宋"/>
                <w:color w:val="000000"/>
                <w:szCs w:val="21"/>
              </w:rPr>
            </w:pPr>
            <w:r w:rsidRPr="00B225F1">
              <w:rPr>
                <w:rFonts w:ascii="宋体" w:hAnsi="宋体" w:cs="仿宋" w:hint="eastAsia"/>
                <w:color w:val="000000"/>
                <w:szCs w:val="21"/>
              </w:rPr>
              <w:t>最大工件长度</w:t>
            </w:r>
          </w:p>
        </w:tc>
        <w:tc>
          <w:tcPr>
            <w:tcW w:w="1228" w:type="dxa"/>
            <w:vAlign w:val="center"/>
          </w:tcPr>
          <w:p w:rsidR="00053F18" w:rsidRPr="00B225F1" w:rsidRDefault="00053F18" w:rsidP="00507864">
            <w:pPr>
              <w:spacing w:line="420" w:lineRule="exact"/>
              <w:jc w:val="center"/>
              <w:rPr>
                <w:rFonts w:ascii="宋体" w:hAnsi="宋体" w:cs="仿宋"/>
                <w:color w:val="000000"/>
                <w:szCs w:val="21"/>
              </w:rPr>
            </w:pPr>
            <w:r w:rsidRPr="00B225F1">
              <w:rPr>
                <w:rFonts w:ascii="宋体" w:hAnsi="宋体" w:cs="仿宋"/>
                <w:color w:val="000000"/>
                <w:szCs w:val="21"/>
              </w:rPr>
              <w:t>mm</w:t>
            </w:r>
          </w:p>
        </w:tc>
        <w:tc>
          <w:tcPr>
            <w:tcW w:w="2661" w:type="dxa"/>
            <w:vAlign w:val="center"/>
          </w:tcPr>
          <w:p w:rsidR="00053F18" w:rsidRPr="00B225F1" w:rsidRDefault="00053F18" w:rsidP="00507864">
            <w:pPr>
              <w:spacing w:line="420" w:lineRule="exact"/>
              <w:jc w:val="center"/>
              <w:rPr>
                <w:rFonts w:ascii="宋体" w:hAnsi="宋体" w:cs="仿宋"/>
                <w:color w:val="000000"/>
                <w:szCs w:val="21"/>
              </w:rPr>
            </w:pPr>
            <w:r w:rsidRPr="00B225F1">
              <w:rPr>
                <w:rFonts w:ascii="宋体" w:hAnsi="宋体" w:cs="仿宋"/>
                <w:color w:val="000000"/>
                <w:szCs w:val="21"/>
              </w:rPr>
              <w:t>750</w:t>
            </w:r>
          </w:p>
        </w:tc>
      </w:tr>
      <w:tr w:rsidR="00053F18" w:rsidRPr="0042354A" w:rsidTr="00507864">
        <w:trPr>
          <w:trHeight w:val="340"/>
          <w:jc w:val="center"/>
        </w:trPr>
        <w:tc>
          <w:tcPr>
            <w:tcW w:w="3382" w:type="dxa"/>
            <w:vAlign w:val="center"/>
          </w:tcPr>
          <w:p w:rsidR="00053F18" w:rsidRPr="00B225F1" w:rsidRDefault="00053F18" w:rsidP="00507864">
            <w:pPr>
              <w:spacing w:line="420" w:lineRule="exact"/>
              <w:rPr>
                <w:rFonts w:ascii="宋体" w:cs="仿宋"/>
                <w:color w:val="000000"/>
                <w:szCs w:val="21"/>
              </w:rPr>
            </w:pPr>
            <w:r w:rsidRPr="00B225F1">
              <w:rPr>
                <w:rFonts w:ascii="宋体" w:hAnsi="宋体" w:cs="仿宋" w:hint="eastAsia"/>
                <w:color w:val="000000"/>
                <w:szCs w:val="21"/>
              </w:rPr>
              <w:t>主轴通孔直径</w:t>
            </w:r>
          </w:p>
        </w:tc>
        <w:tc>
          <w:tcPr>
            <w:tcW w:w="1228" w:type="dxa"/>
            <w:vAlign w:val="center"/>
          </w:tcPr>
          <w:p w:rsidR="00053F18" w:rsidRPr="00B225F1" w:rsidRDefault="00053F18" w:rsidP="00507864">
            <w:pPr>
              <w:spacing w:line="420" w:lineRule="exact"/>
              <w:jc w:val="center"/>
              <w:rPr>
                <w:rFonts w:ascii="宋体" w:hAnsi="宋体" w:cs="仿宋"/>
                <w:color w:val="000000"/>
                <w:szCs w:val="21"/>
              </w:rPr>
            </w:pPr>
            <w:r w:rsidRPr="00B225F1">
              <w:rPr>
                <w:rFonts w:ascii="宋体" w:hAnsi="宋体" w:cs="仿宋"/>
                <w:color w:val="000000"/>
                <w:szCs w:val="21"/>
              </w:rPr>
              <w:t>mm</w:t>
            </w:r>
          </w:p>
        </w:tc>
        <w:tc>
          <w:tcPr>
            <w:tcW w:w="2661" w:type="dxa"/>
            <w:vAlign w:val="center"/>
          </w:tcPr>
          <w:p w:rsidR="00053F18" w:rsidRPr="00B225F1" w:rsidRDefault="00053F18" w:rsidP="00507864">
            <w:pPr>
              <w:spacing w:line="420" w:lineRule="exact"/>
              <w:jc w:val="center"/>
              <w:rPr>
                <w:rFonts w:ascii="宋体" w:hAnsi="宋体" w:cs="仿宋"/>
                <w:color w:val="000000"/>
                <w:szCs w:val="21"/>
              </w:rPr>
            </w:pPr>
            <w:r w:rsidRPr="00B225F1">
              <w:rPr>
                <w:rFonts w:ascii="宋体" w:hAnsi="宋体" w:cs="仿宋"/>
                <w:color w:val="000000"/>
                <w:szCs w:val="21"/>
              </w:rPr>
              <w:t>58</w:t>
            </w:r>
          </w:p>
        </w:tc>
      </w:tr>
      <w:tr w:rsidR="00053F18" w:rsidRPr="0042354A" w:rsidTr="00507864">
        <w:trPr>
          <w:trHeight w:val="340"/>
          <w:jc w:val="center"/>
        </w:trPr>
        <w:tc>
          <w:tcPr>
            <w:tcW w:w="3382" w:type="dxa"/>
            <w:vAlign w:val="center"/>
          </w:tcPr>
          <w:p w:rsidR="00053F18" w:rsidRPr="00B225F1" w:rsidRDefault="00053F18" w:rsidP="00507864">
            <w:pPr>
              <w:spacing w:line="420" w:lineRule="exact"/>
              <w:rPr>
                <w:rFonts w:ascii="宋体" w:cs="仿宋"/>
                <w:color w:val="000000"/>
                <w:szCs w:val="21"/>
              </w:rPr>
            </w:pPr>
            <w:r w:rsidRPr="00B225F1">
              <w:rPr>
                <w:rFonts w:ascii="宋体" w:hAnsi="宋体" w:cs="仿宋" w:hint="eastAsia"/>
                <w:color w:val="000000"/>
                <w:szCs w:val="21"/>
              </w:rPr>
              <w:t>主轴转速</w:t>
            </w:r>
          </w:p>
        </w:tc>
        <w:tc>
          <w:tcPr>
            <w:tcW w:w="1228" w:type="dxa"/>
            <w:vAlign w:val="center"/>
          </w:tcPr>
          <w:p w:rsidR="00053F18" w:rsidRPr="00B225F1" w:rsidRDefault="00053F18" w:rsidP="00507864">
            <w:pPr>
              <w:spacing w:line="420" w:lineRule="exact"/>
              <w:jc w:val="center"/>
              <w:rPr>
                <w:rFonts w:ascii="宋体" w:hAnsi="宋体" w:cs="仿宋"/>
                <w:color w:val="000000"/>
                <w:szCs w:val="21"/>
              </w:rPr>
            </w:pPr>
            <w:r w:rsidRPr="00B225F1">
              <w:rPr>
                <w:rFonts w:ascii="宋体" w:hAnsi="宋体" w:cs="仿宋"/>
                <w:color w:val="000000"/>
                <w:szCs w:val="21"/>
              </w:rPr>
              <w:t>Rpm</w:t>
            </w:r>
          </w:p>
        </w:tc>
        <w:tc>
          <w:tcPr>
            <w:tcW w:w="2661" w:type="dxa"/>
            <w:vAlign w:val="center"/>
          </w:tcPr>
          <w:p w:rsidR="00053F18" w:rsidRPr="00B225F1" w:rsidRDefault="00053F18" w:rsidP="00507864">
            <w:pPr>
              <w:spacing w:line="420" w:lineRule="exact"/>
              <w:jc w:val="center"/>
              <w:rPr>
                <w:rFonts w:ascii="宋体" w:hAnsi="宋体" w:cs="仿宋"/>
                <w:color w:val="000000"/>
                <w:szCs w:val="21"/>
              </w:rPr>
            </w:pPr>
            <w:r w:rsidRPr="00B225F1">
              <w:rPr>
                <w:rFonts w:ascii="宋体" w:hAnsi="宋体" w:cs="仿宋"/>
                <w:color w:val="000000"/>
                <w:szCs w:val="21"/>
              </w:rPr>
              <w:t>25-2500</w:t>
            </w:r>
          </w:p>
        </w:tc>
      </w:tr>
      <w:tr w:rsidR="00053F18" w:rsidRPr="0042354A" w:rsidTr="00507864">
        <w:trPr>
          <w:trHeight w:val="340"/>
          <w:jc w:val="center"/>
        </w:trPr>
        <w:tc>
          <w:tcPr>
            <w:tcW w:w="3382" w:type="dxa"/>
            <w:vAlign w:val="center"/>
          </w:tcPr>
          <w:p w:rsidR="00053F18" w:rsidRPr="00B225F1" w:rsidRDefault="00053F18" w:rsidP="00507864">
            <w:pPr>
              <w:spacing w:line="420" w:lineRule="exact"/>
              <w:rPr>
                <w:rFonts w:ascii="宋体" w:cs="仿宋"/>
                <w:color w:val="000000"/>
                <w:szCs w:val="21"/>
              </w:rPr>
            </w:pPr>
            <w:r w:rsidRPr="00B225F1">
              <w:rPr>
                <w:rFonts w:ascii="宋体" w:hAnsi="宋体" w:cs="仿宋" w:hint="eastAsia"/>
                <w:color w:val="000000"/>
                <w:szCs w:val="21"/>
              </w:rPr>
              <w:t>尾座套筒最大行程</w:t>
            </w:r>
          </w:p>
        </w:tc>
        <w:tc>
          <w:tcPr>
            <w:tcW w:w="1228" w:type="dxa"/>
            <w:vAlign w:val="center"/>
          </w:tcPr>
          <w:p w:rsidR="00053F18" w:rsidRPr="00B225F1" w:rsidRDefault="00053F18" w:rsidP="00507864">
            <w:pPr>
              <w:spacing w:line="420" w:lineRule="exact"/>
              <w:jc w:val="center"/>
              <w:rPr>
                <w:rFonts w:ascii="宋体" w:hAnsi="宋体" w:cs="仿宋"/>
                <w:color w:val="000000"/>
                <w:szCs w:val="21"/>
              </w:rPr>
            </w:pPr>
            <w:r w:rsidRPr="00B225F1">
              <w:rPr>
                <w:rFonts w:ascii="宋体" w:hAnsi="宋体" w:cs="仿宋"/>
                <w:color w:val="000000"/>
                <w:szCs w:val="21"/>
              </w:rPr>
              <w:t>mm</w:t>
            </w:r>
          </w:p>
        </w:tc>
        <w:tc>
          <w:tcPr>
            <w:tcW w:w="2661" w:type="dxa"/>
            <w:vAlign w:val="center"/>
          </w:tcPr>
          <w:p w:rsidR="00053F18" w:rsidRPr="00B225F1" w:rsidRDefault="00053F18" w:rsidP="00507864">
            <w:pPr>
              <w:spacing w:line="420" w:lineRule="exact"/>
              <w:jc w:val="center"/>
              <w:rPr>
                <w:rFonts w:ascii="宋体" w:hAnsi="宋体" w:cs="仿宋"/>
                <w:color w:val="000000"/>
                <w:szCs w:val="21"/>
              </w:rPr>
            </w:pPr>
            <w:r w:rsidRPr="00B225F1">
              <w:rPr>
                <w:rFonts w:ascii="宋体" w:hAnsi="宋体" w:cs="仿宋"/>
                <w:color w:val="000000"/>
                <w:szCs w:val="21"/>
              </w:rPr>
              <w:t>150</w:t>
            </w:r>
          </w:p>
        </w:tc>
      </w:tr>
      <w:tr w:rsidR="00053F18" w:rsidRPr="0042354A" w:rsidTr="00507864">
        <w:trPr>
          <w:trHeight w:val="340"/>
          <w:jc w:val="center"/>
        </w:trPr>
        <w:tc>
          <w:tcPr>
            <w:tcW w:w="3382" w:type="dxa"/>
            <w:vAlign w:val="center"/>
          </w:tcPr>
          <w:p w:rsidR="00053F18" w:rsidRPr="00B225F1" w:rsidRDefault="00053F18" w:rsidP="00507864">
            <w:pPr>
              <w:spacing w:line="420" w:lineRule="exact"/>
              <w:rPr>
                <w:rFonts w:ascii="宋体" w:cs="仿宋"/>
                <w:color w:val="000000"/>
                <w:szCs w:val="21"/>
              </w:rPr>
            </w:pPr>
            <w:r w:rsidRPr="00B225F1">
              <w:rPr>
                <w:rFonts w:ascii="宋体" w:hAnsi="宋体" w:cs="仿宋" w:hint="eastAsia"/>
                <w:color w:val="000000"/>
                <w:szCs w:val="21"/>
              </w:rPr>
              <w:t>尾座套筒锥孔</w:t>
            </w:r>
          </w:p>
        </w:tc>
        <w:tc>
          <w:tcPr>
            <w:tcW w:w="1228" w:type="dxa"/>
            <w:vAlign w:val="center"/>
          </w:tcPr>
          <w:p w:rsidR="00053F18" w:rsidRPr="00B225F1" w:rsidRDefault="00053F18" w:rsidP="00507864">
            <w:pPr>
              <w:spacing w:line="420" w:lineRule="exact"/>
              <w:jc w:val="center"/>
              <w:rPr>
                <w:rFonts w:ascii="宋体" w:cs="仿宋"/>
                <w:color w:val="000000"/>
                <w:szCs w:val="21"/>
              </w:rPr>
            </w:pPr>
          </w:p>
        </w:tc>
        <w:tc>
          <w:tcPr>
            <w:tcW w:w="2661" w:type="dxa"/>
            <w:vAlign w:val="center"/>
          </w:tcPr>
          <w:p w:rsidR="00053F18" w:rsidRPr="00B225F1" w:rsidRDefault="00053F18" w:rsidP="00507864">
            <w:pPr>
              <w:spacing w:line="420" w:lineRule="exact"/>
              <w:jc w:val="center"/>
              <w:rPr>
                <w:rFonts w:ascii="宋体" w:cs="仿宋"/>
                <w:color w:val="000000"/>
                <w:szCs w:val="21"/>
              </w:rPr>
            </w:pPr>
            <w:r w:rsidRPr="00B225F1">
              <w:rPr>
                <w:rFonts w:ascii="宋体" w:hAnsi="宋体" w:cs="仿宋" w:hint="eastAsia"/>
                <w:color w:val="000000"/>
                <w:szCs w:val="21"/>
              </w:rPr>
              <w:t>莫氏</w:t>
            </w:r>
            <w:r w:rsidRPr="00B225F1">
              <w:rPr>
                <w:rFonts w:ascii="宋体" w:hAnsi="宋体" w:cs="仿宋"/>
                <w:color w:val="000000"/>
                <w:szCs w:val="21"/>
              </w:rPr>
              <w:t>4</w:t>
            </w:r>
            <w:r w:rsidRPr="00B225F1">
              <w:rPr>
                <w:rFonts w:ascii="宋体" w:hAnsi="宋体" w:cs="仿宋" w:hint="eastAsia"/>
                <w:color w:val="000000"/>
                <w:szCs w:val="21"/>
              </w:rPr>
              <w:t>号</w:t>
            </w:r>
          </w:p>
        </w:tc>
      </w:tr>
      <w:tr w:rsidR="00053F18" w:rsidRPr="0042354A" w:rsidTr="00507864">
        <w:trPr>
          <w:trHeight w:val="340"/>
          <w:jc w:val="center"/>
        </w:trPr>
        <w:tc>
          <w:tcPr>
            <w:tcW w:w="3382" w:type="dxa"/>
            <w:vAlign w:val="center"/>
          </w:tcPr>
          <w:p w:rsidR="00053F18" w:rsidRPr="00B225F1" w:rsidRDefault="00053F18" w:rsidP="00507864">
            <w:pPr>
              <w:spacing w:line="420" w:lineRule="exact"/>
              <w:rPr>
                <w:rFonts w:ascii="宋体" w:cs="仿宋"/>
                <w:color w:val="000000"/>
                <w:szCs w:val="21"/>
              </w:rPr>
            </w:pPr>
            <w:r w:rsidRPr="00B225F1">
              <w:rPr>
                <w:rFonts w:ascii="宋体" w:hAnsi="宋体" w:cs="仿宋" w:hint="eastAsia"/>
                <w:color w:val="000000"/>
                <w:szCs w:val="21"/>
              </w:rPr>
              <w:t>刀柄尺寸</w:t>
            </w:r>
          </w:p>
        </w:tc>
        <w:tc>
          <w:tcPr>
            <w:tcW w:w="1228" w:type="dxa"/>
            <w:vAlign w:val="center"/>
          </w:tcPr>
          <w:p w:rsidR="00053F18" w:rsidRPr="00B225F1" w:rsidRDefault="00053F18" w:rsidP="00507864">
            <w:pPr>
              <w:spacing w:line="420" w:lineRule="exact"/>
              <w:jc w:val="center"/>
              <w:rPr>
                <w:rFonts w:ascii="宋体" w:hAnsi="宋体" w:cs="仿宋"/>
                <w:color w:val="000000"/>
                <w:szCs w:val="21"/>
              </w:rPr>
            </w:pPr>
            <w:r w:rsidRPr="00B225F1">
              <w:rPr>
                <w:rFonts w:ascii="宋体" w:hAnsi="宋体" w:cs="仿宋"/>
                <w:color w:val="000000"/>
                <w:szCs w:val="21"/>
              </w:rPr>
              <w:t>mm</w:t>
            </w:r>
          </w:p>
        </w:tc>
        <w:tc>
          <w:tcPr>
            <w:tcW w:w="2661" w:type="dxa"/>
            <w:vAlign w:val="center"/>
          </w:tcPr>
          <w:p w:rsidR="00053F18" w:rsidRPr="00B225F1" w:rsidRDefault="00053F18" w:rsidP="00507864">
            <w:pPr>
              <w:spacing w:line="420" w:lineRule="exact"/>
              <w:jc w:val="center"/>
              <w:rPr>
                <w:rFonts w:ascii="宋体" w:hAnsi="宋体" w:cs="仿宋"/>
                <w:color w:val="000000"/>
                <w:szCs w:val="21"/>
              </w:rPr>
            </w:pPr>
            <w:r w:rsidRPr="00B225F1">
              <w:rPr>
                <w:rFonts w:ascii="宋体" w:hAnsi="宋体" w:cs="仿宋"/>
                <w:color w:val="000000"/>
                <w:szCs w:val="21"/>
              </w:rPr>
              <w:t>20</w:t>
            </w:r>
            <w:r w:rsidRPr="00B225F1">
              <w:rPr>
                <w:rFonts w:ascii="宋体" w:hAnsi="宋体" w:cs="仿宋" w:hint="eastAsia"/>
                <w:color w:val="000000"/>
                <w:szCs w:val="21"/>
              </w:rPr>
              <w:t>×</w:t>
            </w:r>
            <w:r w:rsidRPr="00B225F1">
              <w:rPr>
                <w:rFonts w:ascii="宋体" w:hAnsi="宋体" w:cs="仿宋"/>
                <w:color w:val="000000"/>
                <w:szCs w:val="21"/>
              </w:rPr>
              <w:t>20</w:t>
            </w:r>
          </w:p>
        </w:tc>
      </w:tr>
      <w:tr w:rsidR="00053F18" w:rsidRPr="0042354A" w:rsidTr="00507864">
        <w:trPr>
          <w:trHeight w:val="340"/>
          <w:jc w:val="center"/>
        </w:trPr>
        <w:tc>
          <w:tcPr>
            <w:tcW w:w="3382" w:type="dxa"/>
            <w:vAlign w:val="center"/>
          </w:tcPr>
          <w:p w:rsidR="00053F18" w:rsidRPr="00B225F1" w:rsidRDefault="00053F18" w:rsidP="00507864">
            <w:pPr>
              <w:spacing w:line="420" w:lineRule="exact"/>
              <w:rPr>
                <w:rFonts w:ascii="宋体" w:cs="仿宋"/>
                <w:color w:val="000000"/>
                <w:szCs w:val="21"/>
              </w:rPr>
            </w:pPr>
            <w:r w:rsidRPr="00B225F1">
              <w:rPr>
                <w:rFonts w:ascii="宋体" w:hAnsi="宋体" w:cs="仿宋" w:hint="eastAsia"/>
                <w:color w:val="000000"/>
                <w:szCs w:val="21"/>
              </w:rPr>
              <w:t>刀位数</w:t>
            </w:r>
          </w:p>
        </w:tc>
        <w:tc>
          <w:tcPr>
            <w:tcW w:w="1228" w:type="dxa"/>
            <w:vAlign w:val="center"/>
          </w:tcPr>
          <w:p w:rsidR="00053F18" w:rsidRPr="00B225F1" w:rsidRDefault="00053F18" w:rsidP="00507864">
            <w:pPr>
              <w:spacing w:line="420" w:lineRule="exact"/>
              <w:jc w:val="center"/>
              <w:rPr>
                <w:rFonts w:ascii="宋体" w:cs="仿宋"/>
                <w:color w:val="000000"/>
                <w:szCs w:val="21"/>
              </w:rPr>
            </w:pPr>
            <w:r w:rsidRPr="00B225F1">
              <w:rPr>
                <w:rFonts w:ascii="宋体" w:hAnsi="宋体" w:cs="仿宋" w:hint="eastAsia"/>
                <w:color w:val="000000"/>
                <w:szCs w:val="21"/>
              </w:rPr>
              <w:t>个</w:t>
            </w:r>
          </w:p>
        </w:tc>
        <w:tc>
          <w:tcPr>
            <w:tcW w:w="2661" w:type="dxa"/>
            <w:vAlign w:val="center"/>
          </w:tcPr>
          <w:p w:rsidR="00053F18" w:rsidRPr="00B225F1" w:rsidRDefault="00053F18" w:rsidP="00507864">
            <w:pPr>
              <w:spacing w:line="420" w:lineRule="exact"/>
              <w:jc w:val="center"/>
              <w:rPr>
                <w:rFonts w:ascii="宋体" w:hAnsi="宋体" w:cs="仿宋"/>
                <w:color w:val="000000"/>
                <w:szCs w:val="21"/>
              </w:rPr>
            </w:pPr>
            <w:r w:rsidRPr="00B225F1">
              <w:rPr>
                <w:rFonts w:ascii="宋体" w:hAnsi="宋体" w:cs="仿宋"/>
                <w:color w:val="000000"/>
                <w:szCs w:val="21"/>
              </w:rPr>
              <w:t>4</w:t>
            </w:r>
          </w:p>
        </w:tc>
      </w:tr>
      <w:tr w:rsidR="00053F18" w:rsidRPr="0042354A" w:rsidTr="00507864">
        <w:trPr>
          <w:trHeight w:val="340"/>
          <w:jc w:val="center"/>
        </w:trPr>
        <w:tc>
          <w:tcPr>
            <w:tcW w:w="3382" w:type="dxa"/>
            <w:vAlign w:val="center"/>
          </w:tcPr>
          <w:p w:rsidR="00053F18" w:rsidRPr="00B225F1" w:rsidRDefault="00053F18" w:rsidP="00507864">
            <w:pPr>
              <w:spacing w:line="420" w:lineRule="exact"/>
              <w:rPr>
                <w:rFonts w:ascii="宋体" w:cs="仿宋"/>
                <w:color w:val="000000"/>
                <w:szCs w:val="21"/>
              </w:rPr>
            </w:pPr>
            <w:r w:rsidRPr="00B225F1">
              <w:rPr>
                <w:rFonts w:ascii="宋体" w:hAnsi="宋体" w:cs="仿宋" w:hint="eastAsia"/>
                <w:color w:val="000000"/>
                <w:szCs w:val="21"/>
              </w:rPr>
              <w:t>主轴中心高</w:t>
            </w:r>
          </w:p>
        </w:tc>
        <w:tc>
          <w:tcPr>
            <w:tcW w:w="1228" w:type="dxa"/>
            <w:vAlign w:val="center"/>
          </w:tcPr>
          <w:p w:rsidR="00053F18" w:rsidRPr="00B225F1" w:rsidRDefault="00053F18" w:rsidP="00507864">
            <w:pPr>
              <w:spacing w:line="420" w:lineRule="exact"/>
              <w:jc w:val="center"/>
              <w:rPr>
                <w:rFonts w:ascii="宋体" w:hAnsi="宋体" w:cs="仿宋"/>
                <w:color w:val="000000"/>
                <w:szCs w:val="21"/>
              </w:rPr>
            </w:pPr>
            <w:r w:rsidRPr="00B225F1">
              <w:rPr>
                <w:rFonts w:ascii="宋体" w:hAnsi="宋体" w:cs="仿宋"/>
                <w:color w:val="000000"/>
                <w:szCs w:val="21"/>
              </w:rPr>
              <w:t>mm</w:t>
            </w:r>
          </w:p>
        </w:tc>
        <w:tc>
          <w:tcPr>
            <w:tcW w:w="2661" w:type="dxa"/>
            <w:vAlign w:val="center"/>
          </w:tcPr>
          <w:p w:rsidR="00053F18" w:rsidRPr="00B225F1" w:rsidRDefault="00053F18" w:rsidP="00507864">
            <w:pPr>
              <w:spacing w:line="420" w:lineRule="exact"/>
              <w:jc w:val="center"/>
              <w:rPr>
                <w:rFonts w:ascii="宋体" w:hAnsi="宋体" w:cs="仿宋"/>
                <w:color w:val="000000"/>
                <w:szCs w:val="21"/>
              </w:rPr>
            </w:pPr>
            <w:r w:rsidRPr="00B225F1">
              <w:rPr>
                <w:rFonts w:ascii="宋体" w:hAnsi="宋体" w:cs="仿宋"/>
                <w:color w:val="000000"/>
                <w:szCs w:val="21"/>
              </w:rPr>
              <w:t>200</w:t>
            </w:r>
          </w:p>
        </w:tc>
      </w:tr>
      <w:tr w:rsidR="00053F18" w:rsidRPr="0042354A" w:rsidTr="00507864">
        <w:trPr>
          <w:trHeight w:val="340"/>
          <w:jc w:val="center"/>
        </w:trPr>
        <w:tc>
          <w:tcPr>
            <w:tcW w:w="3382" w:type="dxa"/>
            <w:vAlign w:val="center"/>
          </w:tcPr>
          <w:p w:rsidR="00053F18" w:rsidRPr="00B225F1" w:rsidRDefault="00053F18" w:rsidP="00507864">
            <w:pPr>
              <w:spacing w:line="420" w:lineRule="exact"/>
              <w:rPr>
                <w:rFonts w:ascii="宋体" w:cs="仿宋"/>
                <w:color w:val="000000"/>
                <w:szCs w:val="21"/>
              </w:rPr>
            </w:pPr>
            <w:r w:rsidRPr="00B225F1">
              <w:rPr>
                <w:rFonts w:ascii="宋体" w:hAnsi="宋体" w:cs="仿宋" w:hint="eastAsia"/>
                <w:color w:val="000000"/>
                <w:szCs w:val="21"/>
              </w:rPr>
              <w:t>主电机功率</w:t>
            </w:r>
          </w:p>
        </w:tc>
        <w:tc>
          <w:tcPr>
            <w:tcW w:w="1228" w:type="dxa"/>
            <w:vAlign w:val="center"/>
          </w:tcPr>
          <w:p w:rsidR="00053F18" w:rsidRPr="00B225F1" w:rsidRDefault="00053F18" w:rsidP="00507864">
            <w:pPr>
              <w:spacing w:line="420" w:lineRule="exact"/>
              <w:jc w:val="center"/>
              <w:rPr>
                <w:rFonts w:ascii="宋体" w:hAnsi="宋体" w:cs="仿宋"/>
                <w:color w:val="000000"/>
                <w:szCs w:val="21"/>
              </w:rPr>
            </w:pPr>
            <w:r w:rsidRPr="00B225F1">
              <w:rPr>
                <w:rFonts w:ascii="宋体" w:hAnsi="宋体" w:cs="仿宋"/>
                <w:color w:val="000000"/>
                <w:szCs w:val="21"/>
              </w:rPr>
              <w:t>KW</w:t>
            </w:r>
          </w:p>
        </w:tc>
        <w:tc>
          <w:tcPr>
            <w:tcW w:w="2661" w:type="dxa"/>
            <w:vAlign w:val="center"/>
          </w:tcPr>
          <w:p w:rsidR="00053F18" w:rsidRPr="00B225F1" w:rsidRDefault="00053F18" w:rsidP="00507864">
            <w:pPr>
              <w:spacing w:line="420" w:lineRule="exact"/>
              <w:jc w:val="center"/>
              <w:rPr>
                <w:rFonts w:ascii="宋体" w:hAnsi="宋体" w:cs="仿宋"/>
                <w:color w:val="000000"/>
                <w:szCs w:val="21"/>
              </w:rPr>
            </w:pPr>
            <w:r w:rsidRPr="00B225F1">
              <w:rPr>
                <w:rFonts w:ascii="宋体" w:hAnsi="宋体" w:cs="仿宋"/>
                <w:color w:val="000000"/>
                <w:szCs w:val="21"/>
              </w:rPr>
              <w:t>5.5</w:t>
            </w:r>
          </w:p>
        </w:tc>
      </w:tr>
    </w:tbl>
    <w:p w:rsidR="00053F18" w:rsidRPr="00B225F1" w:rsidRDefault="00053F18" w:rsidP="00715E75">
      <w:pPr>
        <w:pStyle w:val="20"/>
        <w:spacing w:line="440" w:lineRule="exact"/>
        <w:rPr>
          <w:rFonts w:ascii="宋体" w:cs="仿宋"/>
          <w:color w:val="000000"/>
          <w:szCs w:val="21"/>
        </w:rPr>
      </w:pPr>
      <w:r w:rsidRPr="00B225F1">
        <w:rPr>
          <w:rFonts w:ascii="宋体" w:hAnsi="宋体" w:cs="仿宋" w:hint="eastAsia"/>
          <w:szCs w:val="21"/>
        </w:rPr>
        <w:t>沈阳机床</w:t>
      </w:r>
      <w:r w:rsidRPr="00B225F1">
        <w:rPr>
          <w:rFonts w:ascii="宋体" w:hAnsi="宋体" w:cs="仿宋" w:hint="eastAsia"/>
          <w:color w:val="000000"/>
          <w:szCs w:val="21"/>
        </w:rPr>
        <w:t>主要规格参数：</w:t>
      </w:r>
    </w:p>
    <w:tbl>
      <w:tblPr>
        <w:tblW w:w="7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382"/>
        <w:gridCol w:w="1228"/>
        <w:gridCol w:w="2661"/>
      </w:tblGrid>
      <w:tr w:rsidR="00053F18" w:rsidRPr="0042354A" w:rsidTr="00507864">
        <w:trPr>
          <w:trHeight w:val="340"/>
          <w:jc w:val="center"/>
        </w:trPr>
        <w:tc>
          <w:tcPr>
            <w:tcW w:w="3382" w:type="dxa"/>
            <w:vAlign w:val="center"/>
          </w:tcPr>
          <w:p w:rsidR="00053F18" w:rsidRPr="00B225F1" w:rsidRDefault="00053F18" w:rsidP="00507864">
            <w:pPr>
              <w:spacing w:line="420" w:lineRule="exact"/>
              <w:jc w:val="center"/>
              <w:rPr>
                <w:rFonts w:ascii="宋体" w:cs="仿宋"/>
                <w:color w:val="000000"/>
                <w:szCs w:val="21"/>
              </w:rPr>
            </w:pPr>
            <w:r w:rsidRPr="00B225F1">
              <w:rPr>
                <w:rFonts w:ascii="宋体" w:hAnsi="宋体" w:cs="仿宋" w:hint="eastAsia"/>
                <w:color w:val="000000"/>
                <w:szCs w:val="21"/>
              </w:rPr>
              <w:t>名</w:t>
            </w:r>
            <w:r w:rsidRPr="00B225F1">
              <w:rPr>
                <w:rFonts w:ascii="宋体" w:hAnsi="宋体" w:cs="仿宋"/>
                <w:color w:val="000000"/>
                <w:szCs w:val="21"/>
              </w:rPr>
              <w:t xml:space="preserve">    </w:t>
            </w:r>
            <w:r w:rsidRPr="00B225F1">
              <w:rPr>
                <w:rFonts w:ascii="宋体" w:hAnsi="宋体" w:cs="仿宋" w:hint="eastAsia"/>
                <w:color w:val="000000"/>
                <w:szCs w:val="21"/>
              </w:rPr>
              <w:t>称</w:t>
            </w:r>
          </w:p>
        </w:tc>
        <w:tc>
          <w:tcPr>
            <w:tcW w:w="1228" w:type="dxa"/>
            <w:vAlign w:val="center"/>
          </w:tcPr>
          <w:p w:rsidR="00053F18" w:rsidRPr="00B225F1" w:rsidRDefault="00053F18" w:rsidP="00507864">
            <w:pPr>
              <w:spacing w:line="420" w:lineRule="exact"/>
              <w:jc w:val="center"/>
              <w:rPr>
                <w:rFonts w:ascii="宋体" w:cs="仿宋"/>
                <w:color w:val="000000"/>
                <w:szCs w:val="21"/>
              </w:rPr>
            </w:pPr>
            <w:r w:rsidRPr="00B225F1">
              <w:rPr>
                <w:rFonts w:ascii="宋体" w:hAnsi="宋体" w:cs="仿宋" w:hint="eastAsia"/>
                <w:color w:val="000000"/>
                <w:szCs w:val="21"/>
              </w:rPr>
              <w:t>单位</w:t>
            </w:r>
          </w:p>
        </w:tc>
        <w:tc>
          <w:tcPr>
            <w:tcW w:w="2661" w:type="dxa"/>
            <w:vAlign w:val="center"/>
          </w:tcPr>
          <w:p w:rsidR="00053F18" w:rsidRPr="00B225F1" w:rsidRDefault="00053F18" w:rsidP="00507864">
            <w:pPr>
              <w:spacing w:line="420" w:lineRule="exact"/>
              <w:jc w:val="center"/>
              <w:rPr>
                <w:rFonts w:ascii="宋体" w:cs="仿宋"/>
                <w:color w:val="000000"/>
                <w:szCs w:val="21"/>
              </w:rPr>
            </w:pPr>
            <w:r w:rsidRPr="00B225F1">
              <w:rPr>
                <w:rFonts w:ascii="宋体" w:hAnsi="宋体" w:cs="仿宋" w:hint="eastAsia"/>
                <w:color w:val="000000"/>
                <w:szCs w:val="21"/>
              </w:rPr>
              <w:t>参数</w:t>
            </w:r>
          </w:p>
        </w:tc>
      </w:tr>
      <w:tr w:rsidR="00053F18" w:rsidRPr="0042354A" w:rsidTr="00507864">
        <w:trPr>
          <w:trHeight w:val="270"/>
          <w:jc w:val="center"/>
        </w:trPr>
        <w:tc>
          <w:tcPr>
            <w:tcW w:w="3382" w:type="dxa"/>
            <w:vAlign w:val="center"/>
          </w:tcPr>
          <w:p w:rsidR="00053F18" w:rsidRPr="00B225F1" w:rsidRDefault="00053F18" w:rsidP="00507864">
            <w:pPr>
              <w:spacing w:line="420" w:lineRule="exact"/>
              <w:rPr>
                <w:rFonts w:ascii="宋体" w:cs="仿宋"/>
                <w:color w:val="000000"/>
                <w:szCs w:val="21"/>
              </w:rPr>
            </w:pPr>
            <w:r w:rsidRPr="00B225F1">
              <w:rPr>
                <w:rFonts w:ascii="宋体" w:hAnsi="宋体" w:cs="仿宋" w:hint="eastAsia"/>
                <w:color w:val="000000"/>
                <w:szCs w:val="21"/>
              </w:rPr>
              <w:t>床身最大工件回转直径</w:t>
            </w:r>
          </w:p>
        </w:tc>
        <w:tc>
          <w:tcPr>
            <w:tcW w:w="1228" w:type="dxa"/>
            <w:vAlign w:val="center"/>
          </w:tcPr>
          <w:p w:rsidR="00053F18" w:rsidRPr="00B225F1" w:rsidRDefault="00053F18" w:rsidP="00507864">
            <w:pPr>
              <w:spacing w:line="420" w:lineRule="exact"/>
              <w:jc w:val="center"/>
              <w:rPr>
                <w:rFonts w:ascii="宋体" w:hAnsi="宋体" w:cs="仿宋"/>
                <w:color w:val="000000"/>
                <w:szCs w:val="21"/>
              </w:rPr>
            </w:pPr>
            <w:r w:rsidRPr="00B225F1">
              <w:rPr>
                <w:rFonts w:ascii="宋体" w:hAnsi="宋体" w:cs="仿宋"/>
                <w:color w:val="000000"/>
                <w:szCs w:val="21"/>
              </w:rPr>
              <w:t>mm</w:t>
            </w:r>
          </w:p>
        </w:tc>
        <w:tc>
          <w:tcPr>
            <w:tcW w:w="2661" w:type="dxa"/>
            <w:vAlign w:val="center"/>
          </w:tcPr>
          <w:p w:rsidR="00053F18" w:rsidRPr="00B225F1" w:rsidRDefault="00053F18" w:rsidP="00507864">
            <w:pPr>
              <w:spacing w:line="420" w:lineRule="exact"/>
              <w:jc w:val="center"/>
              <w:rPr>
                <w:rFonts w:ascii="宋体" w:hAnsi="宋体" w:cs="仿宋"/>
                <w:color w:val="000000"/>
                <w:szCs w:val="21"/>
              </w:rPr>
            </w:pPr>
            <w:r w:rsidRPr="00B225F1">
              <w:rPr>
                <w:rFonts w:ascii="宋体" w:hAnsi="宋体" w:cs="仿宋"/>
                <w:color w:val="000000"/>
                <w:szCs w:val="21"/>
              </w:rPr>
              <w:t>400</w:t>
            </w:r>
          </w:p>
        </w:tc>
      </w:tr>
      <w:tr w:rsidR="00053F18" w:rsidRPr="0042354A" w:rsidTr="00507864">
        <w:trPr>
          <w:trHeight w:val="190"/>
          <w:jc w:val="center"/>
        </w:trPr>
        <w:tc>
          <w:tcPr>
            <w:tcW w:w="3382" w:type="dxa"/>
            <w:vAlign w:val="center"/>
          </w:tcPr>
          <w:p w:rsidR="00053F18" w:rsidRPr="00B225F1" w:rsidRDefault="00053F18" w:rsidP="00507864">
            <w:pPr>
              <w:spacing w:line="420" w:lineRule="exact"/>
              <w:rPr>
                <w:rFonts w:ascii="宋体" w:cs="仿宋"/>
                <w:color w:val="000000"/>
                <w:szCs w:val="21"/>
              </w:rPr>
            </w:pPr>
            <w:r w:rsidRPr="00B225F1">
              <w:rPr>
                <w:rFonts w:ascii="宋体" w:hAnsi="宋体" w:cs="仿宋" w:hint="eastAsia"/>
                <w:color w:val="000000"/>
                <w:szCs w:val="21"/>
              </w:rPr>
              <w:t>卡盘型号</w:t>
            </w:r>
          </w:p>
        </w:tc>
        <w:tc>
          <w:tcPr>
            <w:tcW w:w="1228" w:type="dxa"/>
            <w:vAlign w:val="center"/>
          </w:tcPr>
          <w:p w:rsidR="00053F18" w:rsidRPr="00B225F1" w:rsidRDefault="00053F18" w:rsidP="00507864">
            <w:pPr>
              <w:spacing w:line="420" w:lineRule="exact"/>
              <w:jc w:val="center"/>
              <w:rPr>
                <w:rFonts w:ascii="宋体" w:hAnsi="宋体" w:cs="仿宋"/>
                <w:color w:val="000000"/>
                <w:szCs w:val="21"/>
              </w:rPr>
            </w:pPr>
            <w:r w:rsidRPr="00B225F1">
              <w:rPr>
                <w:rFonts w:ascii="宋体" w:hAnsi="宋体" w:cs="仿宋"/>
                <w:color w:val="000000"/>
                <w:szCs w:val="21"/>
              </w:rPr>
              <w:t>mm</w:t>
            </w:r>
          </w:p>
        </w:tc>
        <w:tc>
          <w:tcPr>
            <w:tcW w:w="2661" w:type="dxa"/>
            <w:vAlign w:val="center"/>
          </w:tcPr>
          <w:p w:rsidR="00053F18" w:rsidRPr="00B225F1" w:rsidRDefault="00053F18" w:rsidP="00507864">
            <w:pPr>
              <w:spacing w:line="420" w:lineRule="exact"/>
              <w:jc w:val="center"/>
              <w:rPr>
                <w:rFonts w:ascii="宋体" w:hAnsi="宋体" w:cs="仿宋"/>
                <w:color w:val="000000"/>
                <w:szCs w:val="21"/>
              </w:rPr>
            </w:pPr>
            <w:r w:rsidRPr="00B225F1">
              <w:rPr>
                <w:rFonts w:ascii="宋体" w:hAnsi="宋体" w:cs="仿宋"/>
                <w:color w:val="000000"/>
                <w:szCs w:val="21"/>
              </w:rPr>
              <w:t>250</w:t>
            </w:r>
          </w:p>
        </w:tc>
      </w:tr>
      <w:tr w:rsidR="00053F18" w:rsidRPr="0042354A" w:rsidTr="00507864">
        <w:trPr>
          <w:trHeight w:val="340"/>
          <w:jc w:val="center"/>
        </w:trPr>
        <w:tc>
          <w:tcPr>
            <w:tcW w:w="3382" w:type="dxa"/>
            <w:vAlign w:val="center"/>
          </w:tcPr>
          <w:p w:rsidR="00053F18" w:rsidRPr="00B225F1" w:rsidRDefault="00053F18" w:rsidP="00507864">
            <w:pPr>
              <w:spacing w:line="420" w:lineRule="exact"/>
              <w:rPr>
                <w:rFonts w:ascii="宋体" w:cs="仿宋"/>
                <w:color w:val="000000"/>
                <w:szCs w:val="21"/>
              </w:rPr>
            </w:pPr>
            <w:r w:rsidRPr="00B225F1">
              <w:rPr>
                <w:rFonts w:ascii="宋体" w:hAnsi="宋体" w:cs="仿宋" w:hint="eastAsia"/>
                <w:color w:val="000000"/>
                <w:szCs w:val="21"/>
              </w:rPr>
              <w:t>刀架上最大工件回转直径</w:t>
            </w:r>
          </w:p>
        </w:tc>
        <w:tc>
          <w:tcPr>
            <w:tcW w:w="1228" w:type="dxa"/>
            <w:vAlign w:val="center"/>
          </w:tcPr>
          <w:p w:rsidR="00053F18" w:rsidRPr="00B225F1" w:rsidRDefault="00053F18" w:rsidP="00507864">
            <w:pPr>
              <w:spacing w:line="420" w:lineRule="exact"/>
              <w:jc w:val="center"/>
              <w:rPr>
                <w:rFonts w:ascii="宋体" w:hAnsi="宋体" w:cs="仿宋"/>
                <w:color w:val="000000"/>
                <w:szCs w:val="21"/>
              </w:rPr>
            </w:pPr>
            <w:r w:rsidRPr="00B225F1">
              <w:rPr>
                <w:rFonts w:ascii="宋体" w:hAnsi="宋体" w:cs="仿宋"/>
                <w:color w:val="000000"/>
                <w:szCs w:val="21"/>
              </w:rPr>
              <w:t>mm</w:t>
            </w:r>
          </w:p>
        </w:tc>
        <w:tc>
          <w:tcPr>
            <w:tcW w:w="2661" w:type="dxa"/>
            <w:vAlign w:val="center"/>
          </w:tcPr>
          <w:p w:rsidR="00053F18" w:rsidRPr="00B225F1" w:rsidRDefault="00053F18" w:rsidP="00507864">
            <w:pPr>
              <w:spacing w:line="420" w:lineRule="exact"/>
              <w:jc w:val="center"/>
              <w:rPr>
                <w:rFonts w:ascii="宋体" w:hAnsi="宋体" w:cs="仿宋"/>
                <w:color w:val="000000"/>
                <w:szCs w:val="21"/>
              </w:rPr>
            </w:pPr>
            <w:r w:rsidRPr="00B225F1">
              <w:rPr>
                <w:rFonts w:ascii="宋体" w:hAnsi="宋体" w:cs="仿宋"/>
                <w:color w:val="000000"/>
                <w:szCs w:val="21"/>
              </w:rPr>
              <w:t>200</w:t>
            </w:r>
          </w:p>
        </w:tc>
      </w:tr>
      <w:tr w:rsidR="00053F18" w:rsidRPr="0042354A" w:rsidTr="00507864">
        <w:trPr>
          <w:trHeight w:val="340"/>
          <w:jc w:val="center"/>
        </w:trPr>
        <w:tc>
          <w:tcPr>
            <w:tcW w:w="3382" w:type="dxa"/>
            <w:vAlign w:val="center"/>
          </w:tcPr>
          <w:p w:rsidR="00053F18" w:rsidRPr="00B225F1" w:rsidRDefault="00053F18" w:rsidP="00507864">
            <w:pPr>
              <w:spacing w:line="420" w:lineRule="exact"/>
              <w:rPr>
                <w:rFonts w:ascii="宋体" w:cs="仿宋"/>
                <w:color w:val="000000"/>
                <w:szCs w:val="21"/>
              </w:rPr>
            </w:pPr>
            <w:r w:rsidRPr="00B225F1">
              <w:rPr>
                <w:rFonts w:ascii="宋体" w:hAnsi="宋体" w:cs="仿宋" w:hint="eastAsia"/>
                <w:color w:val="000000"/>
                <w:szCs w:val="21"/>
              </w:rPr>
              <w:t>最大工件长度</w:t>
            </w:r>
          </w:p>
        </w:tc>
        <w:tc>
          <w:tcPr>
            <w:tcW w:w="1228" w:type="dxa"/>
            <w:vAlign w:val="center"/>
          </w:tcPr>
          <w:p w:rsidR="00053F18" w:rsidRPr="00B225F1" w:rsidRDefault="00053F18" w:rsidP="00507864">
            <w:pPr>
              <w:spacing w:line="420" w:lineRule="exact"/>
              <w:jc w:val="center"/>
              <w:rPr>
                <w:rFonts w:ascii="宋体" w:hAnsi="宋体" w:cs="仿宋"/>
                <w:color w:val="000000"/>
                <w:szCs w:val="21"/>
              </w:rPr>
            </w:pPr>
            <w:r w:rsidRPr="00B225F1">
              <w:rPr>
                <w:rFonts w:ascii="宋体" w:hAnsi="宋体" w:cs="仿宋"/>
                <w:color w:val="000000"/>
                <w:szCs w:val="21"/>
              </w:rPr>
              <w:t>mm</w:t>
            </w:r>
          </w:p>
        </w:tc>
        <w:tc>
          <w:tcPr>
            <w:tcW w:w="2661" w:type="dxa"/>
            <w:vAlign w:val="center"/>
          </w:tcPr>
          <w:p w:rsidR="00053F18" w:rsidRPr="00B225F1" w:rsidRDefault="00053F18" w:rsidP="00507864">
            <w:pPr>
              <w:spacing w:line="420" w:lineRule="exact"/>
              <w:jc w:val="center"/>
              <w:rPr>
                <w:rFonts w:ascii="宋体" w:hAnsi="宋体" w:cs="仿宋"/>
                <w:color w:val="000000"/>
                <w:szCs w:val="21"/>
              </w:rPr>
            </w:pPr>
            <w:r w:rsidRPr="00B225F1">
              <w:rPr>
                <w:rFonts w:ascii="宋体" w:hAnsi="宋体" w:cs="仿宋"/>
                <w:color w:val="000000"/>
                <w:szCs w:val="21"/>
              </w:rPr>
              <w:t>850</w:t>
            </w:r>
          </w:p>
        </w:tc>
      </w:tr>
      <w:tr w:rsidR="00053F18" w:rsidRPr="0042354A" w:rsidTr="00507864">
        <w:trPr>
          <w:trHeight w:val="340"/>
          <w:jc w:val="center"/>
        </w:trPr>
        <w:tc>
          <w:tcPr>
            <w:tcW w:w="3382" w:type="dxa"/>
            <w:vAlign w:val="center"/>
          </w:tcPr>
          <w:p w:rsidR="00053F18" w:rsidRPr="00B225F1" w:rsidRDefault="00053F18" w:rsidP="00507864">
            <w:pPr>
              <w:spacing w:line="420" w:lineRule="exact"/>
              <w:rPr>
                <w:rFonts w:ascii="宋体" w:cs="仿宋"/>
                <w:color w:val="000000"/>
                <w:szCs w:val="21"/>
              </w:rPr>
            </w:pPr>
            <w:r w:rsidRPr="00B225F1">
              <w:rPr>
                <w:rFonts w:ascii="宋体" w:hAnsi="宋体" w:cs="仿宋" w:hint="eastAsia"/>
                <w:color w:val="000000"/>
                <w:szCs w:val="21"/>
              </w:rPr>
              <w:t>主轴通孔直径</w:t>
            </w:r>
          </w:p>
        </w:tc>
        <w:tc>
          <w:tcPr>
            <w:tcW w:w="1228" w:type="dxa"/>
            <w:vAlign w:val="center"/>
          </w:tcPr>
          <w:p w:rsidR="00053F18" w:rsidRPr="00B225F1" w:rsidRDefault="00053F18" w:rsidP="00507864">
            <w:pPr>
              <w:spacing w:line="420" w:lineRule="exact"/>
              <w:jc w:val="center"/>
              <w:rPr>
                <w:rFonts w:ascii="宋体" w:hAnsi="宋体" w:cs="仿宋"/>
                <w:color w:val="000000"/>
                <w:szCs w:val="21"/>
              </w:rPr>
            </w:pPr>
            <w:r w:rsidRPr="00B225F1">
              <w:rPr>
                <w:rFonts w:ascii="宋体" w:hAnsi="宋体" w:cs="仿宋"/>
                <w:color w:val="000000"/>
                <w:szCs w:val="21"/>
              </w:rPr>
              <w:t>mm</w:t>
            </w:r>
          </w:p>
        </w:tc>
        <w:tc>
          <w:tcPr>
            <w:tcW w:w="2661" w:type="dxa"/>
            <w:vAlign w:val="center"/>
          </w:tcPr>
          <w:p w:rsidR="00053F18" w:rsidRPr="00B225F1" w:rsidRDefault="00053F18" w:rsidP="00507864">
            <w:pPr>
              <w:spacing w:line="420" w:lineRule="exact"/>
              <w:jc w:val="center"/>
              <w:rPr>
                <w:rFonts w:ascii="宋体" w:hAnsi="宋体" w:cs="仿宋"/>
                <w:color w:val="000000"/>
                <w:szCs w:val="21"/>
              </w:rPr>
            </w:pPr>
            <w:r w:rsidRPr="00B225F1">
              <w:rPr>
                <w:rFonts w:ascii="宋体" w:hAnsi="宋体" w:cs="仿宋"/>
                <w:color w:val="000000"/>
                <w:szCs w:val="21"/>
              </w:rPr>
              <w:t>58</w:t>
            </w:r>
          </w:p>
        </w:tc>
      </w:tr>
      <w:tr w:rsidR="00053F18" w:rsidRPr="0042354A" w:rsidTr="00507864">
        <w:trPr>
          <w:trHeight w:val="340"/>
          <w:jc w:val="center"/>
        </w:trPr>
        <w:tc>
          <w:tcPr>
            <w:tcW w:w="3382" w:type="dxa"/>
            <w:vAlign w:val="center"/>
          </w:tcPr>
          <w:p w:rsidR="00053F18" w:rsidRPr="00B225F1" w:rsidRDefault="00053F18" w:rsidP="00507864">
            <w:pPr>
              <w:spacing w:line="420" w:lineRule="exact"/>
              <w:rPr>
                <w:rFonts w:ascii="宋体" w:cs="仿宋"/>
                <w:color w:val="000000"/>
                <w:szCs w:val="21"/>
              </w:rPr>
            </w:pPr>
            <w:r w:rsidRPr="00B225F1">
              <w:rPr>
                <w:rFonts w:ascii="宋体" w:hAnsi="宋体" w:cs="仿宋" w:hint="eastAsia"/>
                <w:color w:val="000000"/>
                <w:szCs w:val="21"/>
              </w:rPr>
              <w:lastRenderedPageBreak/>
              <w:t>主轴转速</w:t>
            </w:r>
          </w:p>
        </w:tc>
        <w:tc>
          <w:tcPr>
            <w:tcW w:w="1228" w:type="dxa"/>
            <w:vAlign w:val="center"/>
          </w:tcPr>
          <w:p w:rsidR="00053F18" w:rsidRPr="00B225F1" w:rsidRDefault="00053F18" w:rsidP="00507864">
            <w:pPr>
              <w:spacing w:line="420" w:lineRule="exact"/>
              <w:jc w:val="center"/>
              <w:rPr>
                <w:rFonts w:ascii="宋体" w:hAnsi="宋体" w:cs="仿宋"/>
                <w:color w:val="000000"/>
                <w:szCs w:val="21"/>
              </w:rPr>
            </w:pPr>
            <w:r w:rsidRPr="00B225F1">
              <w:rPr>
                <w:rFonts w:ascii="宋体" w:hAnsi="宋体" w:cs="仿宋"/>
                <w:color w:val="000000"/>
                <w:szCs w:val="21"/>
              </w:rPr>
              <w:t>Rpm</w:t>
            </w:r>
          </w:p>
        </w:tc>
        <w:tc>
          <w:tcPr>
            <w:tcW w:w="2661" w:type="dxa"/>
            <w:vAlign w:val="center"/>
          </w:tcPr>
          <w:p w:rsidR="00053F18" w:rsidRPr="00B225F1" w:rsidRDefault="00053F18" w:rsidP="00507864">
            <w:pPr>
              <w:spacing w:line="420" w:lineRule="exact"/>
              <w:jc w:val="center"/>
              <w:rPr>
                <w:rFonts w:ascii="宋体" w:hAnsi="宋体" w:cs="仿宋"/>
                <w:color w:val="000000"/>
                <w:szCs w:val="21"/>
              </w:rPr>
            </w:pPr>
            <w:r w:rsidRPr="00B225F1">
              <w:rPr>
                <w:rFonts w:ascii="宋体" w:hAnsi="宋体" w:cs="仿宋"/>
                <w:color w:val="000000"/>
                <w:szCs w:val="21"/>
              </w:rPr>
              <w:t>25-1600</w:t>
            </w:r>
          </w:p>
        </w:tc>
      </w:tr>
      <w:tr w:rsidR="00053F18" w:rsidRPr="0042354A" w:rsidTr="00507864">
        <w:trPr>
          <w:trHeight w:val="340"/>
          <w:jc w:val="center"/>
        </w:trPr>
        <w:tc>
          <w:tcPr>
            <w:tcW w:w="3382" w:type="dxa"/>
            <w:vAlign w:val="center"/>
          </w:tcPr>
          <w:p w:rsidR="00053F18" w:rsidRPr="00B225F1" w:rsidRDefault="00053F18" w:rsidP="00507864">
            <w:pPr>
              <w:spacing w:line="420" w:lineRule="exact"/>
              <w:rPr>
                <w:rFonts w:ascii="宋体" w:cs="仿宋"/>
                <w:color w:val="000000"/>
                <w:szCs w:val="21"/>
              </w:rPr>
            </w:pPr>
            <w:r w:rsidRPr="00B225F1">
              <w:rPr>
                <w:rFonts w:ascii="宋体" w:hAnsi="宋体" w:cs="仿宋" w:hint="eastAsia"/>
                <w:color w:val="000000"/>
                <w:szCs w:val="21"/>
              </w:rPr>
              <w:t>尾座套筒最大行程</w:t>
            </w:r>
          </w:p>
        </w:tc>
        <w:tc>
          <w:tcPr>
            <w:tcW w:w="1228" w:type="dxa"/>
            <w:vAlign w:val="center"/>
          </w:tcPr>
          <w:p w:rsidR="00053F18" w:rsidRPr="00B225F1" w:rsidRDefault="00053F18" w:rsidP="00507864">
            <w:pPr>
              <w:spacing w:line="420" w:lineRule="exact"/>
              <w:jc w:val="center"/>
              <w:rPr>
                <w:rFonts w:ascii="宋体" w:hAnsi="宋体" w:cs="仿宋"/>
                <w:color w:val="000000"/>
                <w:szCs w:val="21"/>
              </w:rPr>
            </w:pPr>
            <w:r w:rsidRPr="00B225F1">
              <w:rPr>
                <w:rFonts w:ascii="宋体" w:hAnsi="宋体" w:cs="仿宋"/>
                <w:color w:val="000000"/>
                <w:szCs w:val="21"/>
              </w:rPr>
              <w:t>mm</w:t>
            </w:r>
          </w:p>
        </w:tc>
        <w:tc>
          <w:tcPr>
            <w:tcW w:w="2661" w:type="dxa"/>
            <w:vAlign w:val="center"/>
          </w:tcPr>
          <w:p w:rsidR="00053F18" w:rsidRPr="00B225F1" w:rsidRDefault="00053F18" w:rsidP="00507864">
            <w:pPr>
              <w:spacing w:line="420" w:lineRule="exact"/>
              <w:jc w:val="center"/>
              <w:rPr>
                <w:rFonts w:ascii="宋体" w:hAnsi="宋体" w:cs="仿宋"/>
                <w:color w:val="000000"/>
                <w:szCs w:val="21"/>
              </w:rPr>
            </w:pPr>
            <w:r w:rsidRPr="00B225F1">
              <w:rPr>
                <w:rFonts w:ascii="宋体" w:hAnsi="宋体" w:cs="仿宋"/>
                <w:color w:val="000000"/>
                <w:szCs w:val="21"/>
              </w:rPr>
              <w:t>150</w:t>
            </w:r>
          </w:p>
        </w:tc>
      </w:tr>
      <w:tr w:rsidR="00053F18" w:rsidRPr="0042354A" w:rsidTr="00507864">
        <w:trPr>
          <w:trHeight w:val="340"/>
          <w:jc w:val="center"/>
        </w:trPr>
        <w:tc>
          <w:tcPr>
            <w:tcW w:w="3382" w:type="dxa"/>
            <w:vAlign w:val="center"/>
          </w:tcPr>
          <w:p w:rsidR="00053F18" w:rsidRPr="00B225F1" w:rsidRDefault="00053F18" w:rsidP="00507864">
            <w:pPr>
              <w:spacing w:line="420" w:lineRule="exact"/>
              <w:rPr>
                <w:rFonts w:ascii="宋体" w:cs="仿宋"/>
                <w:color w:val="000000"/>
                <w:szCs w:val="21"/>
              </w:rPr>
            </w:pPr>
            <w:r w:rsidRPr="00B225F1">
              <w:rPr>
                <w:rFonts w:ascii="宋体" w:hAnsi="宋体" w:cs="仿宋" w:hint="eastAsia"/>
                <w:color w:val="000000"/>
                <w:szCs w:val="21"/>
              </w:rPr>
              <w:t>尾座套筒锥孔</w:t>
            </w:r>
          </w:p>
        </w:tc>
        <w:tc>
          <w:tcPr>
            <w:tcW w:w="1228" w:type="dxa"/>
            <w:vAlign w:val="center"/>
          </w:tcPr>
          <w:p w:rsidR="00053F18" w:rsidRPr="00B225F1" w:rsidRDefault="00053F18" w:rsidP="00507864">
            <w:pPr>
              <w:spacing w:line="420" w:lineRule="exact"/>
              <w:jc w:val="center"/>
              <w:rPr>
                <w:rFonts w:ascii="宋体" w:cs="仿宋"/>
                <w:color w:val="000000"/>
                <w:szCs w:val="21"/>
              </w:rPr>
            </w:pPr>
          </w:p>
        </w:tc>
        <w:tc>
          <w:tcPr>
            <w:tcW w:w="2661" w:type="dxa"/>
            <w:vAlign w:val="center"/>
          </w:tcPr>
          <w:p w:rsidR="00053F18" w:rsidRPr="00B225F1" w:rsidRDefault="00053F18" w:rsidP="00507864">
            <w:pPr>
              <w:spacing w:line="420" w:lineRule="exact"/>
              <w:jc w:val="center"/>
              <w:rPr>
                <w:rFonts w:ascii="宋体" w:cs="仿宋"/>
                <w:color w:val="000000"/>
                <w:szCs w:val="21"/>
              </w:rPr>
            </w:pPr>
            <w:r w:rsidRPr="00B225F1">
              <w:rPr>
                <w:rFonts w:ascii="宋体" w:hAnsi="宋体" w:cs="仿宋" w:hint="eastAsia"/>
                <w:color w:val="000000"/>
                <w:szCs w:val="21"/>
              </w:rPr>
              <w:t>莫氏</w:t>
            </w:r>
            <w:r w:rsidRPr="00B225F1">
              <w:rPr>
                <w:rFonts w:ascii="宋体" w:hAnsi="宋体" w:cs="仿宋"/>
                <w:color w:val="000000"/>
                <w:szCs w:val="21"/>
              </w:rPr>
              <w:t>4</w:t>
            </w:r>
            <w:r w:rsidRPr="00B225F1">
              <w:rPr>
                <w:rFonts w:ascii="宋体" w:hAnsi="宋体" w:cs="仿宋" w:hint="eastAsia"/>
                <w:color w:val="000000"/>
                <w:szCs w:val="21"/>
              </w:rPr>
              <w:t>号</w:t>
            </w:r>
          </w:p>
        </w:tc>
      </w:tr>
      <w:tr w:rsidR="00053F18" w:rsidRPr="0042354A" w:rsidTr="00507864">
        <w:trPr>
          <w:trHeight w:val="340"/>
          <w:jc w:val="center"/>
        </w:trPr>
        <w:tc>
          <w:tcPr>
            <w:tcW w:w="3382" w:type="dxa"/>
            <w:vAlign w:val="center"/>
          </w:tcPr>
          <w:p w:rsidR="00053F18" w:rsidRPr="00B225F1" w:rsidRDefault="00053F18" w:rsidP="00507864">
            <w:pPr>
              <w:spacing w:line="420" w:lineRule="exact"/>
              <w:rPr>
                <w:rFonts w:ascii="宋体" w:cs="仿宋"/>
                <w:color w:val="000000"/>
                <w:szCs w:val="21"/>
              </w:rPr>
            </w:pPr>
            <w:r w:rsidRPr="00B225F1">
              <w:rPr>
                <w:rFonts w:ascii="宋体" w:hAnsi="宋体" w:cs="仿宋" w:hint="eastAsia"/>
                <w:color w:val="000000"/>
                <w:szCs w:val="21"/>
              </w:rPr>
              <w:t>刀柄尺寸</w:t>
            </w:r>
          </w:p>
        </w:tc>
        <w:tc>
          <w:tcPr>
            <w:tcW w:w="1228" w:type="dxa"/>
            <w:vAlign w:val="center"/>
          </w:tcPr>
          <w:p w:rsidR="00053F18" w:rsidRPr="00B225F1" w:rsidRDefault="00053F18" w:rsidP="00507864">
            <w:pPr>
              <w:spacing w:line="420" w:lineRule="exact"/>
              <w:jc w:val="center"/>
              <w:rPr>
                <w:rFonts w:ascii="宋体" w:hAnsi="宋体" w:cs="仿宋"/>
                <w:color w:val="000000"/>
                <w:szCs w:val="21"/>
              </w:rPr>
            </w:pPr>
            <w:r w:rsidRPr="00B225F1">
              <w:rPr>
                <w:rFonts w:ascii="宋体" w:hAnsi="宋体" w:cs="仿宋"/>
                <w:color w:val="000000"/>
                <w:szCs w:val="21"/>
              </w:rPr>
              <w:t>mm</w:t>
            </w:r>
          </w:p>
        </w:tc>
        <w:tc>
          <w:tcPr>
            <w:tcW w:w="2661" w:type="dxa"/>
            <w:vAlign w:val="center"/>
          </w:tcPr>
          <w:p w:rsidR="00053F18" w:rsidRPr="00B225F1" w:rsidRDefault="00053F18" w:rsidP="00507864">
            <w:pPr>
              <w:spacing w:line="420" w:lineRule="exact"/>
              <w:jc w:val="center"/>
              <w:rPr>
                <w:rFonts w:ascii="宋体" w:hAnsi="宋体" w:cs="仿宋"/>
                <w:color w:val="000000"/>
                <w:szCs w:val="21"/>
              </w:rPr>
            </w:pPr>
            <w:r w:rsidRPr="00B225F1">
              <w:rPr>
                <w:rFonts w:ascii="宋体" w:hAnsi="宋体" w:cs="仿宋"/>
                <w:color w:val="000000"/>
                <w:szCs w:val="21"/>
              </w:rPr>
              <w:t>20</w:t>
            </w:r>
            <w:r w:rsidRPr="00B225F1">
              <w:rPr>
                <w:rFonts w:ascii="宋体" w:hAnsi="宋体" w:cs="仿宋" w:hint="eastAsia"/>
                <w:color w:val="000000"/>
                <w:szCs w:val="21"/>
              </w:rPr>
              <w:t>×</w:t>
            </w:r>
            <w:r w:rsidRPr="00B225F1">
              <w:rPr>
                <w:rFonts w:ascii="宋体" w:hAnsi="宋体" w:cs="仿宋"/>
                <w:color w:val="000000"/>
                <w:szCs w:val="21"/>
              </w:rPr>
              <w:t>20</w:t>
            </w:r>
          </w:p>
        </w:tc>
      </w:tr>
      <w:tr w:rsidR="00053F18" w:rsidRPr="0042354A" w:rsidTr="00507864">
        <w:trPr>
          <w:trHeight w:val="340"/>
          <w:jc w:val="center"/>
        </w:trPr>
        <w:tc>
          <w:tcPr>
            <w:tcW w:w="3382" w:type="dxa"/>
            <w:vAlign w:val="center"/>
          </w:tcPr>
          <w:p w:rsidR="00053F18" w:rsidRPr="00B225F1" w:rsidRDefault="00053F18" w:rsidP="00507864">
            <w:pPr>
              <w:spacing w:line="420" w:lineRule="exact"/>
              <w:rPr>
                <w:rFonts w:ascii="宋体" w:cs="仿宋"/>
                <w:color w:val="000000"/>
                <w:szCs w:val="21"/>
              </w:rPr>
            </w:pPr>
            <w:r w:rsidRPr="00B225F1">
              <w:rPr>
                <w:rFonts w:ascii="宋体" w:hAnsi="宋体" w:cs="仿宋" w:hint="eastAsia"/>
                <w:color w:val="000000"/>
                <w:szCs w:val="21"/>
              </w:rPr>
              <w:t>刀位数</w:t>
            </w:r>
          </w:p>
        </w:tc>
        <w:tc>
          <w:tcPr>
            <w:tcW w:w="1228" w:type="dxa"/>
            <w:vAlign w:val="center"/>
          </w:tcPr>
          <w:p w:rsidR="00053F18" w:rsidRPr="00B225F1" w:rsidRDefault="00053F18" w:rsidP="00507864">
            <w:pPr>
              <w:spacing w:line="420" w:lineRule="exact"/>
              <w:jc w:val="center"/>
              <w:rPr>
                <w:rFonts w:ascii="宋体" w:cs="仿宋"/>
                <w:color w:val="000000"/>
                <w:szCs w:val="21"/>
              </w:rPr>
            </w:pPr>
            <w:r w:rsidRPr="00B225F1">
              <w:rPr>
                <w:rFonts w:ascii="宋体" w:hAnsi="宋体" w:cs="仿宋" w:hint="eastAsia"/>
                <w:color w:val="000000"/>
                <w:szCs w:val="21"/>
              </w:rPr>
              <w:t>个</w:t>
            </w:r>
          </w:p>
        </w:tc>
        <w:tc>
          <w:tcPr>
            <w:tcW w:w="2661" w:type="dxa"/>
            <w:vAlign w:val="center"/>
          </w:tcPr>
          <w:p w:rsidR="00053F18" w:rsidRPr="00B225F1" w:rsidRDefault="00053F18" w:rsidP="00507864">
            <w:pPr>
              <w:spacing w:line="420" w:lineRule="exact"/>
              <w:jc w:val="center"/>
              <w:rPr>
                <w:rFonts w:ascii="宋体" w:hAnsi="宋体" w:cs="仿宋"/>
                <w:color w:val="000000"/>
                <w:szCs w:val="21"/>
              </w:rPr>
            </w:pPr>
            <w:r w:rsidRPr="00B225F1">
              <w:rPr>
                <w:rFonts w:ascii="宋体" w:hAnsi="宋体" w:cs="仿宋"/>
                <w:color w:val="000000"/>
                <w:szCs w:val="21"/>
              </w:rPr>
              <w:t>4</w:t>
            </w:r>
          </w:p>
        </w:tc>
      </w:tr>
      <w:tr w:rsidR="00053F18" w:rsidRPr="0042354A" w:rsidTr="00507864">
        <w:trPr>
          <w:trHeight w:val="340"/>
          <w:jc w:val="center"/>
        </w:trPr>
        <w:tc>
          <w:tcPr>
            <w:tcW w:w="3382" w:type="dxa"/>
            <w:vAlign w:val="center"/>
          </w:tcPr>
          <w:p w:rsidR="00053F18" w:rsidRPr="00B225F1" w:rsidRDefault="00053F18" w:rsidP="00507864">
            <w:pPr>
              <w:spacing w:line="420" w:lineRule="exact"/>
              <w:rPr>
                <w:rFonts w:ascii="宋体" w:cs="仿宋"/>
                <w:color w:val="000000"/>
                <w:szCs w:val="21"/>
              </w:rPr>
            </w:pPr>
            <w:r w:rsidRPr="00B225F1">
              <w:rPr>
                <w:rFonts w:ascii="宋体" w:hAnsi="宋体" w:cs="仿宋" w:hint="eastAsia"/>
                <w:color w:val="000000"/>
                <w:szCs w:val="21"/>
              </w:rPr>
              <w:t>主轴中心高</w:t>
            </w:r>
          </w:p>
        </w:tc>
        <w:tc>
          <w:tcPr>
            <w:tcW w:w="1228" w:type="dxa"/>
            <w:vAlign w:val="center"/>
          </w:tcPr>
          <w:p w:rsidR="00053F18" w:rsidRPr="00B225F1" w:rsidRDefault="00053F18" w:rsidP="00507864">
            <w:pPr>
              <w:spacing w:line="420" w:lineRule="exact"/>
              <w:jc w:val="center"/>
              <w:rPr>
                <w:rFonts w:ascii="宋体" w:hAnsi="宋体" w:cs="仿宋"/>
                <w:color w:val="000000"/>
                <w:szCs w:val="21"/>
              </w:rPr>
            </w:pPr>
            <w:r w:rsidRPr="00B225F1">
              <w:rPr>
                <w:rFonts w:ascii="宋体" w:hAnsi="宋体" w:cs="仿宋"/>
                <w:color w:val="000000"/>
                <w:szCs w:val="21"/>
              </w:rPr>
              <w:t>mm</w:t>
            </w:r>
          </w:p>
        </w:tc>
        <w:tc>
          <w:tcPr>
            <w:tcW w:w="2661" w:type="dxa"/>
            <w:vAlign w:val="center"/>
          </w:tcPr>
          <w:p w:rsidR="00053F18" w:rsidRPr="00B225F1" w:rsidRDefault="00053F18" w:rsidP="00507864">
            <w:pPr>
              <w:spacing w:line="420" w:lineRule="exact"/>
              <w:jc w:val="center"/>
              <w:rPr>
                <w:rFonts w:ascii="宋体" w:hAnsi="宋体" w:cs="仿宋"/>
                <w:color w:val="000000"/>
                <w:szCs w:val="21"/>
              </w:rPr>
            </w:pPr>
            <w:r w:rsidRPr="00B225F1">
              <w:rPr>
                <w:rFonts w:ascii="宋体" w:hAnsi="宋体" w:cs="仿宋"/>
                <w:color w:val="000000"/>
                <w:szCs w:val="21"/>
              </w:rPr>
              <w:t>200</w:t>
            </w:r>
          </w:p>
        </w:tc>
      </w:tr>
      <w:tr w:rsidR="00053F18" w:rsidRPr="0042354A" w:rsidTr="00507864">
        <w:trPr>
          <w:trHeight w:val="340"/>
          <w:jc w:val="center"/>
        </w:trPr>
        <w:tc>
          <w:tcPr>
            <w:tcW w:w="3382" w:type="dxa"/>
            <w:vAlign w:val="center"/>
          </w:tcPr>
          <w:p w:rsidR="00053F18" w:rsidRPr="00B225F1" w:rsidRDefault="00053F18" w:rsidP="00507864">
            <w:pPr>
              <w:spacing w:line="420" w:lineRule="exact"/>
              <w:rPr>
                <w:rFonts w:ascii="宋体" w:cs="仿宋"/>
                <w:color w:val="000000"/>
                <w:szCs w:val="21"/>
              </w:rPr>
            </w:pPr>
            <w:r w:rsidRPr="00B225F1">
              <w:rPr>
                <w:rFonts w:ascii="宋体" w:hAnsi="宋体" w:cs="仿宋" w:hint="eastAsia"/>
                <w:color w:val="000000"/>
                <w:szCs w:val="21"/>
              </w:rPr>
              <w:t>主电机功率</w:t>
            </w:r>
          </w:p>
        </w:tc>
        <w:tc>
          <w:tcPr>
            <w:tcW w:w="1228" w:type="dxa"/>
            <w:vAlign w:val="center"/>
          </w:tcPr>
          <w:p w:rsidR="00053F18" w:rsidRPr="00B225F1" w:rsidRDefault="00053F18" w:rsidP="00507864">
            <w:pPr>
              <w:spacing w:line="420" w:lineRule="exact"/>
              <w:jc w:val="center"/>
              <w:rPr>
                <w:rFonts w:ascii="宋体" w:hAnsi="宋体" w:cs="仿宋"/>
                <w:color w:val="000000"/>
                <w:szCs w:val="21"/>
              </w:rPr>
            </w:pPr>
            <w:r w:rsidRPr="00B225F1">
              <w:rPr>
                <w:rFonts w:ascii="宋体" w:hAnsi="宋体" w:cs="仿宋"/>
                <w:color w:val="000000"/>
                <w:szCs w:val="21"/>
              </w:rPr>
              <w:t>KW</w:t>
            </w:r>
          </w:p>
        </w:tc>
        <w:tc>
          <w:tcPr>
            <w:tcW w:w="2661" w:type="dxa"/>
            <w:vAlign w:val="center"/>
          </w:tcPr>
          <w:p w:rsidR="00053F18" w:rsidRPr="00B225F1" w:rsidRDefault="00053F18" w:rsidP="00507864">
            <w:pPr>
              <w:spacing w:line="420" w:lineRule="exact"/>
              <w:jc w:val="center"/>
              <w:rPr>
                <w:rFonts w:ascii="宋体" w:hAnsi="宋体" w:cs="仿宋"/>
                <w:color w:val="000000"/>
                <w:szCs w:val="21"/>
              </w:rPr>
            </w:pPr>
            <w:r w:rsidRPr="00B225F1">
              <w:rPr>
                <w:rFonts w:ascii="宋体" w:hAnsi="宋体" w:cs="仿宋"/>
                <w:color w:val="000000"/>
                <w:szCs w:val="21"/>
              </w:rPr>
              <w:t>5.5</w:t>
            </w:r>
          </w:p>
        </w:tc>
      </w:tr>
    </w:tbl>
    <w:p w:rsidR="00053F18" w:rsidRPr="00B225F1" w:rsidRDefault="00053F18" w:rsidP="00715E75">
      <w:pPr>
        <w:spacing w:line="420" w:lineRule="exact"/>
        <w:ind w:firstLineChars="199" w:firstLine="418"/>
        <w:rPr>
          <w:rFonts w:ascii="宋体" w:cs="仿宋"/>
          <w:color w:val="000000"/>
          <w:szCs w:val="21"/>
        </w:rPr>
      </w:pPr>
    </w:p>
    <w:p w:rsidR="00053F18" w:rsidRPr="00B225F1" w:rsidRDefault="00053F18" w:rsidP="00715E75">
      <w:pPr>
        <w:spacing w:line="420" w:lineRule="exact"/>
        <w:ind w:firstLineChars="199" w:firstLine="418"/>
        <w:rPr>
          <w:rFonts w:ascii="宋体" w:hAnsi="宋体" w:cs="仿宋"/>
          <w:szCs w:val="21"/>
        </w:rPr>
      </w:pPr>
      <w:r w:rsidRPr="00B225F1">
        <w:rPr>
          <w:rFonts w:ascii="宋体" w:hAnsi="宋体" w:cs="仿宋" w:hint="eastAsia"/>
          <w:color w:val="000000"/>
          <w:szCs w:val="21"/>
        </w:rPr>
        <w:t>（</w:t>
      </w:r>
      <w:r w:rsidRPr="00B225F1">
        <w:rPr>
          <w:rFonts w:ascii="宋体" w:hAnsi="宋体" w:cs="仿宋"/>
          <w:color w:val="000000"/>
          <w:szCs w:val="21"/>
        </w:rPr>
        <w:t>2</w:t>
      </w:r>
      <w:r w:rsidRPr="00B225F1">
        <w:rPr>
          <w:rFonts w:ascii="宋体" w:hAnsi="宋体" w:cs="仿宋" w:hint="eastAsia"/>
          <w:color w:val="000000"/>
          <w:szCs w:val="21"/>
        </w:rPr>
        <w:t>）车加工技术：</w:t>
      </w:r>
      <w:r w:rsidRPr="00B225F1">
        <w:rPr>
          <w:rFonts w:ascii="宋体" w:hAnsi="宋体" w:cs="仿宋" w:hint="eastAsia"/>
          <w:szCs w:val="21"/>
        </w:rPr>
        <w:t>大连机床厂：</w:t>
      </w:r>
      <w:r w:rsidRPr="00B225F1">
        <w:rPr>
          <w:rFonts w:ascii="宋体" w:hAnsi="宋体" w:cs="仿宋"/>
          <w:szCs w:val="21"/>
        </w:rPr>
        <w:t xml:space="preserve">CDE6140A     </w:t>
      </w:r>
      <w:r w:rsidRPr="00B225F1">
        <w:rPr>
          <w:rFonts w:ascii="宋体" w:hAnsi="宋体" w:cs="仿宋" w:hint="eastAsia"/>
          <w:szCs w:val="21"/>
        </w:rPr>
        <w:t>宝鸡机床厂：</w:t>
      </w:r>
      <w:r w:rsidRPr="00B225F1">
        <w:rPr>
          <w:rFonts w:ascii="宋体" w:hAnsi="宋体" w:cs="仿宋"/>
          <w:szCs w:val="21"/>
        </w:rPr>
        <w:t xml:space="preserve">CS6140  </w:t>
      </w:r>
    </w:p>
    <w:tbl>
      <w:tblPr>
        <w:tblW w:w="7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382"/>
        <w:gridCol w:w="1228"/>
        <w:gridCol w:w="2661"/>
      </w:tblGrid>
      <w:tr w:rsidR="00053F18" w:rsidRPr="0042354A" w:rsidTr="00507864">
        <w:trPr>
          <w:trHeight w:val="340"/>
          <w:jc w:val="center"/>
        </w:trPr>
        <w:tc>
          <w:tcPr>
            <w:tcW w:w="3382" w:type="dxa"/>
            <w:vAlign w:val="center"/>
          </w:tcPr>
          <w:p w:rsidR="00053F18" w:rsidRPr="00B225F1" w:rsidRDefault="00053F18" w:rsidP="00507864">
            <w:pPr>
              <w:spacing w:line="420" w:lineRule="exact"/>
              <w:jc w:val="center"/>
              <w:rPr>
                <w:rFonts w:ascii="宋体" w:cs="仿宋"/>
                <w:color w:val="000000"/>
                <w:szCs w:val="21"/>
              </w:rPr>
            </w:pPr>
            <w:r w:rsidRPr="00B225F1">
              <w:rPr>
                <w:rFonts w:ascii="宋体" w:hAnsi="宋体" w:cs="仿宋" w:hint="eastAsia"/>
                <w:color w:val="000000"/>
                <w:szCs w:val="21"/>
              </w:rPr>
              <w:t>名</w:t>
            </w:r>
            <w:r w:rsidRPr="00B225F1">
              <w:rPr>
                <w:rFonts w:ascii="宋体" w:hAnsi="宋体" w:cs="仿宋"/>
                <w:color w:val="000000"/>
                <w:szCs w:val="21"/>
              </w:rPr>
              <w:t xml:space="preserve">    </w:t>
            </w:r>
            <w:r w:rsidRPr="00B225F1">
              <w:rPr>
                <w:rFonts w:ascii="宋体" w:hAnsi="宋体" w:cs="仿宋" w:hint="eastAsia"/>
                <w:color w:val="000000"/>
                <w:szCs w:val="21"/>
              </w:rPr>
              <w:t>称</w:t>
            </w:r>
          </w:p>
        </w:tc>
        <w:tc>
          <w:tcPr>
            <w:tcW w:w="1228" w:type="dxa"/>
            <w:vAlign w:val="center"/>
          </w:tcPr>
          <w:p w:rsidR="00053F18" w:rsidRPr="00B225F1" w:rsidRDefault="00053F18" w:rsidP="00507864">
            <w:pPr>
              <w:spacing w:line="420" w:lineRule="exact"/>
              <w:jc w:val="center"/>
              <w:rPr>
                <w:rFonts w:ascii="宋体" w:cs="仿宋"/>
                <w:color w:val="000000"/>
                <w:szCs w:val="21"/>
              </w:rPr>
            </w:pPr>
            <w:r w:rsidRPr="00B225F1">
              <w:rPr>
                <w:rFonts w:ascii="宋体" w:hAnsi="宋体" w:cs="仿宋" w:hint="eastAsia"/>
                <w:color w:val="000000"/>
                <w:szCs w:val="21"/>
              </w:rPr>
              <w:t>单位</w:t>
            </w:r>
          </w:p>
        </w:tc>
        <w:tc>
          <w:tcPr>
            <w:tcW w:w="2661" w:type="dxa"/>
            <w:vAlign w:val="center"/>
          </w:tcPr>
          <w:p w:rsidR="00053F18" w:rsidRPr="00B225F1" w:rsidRDefault="00053F18" w:rsidP="00507864">
            <w:pPr>
              <w:spacing w:line="420" w:lineRule="exact"/>
              <w:jc w:val="center"/>
              <w:rPr>
                <w:rFonts w:ascii="宋体" w:cs="仿宋"/>
                <w:color w:val="000000"/>
                <w:szCs w:val="21"/>
              </w:rPr>
            </w:pPr>
            <w:r w:rsidRPr="00B225F1">
              <w:rPr>
                <w:rFonts w:ascii="宋体" w:hAnsi="宋体" w:cs="仿宋" w:hint="eastAsia"/>
                <w:color w:val="000000"/>
                <w:szCs w:val="21"/>
              </w:rPr>
              <w:t>参数</w:t>
            </w:r>
          </w:p>
        </w:tc>
      </w:tr>
      <w:tr w:rsidR="00053F18" w:rsidRPr="0042354A" w:rsidTr="00507864">
        <w:trPr>
          <w:trHeight w:val="340"/>
          <w:jc w:val="center"/>
        </w:trPr>
        <w:tc>
          <w:tcPr>
            <w:tcW w:w="3382" w:type="dxa"/>
            <w:vAlign w:val="center"/>
          </w:tcPr>
          <w:p w:rsidR="00053F18" w:rsidRPr="00B225F1" w:rsidRDefault="00053F18" w:rsidP="00507864">
            <w:pPr>
              <w:spacing w:line="420" w:lineRule="exact"/>
              <w:rPr>
                <w:rFonts w:ascii="宋体" w:cs="仿宋"/>
                <w:color w:val="000000"/>
                <w:szCs w:val="21"/>
              </w:rPr>
            </w:pPr>
            <w:r w:rsidRPr="00B225F1">
              <w:rPr>
                <w:rFonts w:ascii="宋体" w:hAnsi="宋体" w:cs="仿宋" w:hint="eastAsia"/>
                <w:color w:val="000000"/>
                <w:szCs w:val="21"/>
              </w:rPr>
              <w:t>床身最大工件回转直径</w:t>
            </w:r>
          </w:p>
        </w:tc>
        <w:tc>
          <w:tcPr>
            <w:tcW w:w="1228" w:type="dxa"/>
            <w:vAlign w:val="center"/>
          </w:tcPr>
          <w:p w:rsidR="00053F18" w:rsidRPr="00B225F1" w:rsidRDefault="00053F18" w:rsidP="00507864">
            <w:pPr>
              <w:spacing w:line="420" w:lineRule="exact"/>
              <w:jc w:val="center"/>
              <w:rPr>
                <w:rFonts w:ascii="宋体" w:hAnsi="宋体" w:cs="仿宋"/>
                <w:color w:val="000000"/>
                <w:szCs w:val="21"/>
              </w:rPr>
            </w:pPr>
            <w:r w:rsidRPr="00B225F1">
              <w:rPr>
                <w:rFonts w:ascii="宋体" w:hAnsi="宋体" w:cs="仿宋"/>
                <w:color w:val="000000"/>
                <w:szCs w:val="21"/>
              </w:rPr>
              <w:t>mm</w:t>
            </w:r>
          </w:p>
        </w:tc>
        <w:tc>
          <w:tcPr>
            <w:tcW w:w="2661" w:type="dxa"/>
            <w:vAlign w:val="center"/>
          </w:tcPr>
          <w:p w:rsidR="00053F18" w:rsidRPr="00B225F1" w:rsidRDefault="00053F18" w:rsidP="00507864">
            <w:pPr>
              <w:spacing w:line="420" w:lineRule="exact"/>
              <w:jc w:val="center"/>
              <w:rPr>
                <w:rFonts w:ascii="宋体" w:hAnsi="宋体" w:cs="仿宋"/>
                <w:color w:val="000000"/>
                <w:szCs w:val="21"/>
              </w:rPr>
            </w:pPr>
            <w:r w:rsidRPr="00B225F1">
              <w:rPr>
                <w:rFonts w:ascii="宋体" w:hAnsi="宋体" w:cs="仿宋"/>
                <w:color w:val="000000"/>
                <w:szCs w:val="21"/>
              </w:rPr>
              <w:t>400</w:t>
            </w:r>
          </w:p>
        </w:tc>
      </w:tr>
      <w:tr w:rsidR="00053F18" w:rsidRPr="0042354A" w:rsidTr="00507864">
        <w:trPr>
          <w:trHeight w:val="340"/>
          <w:jc w:val="center"/>
        </w:trPr>
        <w:tc>
          <w:tcPr>
            <w:tcW w:w="3382" w:type="dxa"/>
            <w:vAlign w:val="center"/>
          </w:tcPr>
          <w:p w:rsidR="00053F18" w:rsidRPr="00B225F1" w:rsidRDefault="00053F18" w:rsidP="00507864">
            <w:pPr>
              <w:spacing w:line="420" w:lineRule="exact"/>
              <w:rPr>
                <w:rFonts w:ascii="宋体" w:cs="仿宋"/>
                <w:color w:val="000000"/>
                <w:szCs w:val="21"/>
              </w:rPr>
            </w:pPr>
            <w:r w:rsidRPr="00B225F1">
              <w:rPr>
                <w:rFonts w:ascii="宋体" w:hAnsi="宋体" w:cs="仿宋" w:hint="eastAsia"/>
                <w:color w:val="000000"/>
                <w:szCs w:val="21"/>
              </w:rPr>
              <w:t>刀架上最大工件回转直径</w:t>
            </w:r>
          </w:p>
        </w:tc>
        <w:tc>
          <w:tcPr>
            <w:tcW w:w="1228" w:type="dxa"/>
            <w:vAlign w:val="center"/>
          </w:tcPr>
          <w:p w:rsidR="00053F18" w:rsidRPr="00B225F1" w:rsidRDefault="00053F18" w:rsidP="00507864">
            <w:pPr>
              <w:spacing w:line="420" w:lineRule="exact"/>
              <w:jc w:val="center"/>
              <w:rPr>
                <w:rFonts w:ascii="宋体" w:hAnsi="宋体" w:cs="仿宋"/>
                <w:color w:val="000000"/>
                <w:szCs w:val="21"/>
              </w:rPr>
            </w:pPr>
            <w:r w:rsidRPr="00B225F1">
              <w:rPr>
                <w:rFonts w:ascii="宋体" w:hAnsi="宋体" w:cs="仿宋"/>
                <w:color w:val="000000"/>
                <w:szCs w:val="21"/>
              </w:rPr>
              <w:t>mm</w:t>
            </w:r>
          </w:p>
        </w:tc>
        <w:tc>
          <w:tcPr>
            <w:tcW w:w="2661" w:type="dxa"/>
            <w:vAlign w:val="center"/>
          </w:tcPr>
          <w:p w:rsidR="00053F18" w:rsidRPr="00B225F1" w:rsidRDefault="00053F18" w:rsidP="00507864">
            <w:pPr>
              <w:spacing w:line="420" w:lineRule="exact"/>
              <w:jc w:val="center"/>
              <w:rPr>
                <w:rFonts w:ascii="宋体" w:hAnsi="宋体" w:cs="仿宋"/>
                <w:color w:val="000000"/>
                <w:szCs w:val="21"/>
              </w:rPr>
            </w:pPr>
            <w:r w:rsidRPr="00B225F1">
              <w:rPr>
                <w:rFonts w:ascii="宋体" w:hAnsi="宋体" w:cs="仿宋"/>
                <w:color w:val="000000"/>
                <w:szCs w:val="21"/>
              </w:rPr>
              <w:t>224</w:t>
            </w:r>
          </w:p>
        </w:tc>
      </w:tr>
      <w:tr w:rsidR="00053F18" w:rsidRPr="0042354A" w:rsidTr="00507864">
        <w:trPr>
          <w:trHeight w:val="340"/>
          <w:jc w:val="center"/>
        </w:trPr>
        <w:tc>
          <w:tcPr>
            <w:tcW w:w="3382" w:type="dxa"/>
            <w:vAlign w:val="center"/>
          </w:tcPr>
          <w:p w:rsidR="00053F18" w:rsidRPr="00B225F1" w:rsidRDefault="00053F18" w:rsidP="00507864">
            <w:pPr>
              <w:spacing w:line="420" w:lineRule="exact"/>
              <w:rPr>
                <w:rFonts w:ascii="宋体" w:cs="仿宋"/>
                <w:color w:val="000000"/>
                <w:szCs w:val="21"/>
              </w:rPr>
            </w:pPr>
            <w:r w:rsidRPr="00B225F1">
              <w:rPr>
                <w:rFonts w:ascii="宋体" w:hAnsi="宋体" w:cs="仿宋" w:hint="eastAsia"/>
                <w:color w:val="000000"/>
                <w:szCs w:val="21"/>
              </w:rPr>
              <w:t>最大工件长度</w:t>
            </w:r>
          </w:p>
        </w:tc>
        <w:tc>
          <w:tcPr>
            <w:tcW w:w="1228" w:type="dxa"/>
            <w:vAlign w:val="center"/>
          </w:tcPr>
          <w:p w:rsidR="00053F18" w:rsidRPr="00B225F1" w:rsidRDefault="00053F18" w:rsidP="00507864">
            <w:pPr>
              <w:spacing w:line="420" w:lineRule="exact"/>
              <w:jc w:val="center"/>
              <w:rPr>
                <w:rFonts w:ascii="宋体" w:hAnsi="宋体" w:cs="仿宋"/>
                <w:color w:val="000000"/>
                <w:szCs w:val="21"/>
              </w:rPr>
            </w:pPr>
            <w:r w:rsidRPr="00B225F1">
              <w:rPr>
                <w:rFonts w:ascii="宋体" w:hAnsi="宋体" w:cs="仿宋"/>
                <w:color w:val="000000"/>
                <w:szCs w:val="21"/>
              </w:rPr>
              <w:t>mm</w:t>
            </w:r>
          </w:p>
        </w:tc>
        <w:tc>
          <w:tcPr>
            <w:tcW w:w="2661" w:type="dxa"/>
            <w:vAlign w:val="center"/>
          </w:tcPr>
          <w:p w:rsidR="00053F18" w:rsidRPr="00B225F1" w:rsidRDefault="00053F18" w:rsidP="00507864">
            <w:pPr>
              <w:spacing w:line="420" w:lineRule="exact"/>
              <w:jc w:val="center"/>
              <w:rPr>
                <w:rFonts w:ascii="宋体" w:hAnsi="宋体" w:cs="仿宋"/>
                <w:color w:val="000000"/>
                <w:szCs w:val="21"/>
              </w:rPr>
            </w:pPr>
            <w:r w:rsidRPr="00B225F1">
              <w:rPr>
                <w:rFonts w:ascii="宋体" w:hAnsi="宋体" w:cs="仿宋"/>
                <w:color w:val="000000"/>
                <w:szCs w:val="21"/>
              </w:rPr>
              <w:t>1000</w:t>
            </w:r>
          </w:p>
        </w:tc>
      </w:tr>
      <w:tr w:rsidR="00053F18" w:rsidRPr="0042354A" w:rsidTr="00507864">
        <w:trPr>
          <w:trHeight w:val="340"/>
          <w:jc w:val="center"/>
        </w:trPr>
        <w:tc>
          <w:tcPr>
            <w:tcW w:w="3382" w:type="dxa"/>
            <w:vAlign w:val="center"/>
          </w:tcPr>
          <w:p w:rsidR="00053F18" w:rsidRPr="00B225F1" w:rsidRDefault="00053F18" w:rsidP="00507864">
            <w:pPr>
              <w:spacing w:line="420" w:lineRule="exact"/>
              <w:rPr>
                <w:rFonts w:ascii="宋体" w:cs="仿宋"/>
                <w:color w:val="000000"/>
                <w:szCs w:val="21"/>
              </w:rPr>
            </w:pPr>
            <w:r w:rsidRPr="00B225F1">
              <w:rPr>
                <w:rFonts w:ascii="宋体" w:hAnsi="宋体" w:cs="仿宋" w:hint="eastAsia"/>
                <w:color w:val="000000"/>
                <w:szCs w:val="21"/>
              </w:rPr>
              <w:t>主轴通孔直径</w:t>
            </w:r>
          </w:p>
        </w:tc>
        <w:tc>
          <w:tcPr>
            <w:tcW w:w="1228" w:type="dxa"/>
            <w:vAlign w:val="center"/>
          </w:tcPr>
          <w:p w:rsidR="00053F18" w:rsidRPr="00B225F1" w:rsidRDefault="00053F18" w:rsidP="00507864">
            <w:pPr>
              <w:spacing w:line="420" w:lineRule="exact"/>
              <w:jc w:val="center"/>
              <w:rPr>
                <w:rFonts w:ascii="宋体" w:hAnsi="宋体" w:cs="仿宋"/>
                <w:color w:val="000000"/>
                <w:szCs w:val="21"/>
              </w:rPr>
            </w:pPr>
            <w:r w:rsidRPr="00B225F1">
              <w:rPr>
                <w:rFonts w:ascii="宋体" w:hAnsi="宋体" w:cs="仿宋"/>
                <w:color w:val="000000"/>
                <w:szCs w:val="21"/>
              </w:rPr>
              <w:t>mm</w:t>
            </w:r>
          </w:p>
        </w:tc>
        <w:tc>
          <w:tcPr>
            <w:tcW w:w="2661" w:type="dxa"/>
            <w:vAlign w:val="center"/>
          </w:tcPr>
          <w:p w:rsidR="00053F18" w:rsidRPr="00B225F1" w:rsidRDefault="00053F18" w:rsidP="00507864">
            <w:pPr>
              <w:spacing w:line="420" w:lineRule="exact"/>
              <w:jc w:val="center"/>
              <w:rPr>
                <w:rFonts w:ascii="宋体" w:hAnsi="宋体" w:cs="仿宋"/>
                <w:color w:val="000000"/>
                <w:szCs w:val="21"/>
              </w:rPr>
            </w:pPr>
            <w:r w:rsidRPr="00B225F1">
              <w:rPr>
                <w:rFonts w:ascii="宋体" w:hAnsi="宋体" w:cs="仿宋"/>
                <w:color w:val="000000"/>
                <w:szCs w:val="21"/>
              </w:rPr>
              <w:t>63</w:t>
            </w:r>
          </w:p>
        </w:tc>
      </w:tr>
      <w:tr w:rsidR="00053F18" w:rsidRPr="0042354A" w:rsidTr="00507864">
        <w:trPr>
          <w:trHeight w:val="340"/>
          <w:jc w:val="center"/>
        </w:trPr>
        <w:tc>
          <w:tcPr>
            <w:tcW w:w="3382" w:type="dxa"/>
            <w:vAlign w:val="center"/>
          </w:tcPr>
          <w:p w:rsidR="00053F18" w:rsidRPr="00B225F1" w:rsidRDefault="00053F18" w:rsidP="00507864">
            <w:pPr>
              <w:spacing w:line="420" w:lineRule="exact"/>
              <w:rPr>
                <w:rFonts w:ascii="宋体" w:cs="仿宋"/>
                <w:color w:val="000000"/>
                <w:szCs w:val="21"/>
              </w:rPr>
            </w:pPr>
            <w:r w:rsidRPr="00B225F1">
              <w:rPr>
                <w:rFonts w:ascii="宋体" w:hAnsi="宋体" w:cs="仿宋" w:hint="eastAsia"/>
                <w:color w:val="000000"/>
                <w:szCs w:val="21"/>
              </w:rPr>
              <w:t>主轴转速</w:t>
            </w:r>
          </w:p>
        </w:tc>
        <w:tc>
          <w:tcPr>
            <w:tcW w:w="1228" w:type="dxa"/>
            <w:vAlign w:val="center"/>
          </w:tcPr>
          <w:p w:rsidR="00053F18" w:rsidRPr="00B225F1" w:rsidRDefault="00053F18" w:rsidP="00507864">
            <w:pPr>
              <w:spacing w:line="420" w:lineRule="exact"/>
              <w:jc w:val="center"/>
              <w:rPr>
                <w:rFonts w:ascii="宋体" w:hAnsi="宋体" w:cs="仿宋"/>
                <w:color w:val="000000"/>
                <w:szCs w:val="21"/>
              </w:rPr>
            </w:pPr>
            <w:r w:rsidRPr="00B225F1">
              <w:rPr>
                <w:rFonts w:ascii="宋体" w:hAnsi="宋体" w:cs="仿宋"/>
                <w:color w:val="000000"/>
                <w:szCs w:val="21"/>
              </w:rPr>
              <w:t>Rpm</w:t>
            </w:r>
          </w:p>
        </w:tc>
        <w:tc>
          <w:tcPr>
            <w:tcW w:w="2661" w:type="dxa"/>
            <w:vAlign w:val="center"/>
          </w:tcPr>
          <w:p w:rsidR="00053F18" w:rsidRPr="00B225F1" w:rsidRDefault="00053F18" w:rsidP="00507864">
            <w:pPr>
              <w:spacing w:line="420" w:lineRule="exact"/>
              <w:jc w:val="center"/>
              <w:rPr>
                <w:rFonts w:ascii="宋体" w:hAnsi="宋体" w:cs="仿宋"/>
                <w:color w:val="000000"/>
                <w:szCs w:val="21"/>
              </w:rPr>
            </w:pPr>
            <w:r w:rsidRPr="00B225F1">
              <w:rPr>
                <w:rFonts w:ascii="宋体" w:hAnsi="宋体" w:cs="仿宋"/>
                <w:color w:val="000000"/>
                <w:szCs w:val="21"/>
              </w:rPr>
              <w:t>9-1600</w:t>
            </w:r>
          </w:p>
        </w:tc>
      </w:tr>
      <w:tr w:rsidR="00053F18" w:rsidRPr="0042354A" w:rsidTr="00507864">
        <w:trPr>
          <w:trHeight w:val="340"/>
          <w:jc w:val="center"/>
        </w:trPr>
        <w:tc>
          <w:tcPr>
            <w:tcW w:w="3382" w:type="dxa"/>
            <w:vAlign w:val="center"/>
          </w:tcPr>
          <w:p w:rsidR="00053F18" w:rsidRPr="00B225F1" w:rsidRDefault="00053F18" w:rsidP="00507864">
            <w:pPr>
              <w:spacing w:line="420" w:lineRule="exact"/>
              <w:rPr>
                <w:rFonts w:ascii="宋体" w:cs="仿宋"/>
                <w:color w:val="000000"/>
                <w:szCs w:val="21"/>
              </w:rPr>
            </w:pPr>
            <w:r w:rsidRPr="00B225F1">
              <w:rPr>
                <w:rFonts w:ascii="宋体" w:hAnsi="宋体" w:cs="仿宋" w:hint="eastAsia"/>
                <w:color w:val="000000"/>
                <w:szCs w:val="21"/>
              </w:rPr>
              <w:t>尾座套筒最大行程</w:t>
            </w:r>
          </w:p>
        </w:tc>
        <w:tc>
          <w:tcPr>
            <w:tcW w:w="1228" w:type="dxa"/>
            <w:vAlign w:val="center"/>
          </w:tcPr>
          <w:p w:rsidR="00053F18" w:rsidRPr="00B225F1" w:rsidRDefault="00053F18" w:rsidP="00507864">
            <w:pPr>
              <w:spacing w:line="420" w:lineRule="exact"/>
              <w:jc w:val="center"/>
              <w:rPr>
                <w:rFonts w:ascii="宋体" w:hAnsi="宋体" w:cs="仿宋"/>
                <w:color w:val="000000"/>
                <w:szCs w:val="21"/>
              </w:rPr>
            </w:pPr>
            <w:r w:rsidRPr="00B225F1">
              <w:rPr>
                <w:rFonts w:ascii="宋体" w:hAnsi="宋体" w:cs="仿宋"/>
                <w:color w:val="000000"/>
                <w:szCs w:val="21"/>
              </w:rPr>
              <w:t>mm</w:t>
            </w:r>
          </w:p>
        </w:tc>
        <w:tc>
          <w:tcPr>
            <w:tcW w:w="2661" w:type="dxa"/>
            <w:vAlign w:val="center"/>
          </w:tcPr>
          <w:p w:rsidR="00053F18" w:rsidRPr="00B225F1" w:rsidRDefault="00053F18" w:rsidP="00507864">
            <w:pPr>
              <w:spacing w:line="420" w:lineRule="exact"/>
              <w:jc w:val="center"/>
              <w:rPr>
                <w:rFonts w:ascii="宋体" w:hAnsi="宋体" w:cs="仿宋"/>
                <w:color w:val="000000"/>
                <w:szCs w:val="21"/>
              </w:rPr>
            </w:pPr>
            <w:r w:rsidRPr="00B225F1">
              <w:rPr>
                <w:rFonts w:ascii="宋体" w:hAnsi="宋体" w:cs="仿宋"/>
                <w:color w:val="000000"/>
                <w:szCs w:val="21"/>
              </w:rPr>
              <w:t>150</w:t>
            </w:r>
          </w:p>
        </w:tc>
      </w:tr>
      <w:tr w:rsidR="00053F18" w:rsidRPr="0042354A" w:rsidTr="00507864">
        <w:trPr>
          <w:trHeight w:val="340"/>
          <w:jc w:val="center"/>
        </w:trPr>
        <w:tc>
          <w:tcPr>
            <w:tcW w:w="3382" w:type="dxa"/>
            <w:vAlign w:val="center"/>
          </w:tcPr>
          <w:p w:rsidR="00053F18" w:rsidRPr="00B225F1" w:rsidRDefault="00053F18" w:rsidP="00507864">
            <w:pPr>
              <w:spacing w:line="420" w:lineRule="exact"/>
              <w:rPr>
                <w:rFonts w:ascii="宋体" w:cs="仿宋"/>
                <w:color w:val="000000"/>
                <w:szCs w:val="21"/>
              </w:rPr>
            </w:pPr>
            <w:r w:rsidRPr="00B225F1">
              <w:rPr>
                <w:rFonts w:ascii="宋体" w:hAnsi="宋体" w:cs="仿宋" w:hint="eastAsia"/>
                <w:color w:val="000000"/>
                <w:szCs w:val="21"/>
              </w:rPr>
              <w:t>尾座套筒锥孔</w:t>
            </w:r>
          </w:p>
        </w:tc>
        <w:tc>
          <w:tcPr>
            <w:tcW w:w="1228" w:type="dxa"/>
            <w:vAlign w:val="center"/>
          </w:tcPr>
          <w:p w:rsidR="00053F18" w:rsidRPr="00B225F1" w:rsidRDefault="00053F18" w:rsidP="00507864">
            <w:pPr>
              <w:spacing w:line="420" w:lineRule="exact"/>
              <w:jc w:val="center"/>
              <w:rPr>
                <w:rFonts w:ascii="宋体" w:cs="仿宋"/>
                <w:color w:val="000000"/>
                <w:szCs w:val="21"/>
              </w:rPr>
            </w:pPr>
          </w:p>
        </w:tc>
        <w:tc>
          <w:tcPr>
            <w:tcW w:w="2661" w:type="dxa"/>
            <w:vAlign w:val="center"/>
          </w:tcPr>
          <w:p w:rsidR="00053F18" w:rsidRPr="00B225F1" w:rsidRDefault="00053F18" w:rsidP="00507864">
            <w:pPr>
              <w:spacing w:line="420" w:lineRule="exact"/>
              <w:jc w:val="center"/>
              <w:rPr>
                <w:rFonts w:ascii="宋体" w:cs="仿宋"/>
                <w:color w:val="000000"/>
                <w:szCs w:val="21"/>
              </w:rPr>
            </w:pPr>
            <w:r w:rsidRPr="00B225F1">
              <w:rPr>
                <w:rFonts w:ascii="宋体" w:hAnsi="宋体" w:cs="仿宋" w:hint="eastAsia"/>
                <w:color w:val="000000"/>
                <w:szCs w:val="21"/>
              </w:rPr>
              <w:t>莫氏</w:t>
            </w:r>
            <w:r w:rsidRPr="00B225F1">
              <w:rPr>
                <w:rFonts w:ascii="宋体" w:hAnsi="宋体" w:cs="仿宋"/>
                <w:color w:val="000000"/>
                <w:szCs w:val="21"/>
              </w:rPr>
              <w:t>5</w:t>
            </w:r>
            <w:r w:rsidRPr="00B225F1">
              <w:rPr>
                <w:rFonts w:ascii="宋体" w:hAnsi="宋体" w:cs="仿宋" w:hint="eastAsia"/>
                <w:color w:val="000000"/>
                <w:szCs w:val="21"/>
              </w:rPr>
              <w:t>号</w:t>
            </w:r>
          </w:p>
        </w:tc>
      </w:tr>
      <w:tr w:rsidR="00053F18" w:rsidRPr="0042354A" w:rsidTr="00507864">
        <w:trPr>
          <w:trHeight w:val="340"/>
          <w:jc w:val="center"/>
        </w:trPr>
        <w:tc>
          <w:tcPr>
            <w:tcW w:w="3382" w:type="dxa"/>
            <w:vAlign w:val="center"/>
          </w:tcPr>
          <w:p w:rsidR="00053F18" w:rsidRPr="00B225F1" w:rsidRDefault="00053F18" w:rsidP="00507864">
            <w:pPr>
              <w:spacing w:line="420" w:lineRule="exact"/>
              <w:rPr>
                <w:rFonts w:ascii="宋体" w:cs="仿宋"/>
                <w:color w:val="000000"/>
                <w:szCs w:val="21"/>
              </w:rPr>
            </w:pPr>
            <w:r w:rsidRPr="00B225F1">
              <w:rPr>
                <w:rFonts w:ascii="宋体" w:hAnsi="宋体" w:cs="仿宋" w:hint="eastAsia"/>
                <w:color w:val="000000"/>
                <w:szCs w:val="21"/>
              </w:rPr>
              <w:t>刀位数</w:t>
            </w:r>
          </w:p>
        </w:tc>
        <w:tc>
          <w:tcPr>
            <w:tcW w:w="1228" w:type="dxa"/>
            <w:vAlign w:val="center"/>
          </w:tcPr>
          <w:p w:rsidR="00053F18" w:rsidRPr="00B225F1" w:rsidRDefault="00053F18" w:rsidP="00507864">
            <w:pPr>
              <w:spacing w:line="420" w:lineRule="exact"/>
              <w:jc w:val="center"/>
              <w:rPr>
                <w:rFonts w:ascii="宋体" w:cs="仿宋"/>
                <w:color w:val="000000"/>
                <w:szCs w:val="21"/>
              </w:rPr>
            </w:pPr>
            <w:r w:rsidRPr="00B225F1">
              <w:rPr>
                <w:rFonts w:ascii="宋体" w:hAnsi="宋体" w:cs="仿宋" w:hint="eastAsia"/>
                <w:color w:val="000000"/>
                <w:szCs w:val="21"/>
              </w:rPr>
              <w:t>个</w:t>
            </w:r>
          </w:p>
        </w:tc>
        <w:tc>
          <w:tcPr>
            <w:tcW w:w="2661" w:type="dxa"/>
            <w:vAlign w:val="center"/>
          </w:tcPr>
          <w:p w:rsidR="00053F18" w:rsidRPr="00B225F1" w:rsidRDefault="00053F18" w:rsidP="00507864">
            <w:pPr>
              <w:spacing w:line="420" w:lineRule="exact"/>
              <w:jc w:val="center"/>
              <w:rPr>
                <w:rFonts w:ascii="宋体" w:hAnsi="宋体" w:cs="仿宋"/>
                <w:color w:val="000000"/>
                <w:szCs w:val="21"/>
              </w:rPr>
            </w:pPr>
            <w:r w:rsidRPr="00B225F1">
              <w:rPr>
                <w:rFonts w:ascii="宋体" w:hAnsi="宋体" w:cs="仿宋"/>
                <w:color w:val="000000"/>
                <w:szCs w:val="21"/>
              </w:rPr>
              <w:t>4</w:t>
            </w:r>
          </w:p>
        </w:tc>
      </w:tr>
      <w:tr w:rsidR="00053F18" w:rsidRPr="0042354A" w:rsidTr="00507864">
        <w:trPr>
          <w:trHeight w:val="340"/>
          <w:jc w:val="center"/>
        </w:trPr>
        <w:tc>
          <w:tcPr>
            <w:tcW w:w="3382" w:type="dxa"/>
            <w:vAlign w:val="center"/>
          </w:tcPr>
          <w:p w:rsidR="00053F18" w:rsidRPr="00B225F1" w:rsidRDefault="00053F18" w:rsidP="00507864">
            <w:pPr>
              <w:spacing w:line="420" w:lineRule="exact"/>
              <w:rPr>
                <w:rFonts w:ascii="宋体" w:cs="仿宋"/>
                <w:color w:val="000000"/>
                <w:szCs w:val="21"/>
              </w:rPr>
            </w:pPr>
            <w:r w:rsidRPr="00B225F1">
              <w:rPr>
                <w:rFonts w:ascii="宋体" w:hAnsi="宋体" w:cs="仿宋" w:hint="eastAsia"/>
                <w:color w:val="000000"/>
                <w:szCs w:val="21"/>
              </w:rPr>
              <w:t>主电机功率</w:t>
            </w:r>
          </w:p>
        </w:tc>
        <w:tc>
          <w:tcPr>
            <w:tcW w:w="1228" w:type="dxa"/>
            <w:vAlign w:val="center"/>
          </w:tcPr>
          <w:p w:rsidR="00053F18" w:rsidRPr="00B225F1" w:rsidRDefault="00053F18" w:rsidP="00507864">
            <w:pPr>
              <w:spacing w:line="420" w:lineRule="exact"/>
              <w:jc w:val="center"/>
              <w:rPr>
                <w:rFonts w:ascii="宋体" w:hAnsi="宋体" w:cs="仿宋"/>
                <w:color w:val="000000"/>
                <w:szCs w:val="21"/>
              </w:rPr>
            </w:pPr>
            <w:r w:rsidRPr="00B225F1">
              <w:rPr>
                <w:rFonts w:ascii="宋体" w:hAnsi="宋体" w:cs="仿宋"/>
                <w:color w:val="000000"/>
                <w:szCs w:val="21"/>
              </w:rPr>
              <w:t>KW</w:t>
            </w:r>
          </w:p>
        </w:tc>
        <w:tc>
          <w:tcPr>
            <w:tcW w:w="2661" w:type="dxa"/>
            <w:vAlign w:val="center"/>
          </w:tcPr>
          <w:p w:rsidR="00053F18" w:rsidRPr="00B225F1" w:rsidRDefault="00053F18" w:rsidP="00507864">
            <w:pPr>
              <w:spacing w:line="420" w:lineRule="exact"/>
              <w:jc w:val="center"/>
              <w:rPr>
                <w:rFonts w:ascii="宋体" w:hAnsi="宋体" w:cs="仿宋"/>
                <w:color w:val="000000"/>
                <w:szCs w:val="21"/>
              </w:rPr>
            </w:pPr>
            <w:r w:rsidRPr="00B225F1">
              <w:rPr>
                <w:rFonts w:ascii="宋体" w:hAnsi="宋体" w:cs="仿宋"/>
                <w:color w:val="000000"/>
                <w:szCs w:val="21"/>
              </w:rPr>
              <w:t>7.5</w:t>
            </w:r>
          </w:p>
        </w:tc>
      </w:tr>
    </w:tbl>
    <w:p w:rsidR="00053F18" w:rsidRPr="00B225F1" w:rsidRDefault="00053F18" w:rsidP="00715E75">
      <w:pPr>
        <w:spacing w:line="440" w:lineRule="exact"/>
        <w:ind w:firstLineChars="199" w:firstLine="418"/>
        <w:rPr>
          <w:rFonts w:ascii="宋体" w:cs="仿宋"/>
          <w:color w:val="000000"/>
          <w:szCs w:val="21"/>
        </w:rPr>
      </w:pPr>
      <w:r w:rsidRPr="00B225F1">
        <w:rPr>
          <w:rFonts w:ascii="宋体" w:hAnsi="宋体" w:cs="仿宋" w:hint="eastAsia"/>
          <w:color w:val="000000"/>
          <w:szCs w:val="21"/>
        </w:rPr>
        <w:t>详细参数请查询厂家官方公布数据。</w:t>
      </w:r>
    </w:p>
    <w:p w:rsidR="00053F18" w:rsidRPr="00B225F1" w:rsidRDefault="00053F18" w:rsidP="00715E75">
      <w:pPr>
        <w:pStyle w:val="20"/>
        <w:spacing w:line="440" w:lineRule="exact"/>
        <w:rPr>
          <w:rFonts w:ascii="宋体" w:cs="仿宋"/>
          <w:color w:val="000000"/>
          <w:szCs w:val="21"/>
        </w:rPr>
      </w:pPr>
      <w:r w:rsidRPr="00B225F1">
        <w:rPr>
          <w:rFonts w:ascii="宋体" w:hAnsi="宋体" w:cs="仿宋"/>
          <w:color w:val="000000"/>
          <w:szCs w:val="21"/>
        </w:rPr>
        <w:t>3.</w:t>
      </w:r>
      <w:r w:rsidRPr="00B225F1">
        <w:rPr>
          <w:rFonts w:ascii="宋体" w:hAnsi="宋体" w:cs="仿宋" w:hint="eastAsia"/>
          <w:color w:val="000000"/>
          <w:szCs w:val="21"/>
        </w:rPr>
        <w:t>刀具、量具。各工种刀具、量具、工具选手自备，大赛组委会在</w:t>
      </w:r>
      <w:r w:rsidRPr="00B225F1">
        <w:rPr>
          <w:rFonts w:ascii="宋体" w:hAnsi="宋体" w:cs="仿宋" w:hint="eastAsia"/>
          <w:szCs w:val="21"/>
        </w:rPr>
        <w:t>赛前</w:t>
      </w:r>
      <w:r w:rsidRPr="00B225F1">
        <w:rPr>
          <w:rFonts w:ascii="宋体" w:hAnsi="宋体" w:cs="仿宋"/>
          <w:szCs w:val="21"/>
        </w:rPr>
        <w:t>15</w:t>
      </w:r>
      <w:r w:rsidRPr="00B225F1">
        <w:rPr>
          <w:rFonts w:ascii="宋体" w:hAnsi="宋体" w:cs="仿宋" w:hint="eastAsia"/>
          <w:szCs w:val="21"/>
        </w:rPr>
        <w:t>天公布</w:t>
      </w:r>
      <w:r w:rsidRPr="00B225F1">
        <w:rPr>
          <w:rFonts w:ascii="宋体" w:hAnsi="宋体" w:cs="仿宋" w:hint="eastAsia"/>
          <w:color w:val="000000"/>
          <w:szCs w:val="21"/>
        </w:rPr>
        <w:t>试题或工量具清单。</w:t>
      </w:r>
    </w:p>
    <w:p w:rsidR="00053F18" w:rsidRPr="00B225F1" w:rsidRDefault="00053F18" w:rsidP="00715E75">
      <w:pPr>
        <w:pStyle w:val="20"/>
        <w:spacing w:line="440" w:lineRule="exact"/>
        <w:rPr>
          <w:rFonts w:ascii="宋体" w:cs="仿宋"/>
          <w:color w:val="000000"/>
          <w:szCs w:val="21"/>
        </w:rPr>
      </w:pPr>
      <w:r w:rsidRPr="00B225F1">
        <w:rPr>
          <w:rFonts w:ascii="宋体" w:hAnsi="宋体" w:cs="仿宋"/>
          <w:color w:val="000000"/>
          <w:szCs w:val="21"/>
        </w:rPr>
        <w:t>4.</w:t>
      </w:r>
      <w:r w:rsidRPr="00B225F1">
        <w:rPr>
          <w:rFonts w:ascii="宋体" w:hAnsi="宋体" w:cs="仿宋" w:hint="eastAsia"/>
          <w:color w:val="000000"/>
          <w:szCs w:val="21"/>
        </w:rPr>
        <w:t>夹具。由协办单位统一提供，包括：手动卡盘、台虎钳等。</w:t>
      </w:r>
    </w:p>
    <w:p w:rsidR="00053F18" w:rsidRPr="00B225F1" w:rsidRDefault="00053F18" w:rsidP="00715E75">
      <w:pPr>
        <w:adjustRightInd w:val="0"/>
        <w:snapToGrid w:val="0"/>
        <w:spacing w:line="440" w:lineRule="exact"/>
        <w:ind w:firstLineChars="200" w:firstLine="420"/>
        <w:rPr>
          <w:rFonts w:ascii="宋体" w:cs="仿宋"/>
          <w:bCs/>
          <w:kern w:val="0"/>
          <w:szCs w:val="21"/>
        </w:rPr>
      </w:pPr>
      <w:r w:rsidRPr="00B225F1">
        <w:rPr>
          <w:rFonts w:ascii="宋体" w:hAnsi="宋体" w:cs="仿宋"/>
          <w:color w:val="000000"/>
          <w:szCs w:val="21"/>
        </w:rPr>
        <w:t>5.CAD /CAM</w:t>
      </w:r>
      <w:r w:rsidRPr="00B225F1">
        <w:rPr>
          <w:rFonts w:ascii="宋体" w:hAnsi="宋体" w:cs="仿宋" w:hint="eastAsia"/>
          <w:color w:val="000000"/>
          <w:szCs w:val="21"/>
        </w:rPr>
        <w:t>软件：</w:t>
      </w:r>
      <w:r w:rsidRPr="00B225F1">
        <w:rPr>
          <w:rFonts w:ascii="宋体" w:hAnsi="宋体" w:cs="仿宋" w:hint="eastAsia"/>
          <w:bCs/>
          <w:color w:val="000000"/>
          <w:kern w:val="0"/>
          <w:szCs w:val="21"/>
        </w:rPr>
        <w:t>赛场实作软件由大赛统一提供北京数码大方</w:t>
      </w:r>
      <w:r w:rsidRPr="00B225F1">
        <w:rPr>
          <w:rFonts w:ascii="宋体" w:hAnsi="宋体" w:cs="仿宋" w:hint="eastAsia"/>
          <w:bCs/>
          <w:kern w:val="0"/>
          <w:szCs w:val="21"/>
        </w:rPr>
        <w:t>：</w:t>
      </w:r>
      <w:r w:rsidRPr="00B225F1">
        <w:rPr>
          <w:rFonts w:ascii="宋体" w:hAnsi="宋体" w:cs="仿宋"/>
          <w:bCs/>
          <w:kern w:val="0"/>
          <w:szCs w:val="21"/>
        </w:rPr>
        <w:t>CAXA</w:t>
      </w:r>
      <w:r w:rsidRPr="00B225F1">
        <w:rPr>
          <w:rFonts w:ascii="宋体" w:hAnsi="宋体" w:cs="仿宋" w:hint="eastAsia"/>
          <w:bCs/>
          <w:kern w:val="0"/>
          <w:szCs w:val="21"/>
        </w:rPr>
        <w:t>数控车</w:t>
      </w:r>
      <w:r w:rsidRPr="00B225F1">
        <w:rPr>
          <w:rFonts w:ascii="宋体" w:hAnsi="宋体" w:cs="仿宋"/>
          <w:bCs/>
          <w:kern w:val="0"/>
          <w:szCs w:val="21"/>
        </w:rPr>
        <w:t>2016</w:t>
      </w:r>
      <w:r w:rsidRPr="00B225F1">
        <w:rPr>
          <w:rFonts w:ascii="宋体" w:hAnsi="宋体" w:cs="仿宋" w:hint="eastAsia"/>
          <w:bCs/>
          <w:kern w:val="0"/>
          <w:szCs w:val="21"/>
        </w:rPr>
        <w:t>专用版；中望</w:t>
      </w:r>
      <w:r w:rsidRPr="00B225F1">
        <w:rPr>
          <w:rFonts w:ascii="宋体" w:hAnsi="宋体" w:cs="仿宋"/>
          <w:bCs/>
          <w:kern w:val="0"/>
          <w:szCs w:val="21"/>
        </w:rPr>
        <w:t>3D</w:t>
      </w:r>
      <w:r w:rsidRPr="00B225F1">
        <w:rPr>
          <w:rFonts w:ascii="宋体" w:hAnsi="宋体" w:cs="仿宋" w:hint="eastAsia"/>
          <w:bCs/>
          <w:kern w:val="0"/>
          <w:szCs w:val="21"/>
        </w:rPr>
        <w:t>平台设计教育版软件</w:t>
      </w:r>
      <w:r w:rsidRPr="00B225F1">
        <w:rPr>
          <w:rFonts w:ascii="宋体" w:hAnsi="宋体" w:cs="仿宋"/>
          <w:bCs/>
          <w:kern w:val="0"/>
          <w:szCs w:val="21"/>
        </w:rPr>
        <w:t xml:space="preserve"> V2018</w:t>
      </w:r>
      <w:r w:rsidRPr="00B225F1">
        <w:rPr>
          <w:rFonts w:ascii="宋体" w:hAnsi="宋体" w:cs="仿宋" w:hint="eastAsia"/>
          <w:bCs/>
          <w:kern w:val="0"/>
          <w:szCs w:val="21"/>
        </w:rPr>
        <w:t>；</w:t>
      </w:r>
      <w:r w:rsidRPr="00B225F1">
        <w:rPr>
          <w:rFonts w:ascii="宋体" w:hAnsi="宋体" w:cs="仿宋"/>
          <w:szCs w:val="21"/>
        </w:rPr>
        <w:t xml:space="preserve">Mastercam 2019  </w:t>
      </w:r>
      <w:r w:rsidRPr="00B225F1">
        <w:rPr>
          <w:rFonts w:ascii="宋体" w:hAnsi="宋体" w:cs="仿宋" w:hint="eastAsia"/>
          <w:szCs w:val="21"/>
        </w:rPr>
        <w:t>美国</w:t>
      </w:r>
      <w:r w:rsidRPr="00B225F1">
        <w:rPr>
          <w:rFonts w:ascii="宋体" w:hAnsi="宋体" w:cs="仿宋"/>
          <w:szCs w:val="21"/>
        </w:rPr>
        <w:t>CNC Software Inc.</w:t>
      </w:r>
      <w:r w:rsidRPr="00B225F1">
        <w:rPr>
          <w:rFonts w:ascii="宋体" w:hAnsi="宋体" w:cs="仿宋" w:hint="eastAsia"/>
          <w:szCs w:val="21"/>
        </w:rPr>
        <w:t>公司</w:t>
      </w:r>
      <w:r w:rsidRPr="00B225F1">
        <w:rPr>
          <w:rFonts w:ascii="宋体" w:hAnsi="宋体" w:cs="仿宋" w:hint="eastAsia"/>
          <w:bCs/>
          <w:kern w:val="0"/>
          <w:szCs w:val="21"/>
        </w:rPr>
        <w:t>。选手如使用其他软件，请选手所在学校提前</w:t>
      </w:r>
      <w:r w:rsidRPr="00B225F1">
        <w:rPr>
          <w:rFonts w:ascii="宋体" w:hAnsi="宋体" w:cs="仿宋"/>
          <w:bCs/>
          <w:kern w:val="0"/>
          <w:szCs w:val="21"/>
        </w:rPr>
        <w:t>3</w:t>
      </w:r>
      <w:r w:rsidRPr="00B225F1">
        <w:rPr>
          <w:rFonts w:ascii="宋体" w:hAnsi="宋体" w:cs="仿宋" w:hint="eastAsia"/>
          <w:bCs/>
          <w:kern w:val="0"/>
          <w:szCs w:val="21"/>
        </w:rPr>
        <w:t>天提供正版软件安装包，大赛组委会安排安装。</w:t>
      </w:r>
    </w:p>
    <w:p w:rsidR="00053F18" w:rsidRPr="00B225F1" w:rsidRDefault="00053F18" w:rsidP="00715E75">
      <w:pPr>
        <w:pStyle w:val="20"/>
        <w:spacing w:line="440" w:lineRule="exact"/>
        <w:rPr>
          <w:rFonts w:ascii="宋体" w:cs="仿宋"/>
          <w:color w:val="000000"/>
          <w:szCs w:val="21"/>
        </w:rPr>
      </w:pPr>
      <w:r w:rsidRPr="00B225F1">
        <w:rPr>
          <w:rFonts w:ascii="宋体" w:hAnsi="宋体" w:cs="仿宋"/>
          <w:color w:val="000000"/>
          <w:szCs w:val="21"/>
        </w:rPr>
        <w:t>6.</w:t>
      </w:r>
      <w:r w:rsidRPr="00B225F1">
        <w:rPr>
          <w:rFonts w:ascii="宋体" w:hAnsi="宋体" w:cs="仿宋" w:hint="eastAsia"/>
          <w:color w:val="000000"/>
          <w:szCs w:val="21"/>
        </w:rPr>
        <w:t>每台数控机床配备一台台式电脑，用于选手编程和程序传输。</w:t>
      </w:r>
    </w:p>
    <w:p w:rsidR="00053F18" w:rsidRPr="00B225F1" w:rsidRDefault="00053F18" w:rsidP="00715E75">
      <w:pPr>
        <w:pStyle w:val="20"/>
        <w:spacing w:line="440" w:lineRule="exact"/>
        <w:rPr>
          <w:rFonts w:ascii="宋体" w:cs="仿宋"/>
          <w:color w:val="000000"/>
          <w:szCs w:val="21"/>
        </w:rPr>
      </w:pPr>
      <w:r w:rsidRPr="00B225F1">
        <w:rPr>
          <w:rFonts w:ascii="宋体" w:hAnsi="宋体" w:cs="仿宋"/>
          <w:color w:val="000000"/>
          <w:szCs w:val="21"/>
        </w:rPr>
        <w:t>7.</w:t>
      </w:r>
      <w:r w:rsidRPr="00B225F1">
        <w:rPr>
          <w:rFonts w:ascii="宋体" w:hAnsi="宋体" w:cs="仿宋" w:hint="eastAsia"/>
          <w:color w:val="000000"/>
          <w:szCs w:val="21"/>
        </w:rPr>
        <w:t>毛坯及辅料由大赛组委会统一提供。</w:t>
      </w:r>
    </w:p>
    <w:p w:rsidR="00053F18" w:rsidRPr="00440423" w:rsidRDefault="00053F18" w:rsidP="00715E75">
      <w:pPr>
        <w:pStyle w:val="20"/>
        <w:spacing w:line="440" w:lineRule="exact"/>
        <w:rPr>
          <w:rFonts w:ascii="黑体" w:eastAsia="黑体" w:hAnsi="黑体" w:cs="仿宋"/>
          <w:color w:val="000000"/>
          <w:szCs w:val="21"/>
        </w:rPr>
      </w:pPr>
      <w:r w:rsidRPr="00440423">
        <w:rPr>
          <w:rFonts w:ascii="黑体" w:eastAsia="黑体" w:hAnsi="黑体" w:cs="仿宋" w:hint="eastAsia"/>
          <w:color w:val="000000"/>
          <w:szCs w:val="21"/>
        </w:rPr>
        <w:t>七、组队与报名</w:t>
      </w:r>
    </w:p>
    <w:p w:rsidR="00053F18" w:rsidRPr="00B225F1" w:rsidRDefault="00053F18" w:rsidP="00715E75">
      <w:pPr>
        <w:spacing w:line="440" w:lineRule="exact"/>
        <w:ind w:firstLineChars="200" w:firstLine="420"/>
        <w:rPr>
          <w:rFonts w:ascii="宋体" w:cs="仿宋"/>
          <w:color w:val="000000"/>
          <w:szCs w:val="21"/>
        </w:rPr>
      </w:pPr>
      <w:r w:rsidRPr="00B225F1">
        <w:rPr>
          <w:rFonts w:ascii="宋体" w:hAnsi="宋体" w:cs="仿宋" w:hint="eastAsia"/>
          <w:color w:val="000000"/>
          <w:szCs w:val="21"/>
        </w:rPr>
        <w:t>以省辖市、省直管县（市）为单位组队，各省属中等职业学校（含省属高等学校中专部）单独组队。</w:t>
      </w:r>
    </w:p>
    <w:p w:rsidR="00053F18" w:rsidRPr="00B225F1" w:rsidRDefault="00053F18" w:rsidP="00715E75">
      <w:pPr>
        <w:spacing w:line="440" w:lineRule="exact"/>
        <w:ind w:firstLineChars="200" w:firstLine="420"/>
        <w:rPr>
          <w:rFonts w:ascii="宋体" w:cs="仿宋"/>
          <w:color w:val="000000"/>
          <w:szCs w:val="21"/>
        </w:rPr>
      </w:pPr>
      <w:r w:rsidRPr="00B225F1">
        <w:rPr>
          <w:rFonts w:ascii="宋体" w:hAnsi="宋体" w:cs="仿宋" w:hint="eastAsia"/>
          <w:color w:val="000000"/>
          <w:szCs w:val="21"/>
        </w:rPr>
        <w:t>每省辖市每项可组织</w:t>
      </w:r>
      <w:r w:rsidRPr="00B225F1">
        <w:rPr>
          <w:rFonts w:ascii="宋体" w:hAnsi="宋体" w:cs="仿宋"/>
          <w:color w:val="000000"/>
          <w:szCs w:val="21"/>
        </w:rPr>
        <w:t>2</w:t>
      </w:r>
      <w:r w:rsidRPr="00B225F1">
        <w:rPr>
          <w:rFonts w:ascii="宋体" w:hAnsi="宋体" w:cs="仿宋" w:hint="eastAsia"/>
          <w:color w:val="000000"/>
          <w:szCs w:val="21"/>
        </w:rPr>
        <w:t>个代表队，每队限报</w:t>
      </w:r>
      <w:r w:rsidRPr="00B225F1">
        <w:rPr>
          <w:rFonts w:ascii="宋体" w:hAnsi="宋体" w:cs="仿宋"/>
          <w:color w:val="000000"/>
          <w:szCs w:val="21"/>
        </w:rPr>
        <w:t>2</w:t>
      </w:r>
      <w:r w:rsidRPr="00B225F1">
        <w:rPr>
          <w:rFonts w:ascii="宋体" w:hAnsi="宋体" w:cs="仿宋" w:hint="eastAsia"/>
          <w:color w:val="000000"/>
          <w:szCs w:val="21"/>
        </w:rPr>
        <w:t>人，每校每项参赛人员不得超过</w:t>
      </w:r>
      <w:r w:rsidRPr="00B225F1">
        <w:rPr>
          <w:rFonts w:ascii="宋体" w:hAnsi="宋体" w:cs="仿宋"/>
          <w:color w:val="000000"/>
          <w:szCs w:val="21"/>
        </w:rPr>
        <w:t>1</w:t>
      </w:r>
      <w:r w:rsidRPr="00B225F1">
        <w:rPr>
          <w:rFonts w:ascii="宋体" w:hAnsi="宋体" w:cs="仿宋" w:hint="eastAsia"/>
          <w:color w:val="000000"/>
          <w:szCs w:val="21"/>
        </w:rPr>
        <w:t>个代表</w:t>
      </w:r>
      <w:r w:rsidRPr="00B225F1">
        <w:rPr>
          <w:rFonts w:ascii="宋体" w:hAnsi="宋体" w:cs="仿宋" w:hint="eastAsia"/>
          <w:color w:val="000000"/>
          <w:szCs w:val="21"/>
        </w:rPr>
        <w:lastRenderedPageBreak/>
        <w:t>队</w:t>
      </w:r>
      <w:r w:rsidRPr="00B225F1">
        <w:rPr>
          <w:rFonts w:ascii="宋体" w:hAnsi="宋体" w:cs="仿宋"/>
          <w:color w:val="000000"/>
          <w:szCs w:val="21"/>
        </w:rPr>
        <w:t>(</w:t>
      </w:r>
      <w:r w:rsidRPr="00B225F1">
        <w:rPr>
          <w:rFonts w:ascii="宋体" w:hAnsi="宋体" w:cs="仿宋" w:hint="eastAsia"/>
          <w:color w:val="000000"/>
          <w:szCs w:val="21"/>
        </w:rPr>
        <w:t>只有</w:t>
      </w:r>
      <w:r w:rsidRPr="00B225F1">
        <w:rPr>
          <w:rFonts w:ascii="宋体" w:hAnsi="宋体" w:cs="仿宋"/>
          <w:color w:val="000000"/>
          <w:szCs w:val="21"/>
        </w:rPr>
        <w:t>1</w:t>
      </w:r>
      <w:r w:rsidRPr="00B225F1">
        <w:rPr>
          <w:rFonts w:ascii="宋体" w:hAnsi="宋体" w:cs="仿宋" w:hint="eastAsia"/>
          <w:color w:val="000000"/>
          <w:szCs w:val="21"/>
        </w:rPr>
        <w:t>所学校开设该专业的省辖市只能各报</w:t>
      </w:r>
      <w:r w:rsidRPr="00B225F1">
        <w:rPr>
          <w:rFonts w:ascii="宋体" w:hAnsi="宋体" w:cs="仿宋"/>
          <w:color w:val="000000"/>
          <w:szCs w:val="21"/>
        </w:rPr>
        <w:t>1</w:t>
      </w:r>
      <w:r w:rsidRPr="00B225F1">
        <w:rPr>
          <w:rFonts w:ascii="宋体" w:hAnsi="宋体" w:cs="仿宋" w:hint="eastAsia"/>
          <w:color w:val="000000"/>
          <w:szCs w:val="21"/>
        </w:rPr>
        <w:t>个代表队</w:t>
      </w:r>
      <w:r w:rsidRPr="00B225F1">
        <w:rPr>
          <w:rFonts w:ascii="宋体" w:hAnsi="宋体" w:cs="仿宋"/>
          <w:color w:val="000000"/>
          <w:szCs w:val="21"/>
        </w:rPr>
        <w:t>)</w:t>
      </w:r>
      <w:r w:rsidRPr="00B225F1">
        <w:rPr>
          <w:rFonts w:ascii="宋体" w:hAnsi="宋体" w:cs="仿宋" w:hint="eastAsia"/>
          <w:color w:val="000000"/>
          <w:szCs w:val="21"/>
        </w:rPr>
        <w:t>；每省直管县（市）、省属职业学校每单位每项各组织</w:t>
      </w:r>
      <w:r w:rsidRPr="00B225F1">
        <w:rPr>
          <w:rFonts w:ascii="宋体" w:hAnsi="宋体" w:cs="仿宋"/>
          <w:color w:val="000000"/>
          <w:szCs w:val="21"/>
        </w:rPr>
        <w:t>1</w:t>
      </w:r>
      <w:r w:rsidRPr="00B225F1">
        <w:rPr>
          <w:rFonts w:ascii="宋体" w:hAnsi="宋体" w:cs="仿宋" w:hint="eastAsia"/>
          <w:color w:val="000000"/>
          <w:szCs w:val="21"/>
        </w:rPr>
        <w:t>个代表队，每队限报</w:t>
      </w:r>
      <w:r w:rsidRPr="00B225F1">
        <w:rPr>
          <w:rFonts w:ascii="宋体" w:hAnsi="宋体" w:cs="仿宋"/>
          <w:color w:val="000000"/>
          <w:szCs w:val="21"/>
        </w:rPr>
        <w:t>2</w:t>
      </w:r>
      <w:r w:rsidRPr="00B225F1">
        <w:rPr>
          <w:rFonts w:ascii="宋体" w:hAnsi="宋体" w:cs="仿宋" w:hint="eastAsia"/>
          <w:color w:val="000000"/>
          <w:szCs w:val="21"/>
        </w:rPr>
        <w:t>人。</w:t>
      </w:r>
    </w:p>
    <w:p w:rsidR="00053F18" w:rsidRPr="00B225F1" w:rsidRDefault="00053F18" w:rsidP="00715E75">
      <w:pPr>
        <w:pStyle w:val="20"/>
        <w:spacing w:line="440" w:lineRule="exact"/>
        <w:rPr>
          <w:rFonts w:ascii="宋体" w:cs="仿宋"/>
          <w:color w:val="000000"/>
          <w:szCs w:val="21"/>
        </w:rPr>
      </w:pPr>
      <w:r w:rsidRPr="00B225F1">
        <w:rPr>
          <w:rFonts w:ascii="宋体" w:hAnsi="宋体" w:cs="仿宋" w:hint="eastAsia"/>
          <w:color w:val="000000"/>
          <w:szCs w:val="21"/>
        </w:rPr>
        <w:t>报名：在规定时间内需邮寄省招办录取审批表</w:t>
      </w:r>
      <w:r>
        <w:rPr>
          <w:rFonts w:ascii="宋体" w:hAnsi="宋体" w:cs="仿宋" w:hint="eastAsia"/>
          <w:color w:val="000000"/>
          <w:szCs w:val="21"/>
        </w:rPr>
        <w:t>复印件或电子学籍表复印件</w:t>
      </w:r>
      <w:r w:rsidRPr="00B225F1">
        <w:rPr>
          <w:rFonts w:ascii="宋体" w:hAnsi="宋体" w:cs="仿宋" w:hint="eastAsia"/>
          <w:color w:val="000000"/>
          <w:szCs w:val="21"/>
        </w:rPr>
        <w:t>、学生证、身份证复印件各</w:t>
      </w:r>
      <w:r w:rsidRPr="00B225F1">
        <w:rPr>
          <w:rFonts w:ascii="宋体" w:hAnsi="宋体" w:cs="仿宋"/>
          <w:color w:val="000000"/>
          <w:szCs w:val="21"/>
        </w:rPr>
        <w:t>1</w:t>
      </w:r>
      <w:r w:rsidRPr="00B225F1">
        <w:rPr>
          <w:rFonts w:ascii="宋体" w:hAnsi="宋体" w:cs="仿宋" w:hint="eastAsia"/>
          <w:color w:val="000000"/>
          <w:szCs w:val="21"/>
        </w:rPr>
        <w:t>份（加盖单位公章）；一寸照片一张；加盖公章的报名表一份；电子报名表发至指定邮箱。</w:t>
      </w:r>
    </w:p>
    <w:p w:rsidR="00053F18" w:rsidRPr="00B225F1" w:rsidRDefault="00053F18" w:rsidP="00715E75">
      <w:pPr>
        <w:pStyle w:val="20"/>
        <w:spacing w:line="440" w:lineRule="exact"/>
        <w:rPr>
          <w:rFonts w:ascii="宋体" w:cs="仿宋"/>
          <w:color w:val="000000"/>
          <w:szCs w:val="21"/>
        </w:rPr>
      </w:pPr>
      <w:r w:rsidRPr="00B225F1">
        <w:rPr>
          <w:rFonts w:ascii="宋体" w:hAnsi="宋体" w:cs="仿宋" w:hint="eastAsia"/>
          <w:color w:val="000000"/>
          <w:szCs w:val="21"/>
        </w:rPr>
        <w:t>报到：学生需携带有效身份证原件和学生证原件。</w:t>
      </w:r>
    </w:p>
    <w:p w:rsidR="00053F18" w:rsidRPr="00B225F1" w:rsidRDefault="00053F18" w:rsidP="00715E75">
      <w:pPr>
        <w:pStyle w:val="20"/>
        <w:spacing w:line="440" w:lineRule="exact"/>
        <w:rPr>
          <w:rFonts w:ascii="宋体" w:cs="仿宋"/>
          <w:color w:val="000000"/>
          <w:szCs w:val="21"/>
        </w:rPr>
      </w:pPr>
      <w:r w:rsidRPr="00B225F1">
        <w:rPr>
          <w:rFonts w:ascii="宋体" w:hAnsi="宋体" w:cs="仿宋" w:hint="eastAsia"/>
          <w:color w:val="000000"/>
          <w:szCs w:val="21"/>
        </w:rPr>
        <w:t>本次比赛统一服装，请参赛选手填写下表内容，</w:t>
      </w:r>
      <w:r w:rsidRPr="00B225F1">
        <w:rPr>
          <w:rFonts w:ascii="宋体" w:hAnsi="宋体" w:cs="仿宋"/>
          <w:color w:val="000000"/>
          <w:szCs w:val="21"/>
        </w:rPr>
        <w:t>Excel</w:t>
      </w:r>
      <w:r w:rsidRPr="00B225F1">
        <w:rPr>
          <w:rFonts w:ascii="宋体" w:hAnsi="宋体" w:cs="仿宋" w:hint="eastAsia"/>
          <w:color w:val="000000"/>
          <w:szCs w:val="21"/>
        </w:rPr>
        <w:t>格式电子档发至邮箱。</w:t>
      </w:r>
    </w:p>
    <w:tbl>
      <w:tblPr>
        <w:tblpPr w:leftFromText="180" w:rightFromText="180" w:vertAnchor="text" w:horzAnchor="page" w:tblpX="1897" w:tblpY="243"/>
        <w:tblOverlap w:val="never"/>
        <w:tblW w:w="8280" w:type="dxa"/>
        <w:tblLayout w:type="fixed"/>
        <w:tblCellMar>
          <w:left w:w="0" w:type="dxa"/>
          <w:right w:w="0" w:type="dxa"/>
        </w:tblCellMar>
        <w:tblLook w:val="00A0"/>
      </w:tblPr>
      <w:tblGrid>
        <w:gridCol w:w="540"/>
        <w:gridCol w:w="1043"/>
        <w:gridCol w:w="1042"/>
        <w:gridCol w:w="1043"/>
        <w:gridCol w:w="541"/>
        <w:gridCol w:w="541"/>
        <w:gridCol w:w="2487"/>
        <w:gridCol w:w="1043"/>
      </w:tblGrid>
      <w:tr w:rsidR="00053F18" w:rsidRPr="0042354A" w:rsidTr="00507864">
        <w:trPr>
          <w:trHeight w:val="402"/>
        </w:trPr>
        <w:tc>
          <w:tcPr>
            <w:tcW w:w="8280" w:type="dxa"/>
            <w:gridSpan w:val="8"/>
            <w:tcBorders>
              <w:top w:val="nil"/>
              <w:left w:val="nil"/>
              <w:bottom w:val="nil"/>
              <w:right w:val="nil"/>
            </w:tcBorders>
            <w:noWrap/>
            <w:tcMar>
              <w:top w:w="15" w:type="dxa"/>
              <w:left w:w="15" w:type="dxa"/>
              <w:right w:w="15" w:type="dxa"/>
            </w:tcMar>
            <w:vAlign w:val="center"/>
          </w:tcPr>
          <w:p w:rsidR="00053F18" w:rsidRPr="00B225F1" w:rsidRDefault="00053F18" w:rsidP="00507864">
            <w:pPr>
              <w:widowControl/>
              <w:jc w:val="center"/>
              <w:textAlignment w:val="center"/>
              <w:rPr>
                <w:rFonts w:ascii="宋体" w:cs="仿宋"/>
                <w:color w:val="000000"/>
                <w:szCs w:val="21"/>
              </w:rPr>
            </w:pPr>
            <w:r w:rsidRPr="00B225F1">
              <w:rPr>
                <w:rFonts w:ascii="宋体" w:hAnsi="宋体" w:cs="仿宋"/>
                <w:color w:val="000000"/>
                <w:kern w:val="0"/>
                <w:szCs w:val="21"/>
              </w:rPr>
              <w:t>2019</w:t>
            </w:r>
            <w:r w:rsidRPr="00B225F1">
              <w:rPr>
                <w:rFonts w:ascii="宋体" w:hAnsi="宋体" w:cs="仿宋" w:hint="eastAsia"/>
                <w:color w:val="000000"/>
                <w:kern w:val="0"/>
                <w:szCs w:val="21"/>
              </w:rPr>
              <w:t>年河南省中等职业院校技能大赛现代制造技术类数控车、车加工竞赛服装统计</w:t>
            </w:r>
          </w:p>
        </w:tc>
      </w:tr>
      <w:tr w:rsidR="00053F18" w:rsidRPr="0042354A" w:rsidTr="00507864">
        <w:trPr>
          <w:trHeight w:val="243"/>
        </w:trPr>
        <w:tc>
          <w:tcPr>
            <w:tcW w:w="540" w:type="dxa"/>
            <w:tcBorders>
              <w:top w:val="single" w:sz="4" w:space="0" w:color="8EA9DB"/>
              <w:left w:val="single" w:sz="4" w:space="0" w:color="8EA9DB"/>
              <w:bottom w:val="single" w:sz="4" w:space="0" w:color="8EA9DB"/>
              <w:right w:val="single" w:sz="4" w:space="0" w:color="8EA9DB"/>
            </w:tcBorders>
            <w:shd w:val="clear" w:color="4472C4" w:fill="4472C4"/>
            <w:noWrap/>
            <w:tcMar>
              <w:top w:w="15" w:type="dxa"/>
              <w:left w:w="15" w:type="dxa"/>
              <w:right w:w="15" w:type="dxa"/>
            </w:tcMar>
            <w:vAlign w:val="center"/>
          </w:tcPr>
          <w:p w:rsidR="00053F18" w:rsidRPr="00B225F1" w:rsidRDefault="00053F18" w:rsidP="00507864">
            <w:pPr>
              <w:widowControl/>
              <w:jc w:val="center"/>
              <w:textAlignment w:val="center"/>
              <w:rPr>
                <w:rFonts w:ascii="宋体" w:cs="仿宋"/>
                <w:b/>
                <w:color w:val="FFFFFF"/>
                <w:szCs w:val="21"/>
              </w:rPr>
            </w:pPr>
            <w:r w:rsidRPr="00B225F1">
              <w:rPr>
                <w:rFonts w:ascii="宋体" w:hAnsi="宋体" w:cs="仿宋" w:hint="eastAsia"/>
                <w:b/>
                <w:color w:val="FFFFFF"/>
                <w:kern w:val="0"/>
                <w:szCs w:val="21"/>
              </w:rPr>
              <w:t>序号</w:t>
            </w:r>
          </w:p>
        </w:tc>
        <w:tc>
          <w:tcPr>
            <w:tcW w:w="1043" w:type="dxa"/>
            <w:tcBorders>
              <w:top w:val="single" w:sz="4" w:space="0" w:color="8EA9DB"/>
              <w:left w:val="single" w:sz="4" w:space="0" w:color="8EA9DB"/>
              <w:bottom w:val="single" w:sz="4" w:space="0" w:color="8EA9DB"/>
              <w:right w:val="single" w:sz="4" w:space="0" w:color="8EA9DB"/>
            </w:tcBorders>
            <w:shd w:val="clear" w:color="4472C4" w:fill="4472C4"/>
            <w:noWrap/>
            <w:tcMar>
              <w:top w:w="15" w:type="dxa"/>
              <w:left w:w="15" w:type="dxa"/>
              <w:right w:w="15" w:type="dxa"/>
            </w:tcMar>
            <w:vAlign w:val="center"/>
          </w:tcPr>
          <w:p w:rsidR="00053F18" w:rsidRPr="00B225F1" w:rsidRDefault="00053F18" w:rsidP="00507864">
            <w:pPr>
              <w:widowControl/>
              <w:jc w:val="center"/>
              <w:textAlignment w:val="center"/>
              <w:rPr>
                <w:rFonts w:ascii="宋体" w:cs="仿宋"/>
                <w:b/>
                <w:color w:val="FFFFFF"/>
                <w:szCs w:val="21"/>
              </w:rPr>
            </w:pPr>
            <w:r w:rsidRPr="00B225F1">
              <w:rPr>
                <w:rFonts w:ascii="宋体" w:hAnsi="宋体" w:cs="仿宋" w:hint="eastAsia"/>
                <w:b/>
                <w:color w:val="FFFFFF"/>
                <w:kern w:val="0"/>
                <w:szCs w:val="21"/>
              </w:rPr>
              <w:t>带队老师</w:t>
            </w:r>
          </w:p>
        </w:tc>
        <w:tc>
          <w:tcPr>
            <w:tcW w:w="1042" w:type="dxa"/>
            <w:tcBorders>
              <w:top w:val="single" w:sz="4" w:space="0" w:color="8EA9DB"/>
              <w:left w:val="single" w:sz="4" w:space="0" w:color="8EA9DB"/>
              <w:bottom w:val="single" w:sz="4" w:space="0" w:color="8EA9DB"/>
              <w:right w:val="single" w:sz="4" w:space="0" w:color="8EA9DB"/>
            </w:tcBorders>
            <w:shd w:val="clear" w:color="4472C4" w:fill="4472C4"/>
            <w:noWrap/>
            <w:tcMar>
              <w:top w:w="15" w:type="dxa"/>
              <w:left w:w="15" w:type="dxa"/>
              <w:right w:w="15" w:type="dxa"/>
            </w:tcMar>
            <w:vAlign w:val="center"/>
          </w:tcPr>
          <w:p w:rsidR="00053F18" w:rsidRPr="00B225F1" w:rsidRDefault="00053F18" w:rsidP="00507864">
            <w:pPr>
              <w:widowControl/>
              <w:jc w:val="center"/>
              <w:textAlignment w:val="center"/>
              <w:rPr>
                <w:rFonts w:ascii="宋体" w:cs="仿宋"/>
                <w:b/>
                <w:color w:val="FFFFFF"/>
                <w:szCs w:val="21"/>
              </w:rPr>
            </w:pPr>
            <w:r w:rsidRPr="00B225F1">
              <w:rPr>
                <w:rFonts w:ascii="宋体" w:hAnsi="宋体" w:cs="仿宋" w:hint="eastAsia"/>
                <w:b/>
                <w:color w:val="FFFFFF"/>
                <w:kern w:val="0"/>
                <w:szCs w:val="21"/>
              </w:rPr>
              <w:t>联系电话</w:t>
            </w:r>
          </w:p>
        </w:tc>
        <w:tc>
          <w:tcPr>
            <w:tcW w:w="1043" w:type="dxa"/>
            <w:tcBorders>
              <w:top w:val="single" w:sz="4" w:space="0" w:color="8EA9DB"/>
              <w:left w:val="single" w:sz="4" w:space="0" w:color="8EA9DB"/>
              <w:bottom w:val="single" w:sz="4" w:space="0" w:color="8EA9DB"/>
              <w:right w:val="single" w:sz="4" w:space="0" w:color="8EA9DB"/>
            </w:tcBorders>
            <w:shd w:val="clear" w:color="4472C4" w:fill="4472C4"/>
            <w:noWrap/>
            <w:tcMar>
              <w:top w:w="15" w:type="dxa"/>
              <w:left w:w="15" w:type="dxa"/>
              <w:right w:w="15" w:type="dxa"/>
            </w:tcMar>
            <w:vAlign w:val="center"/>
          </w:tcPr>
          <w:p w:rsidR="00053F18" w:rsidRPr="00B225F1" w:rsidRDefault="00053F18" w:rsidP="00507864">
            <w:pPr>
              <w:widowControl/>
              <w:jc w:val="center"/>
              <w:textAlignment w:val="center"/>
              <w:rPr>
                <w:rFonts w:ascii="宋体" w:cs="仿宋"/>
                <w:b/>
                <w:color w:val="FFFFFF"/>
                <w:szCs w:val="21"/>
              </w:rPr>
            </w:pPr>
            <w:r w:rsidRPr="00B225F1">
              <w:rPr>
                <w:rFonts w:ascii="宋体" w:hAnsi="宋体" w:cs="仿宋" w:hint="eastAsia"/>
                <w:b/>
                <w:color w:val="FFFFFF"/>
                <w:kern w:val="0"/>
                <w:szCs w:val="21"/>
              </w:rPr>
              <w:t>学生姓名</w:t>
            </w:r>
          </w:p>
        </w:tc>
        <w:tc>
          <w:tcPr>
            <w:tcW w:w="541" w:type="dxa"/>
            <w:tcBorders>
              <w:top w:val="single" w:sz="4" w:space="0" w:color="8EA9DB"/>
              <w:left w:val="single" w:sz="4" w:space="0" w:color="8EA9DB"/>
              <w:bottom w:val="single" w:sz="4" w:space="0" w:color="8EA9DB"/>
              <w:right w:val="single" w:sz="4" w:space="0" w:color="8EA9DB"/>
            </w:tcBorders>
            <w:shd w:val="clear" w:color="4472C4" w:fill="4472C4"/>
            <w:noWrap/>
            <w:tcMar>
              <w:top w:w="15" w:type="dxa"/>
              <w:left w:w="15" w:type="dxa"/>
              <w:right w:w="15" w:type="dxa"/>
            </w:tcMar>
            <w:vAlign w:val="center"/>
          </w:tcPr>
          <w:p w:rsidR="00053F18" w:rsidRPr="00B225F1" w:rsidRDefault="00053F18" w:rsidP="00507864">
            <w:pPr>
              <w:widowControl/>
              <w:jc w:val="center"/>
              <w:textAlignment w:val="center"/>
              <w:rPr>
                <w:rFonts w:ascii="宋体" w:cs="仿宋"/>
                <w:b/>
                <w:color w:val="FFFFFF"/>
                <w:szCs w:val="21"/>
              </w:rPr>
            </w:pPr>
            <w:r w:rsidRPr="00B225F1">
              <w:rPr>
                <w:rFonts w:ascii="宋体" w:hAnsi="宋体" w:cs="仿宋" w:hint="eastAsia"/>
                <w:b/>
                <w:color w:val="FFFFFF"/>
                <w:kern w:val="0"/>
                <w:szCs w:val="21"/>
              </w:rPr>
              <w:t>性别</w:t>
            </w:r>
          </w:p>
        </w:tc>
        <w:tc>
          <w:tcPr>
            <w:tcW w:w="541" w:type="dxa"/>
            <w:tcBorders>
              <w:top w:val="single" w:sz="4" w:space="0" w:color="8EA9DB"/>
              <w:left w:val="single" w:sz="4" w:space="0" w:color="8EA9DB"/>
              <w:bottom w:val="single" w:sz="4" w:space="0" w:color="8EA9DB"/>
              <w:right w:val="single" w:sz="4" w:space="0" w:color="8EA9DB"/>
            </w:tcBorders>
            <w:shd w:val="clear" w:color="4472C4" w:fill="4472C4"/>
            <w:noWrap/>
            <w:tcMar>
              <w:top w:w="15" w:type="dxa"/>
              <w:left w:w="15" w:type="dxa"/>
              <w:right w:w="15" w:type="dxa"/>
            </w:tcMar>
            <w:vAlign w:val="center"/>
          </w:tcPr>
          <w:p w:rsidR="00053F18" w:rsidRPr="00B225F1" w:rsidRDefault="00053F18" w:rsidP="00507864">
            <w:pPr>
              <w:widowControl/>
              <w:jc w:val="center"/>
              <w:textAlignment w:val="center"/>
              <w:rPr>
                <w:rFonts w:ascii="宋体" w:cs="仿宋"/>
                <w:b/>
                <w:color w:val="FFFFFF"/>
                <w:szCs w:val="21"/>
              </w:rPr>
            </w:pPr>
            <w:r w:rsidRPr="00B225F1">
              <w:rPr>
                <w:rFonts w:ascii="宋体" w:hAnsi="宋体" w:cs="仿宋" w:hint="eastAsia"/>
                <w:b/>
                <w:color w:val="FFFFFF"/>
                <w:kern w:val="0"/>
                <w:szCs w:val="21"/>
              </w:rPr>
              <w:t>身高</w:t>
            </w:r>
          </w:p>
        </w:tc>
        <w:tc>
          <w:tcPr>
            <w:tcW w:w="2487" w:type="dxa"/>
            <w:tcBorders>
              <w:top w:val="single" w:sz="4" w:space="0" w:color="8EA9DB"/>
              <w:left w:val="single" w:sz="4" w:space="0" w:color="8EA9DB"/>
              <w:bottom w:val="single" w:sz="4" w:space="0" w:color="8EA9DB"/>
              <w:right w:val="single" w:sz="4" w:space="0" w:color="8EA9DB"/>
            </w:tcBorders>
            <w:shd w:val="clear" w:color="4472C4" w:fill="4472C4"/>
            <w:noWrap/>
            <w:tcMar>
              <w:top w:w="15" w:type="dxa"/>
              <w:left w:w="15" w:type="dxa"/>
              <w:right w:w="15" w:type="dxa"/>
            </w:tcMar>
            <w:vAlign w:val="center"/>
          </w:tcPr>
          <w:p w:rsidR="00053F18" w:rsidRPr="00B225F1" w:rsidRDefault="00053F18" w:rsidP="00507864">
            <w:pPr>
              <w:widowControl/>
              <w:jc w:val="center"/>
              <w:textAlignment w:val="center"/>
              <w:rPr>
                <w:rFonts w:ascii="宋体" w:cs="仿宋"/>
                <w:b/>
                <w:color w:val="FFFFFF"/>
                <w:szCs w:val="21"/>
              </w:rPr>
            </w:pPr>
            <w:r w:rsidRPr="00B225F1">
              <w:rPr>
                <w:rFonts w:ascii="宋体" w:hAnsi="宋体" w:cs="仿宋" w:hint="eastAsia"/>
                <w:b/>
                <w:color w:val="FFFFFF"/>
                <w:kern w:val="0"/>
                <w:szCs w:val="21"/>
              </w:rPr>
              <w:t>工装尺寸（比如</w:t>
            </w:r>
            <w:r w:rsidRPr="00B225F1">
              <w:rPr>
                <w:rFonts w:ascii="宋体" w:hAnsi="宋体" w:cs="仿宋"/>
                <w:b/>
                <w:color w:val="FFFFFF"/>
                <w:kern w:val="0"/>
                <w:szCs w:val="21"/>
              </w:rPr>
              <w:t>175</w:t>
            </w:r>
            <w:r w:rsidRPr="00B225F1">
              <w:rPr>
                <w:rFonts w:ascii="宋体" w:hAnsi="宋体" w:cs="仿宋" w:hint="eastAsia"/>
                <w:b/>
                <w:color w:val="FFFFFF"/>
                <w:kern w:val="0"/>
                <w:szCs w:val="21"/>
              </w:rPr>
              <w:t>）</w:t>
            </w:r>
          </w:p>
        </w:tc>
        <w:tc>
          <w:tcPr>
            <w:tcW w:w="1043" w:type="dxa"/>
            <w:tcBorders>
              <w:top w:val="single" w:sz="4" w:space="0" w:color="8EA9DB"/>
              <w:left w:val="single" w:sz="4" w:space="0" w:color="8EA9DB"/>
              <w:bottom w:val="single" w:sz="4" w:space="0" w:color="8EA9DB"/>
              <w:right w:val="single" w:sz="4" w:space="0" w:color="8EA9DB"/>
            </w:tcBorders>
            <w:shd w:val="clear" w:color="4472C4" w:fill="4472C4"/>
            <w:noWrap/>
            <w:tcMar>
              <w:top w:w="15" w:type="dxa"/>
              <w:left w:w="15" w:type="dxa"/>
              <w:right w:w="15" w:type="dxa"/>
            </w:tcMar>
            <w:vAlign w:val="center"/>
          </w:tcPr>
          <w:p w:rsidR="00053F18" w:rsidRPr="00B225F1" w:rsidRDefault="00053F18" w:rsidP="00507864">
            <w:pPr>
              <w:widowControl/>
              <w:jc w:val="center"/>
              <w:textAlignment w:val="center"/>
              <w:rPr>
                <w:rFonts w:ascii="宋体" w:cs="仿宋"/>
                <w:b/>
                <w:color w:val="FFFFFF"/>
                <w:szCs w:val="21"/>
              </w:rPr>
            </w:pPr>
            <w:r w:rsidRPr="00B225F1">
              <w:rPr>
                <w:rFonts w:ascii="宋体" w:hAnsi="宋体" w:cs="仿宋" w:hint="eastAsia"/>
                <w:b/>
                <w:color w:val="FFFFFF"/>
                <w:kern w:val="0"/>
                <w:szCs w:val="21"/>
              </w:rPr>
              <w:t>所属院校</w:t>
            </w:r>
          </w:p>
        </w:tc>
      </w:tr>
      <w:tr w:rsidR="00053F18" w:rsidRPr="0042354A" w:rsidTr="00507864">
        <w:trPr>
          <w:trHeight w:val="243"/>
        </w:trPr>
        <w:tc>
          <w:tcPr>
            <w:tcW w:w="540" w:type="dxa"/>
            <w:tcBorders>
              <w:top w:val="single" w:sz="4" w:space="0" w:color="8EA9DB"/>
              <w:left w:val="single" w:sz="4" w:space="0" w:color="8EA9DB"/>
              <w:bottom w:val="single" w:sz="4" w:space="0" w:color="8EA9DB"/>
              <w:right w:val="single" w:sz="4" w:space="0" w:color="8EA9DB"/>
            </w:tcBorders>
            <w:shd w:val="clear" w:color="D9E1F2" w:fill="D9E1F2"/>
            <w:noWrap/>
            <w:tcMar>
              <w:top w:w="15" w:type="dxa"/>
              <w:left w:w="15" w:type="dxa"/>
              <w:right w:w="15" w:type="dxa"/>
            </w:tcMar>
            <w:vAlign w:val="center"/>
          </w:tcPr>
          <w:p w:rsidR="00053F18" w:rsidRPr="00B225F1" w:rsidRDefault="00053F18" w:rsidP="00507864">
            <w:pPr>
              <w:rPr>
                <w:rFonts w:ascii="宋体" w:cs="仿宋"/>
                <w:color w:val="000000"/>
                <w:szCs w:val="21"/>
              </w:rPr>
            </w:pPr>
          </w:p>
        </w:tc>
        <w:tc>
          <w:tcPr>
            <w:tcW w:w="1043" w:type="dxa"/>
            <w:tcBorders>
              <w:top w:val="single" w:sz="4" w:space="0" w:color="8EA9DB"/>
              <w:left w:val="single" w:sz="4" w:space="0" w:color="8EA9DB"/>
              <w:bottom w:val="single" w:sz="4" w:space="0" w:color="8EA9DB"/>
              <w:right w:val="single" w:sz="4" w:space="0" w:color="8EA9DB"/>
            </w:tcBorders>
            <w:shd w:val="clear" w:color="D9E1F2" w:fill="D9E1F2"/>
            <w:noWrap/>
            <w:tcMar>
              <w:top w:w="15" w:type="dxa"/>
              <w:left w:w="15" w:type="dxa"/>
              <w:right w:w="15" w:type="dxa"/>
            </w:tcMar>
            <w:vAlign w:val="center"/>
          </w:tcPr>
          <w:p w:rsidR="00053F18" w:rsidRPr="00B225F1" w:rsidRDefault="00053F18" w:rsidP="00507864">
            <w:pPr>
              <w:rPr>
                <w:rFonts w:ascii="宋体" w:cs="仿宋"/>
                <w:color w:val="000000"/>
                <w:szCs w:val="21"/>
              </w:rPr>
            </w:pPr>
          </w:p>
        </w:tc>
        <w:tc>
          <w:tcPr>
            <w:tcW w:w="1042" w:type="dxa"/>
            <w:tcBorders>
              <w:top w:val="single" w:sz="4" w:space="0" w:color="8EA9DB"/>
              <w:left w:val="single" w:sz="4" w:space="0" w:color="8EA9DB"/>
              <w:bottom w:val="single" w:sz="4" w:space="0" w:color="8EA9DB"/>
              <w:right w:val="single" w:sz="4" w:space="0" w:color="8EA9DB"/>
            </w:tcBorders>
            <w:shd w:val="clear" w:color="D9E1F2" w:fill="D9E1F2"/>
            <w:noWrap/>
            <w:tcMar>
              <w:top w:w="15" w:type="dxa"/>
              <w:left w:w="15" w:type="dxa"/>
              <w:right w:w="15" w:type="dxa"/>
            </w:tcMar>
            <w:vAlign w:val="center"/>
          </w:tcPr>
          <w:p w:rsidR="00053F18" w:rsidRPr="00B225F1" w:rsidRDefault="00053F18" w:rsidP="00507864">
            <w:pPr>
              <w:rPr>
                <w:rFonts w:ascii="宋体" w:cs="仿宋"/>
                <w:color w:val="000000"/>
                <w:szCs w:val="21"/>
              </w:rPr>
            </w:pPr>
          </w:p>
        </w:tc>
        <w:tc>
          <w:tcPr>
            <w:tcW w:w="1043" w:type="dxa"/>
            <w:tcBorders>
              <w:top w:val="single" w:sz="4" w:space="0" w:color="8EA9DB"/>
              <w:left w:val="single" w:sz="4" w:space="0" w:color="8EA9DB"/>
              <w:bottom w:val="single" w:sz="4" w:space="0" w:color="8EA9DB"/>
              <w:right w:val="single" w:sz="4" w:space="0" w:color="8EA9DB"/>
            </w:tcBorders>
            <w:shd w:val="clear" w:color="D9E1F2" w:fill="D9E1F2"/>
            <w:noWrap/>
            <w:tcMar>
              <w:top w:w="15" w:type="dxa"/>
              <w:left w:w="15" w:type="dxa"/>
              <w:right w:w="15" w:type="dxa"/>
            </w:tcMar>
            <w:vAlign w:val="center"/>
          </w:tcPr>
          <w:p w:rsidR="00053F18" w:rsidRPr="00B225F1" w:rsidRDefault="00053F18" w:rsidP="00507864">
            <w:pPr>
              <w:rPr>
                <w:rFonts w:ascii="宋体" w:cs="仿宋"/>
                <w:color w:val="000000"/>
                <w:szCs w:val="21"/>
              </w:rPr>
            </w:pPr>
          </w:p>
        </w:tc>
        <w:tc>
          <w:tcPr>
            <w:tcW w:w="541" w:type="dxa"/>
            <w:tcBorders>
              <w:top w:val="single" w:sz="4" w:space="0" w:color="8EA9DB"/>
              <w:left w:val="single" w:sz="4" w:space="0" w:color="8EA9DB"/>
              <w:bottom w:val="single" w:sz="4" w:space="0" w:color="8EA9DB"/>
              <w:right w:val="single" w:sz="4" w:space="0" w:color="8EA9DB"/>
            </w:tcBorders>
            <w:shd w:val="clear" w:color="D9E1F2" w:fill="D9E1F2"/>
            <w:noWrap/>
            <w:tcMar>
              <w:top w:w="15" w:type="dxa"/>
              <w:left w:w="15" w:type="dxa"/>
              <w:right w:w="15" w:type="dxa"/>
            </w:tcMar>
            <w:vAlign w:val="center"/>
          </w:tcPr>
          <w:p w:rsidR="00053F18" w:rsidRPr="00B225F1" w:rsidRDefault="00053F18" w:rsidP="00507864">
            <w:pPr>
              <w:rPr>
                <w:rFonts w:ascii="宋体" w:cs="仿宋"/>
                <w:color w:val="000000"/>
                <w:szCs w:val="21"/>
              </w:rPr>
            </w:pPr>
          </w:p>
        </w:tc>
        <w:tc>
          <w:tcPr>
            <w:tcW w:w="541" w:type="dxa"/>
            <w:tcBorders>
              <w:top w:val="single" w:sz="4" w:space="0" w:color="8EA9DB"/>
              <w:left w:val="single" w:sz="4" w:space="0" w:color="8EA9DB"/>
              <w:bottom w:val="single" w:sz="4" w:space="0" w:color="8EA9DB"/>
              <w:right w:val="single" w:sz="4" w:space="0" w:color="8EA9DB"/>
            </w:tcBorders>
            <w:shd w:val="clear" w:color="D9E1F2" w:fill="D9E1F2"/>
            <w:noWrap/>
            <w:tcMar>
              <w:top w:w="15" w:type="dxa"/>
              <w:left w:w="15" w:type="dxa"/>
              <w:right w:w="15" w:type="dxa"/>
            </w:tcMar>
            <w:vAlign w:val="center"/>
          </w:tcPr>
          <w:p w:rsidR="00053F18" w:rsidRPr="00B225F1" w:rsidRDefault="00053F18" w:rsidP="00507864">
            <w:pPr>
              <w:rPr>
                <w:rFonts w:ascii="宋体" w:cs="仿宋"/>
                <w:color w:val="000000"/>
                <w:szCs w:val="21"/>
              </w:rPr>
            </w:pPr>
          </w:p>
        </w:tc>
        <w:tc>
          <w:tcPr>
            <w:tcW w:w="2487" w:type="dxa"/>
            <w:tcBorders>
              <w:top w:val="single" w:sz="4" w:space="0" w:color="8EA9DB"/>
              <w:left w:val="single" w:sz="4" w:space="0" w:color="8EA9DB"/>
              <w:bottom w:val="single" w:sz="4" w:space="0" w:color="8EA9DB"/>
              <w:right w:val="single" w:sz="4" w:space="0" w:color="8EA9DB"/>
            </w:tcBorders>
            <w:shd w:val="clear" w:color="D9E1F2" w:fill="D9E1F2"/>
            <w:noWrap/>
            <w:tcMar>
              <w:top w:w="15" w:type="dxa"/>
              <w:left w:w="15" w:type="dxa"/>
              <w:right w:w="15" w:type="dxa"/>
            </w:tcMar>
            <w:vAlign w:val="center"/>
          </w:tcPr>
          <w:p w:rsidR="00053F18" w:rsidRPr="00B225F1" w:rsidRDefault="00053F18" w:rsidP="00507864">
            <w:pPr>
              <w:rPr>
                <w:rFonts w:ascii="宋体" w:cs="仿宋"/>
                <w:color w:val="000000"/>
                <w:szCs w:val="21"/>
              </w:rPr>
            </w:pPr>
          </w:p>
        </w:tc>
        <w:tc>
          <w:tcPr>
            <w:tcW w:w="1043" w:type="dxa"/>
            <w:tcBorders>
              <w:top w:val="single" w:sz="4" w:space="0" w:color="8EA9DB"/>
              <w:left w:val="single" w:sz="4" w:space="0" w:color="8EA9DB"/>
              <w:bottom w:val="single" w:sz="4" w:space="0" w:color="8EA9DB"/>
              <w:right w:val="single" w:sz="4" w:space="0" w:color="8EA9DB"/>
            </w:tcBorders>
            <w:shd w:val="clear" w:color="D9E1F2" w:fill="D9E1F2"/>
            <w:noWrap/>
            <w:tcMar>
              <w:top w:w="15" w:type="dxa"/>
              <w:left w:w="15" w:type="dxa"/>
              <w:right w:w="15" w:type="dxa"/>
            </w:tcMar>
            <w:vAlign w:val="center"/>
          </w:tcPr>
          <w:p w:rsidR="00053F18" w:rsidRPr="00B225F1" w:rsidRDefault="00053F18" w:rsidP="00507864">
            <w:pPr>
              <w:rPr>
                <w:rFonts w:ascii="宋体" w:cs="仿宋"/>
                <w:color w:val="000000"/>
                <w:szCs w:val="21"/>
              </w:rPr>
            </w:pPr>
          </w:p>
        </w:tc>
      </w:tr>
      <w:tr w:rsidR="00053F18" w:rsidRPr="0042354A" w:rsidTr="00507864">
        <w:trPr>
          <w:trHeight w:val="255"/>
        </w:trPr>
        <w:tc>
          <w:tcPr>
            <w:tcW w:w="540" w:type="dxa"/>
            <w:tcBorders>
              <w:top w:val="single" w:sz="4" w:space="0" w:color="8EA9DB"/>
              <w:left w:val="single" w:sz="4" w:space="0" w:color="8EA9DB"/>
              <w:bottom w:val="single" w:sz="4" w:space="0" w:color="8EA9DB"/>
              <w:right w:val="single" w:sz="4" w:space="0" w:color="8EA9DB"/>
            </w:tcBorders>
            <w:noWrap/>
            <w:tcMar>
              <w:top w:w="15" w:type="dxa"/>
              <w:left w:w="15" w:type="dxa"/>
              <w:right w:w="15" w:type="dxa"/>
            </w:tcMar>
            <w:vAlign w:val="center"/>
          </w:tcPr>
          <w:p w:rsidR="00053F18" w:rsidRPr="00B225F1" w:rsidRDefault="00053F18" w:rsidP="00507864">
            <w:pPr>
              <w:rPr>
                <w:rFonts w:ascii="宋体" w:cs="仿宋"/>
                <w:color w:val="000000"/>
                <w:szCs w:val="21"/>
              </w:rPr>
            </w:pPr>
          </w:p>
        </w:tc>
        <w:tc>
          <w:tcPr>
            <w:tcW w:w="1043" w:type="dxa"/>
            <w:tcBorders>
              <w:top w:val="single" w:sz="4" w:space="0" w:color="8EA9DB"/>
              <w:left w:val="single" w:sz="4" w:space="0" w:color="8EA9DB"/>
              <w:bottom w:val="single" w:sz="4" w:space="0" w:color="8EA9DB"/>
              <w:right w:val="single" w:sz="4" w:space="0" w:color="8EA9DB"/>
            </w:tcBorders>
            <w:noWrap/>
            <w:tcMar>
              <w:top w:w="15" w:type="dxa"/>
              <w:left w:w="15" w:type="dxa"/>
              <w:right w:w="15" w:type="dxa"/>
            </w:tcMar>
            <w:vAlign w:val="center"/>
          </w:tcPr>
          <w:p w:rsidR="00053F18" w:rsidRPr="00B225F1" w:rsidRDefault="00053F18" w:rsidP="00507864">
            <w:pPr>
              <w:rPr>
                <w:rFonts w:ascii="宋体" w:cs="仿宋"/>
                <w:color w:val="000000"/>
                <w:szCs w:val="21"/>
              </w:rPr>
            </w:pPr>
          </w:p>
        </w:tc>
        <w:tc>
          <w:tcPr>
            <w:tcW w:w="1042" w:type="dxa"/>
            <w:tcBorders>
              <w:top w:val="single" w:sz="4" w:space="0" w:color="8EA9DB"/>
              <w:left w:val="single" w:sz="4" w:space="0" w:color="8EA9DB"/>
              <w:bottom w:val="single" w:sz="4" w:space="0" w:color="8EA9DB"/>
              <w:right w:val="single" w:sz="4" w:space="0" w:color="8EA9DB"/>
            </w:tcBorders>
            <w:noWrap/>
            <w:tcMar>
              <w:top w:w="15" w:type="dxa"/>
              <w:left w:w="15" w:type="dxa"/>
              <w:right w:w="15" w:type="dxa"/>
            </w:tcMar>
            <w:vAlign w:val="center"/>
          </w:tcPr>
          <w:p w:rsidR="00053F18" w:rsidRPr="00B225F1" w:rsidRDefault="00053F18" w:rsidP="00507864">
            <w:pPr>
              <w:rPr>
                <w:rFonts w:ascii="宋体" w:cs="仿宋"/>
                <w:color w:val="000000"/>
                <w:szCs w:val="21"/>
              </w:rPr>
            </w:pPr>
          </w:p>
        </w:tc>
        <w:tc>
          <w:tcPr>
            <w:tcW w:w="1043" w:type="dxa"/>
            <w:tcBorders>
              <w:top w:val="single" w:sz="4" w:space="0" w:color="8EA9DB"/>
              <w:left w:val="single" w:sz="4" w:space="0" w:color="8EA9DB"/>
              <w:bottom w:val="single" w:sz="4" w:space="0" w:color="8EA9DB"/>
              <w:right w:val="single" w:sz="4" w:space="0" w:color="8EA9DB"/>
            </w:tcBorders>
            <w:noWrap/>
            <w:tcMar>
              <w:top w:w="15" w:type="dxa"/>
              <w:left w:w="15" w:type="dxa"/>
              <w:right w:w="15" w:type="dxa"/>
            </w:tcMar>
            <w:vAlign w:val="center"/>
          </w:tcPr>
          <w:p w:rsidR="00053F18" w:rsidRPr="00B225F1" w:rsidRDefault="00053F18" w:rsidP="00507864">
            <w:pPr>
              <w:rPr>
                <w:rFonts w:ascii="宋体" w:cs="仿宋"/>
                <w:color w:val="000000"/>
                <w:szCs w:val="21"/>
              </w:rPr>
            </w:pPr>
          </w:p>
        </w:tc>
        <w:tc>
          <w:tcPr>
            <w:tcW w:w="541" w:type="dxa"/>
            <w:tcBorders>
              <w:top w:val="single" w:sz="4" w:space="0" w:color="8EA9DB"/>
              <w:left w:val="single" w:sz="4" w:space="0" w:color="8EA9DB"/>
              <w:bottom w:val="single" w:sz="4" w:space="0" w:color="8EA9DB"/>
              <w:right w:val="single" w:sz="4" w:space="0" w:color="8EA9DB"/>
            </w:tcBorders>
            <w:noWrap/>
            <w:tcMar>
              <w:top w:w="15" w:type="dxa"/>
              <w:left w:w="15" w:type="dxa"/>
              <w:right w:w="15" w:type="dxa"/>
            </w:tcMar>
            <w:vAlign w:val="center"/>
          </w:tcPr>
          <w:p w:rsidR="00053F18" w:rsidRPr="00B225F1" w:rsidRDefault="00053F18" w:rsidP="00507864">
            <w:pPr>
              <w:rPr>
                <w:rFonts w:ascii="宋体" w:cs="仿宋"/>
                <w:color w:val="000000"/>
                <w:szCs w:val="21"/>
              </w:rPr>
            </w:pPr>
          </w:p>
        </w:tc>
        <w:tc>
          <w:tcPr>
            <w:tcW w:w="541" w:type="dxa"/>
            <w:tcBorders>
              <w:top w:val="single" w:sz="4" w:space="0" w:color="8EA9DB"/>
              <w:left w:val="single" w:sz="4" w:space="0" w:color="8EA9DB"/>
              <w:bottom w:val="single" w:sz="4" w:space="0" w:color="8EA9DB"/>
              <w:right w:val="single" w:sz="4" w:space="0" w:color="8EA9DB"/>
            </w:tcBorders>
            <w:noWrap/>
            <w:tcMar>
              <w:top w:w="15" w:type="dxa"/>
              <w:left w:w="15" w:type="dxa"/>
              <w:right w:w="15" w:type="dxa"/>
            </w:tcMar>
            <w:vAlign w:val="center"/>
          </w:tcPr>
          <w:p w:rsidR="00053F18" w:rsidRPr="00B225F1" w:rsidRDefault="00053F18" w:rsidP="00507864">
            <w:pPr>
              <w:rPr>
                <w:rFonts w:ascii="宋体" w:cs="仿宋"/>
                <w:color w:val="000000"/>
                <w:szCs w:val="21"/>
              </w:rPr>
            </w:pPr>
          </w:p>
        </w:tc>
        <w:tc>
          <w:tcPr>
            <w:tcW w:w="2487" w:type="dxa"/>
            <w:tcBorders>
              <w:top w:val="single" w:sz="4" w:space="0" w:color="8EA9DB"/>
              <w:left w:val="single" w:sz="4" w:space="0" w:color="8EA9DB"/>
              <w:bottom w:val="single" w:sz="4" w:space="0" w:color="8EA9DB"/>
              <w:right w:val="single" w:sz="4" w:space="0" w:color="8EA9DB"/>
            </w:tcBorders>
            <w:noWrap/>
            <w:tcMar>
              <w:top w:w="15" w:type="dxa"/>
              <w:left w:w="15" w:type="dxa"/>
              <w:right w:w="15" w:type="dxa"/>
            </w:tcMar>
            <w:vAlign w:val="center"/>
          </w:tcPr>
          <w:p w:rsidR="00053F18" w:rsidRPr="00B225F1" w:rsidRDefault="00053F18" w:rsidP="00507864">
            <w:pPr>
              <w:rPr>
                <w:rFonts w:ascii="宋体" w:cs="仿宋"/>
                <w:color w:val="000000"/>
                <w:szCs w:val="21"/>
              </w:rPr>
            </w:pPr>
          </w:p>
        </w:tc>
        <w:tc>
          <w:tcPr>
            <w:tcW w:w="1043" w:type="dxa"/>
            <w:tcBorders>
              <w:top w:val="single" w:sz="4" w:space="0" w:color="8EA9DB"/>
              <w:left w:val="single" w:sz="4" w:space="0" w:color="8EA9DB"/>
              <w:bottom w:val="single" w:sz="4" w:space="0" w:color="8EA9DB"/>
              <w:right w:val="single" w:sz="4" w:space="0" w:color="8EA9DB"/>
            </w:tcBorders>
            <w:noWrap/>
            <w:tcMar>
              <w:top w:w="15" w:type="dxa"/>
              <w:left w:w="15" w:type="dxa"/>
              <w:right w:w="15" w:type="dxa"/>
            </w:tcMar>
            <w:vAlign w:val="center"/>
          </w:tcPr>
          <w:p w:rsidR="00053F18" w:rsidRPr="00B225F1" w:rsidRDefault="00053F18" w:rsidP="00507864">
            <w:pPr>
              <w:rPr>
                <w:rFonts w:ascii="宋体" w:cs="仿宋"/>
                <w:color w:val="000000"/>
                <w:szCs w:val="21"/>
              </w:rPr>
            </w:pPr>
          </w:p>
        </w:tc>
      </w:tr>
    </w:tbl>
    <w:p w:rsidR="00053F18" w:rsidRPr="003231DE" w:rsidRDefault="00053F18" w:rsidP="00715E75">
      <w:pPr>
        <w:pStyle w:val="20"/>
        <w:spacing w:line="440" w:lineRule="exact"/>
        <w:rPr>
          <w:rFonts w:ascii="黑体" w:eastAsia="黑体" w:hAnsi="黑体" w:cs="仿宋"/>
          <w:color w:val="000000"/>
          <w:szCs w:val="21"/>
        </w:rPr>
      </w:pPr>
      <w:r w:rsidRPr="003231DE">
        <w:rPr>
          <w:rFonts w:ascii="黑体" w:eastAsia="黑体" w:hAnsi="黑体" w:cs="仿宋" w:hint="eastAsia"/>
          <w:color w:val="000000"/>
          <w:szCs w:val="21"/>
        </w:rPr>
        <w:t>八、协办单位、比赛时间和地点</w:t>
      </w:r>
    </w:p>
    <w:p w:rsidR="00053F18" w:rsidRPr="00B225F1" w:rsidRDefault="00053F18" w:rsidP="00715E75">
      <w:pPr>
        <w:pStyle w:val="20"/>
        <w:spacing w:line="440" w:lineRule="exact"/>
        <w:rPr>
          <w:rFonts w:ascii="宋体" w:cs="仿宋"/>
          <w:color w:val="000000"/>
          <w:szCs w:val="21"/>
        </w:rPr>
      </w:pPr>
      <w:r w:rsidRPr="00B225F1">
        <w:rPr>
          <w:rFonts w:ascii="宋体" w:hAnsi="宋体" w:cs="仿宋" w:hint="eastAsia"/>
          <w:color w:val="000000"/>
          <w:szCs w:val="21"/>
        </w:rPr>
        <w:t>协办单位：平顶山技师学院</w:t>
      </w:r>
    </w:p>
    <w:p w:rsidR="00053F18" w:rsidRPr="00B225F1" w:rsidRDefault="00053F18" w:rsidP="00715E75">
      <w:pPr>
        <w:pStyle w:val="20"/>
        <w:spacing w:line="440" w:lineRule="exact"/>
        <w:rPr>
          <w:rFonts w:ascii="宋体" w:hAnsi="宋体" w:cs="仿宋"/>
          <w:color w:val="000000"/>
          <w:szCs w:val="21"/>
        </w:rPr>
      </w:pPr>
      <w:r w:rsidRPr="00B225F1">
        <w:rPr>
          <w:rFonts w:ascii="宋体" w:hAnsi="宋体" w:cs="仿宋" w:hint="eastAsia"/>
          <w:color w:val="000000"/>
          <w:szCs w:val="21"/>
        </w:rPr>
        <w:t>报到时间：</w:t>
      </w:r>
      <w:r w:rsidRPr="00B225F1">
        <w:rPr>
          <w:rFonts w:ascii="宋体" w:hAnsi="宋体" w:cs="仿宋"/>
          <w:color w:val="000000"/>
          <w:szCs w:val="21"/>
        </w:rPr>
        <w:t>2019</w:t>
      </w:r>
      <w:r w:rsidRPr="00B225F1">
        <w:rPr>
          <w:rFonts w:ascii="宋体" w:hAnsi="宋体" w:cs="仿宋" w:hint="eastAsia"/>
          <w:color w:val="000000"/>
          <w:szCs w:val="21"/>
        </w:rPr>
        <w:t>年</w:t>
      </w:r>
      <w:r w:rsidRPr="00B225F1">
        <w:rPr>
          <w:rFonts w:ascii="宋体" w:hAnsi="宋体" w:cs="仿宋"/>
          <w:color w:val="000000"/>
          <w:szCs w:val="21"/>
        </w:rPr>
        <w:t>10</w:t>
      </w:r>
      <w:r w:rsidRPr="00B225F1">
        <w:rPr>
          <w:rFonts w:ascii="宋体" w:hAnsi="宋体" w:cs="仿宋" w:hint="eastAsia"/>
          <w:color w:val="000000"/>
          <w:szCs w:val="21"/>
        </w:rPr>
        <w:t>月</w:t>
      </w:r>
      <w:r>
        <w:rPr>
          <w:rFonts w:ascii="宋体" w:hAnsi="宋体" w:cs="仿宋"/>
          <w:color w:val="000000"/>
          <w:szCs w:val="21"/>
        </w:rPr>
        <w:t>18</w:t>
      </w:r>
      <w:r w:rsidRPr="00B225F1">
        <w:rPr>
          <w:rFonts w:ascii="宋体" w:hAnsi="宋体" w:cs="仿宋" w:hint="eastAsia"/>
          <w:color w:val="000000"/>
          <w:szCs w:val="21"/>
        </w:rPr>
        <w:t>日</w:t>
      </w:r>
      <w:r w:rsidRPr="00B225F1">
        <w:rPr>
          <w:rFonts w:ascii="宋体" w:hAnsi="宋体" w:cs="仿宋"/>
          <w:color w:val="000000"/>
          <w:szCs w:val="21"/>
        </w:rPr>
        <w:t>13:00</w:t>
      </w:r>
      <w:r w:rsidRPr="00B225F1">
        <w:rPr>
          <w:rFonts w:ascii="宋体" w:hAnsi="宋体" w:cs="仿宋" w:hint="eastAsia"/>
          <w:color w:val="000000"/>
          <w:szCs w:val="21"/>
        </w:rPr>
        <w:t>～</w:t>
      </w:r>
      <w:r w:rsidRPr="00B225F1">
        <w:rPr>
          <w:rFonts w:ascii="宋体" w:hAnsi="宋体" w:cs="仿宋"/>
          <w:color w:val="000000"/>
          <w:szCs w:val="21"/>
        </w:rPr>
        <w:t>16:30</w:t>
      </w:r>
      <w:r w:rsidRPr="00B225F1">
        <w:rPr>
          <w:rFonts w:ascii="宋体" w:hAnsi="宋体" w:cs="仿宋" w:hint="eastAsia"/>
          <w:color w:val="000000"/>
          <w:szCs w:val="21"/>
        </w:rPr>
        <w:t>；规定时间报到之后安排熟悉赛场和设备；比赛时间：</w:t>
      </w:r>
      <w:r w:rsidRPr="00B225F1">
        <w:rPr>
          <w:rFonts w:ascii="宋体" w:hAnsi="宋体" w:cs="仿宋"/>
          <w:color w:val="000000"/>
          <w:szCs w:val="21"/>
        </w:rPr>
        <w:t>2019</w:t>
      </w:r>
      <w:r w:rsidRPr="00B225F1">
        <w:rPr>
          <w:rFonts w:ascii="宋体" w:hAnsi="宋体" w:cs="仿宋" w:hint="eastAsia"/>
          <w:color w:val="000000"/>
          <w:szCs w:val="21"/>
        </w:rPr>
        <w:t>年</w:t>
      </w:r>
      <w:r w:rsidRPr="00B225F1">
        <w:rPr>
          <w:rFonts w:ascii="宋体" w:hAnsi="宋体" w:cs="仿宋"/>
          <w:color w:val="000000"/>
          <w:szCs w:val="21"/>
        </w:rPr>
        <w:t>10</w:t>
      </w:r>
      <w:r w:rsidRPr="00B225F1">
        <w:rPr>
          <w:rFonts w:ascii="宋体" w:hAnsi="宋体" w:cs="仿宋" w:hint="eastAsia"/>
          <w:color w:val="000000"/>
          <w:szCs w:val="21"/>
        </w:rPr>
        <w:t>月</w:t>
      </w:r>
      <w:r>
        <w:rPr>
          <w:rFonts w:ascii="宋体" w:hAnsi="宋体" w:cs="仿宋"/>
          <w:color w:val="000000"/>
          <w:szCs w:val="21"/>
        </w:rPr>
        <w:t>19</w:t>
      </w:r>
      <w:r w:rsidRPr="00B225F1">
        <w:rPr>
          <w:rFonts w:ascii="宋体" w:hAnsi="宋体" w:cs="仿宋" w:hint="eastAsia"/>
          <w:color w:val="000000"/>
          <w:szCs w:val="21"/>
        </w:rPr>
        <w:t>日</w:t>
      </w:r>
      <w:r w:rsidRPr="00B225F1">
        <w:rPr>
          <w:rFonts w:ascii="宋体" w:cs="仿宋"/>
          <w:color w:val="000000"/>
          <w:szCs w:val="21"/>
        </w:rPr>
        <w:t>-</w:t>
      </w:r>
      <w:r>
        <w:rPr>
          <w:rFonts w:ascii="宋体" w:hAnsi="宋体" w:cs="仿宋"/>
          <w:color w:val="000000"/>
          <w:szCs w:val="21"/>
        </w:rPr>
        <w:t>20</w:t>
      </w:r>
      <w:r w:rsidRPr="00B225F1">
        <w:rPr>
          <w:rFonts w:ascii="宋体" w:hAnsi="宋体" w:cs="仿宋" w:hint="eastAsia"/>
          <w:color w:val="000000"/>
          <w:szCs w:val="21"/>
        </w:rPr>
        <w:t>日。</w:t>
      </w:r>
      <w:r w:rsidRPr="00B225F1">
        <w:rPr>
          <w:rFonts w:ascii="宋体" w:hAnsi="宋体" w:cs="仿宋"/>
          <w:color w:val="000000"/>
          <w:szCs w:val="21"/>
        </w:rPr>
        <w:t xml:space="preserve"> </w:t>
      </w:r>
    </w:p>
    <w:p w:rsidR="00053F18" w:rsidRPr="00B225F1" w:rsidRDefault="00053F18" w:rsidP="00715E75">
      <w:pPr>
        <w:pStyle w:val="20"/>
        <w:spacing w:line="440" w:lineRule="exact"/>
        <w:rPr>
          <w:rFonts w:ascii="宋体" w:cs="仿宋"/>
          <w:color w:val="000000"/>
          <w:szCs w:val="21"/>
        </w:rPr>
      </w:pPr>
      <w:r w:rsidRPr="00B225F1">
        <w:rPr>
          <w:rFonts w:ascii="宋体" w:hAnsi="宋体" w:cs="仿宋" w:hint="eastAsia"/>
          <w:color w:val="000000"/>
          <w:szCs w:val="21"/>
        </w:rPr>
        <w:t>报到及比赛地点：平顶山技师学院。详细地址：平顶山湛河区湛河南路</w:t>
      </w:r>
      <w:r w:rsidRPr="00B225F1">
        <w:rPr>
          <w:rFonts w:ascii="宋体" w:hAnsi="宋体" w:cs="仿宋"/>
          <w:color w:val="000000"/>
          <w:szCs w:val="21"/>
        </w:rPr>
        <w:t>137</w:t>
      </w:r>
      <w:r w:rsidRPr="00B225F1">
        <w:rPr>
          <w:rFonts w:ascii="宋体" w:hAnsi="宋体" w:cs="仿宋" w:hint="eastAsia"/>
          <w:color w:val="000000"/>
          <w:szCs w:val="21"/>
        </w:rPr>
        <w:t>号。</w:t>
      </w:r>
    </w:p>
    <w:p w:rsidR="00053F18" w:rsidRPr="00B225F1" w:rsidRDefault="00053F18" w:rsidP="00715E75">
      <w:pPr>
        <w:pStyle w:val="20"/>
        <w:spacing w:line="440" w:lineRule="exact"/>
        <w:rPr>
          <w:rFonts w:ascii="宋体" w:hAnsi="宋体" w:cs="仿宋"/>
          <w:color w:val="000000"/>
          <w:szCs w:val="21"/>
        </w:rPr>
      </w:pPr>
      <w:r w:rsidRPr="00B225F1">
        <w:rPr>
          <w:rFonts w:ascii="宋体" w:hAnsi="宋体" w:cs="仿宋" w:hint="eastAsia"/>
          <w:color w:val="000000"/>
          <w:szCs w:val="21"/>
        </w:rPr>
        <w:t>乘车路线：平顶山市内乘</w:t>
      </w:r>
      <w:r w:rsidRPr="00B225F1">
        <w:rPr>
          <w:rFonts w:ascii="宋体" w:hAnsi="宋体" w:cs="仿宋"/>
          <w:color w:val="000000"/>
          <w:szCs w:val="21"/>
        </w:rPr>
        <w:t>10</w:t>
      </w:r>
      <w:r w:rsidRPr="00B225F1">
        <w:rPr>
          <w:rFonts w:ascii="宋体" w:hAnsi="宋体" w:cs="仿宋" w:hint="eastAsia"/>
          <w:color w:val="000000"/>
          <w:szCs w:val="21"/>
        </w:rPr>
        <w:t>路、</w:t>
      </w:r>
      <w:r w:rsidRPr="00B225F1">
        <w:rPr>
          <w:rFonts w:ascii="宋体" w:hAnsi="宋体" w:cs="仿宋"/>
          <w:color w:val="000000"/>
          <w:szCs w:val="21"/>
        </w:rPr>
        <w:t>16</w:t>
      </w:r>
      <w:r w:rsidRPr="00B225F1">
        <w:rPr>
          <w:rFonts w:ascii="宋体" w:hAnsi="宋体" w:cs="仿宋" w:hint="eastAsia"/>
          <w:color w:val="000000"/>
          <w:szCs w:val="21"/>
        </w:rPr>
        <w:t>路、</w:t>
      </w:r>
      <w:r w:rsidRPr="00B225F1">
        <w:rPr>
          <w:rFonts w:ascii="宋体" w:hAnsi="宋体" w:cs="仿宋"/>
          <w:color w:val="000000"/>
          <w:szCs w:val="21"/>
        </w:rPr>
        <w:t>36</w:t>
      </w:r>
      <w:r w:rsidRPr="00B225F1">
        <w:rPr>
          <w:rFonts w:ascii="宋体" w:hAnsi="宋体" w:cs="仿宋" w:hint="eastAsia"/>
          <w:color w:val="000000"/>
          <w:szCs w:val="21"/>
        </w:rPr>
        <w:t>路、</w:t>
      </w:r>
      <w:r w:rsidRPr="00B225F1">
        <w:rPr>
          <w:rFonts w:ascii="宋体" w:hAnsi="宋体" w:cs="仿宋"/>
          <w:color w:val="000000"/>
          <w:szCs w:val="21"/>
        </w:rPr>
        <w:t>38</w:t>
      </w:r>
      <w:r w:rsidRPr="00B225F1">
        <w:rPr>
          <w:rFonts w:ascii="宋体" w:hAnsi="宋体" w:cs="仿宋" w:hint="eastAsia"/>
          <w:color w:val="000000"/>
          <w:szCs w:val="21"/>
        </w:rPr>
        <w:t>路、</w:t>
      </w:r>
      <w:r w:rsidRPr="00B225F1">
        <w:rPr>
          <w:rFonts w:ascii="宋体" w:hAnsi="宋体" w:cs="仿宋"/>
          <w:color w:val="000000"/>
          <w:szCs w:val="21"/>
        </w:rPr>
        <w:t>40</w:t>
      </w:r>
      <w:r w:rsidRPr="00B225F1">
        <w:rPr>
          <w:rFonts w:ascii="宋体" w:hAnsi="宋体" w:cs="仿宋" w:hint="eastAsia"/>
          <w:color w:val="000000"/>
          <w:szCs w:val="21"/>
        </w:rPr>
        <w:t>路公交车到平顶山技师学院站下即到。</w:t>
      </w:r>
      <w:r w:rsidRPr="00B225F1">
        <w:rPr>
          <w:rFonts w:ascii="宋体" w:hAnsi="宋体" w:cs="仿宋"/>
          <w:color w:val="000000"/>
          <w:szCs w:val="21"/>
        </w:rPr>
        <w:t xml:space="preserve"> </w:t>
      </w:r>
    </w:p>
    <w:p w:rsidR="00053F18" w:rsidRPr="00B225F1" w:rsidRDefault="00053F18" w:rsidP="00715E75">
      <w:pPr>
        <w:pStyle w:val="20"/>
        <w:spacing w:line="440" w:lineRule="exact"/>
        <w:rPr>
          <w:rFonts w:ascii="宋体" w:cs="仿宋"/>
          <w:color w:val="000000"/>
          <w:szCs w:val="21"/>
        </w:rPr>
      </w:pPr>
      <w:r w:rsidRPr="00B225F1">
        <w:rPr>
          <w:rFonts w:ascii="宋体" w:hAnsi="宋体" w:cs="仿宋" w:hint="eastAsia"/>
          <w:color w:val="000000"/>
          <w:szCs w:val="21"/>
        </w:rPr>
        <w:t>自驾车路线：</w:t>
      </w:r>
    </w:p>
    <w:p w:rsidR="00053F18" w:rsidRPr="00B225F1" w:rsidRDefault="00053F18" w:rsidP="00507864">
      <w:pPr>
        <w:pStyle w:val="20"/>
        <w:spacing w:line="440" w:lineRule="exact"/>
        <w:ind w:firstLineChars="0"/>
        <w:rPr>
          <w:rFonts w:ascii="宋体" w:cs="仿宋"/>
          <w:color w:val="000000"/>
          <w:szCs w:val="21"/>
        </w:rPr>
      </w:pPr>
      <w:r w:rsidRPr="00B225F1">
        <w:rPr>
          <w:rFonts w:ascii="宋体" w:hAnsi="宋体" w:cs="仿宋"/>
          <w:color w:val="000000"/>
          <w:szCs w:val="21"/>
        </w:rPr>
        <w:t>1</w:t>
      </w:r>
      <w:r>
        <w:rPr>
          <w:rFonts w:ascii="宋体" w:cs="仿宋"/>
          <w:color w:val="000000"/>
          <w:szCs w:val="21"/>
        </w:rPr>
        <w:t>.</w:t>
      </w:r>
      <w:r w:rsidRPr="00B225F1">
        <w:rPr>
          <w:rFonts w:ascii="宋体" w:hAnsi="宋体" w:cs="仿宋" w:hint="eastAsia"/>
          <w:color w:val="000000"/>
          <w:szCs w:val="21"/>
        </w:rPr>
        <w:t>兰南高速平顶山站下高速→</w:t>
      </w:r>
      <w:r w:rsidRPr="00B225F1">
        <w:rPr>
          <w:rFonts w:ascii="宋体" w:hAnsi="宋体" w:cs="仿宋"/>
          <w:color w:val="000000"/>
          <w:szCs w:val="21"/>
        </w:rPr>
        <w:t xml:space="preserve"> </w:t>
      </w:r>
      <w:r w:rsidRPr="00B225F1">
        <w:rPr>
          <w:rFonts w:ascii="宋体" w:hAnsi="宋体" w:cs="仿宋" w:hint="eastAsia"/>
          <w:color w:val="000000"/>
          <w:szCs w:val="21"/>
        </w:rPr>
        <w:t>建设路（向西）→（建设路与诚朴路交叉口左转）→诚朴路（向南）→（诚朴路与湛河南路交叉口右转）→湛河南路（向西</w:t>
      </w:r>
      <w:r w:rsidRPr="00B225F1">
        <w:rPr>
          <w:rFonts w:ascii="宋体" w:hAnsi="宋体" w:cs="仿宋"/>
          <w:color w:val="000000"/>
          <w:szCs w:val="21"/>
        </w:rPr>
        <w:t>100</w:t>
      </w:r>
      <w:r w:rsidRPr="00B225F1">
        <w:rPr>
          <w:rFonts w:ascii="宋体" w:hAnsi="宋体" w:cs="仿宋" w:hint="eastAsia"/>
          <w:color w:val="000000"/>
          <w:szCs w:val="21"/>
        </w:rPr>
        <w:t>米）→平顶山技师学院</w:t>
      </w:r>
    </w:p>
    <w:p w:rsidR="00053F18" w:rsidRPr="00B225F1" w:rsidRDefault="00053F18" w:rsidP="00507864">
      <w:pPr>
        <w:pStyle w:val="20"/>
        <w:spacing w:line="440" w:lineRule="exact"/>
        <w:ind w:firstLineChars="0"/>
        <w:rPr>
          <w:rFonts w:ascii="宋体" w:cs="仿宋"/>
          <w:color w:val="000000"/>
          <w:szCs w:val="21"/>
        </w:rPr>
      </w:pPr>
      <w:r w:rsidRPr="00B225F1">
        <w:rPr>
          <w:rFonts w:ascii="宋体" w:hAnsi="宋体" w:cs="仿宋"/>
          <w:color w:val="000000"/>
          <w:szCs w:val="21"/>
        </w:rPr>
        <w:t>2</w:t>
      </w:r>
      <w:r>
        <w:rPr>
          <w:rFonts w:ascii="宋体" w:cs="仿宋"/>
          <w:color w:val="000000"/>
          <w:szCs w:val="21"/>
        </w:rPr>
        <w:t>.</w:t>
      </w:r>
      <w:r w:rsidRPr="00B225F1">
        <w:rPr>
          <w:rFonts w:ascii="宋体" w:hAnsi="宋体" w:cs="仿宋" w:hint="eastAsia"/>
          <w:color w:val="000000"/>
          <w:szCs w:val="21"/>
        </w:rPr>
        <w:t>宁洛高速平顶山南站下高速→开源路（向北）→（开源路与湛河南路交叉口右转）→湛河南路（向东约</w:t>
      </w:r>
      <w:r w:rsidRPr="00B225F1">
        <w:rPr>
          <w:rFonts w:ascii="宋体" w:hAnsi="宋体" w:cs="仿宋"/>
          <w:color w:val="000000"/>
          <w:szCs w:val="21"/>
        </w:rPr>
        <w:t>2000</w:t>
      </w:r>
      <w:r w:rsidRPr="00B225F1">
        <w:rPr>
          <w:rFonts w:ascii="宋体" w:hAnsi="宋体" w:cs="仿宋" w:hint="eastAsia"/>
          <w:color w:val="000000"/>
          <w:szCs w:val="21"/>
        </w:rPr>
        <w:t>米）→平顶山技师学院</w:t>
      </w:r>
    </w:p>
    <w:p w:rsidR="00053F18" w:rsidRPr="00B225F1" w:rsidRDefault="00053F18" w:rsidP="00715E75">
      <w:pPr>
        <w:pStyle w:val="20"/>
        <w:spacing w:line="440" w:lineRule="exact"/>
        <w:rPr>
          <w:rFonts w:ascii="宋体" w:cs="仿宋"/>
          <w:color w:val="000000"/>
          <w:szCs w:val="21"/>
        </w:rPr>
      </w:pPr>
      <w:r w:rsidRPr="00B225F1">
        <w:rPr>
          <w:rFonts w:ascii="宋体" w:hAnsi="宋体" w:cs="仿宋" w:hint="eastAsia"/>
          <w:color w:val="000000"/>
          <w:szCs w:val="21"/>
        </w:rPr>
        <w:t>报名邮箱：</w:t>
      </w:r>
      <w:hyperlink r:id="rId20" w:history="1">
        <w:r w:rsidRPr="00B225F1">
          <w:rPr>
            <w:rStyle w:val="a5"/>
            <w:rFonts w:ascii="宋体" w:hAnsi="宋体" w:cs="仿宋"/>
            <w:color w:val="000000"/>
            <w:szCs w:val="21"/>
          </w:rPr>
          <w:t>sxgc888@163.com</w:t>
        </w:r>
      </w:hyperlink>
    </w:p>
    <w:p w:rsidR="00053F18" w:rsidRPr="00B225F1" w:rsidRDefault="00053F18" w:rsidP="00715E75">
      <w:pPr>
        <w:pStyle w:val="20"/>
        <w:spacing w:line="440" w:lineRule="exact"/>
        <w:rPr>
          <w:rFonts w:ascii="宋体" w:hAnsi="宋体" w:cs="仿宋"/>
          <w:color w:val="000000"/>
          <w:szCs w:val="21"/>
        </w:rPr>
      </w:pPr>
      <w:r w:rsidRPr="00B225F1">
        <w:rPr>
          <w:rFonts w:ascii="宋体" w:hAnsi="宋体" w:cs="仿宋" w:hint="eastAsia"/>
          <w:color w:val="000000"/>
          <w:szCs w:val="21"/>
        </w:rPr>
        <w:t>协办单位赛事负责人：秦建中：</w:t>
      </w:r>
      <w:r w:rsidRPr="00B225F1">
        <w:rPr>
          <w:rFonts w:ascii="宋体" w:hAnsi="宋体" w:cs="仿宋"/>
          <w:color w:val="000000"/>
          <w:szCs w:val="21"/>
        </w:rPr>
        <w:t xml:space="preserve">13643752773   </w:t>
      </w:r>
      <w:r w:rsidRPr="00B225F1">
        <w:rPr>
          <w:rFonts w:ascii="宋体" w:hAnsi="宋体" w:cs="仿宋" w:hint="eastAsia"/>
          <w:color w:val="000000"/>
          <w:szCs w:val="21"/>
        </w:rPr>
        <w:t>时小广：</w:t>
      </w:r>
      <w:r w:rsidRPr="00B225F1">
        <w:rPr>
          <w:rFonts w:ascii="宋体" w:hAnsi="宋体" w:cs="仿宋"/>
          <w:color w:val="000000"/>
          <w:szCs w:val="21"/>
        </w:rPr>
        <w:t>18537586588</w:t>
      </w:r>
    </w:p>
    <w:p w:rsidR="00053F18" w:rsidRPr="00B225F1" w:rsidRDefault="00053F18" w:rsidP="00715E75">
      <w:pPr>
        <w:pStyle w:val="20"/>
        <w:spacing w:line="440" w:lineRule="exact"/>
        <w:rPr>
          <w:rFonts w:ascii="宋体" w:hAnsi="宋体" w:cs="仿宋"/>
          <w:szCs w:val="21"/>
        </w:rPr>
      </w:pPr>
      <w:r w:rsidRPr="00B225F1">
        <w:rPr>
          <w:rFonts w:ascii="宋体" w:hAnsi="宋体" w:cs="仿宋" w:hint="eastAsia"/>
          <w:szCs w:val="21"/>
        </w:rPr>
        <w:t>技术咨询电话：刘俊辉：</w:t>
      </w:r>
      <w:r w:rsidRPr="00B225F1">
        <w:rPr>
          <w:rFonts w:ascii="宋体" w:hAnsi="宋体" w:cs="仿宋"/>
          <w:szCs w:val="21"/>
        </w:rPr>
        <w:t>13513753211</w:t>
      </w:r>
    </w:p>
    <w:p w:rsidR="00053F18" w:rsidRPr="00B225F1" w:rsidRDefault="00053F18" w:rsidP="00715E75">
      <w:pPr>
        <w:pStyle w:val="20"/>
        <w:spacing w:line="440" w:lineRule="exact"/>
        <w:rPr>
          <w:rFonts w:ascii="宋体" w:cs="仿宋"/>
          <w:color w:val="000000"/>
          <w:szCs w:val="21"/>
        </w:rPr>
      </w:pPr>
      <w:r w:rsidRPr="00B225F1">
        <w:rPr>
          <w:rFonts w:ascii="宋体" w:hAnsi="宋体" w:cs="仿宋" w:hint="eastAsia"/>
          <w:szCs w:val="21"/>
        </w:rPr>
        <w:t>快递邮寄：平顶山市湛河区湛河南路</w:t>
      </w:r>
      <w:r w:rsidRPr="00B225F1">
        <w:rPr>
          <w:rFonts w:ascii="宋体" w:hAnsi="宋体" w:cs="仿宋"/>
          <w:szCs w:val="21"/>
        </w:rPr>
        <w:t>137</w:t>
      </w:r>
      <w:r w:rsidRPr="00B225F1">
        <w:rPr>
          <w:rFonts w:ascii="宋体" w:hAnsi="宋体" w:cs="仿宋" w:hint="eastAsia"/>
          <w:szCs w:val="21"/>
        </w:rPr>
        <w:t>号，平顶山技师学院。李晓辉：</w:t>
      </w:r>
      <w:r w:rsidRPr="00B225F1">
        <w:rPr>
          <w:rFonts w:ascii="宋体" w:hAnsi="宋体" w:cs="仿宋"/>
          <w:szCs w:val="21"/>
        </w:rPr>
        <w:t>15093885771</w:t>
      </w:r>
    </w:p>
    <w:p w:rsidR="00053F18" w:rsidRPr="00B225F1" w:rsidRDefault="00053F18" w:rsidP="00507864">
      <w:pPr>
        <w:pStyle w:val="a8"/>
        <w:rPr>
          <w:rFonts w:cs="仿宋"/>
          <w:sz w:val="21"/>
          <w:szCs w:val="21"/>
        </w:rPr>
      </w:pPr>
    </w:p>
    <w:p w:rsidR="00053F18" w:rsidRPr="00B225F1" w:rsidRDefault="00053F18" w:rsidP="00507864">
      <w:pPr>
        <w:rPr>
          <w:rFonts w:ascii="宋体" w:cs="仿宋"/>
          <w:szCs w:val="21"/>
        </w:rPr>
      </w:pPr>
      <w:r w:rsidRPr="00B225F1">
        <w:rPr>
          <w:rFonts w:ascii="宋体" w:cs="仿宋"/>
          <w:szCs w:val="21"/>
        </w:rPr>
        <w:br w:type="page"/>
      </w:r>
    </w:p>
    <w:p w:rsidR="00053F18" w:rsidRPr="00BC0610" w:rsidRDefault="00053F18" w:rsidP="00B225F1">
      <w:pPr>
        <w:pStyle w:val="1"/>
        <w:rPr>
          <w:rFonts w:ascii="黑体" w:eastAsia="黑体" w:hAnsi="黑体"/>
          <w:sz w:val="44"/>
          <w:szCs w:val="44"/>
        </w:rPr>
      </w:pPr>
      <w:r w:rsidRPr="00BC0610">
        <w:rPr>
          <w:rFonts w:ascii="黑体" w:eastAsia="黑体" w:hAnsi="黑体"/>
          <w:sz w:val="44"/>
          <w:szCs w:val="44"/>
        </w:rPr>
        <w:t>18.2019</w:t>
      </w:r>
      <w:r w:rsidRPr="00BC0610">
        <w:rPr>
          <w:rFonts w:ascii="黑体" w:eastAsia="黑体" w:hAnsi="黑体" w:hint="eastAsia"/>
          <w:sz w:val="44"/>
          <w:szCs w:val="44"/>
        </w:rPr>
        <w:t>年河南省中等职业教育技能大赛</w:t>
      </w:r>
      <w:r>
        <w:rPr>
          <w:rFonts w:ascii="黑体" w:eastAsia="黑体" w:hAnsi="黑体" w:hint="eastAsia"/>
          <w:sz w:val="44"/>
          <w:szCs w:val="44"/>
        </w:rPr>
        <w:t>交通运输</w:t>
      </w:r>
      <w:r w:rsidRPr="00BC0610">
        <w:rPr>
          <w:rFonts w:ascii="黑体" w:eastAsia="黑体" w:hAnsi="黑体" w:hint="eastAsia"/>
          <w:sz w:val="44"/>
          <w:szCs w:val="44"/>
        </w:rPr>
        <w:t>类比赛方案</w:t>
      </w:r>
    </w:p>
    <w:p w:rsidR="00053F18" w:rsidRDefault="00053F18" w:rsidP="00507864">
      <w:pPr>
        <w:spacing w:line="360" w:lineRule="auto"/>
        <w:ind w:firstLine="570"/>
        <w:rPr>
          <w:rFonts w:ascii="仿宋" w:eastAsia="仿宋" w:hAnsi="仿宋" w:cs="仿宋"/>
          <w:b/>
          <w:color w:val="000000"/>
          <w:szCs w:val="21"/>
        </w:rPr>
      </w:pPr>
    </w:p>
    <w:p w:rsidR="00053F18" w:rsidRPr="004C4BC2" w:rsidRDefault="00053F18" w:rsidP="00715E75">
      <w:pPr>
        <w:spacing w:line="360" w:lineRule="auto"/>
        <w:ind w:firstLineChars="200" w:firstLine="422"/>
        <w:rPr>
          <w:rFonts w:ascii="黑体" w:eastAsia="黑体" w:hAnsi="黑体" w:cs="仿宋"/>
          <w:b/>
          <w:color w:val="000000"/>
          <w:szCs w:val="21"/>
        </w:rPr>
      </w:pPr>
      <w:r w:rsidRPr="004C4BC2">
        <w:rPr>
          <w:rFonts w:ascii="黑体" w:eastAsia="黑体" w:hAnsi="黑体" w:cs="仿宋" w:hint="eastAsia"/>
          <w:b/>
          <w:color w:val="000000"/>
          <w:szCs w:val="21"/>
        </w:rPr>
        <w:t>一、比赛方式和内容</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（一）比赛方式</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比赛为实操考核，实操考核根据比赛项目要求对指定车辆（或比赛工件）进行指定作业内容的操作。</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（二）比赛内容</w:t>
      </w:r>
    </w:p>
    <w:p w:rsidR="00053F18" w:rsidRPr="00BC0610" w:rsidRDefault="00053F18" w:rsidP="00507864">
      <w:pPr>
        <w:spacing w:line="360" w:lineRule="auto"/>
        <w:ind w:firstLine="570"/>
        <w:rPr>
          <w:rFonts w:ascii="宋体" w:cs="仿宋"/>
          <w:color w:val="000000"/>
          <w:szCs w:val="21"/>
        </w:rPr>
      </w:pPr>
      <w:bookmarkStart w:id="7" w:name="_Toc263168188"/>
      <w:r w:rsidRPr="00BC0610">
        <w:rPr>
          <w:rFonts w:ascii="宋体" w:hAnsi="宋体" w:cs="仿宋"/>
          <w:color w:val="000000"/>
          <w:szCs w:val="21"/>
        </w:rPr>
        <w:t>1.</w:t>
      </w:r>
      <w:r w:rsidRPr="00BC0610">
        <w:rPr>
          <w:rFonts w:ascii="宋体" w:hAnsi="宋体" w:cs="仿宋" w:hint="eastAsia"/>
          <w:color w:val="000000"/>
          <w:szCs w:val="21"/>
        </w:rPr>
        <w:t>汽车运用与维修赛项</w:t>
      </w:r>
    </w:p>
    <w:p w:rsidR="00053F18" w:rsidRPr="00BC0610" w:rsidRDefault="00053F18" w:rsidP="00507864">
      <w:pPr>
        <w:spacing w:line="360" w:lineRule="auto"/>
        <w:ind w:firstLine="570"/>
        <w:rPr>
          <w:rFonts w:ascii="宋体" w:cs="仿宋"/>
          <w:color w:val="000000"/>
          <w:szCs w:val="21"/>
        </w:rPr>
      </w:pPr>
      <w:r w:rsidRPr="00BC0610">
        <w:rPr>
          <w:rFonts w:ascii="宋体" w:hAnsi="宋体" w:cs="仿宋" w:hint="eastAsia"/>
          <w:color w:val="000000"/>
          <w:szCs w:val="21"/>
        </w:rPr>
        <w:t>团体赛和个人赛共</w:t>
      </w:r>
      <w:r w:rsidRPr="00BC0610">
        <w:rPr>
          <w:rFonts w:ascii="宋体" w:hAnsi="宋体" w:cs="仿宋"/>
          <w:color w:val="000000"/>
          <w:szCs w:val="21"/>
        </w:rPr>
        <w:t>5</w:t>
      </w:r>
      <w:r w:rsidRPr="00BC0610">
        <w:rPr>
          <w:rFonts w:ascii="宋体" w:hAnsi="宋体" w:cs="仿宋" w:hint="eastAsia"/>
          <w:color w:val="000000"/>
          <w:szCs w:val="21"/>
        </w:rPr>
        <w:t>项，分别是：汽车二级维护作业和车轮定位、汽车维修基本技能、车身修复、车身涂装、汽车空调。其中定期维护和车轮定位为团体赛，其余</w:t>
      </w:r>
      <w:r w:rsidRPr="00BC0610">
        <w:rPr>
          <w:rFonts w:ascii="宋体" w:hAnsi="宋体" w:cs="仿宋"/>
          <w:color w:val="000000"/>
          <w:szCs w:val="21"/>
        </w:rPr>
        <w:t>4</w:t>
      </w:r>
      <w:r w:rsidRPr="00BC0610">
        <w:rPr>
          <w:rFonts w:ascii="宋体" w:hAnsi="宋体" w:cs="仿宋" w:hint="eastAsia"/>
          <w:color w:val="000000"/>
          <w:szCs w:val="21"/>
        </w:rPr>
        <w:t>项为个人赛。</w:t>
      </w:r>
    </w:p>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实操比赛主要内容为：</w:t>
      </w:r>
    </w:p>
    <w:p w:rsidR="00053F18" w:rsidRPr="00BC0610" w:rsidRDefault="00053F18" w:rsidP="00715E75">
      <w:pPr>
        <w:tabs>
          <w:tab w:val="left" w:pos="709"/>
          <w:tab w:val="left" w:pos="851"/>
        </w:tabs>
        <w:spacing w:line="360" w:lineRule="auto"/>
        <w:ind w:firstLineChars="200" w:firstLine="420"/>
        <w:rPr>
          <w:rFonts w:ascii="宋体" w:hAnsi="宋体" w:cs="仿宋"/>
          <w:color w:val="000000"/>
          <w:szCs w:val="21"/>
        </w:rPr>
      </w:pPr>
      <w:r>
        <w:rPr>
          <w:rFonts w:ascii="宋体" w:hAnsi="宋体" w:cs="仿宋" w:hint="eastAsia"/>
          <w:color w:val="000000"/>
          <w:szCs w:val="21"/>
        </w:rPr>
        <w:t>（</w:t>
      </w:r>
      <w:r>
        <w:rPr>
          <w:rFonts w:ascii="宋体" w:hAnsi="宋体" w:cs="仿宋"/>
          <w:color w:val="000000"/>
          <w:szCs w:val="21"/>
        </w:rPr>
        <w:t>1</w:t>
      </w:r>
      <w:r>
        <w:rPr>
          <w:rFonts w:ascii="宋体" w:hAnsi="宋体" w:cs="仿宋" w:hint="eastAsia"/>
          <w:color w:val="000000"/>
          <w:szCs w:val="21"/>
        </w:rPr>
        <w:t>）</w:t>
      </w:r>
      <w:r w:rsidRPr="00BC0610">
        <w:rPr>
          <w:rFonts w:ascii="宋体" w:hAnsi="宋体" w:cs="仿宋" w:hint="eastAsia"/>
          <w:color w:val="000000"/>
          <w:szCs w:val="21"/>
        </w:rPr>
        <w:t>汽车维护和车轮定位（两项内容各占实操总成绩的</w:t>
      </w:r>
      <w:r w:rsidRPr="00BC0610">
        <w:rPr>
          <w:rFonts w:ascii="宋体" w:hAnsi="宋体" w:cs="仿宋"/>
          <w:color w:val="000000"/>
          <w:szCs w:val="21"/>
        </w:rPr>
        <w:t>50%</w:t>
      </w:r>
      <w:r w:rsidRPr="00BC0610">
        <w:rPr>
          <w:rFonts w:ascii="宋体" w:hAnsi="宋体" w:cs="仿宋" w:hint="eastAsia"/>
          <w:color w:val="000000"/>
          <w:szCs w:val="21"/>
        </w:rPr>
        <w:t>）</w:t>
      </w:r>
      <w:r w:rsidRPr="00BC0610">
        <w:rPr>
          <w:rFonts w:ascii="宋体" w:hAnsi="宋体" w:cs="仿宋"/>
          <w:color w:val="000000"/>
          <w:szCs w:val="21"/>
        </w:rPr>
        <w:t xml:space="preserve">: </w:t>
      </w:r>
    </w:p>
    <w:p w:rsidR="00053F18" w:rsidRPr="00BC0610" w:rsidRDefault="00053F18" w:rsidP="00507864">
      <w:pPr>
        <w:numPr>
          <w:ilvl w:val="1"/>
          <w:numId w:val="6"/>
        </w:numPr>
        <w:tabs>
          <w:tab w:val="left" w:pos="851"/>
          <w:tab w:val="left" w:pos="993"/>
        </w:tabs>
        <w:spacing w:line="360" w:lineRule="auto"/>
        <w:ind w:firstLine="426"/>
        <w:rPr>
          <w:rFonts w:ascii="宋体" w:cs="仿宋"/>
          <w:color w:val="000000"/>
          <w:szCs w:val="21"/>
        </w:rPr>
      </w:pPr>
      <w:r w:rsidRPr="00BC0610">
        <w:rPr>
          <w:rFonts w:ascii="宋体" w:hAnsi="宋体" w:cs="仿宋" w:hint="eastAsia"/>
          <w:color w:val="000000"/>
          <w:szCs w:val="21"/>
        </w:rPr>
        <w:t>定期维护作业（比赛时间：</w:t>
      </w:r>
      <w:r w:rsidRPr="00BC0610">
        <w:rPr>
          <w:rFonts w:ascii="宋体" w:hAnsi="宋体" w:cs="仿宋"/>
          <w:color w:val="000000"/>
          <w:szCs w:val="21"/>
        </w:rPr>
        <w:t>35</w:t>
      </w:r>
      <w:r w:rsidRPr="00BC0610">
        <w:rPr>
          <w:rFonts w:ascii="宋体" w:hAnsi="宋体" w:cs="仿宋" w:hint="eastAsia"/>
          <w:color w:val="000000"/>
          <w:szCs w:val="21"/>
        </w:rPr>
        <w:t>分钟）</w:t>
      </w:r>
    </w:p>
    <w:p w:rsidR="00053F18" w:rsidRPr="00BC0610" w:rsidRDefault="00053F18" w:rsidP="00507864">
      <w:pPr>
        <w:numPr>
          <w:ilvl w:val="1"/>
          <w:numId w:val="6"/>
        </w:numPr>
        <w:tabs>
          <w:tab w:val="left" w:pos="851"/>
          <w:tab w:val="left" w:pos="993"/>
        </w:tabs>
        <w:spacing w:line="360" w:lineRule="auto"/>
        <w:ind w:firstLine="426"/>
        <w:rPr>
          <w:rFonts w:ascii="宋体" w:cs="仿宋"/>
          <w:color w:val="000000"/>
          <w:szCs w:val="21"/>
        </w:rPr>
      </w:pPr>
      <w:r w:rsidRPr="00BC0610">
        <w:rPr>
          <w:rFonts w:ascii="宋体" w:hAnsi="宋体" w:cs="仿宋" w:hint="eastAsia"/>
          <w:color w:val="000000"/>
          <w:szCs w:val="21"/>
        </w:rPr>
        <w:t>车轮定位作业（比赛时间：</w:t>
      </w:r>
      <w:r w:rsidRPr="00BC0610">
        <w:rPr>
          <w:rFonts w:ascii="宋体" w:hAnsi="宋体" w:cs="仿宋"/>
          <w:color w:val="000000"/>
          <w:szCs w:val="21"/>
        </w:rPr>
        <w:t>30</w:t>
      </w:r>
      <w:r w:rsidRPr="00BC0610">
        <w:rPr>
          <w:rFonts w:ascii="宋体" w:hAnsi="宋体" w:cs="仿宋" w:hint="eastAsia"/>
          <w:color w:val="000000"/>
          <w:szCs w:val="21"/>
        </w:rPr>
        <w:t>分钟）</w:t>
      </w:r>
    </w:p>
    <w:p w:rsidR="00053F18" w:rsidRPr="00BC0610" w:rsidRDefault="00053F18" w:rsidP="00715E75">
      <w:pPr>
        <w:spacing w:line="360" w:lineRule="auto"/>
        <w:ind w:firstLineChars="152" w:firstLine="319"/>
        <w:rPr>
          <w:rFonts w:ascii="宋体" w:cs="仿宋"/>
          <w:color w:val="000000"/>
          <w:szCs w:val="21"/>
        </w:rPr>
      </w:pPr>
      <w:r>
        <w:rPr>
          <w:rFonts w:ascii="宋体" w:hAnsi="宋体" w:cs="仿宋" w:hint="eastAsia"/>
          <w:color w:val="000000"/>
          <w:szCs w:val="21"/>
        </w:rPr>
        <w:t>（</w:t>
      </w:r>
      <w:r>
        <w:rPr>
          <w:rFonts w:ascii="宋体" w:hAnsi="宋体" w:cs="仿宋"/>
          <w:color w:val="000000"/>
          <w:szCs w:val="21"/>
        </w:rPr>
        <w:t>2</w:t>
      </w:r>
      <w:r>
        <w:rPr>
          <w:rFonts w:ascii="宋体" w:hAnsi="宋体" w:cs="仿宋" w:hint="eastAsia"/>
          <w:color w:val="000000"/>
          <w:szCs w:val="21"/>
        </w:rPr>
        <w:t>）</w:t>
      </w:r>
      <w:r w:rsidRPr="00BC0610">
        <w:rPr>
          <w:rFonts w:ascii="宋体" w:hAnsi="宋体" w:cs="仿宋" w:hint="eastAsia"/>
          <w:color w:val="000000"/>
          <w:szCs w:val="21"/>
        </w:rPr>
        <w:t>汽车机电维修：</w:t>
      </w:r>
    </w:p>
    <w:p w:rsidR="00053F18" w:rsidRPr="00BC0610" w:rsidRDefault="00053F18" w:rsidP="00507864">
      <w:pPr>
        <w:numPr>
          <w:ilvl w:val="0"/>
          <w:numId w:val="7"/>
        </w:numPr>
        <w:tabs>
          <w:tab w:val="left" w:pos="851"/>
          <w:tab w:val="left" w:pos="993"/>
        </w:tabs>
        <w:spacing w:line="360" w:lineRule="auto"/>
        <w:rPr>
          <w:rFonts w:ascii="宋体" w:cs="仿宋"/>
          <w:color w:val="000000"/>
          <w:szCs w:val="21"/>
        </w:rPr>
      </w:pPr>
      <w:r w:rsidRPr="00BC0610">
        <w:rPr>
          <w:rFonts w:ascii="宋体" w:hAnsi="宋体" w:cs="仿宋" w:hint="eastAsia"/>
          <w:color w:val="000000"/>
          <w:szCs w:val="21"/>
        </w:rPr>
        <w:t>整车定期维护</w:t>
      </w:r>
      <w:r w:rsidRPr="00BC0610">
        <w:rPr>
          <w:rFonts w:ascii="宋体" w:cs="仿宋"/>
          <w:color w:val="000000"/>
          <w:szCs w:val="21"/>
        </w:rPr>
        <w:t>-</w:t>
      </w:r>
      <w:r w:rsidRPr="00BC0610">
        <w:rPr>
          <w:rFonts w:ascii="宋体" w:hAnsi="宋体" w:cs="仿宋" w:hint="eastAsia"/>
          <w:color w:val="000000"/>
          <w:szCs w:val="21"/>
        </w:rPr>
        <w:t>定期维护、空调一般检查（比赛时间：</w:t>
      </w:r>
      <w:r w:rsidRPr="00BC0610">
        <w:rPr>
          <w:rFonts w:ascii="宋体" w:hAnsi="宋体" w:cs="仿宋"/>
          <w:color w:val="000000"/>
          <w:szCs w:val="21"/>
        </w:rPr>
        <w:t>30</w:t>
      </w:r>
      <w:r w:rsidRPr="00BC0610">
        <w:rPr>
          <w:rFonts w:ascii="宋体" w:hAnsi="宋体" w:cs="仿宋" w:hint="eastAsia"/>
          <w:color w:val="000000"/>
          <w:szCs w:val="21"/>
        </w:rPr>
        <w:t>分钟，占实操总成绩的</w:t>
      </w:r>
      <w:r w:rsidRPr="00BC0610">
        <w:rPr>
          <w:rFonts w:ascii="宋体" w:hAnsi="宋体" w:cs="仿宋"/>
          <w:color w:val="000000"/>
          <w:szCs w:val="21"/>
        </w:rPr>
        <w:t>25%</w:t>
      </w:r>
      <w:r w:rsidRPr="00BC0610">
        <w:rPr>
          <w:rFonts w:ascii="宋体" w:hAnsi="宋体" w:cs="仿宋" w:hint="eastAsia"/>
          <w:color w:val="000000"/>
          <w:szCs w:val="21"/>
        </w:rPr>
        <w:t>）</w:t>
      </w:r>
    </w:p>
    <w:p w:rsidR="00053F18" w:rsidRPr="00BC0610" w:rsidRDefault="00053F18" w:rsidP="00507864">
      <w:pPr>
        <w:numPr>
          <w:ilvl w:val="0"/>
          <w:numId w:val="7"/>
        </w:numPr>
        <w:tabs>
          <w:tab w:val="left" w:pos="851"/>
          <w:tab w:val="left" w:pos="993"/>
        </w:tabs>
        <w:spacing w:line="360" w:lineRule="auto"/>
        <w:rPr>
          <w:rFonts w:ascii="宋体" w:cs="仿宋"/>
          <w:color w:val="000000"/>
          <w:szCs w:val="21"/>
        </w:rPr>
      </w:pPr>
      <w:r w:rsidRPr="00BC0610">
        <w:rPr>
          <w:rFonts w:ascii="宋体" w:hAnsi="宋体" w:cs="仿宋" w:hint="eastAsia"/>
          <w:color w:val="000000"/>
          <w:szCs w:val="21"/>
        </w:rPr>
        <w:t>车轮定位与调整（比赛时间：</w:t>
      </w:r>
      <w:r w:rsidRPr="00BC0610">
        <w:rPr>
          <w:rFonts w:ascii="宋体" w:hAnsi="宋体" w:cs="仿宋"/>
          <w:color w:val="000000"/>
          <w:szCs w:val="21"/>
        </w:rPr>
        <w:t>30</w:t>
      </w:r>
      <w:r w:rsidRPr="00BC0610">
        <w:rPr>
          <w:rFonts w:ascii="宋体" w:hAnsi="宋体" w:cs="仿宋" w:hint="eastAsia"/>
          <w:color w:val="000000"/>
          <w:szCs w:val="21"/>
        </w:rPr>
        <w:t>分钟，占实操总成绩的</w:t>
      </w:r>
      <w:r w:rsidRPr="00BC0610">
        <w:rPr>
          <w:rFonts w:ascii="宋体" w:hAnsi="宋体" w:cs="仿宋"/>
          <w:color w:val="000000"/>
          <w:szCs w:val="21"/>
        </w:rPr>
        <w:t>20%</w:t>
      </w:r>
      <w:r w:rsidRPr="00BC0610">
        <w:rPr>
          <w:rFonts w:ascii="宋体" w:hAnsi="宋体" w:cs="仿宋" w:hint="eastAsia"/>
          <w:color w:val="000000"/>
          <w:szCs w:val="21"/>
        </w:rPr>
        <w:t>）</w:t>
      </w:r>
    </w:p>
    <w:p w:rsidR="00053F18" w:rsidRPr="00BC0610" w:rsidRDefault="00053F18" w:rsidP="00507864">
      <w:pPr>
        <w:numPr>
          <w:ilvl w:val="0"/>
          <w:numId w:val="7"/>
        </w:numPr>
        <w:tabs>
          <w:tab w:val="left" w:pos="851"/>
          <w:tab w:val="left" w:pos="993"/>
        </w:tabs>
        <w:spacing w:line="360" w:lineRule="auto"/>
        <w:rPr>
          <w:rFonts w:ascii="宋体" w:cs="仿宋"/>
          <w:color w:val="000000"/>
          <w:szCs w:val="21"/>
        </w:rPr>
      </w:pPr>
      <w:r w:rsidRPr="00BC0610">
        <w:rPr>
          <w:rFonts w:ascii="宋体" w:hAnsi="宋体" w:cs="仿宋" w:hint="eastAsia"/>
          <w:color w:val="000000"/>
          <w:szCs w:val="21"/>
        </w:rPr>
        <w:t>发动机气门机构拆解、检查（含测量）及组装（比赛时间：</w:t>
      </w:r>
      <w:r w:rsidRPr="00BC0610">
        <w:rPr>
          <w:rFonts w:ascii="宋体" w:hAnsi="宋体" w:cs="仿宋"/>
          <w:color w:val="000000"/>
          <w:szCs w:val="21"/>
        </w:rPr>
        <w:t>30</w:t>
      </w:r>
      <w:r w:rsidRPr="00BC0610">
        <w:rPr>
          <w:rFonts w:ascii="宋体" w:hAnsi="宋体" w:cs="仿宋" w:hint="eastAsia"/>
          <w:color w:val="000000"/>
          <w:szCs w:val="21"/>
        </w:rPr>
        <w:t>分钟，占实操总成绩的</w:t>
      </w:r>
      <w:r w:rsidRPr="00BC0610">
        <w:rPr>
          <w:rFonts w:ascii="宋体" w:hAnsi="宋体" w:cs="仿宋"/>
          <w:color w:val="000000"/>
          <w:szCs w:val="21"/>
        </w:rPr>
        <w:t>25%</w:t>
      </w:r>
      <w:r w:rsidRPr="00BC0610">
        <w:rPr>
          <w:rFonts w:ascii="宋体" w:hAnsi="宋体" w:cs="仿宋" w:hint="eastAsia"/>
          <w:color w:val="000000"/>
          <w:szCs w:val="21"/>
        </w:rPr>
        <w:t>）</w:t>
      </w:r>
    </w:p>
    <w:p w:rsidR="00053F18" w:rsidRDefault="00053F18" w:rsidP="004C4BC2">
      <w:pPr>
        <w:numPr>
          <w:ilvl w:val="0"/>
          <w:numId w:val="7"/>
        </w:numPr>
        <w:tabs>
          <w:tab w:val="left" w:pos="851"/>
          <w:tab w:val="left" w:pos="993"/>
        </w:tabs>
        <w:spacing w:line="360" w:lineRule="auto"/>
        <w:rPr>
          <w:rFonts w:ascii="宋体" w:cs="仿宋"/>
          <w:color w:val="000000"/>
          <w:szCs w:val="21"/>
        </w:rPr>
      </w:pPr>
      <w:r w:rsidRPr="00BC0610">
        <w:rPr>
          <w:rFonts w:ascii="宋体" w:hAnsi="宋体" w:cs="仿宋" w:hint="eastAsia"/>
          <w:color w:val="000000"/>
          <w:szCs w:val="21"/>
        </w:rPr>
        <w:t>汽车故障诊断（比赛时间：</w:t>
      </w:r>
      <w:r w:rsidRPr="00BC0610">
        <w:rPr>
          <w:rFonts w:ascii="宋体" w:hAnsi="宋体" w:cs="仿宋"/>
          <w:color w:val="000000"/>
          <w:szCs w:val="21"/>
        </w:rPr>
        <w:t>40</w:t>
      </w:r>
      <w:r w:rsidRPr="00BC0610">
        <w:rPr>
          <w:rFonts w:ascii="宋体" w:hAnsi="宋体" w:cs="仿宋" w:hint="eastAsia"/>
          <w:color w:val="000000"/>
          <w:szCs w:val="21"/>
        </w:rPr>
        <w:t>分钟，占实操总成绩的</w:t>
      </w:r>
      <w:r w:rsidRPr="00BC0610">
        <w:rPr>
          <w:rFonts w:ascii="宋体" w:hAnsi="宋体" w:cs="仿宋"/>
          <w:color w:val="000000"/>
          <w:szCs w:val="21"/>
        </w:rPr>
        <w:t>30%</w:t>
      </w:r>
      <w:r w:rsidRPr="00BC0610">
        <w:rPr>
          <w:rFonts w:ascii="宋体" w:hAnsi="宋体" w:cs="仿宋" w:hint="eastAsia"/>
          <w:color w:val="000000"/>
          <w:szCs w:val="21"/>
        </w:rPr>
        <w:t>）</w:t>
      </w:r>
    </w:p>
    <w:p w:rsidR="00053F18" w:rsidRPr="004C4BC2" w:rsidRDefault="00053F18" w:rsidP="00715E75">
      <w:pPr>
        <w:tabs>
          <w:tab w:val="left" w:pos="851"/>
          <w:tab w:val="left" w:pos="993"/>
        </w:tabs>
        <w:spacing w:line="360" w:lineRule="auto"/>
        <w:ind w:firstLineChars="200" w:firstLine="420"/>
        <w:rPr>
          <w:rFonts w:ascii="宋体" w:cs="仿宋"/>
          <w:color w:val="000000"/>
          <w:szCs w:val="21"/>
        </w:rPr>
      </w:pPr>
      <w:r w:rsidRPr="004C4BC2">
        <w:rPr>
          <w:rFonts w:ascii="宋体" w:hAnsi="宋体" w:cs="仿宋" w:hint="eastAsia"/>
          <w:color w:val="000000"/>
          <w:szCs w:val="21"/>
        </w:rPr>
        <w:t>（</w:t>
      </w:r>
      <w:r w:rsidRPr="004C4BC2">
        <w:rPr>
          <w:rFonts w:ascii="宋体" w:hAnsi="宋体" w:cs="仿宋"/>
          <w:color w:val="000000"/>
          <w:szCs w:val="21"/>
        </w:rPr>
        <w:t>3</w:t>
      </w:r>
      <w:r w:rsidRPr="004C4BC2">
        <w:rPr>
          <w:rFonts w:ascii="宋体" w:hAnsi="宋体" w:cs="仿宋" w:hint="eastAsia"/>
          <w:color w:val="000000"/>
          <w:szCs w:val="21"/>
        </w:rPr>
        <w:t>）车身修复（钣金）</w:t>
      </w:r>
    </w:p>
    <w:p w:rsidR="00053F18" w:rsidRPr="00BC0610" w:rsidRDefault="00053F18" w:rsidP="00715E75">
      <w:pPr>
        <w:spacing w:line="360" w:lineRule="auto"/>
        <w:ind w:firstLineChars="152" w:firstLine="319"/>
        <w:rPr>
          <w:rFonts w:ascii="宋体" w:cs="仿宋"/>
          <w:color w:val="000000"/>
          <w:szCs w:val="21"/>
        </w:rPr>
      </w:pPr>
      <w:r>
        <w:rPr>
          <w:rFonts w:ascii="宋体" w:hAnsi="宋体" w:cs="仿宋" w:hint="eastAsia"/>
          <w:color w:val="000000"/>
          <w:szCs w:val="21"/>
        </w:rPr>
        <w:t>（</w:t>
      </w:r>
      <w:r>
        <w:rPr>
          <w:rFonts w:ascii="宋体" w:hAnsi="宋体" w:cs="仿宋"/>
          <w:color w:val="000000"/>
          <w:szCs w:val="21"/>
        </w:rPr>
        <w:t>4</w:t>
      </w:r>
      <w:r>
        <w:rPr>
          <w:rFonts w:ascii="宋体" w:hAnsi="宋体" w:cs="仿宋" w:hint="eastAsia"/>
          <w:color w:val="000000"/>
          <w:szCs w:val="21"/>
        </w:rPr>
        <w:t>）</w:t>
      </w:r>
      <w:r w:rsidRPr="00BC0610">
        <w:rPr>
          <w:rFonts w:ascii="宋体" w:hAnsi="宋体" w:cs="仿宋" w:hint="eastAsia"/>
          <w:color w:val="000000"/>
          <w:szCs w:val="21"/>
        </w:rPr>
        <w:t>车身涂装（涂漆）</w:t>
      </w:r>
    </w:p>
    <w:p w:rsidR="00053F18" w:rsidRPr="00BC0610" w:rsidRDefault="00053F18" w:rsidP="00715E75">
      <w:pPr>
        <w:spacing w:line="360" w:lineRule="auto"/>
        <w:ind w:firstLineChars="152" w:firstLine="319"/>
        <w:rPr>
          <w:rFonts w:ascii="宋体" w:cs="仿宋"/>
          <w:color w:val="000000"/>
          <w:szCs w:val="21"/>
        </w:rPr>
      </w:pPr>
      <w:r>
        <w:rPr>
          <w:rFonts w:ascii="宋体" w:hAnsi="宋体" w:cs="仿宋" w:hint="eastAsia"/>
          <w:color w:val="000000"/>
          <w:szCs w:val="21"/>
        </w:rPr>
        <w:t>（</w:t>
      </w:r>
      <w:r>
        <w:rPr>
          <w:rFonts w:ascii="宋体" w:hAnsi="宋体" w:cs="仿宋"/>
          <w:color w:val="000000"/>
          <w:szCs w:val="21"/>
        </w:rPr>
        <w:t>5</w:t>
      </w:r>
      <w:r>
        <w:rPr>
          <w:rFonts w:ascii="宋体" w:hAnsi="宋体" w:cs="仿宋" w:hint="eastAsia"/>
          <w:color w:val="000000"/>
          <w:szCs w:val="21"/>
        </w:rPr>
        <w:t>）</w:t>
      </w:r>
      <w:r w:rsidRPr="00BC0610">
        <w:rPr>
          <w:rFonts w:ascii="宋体" w:hAnsi="宋体" w:cs="仿宋" w:hint="eastAsia"/>
          <w:color w:val="000000"/>
          <w:szCs w:val="21"/>
        </w:rPr>
        <w:t>汽车空调维修（两项内容各占实操总成绩的</w:t>
      </w:r>
      <w:r w:rsidRPr="00BC0610">
        <w:rPr>
          <w:rFonts w:ascii="宋体" w:hAnsi="宋体" w:cs="仿宋"/>
          <w:color w:val="000000"/>
          <w:szCs w:val="21"/>
        </w:rPr>
        <w:t>60%</w:t>
      </w:r>
      <w:r w:rsidRPr="00BC0610">
        <w:rPr>
          <w:rFonts w:ascii="宋体" w:hAnsi="宋体" w:cs="仿宋" w:hint="eastAsia"/>
          <w:color w:val="000000"/>
          <w:szCs w:val="21"/>
        </w:rPr>
        <w:t>和</w:t>
      </w:r>
      <w:r w:rsidRPr="00BC0610">
        <w:rPr>
          <w:rFonts w:ascii="宋体" w:hAnsi="宋体" w:cs="仿宋"/>
          <w:color w:val="000000"/>
          <w:szCs w:val="21"/>
        </w:rPr>
        <w:t>40%</w:t>
      </w:r>
      <w:r w:rsidRPr="00BC0610">
        <w:rPr>
          <w:rFonts w:ascii="宋体" w:hAnsi="宋体" w:cs="仿宋" w:hint="eastAsia"/>
          <w:color w:val="000000"/>
          <w:szCs w:val="21"/>
        </w:rPr>
        <w:t>，比赛时间共</w:t>
      </w:r>
      <w:r w:rsidRPr="00BC0610">
        <w:rPr>
          <w:rFonts w:ascii="宋体" w:hAnsi="宋体" w:cs="仿宋"/>
          <w:color w:val="000000"/>
          <w:szCs w:val="21"/>
        </w:rPr>
        <w:t>60</w:t>
      </w:r>
      <w:r w:rsidRPr="00BC0610">
        <w:rPr>
          <w:rFonts w:ascii="宋体" w:hAnsi="宋体" w:cs="仿宋" w:hint="eastAsia"/>
          <w:color w:val="000000"/>
          <w:szCs w:val="21"/>
        </w:rPr>
        <w:t>分钟）：</w:t>
      </w:r>
    </w:p>
    <w:p w:rsidR="00053F18" w:rsidRPr="00BC0610" w:rsidRDefault="00053F18" w:rsidP="00507864">
      <w:pPr>
        <w:numPr>
          <w:ilvl w:val="1"/>
          <w:numId w:val="10"/>
        </w:numPr>
        <w:spacing w:line="360" w:lineRule="auto"/>
        <w:ind w:firstLine="426"/>
        <w:rPr>
          <w:rFonts w:ascii="宋体" w:cs="仿宋"/>
          <w:color w:val="000000"/>
          <w:szCs w:val="21"/>
        </w:rPr>
      </w:pPr>
      <w:r w:rsidRPr="00BC0610">
        <w:rPr>
          <w:rFonts w:ascii="宋体" w:hAnsi="宋体" w:cs="仿宋" w:hint="eastAsia"/>
          <w:color w:val="000000"/>
          <w:szCs w:val="21"/>
        </w:rPr>
        <w:t>汽车空调制冷剂回收、净化、加注操作流程作业</w:t>
      </w:r>
    </w:p>
    <w:p w:rsidR="00053F18" w:rsidRPr="00BC0610" w:rsidRDefault="00053F18" w:rsidP="00507864">
      <w:pPr>
        <w:numPr>
          <w:ilvl w:val="1"/>
          <w:numId w:val="10"/>
        </w:numPr>
        <w:spacing w:line="360" w:lineRule="auto"/>
        <w:ind w:firstLine="426"/>
        <w:rPr>
          <w:rFonts w:ascii="宋体" w:cs="仿宋"/>
          <w:color w:val="000000"/>
          <w:szCs w:val="21"/>
        </w:rPr>
      </w:pPr>
      <w:r w:rsidRPr="00BC0610">
        <w:rPr>
          <w:rFonts w:ascii="宋体" w:hAnsi="宋体" w:cs="仿宋" w:hint="eastAsia"/>
          <w:color w:val="000000"/>
          <w:szCs w:val="21"/>
        </w:rPr>
        <w:t>故障诊断</w:t>
      </w:r>
    </w:p>
    <w:p w:rsidR="00053F18" w:rsidRPr="00BC0610" w:rsidRDefault="00053F18" w:rsidP="00507864">
      <w:pPr>
        <w:spacing w:line="360" w:lineRule="auto"/>
        <w:ind w:firstLine="570"/>
        <w:rPr>
          <w:rFonts w:ascii="宋体" w:cs="仿宋"/>
          <w:color w:val="000000"/>
          <w:szCs w:val="21"/>
        </w:rPr>
      </w:pPr>
      <w:r w:rsidRPr="00BC0610">
        <w:rPr>
          <w:rFonts w:ascii="宋体" w:hAnsi="宋体" w:cs="仿宋"/>
          <w:color w:val="000000"/>
          <w:szCs w:val="21"/>
        </w:rPr>
        <w:t>2.</w:t>
      </w:r>
      <w:r w:rsidRPr="00BC0610">
        <w:rPr>
          <w:rFonts w:ascii="宋体" w:hAnsi="宋体" w:cs="仿宋" w:hint="eastAsia"/>
          <w:color w:val="000000"/>
          <w:szCs w:val="21"/>
        </w:rPr>
        <w:t>汽车营销赛项</w:t>
      </w:r>
    </w:p>
    <w:p w:rsidR="00053F18" w:rsidRPr="00BC0610" w:rsidRDefault="00053F18" w:rsidP="00507864">
      <w:pPr>
        <w:spacing w:line="360" w:lineRule="auto"/>
        <w:ind w:firstLine="570"/>
        <w:rPr>
          <w:rFonts w:ascii="宋体" w:cs="仿宋"/>
          <w:color w:val="000000"/>
          <w:szCs w:val="21"/>
        </w:rPr>
      </w:pPr>
      <w:r w:rsidRPr="00BC0610">
        <w:rPr>
          <w:rFonts w:ascii="宋体" w:hAnsi="宋体" w:cs="仿宋" w:hint="eastAsia"/>
          <w:color w:val="000000"/>
          <w:szCs w:val="21"/>
        </w:rPr>
        <w:t>设三个子赛项：汽车营销基本能力测试、配件管理综合能力模拟、服务接待综合能力模拟，具体见表</w:t>
      </w:r>
    </w:p>
    <w:tbl>
      <w:tblPr>
        <w:tblW w:w="8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364"/>
        <w:gridCol w:w="2739"/>
        <w:gridCol w:w="2131"/>
      </w:tblGrid>
      <w:tr w:rsidR="00053F18" w:rsidRPr="0042354A" w:rsidTr="00507864">
        <w:trPr>
          <w:jc w:val="center"/>
        </w:trPr>
        <w:tc>
          <w:tcPr>
            <w:tcW w:w="3364" w:type="dxa"/>
          </w:tcPr>
          <w:p w:rsidR="00053F18" w:rsidRPr="00BC0610" w:rsidRDefault="00053F18" w:rsidP="00507864">
            <w:pPr>
              <w:spacing w:line="360" w:lineRule="auto"/>
              <w:ind w:firstLine="570"/>
              <w:rPr>
                <w:rFonts w:ascii="宋体" w:cs="仿宋"/>
                <w:color w:val="000000"/>
                <w:szCs w:val="21"/>
              </w:rPr>
            </w:pPr>
            <w:r w:rsidRPr="00BC0610">
              <w:rPr>
                <w:rFonts w:ascii="宋体" w:hAnsi="宋体" w:cs="仿宋" w:hint="eastAsia"/>
                <w:color w:val="000000"/>
                <w:szCs w:val="21"/>
              </w:rPr>
              <w:lastRenderedPageBreak/>
              <w:t>竞赛内容</w:t>
            </w:r>
          </w:p>
        </w:tc>
        <w:tc>
          <w:tcPr>
            <w:tcW w:w="2739" w:type="dxa"/>
          </w:tcPr>
          <w:p w:rsidR="00053F18" w:rsidRPr="00BC0610" w:rsidRDefault="00053F18" w:rsidP="00507864">
            <w:pPr>
              <w:spacing w:line="360" w:lineRule="auto"/>
              <w:ind w:firstLine="570"/>
              <w:rPr>
                <w:rFonts w:ascii="宋体" w:cs="仿宋"/>
                <w:color w:val="000000"/>
                <w:szCs w:val="21"/>
              </w:rPr>
            </w:pPr>
            <w:r w:rsidRPr="00BC0610">
              <w:rPr>
                <w:rFonts w:ascii="宋体" w:hAnsi="宋体" w:cs="仿宋" w:hint="eastAsia"/>
                <w:color w:val="000000"/>
                <w:szCs w:val="21"/>
              </w:rPr>
              <w:t>竞赛时间（分钟）</w:t>
            </w:r>
          </w:p>
        </w:tc>
        <w:tc>
          <w:tcPr>
            <w:tcW w:w="2131" w:type="dxa"/>
          </w:tcPr>
          <w:p w:rsidR="00053F18" w:rsidRPr="00BC0610" w:rsidRDefault="00053F18" w:rsidP="00507864">
            <w:pPr>
              <w:spacing w:line="360" w:lineRule="auto"/>
              <w:ind w:firstLine="570"/>
              <w:rPr>
                <w:rFonts w:ascii="宋体" w:cs="仿宋"/>
                <w:color w:val="000000"/>
                <w:szCs w:val="21"/>
              </w:rPr>
            </w:pPr>
            <w:r w:rsidRPr="00BC0610">
              <w:rPr>
                <w:rFonts w:ascii="宋体" w:hAnsi="宋体" w:cs="仿宋" w:hint="eastAsia"/>
                <w:color w:val="000000"/>
                <w:szCs w:val="21"/>
              </w:rPr>
              <w:t>所占权重（</w:t>
            </w:r>
            <w:r w:rsidRPr="00BC0610">
              <w:rPr>
                <w:rFonts w:ascii="宋体" w:hAnsi="宋体" w:cs="仿宋"/>
                <w:color w:val="000000"/>
                <w:szCs w:val="21"/>
              </w:rPr>
              <w:t>%</w:t>
            </w:r>
            <w:r w:rsidRPr="00BC0610">
              <w:rPr>
                <w:rFonts w:ascii="宋体" w:hAnsi="宋体" w:cs="仿宋" w:hint="eastAsia"/>
                <w:color w:val="000000"/>
                <w:szCs w:val="21"/>
              </w:rPr>
              <w:t>）</w:t>
            </w:r>
          </w:p>
        </w:tc>
      </w:tr>
      <w:tr w:rsidR="00053F18" w:rsidRPr="0042354A" w:rsidTr="00507864">
        <w:trPr>
          <w:jc w:val="center"/>
        </w:trPr>
        <w:tc>
          <w:tcPr>
            <w:tcW w:w="3364"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汽车营销基本能力测试</w:t>
            </w:r>
          </w:p>
        </w:tc>
        <w:tc>
          <w:tcPr>
            <w:tcW w:w="2739" w:type="dxa"/>
          </w:tcPr>
          <w:p w:rsidR="00053F18" w:rsidRPr="00BC0610" w:rsidRDefault="00053F18" w:rsidP="00507864">
            <w:pPr>
              <w:spacing w:line="360" w:lineRule="auto"/>
              <w:ind w:firstLine="570"/>
              <w:rPr>
                <w:rFonts w:ascii="宋体" w:hAnsi="宋体" w:cs="仿宋"/>
                <w:color w:val="000000"/>
                <w:szCs w:val="21"/>
              </w:rPr>
            </w:pPr>
            <w:r w:rsidRPr="00BC0610">
              <w:rPr>
                <w:rFonts w:ascii="宋体" w:hAnsi="宋体" w:cs="仿宋"/>
                <w:color w:val="000000"/>
                <w:szCs w:val="21"/>
              </w:rPr>
              <w:t>40</w:t>
            </w:r>
          </w:p>
        </w:tc>
        <w:tc>
          <w:tcPr>
            <w:tcW w:w="2131" w:type="dxa"/>
          </w:tcPr>
          <w:p w:rsidR="00053F18" w:rsidRPr="00BC0610" w:rsidRDefault="00053F18" w:rsidP="00507864">
            <w:pPr>
              <w:spacing w:line="360" w:lineRule="auto"/>
              <w:ind w:firstLine="570"/>
              <w:rPr>
                <w:rFonts w:ascii="宋体" w:hAnsi="宋体" w:cs="仿宋"/>
                <w:color w:val="000000"/>
                <w:szCs w:val="21"/>
              </w:rPr>
            </w:pPr>
            <w:r w:rsidRPr="00BC0610">
              <w:rPr>
                <w:rFonts w:ascii="宋体" w:hAnsi="宋体" w:cs="仿宋"/>
                <w:color w:val="000000"/>
                <w:szCs w:val="21"/>
              </w:rPr>
              <w:t>25</w:t>
            </w:r>
          </w:p>
        </w:tc>
      </w:tr>
      <w:tr w:rsidR="00053F18" w:rsidRPr="0042354A" w:rsidTr="00507864">
        <w:trPr>
          <w:jc w:val="center"/>
        </w:trPr>
        <w:tc>
          <w:tcPr>
            <w:tcW w:w="3364"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配件管理综合能力模拟</w:t>
            </w:r>
          </w:p>
        </w:tc>
        <w:tc>
          <w:tcPr>
            <w:tcW w:w="2739" w:type="dxa"/>
          </w:tcPr>
          <w:p w:rsidR="00053F18" w:rsidRPr="00BC0610" w:rsidRDefault="00053F18" w:rsidP="00507864">
            <w:pPr>
              <w:spacing w:line="360" w:lineRule="auto"/>
              <w:ind w:firstLine="570"/>
              <w:rPr>
                <w:rFonts w:ascii="宋体" w:hAnsi="宋体" w:cs="仿宋"/>
                <w:color w:val="000000"/>
                <w:szCs w:val="21"/>
              </w:rPr>
            </w:pPr>
            <w:r w:rsidRPr="00BC0610">
              <w:rPr>
                <w:rFonts w:ascii="宋体" w:hAnsi="宋体" w:cs="仿宋"/>
                <w:color w:val="000000"/>
                <w:szCs w:val="21"/>
              </w:rPr>
              <w:t>20</w:t>
            </w:r>
          </w:p>
        </w:tc>
        <w:tc>
          <w:tcPr>
            <w:tcW w:w="2131" w:type="dxa"/>
          </w:tcPr>
          <w:p w:rsidR="00053F18" w:rsidRPr="00BC0610" w:rsidRDefault="00053F18" w:rsidP="00507864">
            <w:pPr>
              <w:spacing w:line="360" w:lineRule="auto"/>
              <w:ind w:firstLine="570"/>
              <w:rPr>
                <w:rFonts w:ascii="宋体" w:hAnsi="宋体" w:cs="仿宋"/>
                <w:color w:val="000000"/>
                <w:szCs w:val="21"/>
              </w:rPr>
            </w:pPr>
            <w:r w:rsidRPr="00BC0610">
              <w:rPr>
                <w:rFonts w:ascii="宋体" w:hAnsi="宋体" w:cs="仿宋"/>
                <w:color w:val="000000"/>
                <w:szCs w:val="21"/>
              </w:rPr>
              <w:t>35</w:t>
            </w:r>
          </w:p>
        </w:tc>
      </w:tr>
      <w:tr w:rsidR="00053F18" w:rsidRPr="0042354A" w:rsidTr="00507864">
        <w:trPr>
          <w:jc w:val="center"/>
        </w:trPr>
        <w:tc>
          <w:tcPr>
            <w:tcW w:w="3364"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服务接待综合能力模拟</w:t>
            </w:r>
          </w:p>
        </w:tc>
        <w:tc>
          <w:tcPr>
            <w:tcW w:w="2739" w:type="dxa"/>
          </w:tcPr>
          <w:p w:rsidR="00053F18" w:rsidRPr="00BC0610" w:rsidRDefault="00053F18" w:rsidP="00507864">
            <w:pPr>
              <w:spacing w:line="360" w:lineRule="auto"/>
              <w:ind w:firstLine="570"/>
              <w:rPr>
                <w:rFonts w:ascii="宋体" w:hAnsi="宋体" w:cs="仿宋"/>
                <w:color w:val="000000"/>
                <w:szCs w:val="21"/>
              </w:rPr>
            </w:pPr>
            <w:r w:rsidRPr="00BC0610">
              <w:rPr>
                <w:rFonts w:ascii="宋体" w:hAnsi="宋体" w:cs="仿宋"/>
                <w:color w:val="000000"/>
                <w:szCs w:val="21"/>
              </w:rPr>
              <w:t>25</w:t>
            </w:r>
          </w:p>
        </w:tc>
        <w:tc>
          <w:tcPr>
            <w:tcW w:w="2131" w:type="dxa"/>
          </w:tcPr>
          <w:p w:rsidR="00053F18" w:rsidRPr="00BC0610" w:rsidRDefault="00053F18" w:rsidP="00507864">
            <w:pPr>
              <w:spacing w:line="360" w:lineRule="auto"/>
              <w:ind w:firstLine="570"/>
              <w:rPr>
                <w:rFonts w:ascii="宋体" w:hAnsi="宋体" w:cs="仿宋"/>
                <w:color w:val="000000"/>
                <w:szCs w:val="21"/>
              </w:rPr>
            </w:pPr>
            <w:r w:rsidRPr="00BC0610">
              <w:rPr>
                <w:rFonts w:ascii="宋体" w:hAnsi="宋体" w:cs="仿宋"/>
                <w:color w:val="000000"/>
                <w:szCs w:val="21"/>
              </w:rPr>
              <w:t>40</w:t>
            </w:r>
          </w:p>
        </w:tc>
      </w:tr>
    </w:tbl>
    <w:p w:rsidR="00053F18" w:rsidRPr="004C4BC2" w:rsidRDefault="00053F18" w:rsidP="00507864">
      <w:pPr>
        <w:spacing w:line="360" w:lineRule="auto"/>
        <w:ind w:firstLine="570"/>
        <w:rPr>
          <w:rFonts w:ascii="黑体" w:eastAsia="黑体" w:hAnsi="黑体" w:cs="仿宋"/>
          <w:color w:val="000000"/>
          <w:szCs w:val="21"/>
        </w:rPr>
      </w:pPr>
      <w:r w:rsidRPr="004C4BC2">
        <w:rPr>
          <w:rFonts w:ascii="黑体" w:eastAsia="黑体" w:hAnsi="黑体" w:cs="仿宋" w:hint="eastAsia"/>
          <w:color w:val="000000"/>
          <w:szCs w:val="21"/>
        </w:rPr>
        <w:t>二、</w:t>
      </w:r>
      <w:r>
        <w:rPr>
          <w:rFonts w:ascii="黑体" w:eastAsia="黑体" w:hAnsi="黑体" w:cs="仿宋" w:hint="eastAsia"/>
          <w:color w:val="000000"/>
          <w:szCs w:val="21"/>
        </w:rPr>
        <w:t>比</w:t>
      </w:r>
      <w:r w:rsidRPr="004C4BC2">
        <w:rPr>
          <w:rFonts w:ascii="黑体" w:eastAsia="黑体" w:hAnsi="黑体" w:cs="仿宋" w:hint="eastAsia"/>
          <w:color w:val="000000"/>
          <w:szCs w:val="21"/>
        </w:rPr>
        <w:t>赛规则</w:t>
      </w:r>
    </w:p>
    <w:p w:rsidR="00053F18" w:rsidRPr="00BC0610" w:rsidRDefault="00053F18" w:rsidP="00507864">
      <w:pPr>
        <w:spacing w:line="360" w:lineRule="auto"/>
        <w:ind w:firstLine="570"/>
        <w:rPr>
          <w:rFonts w:ascii="宋体" w:cs="仿宋"/>
          <w:color w:val="000000"/>
          <w:szCs w:val="21"/>
        </w:rPr>
      </w:pPr>
      <w:r w:rsidRPr="00BC0610">
        <w:rPr>
          <w:rFonts w:ascii="宋体" w:hAnsi="宋体" w:cs="仿宋" w:hint="eastAsia"/>
          <w:color w:val="000000"/>
          <w:szCs w:val="21"/>
        </w:rPr>
        <w:t>参赛选手在各竞赛项的比赛工位采用抽签方式确定。</w:t>
      </w:r>
    </w:p>
    <w:p w:rsidR="00053F18" w:rsidRPr="00BC0610" w:rsidRDefault="00053F18" w:rsidP="00507864">
      <w:pPr>
        <w:spacing w:line="360" w:lineRule="auto"/>
        <w:ind w:firstLine="570"/>
        <w:rPr>
          <w:rFonts w:ascii="宋体" w:cs="仿宋"/>
          <w:color w:val="000000"/>
          <w:szCs w:val="21"/>
        </w:rPr>
      </w:pPr>
      <w:r w:rsidRPr="00BC0610">
        <w:rPr>
          <w:rFonts w:ascii="宋体" w:hAnsi="宋体" w:cs="仿宋" w:hint="eastAsia"/>
          <w:color w:val="000000"/>
          <w:szCs w:val="21"/>
        </w:rPr>
        <w:t>参赛选手按规定时间进入竞赛场地，确认现场条件，根据统一指令开始比赛。</w:t>
      </w:r>
    </w:p>
    <w:p w:rsidR="00053F18" w:rsidRPr="00BC0610" w:rsidRDefault="00053F18" w:rsidP="00507864">
      <w:pPr>
        <w:spacing w:line="360" w:lineRule="auto"/>
        <w:ind w:firstLine="570"/>
        <w:rPr>
          <w:rFonts w:ascii="宋体" w:cs="仿宋"/>
          <w:color w:val="000000"/>
          <w:szCs w:val="21"/>
        </w:rPr>
      </w:pPr>
      <w:r w:rsidRPr="00BC0610">
        <w:rPr>
          <w:rFonts w:ascii="宋体" w:hAnsi="宋体" w:cs="仿宋" w:hint="eastAsia"/>
          <w:color w:val="000000"/>
          <w:szCs w:val="21"/>
        </w:rPr>
        <w:t>比赛过程中，参赛选手须严格遵守操作规程，确保人身及设备安全，并接受裁判员的监督和警示；因选手个人原因造成设备故障，裁判长有权中止比赛；非选手个人原因造成设备故障，由裁判长视具体情况做出裁决。</w:t>
      </w:r>
    </w:p>
    <w:p w:rsidR="00053F18" w:rsidRPr="00BC0610" w:rsidRDefault="00053F18" w:rsidP="00507864">
      <w:pPr>
        <w:spacing w:line="360" w:lineRule="auto"/>
        <w:ind w:firstLine="570"/>
        <w:rPr>
          <w:rFonts w:ascii="宋体" w:cs="仿宋"/>
          <w:color w:val="000000"/>
          <w:szCs w:val="21"/>
        </w:rPr>
      </w:pPr>
      <w:r w:rsidRPr="00BC0610">
        <w:rPr>
          <w:rFonts w:ascii="宋体" w:hAnsi="宋体" w:cs="仿宋" w:hint="eastAsia"/>
          <w:color w:val="000000"/>
          <w:szCs w:val="21"/>
        </w:rPr>
        <w:t>参赛选手完成实操比赛后需向裁判人员报告，裁判员停表，并记录比赛时间。</w:t>
      </w:r>
    </w:p>
    <w:p w:rsidR="00053F18" w:rsidRPr="00BC0610" w:rsidRDefault="00053F18" w:rsidP="00507864">
      <w:pPr>
        <w:spacing w:line="360" w:lineRule="auto"/>
        <w:ind w:firstLine="570"/>
        <w:rPr>
          <w:rFonts w:ascii="宋体" w:cs="仿宋"/>
          <w:color w:val="000000"/>
          <w:szCs w:val="21"/>
        </w:rPr>
      </w:pPr>
      <w:r w:rsidRPr="00BC0610">
        <w:rPr>
          <w:rFonts w:ascii="宋体" w:hAnsi="宋体" w:cs="仿宋" w:hint="eastAsia"/>
          <w:color w:val="000000"/>
          <w:szCs w:val="21"/>
        </w:rPr>
        <w:t>选手提交竞赛结果后，须等待工作人员对竞赛工具及设备进行清点验收方可离开赛场。</w:t>
      </w:r>
    </w:p>
    <w:p w:rsidR="00053F18" w:rsidRPr="00BC0610" w:rsidRDefault="00053F18" w:rsidP="00507864">
      <w:pPr>
        <w:spacing w:line="360" w:lineRule="auto"/>
        <w:ind w:left="840"/>
        <w:rPr>
          <w:rFonts w:ascii="宋体" w:cs="仿宋"/>
          <w:b/>
          <w:color w:val="000000"/>
          <w:szCs w:val="21"/>
        </w:rPr>
      </w:pPr>
      <w:r w:rsidRPr="00BC0610">
        <w:rPr>
          <w:rFonts w:ascii="宋体" w:hAnsi="宋体" w:cs="仿宋" w:hint="eastAsia"/>
          <w:b/>
          <w:color w:val="000000"/>
          <w:szCs w:val="21"/>
        </w:rPr>
        <w:t>实操部分考核要求见技术方案（附件</w:t>
      </w:r>
      <w:r w:rsidRPr="00BC0610">
        <w:rPr>
          <w:rFonts w:ascii="宋体" w:hAnsi="宋体" w:cs="仿宋"/>
          <w:b/>
          <w:color w:val="000000"/>
          <w:szCs w:val="21"/>
        </w:rPr>
        <w:t>1-8</w:t>
      </w:r>
      <w:r w:rsidRPr="00BC0610">
        <w:rPr>
          <w:rFonts w:ascii="宋体" w:hAnsi="宋体" w:cs="仿宋" w:hint="eastAsia"/>
          <w:b/>
          <w:color w:val="000000"/>
          <w:szCs w:val="21"/>
        </w:rPr>
        <w:t>）。</w:t>
      </w:r>
    </w:p>
    <w:p w:rsidR="00053F18" w:rsidRPr="004C4BC2" w:rsidRDefault="00053F18" w:rsidP="00507864">
      <w:pPr>
        <w:spacing w:line="360" w:lineRule="auto"/>
        <w:ind w:firstLine="570"/>
        <w:rPr>
          <w:rFonts w:ascii="黑体" w:eastAsia="黑体" w:hAnsi="黑体" w:cs="仿宋"/>
          <w:color w:val="000000"/>
          <w:szCs w:val="21"/>
        </w:rPr>
      </w:pPr>
      <w:r w:rsidRPr="004C4BC2">
        <w:rPr>
          <w:rFonts w:ascii="黑体" w:eastAsia="黑体" w:hAnsi="黑体" w:cs="仿宋" w:hint="eastAsia"/>
          <w:color w:val="000000"/>
          <w:szCs w:val="21"/>
        </w:rPr>
        <w:t>三、评分原则</w:t>
      </w:r>
      <w:bookmarkStart w:id="8" w:name="_Toc278202204"/>
    </w:p>
    <w:p w:rsidR="00053F18" w:rsidRPr="00BC0610" w:rsidRDefault="00053F18" w:rsidP="00507864">
      <w:pPr>
        <w:spacing w:line="360" w:lineRule="auto"/>
        <w:ind w:firstLine="570"/>
        <w:rPr>
          <w:rFonts w:ascii="宋体" w:cs="仿宋"/>
          <w:color w:val="000000"/>
          <w:szCs w:val="21"/>
        </w:rPr>
      </w:pPr>
      <w:r w:rsidRPr="00BC0610">
        <w:rPr>
          <w:rFonts w:ascii="宋体" w:hAnsi="宋体" w:cs="仿宋" w:hint="eastAsia"/>
          <w:color w:val="000000"/>
          <w:szCs w:val="21"/>
        </w:rPr>
        <w:t>（一）评分方法的制订原则</w:t>
      </w:r>
      <w:bookmarkEnd w:id="8"/>
    </w:p>
    <w:p w:rsidR="00053F18" w:rsidRPr="00BC0610" w:rsidRDefault="00053F18" w:rsidP="00507864">
      <w:pPr>
        <w:spacing w:line="360" w:lineRule="auto"/>
        <w:ind w:firstLine="570"/>
        <w:rPr>
          <w:rFonts w:ascii="宋体" w:cs="仿宋"/>
          <w:color w:val="000000"/>
          <w:szCs w:val="21"/>
        </w:rPr>
      </w:pPr>
      <w:bookmarkStart w:id="9" w:name="_Toc278202205"/>
      <w:r w:rsidRPr="00BC0610">
        <w:rPr>
          <w:rFonts w:ascii="宋体" w:hAnsi="宋体" w:cs="仿宋" w:hint="eastAsia"/>
          <w:color w:val="000000"/>
          <w:szCs w:val="21"/>
        </w:rPr>
        <w:t>大赛着眼于提高学生的实际操作技能，注重操作过程。评分时，主要考核选手在作业过程中，工具、仪器、仪表、量具选择的合理性；工具、仪器、仪表、量具使用的正确性；安全文明作业情况；全部操作的规范性；作业项目的完整性。团体赛还要考核选手之间的相互配合与协调等。</w:t>
      </w:r>
    </w:p>
    <w:p w:rsidR="00053F18" w:rsidRPr="00BC0610" w:rsidRDefault="00053F18" w:rsidP="00507864">
      <w:pPr>
        <w:spacing w:line="360" w:lineRule="auto"/>
        <w:ind w:firstLine="570"/>
        <w:rPr>
          <w:rFonts w:ascii="宋体" w:cs="仿宋"/>
          <w:color w:val="000000"/>
          <w:szCs w:val="21"/>
        </w:rPr>
      </w:pPr>
      <w:r w:rsidRPr="00BC0610">
        <w:rPr>
          <w:rFonts w:ascii="宋体" w:hAnsi="宋体" w:cs="仿宋" w:hint="eastAsia"/>
          <w:color w:val="000000"/>
          <w:szCs w:val="21"/>
        </w:rPr>
        <w:t>（二）评分标准</w:t>
      </w:r>
    </w:p>
    <w:p w:rsidR="00053F18" w:rsidRPr="00BC0610" w:rsidRDefault="00053F18" w:rsidP="00507864">
      <w:pPr>
        <w:spacing w:line="360" w:lineRule="auto"/>
        <w:ind w:firstLine="570"/>
        <w:rPr>
          <w:rFonts w:ascii="宋体" w:cs="仿宋"/>
          <w:color w:val="000000"/>
          <w:szCs w:val="21"/>
        </w:rPr>
      </w:pPr>
      <w:r w:rsidRPr="00BC0610">
        <w:rPr>
          <w:rFonts w:ascii="宋体" w:hAnsi="宋体" w:cs="仿宋" w:hint="eastAsia"/>
          <w:color w:val="000000"/>
          <w:szCs w:val="21"/>
        </w:rPr>
        <w:t>（</w:t>
      </w:r>
      <w:r w:rsidRPr="00BC0610">
        <w:rPr>
          <w:rFonts w:ascii="宋体" w:hAnsi="宋体" w:cs="仿宋"/>
          <w:color w:val="000000"/>
          <w:szCs w:val="21"/>
        </w:rPr>
        <w:t>1</w:t>
      </w:r>
      <w:r w:rsidRPr="00BC0610">
        <w:rPr>
          <w:rFonts w:ascii="宋体" w:hAnsi="宋体" w:cs="仿宋" w:hint="eastAsia"/>
          <w:color w:val="000000"/>
          <w:szCs w:val="21"/>
        </w:rPr>
        <w:t>）汽车运用与维修赛项</w:t>
      </w:r>
    </w:p>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实操考核部分满分</w:t>
      </w:r>
      <w:r w:rsidRPr="00BC0610">
        <w:rPr>
          <w:rFonts w:ascii="宋体" w:hAnsi="宋体" w:cs="仿宋"/>
          <w:color w:val="000000"/>
          <w:szCs w:val="21"/>
        </w:rPr>
        <w:t>100</w:t>
      </w:r>
      <w:r w:rsidRPr="00BC0610">
        <w:rPr>
          <w:rFonts w:ascii="宋体" w:hAnsi="宋体" w:cs="仿宋" w:hint="eastAsia"/>
          <w:color w:val="000000"/>
          <w:szCs w:val="21"/>
        </w:rPr>
        <w:t>分，具体评分标准如下：</w:t>
      </w:r>
    </w:p>
    <w:p w:rsidR="00053F18" w:rsidRPr="00BC0610" w:rsidRDefault="00053F18" w:rsidP="00715E75">
      <w:pPr>
        <w:spacing w:line="360" w:lineRule="auto"/>
        <w:ind w:firstLineChars="202" w:firstLine="424"/>
        <w:rPr>
          <w:rFonts w:ascii="宋体" w:cs="仿宋"/>
          <w:color w:val="000000"/>
          <w:szCs w:val="21"/>
        </w:rPr>
      </w:pPr>
      <w:r w:rsidRPr="00BC0610">
        <w:rPr>
          <w:rFonts w:ascii="宋体" w:hAnsi="宋体" w:cs="仿宋"/>
          <w:color w:val="000000"/>
          <w:szCs w:val="21"/>
        </w:rPr>
        <w:t>1</w:t>
      </w:r>
      <w:r w:rsidRPr="00BC0610">
        <w:rPr>
          <w:rFonts w:ascii="宋体" w:hAnsi="宋体" w:cs="仿宋" w:hint="eastAsia"/>
          <w:color w:val="000000"/>
          <w:szCs w:val="21"/>
        </w:rPr>
        <w:t>）定期维护和车轮定位</w:t>
      </w:r>
    </w:p>
    <w:p w:rsidR="00053F18" w:rsidRPr="00BC0610" w:rsidRDefault="00053F18" w:rsidP="00715E75">
      <w:pPr>
        <w:spacing w:line="360" w:lineRule="auto"/>
        <w:ind w:firstLineChars="202" w:firstLine="424"/>
        <w:rPr>
          <w:rFonts w:ascii="宋体" w:cs="仿宋"/>
          <w:color w:val="000000"/>
          <w:szCs w:val="21"/>
        </w:rPr>
      </w:pPr>
      <w:r w:rsidRPr="00BC0610">
        <w:rPr>
          <w:rFonts w:ascii="宋体" w:hAnsi="宋体" w:cs="仿宋"/>
          <w:color w:val="000000"/>
          <w:szCs w:val="21"/>
        </w:rPr>
        <w:t>A.</w:t>
      </w:r>
      <w:r w:rsidRPr="00BC0610">
        <w:rPr>
          <w:rFonts w:ascii="宋体" w:hAnsi="宋体" w:cs="仿宋" w:hint="eastAsia"/>
          <w:color w:val="000000"/>
          <w:szCs w:val="21"/>
        </w:rPr>
        <w:t>定期维护（占实操分值</w:t>
      </w:r>
      <w:r w:rsidRPr="00BC0610">
        <w:rPr>
          <w:rFonts w:ascii="宋体" w:hAnsi="宋体" w:cs="仿宋"/>
          <w:color w:val="000000"/>
          <w:szCs w:val="21"/>
        </w:rPr>
        <w:t>50%</w:t>
      </w:r>
      <w:r w:rsidRPr="00BC0610">
        <w:rPr>
          <w:rFonts w:ascii="宋体" w:hAnsi="宋体" w:cs="仿宋" w:hint="eastAsia"/>
          <w:color w:val="000000"/>
          <w:szCs w:val="21"/>
        </w:rPr>
        <w:t>）</w:t>
      </w:r>
    </w:p>
    <w:tbl>
      <w:tblPr>
        <w:tblW w:w="8885"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126"/>
        <w:gridCol w:w="1803"/>
        <w:gridCol w:w="4956"/>
      </w:tblGrid>
      <w:tr w:rsidR="00053F18" w:rsidRPr="0042354A" w:rsidTr="00507864">
        <w:tc>
          <w:tcPr>
            <w:tcW w:w="2126" w:type="dxa"/>
          </w:tcPr>
          <w:p w:rsidR="00053F18" w:rsidRPr="00BC0610" w:rsidRDefault="00053F18" w:rsidP="00507864">
            <w:pPr>
              <w:spacing w:line="360" w:lineRule="auto"/>
              <w:jc w:val="center"/>
              <w:rPr>
                <w:rFonts w:ascii="宋体" w:cs="仿宋"/>
                <w:color w:val="000000"/>
                <w:szCs w:val="21"/>
              </w:rPr>
            </w:pPr>
            <w:r w:rsidRPr="00BC0610">
              <w:rPr>
                <w:rFonts w:ascii="宋体" w:hAnsi="宋体" w:cs="仿宋" w:hint="eastAsia"/>
                <w:color w:val="000000"/>
                <w:szCs w:val="21"/>
              </w:rPr>
              <w:t>项目</w:t>
            </w:r>
          </w:p>
        </w:tc>
        <w:tc>
          <w:tcPr>
            <w:tcW w:w="1803" w:type="dxa"/>
          </w:tcPr>
          <w:p w:rsidR="00053F18" w:rsidRPr="00BC0610" w:rsidRDefault="00053F18" w:rsidP="00507864">
            <w:pPr>
              <w:spacing w:line="360" w:lineRule="auto"/>
              <w:jc w:val="center"/>
              <w:rPr>
                <w:rFonts w:ascii="宋体" w:cs="仿宋"/>
                <w:color w:val="000000"/>
                <w:szCs w:val="21"/>
              </w:rPr>
            </w:pPr>
            <w:r w:rsidRPr="00BC0610">
              <w:rPr>
                <w:rFonts w:ascii="宋体" w:hAnsi="宋体" w:cs="仿宋" w:hint="eastAsia"/>
                <w:color w:val="000000"/>
                <w:szCs w:val="21"/>
              </w:rPr>
              <w:t>分值比例</w:t>
            </w:r>
          </w:p>
        </w:tc>
        <w:tc>
          <w:tcPr>
            <w:tcW w:w="4956" w:type="dxa"/>
          </w:tcPr>
          <w:p w:rsidR="00053F18" w:rsidRPr="00BC0610" w:rsidRDefault="00053F18" w:rsidP="00507864">
            <w:pPr>
              <w:spacing w:line="360" w:lineRule="auto"/>
              <w:jc w:val="center"/>
              <w:rPr>
                <w:rFonts w:ascii="宋体" w:cs="仿宋"/>
                <w:color w:val="000000"/>
                <w:szCs w:val="21"/>
              </w:rPr>
            </w:pPr>
            <w:r w:rsidRPr="00BC0610">
              <w:rPr>
                <w:rFonts w:ascii="宋体" w:hAnsi="宋体" w:cs="仿宋" w:hint="eastAsia"/>
                <w:color w:val="000000"/>
                <w:szCs w:val="21"/>
              </w:rPr>
              <w:t>评分标准</w:t>
            </w:r>
          </w:p>
        </w:tc>
      </w:tr>
      <w:tr w:rsidR="00053F18" w:rsidRPr="0042354A" w:rsidTr="00507864">
        <w:tc>
          <w:tcPr>
            <w:tcW w:w="212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作业流程、工艺</w:t>
            </w:r>
          </w:p>
        </w:tc>
        <w:tc>
          <w:tcPr>
            <w:tcW w:w="180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80%</w:t>
            </w:r>
          </w:p>
        </w:tc>
        <w:tc>
          <w:tcPr>
            <w:tcW w:w="495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维护工艺路线合理，配合熟练、默契；作业项目齐全、规范、到位、准确；</w:t>
            </w:r>
          </w:p>
        </w:tc>
      </w:tr>
      <w:tr w:rsidR="00053F18" w:rsidRPr="0042354A" w:rsidTr="00507864">
        <w:tc>
          <w:tcPr>
            <w:tcW w:w="212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设备、工具使用</w:t>
            </w:r>
          </w:p>
        </w:tc>
        <w:tc>
          <w:tcPr>
            <w:tcW w:w="180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7%</w:t>
            </w:r>
          </w:p>
        </w:tc>
        <w:tc>
          <w:tcPr>
            <w:tcW w:w="495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设备、工具、量具的选择和使用正确、操作熟练；</w:t>
            </w:r>
          </w:p>
        </w:tc>
      </w:tr>
      <w:tr w:rsidR="00053F18" w:rsidRPr="0042354A" w:rsidTr="00507864">
        <w:tc>
          <w:tcPr>
            <w:tcW w:w="212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5S</w:t>
            </w:r>
            <w:r w:rsidRPr="00BC0610">
              <w:rPr>
                <w:rFonts w:ascii="宋体" w:hAnsi="宋体" w:cs="仿宋" w:hint="eastAsia"/>
                <w:color w:val="000000"/>
                <w:szCs w:val="21"/>
              </w:rPr>
              <w:t>规范</w:t>
            </w:r>
          </w:p>
        </w:tc>
        <w:tc>
          <w:tcPr>
            <w:tcW w:w="180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3%</w:t>
            </w:r>
          </w:p>
        </w:tc>
        <w:tc>
          <w:tcPr>
            <w:tcW w:w="495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符合安全操作规程；比赛过程遵守</w:t>
            </w:r>
            <w:r w:rsidRPr="00BC0610">
              <w:rPr>
                <w:rFonts w:ascii="宋体" w:hAnsi="宋体" w:cs="仿宋"/>
                <w:color w:val="000000"/>
                <w:szCs w:val="21"/>
              </w:rPr>
              <w:t>5S</w:t>
            </w:r>
            <w:r w:rsidRPr="00BC0610">
              <w:rPr>
                <w:rFonts w:ascii="宋体" w:hAnsi="宋体" w:cs="仿宋" w:hint="eastAsia"/>
                <w:color w:val="000000"/>
                <w:szCs w:val="21"/>
              </w:rPr>
              <w:t>要求，零件、工具、量具不落地；工具、量具、设备及时清洁、归位；液体撒漏及时清洁等；遵守赛场纪律，尊重赛场工作人员。</w:t>
            </w:r>
          </w:p>
        </w:tc>
      </w:tr>
      <w:tr w:rsidR="00053F18" w:rsidRPr="0042354A" w:rsidTr="00507864">
        <w:tc>
          <w:tcPr>
            <w:tcW w:w="212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lastRenderedPageBreak/>
              <w:t>安全环保</w:t>
            </w:r>
          </w:p>
        </w:tc>
        <w:tc>
          <w:tcPr>
            <w:tcW w:w="180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3%</w:t>
            </w:r>
          </w:p>
        </w:tc>
        <w:tc>
          <w:tcPr>
            <w:tcW w:w="495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工具、零件、车辆等无碰撞；车辆、零件无损坏，人员安全无工伤；尾气抽排及时；废弃物分类存放；</w:t>
            </w:r>
          </w:p>
        </w:tc>
      </w:tr>
      <w:tr w:rsidR="00053F18" w:rsidRPr="0042354A" w:rsidTr="00507864">
        <w:tc>
          <w:tcPr>
            <w:tcW w:w="212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工单、记录单</w:t>
            </w:r>
          </w:p>
        </w:tc>
        <w:tc>
          <w:tcPr>
            <w:tcW w:w="180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7%</w:t>
            </w:r>
          </w:p>
        </w:tc>
        <w:tc>
          <w:tcPr>
            <w:tcW w:w="495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填写完整、清晰、正确。</w:t>
            </w:r>
          </w:p>
        </w:tc>
      </w:tr>
    </w:tbl>
    <w:p w:rsidR="00053F18" w:rsidRPr="00BC0610" w:rsidRDefault="00053F18" w:rsidP="00715E75">
      <w:pPr>
        <w:spacing w:beforeLines="50" w:afterLines="50" w:line="360" w:lineRule="auto"/>
        <w:ind w:firstLineChars="202" w:firstLine="424"/>
        <w:rPr>
          <w:rFonts w:ascii="宋体" w:cs="仿宋"/>
          <w:color w:val="000000"/>
          <w:szCs w:val="21"/>
        </w:rPr>
      </w:pPr>
      <w:r w:rsidRPr="00BC0610">
        <w:rPr>
          <w:rFonts w:ascii="宋体" w:hAnsi="宋体" w:cs="仿宋"/>
          <w:color w:val="000000"/>
          <w:szCs w:val="21"/>
        </w:rPr>
        <w:t>B.</w:t>
      </w:r>
      <w:r w:rsidRPr="00BC0610">
        <w:rPr>
          <w:rFonts w:ascii="宋体" w:hAnsi="宋体" w:cs="仿宋" w:hint="eastAsia"/>
          <w:color w:val="000000"/>
          <w:szCs w:val="21"/>
        </w:rPr>
        <w:t>车轮定位（占实操分值</w:t>
      </w:r>
      <w:r w:rsidRPr="00BC0610">
        <w:rPr>
          <w:rFonts w:ascii="宋体" w:hAnsi="宋体" w:cs="仿宋"/>
          <w:color w:val="000000"/>
          <w:szCs w:val="21"/>
        </w:rPr>
        <w:t>50%</w:t>
      </w:r>
      <w:r w:rsidRPr="00BC0610">
        <w:rPr>
          <w:rFonts w:ascii="宋体" w:hAnsi="宋体" w:cs="仿宋" w:hint="eastAsia"/>
          <w:color w:val="000000"/>
          <w:szCs w:val="21"/>
        </w:rPr>
        <w:t>）</w:t>
      </w:r>
    </w:p>
    <w:tbl>
      <w:tblPr>
        <w:tblW w:w="8885"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126"/>
        <w:gridCol w:w="1803"/>
        <w:gridCol w:w="4956"/>
      </w:tblGrid>
      <w:tr w:rsidR="00053F18" w:rsidRPr="0042354A" w:rsidTr="00507864">
        <w:tc>
          <w:tcPr>
            <w:tcW w:w="2126" w:type="dxa"/>
          </w:tcPr>
          <w:p w:rsidR="00053F18" w:rsidRPr="00BC0610" w:rsidRDefault="00053F18" w:rsidP="00507864">
            <w:pPr>
              <w:spacing w:line="360" w:lineRule="auto"/>
              <w:jc w:val="center"/>
              <w:rPr>
                <w:rFonts w:ascii="宋体" w:cs="仿宋"/>
                <w:color w:val="000000"/>
                <w:szCs w:val="21"/>
              </w:rPr>
            </w:pPr>
            <w:r w:rsidRPr="00BC0610">
              <w:rPr>
                <w:rFonts w:ascii="宋体" w:hAnsi="宋体" w:cs="仿宋" w:hint="eastAsia"/>
                <w:color w:val="000000"/>
                <w:szCs w:val="21"/>
              </w:rPr>
              <w:t>项目</w:t>
            </w:r>
          </w:p>
        </w:tc>
        <w:tc>
          <w:tcPr>
            <w:tcW w:w="1803" w:type="dxa"/>
          </w:tcPr>
          <w:p w:rsidR="00053F18" w:rsidRPr="00BC0610" w:rsidRDefault="00053F18" w:rsidP="00507864">
            <w:pPr>
              <w:spacing w:line="360" w:lineRule="auto"/>
              <w:jc w:val="center"/>
              <w:rPr>
                <w:rFonts w:ascii="宋体" w:cs="仿宋"/>
                <w:color w:val="000000"/>
                <w:szCs w:val="21"/>
              </w:rPr>
            </w:pPr>
            <w:r w:rsidRPr="00BC0610">
              <w:rPr>
                <w:rFonts w:ascii="宋体" w:hAnsi="宋体" w:cs="仿宋" w:hint="eastAsia"/>
                <w:color w:val="000000"/>
                <w:szCs w:val="21"/>
              </w:rPr>
              <w:t>分值比例</w:t>
            </w:r>
          </w:p>
        </w:tc>
        <w:tc>
          <w:tcPr>
            <w:tcW w:w="4956" w:type="dxa"/>
          </w:tcPr>
          <w:p w:rsidR="00053F18" w:rsidRPr="00BC0610" w:rsidRDefault="00053F18" w:rsidP="00507864">
            <w:pPr>
              <w:spacing w:line="360" w:lineRule="auto"/>
              <w:jc w:val="center"/>
              <w:rPr>
                <w:rFonts w:ascii="宋体" w:cs="仿宋"/>
                <w:color w:val="000000"/>
                <w:szCs w:val="21"/>
              </w:rPr>
            </w:pPr>
            <w:r w:rsidRPr="00BC0610">
              <w:rPr>
                <w:rFonts w:ascii="宋体" w:hAnsi="宋体" w:cs="仿宋" w:hint="eastAsia"/>
                <w:color w:val="000000"/>
                <w:szCs w:val="21"/>
              </w:rPr>
              <w:t>评分标准</w:t>
            </w:r>
          </w:p>
        </w:tc>
      </w:tr>
      <w:tr w:rsidR="00053F18" w:rsidRPr="0042354A" w:rsidTr="00507864">
        <w:tc>
          <w:tcPr>
            <w:tcW w:w="2126"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作业流程、工艺</w:t>
            </w:r>
          </w:p>
        </w:tc>
        <w:tc>
          <w:tcPr>
            <w:tcW w:w="1803" w:type="dxa"/>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83.5%</w:t>
            </w:r>
          </w:p>
        </w:tc>
        <w:tc>
          <w:tcPr>
            <w:tcW w:w="4956"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按照作业单规定完成定位作业、快速、规范、准确</w:t>
            </w:r>
            <w:r w:rsidRPr="00BC0610">
              <w:rPr>
                <w:rFonts w:ascii="宋体" w:hAnsi="宋体" w:cs="仿宋"/>
                <w:color w:val="000000"/>
                <w:szCs w:val="21"/>
              </w:rPr>
              <w:t>;</w:t>
            </w:r>
            <w:r w:rsidRPr="00BC0610">
              <w:rPr>
                <w:rFonts w:ascii="宋体" w:hAnsi="宋体" w:cs="仿宋" w:hint="eastAsia"/>
                <w:color w:val="000000"/>
                <w:szCs w:val="21"/>
              </w:rPr>
              <w:t>流程合理、分工均等、不交叉、不碰撞、工序交换沟通清晰；</w:t>
            </w:r>
          </w:p>
        </w:tc>
      </w:tr>
      <w:tr w:rsidR="00053F18" w:rsidRPr="0042354A" w:rsidTr="00507864">
        <w:tc>
          <w:tcPr>
            <w:tcW w:w="2126"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设备、工具使用</w:t>
            </w:r>
          </w:p>
        </w:tc>
        <w:tc>
          <w:tcPr>
            <w:tcW w:w="1803" w:type="dxa"/>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10%</w:t>
            </w:r>
          </w:p>
        </w:tc>
        <w:tc>
          <w:tcPr>
            <w:tcW w:w="4956"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正确操作使用设备、工量具；</w:t>
            </w:r>
          </w:p>
        </w:tc>
      </w:tr>
      <w:tr w:rsidR="00053F18" w:rsidRPr="0042354A" w:rsidTr="00507864">
        <w:tc>
          <w:tcPr>
            <w:tcW w:w="2126" w:type="dxa"/>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5S</w:t>
            </w:r>
            <w:r w:rsidRPr="00BC0610">
              <w:rPr>
                <w:rFonts w:ascii="宋体" w:hAnsi="宋体" w:cs="仿宋" w:hint="eastAsia"/>
                <w:color w:val="000000"/>
                <w:szCs w:val="21"/>
              </w:rPr>
              <w:t>规范</w:t>
            </w:r>
          </w:p>
        </w:tc>
        <w:tc>
          <w:tcPr>
            <w:tcW w:w="1803" w:type="dxa"/>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5%</w:t>
            </w:r>
          </w:p>
        </w:tc>
        <w:tc>
          <w:tcPr>
            <w:tcW w:w="4956"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符合安全操作规程，不出现安全隐患；遵守赛场纪律，尊重赛场工作人员。</w:t>
            </w:r>
          </w:p>
        </w:tc>
      </w:tr>
      <w:tr w:rsidR="00053F18" w:rsidRPr="0042354A" w:rsidTr="00507864">
        <w:tc>
          <w:tcPr>
            <w:tcW w:w="2126"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工单、记录单</w:t>
            </w:r>
          </w:p>
        </w:tc>
        <w:tc>
          <w:tcPr>
            <w:tcW w:w="1803" w:type="dxa"/>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1.5%</w:t>
            </w:r>
          </w:p>
        </w:tc>
        <w:tc>
          <w:tcPr>
            <w:tcW w:w="4956"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按照流程记录数据，数据正确无误。</w:t>
            </w:r>
          </w:p>
        </w:tc>
      </w:tr>
    </w:tbl>
    <w:p w:rsidR="00053F18" w:rsidRPr="00BC0610" w:rsidRDefault="00053F18" w:rsidP="00715E75">
      <w:pPr>
        <w:spacing w:beforeLines="50" w:line="360" w:lineRule="auto"/>
        <w:ind w:firstLineChars="202" w:firstLine="424"/>
        <w:rPr>
          <w:rFonts w:ascii="宋体" w:cs="仿宋"/>
          <w:color w:val="000000"/>
          <w:szCs w:val="21"/>
        </w:rPr>
      </w:pPr>
      <w:r w:rsidRPr="00BC0610">
        <w:rPr>
          <w:rFonts w:ascii="宋体" w:hAnsi="宋体" w:cs="仿宋"/>
          <w:color w:val="000000"/>
          <w:szCs w:val="21"/>
        </w:rPr>
        <w:t>2</w:t>
      </w:r>
      <w:r w:rsidRPr="00BC0610">
        <w:rPr>
          <w:rFonts w:ascii="宋体" w:hAnsi="宋体" w:cs="仿宋" w:hint="eastAsia"/>
          <w:color w:val="000000"/>
          <w:szCs w:val="21"/>
        </w:rPr>
        <w:t>）汽车机电维修</w:t>
      </w:r>
    </w:p>
    <w:p w:rsidR="00053F18" w:rsidRPr="00BC0610" w:rsidRDefault="00053F18" w:rsidP="00715E75">
      <w:pPr>
        <w:spacing w:line="360" w:lineRule="auto"/>
        <w:ind w:firstLineChars="202" w:firstLine="424"/>
        <w:rPr>
          <w:rFonts w:ascii="宋体" w:cs="仿宋"/>
          <w:color w:val="000000"/>
          <w:szCs w:val="21"/>
        </w:rPr>
      </w:pPr>
      <w:r w:rsidRPr="00BC0610">
        <w:rPr>
          <w:rFonts w:ascii="宋体" w:hAnsi="宋体" w:cs="仿宋"/>
          <w:color w:val="000000"/>
          <w:szCs w:val="21"/>
        </w:rPr>
        <w:t xml:space="preserve">A. </w:t>
      </w:r>
      <w:r w:rsidRPr="00BC0610">
        <w:rPr>
          <w:rFonts w:ascii="宋体" w:hAnsi="宋体" w:cs="仿宋" w:hint="eastAsia"/>
          <w:color w:val="000000"/>
          <w:szCs w:val="21"/>
        </w:rPr>
        <w:t>整车定期维护</w:t>
      </w:r>
      <w:r w:rsidRPr="00BC0610">
        <w:rPr>
          <w:rFonts w:ascii="宋体" w:cs="仿宋"/>
          <w:color w:val="000000"/>
          <w:szCs w:val="21"/>
        </w:rPr>
        <w:t>-</w:t>
      </w:r>
      <w:r w:rsidRPr="00BC0610">
        <w:rPr>
          <w:rFonts w:ascii="宋体" w:hAnsi="宋体" w:cs="仿宋" w:hint="eastAsia"/>
          <w:color w:val="000000"/>
          <w:szCs w:val="21"/>
        </w:rPr>
        <w:t>定期维护、空调一般检查（占实操分值</w:t>
      </w:r>
      <w:r w:rsidRPr="00BC0610">
        <w:rPr>
          <w:rFonts w:ascii="宋体" w:hAnsi="宋体" w:cs="仿宋"/>
          <w:color w:val="000000"/>
          <w:szCs w:val="21"/>
        </w:rPr>
        <w:t>25%</w:t>
      </w:r>
      <w:r w:rsidRPr="00BC0610">
        <w:rPr>
          <w:rFonts w:ascii="宋体" w:hAnsi="宋体" w:cs="仿宋" w:hint="eastAsia"/>
          <w:color w:val="000000"/>
          <w:szCs w:val="21"/>
        </w:rPr>
        <w:t>）</w:t>
      </w:r>
    </w:p>
    <w:tbl>
      <w:tblPr>
        <w:tblW w:w="8885"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126"/>
        <w:gridCol w:w="1803"/>
        <w:gridCol w:w="4956"/>
      </w:tblGrid>
      <w:tr w:rsidR="00053F18" w:rsidRPr="0042354A" w:rsidTr="00507864">
        <w:tc>
          <w:tcPr>
            <w:tcW w:w="2126" w:type="dxa"/>
          </w:tcPr>
          <w:p w:rsidR="00053F18" w:rsidRPr="00BC0610" w:rsidRDefault="00053F18" w:rsidP="00507864">
            <w:pPr>
              <w:spacing w:line="360" w:lineRule="auto"/>
              <w:jc w:val="center"/>
              <w:rPr>
                <w:rFonts w:ascii="宋体" w:cs="仿宋"/>
                <w:color w:val="000000"/>
                <w:szCs w:val="21"/>
              </w:rPr>
            </w:pPr>
            <w:r w:rsidRPr="00BC0610">
              <w:rPr>
                <w:rFonts w:ascii="宋体" w:hAnsi="宋体" w:cs="仿宋" w:hint="eastAsia"/>
                <w:color w:val="000000"/>
                <w:szCs w:val="21"/>
              </w:rPr>
              <w:t>项目</w:t>
            </w:r>
          </w:p>
        </w:tc>
        <w:tc>
          <w:tcPr>
            <w:tcW w:w="1803" w:type="dxa"/>
          </w:tcPr>
          <w:p w:rsidR="00053F18" w:rsidRPr="00BC0610" w:rsidRDefault="00053F18" w:rsidP="00507864">
            <w:pPr>
              <w:spacing w:line="360" w:lineRule="auto"/>
              <w:jc w:val="center"/>
              <w:rPr>
                <w:rFonts w:ascii="宋体" w:cs="仿宋"/>
                <w:color w:val="000000"/>
                <w:szCs w:val="21"/>
              </w:rPr>
            </w:pPr>
            <w:r w:rsidRPr="00BC0610">
              <w:rPr>
                <w:rFonts w:ascii="宋体" w:hAnsi="宋体" w:cs="仿宋" w:hint="eastAsia"/>
                <w:color w:val="000000"/>
                <w:szCs w:val="21"/>
              </w:rPr>
              <w:t>分值比例</w:t>
            </w:r>
          </w:p>
        </w:tc>
        <w:tc>
          <w:tcPr>
            <w:tcW w:w="4956" w:type="dxa"/>
          </w:tcPr>
          <w:p w:rsidR="00053F18" w:rsidRPr="00BC0610" w:rsidRDefault="00053F18" w:rsidP="00507864">
            <w:pPr>
              <w:spacing w:line="360" w:lineRule="auto"/>
              <w:jc w:val="center"/>
              <w:rPr>
                <w:rFonts w:ascii="宋体" w:cs="仿宋"/>
                <w:color w:val="000000"/>
                <w:szCs w:val="21"/>
              </w:rPr>
            </w:pPr>
            <w:r w:rsidRPr="00BC0610">
              <w:rPr>
                <w:rFonts w:ascii="宋体" w:hAnsi="宋体" w:cs="仿宋" w:hint="eastAsia"/>
                <w:color w:val="000000"/>
                <w:szCs w:val="21"/>
              </w:rPr>
              <w:t>评分标准</w:t>
            </w:r>
          </w:p>
        </w:tc>
      </w:tr>
      <w:tr w:rsidR="00053F18" w:rsidRPr="0042354A" w:rsidTr="00507864">
        <w:tc>
          <w:tcPr>
            <w:tcW w:w="212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作业流程、工艺</w:t>
            </w:r>
          </w:p>
        </w:tc>
        <w:tc>
          <w:tcPr>
            <w:tcW w:w="180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80%</w:t>
            </w:r>
          </w:p>
        </w:tc>
        <w:tc>
          <w:tcPr>
            <w:tcW w:w="495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维护工艺路线合理，配合熟练、默契；作业项目齐全、规范、到位、准确；</w:t>
            </w:r>
          </w:p>
        </w:tc>
      </w:tr>
      <w:tr w:rsidR="00053F18" w:rsidRPr="0042354A" w:rsidTr="00507864">
        <w:tc>
          <w:tcPr>
            <w:tcW w:w="212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设备、工具使用</w:t>
            </w:r>
          </w:p>
        </w:tc>
        <w:tc>
          <w:tcPr>
            <w:tcW w:w="180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7%</w:t>
            </w:r>
          </w:p>
        </w:tc>
        <w:tc>
          <w:tcPr>
            <w:tcW w:w="495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设备、工具、量具的选择和使用正确、操作熟练；</w:t>
            </w:r>
          </w:p>
        </w:tc>
      </w:tr>
      <w:tr w:rsidR="00053F18" w:rsidRPr="0042354A" w:rsidTr="00507864">
        <w:tc>
          <w:tcPr>
            <w:tcW w:w="212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5S</w:t>
            </w:r>
            <w:r w:rsidRPr="00BC0610">
              <w:rPr>
                <w:rFonts w:ascii="宋体" w:hAnsi="宋体" w:cs="仿宋" w:hint="eastAsia"/>
                <w:color w:val="000000"/>
                <w:szCs w:val="21"/>
              </w:rPr>
              <w:t>规范</w:t>
            </w:r>
          </w:p>
        </w:tc>
        <w:tc>
          <w:tcPr>
            <w:tcW w:w="180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3%</w:t>
            </w:r>
          </w:p>
        </w:tc>
        <w:tc>
          <w:tcPr>
            <w:tcW w:w="495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符合安全操作规程；比赛过程遵守</w:t>
            </w:r>
            <w:r w:rsidRPr="00BC0610">
              <w:rPr>
                <w:rFonts w:ascii="宋体" w:hAnsi="宋体" w:cs="仿宋"/>
                <w:color w:val="000000"/>
                <w:szCs w:val="21"/>
              </w:rPr>
              <w:t>5S</w:t>
            </w:r>
            <w:r w:rsidRPr="00BC0610">
              <w:rPr>
                <w:rFonts w:ascii="宋体" w:hAnsi="宋体" w:cs="仿宋" w:hint="eastAsia"/>
                <w:color w:val="000000"/>
                <w:szCs w:val="21"/>
              </w:rPr>
              <w:t>要求，零件、工具、量具不落地；工具、量具、设备及时清洁、归位；液体撒漏及时清洁等；遵守赛场纪律，尊重赛场工作人员。</w:t>
            </w:r>
          </w:p>
        </w:tc>
      </w:tr>
      <w:tr w:rsidR="00053F18" w:rsidRPr="0042354A" w:rsidTr="00507864">
        <w:tc>
          <w:tcPr>
            <w:tcW w:w="212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安全环保</w:t>
            </w:r>
          </w:p>
        </w:tc>
        <w:tc>
          <w:tcPr>
            <w:tcW w:w="180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3%</w:t>
            </w:r>
          </w:p>
        </w:tc>
        <w:tc>
          <w:tcPr>
            <w:tcW w:w="495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工具、零件、车辆等无碰撞；车辆、零件无损坏，人员安全无工伤；尾气抽排及时；废弃物分类存放；</w:t>
            </w:r>
          </w:p>
        </w:tc>
      </w:tr>
      <w:tr w:rsidR="00053F18" w:rsidRPr="0042354A" w:rsidTr="00507864">
        <w:tc>
          <w:tcPr>
            <w:tcW w:w="212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工单、记录单</w:t>
            </w:r>
          </w:p>
        </w:tc>
        <w:tc>
          <w:tcPr>
            <w:tcW w:w="180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7%</w:t>
            </w:r>
          </w:p>
        </w:tc>
        <w:tc>
          <w:tcPr>
            <w:tcW w:w="495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填写完整、清晰、正确。</w:t>
            </w:r>
          </w:p>
        </w:tc>
      </w:tr>
    </w:tbl>
    <w:p w:rsidR="00053F18" w:rsidRPr="00BC0610" w:rsidRDefault="00053F18" w:rsidP="00715E75">
      <w:pPr>
        <w:spacing w:line="360" w:lineRule="auto"/>
        <w:ind w:firstLineChars="202" w:firstLine="424"/>
        <w:rPr>
          <w:rFonts w:ascii="宋体" w:hAnsi="宋体" w:cs="仿宋"/>
          <w:color w:val="000000"/>
          <w:szCs w:val="21"/>
        </w:rPr>
      </w:pPr>
      <w:r w:rsidRPr="00BC0610">
        <w:rPr>
          <w:rFonts w:ascii="宋体" w:hAnsi="宋体" w:cs="仿宋"/>
          <w:color w:val="000000"/>
          <w:szCs w:val="21"/>
        </w:rPr>
        <w:t xml:space="preserve">B. </w:t>
      </w:r>
      <w:r w:rsidRPr="00BC0610">
        <w:rPr>
          <w:rFonts w:ascii="宋体" w:hAnsi="宋体" w:cs="仿宋" w:hint="eastAsia"/>
          <w:color w:val="000000"/>
          <w:szCs w:val="21"/>
        </w:rPr>
        <w:t>车轮定位与调整</w:t>
      </w:r>
      <w:r w:rsidRPr="00BC0610">
        <w:rPr>
          <w:rFonts w:ascii="宋体" w:hAnsi="宋体" w:cs="仿宋"/>
          <w:color w:val="000000"/>
          <w:szCs w:val="21"/>
        </w:rPr>
        <w:t>(</w:t>
      </w:r>
      <w:r w:rsidRPr="00BC0610">
        <w:rPr>
          <w:rFonts w:ascii="宋体" w:hAnsi="宋体" w:cs="仿宋" w:hint="eastAsia"/>
          <w:color w:val="000000"/>
          <w:szCs w:val="21"/>
        </w:rPr>
        <w:t>占实操分值</w:t>
      </w:r>
      <w:r w:rsidRPr="00BC0610">
        <w:rPr>
          <w:rFonts w:ascii="宋体" w:hAnsi="宋体" w:cs="仿宋"/>
          <w:color w:val="000000"/>
          <w:szCs w:val="21"/>
        </w:rPr>
        <w:t>20%)</w:t>
      </w:r>
    </w:p>
    <w:tbl>
      <w:tblPr>
        <w:tblW w:w="8885"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126"/>
        <w:gridCol w:w="1803"/>
        <w:gridCol w:w="4956"/>
      </w:tblGrid>
      <w:tr w:rsidR="00053F18" w:rsidRPr="0042354A" w:rsidTr="00507864">
        <w:tc>
          <w:tcPr>
            <w:tcW w:w="2126" w:type="dxa"/>
          </w:tcPr>
          <w:p w:rsidR="00053F18" w:rsidRPr="00BC0610" w:rsidRDefault="00053F18" w:rsidP="00507864">
            <w:pPr>
              <w:spacing w:line="360" w:lineRule="auto"/>
              <w:jc w:val="center"/>
              <w:rPr>
                <w:rFonts w:ascii="宋体" w:cs="仿宋"/>
                <w:color w:val="000000"/>
                <w:szCs w:val="21"/>
              </w:rPr>
            </w:pPr>
            <w:r w:rsidRPr="00BC0610">
              <w:rPr>
                <w:rFonts w:ascii="宋体" w:hAnsi="宋体" w:cs="仿宋" w:hint="eastAsia"/>
                <w:color w:val="000000"/>
                <w:szCs w:val="21"/>
              </w:rPr>
              <w:t>项目</w:t>
            </w:r>
          </w:p>
        </w:tc>
        <w:tc>
          <w:tcPr>
            <w:tcW w:w="1803" w:type="dxa"/>
          </w:tcPr>
          <w:p w:rsidR="00053F18" w:rsidRPr="00BC0610" w:rsidRDefault="00053F18" w:rsidP="00507864">
            <w:pPr>
              <w:spacing w:line="360" w:lineRule="auto"/>
              <w:jc w:val="center"/>
              <w:rPr>
                <w:rFonts w:ascii="宋体" w:cs="仿宋"/>
                <w:color w:val="000000"/>
                <w:szCs w:val="21"/>
              </w:rPr>
            </w:pPr>
            <w:r w:rsidRPr="00BC0610">
              <w:rPr>
                <w:rFonts w:ascii="宋体" w:hAnsi="宋体" w:cs="仿宋" w:hint="eastAsia"/>
                <w:color w:val="000000"/>
                <w:szCs w:val="21"/>
              </w:rPr>
              <w:t>分值比例</w:t>
            </w:r>
          </w:p>
        </w:tc>
        <w:tc>
          <w:tcPr>
            <w:tcW w:w="4956" w:type="dxa"/>
          </w:tcPr>
          <w:p w:rsidR="00053F18" w:rsidRPr="00BC0610" w:rsidRDefault="00053F18" w:rsidP="00507864">
            <w:pPr>
              <w:spacing w:line="360" w:lineRule="auto"/>
              <w:jc w:val="center"/>
              <w:rPr>
                <w:rFonts w:ascii="宋体" w:cs="仿宋"/>
                <w:color w:val="000000"/>
                <w:szCs w:val="21"/>
              </w:rPr>
            </w:pPr>
            <w:r w:rsidRPr="00BC0610">
              <w:rPr>
                <w:rFonts w:ascii="宋体" w:hAnsi="宋体" w:cs="仿宋" w:hint="eastAsia"/>
                <w:color w:val="000000"/>
                <w:szCs w:val="21"/>
              </w:rPr>
              <w:t>评分标准</w:t>
            </w:r>
          </w:p>
        </w:tc>
      </w:tr>
      <w:tr w:rsidR="00053F18" w:rsidRPr="0042354A" w:rsidTr="00507864">
        <w:tc>
          <w:tcPr>
            <w:tcW w:w="2126"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作业流程、工艺</w:t>
            </w:r>
          </w:p>
        </w:tc>
        <w:tc>
          <w:tcPr>
            <w:tcW w:w="1803" w:type="dxa"/>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83.5%</w:t>
            </w:r>
          </w:p>
        </w:tc>
        <w:tc>
          <w:tcPr>
            <w:tcW w:w="4956"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按照作业单规定完成定位作业、快速、规范、准确</w:t>
            </w:r>
            <w:r w:rsidRPr="00BC0610">
              <w:rPr>
                <w:rFonts w:ascii="宋体" w:hAnsi="宋体" w:cs="仿宋"/>
                <w:color w:val="000000"/>
                <w:szCs w:val="21"/>
              </w:rPr>
              <w:t>;</w:t>
            </w:r>
            <w:r w:rsidRPr="00BC0610">
              <w:rPr>
                <w:rFonts w:ascii="宋体" w:hAnsi="宋体" w:cs="仿宋" w:hint="eastAsia"/>
                <w:color w:val="000000"/>
                <w:szCs w:val="21"/>
              </w:rPr>
              <w:t>流程合理、分工均等、不交叉、不碰撞、工序交换沟通清晰；</w:t>
            </w:r>
          </w:p>
        </w:tc>
      </w:tr>
      <w:tr w:rsidR="00053F18" w:rsidRPr="0042354A" w:rsidTr="00507864">
        <w:tc>
          <w:tcPr>
            <w:tcW w:w="2126"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设备、工具使用</w:t>
            </w:r>
          </w:p>
        </w:tc>
        <w:tc>
          <w:tcPr>
            <w:tcW w:w="1803" w:type="dxa"/>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10%</w:t>
            </w:r>
          </w:p>
        </w:tc>
        <w:tc>
          <w:tcPr>
            <w:tcW w:w="4956"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正确操作使用设备、工量具；</w:t>
            </w:r>
          </w:p>
        </w:tc>
      </w:tr>
      <w:tr w:rsidR="00053F18" w:rsidRPr="0042354A" w:rsidTr="00507864">
        <w:tc>
          <w:tcPr>
            <w:tcW w:w="2126" w:type="dxa"/>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5S</w:t>
            </w:r>
            <w:r w:rsidRPr="00BC0610">
              <w:rPr>
                <w:rFonts w:ascii="宋体" w:hAnsi="宋体" w:cs="仿宋" w:hint="eastAsia"/>
                <w:color w:val="000000"/>
                <w:szCs w:val="21"/>
              </w:rPr>
              <w:t>规范</w:t>
            </w:r>
          </w:p>
        </w:tc>
        <w:tc>
          <w:tcPr>
            <w:tcW w:w="1803" w:type="dxa"/>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5%</w:t>
            </w:r>
          </w:p>
        </w:tc>
        <w:tc>
          <w:tcPr>
            <w:tcW w:w="4956"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符合安全操作规程，不出现安全隐患；遵守赛场纪律，</w:t>
            </w:r>
            <w:r w:rsidRPr="00BC0610">
              <w:rPr>
                <w:rFonts w:ascii="宋体" w:hAnsi="宋体" w:cs="仿宋" w:hint="eastAsia"/>
                <w:color w:val="000000"/>
                <w:szCs w:val="21"/>
              </w:rPr>
              <w:lastRenderedPageBreak/>
              <w:t>尊重赛场工作人员。</w:t>
            </w:r>
          </w:p>
        </w:tc>
      </w:tr>
      <w:tr w:rsidR="00053F18" w:rsidRPr="0042354A" w:rsidTr="00507864">
        <w:tc>
          <w:tcPr>
            <w:tcW w:w="2126"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lastRenderedPageBreak/>
              <w:t>工单、记录单</w:t>
            </w:r>
          </w:p>
        </w:tc>
        <w:tc>
          <w:tcPr>
            <w:tcW w:w="1803" w:type="dxa"/>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1.5%</w:t>
            </w:r>
          </w:p>
        </w:tc>
        <w:tc>
          <w:tcPr>
            <w:tcW w:w="4956"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按照流程记录数据，数据正确无误。</w:t>
            </w:r>
          </w:p>
        </w:tc>
      </w:tr>
    </w:tbl>
    <w:p w:rsidR="00053F18" w:rsidRPr="00BC0610" w:rsidRDefault="00053F18" w:rsidP="00715E75">
      <w:pPr>
        <w:spacing w:beforeLines="50" w:afterLines="50" w:line="360" w:lineRule="auto"/>
        <w:ind w:firstLineChars="202" w:firstLine="424"/>
        <w:rPr>
          <w:rFonts w:ascii="宋体" w:hAnsi="宋体" w:cs="仿宋"/>
          <w:color w:val="000000"/>
          <w:szCs w:val="21"/>
        </w:rPr>
      </w:pPr>
      <w:r w:rsidRPr="00BC0610">
        <w:rPr>
          <w:rFonts w:ascii="宋体" w:hAnsi="宋体" w:cs="仿宋"/>
          <w:color w:val="000000"/>
          <w:szCs w:val="21"/>
        </w:rPr>
        <w:t xml:space="preserve">C. </w:t>
      </w:r>
      <w:r w:rsidRPr="00BC0610">
        <w:rPr>
          <w:rFonts w:ascii="宋体" w:hAnsi="宋体" w:cs="仿宋" w:hint="eastAsia"/>
          <w:color w:val="000000"/>
          <w:szCs w:val="21"/>
        </w:rPr>
        <w:t>发动机气门机构拆解、检查（含测量）及组装</w:t>
      </w:r>
      <w:r w:rsidRPr="00BC0610">
        <w:rPr>
          <w:rFonts w:ascii="宋体" w:hAnsi="宋体" w:cs="仿宋"/>
          <w:color w:val="000000"/>
          <w:szCs w:val="21"/>
        </w:rPr>
        <w:t>(</w:t>
      </w:r>
      <w:r w:rsidRPr="00BC0610">
        <w:rPr>
          <w:rFonts w:ascii="宋体" w:hAnsi="宋体" w:cs="仿宋" w:hint="eastAsia"/>
          <w:color w:val="000000"/>
          <w:szCs w:val="21"/>
        </w:rPr>
        <w:t>占实操分值</w:t>
      </w:r>
      <w:r w:rsidRPr="00BC0610">
        <w:rPr>
          <w:rFonts w:ascii="宋体" w:hAnsi="宋体" w:cs="仿宋"/>
          <w:color w:val="000000"/>
          <w:szCs w:val="21"/>
        </w:rPr>
        <w:t>25%)</w:t>
      </w:r>
    </w:p>
    <w:p w:rsidR="00053F18" w:rsidRPr="00BC0610" w:rsidRDefault="00053F18" w:rsidP="00715E75">
      <w:pPr>
        <w:spacing w:beforeLines="50" w:afterLines="50" w:line="360" w:lineRule="auto"/>
        <w:ind w:firstLineChars="202" w:firstLine="424"/>
        <w:rPr>
          <w:rFonts w:ascii="宋体" w:hAnsi="宋体" w:cs="仿宋"/>
          <w:color w:val="000000"/>
          <w:szCs w:val="21"/>
        </w:rPr>
      </w:pPr>
    </w:p>
    <w:tbl>
      <w:tblPr>
        <w:tblW w:w="8885"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126"/>
        <w:gridCol w:w="1803"/>
        <w:gridCol w:w="4956"/>
      </w:tblGrid>
      <w:tr w:rsidR="00053F18" w:rsidRPr="0042354A" w:rsidTr="00507864">
        <w:tc>
          <w:tcPr>
            <w:tcW w:w="2126" w:type="dxa"/>
          </w:tcPr>
          <w:p w:rsidR="00053F18" w:rsidRPr="00BC0610" w:rsidRDefault="00053F18" w:rsidP="00507864">
            <w:pPr>
              <w:spacing w:line="360" w:lineRule="auto"/>
              <w:jc w:val="center"/>
              <w:rPr>
                <w:rFonts w:ascii="宋体" w:cs="仿宋"/>
                <w:color w:val="000000"/>
                <w:szCs w:val="21"/>
              </w:rPr>
            </w:pPr>
            <w:r w:rsidRPr="00BC0610">
              <w:rPr>
                <w:rFonts w:ascii="宋体" w:hAnsi="宋体" w:cs="仿宋" w:hint="eastAsia"/>
                <w:color w:val="000000"/>
                <w:szCs w:val="21"/>
              </w:rPr>
              <w:t>项目</w:t>
            </w:r>
          </w:p>
        </w:tc>
        <w:tc>
          <w:tcPr>
            <w:tcW w:w="1803" w:type="dxa"/>
          </w:tcPr>
          <w:p w:rsidR="00053F18" w:rsidRPr="00BC0610" w:rsidRDefault="00053F18" w:rsidP="00507864">
            <w:pPr>
              <w:spacing w:line="360" w:lineRule="auto"/>
              <w:jc w:val="center"/>
              <w:rPr>
                <w:rFonts w:ascii="宋体" w:cs="仿宋"/>
                <w:color w:val="000000"/>
                <w:szCs w:val="21"/>
              </w:rPr>
            </w:pPr>
            <w:r w:rsidRPr="00BC0610">
              <w:rPr>
                <w:rFonts w:ascii="宋体" w:hAnsi="宋体" w:cs="仿宋" w:hint="eastAsia"/>
                <w:color w:val="000000"/>
                <w:szCs w:val="21"/>
              </w:rPr>
              <w:t>分值比例</w:t>
            </w:r>
          </w:p>
        </w:tc>
        <w:tc>
          <w:tcPr>
            <w:tcW w:w="4956" w:type="dxa"/>
          </w:tcPr>
          <w:p w:rsidR="00053F18" w:rsidRPr="00BC0610" w:rsidRDefault="00053F18" w:rsidP="00507864">
            <w:pPr>
              <w:spacing w:line="360" w:lineRule="auto"/>
              <w:jc w:val="center"/>
              <w:rPr>
                <w:rFonts w:ascii="宋体" w:cs="仿宋"/>
                <w:color w:val="000000"/>
                <w:szCs w:val="21"/>
              </w:rPr>
            </w:pPr>
            <w:r w:rsidRPr="00BC0610">
              <w:rPr>
                <w:rFonts w:ascii="宋体" w:hAnsi="宋体" w:cs="仿宋" w:hint="eastAsia"/>
                <w:color w:val="000000"/>
                <w:szCs w:val="21"/>
              </w:rPr>
              <w:t>评分标准</w:t>
            </w:r>
          </w:p>
        </w:tc>
      </w:tr>
      <w:tr w:rsidR="00053F18" w:rsidRPr="0042354A" w:rsidTr="00507864">
        <w:tc>
          <w:tcPr>
            <w:tcW w:w="212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工艺作业流程</w:t>
            </w:r>
          </w:p>
        </w:tc>
        <w:tc>
          <w:tcPr>
            <w:tcW w:w="180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25%</w:t>
            </w:r>
          </w:p>
        </w:tc>
        <w:tc>
          <w:tcPr>
            <w:tcW w:w="495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熟练地查阅维修资料</w:t>
            </w:r>
            <w:r w:rsidRPr="00BC0610">
              <w:rPr>
                <w:rFonts w:ascii="宋体" w:cs="仿宋"/>
                <w:color w:val="000000"/>
                <w:szCs w:val="21"/>
              </w:rPr>
              <w:t>,</w:t>
            </w:r>
            <w:r w:rsidRPr="00BC0610">
              <w:rPr>
                <w:rFonts w:ascii="宋体" w:hAnsi="宋体" w:cs="仿宋" w:hint="eastAsia"/>
                <w:color w:val="000000"/>
                <w:szCs w:val="21"/>
              </w:rPr>
              <w:t>工艺步骤合理，方法正确；</w:t>
            </w:r>
          </w:p>
        </w:tc>
      </w:tr>
      <w:tr w:rsidR="00053F18" w:rsidRPr="0042354A" w:rsidTr="00507864">
        <w:tc>
          <w:tcPr>
            <w:tcW w:w="212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设备、工具操作</w:t>
            </w:r>
          </w:p>
        </w:tc>
        <w:tc>
          <w:tcPr>
            <w:tcW w:w="180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20%</w:t>
            </w:r>
          </w:p>
        </w:tc>
        <w:tc>
          <w:tcPr>
            <w:tcW w:w="495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正确使用工量具；</w:t>
            </w:r>
          </w:p>
        </w:tc>
      </w:tr>
      <w:tr w:rsidR="00053F18" w:rsidRPr="0042354A" w:rsidTr="00507864">
        <w:tc>
          <w:tcPr>
            <w:tcW w:w="212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零部件检查</w:t>
            </w:r>
          </w:p>
        </w:tc>
        <w:tc>
          <w:tcPr>
            <w:tcW w:w="180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30%</w:t>
            </w:r>
          </w:p>
        </w:tc>
        <w:tc>
          <w:tcPr>
            <w:tcW w:w="495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熟练地查阅维修资料、并根据测量结果进行分析作出零件好坏的判断；</w:t>
            </w:r>
          </w:p>
        </w:tc>
      </w:tr>
      <w:tr w:rsidR="00053F18" w:rsidRPr="0042354A" w:rsidTr="00507864">
        <w:tc>
          <w:tcPr>
            <w:tcW w:w="212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维修工单和记录表填写</w:t>
            </w:r>
          </w:p>
        </w:tc>
        <w:tc>
          <w:tcPr>
            <w:tcW w:w="180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15%</w:t>
            </w:r>
          </w:p>
        </w:tc>
        <w:tc>
          <w:tcPr>
            <w:tcW w:w="495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按要求填写，记录值准确，维修方案合理；</w:t>
            </w:r>
          </w:p>
        </w:tc>
      </w:tr>
      <w:tr w:rsidR="00053F18" w:rsidRPr="0042354A" w:rsidTr="00507864">
        <w:tc>
          <w:tcPr>
            <w:tcW w:w="212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安全和</w:t>
            </w:r>
            <w:r w:rsidRPr="00BC0610">
              <w:rPr>
                <w:rFonts w:ascii="宋体" w:hAnsi="宋体" w:cs="仿宋"/>
                <w:color w:val="000000"/>
                <w:szCs w:val="21"/>
              </w:rPr>
              <w:t>5S</w:t>
            </w:r>
            <w:r w:rsidRPr="00BC0610">
              <w:rPr>
                <w:rFonts w:ascii="宋体" w:hAnsi="宋体" w:cs="仿宋" w:hint="eastAsia"/>
                <w:color w:val="000000"/>
                <w:szCs w:val="21"/>
              </w:rPr>
              <w:t>规范</w:t>
            </w:r>
          </w:p>
        </w:tc>
        <w:tc>
          <w:tcPr>
            <w:tcW w:w="180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10%</w:t>
            </w:r>
          </w:p>
        </w:tc>
        <w:tc>
          <w:tcPr>
            <w:tcW w:w="495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符合安全操作规程；场地整洁，物品摆放有序。</w:t>
            </w:r>
          </w:p>
        </w:tc>
      </w:tr>
    </w:tbl>
    <w:p w:rsidR="00053F18" w:rsidRPr="00BC0610" w:rsidRDefault="00053F18" w:rsidP="00715E75">
      <w:pPr>
        <w:spacing w:beforeLines="50" w:afterLines="50" w:line="360" w:lineRule="auto"/>
        <w:ind w:firstLineChars="202" w:firstLine="424"/>
        <w:rPr>
          <w:rFonts w:ascii="宋体" w:cs="仿宋"/>
          <w:color w:val="000000"/>
          <w:szCs w:val="21"/>
        </w:rPr>
      </w:pPr>
    </w:p>
    <w:p w:rsidR="00053F18" w:rsidRPr="00BC0610" w:rsidRDefault="00053F18" w:rsidP="00715E75">
      <w:pPr>
        <w:spacing w:beforeLines="50" w:afterLines="50" w:line="360" w:lineRule="auto"/>
        <w:ind w:firstLineChars="202" w:firstLine="424"/>
        <w:rPr>
          <w:rFonts w:ascii="宋体" w:cs="仿宋"/>
          <w:color w:val="000000"/>
          <w:szCs w:val="21"/>
        </w:rPr>
      </w:pPr>
      <w:r w:rsidRPr="00BC0610">
        <w:rPr>
          <w:rFonts w:ascii="宋体" w:hAnsi="宋体" w:cs="仿宋"/>
          <w:color w:val="000000"/>
          <w:szCs w:val="21"/>
        </w:rPr>
        <w:t xml:space="preserve">D. </w:t>
      </w:r>
      <w:r w:rsidRPr="00BC0610">
        <w:rPr>
          <w:rFonts w:ascii="宋体" w:hAnsi="宋体" w:cs="仿宋" w:hint="eastAsia"/>
          <w:color w:val="000000"/>
          <w:szCs w:val="21"/>
        </w:rPr>
        <w:t>汽车故障诊断（占实操分值</w:t>
      </w:r>
      <w:r w:rsidRPr="00BC0610">
        <w:rPr>
          <w:rFonts w:ascii="宋体" w:hAnsi="宋体" w:cs="仿宋"/>
          <w:color w:val="000000"/>
          <w:szCs w:val="21"/>
        </w:rPr>
        <w:t>30%</w:t>
      </w:r>
      <w:r w:rsidRPr="00BC0610">
        <w:rPr>
          <w:rFonts w:ascii="宋体" w:hAnsi="宋体" w:cs="仿宋" w:hint="eastAsia"/>
          <w:color w:val="000000"/>
          <w:szCs w:val="21"/>
        </w:rPr>
        <w:t>）</w:t>
      </w:r>
    </w:p>
    <w:tbl>
      <w:tblPr>
        <w:tblW w:w="8885"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126"/>
        <w:gridCol w:w="1803"/>
        <w:gridCol w:w="4956"/>
      </w:tblGrid>
      <w:tr w:rsidR="00053F18" w:rsidRPr="0042354A" w:rsidTr="00507864">
        <w:tc>
          <w:tcPr>
            <w:tcW w:w="2126" w:type="dxa"/>
          </w:tcPr>
          <w:p w:rsidR="00053F18" w:rsidRPr="00BC0610" w:rsidRDefault="00053F18" w:rsidP="00507864">
            <w:pPr>
              <w:spacing w:line="360" w:lineRule="auto"/>
              <w:jc w:val="center"/>
              <w:rPr>
                <w:rFonts w:ascii="宋体" w:cs="仿宋"/>
                <w:color w:val="000000"/>
                <w:szCs w:val="21"/>
              </w:rPr>
            </w:pPr>
            <w:r w:rsidRPr="00BC0610">
              <w:rPr>
                <w:rFonts w:ascii="宋体" w:hAnsi="宋体" w:cs="仿宋" w:hint="eastAsia"/>
                <w:color w:val="000000"/>
                <w:szCs w:val="21"/>
              </w:rPr>
              <w:t>项目</w:t>
            </w:r>
          </w:p>
        </w:tc>
        <w:tc>
          <w:tcPr>
            <w:tcW w:w="1803" w:type="dxa"/>
          </w:tcPr>
          <w:p w:rsidR="00053F18" w:rsidRPr="00BC0610" w:rsidRDefault="00053F18" w:rsidP="00507864">
            <w:pPr>
              <w:spacing w:line="360" w:lineRule="auto"/>
              <w:jc w:val="center"/>
              <w:rPr>
                <w:rFonts w:ascii="宋体" w:cs="仿宋"/>
                <w:color w:val="000000"/>
                <w:szCs w:val="21"/>
              </w:rPr>
            </w:pPr>
            <w:r w:rsidRPr="00BC0610">
              <w:rPr>
                <w:rFonts w:ascii="宋体" w:hAnsi="宋体" w:cs="仿宋" w:hint="eastAsia"/>
                <w:color w:val="000000"/>
                <w:szCs w:val="21"/>
              </w:rPr>
              <w:t>分值比例</w:t>
            </w:r>
          </w:p>
        </w:tc>
        <w:tc>
          <w:tcPr>
            <w:tcW w:w="4956" w:type="dxa"/>
          </w:tcPr>
          <w:p w:rsidR="00053F18" w:rsidRPr="00BC0610" w:rsidRDefault="00053F18" w:rsidP="00507864">
            <w:pPr>
              <w:spacing w:line="360" w:lineRule="auto"/>
              <w:jc w:val="center"/>
              <w:rPr>
                <w:rFonts w:ascii="宋体" w:cs="仿宋"/>
                <w:color w:val="000000"/>
                <w:szCs w:val="21"/>
              </w:rPr>
            </w:pPr>
            <w:r w:rsidRPr="00BC0610">
              <w:rPr>
                <w:rFonts w:ascii="宋体" w:hAnsi="宋体" w:cs="仿宋" w:hint="eastAsia"/>
                <w:color w:val="000000"/>
                <w:szCs w:val="21"/>
              </w:rPr>
              <w:t>评分标准</w:t>
            </w:r>
          </w:p>
        </w:tc>
      </w:tr>
      <w:tr w:rsidR="00053F18" w:rsidRPr="0042354A" w:rsidTr="00507864">
        <w:tc>
          <w:tcPr>
            <w:tcW w:w="212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工艺作业流程</w:t>
            </w:r>
          </w:p>
        </w:tc>
        <w:tc>
          <w:tcPr>
            <w:tcW w:w="180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55%</w:t>
            </w:r>
          </w:p>
        </w:tc>
        <w:tc>
          <w:tcPr>
            <w:tcW w:w="495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熟练地查阅维修资料</w:t>
            </w:r>
            <w:r w:rsidRPr="00BC0610">
              <w:rPr>
                <w:rFonts w:ascii="宋体" w:cs="仿宋"/>
                <w:color w:val="000000"/>
                <w:szCs w:val="21"/>
              </w:rPr>
              <w:t>,</w:t>
            </w:r>
            <w:r w:rsidRPr="00BC0610">
              <w:rPr>
                <w:rFonts w:ascii="宋体" w:hAnsi="宋体" w:cs="仿宋" w:hint="eastAsia"/>
                <w:color w:val="000000"/>
                <w:szCs w:val="21"/>
              </w:rPr>
              <w:t>根据手册提供的诊断策略进行维修；工艺步骤合理，方法正确；</w:t>
            </w:r>
          </w:p>
        </w:tc>
      </w:tr>
      <w:tr w:rsidR="00053F18" w:rsidRPr="0042354A" w:rsidTr="00507864">
        <w:tc>
          <w:tcPr>
            <w:tcW w:w="212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设备、工具操作</w:t>
            </w:r>
          </w:p>
        </w:tc>
        <w:tc>
          <w:tcPr>
            <w:tcW w:w="180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20%</w:t>
            </w:r>
          </w:p>
        </w:tc>
        <w:tc>
          <w:tcPr>
            <w:tcW w:w="495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正确使用仪器设备和工量具；</w:t>
            </w:r>
          </w:p>
        </w:tc>
      </w:tr>
      <w:tr w:rsidR="00053F18" w:rsidRPr="0042354A" w:rsidTr="00507864">
        <w:tc>
          <w:tcPr>
            <w:tcW w:w="212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维修工单和记录表填写</w:t>
            </w:r>
          </w:p>
        </w:tc>
        <w:tc>
          <w:tcPr>
            <w:tcW w:w="180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15%</w:t>
            </w:r>
          </w:p>
        </w:tc>
        <w:tc>
          <w:tcPr>
            <w:tcW w:w="495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按要求填写，记录值准确，维修方案合理；</w:t>
            </w:r>
          </w:p>
        </w:tc>
      </w:tr>
      <w:tr w:rsidR="00053F18" w:rsidRPr="0042354A" w:rsidTr="00507864">
        <w:tc>
          <w:tcPr>
            <w:tcW w:w="212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安全和</w:t>
            </w:r>
            <w:r w:rsidRPr="00BC0610">
              <w:rPr>
                <w:rFonts w:ascii="宋体" w:hAnsi="宋体" w:cs="仿宋"/>
                <w:color w:val="000000"/>
                <w:szCs w:val="21"/>
              </w:rPr>
              <w:t>5S</w:t>
            </w:r>
            <w:r w:rsidRPr="00BC0610">
              <w:rPr>
                <w:rFonts w:ascii="宋体" w:hAnsi="宋体" w:cs="仿宋" w:hint="eastAsia"/>
                <w:color w:val="000000"/>
                <w:szCs w:val="21"/>
              </w:rPr>
              <w:t>规范</w:t>
            </w:r>
          </w:p>
        </w:tc>
        <w:tc>
          <w:tcPr>
            <w:tcW w:w="180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10%</w:t>
            </w:r>
          </w:p>
        </w:tc>
        <w:tc>
          <w:tcPr>
            <w:tcW w:w="495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符合安全操作规程；场地整洁，物品摆放有序。</w:t>
            </w:r>
          </w:p>
        </w:tc>
      </w:tr>
    </w:tbl>
    <w:p w:rsidR="00053F18" w:rsidRPr="00BC0610" w:rsidRDefault="00053F18" w:rsidP="00715E75">
      <w:pPr>
        <w:spacing w:beforeLines="50" w:line="360" w:lineRule="auto"/>
        <w:ind w:firstLineChars="202" w:firstLine="424"/>
        <w:rPr>
          <w:rFonts w:ascii="宋体" w:cs="仿宋"/>
          <w:color w:val="000000"/>
          <w:szCs w:val="21"/>
        </w:rPr>
      </w:pPr>
      <w:r w:rsidRPr="00BC0610">
        <w:rPr>
          <w:rFonts w:ascii="宋体" w:hAnsi="宋体" w:cs="仿宋"/>
          <w:color w:val="000000"/>
          <w:szCs w:val="21"/>
        </w:rPr>
        <w:t>3</w:t>
      </w:r>
      <w:r w:rsidRPr="00BC0610">
        <w:rPr>
          <w:rFonts w:ascii="宋体" w:hAnsi="宋体" w:cs="仿宋" w:hint="eastAsia"/>
          <w:color w:val="000000"/>
          <w:szCs w:val="21"/>
        </w:rPr>
        <w:t>）车身涂装（涂漆）</w:t>
      </w:r>
    </w:p>
    <w:p w:rsidR="00053F18" w:rsidRPr="00BC0610" w:rsidRDefault="00053F18" w:rsidP="00715E75">
      <w:pPr>
        <w:spacing w:beforeLines="50" w:line="360" w:lineRule="auto"/>
        <w:ind w:firstLineChars="202" w:firstLine="424"/>
        <w:rPr>
          <w:rFonts w:ascii="宋体" w:cs="仿宋"/>
          <w:color w:val="000000"/>
          <w:szCs w:val="21"/>
        </w:rPr>
      </w:pPr>
      <w:r w:rsidRPr="00BC0610">
        <w:rPr>
          <w:rFonts w:ascii="宋体" w:hAnsi="宋体" w:cs="仿宋"/>
          <w:color w:val="000000"/>
          <w:szCs w:val="21"/>
        </w:rPr>
        <w:t>4</w:t>
      </w:r>
      <w:r w:rsidRPr="00BC0610">
        <w:rPr>
          <w:rFonts w:ascii="宋体" w:hAnsi="宋体" w:cs="仿宋" w:hint="eastAsia"/>
          <w:color w:val="000000"/>
          <w:szCs w:val="21"/>
        </w:rPr>
        <w:t>）车身修复（钣金）</w:t>
      </w:r>
    </w:p>
    <w:p w:rsidR="00053F18" w:rsidRPr="00BC0610" w:rsidRDefault="00053F18" w:rsidP="00715E75">
      <w:pPr>
        <w:spacing w:beforeLines="50" w:line="360" w:lineRule="auto"/>
        <w:ind w:firstLineChars="202" w:firstLine="424"/>
        <w:rPr>
          <w:rFonts w:ascii="宋体" w:cs="仿宋"/>
          <w:color w:val="000000"/>
          <w:szCs w:val="21"/>
        </w:rPr>
      </w:pPr>
      <w:r w:rsidRPr="00BC0610">
        <w:rPr>
          <w:rFonts w:ascii="宋体" w:hAnsi="宋体" w:cs="仿宋"/>
          <w:color w:val="000000"/>
          <w:szCs w:val="21"/>
        </w:rPr>
        <w:t>5</w:t>
      </w:r>
      <w:r w:rsidRPr="00BC0610">
        <w:rPr>
          <w:rFonts w:ascii="宋体" w:hAnsi="宋体" w:cs="仿宋" w:hint="eastAsia"/>
          <w:color w:val="000000"/>
          <w:szCs w:val="21"/>
        </w:rPr>
        <w:t>）汽车空调维修</w:t>
      </w:r>
    </w:p>
    <w:p w:rsidR="00053F18" w:rsidRPr="00BC0610" w:rsidRDefault="00053F18" w:rsidP="00507864">
      <w:pPr>
        <w:spacing w:line="360" w:lineRule="auto"/>
        <w:ind w:left="876"/>
        <w:rPr>
          <w:rFonts w:ascii="宋体" w:cs="仿宋"/>
          <w:color w:val="000000"/>
          <w:szCs w:val="21"/>
        </w:rPr>
      </w:pPr>
      <w:r w:rsidRPr="00BC0610">
        <w:rPr>
          <w:rFonts w:ascii="宋体" w:hAnsi="宋体" w:cs="仿宋"/>
          <w:color w:val="000000"/>
          <w:szCs w:val="21"/>
        </w:rPr>
        <w:t>A</w:t>
      </w:r>
      <w:r w:rsidRPr="00BC0610">
        <w:rPr>
          <w:rFonts w:ascii="宋体" w:hAnsi="宋体" w:cs="仿宋" w:hint="eastAsia"/>
          <w:color w:val="000000"/>
          <w:szCs w:val="21"/>
        </w:rPr>
        <w:t>．汽车空调制冷剂回收、净化、加注操作流程作业（占实操分值</w:t>
      </w:r>
      <w:r w:rsidRPr="00BC0610">
        <w:rPr>
          <w:rFonts w:ascii="宋体" w:hAnsi="宋体" w:cs="仿宋"/>
          <w:color w:val="000000"/>
          <w:szCs w:val="21"/>
        </w:rPr>
        <w:t>60%</w:t>
      </w:r>
      <w:r w:rsidRPr="00BC0610">
        <w:rPr>
          <w:rFonts w:ascii="宋体" w:hAnsi="宋体" w:cs="仿宋" w:hint="eastAsia"/>
          <w:color w:val="000000"/>
          <w:szCs w:val="21"/>
        </w:rPr>
        <w:t>）</w:t>
      </w:r>
    </w:p>
    <w:tbl>
      <w:tblPr>
        <w:tblW w:w="8885"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410"/>
        <w:gridCol w:w="1519"/>
        <w:gridCol w:w="4956"/>
      </w:tblGrid>
      <w:tr w:rsidR="00053F18" w:rsidRPr="0042354A" w:rsidTr="00507864">
        <w:tc>
          <w:tcPr>
            <w:tcW w:w="2410" w:type="dxa"/>
          </w:tcPr>
          <w:p w:rsidR="00053F18" w:rsidRPr="00BC0610" w:rsidRDefault="00053F18" w:rsidP="00507864">
            <w:pPr>
              <w:spacing w:line="360" w:lineRule="auto"/>
              <w:jc w:val="center"/>
              <w:rPr>
                <w:rFonts w:ascii="宋体" w:cs="仿宋"/>
                <w:color w:val="000000"/>
                <w:szCs w:val="21"/>
              </w:rPr>
            </w:pPr>
            <w:r w:rsidRPr="00BC0610">
              <w:rPr>
                <w:rFonts w:ascii="宋体" w:hAnsi="宋体" w:cs="仿宋" w:hint="eastAsia"/>
                <w:color w:val="000000"/>
                <w:szCs w:val="21"/>
              </w:rPr>
              <w:t>项目</w:t>
            </w:r>
          </w:p>
        </w:tc>
        <w:tc>
          <w:tcPr>
            <w:tcW w:w="1519" w:type="dxa"/>
          </w:tcPr>
          <w:p w:rsidR="00053F18" w:rsidRPr="00BC0610" w:rsidRDefault="00053F18" w:rsidP="00507864">
            <w:pPr>
              <w:spacing w:line="360" w:lineRule="auto"/>
              <w:jc w:val="center"/>
              <w:rPr>
                <w:rFonts w:ascii="宋体" w:cs="仿宋"/>
                <w:color w:val="000000"/>
                <w:szCs w:val="21"/>
              </w:rPr>
            </w:pPr>
            <w:r w:rsidRPr="00BC0610">
              <w:rPr>
                <w:rFonts w:ascii="宋体" w:hAnsi="宋体" w:cs="仿宋" w:hint="eastAsia"/>
                <w:color w:val="000000"/>
                <w:szCs w:val="21"/>
              </w:rPr>
              <w:t>分值比例</w:t>
            </w:r>
          </w:p>
        </w:tc>
        <w:tc>
          <w:tcPr>
            <w:tcW w:w="4956" w:type="dxa"/>
          </w:tcPr>
          <w:p w:rsidR="00053F18" w:rsidRPr="00BC0610" w:rsidRDefault="00053F18" w:rsidP="00507864">
            <w:pPr>
              <w:spacing w:line="360" w:lineRule="auto"/>
              <w:jc w:val="center"/>
              <w:rPr>
                <w:rFonts w:ascii="宋体" w:cs="仿宋"/>
                <w:color w:val="000000"/>
                <w:szCs w:val="21"/>
              </w:rPr>
            </w:pPr>
            <w:r w:rsidRPr="00BC0610">
              <w:rPr>
                <w:rFonts w:ascii="宋体" w:hAnsi="宋体" w:cs="仿宋" w:hint="eastAsia"/>
                <w:color w:val="000000"/>
                <w:szCs w:val="21"/>
              </w:rPr>
              <w:t>评分标准</w:t>
            </w:r>
          </w:p>
        </w:tc>
      </w:tr>
      <w:tr w:rsidR="00053F18" w:rsidRPr="0042354A" w:rsidTr="00507864">
        <w:tc>
          <w:tcPr>
            <w:tcW w:w="2410"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工艺作业流程</w:t>
            </w:r>
          </w:p>
        </w:tc>
        <w:tc>
          <w:tcPr>
            <w:tcW w:w="1519"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66%</w:t>
            </w:r>
          </w:p>
        </w:tc>
        <w:tc>
          <w:tcPr>
            <w:tcW w:w="495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根据维修手册及《制冷剂回收、净化、加注技术规范》行业标准，在规定时间内完成规定的作业流程，要求流程编排安全、科学、合理，方法正确。</w:t>
            </w:r>
          </w:p>
        </w:tc>
      </w:tr>
      <w:tr w:rsidR="00053F18" w:rsidRPr="0042354A" w:rsidTr="00507864">
        <w:tc>
          <w:tcPr>
            <w:tcW w:w="2410"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设备操作与安全</w:t>
            </w:r>
          </w:p>
        </w:tc>
        <w:tc>
          <w:tcPr>
            <w:tcW w:w="1519"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24%</w:t>
            </w:r>
          </w:p>
        </w:tc>
        <w:tc>
          <w:tcPr>
            <w:tcW w:w="495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根据流程要求，合理选用，并安全使用设备、工具、量具；要求测量的数据，满足测量条件；测量结果准</w:t>
            </w:r>
            <w:r w:rsidRPr="00BC0610">
              <w:rPr>
                <w:rFonts w:ascii="宋体" w:hAnsi="宋体" w:cs="仿宋" w:hint="eastAsia"/>
                <w:color w:val="000000"/>
                <w:szCs w:val="21"/>
              </w:rPr>
              <w:lastRenderedPageBreak/>
              <w:t>备准确。</w:t>
            </w:r>
          </w:p>
        </w:tc>
      </w:tr>
      <w:tr w:rsidR="00053F18" w:rsidRPr="0042354A" w:rsidTr="00507864">
        <w:tc>
          <w:tcPr>
            <w:tcW w:w="2410"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lastRenderedPageBreak/>
              <w:t>5S</w:t>
            </w:r>
            <w:r w:rsidRPr="00BC0610">
              <w:rPr>
                <w:rFonts w:ascii="宋体" w:hAnsi="宋体" w:cs="仿宋" w:hint="eastAsia"/>
                <w:color w:val="000000"/>
                <w:szCs w:val="21"/>
              </w:rPr>
              <w:t>规范</w:t>
            </w:r>
          </w:p>
        </w:tc>
        <w:tc>
          <w:tcPr>
            <w:tcW w:w="1519"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10%</w:t>
            </w:r>
          </w:p>
        </w:tc>
        <w:tc>
          <w:tcPr>
            <w:tcW w:w="495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符合安全操作规程；比赛过程遵守</w:t>
            </w:r>
            <w:r w:rsidRPr="00BC0610">
              <w:rPr>
                <w:rFonts w:ascii="宋体" w:hAnsi="宋体" w:cs="仿宋"/>
                <w:color w:val="000000"/>
                <w:szCs w:val="21"/>
              </w:rPr>
              <w:t>5S</w:t>
            </w:r>
            <w:r w:rsidRPr="00BC0610">
              <w:rPr>
                <w:rFonts w:ascii="宋体" w:hAnsi="宋体" w:cs="仿宋" w:hint="eastAsia"/>
                <w:color w:val="000000"/>
                <w:szCs w:val="21"/>
              </w:rPr>
              <w:t>要求；遵守赛场纪律，尊重赛场工作人员。</w:t>
            </w:r>
          </w:p>
        </w:tc>
      </w:tr>
    </w:tbl>
    <w:p w:rsidR="00053F18" w:rsidRPr="00BC0610" w:rsidRDefault="00053F18" w:rsidP="00715E75">
      <w:pPr>
        <w:spacing w:beforeLines="50" w:afterLines="50" w:line="360" w:lineRule="auto"/>
        <w:ind w:firstLineChars="200" w:firstLine="420"/>
        <w:rPr>
          <w:rFonts w:ascii="宋体" w:cs="仿宋"/>
          <w:color w:val="000000"/>
          <w:szCs w:val="21"/>
        </w:rPr>
      </w:pPr>
      <w:r w:rsidRPr="00BC0610">
        <w:rPr>
          <w:rFonts w:ascii="宋体" w:hAnsi="宋体" w:cs="仿宋"/>
          <w:color w:val="000000"/>
          <w:szCs w:val="21"/>
        </w:rPr>
        <w:t>B</w:t>
      </w:r>
      <w:r w:rsidRPr="00BC0610">
        <w:rPr>
          <w:rFonts w:ascii="宋体" w:hAnsi="宋体" w:cs="仿宋" w:hint="eastAsia"/>
          <w:color w:val="000000"/>
          <w:szCs w:val="21"/>
        </w:rPr>
        <w:t>．故障诊断（</w:t>
      </w:r>
      <w:r w:rsidRPr="00BC0610">
        <w:rPr>
          <w:rFonts w:ascii="宋体" w:hAnsi="宋体" w:cs="仿宋"/>
          <w:color w:val="000000"/>
          <w:szCs w:val="21"/>
        </w:rPr>
        <w:t>40%</w:t>
      </w:r>
      <w:r w:rsidRPr="00BC0610">
        <w:rPr>
          <w:rFonts w:ascii="宋体" w:hAnsi="宋体" w:cs="仿宋" w:hint="eastAsia"/>
          <w:color w:val="000000"/>
          <w:szCs w:val="21"/>
        </w:rPr>
        <w:t>）</w:t>
      </w:r>
    </w:p>
    <w:tbl>
      <w:tblPr>
        <w:tblW w:w="8885"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126"/>
        <w:gridCol w:w="1803"/>
        <w:gridCol w:w="4956"/>
      </w:tblGrid>
      <w:tr w:rsidR="00053F18" w:rsidRPr="0042354A" w:rsidTr="00507864">
        <w:tc>
          <w:tcPr>
            <w:tcW w:w="2126" w:type="dxa"/>
          </w:tcPr>
          <w:p w:rsidR="00053F18" w:rsidRPr="00BC0610" w:rsidRDefault="00053F18" w:rsidP="00507864">
            <w:pPr>
              <w:spacing w:line="360" w:lineRule="auto"/>
              <w:jc w:val="center"/>
              <w:rPr>
                <w:rFonts w:ascii="宋体" w:cs="仿宋"/>
                <w:color w:val="000000"/>
                <w:szCs w:val="21"/>
              </w:rPr>
            </w:pPr>
            <w:r w:rsidRPr="00BC0610">
              <w:rPr>
                <w:rFonts w:ascii="宋体" w:hAnsi="宋体" w:cs="仿宋" w:hint="eastAsia"/>
                <w:color w:val="000000"/>
                <w:szCs w:val="21"/>
              </w:rPr>
              <w:t>项目</w:t>
            </w:r>
          </w:p>
        </w:tc>
        <w:tc>
          <w:tcPr>
            <w:tcW w:w="1803" w:type="dxa"/>
          </w:tcPr>
          <w:p w:rsidR="00053F18" w:rsidRPr="00BC0610" w:rsidRDefault="00053F18" w:rsidP="00507864">
            <w:pPr>
              <w:spacing w:line="360" w:lineRule="auto"/>
              <w:jc w:val="center"/>
              <w:rPr>
                <w:rFonts w:ascii="宋体" w:cs="仿宋"/>
                <w:color w:val="000000"/>
                <w:szCs w:val="21"/>
              </w:rPr>
            </w:pPr>
            <w:r w:rsidRPr="00BC0610">
              <w:rPr>
                <w:rFonts w:ascii="宋体" w:hAnsi="宋体" w:cs="仿宋" w:hint="eastAsia"/>
                <w:color w:val="000000"/>
                <w:szCs w:val="21"/>
              </w:rPr>
              <w:t>分值比例</w:t>
            </w:r>
          </w:p>
        </w:tc>
        <w:tc>
          <w:tcPr>
            <w:tcW w:w="4956" w:type="dxa"/>
          </w:tcPr>
          <w:p w:rsidR="00053F18" w:rsidRPr="00BC0610" w:rsidRDefault="00053F18" w:rsidP="00507864">
            <w:pPr>
              <w:spacing w:line="360" w:lineRule="auto"/>
              <w:jc w:val="center"/>
              <w:rPr>
                <w:rFonts w:ascii="宋体" w:cs="仿宋"/>
                <w:color w:val="000000"/>
                <w:szCs w:val="21"/>
              </w:rPr>
            </w:pPr>
            <w:r w:rsidRPr="00BC0610">
              <w:rPr>
                <w:rFonts w:ascii="宋体" w:hAnsi="宋体" w:cs="仿宋" w:hint="eastAsia"/>
                <w:color w:val="000000"/>
                <w:szCs w:val="21"/>
              </w:rPr>
              <w:t>评分标准</w:t>
            </w:r>
          </w:p>
        </w:tc>
      </w:tr>
      <w:tr w:rsidR="00053F18" w:rsidRPr="0042354A" w:rsidTr="00507864">
        <w:tc>
          <w:tcPr>
            <w:tcW w:w="212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故障诊断流程、思路</w:t>
            </w:r>
          </w:p>
        </w:tc>
        <w:tc>
          <w:tcPr>
            <w:tcW w:w="180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75%</w:t>
            </w:r>
          </w:p>
        </w:tc>
        <w:tc>
          <w:tcPr>
            <w:tcW w:w="495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根据故障现象，借助检测设备、工具、量具，判断并排除故障。要求诊断思路清晰，故障检测步骤科学合理。</w:t>
            </w:r>
          </w:p>
        </w:tc>
      </w:tr>
      <w:tr w:rsidR="00053F18" w:rsidRPr="0042354A" w:rsidTr="00507864">
        <w:tc>
          <w:tcPr>
            <w:tcW w:w="212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设备熟练操作</w:t>
            </w:r>
          </w:p>
        </w:tc>
        <w:tc>
          <w:tcPr>
            <w:tcW w:w="180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15%</w:t>
            </w:r>
          </w:p>
        </w:tc>
        <w:tc>
          <w:tcPr>
            <w:tcW w:w="495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根据排故思路，合理选用，并安全使用检测、测量设备、仪器、工具；要求设备、工具、量具是方法正确，测量结果准确。</w:t>
            </w:r>
          </w:p>
        </w:tc>
      </w:tr>
      <w:tr w:rsidR="00053F18" w:rsidRPr="0042354A" w:rsidTr="00507864">
        <w:tc>
          <w:tcPr>
            <w:tcW w:w="212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5S</w:t>
            </w:r>
            <w:r w:rsidRPr="00BC0610">
              <w:rPr>
                <w:rFonts w:ascii="宋体" w:hAnsi="宋体" w:cs="仿宋" w:hint="eastAsia"/>
                <w:color w:val="000000"/>
                <w:szCs w:val="21"/>
              </w:rPr>
              <w:t>规范</w:t>
            </w:r>
          </w:p>
        </w:tc>
        <w:tc>
          <w:tcPr>
            <w:tcW w:w="180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10%</w:t>
            </w:r>
          </w:p>
        </w:tc>
        <w:tc>
          <w:tcPr>
            <w:tcW w:w="495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符合安全操作规程；比赛过程遵守</w:t>
            </w:r>
            <w:r w:rsidRPr="00BC0610">
              <w:rPr>
                <w:rFonts w:ascii="宋体" w:hAnsi="宋体" w:cs="仿宋"/>
                <w:color w:val="000000"/>
                <w:szCs w:val="21"/>
              </w:rPr>
              <w:t>5S</w:t>
            </w:r>
            <w:r w:rsidRPr="00BC0610">
              <w:rPr>
                <w:rFonts w:ascii="宋体" w:hAnsi="宋体" w:cs="仿宋" w:hint="eastAsia"/>
                <w:color w:val="000000"/>
                <w:szCs w:val="21"/>
              </w:rPr>
              <w:t>要求；遵守赛场纪律，尊重赛场工作人员。</w:t>
            </w:r>
          </w:p>
        </w:tc>
      </w:tr>
    </w:tbl>
    <w:p w:rsidR="00053F18" w:rsidRPr="00BC0610" w:rsidRDefault="00053F18" w:rsidP="00715E75">
      <w:pPr>
        <w:spacing w:beforeLines="50" w:line="360" w:lineRule="auto"/>
        <w:ind w:firstLineChars="202" w:firstLine="424"/>
        <w:rPr>
          <w:rFonts w:ascii="宋体" w:cs="仿宋"/>
          <w:color w:val="000000"/>
          <w:szCs w:val="21"/>
        </w:rPr>
      </w:pPr>
      <w:r w:rsidRPr="00BC0610">
        <w:rPr>
          <w:rFonts w:ascii="宋体" w:hAnsi="宋体" w:cs="仿宋" w:hint="eastAsia"/>
          <w:color w:val="000000"/>
          <w:szCs w:val="21"/>
        </w:rPr>
        <w:t>（</w:t>
      </w:r>
      <w:r w:rsidRPr="00BC0610">
        <w:rPr>
          <w:rFonts w:ascii="宋体" w:hAnsi="宋体" w:cs="仿宋"/>
          <w:color w:val="000000"/>
          <w:szCs w:val="21"/>
        </w:rPr>
        <w:t>2</w:t>
      </w:r>
      <w:r w:rsidRPr="00BC0610">
        <w:rPr>
          <w:rFonts w:ascii="宋体" w:hAnsi="宋体" w:cs="仿宋" w:hint="eastAsia"/>
          <w:color w:val="000000"/>
          <w:szCs w:val="21"/>
        </w:rPr>
        <w:t>）汽车营销赛项</w:t>
      </w:r>
    </w:p>
    <w:p w:rsidR="00053F18" w:rsidRPr="00BC0610" w:rsidRDefault="00053F18" w:rsidP="00715E75">
      <w:pPr>
        <w:spacing w:line="360" w:lineRule="auto"/>
        <w:ind w:firstLineChars="100" w:firstLine="210"/>
        <w:rPr>
          <w:rFonts w:ascii="宋体" w:cs="仿宋"/>
          <w:color w:val="000000"/>
          <w:szCs w:val="21"/>
        </w:rPr>
      </w:pPr>
      <w:r w:rsidRPr="00BC0610">
        <w:rPr>
          <w:rFonts w:ascii="宋体" w:hAnsi="宋体" w:cs="仿宋"/>
          <w:color w:val="000000"/>
          <w:szCs w:val="21"/>
        </w:rPr>
        <w:t>1</w:t>
      </w:r>
      <w:r w:rsidRPr="00BC0610">
        <w:rPr>
          <w:rFonts w:ascii="宋体" w:hAnsi="宋体" w:cs="仿宋" w:hint="eastAsia"/>
          <w:color w:val="000000"/>
          <w:szCs w:val="21"/>
        </w:rPr>
        <w:t>）配件管理综合能力模拟评分标准</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98"/>
        <w:gridCol w:w="875"/>
        <w:gridCol w:w="906"/>
        <w:gridCol w:w="6208"/>
      </w:tblGrid>
      <w:tr w:rsidR="00053F18" w:rsidRPr="0042354A" w:rsidTr="00507864">
        <w:trPr>
          <w:cantSplit/>
          <w:trHeight w:val="545"/>
          <w:jc w:val="center"/>
        </w:trPr>
        <w:tc>
          <w:tcPr>
            <w:tcW w:w="1473" w:type="dxa"/>
            <w:gridSpan w:val="2"/>
            <w:vAlign w:val="center"/>
          </w:tcPr>
          <w:p w:rsidR="00053F18" w:rsidRPr="00BC0610" w:rsidRDefault="00053F18" w:rsidP="00507864">
            <w:pPr>
              <w:spacing w:line="400" w:lineRule="exact"/>
              <w:jc w:val="center"/>
              <w:rPr>
                <w:rFonts w:ascii="宋体" w:cs="仿宋"/>
                <w:b/>
                <w:szCs w:val="21"/>
              </w:rPr>
            </w:pPr>
            <w:r w:rsidRPr="00BC0610">
              <w:rPr>
                <w:rFonts w:ascii="宋体" w:hAnsi="宋体" w:cs="仿宋" w:hint="eastAsia"/>
                <w:b/>
                <w:szCs w:val="21"/>
              </w:rPr>
              <w:t>考核内容</w:t>
            </w:r>
          </w:p>
        </w:tc>
        <w:tc>
          <w:tcPr>
            <w:tcW w:w="906" w:type="dxa"/>
            <w:vAlign w:val="center"/>
          </w:tcPr>
          <w:p w:rsidR="00053F18" w:rsidRPr="00BC0610" w:rsidRDefault="00053F18" w:rsidP="00507864">
            <w:pPr>
              <w:spacing w:line="400" w:lineRule="exact"/>
              <w:jc w:val="center"/>
              <w:rPr>
                <w:rFonts w:ascii="宋体" w:cs="仿宋"/>
                <w:b/>
                <w:szCs w:val="21"/>
              </w:rPr>
            </w:pPr>
            <w:r w:rsidRPr="00BC0610">
              <w:rPr>
                <w:rFonts w:ascii="宋体" w:hAnsi="宋体" w:cs="仿宋" w:hint="eastAsia"/>
                <w:b/>
                <w:szCs w:val="21"/>
              </w:rPr>
              <w:t>比例</w:t>
            </w:r>
          </w:p>
        </w:tc>
        <w:tc>
          <w:tcPr>
            <w:tcW w:w="6208" w:type="dxa"/>
            <w:vAlign w:val="center"/>
          </w:tcPr>
          <w:p w:rsidR="00053F18" w:rsidRPr="00BC0610" w:rsidRDefault="00053F18" w:rsidP="00507864">
            <w:pPr>
              <w:spacing w:line="400" w:lineRule="exact"/>
              <w:jc w:val="center"/>
              <w:rPr>
                <w:rFonts w:ascii="宋体" w:cs="仿宋"/>
                <w:b/>
                <w:szCs w:val="21"/>
              </w:rPr>
            </w:pPr>
            <w:r w:rsidRPr="00BC0610">
              <w:rPr>
                <w:rFonts w:ascii="宋体" w:hAnsi="宋体" w:cs="仿宋" w:hint="eastAsia"/>
                <w:b/>
                <w:szCs w:val="21"/>
              </w:rPr>
              <w:t>评分要点</w:t>
            </w:r>
          </w:p>
        </w:tc>
      </w:tr>
      <w:tr w:rsidR="00053F18" w:rsidRPr="0042354A" w:rsidTr="00507864">
        <w:trPr>
          <w:cantSplit/>
          <w:trHeight w:val="20"/>
          <w:jc w:val="center"/>
        </w:trPr>
        <w:tc>
          <w:tcPr>
            <w:tcW w:w="598" w:type="dxa"/>
            <w:vMerge w:val="restart"/>
            <w:vAlign w:val="center"/>
          </w:tcPr>
          <w:p w:rsidR="00053F18" w:rsidRPr="00BC0610" w:rsidRDefault="00053F18" w:rsidP="00507864">
            <w:pPr>
              <w:spacing w:line="400" w:lineRule="exact"/>
              <w:jc w:val="center"/>
              <w:rPr>
                <w:rFonts w:ascii="宋体" w:cs="仿宋"/>
                <w:szCs w:val="21"/>
              </w:rPr>
            </w:pPr>
            <w:r w:rsidRPr="00BC0610">
              <w:rPr>
                <w:rFonts w:ascii="宋体" w:hAnsi="宋体" w:cs="仿宋"/>
                <w:szCs w:val="21"/>
              </w:rPr>
              <w:t>A</w:t>
            </w:r>
            <w:r w:rsidRPr="00BC0610">
              <w:rPr>
                <w:rFonts w:ascii="宋体" w:hAnsi="宋体" w:cs="仿宋" w:hint="eastAsia"/>
                <w:szCs w:val="21"/>
              </w:rPr>
              <w:t>选手</w:t>
            </w:r>
          </w:p>
        </w:tc>
        <w:tc>
          <w:tcPr>
            <w:tcW w:w="875" w:type="dxa"/>
            <w:vAlign w:val="center"/>
          </w:tcPr>
          <w:p w:rsidR="00053F18" w:rsidRPr="00BC0610" w:rsidRDefault="00053F18" w:rsidP="00507864">
            <w:pPr>
              <w:spacing w:line="400" w:lineRule="exact"/>
              <w:jc w:val="center"/>
              <w:rPr>
                <w:rFonts w:ascii="宋体" w:cs="仿宋"/>
                <w:szCs w:val="21"/>
              </w:rPr>
            </w:pPr>
            <w:r w:rsidRPr="00BC0610">
              <w:rPr>
                <w:rFonts w:ascii="宋体" w:hAnsi="宋体" w:cs="仿宋" w:hint="eastAsia"/>
                <w:szCs w:val="21"/>
              </w:rPr>
              <w:t>确定</w:t>
            </w:r>
          </w:p>
          <w:p w:rsidR="00053F18" w:rsidRPr="00BC0610" w:rsidRDefault="00053F18" w:rsidP="00507864">
            <w:pPr>
              <w:spacing w:line="400" w:lineRule="exact"/>
              <w:jc w:val="center"/>
              <w:rPr>
                <w:rFonts w:ascii="宋体" w:cs="仿宋"/>
                <w:szCs w:val="21"/>
              </w:rPr>
            </w:pPr>
            <w:r w:rsidRPr="00BC0610">
              <w:rPr>
                <w:rFonts w:ascii="宋体" w:hAnsi="宋体" w:cs="仿宋" w:hint="eastAsia"/>
                <w:szCs w:val="21"/>
              </w:rPr>
              <w:t>货位</w:t>
            </w:r>
          </w:p>
        </w:tc>
        <w:tc>
          <w:tcPr>
            <w:tcW w:w="906" w:type="dxa"/>
            <w:vAlign w:val="center"/>
          </w:tcPr>
          <w:p w:rsidR="00053F18" w:rsidRPr="00BC0610" w:rsidRDefault="00053F18" w:rsidP="00507864">
            <w:pPr>
              <w:spacing w:line="400" w:lineRule="exact"/>
              <w:jc w:val="center"/>
              <w:rPr>
                <w:rFonts w:ascii="宋体" w:hAnsi="宋体" w:cs="仿宋"/>
                <w:szCs w:val="21"/>
              </w:rPr>
            </w:pPr>
            <w:r w:rsidRPr="00BC0610">
              <w:rPr>
                <w:rFonts w:ascii="宋体" w:hAnsi="宋体" w:cs="仿宋"/>
                <w:szCs w:val="21"/>
              </w:rPr>
              <w:t>16%</w:t>
            </w:r>
          </w:p>
        </w:tc>
        <w:tc>
          <w:tcPr>
            <w:tcW w:w="6208" w:type="dxa"/>
            <w:vAlign w:val="center"/>
          </w:tcPr>
          <w:p w:rsidR="00053F18" w:rsidRPr="00BC0610" w:rsidRDefault="00053F18" w:rsidP="00507864">
            <w:pPr>
              <w:spacing w:line="400" w:lineRule="exact"/>
              <w:rPr>
                <w:rFonts w:ascii="宋体" w:cs="仿宋"/>
                <w:kern w:val="0"/>
                <w:szCs w:val="21"/>
              </w:rPr>
            </w:pPr>
            <w:r w:rsidRPr="00BC0610">
              <w:rPr>
                <w:rFonts w:ascii="宋体" w:hAnsi="宋体" w:cs="仿宋"/>
                <w:szCs w:val="21"/>
              </w:rPr>
              <w:t>A</w:t>
            </w:r>
            <w:r w:rsidRPr="00BC0610">
              <w:rPr>
                <w:rFonts w:ascii="宋体" w:hAnsi="宋体" w:cs="仿宋" w:hint="eastAsia"/>
                <w:szCs w:val="21"/>
              </w:rPr>
              <w:t>、</w:t>
            </w:r>
            <w:r w:rsidRPr="00BC0610">
              <w:rPr>
                <w:rFonts w:ascii="宋体" w:hAnsi="宋体" w:cs="仿宋"/>
                <w:szCs w:val="21"/>
              </w:rPr>
              <w:t>B</w:t>
            </w:r>
            <w:r w:rsidRPr="00BC0610">
              <w:rPr>
                <w:rFonts w:ascii="宋体" w:hAnsi="宋体" w:cs="仿宋" w:hint="eastAsia"/>
                <w:szCs w:val="21"/>
              </w:rPr>
              <w:t>货架上已经预先摆放了无包装配件，选手按照</w:t>
            </w:r>
            <w:r w:rsidRPr="00BC0610">
              <w:rPr>
                <w:rFonts w:ascii="宋体" w:hAnsi="宋体" w:cs="仿宋"/>
                <w:szCs w:val="21"/>
              </w:rPr>
              <w:t xml:space="preserve"> </w:t>
            </w:r>
            <w:r w:rsidRPr="00BC0610">
              <w:rPr>
                <w:rFonts w:ascii="宋体" w:hAnsi="宋体" w:cs="仿宋" w:hint="eastAsia"/>
                <w:szCs w:val="21"/>
              </w:rPr>
              <w:t>“重物下置、就近原则、大轻下置、垂直原则”的仓储原则及系统分类原则将摆放错误的配件调整到正确的货架和货位上。要求配件所在货架、层级和分类正确</w:t>
            </w:r>
          </w:p>
        </w:tc>
      </w:tr>
      <w:tr w:rsidR="00053F18" w:rsidRPr="0042354A" w:rsidTr="00507864">
        <w:trPr>
          <w:cantSplit/>
          <w:trHeight w:val="20"/>
          <w:jc w:val="center"/>
        </w:trPr>
        <w:tc>
          <w:tcPr>
            <w:tcW w:w="598" w:type="dxa"/>
            <w:vMerge/>
            <w:vAlign w:val="center"/>
          </w:tcPr>
          <w:p w:rsidR="00053F18" w:rsidRPr="00BC0610" w:rsidRDefault="00053F18" w:rsidP="00507864">
            <w:pPr>
              <w:spacing w:line="400" w:lineRule="exact"/>
              <w:jc w:val="center"/>
              <w:rPr>
                <w:rFonts w:ascii="宋体" w:cs="仿宋"/>
                <w:szCs w:val="21"/>
              </w:rPr>
            </w:pPr>
          </w:p>
        </w:tc>
        <w:tc>
          <w:tcPr>
            <w:tcW w:w="875" w:type="dxa"/>
            <w:vAlign w:val="center"/>
          </w:tcPr>
          <w:p w:rsidR="00053F18" w:rsidRPr="00BC0610" w:rsidRDefault="00053F18" w:rsidP="00507864">
            <w:pPr>
              <w:spacing w:line="400" w:lineRule="exact"/>
              <w:jc w:val="center"/>
              <w:rPr>
                <w:rFonts w:ascii="宋体" w:cs="仿宋"/>
                <w:szCs w:val="21"/>
              </w:rPr>
            </w:pPr>
            <w:r w:rsidRPr="00BC0610">
              <w:rPr>
                <w:rFonts w:ascii="宋体" w:hAnsi="宋体" w:cs="仿宋" w:hint="eastAsia"/>
                <w:szCs w:val="21"/>
              </w:rPr>
              <w:t>配件</w:t>
            </w:r>
          </w:p>
          <w:p w:rsidR="00053F18" w:rsidRPr="00BC0610" w:rsidRDefault="00053F18" w:rsidP="00507864">
            <w:pPr>
              <w:spacing w:line="400" w:lineRule="exact"/>
              <w:jc w:val="center"/>
              <w:rPr>
                <w:rFonts w:ascii="宋体" w:cs="仿宋"/>
                <w:szCs w:val="21"/>
              </w:rPr>
            </w:pPr>
            <w:r w:rsidRPr="00BC0610">
              <w:rPr>
                <w:rFonts w:ascii="宋体" w:hAnsi="宋体" w:cs="仿宋" w:hint="eastAsia"/>
                <w:szCs w:val="21"/>
              </w:rPr>
              <w:t>识别</w:t>
            </w:r>
          </w:p>
        </w:tc>
        <w:tc>
          <w:tcPr>
            <w:tcW w:w="906" w:type="dxa"/>
            <w:vAlign w:val="center"/>
          </w:tcPr>
          <w:p w:rsidR="00053F18" w:rsidRPr="00BC0610" w:rsidRDefault="00053F18" w:rsidP="00507864">
            <w:pPr>
              <w:spacing w:line="400" w:lineRule="exact"/>
              <w:jc w:val="center"/>
              <w:rPr>
                <w:rFonts w:ascii="宋体" w:hAnsi="宋体" w:cs="仿宋"/>
                <w:szCs w:val="21"/>
              </w:rPr>
            </w:pPr>
            <w:r w:rsidRPr="00BC0610">
              <w:rPr>
                <w:rFonts w:ascii="宋体" w:hAnsi="宋体" w:cs="仿宋"/>
                <w:szCs w:val="21"/>
              </w:rPr>
              <w:t>20%</w:t>
            </w:r>
          </w:p>
        </w:tc>
        <w:tc>
          <w:tcPr>
            <w:tcW w:w="6208" w:type="dxa"/>
            <w:vAlign w:val="center"/>
          </w:tcPr>
          <w:p w:rsidR="00053F18" w:rsidRPr="00BC0610" w:rsidRDefault="00053F18" w:rsidP="00507864">
            <w:pPr>
              <w:spacing w:line="400" w:lineRule="exact"/>
              <w:rPr>
                <w:rFonts w:ascii="宋体" w:cs="仿宋"/>
                <w:szCs w:val="21"/>
              </w:rPr>
            </w:pPr>
            <w:r w:rsidRPr="00BC0610">
              <w:rPr>
                <w:rFonts w:ascii="宋体" w:hAnsi="宋体" w:cs="仿宋" w:hint="eastAsia"/>
                <w:szCs w:val="21"/>
              </w:rPr>
              <w:t>将带有配件名称的标签与货架上的配件实物一一正确对应安置</w:t>
            </w:r>
          </w:p>
        </w:tc>
      </w:tr>
      <w:tr w:rsidR="00053F18" w:rsidRPr="0042354A" w:rsidTr="00507864">
        <w:trPr>
          <w:cantSplit/>
          <w:trHeight w:val="20"/>
          <w:jc w:val="center"/>
        </w:trPr>
        <w:tc>
          <w:tcPr>
            <w:tcW w:w="598" w:type="dxa"/>
            <w:vMerge/>
            <w:vAlign w:val="center"/>
          </w:tcPr>
          <w:p w:rsidR="00053F18" w:rsidRPr="00BC0610" w:rsidRDefault="00053F18" w:rsidP="00507864">
            <w:pPr>
              <w:spacing w:line="400" w:lineRule="exact"/>
              <w:jc w:val="center"/>
              <w:rPr>
                <w:rFonts w:ascii="宋体" w:cs="仿宋"/>
                <w:szCs w:val="21"/>
              </w:rPr>
            </w:pPr>
          </w:p>
        </w:tc>
        <w:tc>
          <w:tcPr>
            <w:tcW w:w="875" w:type="dxa"/>
            <w:vMerge w:val="restart"/>
            <w:vAlign w:val="center"/>
          </w:tcPr>
          <w:p w:rsidR="00053F18" w:rsidRPr="00BC0610" w:rsidRDefault="00053F18" w:rsidP="00507864">
            <w:pPr>
              <w:spacing w:line="400" w:lineRule="exact"/>
              <w:jc w:val="center"/>
              <w:rPr>
                <w:rFonts w:ascii="宋体" w:cs="仿宋"/>
                <w:kern w:val="0"/>
                <w:szCs w:val="21"/>
              </w:rPr>
            </w:pPr>
            <w:r w:rsidRPr="00BC0610">
              <w:rPr>
                <w:rFonts w:ascii="宋体" w:hAnsi="宋体" w:cs="仿宋" w:hint="eastAsia"/>
                <w:kern w:val="0"/>
                <w:szCs w:val="21"/>
              </w:rPr>
              <w:t>入库</w:t>
            </w:r>
          </w:p>
          <w:p w:rsidR="00053F18" w:rsidRPr="00BC0610" w:rsidRDefault="00053F18" w:rsidP="00507864">
            <w:pPr>
              <w:spacing w:line="400" w:lineRule="exact"/>
              <w:jc w:val="center"/>
              <w:rPr>
                <w:rFonts w:ascii="宋体" w:cs="仿宋"/>
                <w:szCs w:val="21"/>
              </w:rPr>
            </w:pPr>
            <w:r w:rsidRPr="00BC0610">
              <w:rPr>
                <w:rFonts w:ascii="宋体" w:hAnsi="宋体" w:cs="仿宋" w:hint="eastAsia"/>
                <w:kern w:val="0"/>
                <w:szCs w:val="21"/>
              </w:rPr>
              <w:t>操作</w:t>
            </w:r>
          </w:p>
        </w:tc>
        <w:tc>
          <w:tcPr>
            <w:tcW w:w="906" w:type="dxa"/>
            <w:vMerge w:val="restart"/>
            <w:vAlign w:val="center"/>
          </w:tcPr>
          <w:p w:rsidR="00053F18" w:rsidRPr="00BC0610" w:rsidRDefault="00053F18" w:rsidP="00507864">
            <w:pPr>
              <w:spacing w:line="400" w:lineRule="exact"/>
              <w:jc w:val="center"/>
              <w:rPr>
                <w:rFonts w:ascii="宋体" w:hAnsi="宋体" w:cs="仿宋"/>
                <w:szCs w:val="21"/>
              </w:rPr>
            </w:pPr>
            <w:r w:rsidRPr="00BC0610">
              <w:rPr>
                <w:rFonts w:ascii="宋体" w:hAnsi="宋体" w:cs="仿宋"/>
                <w:szCs w:val="21"/>
              </w:rPr>
              <w:t>12%</w:t>
            </w:r>
          </w:p>
        </w:tc>
        <w:tc>
          <w:tcPr>
            <w:tcW w:w="6208" w:type="dxa"/>
            <w:vAlign w:val="center"/>
          </w:tcPr>
          <w:p w:rsidR="00053F18" w:rsidRPr="00BC0610" w:rsidRDefault="00053F18" w:rsidP="00507864">
            <w:pPr>
              <w:spacing w:line="400" w:lineRule="exact"/>
              <w:rPr>
                <w:rFonts w:ascii="宋体" w:cs="仿宋"/>
                <w:szCs w:val="21"/>
              </w:rPr>
            </w:pPr>
            <w:r w:rsidRPr="00BC0610">
              <w:rPr>
                <w:rFonts w:ascii="宋体" w:hAnsi="宋体" w:cs="仿宋" w:hint="eastAsia"/>
                <w:szCs w:val="21"/>
              </w:rPr>
              <w:t>根据采购清单清点入库带包装配件并检查外包装。要求唱收并操作正确</w:t>
            </w:r>
          </w:p>
        </w:tc>
      </w:tr>
      <w:tr w:rsidR="00053F18" w:rsidRPr="0042354A" w:rsidTr="00507864">
        <w:trPr>
          <w:cantSplit/>
          <w:trHeight w:val="20"/>
          <w:jc w:val="center"/>
        </w:trPr>
        <w:tc>
          <w:tcPr>
            <w:tcW w:w="598" w:type="dxa"/>
            <w:vMerge/>
            <w:vAlign w:val="center"/>
          </w:tcPr>
          <w:p w:rsidR="00053F18" w:rsidRPr="00BC0610" w:rsidRDefault="00053F18" w:rsidP="00507864">
            <w:pPr>
              <w:spacing w:line="400" w:lineRule="exact"/>
              <w:jc w:val="center"/>
              <w:rPr>
                <w:rFonts w:ascii="宋体" w:cs="仿宋"/>
                <w:szCs w:val="21"/>
              </w:rPr>
            </w:pPr>
          </w:p>
        </w:tc>
        <w:tc>
          <w:tcPr>
            <w:tcW w:w="875" w:type="dxa"/>
            <w:vMerge/>
            <w:vAlign w:val="center"/>
          </w:tcPr>
          <w:p w:rsidR="00053F18" w:rsidRPr="00BC0610" w:rsidRDefault="00053F18" w:rsidP="00507864">
            <w:pPr>
              <w:spacing w:line="400" w:lineRule="exact"/>
              <w:jc w:val="center"/>
              <w:rPr>
                <w:rFonts w:ascii="宋体" w:cs="仿宋"/>
                <w:kern w:val="0"/>
                <w:szCs w:val="21"/>
              </w:rPr>
            </w:pPr>
          </w:p>
        </w:tc>
        <w:tc>
          <w:tcPr>
            <w:tcW w:w="906" w:type="dxa"/>
            <w:vMerge/>
            <w:vAlign w:val="center"/>
          </w:tcPr>
          <w:p w:rsidR="00053F18" w:rsidRPr="00BC0610" w:rsidRDefault="00053F18" w:rsidP="00507864">
            <w:pPr>
              <w:spacing w:line="400" w:lineRule="exact"/>
              <w:jc w:val="center"/>
              <w:rPr>
                <w:rFonts w:ascii="宋体" w:cs="仿宋"/>
                <w:szCs w:val="21"/>
              </w:rPr>
            </w:pPr>
          </w:p>
        </w:tc>
        <w:tc>
          <w:tcPr>
            <w:tcW w:w="6208" w:type="dxa"/>
            <w:vAlign w:val="center"/>
          </w:tcPr>
          <w:p w:rsidR="00053F18" w:rsidRPr="00BC0610" w:rsidRDefault="00053F18" w:rsidP="00507864">
            <w:pPr>
              <w:spacing w:line="400" w:lineRule="exact"/>
              <w:rPr>
                <w:rFonts w:ascii="宋体" w:cs="仿宋"/>
                <w:szCs w:val="21"/>
              </w:rPr>
            </w:pPr>
            <w:r w:rsidRPr="00BC0610">
              <w:rPr>
                <w:rFonts w:ascii="宋体" w:hAnsi="宋体" w:cs="仿宋" w:hint="eastAsia"/>
                <w:szCs w:val="21"/>
              </w:rPr>
              <w:t>正确填写入库单</w:t>
            </w:r>
          </w:p>
        </w:tc>
      </w:tr>
      <w:tr w:rsidR="00053F18" w:rsidRPr="0042354A" w:rsidTr="00507864">
        <w:trPr>
          <w:cantSplit/>
          <w:trHeight w:val="20"/>
          <w:jc w:val="center"/>
        </w:trPr>
        <w:tc>
          <w:tcPr>
            <w:tcW w:w="598" w:type="dxa"/>
            <w:vMerge/>
            <w:vAlign w:val="center"/>
          </w:tcPr>
          <w:p w:rsidR="00053F18" w:rsidRPr="00BC0610" w:rsidRDefault="00053F18" w:rsidP="00507864">
            <w:pPr>
              <w:spacing w:line="400" w:lineRule="exact"/>
              <w:jc w:val="center"/>
              <w:rPr>
                <w:rFonts w:ascii="宋体" w:cs="仿宋"/>
                <w:szCs w:val="21"/>
              </w:rPr>
            </w:pPr>
          </w:p>
        </w:tc>
        <w:tc>
          <w:tcPr>
            <w:tcW w:w="875" w:type="dxa"/>
            <w:vMerge/>
            <w:vAlign w:val="center"/>
          </w:tcPr>
          <w:p w:rsidR="00053F18" w:rsidRPr="00BC0610" w:rsidRDefault="00053F18" w:rsidP="00507864">
            <w:pPr>
              <w:spacing w:line="400" w:lineRule="exact"/>
              <w:jc w:val="center"/>
              <w:rPr>
                <w:rFonts w:ascii="宋体" w:cs="仿宋"/>
                <w:kern w:val="0"/>
                <w:szCs w:val="21"/>
              </w:rPr>
            </w:pPr>
          </w:p>
        </w:tc>
        <w:tc>
          <w:tcPr>
            <w:tcW w:w="906" w:type="dxa"/>
            <w:vMerge/>
            <w:vAlign w:val="center"/>
          </w:tcPr>
          <w:p w:rsidR="00053F18" w:rsidRPr="00BC0610" w:rsidRDefault="00053F18" w:rsidP="00507864">
            <w:pPr>
              <w:spacing w:line="400" w:lineRule="exact"/>
              <w:jc w:val="center"/>
              <w:rPr>
                <w:rFonts w:ascii="宋体" w:cs="仿宋"/>
                <w:szCs w:val="21"/>
              </w:rPr>
            </w:pPr>
          </w:p>
        </w:tc>
        <w:tc>
          <w:tcPr>
            <w:tcW w:w="6208" w:type="dxa"/>
            <w:vAlign w:val="center"/>
          </w:tcPr>
          <w:p w:rsidR="00053F18" w:rsidRPr="00BC0610" w:rsidRDefault="00053F18" w:rsidP="00507864">
            <w:pPr>
              <w:spacing w:line="400" w:lineRule="exact"/>
              <w:rPr>
                <w:rFonts w:ascii="宋体" w:cs="仿宋"/>
                <w:szCs w:val="21"/>
              </w:rPr>
            </w:pPr>
            <w:r w:rsidRPr="00BC0610">
              <w:rPr>
                <w:rFonts w:ascii="宋体" w:hAnsi="宋体" w:cs="仿宋" w:hint="eastAsia"/>
                <w:szCs w:val="21"/>
              </w:rPr>
              <w:t>将入库配件码放在正确货位上</w:t>
            </w:r>
          </w:p>
        </w:tc>
      </w:tr>
      <w:tr w:rsidR="00053F18" w:rsidRPr="0042354A" w:rsidTr="00507864">
        <w:trPr>
          <w:cantSplit/>
          <w:trHeight w:val="20"/>
          <w:jc w:val="center"/>
        </w:trPr>
        <w:tc>
          <w:tcPr>
            <w:tcW w:w="598" w:type="dxa"/>
            <w:vMerge/>
            <w:vAlign w:val="center"/>
          </w:tcPr>
          <w:p w:rsidR="00053F18" w:rsidRPr="00BC0610" w:rsidRDefault="00053F18" w:rsidP="00507864">
            <w:pPr>
              <w:spacing w:line="400" w:lineRule="exact"/>
              <w:jc w:val="center"/>
              <w:rPr>
                <w:rFonts w:ascii="宋体" w:cs="仿宋"/>
                <w:szCs w:val="21"/>
              </w:rPr>
            </w:pPr>
          </w:p>
        </w:tc>
        <w:tc>
          <w:tcPr>
            <w:tcW w:w="875" w:type="dxa"/>
            <w:vMerge w:val="restart"/>
            <w:vAlign w:val="center"/>
          </w:tcPr>
          <w:p w:rsidR="00053F18" w:rsidRPr="00BC0610" w:rsidRDefault="00053F18" w:rsidP="00507864">
            <w:pPr>
              <w:spacing w:line="400" w:lineRule="exact"/>
              <w:jc w:val="center"/>
              <w:rPr>
                <w:rFonts w:ascii="宋体" w:cs="仿宋"/>
                <w:szCs w:val="21"/>
              </w:rPr>
            </w:pPr>
            <w:r w:rsidRPr="00BC0610">
              <w:rPr>
                <w:rFonts w:ascii="宋体" w:hAnsi="宋体" w:cs="仿宋" w:hint="eastAsia"/>
                <w:szCs w:val="21"/>
              </w:rPr>
              <w:t>过程</w:t>
            </w:r>
          </w:p>
          <w:p w:rsidR="00053F18" w:rsidRPr="00BC0610" w:rsidRDefault="00053F18" w:rsidP="00507864">
            <w:pPr>
              <w:spacing w:line="400" w:lineRule="exact"/>
              <w:jc w:val="center"/>
              <w:rPr>
                <w:rFonts w:ascii="宋体" w:cs="仿宋"/>
                <w:kern w:val="0"/>
                <w:szCs w:val="21"/>
              </w:rPr>
            </w:pPr>
            <w:r w:rsidRPr="00BC0610">
              <w:rPr>
                <w:rFonts w:ascii="宋体" w:hAnsi="宋体" w:cs="仿宋" w:hint="eastAsia"/>
                <w:szCs w:val="21"/>
              </w:rPr>
              <w:t>规范</w:t>
            </w:r>
          </w:p>
        </w:tc>
        <w:tc>
          <w:tcPr>
            <w:tcW w:w="906" w:type="dxa"/>
            <w:vMerge w:val="restart"/>
            <w:vAlign w:val="center"/>
          </w:tcPr>
          <w:p w:rsidR="00053F18" w:rsidRPr="00BC0610" w:rsidRDefault="00053F18" w:rsidP="00507864">
            <w:pPr>
              <w:spacing w:line="400" w:lineRule="exact"/>
              <w:jc w:val="center"/>
              <w:rPr>
                <w:rFonts w:ascii="宋体" w:hAnsi="宋体" w:cs="仿宋"/>
                <w:szCs w:val="21"/>
              </w:rPr>
            </w:pPr>
            <w:r w:rsidRPr="00BC0610">
              <w:rPr>
                <w:rFonts w:ascii="宋体" w:hAnsi="宋体" w:cs="仿宋"/>
                <w:szCs w:val="21"/>
              </w:rPr>
              <w:t>5%</w:t>
            </w:r>
          </w:p>
        </w:tc>
        <w:tc>
          <w:tcPr>
            <w:tcW w:w="6208" w:type="dxa"/>
            <w:vAlign w:val="center"/>
          </w:tcPr>
          <w:p w:rsidR="00053F18" w:rsidRPr="00BC0610" w:rsidRDefault="00053F18" w:rsidP="00507864">
            <w:pPr>
              <w:spacing w:line="400" w:lineRule="exact"/>
              <w:rPr>
                <w:rFonts w:ascii="宋体" w:cs="仿宋"/>
                <w:szCs w:val="21"/>
              </w:rPr>
            </w:pPr>
            <w:r w:rsidRPr="00BC0610">
              <w:rPr>
                <w:rFonts w:ascii="宋体" w:hAnsi="宋体" w:cs="仿宋" w:hint="eastAsia"/>
                <w:szCs w:val="21"/>
              </w:rPr>
              <w:t>正确着装（戴手套、穿工服、不穿高跟鞋或露脚趾凉鞋）</w:t>
            </w:r>
          </w:p>
        </w:tc>
      </w:tr>
      <w:tr w:rsidR="00053F18" w:rsidRPr="0042354A" w:rsidTr="00507864">
        <w:trPr>
          <w:cantSplit/>
          <w:trHeight w:val="20"/>
          <w:jc w:val="center"/>
        </w:trPr>
        <w:tc>
          <w:tcPr>
            <w:tcW w:w="598" w:type="dxa"/>
            <w:vMerge/>
            <w:vAlign w:val="center"/>
          </w:tcPr>
          <w:p w:rsidR="00053F18" w:rsidRPr="00BC0610" w:rsidRDefault="00053F18" w:rsidP="00507864">
            <w:pPr>
              <w:spacing w:line="400" w:lineRule="exact"/>
              <w:jc w:val="center"/>
              <w:rPr>
                <w:rFonts w:ascii="宋体" w:cs="仿宋"/>
                <w:szCs w:val="21"/>
              </w:rPr>
            </w:pPr>
          </w:p>
        </w:tc>
        <w:tc>
          <w:tcPr>
            <w:tcW w:w="875" w:type="dxa"/>
            <w:vMerge/>
            <w:vAlign w:val="center"/>
          </w:tcPr>
          <w:p w:rsidR="00053F18" w:rsidRPr="00BC0610" w:rsidRDefault="00053F18" w:rsidP="00507864">
            <w:pPr>
              <w:spacing w:line="400" w:lineRule="exact"/>
              <w:jc w:val="center"/>
              <w:rPr>
                <w:rFonts w:ascii="宋体" w:cs="仿宋"/>
                <w:kern w:val="0"/>
                <w:szCs w:val="21"/>
              </w:rPr>
            </w:pPr>
          </w:p>
        </w:tc>
        <w:tc>
          <w:tcPr>
            <w:tcW w:w="906" w:type="dxa"/>
            <w:vMerge/>
            <w:vAlign w:val="center"/>
          </w:tcPr>
          <w:p w:rsidR="00053F18" w:rsidRPr="00BC0610" w:rsidRDefault="00053F18" w:rsidP="00507864">
            <w:pPr>
              <w:spacing w:line="400" w:lineRule="exact"/>
              <w:jc w:val="center"/>
              <w:rPr>
                <w:rFonts w:ascii="宋体" w:cs="仿宋"/>
                <w:szCs w:val="21"/>
              </w:rPr>
            </w:pPr>
          </w:p>
        </w:tc>
        <w:tc>
          <w:tcPr>
            <w:tcW w:w="6208" w:type="dxa"/>
            <w:vAlign w:val="center"/>
          </w:tcPr>
          <w:p w:rsidR="00053F18" w:rsidRPr="00BC0610" w:rsidRDefault="00053F18" w:rsidP="00507864">
            <w:pPr>
              <w:spacing w:line="400" w:lineRule="exact"/>
              <w:rPr>
                <w:rFonts w:ascii="宋体" w:cs="仿宋"/>
                <w:szCs w:val="21"/>
              </w:rPr>
            </w:pPr>
            <w:r w:rsidRPr="00BC0610">
              <w:rPr>
                <w:rFonts w:ascii="宋体" w:hAnsi="宋体" w:cs="仿宋" w:hint="eastAsia"/>
                <w:szCs w:val="21"/>
              </w:rPr>
              <w:t>文明作业（轻拿轻放，配件不掉落）</w:t>
            </w:r>
          </w:p>
        </w:tc>
      </w:tr>
      <w:tr w:rsidR="00053F18" w:rsidRPr="0042354A" w:rsidTr="00507864">
        <w:trPr>
          <w:cantSplit/>
          <w:trHeight w:val="20"/>
          <w:jc w:val="center"/>
        </w:trPr>
        <w:tc>
          <w:tcPr>
            <w:tcW w:w="598" w:type="dxa"/>
            <w:vMerge w:val="restart"/>
            <w:vAlign w:val="center"/>
          </w:tcPr>
          <w:p w:rsidR="00053F18" w:rsidRPr="00BC0610" w:rsidRDefault="00053F18" w:rsidP="00507864">
            <w:pPr>
              <w:spacing w:line="400" w:lineRule="exact"/>
              <w:jc w:val="center"/>
              <w:rPr>
                <w:rFonts w:ascii="宋体" w:cs="仿宋"/>
                <w:szCs w:val="21"/>
              </w:rPr>
            </w:pPr>
            <w:r w:rsidRPr="00BC0610">
              <w:rPr>
                <w:rFonts w:ascii="宋体" w:hAnsi="宋体" w:cs="仿宋"/>
                <w:szCs w:val="21"/>
              </w:rPr>
              <w:t>B</w:t>
            </w:r>
            <w:r w:rsidRPr="00BC0610">
              <w:rPr>
                <w:rFonts w:ascii="宋体" w:hAnsi="宋体" w:cs="仿宋" w:hint="eastAsia"/>
                <w:szCs w:val="21"/>
              </w:rPr>
              <w:t>选手</w:t>
            </w:r>
          </w:p>
        </w:tc>
        <w:tc>
          <w:tcPr>
            <w:tcW w:w="875" w:type="dxa"/>
            <w:vMerge w:val="restart"/>
            <w:vAlign w:val="center"/>
          </w:tcPr>
          <w:p w:rsidR="00053F18" w:rsidRPr="00BC0610" w:rsidRDefault="00053F18" w:rsidP="00507864">
            <w:pPr>
              <w:spacing w:line="400" w:lineRule="exact"/>
              <w:jc w:val="center"/>
              <w:rPr>
                <w:rFonts w:ascii="宋体" w:cs="仿宋"/>
                <w:kern w:val="0"/>
                <w:szCs w:val="21"/>
              </w:rPr>
            </w:pPr>
            <w:r w:rsidRPr="00BC0610">
              <w:rPr>
                <w:rFonts w:ascii="宋体" w:hAnsi="宋体" w:cs="仿宋" w:hint="eastAsia"/>
                <w:kern w:val="0"/>
                <w:szCs w:val="21"/>
              </w:rPr>
              <w:t>出库</w:t>
            </w:r>
          </w:p>
          <w:p w:rsidR="00053F18" w:rsidRPr="00BC0610" w:rsidRDefault="00053F18" w:rsidP="00507864">
            <w:pPr>
              <w:spacing w:line="400" w:lineRule="exact"/>
              <w:jc w:val="center"/>
              <w:rPr>
                <w:rFonts w:ascii="宋体" w:cs="仿宋"/>
                <w:kern w:val="0"/>
                <w:szCs w:val="21"/>
              </w:rPr>
            </w:pPr>
            <w:r w:rsidRPr="00BC0610">
              <w:rPr>
                <w:rFonts w:ascii="宋体" w:hAnsi="宋体" w:cs="仿宋" w:hint="eastAsia"/>
                <w:kern w:val="0"/>
                <w:szCs w:val="21"/>
              </w:rPr>
              <w:t>交付</w:t>
            </w:r>
          </w:p>
        </w:tc>
        <w:tc>
          <w:tcPr>
            <w:tcW w:w="906" w:type="dxa"/>
            <w:vMerge w:val="restart"/>
            <w:vAlign w:val="center"/>
          </w:tcPr>
          <w:p w:rsidR="00053F18" w:rsidRPr="00BC0610" w:rsidRDefault="00053F18" w:rsidP="00507864">
            <w:pPr>
              <w:spacing w:line="400" w:lineRule="exact"/>
              <w:jc w:val="center"/>
              <w:rPr>
                <w:rFonts w:ascii="宋体" w:hAnsi="宋体" w:cs="仿宋"/>
                <w:kern w:val="0"/>
                <w:szCs w:val="21"/>
              </w:rPr>
            </w:pPr>
            <w:r w:rsidRPr="00BC0610">
              <w:rPr>
                <w:rFonts w:ascii="宋体" w:hAnsi="宋体" w:cs="仿宋"/>
                <w:kern w:val="0"/>
                <w:szCs w:val="21"/>
              </w:rPr>
              <w:t>11%</w:t>
            </w:r>
          </w:p>
        </w:tc>
        <w:tc>
          <w:tcPr>
            <w:tcW w:w="6208" w:type="dxa"/>
            <w:vAlign w:val="center"/>
          </w:tcPr>
          <w:p w:rsidR="00053F18" w:rsidRPr="00BC0610" w:rsidRDefault="00053F18" w:rsidP="00507864">
            <w:pPr>
              <w:spacing w:line="400" w:lineRule="exact"/>
              <w:rPr>
                <w:rFonts w:ascii="宋体" w:hAnsi="宋体" w:cs="仿宋"/>
                <w:szCs w:val="21"/>
              </w:rPr>
            </w:pPr>
            <w:r w:rsidRPr="00BC0610">
              <w:rPr>
                <w:rFonts w:ascii="宋体" w:hAnsi="宋体" w:cs="仿宋" w:hint="eastAsia"/>
                <w:kern w:val="0"/>
                <w:szCs w:val="21"/>
              </w:rPr>
              <w:t>凭领料单在货架上正确找出现有配件</w:t>
            </w:r>
            <w:r w:rsidRPr="00BC0610">
              <w:rPr>
                <w:rFonts w:ascii="宋体" w:hAnsi="宋体" w:cs="仿宋"/>
                <w:szCs w:val="21"/>
              </w:rPr>
              <w:t xml:space="preserve"> </w:t>
            </w:r>
          </w:p>
        </w:tc>
      </w:tr>
      <w:tr w:rsidR="00053F18" w:rsidRPr="0042354A" w:rsidTr="00507864">
        <w:trPr>
          <w:cantSplit/>
          <w:trHeight w:val="20"/>
          <w:jc w:val="center"/>
        </w:trPr>
        <w:tc>
          <w:tcPr>
            <w:tcW w:w="598" w:type="dxa"/>
            <w:vMerge/>
            <w:vAlign w:val="center"/>
          </w:tcPr>
          <w:p w:rsidR="00053F18" w:rsidRPr="00BC0610" w:rsidRDefault="00053F18" w:rsidP="00507864">
            <w:pPr>
              <w:spacing w:line="400" w:lineRule="exact"/>
              <w:jc w:val="center"/>
              <w:rPr>
                <w:rFonts w:ascii="宋体" w:cs="仿宋"/>
                <w:szCs w:val="21"/>
              </w:rPr>
            </w:pPr>
          </w:p>
        </w:tc>
        <w:tc>
          <w:tcPr>
            <w:tcW w:w="875" w:type="dxa"/>
            <w:vMerge/>
            <w:vAlign w:val="center"/>
          </w:tcPr>
          <w:p w:rsidR="00053F18" w:rsidRPr="00BC0610" w:rsidRDefault="00053F18" w:rsidP="00507864">
            <w:pPr>
              <w:spacing w:line="400" w:lineRule="exact"/>
              <w:jc w:val="center"/>
              <w:rPr>
                <w:rFonts w:ascii="宋体" w:cs="仿宋"/>
                <w:kern w:val="0"/>
                <w:szCs w:val="21"/>
              </w:rPr>
            </w:pPr>
          </w:p>
        </w:tc>
        <w:tc>
          <w:tcPr>
            <w:tcW w:w="906" w:type="dxa"/>
            <w:vMerge/>
            <w:vAlign w:val="center"/>
          </w:tcPr>
          <w:p w:rsidR="00053F18" w:rsidRPr="00BC0610" w:rsidRDefault="00053F18" w:rsidP="00507864">
            <w:pPr>
              <w:spacing w:line="400" w:lineRule="exact"/>
              <w:jc w:val="center"/>
              <w:rPr>
                <w:rFonts w:ascii="宋体" w:cs="仿宋"/>
                <w:kern w:val="0"/>
                <w:szCs w:val="21"/>
              </w:rPr>
            </w:pPr>
          </w:p>
        </w:tc>
        <w:tc>
          <w:tcPr>
            <w:tcW w:w="6208" w:type="dxa"/>
            <w:vAlign w:val="center"/>
          </w:tcPr>
          <w:p w:rsidR="00053F18" w:rsidRPr="00BC0610" w:rsidRDefault="00053F18" w:rsidP="00507864">
            <w:pPr>
              <w:spacing w:line="400" w:lineRule="exact"/>
              <w:rPr>
                <w:rFonts w:ascii="宋体" w:cs="仿宋"/>
                <w:kern w:val="0"/>
                <w:szCs w:val="21"/>
              </w:rPr>
            </w:pPr>
            <w:r w:rsidRPr="00BC0610">
              <w:rPr>
                <w:rFonts w:ascii="宋体" w:hAnsi="宋体" w:cs="仿宋" w:hint="eastAsia"/>
                <w:kern w:val="0"/>
                <w:szCs w:val="21"/>
              </w:rPr>
              <w:t>将现有配件唱付给领料员，易碎配件拆包装当面确认，并向领料员说明哪些配件缺货</w:t>
            </w:r>
          </w:p>
        </w:tc>
      </w:tr>
      <w:tr w:rsidR="00053F18" w:rsidRPr="0042354A" w:rsidTr="00507864">
        <w:trPr>
          <w:cantSplit/>
          <w:trHeight w:val="20"/>
          <w:jc w:val="center"/>
        </w:trPr>
        <w:tc>
          <w:tcPr>
            <w:tcW w:w="598" w:type="dxa"/>
            <w:vMerge/>
            <w:vAlign w:val="center"/>
          </w:tcPr>
          <w:p w:rsidR="00053F18" w:rsidRPr="00BC0610" w:rsidRDefault="00053F18" w:rsidP="00507864">
            <w:pPr>
              <w:spacing w:line="400" w:lineRule="exact"/>
              <w:jc w:val="center"/>
              <w:rPr>
                <w:rFonts w:ascii="宋体" w:cs="仿宋"/>
                <w:szCs w:val="21"/>
              </w:rPr>
            </w:pPr>
          </w:p>
        </w:tc>
        <w:tc>
          <w:tcPr>
            <w:tcW w:w="875" w:type="dxa"/>
            <w:vAlign w:val="center"/>
          </w:tcPr>
          <w:p w:rsidR="00053F18" w:rsidRPr="00BC0610" w:rsidRDefault="00053F18" w:rsidP="00507864">
            <w:pPr>
              <w:spacing w:line="400" w:lineRule="exact"/>
              <w:jc w:val="center"/>
              <w:rPr>
                <w:rFonts w:ascii="宋体" w:cs="仿宋"/>
                <w:kern w:val="0"/>
                <w:szCs w:val="21"/>
              </w:rPr>
            </w:pPr>
            <w:r w:rsidRPr="00BC0610">
              <w:rPr>
                <w:rFonts w:ascii="宋体" w:hAnsi="宋体" w:cs="仿宋" w:hint="eastAsia"/>
                <w:kern w:val="0"/>
                <w:szCs w:val="21"/>
              </w:rPr>
              <w:t>编码</w:t>
            </w:r>
          </w:p>
          <w:p w:rsidR="00053F18" w:rsidRPr="00BC0610" w:rsidRDefault="00053F18" w:rsidP="00507864">
            <w:pPr>
              <w:spacing w:line="400" w:lineRule="exact"/>
              <w:jc w:val="center"/>
              <w:rPr>
                <w:rFonts w:ascii="宋体" w:cs="仿宋"/>
                <w:szCs w:val="21"/>
              </w:rPr>
            </w:pPr>
            <w:r w:rsidRPr="00BC0610">
              <w:rPr>
                <w:rFonts w:ascii="宋体" w:hAnsi="宋体" w:cs="仿宋" w:hint="eastAsia"/>
                <w:kern w:val="0"/>
                <w:szCs w:val="21"/>
              </w:rPr>
              <w:t>查询</w:t>
            </w:r>
          </w:p>
        </w:tc>
        <w:tc>
          <w:tcPr>
            <w:tcW w:w="906" w:type="dxa"/>
            <w:vAlign w:val="center"/>
          </w:tcPr>
          <w:p w:rsidR="00053F18" w:rsidRPr="00BC0610" w:rsidRDefault="00053F18" w:rsidP="00507864">
            <w:pPr>
              <w:spacing w:line="400" w:lineRule="exact"/>
              <w:jc w:val="center"/>
              <w:rPr>
                <w:rFonts w:ascii="宋体" w:hAnsi="宋体" w:cs="仿宋"/>
                <w:kern w:val="0"/>
                <w:szCs w:val="21"/>
              </w:rPr>
            </w:pPr>
            <w:r w:rsidRPr="00BC0610">
              <w:rPr>
                <w:rFonts w:ascii="宋体" w:hAnsi="宋体" w:cs="仿宋"/>
                <w:kern w:val="0"/>
                <w:szCs w:val="21"/>
              </w:rPr>
              <w:t>10%</w:t>
            </w:r>
          </w:p>
        </w:tc>
        <w:tc>
          <w:tcPr>
            <w:tcW w:w="6208" w:type="dxa"/>
            <w:vAlign w:val="center"/>
          </w:tcPr>
          <w:p w:rsidR="00053F18" w:rsidRPr="00BC0610" w:rsidRDefault="00053F18" w:rsidP="00507864">
            <w:pPr>
              <w:spacing w:line="400" w:lineRule="exact"/>
              <w:rPr>
                <w:rFonts w:ascii="宋体" w:cs="仿宋"/>
                <w:kern w:val="0"/>
                <w:szCs w:val="21"/>
              </w:rPr>
            </w:pPr>
            <w:r w:rsidRPr="00BC0610">
              <w:rPr>
                <w:rFonts w:ascii="宋体" w:hAnsi="宋体" w:cs="仿宋" w:hint="eastAsia"/>
                <w:kern w:val="0"/>
                <w:szCs w:val="21"/>
              </w:rPr>
              <w:t>查询配件手册，将缺货配件正确编码填入领料单</w:t>
            </w:r>
          </w:p>
        </w:tc>
      </w:tr>
      <w:tr w:rsidR="00053F18" w:rsidRPr="0042354A" w:rsidTr="00507864">
        <w:trPr>
          <w:cantSplit/>
          <w:trHeight w:val="20"/>
          <w:jc w:val="center"/>
        </w:trPr>
        <w:tc>
          <w:tcPr>
            <w:tcW w:w="598" w:type="dxa"/>
            <w:vMerge/>
            <w:vAlign w:val="center"/>
          </w:tcPr>
          <w:p w:rsidR="00053F18" w:rsidRPr="00BC0610" w:rsidRDefault="00053F18" w:rsidP="00507864">
            <w:pPr>
              <w:spacing w:line="400" w:lineRule="exact"/>
              <w:jc w:val="center"/>
              <w:rPr>
                <w:rFonts w:ascii="宋体" w:cs="仿宋"/>
                <w:szCs w:val="21"/>
              </w:rPr>
            </w:pPr>
          </w:p>
        </w:tc>
        <w:tc>
          <w:tcPr>
            <w:tcW w:w="875" w:type="dxa"/>
            <w:vAlign w:val="center"/>
          </w:tcPr>
          <w:p w:rsidR="00053F18" w:rsidRPr="00BC0610" w:rsidRDefault="00053F18" w:rsidP="00507864">
            <w:pPr>
              <w:spacing w:line="400" w:lineRule="exact"/>
              <w:jc w:val="center"/>
              <w:rPr>
                <w:rFonts w:ascii="宋体" w:cs="仿宋"/>
                <w:kern w:val="0"/>
                <w:szCs w:val="21"/>
              </w:rPr>
            </w:pPr>
            <w:r w:rsidRPr="00BC0610">
              <w:rPr>
                <w:rFonts w:ascii="宋体" w:hAnsi="宋体" w:cs="仿宋" w:hint="eastAsia"/>
                <w:kern w:val="0"/>
                <w:szCs w:val="21"/>
              </w:rPr>
              <w:t>下单</w:t>
            </w:r>
          </w:p>
          <w:p w:rsidR="00053F18" w:rsidRPr="00BC0610" w:rsidRDefault="00053F18" w:rsidP="00507864">
            <w:pPr>
              <w:spacing w:line="400" w:lineRule="exact"/>
              <w:jc w:val="center"/>
              <w:rPr>
                <w:rFonts w:ascii="宋体" w:cs="仿宋"/>
                <w:szCs w:val="21"/>
              </w:rPr>
            </w:pPr>
            <w:r w:rsidRPr="00BC0610">
              <w:rPr>
                <w:rFonts w:ascii="宋体" w:hAnsi="宋体" w:cs="仿宋" w:hint="eastAsia"/>
                <w:kern w:val="0"/>
                <w:szCs w:val="21"/>
              </w:rPr>
              <w:t>订货</w:t>
            </w:r>
          </w:p>
        </w:tc>
        <w:tc>
          <w:tcPr>
            <w:tcW w:w="906" w:type="dxa"/>
            <w:vAlign w:val="center"/>
          </w:tcPr>
          <w:p w:rsidR="00053F18" w:rsidRPr="00BC0610" w:rsidRDefault="00053F18" w:rsidP="00507864">
            <w:pPr>
              <w:spacing w:line="400" w:lineRule="exact"/>
              <w:jc w:val="center"/>
              <w:rPr>
                <w:rFonts w:ascii="宋体" w:hAnsi="宋体" w:cs="仿宋"/>
                <w:szCs w:val="21"/>
              </w:rPr>
            </w:pPr>
            <w:r w:rsidRPr="00BC0610">
              <w:rPr>
                <w:rFonts w:ascii="宋体" w:hAnsi="宋体" w:cs="仿宋"/>
                <w:szCs w:val="21"/>
              </w:rPr>
              <w:t>6%</w:t>
            </w:r>
          </w:p>
        </w:tc>
        <w:tc>
          <w:tcPr>
            <w:tcW w:w="6208" w:type="dxa"/>
            <w:vAlign w:val="center"/>
          </w:tcPr>
          <w:p w:rsidR="00053F18" w:rsidRPr="00BC0610" w:rsidRDefault="00053F18" w:rsidP="00507864">
            <w:pPr>
              <w:spacing w:line="400" w:lineRule="exact"/>
              <w:rPr>
                <w:rFonts w:ascii="宋体" w:cs="仿宋"/>
                <w:szCs w:val="21"/>
              </w:rPr>
            </w:pPr>
            <w:r w:rsidRPr="00BC0610">
              <w:rPr>
                <w:rFonts w:ascii="宋体" w:hAnsi="宋体" w:cs="仿宋" w:hint="eastAsia"/>
                <w:szCs w:val="21"/>
              </w:rPr>
              <w:t>正确填写缺货配件的订货单</w:t>
            </w:r>
          </w:p>
        </w:tc>
      </w:tr>
      <w:tr w:rsidR="00053F18" w:rsidRPr="0042354A" w:rsidTr="00507864">
        <w:trPr>
          <w:cantSplit/>
          <w:trHeight w:val="20"/>
          <w:jc w:val="center"/>
        </w:trPr>
        <w:tc>
          <w:tcPr>
            <w:tcW w:w="598" w:type="dxa"/>
            <w:vMerge/>
            <w:vAlign w:val="center"/>
          </w:tcPr>
          <w:p w:rsidR="00053F18" w:rsidRPr="00BC0610" w:rsidRDefault="00053F18" w:rsidP="00507864">
            <w:pPr>
              <w:spacing w:line="400" w:lineRule="exact"/>
              <w:jc w:val="center"/>
              <w:rPr>
                <w:rFonts w:ascii="宋体" w:cs="仿宋"/>
                <w:szCs w:val="21"/>
              </w:rPr>
            </w:pPr>
          </w:p>
        </w:tc>
        <w:tc>
          <w:tcPr>
            <w:tcW w:w="875" w:type="dxa"/>
            <w:vMerge w:val="restart"/>
            <w:vAlign w:val="center"/>
          </w:tcPr>
          <w:p w:rsidR="00053F18" w:rsidRPr="00BC0610" w:rsidRDefault="00053F18" w:rsidP="00507864">
            <w:pPr>
              <w:spacing w:line="400" w:lineRule="exact"/>
              <w:jc w:val="center"/>
              <w:rPr>
                <w:rFonts w:ascii="宋体" w:cs="仿宋"/>
                <w:szCs w:val="21"/>
              </w:rPr>
            </w:pPr>
            <w:r w:rsidRPr="00BC0610">
              <w:rPr>
                <w:rFonts w:ascii="宋体" w:hAnsi="宋体" w:cs="仿宋" w:hint="eastAsia"/>
                <w:szCs w:val="21"/>
              </w:rPr>
              <w:t>过程</w:t>
            </w:r>
          </w:p>
          <w:p w:rsidR="00053F18" w:rsidRPr="00BC0610" w:rsidRDefault="00053F18" w:rsidP="00507864">
            <w:pPr>
              <w:spacing w:line="400" w:lineRule="exact"/>
              <w:jc w:val="center"/>
              <w:rPr>
                <w:rFonts w:ascii="宋体" w:cs="仿宋"/>
                <w:szCs w:val="21"/>
              </w:rPr>
            </w:pPr>
            <w:r w:rsidRPr="00BC0610">
              <w:rPr>
                <w:rFonts w:ascii="宋体" w:hAnsi="宋体" w:cs="仿宋" w:hint="eastAsia"/>
                <w:szCs w:val="21"/>
              </w:rPr>
              <w:t>规范</w:t>
            </w:r>
          </w:p>
        </w:tc>
        <w:tc>
          <w:tcPr>
            <w:tcW w:w="906" w:type="dxa"/>
            <w:vMerge w:val="restart"/>
            <w:vAlign w:val="center"/>
          </w:tcPr>
          <w:p w:rsidR="00053F18" w:rsidRPr="00BC0610" w:rsidRDefault="00053F18" w:rsidP="00507864">
            <w:pPr>
              <w:spacing w:line="400" w:lineRule="exact"/>
              <w:jc w:val="center"/>
              <w:rPr>
                <w:rFonts w:ascii="宋体" w:hAnsi="宋体" w:cs="仿宋"/>
                <w:szCs w:val="21"/>
              </w:rPr>
            </w:pPr>
            <w:r w:rsidRPr="00BC0610">
              <w:rPr>
                <w:rFonts w:ascii="宋体" w:hAnsi="宋体" w:cs="仿宋"/>
                <w:szCs w:val="21"/>
              </w:rPr>
              <w:t>5%</w:t>
            </w:r>
          </w:p>
        </w:tc>
        <w:tc>
          <w:tcPr>
            <w:tcW w:w="6208" w:type="dxa"/>
            <w:vAlign w:val="center"/>
          </w:tcPr>
          <w:p w:rsidR="00053F18" w:rsidRPr="00BC0610" w:rsidRDefault="00053F18" w:rsidP="00507864">
            <w:pPr>
              <w:spacing w:line="400" w:lineRule="exact"/>
              <w:rPr>
                <w:rFonts w:ascii="宋体" w:cs="仿宋"/>
                <w:szCs w:val="21"/>
              </w:rPr>
            </w:pPr>
            <w:r w:rsidRPr="00BC0610">
              <w:rPr>
                <w:rFonts w:ascii="宋体" w:hAnsi="宋体" w:cs="仿宋" w:hint="eastAsia"/>
                <w:szCs w:val="21"/>
              </w:rPr>
              <w:t>正确着装（戴手套、穿工服、不穿高跟鞋或露脚趾凉鞋）</w:t>
            </w:r>
          </w:p>
        </w:tc>
      </w:tr>
      <w:tr w:rsidR="00053F18" w:rsidRPr="0042354A" w:rsidTr="00507864">
        <w:trPr>
          <w:cantSplit/>
          <w:trHeight w:val="20"/>
          <w:jc w:val="center"/>
        </w:trPr>
        <w:tc>
          <w:tcPr>
            <w:tcW w:w="598" w:type="dxa"/>
            <w:vMerge/>
            <w:vAlign w:val="center"/>
          </w:tcPr>
          <w:p w:rsidR="00053F18" w:rsidRPr="00BC0610" w:rsidRDefault="00053F18" w:rsidP="00507864">
            <w:pPr>
              <w:spacing w:line="400" w:lineRule="exact"/>
              <w:jc w:val="center"/>
              <w:rPr>
                <w:rFonts w:ascii="宋体" w:cs="仿宋"/>
                <w:szCs w:val="21"/>
              </w:rPr>
            </w:pPr>
          </w:p>
        </w:tc>
        <w:tc>
          <w:tcPr>
            <w:tcW w:w="875" w:type="dxa"/>
            <w:vMerge/>
            <w:vAlign w:val="center"/>
          </w:tcPr>
          <w:p w:rsidR="00053F18" w:rsidRPr="00BC0610" w:rsidRDefault="00053F18" w:rsidP="00507864">
            <w:pPr>
              <w:spacing w:line="400" w:lineRule="exact"/>
              <w:jc w:val="center"/>
              <w:rPr>
                <w:rFonts w:ascii="宋体" w:cs="仿宋"/>
                <w:szCs w:val="21"/>
              </w:rPr>
            </w:pPr>
          </w:p>
        </w:tc>
        <w:tc>
          <w:tcPr>
            <w:tcW w:w="906" w:type="dxa"/>
            <w:vMerge/>
            <w:vAlign w:val="center"/>
          </w:tcPr>
          <w:p w:rsidR="00053F18" w:rsidRPr="00BC0610" w:rsidRDefault="00053F18" w:rsidP="00507864">
            <w:pPr>
              <w:spacing w:line="400" w:lineRule="exact"/>
              <w:jc w:val="center"/>
              <w:rPr>
                <w:rFonts w:ascii="宋体" w:cs="仿宋"/>
                <w:szCs w:val="21"/>
              </w:rPr>
            </w:pPr>
          </w:p>
        </w:tc>
        <w:tc>
          <w:tcPr>
            <w:tcW w:w="6208" w:type="dxa"/>
            <w:vAlign w:val="center"/>
          </w:tcPr>
          <w:p w:rsidR="00053F18" w:rsidRPr="00BC0610" w:rsidRDefault="00053F18" w:rsidP="00507864">
            <w:pPr>
              <w:spacing w:line="400" w:lineRule="exact"/>
              <w:rPr>
                <w:rFonts w:ascii="宋体" w:cs="仿宋"/>
                <w:szCs w:val="21"/>
              </w:rPr>
            </w:pPr>
            <w:r w:rsidRPr="00BC0610">
              <w:rPr>
                <w:rFonts w:ascii="宋体" w:hAnsi="宋体" w:cs="仿宋" w:hint="eastAsia"/>
                <w:szCs w:val="21"/>
              </w:rPr>
              <w:t>文明作业（轻拿轻放，配件不掉落）</w:t>
            </w:r>
          </w:p>
        </w:tc>
      </w:tr>
      <w:tr w:rsidR="00053F18" w:rsidRPr="0042354A" w:rsidTr="00507864">
        <w:trPr>
          <w:cantSplit/>
          <w:trHeight w:val="20"/>
          <w:jc w:val="center"/>
        </w:trPr>
        <w:tc>
          <w:tcPr>
            <w:tcW w:w="598" w:type="dxa"/>
            <w:vAlign w:val="center"/>
          </w:tcPr>
          <w:p w:rsidR="00053F18" w:rsidRPr="00BC0610" w:rsidRDefault="00053F18" w:rsidP="00507864">
            <w:pPr>
              <w:spacing w:line="400" w:lineRule="exact"/>
              <w:jc w:val="center"/>
              <w:rPr>
                <w:rFonts w:ascii="宋体" w:cs="仿宋"/>
                <w:szCs w:val="21"/>
              </w:rPr>
            </w:pPr>
            <w:r w:rsidRPr="00BC0610">
              <w:rPr>
                <w:rFonts w:ascii="宋体" w:hAnsi="宋体" w:cs="仿宋" w:hint="eastAsia"/>
                <w:szCs w:val="21"/>
              </w:rPr>
              <w:t>两名选手</w:t>
            </w:r>
          </w:p>
        </w:tc>
        <w:tc>
          <w:tcPr>
            <w:tcW w:w="875" w:type="dxa"/>
            <w:vAlign w:val="center"/>
          </w:tcPr>
          <w:p w:rsidR="00053F18" w:rsidRPr="00BC0610" w:rsidRDefault="00053F18" w:rsidP="00507864">
            <w:pPr>
              <w:spacing w:line="400" w:lineRule="exact"/>
              <w:jc w:val="center"/>
              <w:rPr>
                <w:rFonts w:ascii="宋体" w:cs="仿宋"/>
                <w:szCs w:val="21"/>
              </w:rPr>
            </w:pPr>
            <w:r w:rsidRPr="00BC0610">
              <w:rPr>
                <w:rFonts w:ascii="宋体" w:hAnsi="宋体" w:cs="仿宋" w:hint="eastAsia"/>
                <w:szCs w:val="21"/>
              </w:rPr>
              <w:t>配件知识问答</w:t>
            </w:r>
          </w:p>
        </w:tc>
        <w:tc>
          <w:tcPr>
            <w:tcW w:w="906" w:type="dxa"/>
            <w:vAlign w:val="center"/>
          </w:tcPr>
          <w:p w:rsidR="00053F18" w:rsidRPr="00BC0610" w:rsidRDefault="00053F18" w:rsidP="00507864">
            <w:pPr>
              <w:spacing w:line="400" w:lineRule="exact"/>
              <w:jc w:val="center"/>
              <w:rPr>
                <w:rFonts w:ascii="宋体" w:hAnsi="宋体" w:cs="仿宋"/>
                <w:szCs w:val="21"/>
              </w:rPr>
            </w:pPr>
            <w:r w:rsidRPr="00BC0610">
              <w:rPr>
                <w:rFonts w:ascii="宋体" w:hAnsi="宋体" w:cs="仿宋"/>
                <w:szCs w:val="21"/>
              </w:rPr>
              <w:t>15%</w:t>
            </w:r>
          </w:p>
        </w:tc>
        <w:tc>
          <w:tcPr>
            <w:tcW w:w="6208" w:type="dxa"/>
            <w:vAlign w:val="center"/>
          </w:tcPr>
          <w:p w:rsidR="00053F18" w:rsidRPr="00BC0610" w:rsidRDefault="00053F18" w:rsidP="00507864">
            <w:pPr>
              <w:spacing w:line="400" w:lineRule="exact"/>
              <w:rPr>
                <w:rFonts w:ascii="宋体" w:cs="仿宋"/>
                <w:szCs w:val="21"/>
              </w:rPr>
            </w:pPr>
            <w:r w:rsidRPr="00BC0610">
              <w:rPr>
                <w:rFonts w:ascii="宋体" w:hAnsi="宋体" w:cs="仿宋"/>
                <w:szCs w:val="21"/>
              </w:rPr>
              <w:t>A</w:t>
            </w:r>
            <w:r w:rsidRPr="00BC0610">
              <w:rPr>
                <w:rFonts w:ascii="宋体" w:hAnsi="宋体" w:cs="仿宋" w:hint="eastAsia"/>
                <w:szCs w:val="21"/>
              </w:rPr>
              <w:t>选手解释</w:t>
            </w:r>
            <w:r w:rsidRPr="00BC0610">
              <w:rPr>
                <w:rFonts w:ascii="宋体" w:hAnsi="宋体" w:cs="仿宋"/>
                <w:szCs w:val="21"/>
              </w:rPr>
              <w:t>2</w:t>
            </w:r>
            <w:r w:rsidRPr="00BC0610">
              <w:rPr>
                <w:rFonts w:ascii="宋体" w:hAnsi="宋体" w:cs="仿宋" w:hint="eastAsia"/>
                <w:szCs w:val="21"/>
              </w:rPr>
              <w:t>种指定配件的功用和结构，</w:t>
            </w:r>
            <w:r w:rsidRPr="00BC0610">
              <w:rPr>
                <w:rFonts w:ascii="宋体" w:hAnsi="宋体" w:cs="仿宋"/>
                <w:szCs w:val="21"/>
              </w:rPr>
              <w:t>B</w:t>
            </w:r>
            <w:r w:rsidRPr="00BC0610">
              <w:rPr>
                <w:rFonts w:ascii="宋体" w:hAnsi="宋体" w:cs="仿宋" w:hint="eastAsia"/>
                <w:szCs w:val="21"/>
              </w:rPr>
              <w:t>选手进行补充</w:t>
            </w:r>
          </w:p>
        </w:tc>
      </w:tr>
    </w:tbl>
    <w:p w:rsidR="00053F18" w:rsidRPr="00BC0610" w:rsidRDefault="00053F18" w:rsidP="00507864">
      <w:pPr>
        <w:spacing w:line="360" w:lineRule="auto"/>
        <w:rPr>
          <w:rFonts w:ascii="宋体" w:cs="仿宋"/>
          <w:color w:val="000000"/>
          <w:szCs w:val="21"/>
        </w:rPr>
      </w:pPr>
    </w:p>
    <w:p w:rsidR="00053F18" w:rsidRPr="00BC0610" w:rsidRDefault="00053F18" w:rsidP="00507864">
      <w:pPr>
        <w:numPr>
          <w:ilvl w:val="0"/>
          <w:numId w:val="10"/>
        </w:numPr>
        <w:snapToGrid w:val="0"/>
        <w:spacing w:line="560" w:lineRule="exact"/>
        <w:jc w:val="left"/>
        <w:rPr>
          <w:rFonts w:ascii="宋体" w:cs="仿宋"/>
          <w:color w:val="000000"/>
          <w:szCs w:val="21"/>
        </w:rPr>
      </w:pPr>
      <w:r w:rsidRPr="00BC0610">
        <w:rPr>
          <w:rFonts w:ascii="宋体" w:hAnsi="宋体" w:cs="仿宋" w:hint="eastAsia"/>
          <w:color w:val="000000"/>
          <w:szCs w:val="21"/>
        </w:rPr>
        <w:t>服务接待综合能力模拟评分标准</w:t>
      </w:r>
    </w:p>
    <w:tbl>
      <w:tblPr>
        <w:tblpPr w:leftFromText="180" w:rightFromText="180" w:vertAnchor="text" w:horzAnchor="page" w:tblpX="1567" w:tblpY="536"/>
        <w:tblOverlap w:val="neve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056"/>
        <w:gridCol w:w="1822"/>
        <w:gridCol w:w="6068"/>
      </w:tblGrid>
      <w:tr w:rsidR="00053F18" w:rsidRPr="0042354A" w:rsidTr="00507864">
        <w:trPr>
          <w:cantSplit/>
          <w:trHeight w:val="400"/>
        </w:trPr>
        <w:tc>
          <w:tcPr>
            <w:tcW w:w="2878" w:type="dxa"/>
            <w:gridSpan w:val="2"/>
            <w:vMerge w:val="restart"/>
            <w:vAlign w:val="center"/>
          </w:tcPr>
          <w:p w:rsidR="00053F18" w:rsidRPr="00BC0610" w:rsidRDefault="00053F18" w:rsidP="00507864">
            <w:pPr>
              <w:spacing w:line="400" w:lineRule="exact"/>
              <w:rPr>
                <w:rFonts w:ascii="宋体" w:cs="仿宋"/>
                <w:b/>
                <w:szCs w:val="21"/>
              </w:rPr>
            </w:pPr>
            <w:r w:rsidRPr="00BC0610">
              <w:rPr>
                <w:rFonts w:ascii="宋体" w:hAnsi="宋体" w:cs="仿宋" w:hint="eastAsia"/>
                <w:b/>
                <w:szCs w:val="21"/>
              </w:rPr>
              <w:t>考核内容</w:t>
            </w:r>
          </w:p>
        </w:tc>
        <w:tc>
          <w:tcPr>
            <w:tcW w:w="6068" w:type="dxa"/>
            <w:vMerge w:val="restart"/>
            <w:vAlign w:val="center"/>
          </w:tcPr>
          <w:p w:rsidR="00053F18" w:rsidRPr="00BC0610" w:rsidRDefault="00053F18" w:rsidP="00507864">
            <w:pPr>
              <w:spacing w:line="400" w:lineRule="exact"/>
              <w:rPr>
                <w:rFonts w:ascii="宋体" w:hAnsi="宋体" w:cs="仿宋"/>
                <w:b/>
                <w:szCs w:val="21"/>
              </w:rPr>
            </w:pPr>
            <w:r w:rsidRPr="00BC0610">
              <w:rPr>
                <w:rFonts w:ascii="宋体" w:hAnsi="宋体" w:cs="仿宋" w:hint="eastAsia"/>
                <w:b/>
                <w:szCs w:val="21"/>
              </w:rPr>
              <w:t>评分要求</w:t>
            </w:r>
            <w:r w:rsidRPr="00BC0610">
              <w:rPr>
                <w:rFonts w:ascii="宋体" w:hAnsi="宋体" w:cs="仿宋"/>
                <w:b/>
                <w:szCs w:val="21"/>
              </w:rPr>
              <w:t xml:space="preserve"> </w:t>
            </w:r>
          </w:p>
        </w:tc>
      </w:tr>
      <w:tr w:rsidR="00053F18" w:rsidRPr="0042354A" w:rsidTr="00507864">
        <w:trPr>
          <w:cantSplit/>
          <w:trHeight w:val="400"/>
        </w:trPr>
        <w:tc>
          <w:tcPr>
            <w:tcW w:w="2878" w:type="dxa"/>
            <w:gridSpan w:val="2"/>
            <w:vMerge/>
            <w:vAlign w:val="center"/>
          </w:tcPr>
          <w:p w:rsidR="00053F18" w:rsidRPr="00BC0610" w:rsidRDefault="00053F18" w:rsidP="00507864">
            <w:pPr>
              <w:spacing w:line="400" w:lineRule="exact"/>
              <w:rPr>
                <w:rFonts w:ascii="宋体" w:cs="仿宋"/>
                <w:szCs w:val="21"/>
              </w:rPr>
            </w:pPr>
          </w:p>
        </w:tc>
        <w:tc>
          <w:tcPr>
            <w:tcW w:w="6068" w:type="dxa"/>
            <w:vMerge/>
            <w:vAlign w:val="center"/>
          </w:tcPr>
          <w:p w:rsidR="00053F18" w:rsidRPr="00BC0610" w:rsidRDefault="00053F18" w:rsidP="00507864">
            <w:pPr>
              <w:spacing w:line="400" w:lineRule="exact"/>
              <w:rPr>
                <w:rFonts w:ascii="宋体" w:cs="仿宋"/>
                <w:szCs w:val="21"/>
              </w:rPr>
            </w:pPr>
          </w:p>
        </w:tc>
      </w:tr>
      <w:tr w:rsidR="00053F18" w:rsidRPr="0042354A" w:rsidTr="00507864">
        <w:trPr>
          <w:cantSplit/>
        </w:trPr>
        <w:tc>
          <w:tcPr>
            <w:tcW w:w="1056" w:type="dxa"/>
            <w:vAlign w:val="center"/>
          </w:tcPr>
          <w:p w:rsidR="00053F18" w:rsidRPr="00BC0610" w:rsidRDefault="00053F18" w:rsidP="00507864">
            <w:pPr>
              <w:spacing w:line="400" w:lineRule="exact"/>
              <w:rPr>
                <w:rFonts w:ascii="宋体" w:hAnsi="宋体" w:cs="仿宋"/>
                <w:szCs w:val="21"/>
              </w:rPr>
            </w:pPr>
            <w:r w:rsidRPr="00BC0610">
              <w:rPr>
                <w:rFonts w:ascii="宋体" w:hAnsi="宋体" w:cs="仿宋"/>
                <w:szCs w:val="21"/>
              </w:rPr>
              <w:t>1(3%)</w:t>
            </w:r>
          </w:p>
        </w:tc>
        <w:tc>
          <w:tcPr>
            <w:tcW w:w="1822" w:type="dxa"/>
            <w:vAlign w:val="center"/>
          </w:tcPr>
          <w:p w:rsidR="00053F18" w:rsidRPr="00BC0610" w:rsidRDefault="00053F18" w:rsidP="00507864">
            <w:pPr>
              <w:spacing w:line="400" w:lineRule="exact"/>
              <w:jc w:val="center"/>
              <w:rPr>
                <w:rFonts w:ascii="宋体" w:cs="仿宋"/>
                <w:szCs w:val="21"/>
              </w:rPr>
            </w:pPr>
            <w:r w:rsidRPr="00BC0610">
              <w:rPr>
                <w:rFonts w:ascii="宋体" w:hAnsi="宋体" w:cs="仿宋" w:hint="eastAsia"/>
                <w:szCs w:val="21"/>
              </w:rPr>
              <w:t>礼迎顾客</w:t>
            </w:r>
          </w:p>
          <w:p w:rsidR="00053F18" w:rsidRPr="00BC0610" w:rsidRDefault="00053F18" w:rsidP="00507864">
            <w:pPr>
              <w:spacing w:line="400" w:lineRule="exact"/>
              <w:jc w:val="center"/>
              <w:rPr>
                <w:rFonts w:ascii="宋体" w:cs="仿宋"/>
                <w:szCs w:val="21"/>
              </w:rPr>
            </w:pPr>
            <w:r w:rsidRPr="00BC0610">
              <w:rPr>
                <w:rFonts w:ascii="宋体" w:hAnsi="宋体" w:cs="仿宋" w:hint="eastAsia"/>
                <w:szCs w:val="21"/>
              </w:rPr>
              <w:t>（</w:t>
            </w:r>
            <w:r w:rsidRPr="00BC0610">
              <w:rPr>
                <w:rFonts w:ascii="宋体" w:hAnsi="宋体" w:cs="仿宋"/>
                <w:szCs w:val="21"/>
              </w:rPr>
              <w:t>A+B</w:t>
            </w:r>
            <w:r w:rsidRPr="00BC0610">
              <w:rPr>
                <w:rFonts w:ascii="宋体" w:hAnsi="宋体" w:cs="仿宋" w:hint="eastAsia"/>
                <w:szCs w:val="21"/>
              </w:rPr>
              <w:t>）</w:t>
            </w:r>
          </w:p>
        </w:tc>
        <w:tc>
          <w:tcPr>
            <w:tcW w:w="6068" w:type="dxa"/>
            <w:vAlign w:val="center"/>
          </w:tcPr>
          <w:p w:rsidR="00053F18" w:rsidRPr="00BC0610" w:rsidRDefault="00053F18" w:rsidP="00507864">
            <w:pPr>
              <w:spacing w:line="400" w:lineRule="exact"/>
              <w:rPr>
                <w:rFonts w:ascii="宋体" w:cs="仿宋"/>
                <w:szCs w:val="21"/>
              </w:rPr>
            </w:pPr>
            <w:r w:rsidRPr="00BC0610">
              <w:rPr>
                <w:rFonts w:ascii="宋体" w:hAnsi="宋体" w:cs="仿宋" w:hint="eastAsia"/>
                <w:szCs w:val="21"/>
              </w:rPr>
              <w:t>引导顾客停车，帮顾客开门，礼貌请顾客下车</w:t>
            </w:r>
          </w:p>
          <w:p w:rsidR="00053F18" w:rsidRPr="00BC0610" w:rsidRDefault="00053F18" w:rsidP="00507864">
            <w:pPr>
              <w:spacing w:line="400" w:lineRule="exact"/>
              <w:rPr>
                <w:rFonts w:ascii="宋体" w:cs="仿宋"/>
                <w:szCs w:val="21"/>
              </w:rPr>
            </w:pPr>
            <w:r w:rsidRPr="00BC0610">
              <w:rPr>
                <w:rFonts w:ascii="宋体" w:hAnsi="宋体" w:cs="仿宋" w:hint="eastAsia"/>
                <w:szCs w:val="21"/>
              </w:rPr>
              <w:t>问清来意及，做自我介绍</w:t>
            </w:r>
          </w:p>
          <w:p w:rsidR="00053F18" w:rsidRPr="00BC0610" w:rsidRDefault="00053F18" w:rsidP="00507864">
            <w:pPr>
              <w:spacing w:line="400" w:lineRule="exact"/>
              <w:rPr>
                <w:rFonts w:ascii="宋体" w:cs="仿宋"/>
                <w:szCs w:val="21"/>
              </w:rPr>
            </w:pPr>
            <w:r w:rsidRPr="00BC0610">
              <w:rPr>
                <w:rFonts w:ascii="宋体" w:hAnsi="宋体" w:cs="仿宋" w:hint="eastAsia"/>
                <w:szCs w:val="21"/>
              </w:rPr>
              <w:t>适当赞美顾客，适当推销自己和企业</w:t>
            </w:r>
          </w:p>
        </w:tc>
      </w:tr>
      <w:tr w:rsidR="00053F18" w:rsidRPr="0042354A" w:rsidTr="00507864">
        <w:trPr>
          <w:cantSplit/>
        </w:trPr>
        <w:tc>
          <w:tcPr>
            <w:tcW w:w="1056" w:type="dxa"/>
            <w:vMerge w:val="restart"/>
            <w:vAlign w:val="center"/>
          </w:tcPr>
          <w:p w:rsidR="00053F18" w:rsidRPr="00BC0610" w:rsidRDefault="00053F18" w:rsidP="00507864">
            <w:pPr>
              <w:spacing w:line="400" w:lineRule="exact"/>
              <w:rPr>
                <w:rFonts w:ascii="宋体" w:hAnsi="宋体" w:cs="仿宋"/>
                <w:szCs w:val="21"/>
              </w:rPr>
            </w:pPr>
            <w:r w:rsidRPr="00BC0610">
              <w:rPr>
                <w:rFonts w:ascii="宋体" w:hAnsi="宋体" w:cs="仿宋"/>
                <w:szCs w:val="21"/>
              </w:rPr>
              <w:t>2(32%)</w:t>
            </w:r>
          </w:p>
        </w:tc>
        <w:tc>
          <w:tcPr>
            <w:tcW w:w="1822" w:type="dxa"/>
            <w:vAlign w:val="center"/>
          </w:tcPr>
          <w:p w:rsidR="00053F18" w:rsidRPr="00BC0610" w:rsidRDefault="00053F18" w:rsidP="00507864">
            <w:pPr>
              <w:spacing w:line="400" w:lineRule="exact"/>
              <w:jc w:val="center"/>
              <w:rPr>
                <w:rFonts w:ascii="宋体" w:hAnsi="宋体" w:cs="仿宋"/>
                <w:szCs w:val="21"/>
              </w:rPr>
            </w:pPr>
            <w:r w:rsidRPr="00BC0610">
              <w:rPr>
                <w:rFonts w:ascii="宋体" w:hAnsi="宋体" w:cs="仿宋" w:hint="eastAsia"/>
                <w:szCs w:val="21"/>
              </w:rPr>
              <w:t>环车检查（</w:t>
            </w:r>
            <w:r w:rsidRPr="00BC0610">
              <w:rPr>
                <w:rFonts w:ascii="宋体" w:hAnsi="宋体" w:cs="仿宋"/>
                <w:szCs w:val="21"/>
              </w:rPr>
              <w:t>1</w:t>
            </w:r>
            <w:r w:rsidRPr="00BC0610">
              <w:rPr>
                <w:rFonts w:ascii="宋体" w:hAnsi="宋体" w:cs="仿宋" w:hint="eastAsia"/>
                <w:szCs w:val="21"/>
              </w:rPr>
              <w:t>）</w:t>
            </w:r>
            <w:r w:rsidRPr="00BC0610">
              <w:rPr>
                <w:rFonts w:ascii="宋体" w:hAnsi="宋体" w:cs="仿宋"/>
                <w:szCs w:val="21"/>
              </w:rPr>
              <w:t>6%(A+B)</w:t>
            </w:r>
          </w:p>
        </w:tc>
        <w:tc>
          <w:tcPr>
            <w:tcW w:w="6068" w:type="dxa"/>
            <w:vAlign w:val="center"/>
          </w:tcPr>
          <w:p w:rsidR="00053F18" w:rsidRPr="00BC0610" w:rsidRDefault="00053F18" w:rsidP="00507864">
            <w:pPr>
              <w:spacing w:line="400" w:lineRule="exact"/>
              <w:rPr>
                <w:rFonts w:ascii="宋体" w:hAnsi="宋体" w:cs="仿宋"/>
                <w:szCs w:val="21"/>
              </w:rPr>
            </w:pPr>
            <w:r w:rsidRPr="00BC0610">
              <w:rPr>
                <w:rFonts w:ascii="宋体" w:hAnsi="宋体" w:cs="仿宋" w:hint="eastAsia"/>
                <w:szCs w:val="21"/>
              </w:rPr>
              <w:t>检查驾驶室，唱检仪表信息并记录</w:t>
            </w:r>
            <w:r w:rsidRPr="00BC0610">
              <w:rPr>
                <w:rFonts w:ascii="宋体" w:hAnsi="宋体" w:cs="仿宋"/>
                <w:szCs w:val="21"/>
              </w:rPr>
              <w:t xml:space="preserve"> </w:t>
            </w:r>
          </w:p>
          <w:p w:rsidR="00053F18" w:rsidRPr="00BC0610" w:rsidRDefault="00053F18" w:rsidP="00507864">
            <w:pPr>
              <w:spacing w:line="400" w:lineRule="exact"/>
              <w:rPr>
                <w:rFonts w:ascii="宋体" w:cs="仿宋"/>
                <w:szCs w:val="21"/>
              </w:rPr>
            </w:pPr>
            <w:r w:rsidRPr="00BC0610">
              <w:rPr>
                <w:rFonts w:ascii="宋体" w:hAnsi="宋体" w:cs="仿宋" w:hint="eastAsia"/>
                <w:szCs w:val="21"/>
              </w:rPr>
              <w:t>唱检其他信息并记录</w:t>
            </w:r>
          </w:p>
          <w:p w:rsidR="00053F18" w:rsidRPr="00BC0610" w:rsidRDefault="00053F18" w:rsidP="00507864">
            <w:pPr>
              <w:spacing w:line="400" w:lineRule="exact"/>
              <w:rPr>
                <w:rFonts w:ascii="宋体" w:cs="仿宋"/>
                <w:szCs w:val="21"/>
              </w:rPr>
            </w:pPr>
            <w:r w:rsidRPr="00BC0610">
              <w:rPr>
                <w:rFonts w:ascii="宋体" w:hAnsi="宋体" w:cs="仿宋" w:hint="eastAsia"/>
                <w:szCs w:val="21"/>
              </w:rPr>
              <w:t>两选手配合做灯光检查（实做）</w:t>
            </w:r>
          </w:p>
        </w:tc>
      </w:tr>
      <w:tr w:rsidR="00053F18" w:rsidRPr="0042354A" w:rsidTr="00507864">
        <w:trPr>
          <w:cantSplit/>
          <w:trHeight w:val="400"/>
        </w:trPr>
        <w:tc>
          <w:tcPr>
            <w:tcW w:w="1056" w:type="dxa"/>
            <w:vMerge/>
            <w:vAlign w:val="center"/>
          </w:tcPr>
          <w:p w:rsidR="00053F18" w:rsidRPr="00BC0610" w:rsidRDefault="00053F18" w:rsidP="00507864">
            <w:pPr>
              <w:spacing w:line="400" w:lineRule="exact"/>
              <w:rPr>
                <w:rFonts w:ascii="宋体" w:cs="仿宋"/>
                <w:szCs w:val="21"/>
              </w:rPr>
            </w:pPr>
          </w:p>
        </w:tc>
        <w:tc>
          <w:tcPr>
            <w:tcW w:w="1822" w:type="dxa"/>
            <w:vAlign w:val="center"/>
          </w:tcPr>
          <w:p w:rsidR="00053F18" w:rsidRPr="00BC0610" w:rsidRDefault="00053F18" w:rsidP="00507864">
            <w:pPr>
              <w:spacing w:line="400" w:lineRule="exact"/>
              <w:jc w:val="center"/>
              <w:rPr>
                <w:rFonts w:ascii="宋体" w:hAnsi="宋体" w:cs="仿宋"/>
                <w:szCs w:val="21"/>
              </w:rPr>
            </w:pPr>
            <w:r w:rsidRPr="00BC0610">
              <w:rPr>
                <w:rFonts w:ascii="宋体" w:hAnsi="宋体" w:cs="仿宋" w:hint="eastAsia"/>
                <w:szCs w:val="21"/>
              </w:rPr>
              <w:t>环车检查（</w:t>
            </w:r>
            <w:r w:rsidRPr="00BC0610">
              <w:rPr>
                <w:rFonts w:ascii="宋体" w:hAnsi="宋体" w:cs="仿宋"/>
                <w:szCs w:val="21"/>
              </w:rPr>
              <w:t>2</w:t>
            </w:r>
            <w:r w:rsidRPr="00BC0610">
              <w:rPr>
                <w:rFonts w:ascii="宋体" w:hAnsi="宋体" w:cs="仿宋" w:hint="eastAsia"/>
                <w:szCs w:val="21"/>
              </w:rPr>
              <w:t>）</w:t>
            </w:r>
            <w:r w:rsidRPr="00BC0610">
              <w:rPr>
                <w:rFonts w:ascii="宋体" w:hAnsi="宋体" w:cs="仿宋"/>
                <w:szCs w:val="21"/>
              </w:rPr>
              <w:t>14%(A+B)</w:t>
            </w:r>
          </w:p>
        </w:tc>
        <w:tc>
          <w:tcPr>
            <w:tcW w:w="6068" w:type="dxa"/>
            <w:vAlign w:val="center"/>
          </w:tcPr>
          <w:p w:rsidR="00053F18" w:rsidRPr="00BC0610" w:rsidRDefault="00053F18" w:rsidP="00507864">
            <w:pPr>
              <w:spacing w:line="400" w:lineRule="exact"/>
              <w:rPr>
                <w:rFonts w:ascii="宋体" w:cs="仿宋"/>
                <w:szCs w:val="21"/>
              </w:rPr>
            </w:pPr>
            <w:r w:rsidRPr="00BC0610">
              <w:rPr>
                <w:rFonts w:ascii="宋体" w:hAnsi="宋体" w:cs="仿宋" w:hint="eastAsia"/>
                <w:szCs w:val="21"/>
              </w:rPr>
              <w:t>六方位环车检查，唱检主要项目和结果，记录</w:t>
            </w:r>
          </w:p>
          <w:p w:rsidR="00053F18" w:rsidRPr="00BC0610" w:rsidRDefault="00053F18" w:rsidP="00507864">
            <w:pPr>
              <w:spacing w:line="400" w:lineRule="exact"/>
              <w:rPr>
                <w:rFonts w:ascii="宋体" w:cs="仿宋"/>
                <w:szCs w:val="21"/>
              </w:rPr>
            </w:pPr>
            <w:r w:rsidRPr="00BC0610">
              <w:rPr>
                <w:rFonts w:ascii="宋体" w:hAnsi="宋体" w:cs="仿宋" w:hint="eastAsia"/>
                <w:szCs w:val="21"/>
              </w:rPr>
              <w:t>前机仓和后备箱检查工作由</w:t>
            </w:r>
            <w:r w:rsidRPr="00BC0610">
              <w:rPr>
                <w:rFonts w:ascii="宋体" w:hAnsi="宋体" w:cs="仿宋"/>
                <w:szCs w:val="21"/>
              </w:rPr>
              <w:t>B</w:t>
            </w:r>
            <w:r w:rsidRPr="00BC0610">
              <w:rPr>
                <w:rFonts w:ascii="宋体" w:hAnsi="宋体" w:cs="仿宋" w:hint="eastAsia"/>
                <w:szCs w:val="21"/>
              </w:rPr>
              <w:t>选手完成</w:t>
            </w:r>
          </w:p>
        </w:tc>
      </w:tr>
      <w:tr w:rsidR="00053F18" w:rsidRPr="0042354A" w:rsidTr="00507864">
        <w:trPr>
          <w:cantSplit/>
          <w:trHeight w:val="1362"/>
        </w:trPr>
        <w:tc>
          <w:tcPr>
            <w:tcW w:w="1056" w:type="dxa"/>
            <w:vMerge/>
            <w:vAlign w:val="center"/>
          </w:tcPr>
          <w:p w:rsidR="00053F18" w:rsidRPr="00BC0610" w:rsidRDefault="00053F18" w:rsidP="00507864">
            <w:pPr>
              <w:spacing w:line="400" w:lineRule="exact"/>
              <w:rPr>
                <w:rFonts w:ascii="宋体" w:cs="仿宋"/>
                <w:szCs w:val="21"/>
              </w:rPr>
            </w:pPr>
          </w:p>
        </w:tc>
        <w:tc>
          <w:tcPr>
            <w:tcW w:w="1822" w:type="dxa"/>
            <w:vAlign w:val="center"/>
          </w:tcPr>
          <w:p w:rsidR="00053F18" w:rsidRPr="00BC0610" w:rsidRDefault="00053F18" w:rsidP="00507864">
            <w:pPr>
              <w:spacing w:line="400" w:lineRule="exact"/>
              <w:jc w:val="center"/>
              <w:rPr>
                <w:rFonts w:ascii="宋体" w:hAnsi="宋体" w:cs="仿宋"/>
                <w:szCs w:val="21"/>
              </w:rPr>
            </w:pPr>
            <w:r w:rsidRPr="00BC0610">
              <w:rPr>
                <w:rFonts w:ascii="宋体" w:hAnsi="宋体" w:cs="仿宋" w:hint="eastAsia"/>
                <w:szCs w:val="21"/>
              </w:rPr>
              <w:t>车辆问诊与需求分析</w:t>
            </w:r>
            <w:r w:rsidRPr="00BC0610">
              <w:rPr>
                <w:rFonts w:ascii="宋体" w:hAnsi="宋体" w:cs="仿宋"/>
                <w:szCs w:val="21"/>
              </w:rPr>
              <w:t>12%</w:t>
            </w:r>
          </w:p>
          <w:p w:rsidR="00053F18" w:rsidRPr="00BC0610" w:rsidRDefault="00053F18" w:rsidP="00507864">
            <w:pPr>
              <w:spacing w:line="400" w:lineRule="exact"/>
              <w:jc w:val="center"/>
              <w:rPr>
                <w:rFonts w:ascii="宋体" w:hAnsi="宋体" w:cs="仿宋"/>
                <w:szCs w:val="21"/>
              </w:rPr>
            </w:pPr>
            <w:r w:rsidRPr="00BC0610">
              <w:rPr>
                <w:rFonts w:ascii="宋体" w:hAnsi="宋体" w:cs="仿宋"/>
                <w:szCs w:val="21"/>
              </w:rPr>
              <w:t>(A+B)</w:t>
            </w:r>
          </w:p>
        </w:tc>
        <w:tc>
          <w:tcPr>
            <w:tcW w:w="6068" w:type="dxa"/>
            <w:vAlign w:val="center"/>
          </w:tcPr>
          <w:p w:rsidR="00053F18" w:rsidRPr="00BC0610" w:rsidRDefault="00053F18" w:rsidP="00507864">
            <w:pPr>
              <w:spacing w:line="400" w:lineRule="exact"/>
              <w:rPr>
                <w:rFonts w:ascii="宋体" w:cs="仿宋"/>
                <w:szCs w:val="21"/>
              </w:rPr>
            </w:pPr>
            <w:r w:rsidRPr="00BC0610">
              <w:rPr>
                <w:rFonts w:ascii="宋体" w:hAnsi="宋体" w:cs="仿宋" w:hint="eastAsia"/>
                <w:szCs w:val="21"/>
              </w:rPr>
              <w:t>发现车辆缺陷，建议增补或修复</w:t>
            </w:r>
          </w:p>
          <w:p w:rsidR="00053F18" w:rsidRPr="00BC0610" w:rsidRDefault="00053F18" w:rsidP="00507864">
            <w:pPr>
              <w:spacing w:line="400" w:lineRule="exact"/>
              <w:rPr>
                <w:rFonts w:ascii="宋体" w:cs="仿宋"/>
                <w:szCs w:val="21"/>
              </w:rPr>
            </w:pPr>
            <w:r w:rsidRPr="00BC0610">
              <w:rPr>
                <w:rFonts w:ascii="宋体" w:hAnsi="宋体" w:cs="仿宋" w:hint="eastAsia"/>
                <w:szCs w:val="21"/>
              </w:rPr>
              <w:t>进行车辆问诊和需求分析</w:t>
            </w:r>
          </w:p>
        </w:tc>
      </w:tr>
      <w:tr w:rsidR="00053F18" w:rsidRPr="0042354A" w:rsidTr="00507864">
        <w:trPr>
          <w:cantSplit/>
          <w:trHeight w:val="400"/>
        </w:trPr>
        <w:tc>
          <w:tcPr>
            <w:tcW w:w="1056" w:type="dxa"/>
            <w:vMerge w:val="restart"/>
            <w:vAlign w:val="center"/>
          </w:tcPr>
          <w:p w:rsidR="00053F18" w:rsidRPr="00BC0610" w:rsidRDefault="00053F18" w:rsidP="00507864">
            <w:pPr>
              <w:spacing w:line="400" w:lineRule="exact"/>
              <w:rPr>
                <w:rFonts w:ascii="宋体" w:hAnsi="宋体" w:cs="仿宋"/>
                <w:szCs w:val="21"/>
              </w:rPr>
            </w:pPr>
            <w:r w:rsidRPr="00BC0610">
              <w:rPr>
                <w:rFonts w:ascii="宋体" w:hAnsi="宋体" w:cs="仿宋"/>
                <w:szCs w:val="21"/>
              </w:rPr>
              <w:t>3(6%)</w:t>
            </w:r>
          </w:p>
        </w:tc>
        <w:tc>
          <w:tcPr>
            <w:tcW w:w="1822" w:type="dxa"/>
            <w:vMerge w:val="restart"/>
            <w:vAlign w:val="center"/>
          </w:tcPr>
          <w:p w:rsidR="00053F18" w:rsidRPr="00BC0610" w:rsidRDefault="00053F18" w:rsidP="00507864">
            <w:pPr>
              <w:spacing w:line="400" w:lineRule="exact"/>
              <w:jc w:val="center"/>
              <w:rPr>
                <w:rFonts w:ascii="宋体" w:cs="仿宋"/>
                <w:szCs w:val="21"/>
              </w:rPr>
            </w:pPr>
            <w:r w:rsidRPr="00BC0610">
              <w:rPr>
                <w:rFonts w:ascii="宋体" w:hAnsi="宋体" w:cs="仿宋" w:hint="eastAsia"/>
                <w:szCs w:val="21"/>
              </w:rPr>
              <w:t>增项推荐（</w:t>
            </w:r>
            <w:r w:rsidRPr="00BC0610">
              <w:rPr>
                <w:rFonts w:ascii="宋体" w:hAnsi="宋体" w:cs="仿宋"/>
                <w:szCs w:val="21"/>
              </w:rPr>
              <w:t>A+B</w:t>
            </w:r>
            <w:r w:rsidRPr="00BC0610">
              <w:rPr>
                <w:rFonts w:ascii="宋体" w:hAnsi="宋体" w:cs="仿宋" w:hint="eastAsia"/>
                <w:szCs w:val="21"/>
              </w:rPr>
              <w:t>）</w:t>
            </w:r>
          </w:p>
        </w:tc>
        <w:tc>
          <w:tcPr>
            <w:tcW w:w="6068" w:type="dxa"/>
            <w:vMerge w:val="restart"/>
            <w:vAlign w:val="center"/>
          </w:tcPr>
          <w:p w:rsidR="00053F18" w:rsidRPr="00BC0610" w:rsidRDefault="00053F18" w:rsidP="00507864">
            <w:pPr>
              <w:spacing w:line="400" w:lineRule="exact"/>
              <w:rPr>
                <w:rFonts w:ascii="宋体" w:cs="仿宋"/>
                <w:szCs w:val="21"/>
              </w:rPr>
            </w:pPr>
            <w:r w:rsidRPr="00BC0610">
              <w:rPr>
                <w:rFonts w:ascii="宋体" w:hAnsi="宋体" w:cs="仿宋" w:hint="eastAsia"/>
                <w:szCs w:val="21"/>
              </w:rPr>
              <w:t>搜集顾客信息，根据问诊情况，恰当推荐维修服务增项分析顾客需求，恰当推荐精品服务增项</w:t>
            </w:r>
          </w:p>
          <w:p w:rsidR="00053F18" w:rsidRPr="00BC0610" w:rsidRDefault="00053F18" w:rsidP="00507864">
            <w:pPr>
              <w:spacing w:line="400" w:lineRule="exact"/>
              <w:rPr>
                <w:rFonts w:ascii="宋体" w:cs="仿宋"/>
                <w:szCs w:val="21"/>
              </w:rPr>
            </w:pPr>
            <w:r w:rsidRPr="00BC0610">
              <w:rPr>
                <w:rFonts w:ascii="宋体" w:hAnsi="宋体" w:cs="仿宋" w:hint="eastAsia"/>
                <w:szCs w:val="21"/>
              </w:rPr>
              <w:t>提供专业建议，恰当推荐特色服务增项</w:t>
            </w:r>
          </w:p>
        </w:tc>
      </w:tr>
      <w:tr w:rsidR="00053F18" w:rsidRPr="0042354A" w:rsidTr="00507864">
        <w:trPr>
          <w:cantSplit/>
          <w:trHeight w:val="400"/>
        </w:trPr>
        <w:tc>
          <w:tcPr>
            <w:tcW w:w="1056" w:type="dxa"/>
            <w:vMerge/>
            <w:vAlign w:val="center"/>
          </w:tcPr>
          <w:p w:rsidR="00053F18" w:rsidRPr="00BC0610" w:rsidRDefault="00053F18" w:rsidP="00507864">
            <w:pPr>
              <w:spacing w:line="400" w:lineRule="exact"/>
              <w:rPr>
                <w:rFonts w:ascii="宋体" w:cs="仿宋"/>
                <w:szCs w:val="21"/>
              </w:rPr>
            </w:pPr>
          </w:p>
        </w:tc>
        <w:tc>
          <w:tcPr>
            <w:tcW w:w="1822" w:type="dxa"/>
            <w:vMerge/>
            <w:vAlign w:val="center"/>
          </w:tcPr>
          <w:p w:rsidR="00053F18" w:rsidRPr="00BC0610" w:rsidRDefault="00053F18" w:rsidP="00507864">
            <w:pPr>
              <w:spacing w:line="400" w:lineRule="exact"/>
              <w:rPr>
                <w:rFonts w:ascii="宋体" w:cs="仿宋"/>
                <w:szCs w:val="21"/>
              </w:rPr>
            </w:pPr>
          </w:p>
        </w:tc>
        <w:tc>
          <w:tcPr>
            <w:tcW w:w="6068" w:type="dxa"/>
            <w:vMerge/>
            <w:vAlign w:val="center"/>
          </w:tcPr>
          <w:p w:rsidR="00053F18" w:rsidRPr="00BC0610" w:rsidRDefault="00053F18" w:rsidP="00507864">
            <w:pPr>
              <w:spacing w:line="400" w:lineRule="exact"/>
              <w:rPr>
                <w:rFonts w:ascii="宋体" w:cs="仿宋"/>
                <w:szCs w:val="21"/>
              </w:rPr>
            </w:pPr>
          </w:p>
        </w:tc>
      </w:tr>
      <w:tr w:rsidR="00053F18" w:rsidRPr="0042354A" w:rsidTr="00507864">
        <w:trPr>
          <w:cantSplit/>
          <w:trHeight w:val="400"/>
        </w:trPr>
        <w:tc>
          <w:tcPr>
            <w:tcW w:w="1056" w:type="dxa"/>
            <w:vMerge/>
            <w:vAlign w:val="center"/>
          </w:tcPr>
          <w:p w:rsidR="00053F18" w:rsidRPr="00BC0610" w:rsidRDefault="00053F18" w:rsidP="00507864">
            <w:pPr>
              <w:spacing w:line="400" w:lineRule="exact"/>
              <w:rPr>
                <w:rFonts w:ascii="宋体" w:cs="仿宋"/>
                <w:szCs w:val="21"/>
              </w:rPr>
            </w:pPr>
          </w:p>
        </w:tc>
        <w:tc>
          <w:tcPr>
            <w:tcW w:w="1822" w:type="dxa"/>
            <w:vMerge/>
            <w:vAlign w:val="center"/>
          </w:tcPr>
          <w:p w:rsidR="00053F18" w:rsidRPr="00BC0610" w:rsidRDefault="00053F18" w:rsidP="00507864">
            <w:pPr>
              <w:spacing w:line="400" w:lineRule="exact"/>
              <w:rPr>
                <w:rFonts w:ascii="宋体" w:cs="仿宋"/>
                <w:szCs w:val="21"/>
              </w:rPr>
            </w:pPr>
          </w:p>
        </w:tc>
        <w:tc>
          <w:tcPr>
            <w:tcW w:w="6068" w:type="dxa"/>
            <w:vMerge/>
            <w:vAlign w:val="center"/>
          </w:tcPr>
          <w:p w:rsidR="00053F18" w:rsidRPr="00BC0610" w:rsidRDefault="00053F18" w:rsidP="00507864">
            <w:pPr>
              <w:spacing w:line="400" w:lineRule="exact"/>
              <w:rPr>
                <w:rFonts w:ascii="宋体" w:cs="仿宋"/>
                <w:szCs w:val="21"/>
              </w:rPr>
            </w:pPr>
          </w:p>
        </w:tc>
      </w:tr>
      <w:tr w:rsidR="00053F18" w:rsidRPr="0042354A" w:rsidTr="00507864">
        <w:trPr>
          <w:cantSplit/>
        </w:trPr>
        <w:tc>
          <w:tcPr>
            <w:tcW w:w="1056" w:type="dxa"/>
            <w:vAlign w:val="center"/>
          </w:tcPr>
          <w:p w:rsidR="00053F18" w:rsidRPr="00BC0610" w:rsidRDefault="00053F18" w:rsidP="00507864">
            <w:pPr>
              <w:spacing w:line="400" w:lineRule="exact"/>
              <w:rPr>
                <w:rFonts w:ascii="宋体" w:hAnsi="宋体" w:cs="仿宋"/>
                <w:szCs w:val="21"/>
              </w:rPr>
            </w:pPr>
            <w:r w:rsidRPr="00BC0610">
              <w:rPr>
                <w:rFonts w:ascii="宋体" w:hAnsi="宋体" w:cs="仿宋"/>
                <w:szCs w:val="21"/>
              </w:rPr>
              <w:t>4(5%)</w:t>
            </w:r>
          </w:p>
        </w:tc>
        <w:tc>
          <w:tcPr>
            <w:tcW w:w="1822" w:type="dxa"/>
            <w:vAlign w:val="center"/>
          </w:tcPr>
          <w:p w:rsidR="00053F18" w:rsidRPr="00BC0610" w:rsidRDefault="00053F18" w:rsidP="00507864">
            <w:pPr>
              <w:spacing w:line="400" w:lineRule="exact"/>
              <w:jc w:val="center"/>
              <w:rPr>
                <w:rFonts w:ascii="宋体" w:cs="仿宋"/>
                <w:szCs w:val="21"/>
              </w:rPr>
            </w:pPr>
            <w:r w:rsidRPr="00BC0610">
              <w:rPr>
                <w:rFonts w:ascii="宋体" w:hAnsi="宋体" w:cs="仿宋" w:hint="eastAsia"/>
                <w:szCs w:val="21"/>
              </w:rPr>
              <w:t>项目确认（</w:t>
            </w:r>
            <w:r w:rsidRPr="00BC0610">
              <w:rPr>
                <w:rFonts w:ascii="宋体" w:hAnsi="宋体" w:cs="仿宋"/>
                <w:szCs w:val="21"/>
              </w:rPr>
              <w:t>A</w:t>
            </w:r>
            <w:r w:rsidRPr="00BC0610">
              <w:rPr>
                <w:rFonts w:ascii="宋体" w:hAnsi="宋体" w:cs="仿宋" w:hint="eastAsia"/>
                <w:szCs w:val="21"/>
              </w:rPr>
              <w:t>）</w:t>
            </w:r>
          </w:p>
        </w:tc>
        <w:tc>
          <w:tcPr>
            <w:tcW w:w="6068" w:type="dxa"/>
            <w:vAlign w:val="center"/>
          </w:tcPr>
          <w:p w:rsidR="00053F18" w:rsidRPr="00BC0610" w:rsidRDefault="00053F18" w:rsidP="00507864">
            <w:pPr>
              <w:spacing w:line="400" w:lineRule="exact"/>
              <w:rPr>
                <w:rFonts w:ascii="宋体" w:cs="仿宋"/>
                <w:szCs w:val="21"/>
              </w:rPr>
            </w:pPr>
            <w:r w:rsidRPr="00BC0610">
              <w:rPr>
                <w:rFonts w:ascii="宋体" w:hAnsi="宋体" w:cs="仿宋" w:hint="eastAsia"/>
                <w:szCs w:val="21"/>
              </w:rPr>
              <w:t>请顾客最后确认本次保养维修项目</w:t>
            </w:r>
          </w:p>
          <w:p w:rsidR="00053F18" w:rsidRPr="00BC0610" w:rsidRDefault="00053F18" w:rsidP="00507864">
            <w:pPr>
              <w:spacing w:line="400" w:lineRule="exact"/>
              <w:rPr>
                <w:rFonts w:ascii="宋体" w:cs="仿宋"/>
                <w:szCs w:val="21"/>
              </w:rPr>
            </w:pPr>
            <w:r w:rsidRPr="00BC0610">
              <w:rPr>
                <w:rFonts w:ascii="宋体" w:hAnsi="宋体" w:cs="仿宋" w:hint="eastAsia"/>
                <w:szCs w:val="21"/>
              </w:rPr>
              <w:t>引导顾客到休息室落座</w:t>
            </w:r>
          </w:p>
        </w:tc>
      </w:tr>
      <w:tr w:rsidR="00053F18" w:rsidRPr="0042354A" w:rsidTr="00507864">
        <w:trPr>
          <w:cantSplit/>
        </w:trPr>
        <w:tc>
          <w:tcPr>
            <w:tcW w:w="1056" w:type="dxa"/>
            <w:vAlign w:val="center"/>
          </w:tcPr>
          <w:p w:rsidR="00053F18" w:rsidRPr="00BC0610" w:rsidRDefault="00053F18" w:rsidP="00507864">
            <w:pPr>
              <w:spacing w:line="400" w:lineRule="exact"/>
              <w:rPr>
                <w:rFonts w:ascii="宋体" w:hAnsi="宋体" w:cs="仿宋"/>
                <w:szCs w:val="21"/>
              </w:rPr>
            </w:pPr>
            <w:r w:rsidRPr="00BC0610">
              <w:rPr>
                <w:rFonts w:ascii="宋体" w:hAnsi="宋体" w:cs="仿宋"/>
                <w:szCs w:val="21"/>
              </w:rPr>
              <w:lastRenderedPageBreak/>
              <w:t>5(9%)</w:t>
            </w:r>
          </w:p>
        </w:tc>
        <w:tc>
          <w:tcPr>
            <w:tcW w:w="1822" w:type="dxa"/>
            <w:vAlign w:val="center"/>
          </w:tcPr>
          <w:p w:rsidR="00053F18" w:rsidRPr="00BC0610" w:rsidRDefault="00053F18" w:rsidP="00507864">
            <w:pPr>
              <w:spacing w:line="400" w:lineRule="exact"/>
              <w:jc w:val="center"/>
              <w:rPr>
                <w:rFonts w:ascii="宋体" w:cs="仿宋"/>
                <w:szCs w:val="21"/>
              </w:rPr>
            </w:pPr>
            <w:r w:rsidRPr="00BC0610">
              <w:rPr>
                <w:rFonts w:ascii="宋体" w:hAnsi="宋体" w:cs="仿宋" w:hint="eastAsia"/>
                <w:szCs w:val="21"/>
              </w:rPr>
              <w:t>接车异议处理（</w:t>
            </w:r>
            <w:r w:rsidRPr="00BC0610">
              <w:rPr>
                <w:rFonts w:ascii="宋体" w:hAnsi="宋体" w:cs="仿宋"/>
                <w:szCs w:val="21"/>
              </w:rPr>
              <w:t>A+B</w:t>
            </w:r>
            <w:r w:rsidRPr="00BC0610">
              <w:rPr>
                <w:rFonts w:ascii="宋体" w:hAnsi="宋体" w:cs="仿宋" w:hint="eastAsia"/>
                <w:szCs w:val="21"/>
              </w:rPr>
              <w:t>）</w:t>
            </w:r>
          </w:p>
        </w:tc>
        <w:tc>
          <w:tcPr>
            <w:tcW w:w="6068" w:type="dxa"/>
            <w:vAlign w:val="center"/>
          </w:tcPr>
          <w:p w:rsidR="00053F18" w:rsidRPr="00BC0610" w:rsidRDefault="00053F18" w:rsidP="00507864">
            <w:pPr>
              <w:spacing w:line="400" w:lineRule="exact"/>
              <w:rPr>
                <w:rFonts w:ascii="宋体" w:cs="仿宋"/>
                <w:szCs w:val="21"/>
              </w:rPr>
            </w:pPr>
            <w:r w:rsidRPr="00BC0610">
              <w:rPr>
                <w:rFonts w:ascii="宋体" w:hAnsi="宋体" w:cs="仿宋" w:hint="eastAsia"/>
                <w:szCs w:val="21"/>
              </w:rPr>
              <w:t>针对顾客异议</w:t>
            </w:r>
            <w:r w:rsidRPr="00BC0610">
              <w:rPr>
                <w:rFonts w:ascii="宋体" w:hAnsi="宋体" w:cs="仿宋"/>
                <w:szCs w:val="21"/>
              </w:rPr>
              <w:t>1</w:t>
            </w:r>
            <w:r w:rsidRPr="00BC0610">
              <w:rPr>
                <w:rFonts w:ascii="宋体" w:hAnsi="宋体" w:cs="仿宋" w:hint="eastAsia"/>
                <w:szCs w:val="21"/>
              </w:rPr>
              <w:t>，礼貌地倾听顾客的问题和异议，进行解答</w:t>
            </w:r>
          </w:p>
          <w:p w:rsidR="00053F18" w:rsidRPr="00BC0610" w:rsidRDefault="00053F18" w:rsidP="00507864">
            <w:pPr>
              <w:spacing w:line="400" w:lineRule="exact"/>
              <w:rPr>
                <w:rFonts w:ascii="宋体" w:cs="仿宋"/>
                <w:szCs w:val="21"/>
              </w:rPr>
            </w:pPr>
            <w:r w:rsidRPr="00BC0610">
              <w:rPr>
                <w:rFonts w:ascii="宋体" w:hAnsi="宋体" w:cs="仿宋" w:hint="eastAsia"/>
                <w:szCs w:val="21"/>
              </w:rPr>
              <w:t>针对顾客异议</w:t>
            </w:r>
            <w:r w:rsidRPr="00BC0610">
              <w:rPr>
                <w:rFonts w:ascii="宋体" w:hAnsi="宋体" w:cs="仿宋"/>
                <w:szCs w:val="21"/>
              </w:rPr>
              <w:t>2</w:t>
            </w:r>
            <w:r w:rsidRPr="00BC0610">
              <w:rPr>
                <w:rFonts w:ascii="宋体" w:hAnsi="宋体" w:cs="仿宋" w:hint="eastAsia"/>
                <w:szCs w:val="21"/>
              </w:rPr>
              <w:t>，礼貌地倾听顾客的问题和异议，进行解答</w:t>
            </w:r>
          </w:p>
          <w:p w:rsidR="00053F18" w:rsidRPr="00BC0610" w:rsidRDefault="00053F18" w:rsidP="00507864">
            <w:pPr>
              <w:spacing w:line="400" w:lineRule="exact"/>
              <w:rPr>
                <w:rFonts w:ascii="宋体" w:cs="仿宋"/>
                <w:szCs w:val="21"/>
              </w:rPr>
            </w:pPr>
            <w:r w:rsidRPr="00BC0610">
              <w:rPr>
                <w:rFonts w:ascii="宋体" w:hAnsi="宋体" w:cs="仿宋" w:hint="eastAsia"/>
                <w:szCs w:val="21"/>
              </w:rPr>
              <w:t>针对异议</w:t>
            </w:r>
            <w:r w:rsidRPr="00BC0610">
              <w:rPr>
                <w:rFonts w:ascii="宋体" w:hAnsi="宋体" w:cs="仿宋"/>
                <w:szCs w:val="21"/>
              </w:rPr>
              <w:t>2</w:t>
            </w:r>
            <w:r w:rsidRPr="00BC0610">
              <w:rPr>
                <w:rFonts w:ascii="宋体" w:hAnsi="宋体" w:cs="仿宋" w:hint="eastAsia"/>
                <w:szCs w:val="21"/>
              </w:rPr>
              <w:t>顾客追问：礼貌地倾听，进行记录，进行解答</w:t>
            </w:r>
          </w:p>
        </w:tc>
      </w:tr>
      <w:tr w:rsidR="00053F18" w:rsidRPr="0042354A" w:rsidTr="00507864">
        <w:trPr>
          <w:cantSplit/>
        </w:trPr>
        <w:tc>
          <w:tcPr>
            <w:tcW w:w="1056" w:type="dxa"/>
            <w:vAlign w:val="center"/>
          </w:tcPr>
          <w:p w:rsidR="00053F18" w:rsidRPr="00BC0610" w:rsidRDefault="00053F18" w:rsidP="00507864">
            <w:pPr>
              <w:spacing w:line="400" w:lineRule="exact"/>
              <w:rPr>
                <w:rFonts w:ascii="宋体" w:hAnsi="宋体" w:cs="仿宋"/>
                <w:szCs w:val="21"/>
              </w:rPr>
            </w:pPr>
            <w:r w:rsidRPr="00BC0610">
              <w:rPr>
                <w:rFonts w:ascii="宋体" w:hAnsi="宋体" w:cs="仿宋"/>
                <w:szCs w:val="21"/>
              </w:rPr>
              <w:t>6(3%)</w:t>
            </w:r>
          </w:p>
        </w:tc>
        <w:tc>
          <w:tcPr>
            <w:tcW w:w="1822" w:type="dxa"/>
            <w:vAlign w:val="center"/>
          </w:tcPr>
          <w:p w:rsidR="00053F18" w:rsidRPr="00BC0610" w:rsidRDefault="00053F18" w:rsidP="00507864">
            <w:pPr>
              <w:spacing w:line="400" w:lineRule="exact"/>
              <w:jc w:val="center"/>
              <w:rPr>
                <w:rFonts w:ascii="宋体" w:cs="仿宋"/>
                <w:szCs w:val="21"/>
              </w:rPr>
            </w:pPr>
            <w:r w:rsidRPr="00BC0610">
              <w:rPr>
                <w:rFonts w:ascii="宋体" w:hAnsi="宋体" w:cs="仿宋" w:hint="eastAsia"/>
                <w:szCs w:val="21"/>
              </w:rPr>
              <w:t>增项确认（</w:t>
            </w:r>
            <w:r w:rsidRPr="00BC0610">
              <w:rPr>
                <w:rFonts w:ascii="宋体" w:hAnsi="宋体" w:cs="仿宋"/>
                <w:szCs w:val="21"/>
              </w:rPr>
              <w:t>B</w:t>
            </w:r>
            <w:r w:rsidRPr="00BC0610">
              <w:rPr>
                <w:rFonts w:ascii="宋体" w:hAnsi="宋体" w:cs="仿宋" w:hint="eastAsia"/>
                <w:szCs w:val="21"/>
              </w:rPr>
              <w:t>）</w:t>
            </w:r>
          </w:p>
        </w:tc>
        <w:tc>
          <w:tcPr>
            <w:tcW w:w="6068" w:type="dxa"/>
            <w:vAlign w:val="center"/>
          </w:tcPr>
          <w:p w:rsidR="00053F18" w:rsidRPr="00BC0610" w:rsidRDefault="00053F18" w:rsidP="00507864">
            <w:pPr>
              <w:spacing w:line="400" w:lineRule="exact"/>
              <w:rPr>
                <w:rFonts w:ascii="宋体" w:cs="仿宋"/>
                <w:szCs w:val="21"/>
              </w:rPr>
            </w:pPr>
            <w:r w:rsidRPr="00BC0610">
              <w:rPr>
                <w:rFonts w:ascii="宋体" w:hAnsi="宋体" w:cs="仿宋" w:hint="eastAsia"/>
                <w:szCs w:val="21"/>
              </w:rPr>
              <w:t>向顾客解释在车间实际检查中发现的需要维修的内容</w:t>
            </w:r>
          </w:p>
        </w:tc>
      </w:tr>
      <w:tr w:rsidR="00053F18" w:rsidRPr="0042354A" w:rsidTr="00507864">
        <w:trPr>
          <w:cantSplit/>
        </w:trPr>
        <w:tc>
          <w:tcPr>
            <w:tcW w:w="1056" w:type="dxa"/>
            <w:vAlign w:val="center"/>
          </w:tcPr>
          <w:p w:rsidR="00053F18" w:rsidRPr="00BC0610" w:rsidRDefault="00053F18" w:rsidP="00507864">
            <w:pPr>
              <w:spacing w:line="400" w:lineRule="exact"/>
              <w:rPr>
                <w:rFonts w:ascii="宋体" w:hAnsi="宋体" w:cs="仿宋"/>
                <w:szCs w:val="21"/>
              </w:rPr>
            </w:pPr>
            <w:r w:rsidRPr="00BC0610">
              <w:rPr>
                <w:rFonts w:ascii="宋体" w:hAnsi="宋体" w:cs="仿宋"/>
                <w:szCs w:val="21"/>
              </w:rPr>
              <w:t>7(3%)</w:t>
            </w:r>
          </w:p>
        </w:tc>
        <w:tc>
          <w:tcPr>
            <w:tcW w:w="1822" w:type="dxa"/>
            <w:vAlign w:val="center"/>
          </w:tcPr>
          <w:p w:rsidR="00053F18" w:rsidRPr="00BC0610" w:rsidRDefault="00053F18" w:rsidP="00507864">
            <w:pPr>
              <w:spacing w:line="400" w:lineRule="exact"/>
              <w:jc w:val="center"/>
              <w:rPr>
                <w:rFonts w:ascii="宋体" w:cs="仿宋"/>
                <w:szCs w:val="21"/>
              </w:rPr>
            </w:pPr>
            <w:r w:rsidRPr="00BC0610">
              <w:rPr>
                <w:rFonts w:ascii="宋体" w:hAnsi="宋体" w:cs="仿宋" w:hint="eastAsia"/>
                <w:szCs w:val="21"/>
              </w:rPr>
              <w:t>交车准备（</w:t>
            </w:r>
            <w:r w:rsidRPr="00BC0610">
              <w:rPr>
                <w:rFonts w:ascii="宋体" w:hAnsi="宋体" w:cs="仿宋"/>
                <w:szCs w:val="21"/>
              </w:rPr>
              <w:t>A+B</w:t>
            </w:r>
            <w:r w:rsidRPr="00BC0610">
              <w:rPr>
                <w:rFonts w:ascii="宋体" w:hAnsi="宋体" w:cs="仿宋" w:hint="eastAsia"/>
                <w:szCs w:val="21"/>
              </w:rPr>
              <w:t>）</w:t>
            </w:r>
          </w:p>
        </w:tc>
        <w:tc>
          <w:tcPr>
            <w:tcW w:w="6068" w:type="dxa"/>
            <w:vAlign w:val="center"/>
          </w:tcPr>
          <w:p w:rsidR="00053F18" w:rsidRPr="00BC0610" w:rsidRDefault="00053F18" w:rsidP="00507864">
            <w:pPr>
              <w:spacing w:line="400" w:lineRule="exact"/>
              <w:rPr>
                <w:rFonts w:ascii="宋体" w:cs="仿宋"/>
                <w:szCs w:val="21"/>
              </w:rPr>
            </w:pPr>
            <w:r w:rsidRPr="00BC0610">
              <w:rPr>
                <w:rFonts w:ascii="宋体" w:hAnsi="宋体" w:cs="仿宋" w:hint="eastAsia"/>
                <w:szCs w:val="21"/>
              </w:rPr>
              <w:t>口述准备好所需物品</w:t>
            </w:r>
          </w:p>
          <w:p w:rsidR="00053F18" w:rsidRPr="00BC0610" w:rsidRDefault="00053F18" w:rsidP="00507864">
            <w:pPr>
              <w:spacing w:line="400" w:lineRule="exact"/>
              <w:rPr>
                <w:rFonts w:ascii="宋体" w:cs="仿宋"/>
                <w:szCs w:val="21"/>
              </w:rPr>
            </w:pPr>
            <w:r w:rsidRPr="00BC0610">
              <w:rPr>
                <w:rFonts w:ascii="宋体" w:hAnsi="宋体" w:cs="仿宋" w:hint="eastAsia"/>
                <w:szCs w:val="21"/>
              </w:rPr>
              <w:t>口述交车前对竣工车辆自检情况及结果，表示可以交车（</w:t>
            </w:r>
            <w:r w:rsidRPr="00BC0610">
              <w:rPr>
                <w:rFonts w:ascii="宋体" w:hAnsi="宋体" w:cs="仿宋"/>
                <w:szCs w:val="21"/>
              </w:rPr>
              <w:t>B</w:t>
            </w:r>
            <w:r w:rsidRPr="00BC0610">
              <w:rPr>
                <w:rFonts w:ascii="宋体" w:hAnsi="宋体" w:cs="仿宋" w:hint="eastAsia"/>
                <w:szCs w:val="21"/>
              </w:rPr>
              <w:t>）</w:t>
            </w:r>
          </w:p>
          <w:p w:rsidR="00053F18" w:rsidRPr="00BC0610" w:rsidRDefault="00053F18" w:rsidP="00507864">
            <w:pPr>
              <w:spacing w:line="400" w:lineRule="exact"/>
              <w:rPr>
                <w:rFonts w:ascii="宋体" w:cs="仿宋"/>
                <w:szCs w:val="21"/>
              </w:rPr>
            </w:pPr>
            <w:r w:rsidRPr="00BC0610">
              <w:rPr>
                <w:rFonts w:ascii="宋体" w:hAnsi="宋体" w:cs="仿宋" w:hint="eastAsia"/>
                <w:szCs w:val="21"/>
              </w:rPr>
              <w:t>礼貌专业地通知顾客可以交车</w:t>
            </w:r>
          </w:p>
        </w:tc>
      </w:tr>
      <w:tr w:rsidR="00053F18" w:rsidRPr="0042354A" w:rsidTr="00507864">
        <w:trPr>
          <w:cantSplit/>
          <w:trHeight w:val="400"/>
        </w:trPr>
        <w:tc>
          <w:tcPr>
            <w:tcW w:w="1056" w:type="dxa"/>
            <w:vAlign w:val="center"/>
          </w:tcPr>
          <w:p w:rsidR="00053F18" w:rsidRPr="00BC0610" w:rsidRDefault="00053F18" w:rsidP="00507864">
            <w:pPr>
              <w:spacing w:line="400" w:lineRule="exact"/>
              <w:rPr>
                <w:rFonts w:ascii="宋体" w:hAnsi="宋体" w:cs="仿宋"/>
                <w:szCs w:val="21"/>
              </w:rPr>
            </w:pPr>
            <w:r w:rsidRPr="00BC0610">
              <w:rPr>
                <w:rFonts w:ascii="宋体" w:hAnsi="宋体" w:cs="仿宋"/>
                <w:szCs w:val="21"/>
              </w:rPr>
              <w:t>8(12%)</w:t>
            </w:r>
          </w:p>
        </w:tc>
        <w:tc>
          <w:tcPr>
            <w:tcW w:w="1822" w:type="dxa"/>
            <w:vAlign w:val="center"/>
          </w:tcPr>
          <w:p w:rsidR="00053F18" w:rsidRPr="00BC0610" w:rsidRDefault="00053F18" w:rsidP="00507864">
            <w:pPr>
              <w:spacing w:line="400" w:lineRule="exact"/>
              <w:jc w:val="center"/>
              <w:rPr>
                <w:rFonts w:ascii="宋体" w:cs="仿宋"/>
                <w:szCs w:val="21"/>
              </w:rPr>
            </w:pPr>
            <w:r w:rsidRPr="00BC0610">
              <w:rPr>
                <w:rFonts w:ascii="宋体" w:hAnsi="宋体" w:cs="仿宋" w:hint="eastAsia"/>
                <w:szCs w:val="21"/>
              </w:rPr>
              <w:t>车辆验收（</w:t>
            </w:r>
            <w:r w:rsidRPr="00BC0610">
              <w:rPr>
                <w:rFonts w:ascii="宋体" w:hAnsi="宋体" w:cs="仿宋"/>
                <w:szCs w:val="21"/>
              </w:rPr>
              <w:t>A+B</w:t>
            </w:r>
            <w:r w:rsidRPr="00BC0610">
              <w:rPr>
                <w:rFonts w:ascii="宋体" w:hAnsi="宋体" w:cs="仿宋" w:hint="eastAsia"/>
                <w:szCs w:val="21"/>
              </w:rPr>
              <w:t>）</w:t>
            </w:r>
          </w:p>
        </w:tc>
        <w:tc>
          <w:tcPr>
            <w:tcW w:w="6068" w:type="dxa"/>
            <w:vAlign w:val="center"/>
          </w:tcPr>
          <w:p w:rsidR="00053F18" w:rsidRPr="00BC0610" w:rsidRDefault="00053F18" w:rsidP="00507864">
            <w:pPr>
              <w:spacing w:line="400" w:lineRule="exact"/>
              <w:rPr>
                <w:rFonts w:ascii="宋体" w:cs="仿宋"/>
                <w:szCs w:val="21"/>
              </w:rPr>
            </w:pPr>
            <w:r w:rsidRPr="00BC0610">
              <w:rPr>
                <w:rFonts w:ascii="宋体" w:hAnsi="宋体" w:cs="仿宋" w:hint="eastAsia"/>
                <w:szCs w:val="21"/>
              </w:rPr>
              <w:t>礼貌规范地邀请顾客查看竣工车辆</w:t>
            </w:r>
          </w:p>
          <w:p w:rsidR="00053F18" w:rsidRPr="00BC0610" w:rsidRDefault="00053F18" w:rsidP="00507864">
            <w:pPr>
              <w:spacing w:line="400" w:lineRule="exact"/>
              <w:rPr>
                <w:rFonts w:ascii="宋体" w:cs="仿宋"/>
                <w:szCs w:val="21"/>
              </w:rPr>
            </w:pPr>
            <w:r w:rsidRPr="00BC0610">
              <w:rPr>
                <w:rFonts w:ascii="宋体" w:hAnsi="宋体" w:cs="仿宋" w:hint="eastAsia"/>
                <w:szCs w:val="21"/>
              </w:rPr>
              <w:t>向顾客解释项目，查看增补精品，让顾客满意</w:t>
            </w:r>
          </w:p>
          <w:p w:rsidR="00053F18" w:rsidRPr="00BC0610" w:rsidRDefault="00053F18" w:rsidP="00507864">
            <w:pPr>
              <w:spacing w:line="400" w:lineRule="exact"/>
              <w:rPr>
                <w:rFonts w:ascii="宋体" w:cs="仿宋"/>
                <w:szCs w:val="21"/>
              </w:rPr>
            </w:pPr>
            <w:r w:rsidRPr="00BC0610">
              <w:rPr>
                <w:rFonts w:ascii="宋体" w:hAnsi="宋体" w:cs="仿宋" w:hint="eastAsia"/>
                <w:szCs w:val="21"/>
              </w:rPr>
              <w:t>打开机舱进行项目说明（</w:t>
            </w:r>
            <w:r w:rsidRPr="00BC0610">
              <w:rPr>
                <w:rFonts w:ascii="宋体" w:hAnsi="宋体" w:cs="仿宋"/>
                <w:szCs w:val="21"/>
              </w:rPr>
              <w:t>B</w:t>
            </w:r>
            <w:r w:rsidRPr="00BC0610">
              <w:rPr>
                <w:rFonts w:ascii="宋体" w:hAnsi="宋体" w:cs="仿宋" w:hint="eastAsia"/>
                <w:szCs w:val="21"/>
              </w:rPr>
              <w:t>）</w:t>
            </w:r>
          </w:p>
          <w:p w:rsidR="00053F18" w:rsidRPr="00BC0610" w:rsidRDefault="00053F18" w:rsidP="00507864">
            <w:pPr>
              <w:spacing w:line="400" w:lineRule="exact"/>
              <w:rPr>
                <w:rFonts w:ascii="宋体" w:cs="仿宋"/>
                <w:szCs w:val="21"/>
              </w:rPr>
            </w:pPr>
            <w:r w:rsidRPr="00BC0610">
              <w:rPr>
                <w:rFonts w:ascii="宋体" w:hAnsi="宋体" w:cs="仿宋" w:hint="eastAsia"/>
                <w:szCs w:val="21"/>
              </w:rPr>
              <w:t>打开后备箱进行项目说明（</w:t>
            </w:r>
            <w:r w:rsidRPr="00BC0610">
              <w:rPr>
                <w:rFonts w:ascii="宋体" w:hAnsi="宋体" w:cs="仿宋"/>
                <w:szCs w:val="21"/>
              </w:rPr>
              <w:t>B</w:t>
            </w:r>
            <w:r w:rsidRPr="00BC0610">
              <w:rPr>
                <w:rFonts w:ascii="宋体" w:hAnsi="宋体" w:cs="仿宋" w:hint="eastAsia"/>
                <w:szCs w:val="21"/>
              </w:rPr>
              <w:t>）</w:t>
            </w:r>
          </w:p>
          <w:p w:rsidR="00053F18" w:rsidRPr="00BC0610" w:rsidRDefault="00053F18" w:rsidP="00507864">
            <w:pPr>
              <w:spacing w:line="400" w:lineRule="exact"/>
              <w:rPr>
                <w:rFonts w:ascii="宋体" w:cs="仿宋"/>
                <w:szCs w:val="21"/>
              </w:rPr>
            </w:pPr>
            <w:r w:rsidRPr="00BC0610">
              <w:rPr>
                <w:rFonts w:ascii="宋体" w:hAnsi="宋体" w:cs="仿宋" w:hint="eastAsia"/>
                <w:szCs w:val="21"/>
              </w:rPr>
              <w:t>旧件展示并询问处理方式</w:t>
            </w:r>
          </w:p>
        </w:tc>
      </w:tr>
      <w:tr w:rsidR="00053F18" w:rsidRPr="0042354A" w:rsidTr="00507864">
        <w:trPr>
          <w:cantSplit/>
          <w:trHeight w:val="1676"/>
        </w:trPr>
        <w:tc>
          <w:tcPr>
            <w:tcW w:w="1056" w:type="dxa"/>
            <w:vAlign w:val="center"/>
          </w:tcPr>
          <w:p w:rsidR="00053F18" w:rsidRPr="00BC0610" w:rsidRDefault="00053F18" w:rsidP="00507864">
            <w:pPr>
              <w:spacing w:line="400" w:lineRule="exact"/>
              <w:rPr>
                <w:rFonts w:ascii="宋体" w:hAnsi="宋体" w:cs="仿宋"/>
                <w:szCs w:val="21"/>
              </w:rPr>
            </w:pPr>
            <w:r w:rsidRPr="00BC0610">
              <w:rPr>
                <w:rFonts w:ascii="宋体" w:hAnsi="宋体" w:cs="仿宋"/>
                <w:szCs w:val="21"/>
              </w:rPr>
              <w:t>9(5%)</w:t>
            </w:r>
          </w:p>
        </w:tc>
        <w:tc>
          <w:tcPr>
            <w:tcW w:w="1822" w:type="dxa"/>
            <w:vAlign w:val="center"/>
          </w:tcPr>
          <w:p w:rsidR="00053F18" w:rsidRPr="00BC0610" w:rsidRDefault="00053F18" w:rsidP="00507864">
            <w:pPr>
              <w:spacing w:line="400" w:lineRule="exact"/>
              <w:jc w:val="center"/>
              <w:rPr>
                <w:rFonts w:ascii="宋体" w:cs="仿宋"/>
                <w:szCs w:val="21"/>
              </w:rPr>
            </w:pPr>
            <w:r w:rsidRPr="00BC0610">
              <w:rPr>
                <w:rFonts w:ascii="宋体" w:hAnsi="宋体" w:cs="仿宋" w:hint="eastAsia"/>
                <w:szCs w:val="21"/>
              </w:rPr>
              <w:t>核单结账（</w:t>
            </w:r>
            <w:r w:rsidRPr="00BC0610">
              <w:rPr>
                <w:rFonts w:ascii="宋体" w:hAnsi="宋体" w:cs="仿宋"/>
                <w:szCs w:val="21"/>
              </w:rPr>
              <w:t>A+B</w:t>
            </w:r>
            <w:r w:rsidRPr="00BC0610">
              <w:rPr>
                <w:rFonts w:ascii="宋体" w:hAnsi="宋体" w:cs="仿宋" w:hint="eastAsia"/>
                <w:szCs w:val="21"/>
              </w:rPr>
              <w:t>）</w:t>
            </w:r>
          </w:p>
        </w:tc>
        <w:tc>
          <w:tcPr>
            <w:tcW w:w="6068" w:type="dxa"/>
            <w:vAlign w:val="center"/>
          </w:tcPr>
          <w:p w:rsidR="00053F18" w:rsidRPr="00BC0610" w:rsidRDefault="00053F18" w:rsidP="00507864">
            <w:pPr>
              <w:spacing w:line="400" w:lineRule="exact"/>
              <w:rPr>
                <w:rFonts w:ascii="宋体" w:cs="仿宋"/>
                <w:szCs w:val="21"/>
              </w:rPr>
            </w:pPr>
            <w:r w:rsidRPr="00BC0610">
              <w:rPr>
                <w:rFonts w:ascii="宋体" w:hAnsi="宋体" w:cs="仿宋" w:hint="eastAsia"/>
                <w:szCs w:val="21"/>
              </w:rPr>
              <w:t>陪顾客至服务接待台落座，针对结算单向顾客解释</w:t>
            </w:r>
          </w:p>
          <w:p w:rsidR="00053F18" w:rsidRPr="00BC0610" w:rsidRDefault="00053F18" w:rsidP="00507864">
            <w:pPr>
              <w:spacing w:line="400" w:lineRule="exact"/>
              <w:rPr>
                <w:rFonts w:ascii="宋体" w:cs="仿宋"/>
                <w:szCs w:val="21"/>
              </w:rPr>
            </w:pPr>
            <w:r w:rsidRPr="00BC0610">
              <w:rPr>
                <w:rFonts w:ascii="宋体" w:hAnsi="宋体" w:cs="仿宋" w:hint="eastAsia"/>
                <w:szCs w:val="21"/>
              </w:rPr>
              <w:t>陪同顾客至收银处（</w:t>
            </w:r>
            <w:r w:rsidRPr="00BC0610">
              <w:rPr>
                <w:rFonts w:ascii="宋体" w:hAnsi="宋体" w:cs="仿宋"/>
                <w:szCs w:val="21"/>
              </w:rPr>
              <w:t>B</w:t>
            </w:r>
            <w:r w:rsidRPr="00BC0610">
              <w:rPr>
                <w:rFonts w:ascii="宋体" w:hAnsi="宋体" w:cs="仿宋" w:hint="eastAsia"/>
                <w:szCs w:val="21"/>
              </w:rPr>
              <w:t>扮演收银员），礼貌地请顾客按结算单结账</w:t>
            </w:r>
          </w:p>
        </w:tc>
      </w:tr>
      <w:tr w:rsidR="00053F18" w:rsidRPr="0042354A" w:rsidTr="00507864">
        <w:trPr>
          <w:cantSplit/>
        </w:trPr>
        <w:tc>
          <w:tcPr>
            <w:tcW w:w="1056" w:type="dxa"/>
            <w:vAlign w:val="center"/>
          </w:tcPr>
          <w:p w:rsidR="00053F18" w:rsidRPr="00BC0610" w:rsidRDefault="00053F18" w:rsidP="00507864">
            <w:pPr>
              <w:spacing w:line="400" w:lineRule="exact"/>
              <w:rPr>
                <w:rFonts w:ascii="宋体" w:hAnsi="宋体" w:cs="仿宋"/>
                <w:szCs w:val="21"/>
              </w:rPr>
            </w:pPr>
            <w:r w:rsidRPr="00BC0610">
              <w:rPr>
                <w:rFonts w:ascii="宋体" w:hAnsi="宋体" w:cs="仿宋"/>
                <w:szCs w:val="21"/>
              </w:rPr>
              <w:t>10(3%)</w:t>
            </w:r>
          </w:p>
        </w:tc>
        <w:tc>
          <w:tcPr>
            <w:tcW w:w="1822" w:type="dxa"/>
            <w:vAlign w:val="center"/>
          </w:tcPr>
          <w:p w:rsidR="00053F18" w:rsidRPr="00BC0610" w:rsidRDefault="00053F18" w:rsidP="00507864">
            <w:pPr>
              <w:spacing w:line="400" w:lineRule="exact"/>
              <w:jc w:val="center"/>
              <w:rPr>
                <w:rFonts w:ascii="宋体" w:hAnsi="宋体" w:cs="仿宋"/>
                <w:szCs w:val="21"/>
              </w:rPr>
            </w:pPr>
            <w:r w:rsidRPr="00BC0610">
              <w:rPr>
                <w:rFonts w:ascii="宋体" w:hAnsi="宋体" w:cs="仿宋" w:hint="eastAsia"/>
                <w:szCs w:val="21"/>
              </w:rPr>
              <w:t>礼送顾客</w:t>
            </w:r>
            <w:r w:rsidRPr="00BC0610">
              <w:rPr>
                <w:rFonts w:ascii="宋体" w:hAnsi="宋体" w:cs="仿宋"/>
                <w:szCs w:val="21"/>
              </w:rPr>
              <w:t>(A+B)</w:t>
            </w:r>
          </w:p>
        </w:tc>
        <w:tc>
          <w:tcPr>
            <w:tcW w:w="6068" w:type="dxa"/>
            <w:vAlign w:val="center"/>
          </w:tcPr>
          <w:p w:rsidR="00053F18" w:rsidRPr="00BC0610" w:rsidRDefault="00053F18" w:rsidP="00507864">
            <w:pPr>
              <w:spacing w:line="400" w:lineRule="exact"/>
              <w:rPr>
                <w:rFonts w:ascii="宋体" w:cs="仿宋"/>
                <w:szCs w:val="21"/>
              </w:rPr>
            </w:pPr>
            <w:r w:rsidRPr="00BC0610">
              <w:rPr>
                <w:rFonts w:ascii="宋体" w:hAnsi="宋体" w:cs="仿宋" w:hint="eastAsia"/>
                <w:szCs w:val="21"/>
              </w:rPr>
              <w:t>征求并确认回访时间，规范引导顾客上车</w:t>
            </w:r>
          </w:p>
          <w:p w:rsidR="00053F18" w:rsidRPr="00BC0610" w:rsidRDefault="00053F18" w:rsidP="00507864">
            <w:pPr>
              <w:spacing w:line="400" w:lineRule="exact"/>
              <w:rPr>
                <w:rFonts w:ascii="宋体" w:cs="仿宋"/>
                <w:szCs w:val="21"/>
              </w:rPr>
            </w:pPr>
            <w:r w:rsidRPr="00BC0610">
              <w:rPr>
                <w:rFonts w:ascii="宋体" w:hAnsi="宋体" w:cs="仿宋" w:hint="eastAsia"/>
                <w:szCs w:val="21"/>
              </w:rPr>
              <w:t>与顾客道别，表示谢意，目送顾客开车离去</w:t>
            </w:r>
          </w:p>
        </w:tc>
      </w:tr>
      <w:tr w:rsidR="00053F18" w:rsidRPr="0042354A" w:rsidTr="00507864">
        <w:trPr>
          <w:cantSplit/>
        </w:trPr>
        <w:tc>
          <w:tcPr>
            <w:tcW w:w="1056" w:type="dxa"/>
            <w:vAlign w:val="center"/>
          </w:tcPr>
          <w:p w:rsidR="00053F18" w:rsidRPr="00BC0610" w:rsidRDefault="00053F18" w:rsidP="00507864">
            <w:pPr>
              <w:spacing w:line="400" w:lineRule="exact"/>
              <w:rPr>
                <w:rFonts w:ascii="宋体" w:hAnsi="宋体" w:cs="仿宋"/>
                <w:szCs w:val="21"/>
              </w:rPr>
            </w:pPr>
            <w:r w:rsidRPr="00BC0610">
              <w:rPr>
                <w:rFonts w:ascii="宋体" w:hAnsi="宋体" w:cs="仿宋"/>
                <w:szCs w:val="21"/>
              </w:rPr>
              <w:t>11(9%)</w:t>
            </w:r>
          </w:p>
        </w:tc>
        <w:tc>
          <w:tcPr>
            <w:tcW w:w="1822" w:type="dxa"/>
            <w:vAlign w:val="center"/>
          </w:tcPr>
          <w:p w:rsidR="00053F18" w:rsidRPr="00BC0610" w:rsidRDefault="00053F18" w:rsidP="00507864">
            <w:pPr>
              <w:spacing w:line="400" w:lineRule="exact"/>
              <w:jc w:val="center"/>
              <w:rPr>
                <w:rFonts w:ascii="宋体" w:cs="仿宋"/>
                <w:szCs w:val="21"/>
              </w:rPr>
            </w:pPr>
            <w:r w:rsidRPr="00BC0610">
              <w:rPr>
                <w:rFonts w:ascii="宋体" w:hAnsi="宋体" w:cs="仿宋" w:hint="eastAsia"/>
                <w:szCs w:val="21"/>
              </w:rPr>
              <w:t>交车异议处理（</w:t>
            </w:r>
            <w:r w:rsidRPr="00BC0610">
              <w:rPr>
                <w:rFonts w:ascii="宋体" w:hAnsi="宋体" w:cs="仿宋"/>
                <w:szCs w:val="21"/>
              </w:rPr>
              <w:t>A+B</w:t>
            </w:r>
            <w:r w:rsidRPr="00BC0610">
              <w:rPr>
                <w:rFonts w:ascii="宋体" w:hAnsi="宋体" w:cs="仿宋" w:hint="eastAsia"/>
                <w:szCs w:val="21"/>
              </w:rPr>
              <w:t>）</w:t>
            </w:r>
          </w:p>
        </w:tc>
        <w:tc>
          <w:tcPr>
            <w:tcW w:w="6068" w:type="dxa"/>
            <w:vAlign w:val="center"/>
          </w:tcPr>
          <w:p w:rsidR="00053F18" w:rsidRPr="00BC0610" w:rsidRDefault="00053F18" w:rsidP="00507864">
            <w:pPr>
              <w:spacing w:line="400" w:lineRule="exact"/>
              <w:rPr>
                <w:rFonts w:ascii="宋体" w:cs="仿宋"/>
                <w:szCs w:val="21"/>
              </w:rPr>
            </w:pPr>
            <w:r w:rsidRPr="00BC0610">
              <w:rPr>
                <w:rFonts w:ascii="宋体" w:hAnsi="宋体" w:cs="仿宋" w:hint="eastAsia"/>
                <w:szCs w:val="21"/>
              </w:rPr>
              <w:t>针对顾客异议</w:t>
            </w:r>
            <w:r w:rsidRPr="00BC0610">
              <w:rPr>
                <w:rFonts w:ascii="宋体" w:hAnsi="宋体" w:cs="仿宋"/>
                <w:szCs w:val="21"/>
              </w:rPr>
              <w:t>3</w:t>
            </w:r>
            <w:r w:rsidRPr="00BC0610">
              <w:rPr>
                <w:rFonts w:ascii="宋体" w:hAnsi="宋体" w:cs="仿宋" w:hint="eastAsia"/>
                <w:szCs w:val="21"/>
              </w:rPr>
              <w:t>，礼貌地倾听顾客的问题和异议，进行解答</w:t>
            </w:r>
          </w:p>
          <w:p w:rsidR="00053F18" w:rsidRPr="00BC0610" w:rsidRDefault="00053F18" w:rsidP="00507864">
            <w:pPr>
              <w:spacing w:line="400" w:lineRule="exact"/>
              <w:rPr>
                <w:rFonts w:ascii="宋体" w:cs="仿宋"/>
                <w:szCs w:val="21"/>
              </w:rPr>
            </w:pPr>
            <w:r w:rsidRPr="00BC0610">
              <w:rPr>
                <w:rFonts w:ascii="宋体" w:hAnsi="宋体" w:cs="仿宋" w:hint="eastAsia"/>
                <w:szCs w:val="21"/>
              </w:rPr>
              <w:t>针对顾客异议</w:t>
            </w:r>
            <w:r w:rsidRPr="00BC0610">
              <w:rPr>
                <w:rFonts w:ascii="宋体" w:hAnsi="宋体" w:cs="仿宋"/>
                <w:szCs w:val="21"/>
              </w:rPr>
              <w:t>4</w:t>
            </w:r>
            <w:r w:rsidRPr="00BC0610">
              <w:rPr>
                <w:rFonts w:ascii="宋体" w:hAnsi="宋体" w:cs="仿宋" w:hint="eastAsia"/>
                <w:szCs w:val="21"/>
              </w:rPr>
              <w:t>，礼貌地倾听顾客的问题和异议，进行解答</w:t>
            </w:r>
          </w:p>
          <w:p w:rsidR="00053F18" w:rsidRPr="00BC0610" w:rsidRDefault="00053F18" w:rsidP="00507864">
            <w:pPr>
              <w:spacing w:line="400" w:lineRule="exact"/>
              <w:rPr>
                <w:rFonts w:ascii="宋体" w:cs="仿宋"/>
                <w:szCs w:val="21"/>
              </w:rPr>
            </w:pPr>
            <w:r w:rsidRPr="00BC0610">
              <w:rPr>
                <w:rFonts w:ascii="宋体" w:hAnsi="宋体" w:cs="仿宋" w:hint="eastAsia"/>
                <w:szCs w:val="21"/>
              </w:rPr>
              <w:t>针对异议</w:t>
            </w:r>
            <w:r w:rsidRPr="00BC0610">
              <w:rPr>
                <w:rFonts w:ascii="宋体" w:hAnsi="宋体" w:cs="仿宋"/>
                <w:szCs w:val="21"/>
              </w:rPr>
              <w:t>4</w:t>
            </w:r>
            <w:r w:rsidRPr="00BC0610">
              <w:rPr>
                <w:rFonts w:ascii="宋体" w:hAnsi="宋体" w:cs="仿宋" w:hint="eastAsia"/>
                <w:szCs w:val="21"/>
              </w:rPr>
              <w:t>顾客追问：礼貌地倾听，进行解答</w:t>
            </w:r>
          </w:p>
        </w:tc>
      </w:tr>
      <w:tr w:rsidR="00053F18" w:rsidRPr="0042354A" w:rsidTr="00507864">
        <w:trPr>
          <w:cantSplit/>
        </w:trPr>
        <w:tc>
          <w:tcPr>
            <w:tcW w:w="1056" w:type="dxa"/>
            <w:vAlign w:val="center"/>
          </w:tcPr>
          <w:p w:rsidR="00053F18" w:rsidRPr="00BC0610" w:rsidRDefault="00053F18" w:rsidP="00507864">
            <w:pPr>
              <w:spacing w:line="400" w:lineRule="exact"/>
              <w:rPr>
                <w:rFonts w:ascii="宋体" w:hAnsi="宋体" w:cs="仿宋"/>
                <w:szCs w:val="21"/>
              </w:rPr>
            </w:pPr>
            <w:r w:rsidRPr="00BC0610">
              <w:rPr>
                <w:rFonts w:ascii="宋体" w:hAnsi="宋体" w:cs="仿宋"/>
                <w:szCs w:val="21"/>
              </w:rPr>
              <w:t>12(5%)</w:t>
            </w:r>
          </w:p>
        </w:tc>
        <w:tc>
          <w:tcPr>
            <w:tcW w:w="1822" w:type="dxa"/>
            <w:vAlign w:val="center"/>
          </w:tcPr>
          <w:p w:rsidR="00053F18" w:rsidRPr="00BC0610" w:rsidRDefault="00053F18" w:rsidP="00507864">
            <w:pPr>
              <w:spacing w:line="400" w:lineRule="exact"/>
              <w:jc w:val="center"/>
              <w:rPr>
                <w:rFonts w:ascii="宋体" w:cs="仿宋"/>
                <w:szCs w:val="21"/>
              </w:rPr>
            </w:pPr>
            <w:r w:rsidRPr="00BC0610">
              <w:rPr>
                <w:rFonts w:ascii="宋体" w:hAnsi="宋体" w:cs="仿宋" w:hint="eastAsia"/>
                <w:szCs w:val="21"/>
              </w:rPr>
              <w:t>礼仪规范（</w:t>
            </w:r>
            <w:r w:rsidRPr="00BC0610">
              <w:rPr>
                <w:rFonts w:ascii="宋体" w:hAnsi="宋体" w:cs="仿宋"/>
                <w:szCs w:val="21"/>
              </w:rPr>
              <w:t>A+B</w:t>
            </w:r>
            <w:r w:rsidRPr="00BC0610">
              <w:rPr>
                <w:rFonts w:ascii="宋体" w:hAnsi="宋体" w:cs="仿宋" w:hint="eastAsia"/>
                <w:szCs w:val="21"/>
              </w:rPr>
              <w:t>）</w:t>
            </w:r>
          </w:p>
        </w:tc>
        <w:tc>
          <w:tcPr>
            <w:tcW w:w="6068" w:type="dxa"/>
            <w:vAlign w:val="center"/>
          </w:tcPr>
          <w:p w:rsidR="00053F18" w:rsidRPr="00BC0610" w:rsidRDefault="00053F18" w:rsidP="00507864">
            <w:pPr>
              <w:spacing w:line="400" w:lineRule="exact"/>
              <w:rPr>
                <w:rFonts w:ascii="宋体" w:cs="仿宋"/>
                <w:szCs w:val="21"/>
              </w:rPr>
            </w:pPr>
            <w:r w:rsidRPr="00BC0610">
              <w:rPr>
                <w:rFonts w:ascii="宋体" w:hAnsi="宋体" w:cs="仿宋" w:hint="eastAsia"/>
                <w:szCs w:val="21"/>
              </w:rPr>
              <w:t>着装整洁、正确，符合安全工作规范；仪表端庄，表情和蔼可亲，眼神自然真诚</w:t>
            </w:r>
          </w:p>
          <w:p w:rsidR="00053F18" w:rsidRPr="00BC0610" w:rsidRDefault="00053F18" w:rsidP="00507864">
            <w:pPr>
              <w:spacing w:line="400" w:lineRule="exact"/>
              <w:rPr>
                <w:rFonts w:ascii="宋体" w:cs="仿宋"/>
                <w:szCs w:val="21"/>
              </w:rPr>
            </w:pPr>
            <w:r w:rsidRPr="00BC0610">
              <w:rPr>
                <w:rFonts w:ascii="宋体" w:hAnsi="宋体" w:cs="仿宋" w:hint="eastAsia"/>
                <w:szCs w:val="21"/>
              </w:rPr>
              <w:t>指引手势规范，姿态正确，自然大方</w:t>
            </w:r>
          </w:p>
          <w:p w:rsidR="00053F18" w:rsidRPr="00BC0610" w:rsidRDefault="00053F18" w:rsidP="00507864">
            <w:pPr>
              <w:spacing w:line="400" w:lineRule="exact"/>
              <w:rPr>
                <w:rFonts w:ascii="宋体" w:cs="仿宋"/>
                <w:szCs w:val="21"/>
              </w:rPr>
            </w:pPr>
            <w:r w:rsidRPr="00BC0610">
              <w:rPr>
                <w:rFonts w:ascii="宋体" w:hAnsi="宋体" w:cs="仿宋" w:hint="eastAsia"/>
                <w:szCs w:val="21"/>
              </w:rPr>
              <w:t>吐字清晰，语速适中，语句流畅</w:t>
            </w:r>
          </w:p>
        </w:tc>
      </w:tr>
      <w:tr w:rsidR="00053F18" w:rsidRPr="0042354A" w:rsidTr="00507864">
        <w:trPr>
          <w:cantSplit/>
        </w:trPr>
        <w:tc>
          <w:tcPr>
            <w:tcW w:w="1056" w:type="dxa"/>
            <w:vAlign w:val="center"/>
          </w:tcPr>
          <w:p w:rsidR="00053F18" w:rsidRPr="00BC0610" w:rsidRDefault="00053F18" w:rsidP="00507864">
            <w:pPr>
              <w:spacing w:line="400" w:lineRule="exact"/>
              <w:rPr>
                <w:rFonts w:ascii="宋体" w:hAnsi="宋体" w:cs="仿宋"/>
                <w:szCs w:val="21"/>
              </w:rPr>
            </w:pPr>
            <w:r w:rsidRPr="00BC0610">
              <w:rPr>
                <w:rFonts w:ascii="宋体" w:hAnsi="宋体" w:cs="仿宋"/>
                <w:szCs w:val="21"/>
              </w:rPr>
              <w:t>13(5%)</w:t>
            </w:r>
          </w:p>
        </w:tc>
        <w:tc>
          <w:tcPr>
            <w:tcW w:w="1822" w:type="dxa"/>
            <w:vAlign w:val="center"/>
          </w:tcPr>
          <w:p w:rsidR="00053F18" w:rsidRPr="00BC0610" w:rsidRDefault="00053F18" w:rsidP="00507864">
            <w:pPr>
              <w:spacing w:line="400" w:lineRule="exact"/>
              <w:jc w:val="center"/>
              <w:rPr>
                <w:rFonts w:ascii="宋体" w:cs="仿宋"/>
                <w:szCs w:val="21"/>
              </w:rPr>
            </w:pPr>
            <w:r w:rsidRPr="00BC0610">
              <w:rPr>
                <w:rFonts w:ascii="宋体" w:hAnsi="宋体" w:cs="仿宋" w:hint="eastAsia"/>
                <w:szCs w:val="21"/>
              </w:rPr>
              <w:t>选手</w:t>
            </w:r>
          </w:p>
          <w:p w:rsidR="00053F18" w:rsidRPr="00BC0610" w:rsidRDefault="00053F18" w:rsidP="00507864">
            <w:pPr>
              <w:spacing w:line="400" w:lineRule="exact"/>
              <w:jc w:val="center"/>
              <w:rPr>
                <w:rFonts w:ascii="宋体" w:cs="仿宋"/>
                <w:szCs w:val="21"/>
              </w:rPr>
            </w:pPr>
            <w:r w:rsidRPr="00BC0610">
              <w:rPr>
                <w:rFonts w:ascii="宋体" w:hAnsi="宋体" w:cs="仿宋" w:hint="eastAsia"/>
                <w:szCs w:val="21"/>
              </w:rPr>
              <w:t>配合</w:t>
            </w:r>
          </w:p>
        </w:tc>
        <w:tc>
          <w:tcPr>
            <w:tcW w:w="6068" w:type="dxa"/>
            <w:vAlign w:val="center"/>
          </w:tcPr>
          <w:p w:rsidR="00053F18" w:rsidRPr="00BC0610" w:rsidRDefault="00053F18" w:rsidP="00507864">
            <w:pPr>
              <w:spacing w:line="400" w:lineRule="exact"/>
              <w:rPr>
                <w:rFonts w:ascii="宋体" w:cs="仿宋"/>
                <w:szCs w:val="21"/>
              </w:rPr>
            </w:pPr>
            <w:r w:rsidRPr="00BC0610">
              <w:rPr>
                <w:rFonts w:ascii="宋体" w:hAnsi="宋体" w:cs="仿宋" w:hint="eastAsia"/>
                <w:szCs w:val="21"/>
              </w:rPr>
              <w:t>流程设计完整、流畅</w:t>
            </w:r>
          </w:p>
          <w:p w:rsidR="00053F18" w:rsidRPr="00BC0610" w:rsidRDefault="00053F18" w:rsidP="00507864">
            <w:pPr>
              <w:spacing w:line="400" w:lineRule="exact"/>
              <w:rPr>
                <w:rFonts w:ascii="宋体" w:cs="仿宋"/>
                <w:szCs w:val="21"/>
              </w:rPr>
            </w:pPr>
            <w:r w:rsidRPr="00BC0610">
              <w:rPr>
                <w:rFonts w:ascii="宋体" w:hAnsi="宋体" w:cs="仿宋" w:hint="eastAsia"/>
                <w:szCs w:val="21"/>
              </w:rPr>
              <w:t>选手配合默契，任务分工合理</w:t>
            </w:r>
          </w:p>
          <w:p w:rsidR="00053F18" w:rsidRPr="00BC0610" w:rsidRDefault="00053F18" w:rsidP="00507864">
            <w:pPr>
              <w:spacing w:line="400" w:lineRule="exact"/>
              <w:rPr>
                <w:rFonts w:ascii="宋体" w:cs="仿宋"/>
                <w:szCs w:val="21"/>
              </w:rPr>
            </w:pPr>
            <w:r w:rsidRPr="00BC0610">
              <w:rPr>
                <w:rFonts w:ascii="宋体" w:hAnsi="宋体" w:cs="仿宋" w:hint="eastAsia"/>
                <w:szCs w:val="21"/>
              </w:rPr>
              <w:t>完美体现“绿芯双管家”的核心服务理念</w:t>
            </w:r>
          </w:p>
        </w:tc>
      </w:tr>
    </w:tbl>
    <w:p w:rsidR="00053F18" w:rsidRPr="00BC0610" w:rsidRDefault="00053F18" w:rsidP="00507864">
      <w:pPr>
        <w:snapToGrid w:val="0"/>
        <w:spacing w:line="560" w:lineRule="exact"/>
        <w:jc w:val="left"/>
        <w:rPr>
          <w:rFonts w:ascii="宋体" w:cs="仿宋"/>
          <w:color w:val="000000"/>
          <w:szCs w:val="21"/>
        </w:rPr>
      </w:pPr>
    </w:p>
    <w:p w:rsidR="00053F18" w:rsidRPr="00BC0610" w:rsidRDefault="00053F18" w:rsidP="00715E75">
      <w:pPr>
        <w:spacing w:beforeLines="50" w:line="360" w:lineRule="auto"/>
        <w:ind w:firstLineChars="100" w:firstLine="210"/>
        <w:rPr>
          <w:rFonts w:ascii="宋体" w:cs="仿宋"/>
          <w:color w:val="000000"/>
          <w:szCs w:val="21"/>
        </w:rPr>
      </w:pPr>
      <w:r w:rsidRPr="00BC0610">
        <w:rPr>
          <w:rFonts w:ascii="宋体" w:hAnsi="宋体" w:cs="仿宋" w:hint="eastAsia"/>
          <w:color w:val="000000"/>
          <w:szCs w:val="21"/>
        </w:rPr>
        <w:t>（三）评分方法</w:t>
      </w:r>
      <w:bookmarkEnd w:id="9"/>
    </w:p>
    <w:p w:rsidR="00053F18" w:rsidRPr="00BC0610" w:rsidRDefault="00053F18" w:rsidP="00507864">
      <w:pPr>
        <w:spacing w:line="360" w:lineRule="auto"/>
        <w:ind w:firstLine="570"/>
        <w:rPr>
          <w:rFonts w:ascii="宋体" w:cs="仿宋"/>
          <w:color w:val="000000"/>
          <w:szCs w:val="21"/>
        </w:rPr>
      </w:pPr>
      <w:r w:rsidRPr="00BC0610">
        <w:rPr>
          <w:rFonts w:ascii="宋体" w:hAnsi="宋体" w:cs="仿宋"/>
          <w:color w:val="000000"/>
          <w:szCs w:val="21"/>
        </w:rPr>
        <w:t>1</w:t>
      </w:r>
      <w:r w:rsidRPr="00BC0610">
        <w:rPr>
          <w:rFonts w:ascii="宋体" w:hAnsi="宋体" w:cs="仿宋" w:hint="eastAsia"/>
          <w:color w:val="000000"/>
          <w:szCs w:val="21"/>
        </w:rPr>
        <w:t>、汽车运用与维修赛项</w:t>
      </w:r>
    </w:p>
    <w:p w:rsidR="00053F18" w:rsidRPr="00BC0610" w:rsidRDefault="00053F18" w:rsidP="00507864">
      <w:pPr>
        <w:spacing w:line="360" w:lineRule="auto"/>
        <w:ind w:firstLine="570"/>
        <w:rPr>
          <w:rFonts w:ascii="宋体" w:cs="仿宋"/>
          <w:color w:val="000000"/>
          <w:szCs w:val="21"/>
        </w:rPr>
      </w:pPr>
      <w:r w:rsidRPr="00BC0610">
        <w:rPr>
          <w:rFonts w:ascii="宋体" w:hAnsi="宋体" w:cs="仿宋" w:hint="eastAsia"/>
          <w:color w:val="000000"/>
          <w:szCs w:val="21"/>
        </w:rPr>
        <w:t>团体赛计分方法</w:t>
      </w:r>
    </w:p>
    <w:p w:rsidR="00053F18" w:rsidRPr="00BC0610" w:rsidRDefault="00053F18" w:rsidP="00507864">
      <w:pPr>
        <w:spacing w:line="360" w:lineRule="auto"/>
        <w:ind w:firstLine="570"/>
        <w:rPr>
          <w:rFonts w:ascii="宋体" w:cs="仿宋"/>
          <w:color w:val="000000"/>
          <w:szCs w:val="21"/>
        </w:rPr>
      </w:pPr>
      <w:r w:rsidRPr="00BC0610">
        <w:rPr>
          <w:rFonts w:ascii="宋体" w:hAnsi="宋体" w:cs="仿宋" w:hint="eastAsia"/>
          <w:color w:val="000000"/>
          <w:szCs w:val="21"/>
        </w:rPr>
        <w:t>（</w:t>
      </w:r>
      <w:r w:rsidRPr="00BC0610">
        <w:rPr>
          <w:rFonts w:ascii="宋体" w:hAnsi="宋体" w:cs="仿宋"/>
          <w:color w:val="000000"/>
          <w:szCs w:val="21"/>
        </w:rPr>
        <w:t>1</w:t>
      </w:r>
      <w:r w:rsidRPr="00BC0610">
        <w:rPr>
          <w:rFonts w:ascii="宋体" w:hAnsi="宋体" w:cs="仿宋" w:hint="eastAsia"/>
          <w:color w:val="000000"/>
          <w:szCs w:val="21"/>
        </w:rPr>
        <w:t>）</w:t>
      </w:r>
      <w:r w:rsidRPr="00BC0610">
        <w:rPr>
          <w:rFonts w:ascii="宋体" w:cs="仿宋"/>
          <w:color w:val="000000"/>
          <w:szCs w:val="21"/>
        </w:rPr>
        <w:t>.</w:t>
      </w:r>
      <w:r w:rsidRPr="00BC0610">
        <w:rPr>
          <w:rFonts w:ascii="宋体" w:hAnsi="宋体" w:cs="仿宋" w:hint="eastAsia"/>
          <w:color w:val="000000"/>
          <w:szCs w:val="21"/>
        </w:rPr>
        <w:t>实操成绩为两项实操项目成绩折算成百分制后的平均分；</w:t>
      </w:r>
    </w:p>
    <w:p w:rsidR="00053F18" w:rsidRPr="00BC0610" w:rsidRDefault="00053F18" w:rsidP="00507864">
      <w:pPr>
        <w:spacing w:line="360" w:lineRule="auto"/>
        <w:ind w:firstLine="570"/>
        <w:rPr>
          <w:rFonts w:ascii="宋体" w:cs="仿宋"/>
          <w:color w:val="000000"/>
          <w:szCs w:val="21"/>
        </w:rPr>
      </w:pPr>
      <w:r w:rsidRPr="00BC0610">
        <w:rPr>
          <w:rFonts w:ascii="宋体" w:hAnsi="宋体" w:cs="仿宋" w:hint="eastAsia"/>
          <w:color w:val="000000"/>
          <w:szCs w:val="21"/>
        </w:rPr>
        <w:lastRenderedPageBreak/>
        <w:t>（</w:t>
      </w:r>
      <w:r w:rsidRPr="00BC0610">
        <w:rPr>
          <w:rFonts w:ascii="宋体" w:hAnsi="宋体" w:cs="仿宋"/>
          <w:color w:val="000000"/>
          <w:szCs w:val="21"/>
        </w:rPr>
        <w:t>2</w:t>
      </w:r>
      <w:r w:rsidRPr="00BC0610">
        <w:rPr>
          <w:rFonts w:ascii="宋体" w:hAnsi="宋体" w:cs="仿宋" w:hint="eastAsia"/>
          <w:color w:val="000000"/>
          <w:szCs w:val="21"/>
        </w:rPr>
        <w:t>）</w:t>
      </w:r>
      <w:r w:rsidRPr="00BC0610">
        <w:rPr>
          <w:rFonts w:ascii="宋体" w:cs="仿宋"/>
          <w:color w:val="000000"/>
          <w:szCs w:val="21"/>
        </w:rPr>
        <w:t>.</w:t>
      </w:r>
      <w:r w:rsidRPr="00BC0610">
        <w:rPr>
          <w:rFonts w:ascii="宋体" w:hAnsi="宋体" w:cs="仿宋" w:hint="eastAsia"/>
          <w:color w:val="000000"/>
          <w:szCs w:val="21"/>
        </w:rPr>
        <w:t>排名规则：按总成绩由高到低排序，总成绩相同的以实操总用时短的名次在前。</w:t>
      </w:r>
    </w:p>
    <w:p w:rsidR="00053F18" w:rsidRPr="00BC0610" w:rsidRDefault="00053F18" w:rsidP="00507864">
      <w:pPr>
        <w:spacing w:line="360" w:lineRule="auto"/>
        <w:ind w:firstLine="570"/>
        <w:rPr>
          <w:rFonts w:ascii="宋体" w:cs="仿宋"/>
          <w:color w:val="000000"/>
          <w:szCs w:val="21"/>
        </w:rPr>
      </w:pPr>
      <w:r w:rsidRPr="00BC0610">
        <w:rPr>
          <w:rFonts w:ascii="宋体" w:hAnsi="宋体" w:cs="仿宋" w:hint="eastAsia"/>
          <w:color w:val="000000"/>
          <w:szCs w:val="21"/>
        </w:rPr>
        <w:t>个人赛计分方法</w:t>
      </w:r>
    </w:p>
    <w:p w:rsidR="00053F18" w:rsidRPr="00BC0610" w:rsidRDefault="00053F18" w:rsidP="00507864">
      <w:pPr>
        <w:spacing w:line="360" w:lineRule="auto"/>
        <w:ind w:firstLine="570"/>
        <w:rPr>
          <w:rFonts w:ascii="宋体" w:cs="仿宋"/>
          <w:color w:val="000000"/>
          <w:szCs w:val="21"/>
        </w:rPr>
      </w:pPr>
      <w:r w:rsidRPr="00BC0610">
        <w:rPr>
          <w:rFonts w:ascii="宋体" w:hAnsi="宋体" w:cs="仿宋" w:hint="eastAsia"/>
          <w:color w:val="000000"/>
          <w:szCs w:val="21"/>
        </w:rPr>
        <w:t>排名规则：按总成绩由高到低排序，总成绩相同的以实操总用时短的名次在前。</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color w:val="000000"/>
          <w:szCs w:val="21"/>
        </w:rPr>
        <w:t>2</w:t>
      </w:r>
      <w:r w:rsidRPr="00BC0610">
        <w:rPr>
          <w:rFonts w:ascii="宋体" w:hAnsi="宋体" w:cs="仿宋" w:hint="eastAsia"/>
          <w:color w:val="000000"/>
          <w:szCs w:val="21"/>
        </w:rPr>
        <w:t>、汽车营销赛项</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color w:val="000000"/>
          <w:szCs w:val="21"/>
        </w:rPr>
        <w:t xml:space="preserve">1) </w:t>
      </w:r>
      <w:r w:rsidRPr="00BC0610">
        <w:rPr>
          <w:rFonts w:ascii="宋体" w:hAnsi="宋体" w:cs="仿宋" w:hint="eastAsia"/>
          <w:color w:val="000000"/>
          <w:szCs w:val="21"/>
        </w:rPr>
        <w:t>竞赛为百分制，各参赛队的总分采取加权合计制。设各队汽车营销基本能力测试子赛项成绩为</w:t>
      </w:r>
      <w:r w:rsidRPr="00BC0610">
        <w:rPr>
          <w:rFonts w:ascii="宋体" w:hAnsi="宋体" w:cs="仿宋"/>
          <w:color w:val="000000"/>
          <w:szCs w:val="21"/>
        </w:rPr>
        <w:t>F1</w:t>
      </w:r>
      <w:r w:rsidRPr="00BC0610">
        <w:rPr>
          <w:rFonts w:ascii="宋体" w:hAnsi="宋体" w:cs="仿宋" w:hint="eastAsia"/>
          <w:color w:val="000000"/>
          <w:szCs w:val="21"/>
        </w:rPr>
        <w:t>，配件管理综合能力模拟子赛项成绩为</w:t>
      </w:r>
      <w:r w:rsidRPr="00BC0610">
        <w:rPr>
          <w:rFonts w:ascii="宋体" w:hAnsi="宋体" w:cs="仿宋"/>
          <w:color w:val="000000"/>
          <w:szCs w:val="21"/>
        </w:rPr>
        <w:t>F2</w:t>
      </w:r>
      <w:r w:rsidRPr="00BC0610">
        <w:rPr>
          <w:rFonts w:ascii="宋体" w:hAnsi="宋体" w:cs="仿宋" w:hint="eastAsia"/>
          <w:color w:val="000000"/>
          <w:szCs w:val="21"/>
        </w:rPr>
        <w:t>，服务接待综合能力模拟子项目成绩为</w:t>
      </w:r>
      <w:r w:rsidRPr="00BC0610">
        <w:rPr>
          <w:rFonts w:ascii="宋体" w:hAnsi="宋体" w:cs="仿宋"/>
          <w:color w:val="000000"/>
          <w:szCs w:val="21"/>
        </w:rPr>
        <w:t>F3</w:t>
      </w:r>
      <w:r w:rsidRPr="00BC0610">
        <w:rPr>
          <w:rFonts w:ascii="宋体" w:hAnsi="宋体" w:cs="仿宋" w:hint="eastAsia"/>
          <w:color w:val="000000"/>
          <w:szCs w:val="21"/>
        </w:rPr>
        <w:t>，</w:t>
      </w:r>
      <w:r w:rsidRPr="00BC0610">
        <w:rPr>
          <w:rFonts w:ascii="宋体" w:hAnsi="宋体" w:cs="仿宋"/>
          <w:color w:val="000000"/>
          <w:szCs w:val="21"/>
        </w:rPr>
        <w:t>3</w:t>
      </w:r>
      <w:r w:rsidRPr="00BC0610">
        <w:rPr>
          <w:rFonts w:ascii="宋体" w:hAnsi="宋体" w:cs="仿宋" w:hint="eastAsia"/>
          <w:color w:val="000000"/>
          <w:szCs w:val="21"/>
        </w:rPr>
        <w:t>个子项目之和总分为</w:t>
      </w:r>
      <w:r w:rsidRPr="00BC0610">
        <w:rPr>
          <w:rFonts w:ascii="宋体" w:hAnsi="宋体" w:cs="仿宋"/>
          <w:color w:val="000000"/>
          <w:szCs w:val="21"/>
        </w:rPr>
        <w:t>F</w:t>
      </w:r>
      <w:r w:rsidRPr="00BC0610">
        <w:rPr>
          <w:rFonts w:ascii="宋体" w:hAnsi="宋体" w:cs="仿宋" w:hint="eastAsia"/>
          <w:color w:val="000000"/>
          <w:szCs w:val="21"/>
        </w:rPr>
        <w:t>，则</w:t>
      </w:r>
      <w:r w:rsidRPr="00BC0610">
        <w:rPr>
          <w:rFonts w:ascii="宋体" w:hAnsi="宋体" w:cs="仿宋"/>
          <w:color w:val="000000"/>
          <w:szCs w:val="21"/>
        </w:rPr>
        <w:t>F=F1*25%+F2*35%+F3*40%</w:t>
      </w:r>
      <w:r w:rsidRPr="00BC0610">
        <w:rPr>
          <w:rFonts w:ascii="宋体" w:hAnsi="宋体" w:cs="仿宋" w:hint="eastAsia"/>
          <w:color w:val="000000"/>
          <w:szCs w:val="21"/>
        </w:rPr>
        <w:t>。</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color w:val="000000"/>
          <w:szCs w:val="21"/>
        </w:rPr>
        <w:t xml:space="preserve">2) </w:t>
      </w:r>
      <w:r w:rsidRPr="00BC0610">
        <w:rPr>
          <w:rFonts w:ascii="宋体" w:hAnsi="宋体" w:cs="仿宋" w:hint="eastAsia"/>
          <w:color w:val="000000"/>
          <w:szCs w:val="21"/>
        </w:rPr>
        <w:t>排名规则：按总成绩由高到低排序，总成绩相同，实操成绩分数高的名次在前；总成绩相同且实操成绩也相同，实操项目总用时短的名次在前。</w:t>
      </w:r>
    </w:p>
    <w:p w:rsidR="00053F18" w:rsidRPr="004C4BC2" w:rsidRDefault="00053F18" w:rsidP="00507864">
      <w:pPr>
        <w:spacing w:line="360" w:lineRule="auto"/>
        <w:ind w:firstLine="570"/>
        <w:rPr>
          <w:rFonts w:ascii="黑体" w:eastAsia="黑体" w:hAnsi="黑体" w:cs="仿宋"/>
          <w:color w:val="000000"/>
          <w:szCs w:val="21"/>
        </w:rPr>
      </w:pPr>
      <w:r w:rsidRPr="004C4BC2">
        <w:rPr>
          <w:rFonts w:ascii="黑体" w:eastAsia="黑体" w:hAnsi="黑体" w:cs="仿宋" w:hint="eastAsia"/>
          <w:color w:val="000000"/>
          <w:szCs w:val="21"/>
        </w:rPr>
        <w:t>四、申诉与仲裁</w:t>
      </w:r>
      <w:bookmarkStart w:id="10" w:name="_Toc278202212"/>
    </w:p>
    <w:bookmarkEnd w:id="10"/>
    <w:p w:rsidR="00053F18" w:rsidRPr="00BC0610" w:rsidRDefault="00053F18" w:rsidP="00507864">
      <w:pPr>
        <w:spacing w:line="360" w:lineRule="auto"/>
        <w:ind w:firstLine="570"/>
        <w:rPr>
          <w:rFonts w:ascii="宋体" w:cs="仿宋"/>
          <w:color w:val="000000"/>
          <w:szCs w:val="21"/>
        </w:rPr>
      </w:pPr>
      <w:r w:rsidRPr="00BC0610">
        <w:rPr>
          <w:rFonts w:ascii="宋体" w:hAnsi="宋体" w:cs="仿宋" w:hint="eastAsia"/>
          <w:color w:val="000000"/>
          <w:szCs w:val="21"/>
        </w:rPr>
        <w:t>（一）申诉</w:t>
      </w:r>
    </w:p>
    <w:p w:rsidR="00053F18" w:rsidRPr="00BC0610" w:rsidRDefault="00053F18" w:rsidP="00507864">
      <w:pPr>
        <w:spacing w:line="360" w:lineRule="auto"/>
        <w:ind w:firstLine="570"/>
        <w:rPr>
          <w:rFonts w:ascii="宋体" w:cs="仿宋"/>
          <w:color w:val="000000"/>
          <w:szCs w:val="21"/>
        </w:rPr>
      </w:pPr>
      <w:r w:rsidRPr="00BC0610">
        <w:rPr>
          <w:rFonts w:ascii="宋体" w:hAnsi="宋体" w:cs="仿宋" w:hint="eastAsia"/>
          <w:color w:val="000000"/>
          <w:szCs w:val="21"/>
        </w:rPr>
        <w:t>代表队和参赛选手对下列情况有异议的，可通过本代表队领队，在</w:t>
      </w:r>
      <w:r w:rsidRPr="00BC0610">
        <w:rPr>
          <w:rFonts w:ascii="宋体" w:hAnsi="宋体" w:cs="仿宋"/>
          <w:color w:val="000000"/>
          <w:szCs w:val="21"/>
        </w:rPr>
        <w:t>2</w:t>
      </w:r>
      <w:r w:rsidRPr="00BC0610">
        <w:rPr>
          <w:rFonts w:ascii="宋体" w:hAnsi="宋体" w:cs="仿宋" w:hint="eastAsia"/>
          <w:color w:val="000000"/>
          <w:szCs w:val="21"/>
        </w:rPr>
        <w:t>小时内以书面形式向仲裁委员会提出申诉：</w:t>
      </w:r>
    </w:p>
    <w:p w:rsidR="00053F18" w:rsidRPr="00BC0610" w:rsidRDefault="00053F18" w:rsidP="00507864">
      <w:pPr>
        <w:spacing w:line="360" w:lineRule="auto"/>
        <w:ind w:firstLine="570"/>
        <w:rPr>
          <w:rFonts w:ascii="宋体" w:cs="仿宋"/>
          <w:color w:val="000000"/>
          <w:szCs w:val="21"/>
        </w:rPr>
      </w:pPr>
      <w:r w:rsidRPr="00BC0610">
        <w:rPr>
          <w:rFonts w:ascii="宋体" w:hAnsi="宋体" w:cs="仿宋"/>
          <w:color w:val="000000"/>
          <w:szCs w:val="21"/>
        </w:rPr>
        <w:t>1</w:t>
      </w:r>
      <w:r w:rsidRPr="00BC0610">
        <w:rPr>
          <w:rFonts w:ascii="宋体" w:hAnsi="宋体" w:cs="仿宋" w:hint="eastAsia"/>
          <w:color w:val="000000"/>
          <w:szCs w:val="21"/>
        </w:rPr>
        <w:t>）出现有失公正的检测、评判；</w:t>
      </w:r>
    </w:p>
    <w:p w:rsidR="00053F18" w:rsidRPr="00BC0610" w:rsidRDefault="00053F18" w:rsidP="00507864">
      <w:pPr>
        <w:spacing w:line="360" w:lineRule="auto"/>
        <w:ind w:firstLine="570"/>
        <w:rPr>
          <w:rFonts w:ascii="宋体" w:cs="仿宋"/>
          <w:color w:val="000000"/>
          <w:szCs w:val="21"/>
        </w:rPr>
      </w:pPr>
      <w:r w:rsidRPr="00BC0610">
        <w:rPr>
          <w:rFonts w:ascii="宋体" w:hAnsi="宋体" w:cs="仿宋"/>
          <w:color w:val="000000"/>
          <w:szCs w:val="21"/>
        </w:rPr>
        <w:t>2</w:t>
      </w:r>
      <w:r w:rsidRPr="00BC0610">
        <w:rPr>
          <w:rFonts w:ascii="宋体" w:hAnsi="宋体" w:cs="仿宋" w:hint="eastAsia"/>
          <w:color w:val="000000"/>
          <w:szCs w:val="21"/>
        </w:rPr>
        <w:t>）裁判员、工作人员的违规行为。</w:t>
      </w:r>
    </w:p>
    <w:p w:rsidR="00053F18" w:rsidRPr="00BC0610" w:rsidRDefault="00053F18" w:rsidP="00507864">
      <w:pPr>
        <w:spacing w:line="360" w:lineRule="auto"/>
        <w:ind w:firstLine="570"/>
        <w:rPr>
          <w:rFonts w:ascii="宋体" w:cs="仿宋"/>
          <w:color w:val="000000"/>
          <w:szCs w:val="21"/>
        </w:rPr>
      </w:pPr>
      <w:r w:rsidRPr="00BC0610">
        <w:rPr>
          <w:rFonts w:ascii="宋体" w:hAnsi="宋体" w:cs="仿宋" w:hint="eastAsia"/>
          <w:color w:val="000000"/>
          <w:szCs w:val="21"/>
        </w:rPr>
        <w:t>（二）仲裁</w:t>
      </w:r>
    </w:p>
    <w:p w:rsidR="00053F18" w:rsidRPr="00BC0610" w:rsidRDefault="00053F18" w:rsidP="00507864">
      <w:pPr>
        <w:spacing w:line="360" w:lineRule="auto"/>
        <w:ind w:firstLine="570"/>
        <w:rPr>
          <w:rFonts w:ascii="宋体" w:cs="仿宋"/>
          <w:color w:val="000000"/>
          <w:szCs w:val="21"/>
        </w:rPr>
      </w:pPr>
      <w:r w:rsidRPr="00BC0610">
        <w:rPr>
          <w:rFonts w:ascii="宋体" w:hAnsi="宋体" w:cs="仿宋" w:hint="eastAsia"/>
          <w:color w:val="000000"/>
          <w:szCs w:val="21"/>
        </w:rPr>
        <w:t>赛项设仲裁工作组，赛区设仲裁委员会。赛项仲裁工作组接受由代表队领队提出的对裁判结果的申诉。大赛执委会办公室选派人员参加赛区仲裁委员会工作。赛项仲裁工作组在接到申诉后的</w:t>
      </w:r>
      <w:r w:rsidRPr="00BC0610">
        <w:rPr>
          <w:rFonts w:ascii="宋体" w:hAnsi="宋体" w:cs="仿宋"/>
          <w:color w:val="000000"/>
          <w:szCs w:val="21"/>
        </w:rPr>
        <w:t>2</w:t>
      </w:r>
      <w:r w:rsidRPr="00BC0610">
        <w:rPr>
          <w:rFonts w:ascii="宋体" w:hAnsi="宋体" w:cs="仿宋" w:hint="eastAsia"/>
          <w:color w:val="000000"/>
          <w:szCs w:val="21"/>
        </w:rPr>
        <w:t>小时内组织复议，并及时反馈复议结果。申诉方对复议结果仍有异议，可由市领队向赛区仲裁委员会提出申诉。赛区仲裁委员会的仲裁结果为最终结果。</w:t>
      </w:r>
    </w:p>
    <w:p w:rsidR="00053F18" w:rsidRPr="004C4BC2" w:rsidRDefault="00053F18" w:rsidP="00507864">
      <w:pPr>
        <w:spacing w:line="360" w:lineRule="auto"/>
        <w:ind w:firstLine="570"/>
        <w:rPr>
          <w:rFonts w:ascii="黑体" w:eastAsia="黑体" w:hAnsi="黑体" w:cs="仿宋"/>
          <w:color w:val="000000"/>
          <w:szCs w:val="21"/>
        </w:rPr>
      </w:pPr>
      <w:r w:rsidRPr="004C4BC2">
        <w:rPr>
          <w:rFonts w:ascii="黑体" w:eastAsia="黑体" w:hAnsi="黑体" w:cs="仿宋" w:hint="eastAsia"/>
          <w:color w:val="000000"/>
          <w:szCs w:val="21"/>
        </w:rPr>
        <w:t>五、组队与报名</w:t>
      </w:r>
    </w:p>
    <w:p w:rsidR="00053F18" w:rsidRPr="00BC0610" w:rsidRDefault="00053F18" w:rsidP="00715E75">
      <w:pPr>
        <w:spacing w:line="360" w:lineRule="auto"/>
        <w:ind w:firstLineChars="200" w:firstLine="420"/>
        <w:jc w:val="left"/>
        <w:rPr>
          <w:rFonts w:ascii="宋体" w:cs="仿宋"/>
          <w:color w:val="000000"/>
          <w:szCs w:val="21"/>
        </w:rPr>
      </w:pPr>
      <w:r w:rsidRPr="00BC0610">
        <w:rPr>
          <w:rFonts w:ascii="宋体" w:hAnsi="宋体" w:cs="仿宋" w:hint="eastAsia"/>
          <w:color w:val="000000"/>
          <w:szCs w:val="21"/>
        </w:rPr>
        <w:t>以省辖市、省直管县（市）为单位组队，各省属职业学校单独组队。对于小组赛，每省辖市每组可分别组织</w:t>
      </w:r>
      <w:r w:rsidRPr="00BC0610">
        <w:rPr>
          <w:rFonts w:ascii="宋体" w:hAnsi="宋体" w:cs="仿宋"/>
          <w:color w:val="000000"/>
          <w:szCs w:val="21"/>
        </w:rPr>
        <w:t>2</w:t>
      </w:r>
      <w:r w:rsidRPr="00BC0610">
        <w:rPr>
          <w:rFonts w:ascii="宋体" w:hAnsi="宋体" w:cs="仿宋" w:hint="eastAsia"/>
          <w:color w:val="000000"/>
          <w:szCs w:val="21"/>
        </w:rPr>
        <w:t>小组参赛</w:t>
      </w:r>
      <w:r w:rsidRPr="00BC0610">
        <w:rPr>
          <w:rFonts w:ascii="宋体" w:cs="仿宋"/>
          <w:color w:val="000000"/>
          <w:szCs w:val="21"/>
        </w:rPr>
        <w:t>,</w:t>
      </w:r>
      <w:r w:rsidRPr="00BC0610">
        <w:rPr>
          <w:rFonts w:ascii="宋体" w:hAnsi="宋体" w:cs="仿宋" w:hint="eastAsia"/>
          <w:color w:val="000000"/>
          <w:szCs w:val="21"/>
        </w:rPr>
        <w:t>每小组以学校为单位组队，</w:t>
      </w:r>
      <w:r w:rsidRPr="00BC0610">
        <w:rPr>
          <w:rFonts w:ascii="宋体" w:hAnsi="宋体" w:cs="仿宋"/>
          <w:color w:val="000000"/>
          <w:szCs w:val="21"/>
        </w:rPr>
        <w:t>2</w:t>
      </w:r>
      <w:r w:rsidRPr="00BC0610">
        <w:rPr>
          <w:rFonts w:ascii="宋体" w:hAnsi="宋体" w:cs="仿宋" w:hint="eastAsia"/>
          <w:color w:val="000000"/>
          <w:szCs w:val="21"/>
        </w:rPr>
        <w:t>小组不得为同一学校（只有</w:t>
      </w:r>
      <w:r w:rsidRPr="00BC0610">
        <w:rPr>
          <w:rFonts w:ascii="宋体" w:hAnsi="宋体" w:cs="仿宋"/>
          <w:color w:val="000000"/>
          <w:szCs w:val="21"/>
        </w:rPr>
        <w:t>1</w:t>
      </w:r>
      <w:r w:rsidRPr="00BC0610">
        <w:rPr>
          <w:rFonts w:ascii="宋体" w:hAnsi="宋体" w:cs="仿宋" w:hint="eastAsia"/>
          <w:color w:val="000000"/>
          <w:szCs w:val="21"/>
        </w:rPr>
        <w:t>所学校开设该专业的省辖市只能各报</w:t>
      </w:r>
      <w:r w:rsidRPr="00BC0610">
        <w:rPr>
          <w:rFonts w:ascii="宋体" w:hAnsi="宋体" w:cs="仿宋"/>
          <w:color w:val="000000"/>
          <w:szCs w:val="21"/>
        </w:rPr>
        <w:t>1</w:t>
      </w:r>
      <w:r w:rsidRPr="00BC0610">
        <w:rPr>
          <w:rFonts w:ascii="宋体" w:hAnsi="宋体" w:cs="仿宋" w:hint="eastAsia"/>
          <w:color w:val="000000"/>
          <w:szCs w:val="21"/>
        </w:rPr>
        <w:t>组）；省直管县（市）、省属职业学校每单位每组每项各组织</w:t>
      </w:r>
      <w:r w:rsidRPr="00BC0610">
        <w:rPr>
          <w:rFonts w:ascii="宋体" w:hAnsi="宋体" w:cs="仿宋"/>
          <w:color w:val="000000"/>
          <w:szCs w:val="21"/>
        </w:rPr>
        <w:t>1</w:t>
      </w:r>
      <w:r w:rsidRPr="00BC0610">
        <w:rPr>
          <w:rFonts w:ascii="宋体" w:hAnsi="宋体" w:cs="仿宋" w:hint="eastAsia"/>
          <w:color w:val="000000"/>
          <w:szCs w:val="21"/>
        </w:rPr>
        <w:t>小组参赛。对于个人赛，每省辖市每组每项可组织</w:t>
      </w:r>
      <w:r w:rsidRPr="00BC0610">
        <w:rPr>
          <w:rFonts w:ascii="宋体" w:hAnsi="宋体" w:cs="仿宋"/>
          <w:color w:val="000000"/>
          <w:szCs w:val="21"/>
        </w:rPr>
        <w:t>2</w:t>
      </w:r>
      <w:r w:rsidRPr="00BC0610">
        <w:rPr>
          <w:rFonts w:ascii="宋体" w:hAnsi="宋体" w:cs="仿宋" w:hint="eastAsia"/>
          <w:color w:val="000000"/>
          <w:szCs w:val="21"/>
        </w:rPr>
        <w:t>队</w:t>
      </w:r>
      <w:r w:rsidRPr="00BC0610">
        <w:rPr>
          <w:rFonts w:ascii="宋体" w:hAnsi="宋体" w:cs="仿宋"/>
          <w:color w:val="000000"/>
          <w:szCs w:val="21"/>
        </w:rPr>
        <w:t>(</w:t>
      </w:r>
      <w:r w:rsidRPr="00BC0610">
        <w:rPr>
          <w:rFonts w:ascii="宋体" w:hAnsi="宋体" w:cs="仿宋" w:hint="eastAsia"/>
          <w:color w:val="000000"/>
          <w:szCs w:val="21"/>
        </w:rPr>
        <w:t>只有</w:t>
      </w:r>
      <w:r w:rsidRPr="00BC0610">
        <w:rPr>
          <w:rFonts w:ascii="宋体" w:hAnsi="宋体" w:cs="仿宋"/>
          <w:color w:val="000000"/>
          <w:szCs w:val="21"/>
        </w:rPr>
        <w:t>1</w:t>
      </w:r>
      <w:r w:rsidRPr="00BC0610">
        <w:rPr>
          <w:rFonts w:ascii="宋体" w:hAnsi="宋体" w:cs="仿宋" w:hint="eastAsia"/>
          <w:color w:val="000000"/>
          <w:szCs w:val="21"/>
        </w:rPr>
        <w:t>所学校开设该专业的省辖市只能各报</w:t>
      </w:r>
      <w:r w:rsidRPr="00BC0610">
        <w:rPr>
          <w:rFonts w:ascii="宋体" w:hAnsi="宋体" w:cs="仿宋"/>
          <w:color w:val="000000"/>
          <w:szCs w:val="21"/>
        </w:rPr>
        <w:t>1</w:t>
      </w:r>
      <w:r w:rsidRPr="00BC0610">
        <w:rPr>
          <w:rFonts w:ascii="宋体" w:hAnsi="宋体" w:cs="仿宋" w:hint="eastAsia"/>
          <w:color w:val="000000"/>
          <w:szCs w:val="21"/>
        </w:rPr>
        <w:t>个代表队</w:t>
      </w:r>
      <w:r w:rsidRPr="00BC0610">
        <w:rPr>
          <w:rFonts w:ascii="宋体" w:hAnsi="宋体" w:cs="仿宋"/>
          <w:color w:val="000000"/>
          <w:szCs w:val="21"/>
        </w:rPr>
        <w:t>)</w:t>
      </w:r>
      <w:r w:rsidRPr="00BC0610">
        <w:rPr>
          <w:rFonts w:ascii="宋体" w:hAnsi="宋体" w:cs="仿宋" w:hint="eastAsia"/>
          <w:color w:val="000000"/>
          <w:szCs w:val="21"/>
        </w:rPr>
        <w:t>，每队限报</w:t>
      </w:r>
      <w:r w:rsidRPr="00BC0610">
        <w:rPr>
          <w:rFonts w:ascii="宋体" w:hAnsi="宋体" w:cs="仿宋"/>
          <w:color w:val="000000"/>
          <w:szCs w:val="21"/>
        </w:rPr>
        <w:t>2</w:t>
      </w:r>
      <w:r w:rsidRPr="00BC0610">
        <w:rPr>
          <w:rFonts w:ascii="宋体" w:hAnsi="宋体" w:cs="仿宋" w:hint="eastAsia"/>
          <w:color w:val="000000"/>
          <w:szCs w:val="21"/>
        </w:rPr>
        <w:t>人，每校每组每项参赛人员不得超过</w:t>
      </w:r>
      <w:r w:rsidRPr="00BC0610">
        <w:rPr>
          <w:rFonts w:ascii="宋体" w:hAnsi="宋体" w:cs="仿宋"/>
          <w:color w:val="000000"/>
          <w:szCs w:val="21"/>
        </w:rPr>
        <w:t>1</w:t>
      </w:r>
      <w:r w:rsidRPr="00BC0610">
        <w:rPr>
          <w:rFonts w:ascii="宋体" w:hAnsi="宋体" w:cs="仿宋" w:hint="eastAsia"/>
          <w:color w:val="000000"/>
          <w:szCs w:val="21"/>
        </w:rPr>
        <w:t>个代表队；每省直管县（市）、省属职业学校每单位每项各组织</w:t>
      </w:r>
      <w:r w:rsidRPr="00BC0610">
        <w:rPr>
          <w:rFonts w:ascii="宋体" w:hAnsi="宋体" w:cs="仿宋"/>
          <w:color w:val="000000"/>
          <w:szCs w:val="21"/>
        </w:rPr>
        <w:t>1</w:t>
      </w:r>
      <w:r w:rsidRPr="00BC0610">
        <w:rPr>
          <w:rFonts w:ascii="宋体" w:hAnsi="宋体" w:cs="仿宋" w:hint="eastAsia"/>
          <w:color w:val="000000"/>
          <w:szCs w:val="21"/>
        </w:rPr>
        <w:t>个代表队。</w:t>
      </w:r>
    </w:p>
    <w:p w:rsidR="00053F18" w:rsidRPr="00BC0610" w:rsidRDefault="00053F18" w:rsidP="00507864">
      <w:pPr>
        <w:spacing w:line="360" w:lineRule="auto"/>
        <w:ind w:firstLine="570"/>
        <w:rPr>
          <w:rFonts w:ascii="宋体" w:cs="仿宋"/>
          <w:color w:val="000000"/>
          <w:szCs w:val="21"/>
        </w:rPr>
      </w:pPr>
      <w:r w:rsidRPr="00BC0610">
        <w:rPr>
          <w:rFonts w:ascii="宋体" w:hAnsi="宋体" w:cs="仿宋" w:hint="eastAsia"/>
          <w:color w:val="000000"/>
          <w:szCs w:val="21"/>
        </w:rPr>
        <w:t>报到时须携带学生证和身份证原件及省招办录取审批表复印件</w:t>
      </w:r>
      <w:r>
        <w:rPr>
          <w:rFonts w:ascii="宋体" w:hAnsi="宋体" w:cs="仿宋" w:hint="eastAsia"/>
          <w:color w:val="000000"/>
          <w:szCs w:val="21"/>
        </w:rPr>
        <w:t>或电子学籍表复印件</w:t>
      </w:r>
      <w:r w:rsidRPr="00BC0610">
        <w:rPr>
          <w:rFonts w:ascii="宋体" w:hAnsi="宋体" w:cs="仿宋" w:hint="eastAsia"/>
          <w:color w:val="000000"/>
          <w:szCs w:val="21"/>
        </w:rPr>
        <w:t>各</w:t>
      </w:r>
      <w:r w:rsidRPr="00BC0610">
        <w:rPr>
          <w:rFonts w:ascii="宋体" w:hAnsi="宋体" w:cs="仿宋"/>
          <w:color w:val="000000"/>
          <w:szCs w:val="21"/>
        </w:rPr>
        <w:t>1</w:t>
      </w:r>
      <w:r w:rsidRPr="00BC0610">
        <w:rPr>
          <w:rFonts w:ascii="宋体" w:hAnsi="宋体" w:cs="仿宋" w:hint="eastAsia"/>
          <w:color w:val="000000"/>
          <w:szCs w:val="21"/>
        </w:rPr>
        <w:t>份；同底版</w:t>
      </w:r>
      <w:r w:rsidRPr="00BC0610">
        <w:rPr>
          <w:rFonts w:ascii="宋体" w:hAnsi="宋体" w:cs="仿宋"/>
          <w:color w:val="000000"/>
          <w:szCs w:val="21"/>
        </w:rPr>
        <w:t>2</w:t>
      </w:r>
      <w:r w:rsidRPr="00BC0610">
        <w:rPr>
          <w:rFonts w:ascii="宋体" w:hAnsi="宋体" w:cs="仿宋" w:hint="eastAsia"/>
          <w:color w:val="000000"/>
          <w:szCs w:val="21"/>
        </w:rPr>
        <w:t>寸照片</w:t>
      </w:r>
      <w:r w:rsidRPr="00BC0610">
        <w:rPr>
          <w:rFonts w:ascii="宋体" w:hAnsi="宋体" w:cs="仿宋"/>
          <w:color w:val="000000"/>
          <w:szCs w:val="21"/>
        </w:rPr>
        <w:t>2</w:t>
      </w:r>
      <w:r w:rsidRPr="00BC0610">
        <w:rPr>
          <w:rFonts w:ascii="宋体" w:hAnsi="宋体" w:cs="仿宋" w:hint="eastAsia"/>
          <w:color w:val="000000"/>
          <w:szCs w:val="21"/>
        </w:rPr>
        <w:t>张。</w:t>
      </w:r>
    </w:p>
    <w:p w:rsidR="00053F18" w:rsidRPr="004C4BC2" w:rsidRDefault="00053F18" w:rsidP="00507864">
      <w:pPr>
        <w:spacing w:line="360" w:lineRule="auto"/>
        <w:ind w:firstLine="570"/>
        <w:rPr>
          <w:rFonts w:ascii="黑体" w:eastAsia="黑体" w:hAnsi="黑体" w:cs="仿宋"/>
          <w:color w:val="000000"/>
          <w:szCs w:val="21"/>
        </w:rPr>
      </w:pPr>
      <w:r w:rsidRPr="004C4BC2">
        <w:rPr>
          <w:rFonts w:ascii="黑体" w:eastAsia="黑体" w:hAnsi="黑体" w:cs="仿宋" w:hint="eastAsia"/>
          <w:color w:val="000000"/>
          <w:szCs w:val="21"/>
        </w:rPr>
        <w:t>六、协办学校、比赛时间和地点</w:t>
      </w:r>
    </w:p>
    <w:p w:rsidR="00053F18" w:rsidRPr="00BC0610" w:rsidRDefault="00053F18" w:rsidP="00507864">
      <w:pPr>
        <w:spacing w:line="360" w:lineRule="auto"/>
        <w:ind w:firstLine="570"/>
        <w:rPr>
          <w:rFonts w:ascii="宋体" w:cs="仿宋"/>
          <w:color w:val="000000"/>
          <w:szCs w:val="21"/>
        </w:rPr>
      </w:pPr>
      <w:r w:rsidRPr="00BC0610">
        <w:rPr>
          <w:rFonts w:ascii="宋体" w:hAnsi="宋体" w:cs="仿宋"/>
          <w:color w:val="000000"/>
          <w:szCs w:val="21"/>
        </w:rPr>
        <w:t>1.</w:t>
      </w:r>
      <w:r w:rsidRPr="00BC0610">
        <w:rPr>
          <w:rFonts w:ascii="宋体" w:hAnsi="宋体" w:cs="仿宋" w:hint="eastAsia"/>
          <w:color w:val="000000"/>
          <w:szCs w:val="21"/>
        </w:rPr>
        <w:t>协办学校：</w:t>
      </w:r>
    </w:p>
    <w:p w:rsidR="00053F18" w:rsidRPr="00BC0610" w:rsidRDefault="00053F18" w:rsidP="00507864">
      <w:pPr>
        <w:spacing w:line="360" w:lineRule="auto"/>
        <w:ind w:firstLine="570"/>
        <w:rPr>
          <w:rFonts w:ascii="宋体" w:cs="仿宋"/>
          <w:color w:val="000000"/>
          <w:szCs w:val="21"/>
        </w:rPr>
      </w:pPr>
      <w:r w:rsidRPr="00BC0610">
        <w:rPr>
          <w:rFonts w:ascii="宋体" w:hAnsi="宋体" w:cs="仿宋" w:hint="eastAsia"/>
          <w:color w:val="000000"/>
          <w:szCs w:val="21"/>
        </w:rPr>
        <w:t>（</w:t>
      </w:r>
      <w:r w:rsidRPr="00BC0610">
        <w:rPr>
          <w:rFonts w:ascii="宋体" w:hAnsi="宋体" w:cs="仿宋"/>
          <w:color w:val="000000"/>
          <w:szCs w:val="21"/>
        </w:rPr>
        <w:t>1</w:t>
      </w:r>
      <w:r w:rsidRPr="00BC0610">
        <w:rPr>
          <w:rFonts w:ascii="宋体" w:hAnsi="宋体" w:cs="仿宋" w:hint="eastAsia"/>
          <w:color w:val="000000"/>
          <w:szCs w:val="21"/>
        </w:rPr>
        <w:t>）汽车二级维护作业和车轮定位、汽车机电维修、汽车空调维修、汽车营销：郑州市国防科技学校（郑州市中原西路富民路</w:t>
      </w:r>
      <w:r w:rsidRPr="00BC0610">
        <w:rPr>
          <w:rFonts w:ascii="宋体" w:hAnsi="宋体" w:cs="仿宋"/>
          <w:color w:val="000000"/>
          <w:szCs w:val="21"/>
        </w:rPr>
        <w:t>18</w:t>
      </w:r>
      <w:r w:rsidRPr="00BC0610">
        <w:rPr>
          <w:rFonts w:ascii="宋体" w:hAnsi="宋体" w:cs="仿宋" w:hint="eastAsia"/>
          <w:color w:val="000000"/>
          <w:szCs w:val="21"/>
        </w:rPr>
        <w:t>号）</w:t>
      </w:r>
    </w:p>
    <w:p w:rsidR="00053F18" w:rsidRPr="00BC0610" w:rsidRDefault="00053F18" w:rsidP="00507864">
      <w:pPr>
        <w:spacing w:line="360" w:lineRule="auto"/>
        <w:ind w:firstLine="570"/>
        <w:rPr>
          <w:rFonts w:ascii="宋体" w:cs="仿宋"/>
          <w:color w:val="000000"/>
          <w:szCs w:val="21"/>
        </w:rPr>
      </w:pPr>
      <w:r w:rsidRPr="00BC0610">
        <w:rPr>
          <w:rFonts w:ascii="宋体" w:hAnsi="宋体" w:cs="仿宋" w:hint="eastAsia"/>
          <w:color w:val="000000"/>
          <w:szCs w:val="21"/>
        </w:rPr>
        <w:t>（</w:t>
      </w:r>
      <w:r w:rsidRPr="00BC0610">
        <w:rPr>
          <w:rFonts w:ascii="宋体" w:hAnsi="宋体" w:cs="仿宋"/>
          <w:color w:val="000000"/>
          <w:szCs w:val="21"/>
        </w:rPr>
        <w:t>2</w:t>
      </w:r>
      <w:r w:rsidRPr="00BC0610">
        <w:rPr>
          <w:rFonts w:ascii="宋体" w:hAnsi="宋体" w:cs="仿宋" w:hint="eastAsia"/>
          <w:color w:val="000000"/>
          <w:szCs w:val="21"/>
        </w:rPr>
        <w:t>）车身修复、车身涂装：河南省工业科技学校（河南省新乡市科隆大道</w:t>
      </w:r>
      <w:r w:rsidRPr="00BC0610">
        <w:rPr>
          <w:rFonts w:ascii="宋体" w:hAnsi="宋体" w:cs="仿宋"/>
          <w:color w:val="000000"/>
          <w:szCs w:val="21"/>
        </w:rPr>
        <w:t>114</w:t>
      </w:r>
      <w:r w:rsidRPr="00BC0610">
        <w:rPr>
          <w:rFonts w:ascii="宋体" w:hAnsi="宋体" w:cs="仿宋" w:hint="eastAsia"/>
          <w:color w:val="000000"/>
          <w:szCs w:val="21"/>
        </w:rPr>
        <w:t>号）</w:t>
      </w:r>
    </w:p>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lastRenderedPageBreak/>
        <w:t>2.</w:t>
      </w:r>
      <w:r w:rsidRPr="00BC0610">
        <w:rPr>
          <w:rFonts w:ascii="宋体" w:hAnsi="宋体" w:cs="仿宋" w:hint="eastAsia"/>
          <w:color w:val="000000"/>
          <w:szCs w:val="21"/>
        </w:rPr>
        <w:t>比赛时间：</w:t>
      </w:r>
      <w:r w:rsidRPr="00BC0610">
        <w:rPr>
          <w:rFonts w:ascii="宋体" w:hAnsi="宋体" w:cs="仿宋"/>
          <w:color w:val="000000"/>
          <w:szCs w:val="21"/>
        </w:rPr>
        <w:t>2019</w:t>
      </w:r>
      <w:r w:rsidRPr="00BC0610">
        <w:rPr>
          <w:rFonts w:ascii="宋体" w:hAnsi="宋体" w:cs="仿宋" w:hint="eastAsia"/>
          <w:color w:val="000000"/>
          <w:szCs w:val="21"/>
        </w:rPr>
        <w:t>年</w:t>
      </w:r>
      <w:r w:rsidRPr="00BC0610">
        <w:rPr>
          <w:rFonts w:ascii="宋体" w:hAnsi="宋体" w:cs="仿宋"/>
          <w:color w:val="000000"/>
          <w:szCs w:val="21"/>
        </w:rPr>
        <w:t>10</w:t>
      </w:r>
      <w:r w:rsidRPr="00BC0610">
        <w:rPr>
          <w:rFonts w:ascii="宋体" w:hAnsi="宋体" w:cs="仿宋" w:hint="eastAsia"/>
          <w:color w:val="000000"/>
          <w:szCs w:val="21"/>
        </w:rPr>
        <w:t>月</w:t>
      </w:r>
      <w:r>
        <w:rPr>
          <w:rFonts w:ascii="宋体" w:hAnsi="宋体" w:cs="仿宋"/>
          <w:color w:val="000000"/>
          <w:szCs w:val="21"/>
        </w:rPr>
        <w:t>18</w:t>
      </w:r>
      <w:r w:rsidRPr="00BC0610">
        <w:rPr>
          <w:rFonts w:ascii="宋体" w:hAnsi="宋体" w:cs="仿宋" w:hint="eastAsia"/>
          <w:color w:val="000000"/>
          <w:szCs w:val="21"/>
        </w:rPr>
        <w:t>日报到，</w:t>
      </w:r>
      <w:r>
        <w:rPr>
          <w:rFonts w:ascii="宋体" w:hAnsi="宋体" w:cs="仿宋"/>
          <w:color w:val="000000"/>
          <w:szCs w:val="21"/>
        </w:rPr>
        <w:t>19-20</w:t>
      </w:r>
      <w:r w:rsidRPr="00BC0610">
        <w:rPr>
          <w:rFonts w:ascii="宋体" w:hAnsi="宋体" w:cs="仿宋" w:hint="eastAsia"/>
          <w:color w:val="000000"/>
          <w:szCs w:val="21"/>
        </w:rPr>
        <w:t>日比赛</w:t>
      </w:r>
      <w:r w:rsidRPr="00BC0610">
        <w:rPr>
          <w:rFonts w:ascii="宋体" w:hAnsi="宋体" w:cs="仿宋"/>
          <w:color w:val="000000"/>
          <w:szCs w:val="21"/>
        </w:rPr>
        <w:t xml:space="preserve"> </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color w:val="000000"/>
          <w:szCs w:val="21"/>
        </w:rPr>
        <w:t>3.</w:t>
      </w:r>
      <w:r w:rsidRPr="00BC0610">
        <w:rPr>
          <w:rFonts w:ascii="宋体" w:hAnsi="宋体" w:cs="仿宋" w:hint="eastAsia"/>
          <w:color w:val="000000"/>
          <w:szCs w:val="21"/>
        </w:rPr>
        <w:t>联系人及电话：</w:t>
      </w:r>
    </w:p>
    <w:p w:rsidR="00053F18" w:rsidRPr="00BC0610" w:rsidRDefault="00053F18" w:rsidP="00507864">
      <w:pPr>
        <w:spacing w:line="360" w:lineRule="auto"/>
        <w:ind w:firstLine="570"/>
        <w:rPr>
          <w:rFonts w:ascii="宋体" w:hAnsi="宋体" w:cs="仿宋"/>
          <w:color w:val="000000"/>
          <w:szCs w:val="21"/>
        </w:rPr>
      </w:pPr>
      <w:r w:rsidRPr="00BC0610">
        <w:rPr>
          <w:rFonts w:ascii="宋体" w:hAnsi="宋体" w:cs="仿宋" w:hint="eastAsia"/>
          <w:color w:val="000000"/>
          <w:szCs w:val="21"/>
        </w:rPr>
        <w:t>郑州市国防科技学校：李琨，电话：</w:t>
      </w:r>
      <w:r w:rsidRPr="00BC0610">
        <w:rPr>
          <w:rFonts w:ascii="宋体" w:hAnsi="宋体" w:cs="仿宋"/>
          <w:color w:val="000000"/>
          <w:szCs w:val="21"/>
        </w:rPr>
        <w:t>13733899387,</w:t>
      </w:r>
    </w:p>
    <w:p w:rsidR="00053F18" w:rsidRPr="00BC0610" w:rsidRDefault="00053F18" w:rsidP="00507864">
      <w:pPr>
        <w:spacing w:line="360" w:lineRule="auto"/>
        <w:ind w:firstLine="570"/>
        <w:rPr>
          <w:rFonts w:ascii="宋体" w:cs="仿宋"/>
          <w:color w:val="000000"/>
          <w:szCs w:val="21"/>
        </w:rPr>
      </w:pPr>
      <w:r w:rsidRPr="00BC0610">
        <w:rPr>
          <w:rFonts w:ascii="宋体" w:hAnsi="宋体" w:cs="仿宋" w:hint="eastAsia"/>
          <w:color w:val="000000"/>
          <w:szCs w:val="21"/>
        </w:rPr>
        <w:t>固定电话：</w:t>
      </w:r>
      <w:hyperlink r:id="rId21" w:history="1">
        <w:r w:rsidRPr="00BC0610">
          <w:rPr>
            <w:rStyle w:val="a5"/>
            <w:rFonts w:ascii="宋体" w:hAnsi="宋体" w:cs="仿宋"/>
            <w:color w:val="000000"/>
          </w:rPr>
          <w:t>0371-67830796</w:t>
        </w:r>
        <w:r w:rsidRPr="00BC0610">
          <w:rPr>
            <w:rStyle w:val="a5"/>
            <w:rFonts w:ascii="宋体" w:hAnsi="宋体" w:cs="仿宋" w:hint="eastAsia"/>
            <w:color w:val="000000"/>
          </w:rPr>
          <w:t>，邮箱</w:t>
        </w:r>
        <w:r w:rsidRPr="00BC0610">
          <w:rPr>
            <w:rStyle w:val="a5"/>
            <w:rFonts w:ascii="宋体" w:hAnsi="宋体" w:cs="仿宋"/>
            <w:color w:val="000000"/>
          </w:rPr>
          <w:t>jwc796@126.com</w:t>
        </w:r>
      </w:hyperlink>
    </w:p>
    <w:p w:rsidR="00053F18" w:rsidRPr="00BC0610" w:rsidRDefault="00053F18" w:rsidP="00507864">
      <w:pPr>
        <w:spacing w:line="360" w:lineRule="auto"/>
        <w:ind w:firstLine="570"/>
        <w:rPr>
          <w:rFonts w:ascii="宋体" w:hAnsi="宋体" w:cs="仿宋"/>
          <w:color w:val="000000"/>
          <w:szCs w:val="21"/>
        </w:rPr>
      </w:pPr>
      <w:r w:rsidRPr="00BC0610">
        <w:rPr>
          <w:rFonts w:ascii="宋体" w:hAnsi="宋体" w:cs="仿宋" w:hint="eastAsia"/>
          <w:color w:val="000000"/>
          <w:szCs w:val="21"/>
        </w:rPr>
        <w:t>河南省工业科技学校：秦梦晖，电话：</w:t>
      </w:r>
      <w:r w:rsidRPr="00BC0610">
        <w:rPr>
          <w:rFonts w:ascii="宋体" w:hAnsi="宋体" w:cs="仿宋"/>
          <w:color w:val="000000"/>
          <w:szCs w:val="21"/>
        </w:rPr>
        <w:t>18530221206</w:t>
      </w:r>
    </w:p>
    <w:p w:rsidR="00053F18" w:rsidRPr="00BC0610" w:rsidRDefault="00053F18" w:rsidP="00507864">
      <w:pPr>
        <w:spacing w:line="360" w:lineRule="auto"/>
        <w:ind w:firstLine="570"/>
        <w:rPr>
          <w:rFonts w:ascii="宋体" w:hAnsi="宋体" w:cs="仿宋"/>
          <w:color w:val="000000"/>
          <w:szCs w:val="21"/>
        </w:rPr>
      </w:pPr>
      <w:r w:rsidRPr="00BC0610">
        <w:rPr>
          <w:rFonts w:ascii="宋体" w:hAnsi="宋体" w:cs="仿宋" w:hint="eastAsia"/>
          <w:color w:val="000000"/>
          <w:szCs w:val="21"/>
        </w:rPr>
        <w:t>固定电话：</w:t>
      </w:r>
      <w:r w:rsidRPr="00BC0610">
        <w:rPr>
          <w:rFonts w:ascii="宋体" w:hAnsi="宋体" w:cs="仿宋"/>
          <w:color w:val="000000"/>
          <w:szCs w:val="21"/>
        </w:rPr>
        <w:t xml:space="preserve">0373-5038802 </w:t>
      </w:r>
      <w:r w:rsidRPr="00BC0610">
        <w:rPr>
          <w:rFonts w:ascii="宋体" w:hAnsi="宋体" w:cs="仿宋" w:hint="eastAsia"/>
          <w:color w:val="000000"/>
          <w:szCs w:val="21"/>
        </w:rPr>
        <w:t>邮箱：</w:t>
      </w:r>
      <w:r w:rsidRPr="00BC0610">
        <w:rPr>
          <w:rFonts w:ascii="宋体" w:hAnsi="宋体" w:cs="仿宋"/>
          <w:color w:val="000000"/>
          <w:szCs w:val="21"/>
        </w:rPr>
        <w:t>704092661@qq.com</w:t>
      </w:r>
    </w:p>
    <w:p w:rsidR="00053F18" w:rsidRPr="00BC0610" w:rsidRDefault="00053F18" w:rsidP="00507864">
      <w:pPr>
        <w:adjustRightInd w:val="0"/>
        <w:snapToGrid w:val="0"/>
        <w:spacing w:line="360" w:lineRule="auto"/>
        <w:rPr>
          <w:rFonts w:ascii="宋体" w:cs="仿宋"/>
          <w:b/>
          <w:color w:val="000000"/>
          <w:szCs w:val="21"/>
        </w:rPr>
      </w:pPr>
    </w:p>
    <w:p w:rsidR="00053F18" w:rsidRPr="00BC0610" w:rsidRDefault="00053F18" w:rsidP="00507864">
      <w:pPr>
        <w:adjustRightInd w:val="0"/>
        <w:snapToGrid w:val="0"/>
        <w:spacing w:line="360" w:lineRule="auto"/>
        <w:rPr>
          <w:rFonts w:ascii="宋体" w:hAnsi="宋体" w:cs="仿宋"/>
          <w:b/>
          <w:color w:val="000000"/>
          <w:szCs w:val="21"/>
        </w:rPr>
      </w:pPr>
      <w:r w:rsidRPr="00BC0610">
        <w:rPr>
          <w:rFonts w:ascii="宋体" w:hAnsi="宋体" w:cs="仿宋" w:hint="eastAsia"/>
          <w:b/>
          <w:color w:val="000000"/>
          <w:szCs w:val="21"/>
        </w:rPr>
        <w:t>附录</w:t>
      </w:r>
      <w:r w:rsidRPr="00BC0610">
        <w:rPr>
          <w:rFonts w:ascii="宋体" w:hAnsi="宋体" w:cs="仿宋"/>
          <w:b/>
          <w:color w:val="000000"/>
          <w:szCs w:val="21"/>
        </w:rPr>
        <w:t xml:space="preserve">1 </w:t>
      </w:r>
    </w:p>
    <w:p w:rsidR="00053F18" w:rsidRPr="00BC0610" w:rsidRDefault="00053F18" w:rsidP="00715E75">
      <w:pPr>
        <w:adjustRightInd w:val="0"/>
        <w:snapToGrid w:val="0"/>
        <w:spacing w:beforeLines="50" w:line="360" w:lineRule="auto"/>
        <w:jc w:val="center"/>
        <w:rPr>
          <w:rFonts w:ascii="宋体" w:cs="仿宋"/>
          <w:b/>
          <w:color w:val="000000"/>
          <w:szCs w:val="21"/>
        </w:rPr>
      </w:pPr>
      <w:r w:rsidRPr="00BC0610">
        <w:rPr>
          <w:rFonts w:ascii="宋体" w:hAnsi="宋体" w:cs="仿宋" w:hint="eastAsia"/>
          <w:b/>
          <w:color w:val="000000"/>
          <w:szCs w:val="21"/>
        </w:rPr>
        <w:t>“</w:t>
      </w:r>
      <w:r w:rsidRPr="00BC0610">
        <w:rPr>
          <w:rFonts w:ascii="宋体" w:hAnsi="宋体" w:cs="仿宋"/>
          <w:b/>
          <w:color w:val="000000"/>
          <w:szCs w:val="21"/>
        </w:rPr>
        <w:t>2019</w:t>
      </w:r>
      <w:r w:rsidRPr="00BC0610">
        <w:rPr>
          <w:rFonts w:ascii="宋体" w:hAnsi="宋体" w:cs="仿宋" w:hint="eastAsia"/>
          <w:b/>
          <w:color w:val="000000"/>
          <w:szCs w:val="21"/>
        </w:rPr>
        <w:t>年河南省技能大赛”中职组汽车运用与维修赛项技术规范</w:t>
      </w:r>
    </w:p>
    <w:p w:rsidR="00053F18" w:rsidRPr="00BC0610" w:rsidRDefault="00053F18" w:rsidP="00715E75">
      <w:pPr>
        <w:adjustRightInd w:val="0"/>
        <w:spacing w:line="360" w:lineRule="auto"/>
        <w:ind w:firstLineChars="200" w:firstLine="420"/>
        <w:jc w:val="left"/>
        <w:rPr>
          <w:rFonts w:ascii="宋体" w:cs="仿宋"/>
          <w:color w:val="000000"/>
          <w:szCs w:val="21"/>
        </w:rPr>
      </w:pPr>
      <w:r w:rsidRPr="00BC0610">
        <w:rPr>
          <w:rFonts w:ascii="宋体" w:hAnsi="宋体" w:cs="仿宋" w:hint="eastAsia"/>
          <w:color w:val="000000"/>
          <w:szCs w:val="21"/>
        </w:rPr>
        <w:t>一、竞赛项目行业、职业技术标准</w:t>
      </w:r>
    </w:p>
    <w:p w:rsidR="00053F18" w:rsidRPr="00BC0610" w:rsidRDefault="00053F18" w:rsidP="00715E75">
      <w:pPr>
        <w:widowControl/>
        <w:adjustRightInd w:val="0"/>
        <w:spacing w:line="360" w:lineRule="auto"/>
        <w:ind w:firstLineChars="200" w:firstLine="420"/>
        <w:jc w:val="left"/>
        <w:rPr>
          <w:rFonts w:ascii="宋体" w:cs="仿宋"/>
          <w:color w:val="000000"/>
          <w:szCs w:val="21"/>
        </w:rPr>
      </w:pPr>
      <w:r w:rsidRPr="00BC0610">
        <w:rPr>
          <w:rFonts w:ascii="宋体" w:hAnsi="宋体" w:cs="仿宋" w:hint="eastAsia"/>
          <w:color w:val="000000"/>
          <w:szCs w:val="21"/>
        </w:rPr>
        <w:t>竞赛命题由赛项执委会按照汽车维修行业相应工种职业标准，结合企业生产实际和人才培养要求，统一命制。</w:t>
      </w:r>
    </w:p>
    <w:p w:rsidR="00053F18" w:rsidRPr="00BC0610" w:rsidRDefault="00053F18" w:rsidP="00715E75">
      <w:pPr>
        <w:adjustRightInd w:val="0"/>
        <w:spacing w:line="360" w:lineRule="auto"/>
        <w:ind w:firstLineChars="200" w:firstLine="420"/>
        <w:jc w:val="left"/>
        <w:rPr>
          <w:rFonts w:ascii="宋体" w:cs="仿宋"/>
          <w:color w:val="000000"/>
          <w:szCs w:val="21"/>
        </w:rPr>
      </w:pPr>
      <w:r w:rsidRPr="00BC0610">
        <w:rPr>
          <w:rFonts w:ascii="宋体" w:hAnsi="宋体" w:cs="仿宋" w:hint="eastAsia"/>
          <w:color w:val="000000"/>
          <w:szCs w:val="21"/>
        </w:rPr>
        <w:t>二、赛项技术平台标准</w:t>
      </w:r>
    </w:p>
    <w:p w:rsidR="00053F18" w:rsidRPr="00BC0610" w:rsidRDefault="00053F18" w:rsidP="00715E75">
      <w:pPr>
        <w:adjustRightInd w:val="0"/>
        <w:spacing w:line="360" w:lineRule="auto"/>
        <w:ind w:firstLineChars="200" w:firstLine="420"/>
        <w:jc w:val="left"/>
        <w:rPr>
          <w:rFonts w:ascii="宋体" w:cs="仿宋"/>
          <w:color w:val="000000"/>
          <w:szCs w:val="21"/>
        </w:rPr>
      </w:pPr>
      <w:r w:rsidRPr="00BC0610">
        <w:rPr>
          <w:rFonts w:ascii="宋体" w:hAnsi="宋体" w:cs="仿宋" w:hint="eastAsia"/>
          <w:color w:val="000000"/>
          <w:szCs w:val="21"/>
        </w:rPr>
        <w:t>本次竞赛技术平台标准参考根据我国汽车维修行业相关标准确定，内容详见“分项技术方案”</w:t>
      </w:r>
    </w:p>
    <w:p w:rsidR="00053F18" w:rsidRPr="00BC0610" w:rsidRDefault="00053F18" w:rsidP="00507864">
      <w:pPr>
        <w:adjustRightInd w:val="0"/>
        <w:spacing w:line="440" w:lineRule="exact"/>
        <w:rPr>
          <w:rFonts w:ascii="宋体" w:hAnsi="宋体" w:cs="仿宋"/>
          <w:b/>
          <w:color w:val="000000"/>
          <w:szCs w:val="21"/>
        </w:rPr>
      </w:pPr>
      <w:r w:rsidRPr="00BC0610">
        <w:rPr>
          <w:rFonts w:ascii="宋体" w:cs="仿宋"/>
          <w:color w:val="000000"/>
          <w:szCs w:val="21"/>
        </w:rPr>
        <w:br w:type="page"/>
      </w:r>
      <w:r w:rsidRPr="00BC0610">
        <w:rPr>
          <w:rFonts w:ascii="宋体" w:hAnsi="宋体" w:cs="仿宋" w:hint="eastAsia"/>
          <w:b/>
          <w:color w:val="000000"/>
          <w:szCs w:val="21"/>
        </w:rPr>
        <w:lastRenderedPageBreak/>
        <w:t>附录</w:t>
      </w:r>
      <w:r w:rsidRPr="00BC0610">
        <w:rPr>
          <w:rFonts w:ascii="宋体" w:hAnsi="宋体" w:cs="仿宋"/>
          <w:b/>
          <w:color w:val="000000"/>
          <w:szCs w:val="21"/>
        </w:rPr>
        <w:t xml:space="preserve">2   </w:t>
      </w:r>
    </w:p>
    <w:p w:rsidR="00053F18" w:rsidRPr="00BC0610" w:rsidRDefault="00053F18" w:rsidP="00507864">
      <w:pPr>
        <w:adjustRightInd w:val="0"/>
        <w:spacing w:line="440" w:lineRule="exact"/>
        <w:rPr>
          <w:rFonts w:ascii="宋体" w:hAnsi="宋体" w:cs="仿宋"/>
          <w:b/>
          <w:color w:val="000000"/>
          <w:szCs w:val="21"/>
        </w:rPr>
      </w:pPr>
    </w:p>
    <w:p w:rsidR="00053F18" w:rsidRPr="00BC0610" w:rsidRDefault="00053F18" w:rsidP="00507864">
      <w:pPr>
        <w:adjustRightInd w:val="0"/>
        <w:spacing w:line="360" w:lineRule="auto"/>
        <w:jc w:val="center"/>
        <w:rPr>
          <w:rFonts w:ascii="宋体" w:cs="仿宋"/>
          <w:b/>
          <w:color w:val="000000"/>
          <w:szCs w:val="21"/>
        </w:rPr>
      </w:pPr>
      <w:r w:rsidRPr="00BC0610">
        <w:rPr>
          <w:rFonts w:ascii="宋体" w:hAnsi="宋体" w:cs="仿宋" w:hint="eastAsia"/>
          <w:b/>
          <w:color w:val="000000"/>
          <w:szCs w:val="21"/>
        </w:rPr>
        <w:t>“</w:t>
      </w:r>
      <w:r w:rsidRPr="00BC0610">
        <w:rPr>
          <w:rFonts w:ascii="宋体" w:hAnsi="宋体" w:cs="仿宋"/>
          <w:b/>
          <w:color w:val="000000"/>
          <w:szCs w:val="21"/>
        </w:rPr>
        <w:t>2019</w:t>
      </w:r>
      <w:r w:rsidRPr="00BC0610">
        <w:rPr>
          <w:rFonts w:ascii="宋体" w:hAnsi="宋体" w:cs="仿宋" w:hint="eastAsia"/>
          <w:b/>
          <w:color w:val="000000"/>
          <w:szCs w:val="21"/>
        </w:rPr>
        <w:t>年河南省技能大赛”中职组汽车运用与维修赛项竞赛须知</w:t>
      </w:r>
      <w:bookmarkEnd w:id="7"/>
    </w:p>
    <w:p w:rsidR="00053F18" w:rsidRPr="00BC0610" w:rsidRDefault="00053F18" w:rsidP="00715E75">
      <w:pPr>
        <w:adjustRightInd w:val="0"/>
        <w:spacing w:line="360" w:lineRule="auto"/>
        <w:ind w:firstLineChars="200" w:firstLine="420"/>
        <w:jc w:val="left"/>
        <w:rPr>
          <w:rFonts w:ascii="宋体" w:cs="仿宋"/>
          <w:color w:val="000000"/>
          <w:szCs w:val="21"/>
        </w:rPr>
      </w:pPr>
      <w:r w:rsidRPr="00BC0610">
        <w:rPr>
          <w:rFonts w:ascii="宋体" w:hAnsi="宋体" w:cs="仿宋" w:hint="eastAsia"/>
          <w:color w:val="000000"/>
          <w:szCs w:val="21"/>
        </w:rPr>
        <w:t>一、领队、指导教师须知</w:t>
      </w:r>
    </w:p>
    <w:p w:rsidR="00053F18" w:rsidRPr="00BC0610" w:rsidRDefault="00053F18" w:rsidP="00715E75">
      <w:pPr>
        <w:adjustRightInd w:val="0"/>
        <w:spacing w:line="360" w:lineRule="auto"/>
        <w:ind w:firstLineChars="200" w:firstLine="420"/>
        <w:jc w:val="left"/>
        <w:rPr>
          <w:rFonts w:ascii="宋体" w:cs="仿宋"/>
          <w:bCs/>
          <w:color w:val="000000"/>
          <w:szCs w:val="21"/>
        </w:rPr>
      </w:pPr>
      <w:r w:rsidRPr="00BC0610">
        <w:rPr>
          <w:rFonts w:ascii="宋体" w:hAnsi="宋体" w:cs="仿宋"/>
          <w:bCs/>
          <w:color w:val="000000"/>
          <w:szCs w:val="21"/>
        </w:rPr>
        <w:t>1.</w:t>
      </w:r>
      <w:r w:rsidRPr="00BC0610">
        <w:rPr>
          <w:rFonts w:ascii="宋体" w:hAnsi="宋体" w:cs="仿宋" w:hint="eastAsia"/>
          <w:bCs/>
          <w:color w:val="000000"/>
          <w:szCs w:val="21"/>
        </w:rPr>
        <w:t>领队、指导教师要做好本队参赛选手的有关组织工作，督促选手按组委会制定时间和地点报到；做好选手的后勤保障、安全工作；自觉维护赛场秩序。</w:t>
      </w:r>
    </w:p>
    <w:p w:rsidR="00053F18" w:rsidRPr="00BC0610" w:rsidRDefault="00053F18" w:rsidP="00715E75">
      <w:pPr>
        <w:adjustRightInd w:val="0"/>
        <w:spacing w:line="360" w:lineRule="auto"/>
        <w:ind w:firstLineChars="200" w:firstLine="420"/>
        <w:jc w:val="left"/>
        <w:rPr>
          <w:rFonts w:ascii="宋体" w:cs="仿宋"/>
          <w:bCs/>
          <w:color w:val="000000"/>
          <w:szCs w:val="21"/>
        </w:rPr>
      </w:pPr>
      <w:r w:rsidRPr="00BC0610">
        <w:rPr>
          <w:rFonts w:ascii="宋体" w:hAnsi="宋体" w:cs="仿宋"/>
          <w:bCs/>
          <w:color w:val="000000"/>
          <w:szCs w:val="21"/>
        </w:rPr>
        <w:t>2.</w:t>
      </w:r>
      <w:r w:rsidRPr="00BC0610">
        <w:rPr>
          <w:rFonts w:ascii="宋体" w:hAnsi="宋体" w:cs="仿宋" w:hint="eastAsia"/>
          <w:bCs/>
          <w:color w:val="000000"/>
          <w:szCs w:val="21"/>
        </w:rPr>
        <w:t>各代表队领队、指导教师在比赛期间着正装；凭领队证进出比赛现场和参加各项活动。</w:t>
      </w:r>
    </w:p>
    <w:p w:rsidR="00053F18" w:rsidRPr="00BC0610" w:rsidRDefault="00053F18" w:rsidP="00715E75">
      <w:pPr>
        <w:adjustRightInd w:val="0"/>
        <w:spacing w:line="360" w:lineRule="auto"/>
        <w:ind w:firstLineChars="200" w:firstLine="420"/>
        <w:jc w:val="left"/>
        <w:rPr>
          <w:rFonts w:ascii="宋体" w:cs="仿宋"/>
          <w:bCs/>
          <w:color w:val="000000"/>
          <w:szCs w:val="21"/>
        </w:rPr>
      </w:pPr>
      <w:r w:rsidRPr="00BC0610">
        <w:rPr>
          <w:rFonts w:ascii="宋体" w:hAnsi="宋体" w:cs="仿宋"/>
          <w:bCs/>
          <w:color w:val="000000"/>
          <w:szCs w:val="21"/>
        </w:rPr>
        <w:t>3.</w:t>
      </w:r>
      <w:r w:rsidRPr="00BC0610">
        <w:rPr>
          <w:rFonts w:ascii="宋体" w:hAnsi="宋体" w:cs="仿宋" w:hint="eastAsia"/>
          <w:bCs/>
          <w:color w:val="000000"/>
          <w:szCs w:val="21"/>
        </w:rPr>
        <w:t>如在比赛过程中出现特殊情况，由各代表队与现场工作人员协调联系和反映，不得以任何理由中断比赛或中途带选手退场。</w:t>
      </w:r>
    </w:p>
    <w:p w:rsidR="00053F18" w:rsidRPr="00BC0610" w:rsidRDefault="00053F18" w:rsidP="00715E75">
      <w:pPr>
        <w:adjustRightInd w:val="0"/>
        <w:spacing w:line="360" w:lineRule="auto"/>
        <w:ind w:firstLineChars="200" w:firstLine="420"/>
        <w:jc w:val="left"/>
        <w:rPr>
          <w:rFonts w:ascii="宋体" w:cs="仿宋"/>
          <w:bCs/>
          <w:color w:val="000000"/>
          <w:szCs w:val="21"/>
        </w:rPr>
      </w:pPr>
      <w:r w:rsidRPr="00BC0610">
        <w:rPr>
          <w:rFonts w:ascii="宋体" w:hAnsi="宋体" w:cs="仿宋"/>
          <w:bCs/>
          <w:color w:val="000000"/>
          <w:szCs w:val="21"/>
        </w:rPr>
        <w:t>4.</w:t>
      </w:r>
      <w:r w:rsidRPr="00BC0610">
        <w:rPr>
          <w:rFonts w:ascii="宋体" w:hAnsi="宋体" w:cs="仿宋" w:hint="eastAsia"/>
          <w:bCs/>
          <w:color w:val="000000"/>
          <w:szCs w:val="21"/>
        </w:rPr>
        <w:t>各代表队领队准确及时按规定召集本队人员按时到达赛场。</w:t>
      </w:r>
    </w:p>
    <w:p w:rsidR="00053F18" w:rsidRPr="00BC0610" w:rsidRDefault="00053F18" w:rsidP="00715E75">
      <w:pPr>
        <w:adjustRightInd w:val="0"/>
        <w:spacing w:line="360" w:lineRule="auto"/>
        <w:ind w:firstLineChars="200" w:firstLine="420"/>
        <w:jc w:val="left"/>
        <w:rPr>
          <w:rFonts w:ascii="宋体" w:cs="仿宋"/>
          <w:bCs/>
          <w:color w:val="000000"/>
          <w:szCs w:val="21"/>
        </w:rPr>
      </w:pPr>
      <w:r w:rsidRPr="00BC0610">
        <w:rPr>
          <w:rFonts w:ascii="宋体" w:hAnsi="宋体" w:cs="仿宋"/>
          <w:bCs/>
          <w:color w:val="000000"/>
          <w:szCs w:val="21"/>
        </w:rPr>
        <w:t>5.</w:t>
      </w:r>
      <w:r w:rsidRPr="00BC0610">
        <w:rPr>
          <w:rFonts w:ascii="宋体" w:hAnsi="宋体" w:cs="仿宋" w:hint="eastAsia"/>
          <w:bCs/>
          <w:color w:val="000000"/>
          <w:szCs w:val="21"/>
        </w:rPr>
        <w:t>各代表队领队在比赛期间需保持通信畅通。</w:t>
      </w:r>
    </w:p>
    <w:p w:rsidR="00053F18" w:rsidRPr="00BC0610" w:rsidRDefault="00053F18" w:rsidP="00715E75">
      <w:pPr>
        <w:adjustRightInd w:val="0"/>
        <w:spacing w:line="360" w:lineRule="auto"/>
        <w:ind w:firstLineChars="200" w:firstLine="420"/>
        <w:jc w:val="left"/>
        <w:rPr>
          <w:rFonts w:ascii="宋体" w:cs="仿宋"/>
          <w:bCs/>
          <w:color w:val="000000"/>
          <w:szCs w:val="21"/>
        </w:rPr>
      </w:pPr>
      <w:r w:rsidRPr="00BC0610">
        <w:rPr>
          <w:rFonts w:ascii="宋体" w:hAnsi="宋体" w:cs="仿宋"/>
          <w:bCs/>
          <w:color w:val="000000"/>
          <w:szCs w:val="21"/>
        </w:rPr>
        <w:t>6.</w:t>
      </w:r>
      <w:r w:rsidRPr="00BC0610">
        <w:rPr>
          <w:rFonts w:ascii="宋体" w:hAnsi="宋体" w:cs="仿宋" w:hint="eastAsia"/>
          <w:bCs/>
          <w:color w:val="000000"/>
          <w:szCs w:val="21"/>
        </w:rPr>
        <w:t>各代表队领队在比赛前和比赛期间不得与裁判谈论与比赛有关的内容，更不得以任何形式影响裁判人员的评判。</w:t>
      </w:r>
    </w:p>
    <w:p w:rsidR="00053F18" w:rsidRPr="00BC0610" w:rsidRDefault="00053F18" w:rsidP="00715E75">
      <w:pPr>
        <w:adjustRightInd w:val="0"/>
        <w:spacing w:line="360" w:lineRule="auto"/>
        <w:ind w:firstLineChars="200" w:firstLine="420"/>
        <w:jc w:val="left"/>
        <w:rPr>
          <w:rFonts w:ascii="宋体" w:cs="仿宋"/>
          <w:color w:val="000000"/>
          <w:szCs w:val="21"/>
        </w:rPr>
      </w:pPr>
      <w:r w:rsidRPr="00BC0610">
        <w:rPr>
          <w:rFonts w:ascii="宋体" w:hAnsi="宋体" w:cs="仿宋" w:hint="eastAsia"/>
          <w:color w:val="000000"/>
          <w:szCs w:val="21"/>
        </w:rPr>
        <w:t>二、参赛选手须知</w:t>
      </w:r>
    </w:p>
    <w:p w:rsidR="00053F18" w:rsidRPr="00BC0610" w:rsidRDefault="00053F18" w:rsidP="00715E75">
      <w:pPr>
        <w:numPr>
          <w:ilvl w:val="0"/>
          <w:numId w:val="11"/>
        </w:numPr>
        <w:adjustRightInd w:val="0"/>
        <w:spacing w:line="360" w:lineRule="auto"/>
        <w:ind w:firstLineChars="200" w:firstLine="420"/>
        <w:jc w:val="left"/>
        <w:rPr>
          <w:rFonts w:ascii="宋体" w:cs="仿宋"/>
          <w:bCs/>
          <w:color w:val="000000"/>
          <w:szCs w:val="21"/>
        </w:rPr>
      </w:pPr>
      <w:r w:rsidRPr="00BC0610">
        <w:rPr>
          <w:rFonts w:ascii="宋体" w:hAnsi="宋体" w:cs="仿宋" w:hint="eastAsia"/>
          <w:color w:val="000000"/>
          <w:szCs w:val="21"/>
        </w:rPr>
        <w:t>参赛选手应遵守赛场秩序，服从工作人员指挥。</w:t>
      </w:r>
    </w:p>
    <w:p w:rsidR="00053F18" w:rsidRPr="00BC0610" w:rsidRDefault="00053F18" w:rsidP="00715E75">
      <w:pPr>
        <w:numPr>
          <w:ilvl w:val="0"/>
          <w:numId w:val="11"/>
        </w:numPr>
        <w:adjustRightInd w:val="0"/>
        <w:spacing w:line="360" w:lineRule="auto"/>
        <w:ind w:firstLineChars="200" w:firstLine="420"/>
        <w:jc w:val="left"/>
        <w:rPr>
          <w:rFonts w:ascii="宋体" w:cs="仿宋"/>
          <w:bCs/>
          <w:color w:val="000000"/>
          <w:szCs w:val="21"/>
        </w:rPr>
      </w:pPr>
      <w:r w:rsidRPr="00BC0610">
        <w:rPr>
          <w:rFonts w:ascii="宋体" w:hAnsi="宋体" w:cs="仿宋" w:hint="eastAsia"/>
          <w:color w:val="000000"/>
          <w:szCs w:val="21"/>
        </w:rPr>
        <w:t>参赛选手按要求准时入场，准时参加比赛。</w:t>
      </w:r>
    </w:p>
    <w:p w:rsidR="00053F18" w:rsidRPr="00BC0610" w:rsidRDefault="00053F18" w:rsidP="00715E75">
      <w:pPr>
        <w:numPr>
          <w:ilvl w:val="0"/>
          <w:numId w:val="11"/>
        </w:numPr>
        <w:adjustRightInd w:val="0"/>
        <w:spacing w:line="360" w:lineRule="auto"/>
        <w:ind w:firstLineChars="200" w:firstLine="420"/>
        <w:jc w:val="left"/>
        <w:rPr>
          <w:rFonts w:ascii="宋体" w:cs="仿宋"/>
          <w:bCs/>
          <w:color w:val="000000"/>
          <w:szCs w:val="21"/>
        </w:rPr>
      </w:pPr>
      <w:r w:rsidRPr="00BC0610">
        <w:rPr>
          <w:rFonts w:ascii="宋体" w:hAnsi="宋体" w:cs="仿宋" w:hint="eastAsia"/>
          <w:color w:val="000000"/>
          <w:szCs w:val="21"/>
        </w:rPr>
        <w:t>参赛选手不得在赛场内大声喧哗、打闹。</w:t>
      </w:r>
    </w:p>
    <w:p w:rsidR="00053F18" w:rsidRPr="00BC0610" w:rsidRDefault="00053F18" w:rsidP="00715E75">
      <w:pPr>
        <w:numPr>
          <w:ilvl w:val="0"/>
          <w:numId w:val="11"/>
        </w:numPr>
        <w:adjustRightInd w:val="0"/>
        <w:spacing w:line="360" w:lineRule="auto"/>
        <w:ind w:firstLineChars="200" w:firstLine="420"/>
        <w:jc w:val="left"/>
        <w:rPr>
          <w:rFonts w:ascii="宋体" w:cs="仿宋"/>
          <w:bCs/>
          <w:color w:val="000000"/>
          <w:szCs w:val="21"/>
        </w:rPr>
      </w:pPr>
      <w:r w:rsidRPr="00BC0610">
        <w:rPr>
          <w:rFonts w:ascii="宋体" w:hAnsi="宋体" w:cs="仿宋" w:hint="eastAsia"/>
          <w:color w:val="000000"/>
          <w:szCs w:val="21"/>
        </w:rPr>
        <w:t>参赛选手应穿着工作服进场。</w:t>
      </w:r>
    </w:p>
    <w:p w:rsidR="00053F18" w:rsidRPr="00BC0610" w:rsidRDefault="00053F18" w:rsidP="00715E75">
      <w:pPr>
        <w:numPr>
          <w:ilvl w:val="0"/>
          <w:numId w:val="11"/>
        </w:numPr>
        <w:adjustRightInd w:val="0"/>
        <w:spacing w:line="360" w:lineRule="auto"/>
        <w:ind w:firstLineChars="200" w:firstLine="420"/>
        <w:jc w:val="left"/>
        <w:rPr>
          <w:rFonts w:ascii="宋体" w:cs="仿宋"/>
          <w:bCs/>
          <w:color w:val="000000"/>
          <w:szCs w:val="21"/>
        </w:rPr>
      </w:pPr>
      <w:r w:rsidRPr="00BC0610">
        <w:rPr>
          <w:rFonts w:ascii="宋体" w:hAnsi="宋体" w:cs="仿宋" w:hint="eastAsia"/>
          <w:color w:val="000000"/>
          <w:szCs w:val="21"/>
        </w:rPr>
        <w:t>参赛选手不得携带与参赛无关物品进入比赛场地。</w:t>
      </w:r>
    </w:p>
    <w:p w:rsidR="00053F18" w:rsidRPr="00BC0610" w:rsidRDefault="00053F18" w:rsidP="00715E75">
      <w:pPr>
        <w:numPr>
          <w:ilvl w:val="0"/>
          <w:numId w:val="11"/>
        </w:numPr>
        <w:adjustRightInd w:val="0"/>
        <w:spacing w:line="360" w:lineRule="auto"/>
        <w:ind w:firstLineChars="200" w:firstLine="420"/>
        <w:jc w:val="left"/>
        <w:rPr>
          <w:rFonts w:ascii="宋体" w:cs="仿宋"/>
          <w:bCs/>
          <w:color w:val="000000"/>
          <w:szCs w:val="21"/>
        </w:rPr>
      </w:pPr>
      <w:r w:rsidRPr="00BC0610">
        <w:rPr>
          <w:rFonts w:ascii="宋体" w:hAnsi="宋体" w:cs="仿宋" w:hint="eastAsia"/>
          <w:color w:val="000000"/>
          <w:szCs w:val="21"/>
        </w:rPr>
        <w:t>参赛选手应尊重裁判，尊重其他参赛选手。</w:t>
      </w:r>
    </w:p>
    <w:p w:rsidR="00053F18" w:rsidRPr="00BC0610" w:rsidRDefault="00053F18" w:rsidP="00715E75">
      <w:pPr>
        <w:numPr>
          <w:ilvl w:val="0"/>
          <w:numId w:val="11"/>
        </w:numPr>
        <w:adjustRightInd w:val="0"/>
        <w:spacing w:line="360" w:lineRule="auto"/>
        <w:ind w:firstLineChars="200" w:firstLine="420"/>
        <w:jc w:val="left"/>
        <w:rPr>
          <w:rFonts w:ascii="宋体" w:cs="仿宋"/>
          <w:bCs/>
          <w:color w:val="000000"/>
          <w:szCs w:val="21"/>
        </w:rPr>
      </w:pPr>
      <w:r w:rsidRPr="00BC0610">
        <w:rPr>
          <w:rFonts w:ascii="宋体" w:hAnsi="宋体" w:cs="仿宋" w:hint="eastAsia"/>
          <w:color w:val="000000"/>
          <w:szCs w:val="21"/>
        </w:rPr>
        <w:t>比赛中应爱护比赛用具、设备及车辆。</w:t>
      </w:r>
    </w:p>
    <w:p w:rsidR="00053F18" w:rsidRPr="00BC0610" w:rsidRDefault="00053F18" w:rsidP="00715E75">
      <w:pPr>
        <w:numPr>
          <w:ilvl w:val="0"/>
          <w:numId w:val="11"/>
        </w:numPr>
        <w:adjustRightInd w:val="0"/>
        <w:spacing w:line="360" w:lineRule="auto"/>
        <w:ind w:firstLineChars="200" w:firstLine="420"/>
        <w:jc w:val="left"/>
        <w:rPr>
          <w:rFonts w:ascii="宋体" w:cs="仿宋"/>
          <w:bCs/>
          <w:color w:val="000000"/>
          <w:szCs w:val="21"/>
        </w:rPr>
      </w:pPr>
      <w:r w:rsidRPr="00BC0610">
        <w:rPr>
          <w:rFonts w:ascii="宋体" w:hAnsi="宋体" w:cs="仿宋" w:hint="eastAsia"/>
          <w:color w:val="000000"/>
          <w:szCs w:val="21"/>
        </w:rPr>
        <w:t>操作中有违纪及违反安全操作行为应服从裁判警告，直至终止操作。</w:t>
      </w:r>
    </w:p>
    <w:p w:rsidR="00053F18" w:rsidRPr="00BC0610" w:rsidRDefault="00053F18" w:rsidP="00715E75">
      <w:pPr>
        <w:numPr>
          <w:ilvl w:val="0"/>
          <w:numId w:val="11"/>
        </w:numPr>
        <w:adjustRightInd w:val="0"/>
        <w:spacing w:line="360" w:lineRule="auto"/>
        <w:ind w:firstLineChars="200" w:firstLine="420"/>
        <w:jc w:val="left"/>
        <w:rPr>
          <w:rFonts w:ascii="宋体" w:cs="仿宋"/>
          <w:bCs/>
          <w:color w:val="000000"/>
          <w:szCs w:val="21"/>
        </w:rPr>
      </w:pPr>
      <w:r w:rsidRPr="00BC0610">
        <w:rPr>
          <w:rFonts w:ascii="宋体" w:hAnsi="宋体" w:cs="仿宋" w:hint="eastAsia"/>
          <w:color w:val="000000"/>
          <w:szCs w:val="21"/>
        </w:rPr>
        <w:t>操作结束后应按要求离开场地，不得无故在场地逗留。</w:t>
      </w:r>
    </w:p>
    <w:p w:rsidR="00053F18" w:rsidRPr="00BC0610" w:rsidRDefault="00053F18" w:rsidP="00715E75">
      <w:pPr>
        <w:numPr>
          <w:ilvl w:val="0"/>
          <w:numId w:val="11"/>
        </w:numPr>
        <w:adjustRightInd w:val="0"/>
        <w:spacing w:line="360" w:lineRule="auto"/>
        <w:ind w:firstLineChars="200" w:firstLine="420"/>
        <w:jc w:val="left"/>
        <w:rPr>
          <w:rFonts w:ascii="宋体" w:cs="仿宋"/>
          <w:bCs/>
          <w:color w:val="000000"/>
          <w:szCs w:val="21"/>
        </w:rPr>
      </w:pPr>
      <w:r w:rsidRPr="00BC0610">
        <w:rPr>
          <w:rFonts w:ascii="宋体" w:hAnsi="宋体" w:cs="仿宋" w:hint="eastAsia"/>
          <w:color w:val="000000"/>
          <w:szCs w:val="21"/>
        </w:rPr>
        <w:t>参赛选手对裁判裁决有异议可向裁判委员会申诉，不得与工作人员及裁判纠缠。</w:t>
      </w:r>
    </w:p>
    <w:p w:rsidR="00053F18" w:rsidRPr="00BC0610" w:rsidRDefault="00053F18" w:rsidP="00715E75">
      <w:pPr>
        <w:adjustRightInd w:val="0"/>
        <w:spacing w:line="360" w:lineRule="auto"/>
        <w:ind w:firstLineChars="200" w:firstLine="420"/>
        <w:jc w:val="left"/>
        <w:rPr>
          <w:rFonts w:ascii="宋体" w:cs="仿宋"/>
          <w:color w:val="000000"/>
          <w:szCs w:val="21"/>
        </w:rPr>
      </w:pPr>
      <w:r w:rsidRPr="00BC0610">
        <w:rPr>
          <w:rFonts w:ascii="宋体" w:hAnsi="宋体" w:cs="仿宋" w:hint="eastAsia"/>
          <w:color w:val="000000"/>
          <w:szCs w:val="21"/>
        </w:rPr>
        <w:t>三、工作人员须知</w:t>
      </w:r>
    </w:p>
    <w:p w:rsidR="00053F18" w:rsidRPr="00BC0610" w:rsidRDefault="00053F18" w:rsidP="00715E75">
      <w:pPr>
        <w:adjustRightInd w:val="0"/>
        <w:spacing w:line="360" w:lineRule="auto"/>
        <w:ind w:firstLineChars="200" w:firstLine="420"/>
        <w:jc w:val="left"/>
        <w:rPr>
          <w:rFonts w:ascii="宋体" w:cs="仿宋"/>
          <w:bCs/>
          <w:color w:val="000000"/>
          <w:szCs w:val="21"/>
        </w:rPr>
      </w:pPr>
      <w:r w:rsidRPr="00BC0610">
        <w:rPr>
          <w:rFonts w:ascii="宋体" w:hAnsi="宋体" w:cs="仿宋"/>
          <w:bCs/>
          <w:color w:val="000000"/>
          <w:szCs w:val="21"/>
        </w:rPr>
        <w:t>1.</w:t>
      </w:r>
      <w:r w:rsidRPr="00BC0610">
        <w:rPr>
          <w:rFonts w:ascii="宋体" w:hAnsi="宋体" w:cs="仿宋" w:hint="eastAsia"/>
          <w:bCs/>
          <w:color w:val="000000"/>
          <w:szCs w:val="21"/>
        </w:rPr>
        <w:t>树立服务观念，一切为选手着想，以高度负责的精神及严肃认真的态度和严谨细致的作风，积极完成本职任务。</w:t>
      </w:r>
    </w:p>
    <w:p w:rsidR="00053F18" w:rsidRPr="00BC0610" w:rsidRDefault="00053F18" w:rsidP="00715E75">
      <w:pPr>
        <w:adjustRightInd w:val="0"/>
        <w:spacing w:line="360" w:lineRule="auto"/>
        <w:ind w:firstLineChars="200" w:firstLine="420"/>
        <w:jc w:val="left"/>
        <w:rPr>
          <w:rFonts w:ascii="宋体" w:cs="仿宋"/>
          <w:bCs/>
          <w:color w:val="000000"/>
          <w:szCs w:val="21"/>
        </w:rPr>
      </w:pPr>
      <w:r w:rsidRPr="00BC0610">
        <w:rPr>
          <w:rFonts w:ascii="宋体" w:hAnsi="宋体" w:cs="仿宋"/>
          <w:bCs/>
          <w:color w:val="000000"/>
          <w:szCs w:val="21"/>
        </w:rPr>
        <w:t>2.</w:t>
      </w:r>
      <w:r w:rsidRPr="00BC0610">
        <w:rPr>
          <w:rFonts w:ascii="宋体" w:hAnsi="宋体" w:cs="仿宋" w:hint="eastAsia"/>
          <w:bCs/>
          <w:color w:val="000000"/>
          <w:szCs w:val="21"/>
        </w:rPr>
        <w:t>按规定统一着装，注意文明礼貌，保持良好形象，熟悉比赛指南。</w:t>
      </w:r>
    </w:p>
    <w:p w:rsidR="00053F18" w:rsidRPr="00BC0610" w:rsidRDefault="00053F18" w:rsidP="00715E75">
      <w:pPr>
        <w:adjustRightInd w:val="0"/>
        <w:spacing w:line="360" w:lineRule="auto"/>
        <w:ind w:firstLineChars="200" w:firstLine="420"/>
        <w:jc w:val="left"/>
        <w:rPr>
          <w:rFonts w:ascii="宋体" w:cs="仿宋"/>
          <w:bCs/>
          <w:color w:val="000000"/>
          <w:szCs w:val="21"/>
        </w:rPr>
      </w:pPr>
      <w:r w:rsidRPr="00BC0610">
        <w:rPr>
          <w:rFonts w:ascii="宋体" w:hAnsi="宋体" w:cs="仿宋"/>
          <w:bCs/>
          <w:color w:val="000000"/>
          <w:szCs w:val="21"/>
        </w:rPr>
        <w:t>3.</w:t>
      </w:r>
      <w:r w:rsidRPr="00BC0610">
        <w:rPr>
          <w:rFonts w:ascii="宋体" w:hAnsi="宋体" w:cs="仿宋" w:hint="eastAsia"/>
          <w:bCs/>
          <w:color w:val="000000"/>
          <w:szCs w:val="21"/>
        </w:rPr>
        <w:t>于赛前</w:t>
      </w:r>
      <w:r w:rsidRPr="00BC0610">
        <w:rPr>
          <w:rFonts w:ascii="宋体" w:hAnsi="宋体" w:cs="仿宋"/>
          <w:bCs/>
          <w:color w:val="000000"/>
          <w:szCs w:val="21"/>
        </w:rPr>
        <w:t>30</w:t>
      </w:r>
      <w:r w:rsidRPr="00BC0610">
        <w:rPr>
          <w:rFonts w:ascii="宋体" w:hAnsi="宋体" w:cs="仿宋" w:hint="eastAsia"/>
          <w:bCs/>
          <w:color w:val="000000"/>
          <w:szCs w:val="21"/>
        </w:rPr>
        <w:t>分钟到达赛场，严守工作岗位，不迟到，不早退，不无故离岗，特殊情况需向比赛组委会请假。</w:t>
      </w:r>
    </w:p>
    <w:p w:rsidR="00053F18" w:rsidRPr="00BC0610" w:rsidRDefault="00053F18" w:rsidP="00715E75">
      <w:pPr>
        <w:adjustRightInd w:val="0"/>
        <w:spacing w:line="360" w:lineRule="auto"/>
        <w:ind w:firstLineChars="200" w:firstLine="420"/>
        <w:jc w:val="left"/>
        <w:rPr>
          <w:rFonts w:ascii="宋体" w:cs="仿宋"/>
          <w:bCs/>
          <w:color w:val="000000"/>
          <w:szCs w:val="21"/>
        </w:rPr>
      </w:pPr>
      <w:r w:rsidRPr="00BC0610">
        <w:rPr>
          <w:rFonts w:ascii="宋体" w:hAnsi="宋体" w:cs="仿宋"/>
          <w:bCs/>
          <w:color w:val="000000"/>
          <w:szCs w:val="21"/>
        </w:rPr>
        <w:t>4.</w:t>
      </w:r>
      <w:r w:rsidRPr="00BC0610">
        <w:rPr>
          <w:rFonts w:ascii="宋体" w:hAnsi="宋体" w:cs="仿宋" w:hint="eastAsia"/>
          <w:bCs/>
          <w:color w:val="000000"/>
          <w:szCs w:val="21"/>
        </w:rPr>
        <w:t>熟悉比赛规程，严格按照工作程序和有关规定办事，遇突发事件，按照安全工作预案，组织指挥人员疏散，确保人员安全。</w:t>
      </w:r>
    </w:p>
    <w:p w:rsidR="00053F18" w:rsidRPr="00BC0610" w:rsidRDefault="00053F18" w:rsidP="00715E75">
      <w:pPr>
        <w:adjustRightInd w:val="0"/>
        <w:spacing w:line="360" w:lineRule="auto"/>
        <w:ind w:firstLineChars="200" w:firstLine="420"/>
        <w:jc w:val="left"/>
        <w:rPr>
          <w:rFonts w:ascii="宋体" w:cs="仿宋"/>
          <w:bCs/>
          <w:color w:val="000000"/>
          <w:szCs w:val="21"/>
        </w:rPr>
      </w:pPr>
      <w:r w:rsidRPr="00BC0610">
        <w:rPr>
          <w:rFonts w:ascii="宋体" w:hAnsi="宋体" w:cs="仿宋"/>
          <w:bCs/>
          <w:color w:val="000000"/>
          <w:szCs w:val="21"/>
        </w:rPr>
        <w:t>5.</w:t>
      </w:r>
      <w:r w:rsidRPr="00BC0610">
        <w:rPr>
          <w:rFonts w:ascii="宋体" w:hAnsi="宋体" w:cs="仿宋" w:hint="eastAsia"/>
          <w:bCs/>
          <w:color w:val="000000"/>
          <w:szCs w:val="21"/>
        </w:rPr>
        <w:t>保持通信畅通，服从统一领导，严格遵守比赛纪律，加强协作配合，提高工作效率。</w:t>
      </w:r>
    </w:p>
    <w:p w:rsidR="00053F18" w:rsidRPr="00BC0610" w:rsidRDefault="00053F18" w:rsidP="00715E75">
      <w:pPr>
        <w:adjustRightInd w:val="0"/>
        <w:spacing w:line="360" w:lineRule="auto"/>
        <w:ind w:firstLineChars="200" w:firstLine="420"/>
        <w:jc w:val="left"/>
        <w:rPr>
          <w:rFonts w:ascii="宋体" w:cs="仿宋"/>
          <w:color w:val="000000"/>
          <w:szCs w:val="21"/>
        </w:rPr>
      </w:pPr>
      <w:r w:rsidRPr="00BC0610">
        <w:rPr>
          <w:rFonts w:ascii="宋体" w:hAnsi="宋体" w:cs="仿宋" w:hint="eastAsia"/>
          <w:color w:val="000000"/>
          <w:szCs w:val="21"/>
        </w:rPr>
        <w:t>四、裁判员守则</w:t>
      </w:r>
    </w:p>
    <w:p w:rsidR="00053F18" w:rsidRPr="00BC0610" w:rsidRDefault="00053F18" w:rsidP="00715E75">
      <w:pPr>
        <w:adjustRightInd w:val="0"/>
        <w:spacing w:line="360" w:lineRule="auto"/>
        <w:ind w:firstLineChars="200" w:firstLine="420"/>
        <w:jc w:val="left"/>
        <w:rPr>
          <w:rFonts w:ascii="宋体" w:cs="仿宋"/>
          <w:bCs/>
          <w:color w:val="000000"/>
          <w:szCs w:val="21"/>
        </w:rPr>
      </w:pPr>
      <w:r w:rsidRPr="00BC0610">
        <w:rPr>
          <w:rFonts w:ascii="宋体" w:hAnsi="宋体" w:cs="仿宋"/>
          <w:bCs/>
          <w:color w:val="000000"/>
          <w:szCs w:val="21"/>
        </w:rPr>
        <w:lastRenderedPageBreak/>
        <w:t>1.</w:t>
      </w:r>
      <w:r w:rsidRPr="00BC0610">
        <w:rPr>
          <w:rFonts w:ascii="宋体" w:hAnsi="宋体" w:cs="仿宋" w:hint="eastAsia"/>
          <w:bCs/>
          <w:color w:val="000000"/>
          <w:szCs w:val="21"/>
        </w:rPr>
        <w:t>裁判员必须统一着装，佩戴“裁判员”标识，仪表端庄。</w:t>
      </w:r>
    </w:p>
    <w:p w:rsidR="00053F18" w:rsidRPr="00BC0610" w:rsidRDefault="00053F18" w:rsidP="00715E75">
      <w:pPr>
        <w:adjustRightInd w:val="0"/>
        <w:spacing w:line="360" w:lineRule="auto"/>
        <w:ind w:firstLineChars="200" w:firstLine="420"/>
        <w:jc w:val="left"/>
        <w:rPr>
          <w:rFonts w:ascii="宋体" w:cs="仿宋"/>
          <w:bCs/>
          <w:color w:val="000000"/>
          <w:szCs w:val="21"/>
        </w:rPr>
      </w:pPr>
      <w:r w:rsidRPr="00BC0610">
        <w:rPr>
          <w:rFonts w:ascii="宋体" w:hAnsi="宋体" w:cs="仿宋"/>
          <w:bCs/>
          <w:color w:val="000000"/>
          <w:szCs w:val="21"/>
        </w:rPr>
        <w:t>2.</w:t>
      </w:r>
      <w:r w:rsidRPr="00BC0610">
        <w:rPr>
          <w:rFonts w:ascii="宋体" w:hAnsi="宋体" w:cs="仿宋" w:hint="eastAsia"/>
          <w:bCs/>
          <w:color w:val="000000"/>
          <w:szCs w:val="21"/>
        </w:rPr>
        <w:t>裁判员要严格遵守比赛规则，做到评判公正，一视同仁。</w:t>
      </w:r>
    </w:p>
    <w:p w:rsidR="00053F18" w:rsidRPr="00BC0610" w:rsidRDefault="00053F18" w:rsidP="00715E75">
      <w:pPr>
        <w:adjustRightInd w:val="0"/>
        <w:spacing w:line="360" w:lineRule="auto"/>
        <w:ind w:firstLineChars="200" w:firstLine="420"/>
        <w:jc w:val="left"/>
        <w:rPr>
          <w:rFonts w:ascii="宋体" w:cs="仿宋"/>
          <w:bCs/>
          <w:color w:val="000000"/>
          <w:szCs w:val="21"/>
        </w:rPr>
      </w:pPr>
      <w:r w:rsidRPr="00BC0610">
        <w:rPr>
          <w:rFonts w:ascii="宋体" w:hAnsi="宋体" w:cs="仿宋"/>
          <w:bCs/>
          <w:color w:val="000000"/>
          <w:szCs w:val="21"/>
        </w:rPr>
        <w:t>3.</w:t>
      </w:r>
      <w:r w:rsidRPr="00BC0610">
        <w:rPr>
          <w:rFonts w:ascii="宋体" w:hAnsi="宋体" w:cs="仿宋" w:hint="eastAsia"/>
          <w:bCs/>
          <w:color w:val="000000"/>
          <w:szCs w:val="21"/>
        </w:rPr>
        <w:t>严格执行各比赛项目的评分标准，杜绝随意打分。</w:t>
      </w:r>
    </w:p>
    <w:p w:rsidR="00053F18" w:rsidRPr="00BC0610" w:rsidRDefault="00053F18" w:rsidP="00715E75">
      <w:pPr>
        <w:adjustRightInd w:val="0"/>
        <w:spacing w:line="360" w:lineRule="auto"/>
        <w:ind w:firstLineChars="200" w:firstLine="420"/>
        <w:jc w:val="left"/>
        <w:rPr>
          <w:rFonts w:ascii="宋体" w:cs="仿宋"/>
          <w:bCs/>
          <w:color w:val="000000"/>
          <w:szCs w:val="21"/>
        </w:rPr>
      </w:pPr>
      <w:r w:rsidRPr="00BC0610">
        <w:rPr>
          <w:rFonts w:ascii="宋体" w:hAnsi="宋体" w:cs="仿宋"/>
          <w:bCs/>
          <w:color w:val="000000"/>
          <w:szCs w:val="21"/>
        </w:rPr>
        <w:t>4.</w:t>
      </w:r>
      <w:r w:rsidRPr="00BC0610">
        <w:rPr>
          <w:rFonts w:ascii="宋体" w:hAnsi="宋体" w:cs="仿宋" w:hint="eastAsia"/>
          <w:bCs/>
          <w:color w:val="000000"/>
          <w:szCs w:val="21"/>
        </w:rPr>
        <w:t>裁判员要始终坚守工作岗位，未经裁判长允许不得擅自离开。</w:t>
      </w:r>
    </w:p>
    <w:p w:rsidR="00053F18" w:rsidRPr="00BC0610" w:rsidRDefault="00053F18" w:rsidP="00715E75">
      <w:pPr>
        <w:adjustRightInd w:val="0"/>
        <w:spacing w:line="360" w:lineRule="auto"/>
        <w:ind w:firstLineChars="200" w:firstLine="420"/>
        <w:jc w:val="left"/>
        <w:rPr>
          <w:rFonts w:ascii="宋体" w:cs="仿宋"/>
          <w:bCs/>
          <w:color w:val="000000"/>
          <w:szCs w:val="21"/>
        </w:rPr>
      </w:pPr>
      <w:r w:rsidRPr="00BC0610">
        <w:rPr>
          <w:rFonts w:ascii="宋体" w:hAnsi="宋体" w:cs="仿宋"/>
          <w:bCs/>
          <w:color w:val="000000"/>
          <w:szCs w:val="21"/>
        </w:rPr>
        <w:t>5.</w:t>
      </w:r>
      <w:r w:rsidRPr="00BC0610">
        <w:rPr>
          <w:rFonts w:ascii="宋体" w:hAnsi="宋体" w:cs="仿宋" w:hint="eastAsia"/>
          <w:bCs/>
          <w:color w:val="000000"/>
          <w:szCs w:val="21"/>
        </w:rPr>
        <w:t>对评判工作中有争议的技术问题，突发事件，要及时向总裁判长汇报，妥善解决。</w:t>
      </w:r>
    </w:p>
    <w:p w:rsidR="00053F18" w:rsidRPr="00BC0610" w:rsidRDefault="00053F18" w:rsidP="00715E75">
      <w:pPr>
        <w:adjustRightInd w:val="0"/>
        <w:spacing w:line="360" w:lineRule="auto"/>
        <w:ind w:firstLineChars="200" w:firstLine="420"/>
        <w:jc w:val="left"/>
        <w:rPr>
          <w:rFonts w:ascii="宋体" w:cs="仿宋"/>
          <w:bCs/>
          <w:color w:val="000000"/>
          <w:szCs w:val="21"/>
        </w:rPr>
      </w:pPr>
      <w:r w:rsidRPr="00BC0610">
        <w:rPr>
          <w:rFonts w:ascii="宋体" w:hAnsi="宋体" w:cs="仿宋"/>
          <w:bCs/>
          <w:color w:val="000000"/>
          <w:szCs w:val="21"/>
        </w:rPr>
        <w:t>6.</w:t>
      </w:r>
      <w:r w:rsidRPr="00BC0610">
        <w:rPr>
          <w:rFonts w:ascii="宋体" w:hAnsi="宋体" w:cs="仿宋" w:hint="eastAsia"/>
          <w:bCs/>
          <w:color w:val="000000"/>
          <w:szCs w:val="21"/>
        </w:rPr>
        <w:t>耐心解答选手提出的问题，观点明确，拒绝回答涉及与比赛结果相关的问题，坚持原则。</w:t>
      </w:r>
    </w:p>
    <w:p w:rsidR="00053F18" w:rsidRPr="00BC0610" w:rsidRDefault="00053F18" w:rsidP="00715E75">
      <w:pPr>
        <w:adjustRightInd w:val="0"/>
        <w:spacing w:line="360" w:lineRule="auto"/>
        <w:ind w:firstLineChars="200" w:firstLine="420"/>
        <w:jc w:val="left"/>
        <w:rPr>
          <w:rFonts w:ascii="宋体" w:cs="仿宋"/>
          <w:bCs/>
          <w:color w:val="000000"/>
          <w:szCs w:val="21"/>
        </w:rPr>
      </w:pPr>
      <w:r w:rsidRPr="00BC0610">
        <w:rPr>
          <w:rFonts w:ascii="宋体" w:hAnsi="宋体" w:cs="仿宋"/>
          <w:bCs/>
          <w:color w:val="000000"/>
          <w:szCs w:val="21"/>
        </w:rPr>
        <w:t>7.</w:t>
      </w:r>
      <w:r w:rsidRPr="00BC0610">
        <w:rPr>
          <w:rFonts w:ascii="宋体" w:hAnsi="宋体" w:cs="仿宋" w:hint="eastAsia"/>
          <w:bCs/>
          <w:color w:val="000000"/>
          <w:szCs w:val="21"/>
        </w:rPr>
        <w:t>对比赛中出现的严重违纪及不安全行为应及时警告必要时终止比赛。</w:t>
      </w:r>
    </w:p>
    <w:p w:rsidR="00053F18" w:rsidRPr="00BC0610" w:rsidRDefault="00053F18" w:rsidP="00715E75">
      <w:pPr>
        <w:adjustRightInd w:val="0"/>
        <w:spacing w:line="360" w:lineRule="auto"/>
        <w:ind w:firstLineChars="200" w:firstLine="420"/>
        <w:jc w:val="left"/>
        <w:rPr>
          <w:rFonts w:ascii="宋体" w:cs="仿宋"/>
          <w:bCs/>
          <w:color w:val="000000"/>
          <w:szCs w:val="21"/>
        </w:rPr>
      </w:pPr>
      <w:r w:rsidRPr="00BC0610">
        <w:rPr>
          <w:rFonts w:ascii="宋体" w:hAnsi="宋体" w:cs="仿宋"/>
          <w:bCs/>
          <w:color w:val="000000"/>
          <w:szCs w:val="21"/>
        </w:rPr>
        <w:t>8.</w:t>
      </w:r>
      <w:r w:rsidRPr="00BC0610">
        <w:rPr>
          <w:rFonts w:ascii="宋体" w:hAnsi="宋体" w:cs="仿宋" w:hint="eastAsia"/>
          <w:bCs/>
          <w:color w:val="000000"/>
          <w:szCs w:val="21"/>
        </w:rPr>
        <w:t>在比赛过程中要对比赛成绩严格保密。</w:t>
      </w:r>
    </w:p>
    <w:p w:rsidR="00053F18" w:rsidRPr="00BC0610" w:rsidRDefault="00053F18" w:rsidP="00715E75">
      <w:pPr>
        <w:adjustRightInd w:val="0"/>
        <w:spacing w:line="360" w:lineRule="auto"/>
        <w:ind w:firstLineChars="200" w:firstLine="420"/>
        <w:jc w:val="left"/>
        <w:rPr>
          <w:rFonts w:ascii="宋体" w:cs="仿宋"/>
          <w:color w:val="000000"/>
          <w:szCs w:val="21"/>
        </w:rPr>
      </w:pPr>
      <w:r w:rsidRPr="00BC0610">
        <w:rPr>
          <w:rFonts w:ascii="宋体" w:hAnsi="宋体" w:cs="仿宋" w:hint="eastAsia"/>
          <w:color w:val="000000"/>
          <w:szCs w:val="21"/>
        </w:rPr>
        <w:t>五、赛场规则</w:t>
      </w:r>
    </w:p>
    <w:p w:rsidR="00053F18" w:rsidRPr="00BC0610" w:rsidRDefault="00053F18" w:rsidP="00715E75">
      <w:pPr>
        <w:adjustRightInd w:val="0"/>
        <w:spacing w:line="360" w:lineRule="auto"/>
        <w:ind w:firstLineChars="200" w:firstLine="420"/>
        <w:jc w:val="left"/>
        <w:rPr>
          <w:rFonts w:ascii="宋体" w:cs="仿宋"/>
          <w:color w:val="000000"/>
          <w:szCs w:val="21"/>
        </w:rPr>
      </w:pPr>
      <w:r w:rsidRPr="00BC0610">
        <w:rPr>
          <w:rFonts w:ascii="宋体" w:hAnsi="宋体" w:cs="仿宋"/>
          <w:color w:val="000000"/>
          <w:szCs w:val="21"/>
        </w:rPr>
        <w:t>1.</w:t>
      </w:r>
      <w:r w:rsidRPr="00BC0610">
        <w:rPr>
          <w:rFonts w:ascii="宋体" w:hAnsi="宋体" w:cs="仿宋" w:hint="eastAsia"/>
          <w:color w:val="000000"/>
          <w:szCs w:val="21"/>
        </w:rPr>
        <w:t>比赛设备完好、齐全，符合赛事要求。</w:t>
      </w:r>
    </w:p>
    <w:p w:rsidR="00053F18" w:rsidRPr="00BC0610" w:rsidRDefault="00053F18" w:rsidP="00715E75">
      <w:pPr>
        <w:adjustRightInd w:val="0"/>
        <w:spacing w:line="360" w:lineRule="auto"/>
        <w:ind w:firstLineChars="200" w:firstLine="420"/>
        <w:jc w:val="left"/>
        <w:rPr>
          <w:rFonts w:ascii="宋体" w:cs="仿宋"/>
          <w:bCs/>
          <w:color w:val="000000"/>
          <w:szCs w:val="21"/>
        </w:rPr>
      </w:pPr>
      <w:r w:rsidRPr="00BC0610">
        <w:rPr>
          <w:rFonts w:ascii="宋体" w:hAnsi="宋体" w:cs="仿宋"/>
          <w:color w:val="000000"/>
          <w:szCs w:val="21"/>
        </w:rPr>
        <w:t>2.</w:t>
      </w:r>
      <w:r w:rsidRPr="00BC0610">
        <w:rPr>
          <w:rFonts w:ascii="宋体" w:hAnsi="宋体" w:cs="仿宋" w:hint="eastAsia"/>
          <w:color w:val="000000"/>
          <w:szCs w:val="21"/>
        </w:rPr>
        <w:t>比赛设备布置合理，符合安全规范。</w:t>
      </w:r>
    </w:p>
    <w:p w:rsidR="00053F18" w:rsidRPr="00BC0610" w:rsidRDefault="00053F18" w:rsidP="00715E75">
      <w:pPr>
        <w:adjustRightInd w:val="0"/>
        <w:spacing w:line="360" w:lineRule="auto"/>
        <w:ind w:firstLineChars="200" w:firstLine="420"/>
        <w:jc w:val="left"/>
        <w:rPr>
          <w:rFonts w:ascii="宋体" w:cs="仿宋"/>
          <w:bCs/>
          <w:color w:val="000000"/>
          <w:szCs w:val="21"/>
        </w:rPr>
      </w:pPr>
      <w:r w:rsidRPr="00BC0610">
        <w:rPr>
          <w:rFonts w:ascii="宋体" w:hAnsi="宋体" w:cs="仿宋"/>
          <w:bCs/>
          <w:color w:val="000000"/>
          <w:szCs w:val="21"/>
        </w:rPr>
        <w:t>3.</w:t>
      </w:r>
      <w:r w:rsidRPr="00BC0610">
        <w:rPr>
          <w:rFonts w:ascii="宋体" w:hAnsi="宋体" w:cs="仿宋" w:hint="eastAsia"/>
          <w:color w:val="000000"/>
          <w:szCs w:val="21"/>
        </w:rPr>
        <w:t>比赛工位应分布有序，设计合理，便于比赛组织和进行。</w:t>
      </w:r>
    </w:p>
    <w:p w:rsidR="00053F18" w:rsidRPr="00BC0610" w:rsidRDefault="00053F18" w:rsidP="00715E75">
      <w:pPr>
        <w:adjustRightInd w:val="0"/>
        <w:spacing w:line="360" w:lineRule="auto"/>
        <w:ind w:firstLineChars="200" w:firstLine="420"/>
        <w:jc w:val="left"/>
        <w:rPr>
          <w:rFonts w:ascii="宋体" w:cs="仿宋"/>
          <w:bCs/>
          <w:color w:val="000000"/>
          <w:szCs w:val="21"/>
        </w:rPr>
      </w:pPr>
      <w:r w:rsidRPr="00BC0610">
        <w:rPr>
          <w:rFonts w:ascii="宋体" w:hAnsi="宋体" w:cs="仿宋"/>
          <w:bCs/>
          <w:color w:val="000000"/>
          <w:szCs w:val="21"/>
        </w:rPr>
        <w:t>4.</w:t>
      </w:r>
      <w:r w:rsidRPr="00BC0610">
        <w:rPr>
          <w:rFonts w:ascii="宋体" w:hAnsi="宋体" w:cs="仿宋" w:hint="eastAsia"/>
          <w:color w:val="000000"/>
          <w:szCs w:val="21"/>
        </w:rPr>
        <w:t>各比赛工位有明显标志，便于参赛人员确认。</w:t>
      </w:r>
    </w:p>
    <w:p w:rsidR="00053F18" w:rsidRPr="00BC0610" w:rsidRDefault="00053F18" w:rsidP="00715E75">
      <w:pPr>
        <w:adjustRightInd w:val="0"/>
        <w:spacing w:line="360" w:lineRule="auto"/>
        <w:ind w:firstLineChars="200" w:firstLine="420"/>
        <w:jc w:val="left"/>
        <w:rPr>
          <w:rFonts w:ascii="宋体" w:cs="仿宋"/>
          <w:bCs/>
          <w:color w:val="000000"/>
          <w:szCs w:val="21"/>
        </w:rPr>
      </w:pPr>
      <w:r w:rsidRPr="00BC0610">
        <w:rPr>
          <w:rFonts w:ascii="宋体" w:hAnsi="宋体" w:cs="仿宋"/>
          <w:bCs/>
          <w:color w:val="000000"/>
          <w:szCs w:val="21"/>
        </w:rPr>
        <w:t>5.</w:t>
      </w:r>
      <w:r w:rsidRPr="00BC0610">
        <w:rPr>
          <w:rFonts w:ascii="宋体" w:hAnsi="宋体" w:cs="仿宋" w:hint="eastAsia"/>
          <w:color w:val="000000"/>
          <w:szCs w:val="21"/>
        </w:rPr>
        <w:t>比赛场地干净整洁。</w:t>
      </w:r>
    </w:p>
    <w:p w:rsidR="00053F18" w:rsidRPr="00BC0610" w:rsidRDefault="00053F18" w:rsidP="00715E75">
      <w:pPr>
        <w:adjustRightInd w:val="0"/>
        <w:spacing w:line="360" w:lineRule="auto"/>
        <w:ind w:firstLineChars="200" w:firstLine="420"/>
        <w:jc w:val="left"/>
        <w:rPr>
          <w:rFonts w:ascii="宋体" w:cs="仿宋"/>
          <w:bCs/>
          <w:color w:val="000000"/>
          <w:szCs w:val="21"/>
        </w:rPr>
      </w:pPr>
      <w:r w:rsidRPr="00BC0610">
        <w:rPr>
          <w:rFonts w:ascii="宋体" w:hAnsi="宋体" w:cs="仿宋"/>
          <w:bCs/>
          <w:color w:val="000000"/>
          <w:szCs w:val="21"/>
        </w:rPr>
        <w:t>6.</w:t>
      </w:r>
      <w:r w:rsidRPr="00BC0610">
        <w:rPr>
          <w:rFonts w:ascii="宋体" w:hAnsi="宋体" w:cs="仿宋" w:hint="eastAsia"/>
          <w:color w:val="000000"/>
          <w:szCs w:val="21"/>
        </w:rPr>
        <w:t>比赛场地应具有良好的通风，照明设施。</w:t>
      </w:r>
    </w:p>
    <w:p w:rsidR="00053F18" w:rsidRPr="00BC0610" w:rsidRDefault="00053F18" w:rsidP="00715E75">
      <w:pPr>
        <w:adjustRightInd w:val="0"/>
        <w:spacing w:line="360" w:lineRule="auto"/>
        <w:ind w:firstLineChars="200" w:firstLine="420"/>
        <w:jc w:val="left"/>
        <w:rPr>
          <w:rFonts w:ascii="宋体" w:cs="仿宋"/>
          <w:bCs/>
          <w:color w:val="000000"/>
          <w:szCs w:val="21"/>
        </w:rPr>
      </w:pPr>
      <w:r w:rsidRPr="00BC0610">
        <w:rPr>
          <w:rFonts w:ascii="宋体" w:hAnsi="宋体" w:cs="仿宋"/>
          <w:bCs/>
          <w:color w:val="000000"/>
          <w:szCs w:val="21"/>
        </w:rPr>
        <w:t>7.</w:t>
      </w:r>
      <w:r w:rsidRPr="00BC0610">
        <w:rPr>
          <w:rFonts w:ascii="宋体" w:hAnsi="宋体" w:cs="仿宋" w:hint="eastAsia"/>
          <w:color w:val="000000"/>
          <w:szCs w:val="21"/>
        </w:rPr>
        <w:t>比赛场地设置明确的待考人员集结地点。</w:t>
      </w:r>
    </w:p>
    <w:p w:rsidR="00053F18" w:rsidRPr="00BC0610" w:rsidRDefault="00053F18" w:rsidP="00715E75">
      <w:pPr>
        <w:adjustRightInd w:val="0"/>
        <w:spacing w:line="360" w:lineRule="auto"/>
        <w:ind w:firstLineChars="200" w:firstLine="420"/>
        <w:jc w:val="left"/>
        <w:rPr>
          <w:rFonts w:ascii="宋体" w:cs="仿宋"/>
          <w:bCs/>
          <w:color w:val="000000"/>
          <w:szCs w:val="21"/>
        </w:rPr>
      </w:pPr>
      <w:r w:rsidRPr="00BC0610">
        <w:rPr>
          <w:rFonts w:ascii="宋体" w:hAnsi="宋体" w:cs="仿宋"/>
          <w:bCs/>
          <w:color w:val="000000"/>
          <w:szCs w:val="21"/>
        </w:rPr>
        <w:t>8.</w:t>
      </w:r>
      <w:r w:rsidRPr="00BC0610">
        <w:rPr>
          <w:rFonts w:ascii="宋体" w:hAnsi="宋体" w:cs="仿宋" w:hint="eastAsia"/>
          <w:bCs/>
          <w:color w:val="000000"/>
          <w:szCs w:val="21"/>
        </w:rPr>
        <w:t>比赛场地应有紧急出口和通道，配备消防器械。并有有效的安全紧急疏散预案。</w:t>
      </w:r>
    </w:p>
    <w:p w:rsidR="00053F18" w:rsidRPr="00BC0610" w:rsidRDefault="00053F18" w:rsidP="00507864">
      <w:pPr>
        <w:adjustRightInd w:val="0"/>
        <w:spacing w:line="440" w:lineRule="exact"/>
        <w:rPr>
          <w:rFonts w:ascii="宋体" w:hAnsi="宋体" w:cs="仿宋"/>
          <w:b/>
          <w:color w:val="000000"/>
          <w:szCs w:val="21"/>
        </w:rPr>
      </w:pPr>
      <w:r w:rsidRPr="00BC0610">
        <w:rPr>
          <w:rFonts w:ascii="宋体" w:cs="仿宋"/>
          <w:b/>
          <w:color w:val="000000"/>
          <w:szCs w:val="21"/>
        </w:rPr>
        <w:br w:type="page"/>
      </w:r>
      <w:r w:rsidRPr="00BC0610">
        <w:rPr>
          <w:rFonts w:ascii="宋体" w:hAnsi="宋体" w:cs="仿宋" w:hint="eastAsia"/>
          <w:b/>
          <w:color w:val="000000"/>
          <w:szCs w:val="21"/>
        </w:rPr>
        <w:lastRenderedPageBreak/>
        <w:t>附录</w:t>
      </w:r>
      <w:r w:rsidRPr="00BC0610">
        <w:rPr>
          <w:rFonts w:ascii="宋体" w:hAnsi="宋体" w:cs="仿宋"/>
          <w:b/>
          <w:color w:val="000000"/>
          <w:szCs w:val="21"/>
        </w:rPr>
        <w:t xml:space="preserve">3  </w:t>
      </w:r>
    </w:p>
    <w:p w:rsidR="00053F18" w:rsidRPr="00BC0610" w:rsidRDefault="00053F18" w:rsidP="00507864">
      <w:pPr>
        <w:adjustRightInd w:val="0"/>
        <w:spacing w:line="440" w:lineRule="exact"/>
        <w:rPr>
          <w:rFonts w:ascii="宋体" w:hAnsi="宋体" w:cs="仿宋"/>
          <w:b/>
          <w:color w:val="000000"/>
          <w:szCs w:val="21"/>
        </w:rPr>
      </w:pPr>
    </w:p>
    <w:p w:rsidR="00053F18" w:rsidRPr="00BC0610" w:rsidRDefault="00053F18" w:rsidP="00507864">
      <w:pPr>
        <w:adjustRightInd w:val="0"/>
        <w:spacing w:line="360" w:lineRule="auto"/>
        <w:jc w:val="center"/>
        <w:rPr>
          <w:rFonts w:ascii="宋体" w:cs="仿宋"/>
          <w:b/>
          <w:color w:val="000000"/>
          <w:szCs w:val="21"/>
        </w:rPr>
      </w:pPr>
      <w:r w:rsidRPr="00BC0610">
        <w:rPr>
          <w:rFonts w:ascii="宋体" w:hAnsi="宋体" w:cs="仿宋" w:hint="eastAsia"/>
          <w:b/>
          <w:color w:val="000000"/>
          <w:szCs w:val="21"/>
        </w:rPr>
        <w:t>“</w:t>
      </w:r>
      <w:r w:rsidRPr="00BC0610">
        <w:rPr>
          <w:rFonts w:ascii="宋体" w:hAnsi="宋体" w:cs="仿宋"/>
          <w:b/>
          <w:color w:val="000000"/>
          <w:szCs w:val="21"/>
        </w:rPr>
        <w:t>2019</w:t>
      </w:r>
      <w:r w:rsidRPr="00BC0610">
        <w:rPr>
          <w:rFonts w:ascii="宋体" w:hAnsi="宋体" w:cs="仿宋" w:hint="eastAsia"/>
          <w:b/>
          <w:color w:val="000000"/>
          <w:szCs w:val="21"/>
        </w:rPr>
        <w:t>年河南省技能大赛”中职组汽车运用与维修赛项分项技术方案团体赛</w:t>
      </w:r>
      <w:r w:rsidRPr="00BC0610">
        <w:rPr>
          <w:rFonts w:ascii="宋体" w:hAnsi="宋体" w:cs="仿宋"/>
          <w:b/>
          <w:color w:val="000000"/>
          <w:szCs w:val="21"/>
        </w:rPr>
        <w:t>—</w:t>
      </w:r>
      <w:r w:rsidRPr="00BC0610">
        <w:rPr>
          <w:rFonts w:ascii="宋体" w:hAnsi="宋体" w:cs="仿宋" w:hint="eastAsia"/>
          <w:b/>
          <w:color w:val="000000"/>
          <w:szCs w:val="21"/>
        </w:rPr>
        <w:t>定期维护和车轮定位技术方案</w:t>
      </w:r>
    </w:p>
    <w:p w:rsidR="00053F18" w:rsidRPr="00BC0610" w:rsidRDefault="00053F18" w:rsidP="00507864">
      <w:pPr>
        <w:spacing w:line="360" w:lineRule="auto"/>
        <w:ind w:firstLine="555"/>
        <w:rPr>
          <w:rFonts w:ascii="宋体" w:cs="仿宋"/>
          <w:color w:val="000000"/>
          <w:szCs w:val="21"/>
        </w:rPr>
      </w:pPr>
    </w:p>
    <w:p w:rsidR="00053F18" w:rsidRPr="00BC0610" w:rsidRDefault="00053F18" w:rsidP="00507864">
      <w:pPr>
        <w:spacing w:line="360" w:lineRule="auto"/>
        <w:ind w:firstLine="555"/>
        <w:rPr>
          <w:rFonts w:ascii="宋体" w:cs="仿宋"/>
          <w:color w:val="000000"/>
          <w:szCs w:val="21"/>
        </w:rPr>
      </w:pPr>
      <w:r w:rsidRPr="00BC0610">
        <w:rPr>
          <w:rFonts w:ascii="宋体" w:hAnsi="宋体" w:cs="仿宋" w:hint="eastAsia"/>
          <w:color w:val="000000"/>
          <w:szCs w:val="21"/>
        </w:rPr>
        <w:t>一、比赛内容</w:t>
      </w:r>
    </w:p>
    <w:p w:rsidR="00053F18" w:rsidRPr="00BC0610" w:rsidRDefault="00053F18" w:rsidP="00715E75">
      <w:pPr>
        <w:spacing w:line="360" w:lineRule="auto"/>
        <w:ind w:firstLineChars="200" w:firstLine="422"/>
        <w:rPr>
          <w:rFonts w:ascii="宋体" w:cs="仿宋"/>
          <w:b/>
          <w:color w:val="000000"/>
          <w:szCs w:val="21"/>
        </w:rPr>
      </w:pPr>
      <w:r w:rsidRPr="00BC0610">
        <w:rPr>
          <w:rFonts w:ascii="宋体" w:hAnsi="宋体" w:cs="仿宋" w:hint="eastAsia"/>
          <w:b/>
          <w:color w:val="000000"/>
          <w:szCs w:val="21"/>
        </w:rPr>
        <w:t>实操比赛（满分：</w:t>
      </w:r>
      <w:r w:rsidRPr="00BC0610">
        <w:rPr>
          <w:rFonts w:ascii="宋体" w:hAnsi="宋体" w:cs="仿宋"/>
          <w:b/>
          <w:color w:val="000000"/>
          <w:szCs w:val="21"/>
        </w:rPr>
        <w:t>100</w:t>
      </w:r>
      <w:r w:rsidRPr="00BC0610">
        <w:rPr>
          <w:rFonts w:ascii="宋体" w:hAnsi="宋体" w:cs="仿宋" w:hint="eastAsia"/>
          <w:b/>
          <w:color w:val="000000"/>
          <w:szCs w:val="21"/>
        </w:rPr>
        <w:t>分，其中定期维护作业和车轮定位作业各占</w:t>
      </w:r>
      <w:r w:rsidRPr="00BC0610">
        <w:rPr>
          <w:rFonts w:ascii="宋体" w:hAnsi="宋体" w:cs="仿宋"/>
          <w:b/>
          <w:color w:val="000000"/>
          <w:szCs w:val="21"/>
        </w:rPr>
        <w:t>50</w:t>
      </w:r>
      <w:r w:rsidRPr="00BC0610">
        <w:rPr>
          <w:rFonts w:ascii="宋体" w:hAnsi="宋体" w:cs="仿宋" w:hint="eastAsia"/>
          <w:b/>
          <w:color w:val="000000"/>
          <w:szCs w:val="21"/>
        </w:rPr>
        <w:t>分）</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w:t>
      </w:r>
      <w:r w:rsidRPr="00BC0610">
        <w:rPr>
          <w:rFonts w:ascii="宋体" w:hAnsi="宋体" w:cs="仿宋"/>
          <w:color w:val="000000"/>
          <w:szCs w:val="21"/>
        </w:rPr>
        <w:t>1</w:t>
      </w:r>
      <w:r w:rsidRPr="00BC0610">
        <w:rPr>
          <w:rFonts w:ascii="宋体" w:hAnsi="宋体" w:cs="仿宋" w:hint="eastAsia"/>
          <w:color w:val="000000"/>
          <w:szCs w:val="21"/>
        </w:rPr>
        <w:t>）定期维护作业</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包括实际操作、</w:t>
      </w:r>
      <w:r w:rsidRPr="00BC0610">
        <w:rPr>
          <w:rFonts w:ascii="宋体" w:hAnsi="宋体" w:cs="仿宋" w:hint="eastAsia"/>
          <w:color w:val="000000"/>
          <w:kern w:val="0"/>
          <w:szCs w:val="21"/>
        </w:rPr>
        <w:t>故障检查和作业规范等。</w:t>
      </w:r>
      <w:r w:rsidRPr="00BC0610">
        <w:rPr>
          <w:rFonts w:ascii="宋体" w:hAnsi="宋体" w:cs="仿宋" w:hint="eastAsia"/>
          <w:color w:val="000000"/>
          <w:szCs w:val="21"/>
        </w:rPr>
        <w:t>定期维护作业按《汽车维护、检测、诊断技术规范》（</w:t>
      </w:r>
      <w:r w:rsidRPr="00BC0610">
        <w:rPr>
          <w:rFonts w:ascii="宋体" w:hAnsi="宋体" w:cs="仿宋"/>
          <w:color w:val="000000"/>
          <w:szCs w:val="21"/>
        </w:rPr>
        <w:t>GB/T 18344</w:t>
      </w:r>
      <w:r w:rsidRPr="00BC0610">
        <w:rPr>
          <w:rFonts w:ascii="宋体" w:hAnsi="宋体" w:cs="仿宋" w:hint="eastAsia"/>
          <w:color w:val="000000"/>
          <w:szCs w:val="21"/>
        </w:rPr>
        <w:t>），结合雪佛兰科鲁兹轿车</w:t>
      </w:r>
      <w:r w:rsidRPr="00BC0610">
        <w:rPr>
          <w:rFonts w:ascii="宋体" w:hAnsi="宋体" w:cs="仿宋"/>
          <w:color w:val="000000"/>
          <w:szCs w:val="21"/>
        </w:rPr>
        <w:t>4</w:t>
      </w:r>
      <w:r w:rsidRPr="00BC0610">
        <w:rPr>
          <w:rFonts w:ascii="宋体" w:hAnsi="宋体" w:cs="仿宋" w:hint="eastAsia"/>
          <w:color w:val="000000"/>
          <w:szCs w:val="21"/>
        </w:rPr>
        <w:t>万公里维护规程进行实操考核。</w:t>
      </w:r>
    </w:p>
    <w:p w:rsidR="00053F18" w:rsidRPr="00BC0610" w:rsidRDefault="00053F18" w:rsidP="00715E75">
      <w:pPr>
        <w:spacing w:line="360" w:lineRule="auto"/>
        <w:ind w:firstLineChars="250" w:firstLine="525"/>
        <w:rPr>
          <w:rFonts w:ascii="宋体" w:cs="仿宋"/>
          <w:color w:val="000000"/>
          <w:szCs w:val="21"/>
        </w:rPr>
      </w:pPr>
      <w:r w:rsidRPr="00BC0610">
        <w:rPr>
          <w:rFonts w:ascii="宋体" w:hAnsi="宋体" w:cs="仿宋" w:hint="eastAsia"/>
          <w:color w:val="000000"/>
          <w:szCs w:val="21"/>
        </w:rPr>
        <w:t>比赛时间</w:t>
      </w:r>
      <w:r w:rsidRPr="00BC0610">
        <w:rPr>
          <w:rFonts w:ascii="宋体" w:hAnsi="宋体" w:cs="仿宋"/>
          <w:color w:val="000000"/>
          <w:szCs w:val="21"/>
        </w:rPr>
        <w:t xml:space="preserve"> 35</w:t>
      </w:r>
      <w:r w:rsidRPr="00BC0610">
        <w:rPr>
          <w:rFonts w:ascii="宋体" w:hAnsi="宋体" w:cs="仿宋" w:hint="eastAsia"/>
          <w:color w:val="000000"/>
          <w:szCs w:val="21"/>
        </w:rPr>
        <w:t>分钟</w:t>
      </w:r>
    </w:p>
    <w:p w:rsidR="00053F18" w:rsidRPr="00BC0610" w:rsidRDefault="00053F18" w:rsidP="00715E75">
      <w:pPr>
        <w:spacing w:line="360" w:lineRule="auto"/>
        <w:ind w:firstLineChars="250" w:firstLine="525"/>
        <w:rPr>
          <w:rFonts w:ascii="宋体" w:cs="仿宋"/>
          <w:color w:val="000000"/>
          <w:szCs w:val="21"/>
        </w:rPr>
      </w:pPr>
      <w:r w:rsidRPr="00BC0610">
        <w:rPr>
          <w:rFonts w:ascii="宋体" w:hAnsi="宋体" w:cs="仿宋" w:hint="eastAsia"/>
          <w:color w:val="000000"/>
          <w:szCs w:val="21"/>
        </w:rPr>
        <w:t>比赛作业车辆</w:t>
      </w:r>
      <w:r w:rsidRPr="00BC0610">
        <w:rPr>
          <w:rFonts w:ascii="宋体" w:hAnsi="宋体" w:cs="仿宋"/>
          <w:color w:val="000000"/>
          <w:szCs w:val="21"/>
        </w:rPr>
        <w:t xml:space="preserve">  </w:t>
      </w:r>
      <w:r w:rsidRPr="00BC0610">
        <w:rPr>
          <w:rFonts w:ascii="宋体" w:hAnsi="宋体" w:cs="仿宋" w:hint="eastAsia"/>
          <w:color w:val="000000"/>
          <w:szCs w:val="21"/>
        </w:rPr>
        <w:t>雪佛兰科鲁兹轿车（</w:t>
      </w:r>
      <w:r w:rsidRPr="00BC0610">
        <w:rPr>
          <w:rFonts w:ascii="宋体" w:hAnsi="宋体" w:cs="仿宋"/>
          <w:color w:val="000000"/>
          <w:szCs w:val="21"/>
        </w:rPr>
        <w:t>2014</w:t>
      </w:r>
      <w:r w:rsidRPr="00BC0610">
        <w:rPr>
          <w:rFonts w:ascii="宋体" w:hAnsi="宋体" w:cs="仿宋" w:hint="eastAsia"/>
          <w:color w:val="000000"/>
          <w:szCs w:val="21"/>
        </w:rPr>
        <w:t>款</w:t>
      </w:r>
      <w:r w:rsidRPr="00BC0610">
        <w:rPr>
          <w:rFonts w:ascii="宋体" w:hAnsi="宋体" w:cs="仿宋"/>
          <w:color w:val="000000"/>
          <w:szCs w:val="21"/>
        </w:rPr>
        <w:t>1.6SLAT</w:t>
      </w:r>
      <w:r w:rsidRPr="00BC0610">
        <w:rPr>
          <w:rFonts w:ascii="宋体" w:hAnsi="宋体" w:cs="仿宋" w:hint="eastAsia"/>
          <w:color w:val="000000"/>
          <w:szCs w:val="21"/>
        </w:rPr>
        <w:t>天窗版）</w:t>
      </w:r>
    </w:p>
    <w:p w:rsidR="00053F18" w:rsidRPr="00BC0610" w:rsidRDefault="00053F18" w:rsidP="00715E75">
      <w:pPr>
        <w:spacing w:line="360" w:lineRule="auto"/>
        <w:ind w:firstLineChars="250" w:firstLine="525"/>
        <w:rPr>
          <w:rFonts w:ascii="宋体" w:hAnsi="宋体" w:cs="仿宋"/>
          <w:color w:val="000000"/>
          <w:szCs w:val="21"/>
        </w:rPr>
      </w:pPr>
      <w:r w:rsidRPr="00BC0610">
        <w:rPr>
          <w:rFonts w:ascii="宋体" w:hAnsi="宋体" w:cs="仿宋" w:hint="eastAsia"/>
          <w:color w:val="000000"/>
          <w:szCs w:val="21"/>
        </w:rPr>
        <w:t>（</w:t>
      </w:r>
      <w:r w:rsidRPr="00BC0610">
        <w:rPr>
          <w:rFonts w:ascii="宋体" w:hAnsi="宋体" w:cs="仿宋"/>
          <w:color w:val="000000"/>
          <w:szCs w:val="21"/>
        </w:rPr>
        <w:t>2</w:t>
      </w:r>
      <w:r w:rsidRPr="00BC0610">
        <w:rPr>
          <w:rFonts w:ascii="宋体" w:hAnsi="宋体" w:cs="仿宋" w:hint="eastAsia"/>
          <w:color w:val="000000"/>
          <w:szCs w:val="21"/>
        </w:rPr>
        <w:t>）车轮定位</w:t>
      </w:r>
      <w:r w:rsidRPr="00BC0610">
        <w:rPr>
          <w:rFonts w:ascii="宋体" w:hAnsi="宋体" w:cs="仿宋"/>
          <w:color w:val="000000"/>
          <w:szCs w:val="21"/>
        </w:rPr>
        <w:t xml:space="preserve"> </w:t>
      </w:r>
    </w:p>
    <w:p w:rsidR="00053F18" w:rsidRPr="00BC0610" w:rsidRDefault="00053F18" w:rsidP="00715E75">
      <w:pPr>
        <w:spacing w:line="360" w:lineRule="auto"/>
        <w:ind w:firstLineChars="192" w:firstLine="403"/>
        <w:rPr>
          <w:rFonts w:ascii="宋体" w:cs="仿宋"/>
          <w:color w:val="000000"/>
          <w:szCs w:val="21"/>
        </w:rPr>
      </w:pPr>
      <w:r w:rsidRPr="00BC0610">
        <w:rPr>
          <w:rFonts w:ascii="宋体" w:hAnsi="宋体" w:cs="仿宋" w:hint="eastAsia"/>
          <w:color w:val="000000"/>
          <w:szCs w:val="21"/>
        </w:rPr>
        <w:t>包括车轮定位检测、分析判断、维修方案选择和前轮前束调整。车轮定位作业遵照设备操作手册、比赛车型维修手册的相关要求和作业项目表流程进行实操考核。</w:t>
      </w:r>
    </w:p>
    <w:p w:rsidR="00053F18" w:rsidRPr="00BC0610" w:rsidRDefault="00053F18" w:rsidP="00715E75">
      <w:pPr>
        <w:spacing w:line="360" w:lineRule="auto"/>
        <w:ind w:firstLineChars="192" w:firstLine="403"/>
        <w:rPr>
          <w:rFonts w:ascii="宋体" w:cs="仿宋"/>
          <w:color w:val="000000"/>
          <w:szCs w:val="21"/>
        </w:rPr>
      </w:pPr>
      <w:r w:rsidRPr="00BC0610">
        <w:rPr>
          <w:rFonts w:ascii="宋体" w:hAnsi="宋体" w:cs="仿宋" w:hint="eastAsia"/>
          <w:color w:val="000000"/>
          <w:szCs w:val="21"/>
        </w:rPr>
        <w:t>比赛时间</w:t>
      </w:r>
      <w:r w:rsidRPr="00BC0610">
        <w:rPr>
          <w:rFonts w:ascii="宋体" w:hAnsi="宋体" w:cs="仿宋"/>
          <w:color w:val="000000"/>
          <w:szCs w:val="21"/>
        </w:rPr>
        <w:t xml:space="preserve">  30</w:t>
      </w:r>
      <w:r w:rsidRPr="00BC0610">
        <w:rPr>
          <w:rFonts w:ascii="宋体" w:hAnsi="宋体" w:cs="仿宋" w:hint="eastAsia"/>
          <w:color w:val="000000"/>
          <w:szCs w:val="21"/>
        </w:rPr>
        <w:t>分钟</w:t>
      </w:r>
    </w:p>
    <w:p w:rsidR="00053F18" w:rsidRPr="00BC0610" w:rsidRDefault="00053F18" w:rsidP="00715E75">
      <w:pPr>
        <w:spacing w:line="360" w:lineRule="auto"/>
        <w:ind w:firstLineChars="192" w:firstLine="403"/>
        <w:rPr>
          <w:rFonts w:ascii="宋体" w:cs="仿宋"/>
          <w:color w:val="000000"/>
          <w:szCs w:val="21"/>
        </w:rPr>
      </w:pPr>
      <w:r w:rsidRPr="00BC0610">
        <w:rPr>
          <w:rFonts w:ascii="宋体" w:hAnsi="宋体" w:cs="仿宋" w:hint="eastAsia"/>
          <w:color w:val="000000"/>
          <w:szCs w:val="21"/>
        </w:rPr>
        <w:t>比赛作业车辆</w:t>
      </w:r>
      <w:r w:rsidRPr="00BC0610">
        <w:rPr>
          <w:rFonts w:ascii="宋体" w:hAnsi="宋体" w:cs="仿宋"/>
          <w:color w:val="000000"/>
          <w:szCs w:val="21"/>
        </w:rPr>
        <w:t xml:space="preserve">  </w:t>
      </w:r>
      <w:r w:rsidRPr="00BC0610">
        <w:rPr>
          <w:rFonts w:ascii="宋体" w:hAnsi="宋体" w:cs="仿宋" w:hint="eastAsia"/>
          <w:color w:val="000000"/>
          <w:szCs w:val="21"/>
        </w:rPr>
        <w:t>通用科鲁兹轿车（具体车型与作业技术要点无关）。</w:t>
      </w:r>
    </w:p>
    <w:p w:rsidR="00053F18" w:rsidRPr="00BC0610" w:rsidRDefault="00053F18" w:rsidP="00715E75">
      <w:pPr>
        <w:spacing w:line="360" w:lineRule="auto"/>
        <w:ind w:firstLineChars="200" w:firstLine="422"/>
        <w:rPr>
          <w:rFonts w:ascii="宋体" w:cs="仿宋"/>
          <w:color w:val="000000"/>
          <w:szCs w:val="21"/>
        </w:rPr>
      </w:pPr>
      <w:r w:rsidRPr="00BC0610">
        <w:rPr>
          <w:rFonts w:ascii="宋体" w:hAnsi="宋体" w:cs="仿宋" w:hint="eastAsia"/>
          <w:b/>
          <w:color w:val="000000"/>
          <w:szCs w:val="21"/>
        </w:rPr>
        <w:t>注意事项：</w:t>
      </w:r>
      <w:r w:rsidRPr="00BC0610">
        <w:rPr>
          <w:rFonts w:ascii="宋体" w:hAnsi="宋体" w:cs="仿宋" w:hint="eastAsia"/>
          <w:color w:val="000000"/>
          <w:szCs w:val="21"/>
        </w:rPr>
        <w:t>定期维护作业与车轮定位项目按照抽签分组上下午交叉进行。</w:t>
      </w:r>
    </w:p>
    <w:p w:rsidR="00053F18" w:rsidRPr="00BC0610" w:rsidRDefault="00053F18" w:rsidP="00507864">
      <w:pPr>
        <w:spacing w:line="360" w:lineRule="auto"/>
        <w:ind w:firstLine="555"/>
        <w:rPr>
          <w:rFonts w:ascii="宋体" w:cs="仿宋"/>
          <w:color w:val="000000"/>
          <w:szCs w:val="21"/>
        </w:rPr>
      </w:pPr>
      <w:r w:rsidRPr="00BC0610">
        <w:rPr>
          <w:rFonts w:ascii="宋体" w:hAnsi="宋体" w:cs="仿宋" w:hint="eastAsia"/>
          <w:color w:val="000000"/>
          <w:szCs w:val="21"/>
        </w:rPr>
        <w:t>二、名次排列规则</w:t>
      </w:r>
    </w:p>
    <w:p w:rsidR="00053F18" w:rsidRPr="00BC0610" w:rsidRDefault="00053F18" w:rsidP="00507864">
      <w:pPr>
        <w:spacing w:line="360" w:lineRule="auto"/>
        <w:ind w:firstLine="555"/>
        <w:rPr>
          <w:rFonts w:ascii="宋体" w:cs="仿宋"/>
          <w:b/>
          <w:color w:val="000000"/>
          <w:szCs w:val="21"/>
        </w:rPr>
      </w:pPr>
      <w:r w:rsidRPr="00BC0610">
        <w:rPr>
          <w:rFonts w:ascii="宋体" w:hAnsi="宋体" w:cs="仿宋" w:hint="eastAsia"/>
          <w:color w:val="000000"/>
          <w:szCs w:val="21"/>
        </w:rPr>
        <w:t>按总成绩由高到低排序，总成绩相同则以实操项目总用时短的名次在前。</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三、实操比赛考核要求</w:t>
      </w:r>
    </w:p>
    <w:p w:rsidR="00053F18" w:rsidRPr="00BC0610" w:rsidRDefault="00053F18" w:rsidP="00715E75">
      <w:pPr>
        <w:spacing w:line="360" w:lineRule="auto"/>
        <w:ind w:firstLineChars="200" w:firstLine="422"/>
        <w:rPr>
          <w:rFonts w:ascii="宋体" w:cs="仿宋"/>
          <w:b/>
          <w:color w:val="000000"/>
          <w:szCs w:val="21"/>
        </w:rPr>
      </w:pPr>
      <w:r w:rsidRPr="00BC0610">
        <w:rPr>
          <w:rFonts w:ascii="宋体" w:hAnsi="宋体" w:cs="仿宋"/>
          <w:b/>
          <w:color w:val="000000"/>
          <w:szCs w:val="21"/>
        </w:rPr>
        <w:t>1.</w:t>
      </w:r>
      <w:r w:rsidRPr="00BC0610">
        <w:rPr>
          <w:rFonts w:ascii="宋体" w:hAnsi="宋体" w:cs="仿宋" w:hint="eastAsia"/>
          <w:b/>
          <w:color w:val="000000"/>
          <w:szCs w:val="21"/>
        </w:rPr>
        <w:t>定期维护作业</w:t>
      </w:r>
    </w:p>
    <w:p w:rsidR="00053F18" w:rsidRPr="00BC0610" w:rsidRDefault="00053F18" w:rsidP="00715E75">
      <w:pPr>
        <w:spacing w:line="360" w:lineRule="auto"/>
        <w:ind w:firstLineChars="200" w:firstLine="420"/>
        <w:rPr>
          <w:rFonts w:ascii="宋体" w:cs="仿宋"/>
          <w:color w:val="000000"/>
          <w:kern w:val="0"/>
          <w:szCs w:val="21"/>
        </w:rPr>
      </w:pPr>
      <w:r w:rsidRPr="00BC0610">
        <w:rPr>
          <w:rFonts w:ascii="宋体" w:hAnsi="宋体" w:cs="仿宋" w:hint="eastAsia"/>
          <w:color w:val="000000"/>
          <w:kern w:val="0"/>
          <w:szCs w:val="21"/>
        </w:rPr>
        <w:t>（</w:t>
      </w:r>
      <w:r w:rsidRPr="00BC0610">
        <w:rPr>
          <w:rFonts w:ascii="宋体" w:hAnsi="宋体" w:cs="仿宋"/>
          <w:color w:val="000000"/>
          <w:kern w:val="0"/>
          <w:szCs w:val="21"/>
        </w:rPr>
        <w:t>1</w:t>
      </w:r>
      <w:r w:rsidRPr="00BC0610">
        <w:rPr>
          <w:rFonts w:ascii="宋体" w:hAnsi="宋体" w:cs="仿宋" w:hint="eastAsia"/>
          <w:color w:val="000000"/>
          <w:kern w:val="0"/>
          <w:szCs w:val="21"/>
        </w:rPr>
        <w:t>）要求在</w:t>
      </w:r>
      <w:r w:rsidRPr="00BC0610">
        <w:rPr>
          <w:rFonts w:ascii="宋体" w:hAnsi="宋体" w:cs="仿宋"/>
          <w:color w:val="000000"/>
          <w:kern w:val="0"/>
          <w:szCs w:val="21"/>
        </w:rPr>
        <w:t>35</w:t>
      </w:r>
      <w:r w:rsidRPr="00BC0610">
        <w:rPr>
          <w:rFonts w:ascii="宋体" w:hAnsi="宋体" w:cs="仿宋" w:hint="eastAsia"/>
          <w:color w:val="000000"/>
          <w:kern w:val="0"/>
          <w:szCs w:val="21"/>
        </w:rPr>
        <w:t>分钟的规定时间内，按照相关技术要求和自行编排的作业顺序对指定车辆进行维护并填写《定期维护项目作业表》。</w:t>
      </w:r>
    </w:p>
    <w:p w:rsidR="00053F18" w:rsidRPr="00BC0610" w:rsidRDefault="00053F18" w:rsidP="00715E75">
      <w:pPr>
        <w:spacing w:line="360" w:lineRule="auto"/>
        <w:ind w:firstLineChars="200" w:firstLine="420"/>
        <w:rPr>
          <w:rFonts w:ascii="宋体" w:cs="仿宋"/>
          <w:color w:val="000000"/>
          <w:kern w:val="0"/>
          <w:szCs w:val="21"/>
        </w:rPr>
      </w:pPr>
      <w:r w:rsidRPr="00BC0610">
        <w:rPr>
          <w:rFonts w:ascii="宋体" w:hAnsi="宋体" w:cs="仿宋" w:hint="eastAsia"/>
          <w:color w:val="000000"/>
          <w:kern w:val="0"/>
          <w:szCs w:val="21"/>
        </w:rPr>
        <w:t>（</w:t>
      </w:r>
      <w:r w:rsidRPr="00BC0610">
        <w:rPr>
          <w:rFonts w:ascii="宋体" w:hAnsi="宋体" w:cs="仿宋"/>
          <w:color w:val="000000"/>
          <w:kern w:val="0"/>
          <w:szCs w:val="21"/>
        </w:rPr>
        <w:t>2</w:t>
      </w:r>
      <w:r w:rsidRPr="00BC0610">
        <w:rPr>
          <w:rFonts w:ascii="宋体" w:hAnsi="宋体" w:cs="仿宋" w:hint="eastAsia"/>
          <w:color w:val="000000"/>
          <w:kern w:val="0"/>
          <w:szCs w:val="21"/>
        </w:rPr>
        <w:t>）要求项目作业顺序编排合理齐全，作业规范、务实、安全、环保，设备、工具、量具使用正确。</w:t>
      </w:r>
    </w:p>
    <w:p w:rsidR="00053F18" w:rsidRPr="00BC0610" w:rsidRDefault="00053F18" w:rsidP="00715E75">
      <w:pPr>
        <w:spacing w:line="360" w:lineRule="auto"/>
        <w:ind w:firstLineChars="200" w:firstLine="422"/>
        <w:rPr>
          <w:rFonts w:ascii="宋体" w:cs="仿宋"/>
          <w:color w:val="000000"/>
          <w:kern w:val="0"/>
          <w:szCs w:val="21"/>
        </w:rPr>
      </w:pPr>
      <w:r w:rsidRPr="00BC0610">
        <w:rPr>
          <w:rFonts w:ascii="宋体" w:hAnsi="宋体" w:cs="仿宋" w:hint="eastAsia"/>
          <w:b/>
          <w:color w:val="000000"/>
          <w:kern w:val="0"/>
          <w:szCs w:val="21"/>
        </w:rPr>
        <w:t>注意事项</w:t>
      </w:r>
      <w:r w:rsidRPr="00BC0610">
        <w:rPr>
          <w:rFonts w:ascii="宋体" w:hAnsi="宋体" w:cs="仿宋" w:hint="eastAsia"/>
          <w:color w:val="000000"/>
          <w:kern w:val="0"/>
          <w:szCs w:val="21"/>
        </w:rPr>
        <w:t>：各参赛队按照《定期维护项目作业表》中规定的顶起位置和顺序，可以自行编写每个位置两名选手的操作分工和操作顺序，但只能在规定的各顶起位置内调整作业顺序，且作业内容不得自行更改和增减。各参赛队将要预先填写好的作业表（按</w:t>
      </w:r>
      <w:r w:rsidRPr="00BC0610">
        <w:rPr>
          <w:rFonts w:ascii="宋体" w:hAnsi="宋体" w:cs="仿宋"/>
          <w:color w:val="000000"/>
          <w:kern w:val="0"/>
          <w:szCs w:val="21"/>
        </w:rPr>
        <w:t>1</w:t>
      </w:r>
      <w:r w:rsidRPr="00BC0610">
        <w:rPr>
          <w:rFonts w:ascii="宋体" w:hAnsi="宋体" w:cs="仿宋" w:hint="eastAsia"/>
          <w:color w:val="000000"/>
          <w:kern w:val="0"/>
          <w:szCs w:val="21"/>
        </w:rPr>
        <w:t>号、</w:t>
      </w:r>
      <w:r w:rsidRPr="00BC0610">
        <w:rPr>
          <w:rFonts w:ascii="宋体" w:hAnsi="宋体" w:cs="仿宋"/>
          <w:color w:val="000000"/>
          <w:kern w:val="0"/>
          <w:szCs w:val="21"/>
        </w:rPr>
        <w:t>2</w:t>
      </w:r>
      <w:r w:rsidRPr="00BC0610">
        <w:rPr>
          <w:rFonts w:ascii="宋体" w:hAnsi="宋体" w:cs="仿宋" w:hint="eastAsia"/>
          <w:color w:val="000000"/>
          <w:kern w:val="0"/>
          <w:szCs w:val="21"/>
        </w:rPr>
        <w:t>号选手分别填写各自在每个顶起位置上的作业顺序），以电子文件形式在截止时间前（时间另行通知）报大赛执委会。</w:t>
      </w:r>
    </w:p>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2.</w:t>
      </w:r>
      <w:r w:rsidRPr="00BC0610">
        <w:rPr>
          <w:rFonts w:ascii="宋体" w:hAnsi="宋体" w:cs="仿宋" w:hint="eastAsia"/>
          <w:color w:val="000000"/>
          <w:szCs w:val="21"/>
        </w:rPr>
        <w:t>车轮定位</w:t>
      </w:r>
      <w:r w:rsidRPr="00BC0610">
        <w:rPr>
          <w:rFonts w:ascii="宋体" w:hAnsi="宋体" w:cs="仿宋"/>
          <w:color w:val="000000"/>
          <w:szCs w:val="21"/>
        </w:rPr>
        <w:t xml:space="preserve"> </w:t>
      </w:r>
    </w:p>
    <w:p w:rsidR="00053F18" w:rsidRPr="00BC0610" w:rsidRDefault="00053F18" w:rsidP="00715E75">
      <w:pPr>
        <w:spacing w:line="360" w:lineRule="auto"/>
        <w:ind w:firstLineChars="200" w:firstLine="420"/>
        <w:rPr>
          <w:rFonts w:ascii="宋体" w:cs="仿宋"/>
          <w:bCs/>
          <w:color w:val="000000"/>
          <w:szCs w:val="21"/>
        </w:rPr>
      </w:pPr>
      <w:r w:rsidRPr="00BC0610">
        <w:rPr>
          <w:rFonts w:ascii="宋体" w:hAnsi="宋体" w:cs="仿宋" w:hint="eastAsia"/>
          <w:color w:val="000000"/>
          <w:szCs w:val="21"/>
        </w:rPr>
        <w:t>（</w:t>
      </w:r>
      <w:r w:rsidRPr="00BC0610">
        <w:rPr>
          <w:rFonts w:ascii="宋体" w:hAnsi="宋体" w:cs="仿宋"/>
          <w:color w:val="000000"/>
          <w:szCs w:val="21"/>
        </w:rPr>
        <w:t>1</w:t>
      </w:r>
      <w:r w:rsidRPr="00BC0610">
        <w:rPr>
          <w:rFonts w:ascii="宋体" w:hAnsi="宋体" w:cs="仿宋" w:hint="eastAsia"/>
          <w:color w:val="000000"/>
          <w:szCs w:val="21"/>
        </w:rPr>
        <w:t>）</w:t>
      </w:r>
      <w:r w:rsidRPr="00BC0610">
        <w:rPr>
          <w:rFonts w:ascii="宋体" w:hAnsi="宋体" w:cs="仿宋" w:hint="eastAsia"/>
          <w:color w:val="000000"/>
          <w:kern w:val="0"/>
          <w:szCs w:val="21"/>
        </w:rPr>
        <w:t>在</w:t>
      </w:r>
      <w:r w:rsidRPr="00BC0610">
        <w:rPr>
          <w:rFonts w:ascii="宋体" w:hAnsi="宋体" w:cs="仿宋"/>
          <w:color w:val="000000"/>
          <w:kern w:val="0"/>
          <w:szCs w:val="21"/>
        </w:rPr>
        <w:t>30</w:t>
      </w:r>
      <w:r w:rsidRPr="00BC0610">
        <w:rPr>
          <w:rFonts w:ascii="宋体" w:hAnsi="宋体" w:cs="仿宋" w:hint="eastAsia"/>
          <w:color w:val="000000"/>
          <w:kern w:val="0"/>
          <w:szCs w:val="21"/>
        </w:rPr>
        <w:t>分钟的规定时间内，按照相关技术要求和自行编排的作业顺序对指定车辆进行车轮定位作业。要求</w:t>
      </w:r>
      <w:r w:rsidRPr="00BC0610">
        <w:rPr>
          <w:rFonts w:ascii="宋体" w:hAnsi="宋体" w:cs="仿宋" w:hint="eastAsia"/>
          <w:bCs/>
          <w:color w:val="000000"/>
          <w:szCs w:val="21"/>
        </w:rPr>
        <w:t>正确识别和选择车型、测试参数；</w:t>
      </w:r>
      <w:r w:rsidRPr="00BC0610">
        <w:rPr>
          <w:rFonts w:ascii="宋体" w:hAnsi="宋体" w:cs="仿宋" w:hint="eastAsia"/>
          <w:color w:val="000000"/>
          <w:szCs w:val="21"/>
        </w:rPr>
        <w:t>检查车辆状态，正确测量出车轮定</w:t>
      </w:r>
      <w:r w:rsidRPr="00BC0610">
        <w:rPr>
          <w:rFonts w:ascii="宋体" w:hAnsi="宋体" w:cs="仿宋" w:hint="eastAsia"/>
          <w:color w:val="000000"/>
          <w:szCs w:val="21"/>
        </w:rPr>
        <w:lastRenderedPageBreak/>
        <w:t>位数据，并根据指定车辆的目标数据作出合理的技术判断和维修方案选择，必要时对相关部件进行调整</w:t>
      </w:r>
      <w:r w:rsidRPr="00BC0610">
        <w:rPr>
          <w:rFonts w:ascii="宋体" w:hAnsi="宋体" w:cs="仿宋" w:hint="eastAsia"/>
          <w:color w:val="000000"/>
          <w:kern w:val="0"/>
          <w:szCs w:val="21"/>
        </w:rPr>
        <w:t>；按要求填写好《车轮定位项目作业表》，并</w:t>
      </w:r>
      <w:r w:rsidRPr="00BC0610">
        <w:rPr>
          <w:rFonts w:ascii="宋体" w:hAnsi="宋体" w:cs="仿宋" w:hint="eastAsia"/>
          <w:color w:val="000000"/>
          <w:szCs w:val="21"/>
        </w:rPr>
        <w:t>打印一份完整的车轮定位数据报告</w:t>
      </w:r>
      <w:r w:rsidRPr="00BC0610">
        <w:rPr>
          <w:rFonts w:ascii="宋体" w:hAnsi="宋体" w:cs="仿宋" w:hint="eastAsia"/>
          <w:bCs/>
          <w:color w:val="000000"/>
          <w:szCs w:val="21"/>
        </w:rPr>
        <w:t>。</w:t>
      </w:r>
    </w:p>
    <w:p w:rsidR="00053F18" w:rsidRPr="00BC0610" w:rsidRDefault="00053F18" w:rsidP="00715E75">
      <w:pPr>
        <w:spacing w:line="360" w:lineRule="auto"/>
        <w:ind w:firstLineChars="200" w:firstLine="420"/>
        <w:rPr>
          <w:rFonts w:ascii="宋体" w:hAnsi="宋体" w:cs="仿宋"/>
          <w:color w:val="000000"/>
          <w:kern w:val="0"/>
          <w:szCs w:val="21"/>
        </w:rPr>
      </w:pPr>
      <w:r w:rsidRPr="00BC0610">
        <w:rPr>
          <w:rFonts w:ascii="宋体" w:hAnsi="宋体" w:cs="仿宋" w:hint="eastAsia"/>
          <w:bCs/>
          <w:color w:val="000000"/>
          <w:szCs w:val="21"/>
        </w:rPr>
        <w:t>（</w:t>
      </w:r>
      <w:r w:rsidRPr="00BC0610">
        <w:rPr>
          <w:rFonts w:ascii="宋体" w:hAnsi="宋体" w:cs="仿宋"/>
          <w:bCs/>
          <w:color w:val="000000"/>
          <w:szCs w:val="21"/>
        </w:rPr>
        <w:t>2</w:t>
      </w:r>
      <w:r w:rsidRPr="00BC0610">
        <w:rPr>
          <w:rFonts w:ascii="宋体" w:hAnsi="宋体" w:cs="仿宋" w:hint="eastAsia"/>
          <w:bCs/>
          <w:color w:val="000000"/>
          <w:szCs w:val="21"/>
        </w:rPr>
        <w:t>）</w:t>
      </w:r>
      <w:r w:rsidRPr="00BC0610">
        <w:rPr>
          <w:rFonts w:ascii="宋体" w:hAnsi="宋体" w:cs="仿宋" w:hint="eastAsia"/>
          <w:color w:val="000000"/>
          <w:kern w:val="0"/>
          <w:szCs w:val="21"/>
        </w:rPr>
        <w:t>项目作业顺序编排合理齐全，作业规范、安全，设备使用正确。</w:t>
      </w:r>
      <w:r w:rsidRPr="00BC0610">
        <w:rPr>
          <w:rFonts w:ascii="宋体" w:hAnsi="宋体" w:cs="仿宋"/>
          <w:color w:val="000000"/>
          <w:kern w:val="0"/>
          <w:szCs w:val="21"/>
        </w:rPr>
        <w:t xml:space="preserve"> </w:t>
      </w:r>
    </w:p>
    <w:p w:rsidR="00053F18" w:rsidRPr="00BC0610" w:rsidRDefault="00053F18" w:rsidP="00715E75">
      <w:pPr>
        <w:spacing w:line="360" w:lineRule="auto"/>
        <w:ind w:firstLineChars="200" w:firstLine="422"/>
        <w:rPr>
          <w:rFonts w:ascii="宋体" w:cs="仿宋"/>
          <w:color w:val="000000"/>
          <w:kern w:val="0"/>
          <w:szCs w:val="21"/>
        </w:rPr>
      </w:pPr>
      <w:r w:rsidRPr="00BC0610">
        <w:rPr>
          <w:rFonts w:ascii="宋体" w:hAnsi="宋体" w:cs="仿宋" w:hint="eastAsia"/>
          <w:b/>
          <w:color w:val="000000"/>
          <w:kern w:val="0"/>
          <w:szCs w:val="21"/>
        </w:rPr>
        <w:t>注意事项：</w:t>
      </w:r>
      <w:r w:rsidRPr="00BC0610">
        <w:rPr>
          <w:rFonts w:ascii="宋体" w:hAnsi="宋体" w:cs="仿宋" w:hint="eastAsia"/>
          <w:color w:val="000000"/>
          <w:kern w:val="0"/>
          <w:szCs w:val="21"/>
        </w:rPr>
        <w:t>各参赛队按照《车轮定位项目作业表》中规定的顶起位置和顺序，可以自行编写每个位置两名选手的操作分工和操作顺序，但只能在规定的各顶起位置内调整作业顺序，作业内容不得更改和增减。各参赛学校要将预先填写好的作业表（按</w:t>
      </w:r>
      <w:r w:rsidRPr="00BC0610">
        <w:rPr>
          <w:rFonts w:ascii="宋体" w:hAnsi="宋体" w:cs="仿宋"/>
          <w:color w:val="000000"/>
          <w:kern w:val="0"/>
          <w:szCs w:val="21"/>
        </w:rPr>
        <w:t>1</w:t>
      </w:r>
      <w:r w:rsidRPr="00BC0610">
        <w:rPr>
          <w:rFonts w:ascii="宋体" w:hAnsi="宋体" w:cs="仿宋" w:hint="eastAsia"/>
          <w:color w:val="000000"/>
          <w:kern w:val="0"/>
          <w:szCs w:val="21"/>
        </w:rPr>
        <w:t>号、</w:t>
      </w:r>
      <w:r w:rsidRPr="00BC0610">
        <w:rPr>
          <w:rFonts w:ascii="宋体" w:hAnsi="宋体" w:cs="仿宋"/>
          <w:color w:val="000000"/>
          <w:kern w:val="0"/>
          <w:szCs w:val="21"/>
        </w:rPr>
        <w:t>2</w:t>
      </w:r>
      <w:r w:rsidRPr="00BC0610">
        <w:rPr>
          <w:rFonts w:ascii="宋体" w:hAnsi="宋体" w:cs="仿宋" w:hint="eastAsia"/>
          <w:color w:val="000000"/>
          <w:kern w:val="0"/>
          <w:szCs w:val="21"/>
        </w:rPr>
        <w:t>号选手分别填写各自在每个顶起位置上的作业顺序），以电子文件形式在截止时间前（时间另行通知）报大赛执委会。</w:t>
      </w:r>
    </w:p>
    <w:p w:rsidR="00053F18" w:rsidRPr="00BC0610" w:rsidRDefault="00053F18" w:rsidP="00715E75">
      <w:pPr>
        <w:spacing w:line="360" w:lineRule="auto"/>
        <w:ind w:firstLineChars="196" w:firstLine="412"/>
        <w:rPr>
          <w:rFonts w:ascii="宋体" w:cs="仿宋"/>
          <w:color w:val="000000"/>
          <w:szCs w:val="21"/>
        </w:rPr>
      </w:pPr>
      <w:r w:rsidRPr="00BC0610">
        <w:rPr>
          <w:rFonts w:ascii="宋体" w:hAnsi="宋体" w:cs="仿宋" w:hint="eastAsia"/>
          <w:color w:val="000000"/>
          <w:szCs w:val="21"/>
        </w:rPr>
        <w:t>四、比赛需要的工量具、设备、配件和辅料</w:t>
      </w:r>
    </w:p>
    <w:p w:rsidR="00053F18" w:rsidRPr="00BC0610" w:rsidRDefault="00053F18" w:rsidP="00715E75">
      <w:pPr>
        <w:spacing w:line="360" w:lineRule="auto"/>
        <w:ind w:firstLineChars="200" w:firstLine="422"/>
        <w:rPr>
          <w:rFonts w:ascii="宋体" w:hAnsi="宋体" w:cs="仿宋"/>
          <w:b/>
          <w:color w:val="000000"/>
          <w:szCs w:val="21"/>
        </w:rPr>
      </w:pPr>
      <w:r w:rsidRPr="00BC0610">
        <w:rPr>
          <w:rFonts w:ascii="宋体" w:hAnsi="宋体" w:cs="仿宋"/>
          <w:b/>
          <w:color w:val="000000"/>
          <w:szCs w:val="21"/>
        </w:rPr>
        <w:t>1.</w:t>
      </w:r>
      <w:r w:rsidRPr="00BC0610">
        <w:rPr>
          <w:rFonts w:ascii="宋体" w:hAnsi="宋体" w:cs="仿宋" w:hint="eastAsia"/>
          <w:b/>
          <w:color w:val="000000"/>
          <w:szCs w:val="21"/>
        </w:rPr>
        <w:t>定期维护作业</w:t>
      </w:r>
      <w:r w:rsidRPr="00BC0610">
        <w:rPr>
          <w:rFonts w:ascii="宋体" w:hAnsi="宋体" w:cs="仿宋"/>
          <w:b/>
          <w:color w:val="000000"/>
          <w:szCs w:val="21"/>
        </w:rPr>
        <w:t xml:space="preserve"> </w:t>
      </w:r>
    </w:p>
    <w:tbl>
      <w:tblPr>
        <w:tblW w:w="7363" w:type="dxa"/>
        <w:tblInd w:w="8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42"/>
        <w:gridCol w:w="2836"/>
        <w:gridCol w:w="2551"/>
        <w:gridCol w:w="1134"/>
      </w:tblGrid>
      <w:tr w:rsidR="00053F18" w:rsidRPr="0042354A" w:rsidTr="00507864">
        <w:tc>
          <w:tcPr>
            <w:tcW w:w="842" w:type="dxa"/>
            <w:vAlign w:val="center"/>
          </w:tcPr>
          <w:p w:rsidR="00053F18" w:rsidRPr="00BC0610" w:rsidRDefault="00053F18" w:rsidP="00507864">
            <w:pPr>
              <w:spacing w:line="360" w:lineRule="auto"/>
              <w:jc w:val="center"/>
              <w:rPr>
                <w:rFonts w:ascii="宋体" w:cs="仿宋"/>
                <w:b/>
                <w:color w:val="000000"/>
                <w:szCs w:val="21"/>
              </w:rPr>
            </w:pPr>
            <w:r w:rsidRPr="00BC0610">
              <w:rPr>
                <w:rFonts w:ascii="宋体" w:hAnsi="宋体" w:cs="仿宋" w:hint="eastAsia"/>
                <w:b/>
                <w:color w:val="000000"/>
                <w:szCs w:val="21"/>
              </w:rPr>
              <w:t>序号</w:t>
            </w:r>
          </w:p>
        </w:tc>
        <w:tc>
          <w:tcPr>
            <w:tcW w:w="2836" w:type="dxa"/>
            <w:vAlign w:val="center"/>
          </w:tcPr>
          <w:p w:rsidR="00053F18" w:rsidRPr="00BC0610" w:rsidRDefault="00053F18" w:rsidP="00507864">
            <w:pPr>
              <w:spacing w:line="360" w:lineRule="auto"/>
              <w:jc w:val="center"/>
              <w:rPr>
                <w:rFonts w:ascii="宋体" w:cs="仿宋"/>
                <w:b/>
                <w:color w:val="000000"/>
                <w:szCs w:val="21"/>
              </w:rPr>
            </w:pPr>
            <w:r w:rsidRPr="00BC0610">
              <w:rPr>
                <w:rFonts w:ascii="宋体" w:hAnsi="宋体" w:cs="仿宋" w:hint="eastAsia"/>
                <w:b/>
                <w:color w:val="000000"/>
                <w:szCs w:val="21"/>
              </w:rPr>
              <w:t>工具名称</w:t>
            </w:r>
          </w:p>
        </w:tc>
        <w:tc>
          <w:tcPr>
            <w:tcW w:w="2551" w:type="dxa"/>
            <w:vAlign w:val="center"/>
          </w:tcPr>
          <w:p w:rsidR="00053F18" w:rsidRPr="00BC0610" w:rsidRDefault="00053F18" w:rsidP="00507864">
            <w:pPr>
              <w:spacing w:line="360" w:lineRule="auto"/>
              <w:jc w:val="center"/>
              <w:rPr>
                <w:rFonts w:ascii="宋体" w:cs="仿宋"/>
                <w:b/>
                <w:color w:val="000000"/>
                <w:szCs w:val="21"/>
              </w:rPr>
            </w:pPr>
            <w:r w:rsidRPr="00BC0610">
              <w:rPr>
                <w:rFonts w:ascii="宋体" w:hAnsi="宋体" w:cs="仿宋" w:hint="eastAsia"/>
                <w:b/>
                <w:color w:val="000000"/>
                <w:szCs w:val="21"/>
              </w:rPr>
              <w:t>型号规格</w:t>
            </w:r>
          </w:p>
        </w:tc>
        <w:tc>
          <w:tcPr>
            <w:tcW w:w="1134" w:type="dxa"/>
            <w:vAlign w:val="center"/>
          </w:tcPr>
          <w:p w:rsidR="00053F18" w:rsidRPr="00BC0610" w:rsidRDefault="00053F18" w:rsidP="00507864">
            <w:pPr>
              <w:spacing w:line="360" w:lineRule="auto"/>
              <w:jc w:val="center"/>
              <w:rPr>
                <w:rFonts w:ascii="宋体" w:cs="仿宋"/>
                <w:b/>
                <w:color w:val="000000"/>
                <w:szCs w:val="21"/>
              </w:rPr>
            </w:pPr>
            <w:r w:rsidRPr="00BC0610">
              <w:rPr>
                <w:rFonts w:ascii="宋体" w:hAnsi="宋体" w:cs="仿宋" w:hint="eastAsia"/>
                <w:b/>
                <w:color w:val="000000"/>
                <w:szCs w:val="21"/>
              </w:rPr>
              <w:t>数量</w:t>
            </w:r>
          </w:p>
        </w:tc>
      </w:tr>
      <w:tr w:rsidR="00053F18" w:rsidRPr="0042354A" w:rsidTr="00507864">
        <w:tc>
          <w:tcPr>
            <w:tcW w:w="842" w:type="dxa"/>
            <w:vAlign w:val="center"/>
          </w:tcPr>
          <w:p w:rsidR="00053F18" w:rsidRPr="00BC0610" w:rsidRDefault="00053F18" w:rsidP="00507864">
            <w:pPr>
              <w:spacing w:line="360" w:lineRule="auto"/>
              <w:jc w:val="center"/>
              <w:rPr>
                <w:rFonts w:ascii="宋体" w:hAnsi="宋体" w:cs="仿宋"/>
                <w:color w:val="000000"/>
                <w:szCs w:val="21"/>
              </w:rPr>
            </w:pPr>
            <w:r w:rsidRPr="00BC0610">
              <w:rPr>
                <w:rFonts w:ascii="宋体" w:hAnsi="宋体" w:cs="仿宋"/>
                <w:color w:val="000000"/>
                <w:szCs w:val="21"/>
              </w:rPr>
              <w:t>1</w:t>
            </w:r>
          </w:p>
        </w:tc>
        <w:tc>
          <w:tcPr>
            <w:tcW w:w="2836" w:type="dxa"/>
            <w:vAlign w:val="center"/>
          </w:tcPr>
          <w:p w:rsidR="00053F18" w:rsidRPr="00BC0610" w:rsidRDefault="00053F18" w:rsidP="00507864">
            <w:pPr>
              <w:widowControl/>
              <w:spacing w:line="360" w:lineRule="auto"/>
              <w:jc w:val="left"/>
              <w:rPr>
                <w:rFonts w:ascii="宋体" w:cs="仿宋"/>
                <w:color w:val="000000"/>
                <w:kern w:val="0"/>
                <w:szCs w:val="21"/>
              </w:rPr>
            </w:pPr>
            <w:r w:rsidRPr="00BC0610">
              <w:rPr>
                <w:rFonts w:ascii="宋体" w:hAnsi="宋体" w:cs="仿宋" w:hint="eastAsia"/>
                <w:color w:val="000000"/>
                <w:szCs w:val="21"/>
              </w:rPr>
              <w:t>多功能聚光头灯</w:t>
            </w:r>
          </w:p>
        </w:tc>
        <w:tc>
          <w:tcPr>
            <w:tcW w:w="2551" w:type="dxa"/>
            <w:vAlign w:val="center"/>
          </w:tcPr>
          <w:p w:rsidR="00053F18" w:rsidRPr="00BC0610" w:rsidRDefault="00053F18" w:rsidP="00507864">
            <w:pPr>
              <w:widowControl/>
              <w:spacing w:line="360" w:lineRule="auto"/>
              <w:jc w:val="left"/>
              <w:rPr>
                <w:rFonts w:ascii="宋体" w:cs="仿宋"/>
                <w:color w:val="000000"/>
                <w:kern w:val="0"/>
                <w:szCs w:val="21"/>
              </w:rPr>
            </w:pPr>
            <w:r w:rsidRPr="00BC0610">
              <w:rPr>
                <w:rFonts w:ascii="宋体" w:hAnsi="宋体" w:cs="仿宋"/>
                <w:color w:val="000000"/>
                <w:szCs w:val="21"/>
              </w:rPr>
              <w:t>90710</w:t>
            </w:r>
          </w:p>
        </w:tc>
        <w:tc>
          <w:tcPr>
            <w:tcW w:w="1134" w:type="dxa"/>
            <w:vAlign w:val="center"/>
          </w:tcPr>
          <w:p w:rsidR="00053F18" w:rsidRPr="00BC0610" w:rsidRDefault="00053F18" w:rsidP="00507864">
            <w:pPr>
              <w:spacing w:line="360" w:lineRule="auto"/>
              <w:jc w:val="center"/>
              <w:rPr>
                <w:rFonts w:ascii="宋体" w:cs="仿宋"/>
                <w:color w:val="000000"/>
                <w:szCs w:val="21"/>
              </w:rPr>
            </w:pPr>
            <w:r w:rsidRPr="00BC0610">
              <w:rPr>
                <w:rFonts w:ascii="宋体" w:hAnsi="宋体" w:cs="仿宋"/>
                <w:color w:val="000000"/>
                <w:szCs w:val="21"/>
              </w:rPr>
              <w:t>4</w:t>
            </w:r>
            <w:r w:rsidRPr="00BC0610">
              <w:rPr>
                <w:rFonts w:ascii="宋体" w:hAnsi="宋体" w:cs="仿宋" w:hint="eastAsia"/>
                <w:color w:val="000000"/>
                <w:szCs w:val="21"/>
              </w:rPr>
              <w:t>只</w:t>
            </w:r>
          </w:p>
        </w:tc>
      </w:tr>
      <w:tr w:rsidR="00053F18" w:rsidRPr="0042354A" w:rsidTr="00507864">
        <w:tc>
          <w:tcPr>
            <w:tcW w:w="842" w:type="dxa"/>
            <w:vAlign w:val="center"/>
          </w:tcPr>
          <w:p w:rsidR="00053F18" w:rsidRPr="00BC0610" w:rsidRDefault="00053F18" w:rsidP="00507864">
            <w:pPr>
              <w:spacing w:line="360" w:lineRule="auto"/>
              <w:jc w:val="center"/>
              <w:rPr>
                <w:rFonts w:ascii="宋体" w:hAnsi="宋体" w:cs="仿宋"/>
                <w:color w:val="000000"/>
                <w:szCs w:val="21"/>
              </w:rPr>
            </w:pPr>
            <w:r w:rsidRPr="00BC0610">
              <w:rPr>
                <w:rFonts w:ascii="宋体" w:hAnsi="宋体" w:cs="仿宋"/>
                <w:color w:val="000000"/>
                <w:szCs w:val="21"/>
              </w:rPr>
              <w:t>2</w:t>
            </w:r>
          </w:p>
        </w:tc>
        <w:tc>
          <w:tcPr>
            <w:tcW w:w="2836" w:type="dxa"/>
            <w:vAlign w:val="center"/>
          </w:tcPr>
          <w:p w:rsidR="00053F18" w:rsidRPr="00BC0610" w:rsidRDefault="00053F18" w:rsidP="00507864">
            <w:pPr>
              <w:widowControl/>
              <w:spacing w:line="360" w:lineRule="auto"/>
              <w:jc w:val="left"/>
              <w:rPr>
                <w:rFonts w:ascii="宋体" w:cs="仿宋"/>
                <w:color w:val="000000"/>
                <w:szCs w:val="21"/>
              </w:rPr>
            </w:pPr>
            <w:r w:rsidRPr="00BC0610">
              <w:rPr>
                <w:rFonts w:ascii="宋体" w:hAnsi="宋体" w:cs="仿宋" w:hint="eastAsia"/>
                <w:color w:val="000000"/>
                <w:kern w:val="0"/>
                <w:szCs w:val="21"/>
              </w:rPr>
              <w:t>世达</w:t>
            </w:r>
            <w:r w:rsidRPr="00BC0610">
              <w:rPr>
                <w:rFonts w:ascii="宋体" w:hAnsi="宋体" w:cs="仿宋"/>
                <w:color w:val="000000"/>
                <w:kern w:val="0"/>
                <w:szCs w:val="21"/>
              </w:rPr>
              <w:t>150</w:t>
            </w:r>
            <w:r w:rsidRPr="00BC0610">
              <w:rPr>
                <w:rFonts w:ascii="宋体" w:hAnsi="宋体" w:cs="仿宋" w:hint="eastAsia"/>
                <w:color w:val="000000"/>
                <w:kern w:val="0"/>
                <w:szCs w:val="21"/>
              </w:rPr>
              <w:t>件综合组套</w:t>
            </w:r>
          </w:p>
        </w:tc>
        <w:tc>
          <w:tcPr>
            <w:tcW w:w="2551" w:type="dxa"/>
            <w:vAlign w:val="center"/>
          </w:tcPr>
          <w:p w:rsidR="00053F18" w:rsidRPr="00BC0610" w:rsidRDefault="00053F18" w:rsidP="00507864">
            <w:pPr>
              <w:widowControl/>
              <w:spacing w:line="360" w:lineRule="auto"/>
              <w:jc w:val="left"/>
              <w:rPr>
                <w:rFonts w:ascii="宋体" w:cs="仿宋"/>
                <w:color w:val="000000"/>
                <w:szCs w:val="21"/>
              </w:rPr>
            </w:pPr>
            <w:r w:rsidRPr="00BC0610">
              <w:rPr>
                <w:rFonts w:ascii="宋体" w:hAnsi="宋体" w:cs="仿宋"/>
                <w:color w:val="000000"/>
                <w:kern w:val="0"/>
                <w:szCs w:val="21"/>
              </w:rPr>
              <w:t>09510</w:t>
            </w:r>
          </w:p>
        </w:tc>
        <w:tc>
          <w:tcPr>
            <w:tcW w:w="1134" w:type="dxa"/>
            <w:vAlign w:val="center"/>
          </w:tcPr>
          <w:p w:rsidR="00053F18" w:rsidRPr="00BC0610" w:rsidRDefault="00053F18" w:rsidP="00507864">
            <w:pPr>
              <w:spacing w:line="360" w:lineRule="auto"/>
              <w:jc w:val="center"/>
              <w:rPr>
                <w:rFonts w:ascii="宋体" w:cs="仿宋"/>
                <w:color w:val="000000"/>
                <w:szCs w:val="21"/>
              </w:rPr>
            </w:pPr>
            <w:r w:rsidRPr="00BC0610">
              <w:rPr>
                <w:rFonts w:ascii="宋体" w:hAnsi="宋体" w:cs="仿宋"/>
                <w:color w:val="000000"/>
                <w:szCs w:val="21"/>
              </w:rPr>
              <w:t>2</w:t>
            </w:r>
            <w:r w:rsidRPr="00BC0610">
              <w:rPr>
                <w:rFonts w:ascii="宋体" w:hAnsi="宋体" w:cs="仿宋" w:hint="eastAsia"/>
                <w:color w:val="000000"/>
                <w:szCs w:val="21"/>
              </w:rPr>
              <w:t>套</w:t>
            </w:r>
          </w:p>
        </w:tc>
      </w:tr>
      <w:tr w:rsidR="00053F18" w:rsidRPr="0042354A" w:rsidTr="00507864">
        <w:tc>
          <w:tcPr>
            <w:tcW w:w="842" w:type="dxa"/>
            <w:vAlign w:val="center"/>
          </w:tcPr>
          <w:p w:rsidR="00053F18" w:rsidRPr="00BC0610" w:rsidRDefault="00053F18" w:rsidP="00507864">
            <w:pPr>
              <w:spacing w:line="360" w:lineRule="auto"/>
              <w:jc w:val="center"/>
              <w:rPr>
                <w:rFonts w:ascii="宋体" w:hAnsi="宋体" w:cs="仿宋"/>
                <w:color w:val="000000"/>
                <w:szCs w:val="21"/>
              </w:rPr>
            </w:pPr>
            <w:r w:rsidRPr="00BC0610">
              <w:rPr>
                <w:rFonts w:ascii="宋体" w:hAnsi="宋体" w:cs="仿宋"/>
                <w:color w:val="000000"/>
                <w:szCs w:val="21"/>
              </w:rPr>
              <w:t>3</w:t>
            </w:r>
          </w:p>
        </w:tc>
        <w:tc>
          <w:tcPr>
            <w:tcW w:w="2836" w:type="dxa"/>
            <w:vAlign w:val="center"/>
          </w:tcPr>
          <w:p w:rsidR="00053F18" w:rsidRPr="00BC0610" w:rsidRDefault="00053F18" w:rsidP="00507864">
            <w:pPr>
              <w:widowControl/>
              <w:snapToGrid w:val="0"/>
              <w:spacing w:line="360" w:lineRule="auto"/>
              <w:jc w:val="left"/>
              <w:rPr>
                <w:rFonts w:ascii="宋体" w:cs="仿宋"/>
                <w:color w:val="000000"/>
                <w:kern w:val="0"/>
                <w:szCs w:val="21"/>
              </w:rPr>
            </w:pPr>
            <w:r w:rsidRPr="00BC0610">
              <w:rPr>
                <w:rFonts w:ascii="宋体" w:hAnsi="宋体" w:cs="仿宋" w:hint="eastAsia"/>
                <w:color w:val="000000"/>
                <w:kern w:val="0"/>
                <w:szCs w:val="21"/>
              </w:rPr>
              <w:t>世达</w:t>
            </w:r>
            <w:r w:rsidRPr="00BC0610">
              <w:rPr>
                <w:rFonts w:ascii="宋体" w:hAnsi="宋体" w:cs="仿宋"/>
                <w:color w:val="000000"/>
                <w:kern w:val="0"/>
                <w:szCs w:val="21"/>
              </w:rPr>
              <w:t>32</w:t>
            </w:r>
            <w:r w:rsidRPr="00BC0610">
              <w:rPr>
                <w:rFonts w:ascii="宋体" w:hAnsi="宋体" w:cs="仿宋" w:hint="eastAsia"/>
                <w:color w:val="000000"/>
                <w:kern w:val="0"/>
                <w:szCs w:val="21"/>
              </w:rPr>
              <w:t>件</w:t>
            </w:r>
            <w:r w:rsidRPr="00BC0610">
              <w:rPr>
                <w:rFonts w:ascii="宋体" w:hAnsi="宋体" w:cs="仿宋"/>
                <w:color w:val="000000"/>
                <w:kern w:val="0"/>
                <w:szCs w:val="21"/>
              </w:rPr>
              <w:t>12.5MM</w:t>
            </w:r>
            <w:r w:rsidRPr="00BC0610">
              <w:rPr>
                <w:rFonts w:ascii="宋体" w:hAnsi="宋体" w:cs="仿宋" w:hint="eastAsia"/>
                <w:color w:val="000000"/>
                <w:kern w:val="0"/>
                <w:szCs w:val="21"/>
              </w:rPr>
              <w:t>系列套筒组套</w:t>
            </w:r>
          </w:p>
        </w:tc>
        <w:tc>
          <w:tcPr>
            <w:tcW w:w="2551" w:type="dxa"/>
            <w:vAlign w:val="center"/>
          </w:tcPr>
          <w:p w:rsidR="00053F18" w:rsidRPr="00BC0610" w:rsidRDefault="00053F18" w:rsidP="00507864">
            <w:pPr>
              <w:widowControl/>
              <w:spacing w:line="360" w:lineRule="auto"/>
              <w:jc w:val="left"/>
              <w:rPr>
                <w:rFonts w:ascii="宋体" w:hAnsi="宋体" w:cs="仿宋"/>
                <w:color w:val="000000"/>
                <w:kern w:val="0"/>
                <w:szCs w:val="21"/>
              </w:rPr>
            </w:pPr>
            <w:r w:rsidRPr="00BC0610">
              <w:rPr>
                <w:rFonts w:ascii="宋体" w:hAnsi="宋体" w:cs="仿宋"/>
                <w:color w:val="000000"/>
                <w:kern w:val="0"/>
                <w:szCs w:val="21"/>
              </w:rPr>
              <w:t>09099</w:t>
            </w:r>
          </w:p>
        </w:tc>
        <w:tc>
          <w:tcPr>
            <w:tcW w:w="1134" w:type="dxa"/>
            <w:vAlign w:val="center"/>
          </w:tcPr>
          <w:p w:rsidR="00053F18" w:rsidRPr="00BC0610" w:rsidRDefault="00053F18" w:rsidP="00507864">
            <w:pPr>
              <w:spacing w:line="360" w:lineRule="auto"/>
              <w:jc w:val="center"/>
              <w:rPr>
                <w:rFonts w:ascii="宋体" w:cs="仿宋"/>
                <w:color w:val="000000"/>
                <w:szCs w:val="21"/>
              </w:rPr>
            </w:pPr>
            <w:r w:rsidRPr="00BC0610">
              <w:rPr>
                <w:rFonts w:ascii="宋体" w:hAnsi="宋体" w:cs="仿宋"/>
                <w:color w:val="000000"/>
                <w:szCs w:val="21"/>
              </w:rPr>
              <w:t>2</w:t>
            </w:r>
            <w:r w:rsidRPr="00BC0610">
              <w:rPr>
                <w:rFonts w:ascii="宋体" w:hAnsi="宋体" w:cs="仿宋" w:hint="eastAsia"/>
                <w:color w:val="000000"/>
                <w:szCs w:val="21"/>
              </w:rPr>
              <w:t>套</w:t>
            </w:r>
          </w:p>
        </w:tc>
      </w:tr>
      <w:tr w:rsidR="00053F18" w:rsidRPr="0042354A" w:rsidTr="00507864">
        <w:tc>
          <w:tcPr>
            <w:tcW w:w="842" w:type="dxa"/>
            <w:vAlign w:val="center"/>
          </w:tcPr>
          <w:p w:rsidR="00053F18" w:rsidRPr="00BC0610" w:rsidRDefault="00053F18" w:rsidP="00507864">
            <w:pPr>
              <w:spacing w:line="360" w:lineRule="auto"/>
              <w:jc w:val="center"/>
              <w:rPr>
                <w:rFonts w:ascii="宋体" w:hAnsi="宋体" w:cs="仿宋"/>
                <w:color w:val="000000"/>
                <w:szCs w:val="21"/>
              </w:rPr>
            </w:pPr>
            <w:r w:rsidRPr="00BC0610">
              <w:rPr>
                <w:rFonts w:ascii="宋体" w:hAnsi="宋体" w:cs="仿宋"/>
                <w:color w:val="000000"/>
                <w:szCs w:val="21"/>
              </w:rPr>
              <w:t>4</w:t>
            </w:r>
          </w:p>
        </w:tc>
        <w:tc>
          <w:tcPr>
            <w:tcW w:w="2836" w:type="dxa"/>
            <w:vAlign w:val="center"/>
          </w:tcPr>
          <w:p w:rsidR="00053F18" w:rsidRPr="00BC0610" w:rsidRDefault="00053F18" w:rsidP="00507864">
            <w:pPr>
              <w:widowControl/>
              <w:snapToGrid w:val="0"/>
              <w:jc w:val="left"/>
              <w:rPr>
                <w:rFonts w:ascii="宋体" w:cs="仿宋"/>
                <w:color w:val="000000"/>
                <w:kern w:val="0"/>
                <w:szCs w:val="21"/>
              </w:rPr>
            </w:pPr>
            <w:r w:rsidRPr="00BC0610">
              <w:rPr>
                <w:rFonts w:ascii="宋体" w:hAnsi="宋体" w:cs="仿宋" w:hint="eastAsia"/>
                <w:color w:val="000000"/>
                <w:kern w:val="0"/>
                <w:szCs w:val="21"/>
              </w:rPr>
              <w:t>世达</w:t>
            </w:r>
            <w:r w:rsidRPr="00BC0610">
              <w:rPr>
                <w:rFonts w:ascii="宋体" w:hAnsi="宋体" w:cs="仿宋"/>
                <w:color w:val="000000"/>
                <w:kern w:val="0"/>
                <w:szCs w:val="21"/>
              </w:rPr>
              <w:t>6</w:t>
            </w:r>
            <w:r w:rsidRPr="00BC0610">
              <w:rPr>
                <w:rFonts w:ascii="宋体" w:hAnsi="宋体" w:cs="仿宋" w:hint="eastAsia"/>
                <w:color w:val="000000"/>
                <w:kern w:val="0"/>
                <w:szCs w:val="21"/>
              </w:rPr>
              <w:t>件套</w:t>
            </w:r>
            <w:r w:rsidRPr="00BC0610">
              <w:rPr>
                <w:rFonts w:ascii="宋体" w:hAnsi="宋体" w:cs="仿宋"/>
                <w:color w:val="000000"/>
                <w:kern w:val="0"/>
                <w:szCs w:val="21"/>
              </w:rPr>
              <w:t>T</w:t>
            </w:r>
            <w:r w:rsidRPr="00BC0610">
              <w:rPr>
                <w:rFonts w:ascii="宋体" w:hAnsi="宋体" w:cs="仿宋" w:hint="eastAsia"/>
                <w:color w:val="000000"/>
                <w:kern w:val="0"/>
                <w:szCs w:val="21"/>
              </w:rPr>
              <w:t>系列一字、十字螺丝批</w:t>
            </w:r>
          </w:p>
        </w:tc>
        <w:tc>
          <w:tcPr>
            <w:tcW w:w="2551" w:type="dxa"/>
            <w:vAlign w:val="center"/>
          </w:tcPr>
          <w:p w:rsidR="00053F18" w:rsidRPr="00BC0610" w:rsidRDefault="00053F18" w:rsidP="00507864">
            <w:pPr>
              <w:widowControl/>
              <w:spacing w:line="360" w:lineRule="auto"/>
              <w:jc w:val="left"/>
              <w:rPr>
                <w:rFonts w:ascii="宋体" w:hAnsi="宋体" w:cs="仿宋"/>
                <w:color w:val="000000"/>
                <w:kern w:val="0"/>
                <w:szCs w:val="21"/>
              </w:rPr>
            </w:pPr>
            <w:r w:rsidRPr="00BC0610">
              <w:rPr>
                <w:rFonts w:ascii="宋体" w:hAnsi="宋体" w:cs="仿宋"/>
                <w:color w:val="000000"/>
                <w:kern w:val="0"/>
                <w:szCs w:val="21"/>
              </w:rPr>
              <w:t>09309</w:t>
            </w:r>
          </w:p>
        </w:tc>
        <w:tc>
          <w:tcPr>
            <w:tcW w:w="1134" w:type="dxa"/>
            <w:vAlign w:val="center"/>
          </w:tcPr>
          <w:p w:rsidR="00053F18" w:rsidRPr="00BC0610" w:rsidRDefault="00053F18" w:rsidP="00507864">
            <w:pPr>
              <w:spacing w:line="360" w:lineRule="auto"/>
              <w:jc w:val="center"/>
              <w:rPr>
                <w:rFonts w:ascii="宋体" w:cs="仿宋"/>
                <w:color w:val="000000"/>
                <w:szCs w:val="21"/>
              </w:rPr>
            </w:pPr>
            <w:r w:rsidRPr="00BC0610">
              <w:rPr>
                <w:rFonts w:ascii="宋体" w:hAnsi="宋体" w:cs="仿宋"/>
                <w:color w:val="000000"/>
                <w:szCs w:val="21"/>
              </w:rPr>
              <w:t>2</w:t>
            </w:r>
            <w:r w:rsidRPr="00BC0610">
              <w:rPr>
                <w:rFonts w:ascii="宋体" w:hAnsi="宋体" w:cs="仿宋" w:hint="eastAsia"/>
                <w:color w:val="000000"/>
                <w:szCs w:val="21"/>
              </w:rPr>
              <w:t>套</w:t>
            </w:r>
          </w:p>
        </w:tc>
      </w:tr>
      <w:tr w:rsidR="00053F18" w:rsidRPr="0042354A" w:rsidTr="00507864">
        <w:tc>
          <w:tcPr>
            <w:tcW w:w="842" w:type="dxa"/>
            <w:vAlign w:val="center"/>
          </w:tcPr>
          <w:p w:rsidR="00053F18" w:rsidRPr="00BC0610" w:rsidRDefault="00053F18" w:rsidP="00507864">
            <w:pPr>
              <w:spacing w:line="360" w:lineRule="auto"/>
              <w:jc w:val="center"/>
              <w:rPr>
                <w:rFonts w:ascii="宋体" w:hAnsi="宋体" w:cs="仿宋"/>
                <w:color w:val="000000"/>
                <w:szCs w:val="21"/>
              </w:rPr>
            </w:pPr>
            <w:r w:rsidRPr="00BC0610">
              <w:rPr>
                <w:rFonts w:ascii="宋体" w:hAnsi="宋体" w:cs="仿宋"/>
                <w:color w:val="000000"/>
                <w:szCs w:val="21"/>
              </w:rPr>
              <w:t>5</w:t>
            </w:r>
          </w:p>
        </w:tc>
        <w:tc>
          <w:tcPr>
            <w:tcW w:w="2836" w:type="dxa"/>
            <w:vAlign w:val="center"/>
          </w:tcPr>
          <w:p w:rsidR="00053F18" w:rsidRPr="00BC0610" w:rsidRDefault="00053F18" w:rsidP="00507864">
            <w:pPr>
              <w:widowControl/>
              <w:spacing w:line="360" w:lineRule="auto"/>
              <w:jc w:val="left"/>
              <w:rPr>
                <w:rFonts w:ascii="宋体" w:cs="仿宋"/>
                <w:color w:val="000000"/>
                <w:kern w:val="0"/>
                <w:szCs w:val="21"/>
              </w:rPr>
            </w:pPr>
            <w:r w:rsidRPr="00BC0610">
              <w:rPr>
                <w:rFonts w:ascii="宋体" w:hAnsi="宋体" w:cs="仿宋" w:hint="eastAsia"/>
                <w:color w:val="000000"/>
                <w:kern w:val="0"/>
                <w:szCs w:val="21"/>
              </w:rPr>
              <w:t>世达风动套筒组套</w:t>
            </w:r>
          </w:p>
        </w:tc>
        <w:tc>
          <w:tcPr>
            <w:tcW w:w="2551" w:type="dxa"/>
            <w:vAlign w:val="center"/>
          </w:tcPr>
          <w:p w:rsidR="00053F18" w:rsidRPr="00BC0610" w:rsidRDefault="00053F18" w:rsidP="00507864">
            <w:pPr>
              <w:widowControl/>
              <w:spacing w:line="360" w:lineRule="auto"/>
              <w:jc w:val="left"/>
              <w:rPr>
                <w:rFonts w:ascii="宋体" w:hAnsi="宋体" w:cs="仿宋"/>
                <w:color w:val="000000"/>
                <w:kern w:val="0"/>
                <w:szCs w:val="21"/>
              </w:rPr>
            </w:pPr>
            <w:r w:rsidRPr="00BC0610">
              <w:rPr>
                <w:rFonts w:ascii="宋体" w:hAnsi="宋体" w:cs="仿宋"/>
                <w:color w:val="000000"/>
                <w:kern w:val="0"/>
                <w:szCs w:val="21"/>
              </w:rPr>
              <w:t>09009</w:t>
            </w:r>
          </w:p>
        </w:tc>
        <w:tc>
          <w:tcPr>
            <w:tcW w:w="1134" w:type="dxa"/>
            <w:vAlign w:val="center"/>
          </w:tcPr>
          <w:p w:rsidR="00053F18" w:rsidRPr="00BC0610" w:rsidRDefault="00053F18" w:rsidP="00507864">
            <w:pPr>
              <w:spacing w:line="360" w:lineRule="auto"/>
              <w:jc w:val="center"/>
              <w:rPr>
                <w:rFonts w:ascii="宋体" w:cs="仿宋"/>
                <w:color w:val="000000"/>
                <w:szCs w:val="21"/>
              </w:rPr>
            </w:pPr>
            <w:r w:rsidRPr="00BC0610">
              <w:rPr>
                <w:rFonts w:ascii="宋体" w:hAnsi="宋体" w:cs="仿宋"/>
                <w:color w:val="000000"/>
                <w:szCs w:val="21"/>
              </w:rPr>
              <w:t>2</w:t>
            </w:r>
            <w:r w:rsidRPr="00BC0610">
              <w:rPr>
                <w:rFonts w:ascii="宋体" w:hAnsi="宋体" w:cs="仿宋" w:hint="eastAsia"/>
                <w:color w:val="000000"/>
                <w:szCs w:val="21"/>
              </w:rPr>
              <w:t>套</w:t>
            </w:r>
          </w:p>
        </w:tc>
      </w:tr>
      <w:tr w:rsidR="00053F18" w:rsidRPr="0042354A" w:rsidTr="00507864">
        <w:tc>
          <w:tcPr>
            <w:tcW w:w="842" w:type="dxa"/>
            <w:vAlign w:val="center"/>
          </w:tcPr>
          <w:p w:rsidR="00053F18" w:rsidRPr="00BC0610" w:rsidRDefault="00053F18" w:rsidP="00507864">
            <w:pPr>
              <w:spacing w:line="360" w:lineRule="auto"/>
              <w:jc w:val="center"/>
              <w:rPr>
                <w:rFonts w:ascii="宋体" w:hAnsi="宋体" w:cs="仿宋"/>
                <w:color w:val="000000"/>
                <w:szCs w:val="21"/>
              </w:rPr>
            </w:pPr>
            <w:r w:rsidRPr="00BC0610">
              <w:rPr>
                <w:rFonts w:ascii="宋体" w:hAnsi="宋体" w:cs="仿宋"/>
                <w:color w:val="000000"/>
                <w:szCs w:val="21"/>
              </w:rPr>
              <w:t>6</w:t>
            </w:r>
          </w:p>
        </w:tc>
        <w:tc>
          <w:tcPr>
            <w:tcW w:w="2836" w:type="dxa"/>
            <w:vAlign w:val="center"/>
          </w:tcPr>
          <w:p w:rsidR="00053F18" w:rsidRPr="00BC0610" w:rsidRDefault="00053F18" w:rsidP="00507864">
            <w:pPr>
              <w:widowControl/>
              <w:spacing w:line="360" w:lineRule="auto"/>
              <w:jc w:val="left"/>
              <w:rPr>
                <w:rFonts w:ascii="宋体" w:cs="仿宋"/>
                <w:color w:val="000000"/>
                <w:kern w:val="0"/>
                <w:szCs w:val="21"/>
              </w:rPr>
            </w:pPr>
            <w:r w:rsidRPr="00BC0610">
              <w:rPr>
                <w:rFonts w:ascii="宋体" w:hAnsi="宋体" w:cs="仿宋" w:hint="eastAsia"/>
                <w:color w:val="000000"/>
                <w:kern w:val="0"/>
                <w:szCs w:val="21"/>
              </w:rPr>
              <w:t>手电筒</w:t>
            </w:r>
          </w:p>
        </w:tc>
        <w:tc>
          <w:tcPr>
            <w:tcW w:w="2551" w:type="dxa"/>
            <w:vAlign w:val="center"/>
          </w:tcPr>
          <w:p w:rsidR="00053F18" w:rsidRPr="00BC0610" w:rsidRDefault="00053F18" w:rsidP="00507864">
            <w:pPr>
              <w:widowControl/>
              <w:spacing w:line="360" w:lineRule="auto"/>
              <w:jc w:val="left"/>
              <w:rPr>
                <w:rFonts w:ascii="宋体" w:cs="仿宋"/>
                <w:color w:val="000000"/>
                <w:kern w:val="0"/>
                <w:szCs w:val="21"/>
              </w:rPr>
            </w:pPr>
            <w:r w:rsidRPr="00BC0610">
              <w:rPr>
                <w:rFonts w:ascii="宋体" w:hAnsi="宋体" w:cs="仿宋"/>
                <w:color w:val="000000"/>
                <w:kern w:val="0"/>
                <w:szCs w:val="21"/>
              </w:rPr>
              <w:t xml:space="preserve">90741A </w:t>
            </w:r>
            <w:r w:rsidRPr="00BC0610">
              <w:rPr>
                <w:rFonts w:ascii="宋体" w:hAnsi="宋体" w:cs="仿宋" w:hint="eastAsia"/>
                <w:color w:val="000000"/>
                <w:kern w:val="0"/>
                <w:szCs w:val="21"/>
              </w:rPr>
              <w:t>（</w:t>
            </w:r>
            <w:r w:rsidRPr="00BC0610">
              <w:rPr>
                <w:rFonts w:ascii="宋体" w:hAnsi="宋体" w:cs="仿宋"/>
                <w:color w:val="000000"/>
                <w:kern w:val="0"/>
                <w:szCs w:val="21"/>
              </w:rPr>
              <w:t>LED</w:t>
            </w:r>
            <w:r w:rsidRPr="00BC0610">
              <w:rPr>
                <w:rFonts w:ascii="宋体" w:hAnsi="宋体" w:cs="仿宋" w:hint="eastAsia"/>
                <w:color w:val="000000"/>
                <w:kern w:val="0"/>
                <w:szCs w:val="21"/>
              </w:rPr>
              <w:t>式）</w:t>
            </w:r>
          </w:p>
        </w:tc>
        <w:tc>
          <w:tcPr>
            <w:tcW w:w="1134" w:type="dxa"/>
            <w:vAlign w:val="center"/>
          </w:tcPr>
          <w:p w:rsidR="00053F18" w:rsidRPr="00BC0610" w:rsidRDefault="00053F18" w:rsidP="00507864">
            <w:pPr>
              <w:spacing w:line="360" w:lineRule="auto"/>
              <w:jc w:val="center"/>
              <w:rPr>
                <w:rFonts w:ascii="宋体" w:cs="仿宋"/>
                <w:color w:val="000000"/>
                <w:szCs w:val="21"/>
              </w:rPr>
            </w:pPr>
            <w:r w:rsidRPr="00BC0610">
              <w:rPr>
                <w:rFonts w:ascii="宋体" w:hAnsi="宋体" w:cs="仿宋"/>
                <w:color w:val="000000"/>
                <w:szCs w:val="21"/>
              </w:rPr>
              <w:t>4</w:t>
            </w:r>
            <w:r w:rsidRPr="00BC0610">
              <w:rPr>
                <w:rFonts w:ascii="宋体" w:hAnsi="宋体" w:cs="仿宋" w:hint="eastAsia"/>
                <w:color w:val="000000"/>
                <w:szCs w:val="21"/>
              </w:rPr>
              <w:t>套</w:t>
            </w:r>
          </w:p>
        </w:tc>
      </w:tr>
      <w:tr w:rsidR="00053F18" w:rsidRPr="0042354A" w:rsidTr="00507864">
        <w:tc>
          <w:tcPr>
            <w:tcW w:w="842" w:type="dxa"/>
            <w:vAlign w:val="center"/>
          </w:tcPr>
          <w:p w:rsidR="00053F18" w:rsidRPr="00BC0610" w:rsidRDefault="00053F18" w:rsidP="00507864">
            <w:pPr>
              <w:spacing w:line="360" w:lineRule="auto"/>
              <w:jc w:val="center"/>
              <w:rPr>
                <w:rFonts w:ascii="宋体" w:hAnsi="宋体" w:cs="仿宋"/>
                <w:color w:val="000000"/>
                <w:szCs w:val="21"/>
              </w:rPr>
            </w:pPr>
            <w:r w:rsidRPr="00BC0610">
              <w:rPr>
                <w:rFonts w:ascii="宋体" w:hAnsi="宋体" w:cs="仿宋"/>
                <w:color w:val="000000"/>
                <w:szCs w:val="21"/>
              </w:rPr>
              <w:t>7</w:t>
            </w:r>
          </w:p>
        </w:tc>
        <w:tc>
          <w:tcPr>
            <w:tcW w:w="2836" w:type="dxa"/>
            <w:vAlign w:val="center"/>
          </w:tcPr>
          <w:p w:rsidR="00053F18" w:rsidRPr="00BC0610" w:rsidRDefault="00053F18" w:rsidP="00507864">
            <w:pPr>
              <w:widowControl/>
              <w:spacing w:line="360" w:lineRule="auto"/>
              <w:jc w:val="left"/>
              <w:rPr>
                <w:rFonts w:ascii="宋体" w:hAnsi="宋体" w:cs="仿宋"/>
                <w:color w:val="000000"/>
                <w:kern w:val="0"/>
                <w:szCs w:val="21"/>
              </w:rPr>
            </w:pPr>
            <w:r w:rsidRPr="00BC0610">
              <w:rPr>
                <w:rFonts w:ascii="宋体" w:hAnsi="宋体" w:cs="仿宋" w:hint="eastAsia"/>
                <w:color w:val="000000"/>
                <w:kern w:val="0"/>
                <w:szCs w:val="21"/>
              </w:rPr>
              <w:t>磁性捡拾器</w:t>
            </w:r>
            <w:r w:rsidRPr="00BC0610">
              <w:rPr>
                <w:rFonts w:ascii="宋体" w:hAnsi="宋体" w:cs="仿宋"/>
                <w:color w:val="000000"/>
                <w:kern w:val="0"/>
                <w:szCs w:val="21"/>
              </w:rPr>
              <w:t>(380mm)</w:t>
            </w:r>
          </w:p>
        </w:tc>
        <w:tc>
          <w:tcPr>
            <w:tcW w:w="2551" w:type="dxa"/>
            <w:vAlign w:val="center"/>
          </w:tcPr>
          <w:p w:rsidR="00053F18" w:rsidRPr="00BC0610" w:rsidRDefault="00053F18" w:rsidP="00507864">
            <w:pPr>
              <w:widowControl/>
              <w:spacing w:line="360" w:lineRule="auto"/>
              <w:jc w:val="left"/>
              <w:rPr>
                <w:rFonts w:ascii="宋体" w:hAnsi="宋体" w:cs="仿宋"/>
                <w:color w:val="000000"/>
                <w:kern w:val="0"/>
                <w:szCs w:val="21"/>
              </w:rPr>
            </w:pPr>
            <w:r w:rsidRPr="00BC0610">
              <w:rPr>
                <w:rFonts w:ascii="宋体" w:hAnsi="宋体" w:cs="仿宋"/>
                <w:color w:val="000000"/>
                <w:kern w:val="0"/>
                <w:szCs w:val="21"/>
              </w:rPr>
              <w:t>11924</w:t>
            </w:r>
          </w:p>
        </w:tc>
        <w:tc>
          <w:tcPr>
            <w:tcW w:w="1134" w:type="dxa"/>
            <w:vAlign w:val="center"/>
          </w:tcPr>
          <w:p w:rsidR="00053F18" w:rsidRPr="00BC0610" w:rsidRDefault="00053F18" w:rsidP="00507864">
            <w:pPr>
              <w:spacing w:line="360" w:lineRule="auto"/>
              <w:jc w:val="center"/>
              <w:rPr>
                <w:rFonts w:ascii="宋体" w:cs="仿宋"/>
                <w:color w:val="000000"/>
                <w:szCs w:val="21"/>
              </w:rPr>
            </w:pPr>
            <w:r w:rsidRPr="00BC0610">
              <w:rPr>
                <w:rFonts w:ascii="宋体" w:hAnsi="宋体" w:cs="仿宋"/>
                <w:color w:val="000000"/>
                <w:szCs w:val="21"/>
              </w:rPr>
              <w:t>2</w:t>
            </w:r>
            <w:r w:rsidRPr="00BC0610">
              <w:rPr>
                <w:rFonts w:ascii="宋体" w:hAnsi="宋体" w:cs="仿宋" w:hint="eastAsia"/>
                <w:color w:val="000000"/>
                <w:szCs w:val="21"/>
              </w:rPr>
              <w:t>个</w:t>
            </w:r>
          </w:p>
        </w:tc>
      </w:tr>
      <w:tr w:rsidR="00053F18" w:rsidRPr="0042354A" w:rsidTr="00507864">
        <w:tc>
          <w:tcPr>
            <w:tcW w:w="842" w:type="dxa"/>
            <w:vAlign w:val="center"/>
          </w:tcPr>
          <w:p w:rsidR="00053F18" w:rsidRPr="00BC0610" w:rsidRDefault="00053F18" w:rsidP="00507864">
            <w:pPr>
              <w:spacing w:line="360" w:lineRule="auto"/>
              <w:jc w:val="center"/>
              <w:rPr>
                <w:rFonts w:ascii="宋体" w:hAnsi="宋体" w:cs="仿宋"/>
                <w:color w:val="000000"/>
                <w:szCs w:val="21"/>
              </w:rPr>
            </w:pPr>
            <w:r w:rsidRPr="00BC0610">
              <w:rPr>
                <w:rFonts w:ascii="宋体" w:hAnsi="宋体" w:cs="仿宋"/>
                <w:color w:val="000000"/>
                <w:szCs w:val="21"/>
              </w:rPr>
              <w:t>8</w:t>
            </w:r>
          </w:p>
        </w:tc>
        <w:tc>
          <w:tcPr>
            <w:tcW w:w="2836" w:type="dxa"/>
            <w:vAlign w:val="center"/>
          </w:tcPr>
          <w:p w:rsidR="00053F18" w:rsidRPr="00BC0610" w:rsidRDefault="00053F18" w:rsidP="00507864">
            <w:pPr>
              <w:widowControl/>
              <w:spacing w:line="360" w:lineRule="auto"/>
              <w:jc w:val="left"/>
              <w:rPr>
                <w:rFonts w:ascii="宋体" w:cs="仿宋"/>
                <w:color w:val="000000"/>
                <w:kern w:val="0"/>
                <w:szCs w:val="21"/>
              </w:rPr>
            </w:pPr>
            <w:r w:rsidRPr="00BC0610">
              <w:rPr>
                <w:rFonts w:ascii="宋体" w:hAnsi="宋体" w:cs="仿宋" w:hint="eastAsia"/>
                <w:color w:val="000000"/>
                <w:kern w:val="0"/>
                <w:szCs w:val="21"/>
              </w:rPr>
              <w:t>指针式扭力扳手</w:t>
            </w:r>
          </w:p>
        </w:tc>
        <w:tc>
          <w:tcPr>
            <w:tcW w:w="2551" w:type="dxa"/>
            <w:vAlign w:val="center"/>
          </w:tcPr>
          <w:p w:rsidR="00053F18" w:rsidRPr="00BC0610" w:rsidRDefault="00053F18" w:rsidP="00507864">
            <w:pPr>
              <w:widowControl/>
              <w:spacing w:line="360" w:lineRule="auto"/>
              <w:jc w:val="left"/>
              <w:rPr>
                <w:rFonts w:ascii="宋体" w:cs="仿宋"/>
                <w:color w:val="000000"/>
                <w:kern w:val="0"/>
                <w:szCs w:val="21"/>
              </w:rPr>
            </w:pPr>
            <w:r w:rsidRPr="00BC0610">
              <w:rPr>
                <w:rFonts w:ascii="宋体" w:hAnsi="宋体" w:cs="仿宋"/>
                <w:color w:val="000000"/>
                <w:kern w:val="0"/>
                <w:szCs w:val="21"/>
              </w:rPr>
              <w:t>48111</w:t>
            </w:r>
            <w:r w:rsidRPr="00BC0610">
              <w:rPr>
                <w:rFonts w:ascii="宋体" w:hAnsi="宋体" w:cs="仿宋" w:hint="eastAsia"/>
                <w:color w:val="000000"/>
                <w:kern w:val="0"/>
                <w:szCs w:val="21"/>
              </w:rPr>
              <w:t>（</w:t>
            </w:r>
            <w:r w:rsidRPr="00BC0610">
              <w:rPr>
                <w:rFonts w:ascii="宋体" w:hAnsi="宋体" w:cs="仿宋"/>
                <w:color w:val="000000"/>
                <w:kern w:val="0"/>
                <w:szCs w:val="21"/>
              </w:rPr>
              <w:t>300N</w:t>
            </w:r>
            <w:r w:rsidRPr="00BC0610">
              <w:rPr>
                <w:rFonts w:ascii="宋体" w:hAnsi="宋体" w:cs="仿宋" w:hint="eastAsia"/>
                <w:color w:val="000000"/>
                <w:kern w:val="0"/>
                <w:szCs w:val="21"/>
              </w:rPr>
              <w:t>·</w:t>
            </w:r>
            <w:r w:rsidRPr="00BC0610">
              <w:rPr>
                <w:rFonts w:ascii="宋体" w:hAnsi="宋体" w:cs="仿宋"/>
                <w:color w:val="000000"/>
                <w:kern w:val="0"/>
                <w:szCs w:val="21"/>
              </w:rPr>
              <w:t>m</w:t>
            </w:r>
            <w:r w:rsidRPr="00BC0610">
              <w:rPr>
                <w:rFonts w:ascii="宋体" w:hAnsi="宋体" w:cs="仿宋" w:hint="eastAsia"/>
                <w:color w:val="000000"/>
                <w:kern w:val="0"/>
                <w:szCs w:val="21"/>
              </w:rPr>
              <w:t>）</w:t>
            </w:r>
          </w:p>
        </w:tc>
        <w:tc>
          <w:tcPr>
            <w:tcW w:w="1134" w:type="dxa"/>
            <w:vAlign w:val="center"/>
          </w:tcPr>
          <w:p w:rsidR="00053F18" w:rsidRPr="00BC0610" w:rsidRDefault="00053F18" w:rsidP="00507864">
            <w:pPr>
              <w:spacing w:line="360" w:lineRule="auto"/>
              <w:jc w:val="center"/>
              <w:rPr>
                <w:rFonts w:ascii="宋体" w:cs="仿宋"/>
                <w:color w:val="000000"/>
                <w:szCs w:val="21"/>
              </w:rPr>
            </w:pPr>
            <w:r w:rsidRPr="00BC0610">
              <w:rPr>
                <w:rFonts w:ascii="宋体" w:hAnsi="宋体" w:cs="仿宋"/>
                <w:color w:val="000000"/>
                <w:szCs w:val="21"/>
              </w:rPr>
              <w:t>2</w:t>
            </w:r>
            <w:r w:rsidRPr="00BC0610">
              <w:rPr>
                <w:rFonts w:ascii="宋体" w:hAnsi="宋体" w:cs="仿宋" w:hint="eastAsia"/>
                <w:color w:val="000000"/>
                <w:szCs w:val="21"/>
              </w:rPr>
              <w:t>把</w:t>
            </w:r>
          </w:p>
        </w:tc>
      </w:tr>
      <w:tr w:rsidR="00053F18" w:rsidRPr="0042354A" w:rsidTr="00507864">
        <w:tc>
          <w:tcPr>
            <w:tcW w:w="842" w:type="dxa"/>
            <w:vAlign w:val="center"/>
          </w:tcPr>
          <w:p w:rsidR="00053F18" w:rsidRPr="00BC0610" w:rsidRDefault="00053F18" w:rsidP="00507864">
            <w:pPr>
              <w:spacing w:line="360" w:lineRule="auto"/>
              <w:jc w:val="center"/>
              <w:rPr>
                <w:rFonts w:ascii="宋体" w:hAnsi="宋体" w:cs="仿宋"/>
                <w:color w:val="000000"/>
                <w:szCs w:val="21"/>
              </w:rPr>
            </w:pPr>
            <w:r w:rsidRPr="00BC0610">
              <w:rPr>
                <w:rFonts w:ascii="宋体" w:hAnsi="宋体" w:cs="仿宋"/>
                <w:color w:val="000000"/>
                <w:szCs w:val="21"/>
              </w:rPr>
              <w:t>9</w:t>
            </w:r>
          </w:p>
        </w:tc>
        <w:tc>
          <w:tcPr>
            <w:tcW w:w="2836" w:type="dxa"/>
            <w:vAlign w:val="center"/>
          </w:tcPr>
          <w:p w:rsidR="00053F18" w:rsidRPr="00BC0610" w:rsidRDefault="00053F18" w:rsidP="00507864">
            <w:pPr>
              <w:widowControl/>
              <w:spacing w:line="360" w:lineRule="auto"/>
              <w:jc w:val="left"/>
              <w:rPr>
                <w:rFonts w:ascii="宋体" w:cs="仿宋"/>
                <w:color w:val="000000"/>
                <w:kern w:val="0"/>
                <w:szCs w:val="21"/>
              </w:rPr>
            </w:pPr>
            <w:r w:rsidRPr="00BC0610">
              <w:rPr>
                <w:rFonts w:ascii="宋体" w:hAnsi="宋体" w:cs="仿宋" w:hint="eastAsia"/>
                <w:color w:val="000000"/>
                <w:kern w:val="0"/>
                <w:szCs w:val="21"/>
              </w:rPr>
              <w:t>预置式扭矩扳手</w:t>
            </w:r>
          </w:p>
        </w:tc>
        <w:tc>
          <w:tcPr>
            <w:tcW w:w="2551" w:type="dxa"/>
            <w:vAlign w:val="center"/>
          </w:tcPr>
          <w:p w:rsidR="00053F18" w:rsidRPr="00BC0610" w:rsidRDefault="00053F18" w:rsidP="00507864">
            <w:pPr>
              <w:widowControl/>
              <w:jc w:val="left"/>
              <w:rPr>
                <w:rFonts w:ascii="宋体" w:hAnsi="宋体" w:cs="仿宋"/>
                <w:color w:val="000000"/>
                <w:kern w:val="0"/>
                <w:szCs w:val="21"/>
              </w:rPr>
            </w:pPr>
            <w:r w:rsidRPr="00BC0610">
              <w:rPr>
                <w:rFonts w:ascii="宋体" w:hAnsi="宋体" w:cs="仿宋"/>
                <w:color w:val="000000"/>
                <w:kern w:val="0"/>
                <w:szCs w:val="21"/>
              </w:rPr>
              <w:t>96211(1</w:t>
            </w:r>
            <w:r w:rsidRPr="00BC0610">
              <w:rPr>
                <w:rFonts w:ascii="宋体" w:hAnsi="宋体" w:cs="仿宋" w:hint="eastAsia"/>
                <w:color w:val="000000"/>
                <w:kern w:val="0"/>
                <w:szCs w:val="21"/>
              </w:rPr>
              <w:t>～</w:t>
            </w:r>
            <w:r w:rsidRPr="00BC0610">
              <w:rPr>
                <w:rFonts w:ascii="宋体" w:hAnsi="宋体" w:cs="仿宋"/>
                <w:color w:val="000000"/>
                <w:kern w:val="0"/>
                <w:szCs w:val="21"/>
              </w:rPr>
              <w:t>5N</w:t>
            </w:r>
            <w:r w:rsidRPr="00BC0610">
              <w:rPr>
                <w:rFonts w:ascii="宋体" w:hAnsi="宋体" w:cs="仿宋" w:hint="eastAsia"/>
                <w:color w:val="000000"/>
                <w:kern w:val="0"/>
                <w:szCs w:val="21"/>
              </w:rPr>
              <w:t>·</w:t>
            </w:r>
            <w:r w:rsidRPr="00BC0610">
              <w:rPr>
                <w:rFonts w:ascii="宋体" w:hAnsi="宋体" w:cs="仿宋"/>
                <w:color w:val="000000"/>
                <w:kern w:val="0"/>
                <w:szCs w:val="21"/>
              </w:rPr>
              <w:t>m)</w:t>
            </w:r>
          </w:p>
          <w:p w:rsidR="00053F18" w:rsidRPr="00BC0610" w:rsidRDefault="00053F18" w:rsidP="00507864">
            <w:pPr>
              <w:widowControl/>
              <w:jc w:val="left"/>
              <w:rPr>
                <w:rFonts w:ascii="宋体" w:hAnsi="宋体" w:cs="仿宋"/>
                <w:color w:val="000000"/>
                <w:kern w:val="0"/>
                <w:szCs w:val="21"/>
              </w:rPr>
            </w:pPr>
            <w:r w:rsidRPr="00BC0610">
              <w:rPr>
                <w:rFonts w:ascii="宋体" w:hAnsi="宋体" w:cs="仿宋"/>
                <w:color w:val="000000"/>
                <w:kern w:val="0"/>
                <w:szCs w:val="21"/>
              </w:rPr>
              <w:t>96212(5</w:t>
            </w:r>
            <w:r w:rsidRPr="00BC0610">
              <w:rPr>
                <w:rFonts w:ascii="宋体" w:hAnsi="宋体" w:cs="仿宋" w:hint="eastAsia"/>
                <w:color w:val="000000"/>
                <w:kern w:val="0"/>
                <w:szCs w:val="21"/>
              </w:rPr>
              <w:t>～</w:t>
            </w:r>
            <w:r w:rsidRPr="00BC0610">
              <w:rPr>
                <w:rFonts w:ascii="宋体" w:hAnsi="宋体" w:cs="仿宋"/>
                <w:color w:val="000000"/>
                <w:kern w:val="0"/>
                <w:szCs w:val="21"/>
              </w:rPr>
              <w:t>25N</w:t>
            </w:r>
            <w:r w:rsidRPr="00BC0610">
              <w:rPr>
                <w:rFonts w:ascii="宋体" w:hAnsi="宋体" w:cs="仿宋" w:hint="eastAsia"/>
                <w:color w:val="000000"/>
                <w:kern w:val="0"/>
                <w:szCs w:val="21"/>
              </w:rPr>
              <w:t>·</w:t>
            </w:r>
            <w:r w:rsidRPr="00BC0610">
              <w:rPr>
                <w:rFonts w:ascii="宋体" w:hAnsi="宋体" w:cs="仿宋"/>
                <w:color w:val="000000"/>
                <w:kern w:val="0"/>
                <w:szCs w:val="21"/>
              </w:rPr>
              <w:t>m)</w:t>
            </w:r>
          </w:p>
          <w:p w:rsidR="00053F18" w:rsidRPr="00BC0610" w:rsidRDefault="00053F18" w:rsidP="00507864">
            <w:pPr>
              <w:widowControl/>
              <w:jc w:val="left"/>
              <w:rPr>
                <w:rFonts w:ascii="宋体" w:hAnsi="宋体" w:cs="仿宋"/>
                <w:color w:val="000000"/>
                <w:kern w:val="0"/>
                <w:szCs w:val="21"/>
              </w:rPr>
            </w:pPr>
            <w:r w:rsidRPr="00BC0610">
              <w:rPr>
                <w:rFonts w:ascii="宋体" w:hAnsi="宋体" w:cs="仿宋"/>
                <w:color w:val="000000"/>
                <w:kern w:val="0"/>
                <w:szCs w:val="21"/>
              </w:rPr>
              <w:t>96311(20</w:t>
            </w:r>
            <w:r w:rsidRPr="00BC0610">
              <w:rPr>
                <w:rFonts w:ascii="宋体" w:hAnsi="宋体" w:cs="仿宋" w:hint="eastAsia"/>
                <w:color w:val="000000"/>
                <w:kern w:val="0"/>
                <w:szCs w:val="21"/>
              </w:rPr>
              <w:t>～</w:t>
            </w:r>
            <w:r w:rsidRPr="00BC0610">
              <w:rPr>
                <w:rFonts w:ascii="宋体" w:hAnsi="宋体" w:cs="仿宋"/>
                <w:color w:val="000000"/>
                <w:kern w:val="0"/>
                <w:szCs w:val="21"/>
              </w:rPr>
              <w:t>100N</w:t>
            </w:r>
            <w:r w:rsidRPr="00BC0610">
              <w:rPr>
                <w:rFonts w:ascii="宋体" w:hAnsi="宋体" w:cs="仿宋" w:hint="eastAsia"/>
                <w:color w:val="000000"/>
                <w:kern w:val="0"/>
                <w:szCs w:val="21"/>
              </w:rPr>
              <w:t>·</w:t>
            </w:r>
            <w:r w:rsidRPr="00BC0610">
              <w:rPr>
                <w:rFonts w:ascii="宋体" w:hAnsi="宋体" w:cs="仿宋"/>
                <w:color w:val="000000"/>
                <w:kern w:val="0"/>
                <w:szCs w:val="21"/>
              </w:rPr>
              <w:t>m)</w:t>
            </w:r>
          </w:p>
          <w:p w:rsidR="00053F18" w:rsidRPr="00BC0610" w:rsidRDefault="00053F18" w:rsidP="00507864">
            <w:pPr>
              <w:widowControl/>
              <w:jc w:val="left"/>
              <w:rPr>
                <w:rFonts w:ascii="宋体" w:hAnsi="宋体" w:cs="仿宋"/>
                <w:color w:val="000000"/>
                <w:kern w:val="0"/>
                <w:szCs w:val="21"/>
              </w:rPr>
            </w:pPr>
            <w:r w:rsidRPr="00BC0610">
              <w:rPr>
                <w:rFonts w:ascii="宋体" w:hAnsi="宋体" w:cs="仿宋"/>
                <w:color w:val="000000"/>
                <w:kern w:val="0"/>
                <w:szCs w:val="21"/>
              </w:rPr>
              <w:t>96313(60</w:t>
            </w:r>
            <w:r w:rsidRPr="00BC0610">
              <w:rPr>
                <w:rFonts w:ascii="宋体" w:hAnsi="宋体" w:cs="仿宋" w:hint="eastAsia"/>
                <w:color w:val="000000"/>
                <w:kern w:val="0"/>
                <w:szCs w:val="21"/>
              </w:rPr>
              <w:t>～</w:t>
            </w:r>
            <w:r w:rsidRPr="00BC0610">
              <w:rPr>
                <w:rFonts w:ascii="宋体" w:hAnsi="宋体" w:cs="仿宋"/>
                <w:color w:val="000000"/>
                <w:kern w:val="0"/>
                <w:szCs w:val="21"/>
              </w:rPr>
              <w:t>340N</w:t>
            </w:r>
            <w:r w:rsidRPr="00BC0610">
              <w:rPr>
                <w:rFonts w:ascii="宋体" w:hAnsi="宋体" w:cs="仿宋" w:hint="eastAsia"/>
                <w:color w:val="000000"/>
                <w:kern w:val="0"/>
                <w:szCs w:val="21"/>
              </w:rPr>
              <w:t>·</w:t>
            </w:r>
            <w:r w:rsidRPr="00BC0610">
              <w:rPr>
                <w:rFonts w:ascii="宋体" w:hAnsi="宋体" w:cs="仿宋"/>
                <w:color w:val="000000"/>
                <w:kern w:val="0"/>
                <w:szCs w:val="21"/>
              </w:rPr>
              <w:t>m)</w:t>
            </w:r>
          </w:p>
        </w:tc>
        <w:tc>
          <w:tcPr>
            <w:tcW w:w="1134" w:type="dxa"/>
            <w:vAlign w:val="center"/>
          </w:tcPr>
          <w:p w:rsidR="00053F18" w:rsidRPr="00BC0610" w:rsidRDefault="00053F18" w:rsidP="00507864">
            <w:pPr>
              <w:spacing w:line="360" w:lineRule="auto"/>
              <w:jc w:val="center"/>
              <w:rPr>
                <w:rFonts w:ascii="宋体" w:cs="仿宋"/>
                <w:color w:val="000000"/>
                <w:szCs w:val="21"/>
              </w:rPr>
            </w:pPr>
            <w:r w:rsidRPr="00BC0610">
              <w:rPr>
                <w:rFonts w:ascii="宋体" w:hAnsi="宋体" w:cs="仿宋" w:hint="eastAsia"/>
                <w:color w:val="000000"/>
                <w:szCs w:val="21"/>
              </w:rPr>
              <w:t>各</w:t>
            </w:r>
            <w:r w:rsidRPr="00BC0610">
              <w:rPr>
                <w:rFonts w:ascii="宋体" w:hAnsi="宋体" w:cs="仿宋"/>
                <w:color w:val="000000"/>
                <w:szCs w:val="21"/>
              </w:rPr>
              <w:t>2</w:t>
            </w:r>
            <w:r w:rsidRPr="00BC0610">
              <w:rPr>
                <w:rFonts w:ascii="宋体" w:hAnsi="宋体" w:cs="仿宋" w:hint="eastAsia"/>
                <w:color w:val="000000"/>
                <w:szCs w:val="21"/>
              </w:rPr>
              <w:t>套</w:t>
            </w:r>
          </w:p>
        </w:tc>
      </w:tr>
      <w:tr w:rsidR="00053F18" w:rsidRPr="0042354A" w:rsidTr="00507864">
        <w:trPr>
          <w:trHeight w:val="1158"/>
        </w:trPr>
        <w:tc>
          <w:tcPr>
            <w:tcW w:w="842" w:type="dxa"/>
            <w:vAlign w:val="center"/>
          </w:tcPr>
          <w:p w:rsidR="00053F18" w:rsidRPr="00BC0610" w:rsidRDefault="00053F18" w:rsidP="00507864">
            <w:pPr>
              <w:spacing w:line="360" w:lineRule="auto"/>
              <w:jc w:val="center"/>
              <w:rPr>
                <w:rFonts w:ascii="宋体" w:hAnsi="宋体" w:cs="仿宋"/>
                <w:color w:val="000000"/>
                <w:szCs w:val="21"/>
              </w:rPr>
            </w:pPr>
            <w:r w:rsidRPr="00BC0610">
              <w:rPr>
                <w:rFonts w:ascii="宋体" w:hAnsi="宋体" w:cs="仿宋"/>
                <w:color w:val="000000"/>
                <w:szCs w:val="21"/>
              </w:rPr>
              <w:t>10</w:t>
            </w:r>
          </w:p>
        </w:tc>
        <w:tc>
          <w:tcPr>
            <w:tcW w:w="2836" w:type="dxa"/>
            <w:vAlign w:val="center"/>
          </w:tcPr>
          <w:p w:rsidR="00053F18" w:rsidRPr="00BC0610" w:rsidRDefault="00053F18" w:rsidP="00507864">
            <w:pPr>
              <w:widowControl/>
              <w:spacing w:line="360" w:lineRule="auto"/>
              <w:jc w:val="left"/>
              <w:rPr>
                <w:rFonts w:ascii="宋体" w:cs="仿宋"/>
                <w:color w:val="000000"/>
                <w:kern w:val="0"/>
                <w:szCs w:val="21"/>
              </w:rPr>
            </w:pPr>
            <w:r w:rsidRPr="00BC0610">
              <w:rPr>
                <w:rFonts w:ascii="宋体" w:hAnsi="宋体" w:cs="仿宋" w:hint="eastAsia"/>
                <w:color w:val="000000"/>
                <w:kern w:val="0"/>
                <w:szCs w:val="21"/>
              </w:rPr>
              <w:t>鲤鱼钳、尖嘴钳、钢丝钳</w:t>
            </w:r>
          </w:p>
        </w:tc>
        <w:tc>
          <w:tcPr>
            <w:tcW w:w="2551" w:type="dxa"/>
            <w:vAlign w:val="center"/>
          </w:tcPr>
          <w:p w:rsidR="00053F18" w:rsidRPr="00BC0610" w:rsidRDefault="00053F18" w:rsidP="00507864">
            <w:pPr>
              <w:widowControl/>
              <w:jc w:val="left"/>
              <w:rPr>
                <w:rFonts w:ascii="宋体" w:hAnsi="宋体" w:cs="仿宋"/>
                <w:color w:val="000000"/>
                <w:kern w:val="0"/>
                <w:szCs w:val="21"/>
              </w:rPr>
            </w:pPr>
            <w:r w:rsidRPr="00BC0610">
              <w:rPr>
                <w:rFonts w:ascii="宋体" w:hAnsi="宋体" w:cs="仿宋"/>
                <w:color w:val="000000"/>
                <w:kern w:val="0"/>
                <w:szCs w:val="21"/>
              </w:rPr>
              <w:t>70511</w:t>
            </w:r>
          </w:p>
          <w:p w:rsidR="00053F18" w:rsidRPr="00BC0610" w:rsidRDefault="00053F18" w:rsidP="00507864">
            <w:pPr>
              <w:widowControl/>
              <w:jc w:val="left"/>
              <w:rPr>
                <w:rFonts w:ascii="宋体" w:hAnsi="宋体" w:cs="仿宋"/>
                <w:color w:val="000000"/>
                <w:kern w:val="0"/>
                <w:szCs w:val="21"/>
              </w:rPr>
            </w:pPr>
            <w:r w:rsidRPr="00BC0610">
              <w:rPr>
                <w:rFonts w:ascii="宋体" w:hAnsi="宋体" w:cs="仿宋"/>
                <w:color w:val="000000"/>
                <w:kern w:val="0"/>
                <w:szCs w:val="21"/>
              </w:rPr>
              <w:t>70321A</w:t>
            </w:r>
          </w:p>
          <w:p w:rsidR="00053F18" w:rsidRPr="00BC0610" w:rsidRDefault="00053F18" w:rsidP="00507864">
            <w:pPr>
              <w:widowControl/>
              <w:jc w:val="left"/>
              <w:rPr>
                <w:rFonts w:ascii="宋体" w:hAnsi="宋体" w:cs="仿宋"/>
                <w:color w:val="000000"/>
                <w:kern w:val="0"/>
                <w:szCs w:val="21"/>
              </w:rPr>
            </w:pPr>
            <w:r w:rsidRPr="00BC0610">
              <w:rPr>
                <w:rFonts w:ascii="宋体" w:hAnsi="宋体" w:cs="仿宋"/>
                <w:color w:val="000000"/>
                <w:kern w:val="0"/>
                <w:szCs w:val="21"/>
              </w:rPr>
              <w:t>70101</w:t>
            </w:r>
          </w:p>
        </w:tc>
        <w:tc>
          <w:tcPr>
            <w:tcW w:w="1134" w:type="dxa"/>
            <w:vAlign w:val="center"/>
          </w:tcPr>
          <w:p w:rsidR="00053F18" w:rsidRPr="00BC0610" w:rsidRDefault="00053F18" w:rsidP="00507864">
            <w:pPr>
              <w:spacing w:line="360" w:lineRule="auto"/>
              <w:jc w:val="center"/>
              <w:rPr>
                <w:rFonts w:ascii="宋体" w:cs="仿宋"/>
                <w:color w:val="000000"/>
                <w:szCs w:val="21"/>
              </w:rPr>
            </w:pPr>
            <w:r w:rsidRPr="00BC0610">
              <w:rPr>
                <w:rFonts w:ascii="宋体" w:hAnsi="宋体" w:cs="仿宋" w:hint="eastAsia"/>
                <w:color w:val="000000"/>
                <w:szCs w:val="21"/>
              </w:rPr>
              <w:t>各</w:t>
            </w:r>
            <w:r w:rsidRPr="00BC0610">
              <w:rPr>
                <w:rFonts w:ascii="宋体" w:hAnsi="宋体" w:cs="仿宋"/>
                <w:color w:val="000000"/>
                <w:szCs w:val="21"/>
              </w:rPr>
              <w:t>2</w:t>
            </w:r>
            <w:r w:rsidRPr="00BC0610">
              <w:rPr>
                <w:rFonts w:ascii="宋体" w:hAnsi="宋体" w:cs="仿宋" w:hint="eastAsia"/>
                <w:color w:val="000000"/>
                <w:szCs w:val="21"/>
              </w:rPr>
              <w:t>把</w:t>
            </w:r>
          </w:p>
        </w:tc>
      </w:tr>
      <w:tr w:rsidR="00053F18" w:rsidRPr="0042354A" w:rsidTr="00507864">
        <w:tc>
          <w:tcPr>
            <w:tcW w:w="842" w:type="dxa"/>
            <w:vAlign w:val="center"/>
          </w:tcPr>
          <w:p w:rsidR="00053F18" w:rsidRPr="00BC0610" w:rsidRDefault="00053F18" w:rsidP="00507864">
            <w:pPr>
              <w:spacing w:line="360" w:lineRule="auto"/>
              <w:jc w:val="center"/>
              <w:rPr>
                <w:rFonts w:ascii="宋体" w:hAnsi="宋体" w:cs="仿宋"/>
                <w:color w:val="000000"/>
                <w:szCs w:val="21"/>
              </w:rPr>
            </w:pPr>
            <w:r w:rsidRPr="00BC0610">
              <w:rPr>
                <w:rFonts w:ascii="宋体" w:hAnsi="宋体" w:cs="仿宋"/>
                <w:color w:val="000000"/>
                <w:szCs w:val="21"/>
              </w:rPr>
              <w:t>11</w:t>
            </w:r>
          </w:p>
        </w:tc>
        <w:tc>
          <w:tcPr>
            <w:tcW w:w="2836" w:type="dxa"/>
            <w:vAlign w:val="center"/>
          </w:tcPr>
          <w:p w:rsidR="00053F18" w:rsidRPr="00BC0610" w:rsidRDefault="00053F18" w:rsidP="00507864">
            <w:pPr>
              <w:widowControl/>
              <w:spacing w:line="360" w:lineRule="auto"/>
              <w:jc w:val="left"/>
              <w:rPr>
                <w:rFonts w:ascii="宋体" w:cs="仿宋"/>
                <w:color w:val="000000"/>
                <w:kern w:val="0"/>
                <w:szCs w:val="21"/>
              </w:rPr>
            </w:pPr>
            <w:r w:rsidRPr="00BC0610">
              <w:rPr>
                <w:rFonts w:ascii="宋体" w:hAnsi="宋体" w:cs="仿宋" w:hint="eastAsia"/>
                <w:color w:val="000000"/>
                <w:kern w:val="0"/>
                <w:szCs w:val="21"/>
              </w:rPr>
              <w:t>圆头锤</w:t>
            </w:r>
          </w:p>
        </w:tc>
        <w:tc>
          <w:tcPr>
            <w:tcW w:w="2551" w:type="dxa"/>
            <w:vAlign w:val="center"/>
          </w:tcPr>
          <w:p w:rsidR="00053F18" w:rsidRPr="00BC0610" w:rsidRDefault="00053F18" w:rsidP="00507864">
            <w:pPr>
              <w:widowControl/>
              <w:spacing w:line="360" w:lineRule="auto"/>
              <w:jc w:val="left"/>
              <w:rPr>
                <w:rFonts w:ascii="宋体" w:cs="仿宋"/>
                <w:color w:val="000000"/>
                <w:kern w:val="0"/>
                <w:szCs w:val="21"/>
              </w:rPr>
            </w:pPr>
            <w:r w:rsidRPr="00BC0610">
              <w:rPr>
                <w:rFonts w:ascii="宋体" w:hAnsi="宋体" w:cs="仿宋"/>
                <w:color w:val="000000"/>
                <w:kern w:val="0"/>
                <w:szCs w:val="21"/>
              </w:rPr>
              <w:t>92303</w:t>
            </w:r>
            <w:r w:rsidRPr="00BC0610">
              <w:rPr>
                <w:rFonts w:ascii="宋体" w:hAnsi="宋体" w:cs="仿宋" w:hint="eastAsia"/>
                <w:color w:val="000000"/>
                <w:kern w:val="0"/>
                <w:szCs w:val="21"/>
              </w:rPr>
              <w:t>（</w:t>
            </w:r>
            <w:r w:rsidRPr="00BC0610">
              <w:rPr>
                <w:rFonts w:ascii="宋体" w:hAnsi="宋体" w:cs="仿宋"/>
                <w:color w:val="000000"/>
                <w:kern w:val="0"/>
                <w:szCs w:val="21"/>
              </w:rPr>
              <w:t>1.5</w:t>
            </w:r>
            <w:r w:rsidRPr="00BC0610">
              <w:rPr>
                <w:rFonts w:ascii="宋体" w:hAnsi="宋体" w:cs="仿宋" w:hint="eastAsia"/>
                <w:color w:val="000000"/>
                <w:kern w:val="0"/>
                <w:szCs w:val="21"/>
              </w:rPr>
              <w:t>磅）</w:t>
            </w:r>
          </w:p>
        </w:tc>
        <w:tc>
          <w:tcPr>
            <w:tcW w:w="1134" w:type="dxa"/>
            <w:vAlign w:val="center"/>
          </w:tcPr>
          <w:p w:rsidR="00053F18" w:rsidRPr="00BC0610" w:rsidRDefault="00053F18" w:rsidP="00507864">
            <w:pPr>
              <w:spacing w:line="360" w:lineRule="auto"/>
              <w:jc w:val="center"/>
              <w:rPr>
                <w:rFonts w:ascii="宋体" w:cs="仿宋"/>
                <w:color w:val="000000"/>
                <w:szCs w:val="21"/>
              </w:rPr>
            </w:pPr>
            <w:r w:rsidRPr="00BC0610">
              <w:rPr>
                <w:rFonts w:ascii="宋体" w:hAnsi="宋体" w:cs="仿宋"/>
                <w:color w:val="000000"/>
                <w:szCs w:val="21"/>
              </w:rPr>
              <w:t>2</w:t>
            </w:r>
            <w:r w:rsidRPr="00BC0610">
              <w:rPr>
                <w:rFonts w:ascii="宋体" w:hAnsi="宋体" w:cs="仿宋" w:hint="eastAsia"/>
                <w:color w:val="000000"/>
                <w:szCs w:val="21"/>
              </w:rPr>
              <w:t>把</w:t>
            </w:r>
          </w:p>
        </w:tc>
      </w:tr>
      <w:tr w:rsidR="00053F18" w:rsidRPr="0042354A" w:rsidTr="00507864">
        <w:tc>
          <w:tcPr>
            <w:tcW w:w="842" w:type="dxa"/>
            <w:vAlign w:val="center"/>
          </w:tcPr>
          <w:p w:rsidR="00053F18" w:rsidRPr="00BC0610" w:rsidRDefault="00053F18" w:rsidP="00507864">
            <w:pPr>
              <w:spacing w:line="360" w:lineRule="auto"/>
              <w:jc w:val="center"/>
              <w:rPr>
                <w:rFonts w:ascii="宋体" w:hAnsi="宋体" w:cs="仿宋"/>
                <w:color w:val="000000"/>
                <w:szCs w:val="21"/>
              </w:rPr>
            </w:pPr>
            <w:r w:rsidRPr="00BC0610">
              <w:rPr>
                <w:rFonts w:ascii="宋体" w:hAnsi="宋体" w:cs="仿宋"/>
                <w:color w:val="000000"/>
                <w:szCs w:val="21"/>
              </w:rPr>
              <w:t>12</w:t>
            </w:r>
          </w:p>
        </w:tc>
        <w:tc>
          <w:tcPr>
            <w:tcW w:w="2836" w:type="dxa"/>
            <w:vAlign w:val="center"/>
          </w:tcPr>
          <w:p w:rsidR="00053F18" w:rsidRPr="00BC0610" w:rsidRDefault="00053F18" w:rsidP="00507864">
            <w:pPr>
              <w:widowControl/>
              <w:spacing w:line="360" w:lineRule="auto"/>
              <w:jc w:val="left"/>
              <w:rPr>
                <w:rFonts w:ascii="宋体" w:cs="仿宋"/>
                <w:color w:val="000000"/>
                <w:kern w:val="0"/>
                <w:szCs w:val="21"/>
              </w:rPr>
            </w:pPr>
            <w:r w:rsidRPr="00BC0610">
              <w:rPr>
                <w:rFonts w:ascii="宋体" w:hAnsi="宋体" w:cs="仿宋"/>
                <w:color w:val="000000"/>
                <w:kern w:val="0"/>
                <w:szCs w:val="21"/>
              </w:rPr>
              <w:t>10mm</w:t>
            </w:r>
            <w:r w:rsidRPr="00BC0610">
              <w:rPr>
                <w:rFonts w:ascii="宋体" w:hAnsi="宋体" w:cs="仿宋" w:hint="eastAsia"/>
                <w:color w:val="000000"/>
                <w:kern w:val="0"/>
                <w:szCs w:val="21"/>
              </w:rPr>
              <w:t>系列花形旋具套筒</w:t>
            </w:r>
          </w:p>
        </w:tc>
        <w:tc>
          <w:tcPr>
            <w:tcW w:w="2551" w:type="dxa"/>
            <w:vAlign w:val="center"/>
          </w:tcPr>
          <w:p w:rsidR="00053F18" w:rsidRPr="00BC0610" w:rsidRDefault="00053F18" w:rsidP="00507864">
            <w:pPr>
              <w:widowControl/>
              <w:spacing w:line="360" w:lineRule="auto"/>
              <w:jc w:val="left"/>
              <w:rPr>
                <w:rFonts w:ascii="宋体" w:hAnsi="宋体" w:cs="仿宋"/>
                <w:color w:val="000000"/>
                <w:kern w:val="0"/>
                <w:szCs w:val="21"/>
              </w:rPr>
            </w:pPr>
            <w:r w:rsidRPr="00BC0610">
              <w:rPr>
                <w:rFonts w:ascii="宋体" w:hAnsi="宋体" w:cs="仿宋"/>
                <w:color w:val="000000"/>
                <w:kern w:val="0"/>
                <w:szCs w:val="21"/>
              </w:rPr>
              <w:t>22108(T45)</w:t>
            </w:r>
          </w:p>
          <w:p w:rsidR="00053F18" w:rsidRPr="00BC0610" w:rsidRDefault="00053F18" w:rsidP="00507864">
            <w:pPr>
              <w:widowControl/>
              <w:spacing w:line="360" w:lineRule="auto"/>
              <w:jc w:val="left"/>
              <w:rPr>
                <w:rFonts w:ascii="宋体" w:cs="仿宋"/>
                <w:color w:val="000000"/>
                <w:kern w:val="0"/>
                <w:szCs w:val="21"/>
              </w:rPr>
            </w:pPr>
            <w:r w:rsidRPr="00BC0610">
              <w:rPr>
                <w:rFonts w:ascii="宋体" w:hAnsi="宋体" w:cs="仿宋"/>
                <w:color w:val="000000"/>
                <w:kern w:val="0"/>
                <w:szCs w:val="21"/>
              </w:rPr>
              <w:t>22106</w:t>
            </w:r>
            <w:r w:rsidRPr="00BC0610">
              <w:rPr>
                <w:rFonts w:ascii="宋体" w:hAnsi="宋体" w:cs="仿宋" w:hint="eastAsia"/>
                <w:color w:val="000000"/>
                <w:kern w:val="0"/>
                <w:szCs w:val="21"/>
              </w:rPr>
              <w:t>（</w:t>
            </w:r>
            <w:r w:rsidRPr="00BC0610">
              <w:rPr>
                <w:rFonts w:ascii="宋体" w:hAnsi="宋体" w:cs="仿宋"/>
                <w:color w:val="000000"/>
                <w:kern w:val="0"/>
                <w:szCs w:val="21"/>
              </w:rPr>
              <w:t>T30</w:t>
            </w:r>
            <w:r w:rsidRPr="00BC0610">
              <w:rPr>
                <w:rFonts w:ascii="宋体" w:hAnsi="宋体" w:cs="仿宋" w:hint="eastAsia"/>
                <w:color w:val="000000"/>
                <w:kern w:val="0"/>
                <w:szCs w:val="21"/>
              </w:rPr>
              <w:t>）</w:t>
            </w:r>
          </w:p>
        </w:tc>
        <w:tc>
          <w:tcPr>
            <w:tcW w:w="1134" w:type="dxa"/>
            <w:vAlign w:val="center"/>
          </w:tcPr>
          <w:p w:rsidR="00053F18" w:rsidRPr="00BC0610" w:rsidRDefault="00053F18" w:rsidP="00507864">
            <w:pPr>
              <w:spacing w:line="360" w:lineRule="auto"/>
              <w:jc w:val="center"/>
              <w:rPr>
                <w:rFonts w:ascii="宋体" w:cs="仿宋"/>
                <w:color w:val="000000"/>
                <w:szCs w:val="21"/>
              </w:rPr>
            </w:pPr>
            <w:r w:rsidRPr="00BC0610">
              <w:rPr>
                <w:rFonts w:ascii="宋体" w:hAnsi="宋体" w:cs="仿宋" w:hint="eastAsia"/>
                <w:color w:val="000000"/>
                <w:kern w:val="0"/>
                <w:szCs w:val="21"/>
              </w:rPr>
              <w:t>各</w:t>
            </w:r>
            <w:r w:rsidRPr="00BC0610">
              <w:rPr>
                <w:rFonts w:ascii="宋体" w:hAnsi="宋体" w:cs="仿宋"/>
                <w:color w:val="000000"/>
                <w:kern w:val="0"/>
                <w:szCs w:val="21"/>
              </w:rPr>
              <w:t>2</w:t>
            </w:r>
            <w:r w:rsidRPr="00BC0610">
              <w:rPr>
                <w:rFonts w:ascii="宋体" w:hAnsi="宋体" w:cs="仿宋" w:hint="eastAsia"/>
                <w:color w:val="000000"/>
                <w:kern w:val="0"/>
                <w:szCs w:val="21"/>
              </w:rPr>
              <w:t>个</w:t>
            </w:r>
          </w:p>
        </w:tc>
      </w:tr>
      <w:tr w:rsidR="00053F18" w:rsidRPr="0042354A" w:rsidTr="00507864">
        <w:tc>
          <w:tcPr>
            <w:tcW w:w="842" w:type="dxa"/>
            <w:vAlign w:val="center"/>
          </w:tcPr>
          <w:p w:rsidR="00053F18" w:rsidRPr="00BC0610" w:rsidRDefault="00053F18" w:rsidP="00507864">
            <w:pPr>
              <w:spacing w:line="360" w:lineRule="auto"/>
              <w:jc w:val="center"/>
              <w:rPr>
                <w:rFonts w:ascii="宋体" w:hAnsi="宋体" w:cs="仿宋"/>
                <w:color w:val="000000"/>
                <w:szCs w:val="21"/>
              </w:rPr>
            </w:pPr>
            <w:r w:rsidRPr="00BC0610">
              <w:rPr>
                <w:rFonts w:ascii="宋体" w:hAnsi="宋体" w:cs="仿宋"/>
                <w:color w:val="000000"/>
                <w:szCs w:val="21"/>
              </w:rPr>
              <w:t>13</w:t>
            </w:r>
          </w:p>
        </w:tc>
        <w:tc>
          <w:tcPr>
            <w:tcW w:w="2836" w:type="dxa"/>
            <w:vAlign w:val="center"/>
          </w:tcPr>
          <w:p w:rsidR="00053F18" w:rsidRPr="00BC0610" w:rsidRDefault="00053F18" w:rsidP="00507864">
            <w:pPr>
              <w:widowControl/>
              <w:spacing w:line="360" w:lineRule="auto"/>
              <w:jc w:val="left"/>
              <w:rPr>
                <w:rFonts w:ascii="宋体" w:cs="仿宋"/>
                <w:color w:val="000000"/>
                <w:kern w:val="0"/>
                <w:szCs w:val="21"/>
              </w:rPr>
            </w:pPr>
            <w:r w:rsidRPr="00BC0610">
              <w:rPr>
                <w:rFonts w:ascii="宋体" w:hAnsi="宋体" w:cs="仿宋"/>
                <w:color w:val="000000"/>
                <w:kern w:val="0"/>
                <w:szCs w:val="21"/>
              </w:rPr>
              <w:t>12.5mm</w:t>
            </w:r>
            <w:r w:rsidRPr="00BC0610">
              <w:rPr>
                <w:rFonts w:ascii="宋体" w:hAnsi="宋体" w:cs="仿宋" w:hint="eastAsia"/>
                <w:color w:val="000000"/>
                <w:kern w:val="0"/>
                <w:szCs w:val="21"/>
              </w:rPr>
              <w:t>系列转接头</w:t>
            </w:r>
          </w:p>
        </w:tc>
        <w:tc>
          <w:tcPr>
            <w:tcW w:w="2551" w:type="dxa"/>
            <w:vAlign w:val="center"/>
          </w:tcPr>
          <w:p w:rsidR="00053F18" w:rsidRPr="00BC0610" w:rsidRDefault="00053F18" w:rsidP="00507864">
            <w:pPr>
              <w:widowControl/>
              <w:spacing w:line="360" w:lineRule="auto"/>
              <w:jc w:val="left"/>
              <w:rPr>
                <w:rFonts w:ascii="宋体" w:hAnsi="宋体" w:cs="仿宋"/>
                <w:color w:val="000000"/>
                <w:kern w:val="0"/>
                <w:szCs w:val="21"/>
              </w:rPr>
            </w:pPr>
            <w:r w:rsidRPr="00BC0610">
              <w:rPr>
                <w:rFonts w:ascii="宋体" w:hAnsi="宋体" w:cs="仿宋"/>
                <w:color w:val="000000"/>
                <w:kern w:val="0"/>
                <w:szCs w:val="21"/>
              </w:rPr>
              <w:t>13913</w:t>
            </w:r>
          </w:p>
        </w:tc>
        <w:tc>
          <w:tcPr>
            <w:tcW w:w="1134" w:type="dxa"/>
            <w:vAlign w:val="center"/>
          </w:tcPr>
          <w:p w:rsidR="00053F18" w:rsidRPr="00BC0610" w:rsidRDefault="00053F18" w:rsidP="00507864">
            <w:pPr>
              <w:widowControl/>
              <w:spacing w:line="360" w:lineRule="auto"/>
              <w:jc w:val="center"/>
              <w:rPr>
                <w:rFonts w:ascii="宋体" w:cs="仿宋"/>
                <w:color w:val="000000"/>
                <w:kern w:val="0"/>
                <w:szCs w:val="21"/>
              </w:rPr>
            </w:pPr>
            <w:r w:rsidRPr="00BC0610">
              <w:rPr>
                <w:rFonts w:ascii="宋体" w:hAnsi="宋体" w:cs="仿宋"/>
                <w:color w:val="000000"/>
                <w:kern w:val="0"/>
                <w:szCs w:val="21"/>
              </w:rPr>
              <w:t>2</w:t>
            </w:r>
            <w:r w:rsidRPr="00BC0610">
              <w:rPr>
                <w:rFonts w:ascii="宋体" w:hAnsi="宋体" w:cs="仿宋" w:hint="eastAsia"/>
                <w:color w:val="000000"/>
                <w:kern w:val="0"/>
                <w:szCs w:val="21"/>
              </w:rPr>
              <w:t>个</w:t>
            </w:r>
          </w:p>
        </w:tc>
      </w:tr>
      <w:tr w:rsidR="00053F18" w:rsidRPr="0042354A" w:rsidTr="00507864">
        <w:tc>
          <w:tcPr>
            <w:tcW w:w="842" w:type="dxa"/>
            <w:vAlign w:val="center"/>
          </w:tcPr>
          <w:p w:rsidR="00053F18" w:rsidRPr="00BC0610" w:rsidRDefault="00053F18" w:rsidP="00507864">
            <w:pPr>
              <w:spacing w:line="360" w:lineRule="auto"/>
              <w:jc w:val="center"/>
              <w:rPr>
                <w:rFonts w:ascii="宋体" w:hAnsi="宋体" w:cs="仿宋"/>
                <w:color w:val="000000"/>
                <w:szCs w:val="21"/>
              </w:rPr>
            </w:pPr>
            <w:r w:rsidRPr="00BC0610">
              <w:rPr>
                <w:rFonts w:ascii="宋体" w:hAnsi="宋体" w:cs="仿宋"/>
                <w:color w:val="000000"/>
                <w:szCs w:val="21"/>
              </w:rPr>
              <w:t>14</w:t>
            </w:r>
          </w:p>
        </w:tc>
        <w:tc>
          <w:tcPr>
            <w:tcW w:w="2836" w:type="dxa"/>
            <w:vAlign w:val="center"/>
          </w:tcPr>
          <w:p w:rsidR="00053F18" w:rsidRPr="00BC0610" w:rsidRDefault="00053F18" w:rsidP="00507864">
            <w:pPr>
              <w:widowControl/>
              <w:spacing w:line="360" w:lineRule="auto"/>
              <w:jc w:val="left"/>
              <w:rPr>
                <w:rFonts w:ascii="宋体" w:cs="仿宋"/>
                <w:color w:val="000000"/>
                <w:kern w:val="0"/>
                <w:szCs w:val="21"/>
              </w:rPr>
            </w:pPr>
            <w:r w:rsidRPr="00BC0610">
              <w:rPr>
                <w:rFonts w:ascii="宋体" w:hAnsi="宋体" w:cs="仿宋"/>
                <w:color w:val="000000"/>
                <w:kern w:val="0"/>
                <w:szCs w:val="21"/>
              </w:rPr>
              <w:t>10mm</w:t>
            </w:r>
            <w:r w:rsidRPr="00BC0610">
              <w:rPr>
                <w:rFonts w:ascii="宋体" w:hAnsi="宋体" w:cs="仿宋" w:hint="eastAsia"/>
                <w:color w:val="000000"/>
                <w:kern w:val="0"/>
                <w:szCs w:val="21"/>
              </w:rPr>
              <w:t>系列转接头</w:t>
            </w:r>
          </w:p>
        </w:tc>
        <w:tc>
          <w:tcPr>
            <w:tcW w:w="2551" w:type="dxa"/>
            <w:vAlign w:val="center"/>
          </w:tcPr>
          <w:p w:rsidR="00053F18" w:rsidRPr="00BC0610" w:rsidRDefault="00053F18" w:rsidP="00507864">
            <w:pPr>
              <w:widowControl/>
              <w:spacing w:line="360" w:lineRule="auto"/>
              <w:jc w:val="left"/>
              <w:rPr>
                <w:rFonts w:ascii="宋体" w:hAnsi="宋体" w:cs="仿宋"/>
                <w:color w:val="000000"/>
                <w:kern w:val="0"/>
                <w:szCs w:val="21"/>
              </w:rPr>
            </w:pPr>
            <w:r w:rsidRPr="00BC0610">
              <w:rPr>
                <w:rFonts w:ascii="宋体" w:hAnsi="宋体" w:cs="仿宋"/>
                <w:color w:val="000000"/>
                <w:kern w:val="0"/>
                <w:szCs w:val="21"/>
              </w:rPr>
              <w:t>12913</w:t>
            </w:r>
          </w:p>
        </w:tc>
        <w:tc>
          <w:tcPr>
            <w:tcW w:w="1134" w:type="dxa"/>
            <w:vAlign w:val="center"/>
          </w:tcPr>
          <w:p w:rsidR="00053F18" w:rsidRPr="00BC0610" w:rsidRDefault="00053F18" w:rsidP="00507864">
            <w:pPr>
              <w:widowControl/>
              <w:spacing w:line="360" w:lineRule="auto"/>
              <w:jc w:val="center"/>
              <w:rPr>
                <w:rFonts w:ascii="宋体" w:cs="仿宋"/>
                <w:color w:val="000000"/>
                <w:kern w:val="0"/>
                <w:szCs w:val="21"/>
              </w:rPr>
            </w:pPr>
            <w:r w:rsidRPr="00BC0610">
              <w:rPr>
                <w:rFonts w:ascii="宋体" w:hAnsi="宋体" w:cs="仿宋"/>
                <w:color w:val="000000"/>
                <w:kern w:val="0"/>
                <w:szCs w:val="21"/>
              </w:rPr>
              <w:t>2</w:t>
            </w:r>
            <w:r w:rsidRPr="00BC0610">
              <w:rPr>
                <w:rFonts w:ascii="宋体" w:hAnsi="宋体" w:cs="仿宋" w:hint="eastAsia"/>
                <w:color w:val="000000"/>
                <w:kern w:val="0"/>
                <w:szCs w:val="21"/>
              </w:rPr>
              <w:t>个</w:t>
            </w:r>
          </w:p>
        </w:tc>
      </w:tr>
      <w:tr w:rsidR="00053F18" w:rsidRPr="0042354A" w:rsidTr="00507864">
        <w:tc>
          <w:tcPr>
            <w:tcW w:w="842" w:type="dxa"/>
            <w:vAlign w:val="center"/>
          </w:tcPr>
          <w:p w:rsidR="00053F18" w:rsidRPr="00BC0610" w:rsidRDefault="00053F18" w:rsidP="00507864">
            <w:pPr>
              <w:spacing w:line="360" w:lineRule="auto"/>
              <w:jc w:val="center"/>
              <w:rPr>
                <w:rFonts w:ascii="宋体" w:hAnsi="宋体" w:cs="仿宋"/>
                <w:color w:val="000000"/>
                <w:szCs w:val="21"/>
              </w:rPr>
            </w:pPr>
            <w:r w:rsidRPr="00BC0610">
              <w:rPr>
                <w:rFonts w:ascii="宋体" w:hAnsi="宋体" w:cs="仿宋"/>
                <w:color w:val="000000"/>
                <w:szCs w:val="21"/>
              </w:rPr>
              <w:t>15</w:t>
            </w:r>
          </w:p>
        </w:tc>
        <w:tc>
          <w:tcPr>
            <w:tcW w:w="2836" w:type="dxa"/>
            <w:vAlign w:val="center"/>
          </w:tcPr>
          <w:p w:rsidR="00053F18" w:rsidRPr="00BC0610" w:rsidRDefault="00053F18" w:rsidP="00507864">
            <w:pPr>
              <w:widowControl/>
              <w:spacing w:line="360" w:lineRule="auto"/>
              <w:jc w:val="left"/>
              <w:rPr>
                <w:rFonts w:ascii="宋体" w:cs="仿宋"/>
                <w:color w:val="000000"/>
                <w:kern w:val="0"/>
                <w:szCs w:val="21"/>
              </w:rPr>
            </w:pPr>
            <w:r w:rsidRPr="00BC0610">
              <w:rPr>
                <w:rFonts w:ascii="宋体" w:hAnsi="宋体" w:cs="仿宋"/>
                <w:color w:val="000000"/>
                <w:kern w:val="0"/>
                <w:szCs w:val="21"/>
              </w:rPr>
              <w:t>10mm</w:t>
            </w:r>
            <w:r w:rsidRPr="00BC0610">
              <w:rPr>
                <w:rFonts w:ascii="宋体" w:hAnsi="宋体" w:cs="仿宋" w:hint="eastAsia"/>
                <w:color w:val="000000"/>
                <w:kern w:val="0"/>
                <w:szCs w:val="21"/>
              </w:rPr>
              <w:t>系列转接头</w:t>
            </w:r>
          </w:p>
        </w:tc>
        <w:tc>
          <w:tcPr>
            <w:tcW w:w="2551" w:type="dxa"/>
            <w:vAlign w:val="center"/>
          </w:tcPr>
          <w:p w:rsidR="00053F18" w:rsidRPr="00BC0610" w:rsidRDefault="00053F18" w:rsidP="00507864">
            <w:pPr>
              <w:widowControl/>
              <w:spacing w:line="360" w:lineRule="auto"/>
              <w:jc w:val="left"/>
              <w:rPr>
                <w:rFonts w:ascii="宋体" w:hAnsi="宋体" w:cs="仿宋"/>
                <w:color w:val="000000"/>
                <w:kern w:val="0"/>
                <w:szCs w:val="21"/>
              </w:rPr>
            </w:pPr>
            <w:r w:rsidRPr="00BC0610">
              <w:rPr>
                <w:rFonts w:ascii="宋体" w:hAnsi="宋体" w:cs="仿宋"/>
                <w:color w:val="000000"/>
                <w:kern w:val="0"/>
                <w:szCs w:val="21"/>
              </w:rPr>
              <w:t>12914</w:t>
            </w:r>
          </w:p>
        </w:tc>
        <w:tc>
          <w:tcPr>
            <w:tcW w:w="1134" w:type="dxa"/>
            <w:vAlign w:val="center"/>
          </w:tcPr>
          <w:p w:rsidR="00053F18" w:rsidRPr="00BC0610" w:rsidRDefault="00053F18" w:rsidP="00507864">
            <w:pPr>
              <w:widowControl/>
              <w:spacing w:line="360" w:lineRule="auto"/>
              <w:jc w:val="center"/>
              <w:rPr>
                <w:rFonts w:ascii="宋体" w:cs="仿宋"/>
                <w:color w:val="000000"/>
                <w:kern w:val="0"/>
                <w:szCs w:val="21"/>
              </w:rPr>
            </w:pPr>
            <w:r w:rsidRPr="00BC0610">
              <w:rPr>
                <w:rFonts w:ascii="宋体" w:hAnsi="宋体" w:cs="仿宋"/>
                <w:color w:val="000000"/>
                <w:kern w:val="0"/>
                <w:szCs w:val="21"/>
              </w:rPr>
              <w:t>2</w:t>
            </w:r>
            <w:r w:rsidRPr="00BC0610">
              <w:rPr>
                <w:rFonts w:ascii="宋体" w:hAnsi="宋体" w:cs="仿宋" w:hint="eastAsia"/>
                <w:color w:val="000000"/>
                <w:kern w:val="0"/>
                <w:szCs w:val="21"/>
              </w:rPr>
              <w:t>个</w:t>
            </w:r>
          </w:p>
        </w:tc>
      </w:tr>
      <w:tr w:rsidR="00053F18" w:rsidRPr="0042354A" w:rsidTr="00507864">
        <w:tc>
          <w:tcPr>
            <w:tcW w:w="842" w:type="dxa"/>
            <w:vAlign w:val="center"/>
          </w:tcPr>
          <w:p w:rsidR="00053F18" w:rsidRPr="00BC0610" w:rsidRDefault="00053F18" w:rsidP="00507864">
            <w:pPr>
              <w:spacing w:line="360" w:lineRule="auto"/>
              <w:jc w:val="center"/>
              <w:rPr>
                <w:rFonts w:ascii="宋体" w:hAnsi="宋体" w:cs="仿宋"/>
                <w:color w:val="000000"/>
                <w:szCs w:val="21"/>
              </w:rPr>
            </w:pPr>
            <w:r w:rsidRPr="00BC0610">
              <w:rPr>
                <w:rFonts w:ascii="宋体" w:hAnsi="宋体" w:cs="仿宋"/>
                <w:color w:val="000000"/>
                <w:szCs w:val="21"/>
              </w:rPr>
              <w:t>16</w:t>
            </w:r>
          </w:p>
        </w:tc>
        <w:tc>
          <w:tcPr>
            <w:tcW w:w="2836" w:type="dxa"/>
            <w:vAlign w:val="center"/>
          </w:tcPr>
          <w:p w:rsidR="00053F18" w:rsidRPr="00BC0610" w:rsidRDefault="00053F18" w:rsidP="00507864">
            <w:pPr>
              <w:widowControl/>
              <w:spacing w:line="360" w:lineRule="auto"/>
              <w:jc w:val="left"/>
              <w:rPr>
                <w:rFonts w:ascii="宋体" w:cs="仿宋"/>
                <w:color w:val="000000"/>
                <w:kern w:val="0"/>
                <w:szCs w:val="21"/>
              </w:rPr>
            </w:pPr>
            <w:r w:rsidRPr="00BC0610">
              <w:rPr>
                <w:rFonts w:ascii="宋体" w:hAnsi="宋体" w:cs="仿宋" w:hint="eastAsia"/>
                <w:color w:val="000000"/>
                <w:kern w:val="0"/>
                <w:szCs w:val="21"/>
              </w:rPr>
              <w:t>吹气枪</w:t>
            </w:r>
          </w:p>
        </w:tc>
        <w:tc>
          <w:tcPr>
            <w:tcW w:w="2551" w:type="dxa"/>
            <w:vAlign w:val="center"/>
          </w:tcPr>
          <w:p w:rsidR="00053F18" w:rsidRPr="00BC0610" w:rsidRDefault="00053F18" w:rsidP="00507864">
            <w:pPr>
              <w:widowControl/>
              <w:spacing w:line="360" w:lineRule="auto"/>
              <w:jc w:val="left"/>
              <w:rPr>
                <w:rFonts w:ascii="宋体" w:cs="仿宋"/>
                <w:color w:val="000000"/>
                <w:kern w:val="0"/>
                <w:szCs w:val="21"/>
              </w:rPr>
            </w:pPr>
            <w:r w:rsidRPr="00BC0610">
              <w:rPr>
                <w:rFonts w:ascii="宋体" w:hAnsi="宋体" w:cs="仿宋"/>
                <w:color w:val="000000"/>
                <w:kern w:val="0"/>
                <w:szCs w:val="21"/>
              </w:rPr>
              <w:t>97221</w:t>
            </w:r>
            <w:r w:rsidRPr="00BC0610">
              <w:rPr>
                <w:rFonts w:ascii="宋体" w:hAnsi="宋体" w:cs="仿宋" w:hint="eastAsia"/>
                <w:color w:val="000000"/>
                <w:kern w:val="0"/>
                <w:szCs w:val="21"/>
              </w:rPr>
              <w:t>（短嘴）</w:t>
            </w:r>
          </w:p>
        </w:tc>
        <w:tc>
          <w:tcPr>
            <w:tcW w:w="1134" w:type="dxa"/>
            <w:vAlign w:val="center"/>
          </w:tcPr>
          <w:p w:rsidR="00053F18" w:rsidRPr="00BC0610" w:rsidRDefault="00053F18" w:rsidP="00507864">
            <w:pPr>
              <w:widowControl/>
              <w:spacing w:line="360" w:lineRule="auto"/>
              <w:jc w:val="center"/>
              <w:rPr>
                <w:rFonts w:ascii="宋体" w:cs="仿宋"/>
                <w:color w:val="000000"/>
                <w:kern w:val="0"/>
                <w:szCs w:val="21"/>
              </w:rPr>
            </w:pPr>
            <w:r w:rsidRPr="00BC0610">
              <w:rPr>
                <w:rFonts w:ascii="宋体" w:hAnsi="宋体" w:cs="仿宋"/>
                <w:color w:val="000000"/>
                <w:kern w:val="0"/>
                <w:szCs w:val="21"/>
              </w:rPr>
              <w:t>2</w:t>
            </w:r>
            <w:r w:rsidRPr="00BC0610">
              <w:rPr>
                <w:rFonts w:ascii="宋体" w:hAnsi="宋体" w:cs="仿宋" w:hint="eastAsia"/>
                <w:color w:val="000000"/>
                <w:kern w:val="0"/>
                <w:szCs w:val="21"/>
              </w:rPr>
              <w:t>把</w:t>
            </w:r>
          </w:p>
        </w:tc>
      </w:tr>
      <w:tr w:rsidR="00053F18" w:rsidRPr="0042354A" w:rsidTr="00507864">
        <w:tc>
          <w:tcPr>
            <w:tcW w:w="842" w:type="dxa"/>
            <w:vAlign w:val="center"/>
          </w:tcPr>
          <w:p w:rsidR="00053F18" w:rsidRPr="00BC0610" w:rsidRDefault="00053F18" w:rsidP="00507864">
            <w:pPr>
              <w:spacing w:line="360" w:lineRule="auto"/>
              <w:jc w:val="center"/>
              <w:rPr>
                <w:rFonts w:ascii="宋体" w:hAnsi="宋体" w:cs="仿宋"/>
                <w:color w:val="000000"/>
                <w:szCs w:val="21"/>
              </w:rPr>
            </w:pPr>
            <w:r w:rsidRPr="00BC0610">
              <w:rPr>
                <w:rFonts w:ascii="宋体" w:hAnsi="宋体" w:cs="仿宋"/>
                <w:color w:val="000000"/>
                <w:szCs w:val="21"/>
              </w:rPr>
              <w:lastRenderedPageBreak/>
              <w:t>17</w:t>
            </w:r>
          </w:p>
        </w:tc>
        <w:tc>
          <w:tcPr>
            <w:tcW w:w="2836" w:type="dxa"/>
            <w:vAlign w:val="center"/>
          </w:tcPr>
          <w:p w:rsidR="00053F18" w:rsidRPr="00BC0610" w:rsidRDefault="00053F18" w:rsidP="00507864">
            <w:pPr>
              <w:widowControl/>
              <w:spacing w:line="360" w:lineRule="auto"/>
              <w:jc w:val="left"/>
              <w:rPr>
                <w:rFonts w:ascii="宋体" w:cs="仿宋"/>
                <w:color w:val="000000"/>
                <w:kern w:val="0"/>
                <w:szCs w:val="21"/>
              </w:rPr>
            </w:pPr>
            <w:r w:rsidRPr="00BC0610">
              <w:rPr>
                <w:rFonts w:ascii="宋体" w:hAnsi="宋体" w:cs="仿宋"/>
                <w:color w:val="000000"/>
                <w:kern w:val="0"/>
                <w:szCs w:val="21"/>
              </w:rPr>
              <w:t>1/2</w:t>
            </w:r>
            <w:r w:rsidRPr="00BC0610">
              <w:rPr>
                <w:rFonts w:ascii="宋体" w:hAnsi="宋体" w:cs="仿宋" w:hint="eastAsia"/>
                <w:color w:val="000000"/>
                <w:kern w:val="0"/>
                <w:szCs w:val="21"/>
              </w:rPr>
              <w:t>＂气动冲击扳手</w:t>
            </w:r>
          </w:p>
        </w:tc>
        <w:tc>
          <w:tcPr>
            <w:tcW w:w="2551" w:type="dxa"/>
            <w:vAlign w:val="center"/>
          </w:tcPr>
          <w:p w:rsidR="00053F18" w:rsidRPr="00BC0610" w:rsidRDefault="00053F18" w:rsidP="00507864">
            <w:pPr>
              <w:widowControl/>
              <w:spacing w:line="360" w:lineRule="auto"/>
              <w:jc w:val="left"/>
              <w:rPr>
                <w:rFonts w:ascii="宋体" w:hAnsi="宋体" w:cs="仿宋"/>
                <w:color w:val="000000"/>
                <w:kern w:val="0"/>
                <w:szCs w:val="21"/>
              </w:rPr>
            </w:pPr>
            <w:r w:rsidRPr="00BC0610">
              <w:rPr>
                <w:rFonts w:ascii="宋体" w:hAnsi="宋体" w:cs="仿宋"/>
                <w:color w:val="000000"/>
                <w:kern w:val="0"/>
                <w:szCs w:val="21"/>
              </w:rPr>
              <w:t>01113A</w:t>
            </w:r>
          </w:p>
        </w:tc>
        <w:tc>
          <w:tcPr>
            <w:tcW w:w="1134" w:type="dxa"/>
            <w:vAlign w:val="center"/>
          </w:tcPr>
          <w:p w:rsidR="00053F18" w:rsidRPr="00BC0610" w:rsidRDefault="00053F18" w:rsidP="00507864">
            <w:pPr>
              <w:widowControl/>
              <w:spacing w:line="360" w:lineRule="auto"/>
              <w:jc w:val="center"/>
              <w:rPr>
                <w:rFonts w:ascii="宋体" w:cs="仿宋"/>
                <w:color w:val="000000"/>
                <w:kern w:val="0"/>
                <w:szCs w:val="21"/>
              </w:rPr>
            </w:pPr>
            <w:r w:rsidRPr="00BC0610">
              <w:rPr>
                <w:rFonts w:ascii="宋体" w:hAnsi="宋体" w:cs="仿宋"/>
                <w:color w:val="000000"/>
                <w:kern w:val="0"/>
                <w:szCs w:val="21"/>
              </w:rPr>
              <w:t>2</w:t>
            </w:r>
            <w:r w:rsidRPr="00BC0610">
              <w:rPr>
                <w:rFonts w:ascii="宋体" w:hAnsi="宋体" w:cs="仿宋" w:hint="eastAsia"/>
                <w:color w:val="000000"/>
                <w:kern w:val="0"/>
                <w:szCs w:val="21"/>
              </w:rPr>
              <w:t>套</w:t>
            </w:r>
          </w:p>
        </w:tc>
      </w:tr>
      <w:tr w:rsidR="00053F18" w:rsidRPr="0042354A" w:rsidTr="00507864">
        <w:tc>
          <w:tcPr>
            <w:tcW w:w="842" w:type="dxa"/>
            <w:vAlign w:val="center"/>
          </w:tcPr>
          <w:p w:rsidR="00053F18" w:rsidRPr="00BC0610" w:rsidRDefault="00053F18" w:rsidP="00507864">
            <w:pPr>
              <w:spacing w:line="360" w:lineRule="auto"/>
              <w:jc w:val="center"/>
              <w:rPr>
                <w:rFonts w:ascii="宋体" w:cs="仿宋"/>
                <w:color w:val="000000"/>
                <w:szCs w:val="21"/>
              </w:rPr>
            </w:pPr>
            <w:r w:rsidRPr="00BC0610">
              <w:rPr>
                <w:rFonts w:ascii="宋体" w:hAnsi="宋体" w:cs="仿宋" w:hint="eastAsia"/>
                <w:b/>
                <w:color w:val="000000"/>
                <w:szCs w:val="21"/>
              </w:rPr>
              <w:t>序号</w:t>
            </w:r>
          </w:p>
        </w:tc>
        <w:tc>
          <w:tcPr>
            <w:tcW w:w="2836" w:type="dxa"/>
            <w:vAlign w:val="center"/>
          </w:tcPr>
          <w:p w:rsidR="00053F18" w:rsidRPr="00BC0610" w:rsidRDefault="00053F18" w:rsidP="00507864">
            <w:pPr>
              <w:widowControl/>
              <w:spacing w:line="360" w:lineRule="auto"/>
              <w:jc w:val="left"/>
              <w:rPr>
                <w:rFonts w:ascii="宋体" w:cs="仿宋"/>
                <w:color w:val="000000"/>
                <w:kern w:val="0"/>
                <w:szCs w:val="21"/>
              </w:rPr>
            </w:pPr>
            <w:r w:rsidRPr="00BC0610">
              <w:rPr>
                <w:rFonts w:ascii="宋体" w:hAnsi="宋体" w:cs="仿宋" w:hint="eastAsia"/>
                <w:b/>
                <w:color w:val="000000"/>
                <w:szCs w:val="21"/>
              </w:rPr>
              <w:t>量具名称</w:t>
            </w:r>
          </w:p>
        </w:tc>
        <w:tc>
          <w:tcPr>
            <w:tcW w:w="2551" w:type="dxa"/>
            <w:vAlign w:val="center"/>
          </w:tcPr>
          <w:p w:rsidR="00053F18" w:rsidRPr="00BC0610" w:rsidRDefault="00053F18" w:rsidP="00507864">
            <w:pPr>
              <w:widowControl/>
              <w:spacing w:line="360" w:lineRule="auto"/>
              <w:jc w:val="left"/>
              <w:rPr>
                <w:rFonts w:ascii="宋体" w:cs="仿宋"/>
                <w:color w:val="000000"/>
                <w:kern w:val="0"/>
                <w:szCs w:val="21"/>
              </w:rPr>
            </w:pPr>
            <w:r w:rsidRPr="00BC0610">
              <w:rPr>
                <w:rFonts w:ascii="宋体" w:hAnsi="宋体" w:cs="仿宋" w:hint="eastAsia"/>
                <w:b/>
                <w:color w:val="000000"/>
                <w:szCs w:val="21"/>
              </w:rPr>
              <w:t>型号规格</w:t>
            </w:r>
          </w:p>
        </w:tc>
        <w:tc>
          <w:tcPr>
            <w:tcW w:w="1134" w:type="dxa"/>
            <w:vAlign w:val="center"/>
          </w:tcPr>
          <w:p w:rsidR="00053F18" w:rsidRPr="00BC0610" w:rsidRDefault="00053F18" w:rsidP="00507864">
            <w:pPr>
              <w:widowControl/>
              <w:spacing w:line="360" w:lineRule="auto"/>
              <w:jc w:val="center"/>
              <w:rPr>
                <w:rFonts w:ascii="宋体" w:cs="仿宋"/>
                <w:color w:val="000000"/>
                <w:kern w:val="0"/>
                <w:szCs w:val="21"/>
              </w:rPr>
            </w:pPr>
            <w:r w:rsidRPr="00BC0610">
              <w:rPr>
                <w:rFonts w:ascii="宋体" w:hAnsi="宋体" w:cs="仿宋" w:hint="eastAsia"/>
                <w:b/>
                <w:color w:val="000000"/>
                <w:szCs w:val="21"/>
              </w:rPr>
              <w:t>数量</w:t>
            </w:r>
          </w:p>
        </w:tc>
      </w:tr>
      <w:tr w:rsidR="00053F18" w:rsidRPr="0042354A" w:rsidTr="00507864">
        <w:tc>
          <w:tcPr>
            <w:tcW w:w="842" w:type="dxa"/>
            <w:vAlign w:val="center"/>
          </w:tcPr>
          <w:p w:rsidR="00053F18" w:rsidRPr="00BC0610" w:rsidRDefault="00053F18" w:rsidP="00507864">
            <w:pPr>
              <w:spacing w:line="360" w:lineRule="auto"/>
              <w:jc w:val="center"/>
              <w:rPr>
                <w:rFonts w:ascii="宋体" w:cs="仿宋"/>
                <w:b/>
                <w:color w:val="000000"/>
                <w:szCs w:val="21"/>
              </w:rPr>
            </w:pPr>
            <w:r w:rsidRPr="00BC0610">
              <w:rPr>
                <w:rFonts w:ascii="宋体" w:hAnsi="宋体" w:cs="仿宋"/>
                <w:color w:val="000000"/>
                <w:kern w:val="0"/>
                <w:szCs w:val="21"/>
              </w:rPr>
              <w:t>1</w:t>
            </w:r>
          </w:p>
        </w:tc>
        <w:tc>
          <w:tcPr>
            <w:tcW w:w="2836" w:type="dxa"/>
            <w:vAlign w:val="center"/>
          </w:tcPr>
          <w:p w:rsidR="00053F18" w:rsidRPr="00BC0610" w:rsidRDefault="00053F18" w:rsidP="00507864">
            <w:pPr>
              <w:spacing w:line="360" w:lineRule="auto"/>
              <w:jc w:val="left"/>
              <w:rPr>
                <w:rFonts w:ascii="宋体" w:cs="仿宋"/>
                <w:b/>
                <w:color w:val="000000"/>
                <w:szCs w:val="21"/>
              </w:rPr>
            </w:pPr>
            <w:r w:rsidRPr="00BC0610">
              <w:rPr>
                <w:rFonts w:ascii="宋体" w:hAnsi="宋体" w:cs="仿宋" w:hint="eastAsia"/>
                <w:color w:val="000000"/>
                <w:kern w:val="0"/>
                <w:szCs w:val="21"/>
              </w:rPr>
              <w:t>外径千分尺</w:t>
            </w:r>
          </w:p>
        </w:tc>
        <w:tc>
          <w:tcPr>
            <w:tcW w:w="2551" w:type="dxa"/>
            <w:vAlign w:val="center"/>
          </w:tcPr>
          <w:p w:rsidR="00053F18" w:rsidRPr="00BC0610" w:rsidRDefault="00053F18" w:rsidP="00507864">
            <w:pPr>
              <w:spacing w:line="360" w:lineRule="auto"/>
              <w:jc w:val="left"/>
              <w:rPr>
                <w:rFonts w:ascii="宋体" w:cs="仿宋"/>
                <w:b/>
                <w:color w:val="000000"/>
                <w:szCs w:val="21"/>
              </w:rPr>
            </w:pPr>
            <w:r w:rsidRPr="00BC0610">
              <w:rPr>
                <w:rFonts w:ascii="宋体" w:hAnsi="宋体" w:cs="仿宋"/>
                <w:color w:val="000000"/>
                <w:kern w:val="0"/>
                <w:szCs w:val="21"/>
              </w:rPr>
              <w:t>250</w:t>
            </w:r>
            <w:r w:rsidRPr="00BC0610">
              <w:rPr>
                <w:rFonts w:ascii="宋体" w:hAnsi="宋体" w:cs="仿宋" w:hint="eastAsia"/>
                <w:color w:val="000000"/>
                <w:kern w:val="0"/>
                <w:szCs w:val="21"/>
              </w:rPr>
              <w:t>～</w:t>
            </w:r>
            <w:r w:rsidRPr="00BC0610">
              <w:rPr>
                <w:rFonts w:ascii="宋体" w:hAnsi="宋体" w:cs="仿宋"/>
                <w:color w:val="000000"/>
                <w:kern w:val="0"/>
                <w:szCs w:val="21"/>
              </w:rPr>
              <w:t>275mm</w:t>
            </w:r>
          </w:p>
        </w:tc>
        <w:tc>
          <w:tcPr>
            <w:tcW w:w="1134" w:type="dxa"/>
            <w:vAlign w:val="center"/>
          </w:tcPr>
          <w:p w:rsidR="00053F18" w:rsidRPr="00BC0610" w:rsidRDefault="00053F18" w:rsidP="00507864">
            <w:pPr>
              <w:spacing w:line="360" w:lineRule="auto"/>
              <w:jc w:val="center"/>
              <w:rPr>
                <w:rFonts w:ascii="宋体" w:cs="仿宋"/>
                <w:b/>
                <w:color w:val="000000"/>
                <w:szCs w:val="21"/>
              </w:rPr>
            </w:pPr>
            <w:r w:rsidRPr="00BC0610">
              <w:rPr>
                <w:rFonts w:ascii="宋体" w:hAnsi="宋体" w:cs="仿宋"/>
                <w:color w:val="000000"/>
                <w:szCs w:val="21"/>
              </w:rPr>
              <w:t>2</w:t>
            </w:r>
            <w:r w:rsidRPr="00BC0610">
              <w:rPr>
                <w:rFonts w:ascii="宋体" w:hAnsi="宋体" w:cs="仿宋" w:hint="eastAsia"/>
                <w:color w:val="000000"/>
                <w:szCs w:val="21"/>
              </w:rPr>
              <w:t>把</w:t>
            </w:r>
          </w:p>
        </w:tc>
      </w:tr>
      <w:tr w:rsidR="00053F18" w:rsidRPr="0042354A" w:rsidTr="00507864">
        <w:tc>
          <w:tcPr>
            <w:tcW w:w="842" w:type="dxa"/>
            <w:vAlign w:val="center"/>
          </w:tcPr>
          <w:p w:rsidR="00053F18" w:rsidRPr="00BC0610" w:rsidRDefault="00053F18" w:rsidP="00507864">
            <w:pPr>
              <w:spacing w:line="360" w:lineRule="auto"/>
              <w:jc w:val="center"/>
              <w:rPr>
                <w:rFonts w:ascii="宋体" w:hAnsi="宋体" w:cs="仿宋"/>
                <w:color w:val="000000"/>
                <w:kern w:val="0"/>
                <w:szCs w:val="21"/>
              </w:rPr>
            </w:pPr>
            <w:r w:rsidRPr="00BC0610">
              <w:rPr>
                <w:rFonts w:ascii="宋体" w:hAnsi="宋体" w:cs="仿宋"/>
                <w:color w:val="000000"/>
                <w:kern w:val="0"/>
                <w:szCs w:val="21"/>
              </w:rPr>
              <w:t>2</w:t>
            </w:r>
          </w:p>
        </w:tc>
        <w:tc>
          <w:tcPr>
            <w:tcW w:w="2836" w:type="dxa"/>
            <w:vAlign w:val="center"/>
          </w:tcPr>
          <w:p w:rsidR="00053F18" w:rsidRPr="00BC0610" w:rsidRDefault="00053F18" w:rsidP="00507864">
            <w:pPr>
              <w:spacing w:line="360" w:lineRule="auto"/>
              <w:jc w:val="left"/>
              <w:rPr>
                <w:rFonts w:ascii="宋体" w:cs="仿宋"/>
                <w:color w:val="000000"/>
                <w:kern w:val="0"/>
                <w:szCs w:val="21"/>
              </w:rPr>
            </w:pPr>
            <w:r w:rsidRPr="00BC0610">
              <w:rPr>
                <w:rFonts w:ascii="宋体" w:hAnsi="宋体" w:cs="仿宋" w:hint="eastAsia"/>
                <w:color w:val="000000"/>
                <w:kern w:val="0"/>
                <w:szCs w:val="21"/>
              </w:rPr>
              <w:t>内径量表</w:t>
            </w:r>
          </w:p>
        </w:tc>
        <w:tc>
          <w:tcPr>
            <w:tcW w:w="2551" w:type="dxa"/>
            <w:vAlign w:val="center"/>
          </w:tcPr>
          <w:p w:rsidR="00053F18" w:rsidRPr="00BC0610" w:rsidRDefault="00053F18" w:rsidP="00507864">
            <w:pPr>
              <w:spacing w:line="360" w:lineRule="auto"/>
              <w:jc w:val="left"/>
              <w:rPr>
                <w:rFonts w:ascii="宋体" w:hAnsi="宋体" w:cs="仿宋"/>
                <w:color w:val="000000"/>
                <w:kern w:val="0"/>
                <w:szCs w:val="21"/>
              </w:rPr>
            </w:pPr>
            <w:r w:rsidRPr="00BC0610">
              <w:rPr>
                <w:rFonts w:ascii="宋体" w:hAnsi="宋体" w:cs="仿宋"/>
                <w:color w:val="000000"/>
                <w:kern w:val="0"/>
                <w:szCs w:val="21"/>
              </w:rPr>
              <w:t>250</w:t>
            </w:r>
            <w:r w:rsidRPr="00BC0610">
              <w:rPr>
                <w:rFonts w:ascii="宋体" w:hAnsi="宋体" w:cs="仿宋" w:hint="eastAsia"/>
                <w:color w:val="000000"/>
                <w:kern w:val="0"/>
                <w:szCs w:val="21"/>
              </w:rPr>
              <w:t>～</w:t>
            </w:r>
            <w:r w:rsidRPr="00BC0610">
              <w:rPr>
                <w:rFonts w:ascii="宋体" w:hAnsi="宋体" w:cs="仿宋"/>
                <w:color w:val="000000"/>
                <w:kern w:val="0"/>
                <w:szCs w:val="21"/>
              </w:rPr>
              <w:t>275mm</w:t>
            </w:r>
          </w:p>
        </w:tc>
        <w:tc>
          <w:tcPr>
            <w:tcW w:w="1134" w:type="dxa"/>
            <w:vAlign w:val="center"/>
          </w:tcPr>
          <w:p w:rsidR="00053F18" w:rsidRPr="00BC0610" w:rsidRDefault="00053F18" w:rsidP="00507864">
            <w:pPr>
              <w:spacing w:line="360" w:lineRule="auto"/>
              <w:jc w:val="center"/>
              <w:rPr>
                <w:rFonts w:ascii="宋体" w:cs="仿宋"/>
                <w:color w:val="000000"/>
                <w:szCs w:val="21"/>
              </w:rPr>
            </w:pPr>
            <w:r w:rsidRPr="00BC0610">
              <w:rPr>
                <w:rFonts w:ascii="宋体" w:hAnsi="宋体" w:cs="仿宋"/>
                <w:color w:val="000000"/>
                <w:szCs w:val="21"/>
              </w:rPr>
              <w:t>2</w:t>
            </w:r>
            <w:r w:rsidRPr="00BC0610">
              <w:rPr>
                <w:rFonts w:ascii="宋体" w:hAnsi="宋体" w:cs="仿宋" w:hint="eastAsia"/>
                <w:color w:val="000000"/>
                <w:szCs w:val="21"/>
              </w:rPr>
              <w:t>把</w:t>
            </w:r>
          </w:p>
        </w:tc>
      </w:tr>
      <w:tr w:rsidR="00053F18" w:rsidRPr="0042354A" w:rsidTr="00507864">
        <w:tc>
          <w:tcPr>
            <w:tcW w:w="842" w:type="dxa"/>
            <w:vAlign w:val="center"/>
          </w:tcPr>
          <w:p w:rsidR="00053F18" w:rsidRPr="00BC0610" w:rsidRDefault="00053F18" w:rsidP="00507864">
            <w:pPr>
              <w:widowControl/>
              <w:spacing w:line="360" w:lineRule="auto"/>
              <w:jc w:val="center"/>
              <w:rPr>
                <w:rFonts w:ascii="宋体" w:hAnsi="宋体" w:cs="仿宋"/>
                <w:color w:val="000000"/>
                <w:kern w:val="0"/>
                <w:szCs w:val="21"/>
              </w:rPr>
            </w:pPr>
            <w:r w:rsidRPr="00BC0610">
              <w:rPr>
                <w:rFonts w:ascii="宋体" w:hAnsi="宋体" w:cs="仿宋"/>
                <w:color w:val="000000"/>
                <w:kern w:val="0"/>
                <w:szCs w:val="21"/>
              </w:rPr>
              <w:t>3</w:t>
            </w:r>
          </w:p>
        </w:tc>
        <w:tc>
          <w:tcPr>
            <w:tcW w:w="2836" w:type="dxa"/>
            <w:vAlign w:val="center"/>
          </w:tcPr>
          <w:p w:rsidR="00053F18" w:rsidRPr="00BC0610" w:rsidRDefault="00053F18" w:rsidP="00507864">
            <w:pPr>
              <w:widowControl/>
              <w:spacing w:line="360" w:lineRule="auto"/>
              <w:jc w:val="left"/>
              <w:rPr>
                <w:rFonts w:ascii="宋体" w:cs="仿宋"/>
                <w:color w:val="000000"/>
                <w:kern w:val="0"/>
                <w:szCs w:val="21"/>
              </w:rPr>
            </w:pPr>
            <w:r w:rsidRPr="00BC0610">
              <w:rPr>
                <w:rFonts w:ascii="宋体" w:hAnsi="宋体" w:cs="仿宋" w:hint="eastAsia"/>
                <w:color w:val="000000"/>
                <w:szCs w:val="21"/>
              </w:rPr>
              <w:t>轮胎花纹深度尺</w:t>
            </w:r>
          </w:p>
        </w:tc>
        <w:tc>
          <w:tcPr>
            <w:tcW w:w="2551" w:type="dxa"/>
            <w:vAlign w:val="center"/>
          </w:tcPr>
          <w:p w:rsidR="00053F18" w:rsidRPr="00BC0610" w:rsidRDefault="00053F18" w:rsidP="00507864">
            <w:pPr>
              <w:widowControl/>
              <w:spacing w:line="360" w:lineRule="auto"/>
              <w:jc w:val="left"/>
              <w:rPr>
                <w:rFonts w:ascii="宋体" w:cs="仿宋"/>
                <w:color w:val="000000"/>
                <w:kern w:val="0"/>
                <w:szCs w:val="21"/>
              </w:rPr>
            </w:pPr>
            <w:r w:rsidRPr="00BC0610">
              <w:rPr>
                <w:rFonts w:ascii="宋体" w:hAnsi="宋体" w:cs="仿宋" w:hint="eastAsia"/>
                <w:color w:val="000000"/>
                <w:szCs w:val="21"/>
              </w:rPr>
              <w:t>数显</w:t>
            </w:r>
          </w:p>
        </w:tc>
        <w:tc>
          <w:tcPr>
            <w:tcW w:w="1134" w:type="dxa"/>
            <w:vAlign w:val="center"/>
          </w:tcPr>
          <w:p w:rsidR="00053F18" w:rsidRPr="00BC0610" w:rsidRDefault="00053F18" w:rsidP="00507864">
            <w:pPr>
              <w:spacing w:line="360" w:lineRule="auto"/>
              <w:jc w:val="center"/>
              <w:rPr>
                <w:rFonts w:ascii="宋体" w:cs="仿宋"/>
                <w:color w:val="000000"/>
                <w:szCs w:val="21"/>
              </w:rPr>
            </w:pPr>
            <w:r w:rsidRPr="00BC0610">
              <w:rPr>
                <w:rFonts w:ascii="宋体" w:hAnsi="宋体" w:cs="仿宋"/>
                <w:color w:val="000000"/>
                <w:szCs w:val="21"/>
              </w:rPr>
              <w:t>2</w:t>
            </w:r>
            <w:r w:rsidRPr="00BC0610">
              <w:rPr>
                <w:rFonts w:ascii="宋体" w:hAnsi="宋体" w:cs="仿宋" w:hint="eastAsia"/>
                <w:color w:val="000000"/>
                <w:szCs w:val="21"/>
              </w:rPr>
              <w:t>个</w:t>
            </w:r>
          </w:p>
        </w:tc>
      </w:tr>
      <w:tr w:rsidR="00053F18" w:rsidRPr="0042354A" w:rsidTr="00507864">
        <w:tc>
          <w:tcPr>
            <w:tcW w:w="842" w:type="dxa"/>
            <w:vAlign w:val="center"/>
          </w:tcPr>
          <w:p w:rsidR="00053F18" w:rsidRPr="00BC0610" w:rsidRDefault="00053F18" w:rsidP="00507864">
            <w:pPr>
              <w:widowControl/>
              <w:spacing w:line="360" w:lineRule="auto"/>
              <w:jc w:val="center"/>
              <w:rPr>
                <w:rFonts w:ascii="宋体" w:hAnsi="宋体" w:cs="仿宋"/>
                <w:color w:val="000000"/>
                <w:kern w:val="0"/>
                <w:szCs w:val="21"/>
              </w:rPr>
            </w:pPr>
            <w:r w:rsidRPr="00BC0610">
              <w:rPr>
                <w:rFonts w:ascii="宋体" w:hAnsi="宋体" w:cs="仿宋"/>
                <w:color w:val="000000"/>
                <w:kern w:val="0"/>
                <w:szCs w:val="21"/>
              </w:rPr>
              <w:t>4</w:t>
            </w:r>
          </w:p>
        </w:tc>
        <w:tc>
          <w:tcPr>
            <w:tcW w:w="2836" w:type="dxa"/>
            <w:vAlign w:val="center"/>
          </w:tcPr>
          <w:p w:rsidR="00053F18" w:rsidRPr="00BC0610" w:rsidRDefault="00053F18" w:rsidP="00507864">
            <w:pPr>
              <w:spacing w:line="360" w:lineRule="auto"/>
              <w:jc w:val="left"/>
              <w:rPr>
                <w:rFonts w:ascii="宋体" w:cs="仿宋"/>
                <w:color w:val="000000"/>
                <w:szCs w:val="21"/>
              </w:rPr>
            </w:pPr>
            <w:r w:rsidRPr="00BC0610">
              <w:rPr>
                <w:rFonts w:ascii="宋体" w:hAnsi="宋体" w:cs="仿宋" w:hint="eastAsia"/>
                <w:color w:val="000000"/>
                <w:kern w:val="0"/>
                <w:szCs w:val="21"/>
              </w:rPr>
              <w:t>轮胎气压表</w:t>
            </w:r>
          </w:p>
        </w:tc>
        <w:tc>
          <w:tcPr>
            <w:tcW w:w="2551" w:type="dxa"/>
            <w:vAlign w:val="center"/>
          </w:tcPr>
          <w:p w:rsidR="00053F18" w:rsidRPr="00BC0610" w:rsidRDefault="00053F18" w:rsidP="00507864">
            <w:pPr>
              <w:spacing w:line="360" w:lineRule="auto"/>
              <w:jc w:val="left"/>
              <w:rPr>
                <w:rFonts w:ascii="宋体" w:cs="仿宋"/>
                <w:color w:val="000000"/>
                <w:szCs w:val="21"/>
              </w:rPr>
            </w:pPr>
          </w:p>
        </w:tc>
        <w:tc>
          <w:tcPr>
            <w:tcW w:w="1134" w:type="dxa"/>
            <w:vAlign w:val="center"/>
          </w:tcPr>
          <w:p w:rsidR="00053F18" w:rsidRPr="00BC0610" w:rsidRDefault="00053F18" w:rsidP="00507864">
            <w:pPr>
              <w:spacing w:line="360" w:lineRule="auto"/>
              <w:jc w:val="center"/>
              <w:rPr>
                <w:rFonts w:ascii="宋体" w:cs="仿宋"/>
                <w:color w:val="000000"/>
                <w:szCs w:val="21"/>
              </w:rPr>
            </w:pPr>
            <w:r w:rsidRPr="00BC0610">
              <w:rPr>
                <w:rFonts w:ascii="宋体" w:hAnsi="宋体" w:cs="仿宋"/>
                <w:color w:val="000000"/>
                <w:szCs w:val="21"/>
              </w:rPr>
              <w:t>2</w:t>
            </w:r>
            <w:r w:rsidRPr="00BC0610">
              <w:rPr>
                <w:rFonts w:ascii="宋体" w:hAnsi="宋体" w:cs="仿宋" w:hint="eastAsia"/>
                <w:color w:val="000000"/>
                <w:szCs w:val="21"/>
              </w:rPr>
              <w:t>个</w:t>
            </w:r>
          </w:p>
        </w:tc>
      </w:tr>
      <w:tr w:rsidR="00053F18" w:rsidRPr="0042354A" w:rsidTr="00507864">
        <w:tc>
          <w:tcPr>
            <w:tcW w:w="842" w:type="dxa"/>
            <w:vAlign w:val="center"/>
          </w:tcPr>
          <w:p w:rsidR="00053F18" w:rsidRPr="00BC0610" w:rsidRDefault="00053F18" w:rsidP="00507864">
            <w:pPr>
              <w:widowControl/>
              <w:spacing w:line="360" w:lineRule="auto"/>
              <w:jc w:val="center"/>
              <w:rPr>
                <w:rFonts w:ascii="宋体" w:hAnsi="宋体" w:cs="仿宋"/>
                <w:color w:val="000000"/>
                <w:kern w:val="0"/>
                <w:szCs w:val="21"/>
              </w:rPr>
            </w:pPr>
            <w:r w:rsidRPr="00BC0610">
              <w:rPr>
                <w:rFonts w:ascii="宋体" w:hAnsi="宋体" w:cs="仿宋"/>
                <w:color w:val="000000"/>
                <w:kern w:val="0"/>
                <w:szCs w:val="21"/>
              </w:rPr>
              <w:t>5</w:t>
            </w:r>
          </w:p>
        </w:tc>
        <w:tc>
          <w:tcPr>
            <w:tcW w:w="2836" w:type="dxa"/>
            <w:vAlign w:val="center"/>
          </w:tcPr>
          <w:p w:rsidR="00053F18" w:rsidRPr="00BC0610" w:rsidRDefault="00053F18" w:rsidP="00507864">
            <w:pPr>
              <w:widowControl/>
              <w:spacing w:line="360" w:lineRule="auto"/>
              <w:jc w:val="left"/>
              <w:rPr>
                <w:rFonts w:ascii="宋体" w:cs="仿宋"/>
                <w:color w:val="000000"/>
                <w:kern w:val="0"/>
                <w:szCs w:val="21"/>
              </w:rPr>
            </w:pPr>
            <w:r w:rsidRPr="00BC0610">
              <w:rPr>
                <w:rFonts w:ascii="宋体" w:hAnsi="宋体" w:cs="仿宋" w:hint="eastAsia"/>
                <w:color w:val="000000"/>
                <w:kern w:val="0"/>
                <w:szCs w:val="21"/>
              </w:rPr>
              <w:t>冰点仪</w:t>
            </w:r>
          </w:p>
        </w:tc>
        <w:tc>
          <w:tcPr>
            <w:tcW w:w="2551" w:type="dxa"/>
            <w:vAlign w:val="center"/>
          </w:tcPr>
          <w:p w:rsidR="00053F18" w:rsidRPr="00BC0610" w:rsidRDefault="00053F18" w:rsidP="00507864">
            <w:pPr>
              <w:widowControl/>
              <w:spacing w:line="360" w:lineRule="auto"/>
              <w:jc w:val="left"/>
              <w:rPr>
                <w:rFonts w:ascii="宋体" w:cs="仿宋"/>
                <w:b/>
                <w:bCs/>
                <w:color w:val="000000"/>
                <w:kern w:val="0"/>
                <w:szCs w:val="21"/>
              </w:rPr>
            </w:pPr>
            <w:r w:rsidRPr="00BC0610">
              <w:rPr>
                <w:rFonts w:ascii="宋体" w:hAnsi="宋体" w:cs="仿宋" w:hint="eastAsia"/>
                <w:color w:val="000000"/>
                <w:kern w:val="0"/>
                <w:szCs w:val="21"/>
              </w:rPr>
              <w:t>光学</w:t>
            </w:r>
          </w:p>
        </w:tc>
        <w:tc>
          <w:tcPr>
            <w:tcW w:w="1134" w:type="dxa"/>
            <w:vAlign w:val="center"/>
          </w:tcPr>
          <w:p w:rsidR="00053F18" w:rsidRPr="00BC0610" w:rsidRDefault="00053F18" w:rsidP="00507864">
            <w:pPr>
              <w:widowControl/>
              <w:spacing w:line="360" w:lineRule="auto"/>
              <w:jc w:val="center"/>
              <w:rPr>
                <w:rFonts w:ascii="宋体" w:cs="仿宋"/>
                <w:color w:val="000000"/>
                <w:kern w:val="0"/>
                <w:szCs w:val="21"/>
              </w:rPr>
            </w:pPr>
            <w:r w:rsidRPr="00BC0610">
              <w:rPr>
                <w:rFonts w:ascii="宋体" w:hAnsi="宋体" w:cs="仿宋"/>
                <w:color w:val="000000"/>
                <w:szCs w:val="21"/>
              </w:rPr>
              <w:t>2</w:t>
            </w:r>
            <w:r w:rsidRPr="00BC0610">
              <w:rPr>
                <w:rFonts w:ascii="宋体" w:hAnsi="宋体" w:cs="仿宋" w:hint="eastAsia"/>
                <w:color w:val="000000"/>
                <w:szCs w:val="21"/>
              </w:rPr>
              <w:t>台</w:t>
            </w:r>
          </w:p>
        </w:tc>
      </w:tr>
      <w:tr w:rsidR="00053F18" w:rsidRPr="0042354A" w:rsidTr="00507864">
        <w:tc>
          <w:tcPr>
            <w:tcW w:w="842" w:type="dxa"/>
            <w:vAlign w:val="center"/>
          </w:tcPr>
          <w:p w:rsidR="00053F18" w:rsidRPr="00BC0610" w:rsidRDefault="00053F18" w:rsidP="00507864">
            <w:pPr>
              <w:widowControl/>
              <w:spacing w:line="360" w:lineRule="auto"/>
              <w:jc w:val="center"/>
              <w:rPr>
                <w:rFonts w:ascii="宋体" w:hAnsi="宋体" w:cs="仿宋"/>
                <w:color w:val="000000"/>
                <w:kern w:val="0"/>
                <w:szCs w:val="21"/>
              </w:rPr>
            </w:pPr>
            <w:r w:rsidRPr="00BC0610">
              <w:rPr>
                <w:rFonts w:ascii="宋体" w:hAnsi="宋体" w:cs="仿宋"/>
                <w:color w:val="000000"/>
                <w:kern w:val="0"/>
                <w:szCs w:val="21"/>
              </w:rPr>
              <w:t>6</w:t>
            </w:r>
          </w:p>
        </w:tc>
        <w:tc>
          <w:tcPr>
            <w:tcW w:w="2836" w:type="dxa"/>
            <w:vAlign w:val="center"/>
          </w:tcPr>
          <w:p w:rsidR="00053F18" w:rsidRPr="00BC0610" w:rsidRDefault="00053F18" w:rsidP="00507864">
            <w:pPr>
              <w:widowControl/>
              <w:spacing w:line="360" w:lineRule="auto"/>
              <w:jc w:val="left"/>
              <w:rPr>
                <w:rFonts w:ascii="宋体" w:cs="仿宋"/>
                <w:color w:val="000000"/>
                <w:kern w:val="0"/>
                <w:szCs w:val="21"/>
              </w:rPr>
            </w:pPr>
            <w:r w:rsidRPr="00BC0610">
              <w:rPr>
                <w:rFonts w:ascii="宋体" w:hAnsi="宋体" w:cs="仿宋" w:hint="eastAsia"/>
                <w:color w:val="000000"/>
                <w:kern w:val="0"/>
                <w:szCs w:val="21"/>
              </w:rPr>
              <w:t>钢直尺</w:t>
            </w:r>
          </w:p>
        </w:tc>
        <w:tc>
          <w:tcPr>
            <w:tcW w:w="2551" w:type="dxa"/>
            <w:vAlign w:val="center"/>
          </w:tcPr>
          <w:p w:rsidR="00053F18" w:rsidRPr="00BC0610" w:rsidRDefault="00053F18" w:rsidP="00507864">
            <w:pPr>
              <w:widowControl/>
              <w:spacing w:line="360" w:lineRule="auto"/>
              <w:jc w:val="left"/>
              <w:rPr>
                <w:rFonts w:ascii="宋体" w:cs="仿宋"/>
                <w:color w:val="000000"/>
                <w:kern w:val="0"/>
                <w:szCs w:val="21"/>
              </w:rPr>
            </w:pPr>
            <w:r w:rsidRPr="00BC0610">
              <w:rPr>
                <w:rFonts w:ascii="宋体" w:hAnsi="宋体" w:cs="仿宋"/>
                <w:color w:val="000000"/>
                <w:szCs w:val="21"/>
              </w:rPr>
              <w:t>91404(1000mm)</w:t>
            </w:r>
          </w:p>
        </w:tc>
        <w:tc>
          <w:tcPr>
            <w:tcW w:w="1134" w:type="dxa"/>
            <w:vAlign w:val="center"/>
          </w:tcPr>
          <w:p w:rsidR="00053F18" w:rsidRPr="00BC0610" w:rsidRDefault="00053F18" w:rsidP="00507864">
            <w:pPr>
              <w:spacing w:line="360" w:lineRule="auto"/>
              <w:jc w:val="center"/>
              <w:rPr>
                <w:rFonts w:ascii="宋体" w:cs="仿宋"/>
                <w:color w:val="000000"/>
                <w:szCs w:val="21"/>
              </w:rPr>
            </w:pPr>
            <w:r w:rsidRPr="00BC0610">
              <w:rPr>
                <w:rFonts w:ascii="宋体" w:hAnsi="宋体" w:cs="仿宋"/>
                <w:color w:val="000000"/>
                <w:szCs w:val="21"/>
              </w:rPr>
              <w:t>2</w:t>
            </w:r>
            <w:r w:rsidRPr="00BC0610">
              <w:rPr>
                <w:rFonts w:ascii="宋体" w:hAnsi="宋体" w:cs="仿宋" w:hint="eastAsia"/>
                <w:color w:val="000000"/>
                <w:szCs w:val="21"/>
              </w:rPr>
              <w:t>把</w:t>
            </w:r>
          </w:p>
        </w:tc>
      </w:tr>
      <w:tr w:rsidR="00053F18" w:rsidRPr="0042354A" w:rsidTr="00507864">
        <w:tc>
          <w:tcPr>
            <w:tcW w:w="842" w:type="dxa"/>
            <w:vAlign w:val="center"/>
          </w:tcPr>
          <w:p w:rsidR="00053F18" w:rsidRPr="00BC0610" w:rsidRDefault="00053F18" w:rsidP="00507864">
            <w:pPr>
              <w:widowControl/>
              <w:spacing w:line="360" w:lineRule="auto"/>
              <w:jc w:val="center"/>
              <w:rPr>
                <w:rFonts w:ascii="宋体" w:hAnsi="宋体" w:cs="仿宋"/>
                <w:color w:val="000000"/>
                <w:kern w:val="0"/>
                <w:szCs w:val="21"/>
              </w:rPr>
            </w:pPr>
            <w:r w:rsidRPr="00BC0610">
              <w:rPr>
                <w:rFonts w:ascii="宋体" w:hAnsi="宋体" w:cs="仿宋"/>
                <w:color w:val="000000"/>
                <w:kern w:val="0"/>
                <w:szCs w:val="21"/>
              </w:rPr>
              <w:t>7</w:t>
            </w:r>
          </w:p>
        </w:tc>
        <w:tc>
          <w:tcPr>
            <w:tcW w:w="2836" w:type="dxa"/>
            <w:vAlign w:val="center"/>
          </w:tcPr>
          <w:p w:rsidR="00053F18" w:rsidRPr="00BC0610" w:rsidRDefault="00053F18" w:rsidP="00507864">
            <w:pPr>
              <w:widowControl/>
              <w:spacing w:line="360" w:lineRule="auto"/>
              <w:jc w:val="left"/>
              <w:rPr>
                <w:rFonts w:ascii="宋体" w:cs="仿宋"/>
                <w:color w:val="000000"/>
                <w:kern w:val="0"/>
                <w:szCs w:val="21"/>
              </w:rPr>
            </w:pPr>
            <w:r w:rsidRPr="00BC0610">
              <w:rPr>
                <w:rFonts w:ascii="宋体" w:hAnsi="宋体" w:cs="仿宋" w:hint="eastAsia"/>
                <w:color w:val="000000"/>
                <w:kern w:val="0"/>
                <w:szCs w:val="21"/>
              </w:rPr>
              <w:t>数字万用表</w:t>
            </w:r>
          </w:p>
        </w:tc>
        <w:tc>
          <w:tcPr>
            <w:tcW w:w="2551" w:type="dxa"/>
            <w:vAlign w:val="center"/>
          </w:tcPr>
          <w:p w:rsidR="00053F18" w:rsidRPr="00BC0610" w:rsidRDefault="00053F18" w:rsidP="00507864">
            <w:pPr>
              <w:spacing w:line="360" w:lineRule="auto"/>
              <w:jc w:val="left"/>
              <w:rPr>
                <w:rFonts w:ascii="宋体" w:cs="仿宋"/>
                <w:color w:val="000000"/>
                <w:szCs w:val="21"/>
              </w:rPr>
            </w:pPr>
          </w:p>
        </w:tc>
        <w:tc>
          <w:tcPr>
            <w:tcW w:w="1134" w:type="dxa"/>
            <w:vAlign w:val="center"/>
          </w:tcPr>
          <w:p w:rsidR="00053F18" w:rsidRPr="00BC0610" w:rsidRDefault="00053F18" w:rsidP="00507864">
            <w:pPr>
              <w:spacing w:line="360" w:lineRule="auto"/>
              <w:jc w:val="center"/>
              <w:rPr>
                <w:rFonts w:ascii="宋体" w:cs="仿宋"/>
                <w:color w:val="000000"/>
                <w:szCs w:val="21"/>
              </w:rPr>
            </w:pPr>
            <w:r w:rsidRPr="00BC0610">
              <w:rPr>
                <w:rFonts w:ascii="宋体" w:hAnsi="宋体" w:cs="仿宋"/>
                <w:color w:val="000000"/>
                <w:szCs w:val="21"/>
              </w:rPr>
              <w:t>2</w:t>
            </w:r>
            <w:r w:rsidRPr="00BC0610">
              <w:rPr>
                <w:rFonts w:ascii="宋体" w:hAnsi="宋体" w:cs="仿宋" w:hint="eastAsia"/>
                <w:color w:val="000000"/>
                <w:szCs w:val="21"/>
              </w:rPr>
              <w:t>只</w:t>
            </w:r>
          </w:p>
        </w:tc>
      </w:tr>
      <w:tr w:rsidR="00053F18" w:rsidRPr="0042354A" w:rsidTr="00507864">
        <w:tc>
          <w:tcPr>
            <w:tcW w:w="842" w:type="dxa"/>
            <w:vAlign w:val="center"/>
          </w:tcPr>
          <w:p w:rsidR="00053F18" w:rsidRPr="00BC0610" w:rsidRDefault="00053F18" w:rsidP="00507864">
            <w:pPr>
              <w:widowControl/>
              <w:spacing w:line="360" w:lineRule="auto"/>
              <w:jc w:val="center"/>
              <w:rPr>
                <w:rFonts w:ascii="宋体" w:cs="仿宋"/>
                <w:color w:val="000000"/>
                <w:kern w:val="0"/>
                <w:szCs w:val="21"/>
              </w:rPr>
            </w:pPr>
            <w:r w:rsidRPr="00BC0610">
              <w:rPr>
                <w:rFonts w:ascii="宋体" w:hAnsi="宋体" w:cs="仿宋" w:hint="eastAsia"/>
                <w:b/>
                <w:color w:val="000000"/>
                <w:szCs w:val="21"/>
              </w:rPr>
              <w:t>序号</w:t>
            </w:r>
          </w:p>
        </w:tc>
        <w:tc>
          <w:tcPr>
            <w:tcW w:w="2836" w:type="dxa"/>
            <w:vAlign w:val="center"/>
          </w:tcPr>
          <w:p w:rsidR="00053F18" w:rsidRPr="00BC0610" w:rsidRDefault="00053F18" w:rsidP="00507864">
            <w:pPr>
              <w:widowControl/>
              <w:spacing w:line="360" w:lineRule="auto"/>
              <w:jc w:val="left"/>
              <w:rPr>
                <w:rFonts w:ascii="宋体" w:cs="仿宋"/>
                <w:color w:val="000000"/>
                <w:kern w:val="0"/>
                <w:szCs w:val="21"/>
              </w:rPr>
            </w:pPr>
            <w:r w:rsidRPr="00BC0610">
              <w:rPr>
                <w:rFonts w:ascii="宋体" w:hAnsi="宋体" w:cs="仿宋" w:hint="eastAsia"/>
                <w:b/>
                <w:color w:val="000000"/>
                <w:szCs w:val="21"/>
              </w:rPr>
              <w:t>配件辅料名称</w:t>
            </w:r>
          </w:p>
        </w:tc>
        <w:tc>
          <w:tcPr>
            <w:tcW w:w="2551" w:type="dxa"/>
            <w:vAlign w:val="center"/>
          </w:tcPr>
          <w:p w:rsidR="00053F18" w:rsidRPr="00BC0610" w:rsidRDefault="00053F18" w:rsidP="00507864">
            <w:pPr>
              <w:spacing w:line="360" w:lineRule="auto"/>
              <w:jc w:val="left"/>
              <w:rPr>
                <w:rFonts w:ascii="宋体" w:cs="仿宋"/>
                <w:color w:val="000000"/>
                <w:szCs w:val="21"/>
              </w:rPr>
            </w:pPr>
            <w:r w:rsidRPr="00BC0610">
              <w:rPr>
                <w:rFonts w:ascii="宋体" w:hAnsi="宋体" w:cs="仿宋" w:hint="eastAsia"/>
                <w:b/>
                <w:color w:val="000000"/>
                <w:szCs w:val="21"/>
              </w:rPr>
              <w:t>型号规格</w:t>
            </w:r>
          </w:p>
        </w:tc>
        <w:tc>
          <w:tcPr>
            <w:tcW w:w="1134" w:type="dxa"/>
            <w:vAlign w:val="center"/>
          </w:tcPr>
          <w:p w:rsidR="00053F18" w:rsidRPr="00BC0610" w:rsidRDefault="00053F18" w:rsidP="00507864">
            <w:pPr>
              <w:spacing w:line="360" w:lineRule="auto"/>
              <w:jc w:val="center"/>
              <w:rPr>
                <w:rFonts w:ascii="宋体" w:cs="仿宋"/>
                <w:color w:val="000000"/>
                <w:szCs w:val="21"/>
              </w:rPr>
            </w:pPr>
            <w:r w:rsidRPr="00BC0610">
              <w:rPr>
                <w:rFonts w:ascii="宋体" w:hAnsi="宋体" w:cs="仿宋" w:hint="eastAsia"/>
                <w:b/>
                <w:color w:val="000000"/>
                <w:szCs w:val="21"/>
              </w:rPr>
              <w:t>数量</w:t>
            </w:r>
          </w:p>
        </w:tc>
      </w:tr>
      <w:tr w:rsidR="00053F18" w:rsidRPr="0042354A" w:rsidTr="00507864">
        <w:tc>
          <w:tcPr>
            <w:tcW w:w="842" w:type="dxa"/>
            <w:vAlign w:val="center"/>
          </w:tcPr>
          <w:p w:rsidR="00053F18" w:rsidRPr="00BC0610" w:rsidRDefault="00053F18" w:rsidP="00507864">
            <w:pPr>
              <w:spacing w:line="360" w:lineRule="auto"/>
              <w:jc w:val="center"/>
              <w:rPr>
                <w:rFonts w:ascii="宋体" w:cs="仿宋"/>
                <w:b/>
                <w:color w:val="000000"/>
                <w:szCs w:val="21"/>
              </w:rPr>
            </w:pPr>
            <w:r w:rsidRPr="00BC0610">
              <w:rPr>
                <w:rFonts w:ascii="宋体" w:hAnsi="宋体" w:cs="仿宋"/>
                <w:color w:val="000000"/>
                <w:kern w:val="0"/>
                <w:szCs w:val="21"/>
              </w:rPr>
              <w:t>1</w:t>
            </w:r>
          </w:p>
        </w:tc>
        <w:tc>
          <w:tcPr>
            <w:tcW w:w="2836" w:type="dxa"/>
            <w:vAlign w:val="center"/>
          </w:tcPr>
          <w:p w:rsidR="00053F18" w:rsidRPr="00BC0610" w:rsidRDefault="00053F18" w:rsidP="00507864">
            <w:pPr>
              <w:spacing w:line="360" w:lineRule="auto"/>
              <w:jc w:val="left"/>
              <w:rPr>
                <w:rFonts w:ascii="宋体" w:cs="仿宋"/>
                <w:b/>
                <w:color w:val="000000"/>
                <w:szCs w:val="21"/>
              </w:rPr>
            </w:pPr>
            <w:r w:rsidRPr="00BC0610">
              <w:rPr>
                <w:rFonts w:ascii="宋体" w:hAnsi="宋体" w:cs="仿宋" w:hint="eastAsia"/>
                <w:color w:val="000000"/>
                <w:kern w:val="0"/>
                <w:szCs w:val="21"/>
              </w:rPr>
              <w:t>机油</w:t>
            </w:r>
          </w:p>
        </w:tc>
        <w:tc>
          <w:tcPr>
            <w:tcW w:w="2551" w:type="dxa"/>
            <w:vAlign w:val="center"/>
          </w:tcPr>
          <w:p w:rsidR="00053F18" w:rsidRPr="00BC0610" w:rsidRDefault="00053F18" w:rsidP="00507864">
            <w:pPr>
              <w:spacing w:line="360" w:lineRule="auto"/>
              <w:jc w:val="left"/>
              <w:rPr>
                <w:rFonts w:ascii="宋体" w:cs="仿宋"/>
                <w:color w:val="000000"/>
                <w:kern w:val="0"/>
                <w:szCs w:val="21"/>
              </w:rPr>
            </w:pPr>
            <w:r w:rsidRPr="00BC0610">
              <w:rPr>
                <w:rFonts w:ascii="宋体" w:hAnsi="宋体" w:cs="仿宋"/>
                <w:color w:val="000000"/>
                <w:kern w:val="0"/>
                <w:szCs w:val="21"/>
              </w:rPr>
              <w:t>93736599</w:t>
            </w:r>
            <w:r w:rsidRPr="00BC0610">
              <w:rPr>
                <w:rFonts w:ascii="宋体" w:hAnsi="宋体" w:cs="仿宋" w:hint="eastAsia"/>
                <w:color w:val="000000"/>
                <w:kern w:val="0"/>
                <w:szCs w:val="21"/>
              </w:rPr>
              <w:t>（规格</w:t>
            </w:r>
            <w:r w:rsidRPr="00BC0610">
              <w:rPr>
                <w:rFonts w:ascii="宋体" w:hAnsi="宋体" w:cs="仿宋"/>
                <w:color w:val="000000"/>
                <w:kern w:val="0"/>
                <w:szCs w:val="21"/>
              </w:rPr>
              <w:t>6</w:t>
            </w:r>
            <w:r w:rsidRPr="00BC0610">
              <w:rPr>
                <w:rFonts w:ascii="宋体" w:hAnsi="宋体" w:cs="仿宋" w:hint="eastAsia"/>
                <w:color w:val="000000"/>
                <w:kern w:val="0"/>
                <w:szCs w:val="21"/>
              </w:rPr>
              <w:t>）</w:t>
            </w:r>
          </w:p>
        </w:tc>
        <w:tc>
          <w:tcPr>
            <w:tcW w:w="1134" w:type="dxa"/>
            <w:vAlign w:val="center"/>
          </w:tcPr>
          <w:p w:rsidR="00053F18" w:rsidRPr="00BC0610" w:rsidRDefault="00053F18" w:rsidP="00507864">
            <w:pPr>
              <w:spacing w:line="360" w:lineRule="auto"/>
              <w:jc w:val="center"/>
              <w:rPr>
                <w:rFonts w:ascii="宋体" w:cs="仿宋"/>
                <w:b/>
                <w:color w:val="000000"/>
                <w:szCs w:val="21"/>
              </w:rPr>
            </w:pPr>
            <w:r w:rsidRPr="00BC0610">
              <w:rPr>
                <w:rFonts w:ascii="宋体" w:hAnsi="宋体" w:cs="仿宋"/>
                <w:color w:val="000000"/>
                <w:kern w:val="0"/>
                <w:szCs w:val="21"/>
              </w:rPr>
              <w:t>20</w:t>
            </w:r>
            <w:r w:rsidRPr="00BC0610">
              <w:rPr>
                <w:rFonts w:ascii="宋体" w:hAnsi="宋体" w:cs="仿宋" w:hint="eastAsia"/>
                <w:color w:val="000000"/>
                <w:kern w:val="0"/>
                <w:szCs w:val="21"/>
              </w:rPr>
              <w:t>桶</w:t>
            </w:r>
          </w:p>
        </w:tc>
      </w:tr>
      <w:tr w:rsidR="00053F18" w:rsidRPr="0042354A" w:rsidTr="00507864">
        <w:tc>
          <w:tcPr>
            <w:tcW w:w="842" w:type="dxa"/>
            <w:vAlign w:val="center"/>
          </w:tcPr>
          <w:p w:rsidR="00053F18" w:rsidRPr="00BC0610" w:rsidRDefault="00053F18" w:rsidP="00507864">
            <w:pPr>
              <w:widowControl/>
              <w:spacing w:line="360" w:lineRule="auto"/>
              <w:jc w:val="center"/>
              <w:rPr>
                <w:rFonts w:ascii="宋体" w:hAnsi="宋体" w:cs="仿宋"/>
                <w:color w:val="000000"/>
                <w:kern w:val="0"/>
                <w:szCs w:val="21"/>
              </w:rPr>
            </w:pPr>
            <w:r w:rsidRPr="00BC0610">
              <w:rPr>
                <w:rFonts w:ascii="宋体" w:hAnsi="宋体" w:cs="仿宋"/>
                <w:color w:val="000000"/>
                <w:kern w:val="0"/>
                <w:szCs w:val="21"/>
              </w:rPr>
              <w:t>2</w:t>
            </w:r>
          </w:p>
        </w:tc>
        <w:tc>
          <w:tcPr>
            <w:tcW w:w="2836" w:type="dxa"/>
            <w:vAlign w:val="center"/>
          </w:tcPr>
          <w:p w:rsidR="00053F18" w:rsidRPr="00BC0610" w:rsidRDefault="00053F18" w:rsidP="00507864">
            <w:pPr>
              <w:widowControl/>
              <w:spacing w:line="360" w:lineRule="auto"/>
              <w:jc w:val="left"/>
              <w:rPr>
                <w:rFonts w:ascii="宋体" w:cs="仿宋"/>
                <w:color w:val="000000"/>
                <w:kern w:val="0"/>
                <w:szCs w:val="21"/>
              </w:rPr>
            </w:pPr>
            <w:r w:rsidRPr="00BC0610">
              <w:rPr>
                <w:rFonts w:ascii="宋体" w:hAnsi="宋体" w:cs="仿宋" w:hint="eastAsia"/>
                <w:color w:val="000000"/>
                <w:kern w:val="0"/>
                <w:szCs w:val="21"/>
              </w:rPr>
              <w:t>机油滤清器</w:t>
            </w:r>
          </w:p>
        </w:tc>
        <w:tc>
          <w:tcPr>
            <w:tcW w:w="2551" w:type="dxa"/>
            <w:vAlign w:val="center"/>
          </w:tcPr>
          <w:p w:rsidR="00053F18" w:rsidRPr="00BC0610" w:rsidRDefault="00053F18" w:rsidP="00507864">
            <w:pPr>
              <w:widowControl/>
              <w:spacing w:line="360" w:lineRule="auto"/>
              <w:jc w:val="left"/>
              <w:rPr>
                <w:rFonts w:ascii="宋体" w:cs="仿宋"/>
                <w:color w:val="000000"/>
                <w:kern w:val="0"/>
                <w:szCs w:val="21"/>
              </w:rPr>
            </w:pPr>
            <w:r w:rsidRPr="00BC0610">
              <w:rPr>
                <w:rFonts w:ascii="宋体" w:hAnsi="宋体" w:cs="仿宋"/>
                <w:color w:val="000000"/>
                <w:kern w:val="0"/>
                <w:szCs w:val="21"/>
              </w:rPr>
              <w:t>55594651</w:t>
            </w:r>
            <w:r w:rsidRPr="00BC0610">
              <w:rPr>
                <w:rFonts w:ascii="宋体" w:hAnsi="宋体" w:cs="仿宋" w:hint="eastAsia"/>
                <w:color w:val="000000"/>
                <w:kern w:val="0"/>
                <w:szCs w:val="21"/>
              </w:rPr>
              <w:t>（规格</w:t>
            </w:r>
            <w:r w:rsidRPr="00BC0610">
              <w:rPr>
                <w:rFonts w:ascii="宋体" w:hAnsi="宋体" w:cs="仿宋"/>
                <w:color w:val="000000"/>
                <w:kern w:val="0"/>
                <w:szCs w:val="21"/>
              </w:rPr>
              <w:t>20</w:t>
            </w:r>
            <w:r w:rsidRPr="00BC0610">
              <w:rPr>
                <w:rFonts w:ascii="宋体" w:hAnsi="宋体" w:cs="仿宋" w:hint="eastAsia"/>
                <w:color w:val="000000"/>
                <w:kern w:val="0"/>
                <w:szCs w:val="21"/>
              </w:rPr>
              <w:t>）</w:t>
            </w:r>
          </w:p>
        </w:tc>
        <w:tc>
          <w:tcPr>
            <w:tcW w:w="1134" w:type="dxa"/>
            <w:vAlign w:val="center"/>
          </w:tcPr>
          <w:p w:rsidR="00053F18" w:rsidRPr="00BC0610" w:rsidRDefault="00053F18" w:rsidP="00507864">
            <w:pPr>
              <w:widowControl/>
              <w:spacing w:line="360" w:lineRule="auto"/>
              <w:jc w:val="center"/>
              <w:rPr>
                <w:rFonts w:ascii="宋体" w:cs="仿宋"/>
                <w:color w:val="000000"/>
                <w:kern w:val="0"/>
                <w:szCs w:val="21"/>
              </w:rPr>
            </w:pPr>
            <w:r w:rsidRPr="00BC0610">
              <w:rPr>
                <w:rFonts w:ascii="宋体" w:hAnsi="宋体" w:cs="仿宋"/>
                <w:color w:val="000000"/>
                <w:kern w:val="0"/>
                <w:szCs w:val="21"/>
              </w:rPr>
              <w:t>50</w:t>
            </w:r>
            <w:r w:rsidRPr="00BC0610">
              <w:rPr>
                <w:rFonts w:ascii="宋体" w:hAnsi="宋体" w:cs="仿宋" w:hint="eastAsia"/>
                <w:color w:val="000000"/>
                <w:kern w:val="0"/>
                <w:szCs w:val="21"/>
              </w:rPr>
              <w:t>个</w:t>
            </w:r>
          </w:p>
        </w:tc>
      </w:tr>
      <w:tr w:rsidR="00053F18" w:rsidRPr="0042354A" w:rsidTr="00507864">
        <w:tc>
          <w:tcPr>
            <w:tcW w:w="842" w:type="dxa"/>
            <w:vAlign w:val="center"/>
          </w:tcPr>
          <w:p w:rsidR="00053F18" w:rsidRPr="00BC0610" w:rsidRDefault="00053F18" w:rsidP="00507864">
            <w:pPr>
              <w:widowControl/>
              <w:spacing w:line="360" w:lineRule="auto"/>
              <w:jc w:val="center"/>
              <w:rPr>
                <w:rFonts w:ascii="宋体" w:hAnsi="宋体" w:cs="仿宋"/>
                <w:color w:val="000000"/>
                <w:kern w:val="0"/>
                <w:szCs w:val="21"/>
              </w:rPr>
            </w:pPr>
            <w:r w:rsidRPr="00BC0610">
              <w:rPr>
                <w:rFonts w:ascii="宋体" w:hAnsi="宋体" w:cs="仿宋"/>
                <w:color w:val="000000"/>
                <w:kern w:val="0"/>
                <w:szCs w:val="21"/>
              </w:rPr>
              <w:t>3</w:t>
            </w:r>
          </w:p>
        </w:tc>
        <w:tc>
          <w:tcPr>
            <w:tcW w:w="2836" w:type="dxa"/>
            <w:vAlign w:val="center"/>
          </w:tcPr>
          <w:p w:rsidR="00053F18" w:rsidRPr="00BC0610" w:rsidRDefault="00053F18" w:rsidP="00507864">
            <w:pPr>
              <w:widowControl/>
              <w:spacing w:line="360" w:lineRule="auto"/>
              <w:jc w:val="left"/>
              <w:rPr>
                <w:rFonts w:ascii="宋体" w:cs="仿宋"/>
                <w:color w:val="000000"/>
                <w:kern w:val="0"/>
                <w:szCs w:val="21"/>
              </w:rPr>
            </w:pPr>
            <w:r w:rsidRPr="00BC0610">
              <w:rPr>
                <w:rFonts w:ascii="宋体" w:hAnsi="宋体" w:cs="仿宋" w:hint="eastAsia"/>
                <w:color w:val="000000"/>
                <w:szCs w:val="21"/>
              </w:rPr>
              <w:t>空气滤清器芯</w:t>
            </w:r>
          </w:p>
        </w:tc>
        <w:tc>
          <w:tcPr>
            <w:tcW w:w="2551" w:type="dxa"/>
            <w:vAlign w:val="center"/>
          </w:tcPr>
          <w:p w:rsidR="00053F18" w:rsidRPr="00BC0610" w:rsidRDefault="00053F18" w:rsidP="00507864">
            <w:pPr>
              <w:widowControl/>
              <w:spacing w:line="360" w:lineRule="auto"/>
              <w:jc w:val="left"/>
              <w:rPr>
                <w:rFonts w:ascii="宋体" w:cs="仿宋"/>
                <w:color w:val="000000"/>
                <w:kern w:val="0"/>
                <w:szCs w:val="21"/>
              </w:rPr>
            </w:pPr>
            <w:r w:rsidRPr="00BC0610">
              <w:rPr>
                <w:rFonts w:ascii="宋体" w:hAnsi="宋体" w:cs="仿宋"/>
                <w:color w:val="000000"/>
                <w:kern w:val="0"/>
                <w:szCs w:val="21"/>
              </w:rPr>
              <w:t>13272720</w:t>
            </w:r>
            <w:r w:rsidRPr="00BC0610">
              <w:rPr>
                <w:rFonts w:ascii="宋体" w:hAnsi="宋体" w:cs="仿宋" w:hint="eastAsia"/>
                <w:color w:val="000000"/>
                <w:kern w:val="0"/>
                <w:szCs w:val="21"/>
              </w:rPr>
              <w:t>（规格</w:t>
            </w:r>
            <w:r w:rsidRPr="00BC0610">
              <w:rPr>
                <w:rFonts w:ascii="宋体" w:hAnsi="宋体" w:cs="仿宋"/>
                <w:color w:val="000000"/>
                <w:kern w:val="0"/>
                <w:szCs w:val="21"/>
              </w:rPr>
              <w:t>20</w:t>
            </w:r>
            <w:r w:rsidRPr="00BC0610">
              <w:rPr>
                <w:rFonts w:ascii="宋体" w:hAnsi="宋体" w:cs="仿宋" w:hint="eastAsia"/>
                <w:color w:val="000000"/>
                <w:kern w:val="0"/>
                <w:szCs w:val="21"/>
              </w:rPr>
              <w:t>）</w:t>
            </w:r>
          </w:p>
        </w:tc>
        <w:tc>
          <w:tcPr>
            <w:tcW w:w="1134" w:type="dxa"/>
            <w:vAlign w:val="center"/>
          </w:tcPr>
          <w:p w:rsidR="00053F18" w:rsidRPr="00BC0610" w:rsidRDefault="00053F18" w:rsidP="00507864">
            <w:pPr>
              <w:widowControl/>
              <w:spacing w:line="360" w:lineRule="auto"/>
              <w:jc w:val="center"/>
              <w:rPr>
                <w:rFonts w:ascii="宋体" w:cs="仿宋"/>
                <w:color w:val="000000"/>
                <w:kern w:val="0"/>
                <w:szCs w:val="21"/>
              </w:rPr>
            </w:pPr>
            <w:r w:rsidRPr="00BC0610">
              <w:rPr>
                <w:rFonts w:ascii="宋体" w:hAnsi="宋体" w:cs="仿宋"/>
                <w:color w:val="000000"/>
                <w:kern w:val="0"/>
                <w:szCs w:val="21"/>
              </w:rPr>
              <w:t>50</w:t>
            </w:r>
            <w:r w:rsidRPr="00BC0610">
              <w:rPr>
                <w:rFonts w:ascii="宋体" w:hAnsi="宋体" w:cs="仿宋" w:hint="eastAsia"/>
                <w:color w:val="000000"/>
                <w:kern w:val="0"/>
                <w:szCs w:val="21"/>
              </w:rPr>
              <w:t>个</w:t>
            </w:r>
          </w:p>
        </w:tc>
      </w:tr>
      <w:tr w:rsidR="00053F18" w:rsidRPr="0042354A" w:rsidTr="00507864">
        <w:tc>
          <w:tcPr>
            <w:tcW w:w="842" w:type="dxa"/>
            <w:vAlign w:val="center"/>
          </w:tcPr>
          <w:p w:rsidR="00053F18" w:rsidRPr="00BC0610" w:rsidRDefault="00053F18" w:rsidP="00507864">
            <w:pPr>
              <w:widowControl/>
              <w:spacing w:line="360" w:lineRule="auto"/>
              <w:jc w:val="center"/>
              <w:rPr>
                <w:rFonts w:ascii="宋体" w:hAnsi="宋体" w:cs="仿宋"/>
                <w:color w:val="000000"/>
                <w:kern w:val="0"/>
                <w:szCs w:val="21"/>
              </w:rPr>
            </w:pPr>
            <w:r w:rsidRPr="00BC0610">
              <w:rPr>
                <w:rFonts w:ascii="宋体" w:hAnsi="宋体" w:cs="仿宋"/>
                <w:color w:val="000000"/>
                <w:kern w:val="0"/>
                <w:szCs w:val="21"/>
              </w:rPr>
              <w:t>4</w:t>
            </w:r>
          </w:p>
        </w:tc>
        <w:tc>
          <w:tcPr>
            <w:tcW w:w="2836" w:type="dxa"/>
            <w:vAlign w:val="center"/>
          </w:tcPr>
          <w:p w:rsidR="00053F18" w:rsidRPr="00BC0610" w:rsidRDefault="00053F18" w:rsidP="00507864">
            <w:pPr>
              <w:widowControl/>
              <w:spacing w:line="360" w:lineRule="auto"/>
              <w:jc w:val="left"/>
              <w:rPr>
                <w:rFonts w:ascii="宋体" w:cs="仿宋"/>
                <w:color w:val="000000"/>
                <w:kern w:val="0"/>
                <w:szCs w:val="21"/>
              </w:rPr>
            </w:pPr>
            <w:r w:rsidRPr="00BC0610">
              <w:rPr>
                <w:rFonts w:ascii="宋体" w:hAnsi="宋体" w:cs="仿宋" w:hint="eastAsia"/>
                <w:color w:val="000000"/>
                <w:szCs w:val="21"/>
              </w:rPr>
              <w:t>油底壳放油螺塞</w:t>
            </w:r>
          </w:p>
        </w:tc>
        <w:tc>
          <w:tcPr>
            <w:tcW w:w="2551" w:type="dxa"/>
            <w:vAlign w:val="center"/>
          </w:tcPr>
          <w:p w:rsidR="00053F18" w:rsidRPr="00BC0610" w:rsidRDefault="00053F18" w:rsidP="00507864">
            <w:pPr>
              <w:widowControl/>
              <w:spacing w:line="360" w:lineRule="auto"/>
              <w:jc w:val="left"/>
              <w:rPr>
                <w:rFonts w:ascii="宋体" w:cs="仿宋"/>
                <w:color w:val="000000"/>
                <w:kern w:val="0"/>
                <w:szCs w:val="21"/>
              </w:rPr>
            </w:pPr>
            <w:r w:rsidRPr="00BC0610">
              <w:rPr>
                <w:rFonts w:ascii="宋体" w:hAnsi="宋体" w:cs="仿宋"/>
                <w:color w:val="000000"/>
                <w:kern w:val="0"/>
                <w:szCs w:val="21"/>
              </w:rPr>
              <w:t>90502556</w:t>
            </w:r>
            <w:r w:rsidRPr="00BC0610">
              <w:rPr>
                <w:rFonts w:ascii="宋体" w:hAnsi="宋体" w:cs="仿宋" w:hint="eastAsia"/>
                <w:color w:val="000000"/>
                <w:kern w:val="0"/>
                <w:szCs w:val="21"/>
              </w:rPr>
              <w:t>（规格</w:t>
            </w:r>
            <w:r w:rsidRPr="00BC0610">
              <w:rPr>
                <w:rFonts w:ascii="宋体" w:hAnsi="宋体" w:cs="仿宋"/>
                <w:color w:val="000000"/>
                <w:kern w:val="0"/>
                <w:szCs w:val="21"/>
              </w:rPr>
              <w:t>5</w:t>
            </w:r>
            <w:r w:rsidRPr="00BC0610">
              <w:rPr>
                <w:rFonts w:ascii="宋体" w:hAnsi="宋体" w:cs="仿宋" w:hint="eastAsia"/>
                <w:color w:val="000000"/>
                <w:kern w:val="0"/>
                <w:szCs w:val="21"/>
              </w:rPr>
              <w:t>）</w:t>
            </w:r>
          </w:p>
        </w:tc>
        <w:tc>
          <w:tcPr>
            <w:tcW w:w="1134" w:type="dxa"/>
            <w:vAlign w:val="center"/>
          </w:tcPr>
          <w:p w:rsidR="00053F18" w:rsidRPr="00BC0610" w:rsidRDefault="00053F18" w:rsidP="00507864">
            <w:pPr>
              <w:widowControl/>
              <w:spacing w:line="360" w:lineRule="auto"/>
              <w:jc w:val="center"/>
              <w:rPr>
                <w:rFonts w:ascii="宋体" w:cs="仿宋"/>
                <w:color w:val="000000"/>
                <w:kern w:val="0"/>
                <w:szCs w:val="21"/>
              </w:rPr>
            </w:pPr>
            <w:r w:rsidRPr="00BC0610">
              <w:rPr>
                <w:rFonts w:ascii="宋体" w:hAnsi="宋体" w:cs="仿宋"/>
                <w:color w:val="000000"/>
                <w:kern w:val="0"/>
                <w:szCs w:val="21"/>
              </w:rPr>
              <w:t>20</w:t>
            </w:r>
            <w:r w:rsidRPr="00BC0610">
              <w:rPr>
                <w:rFonts w:ascii="宋体" w:hAnsi="宋体" w:cs="仿宋" w:hint="eastAsia"/>
                <w:color w:val="000000"/>
                <w:kern w:val="0"/>
                <w:szCs w:val="21"/>
              </w:rPr>
              <w:t>个</w:t>
            </w:r>
          </w:p>
        </w:tc>
      </w:tr>
      <w:tr w:rsidR="00053F18" w:rsidRPr="0042354A" w:rsidTr="00507864">
        <w:tc>
          <w:tcPr>
            <w:tcW w:w="842" w:type="dxa"/>
            <w:vAlign w:val="center"/>
          </w:tcPr>
          <w:p w:rsidR="00053F18" w:rsidRPr="00BC0610" w:rsidRDefault="00053F18" w:rsidP="00507864">
            <w:pPr>
              <w:widowControl/>
              <w:spacing w:line="360" w:lineRule="auto"/>
              <w:jc w:val="center"/>
              <w:rPr>
                <w:rFonts w:ascii="宋体" w:hAnsi="宋体" w:cs="仿宋"/>
                <w:color w:val="000000"/>
                <w:kern w:val="0"/>
                <w:szCs w:val="21"/>
              </w:rPr>
            </w:pPr>
            <w:r w:rsidRPr="00BC0610">
              <w:rPr>
                <w:rFonts w:ascii="宋体" w:hAnsi="宋体" w:cs="仿宋"/>
                <w:color w:val="000000"/>
                <w:kern w:val="0"/>
                <w:szCs w:val="21"/>
              </w:rPr>
              <w:t>5</w:t>
            </w:r>
          </w:p>
        </w:tc>
        <w:tc>
          <w:tcPr>
            <w:tcW w:w="2836" w:type="dxa"/>
            <w:vAlign w:val="center"/>
          </w:tcPr>
          <w:p w:rsidR="00053F18" w:rsidRPr="00BC0610" w:rsidRDefault="00053F18" w:rsidP="00507864">
            <w:pPr>
              <w:widowControl/>
              <w:spacing w:line="360" w:lineRule="auto"/>
              <w:jc w:val="left"/>
              <w:rPr>
                <w:rFonts w:ascii="宋体" w:cs="仿宋"/>
                <w:color w:val="000000"/>
                <w:kern w:val="0"/>
                <w:szCs w:val="21"/>
              </w:rPr>
            </w:pPr>
            <w:r w:rsidRPr="00BC0610">
              <w:rPr>
                <w:rFonts w:ascii="宋体" w:hAnsi="宋体" w:cs="仿宋" w:hint="eastAsia"/>
                <w:color w:val="000000"/>
                <w:kern w:val="0"/>
                <w:szCs w:val="21"/>
              </w:rPr>
              <w:t>油底壳放油螺塞密封垫</w:t>
            </w:r>
          </w:p>
        </w:tc>
        <w:tc>
          <w:tcPr>
            <w:tcW w:w="2551" w:type="dxa"/>
            <w:vAlign w:val="center"/>
          </w:tcPr>
          <w:p w:rsidR="00053F18" w:rsidRPr="00BC0610" w:rsidRDefault="00053F18" w:rsidP="00507864">
            <w:pPr>
              <w:widowControl/>
              <w:spacing w:line="360" w:lineRule="auto"/>
              <w:jc w:val="left"/>
              <w:rPr>
                <w:rFonts w:ascii="宋体" w:cs="仿宋"/>
                <w:color w:val="000000"/>
                <w:kern w:val="0"/>
                <w:szCs w:val="21"/>
              </w:rPr>
            </w:pPr>
            <w:r w:rsidRPr="00BC0610">
              <w:rPr>
                <w:rFonts w:ascii="宋体" w:hAnsi="宋体" w:cs="仿宋"/>
                <w:color w:val="000000"/>
                <w:kern w:val="0"/>
                <w:szCs w:val="21"/>
              </w:rPr>
              <w:t>90528145</w:t>
            </w:r>
            <w:r w:rsidRPr="00BC0610">
              <w:rPr>
                <w:rFonts w:ascii="宋体" w:hAnsi="宋体" w:cs="仿宋" w:hint="eastAsia"/>
                <w:color w:val="000000"/>
                <w:kern w:val="0"/>
                <w:szCs w:val="21"/>
              </w:rPr>
              <w:t>（规格</w:t>
            </w:r>
            <w:r w:rsidRPr="00BC0610">
              <w:rPr>
                <w:rFonts w:ascii="宋体" w:hAnsi="宋体" w:cs="仿宋"/>
                <w:color w:val="000000"/>
                <w:kern w:val="0"/>
                <w:szCs w:val="21"/>
              </w:rPr>
              <w:t>5</w:t>
            </w:r>
            <w:r w:rsidRPr="00BC0610">
              <w:rPr>
                <w:rFonts w:ascii="宋体" w:hAnsi="宋体" w:cs="仿宋" w:hint="eastAsia"/>
                <w:color w:val="000000"/>
                <w:kern w:val="0"/>
                <w:szCs w:val="21"/>
              </w:rPr>
              <w:t>）</w:t>
            </w:r>
          </w:p>
        </w:tc>
        <w:tc>
          <w:tcPr>
            <w:tcW w:w="1134" w:type="dxa"/>
            <w:vAlign w:val="center"/>
          </w:tcPr>
          <w:p w:rsidR="00053F18" w:rsidRPr="00BC0610" w:rsidRDefault="00053F18" w:rsidP="00507864">
            <w:pPr>
              <w:widowControl/>
              <w:spacing w:line="360" w:lineRule="auto"/>
              <w:jc w:val="center"/>
              <w:rPr>
                <w:rFonts w:ascii="宋体" w:cs="仿宋"/>
                <w:color w:val="000000"/>
                <w:kern w:val="0"/>
                <w:szCs w:val="21"/>
              </w:rPr>
            </w:pPr>
            <w:r w:rsidRPr="00BC0610">
              <w:rPr>
                <w:rFonts w:ascii="宋体" w:hAnsi="宋体" w:cs="仿宋"/>
                <w:color w:val="000000"/>
                <w:kern w:val="0"/>
                <w:szCs w:val="21"/>
              </w:rPr>
              <w:t>50</w:t>
            </w:r>
            <w:r w:rsidRPr="00BC0610">
              <w:rPr>
                <w:rFonts w:ascii="宋体" w:hAnsi="宋体" w:cs="仿宋" w:hint="eastAsia"/>
                <w:color w:val="000000"/>
                <w:kern w:val="0"/>
                <w:szCs w:val="21"/>
              </w:rPr>
              <w:t>个</w:t>
            </w:r>
          </w:p>
        </w:tc>
      </w:tr>
      <w:tr w:rsidR="00053F18" w:rsidRPr="0042354A" w:rsidTr="00507864">
        <w:tc>
          <w:tcPr>
            <w:tcW w:w="842" w:type="dxa"/>
            <w:vAlign w:val="center"/>
          </w:tcPr>
          <w:p w:rsidR="00053F18" w:rsidRPr="00BC0610" w:rsidRDefault="00053F18" w:rsidP="00507864">
            <w:pPr>
              <w:widowControl/>
              <w:spacing w:line="360" w:lineRule="auto"/>
              <w:jc w:val="center"/>
              <w:rPr>
                <w:rFonts w:ascii="宋体" w:hAnsi="宋体" w:cs="仿宋"/>
                <w:color w:val="000000"/>
                <w:kern w:val="0"/>
                <w:szCs w:val="21"/>
              </w:rPr>
            </w:pPr>
            <w:r w:rsidRPr="00BC0610">
              <w:rPr>
                <w:rFonts w:ascii="宋体" w:hAnsi="宋体" w:cs="仿宋"/>
                <w:color w:val="000000"/>
                <w:kern w:val="0"/>
                <w:szCs w:val="21"/>
              </w:rPr>
              <w:t>6</w:t>
            </w:r>
          </w:p>
        </w:tc>
        <w:tc>
          <w:tcPr>
            <w:tcW w:w="2836" w:type="dxa"/>
            <w:vAlign w:val="center"/>
          </w:tcPr>
          <w:p w:rsidR="00053F18" w:rsidRPr="00BC0610" w:rsidRDefault="00053F18" w:rsidP="00507864">
            <w:pPr>
              <w:widowControl/>
              <w:spacing w:line="360" w:lineRule="auto"/>
              <w:jc w:val="left"/>
              <w:rPr>
                <w:rFonts w:ascii="宋体" w:cs="仿宋"/>
                <w:color w:val="000000"/>
                <w:kern w:val="0"/>
                <w:szCs w:val="21"/>
              </w:rPr>
            </w:pPr>
            <w:r w:rsidRPr="00BC0610">
              <w:rPr>
                <w:rFonts w:ascii="宋体" w:hAnsi="宋体" w:cs="仿宋" w:hint="eastAsia"/>
                <w:color w:val="000000"/>
                <w:kern w:val="0"/>
                <w:szCs w:val="21"/>
              </w:rPr>
              <w:t>轮胎螺母（后轮）</w:t>
            </w:r>
          </w:p>
        </w:tc>
        <w:tc>
          <w:tcPr>
            <w:tcW w:w="2551" w:type="dxa"/>
            <w:vAlign w:val="center"/>
          </w:tcPr>
          <w:p w:rsidR="00053F18" w:rsidRPr="00BC0610" w:rsidRDefault="00053F18" w:rsidP="00507864">
            <w:pPr>
              <w:widowControl/>
              <w:spacing w:line="360" w:lineRule="auto"/>
              <w:jc w:val="left"/>
              <w:rPr>
                <w:rFonts w:ascii="宋体" w:hAnsi="宋体" w:cs="仿宋"/>
                <w:color w:val="000000"/>
                <w:kern w:val="0"/>
                <w:szCs w:val="21"/>
              </w:rPr>
            </w:pPr>
            <w:r w:rsidRPr="00BC0610">
              <w:rPr>
                <w:rFonts w:ascii="宋体" w:hAnsi="宋体" w:cs="仿宋"/>
                <w:color w:val="000000"/>
                <w:kern w:val="0"/>
                <w:szCs w:val="21"/>
              </w:rPr>
              <w:t>9596863 (</w:t>
            </w:r>
            <w:r w:rsidRPr="00BC0610">
              <w:rPr>
                <w:rFonts w:ascii="宋体" w:hAnsi="宋体" w:cs="仿宋" w:hint="eastAsia"/>
                <w:color w:val="000000"/>
                <w:kern w:val="0"/>
                <w:szCs w:val="21"/>
              </w:rPr>
              <w:t>规格</w:t>
            </w:r>
            <w:r w:rsidRPr="00BC0610">
              <w:rPr>
                <w:rFonts w:ascii="宋体" w:hAnsi="宋体" w:cs="仿宋"/>
                <w:color w:val="000000"/>
                <w:kern w:val="0"/>
                <w:szCs w:val="21"/>
              </w:rPr>
              <w:t>10)</w:t>
            </w:r>
          </w:p>
        </w:tc>
        <w:tc>
          <w:tcPr>
            <w:tcW w:w="1134" w:type="dxa"/>
            <w:vAlign w:val="center"/>
          </w:tcPr>
          <w:p w:rsidR="00053F18" w:rsidRPr="00BC0610" w:rsidRDefault="00053F18" w:rsidP="00507864">
            <w:pPr>
              <w:widowControl/>
              <w:spacing w:line="360" w:lineRule="auto"/>
              <w:jc w:val="center"/>
              <w:rPr>
                <w:rFonts w:ascii="宋体" w:cs="仿宋"/>
                <w:color w:val="000000"/>
                <w:kern w:val="0"/>
                <w:szCs w:val="21"/>
              </w:rPr>
            </w:pPr>
            <w:r w:rsidRPr="00BC0610">
              <w:rPr>
                <w:rFonts w:ascii="宋体" w:hAnsi="宋体" w:cs="仿宋"/>
                <w:color w:val="000000"/>
                <w:kern w:val="0"/>
                <w:szCs w:val="21"/>
              </w:rPr>
              <w:t>20</w:t>
            </w:r>
            <w:r w:rsidRPr="00BC0610">
              <w:rPr>
                <w:rFonts w:ascii="宋体" w:hAnsi="宋体" w:cs="仿宋" w:hint="eastAsia"/>
                <w:color w:val="000000"/>
                <w:kern w:val="0"/>
                <w:szCs w:val="21"/>
              </w:rPr>
              <w:t>个</w:t>
            </w:r>
          </w:p>
        </w:tc>
      </w:tr>
      <w:tr w:rsidR="00053F18" w:rsidRPr="0042354A" w:rsidTr="00507864">
        <w:tc>
          <w:tcPr>
            <w:tcW w:w="842" w:type="dxa"/>
            <w:vAlign w:val="center"/>
          </w:tcPr>
          <w:p w:rsidR="00053F18" w:rsidRPr="00BC0610" w:rsidRDefault="00053F18" w:rsidP="00507864">
            <w:pPr>
              <w:widowControl/>
              <w:spacing w:line="360" w:lineRule="auto"/>
              <w:jc w:val="center"/>
              <w:rPr>
                <w:rFonts w:ascii="宋体" w:hAnsi="宋体" w:cs="仿宋"/>
                <w:color w:val="000000"/>
                <w:kern w:val="0"/>
                <w:szCs w:val="21"/>
              </w:rPr>
            </w:pPr>
            <w:r w:rsidRPr="00BC0610">
              <w:rPr>
                <w:rFonts w:ascii="宋体" w:hAnsi="宋体" w:cs="仿宋"/>
                <w:color w:val="000000"/>
                <w:kern w:val="0"/>
                <w:szCs w:val="21"/>
              </w:rPr>
              <w:t>7</w:t>
            </w:r>
          </w:p>
        </w:tc>
        <w:tc>
          <w:tcPr>
            <w:tcW w:w="2836" w:type="dxa"/>
            <w:vAlign w:val="center"/>
          </w:tcPr>
          <w:p w:rsidR="00053F18" w:rsidRPr="00BC0610" w:rsidRDefault="00053F18" w:rsidP="00507864">
            <w:pPr>
              <w:widowControl/>
              <w:spacing w:line="360" w:lineRule="auto"/>
              <w:jc w:val="left"/>
              <w:rPr>
                <w:rFonts w:ascii="宋体" w:hAnsi="宋体" w:cs="仿宋"/>
                <w:color w:val="000000"/>
                <w:kern w:val="0"/>
                <w:szCs w:val="21"/>
              </w:rPr>
            </w:pPr>
            <w:r w:rsidRPr="00BC0610">
              <w:rPr>
                <w:rFonts w:ascii="宋体" w:hAnsi="宋体" w:cs="仿宋" w:hint="eastAsia"/>
                <w:color w:val="000000"/>
                <w:kern w:val="0"/>
                <w:szCs w:val="21"/>
              </w:rPr>
              <w:t>轮胎螺栓</w:t>
            </w:r>
            <w:r w:rsidRPr="00BC0610">
              <w:rPr>
                <w:rFonts w:ascii="宋体" w:hAnsi="宋体" w:cs="仿宋"/>
                <w:color w:val="000000"/>
                <w:kern w:val="0"/>
                <w:szCs w:val="21"/>
              </w:rPr>
              <w:t>(</w:t>
            </w:r>
            <w:r w:rsidRPr="00BC0610">
              <w:rPr>
                <w:rFonts w:ascii="宋体" w:hAnsi="宋体" w:cs="仿宋" w:hint="eastAsia"/>
                <w:color w:val="000000"/>
                <w:kern w:val="0"/>
                <w:szCs w:val="21"/>
              </w:rPr>
              <w:t>后轮</w:t>
            </w:r>
            <w:r w:rsidRPr="00BC0610">
              <w:rPr>
                <w:rFonts w:ascii="宋体" w:hAnsi="宋体" w:cs="仿宋"/>
                <w:color w:val="000000"/>
                <w:kern w:val="0"/>
                <w:szCs w:val="21"/>
              </w:rPr>
              <w:t>)</w:t>
            </w:r>
          </w:p>
        </w:tc>
        <w:tc>
          <w:tcPr>
            <w:tcW w:w="2551" w:type="dxa"/>
            <w:vAlign w:val="center"/>
          </w:tcPr>
          <w:p w:rsidR="00053F18" w:rsidRPr="00BC0610" w:rsidRDefault="00053F18" w:rsidP="00507864">
            <w:pPr>
              <w:widowControl/>
              <w:spacing w:line="360" w:lineRule="auto"/>
              <w:jc w:val="left"/>
              <w:rPr>
                <w:rFonts w:ascii="宋体" w:cs="仿宋"/>
                <w:color w:val="000000"/>
                <w:kern w:val="0"/>
                <w:szCs w:val="21"/>
              </w:rPr>
            </w:pPr>
            <w:r w:rsidRPr="00BC0610">
              <w:rPr>
                <w:rFonts w:ascii="宋体" w:hAnsi="宋体" w:cs="仿宋"/>
                <w:color w:val="000000"/>
                <w:kern w:val="0"/>
                <w:szCs w:val="21"/>
              </w:rPr>
              <w:t xml:space="preserve">9599302 </w:t>
            </w:r>
            <w:r w:rsidRPr="00BC0610">
              <w:rPr>
                <w:rFonts w:ascii="宋体" w:hAnsi="宋体" w:cs="仿宋" w:hint="eastAsia"/>
                <w:color w:val="000000"/>
                <w:kern w:val="0"/>
                <w:szCs w:val="21"/>
              </w:rPr>
              <w:t>（规格</w:t>
            </w:r>
            <w:r w:rsidRPr="00BC0610">
              <w:rPr>
                <w:rFonts w:ascii="宋体" w:hAnsi="宋体" w:cs="仿宋"/>
                <w:color w:val="000000"/>
                <w:kern w:val="0"/>
                <w:szCs w:val="21"/>
              </w:rPr>
              <w:t>10</w:t>
            </w:r>
            <w:r w:rsidRPr="00BC0610">
              <w:rPr>
                <w:rFonts w:ascii="宋体" w:hAnsi="宋体" w:cs="仿宋" w:hint="eastAsia"/>
                <w:color w:val="000000"/>
                <w:kern w:val="0"/>
                <w:szCs w:val="21"/>
              </w:rPr>
              <w:t>）</w:t>
            </w:r>
          </w:p>
        </w:tc>
        <w:tc>
          <w:tcPr>
            <w:tcW w:w="1134" w:type="dxa"/>
            <w:vAlign w:val="center"/>
          </w:tcPr>
          <w:p w:rsidR="00053F18" w:rsidRPr="00BC0610" w:rsidRDefault="00053F18" w:rsidP="00507864">
            <w:pPr>
              <w:widowControl/>
              <w:spacing w:line="360" w:lineRule="auto"/>
              <w:jc w:val="center"/>
              <w:rPr>
                <w:rFonts w:ascii="宋体" w:cs="仿宋"/>
                <w:color w:val="000000"/>
                <w:kern w:val="0"/>
                <w:szCs w:val="21"/>
              </w:rPr>
            </w:pPr>
            <w:r w:rsidRPr="00BC0610">
              <w:rPr>
                <w:rFonts w:ascii="宋体" w:hAnsi="宋体" w:cs="仿宋"/>
                <w:color w:val="000000"/>
                <w:kern w:val="0"/>
                <w:szCs w:val="21"/>
              </w:rPr>
              <w:t>20</w:t>
            </w:r>
            <w:r w:rsidRPr="00BC0610">
              <w:rPr>
                <w:rFonts w:ascii="宋体" w:hAnsi="宋体" w:cs="仿宋" w:hint="eastAsia"/>
                <w:color w:val="000000"/>
                <w:kern w:val="0"/>
                <w:szCs w:val="21"/>
              </w:rPr>
              <w:t>个</w:t>
            </w:r>
          </w:p>
        </w:tc>
      </w:tr>
      <w:tr w:rsidR="00053F18" w:rsidRPr="0042354A" w:rsidTr="00507864">
        <w:tc>
          <w:tcPr>
            <w:tcW w:w="842" w:type="dxa"/>
            <w:vAlign w:val="center"/>
          </w:tcPr>
          <w:p w:rsidR="00053F18" w:rsidRPr="00BC0610" w:rsidRDefault="00053F18" w:rsidP="00507864">
            <w:pPr>
              <w:widowControl/>
              <w:spacing w:line="360" w:lineRule="auto"/>
              <w:jc w:val="center"/>
              <w:rPr>
                <w:rFonts w:ascii="宋体" w:hAnsi="宋体" w:cs="仿宋"/>
                <w:color w:val="000000"/>
                <w:kern w:val="0"/>
                <w:szCs w:val="21"/>
              </w:rPr>
            </w:pPr>
            <w:r w:rsidRPr="00BC0610">
              <w:rPr>
                <w:rFonts w:ascii="宋体" w:hAnsi="宋体" w:cs="仿宋"/>
                <w:color w:val="000000"/>
                <w:kern w:val="0"/>
                <w:szCs w:val="21"/>
              </w:rPr>
              <w:t>8</w:t>
            </w:r>
          </w:p>
        </w:tc>
        <w:tc>
          <w:tcPr>
            <w:tcW w:w="2836" w:type="dxa"/>
            <w:vAlign w:val="center"/>
          </w:tcPr>
          <w:p w:rsidR="00053F18" w:rsidRPr="00BC0610" w:rsidRDefault="00053F18" w:rsidP="00507864">
            <w:pPr>
              <w:spacing w:before="100" w:beforeAutospacing="1" w:after="100" w:afterAutospacing="1" w:line="360" w:lineRule="auto"/>
              <w:jc w:val="left"/>
              <w:rPr>
                <w:rFonts w:ascii="宋体" w:cs="仿宋"/>
                <w:color w:val="000000"/>
                <w:kern w:val="0"/>
                <w:szCs w:val="21"/>
              </w:rPr>
            </w:pPr>
            <w:r w:rsidRPr="00BC0610">
              <w:rPr>
                <w:rFonts w:ascii="宋体" w:hAnsi="宋体" w:cs="仿宋" w:hint="eastAsia"/>
                <w:color w:val="000000"/>
                <w:kern w:val="0"/>
                <w:szCs w:val="21"/>
              </w:rPr>
              <w:t>后制动鼓螺钉（后轮）</w:t>
            </w:r>
          </w:p>
        </w:tc>
        <w:tc>
          <w:tcPr>
            <w:tcW w:w="2551" w:type="dxa"/>
            <w:vAlign w:val="center"/>
          </w:tcPr>
          <w:p w:rsidR="00053F18" w:rsidRPr="00BC0610" w:rsidRDefault="00053F18" w:rsidP="00507864">
            <w:pPr>
              <w:spacing w:before="100" w:beforeAutospacing="1" w:after="100" w:afterAutospacing="1" w:line="360" w:lineRule="auto"/>
              <w:jc w:val="left"/>
              <w:rPr>
                <w:rFonts w:ascii="宋体" w:cs="仿宋"/>
                <w:color w:val="000000"/>
                <w:kern w:val="0"/>
                <w:szCs w:val="21"/>
              </w:rPr>
            </w:pPr>
            <w:r w:rsidRPr="00BC0610">
              <w:rPr>
                <w:rFonts w:ascii="宋体" w:hAnsi="宋体" w:cs="仿宋"/>
                <w:color w:val="000000"/>
                <w:kern w:val="0"/>
                <w:szCs w:val="21"/>
              </w:rPr>
              <w:t xml:space="preserve">11570339 </w:t>
            </w:r>
            <w:r w:rsidRPr="00BC0610">
              <w:rPr>
                <w:rFonts w:ascii="宋体" w:hAnsi="宋体" w:cs="仿宋" w:hint="eastAsia"/>
                <w:color w:val="000000"/>
                <w:kern w:val="0"/>
                <w:szCs w:val="21"/>
              </w:rPr>
              <w:t>（规格</w:t>
            </w:r>
            <w:r w:rsidRPr="00BC0610">
              <w:rPr>
                <w:rFonts w:ascii="宋体" w:hAnsi="宋体" w:cs="仿宋"/>
                <w:color w:val="000000"/>
                <w:kern w:val="0"/>
                <w:szCs w:val="21"/>
              </w:rPr>
              <w:t>1</w:t>
            </w:r>
            <w:r w:rsidRPr="00BC0610">
              <w:rPr>
                <w:rFonts w:ascii="宋体" w:hAnsi="宋体" w:cs="仿宋" w:hint="eastAsia"/>
                <w:color w:val="000000"/>
                <w:kern w:val="0"/>
                <w:szCs w:val="21"/>
              </w:rPr>
              <w:t>）</w:t>
            </w:r>
          </w:p>
        </w:tc>
        <w:tc>
          <w:tcPr>
            <w:tcW w:w="1134" w:type="dxa"/>
            <w:vAlign w:val="center"/>
          </w:tcPr>
          <w:p w:rsidR="00053F18" w:rsidRPr="00BC0610" w:rsidRDefault="00053F18" w:rsidP="00507864">
            <w:pPr>
              <w:spacing w:before="100" w:beforeAutospacing="1" w:after="100" w:afterAutospacing="1" w:line="360" w:lineRule="auto"/>
              <w:jc w:val="center"/>
              <w:rPr>
                <w:rFonts w:ascii="宋体" w:cs="仿宋"/>
                <w:bCs/>
                <w:color w:val="000000"/>
                <w:szCs w:val="21"/>
              </w:rPr>
            </w:pPr>
            <w:r w:rsidRPr="00BC0610">
              <w:rPr>
                <w:rFonts w:ascii="宋体" w:hAnsi="宋体" w:cs="仿宋"/>
                <w:bCs/>
                <w:color w:val="000000"/>
                <w:szCs w:val="21"/>
              </w:rPr>
              <w:t>30</w:t>
            </w:r>
            <w:r w:rsidRPr="00BC0610">
              <w:rPr>
                <w:rFonts w:ascii="宋体" w:hAnsi="宋体" w:cs="仿宋" w:hint="eastAsia"/>
                <w:bCs/>
                <w:color w:val="000000"/>
                <w:szCs w:val="21"/>
              </w:rPr>
              <w:t>个</w:t>
            </w:r>
          </w:p>
        </w:tc>
      </w:tr>
      <w:tr w:rsidR="00053F18" w:rsidRPr="0042354A" w:rsidTr="00507864">
        <w:tc>
          <w:tcPr>
            <w:tcW w:w="842" w:type="dxa"/>
            <w:vAlign w:val="center"/>
          </w:tcPr>
          <w:p w:rsidR="00053F18" w:rsidRPr="00BC0610" w:rsidRDefault="00053F18" w:rsidP="00507864">
            <w:pPr>
              <w:widowControl/>
              <w:spacing w:line="360" w:lineRule="auto"/>
              <w:jc w:val="center"/>
              <w:rPr>
                <w:rFonts w:ascii="宋体" w:hAnsi="宋体" w:cs="仿宋"/>
                <w:color w:val="000000"/>
                <w:kern w:val="0"/>
                <w:szCs w:val="21"/>
              </w:rPr>
            </w:pPr>
            <w:r w:rsidRPr="00BC0610">
              <w:rPr>
                <w:rFonts w:ascii="宋体" w:hAnsi="宋体" w:cs="仿宋"/>
                <w:color w:val="000000"/>
                <w:kern w:val="0"/>
                <w:szCs w:val="21"/>
              </w:rPr>
              <w:t>9</w:t>
            </w:r>
          </w:p>
        </w:tc>
        <w:tc>
          <w:tcPr>
            <w:tcW w:w="2836" w:type="dxa"/>
            <w:vAlign w:val="center"/>
          </w:tcPr>
          <w:p w:rsidR="00053F18" w:rsidRPr="00BC0610" w:rsidRDefault="00053F18" w:rsidP="00507864">
            <w:pPr>
              <w:widowControl/>
              <w:spacing w:line="360" w:lineRule="auto"/>
              <w:jc w:val="left"/>
              <w:rPr>
                <w:rFonts w:ascii="宋体" w:cs="仿宋"/>
                <w:color w:val="000000"/>
                <w:kern w:val="0"/>
                <w:szCs w:val="21"/>
              </w:rPr>
            </w:pPr>
            <w:r w:rsidRPr="00BC0610">
              <w:rPr>
                <w:rFonts w:ascii="宋体" w:hAnsi="宋体" w:cs="仿宋" w:hint="eastAsia"/>
                <w:color w:val="000000"/>
                <w:szCs w:val="21"/>
              </w:rPr>
              <w:t>接油盘</w:t>
            </w:r>
          </w:p>
        </w:tc>
        <w:tc>
          <w:tcPr>
            <w:tcW w:w="2551" w:type="dxa"/>
            <w:vAlign w:val="center"/>
          </w:tcPr>
          <w:p w:rsidR="00053F18" w:rsidRPr="00BC0610" w:rsidRDefault="00053F18" w:rsidP="00507864">
            <w:pPr>
              <w:widowControl/>
              <w:spacing w:line="360" w:lineRule="auto"/>
              <w:jc w:val="left"/>
              <w:rPr>
                <w:rFonts w:ascii="宋体" w:cs="仿宋"/>
                <w:color w:val="000000"/>
                <w:kern w:val="0"/>
                <w:szCs w:val="21"/>
              </w:rPr>
            </w:pPr>
          </w:p>
        </w:tc>
        <w:tc>
          <w:tcPr>
            <w:tcW w:w="1134" w:type="dxa"/>
            <w:vAlign w:val="center"/>
          </w:tcPr>
          <w:p w:rsidR="00053F18" w:rsidRPr="00BC0610" w:rsidRDefault="00053F18" w:rsidP="00507864">
            <w:pPr>
              <w:widowControl/>
              <w:spacing w:line="360" w:lineRule="auto"/>
              <w:jc w:val="center"/>
              <w:rPr>
                <w:rFonts w:ascii="宋体" w:cs="仿宋"/>
                <w:color w:val="000000"/>
                <w:kern w:val="0"/>
                <w:szCs w:val="21"/>
              </w:rPr>
            </w:pPr>
            <w:r w:rsidRPr="00BC0610">
              <w:rPr>
                <w:rFonts w:ascii="宋体" w:hAnsi="宋体" w:cs="仿宋"/>
                <w:color w:val="000000"/>
                <w:szCs w:val="21"/>
              </w:rPr>
              <w:t>2</w:t>
            </w:r>
            <w:r w:rsidRPr="00BC0610">
              <w:rPr>
                <w:rFonts w:ascii="宋体" w:hAnsi="宋体" w:cs="仿宋" w:hint="eastAsia"/>
                <w:color w:val="000000"/>
                <w:szCs w:val="21"/>
              </w:rPr>
              <w:t>个</w:t>
            </w:r>
          </w:p>
        </w:tc>
      </w:tr>
      <w:tr w:rsidR="00053F18" w:rsidRPr="0042354A" w:rsidTr="00507864">
        <w:tc>
          <w:tcPr>
            <w:tcW w:w="842" w:type="dxa"/>
            <w:vAlign w:val="center"/>
          </w:tcPr>
          <w:p w:rsidR="00053F18" w:rsidRPr="00BC0610" w:rsidRDefault="00053F18" w:rsidP="00507864">
            <w:pPr>
              <w:widowControl/>
              <w:spacing w:line="360" w:lineRule="auto"/>
              <w:jc w:val="center"/>
              <w:rPr>
                <w:rFonts w:ascii="宋体" w:hAnsi="宋体" w:cs="仿宋"/>
                <w:color w:val="000000"/>
                <w:kern w:val="0"/>
                <w:szCs w:val="21"/>
              </w:rPr>
            </w:pPr>
            <w:r w:rsidRPr="00BC0610">
              <w:rPr>
                <w:rFonts w:ascii="宋体" w:hAnsi="宋体" w:cs="仿宋"/>
                <w:color w:val="000000"/>
                <w:kern w:val="0"/>
                <w:szCs w:val="21"/>
              </w:rPr>
              <w:t>10</w:t>
            </w:r>
          </w:p>
        </w:tc>
        <w:tc>
          <w:tcPr>
            <w:tcW w:w="2836" w:type="dxa"/>
            <w:vAlign w:val="center"/>
          </w:tcPr>
          <w:p w:rsidR="00053F18" w:rsidRPr="00BC0610" w:rsidRDefault="00053F18" w:rsidP="00507864">
            <w:pPr>
              <w:widowControl/>
              <w:spacing w:line="360" w:lineRule="auto"/>
              <w:jc w:val="left"/>
              <w:rPr>
                <w:rFonts w:ascii="宋体" w:cs="仿宋"/>
                <w:color w:val="000000"/>
                <w:szCs w:val="21"/>
              </w:rPr>
            </w:pPr>
            <w:r w:rsidRPr="00BC0610">
              <w:rPr>
                <w:rFonts w:ascii="宋体" w:hAnsi="宋体" w:cs="仿宋" w:hint="eastAsia"/>
                <w:color w:val="000000"/>
                <w:kern w:val="0"/>
                <w:szCs w:val="21"/>
              </w:rPr>
              <w:t>漏斗</w:t>
            </w:r>
          </w:p>
        </w:tc>
        <w:tc>
          <w:tcPr>
            <w:tcW w:w="2551" w:type="dxa"/>
            <w:vAlign w:val="center"/>
          </w:tcPr>
          <w:p w:rsidR="00053F18" w:rsidRPr="00BC0610" w:rsidRDefault="00053F18" w:rsidP="00507864">
            <w:pPr>
              <w:widowControl/>
              <w:spacing w:line="360" w:lineRule="auto"/>
              <w:jc w:val="left"/>
              <w:rPr>
                <w:rFonts w:ascii="宋体" w:cs="仿宋"/>
                <w:color w:val="000000"/>
                <w:kern w:val="0"/>
                <w:szCs w:val="21"/>
              </w:rPr>
            </w:pPr>
          </w:p>
        </w:tc>
        <w:tc>
          <w:tcPr>
            <w:tcW w:w="1134" w:type="dxa"/>
            <w:vAlign w:val="center"/>
          </w:tcPr>
          <w:p w:rsidR="00053F18" w:rsidRPr="00BC0610" w:rsidRDefault="00053F18" w:rsidP="00507864">
            <w:pPr>
              <w:widowControl/>
              <w:spacing w:line="360" w:lineRule="auto"/>
              <w:jc w:val="center"/>
              <w:rPr>
                <w:rFonts w:ascii="宋体" w:cs="仿宋"/>
                <w:color w:val="000000"/>
                <w:szCs w:val="21"/>
              </w:rPr>
            </w:pPr>
            <w:r w:rsidRPr="00BC0610">
              <w:rPr>
                <w:rFonts w:ascii="宋体" w:hAnsi="宋体" w:cs="仿宋"/>
                <w:color w:val="000000"/>
                <w:szCs w:val="21"/>
              </w:rPr>
              <w:t>2</w:t>
            </w:r>
            <w:r w:rsidRPr="00BC0610">
              <w:rPr>
                <w:rFonts w:ascii="宋体" w:hAnsi="宋体" w:cs="仿宋" w:hint="eastAsia"/>
                <w:color w:val="000000"/>
                <w:szCs w:val="21"/>
              </w:rPr>
              <w:t>个</w:t>
            </w:r>
          </w:p>
        </w:tc>
      </w:tr>
      <w:tr w:rsidR="00053F18" w:rsidRPr="0042354A" w:rsidTr="00507864">
        <w:tc>
          <w:tcPr>
            <w:tcW w:w="842" w:type="dxa"/>
            <w:vAlign w:val="center"/>
          </w:tcPr>
          <w:p w:rsidR="00053F18" w:rsidRPr="00BC0610" w:rsidRDefault="00053F18" w:rsidP="00507864">
            <w:pPr>
              <w:widowControl/>
              <w:spacing w:line="360" w:lineRule="auto"/>
              <w:jc w:val="center"/>
              <w:rPr>
                <w:rFonts w:ascii="宋体" w:hAnsi="宋体" w:cs="仿宋"/>
                <w:color w:val="000000"/>
                <w:kern w:val="0"/>
                <w:szCs w:val="21"/>
              </w:rPr>
            </w:pPr>
            <w:r w:rsidRPr="00BC0610">
              <w:rPr>
                <w:rFonts w:ascii="宋体" w:hAnsi="宋体" w:cs="仿宋"/>
                <w:color w:val="000000"/>
                <w:kern w:val="0"/>
                <w:szCs w:val="21"/>
              </w:rPr>
              <w:t>11</w:t>
            </w:r>
          </w:p>
        </w:tc>
        <w:tc>
          <w:tcPr>
            <w:tcW w:w="2836" w:type="dxa"/>
            <w:vAlign w:val="center"/>
          </w:tcPr>
          <w:p w:rsidR="00053F18" w:rsidRPr="00BC0610" w:rsidRDefault="00053F18" w:rsidP="00507864">
            <w:pPr>
              <w:widowControl/>
              <w:spacing w:line="360" w:lineRule="auto"/>
              <w:jc w:val="left"/>
              <w:rPr>
                <w:rFonts w:ascii="宋体" w:cs="仿宋"/>
                <w:color w:val="000000"/>
                <w:szCs w:val="21"/>
              </w:rPr>
            </w:pPr>
            <w:r w:rsidRPr="00BC0610">
              <w:rPr>
                <w:rFonts w:ascii="宋体" w:hAnsi="宋体" w:cs="仿宋" w:hint="eastAsia"/>
                <w:color w:val="000000"/>
                <w:kern w:val="0"/>
                <w:szCs w:val="21"/>
              </w:rPr>
              <w:t>玻璃清洗液</w:t>
            </w:r>
          </w:p>
        </w:tc>
        <w:tc>
          <w:tcPr>
            <w:tcW w:w="2551" w:type="dxa"/>
            <w:vAlign w:val="center"/>
          </w:tcPr>
          <w:p w:rsidR="00053F18" w:rsidRPr="00BC0610" w:rsidRDefault="00053F18" w:rsidP="00507864">
            <w:pPr>
              <w:widowControl/>
              <w:spacing w:line="360" w:lineRule="auto"/>
              <w:jc w:val="left"/>
              <w:rPr>
                <w:rFonts w:ascii="宋体" w:cs="仿宋"/>
                <w:color w:val="000000"/>
                <w:kern w:val="0"/>
                <w:szCs w:val="21"/>
              </w:rPr>
            </w:pPr>
          </w:p>
        </w:tc>
        <w:tc>
          <w:tcPr>
            <w:tcW w:w="1134" w:type="dxa"/>
            <w:vAlign w:val="center"/>
          </w:tcPr>
          <w:p w:rsidR="00053F18" w:rsidRPr="00BC0610" w:rsidRDefault="00053F18" w:rsidP="00507864">
            <w:pPr>
              <w:widowControl/>
              <w:spacing w:line="360" w:lineRule="auto"/>
              <w:jc w:val="center"/>
              <w:rPr>
                <w:rFonts w:ascii="宋体" w:cs="仿宋"/>
                <w:color w:val="000000"/>
                <w:szCs w:val="21"/>
              </w:rPr>
            </w:pPr>
            <w:r w:rsidRPr="00BC0610">
              <w:rPr>
                <w:rFonts w:ascii="宋体" w:hAnsi="宋体" w:cs="仿宋"/>
                <w:color w:val="000000"/>
                <w:kern w:val="0"/>
                <w:szCs w:val="21"/>
              </w:rPr>
              <w:t>2</w:t>
            </w:r>
            <w:r w:rsidRPr="00BC0610">
              <w:rPr>
                <w:rFonts w:ascii="宋体" w:hAnsi="宋体" w:cs="仿宋" w:hint="eastAsia"/>
                <w:color w:val="000000"/>
                <w:kern w:val="0"/>
                <w:szCs w:val="21"/>
              </w:rPr>
              <w:t>桶</w:t>
            </w:r>
          </w:p>
        </w:tc>
      </w:tr>
      <w:tr w:rsidR="00053F18" w:rsidRPr="0042354A" w:rsidTr="00507864">
        <w:tc>
          <w:tcPr>
            <w:tcW w:w="842" w:type="dxa"/>
            <w:vAlign w:val="center"/>
          </w:tcPr>
          <w:p w:rsidR="00053F18" w:rsidRPr="00BC0610" w:rsidRDefault="00053F18" w:rsidP="00507864">
            <w:pPr>
              <w:widowControl/>
              <w:spacing w:line="360" w:lineRule="auto"/>
              <w:jc w:val="center"/>
              <w:rPr>
                <w:rFonts w:ascii="宋体" w:hAnsi="宋体" w:cs="仿宋"/>
                <w:color w:val="000000"/>
                <w:kern w:val="0"/>
                <w:szCs w:val="21"/>
              </w:rPr>
            </w:pPr>
            <w:r w:rsidRPr="00BC0610">
              <w:rPr>
                <w:rFonts w:ascii="宋体" w:hAnsi="宋体" w:cs="仿宋"/>
                <w:color w:val="000000"/>
                <w:kern w:val="0"/>
                <w:szCs w:val="21"/>
              </w:rPr>
              <w:t>12</w:t>
            </w:r>
          </w:p>
        </w:tc>
        <w:tc>
          <w:tcPr>
            <w:tcW w:w="2836" w:type="dxa"/>
            <w:vAlign w:val="center"/>
          </w:tcPr>
          <w:p w:rsidR="00053F18" w:rsidRPr="00BC0610" w:rsidRDefault="00053F18" w:rsidP="00507864">
            <w:pPr>
              <w:widowControl/>
              <w:spacing w:line="360" w:lineRule="auto"/>
              <w:jc w:val="left"/>
              <w:rPr>
                <w:rFonts w:ascii="宋体" w:cs="仿宋"/>
                <w:color w:val="000000"/>
                <w:kern w:val="0"/>
                <w:szCs w:val="21"/>
              </w:rPr>
            </w:pPr>
            <w:r w:rsidRPr="00BC0610">
              <w:rPr>
                <w:rFonts w:ascii="宋体" w:hAnsi="宋体" w:cs="仿宋" w:hint="eastAsia"/>
                <w:color w:val="000000"/>
                <w:szCs w:val="21"/>
              </w:rPr>
              <w:t>肥皂水</w:t>
            </w:r>
          </w:p>
        </w:tc>
        <w:tc>
          <w:tcPr>
            <w:tcW w:w="2551" w:type="dxa"/>
            <w:vAlign w:val="center"/>
          </w:tcPr>
          <w:p w:rsidR="00053F18" w:rsidRPr="00BC0610" w:rsidRDefault="00053F18" w:rsidP="00507864">
            <w:pPr>
              <w:widowControl/>
              <w:spacing w:line="360" w:lineRule="auto"/>
              <w:jc w:val="left"/>
              <w:rPr>
                <w:rFonts w:ascii="宋体" w:cs="仿宋"/>
                <w:color w:val="000000"/>
                <w:kern w:val="0"/>
                <w:szCs w:val="21"/>
              </w:rPr>
            </w:pPr>
          </w:p>
        </w:tc>
        <w:tc>
          <w:tcPr>
            <w:tcW w:w="1134" w:type="dxa"/>
            <w:vAlign w:val="center"/>
          </w:tcPr>
          <w:p w:rsidR="00053F18" w:rsidRPr="00BC0610" w:rsidRDefault="00053F18" w:rsidP="00507864">
            <w:pPr>
              <w:widowControl/>
              <w:spacing w:line="360" w:lineRule="auto"/>
              <w:jc w:val="center"/>
              <w:rPr>
                <w:rFonts w:ascii="宋体" w:cs="仿宋"/>
                <w:color w:val="000000"/>
                <w:kern w:val="0"/>
                <w:szCs w:val="21"/>
              </w:rPr>
            </w:pPr>
            <w:r w:rsidRPr="00BC0610">
              <w:rPr>
                <w:rFonts w:ascii="宋体" w:hAnsi="宋体" w:cs="仿宋"/>
                <w:color w:val="000000"/>
                <w:kern w:val="0"/>
                <w:szCs w:val="21"/>
              </w:rPr>
              <w:t>2</w:t>
            </w:r>
            <w:r w:rsidRPr="00BC0610">
              <w:rPr>
                <w:rFonts w:ascii="宋体" w:hAnsi="宋体" w:cs="仿宋" w:hint="eastAsia"/>
                <w:color w:val="000000"/>
                <w:kern w:val="0"/>
                <w:szCs w:val="21"/>
              </w:rPr>
              <w:t>瓶</w:t>
            </w:r>
          </w:p>
        </w:tc>
      </w:tr>
      <w:tr w:rsidR="00053F18" w:rsidRPr="0042354A" w:rsidTr="00507864">
        <w:tc>
          <w:tcPr>
            <w:tcW w:w="842" w:type="dxa"/>
            <w:vAlign w:val="center"/>
          </w:tcPr>
          <w:p w:rsidR="00053F18" w:rsidRPr="00BC0610" w:rsidRDefault="00053F18" w:rsidP="00507864">
            <w:pPr>
              <w:widowControl/>
              <w:spacing w:line="360" w:lineRule="auto"/>
              <w:jc w:val="center"/>
              <w:rPr>
                <w:rFonts w:ascii="宋体" w:hAnsi="宋体" w:cs="仿宋"/>
                <w:color w:val="000000"/>
                <w:kern w:val="0"/>
                <w:szCs w:val="21"/>
              </w:rPr>
            </w:pPr>
            <w:r w:rsidRPr="00BC0610">
              <w:rPr>
                <w:rFonts w:ascii="宋体" w:hAnsi="宋体" w:cs="仿宋"/>
                <w:color w:val="000000"/>
                <w:kern w:val="0"/>
                <w:szCs w:val="21"/>
              </w:rPr>
              <w:t>13</w:t>
            </w:r>
          </w:p>
        </w:tc>
        <w:tc>
          <w:tcPr>
            <w:tcW w:w="2836" w:type="dxa"/>
            <w:vAlign w:val="center"/>
          </w:tcPr>
          <w:p w:rsidR="00053F18" w:rsidRPr="00BC0610" w:rsidRDefault="00053F18" w:rsidP="00507864">
            <w:pPr>
              <w:widowControl/>
              <w:spacing w:line="360" w:lineRule="auto"/>
              <w:jc w:val="left"/>
              <w:rPr>
                <w:rFonts w:ascii="宋体" w:cs="仿宋"/>
                <w:color w:val="000000"/>
                <w:szCs w:val="21"/>
              </w:rPr>
            </w:pPr>
            <w:r w:rsidRPr="00BC0610">
              <w:rPr>
                <w:rFonts w:ascii="宋体" w:hAnsi="宋体" w:cs="仿宋" w:hint="eastAsia"/>
                <w:color w:val="000000"/>
                <w:szCs w:val="21"/>
              </w:rPr>
              <w:t>纯净水</w:t>
            </w:r>
          </w:p>
        </w:tc>
        <w:tc>
          <w:tcPr>
            <w:tcW w:w="2551" w:type="dxa"/>
            <w:vAlign w:val="center"/>
          </w:tcPr>
          <w:p w:rsidR="00053F18" w:rsidRPr="00BC0610" w:rsidRDefault="00053F18" w:rsidP="00507864">
            <w:pPr>
              <w:widowControl/>
              <w:spacing w:line="360" w:lineRule="auto"/>
              <w:jc w:val="left"/>
              <w:rPr>
                <w:rFonts w:ascii="宋体" w:cs="仿宋"/>
                <w:color w:val="000000"/>
                <w:kern w:val="0"/>
                <w:szCs w:val="21"/>
              </w:rPr>
            </w:pPr>
          </w:p>
        </w:tc>
        <w:tc>
          <w:tcPr>
            <w:tcW w:w="1134" w:type="dxa"/>
            <w:vAlign w:val="center"/>
          </w:tcPr>
          <w:p w:rsidR="00053F18" w:rsidRPr="00BC0610" w:rsidRDefault="00053F18" w:rsidP="00507864">
            <w:pPr>
              <w:widowControl/>
              <w:spacing w:line="360" w:lineRule="auto"/>
              <w:jc w:val="center"/>
              <w:rPr>
                <w:rFonts w:ascii="宋体" w:cs="仿宋"/>
                <w:color w:val="000000"/>
                <w:kern w:val="0"/>
                <w:szCs w:val="21"/>
              </w:rPr>
            </w:pPr>
            <w:r w:rsidRPr="00BC0610">
              <w:rPr>
                <w:rFonts w:ascii="宋体" w:hAnsi="宋体" w:cs="仿宋"/>
                <w:color w:val="000000"/>
                <w:kern w:val="0"/>
                <w:szCs w:val="21"/>
              </w:rPr>
              <w:t>2</w:t>
            </w:r>
            <w:r w:rsidRPr="00BC0610">
              <w:rPr>
                <w:rFonts w:ascii="宋体" w:hAnsi="宋体" w:cs="仿宋" w:hint="eastAsia"/>
                <w:color w:val="000000"/>
                <w:kern w:val="0"/>
                <w:szCs w:val="21"/>
              </w:rPr>
              <w:t>瓶</w:t>
            </w:r>
          </w:p>
        </w:tc>
      </w:tr>
      <w:tr w:rsidR="00053F18" w:rsidRPr="0042354A" w:rsidTr="00507864">
        <w:tc>
          <w:tcPr>
            <w:tcW w:w="842" w:type="dxa"/>
            <w:vAlign w:val="center"/>
          </w:tcPr>
          <w:p w:rsidR="00053F18" w:rsidRPr="00BC0610" w:rsidRDefault="00053F18" w:rsidP="00507864">
            <w:pPr>
              <w:widowControl/>
              <w:spacing w:line="360" w:lineRule="auto"/>
              <w:jc w:val="center"/>
              <w:rPr>
                <w:rFonts w:ascii="宋体" w:hAnsi="宋体" w:cs="仿宋"/>
                <w:color w:val="000000"/>
                <w:kern w:val="0"/>
                <w:szCs w:val="21"/>
              </w:rPr>
            </w:pPr>
            <w:r w:rsidRPr="00BC0610">
              <w:rPr>
                <w:rFonts w:ascii="宋体" w:hAnsi="宋体" w:cs="仿宋"/>
                <w:color w:val="000000"/>
                <w:kern w:val="0"/>
                <w:szCs w:val="21"/>
              </w:rPr>
              <w:t>14</w:t>
            </w:r>
          </w:p>
        </w:tc>
        <w:tc>
          <w:tcPr>
            <w:tcW w:w="2836" w:type="dxa"/>
            <w:vAlign w:val="center"/>
          </w:tcPr>
          <w:p w:rsidR="00053F18" w:rsidRPr="00BC0610" w:rsidRDefault="00053F18" w:rsidP="00507864">
            <w:pPr>
              <w:widowControl/>
              <w:spacing w:line="360" w:lineRule="auto"/>
              <w:jc w:val="left"/>
              <w:rPr>
                <w:rFonts w:ascii="宋体" w:cs="仿宋"/>
                <w:color w:val="000000"/>
                <w:kern w:val="0"/>
                <w:szCs w:val="21"/>
              </w:rPr>
            </w:pPr>
            <w:r w:rsidRPr="00BC0610">
              <w:rPr>
                <w:rFonts w:ascii="宋体" w:hAnsi="宋体" w:cs="仿宋" w:hint="eastAsia"/>
                <w:color w:val="000000"/>
                <w:kern w:val="0"/>
                <w:szCs w:val="21"/>
              </w:rPr>
              <w:t>清洁布</w:t>
            </w:r>
          </w:p>
        </w:tc>
        <w:tc>
          <w:tcPr>
            <w:tcW w:w="2551" w:type="dxa"/>
            <w:vAlign w:val="center"/>
          </w:tcPr>
          <w:p w:rsidR="00053F18" w:rsidRPr="00BC0610" w:rsidRDefault="00053F18" w:rsidP="00507864">
            <w:pPr>
              <w:widowControl/>
              <w:spacing w:line="360" w:lineRule="auto"/>
              <w:jc w:val="left"/>
              <w:rPr>
                <w:rFonts w:ascii="宋体" w:cs="仿宋"/>
                <w:color w:val="000000"/>
                <w:kern w:val="0"/>
                <w:szCs w:val="21"/>
              </w:rPr>
            </w:pPr>
          </w:p>
        </w:tc>
        <w:tc>
          <w:tcPr>
            <w:tcW w:w="1134" w:type="dxa"/>
            <w:vAlign w:val="center"/>
          </w:tcPr>
          <w:p w:rsidR="00053F18" w:rsidRPr="00BC0610" w:rsidRDefault="00053F18" w:rsidP="00507864">
            <w:pPr>
              <w:widowControl/>
              <w:spacing w:line="360" w:lineRule="auto"/>
              <w:jc w:val="center"/>
              <w:rPr>
                <w:rFonts w:ascii="宋体" w:cs="仿宋"/>
                <w:color w:val="000000"/>
                <w:kern w:val="0"/>
                <w:szCs w:val="21"/>
              </w:rPr>
            </w:pPr>
            <w:r w:rsidRPr="00BC0610">
              <w:rPr>
                <w:rFonts w:ascii="宋体" w:hAnsi="宋体" w:cs="仿宋"/>
                <w:color w:val="000000"/>
                <w:kern w:val="0"/>
                <w:szCs w:val="21"/>
              </w:rPr>
              <w:t>70</w:t>
            </w:r>
            <w:r w:rsidRPr="00BC0610">
              <w:rPr>
                <w:rFonts w:ascii="宋体" w:hAnsi="宋体" w:cs="仿宋" w:hint="eastAsia"/>
                <w:color w:val="000000"/>
                <w:kern w:val="0"/>
                <w:szCs w:val="21"/>
              </w:rPr>
              <w:t>块</w:t>
            </w:r>
          </w:p>
        </w:tc>
      </w:tr>
      <w:tr w:rsidR="00053F18" w:rsidRPr="0042354A" w:rsidTr="00507864">
        <w:tc>
          <w:tcPr>
            <w:tcW w:w="842" w:type="dxa"/>
            <w:vAlign w:val="center"/>
          </w:tcPr>
          <w:p w:rsidR="00053F18" w:rsidRPr="00BC0610" w:rsidRDefault="00053F18" w:rsidP="00507864">
            <w:pPr>
              <w:widowControl/>
              <w:spacing w:line="360" w:lineRule="auto"/>
              <w:jc w:val="center"/>
              <w:rPr>
                <w:rFonts w:ascii="宋体" w:hAnsi="宋体" w:cs="仿宋"/>
                <w:color w:val="000000"/>
                <w:kern w:val="0"/>
                <w:szCs w:val="21"/>
              </w:rPr>
            </w:pPr>
            <w:r w:rsidRPr="00BC0610">
              <w:rPr>
                <w:rFonts w:ascii="宋体" w:hAnsi="宋体" w:cs="仿宋"/>
                <w:color w:val="000000"/>
                <w:kern w:val="0"/>
                <w:szCs w:val="21"/>
              </w:rPr>
              <w:t>15</w:t>
            </w:r>
          </w:p>
        </w:tc>
        <w:tc>
          <w:tcPr>
            <w:tcW w:w="2836" w:type="dxa"/>
            <w:vAlign w:val="center"/>
          </w:tcPr>
          <w:p w:rsidR="00053F18" w:rsidRPr="00BC0610" w:rsidRDefault="00053F18" w:rsidP="00507864">
            <w:pPr>
              <w:widowControl/>
              <w:spacing w:line="360" w:lineRule="auto"/>
              <w:jc w:val="left"/>
              <w:rPr>
                <w:rFonts w:ascii="宋体" w:cs="仿宋"/>
                <w:color w:val="000000"/>
                <w:kern w:val="0"/>
                <w:szCs w:val="21"/>
              </w:rPr>
            </w:pPr>
            <w:r w:rsidRPr="00BC0610">
              <w:rPr>
                <w:rFonts w:ascii="宋体" w:hAnsi="宋体" w:cs="仿宋" w:hint="eastAsia"/>
                <w:color w:val="000000"/>
                <w:szCs w:val="21"/>
              </w:rPr>
              <w:t>毛刷</w:t>
            </w:r>
          </w:p>
        </w:tc>
        <w:tc>
          <w:tcPr>
            <w:tcW w:w="2551" w:type="dxa"/>
            <w:vAlign w:val="center"/>
          </w:tcPr>
          <w:p w:rsidR="00053F18" w:rsidRPr="00BC0610" w:rsidRDefault="00053F18" w:rsidP="00507864">
            <w:pPr>
              <w:widowControl/>
              <w:spacing w:line="360" w:lineRule="auto"/>
              <w:jc w:val="left"/>
              <w:rPr>
                <w:rFonts w:ascii="宋体" w:cs="仿宋"/>
                <w:color w:val="000000"/>
                <w:kern w:val="0"/>
                <w:szCs w:val="21"/>
              </w:rPr>
            </w:pPr>
            <w:r w:rsidRPr="00BC0610">
              <w:rPr>
                <w:rFonts w:ascii="宋体" w:hAnsi="宋体" w:cs="仿宋"/>
                <w:color w:val="000000"/>
                <w:kern w:val="0"/>
                <w:szCs w:val="21"/>
              </w:rPr>
              <w:t>2</w:t>
            </w:r>
            <w:r w:rsidRPr="00BC0610">
              <w:rPr>
                <w:rFonts w:ascii="宋体" w:hAnsi="宋体" w:cs="仿宋" w:hint="eastAsia"/>
                <w:color w:val="000000"/>
                <w:kern w:val="0"/>
                <w:szCs w:val="21"/>
              </w:rPr>
              <w:t>＂</w:t>
            </w:r>
          </w:p>
        </w:tc>
        <w:tc>
          <w:tcPr>
            <w:tcW w:w="1134" w:type="dxa"/>
            <w:vAlign w:val="center"/>
          </w:tcPr>
          <w:p w:rsidR="00053F18" w:rsidRPr="00BC0610" w:rsidRDefault="00053F18" w:rsidP="00507864">
            <w:pPr>
              <w:widowControl/>
              <w:spacing w:line="360" w:lineRule="auto"/>
              <w:jc w:val="center"/>
              <w:rPr>
                <w:rFonts w:ascii="宋体" w:cs="仿宋"/>
                <w:color w:val="000000"/>
                <w:kern w:val="0"/>
                <w:szCs w:val="21"/>
              </w:rPr>
            </w:pPr>
            <w:r w:rsidRPr="00BC0610">
              <w:rPr>
                <w:rFonts w:ascii="宋体" w:hAnsi="宋体" w:cs="仿宋"/>
                <w:color w:val="000000"/>
                <w:kern w:val="0"/>
                <w:szCs w:val="21"/>
              </w:rPr>
              <w:t>2</w:t>
            </w:r>
            <w:r w:rsidRPr="00BC0610">
              <w:rPr>
                <w:rFonts w:ascii="宋体" w:hAnsi="宋体" w:cs="仿宋" w:hint="eastAsia"/>
                <w:color w:val="000000"/>
                <w:kern w:val="0"/>
                <w:szCs w:val="21"/>
              </w:rPr>
              <w:t>把</w:t>
            </w:r>
          </w:p>
        </w:tc>
      </w:tr>
      <w:tr w:rsidR="00053F18" w:rsidRPr="0042354A" w:rsidTr="00507864">
        <w:tc>
          <w:tcPr>
            <w:tcW w:w="842" w:type="dxa"/>
            <w:vAlign w:val="center"/>
          </w:tcPr>
          <w:p w:rsidR="00053F18" w:rsidRPr="00BC0610" w:rsidRDefault="00053F18" w:rsidP="00507864">
            <w:pPr>
              <w:widowControl/>
              <w:spacing w:line="360" w:lineRule="auto"/>
              <w:jc w:val="center"/>
              <w:rPr>
                <w:rFonts w:ascii="宋体" w:hAnsi="宋体" w:cs="仿宋"/>
                <w:color w:val="000000"/>
                <w:kern w:val="0"/>
                <w:szCs w:val="21"/>
              </w:rPr>
            </w:pPr>
            <w:r w:rsidRPr="00BC0610">
              <w:rPr>
                <w:rFonts w:ascii="宋体" w:hAnsi="宋体" w:cs="仿宋"/>
                <w:color w:val="000000"/>
                <w:kern w:val="0"/>
                <w:szCs w:val="21"/>
              </w:rPr>
              <w:t>16</w:t>
            </w:r>
          </w:p>
        </w:tc>
        <w:tc>
          <w:tcPr>
            <w:tcW w:w="2836" w:type="dxa"/>
            <w:vAlign w:val="center"/>
          </w:tcPr>
          <w:p w:rsidR="00053F18" w:rsidRPr="00BC0610" w:rsidRDefault="00053F18" w:rsidP="00507864">
            <w:pPr>
              <w:widowControl/>
              <w:spacing w:line="360" w:lineRule="auto"/>
              <w:jc w:val="left"/>
              <w:rPr>
                <w:rFonts w:ascii="宋体" w:cs="仿宋"/>
                <w:color w:val="000000"/>
                <w:szCs w:val="21"/>
              </w:rPr>
            </w:pPr>
            <w:r w:rsidRPr="00BC0610">
              <w:rPr>
                <w:rFonts w:ascii="宋体" w:hAnsi="宋体" w:cs="仿宋" w:hint="eastAsia"/>
                <w:color w:val="000000"/>
                <w:szCs w:val="21"/>
              </w:rPr>
              <w:t>塑料绝缘胶带</w:t>
            </w:r>
          </w:p>
        </w:tc>
        <w:tc>
          <w:tcPr>
            <w:tcW w:w="2551" w:type="dxa"/>
            <w:vAlign w:val="center"/>
          </w:tcPr>
          <w:p w:rsidR="00053F18" w:rsidRPr="00BC0610" w:rsidRDefault="00053F18" w:rsidP="00507864">
            <w:pPr>
              <w:widowControl/>
              <w:spacing w:line="360" w:lineRule="auto"/>
              <w:jc w:val="left"/>
              <w:rPr>
                <w:rFonts w:ascii="宋体" w:cs="仿宋"/>
                <w:color w:val="000000"/>
                <w:kern w:val="0"/>
                <w:szCs w:val="21"/>
              </w:rPr>
            </w:pPr>
          </w:p>
        </w:tc>
        <w:tc>
          <w:tcPr>
            <w:tcW w:w="1134" w:type="dxa"/>
            <w:vAlign w:val="center"/>
          </w:tcPr>
          <w:p w:rsidR="00053F18" w:rsidRPr="00BC0610" w:rsidRDefault="00053F18" w:rsidP="00507864">
            <w:pPr>
              <w:widowControl/>
              <w:spacing w:line="360" w:lineRule="auto"/>
              <w:jc w:val="center"/>
              <w:rPr>
                <w:rFonts w:ascii="宋体" w:cs="仿宋"/>
                <w:color w:val="000000"/>
                <w:kern w:val="0"/>
                <w:szCs w:val="21"/>
              </w:rPr>
            </w:pPr>
            <w:r w:rsidRPr="00BC0610">
              <w:rPr>
                <w:rFonts w:ascii="宋体" w:hAnsi="宋体" w:cs="仿宋"/>
                <w:color w:val="000000"/>
                <w:kern w:val="0"/>
                <w:szCs w:val="21"/>
              </w:rPr>
              <w:t>2</w:t>
            </w:r>
            <w:r w:rsidRPr="00BC0610">
              <w:rPr>
                <w:rFonts w:ascii="宋体" w:hAnsi="宋体" w:cs="仿宋" w:hint="eastAsia"/>
                <w:color w:val="000000"/>
                <w:kern w:val="0"/>
                <w:szCs w:val="21"/>
              </w:rPr>
              <w:t>卷</w:t>
            </w:r>
          </w:p>
        </w:tc>
      </w:tr>
      <w:tr w:rsidR="00053F18" w:rsidRPr="0042354A" w:rsidTr="00507864">
        <w:tc>
          <w:tcPr>
            <w:tcW w:w="842" w:type="dxa"/>
            <w:vAlign w:val="center"/>
          </w:tcPr>
          <w:p w:rsidR="00053F18" w:rsidRPr="00BC0610" w:rsidRDefault="00053F18" w:rsidP="00507864">
            <w:pPr>
              <w:widowControl/>
              <w:spacing w:line="360" w:lineRule="auto"/>
              <w:jc w:val="center"/>
              <w:rPr>
                <w:rFonts w:ascii="宋体" w:hAnsi="宋体" w:cs="仿宋"/>
                <w:color w:val="000000"/>
                <w:kern w:val="0"/>
                <w:szCs w:val="21"/>
              </w:rPr>
            </w:pPr>
            <w:r w:rsidRPr="00BC0610">
              <w:rPr>
                <w:rFonts w:ascii="宋体" w:hAnsi="宋体" w:cs="仿宋"/>
                <w:color w:val="000000"/>
                <w:kern w:val="0"/>
                <w:szCs w:val="21"/>
              </w:rPr>
              <w:t>17</w:t>
            </w:r>
          </w:p>
        </w:tc>
        <w:tc>
          <w:tcPr>
            <w:tcW w:w="2836" w:type="dxa"/>
            <w:vAlign w:val="center"/>
          </w:tcPr>
          <w:p w:rsidR="00053F18" w:rsidRPr="00BC0610" w:rsidRDefault="00053F18" w:rsidP="00507864">
            <w:pPr>
              <w:widowControl/>
              <w:spacing w:line="360" w:lineRule="auto"/>
              <w:jc w:val="left"/>
              <w:rPr>
                <w:rFonts w:ascii="宋体" w:cs="仿宋"/>
                <w:color w:val="000000"/>
                <w:szCs w:val="21"/>
              </w:rPr>
            </w:pPr>
            <w:r w:rsidRPr="00BC0610">
              <w:rPr>
                <w:rFonts w:ascii="宋体" w:hAnsi="宋体" w:cs="仿宋" w:hint="eastAsia"/>
                <w:color w:val="000000"/>
                <w:kern w:val="0"/>
                <w:szCs w:val="21"/>
              </w:rPr>
              <w:t>翼子板及前格栅布</w:t>
            </w:r>
          </w:p>
        </w:tc>
        <w:tc>
          <w:tcPr>
            <w:tcW w:w="2551" w:type="dxa"/>
            <w:vAlign w:val="center"/>
          </w:tcPr>
          <w:p w:rsidR="00053F18" w:rsidRPr="00BC0610" w:rsidRDefault="00053F18" w:rsidP="00507864">
            <w:pPr>
              <w:widowControl/>
              <w:spacing w:line="360" w:lineRule="auto"/>
              <w:jc w:val="left"/>
              <w:rPr>
                <w:rFonts w:ascii="宋体" w:cs="仿宋"/>
                <w:color w:val="000000"/>
                <w:kern w:val="0"/>
                <w:szCs w:val="21"/>
              </w:rPr>
            </w:pPr>
          </w:p>
        </w:tc>
        <w:tc>
          <w:tcPr>
            <w:tcW w:w="1134" w:type="dxa"/>
            <w:vAlign w:val="center"/>
          </w:tcPr>
          <w:p w:rsidR="00053F18" w:rsidRPr="00BC0610" w:rsidRDefault="00053F18" w:rsidP="00507864">
            <w:pPr>
              <w:widowControl/>
              <w:spacing w:line="360" w:lineRule="auto"/>
              <w:jc w:val="center"/>
              <w:rPr>
                <w:rFonts w:ascii="宋体" w:cs="仿宋"/>
                <w:color w:val="000000"/>
                <w:kern w:val="0"/>
                <w:szCs w:val="21"/>
              </w:rPr>
            </w:pPr>
            <w:r w:rsidRPr="00BC0610">
              <w:rPr>
                <w:rFonts w:ascii="宋体" w:hAnsi="宋体" w:cs="仿宋"/>
                <w:color w:val="000000"/>
                <w:kern w:val="0"/>
                <w:szCs w:val="21"/>
              </w:rPr>
              <w:t>2</w:t>
            </w:r>
            <w:r w:rsidRPr="00BC0610">
              <w:rPr>
                <w:rFonts w:ascii="宋体" w:hAnsi="宋体" w:cs="仿宋" w:hint="eastAsia"/>
                <w:color w:val="000000"/>
                <w:kern w:val="0"/>
                <w:szCs w:val="21"/>
              </w:rPr>
              <w:t>套</w:t>
            </w:r>
          </w:p>
        </w:tc>
      </w:tr>
      <w:tr w:rsidR="00053F18" w:rsidRPr="0042354A" w:rsidTr="00507864">
        <w:tc>
          <w:tcPr>
            <w:tcW w:w="842" w:type="dxa"/>
            <w:vAlign w:val="center"/>
          </w:tcPr>
          <w:p w:rsidR="00053F18" w:rsidRPr="00BC0610" w:rsidRDefault="00053F18" w:rsidP="00507864">
            <w:pPr>
              <w:widowControl/>
              <w:spacing w:line="360" w:lineRule="auto"/>
              <w:jc w:val="center"/>
              <w:rPr>
                <w:rFonts w:ascii="宋体" w:hAnsi="宋体" w:cs="仿宋"/>
                <w:color w:val="000000"/>
                <w:kern w:val="0"/>
                <w:szCs w:val="21"/>
              </w:rPr>
            </w:pPr>
            <w:r w:rsidRPr="00BC0610">
              <w:rPr>
                <w:rFonts w:ascii="宋体" w:hAnsi="宋体" w:cs="仿宋"/>
                <w:color w:val="000000"/>
                <w:kern w:val="0"/>
                <w:szCs w:val="21"/>
              </w:rPr>
              <w:t>18</w:t>
            </w:r>
          </w:p>
        </w:tc>
        <w:tc>
          <w:tcPr>
            <w:tcW w:w="2836" w:type="dxa"/>
            <w:vAlign w:val="center"/>
          </w:tcPr>
          <w:p w:rsidR="00053F18" w:rsidRPr="00BC0610" w:rsidRDefault="00053F18" w:rsidP="00507864">
            <w:pPr>
              <w:widowControl/>
              <w:spacing w:line="360" w:lineRule="auto"/>
              <w:jc w:val="left"/>
              <w:rPr>
                <w:rFonts w:ascii="宋体" w:cs="仿宋"/>
                <w:color w:val="000000"/>
                <w:kern w:val="0"/>
                <w:szCs w:val="21"/>
              </w:rPr>
            </w:pPr>
            <w:r w:rsidRPr="00BC0610">
              <w:rPr>
                <w:rFonts w:ascii="宋体" w:hAnsi="宋体" w:cs="仿宋" w:hint="eastAsia"/>
                <w:color w:val="000000"/>
                <w:kern w:val="0"/>
                <w:szCs w:val="21"/>
              </w:rPr>
              <w:t>手套</w:t>
            </w:r>
          </w:p>
        </w:tc>
        <w:tc>
          <w:tcPr>
            <w:tcW w:w="2551" w:type="dxa"/>
            <w:vAlign w:val="center"/>
          </w:tcPr>
          <w:p w:rsidR="00053F18" w:rsidRPr="00BC0610" w:rsidRDefault="00053F18" w:rsidP="00507864">
            <w:pPr>
              <w:widowControl/>
              <w:spacing w:line="360" w:lineRule="auto"/>
              <w:jc w:val="left"/>
              <w:rPr>
                <w:rFonts w:ascii="宋体" w:cs="仿宋"/>
                <w:color w:val="000000"/>
                <w:kern w:val="0"/>
                <w:szCs w:val="21"/>
              </w:rPr>
            </w:pPr>
            <w:r w:rsidRPr="00BC0610">
              <w:rPr>
                <w:rFonts w:ascii="宋体" w:hAnsi="宋体" w:cs="仿宋" w:hint="eastAsia"/>
                <w:color w:val="000000"/>
                <w:kern w:val="0"/>
                <w:szCs w:val="21"/>
              </w:rPr>
              <w:t>棉线</w:t>
            </w:r>
          </w:p>
        </w:tc>
        <w:tc>
          <w:tcPr>
            <w:tcW w:w="1134" w:type="dxa"/>
            <w:vAlign w:val="center"/>
          </w:tcPr>
          <w:p w:rsidR="00053F18" w:rsidRPr="00BC0610" w:rsidRDefault="00053F18" w:rsidP="00507864">
            <w:pPr>
              <w:widowControl/>
              <w:spacing w:line="360" w:lineRule="auto"/>
              <w:jc w:val="center"/>
              <w:rPr>
                <w:rFonts w:ascii="宋体" w:cs="仿宋"/>
                <w:color w:val="000000"/>
                <w:kern w:val="0"/>
                <w:szCs w:val="21"/>
              </w:rPr>
            </w:pPr>
            <w:r w:rsidRPr="00BC0610">
              <w:rPr>
                <w:rFonts w:ascii="宋体" w:hAnsi="宋体" w:cs="仿宋"/>
                <w:color w:val="000000"/>
                <w:kern w:val="0"/>
                <w:szCs w:val="21"/>
              </w:rPr>
              <w:t>50</w:t>
            </w:r>
            <w:r w:rsidRPr="00BC0610">
              <w:rPr>
                <w:rFonts w:ascii="宋体" w:hAnsi="宋体" w:cs="仿宋" w:hint="eastAsia"/>
                <w:color w:val="000000"/>
                <w:kern w:val="0"/>
                <w:szCs w:val="21"/>
              </w:rPr>
              <w:t>副</w:t>
            </w:r>
          </w:p>
        </w:tc>
      </w:tr>
      <w:tr w:rsidR="00053F18" w:rsidRPr="0042354A" w:rsidTr="00507864">
        <w:tc>
          <w:tcPr>
            <w:tcW w:w="842" w:type="dxa"/>
            <w:vAlign w:val="center"/>
          </w:tcPr>
          <w:p w:rsidR="00053F18" w:rsidRPr="00BC0610" w:rsidRDefault="00053F18" w:rsidP="00507864">
            <w:pPr>
              <w:widowControl/>
              <w:spacing w:line="360" w:lineRule="auto"/>
              <w:jc w:val="center"/>
              <w:rPr>
                <w:rFonts w:ascii="宋体" w:hAnsi="宋体" w:cs="仿宋"/>
                <w:color w:val="000000"/>
                <w:kern w:val="0"/>
                <w:szCs w:val="21"/>
              </w:rPr>
            </w:pPr>
            <w:r w:rsidRPr="00BC0610">
              <w:rPr>
                <w:rFonts w:ascii="宋体" w:hAnsi="宋体" w:cs="仿宋"/>
                <w:color w:val="000000"/>
                <w:kern w:val="0"/>
                <w:szCs w:val="21"/>
              </w:rPr>
              <w:t>19</w:t>
            </w:r>
          </w:p>
        </w:tc>
        <w:tc>
          <w:tcPr>
            <w:tcW w:w="2836" w:type="dxa"/>
            <w:vAlign w:val="center"/>
          </w:tcPr>
          <w:p w:rsidR="00053F18" w:rsidRPr="00BC0610" w:rsidRDefault="00053F18" w:rsidP="00507864">
            <w:pPr>
              <w:widowControl/>
              <w:snapToGrid w:val="0"/>
              <w:spacing w:line="360" w:lineRule="auto"/>
              <w:jc w:val="left"/>
              <w:rPr>
                <w:rFonts w:ascii="宋体" w:cs="仿宋"/>
                <w:color w:val="000000"/>
                <w:kern w:val="0"/>
                <w:szCs w:val="21"/>
              </w:rPr>
            </w:pPr>
            <w:r w:rsidRPr="00BC0610">
              <w:rPr>
                <w:rFonts w:ascii="宋体" w:hAnsi="宋体" w:cs="仿宋" w:hint="eastAsia"/>
                <w:color w:val="000000"/>
                <w:szCs w:val="21"/>
              </w:rPr>
              <w:t>三件套（方向盘套、座椅套、脚垫）</w:t>
            </w:r>
          </w:p>
        </w:tc>
        <w:tc>
          <w:tcPr>
            <w:tcW w:w="2551" w:type="dxa"/>
            <w:vAlign w:val="center"/>
          </w:tcPr>
          <w:p w:rsidR="00053F18" w:rsidRPr="00BC0610" w:rsidRDefault="00053F18" w:rsidP="00507864">
            <w:pPr>
              <w:widowControl/>
              <w:spacing w:line="360" w:lineRule="auto"/>
              <w:jc w:val="left"/>
              <w:rPr>
                <w:rFonts w:ascii="宋体" w:cs="仿宋"/>
                <w:color w:val="000000"/>
                <w:kern w:val="0"/>
                <w:szCs w:val="21"/>
              </w:rPr>
            </w:pPr>
            <w:r w:rsidRPr="00BC0610">
              <w:rPr>
                <w:rFonts w:ascii="宋体" w:hAnsi="宋体" w:cs="仿宋" w:hint="eastAsia"/>
                <w:color w:val="000000"/>
                <w:kern w:val="0"/>
                <w:szCs w:val="21"/>
              </w:rPr>
              <w:t>一次性使用</w:t>
            </w:r>
          </w:p>
        </w:tc>
        <w:tc>
          <w:tcPr>
            <w:tcW w:w="1134" w:type="dxa"/>
            <w:vAlign w:val="center"/>
          </w:tcPr>
          <w:p w:rsidR="00053F18" w:rsidRPr="00BC0610" w:rsidRDefault="00053F18" w:rsidP="00507864">
            <w:pPr>
              <w:widowControl/>
              <w:spacing w:line="360" w:lineRule="auto"/>
              <w:jc w:val="center"/>
              <w:rPr>
                <w:rFonts w:ascii="宋体" w:cs="仿宋"/>
                <w:color w:val="000000"/>
                <w:kern w:val="0"/>
                <w:szCs w:val="21"/>
              </w:rPr>
            </w:pPr>
            <w:r w:rsidRPr="00BC0610">
              <w:rPr>
                <w:rFonts w:ascii="宋体" w:hAnsi="宋体" w:cs="仿宋"/>
                <w:color w:val="000000"/>
                <w:kern w:val="0"/>
                <w:szCs w:val="21"/>
              </w:rPr>
              <w:t>50</w:t>
            </w:r>
            <w:r w:rsidRPr="00BC0610">
              <w:rPr>
                <w:rFonts w:ascii="宋体" w:hAnsi="宋体" w:cs="仿宋" w:hint="eastAsia"/>
                <w:color w:val="000000"/>
                <w:kern w:val="0"/>
                <w:szCs w:val="21"/>
              </w:rPr>
              <w:t>套</w:t>
            </w:r>
          </w:p>
        </w:tc>
      </w:tr>
      <w:tr w:rsidR="00053F18" w:rsidRPr="0042354A" w:rsidTr="00507864">
        <w:tc>
          <w:tcPr>
            <w:tcW w:w="842" w:type="dxa"/>
            <w:vAlign w:val="center"/>
          </w:tcPr>
          <w:p w:rsidR="00053F18" w:rsidRPr="00BC0610" w:rsidRDefault="00053F18" w:rsidP="00507864">
            <w:pPr>
              <w:widowControl/>
              <w:spacing w:line="360" w:lineRule="auto"/>
              <w:jc w:val="center"/>
              <w:rPr>
                <w:rFonts w:ascii="宋体" w:hAnsi="宋体" w:cs="仿宋"/>
                <w:color w:val="000000"/>
                <w:kern w:val="0"/>
                <w:szCs w:val="21"/>
              </w:rPr>
            </w:pPr>
            <w:r w:rsidRPr="00BC0610">
              <w:rPr>
                <w:rFonts w:ascii="宋体" w:hAnsi="宋体" w:cs="仿宋"/>
                <w:color w:val="000000"/>
                <w:kern w:val="0"/>
                <w:szCs w:val="21"/>
              </w:rPr>
              <w:t>20</w:t>
            </w:r>
          </w:p>
        </w:tc>
        <w:tc>
          <w:tcPr>
            <w:tcW w:w="2836" w:type="dxa"/>
            <w:vAlign w:val="center"/>
          </w:tcPr>
          <w:p w:rsidR="00053F18" w:rsidRPr="00BC0610" w:rsidRDefault="00053F18" w:rsidP="00507864">
            <w:pPr>
              <w:widowControl/>
              <w:spacing w:line="360" w:lineRule="auto"/>
              <w:jc w:val="left"/>
              <w:rPr>
                <w:rFonts w:ascii="宋体" w:cs="仿宋"/>
                <w:color w:val="000000"/>
                <w:kern w:val="0"/>
                <w:szCs w:val="21"/>
              </w:rPr>
            </w:pPr>
            <w:r w:rsidRPr="00BC0610">
              <w:rPr>
                <w:rFonts w:ascii="宋体" w:hAnsi="宋体" w:cs="仿宋" w:hint="eastAsia"/>
                <w:color w:val="000000"/>
                <w:szCs w:val="21"/>
              </w:rPr>
              <w:t>垃圾箱</w:t>
            </w:r>
          </w:p>
        </w:tc>
        <w:tc>
          <w:tcPr>
            <w:tcW w:w="2551" w:type="dxa"/>
            <w:vAlign w:val="center"/>
          </w:tcPr>
          <w:p w:rsidR="00053F18" w:rsidRPr="00BC0610" w:rsidRDefault="00053F18" w:rsidP="00507864">
            <w:pPr>
              <w:widowControl/>
              <w:spacing w:line="360" w:lineRule="auto"/>
              <w:jc w:val="left"/>
              <w:rPr>
                <w:rFonts w:ascii="宋体" w:cs="仿宋"/>
                <w:color w:val="000000"/>
                <w:kern w:val="0"/>
                <w:szCs w:val="21"/>
              </w:rPr>
            </w:pPr>
          </w:p>
        </w:tc>
        <w:tc>
          <w:tcPr>
            <w:tcW w:w="1134" w:type="dxa"/>
            <w:vAlign w:val="center"/>
          </w:tcPr>
          <w:p w:rsidR="00053F18" w:rsidRPr="00BC0610" w:rsidRDefault="00053F18" w:rsidP="00507864">
            <w:pPr>
              <w:widowControl/>
              <w:spacing w:line="360" w:lineRule="auto"/>
              <w:jc w:val="center"/>
              <w:rPr>
                <w:rFonts w:ascii="宋体" w:cs="仿宋"/>
                <w:color w:val="000000"/>
                <w:kern w:val="0"/>
                <w:szCs w:val="21"/>
              </w:rPr>
            </w:pPr>
            <w:r w:rsidRPr="00BC0610">
              <w:rPr>
                <w:rFonts w:ascii="宋体" w:hAnsi="宋体" w:cs="仿宋"/>
                <w:color w:val="000000"/>
                <w:kern w:val="0"/>
                <w:szCs w:val="21"/>
              </w:rPr>
              <w:t>6</w:t>
            </w:r>
            <w:r w:rsidRPr="00BC0610">
              <w:rPr>
                <w:rFonts w:ascii="宋体" w:hAnsi="宋体" w:cs="仿宋" w:hint="eastAsia"/>
                <w:color w:val="000000"/>
                <w:kern w:val="0"/>
                <w:szCs w:val="21"/>
              </w:rPr>
              <w:t>个</w:t>
            </w:r>
          </w:p>
        </w:tc>
      </w:tr>
      <w:tr w:rsidR="00053F18" w:rsidRPr="0042354A" w:rsidTr="00507864">
        <w:tc>
          <w:tcPr>
            <w:tcW w:w="842" w:type="dxa"/>
            <w:vAlign w:val="center"/>
          </w:tcPr>
          <w:p w:rsidR="00053F18" w:rsidRPr="00BC0610" w:rsidRDefault="00053F18" w:rsidP="00507864">
            <w:pPr>
              <w:widowControl/>
              <w:spacing w:line="360" w:lineRule="auto"/>
              <w:jc w:val="center"/>
              <w:rPr>
                <w:rFonts w:ascii="宋体" w:hAnsi="宋体" w:cs="仿宋"/>
                <w:color w:val="000000"/>
                <w:kern w:val="0"/>
                <w:szCs w:val="21"/>
              </w:rPr>
            </w:pPr>
            <w:r w:rsidRPr="00BC0610">
              <w:rPr>
                <w:rFonts w:ascii="宋体" w:hAnsi="宋体" w:cs="仿宋"/>
                <w:color w:val="000000"/>
                <w:kern w:val="0"/>
                <w:szCs w:val="21"/>
              </w:rPr>
              <w:t>21</w:t>
            </w:r>
          </w:p>
        </w:tc>
        <w:tc>
          <w:tcPr>
            <w:tcW w:w="2836" w:type="dxa"/>
            <w:vAlign w:val="center"/>
          </w:tcPr>
          <w:p w:rsidR="00053F18" w:rsidRPr="00BC0610" w:rsidRDefault="00053F18" w:rsidP="00507864">
            <w:pPr>
              <w:widowControl/>
              <w:spacing w:line="360" w:lineRule="auto"/>
              <w:jc w:val="left"/>
              <w:rPr>
                <w:rFonts w:ascii="宋体" w:cs="仿宋"/>
                <w:color w:val="000000"/>
                <w:szCs w:val="21"/>
              </w:rPr>
            </w:pPr>
            <w:r w:rsidRPr="00BC0610">
              <w:rPr>
                <w:rFonts w:ascii="宋体" w:hAnsi="宋体" w:cs="仿宋" w:hint="eastAsia"/>
                <w:color w:val="000000"/>
                <w:szCs w:val="21"/>
              </w:rPr>
              <w:t>拖把</w:t>
            </w:r>
          </w:p>
        </w:tc>
        <w:tc>
          <w:tcPr>
            <w:tcW w:w="2551" w:type="dxa"/>
            <w:vAlign w:val="center"/>
          </w:tcPr>
          <w:p w:rsidR="00053F18" w:rsidRPr="00BC0610" w:rsidRDefault="00053F18" w:rsidP="00507864">
            <w:pPr>
              <w:widowControl/>
              <w:spacing w:line="360" w:lineRule="auto"/>
              <w:jc w:val="left"/>
              <w:rPr>
                <w:rFonts w:ascii="宋体" w:cs="仿宋"/>
                <w:color w:val="000000"/>
                <w:kern w:val="0"/>
                <w:szCs w:val="21"/>
              </w:rPr>
            </w:pPr>
          </w:p>
        </w:tc>
        <w:tc>
          <w:tcPr>
            <w:tcW w:w="1134" w:type="dxa"/>
            <w:vAlign w:val="center"/>
          </w:tcPr>
          <w:p w:rsidR="00053F18" w:rsidRPr="00BC0610" w:rsidRDefault="00053F18" w:rsidP="00507864">
            <w:pPr>
              <w:widowControl/>
              <w:spacing w:line="360" w:lineRule="auto"/>
              <w:jc w:val="center"/>
              <w:rPr>
                <w:rFonts w:ascii="宋体" w:cs="仿宋"/>
                <w:color w:val="000000"/>
                <w:kern w:val="0"/>
                <w:szCs w:val="21"/>
              </w:rPr>
            </w:pPr>
            <w:r w:rsidRPr="00BC0610">
              <w:rPr>
                <w:rFonts w:ascii="宋体" w:hAnsi="宋体" w:cs="仿宋"/>
                <w:color w:val="000000"/>
                <w:kern w:val="0"/>
                <w:szCs w:val="21"/>
              </w:rPr>
              <w:t>2</w:t>
            </w:r>
            <w:r w:rsidRPr="00BC0610">
              <w:rPr>
                <w:rFonts w:ascii="宋体" w:hAnsi="宋体" w:cs="仿宋" w:hint="eastAsia"/>
                <w:color w:val="000000"/>
                <w:kern w:val="0"/>
                <w:szCs w:val="21"/>
              </w:rPr>
              <w:t>把</w:t>
            </w:r>
          </w:p>
        </w:tc>
      </w:tr>
      <w:tr w:rsidR="00053F18" w:rsidRPr="0042354A" w:rsidTr="00507864">
        <w:tc>
          <w:tcPr>
            <w:tcW w:w="842" w:type="dxa"/>
            <w:vAlign w:val="center"/>
          </w:tcPr>
          <w:p w:rsidR="00053F18" w:rsidRPr="00BC0610" w:rsidRDefault="00053F18" w:rsidP="00507864">
            <w:pPr>
              <w:widowControl/>
              <w:spacing w:line="360" w:lineRule="auto"/>
              <w:jc w:val="center"/>
              <w:rPr>
                <w:rFonts w:ascii="宋体" w:hAnsi="宋体" w:cs="仿宋"/>
                <w:color w:val="000000"/>
                <w:kern w:val="0"/>
                <w:szCs w:val="21"/>
              </w:rPr>
            </w:pPr>
            <w:r w:rsidRPr="00BC0610">
              <w:rPr>
                <w:rFonts w:ascii="宋体" w:hAnsi="宋体" w:cs="仿宋"/>
                <w:color w:val="000000"/>
                <w:kern w:val="0"/>
                <w:szCs w:val="21"/>
              </w:rPr>
              <w:t>22</w:t>
            </w:r>
          </w:p>
        </w:tc>
        <w:tc>
          <w:tcPr>
            <w:tcW w:w="2836" w:type="dxa"/>
            <w:vAlign w:val="center"/>
          </w:tcPr>
          <w:p w:rsidR="00053F18" w:rsidRPr="00BC0610" w:rsidRDefault="00053F18" w:rsidP="00507864">
            <w:pPr>
              <w:widowControl/>
              <w:spacing w:line="360" w:lineRule="auto"/>
              <w:jc w:val="left"/>
              <w:rPr>
                <w:rFonts w:ascii="宋体" w:cs="仿宋"/>
                <w:color w:val="000000"/>
                <w:szCs w:val="21"/>
              </w:rPr>
            </w:pPr>
            <w:r w:rsidRPr="00BC0610">
              <w:rPr>
                <w:rFonts w:ascii="宋体" w:hAnsi="宋体" w:cs="仿宋" w:hint="eastAsia"/>
                <w:color w:val="000000"/>
                <w:szCs w:val="21"/>
              </w:rPr>
              <w:t>灭火器</w:t>
            </w:r>
          </w:p>
        </w:tc>
        <w:tc>
          <w:tcPr>
            <w:tcW w:w="2551" w:type="dxa"/>
            <w:vAlign w:val="center"/>
          </w:tcPr>
          <w:p w:rsidR="00053F18" w:rsidRPr="00BC0610" w:rsidRDefault="00053F18" w:rsidP="00507864">
            <w:pPr>
              <w:widowControl/>
              <w:spacing w:line="360" w:lineRule="auto"/>
              <w:jc w:val="left"/>
              <w:rPr>
                <w:rFonts w:ascii="宋体" w:cs="仿宋"/>
                <w:color w:val="000000"/>
                <w:kern w:val="0"/>
                <w:szCs w:val="21"/>
              </w:rPr>
            </w:pPr>
          </w:p>
        </w:tc>
        <w:tc>
          <w:tcPr>
            <w:tcW w:w="1134" w:type="dxa"/>
            <w:vAlign w:val="center"/>
          </w:tcPr>
          <w:p w:rsidR="00053F18" w:rsidRPr="00BC0610" w:rsidRDefault="00053F18" w:rsidP="00507864">
            <w:pPr>
              <w:widowControl/>
              <w:spacing w:line="360" w:lineRule="auto"/>
              <w:jc w:val="center"/>
              <w:rPr>
                <w:rFonts w:ascii="宋体" w:cs="仿宋"/>
                <w:color w:val="000000"/>
                <w:kern w:val="0"/>
                <w:szCs w:val="21"/>
              </w:rPr>
            </w:pPr>
            <w:r w:rsidRPr="00BC0610">
              <w:rPr>
                <w:rFonts w:ascii="宋体" w:hAnsi="宋体" w:cs="仿宋"/>
                <w:color w:val="000000"/>
                <w:kern w:val="0"/>
                <w:szCs w:val="21"/>
              </w:rPr>
              <w:t>2</w:t>
            </w:r>
            <w:r w:rsidRPr="00BC0610">
              <w:rPr>
                <w:rFonts w:ascii="宋体" w:hAnsi="宋体" w:cs="仿宋" w:hint="eastAsia"/>
                <w:color w:val="000000"/>
                <w:kern w:val="0"/>
                <w:szCs w:val="21"/>
              </w:rPr>
              <w:t>个</w:t>
            </w:r>
          </w:p>
        </w:tc>
      </w:tr>
      <w:tr w:rsidR="00053F18" w:rsidRPr="0042354A" w:rsidTr="00507864">
        <w:tc>
          <w:tcPr>
            <w:tcW w:w="842" w:type="dxa"/>
            <w:vAlign w:val="center"/>
          </w:tcPr>
          <w:p w:rsidR="00053F18" w:rsidRPr="00BC0610" w:rsidRDefault="00053F18" w:rsidP="00507864">
            <w:pPr>
              <w:widowControl/>
              <w:spacing w:line="360" w:lineRule="auto"/>
              <w:jc w:val="center"/>
              <w:rPr>
                <w:rFonts w:ascii="宋体" w:hAnsi="宋体" w:cs="仿宋"/>
                <w:color w:val="000000"/>
                <w:kern w:val="0"/>
                <w:szCs w:val="21"/>
              </w:rPr>
            </w:pPr>
            <w:r w:rsidRPr="00BC0610">
              <w:rPr>
                <w:rFonts w:ascii="宋体" w:hAnsi="宋体" w:cs="仿宋"/>
                <w:color w:val="000000"/>
                <w:kern w:val="0"/>
                <w:szCs w:val="21"/>
              </w:rPr>
              <w:lastRenderedPageBreak/>
              <w:t>23</w:t>
            </w:r>
          </w:p>
        </w:tc>
        <w:tc>
          <w:tcPr>
            <w:tcW w:w="2836" w:type="dxa"/>
            <w:vAlign w:val="center"/>
          </w:tcPr>
          <w:p w:rsidR="00053F18" w:rsidRPr="00BC0610" w:rsidRDefault="00053F18" w:rsidP="00507864">
            <w:pPr>
              <w:widowControl/>
              <w:spacing w:line="360" w:lineRule="auto"/>
              <w:jc w:val="left"/>
              <w:rPr>
                <w:rFonts w:ascii="宋体" w:cs="仿宋"/>
                <w:color w:val="000000"/>
                <w:szCs w:val="21"/>
              </w:rPr>
            </w:pPr>
            <w:r w:rsidRPr="00BC0610">
              <w:rPr>
                <w:rFonts w:ascii="宋体" w:hAnsi="宋体" w:cs="仿宋" w:hint="eastAsia"/>
                <w:color w:val="000000"/>
                <w:szCs w:val="21"/>
              </w:rPr>
              <w:t>车轮挡块</w:t>
            </w:r>
          </w:p>
        </w:tc>
        <w:tc>
          <w:tcPr>
            <w:tcW w:w="2551" w:type="dxa"/>
            <w:vAlign w:val="center"/>
          </w:tcPr>
          <w:p w:rsidR="00053F18" w:rsidRPr="00BC0610" w:rsidRDefault="00053F18" w:rsidP="00507864">
            <w:pPr>
              <w:widowControl/>
              <w:spacing w:line="360" w:lineRule="auto"/>
              <w:jc w:val="left"/>
              <w:rPr>
                <w:rFonts w:ascii="宋体" w:cs="仿宋"/>
                <w:color w:val="000000"/>
                <w:kern w:val="0"/>
                <w:szCs w:val="21"/>
              </w:rPr>
            </w:pPr>
          </w:p>
        </w:tc>
        <w:tc>
          <w:tcPr>
            <w:tcW w:w="1134" w:type="dxa"/>
            <w:vAlign w:val="center"/>
          </w:tcPr>
          <w:p w:rsidR="00053F18" w:rsidRPr="00BC0610" w:rsidRDefault="00053F18" w:rsidP="00507864">
            <w:pPr>
              <w:widowControl/>
              <w:spacing w:line="360" w:lineRule="auto"/>
              <w:jc w:val="center"/>
              <w:rPr>
                <w:rFonts w:ascii="宋体" w:cs="仿宋"/>
                <w:color w:val="000000"/>
                <w:kern w:val="0"/>
                <w:szCs w:val="21"/>
              </w:rPr>
            </w:pPr>
            <w:r w:rsidRPr="00BC0610">
              <w:rPr>
                <w:rFonts w:ascii="宋体" w:hAnsi="宋体" w:cs="仿宋"/>
                <w:color w:val="000000"/>
                <w:kern w:val="0"/>
                <w:szCs w:val="21"/>
              </w:rPr>
              <w:t>16</w:t>
            </w:r>
            <w:r w:rsidRPr="00BC0610">
              <w:rPr>
                <w:rFonts w:ascii="宋体" w:hAnsi="宋体" w:cs="仿宋" w:hint="eastAsia"/>
                <w:color w:val="000000"/>
                <w:kern w:val="0"/>
                <w:szCs w:val="21"/>
              </w:rPr>
              <w:t>个</w:t>
            </w:r>
          </w:p>
        </w:tc>
      </w:tr>
      <w:tr w:rsidR="00053F18" w:rsidRPr="0042354A" w:rsidTr="00507864">
        <w:tc>
          <w:tcPr>
            <w:tcW w:w="842" w:type="dxa"/>
            <w:vAlign w:val="center"/>
          </w:tcPr>
          <w:p w:rsidR="00053F18" w:rsidRPr="00BC0610" w:rsidRDefault="00053F18" w:rsidP="00507864">
            <w:pPr>
              <w:widowControl/>
              <w:spacing w:line="360" w:lineRule="auto"/>
              <w:jc w:val="center"/>
              <w:rPr>
                <w:rFonts w:ascii="宋体" w:hAnsi="宋体" w:cs="仿宋"/>
                <w:color w:val="000000"/>
                <w:kern w:val="0"/>
                <w:szCs w:val="21"/>
              </w:rPr>
            </w:pPr>
            <w:r w:rsidRPr="00BC0610">
              <w:rPr>
                <w:rFonts w:ascii="宋体" w:hAnsi="宋体" w:cs="仿宋"/>
                <w:color w:val="000000"/>
                <w:kern w:val="0"/>
                <w:szCs w:val="21"/>
              </w:rPr>
              <w:t>24</w:t>
            </w:r>
          </w:p>
        </w:tc>
        <w:tc>
          <w:tcPr>
            <w:tcW w:w="2836" w:type="dxa"/>
            <w:vAlign w:val="center"/>
          </w:tcPr>
          <w:p w:rsidR="00053F18" w:rsidRPr="00BC0610" w:rsidRDefault="00053F18" w:rsidP="00507864">
            <w:pPr>
              <w:widowControl/>
              <w:spacing w:line="360" w:lineRule="auto"/>
              <w:jc w:val="left"/>
              <w:rPr>
                <w:rFonts w:ascii="宋体" w:cs="仿宋"/>
                <w:color w:val="000000"/>
                <w:szCs w:val="21"/>
              </w:rPr>
            </w:pPr>
            <w:r w:rsidRPr="00BC0610">
              <w:rPr>
                <w:rFonts w:ascii="宋体" w:hAnsi="宋体" w:cs="仿宋" w:hint="eastAsia"/>
                <w:color w:val="000000"/>
                <w:szCs w:val="21"/>
              </w:rPr>
              <w:t>举升垫块</w:t>
            </w:r>
          </w:p>
        </w:tc>
        <w:tc>
          <w:tcPr>
            <w:tcW w:w="2551" w:type="dxa"/>
            <w:vAlign w:val="center"/>
          </w:tcPr>
          <w:p w:rsidR="00053F18" w:rsidRPr="00BC0610" w:rsidRDefault="00053F18" w:rsidP="00507864">
            <w:pPr>
              <w:widowControl/>
              <w:spacing w:line="360" w:lineRule="auto"/>
              <w:jc w:val="left"/>
              <w:rPr>
                <w:rFonts w:ascii="宋体" w:cs="仿宋"/>
                <w:color w:val="000000"/>
                <w:kern w:val="0"/>
                <w:szCs w:val="21"/>
              </w:rPr>
            </w:pPr>
          </w:p>
        </w:tc>
        <w:tc>
          <w:tcPr>
            <w:tcW w:w="1134" w:type="dxa"/>
            <w:vAlign w:val="center"/>
          </w:tcPr>
          <w:p w:rsidR="00053F18" w:rsidRPr="00BC0610" w:rsidRDefault="00053F18" w:rsidP="00507864">
            <w:pPr>
              <w:widowControl/>
              <w:spacing w:line="360" w:lineRule="auto"/>
              <w:jc w:val="center"/>
              <w:rPr>
                <w:rFonts w:ascii="宋体" w:cs="仿宋"/>
                <w:color w:val="000000"/>
                <w:kern w:val="0"/>
                <w:szCs w:val="21"/>
              </w:rPr>
            </w:pPr>
            <w:r w:rsidRPr="00BC0610">
              <w:rPr>
                <w:rFonts w:ascii="宋体" w:hAnsi="宋体" w:cs="仿宋"/>
                <w:color w:val="000000"/>
                <w:szCs w:val="21"/>
              </w:rPr>
              <w:t>16</w:t>
            </w:r>
            <w:r w:rsidRPr="00BC0610">
              <w:rPr>
                <w:rFonts w:ascii="宋体" w:hAnsi="宋体" w:cs="仿宋" w:hint="eastAsia"/>
                <w:color w:val="000000"/>
                <w:szCs w:val="21"/>
              </w:rPr>
              <w:t>个</w:t>
            </w:r>
          </w:p>
        </w:tc>
      </w:tr>
      <w:tr w:rsidR="00053F18" w:rsidRPr="0042354A" w:rsidTr="00507864">
        <w:tc>
          <w:tcPr>
            <w:tcW w:w="842" w:type="dxa"/>
            <w:vAlign w:val="center"/>
          </w:tcPr>
          <w:p w:rsidR="00053F18" w:rsidRPr="00BC0610" w:rsidRDefault="00053F18" w:rsidP="00507864">
            <w:pPr>
              <w:widowControl/>
              <w:spacing w:line="360" w:lineRule="auto"/>
              <w:jc w:val="center"/>
              <w:rPr>
                <w:rFonts w:ascii="宋体" w:cs="仿宋"/>
                <w:color w:val="000000"/>
                <w:kern w:val="0"/>
                <w:szCs w:val="21"/>
              </w:rPr>
            </w:pPr>
            <w:r w:rsidRPr="00BC0610">
              <w:rPr>
                <w:rFonts w:ascii="宋体" w:hAnsi="宋体" w:cs="仿宋" w:hint="eastAsia"/>
                <w:b/>
                <w:color w:val="000000"/>
                <w:szCs w:val="21"/>
              </w:rPr>
              <w:t>序号</w:t>
            </w:r>
          </w:p>
        </w:tc>
        <w:tc>
          <w:tcPr>
            <w:tcW w:w="2836" w:type="dxa"/>
            <w:vAlign w:val="center"/>
          </w:tcPr>
          <w:p w:rsidR="00053F18" w:rsidRPr="00BC0610" w:rsidRDefault="00053F18" w:rsidP="00507864">
            <w:pPr>
              <w:widowControl/>
              <w:spacing w:line="360" w:lineRule="auto"/>
              <w:jc w:val="left"/>
              <w:rPr>
                <w:rFonts w:ascii="宋体" w:cs="仿宋"/>
                <w:color w:val="000000"/>
                <w:szCs w:val="21"/>
              </w:rPr>
            </w:pPr>
            <w:r w:rsidRPr="00BC0610">
              <w:rPr>
                <w:rFonts w:ascii="宋体" w:hAnsi="宋体" w:cs="仿宋" w:hint="eastAsia"/>
                <w:b/>
                <w:color w:val="000000"/>
                <w:szCs w:val="21"/>
              </w:rPr>
              <w:t>设备名称</w:t>
            </w:r>
          </w:p>
        </w:tc>
        <w:tc>
          <w:tcPr>
            <w:tcW w:w="2551" w:type="dxa"/>
            <w:vAlign w:val="center"/>
          </w:tcPr>
          <w:p w:rsidR="00053F18" w:rsidRPr="00BC0610" w:rsidRDefault="00053F18" w:rsidP="00507864">
            <w:pPr>
              <w:widowControl/>
              <w:spacing w:line="360" w:lineRule="auto"/>
              <w:jc w:val="left"/>
              <w:rPr>
                <w:rFonts w:ascii="宋体" w:cs="仿宋"/>
                <w:color w:val="000000"/>
                <w:kern w:val="0"/>
                <w:szCs w:val="21"/>
              </w:rPr>
            </w:pPr>
            <w:r w:rsidRPr="00BC0610">
              <w:rPr>
                <w:rFonts w:ascii="宋体" w:hAnsi="宋体" w:cs="仿宋" w:hint="eastAsia"/>
                <w:b/>
                <w:color w:val="000000"/>
                <w:szCs w:val="21"/>
              </w:rPr>
              <w:t>型号规格</w:t>
            </w:r>
          </w:p>
        </w:tc>
        <w:tc>
          <w:tcPr>
            <w:tcW w:w="1134" w:type="dxa"/>
            <w:vAlign w:val="center"/>
          </w:tcPr>
          <w:p w:rsidR="00053F18" w:rsidRPr="00BC0610" w:rsidRDefault="00053F18" w:rsidP="00507864">
            <w:pPr>
              <w:widowControl/>
              <w:spacing w:line="360" w:lineRule="auto"/>
              <w:jc w:val="center"/>
              <w:rPr>
                <w:rFonts w:ascii="宋体" w:cs="仿宋"/>
                <w:color w:val="000000"/>
                <w:kern w:val="0"/>
                <w:szCs w:val="21"/>
              </w:rPr>
            </w:pPr>
            <w:r w:rsidRPr="00BC0610">
              <w:rPr>
                <w:rFonts w:ascii="宋体" w:hAnsi="宋体" w:cs="仿宋" w:hint="eastAsia"/>
                <w:b/>
                <w:color w:val="000000"/>
                <w:szCs w:val="21"/>
              </w:rPr>
              <w:t>数量</w:t>
            </w:r>
          </w:p>
        </w:tc>
      </w:tr>
      <w:tr w:rsidR="00053F18" w:rsidRPr="0042354A" w:rsidTr="00507864">
        <w:tc>
          <w:tcPr>
            <w:tcW w:w="842" w:type="dxa"/>
            <w:vAlign w:val="center"/>
          </w:tcPr>
          <w:p w:rsidR="00053F18" w:rsidRPr="00BC0610" w:rsidRDefault="00053F18" w:rsidP="00507864">
            <w:pPr>
              <w:spacing w:line="360" w:lineRule="auto"/>
              <w:jc w:val="center"/>
              <w:rPr>
                <w:rFonts w:ascii="宋体" w:cs="仿宋"/>
                <w:b/>
                <w:color w:val="000000"/>
                <w:szCs w:val="21"/>
              </w:rPr>
            </w:pPr>
            <w:r w:rsidRPr="00BC0610">
              <w:rPr>
                <w:rFonts w:ascii="宋体" w:hAnsi="宋体" w:cs="仿宋"/>
                <w:color w:val="000000"/>
                <w:kern w:val="0"/>
                <w:szCs w:val="21"/>
              </w:rPr>
              <w:t>1</w:t>
            </w:r>
          </w:p>
        </w:tc>
        <w:tc>
          <w:tcPr>
            <w:tcW w:w="2836" w:type="dxa"/>
            <w:vAlign w:val="center"/>
          </w:tcPr>
          <w:p w:rsidR="00053F18" w:rsidRPr="00BC0610" w:rsidRDefault="00053F18" w:rsidP="00507864">
            <w:pPr>
              <w:spacing w:line="360" w:lineRule="auto"/>
              <w:jc w:val="left"/>
              <w:rPr>
                <w:rFonts w:ascii="宋体" w:cs="仿宋"/>
                <w:b/>
                <w:color w:val="000000"/>
                <w:szCs w:val="21"/>
              </w:rPr>
            </w:pPr>
            <w:r w:rsidRPr="00BC0610">
              <w:rPr>
                <w:rFonts w:ascii="宋体" w:hAnsi="宋体" w:cs="仿宋" w:hint="eastAsia"/>
                <w:color w:val="000000"/>
                <w:kern w:val="0"/>
                <w:szCs w:val="21"/>
              </w:rPr>
              <w:t>网格式工具车</w:t>
            </w:r>
          </w:p>
        </w:tc>
        <w:tc>
          <w:tcPr>
            <w:tcW w:w="2551" w:type="dxa"/>
            <w:vAlign w:val="center"/>
          </w:tcPr>
          <w:p w:rsidR="00053F18" w:rsidRPr="00BC0610" w:rsidRDefault="00053F18" w:rsidP="00507864">
            <w:pPr>
              <w:spacing w:line="360" w:lineRule="auto"/>
              <w:jc w:val="left"/>
              <w:rPr>
                <w:rFonts w:ascii="宋体" w:cs="仿宋"/>
                <w:b/>
                <w:color w:val="000000"/>
                <w:szCs w:val="21"/>
              </w:rPr>
            </w:pPr>
            <w:r w:rsidRPr="00BC0610">
              <w:rPr>
                <w:rFonts w:ascii="宋体" w:hAnsi="宋体" w:cs="仿宋"/>
                <w:color w:val="000000"/>
                <w:kern w:val="0"/>
                <w:szCs w:val="21"/>
              </w:rPr>
              <w:t>95111</w:t>
            </w:r>
          </w:p>
        </w:tc>
        <w:tc>
          <w:tcPr>
            <w:tcW w:w="1134" w:type="dxa"/>
            <w:vAlign w:val="center"/>
          </w:tcPr>
          <w:p w:rsidR="00053F18" w:rsidRPr="00BC0610" w:rsidRDefault="00053F18" w:rsidP="00507864">
            <w:pPr>
              <w:spacing w:line="360" w:lineRule="auto"/>
              <w:jc w:val="center"/>
              <w:rPr>
                <w:rFonts w:ascii="宋体" w:cs="仿宋"/>
                <w:b/>
                <w:color w:val="000000"/>
                <w:szCs w:val="21"/>
              </w:rPr>
            </w:pPr>
            <w:r w:rsidRPr="00BC0610">
              <w:rPr>
                <w:rFonts w:ascii="宋体" w:hAnsi="宋体" w:cs="仿宋"/>
                <w:color w:val="000000"/>
                <w:kern w:val="0"/>
                <w:szCs w:val="21"/>
              </w:rPr>
              <w:t>4</w:t>
            </w:r>
            <w:r w:rsidRPr="00BC0610">
              <w:rPr>
                <w:rFonts w:ascii="宋体" w:hAnsi="宋体" w:cs="仿宋" w:hint="eastAsia"/>
                <w:color w:val="000000"/>
                <w:kern w:val="0"/>
                <w:szCs w:val="21"/>
              </w:rPr>
              <w:t>辆</w:t>
            </w:r>
          </w:p>
        </w:tc>
      </w:tr>
      <w:tr w:rsidR="00053F18" w:rsidRPr="0042354A" w:rsidTr="00507864">
        <w:tc>
          <w:tcPr>
            <w:tcW w:w="842" w:type="dxa"/>
            <w:vAlign w:val="center"/>
          </w:tcPr>
          <w:p w:rsidR="00053F18" w:rsidRPr="00BC0610" w:rsidRDefault="00053F18" w:rsidP="00507864">
            <w:pPr>
              <w:widowControl/>
              <w:spacing w:line="360" w:lineRule="auto"/>
              <w:jc w:val="center"/>
              <w:rPr>
                <w:rFonts w:ascii="宋体" w:hAnsi="宋体" w:cs="仿宋"/>
                <w:color w:val="000000"/>
                <w:kern w:val="0"/>
                <w:szCs w:val="21"/>
              </w:rPr>
            </w:pPr>
            <w:r w:rsidRPr="00BC0610">
              <w:rPr>
                <w:rFonts w:ascii="宋体" w:hAnsi="宋体" w:cs="仿宋"/>
                <w:color w:val="000000"/>
                <w:kern w:val="0"/>
                <w:szCs w:val="21"/>
              </w:rPr>
              <w:t>2</w:t>
            </w:r>
          </w:p>
        </w:tc>
        <w:tc>
          <w:tcPr>
            <w:tcW w:w="2836" w:type="dxa"/>
            <w:vAlign w:val="center"/>
          </w:tcPr>
          <w:p w:rsidR="00053F18" w:rsidRPr="00BC0610" w:rsidRDefault="00053F18" w:rsidP="00507864">
            <w:pPr>
              <w:widowControl/>
              <w:spacing w:line="360" w:lineRule="auto"/>
              <w:jc w:val="left"/>
              <w:rPr>
                <w:rFonts w:ascii="宋体" w:cs="仿宋"/>
                <w:color w:val="000000"/>
                <w:kern w:val="0"/>
                <w:szCs w:val="21"/>
              </w:rPr>
            </w:pPr>
            <w:r w:rsidRPr="00BC0610">
              <w:rPr>
                <w:rFonts w:ascii="宋体" w:hAnsi="宋体" w:cs="仿宋" w:hint="eastAsia"/>
                <w:color w:val="000000"/>
                <w:kern w:val="0"/>
                <w:szCs w:val="21"/>
              </w:rPr>
              <w:t>八抽屉柜型工具车</w:t>
            </w:r>
          </w:p>
        </w:tc>
        <w:tc>
          <w:tcPr>
            <w:tcW w:w="2551" w:type="dxa"/>
            <w:vAlign w:val="center"/>
          </w:tcPr>
          <w:p w:rsidR="00053F18" w:rsidRPr="00BC0610" w:rsidRDefault="00053F18" w:rsidP="00507864">
            <w:pPr>
              <w:widowControl/>
              <w:spacing w:line="360" w:lineRule="auto"/>
              <w:jc w:val="left"/>
              <w:rPr>
                <w:rFonts w:ascii="宋体" w:hAnsi="宋体" w:cs="仿宋"/>
                <w:color w:val="000000"/>
                <w:kern w:val="0"/>
                <w:szCs w:val="21"/>
              </w:rPr>
            </w:pPr>
            <w:r w:rsidRPr="00BC0610">
              <w:rPr>
                <w:rFonts w:ascii="宋体" w:hAnsi="宋体" w:cs="仿宋"/>
                <w:color w:val="000000"/>
                <w:kern w:val="0"/>
                <w:szCs w:val="21"/>
              </w:rPr>
              <w:t>95109</w:t>
            </w:r>
          </w:p>
        </w:tc>
        <w:tc>
          <w:tcPr>
            <w:tcW w:w="1134" w:type="dxa"/>
            <w:vAlign w:val="center"/>
          </w:tcPr>
          <w:p w:rsidR="00053F18" w:rsidRPr="00BC0610" w:rsidRDefault="00053F18" w:rsidP="00507864">
            <w:pPr>
              <w:widowControl/>
              <w:spacing w:line="360" w:lineRule="auto"/>
              <w:jc w:val="center"/>
              <w:rPr>
                <w:rFonts w:ascii="宋体" w:cs="仿宋"/>
                <w:color w:val="000000"/>
                <w:kern w:val="0"/>
                <w:szCs w:val="21"/>
              </w:rPr>
            </w:pPr>
            <w:r w:rsidRPr="00BC0610">
              <w:rPr>
                <w:rFonts w:ascii="宋体" w:hAnsi="宋体" w:cs="仿宋"/>
                <w:color w:val="000000"/>
                <w:kern w:val="0"/>
                <w:szCs w:val="21"/>
              </w:rPr>
              <w:t>1</w:t>
            </w:r>
            <w:r w:rsidRPr="00BC0610">
              <w:rPr>
                <w:rFonts w:ascii="宋体" w:hAnsi="宋体" w:cs="仿宋" w:hint="eastAsia"/>
                <w:color w:val="000000"/>
                <w:kern w:val="0"/>
                <w:szCs w:val="21"/>
              </w:rPr>
              <w:t>辆</w:t>
            </w:r>
          </w:p>
        </w:tc>
      </w:tr>
      <w:tr w:rsidR="00053F18" w:rsidRPr="0042354A" w:rsidTr="00507864">
        <w:tc>
          <w:tcPr>
            <w:tcW w:w="842" w:type="dxa"/>
            <w:vAlign w:val="center"/>
          </w:tcPr>
          <w:p w:rsidR="00053F18" w:rsidRPr="00BC0610" w:rsidRDefault="00053F18" w:rsidP="00507864">
            <w:pPr>
              <w:widowControl/>
              <w:spacing w:line="360" w:lineRule="auto"/>
              <w:jc w:val="center"/>
              <w:rPr>
                <w:rFonts w:ascii="宋体" w:hAnsi="宋体" w:cs="仿宋"/>
                <w:color w:val="000000"/>
                <w:kern w:val="0"/>
                <w:szCs w:val="21"/>
              </w:rPr>
            </w:pPr>
            <w:r w:rsidRPr="00BC0610">
              <w:rPr>
                <w:rFonts w:ascii="宋体" w:hAnsi="宋体" w:cs="仿宋"/>
                <w:color w:val="000000"/>
                <w:kern w:val="0"/>
                <w:szCs w:val="21"/>
              </w:rPr>
              <w:t>3</w:t>
            </w:r>
          </w:p>
        </w:tc>
        <w:tc>
          <w:tcPr>
            <w:tcW w:w="2836" w:type="dxa"/>
            <w:vAlign w:val="center"/>
          </w:tcPr>
          <w:p w:rsidR="00053F18" w:rsidRPr="00BC0610" w:rsidRDefault="00053F18" w:rsidP="00507864">
            <w:pPr>
              <w:widowControl/>
              <w:spacing w:line="360" w:lineRule="auto"/>
              <w:jc w:val="left"/>
              <w:rPr>
                <w:rFonts w:ascii="宋体" w:cs="仿宋"/>
                <w:color w:val="000000"/>
                <w:kern w:val="0"/>
                <w:szCs w:val="21"/>
              </w:rPr>
            </w:pPr>
            <w:r w:rsidRPr="00BC0610">
              <w:rPr>
                <w:rFonts w:ascii="宋体" w:hAnsi="宋体" w:cs="仿宋" w:hint="eastAsia"/>
                <w:color w:val="000000"/>
                <w:kern w:val="0"/>
                <w:szCs w:val="21"/>
              </w:rPr>
              <w:t>举升机（小剪）</w:t>
            </w:r>
          </w:p>
        </w:tc>
        <w:tc>
          <w:tcPr>
            <w:tcW w:w="2551" w:type="dxa"/>
            <w:vAlign w:val="center"/>
          </w:tcPr>
          <w:p w:rsidR="00053F18" w:rsidRPr="00BC0610" w:rsidRDefault="00053F18" w:rsidP="00507864">
            <w:pPr>
              <w:widowControl/>
              <w:spacing w:line="360" w:lineRule="auto"/>
              <w:jc w:val="left"/>
              <w:rPr>
                <w:rFonts w:ascii="宋体" w:cs="仿宋"/>
                <w:color w:val="000000"/>
                <w:kern w:val="0"/>
                <w:szCs w:val="21"/>
              </w:rPr>
            </w:pPr>
            <w:r w:rsidRPr="00BC0610">
              <w:rPr>
                <w:rFonts w:ascii="宋体" w:hAnsi="宋体" w:cs="仿宋"/>
                <w:color w:val="000000"/>
                <w:kern w:val="0"/>
                <w:szCs w:val="21"/>
              </w:rPr>
              <w:t>3</w:t>
            </w:r>
            <w:r w:rsidRPr="00BC0610">
              <w:rPr>
                <w:rFonts w:ascii="宋体" w:hAnsi="宋体" w:cs="仿宋" w:hint="eastAsia"/>
                <w:color w:val="000000"/>
                <w:kern w:val="0"/>
                <w:szCs w:val="21"/>
              </w:rPr>
              <w:t>吨</w:t>
            </w:r>
          </w:p>
        </w:tc>
        <w:tc>
          <w:tcPr>
            <w:tcW w:w="1134" w:type="dxa"/>
            <w:vAlign w:val="center"/>
          </w:tcPr>
          <w:p w:rsidR="00053F18" w:rsidRPr="00BC0610" w:rsidRDefault="00053F18" w:rsidP="00507864">
            <w:pPr>
              <w:widowControl/>
              <w:spacing w:line="360" w:lineRule="auto"/>
              <w:jc w:val="center"/>
              <w:rPr>
                <w:rFonts w:ascii="宋体" w:cs="仿宋"/>
                <w:color w:val="000000"/>
                <w:kern w:val="0"/>
                <w:szCs w:val="21"/>
              </w:rPr>
            </w:pPr>
            <w:r w:rsidRPr="00BC0610">
              <w:rPr>
                <w:rFonts w:ascii="宋体" w:hAnsi="宋体" w:cs="仿宋"/>
                <w:color w:val="000000"/>
                <w:kern w:val="0"/>
                <w:szCs w:val="21"/>
              </w:rPr>
              <w:t>2</w:t>
            </w:r>
            <w:r w:rsidRPr="00BC0610">
              <w:rPr>
                <w:rFonts w:ascii="宋体" w:hAnsi="宋体" w:cs="仿宋" w:hint="eastAsia"/>
                <w:color w:val="000000"/>
                <w:kern w:val="0"/>
                <w:szCs w:val="21"/>
              </w:rPr>
              <w:t>台</w:t>
            </w:r>
          </w:p>
        </w:tc>
      </w:tr>
      <w:tr w:rsidR="00053F18" w:rsidRPr="0042354A" w:rsidTr="00507864">
        <w:tc>
          <w:tcPr>
            <w:tcW w:w="842" w:type="dxa"/>
            <w:vAlign w:val="center"/>
          </w:tcPr>
          <w:p w:rsidR="00053F18" w:rsidRPr="00BC0610" w:rsidRDefault="00053F18" w:rsidP="00507864">
            <w:pPr>
              <w:widowControl/>
              <w:spacing w:line="360" w:lineRule="auto"/>
              <w:jc w:val="center"/>
              <w:rPr>
                <w:rFonts w:ascii="宋体" w:cs="仿宋"/>
                <w:color w:val="000000"/>
                <w:kern w:val="0"/>
                <w:szCs w:val="21"/>
              </w:rPr>
            </w:pPr>
            <w:r w:rsidRPr="00BC0610">
              <w:rPr>
                <w:rFonts w:ascii="宋体" w:hAnsi="宋体" w:cs="仿宋"/>
                <w:color w:val="000000"/>
                <w:szCs w:val="21"/>
              </w:rPr>
              <w:t>4</w:t>
            </w:r>
          </w:p>
        </w:tc>
        <w:tc>
          <w:tcPr>
            <w:tcW w:w="2836" w:type="dxa"/>
            <w:vAlign w:val="center"/>
          </w:tcPr>
          <w:p w:rsidR="00053F18" w:rsidRPr="00BC0610" w:rsidRDefault="00053F18" w:rsidP="00507864">
            <w:pPr>
              <w:widowControl/>
              <w:spacing w:line="360" w:lineRule="auto"/>
              <w:jc w:val="left"/>
              <w:rPr>
                <w:rFonts w:ascii="宋体" w:cs="仿宋"/>
                <w:color w:val="000000"/>
                <w:kern w:val="0"/>
                <w:szCs w:val="21"/>
              </w:rPr>
            </w:pPr>
            <w:r w:rsidRPr="00BC0610">
              <w:rPr>
                <w:rFonts w:ascii="宋体" w:hAnsi="宋体" w:cs="仿宋" w:hint="eastAsia"/>
                <w:color w:val="000000"/>
                <w:szCs w:val="21"/>
              </w:rPr>
              <w:t>尾气抽排系统</w:t>
            </w:r>
          </w:p>
        </w:tc>
        <w:tc>
          <w:tcPr>
            <w:tcW w:w="2551" w:type="dxa"/>
            <w:vAlign w:val="center"/>
          </w:tcPr>
          <w:p w:rsidR="00053F18" w:rsidRPr="00BC0610" w:rsidRDefault="00053F18" w:rsidP="00507864">
            <w:pPr>
              <w:widowControl/>
              <w:spacing w:line="360" w:lineRule="auto"/>
              <w:jc w:val="left"/>
              <w:rPr>
                <w:rFonts w:ascii="宋体" w:cs="仿宋"/>
                <w:color w:val="000000"/>
                <w:kern w:val="0"/>
                <w:szCs w:val="21"/>
              </w:rPr>
            </w:pPr>
          </w:p>
        </w:tc>
        <w:tc>
          <w:tcPr>
            <w:tcW w:w="1134" w:type="dxa"/>
            <w:vAlign w:val="center"/>
          </w:tcPr>
          <w:p w:rsidR="00053F18" w:rsidRPr="00BC0610" w:rsidRDefault="00053F18" w:rsidP="00507864">
            <w:pPr>
              <w:widowControl/>
              <w:spacing w:line="360" w:lineRule="auto"/>
              <w:jc w:val="center"/>
              <w:rPr>
                <w:rFonts w:ascii="宋体" w:cs="仿宋"/>
                <w:color w:val="000000"/>
                <w:kern w:val="0"/>
                <w:szCs w:val="21"/>
              </w:rPr>
            </w:pPr>
            <w:r w:rsidRPr="00BC0610">
              <w:rPr>
                <w:rFonts w:ascii="宋体" w:hAnsi="宋体" w:cs="仿宋" w:hint="eastAsia"/>
                <w:color w:val="000000"/>
                <w:kern w:val="0"/>
                <w:szCs w:val="21"/>
              </w:rPr>
              <w:t>每工位</w:t>
            </w:r>
            <w:r w:rsidRPr="00BC0610">
              <w:rPr>
                <w:rFonts w:ascii="宋体" w:hAnsi="宋体" w:cs="仿宋"/>
                <w:color w:val="000000"/>
                <w:kern w:val="0"/>
                <w:szCs w:val="21"/>
              </w:rPr>
              <w:t>1</w:t>
            </w:r>
            <w:r w:rsidRPr="00BC0610">
              <w:rPr>
                <w:rFonts w:ascii="宋体" w:hAnsi="宋体" w:cs="仿宋" w:hint="eastAsia"/>
                <w:color w:val="000000"/>
                <w:kern w:val="0"/>
                <w:szCs w:val="21"/>
              </w:rPr>
              <w:t>套</w:t>
            </w:r>
          </w:p>
        </w:tc>
      </w:tr>
      <w:tr w:rsidR="00053F18" w:rsidRPr="0042354A" w:rsidTr="00507864">
        <w:tc>
          <w:tcPr>
            <w:tcW w:w="842" w:type="dxa"/>
            <w:vAlign w:val="center"/>
          </w:tcPr>
          <w:p w:rsidR="00053F18" w:rsidRPr="00BC0610" w:rsidRDefault="00053F18" w:rsidP="00507864">
            <w:pPr>
              <w:spacing w:line="360" w:lineRule="auto"/>
              <w:jc w:val="center"/>
              <w:rPr>
                <w:rFonts w:ascii="宋体" w:hAnsi="宋体" w:cs="仿宋"/>
                <w:color w:val="000000"/>
                <w:szCs w:val="21"/>
              </w:rPr>
            </w:pPr>
            <w:r w:rsidRPr="00BC0610">
              <w:rPr>
                <w:rFonts w:ascii="宋体" w:hAnsi="宋体" w:cs="仿宋"/>
                <w:color w:val="000000"/>
                <w:szCs w:val="21"/>
              </w:rPr>
              <w:t>5</w:t>
            </w:r>
          </w:p>
        </w:tc>
        <w:tc>
          <w:tcPr>
            <w:tcW w:w="2836" w:type="dxa"/>
            <w:vAlign w:val="center"/>
          </w:tcPr>
          <w:p w:rsidR="00053F18" w:rsidRPr="00BC0610" w:rsidRDefault="00053F18" w:rsidP="00507864">
            <w:pPr>
              <w:spacing w:line="360" w:lineRule="auto"/>
              <w:jc w:val="left"/>
              <w:rPr>
                <w:rFonts w:ascii="宋体" w:cs="仿宋"/>
                <w:color w:val="000000"/>
                <w:szCs w:val="21"/>
              </w:rPr>
            </w:pPr>
            <w:r w:rsidRPr="00BC0610">
              <w:rPr>
                <w:rFonts w:ascii="宋体" w:hAnsi="宋体" w:cs="仿宋" w:hint="eastAsia"/>
                <w:color w:val="000000"/>
                <w:szCs w:val="21"/>
              </w:rPr>
              <w:t>机油收集器</w:t>
            </w:r>
          </w:p>
        </w:tc>
        <w:tc>
          <w:tcPr>
            <w:tcW w:w="2551" w:type="dxa"/>
            <w:vAlign w:val="center"/>
          </w:tcPr>
          <w:p w:rsidR="00053F18" w:rsidRPr="00BC0610" w:rsidRDefault="00053F18" w:rsidP="00507864">
            <w:pPr>
              <w:spacing w:line="360" w:lineRule="auto"/>
              <w:jc w:val="left"/>
              <w:rPr>
                <w:rFonts w:ascii="宋体" w:hAnsi="宋体" w:cs="仿宋"/>
                <w:color w:val="000000"/>
                <w:szCs w:val="21"/>
              </w:rPr>
            </w:pPr>
            <w:r w:rsidRPr="00BC0610">
              <w:rPr>
                <w:rFonts w:ascii="宋体" w:hAnsi="宋体" w:cs="仿宋"/>
                <w:color w:val="000000"/>
                <w:szCs w:val="21"/>
              </w:rPr>
              <w:t>90L</w:t>
            </w:r>
          </w:p>
        </w:tc>
        <w:tc>
          <w:tcPr>
            <w:tcW w:w="1134" w:type="dxa"/>
            <w:vAlign w:val="center"/>
          </w:tcPr>
          <w:p w:rsidR="00053F18" w:rsidRPr="00BC0610" w:rsidRDefault="00053F18" w:rsidP="00507864">
            <w:pPr>
              <w:spacing w:line="360" w:lineRule="auto"/>
              <w:jc w:val="center"/>
              <w:rPr>
                <w:rFonts w:ascii="宋体" w:cs="仿宋"/>
                <w:color w:val="000000"/>
                <w:szCs w:val="21"/>
              </w:rPr>
            </w:pPr>
            <w:r w:rsidRPr="00BC0610">
              <w:rPr>
                <w:rFonts w:ascii="宋体" w:hAnsi="宋体" w:cs="仿宋"/>
                <w:color w:val="000000"/>
                <w:szCs w:val="21"/>
              </w:rPr>
              <w:t>2</w:t>
            </w:r>
            <w:r w:rsidRPr="00BC0610">
              <w:rPr>
                <w:rFonts w:ascii="宋体" w:hAnsi="宋体" w:cs="仿宋" w:hint="eastAsia"/>
                <w:color w:val="000000"/>
                <w:szCs w:val="21"/>
              </w:rPr>
              <w:t>个</w:t>
            </w:r>
          </w:p>
        </w:tc>
      </w:tr>
      <w:tr w:rsidR="00053F18" w:rsidRPr="0042354A" w:rsidTr="00507864">
        <w:tc>
          <w:tcPr>
            <w:tcW w:w="842" w:type="dxa"/>
            <w:vAlign w:val="center"/>
          </w:tcPr>
          <w:p w:rsidR="00053F18" w:rsidRPr="00BC0610" w:rsidRDefault="00053F18" w:rsidP="00507864">
            <w:pPr>
              <w:spacing w:line="360" w:lineRule="auto"/>
              <w:jc w:val="center"/>
              <w:rPr>
                <w:rFonts w:ascii="宋体" w:hAnsi="宋体" w:cs="仿宋"/>
                <w:color w:val="000000"/>
                <w:szCs w:val="21"/>
              </w:rPr>
            </w:pPr>
            <w:r w:rsidRPr="00BC0610">
              <w:rPr>
                <w:rFonts w:ascii="宋体" w:hAnsi="宋体" w:cs="仿宋"/>
                <w:color w:val="000000"/>
                <w:szCs w:val="21"/>
              </w:rPr>
              <w:t>6</w:t>
            </w:r>
          </w:p>
        </w:tc>
        <w:tc>
          <w:tcPr>
            <w:tcW w:w="2836" w:type="dxa"/>
            <w:vAlign w:val="center"/>
          </w:tcPr>
          <w:p w:rsidR="00053F18" w:rsidRPr="00BC0610" w:rsidRDefault="00053F18" w:rsidP="00507864">
            <w:pPr>
              <w:spacing w:line="360" w:lineRule="auto"/>
              <w:jc w:val="left"/>
              <w:rPr>
                <w:rFonts w:ascii="宋体" w:cs="仿宋"/>
                <w:color w:val="000000"/>
                <w:szCs w:val="21"/>
              </w:rPr>
            </w:pPr>
            <w:r w:rsidRPr="00BC0610">
              <w:rPr>
                <w:rFonts w:ascii="宋体" w:hAnsi="宋体" w:cs="仿宋" w:hint="eastAsia"/>
                <w:color w:val="000000"/>
                <w:szCs w:val="21"/>
              </w:rPr>
              <w:t>轮胎拆装托架</w:t>
            </w:r>
          </w:p>
        </w:tc>
        <w:tc>
          <w:tcPr>
            <w:tcW w:w="2551" w:type="dxa"/>
            <w:vAlign w:val="center"/>
          </w:tcPr>
          <w:p w:rsidR="00053F18" w:rsidRPr="00BC0610" w:rsidRDefault="00053F18" w:rsidP="00507864">
            <w:pPr>
              <w:spacing w:line="360" w:lineRule="auto"/>
              <w:jc w:val="left"/>
              <w:rPr>
                <w:rFonts w:ascii="宋体" w:cs="仿宋"/>
                <w:color w:val="000000"/>
                <w:szCs w:val="21"/>
              </w:rPr>
            </w:pPr>
          </w:p>
        </w:tc>
        <w:tc>
          <w:tcPr>
            <w:tcW w:w="1134" w:type="dxa"/>
            <w:vAlign w:val="center"/>
          </w:tcPr>
          <w:p w:rsidR="00053F18" w:rsidRPr="00BC0610" w:rsidRDefault="00053F18" w:rsidP="00507864">
            <w:pPr>
              <w:spacing w:line="360" w:lineRule="auto"/>
              <w:jc w:val="center"/>
              <w:rPr>
                <w:rFonts w:ascii="宋体" w:cs="仿宋"/>
                <w:color w:val="000000"/>
                <w:szCs w:val="21"/>
              </w:rPr>
            </w:pPr>
            <w:r w:rsidRPr="00BC0610">
              <w:rPr>
                <w:rFonts w:ascii="宋体" w:hAnsi="宋体" w:cs="仿宋"/>
                <w:color w:val="000000"/>
                <w:szCs w:val="21"/>
              </w:rPr>
              <w:t>2</w:t>
            </w:r>
            <w:r w:rsidRPr="00BC0610">
              <w:rPr>
                <w:rFonts w:ascii="宋体" w:hAnsi="宋体" w:cs="仿宋" w:hint="eastAsia"/>
                <w:color w:val="000000"/>
                <w:szCs w:val="21"/>
              </w:rPr>
              <w:t>个</w:t>
            </w:r>
          </w:p>
        </w:tc>
      </w:tr>
      <w:tr w:rsidR="00053F18" w:rsidRPr="0042354A" w:rsidTr="00507864">
        <w:tc>
          <w:tcPr>
            <w:tcW w:w="842" w:type="dxa"/>
            <w:vAlign w:val="center"/>
          </w:tcPr>
          <w:p w:rsidR="00053F18" w:rsidRPr="00BC0610" w:rsidRDefault="00053F18" w:rsidP="00507864">
            <w:pPr>
              <w:spacing w:line="360" w:lineRule="auto"/>
              <w:jc w:val="center"/>
              <w:rPr>
                <w:rFonts w:ascii="宋体" w:hAnsi="宋体" w:cs="仿宋"/>
                <w:color w:val="000000"/>
                <w:szCs w:val="21"/>
              </w:rPr>
            </w:pPr>
            <w:r w:rsidRPr="00BC0610">
              <w:rPr>
                <w:rFonts w:ascii="宋体" w:hAnsi="宋体" w:cs="仿宋"/>
                <w:color w:val="000000"/>
                <w:szCs w:val="21"/>
              </w:rPr>
              <w:t>7</w:t>
            </w:r>
          </w:p>
        </w:tc>
        <w:tc>
          <w:tcPr>
            <w:tcW w:w="2836" w:type="dxa"/>
            <w:vAlign w:val="center"/>
          </w:tcPr>
          <w:p w:rsidR="00053F18" w:rsidRPr="00BC0610" w:rsidRDefault="00053F18" w:rsidP="00507864">
            <w:pPr>
              <w:spacing w:line="360" w:lineRule="auto"/>
              <w:jc w:val="left"/>
              <w:rPr>
                <w:rFonts w:ascii="宋体" w:cs="仿宋"/>
                <w:color w:val="000000"/>
                <w:szCs w:val="21"/>
              </w:rPr>
            </w:pPr>
            <w:r w:rsidRPr="00BC0610">
              <w:rPr>
                <w:rFonts w:ascii="宋体" w:hAnsi="宋体" w:cs="仿宋" w:hint="eastAsia"/>
                <w:color w:val="000000"/>
                <w:szCs w:val="21"/>
              </w:rPr>
              <w:t>集中式供给装置</w:t>
            </w:r>
          </w:p>
        </w:tc>
        <w:tc>
          <w:tcPr>
            <w:tcW w:w="2551" w:type="dxa"/>
            <w:vAlign w:val="center"/>
          </w:tcPr>
          <w:p w:rsidR="00053F18" w:rsidRPr="00BC0610" w:rsidRDefault="00053F18" w:rsidP="00507864">
            <w:pPr>
              <w:spacing w:line="360" w:lineRule="auto"/>
              <w:jc w:val="left"/>
              <w:rPr>
                <w:rFonts w:ascii="宋体" w:cs="仿宋"/>
                <w:color w:val="000000"/>
                <w:szCs w:val="21"/>
              </w:rPr>
            </w:pPr>
            <w:r w:rsidRPr="00BC0610">
              <w:rPr>
                <w:rFonts w:ascii="宋体" w:hAnsi="宋体" w:cs="仿宋" w:hint="eastAsia"/>
                <w:color w:val="000000"/>
                <w:szCs w:val="21"/>
              </w:rPr>
              <w:t>含电源、灯光、气路</w:t>
            </w:r>
          </w:p>
        </w:tc>
        <w:tc>
          <w:tcPr>
            <w:tcW w:w="1134" w:type="dxa"/>
            <w:vAlign w:val="center"/>
          </w:tcPr>
          <w:p w:rsidR="00053F18" w:rsidRPr="00BC0610" w:rsidRDefault="00053F18" w:rsidP="00507864">
            <w:pPr>
              <w:spacing w:line="360" w:lineRule="auto"/>
              <w:jc w:val="center"/>
              <w:rPr>
                <w:rFonts w:ascii="宋体" w:cs="仿宋"/>
                <w:color w:val="000000"/>
                <w:szCs w:val="21"/>
              </w:rPr>
            </w:pPr>
            <w:r w:rsidRPr="00BC0610">
              <w:rPr>
                <w:rFonts w:ascii="宋体" w:hAnsi="宋体" w:cs="仿宋"/>
                <w:color w:val="000000"/>
                <w:szCs w:val="21"/>
              </w:rPr>
              <w:t>2</w:t>
            </w:r>
            <w:r w:rsidRPr="00BC0610">
              <w:rPr>
                <w:rFonts w:ascii="宋体" w:hAnsi="宋体" w:cs="仿宋" w:hint="eastAsia"/>
                <w:color w:val="000000"/>
                <w:szCs w:val="21"/>
              </w:rPr>
              <w:t>套</w:t>
            </w:r>
          </w:p>
        </w:tc>
      </w:tr>
      <w:tr w:rsidR="00053F18" w:rsidRPr="0042354A" w:rsidTr="00507864">
        <w:tc>
          <w:tcPr>
            <w:tcW w:w="842" w:type="dxa"/>
            <w:vAlign w:val="center"/>
          </w:tcPr>
          <w:p w:rsidR="00053F18" w:rsidRPr="00BC0610" w:rsidRDefault="00053F18" w:rsidP="00507864">
            <w:pPr>
              <w:spacing w:line="360" w:lineRule="auto"/>
              <w:jc w:val="center"/>
              <w:rPr>
                <w:rFonts w:ascii="宋体" w:hAnsi="宋体" w:cs="仿宋"/>
                <w:color w:val="000000"/>
                <w:szCs w:val="21"/>
              </w:rPr>
            </w:pPr>
            <w:r w:rsidRPr="00BC0610">
              <w:rPr>
                <w:rFonts w:ascii="宋体" w:hAnsi="宋体" w:cs="仿宋"/>
                <w:color w:val="000000"/>
                <w:szCs w:val="21"/>
              </w:rPr>
              <w:t>8</w:t>
            </w:r>
          </w:p>
        </w:tc>
        <w:tc>
          <w:tcPr>
            <w:tcW w:w="2836" w:type="dxa"/>
            <w:vAlign w:val="center"/>
          </w:tcPr>
          <w:p w:rsidR="00053F18" w:rsidRPr="00BC0610" w:rsidRDefault="00053F18" w:rsidP="00507864">
            <w:pPr>
              <w:spacing w:line="360" w:lineRule="auto"/>
              <w:jc w:val="left"/>
              <w:rPr>
                <w:rFonts w:ascii="宋体" w:cs="仿宋"/>
                <w:color w:val="000000"/>
                <w:szCs w:val="21"/>
              </w:rPr>
            </w:pPr>
            <w:r w:rsidRPr="00BC0610">
              <w:rPr>
                <w:rFonts w:ascii="宋体" w:hAnsi="宋体" w:cs="仿宋" w:hint="eastAsia"/>
                <w:color w:val="000000"/>
                <w:szCs w:val="21"/>
              </w:rPr>
              <w:t>尾气分析仪</w:t>
            </w:r>
          </w:p>
        </w:tc>
        <w:tc>
          <w:tcPr>
            <w:tcW w:w="2551" w:type="dxa"/>
            <w:vAlign w:val="center"/>
          </w:tcPr>
          <w:p w:rsidR="00053F18" w:rsidRPr="00BC0610" w:rsidRDefault="00053F18" w:rsidP="00507864">
            <w:pPr>
              <w:spacing w:line="360" w:lineRule="auto"/>
              <w:jc w:val="left"/>
              <w:rPr>
                <w:rFonts w:ascii="宋体" w:hAnsi="宋体" w:cs="仿宋"/>
                <w:color w:val="000000"/>
                <w:szCs w:val="21"/>
              </w:rPr>
            </w:pPr>
            <w:r w:rsidRPr="00BC0610">
              <w:rPr>
                <w:rFonts w:ascii="宋体" w:hAnsi="宋体" w:cs="仿宋"/>
                <w:color w:val="000000"/>
                <w:szCs w:val="21"/>
              </w:rPr>
              <w:t>BEA060</w:t>
            </w:r>
          </w:p>
        </w:tc>
        <w:tc>
          <w:tcPr>
            <w:tcW w:w="1134" w:type="dxa"/>
            <w:vAlign w:val="center"/>
          </w:tcPr>
          <w:p w:rsidR="00053F18" w:rsidRPr="00BC0610" w:rsidRDefault="00053F18" w:rsidP="00507864">
            <w:pPr>
              <w:spacing w:line="360" w:lineRule="auto"/>
              <w:jc w:val="center"/>
              <w:rPr>
                <w:rFonts w:ascii="宋体" w:cs="仿宋"/>
                <w:color w:val="000000"/>
                <w:szCs w:val="21"/>
              </w:rPr>
            </w:pPr>
            <w:r w:rsidRPr="00BC0610">
              <w:rPr>
                <w:rFonts w:ascii="宋体" w:hAnsi="宋体" w:cs="仿宋"/>
                <w:color w:val="000000"/>
                <w:szCs w:val="21"/>
              </w:rPr>
              <w:t>2</w:t>
            </w:r>
            <w:r w:rsidRPr="00BC0610">
              <w:rPr>
                <w:rFonts w:ascii="宋体" w:hAnsi="宋体" w:cs="仿宋" w:hint="eastAsia"/>
                <w:color w:val="000000"/>
                <w:szCs w:val="21"/>
              </w:rPr>
              <w:t>台</w:t>
            </w:r>
          </w:p>
        </w:tc>
      </w:tr>
      <w:tr w:rsidR="00053F18" w:rsidRPr="0042354A" w:rsidTr="00507864">
        <w:tc>
          <w:tcPr>
            <w:tcW w:w="842" w:type="dxa"/>
            <w:vAlign w:val="center"/>
          </w:tcPr>
          <w:p w:rsidR="00053F18" w:rsidRPr="00BC0610" w:rsidRDefault="00053F18" w:rsidP="00507864">
            <w:pPr>
              <w:spacing w:line="360" w:lineRule="auto"/>
              <w:jc w:val="center"/>
              <w:rPr>
                <w:rFonts w:ascii="宋体" w:hAnsi="宋体" w:cs="仿宋"/>
                <w:color w:val="000000"/>
                <w:szCs w:val="21"/>
              </w:rPr>
            </w:pPr>
            <w:r w:rsidRPr="00BC0610">
              <w:rPr>
                <w:rFonts w:ascii="宋体" w:hAnsi="宋体" w:cs="仿宋"/>
                <w:color w:val="000000"/>
                <w:szCs w:val="21"/>
              </w:rPr>
              <w:t>9</w:t>
            </w:r>
          </w:p>
        </w:tc>
        <w:tc>
          <w:tcPr>
            <w:tcW w:w="2836" w:type="dxa"/>
            <w:vAlign w:val="bottom"/>
          </w:tcPr>
          <w:p w:rsidR="00053F18" w:rsidRPr="00BC0610" w:rsidRDefault="00053F18" w:rsidP="00507864">
            <w:pPr>
              <w:spacing w:line="360" w:lineRule="auto"/>
              <w:jc w:val="left"/>
              <w:rPr>
                <w:rFonts w:ascii="宋体" w:cs="仿宋"/>
                <w:color w:val="000000"/>
                <w:szCs w:val="21"/>
              </w:rPr>
            </w:pPr>
            <w:r w:rsidRPr="00BC0610">
              <w:rPr>
                <w:rFonts w:ascii="宋体" w:hAnsi="宋体" w:cs="仿宋" w:hint="eastAsia"/>
                <w:color w:val="000000"/>
                <w:kern w:val="0"/>
                <w:szCs w:val="21"/>
              </w:rPr>
              <w:t>汽车故障电脑诊断仪</w:t>
            </w:r>
          </w:p>
        </w:tc>
        <w:tc>
          <w:tcPr>
            <w:tcW w:w="2551" w:type="dxa"/>
            <w:vAlign w:val="bottom"/>
          </w:tcPr>
          <w:p w:rsidR="00053F18" w:rsidRPr="00BC0610" w:rsidRDefault="00053F18" w:rsidP="00507864">
            <w:pPr>
              <w:spacing w:line="360" w:lineRule="auto"/>
              <w:jc w:val="left"/>
              <w:rPr>
                <w:rFonts w:ascii="宋体" w:cs="仿宋"/>
                <w:color w:val="000000"/>
                <w:szCs w:val="21"/>
              </w:rPr>
            </w:pPr>
            <w:r w:rsidRPr="00BC0610">
              <w:rPr>
                <w:rFonts w:ascii="宋体" w:hAnsi="宋体" w:cs="仿宋"/>
                <w:color w:val="000000"/>
                <w:kern w:val="0"/>
                <w:szCs w:val="21"/>
              </w:rPr>
              <w:t>KT600</w:t>
            </w:r>
          </w:p>
        </w:tc>
        <w:tc>
          <w:tcPr>
            <w:tcW w:w="1134" w:type="dxa"/>
            <w:vAlign w:val="bottom"/>
          </w:tcPr>
          <w:p w:rsidR="00053F18" w:rsidRPr="00BC0610" w:rsidRDefault="00053F18" w:rsidP="00507864">
            <w:pPr>
              <w:spacing w:line="360" w:lineRule="auto"/>
              <w:jc w:val="center"/>
              <w:rPr>
                <w:rFonts w:ascii="宋体" w:cs="仿宋"/>
                <w:color w:val="000000"/>
                <w:szCs w:val="21"/>
              </w:rPr>
            </w:pPr>
            <w:r w:rsidRPr="00BC0610">
              <w:rPr>
                <w:rFonts w:ascii="宋体" w:hAnsi="宋体" w:cs="仿宋"/>
                <w:color w:val="000000"/>
                <w:kern w:val="0"/>
                <w:szCs w:val="21"/>
              </w:rPr>
              <w:t>2</w:t>
            </w:r>
            <w:r w:rsidRPr="00BC0610">
              <w:rPr>
                <w:rFonts w:ascii="宋体" w:hAnsi="宋体" w:cs="仿宋" w:hint="eastAsia"/>
                <w:color w:val="000000"/>
                <w:kern w:val="0"/>
                <w:szCs w:val="21"/>
              </w:rPr>
              <w:t>套</w:t>
            </w:r>
          </w:p>
        </w:tc>
      </w:tr>
    </w:tbl>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hint="eastAsia"/>
          <w:color w:val="000000"/>
          <w:szCs w:val="21"/>
        </w:rPr>
        <w:t>２</w:t>
      </w:r>
      <w:r w:rsidRPr="00BC0610">
        <w:rPr>
          <w:rFonts w:ascii="宋体" w:cs="仿宋"/>
          <w:color w:val="000000"/>
          <w:szCs w:val="21"/>
        </w:rPr>
        <w:t>.</w:t>
      </w:r>
      <w:r w:rsidRPr="00BC0610">
        <w:rPr>
          <w:rFonts w:ascii="宋体" w:hAnsi="宋体" w:cs="仿宋" w:hint="eastAsia"/>
          <w:color w:val="000000"/>
          <w:szCs w:val="21"/>
        </w:rPr>
        <w:t>车轮定位</w:t>
      </w:r>
      <w:r w:rsidRPr="00BC0610">
        <w:rPr>
          <w:rFonts w:ascii="宋体" w:hAnsi="宋体" w:cs="仿宋"/>
          <w:color w:val="000000"/>
          <w:szCs w:val="21"/>
        </w:rPr>
        <w:t xml:space="preserve"> </w:t>
      </w:r>
    </w:p>
    <w:tbl>
      <w:tblPr>
        <w:tblW w:w="82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92"/>
        <w:gridCol w:w="3240"/>
        <w:gridCol w:w="2880"/>
        <w:gridCol w:w="1260"/>
      </w:tblGrid>
      <w:tr w:rsidR="00053F18" w:rsidRPr="0042354A" w:rsidTr="00507864">
        <w:trPr>
          <w:trHeight w:val="389"/>
          <w:jc w:val="center"/>
        </w:trPr>
        <w:tc>
          <w:tcPr>
            <w:tcW w:w="892" w:type="dxa"/>
            <w:vAlign w:val="center"/>
          </w:tcPr>
          <w:p w:rsidR="00053F18" w:rsidRPr="00BC0610" w:rsidRDefault="00053F18" w:rsidP="00507864">
            <w:pPr>
              <w:spacing w:line="360" w:lineRule="auto"/>
              <w:jc w:val="center"/>
              <w:rPr>
                <w:rFonts w:ascii="宋体" w:cs="仿宋"/>
                <w:b/>
                <w:color w:val="000000"/>
                <w:szCs w:val="21"/>
              </w:rPr>
            </w:pPr>
            <w:r w:rsidRPr="00BC0610">
              <w:rPr>
                <w:rFonts w:ascii="宋体" w:hAnsi="宋体" w:cs="仿宋" w:hint="eastAsia"/>
                <w:b/>
                <w:color w:val="000000"/>
                <w:szCs w:val="21"/>
              </w:rPr>
              <w:t>序号</w:t>
            </w:r>
          </w:p>
        </w:tc>
        <w:tc>
          <w:tcPr>
            <w:tcW w:w="3240" w:type="dxa"/>
            <w:vAlign w:val="center"/>
          </w:tcPr>
          <w:p w:rsidR="00053F18" w:rsidRPr="00BC0610" w:rsidRDefault="00053F18" w:rsidP="00507864">
            <w:pPr>
              <w:spacing w:line="360" w:lineRule="auto"/>
              <w:jc w:val="center"/>
              <w:rPr>
                <w:rFonts w:ascii="宋体" w:cs="仿宋"/>
                <w:b/>
                <w:color w:val="000000"/>
                <w:szCs w:val="21"/>
              </w:rPr>
            </w:pPr>
            <w:r w:rsidRPr="00BC0610">
              <w:rPr>
                <w:rFonts w:ascii="宋体" w:hAnsi="宋体" w:cs="仿宋" w:hint="eastAsia"/>
                <w:b/>
                <w:color w:val="000000"/>
                <w:szCs w:val="21"/>
              </w:rPr>
              <w:t>工具名称</w:t>
            </w:r>
          </w:p>
        </w:tc>
        <w:tc>
          <w:tcPr>
            <w:tcW w:w="2880" w:type="dxa"/>
            <w:vAlign w:val="center"/>
          </w:tcPr>
          <w:p w:rsidR="00053F18" w:rsidRPr="00BC0610" w:rsidRDefault="00053F18" w:rsidP="00507864">
            <w:pPr>
              <w:spacing w:line="360" w:lineRule="auto"/>
              <w:jc w:val="center"/>
              <w:rPr>
                <w:rFonts w:ascii="宋体" w:cs="仿宋"/>
                <w:b/>
                <w:color w:val="000000"/>
                <w:szCs w:val="21"/>
              </w:rPr>
            </w:pPr>
            <w:r w:rsidRPr="00BC0610">
              <w:rPr>
                <w:rFonts w:ascii="宋体" w:hAnsi="宋体" w:cs="仿宋" w:hint="eastAsia"/>
                <w:b/>
                <w:color w:val="000000"/>
                <w:szCs w:val="21"/>
              </w:rPr>
              <w:t>型号规格</w:t>
            </w:r>
          </w:p>
        </w:tc>
        <w:tc>
          <w:tcPr>
            <w:tcW w:w="1260" w:type="dxa"/>
            <w:vAlign w:val="center"/>
          </w:tcPr>
          <w:p w:rsidR="00053F18" w:rsidRPr="00BC0610" w:rsidRDefault="00053F18" w:rsidP="00507864">
            <w:pPr>
              <w:spacing w:line="360" w:lineRule="auto"/>
              <w:jc w:val="center"/>
              <w:rPr>
                <w:rFonts w:ascii="宋体" w:cs="仿宋"/>
                <w:b/>
                <w:color w:val="000000"/>
                <w:szCs w:val="21"/>
              </w:rPr>
            </w:pPr>
            <w:r w:rsidRPr="00BC0610">
              <w:rPr>
                <w:rFonts w:ascii="宋体" w:hAnsi="宋体" w:cs="仿宋" w:hint="eastAsia"/>
                <w:b/>
                <w:color w:val="000000"/>
                <w:szCs w:val="21"/>
              </w:rPr>
              <w:t>数量</w:t>
            </w:r>
          </w:p>
        </w:tc>
      </w:tr>
      <w:tr w:rsidR="00053F18" w:rsidRPr="0042354A" w:rsidTr="00507864">
        <w:trPr>
          <w:trHeight w:val="816"/>
          <w:jc w:val="center"/>
        </w:trPr>
        <w:tc>
          <w:tcPr>
            <w:tcW w:w="892" w:type="dxa"/>
          </w:tcPr>
          <w:p w:rsidR="00053F18" w:rsidRPr="00BC0610" w:rsidRDefault="00053F18" w:rsidP="00507864">
            <w:pPr>
              <w:spacing w:line="360" w:lineRule="auto"/>
              <w:jc w:val="center"/>
              <w:rPr>
                <w:rFonts w:ascii="宋体" w:hAnsi="宋体" w:cs="仿宋"/>
                <w:color w:val="000000"/>
                <w:szCs w:val="21"/>
              </w:rPr>
            </w:pPr>
            <w:r w:rsidRPr="00BC0610">
              <w:rPr>
                <w:rFonts w:ascii="宋体" w:hAnsi="宋体" w:cs="仿宋"/>
                <w:color w:val="000000"/>
                <w:szCs w:val="21"/>
              </w:rPr>
              <w:t>1</w:t>
            </w:r>
          </w:p>
        </w:tc>
        <w:tc>
          <w:tcPr>
            <w:tcW w:w="3240"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扭矩扳手及开口接头</w:t>
            </w:r>
          </w:p>
        </w:tc>
        <w:tc>
          <w:tcPr>
            <w:tcW w:w="2880" w:type="dxa"/>
          </w:tcPr>
          <w:p w:rsidR="00053F18" w:rsidRPr="00BC0610" w:rsidRDefault="00053F18" w:rsidP="00507864">
            <w:pPr>
              <w:spacing w:line="360" w:lineRule="auto"/>
              <w:jc w:val="center"/>
              <w:rPr>
                <w:rFonts w:ascii="宋体" w:cs="仿宋"/>
                <w:bCs/>
                <w:color w:val="000000"/>
                <w:szCs w:val="21"/>
              </w:rPr>
            </w:pPr>
            <w:r w:rsidRPr="00BC0610">
              <w:rPr>
                <w:rFonts w:ascii="宋体" w:hAnsi="宋体" w:cs="仿宋"/>
                <w:bCs/>
                <w:color w:val="000000"/>
                <w:szCs w:val="21"/>
              </w:rPr>
              <w:t>40</w:t>
            </w:r>
            <w:r w:rsidRPr="00BC0610">
              <w:rPr>
                <w:rFonts w:ascii="宋体" w:hAnsi="宋体" w:cs="仿宋" w:hint="eastAsia"/>
                <w:color w:val="000000"/>
                <w:kern w:val="0"/>
                <w:szCs w:val="21"/>
              </w:rPr>
              <w:t>～</w:t>
            </w:r>
            <w:r w:rsidRPr="00BC0610">
              <w:rPr>
                <w:rFonts w:ascii="宋体" w:hAnsi="宋体" w:cs="仿宋"/>
                <w:bCs/>
                <w:color w:val="000000"/>
                <w:szCs w:val="21"/>
              </w:rPr>
              <w:t>200</w:t>
            </w:r>
            <w:r w:rsidRPr="00BC0610">
              <w:rPr>
                <w:rFonts w:ascii="宋体" w:hAnsi="宋体" w:cs="仿宋"/>
                <w:color w:val="000000"/>
                <w:kern w:val="0"/>
                <w:szCs w:val="21"/>
              </w:rPr>
              <w:t xml:space="preserve"> N</w:t>
            </w:r>
            <w:r w:rsidRPr="00BC0610">
              <w:rPr>
                <w:rFonts w:ascii="宋体" w:hAnsi="宋体" w:cs="仿宋" w:hint="eastAsia"/>
                <w:color w:val="000000"/>
                <w:kern w:val="0"/>
                <w:szCs w:val="21"/>
              </w:rPr>
              <w:t>·</w:t>
            </w:r>
            <w:r w:rsidRPr="00BC0610">
              <w:rPr>
                <w:rFonts w:ascii="宋体" w:hAnsi="宋体" w:cs="仿宋"/>
                <w:color w:val="000000"/>
                <w:kern w:val="0"/>
                <w:szCs w:val="21"/>
              </w:rPr>
              <w:t>m</w:t>
            </w:r>
            <w:r w:rsidRPr="00BC0610">
              <w:rPr>
                <w:rFonts w:ascii="宋体" w:hAnsi="宋体" w:cs="仿宋" w:hint="eastAsia"/>
                <w:color w:val="000000"/>
                <w:kern w:val="0"/>
                <w:szCs w:val="21"/>
              </w:rPr>
              <w:t>（可插开口扳手）</w:t>
            </w:r>
            <w:r w:rsidRPr="00BC0610">
              <w:rPr>
                <w:rFonts w:ascii="宋体" w:cs="仿宋"/>
                <w:color w:val="000000"/>
                <w:kern w:val="0"/>
                <w:szCs w:val="21"/>
              </w:rPr>
              <w:br/>
            </w:r>
            <w:r w:rsidRPr="00BC0610">
              <w:rPr>
                <w:rFonts w:ascii="宋体" w:hAnsi="宋体" w:cs="仿宋" w:hint="eastAsia"/>
                <w:color w:val="000000"/>
                <w:kern w:val="0"/>
                <w:szCs w:val="21"/>
              </w:rPr>
              <w:t>开口接头</w:t>
            </w:r>
            <w:r w:rsidRPr="00BC0610">
              <w:rPr>
                <w:rFonts w:ascii="宋体" w:hAnsi="宋体" w:cs="仿宋"/>
                <w:color w:val="000000"/>
                <w:kern w:val="0"/>
                <w:szCs w:val="21"/>
              </w:rPr>
              <w:t>24mm</w:t>
            </w:r>
          </w:p>
        </w:tc>
        <w:tc>
          <w:tcPr>
            <w:tcW w:w="1260" w:type="dxa"/>
          </w:tcPr>
          <w:p w:rsidR="00053F18" w:rsidRPr="00BC0610" w:rsidRDefault="00053F18" w:rsidP="00507864">
            <w:pPr>
              <w:spacing w:line="360" w:lineRule="auto"/>
              <w:jc w:val="center"/>
              <w:rPr>
                <w:rFonts w:ascii="宋体" w:cs="仿宋"/>
                <w:color w:val="000000"/>
                <w:szCs w:val="21"/>
              </w:rPr>
            </w:pPr>
            <w:r w:rsidRPr="00BC0610">
              <w:rPr>
                <w:rFonts w:ascii="宋体" w:hAnsi="宋体" w:cs="仿宋" w:hint="eastAsia"/>
                <w:color w:val="000000"/>
                <w:szCs w:val="21"/>
              </w:rPr>
              <w:t>各</w:t>
            </w:r>
            <w:r w:rsidRPr="00BC0610">
              <w:rPr>
                <w:rFonts w:ascii="宋体" w:hAnsi="宋体" w:cs="仿宋"/>
                <w:color w:val="000000"/>
                <w:szCs w:val="21"/>
              </w:rPr>
              <w:t>2</w:t>
            </w:r>
            <w:r w:rsidRPr="00BC0610">
              <w:rPr>
                <w:rFonts w:ascii="宋体" w:hAnsi="宋体" w:cs="仿宋" w:hint="eastAsia"/>
                <w:color w:val="000000"/>
                <w:szCs w:val="21"/>
              </w:rPr>
              <w:t>套</w:t>
            </w:r>
          </w:p>
        </w:tc>
      </w:tr>
      <w:tr w:rsidR="00053F18" w:rsidRPr="0042354A" w:rsidTr="00507864">
        <w:trPr>
          <w:trHeight w:val="389"/>
          <w:jc w:val="center"/>
        </w:trPr>
        <w:tc>
          <w:tcPr>
            <w:tcW w:w="892" w:type="dxa"/>
          </w:tcPr>
          <w:p w:rsidR="00053F18" w:rsidRPr="00BC0610" w:rsidRDefault="00053F18" w:rsidP="00507864">
            <w:pPr>
              <w:spacing w:line="360" w:lineRule="auto"/>
              <w:jc w:val="center"/>
              <w:rPr>
                <w:rFonts w:ascii="宋体" w:hAnsi="宋体" w:cs="仿宋"/>
                <w:color w:val="000000"/>
                <w:szCs w:val="21"/>
              </w:rPr>
            </w:pPr>
            <w:r w:rsidRPr="00BC0610">
              <w:rPr>
                <w:rFonts w:ascii="宋体" w:hAnsi="宋体" w:cs="仿宋"/>
                <w:color w:val="000000"/>
                <w:szCs w:val="21"/>
              </w:rPr>
              <w:t>2</w:t>
            </w:r>
          </w:p>
        </w:tc>
        <w:tc>
          <w:tcPr>
            <w:tcW w:w="3240"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开口扳手</w:t>
            </w:r>
          </w:p>
        </w:tc>
        <w:tc>
          <w:tcPr>
            <w:tcW w:w="2880" w:type="dxa"/>
          </w:tcPr>
          <w:p w:rsidR="00053F18" w:rsidRPr="00BC0610" w:rsidRDefault="00053F18" w:rsidP="00507864">
            <w:pPr>
              <w:spacing w:line="360" w:lineRule="auto"/>
              <w:jc w:val="center"/>
              <w:rPr>
                <w:rFonts w:ascii="宋体" w:hAnsi="宋体" w:cs="仿宋"/>
                <w:bCs/>
                <w:color w:val="000000"/>
                <w:szCs w:val="21"/>
              </w:rPr>
            </w:pPr>
            <w:r w:rsidRPr="00BC0610">
              <w:rPr>
                <w:rFonts w:ascii="宋体" w:hAnsi="宋体" w:cs="仿宋"/>
                <w:bCs/>
                <w:color w:val="000000"/>
                <w:szCs w:val="21"/>
              </w:rPr>
              <w:t>24mm</w:t>
            </w:r>
          </w:p>
        </w:tc>
        <w:tc>
          <w:tcPr>
            <w:tcW w:w="1260" w:type="dxa"/>
          </w:tcPr>
          <w:p w:rsidR="00053F18" w:rsidRPr="00BC0610" w:rsidRDefault="00053F18" w:rsidP="00507864">
            <w:pPr>
              <w:spacing w:line="360" w:lineRule="auto"/>
              <w:jc w:val="center"/>
              <w:rPr>
                <w:rFonts w:ascii="宋体" w:cs="仿宋"/>
                <w:color w:val="000000"/>
                <w:szCs w:val="21"/>
              </w:rPr>
            </w:pPr>
            <w:r w:rsidRPr="00BC0610">
              <w:rPr>
                <w:rFonts w:ascii="宋体" w:hAnsi="宋体" w:cs="仿宋"/>
                <w:color w:val="000000"/>
                <w:szCs w:val="21"/>
              </w:rPr>
              <w:t>4</w:t>
            </w:r>
            <w:r w:rsidRPr="00BC0610">
              <w:rPr>
                <w:rFonts w:ascii="宋体" w:hAnsi="宋体" w:cs="仿宋" w:hint="eastAsia"/>
                <w:color w:val="000000"/>
                <w:szCs w:val="21"/>
              </w:rPr>
              <w:t>个</w:t>
            </w:r>
          </w:p>
        </w:tc>
      </w:tr>
      <w:tr w:rsidR="00053F18" w:rsidRPr="0042354A" w:rsidTr="00507864">
        <w:trPr>
          <w:trHeight w:val="400"/>
          <w:jc w:val="center"/>
        </w:trPr>
        <w:tc>
          <w:tcPr>
            <w:tcW w:w="892" w:type="dxa"/>
          </w:tcPr>
          <w:p w:rsidR="00053F18" w:rsidRPr="00BC0610" w:rsidRDefault="00053F18" w:rsidP="00507864">
            <w:pPr>
              <w:spacing w:line="360" w:lineRule="auto"/>
              <w:jc w:val="center"/>
              <w:rPr>
                <w:rFonts w:ascii="宋体" w:hAnsi="宋体" w:cs="仿宋"/>
                <w:color w:val="000000"/>
                <w:szCs w:val="21"/>
              </w:rPr>
            </w:pPr>
            <w:r w:rsidRPr="00BC0610">
              <w:rPr>
                <w:rFonts w:ascii="宋体" w:hAnsi="宋体" w:cs="仿宋"/>
                <w:color w:val="000000"/>
                <w:szCs w:val="21"/>
              </w:rPr>
              <w:t>3</w:t>
            </w:r>
          </w:p>
        </w:tc>
        <w:tc>
          <w:tcPr>
            <w:tcW w:w="3240"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开口扳手</w:t>
            </w:r>
          </w:p>
        </w:tc>
        <w:tc>
          <w:tcPr>
            <w:tcW w:w="2880" w:type="dxa"/>
          </w:tcPr>
          <w:p w:rsidR="00053F18" w:rsidRPr="00BC0610" w:rsidRDefault="00053F18" w:rsidP="00507864">
            <w:pPr>
              <w:spacing w:line="360" w:lineRule="auto"/>
              <w:jc w:val="center"/>
              <w:rPr>
                <w:rFonts w:ascii="宋体" w:hAnsi="宋体" w:cs="仿宋"/>
                <w:bCs/>
                <w:color w:val="000000"/>
                <w:szCs w:val="21"/>
              </w:rPr>
            </w:pPr>
            <w:r w:rsidRPr="00BC0610">
              <w:rPr>
                <w:rFonts w:ascii="宋体" w:hAnsi="宋体" w:cs="仿宋"/>
                <w:bCs/>
                <w:color w:val="000000"/>
                <w:szCs w:val="21"/>
              </w:rPr>
              <w:t>15mm</w:t>
            </w:r>
          </w:p>
        </w:tc>
        <w:tc>
          <w:tcPr>
            <w:tcW w:w="1260" w:type="dxa"/>
          </w:tcPr>
          <w:p w:rsidR="00053F18" w:rsidRPr="00BC0610" w:rsidRDefault="00053F18" w:rsidP="00507864">
            <w:pPr>
              <w:spacing w:line="360" w:lineRule="auto"/>
              <w:jc w:val="center"/>
              <w:rPr>
                <w:rFonts w:ascii="宋体" w:cs="仿宋"/>
                <w:color w:val="000000"/>
                <w:szCs w:val="21"/>
              </w:rPr>
            </w:pPr>
            <w:r w:rsidRPr="00BC0610">
              <w:rPr>
                <w:rFonts w:ascii="宋体" w:hAnsi="宋体" w:cs="仿宋"/>
                <w:color w:val="000000"/>
                <w:szCs w:val="21"/>
              </w:rPr>
              <w:t>4</w:t>
            </w:r>
            <w:r w:rsidRPr="00BC0610">
              <w:rPr>
                <w:rFonts w:ascii="宋体" w:hAnsi="宋体" w:cs="仿宋" w:hint="eastAsia"/>
                <w:color w:val="000000"/>
                <w:szCs w:val="21"/>
              </w:rPr>
              <w:t>个</w:t>
            </w:r>
          </w:p>
        </w:tc>
      </w:tr>
      <w:tr w:rsidR="00053F18" w:rsidRPr="0042354A" w:rsidTr="00507864">
        <w:trPr>
          <w:trHeight w:val="389"/>
          <w:jc w:val="center"/>
        </w:trPr>
        <w:tc>
          <w:tcPr>
            <w:tcW w:w="892" w:type="dxa"/>
          </w:tcPr>
          <w:p w:rsidR="00053F18" w:rsidRPr="00BC0610" w:rsidRDefault="00053F18" w:rsidP="00507864">
            <w:pPr>
              <w:spacing w:line="360" w:lineRule="auto"/>
              <w:jc w:val="center"/>
              <w:rPr>
                <w:rFonts w:ascii="宋体" w:hAnsi="宋体" w:cs="仿宋"/>
                <w:color w:val="000000"/>
                <w:szCs w:val="21"/>
              </w:rPr>
            </w:pPr>
            <w:r w:rsidRPr="00BC0610">
              <w:rPr>
                <w:rFonts w:ascii="宋体" w:hAnsi="宋体" w:cs="仿宋"/>
                <w:color w:val="000000"/>
                <w:szCs w:val="21"/>
              </w:rPr>
              <w:t>4</w:t>
            </w:r>
          </w:p>
        </w:tc>
        <w:tc>
          <w:tcPr>
            <w:tcW w:w="3240"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开口扳手</w:t>
            </w:r>
          </w:p>
        </w:tc>
        <w:tc>
          <w:tcPr>
            <w:tcW w:w="2880" w:type="dxa"/>
          </w:tcPr>
          <w:p w:rsidR="00053F18" w:rsidRPr="00BC0610" w:rsidRDefault="00053F18" w:rsidP="00507864">
            <w:pPr>
              <w:spacing w:line="360" w:lineRule="auto"/>
              <w:jc w:val="center"/>
              <w:rPr>
                <w:rFonts w:ascii="宋体" w:hAnsi="宋体" w:cs="仿宋"/>
                <w:bCs/>
                <w:color w:val="000000"/>
                <w:szCs w:val="21"/>
              </w:rPr>
            </w:pPr>
            <w:r w:rsidRPr="00BC0610">
              <w:rPr>
                <w:rFonts w:ascii="宋体" w:hAnsi="宋体" w:cs="仿宋"/>
                <w:bCs/>
                <w:color w:val="000000"/>
                <w:szCs w:val="21"/>
              </w:rPr>
              <w:t>21mm</w:t>
            </w:r>
          </w:p>
        </w:tc>
        <w:tc>
          <w:tcPr>
            <w:tcW w:w="1260" w:type="dxa"/>
          </w:tcPr>
          <w:p w:rsidR="00053F18" w:rsidRPr="00BC0610" w:rsidRDefault="00053F18" w:rsidP="00507864">
            <w:pPr>
              <w:spacing w:line="360" w:lineRule="auto"/>
              <w:jc w:val="center"/>
              <w:rPr>
                <w:rFonts w:ascii="宋体" w:cs="仿宋"/>
                <w:color w:val="000000"/>
                <w:szCs w:val="21"/>
              </w:rPr>
            </w:pPr>
            <w:r w:rsidRPr="00BC0610">
              <w:rPr>
                <w:rFonts w:ascii="宋体" w:hAnsi="宋体" w:cs="仿宋"/>
                <w:color w:val="000000"/>
                <w:szCs w:val="21"/>
              </w:rPr>
              <w:t>4</w:t>
            </w:r>
            <w:r w:rsidRPr="00BC0610">
              <w:rPr>
                <w:rFonts w:ascii="宋体" w:hAnsi="宋体" w:cs="仿宋" w:hint="eastAsia"/>
                <w:color w:val="000000"/>
                <w:szCs w:val="21"/>
              </w:rPr>
              <w:t>个</w:t>
            </w:r>
          </w:p>
        </w:tc>
      </w:tr>
      <w:tr w:rsidR="00053F18" w:rsidRPr="0042354A" w:rsidTr="00507864">
        <w:trPr>
          <w:trHeight w:val="400"/>
          <w:jc w:val="center"/>
        </w:trPr>
        <w:tc>
          <w:tcPr>
            <w:tcW w:w="892" w:type="dxa"/>
          </w:tcPr>
          <w:p w:rsidR="00053F18" w:rsidRPr="00BC0610" w:rsidRDefault="00053F18" w:rsidP="00507864">
            <w:pPr>
              <w:spacing w:line="360" w:lineRule="auto"/>
              <w:jc w:val="center"/>
              <w:rPr>
                <w:rFonts w:ascii="宋体" w:hAnsi="宋体" w:cs="仿宋"/>
                <w:color w:val="000000"/>
                <w:szCs w:val="21"/>
              </w:rPr>
            </w:pPr>
            <w:r w:rsidRPr="00BC0610">
              <w:rPr>
                <w:rFonts w:ascii="宋体" w:hAnsi="宋体" w:cs="仿宋"/>
                <w:color w:val="000000"/>
                <w:szCs w:val="21"/>
              </w:rPr>
              <w:t>5</w:t>
            </w:r>
          </w:p>
        </w:tc>
        <w:tc>
          <w:tcPr>
            <w:tcW w:w="3240"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手电筒</w:t>
            </w:r>
          </w:p>
        </w:tc>
        <w:tc>
          <w:tcPr>
            <w:tcW w:w="2880" w:type="dxa"/>
          </w:tcPr>
          <w:p w:rsidR="00053F18" w:rsidRPr="00BC0610" w:rsidRDefault="00053F18" w:rsidP="00507864">
            <w:pPr>
              <w:spacing w:line="360" w:lineRule="auto"/>
              <w:jc w:val="center"/>
              <w:rPr>
                <w:rFonts w:ascii="宋体" w:cs="仿宋"/>
                <w:bCs/>
                <w:color w:val="000000"/>
                <w:szCs w:val="21"/>
              </w:rPr>
            </w:pPr>
          </w:p>
        </w:tc>
        <w:tc>
          <w:tcPr>
            <w:tcW w:w="1260" w:type="dxa"/>
          </w:tcPr>
          <w:p w:rsidR="00053F18" w:rsidRPr="00BC0610" w:rsidRDefault="00053F18" w:rsidP="00507864">
            <w:pPr>
              <w:spacing w:line="360" w:lineRule="auto"/>
              <w:jc w:val="center"/>
              <w:rPr>
                <w:rFonts w:ascii="宋体" w:cs="仿宋"/>
                <w:color w:val="000000"/>
                <w:szCs w:val="21"/>
              </w:rPr>
            </w:pPr>
            <w:r w:rsidRPr="00BC0610">
              <w:rPr>
                <w:rFonts w:ascii="宋体" w:hAnsi="宋体" w:cs="仿宋"/>
                <w:color w:val="000000"/>
                <w:szCs w:val="21"/>
              </w:rPr>
              <w:t>4</w:t>
            </w:r>
            <w:r w:rsidRPr="00BC0610">
              <w:rPr>
                <w:rFonts w:ascii="宋体" w:hAnsi="宋体" w:cs="仿宋" w:hint="eastAsia"/>
                <w:color w:val="000000"/>
                <w:szCs w:val="21"/>
              </w:rPr>
              <w:t>个</w:t>
            </w:r>
          </w:p>
        </w:tc>
      </w:tr>
      <w:tr w:rsidR="00053F18" w:rsidRPr="0042354A" w:rsidTr="00507864">
        <w:trPr>
          <w:trHeight w:val="389"/>
          <w:jc w:val="center"/>
        </w:trPr>
        <w:tc>
          <w:tcPr>
            <w:tcW w:w="892" w:type="dxa"/>
          </w:tcPr>
          <w:p w:rsidR="00053F18" w:rsidRPr="00BC0610" w:rsidRDefault="00053F18" w:rsidP="00507864">
            <w:pPr>
              <w:spacing w:line="360" w:lineRule="auto"/>
              <w:jc w:val="center"/>
              <w:rPr>
                <w:rFonts w:ascii="宋体" w:hAnsi="宋体" w:cs="仿宋"/>
                <w:b/>
                <w:color w:val="000000"/>
                <w:szCs w:val="21"/>
              </w:rPr>
            </w:pPr>
            <w:r w:rsidRPr="00BC0610">
              <w:rPr>
                <w:rFonts w:ascii="宋体" w:hAnsi="宋体" w:cs="仿宋" w:hint="eastAsia"/>
                <w:b/>
                <w:color w:val="000000"/>
                <w:szCs w:val="21"/>
              </w:rPr>
              <w:t>序号</w:t>
            </w:r>
            <w:r w:rsidRPr="00BC0610">
              <w:rPr>
                <w:rFonts w:ascii="宋体" w:hAnsi="宋体" w:cs="仿宋"/>
                <w:b/>
                <w:color w:val="000000"/>
                <w:szCs w:val="21"/>
              </w:rPr>
              <w:t xml:space="preserve"> </w:t>
            </w:r>
          </w:p>
        </w:tc>
        <w:tc>
          <w:tcPr>
            <w:tcW w:w="3240" w:type="dxa"/>
            <w:vAlign w:val="center"/>
          </w:tcPr>
          <w:p w:rsidR="00053F18" w:rsidRPr="00BC0610" w:rsidRDefault="00053F18" w:rsidP="00507864">
            <w:pPr>
              <w:spacing w:line="360" w:lineRule="auto"/>
              <w:jc w:val="center"/>
              <w:rPr>
                <w:rFonts w:ascii="宋体" w:cs="仿宋"/>
                <w:b/>
                <w:color w:val="000000"/>
                <w:szCs w:val="21"/>
              </w:rPr>
            </w:pPr>
            <w:r w:rsidRPr="00BC0610">
              <w:rPr>
                <w:rFonts w:ascii="宋体" w:hAnsi="宋体" w:cs="仿宋" w:hint="eastAsia"/>
                <w:b/>
                <w:color w:val="000000"/>
                <w:szCs w:val="21"/>
              </w:rPr>
              <w:t>量具名称</w:t>
            </w:r>
          </w:p>
        </w:tc>
        <w:tc>
          <w:tcPr>
            <w:tcW w:w="2880" w:type="dxa"/>
            <w:vAlign w:val="center"/>
          </w:tcPr>
          <w:p w:rsidR="00053F18" w:rsidRPr="00BC0610" w:rsidRDefault="00053F18" w:rsidP="00507864">
            <w:pPr>
              <w:spacing w:line="360" w:lineRule="auto"/>
              <w:jc w:val="center"/>
              <w:rPr>
                <w:rFonts w:ascii="宋体" w:cs="仿宋"/>
                <w:b/>
                <w:color w:val="000000"/>
                <w:szCs w:val="21"/>
              </w:rPr>
            </w:pPr>
            <w:r w:rsidRPr="00BC0610">
              <w:rPr>
                <w:rFonts w:ascii="宋体" w:hAnsi="宋体" w:cs="仿宋" w:hint="eastAsia"/>
                <w:b/>
                <w:color w:val="000000"/>
                <w:szCs w:val="21"/>
              </w:rPr>
              <w:t>型号规格</w:t>
            </w:r>
          </w:p>
        </w:tc>
        <w:tc>
          <w:tcPr>
            <w:tcW w:w="1260" w:type="dxa"/>
            <w:vAlign w:val="center"/>
          </w:tcPr>
          <w:p w:rsidR="00053F18" w:rsidRPr="00BC0610" w:rsidRDefault="00053F18" w:rsidP="00507864">
            <w:pPr>
              <w:spacing w:line="360" w:lineRule="auto"/>
              <w:jc w:val="center"/>
              <w:rPr>
                <w:rFonts w:ascii="宋体" w:cs="仿宋"/>
                <w:b/>
                <w:color w:val="000000"/>
                <w:szCs w:val="21"/>
              </w:rPr>
            </w:pPr>
            <w:r w:rsidRPr="00BC0610">
              <w:rPr>
                <w:rFonts w:ascii="宋体" w:hAnsi="宋体" w:cs="仿宋" w:hint="eastAsia"/>
                <w:b/>
                <w:color w:val="000000"/>
                <w:szCs w:val="21"/>
              </w:rPr>
              <w:t>数量</w:t>
            </w:r>
          </w:p>
        </w:tc>
      </w:tr>
      <w:tr w:rsidR="00053F18" w:rsidRPr="0042354A" w:rsidTr="00507864">
        <w:trPr>
          <w:trHeight w:val="400"/>
          <w:jc w:val="center"/>
        </w:trPr>
        <w:tc>
          <w:tcPr>
            <w:tcW w:w="892" w:type="dxa"/>
          </w:tcPr>
          <w:p w:rsidR="00053F18" w:rsidRPr="00BC0610" w:rsidRDefault="00053F18" w:rsidP="00507864">
            <w:pPr>
              <w:spacing w:line="360" w:lineRule="auto"/>
              <w:jc w:val="center"/>
              <w:rPr>
                <w:rFonts w:ascii="宋体" w:hAnsi="宋体" w:cs="仿宋"/>
                <w:color w:val="000000"/>
                <w:szCs w:val="21"/>
              </w:rPr>
            </w:pPr>
            <w:r w:rsidRPr="00BC0610">
              <w:rPr>
                <w:rFonts w:ascii="宋体" w:hAnsi="宋体" w:cs="仿宋"/>
                <w:color w:val="000000"/>
                <w:szCs w:val="21"/>
              </w:rPr>
              <w:t>1</w:t>
            </w:r>
          </w:p>
        </w:tc>
        <w:tc>
          <w:tcPr>
            <w:tcW w:w="3240" w:type="dxa"/>
            <w:vAlign w:val="center"/>
          </w:tcPr>
          <w:p w:rsidR="00053F18" w:rsidRPr="00BC0610" w:rsidRDefault="00053F18" w:rsidP="00507864">
            <w:pPr>
              <w:spacing w:line="360" w:lineRule="auto"/>
              <w:rPr>
                <w:rFonts w:ascii="宋体" w:cs="仿宋"/>
                <w:bCs/>
                <w:color w:val="000000"/>
                <w:szCs w:val="21"/>
              </w:rPr>
            </w:pPr>
            <w:r w:rsidRPr="00BC0610">
              <w:rPr>
                <w:rFonts w:ascii="宋体" w:hAnsi="宋体" w:cs="仿宋" w:hint="eastAsia"/>
                <w:color w:val="000000"/>
                <w:szCs w:val="21"/>
              </w:rPr>
              <w:t>胎压表</w:t>
            </w:r>
          </w:p>
        </w:tc>
        <w:tc>
          <w:tcPr>
            <w:tcW w:w="2880" w:type="dxa"/>
          </w:tcPr>
          <w:p w:rsidR="00053F18" w:rsidRPr="00BC0610" w:rsidRDefault="00053F18" w:rsidP="00507864">
            <w:pPr>
              <w:spacing w:line="360" w:lineRule="auto"/>
              <w:jc w:val="center"/>
              <w:rPr>
                <w:rFonts w:ascii="宋体" w:cs="仿宋"/>
                <w:bCs/>
                <w:color w:val="000000"/>
                <w:szCs w:val="21"/>
              </w:rPr>
            </w:pPr>
          </w:p>
        </w:tc>
        <w:tc>
          <w:tcPr>
            <w:tcW w:w="1260" w:type="dxa"/>
          </w:tcPr>
          <w:p w:rsidR="00053F18" w:rsidRPr="00BC0610" w:rsidRDefault="00053F18" w:rsidP="00507864">
            <w:pPr>
              <w:spacing w:line="360" w:lineRule="auto"/>
              <w:jc w:val="center"/>
              <w:rPr>
                <w:rFonts w:ascii="宋体" w:cs="仿宋"/>
                <w:color w:val="000000"/>
                <w:szCs w:val="21"/>
              </w:rPr>
            </w:pPr>
            <w:r w:rsidRPr="00BC0610">
              <w:rPr>
                <w:rFonts w:ascii="宋体" w:hAnsi="宋体" w:cs="仿宋"/>
                <w:color w:val="000000"/>
                <w:szCs w:val="21"/>
              </w:rPr>
              <w:t>2</w:t>
            </w:r>
            <w:r w:rsidRPr="00BC0610">
              <w:rPr>
                <w:rFonts w:ascii="宋体" w:hAnsi="宋体" w:cs="仿宋" w:hint="eastAsia"/>
                <w:color w:val="000000"/>
                <w:szCs w:val="21"/>
              </w:rPr>
              <w:t>个</w:t>
            </w:r>
          </w:p>
        </w:tc>
      </w:tr>
      <w:tr w:rsidR="00053F18" w:rsidRPr="0042354A" w:rsidTr="00507864">
        <w:trPr>
          <w:trHeight w:val="400"/>
          <w:jc w:val="center"/>
        </w:trPr>
        <w:tc>
          <w:tcPr>
            <w:tcW w:w="892" w:type="dxa"/>
          </w:tcPr>
          <w:p w:rsidR="00053F18" w:rsidRPr="00BC0610" w:rsidRDefault="00053F18" w:rsidP="00507864">
            <w:pPr>
              <w:spacing w:line="360" w:lineRule="auto"/>
              <w:jc w:val="center"/>
              <w:rPr>
                <w:rFonts w:ascii="宋体" w:hAnsi="宋体" w:cs="仿宋"/>
                <w:color w:val="000000"/>
                <w:szCs w:val="21"/>
              </w:rPr>
            </w:pPr>
            <w:r w:rsidRPr="00BC0610">
              <w:rPr>
                <w:rFonts w:ascii="宋体" w:hAnsi="宋体" w:cs="仿宋"/>
                <w:color w:val="000000"/>
                <w:szCs w:val="21"/>
              </w:rPr>
              <w:t>2</w:t>
            </w:r>
          </w:p>
        </w:tc>
        <w:tc>
          <w:tcPr>
            <w:tcW w:w="3240" w:type="dxa"/>
            <w:vAlign w:val="center"/>
          </w:tcPr>
          <w:p w:rsidR="00053F18" w:rsidRPr="00BC0610" w:rsidRDefault="00053F18" w:rsidP="00507864">
            <w:pPr>
              <w:spacing w:line="360" w:lineRule="auto"/>
              <w:rPr>
                <w:rFonts w:ascii="宋体" w:cs="仿宋"/>
                <w:bCs/>
                <w:color w:val="000000"/>
                <w:szCs w:val="21"/>
              </w:rPr>
            </w:pPr>
            <w:r w:rsidRPr="00BC0610">
              <w:rPr>
                <w:rFonts w:ascii="宋体" w:hAnsi="宋体" w:cs="仿宋" w:hint="eastAsia"/>
                <w:color w:val="000000"/>
                <w:szCs w:val="21"/>
              </w:rPr>
              <w:t>轮纹深度测量尺</w:t>
            </w:r>
          </w:p>
        </w:tc>
        <w:tc>
          <w:tcPr>
            <w:tcW w:w="2880" w:type="dxa"/>
          </w:tcPr>
          <w:p w:rsidR="00053F18" w:rsidRPr="00BC0610" w:rsidRDefault="00053F18" w:rsidP="00507864">
            <w:pPr>
              <w:spacing w:line="360" w:lineRule="auto"/>
              <w:jc w:val="center"/>
              <w:rPr>
                <w:rFonts w:ascii="宋体" w:cs="仿宋"/>
                <w:bCs/>
                <w:color w:val="000000"/>
                <w:szCs w:val="21"/>
              </w:rPr>
            </w:pPr>
          </w:p>
        </w:tc>
        <w:tc>
          <w:tcPr>
            <w:tcW w:w="1260" w:type="dxa"/>
          </w:tcPr>
          <w:p w:rsidR="00053F18" w:rsidRPr="00BC0610" w:rsidRDefault="00053F18" w:rsidP="00507864">
            <w:pPr>
              <w:spacing w:line="360" w:lineRule="auto"/>
              <w:jc w:val="center"/>
              <w:rPr>
                <w:rFonts w:ascii="宋体" w:cs="仿宋"/>
                <w:color w:val="000000"/>
                <w:szCs w:val="21"/>
              </w:rPr>
            </w:pPr>
            <w:r w:rsidRPr="00BC0610">
              <w:rPr>
                <w:rFonts w:ascii="宋体" w:hAnsi="宋体" w:cs="仿宋"/>
                <w:color w:val="000000"/>
                <w:szCs w:val="21"/>
              </w:rPr>
              <w:t>2</w:t>
            </w:r>
            <w:r w:rsidRPr="00BC0610">
              <w:rPr>
                <w:rFonts w:ascii="宋体" w:hAnsi="宋体" w:cs="仿宋" w:hint="eastAsia"/>
                <w:color w:val="000000"/>
                <w:szCs w:val="21"/>
              </w:rPr>
              <w:t>个</w:t>
            </w:r>
          </w:p>
        </w:tc>
      </w:tr>
      <w:tr w:rsidR="00053F18" w:rsidRPr="0042354A" w:rsidTr="00507864">
        <w:trPr>
          <w:trHeight w:val="140"/>
          <w:jc w:val="center"/>
        </w:trPr>
        <w:tc>
          <w:tcPr>
            <w:tcW w:w="892" w:type="dxa"/>
          </w:tcPr>
          <w:p w:rsidR="00053F18" w:rsidRPr="00BC0610" w:rsidRDefault="00053F18" w:rsidP="00507864">
            <w:pPr>
              <w:spacing w:line="360" w:lineRule="auto"/>
              <w:jc w:val="center"/>
              <w:rPr>
                <w:rFonts w:ascii="宋体" w:hAnsi="宋体" w:cs="仿宋"/>
                <w:color w:val="000000"/>
                <w:szCs w:val="21"/>
              </w:rPr>
            </w:pPr>
            <w:r w:rsidRPr="00BC0610">
              <w:rPr>
                <w:rFonts w:ascii="宋体" w:hAnsi="宋体" w:cs="仿宋"/>
                <w:color w:val="000000"/>
                <w:szCs w:val="21"/>
              </w:rPr>
              <w:t>3</w:t>
            </w:r>
          </w:p>
        </w:tc>
        <w:tc>
          <w:tcPr>
            <w:tcW w:w="3240"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盒尺</w:t>
            </w:r>
          </w:p>
        </w:tc>
        <w:tc>
          <w:tcPr>
            <w:tcW w:w="2880" w:type="dxa"/>
          </w:tcPr>
          <w:p w:rsidR="00053F18" w:rsidRPr="00BC0610" w:rsidRDefault="00053F18" w:rsidP="00507864">
            <w:pPr>
              <w:spacing w:line="360" w:lineRule="auto"/>
              <w:jc w:val="center"/>
              <w:rPr>
                <w:rFonts w:ascii="宋体" w:hAnsi="宋体" w:cs="仿宋"/>
                <w:bCs/>
                <w:color w:val="000000"/>
                <w:szCs w:val="21"/>
              </w:rPr>
            </w:pPr>
            <w:r w:rsidRPr="00BC0610">
              <w:rPr>
                <w:rFonts w:ascii="宋体" w:hAnsi="宋体" w:cs="仿宋"/>
                <w:bCs/>
                <w:color w:val="000000"/>
                <w:szCs w:val="21"/>
              </w:rPr>
              <w:t>3m</w:t>
            </w:r>
          </w:p>
        </w:tc>
        <w:tc>
          <w:tcPr>
            <w:tcW w:w="1260" w:type="dxa"/>
          </w:tcPr>
          <w:p w:rsidR="00053F18" w:rsidRPr="00BC0610" w:rsidRDefault="00053F18" w:rsidP="00507864">
            <w:pPr>
              <w:spacing w:line="360" w:lineRule="auto"/>
              <w:jc w:val="center"/>
              <w:rPr>
                <w:rFonts w:ascii="宋体" w:cs="仿宋"/>
                <w:color w:val="000000"/>
                <w:szCs w:val="21"/>
              </w:rPr>
            </w:pPr>
            <w:r w:rsidRPr="00BC0610">
              <w:rPr>
                <w:rFonts w:ascii="宋体" w:hAnsi="宋体" w:cs="仿宋"/>
                <w:color w:val="000000"/>
                <w:szCs w:val="21"/>
              </w:rPr>
              <w:t>4</w:t>
            </w:r>
            <w:r w:rsidRPr="00BC0610">
              <w:rPr>
                <w:rFonts w:ascii="宋体" w:hAnsi="宋体" w:cs="仿宋" w:hint="eastAsia"/>
                <w:color w:val="000000"/>
                <w:szCs w:val="21"/>
              </w:rPr>
              <w:t>个</w:t>
            </w:r>
          </w:p>
        </w:tc>
      </w:tr>
      <w:tr w:rsidR="00053F18" w:rsidRPr="0042354A" w:rsidTr="00507864">
        <w:trPr>
          <w:trHeight w:val="140"/>
          <w:jc w:val="center"/>
        </w:trPr>
        <w:tc>
          <w:tcPr>
            <w:tcW w:w="892" w:type="dxa"/>
            <w:vAlign w:val="center"/>
          </w:tcPr>
          <w:p w:rsidR="00053F18" w:rsidRPr="00BC0610" w:rsidRDefault="00053F18" w:rsidP="00507864">
            <w:pPr>
              <w:spacing w:line="360" w:lineRule="auto"/>
              <w:jc w:val="center"/>
              <w:rPr>
                <w:rFonts w:ascii="宋体" w:cs="仿宋"/>
                <w:b/>
                <w:color w:val="000000"/>
                <w:szCs w:val="21"/>
              </w:rPr>
            </w:pPr>
            <w:r w:rsidRPr="00BC0610">
              <w:rPr>
                <w:rFonts w:ascii="宋体" w:hAnsi="宋体" w:cs="仿宋" w:hint="eastAsia"/>
                <w:b/>
                <w:color w:val="000000"/>
                <w:szCs w:val="21"/>
              </w:rPr>
              <w:t>序号</w:t>
            </w:r>
          </w:p>
        </w:tc>
        <w:tc>
          <w:tcPr>
            <w:tcW w:w="3240" w:type="dxa"/>
            <w:vAlign w:val="center"/>
          </w:tcPr>
          <w:p w:rsidR="00053F18" w:rsidRPr="00BC0610" w:rsidRDefault="00053F18" w:rsidP="00507864">
            <w:pPr>
              <w:spacing w:line="360" w:lineRule="auto"/>
              <w:jc w:val="center"/>
              <w:rPr>
                <w:rFonts w:ascii="宋体" w:cs="仿宋"/>
                <w:b/>
                <w:color w:val="000000"/>
                <w:szCs w:val="21"/>
              </w:rPr>
            </w:pPr>
            <w:r w:rsidRPr="00BC0610">
              <w:rPr>
                <w:rFonts w:ascii="宋体" w:hAnsi="宋体" w:cs="仿宋" w:hint="eastAsia"/>
                <w:b/>
                <w:color w:val="000000"/>
                <w:szCs w:val="21"/>
              </w:rPr>
              <w:t>配件辅料名称</w:t>
            </w:r>
          </w:p>
        </w:tc>
        <w:tc>
          <w:tcPr>
            <w:tcW w:w="2880" w:type="dxa"/>
            <w:vAlign w:val="center"/>
          </w:tcPr>
          <w:p w:rsidR="00053F18" w:rsidRPr="00BC0610" w:rsidRDefault="00053F18" w:rsidP="00507864">
            <w:pPr>
              <w:spacing w:line="360" w:lineRule="auto"/>
              <w:jc w:val="center"/>
              <w:rPr>
                <w:rFonts w:ascii="宋体" w:cs="仿宋"/>
                <w:b/>
                <w:color w:val="000000"/>
                <w:szCs w:val="21"/>
              </w:rPr>
            </w:pPr>
            <w:r w:rsidRPr="00BC0610">
              <w:rPr>
                <w:rFonts w:ascii="宋体" w:hAnsi="宋体" w:cs="仿宋" w:hint="eastAsia"/>
                <w:b/>
                <w:color w:val="000000"/>
                <w:szCs w:val="21"/>
              </w:rPr>
              <w:t>型号规格</w:t>
            </w:r>
          </w:p>
        </w:tc>
        <w:tc>
          <w:tcPr>
            <w:tcW w:w="1260" w:type="dxa"/>
            <w:vAlign w:val="center"/>
          </w:tcPr>
          <w:p w:rsidR="00053F18" w:rsidRPr="00BC0610" w:rsidRDefault="00053F18" w:rsidP="00507864">
            <w:pPr>
              <w:spacing w:line="360" w:lineRule="auto"/>
              <w:jc w:val="center"/>
              <w:rPr>
                <w:rFonts w:ascii="宋体" w:cs="仿宋"/>
                <w:b/>
                <w:color w:val="000000"/>
                <w:szCs w:val="21"/>
              </w:rPr>
            </w:pPr>
            <w:r w:rsidRPr="00BC0610">
              <w:rPr>
                <w:rFonts w:ascii="宋体" w:hAnsi="宋体" w:cs="仿宋" w:hint="eastAsia"/>
                <w:b/>
                <w:color w:val="000000"/>
                <w:szCs w:val="21"/>
              </w:rPr>
              <w:t>数量</w:t>
            </w:r>
          </w:p>
        </w:tc>
      </w:tr>
      <w:tr w:rsidR="00053F18" w:rsidRPr="0042354A" w:rsidTr="00507864">
        <w:trPr>
          <w:trHeight w:val="140"/>
          <w:jc w:val="center"/>
        </w:trPr>
        <w:tc>
          <w:tcPr>
            <w:tcW w:w="892" w:type="dxa"/>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w:t>
            </w:r>
          </w:p>
        </w:tc>
        <w:tc>
          <w:tcPr>
            <w:tcW w:w="3240"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抹布</w:t>
            </w:r>
          </w:p>
        </w:tc>
        <w:tc>
          <w:tcPr>
            <w:tcW w:w="2880" w:type="dxa"/>
            <w:vAlign w:val="bottom"/>
          </w:tcPr>
          <w:p w:rsidR="00053F18" w:rsidRPr="00BC0610" w:rsidRDefault="00053F18" w:rsidP="00507864">
            <w:pPr>
              <w:widowControl/>
              <w:spacing w:line="360" w:lineRule="auto"/>
              <w:jc w:val="left"/>
              <w:rPr>
                <w:rFonts w:ascii="宋体" w:cs="仿宋"/>
                <w:color w:val="000000"/>
                <w:kern w:val="0"/>
                <w:szCs w:val="21"/>
              </w:rPr>
            </w:pPr>
          </w:p>
        </w:tc>
        <w:tc>
          <w:tcPr>
            <w:tcW w:w="1260" w:type="dxa"/>
          </w:tcPr>
          <w:p w:rsidR="00053F18" w:rsidRPr="00BC0610" w:rsidRDefault="00053F18" w:rsidP="00715E75">
            <w:pPr>
              <w:spacing w:line="360" w:lineRule="auto"/>
              <w:ind w:firstLineChars="100" w:firstLine="210"/>
              <w:rPr>
                <w:rFonts w:ascii="宋体" w:cs="仿宋"/>
                <w:color w:val="000000"/>
                <w:szCs w:val="21"/>
              </w:rPr>
            </w:pPr>
            <w:r w:rsidRPr="00BC0610">
              <w:rPr>
                <w:rFonts w:ascii="宋体" w:hAnsi="宋体" w:cs="仿宋"/>
                <w:color w:val="000000"/>
                <w:szCs w:val="21"/>
              </w:rPr>
              <w:t>4</w:t>
            </w:r>
            <w:r w:rsidRPr="00BC0610">
              <w:rPr>
                <w:rFonts w:ascii="宋体" w:hAnsi="宋体" w:cs="仿宋" w:hint="eastAsia"/>
                <w:color w:val="000000"/>
                <w:szCs w:val="21"/>
              </w:rPr>
              <w:t>块</w:t>
            </w:r>
          </w:p>
        </w:tc>
      </w:tr>
      <w:tr w:rsidR="00053F18" w:rsidRPr="0042354A" w:rsidTr="00507864">
        <w:trPr>
          <w:trHeight w:val="140"/>
          <w:jc w:val="center"/>
        </w:trPr>
        <w:tc>
          <w:tcPr>
            <w:tcW w:w="892" w:type="dxa"/>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2</w:t>
            </w:r>
          </w:p>
        </w:tc>
        <w:tc>
          <w:tcPr>
            <w:tcW w:w="3240"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kern w:val="0"/>
                <w:szCs w:val="21"/>
              </w:rPr>
              <w:t>拖把</w:t>
            </w:r>
          </w:p>
        </w:tc>
        <w:tc>
          <w:tcPr>
            <w:tcW w:w="2880" w:type="dxa"/>
            <w:vAlign w:val="bottom"/>
          </w:tcPr>
          <w:p w:rsidR="00053F18" w:rsidRPr="00BC0610" w:rsidRDefault="00053F18" w:rsidP="00507864">
            <w:pPr>
              <w:widowControl/>
              <w:spacing w:line="360" w:lineRule="auto"/>
              <w:jc w:val="left"/>
              <w:rPr>
                <w:rFonts w:ascii="宋体" w:cs="仿宋"/>
                <w:color w:val="000000"/>
                <w:kern w:val="0"/>
                <w:szCs w:val="21"/>
              </w:rPr>
            </w:pPr>
          </w:p>
        </w:tc>
        <w:tc>
          <w:tcPr>
            <w:tcW w:w="1260" w:type="dxa"/>
            <w:vAlign w:val="bottom"/>
          </w:tcPr>
          <w:p w:rsidR="00053F18" w:rsidRPr="00BC0610" w:rsidRDefault="00053F18" w:rsidP="00507864">
            <w:pPr>
              <w:widowControl/>
              <w:spacing w:line="360" w:lineRule="auto"/>
              <w:jc w:val="center"/>
              <w:rPr>
                <w:rFonts w:ascii="宋体" w:cs="仿宋"/>
                <w:color w:val="000000"/>
                <w:kern w:val="0"/>
                <w:szCs w:val="21"/>
              </w:rPr>
            </w:pPr>
            <w:r w:rsidRPr="00BC0610">
              <w:rPr>
                <w:rFonts w:ascii="宋体" w:hAnsi="宋体" w:cs="仿宋"/>
                <w:color w:val="000000"/>
                <w:kern w:val="0"/>
                <w:szCs w:val="21"/>
              </w:rPr>
              <w:t>2</w:t>
            </w:r>
            <w:r w:rsidRPr="00BC0610">
              <w:rPr>
                <w:rFonts w:ascii="宋体" w:hAnsi="宋体" w:cs="仿宋" w:hint="eastAsia"/>
                <w:color w:val="000000"/>
                <w:kern w:val="0"/>
                <w:szCs w:val="21"/>
              </w:rPr>
              <w:t>把</w:t>
            </w:r>
          </w:p>
        </w:tc>
      </w:tr>
      <w:tr w:rsidR="00053F18" w:rsidRPr="0042354A" w:rsidTr="00507864">
        <w:trPr>
          <w:trHeight w:val="140"/>
          <w:jc w:val="center"/>
        </w:trPr>
        <w:tc>
          <w:tcPr>
            <w:tcW w:w="892" w:type="dxa"/>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3</w:t>
            </w:r>
          </w:p>
        </w:tc>
        <w:tc>
          <w:tcPr>
            <w:tcW w:w="3240"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纺织手套</w:t>
            </w:r>
          </w:p>
        </w:tc>
        <w:tc>
          <w:tcPr>
            <w:tcW w:w="2880" w:type="dxa"/>
            <w:vAlign w:val="bottom"/>
          </w:tcPr>
          <w:p w:rsidR="00053F18" w:rsidRPr="00BC0610" w:rsidRDefault="00053F18" w:rsidP="00507864">
            <w:pPr>
              <w:widowControl/>
              <w:spacing w:line="360" w:lineRule="auto"/>
              <w:jc w:val="left"/>
              <w:rPr>
                <w:rFonts w:ascii="宋体" w:cs="仿宋"/>
                <w:color w:val="000000"/>
                <w:kern w:val="0"/>
                <w:szCs w:val="21"/>
              </w:rPr>
            </w:pPr>
          </w:p>
        </w:tc>
        <w:tc>
          <w:tcPr>
            <w:tcW w:w="1260" w:type="dxa"/>
            <w:vAlign w:val="bottom"/>
          </w:tcPr>
          <w:p w:rsidR="00053F18" w:rsidRPr="00BC0610" w:rsidRDefault="00053F18" w:rsidP="00507864">
            <w:pPr>
              <w:widowControl/>
              <w:spacing w:line="360" w:lineRule="auto"/>
              <w:jc w:val="center"/>
              <w:rPr>
                <w:rFonts w:ascii="宋体" w:cs="仿宋"/>
                <w:color w:val="000000"/>
                <w:kern w:val="0"/>
                <w:szCs w:val="21"/>
              </w:rPr>
            </w:pPr>
            <w:r w:rsidRPr="00BC0610">
              <w:rPr>
                <w:rFonts w:ascii="宋体" w:hAnsi="宋体" w:cs="仿宋"/>
                <w:color w:val="000000"/>
                <w:kern w:val="0"/>
                <w:szCs w:val="21"/>
              </w:rPr>
              <w:t>50</w:t>
            </w:r>
            <w:r w:rsidRPr="00BC0610">
              <w:rPr>
                <w:rFonts w:ascii="宋体" w:hAnsi="宋体" w:cs="仿宋" w:hint="eastAsia"/>
                <w:color w:val="000000"/>
                <w:kern w:val="0"/>
                <w:szCs w:val="21"/>
              </w:rPr>
              <w:t>副</w:t>
            </w:r>
          </w:p>
        </w:tc>
      </w:tr>
      <w:tr w:rsidR="00053F18" w:rsidRPr="0042354A" w:rsidTr="00507864">
        <w:trPr>
          <w:trHeight w:val="140"/>
          <w:jc w:val="center"/>
        </w:trPr>
        <w:tc>
          <w:tcPr>
            <w:tcW w:w="892" w:type="dxa"/>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4</w:t>
            </w:r>
          </w:p>
        </w:tc>
        <w:tc>
          <w:tcPr>
            <w:tcW w:w="3240"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三件套（方向盘套、座椅套、脚垫）</w:t>
            </w:r>
          </w:p>
        </w:tc>
        <w:tc>
          <w:tcPr>
            <w:tcW w:w="2880" w:type="dxa"/>
            <w:vAlign w:val="bottom"/>
          </w:tcPr>
          <w:p w:rsidR="00053F18" w:rsidRPr="00BC0610" w:rsidRDefault="00053F18" w:rsidP="00507864">
            <w:pPr>
              <w:widowControl/>
              <w:spacing w:line="360" w:lineRule="auto"/>
              <w:jc w:val="left"/>
              <w:rPr>
                <w:rFonts w:ascii="宋体" w:cs="仿宋"/>
                <w:color w:val="000000"/>
                <w:kern w:val="0"/>
                <w:szCs w:val="21"/>
              </w:rPr>
            </w:pPr>
            <w:r w:rsidRPr="00BC0610">
              <w:rPr>
                <w:rFonts w:ascii="宋体" w:hAnsi="宋体" w:cs="仿宋" w:hint="eastAsia"/>
                <w:color w:val="000000"/>
                <w:kern w:val="0"/>
                <w:szCs w:val="21"/>
              </w:rPr>
              <w:t>一次性的</w:t>
            </w:r>
          </w:p>
        </w:tc>
        <w:tc>
          <w:tcPr>
            <w:tcW w:w="1260" w:type="dxa"/>
            <w:vAlign w:val="bottom"/>
          </w:tcPr>
          <w:p w:rsidR="00053F18" w:rsidRPr="00BC0610" w:rsidRDefault="00053F18" w:rsidP="00507864">
            <w:pPr>
              <w:widowControl/>
              <w:spacing w:line="360" w:lineRule="auto"/>
              <w:jc w:val="center"/>
              <w:rPr>
                <w:rFonts w:ascii="宋体" w:cs="仿宋"/>
                <w:color w:val="000000"/>
                <w:kern w:val="0"/>
                <w:szCs w:val="21"/>
              </w:rPr>
            </w:pPr>
            <w:r w:rsidRPr="00BC0610">
              <w:rPr>
                <w:rFonts w:ascii="宋体" w:hAnsi="宋体" w:cs="仿宋" w:hint="eastAsia"/>
                <w:color w:val="000000"/>
                <w:kern w:val="0"/>
                <w:szCs w:val="21"/>
              </w:rPr>
              <w:t>各</w:t>
            </w:r>
            <w:r w:rsidRPr="00BC0610">
              <w:rPr>
                <w:rFonts w:ascii="宋体" w:hAnsi="宋体" w:cs="仿宋"/>
                <w:color w:val="000000"/>
                <w:kern w:val="0"/>
                <w:szCs w:val="21"/>
              </w:rPr>
              <w:t>50</w:t>
            </w:r>
            <w:r w:rsidRPr="00BC0610">
              <w:rPr>
                <w:rFonts w:ascii="宋体" w:hAnsi="宋体" w:cs="仿宋" w:hint="eastAsia"/>
                <w:color w:val="000000"/>
                <w:kern w:val="0"/>
                <w:szCs w:val="21"/>
              </w:rPr>
              <w:t>套</w:t>
            </w:r>
          </w:p>
        </w:tc>
      </w:tr>
      <w:tr w:rsidR="00053F18" w:rsidRPr="0042354A" w:rsidTr="00507864">
        <w:trPr>
          <w:trHeight w:val="140"/>
          <w:jc w:val="center"/>
        </w:trPr>
        <w:tc>
          <w:tcPr>
            <w:tcW w:w="892" w:type="dxa"/>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5</w:t>
            </w:r>
          </w:p>
        </w:tc>
        <w:tc>
          <w:tcPr>
            <w:tcW w:w="3240"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铁凳子</w:t>
            </w:r>
          </w:p>
        </w:tc>
        <w:tc>
          <w:tcPr>
            <w:tcW w:w="2880" w:type="dxa"/>
            <w:vAlign w:val="bottom"/>
          </w:tcPr>
          <w:p w:rsidR="00053F18" w:rsidRPr="00BC0610" w:rsidRDefault="00053F18" w:rsidP="00507864">
            <w:pPr>
              <w:widowControl/>
              <w:spacing w:line="360" w:lineRule="auto"/>
              <w:jc w:val="left"/>
              <w:rPr>
                <w:rFonts w:ascii="宋体" w:cs="仿宋"/>
                <w:color w:val="000000"/>
                <w:kern w:val="0"/>
                <w:szCs w:val="21"/>
              </w:rPr>
            </w:pPr>
          </w:p>
        </w:tc>
        <w:tc>
          <w:tcPr>
            <w:tcW w:w="1260" w:type="dxa"/>
            <w:vAlign w:val="bottom"/>
          </w:tcPr>
          <w:p w:rsidR="00053F18" w:rsidRPr="00BC0610" w:rsidRDefault="00053F18" w:rsidP="00507864">
            <w:pPr>
              <w:widowControl/>
              <w:spacing w:line="360" w:lineRule="auto"/>
              <w:jc w:val="center"/>
              <w:rPr>
                <w:rFonts w:ascii="宋体" w:cs="仿宋"/>
                <w:color w:val="000000"/>
                <w:kern w:val="0"/>
                <w:szCs w:val="21"/>
              </w:rPr>
            </w:pPr>
            <w:r w:rsidRPr="00BC0610">
              <w:rPr>
                <w:rFonts w:ascii="宋体" w:hAnsi="宋体" w:cs="仿宋"/>
                <w:color w:val="000000"/>
                <w:kern w:val="0"/>
                <w:szCs w:val="21"/>
              </w:rPr>
              <w:t>2</w:t>
            </w:r>
            <w:r w:rsidRPr="00BC0610">
              <w:rPr>
                <w:rFonts w:ascii="宋体" w:hAnsi="宋体" w:cs="仿宋" w:hint="eastAsia"/>
                <w:color w:val="000000"/>
                <w:kern w:val="0"/>
                <w:szCs w:val="21"/>
              </w:rPr>
              <w:t>个</w:t>
            </w:r>
          </w:p>
        </w:tc>
      </w:tr>
      <w:tr w:rsidR="00053F18" w:rsidRPr="0042354A" w:rsidTr="00507864">
        <w:trPr>
          <w:trHeight w:val="140"/>
          <w:jc w:val="center"/>
        </w:trPr>
        <w:tc>
          <w:tcPr>
            <w:tcW w:w="892" w:type="dxa"/>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6</w:t>
            </w:r>
          </w:p>
        </w:tc>
        <w:tc>
          <w:tcPr>
            <w:tcW w:w="3240"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方向盘锁</w:t>
            </w:r>
          </w:p>
        </w:tc>
        <w:tc>
          <w:tcPr>
            <w:tcW w:w="2880" w:type="dxa"/>
            <w:vAlign w:val="bottom"/>
          </w:tcPr>
          <w:p w:rsidR="00053F18" w:rsidRPr="00BC0610" w:rsidRDefault="00053F18" w:rsidP="00507864">
            <w:pPr>
              <w:widowControl/>
              <w:spacing w:line="360" w:lineRule="auto"/>
              <w:jc w:val="left"/>
              <w:rPr>
                <w:rFonts w:ascii="宋体" w:cs="仿宋"/>
                <w:color w:val="000000"/>
                <w:kern w:val="0"/>
                <w:szCs w:val="21"/>
              </w:rPr>
            </w:pPr>
          </w:p>
        </w:tc>
        <w:tc>
          <w:tcPr>
            <w:tcW w:w="1260" w:type="dxa"/>
            <w:vAlign w:val="bottom"/>
          </w:tcPr>
          <w:p w:rsidR="00053F18" w:rsidRPr="00BC0610" w:rsidRDefault="00053F18" w:rsidP="00507864">
            <w:pPr>
              <w:widowControl/>
              <w:spacing w:line="360" w:lineRule="auto"/>
              <w:jc w:val="center"/>
              <w:rPr>
                <w:rFonts w:ascii="宋体" w:cs="仿宋"/>
                <w:color w:val="000000"/>
                <w:kern w:val="0"/>
                <w:szCs w:val="21"/>
              </w:rPr>
            </w:pPr>
            <w:r w:rsidRPr="00BC0610">
              <w:rPr>
                <w:rFonts w:ascii="宋体" w:hAnsi="宋体" w:cs="仿宋"/>
                <w:color w:val="000000"/>
                <w:kern w:val="0"/>
                <w:szCs w:val="21"/>
              </w:rPr>
              <w:t>2</w:t>
            </w:r>
            <w:r w:rsidRPr="00BC0610">
              <w:rPr>
                <w:rFonts w:ascii="宋体" w:hAnsi="宋体" w:cs="仿宋" w:hint="eastAsia"/>
                <w:color w:val="000000"/>
                <w:kern w:val="0"/>
                <w:szCs w:val="21"/>
              </w:rPr>
              <w:t>个</w:t>
            </w:r>
          </w:p>
        </w:tc>
      </w:tr>
      <w:tr w:rsidR="00053F18" w:rsidRPr="0042354A" w:rsidTr="00507864">
        <w:trPr>
          <w:trHeight w:val="140"/>
          <w:jc w:val="center"/>
        </w:trPr>
        <w:tc>
          <w:tcPr>
            <w:tcW w:w="892" w:type="dxa"/>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lastRenderedPageBreak/>
              <w:t>7</w:t>
            </w:r>
          </w:p>
        </w:tc>
        <w:tc>
          <w:tcPr>
            <w:tcW w:w="3240"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刹车锁</w:t>
            </w:r>
          </w:p>
        </w:tc>
        <w:tc>
          <w:tcPr>
            <w:tcW w:w="2880" w:type="dxa"/>
            <w:vAlign w:val="bottom"/>
          </w:tcPr>
          <w:p w:rsidR="00053F18" w:rsidRPr="00BC0610" w:rsidRDefault="00053F18" w:rsidP="00507864">
            <w:pPr>
              <w:widowControl/>
              <w:spacing w:line="360" w:lineRule="auto"/>
              <w:jc w:val="left"/>
              <w:rPr>
                <w:rFonts w:ascii="宋体" w:cs="仿宋"/>
                <w:color w:val="000000"/>
                <w:kern w:val="0"/>
                <w:szCs w:val="21"/>
              </w:rPr>
            </w:pPr>
          </w:p>
        </w:tc>
        <w:tc>
          <w:tcPr>
            <w:tcW w:w="1260" w:type="dxa"/>
            <w:vAlign w:val="bottom"/>
          </w:tcPr>
          <w:p w:rsidR="00053F18" w:rsidRPr="00BC0610" w:rsidRDefault="00053F18" w:rsidP="00507864">
            <w:pPr>
              <w:widowControl/>
              <w:spacing w:line="360" w:lineRule="auto"/>
              <w:jc w:val="center"/>
              <w:rPr>
                <w:rFonts w:ascii="宋体" w:cs="仿宋"/>
                <w:color w:val="000000"/>
                <w:kern w:val="0"/>
                <w:szCs w:val="21"/>
              </w:rPr>
            </w:pPr>
            <w:r w:rsidRPr="00BC0610">
              <w:rPr>
                <w:rFonts w:ascii="宋体" w:hAnsi="宋体" w:cs="仿宋"/>
                <w:color w:val="000000"/>
                <w:kern w:val="0"/>
                <w:szCs w:val="21"/>
              </w:rPr>
              <w:t>2</w:t>
            </w:r>
            <w:r w:rsidRPr="00BC0610">
              <w:rPr>
                <w:rFonts w:ascii="宋体" w:hAnsi="宋体" w:cs="仿宋" w:hint="eastAsia"/>
                <w:color w:val="000000"/>
                <w:kern w:val="0"/>
                <w:szCs w:val="21"/>
              </w:rPr>
              <w:t>个</w:t>
            </w:r>
          </w:p>
        </w:tc>
      </w:tr>
      <w:tr w:rsidR="00053F18" w:rsidRPr="0042354A" w:rsidTr="00507864">
        <w:trPr>
          <w:trHeight w:val="140"/>
          <w:jc w:val="center"/>
        </w:trPr>
        <w:tc>
          <w:tcPr>
            <w:tcW w:w="892" w:type="dxa"/>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8</w:t>
            </w:r>
          </w:p>
        </w:tc>
        <w:tc>
          <w:tcPr>
            <w:tcW w:w="3240"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举升垫块</w:t>
            </w:r>
          </w:p>
        </w:tc>
        <w:tc>
          <w:tcPr>
            <w:tcW w:w="2880" w:type="dxa"/>
            <w:vAlign w:val="bottom"/>
          </w:tcPr>
          <w:p w:rsidR="00053F18" w:rsidRPr="00BC0610" w:rsidRDefault="00053F18" w:rsidP="00507864">
            <w:pPr>
              <w:widowControl/>
              <w:spacing w:line="360" w:lineRule="auto"/>
              <w:jc w:val="left"/>
              <w:rPr>
                <w:rFonts w:ascii="宋体" w:cs="仿宋"/>
                <w:color w:val="000000"/>
                <w:kern w:val="0"/>
                <w:szCs w:val="21"/>
              </w:rPr>
            </w:pPr>
          </w:p>
        </w:tc>
        <w:tc>
          <w:tcPr>
            <w:tcW w:w="1260" w:type="dxa"/>
            <w:vAlign w:val="bottom"/>
          </w:tcPr>
          <w:p w:rsidR="00053F18" w:rsidRPr="00BC0610" w:rsidRDefault="00053F18" w:rsidP="00507864">
            <w:pPr>
              <w:widowControl/>
              <w:spacing w:line="360" w:lineRule="auto"/>
              <w:jc w:val="center"/>
              <w:rPr>
                <w:rFonts w:ascii="宋体" w:cs="仿宋"/>
                <w:color w:val="000000"/>
                <w:kern w:val="0"/>
                <w:szCs w:val="21"/>
              </w:rPr>
            </w:pPr>
            <w:r w:rsidRPr="00BC0610">
              <w:rPr>
                <w:rFonts w:ascii="宋体" w:hAnsi="宋体" w:cs="仿宋"/>
                <w:color w:val="000000"/>
                <w:kern w:val="0"/>
                <w:szCs w:val="21"/>
              </w:rPr>
              <w:t>16</w:t>
            </w:r>
            <w:r w:rsidRPr="00BC0610">
              <w:rPr>
                <w:rFonts w:ascii="宋体" w:hAnsi="宋体" w:cs="仿宋" w:hint="eastAsia"/>
                <w:color w:val="000000"/>
                <w:kern w:val="0"/>
                <w:szCs w:val="21"/>
              </w:rPr>
              <w:t>个</w:t>
            </w:r>
          </w:p>
        </w:tc>
      </w:tr>
      <w:tr w:rsidR="00053F18" w:rsidRPr="0042354A" w:rsidTr="00507864">
        <w:trPr>
          <w:trHeight w:val="140"/>
          <w:jc w:val="center"/>
        </w:trPr>
        <w:tc>
          <w:tcPr>
            <w:tcW w:w="892" w:type="dxa"/>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9</w:t>
            </w:r>
          </w:p>
        </w:tc>
        <w:tc>
          <w:tcPr>
            <w:tcW w:w="3240"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车轮挡块</w:t>
            </w:r>
          </w:p>
        </w:tc>
        <w:tc>
          <w:tcPr>
            <w:tcW w:w="2880" w:type="dxa"/>
            <w:vAlign w:val="bottom"/>
          </w:tcPr>
          <w:p w:rsidR="00053F18" w:rsidRPr="00BC0610" w:rsidRDefault="00053F18" w:rsidP="00507864">
            <w:pPr>
              <w:widowControl/>
              <w:spacing w:line="360" w:lineRule="auto"/>
              <w:jc w:val="left"/>
              <w:rPr>
                <w:rFonts w:ascii="宋体" w:cs="仿宋"/>
                <w:color w:val="000000"/>
                <w:kern w:val="0"/>
                <w:szCs w:val="21"/>
              </w:rPr>
            </w:pPr>
          </w:p>
        </w:tc>
        <w:tc>
          <w:tcPr>
            <w:tcW w:w="1260" w:type="dxa"/>
            <w:vAlign w:val="bottom"/>
          </w:tcPr>
          <w:p w:rsidR="00053F18" w:rsidRPr="00BC0610" w:rsidRDefault="00053F18" w:rsidP="00507864">
            <w:pPr>
              <w:widowControl/>
              <w:spacing w:line="360" w:lineRule="auto"/>
              <w:jc w:val="center"/>
              <w:rPr>
                <w:rFonts w:ascii="宋体" w:cs="仿宋"/>
                <w:color w:val="000000"/>
                <w:kern w:val="0"/>
                <w:szCs w:val="21"/>
              </w:rPr>
            </w:pPr>
            <w:r w:rsidRPr="00BC0610">
              <w:rPr>
                <w:rFonts w:ascii="宋体" w:hAnsi="宋体" w:cs="仿宋"/>
                <w:color w:val="000000"/>
                <w:kern w:val="0"/>
                <w:szCs w:val="21"/>
              </w:rPr>
              <w:t>16</w:t>
            </w:r>
            <w:r w:rsidRPr="00BC0610">
              <w:rPr>
                <w:rFonts w:ascii="宋体" w:hAnsi="宋体" w:cs="仿宋" w:hint="eastAsia"/>
                <w:color w:val="000000"/>
                <w:kern w:val="0"/>
                <w:szCs w:val="21"/>
              </w:rPr>
              <w:t>个</w:t>
            </w:r>
          </w:p>
        </w:tc>
      </w:tr>
      <w:tr w:rsidR="00053F18" w:rsidRPr="0042354A" w:rsidTr="00507864">
        <w:trPr>
          <w:trHeight w:val="140"/>
          <w:jc w:val="center"/>
        </w:trPr>
        <w:tc>
          <w:tcPr>
            <w:tcW w:w="892" w:type="dxa"/>
            <w:vAlign w:val="center"/>
          </w:tcPr>
          <w:p w:rsidR="00053F18" w:rsidRPr="00BC0610" w:rsidRDefault="00053F18" w:rsidP="00507864">
            <w:pPr>
              <w:spacing w:line="360" w:lineRule="auto"/>
              <w:jc w:val="center"/>
              <w:rPr>
                <w:rFonts w:ascii="宋体" w:cs="仿宋"/>
                <w:b/>
                <w:color w:val="000000"/>
                <w:szCs w:val="21"/>
              </w:rPr>
            </w:pPr>
            <w:r w:rsidRPr="00BC0610">
              <w:rPr>
                <w:rFonts w:ascii="宋体" w:hAnsi="宋体" w:cs="仿宋" w:hint="eastAsia"/>
                <w:b/>
                <w:color w:val="000000"/>
                <w:szCs w:val="21"/>
              </w:rPr>
              <w:t>序号</w:t>
            </w:r>
          </w:p>
        </w:tc>
        <w:tc>
          <w:tcPr>
            <w:tcW w:w="3240" w:type="dxa"/>
            <w:vAlign w:val="center"/>
          </w:tcPr>
          <w:p w:rsidR="00053F18" w:rsidRPr="00BC0610" w:rsidRDefault="00053F18" w:rsidP="00507864">
            <w:pPr>
              <w:spacing w:line="360" w:lineRule="auto"/>
              <w:jc w:val="center"/>
              <w:rPr>
                <w:rFonts w:ascii="宋体" w:cs="仿宋"/>
                <w:b/>
                <w:color w:val="000000"/>
                <w:szCs w:val="21"/>
              </w:rPr>
            </w:pPr>
            <w:r w:rsidRPr="00BC0610">
              <w:rPr>
                <w:rFonts w:ascii="宋体" w:hAnsi="宋体" w:cs="仿宋" w:hint="eastAsia"/>
                <w:b/>
                <w:color w:val="000000"/>
                <w:szCs w:val="21"/>
              </w:rPr>
              <w:t>设备名称</w:t>
            </w:r>
          </w:p>
        </w:tc>
        <w:tc>
          <w:tcPr>
            <w:tcW w:w="2880" w:type="dxa"/>
            <w:vAlign w:val="center"/>
          </w:tcPr>
          <w:p w:rsidR="00053F18" w:rsidRPr="00BC0610" w:rsidRDefault="00053F18" w:rsidP="00507864">
            <w:pPr>
              <w:spacing w:line="360" w:lineRule="auto"/>
              <w:jc w:val="center"/>
              <w:rPr>
                <w:rFonts w:ascii="宋体" w:cs="仿宋"/>
                <w:b/>
                <w:color w:val="000000"/>
                <w:szCs w:val="21"/>
              </w:rPr>
            </w:pPr>
            <w:r w:rsidRPr="00BC0610">
              <w:rPr>
                <w:rFonts w:ascii="宋体" w:hAnsi="宋体" w:cs="仿宋" w:hint="eastAsia"/>
                <w:b/>
                <w:color w:val="000000"/>
                <w:szCs w:val="21"/>
              </w:rPr>
              <w:t>型号规格</w:t>
            </w:r>
          </w:p>
        </w:tc>
        <w:tc>
          <w:tcPr>
            <w:tcW w:w="1260" w:type="dxa"/>
            <w:vAlign w:val="center"/>
          </w:tcPr>
          <w:p w:rsidR="00053F18" w:rsidRPr="00BC0610" w:rsidRDefault="00053F18" w:rsidP="00507864">
            <w:pPr>
              <w:spacing w:line="360" w:lineRule="auto"/>
              <w:jc w:val="center"/>
              <w:rPr>
                <w:rFonts w:ascii="宋体" w:cs="仿宋"/>
                <w:b/>
                <w:color w:val="000000"/>
                <w:szCs w:val="21"/>
              </w:rPr>
            </w:pPr>
            <w:r w:rsidRPr="00BC0610">
              <w:rPr>
                <w:rFonts w:ascii="宋体" w:hAnsi="宋体" w:cs="仿宋" w:hint="eastAsia"/>
                <w:b/>
                <w:color w:val="000000"/>
                <w:szCs w:val="21"/>
              </w:rPr>
              <w:t>数量</w:t>
            </w:r>
          </w:p>
        </w:tc>
      </w:tr>
      <w:tr w:rsidR="00053F18" w:rsidRPr="0042354A" w:rsidTr="00507864">
        <w:trPr>
          <w:trHeight w:val="140"/>
          <w:jc w:val="center"/>
        </w:trPr>
        <w:tc>
          <w:tcPr>
            <w:tcW w:w="892" w:type="dxa"/>
            <w:vAlign w:val="center"/>
          </w:tcPr>
          <w:p w:rsidR="00053F18" w:rsidRPr="00BC0610" w:rsidRDefault="00053F18" w:rsidP="00507864">
            <w:pPr>
              <w:widowControl/>
              <w:spacing w:line="360" w:lineRule="auto"/>
              <w:jc w:val="center"/>
              <w:rPr>
                <w:rFonts w:ascii="宋体" w:hAnsi="宋体" w:cs="仿宋"/>
                <w:color w:val="000000"/>
                <w:kern w:val="0"/>
                <w:szCs w:val="21"/>
              </w:rPr>
            </w:pPr>
            <w:r w:rsidRPr="00BC0610">
              <w:rPr>
                <w:rFonts w:ascii="宋体" w:hAnsi="宋体" w:cs="仿宋"/>
                <w:color w:val="000000"/>
                <w:kern w:val="0"/>
                <w:szCs w:val="21"/>
              </w:rPr>
              <w:t>1</w:t>
            </w:r>
          </w:p>
        </w:tc>
        <w:tc>
          <w:tcPr>
            <w:tcW w:w="3240" w:type="dxa"/>
            <w:vAlign w:val="center"/>
          </w:tcPr>
          <w:p w:rsidR="00053F18" w:rsidRPr="00BC0610" w:rsidRDefault="00053F18" w:rsidP="00507864">
            <w:pPr>
              <w:widowControl/>
              <w:spacing w:line="360" w:lineRule="auto"/>
              <w:jc w:val="center"/>
              <w:rPr>
                <w:rFonts w:ascii="宋体" w:cs="仿宋"/>
                <w:color w:val="000000"/>
                <w:kern w:val="0"/>
                <w:szCs w:val="21"/>
              </w:rPr>
            </w:pPr>
            <w:r w:rsidRPr="00BC0610">
              <w:rPr>
                <w:rFonts w:ascii="宋体" w:hAnsi="宋体" w:cs="仿宋" w:hint="eastAsia"/>
                <w:color w:val="000000"/>
                <w:szCs w:val="21"/>
              </w:rPr>
              <w:t>车轮定位仪</w:t>
            </w:r>
          </w:p>
        </w:tc>
        <w:tc>
          <w:tcPr>
            <w:tcW w:w="2880" w:type="dxa"/>
            <w:vAlign w:val="center"/>
          </w:tcPr>
          <w:p w:rsidR="00053F18" w:rsidRPr="00BC0610" w:rsidRDefault="00053F18" w:rsidP="00507864">
            <w:pPr>
              <w:widowControl/>
              <w:spacing w:line="360" w:lineRule="auto"/>
              <w:jc w:val="center"/>
              <w:rPr>
                <w:rFonts w:ascii="宋体" w:cs="仿宋"/>
                <w:color w:val="000000"/>
                <w:kern w:val="0"/>
                <w:szCs w:val="21"/>
              </w:rPr>
            </w:pPr>
            <w:r w:rsidRPr="00BC0610">
              <w:rPr>
                <w:rFonts w:ascii="宋体" w:hAnsi="宋体" w:cs="仿宋" w:hint="eastAsia"/>
                <w:color w:val="000000"/>
                <w:szCs w:val="21"/>
              </w:rPr>
              <w:t>亨特（博世）</w:t>
            </w:r>
            <w:r w:rsidRPr="00BC0610">
              <w:rPr>
                <w:rFonts w:ascii="宋体" w:hAnsi="宋体" w:cs="仿宋"/>
                <w:color w:val="000000"/>
                <w:szCs w:val="21"/>
              </w:rPr>
              <w:t>3D</w:t>
            </w:r>
            <w:r w:rsidRPr="00BC0610">
              <w:rPr>
                <w:rFonts w:ascii="宋体" w:hAnsi="宋体" w:cs="仿宋" w:hint="eastAsia"/>
                <w:color w:val="000000"/>
                <w:szCs w:val="21"/>
              </w:rPr>
              <w:t>四轮定位</w:t>
            </w:r>
          </w:p>
        </w:tc>
        <w:tc>
          <w:tcPr>
            <w:tcW w:w="1260" w:type="dxa"/>
            <w:vAlign w:val="center"/>
          </w:tcPr>
          <w:p w:rsidR="00053F18" w:rsidRPr="00BC0610" w:rsidRDefault="00053F18" w:rsidP="00507864">
            <w:pPr>
              <w:widowControl/>
              <w:spacing w:line="360" w:lineRule="auto"/>
              <w:jc w:val="center"/>
              <w:rPr>
                <w:rFonts w:ascii="宋体" w:cs="仿宋"/>
                <w:color w:val="000000"/>
                <w:kern w:val="0"/>
                <w:szCs w:val="21"/>
              </w:rPr>
            </w:pPr>
            <w:r w:rsidRPr="00BC0610">
              <w:rPr>
                <w:rFonts w:ascii="宋体" w:hAnsi="宋体" w:cs="仿宋"/>
                <w:color w:val="000000"/>
                <w:kern w:val="0"/>
                <w:szCs w:val="21"/>
              </w:rPr>
              <w:t>3</w:t>
            </w:r>
            <w:r w:rsidRPr="00BC0610">
              <w:rPr>
                <w:rFonts w:ascii="宋体" w:hAnsi="宋体" w:cs="仿宋" w:hint="eastAsia"/>
                <w:color w:val="000000"/>
                <w:kern w:val="0"/>
                <w:szCs w:val="21"/>
              </w:rPr>
              <w:t>台</w:t>
            </w:r>
          </w:p>
        </w:tc>
      </w:tr>
      <w:tr w:rsidR="00053F18" w:rsidRPr="0042354A" w:rsidTr="00507864">
        <w:trPr>
          <w:trHeight w:val="140"/>
          <w:jc w:val="center"/>
        </w:trPr>
        <w:tc>
          <w:tcPr>
            <w:tcW w:w="892" w:type="dxa"/>
            <w:vAlign w:val="center"/>
          </w:tcPr>
          <w:p w:rsidR="00053F18" w:rsidRPr="00BC0610" w:rsidRDefault="00053F18" w:rsidP="00507864">
            <w:pPr>
              <w:spacing w:line="360" w:lineRule="auto"/>
              <w:jc w:val="center"/>
              <w:rPr>
                <w:rFonts w:ascii="宋体" w:hAnsi="宋体" w:cs="仿宋"/>
                <w:color w:val="000000"/>
                <w:szCs w:val="21"/>
              </w:rPr>
            </w:pPr>
            <w:r w:rsidRPr="00BC0610">
              <w:rPr>
                <w:rFonts w:ascii="宋体" w:hAnsi="宋体" w:cs="仿宋"/>
                <w:color w:val="000000"/>
                <w:szCs w:val="21"/>
              </w:rPr>
              <w:t>2</w:t>
            </w:r>
          </w:p>
        </w:tc>
        <w:tc>
          <w:tcPr>
            <w:tcW w:w="3240" w:type="dxa"/>
            <w:vAlign w:val="center"/>
          </w:tcPr>
          <w:p w:rsidR="00053F18" w:rsidRPr="00BC0610" w:rsidRDefault="00053F18" w:rsidP="00507864">
            <w:pPr>
              <w:spacing w:line="360" w:lineRule="auto"/>
              <w:jc w:val="center"/>
              <w:rPr>
                <w:rFonts w:ascii="宋体" w:cs="仿宋"/>
                <w:color w:val="000000"/>
                <w:szCs w:val="21"/>
              </w:rPr>
            </w:pPr>
            <w:r w:rsidRPr="00BC0610">
              <w:rPr>
                <w:rFonts w:ascii="宋体" w:hAnsi="宋体" w:cs="仿宋" w:hint="eastAsia"/>
                <w:bCs/>
                <w:color w:val="000000"/>
                <w:szCs w:val="21"/>
              </w:rPr>
              <w:t>剪式举升机</w:t>
            </w:r>
          </w:p>
        </w:tc>
        <w:tc>
          <w:tcPr>
            <w:tcW w:w="2880" w:type="dxa"/>
            <w:vAlign w:val="center"/>
          </w:tcPr>
          <w:p w:rsidR="00053F18" w:rsidRPr="00BC0610" w:rsidRDefault="00053F18" w:rsidP="00507864">
            <w:pPr>
              <w:widowControl/>
              <w:spacing w:line="360" w:lineRule="auto"/>
              <w:jc w:val="center"/>
              <w:rPr>
                <w:rFonts w:ascii="宋体" w:cs="仿宋"/>
                <w:color w:val="000000"/>
                <w:kern w:val="0"/>
                <w:szCs w:val="21"/>
              </w:rPr>
            </w:pPr>
            <w:r w:rsidRPr="00BC0610">
              <w:rPr>
                <w:rFonts w:ascii="宋体" w:hAnsi="宋体" w:cs="仿宋" w:hint="eastAsia"/>
                <w:color w:val="000000"/>
                <w:szCs w:val="21"/>
              </w:rPr>
              <w:t>亨特、百斯巴特</w:t>
            </w:r>
            <w:r w:rsidRPr="00BC0610">
              <w:rPr>
                <w:rFonts w:ascii="宋体" w:hAnsi="宋体" w:cs="仿宋"/>
                <w:bCs/>
                <w:color w:val="000000"/>
                <w:szCs w:val="21"/>
              </w:rPr>
              <w:t>VLE5240</w:t>
            </w:r>
          </w:p>
        </w:tc>
        <w:tc>
          <w:tcPr>
            <w:tcW w:w="1260" w:type="dxa"/>
            <w:vAlign w:val="center"/>
          </w:tcPr>
          <w:p w:rsidR="00053F18" w:rsidRPr="00BC0610" w:rsidRDefault="00053F18" w:rsidP="00715E75">
            <w:pPr>
              <w:spacing w:line="360" w:lineRule="auto"/>
              <w:ind w:firstLineChars="100" w:firstLine="210"/>
              <w:jc w:val="center"/>
              <w:rPr>
                <w:rFonts w:ascii="宋体" w:cs="仿宋"/>
                <w:color w:val="000000"/>
                <w:szCs w:val="21"/>
              </w:rPr>
            </w:pPr>
            <w:r w:rsidRPr="00BC0610">
              <w:rPr>
                <w:rFonts w:ascii="宋体" w:hAnsi="宋体" w:cs="仿宋"/>
                <w:color w:val="000000"/>
                <w:szCs w:val="21"/>
              </w:rPr>
              <w:t>1</w:t>
            </w:r>
            <w:r w:rsidRPr="00BC0610">
              <w:rPr>
                <w:rFonts w:ascii="宋体" w:hAnsi="宋体" w:cs="仿宋" w:hint="eastAsia"/>
                <w:color w:val="000000"/>
                <w:szCs w:val="21"/>
              </w:rPr>
              <w:t>台</w:t>
            </w:r>
          </w:p>
        </w:tc>
      </w:tr>
      <w:tr w:rsidR="00053F18" w:rsidRPr="0042354A" w:rsidTr="00507864">
        <w:trPr>
          <w:trHeight w:val="140"/>
          <w:jc w:val="center"/>
        </w:trPr>
        <w:tc>
          <w:tcPr>
            <w:tcW w:w="892" w:type="dxa"/>
            <w:vAlign w:val="center"/>
          </w:tcPr>
          <w:p w:rsidR="00053F18" w:rsidRPr="00BC0610" w:rsidRDefault="00053F18" w:rsidP="00507864">
            <w:pPr>
              <w:spacing w:line="360" w:lineRule="auto"/>
              <w:jc w:val="center"/>
              <w:rPr>
                <w:rFonts w:ascii="宋体" w:hAnsi="宋体" w:cs="仿宋"/>
                <w:color w:val="000000"/>
                <w:szCs w:val="21"/>
              </w:rPr>
            </w:pPr>
            <w:r w:rsidRPr="00BC0610">
              <w:rPr>
                <w:rFonts w:ascii="宋体" w:hAnsi="宋体" w:cs="仿宋"/>
                <w:color w:val="000000"/>
                <w:szCs w:val="21"/>
              </w:rPr>
              <w:t>3</w:t>
            </w:r>
          </w:p>
        </w:tc>
        <w:tc>
          <w:tcPr>
            <w:tcW w:w="3240" w:type="dxa"/>
            <w:vAlign w:val="center"/>
          </w:tcPr>
          <w:p w:rsidR="00053F18" w:rsidRPr="00BC0610" w:rsidRDefault="00053F18" w:rsidP="00507864">
            <w:pPr>
              <w:spacing w:line="360" w:lineRule="auto"/>
              <w:jc w:val="center"/>
              <w:rPr>
                <w:rFonts w:ascii="宋体" w:cs="仿宋"/>
                <w:bCs/>
                <w:color w:val="000000"/>
                <w:szCs w:val="21"/>
              </w:rPr>
            </w:pPr>
            <w:r w:rsidRPr="00BC0610">
              <w:rPr>
                <w:rFonts w:ascii="宋体" w:hAnsi="宋体" w:cs="仿宋" w:hint="eastAsia"/>
                <w:color w:val="000000"/>
                <w:szCs w:val="21"/>
              </w:rPr>
              <w:t>卡具工具车</w:t>
            </w:r>
          </w:p>
        </w:tc>
        <w:tc>
          <w:tcPr>
            <w:tcW w:w="2880" w:type="dxa"/>
          </w:tcPr>
          <w:p w:rsidR="00053F18" w:rsidRPr="00BC0610" w:rsidRDefault="00053F18" w:rsidP="00507864">
            <w:pPr>
              <w:spacing w:line="360" w:lineRule="auto"/>
              <w:jc w:val="center"/>
              <w:rPr>
                <w:rFonts w:ascii="宋体" w:cs="仿宋"/>
                <w:bCs/>
                <w:color w:val="000000"/>
                <w:szCs w:val="21"/>
              </w:rPr>
            </w:pPr>
          </w:p>
        </w:tc>
        <w:tc>
          <w:tcPr>
            <w:tcW w:w="1260" w:type="dxa"/>
            <w:vAlign w:val="center"/>
          </w:tcPr>
          <w:p w:rsidR="00053F18" w:rsidRPr="00BC0610" w:rsidRDefault="00053F18" w:rsidP="00507864">
            <w:pPr>
              <w:spacing w:line="360" w:lineRule="auto"/>
              <w:jc w:val="center"/>
              <w:rPr>
                <w:rFonts w:ascii="宋体" w:cs="仿宋"/>
                <w:color w:val="000000"/>
                <w:szCs w:val="21"/>
              </w:rPr>
            </w:pPr>
            <w:r w:rsidRPr="00BC0610">
              <w:rPr>
                <w:rFonts w:ascii="宋体" w:hAnsi="宋体" w:cs="仿宋"/>
                <w:color w:val="000000"/>
                <w:szCs w:val="21"/>
              </w:rPr>
              <w:t>2</w:t>
            </w:r>
            <w:r w:rsidRPr="00BC0610">
              <w:rPr>
                <w:rFonts w:ascii="宋体" w:hAnsi="宋体" w:cs="仿宋" w:hint="eastAsia"/>
                <w:color w:val="000000"/>
                <w:szCs w:val="21"/>
              </w:rPr>
              <w:t>个</w:t>
            </w:r>
          </w:p>
        </w:tc>
      </w:tr>
    </w:tbl>
    <w:p w:rsidR="00053F18" w:rsidRPr="00BC0610" w:rsidRDefault="00053F18" w:rsidP="00715E75">
      <w:pPr>
        <w:spacing w:line="360" w:lineRule="auto"/>
        <w:ind w:firstLineChars="98" w:firstLine="207"/>
        <w:rPr>
          <w:rFonts w:ascii="宋体" w:cs="仿宋"/>
          <w:b/>
          <w:color w:val="000000"/>
          <w:szCs w:val="21"/>
        </w:rPr>
      </w:pPr>
    </w:p>
    <w:p w:rsidR="00053F18" w:rsidRPr="00BC0610" w:rsidRDefault="00053F18" w:rsidP="00715E75">
      <w:pPr>
        <w:spacing w:line="360" w:lineRule="auto"/>
        <w:ind w:firstLineChars="98" w:firstLine="206"/>
        <w:rPr>
          <w:rFonts w:ascii="宋体" w:cs="仿宋"/>
          <w:color w:val="000000"/>
          <w:szCs w:val="21"/>
        </w:rPr>
      </w:pPr>
      <w:r w:rsidRPr="00BC0610">
        <w:rPr>
          <w:rFonts w:ascii="宋体" w:hAnsi="宋体" w:cs="仿宋" w:hint="eastAsia"/>
          <w:color w:val="000000"/>
          <w:szCs w:val="21"/>
        </w:rPr>
        <w:t>五、比赛相关的技术资料和理论考试参考资料</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color w:val="000000"/>
          <w:szCs w:val="21"/>
        </w:rPr>
        <w:t>1</w:t>
      </w:r>
      <w:r w:rsidRPr="00BC0610">
        <w:rPr>
          <w:rFonts w:ascii="宋体" w:hAnsi="宋体" w:cs="仿宋" w:hint="eastAsia"/>
          <w:color w:val="000000"/>
          <w:szCs w:val="21"/>
        </w:rPr>
        <w:t>）科鲁兹维修手册有关部分章节；</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color w:val="000000"/>
          <w:szCs w:val="21"/>
        </w:rPr>
        <w:t>2</w:t>
      </w:r>
      <w:r w:rsidRPr="00BC0610">
        <w:rPr>
          <w:rFonts w:ascii="宋体" w:hAnsi="宋体" w:cs="仿宋" w:hint="eastAsia"/>
          <w:color w:val="000000"/>
          <w:szCs w:val="21"/>
        </w:rPr>
        <w:t>）亨特（博世）</w:t>
      </w:r>
      <w:r w:rsidRPr="00BC0610">
        <w:rPr>
          <w:rFonts w:ascii="宋体" w:hAnsi="宋体" w:cs="仿宋"/>
          <w:color w:val="000000"/>
          <w:szCs w:val="21"/>
        </w:rPr>
        <w:t>3D</w:t>
      </w:r>
      <w:r w:rsidRPr="00BC0610">
        <w:rPr>
          <w:rFonts w:ascii="宋体" w:hAnsi="宋体" w:cs="仿宋" w:hint="eastAsia"/>
          <w:color w:val="000000"/>
          <w:szCs w:val="21"/>
        </w:rPr>
        <w:t>四轮定位底盘培训资料；</w:t>
      </w:r>
    </w:p>
    <w:p w:rsidR="00053F18" w:rsidRPr="00BC0610" w:rsidRDefault="00053F18" w:rsidP="00507864">
      <w:pPr>
        <w:spacing w:line="360" w:lineRule="auto"/>
        <w:rPr>
          <w:rFonts w:ascii="宋体" w:cs="仿宋"/>
          <w:color w:val="000000"/>
          <w:kern w:val="0"/>
          <w:szCs w:val="21"/>
        </w:rPr>
      </w:pPr>
    </w:p>
    <w:p w:rsidR="00053F18" w:rsidRPr="00BC0610" w:rsidRDefault="00053F18" w:rsidP="00715E75">
      <w:pPr>
        <w:spacing w:line="360" w:lineRule="auto"/>
        <w:ind w:firstLineChars="150" w:firstLine="315"/>
        <w:rPr>
          <w:rFonts w:ascii="宋体" w:cs="仿宋"/>
          <w:color w:val="000000"/>
          <w:kern w:val="0"/>
          <w:szCs w:val="21"/>
        </w:rPr>
      </w:pPr>
    </w:p>
    <w:p w:rsidR="00053F18" w:rsidRPr="00BC0610" w:rsidRDefault="00053F18" w:rsidP="00507864">
      <w:pPr>
        <w:adjustRightInd w:val="0"/>
        <w:spacing w:line="360" w:lineRule="auto"/>
        <w:rPr>
          <w:rFonts w:ascii="宋体" w:cs="仿宋"/>
          <w:b/>
          <w:color w:val="000000"/>
          <w:szCs w:val="21"/>
        </w:rPr>
      </w:pPr>
    </w:p>
    <w:p w:rsidR="00053F18" w:rsidRPr="00BC0610" w:rsidRDefault="00053F18" w:rsidP="00507864">
      <w:pPr>
        <w:adjustRightInd w:val="0"/>
        <w:spacing w:line="360" w:lineRule="auto"/>
        <w:rPr>
          <w:rFonts w:ascii="宋体" w:cs="仿宋"/>
          <w:b/>
          <w:color w:val="000000"/>
          <w:szCs w:val="21"/>
        </w:rPr>
      </w:pPr>
    </w:p>
    <w:p w:rsidR="00053F18" w:rsidRPr="00BC0610" w:rsidRDefault="00053F18" w:rsidP="00507864">
      <w:pPr>
        <w:adjustRightInd w:val="0"/>
        <w:spacing w:line="360" w:lineRule="auto"/>
        <w:rPr>
          <w:rFonts w:ascii="宋体" w:cs="仿宋"/>
          <w:b/>
          <w:color w:val="000000"/>
          <w:szCs w:val="21"/>
        </w:rPr>
      </w:pPr>
    </w:p>
    <w:p w:rsidR="00053F18" w:rsidRPr="00BC0610" w:rsidRDefault="00053F18" w:rsidP="00507864">
      <w:pPr>
        <w:adjustRightInd w:val="0"/>
        <w:spacing w:line="360" w:lineRule="auto"/>
        <w:rPr>
          <w:rFonts w:ascii="宋体" w:cs="仿宋"/>
          <w:b/>
          <w:color w:val="000000"/>
          <w:szCs w:val="21"/>
        </w:rPr>
      </w:pPr>
    </w:p>
    <w:p w:rsidR="00053F18" w:rsidRPr="00BC0610" w:rsidRDefault="00053F18" w:rsidP="00507864">
      <w:pPr>
        <w:adjustRightInd w:val="0"/>
        <w:spacing w:line="360" w:lineRule="auto"/>
        <w:rPr>
          <w:rFonts w:ascii="宋体" w:cs="仿宋"/>
          <w:b/>
          <w:color w:val="000000"/>
          <w:szCs w:val="21"/>
        </w:rPr>
      </w:pPr>
    </w:p>
    <w:p w:rsidR="00053F18" w:rsidRPr="00BC0610" w:rsidRDefault="00053F18" w:rsidP="00507864">
      <w:pPr>
        <w:adjustRightInd w:val="0"/>
        <w:spacing w:line="360" w:lineRule="auto"/>
        <w:rPr>
          <w:rFonts w:ascii="宋体" w:cs="仿宋"/>
          <w:b/>
          <w:color w:val="000000"/>
          <w:szCs w:val="21"/>
        </w:rPr>
      </w:pPr>
    </w:p>
    <w:p w:rsidR="00053F18" w:rsidRPr="00BC0610" w:rsidRDefault="00053F18" w:rsidP="00507864">
      <w:pPr>
        <w:adjustRightInd w:val="0"/>
        <w:spacing w:line="360" w:lineRule="auto"/>
        <w:rPr>
          <w:rFonts w:ascii="宋体" w:cs="仿宋"/>
          <w:b/>
          <w:color w:val="000000"/>
          <w:szCs w:val="21"/>
        </w:rPr>
      </w:pPr>
    </w:p>
    <w:p w:rsidR="00053F18" w:rsidRPr="00BC0610" w:rsidRDefault="00053F18" w:rsidP="00507864">
      <w:pPr>
        <w:adjustRightInd w:val="0"/>
        <w:spacing w:line="360" w:lineRule="auto"/>
        <w:rPr>
          <w:rFonts w:ascii="宋体" w:cs="仿宋"/>
          <w:b/>
          <w:color w:val="000000"/>
          <w:szCs w:val="21"/>
        </w:rPr>
      </w:pPr>
    </w:p>
    <w:p w:rsidR="00053F18" w:rsidRPr="00BC0610" w:rsidRDefault="00053F18" w:rsidP="00507864">
      <w:pPr>
        <w:adjustRightInd w:val="0"/>
        <w:spacing w:line="360" w:lineRule="auto"/>
        <w:rPr>
          <w:rFonts w:ascii="宋体" w:cs="仿宋"/>
          <w:b/>
          <w:color w:val="000000"/>
          <w:szCs w:val="21"/>
        </w:rPr>
      </w:pPr>
    </w:p>
    <w:p w:rsidR="00053F18" w:rsidRPr="00BC0610" w:rsidRDefault="00053F18" w:rsidP="00507864">
      <w:pPr>
        <w:adjustRightInd w:val="0"/>
        <w:spacing w:line="360" w:lineRule="auto"/>
        <w:rPr>
          <w:rFonts w:ascii="宋体" w:cs="仿宋"/>
          <w:b/>
          <w:color w:val="000000"/>
          <w:szCs w:val="21"/>
        </w:rPr>
      </w:pPr>
    </w:p>
    <w:p w:rsidR="00053F18" w:rsidRPr="00BC0610" w:rsidRDefault="00053F18" w:rsidP="00507864">
      <w:pPr>
        <w:adjustRightInd w:val="0"/>
        <w:spacing w:line="360" w:lineRule="auto"/>
        <w:rPr>
          <w:rFonts w:ascii="宋体" w:cs="仿宋"/>
          <w:b/>
          <w:color w:val="000000"/>
          <w:szCs w:val="21"/>
        </w:rPr>
      </w:pPr>
    </w:p>
    <w:p w:rsidR="00053F18" w:rsidRPr="00BC0610" w:rsidRDefault="00053F18" w:rsidP="00507864">
      <w:pPr>
        <w:adjustRightInd w:val="0"/>
        <w:spacing w:line="360" w:lineRule="auto"/>
        <w:rPr>
          <w:rFonts w:ascii="宋体" w:cs="仿宋"/>
          <w:b/>
          <w:color w:val="000000"/>
          <w:szCs w:val="21"/>
        </w:rPr>
      </w:pPr>
      <w:r w:rsidRPr="00BC0610">
        <w:rPr>
          <w:rFonts w:ascii="宋体" w:cs="仿宋"/>
          <w:b/>
          <w:color w:val="000000"/>
          <w:szCs w:val="21"/>
        </w:rPr>
        <w:br w:type="page"/>
      </w:r>
    </w:p>
    <w:p w:rsidR="00053F18" w:rsidRPr="00BC0610" w:rsidRDefault="00053F18" w:rsidP="00507864">
      <w:pPr>
        <w:adjustRightInd w:val="0"/>
        <w:spacing w:line="360" w:lineRule="auto"/>
        <w:rPr>
          <w:rFonts w:ascii="宋体" w:hAnsi="宋体" w:cs="仿宋"/>
          <w:b/>
          <w:color w:val="000000"/>
          <w:szCs w:val="21"/>
        </w:rPr>
      </w:pPr>
      <w:r w:rsidRPr="00BC0610">
        <w:rPr>
          <w:rFonts w:ascii="宋体" w:hAnsi="宋体" w:cs="仿宋" w:hint="eastAsia"/>
          <w:b/>
          <w:color w:val="000000"/>
          <w:szCs w:val="21"/>
        </w:rPr>
        <w:t>附录</w:t>
      </w:r>
      <w:r w:rsidRPr="00BC0610">
        <w:rPr>
          <w:rFonts w:ascii="宋体" w:hAnsi="宋体" w:cs="仿宋"/>
          <w:b/>
          <w:color w:val="000000"/>
          <w:szCs w:val="21"/>
        </w:rPr>
        <w:t xml:space="preserve">4  </w:t>
      </w:r>
    </w:p>
    <w:p w:rsidR="00053F18" w:rsidRPr="00BC0610" w:rsidRDefault="00053F18" w:rsidP="00507864">
      <w:pPr>
        <w:adjustRightInd w:val="0"/>
        <w:snapToGrid w:val="0"/>
        <w:jc w:val="center"/>
        <w:rPr>
          <w:rFonts w:ascii="宋体" w:cs="仿宋"/>
          <w:b/>
          <w:color w:val="000000"/>
          <w:spacing w:val="-4"/>
          <w:szCs w:val="21"/>
        </w:rPr>
      </w:pPr>
      <w:r w:rsidRPr="00BC0610">
        <w:rPr>
          <w:rFonts w:ascii="宋体" w:hAnsi="宋体" w:cs="仿宋" w:hint="eastAsia"/>
          <w:b/>
          <w:color w:val="000000"/>
          <w:spacing w:val="-4"/>
          <w:szCs w:val="21"/>
        </w:rPr>
        <w:t>“</w:t>
      </w:r>
      <w:r w:rsidRPr="00BC0610">
        <w:rPr>
          <w:rFonts w:ascii="宋体" w:hAnsi="宋体" w:cs="仿宋"/>
          <w:b/>
          <w:color w:val="000000"/>
          <w:spacing w:val="-4"/>
          <w:szCs w:val="21"/>
        </w:rPr>
        <w:t>2019</w:t>
      </w:r>
      <w:r w:rsidRPr="00BC0610">
        <w:rPr>
          <w:rFonts w:ascii="宋体" w:hAnsi="宋体" w:cs="仿宋" w:hint="eastAsia"/>
          <w:b/>
          <w:color w:val="000000"/>
          <w:spacing w:val="-4"/>
          <w:szCs w:val="21"/>
        </w:rPr>
        <w:t>年河南省技能大赛”中职组汽车运用与维修赛项分项技术方案</w:t>
      </w:r>
    </w:p>
    <w:p w:rsidR="00053F18" w:rsidRPr="00BC0610" w:rsidRDefault="00053F18" w:rsidP="00507864">
      <w:pPr>
        <w:jc w:val="center"/>
        <w:rPr>
          <w:rFonts w:ascii="宋体" w:cs="仿宋"/>
          <w:b/>
          <w:color w:val="000000"/>
          <w:spacing w:val="-4"/>
          <w:szCs w:val="21"/>
        </w:rPr>
      </w:pPr>
      <w:r w:rsidRPr="00BC0610">
        <w:rPr>
          <w:rFonts w:ascii="宋体" w:hAnsi="宋体" w:cs="仿宋" w:hint="eastAsia"/>
          <w:b/>
          <w:color w:val="000000"/>
          <w:spacing w:val="-4"/>
          <w:szCs w:val="21"/>
        </w:rPr>
        <w:t>个人赛</w:t>
      </w:r>
      <w:r w:rsidRPr="00BC0610">
        <w:rPr>
          <w:rFonts w:ascii="宋体" w:hAnsi="宋体" w:cs="仿宋"/>
          <w:b/>
          <w:color w:val="000000"/>
          <w:spacing w:val="-4"/>
          <w:szCs w:val="21"/>
        </w:rPr>
        <w:t>——</w:t>
      </w:r>
      <w:r w:rsidRPr="00BC0610">
        <w:rPr>
          <w:rFonts w:ascii="宋体" w:hAnsi="宋体" w:cs="仿宋" w:hint="eastAsia"/>
          <w:b/>
          <w:color w:val="000000"/>
          <w:spacing w:val="-4"/>
          <w:szCs w:val="21"/>
        </w:rPr>
        <w:t>汽车维修基本技能方案</w:t>
      </w:r>
    </w:p>
    <w:p w:rsidR="00053F18" w:rsidRPr="00BC0610" w:rsidRDefault="00053F18" w:rsidP="00715E75">
      <w:pPr>
        <w:spacing w:line="360" w:lineRule="auto"/>
        <w:ind w:firstLineChars="200" w:firstLine="422"/>
        <w:rPr>
          <w:rFonts w:ascii="宋体" w:hAnsi="宋体" w:cs="仿宋"/>
          <w:b/>
          <w:szCs w:val="21"/>
        </w:rPr>
      </w:pPr>
      <w:r w:rsidRPr="00BC0610">
        <w:rPr>
          <w:rFonts w:ascii="宋体" w:hAnsi="宋体" w:cs="仿宋"/>
          <w:b/>
          <w:szCs w:val="21"/>
        </w:rPr>
        <w:t xml:space="preserve">  </w:t>
      </w:r>
    </w:p>
    <w:p w:rsidR="00053F18" w:rsidRPr="00BC0610" w:rsidRDefault="00053F18" w:rsidP="00715E75">
      <w:pPr>
        <w:spacing w:line="360" w:lineRule="auto"/>
        <w:ind w:firstLineChars="200" w:firstLine="422"/>
        <w:rPr>
          <w:rFonts w:ascii="宋体" w:cs="仿宋"/>
          <w:b/>
          <w:color w:val="000000"/>
          <w:szCs w:val="21"/>
        </w:rPr>
      </w:pPr>
      <w:r w:rsidRPr="00BC0610">
        <w:rPr>
          <w:rFonts w:ascii="宋体" w:hAnsi="宋体" w:cs="仿宋" w:hint="eastAsia"/>
          <w:b/>
          <w:color w:val="000000"/>
          <w:szCs w:val="21"/>
        </w:rPr>
        <w:t>一、比赛内容</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实操比赛（满分：</w:t>
      </w:r>
      <w:r w:rsidRPr="00BC0610">
        <w:rPr>
          <w:rFonts w:ascii="宋体" w:hAnsi="宋体" w:cs="仿宋"/>
          <w:color w:val="000000"/>
          <w:szCs w:val="21"/>
        </w:rPr>
        <w:t>100</w:t>
      </w:r>
      <w:r w:rsidRPr="00BC0610">
        <w:rPr>
          <w:rFonts w:ascii="宋体" w:hAnsi="宋体" w:cs="仿宋" w:hint="eastAsia"/>
          <w:color w:val="000000"/>
          <w:szCs w:val="21"/>
        </w:rPr>
        <w:t>分）</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实操比赛共</w:t>
      </w:r>
      <w:r w:rsidRPr="00BC0610">
        <w:rPr>
          <w:rFonts w:ascii="宋体" w:hAnsi="宋体" w:cs="仿宋"/>
          <w:color w:val="000000"/>
          <w:szCs w:val="21"/>
        </w:rPr>
        <w:t>4</w:t>
      </w:r>
      <w:r w:rsidRPr="00BC0610">
        <w:rPr>
          <w:rFonts w:ascii="宋体" w:hAnsi="宋体" w:cs="仿宋" w:hint="eastAsia"/>
          <w:color w:val="000000"/>
          <w:szCs w:val="21"/>
        </w:rPr>
        <w:t>项，分别为：</w:t>
      </w:r>
    </w:p>
    <w:p w:rsidR="00053F18" w:rsidRPr="00BC0610" w:rsidRDefault="00053F18" w:rsidP="00507864">
      <w:pPr>
        <w:pStyle w:val="a9"/>
        <w:numPr>
          <w:ilvl w:val="0"/>
          <w:numId w:val="20"/>
        </w:numPr>
        <w:tabs>
          <w:tab w:val="left" w:pos="851"/>
          <w:tab w:val="left" w:pos="993"/>
        </w:tabs>
        <w:spacing w:line="360" w:lineRule="auto"/>
        <w:ind w:firstLineChars="0"/>
        <w:rPr>
          <w:rFonts w:ascii="宋体" w:cs="仿宋"/>
          <w:color w:val="000000"/>
          <w:szCs w:val="21"/>
        </w:rPr>
      </w:pPr>
      <w:r w:rsidRPr="00BC0610">
        <w:rPr>
          <w:rFonts w:ascii="宋体" w:hAnsi="宋体" w:cs="仿宋" w:hint="eastAsia"/>
          <w:color w:val="000000"/>
          <w:szCs w:val="21"/>
        </w:rPr>
        <w:t>整车定期维护</w:t>
      </w:r>
      <w:r w:rsidRPr="00BC0610">
        <w:rPr>
          <w:rFonts w:ascii="宋体" w:cs="仿宋"/>
          <w:color w:val="000000"/>
          <w:szCs w:val="21"/>
        </w:rPr>
        <w:t>-</w:t>
      </w:r>
      <w:r w:rsidRPr="00BC0610">
        <w:rPr>
          <w:rFonts w:ascii="宋体" w:hAnsi="宋体" w:cs="仿宋" w:hint="eastAsia"/>
          <w:color w:val="000000"/>
          <w:szCs w:val="21"/>
        </w:rPr>
        <w:t>定期维护、空调一般检查（比赛时间：</w:t>
      </w:r>
      <w:r w:rsidRPr="00BC0610">
        <w:rPr>
          <w:rFonts w:ascii="宋体" w:hAnsi="宋体" w:cs="仿宋"/>
          <w:color w:val="000000"/>
          <w:szCs w:val="21"/>
        </w:rPr>
        <w:t>30</w:t>
      </w:r>
      <w:r w:rsidRPr="00BC0610">
        <w:rPr>
          <w:rFonts w:ascii="宋体" w:hAnsi="宋体" w:cs="仿宋" w:hint="eastAsia"/>
          <w:color w:val="000000"/>
          <w:szCs w:val="21"/>
        </w:rPr>
        <w:t>分钟，占实操总成绩的</w:t>
      </w:r>
      <w:r w:rsidRPr="00BC0610">
        <w:rPr>
          <w:rFonts w:ascii="宋体" w:hAnsi="宋体" w:cs="仿宋"/>
          <w:color w:val="000000"/>
          <w:szCs w:val="21"/>
        </w:rPr>
        <w:t>25%</w:t>
      </w:r>
      <w:r w:rsidRPr="00BC0610">
        <w:rPr>
          <w:rFonts w:ascii="宋体" w:hAnsi="宋体" w:cs="仿宋" w:hint="eastAsia"/>
          <w:color w:val="000000"/>
          <w:szCs w:val="21"/>
        </w:rPr>
        <w:t>）</w:t>
      </w:r>
    </w:p>
    <w:p w:rsidR="00053F18" w:rsidRPr="00BC0610" w:rsidRDefault="00053F18" w:rsidP="00507864">
      <w:pPr>
        <w:pStyle w:val="a9"/>
        <w:numPr>
          <w:ilvl w:val="0"/>
          <w:numId w:val="20"/>
        </w:numPr>
        <w:tabs>
          <w:tab w:val="left" w:pos="851"/>
          <w:tab w:val="left" w:pos="993"/>
        </w:tabs>
        <w:spacing w:line="360" w:lineRule="auto"/>
        <w:ind w:firstLineChars="0"/>
        <w:rPr>
          <w:rFonts w:ascii="宋体" w:cs="仿宋"/>
          <w:color w:val="000000"/>
          <w:szCs w:val="21"/>
        </w:rPr>
      </w:pPr>
      <w:r w:rsidRPr="00BC0610">
        <w:rPr>
          <w:rFonts w:ascii="宋体" w:hAnsi="宋体" w:cs="仿宋" w:hint="eastAsia"/>
          <w:color w:val="000000"/>
          <w:szCs w:val="21"/>
        </w:rPr>
        <w:t>车轮定位与调整（比赛时间：</w:t>
      </w:r>
      <w:r w:rsidRPr="00BC0610">
        <w:rPr>
          <w:rFonts w:ascii="宋体" w:hAnsi="宋体" w:cs="仿宋"/>
          <w:color w:val="000000"/>
          <w:szCs w:val="21"/>
        </w:rPr>
        <w:t>30</w:t>
      </w:r>
      <w:r w:rsidRPr="00BC0610">
        <w:rPr>
          <w:rFonts w:ascii="宋体" w:hAnsi="宋体" w:cs="仿宋" w:hint="eastAsia"/>
          <w:color w:val="000000"/>
          <w:szCs w:val="21"/>
        </w:rPr>
        <w:t>分钟，占实操总成绩的</w:t>
      </w:r>
      <w:r w:rsidRPr="00BC0610">
        <w:rPr>
          <w:rFonts w:ascii="宋体" w:hAnsi="宋体" w:cs="仿宋"/>
          <w:color w:val="000000"/>
          <w:szCs w:val="21"/>
        </w:rPr>
        <w:t>20%</w:t>
      </w:r>
      <w:r w:rsidRPr="00BC0610">
        <w:rPr>
          <w:rFonts w:ascii="宋体" w:hAnsi="宋体" w:cs="仿宋" w:hint="eastAsia"/>
          <w:color w:val="000000"/>
          <w:szCs w:val="21"/>
        </w:rPr>
        <w:t>）</w:t>
      </w:r>
    </w:p>
    <w:p w:rsidR="00053F18" w:rsidRPr="00BC0610" w:rsidRDefault="00053F18" w:rsidP="00507864">
      <w:pPr>
        <w:pStyle w:val="a9"/>
        <w:numPr>
          <w:ilvl w:val="0"/>
          <w:numId w:val="20"/>
        </w:numPr>
        <w:tabs>
          <w:tab w:val="left" w:pos="851"/>
          <w:tab w:val="left" w:pos="993"/>
        </w:tabs>
        <w:spacing w:line="360" w:lineRule="auto"/>
        <w:ind w:firstLineChars="0"/>
        <w:rPr>
          <w:rFonts w:ascii="宋体" w:cs="仿宋"/>
          <w:color w:val="000000"/>
          <w:szCs w:val="21"/>
        </w:rPr>
      </w:pPr>
      <w:r w:rsidRPr="00BC0610">
        <w:rPr>
          <w:rFonts w:ascii="宋体" w:hAnsi="宋体" w:cs="仿宋" w:hint="eastAsia"/>
          <w:color w:val="000000"/>
          <w:szCs w:val="21"/>
        </w:rPr>
        <w:t>发动机气门机构拆解、检查（含测量）及组装（比赛时间：</w:t>
      </w:r>
      <w:r w:rsidRPr="00BC0610">
        <w:rPr>
          <w:rFonts w:ascii="宋体" w:hAnsi="宋体" w:cs="仿宋"/>
          <w:color w:val="000000"/>
          <w:szCs w:val="21"/>
        </w:rPr>
        <w:t>30</w:t>
      </w:r>
      <w:r w:rsidRPr="00BC0610">
        <w:rPr>
          <w:rFonts w:ascii="宋体" w:hAnsi="宋体" w:cs="仿宋" w:hint="eastAsia"/>
          <w:color w:val="000000"/>
          <w:szCs w:val="21"/>
        </w:rPr>
        <w:t>分钟，占实操总成绩的</w:t>
      </w:r>
      <w:r w:rsidRPr="00BC0610">
        <w:rPr>
          <w:rFonts w:ascii="宋体" w:hAnsi="宋体" w:cs="仿宋"/>
          <w:color w:val="000000"/>
          <w:szCs w:val="21"/>
        </w:rPr>
        <w:t>25%</w:t>
      </w:r>
      <w:r w:rsidRPr="00BC0610">
        <w:rPr>
          <w:rFonts w:ascii="宋体" w:hAnsi="宋体" w:cs="仿宋" w:hint="eastAsia"/>
          <w:color w:val="000000"/>
          <w:szCs w:val="21"/>
        </w:rPr>
        <w:t>）</w:t>
      </w:r>
    </w:p>
    <w:p w:rsidR="00053F18" w:rsidRPr="00BC0610" w:rsidRDefault="00053F18" w:rsidP="00507864">
      <w:pPr>
        <w:tabs>
          <w:tab w:val="left" w:pos="851"/>
          <w:tab w:val="left" w:pos="993"/>
        </w:tabs>
        <w:spacing w:line="360" w:lineRule="auto"/>
        <w:rPr>
          <w:rFonts w:ascii="宋体" w:cs="仿宋"/>
          <w:color w:val="000000"/>
          <w:szCs w:val="21"/>
        </w:rPr>
      </w:pPr>
      <w:r w:rsidRPr="00BC0610">
        <w:rPr>
          <w:rFonts w:ascii="宋体" w:hAnsi="宋体" w:cs="仿宋"/>
          <w:color w:val="000000"/>
          <w:szCs w:val="21"/>
        </w:rPr>
        <w:t>4</w:t>
      </w:r>
      <w:r w:rsidRPr="00BC0610">
        <w:rPr>
          <w:rFonts w:ascii="宋体" w:hAnsi="宋体" w:cs="仿宋" w:hint="eastAsia"/>
          <w:color w:val="000000"/>
          <w:szCs w:val="21"/>
        </w:rPr>
        <w:t>、汽车故障诊断（比赛时间：</w:t>
      </w:r>
      <w:r w:rsidRPr="00BC0610">
        <w:rPr>
          <w:rFonts w:ascii="宋体" w:hAnsi="宋体" w:cs="仿宋"/>
          <w:color w:val="000000"/>
          <w:szCs w:val="21"/>
        </w:rPr>
        <w:t>40</w:t>
      </w:r>
      <w:r w:rsidRPr="00BC0610">
        <w:rPr>
          <w:rFonts w:ascii="宋体" w:hAnsi="宋体" w:cs="仿宋" w:hint="eastAsia"/>
          <w:color w:val="000000"/>
          <w:szCs w:val="21"/>
        </w:rPr>
        <w:t>分钟，占实操总成绩的</w:t>
      </w:r>
      <w:r w:rsidRPr="00BC0610">
        <w:rPr>
          <w:rFonts w:ascii="宋体" w:hAnsi="宋体" w:cs="仿宋"/>
          <w:color w:val="000000"/>
          <w:szCs w:val="21"/>
        </w:rPr>
        <w:t>30%</w:t>
      </w:r>
      <w:r w:rsidRPr="00BC0610">
        <w:rPr>
          <w:rFonts w:ascii="宋体" w:hAnsi="宋体" w:cs="仿宋" w:hint="eastAsia"/>
          <w:color w:val="000000"/>
          <w:szCs w:val="21"/>
        </w:rPr>
        <w:t>）</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选手按抽签分组顺序进行比赛。</w:t>
      </w:r>
    </w:p>
    <w:p w:rsidR="00053F18" w:rsidRPr="00BC0610" w:rsidRDefault="00053F18" w:rsidP="00715E75">
      <w:pPr>
        <w:spacing w:line="360" w:lineRule="auto"/>
        <w:ind w:firstLineChars="200" w:firstLine="420"/>
        <w:rPr>
          <w:rFonts w:ascii="宋体" w:cs="仿宋"/>
          <w:b/>
          <w:color w:val="000000"/>
          <w:szCs w:val="21"/>
        </w:rPr>
      </w:pPr>
      <w:r w:rsidRPr="00BC0610">
        <w:rPr>
          <w:rFonts w:ascii="宋体" w:hAnsi="宋体" w:cs="仿宋"/>
          <w:color w:val="000000"/>
          <w:szCs w:val="21"/>
        </w:rPr>
        <w:t xml:space="preserve">    </w:t>
      </w:r>
      <w:r w:rsidRPr="00BC0610">
        <w:rPr>
          <w:rFonts w:ascii="宋体" w:hAnsi="宋体" w:cs="仿宋" w:hint="eastAsia"/>
          <w:b/>
          <w:color w:val="000000"/>
          <w:szCs w:val="21"/>
        </w:rPr>
        <w:t>二、名次排列规则</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按总成绩由高到低排序，总成绩相同则以实操项目总用时短的名次在前。</w:t>
      </w:r>
    </w:p>
    <w:p w:rsidR="00053F18" w:rsidRPr="00BC0610" w:rsidRDefault="00053F18" w:rsidP="00715E75">
      <w:pPr>
        <w:spacing w:line="360" w:lineRule="auto"/>
        <w:ind w:firstLineChars="200" w:firstLine="420"/>
        <w:rPr>
          <w:rFonts w:ascii="宋体" w:cs="仿宋"/>
          <w:b/>
          <w:color w:val="000000"/>
          <w:szCs w:val="21"/>
        </w:rPr>
      </w:pPr>
      <w:r w:rsidRPr="00BC0610">
        <w:rPr>
          <w:rFonts w:ascii="宋体" w:hAnsi="宋体" w:cs="仿宋"/>
          <w:color w:val="000000"/>
          <w:szCs w:val="21"/>
        </w:rPr>
        <w:t xml:space="preserve"> </w:t>
      </w:r>
      <w:r w:rsidRPr="00BC0610">
        <w:rPr>
          <w:rFonts w:ascii="宋体" w:hAnsi="宋体" w:cs="仿宋"/>
          <w:b/>
          <w:color w:val="000000"/>
          <w:szCs w:val="21"/>
        </w:rPr>
        <w:t xml:space="preserve">   </w:t>
      </w:r>
      <w:r w:rsidRPr="00BC0610">
        <w:rPr>
          <w:rFonts w:ascii="宋体" w:hAnsi="宋体" w:cs="仿宋" w:hint="eastAsia"/>
          <w:b/>
          <w:color w:val="000000"/>
          <w:szCs w:val="21"/>
        </w:rPr>
        <w:t>三、比赛作业工件</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发动机气门机构拆解、检查（含测量）及组装工件为科鲁兹</w:t>
      </w:r>
      <w:r w:rsidRPr="00BC0610">
        <w:rPr>
          <w:rFonts w:ascii="宋体" w:hAnsi="宋体" w:cs="仿宋"/>
          <w:color w:val="000000"/>
          <w:szCs w:val="21"/>
        </w:rPr>
        <w:t>1.6L</w:t>
      </w:r>
      <w:r w:rsidRPr="00BC0610">
        <w:rPr>
          <w:rFonts w:ascii="宋体" w:hAnsi="宋体" w:cs="仿宋" w:hint="eastAsia"/>
          <w:color w:val="000000"/>
          <w:szCs w:val="21"/>
        </w:rPr>
        <w:t>发动机（</w:t>
      </w:r>
      <w:r w:rsidRPr="00BC0610">
        <w:rPr>
          <w:rFonts w:ascii="宋体" w:hAnsi="宋体" w:cs="仿宋"/>
          <w:color w:val="000000"/>
          <w:szCs w:val="21"/>
        </w:rPr>
        <w:t>LDE</w:t>
      </w:r>
      <w:r w:rsidRPr="00BC0610">
        <w:rPr>
          <w:rFonts w:ascii="宋体" w:hAnsi="宋体" w:cs="仿宋" w:hint="eastAsia"/>
          <w:color w:val="000000"/>
          <w:szCs w:val="21"/>
        </w:rPr>
        <w:t>）的单独气缸盖。</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维护作业、车轮定位和汽车故障诊断车辆为别克威朗轿车（</w:t>
      </w:r>
      <w:r w:rsidRPr="00BC0610">
        <w:rPr>
          <w:rFonts w:ascii="宋体" w:hAnsi="宋体" w:cs="仿宋"/>
          <w:color w:val="000000"/>
          <w:szCs w:val="21"/>
        </w:rPr>
        <w:t>2017</w:t>
      </w:r>
      <w:r w:rsidRPr="00BC0610">
        <w:rPr>
          <w:rFonts w:ascii="宋体" w:hAnsi="宋体" w:cs="仿宋" w:hint="eastAsia"/>
          <w:color w:val="000000"/>
          <w:szCs w:val="21"/>
        </w:rPr>
        <w:t>款威朗</w:t>
      </w:r>
      <w:r w:rsidRPr="00BC0610">
        <w:rPr>
          <w:rFonts w:ascii="宋体" w:hAnsi="宋体" w:cs="仿宋"/>
          <w:color w:val="000000"/>
          <w:szCs w:val="21"/>
        </w:rPr>
        <w:t>15S</w:t>
      </w:r>
      <w:r w:rsidRPr="00BC0610">
        <w:rPr>
          <w:rFonts w:ascii="宋体" w:hAnsi="宋体" w:cs="仿宋" w:hint="eastAsia"/>
          <w:color w:val="000000"/>
          <w:szCs w:val="21"/>
        </w:rPr>
        <w:t>进取型）、亨特（博世）</w:t>
      </w:r>
      <w:r w:rsidRPr="00BC0610">
        <w:rPr>
          <w:rFonts w:ascii="宋体" w:hAnsi="宋体" w:cs="仿宋"/>
          <w:color w:val="000000"/>
          <w:szCs w:val="21"/>
        </w:rPr>
        <w:t>3D</w:t>
      </w:r>
      <w:r w:rsidRPr="00BC0610">
        <w:rPr>
          <w:rFonts w:ascii="宋体" w:hAnsi="宋体" w:cs="仿宋" w:hint="eastAsia"/>
          <w:color w:val="000000"/>
          <w:szCs w:val="21"/>
        </w:rPr>
        <w:t>四轮定位。</w:t>
      </w:r>
    </w:p>
    <w:p w:rsidR="00053F18" w:rsidRPr="00BC0610" w:rsidRDefault="00053F18" w:rsidP="00715E75">
      <w:pPr>
        <w:spacing w:line="360" w:lineRule="auto"/>
        <w:ind w:firstLineChars="200" w:firstLine="420"/>
        <w:rPr>
          <w:rFonts w:ascii="宋体" w:cs="仿宋"/>
          <w:b/>
          <w:color w:val="000000"/>
          <w:szCs w:val="21"/>
        </w:rPr>
      </w:pPr>
      <w:r w:rsidRPr="00BC0610">
        <w:rPr>
          <w:rFonts w:ascii="宋体" w:hAnsi="宋体" w:cs="仿宋"/>
          <w:color w:val="000000"/>
          <w:szCs w:val="21"/>
        </w:rPr>
        <w:t xml:space="preserve">  </w:t>
      </w:r>
      <w:r w:rsidRPr="00BC0610">
        <w:rPr>
          <w:rFonts w:ascii="宋体" w:hAnsi="宋体" w:cs="仿宋"/>
          <w:b/>
          <w:color w:val="000000"/>
          <w:szCs w:val="21"/>
        </w:rPr>
        <w:t xml:space="preserve">  </w:t>
      </w:r>
      <w:r w:rsidRPr="00BC0610">
        <w:rPr>
          <w:rFonts w:ascii="宋体" w:hAnsi="宋体" w:cs="仿宋" w:hint="eastAsia"/>
          <w:b/>
          <w:color w:val="000000"/>
          <w:szCs w:val="21"/>
        </w:rPr>
        <w:t>四、实操比赛考核要求</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color w:val="000000"/>
          <w:szCs w:val="21"/>
        </w:rPr>
        <w:t>1</w:t>
      </w:r>
      <w:r w:rsidRPr="00BC0610">
        <w:rPr>
          <w:rFonts w:ascii="宋体" w:hAnsi="宋体" w:cs="仿宋" w:hint="eastAsia"/>
          <w:color w:val="000000"/>
          <w:szCs w:val="21"/>
        </w:rPr>
        <w:t>、整车定期维护</w:t>
      </w:r>
      <w:r w:rsidRPr="00BC0610">
        <w:rPr>
          <w:rFonts w:ascii="宋体" w:cs="仿宋"/>
          <w:color w:val="000000"/>
          <w:szCs w:val="21"/>
        </w:rPr>
        <w:t>-</w:t>
      </w:r>
      <w:r w:rsidRPr="00BC0610">
        <w:rPr>
          <w:rFonts w:ascii="宋体" w:hAnsi="宋体" w:cs="仿宋" w:hint="eastAsia"/>
          <w:color w:val="000000"/>
          <w:szCs w:val="21"/>
        </w:rPr>
        <w:t>定期维护、空调一般检查</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作业要求</w:t>
      </w:r>
    </w:p>
    <w:p w:rsidR="00053F18" w:rsidRPr="00BC0610" w:rsidRDefault="00053F18" w:rsidP="00715E75">
      <w:pPr>
        <w:spacing w:line="360" w:lineRule="auto"/>
        <w:ind w:firstLineChars="200" w:firstLine="420"/>
        <w:rPr>
          <w:rFonts w:ascii="宋体" w:cs="仿宋"/>
          <w:color w:val="000000"/>
          <w:kern w:val="0"/>
          <w:szCs w:val="21"/>
        </w:rPr>
      </w:pPr>
      <w:r w:rsidRPr="00BC0610">
        <w:rPr>
          <w:rFonts w:ascii="宋体" w:hAnsi="宋体" w:cs="仿宋" w:hint="eastAsia"/>
          <w:color w:val="000000"/>
          <w:kern w:val="0"/>
          <w:szCs w:val="21"/>
        </w:rPr>
        <w:t>（</w:t>
      </w:r>
      <w:r w:rsidRPr="00BC0610">
        <w:rPr>
          <w:rFonts w:ascii="宋体" w:hAnsi="宋体" w:cs="仿宋"/>
          <w:color w:val="000000"/>
          <w:kern w:val="0"/>
          <w:szCs w:val="21"/>
        </w:rPr>
        <w:t>1</w:t>
      </w:r>
      <w:r w:rsidRPr="00BC0610">
        <w:rPr>
          <w:rFonts w:ascii="宋体" w:hAnsi="宋体" w:cs="仿宋" w:hint="eastAsia"/>
          <w:color w:val="000000"/>
          <w:kern w:val="0"/>
          <w:szCs w:val="21"/>
        </w:rPr>
        <w:t>）要求在</w:t>
      </w:r>
      <w:r w:rsidRPr="00BC0610">
        <w:rPr>
          <w:rFonts w:ascii="宋体" w:hAnsi="宋体" w:cs="仿宋"/>
          <w:color w:val="000000"/>
          <w:kern w:val="0"/>
          <w:szCs w:val="21"/>
        </w:rPr>
        <w:t>30</w:t>
      </w:r>
      <w:r w:rsidRPr="00BC0610">
        <w:rPr>
          <w:rFonts w:ascii="宋体" w:hAnsi="宋体" w:cs="仿宋" w:hint="eastAsia"/>
          <w:color w:val="000000"/>
          <w:kern w:val="0"/>
          <w:szCs w:val="21"/>
        </w:rPr>
        <w:t>分钟的规定时间内，按照相关技术要求和自行编排的作业顺序对指定车辆进行维护并填写《定期维护项目作业表》。</w:t>
      </w:r>
    </w:p>
    <w:p w:rsidR="00053F18" w:rsidRPr="00BC0610" w:rsidRDefault="00053F18" w:rsidP="00715E75">
      <w:pPr>
        <w:spacing w:line="360" w:lineRule="auto"/>
        <w:ind w:firstLineChars="200" w:firstLine="420"/>
        <w:rPr>
          <w:rFonts w:ascii="宋体" w:cs="仿宋"/>
          <w:color w:val="000000"/>
          <w:kern w:val="0"/>
          <w:szCs w:val="21"/>
        </w:rPr>
      </w:pPr>
      <w:r w:rsidRPr="00BC0610">
        <w:rPr>
          <w:rFonts w:ascii="宋体" w:hAnsi="宋体" w:cs="仿宋" w:hint="eastAsia"/>
          <w:color w:val="000000"/>
          <w:kern w:val="0"/>
          <w:szCs w:val="21"/>
        </w:rPr>
        <w:t>（</w:t>
      </w:r>
      <w:r w:rsidRPr="00BC0610">
        <w:rPr>
          <w:rFonts w:ascii="宋体" w:hAnsi="宋体" w:cs="仿宋"/>
          <w:color w:val="000000"/>
          <w:kern w:val="0"/>
          <w:szCs w:val="21"/>
        </w:rPr>
        <w:t>2</w:t>
      </w:r>
      <w:r w:rsidRPr="00BC0610">
        <w:rPr>
          <w:rFonts w:ascii="宋体" w:hAnsi="宋体" w:cs="仿宋" w:hint="eastAsia"/>
          <w:color w:val="000000"/>
          <w:kern w:val="0"/>
          <w:szCs w:val="21"/>
        </w:rPr>
        <w:t>）要求项目作业顺序编排合理齐全，作业规范、务实、安全、环保，设备、工具、量具使用正确。</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color w:val="000000"/>
          <w:szCs w:val="21"/>
        </w:rPr>
        <w:t>2</w:t>
      </w:r>
      <w:r w:rsidRPr="00BC0610">
        <w:rPr>
          <w:rFonts w:ascii="宋体" w:hAnsi="宋体" w:cs="仿宋" w:hint="eastAsia"/>
          <w:color w:val="000000"/>
          <w:szCs w:val="21"/>
        </w:rPr>
        <w:t>、车轮定位与调整</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作业要求</w:t>
      </w:r>
    </w:p>
    <w:p w:rsidR="00053F18" w:rsidRPr="00BC0610" w:rsidRDefault="00053F18" w:rsidP="00715E75">
      <w:pPr>
        <w:spacing w:line="360" w:lineRule="auto"/>
        <w:ind w:firstLineChars="200" w:firstLine="420"/>
        <w:rPr>
          <w:rFonts w:ascii="宋体" w:cs="仿宋"/>
          <w:bCs/>
          <w:color w:val="000000"/>
          <w:szCs w:val="21"/>
        </w:rPr>
      </w:pPr>
      <w:r w:rsidRPr="00BC0610">
        <w:rPr>
          <w:rFonts w:ascii="宋体" w:hAnsi="宋体" w:cs="仿宋" w:hint="eastAsia"/>
          <w:color w:val="000000"/>
          <w:szCs w:val="21"/>
        </w:rPr>
        <w:t>（</w:t>
      </w:r>
      <w:r w:rsidRPr="00BC0610">
        <w:rPr>
          <w:rFonts w:ascii="宋体" w:hAnsi="宋体" w:cs="仿宋"/>
          <w:color w:val="000000"/>
          <w:szCs w:val="21"/>
        </w:rPr>
        <w:t>1</w:t>
      </w:r>
      <w:r w:rsidRPr="00BC0610">
        <w:rPr>
          <w:rFonts w:ascii="宋体" w:hAnsi="宋体" w:cs="仿宋" w:hint="eastAsia"/>
          <w:color w:val="000000"/>
          <w:szCs w:val="21"/>
        </w:rPr>
        <w:t>）</w:t>
      </w:r>
      <w:r w:rsidRPr="00BC0610">
        <w:rPr>
          <w:rFonts w:ascii="宋体" w:hAnsi="宋体" w:cs="仿宋" w:hint="eastAsia"/>
          <w:color w:val="000000"/>
          <w:kern w:val="0"/>
          <w:szCs w:val="21"/>
        </w:rPr>
        <w:t>在</w:t>
      </w:r>
      <w:r w:rsidRPr="00BC0610">
        <w:rPr>
          <w:rFonts w:ascii="宋体" w:hAnsi="宋体" w:cs="仿宋"/>
          <w:color w:val="000000"/>
          <w:kern w:val="0"/>
          <w:szCs w:val="21"/>
        </w:rPr>
        <w:t>30</w:t>
      </w:r>
      <w:r w:rsidRPr="00BC0610">
        <w:rPr>
          <w:rFonts w:ascii="宋体" w:hAnsi="宋体" w:cs="仿宋" w:hint="eastAsia"/>
          <w:color w:val="000000"/>
          <w:kern w:val="0"/>
          <w:szCs w:val="21"/>
        </w:rPr>
        <w:t>分钟的规定时间内，按照相关技术要求和自行编排的作业顺序对指定车辆进行车轮定位作业。要求</w:t>
      </w:r>
      <w:r w:rsidRPr="00BC0610">
        <w:rPr>
          <w:rFonts w:ascii="宋体" w:hAnsi="宋体" w:cs="仿宋" w:hint="eastAsia"/>
          <w:bCs/>
          <w:color w:val="000000"/>
          <w:szCs w:val="21"/>
        </w:rPr>
        <w:t>正确识别和选择车型、测试参数；</w:t>
      </w:r>
      <w:r w:rsidRPr="00BC0610">
        <w:rPr>
          <w:rFonts w:ascii="宋体" w:hAnsi="宋体" w:cs="仿宋" w:hint="eastAsia"/>
          <w:color w:val="000000"/>
          <w:szCs w:val="21"/>
        </w:rPr>
        <w:t>检查车辆状态，正确测量出车轮定位数据，并根据指定车辆的目标数据作出合理的技术判断和维修方案选择，必要时对相关部</w:t>
      </w:r>
      <w:r w:rsidRPr="00BC0610">
        <w:rPr>
          <w:rFonts w:ascii="宋体" w:hAnsi="宋体" w:cs="仿宋" w:hint="eastAsia"/>
          <w:color w:val="000000"/>
          <w:szCs w:val="21"/>
        </w:rPr>
        <w:lastRenderedPageBreak/>
        <w:t>件进行调整</w:t>
      </w:r>
      <w:r w:rsidRPr="00BC0610">
        <w:rPr>
          <w:rFonts w:ascii="宋体" w:hAnsi="宋体" w:cs="仿宋" w:hint="eastAsia"/>
          <w:color w:val="000000"/>
          <w:kern w:val="0"/>
          <w:szCs w:val="21"/>
        </w:rPr>
        <w:t>；按要求填写好《车轮定位项目作业表》，并</w:t>
      </w:r>
      <w:r w:rsidRPr="00BC0610">
        <w:rPr>
          <w:rFonts w:ascii="宋体" w:hAnsi="宋体" w:cs="仿宋" w:hint="eastAsia"/>
          <w:color w:val="000000"/>
          <w:szCs w:val="21"/>
        </w:rPr>
        <w:t>打印一份完整的车轮定位数据报告</w:t>
      </w:r>
      <w:r w:rsidRPr="00BC0610">
        <w:rPr>
          <w:rFonts w:ascii="宋体" w:hAnsi="宋体" w:cs="仿宋" w:hint="eastAsia"/>
          <w:bCs/>
          <w:color w:val="000000"/>
          <w:szCs w:val="21"/>
        </w:rPr>
        <w:t>。</w:t>
      </w:r>
    </w:p>
    <w:p w:rsidR="00053F18" w:rsidRPr="00BC0610" w:rsidRDefault="00053F18" w:rsidP="00715E75">
      <w:pPr>
        <w:spacing w:line="360" w:lineRule="auto"/>
        <w:ind w:firstLineChars="200" w:firstLine="420"/>
        <w:rPr>
          <w:rFonts w:ascii="宋体" w:cs="仿宋"/>
          <w:color w:val="000000"/>
          <w:kern w:val="0"/>
          <w:szCs w:val="21"/>
        </w:rPr>
      </w:pPr>
      <w:r w:rsidRPr="00BC0610">
        <w:rPr>
          <w:rFonts w:ascii="宋体" w:hAnsi="宋体" w:cs="仿宋" w:hint="eastAsia"/>
          <w:bCs/>
          <w:color w:val="000000"/>
          <w:szCs w:val="21"/>
        </w:rPr>
        <w:t>（</w:t>
      </w:r>
      <w:r w:rsidRPr="00BC0610">
        <w:rPr>
          <w:rFonts w:ascii="宋体" w:hAnsi="宋体" w:cs="仿宋"/>
          <w:bCs/>
          <w:color w:val="000000"/>
          <w:szCs w:val="21"/>
        </w:rPr>
        <w:t>2</w:t>
      </w:r>
      <w:r w:rsidRPr="00BC0610">
        <w:rPr>
          <w:rFonts w:ascii="宋体" w:hAnsi="宋体" w:cs="仿宋" w:hint="eastAsia"/>
          <w:bCs/>
          <w:color w:val="000000"/>
          <w:szCs w:val="21"/>
        </w:rPr>
        <w:t>）</w:t>
      </w:r>
      <w:r w:rsidRPr="00BC0610">
        <w:rPr>
          <w:rFonts w:ascii="宋体" w:hAnsi="宋体" w:cs="仿宋" w:hint="eastAsia"/>
          <w:color w:val="000000"/>
          <w:kern w:val="0"/>
          <w:szCs w:val="21"/>
        </w:rPr>
        <w:t>项目作业顺序编排合理齐全，作业规范、安全，设备使用正确。</w:t>
      </w:r>
    </w:p>
    <w:p w:rsidR="00053F18" w:rsidRPr="00BC0610" w:rsidRDefault="00053F18" w:rsidP="00715E75">
      <w:pPr>
        <w:spacing w:line="360" w:lineRule="auto"/>
        <w:ind w:firstLineChars="200" w:firstLine="422"/>
        <w:rPr>
          <w:rFonts w:ascii="宋体" w:cs="仿宋"/>
          <w:color w:val="000000"/>
          <w:kern w:val="0"/>
          <w:szCs w:val="21"/>
        </w:rPr>
      </w:pPr>
      <w:r w:rsidRPr="00BC0610">
        <w:rPr>
          <w:rFonts w:ascii="宋体" w:hAnsi="宋体" w:cs="仿宋" w:hint="eastAsia"/>
          <w:b/>
          <w:szCs w:val="21"/>
        </w:rPr>
        <w:t>注：车轮定位项目采用</w:t>
      </w:r>
      <w:r w:rsidRPr="00BC0610">
        <w:rPr>
          <w:rFonts w:ascii="宋体" w:hAnsi="宋体" w:cs="仿宋"/>
          <w:b/>
          <w:szCs w:val="21"/>
        </w:rPr>
        <w:t>3D</w:t>
      </w:r>
      <w:r w:rsidRPr="00BC0610">
        <w:rPr>
          <w:rFonts w:ascii="宋体" w:hAnsi="宋体" w:cs="仿宋" w:hint="eastAsia"/>
          <w:b/>
          <w:szCs w:val="21"/>
        </w:rPr>
        <w:t>车轮定位仪，比赛现场提供博世和亨特两种品牌的定位仪。</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color w:val="000000"/>
          <w:szCs w:val="21"/>
        </w:rPr>
        <w:t>3</w:t>
      </w:r>
      <w:r w:rsidRPr="00BC0610">
        <w:rPr>
          <w:rFonts w:ascii="宋体" w:hAnsi="宋体" w:cs="仿宋" w:hint="eastAsia"/>
          <w:color w:val="000000"/>
          <w:szCs w:val="21"/>
        </w:rPr>
        <w:t>、发动机气门机构拆解、检查（含测量）及组装</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作业要求</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在</w:t>
      </w:r>
      <w:r w:rsidRPr="00BC0610">
        <w:rPr>
          <w:rFonts w:ascii="宋体" w:hAnsi="宋体" w:cs="仿宋"/>
          <w:color w:val="000000"/>
          <w:szCs w:val="21"/>
        </w:rPr>
        <w:t>30</w:t>
      </w:r>
      <w:r w:rsidRPr="00BC0610">
        <w:rPr>
          <w:rFonts w:ascii="宋体" w:hAnsi="宋体" w:cs="仿宋" w:hint="eastAsia"/>
          <w:color w:val="000000"/>
          <w:szCs w:val="21"/>
        </w:rPr>
        <w:t>分钟的规定时间内，对发动机气门机构的拆解、检查（包括外观检查和尺寸测量）和组装；按要求填写检查测量记录并根据测量结果进行分析作出零件好坏的判断。</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填写《发动机气门机构的拆解、检查和组装维修记录表》，确定维修方案。</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考核要点</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按照维修手册要求对发动机气门机构的拆解、检查（包括外观检查和尺寸测量）和组装，按要求填写检查测量记录并根据测量结果进行分析作出零件好坏的判断。重点考核拆装工艺、零件清洁、工量具使用、零部件检查、作业规范及安全，并正确填写《发动机气门机构的拆解、检查和组装维修记录表》和上海通用汽车特约售后服务中心维修工单，确定维修方案。</w:t>
      </w:r>
    </w:p>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4</w:t>
      </w:r>
      <w:r w:rsidRPr="00BC0610">
        <w:rPr>
          <w:rFonts w:ascii="宋体" w:hAnsi="宋体" w:cs="仿宋" w:hint="eastAsia"/>
          <w:color w:val="000000"/>
          <w:szCs w:val="21"/>
        </w:rPr>
        <w:t>、汽车故障诊断</w:t>
      </w:r>
      <w:r w:rsidRPr="00BC0610">
        <w:rPr>
          <w:rFonts w:ascii="宋体" w:hAnsi="宋体" w:cs="仿宋"/>
          <w:color w:val="000000"/>
          <w:szCs w:val="21"/>
        </w:rPr>
        <w:t xml:space="preserve"> </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作业要求</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在</w:t>
      </w:r>
      <w:r w:rsidRPr="00BC0610">
        <w:rPr>
          <w:rFonts w:ascii="宋体" w:hAnsi="宋体" w:cs="仿宋"/>
          <w:color w:val="000000"/>
          <w:szCs w:val="21"/>
        </w:rPr>
        <w:t>40</w:t>
      </w:r>
      <w:r w:rsidRPr="00BC0610">
        <w:rPr>
          <w:rFonts w:ascii="宋体" w:hAnsi="宋体" w:cs="仿宋" w:hint="eastAsia"/>
          <w:color w:val="000000"/>
          <w:szCs w:val="21"/>
        </w:rPr>
        <w:t>分钟的规定时间内，要求对别克威朗轿车（</w:t>
      </w:r>
      <w:r w:rsidRPr="00BC0610">
        <w:rPr>
          <w:rFonts w:ascii="宋体" w:hAnsi="宋体" w:cs="仿宋"/>
          <w:color w:val="000000"/>
          <w:szCs w:val="21"/>
        </w:rPr>
        <w:t>2017</w:t>
      </w:r>
      <w:r w:rsidRPr="00BC0610">
        <w:rPr>
          <w:rFonts w:ascii="宋体" w:hAnsi="宋体" w:cs="仿宋" w:hint="eastAsia"/>
          <w:color w:val="000000"/>
          <w:szCs w:val="21"/>
        </w:rPr>
        <w:t>款威朗</w:t>
      </w:r>
      <w:r w:rsidRPr="00BC0610">
        <w:rPr>
          <w:rFonts w:ascii="宋体" w:hAnsi="宋体" w:cs="仿宋"/>
          <w:color w:val="000000"/>
          <w:szCs w:val="21"/>
        </w:rPr>
        <w:t>15S</w:t>
      </w:r>
      <w:r w:rsidRPr="00BC0610">
        <w:rPr>
          <w:rFonts w:ascii="宋体" w:hAnsi="宋体" w:cs="仿宋" w:hint="eastAsia"/>
          <w:color w:val="000000"/>
          <w:szCs w:val="21"/>
        </w:rPr>
        <w:t>进取型）指定的系统进行故障诊断，步骤包括前期准备、安全检查、仪器连接、症状确认、目视检查、故障码和数据流检查、元器件测量、电路测量、故障点确认和排除，并填写相关记录等。</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故障范围</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包括科鲁兹轿车发动机控制系统、整车电气系统、空调系统</w:t>
      </w:r>
      <w:r w:rsidRPr="00BC0610">
        <w:rPr>
          <w:rFonts w:ascii="宋体" w:hAnsi="宋体" w:cs="仿宋"/>
          <w:color w:val="000000"/>
          <w:szCs w:val="21"/>
        </w:rPr>
        <w:t>3</w:t>
      </w:r>
      <w:r w:rsidRPr="00BC0610">
        <w:rPr>
          <w:rFonts w:ascii="宋体" w:hAnsi="宋体" w:cs="仿宋" w:hint="eastAsia"/>
          <w:color w:val="000000"/>
          <w:szCs w:val="21"/>
        </w:rPr>
        <w:t>部分；</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故障包含有故障码故障和无故障码故障，故障形式可为单系统故障或多系统故障。</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考核要点</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按照维修手册的规范，在规定时间内完成作业的流程，发现和确认故障点，按照裁判现场要求排除故障，并完整准确填写《汽车故障诊断作业表》。作业中要求较熟练地查阅维修资料、正确使用工量具和仪器设备、准确测量技术参数和判断故障点、正确记录作业过程和测试数据、安全文明作业。</w:t>
      </w:r>
    </w:p>
    <w:p w:rsidR="00053F18" w:rsidRPr="00BC0610" w:rsidRDefault="00053F18" w:rsidP="00715E75">
      <w:pPr>
        <w:spacing w:line="360" w:lineRule="auto"/>
        <w:ind w:firstLineChars="200" w:firstLine="420"/>
        <w:rPr>
          <w:rFonts w:ascii="宋体" w:cs="仿宋"/>
          <w:b/>
          <w:color w:val="000000"/>
          <w:szCs w:val="21"/>
        </w:rPr>
      </w:pPr>
      <w:r w:rsidRPr="00BC0610">
        <w:rPr>
          <w:rFonts w:ascii="宋体" w:hAnsi="宋体" w:cs="仿宋"/>
          <w:color w:val="000000"/>
          <w:szCs w:val="21"/>
        </w:rPr>
        <w:t xml:space="preserve">    </w:t>
      </w:r>
      <w:r w:rsidRPr="00BC0610">
        <w:rPr>
          <w:rFonts w:ascii="宋体" w:hAnsi="宋体" w:cs="仿宋" w:hint="eastAsia"/>
          <w:b/>
          <w:color w:val="000000"/>
          <w:szCs w:val="21"/>
        </w:rPr>
        <w:t>五、实操比赛分值分配及评分标准</w:t>
      </w:r>
    </w:p>
    <w:p w:rsidR="00053F18" w:rsidRPr="00BC0610" w:rsidRDefault="00053F18" w:rsidP="00715E75">
      <w:pPr>
        <w:spacing w:line="360" w:lineRule="auto"/>
        <w:ind w:firstLineChars="202" w:firstLine="424"/>
        <w:rPr>
          <w:rFonts w:ascii="宋体" w:cs="仿宋"/>
          <w:color w:val="000000"/>
          <w:szCs w:val="21"/>
        </w:rPr>
      </w:pPr>
      <w:r w:rsidRPr="00BC0610">
        <w:rPr>
          <w:rFonts w:ascii="宋体" w:hAnsi="宋体" w:cs="仿宋"/>
          <w:color w:val="000000"/>
          <w:szCs w:val="21"/>
        </w:rPr>
        <w:t xml:space="preserve">A. </w:t>
      </w:r>
      <w:r w:rsidRPr="00BC0610">
        <w:rPr>
          <w:rFonts w:ascii="宋体" w:hAnsi="宋体" w:cs="仿宋" w:hint="eastAsia"/>
          <w:color w:val="000000"/>
          <w:szCs w:val="21"/>
        </w:rPr>
        <w:t>整车定期维护</w:t>
      </w:r>
      <w:r w:rsidRPr="00BC0610">
        <w:rPr>
          <w:rFonts w:ascii="宋体" w:cs="仿宋"/>
          <w:color w:val="000000"/>
          <w:szCs w:val="21"/>
        </w:rPr>
        <w:t>-</w:t>
      </w:r>
      <w:r w:rsidRPr="00BC0610">
        <w:rPr>
          <w:rFonts w:ascii="宋体" w:hAnsi="宋体" w:cs="仿宋" w:hint="eastAsia"/>
          <w:color w:val="000000"/>
          <w:szCs w:val="21"/>
        </w:rPr>
        <w:t>定期维护、空调一般检查（占实操分值</w:t>
      </w:r>
      <w:r w:rsidRPr="00BC0610">
        <w:rPr>
          <w:rFonts w:ascii="宋体" w:hAnsi="宋体" w:cs="仿宋"/>
          <w:color w:val="000000"/>
          <w:szCs w:val="21"/>
        </w:rPr>
        <w:t>25%</w:t>
      </w:r>
      <w:r w:rsidRPr="00BC0610">
        <w:rPr>
          <w:rFonts w:ascii="宋体" w:hAnsi="宋体" w:cs="仿宋" w:hint="eastAsia"/>
          <w:color w:val="000000"/>
          <w:szCs w:val="21"/>
        </w:rPr>
        <w:t>）</w:t>
      </w:r>
    </w:p>
    <w:tbl>
      <w:tblPr>
        <w:tblW w:w="8885"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126"/>
        <w:gridCol w:w="1803"/>
        <w:gridCol w:w="4956"/>
      </w:tblGrid>
      <w:tr w:rsidR="00053F18" w:rsidRPr="0042354A" w:rsidTr="00507864">
        <w:tc>
          <w:tcPr>
            <w:tcW w:w="2126" w:type="dxa"/>
          </w:tcPr>
          <w:p w:rsidR="00053F18" w:rsidRPr="00BC0610" w:rsidRDefault="00053F18" w:rsidP="00507864">
            <w:pPr>
              <w:spacing w:line="360" w:lineRule="auto"/>
              <w:jc w:val="center"/>
              <w:rPr>
                <w:rFonts w:ascii="宋体" w:cs="仿宋"/>
                <w:color w:val="000000"/>
                <w:szCs w:val="21"/>
              </w:rPr>
            </w:pPr>
            <w:r w:rsidRPr="00BC0610">
              <w:rPr>
                <w:rFonts w:ascii="宋体" w:hAnsi="宋体" w:cs="仿宋" w:hint="eastAsia"/>
                <w:color w:val="000000"/>
                <w:szCs w:val="21"/>
              </w:rPr>
              <w:t>项目</w:t>
            </w:r>
          </w:p>
        </w:tc>
        <w:tc>
          <w:tcPr>
            <w:tcW w:w="1803" w:type="dxa"/>
          </w:tcPr>
          <w:p w:rsidR="00053F18" w:rsidRPr="00BC0610" w:rsidRDefault="00053F18" w:rsidP="00507864">
            <w:pPr>
              <w:spacing w:line="360" w:lineRule="auto"/>
              <w:jc w:val="center"/>
              <w:rPr>
                <w:rFonts w:ascii="宋体" w:cs="仿宋"/>
                <w:color w:val="000000"/>
                <w:szCs w:val="21"/>
              </w:rPr>
            </w:pPr>
            <w:r w:rsidRPr="00BC0610">
              <w:rPr>
                <w:rFonts w:ascii="宋体" w:hAnsi="宋体" w:cs="仿宋" w:hint="eastAsia"/>
                <w:color w:val="000000"/>
                <w:szCs w:val="21"/>
              </w:rPr>
              <w:t>分值比例</w:t>
            </w:r>
          </w:p>
        </w:tc>
        <w:tc>
          <w:tcPr>
            <w:tcW w:w="4956" w:type="dxa"/>
          </w:tcPr>
          <w:p w:rsidR="00053F18" w:rsidRPr="00BC0610" w:rsidRDefault="00053F18" w:rsidP="00507864">
            <w:pPr>
              <w:spacing w:line="360" w:lineRule="auto"/>
              <w:jc w:val="center"/>
              <w:rPr>
                <w:rFonts w:ascii="宋体" w:cs="仿宋"/>
                <w:color w:val="000000"/>
                <w:szCs w:val="21"/>
              </w:rPr>
            </w:pPr>
            <w:r w:rsidRPr="00BC0610">
              <w:rPr>
                <w:rFonts w:ascii="宋体" w:hAnsi="宋体" w:cs="仿宋" w:hint="eastAsia"/>
                <w:color w:val="000000"/>
                <w:szCs w:val="21"/>
              </w:rPr>
              <w:t>评分标准</w:t>
            </w:r>
          </w:p>
        </w:tc>
      </w:tr>
      <w:tr w:rsidR="00053F18" w:rsidRPr="0042354A" w:rsidTr="00507864">
        <w:tc>
          <w:tcPr>
            <w:tcW w:w="212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作业流程、工艺</w:t>
            </w:r>
          </w:p>
        </w:tc>
        <w:tc>
          <w:tcPr>
            <w:tcW w:w="180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80%</w:t>
            </w:r>
          </w:p>
        </w:tc>
        <w:tc>
          <w:tcPr>
            <w:tcW w:w="495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维护工艺路线合理，配合熟练、默契；作业项目齐全、规范、到位、准确；</w:t>
            </w:r>
          </w:p>
        </w:tc>
      </w:tr>
      <w:tr w:rsidR="00053F18" w:rsidRPr="0042354A" w:rsidTr="00507864">
        <w:tc>
          <w:tcPr>
            <w:tcW w:w="212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设备、工具使用</w:t>
            </w:r>
          </w:p>
        </w:tc>
        <w:tc>
          <w:tcPr>
            <w:tcW w:w="180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7%</w:t>
            </w:r>
          </w:p>
        </w:tc>
        <w:tc>
          <w:tcPr>
            <w:tcW w:w="495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设备、工具、量具的选择和使用正确、操作熟练；</w:t>
            </w:r>
          </w:p>
        </w:tc>
      </w:tr>
      <w:tr w:rsidR="00053F18" w:rsidRPr="0042354A" w:rsidTr="00507864">
        <w:tc>
          <w:tcPr>
            <w:tcW w:w="212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5S</w:t>
            </w:r>
            <w:r w:rsidRPr="00BC0610">
              <w:rPr>
                <w:rFonts w:ascii="宋体" w:hAnsi="宋体" w:cs="仿宋" w:hint="eastAsia"/>
                <w:color w:val="000000"/>
                <w:szCs w:val="21"/>
              </w:rPr>
              <w:t>规范</w:t>
            </w:r>
          </w:p>
        </w:tc>
        <w:tc>
          <w:tcPr>
            <w:tcW w:w="180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3%</w:t>
            </w:r>
          </w:p>
        </w:tc>
        <w:tc>
          <w:tcPr>
            <w:tcW w:w="495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符合安全操作规程；比赛过程遵守</w:t>
            </w:r>
            <w:r w:rsidRPr="00BC0610">
              <w:rPr>
                <w:rFonts w:ascii="宋体" w:hAnsi="宋体" w:cs="仿宋"/>
                <w:color w:val="000000"/>
                <w:szCs w:val="21"/>
              </w:rPr>
              <w:t>5S</w:t>
            </w:r>
            <w:r w:rsidRPr="00BC0610">
              <w:rPr>
                <w:rFonts w:ascii="宋体" w:hAnsi="宋体" w:cs="仿宋" w:hint="eastAsia"/>
                <w:color w:val="000000"/>
                <w:szCs w:val="21"/>
              </w:rPr>
              <w:t>要求，零件、</w:t>
            </w:r>
            <w:r w:rsidRPr="00BC0610">
              <w:rPr>
                <w:rFonts w:ascii="宋体" w:hAnsi="宋体" w:cs="仿宋" w:hint="eastAsia"/>
                <w:color w:val="000000"/>
                <w:szCs w:val="21"/>
              </w:rPr>
              <w:lastRenderedPageBreak/>
              <w:t>工具、量具不落地；工具、量具、设备及时清洁、归位；液体撒漏及时清洁等；遵守赛场纪律，尊重赛场工作人员。</w:t>
            </w:r>
          </w:p>
        </w:tc>
      </w:tr>
      <w:tr w:rsidR="00053F18" w:rsidRPr="0042354A" w:rsidTr="00507864">
        <w:tc>
          <w:tcPr>
            <w:tcW w:w="212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lastRenderedPageBreak/>
              <w:t>安全环保</w:t>
            </w:r>
          </w:p>
        </w:tc>
        <w:tc>
          <w:tcPr>
            <w:tcW w:w="180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3%</w:t>
            </w:r>
          </w:p>
        </w:tc>
        <w:tc>
          <w:tcPr>
            <w:tcW w:w="495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工具、零件、车辆等无碰撞；车辆、零件无损坏，人员安全无工伤；尾气抽排及时；废弃物分类存放；</w:t>
            </w:r>
          </w:p>
        </w:tc>
      </w:tr>
      <w:tr w:rsidR="00053F18" w:rsidRPr="0042354A" w:rsidTr="00507864">
        <w:tc>
          <w:tcPr>
            <w:tcW w:w="212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工单、记录单</w:t>
            </w:r>
          </w:p>
        </w:tc>
        <w:tc>
          <w:tcPr>
            <w:tcW w:w="180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7%</w:t>
            </w:r>
          </w:p>
        </w:tc>
        <w:tc>
          <w:tcPr>
            <w:tcW w:w="495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填写完整、清晰、正确。</w:t>
            </w:r>
          </w:p>
        </w:tc>
      </w:tr>
    </w:tbl>
    <w:p w:rsidR="00053F18" w:rsidRPr="00BC0610" w:rsidRDefault="00053F18" w:rsidP="00715E75">
      <w:pPr>
        <w:spacing w:line="360" w:lineRule="auto"/>
        <w:ind w:firstLineChars="202" w:firstLine="424"/>
        <w:rPr>
          <w:rFonts w:ascii="宋体" w:hAnsi="宋体" w:cs="仿宋"/>
          <w:color w:val="000000"/>
          <w:szCs w:val="21"/>
        </w:rPr>
      </w:pPr>
      <w:r w:rsidRPr="00BC0610">
        <w:rPr>
          <w:rFonts w:ascii="宋体" w:hAnsi="宋体" w:cs="仿宋"/>
          <w:color w:val="000000"/>
          <w:szCs w:val="21"/>
        </w:rPr>
        <w:t xml:space="preserve">B. </w:t>
      </w:r>
      <w:r w:rsidRPr="00BC0610">
        <w:rPr>
          <w:rFonts w:ascii="宋体" w:hAnsi="宋体" w:cs="仿宋" w:hint="eastAsia"/>
          <w:color w:val="000000"/>
          <w:szCs w:val="21"/>
        </w:rPr>
        <w:t>车轮定位与调整</w:t>
      </w:r>
      <w:r w:rsidRPr="00BC0610">
        <w:rPr>
          <w:rFonts w:ascii="宋体" w:hAnsi="宋体" w:cs="仿宋"/>
          <w:color w:val="000000"/>
          <w:szCs w:val="21"/>
        </w:rPr>
        <w:t>(</w:t>
      </w:r>
      <w:r w:rsidRPr="00BC0610">
        <w:rPr>
          <w:rFonts w:ascii="宋体" w:hAnsi="宋体" w:cs="仿宋" w:hint="eastAsia"/>
          <w:color w:val="000000"/>
          <w:szCs w:val="21"/>
        </w:rPr>
        <w:t>占实操分值</w:t>
      </w:r>
      <w:r w:rsidRPr="00BC0610">
        <w:rPr>
          <w:rFonts w:ascii="宋体" w:hAnsi="宋体" w:cs="仿宋"/>
          <w:color w:val="000000"/>
          <w:szCs w:val="21"/>
        </w:rPr>
        <w:t>20%)</w:t>
      </w:r>
    </w:p>
    <w:tbl>
      <w:tblPr>
        <w:tblW w:w="8885"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126"/>
        <w:gridCol w:w="1803"/>
        <w:gridCol w:w="4956"/>
      </w:tblGrid>
      <w:tr w:rsidR="00053F18" w:rsidRPr="0042354A" w:rsidTr="00507864">
        <w:tc>
          <w:tcPr>
            <w:tcW w:w="2126" w:type="dxa"/>
          </w:tcPr>
          <w:p w:rsidR="00053F18" w:rsidRPr="00BC0610" w:rsidRDefault="00053F18" w:rsidP="00507864">
            <w:pPr>
              <w:spacing w:line="360" w:lineRule="auto"/>
              <w:jc w:val="center"/>
              <w:rPr>
                <w:rFonts w:ascii="宋体" w:cs="仿宋"/>
                <w:color w:val="000000"/>
                <w:szCs w:val="21"/>
              </w:rPr>
            </w:pPr>
            <w:r w:rsidRPr="00BC0610">
              <w:rPr>
                <w:rFonts w:ascii="宋体" w:hAnsi="宋体" w:cs="仿宋" w:hint="eastAsia"/>
                <w:color w:val="000000"/>
                <w:szCs w:val="21"/>
              </w:rPr>
              <w:t>项目</w:t>
            </w:r>
          </w:p>
        </w:tc>
        <w:tc>
          <w:tcPr>
            <w:tcW w:w="1803" w:type="dxa"/>
          </w:tcPr>
          <w:p w:rsidR="00053F18" w:rsidRPr="00BC0610" w:rsidRDefault="00053F18" w:rsidP="00507864">
            <w:pPr>
              <w:spacing w:line="360" w:lineRule="auto"/>
              <w:jc w:val="center"/>
              <w:rPr>
                <w:rFonts w:ascii="宋体" w:cs="仿宋"/>
                <w:color w:val="000000"/>
                <w:szCs w:val="21"/>
              </w:rPr>
            </w:pPr>
            <w:r w:rsidRPr="00BC0610">
              <w:rPr>
                <w:rFonts w:ascii="宋体" w:hAnsi="宋体" w:cs="仿宋" w:hint="eastAsia"/>
                <w:color w:val="000000"/>
                <w:szCs w:val="21"/>
              </w:rPr>
              <w:t>分值比例</w:t>
            </w:r>
          </w:p>
        </w:tc>
        <w:tc>
          <w:tcPr>
            <w:tcW w:w="4956" w:type="dxa"/>
          </w:tcPr>
          <w:p w:rsidR="00053F18" w:rsidRPr="00BC0610" w:rsidRDefault="00053F18" w:rsidP="00507864">
            <w:pPr>
              <w:spacing w:line="360" w:lineRule="auto"/>
              <w:jc w:val="center"/>
              <w:rPr>
                <w:rFonts w:ascii="宋体" w:cs="仿宋"/>
                <w:color w:val="000000"/>
                <w:szCs w:val="21"/>
              </w:rPr>
            </w:pPr>
            <w:r w:rsidRPr="00BC0610">
              <w:rPr>
                <w:rFonts w:ascii="宋体" w:hAnsi="宋体" w:cs="仿宋" w:hint="eastAsia"/>
                <w:color w:val="000000"/>
                <w:szCs w:val="21"/>
              </w:rPr>
              <w:t>评分标准</w:t>
            </w:r>
          </w:p>
        </w:tc>
      </w:tr>
      <w:tr w:rsidR="00053F18" w:rsidRPr="0042354A" w:rsidTr="00507864">
        <w:tc>
          <w:tcPr>
            <w:tcW w:w="2126"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作业流程、工艺</w:t>
            </w:r>
          </w:p>
        </w:tc>
        <w:tc>
          <w:tcPr>
            <w:tcW w:w="1803" w:type="dxa"/>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83.5%</w:t>
            </w:r>
          </w:p>
        </w:tc>
        <w:tc>
          <w:tcPr>
            <w:tcW w:w="4956"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按照作业单规定完成定位作业、快速、规范、准确</w:t>
            </w:r>
            <w:r w:rsidRPr="00BC0610">
              <w:rPr>
                <w:rFonts w:ascii="宋体" w:hAnsi="宋体" w:cs="仿宋"/>
                <w:color w:val="000000"/>
                <w:szCs w:val="21"/>
              </w:rPr>
              <w:t>;</w:t>
            </w:r>
            <w:r w:rsidRPr="00BC0610">
              <w:rPr>
                <w:rFonts w:ascii="宋体" w:hAnsi="宋体" w:cs="仿宋" w:hint="eastAsia"/>
                <w:color w:val="000000"/>
                <w:szCs w:val="21"/>
              </w:rPr>
              <w:t>流程合理、分工均等、不交叉、不碰撞、工序交换沟通清晰；</w:t>
            </w:r>
          </w:p>
        </w:tc>
      </w:tr>
      <w:tr w:rsidR="00053F18" w:rsidRPr="0042354A" w:rsidTr="00507864">
        <w:tc>
          <w:tcPr>
            <w:tcW w:w="2126"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设备、工具使用</w:t>
            </w:r>
          </w:p>
        </w:tc>
        <w:tc>
          <w:tcPr>
            <w:tcW w:w="1803" w:type="dxa"/>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10%</w:t>
            </w:r>
          </w:p>
        </w:tc>
        <w:tc>
          <w:tcPr>
            <w:tcW w:w="4956"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正确操作使用设备、工量具；</w:t>
            </w:r>
          </w:p>
        </w:tc>
      </w:tr>
      <w:tr w:rsidR="00053F18" w:rsidRPr="0042354A" w:rsidTr="00507864">
        <w:tc>
          <w:tcPr>
            <w:tcW w:w="2126" w:type="dxa"/>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5S</w:t>
            </w:r>
            <w:r w:rsidRPr="00BC0610">
              <w:rPr>
                <w:rFonts w:ascii="宋体" w:hAnsi="宋体" w:cs="仿宋" w:hint="eastAsia"/>
                <w:color w:val="000000"/>
                <w:szCs w:val="21"/>
              </w:rPr>
              <w:t>规范</w:t>
            </w:r>
          </w:p>
        </w:tc>
        <w:tc>
          <w:tcPr>
            <w:tcW w:w="1803" w:type="dxa"/>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5%</w:t>
            </w:r>
          </w:p>
        </w:tc>
        <w:tc>
          <w:tcPr>
            <w:tcW w:w="4956"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符合安全操作规程，不出现安全隐患；遵守赛场纪律，尊重赛场工作人员。</w:t>
            </w:r>
          </w:p>
        </w:tc>
      </w:tr>
      <w:tr w:rsidR="00053F18" w:rsidRPr="0042354A" w:rsidTr="00507864">
        <w:tc>
          <w:tcPr>
            <w:tcW w:w="2126"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工单、记录单</w:t>
            </w:r>
          </w:p>
        </w:tc>
        <w:tc>
          <w:tcPr>
            <w:tcW w:w="1803" w:type="dxa"/>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1.5%</w:t>
            </w:r>
          </w:p>
        </w:tc>
        <w:tc>
          <w:tcPr>
            <w:tcW w:w="4956"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按照流程记录数据，数据正确无误。</w:t>
            </w:r>
          </w:p>
        </w:tc>
      </w:tr>
    </w:tbl>
    <w:p w:rsidR="00053F18" w:rsidRPr="00BC0610" w:rsidRDefault="00053F18" w:rsidP="00715E75">
      <w:pPr>
        <w:spacing w:beforeLines="50" w:afterLines="50" w:line="360" w:lineRule="auto"/>
        <w:ind w:firstLineChars="202" w:firstLine="424"/>
        <w:rPr>
          <w:rFonts w:ascii="宋体" w:hAnsi="宋体" w:cs="仿宋"/>
          <w:color w:val="000000"/>
          <w:szCs w:val="21"/>
        </w:rPr>
      </w:pPr>
      <w:r w:rsidRPr="00BC0610">
        <w:rPr>
          <w:rFonts w:ascii="宋体" w:hAnsi="宋体" w:cs="仿宋"/>
          <w:color w:val="000000"/>
          <w:szCs w:val="21"/>
        </w:rPr>
        <w:t xml:space="preserve">C. </w:t>
      </w:r>
      <w:r w:rsidRPr="00BC0610">
        <w:rPr>
          <w:rFonts w:ascii="宋体" w:hAnsi="宋体" w:cs="仿宋" w:hint="eastAsia"/>
          <w:color w:val="000000"/>
          <w:szCs w:val="21"/>
        </w:rPr>
        <w:t>发动机气门机构拆解、检查（含测量）及组装</w:t>
      </w:r>
      <w:r w:rsidRPr="00BC0610">
        <w:rPr>
          <w:rFonts w:ascii="宋体" w:hAnsi="宋体" w:cs="仿宋"/>
          <w:color w:val="000000"/>
          <w:szCs w:val="21"/>
        </w:rPr>
        <w:t>(</w:t>
      </w:r>
      <w:r w:rsidRPr="00BC0610">
        <w:rPr>
          <w:rFonts w:ascii="宋体" w:hAnsi="宋体" w:cs="仿宋" w:hint="eastAsia"/>
          <w:color w:val="000000"/>
          <w:szCs w:val="21"/>
        </w:rPr>
        <w:t>占实操分值</w:t>
      </w:r>
      <w:r w:rsidRPr="00BC0610">
        <w:rPr>
          <w:rFonts w:ascii="宋体" w:hAnsi="宋体" w:cs="仿宋"/>
          <w:color w:val="000000"/>
          <w:szCs w:val="21"/>
        </w:rPr>
        <w:t>25%)</w:t>
      </w:r>
    </w:p>
    <w:tbl>
      <w:tblPr>
        <w:tblW w:w="8885"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126"/>
        <w:gridCol w:w="1803"/>
        <w:gridCol w:w="4956"/>
      </w:tblGrid>
      <w:tr w:rsidR="00053F18" w:rsidRPr="0042354A" w:rsidTr="00507864">
        <w:tc>
          <w:tcPr>
            <w:tcW w:w="2126" w:type="dxa"/>
          </w:tcPr>
          <w:p w:rsidR="00053F18" w:rsidRPr="00BC0610" w:rsidRDefault="00053F18" w:rsidP="00507864">
            <w:pPr>
              <w:spacing w:line="360" w:lineRule="auto"/>
              <w:jc w:val="center"/>
              <w:rPr>
                <w:rFonts w:ascii="宋体" w:cs="仿宋"/>
                <w:color w:val="000000"/>
                <w:szCs w:val="21"/>
              </w:rPr>
            </w:pPr>
            <w:r w:rsidRPr="00BC0610">
              <w:rPr>
                <w:rFonts w:ascii="宋体" w:hAnsi="宋体" w:cs="仿宋" w:hint="eastAsia"/>
                <w:color w:val="000000"/>
                <w:szCs w:val="21"/>
              </w:rPr>
              <w:t>项目</w:t>
            </w:r>
          </w:p>
        </w:tc>
        <w:tc>
          <w:tcPr>
            <w:tcW w:w="1803" w:type="dxa"/>
          </w:tcPr>
          <w:p w:rsidR="00053F18" w:rsidRPr="00BC0610" w:rsidRDefault="00053F18" w:rsidP="00507864">
            <w:pPr>
              <w:spacing w:line="360" w:lineRule="auto"/>
              <w:jc w:val="center"/>
              <w:rPr>
                <w:rFonts w:ascii="宋体" w:cs="仿宋"/>
                <w:color w:val="000000"/>
                <w:szCs w:val="21"/>
              </w:rPr>
            </w:pPr>
            <w:r w:rsidRPr="00BC0610">
              <w:rPr>
                <w:rFonts w:ascii="宋体" w:hAnsi="宋体" w:cs="仿宋" w:hint="eastAsia"/>
                <w:color w:val="000000"/>
                <w:szCs w:val="21"/>
              </w:rPr>
              <w:t>分值比例</w:t>
            </w:r>
          </w:p>
        </w:tc>
        <w:tc>
          <w:tcPr>
            <w:tcW w:w="4956" w:type="dxa"/>
          </w:tcPr>
          <w:p w:rsidR="00053F18" w:rsidRPr="00BC0610" w:rsidRDefault="00053F18" w:rsidP="00507864">
            <w:pPr>
              <w:spacing w:line="360" w:lineRule="auto"/>
              <w:jc w:val="center"/>
              <w:rPr>
                <w:rFonts w:ascii="宋体" w:cs="仿宋"/>
                <w:color w:val="000000"/>
                <w:szCs w:val="21"/>
              </w:rPr>
            </w:pPr>
            <w:r w:rsidRPr="00BC0610">
              <w:rPr>
                <w:rFonts w:ascii="宋体" w:hAnsi="宋体" w:cs="仿宋" w:hint="eastAsia"/>
                <w:color w:val="000000"/>
                <w:szCs w:val="21"/>
              </w:rPr>
              <w:t>评分标准</w:t>
            </w:r>
          </w:p>
        </w:tc>
      </w:tr>
      <w:tr w:rsidR="00053F18" w:rsidRPr="0042354A" w:rsidTr="00507864">
        <w:tc>
          <w:tcPr>
            <w:tcW w:w="212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工艺作业流程</w:t>
            </w:r>
          </w:p>
        </w:tc>
        <w:tc>
          <w:tcPr>
            <w:tcW w:w="180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25%</w:t>
            </w:r>
          </w:p>
        </w:tc>
        <w:tc>
          <w:tcPr>
            <w:tcW w:w="495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熟练地查阅维修资料</w:t>
            </w:r>
            <w:r w:rsidRPr="00BC0610">
              <w:rPr>
                <w:rFonts w:ascii="宋体" w:cs="仿宋"/>
                <w:color w:val="000000"/>
                <w:szCs w:val="21"/>
              </w:rPr>
              <w:t>,</w:t>
            </w:r>
            <w:r w:rsidRPr="00BC0610">
              <w:rPr>
                <w:rFonts w:ascii="宋体" w:hAnsi="宋体" w:cs="仿宋" w:hint="eastAsia"/>
                <w:color w:val="000000"/>
                <w:szCs w:val="21"/>
              </w:rPr>
              <w:t>工艺步骤合理，方法正确；</w:t>
            </w:r>
          </w:p>
        </w:tc>
      </w:tr>
      <w:tr w:rsidR="00053F18" w:rsidRPr="0042354A" w:rsidTr="00507864">
        <w:tc>
          <w:tcPr>
            <w:tcW w:w="212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设备、工具操作</w:t>
            </w:r>
          </w:p>
        </w:tc>
        <w:tc>
          <w:tcPr>
            <w:tcW w:w="180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20%</w:t>
            </w:r>
          </w:p>
        </w:tc>
        <w:tc>
          <w:tcPr>
            <w:tcW w:w="495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正确使用工量具；</w:t>
            </w:r>
          </w:p>
        </w:tc>
      </w:tr>
      <w:tr w:rsidR="00053F18" w:rsidRPr="0042354A" w:rsidTr="00507864">
        <w:tc>
          <w:tcPr>
            <w:tcW w:w="212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零部件检查</w:t>
            </w:r>
          </w:p>
        </w:tc>
        <w:tc>
          <w:tcPr>
            <w:tcW w:w="180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30%</w:t>
            </w:r>
          </w:p>
        </w:tc>
        <w:tc>
          <w:tcPr>
            <w:tcW w:w="495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熟练地查阅维修资料、并根据测量结果进行分析作出零件好坏的判断；</w:t>
            </w:r>
          </w:p>
        </w:tc>
      </w:tr>
      <w:tr w:rsidR="00053F18" w:rsidRPr="0042354A" w:rsidTr="00507864">
        <w:tc>
          <w:tcPr>
            <w:tcW w:w="212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维修工单和记录表填写</w:t>
            </w:r>
          </w:p>
        </w:tc>
        <w:tc>
          <w:tcPr>
            <w:tcW w:w="180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15%</w:t>
            </w:r>
          </w:p>
        </w:tc>
        <w:tc>
          <w:tcPr>
            <w:tcW w:w="495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按要求填写，记录值准确，维修方案合理；</w:t>
            </w:r>
          </w:p>
        </w:tc>
      </w:tr>
      <w:tr w:rsidR="00053F18" w:rsidRPr="0042354A" w:rsidTr="00507864">
        <w:tc>
          <w:tcPr>
            <w:tcW w:w="212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安全和</w:t>
            </w:r>
            <w:r w:rsidRPr="00BC0610">
              <w:rPr>
                <w:rFonts w:ascii="宋体" w:hAnsi="宋体" w:cs="仿宋"/>
                <w:color w:val="000000"/>
                <w:szCs w:val="21"/>
              </w:rPr>
              <w:t>5S</w:t>
            </w:r>
            <w:r w:rsidRPr="00BC0610">
              <w:rPr>
                <w:rFonts w:ascii="宋体" w:hAnsi="宋体" w:cs="仿宋" w:hint="eastAsia"/>
                <w:color w:val="000000"/>
                <w:szCs w:val="21"/>
              </w:rPr>
              <w:t>规范</w:t>
            </w:r>
          </w:p>
        </w:tc>
        <w:tc>
          <w:tcPr>
            <w:tcW w:w="180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10%</w:t>
            </w:r>
          </w:p>
        </w:tc>
        <w:tc>
          <w:tcPr>
            <w:tcW w:w="495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符合安全操作规程；场地整洁，物品摆放有序。</w:t>
            </w:r>
          </w:p>
        </w:tc>
      </w:tr>
    </w:tbl>
    <w:p w:rsidR="00053F18" w:rsidRPr="00BC0610" w:rsidRDefault="00053F18" w:rsidP="00715E75">
      <w:pPr>
        <w:spacing w:beforeLines="50" w:afterLines="50" w:line="360" w:lineRule="auto"/>
        <w:ind w:firstLineChars="202" w:firstLine="424"/>
        <w:rPr>
          <w:rFonts w:ascii="宋体" w:cs="仿宋"/>
          <w:color w:val="000000"/>
          <w:szCs w:val="21"/>
        </w:rPr>
      </w:pPr>
    </w:p>
    <w:p w:rsidR="00053F18" w:rsidRPr="00BC0610" w:rsidRDefault="00053F18" w:rsidP="00715E75">
      <w:pPr>
        <w:spacing w:beforeLines="50" w:afterLines="50" w:line="360" w:lineRule="auto"/>
        <w:ind w:firstLineChars="202" w:firstLine="424"/>
        <w:rPr>
          <w:rFonts w:ascii="宋体" w:cs="仿宋"/>
          <w:color w:val="000000"/>
          <w:szCs w:val="21"/>
        </w:rPr>
      </w:pPr>
      <w:r w:rsidRPr="00BC0610">
        <w:rPr>
          <w:rFonts w:ascii="宋体" w:hAnsi="宋体" w:cs="仿宋"/>
          <w:color w:val="000000"/>
          <w:szCs w:val="21"/>
        </w:rPr>
        <w:t xml:space="preserve">D. </w:t>
      </w:r>
      <w:r w:rsidRPr="00BC0610">
        <w:rPr>
          <w:rFonts w:ascii="宋体" w:hAnsi="宋体" w:cs="仿宋" w:hint="eastAsia"/>
          <w:color w:val="000000"/>
          <w:szCs w:val="21"/>
        </w:rPr>
        <w:t>汽车故障诊断（占实操分值</w:t>
      </w:r>
      <w:r w:rsidRPr="00BC0610">
        <w:rPr>
          <w:rFonts w:ascii="宋体" w:hAnsi="宋体" w:cs="仿宋"/>
          <w:color w:val="000000"/>
          <w:szCs w:val="21"/>
        </w:rPr>
        <w:t>30%</w:t>
      </w:r>
      <w:r w:rsidRPr="00BC0610">
        <w:rPr>
          <w:rFonts w:ascii="宋体" w:hAnsi="宋体" w:cs="仿宋" w:hint="eastAsia"/>
          <w:color w:val="000000"/>
          <w:szCs w:val="21"/>
        </w:rPr>
        <w:t>）</w:t>
      </w:r>
    </w:p>
    <w:tbl>
      <w:tblPr>
        <w:tblW w:w="8885"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126"/>
        <w:gridCol w:w="1803"/>
        <w:gridCol w:w="4956"/>
      </w:tblGrid>
      <w:tr w:rsidR="00053F18" w:rsidRPr="0042354A" w:rsidTr="00507864">
        <w:tc>
          <w:tcPr>
            <w:tcW w:w="2126" w:type="dxa"/>
          </w:tcPr>
          <w:p w:rsidR="00053F18" w:rsidRPr="00BC0610" w:rsidRDefault="00053F18" w:rsidP="00507864">
            <w:pPr>
              <w:spacing w:line="360" w:lineRule="auto"/>
              <w:jc w:val="center"/>
              <w:rPr>
                <w:rFonts w:ascii="宋体" w:cs="仿宋"/>
                <w:color w:val="000000"/>
                <w:szCs w:val="21"/>
              </w:rPr>
            </w:pPr>
            <w:r w:rsidRPr="00BC0610">
              <w:rPr>
                <w:rFonts w:ascii="宋体" w:hAnsi="宋体" w:cs="仿宋" w:hint="eastAsia"/>
                <w:color w:val="000000"/>
                <w:szCs w:val="21"/>
              </w:rPr>
              <w:t>项目</w:t>
            </w:r>
          </w:p>
        </w:tc>
        <w:tc>
          <w:tcPr>
            <w:tcW w:w="1803" w:type="dxa"/>
          </w:tcPr>
          <w:p w:rsidR="00053F18" w:rsidRPr="00BC0610" w:rsidRDefault="00053F18" w:rsidP="00507864">
            <w:pPr>
              <w:spacing w:line="360" w:lineRule="auto"/>
              <w:jc w:val="center"/>
              <w:rPr>
                <w:rFonts w:ascii="宋体" w:cs="仿宋"/>
                <w:color w:val="000000"/>
                <w:szCs w:val="21"/>
              </w:rPr>
            </w:pPr>
            <w:r w:rsidRPr="00BC0610">
              <w:rPr>
                <w:rFonts w:ascii="宋体" w:hAnsi="宋体" w:cs="仿宋" w:hint="eastAsia"/>
                <w:color w:val="000000"/>
                <w:szCs w:val="21"/>
              </w:rPr>
              <w:t>分值比例</w:t>
            </w:r>
          </w:p>
        </w:tc>
        <w:tc>
          <w:tcPr>
            <w:tcW w:w="4956" w:type="dxa"/>
          </w:tcPr>
          <w:p w:rsidR="00053F18" w:rsidRPr="00BC0610" w:rsidRDefault="00053F18" w:rsidP="00507864">
            <w:pPr>
              <w:spacing w:line="360" w:lineRule="auto"/>
              <w:jc w:val="center"/>
              <w:rPr>
                <w:rFonts w:ascii="宋体" w:cs="仿宋"/>
                <w:color w:val="000000"/>
                <w:szCs w:val="21"/>
              </w:rPr>
            </w:pPr>
            <w:r w:rsidRPr="00BC0610">
              <w:rPr>
                <w:rFonts w:ascii="宋体" w:hAnsi="宋体" w:cs="仿宋" w:hint="eastAsia"/>
                <w:color w:val="000000"/>
                <w:szCs w:val="21"/>
              </w:rPr>
              <w:t>评分标准</w:t>
            </w:r>
          </w:p>
        </w:tc>
      </w:tr>
      <w:tr w:rsidR="00053F18" w:rsidRPr="0042354A" w:rsidTr="00507864">
        <w:tc>
          <w:tcPr>
            <w:tcW w:w="212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工艺作业流程</w:t>
            </w:r>
          </w:p>
        </w:tc>
        <w:tc>
          <w:tcPr>
            <w:tcW w:w="180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55%</w:t>
            </w:r>
          </w:p>
        </w:tc>
        <w:tc>
          <w:tcPr>
            <w:tcW w:w="495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熟练地查阅维修资料</w:t>
            </w:r>
            <w:r w:rsidRPr="00BC0610">
              <w:rPr>
                <w:rFonts w:ascii="宋体" w:cs="仿宋"/>
                <w:color w:val="000000"/>
                <w:szCs w:val="21"/>
              </w:rPr>
              <w:t>,</w:t>
            </w:r>
            <w:r w:rsidRPr="00BC0610">
              <w:rPr>
                <w:rFonts w:ascii="宋体" w:hAnsi="宋体" w:cs="仿宋" w:hint="eastAsia"/>
                <w:color w:val="000000"/>
                <w:szCs w:val="21"/>
              </w:rPr>
              <w:t>根据手册提供的诊断策略进行维修；工艺步骤合理，方法正确；</w:t>
            </w:r>
          </w:p>
        </w:tc>
      </w:tr>
      <w:tr w:rsidR="00053F18" w:rsidRPr="0042354A" w:rsidTr="00507864">
        <w:tc>
          <w:tcPr>
            <w:tcW w:w="212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设备、工具操作</w:t>
            </w:r>
          </w:p>
        </w:tc>
        <w:tc>
          <w:tcPr>
            <w:tcW w:w="180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20%</w:t>
            </w:r>
          </w:p>
        </w:tc>
        <w:tc>
          <w:tcPr>
            <w:tcW w:w="495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正确使用仪器设备和工量具；</w:t>
            </w:r>
          </w:p>
        </w:tc>
      </w:tr>
      <w:tr w:rsidR="00053F18" w:rsidRPr="0042354A" w:rsidTr="00507864">
        <w:tc>
          <w:tcPr>
            <w:tcW w:w="212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维修工单和记录表填写</w:t>
            </w:r>
          </w:p>
        </w:tc>
        <w:tc>
          <w:tcPr>
            <w:tcW w:w="180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15%</w:t>
            </w:r>
          </w:p>
        </w:tc>
        <w:tc>
          <w:tcPr>
            <w:tcW w:w="495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按要求填写，记录值准确，维修方案合理；</w:t>
            </w:r>
          </w:p>
        </w:tc>
      </w:tr>
      <w:tr w:rsidR="00053F18" w:rsidRPr="0042354A" w:rsidTr="00507864">
        <w:tc>
          <w:tcPr>
            <w:tcW w:w="212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lastRenderedPageBreak/>
              <w:t>安全和</w:t>
            </w:r>
            <w:r w:rsidRPr="00BC0610">
              <w:rPr>
                <w:rFonts w:ascii="宋体" w:hAnsi="宋体" w:cs="仿宋"/>
                <w:color w:val="000000"/>
                <w:szCs w:val="21"/>
              </w:rPr>
              <w:t>5S</w:t>
            </w:r>
            <w:r w:rsidRPr="00BC0610">
              <w:rPr>
                <w:rFonts w:ascii="宋体" w:hAnsi="宋体" w:cs="仿宋" w:hint="eastAsia"/>
                <w:color w:val="000000"/>
                <w:szCs w:val="21"/>
              </w:rPr>
              <w:t>规范</w:t>
            </w:r>
          </w:p>
        </w:tc>
        <w:tc>
          <w:tcPr>
            <w:tcW w:w="180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10%</w:t>
            </w:r>
          </w:p>
        </w:tc>
        <w:tc>
          <w:tcPr>
            <w:tcW w:w="495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符合安全操作规程；场地整洁，物品摆放有序。</w:t>
            </w:r>
          </w:p>
        </w:tc>
      </w:tr>
    </w:tbl>
    <w:p w:rsidR="00053F18" w:rsidRPr="00BC0610" w:rsidRDefault="00053F18" w:rsidP="00507864">
      <w:pPr>
        <w:spacing w:line="360" w:lineRule="auto"/>
        <w:rPr>
          <w:rFonts w:ascii="宋体" w:cs="仿宋"/>
          <w:color w:val="000000"/>
          <w:szCs w:val="21"/>
        </w:rPr>
      </w:pPr>
      <w:r w:rsidRPr="00BC0610">
        <w:rPr>
          <w:rFonts w:ascii="宋体" w:hAnsi="宋体" w:cs="仿宋" w:hint="eastAsia"/>
          <w:b/>
          <w:bCs/>
          <w:color w:val="000000"/>
          <w:szCs w:val="21"/>
        </w:rPr>
        <w:t>六、比赛需要的工量具、设备、配件和辅料</w:t>
      </w:r>
    </w:p>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整车维护</w:t>
      </w:r>
    </w:p>
    <w:tbl>
      <w:tblPr>
        <w:tblW w:w="9611"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23"/>
        <w:gridCol w:w="3402"/>
        <w:gridCol w:w="2409"/>
        <w:gridCol w:w="1133"/>
        <w:gridCol w:w="1844"/>
      </w:tblGrid>
      <w:tr w:rsidR="00053F18" w:rsidRPr="0042354A" w:rsidTr="00507864">
        <w:tc>
          <w:tcPr>
            <w:tcW w:w="82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序号</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工具名称</w:t>
            </w:r>
          </w:p>
        </w:tc>
        <w:tc>
          <w:tcPr>
            <w:tcW w:w="2409"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型号规格</w:t>
            </w:r>
          </w:p>
        </w:tc>
        <w:tc>
          <w:tcPr>
            <w:tcW w:w="113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数量</w:t>
            </w:r>
          </w:p>
        </w:tc>
        <w:tc>
          <w:tcPr>
            <w:tcW w:w="184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备注</w:t>
            </w:r>
          </w:p>
        </w:tc>
      </w:tr>
      <w:tr w:rsidR="00053F18" w:rsidRPr="0042354A" w:rsidTr="00507864">
        <w:tc>
          <w:tcPr>
            <w:tcW w:w="82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多功能聚光头灯</w:t>
            </w:r>
          </w:p>
        </w:tc>
        <w:tc>
          <w:tcPr>
            <w:tcW w:w="2409"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90710</w:t>
            </w:r>
          </w:p>
        </w:tc>
        <w:tc>
          <w:tcPr>
            <w:tcW w:w="113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10</w:t>
            </w:r>
            <w:r w:rsidRPr="00BC0610">
              <w:rPr>
                <w:rFonts w:ascii="宋体" w:hAnsi="宋体" w:cs="仿宋" w:hint="eastAsia"/>
                <w:color w:val="000000"/>
                <w:szCs w:val="21"/>
              </w:rPr>
              <w:t>只</w:t>
            </w:r>
          </w:p>
        </w:tc>
        <w:tc>
          <w:tcPr>
            <w:tcW w:w="184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世达公司提供</w:t>
            </w:r>
          </w:p>
        </w:tc>
      </w:tr>
      <w:tr w:rsidR="00053F18" w:rsidRPr="0042354A" w:rsidTr="00507864">
        <w:tc>
          <w:tcPr>
            <w:tcW w:w="82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2</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w:t>
            </w:r>
            <w:r w:rsidRPr="00BC0610">
              <w:rPr>
                <w:rFonts w:ascii="宋体" w:hAnsi="宋体" w:cs="仿宋"/>
                <w:color w:val="000000"/>
                <w:szCs w:val="21"/>
              </w:rPr>
              <w:t>150</w:t>
            </w:r>
            <w:r w:rsidRPr="00BC0610">
              <w:rPr>
                <w:rFonts w:ascii="宋体" w:hAnsi="宋体" w:cs="仿宋" w:hint="eastAsia"/>
                <w:color w:val="000000"/>
                <w:szCs w:val="21"/>
              </w:rPr>
              <w:t>件综合组套</w:t>
            </w:r>
          </w:p>
        </w:tc>
        <w:tc>
          <w:tcPr>
            <w:tcW w:w="2409"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09510</w:t>
            </w:r>
          </w:p>
        </w:tc>
        <w:tc>
          <w:tcPr>
            <w:tcW w:w="113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10</w:t>
            </w:r>
            <w:r w:rsidRPr="00BC0610">
              <w:rPr>
                <w:rFonts w:ascii="宋体" w:hAnsi="宋体" w:cs="仿宋" w:hint="eastAsia"/>
                <w:color w:val="000000"/>
                <w:szCs w:val="21"/>
              </w:rPr>
              <w:t>套</w:t>
            </w:r>
          </w:p>
        </w:tc>
        <w:tc>
          <w:tcPr>
            <w:tcW w:w="184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世达公司提供</w:t>
            </w:r>
          </w:p>
        </w:tc>
      </w:tr>
      <w:tr w:rsidR="00053F18" w:rsidRPr="0042354A" w:rsidTr="00507864">
        <w:tc>
          <w:tcPr>
            <w:tcW w:w="82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3</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w:t>
            </w:r>
            <w:r w:rsidRPr="00BC0610">
              <w:rPr>
                <w:rFonts w:ascii="宋体" w:hAnsi="宋体" w:cs="仿宋"/>
                <w:color w:val="000000"/>
                <w:szCs w:val="21"/>
              </w:rPr>
              <w:t>32</w:t>
            </w:r>
            <w:r w:rsidRPr="00BC0610">
              <w:rPr>
                <w:rFonts w:ascii="宋体" w:hAnsi="宋体" w:cs="仿宋" w:hint="eastAsia"/>
                <w:color w:val="000000"/>
                <w:szCs w:val="21"/>
              </w:rPr>
              <w:t>件</w:t>
            </w:r>
            <w:r w:rsidRPr="00BC0610">
              <w:rPr>
                <w:rFonts w:ascii="宋体" w:hAnsi="宋体" w:cs="仿宋"/>
                <w:color w:val="000000"/>
                <w:szCs w:val="21"/>
              </w:rPr>
              <w:t>12.5mm</w:t>
            </w:r>
            <w:r w:rsidRPr="00BC0610">
              <w:rPr>
                <w:rFonts w:ascii="宋体" w:hAnsi="宋体" w:cs="仿宋" w:hint="eastAsia"/>
                <w:color w:val="000000"/>
                <w:szCs w:val="21"/>
              </w:rPr>
              <w:t>系列套筒组套</w:t>
            </w:r>
          </w:p>
        </w:tc>
        <w:tc>
          <w:tcPr>
            <w:tcW w:w="2409"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09099</w:t>
            </w:r>
          </w:p>
        </w:tc>
        <w:tc>
          <w:tcPr>
            <w:tcW w:w="113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10</w:t>
            </w:r>
            <w:r w:rsidRPr="00BC0610">
              <w:rPr>
                <w:rFonts w:ascii="宋体" w:hAnsi="宋体" w:cs="仿宋" w:hint="eastAsia"/>
                <w:color w:val="000000"/>
                <w:szCs w:val="21"/>
              </w:rPr>
              <w:t>套</w:t>
            </w:r>
          </w:p>
        </w:tc>
        <w:tc>
          <w:tcPr>
            <w:tcW w:w="184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世达公司提供</w:t>
            </w:r>
          </w:p>
        </w:tc>
      </w:tr>
      <w:tr w:rsidR="00053F18" w:rsidRPr="0042354A" w:rsidTr="00507864">
        <w:tc>
          <w:tcPr>
            <w:tcW w:w="82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4</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w:t>
            </w:r>
            <w:r w:rsidRPr="00BC0610">
              <w:rPr>
                <w:rFonts w:ascii="宋体" w:hAnsi="宋体" w:cs="仿宋"/>
                <w:color w:val="000000"/>
                <w:szCs w:val="21"/>
              </w:rPr>
              <w:t>6</w:t>
            </w:r>
            <w:r w:rsidRPr="00BC0610">
              <w:rPr>
                <w:rFonts w:ascii="宋体" w:hAnsi="宋体" w:cs="仿宋" w:hint="eastAsia"/>
                <w:color w:val="000000"/>
                <w:szCs w:val="21"/>
              </w:rPr>
              <w:t>件套</w:t>
            </w:r>
            <w:r w:rsidRPr="00BC0610">
              <w:rPr>
                <w:rFonts w:ascii="宋体" w:hAnsi="宋体" w:cs="仿宋"/>
                <w:color w:val="000000"/>
                <w:szCs w:val="21"/>
              </w:rPr>
              <w:t>T</w:t>
            </w:r>
            <w:r w:rsidRPr="00BC0610">
              <w:rPr>
                <w:rFonts w:ascii="宋体" w:hAnsi="宋体" w:cs="仿宋" w:hint="eastAsia"/>
                <w:color w:val="000000"/>
                <w:szCs w:val="21"/>
              </w:rPr>
              <w:t>系列一字、十字螺丝批</w:t>
            </w:r>
          </w:p>
        </w:tc>
        <w:tc>
          <w:tcPr>
            <w:tcW w:w="2409"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09309</w:t>
            </w:r>
          </w:p>
        </w:tc>
        <w:tc>
          <w:tcPr>
            <w:tcW w:w="113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10</w:t>
            </w:r>
            <w:r w:rsidRPr="00BC0610">
              <w:rPr>
                <w:rFonts w:ascii="宋体" w:hAnsi="宋体" w:cs="仿宋" w:hint="eastAsia"/>
                <w:color w:val="000000"/>
                <w:szCs w:val="21"/>
              </w:rPr>
              <w:t>套</w:t>
            </w:r>
          </w:p>
        </w:tc>
        <w:tc>
          <w:tcPr>
            <w:tcW w:w="184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世达公司提供</w:t>
            </w:r>
          </w:p>
        </w:tc>
      </w:tr>
      <w:tr w:rsidR="00053F18" w:rsidRPr="0042354A" w:rsidTr="00507864">
        <w:tc>
          <w:tcPr>
            <w:tcW w:w="82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5</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手电筒</w:t>
            </w:r>
          </w:p>
        </w:tc>
        <w:tc>
          <w:tcPr>
            <w:tcW w:w="2409"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90741A</w:t>
            </w:r>
            <w:r w:rsidRPr="00BC0610">
              <w:rPr>
                <w:rFonts w:ascii="宋体" w:hAnsi="宋体" w:cs="仿宋" w:hint="eastAsia"/>
                <w:color w:val="000000"/>
                <w:szCs w:val="21"/>
              </w:rPr>
              <w:t>（</w:t>
            </w:r>
            <w:r w:rsidRPr="00BC0610">
              <w:rPr>
                <w:rFonts w:ascii="宋体" w:hAnsi="宋体" w:cs="仿宋"/>
                <w:color w:val="000000"/>
                <w:szCs w:val="21"/>
              </w:rPr>
              <w:t>LED</w:t>
            </w:r>
            <w:r w:rsidRPr="00BC0610">
              <w:rPr>
                <w:rFonts w:ascii="宋体" w:hAnsi="宋体" w:cs="仿宋" w:hint="eastAsia"/>
                <w:color w:val="000000"/>
                <w:szCs w:val="21"/>
              </w:rPr>
              <w:t>式）</w:t>
            </w:r>
          </w:p>
        </w:tc>
        <w:tc>
          <w:tcPr>
            <w:tcW w:w="113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10</w:t>
            </w:r>
            <w:r w:rsidRPr="00BC0610">
              <w:rPr>
                <w:rFonts w:ascii="宋体" w:hAnsi="宋体" w:cs="仿宋" w:hint="eastAsia"/>
                <w:color w:val="000000"/>
                <w:szCs w:val="21"/>
              </w:rPr>
              <w:t>套</w:t>
            </w:r>
          </w:p>
        </w:tc>
        <w:tc>
          <w:tcPr>
            <w:tcW w:w="184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世达公司提供</w:t>
            </w:r>
          </w:p>
        </w:tc>
      </w:tr>
      <w:tr w:rsidR="00053F18" w:rsidRPr="0042354A" w:rsidTr="00507864">
        <w:tc>
          <w:tcPr>
            <w:tcW w:w="82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6</w:t>
            </w:r>
          </w:p>
        </w:tc>
        <w:tc>
          <w:tcPr>
            <w:tcW w:w="3402"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hint="eastAsia"/>
                <w:color w:val="000000"/>
                <w:szCs w:val="21"/>
              </w:rPr>
              <w:t>磁性捡拾器</w:t>
            </w:r>
            <w:r w:rsidRPr="00BC0610">
              <w:rPr>
                <w:rFonts w:ascii="宋体" w:hAnsi="宋体" w:cs="仿宋"/>
                <w:color w:val="000000"/>
                <w:szCs w:val="21"/>
              </w:rPr>
              <w:t>(380mm)</w:t>
            </w:r>
          </w:p>
        </w:tc>
        <w:tc>
          <w:tcPr>
            <w:tcW w:w="2409"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11924</w:t>
            </w:r>
          </w:p>
        </w:tc>
        <w:tc>
          <w:tcPr>
            <w:tcW w:w="113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10</w:t>
            </w:r>
            <w:r w:rsidRPr="00BC0610">
              <w:rPr>
                <w:rFonts w:ascii="宋体" w:hAnsi="宋体" w:cs="仿宋" w:hint="eastAsia"/>
                <w:color w:val="000000"/>
                <w:szCs w:val="21"/>
              </w:rPr>
              <w:t>个</w:t>
            </w:r>
          </w:p>
        </w:tc>
        <w:tc>
          <w:tcPr>
            <w:tcW w:w="184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世达公司提供</w:t>
            </w:r>
          </w:p>
        </w:tc>
      </w:tr>
      <w:tr w:rsidR="00053F18" w:rsidRPr="0042354A" w:rsidTr="00507864">
        <w:tc>
          <w:tcPr>
            <w:tcW w:w="82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7</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指针式扭力扳手</w:t>
            </w:r>
          </w:p>
        </w:tc>
        <w:tc>
          <w:tcPr>
            <w:tcW w:w="2409"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48111</w:t>
            </w:r>
            <w:r w:rsidRPr="00BC0610">
              <w:rPr>
                <w:rFonts w:ascii="宋体" w:hAnsi="宋体" w:cs="仿宋" w:hint="eastAsia"/>
                <w:color w:val="000000"/>
                <w:szCs w:val="21"/>
              </w:rPr>
              <w:t>（</w:t>
            </w:r>
            <w:r w:rsidRPr="00BC0610">
              <w:rPr>
                <w:rFonts w:ascii="宋体" w:hAnsi="宋体" w:cs="仿宋"/>
                <w:color w:val="000000"/>
                <w:szCs w:val="21"/>
              </w:rPr>
              <w:t>300N</w:t>
            </w:r>
            <w:r w:rsidRPr="00BC0610">
              <w:rPr>
                <w:rFonts w:ascii="宋体" w:hAnsi="宋体" w:cs="仿宋" w:hint="eastAsia"/>
                <w:color w:val="000000"/>
                <w:szCs w:val="21"/>
              </w:rPr>
              <w:t>·</w:t>
            </w:r>
            <w:r w:rsidRPr="00BC0610">
              <w:rPr>
                <w:rFonts w:ascii="宋体" w:hAnsi="宋体" w:cs="仿宋"/>
                <w:color w:val="000000"/>
                <w:szCs w:val="21"/>
              </w:rPr>
              <w:t>m</w:t>
            </w:r>
            <w:r w:rsidRPr="00BC0610">
              <w:rPr>
                <w:rFonts w:ascii="宋体" w:hAnsi="宋体" w:cs="仿宋" w:hint="eastAsia"/>
                <w:color w:val="000000"/>
                <w:szCs w:val="21"/>
              </w:rPr>
              <w:t>）</w:t>
            </w:r>
          </w:p>
        </w:tc>
        <w:tc>
          <w:tcPr>
            <w:tcW w:w="113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10</w:t>
            </w:r>
            <w:r w:rsidRPr="00BC0610">
              <w:rPr>
                <w:rFonts w:ascii="宋体" w:hAnsi="宋体" w:cs="仿宋" w:hint="eastAsia"/>
                <w:color w:val="000000"/>
                <w:szCs w:val="21"/>
              </w:rPr>
              <w:t>把</w:t>
            </w:r>
          </w:p>
        </w:tc>
        <w:tc>
          <w:tcPr>
            <w:tcW w:w="184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世达公司提供</w:t>
            </w:r>
          </w:p>
        </w:tc>
      </w:tr>
      <w:tr w:rsidR="00053F18" w:rsidRPr="0042354A" w:rsidTr="00507864">
        <w:tc>
          <w:tcPr>
            <w:tcW w:w="82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8</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预置式扭矩扳手</w:t>
            </w:r>
          </w:p>
        </w:tc>
        <w:tc>
          <w:tcPr>
            <w:tcW w:w="2409"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96211(1</w:t>
            </w:r>
            <w:r w:rsidRPr="00BC0610">
              <w:rPr>
                <w:rFonts w:ascii="宋体" w:hAnsi="宋体" w:cs="仿宋" w:hint="eastAsia"/>
                <w:color w:val="000000"/>
                <w:szCs w:val="21"/>
              </w:rPr>
              <w:t>～</w:t>
            </w:r>
            <w:r w:rsidRPr="00BC0610">
              <w:rPr>
                <w:rFonts w:ascii="宋体" w:hAnsi="宋体" w:cs="仿宋"/>
                <w:color w:val="000000"/>
                <w:szCs w:val="21"/>
              </w:rPr>
              <w:t>5N</w:t>
            </w:r>
            <w:r w:rsidRPr="00BC0610">
              <w:rPr>
                <w:rFonts w:ascii="宋体" w:hAnsi="宋体" w:cs="仿宋" w:hint="eastAsia"/>
                <w:color w:val="000000"/>
                <w:szCs w:val="21"/>
              </w:rPr>
              <w:t>·</w:t>
            </w:r>
            <w:r w:rsidRPr="00BC0610">
              <w:rPr>
                <w:rFonts w:ascii="宋体" w:hAnsi="宋体" w:cs="仿宋"/>
                <w:color w:val="000000"/>
                <w:szCs w:val="21"/>
              </w:rPr>
              <w:t>m)</w:t>
            </w:r>
          </w:p>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96212(5</w:t>
            </w:r>
            <w:r w:rsidRPr="00BC0610">
              <w:rPr>
                <w:rFonts w:ascii="宋体" w:hAnsi="宋体" w:cs="仿宋" w:hint="eastAsia"/>
                <w:color w:val="000000"/>
                <w:szCs w:val="21"/>
              </w:rPr>
              <w:t>～</w:t>
            </w:r>
            <w:r w:rsidRPr="00BC0610">
              <w:rPr>
                <w:rFonts w:ascii="宋体" w:hAnsi="宋体" w:cs="仿宋"/>
                <w:color w:val="000000"/>
                <w:szCs w:val="21"/>
              </w:rPr>
              <w:t>25N</w:t>
            </w:r>
            <w:r w:rsidRPr="00BC0610">
              <w:rPr>
                <w:rFonts w:ascii="宋体" w:hAnsi="宋体" w:cs="仿宋" w:hint="eastAsia"/>
                <w:color w:val="000000"/>
                <w:szCs w:val="21"/>
              </w:rPr>
              <w:t>·</w:t>
            </w:r>
            <w:r w:rsidRPr="00BC0610">
              <w:rPr>
                <w:rFonts w:ascii="宋体" w:hAnsi="宋体" w:cs="仿宋"/>
                <w:color w:val="000000"/>
                <w:szCs w:val="21"/>
              </w:rPr>
              <w:t>m)</w:t>
            </w:r>
          </w:p>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96311(20</w:t>
            </w:r>
            <w:r w:rsidRPr="00BC0610">
              <w:rPr>
                <w:rFonts w:ascii="宋体" w:hAnsi="宋体" w:cs="仿宋" w:hint="eastAsia"/>
                <w:color w:val="000000"/>
                <w:szCs w:val="21"/>
              </w:rPr>
              <w:t>～</w:t>
            </w:r>
            <w:r w:rsidRPr="00BC0610">
              <w:rPr>
                <w:rFonts w:ascii="宋体" w:hAnsi="宋体" w:cs="仿宋"/>
                <w:color w:val="000000"/>
                <w:szCs w:val="21"/>
              </w:rPr>
              <w:t>100N</w:t>
            </w:r>
            <w:r w:rsidRPr="00BC0610">
              <w:rPr>
                <w:rFonts w:ascii="宋体" w:hAnsi="宋体" w:cs="仿宋" w:hint="eastAsia"/>
                <w:color w:val="000000"/>
                <w:szCs w:val="21"/>
              </w:rPr>
              <w:t>·</w:t>
            </w:r>
            <w:r w:rsidRPr="00BC0610">
              <w:rPr>
                <w:rFonts w:ascii="宋体" w:hAnsi="宋体" w:cs="仿宋"/>
                <w:color w:val="000000"/>
                <w:szCs w:val="21"/>
              </w:rPr>
              <w:t>m)</w:t>
            </w:r>
          </w:p>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96313(60</w:t>
            </w:r>
            <w:r w:rsidRPr="00BC0610">
              <w:rPr>
                <w:rFonts w:ascii="宋体" w:hAnsi="宋体" w:cs="仿宋" w:hint="eastAsia"/>
                <w:color w:val="000000"/>
                <w:szCs w:val="21"/>
              </w:rPr>
              <w:t>～</w:t>
            </w:r>
            <w:r w:rsidRPr="00BC0610">
              <w:rPr>
                <w:rFonts w:ascii="宋体" w:hAnsi="宋体" w:cs="仿宋"/>
                <w:color w:val="000000"/>
                <w:szCs w:val="21"/>
              </w:rPr>
              <w:t>340N</w:t>
            </w:r>
            <w:r w:rsidRPr="00BC0610">
              <w:rPr>
                <w:rFonts w:ascii="宋体" w:hAnsi="宋体" w:cs="仿宋" w:hint="eastAsia"/>
                <w:color w:val="000000"/>
                <w:szCs w:val="21"/>
              </w:rPr>
              <w:t>·</w:t>
            </w:r>
            <w:r w:rsidRPr="00BC0610">
              <w:rPr>
                <w:rFonts w:ascii="宋体" w:hAnsi="宋体" w:cs="仿宋"/>
                <w:color w:val="000000"/>
                <w:szCs w:val="21"/>
              </w:rPr>
              <w:t>m)</w:t>
            </w:r>
          </w:p>
        </w:tc>
        <w:tc>
          <w:tcPr>
            <w:tcW w:w="113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各</w:t>
            </w:r>
            <w:r w:rsidRPr="00BC0610">
              <w:rPr>
                <w:rFonts w:ascii="宋体" w:hAnsi="宋体" w:cs="仿宋"/>
                <w:color w:val="000000"/>
                <w:szCs w:val="21"/>
              </w:rPr>
              <w:t>10</w:t>
            </w:r>
            <w:r w:rsidRPr="00BC0610">
              <w:rPr>
                <w:rFonts w:ascii="宋体" w:hAnsi="宋体" w:cs="仿宋" w:hint="eastAsia"/>
                <w:color w:val="000000"/>
                <w:szCs w:val="21"/>
              </w:rPr>
              <w:t>套</w:t>
            </w:r>
          </w:p>
        </w:tc>
        <w:tc>
          <w:tcPr>
            <w:tcW w:w="184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世达公司提供</w:t>
            </w:r>
          </w:p>
        </w:tc>
      </w:tr>
      <w:tr w:rsidR="00053F18" w:rsidRPr="0042354A" w:rsidTr="00507864">
        <w:tc>
          <w:tcPr>
            <w:tcW w:w="82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9</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鲤鱼钳、尖嘴钳、钢丝钳</w:t>
            </w:r>
          </w:p>
        </w:tc>
        <w:tc>
          <w:tcPr>
            <w:tcW w:w="2409"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70511</w:t>
            </w:r>
          </w:p>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70321A</w:t>
            </w:r>
          </w:p>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70101</w:t>
            </w:r>
          </w:p>
        </w:tc>
        <w:tc>
          <w:tcPr>
            <w:tcW w:w="113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各</w:t>
            </w:r>
            <w:r w:rsidRPr="00BC0610">
              <w:rPr>
                <w:rFonts w:ascii="宋体" w:hAnsi="宋体" w:cs="仿宋"/>
                <w:color w:val="000000"/>
                <w:szCs w:val="21"/>
              </w:rPr>
              <w:t>10</w:t>
            </w:r>
            <w:r w:rsidRPr="00BC0610">
              <w:rPr>
                <w:rFonts w:ascii="宋体" w:hAnsi="宋体" w:cs="仿宋" w:hint="eastAsia"/>
                <w:color w:val="000000"/>
                <w:szCs w:val="21"/>
              </w:rPr>
              <w:t>把</w:t>
            </w:r>
          </w:p>
        </w:tc>
        <w:tc>
          <w:tcPr>
            <w:tcW w:w="184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世达公司提供</w:t>
            </w:r>
          </w:p>
        </w:tc>
      </w:tr>
      <w:tr w:rsidR="00053F18" w:rsidRPr="0042354A" w:rsidTr="00507864">
        <w:tc>
          <w:tcPr>
            <w:tcW w:w="82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10</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圆头锤</w:t>
            </w:r>
          </w:p>
        </w:tc>
        <w:tc>
          <w:tcPr>
            <w:tcW w:w="2409"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92303</w:t>
            </w:r>
            <w:r w:rsidRPr="00BC0610">
              <w:rPr>
                <w:rFonts w:ascii="宋体" w:hAnsi="宋体" w:cs="仿宋" w:hint="eastAsia"/>
                <w:color w:val="000000"/>
                <w:szCs w:val="21"/>
              </w:rPr>
              <w:t>（</w:t>
            </w:r>
            <w:r w:rsidRPr="00BC0610">
              <w:rPr>
                <w:rFonts w:ascii="宋体" w:hAnsi="宋体" w:cs="仿宋"/>
                <w:color w:val="000000"/>
                <w:szCs w:val="21"/>
              </w:rPr>
              <w:t>1.5</w:t>
            </w:r>
            <w:r w:rsidRPr="00BC0610">
              <w:rPr>
                <w:rFonts w:ascii="宋体" w:hAnsi="宋体" w:cs="仿宋" w:hint="eastAsia"/>
                <w:color w:val="000000"/>
                <w:szCs w:val="21"/>
              </w:rPr>
              <w:t>磅）</w:t>
            </w:r>
          </w:p>
        </w:tc>
        <w:tc>
          <w:tcPr>
            <w:tcW w:w="113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10</w:t>
            </w:r>
            <w:r w:rsidRPr="00BC0610">
              <w:rPr>
                <w:rFonts w:ascii="宋体" w:hAnsi="宋体" w:cs="仿宋" w:hint="eastAsia"/>
                <w:color w:val="000000"/>
                <w:szCs w:val="21"/>
              </w:rPr>
              <w:t>把</w:t>
            </w:r>
          </w:p>
        </w:tc>
        <w:tc>
          <w:tcPr>
            <w:tcW w:w="184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世达公司提供</w:t>
            </w:r>
          </w:p>
        </w:tc>
      </w:tr>
      <w:tr w:rsidR="00053F18" w:rsidRPr="0042354A" w:rsidTr="00507864">
        <w:tc>
          <w:tcPr>
            <w:tcW w:w="82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11</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8</w:t>
            </w:r>
            <w:r w:rsidRPr="00BC0610">
              <w:rPr>
                <w:rFonts w:ascii="宋体" w:hAnsi="宋体" w:cs="仿宋" w:hint="eastAsia"/>
                <w:color w:val="000000"/>
                <w:szCs w:val="21"/>
              </w:rPr>
              <w:t>件套折叠式中孔花形扳手</w:t>
            </w:r>
          </w:p>
        </w:tc>
        <w:tc>
          <w:tcPr>
            <w:tcW w:w="2409"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09123</w:t>
            </w:r>
          </w:p>
        </w:tc>
        <w:tc>
          <w:tcPr>
            <w:tcW w:w="113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10</w:t>
            </w:r>
            <w:r w:rsidRPr="00BC0610">
              <w:rPr>
                <w:rFonts w:ascii="宋体" w:hAnsi="宋体" w:cs="仿宋" w:hint="eastAsia"/>
                <w:color w:val="000000"/>
                <w:szCs w:val="21"/>
              </w:rPr>
              <w:t>套</w:t>
            </w:r>
          </w:p>
        </w:tc>
        <w:tc>
          <w:tcPr>
            <w:tcW w:w="184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世达公司提供</w:t>
            </w:r>
          </w:p>
        </w:tc>
      </w:tr>
      <w:tr w:rsidR="00053F18" w:rsidRPr="0042354A" w:rsidTr="00507864">
        <w:tc>
          <w:tcPr>
            <w:tcW w:w="82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12</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12.5mm</w:t>
            </w:r>
            <w:r w:rsidRPr="00BC0610">
              <w:rPr>
                <w:rFonts w:ascii="宋体" w:hAnsi="宋体" w:cs="仿宋" w:hint="eastAsia"/>
                <w:color w:val="000000"/>
                <w:szCs w:val="21"/>
              </w:rPr>
              <w:t>棘轮扳手</w:t>
            </w:r>
          </w:p>
        </w:tc>
        <w:tc>
          <w:tcPr>
            <w:tcW w:w="2409"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13902</w:t>
            </w:r>
          </w:p>
        </w:tc>
        <w:tc>
          <w:tcPr>
            <w:tcW w:w="113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10</w:t>
            </w:r>
            <w:r w:rsidRPr="00BC0610">
              <w:rPr>
                <w:rFonts w:ascii="宋体" w:hAnsi="宋体" w:cs="仿宋" w:hint="eastAsia"/>
                <w:color w:val="000000"/>
                <w:szCs w:val="21"/>
              </w:rPr>
              <w:t>把</w:t>
            </w:r>
          </w:p>
        </w:tc>
        <w:tc>
          <w:tcPr>
            <w:tcW w:w="184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世达公司提供</w:t>
            </w:r>
          </w:p>
        </w:tc>
      </w:tr>
      <w:tr w:rsidR="00053F18" w:rsidRPr="0042354A" w:rsidTr="00507864">
        <w:tc>
          <w:tcPr>
            <w:tcW w:w="82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13</w:t>
            </w:r>
          </w:p>
        </w:tc>
        <w:tc>
          <w:tcPr>
            <w:tcW w:w="3402"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12.5mm</w:t>
            </w:r>
            <w:r w:rsidRPr="00BC0610">
              <w:rPr>
                <w:rFonts w:ascii="宋体" w:hAnsi="宋体" w:cs="仿宋" w:hint="eastAsia"/>
                <w:color w:val="000000"/>
                <w:szCs w:val="21"/>
              </w:rPr>
              <w:t>系列锁定接杆</w:t>
            </w:r>
            <w:r w:rsidRPr="00BC0610">
              <w:rPr>
                <w:rFonts w:ascii="宋体" w:hAnsi="宋体" w:cs="仿宋"/>
                <w:color w:val="000000"/>
                <w:szCs w:val="21"/>
              </w:rPr>
              <w:t>10"</w:t>
            </w:r>
          </w:p>
        </w:tc>
        <w:tc>
          <w:tcPr>
            <w:tcW w:w="2409"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13908</w:t>
            </w:r>
          </w:p>
        </w:tc>
        <w:tc>
          <w:tcPr>
            <w:tcW w:w="113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10</w:t>
            </w:r>
            <w:r w:rsidRPr="00BC0610">
              <w:rPr>
                <w:rFonts w:ascii="宋体" w:hAnsi="宋体" w:cs="仿宋" w:hint="eastAsia"/>
                <w:color w:val="000000"/>
                <w:szCs w:val="21"/>
              </w:rPr>
              <w:t>个</w:t>
            </w:r>
          </w:p>
        </w:tc>
        <w:tc>
          <w:tcPr>
            <w:tcW w:w="184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世达公司提供</w:t>
            </w:r>
          </w:p>
        </w:tc>
      </w:tr>
      <w:tr w:rsidR="00053F18" w:rsidRPr="0042354A" w:rsidTr="00507864">
        <w:tc>
          <w:tcPr>
            <w:tcW w:w="82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14</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12.5mm</w:t>
            </w:r>
            <w:r w:rsidRPr="00BC0610">
              <w:rPr>
                <w:rFonts w:ascii="宋体" w:hAnsi="宋体" w:cs="仿宋" w:hint="eastAsia"/>
                <w:color w:val="000000"/>
                <w:szCs w:val="21"/>
              </w:rPr>
              <w:t>系列转接头</w:t>
            </w:r>
          </w:p>
        </w:tc>
        <w:tc>
          <w:tcPr>
            <w:tcW w:w="2409"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13913</w:t>
            </w:r>
          </w:p>
        </w:tc>
        <w:tc>
          <w:tcPr>
            <w:tcW w:w="113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10</w:t>
            </w:r>
            <w:r w:rsidRPr="00BC0610">
              <w:rPr>
                <w:rFonts w:ascii="宋体" w:hAnsi="宋体" w:cs="仿宋" w:hint="eastAsia"/>
                <w:color w:val="000000"/>
                <w:szCs w:val="21"/>
              </w:rPr>
              <w:t>个</w:t>
            </w:r>
          </w:p>
        </w:tc>
        <w:tc>
          <w:tcPr>
            <w:tcW w:w="184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世达公司提供</w:t>
            </w:r>
          </w:p>
        </w:tc>
      </w:tr>
      <w:tr w:rsidR="00053F18" w:rsidRPr="0042354A" w:rsidTr="00507864">
        <w:tc>
          <w:tcPr>
            <w:tcW w:w="82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15</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10mm</w:t>
            </w:r>
            <w:r w:rsidRPr="00BC0610">
              <w:rPr>
                <w:rFonts w:ascii="宋体" w:hAnsi="宋体" w:cs="仿宋" w:hint="eastAsia"/>
                <w:color w:val="000000"/>
                <w:szCs w:val="21"/>
              </w:rPr>
              <w:t>系列转接头</w:t>
            </w:r>
          </w:p>
        </w:tc>
        <w:tc>
          <w:tcPr>
            <w:tcW w:w="2409"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12913</w:t>
            </w:r>
          </w:p>
        </w:tc>
        <w:tc>
          <w:tcPr>
            <w:tcW w:w="113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10</w:t>
            </w:r>
            <w:r w:rsidRPr="00BC0610">
              <w:rPr>
                <w:rFonts w:ascii="宋体" w:hAnsi="宋体" w:cs="仿宋" w:hint="eastAsia"/>
                <w:color w:val="000000"/>
                <w:szCs w:val="21"/>
              </w:rPr>
              <w:t>个</w:t>
            </w:r>
          </w:p>
        </w:tc>
        <w:tc>
          <w:tcPr>
            <w:tcW w:w="184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世达公司提供</w:t>
            </w:r>
          </w:p>
        </w:tc>
      </w:tr>
      <w:tr w:rsidR="00053F18" w:rsidRPr="0042354A" w:rsidTr="00507864">
        <w:tc>
          <w:tcPr>
            <w:tcW w:w="82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16</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10mm</w:t>
            </w:r>
            <w:r w:rsidRPr="00BC0610">
              <w:rPr>
                <w:rFonts w:ascii="宋体" w:hAnsi="宋体" w:cs="仿宋" w:hint="eastAsia"/>
                <w:color w:val="000000"/>
                <w:szCs w:val="21"/>
              </w:rPr>
              <w:t>系列转接头</w:t>
            </w:r>
          </w:p>
        </w:tc>
        <w:tc>
          <w:tcPr>
            <w:tcW w:w="2409"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12914</w:t>
            </w:r>
          </w:p>
        </w:tc>
        <w:tc>
          <w:tcPr>
            <w:tcW w:w="113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10</w:t>
            </w:r>
            <w:r w:rsidRPr="00BC0610">
              <w:rPr>
                <w:rFonts w:ascii="宋体" w:hAnsi="宋体" w:cs="仿宋" w:hint="eastAsia"/>
                <w:color w:val="000000"/>
                <w:szCs w:val="21"/>
              </w:rPr>
              <w:t>个</w:t>
            </w:r>
          </w:p>
        </w:tc>
        <w:tc>
          <w:tcPr>
            <w:tcW w:w="184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世达公司提供</w:t>
            </w:r>
          </w:p>
        </w:tc>
      </w:tr>
      <w:tr w:rsidR="00053F18" w:rsidRPr="0042354A" w:rsidTr="00507864">
        <w:tc>
          <w:tcPr>
            <w:tcW w:w="82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17</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6.3mm</w:t>
            </w:r>
            <w:r w:rsidRPr="00BC0610">
              <w:rPr>
                <w:rFonts w:ascii="宋体" w:hAnsi="宋体" w:cs="仿宋" w:hint="eastAsia"/>
                <w:color w:val="000000"/>
                <w:szCs w:val="21"/>
              </w:rPr>
              <w:t>系列转接头</w:t>
            </w:r>
          </w:p>
        </w:tc>
        <w:tc>
          <w:tcPr>
            <w:tcW w:w="2409"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11913</w:t>
            </w:r>
          </w:p>
        </w:tc>
        <w:tc>
          <w:tcPr>
            <w:tcW w:w="113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10</w:t>
            </w:r>
            <w:r w:rsidRPr="00BC0610">
              <w:rPr>
                <w:rFonts w:ascii="宋体" w:hAnsi="宋体" w:cs="仿宋" w:hint="eastAsia"/>
                <w:color w:val="000000"/>
                <w:szCs w:val="21"/>
              </w:rPr>
              <w:t>个</w:t>
            </w:r>
          </w:p>
        </w:tc>
        <w:tc>
          <w:tcPr>
            <w:tcW w:w="184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世达公司提供</w:t>
            </w:r>
          </w:p>
        </w:tc>
      </w:tr>
      <w:tr w:rsidR="00053F18" w:rsidRPr="0042354A" w:rsidTr="00507864">
        <w:tc>
          <w:tcPr>
            <w:tcW w:w="82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18</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吹气枪</w:t>
            </w:r>
          </w:p>
        </w:tc>
        <w:tc>
          <w:tcPr>
            <w:tcW w:w="2409"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97221</w:t>
            </w:r>
            <w:r w:rsidRPr="00BC0610">
              <w:rPr>
                <w:rFonts w:ascii="宋体" w:hAnsi="宋体" w:cs="仿宋" w:hint="eastAsia"/>
                <w:color w:val="000000"/>
                <w:szCs w:val="21"/>
              </w:rPr>
              <w:t>（短嘴）</w:t>
            </w:r>
          </w:p>
        </w:tc>
        <w:tc>
          <w:tcPr>
            <w:tcW w:w="113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10</w:t>
            </w:r>
            <w:r w:rsidRPr="00BC0610">
              <w:rPr>
                <w:rFonts w:ascii="宋体" w:hAnsi="宋体" w:cs="仿宋" w:hint="eastAsia"/>
                <w:color w:val="000000"/>
                <w:szCs w:val="21"/>
              </w:rPr>
              <w:t>把</w:t>
            </w:r>
          </w:p>
        </w:tc>
        <w:tc>
          <w:tcPr>
            <w:tcW w:w="184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世达公司提供</w:t>
            </w:r>
          </w:p>
        </w:tc>
      </w:tr>
      <w:tr w:rsidR="00053F18" w:rsidRPr="0042354A" w:rsidTr="00507864">
        <w:tc>
          <w:tcPr>
            <w:tcW w:w="82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19</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帽式滤清器扳手</w:t>
            </w:r>
          </w:p>
        </w:tc>
        <w:tc>
          <w:tcPr>
            <w:tcW w:w="2409"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适用于威朗</w:t>
            </w:r>
          </w:p>
        </w:tc>
        <w:tc>
          <w:tcPr>
            <w:tcW w:w="113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10</w:t>
            </w:r>
            <w:r w:rsidRPr="00BC0610">
              <w:rPr>
                <w:rFonts w:ascii="宋体" w:hAnsi="宋体" w:cs="仿宋" w:hint="eastAsia"/>
                <w:color w:val="000000"/>
                <w:szCs w:val="21"/>
              </w:rPr>
              <w:t>套</w:t>
            </w:r>
          </w:p>
        </w:tc>
        <w:tc>
          <w:tcPr>
            <w:tcW w:w="184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校方提供</w:t>
            </w:r>
          </w:p>
        </w:tc>
      </w:tr>
      <w:tr w:rsidR="00053F18" w:rsidRPr="0042354A" w:rsidTr="00507864">
        <w:tc>
          <w:tcPr>
            <w:tcW w:w="82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20</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护目镜</w:t>
            </w:r>
          </w:p>
        </w:tc>
        <w:tc>
          <w:tcPr>
            <w:tcW w:w="2409" w:type="dxa"/>
            <w:vAlign w:val="center"/>
          </w:tcPr>
          <w:p w:rsidR="00053F18" w:rsidRPr="00BC0610" w:rsidRDefault="00053F18" w:rsidP="00507864">
            <w:pPr>
              <w:spacing w:line="360" w:lineRule="auto"/>
              <w:rPr>
                <w:rFonts w:ascii="宋体" w:cs="仿宋"/>
                <w:color w:val="000000"/>
                <w:szCs w:val="21"/>
              </w:rPr>
            </w:pPr>
          </w:p>
        </w:tc>
        <w:tc>
          <w:tcPr>
            <w:tcW w:w="113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12</w:t>
            </w:r>
            <w:r w:rsidRPr="00BC0610">
              <w:rPr>
                <w:rFonts w:ascii="宋体" w:hAnsi="宋体" w:cs="仿宋" w:hint="eastAsia"/>
                <w:color w:val="000000"/>
                <w:szCs w:val="21"/>
              </w:rPr>
              <w:t>个</w:t>
            </w:r>
          </w:p>
        </w:tc>
        <w:tc>
          <w:tcPr>
            <w:tcW w:w="184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博世公司提供</w:t>
            </w:r>
          </w:p>
        </w:tc>
      </w:tr>
      <w:tr w:rsidR="00053F18" w:rsidRPr="0042354A" w:rsidTr="00507864">
        <w:tc>
          <w:tcPr>
            <w:tcW w:w="82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21</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制冷剂鉴别仪</w:t>
            </w:r>
          </w:p>
        </w:tc>
        <w:tc>
          <w:tcPr>
            <w:tcW w:w="2409"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ROBINAIR 16910</w:t>
            </w:r>
          </w:p>
        </w:tc>
        <w:tc>
          <w:tcPr>
            <w:tcW w:w="113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10</w:t>
            </w:r>
            <w:r w:rsidRPr="00BC0610">
              <w:rPr>
                <w:rFonts w:ascii="宋体" w:hAnsi="宋体" w:cs="仿宋" w:hint="eastAsia"/>
                <w:color w:val="000000"/>
                <w:szCs w:val="21"/>
              </w:rPr>
              <w:t>个</w:t>
            </w:r>
          </w:p>
        </w:tc>
        <w:tc>
          <w:tcPr>
            <w:tcW w:w="184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博世公司提供</w:t>
            </w:r>
          </w:p>
        </w:tc>
      </w:tr>
      <w:tr w:rsidR="00053F18" w:rsidRPr="0042354A" w:rsidTr="00507864">
        <w:tc>
          <w:tcPr>
            <w:tcW w:w="82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22</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电子式卤素检漏仪</w:t>
            </w:r>
          </w:p>
        </w:tc>
        <w:tc>
          <w:tcPr>
            <w:tcW w:w="2409"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TIFXP-1A</w:t>
            </w:r>
          </w:p>
        </w:tc>
        <w:tc>
          <w:tcPr>
            <w:tcW w:w="113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10</w:t>
            </w:r>
            <w:r w:rsidRPr="00BC0610">
              <w:rPr>
                <w:rFonts w:ascii="宋体" w:hAnsi="宋体" w:cs="仿宋" w:hint="eastAsia"/>
                <w:color w:val="000000"/>
                <w:szCs w:val="21"/>
              </w:rPr>
              <w:t>个</w:t>
            </w:r>
          </w:p>
        </w:tc>
        <w:tc>
          <w:tcPr>
            <w:tcW w:w="184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博世公司提供</w:t>
            </w:r>
          </w:p>
        </w:tc>
      </w:tr>
      <w:tr w:rsidR="00053F18" w:rsidRPr="0042354A" w:rsidTr="00507864">
        <w:tc>
          <w:tcPr>
            <w:tcW w:w="82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23</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汽车空调诊断仪</w:t>
            </w:r>
          </w:p>
        </w:tc>
        <w:tc>
          <w:tcPr>
            <w:tcW w:w="2409"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ROBINAIRRA007PLUS</w:t>
            </w:r>
          </w:p>
        </w:tc>
        <w:tc>
          <w:tcPr>
            <w:tcW w:w="113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10</w:t>
            </w:r>
            <w:r w:rsidRPr="00BC0610">
              <w:rPr>
                <w:rFonts w:ascii="宋体" w:hAnsi="宋体" w:cs="仿宋" w:hint="eastAsia"/>
                <w:color w:val="000000"/>
                <w:szCs w:val="21"/>
              </w:rPr>
              <w:t>台</w:t>
            </w:r>
          </w:p>
        </w:tc>
        <w:tc>
          <w:tcPr>
            <w:tcW w:w="184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博世公司提供</w:t>
            </w:r>
          </w:p>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lastRenderedPageBreak/>
              <w:t>(</w:t>
            </w:r>
            <w:r w:rsidRPr="00BC0610">
              <w:rPr>
                <w:rFonts w:ascii="宋体" w:hAnsi="宋体" w:cs="仿宋" w:hint="eastAsia"/>
                <w:color w:val="000000"/>
                <w:szCs w:val="21"/>
              </w:rPr>
              <w:t>选手可自带）</w:t>
            </w:r>
          </w:p>
        </w:tc>
      </w:tr>
      <w:tr w:rsidR="00053F18" w:rsidRPr="0042354A" w:rsidTr="00507864">
        <w:tc>
          <w:tcPr>
            <w:tcW w:w="82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lastRenderedPageBreak/>
              <w:t>24</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制冷剂回收加注机</w:t>
            </w:r>
          </w:p>
        </w:tc>
        <w:tc>
          <w:tcPr>
            <w:tcW w:w="2409"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AC375</w:t>
            </w:r>
          </w:p>
        </w:tc>
        <w:tc>
          <w:tcPr>
            <w:tcW w:w="113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2</w:t>
            </w:r>
            <w:r w:rsidRPr="00BC0610">
              <w:rPr>
                <w:rFonts w:ascii="宋体" w:hAnsi="宋体" w:cs="仿宋" w:hint="eastAsia"/>
                <w:color w:val="000000"/>
                <w:szCs w:val="21"/>
              </w:rPr>
              <w:t>台</w:t>
            </w:r>
          </w:p>
        </w:tc>
        <w:tc>
          <w:tcPr>
            <w:tcW w:w="184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博世公司提供</w:t>
            </w:r>
          </w:p>
        </w:tc>
      </w:tr>
      <w:tr w:rsidR="00053F18" w:rsidRPr="0042354A" w:rsidTr="00507864">
        <w:tc>
          <w:tcPr>
            <w:tcW w:w="82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序号</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量具名称</w:t>
            </w:r>
          </w:p>
        </w:tc>
        <w:tc>
          <w:tcPr>
            <w:tcW w:w="2409"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型号规格</w:t>
            </w:r>
          </w:p>
        </w:tc>
        <w:tc>
          <w:tcPr>
            <w:tcW w:w="113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数量</w:t>
            </w:r>
          </w:p>
        </w:tc>
        <w:tc>
          <w:tcPr>
            <w:tcW w:w="184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备注</w:t>
            </w:r>
          </w:p>
        </w:tc>
      </w:tr>
      <w:tr w:rsidR="00053F18" w:rsidRPr="0042354A" w:rsidTr="00507864">
        <w:tc>
          <w:tcPr>
            <w:tcW w:w="82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钢直尺</w:t>
            </w:r>
          </w:p>
        </w:tc>
        <w:tc>
          <w:tcPr>
            <w:tcW w:w="2409"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91404(1000mm)</w:t>
            </w:r>
          </w:p>
        </w:tc>
        <w:tc>
          <w:tcPr>
            <w:tcW w:w="113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10</w:t>
            </w:r>
            <w:r w:rsidRPr="00BC0610">
              <w:rPr>
                <w:rFonts w:ascii="宋体" w:hAnsi="宋体" w:cs="仿宋" w:hint="eastAsia"/>
                <w:color w:val="000000"/>
                <w:szCs w:val="21"/>
              </w:rPr>
              <w:t>把</w:t>
            </w:r>
          </w:p>
        </w:tc>
        <w:tc>
          <w:tcPr>
            <w:tcW w:w="184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世达公司提供</w:t>
            </w:r>
          </w:p>
        </w:tc>
      </w:tr>
      <w:tr w:rsidR="00053F18" w:rsidRPr="0042354A" w:rsidTr="00507864">
        <w:tc>
          <w:tcPr>
            <w:tcW w:w="82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2</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数字万用表</w:t>
            </w:r>
          </w:p>
        </w:tc>
        <w:tc>
          <w:tcPr>
            <w:tcW w:w="2409" w:type="dxa"/>
            <w:vAlign w:val="center"/>
          </w:tcPr>
          <w:p w:rsidR="00053F18" w:rsidRPr="00BC0610" w:rsidRDefault="00053F18" w:rsidP="00507864">
            <w:pPr>
              <w:spacing w:line="360" w:lineRule="auto"/>
              <w:rPr>
                <w:rFonts w:ascii="宋体" w:cs="仿宋"/>
                <w:color w:val="000000"/>
                <w:szCs w:val="21"/>
              </w:rPr>
            </w:pPr>
          </w:p>
        </w:tc>
        <w:tc>
          <w:tcPr>
            <w:tcW w:w="113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10</w:t>
            </w:r>
            <w:r w:rsidRPr="00BC0610">
              <w:rPr>
                <w:rFonts w:ascii="宋体" w:hAnsi="宋体" w:cs="仿宋" w:hint="eastAsia"/>
                <w:color w:val="000000"/>
                <w:szCs w:val="21"/>
              </w:rPr>
              <w:t>只</w:t>
            </w:r>
          </w:p>
        </w:tc>
        <w:tc>
          <w:tcPr>
            <w:tcW w:w="184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钢盾提供</w:t>
            </w:r>
          </w:p>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（选手可自带）</w:t>
            </w:r>
          </w:p>
        </w:tc>
      </w:tr>
      <w:tr w:rsidR="00053F18" w:rsidRPr="0042354A" w:rsidTr="00507864">
        <w:tc>
          <w:tcPr>
            <w:tcW w:w="82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3</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游标卡尺（带深度）</w:t>
            </w:r>
          </w:p>
        </w:tc>
        <w:tc>
          <w:tcPr>
            <w:tcW w:w="2409"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cs="仿宋"/>
                <w:color w:val="000000"/>
                <w:szCs w:val="21"/>
              </w:rPr>
              <w:t>0</w:t>
            </w:r>
            <w:r w:rsidRPr="00BC0610">
              <w:rPr>
                <w:rFonts w:ascii="宋体" w:hAnsi="宋体" w:cs="仿宋" w:hint="eastAsia"/>
                <w:color w:val="000000"/>
                <w:szCs w:val="21"/>
              </w:rPr>
              <w:t>～</w:t>
            </w:r>
            <w:r w:rsidRPr="00BC0610">
              <w:rPr>
                <w:rFonts w:ascii="宋体" w:hAnsi="宋体" w:cs="仿宋"/>
                <w:color w:val="000000"/>
                <w:szCs w:val="21"/>
              </w:rPr>
              <w:t>150mm</w:t>
            </w:r>
          </w:p>
        </w:tc>
        <w:tc>
          <w:tcPr>
            <w:tcW w:w="113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10</w:t>
            </w:r>
            <w:r w:rsidRPr="00BC0610">
              <w:rPr>
                <w:rFonts w:ascii="宋体" w:hAnsi="宋体" w:cs="仿宋" w:hint="eastAsia"/>
                <w:color w:val="000000"/>
                <w:szCs w:val="21"/>
              </w:rPr>
              <w:t>把</w:t>
            </w:r>
          </w:p>
        </w:tc>
        <w:tc>
          <w:tcPr>
            <w:tcW w:w="184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钢盾提供</w:t>
            </w:r>
          </w:p>
        </w:tc>
      </w:tr>
      <w:tr w:rsidR="00053F18" w:rsidRPr="0042354A" w:rsidTr="00507864">
        <w:tc>
          <w:tcPr>
            <w:tcW w:w="82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序号</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配件辅料名称</w:t>
            </w:r>
          </w:p>
        </w:tc>
        <w:tc>
          <w:tcPr>
            <w:tcW w:w="2409"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型号规格</w:t>
            </w:r>
          </w:p>
        </w:tc>
        <w:tc>
          <w:tcPr>
            <w:tcW w:w="113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数量</w:t>
            </w:r>
          </w:p>
        </w:tc>
        <w:tc>
          <w:tcPr>
            <w:tcW w:w="184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备注</w:t>
            </w:r>
          </w:p>
        </w:tc>
      </w:tr>
      <w:tr w:rsidR="00053F18" w:rsidRPr="0042354A" w:rsidTr="00507864">
        <w:tc>
          <w:tcPr>
            <w:tcW w:w="82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机油</w:t>
            </w:r>
          </w:p>
        </w:tc>
        <w:tc>
          <w:tcPr>
            <w:tcW w:w="2409" w:type="dxa"/>
            <w:vAlign w:val="center"/>
          </w:tcPr>
          <w:p w:rsidR="00053F18" w:rsidRPr="00BC0610" w:rsidRDefault="00053F18" w:rsidP="00507864">
            <w:pPr>
              <w:spacing w:line="360" w:lineRule="auto"/>
              <w:rPr>
                <w:rFonts w:ascii="宋体" w:cs="仿宋"/>
                <w:color w:val="000000"/>
                <w:szCs w:val="21"/>
              </w:rPr>
            </w:pPr>
          </w:p>
        </w:tc>
        <w:tc>
          <w:tcPr>
            <w:tcW w:w="113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150</w:t>
            </w:r>
            <w:r w:rsidRPr="00BC0610">
              <w:rPr>
                <w:rFonts w:ascii="宋体" w:hAnsi="宋体" w:cs="仿宋" w:hint="eastAsia"/>
                <w:color w:val="000000"/>
                <w:szCs w:val="21"/>
              </w:rPr>
              <w:t>桶</w:t>
            </w:r>
          </w:p>
        </w:tc>
        <w:tc>
          <w:tcPr>
            <w:tcW w:w="184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上汽通用提供</w:t>
            </w:r>
          </w:p>
        </w:tc>
      </w:tr>
      <w:tr w:rsidR="00053F18" w:rsidRPr="0042354A" w:rsidTr="00507864">
        <w:tc>
          <w:tcPr>
            <w:tcW w:w="82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2</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机油滤清器</w:t>
            </w:r>
          </w:p>
        </w:tc>
        <w:tc>
          <w:tcPr>
            <w:tcW w:w="2409" w:type="dxa"/>
            <w:vAlign w:val="center"/>
          </w:tcPr>
          <w:p w:rsidR="00053F18" w:rsidRPr="00BC0610" w:rsidRDefault="00053F18" w:rsidP="00507864">
            <w:pPr>
              <w:spacing w:line="360" w:lineRule="auto"/>
              <w:rPr>
                <w:rFonts w:ascii="宋体" w:cs="仿宋"/>
                <w:color w:val="000000"/>
                <w:szCs w:val="21"/>
              </w:rPr>
            </w:pPr>
          </w:p>
        </w:tc>
        <w:tc>
          <w:tcPr>
            <w:tcW w:w="113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160</w:t>
            </w:r>
            <w:r w:rsidRPr="00BC0610">
              <w:rPr>
                <w:rFonts w:ascii="宋体" w:hAnsi="宋体" w:cs="仿宋" w:hint="eastAsia"/>
                <w:color w:val="000000"/>
                <w:szCs w:val="21"/>
              </w:rPr>
              <w:t>个</w:t>
            </w:r>
          </w:p>
        </w:tc>
        <w:tc>
          <w:tcPr>
            <w:tcW w:w="184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上汽通用提供</w:t>
            </w:r>
          </w:p>
        </w:tc>
      </w:tr>
      <w:tr w:rsidR="00053F18" w:rsidRPr="0042354A" w:rsidTr="00507864">
        <w:tc>
          <w:tcPr>
            <w:tcW w:w="82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3</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油底壳放油螺塞</w:t>
            </w:r>
          </w:p>
        </w:tc>
        <w:tc>
          <w:tcPr>
            <w:tcW w:w="2409" w:type="dxa"/>
            <w:vAlign w:val="center"/>
          </w:tcPr>
          <w:p w:rsidR="00053F18" w:rsidRPr="00BC0610" w:rsidRDefault="00053F18" w:rsidP="00507864">
            <w:pPr>
              <w:spacing w:line="360" w:lineRule="auto"/>
              <w:rPr>
                <w:rFonts w:ascii="宋体" w:cs="仿宋"/>
                <w:color w:val="000000"/>
                <w:szCs w:val="21"/>
              </w:rPr>
            </w:pPr>
          </w:p>
        </w:tc>
        <w:tc>
          <w:tcPr>
            <w:tcW w:w="113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10</w:t>
            </w:r>
            <w:r w:rsidRPr="00BC0610">
              <w:rPr>
                <w:rFonts w:ascii="宋体" w:hAnsi="宋体" w:cs="仿宋" w:hint="eastAsia"/>
                <w:color w:val="000000"/>
                <w:szCs w:val="21"/>
              </w:rPr>
              <w:t>个</w:t>
            </w:r>
          </w:p>
        </w:tc>
        <w:tc>
          <w:tcPr>
            <w:tcW w:w="184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上汽通用提供</w:t>
            </w:r>
          </w:p>
        </w:tc>
      </w:tr>
      <w:tr w:rsidR="00053F18" w:rsidRPr="0042354A" w:rsidTr="00507864">
        <w:tc>
          <w:tcPr>
            <w:tcW w:w="82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4</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空气滤清器芯</w:t>
            </w:r>
          </w:p>
        </w:tc>
        <w:tc>
          <w:tcPr>
            <w:tcW w:w="2409" w:type="dxa"/>
            <w:vAlign w:val="center"/>
          </w:tcPr>
          <w:p w:rsidR="00053F18" w:rsidRPr="00BC0610" w:rsidRDefault="00053F18" w:rsidP="00507864">
            <w:pPr>
              <w:spacing w:line="360" w:lineRule="auto"/>
              <w:rPr>
                <w:rFonts w:ascii="宋体" w:cs="仿宋"/>
                <w:color w:val="000000"/>
                <w:szCs w:val="21"/>
              </w:rPr>
            </w:pPr>
          </w:p>
        </w:tc>
        <w:tc>
          <w:tcPr>
            <w:tcW w:w="113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20</w:t>
            </w:r>
            <w:r w:rsidRPr="00BC0610">
              <w:rPr>
                <w:rFonts w:ascii="宋体" w:hAnsi="宋体" w:cs="仿宋" w:hint="eastAsia"/>
                <w:color w:val="000000"/>
                <w:szCs w:val="21"/>
              </w:rPr>
              <w:t>个</w:t>
            </w:r>
          </w:p>
        </w:tc>
        <w:tc>
          <w:tcPr>
            <w:tcW w:w="184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上汽通用提供</w:t>
            </w:r>
          </w:p>
        </w:tc>
      </w:tr>
      <w:tr w:rsidR="00053F18" w:rsidRPr="0042354A" w:rsidTr="00507864">
        <w:trPr>
          <w:trHeight w:val="393"/>
        </w:trPr>
        <w:tc>
          <w:tcPr>
            <w:tcW w:w="82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5</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防冻液</w:t>
            </w:r>
          </w:p>
        </w:tc>
        <w:tc>
          <w:tcPr>
            <w:tcW w:w="2409" w:type="dxa"/>
            <w:vAlign w:val="center"/>
          </w:tcPr>
          <w:p w:rsidR="00053F18" w:rsidRPr="00BC0610" w:rsidRDefault="00053F18" w:rsidP="00507864">
            <w:pPr>
              <w:spacing w:line="360" w:lineRule="auto"/>
              <w:rPr>
                <w:rFonts w:ascii="宋体" w:cs="仿宋"/>
                <w:color w:val="000000"/>
                <w:szCs w:val="21"/>
              </w:rPr>
            </w:pPr>
          </w:p>
        </w:tc>
        <w:tc>
          <w:tcPr>
            <w:tcW w:w="113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6</w:t>
            </w:r>
            <w:r w:rsidRPr="00BC0610">
              <w:rPr>
                <w:rFonts w:ascii="宋体" w:hAnsi="宋体" w:cs="仿宋" w:hint="eastAsia"/>
                <w:color w:val="000000"/>
                <w:szCs w:val="21"/>
              </w:rPr>
              <w:t>桶</w:t>
            </w:r>
          </w:p>
        </w:tc>
        <w:tc>
          <w:tcPr>
            <w:tcW w:w="184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上汽通用提供</w:t>
            </w:r>
          </w:p>
        </w:tc>
      </w:tr>
      <w:tr w:rsidR="00053F18" w:rsidRPr="0042354A" w:rsidTr="00507864">
        <w:trPr>
          <w:trHeight w:val="413"/>
        </w:trPr>
        <w:tc>
          <w:tcPr>
            <w:tcW w:w="82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6</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制动液</w:t>
            </w:r>
          </w:p>
        </w:tc>
        <w:tc>
          <w:tcPr>
            <w:tcW w:w="2409" w:type="dxa"/>
            <w:vAlign w:val="center"/>
          </w:tcPr>
          <w:p w:rsidR="00053F18" w:rsidRPr="00BC0610" w:rsidRDefault="00053F18" w:rsidP="00507864">
            <w:pPr>
              <w:spacing w:line="360" w:lineRule="auto"/>
              <w:rPr>
                <w:rFonts w:ascii="宋体" w:cs="仿宋"/>
                <w:color w:val="000000"/>
                <w:szCs w:val="21"/>
              </w:rPr>
            </w:pPr>
          </w:p>
        </w:tc>
        <w:tc>
          <w:tcPr>
            <w:tcW w:w="113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3</w:t>
            </w:r>
            <w:r w:rsidRPr="00BC0610">
              <w:rPr>
                <w:rFonts w:ascii="宋体" w:hAnsi="宋体" w:cs="仿宋" w:hint="eastAsia"/>
                <w:color w:val="000000"/>
                <w:szCs w:val="21"/>
              </w:rPr>
              <w:t>桶</w:t>
            </w:r>
          </w:p>
        </w:tc>
        <w:tc>
          <w:tcPr>
            <w:tcW w:w="184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上汽通用提供</w:t>
            </w:r>
          </w:p>
        </w:tc>
      </w:tr>
      <w:tr w:rsidR="00053F18" w:rsidRPr="0042354A" w:rsidTr="00507864">
        <w:tc>
          <w:tcPr>
            <w:tcW w:w="82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7</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漏斗</w:t>
            </w:r>
          </w:p>
        </w:tc>
        <w:tc>
          <w:tcPr>
            <w:tcW w:w="2409" w:type="dxa"/>
            <w:vAlign w:val="center"/>
          </w:tcPr>
          <w:p w:rsidR="00053F18" w:rsidRPr="00BC0610" w:rsidRDefault="00053F18" w:rsidP="00507864">
            <w:pPr>
              <w:spacing w:line="360" w:lineRule="auto"/>
              <w:rPr>
                <w:rFonts w:ascii="宋体" w:cs="仿宋"/>
                <w:color w:val="000000"/>
                <w:szCs w:val="21"/>
              </w:rPr>
            </w:pPr>
          </w:p>
        </w:tc>
        <w:tc>
          <w:tcPr>
            <w:tcW w:w="113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10</w:t>
            </w:r>
            <w:r w:rsidRPr="00BC0610">
              <w:rPr>
                <w:rFonts w:ascii="宋体" w:hAnsi="宋体" w:cs="仿宋" w:hint="eastAsia"/>
                <w:color w:val="000000"/>
                <w:szCs w:val="21"/>
              </w:rPr>
              <w:t>个</w:t>
            </w:r>
          </w:p>
        </w:tc>
        <w:tc>
          <w:tcPr>
            <w:tcW w:w="184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校方提供</w:t>
            </w:r>
          </w:p>
        </w:tc>
      </w:tr>
      <w:tr w:rsidR="00053F18" w:rsidRPr="0042354A" w:rsidTr="00507864">
        <w:tc>
          <w:tcPr>
            <w:tcW w:w="82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8</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玻璃清洗液</w:t>
            </w:r>
          </w:p>
        </w:tc>
        <w:tc>
          <w:tcPr>
            <w:tcW w:w="2409" w:type="dxa"/>
            <w:vAlign w:val="center"/>
          </w:tcPr>
          <w:p w:rsidR="00053F18" w:rsidRPr="00BC0610" w:rsidRDefault="00053F18" w:rsidP="00507864">
            <w:pPr>
              <w:spacing w:line="360" w:lineRule="auto"/>
              <w:rPr>
                <w:rFonts w:ascii="宋体" w:cs="仿宋"/>
                <w:color w:val="000000"/>
                <w:szCs w:val="21"/>
              </w:rPr>
            </w:pPr>
          </w:p>
        </w:tc>
        <w:tc>
          <w:tcPr>
            <w:tcW w:w="113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10</w:t>
            </w:r>
            <w:r w:rsidRPr="00BC0610">
              <w:rPr>
                <w:rFonts w:ascii="宋体" w:hAnsi="宋体" w:cs="仿宋" w:hint="eastAsia"/>
                <w:color w:val="000000"/>
                <w:szCs w:val="21"/>
              </w:rPr>
              <w:t>桶</w:t>
            </w:r>
          </w:p>
        </w:tc>
        <w:tc>
          <w:tcPr>
            <w:tcW w:w="184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校方提供</w:t>
            </w:r>
          </w:p>
        </w:tc>
      </w:tr>
      <w:tr w:rsidR="00053F18" w:rsidRPr="0042354A" w:rsidTr="00507864">
        <w:tc>
          <w:tcPr>
            <w:tcW w:w="82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9</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空调制冷剂（</w:t>
            </w:r>
            <w:r w:rsidRPr="00BC0610">
              <w:rPr>
                <w:rFonts w:ascii="宋体" w:hAnsi="宋体" w:cs="仿宋"/>
                <w:color w:val="000000"/>
                <w:szCs w:val="21"/>
              </w:rPr>
              <w:t>134a</w:t>
            </w:r>
            <w:r w:rsidRPr="00BC0610">
              <w:rPr>
                <w:rFonts w:ascii="宋体" w:hAnsi="宋体" w:cs="仿宋" w:hint="eastAsia"/>
                <w:color w:val="000000"/>
                <w:szCs w:val="21"/>
              </w:rPr>
              <w:t>））</w:t>
            </w:r>
          </w:p>
        </w:tc>
        <w:tc>
          <w:tcPr>
            <w:tcW w:w="2409"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13.6kg</w:t>
            </w:r>
          </w:p>
        </w:tc>
        <w:tc>
          <w:tcPr>
            <w:tcW w:w="113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w:t>
            </w:r>
            <w:r w:rsidRPr="00BC0610">
              <w:rPr>
                <w:rFonts w:ascii="宋体" w:hAnsi="宋体" w:cs="仿宋" w:hint="eastAsia"/>
                <w:color w:val="000000"/>
                <w:szCs w:val="21"/>
              </w:rPr>
              <w:t>罐</w:t>
            </w:r>
          </w:p>
        </w:tc>
        <w:tc>
          <w:tcPr>
            <w:tcW w:w="184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校方提供</w:t>
            </w:r>
          </w:p>
        </w:tc>
      </w:tr>
      <w:tr w:rsidR="00053F18" w:rsidRPr="0042354A" w:rsidTr="00507864">
        <w:tc>
          <w:tcPr>
            <w:tcW w:w="82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10</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清洁布</w:t>
            </w:r>
          </w:p>
        </w:tc>
        <w:tc>
          <w:tcPr>
            <w:tcW w:w="2409" w:type="dxa"/>
            <w:vAlign w:val="center"/>
          </w:tcPr>
          <w:p w:rsidR="00053F18" w:rsidRPr="00BC0610" w:rsidRDefault="00053F18" w:rsidP="00507864">
            <w:pPr>
              <w:spacing w:line="360" w:lineRule="auto"/>
              <w:rPr>
                <w:rFonts w:ascii="宋体" w:cs="仿宋"/>
                <w:color w:val="000000"/>
                <w:szCs w:val="21"/>
              </w:rPr>
            </w:pPr>
          </w:p>
        </w:tc>
        <w:tc>
          <w:tcPr>
            <w:tcW w:w="113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320</w:t>
            </w:r>
            <w:r w:rsidRPr="00BC0610">
              <w:rPr>
                <w:rFonts w:ascii="宋体" w:hAnsi="宋体" w:cs="仿宋" w:hint="eastAsia"/>
                <w:color w:val="000000"/>
                <w:szCs w:val="21"/>
              </w:rPr>
              <w:t>块</w:t>
            </w:r>
          </w:p>
        </w:tc>
        <w:tc>
          <w:tcPr>
            <w:tcW w:w="184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校方提供</w:t>
            </w:r>
          </w:p>
        </w:tc>
      </w:tr>
      <w:tr w:rsidR="00053F18" w:rsidRPr="0042354A" w:rsidTr="00507864">
        <w:tc>
          <w:tcPr>
            <w:tcW w:w="82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11</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毛刷</w:t>
            </w:r>
          </w:p>
        </w:tc>
        <w:tc>
          <w:tcPr>
            <w:tcW w:w="2409"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2</w:t>
            </w:r>
            <w:r w:rsidRPr="00BC0610">
              <w:rPr>
                <w:rFonts w:ascii="宋体" w:hAnsi="宋体" w:cs="仿宋" w:hint="eastAsia"/>
                <w:color w:val="000000"/>
                <w:szCs w:val="21"/>
              </w:rPr>
              <w:t>＂</w:t>
            </w:r>
          </w:p>
        </w:tc>
        <w:tc>
          <w:tcPr>
            <w:tcW w:w="113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10</w:t>
            </w:r>
            <w:r w:rsidRPr="00BC0610">
              <w:rPr>
                <w:rFonts w:ascii="宋体" w:hAnsi="宋体" w:cs="仿宋" w:hint="eastAsia"/>
                <w:color w:val="000000"/>
                <w:szCs w:val="21"/>
              </w:rPr>
              <w:t>把</w:t>
            </w:r>
          </w:p>
        </w:tc>
        <w:tc>
          <w:tcPr>
            <w:tcW w:w="184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校方提供</w:t>
            </w:r>
          </w:p>
        </w:tc>
      </w:tr>
      <w:tr w:rsidR="00053F18" w:rsidRPr="0042354A" w:rsidTr="00507864">
        <w:tc>
          <w:tcPr>
            <w:tcW w:w="82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12</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塑料绝缘胶带</w:t>
            </w:r>
          </w:p>
        </w:tc>
        <w:tc>
          <w:tcPr>
            <w:tcW w:w="2409" w:type="dxa"/>
            <w:vAlign w:val="center"/>
          </w:tcPr>
          <w:p w:rsidR="00053F18" w:rsidRPr="00BC0610" w:rsidRDefault="00053F18" w:rsidP="00507864">
            <w:pPr>
              <w:spacing w:line="360" w:lineRule="auto"/>
              <w:rPr>
                <w:rFonts w:ascii="宋体" w:cs="仿宋"/>
                <w:color w:val="000000"/>
                <w:szCs w:val="21"/>
              </w:rPr>
            </w:pPr>
          </w:p>
        </w:tc>
        <w:tc>
          <w:tcPr>
            <w:tcW w:w="113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10</w:t>
            </w:r>
            <w:r w:rsidRPr="00BC0610">
              <w:rPr>
                <w:rFonts w:ascii="宋体" w:hAnsi="宋体" w:cs="仿宋" w:hint="eastAsia"/>
                <w:color w:val="000000"/>
                <w:szCs w:val="21"/>
              </w:rPr>
              <w:t>卷</w:t>
            </w:r>
          </w:p>
        </w:tc>
        <w:tc>
          <w:tcPr>
            <w:tcW w:w="184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校方提供</w:t>
            </w:r>
          </w:p>
        </w:tc>
      </w:tr>
      <w:tr w:rsidR="00053F18" w:rsidRPr="0042354A" w:rsidTr="00507864">
        <w:tc>
          <w:tcPr>
            <w:tcW w:w="82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13</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翼子板及前格栅布</w:t>
            </w:r>
          </w:p>
        </w:tc>
        <w:tc>
          <w:tcPr>
            <w:tcW w:w="2409" w:type="dxa"/>
            <w:vAlign w:val="center"/>
          </w:tcPr>
          <w:p w:rsidR="00053F18" w:rsidRPr="00BC0610" w:rsidRDefault="00053F18" w:rsidP="00507864">
            <w:pPr>
              <w:spacing w:line="360" w:lineRule="auto"/>
              <w:rPr>
                <w:rFonts w:ascii="宋体" w:cs="仿宋"/>
                <w:color w:val="000000"/>
                <w:szCs w:val="21"/>
              </w:rPr>
            </w:pPr>
          </w:p>
        </w:tc>
        <w:tc>
          <w:tcPr>
            <w:tcW w:w="113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10</w:t>
            </w:r>
            <w:r w:rsidRPr="00BC0610">
              <w:rPr>
                <w:rFonts w:ascii="宋体" w:hAnsi="宋体" w:cs="仿宋" w:hint="eastAsia"/>
                <w:color w:val="000000"/>
                <w:szCs w:val="21"/>
              </w:rPr>
              <w:t>套</w:t>
            </w:r>
          </w:p>
        </w:tc>
        <w:tc>
          <w:tcPr>
            <w:tcW w:w="184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上汽通用提供</w:t>
            </w:r>
          </w:p>
        </w:tc>
      </w:tr>
      <w:tr w:rsidR="00053F18" w:rsidRPr="0042354A" w:rsidTr="00507864">
        <w:tc>
          <w:tcPr>
            <w:tcW w:w="82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14</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三件套（方向盘套、座椅套、脚垫）</w:t>
            </w:r>
          </w:p>
        </w:tc>
        <w:tc>
          <w:tcPr>
            <w:tcW w:w="2409"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一次性使用</w:t>
            </w:r>
          </w:p>
        </w:tc>
        <w:tc>
          <w:tcPr>
            <w:tcW w:w="113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160</w:t>
            </w:r>
            <w:r w:rsidRPr="00BC0610">
              <w:rPr>
                <w:rFonts w:ascii="宋体" w:hAnsi="宋体" w:cs="仿宋" w:hint="eastAsia"/>
                <w:color w:val="000000"/>
                <w:szCs w:val="21"/>
              </w:rPr>
              <w:t>套</w:t>
            </w:r>
          </w:p>
        </w:tc>
        <w:tc>
          <w:tcPr>
            <w:tcW w:w="184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上汽通用提供</w:t>
            </w:r>
          </w:p>
        </w:tc>
      </w:tr>
      <w:tr w:rsidR="00053F18" w:rsidRPr="0042354A" w:rsidTr="00507864">
        <w:trPr>
          <w:trHeight w:val="327"/>
        </w:trPr>
        <w:tc>
          <w:tcPr>
            <w:tcW w:w="82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15</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手套</w:t>
            </w:r>
          </w:p>
        </w:tc>
        <w:tc>
          <w:tcPr>
            <w:tcW w:w="2409"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棉线</w:t>
            </w:r>
          </w:p>
        </w:tc>
        <w:tc>
          <w:tcPr>
            <w:tcW w:w="113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160</w:t>
            </w:r>
            <w:r w:rsidRPr="00BC0610">
              <w:rPr>
                <w:rFonts w:ascii="宋体" w:hAnsi="宋体" w:cs="仿宋" w:hint="eastAsia"/>
                <w:color w:val="000000"/>
                <w:szCs w:val="21"/>
              </w:rPr>
              <w:t>副</w:t>
            </w:r>
          </w:p>
        </w:tc>
        <w:tc>
          <w:tcPr>
            <w:tcW w:w="184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世达提供</w:t>
            </w:r>
          </w:p>
        </w:tc>
      </w:tr>
      <w:tr w:rsidR="00053F18" w:rsidRPr="0042354A" w:rsidTr="00507864">
        <w:tc>
          <w:tcPr>
            <w:tcW w:w="82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16</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垃圾箱</w:t>
            </w:r>
          </w:p>
        </w:tc>
        <w:tc>
          <w:tcPr>
            <w:tcW w:w="2409" w:type="dxa"/>
            <w:vAlign w:val="center"/>
          </w:tcPr>
          <w:p w:rsidR="00053F18" w:rsidRPr="00BC0610" w:rsidRDefault="00053F18" w:rsidP="00507864">
            <w:pPr>
              <w:spacing w:line="360" w:lineRule="auto"/>
              <w:rPr>
                <w:rFonts w:ascii="宋体" w:cs="仿宋"/>
                <w:color w:val="000000"/>
                <w:szCs w:val="21"/>
              </w:rPr>
            </w:pPr>
          </w:p>
        </w:tc>
        <w:tc>
          <w:tcPr>
            <w:tcW w:w="113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30</w:t>
            </w:r>
            <w:r w:rsidRPr="00BC0610">
              <w:rPr>
                <w:rFonts w:ascii="宋体" w:hAnsi="宋体" w:cs="仿宋" w:hint="eastAsia"/>
                <w:color w:val="000000"/>
                <w:szCs w:val="21"/>
              </w:rPr>
              <w:t>个</w:t>
            </w:r>
          </w:p>
        </w:tc>
        <w:tc>
          <w:tcPr>
            <w:tcW w:w="184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校方提供</w:t>
            </w:r>
          </w:p>
        </w:tc>
      </w:tr>
      <w:tr w:rsidR="00053F18" w:rsidRPr="0042354A" w:rsidTr="00507864">
        <w:tc>
          <w:tcPr>
            <w:tcW w:w="82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17</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拖把</w:t>
            </w:r>
          </w:p>
        </w:tc>
        <w:tc>
          <w:tcPr>
            <w:tcW w:w="2409" w:type="dxa"/>
            <w:vAlign w:val="center"/>
          </w:tcPr>
          <w:p w:rsidR="00053F18" w:rsidRPr="00BC0610" w:rsidRDefault="00053F18" w:rsidP="00507864">
            <w:pPr>
              <w:spacing w:line="360" w:lineRule="auto"/>
              <w:rPr>
                <w:rFonts w:ascii="宋体" w:cs="仿宋"/>
                <w:color w:val="000000"/>
                <w:szCs w:val="21"/>
              </w:rPr>
            </w:pPr>
          </w:p>
        </w:tc>
        <w:tc>
          <w:tcPr>
            <w:tcW w:w="113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10</w:t>
            </w:r>
            <w:r w:rsidRPr="00BC0610">
              <w:rPr>
                <w:rFonts w:ascii="宋体" w:hAnsi="宋体" w:cs="仿宋" w:hint="eastAsia"/>
                <w:color w:val="000000"/>
                <w:szCs w:val="21"/>
              </w:rPr>
              <w:t>把</w:t>
            </w:r>
          </w:p>
        </w:tc>
        <w:tc>
          <w:tcPr>
            <w:tcW w:w="184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校方提供</w:t>
            </w:r>
          </w:p>
        </w:tc>
      </w:tr>
      <w:tr w:rsidR="00053F18" w:rsidRPr="0042354A" w:rsidTr="00507864">
        <w:tc>
          <w:tcPr>
            <w:tcW w:w="82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18</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灭火器</w:t>
            </w:r>
          </w:p>
        </w:tc>
        <w:tc>
          <w:tcPr>
            <w:tcW w:w="2409" w:type="dxa"/>
            <w:vAlign w:val="center"/>
          </w:tcPr>
          <w:p w:rsidR="00053F18" w:rsidRPr="00BC0610" w:rsidRDefault="00053F18" w:rsidP="00507864">
            <w:pPr>
              <w:spacing w:line="360" w:lineRule="auto"/>
              <w:rPr>
                <w:rFonts w:ascii="宋体" w:cs="仿宋"/>
                <w:color w:val="000000"/>
                <w:szCs w:val="21"/>
              </w:rPr>
            </w:pPr>
          </w:p>
        </w:tc>
        <w:tc>
          <w:tcPr>
            <w:tcW w:w="113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10</w:t>
            </w:r>
            <w:r w:rsidRPr="00BC0610">
              <w:rPr>
                <w:rFonts w:ascii="宋体" w:hAnsi="宋体" w:cs="仿宋" w:hint="eastAsia"/>
                <w:color w:val="000000"/>
                <w:szCs w:val="21"/>
              </w:rPr>
              <w:t>个</w:t>
            </w:r>
          </w:p>
        </w:tc>
        <w:tc>
          <w:tcPr>
            <w:tcW w:w="184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校方提供</w:t>
            </w:r>
          </w:p>
        </w:tc>
      </w:tr>
      <w:tr w:rsidR="00053F18" w:rsidRPr="0042354A" w:rsidTr="00507864">
        <w:tc>
          <w:tcPr>
            <w:tcW w:w="82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19</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车轮挡块</w:t>
            </w:r>
          </w:p>
        </w:tc>
        <w:tc>
          <w:tcPr>
            <w:tcW w:w="2409" w:type="dxa"/>
            <w:vAlign w:val="center"/>
          </w:tcPr>
          <w:p w:rsidR="00053F18" w:rsidRPr="00BC0610" w:rsidRDefault="00053F18" w:rsidP="00507864">
            <w:pPr>
              <w:spacing w:line="360" w:lineRule="auto"/>
              <w:rPr>
                <w:rFonts w:ascii="宋体" w:cs="仿宋"/>
                <w:color w:val="000000"/>
                <w:szCs w:val="21"/>
              </w:rPr>
            </w:pPr>
          </w:p>
        </w:tc>
        <w:tc>
          <w:tcPr>
            <w:tcW w:w="113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50</w:t>
            </w:r>
            <w:r w:rsidRPr="00BC0610">
              <w:rPr>
                <w:rFonts w:ascii="宋体" w:hAnsi="宋体" w:cs="仿宋" w:hint="eastAsia"/>
                <w:color w:val="000000"/>
                <w:szCs w:val="21"/>
              </w:rPr>
              <w:t>个</w:t>
            </w:r>
          </w:p>
        </w:tc>
        <w:tc>
          <w:tcPr>
            <w:tcW w:w="184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世达公司提供</w:t>
            </w:r>
          </w:p>
        </w:tc>
      </w:tr>
      <w:tr w:rsidR="00053F18" w:rsidRPr="0042354A" w:rsidTr="00507864">
        <w:tc>
          <w:tcPr>
            <w:tcW w:w="82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20</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举升垫块</w:t>
            </w:r>
          </w:p>
        </w:tc>
        <w:tc>
          <w:tcPr>
            <w:tcW w:w="2409" w:type="dxa"/>
            <w:vAlign w:val="center"/>
          </w:tcPr>
          <w:p w:rsidR="00053F18" w:rsidRPr="00BC0610" w:rsidRDefault="00053F18" w:rsidP="00507864">
            <w:pPr>
              <w:spacing w:line="360" w:lineRule="auto"/>
              <w:rPr>
                <w:rFonts w:ascii="宋体" w:cs="仿宋"/>
                <w:color w:val="000000"/>
                <w:szCs w:val="21"/>
              </w:rPr>
            </w:pPr>
          </w:p>
        </w:tc>
        <w:tc>
          <w:tcPr>
            <w:tcW w:w="113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50</w:t>
            </w:r>
            <w:r w:rsidRPr="00BC0610">
              <w:rPr>
                <w:rFonts w:ascii="宋体" w:hAnsi="宋体" w:cs="仿宋" w:hint="eastAsia"/>
                <w:color w:val="000000"/>
                <w:szCs w:val="21"/>
              </w:rPr>
              <w:t>个</w:t>
            </w:r>
          </w:p>
        </w:tc>
        <w:tc>
          <w:tcPr>
            <w:tcW w:w="184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世达公司提供</w:t>
            </w:r>
          </w:p>
        </w:tc>
      </w:tr>
      <w:tr w:rsidR="00053F18" w:rsidRPr="0042354A" w:rsidTr="00507864">
        <w:tc>
          <w:tcPr>
            <w:tcW w:w="82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序号</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设备名称</w:t>
            </w:r>
          </w:p>
        </w:tc>
        <w:tc>
          <w:tcPr>
            <w:tcW w:w="2409"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型号规格</w:t>
            </w:r>
          </w:p>
        </w:tc>
        <w:tc>
          <w:tcPr>
            <w:tcW w:w="113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数量</w:t>
            </w:r>
          </w:p>
        </w:tc>
        <w:tc>
          <w:tcPr>
            <w:tcW w:w="184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备注</w:t>
            </w:r>
          </w:p>
        </w:tc>
      </w:tr>
      <w:tr w:rsidR="00053F18" w:rsidRPr="0042354A" w:rsidTr="00507864">
        <w:tc>
          <w:tcPr>
            <w:tcW w:w="82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网格式工具车</w:t>
            </w:r>
          </w:p>
        </w:tc>
        <w:tc>
          <w:tcPr>
            <w:tcW w:w="2409"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95111</w:t>
            </w:r>
          </w:p>
        </w:tc>
        <w:tc>
          <w:tcPr>
            <w:tcW w:w="113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20</w:t>
            </w:r>
            <w:r w:rsidRPr="00BC0610">
              <w:rPr>
                <w:rFonts w:ascii="宋体" w:hAnsi="宋体" w:cs="仿宋" w:hint="eastAsia"/>
                <w:color w:val="000000"/>
                <w:szCs w:val="21"/>
              </w:rPr>
              <w:t>辆</w:t>
            </w:r>
          </w:p>
        </w:tc>
        <w:tc>
          <w:tcPr>
            <w:tcW w:w="184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世达公司提供</w:t>
            </w:r>
          </w:p>
        </w:tc>
      </w:tr>
      <w:tr w:rsidR="00053F18" w:rsidRPr="0042354A" w:rsidTr="00507864">
        <w:tc>
          <w:tcPr>
            <w:tcW w:w="82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2</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八抽屉柜型工具车</w:t>
            </w:r>
          </w:p>
        </w:tc>
        <w:tc>
          <w:tcPr>
            <w:tcW w:w="2409"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95109</w:t>
            </w:r>
          </w:p>
        </w:tc>
        <w:tc>
          <w:tcPr>
            <w:tcW w:w="113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10</w:t>
            </w:r>
            <w:r w:rsidRPr="00BC0610">
              <w:rPr>
                <w:rFonts w:ascii="宋体" w:hAnsi="宋体" w:cs="仿宋" w:hint="eastAsia"/>
                <w:color w:val="000000"/>
                <w:szCs w:val="21"/>
              </w:rPr>
              <w:t>辆</w:t>
            </w:r>
          </w:p>
        </w:tc>
        <w:tc>
          <w:tcPr>
            <w:tcW w:w="184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世达公司提供</w:t>
            </w:r>
          </w:p>
        </w:tc>
      </w:tr>
      <w:tr w:rsidR="00053F18" w:rsidRPr="0042354A" w:rsidTr="00507864">
        <w:tc>
          <w:tcPr>
            <w:tcW w:w="82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3</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举升机（小剪）</w:t>
            </w:r>
          </w:p>
        </w:tc>
        <w:tc>
          <w:tcPr>
            <w:tcW w:w="2409"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3</w:t>
            </w:r>
            <w:r w:rsidRPr="00BC0610">
              <w:rPr>
                <w:rFonts w:ascii="宋体" w:hAnsi="宋体" w:cs="仿宋" w:hint="eastAsia"/>
                <w:color w:val="000000"/>
                <w:szCs w:val="21"/>
              </w:rPr>
              <w:t>吨</w:t>
            </w:r>
          </w:p>
        </w:tc>
        <w:tc>
          <w:tcPr>
            <w:tcW w:w="113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10</w:t>
            </w:r>
            <w:r w:rsidRPr="00BC0610">
              <w:rPr>
                <w:rFonts w:ascii="宋体" w:hAnsi="宋体" w:cs="仿宋" w:hint="eastAsia"/>
                <w:color w:val="000000"/>
                <w:szCs w:val="21"/>
              </w:rPr>
              <w:t>台</w:t>
            </w:r>
          </w:p>
        </w:tc>
        <w:tc>
          <w:tcPr>
            <w:tcW w:w="184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校方提供</w:t>
            </w:r>
          </w:p>
        </w:tc>
      </w:tr>
      <w:tr w:rsidR="00053F18" w:rsidRPr="0042354A" w:rsidTr="00507864">
        <w:tc>
          <w:tcPr>
            <w:tcW w:w="82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4</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尾气抽排系统</w:t>
            </w:r>
          </w:p>
        </w:tc>
        <w:tc>
          <w:tcPr>
            <w:tcW w:w="2409" w:type="dxa"/>
            <w:vAlign w:val="center"/>
          </w:tcPr>
          <w:p w:rsidR="00053F18" w:rsidRPr="00BC0610" w:rsidRDefault="00053F18" w:rsidP="00507864">
            <w:pPr>
              <w:spacing w:line="360" w:lineRule="auto"/>
              <w:rPr>
                <w:rFonts w:ascii="宋体" w:cs="仿宋"/>
                <w:color w:val="000000"/>
                <w:szCs w:val="21"/>
              </w:rPr>
            </w:pPr>
          </w:p>
        </w:tc>
        <w:tc>
          <w:tcPr>
            <w:tcW w:w="113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10</w:t>
            </w:r>
            <w:r w:rsidRPr="00BC0610">
              <w:rPr>
                <w:rFonts w:ascii="宋体" w:hAnsi="宋体" w:cs="仿宋" w:hint="eastAsia"/>
                <w:color w:val="000000"/>
                <w:szCs w:val="21"/>
              </w:rPr>
              <w:t>套</w:t>
            </w:r>
          </w:p>
        </w:tc>
        <w:tc>
          <w:tcPr>
            <w:tcW w:w="184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校方提供</w:t>
            </w:r>
          </w:p>
        </w:tc>
      </w:tr>
      <w:tr w:rsidR="00053F18" w:rsidRPr="0042354A" w:rsidTr="00507864">
        <w:tc>
          <w:tcPr>
            <w:tcW w:w="82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lastRenderedPageBreak/>
              <w:t>5</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机油收集器</w:t>
            </w:r>
          </w:p>
        </w:tc>
        <w:tc>
          <w:tcPr>
            <w:tcW w:w="2409"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 xml:space="preserve"> SE50000(60L)</w:t>
            </w:r>
          </w:p>
        </w:tc>
        <w:tc>
          <w:tcPr>
            <w:tcW w:w="113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10</w:t>
            </w:r>
            <w:r w:rsidRPr="00BC0610">
              <w:rPr>
                <w:rFonts w:ascii="宋体" w:hAnsi="宋体" w:cs="仿宋" w:hint="eastAsia"/>
                <w:color w:val="000000"/>
                <w:szCs w:val="21"/>
              </w:rPr>
              <w:t>个</w:t>
            </w:r>
          </w:p>
        </w:tc>
        <w:tc>
          <w:tcPr>
            <w:tcW w:w="184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世达提供</w:t>
            </w:r>
          </w:p>
        </w:tc>
      </w:tr>
      <w:tr w:rsidR="00053F18" w:rsidRPr="0042354A" w:rsidTr="00507864">
        <w:tc>
          <w:tcPr>
            <w:tcW w:w="82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6</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轮胎拆装托架</w:t>
            </w:r>
          </w:p>
        </w:tc>
        <w:tc>
          <w:tcPr>
            <w:tcW w:w="2409" w:type="dxa"/>
            <w:vAlign w:val="center"/>
          </w:tcPr>
          <w:p w:rsidR="00053F18" w:rsidRPr="00BC0610" w:rsidRDefault="00053F18" w:rsidP="00507864">
            <w:pPr>
              <w:spacing w:line="360" w:lineRule="auto"/>
              <w:rPr>
                <w:rFonts w:ascii="宋体" w:cs="仿宋"/>
                <w:color w:val="000000"/>
                <w:szCs w:val="21"/>
              </w:rPr>
            </w:pPr>
          </w:p>
        </w:tc>
        <w:tc>
          <w:tcPr>
            <w:tcW w:w="113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10</w:t>
            </w:r>
            <w:r w:rsidRPr="00BC0610">
              <w:rPr>
                <w:rFonts w:ascii="宋体" w:hAnsi="宋体" w:cs="仿宋" w:hint="eastAsia"/>
                <w:color w:val="000000"/>
                <w:szCs w:val="21"/>
              </w:rPr>
              <w:t>个</w:t>
            </w:r>
          </w:p>
        </w:tc>
        <w:tc>
          <w:tcPr>
            <w:tcW w:w="184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校方提供</w:t>
            </w:r>
          </w:p>
        </w:tc>
      </w:tr>
      <w:tr w:rsidR="00053F18" w:rsidRPr="0042354A" w:rsidTr="00507864">
        <w:tc>
          <w:tcPr>
            <w:tcW w:w="82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7</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集中式供给装置</w:t>
            </w:r>
          </w:p>
        </w:tc>
        <w:tc>
          <w:tcPr>
            <w:tcW w:w="2409"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含电源、灯光、气路</w:t>
            </w:r>
          </w:p>
        </w:tc>
        <w:tc>
          <w:tcPr>
            <w:tcW w:w="113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10</w:t>
            </w:r>
            <w:r w:rsidRPr="00BC0610">
              <w:rPr>
                <w:rFonts w:ascii="宋体" w:hAnsi="宋体" w:cs="仿宋" w:hint="eastAsia"/>
                <w:color w:val="000000"/>
                <w:szCs w:val="21"/>
              </w:rPr>
              <w:t>套</w:t>
            </w:r>
          </w:p>
        </w:tc>
        <w:tc>
          <w:tcPr>
            <w:tcW w:w="184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校方提供</w:t>
            </w:r>
          </w:p>
        </w:tc>
      </w:tr>
      <w:tr w:rsidR="00053F18" w:rsidRPr="0042354A" w:rsidTr="00507864">
        <w:tc>
          <w:tcPr>
            <w:tcW w:w="82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8</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尾气分析仪</w:t>
            </w:r>
          </w:p>
        </w:tc>
        <w:tc>
          <w:tcPr>
            <w:tcW w:w="2409"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BEA060</w:t>
            </w:r>
          </w:p>
        </w:tc>
        <w:tc>
          <w:tcPr>
            <w:tcW w:w="113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10</w:t>
            </w:r>
            <w:r w:rsidRPr="00BC0610">
              <w:rPr>
                <w:rFonts w:ascii="宋体" w:hAnsi="宋体" w:cs="仿宋" w:hint="eastAsia"/>
                <w:color w:val="000000"/>
                <w:szCs w:val="21"/>
              </w:rPr>
              <w:t>台</w:t>
            </w:r>
          </w:p>
        </w:tc>
        <w:tc>
          <w:tcPr>
            <w:tcW w:w="184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博世公司提供</w:t>
            </w:r>
          </w:p>
        </w:tc>
      </w:tr>
    </w:tbl>
    <w:p w:rsidR="00053F18" w:rsidRPr="00BC0610" w:rsidRDefault="00053F18" w:rsidP="00507864">
      <w:pPr>
        <w:spacing w:line="360" w:lineRule="auto"/>
        <w:rPr>
          <w:rFonts w:ascii="宋体" w:hAnsi="宋体" w:cs="仿宋"/>
          <w:color w:val="000000"/>
          <w:szCs w:val="21"/>
        </w:rPr>
      </w:pPr>
      <w:r w:rsidRPr="00BC0610">
        <w:rPr>
          <w:rFonts w:ascii="宋体" w:hAnsi="宋体" w:cs="仿宋" w:hint="eastAsia"/>
          <w:color w:val="000000"/>
          <w:szCs w:val="21"/>
        </w:rPr>
        <w:t>（二）车轮定位</w:t>
      </w:r>
      <w:r w:rsidRPr="00BC0610">
        <w:rPr>
          <w:rFonts w:ascii="宋体" w:hAnsi="宋体" w:cs="仿宋"/>
          <w:color w:val="000000"/>
          <w:szCs w:val="21"/>
        </w:rPr>
        <w:t xml:space="preserve"> </w:t>
      </w:r>
    </w:p>
    <w:tbl>
      <w:tblPr>
        <w:tblW w:w="9611"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23"/>
        <w:gridCol w:w="3402"/>
        <w:gridCol w:w="2409"/>
        <w:gridCol w:w="1134"/>
        <w:gridCol w:w="1843"/>
      </w:tblGrid>
      <w:tr w:rsidR="00053F18" w:rsidRPr="0042354A" w:rsidTr="00507864">
        <w:trPr>
          <w:trHeight w:val="458"/>
        </w:trPr>
        <w:tc>
          <w:tcPr>
            <w:tcW w:w="82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序号</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工具名称</w:t>
            </w:r>
          </w:p>
        </w:tc>
        <w:tc>
          <w:tcPr>
            <w:tcW w:w="2409"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型号规格</w:t>
            </w:r>
          </w:p>
        </w:tc>
        <w:tc>
          <w:tcPr>
            <w:tcW w:w="113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数量</w:t>
            </w:r>
          </w:p>
        </w:tc>
        <w:tc>
          <w:tcPr>
            <w:tcW w:w="184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备注</w:t>
            </w:r>
          </w:p>
        </w:tc>
      </w:tr>
      <w:tr w:rsidR="00053F18" w:rsidRPr="0042354A" w:rsidTr="00507864">
        <w:tc>
          <w:tcPr>
            <w:tcW w:w="82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w:t>
            </w:r>
          </w:p>
        </w:tc>
        <w:tc>
          <w:tcPr>
            <w:tcW w:w="3402" w:type="dxa"/>
            <w:vAlign w:val="center"/>
          </w:tcPr>
          <w:p w:rsidR="00053F18" w:rsidRPr="00BC0610" w:rsidRDefault="00053F18" w:rsidP="00507864">
            <w:pPr>
              <w:spacing w:line="360" w:lineRule="auto"/>
              <w:rPr>
                <w:rFonts w:ascii="宋体" w:cs="仿宋"/>
                <w:color w:val="000000"/>
                <w:szCs w:val="21"/>
              </w:rPr>
            </w:pPr>
            <w:bookmarkStart w:id="11" w:name="OLE_LINK5"/>
            <w:r w:rsidRPr="00BC0610">
              <w:rPr>
                <w:rFonts w:ascii="宋体" w:hAnsi="宋体" w:cs="仿宋" w:hint="eastAsia"/>
                <w:color w:val="000000"/>
                <w:szCs w:val="21"/>
              </w:rPr>
              <w:t>扭矩扳手</w:t>
            </w:r>
            <w:bookmarkEnd w:id="11"/>
            <w:r w:rsidRPr="00BC0610">
              <w:rPr>
                <w:rFonts w:ascii="宋体" w:hAnsi="宋体" w:cs="仿宋" w:hint="eastAsia"/>
                <w:color w:val="000000"/>
                <w:szCs w:val="21"/>
              </w:rPr>
              <w:t>及开口接头</w:t>
            </w:r>
          </w:p>
        </w:tc>
        <w:tc>
          <w:tcPr>
            <w:tcW w:w="2409"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96445</w:t>
            </w:r>
          </w:p>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40</w:t>
            </w:r>
            <w:r w:rsidRPr="00BC0610">
              <w:rPr>
                <w:rFonts w:ascii="宋体" w:hAnsi="宋体" w:cs="仿宋" w:hint="eastAsia"/>
                <w:color w:val="000000"/>
                <w:szCs w:val="21"/>
              </w:rPr>
              <w:t>～</w:t>
            </w:r>
            <w:r w:rsidRPr="00BC0610">
              <w:rPr>
                <w:rFonts w:ascii="宋体" w:hAnsi="宋体" w:cs="仿宋"/>
                <w:color w:val="000000"/>
                <w:szCs w:val="21"/>
              </w:rPr>
              <w:t>200 N</w:t>
            </w:r>
            <w:r w:rsidRPr="00BC0610">
              <w:rPr>
                <w:rFonts w:ascii="宋体" w:hAnsi="宋体" w:cs="仿宋" w:hint="eastAsia"/>
                <w:color w:val="000000"/>
                <w:szCs w:val="21"/>
              </w:rPr>
              <w:t>·</w:t>
            </w:r>
            <w:r w:rsidRPr="00BC0610">
              <w:rPr>
                <w:rFonts w:ascii="宋体" w:hAnsi="宋体" w:cs="仿宋"/>
                <w:color w:val="000000"/>
                <w:szCs w:val="21"/>
              </w:rPr>
              <w:t>m</w:t>
            </w:r>
            <w:r w:rsidRPr="00BC0610">
              <w:rPr>
                <w:rFonts w:ascii="宋体" w:hAnsi="宋体" w:cs="仿宋" w:hint="eastAsia"/>
                <w:color w:val="000000"/>
                <w:szCs w:val="21"/>
              </w:rPr>
              <w:t>（</w:t>
            </w:r>
            <w:bookmarkStart w:id="12" w:name="OLE_LINK4"/>
            <w:bookmarkStart w:id="13" w:name="OLE_LINK1"/>
            <w:r w:rsidRPr="00BC0610">
              <w:rPr>
                <w:rFonts w:ascii="宋体" w:hAnsi="宋体" w:cs="仿宋" w:hint="eastAsia"/>
                <w:color w:val="000000"/>
                <w:szCs w:val="21"/>
              </w:rPr>
              <w:t>可插开口扳手</w:t>
            </w:r>
            <w:bookmarkEnd w:id="12"/>
            <w:bookmarkEnd w:id="13"/>
            <w:r w:rsidRPr="00BC0610">
              <w:rPr>
                <w:rFonts w:ascii="宋体" w:hAnsi="宋体" w:cs="仿宋" w:hint="eastAsia"/>
                <w:color w:val="000000"/>
                <w:szCs w:val="21"/>
              </w:rPr>
              <w:t>）</w:t>
            </w:r>
          </w:p>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96535K</w:t>
            </w:r>
            <w:r w:rsidRPr="00BC0610">
              <w:rPr>
                <w:rFonts w:ascii="宋体" w:hAnsi="宋体" w:cs="仿宋"/>
                <w:color w:val="000000"/>
                <w:szCs w:val="21"/>
              </w:rPr>
              <w:br/>
            </w:r>
            <w:r w:rsidRPr="00BC0610">
              <w:rPr>
                <w:rFonts w:ascii="宋体" w:hAnsi="宋体" w:cs="仿宋" w:hint="eastAsia"/>
                <w:color w:val="000000"/>
                <w:szCs w:val="21"/>
              </w:rPr>
              <w:t>开口接头</w:t>
            </w:r>
            <w:r w:rsidRPr="00BC0610">
              <w:rPr>
                <w:rFonts w:ascii="宋体" w:hAnsi="宋体" w:cs="仿宋"/>
                <w:color w:val="000000"/>
                <w:szCs w:val="21"/>
              </w:rPr>
              <w:t>21mm</w:t>
            </w:r>
          </w:p>
        </w:tc>
        <w:tc>
          <w:tcPr>
            <w:tcW w:w="113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各</w:t>
            </w:r>
            <w:r w:rsidRPr="00BC0610">
              <w:rPr>
                <w:rFonts w:ascii="宋体" w:hAnsi="宋体" w:cs="仿宋"/>
                <w:color w:val="000000"/>
                <w:szCs w:val="21"/>
              </w:rPr>
              <w:t>11</w:t>
            </w:r>
            <w:r w:rsidRPr="00BC0610">
              <w:rPr>
                <w:rFonts w:ascii="宋体" w:hAnsi="宋体" w:cs="仿宋" w:hint="eastAsia"/>
                <w:color w:val="000000"/>
                <w:szCs w:val="21"/>
              </w:rPr>
              <w:t>套</w:t>
            </w:r>
          </w:p>
        </w:tc>
        <w:tc>
          <w:tcPr>
            <w:tcW w:w="184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世达公司提供</w:t>
            </w:r>
          </w:p>
        </w:tc>
      </w:tr>
      <w:tr w:rsidR="00053F18" w:rsidRPr="0042354A" w:rsidTr="00507864">
        <w:tc>
          <w:tcPr>
            <w:tcW w:w="823" w:type="dxa"/>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2</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预置式扭矩扳手</w:t>
            </w:r>
          </w:p>
        </w:tc>
        <w:tc>
          <w:tcPr>
            <w:tcW w:w="2409" w:type="dxa"/>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96313(60</w:t>
            </w:r>
            <w:r w:rsidRPr="00BC0610">
              <w:rPr>
                <w:rFonts w:ascii="宋体" w:hAnsi="宋体" w:cs="仿宋" w:hint="eastAsia"/>
                <w:color w:val="000000"/>
                <w:szCs w:val="21"/>
              </w:rPr>
              <w:t>～</w:t>
            </w:r>
            <w:r w:rsidRPr="00BC0610">
              <w:rPr>
                <w:rFonts w:ascii="宋体" w:hAnsi="宋体" w:cs="仿宋"/>
                <w:color w:val="000000"/>
                <w:szCs w:val="21"/>
              </w:rPr>
              <w:t>340N</w:t>
            </w:r>
            <w:r w:rsidRPr="00BC0610">
              <w:rPr>
                <w:rFonts w:ascii="宋体" w:hAnsi="宋体" w:cs="仿宋" w:hint="eastAsia"/>
                <w:color w:val="000000"/>
                <w:szCs w:val="21"/>
              </w:rPr>
              <w:t>·</w:t>
            </w:r>
            <w:r w:rsidRPr="00BC0610">
              <w:rPr>
                <w:rFonts w:ascii="宋体" w:hAnsi="宋体" w:cs="仿宋"/>
                <w:color w:val="000000"/>
                <w:szCs w:val="21"/>
              </w:rPr>
              <w:t>m)</w:t>
            </w:r>
          </w:p>
        </w:tc>
        <w:tc>
          <w:tcPr>
            <w:tcW w:w="1134" w:type="dxa"/>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11</w:t>
            </w:r>
            <w:r w:rsidRPr="00BC0610">
              <w:rPr>
                <w:rFonts w:ascii="宋体" w:hAnsi="宋体" w:cs="仿宋" w:hint="eastAsia"/>
                <w:color w:val="000000"/>
                <w:szCs w:val="21"/>
              </w:rPr>
              <w:t>把</w:t>
            </w:r>
          </w:p>
        </w:tc>
        <w:tc>
          <w:tcPr>
            <w:tcW w:w="1843"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世达公司提供</w:t>
            </w:r>
          </w:p>
        </w:tc>
      </w:tr>
      <w:tr w:rsidR="00053F18" w:rsidRPr="0042354A" w:rsidTr="00507864">
        <w:tc>
          <w:tcPr>
            <w:tcW w:w="823" w:type="dxa"/>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3</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w:t>
            </w:r>
            <w:r w:rsidRPr="00BC0610">
              <w:rPr>
                <w:rFonts w:ascii="宋体" w:hAnsi="宋体" w:cs="仿宋"/>
                <w:color w:val="000000"/>
                <w:szCs w:val="21"/>
              </w:rPr>
              <w:t>32</w:t>
            </w:r>
            <w:r w:rsidRPr="00BC0610">
              <w:rPr>
                <w:rFonts w:ascii="宋体" w:hAnsi="宋体" w:cs="仿宋" w:hint="eastAsia"/>
                <w:color w:val="000000"/>
                <w:szCs w:val="21"/>
              </w:rPr>
              <w:t>件</w:t>
            </w:r>
            <w:r w:rsidRPr="00BC0610">
              <w:rPr>
                <w:rFonts w:ascii="宋体" w:hAnsi="宋体" w:cs="仿宋"/>
                <w:color w:val="000000"/>
                <w:szCs w:val="21"/>
              </w:rPr>
              <w:t>12.5mm</w:t>
            </w:r>
            <w:r w:rsidRPr="00BC0610">
              <w:rPr>
                <w:rFonts w:ascii="宋体" w:hAnsi="宋体" w:cs="仿宋" w:hint="eastAsia"/>
                <w:color w:val="000000"/>
                <w:szCs w:val="21"/>
              </w:rPr>
              <w:t>系列套筒组套</w:t>
            </w:r>
          </w:p>
        </w:tc>
        <w:tc>
          <w:tcPr>
            <w:tcW w:w="2409" w:type="dxa"/>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09099</w:t>
            </w:r>
          </w:p>
        </w:tc>
        <w:tc>
          <w:tcPr>
            <w:tcW w:w="1134" w:type="dxa"/>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11</w:t>
            </w:r>
            <w:r w:rsidRPr="00BC0610">
              <w:rPr>
                <w:rFonts w:ascii="宋体" w:hAnsi="宋体" w:cs="仿宋" w:hint="eastAsia"/>
                <w:color w:val="000000"/>
                <w:szCs w:val="21"/>
              </w:rPr>
              <w:t>套</w:t>
            </w:r>
          </w:p>
        </w:tc>
        <w:tc>
          <w:tcPr>
            <w:tcW w:w="1843"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世达公司提供</w:t>
            </w:r>
          </w:p>
        </w:tc>
      </w:tr>
      <w:tr w:rsidR="00053F18" w:rsidRPr="0042354A" w:rsidTr="00507864">
        <w:tc>
          <w:tcPr>
            <w:tcW w:w="823" w:type="dxa"/>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4</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指针式扭力扳手</w:t>
            </w:r>
          </w:p>
        </w:tc>
        <w:tc>
          <w:tcPr>
            <w:tcW w:w="2409"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48111</w:t>
            </w:r>
            <w:r w:rsidRPr="00BC0610">
              <w:rPr>
                <w:rFonts w:ascii="宋体" w:hAnsi="宋体" w:cs="仿宋" w:hint="eastAsia"/>
                <w:color w:val="000000"/>
                <w:szCs w:val="21"/>
              </w:rPr>
              <w:t>（</w:t>
            </w:r>
            <w:r w:rsidRPr="00BC0610">
              <w:rPr>
                <w:rFonts w:ascii="宋体" w:hAnsi="宋体" w:cs="仿宋"/>
                <w:color w:val="000000"/>
                <w:szCs w:val="21"/>
              </w:rPr>
              <w:t>300N</w:t>
            </w:r>
            <w:r w:rsidRPr="00BC0610">
              <w:rPr>
                <w:rFonts w:ascii="宋体" w:hAnsi="宋体" w:cs="仿宋" w:hint="eastAsia"/>
                <w:color w:val="000000"/>
                <w:szCs w:val="21"/>
              </w:rPr>
              <w:t>·</w:t>
            </w:r>
            <w:r w:rsidRPr="00BC0610">
              <w:rPr>
                <w:rFonts w:ascii="宋体" w:hAnsi="宋体" w:cs="仿宋"/>
                <w:color w:val="000000"/>
                <w:szCs w:val="21"/>
              </w:rPr>
              <w:t>m</w:t>
            </w:r>
            <w:r w:rsidRPr="00BC0610">
              <w:rPr>
                <w:rFonts w:ascii="宋体" w:hAnsi="宋体" w:cs="仿宋" w:hint="eastAsia"/>
                <w:color w:val="000000"/>
                <w:szCs w:val="21"/>
              </w:rPr>
              <w:t>）</w:t>
            </w:r>
          </w:p>
        </w:tc>
        <w:tc>
          <w:tcPr>
            <w:tcW w:w="1134" w:type="dxa"/>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11</w:t>
            </w:r>
            <w:r w:rsidRPr="00BC0610">
              <w:rPr>
                <w:rFonts w:ascii="宋体" w:hAnsi="宋体" w:cs="仿宋" w:hint="eastAsia"/>
                <w:color w:val="000000"/>
                <w:szCs w:val="21"/>
              </w:rPr>
              <w:t>套</w:t>
            </w:r>
          </w:p>
        </w:tc>
        <w:tc>
          <w:tcPr>
            <w:tcW w:w="1843"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世达公司提供</w:t>
            </w:r>
          </w:p>
        </w:tc>
      </w:tr>
      <w:tr w:rsidR="00053F18" w:rsidRPr="0042354A" w:rsidTr="00507864">
        <w:tc>
          <w:tcPr>
            <w:tcW w:w="823" w:type="dxa"/>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5</w:t>
            </w:r>
          </w:p>
        </w:tc>
        <w:tc>
          <w:tcPr>
            <w:tcW w:w="3402" w:type="dxa"/>
            <w:vAlign w:val="center"/>
          </w:tcPr>
          <w:p w:rsidR="00053F18" w:rsidRPr="00BC0610" w:rsidRDefault="00053F18" w:rsidP="00507864">
            <w:pPr>
              <w:spacing w:line="360" w:lineRule="auto"/>
              <w:rPr>
                <w:rFonts w:ascii="宋体" w:cs="仿宋"/>
                <w:color w:val="000000"/>
                <w:szCs w:val="21"/>
              </w:rPr>
            </w:pPr>
            <w:bookmarkStart w:id="14" w:name="OLE_LINK9"/>
            <w:bookmarkStart w:id="15" w:name="OLE_LINK8"/>
            <w:r w:rsidRPr="00BC0610">
              <w:rPr>
                <w:rFonts w:ascii="宋体" w:hAnsi="宋体" w:cs="仿宋" w:hint="eastAsia"/>
                <w:color w:val="000000"/>
                <w:szCs w:val="21"/>
              </w:rPr>
              <w:t>开口扳手</w:t>
            </w:r>
            <w:bookmarkEnd w:id="14"/>
            <w:bookmarkEnd w:id="15"/>
          </w:p>
        </w:tc>
        <w:tc>
          <w:tcPr>
            <w:tcW w:w="2409" w:type="dxa"/>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 xml:space="preserve">41219 </w:t>
            </w:r>
            <w:r w:rsidRPr="00BC0610">
              <w:rPr>
                <w:rFonts w:ascii="宋体" w:hAnsi="宋体" w:cs="仿宋" w:hint="eastAsia"/>
                <w:color w:val="000000"/>
                <w:szCs w:val="21"/>
              </w:rPr>
              <w:t>（</w:t>
            </w:r>
            <w:r w:rsidRPr="00BC0610">
              <w:rPr>
                <w:rFonts w:ascii="宋体" w:hAnsi="宋体" w:cs="仿宋"/>
                <w:color w:val="000000"/>
                <w:szCs w:val="21"/>
              </w:rPr>
              <w:t>13mm</w:t>
            </w:r>
            <w:r w:rsidRPr="00BC0610">
              <w:rPr>
                <w:rFonts w:ascii="宋体" w:hAnsi="宋体" w:cs="仿宋" w:hint="eastAsia"/>
                <w:color w:val="000000"/>
                <w:szCs w:val="21"/>
              </w:rPr>
              <w:t>）</w:t>
            </w:r>
          </w:p>
        </w:tc>
        <w:tc>
          <w:tcPr>
            <w:tcW w:w="1134" w:type="dxa"/>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11</w:t>
            </w:r>
            <w:r w:rsidRPr="00BC0610">
              <w:rPr>
                <w:rFonts w:ascii="宋体" w:hAnsi="宋体" w:cs="仿宋" w:hint="eastAsia"/>
                <w:color w:val="000000"/>
                <w:szCs w:val="21"/>
              </w:rPr>
              <w:t>个</w:t>
            </w:r>
          </w:p>
        </w:tc>
        <w:tc>
          <w:tcPr>
            <w:tcW w:w="1843"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世达公司提供</w:t>
            </w:r>
          </w:p>
        </w:tc>
      </w:tr>
      <w:tr w:rsidR="00053F18" w:rsidRPr="0042354A" w:rsidTr="00507864">
        <w:tc>
          <w:tcPr>
            <w:tcW w:w="823" w:type="dxa"/>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6</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开口扳手</w:t>
            </w:r>
          </w:p>
        </w:tc>
        <w:tc>
          <w:tcPr>
            <w:tcW w:w="2409" w:type="dxa"/>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 xml:space="preserve">41207 </w:t>
            </w:r>
            <w:r w:rsidRPr="00BC0610">
              <w:rPr>
                <w:rFonts w:ascii="宋体" w:hAnsi="宋体" w:cs="仿宋" w:hint="eastAsia"/>
                <w:color w:val="000000"/>
                <w:szCs w:val="21"/>
              </w:rPr>
              <w:t>（</w:t>
            </w:r>
            <w:r w:rsidRPr="00BC0610">
              <w:rPr>
                <w:rFonts w:ascii="宋体" w:hAnsi="宋体" w:cs="仿宋"/>
                <w:color w:val="000000"/>
                <w:szCs w:val="21"/>
              </w:rPr>
              <w:t>17mm</w:t>
            </w:r>
            <w:r w:rsidRPr="00BC0610">
              <w:rPr>
                <w:rFonts w:ascii="宋体" w:hAnsi="宋体" w:cs="仿宋" w:hint="eastAsia"/>
                <w:color w:val="000000"/>
                <w:szCs w:val="21"/>
              </w:rPr>
              <w:t>）</w:t>
            </w:r>
          </w:p>
        </w:tc>
        <w:tc>
          <w:tcPr>
            <w:tcW w:w="1134" w:type="dxa"/>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11</w:t>
            </w:r>
            <w:r w:rsidRPr="00BC0610">
              <w:rPr>
                <w:rFonts w:ascii="宋体" w:hAnsi="宋体" w:cs="仿宋" w:hint="eastAsia"/>
                <w:color w:val="000000"/>
                <w:szCs w:val="21"/>
              </w:rPr>
              <w:t>个</w:t>
            </w:r>
          </w:p>
        </w:tc>
        <w:tc>
          <w:tcPr>
            <w:tcW w:w="1843"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世达公司提供</w:t>
            </w:r>
          </w:p>
        </w:tc>
      </w:tr>
      <w:tr w:rsidR="00053F18" w:rsidRPr="0042354A" w:rsidTr="00507864">
        <w:tc>
          <w:tcPr>
            <w:tcW w:w="823" w:type="dxa"/>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7</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开口扳手</w:t>
            </w:r>
          </w:p>
        </w:tc>
        <w:tc>
          <w:tcPr>
            <w:tcW w:w="2409" w:type="dxa"/>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41209</w:t>
            </w:r>
            <w:r w:rsidRPr="00BC0610">
              <w:rPr>
                <w:rFonts w:ascii="宋体" w:hAnsi="宋体" w:cs="仿宋" w:hint="eastAsia"/>
                <w:color w:val="000000"/>
                <w:szCs w:val="21"/>
              </w:rPr>
              <w:t>（</w:t>
            </w:r>
            <w:r w:rsidRPr="00BC0610">
              <w:rPr>
                <w:rFonts w:ascii="宋体" w:hAnsi="宋体" w:cs="仿宋"/>
                <w:color w:val="000000"/>
                <w:szCs w:val="21"/>
              </w:rPr>
              <w:t>21mm</w:t>
            </w:r>
            <w:r w:rsidRPr="00BC0610">
              <w:rPr>
                <w:rFonts w:ascii="宋体" w:hAnsi="宋体" w:cs="仿宋" w:hint="eastAsia"/>
                <w:color w:val="000000"/>
                <w:szCs w:val="21"/>
              </w:rPr>
              <w:t>）</w:t>
            </w:r>
          </w:p>
        </w:tc>
        <w:tc>
          <w:tcPr>
            <w:tcW w:w="1134" w:type="dxa"/>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11</w:t>
            </w:r>
            <w:r w:rsidRPr="00BC0610">
              <w:rPr>
                <w:rFonts w:ascii="宋体" w:hAnsi="宋体" w:cs="仿宋" w:hint="eastAsia"/>
                <w:color w:val="000000"/>
                <w:szCs w:val="21"/>
              </w:rPr>
              <w:t>个</w:t>
            </w:r>
          </w:p>
        </w:tc>
        <w:tc>
          <w:tcPr>
            <w:tcW w:w="1843"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世达公司提供</w:t>
            </w:r>
          </w:p>
        </w:tc>
      </w:tr>
      <w:tr w:rsidR="00053F18" w:rsidRPr="0042354A" w:rsidTr="00507864">
        <w:tc>
          <w:tcPr>
            <w:tcW w:w="823" w:type="dxa"/>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8</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手电筒</w:t>
            </w:r>
          </w:p>
        </w:tc>
        <w:tc>
          <w:tcPr>
            <w:tcW w:w="2409" w:type="dxa"/>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90741A</w:t>
            </w:r>
            <w:r w:rsidRPr="00BC0610">
              <w:rPr>
                <w:rFonts w:ascii="宋体" w:hAnsi="宋体" w:cs="仿宋" w:hint="eastAsia"/>
                <w:color w:val="000000"/>
                <w:szCs w:val="21"/>
              </w:rPr>
              <w:t>（</w:t>
            </w:r>
            <w:r w:rsidRPr="00BC0610">
              <w:rPr>
                <w:rFonts w:ascii="宋体" w:hAnsi="宋体" w:cs="仿宋"/>
                <w:color w:val="000000"/>
                <w:szCs w:val="21"/>
              </w:rPr>
              <w:t>LED</w:t>
            </w:r>
            <w:r w:rsidRPr="00BC0610">
              <w:rPr>
                <w:rFonts w:ascii="宋体" w:hAnsi="宋体" w:cs="仿宋" w:hint="eastAsia"/>
                <w:color w:val="000000"/>
                <w:szCs w:val="21"/>
              </w:rPr>
              <w:t>式）</w:t>
            </w:r>
          </w:p>
        </w:tc>
        <w:tc>
          <w:tcPr>
            <w:tcW w:w="1134" w:type="dxa"/>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11</w:t>
            </w:r>
            <w:r w:rsidRPr="00BC0610">
              <w:rPr>
                <w:rFonts w:ascii="宋体" w:hAnsi="宋体" w:cs="仿宋" w:hint="eastAsia"/>
                <w:color w:val="000000"/>
                <w:szCs w:val="21"/>
              </w:rPr>
              <w:t>个</w:t>
            </w:r>
          </w:p>
        </w:tc>
        <w:tc>
          <w:tcPr>
            <w:tcW w:w="1843"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世达公司提供</w:t>
            </w:r>
          </w:p>
        </w:tc>
      </w:tr>
      <w:tr w:rsidR="00053F18" w:rsidRPr="0042354A" w:rsidTr="00507864">
        <w:trPr>
          <w:trHeight w:val="589"/>
        </w:trPr>
        <w:tc>
          <w:tcPr>
            <w:tcW w:w="823" w:type="dxa"/>
          </w:tcPr>
          <w:p w:rsidR="00053F18" w:rsidRPr="00BC0610" w:rsidRDefault="00053F18" w:rsidP="00507864">
            <w:pPr>
              <w:spacing w:line="360" w:lineRule="auto"/>
              <w:rPr>
                <w:rFonts w:ascii="宋体" w:hAnsi="宋体" w:cs="仿宋"/>
                <w:color w:val="000000"/>
                <w:szCs w:val="21"/>
              </w:rPr>
            </w:pPr>
            <w:r w:rsidRPr="00BC0610">
              <w:rPr>
                <w:rFonts w:ascii="宋体" w:hAnsi="宋体" w:cs="仿宋" w:hint="eastAsia"/>
                <w:color w:val="000000"/>
                <w:szCs w:val="21"/>
              </w:rPr>
              <w:t>序号</w:t>
            </w:r>
            <w:r w:rsidRPr="00BC0610">
              <w:rPr>
                <w:rFonts w:ascii="宋体" w:hAnsi="宋体" w:cs="仿宋"/>
                <w:color w:val="000000"/>
                <w:szCs w:val="21"/>
              </w:rPr>
              <w:t xml:space="preserve"> </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量具名称</w:t>
            </w:r>
          </w:p>
        </w:tc>
        <w:tc>
          <w:tcPr>
            <w:tcW w:w="2409"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型号规格</w:t>
            </w:r>
          </w:p>
        </w:tc>
        <w:tc>
          <w:tcPr>
            <w:tcW w:w="113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数量</w:t>
            </w:r>
          </w:p>
        </w:tc>
        <w:tc>
          <w:tcPr>
            <w:tcW w:w="184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备注</w:t>
            </w:r>
          </w:p>
        </w:tc>
      </w:tr>
      <w:tr w:rsidR="00053F18" w:rsidRPr="0042354A" w:rsidTr="00507864">
        <w:tc>
          <w:tcPr>
            <w:tcW w:w="823" w:type="dxa"/>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胎压表</w:t>
            </w:r>
          </w:p>
        </w:tc>
        <w:tc>
          <w:tcPr>
            <w:tcW w:w="2409" w:type="dxa"/>
          </w:tcPr>
          <w:p w:rsidR="00053F18" w:rsidRPr="00BC0610" w:rsidRDefault="00053F18" w:rsidP="00507864">
            <w:pPr>
              <w:spacing w:line="360" w:lineRule="auto"/>
              <w:rPr>
                <w:rFonts w:ascii="宋体" w:cs="仿宋"/>
                <w:color w:val="000000"/>
                <w:szCs w:val="21"/>
              </w:rPr>
            </w:pPr>
          </w:p>
        </w:tc>
        <w:tc>
          <w:tcPr>
            <w:tcW w:w="1134" w:type="dxa"/>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11</w:t>
            </w:r>
            <w:r w:rsidRPr="00BC0610">
              <w:rPr>
                <w:rFonts w:ascii="宋体" w:hAnsi="宋体" w:cs="仿宋" w:hint="eastAsia"/>
                <w:color w:val="000000"/>
                <w:szCs w:val="21"/>
              </w:rPr>
              <w:t>个</w:t>
            </w:r>
          </w:p>
        </w:tc>
        <w:tc>
          <w:tcPr>
            <w:tcW w:w="1843"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钢盾提供</w:t>
            </w:r>
          </w:p>
        </w:tc>
      </w:tr>
      <w:tr w:rsidR="00053F18" w:rsidRPr="0042354A" w:rsidTr="00507864">
        <w:tc>
          <w:tcPr>
            <w:tcW w:w="823" w:type="dxa"/>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2</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轮纹深度测量尺</w:t>
            </w:r>
          </w:p>
        </w:tc>
        <w:tc>
          <w:tcPr>
            <w:tcW w:w="2409"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数显</w:t>
            </w:r>
          </w:p>
        </w:tc>
        <w:tc>
          <w:tcPr>
            <w:tcW w:w="1134" w:type="dxa"/>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11</w:t>
            </w:r>
            <w:r w:rsidRPr="00BC0610">
              <w:rPr>
                <w:rFonts w:ascii="宋体" w:hAnsi="宋体" w:cs="仿宋" w:hint="eastAsia"/>
                <w:color w:val="000000"/>
                <w:szCs w:val="21"/>
              </w:rPr>
              <w:t>个</w:t>
            </w:r>
          </w:p>
        </w:tc>
        <w:tc>
          <w:tcPr>
            <w:tcW w:w="1843"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钢盾提供</w:t>
            </w:r>
          </w:p>
        </w:tc>
      </w:tr>
      <w:tr w:rsidR="00053F18" w:rsidRPr="0042354A" w:rsidTr="00507864">
        <w:tc>
          <w:tcPr>
            <w:tcW w:w="82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序号</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配件辅料名称</w:t>
            </w:r>
          </w:p>
        </w:tc>
        <w:tc>
          <w:tcPr>
            <w:tcW w:w="2409"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型号规格</w:t>
            </w:r>
          </w:p>
        </w:tc>
        <w:tc>
          <w:tcPr>
            <w:tcW w:w="113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数量</w:t>
            </w:r>
          </w:p>
        </w:tc>
        <w:tc>
          <w:tcPr>
            <w:tcW w:w="184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备注</w:t>
            </w:r>
          </w:p>
        </w:tc>
      </w:tr>
      <w:tr w:rsidR="00053F18" w:rsidRPr="0042354A" w:rsidTr="00507864">
        <w:tc>
          <w:tcPr>
            <w:tcW w:w="82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抹布</w:t>
            </w:r>
          </w:p>
        </w:tc>
        <w:tc>
          <w:tcPr>
            <w:tcW w:w="2409" w:type="dxa"/>
            <w:vAlign w:val="bottom"/>
          </w:tcPr>
          <w:p w:rsidR="00053F18" w:rsidRPr="00BC0610" w:rsidRDefault="00053F18" w:rsidP="00507864">
            <w:pPr>
              <w:spacing w:line="360" w:lineRule="auto"/>
              <w:rPr>
                <w:rFonts w:ascii="宋体" w:cs="仿宋"/>
                <w:color w:val="000000"/>
                <w:szCs w:val="21"/>
              </w:rPr>
            </w:pPr>
          </w:p>
        </w:tc>
        <w:tc>
          <w:tcPr>
            <w:tcW w:w="1134" w:type="dxa"/>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22</w:t>
            </w:r>
            <w:r w:rsidRPr="00BC0610">
              <w:rPr>
                <w:rFonts w:ascii="宋体" w:hAnsi="宋体" w:cs="仿宋" w:hint="eastAsia"/>
                <w:color w:val="000000"/>
                <w:szCs w:val="21"/>
              </w:rPr>
              <w:t>块</w:t>
            </w:r>
          </w:p>
        </w:tc>
        <w:tc>
          <w:tcPr>
            <w:tcW w:w="1843"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校方提供</w:t>
            </w:r>
          </w:p>
        </w:tc>
      </w:tr>
      <w:tr w:rsidR="00053F18" w:rsidRPr="0042354A" w:rsidTr="00507864">
        <w:tc>
          <w:tcPr>
            <w:tcW w:w="82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2</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拖把</w:t>
            </w:r>
          </w:p>
        </w:tc>
        <w:tc>
          <w:tcPr>
            <w:tcW w:w="2409" w:type="dxa"/>
            <w:vAlign w:val="bottom"/>
          </w:tcPr>
          <w:p w:rsidR="00053F18" w:rsidRPr="00BC0610" w:rsidRDefault="00053F18" w:rsidP="00507864">
            <w:pPr>
              <w:spacing w:line="360" w:lineRule="auto"/>
              <w:rPr>
                <w:rFonts w:ascii="宋体" w:cs="仿宋"/>
                <w:color w:val="000000"/>
                <w:szCs w:val="21"/>
              </w:rPr>
            </w:pPr>
          </w:p>
        </w:tc>
        <w:tc>
          <w:tcPr>
            <w:tcW w:w="1134" w:type="dxa"/>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11</w:t>
            </w:r>
            <w:r w:rsidRPr="00BC0610">
              <w:rPr>
                <w:rFonts w:ascii="宋体" w:hAnsi="宋体" w:cs="仿宋" w:hint="eastAsia"/>
                <w:color w:val="000000"/>
                <w:szCs w:val="21"/>
              </w:rPr>
              <w:t>把</w:t>
            </w:r>
          </w:p>
        </w:tc>
        <w:tc>
          <w:tcPr>
            <w:tcW w:w="1843"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校方提供</w:t>
            </w:r>
          </w:p>
        </w:tc>
      </w:tr>
      <w:tr w:rsidR="00053F18" w:rsidRPr="0042354A" w:rsidTr="00507864">
        <w:tc>
          <w:tcPr>
            <w:tcW w:w="82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3</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纺织手套</w:t>
            </w:r>
          </w:p>
        </w:tc>
        <w:tc>
          <w:tcPr>
            <w:tcW w:w="2409" w:type="dxa"/>
            <w:vAlign w:val="bottom"/>
          </w:tcPr>
          <w:p w:rsidR="00053F18" w:rsidRPr="00BC0610" w:rsidRDefault="00053F18" w:rsidP="00507864">
            <w:pPr>
              <w:spacing w:line="360" w:lineRule="auto"/>
              <w:rPr>
                <w:rFonts w:ascii="宋体" w:cs="仿宋"/>
                <w:color w:val="000000"/>
                <w:szCs w:val="21"/>
              </w:rPr>
            </w:pPr>
          </w:p>
        </w:tc>
        <w:tc>
          <w:tcPr>
            <w:tcW w:w="1134" w:type="dxa"/>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200</w:t>
            </w:r>
            <w:r w:rsidRPr="00BC0610">
              <w:rPr>
                <w:rFonts w:ascii="宋体" w:hAnsi="宋体" w:cs="仿宋" w:hint="eastAsia"/>
                <w:color w:val="000000"/>
                <w:szCs w:val="21"/>
              </w:rPr>
              <w:t>副</w:t>
            </w:r>
          </w:p>
        </w:tc>
        <w:tc>
          <w:tcPr>
            <w:tcW w:w="1843"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世达公司提供</w:t>
            </w:r>
          </w:p>
        </w:tc>
      </w:tr>
      <w:tr w:rsidR="00053F18" w:rsidRPr="0042354A" w:rsidTr="00507864">
        <w:tc>
          <w:tcPr>
            <w:tcW w:w="82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4</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三件套（方向盘套、座椅套、脚垫）</w:t>
            </w:r>
          </w:p>
        </w:tc>
        <w:tc>
          <w:tcPr>
            <w:tcW w:w="2409" w:type="dxa"/>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一次性的</w:t>
            </w:r>
          </w:p>
        </w:tc>
        <w:tc>
          <w:tcPr>
            <w:tcW w:w="1134" w:type="dxa"/>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160</w:t>
            </w:r>
            <w:r w:rsidRPr="00BC0610">
              <w:rPr>
                <w:rFonts w:ascii="宋体" w:hAnsi="宋体" w:cs="仿宋" w:hint="eastAsia"/>
                <w:color w:val="000000"/>
                <w:szCs w:val="21"/>
              </w:rPr>
              <w:t>套</w:t>
            </w:r>
          </w:p>
        </w:tc>
        <w:tc>
          <w:tcPr>
            <w:tcW w:w="1843"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上汽通用提供</w:t>
            </w:r>
          </w:p>
        </w:tc>
      </w:tr>
      <w:tr w:rsidR="00053F18" w:rsidRPr="0042354A" w:rsidTr="00507864">
        <w:tc>
          <w:tcPr>
            <w:tcW w:w="82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5</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方向盘锁</w:t>
            </w:r>
          </w:p>
        </w:tc>
        <w:tc>
          <w:tcPr>
            <w:tcW w:w="2409" w:type="dxa"/>
            <w:vAlign w:val="bottom"/>
          </w:tcPr>
          <w:p w:rsidR="00053F18" w:rsidRPr="00BC0610" w:rsidRDefault="00053F18" w:rsidP="00507864">
            <w:pPr>
              <w:spacing w:line="360" w:lineRule="auto"/>
              <w:rPr>
                <w:rFonts w:ascii="宋体" w:cs="仿宋"/>
                <w:color w:val="000000"/>
                <w:szCs w:val="21"/>
              </w:rPr>
            </w:pPr>
          </w:p>
        </w:tc>
        <w:tc>
          <w:tcPr>
            <w:tcW w:w="1134" w:type="dxa"/>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11</w:t>
            </w:r>
            <w:r w:rsidRPr="00BC0610">
              <w:rPr>
                <w:rFonts w:ascii="宋体" w:hAnsi="宋体" w:cs="仿宋" w:hint="eastAsia"/>
                <w:color w:val="000000"/>
                <w:szCs w:val="21"/>
              </w:rPr>
              <w:t>个</w:t>
            </w:r>
          </w:p>
        </w:tc>
        <w:tc>
          <w:tcPr>
            <w:tcW w:w="1843"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博世公司提供</w:t>
            </w:r>
          </w:p>
        </w:tc>
      </w:tr>
      <w:tr w:rsidR="00053F18" w:rsidRPr="0042354A" w:rsidTr="00507864">
        <w:tc>
          <w:tcPr>
            <w:tcW w:w="82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6</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刹车锁</w:t>
            </w:r>
          </w:p>
        </w:tc>
        <w:tc>
          <w:tcPr>
            <w:tcW w:w="2409" w:type="dxa"/>
            <w:vAlign w:val="bottom"/>
          </w:tcPr>
          <w:p w:rsidR="00053F18" w:rsidRPr="00BC0610" w:rsidRDefault="00053F18" w:rsidP="00507864">
            <w:pPr>
              <w:spacing w:line="360" w:lineRule="auto"/>
              <w:rPr>
                <w:rFonts w:ascii="宋体" w:cs="仿宋"/>
                <w:color w:val="000000"/>
                <w:szCs w:val="21"/>
              </w:rPr>
            </w:pPr>
          </w:p>
        </w:tc>
        <w:tc>
          <w:tcPr>
            <w:tcW w:w="1134" w:type="dxa"/>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11</w:t>
            </w:r>
            <w:r w:rsidRPr="00BC0610">
              <w:rPr>
                <w:rFonts w:ascii="宋体" w:hAnsi="宋体" w:cs="仿宋" w:hint="eastAsia"/>
                <w:color w:val="000000"/>
                <w:szCs w:val="21"/>
              </w:rPr>
              <w:t>个</w:t>
            </w:r>
          </w:p>
        </w:tc>
        <w:tc>
          <w:tcPr>
            <w:tcW w:w="1843"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博世公司提供</w:t>
            </w:r>
          </w:p>
        </w:tc>
      </w:tr>
      <w:tr w:rsidR="00053F18" w:rsidRPr="0042354A" w:rsidTr="00507864">
        <w:tc>
          <w:tcPr>
            <w:tcW w:w="82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7</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举升垫块</w:t>
            </w:r>
          </w:p>
        </w:tc>
        <w:tc>
          <w:tcPr>
            <w:tcW w:w="2409" w:type="dxa"/>
            <w:vAlign w:val="bottom"/>
          </w:tcPr>
          <w:p w:rsidR="00053F18" w:rsidRPr="00BC0610" w:rsidRDefault="00053F18" w:rsidP="00507864">
            <w:pPr>
              <w:spacing w:line="360" w:lineRule="auto"/>
              <w:rPr>
                <w:rFonts w:ascii="宋体" w:cs="仿宋"/>
                <w:color w:val="000000"/>
                <w:szCs w:val="21"/>
              </w:rPr>
            </w:pPr>
          </w:p>
        </w:tc>
        <w:tc>
          <w:tcPr>
            <w:tcW w:w="1134" w:type="dxa"/>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50</w:t>
            </w:r>
            <w:r w:rsidRPr="00BC0610">
              <w:rPr>
                <w:rFonts w:ascii="宋体" w:hAnsi="宋体" w:cs="仿宋" w:hint="eastAsia"/>
                <w:color w:val="000000"/>
                <w:szCs w:val="21"/>
              </w:rPr>
              <w:t>个</w:t>
            </w:r>
          </w:p>
        </w:tc>
        <w:tc>
          <w:tcPr>
            <w:tcW w:w="1843"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博世公司提供</w:t>
            </w:r>
          </w:p>
        </w:tc>
      </w:tr>
      <w:tr w:rsidR="00053F18" w:rsidRPr="0042354A" w:rsidTr="00507864">
        <w:tc>
          <w:tcPr>
            <w:tcW w:w="82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8</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车轮挡块</w:t>
            </w:r>
          </w:p>
        </w:tc>
        <w:tc>
          <w:tcPr>
            <w:tcW w:w="2409" w:type="dxa"/>
            <w:vAlign w:val="bottom"/>
          </w:tcPr>
          <w:p w:rsidR="00053F18" w:rsidRPr="00BC0610" w:rsidRDefault="00053F18" w:rsidP="00507864">
            <w:pPr>
              <w:spacing w:line="360" w:lineRule="auto"/>
              <w:rPr>
                <w:rFonts w:ascii="宋体" w:cs="仿宋"/>
                <w:color w:val="000000"/>
                <w:szCs w:val="21"/>
              </w:rPr>
            </w:pPr>
          </w:p>
        </w:tc>
        <w:tc>
          <w:tcPr>
            <w:tcW w:w="1134" w:type="dxa"/>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50</w:t>
            </w:r>
            <w:r w:rsidRPr="00BC0610">
              <w:rPr>
                <w:rFonts w:ascii="宋体" w:hAnsi="宋体" w:cs="仿宋" w:hint="eastAsia"/>
                <w:color w:val="000000"/>
                <w:szCs w:val="21"/>
              </w:rPr>
              <w:t>个</w:t>
            </w:r>
          </w:p>
        </w:tc>
        <w:tc>
          <w:tcPr>
            <w:tcW w:w="1843"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博世公司提供</w:t>
            </w:r>
          </w:p>
        </w:tc>
      </w:tr>
      <w:tr w:rsidR="00053F18" w:rsidRPr="0042354A" w:rsidTr="00507864">
        <w:trPr>
          <w:trHeight w:val="537"/>
        </w:trPr>
        <w:tc>
          <w:tcPr>
            <w:tcW w:w="82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序号</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设备名称</w:t>
            </w:r>
          </w:p>
        </w:tc>
        <w:tc>
          <w:tcPr>
            <w:tcW w:w="2409"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型号规格</w:t>
            </w:r>
          </w:p>
        </w:tc>
        <w:tc>
          <w:tcPr>
            <w:tcW w:w="113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数量</w:t>
            </w:r>
          </w:p>
        </w:tc>
        <w:tc>
          <w:tcPr>
            <w:tcW w:w="184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备注</w:t>
            </w:r>
          </w:p>
        </w:tc>
      </w:tr>
      <w:tr w:rsidR="00053F18" w:rsidRPr="0042354A" w:rsidTr="00507864">
        <w:tc>
          <w:tcPr>
            <w:tcW w:w="823" w:type="dxa"/>
            <w:vMerge w:val="restart"/>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w:t>
            </w:r>
          </w:p>
        </w:tc>
        <w:tc>
          <w:tcPr>
            <w:tcW w:w="3402" w:type="dxa"/>
            <w:vMerge w:val="restart"/>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车轮定位仪</w:t>
            </w:r>
          </w:p>
        </w:tc>
        <w:tc>
          <w:tcPr>
            <w:tcW w:w="2409"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hint="eastAsia"/>
                <w:color w:val="000000"/>
                <w:szCs w:val="21"/>
              </w:rPr>
              <w:t>百斯巴特</w:t>
            </w:r>
            <w:r w:rsidRPr="00BC0610">
              <w:rPr>
                <w:rFonts w:ascii="宋体" w:hAnsi="宋体" w:cs="仿宋"/>
                <w:color w:val="000000"/>
                <w:szCs w:val="21"/>
              </w:rPr>
              <w:t>EASY 3D</w:t>
            </w:r>
          </w:p>
        </w:tc>
        <w:tc>
          <w:tcPr>
            <w:tcW w:w="1134" w:type="dxa"/>
            <w:vMerge w:val="restart"/>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根据报名</w:t>
            </w:r>
            <w:r w:rsidRPr="00BC0610">
              <w:rPr>
                <w:rFonts w:ascii="宋体" w:hAnsi="宋体" w:cs="仿宋" w:hint="eastAsia"/>
                <w:color w:val="000000"/>
                <w:szCs w:val="21"/>
              </w:rPr>
              <w:lastRenderedPageBreak/>
              <w:t>情况定数量</w:t>
            </w:r>
          </w:p>
        </w:tc>
        <w:tc>
          <w:tcPr>
            <w:tcW w:w="1843" w:type="dxa"/>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lastRenderedPageBreak/>
              <w:t>博世公司提供</w:t>
            </w:r>
          </w:p>
        </w:tc>
      </w:tr>
      <w:tr w:rsidR="00053F18" w:rsidRPr="0042354A" w:rsidTr="00507864">
        <w:tc>
          <w:tcPr>
            <w:tcW w:w="823" w:type="dxa"/>
            <w:vMerge/>
            <w:vAlign w:val="center"/>
          </w:tcPr>
          <w:p w:rsidR="00053F18" w:rsidRPr="00BC0610" w:rsidRDefault="00053F18" w:rsidP="00507864">
            <w:pPr>
              <w:spacing w:line="360" w:lineRule="auto"/>
              <w:rPr>
                <w:rFonts w:ascii="宋体" w:cs="仿宋"/>
                <w:color w:val="000000"/>
                <w:szCs w:val="21"/>
              </w:rPr>
            </w:pPr>
          </w:p>
        </w:tc>
        <w:tc>
          <w:tcPr>
            <w:tcW w:w="3402" w:type="dxa"/>
            <w:vMerge/>
            <w:vAlign w:val="center"/>
          </w:tcPr>
          <w:p w:rsidR="00053F18" w:rsidRPr="00BC0610" w:rsidRDefault="00053F18" w:rsidP="00507864">
            <w:pPr>
              <w:spacing w:line="360" w:lineRule="auto"/>
              <w:rPr>
                <w:rFonts w:ascii="宋体" w:cs="仿宋"/>
                <w:color w:val="000000"/>
                <w:szCs w:val="21"/>
              </w:rPr>
            </w:pPr>
          </w:p>
        </w:tc>
        <w:tc>
          <w:tcPr>
            <w:tcW w:w="2409"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hint="eastAsia"/>
                <w:color w:val="000000"/>
                <w:szCs w:val="21"/>
              </w:rPr>
              <w:t>亨特</w:t>
            </w:r>
            <w:r w:rsidRPr="00BC0610">
              <w:rPr>
                <w:rFonts w:ascii="宋体" w:hAnsi="宋体" w:cs="仿宋"/>
                <w:color w:val="000000"/>
                <w:szCs w:val="21"/>
              </w:rPr>
              <w:t>3D</w:t>
            </w:r>
            <w:r w:rsidRPr="00BC0610">
              <w:rPr>
                <w:rFonts w:ascii="宋体" w:hAnsi="宋体" w:cs="仿宋" w:hint="eastAsia"/>
                <w:color w:val="000000"/>
                <w:szCs w:val="21"/>
              </w:rPr>
              <w:t>定位仪</w:t>
            </w:r>
            <w:r w:rsidRPr="00BC0610">
              <w:rPr>
                <w:rFonts w:ascii="宋体" w:hAnsi="宋体" w:cs="仿宋"/>
                <w:color w:val="000000"/>
                <w:szCs w:val="21"/>
              </w:rPr>
              <w:t>HVS-3D</w:t>
            </w:r>
          </w:p>
        </w:tc>
        <w:tc>
          <w:tcPr>
            <w:tcW w:w="1134" w:type="dxa"/>
            <w:vMerge/>
            <w:vAlign w:val="center"/>
          </w:tcPr>
          <w:p w:rsidR="00053F18" w:rsidRPr="00BC0610" w:rsidRDefault="00053F18" w:rsidP="00507864">
            <w:pPr>
              <w:spacing w:line="360" w:lineRule="auto"/>
              <w:rPr>
                <w:rFonts w:ascii="宋体" w:hAnsi="宋体" w:cs="仿宋"/>
                <w:color w:val="000000"/>
                <w:szCs w:val="21"/>
              </w:rPr>
            </w:pPr>
          </w:p>
        </w:tc>
        <w:tc>
          <w:tcPr>
            <w:tcW w:w="1843" w:type="dxa"/>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恒泰英杰（亨特）公司提供</w:t>
            </w:r>
          </w:p>
        </w:tc>
      </w:tr>
      <w:tr w:rsidR="00053F18" w:rsidRPr="0042354A" w:rsidTr="00507864">
        <w:tc>
          <w:tcPr>
            <w:tcW w:w="82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lastRenderedPageBreak/>
              <w:t>2</w:t>
            </w:r>
          </w:p>
        </w:tc>
        <w:tc>
          <w:tcPr>
            <w:tcW w:w="3402"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剪式举升机</w:t>
            </w:r>
          </w:p>
        </w:tc>
        <w:tc>
          <w:tcPr>
            <w:tcW w:w="2409"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hint="eastAsia"/>
                <w:color w:val="000000"/>
                <w:szCs w:val="21"/>
              </w:rPr>
              <w:t>百斯巴特</w:t>
            </w:r>
            <w:r w:rsidRPr="00BC0610">
              <w:rPr>
                <w:rFonts w:ascii="宋体" w:hAnsi="宋体" w:cs="仿宋"/>
                <w:color w:val="000000"/>
                <w:szCs w:val="21"/>
              </w:rPr>
              <w:t>VLE5240N</w:t>
            </w:r>
          </w:p>
        </w:tc>
        <w:tc>
          <w:tcPr>
            <w:tcW w:w="113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11</w:t>
            </w:r>
            <w:r w:rsidRPr="00BC0610">
              <w:rPr>
                <w:rFonts w:ascii="宋体" w:hAnsi="宋体" w:cs="仿宋" w:hint="eastAsia"/>
                <w:color w:val="000000"/>
                <w:szCs w:val="21"/>
              </w:rPr>
              <w:t>台</w:t>
            </w:r>
          </w:p>
        </w:tc>
        <w:tc>
          <w:tcPr>
            <w:tcW w:w="1843"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博世公司提供，四轮定位专用带子母剪式二次举升</w:t>
            </w:r>
          </w:p>
        </w:tc>
      </w:tr>
      <w:tr w:rsidR="00053F18" w:rsidRPr="0042354A" w:rsidTr="00507864">
        <w:trPr>
          <w:trHeight w:val="481"/>
        </w:trPr>
        <w:tc>
          <w:tcPr>
            <w:tcW w:w="823" w:type="dxa"/>
            <w:vMerge w:val="restart"/>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3</w:t>
            </w:r>
          </w:p>
        </w:tc>
        <w:tc>
          <w:tcPr>
            <w:tcW w:w="3402" w:type="dxa"/>
            <w:vMerge w:val="restart"/>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卡具工具车</w:t>
            </w:r>
          </w:p>
        </w:tc>
        <w:tc>
          <w:tcPr>
            <w:tcW w:w="2409"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Bosch</w:t>
            </w:r>
          </w:p>
        </w:tc>
        <w:tc>
          <w:tcPr>
            <w:tcW w:w="1134" w:type="dxa"/>
            <w:vMerge w:val="restart"/>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根据报名情况定数量</w:t>
            </w:r>
          </w:p>
        </w:tc>
        <w:tc>
          <w:tcPr>
            <w:tcW w:w="184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博世公司提供</w:t>
            </w:r>
          </w:p>
        </w:tc>
      </w:tr>
      <w:tr w:rsidR="00053F18" w:rsidRPr="0042354A" w:rsidTr="00507864">
        <w:tc>
          <w:tcPr>
            <w:tcW w:w="823" w:type="dxa"/>
            <w:vMerge/>
            <w:vAlign w:val="center"/>
          </w:tcPr>
          <w:p w:rsidR="00053F18" w:rsidRPr="00BC0610" w:rsidRDefault="00053F18" w:rsidP="00507864">
            <w:pPr>
              <w:spacing w:line="360" w:lineRule="auto"/>
              <w:rPr>
                <w:rFonts w:ascii="宋体" w:cs="仿宋"/>
                <w:color w:val="000000"/>
                <w:szCs w:val="21"/>
              </w:rPr>
            </w:pPr>
          </w:p>
        </w:tc>
        <w:tc>
          <w:tcPr>
            <w:tcW w:w="3402" w:type="dxa"/>
            <w:vMerge/>
            <w:vAlign w:val="center"/>
          </w:tcPr>
          <w:p w:rsidR="00053F18" w:rsidRPr="00BC0610" w:rsidRDefault="00053F18" w:rsidP="00507864">
            <w:pPr>
              <w:spacing w:line="360" w:lineRule="auto"/>
              <w:rPr>
                <w:rFonts w:ascii="宋体" w:cs="仿宋"/>
                <w:color w:val="000000"/>
                <w:szCs w:val="21"/>
              </w:rPr>
            </w:pPr>
          </w:p>
        </w:tc>
        <w:tc>
          <w:tcPr>
            <w:tcW w:w="2409"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Hunter</w:t>
            </w:r>
          </w:p>
        </w:tc>
        <w:tc>
          <w:tcPr>
            <w:tcW w:w="1134" w:type="dxa"/>
            <w:vMerge/>
            <w:vAlign w:val="center"/>
          </w:tcPr>
          <w:p w:rsidR="00053F18" w:rsidRPr="00BC0610" w:rsidRDefault="00053F18" w:rsidP="00507864">
            <w:pPr>
              <w:spacing w:line="360" w:lineRule="auto"/>
              <w:rPr>
                <w:rFonts w:ascii="宋体" w:hAnsi="宋体" w:cs="仿宋"/>
                <w:color w:val="000000"/>
                <w:szCs w:val="21"/>
              </w:rPr>
            </w:pPr>
          </w:p>
        </w:tc>
        <w:tc>
          <w:tcPr>
            <w:tcW w:w="184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恒泰英杰（亨特）公司提供</w:t>
            </w:r>
          </w:p>
        </w:tc>
      </w:tr>
    </w:tbl>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（三）机械拆装</w:t>
      </w:r>
    </w:p>
    <w:tbl>
      <w:tblPr>
        <w:tblW w:w="9640" w:type="dxa"/>
        <w:tblInd w:w="-318" w:type="dxa"/>
        <w:tblLayout w:type="fixed"/>
        <w:tblLook w:val="00A0"/>
      </w:tblPr>
      <w:tblGrid>
        <w:gridCol w:w="852"/>
        <w:gridCol w:w="2551"/>
        <w:gridCol w:w="3260"/>
        <w:gridCol w:w="1134"/>
        <w:gridCol w:w="1843"/>
      </w:tblGrid>
      <w:tr w:rsidR="00053F18" w:rsidRPr="0042354A" w:rsidTr="00507864">
        <w:trPr>
          <w:trHeight w:val="521"/>
        </w:trPr>
        <w:tc>
          <w:tcPr>
            <w:tcW w:w="852" w:type="dxa"/>
            <w:tcBorders>
              <w:top w:val="single" w:sz="8" w:space="0" w:color="auto"/>
              <w:left w:val="single" w:sz="8" w:space="0" w:color="auto"/>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序号</w:t>
            </w:r>
          </w:p>
        </w:tc>
        <w:tc>
          <w:tcPr>
            <w:tcW w:w="2551"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工具名称</w:t>
            </w:r>
          </w:p>
        </w:tc>
        <w:tc>
          <w:tcPr>
            <w:tcW w:w="3260"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型号规格</w:t>
            </w:r>
          </w:p>
        </w:tc>
        <w:tc>
          <w:tcPr>
            <w:tcW w:w="1134"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数量</w:t>
            </w:r>
          </w:p>
        </w:tc>
        <w:tc>
          <w:tcPr>
            <w:tcW w:w="1843"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备注</w:t>
            </w:r>
          </w:p>
        </w:tc>
      </w:tr>
      <w:tr w:rsidR="00053F18" w:rsidRPr="0042354A" w:rsidTr="00507864">
        <w:trPr>
          <w:trHeight w:val="521"/>
        </w:trPr>
        <w:tc>
          <w:tcPr>
            <w:tcW w:w="852" w:type="dxa"/>
            <w:tcBorders>
              <w:top w:val="single" w:sz="8" w:space="0" w:color="auto"/>
              <w:left w:val="single" w:sz="8" w:space="0" w:color="auto"/>
              <w:bottom w:val="single" w:sz="8" w:space="0" w:color="auto"/>
              <w:right w:val="single" w:sz="8" w:space="0" w:color="auto"/>
            </w:tcBorders>
            <w:vAlign w:val="bottom"/>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w:t>
            </w:r>
          </w:p>
        </w:tc>
        <w:tc>
          <w:tcPr>
            <w:tcW w:w="2551"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扭力扳手</w:t>
            </w:r>
          </w:p>
        </w:tc>
        <w:tc>
          <w:tcPr>
            <w:tcW w:w="3260"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96211</w:t>
            </w:r>
            <w:r w:rsidRPr="00BC0610">
              <w:rPr>
                <w:rFonts w:ascii="宋体" w:hAnsi="宋体" w:cs="仿宋" w:hint="eastAsia"/>
                <w:color w:val="000000"/>
                <w:szCs w:val="21"/>
              </w:rPr>
              <w:t>（</w:t>
            </w:r>
            <w:r w:rsidRPr="00BC0610">
              <w:rPr>
                <w:rFonts w:ascii="宋体" w:hAnsi="宋体" w:cs="仿宋"/>
                <w:color w:val="000000"/>
                <w:szCs w:val="21"/>
              </w:rPr>
              <w:t xml:space="preserve">1 </w:t>
            </w:r>
            <w:r w:rsidRPr="00BC0610">
              <w:rPr>
                <w:rFonts w:ascii="宋体" w:hAnsi="宋体" w:cs="仿宋" w:hint="eastAsia"/>
                <w:color w:val="000000"/>
                <w:szCs w:val="21"/>
              </w:rPr>
              <w:t>～</w:t>
            </w:r>
            <w:r w:rsidRPr="00BC0610">
              <w:rPr>
                <w:rFonts w:ascii="宋体" w:hAnsi="宋体" w:cs="仿宋"/>
                <w:color w:val="000000"/>
                <w:szCs w:val="21"/>
              </w:rPr>
              <w:t>5 N</w:t>
            </w:r>
            <w:r w:rsidRPr="00BC0610">
              <w:rPr>
                <w:rFonts w:ascii="宋体" w:hAnsi="宋体" w:cs="仿宋" w:hint="eastAsia"/>
                <w:color w:val="000000"/>
                <w:szCs w:val="21"/>
              </w:rPr>
              <w:t>·</w:t>
            </w:r>
            <w:r w:rsidRPr="00BC0610">
              <w:rPr>
                <w:rFonts w:ascii="宋体" w:hAnsi="宋体" w:cs="仿宋"/>
                <w:color w:val="000000"/>
                <w:szCs w:val="21"/>
              </w:rPr>
              <w:t>m</w:t>
            </w:r>
            <w:r w:rsidRPr="00BC0610">
              <w:rPr>
                <w:rFonts w:ascii="宋体" w:hAnsi="宋体" w:cs="仿宋" w:hint="eastAsia"/>
                <w:color w:val="000000"/>
                <w:szCs w:val="21"/>
              </w:rPr>
              <w:t>）</w:t>
            </w:r>
          </w:p>
        </w:tc>
        <w:tc>
          <w:tcPr>
            <w:tcW w:w="1134"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10</w:t>
            </w:r>
            <w:r w:rsidRPr="00BC0610">
              <w:rPr>
                <w:rFonts w:ascii="宋体" w:hAnsi="宋体" w:cs="仿宋" w:hint="eastAsia"/>
                <w:color w:val="000000"/>
                <w:szCs w:val="21"/>
              </w:rPr>
              <w:t>套</w:t>
            </w:r>
          </w:p>
        </w:tc>
        <w:tc>
          <w:tcPr>
            <w:tcW w:w="1843"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世达公司提供</w:t>
            </w:r>
          </w:p>
        </w:tc>
      </w:tr>
      <w:tr w:rsidR="00053F18" w:rsidRPr="0042354A" w:rsidTr="00507864">
        <w:trPr>
          <w:trHeight w:val="521"/>
        </w:trPr>
        <w:tc>
          <w:tcPr>
            <w:tcW w:w="852" w:type="dxa"/>
            <w:tcBorders>
              <w:top w:val="single" w:sz="8" w:space="0" w:color="auto"/>
              <w:left w:val="single" w:sz="8" w:space="0" w:color="auto"/>
              <w:bottom w:val="single" w:sz="8" w:space="0" w:color="auto"/>
              <w:right w:val="single" w:sz="8" w:space="0" w:color="auto"/>
            </w:tcBorders>
            <w:vAlign w:val="bottom"/>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2</w:t>
            </w:r>
          </w:p>
        </w:tc>
        <w:tc>
          <w:tcPr>
            <w:tcW w:w="2551"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扭力扳手</w:t>
            </w:r>
          </w:p>
        </w:tc>
        <w:tc>
          <w:tcPr>
            <w:tcW w:w="3260"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96212</w:t>
            </w:r>
            <w:r w:rsidRPr="00BC0610">
              <w:rPr>
                <w:rFonts w:ascii="宋体" w:hAnsi="宋体" w:cs="仿宋" w:hint="eastAsia"/>
                <w:color w:val="000000"/>
                <w:szCs w:val="21"/>
              </w:rPr>
              <w:t>（</w:t>
            </w:r>
            <w:r w:rsidRPr="00BC0610">
              <w:rPr>
                <w:rFonts w:ascii="宋体" w:hAnsi="宋体" w:cs="仿宋"/>
                <w:color w:val="000000"/>
                <w:szCs w:val="21"/>
              </w:rPr>
              <w:t xml:space="preserve">5 </w:t>
            </w:r>
            <w:r w:rsidRPr="00BC0610">
              <w:rPr>
                <w:rFonts w:ascii="宋体" w:hAnsi="宋体" w:cs="仿宋" w:hint="eastAsia"/>
                <w:color w:val="000000"/>
                <w:szCs w:val="21"/>
              </w:rPr>
              <w:t>～</w:t>
            </w:r>
            <w:r w:rsidRPr="00BC0610">
              <w:rPr>
                <w:rFonts w:ascii="宋体" w:hAnsi="宋体" w:cs="仿宋"/>
                <w:color w:val="000000"/>
                <w:szCs w:val="21"/>
              </w:rPr>
              <w:t>25 N</w:t>
            </w:r>
            <w:r w:rsidRPr="00BC0610">
              <w:rPr>
                <w:rFonts w:ascii="宋体" w:hAnsi="宋体" w:cs="仿宋" w:hint="eastAsia"/>
                <w:color w:val="000000"/>
                <w:szCs w:val="21"/>
              </w:rPr>
              <w:t>·</w:t>
            </w:r>
            <w:r w:rsidRPr="00BC0610">
              <w:rPr>
                <w:rFonts w:ascii="宋体" w:hAnsi="宋体" w:cs="仿宋"/>
                <w:color w:val="000000"/>
                <w:szCs w:val="21"/>
              </w:rPr>
              <w:t>m</w:t>
            </w:r>
            <w:r w:rsidRPr="00BC0610">
              <w:rPr>
                <w:rFonts w:ascii="宋体" w:hAnsi="宋体" w:cs="仿宋" w:hint="eastAsia"/>
                <w:color w:val="000000"/>
                <w:szCs w:val="21"/>
              </w:rPr>
              <w:t>）</w:t>
            </w:r>
          </w:p>
        </w:tc>
        <w:tc>
          <w:tcPr>
            <w:tcW w:w="1134"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10</w:t>
            </w:r>
            <w:r w:rsidRPr="00BC0610">
              <w:rPr>
                <w:rFonts w:ascii="宋体" w:hAnsi="宋体" w:cs="仿宋" w:hint="eastAsia"/>
                <w:color w:val="000000"/>
                <w:szCs w:val="21"/>
              </w:rPr>
              <w:t>套</w:t>
            </w:r>
          </w:p>
        </w:tc>
        <w:tc>
          <w:tcPr>
            <w:tcW w:w="1843"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世达公司提供</w:t>
            </w:r>
          </w:p>
        </w:tc>
      </w:tr>
      <w:tr w:rsidR="00053F18" w:rsidRPr="0042354A" w:rsidTr="00507864">
        <w:trPr>
          <w:trHeight w:val="521"/>
        </w:trPr>
        <w:tc>
          <w:tcPr>
            <w:tcW w:w="852" w:type="dxa"/>
            <w:tcBorders>
              <w:top w:val="single" w:sz="8" w:space="0" w:color="auto"/>
              <w:left w:val="single" w:sz="8" w:space="0" w:color="auto"/>
              <w:bottom w:val="single" w:sz="8" w:space="0" w:color="auto"/>
              <w:right w:val="single" w:sz="8" w:space="0" w:color="auto"/>
            </w:tcBorders>
            <w:vAlign w:val="bottom"/>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3</w:t>
            </w:r>
          </w:p>
        </w:tc>
        <w:tc>
          <w:tcPr>
            <w:tcW w:w="2551"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bookmarkStart w:id="16" w:name="OLE_LINK10"/>
            <w:bookmarkStart w:id="17" w:name="OLE_LINK11"/>
            <w:r w:rsidRPr="00BC0610">
              <w:rPr>
                <w:rFonts w:ascii="宋体" w:hAnsi="宋体" w:cs="仿宋" w:hint="eastAsia"/>
                <w:color w:val="000000"/>
                <w:szCs w:val="21"/>
              </w:rPr>
              <w:t>橡皮锤</w:t>
            </w:r>
            <w:bookmarkEnd w:id="16"/>
            <w:bookmarkEnd w:id="17"/>
          </w:p>
        </w:tc>
        <w:tc>
          <w:tcPr>
            <w:tcW w:w="3260"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92902</w:t>
            </w:r>
            <w:r w:rsidRPr="00BC0610">
              <w:rPr>
                <w:rFonts w:ascii="宋体" w:hAnsi="宋体" w:cs="仿宋" w:hint="eastAsia"/>
                <w:color w:val="000000"/>
                <w:szCs w:val="21"/>
              </w:rPr>
              <w:t>（防震橡胶锤</w:t>
            </w:r>
            <w:r w:rsidRPr="00BC0610">
              <w:rPr>
                <w:rFonts w:ascii="宋体" w:hAnsi="宋体" w:cs="仿宋"/>
                <w:color w:val="000000"/>
                <w:szCs w:val="21"/>
              </w:rPr>
              <w:t>45mm</w:t>
            </w:r>
            <w:r w:rsidRPr="00BC0610">
              <w:rPr>
                <w:rFonts w:ascii="宋体" w:hAnsi="宋体" w:cs="仿宋" w:hint="eastAsia"/>
                <w:color w:val="000000"/>
                <w:szCs w:val="21"/>
              </w:rPr>
              <w:t xml:space="preserve">）　</w:t>
            </w:r>
          </w:p>
        </w:tc>
        <w:tc>
          <w:tcPr>
            <w:tcW w:w="1134"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10</w:t>
            </w:r>
            <w:r w:rsidRPr="00BC0610">
              <w:rPr>
                <w:rFonts w:ascii="宋体" w:hAnsi="宋体" w:cs="仿宋" w:hint="eastAsia"/>
                <w:color w:val="000000"/>
                <w:szCs w:val="21"/>
              </w:rPr>
              <w:t>把</w:t>
            </w:r>
          </w:p>
        </w:tc>
        <w:tc>
          <w:tcPr>
            <w:tcW w:w="1843"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世达公司提供</w:t>
            </w:r>
          </w:p>
        </w:tc>
      </w:tr>
      <w:tr w:rsidR="00053F18" w:rsidRPr="0042354A" w:rsidTr="00507864">
        <w:trPr>
          <w:trHeight w:val="521"/>
        </w:trPr>
        <w:tc>
          <w:tcPr>
            <w:tcW w:w="852" w:type="dxa"/>
            <w:tcBorders>
              <w:top w:val="single" w:sz="8" w:space="0" w:color="auto"/>
              <w:left w:val="single" w:sz="8" w:space="0" w:color="auto"/>
              <w:bottom w:val="single" w:sz="8" w:space="0" w:color="auto"/>
              <w:right w:val="single" w:sz="8" w:space="0" w:color="auto"/>
            </w:tcBorders>
            <w:vAlign w:val="bottom"/>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4</w:t>
            </w:r>
          </w:p>
        </w:tc>
        <w:tc>
          <w:tcPr>
            <w:tcW w:w="2551"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套装工具</w:t>
            </w:r>
          </w:p>
        </w:tc>
        <w:tc>
          <w:tcPr>
            <w:tcW w:w="3260"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09510</w:t>
            </w:r>
            <w:r w:rsidRPr="00BC0610">
              <w:rPr>
                <w:rFonts w:ascii="宋体" w:hAnsi="宋体" w:cs="仿宋" w:hint="eastAsia"/>
                <w:color w:val="000000"/>
                <w:szCs w:val="21"/>
              </w:rPr>
              <w:t>（</w:t>
            </w:r>
            <w:r w:rsidRPr="00BC0610">
              <w:rPr>
                <w:rFonts w:ascii="宋体" w:hAnsi="宋体" w:cs="仿宋"/>
                <w:color w:val="000000"/>
                <w:szCs w:val="21"/>
              </w:rPr>
              <w:t>150</w:t>
            </w:r>
            <w:r w:rsidRPr="00BC0610">
              <w:rPr>
                <w:rFonts w:ascii="宋体" w:hAnsi="宋体" w:cs="仿宋" w:hint="eastAsia"/>
                <w:color w:val="000000"/>
                <w:szCs w:val="21"/>
              </w:rPr>
              <w:t>件组套）</w:t>
            </w:r>
          </w:p>
        </w:tc>
        <w:tc>
          <w:tcPr>
            <w:tcW w:w="1134"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10</w:t>
            </w:r>
            <w:r w:rsidRPr="00BC0610">
              <w:rPr>
                <w:rFonts w:ascii="宋体" w:hAnsi="宋体" w:cs="仿宋" w:hint="eastAsia"/>
                <w:color w:val="000000"/>
                <w:szCs w:val="21"/>
              </w:rPr>
              <w:t>套</w:t>
            </w:r>
          </w:p>
        </w:tc>
        <w:tc>
          <w:tcPr>
            <w:tcW w:w="1843"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世达公司提供</w:t>
            </w:r>
          </w:p>
        </w:tc>
      </w:tr>
      <w:tr w:rsidR="00053F18" w:rsidRPr="0042354A" w:rsidTr="00507864">
        <w:trPr>
          <w:trHeight w:val="521"/>
        </w:trPr>
        <w:tc>
          <w:tcPr>
            <w:tcW w:w="852" w:type="dxa"/>
            <w:tcBorders>
              <w:top w:val="single" w:sz="8" w:space="0" w:color="auto"/>
              <w:left w:val="single" w:sz="8" w:space="0" w:color="auto"/>
              <w:bottom w:val="single" w:sz="8" w:space="0" w:color="auto"/>
              <w:right w:val="single" w:sz="8" w:space="0" w:color="auto"/>
            </w:tcBorders>
            <w:vAlign w:val="bottom"/>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5</w:t>
            </w:r>
          </w:p>
        </w:tc>
        <w:tc>
          <w:tcPr>
            <w:tcW w:w="2551"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改锥套装</w:t>
            </w:r>
          </w:p>
        </w:tc>
        <w:tc>
          <w:tcPr>
            <w:tcW w:w="3260"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09309</w:t>
            </w:r>
          </w:p>
        </w:tc>
        <w:tc>
          <w:tcPr>
            <w:tcW w:w="1134"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10</w:t>
            </w:r>
            <w:r w:rsidRPr="00BC0610">
              <w:rPr>
                <w:rFonts w:ascii="宋体" w:hAnsi="宋体" w:cs="仿宋" w:hint="eastAsia"/>
                <w:color w:val="000000"/>
                <w:szCs w:val="21"/>
              </w:rPr>
              <w:t>套</w:t>
            </w:r>
          </w:p>
        </w:tc>
        <w:tc>
          <w:tcPr>
            <w:tcW w:w="1843"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世达公司提供</w:t>
            </w:r>
          </w:p>
        </w:tc>
      </w:tr>
      <w:tr w:rsidR="00053F18" w:rsidRPr="0042354A" w:rsidTr="00507864">
        <w:trPr>
          <w:trHeight w:val="521"/>
        </w:trPr>
        <w:tc>
          <w:tcPr>
            <w:tcW w:w="852" w:type="dxa"/>
            <w:tcBorders>
              <w:top w:val="single" w:sz="8" w:space="0" w:color="auto"/>
              <w:left w:val="single" w:sz="8" w:space="0" w:color="auto"/>
              <w:bottom w:val="single" w:sz="8" w:space="0" w:color="auto"/>
              <w:right w:val="single" w:sz="8" w:space="0" w:color="auto"/>
            </w:tcBorders>
            <w:vAlign w:val="bottom"/>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6</w:t>
            </w:r>
          </w:p>
        </w:tc>
        <w:tc>
          <w:tcPr>
            <w:tcW w:w="2551"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吹尘枪</w:t>
            </w:r>
          </w:p>
        </w:tc>
        <w:tc>
          <w:tcPr>
            <w:tcW w:w="3260"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S117011</w:t>
            </w:r>
          </w:p>
        </w:tc>
        <w:tc>
          <w:tcPr>
            <w:tcW w:w="1134"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10</w:t>
            </w:r>
            <w:r w:rsidRPr="00BC0610">
              <w:rPr>
                <w:rFonts w:ascii="宋体" w:hAnsi="宋体" w:cs="仿宋" w:hint="eastAsia"/>
                <w:color w:val="000000"/>
                <w:szCs w:val="21"/>
              </w:rPr>
              <w:t>把</w:t>
            </w:r>
          </w:p>
        </w:tc>
        <w:tc>
          <w:tcPr>
            <w:tcW w:w="1843"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钢盾提供</w:t>
            </w:r>
          </w:p>
        </w:tc>
      </w:tr>
      <w:tr w:rsidR="00053F18" w:rsidRPr="0042354A" w:rsidTr="00507864">
        <w:trPr>
          <w:trHeight w:val="521"/>
        </w:trPr>
        <w:tc>
          <w:tcPr>
            <w:tcW w:w="852" w:type="dxa"/>
            <w:tcBorders>
              <w:top w:val="single" w:sz="8" w:space="0" w:color="auto"/>
              <w:left w:val="single" w:sz="8" w:space="0" w:color="auto"/>
              <w:bottom w:val="single" w:sz="8" w:space="0" w:color="auto"/>
              <w:right w:val="single" w:sz="8" w:space="0" w:color="auto"/>
            </w:tcBorders>
            <w:vAlign w:val="bottom"/>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7</w:t>
            </w:r>
          </w:p>
        </w:tc>
        <w:tc>
          <w:tcPr>
            <w:tcW w:w="2551"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磁铁软棒</w:t>
            </w:r>
          </w:p>
        </w:tc>
        <w:tc>
          <w:tcPr>
            <w:tcW w:w="3260"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hAnsi="宋体" w:cs="仿宋"/>
                <w:color w:val="000000"/>
                <w:szCs w:val="21"/>
              </w:rPr>
            </w:pPr>
            <w:bookmarkStart w:id="18" w:name="OLE_LINK19"/>
            <w:bookmarkStart w:id="19" w:name="OLE_LINK18"/>
            <w:r w:rsidRPr="00BC0610">
              <w:rPr>
                <w:rFonts w:ascii="宋体" w:hAnsi="宋体" w:cs="仿宋"/>
                <w:color w:val="000000"/>
                <w:szCs w:val="21"/>
              </w:rPr>
              <w:t>64104</w:t>
            </w:r>
            <w:bookmarkEnd w:id="18"/>
            <w:bookmarkEnd w:id="19"/>
          </w:p>
        </w:tc>
        <w:tc>
          <w:tcPr>
            <w:tcW w:w="1134"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10</w:t>
            </w:r>
            <w:r w:rsidRPr="00BC0610">
              <w:rPr>
                <w:rFonts w:ascii="宋体" w:hAnsi="宋体" w:cs="仿宋" w:hint="eastAsia"/>
                <w:color w:val="000000"/>
                <w:szCs w:val="21"/>
              </w:rPr>
              <w:t>把</w:t>
            </w:r>
          </w:p>
        </w:tc>
        <w:tc>
          <w:tcPr>
            <w:tcW w:w="1843"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世达公司提供</w:t>
            </w:r>
          </w:p>
        </w:tc>
      </w:tr>
      <w:tr w:rsidR="00053F18" w:rsidRPr="0042354A" w:rsidTr="00507864">
        <w:trPr>
          <w:trHeight w:val="521"/>
        </w:trPr>
        <w:tc>
          <w:tcPr>
            <w:tcW w:w="852" w:type="dxa"/>
            <w:tcBorders>
              <w:top w:val="single" w:sz="8" w:space="0" w:color="auto"/>
              <w:left w:val="single" w:sz="8" w:space="0" w:color="auto"/>
              <w:bottom w:val="single" w:sz="8" w:space="0" w:color="auto"/>
              <w:right w:val="single" w:sz="8" w:space="0" w:color="auto"/>
            </w:tcBorders>
            <w:vAlign w:val="bottom"/>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8</w:t>
            </w:r>
          </w:p>
        </w:tc>
        <w:tc>
          <w:tcPr>
            <w:tcW w:w="2551"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bookmarkStart w:id="20" w:name="OLE_LINK13"/>
            <w:bookmarkStart w:id="21" w:name="OLE_LINK12"/>
            <w:r w:rsidRPr="00BC0610">
              <w:rPr>
                <w:rFonts w:ascii="宋体" w:hAnsi="宋体" w:cs="仿宋" w:hint="eastAsia"/>
                <w:color w:val="000000"/>
                <w:szCs w:val="21"/>
              </w:rPr>
              <w:t>护目镜</w:t>
            </w:r>
            <w:bookmarkEnd w:id="20"/>
            <w:bookmarkEnd w:id="21"/>
          </w:p>
        </w:tc>
        <w:tc>
          <w:tcPr>
            <w:tcW w:w="3260"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YF0204</w:t>
            </w:r>
          </w:p>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拆装气门弹簧、锁片时用</w:t>
            </w:r>
          </w:p>
        </w:tc>
        <w:tc>
          <w:tcPr>
            <w:tcW w:w="1134"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10</w:t>
            </w:r>
            <w:r w:rsidRPr="00BC0610">
              <w:rPr>
                <w:rFonts w:ascii="宋体" w:hAnsi="宋体" w:cs="仿宋" w:hint="eastAsia"/>
                <w:color w:val="000000"/>
                <w:szCs w:val="21"/>
              </w:rPr>
              <w:t>付</w:t>
            </w:r>
          </w:p>
        </w:tc>
        <w:tc>
          <w:tcPr>
            <w:tcW w:w="1843"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世达公司提供</w:t>
            </w:r>
          </w:p>
        </w:tc>
      </w:tr>
      <w:tr w:rsidR="00053F18" w:rsidRPr="0042354A" w:rsidTr="00507864">
        <w:trPr>
          <w:trHeight w:val="521"/>
        </w:trPr>
        <w:tc>
          <w:tcPr>
            <w:tcW w:w="852" w:type="dxa"/>
            <w:tcBorders>
              <w:top w:val="single" w:sz="8" w:space="0" w:color="auto"/>
              <w:left w:val="single" w:sz="8" w:space="0" w:color="auto"/>
              <w:bottom w:val="single" w:sz="8" w:space="0" w:color="auto"/>
              <w:right w:val="single" w:sz="8" w:space="0" w:color="auto"/>
            </w:tcBorders>
            <w:vAlign w:val="bottom"/>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9</w:t>
            </w:r>
          </w:p>
        </w:tc>
        <w:tc>
          <w:tcPr>
            <w:tcW w:w="2551"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头戴式</w:t>
            </w:r>
            <w:r w:rsidRPr="00BC0610">
              <w:rPr>
                <w:rFonts w:ascii="宋体" w:hAnsi="宋体" w:cs="仿宋"/>
                <w:color w:val="000000"/>
                <w:szCs w:val="21"/>
              </w:rPr>
              <w:t>LDE</w:t>
            </w:r>
            <w:r w:rsidRPr="00BC0610">
              <w:rPr>
                <w:rFonts w:ascii="宋体" w:hAnsi="宋体" w:cs="仿宋" w:hint="eastAsia"/>
                <w:color w:val="000000"/>
                <w:szCs w:val="21"/>
              </w:rPr>
              <w:t>灯</w:t>
            </w:r>
          </w:p>
        </w:tc>
        <w:tc>
          <w:tcPr>
            <w:tcW w:w="3260"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90710</w:t>
            </w:r>
          </w:p>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观察气门接触面用</w:t>
            </w:r>
          </w:p>
        </w:tc>
        <w:tc>
          <w:tcPr>
            <w:tcW w:w="1134"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10</w:t>
            </w:r>
            <w:r w:rsidRPr="00BC0610">
              <w:rPr>
                <w:rFonts w:ascii="宋体" w:hAnsi="宋体" w:cs="仿宋" w:hint="eastAsia"/>
                <w:color w:val="000000"/>
                <w:szCs w:val="21"/>
              </w:rPr>
              <w:t>个</w:t>
            </w:r>
          </w:p>
        </w:tc>
        <w:tc>
          <w:tcPr>
            <w:tcW w:w="1843"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世达公司提供</w:t>
            </w:r>
          </w:p>
        </w:tc>
      </w:tr>
      <w:tr w:rsidR="00053F18" w:rsidRPr="0042354A" w:rsidTr="00507864">
        <w:trPr>
          <w:trHeight w:val="521"/>
        </w:trPr>
        <w:tc>
          <w:tcPr>
            <w:tcW w:w="852" w:type="dxa"/>
            <w:tcBorders>
              <w:top w:val="single" w:sz="8" w:space="0" w:color="auto"/>
              <w:left w:val="single" w:sz="8" w:space="0" w:color="auto"/>
              <w:bottom w:val="single" w:sz="8" w:space="0" w:color="auto"/>
              <w:right w:val="single" w:sz="8" w:space="0" w:color="auto"/>
            </w:tcBorders>
            <w:vAlign w:val="bottom"/>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10</w:t>
            </w:r>
          </w:p>
        </w:tc>
        <w:tc>
          <w:tcPr>
            <w:tcW w:w="2551"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科鲁兹配气机构拆装专用工具</w:t>
            </w:r>
          </w:p>
        </w:tc>
        <w:tc>
          <w:tcPr>
            <w:tcW w:w="3260"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p>
        </w:tc>
        <w:tc>
          <w:tcPr>
            <w:tcW w:w="1134"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10</w:t>
            </w:r>
            <w:r w:rsidRPr="00BC0610">
              <w:rPr>
                <w:rFonts w:ascii="宋体" w:hAnsi="宋体" w:cs="仿宋" w:hint="eastAsia"/>
                <w:color w:val="000000"/>
                <w:szCs w:val="21"/>
              </w:rPr>
              <w:t>套</w:t>
            </w:r>
          </w:p>
        </w:tc>
        <w:tc>
          <w:tcPr>
            <w:tcW w:w="1843"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校方提供</w:t>
            </w:r>
          </w:p>
        </w:tc>
      </w:tr>
      <w:tr w:rsidR="00053F18" w:rsidRPr="0042354A" w:rsidTr="00507864">
        <w:trPr>
          <w:trHeight w:val="521"/>
        </w:trPr>
        <w:tc>
          <w:tcPr>
            <w:tcW w:w="852" w:type="dxa"/>
            <w:tcBorders>
              <w:top w:val="single" w:sz="8" w:space="0" w:color="auto"/>
              <w:left w:val="single" w:sz="8" w:space="0" w:color="auto"/>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序号</w:t>
            </w:r>
          </w:p>
        </w:tc>
        <w:tc>
          <w:tcPr>
            <w:tcW w:w="2551"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量具名称</w:t>
            </w:r>
          </w:p>
        </w:tc>
        <w:tc>
          <w:tcPr>
            <w:tcW w:w="3260"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型号规格</w:t>
            </w:r>
          </w:p>
        </w:tc>
        <w:tc>
          <w:tcPr>
            <w:tcW w:w="1134"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数量</w:t>
            </w:r>
          </w:p>
        </w:tc>
        <w:tc>
          <w:tcPr>
            <w:tcW w:w="1843"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备注</w:t>
            </w:r>
          </w:p>
        </w:tc>
      </w:tr>
      <w:tr w:rsidR="00053F18" w:rsidRPr="0042354A" w:rsidTr="00507864">
        <w:trPr>
          <w:trHeight w:val="521"/>
        </w:trPr>
        <w:tc>
          <w:tcPr>
            <w:tcW w:w="852" w:type="dxa"/>
            <w:tcBorders>
              <w:top w:val="single" w:sz="8" w:space="0" w:color="auto"/>
              <w:left w:val="single" w:sz="8" w:space="0" w:color="auto"/>
              <w:bottom w:val="single" w:sz="8" w:space="0" w:color="auto"/>
              <w:right w:val="single" w:sz="8" w:space="0" w:color="auto"/>
            </w:tcBorders>
            <w:vAlign w:val="bottom"/>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8</w:t>
            </w:r>
          </w:p>
        </w:tc>
        <w:tc>
          <w:tcPr>
            <w:tcW w:w="2551"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bookmarkStart w:id="22" w:name="OLE_LINK14"/>
            <w:bookmarkStart w:id="23" w:name="OLE_LINK16"/>
            <w:bookmarkStart w:id="24" w:name="OLE_LINK15"/>
            <w:r w:rsidRPr="00BC0610">
              <w:rPr>
                <w:rFonts w:ascii="宋体" w:hAnsi="宋体" w:cs="仿宋" w:hint="eastAsia"/>
                <w:color w:val="000000"/>
                <w:szCs w:val="21"/>
              </w:rPr>
              <w:t>外径千分尺</w:t>
            </w:r>
            <w:bookmarkEnd w:id="22"/>
            <w:bookmarkEnd w:id="23"/>
            <w:bookmarkEnd w:id="24"/>
          </w:p>
        </w:tc>
        <w:tc>
          <w:tcPr>
            <w:tcW w:w="3260"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91532</w:t>
            </w:r>
            <w:r w:rsidRPr="00BC0610">
              <w:rPr>
                <w:rFonts w:ascii="宋体" w:hAnsi="宋体" w:cs="仿宋" w:hint="eastAsia"/>
                <w:color w:val="000000"/>
                <w:szCs w:val="21"/>
              </w:rPr>
              <w:t>（</w:t>
            </w:r>
            <w:r w:rsidRPr="00BC0610">
              <w:rPr>
                <w:rFonts w:ascii="宋体" w:hAnsi="宋体" w:cs="仿宋"/>
                <w:color w:val="000000"/>
                <w:szCs w:val="21"/>
              </w:rPr>
              <w:t>25-50mm</w:t>
            </w:r>
            <w:r w:rsidRPr="00BC0610">
              <w:rPr>
                <w:rFonts w:ascii="宋体" w:hAnsi="宋体" w:cs="仿宋" w:hint="eastAsia"/>
                <w:color w:val="000000"/>
                <w:szCs w:val="21"/>
              </w:rPr>
              <w:t>）</w:t>
            </w:r>
          </w:p>
        </w:tc>
        <w:tc>
          <w:tcPr>
            <w:tcW w:w="1134"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10</w:t>
            </w:r>
            <w:r w:rsidRPr="00BC0610">
              <w:rPr>
                <w:rFonts w:ascii="宋体" w:hAnsi="宋体" w:cs="仿宋" w:hint="eastAsia"/>
                <w:color w:val="000000"/>
                <w:szCs w:val="21"/>
              </w:rPr>
              <w:t>把</w:t>
            </w:r>
          </w:p>
        </w:tc>
        <w:tc>
          <w:tcPr>
            <w:tcW w:w="1843"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世达公司提供</w:t>
            </w:r>
          </w:p>
        </w:tc>
      </w:tr>
      <w:tr w:rsidR="00053F18" w:rsidRPr="0042354A" w:rsidTr="00507864">
        <w:trPr>
          <w:trHeight w:val="521"/>
        </w:trPr>
        <w:tc>
          <w:tcPr>
            <w:tcW w:w="852" w:type="dxa"/>
            <w:tcBorders>
              <w:top w:val="single" w:sz="8" w:space="0" w:color="auto"/>
              <w:left w:val="single" w:sz="8" w:space="0" w:color="auto"/>
              <w:bottom w:val="single" w:sz="8" w:space="0" w:color="auto"/>
              <w:right w:val="single" w:sz="8" w:space="0" w:color="auto"/>
            </w:tcBorders>
            <w:vAlign w:val="bottom"/>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9</w:t>
            </w:r>
          </w:p>
        </w:tc>
        <w:tc>
          <w:tcPr>
            <w:tcW w:w="2551"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bookmarkStart w:id="25" w:name="OLE_LINK17"/>
            <w:r w:rsidRPr="00BC0610">
              <w:rPr>
                <w:rFonts w:ascii="宋体" w:hAnsi="宋体" w:cs="仿宋" w:hint="eastAsia"/>
                <w:color w:val="000000"/>
                <w:szCs w:val="21"/>
              </w:rPr>
              <w:t>钢板尺</w:t>
            </w:r>
            <w:bookmarkEnd w:id="25"/>
          </w:p>
        </w:tc>
        <w:tc>
          <w:tcPr>
            <w:tcW w:w="3260"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91401</w:t>
            </w:r>
            <w:r w:rsidRPr="00BC0610">
              <w:rPr>
                <w:rFonts w:ascii="宋体" w:hAnsi="宋体" w:cs="仿宋" w:hint="eastAsia"/>
                <w:color w:val="000000"/>
                <w:szCs w:val="21"/>
              </w:rPr>
              <w:t>（</w:t>
            </w:r>
            <w:r w:rsidRPr="00BC0610">
              <w:rPr>
                <w:rFonts w:ascii="宋体" w:hAnsi="宋体" w:cs="仿宋"/>
                <w:color w:val="000000"/>
                <w:szCs w:val="21"/>
              </w:rPr>
              <w:t>0-100mm</w:t>
            </w:r>
            <w:r w:rsidRPr="00BC0610">
              <w:rPr>
                <w:rFonts w:ascii="宋体" w:hAnsi="宋体" w:cs="仿宋" w:hint="eastAsia"/>
                <w:color w:val="000000"/>
                <w:szCs w:val="21"/>
              </w:rPr>
              <w:t>（</w:t>
            </w:r>
            <w:r w:rsidRPr="00BC0610">
              <w:rPr>
                <w:rFonts w:ascii="宋体" w:hAnsi="宋体" w:cs="仿宋"/>
                <w:color w:val="000000"/>
                <w:szCs w:val="21"/>
              </w:rPr>
              <w:t>0.5mm</w:t>
            </w:r>
            <w:r w:rsidRPr="00BC0610">
              <w:rPr>
                <w:rFonts w:ascii="宋体" w:hAnsi="宋体" w:cs="仿宋" w:hint="eastAsia"/>
                <w:color w:val="000000"/>
                <w:szCs w:val="21"/>
              </w:rPr>
              <w:t>））</w:t>
            </w:r>
          </w:p>
        </w:tc>
        <w:tc>
          <w:tcPr>
            <w:tcW w:w="1134"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10</w:t>
            </w:r>
            <w:r w:rsidRPr="00BC0610">
              <w:rPr>
                <w:rFonts w:ascii="宋体" w:hAnsi="宋体" w:cs="仿宋" w:hint="eastAsia"/>
                <w:color w:val="000000"/>
                <w:szCs w:val="21"/>
              </w:rPr>
              <w:t>把</w:t>
            </w:r>
          </w:p>
        </w:tc>
        <w:tc>
          <w:tcPr>
            <w:tcW w:w="1843"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世达公司提供</w:t>
            </w:r>
          </w:p>
        </w:tc>
      </w:tr>
      <w:tr w:rsidR="00053F18" w:rsidRPr="0042354A" w:rsidTr="00507864">
        <w:trPr>
          <w:trHeight w:val="521"/>
        </w:trPr>
        <w:tc>
          <w:tcPr>
            <w:tcW w:w="852" w:type="dxa"/>
            <w:tcBorders>
              <w:top w:val="single" w:sz="8" w:space="0" w:color="auto"/>
              <w:left w:val="single" w:sz="8" w:space="0" w:color="auto"/>
              <w:bottom w:val="single" w:sz="8" w:space="0" w:color="auto"/>
              <w:right w:val="single" w:sz="8" w:space="0" w:color="auto"/>
            </w:tcBorders>
            <w:vAlign w:val="bottom"/>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10</w:t>
            </w:r>
          </w:p>
        </w:tc>
        <w:tc>
          <w:tcPr>
            <w:tcW w:w="2551"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游标卡尺</w:t>
            </w:r>
          </w:p>
        </w:tc>
        <w:tc>
          <w:tcPr>
            <w:tcW w:w="3260"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91501</w:t>
            </w:r>
            <w:r w:rsidRPr="00BC0610">
              <w:rPr>
                <w:rFonts w:ascii="宋体" w:hAnsi="宋体" w:cs="仿宋" w:hint="eastAsia"/>
                <w:color w:val="000000"/>
                <w:szCs w:val="21"/>
              </w:rPr>
              <w:t>（</w:t>
            </w:r>
            <w:r w:rsidRPr="00BC0610">
              <w:rPr>
                <w:rFonts w:ascii="宋体" w:hAnsi="宋体" w:cs="仿宋"/>
                <w:color w:val="000000"/>
                <w:szCs w:val="21"/>
              </w:rPr>
              <w:t>0-150mm</w:t>
            </w:r>
            <w:r w:rsidRPr="00BC0610">
              <w:rPr>
                <w:rFonts w:ascii="宋体" w:hAnsi="宋体" w:cs="仿宋" w:hint="eastAsia"/>
                <w:color w:val="000000"/>
                <w:szCs w:val="21"/>
              </w:rPr>
              <w:t>）</w:t>
            </w:r>
            <w:r w:rsidRPr="00BC0610">
              <w:rPr>
                <w:rFonts w:ascii="宋体" w:hAnsi="宋体" w:cs="仿宋"/>
                <w:color w:val="000000"/>
                <w:szCs w:val="21"/>
              </w:rPr>
              <w:t>(0.02mm)</w:t>
            </w:r>
          </w:p>
        </w:tc>
        <w:tc>
          <w:tcPr>
            <w:tcW w:w="1134"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10</w:t>
            </w:r>
            <w:r w:rsidRPr="00BC0610">
              <w:rPr>
                <w:rFonts w:ascii="宋体" w:hAnsi="宋体" w:cs="仿宋" w:hint="eastAsia"/>
                <w:color w:val="000000"/>
                <w:szCs w:val="21"/>
              </w:rPr>
              <w:t>把</w:t>
            </w:r>
          </w:p>
        </w:tc>
        <w:tc>
          <w:tcPr>
            <w:tcW w:w="1843"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世达公司提供</w:t>
            </w:r>
          </w:p>
        </w:tc>
      </w:tr>
      <w:tr w:rsidR="00053F18" w:rsidRPr="0042354A" w:rsidTr="00507864">
        <w:trPr>
          <w:trHeight w:val="521"/>
        </w:trPr>
        <w:tc>
          <w:tcPr>
            <w:tcW w:w="852" w:type="dxa"/>
            <w:tcBorders>
              <w:top w:val="single" w:sz="8" w:space="0" w:color="auto"/>
              <w:left w:val="single" w:sz="8" w:space="0" w:color="auto"/>
              <w:bottom w:val="single" w:sz="8" w:space="0" w:color="auto"/>
              <w:right w:val="single" w:sz="8" w:space="0" w:color="auto"/>
            </w:tcBorders>
            <w:vAlign w:val="bottom"/>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11</w:t>
            </w:r>
          </w:p>
        </w:tc>
        <w:tc>
          <w:tcPr>
            <w:tcW w:w="2551"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高度尺</w:t>
            </w:r>
          </w:p>
        </w:tc>
        <w:tc>
          <w:tcPr>
            <w:tcW w:w="3260"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0-200mm(0.02mm)</w:t>
            </w:r>
          </w:p>
        </w:tc>
        <w:tc>
          <w:tcPr>
            <w:tcW w:w="1134"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10</w:t>
            </w:r>
            <w:r w:rsidRPr="00BC0610">
              <w:rPr>
                <w:rFonts w:ascii="宋体" w:hAnsi="宋体" w:cs="仿宋" w:hint="eastAsia"/>
                <w:color w:val="000000"/>
                <w:szCs w:val="21"/>
              </w:rPr>
              <w:t>把</w:t>
            </w:r>
          </w:p>
        </w:tc>
        <w:tc>
          <w:tcPr>
            <w:tcW w:w="1843"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世达公司提供</w:t>
            </w:r>
          </w:p>
        </w:tc>
      </w:tr>
      <w:tr w:rsidR="00053F18" w:rsidRPr="0042354A" w:rsidTr="00507864">
        <w:trPr>
          <w:trHeight w:val="521"/>
        </w:trPr>
        <w:tc>
          <w:tcPr>
            <w:tcW w:w="852" w:type="dxa"/>
            <w:tcBorders>
              <w:top w:val="single" w:sz="8" w:space="0" w:color="auto"/>
              <w:left w:val="single" w:sz="8" w:space="0" w:color="auto"/>
              <w:bottom w:val="single" w:sz="8" w:space="0" w:color="auto"/>
              <w:right w:val="single" w:sz="8" w:space="0" w:color="auto"/>
            </w:tcBorders>
            <w:vAlign w:val="bottom"/>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12</w:t>
            </w:r>
          </w:p>
        </w:tc>
        <w:tc>
          <w:tcPr>
            <w:tcW w:w="2551"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测量平台</w:t>
            </w:r>
          </w:p>
        </w:tc>
        <w:tc>
          <w:tcPr>
            <w:tcW w:w="3260"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200X300 mm</w:t>
            </w:r>
          </w:p>
        </w:tc>
        <w:tc>
          <w:tcPr>
            <w:tcW w:w="1134"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10</w:t>
            </w:r>
            <w:r w:rsidRPr="00BC0610">
              <w:rPr>
                <w:rFonts w:ascii="宋体" w:hAnsi="宋体" w:cs="仿宋" w:hint="eastAsia"/>
                <w:color w:val="000000"/>
                <w:szCs w:val="21"/>
              </w:rPr>
              <w:t>个</w:t>
            </w:r>
          </w:p>
        </w:tc>
        <w:tc>
          <w:tcPr>
            <w:tcW w:w="1843"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校方提供</w:t>
            </w:r>
          </w:p>
        </w:tc>
      </w:tr>
      <w:tr w:rsidR="00053F18" w:rsidRPr="0042354A" w:rsidTr="00507864">
        <w:trPr>
          <w:trHeight w:val="521"/>
        </w:trPr>
        <w:tc>
          <w:tcPr>
            <w:tcW w:w="852" w:type="dxa"/>
            <w:tcBorders>
              <w:top w:val="single" w:sz="8" w:space="0" w:color="auto"/>
              <w:left w:val="single" w:sz="8" w:space="0" w:color="auto"/>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lastRenderedPageBreak/>
              <w:t>序号</w:t>
            </w:r>
          </w:p>
        </w:tc>
        <w:tc>
          <w:tcPr>
            <w:tcW w:w="2551"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配件辅料名称</w:t>
            </w:r>
          </w:p>
        </w:tc>
        <w:tc>
          <w:tcPr>
            <w:tcW w:w="3260"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型号规格</w:t>
            </w:r>
          </w:p>
        </w:tc>
        <w:tc>
          <w:tcPr>
            <w:tcW w:w="1134"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数量</w:t>
            </w:r>
          </w:p>
        </w:tc>
        <w:tc>
          <w:tcPr>
            <w:tcW w:w="1843"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备注</w:t>
            </w:r>
          </w:p>
        </w:tc>
      </w:tr>
      <w:tr w:rsidR="00053F18" w:rsidRPr="0042354A" w:rsidTr="00507864">
        <w:trPr>
          <w:trHeight w:val="521"/>
        </w:trPr>
        <w:tc>
          <w:tcPr>
            <w:tcW w:w="852" w:type="dxa"/>
            <w:tcBorders>
              <w:top w:val="single" w:sz="8" w:space="0" w:color="auto"/>
              <w:left w:val="single" w:sz="8" w:space="0" w:color="auto"/>
              <w:bottom w:val="single" w:sz="8" w:space="0" w:color="auto"/>
              <w:right w:val="single" w:sz="8" w:space="0" w:color="auto"/>
            </w:tcBorders>
            <w:vAlign w:val="bottom"/>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w:t>
            </w:r>
          </w:p>
        </w:tc>
        <w:tc>
          <w:tcPr>
            <w:tcW w:w="2551"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吸油纸</w:t>
            </w:r>
          </w:p>
        </w:tc>
        <w:tc>
          <w:tcPr>
            <w:tcW w:w="3260"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 xml:space="preserve">张　</w:t>
            </w:r>
          </w:p>
        </w:tc>
        <w:tc>
          <w:tcPr>
            <w:tcW w:w="1134"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500</w:t>
            </w:r>
            <w:r w:rsidRPr="00BC0610">
              <w:rPr>
                <w:rFonts w:ascii="宋体" w:hAnsi="宋体" w:cs="仿宋" w:hint="eastAsia"/>
                <w:color w:val="000000"/>
                <w:szCs w:val="21"/>
              </w:rPr>
              <w:t>张</w:t>
            </w:r>
          </w:p>
        </w:tc>
        <w:tc>
          <w:tcPr>
            <w:tcW w:w="1843"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校方提供</w:t>
            </w:r>
          </w:p>
        </w:tc>
      </w:tr>
      <w:tr w:rsidR="00053F18" w:rsidRPr="0042354A" w:rsidTr="00507864">
        <w:trPr>
          <w:trHeight w:val="521"/>
        </w:trPr>
        <w:tc>
          <w:tcPr>
            <w:tcW w:w="852" w:type="dxa"/>
            <w:tcBorders>
              <w:top w:val="single" w:sz="8" w:space="0" w:color="auto"/>
              <w:left w:val="single" w:sz="8" w:space="0" w:color="auto"/>
              <w:bottom w:val="single" w:sz="8" w:space="0" w:color="auto"/>
              <w:right w:val="single" w:sz="8" w:space="0" w:color="auto"/>
            </w:tcBorders>
            <w:vAlign w:val="bottom"/>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2</w:t>
            </w:r>
          </w:p>
        </w:tc>
        <w:tc>
          <w:tcPr>
            <w:tcW w:w="2551"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抹布</w:t>
            </w:r>
          </w:p>
        </w:tc>
        <w:tc>
          <w:tcPr>
            <w:tcW w:w="3260"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块</w:t>
            </w:r>
          </w:p>
        </w:tc>
        <w:tc>
          <w:tcPr>
            <w:tcW w:w="1134"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200</w:t>
            </w:r>
            <w:r w:rsidRPr="00BC0610">
              <w:rPr>
                <w:rFonts w:ascii="宋体" w:hAnsi="宋体" w:cs="仿宋" w:hint="eastAsia"/>
                <w:color w:val="000000"/>
                <w:szCs w:val="21"/>
              </w:rPr>
              <w:t>块</w:t>
            </w:r>
          </w:p>
        </w:tc>
        <w:tc>
          <w:tcPr>
            <w:tcW w:w="1843"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校方提供</w:t>
            </w:r>
          </w:p>
        </w:tc>
      </w:tr>
      <w:tr w:rsidR="00053F18" w:rsidRPr="0042354A" w:rsidTr="00507864">
        <w:trPr>
          <w:trHeight w:val="521"/>
        </w:trPr>
        <w:tc>
          <w:tcPr>
            <w:tcW w:w="852" w:type="dxa"/>
            <w:tcBorders>
              <w:top w:val="single" w:sz="8" w:space="0" w:color="auto"/>
              <w:left w:val="single" w:sz="8" w:space="0" w:color="auto"/>
              <w:bottom w:val="single" w:sz="8" w:space="0" w:color="auto"/>
              <w:right w:val="single" w:sz="8" w:space="0" w:color="auto"/>
            </w:tcBorders>
            <w:vAlign w:val="bottom"/>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3</w:t>
            </w:r>
          </w:p>
        </w:tc>
        <w:tc>
          <w:tcPr>
            <w:tcW w:w="2551"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机油</w:t>
            </w:r>
          </w:p>
        </w:tc>
        <w:tc>
          <w:tcPr>
            <w:tcW w:w="3260"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4L</w:t>
            </w:r>
          </w:p>
        </w:tc>
        <w:tc>
          <w:tcPr>
            <w:tcW w:w="1134"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5</w:t>
            </w:r>
            <w:r w:rsidRPr="00BC0610">
              <w:rPr>
                <w:rFonts w:ascii="宋体" w:hAnsi="宋体" w:cs="仿宋" w:hint="eastAsia"/>
                <w:color w:val="000000"/>
                <w:szCs w:val="21"/>
              </w:rPr>
              <w:t>桶</w:t>
            </w:r>
          </w:p>
        </w:tc>
        <w:tc>
          <w:tcPr>
            <w:tcW w:w="1843"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校方提供</w:t>
            </w:r>
          </w:p>
        </w:tc>
      </w:tr>
      <w:tr w:rsidR="00053F18" w:rsidRPr="0042354A" w:rsidTr="00507864">
        <w:trPr>
          <w:trHeight w:val="521"/>
        </w:trPr>
        <w:tc>
          <w:tcPr>
            <w:tcW w:w="852" w:type="dxa"/>
            <w:tcBorders>
              <w:top w:val="single" w:sz="8" w:space="0" w:color="auto"/>
              <w:left w:val="single" w:sz="8" w:space="0" w:color="auto"/>
              <w:bottom w:val="single" w:sz="8" w:space="0" w:color="auto"/>
              <w:right w:val="single" w:sz="8" w:space="0" w:color="auto"/>
            </w:tcBorders>
            <w:vAlign w:val="bottom"/>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4</w:t>
            </w:r>
          </w:p>
        </w:tc>
        <w:tc>
          <w:tcPr>
            <w:tcW w:w="2551"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红印油（英雄牌）</w:t>
            </w:r>
          </w:p>
        </w:tc>
        <w:tc>
          <w:tcPr>
            <w:tcW w:w="3260"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盒</w:t>
            </w:r>
          </w:p>
        </w:tc>
        <w:tc>
          <w:tcPr>
            <w:tcW w:w="1134"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20</w:t>
            </w:r>
          </w:p>
        </w:tc>
        <w:tc>
          <w:tcPr>
            <w:tcW w:w="1843"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校方提供</w:t>
            </w:r>
          </w:p>
        </w:tc>
      </w:tr>
      <w:tr w:rsidR="00053F18" w:rsidRPr="0042354A" w:rsidTr="00507864">
        <w:trPr>
          <w:trHeight w:val="521"/>
        </w:trPr>
        <w:tc>
          <w:tcPr>
            <w:tcW w:w="852" w:type="dxa"/>
            <w:tcBorders>
              <w:top w:val="single" w:sz="8" w:space="0" w:color="auto"/>
              <w:left w:val="single" w:sz="8" w:space="0" w:color="auto"/>
              <w:bottom w:val="single" w:sz="8" w:space="0" w:color="auto"/>
              <w:right w:val="single" w:sz="8" w:space="0" w:color="auto"/>
            </w:tcBorders>
            <w:vAlign w:val="bottom"/>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5</w:t>
            </w:r>
          </w:p>
        </w:tc>
        <w:tc>
          <w:tcPr>
            <w:tcW w:w="2551"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小毛刷（毛笔）</w:t>
            </w:r>
          </w:p>
        </w:tc>
        <w:tc>
          <w:tcPr>
            <w:tcW w:w="3260"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支</w:t>
            </w:r>
          </w:p>
        </w:tc>
        <w:tc>
          <w:tcPr>
            <w:tcW w:w="1134"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20</w:t>
            </w:r>
          </w:p>
        </w:tc>
        <w:tc>
          <w:tcPr>
            <w:tcW w:w="1843"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校方提供</w:t>
            </w:r>
          </w:p>
        </w:tc>
      </w:tr>
      <w:tr w:rsidR="00053F18" w:rsidRPr="0042354A" w:rsidTr="00507864">
        <w:trPr>
          <w:trHeight w:val="521"/>
        </w:trPr>
        <w:tc>
          <w:tcPr>
            <w:tcW w:w="852" w:type="dxa"/>
            <w:tcBorders>
              <w:top w:val="single" w:sz="8" w:space="0" w:color="auto"/>
              <w:left w:val="single" w:sz="8" w:space="0" w:color="auto"/>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序号</w:t>
            </w:r>
          </w:p>
        </w:tc>
        <w:tc>
          <w:tcPr>
            <w:tcW w:w="2551"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设备名称</w:t>
            </w:r>
          </w:p>
        </w:tc>
        <w:tc>
          <w:tcPr>
            <w:tcW w:w="3260"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型号规格</w:t>
            </w:r>
          </w:p>
        </w:tc>
        <w:tc>
          <w:tcPr>
            <w:tcW w:w="1134"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数量</w:t>
            </w:r>
          </w:p>
        </w:tc>
        <w:tc>
          <w:tcPr>
            <w:tcW w:w="1843"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备注</w:t>
            </w:r>
          </w:p>
        </w:tc>
      </w:tr>
      <w:tr w:rsidR="00053F18" w:rsidRPr="0042354A" w:rsidTr="00507864">
        <w:trPr>
          <w:trHeight w:val="521"/>
        </w:trPr>
        <w:tc>
          <w:tcPr>
            <w:tcW w:w="852" w:type="dxa"/>
            <w:tcBorders>
              <w:top w:val="single" w:sz="8" w:space="0" w:color="auto"/>
              <w:left w:val="single" w:sz="8" w:space="0" w:color="auto"/>
              <w:bottom w:val="single" w:sz="8" w:space="0" w:color="auto"/>
              <w:right w:val="single" w:sz="8" w:space="0" w:color="auto"/>
            </w:tcBorders>
            <w:vAlign w:val="bottom"/>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w:t>
            </w:r>
          </w:p>
        </w:tc>
        <w:tc>
          <w:tcPr>
            <w:tcW w:w="2551"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工具车</w:t>
            </w:r>
          </w:p>
        </w:tc>
        <w:tc>
          <w:tcPr>
            <w:tcW w:w="3260"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hAnsi="宋体" w:cs="仿宋"/>
                <w:color w:val="000000"/>
                <w:szCs w:val="21"/>
              </w:rPr>
            </w:pPr>
            <w:r w:rsidRPr="00BC0610">
              <w:rPr>
                <w:rFonts w:ascii="宋体" w:hAnsi="宋体" w:cs="仿宋" w:hint="eastAsia"/>
                <w:color w:val="000000"/>
                <w:szCs w:val="21"/>
              </w:rPr>
              <w:t xml:space="preserve">　</w:t>
            </w:r>
            <w:r w:rsidRPr="00BC0610">
              <w:rPr>
                <w:rFonts w:ascii="宋体" w:hAnsi="宋体" w:cs="仿宋"/>
                <w:color w:val="000000"/>
                <w:szCs w:val="21"/>
              </w:rPr>
              <w:t>95109</w:t>
            </w:r>
          </w:p>
        </w:tc>
        <w:tc>
          <w:tcPr>
            <w:tcW w:w="1134"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10</w:t>
            </w:r>
            <w:r w:rsidRPr="00BC0610">
              <w:rPr>
                <w:rFonts w:ascii="宋体" w:hAnsi="宋体" w:cs="仿宋" w:hint="eastAsia"/>
                <w:color w:val="000000"/>
                <w:szCs w:val="21"/>
              </w:rPr>
              <w:t>台</w:t>
            </w:r>
          </w:p>
        </w:tc>
        <w:tc>
          <w:tcPr>
            <w:tcW w:w="1843"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世达公司提供</w:t>
            </w:r>
          </w:p>
        </w:tc>
      </w:tr>
      <w:tr w:rsidR="00053F18" w:rsidRPr="0042354A" w:rsidTr="00507864">
        <w:trPr>
          <w:trHeight w:val="521"/>
        </w:trPr>
        <w:tc>
          <w:tcPr>
            <w:tcW w:w="852" w:type="dxa"/>
            <w:tcBorders>
              <w:top w:val="single" w:sz="8" w:space="0" w:color="auto"/>
              <w:left w:val="single" w:sz="8" w:space="0" w:color="auto"/>
              <w:bottom w:val="single" w:sz="8" w:space="0" w:color="auto"/>
              <w:right w:val="single" w:sz="8" w:space="0" w:color="auto"/>
            </w:tcBorders>
            <w:vAlign w:val="bottom"/>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2</w:t>
            </w:r>
          </w:p>
        </w:tc>
        <w:tc>
          <w:tcPr>
            <w:tcW w:w="2551"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工作台（带台钳）</w:t>
            </w:r>
          </w:p>
        </w:tc>
        <w:tc>
          <w:tcPr>
            <w:tcW w:w="3260"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1600mm</w:t>
            </w:r>
            <w:r w:rsidRPr="00BC0610">
              <w:rPr>
                <w:rFonts w:ascii="宋体" w:hAnsi="宋体" w:cs="仿宋" w:hint="eastAsia"/>
                <w:color w:val="000000"/>
                <w:szCs w:val="21"/>
              </w:rPr>
              <w:t>×</w:t>
            </w:r>
            <w:r w:rsidRPr="00BC0610">
              <w:rPr>
                <w:rFonts w:ascii="宋体" w:hAnsi="宋体" w:cs="仿宋"/>
                <w:color w:val="000000"/>
                <w:szCs w:val="21"/>
              </w:rPr>
              <w:t>800mm</w:t>
            </w:r>
            <w:r w:rsidRPr="00BC0610">
              <w:rPr>
                <w:rFonts w:ascii="宋体" w:hAnsi="宋体" w:cs="仿宋" w:hint="eastAsia"/>
                <w:color w:val="000000"/>
                <w:szCs w:val="21"/>
              </w:rPr>
              <w:t>×</w:t>
            </w:r>
            <w:r w:rsidRPr="00BC0610">
              <w:rPr>
                <w:rFonts w:ascii="宋体" w:hAnsi="宋体" w:cs="仿宋"/>
                <w:color w:val="000000"/>
                <w:szCs w:val="21"/>
              </w:rPr>
              <w:t>800mm</w:t>
            </w:r>
          </w:p>
        </w:tc>
        <w:tc>
          <w:tcPr>
            <w:tcW w:w="1134"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10</w:t>
            </w:r>
            <w:r w:rsidRPr="00BC0610">
              <w:rPr>
                <w:rFonts w:ascii="宋体" w:hAnsi="宋体" w:cs="仿宋" w:hint="eastAsia"/>
                <w:color w:val="000000"/>
                <w:szCs w:val="21"/>
              </w:rPr>
              <w:t>个</w:t>
            </w:r>
          </w:p>
        </w:tc>
        <w:tc>
          <w:tcPr>
            <w:tcW w:w="1843"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校方提供</w:t>
            </w:r>
          </w:p>
        </w:tc>
      </w:tr>
      <w:tr w:rsidR="00053F18" w:rsidRPr="0042354A" w:rsidTr="00507864">
        <w:trPr>
          <w:trHeight w:val="521"/>
        </w:trPr>
        <w:tc>
          <w:tcPr>
            <w:tcW w:w="852" w:type="dxa"/>
            <w:tcBorders>
              <w:top w:val="single" w:sz="8" w:space="0" w:color="auto"/>
              <w:left w:val="single" w:sz="8" w:space="0" w:color="auto"/>
              <w:bottom w:val="single" w:sz="8" w:space="0" w:color="auto"/>
              <w:right w:val="single" w:sz="8" w:space="0" w:color="auto"/>
            </w:tcBorders>
            <w:vAlign w:val="bottom"/>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3</w:t>
            </w:r>
          </w:p>
        </w:tc>
        <w:tc>
          <w:tcPr>
            <w:tcW w:w="2551"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汽缸盖（含进、排凸轮轴和气门组）总成</w:t>
            </w:r>
          </w:p>
        </w:tc>
        <w:tc>
          <w:tcPr>
            <w:tcW w:w="3260" w:type="dxa"/>
            <w:tcBorders>
              <w:top w:val="single" w:sz="8" w:space="0" w:color="auto"/>
              <w:left w:val="nil"/>
              <w:bottom w:val="single" w:sz="8" w:space="0" w:color="auto"/>
              <w:right w:val="single" w:sz="8"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科鲁兹</w:t>
            </w:r>
            <w:r w:rsidRPr="00BC0610">
              <w:rPr>
                <w:rFonts w:ascii="宋体" w:hAnsi="宋体" w:cs="仿宋"/>
                <w:color w:val="000000"/>
                <w:szCs w:val="21"/>
              </w:rPr>
              <w:t>1.6L</w:t>
            </w:r>
            <w:r w:rsidRPr="00BC0610">
              <w:rPr>
                <w:rFonts w:ascii="宋体" w:hAnsi="宋体" w:cs="仿宋" w:hint="eastAsia"/>
                <w:color w:val="000000"/>
                <w:szCs w:val="21"/>
              </w:rPr>
              <w:t>发动机</w:t>
            </w:r>
          </w:p>
        </w:tc>
        <w:tc>
          <w:tcPr>
            <w:tcW w:w="1134" w:type="dxa"/>
            <w:tcBorders>
              <w:top w:val="single" w:sz="8" w:space="0" w:color="auto"/>
              <w:left w:val="nil"/>
              <w:bottom w:val="single" w:sz="8" w:space="0" w:color="auto"/>
              <w:right w:val="single" w:sz="8"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12</w:t>
            </w:r>
            <w:r w:rsidRPr="00BC0610">
              <w:rPr>
                <w:rFonts w:ascii="宋体" w:hAnsi="宋体" w:cs="仿宋" w:hint="eastAsia"/>
                <w:color w:val="000000"/>
                <w:szCs w:val="21"/>
              </w:rPr>
              <w:t>套</w:t>
            </w:r>
          </w:p>
        </w:tc>
        <w:tc>
          <w:tcPr>
            <w:tcW w:w="1843" w:type="dxa"/>
            <w:tcBorders>
              <w:top w:val="single" w:sz="8" w:space="0" w:color="auto"/>
              <w:left w:val="nil"/>
              <w:bottom w:val="single" w:sz="8" w:space="0" w:color="auto"/>
              <w:right w:val="single" w:sz="8"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上汽通用提供</w:t>
            </w:r>
          </w:p>
        </w:tc>
      </w:tr>
      <w:tr w:rsidR="00053F18" w:rsidRPr="0042354A" w:rsidTr="00507864">
        <w:trPr>
          <w:trHeight w:val="521"/>
        </w:trPr>
        <w:tc>
          <w:tcPr>
            <w:tcW w:w="852" w:type="dxa"/>
            <w:tcBorders>
              <w:top w:val="single" w:sz="8" w:space="0" w:color="auto"/>
              <w:left w:val="single" w:sz="8" w:space="0" w:color="auto"/>
              <w:bottom w:val="single" w:sz="8" w:space="0" w:color="auto"/>
              <w:right w:val="single" w:sz="8" w:space="0" w:color="auto"/>
            </w:tcBorders>
            <w:vAlign w:val="bottom"/>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4</w:t>
            </w:r>
          </w:p>
        </w:tc>
        <w:tc>
          <w:tcPr>
            <w:tcW w:w="2551"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发动机翻转架及汽缸盖辅助连接板</w:t>
            </w:r>
          </w:p>
        </w:tc>
        <w:tc>
          <w:tcPr>
            <w:tcW w:w="3260" w:type="dxa"/>
            <w:tcBorders>
              <w:top w:val="single" w:sz="8" w:space="0" w:color="auto"/>
              <w:left w:val="nil"/>
              <w:bottom w:val="single" w:sz="8" w:space="0" w:color="auto"/>
              <w:right w:val="single" w:sz="8"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同上</w:t>
            </w:r>
          </w:p>
        </w:tc>
        <w:tc>
          <w:tcPr>
            <w:tcW w:w="1134" w:type="dxa"/>
            <w:tcBorders>
              <w:top w:val="single" w:sz="8" w:space="0" w:color="auto"/>
              <w:left w:val="nil"/>
              <w:bottom w:val="single" w:sz="8" w:space="0" w:color="auto"/>
              <w:right w:val="single" w:sz="8"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12</w:t>
            </w:r>
            <w:r w:rsidRPr="00BC0610">
              <w:rPr>
                <w:rFonts w:ascii="宋体" w:hAnsi="宋体" w:cs="仿宋" w:hint="eastAsia"/>
                <w:color w:val="000000"/>
                <w:szCs w:val="21"/>
              </w:rPr>
              <w:t>台</w:t>
            </w:r>
          </w:p>
        </w:tc>
        <w:tc>
          <w:tcPr>
            <w:tcW w:w="1843" w:type="dxa"/>
            <w:tcBorders>
              <w:top w:val="single" w:sz="8" w:space="0" w:color="auto"/>
              <w:left w:val="nil"/>
              <w:bottom w:val="single" w:sz="8" w:space="0" w:color="auto"/>
              <w:right w:val="single" w:sz="8"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深圳风向标公司提供</w:t>
            </w:r>
          </w:p>
        </w:tc>
      </w:tr>
      <w:tr w:rsidR="00053F18" w:rsidRPr="0042354A" w:rsidTr="00507864">
        <w:trPr>
          <w:trHeight w:val="521"/>
        </w:trPr>
        <w:tc>
          <w:tcPr>
            <w:tcW w:w="852" w:type="dxa"/>
            <w:tcBorders>
              <w:top w:val="single" w:sz="8" w:space="0" w:color="auto"/>
              <w:left w:val="single" w:sz="8" w:space="0" w:color="auto"/>
              <w:bottom w:val="single" w:sz="8" w:space="0" w:color="auto"/>
              <w:right w:val="single" w:sz="8" w:space="0" w:color="auto"/>
            </w:tcBorders>
            <w:vAlign w:val="bottom"/>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6</w:t>
            </w:r>
          </w:p>
        </w:tc>
        <w:tc>
          <w:tcPr>
            <w:tcW w:w="2551"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气门机构</w:t>
            </w:r>
          </w:p>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零件定位摆放板</w:t>
            </w:r>
          </w:p>
        </w:tc>
        <w:tc>
          <w:tcPr>
            <w:tcW w:w="3260"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放在油盆内</w:t>
            </w:r>
          </w:p>
        </w:tc>
        <w:tc>
          <w:tcPr>
            <w:tcW w:w="1134"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10</w:t>
            </w:r>
            <w:r w:rsidRPr="00BC0610">
              <w:rPr>
                <w:rFonts w:ascii="宋体" w:hAnsi="宋体" w:cs="仿宋" w:hint="eastAsia"/>
                <w:color w:val="000000"/>
                <w:szCs w:val="21"/>
              </w:rPr>
              <w:t>个</w:t>
            </w:r>
          </w:p>
        </w:tc>
        <w:tc>
          <w:tcPr>
            <w:tcW w:w="1843"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校方提供</w:t>
            </w:r>
          </w:p>
        </w:tc>
      </w:tr>
      <w:tr w:rsidR="00053F18" w:rsidRPr="0042354A" w:rsidTr="00507864">
        <w:trPr>
          <w:trHeight w:val="521"/>
        </w:trPr>
        <w:tc>
          <w:tcPr>
            <w:tcW w:w="852" w:type="dxa"/>
            <w:tcBorders>
              <w:top w:val="single" w:sz="8" w:space="0" w:color="auto"/>
              <w:left w:val="single" w:sz="8" w:space="0" w:color="auto"/>
              <w:bottom w:val="single" w:sz="8" w:space="0" w:color="auto"/>
              <w:right w:val="single" w:sz="8" w:space="0" w:color="auto"/>
            </w:tcBorders>
            <w:vAlign w:val="bottom"/>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7</w:t>
            </w:r>
          </w:p>
        </w:tc>
        <w:tc>
          <w:tcPr>
            <w:tcW w:w="2551"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油盆</w:t>
            </w:r>
          </w:p>
        </w:tc>
        <w:tc>
          <w:tcPr>
            <w:tcW w:w="3260"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p>
        </w:tc>
        <w:tc>
          <w:tcPr>
            <w:tcW w:w="1134"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10</w:t>
            </w:r>
            <w:r w:rsidRPr="00BC0610">
              <w:rPr>
                <w:rFonts w:ascii="宋体" w:hAnsi="宋体" w:cs="仿宋" w:hint="eastAsia"/>
                <w:color w:val="000000"/>
                <w:szCs w:val="21"/>
              </w:rPr>
              <w:t>个</w:t>
            </w:r>
          </w:p>
        </w:tc>
        <w:tc>
          <w:tcPr>
            <w:tcW w:w="1843"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校方提供</w:t>
            </w:r>
          </w:p>
        </w:tc>
      </w:tr>
      <w:tr w:rsidR="00053F18" w:rsidRPr="0042354A" w:rsidTr="00507864">
        <w:trPr>
          <w:trHeight w:val="521"/>
        </w:trPr>
        <w:tc>
          <w:tcPr>
            <w:tcW w:w="852" w:type="dxa"/>
            <w:tcBorders>
              <w:top w:val="single" w:sz="8" w:space="0" w:color="auto"/>
              <w:left w:val="single" w:sz="8" w:space="0" w:color="auto"/>
              <w:bottom w:val="single" w:sz="8" w:space="0" w:color="auto"/>
              <w:right w:val="single" w:sz="8" w:space="0" w:color="auto"/>
            </w:tcBorders>
            <w:vAlign w:val="bottom"/>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8</w:t>
            </w:r>
          </w:p>
        </w:tc>
        <w:tc>
          <w:tcPr>
            <w:tcW w:w="2551"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垃圾桶</w:t>
            </w:r>
          </w:p>
        </w:tc>
        <w:tc>
          <w:tcPr>
            <w:tcW w:w="3260"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p>
        </w:tc>
        <w:tc>
          <w:tcPr>
            <w:tcW w:w="1134"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10</w:t>
            </w:r>
            <w:r w:rsidRPr="00BC0610">
              <w:rPr>
                <w:rFonts w:ascii="宋体" w:hAnsi="宋体" w:cs="仿宋" w:hint="eastAsia"/>
                <w:color w:val="000000"/>
                <w:szCs w:val="21"/>
              </w:rPr>
              <w:t>个</w:t>
            </w:r>
          </w:p>
        </w:tc>
        <w:tc>
          <w:tcPr>
            <w:tcW w:w="1843"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校方提供</w:t>
            </w:r>
          </w:p>
        </w:tc>
      </w:tr>
      <w:tr w:rsidR="00053F18" w:rsidRPr="0042354A" w:rsidTr="00507864">
        <w:trPr>
          <w:trHeight w:val="521"/>
        </w:trPr>
        <w:tc>
          <w:tcPr>
            <w:tcW w:w="852" w:type="dxa"/>
            <w:tcBorders>
              <w:top w:val="single" w:sz="8" w:space="0" w:color="auto"/>
              <w:left w:val="single" w:sz="8" w:space="0" w:color="auto"/>
              <w:bottom w:val="single" w:sz="8" w:space="0" w:color="auto"/>
              <w:right w:val="single" w:sz="8" w:space="0" w:color="auto"/>
            </w:tcBorders>
            <w:vAlign w:val="bottom"/>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9</w:t>
            </w:r>
          </w:p>
        </w:tc>
        <w:tc>
          <w:tcPr>
            <w:tcW w:w="2551"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墩布</w:t>
            </w:r>
          </w:p>
        </w:tc>
        <w:tc>
          <w:tcPr>
            <w:tcW w:w="3260"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p>
        </w:tc>
        <w:tc>
          <w:tcPr>
            <w:tcW w:w="1134"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10</w:t>
            </w:r>
            <w:r w:rsidRPr="00BC0610">
              <w:rPr>
                <w:rFonts w:ascii="宋体" w:hAnsi="宋体" w:cs="仿宋" w:hint="eastAsia"/>
                <w:color w:val="000000"/>
                <w:szCs w:val="21"/>
              </w:rPr>
              <w:t>把</w:t>
            </w:r>
          </w:p>
        </w:tc>
        <w:tc>
          <w:tcPr>
            <w:tcW w:w="1843"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校方提供</w:t>
            </w:r>
          </w:p>
        </w:tc>
      </w:tr>
      <w:tr w:rsidR="00053F18" w:rsidRPr="0042354A" w:rsidTr="00507864">
        <w:trPr>
          <w:trHeight w:val="521"/>
        </w:trPr>
        <w:tc>
          <w:tcPr>
            <w:tcW w:w="852" w:type="dxa"/>
            <w:tcBorders>
              <w:top w:val="single" w:sz="8" w:space="0" w:color="auto"/>
              <w:left w:val="single" w:sz="8" w:space="0" w:color="auto"/>
              <w:bottom w:val="single" w:sz="8" w:space="0" w:color="auto"/>
              <w:right w:val="single" w:sz="8" w:space="0" w:color="auto"/>
            </w:tcBorders>
            <w:vAlign w:val="bottom"/>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10</w:t>
            </w:r>
          </w:p>
        </w:tc>
        <w:tc>
          <w:tcPr>
            <w:tcW w:w="2551"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科鲁兹</w:t>
            </w:r>
            <w:r w:rsidRPr="00BC0610">
              <w:rPr>
                <w:rFonts w:ascii="宋体" w:hAnsi="宋体" w:cs="仿宋"/>
                <w:color w:val="000000"/>
                <w:szCs w:val="21"/>
              </w:rPr>
              <w:t>1.6L</w:t>
            </w:r>
            <w:r w:rsidRPr="00BC0610">
              <w:rPr>
                <w:rFonts w:ascii="宋体" w:hAnsi="宋体" w:cs="仿宋" w:hint="eastAsia"/>
                <w:color w:val="000000"/>
                <w:szCs w:val="21"/>
              </w:rPr>
              <w:t>发动机维修包或气门油封套件</w:t>
            </w:r>
          </w:p>
        </w:tc>
        <w:tc>
          <w:tcPr>
            <w:tcW w:w="3260"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每工位每次更换一个气缸的四个气门油封（循环使用）</w:t>
            </w:r>
          </w:p>
        </w:tc>
        <w:tc>
          <w:tcPr>
            <w:tcW w:w="1134"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656</w:t>
            </w:r>
            <w:r w:rsidRPr="00BC0610">
              <w:rPr>
                <w:rFonts w:ascii="宋体" w:hAnsi="宋体" w:cs="仿宋" w:hint="eastAsia"/>
                <w:color w:val="000000"/>
                <w:szCs w:val="21"/>
              </w:rPr>
              <w:t>个</w:t>
            </w:r>
          </w:p>
        </w:tc>
        <w:tc>
          <w:tcPr>
            <w:tcW w:w="1843" w:type="dxa"/>
            <w:tcBorders>
              <w:top w:val="single" w:sz="8" w:space="0" w:color="auto"/>
              <w:left w:val="nil"/>
              <w:bottom w:val="single" w:sz="8" w:space="0" w:color="auto"/>
              <w:right w:val="single" w:sz="8"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上汽通用提供</w:t>
            </w:r>
          </w:p>
        </w:tc>
      </w:tr>
    </w:tbl>
    <w:p w:rsidR="00053F18" w:rsidRPr="00BC0610" w:rsidRDefault="00053F18" w:rsidP="00507864">
      <w:pPr>
        <w:spacing w:line="360" w:lineRule="auto"/>
        <w:rPr>
          <w:rFonts w:ascii="宋体" w:cs="仿宋"/>
          <w:color w:val="000000"/>
          <w:szCs w:val="21"/>
        </w:rPr>
      </w:pPr>
    </w:p>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（四）汽车故障诊断</w:t>
      </w:r>
    </w:p>
    <w:tbl>
      <w:tblPr>
        <w:tblW w:w="89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074"/>
        <w:gridCol w:w="2091"/>
        <w:gridCol w:w="2254"/>
        <w:gridCol w:w="1103"/>
        <w:gridCol w:w="2399"/>
      </w:tblGrid>
      <w:tr w:rsidR="00053F18" w:rsidRPr="0042354A" w:rsidTr="00507864">
        <w:trPr>
          <w:trHeight w:val="412"/>
          <w:jc w:val="center"/>
        </w:trPr>
        <w:tc>
          <w:tcPr>
            <w:tcW w:w="107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序号</w:t>
            </w:r>
          </w:p>
        </w:tc>
        <w:tc>
          <w:tcPr>
            <w:tcW w:w="2091"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工具名称</w:t>
            </w:r>
          </w:p>
        </w:tc>
        <w:tc>
          <w:tcPr>
            <w:tcW w:w="225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型号规格</w:t>
            </w:r>
          </w:p>
        </w:tc>
        <w:tc>
          <w:tcPr>
            <w:tcW w:w="110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数量</w:t>
            </w:r>
          </w:p>
        </w:tc>
        <w:tc>
          <w:tcPr>
            <w:tcW w:w="2399"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备注</w:t>
            </w:r>
          </w:p>
        </w:tc>
      </w:tr>
      <w:tr w:rsidR="00053F18" w:rsidRPr="0042354A" w:rsidTr="00507864">
        <w:trPr>
          <w:jc w:val="center"/>
        </w:trPr>
        <w:tc>
          <w:tcPr>
            <w:tcW w:w="1074" w:type="dxa"/>
            <w:vAlign w:val="bottom"/>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w:t>
            </w:r>
          </w:p>
        </w:tc>
        <w:tc>
          <w:tcPr>
            <w:tcW w:w="2091" w:type="dxa"/>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扭力扳手</w:t>
            </w:r>
          </w:p>
        </w:tc>
        <w:tc>
          <w:tcPr>
            <w:tcW w:w="2254" w:type="dxa"/>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96212</w:t>
            </w:r>
            <w:r w:rsidRPr="00BC0610">
              <w:rPr>
                <w:rFonts w:ascii="宋体" w:hAnsi="宋体" w:cs="仿宋" w:hint="eastAsia"/>
                <w:color w:val="000000"/>
                <w:szCs w:val="21"/>
              </w:rPr>
              <w:t>（</w:t>
            </w:r>
            <w:r w:rsidRPr="00BC0610">
              <w:rPr>
                <w:rFonts w:ascii="宋体" w:hAnsi="宋体" w:cs="仿宋"/>
                <w:color w:val="000000"/>
                <w:szCs w:val="21"/>
              </w:rPr>
              <w:t>5N</w:t>
            </w:r>
            <w:r w:rsidRPr="00BC0610">
              <w:rPr>
                <w:rFonts w:ascii="宋体" w:hAnsi="宋体" w:cs="仿宋" w:hint="eastAsia"/>
                <w:color w:val="000000"/>
                <w:szCs w:val="21"/>
              </w:rPr>
              <w:t>·</w:t>
            </w:r>
            <w:r w:rsidRPr="00BC0610">
              <w:rPr>
                <w:rFonts w:ascii="宋体" w:hAnsi="宋体" w:cs="仿宋"/>
                <w:color w:val="000000"/>
                <w:szCs w:val="21"/>
              </w:rPr>
              <w:t>m</w:t>
            </w:r>
            <w:r w:rsidRPr="00BC0610">
              <w:rPr>
                <w:rFonts w:ascii="宋体" w:hAnsi="宋体" w:cs="仿宋" w:hint="eastAsia"/>
                <w:color w:val="000000"/>
                <w:szCs w:val="21"/>
              </w:rPr>
              <w:t>～</w:t>
            </w:r>
            <w:r w:rsidRPr="00BC0610">
              <w:rPr>
                <w:rFonts w:ascii="宋体" w:hAnsi="宋体" w:cs="仿宋"/>
                <w:color w:val="000000"/>
                <w:szCs w:val="21"/>
              </w:rPr>
              <w:t>25N</w:t>
            </w:r>
            <w:r w:rsidRPr="00BC0610">
              <w:rPr>
                <w:rFonts w:ascii="宋体" w:hAnsi="宋体" w:cs="仿宋" w:hint="eastAsia"/>
                <w:color w:val="000000"/>
                <w:szCs w:val="21"/>
              </w:rPr>
              <w:t>·</w:t>
            </w:r>
            <w:r w:rsidRPr="00BC0610">
              <w:rPr>
                <w:rFonts w:ascii="宋体" w:hAnsi="宋体" w:cs="仿宋"/>
                <w:color w:val="000000"/>
                <w:szCs w:val="21"/>
              </w:rPr>
              <w:t>m</w:t>
            </w:r>
            <w:r w:rsidRPr="00BC0610">
              <w:rPr>
                <w:rFonts w:ascii="宋体" w:hAnsi="宋体" w:cs="仿宋" w:hint="eastAsia"/>
                <w:color w:val="000000"/>
                <w:szCs w:val="21"/>
              </w:rPr>
              <w:t>）</w:t>
            </w:r>
          </w:p>
        </w:tc>
        <w:tc>
          <w:tcPr>
            <w:tcW w:w="1103" w:type="dxa"/>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16</w:t>
            </w:r>
            <w:r w:rsidRPr="00BC0610">
              <w:rPr>
                <w:rFonts w:ascii="宋体" w:hAnsi="宋体" w:cs="仿宋" w:hint="eastAsia"/>
                <w:color w:val="000000"/>
                <w:szCs w:val="21"/>
              </w:rPr>
              <w:t>套</w:t>
            </w:r>
          </w:p>
        </w:tc>
        <w:tc>
          <w:tcPr>
            <w:tcW w:w="2399" w:type="dxa"/>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世达公司提供（和定期维护比赛共用）</w:t>
            </w:r>
          </w:p>
        </w:tc>
      </w:tr>
      <w:tr w:rsidR="00053F18" w:rsidRPr="0042354A" w:rsidTr="00507864">
        <w:trPr>
          <w:jc w:val="center"/>
        </w:trPr>
        <w:tc>
          <w:tcPr>
            <w:tcW w:w="1074" w:type="dxa"/>
            <w:vAlign w:val="bottom"/>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2</w:t>
            </w:r>
          </w:p>
        </w:tc>
        <w:tc>
          <w:tcPr>
            <w:tcW w:w="2091" w:type="dxa"/>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w:t>
            </w:r>
            <w:r w:rsidRPr="00BC0610">
              <w:rPr>
                <w:rFonts w:ascii="宋体" w:hAnsi="宋体" w:cs="仿宋"/>
                <w:color w:val="000000"/>
                <w:szCs w:val="21"/>
              </w:rPr>
              <w:t>150</w:t>
            </w:r>
            <w:r w:rsidRPr="00BC0610">
              <w:rPr>
                <w:rFonts w:ascii="宋体" w:hAnsi="宋体" w:cs="仿宋" w:hint="eastAsia"/>
                <w:color w:val="000000"/>
                <w:szCs w:val="21"/>
              </w:rPr>
              <w:t>件组合工具</w:t>
            </w:r>
          </w:p>
        </w:tc>
        <w:tc>
          <w:tcPr>
            <w:tcW w:w="2254" w:type="dxa"/>
            <w:vAlign w:val="bottom"/>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09510</w:t>
            </w:r>
          </w:p>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w:t>
            </w:r>
            <w:r w:rsidRPr="00BC0610">
              <w:rPr>
                <w:rFonts w:ascii="宋体" w:hAnsi="宋体" w:cs="仿宋"/>
                <w:color w:val="000000"/>
                <w:szCs w:val="21"/>
              </w:rPr>
              <w:t>150</w:t>
            </w:r>
            <w:r w:rsidRPr="00BC0610">
              <w:rPr>
                <w:rFonts w:ascii="宋体" w:hAnsi="宋体" w:cs="仿宋" w:hint="eastAsia"/>
                <w:color w:val="000000"/>
                <w:szCs w:val="21"/>
              </w:rPr>
              <w:t>件组套，内含</w:t>
            </w:r>
            <w:r w:rsidRPr="00BC0610">
              <w:rPr>
                <w:rFonts w:ascii="宋体" w:hAnsi="宋体" w:cs="仿宋"/>
                <w:color w:val="000000"/>
                <w:szCs w:val="21"/>
              </w:rPr>
              <w:t>T40/E10/E20</w:t>
            </w:r>
            <w:r w:rsidRPr="00BC0610">
              <w:rPr>
                <w:rFonts w:ascii="宋体" w:hAnsi="宋体" w:cs="仿宋" w:hint="eastAsia"/>
                <w:color w:val="000000"/>
                <w:szCs w:val="21"/>
              </w:rPr>
              <w:t>等）</w:t>
            </w:r>
          </w:p>
        </w:tc>
        <w:tc>
          <w:tcPr>
            <w:tcW w:w="1103" w:type="dxa"/>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16</w:t>
            </w:r>
            <w:r w:rsidRPr="00BC0610">
              <w:rPr>
                <w:rFonts w:ascii="宋体" w:hAnsi="宋体" w:cs="仿宋" w:hint="eastAsia"/>
                <w:color w:val="000000"/>
                <w:szCs w:val="21"/>
              </w:rPr>
              <w:t>套</w:t>
            </w:r>
          </w:p>
        </w:tc>
        <w:tc>
          <w:tcPr>
            <w:tcW w:w="2399" w:type="dxa"/>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世达公司提供（和定期维护比赛共用）</w:t>
            </w:r>
          </w:p>
        </w:tc>
      </w:tr>
      <w:tr w:rsidR="00053F18" w:rsidRPr="0042354A" w:rsidTr="00507864">
        <w:trPr>
          <w:jc w:val="center"/>
        </w:trPr>
        <w:tc>
          <w:tcPr>
            <w:tcW w:w="1074" w:type="dxa"/>
            <w:vAlign w:val="bottom"/>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3</w:t>
            </w:r>
          </w:p>
        </w:tc>
        <w:tc>
          <w:tcPr>
            <w:tcW w:w="2091" w:type="dxa"/>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数字万用表</w:t>
            </w:r>
          </w:p>
        </w:tc>
        <w:tc>
          <w:tcPr>
            <w:tcW w:w="2254" w:type="dxa"/>
            <w:vAlign w:val="bottom"/>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MMD540H</w:t>
            </w:r>
          </w:p>
        </w:tc>
        <w:tc>
          <w:tcPr>
            <w:tcW w:w="1103" w:type="dxa"/>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16</w:t>
            </w:r>
            <w:r w:rsidRPr="00BC0610">
              <w:rPr>
                <w:rFonts w:ascii="宋体" w:hAnsi="宋体" w:cs="仿宋" w:hint="eastAsia"/>
                <w:color w:val="000000"/>
                <w:szCs w:val="21"/>
              </w:rPr>
              <w:t>套</w:t>
            </w:r>
          </w:p>
        </w:tc>
        <w:tc>
          <w:tcPr>
            <w:tcW w:w="2399" w:type="dxa"/>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现场提供博世的，选手</w:t>
            </w:r>
            <w:r w:rsidRPr="00BC0610">
              <w:rPr>
                <w:rFonts w:ascii="宋体" w:hAnsi="宋体" w:cs="仿宋" w:hint="eastAsia"/>
                <w:color w:val="000000"/>
                <w:szCs w:val="21"/>
              </w:rPr>
              <w:lastRenderedPageBreak/>
              <w:t>可自带。</w:t>
            </w:r>
          </w:p>
        </w:tc>
      </w:tr>
      <w:tr w:rsidR="00053F18" w:rsidRPr="0042354A" w:rsidTr="00507864">
        <w:trPr>
          <w:jc w:val="center"/>
        </w:trPr>
        <w:tc>
          <w:tcPr>
            <w:tcW w:w="1074" w:type="dxa"/>
            <w:vAlign w:val="bottom"/>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lastRenderedPageBreak/>
              <w:t>4</w:t>
            </w:r>
          </w:p>
        </w:tc>
        <w:tc>
          <w:tcPr>
            <w:tcW w:w="2091" w:type="dxa"/>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手电筒</w:t>
            </w:r>
          </w:p>
        </w:tc>
        <w:tc>
          <w:tcPr>
            <w:tcW w:w="2254" w:type="dxa"/>
            <w:vAlign w:val="bottom"/>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90741ALED</w:t>
            </w:r>
          </w:p>
        </w:tc>
        <w:tc>
          <w:tcPr>
            <w:tcW w:w="1103" w:type="dxa"/>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16</w:t>
            </w:r>
            <w:r w:rsidRPr="00BC0610">
              <w:rPr>
                <w:rFonts w:ascii="宋体" w:hAnsi="宋体" w:cs="仿宋" w:hint="eastAsia"/>
                <w:color w:val="000000"/>
                <w:szCs w:val="21"/>
              </w:rPr>
              <w:t>套</w:t>
            </w:r>
          </w:p>
        </w:tc>
        <w:tc>
          <w:tcPr>
            <w:tcW w:w="2399" w:type="dxa"/>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世达公司提供（和定期维护比赛共用）</w:t>
            </w:r>
          </w:p>
        </w:tc>
      </w:tr>
      <w:tr w:rsidR="00053F18" w:rsidRPr="0042354A" w:rsidTr="00507864">
        <w:trPr>
          <w:jc w:val="center"/>
        </w:trPr>
        <w:tc>
          <w:tcPr>
            <w:tcW w:w="1074" w:type="dxa"/>
            <w:vAlign w:val="bottom"/>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5</w:t>
            </w:r>
          </w:p>
        </w:tc>
        <w:tc>
          <w:tcPr>
            <w:tcW w:w="2091" w:type="dxa"/>
            <w:vAlign w:val="bottom"/>
          </w:tcPr>
          <w:p w:rsidR="00053F18" w:rsidRPr="00BC0610" w:rsidRDefault="00053F18" w:rsidP="00507864">
            <w:pPr>
              <w:spacing w:line="360" w:lineRule="auto"/>
              <w:rPr>
                <w:rFonts w:ascii="宋体" w:hAnsi="宋体" w:cs="仿宋"/>
                <w:color w:val="000000"/>
                <w:szCs w:val="21"/>
              </w:rPr>
            </w:pPr>
            <w:r w:rsidRPr="00BC0610">
              <w:rPr>
                <w:rFonts w:ascii="宋体" w:hAnsi="宋体" w:cs="仿宋" w:hint="eastAsia"/>
                <w:color w:val="000000"/>
                <w:szCs w:val="21"/>
              </w:rPr>
              <w:t>世达起子套装</w:t>
            </w:r>
            <w:r w:rsidRPr="00BC0610">
              <w:rPr>
                <w:rFonts w:ascii="宋体" w:hAnsi="宋体" w:cs="仿宋"/>
                <w:color w:val="000000"/>
                <w:szCs w:val="21"/>
              </w:rPr>
              <w:t>(</w:t>
            </w:r>
            <w:r w:rsidRPr="00BC0610">
              <w:rPr>
                <w:rFonts w:ascii="宋体" w:hAnsi="宋体" w:cs="仿宋" w:hint="eastAsia"/>
                <w:color w:val="000000"/>
                <w:szCs w:val="21"/>
              </w:rPr>
              <w:t>十字和一字各</w:t>
            </w:r>
            <w:r w:rsidRPr="00BC0610">
              <w:rPr>
                <w:rFonts w:ascii="宋体" w:hAnsi="宋体" w:cs="仿宋"/>
                <w:color w:val="000000"/>
                <w:szCs w:val="21"/>
              </w:rPr>
              <w:t>3</w:t>
            </w:r>
            <w:r w:rsidRPr="00BC0610">
              <w:rPr>
                <w:rFonts w:ascii="宋体" w:hAnsi="宋体" w:cs="仿宋" w:hint="eastAsia"/>
                <w:color w:val="000000"/>
                <w:szCs w:val="21"/>
              </w:rPr>
              <w:t>把</w:t>
            </w:r>
            <w:r w:rsidRPr="00BC0610">
              <w:rPr>
                <w:rFonts w:ascii="宋体" w:hAnsi="宋体" w:cs="仿宋"/>
                <w:color w:val="000000"/>
                <w:szCs w:val="21"/>
              </w:rPr>
              <w:t>)</w:t>
            </w:r>
          </w:p>
        </w:tc>
        <w:tc>
          <w:tcPr>
            <w:tcW w:w="2254" w:type="dxa"/>
            <w:vAlign w:val="bottom"/>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09309</w:t>
            </w:r>
          </w:p>
        </w:tc>
        <w:tc>
          <w:tcPr>
            <w:tcW w:w="1103" w:type="dxa"/>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16</w:t>
            </w:r>
            <w:r w:rsidRPr="00BC0610">
              <w:rPr>
                <w:rFonts w:ascii="宋体" w:hAnsi="宋体" w:cs="仿宋" w:hint="eastAsia"/>
                <w:color w:val="000000"/>
                <w:szCs w:val="21"/>
              </w:rPr>
              <w:t>套</w:t>
            </w:r>
          </w:p>
        </w:tc>
        <w:tc>
          <w:tcPr>
            <w:tcW w:w="2399" w:type="dxa"/>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世达公司提供（和定期维护比赛共用）</w:t>
            </w:r>
          </w:p>
        </w:tc>
      </w:tr>
      <w:tr w:rsidR="00053F18" w:rsidRPr="0042354A" w:rsidTr="00507864">
        <w:trPr>
          <w:jc w:val="center"/>
        </w:trPr>
        <w:tc>
          <w:tcPr>
            <w:tcW w:w="1074" w:type="dxa"/>
            <w:vAlign w:val="bottom"/>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6</w:t>
            </w:r>
          </w:p>
        </w:tc>
        <w:tc>
          <w:tcPr>
            <w:tcW w:w="2091" w:type="dxa"/>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鲤鱼钳</w:t>
            </w:r>
          </w:p>
        </w:tc>
        <w:tc>
          <w:tcPr>
            <w:tcW w:w="2254" w:type="dxa"/>
            <w:vAlign w:val="bottom"/>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70511</w:t>
            </w:r>
          </w:p>
        </w:tc>
        <w:tc>
          <w:tcPr>
            <w:tcW w:w="1103" w:type="dxa"/>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16</w:t>
            </w:r>
            <w:r w:rsidRPr="00BC0610">
              <w:rPr>
                <w:rFonts w:ascii="宋体" w:hAnsi="宋体" w:cs="仿宋" w:hint="eastAsia"/>
                <w:color w:val="000000"/>
                <w:szCs w:val="21"/>
              </w:rPr>
              <w:t>把</w:t>
            </w:r>
          </w:p>
        </w:tc>
        <w:tc>
          <w:tcPr>
            <w:tcW w:w="2399" w:type="dxa"/>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世达公司提供（和定期维护比赛共用）</w:t>
            </w:r>
          </w:p>
        </w:tc>
      </w:tr>
      <w:tr w:rsidR="00053F18" w:rsidRPr="0042354A" w:rsidTr="00507864">
        <w:trPr>
          <w:jc w:val="center"/>
        </w:trPr>
        <w:tc>
          <w:tcPr>
            <w:tcW w:w="1074" w:type="dxa"/>
            <w:vAlign w:val="bottom"/>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7</w:t>
            </w:r>
          </w:p>
        </w:tc>
        <w:tc>
          <w:tcPr>
            <w:tcW w:w="2091" w:type="dxa"/>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钢丝钳</w:t>
            </w:r>
          </w:p>
        </w:tc>
        <w:tc>
          <w:tcPr>
            <w:tcW w:w="2254" w:type="dxa"/>
            <w:vAlign w:val="bottom"/>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70321A</w:t>
            </w:r>
          </w:p>
        </w:tc>
        <w:tc>
          <w:tcPr>
            <w:tcW w:w="1103" w:type="dxa"/>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16</w:t>
            </w:r>
            <w:r w:rsidRPr="00BC0610">
              <w:rPr>
                <w:rFonts w:ascii="宋体" w:hAnsi="宋体" w:cs="仿宋" w:hint="eastAsia"/>
                <w:color w:val="000000"/>
                <w:szCs w:val="21"/>
              </w:rPr>
              <w:t>把</w:t>
            </w:r>
          </w:p>
        </w:tc>
        <w:tc>
          <w:tcPr>
            <w:tcW w:w="2399" w:type="dxa"/>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世达公司提供（和定期维护比赛共用）</w:t>
            </w:r>
          </w:p>
        </w:tc>
      </w:tr>
      <w:tr w:rsidR="00053F18" w:rsidRPr="0042354A" w:rsidTr="00507864">
        <w:trPr>
          <w:jc w:val="center"/>
        </w:trPr>
        <w:tc>
          <w:tcPr>
            <w:tcW w:w="1074" w:type="dxa"/>
            <w:vAlign w:val="bottom"/>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8</w:t>
            </w:r>
          </w:p>
        </w:tc>
        <w:tc>
          <w:tcPr>
            <w:tcW w:w="2091" w:type="dxa"/>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尖嘴钳</w:t>
            </w:r>
          </w:p>
        </w:tc>
        <w:tc>
          <w:tcPr>
            <w:tcW w:w="2254" w:type="dxa"/>
            <w:vAlign w:val="bottom"/>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70101</w:t>
            </w:r>
          </w:p>
        </w:tc>
        <w:tc>
          <w:tcPr>
            <w:tcW w:w="1103" w:type="dxa"/>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16</w:t>
            </w:r>
            <w:r w:rsidRPr="00BC0610">
              <w:rPr>
                <w:rFonts w:ascii="宋体" w:hAnsi="宋体" w:cs="仿宋" w:hint="eastAsia"/>
                <w:color w:val="000000"/>
                <w:szCs w:val="21"/>
              </w:rPr>
              <w:t>把</w:t>
            </w:r>
          </w:p>
        </w:tc>
        <w:tc>
          <w:tcPr>
            <w:tcW w:w="2399" w:type="dxa"/>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世达公司提供（和定期维护比赛共用）</w:t>
            </w:r>
          </w:p>
        </w:tc>
      </w:tr>
      <w:tr w:rsidR="00053F18" w:rsidRPr="0042354A" w:rsidTr="00507864">
        <w:trPr>
          <w:jc w:val="center"/>
        </w:trPr>
        <w:tc>
          <w:tcPr>
            <w:tcW w:w="1074" w:type="dxa"/>
            <w:vAlign w:val="bottom"/>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9</w:t>
            </w:r>
          </w:p>
        </w:tc>
        <w:tc>
          <w:tcPr>
            <w:tcW w:w="2091"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开口、梅花扳手</w:t>
            </w:r>
          </w:p>
        </w:tc>
        <w:tc>
          <w:tcPr>
            <w:tcW w:w="225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8mm</w:t>
            </w:r>
            <w:r w:rsidRPr="00BC0610">
              <w:rPr>
                <w:rFonts w:ascii="宋体" w:hAnsi="宋体" w:cs="仿宋" w:hint="eastAsia"/>
                <w:color w:val="000000"/>
                <w:szCs w:val="21"/>
              </w:rPr>
              <w:t>～</w:t>
            </w:r>
            <w:r w:rsidRPr="00BC0610">
              <w:rPr>
                <w:rFonts w:ascii="宋体" w:hAnsi="宋体" w:cs="仿宋"/>
                <w:color w:val="000000"/>
                <w:szCs w:val="21"/>
              </w:rPr>
              <w:t>22mm</w:t>
            </w:r>
            <w:r w:rsidRPr="00BC0610">
              <w:rPr>
                <w:rFonts w:ascii="宋体" w:hAnsi="宋体" w:cs="仿宋" w:hint="eastAsia"/>
                <w:color w:val="000000"/>
                <w:szCs w:val="21"/>
              </w:rPr>
              <w:t>（</w:t>
            </w:r>
            <w:r w:rsidRPr="00BC0610">
              <w:rPr>
                <w:rFonts w:ascii="宋体" w:hAnsi="宋体" w:cs="仿宋"/>
                <w:color w:val="000000"/>
                <w:szCs w:val="21"/>
              </w:rPr>
              <w:t>09022</w:t>
            </w:r>
            <w:r w:rsidRPr="00BC0610">
              <w:rPr>
                <w:rFonts w:ascii="宋体" w:hAnsi="宋体" w:cs="仿宋" w:hint="eastAsia"/>
                <w:color w:val="000000"/>
                <w:szCs w:val="21"/>
              </w:rPr>
              <w:t>）</w:t>
            </w:r>
          </w:p>
        </w:tc>
        <w:tc>
          <w:tcPr>
            <w:tcW w:w="110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16</w:t>
            </w:r>
            <w:r w:rsidRPr="00BC0610">
              <w:rPr>
                <w:rFonts w:ascii="宋体" w:hAnsi="宋体" w:cs="仿宋" w:hint="eastAsia"/>
                <w:color w:val="000000"/>
                <w:szCs w:val="21"/>
              </w:rPr>
              <w:t>套</w:t>
            </w:r>
          </w:p>
        </w:tc>
        <w:tc>
          <w:tcPr>
            <w:tcW w:w="2399" w:type="dxa"/>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世达公司提供（和定期维护比赛共用）</w:t>
            </w:r>
          </w:p>
        </w:tc>
      </w:tr>
      <w:tr w:rsidR="00053F18" w:rsidRPr="0042354A" w:rsidTr="00507864">
        <w:trPr>
          <w:jc w:val="center"/>
        </w:trPr>
        <w:tc>
          <w:tcPr>
            <w:tcW w:w="1074" w:type="dxa"/>
            <w:vAlign w:val="bottom"/>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10</w:t>
            </w:r>
          </w:p>
        </w:tc>
        <w:tc>
          <w:tcPr>
            <w:tcW w:w="2091" w:type="dxa"/>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试电笔</w:t>
            </w:r>
          </w:p>
        </w:tc>
        <w:tc>
          <w:tcPr>
            <w:tcW w:w="2254" w:type="dxa"/>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62501</w:t>
            </w:r>
            <w:r w:rsidRPr="00BC0610">
              <w:rPr>
                <w:rFonts w:ascii="宋体" w:hAnsi="宋体" w:cs="仿宋" w:hint="eastAsia"/>
                <w:color w:val="000000"/>
                <w:szCs w:val="21"/>
              </w:rPr>
              <w:t xml:space="preserve">　</w:t>
            </w:r>
          </w:p>
        </w:tc>
        <w:tc>
          <w:tcPr>
            <w:tcW w:w="1103" w:type="dxa"/>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16</w:t>
            </w:r>
            <w:r w:rsidRPr="00BC0610">
              <w:rPr>
                <w:rFonts w:ascii="宋体" w:hAnsi="宋体" w:cs="仿宋" w:hint="eastAsia"/>
                <w:color w:val="000000"/>
                <w:szCs w:val="21"/>
              </w:rPr>
              <w:t>套</w:t>
            </w:r>
          </w:p>
        </w:tc>
        <w:tc>
          <w:tcPr>
            <w:tcW w:w="2399" w:type="dxa"/>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世达公司提供</w:t>
            </w:r>
          </w:p>
        </w:tc>
      </w:tr>
      <w:tr w:rsidR="00053F18" w:rsidRPr="0042354A" w:rsidTr="00507864">
        <w:trPr>
          <w:jc w:val="center"/>
        </w:trPr>
        <w:tc>
          <w:tcPr>
            <w:tcW w:w="1074" w:type="dxa"/>
            <w:vAlign w:val="bottom"/>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11</w:t>
            </w:r>
          </w:p>
        </w:tc>
        <w:tc>
          <w:tcPr>
            <w:tcW w:w="2091" w:type="dxa"/>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测试用电路连接线、背插探针</w:t>
            </w:r>
          </w:p>
        </w:tc>
        <w:tc>
          <w:tcPr>
            <w:tcW w:w="2254" w:type="dxa"/>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BOSCH</w:t>
            </w:r>
            <w:r w:rsidRPr="00BC0610">
              <w:rPr>
                <w:rFonts w:ascii="宋体" w:hAnsi="宋体" w:cs="仿宋" w:hint="eastAsia"/>
                <w:color w:val="000000"/>
                <w:szCs w:val="21"/>
              </w:rPr>
              <w:t>金德</w:t>
            </w:r>
            <w:r w:rsidRPr="00BC0610">
              <w:rPr>
                <w:rFonts w:ascii="宋体" w:hAnsi="宋体" w:cs="仿宋"/>
                <w:color w:val="000000"/>
                <w:szCs w:val="21"/>
              </w:rPr>
              <w:t>208</w:t>
            </w:r>
            <w:r w:rsidRPr="00BC0610">
              <w:rPr>
                <w:rFonts w:ascii="宋体" w:hAnsi="宋体" w:cs="仿宋" w:hint="eastAsia"/>
                <w:color w:val="000000"/>
                <w:szCs w:val="21"/>
              </w:rPr>
              <w:t>测试线套装</w:t>
            </w:r>
          </w:p>
        </w:tc>
        <w:tc>
          <w:tcPr>
            <w:tcW w:w="1103" w:type="dxa"/>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16</w:t>
            </w:r>
            <w:r w:rsidRPr="00BC0610">
              <w:rPr>
                <w:rFonts w:ascii="宋体" w:hAnsi="宋体" w:cs="仿宋" w:hint="eastAsia"/>
                <w:color w:val="000000"/>
                <w:szCs w:val="21"/>
              </w:rPr>
              <w:t>套</w:t>
            </w:r>
          </w:p>
        </w:tc>
        <w:tc>
          <w:tcPr>
            <w:tcW w:w="2399" w:type="dxa"/>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博世公司提供</w:t>
            </w:r>
          </w:p>
        </w:tc>
      </w:tr>
      <w:tr w:rsidR="00053F18" w:rsidRPr="0042354A" w:rsidTr="00507864">
        <w:trPr>
          <w:trHeight w:val="415"/>
          <w:jc w:val="center"/>
        </w:trPr>
        <w:tc>
          <w:tcPr>
            <w:tcW w:w="1074" w:type="dxa"/>
            <w:vAlign w:val="bottom"/>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12</w:t>
            </w:r>
          </w:p>
        </w:tc>
        <w:tc>
          <w:tcPr>
            <w:tcW w:w="2091" w:type="dxa"/>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试灯</w:t>
            </w:r>
          </w:p>
        </w:tc>
        <w:tc>
          <w:tcPr>
            <w:tcW w:w="2254" w:type="dxa"/>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二极管试灯</w:t>
            </w:r>
          </w:p>
        </w:tc>
        <w:tc>
          <w:tcPr>
            <w:tcW w:w="1103" w:type="dxa"/>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16</w:t>
            </w:r>
            <w:r w:rsidRPr="00BC0610">
              <w:rPr>
                <w:rFonts w:ascii="宋体" w:hAnsi="宋体" w:cs="仿宋" w:hint="eastAsia"/>
                <w:color w:val="000000"/>
                <w:szCs w:val="21"/>
              </w:rPr>
              <w:t>个</w:t>
            </w:r>
          </w:p>
        </w:tc>
        <w:tc>
          <w:tcPr>
            <w:tcW w:w="2399" w:type="dxa"/>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校方提供</w:t>
            </w:r>
          </w:p>
        </w:tc>
      </w:tr>
      <w:tr w:rsidR="00053F18" w:rsidRPr="0042354A" w:rsidTr="00507864">
        <w:trPr>
          <w:trHeight w:val="390"/>
          <w:jc w:val="center"/>
        </w:trPr>
        <w:tc>
          <w:tcPr>
            <w:tcW w:w="1074" w:type="dxa"/>
            <w:vAlign w:val="bottom"/>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13</w:t>
            </w:r>
          </w:p>
        </w:tc>
        <w:tc>
          <w:tcPr>
            <w:tcW w:w="2091" w:type="dxa"/>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内饰件撬板</w:t>
            </w:r>
          </w:p>
        </w:tc>
        <w:tc>
          <w:tcPr>
            <w:tcW w:w="2254" w:type="dxa"/>
            <w:vAlign w:val="bottom"/>
          </w:tcPr>
          <w:p w:rsidR="00053F18" w:rsidRPr="00BC0610" w:rsidRDefault="00053F18" w:rsidP="00507864">
            <w:pPr>
              <w:spacing w:line="360" w:lineRule="auto"/>
              <w:rPr>
                <w:rFonts w:ascii="宋体" w:cs="仿宋"/>
                <w:color w:val="000000"/>
                <w:szCs w:val="21"/>
              </w:rPr>
            </w:pPr>
          </w:p>
        </w:tc>
        <w:tc>
          <w:tcPr>
            <w:tcW w:w="1103" w:type="dxa"/>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16</w:t>
            </w:r>
            <w:r w:rsidRPr="00BC0610">
              <w:rPr>
                <w:rFonts w:ascii="宋体" w:hAnsi="宋体" w:cs="仿宋" w:hint="eastAsia"/>
                <w:color w:val="000000"/>
                <w:szCs w:val="21"/>
              </w:rPr>
              <w:t>套</w:t>
            </w:r>
          </w:p>
        </w:tc>
        <w:tc>
          <w:tcPr>
            <w:tcW w:w="2399" w:type="dxa"/>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校方提供</w:t>
            </w:r>
          </w:p>
        </w:tc>
      </w:tr>
      <w:tr w:rsidR="00053F18" w:rsidRPr="0042354A" w:rsidTr="00507864">
        <w:trPr>
          <w:jc w:val="center"/>
        </w:trPr>
        <w:tc>
          <w:tcPr>
            <w:tcW w:w="107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序号</w:t>
            </w:r>
          </w:p>
        </w:tc>
        <w:tc>
          <w:tcPr>
            <w:tcW w:w="2091"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配件辅料名称</w:t>
            </w:r>
          </w:p>
        </w:tc>
        <w:tc>
          <w:tcPr>
            <w:tcW w:w="225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型号规格</w:t>
            </w:r>
          </w:p>
        </w:tc>
        <w:tc>
          <w:tcPr>
            <w:tcW w:w="110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数量</w:t>
            </w:r>
          </w:p>
        </w:tc>
        <w:tc>
          <w:tcPr>
            <w:tcW w:w="2399"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备注</w:t>
            </w:r>
          </w:p>
        </w:tc>
      </w:tr>
      <w:tr w:rsidR="00053F18" w:rsidRPr="0042354A" w:rsidTr="00507864">
        <w:trPr>
          <w:jc w:val="center"/>
        </w:trPr>
        <w:tc>
          <w:tcPr>
            <w:tcW w:w="1074" w:type="dxa"/>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w:t>
            </w:r>
          </w:p>
        </w:tc>
        <w:tc>
          <w:tcPr>
            <w:tcW w:w="2091"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翼子板罩布、前罩布</w:t>
            </w:r>
          </w:p>
        </w:tc>
        <w:tc>
          <w:tcPr>
            <w:tcW w:w="2254" w:type="dxa"/>
            <w:vAlign w:val="bottom"/>
          </w:tcPr>
          <w:p w:rsidR="00053F18" w:rsidRPr="00BC0610" w:rsidRDefault="00053F18" w:rsidP="00507864">
            <w:pPr>
              <w:spacing w:line="360" w:lineRule="auto"/>
              <w:rPr>
                <w:rFonts w:ascii="宋体" w:cs="仿宋"/>
                <w:color w:val="000000"/>
                <w:szCs w:val="21"/>
              </w:rPr>
            </w:pPr>
          </w:p>
        </w:tc>
        <w:tc>
          <w:tcPr>
            <w:tcW w:w="1103" w:type="dxa"/>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16</w:t>
            </w:r>
            <w:r w:rsidRPr="00BC0610">
              <w:rPr>
                <w:rFonts w:ascii="宋体" w:hAnsi="宋体" w:cs="仿宋" w:hint="eastAsia"/>
                <w:color w:val="000000"/>
                <w:szCs w:val="21"/>
              </w:rPr>
              <w:t>套</w:t>
            </w:r>
          </w:p>
        </w:tc>
        <w:tc>
          <w:tcPr>
            <w:tcW w:w="2399"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上汽通用提供</w:t>
            </w:r>
          </w:p>
        </w:tc>
      </w:tr>
      <w:tr w:rsidR="00053F18" w:rsidRPr="0042354A" w:rsidTr="00507864">
        <w:trPr>
          <w:jc w:val="center"/>
        </w:trPr>
        <w:tc>
          <w:tcPr>
            <w:tcW w:w="1074" w:type="dxa"/>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2</w:t>
            </w:r>
          </w:p>
        </w:tc>
        <w:tc>
          <w:tcPr>
            <w:tcW w:w="2091"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座垫套布、方向盘套、脚垫</w:t>
            </w:r>
          </w:p>
        </w:tc>
        <w:tc>
          <w:tcPr>
            <w:tcW w:w="2254" w:type="dxa"/>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一次性的</w:t>
            </w:r>
          </w:p>
        </w:tc>
        <w:tc>
          <w:tcPr>
            <w:tcW w:w="1103" w:type="dxa"/>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160</w:t>
            </w:r>
            <w:r w:rsidRPr="00BC0610">
              <w:rPr>
                <w:rFonts w:ascii="宋体" w:hAnsi="宋体" w:cs="仿宋" w:hint="eastAsia"/>
                <w:color w:val="000000"/>
                <w:szCs w:val="21"/>
              </w:rPr>
              <w:t>套</w:t>
            </w:r>
          </w:p>
        </w:tc>
        <w:tc>
          <w:tcPr>
            <w:tcW w:w="2399"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上汽通用提供</w:t>
            </w:r>
          </w:p>
        </w:tc>
      </w:tr>
      <w:tr w:rsidR="00053F18" w:rsidRPr="0042354A" w:rsidTr="00507864">
        <w:trPr>
          <w:jc w:val="center"/>
        </w:trPr>
        <w:tc>
          <w:tcPr>
            <w:tcW w:w="1074" w:type="dxa"/>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3</w:t>
            </w:r>
          </w:p>
        </w:tc>
        <w:tc>
          <w:tcPr>
            <w:tcW w:w="2091"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车轮挡块</w:t>
            </w:r>
          </w:p>
        </w:tc>
        <w:tc>
          <w:tcPr>
            <w:tcW w:w="2254" w:type="dxa"/>
            <w:vAlign w:val="bottom"/>
          </w:tcPr>
          <w:p w:rsidR="00053F18" w:rsidRPr="00BC0610" w:rsidRDefault="00053F18" w:rsidP="00507864">
            <w:pPr>
              <w:spacing w:line="360" w:lineRule="auto"/>
              <w:rPr>
                <w:rFonts w:ascii="宋体" w:cs="仿宋"/>
                <w:color w:val="000000"/>
                <w:szCs w:val="21"/>
              </w:rPr>
            </w:pPr>
          </w:p>
        </w:tc>
        <w:tc>
          <w:tcPr>
            <w:tcW w:w="1103" w:type="dxa"/>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30</w:t>
            </w:r>
            <w:r w:rsidRPr="00BC0610">
              <w:rPr>
                <w:rFonts w:ascii="宋体" w:hAnsi="宋体" w:cs="仿宋" w:hint="eastAsia"/>
                <w:color w:val="000000"/>
                <w:szCs w:val="21"/>
              </w:rPr>
              <w:t>个</w:t>
            </w:r>
          </w:p>
        </w:tc>
        <w:tc>
          <w:tcPr>
            <w:tcW w:w="2399"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校方提供</w:t>
            </w:r>
          </w:p>
        </w:tc>
      </w:tr>
      <w:tr w:rsidR="00053F18" w:rsidRPr="0042354A" w:rsidTr="00507864">
        <w:trPr>
          <w:jc w:val="center"/>
        </w:trPr>
        <w:tc>
          <w:tcPr>
            <w:tcW w:w="107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序号</w:t>
            </w:r>
          </w:p>
        </w:tc>
        <w:tc>
          <w:tcPr>
            <w:tcW w:w="2091"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设备名称</w:t>
            </w:r>
          </w:p>
        </w:tc>
        <w:tc>
          <w:tcPr>
            <w:tcW w:w="2254"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型号规格</w:t>
            </w:r>
          </w:p>
        </w:tc>
        <w:tc>
          <w:tcPr>
            <w:tcW w:w="110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数量</w:t>
            </w:r>
          </w:p>
        </w:tc>
        <w:tc>
          <w:tcPr>
            <w:tcW w:w="2399"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备注</w:t>
            </w:r>
          </w:p>
        </w:tc>
      </w:tr>
      <w:tr w:rsidR="00053F18" w:rsidRPr="0042354A" w:rsidTr="00507864">
        <w:trPr>
          <w:jc w:val="center"/>
        </w:trPr>
        <w:tc>
          <w:tcPr>
            <w:tcW w:w="1074" w:type="dxa"/>
            <w:vAlign w:val="bottom"/>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w:t>
            </w:r>
          </w:p>
        </w:tc>
        <w:tc>
          <w:tcPr>
            <w:tcW w:w="2091" w:type="dxa"/>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综合诊断分析仪</w:t>
            </w:r>
          </w:p>
        </w:tc>
        <w:tc>
          <w:tcPr>
            <w:tcW w:w="2254" w:type="dxa"/>
            <w:vAlign w:val="bottom"/>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KT720</w:t>
            </w:r>
          </w:p>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 xml:space="preserve">KT660+OTC3840C </w:t>
            </w:r>
          </w:p>
        </w:tc>
        <w:tc>
          <w:tcPr>
            <w:tcW w:w="1103" w:type="dxa"/>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16</w:t>
            </w:r>
            <w:r w:rsidRPr="00BC0610">
              <w:rPr>
                <w:rFonts w:ascii="宋体" w:hAnsi="宋体" w:cs="仿宋" w:hint="eastAsia"/>
                <w:color w:val="000000"/>
                <w:szCs w:val="21"/>
              </w:rPr>
              <w:t>套</w:t>
            </w:r>
          </w:p>
        </w:tc>
        <w:tc>
          <w:tcPr>
            <w:tcW w:w="2399"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现场提供博世品牌，选手可以自备设备。</w:t>
            </w:r>
          </w:p>
        </w:tc>
      </w:tr>
      <w:tr w:rsidR="00053F18" w:rsidRPr="0042354A" w:rsidTr="00507864">
        <w:trPr>
          <w:jc w:val="center"/>
        </w:trPr>
        <w:tc>
          <w:tcPr>
            <w:tcW w:w="1074" w:type="dxa"/>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2</w:t>
            </w:r>
          </w:p>
        </w:tc>
        <w:tc>
          <w:tcPr>
            <w:tcW w:w="2091"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工具车</w:t>
            </w:r>
          </w:p>
        </w:tc>
        <w:tc>
          <w:tcPr>
            <w:tcW w:w="2254"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95109</w:t>
            </w:r>
          </w:p>
        </w:tc>
        <w:tc>
          <w:tcPr>
            <w:tcW w:w="1103" w:type="dxa"/>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16</w:t>
            </w:r>
            <w:r w:rsidRPr="00BC0610">
              <w:rPr>
                <w:rFonts w:ascii="宋体" w:hAnsi="宋体" w:cs="仿宋" w:hint="eastAsia"/>
                <w:color w:val="000000"/>
                <w:szCs w:val="21"/>
              </w:rPr>
              <w:t>辆</w:t>
            </w:r>
          </w:p>
        </w:tc>
        <w:tc>
          <w:tcPr>
            <w:tcW w:w="2399"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世达公司提供（和定期维护比赛共用）</w:t>
            </w:r>
          </w:p>
        </w:tc>
      </w:tr>
      <w:tr w:rsidR="00053F18" w:rsidRPr="0042354A" w:rsidTr="00507864">
        <w:trPr>
          <w:jc w:val="center"/>
        </w:trPr>
        <w:tc>
          <w:tcPr>
            <w:tcW w:w="1074" w:type="dxa"/>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3</w:t>
            </w:r>
          </w:p>
        </w:tc>
        <w:tc>
          <w:tcPr>
            <w:tcW w:w="2091"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零件车</w:t>
            </w:r>
          </w:p>
        </w:tc>
        <w:tc>
          <w:tcPr>
            <w:tcW w:w="2254"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95111</w:t>
            </w:r>
          </w:p>
        </w:tc>
        <w:tc>
          <w:tcPr>
            <w:tcW w:w="1103" w:type="dxa"/>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16</w:t>
            </w:r>
            <w:r w:rsidRPr="00BC0610">
              <w:rPr>
                <w:rFonts w:ascii="宋体" w:hAnsi="宋体" w:cs="仿宋" w:hint="eastAsia"/>
                <w:color w:val="000000"/>
                <w:szCs w:val="21"/>
              </w:rPr>
              <w:t>辆</w:t>
            </w:r>
          </w:p>
        </w:tc>
        <w:tc>
          <w:tcPr>
            <w:tcW w:w="2399"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世达公司提供（和定期维护比赛共用）</w:t>
            </w:r>
          </w:p>
        </w:tc>
      </w:tr>
    </w:tbl>
    <w:p w:rsidR="00053F18" w:rsidRPr="00BC0610" w:rsidRDefault="00053F18" w:rsidP="00507864">
      <w:pPr>
        <w:spacing w:line="360" w:lineRule="auto"/>
        <w:rPr>
          <w:rFonts w:ascii="宋体" w:cs="仿宋"/>
          <w:color w:val="000000"/>
          <w:szCs w:val="21"/>
        </w:rPr>
      </w:pPr>
      <w:r w:rsidRPr="00BC0610">
        <w:rPr>
          <w:rFonts w:ascii="宋体" w:hAnsi="宋体" w:cs="仿宋" w:hint="eastAsia"/>
          <w:b/>
          <w:bCs/>
          <w:color w:val="000000"/>
          <w:szCs w:val="21"/>
        </w:rPr>
        <w:t>七、比赛相关的技术资料</w:t>
      </w:r>
    </w:p>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通用别克威朗轿车维修手册有关部分章节。</w:t>
      </w:r>
    </w:p>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科鲁兹维修手册相关章节（电子版、纸质版）。</w:t>
      </w:r>
    </w:p>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百斯巴特、亨特（</w:t>
      </w:r>
      <w:r w:rsidRPr="00BC0610">
        <w:rPr>
          <w:rFonts w:ascii="宋体" w:hAnsi="宋体" w:cs="仿宋"/>
          <w:color w:val="000000"/>
          <w:szCs w:val="21"/>
        </w:rPr>
        <w:t>3D</w:t>
      </w:r>
      <w:r w:rsidRPr="00BC0610">
        <w:rPr>
          <w:rFonts w:ascii="宋体" w:hAnsi="宋体" w:cs="仿宋" w:hint="eastAsia"/>
          <w:color w:val="000000"/>
          <w:szCs w:val="21"/>
        </w:rPr>
        <w:t>）底盘培训资料。</w:t>
      </w:r>
    </w:p>
    <w:p w:rsidR="00053F18" w:rsidRPr="00BC0610" w:rsidRDefault="00053F18" w:rsidP="00507864">
      <w:pPr>
        <w:spacing w:line="360" w:lineRule="auto"/>
        <w:rPr>
          <w:rFonts w:ascii="宋体" w:cs="仿宋"/>
          <w:color w:val="000000"/>
          <w:szCs w:val="21"/>
        </w:rPr>
      </w:pPr>
    </w:p>
    <w:p w:rsidR="00053F18" w:rsidRPr="00BC0610" w:rsidRDefault="00053F18" w:rsidP="00507864">
      <w:pPr>
        <w:adjustRightInd w:val="0"/>
        <w:snapToGrid w:val="0"/>
        <w:spacing w:line="360" w:lineRule="auto"/>
        <w:jc w:val="left"/>
        <w:rPr>
          <w:rFonts w:ascii="宋体" w:cs="仿宋"/>
          <w:b/>
          <w:color w:val="000000"/>
          <w:szCs w:val="21"/>
        </w:rPr>
      </w:pPr>
    </w:p>
    <w:p w:rsidR="00053F18" w:rsidRDefault="00053F18" w:rsidP="00507864">
      <w:pPr>
        <w:adjustRightInd w:val="0"/>
        <w:snapToGrid w:val="0"/>
        <w:spacing w:line="360" w:lineRule="auto"/>
        <w:jc w:val="left"/>
        <w:rPr>
          <w:rFonts w:ascii="宋体" w:cs="仿宋"/>
          <w:b/>
          <w:color w:val="000000"/>
          <w:szCs w:val="21"/>
        </w:rPr>
      </w:pPr>
    </w:p>
    <w:p w:rsidR="00053F18" w:rsidRPr="00BC0610" w:rsidRDefault="00053F18" w:rsidP="00507864">
      <w:pPr>
        <w:adjustRightInd w:val="0"/>
        <w:snapToGrid w:val="0"/>
        <w:spacing w:line="360" w:lineRule="auto"/>
        <w:jc w:val="left"/>
        <w:rPr>
          <w:rFonts w:ascii="宋体" w:cs="仿宋"/>
          <w:b/>
          <w:color w:val="000000"/>
          <w:szCs w:val="21"/>
        </w:rPr>
      </w:pPr>
    </w:p>
    <w:p w:rsidR="00053F18" w:rsidRPr="00BC0610" w:rsidRDefault="00053F18" w:rsidP="00507864">
      <w:pPr>
        <w:adjustRightInd w:val="0"/>
        <w:snapToGrid w:val="0"/>
        <w:spacing w:line="360" w:lineRule="auto"/>
        <w:jc w:val="left"/>
        <w:rPr>
          <w:rFonts w:ascii="宋体" w:hAnsi="宋体" w:cs="仿宋"/>
          <w:b/>
          <w:color w:val="000000"/>
          <w:szCs w:val="21"/>
        </w:rPr>
      </w:pPr>
      <w:r w:rsidRPr="00BC0610">
        <w:rPr>
          <w:rFonts w:ascii="宋体" w:hAnsi="宋体" w:cs="仿宋" w:hint="eastAsia"/>
          <w:b/>
          <w:color w:val="000000"/>
          <w:szCs w:val="21"/>
        </w:rPr>
        <w:t>附录</w:t>
      </w:r>
      <w:r w:rsidRPr="00BC0610">
        <w:rPr>
          <w:rFonts w:ascii="宋体" w:hAnsi="宋体" w:cs="仿宋"/>
          <w:b/>
          <w:color w:val="000000"/>
          <w:szCs w:val="21"/>
        </w:rPr>
        <w:t>5</w:t>
      </w:r>
    </w:p>
    <w:p w:rsidR="00053F18" w:rsidRPr="00BC0610" w:rsidRDefault="00053F18" w:rsidP="00507864">
      <w:pPr>
        <w:adjustRightInd w:val="0"/>
        <w:snapToGrid w:val="0"/>
        <w:spacing w:line="360" w:lineRule="auto"/>
        <w:jc w:val="left"/>
        <w:rPr>
          <w:rFonts w:ascii="宋体" w:cs="仿宋"/>
          <w:color w:val="000000"/>
          <w:szCs w:val="21"/>
        </w:rPr>
      </w:pPr>
    </w:p>
    <w:p w:rsidR="00053F18" w:rsidRPr="00BC0610" w:rsidRDefault="00053F18" w:rsidP="00507864">
      <w:pPr>
        <w:adjustRightInd w:val="0"/>
        <w:snapToGrid w:val="0"/>
        <w:spacing w:line="360" w:lineRule="auto"/>
        <w:jc w:val="center"/>
        <w:rPr>
          <w:rFonts w:ascii="宋体" w:cs="仿宋"/>
          <w:b/>
          <w:color w:val="000000"/>
          <w:spacing w:val="-4"/>
          <w:szCs w:val="21"/>
        </w:rPr>
      </w:pPr>
      <w:r w:rsidRPr="00BC0610">
        <w:rPr>
          <w:rFonts w:ascii="宋体" w:hAnsi="宋体" w:cs="仿宋" w:hint="eastAsia"/>
          <w:b/>
          <w:color w:val="000000"/>
          <w:szCs w:val="21"/>
        </w:rPr>
        <w:t>“</w:t>
      </w:r>
      <w:r w:rsidRPr="00BC0610">
        <w:rPr>
          <w:rFonts w:ascii="宋体" w:hAnsi="宋体" w:cs="仿宋"/>
          <w:b/>
          <w:color w:val="000000"/>
          <w:spacing w:val="-4"/>
          <w:szCs w:val="21"/>
        </w:rPr>
        <w:t>2019</w:t>
      </w:r>
      <w:r w:rsidRPr="00BC0610">
        <w:rPr>
          <w:rFonts w:ascii="宋体" w:hAnsi="宋体" w:cs="仿宋" w:hint="eastAsia"/>
          <w:b/>
          <w:color w:val="000000"/>
          <w:spacing w:val="-4"/>
          <w:szCs w:val="21"/>
        </w:rPr>
        <w:t>年河南省技能大赛”中职组汽车运用与维修赛项分项技术方案</w:t>
      </w:r>
    </w:p>
    <w:p w:rsidR="00053F18" w:rsidRPr="00BC0610" w:rsidRDefault="00053F18" w:rsidP="00507864">
      <w:pPr>
        <w:spacing w:line="360" w:lineRule="auto"/>
        <w:jc w:val="center"/>
        <w:rPr>
          <w:rFonts w:ascii="宋体" w:cs="仿宋"/>
          <w:b/>
          <w:color w:val="000000"/>
          <w:spacing w:val="-4"/>
          <w:szCs w:val="21"/>
        </w:rPr>
      </w:pPr>
      <w:r w:rsidRPr="00BC0610">
        <w:rPr>
          <w:rFonts w:ascii="宋体" w:hAnsi="宋体" w:cs="仿宋" w:hint="eastAsia"/>
          <w:b/>
          <w:color w:val="000000"/>
          <w:spacing w:val="-4"/>
          <w:szCs w:val="21"/>
        </w:rPr>
        <w:t>个人赛</w:t>
      </w:r>
      <w:r w:rsidRPr="00BC0610">
        <w:rPr>
          <w:rFonts w:ascii="宋体" w:hAnsi="宋体" w:cs="仿宋"/>
          <w:b/>
          <w:color w:val="000000"/>
          <w:spacing w:val="-4"/>
          <w:szCs w:val="21"/>
        </w:rPr>
        <w:t>——</w:t>
      </w:r>
      <w:r w:rsidRPr="00BC0610">
        <w:rPr>
          <w:rFonts w:ascii="宋体" w:hAnsi="宋体" w:cs="仿宋" w:hint="eastAsia"/>
          <w:b/>
          <w:color w:val="000000"/>
          <w:spacing w:val="-4"/>
          <w:szCs w:val="21"/>
        </w:rPr>
        <w:t>汽车空调维修技术方案</w:t>
      </w:r>
    </w:p>
    <w:p w:rsidR="00053F18" w:rsidRPr="00BC0610" w:rsidRDefault="00053F18" w:rsidP="00715E75">
      <w:pPr>
        <w:spacing w:line="360" w:lineRule="auto"/>
        <w:ind w:firstLineChars="200" w:firstLine="422"/>
        <w:jc w:val="left"/>
        <w:rPr>
          <w:rFonts w:ascii="宋体" w:cs="仿宋"/>
          <w:b/>
          <w:color w:val="000000"/>
          <w:szCs w:val="21"/>
        </w:rPr>
      </w:pPr>
    </w:p>
    <w:p w:rsidR="00053F18" w:rsidRPr="00BC0610" w:rsidRDefault="00053F18" w:rsidP="00715E75">
      <w:pPr>
        <w:spacing w:line="360" w:lineRule="auto"/>
        <w:ind w:firstLineChars="200" w:firstLine="422"/>
        <w:rPr>
          <w:rFonts w:ascii="宋体" w:cs="仿宋"/>
          <w:b/>
          <w:color w:val="000000"/>
          <w:szCs w:val="21"/>
        </w:rPr>
      </w:pPr>
      <w:r w:rsidRPr="00BC0610">
        <w:rPr>
          <w:rFonts w:ascii="宋体" w:hAnsi="宋体" w:cs="仿宋" w:hint="eastAsia"/>
          <w:b/>
          <w:color w:val="000000"/>
          <w:szCs w:val="21"/>
        </w:rPr>
        <w:t>一、比赛内容</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实操比赛（满分</w:t>
      </w:r>
      <w:r w:rsidRPr="00BC0610">
        <w:rPr>
          <w:rFonts w:ascii="宋体" w:hAnsi="宋体" w:cs="仿宋"/>
          <w:color w:val="000000"/>
          <w:szCs w:val="21"/>
        </w:rPr>
        <w:t>100</w:t>
      </w:r>
      <w:r w:rsidRPr="00BC0610">
        <w:rPr>
          <w:rFonts w:ascii="宋体" w:hAnsi="宋体" w:cs="仿宋" w:hint="eastAsia"/>
          <w:color w:val="000000"/>
          <w:szCs w:val="21"/>
        </w:rPr>
        <w:t>分，其中汽车空调制冷剂回收、净化、加注操作流程</w:t>
      </w:r>
      <w:r w:rsidRPr="00BC0610">
        <w:rPr>
          <w:rFonts w:ascii="宋体" w:hAnsi="宋体" w:cs="仿宋"/>
          <w:color w:val="000000"/>
          <w:szCs w:val="21"/>
        </w:rPr>
        <w:t>60</w:t>
      </w:r>
      <w:r w:rsidRPr="00BC0610">
        <w:rPr>
          <w:rFonts w:ascii="宋体" w:hAnsi="宋体" w:cs="仿宋" w:hint="eastAsia"/>
          <w:color w:val="000000"/>
          <w:szCs w:val="21"/>
        </w:rPr>
        <w:t>分</w:t>
      </w:r>
      <w:r w:rsidRPr="00BC0610">
        <w:rPr>
          <w:rFonts w:ascii="宋体" w:cs="仿宋"/>
          <w:color w:val="000000"/>
          <w:szCs w:val="21"/>
        </w:rPr>
        <w:t>,</w:t>
      </w:r>
      <w:r w:rsidRPr="00BC0610">
        <w:rPr>
          <w:rFonts w:ascii="宋体" w:hAnsi="宋体" w:cs="仿宋" w:hint="eastAsia"/>
          <w:color w:val="000000"/>
          <w:szCs w:val="21"/>
        </w:rPr>
        <w:t>故障诊断与排除</w:t>
      </w:r>
      <w:r w:rsidRPr="00BC0610">
        <w:rPr>
          <w:rFonts w:ascii="宋体" w:hAnsi="宋体" w:cs="仿宋"/>
          <w:color w:val="000000"/>
          <w:szCs w:val="21"/>
        </w:rPr>
        <w:t>40</w:t>
      </w:r>
      <w:r w:rsidRPr="00BC0610">
        <w:rPr>
          <w:rFonts w:ascii="宋体" w:hAnsi="宋体" w:cs="仿宋" w:hint="eastAsia"/>
          <w:color w:val="000000"/>
          <w:szCs w:val="21"/>
        </w:rPr>
        <w:t>分）</w:t>
      </w:r>
    </w:p>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hint="eastAsia"/>
          <w:color w:val="000000"/>
          <w:szCs w:val="21"/>
        </w:rPr>
        <w:t>比赛内容</w:t>
      </w:r>
      <w:r w:rsidRPr="00BC0610">
        <w:rPr>
          <w:rFonts w:ascii="宋体" w:hAnsi="宋体" w:cs="仿宋"/>
          <w:color w:val="000000"/>
          <w:szCs w:val="21"/>
        </w:rPr>
        <w:t xml:space="preserve">  </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汽车空调制冷剂回收、净化、加注操作流程，主要包括：基本车况检查，制冷剂纯度鉴别，制冷剂泄漏检查、制冷剂回收、净化、抽真空，冷冻机油和制冷剂加注，空调系统性能检验等；</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空调系统故障诊断与排除；</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记录相关数据和结果，并填写《空调维修项目作业表》。</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比赛用车</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采用具有自诊断功能手动空调系统的雪佛兰科鲁兹</w:t>
      </w:r>
      <w:r w:rsidRPr="00BC0610">
        <w:rPr>
          <w:rFonts w:ascii="宋体" w:hAnsi="宋体" w:cs="仿宋"/>
          <w:color w:val="000000"/>
          <w:szCs w:val="21"/>
        </w:rPr>
        <w:t>1.6L  AT</w:t>
      </w:r>
      <w:r w:rsidRPr="00BC0610">
        <w:rPr>
          <w:rFonts w:ascii="宋体" w:hAnsi="宋体" w:cs="仿宋" w:hint="eastAsia"/>
          <w:color w:val="000000"/>
          <w:szCs w:val="21"/>
        </w:rPr>
        <w:t>轿车。</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比赛要求</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在</w:t>
      </w:r>
      <w:r w:rsidRPr="00BC0610">
        <w:rPr>
          <w:rFonts w:ascii="宋体" w:hAnsi="宋体" w:cs="仿宋"/>
          <w:color w:val="000000"/>
          <w:szCs w:val="21"/>
        </w:rPr>
        <w:t>60</w:t>
      </w:r>
      <w:r w:rsidRPr="00BC0610">
        <w:rPr>
          <w:rFonts w:ascii="宋体" w:hAnsi="宋体" w:cs="仿宋" w:hint="eastAsia"/>
          <w:color w:val="000000"/>
          <w:szCs w:val="21"/>
        </w:rPr>
        <w:t>分钟的规定时间内，按照《汽车空调制冷剂回收、净化、加注工艺规范》（</w:t>
      </w:r>
      <w:r w:rsidRPr="00BC0610">
        <w:rPr>
          <w:rFonts w:ascii="宋体" w:hAnsi="宋体" w:cs="仿宋"/>
          <w:color w:val="000000"/>
          <w:szCs w:val="21"/>
        </w:rPr>
        <w:t>JT/T774—2010</w:t>
      </w:r>
      <w:r w:rsidRPr="00BC0610">
        <w:rPr>
          <w:rFonts w:ascii="宋体" w:hAnsi="宋体" w:cs="仿宋" w:hint="eastAsia"/>
          <w:color w:val="000000"/>
          <w:szCs w:val="21"/>
        </w:rPr>
        <w:t>）和雪佛兰科鲁兹</w:t>
      </w:r>
      <w:r w:rsidRPr="00BC0610">
        <w:rPr>
          <w:rFonts w:ascii="宋体" w:hAnsi="宋体" w:cs="仿宋"/>
          <w:color w:val="000000"/>
          <w:szCs w:val="21"/>
        </w:rPr>
        <w:t>1.6L AT</w:t>
      </w:r>
      <w:r w:rsidRPr="00BC0610">
        <w:rPr>
          <w:rFonts w:ascii="宋体" w:hAnsi="宋体" w:cs="仿宋" w:hint="eastAsia"/>
          <w:color w:val="000000"/>
          <w:szCs w:val="21"/>
        </w:rPr>
        <w:t>手动空调轿车维修手册的相关要求，对指定车辆进行空调系统维修和保养作业，并填写《空调维修项目作业表》；项目作业顺序合理、作业规范、安全，设备、工具；仪器、设备、工具使用正确。</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比赛时间</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共</w:t>
      </w:r>
      <w:r w:rsidRPr="00BC0610">
        <w:rPr>
          <w:rFonts w:ascii="宋体" w:hAnsi="宋体" w:cs="仿宋"/>
          <w:color w:val="000000"/>
          <w:szCs w:val="21"/>
        </w:rPr>
        <w:t>60</w:t>
      </w:r>
      <w:r w:rsidRPr="00BC0610">
        <w:rPr>
          <w:rFonts w:ascii="宋体" w:hAnsi="宋体" w:cs="仿宋" w:hint="eastAsia"/>
          <w:color w:val="000000"/>
          <w:szCs w:val="21"/>
        </w:rPr>
        <w:t>分钟。</w:t>
      </w:r>
    </w:p>
    <w:p w:rsidR="00053F18" w:rsidRPr="00BC0610" w:rsidRDefault="00053F18" w:rsidP="00715E75">
      <w:pPr>
        <w:spacing w:line="360" w:lineRule="auto"/>
        <w:ind w:firstLineChars="200" w:firstLine="422"/>
        <w:rPr>
          <w:rFonts w:ascii="宋体" w:cs="仿宋"/>
          <w:b/>
          <w:color w:val="000000"/>
          <w:szCs w:val="21"/>
        </w:rPr>
      </w:pPr>
      <w:r w:rsidRPr="00BC0610">
        <w:rPr>
          <w:rFonts w:ascii="宋体" w:hAnsi="宋体" w:cs="仿宋" w:hint="eastAsia"/>
          <w:b/>
          <w:color w:val="000000"/>
          <w:szCs w:val="21"/>
        </w:rPr>
        <w:t>二、名次排列规则</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按总成绩由高到低排序，总成绩相同则以实操项目总用时短的名次在前。</w:t>
      </w:r>
    </w:p>
    <w:p w:rsidR="00053F18" w:rsidRPr="00BC0610" w:rsidRDefault="00053F18" w:rsidP="00715E75">
      <w:pPr>
        <w:spacing w:line="360" w:lineRule="auto"/>
        <w:ind w:firstLineChars="200" w:firstLine="422"/>
        <w:rPr>
          <w:rFonts w:ascii="宋体" w:cs="仿宋"/>
          <w:b/>
          <w:color w:val="000000"/>
          <w:szCs w:val="21"/>
        </w:rPr>
      </w:pPr>
      <w:r w:rsidRPr="00BC0610">
        <w:rPr>
          <w:rFonts w:ascii="宋体" w:hAnsi="宋体" w:cs="仿宋" w:hint="eastAsia"/>
          <w:b/>
          <w:color w:val="000000"/>
          <w:szCs w:val="21"/>
        </w:rPr>
        <w:t>三、实操比赛分值分配及评分标准</w:t>
      </w:r>
    </w:p>
    <w:p w:rsidR="00053F18" w:rsidRPr="00BC0610" w:rsidRDefault="00053F18" w:rsidP="00715E75">
      <w:pPr>
        <w:spacing w:line="360" w:lineRule="auto"/>
        <w:ind w:firstLineChars="200" w:firstLine="420"/>
        <w:rPr>
          <w:rFonts w:ascii="宋体" w:cs="仿宋"/>
          <w:b/>
          <w:color w:val="000000"/>
          <w:szCs w:val="21"/>
        </w:rPr>
      </w:pPr>
      <w:r w:rsidRPr="00BC0610">
        <w:rPr>
          <w:rFonts w:ascii="宋体" w:hAnsi="宋体" w:cs="仿宋"/>
          <w:color w:val="000000"/>
          <w:szCs w:val="21"/>
        </w:rPr>
        <w:t>1</w:t>
      </w:r>
      <w:r w:rsidRPr="00BC0610">
        <w:rPr>
          <w:rFonts w:ascii="宋体" w:hAnsi="宋体" w:cs="仿宋" w:hint="eastAsia"/>
          <w:color w:val="000000"/>
          <w:szCs w:val="21"/>
        </w:rPr>
        <w:t>、汽车空调制冷剂回收、净化、加注操作流程作业（占实操分值</w:t>
      </w:r>
      <w:r w:rsidRPr="00BC0610">
        <w:rPr>
          <w:rFonts w:ascii="宋体" w:hAnsi="宋体" w:cs="仿宋"/>
          <w:color w:val="000000"/>
          <w:szCs w:val="21"/>
        </w:rPr>
        <w:t>60%</w:t>
      </w:r>
      <w:r w:rsidRPr="00BC0610">
        <w:rPr>
          <w:rFonts w:ascii="宋体" w:hAnsi="宋体" w:cs="仿宋" w:hint="eastAsia"/>
          <w:color w:val="000000"/>
          <w:szCs w:val="21"/>
        </w:rPr>
        <w:t>）</w:t>
      </w:r>
    </w:p>
    <w:tbl>
      <w:tblPr>
        <w:tblW w:w="88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410"/>
        <w:gridCol w:w="1519"/>
        <w:gridCol w:w="4956"/>
      </w:tblGrid>
      <w:tr w:rsidR="00053F18" w:rsidRPr="0042354A" w:rsidTr="00507864">
        <w:tc>
          <w:tcPr>
            <w:tcW w:w="2410" w:type="dxa"/>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项目</w:t>
            </w:r>
          </w:p>
        </w:tc>
        <w:tc>
          <w:tcPr>
            <w:tcW w:w="1519" w:type="dxa"/>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分值比例</w:t>
            </w:r>
          </w:p>
        </w:tc>
        <w:tc>
          <w:tcPr>
            <w:tcW w:w="4956" w:type="dxa"/>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评分标准</w:t>
            </w:r>
          </w:p>
        </w:tc>
      </w:tr>
      <w:tr w:rsidR="00053F18" w:rsidRPr="0042354A" w:rsidTr="00507864">
        <w:tc>
          <w:tcPr>
            <w:tcW w:w="2410" w:type="dxa"/>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工艺作业流程</w:t>
            </w:r>
          </w:p>
        </w:tc>
        <w:tc>
          <w:tcPr>
            <w:tcW w:w="1519" w:type="dxa"/>
            <w:vAlign w:val="center"/>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66%</w:t>
            </w:r>
          </w:p>
        </w:tc>
        <w:tc>
          <w:tcPr>
            <w:tcW w:w="4956" w:type="dxa"/>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根据维修手册及《制冷剂回收、净化、加注技术规范》行业标准，在规定时间内完成规定的作业流程，</w:t>
            </w:r>
            <w:r w:rsidRPr="00BC0610">
              <w:rPr>
                <w:rFonts w:ascii="宋体" w:hAnsi="宋体" w:cs="仿宋" w:hint="eastAsia"/>
                <w:color w:val="000000"/>
                <w:szCs w:val="21"/>
              </w:rPr>
              <w:lastRenderedPageBreak/>
              <w:t>要求流程编排安全、科学、合理，方法正确。</w:t>
            </w:r>
          </w:p>
        </w:tc>
      </w:tr>
      <w:tr w:rsidR="00053F18" w:rsidRPr="0042354A" w:rsidTr="00507864">
        <w:tc>
          <w:tcPr>
            <w:tcW w:w="2410" w:type="dxa"/>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lastRenderedPageBreak/>
              <w:t>设备操作与安全</w:t>
            </w:r>
          </w:p>
        </w:tc>
        <w:tc>
          <w:tcPr>
            <w:tcW w:w="1519" w:type="dxa"/>
            <w:vAlign w:val="center"/>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24%</w:t>
            </w:r>
          </w:p>
        </w:tc>
        <w:tc>
          <w:tcPr>
            <w:tcW w:w="4956" w:type="dxa"/>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根据流程要求，合理选用，并安全使用设备、工具、量具；要求测量的数据，满足测量条件；测量结果准备准确。</w:t>
            </w:r>
          </w:p>
        </w:tc>
      </w:tr>
      <w:tr w:rsidR="00053F18" w:rsidRPr="0042354A" w:rsidTr="00507864">
        <w:tc>
          <w:tcPr>
            <w:tcW w:w="2410" w:type="dxa"/>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color w:val="000000"/>
                <w:szCs w:val="21"/>
              </w:rPr>
              <w:t>5S</w:t>
            </w:r>
            <w:r w:rsidRPr="00BC0610">
              <w:rPr>
                <w:rFonts w:ascii="宋体" w:hAnsi="宋体" w:cs="仿宋" w:hint="eastAsia"/>
                <w:color w:val="000000"/>
                <w:szCs w:val="21"/>
              </w:rPr>
              <w:t>规范</w:t>
            </w:r>
          </w:p>
        </w:tc>
        <w:tc>
          <w:tcPr>
            <w:tcW w:w="1519" w:type="dxa"/>
            <w:vAlign w:val="center"/>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10%</w:t>
            </w:r>
          </w:p>
        </w:tc>
        <w:tc>
          <w:tcPr>
            <w:tcW w:w="4956" w:type="dxa"/>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符合安全操作规程；比赛过程遵守</w:t>
            </w:r>
            <w:r w:rsidRPr="00BC0610">
              <w:rPr>
                <w:rFonts w:ascii="宋体" w:hAnsi="宋体" w:cs="仿宋"/>
                <w:color w:val="000000"/>
                <w:szCs w:val="21"/>
              </w:rPr>
              <w:t>5S</w:t>
            </w:r>
            <w:r w:rsidRPr="00BC0610">
              <w:rPr>
                <w:rFonts w:ascii="宋体" w:hAnsi="宋体" w:cs="仿宋" w:hint="eastAsia"/>
                <w:color w:val="000000"/>
                <w:szCs w:val="21"/>
              </w:rPr>
              <w:t>要求；遵守赛场纪律，尊重赛场工作人员。</w:t>
            </w:r>
          </w:p>
        </w:tc>
      </w:tr>
    </w:tbl>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color w:val="000000"/>
          <w:szCs w:val="21"/>
        </w:rPr>
        <w:t xml:space="preserve">  2</w:t>
      </w:r>
      <w:r w:rsidRPr="00BC0610">
        <w:rPr>
          <w:rFonts w:ascii="宋体" w:hAnsi="宋体" w:cs="仿宋" w:hint="eastAsia"/>
          <w:color w:val="000000"/>
          <w:szCs w:val="21"/>
        </w:rPr>
        <w:t>、简单故障诊断（占实操分值</w:t>
      </w:r>
      <w:r w:rsidRPr="00BC0610">
        <w:rPr>
          <w:rFonts w:ascii="宋体" w:hAnsi="宋体" w:cs="仿宋"/>
          <w:color w:val="000000"/>
          <w:szCs w:val="21"/>
        </w:rPr>
        <w:t>40%</w:t>
      </w:r>
      <w:r w:rsidRPr="00BC0610">
        <w:rPr>
          <w:rFonts w:ascii="宋体" w:hAnsi="宋体" w:cs="仿宋" w:hint="eastAsia"/>
          <w:color w:val="000000"/>
          <w:szCs w:val="21"/>
        </w:rPr>
        <w:t>）</w:t>
      </w:r>
    </w:p>
    <w:tbl>
      <w:tblPr>
        <w:tblW w:w="88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126"/>
        <w:gridCol w:w="1803"/>
        <w:gridCol w:w="4956"/>
      </w:tblGrid>
      <w:tr w:rsidR="00053F18" w:rsidRPr="0042354A" w:rsidTr="00507864">
        <w:tc>
          <w:tcPr>
            <w:tcW w:w="2126" w:type="dxa"/>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项目</w:t>
            </w:r>
          </w:p>
        </w:tc>
        <w:tc>
          <w:tcPr>
            <w:tcW w:w="1803" w:type="dxa"/>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分值比例</w:t>
            </w:r>
          </w:p>
        </w:tc>
        <w:tc>
          <w:tcPr>
            <w:tcW w:w="4956" w:type="dxa"/>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评分标准</w:t>
            </w:r>
          </w:p>
        </w:tc>
      </w:tr>
      <w:tr w:rsidR="00053F18" w:rsidRPr="0042354A" w:rsidTr="00507864">
        <w:tc>
          <w:tcPr>
            <w:tcW w:w="212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故障诊断流程、思路</w:t>
            </w:r>
          </w:p>
        </w:tc>
        <w:tc>
          <w:tcPr>
            <w:tcW w:w="1803" w:type="dxa"/>
            <w:vAlign w:val="center"/>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75%</w:t>
            </w:r>
          </w:p>
        </w:tc>
        <w:tc>
          <w:tcPr>
            <w:tcW w:w="4956" w:type="dxa"/>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根据故障现象，借助检测设备、工具、量具，判断并排除故障。要求诊断思路清晰，故障检测步骤科学合理。</w:t>
            </w:r>
          </w:p>
        </w:tc>
      </w:tr>
      <w:tr w:rsidR="00053F18" w:rsidRPr="0042354A" w:rsidTr="00507864">
        <w:tc>
          <w:tcPr>
            <w:tcW w:w="212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设备熟练操作</w:t>
            </w:r>
          </w:p>
        </w:tc>
        <w:tc>
          <w:tcPr>
            <w:tcW w:w="1803" w:type="dxa"/>
            <w:vAlign w:val="center"/>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15%</w:t>
            </w:r>
          </w:p>
        </w:tc>
        <w:tc>
          <w:tcPr>
            <w:tcW w:w="4956" w:type="dxa"/>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根据排故思路，合理选用，并安全使用检测、测量设备、仪器、工具；要求设备、工具、量具是方法正确，测量结果准确。</w:t>
            </w:r>
          </w:p>
        </w:tc>
      </w:tr>
      <w:tr w:rsidR="00053F18" w:rsidRPr="0042354A" w:rsidTr="00507864">
        <w:tc>
          <w:tcPr>
            <w:tcW w:w="2126" w:type="dxa"/>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color w:val="000000"/>
                <w:szCs w:val="21"/>
              </w:rPr>
              <w:t>5S</w:t>
            </w:r>
            <w:r w:rsidRPr="00BC0610">
              <w:rPr>
                <w:rFonts w:ascii="宋体" w:hAnsi="宋体" w:cs="仿宋" w:hint="eastAsia"/>
                <w:color w:val="000000"/>
                <w:szCs w:val="21"/>
              </w:rPr>
              <w:t>规范</w:t>
            </w:r>
          </w:p>
        </w:tc>
        <w:tc>
          <w:tcPr>
            <w:tcW w:w="1803" w:type="dxa"/>
            <w:vAlign w:val="center"/>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10%</w:t>
            </w:r>
          </w:p>
        </w:tc>
        <w:tc>
          <w:tcPr>
            <w:tcW w:w="4956" w:type="dxa"/>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符合安全操作规程；比赛过程遵守</w:t>
            </w:r>
            <w:r w:rsidRPr="00BC0610">
              <w:rPr>
                <w:rFonts w:ascii="宋体" w:hAnsi="宋体" w:cs="仿宋"/>
                <w:color w:val="000000"/>
                <w:szCs w:val="21"/>
              </w:rPr>
              <w:t>5S</w:t>
            </w:r>
            <w:r w:rsidRPr="00BC0610">
              <w:rPr>
                <w:rFonts w:ascii="宋体" w:hAnsi="宋体" w:cs="仿宋" w:hint="eastAsia"/>
                <w:color w:val="000000"/>
                <w:szCs w:val="21"/>
              </w:rPr>
              <w:t>要求；遵守赛场纪律，尊重赛场工作人员。</w:t>
            </w:r>
          </w:p>
        </w:tc>
      </w:tr>
    </w:tbl>
    <w:p w:rsidR="00053F18" w:rsidRPr="00BC0610" w:rsidRDefault="00053F18" w:rsidP="00715E75">
      <w:pPr>
        <w:spacing w:line="360" w:lineRule="auto"/>
        <w:ind w:firstLineChars="200" w:firstLine="420"/>
        <w:rPr>
          <w:rFonts w:ascii="宋体" w:cs="仿宋"/>
          <w:color w:val="000000"/>
          <w:szCs w:val="21"/>
        </w:rPr>
      </w:pPr>
    </w:p>
    <w:p w:rsidR="00053F18" w:rsidRPr="00BC0610" w:rsidRDefault="00053F18" w:rsidP="00715E75">
      <w:pPr>
        <w:spacing w:line="360" w:lineRule="auto"/>
        <w:ind w:firstLineChars="200" w:firstLine="420"/>
        <w:rPr>
          <w:rFonts w:ascii="宋体" w:cs="仿宋"/>
          <w:b/>
          <w:color w:val="000000"/>
          <w:szCs w:val="21"/>
        </w:rPr>
      </w:pPr>
      <w:r w:rsidRPr="00BC0610">
        <w:rPr>
          <w:rFonts w:ascii="宋体" w:hAnsi="宋体" w:cs="仿宋"/>
          <w:color w:val="000000"/>
          <w:szCs w:val="21"/>
        </w:rPr>
        <w:t xml:space="preserve">    </w:t>
      </w:r>
      <w:r w:rsidRPr="00BC0610">
        <w:rPr>
          <w:rFonts w:ascii="宋体" w:hAnsi="宋体" w:cs="仿宋" w:hint="eastAsia"/>
          <w:b/>
          <w:color w:val="000000"/>
          <w:szCs w:val="21"/>
        </w:rPr>
        <w:t>四、比赛需要工量具、配件辅料和设备</w:t>
      </w:r>
    </w:p>
    <w:tbl>
      <w:tblPr>
        <w:tblW w:w="8931" w:type="dxa"/>
        <w:tblInd w:w="-34" w:type="dxa"/>
        <w:tblLayout w:type="fixed"/>
        <w:tblLook w:val="00A0"/>
      </w:tblPr>
      <w:tblGrid>
        <w:gridCol w:w="709"/>
        <w:gridCol w:w="2977"/>
        <w:gridCol w:w="2410"/>
        <w:gridCol w:w="992"/>
        <w:gridCol w:w="1843"/>
      </w:tblGrid>
      <w:tr w:rsidR="00053F18" w:rsidRPr="0042354A" w:rsidTr="00507864">
        <w:trPr>
          <w:trHeight w:val="467"/>
        </w:trPr>
        <w:tc>
          <w:tcPr>
            <w:tcW w:w="709"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编号</w:t>
            </w:r>
          </w:p>
        </w:tc>
        <w:tc>
          <w:tcPr>
            <w:tcW w:w="2977"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设备、工量具、辅料</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名称</w:t>
            </w:r>
          </w:p>
        </w:tc>
        <w:tc>
          <w:tcPr>
            <w:tcW w:w="241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型号及规格</w:t>
            </w:r>
          </w:p>
        </w:tc>
        <w:tc>
          <w:tcPr>
            <w:tcW w:w="992"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数量</w:t>
            </w:r>
          </w:p>
        </w:tc>
        <w:tc>
          <w:tcPr>
            <w:tcW w:w="1843"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备注</w:t>
            </w:r>
          </w:p>
        </w:tc>
      </w:tr>
      <w:tr w:rsidR="00053F18" w:rsidRPr="0042354A" w:rsidTr="00507864">
        <w:trPr>
          <w:trHeight w:val="467"/>
        </w:trPr>
        <w:tc>
          <w:tcPr>
            <w:tcW w:w="709"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1</w:t>
            </w:r>
          </w:p>
        </w:tc>
        <w:tc>
          <w:tcPr>
            <w:tcW w:w="2977"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汽车空调诊断仪</w:t>
            </w:r>
          </w:p>
        </w:tc>
        <w:tc>
          <w:tcPr>
            <w:tcW w:w="241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ROBINAIR  RA007PLUS</w:t>
            </w:r>
          </w:p>
        </w:tc>
        <w:tc>
          <w:tcPr>
            <w:tcW w:w="992"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4</w:t>
            </w:r>
            <w:r w:rsidRPr="00BC0610">
              <w:rPr>
                <w:rFonts w:ascii="宋体" w:hAnsi="宋体" w:cs="仿宋" w:hint="eastAsia"/>
                <w:color w:val="000000"/>
                <w:szCs w:val="21"/>
              </w:rPr>
              <w:t>套</w:t>
            </w:r>
          </w:p>
        </w:tc>
        <w:tc>
          <w:tcPr>
            <w:tcW w:w="1843"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博世提供</w:t>
            </w:r>
          </w:p>
        </w:tc>
      </w:tr>
      <w:tr w:rsidR="00053F18" w:rsidRPr="0042354A" w:rsidTr="00507864">
        <w:trPr>
          <w:trHeight w:val="467"/>
        </w:trPr>
        <w:tc>
          <w:tcPr>
            <w:tcW w:w="709"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2</w:t>
            </w:r>
          </w:p>
        </w:tc>
        <w:tc>
          <w:tcPr>
            <w:tcW w:w="2977"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汽车故障诊断仪</w:t>
            </w:r>
          </w:p>
        </w:tc>
        <w:tc>
          <w:tcPr>
            <w:tcW w:w="241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AUTOBOSS V30</w:t>
            </w:r>
          </w:p>
        </w:tc>
        <w:tc>
          <w:tcPr>
            <w:tcW w:w="992"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4</w:t>
            </w:r>
            <w:r w:rsidRPr="00BC0610">
              <w:rPr>
                <w:rFonts w:ascii="宋体" w:hAnsi="宋体" w:cs="仿宋" w:hint="eastAsia"/>
                <w:color w:val="000000"/>
                <w:szCs w:val="21"/>
              </w:rPr>
              <w:t>套</w:t>
            </w:r>
          </w:p>
        </w:tc>
        <w:tc>
          <w:tcPr>
            <w:tcW w:w="1843"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博世提供</w:t>
            </w:r>
          </w:p>
        </w:tc>
      </w:tr>
      <w:tr w:rsidR="00053F18" w:rsidRPr="0042354A" w:rsidTr="00507864">
        <w:trPr>
          <w:trHeight w:val="467"/>
        </w:trPr>
        <w:tc>
          <w:tcPr>
            <w:tcW w:w="709"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3</w:t>
            </w:r>
          </w:p>
        </w:tc>
        <w:tc>
          <w:tcPr>
            <w:tcW w:w="2977"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汽车专用万用表</w:t>
            </w:r>
          </w:p>
        </w:tc>
        <w:tc>
          <w:tcPr>
            <w:tcW w:w="241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OTC3514</w:t>
            </w:r>
          </w:p>
        </w:tc>
        <w:tc>
          <w:tcPr>
            <w:tcW w:w="992"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4</w:t>
            </w:r>
            <w:r w:rsidRPr="00BC0610">
              <w:rPr>
                <w:rFonts w:ascii="宋体" w:hAnsi="宋体" w:cs="仿宋" w:hint="eastAsia"/>
                <w:color w:val="000000"/>
                <w:szCs w:val="21"/>
              </w:rPr>
              <w:t>套</w:t>
            </w:r>
          </w:p>
        </w:tc>
        <w:tc>
          <w:tcPr>
            <w:tcW w:w="1843"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博世提供</w:t>
            </w:r>
          </w:p>
        </w:tc>
      </w:tr>
      <w:tr w:rsidR="00053F18" w:rsidRPr="0042354A" w:rsidTr="00507864">
        <w:trPr>
          <w:trHeight w:val="467"/>
        </w:trPr>
        <w:tc>
          <w:tcPr>
            <w:tcW w:w="709"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4</w:t>
            </w:r>
          </w:p>
        </w:tc>
        <w:tc>
          <w:tcPr>
            <w:tcW w:w="2977"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电子式卤素检漏仪</w:t>
            </w:r>
          </w:p>
        </w:tc>
        <w:tc>
          <w:tcPr>
            <w:tcW w:w="241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TIFXP-1A</w:t>
            </w:r>
          </w:p>
        </w:tc>
        <w:tc>
          <w:tcPr>
            <w:tcW w:w="992"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4</w:t>
            </w:r>
            <w:r w:rsidRPr="00BC0610">
              <w:rPr>
                <w:rFonts w:ascii="宋体" w:hAnsi="宋体" w:cs="仿宋" w:hint="eastAsia"/>
                <w:color w:val="000000"/>
                <w:szCs w:val="21"/>
              </w:rPr>
              <w:t>个</w:t>
            </w:r>
          </w:p>
        </w:tc>
        <w:tc>
          <w:tcPr>
            <w:tcW w:w="1843"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博世提供</w:t>
            </w:r>
          </w:p>
        </w:tc>
      </w:tr>
      <w:tr w:rsidR="00053F18" w:rsidRPr="0042354A" w:rsidTr="00507864">
        <w:trPr>
          <w:trHeight w:val="467"/>
        </w:trPr>
        <w:tc>
          <w:tcPr>
            <w:tcW w:w="709"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5</w:t>
            </w:r>
          </w:p>
        </w:tc>
        <w:tc>
          <w:tcPr>
            <w:tcW w:w="2977"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制冷剂鉴别仪</w:t>
            </w:r>
          </w:p>
        </w:tc>
        <w:tc>
          <w:tcPr>
            <w:tcW w:w="241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ROBINAIR  16910</w:t>
            </w:r>
          </w:p>
        </w:tc>
        <w:tc>
          <w:tcPr>
            <w:tcW w:w="992"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4</w:t>
            </w:r>
            <w:r w:rsidRPr="00BC0610">
              <w:rPr>
                <w:rFonts w:ascii="宋体" w:hAnsi="宋体" w:cs="仿宋" w:hint="eastAsia"/>
                <w:color w:val="000000"/>
                <w:szCs w:val="21"/>
              </w:rPr>
              <w:t>套</w:t>
            </w:r>
          </w:p>
        </w:tc>
        <w:tc>
          <w:tcPr>
            <w:tcW w:w="1843"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博世提供</w:t>
            </w:r>
          </w:p>
        </w:tc>
      </w:tr>
      <w:tr w:rsidR="00053F18" w:rsidRPr="0042354A" w:rsidTr="00507864">
        <w:trPr>
          <w:trHeight w:val="467"/>
        </w:trPr>
        <w:tc>
          <w:tcPr>
            <w:tcW w:w="709"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6</w:t>
            </w:r>
          </w:p>
        </w:tc>
        <w:tc>
          <w:tcPr>
            <w:tcW w:w="2977"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制冷剂回收加注机</w:t>
            </w:r>
          </w:p>
        </w:tc>
        <w:tc>
          <w:tcPr>
            <w:tcW w:w="241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ROBINAIR  AC350C</w:t>
            </w:r>
          </w:p>
        </w:tc>
        <w:tc>
          <w:tcPr>
            <w:tcW w:w="992"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5</w:t>
            </w:r>
            <w:r w:rsidRPr="00BC0610">
              <w:rPr>
                <w:rFonts w:ascii="宋体" w:hAnsi="宋体" w:cs="仿宋" w:hint="eastAsia"/>
                <w:color w:val="000000"/>
                <w:szCs w:val="21"/>
              </w:rPr>
              <w:t>台</w:t>
            </w:r>
          </w:p>
        </w:tc>
        <w:tc>
          <w:tcPr>
            <w:tcW w:w="1843"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博世提供</w:t>
            </w:r>
          </w:p>
        </w:tc>
      </w:tr>
      <w:tr w:rsidR="00053F18" w:rsidRPr="0042354A" w:rsidTr="00507864">
        <w:trPr>
          <w:trHeight w:val="373"/>
        </w:trPr>
        <w:tc>
          <w:tcPr>
            <w:tcW w:w="709"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7</w:t>
            </w:r>
          </w:p>
        </w:tc>
        <w:tc>
          <w:tcPr>
            <w:tcW w:w="2977"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风速仪</w:t>
            </w:r>
          </w:p>
        </w:tc>
        <w:tc>
          <w:tcPr>
            <w:tcW w:w="241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TIF3220</w:t>
            </w:r>
          </w:p>
        </w:tc>
        <w:tc>
          <w:tcPr>
            <w:tcW w:w="992"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4</w:t>
            </w:r>
            <w:r w:rsidRPr="00BC0610">
              <w:rPr>
                <w:rFonts w:ascii="宋体" w:hAnsi="宋体" w:cs="仿宋" w:hint="eastAsia"/>
                <w:color w:val="000000"/>
                <w:szCs w:val="21"/>
              </w:rPr>
              <w:t>套</w:t>
            </w:r>
          </w:p>
        </w:tc>
        <w:tc>
          <w:tcPr>
            <w:tcW w:w="1843"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博世提供</w:t>
            </w:r>
          </w:p>
        </w:tc>
      </w:tr>
      <w:tr w:rsidR="00053F18" w:rsidRPr="0042354A" w:rsidTr="00507864">
        <w:trPr>
          <w:trHeight w:val="453"/>
        </w:trPr>
        <w:tc>
          <w:tcPr>
            <w:tcW w:w="709"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8</w:t>
            </w:r>
          </w:p>
        </w:tc>
        <w:tc>
          <w:tcPr>
            <w:tcW w:w="2977"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干湿计</w:t>
            </w:r>
          </w:p>
        </w:tc>
        <w:tc>
          <w:tcPr>
            <w:tcW w:w="241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TIF3110</w:t>
            </w:r>
          </w:p>
        </w:tc>
        <w:tc>
          <w:tcPr>
            <w:tcW w:w="992"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4</w:t>
            </w:r>
            <w:r w:rsidRPr="00BC0610">
              <w:rPr>
                <w:rFonts w:ascii="宋体" w:hAnsi="宋体" w:cs="仿宋" w:hint="eastAsia"/>
                <w:color w:val="000000"/>
                <w:szCs w:val="21"/>
              </w:rPr>
              <w:t>个</w:t>
            </w:r>
          </w:p>
        </w:tc>
        <w:tc>
          <w:tcPr>
            <w:tcW w:w="1843"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博世提供</w:t>
            </w:r>
          </w:p>
        </w:tc>
      </w:tr>
      <w:tr w:rsidR="00053F18" w:rsidRPr="0042354A" w:rsidTr="00507864">
        <w:trPr>
          <w:trHeight w:val="235"/>
        </w:trPr>
        <w:tc>
          <w:tcPr>
            <w:tcW w:w="709"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9</w:t>
            </w:r>
          </w:p>
        </w:tc>
        <w:tc>
          <w:tcPr>
            <w:tcW w:w="2977"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荧光检漏仪</w:t>
            </w:r>
          </w:p>
        </w:tc>
        <w:tc>
          <w:tcPr>
            <w:tcW w:w="241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ROBINAIR  16350</w:t>
            </w:r>
          </w:p>
        </w:tc>
        <w:tc>
          <w:tcPr>
            <w:tcW w:w="992"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4</w:t>
            </w:r>
            <w:r w:rsidRPr="00BC0610">
              <w:rPr>
                <w:rFonts w:ascii="宋体" w:hAnsi="宋体" w:cs="仿宋" w:hint="eastAsia"/>
                <w:color w:val="000000"/>
                <w:szCs w:val="21"/>
              </w:rPr>
              <w:t>台</w:t>
            </w:r>
          </w:p>
        </w:tc>
        <w:tc>
          <w:tcPr>
            <w:tcW w:w="1843"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博世提供</w:t>
            </w:r>
          </w:p>
        </w:tc>
      </w:tr>
      <w:tr w:rsidR="00053F18" w:rsidRPr="0042354A" w:rsidTr="00507864">
        <w:trPr>
          <w:trHeight w:val="467"/>
        </w:trPr>
        <w:tc>
          <w:tcPr>
            <w:tcW w:w="709"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10</w:t>
            </w:r>
          </w:p>
        </w:tc>
        <w:tc>
          <w:tcPr>
            <w:tcW w:w="2977"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直</w:t>
            </w:r>
            <w:r w:rsidRPr="00BC0610">
              <w:rPr>
                <w:rFonts w:ascii="宋体" w:hAnsi="宋体" w:cs="仿宋"/>
                <w:color w:val="000000"/>
                <w:szCs w:val="21"/>
              </w:rPr>
              <w:t xml:space="preserve">  </w:t>
            </w:r>
            <w:r w:rsidRPr="00BC0610">
              <w:rPr>
                <w:rFonts w:ascii="宋体" w:hAnsi="宋体" w:cs="仿宋" w:hint="eastAsia"/>
                <w:color w:val="000000"/>
                <w:szCs w:val="21"/>
              </w:rPr>
              <w:t>尺</w:t>
            </w:r>
          </w:p>
        </w:tc>
        <w:tc>
          <w:tcPr>
            <w:tcW w:w="241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300mm</w:t>
            </w:r>
          </w:p>
        </w:tc>
        <w:tc>
          <w:tcPr>
            <w:tcW w:w="992"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4</w:t>
            </w:r>
            <w:r w:rsidRPr="00BC0610">
              <w:rPr>
                <w:rFonts w:ascii="宋体" w:hAnsi="宋体" w:cs="仿宋" w:hint="eastAsia"/>
                <w:color w:val="000000"/>
                <w:szCs w:val="21"/>
              </w:rPr>
              <w:t>把</w:t>
            </w:r>
          </w:p>
        </w:tc>
        <w:tc>
          <w:tcPr>
            <w:tcW w:w="1843"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世达公司提供</w:t>
            </w:r>
          </w:p>
        </w:tc>
      </w:tr>
      <w:tr w:rsidR="00053F18" w:rsidRPr="0042354A" w:rsidTr="00507864">
        <w:trPr>
          <w:trHeight w:val="467"/>
        </w:trPr>
        <w:tc>
          <w:tcPr>
            <w:tcW w:w="709"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11</w:t>
            </w:r>
          </w:p>
        </w:tc>
        <w:tc>
          <w:tcPr>
            <w:tcW w:w="2977"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手电筒</w:t>
            </w:r>
          </w:p>
        </w:tc>
        <w:tc>
          <w:tcPr>
            <w:tcW w:w="241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LED</w:t>
            </w:r>
          </w:p>
        </w:tc>
        <w:tc>
          <w:tcPr>
            <w:tcW w:w="992"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4</w:t>
            </w:r>
            <w:r w:rsidRPr="00BC0610">
              <w:rPr>
                <w:rFonts w:ascii="宋体" w:hAnsi="宋体" w:cs="仿宋" w:hint="eastAsia"/>
                <w:color w:val="000000"/>
                <w:szCs w:val="21"/>
              </w:rPr>
              <w:t>支</w:t>
            </w:r>
          </w:p>
        </w:tc>
        <w:tc>
          <w:tcPr>
            <w:tcW w:w="1843"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世达公司提供</w:t>
            </w:r>
          </w:p>
        </w:tc>
      </w:tr>
      <w:tr w:rsidR="00053F18" w:rsidRPr="0042354A" w:rsidTr="00507864">
        <w:trPr>
          <w:trHeight w:val="467"/>
        </w:trPr>
        <w:tc>
          <w:tcPr>
            <w:tcW w:w="709"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lastRenderedPageBreak/>
              <w:t>12</w:t>
            </w:r>
          </w:p>
        </w:tc>
        <w:tc>
          <w:tcPr>
            <w:tcW w:w="2977"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雪佛兰科鲁兹</w:t>
            </w:r>
          </w:p>
        </w:tc>
        <w:tc>
          <w:tcPr>
            <w:tcW w:w="241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color w:val="000000"/>
                <w:szCs w:val="21"/>
              </w:rPr>
              <w:t>1.6L/AT</w:t>
            </w:r>
            <w:r w:rsidRPr="00BC0610">
              <w:rPr>
                <w:rFonts w:ascii="宋体" w:hAnsi="宋体" w:cs="仿宋" w:hint="eastAsia"/>
                <w:color w:val="000000"/>
                <w:szCs w:val="21"/>
              </w:rPr>
              <w:t>手动空调</w:t>
            </w:r>
          </w:p>
        </w:tc>
        <w:tc>
          <w:tcPr>
            <w:tcW w:w="992"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4</w:t>
            </w:r>
            <w:r w:rsidRPr="00BC0610">
              <w:rPr>
                <w:rFonts w:ascii="宋体" w:hAnsi="宋体" w:cs="仿宋" w:hint="eastAsia"/>
                <w:color w:val="000000"/>
                <w:szCs w:val="21"/>
              </w:rPr>
              <w:t>辆</w:t>
            </w:r>
          </w:p>
        </w:tc>
        <w:tc>
          <w:tcPr>
            <w:tcW w:w="1843"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博世提供</w:t>
            </w:r>
          </w:p>
        </w:tc>
      </w:tr>
      <w:tr w:rsidR="00053F18" w:rsidRPr="0042354A" w:rsidTr="00507864">
        <w:trPr>
          <w:trHeight w:val="467"/>
        </w:trPr>
        <w:tc>
          <w:tcPr>
            <w:tcW w:w="709"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13</w:t>
            </w:r>
          </w:p>
        </w:tc>
        <w:tc>
          <w:tcPr>
            <w:tcW w:w="2977"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车身防护三件套</w:t>
            </w:r>
          </w:p>
        </w:tc>
        <w:tc>
          <w:tcPr>
            <w:tcW w:w="241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p>
        </w:tc>
        <w:tc>
          <w:tcPr>
            <w:tcW w:w="992"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90</w:t>
            </w:r>
            <w:r w:rsidRPr="00BC0610">
              <w:rPr>
                <w:rFonts w:ascii="宋体" w:hAnsi="宋体" w:cs="仿宋" w:hint="eastAsia"/>
                <w:color w:val="000000"/>
                <w:szCs w:val="21"/>
              </w:rPr>
              <w:t>套</w:t>
            </w:r>
          </w:p>
        </w:tc>
        <w:tc>
          <w:tcPr>
            <w:tcW w:w="1843"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通用公司提供</w:t>
            </w:r>
          </w:p>
        </w:tc>
      </w:tr>
      <w:tr w:rsidR="00053F18" w:rsidRPr="0042354A" w:rsidTr="00507864">
        <w:trPr>
          <w:trHeight w:val="467"/>
        </w:trPr>
        <w:tc>
          <w:tcPr>
            <w:tcW w:w="709"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14</w:t>
            </w:r>
          </w:p>
        </w:tc>
        <w:tc>
          <w:tcPr>
            <w:tcW w:w="2977"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color w:val="000000"/>
                <w:szCs w:val="21"/>
              </w:rPr>
              <w:t>5</w:t>
            </w:r>
            <w:r w:rsidRPr="00BC0610">
              <w:rPr>
                <w:rFonts w:ascii="宋体" w:hAnsi="宋体" w:cs="仿宋" w:hint="eastAsia"/>
                <w:color w:val="000000"/>
                <w:szCs w:val="21"/>
              </w:rPr>
              <w:t>米长的</w:t>
            </w:r>
            <w:r w:rsidRPr="00BC0610">
              <w:rPr>
                <w:rFonts w:ascii="宋体" w:hAnsi="宋体" w:cs="仿宋"/>
                <w:color w:val="000000"/>
                <w:szCs w:val="21"/>
              </w:rPr>
              <w:t>220V</w:t>
            </w:r>
            <w:r w:rsidRPr="00BC0610">
              <w:rPr>
                <w:rFonts w:ascii="宋体" w:hAnsi="宋体" w:cs="仿宋" w:hint="eastAsia"/>
                <w:color w:val="000000"/>
                <w:szCs w:val="21"/>
              </w:rPr>
              <w:t>电源插座</w:t>
            </w:r>
          </w:p>
        </w:tc>
        <w:tc>
          <w:tcPr>
            <w:tcW w:w="241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不低于</w:t>
            </w:r>
            <w:r w:rsidRPr="00BC0610">
              <w:rPr>
                <w:rFonts w:ascii="宋体" w:hAnsi="宋体" w:cs="仿宋"/>
                <w:color w:val="000000"/>
                <w:szCs w:val="21"/>
              </w:rPr>
              <w:t>3</w:t>
            </w:r>
            <w:r w:rsidRPr="00BC0610">
              <w:rPr>
                <w:rFonts w:ascii="宋体" w:hAnsi="宋体" w:cs="仿宋" w:hint="eastAsia"/>
                <w:color w:val="000000"/>
                <w:szCs w:val="21"/>
              </w:rPr>
              <w:t>个</w:t>
            </w:r>
            <w:r w:rsidRPr="00BC0610">
              <w:rPr>
                <w:rFonts w:ascii="宋体" w:hAnsi="宋体" w:cs="仿宋"/>
                <w:color w:val="000000"/>
                <w:szCs w:val="21"/>
              </w:rPr>
              <w:t>3</w:t>
            </w:r>
            <w:r w:rsidRPr="00BC0610">
              <w:rPr>
                <w:rFonts w:ascii="宋体" w:hAnsi="宋体" w:cs="仿宋" w:hint="eastAsia"/>
                <w:color w:val="000000"/>
                <w:szCs w:val="21"/>
              </w:rPr>
              <w:t>眼插座</w:t>
            </w:r>
          </w:p>
        </w:tc>
        <w:tc>
          <w:tcPr>
            <w:tcW w:w="992"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4</w:t>
            </w:r>
            <w:r w:rsidRPr="00BC0610">
              <w:rPr>
                <w:rFonts w:ascii="宋体" w:hAnsi="宋体" w:cs="仿宋" w:hint="eastAsia"/>
                <w:color w:val="000000"/>
                <w:szCs w:val="21"/>
              </w:rPr>
              <w:t>个</w:t>
            </w:r>
          </w:p>
        </w:tc>
        <w:tc>
          <w:tcPr>
            <w:tcW w:w="1843"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校方提供</w:t>
            </w:r>
          </w:p>
        </w:tc>
      </w:tr>
      <w:tr w:rsidR="00053F18" w:rsidRPr="0042354A" w:rsidTr="00507864">
        <w:trPr>
          <w:trHeight w:val="467"/>
        </w:trPr>
        <w:tc>
          <w:tcPr>
            <w:tcW w:w="709"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15</w:t>
            </w:r>
          </w:p>
        </w:tc>
        <w:tc>
          <w:tcPr>
            <w:tcW w:w="2977"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裁判用的桌子和椅子</w:t>
            </w:r>
          </w:p>
        </w:tc>
        <w:tc>
          <w:tcPr>
            <w:tcW w:w="241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双人标准桌椅</w:t>
            </w:r>
          </w:p>
        </w:tc>
        <w:tc>
          <w:tcPr>
            <w:tcW w:w="992"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4</w:t>
            </w:r>
            <w:r w:rsidRPr="00BC0610">
              <w:rPr>
                <w:rFonts w:ascii="宋体" w:hAnsi="宋体" w:cs="仿宋" w:hint="eastAsia"/>
                <w:color w:val="000000"/>
                <w:szCs w:val="21"/>
              </w:rPr>
              <w:t>套</w:t>
            </w:r>
          </w:p>
        </w:tc>
        <w:tc>
          <w:tcPr>
            <w:tcW w:w="1843"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校方提供</w:t>
            </w:r>
          </w:p>
        </w:tc>
      </w:tr>
      <w:tr w:rsidR="00053F18" w:rsidRPr="0042354A" w:rsidTr="00507864">
        <w:trPr>
          <w:trHeight w:val="467"/>
        </w:trPr>
        <w:tc>
          <w:tcPr>
            <w:tcW w:w="709"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16</w:t>
            </w:r>
          </w:p>
        </w:tc>
        <w:tc>
          <w:tcPr>
            <w:tcW w:w="2977"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工具车</w:t>
            </w:r>
          </w:p>
        </w:tc>
        <w:tc>
          <w:tcPr>
            <w:tcW w:w="241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p>
        </w:tc>
        <w:tc>
          <w:tcPr>
            <w:tcW w:w="992"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4</w:t>
            </w:r>
            <w:r w:rsidRPr="00BC0610">
              <w:rPr>
                <w:rFonts w:ascii="宋体" w:hAnsi="宋体" w:cs="仿宋" w:hint="eastAsia"/>
                <w:color w:val="000000"/>
                <w:szCs w:val="21"/>
              </w:rPr>
              <w:t>辆</w:t>
            </w:r>
          </w:p>
        </w:tc>
        <w:tc>
          <w:tcPr>
            <w:tcW w:w="1843"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校方提供</w:t>
            </w:r>
          </w:p>
        </w:tc>
      </w:tr>
      <w:tr w:rsidR="00053F18" w:rsidRPr="0042354A" w:rsidTr="00507864">
        <w:trPr>
          <w:trHeight w:val="467"/>
        </w:trPr>
        <w:tc>
          <w:tcPr>
            <w:tcW w:w="709"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17</w:t>
            </w:r>
          </w:p>
        </w:tc>
        <w:tc>
          <w:tcPr>
            <w:tcW w:w="2977"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零件车</w:t>
            </w:r>
          </w:p>
        </w:tc>
        <w:tc>
          <w:tcPr>
            <w:tcW w:w="241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p>
        </w:tc>
        <w:tc>
          <w:tcPr>
            <w:tcW w:w="992"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4</w:t>
            </w:r>
            <w:r w:rsidRPr="00BC0610">
              <w:rPr>
                <w:rFonts w:ascii="宋体" w:hAnsi="宋体" w:cs="仿宋" w:hint="eastAsia"/>
                <w:color w:val="000000"/>
                <w:szCs w:val="21"/>
              </w:rPr>
              <w:t>辆</w:t>
            </w:r>
          </w:p>
        </w:tc>
        <w:tc>
          <w:tcPr>
            <w:tcW w:w="1843"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校方提供</w:t>
            </w:r>
          </w:p>
        </w:tc>
      </w:tr>
      <w:tr w:rsidR="00053F18" w:rsidRPr="0042354A" w:rsidTr="00507864">
        <w:trPr>
          <w:trHeight w:val="467"/>
        </w:trPr>
        <w:tc>
          <w:tcPr>
            <w:tcW w:w="709"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18</w:t>
            </w:r>
          </w:p>
        </w:tc>
        <w:tc>
          <w:tcPr>
            <w:tcW w:w="2977"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color w:val="000000"/>
                <w:szCs w:val="21"/>
              </w:rPr>
              <w:t>ND-OIL 8</w:t>
            </w:r>
            <w:r w:rsidRPr="00BC0610">
              <w:rPr>
                <w:rFonts w:ascii="宋体" w:hAnsi="宋体" w:cs="仿宋" w:hint="eastAsia"/>
                <w:color w:val="000000"/>
                <w:szCs w:val="21"/>
              </w:rPr>
              <w:t>型冷冻机油</w:t>
            </w:r>
          </w:p>
        </w:tc>
        <w:tc>
          <w:tcPr>
            <w:tcW w:w="241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p>
        </w:tc>
        <w:tc>
          <w:tcPr>
            <w:tcW w:w="992"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3000ml</w:t>
            </w:r>
          </w:p>
        </w:tc>
        <w:tc>
          <w:tcPr>
            <w:tcW w:w="1843"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博世提供</w:t>
            </w:r>
          </w:p>
        </w:tc>
      </w:tr>
      <w:tr w:rsidR="00053F18" w:rsidRPr="0042354A" w:rsidTr="00507864">
        <w:trPr>
          <w:trHeight w:val="467"/>
        </w:trPr>
        <w:tc>
          <w:tcPr>
            <w:tcW w:w="709"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19</w:t>
            </w:r>
          </w:p>
        </w:tc>
        <w:tc>
          <w:tcPr>
            <w:tcW w:w="2977"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color w:val="000000"/>
                <w:szCs w:val="21"/>
              </w:rPr>
              <w:t>R134a</w:t>
            </w:r>
            <w:r w:rsidRPr="00BC0610">
              <w:rPr>
                <w:rFonts w:ascii="宋体" w:hAnsi="宋体" w:cs="仿宋" w:hint="eastAsia"/>
                <w:color w:val="000000"/>
                <w:szCs w:val="21"/>
              </w:rPr>
              <w:t>型制冷剂</w:t>
            </w:r>
          </w:p>
        </w:tc>
        <w:tc>
          <w:tcPr>
            <w:tcW w:w="241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13.6 kg</w:t>
            </w:r>
          </w:p>
        </w:tc>
        <w:tc>
          <w:tcPr>
            <w:tcW w:w="992"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4</w:t>
            </w:r>
            <w:r w:rsidRPr="00BC0610">
              <w:rPr>
                <w:rFonts w:ascii="宋体" w:hAnsi="宋体" w:cs="仿宋" w:hint="eastAsia"/>
                <w:color w:val="000000"/>
                <w:szCs w:val="21"/>
              </w:rPr>
              <w:t>罐</w:t>
            </w:r>
          </w:p>
        </w:tc>
        <w:tc>
          <w:tcPr>
            <w:tcW w:w="1843"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博世提供</w:t>
            </w:r>
          </w:p>
        </w:tc>
      </w:tr>
      <w:tr w:rsidR="00053F18" w:rsidRPr="0042354A" w:rsidTr="00507864">
        <w:trPr>
          <w:trHeight w:val="467"/>
        </w:trPr>
        <w:tc>
          <w:tcPr>
            <w:tcW w:w="709"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20</w:t>
            </w:r>
          </w:p>
        </w:tc>
        <w:tc>
          <w:tcPr>
            <w:tcW w:w="2977"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清洗液</w:t>
            </w:r>
          </w:p>
        </w:tc>
        <w:tc>
          <w:tcPr>
            <w:tcW w:w="241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p>
        </w:tc>
        <w:tc>
          <w:tcPr>
            <w:tcW w:w="992"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若干</w:t>
            </w:r>
          </w:p>
        </w:tc>
        <w:tc>
          <w:tcPr>
            <w:tcW w:w="1843"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校方提供</w:t>
            </w:r>
          </w:p>
        </w:tc>
      </w:tr>
      <w:tr w:rsidR="00053F18" w:rsidRPr="0042354A" w:rsidTr="00507864">
        <w:trPr>
          <w:trHeight w:val="467"/>
        </w:trPr>
        <w:tc>
          <w:tcPr>
            <w:tcW w:w="709"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21</w:t>
            </w:r>
          </w:p>
        </w:tc>
        <w:tc>
          <w:tcPr>
            <w:tcW w:w="2977"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抹布</w:t>
            </w:r>
          </w:p>
        </w:tc>
        <w:tc>
          <w:tcPr>
            <w:tcW w:w="241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p>
        </w:tc>
        <w:tc>
          <w:tcPr>
            <w:tcW w:w="992"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120</w:t>
            </w:r>
            <w:r w:rsidRPr="00BC0610">
              <w:rPr>
                <w:rFonts w:ascii="宋体" w:hAnsi="宋体" w:cs="仿宋" w:hint="eastAsia"/>
                <w:color w:val="000000"/>
                <w:szCs w:val="21"/>
              </w:rPr>
              <w:t>块</w:t>
            </w:r>
          </w:p>
        </w:tc>
        <w:tc>
          <w:tcPr>
            <w:tcW w:w="1843"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校方提供</w:t>
            </w:r>
          </w:p>
        </w:tc>
      </w:tr>
      <w:tr w:rsidR="00053F18" w:rsidRPr="0042354A" w:rsidTr="00507864">
        <w:trPr>
          <w:trHeight w:val="467"/>
        </w:trPr>
        <w:tc>
          <w:tcPr>
            <w:tcW w:w="709"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22</w:t>
            </w:r>
          </w:p>
        </w:tc>
        <w:tc>
          <w:tcPr>
            <w:tcW w:w="2977"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防护目镜</w:t>
            </w:r>
          </w:p>
        </w:tc>
        <w:tc>
          <w:tcPr>
            <w:tcW w:w="241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p>
        </w:tc>
        <w:tc>
          <w:tcPr>
            <w:tcW w:w="992"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4</w:t>
            </w:r>
            <w:r w:rsidRPr="00BC0610">
              <w:rPr>
                <w:rFonts w:ascii="宋体" w:hAnsi="宋体" w:cs="仿宋" w:hint="eastAsia"/>
                <w:color w:val="000000"/>
                <w:szCs w:val="21"/>
              </w:rPr>
              <w:t>副</w:t>
            </w:r>
          </w:p>
        </w:tc>
        <w:tc>
          <w:tcPr>
            <w:tcW w:w="1843"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校方提供</w:t>
            </w:r>
          </w:p>
        </w:tc>
      </w:tr>
      <w:tr w:rsidR="00053F18" w:rsidRPr="0042354A" w:rsidTr="00507864">
        <w:trPr>
          <w:trHeight w:val="467"/>
        </w:trPr>
        <w:tc>
          <w:tcPr>
            <w:tcW w:w="709"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23</w:t>
            </w:r>
          </w:p>
        </w:tc>
        <w:tc>
          <w:tcPr>
            <w:tcW w:w="2977"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防护手套</w:t>
            </w:r>
          </w:p>
        </w:tc>
        <w:tc>
          <w:tcPr>
            <w:tcW w:w="241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p>
        </w:tc>
        <w:tc>
          <w:tcPr>
            <w:tcW w:w="992"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4</w:t>
            </w:r>
            <w:r w:rsidRPr="00BC0610">
              <w:rPr>
                <w:rFonts w:ascii="宋体" w:hAnsi="宋体" w:cs="仿宋" w:hint="eastAsia"/>
                <w:color w:val="000000"/>
                <w:szCs w:val="21"/>
              </w:rPr>
              <w:t>副</w:t>
            </w:r>
          </w:p>
        </w:tc>
        <w:tc>
          <w:tcPr>
            <w:tcW w:w="1843"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校方提供</w:t>
            </w:r>
          </w:p>
        </w:tc>
      </w:tr>
      <w:tr w:rsidR="00053F18" w:rsidRPr="0042354A" w:rsidTr="00507864">
        <w:trPr>
          <w:trHeight w:val="467"/>
        </w:trPr>
        <w:tc>
          <w:tcPr>
            <w:tcW w:w="709"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24</w:t>
            </w:r>
          </w:p>
        </w:tc>
        <w:tc>
          <w:tcPr>
            <w:tcW w:w="2977"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车轮挡块</w:t>
            </w:r>
          </w:p>
        </w:tc>
        <w:tc>
          <w:tcPr>
            <w:tcW w:w="241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p>
        </w:tc>
        <w:tc>
          <w:tcPr>
            <w:tcW w:w="992"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36</w:t>
            </w:r>
            <w:r w:rsidRPr="00BC0610">
              <w:rPr>
                <w:rFonts w:ascii="宋体" w:hAnsi="宋体" w:cs="仿宋" w:hint="eastAsia"/>
                <w:color w:val="000000"/>
                <w:szCs w:val="21"/>
              </w:rPr>
              <w:t>块</w:t>
            </w:r>
          </w:p>
        </w:tc>
        <w:tc>
          <w:tcPr>
            <w:tcW w:w="1843"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校方提供</w:t>
            </w:r>
          </w:p>
        </w:tc>
      </w:tr>
      <w:tr w:rsidR="00053F18" w:rsidRPr="0042354A" w:rsidTr="00507864">
        <w:trPr>
          <w:trHeight w:val="467"/>
        </w:trPr>
        <w:tc>
          <w:tcPr>
            <w:tcW w:w="709"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25</w:t>
            </w:r>
          </w:p>
        </w:tc>
        <w:tc>
          <w:tcPr>
            <w:tcW w:w="2977"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翼子板布</w:t>
            </w:r>
          </w:p>
        </w:tc>
        <w:tc>
          <w:tcPr>
            <w:tcW w:w="241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p>
        </w:tc>
        <w:tc>
          <w:tcPr>
            <w:tcW w:w="992"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4</w:t>
            </w:r>
            <w:r w:rsidRPr="00BC0610">
              <w:rPr>
                <w:rFonts w:ascii="宋体" w:hAnsi="宋体" w:cs="仿宋" w:hint="eastAsia"/>
                <w:color w:val="000000"/>
                <w:szCs w:val="21"/>
              </w:rPr>
              <w:t>套</w:t>
            </w:r>
          </w:p>
        </w:tc>
        <w:tc>
          <w:tcPr>
            <w:tcW w:w="1843"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通用公司提供</w:t>
            </w:r>
          </w:p>
        </w:tc>
      </w:tr>
      <w:tr w:rsidR="00053F18" w:rsidRPr="0042354A" w:rsidTr="00507864">
        <w:trPr>
          <w:trHeight w:val="467"/>
        </w:trPr>
        <w:tc>
          <w:tcPr>
            <w:tcW w:w="709"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26</w:t>
            </w:r>
          </w:p>
        </w:tc>
        <w:tc>
          <w:tcPr>
            <w:tcW w:w="2977"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废物箱</w:t>
            </w:r>
          </w:p>
        </w:tc>
        <w:tc>
          <w:tcPr>
            <w:tcW w:w="241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p>
        </w:tc>
        <w:tc>
          <w:tcPr>
            <w:tcW w:w="992"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18</w:t>
            </w:r>
            <w:r w:rsidRPr="00BC0610">
              <w:rPr>
                <w:rFonts w:ascii="宋体" w:hAnsi="宋体" w:cs="仿宋" w:hint="eastAsia"/>
                <w:color w:val="000000"/>
                <w:szCs w:val="21"/>
              </w:rPr>
              <w:t>个</w:t>
            </w:r>
          </w:p>
        </w:tc>
        <w:tc>
          <w:tcPr>
            <w:tcW w:w="1843"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校方提供</w:t>
            </w:r>
          </w:p>
        </w:tc>
      </w:tr>
      <w:tr w:rsidR="00053F18" w:rsidRPr="0042354A" w:rsidTr="00507864">
        <w:trPr>
          <w:trHeight w:val="467"/>
        </w:trPr>
        <w:tc>
          <w:tcPr>
            <w:tcW w:w="709"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27</w:t>
            </w:r>
          </w:p>
        </w:tc>
        <w:tc>
          <w:tcPr>
            <w:tcW w:w="2977"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拖把</w:t>
            </w:r>
          </w:p>
        </w:tc>
        <w:tc>
          <w:tcPr>
            <w:tcW w:w="241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p>
        </w:tc>
        <w:tc>
          <w:tcPr>
            <w:tcW w:w="992"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4</w:t>
            </w:r>
            <w:r w:rsidRPr="00BC0610">
              <w:rPr>
                <w:rFonts w:ascii="宋体" w:hAnsi="宋体" w:cs="仿宋" w:hint="eastAsia"/>
                <w:color w:val="000000"/>
                <w:szCs w:val="21"/>
              </w:rPr>
              <w:t>把</w:t>
            </w:r>
          </w:p>
        </w:tc>
        <w:tc>
          <w:tcPr>
            <w:tcW w:w="1843"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校方提供</w:t>
            </w:r>
          </w:p>
        </w:tc>
      </w:tr>
      <w:tr w:rsidR="00053F18" w:rsidRPr="0042354A" w:rsidTr="00507864">
        <w:trPr>
          <w:trHeight w:val="467"/>
        </w:trPr>
        <w:tc>
          <w:tcPr>
            <w:tcW w:w="709"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28</w:t>
            </w:r>
          </w:p>
        </w:tc>
        <w:tc>
          <w:tcPr>
            <w:tcW w:w="2977"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灭火器</w:t>
            </w:r>
          </w:p>
        </w:tc>
        <w:tc>
          <w:tcPr>
            <w:tcW w:w="241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p>
        </w:tc>
        <w:tc>
          <w:tcPr>
            <w:tcW w:w="992"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4</w:t>
            </w:r>
            <w:r w:rsidRPr="00BC0610">
              <w:rPr>
                <w:rFonts w:ascii="宋体" w:hAnsi="宋体" w:cs="仿宋" w:hint="eastAsia"/>
                <w:color w:val="000000"/>
                <w:szCs w:val="21"/>
              </w:rPr>
              <w:t>个</w:t>
            </w:r>
          </w:p>
        </w:tc>
        <w:tc>
          <w:tcPr>
            <w:tcW w:w="1843"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校方提供</w:t>
            </w:r>
          </w:p>
        </w:tc>
      </w:tr>
      <w:tr w:rsidR="00053F18" w:rsidRPr="0042354A" w:rsidTr="00507864">
        <w:trPr>
          <w:trHeight w:val="467"/>
        </w:trPr>
        <w:tc>
          <w:tcPr>
            <w:tcW w:w="709"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29</w:t>
            </w:r>
          </w:p>
        </w:tc>
        <w:tc>
          <w:tcPr>
            <w:tcW w:w="2977"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计算器</w:t>
            </w:r>
          </w:p>
        </w:tc>
        <w:tc>
          <w:tcPr>
            <w:tcW w:w="241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p>
        </w:tc>
        <w:tc>
          <w:tcPr>
            <w:tcW w:w="992"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4</w:t>
            </w:r>
            <w:r w:rsidRPr="00BC0610">
              <w:rPr>
                <w:rFonts w:ascii="宋体" w:hAnsi="宋体" w:cs="仿宋" w:hint="eastAsia"/>
                <w:color w:val="000000"/>
                <w:szCs w:val="21"/>
              </w:rPr>
              <w:t>个</w:t>
            </w:r>
          </w:p>
        </w:tc>
        <w:tc>
          <w:tcPr>
            <w:tcW w:w="1843"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校方提供</w:t>
            </w:r>
          </w:p>
        </w:tc>
      </w:tr>
      <w:tr w:rsidR="00053F18" w:rsidRPr="0042354A" w:rsidTr="00507864">
        <w:trPr>
          <w:trHeight w:val="467"/>
        </w:trPr>
        <w:tc>
          <w:tcPr>
            <w:tcW w:w="709"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30</w:t>
            </w:r>
          </w:p>
        </w:tc>
        <w:tc>
          <w:tcPr>
            <w:tcW w:w="2977"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计时器</w:t>
            </w:r>
          </w:p>
        </w:tc>
        <w:tc>
          <w:tcPr>
            <w:tcW w:w="241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p>
        </w:tc>
        <w:tc>
          <w:tcPr>
            <w:tcW w:w="992"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14</w:t>
            </w:r>
            <w:r w:rsidRPr="00BC0610">
              <w:rPr>
                <w:rFonts w:ascii="宋体" w:hAnsi="宋体" w:cs="仿宋" w:hint="eastAsia"/>
                <w:color w:val="000000"/>
                <w:szCs w:val="21"/>
              </w:rPr>
              <w:t>个</w:t>
            </w:r>
          </w:p>
        </w:tc>
        <w:tc>
          <w:tcPr>
            <w:tcW w:w="1843"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校方提供</w:t>
            </w:r>
          </w:p>
        </w:tc>
      </w:tr>
      <w:tr w:rsidR="00053F18" w:rsidRPr="0042354A" w:rsidTr="00507864">
        <w:trPr>
          <w:trHeight w:val="467"/>
        </w:trPr>
        <w:tc>
          <w:tcPr>
            <w:tcW w:w="709"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31</w:t>
            </w:r>
          </w:p>
        </w:tc>
        <w:tc>
          <w:tcPr>
            <w:tcW w:w="2977" w:type="dxa"/>
            <w:tcBorders>
              <w:top w:val="single" w:sz="4" w:space="0" w:color="auto"/>
              <w:left w:val="nil"/>
              <w:bottom w:val="single" w:sz="4" w:space="0" w:color="auto"/>
              <w:right w:val="single" w:sz="4" w:space="0" w:color="auto"/>
            </w:tcBorders>
            <w:vAlign w:val="bottom"/>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预制式扭矩扳手</w:t>
            </w:r>
          </w:p>
        </w:tc>
        <w:tc>
          <w:tcPr>
            <w:tcW w:w="2410" w:type="dxa"/>
            <w:tcBorders>
              <w:top w:val="single" w:sz="4" w:space="0" w:color="auto"/>
              <w:left w:val="nil"/>
              <w:bottom w:val="single" w:sz="4" w:space="0" w:color="auto"/>
              <w:right w:val="single" w:sz="4" w:space="0" w:color="auto"/>
            </w:tcBorders>
            <w:vAlign w:val="bottom"/>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5N</w:t>
            </w:r>
            <w:r w:rsidRPr="00BC0610">
              <w:rPr>
                <w:rFonts w:ascii="宋体" w:hAnsi="宋体" w:cs="仿宋" w:hint="eastAsia"/>
                <w:color w:val="000000"/>
                <w:szCs w:val="21"/>
              </w:rPr>
              <w:t>·</w:t>
            </w:r>
            <w:r w:rsidRPr="00BC0610">
              <w:rPr>
                <w:rFonts w:ascii="宋体" w:hAnsi="宋体" w:cs="仿宋"/>
                <w:color w:val="000000"/>
                <w:szCs w:val="21"/>
              </w:rPr>
              <w:t>m</w:t>
            </w:r>
            <w:r w:rsidRPr="00BC0610">
              <w:rPr>
                <w:rFonts w:ascii="宋体" w:hAnsi="宋体" w:cs="仿宋" w:hint="eastAsia"/>
                <w:color w:val="000000"/>
                <w:szCs w:val="21"/>
              </w:rPr>
              <w:t>～</w:t>
            </w:r>
            <w:r w:rsidRPr="00BC0610">
              <w:rPr>
                <w:rFonts w:ascii="宋体" w:hAnsi="宋体" w:cs="仿宋"/>
                <w:color w:val="000000"/>
                <w:szCs w:val="21"/>
              </w:rPr>
              <w:t>25N</w:t>
            </w:r>
            <w:r w:rsidRPr="00BC0610">
              <w:rPr>
                <w:rFonts w:ascii="宋体" w:hAnsi="宋体" w:cs="仿宋" w:hint="eastAsia"/>
                <w:color w:val="000000"/>
                <w:szCs w:val="21"/>
              </w:rPr>
              <w:t>·</w:t>
            </w:r>
            <w:r w:rsidRPr="00BC0610">
              <w:rPr>
                <w:rFonts w:ascii="宋体" w:hAnsi="宋体" w:cs="仿宋"/>
                <w:color w:val="000000"/>
                <w:szCs w:val="21"/>
              </w:rPr>
              <w:t>m</w:t>
            </w:r>
          </w:p>
        </w:tc>
        <w:tc>
          <w:tcPr>
            <w:tcW w:w="992" w:type="dxa"/>
            <w:tcBorders>
              <w:top w:val="single" w:sz="4" w:space="0" w:color="auto"/>
              <w:left w:val="nil"/>
              <w:bottom w:val="single" w:sz="4" w:space="0" w:color="auto"/>
              <w:right w:val="single" w:sz="4"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4</w:t>
            </w:r>
            <w:r w:rsidRPr="00BC0610">
              <w:rPr>
                <w:rFonts w:ascii="宋体" w:hAnsi="宋体" w:cs="仿宋" w:hint="eastAsia"/>
                <w:color w:val="000000"/>
                <w:szCs w:val="21"/>
              </w:rPr>
              <w:t>套</w:t>
            </w:r>
          </w:p>
        </w:tc>
        <w:tc>
          <w:tcPr>
            <w:tcW w:w="1843" w:type="dxa"/>
            <w:tcBorders>
              <w:top w:val="single" w:sz="4" w:space="0" w:color="auto"/>
              <w:left w:val="nil"/>
              <w:bottom w:val="single" w:sz="4" w:space="0" w:color="auto"/>
              <w:right w:val="single" w:sz="4"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世达公司提供</w:t>
            </w:r>
          </w:p>
        </w:tc>
      </w:tr>
      <w:tr w:rsidR="00053F18" w:rsidRPr="0042354A" w:rsidTr="00507864">
        <w:trPr>
          <w:trHeight w:val="467"/>
        </w:trPr>
        <w:tc>
          <w:tcPr>
            <w:tcW w:w="709"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32</w:t>
            </w:r>
          </w:p>
        </w:tc>
        <w:tc>
          <w:tcPr>
            <w:tcW w:w="2977" w:type="dxa"/>
            <w:tcBorders>
              <w:top w:val="single" w:sz="4" w:space="0" w:color="auto"/>
              <w:left w:val="nil"/>
              <w:bottom w:val="single" w:sz="4" w:space="0" w:color="auto"/>
              <w:right w:val="single" w:sz="4" w:space="0" w:color="auto"/>
            </w:tcBorders>
            <w:vAlign w:val="bottom"/>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hint="eastAsia"/>
                <w:color w:val="000000"/>
                <w:szCs w:val="21"/>
              </w:rPr>
              <w:t>世达起子套装</w:t>
            </w:r>
            <w:r w:rsidRPr="00BC0610">
              <w:rPr>
                <w:rFonts w:ascii="宋体" w:hAnsi="宋体" w:cs="仿宋"/>
                <w:color w:val="000000"/>
                <w:szCs w:val="21"/>
              </w:rPr>
              <w:t>(</w:t>
            </w:r>
            <w:r w:rsidRPr="00BC0610">
              <w:rPr>
                <w:rFonts w:ascii="宋体" w:hAnsi="宋体" w:cs="仿宋" w:hint="eastAsia"/>
                <w:color w:val="000000"/>
                <w:szCs w:val="21"/>
              </w:rPr>
              <w:t>十字和一字各</w:t>
            </w:r>
            <w:r w:rsidRPr="00BC0610">
              <w:rPr>
                <w:rFonts w:ascii="宋体" w:hAnsi="宋体" w:cs="仿宋"/>
                <w:color w:val="000000"/>
                <w:szCs w:val="21"/>
              </w:rPr>
              <w:t>3</w:t>
            </w:r>
            <w:r w:rsidRPr="00BC0610">
              <w:rPr>
                <w:rFonts w:ascii="宋体" w:hAnsi="宋体" w:cs="仿宋" w:hint="eastAsia"/>
                <w:color w:val="000000"/>
                <w:szCs w:val="21"/>
              </w:rPr>
              <w:t>把</w:t>
            </w:r>
            <w:r w:rsidRPr="00BC0610">
              <w:rPr>
                <w:rFonts w:ascii="宋体" w:hAnsi="宋体" w:cs="仿宋"/>
                <w:color w:val="000000"/>
                <w:szCs w:val="21"/>
              </w:rPr>
              <w:t>)</w:t>
            </w:r>
          </w:p>
        </w:tc>
        <w:tc>
          <w:tcPr>
            <w:tcW w:w="2410" w:type="dxa"/>
            <w:tcBorders>
              <w:top w:val="single" w:sz="4" w:space="0" w:color="auto"/>
              <w:left w:val="nil"/>
              <w:bottom w:val="single" w:sz="4" w:space="0" w:color="auto"/>
              <w:right w:val="single" w:sz="4" w:space="0" w:color="auto"/>
            </w:tcBorders>
            <w:vAlign w:val="bottom"/>
          </w:tcPr>
          <w:p w:rsidR="00053F18" w:rsidRPr="00BC0610" w:rsidRDefault="00053F18" w:rsidP="00715E75">
            <w:pPr>
              <w:spacing w:line="360" w:lineRule="auto"/>
              <w:ind w:firstLineChars="200" w:firstLine="420"/>
              <w:rPr>
                <w:rFonts w:ascii="宋体" w:hAnsi="宋体" w:cs="仿宋"/>
                <w:color w:val="000000"/>
                <w:szCs w:val="21"/>
              </w:rPr>
            </w:pPr>
          </w:p>
        </w:tc>
        <w:tc>
          <w:tcPr>
            <w:tcW w:w="992" w:type="dxa"/>
            <w:tcBorders>
              <w:top w:val="single" w:sz="4" w:space="0" w:color="auto"/>
              <w:left w:val="nil"/>
              <w:bottom w:val="single" w:sz="4" w:space="0" w:color="auto"/>
              <w:right w:val="single" w:sz="4"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4</w:t>
            </w:r>
            <w:r w:rsidRPr="00BC0610">
              <w:rPr>
                <w:rFonts w:ascii="宋体" w:hAnsi="宋体" w:cs="仿宋" w:hint="eastAsia"/>
                <w:color w:val="000000"/>
                <w:szCs w:val="21"/>
              </w:rPr>
              <w:t>套</w:t>
            </w:r>
          </w:p>
        </w:tc>
        <w:tc>
          <w:tcPr>
            <w:tcW w:w="1843"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世达公司提供</w:t>
            </w:r>
          </w:p>
        </w:tc>
      </w:tr>
      <w:tr w:rsidR="00053F18" w:rsidRPr="0042354A" w:rsidTr="00507864">
        <w:trPr>
          <w:trHeight w:val="467"/>
        </w:trPr>
        <w:tc>
          <w:tcPr>
            <w:tcW w:w="709"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33</w:t>
            </w:r>
          </w:p>
        </w:tc>
        <w:tc>
          <w:tcPr>
            <w:tcW w:w="2977"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常用工具</w:t>
            </w:r>
          </w:p>
        </w:tc>
        <w:tc>
          <w:tcPr>
            <w:tcW w:w="241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w:t>
            </w:r>
            <w:r w:rsidRPr="00BC0610">
              <w:rPr>
                <w:rFonts w:ascii="宋体" w:hAnsi="宋体" w:cs="仿宋"/>
                <w:color w:val="000000"/>
                <w:szCs w:val="21"/>
              </w:rPr>
              <w:t>9509</w:t>
            </w:r>
            <w:r w:rsidRPr="00BC0610">
              <w:rPr>
                <w:rFonts w:ascii="宋体" w:hAnsi="宋体" w:cs="仿宋" w:hint="eastAsia"/>
                <w:color w:val="000000"/>
                <w:szCs w:val="21"/>
              </w:rPr>
              <w:t>五十六件套）</w:t>
            </w:r>
          </w:p>
        </w:tc>
        <w:tc>
          <w:tcPr>
            <w:tcW w:w="992"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4</w:t>
            </w:r>
            <w:r w:rsidRPr="00BC0610">
              <w:rPr>
                <w:rFonts w:ascii="宋体" w:hAnsi="宋体" w:cs="仿宋" w:hint="eastAsia"/>
                <w:color w:val="000000"/>
                <w:szCs w:val="21"/>
              </w:rPr>
              <w:t>套</w:t>
            </w:r>
          </w:p>
        </w:tc>
        <w:tc>
          <w:tcPr>
            <w:tcW w:w="1843" w:type="dxa"/>
            <w:tcBorders>
              <w:top w:val="single" w:sz="4" w:space="0" w:color="auto"/>
              <w:left w:val="nil"/>
              <w:bottom w:val="single" w:sz="4" w:space="0" w:color="auto"/>
              <w:right w:val="single" w:sz="4"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世达公司提供</w:t>
            </w:r>
          </w:p>
        </w:tc>
      </w:tr>
      <w:tr w:rsidR="00053F18" w:rsidRPr="0042354A" w:rsidTr="00507864">
        <w:trPr>
          <w:trHeight w:val="467"/>
        </w:trPr>
        <w:tc>
          <w:tcPr>
            <w:tcW w:w="709"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34</w:t>
            </w:r>
          </w:p>
        </w:tc>
        <w:tc>
          <w:tcPr>
            <w:tcW w:w="2977" w:type="dxa"/>
            <w:tcBorders>
              <w:top w:val="single" w:sz="4" w:space="0" w:color="auto"/>
              <w:left w:val="nil"/>
              <w:bottom w:val="single" w:sz="4" w:space="0" w:color="auto"/>
              <w:right w:val="single" w:sz="4" w:space="0" w:color="auto"/>
            </w:tcBorders>
            <w:vAlign w:val="bottom"/>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测试用电路连接线、背插探针</w:t>
            </w:r>
          </w:p>
        </w:tc>
        <w:tc>
          <w:tcPr>
            <w:tcW w:w="2410" w:type="dxa"/>
            <w:tcBorders>
              <w:top w:val="single" w:sz="4" w:space="0" w:color="auto"/>
              <w:left w:val="nil"/>
              <w:bottom w:val="single" w:sz="4" w:space="0" w:color="auto"/>
              <w:right w:val="single" w:sz="4" w:space="0" w:color="auto"/>
            </w:tcBorders>
            <w:vAlign w:val="bottom"/>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color w:val="000000"/>
                <w:szCs w:val="21"/>
              </w:rPr>
              <w:t>BOSCH</w:t>
            </w:r>
            <w:r w:rsidRPr="00BC0610">
              <w:rPr>
                <w:rFonts w:ascii="宋体" w:hAnsi="宋体" w:cs="仿宋" w:hint="eastAsia"/>
                <w:color w:val="000000"/>
                <w:szCs w:val="21"/>
              </w:rPr>
              <w:t>金德</w:t>
            </w:r>
            <w:r w:rsidRPr="00BC0610">
              <w:rPr>
                <w:rFonts w:ascii="宋体" w:hAnsi="宋体" w:cs="仿宋"/>
                <w:color w:val="000000"/>
                <w:szCs w:val="21"/>
              </w:rPr>
              <w:t>208</w:t>
            </w:r>
            <w:r w:rsidRPr="00BC0610">
              <w:rPr>
                <w:rFonts w:ascii="宋体" w:hAnsi="宋体" w:cs="仿宋" w:hint="eastAsia"/>
                <w:color w:val="000000"/>
                <w:szCs w:val="21"/>
              </w:rPr>
              <w:t>测试线套装</w:t>
            </w:r>
          </w:p>
        </w:tc>
        <w:tc>
          <w:tcPr>
            <w:tcW w:w="992"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4</w:t>
            </w:r>
            <w:r w:rsidRPr="00BC0610">
              <w:rPr>
                <w:rFonts w:ascii="宋体" w:hAnsi="宋体" w:cs="仿宋" w:hint="eastAsia"/>
                <w:color w:val="000000"/>
                <w:szCs w:val="21"/>
              </w:rPr>
              <w:t>套</w:t>
            </w:r>
          </w:p>
        </w:tc>
        <w:tc>
          <w:tcPr>
            <w:tcW w:w="1843" w:type="dxa"/>
            <w:tcBorders>
              <w:top w:val="single" w:sz="4" w:space="0" w:color="auto"/>
              <w:left w:val="nil"/>
              <w:bottom w:val="single" w:sz="4" w:space="0" w:color="auto"/>
              <w:right w:val="single" w:sz="4"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博世公司提供</w:t>
            </w:r>
          </w:p>
        </w:tc>
      </w:tr>
      <w:tr w:rsidR="00053F18" w:rsidRPr="0042354A" w:rsidTr="00507864">
        <w:trPr>
          <w:trHeight w:val="467"/>
        </w:trPr>
        <w:tc>
          <w:tcPr>
            <w:tcW w:w="709"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35</w:t>
            </w:r>
          </w:p>
        </w:tc>
        <w:tc>
          <w:tcPr>
            <w:tcW w:w="2977" w:type="dxa"/>
            <w:tcBorders>
              <w:top w:val="single" w:sz="4" w:space="0" w:color="auto"/>
              <w:left w:val="nil"/>
              <w:bottom w:val="single" w:sz="4" w:space="0" w:color="auto"/>
              <w:right w:val="single" w:sz="4" w:space="0" w:color="auto"/>
            </w:tcBorders>
            <w:vAlign w:val="bottom"/>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试灯</w:t>
            </w:r>
          </w:p>
        </w:tc>
        <w:tc>
          <w:tcPr>
            <w:tcW w:w="2410" w:type="dxa"/>
            <w:tcBorders>
              <w:top w:val="single" w:sz="4" w:space="0" w:color="auto"/>
              <w:left w:val="nil"/>
              <w:bottom w:val="single" w:sz="4" w:space="0" w:color="auto"/>
              <w:right w:val="single" w:sz="4" w:space="0" w:color="auto"/>
            </w:tcBorders>
            <w:vAlign w:val="bottom"/>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二极管试灯</w:t>
            </w:r>
          </w:p>
        </w:tc>
        <w:tc>
          <w:tcPr>
            <w:tcW w:w="992" w:type="dxa"/>
            <w:tcBorders>
              <w:top w:val="single" w:sz="4" w:space="0" w:color="auto"/>
              <w:left w:val="nil"/>
              <w:bottom w:val="single" w:sz="4" w:space="0" w:color="auto"/>
              <w:right w:val="single" w:sz="4"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4</w:t>
            </w:r>
            <w:r w:rsidRPr="00BC0610">
              <w:rPr>
                <w:rFonts w:ascii="宋体" w:hAnsi="宋体" w:cs="仿宋" w:hint="eastAsia"/>
                <w:color w:val="000000"/>
                <w:szCs w:val="21"/>
              </w:rPr>
              <w:t>套</w:t>
            </w:r>
          </w:p>
        </w:tc>
        <w:tc>
          <w:tcPr>
            <w:tcW w:w="1843" w:type="dxa"/>
            <w:tcBorders>
              <w:top w:val="single" w:sz="4" w:space="0" w:color="auto"/>
              <w:left w:val="nil"/>
              <w:bottom w:val="single" w:sz="4" w:space="0" w:color="auto"/>
              <w:right w:val="single" w:sz="4"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校方提供</w:t>
            </w:r>
          </w:p>
        </w:tc>
      </w:tr>
      <w:tr w:rsidR="00053F18" w:rsidRPr="0042354A" w:rsidTr="00507864">
        <w:trPr>
          <w:trHeight w:val="467"/>
        </w:trPr>
        <w:tc>
          <w:tcPr>
            <w:tcW w:w="709"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36</w:t>
            </w:r>
          </w:p>
        </w:tc>
        <w:tc>
          <w:tcPr>
            <w:tcW w:w="2977" w:type="dxa"/>
            <w:tcBorders>
              <w:top w:val="single" w:sz="4" w:space="0" w:color="auto"/>
              <w:left w:val="nil"/>
              <w:bottom w:val="single" w:sz="4" w:space="0" w:color="auto"/>
              <w:right w:val="single" w:sz="4" w:space="0" w:color="auto"/>
            </w:tcBorders>
            <w:vAlign w:val="bottom"/>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哨子</w:t>
            </w:r>
          </w:p>
        </w:tc>
        <w:tc>
          <w:tcPr>
            <w:tcW w:w="2410" w:type="dxa"/>
            <w:tcBorders>
              <w:top w:val="single" w:sz="4" w:space="0" w:color="auto"/>
              <w:left w:val="nil"/>
              <w:bottom w:val="single" w:sz="4" w:space="0" w:color="auto"/>
              <w:right w:val="single" w:sz="4" w:space="0" w:color="auto"/>
            </w:tcBorders>
            <w:vAlign w:val="bottom"/>
          </w:tcPr>
          <w:p w:rsidR="00053F18" w:rsidRPr="00BC0610" w:rsidRDefault="00053F18" w:rsidP="00715E75">
            <w:pPr>
              <w:spacing w:line="360" w:lineRule="auto"/>
              <w:ind w:firstLineChars="200" w:firstLine="420"/>
              <w:rPr>
                <w:rFonts w:ascii="宋体" w:cs="仿宋"/>
                <w:color w:val="000000"/>
                <w:szCs w:val="21"/>
              </w:rPr>
            </w:pPr>
          </w:p>
        </w:tc>
        <w:tc>
          <w:tcPr>
            <w:tcW w:w="992" w:type="dxa"/>
            <w:tcBorders>
              <w:top w:val="single" w:sz="4" w:space="0" w:color="auto"/>
              <w:left w:val="nil"/>
              <w:bottom w:val="single" w:sz="4" w:space="0" w:color="auto"/>
              <w:right w:val="single" w:sz="4"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11</w:t>
            </w:r>
            <w:r w:rsidRPr="00BC0610">
              <w:rPr>
                <w:rFonts w:ascii="宋体" w:hAnsi="宋体" w:cs="仿宋" w:hint="eastAsia"/>
                <w:color w:val="000000"/>
                <w:szCs w:val="21"/>
              </w:rPr>
              <w:t>把</w:t>
            </w:r>
          </w:p>
        </w:tc>
        <w:tc>
          <w:tcPr>
            <w:tcW w:w="1843" w:type="dxa"/>
            <w:tcBorders>
              <w:top w:val="single" w:sz="4" w:space="0" w:color="auto"/>
              <w:left w:val="nil"/>
              <w:bottom w:val="single" w:sz="4" w:space="0" w:color="auto"/>
              <w:right w:val="single" w:sz="4"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校方提供</w:t>
            </w:r>
          </w:p>
        </w:tc>
      </w:tr>
      <w:tr w:rsidR="00053F18" w:rsidRPr="0042354A" w:rsidTr="00507864">
        <w:trPr>
          <w:trHeight w:val="467"/>
        </w:trPr>
        <w:tc>
          <w:tcPr>
            <w:tcW w:w="709"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37</w:t>
            </w:r>
          </w:p>
        </w:tc>
        <w:tc>
          <w:tcPr>
            <w:tcW w:w="2977" w:type="dxa"/>
            <w:tcBorders>
              <w:top w:val="single" w:sz="4" w:space="0" w:color="auto"/>
              <w:left w:val="nil"/>
              <w:bottom w:val="single" w:sz="4" w:space="0" w:color="auto"/>
              <w:right w:val="single" w:sz="4" w:space="0" w:color="auto"/>
            </w:tcBorders>
            <w:vAlign w:val="bottom"/>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内饰件撬板</w:t>
            </w:r>
          </w:p>
        </w:tc>
        <w:tc>
          <w:tcPr>
            <w:tcW w:w="2410" w:type="dxa"/>
            <w:tcBorders>
              <w:top w:val="single" w:sz="4" w:space="0" w:color="auto"/>
              <w:left w:val="nil"/>
              <w:bottom w:val="single" w:sz="4" w:space="0" w:color="auto"/>
              <w:right w:val="single" w:sz="4" w:space="0" w:color="auto"/>
            </w:tcBorders>
            <w:vAlign w:val="bottom"/>
          </w:tcPr>
          <w:p w:rsidR="00053F18" w:rsidRPr="00BC0610" w:rsidRDefault="00053F18" w:rsidP="00715E75">
            <w:pPr>
              <w:spacing w:line="360" w:lineRule="auto"/>
              <w:ind w:firstLineChars="200" w:firstLine="420"/>
              <w:rPr>
                <w:rFonts w:ascii="宋体" w:cs="仿宋"/>
                <w:color w:val="000000"/>
                <w:szCs w:val="21"/>
              </w:rPr>
            </w:pPr>
          </w:p>
        </w:tc>
        <w:tc>
          <w:tcPr>
            <w:tcW w:w="992" w:type="dxa"/>
            <w:tcBorders>
              <w:top w:val="single" w:sz="4" w:space="0" w:color="auto"/>
              <w:left w:val="nil"/>
              <w:bottom w:val="single" w:sz="4" w:space="0" w:color="auto"/>
              <w:right w:val="single" w:sz="4"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4</w:t>
            </w:r>
            <w:r w:rsidRPr="00BC0610">
              <w:rPr>
                <w:rFonts w:ascii="宋体" w:hAnsi="宋体" w:cs="仿宋" w:hint="eastAsia"/>
                <w:color w:val="000000"/>
                <w:szCs w:val="21"/>
              </w:rPr>
              <w:t>套</w:t>
            </w:r>
          </w:p>
        </w:tc>
        <w:tc>
          <w:tcPr>
            <w:tcW w:w="1843" w:type="dxa"/>
            <w:tcBorders>
              <w:top w:val="single" w:sz="4" w:space="0" w:color="auto"/>
              <w:left w:val="nil"/>
              <w:bottom w:val="single" w:sz="4" w:space="0" w:color="auto"/>
              <w:right w:val="single" w:sz="4" w:space="0" w:color="auto"/>
            </w:tcBorders>
            <w:vAlign w:val="bottom"/>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力易得提供</w:t>
            </w:r>
          </w:p>
        </w:tc>
      </w:tr>
    </w:tbl>
    <w:p w:rsidR="00053F18" w:rsidRPr="00BC0610" w:rsidRDefault="00053F18" w:rsidP="00715E75">
      <w:pPr>
        <w:spacing w:line="360" w:lineRule="auto"/>
        <w:ind w:firstLineChars="200" w:firstLine="420"/>
        <w:rPr>
          <w:rFonts w:ascii="宋体" w:cs="仿宋"/>
          <w:b/>
          <w:color w:val="000000"/>
          <w:szCs w:val="21"/>
        </w:rPr>
      </w:pPr>
      <w:r w:rsidRPr="00BC0610">
        <w:rPr>
          <w:rFonts w:ascii="宋体" w:hAnsi="宋体" w:cs="仿宋"/>
          <w:color w:val="000000"/>
          <w:szCs w:val="21"/>
        </w:rPr>
        <w:lastRenderedPageBreak/>
        <w:t xml:space="preserve">   </w:t>
      </w:r>
      <w:r w:rsidRPr="00BC0610">
        <w:rPr>
          <w:rFonts w:ascii="宋体" w:hAnsi="宋体" w:cs="仿宋"/>
          <w:b/>
          <w:color w:val="000000"/>
          <w:szCs w:val="21"/>
        </w:rPr>
        <w:t xml:space="preserve"> </w:t>
      </w:r>
      <w:r w:rsidRPr="00BC0610">
        <w:rPr>
          <w:rFonts w:ascii="宋体" w:hAnsi="宋体" w:cs="仿宋" w:hint="eastAsia"/>
          <w:b/>
          <w:color w:val="000000"/>
          <w:szCs w:val="21"/>
        </w:rPr>
        <w:t>五、比赛相关的技术资料</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比赛技术资料</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雪佛兰科鲁兹</w:t>
      </w:r>
      <w:r w:rsidRPr="00BC0610">
        <w:rPr>
          <w:rFonts w:ascii="宋体" w:hAnsi="宋体" w:cs="仿宋"/>
          <w:color w:val="000000"/>
          <w:szCs w:val="21"/>
        </w:rPr>
        <w:t>1.6L/AT</w:t>
      </w:r>
      <w:r w:rsidRPr="00BC0610">
        <w:rPr>
          <w:rFonts w:ascii="宋体" w:hAnsi="宋体" w:cs="仿宋" w:hint="eastAsia"/>
          <w:color w:val="000000"/>
          <w:szCs w:val="21"/>
        </w:rPr>
        <w:t>手动空调轿车维修手册（空调部分）；</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比赛所用设备使用说明书（电子版）。</w:t>
      </w:r>
    </w:p>
    <w:p w:rsidR="00053F18" w:rsidRPr="00BC0610" w:rsidRDefault="00053F18" w:rsidP="00507864">
      <w:pPr>
        <w:adjustRightInd w:val="0"/>
        <w:snapToGrid w:val="0"/>
        <w:spacing w:line="360" w:lineRule="auto"/>
        <w:jc w:val="left"/>
        <w:rPr>
          <w:rFonts w:ascii="宋体" w:cs="仿宋"/>
          <w:color w:val="000000"/>
          <w:szCs w:val="21"/>
        </w:rPr>
      </w:pPr>
    </w:p>
    <w:p w:rsidR="00053F18" w:rsidRPr="00BC0610" w:rsidRDefault="00053F18" w:rsidP="00507864">
      <w:pPr>
        <w:adjustRightInd w:val="0"/>
        <w:snapToGrid w:val="0"/>
        <w:spacing w:line="360" w:lineRule="auto"/>
        <w:jc w:val="left"/>
        <w:rPr>
          <w:rFonts w:ascii="宋体" w:hAnsi="宋体" w:cs="仿宋"/>
          <w:b/>
          <w:color w:val="000000"/>
          <w:szCs w:val="21"/>
        </w:rPr>
      </w:pPr>
      <w:r w:rsidRPr="00BC0610">
        <w:rPr>
          <w:rFonts w:ascii="宋体" w:hAnsi="宋体" w:cs="仿宋" w:hint="eastAsia"/>
          <w:b/>
          <w:color w:val="000000"/>
          <w:szCs w:val="21"/>
        </w:rPr>
        <w:t>附录</w:t>
      </w:r>
      <w:r w:rsidRPr="00BC0610">
        <w:rPr>
          <w:rFonts w:ascii="宋体" w:hAnsi="宋体" w:cs="仿宋"/>
          <w:b/>
          <w:color w:val="000000"/>
          <w:szCs w:val="21"/>
        </w:rPr>
        <w:t>6</w:t>
      </w:r>
    </w:p>
    <w:p w:rsidR="00053F18" w:rsidRPr="00BC0610" w:rsidRDefault="00053F18" w:rsidP="00507864">
      <w:pPr>
        <w:adjustRightInd w:val="0"/>
        <w:snapToGrid w:val="0"/>
        <w:spacing w:line="360" w:lineRule="auto"/>
        <w:jc w:val="left"/>
        <w:rPr>
          <w:rFonts w:ascii="宋体" w:cs="仿宋"/>
          <w:color w:val="000000"/>
          <w:szCs w:val="21"/>
        </w:rPr>
      </w:pPr>
    </w:p>
    <w:p w:rsidR="00053F18" w:rsidRPr="00BC0610" w:rsidRDefault="00053F18" w:rsidP="00507864">
      <w:pPr>
        <w:adjustRightInd w:val="0"/>
        <w:snapToGrid w:val="0"/>
        <w:spacing w:line="360" w:lineRule="auto"/>
        <w:jc w:val="center"/>
        <w:rPr>
          <w:rFonts w:ascii="宋体" w:cs="仿宋"/>
          <w:b/>
          <w:color w:val="000000"/>
          <w:szCs w:val="21"/>
        </w:rPr>
      </w:pPr>
      <w:r w:rsidRPr="00BC0610">
        <w:rPr>
          <w:rFonts w:ascii="宋体" w:hAnsi="宋体" w:cs="仿宋" w:hint="eastAsia"/>
          <w:b/>
          <w:color w:val="000000"/>
          <w:szCs w:val="21"/>
        </w:rPr>
        <w:t>“</w:t>
      </w:r>
      <w:r w:rsidRPr="00BC0610">
        <w:rPr>
          <w:rFonts w:ascii="宋体" w:hAnsi="宋体" w:cs="仿宋"/>
          <w:b/>
          <w:color w:val="000000"/>
          <w:szCs w:val="21"/>
        </w:rPr>
        <w:t>2019</w:t>
      </w:r>
      <w:r w:rsidRPr="00BC0610">
        <w:rPr>
          <w:rFonts w:ascii="宋体" w:hAnsi="宋体" w:cs="仿宋" w:hint="eastAsia"/>
          <w:b/>
          <w:color w:val="000000"/>
          <w:szCs w:val="21"/>
        </w:rPr>
        <w:t>年河南省技能大赛”中职组汽车营销赛项技术方案</w:t>
      </w:r>
    </w:p>
    <w:p w:rsidR="00053F18" w:rsidRPr="00BC0610" w:rsidRDefault="00053F18" w:rsidP="00715E75">
      <w:pPr>
        <w:spacing w:line="360" w:lineRule="auto"/>
        <w:ind w:firstLineChars="200" w:firstLine="420"/>
        <w:contextualSpacing/>
        <w:rPr>
          <w:rFonts w:ascii="宋体" w:cs="仿宋"/>
          <w:color w:val="000000"/>
          <w:szCs w:val="21"/>
        </w:rPr>
      </w:pPr>
      <w:r w:rsidRPr="00BC0610">
        <w:rPr>
          <w:rFonts w:ascii="宋体" w:hAnsi="宋体" w:cs="仿宋" w:hint="eastAsia"/>
          <w:color w:val="000000"/>
          <w:szCs w:val="21"/>
        </w:rPr>
        <w:t>一、竞赛环境</w:t>
      </w:r>
    </w:p>
    <w:p w:rsidR="00053F18" w:rsidRPr="00BC0610" w:rsidRDefault="00053F18" w:rsidP="00715E75">
      <w:pPr>
        <w:adjustRightInd w:val="0"/>
        <w:spacing w:line="360" w:lineRule="auto"/>
        <w:ind w:firstLineChars="200" w:firstLine="420"/>
        <w:contextualSpacing/>
        <w:rPr>
          <w:rFonts w:ascii="宋体" w:cs="仿宋"/>
          <w:color w:val="000000"/>
          <w:szCs w:val="21"/>
        </w:rPr>
      </w:pPr>
      <w:r w:rsidRPr="00BC0610">
        <w:rPr>
          <w:rFonts w:ascii="宋体" w:hAnsi="宋体" w:cs="仿宋"/>
          <w:color w:val="000000"/>
          <w:szCs w:val="21"/>
        </w:rPr>
        <w:t xml:space="preserve">1. </w:t>
      </w:r>
      <w:r w:rsidRPr="00BC0610">
        <w:rPr>
          <w:rFonts w:ascii="宋体" w:hAnsi="宋体" w:cs="仿宋" w:hint="eastAsia"/>
          <w:color w:val="000000"/>
          <w:szCs w:val="21"/>
        </w:rPr>
        <w:t>机考赛场</w:t>
      </w:r>
    </w:p>
    <w:p w:rsidR="00053F18" w:rsidRPr="00BC0610" w:rsidRDefault="00053F18" w:rsidP="00715E75">
      <w:pPr>
        <w:adjustRightInd w:val="0"/>
        <w:spacing w:line="360" w:lineRule="auto"/>
        <w:ind w:firstLineChars="200" w:firstLine="420"/>
        <w:contextualSpacing/>
        <w:rPr>
          <w:rFonts w:ascii="宋体" w:cs="仿宋"/>
          <w:color w:val="000000"/>
          <w:szCs w:val="21"/>
        </w:rPr>
      </w:pPr>
      <w:r w:rsidRPr="00BC0610">
        <w:rPr>
          <w:rFonts w:ascii="宋体" w:hAnsi="宋体" w:cs="仿宋" w:hint="eastAsia"/>
          <w:color w:val="000000"/>
          <w:szCs w:val="21"/>
        </w:rPr>
        <w:t>汽车营销基本能力测试赛场为标准化计算机教室。</w:t>
      </w:r>
    </w:p>
    <w:p w:rsidR="00053F18" w:rsidRPr="00BC0610" w:rsidRDefault="00053F18" w:rsidP="00715E75">
      <w:pPr>
        <w:adjustRightInd w:val="0"/>
        <w:spacing w:line="360" w:lineRule="auto"/>
        <w:ind w:firstLineChars="200" w:firstLine="420"/>
        <w:contextualSpacing/>
        <w:rPr>
          <w:rFonts w:ascii="宋体" w:cs="仿宋"/>
          <w:color w:val="000000"/>
          <w:szCs w:val="21"/>
        </w:rPr>
      </w:pPr>
      <w:r w:rsidRPr="00BC0610">
        <w:rPr>
          <w:rFonts w:ascii="宋体" w:hAnsi="宋体" w:cs="仿宋"/>
          <w:color w:val="000000"/>
          <w:szCs w:val="21"/>
        </w:rPr>
        <w:t xml:space="preserve">2. </w:t>
      </w:r>
      <w:r w:rsidRPr="00BC0610">
        <w:rPr>
          <w:rFonts w:ascii="宋体" w:hAnsi="宋体" w:cs="仿宋" w:hint="eastAsia"/>
          <w:color w:val="000000"/>
          <w:szCs w:val="21"/>
        </w:rPr>
        <w:t>实操赛场</w:t>
      </w:r>
    </w:p>
    <w:p w:rsidR="00053F18" w:rsidRPr="00BC0610" w:rsidRDefault="00053F18" w:rsidP="00715E75">
      <w:pPr>
        <w:adjustRightInd w:val="0"/>
        <w:spacing w:line="360" w:lineRule="auto"/>
        <w:ind w:firstLineChars="200" w:firstLine="420"/>
        <w:contextualSpacing/>
        <w:rPr>
          <w:rFonts w:ascii="宋体" w:cs="仿宋"/>
          <w:color w:val="000000"/>
          <w:szCs w:val="21"/>
        </w:rPr>
      </w:pPr>
      <w:r w:rsidRPr="00BC0610">
        <w:rPr>
          <w:rFonts w:ascii="宋体" w:hAnsi="宋体" w:cs="仿宋" w:hint="eastAsia"/>
          <w:color w:val="000000"/>
          <w:szCs w:val="21"/>
        </w:rPr>
        <w:t>（</w:t>
      </w:r>
      <w:r w:rsidRPr="00BC0610">
        <w:rPr>
          <w:rFonts w:ascii="宋体" w:hAnsi="宋体" w:cs="仿宋"/>
          <w:color w:val="000000"/>
          <w:szCs w:val="21"/>
        </w:rPr>
        <w:t>1</w:t>
      </w:r>
      <w:r w:rsidRPr="00BC0610">
        <w:rPr>
          <w:rFonts w:ascii="宋体" w:hAnsi="宋体" w:cs="仿宋" w:hint="eastAsia"/>
          <w:color w:val="000000"/>
          <w:szCs w:val="21"/>
        </w:rPr>
        <w:t>）竞赛场地：配件管理综合能力模拟赛场每个工位占地不小于</w:t>
      </w:r>
      <w:r w:rsidRPr="00BC0610">
        <w:rPr>
          <w:rFonts w:ascii="宋体" w:hAnsi="宋体" w:cs="仿宋"/>
          <w:color w:val="000000"/>
          <w:szCs w:val="21"/>
        </w:rPr>
        <w:t>21</w:t>
      </w:r>
      <w:r w:rsidRPr="00BC0610">
        <w:rPr>
          <w:rFonts w:ascii="宋体" w:hAnsi="宋体" w:cs="仿宋" w:hint="eastAsia"/>
          <w:color w:val="000000"/>
          <w:szCs w:val="21"/>
        </w:rPr>
        <w:t>㎡（</w:t>
      </w:r>
      <w:r w:rsidRPr="00BC0610">
        <w:rPr>
          <w:rFonts w:ascii="宋体" w:hAnsi="宋体" w:cs="仿宋"/>
          <w:color w:val="000000"/>
          <w:szCs w:val="21"/>
        </w:rPr>
        <w:t>7.0m</w:t>
      </w:r>
      <w:r w:rsidRPr="00BC0610">
        <w:rPr>
          <w:rFonts w:ascii="宋体" w:hAnsi="宋体" w:cs="仿宋" w:hint="eastAsia"/>
          <w:color w:val="000000"/>
          <w:szCs w:val="21"/>
        </w:rPr>
        <w:t>×</w:t>
      </w:r>
      <w:r w:rsidRPr="00BC0610">
        <w:rPr>
          <w:rFonts w:ascii="宋体" w:hAnsi="宋体" w:cs="仿宋"/>
          <w:color w:val="000000"/>
          <w:szCs w:val="21"/>
        </w:rPr>
        <w:t>3.0m</w:t>
      </w:r>
      <w:r w:rsidRPr="00BC0610">
        <w:rPr>
          <w:rFonts w:ascii="宋体" w:hAnsi="宋体" w:cs="仿宋" w:hint="eastAsia"/>
          <w:color w:val="000000"/>
          <w:szCs w:val="21"/>
        </w:rPr>
        <w:t>），且标明工位号；服务接待综合能力模拟赛场每个分赛场占地不小于</w:t>
      </w:r>
      <w:r w:rsidRPr="00BC0610">
        <w:rPr>
          <w:rFonts w:ascii="宋体" w:hAnsi="宋体" w:cs="仿宋"/>
          <w:color w:val="000000"/>
          <w:szCs w:val="21"/>
        </w:rPr>
        <w:t>250</w:t>
      </w:r>
      <w:r w:rsidRPr="00BC0610">
        <w:rPr>
          <w:rFonts w:ascii="宋体" w:hAnsi="宋体" w:cs="仿宋" w:hint="eastAsia"/>
          <w:color w:val="000000"/>
          <w:szCs w:val="21"/>
        </w:rPr>
        <w:t>㎡（</w:t>
      </w:r>
      <w:r w:rsidRPr="00BC0610">
        <w:rPr>
          <w:rFonts w:ascii="宋体" w:hAnsi="宋体" w:cs="仿宋"/>
          <w:color w:val="000000"/>
          <w:szCs w:val="21"/>
        </w:rPr>
        <w:t>25m</w:t>
      </w:r>
      <w:r w:rsidRPr="00BC0610">
        <w:rPr>
          <w:rFonts w:ascii="宋体" w:hAnsi="宋体" w:cs="仿宋" w:hint="eastAsia"/>
          <w:color w:val="000000"/>
          <w:szCs w:val="21"/>
        </w:rPr>
        <w:t>×</w:t>
      </w:r>
      <w:r w:rsidRPr="00BC0610">
        <w:rPr>
          <w:rFonts w:ascii="宋体" w:hAnsi="宋体" w:cs="仿宋"/>
          <w:color w:val="000000"/>
          <w:szCs w:val="21"/>
        </w:rPr>
        <w:t>10m</w:t>
      </w:r>
      <w:r w:rsidRPr="00BC0610">
        <w:rPr>
          <w:rFonts w:ascii="宋体" w:hAnsi="宋体" w:cs="仿宋" w:hint="eastAsia"/>
          <w:color w:val="000000"/>
          <w:szCs w:val="21"/>
        </w:rPr>
        <w:t>），且标明分赛场号。</w:t>
      </w:r>
    </w:p>
    <w:p w:rsidR="00053F18" w:rsidRPr="00BC0610" w:rsidRDefault="00053F18" w:rsidP="00715E75">
      <w:pPr>
        <w:spacing w:line="360" w:lineRule="auto"/>
        <w:ind w:firstLineChars="200" w:firstLine="420"/>
        <w:contextualSpacing/>
        <w:rPr>
          <w:rFonts w:ascii="宋体" w:cs="仿宋"/>
          <w:color w:val="000000"/>
          <w:szCs w:val="21"/>
        </w:rPr>
      </w:pPr>
      <w:r w:rsidRPr="00BC0610">
        <w:rPr>
          <w:rFonts w:ascii="宋体" w:hAnsi="宋体" w:cs="仿宋" w:hint="eastAsia"/>
          <w:color w:val="000000"/>
          <w:szCs w:val="21"/>
        </w:rPr>
        <w:t>（</w:t>
      </w:r>
      <w:r w:rsidRPr="00BC0610">
        <w:rPr>
          <w:rFonts w:ascii="宋体" w:hAnsi="宋体" w:cs="仿宋"/>
          <w:color w:val="000000"/>
          <w:szCs w:val="21"/>
        </w:rPr>
        <w:t>2</w:t>
      </w:r>
      <w:r w:rsidRPr="00BC0610">
        <w:rPr>
          <w:rFonts w:ascii="宋体" w:hAnsi="宋体" w:cs="仿宋" w:hint="eastAsia"/>
          <w:color w:val="000000"/>
          <w:szCs w:val="21"/>
        </w:rPr>
        <w:t>）赛场内器材清单请见表</w:t>
      </w:r>
      <w:r w:rsidRPr="00BC0610">
        <w:rPr>
          <w:rFonts w:ascii="宋体" w:hAnsi="宋体" w:cs="仿宋"/>
          <w:color w:val="000000"/>
          <w:szCs w:val="21"/>
        </w:rPr>
        <w:t>3</w:t>
      </w:r>
      <w:r w:rsidRPr="00BC0610">
        <w:rPr>
          <w:rFonts w:ascii="宋体" w:hAnsi="宋体" w:cs="仿宋" w:hint="eastAsia"/>
          <w:color w:val="000000"/>
          <w:szCs w:val="21"/>
        </w:rPr>
        <w:t>。</w:t>
      </w:r>
    </w:p>
    <w:p w:rsidR="00053F18" w:rsidRPr="00BC0610" w:rsidRDefault="00053F18" w:rsidP="00507864">
      <w:pPr>
        <w:spacing w:line="360" w:lineRule="auto"/>
        <w:jc w:val="center"/>
        <w:rPr>
          <w:rFonts w:ascii="宋体" w:cs="仿宋"/>
          <w:color w:val="000000"/>
          <w:szCs w:val="21"/>
        </w:rPr>
      </w:pPr>
      <w:r w:rsidRPr="00BC0610">
        <w:rPr>
          <w:rFonts w:ascii="宋体" w:hAnsi="宋体" w:cs="仿宋" w:hint="eastAsia"/>
          <w:color w:val="000000"/>
          <w:szCs w:val="21"/>
        </w:rPr>
        <w:t>表</w:t>
      </w:r>
      <w:r w:rsidRPr="00BC0610">
        <w:rPr>
          <w:rFonts w:ascii="宋体" w:hAnsi="宋体" w:cs="仿宋"/>
          <w:color w:val="000000"/>
          <w:szCs w:val="21"/>
        </w:rPr>
        <w:t xml:space="preserve">3  </w:t>
      </w:r>
      <w:r w:rsidRPr="00BC0610">
        <w:rPr>
          <w:rFonts w:ascii="宋体" w:hAnsi="宋体" w:cs="仿宋" w:hint="eastAsia"/>
          <w:color w:val="000000"/>
          <w:szCs w:val="21"/>
        </w:rPr>
        <w:t>赛场软件环境与器材清单</w:t>
      </w:r>
    </w:p>
    <w:p w:rsidR="00053F18" w:rsidRPr="00BC0610" w:rsidRDefault="00053F18" w:rsidP="00507864">
      <w:pPr>
        <w:spacing w:line="440" w:lineRule="exact"/>
        <w:jc w:val="center"/>
        <w:rPr>
          <w:rFonts w:ascii="宋体" w:cs="仿宋"/>
          <w:color w:val="000000"/>
          <w:szCs w:val="21"/>
        </w:rPr>
      </w:pPr>
    </w:p>
    <w:tbl>
      <w:tblPr>
        <w:tblW w:w="916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20"/>
        <w:gridCol w:w="748"/>
        <w:gridCol w:w="2412"/>
        <w:gridCol w:w="837"/>
        <w:gridCol w:w="935"/>
        <w:gridCol w:w="3517"/>
      </w:tblGrid>
      <w:tr w:rsidR="00053F18" w:rsidRPr="0042354A" w:rsidTr="00507864">
        <w:trPr>
          <w:trHeight w:val="438"/>
          <w:jc w:val="right"/>
        </w:trPr>
        <w:tc>
          <w:tcPr>
            <w:tcW w:w="720" w:type="dxa"/>
            <w:vAlign w:val="center"/>
          </w:tcPr>
          <w:p w:rsidR="00053F18" w:rsidRPr="00BC0610" w:rsidRDefault="00053F18" w:rsidP="00507864">
            <w:pPr>
              <w:spacing w:line="420" w:lineRule="exact"/>
              <w:jc w:val="center"/>
              <w:rPr>
                <w:rFonts w:ascii="宋体" w:cs="仿宋"/>
                <w:color w:val="000000"/>
                <w:szCs w:val="21"/>
              </w:rPr>
            </w:pPr>
            <w:r w:rsidRPr="00BC0610">
              <w:rPr>
                <w:rFonts w:ascii="宋体" w:hAnsi="宋体" w:cs="仿宋" w:hint="eastAsia"/>
                <w:color w:val="000000"/>
                <w:szCs w:val="21"/>
              </w:rPr>
              <w:t>类别</w:t>
            </w:r>
          </w:p>
        </w:tc>
        <w:tc>
          <w:tcPr>
            <w:tcW w:w="748" w:type="dxa"/>
            <w:vAlign w:val="center"/>
          </w:tcPr>
          <w:p w:rsidR="00053F18" w:rsidRPr="00BC0610" w:rsidRDefault="00053F18" w:rsidP="00507864">
            <w:pPr>
              <w:spacing w:line="420" w:lineRule="exact"/>
              <w:jc w:val="center"/>
              <w:rPr>
                <w:rFonts w:ascii="宋体" w:cs="仿宋"/>
                <w:color w:val="000000"/>
                <w:szCs w:val="21"/>
              </w:rPr>
            </w:pPr>
            <w:r w:rsidRPr="00BC0610">
              <w:rPr>
                <w:rFonts w:ascii="宋体" w:hAnsi="宋体" w:cs="仿宋" w:hint="eastAsia"/>
                <w:color w:val="000000"/>
                <w:szCs w:val="21"/>
              </w:rPr>
              <w:t>序号</w:t>
            </w:r>
          </w:p>
        </w:tc>
        <w:tc>
          <w:tcPr>
            <w:tcW w:w="2412" w:type="dxa"/>
            <w:vAlign w:val="center"/>
          </w:tcPr>
          <w:p w:rsidR="00053F18" w:rsidRPr="00BC0610" w:rsidRDefault="00053F18" w:rsidP="00507864">
            <w:pPr>
              <w:spacing w:line="420" w:lineRule="exact"/>
              <w:jc w:val="center"/>
              <w:rPr>
                <w:rFonts w:ascii="宋体" w:cs="仿宋"/>
                <w:color w:val="000000"/>
                <w:szCs w:val="21"/>
              </w:rPr>
            </w:pPr>
            <w:r w:rsidRPr="00BC0610">
              <w:rPr>
                <w:rFonts w:ascii="宋体" w:hAnsi="宋体" w:cs="仿宋" w:hint="eastAsia"/>
                <w:color w:val="000000"/>
                <w:szCs w:val="21"/>
              </w:rPr>
              <w:t>名称</w:t>
            </w:r>
          </w:p>
        </w:tc>
        <w:tc>
          <w:tcPr>
            <w:tcW w:w="837" w:type="dxa"/>
            <w:vAlign w:val="center"/>
          </w:tcPr>
          <w:p w:rsidR="00053F18" w:rsidRPr="00BC0610" w:rsidRDefault="00053F18" w:rsidP="00507864">
            <w:pPr>
              <w:spacing w:line="420" w:lineRule="exact"/>
              <w:jc w:val="center"/>
              <w:rPr>
                <w:rFonts w:ascii="宋体" w:cs="仿宋"/>
                <w:color w:val="000000"/>
                <w:szCs w:val="21"/>
              </w:rPr>
            </w:pPr>
            <w:r w:rsidRPr="00BC0610">
              <w:rPr>
                <w:rFonts w:ascii="宋体" w:hAnsi="宋体" w:cs="仿宋" w:hint="eastAsia"/>
                <w:color w:val="000000"/>
                <w:szCs w:val="21"/>
              </w:rPr>
              <w:t>数量</w:t>
            </w:r>
          </w:p>
        </w:tc>
        <w:tc>
          <w:tcPr>
            <w:tcW w:w="935" w:type="dxa"/>
            <w:vAlign w:val="center"/>
          </w:tcPr>
          <w:p w:rsidR="00053F18" w:rsidRPr="00BC0610" w:rsidRDefault="00053F18" w:rsidP="00507864">
            <w:pPr>
              <w:spacing w:line="420" w:lineRule="exact"/>
              <w:jc w:val="center"/>
              <w:rPr>
                <w:rFonts w:ascii="宋体" w:cs="仿宋"/>
                <w:color w:val="000000"/>
                <w:szCs w:val="21"/>
              </w:rPr>
            </w:pPr>
            <w:r w:rsidRPr="00BC0610">
              <w:rPr>
                <w:rFonts w:ascii="宋体" w:hAnsi="宋体" w:cs="仿宋" w:hint="eastAsia"/>
                <w:color w:val="000000"/>
                <w:szCs w:val="21"/>
              </w:rPr>
              <w:t>单位</w:t>
            </w:r>
          </w:p>
        </w:tc>
        <w:tc>
          <w:tcPr>
            <w:tcW w:w="3517" w:type="dxa"/>
            <w:vAlign w:val="center"/>
          </w:tcPr>
          <w:p w:rsidR="00053F18" w:rsidRPr="00BC0610" w:rsidRDefault="00053F18" w:rsidP="00507864">
            <w:pPr>
              <w:spacing w:line="420" w:lineRule="exact"/>
              <w:jc w:val="center"/>
              <w:rPr>
                <w:rFonts w:ascii="宋体" w:cs="仿宋"/>
                <w:color w:val="000000"/>
                <w:szCs w:val="21"/>
              </w:rPr>
            </w:pPr>
            <w:r w:rsidRPr="00BC0610">
              <w:rPr>
                <w:rFonts w:ascii="宋体" w:hAnsi="宋体" w:cs="仿宋" w:hint="eastAsia"/>
                <w:color w:val="000000"/>
                <w:szCs w:val="21"/>
              </w:rPr>
              <w:t>备注</w:t>
            </w:r>
          </w:p>
        </w:tc>
      </w:tr>
      <w:tr w:rsidR="00053F18" w:rsidRPr="0042354A" w:rsidTr="00507864">
        <w:trPr>
          <w:trHeight w:val="5010"/>
          <w:jc w:val="right"/>
        </w:trPr>
        <w:tc>
          <w:tcPr>
            <w:tcW w:w="720" w:type="dxa"/>
            <w:vAlign w:val="center"/>
          </w:tcPr>
          <w:p w:rsidR="00053F18" w:rsidRPr="00BC0610" w:rsidRDefault="00053F18" w:rsidP="00507864">
            <w:pPr>
              <w:spacing w:line="420" w:lineRule="exact"/>
              <w:jc w:val="center"/>
              <w:rPr>
                <w:rFonts w:ascii="宋体" w:cs="仿宋"/>
                <w:color w:val="000000"/>
                <w:szCs w:val="21"/>
              </w:rPr>
            </w:pPr>
            <w:r w:rsidRPr="00BC0610">
              <w:rPr>
                <w:rFonts w:ascii="宋体" w:hAnsi="宋体" w:cs="仿宋" w:hint="eastAsia"/>
                <w:color w:val="000000"/>
                <w:szCs w:val="21"/>
              </w:rPr>
              <w:t>汽车营销基本能力测试</w:t>
            </w:r>
          </w:p>
          <w:p w:rsidR="00053F18" w:rsidRPr="00BC0610" w:rsidRDefault="00053F18" w:rsidP="00507864">
            <w:pPr>
              <w:spacing w:line="420" w:lineRule="exact"/>
              <w:jc w:val="center"/>
              <w:rPr>
                <w:rFonts w:ascii="宋体" w:cs="仿宋"/>
                <w:color w:val="000000"/>
                <w:szCs w:val="21"/>
              </w:rPr>
            </w:pPr>
            <w:r w:rsidRPr="00BC0610">
              <w:rPr>
                <w:rFonts w:ascii="宋体" w:hAnsi="宋体" w:cs="仿宋" w:hint="eastAsia"/>
                <w:color w:val="000000"/>
                <w:szCs w:val="21"/>
              </w:rPr>
              <w:t>赛场</w:t>
            </w:r>
          </w:p>
        </w:tc>
        <w:tc>
          <w:tcPr>
            <w:tcW w:w="748" w:type="dxa"/>
            <w:vAlign w:val="center"/>
          </w:tcPr>
          <w:p w:rsidR="00053F18" w:rsidRPr="00BC0610" w:rsidRDefault="00053F18" w:rsidP="00507864">
            <w:pPr>
              <w:numPr>
                <w:ilvl w:val="0"/>
                <w:numId w:val="13"/>
              </w:numPr>
              <w:spacing w:line="420" w:lineRule="exact"/>
              <w:jc w:val="right"/>
              <w:rPr>
                <w:rFonts w:ascii="宋体" w:cs="仿宋"/>
                <w:color w:val="000000"/>
                <w:szCs w:val="21"/>
              </w:rPr>
            </w:pPr>
          </w:p>
        </w:tc>
        <w:tc>
          <w:tcPr>
            <w:tcW w:w="2412" w:type="dxa"/>
            <w:vAlign w:val="center"/>
          </w:tcPr>
          <w:p w:rsidR="00053F18" w:rsidRPr="00BC0610" w:rsidRDefault="00053F18" w:rsidP="00507864">
            <w:pPr>
              <w:spacing w:line="420" w:lineRule="exact"/>
              <w:jc w:val="center"/>
              <w:rPr>
                <w:rFonts w:ascii="宋体" w:cs="仿宋"/>
                <w:color w:val="000000"/>
                <w:szCs w:val="21"/>
              </w:rPr>
            </w:pPr>
            <w:r w:rsidRPr="00BC0610">
              <w:rPr>
                <w:rFonts w:ascii="宋体" w:hAnsi="宋体" w:cs="仿宋" w:hint="eastAsia"/>
                <w:color w:val="000000"/>
                <w:szCs w:val="21"/>
              </w:rPr>
              <w:t>汽车营销基本技能考评系统</w:t>
            </w:r>
          </w:p>
        </w:tc>
        <w:tc>
          <w:tcPr>
            <w:tcW w:w="837" w:type="dxa"/>
            <w:vAlign w:val="center"/>
          </w:tcPr>
          <w:p w:rsidR="00053F18" w:rsidRPr="00BC0610" w:rsidRDefault="00053F18" w:rsidP="00507864">
            <w:pPr>
              <w:spacing w:line="420" w:lineRule="exact"/>
              <w:jc w:val="center"/>
              <w:rPr>
                <w:rFonts w:ascii="宋体" w:hAnsi="宋体" w:cs="仿宋"/>
                <w:color w:val="000000"/>
                <w:szCs w:val="21"/>
              </w:rPr>
            </w:pPr>
            <w:r w:rsidRPr="00BC0610">
              <w:rPr>
                <w:rFonts w:ascii="宋体" w:hAnsi="宋体" w:cs="仿宋"/>
                <w:color w:val="000000"/>
                <w:szCs w:val="21"/>
              </w:rPr>
              <w:t>1</w:t>
            </w:r>
          </w:p>
          <w:p w:rsidR="00053F18" w:rsidRPr="00BC0610" w:rsidRDefault="00053F18" w:rsidP="00507864">
            <w:pPr>
              <w:spacing w:line="420" w:lineRule="exact"/>
              <w:jc w:val="center"/>
              <w:rPr>
                <w:rFonts w:ascii="宋体" w:hAnsi="宋体" w:cs="仿宋"/>
                <w:color w:val="000000"/>
                <w:szCs w:val="21"/>
              </w:rPr>
            </w:pPr>
          </w:p>
        </w:tc>
        <w:tc>
          <w:tcPr>
            <w:tcW w:w="935" w:type="dxa"/>
            <w:vAlign w:val="center"/>
          </w:tcPr>
          <w:p w:rsidR="00053F18" w:rsidRPr="00BC0610" w:rsidRDefault="00053F18" w:rsidP="00507864">
            <w:pPr>
              <w:spacing w:line="420" w:lineRule="exact"/>
              <w:jc w:val="center"/>
              <w:rPr>
                <w:rFonts w:ascii="宋体" w:cs="仿宋"/>
                <w:color w:val="000000"/>
                <w:szCs w:val="21"/>
              </w:rPr>
            </w:pPr>
            <w:r w:rsidRPr="00BC0610">
              <w:rPr>
                <w:rFonts w:ascii="宋体" w:hAnsi="宋体" w:cs="仿宋" w:hint="eastAsia"/>
                <w:color w:val="000000"/>
                <w:szCs w:val="21"/>
              </w:rPr>
              <w:t>套</w:t>
            </w:r>
          </w:p>
          <w:p w:rsidR="00053F18" w:rsidRPr="00BC0610" w:rsidRDefault="00053F18" w:rsidP="00507864">
            <w:pPr>
              <w:spacing w:line="420" w:lineRule="exact"/>
              <w:jc w:val="center"/>
              <w:rPr>
                <w:rFonts w:ascii="宋体" w:cs="仿宋"/>
                <w:color w:val="000000"/>
                <w:szCs w:val="21"/>
              </w:rPr>
            </w:pPr>
          </w:p>
        </w:tc>
        <w:tc>
          <w:tcPr>
            <w:tcW w:w="3517" w:type="dxa"/>
            <w:vAlign w:val="center"/>
          </w:tcPr>
          <w:p w:rsidR="00053F18" w:rsidRPr="00BC0610" w:rsidRDefault="00053F18" w:rsidP="00507864">
            <w:pPr>
              <w:spacing w:line="420" w:lineRule="exact"/>
              <w:rPr>
                <w:rFonts w:ascii="宋体" w:cs="仿宋"/>
                <w:color w:val="000000"/>
                <w:szCs w:val="21"/>
              </w:rPr>
            </w:pPr>
            <w:r w:rsidRPr="00BC0610">
              <w:rPr>
                <w:rFonts w:ascii="宋体" w:hAnsi="宋体" w:cs="仿宋" w:hint="eastAsia"/>
                <w:color w:val="000000"/>
                <w:szCs w:val="21"/>
              </w:rPr>
              <w:t>北京运华天地科技有限公司</w:t>
            </w:r>
          </w:p>
        </w:tc>
      </w:tr>
      <w:tr w:rsidR="00053F18" w:rsidRPr="0042354A" w:rsidTr="00507864">
        <w:trPr>
          <w:trHeight w:val="889"/>
          <w:jc w:val="right"/>
        </w:trPr>
        <w:tc>
          <w:tcPr>
            <w:tcW w:w="720" w:type="dxa"/>
            <w:vMerge w:val="restart"/>
            <w:vAlign w:val="center"/>
          </w:tcPr>
          <w:p w:rsidR="00053F18" w:rsidRPr="00BC0610" w:rsidRDefault="00053F18" w:rsidP="00507864">
            <w:pPr>
              <w:spacing w:line="420" w:lineRule="exact"/>
              <w:jc w:val="center"/>
              <w:rPr>
                <w:rFonts w:ascii="宋体" w:cs="仿宋"/>
                <w:color w:val="000000"/>
                <w:szCs w:val="21"/>
              </w:rPr>
            </w:pPr>
            <w:r w:rsidRPr="00BC0610">
              <w:rPr>
                <w:rFonts w:ascii="宋体" w:hAnsi="宋体" w:cs="仿宋" w:hint="eastAsia"/>
                <w:color w:val="000000"/>
                <w:szCs w:val="21"/>
              </w:rPr>
              <w:t>配件管理</w:t>
            </w:r>
            <w:r w:rsidRPr="00BC0610">
              <w:rPr>
                <w:rFonts w:ascii="宋体" w:hAnsi="宋体" w:cs="仿宋" w:hint="eastAsia"/>
                <w:color w:val="000000"/>
                <w:szCs w:val="21"/>
              </w:rPr>
              <w:lastRenderedPageBreak/>
              <w:t>综合能力模拟</w:t>
            </w:r>
          </w:p>
          <w:p w:rsidR="00053F18" w:rsidRPr="00BC0610" w:rsidRDefault="00053F18" w:rsidP="00507864">
            <w:pPr>
              <w:spacing w:line="420" w:lineRule="exact"/>
              <w:jc w:val="center"/>
              <w:rPr>
                <w:rFonts w:ascii="宋体" w:cs="仿宋"/>
                <w:color w:val="000000"/>
                <w:szCs w:val="21"/>
              </w:rPr>
            </w:pPr>
            <w:r w:rsidRPr="00BC0610">
              <w:rPr>
                <w:rFonts w:ascii="宋体" w:hAnsi="宋体" w:cs="仿宋" w:hint="eastAsia"/>
                <w:color w:val="000000"/>
                <w:szCs w:val="21"/>
              </w:rPr>
              <w:t>赛场</w:t>
            </w:r>
          </w:p>
        </w:tc>
        <w:tc>
          <w:tcPr>
            <w:tcW w:w="748" w:type="dxa"/>
            <w:vAlign w:val="center"/>
          </w:tcPr>
          <w:p w:rsidR="00053F18" w:rsidRPr="00BC0610" w:rsidRDefault="00053F18" w:rsidP="00507864">
            <w:pPr>
              <w:numPr>
                <w:ilvl w:val="0"/>
                <w:numId w:val="13"/>
              </w:numPr>
              <w:spacing w:line="420" w:lineRule="exact"/>
              <w:jc w:val="right"/>
              <w:rPr>
                <w:rFonts w:ascii="宋体" w:cs="仿宋"/>
                <w:color w:val="000000"/>
                <w:szCs w:val="21"/>
              </w:rPr>
            </w:pPr>
          </w:p>
        </w:tc>
        <w:tc>
          <w:tcPr>
            <w:tcW w:w="2412" w:type="dxa"/>
            <w:vAlign w:val="center"/>
          </w:tcPr>
          <w:p w:rsidR="00053F18" w:rsidRPr="00BC0610" w:rsidRDefault="00053F18" w:rsidP="00507864">
            <w:pPr>
              <w:spacing w:line="420" w:lineRule="exact"/>
              <w:jc w:val="center"/>
              <w:rPr>
                <w:rFonts w:ascii="宋体" w:cs="仿宋"/>
                <w:color w:val="000000"/>
                <w:szCs w:val="21"/>
              </w:rPr>
            </w:pPr>
            <w:r w:rsidRPr="00BC0610">
              <w:rPr>
                <w:rFonts w:ascii="宋体" w:hAnsi="宋体" w:cs="仿宋" w:hint="eastAsia"/>
                <w:color w:val="000000"/>
                <w:szCs w:val="21"/>
              </w:rPr>
              <w:t>四梯货架</w:t>
            </w:r>
          </w:p>
        </w:tc>
        <w:tc>
          <w:tcPr>
            <w:tcW w:w="837" w:type="dxa"/>
            <w:vAlign w:val="center"/>
          </w:tcPr>
          <w:p w:rsidR="00053F18" w:rsidRPr="00BC0610" w:rsidRDefault="00053F18" w:rsidP="00507864">
            <w:pPr>
              <w:spacing w:line="420" w:lineRule="exact"/>
              <w:jc w:val="center"/>
              <w:rPr>
                <w:rFonts w:ascii="宋体" w:hAnsi="宋体" w:cs="仿宋"/>
                <w:color w:val="000000"/>
                <w:szCs w:val="21"/>
              </w:rPr>
            </w:pPr>
            <w:r w:rsidRPr="00BC0610">
              <w:rPr>
                <w:rFonts w:ascii="宋体" w:hAnsi="宋体" w:cs="仿宋"/>
                <w:color w:val="000000"/>
                <w:szCs w:val="21"/>
              </w:rPr>
              <w:t>2</w:t>
            </w:r>
          </w:p>
        </w:tc>
        <w:tc>
          <w:tcPr>
            <w:tcW w:w="935" w:type="dxa"/>
            <w:vAlign w:val="center"/>
          </w:tcPr>
          <w:p w:rsidR="00053F18" w:rsidRPr="00BC0610" w:rsidRDefault="00053F18" w:rsidP="00507864">
            <w:pPr>
              <w:spacing w:line="420" w:lineRule="exact"/>
              <w:jc w:val="center"/>
              <w:rPr>
                <w:rFonts w:ascii="宋体" w:cs="仿宋"/>
                <w:color w:val="000000"/>
                <w:szCs w:val="21"/>
              </w:rPr>
            </w:pPr>
            <w:r w:rsidRPr="00BC0610">
              <w:rPr>
                <w:rFonts w:ascii="宋体" w:hAnsi="宋体" w:cs="仿宋" w:hint="eastAsia"/>
                <w:color w:val="000000"/>
                <w:szCs w:val="21"/>
              </w:rPr>
              <w:t>个</w:t>
            </w:r>
          </w:p>
        </w:tc>
        <w:tc>
          <w:tcPr>
            <w:tcW w:w="3517" w:type="dxa"/>
            <w:vAlign w:val="center"/>
          </w:tcPr>
          <w:p w:rsidR="00053F18" w:rsidRPr="00BC0610" w:rsidRDefault="00053F18" w:rsidP="00507864">
            <w:pPr>
              <w:spacing w:line="420" w:lineRule="exact"/>
              <w:rPr>
                <w:rFonts w:ascii="宋体" w:cs="仿宋"/>
                <w:color w:val="000000"/>
                <w:szCs w:val="21"/>
              </w:rPr>
            </w:pPr>
            <w:r w:rsidRPr="00BC0610">
              <w:rPr>
                <w:rFonts w:ascii="宋体" w:hAnsi="宋体" w:cs="仿宋" w:hint="eastAsia"/>
                <w:color w:val="000000"/>
                <w:szCs w:val="21"/>
              </w:rPr>
              <w:t>分为</w:t>
            </w:r>
            <w:r w:rsidRPr="00BC0610">
              <w:rPr>
                <w:rFonts w:ascii="宋体" w:hAnsi="宋体" w:cs="仿宋"/>
                <w:color w:val="000000"/>
                <w:szCs w:val="21"/>
              </w:rPr>
              <w:t>A</w:t>
            </w:r>
            <w:r w:rsidRPr="00BC0610">
              <w:rPr>
                <w:rFonts w:ascii="宋体" w:hAnsi="宋体" w:cs="仿宋" w:hint="eastAsia"/>
                <w:color w:val="000000"/>
                <w:szCs w:val="21"/>
              </w:rPr>
              <w:t>货架和</w:t>
            </w:r>
            <w:r w:rsidRPr="00BC0610">
              <w:rPr>
                <w:rFonts w:ascii="宋体" w:hAnsi="宋体" w:cs="仿宋"/>
                <w:color w:val="000000"/>
                <w:szCs w:val="21"/>
              </w:rPr>
              <w:t>B</w:t>
            </w:r>
            <w:r w:rsidRPr="00BC0610">
              <w:rPr>
                <w:rFonts w:ascii="宋体" w:hAnsi="宋体" w:cs="仿宋" w:hint="eastAsia"/>
                <w:color w:val="000000"/>
                <w:szCs w:val="21"/>
              </w:rPr>
              <w:t>货架，货位数量已确定，</w:t>
            </w:r>
            <w:r w:rsidRPr="00BC0610">
              <w:rPr>
                <w:rFonts w:ascii="宋体" w:hAnsi="宋体" w:cs="仿宋"/>
                <w:color w:val="000000"/>
                <w:szCs w:val="21"/>
              </w:rPr>
              <w:t>B</w:t>
            </w:r>
            <w:r w:rsidRPr="00BC0610">
              <w:rPr>
                <w:rFonts w:ascii="宋体" w:hAnsi="宋体" w:cs="仿宋" w:hint="eastAsia"/>
                <w:color w:val="000000"/>
                <w:szCs w:val="21"/>
              </w:rPr>
              <w:t>货架有系统分区</w:t>
            </w:r>
          </w:p>
        </w:tc>
      </w:tr>
      <w:tr w:rsidR="00053F18" w:rsidRPr="0042354A" w:rsidTr="00507864">
        <w:trPr>
          <w:trHeight w:val="511"/>
          <w:jc w:val="right"/>
        </w:trPr>
        <w:tc>
          <w:tcPr>
            <w:tcW w:w="720" w:type="dxa"/>
            <w:vMerge/>
            <w:vAlign w:val="center"/>
          </w:tcPr>
          <w:p w:rsidR="00053F18" w:rsidRPr="00BC0610" w:rsidRDefault="00053F18" w:rsidP="00507864">
            <w:pPr>
              <w:spacing w:line="420" w:lineRule="exact"/>
              <w:jc w:val="center"/>
              <w:rPr>
                <w:rFonts w:ascii="宋体" w:cs="仿宋"/>
                <w:color w:val="000000"/>
                <w:szCs w:val="21"/>
              </w:rPr>
            </w:pPr>
          </w:p>
        </w:tc>
        <w:tc>
          <w:tcPr>
            <w:tcW w:w="748" w:type="dxa"/>
            <w:vAlign w:val="center"/>
          </w:tcPr>
          <w:p w:rsidR="00053F18" w:rsidRPr="00BC0610" w:rsidRDefault="00053F18" w:rsidP="00507864">
            <w:pPr>
              <w:numPr>
                <w:ilvl w:val="0"/>
                <w:numId w:val="13"/>
              </w:numPr>
              <w:spacing w:line="420" w:lineRule="exact"/>
              <w:jc w:val="right"/>
              <w:rPr>
                <w:rFonts w:ascii="宋体" w:cs="仿宋"/>
                <w:color w:val="000000"/>
                <w:szCs w:val="21"/>
              </w:rPr>
            </w:pPr>
          </w:p>
        </w:tc>
        <w:tc>
          <w:tcPr>
            <w:tcW w:w="2412" w:type="dxa"/>
            <w:vAlign w:val="center"/>
          </w:tcPr>
          <w:p w:rsidR="00053F18" w:rsidRPr="00BC0610" w:rsidRDefault="00053F18" w:rsidP="00507864">
            <w:pPr>
              <w:spacing w:line="420" w:lineRule="exact"/>
              <w:jc w:val="center"/>
              <w:rPr>
                <w:rFonts w:ascii="宋体" w:cs="仿宋"/>
                <w:color w:val="000000"/>
                <w:szCs w:val="21"/>
              </w:rPr>
            </w:pPr>
            <w:r w:rsidRPr="00BC0610">
              <w:rPr>
                <w:rFonts w:ascii="宋体" w:hAnsi="宋体" w:cs="仿宋" w:hint="eastAsia"/>
                <w:color w:val="000000"/>
                <w:szCs w:val="21"/>
              </w:rPr>
              <w:t>无包装配件</w:t>
            </w:r>
          </w:p>
        </w:tc>
        <w:tc>
          <w:tcPr>
            <w:tcW w:w="837" w:type="dxa"/>
            <w:vAlign w:val="center"/>
          </w:tcPr>
          <w:p w:rsidR="00053F18" w:rsidRPr="00BC0610" w:rsidRDefault="00053F18" w:rsidP="00507864">
            <w:pPr>
              <w:spacing w:line="420" w:lineRule="exact"/>
              <w:jc w:val="center"/>
              <w:rPr>
                <w:rFonts w:ascii="宋体" w:cs="仿宋"/>
                <w:color w:val="000000"/>
                <w:szCs w:val="21"/>
              </w:rPr>
            </w:pPr>
            <w:r w:rsidRPr="00BC0610">
              <w:rPr>
                <w:rFonts w:ascii="宋体" w:hAnsi="宋体" w:cs="仿宋" w:hint="eastAsia"/>
                <w:color w:val="000000"/>
                <w:szCs w:val="21"/>
              </w:rPr>
              <w:t>数十</w:t>
            </w:r>
          </w:p>
        </w:tc>
        <w:tc>
          <w:tcPr>
            <w:tcW w:w="935" w:type="dxa"/>
            <w:vAlign w:val="center"/>
          </w:tcPr>
          <w:p w:rsidR="00053F18" w:rsidRPr="00BC0610" w:rsidRDefault="00053F18" w:rsidP="00507864">
            <w:pPr>
              <w:spacing w:line="420" w:lineRule="exact"/>
              <w:jc w:val="center"/>
              <w:rPr>
                <w:rFonts w:ascii="宋体" w:cs="仿宋"/>
                <w:color w:val="000000"/>
                <w:szCs w:val="21"/>
              </w:rPr>
            </w:pPr>
            <w:r w:rsidRPr="00BC0610">
              <w:rPr>
                <w:rFonts w:ascii="宋体" w:hAnsi="宋体" w:cs="仿宋" w:hint="eastAsia"/>
                <w:color w:val="000000"/>
                <w:szCs w:val="21"/>
              </w:rPr>
              <w:t>种</w:t>
            </w:r>
          </w:p>
        </w:tc>
        <w:tc>
          <w:tcPr>
            <w:tcW w:w="3517" w:type="dxa"/>
            <w:vAlign w:val="center"/>
          </w:tcPr>
          <w:p w:rsidR="00053F18" w:rsidRPr="00BC0610" w:rsidRDefault="00053F18" w:rsidP="00507864">
            <w:pPr>
              <w:spacing w:line="420" w:lineRule="exact"/>
              <w:rPr>
                <w:rFonts w:ascii="宋体" w:cs="仿宋"/>
                <w:color w:val="000000"/>
                <w:szCs w:val="21"/>
              </w:rPr>
            </w:pPr>
            <w:r w:rsidRPr="00BC0610">
              <w:rPr>
                <w:rFonts w:ascii="宋体" w:hAnsi="宋体" w:cs="仿宋" w:hint="eastAsia"/>
                <w:color w:val="000000"/>
                <w:szCs w:val="21"/>
              </w:rPr>
              <w:t>每种一件</w:t>
            </w:r>
          </w:p>
        </w:tc>
      </w:tr>
      <w:tr w:rsidR="00053F18" w:rsidRPr="0042354A" w:rsidTr="00507864">
        <w:trPr>
          <w:trHeight w:val="902"/>
          <w:jc w:val="right"/>
        </w:trPr>
        <w:tc>
          <w:tcPr>
            <w:tcW w:w="720" w:type="dxa"/>
            <w:vMerge/>
            <w:vAlign w:val="center"/>
          </w:tcPr>
          <w:p w:rsidR="00053F18" w:rsidRPr="00BC0610" w:rsidRDefault="00053F18" w:rsidP="00507864">
            <w:pPr>
              <w:spacing w:line="420" w:lineRule="exact"/>
              <w:jc w:val="center"/>
              <w:rPr>
                <w:rFonts w:ascii="宋体" w:cs="仿宋"/>
                <w:color w:val="000000"/>
                <w:szCs w:val="21"/>
              </w:rPr>
            </w:pPr>
          </w:p>
        </w:tc>
        <w:tc>
          <w:tcPr>
            <w:tcW w:w="748" w:type="dxa"/>
            <w:vAlign w:val="center"/>
          </w:tcPr>
          <w:p w:rsidR="00053F18" w:rsidRPr="00BC0610" w:rsidRDefault="00053F18" w:rsidP="00507864">
            <w:pPr>
              <w:numPr>
                <w:ilvl w:val="0"/>
                <w:numId w:val="13"/>
              </w:numPr>
              <w:spacing w:line="420" w:lineRule="exact"/>
              <w:jc w:val="right"/>
              <w:rPr>
                <w:rFonts w:ascii="宋体" w:cs="仿宋"/>
                <w:color w:val="000000"/>
                <w:szCs w:val="21"/>
              </w:rPr>
            </w:pPr>
          </w:p>
        </w:tc>
        <w:tc>
          <w:tcPr>
            <w:tcW w:w="2412" w:type="dxa"/>
            <w:vAlign w:val="center"/>
          </w:tcPr>
          <w:p w:rsidR="00053F18" w:rsidRPr="00BC0610" w:rsidRDefault="00053F18" w:rsidP="00507864">
            <w:pPr>
              <w:spacing w:line="420" w:lineRule="exact"/>
              <w:jc w:val="center"/>
              <w:rPr>
                <w:rFonts w:ascii="宋体" w:cs="仿宋"/>
                <w:color w:val="000000"/>
                <w:szCs w:val="21"/>
              </w:rPr>
            </w:pPr>
            <w:r w:rsidRPr="00BC0610">
              <w:rPr>
                <w:rFonts w:ascii="宋体" w:hAnsi="宋体" w:cs="仿宋" w:hint="eastAsia"/>
                <w:color w:val="000000"/>
                <w:szCs w:val="21"/>
              </w:rPr>
              <w:t>入库有包装配件</w:t>
            </w:r>
          </w:p>
        </w:tc>
        <w:tc>
          <w:tcPr>
            <w:tcW w:w="837" w:type="dxa"/>
            <w:vAlign w:val="center"/>
          </w:tcPr>
          <w:p w:rsidR="00053F18" w:rsidRPr="00BC0610" w:rsidRDefault="00053F18" w:rsidP="00507864">
            <w:pPr>
              <w:spacing w:line="420" w:lineRule="exact"/>
              <w:jc w:val="center"/>
              <w:rPr>
                <w:rFonts w:ascii="宋体" w:cs="仿宋"/>
                <w:color w:val="000000"/>
                <w:szCs w:val="21"/>
              </w:rPr>
            </w:pPr>
            <w:r w:rsidRPr="00BC0610">
              <w:rPr>
                <w:rFonts w:ascii="宋体" w:hAnsi="宋体" w:cs="仿宋" w:hint="eastAsia"/>
                <w:color w:val="000000"/>
                <w:szCs w:val="21"/>
              </w:rPr>
              <w:t>若干</w:t>
            </w:r>
          </w:p>
        </w:tc>
        <w:tc>
          <w:tcPr>
            <w:tcW w:w="935" w:type="dxa"/>
            <w:vAlign w:val="center"/>
          </w:tcPr>
          <w:p w:rsidR="00053F18" w:rsidRPr="00BC0610" w:rsidRDefault="00053F18" w:rsidP="00507864">
            <w:pPr>
              <w:spacing w:line="420" w:lineRule="exact"/>
              <w:jc w:val="center"/>
              <w:rPr>
                <w:rFonts w:ascii="宋体" w:cs="仿宋"/>
                <w:color w:val="000000"/>
                <w:szCs w:val="21"/>
              </w:rPr>
            </w:pPr>
            <w:r w:rsidRPr="00BC0610">
              <w:rPr>
                <w:rFonts w:ascii="宋体" w:hAnsi="宋体" w:cs="仿宋" w:hint="eastAsia"/>
                <w:color w:val="000000"/>
                <w:szCs w:val="21"/>
              </w:rPr>
              <w:t>种</w:t>
            </w:r>
          </w:p>
        </w:tc>
        <w:tc>
          <w:tcPr>
            <w:tcW w:w="3517" w:type="dxa"/>
            <w:vAlign w:val="center"/>
          </w:tcPr>
          <w:p w:rsidR="00053F18" w:rsidRPr="00BC0610" w:rsidRDefault="00053F18" w:rsidP="00507864">
            <w:pPr>
              <w:spacing w:line="420" w:lineRule="exact"/>
              <w:rPr>
                <w:rFonts w:ascii="宋体" w:cs="仿宋"/>
                <w:color w:val="000000"/>
                <w:szCs w:val="21"/>
              </w:rPr>
            </w:pPr>
            <w:r w:rsidRPr="00BC0610">
              <w:rPr>
                <w:rFonts w:ascii="宋体" w:hAnsi="宋体" w:cs="仿宋" w:hint="eastAsia"/>
                <w:color w:val="000000"/>
                <w:szCs w:val="21"/>
              </w:rPr>
              <w:t>品种包含在无包装配件中，每种配件均有不同型号</w:t>
            </w:r>
          </w:p>
        </w:tc>
      </w:tr>
      <w:tr w:rsidR="00053F18" w:rsidRPr="0042354A" w:rsidTr="00507864">
        <w:trPr>
          <w:trHeight w:val="451"/>
          <w:jc w:val="right"/>
        </w:trPr>
        <w:tc>
          <w:tcPr>
            <w:tcW w:w="720" w:type="dxa"/>
            <w:vMerge/>
            <w:vAlign w:val="center"/>
          </w:tcPr>
          <w:p w:rsidR="00053F18" w:rsidRPr="00BC0610" w:rsidRDefault="00053F18" w:rsidP="00507864">
            <w:pPr>
              <w:spacing w:line="420" w:lineRule="exact"/>
              <w:jc w:val="center"/>
              <w:rPr>
                <w:rFonts w:ascii="宋体" w:cs="仿宋"/>
                <w:color w:val="000000"/>
                <w:szCs w:val="21"/>
              </w:rPr>
            </w:pPr>
          </w:p>
        </w:tc>
        <w:tc>
          <w:tcPr>
            <w:tcW w:w="748" w:type="dxa"/>
            <w:vAlign w:val="center"/>
          </w:tcPr>
          <w:p w:rsidR="00053F18" w:rsidRPr="00BC0610" w:rsidRDefault="00053F18" w:rsidP="00507864">
            <w:pPr>
              <w:numPr>
                <w:ilvl w:val="0"/>
                <w:numId w:val="13"/>
              </w:numPr>
              <w:spacing w:line="420" w:lineRule="exact"/>
              <w:jc w:val="right"/>
              <w:rPr>
                <w:rFonts w:ascii="宋体" w:cs="仿宋"/>
                <w:color w:val="000000"/>
                <w:szCs w:val="21"/>
              </w:rPr>
            </w:pPr>
          </w:p>
        </w:tc>
        <w:tc>
          <w:tcPr>
            <w:tcW w:w="2412" w:type="dxa"/>
            <w:vAlign w:val="center"/>
          </w:tcPr>
          <w:p w:rsidR="00053F18" w:rsidRPr="00BC0610" w:rsidRDefault="00053F18" w:rsidP="00507864">
            <w:pPr>
              <w:spacing w:line="420" w:lineRule="exact"/>
              <w:jc w:val="center"/>
              <w:rPr>
                <w:rFonts w:ascii="宋体" w:cs="仿宋"/>
                <w:color w:val="000000"/>
                <w:szCs w:val="21"/>
              </w:rPr>
            </w:pPr>
            <w:r w:rsidRPr="00BC0610">
              <w:rPr>
                <w:rFonts w:ascii="宋体" w:hAnsi="宋体" w:cs="仿宋" w:hint="eastAsia"/>
                <w:color w:val="000000"/>
                <w:szCs w:val="21"/>
              </w:rPr>
              <w:t>操作柜台</w:t>
            </w:r>
          </w:p>
        </w:tc>
        <w:tc>
          <w:tcPr>
            <w:tcW w:w="837" w:type="dxa"/>
            <w:vAlign w:val="center"/>
          </w:tcPr>
          <w:p w:rsidR="00053F18" w:rsidRPr="00BC0610" w:rsidRDefault="00053F18" w:rsidP="00507864">
            <w:pPr>
              <w:spacing w:line="420" w:lineRule="exact"/>
              <w:jc w:val="center"/>
              <w:rPr>
                <w:rFonts w:ascii="宋体" w:hAnsi="宋体" w:cs="仿宋"/>
                <w:color w:val="000000"/>
                <w:szCs w:val="21"/>
              </w:rPr>
            </w:pPr>
            <w:r w:rsidRPr="00BC0610">
              <w:rPr>
                <w:rFonts w:ascii="宋体" w:hAnsi="宋体" w:cs="仿宋"/>
                <w:color w:val="000000"/>
                <w:szCs w:val="21"/>
              </w:rPr>
              <w:t>1</w:t>
            </w:r>
          </w:p>
        </w:tc>
        <w:tc>
          <w:tcPr>
            <w:tcW w:w="935" w:type="dxa"/>
            <w:vAlign w:val="center"/>
          </w:tcPr>
          <w:p w:rsidR="00053F18" w:rsidRPr="00BC0610" w:rsidRDefault="00053F18" w:rsidP="00507864">
            <w:pPr>
              <w:spacing w:line="420" w:lineRule="exact"/>
              <w:jc w:val="center"/>
              <w:rPr>
                <w:rFonts w:ascii="宋体" w:cs="仿宋"/>
                <w:color w:val="000000"/>
                <w:szCs w:val="21"/>
              </w:rPr>
            </w:pPr>
            <w:r w:rsidRPr="00BC0610">
              <w:rPr>
                <w:rFonts w:ascii="宋体" w:hAnsi="宋体" w:cs="仿宋" w:hint="eastAsia"/>
                <w:color w:val="000000"/>
                <w:szCs w:val="21"/>
              </w:rPr>
              <w:t>个</w:t>
            </w:r>
          </w:p>
        </w:tc>
        <w:tc>
          <w:tcPr>
            <w:tcW w:w="3517" w:type="dxa"/>
            <w:vAlign w:val="center"/>
          </w:tcPr>
          <w:p w:rsidR="00053F18" w:rsidRPr="00BC0610" w:rsidRDefault="00053F18" w:rsidP="00507864">
            <w:pPr>
              <w:spacing w:line="420" w:lineRule="exact"/>
              <w:jc w:val="center"/>
              <w:rPr>
                <w:rFonts w:ascii="宋体" w:cs="仿宋"/>
                <w:color w:val="000000"/>
                <w:szCs w:val="21"/>
              </w:rPr>
            </w:pPr>
          </w:p>
        </w:tc>
      </w:tr>
      <w:tr w:rsidR="00053F18" w:rsidRPr="0042354A" w:rsidTr="00507864">
        <w:trPr>
          <w:trHeight w:val="464"/>
          <w:jc w:val="right"/>
        </w:trPr>
        <w:tc>
          <w:tcPr>
            <w:tcW w:w="720" w:type="dxa"/>
            <w:vMerge/>
            <w:vAlign w:val="center"/>
          </w:tcPr>
          <w:p w:rsidR="00053F18" w:rsidRPr="00BC0610" w:rsidRDefault="00053F18" w:rsidP="00507864">
            <w:pPr>
              <w:spacing w:line="420" w:lineRule="exact"/>
              <w:jc w:val="center"/>
              <w:rPr>
                <w:rFonts w:ascii="宋体" w:cs="仿宋"/>
                <w:color w:val="000000"/>
                <w:szCs w:val="21"/>
              </w:rPr>
            </w:pPr>
          </w:p>
        </w:tc>
        <w:tc>
          <w:tcPr>
            <w:tcW w:w="748" w:type="dxa"/>
            <w:vAlign w:val="center"/>
          </w:tcPr>
          <w:p w:rsidR="00053F18" w:rsidRPr="00BC0610" w:rsidRDefault="00053F18" w:rsidP="00507864">
            <w:pPr>
              <w:numPr>
                <w:ilvl w:val="0"/>
                <w:numId w:val="13"/>
              </w:numPr>
              <w:spacing w:line="420" w:lineRule="exact"/>
              <w:jc w:val="right"/>
              <w:rPr>
                <w:rFonts w:ascii="宋体" w:cs="仿宋"/>
                <w:color w:val="000000"/>
                <w:szCs w:val="21"/>
              </w:rPr>
            </w:pPr>
          </w:p>
        </w:tc>
        <w:tc>
          <w:tcPr>
            <w:tcW w:w="2412" w:type="dxa"/>
            <w:vAlign w:val="center"/>
          </w:tcPr>
          <w:p w:rsidR="00053F18" w:rsidRPr="00BC0610" w:rsidRDefault="00053F18" w:rsidP="00507864">
            <w:pPr>
              <w:spacing w:line="420" w:lineRule="exact"/>
              <w:jc w:val="center"/>
              <w:rPr>
                <w:rFonts w:ascii="宋体" w:cs="仿宋"/>
                <w:color w:val="000000"/>
                <w:szCs w:val="21"/>
              </w:rPr>
            </w:pPr>
            <w:r w:rsidRPr="00BC0610">
              <w:rPr>
                <w:rFonts w:ascii="宋体" w:hAnsi="宋体" w:cs="仿宋" w:hint="eastAsia"/>
                <w:color w:val="000000"/>
                <w:szCs w:val="21"/>
              </w:rPr>
              <w:t>配件推车</w:t>
            </w:r>
          </w:p>
        </w:tc>
        <w:tc>
          <w:tcPr>
            <w:tcW w:w="837" w:type="dxa"/>
            <w:vAlign w:val="center"/>
          </w:tcPr>
          <w:p w:rsidR="00053F18" w:rsidRPr="00BC0610" w:rsidRDefault="00053F18" w:rsidP="00507864">
            <w:pPr>
              <w:spacing w:line="420" w:lineRule="exact"/>
              <w:jc w:val="center"/>
              <w:rPr>
                <w:rFonts w:ascii="宋体" w:cs="仿宋"/>
                <w:color w:val="000000"/>
                <w:szCs w:val="21"/>
              </w:rPr>
            </w:pPr>
            <w:r w:rsidRPr="00BC0610">
              <w:rPr>
                <w:rFonts w:ascii="宋体" w:hAnsi="宋体" w:cs="仿宋" w:hint="eastAsia"/>
                <w:color w:val="000000"/>
                <w:szCs w:val="21"/>
              </w:rPr>
              <w:t>若干</w:t>
            </w:r>
          </w:p>
        </w:tc>
        <w:tc>
          <w:tcPr>
            <w:tcW w:w="935" w:type="dxa"/>
            <w:vAlign w:val="center"/>
          </w:tcPr>
          <w:p w:rsidR="00053F18" w:rsidRPr="00BC0610" w:rsidRDefault="00053F18" w:rsidP="00507864">
            <w:pPr>
              <w:spacing w:line="420" w:lineRule="exact"/>
              <w:jc w:val="center"/>
              <w:rPr>
                <w:rFonts w:ascii="宋体" w:cs="仿宋"/>
                <w:color w:val="000000"/>
                <w:szCs w:val="21"/>
              </w:rPr>
            </w:pPr>
            <w:r w:rsidRPr="00BC0610">
              <w:rPr>
                <w:rFonts w:ascii="宋体" w:hAnsi="宋体" w:cs="仿宋" w:hint="eastAsia"/>
                <w:color w:val="000000"/>
                <w:szCs w:val="21"/>
              </w:rPr>
              <w:t>辆</w:t>
            </w:r>
          </w:p>
        </w:tc>
        <w:tc>
          <w:tcPr>
            <w:tcW w:w="3517" w:type="dxa"/>
            <w:vAlign w:val="center"/>
          </w:tcPr>
          <w:p w:rsidR="00053F18" w:rsidRPr="00BC0610" w:rsidRDefault="00053F18" w:rsidP="00507864">
            <w:pPr>
              <w:spacing w:line="420" w:lineRule="exact"/>
              <w:jc w:val="center"/>
              <w:rPr>
                <w:rFonts w:ascii="宋体" w:cs="仿宋"/>
                <w:color w:val="000000"/>
                <w:szCs w:val="21"/>
              </w:rPr>
            </w:pPr>
          </w:p>
        </w:tc>
      </w:tr>
      <w:tr w:rsidR="00053F18" w:rsidRPr="0042354A" w:rsidTr="00507864">
        <w:trPr>
          <w:trHeight w:val="451"/>
          <w:jc w:val="right"/>
        </w:trPr>
        <w:tc>
          <w:tcPr>
            <w:tcW w:w="720" w:type="dxa"/>
            <w:vMerge/>
            <w:vAlign w:val="center"/>
          </w:tcPr>
          <w:p w:rsidR="00053F18" w:rsidRPr="00BC0610" w:rsidRDefault="00053F18" w:rsidP="00507864">
            <w:pPr>
              <w:spacing w:line="420" w:lineRule="exact"/>
              <w:jc w:val="center"/>
              <w:rPr>
                <w:rFonts w:ascii="宋体" w:cs="仿宋"/>
                <w:color w:val="000000"/>
                <w:szCs w:val="21"/>
              </w:rPr>
            </w:pPr>
          </w:p>
        </w:tc>
        <w:tc>
          <w:tcPr>
            <w:tcW w:w="748" w:type="dxa"/>
            <w:vAlign w:val="center"/>
          </w:tcPr>
          <w:p w:rsidR="00053F18" w:rsidRPr="00BC0610" w:rsidRDefault="00053F18" w:rsidP="00507864">
            <w:pPr>
              <w:numPr>
                <w:ilvl w:val="0"/>
                <w:numId w:val="13"/>
              </w:numPr>
              <w:spacing w:line="420" w:lineRule="exact"/>
              <w:jc w:val="right"/>
              <w:rPr>
                <w:rFonts w:ascii="宋体" w:cs="仿宋"/>
                <w:color w:val="000000"/>
                <w:szCs w:val="21"/>
              </w:rPr>
            </w:pPr>
          </w:p>
        </w:tc>
        <w:tc>
          <w:tcPr>
            <w:tcW w:w="2412" w:type="dxa"/>
            <w:vAlign w:val="center"/>
          </w:tcPr>
          <w:p w:rsidR="00053F18" w:rsidRPr="00BC0610" w:rsidRDefault="00053F18" w:rsidP="00507864">
            <w:pPr>
              <w:spacing w:line="420" w:lineRule="exact"/>
              <w:jc w:val="center"/>
              <w:rPr>
                <w:rFonts w:ascii="宋体" w:cs="仿宋"/>
                <w:color w:val="000000"/>
                <w:szCs w:val="21"/>
              </w:rPr>
            </w:pPr>
            <w:r w:rsidRPr="00BC0610">
              <w:rPr>
                <w:rFonts w:ascii="宋体" w:hAnsi="宋体" w:cs="仿宋" w:hint="eastAsia"/>
                <w:color w:val="000000"/>
                <w:szCs w:val="21"/>
              </w:rPr>
              <w:t>衣帽架</w:t>
            </w:r>
          </w:p>
        </w:tc>
        <w:tc>
          <w:tcPr>
            <w:tcW w:w="837" w:type="dxa"/>
            <w:vAlign w:val="center"/>
          </w:tcPr>
          <w:p w:rsidR="00053F18" w:rsidRPr="00BC0610" w:rsidRDefault="00053F18" w:rsidP="00507864">
            <w:pPr>
              <w:spacing w:line="420" w:lineRule="exact"/>
              <w:jc w:val="center"/>
              <w:rPr>
                <w:rFonts w:ascii="宋体" w:hAnsi="宋体" w:cs="仿宋"/>
                <w:color w:val="000000"/>
                <w:szCs w:val="21"/>
              </w:rPr>
            </w:pPr>
            <w:r w:rsidRPr="00BC0610">
              <w:rPr>
                <w:rFonts w:ascii="宋体" w:hAnsi="宋体" w:cs="仿宋"/>
                <w:color w:val="000000"/>
                <w:szCs w:val="21"/>
              </w:rPr>
              <w:t>1</w:t>
            </w:r>
          </w:p>
        </w:tc>
        <w:tc>
          <w:tcPr>
            <w:tcW w:w="935" w:type="dxa"/>
            <w:vAlign w:val="center"/>
          </w:tcPr>
          <w:p w:rsidR="00053F18" w:rsidRPr="00BC0610" w:rsidRDefault="00053F18" w:rsidP="00507864">
            <w:pPr>
              <w:spacing w:line="420" w:lineRule="exact"/>
              <w:jc w:val="center"/>
              <w:rPr>
                <w:rFonts w:ascii="宋体" w:cs="仿宋"/>
                <w:color w:val="000000"/>
                <w:szCs w:val="21"/>
              </w:rPr>
            </w:pPr>
            <w:r w:rsidRPr="00BC0610">
              <w:rPr>
                <w:rFonts w:ascii="宋体" w:hAnsi="宋体" w:cs="仿宋" w:hint="eastAsia"/>
                <w:color w:val="000000"/>
                <w:szCs w:val="21"/>
              </w:rPr>
              <w:t>个</w:t>
            </w:r>
          </w:p>
        </w:tc>
        <w:tc>
          <w:tcPr>
            <w:tcW w:w="3517" w:type="dxa"/>
            <w:vAlign w:val="center"/>
          </w:tcPr>
          <w:p w:rsidR="00053F18" w:rsidRPr="00BC0610" w:rsidRDefault="00053F18" w:rsidP="00507864">
            <w:pPr>
              <w:spacing w:line="420" w:lineRule="exact"/>
              <w:jc w:val="center"/>
              <w:rPr>
                <w:rFonts w:ascii="宋体" w:cs="仿宋"/>
                <w:color w:val="000000"/>
                <w:szCs w:val="21"/>
              </w:rPr>
            </w:pPr>
          </w:p>
        </w:tc>
      </w:tr>
      <w:tr w:rsidR="00053F18" w:rsidRPr="0042354A" w:rsidTr="00507864">
        <w:trPr>
          <w:trHeight w:val="451"/>
          <w:jc w:val="right"/>
        </w:trPr>
        <w:tc>
          <w:tcPr>
            <w:tcW w:w="720" w:type="dxa"/>
            <w:vMerge/>
            <w:vAlign w:val="center"/>
          </w:tcPr>
          <w:p w:rsidR="00053F18" w:rsidRPr="00BC0610" w:rsidRDefault="00053F18" w:rsidP="00507864">
            <w:pPr>
              <w:spacing w:line="420" w:lineRule="exact"/>
              <w:jc w:val="center"/>
              <w:rPr>
                <w:rFonts w:ascii="宋体" w:cs="仿宋"/>
                <w:color w:val="000000"/>
                <w:szCs w:val="21"/>
              </w:rPr>
            </w:pPr>
          </w:p>
        </w:tc>
        <w:tc>
          <w:tcPr>
            <w:tcW w:w="748" w:type="dxa"/>
            <w:vAlign w:val="center"/>
          </w:tcPr>
          <w:p w:rsidR="00053F18" w:rsidRPr="00BC0610" w:rsidRDefault="00053F18" w:rsidP="00507864">
            <w:pPr>
              <w:numPr>
                <w:ilvl w:val="0"/>
                <w:numId w:val="13"/>
              </w:numPr>
              <w:spacing w:line="420" w:lineRule="exact"/>
              <w:jc w:val="right"/>
              <w:rPr>
                <w:rFonts w:ascii="宋体" w:cs="仿宋"/>
                <w:color w:val="000000"/>
                <w:szCs w:val="21"/>
              </w:rPr>
            </w:pPr>
          </w:p>
        </w:tc>
        <w:tc>
          <w:tcPr>
            <w:tcW w:w="2412" w:type="dxa"/>
            <w:vAlign w:val="center"/>
          </w:tcPr>
          <w:p w:rsidR="00053F18" w:rsidRPr="00BC0610" w:rsidRDefault="00053F18" w:rsidP="00507864">
            <w:pPr>
              <w:spacing w:line="420" w:lineRule="exact"/>
              <w:jc w:val="center"/>
              <w:rPr>
                <w:rFonts w:ascii="宋体" w:cs="仿宋"/>
                <w:color w:val="000000"/>
                <w:szCs w:val="21"/>
              </w:rPr>
            </w:pPr>
            <w:r w:rsidRPr="00BC0610">
              <w:rPr>
                <w:rFonts w:ascii="宋体" w:hAnsi="宋体" w:cs="仿宋" w:hint="eastAsia"/>
                <w:color w:val="000000"/>
                <w:szCs w:val="21"/>
              </w:rPr>
              <w:t>工作服、手套</w:t>
            </w:r>
          </w:p>
        </w:tc>
        <w:tc>
          <w:tcPr>
            <w:tcW w:w="837" w:type="dxa"/>
            <w:vAlign w:val="center"/>
          </w:tcPr>
          <w:p w:rsidR="00053F18" w:rsidRPr="00BC0610" w:rsidRDefault="00053F18" w:rsidP="00507864">
            <w:pPr>
              <w:spacing w:line="420" w:lineRule="exact"/>
              <w:jc w:val="center"/>
              <w:rPr>
                <w:rFonts w:ascii="宋体" w:hAnsi="宋体" w:cs="仿宋"/>
                <w:color w:val="000000"/>
                <w:szCs w:val="21"/>
              </w:rPr>
            </w:pPr>
            <w:r w:rsidRPr="00BC0610">
              <w:rPr>
                <w:rFonts w:ascii="宋体" w:hAnsi="宋体" w:cs="仿宋" w:hint="eastAsia"/>
                <w:color w:val="000000"/>
                <w:szCs w:val="21"/>
              </w:rPr>
              <w:t>各</w:t>
            </w:r>
            <w:r w:rsidRPr="00BC0610">
              <w:rPr>
                <w:rFonts w:ascii="宋体" w:hAnsi="宋体" w:cs="仿宋"/>
                <w:color w:val="000000"/>
                <w:szCs w:val="21"/>
              </w:rPr>
              <w:t>2</w:t>
            </w:r>
          </w:p>
        </w:tc>
        <w:tc>
          <w:tcPr>
            <w:tcW w:w="935" w:type="dxa"/>
            <w:vAlign w:val="center"/>
          </w:tcPr>
          <w:p w:rsidR="00053F18" w:rsidRPr="00BC0610" w:rsidRDefault="00053F18" w:rsidP="00507864">
            <w:pPr>
              <w:spacing w:line="420" w:lineRule="exact"/>
              <w:jc w:val="center"/>
              <w:rPr>
                <w:rFonts w:ascii="宋体" w:cs="仿宋"/>
                <w:color w:val="000000"/>
                <w:szCs w:val="21"/>
              </w:rPr>
            </w:pPr>
            <w:r w:rsidRPr="00BC0610">
              <w:rPr>
                <w:rFonts w:ascii="宋体" w:hAnsi="宋体" w:cs="仿宋" w:hint="eastAsia"/>
                <w:color w:val="000000"/>
                <w:szCs w:val="21"/>
              </w:rPr>
              <w:t>件</w:t>
            </w:r>
            <w:r w:rsidRPr="00BC0610">
              <w:rPr>
                <w:rFonts w:ascii="宋体" w:hAnsi="宋体" w:cs="仿宋"/>
                <w:color w:val="000000"/>
                <w:szCs w:val="21"/>
              </w:rPr>
              <w:t>/</w:t>
            </w:r>
            <w:r w:rsidRPr="00BC0610">
              <w:rPr>
                <w:rFonts w:ascii="宋体" w:hAnsi="宋体" w:cs="仿宋" w:hint="eastAsia"/>
                <w:color w:val="000000"/>
                <w:szCs w:val="21"/>
              </w:rPr>
              <w:t>副</w:t>
            </w:r>
          </w:p>
        </w:tc>
        <w:tc>
          <w:tcPr>
            <w:tcW w:w="3517" w:type="dxa"/>
            <w:vAlign w:val="center"/>
          </w:tcPr>
          <w:p w:rsidR="00053F18" w:rsidRPr="00BC0610" w:rsidRDefault="00053F18" w:rsidP="00507864">
            <w:pPr>
              <w:spacing w:line="420" w:lineRule="exact"/>
              <w:jc w:val="center"/>
              <w:rPr>
                <w:rFonts w:ascii="宋体" w:cs="仿宋"/>
                <w:color w:val="000000"/>
                <w:szCs w:val="21"/>
              </w:rPr>
            </w:pPr>
          </w:p>
        </w:tc>
      </w:tr>
      <w:tr w:rsidR="00053F18" w:rsidRPr="0042354A" w:rsidTr="00507864">
        <w:trPr>
          <w:trHeight w:val="464"/>
          <w:jc w:val="right"/>
        </w:trPr>
        <w:tc>
          <w:tcPr>
            <w:tcW w:w="720" w:type="dxa"/>
            <w:vMerge/>
            <w:vAlign w:val="center"/>
          </w:tcPr>
          <w:p w:rsidR="00053F18" w:rsidRPr="00BC0610" w:rsidRDefault="00053F18" w:rsidP="00507864">
            <w:pPr>
              <w:spacing w:line="420" w:lineRule="exact"/>
              <w:jc w:val="center"/>
              <w:rPr>
                <w:rFonts w:ascii="宋体" w:cs="仿宋"/>
                <w:color w:val="000000"/>
                <w:szCs w:val="21"/>
              </w:rPr>
            </w:pPr>
          </w:p>
        </w:tc>
        <w:tc>
          <w:tcPr>
            <w:tcW w:w="748" w:type="dxa"/>
            <w:vAlign w:val="center"/>
          </w:tcPr>
          <w:p w:rsidR="00053F18" w:rsidRPr="00BC0610" w:rsidRDefault="00053F18" w:rsidP="00507864">
            <w:pPr>
              <w:numPr>
                <w:ilvl w:val="0"/>
                <w:numId w:val="13"/>
              </w:numPr>
              <w:spacing w:line="420" w:lineRule="exact"/>
              <w:jc w:val="right"/>
              <w:rPr>
                <w:rFonts w:ascii="宋体" w:cs="仿宋"/>
                <w:color w:val="000000"/>
                <w:szCs w:val="21"/>
              </w:rPr>
            </w:pPr>
          </w:p>
        </w:tc>
        <w:tc>
          <w:tcPr>
            <w:tcW w:w="2412" w:type="dxa"/>
            <w:vAlign w:val="center"/>
          </w:tcPr>
          <w:p w:rsidR="00053F18" w:rsidRPr="00BC0610" w:rsidRDefault="00053F18" w:rsidP="00507864">
            <w:pPr>
              <w:spacing w:line="420" w:lineRule="exact"/>
              <w:jc w:val="center"/>
              <w:rPr>
                <w:rFonts w:ascii="宋体" w:cs="仿宋"/>
                <w:color w:val="000000"/>
                <w:szCs w:val="21"/>
              </w:rPr>
            </w:pPr>
            <w:r w:rsidRPr="00BC0610">
              <w:rPr>
                <w:rFonts w:ascii="宋体" w:hAnsi="宋体" w:cs="仿宋" w:hint="eastAsia"/>
                <w:color w:val="000000"/>
                <w:szCs w:val="21"/>
              </w:rPr>
              <w:t>电脑</w:t>
            </w:r>
          </w:p>
        </w:tc>
        <w:tc>
          <w:tcPr>
            <w:tcW w:w="837" w:type="dxa"/>
            <w:vAlign w:val="center"/>
          </w:tcPr>
          <w:p w:rsidR="00053F18" w:rsidRPr="00BC0610" w:rsidRDefault="00053F18" w:rsidP="00507864">
            <w:pPr>
              <w:spacing w:line="420" w:lineRule="exact"/>
              <w:jc w:val="center"/>
              <w:rPr>
                <w:rFonts w:ascii="宋体" w:hAnsi="宋体" w:cs="仿宋"/>
                <w:color w:val="000000"/>
                <w:szCs w:val="21"/>
              </w:rPr>
            </w:pPr>
            <w:r w:rsidRPr="00BC0610">
              <w:rPr>
                <w:rFonts w:ascii="宋体" w:hAnsi="宋体" w:cs="仿宋"/>
                <w:color w:val="000000"/>
                <w:szCs w:val="21"/>
              </w:rPr>
              <w:t>1</w:t>
            </w:r>
          </w:p>
        </w:tc>
        <w:tc>
          <w:tcPr>
            <w:tcW w:w="935" w:type="dxa"/>
            <w:vAlign w:val="center"/>
          </w:tcPr>
          <w:p w:rsidR="00053F18" w:rsidRPr="00BC0610" w:rsidRDefault="00053F18" w:rsidP="00507864">
            <w:pPr>
              <w:spacing w:line="420" w:lineRule="exact"/>
              <w:jc w:val="center"/>
              <w:rPr>
                <w:rFonts w:ascii="宋体" w:cs="仿宋"/>
                <w:color w:val="000000"/>
                <w:szCs w:val="21"/>
              </w:rPr>
            </w:pPr>
            <w:r w:rsidRPr="00BC0610">
              <w:rPr>
                <w:rFonts w:ascii="宋体" w:hAnsi="宋体" w:cs="仿宋" w:hint="eastAsia"/>
                <w:color w:val="000000"/>
                <w:szCs w:val="21"/>
              </w:rPr>
              <w:t>台</w:t>
            </w:r>
          </w:p>
        </w:tc>
        <w:tc>
          <w:tcPr>
            <w:tcW w:w="3517" w:type="dxa"/>
            <w:vAlign w:val="center"/>
          </w:tcPr>
          <w:p w:rsidR="00053F18" w:rsidRPr="00BC0610" w:rsidRDefault="00053F18" w:rsidP="00507864">
            <w:pPr>
              <w:spacing w:line="420" w:lineRule="exact"/>
              <w:jc w:val="center"/>
              <w:rPr>
                <w:rFonts w:ascii="宋体" w:cs="仿宋"/>
                <w:color w:val="000000"/>
                <w:szCs w:val="21"/>
              </w:rPr>
            </w:pPr>
          </w:p>
        </w:tc>
      </w:tr>
      <w:tr w:rsidR="00053F18" w:rsidRPr="0042354A" w:rsidTr="00507864">
        <w:trPr>
          <w:trHeight w:val="438"/>
          <w:jc w:val="right"/>
        </w:trPr>
        <w:tc>
          <w:tcPr>
            <w:tcW w:w="720" w:type="dxa"/>
            <w:vMerge w:val="restart"/>
            <w:vAlign w:val="center"/>
          </w:tcPr>
          <w:p w:rsidR="00053F18" w:rsidRPr="00BC0610" w:rsidRDefault="00053F18" w:rsidP="00507864">
            <w:pPr>
              <w:spacing w:line="420" w:lineRule="exact"/>
              <w:jc w:val="center"/>
              <w:rPr>
                <w:rFonts w:ascii="宋体" w:cs="仿宋"/>
                <w:color w:val="000000"/>
                <w:szCs w:val="21"/>
              </w:rPr>
            </w:pPr>
            <w:r w:rsidRPr="00BC0610">
              <w:rPr>
                <w:rFonts w:ascii="宋体" w:hAnsi="宋体" w:cs="仿宋" w:hint="eastAsia"/>
                <w:color w:val="000000"/>
                <w:szCs w:val="21"/>
              </w:rPr>
              <w:t>服务接待综合能力模拟</w:t>
            </w:r>
          </w:p>
          <w:p w:rsidR="00053F18" w:rsidRPr="00BC0610" w:rsidRDefault="00053F18" w:rsidP="00507864">
            <w:pPr>
              <w:spacing w:line="420" w:lineRule="exact"/>
              <w:jc w:val="center"/>
              <w:rPr>
                <w:rFonts w:ascii="宋体" w:cs="仿宋"/>
                <w:color w:val="000000"/>
                <w:szCs w:val="21"/>
              </w:rPr>
            </w:pPr>
            <w:r w:rsidRPr="00BC0610">
              <w:rPr>
                <w:rFonts w:ascii="宋体" w:hAnsi="宋体" w:cs="仿宋" w:hint="eastAsia"/>
                <w:color w:val="000000"/>
                <w:szCs w:val="21"/>
              </w:rPr>
              <w:t>赛场</w:t>
            </w:r>
          </w:p>
        </w:tc>
        <w:tc>
          <w:tcPr>
            <w:tcW w:w="748" w:type="dxa"/>
            <w:vAlign w:val="center"/>
          </w:tcPr>
          <w:p w:rsidR="00053F18" w:rsidRPr="00BC0610" w:rsidRDefault="00053F18" w:rsidP="00507864">
            <w:pPr>
              <w:numPr>
                <w:ilvl w:val="0"/>
                <w:numId w:val="13"/>
              </w:numPr>
              <w:spacing w:line="420" w:lineRule="exact"/>
              <w:jc w:val="right"/>
              <w:rPr>
                <w:rFonts w:ascii="宋体" w:cs="仿宋"/>
                <w:color w:val="000000"/>
                <w:szCs w:val="21"/>
              </w:rPr>
            </w:pPr>
          </w:p>
        </w:tc>
        <w:tc>
          <w:tcPr>
            <w:tcW w:w="2412" w:type="dxa"/>
            <w:vAlign w:val="center"/>
          </w:tcPr>
          <w:p w:rsidR="00053F18" w:rsidRPr="00BC0610" w:rsidRDefault="00053F18" w:rsidP="00507864">
            <w:pPr>
              <w:spacing w:line="420" w:lineRule="exact"/>
              <w:jc w:val="center"/>
              <w:rPr>
                <w:rFonts w:ascii="宋体" w:cs="仿宋"/>
                <w:color w:val="000000"/>
                <w:szCs w:val="21"/>
              </w:rPr>
            </w:pPr>
            <w:r w:rsidRPr="00BC0610">
              <w:rPr>
                <w:rFonts w:ascii="宋体" w:hAnsi="宋体" w:cs="仿宋" w:hint="eastAsia"/>
                <w:color w:val="000000"/>
                <w:szCs w:val="21"/>
              </w:rPr>
              <w:t>汽车</w:t>
            </w:r>
          </w:p>
        </w:tc>
        <w:tc>
          <w:tcPr>
            <w:tcW w:w="837" w:type="dxa"/>
            <w:vAlign w:val="center"/>
          </w:tcPr>
          <w:p w:rsidR="00053F18" w:rsidRPr="00BC0610" w:rsidRDefault="00053F18" w:rsidP="00507864">
            <w:pPr>
              <w:spacing w:line="420" w:lineRule="exact"/>
              <w:jc w:val="center"/>
              <w:rPr>
                <w:rFonts w:ascii="宋体" w:hAnsi="宋体" w:cs="仿宋"/>
                <w:color w:val="000000"/>
                <w:szCs w:val="21"/>
              </w:rPr>
            </w:pPr>
            <w:r w:rsidRPr="00BC0610">
              <w:rPr>
                <w:rFonts w:ascii="宋体" w:hAnsi="宋体" w:cs="仿宋"/>
                <w:color w:val="000000"/>
                <w:szCs w:val="21"/>
              </w:rPr>
              <w:t>1</w:t>
            </w:r>
          </w:p>
        </w:tc>
        <w:tc>
          <w:tcPr>
            <w:tcW w:w="935" w:type="dxa"/>
            <w:vAlign w:val="center"/>
          </w:tcPr>
          <w:p w:rsidR="00053F18" w:rsidRPr="00BC0610" w:rsidRDefault="00053F18" w:rsidP="00507864">
            <w:pPr>
              <w:spacing w:line="420" w:lineRule="exact"/>
              <w:jc w:val="center"/>
              <w:rPr>
                <w:rFonts w:ascii="宋体" w:cs="仿宋"/>
                <w:color w:val="000000"/>
                <w:szCs w:val="21"/>
              </w:rPr>
            </w:pPr>
            <w:r w:rsidRPr="00BC0610">
              <w:rPr>
                <w:rFonts w:ascii="宋体" w:hAnsi="宋体" w:cs="仿宋" w:hint="eastAsia"/>
                <w:color w:val="000000"/>
                <w:szCs w:val="21"/>
              </w:rPr>
              <w:t>辆</w:t>
            </w:r>
          </w:p>
        </w:tc>
        <w:tc>
          <w:tcPr>
            <w:tcW w:w="3517" w:type="dxa"/>
            <w:vAlign w:val="center"/>
          </w:tcPr>
          <w:p w:rsidR="00053F18" w:rsidRPr="00BC0610" w:rsidRDefault="00053F18" w:rsidP="00507864">
            <w:pPr>
              <w:spacing w:line="420" w:lineRule="exact"/>
              <w:jc w:val="center"/>
              <w:rPr>
                <w:rFonts w:ascii="宋体" w:cs="仿宋"/>
                <w:color w:val="000000"/>
                <w:szCs w:val="21"/>
              </w:rPr>
            </w:pPr>
            <w:r w:rsidRPr="00BC0610">
              <w:rPr>
                <w:rFonts w:ascii="宋体" w:hAnsi="宋体" w:cs="仿宋" w:hint="eastAsia"/>
                <w:color w:val="000000"/>
                <w:szCs w:val="21"/>
              </w:rPr>
              <w:t>丰田凯美瑞轿车</w:t>
            </w:r>
          </w:p>
        </w:tc>
      </w:tr>
      <w:tr w:rsidR="00053F18" w:rsidRPr="0042354A" w:rsidTr="00507864">
        <w:trPr>
          <w:trHeight w:val="464"/>
          <w:jc w:val="right"/>
        </w:trPr>
        <w:tc>
          <w:tcPr>
            <w:tcW w:w="720" w:type="dxa"/>
            <w:vMerge/>
            <w:vAlign w:val="center"/>
          </w:tcPr>
          <w:p w:rsidR="00053F18" w:rsidRPr="00BC0610" w:rsidRDefault="00053F18" w:rsidP="00507864">
            <w:pPr>
              <w:spacing w:line="420" w:lineRule="exact"/>
              <w:jc w:val="center"/>
              <w:rPr>
                <w:rFonts w:ascii="宋体" w:cs="仿宋"/>
                <w:color w:val="000000"/>
                <w:szCs w:val="21"/>
              </w:rPr>
            </w:pPr>
          </w:p>
        </w:tc>
        <w:tc>
          <w:tcPr>
            <w:tcW w:w="748" w:type="dxa"/>
            <w:vAlign w:val="center"/>
          </w:tcPr>
          <w:p w:rsidR="00053F18" w:rsidRPr="00BC0610" w:rsidRDefault="00053F18" w:rsidP="00507864">
            <w:pPr>
              <w:numPr>
                <w:ilvl w:val="0"/>
                <w:numId w:val="13"/>
              </w:numPr>
              <w:spacing w:line="420" w:lineRule="exact"/>
              <w:jc w:val="right"/>
              <w:rPr>
                <w:rFonts w:ascii="宋体" w:cs="仿宋"/>
                <w:color w:val="000000"/>
                <w:szCs w:val="21"/>
              </w:rPr>
            </w:pPr>
          </w:p>
        </w:tc>
        <w:tc>
          <w:tcPr>
            <w:tcW w:w="2412" w:type="dxa"/>
            <w:vAlign w:val="center"/>
          </w:tcPr>
          <w:p w:rsidR="00053F18" w:rsidRPr="00BC0610" w:rsidRDefault="00053F18" w:rsidP="00507864">
            <w:pPr>
              <w:spacing w:line="420" w:lineRule="exact"/>
              <w:jc w:val="center"/>
              <w:rPr>
                <w:rFonts w:ascii="宋体" w:cs="仿宋"/>
                <w:color w:val="000000"/>
                <w:szCs w:val="21"/>
              </w:rPr>
            </w:pPr>
            <w:r w:rsidRPr="00BC0610">
              <w:rPr>
                <w:rFonts w:ascii="宋体" w:hAnsi="宋体" w:cs="仿宋" w:hint="eastAsia"/>
                <w:color w:val="000000"/>
                <w:szCs w:val="21"/>
              </w:rPr>
              <w:t>维修接待台及椅</w:t>
            </w:r>
          </w:p>
        </w:tc>
        <w:tc>
          <w:tcPr>
            <w:tcW w:w="837" w:type="dxa"/>
            <w:vAlign w:val="center"/>
          </w:tcPr>
          <w:p w:rsidR="00053F18" w:rsidRPr="00BC0610" w:rsidRDefault="00053F18" w:rsidP="00507864">
            <w:pPr>
              <w:spacing w:line="420" w:lineRule="exact"/>
              <w:jc w:val="center"/>
              <w:rPr>
                <w:rFonts w:ascii="宋体" w:hAnsi="宋体" w:cs="仿宋"/>
                <w:color w:val="000000"/>
                <w:szCs w:val="21"/>
              </w:rPr>
            </w:pPr>
            <w:r w:rsidRPr="00BC0610">
              <w:rPr>
                <w:rFonts w:ascii="宋体" w:hAnsi="宋体" w:cs="仿宋"/>
                <w:color w:val="000000"/>
                <w:szCs w:val="21"/>
              </w:rPr>
              <w:t>1/2</w:t>
            </w:r>
          </w:p>
        </w:tc>
        <w:tc>
          <w:tcPr>
            <w:tcW w:w="935" w:type="dxa"/>
            <w:vAlign w:val="center"/>
          </w:tcPr>
          <w:p w:rsidR="00053F18" w:rsidRPr="00BC0610" w:rsidRDefault="00053F18" w:rsidP="00507864">
            <w:pPr>
              <w:spacing w:line="420" w:lineRule="exact"/>
              <w:jc w:val="center"/>
              <w:rPr>
                <w:rFonts w:ascii="宋体" w:cs="仿宋"/>
                <w:color w:val="000000"/>
                <w:szCs w:val="21"/>
              </w:rPr>
            </w:pPr>
            <w:r w:rsidRPr="00BC0610">
              <w:rPr>
                <w:rFonts w:ascii="宋体" w:hAnsi="宋体" w:cs="仿宋" w:hint="eastAsia"/>
                <w:color w:val="000000"/>
                <w:szCs w:val="21"/>
              </w:rPr>
              <w:t>个</w:t>
            </w:r>
            <w:r w:rsidRPr="00BC0610">
              <w:rPr>
                <w:rFonts w:ascii="宋体" w:hAnsi="宋体" w:cs="仿宋"/>
                <w:color w:val="000000"/>
                <w:szCs w:val="21"/>
              </w:rPr>
              <w:t>/</w:t>
            </w:r>
            <w:r w:rsidRPr="00BC0610">
              <w:rPr>
                <w:rFonts w:ascii="宋体" w:hAnsi="宋体" w:cs="仿宋" w:hint="eastAsia"/>
                <w:color w:val="000000"/>
                <w:szCs w:val="21"/>
              </w:rPr>
              <w:t>把</w:t>
            </w:r>
          </w:p>
        </w:tc>
        <w:tc>
          <w:tcPr>
            <w:tcW w:w="3517" w:type="dxa"/>
            <w:vAlign w:val="center"/>
          </w:tcPr>
          <w:p w:rsidR="00053F18" w:rsidRPr="00BC0610" w:rsidRDefault="00053F18" w:rsidP="00507864">
            <w:pPr>
              <w:spacing w:line="420" w:lineRule="exact"/>
              <w:jc w:val="center"/>
              <w:rPr>
                <w:rFonts w:ascii="宋体" w:cs="仿宋"/>
                <w:color w:val="000000"/>
                <w:szCs w:val="21"/>
              </w:rPr>
            </w:pPr>
          </w:p>
        </w:tc>
      </w:tr>
      <w:tr w:rsidR="00053F18" w:rsidRPr="0042354A" w:rsidTr="00507864">
        <w:trPr>
          <w:trHeight w:val="438"/>
          <w:jc w:val="right"/>
        </w:trPr>
        <w:tc>
          <w:tcPr>
            <w:tcW w:w="720" w:type="dxa"/>
            <w:vMerge/>
            <w:vAlign w:val="center"/>
          </w:tcPr>
          <w:p w:rsidR="00053F18" w:rsidRPr="00BC0610" w:rsidRDefault="00053F18" w:rsidP="00507864">
            <w:pPr>
              <w:spacing w:line="420" w:lineRule="exact"/>
              <w:jc w:val="center"/>
              <w:rPr>
                <w:rFonts w:ascii="宋体" w:cs="仿宋"/>
                <w:color w:val="000000"/>
                <w:szCs w:val="21"/>
              </w:rPr>
            </w:pPr>
          </w:p>
        </w:tc>
        <w:tc>
          <w:tcPr>
            <w:tcW w:w="748" w:type="dxa"/>
            <w:vAlign w:val="center"/>
          </w:tcPr>
          <w:p w:rsidR="00053F18" w:rsidRPr="00BC0610" w:rsidRDefault="00053F18" w:rsidP="00507864">
            <w:pPr>
              <w:numPr>
                <w:ilvl w:val="0"/>
                <w:numId w:val="13"/>
              </w:numPr>
              <w:spacing w:line="420" w:lineRule="exact"/>
              <w:jc w:val="right"/>
              <w:rPr>
                <w:rFonts w:ascii="宋体" w:cs="仿宋"/>
                <w:color w:val="000000"/>
                <w:szCs w:val="21"/>
              </w:rPr>
            </w:pPr>
          </w:p>
        </w:tc>
        <w:tc>
          <w:tcPr>
            <w:tcW w:w="2412" w:type="dxa"/>
            <w:vAlign w:val="center"/>
          </w:tcPr>
          <w:p w:rsidR="00053F18" w:rsidRPr="00BC0610" w:rsidRDefault="00053F18" w:rsidP="00507864">
            <w:pPr>
              <w:spacing w:line="420" w:lineRule="exact"/>
              <w:jc w:val="center"/>
              <w:rPr>
                <w:rFonts w:ascii="宋体" w:cs="仿宋"/>
                <w:color w:val="000000"/>
                <w:szCs w:val="21"/>
              </w:rPr>
            </w:pPr>
            <w:r w:rsidRPr="00BC0610">
              <w:rPr>
                <w:rFonts w:ascii="宋体" w:hAnsi="宋体" w:cs="仿宋" w:hint="eastAsia"/>
                <w:color w:val="000000"/>
                <w:szCs w:val="21"/>
              </w:rPr>
              <w:t>洽谈桌及椅</w:t>
            </w:r>
          </w:p>
        </w:tc>
        <w:tc>
          <w:tcPr>
            <w:tcW w:w="837" w:type="dxa"/>
            <w:vAlign w:val="center"/>
          </w:tcPr>
          <w:p w:rsidR="00053F18" w:rsidRPr="00BC0610" w:rsidRDefault="00053F18" w:rsidP="00507864">
            <w:pPr>
              <w:spacing w:line="420" w:lineRule="exact"/>
              <w:jc w:val="center"/>
              <w:rPr>
                <w:rFonts w:ascii="宋体" w:hAnsi="宋体" w:cs="仿宋"/>
                <w:color w:val="000000"/>
                <w:szCs w:val="21"/>
              </w:rPr>
            </w:pPr>
            <w:r w:rsidRPr="00BC0610">
              <w:rPr>
                <w:rFonts w:ascii="宋体" w:hAnsi="宋体" w:cs="仿宋"/>
                <w:color w:val="000000"/>
                <w:szCs w:val="21"/>
              </w:rPr>
              <w:t>1/2</w:t>
            </w:r>
          </w:p>
        </w:tc>
        <w:tc>
          <w:tcPr>
            <w:tcW w:w="935" w:type="dxa"/>
            <w:vAlign w:val="center"/>
          </w:tcPr>
          <w:p w:rsidR="00053F18" w:rsidRPr="00BC0610" w:rsidRDefault="00053F18" w:rsidP="00507864">
            <w:pPr>
              <w:spacing w:line="420" w:lineRule="exact"/>
              <w:jc w:val="center"/>
              <w:rPr>
                <w:rFonts w:ascii="宋体" w:cs="仿宋"/>
                <w:color w:val="000000"/>
                <w:szCs w:val="21"/>
              </w:rPr>
            </w:pPr>
            <w:r w:rsidRPr="00BC0610">
              <w:rPr>
                <w:rFonts w:ascii="宋体" w:hAnsi="宋体" w:cs="仿宋" w:hint="eastAsia"/>
                <w:color w:val="000000"/>
                <w:szCs w:val="21"/>
              </w:rPr>
              <w:t>个</w:t>
            </w:r>
            <w:r w:rsidRPr="00BC0610">
              <w:rPr>
                <w:rFonts w:ascii="宋体" w:hAnsi="宋体" w:cs="仿宋"/>
                <w:color w:val="000000"/>
                <w:szCs w:val="21"/>
              </w:rPr>
              <w:t>/</w:t>
            </w:r>
            <w:r w:rsidRPr="00BC0610">
              <w:rPr>
                <w:rFonts w:ascii="宋体" w:hAnsi="宋体" w:cs="仿宋" w:hint="eastAsia"/>
                <w:color w:val="000000"/>
                <w:szCs w:val="21"/>
              </w:rPr>
              <w:t>把</w:t>
            </w:r>
          </w:p>
        </w:tc>
        <w:tc>
          <w:tcPr>
            <w:tcW w:w="3517" w:type="dxa"/>
            <w:vAlign w:val="center"/>
          </w:tcPr>
          <w:p w:rsidR="00053F18" w:rsidRPr="00BC0610" w:rsidRDefault="00053F18" w:rsidP="00507864">
            <w:pPr>
              <w:spacing w:line="420" w:lineRule="exact"/>
              <w:jc w:val="center"/>
              <w:rPr>
                <w:rFonts w:ascii="宋体" w:cs="仿宋"/>
                <w:color w:val="000000"/>
                <w:szCs w:val="21"/>
              </w:rPr>
            </w:pPr>
          </w:p>
        </w:tc>
      </w:tr>
      <w:tr w:rsidR="00053F18" w:rsidRPr="0042354A" w:rsidTr="00507864">
        <w:trPr>
          <w:trHeight w:val="438"/>
          <w:jc w:val="right"/>
        </w:trPr>
        <w:tc>
          <w:tcPr>
            <w:tcW w:w="720" w:type="dxa"/>
            <w:vMerge/>
            <w:vAlign w:val="center"/>
          </w:tcPr>
          <w:p w:rsidR="00053F18" w:rsidRPr="00BC0610" w:rsidRDefault="00053F18" w:rsidP="00507864">
            <w:pPr>
              <w:spacing w:line="420" w:lineRule="exact"/>
              <w:jc w:val="center"/>
              <w:rPr>
                <w:rFonts w:ascii="宋体" w:cs="仿宋"/>
                <w:color w:val="000000"/>
                <w:szCs w:val="21"/>
              </w:rPr>
            </w:pPr>
          </w:p>
        </w:tc>
        <w:tc>
          <w:tcPr>
            <w:tcW w:w="748" w:type="dxa"/>
            <w:vAlign w:val="center"/>
          </w:tcPr>
          <w:p w:rsidR="00053F18" w:rsidRPr="00BC0610" w:rsidRDefault="00053F18" w:rsidP="00507864">
            <w:pPr>
              <w:numPr>
                <w:ilvl w:val="0"/>
                <w:numId w:val="13"/>
              </w:numPr>
              <w:spacing w:line="420" w:lineRule="exact"/>
              <w:jc w:val="right"/>
              <w:rPr>
                <w:rFonts w:ascii="宋体" w:cs="仿宋"/>
                <w:color w:val="000000"/>
                <w:szCs w:val="21"/>
              </w:rPr>
            </w:pPr>
          </w:p>
        </w:tc>
        <w:tc>
          <w:tcPr>
            <w:tcW w:w="2412" w:type="dxa"/>
            <w:vAlign w:val="center"/>
          </w:tcPr>
          <w:p w:rsidR="00053F18" w:rsidRPr="00BC0610" w:rsidRDefault="00053F18" w:rsidP="00507864">
            <w:pPr>
              <w:spacing w:line="420" w:lineRule="exact"/>
              <w:jc w:val="center"/>
              <w:rPr>
                <w:rFonts w:ascii="宋体" w:cs="仿宋"/>
                <w:color w:val="000000"/>
                <w:szCs w:val="21"/>
              </w:rPr>
            </w:pPr>
            <w:r w:rsidRPr="00BC0610">
              <w:rPr>
                <w:rFonts w:ascii="宋体" w:hAnsi="宋体" w:cs="仿宋" w:hint="eastAsia"/>
                <w:color w:val="000000"/>
                <w:szCs w:val="21"/>
              </w:rPr>
              <w:t>饮水机</w:t>
            </w:r>
          </w:p>
        </w:tc>
        <w:tc>
          <w:tcPr>
            <w:tcW w:w="837" w:type="dxa"/>
            <w:vAlign w:val="center"/>
          </w:tcPr>
          <w:p w:rsidR="00053F18" w:rsidRPr="00BC0610" w:rsidRDefault="00053F18" w:rsidP="00507864">
            <w:pPr>
              <w:spacing w:line="420" w:lineRule="exact"/>
              <w:jc w:val="center"/>
              <w:rPr>
                <w:rFonts w:ascii="宋体" w:hAnsi="宋体" w:cs="仿宋"/>
                <w:color w:val="000000"/>
                <w:szCs w:val="21"/>
              </w:rPr>
            </w:pPr>
            <w:r w:rsidRPr="00BC0610">
              <w:rPr>
                <w:rFonts w:ascii="宋体" w:hAnsi="宋体" w:cs="仿宋"/>
                <w:color w:val="000000"/>
                <w:szCs w:val="21"/>
              </w:rPr>
              <w:t>1</w:t>
            </w:r>
          </w:p>
        </w:tc>
        <w:tc>
          <w:tcPr>
            <w:tcW w:w="935" w:type="dxa"/>
            <w:vAlign w:val="center"/>
          </w:tcPr>
          <w:p w:rsidR="00053F18" w:rsidRPr="00BC0610" w:rsidRDefault="00053F18" w:rsidP="00507864">
            <w:pPr>
              <w:spacing w:line="420" w:lineRule="exact"/>
              <w:jc w:val="center"/>
              <w:rPr>
                <w:rFonts w:ascii="宋体" w:cs="仿宋"/>
                <w:color w:val="000000"/>
                <w:szCs w:val="21"/>
              </w:rPr>
            </w:pPr>
            <w:r w:rsidRPr="00BC0610">
              <w:rPr>
                <w:rFonts w:ascii="宋体" w:hAnsi="宋体" w:cs="仿宋" w:hint="eastAsia"/>
                <w:color w:val="000000"/>
                <w:szCs w:val="21"/>
              </w:rPr>
              <w:t>个</w:t>
            </w:r>
          </w:p>
        </w:tc>
        <w:tc>
          <w:tcPr>
            <w:tcW w:w="3517" w:type="dxa"/>
            <w:vAlign w:val="center"/>
          </w:tcPr>
          <w:p w:rsidR="00053F18" w:rsidRPr="00BC0610" w:rsidRDefault="00053F18" w:rsidP="00507864">
            <w:pPr>
              <w:spacing w:line="420" w:lineRule="exact"/>
              <w:jc w:val="center"/>
              <w:rPr>
                <w:rFonts w:ascii="宋体" w:cs="仿宋"/>
                <w:color w:val="000000"/>
                <w:szCs w:val="21"/>
              </w:rPr>
            </w:pPr>
          </w:p>
        </w:tc>
      </w:tr>
      <w:tr w:rsidR="00053F18" w:rsidRPr="0042354A" w:rsidTr="00507864">
        <w:trPr>
          <w:trHeight w:val="438"/>
          <w:jc w:val="right"/>
        </w:trPr>
        <w:tc>
          <w:tcPr>
            <w:tcW w:w="720" w:type="dxa"/>
            <w:vMerge/>
            <w:vAlign w:val="center"/>
          </w:tcPr>
          <w:p w:rsidR="00053F18" w:rsidRPr="00BC0610" w:rsidRDefault="00053F18" w:rsidP="00507864">
            <w:pPr>
              <w:spacing w:line="420" w:lineRule="exact"/>
              <w:jc w:val="center"/>
              <w:rPr>
                <w:rFonts w:ascii="宋体" w:cs="仿宋"/>
                <w:color w:val="000000"/>
                <w:szCs w:val="21"/>
              </w:rPr>
            </w:pPr>
          </w:p>
        </w:tc>
        <w:tc>
          <w:tcPr>
            <w:tcW w:w="748" w:type="dxa"/>
            <w:vAlign w:val="center"/>
          </w:tcPr>
          <w:p w:rsidR="00053F18" w:rsidRPr="00BC0610" w:rsidRDefault="00053F18" w:rsidP="00507864">
            <w:pPr>
              <w:numPr>
                <w:ilvl w:val="0"/>
                <w:numId w:val="13"/>
              </w:numPr>
              <w:spacing w:line="420" w:lineRule="exact"/>
              <w:jc w:val="right"/>
              <w:rPr>
                <w:rFonts w:ascii="宋体" w:cs="仿宋"/>
                <w:color w:val="000000"/>
                <w:szCs w:val="21"/>
              </w:rPr>
            </w:pPr>
          </w:p>
        </w:tc>
        <w:tc>
          <w:tcPr>
            <w:tcW w:w="2412" w:type="dxa"/>
            <w:vAlign w:val="center"/>
          </w:tcPr>
          <w:p w:rsidR="00053F18" w:rsidRPr="00BC0610" w:rsidRDefault="00053F18" w:rsidP="00507864">
            <w:pPr>
              <w:spacing w:line="420" w:lineRule="exact"/>
              <w:jc w:val="center"/>
              <w:rPr>
                <w:rFonts w:ascii="宋体" w:cs="仿宋"/>
                <w:color w:val="000000"/>
                <w:szCs w:val="21"/>
              </w:rPr>
            </w:pPr>
            <w:r w:rsidRPr="00BC0610">
              <w:rPr>
                <w:rFonts w:ascii="宋体" w:hAnsi="宋体" w:cs="仿宋" w:hint="eastAsia"/>
                <w:color w:val="000000"/>
                <w:szCs w:val="21"/>
              </w:rPr>
              <w:t>饮料</w:t>
            </w:r>
          </w:p>
        </w:tc>
        <w:tc>
          <w:tcPr>
            <w:tcW w:w="837" w:type="dxa"/>
            <w:vAlign w:val="center"/>
          </w:tcPr>
          <w:p w:rsidR="00053F18" w:rsidRPr="00BC0610" w:rsidRDefault="00053F18" w:rsidP="00507864">
            <w:pPr>
              <w:spacing w:line="420" w:lineRule="exact"/>
              <w:jc w:val="center"/>
              <w:rPr>
                <w:rFonts w:ascii="宋体" w:cs="仿宋"/>
                <w:color w:val="000000"/>
                <w:szCs w:val="21"/>
              </w:rPr>
            </w:pPr>
            <w:r w:rsidRPr="00BC0610">
              <w:rPr>
                <w:rFonts w:ascii="宋体" w:hAnsi="宋体" w:cs="仿宋" w:hint="eastAsia"/>
                <w:color w:val="000000"/>
                <w:szCs w:val="21"/>
              </w:rPr>
              <w:t>若干</w:t>
            </w:r>
          </w:p>
        </w:tc>
        <w:tc>
          <w:tcPr>
            <w:tcW w:w="935" w:type="dxa"/>
            <w:vAlign w:val="center"/>
          </w:tcPr>
          <w:p w:rsidR="00053F18" w:rsidRPr="00BC0610" w:rsidRDefault="00053F18" w:rsidP="00507864">
            <w:pPr>
              <w:spacing w:line="420" w:lineRule="exact"/>
              <w:jc w:val="center"/>
              <w:rPr>
                <w:rFonts w:ascii="宋体" w:cs="仿宋"/>
                <w:color w:val="000000"/>
                <w:szCs w:val="21"/>
              </w:rPr>
            </w:pPr>
          </w:p>
        </w:tc>
        <w:tc>
          <w:tcPr>
            <w:tcW w:w="3517" w:type="dxa"/>
            <w:vAlign w:val="center"/>
          </w:tcPr>
          <w:p w:rsidR="00053F18" w:rsidRPr="00BC0610" w:rsidRDefault="00053F18" w:rsidP="00507864">
            <w:pPr>
              <w:spacing w:line="420" w:lineRule="exact"/>
              <w:jc w:val="center"/>
              <w:rPr>
                <w:rFonts w:ascii="宋体" w:cs="仿宋"/>
                <w:color w:val="000000"/>
                <w:szCs w:val="21"/>
              </w:rPr>
            </w:pPr>
          </w:p>
        </w:tc>
      </w:tr>
      <w:tr w:rsidR="00053F18" w:rsidRPr="0042354A" w:rsidTr="00507864">
        <w:trPr>
          <w:trHeight w:val="438"/>
          <w:jc w:val="right"/>
        </w:trPr>
        <w:tc>
          <w:tcPr>
            <w:tcW w:w="720" w:type="dxa"/>
            <w:vMerge/>
            <w:vAlign w:val="center"/>
          </w:tcPr>
          <w:p w:rsidR="00053F18" w:rsidRPr="00BC0610" w:rsidRDefault="00053F18" w:rsidP="00507864">
            <w:pPr>
              <w:spacing w:line="420" w:lineRule="exact"/>
              <w:jc w:val="center"/>
              <w:rPr>
                <w:rFonts w:ascii="宋体" w:cs="仿宋"/>
                <w:color w:val="000000"/>
                <w:szCs w:val="21"/>
              </w:rPr>
            </w:pPr>
          </w:p>
        </w:tc>
        <w:tc>
          <w:tcPr>
            <w:tcW w:w="748" w:type="dxa"/>
            <w:vAlign w:val="center"/>
          </w:tcPr>
          <w:p w:rsidR="00053F18" w:rsidRPr="00BC0610" w:rsidRDefault="00053F18" w:rsidP="00507864">
            <w:pPr>
              <w:numPr>
                <w:ilvl w:val="0"/>
                <w:numId w:val="13"/>
              </w:numPr>
              <w:spacing w:line="420" w:lineRule="exact"/>
              <w:jc w:val="right"/>
              <w:rPr>
                <w:rFonts w:ascii="宋体" w:cs="仿宋"/>
                <w:color w:val="000000"/>
                <w:szCs w:val="21"/>
              </w:rPr>
            </w:pPr>
          </w:p>
        </w:tc>
        <w:tc>
          <w:tcPr>
            <w:tcW w:w="2412" w:type="dxa"/>
            <w:vAlign w:val="center"/>
          </w:tcPr>
          <w:p w:rsidR="00053F18" w:rsidRPr="00BC0610" w:rsidRDefault="00053F18" w:rsidP="00507864">
            <w:pPr>
              <w:spacing w:line="420" w:lineRule="exact"/>
              <w:jc w:val="center"/>
              <w:rPr>
                <w:rFonts w:ascii="宋体" w:cs="仿宋"/>
                <w:color w:val="000000"/>
                <w:szCs w:val="21"/>
              </w:rPr>
            </w:pPr>
            <w:r w:rsidRPr="00BC0610">
              <w:rPr>
                <w:rFonts w:ascii="宋体" w:hAnsi="宋体" w:cs="仿宋" w:hint="eastAsia"/>
                <w:color w:val="000000"/>
                <w:szCs w:val="21"/>
              </w:rPr>
              <w:t>接车板夹</w:t>
            </w:r>
          </w:p>
        </w:tc>
        <w:tc>
          <w:tcPr>
            <w:tcW w:w="837" w:type="dxa"/>
            <w:vAlign w:val="center"/>
          </w:tcPr>
          <w:p w:rsidR="00053F18" w:rsidRPr="00BC0610" w:rsidRDefault="00053F18" w:rsidP="00507864">
            <w:pPr>
              <w:spacing w:line="420" w:lineRule="exact"/>
              <w:jc w:val="center"/>
              <w:rPr>
                <w:rFonts w:ascii="宋体" w:hAnsi="宋体" w:cs="仿宋"/>
                <w:color w:val="000000"/>
                <w:szCs w:val="21"/>
              </w:rPr>
            </w:pPr>
            <w:r w:rsidRPr="00BC0610">
              <w:rPr>
                <w:rFonts w:ascii="宋体" w:hAnsi="宋体" w:cs="仿宋"/>
                <w:color w:val="000000"/>
                <w:szCs w:val="21"/>
              </w:rPr>
              <w:t>1</w:t>
            </w:r>
          </w:p>
        </w:tc>
        <w:tc>
          <w:tcPr>
            <w:tcW w:w="935" w:type="dxa"/>
            <w:vAlign w:val="center"/>
          </w:tcPr>
          <w:p w:rsidR="00053F18" w:rsidRPr="00BC0610" w:rsidRDefault="00053F18" w:rsidP="00507864">
            <w:pPr>
              <w:spacing w:line="420" w:lineRule="exact"/>
              <w:jc w:val="center"/>
              <w:rPr>
                <w:rFonts w:ascii="宋体" w:cs="仿宋"/>
                <w:color w:val="000000"/>
                <w:szCs w:val="21"/>
              </w:rPr>
            </w:pPr>
            <w:r w:rsidRPr="00BC0610">
              <w:rPr>
                <w:rFonts w:ascii="宋体" w:hAnsi="宋体" w:cs="仿宋" w:hint="eastAsia"/>
                <w:color w:val="000000"/>
                <w:szCs w:val="21"/>
              </w:rPr>
              <w:t>个</w:t>
            </w:r>
          </w:p>
        </w:tc>
        <w:tc>
          <w:tcPr>
            <w:tcW w:w="3517" w:type="dxa"/>
            <w:vAlign w:val="center"/>
          </w:tcPr>
          <w:p w:rsidR="00053F18" w:rsidRPr="00BC0610" w:rsidRDefault="00053F18" w:rsidP="00507864">
            <w:pPr>
              <w:spacing w:line="420" w:lineRule="exact"/>
              <w:jc w:val="center"/>
              <w:rPr>
                <w:rFonts w:ascii="宋体" w:cs="仿宋"/>
                <w:color w:val="000000"/>
                <w:szCs w:val="21"/>
              </w:rPr>
            </w:pPr>
          </w:p>
        </w:tc>
      </w:tr>
      <w:tr w:rsidR="00053F18" w:rsidRPr="0042354A" w:rsidTr="00507864">
        <w:trPr>
          <w:trHeight w:val="438"/>
          <w:jc w:val="right"/>
        </w:trPr>
        <w:tc>
          <w:tcPr>
            <w:tcW w:w="720" w:type="dxa"/>
            <w:vMerge/>
            <w:vAlign w:val="center"/>
          </w:tcPr>
          <w:p w:rsidR="00053F18" w:rsidRPr="00BC0610" w:rsidRDefault="00053F18" w:rsidP="00507864">
            <w:pPr>
              <w:spacing w:line="420" w:lineRule="exact"/>
              <w:jc w:val="center"/>
              <w:rPr>
                <w:rFonts w:ascii="宋体" w:cs="仿宋"/>
                <w:color w:val="000000"/>
                <w:szCs w:val="21"/>
              </w:rPr>
            </w:pPr>
          </w:p>
        </w:tc>
        <w:tc>
          <w:tcPr>
            <w:tcW w:w="748" w:type="dxa"/>
            <w:vAlign w:val="center"/>
          </w:tcPr>
          <w:p w:rsidR="00053F18" w:rsidRPr="00BC0610" w:rsidRDefault="00053F18" w:rsidP="00507864">
            <w:pPr>
              <w:numPr>
                <w:ilvl w:val="0"/>
                <w:numId w:val="13"/>
              </w:numPr>
              <w:spacing w:line="420" w:lineRule="exact"/>
              <w:jc w:val="right"/>
              <w:rPr>
                <w:rFonts w:ascii="宋体" w:cs="仿宋"/>
                <w:color w:val="000000"/>
                <w:szCs w:val="21"/>
              </w:rPr>
            </w:pPr>
          </w:p>
        </w:tc>
        <w:tc>
          <w:tcPr>
            <w:tcW w:w="2412" w:type="dxa"/>
            <w:vAlign w:val="center"/>
          </w:tcPr>
          <w:p w:rsidR="00053F18" w:rsidRPr="00BC0610" w:rsidRDefault="00053F18" w:rsidP="00507864">
            <w:pPr>
              <w:spacing w:line="420" w:lineRule="exact"/>
              <w:jc w:val="center"/>
              <w:rPr>
                <w:rFonts w:ascii="宋体" w:cs="仿宋"/>
                <w:color w:val="000000"/>
                <w:szCs w:val="21"/>
              </w:rPr>
            </w:pPr>
            <w:r w:rsidRPr="00BC0610">
              <w:rPr>
                <w:rFonts w:ascii="宋体" w:hAnsi="宋体" w:cs="仿宋" w:hint="eastAsia"/>
                <w:color w:val="000000"/>
                <w:szCs w:val="21"/>
              </w:rPr>
              <w:t>电脑</w:t>
            </w:r>
          </w:p>
        </w:tc>
        <w:tc>
          <w:tcPr>
            <w:tcW w:w="837" w:type="dxa"/>
            <w:vAlign w:val="center"/>
          </w:tcPr>
          <w:p w:rsidR="00053F18" w:rsidRPr="00BC0610" w:rsidRDefault="00053F18" w:rsidP="00507864">
            <w:pPr>
              <w:spacing w:line="420" w:lineRule="exact"/>
              <w:jc w:val="center"/>
              <w:rPr>
                <w:rFonts w:ascii="宋体" w:hAnsi="宋体" w:cs="仿宋"/>
                <w:color w:val="000000"/>
                <w:szCs w:val="21"/>
              </w:rPr>
            </w:pPr>
            <w:r w:rsidRPr="00BC0610">
              <w:rPr>
                <w:rFonts w:ascii="宋体" w:hAnsi="宋体" w:cs="仿宋"/>
                <w:color w:val="000000"/>
                <w:szCs w:val="21"/>
              </w:rPr>
              <w:t>1</w:t>
            </w:r>
          </w:p>
        </w:tc>
        <w:tc>
          <w:tcPr>
            <w:tcW w:w="935" w:type="dxa"/>
            <w:vAlign w:val="center"/>
          </w:tcPr>
          <w:p w:rsidR="00053F18" w:rsidRPr="00BC0610" w:rsidRDefault="00053F18" w:rsidP="00507864">
            <w:pPr>
              <w:spacing w:line="420" w:lineRule="exact"/>
              <w:jc w:val="center"/>
              <w:rPr>
                <w:rFonts w:ascii="宋体" w:cs="仿宋"/>
                <w:color w:val="000000"/>
                <w:szCs w:val="21"/>
              </w:rPr>
            </w:pPr>
            <w:r w:rsidRPr="00BC0610">
              <w:rPr>
                <w:rFonts w:ascii="宋体" w:hAnsi="宋体" w:cs="仿宋" w:hint="eastAsia"/>
                <w:color w:val="000000"/>
                <w:szCs w:val="21"/>
              </w:rPr>
              <w:t>台</w:t>
            </w:r>
          </w:p>
        </w:tc>
        <w:tc>
          <w:tcPr>
            <w:tcW w:w="3517" w:type="dxa"/>
            <w:vAlign w:val="center"/>
          </w:tcPr>
          <w:p w:rsidR="00053F18" w:rsidRPr="00BC0610" w:rsidRDefault="00053F18" w:rsidP="00507864">
            <w:pPr>
              <w:spacing w:line="420" w:lineRule="exact"/>
              <w:jc w:val="center"/>
              <w:rPr>
                <w:rFonts w:ascii="宋体" w:cs="仿宋"/>
                <w:color w:val="000000"/>
                <w:szCs w:val="21"/>
              </w:rPr>
            </w:pPr>
          </w:p>
        </w:tc>
      </w:tr>
      <w:tr w:rsidR="00053F18" w:rsidRPr="0042354A" w:rsidTr="00507864">
        <w:trPr>
          <w:trHeight w:val="438"/>
          <w:jc w:val="right"/>
        </w:trPr>
        <w:tc>
          <w:tcPr>
            <w:tcW w:w="720" w:type="dxa"/>
            <w:vMerge/>
            <w:vAlign w:val="center"/>
          </w:tcPr>
          <w:p w:rsidR="00053F18" w:rsidRPr="00BC0610" w:rsidRDefault="00053F18" w:rsidP="00507864">
            <w:pPr>
              <w:spacing w:line="420" w:lineRule="exact"/>
              <w:jc w:val="center"/>
              <w:rPr>
                <w:rFonts w:ascii="宋体" w:cs="仿宋"/>
                <w:color w:val="000000"/>
                <w:szCs w:val="21"/>
              </w:rPr>
            </w:pPr>
          </w:p>
        </w:tc>
        <w:tc>
          <w:tcPr>
            <w:tcW w:w="748" w:type="dxa"/>
            <w:vAlign w:val="center"/>
          </w:tcPr>
          <w:p w:rsidR="00053F18" w:rsidRPr="00BC0610" w:rsidRDefault="00053F18" w:rsidP="00507864">
            <w:pPr>
              <w:numPr>
                <w:ilvl w:val="0"/>
                <w:numId w:val="13"/>
              </w:numPr>
              <w:spacing w:line="420" w:lineRule="exact"/>
              <w:jc w:val="right"/>
              <w:rPr>
                <w:rFonts w:ascii="宋体" w:cs="仿宋"/>
                <w:color w:val="000000"/>
                <w:szCs w:val="21"/>
              </w:rPr>
            </w:pPr>
          </w:p>
        </w:tc>
        <w:tc>
          <w:tcPr>
            <w:tcW w:w="2412" w:type="dxa"/>
            <w:vAlign w:val="center"/>
          </w:tcPr>
          <w:p w:rsidR="00053F18" w:rsidRPr="00BC0610" w:rsidRDefault="00053F18" w:rsidP="00507864">
            <w:pPr>
              <w:spacing w:line="420" w:lineRule="exact"/>
              <w:jc w:val="center"/>
              <w:rPr>
                <w:rFonts w:ascii="宋体" w:cs="仿宋"/>
                <w:color w:val="000000"/>
                <w:szCs w:val="21"/>
              </w:rPr>
            </w:pPr>
            <w:r w:rsidRPr="00BC0610">
              <w:rPr>
                <w:rFonts w:ascii="宋体" w:hAnsi="宋体" w:cs="仿宋" w:hint="eastAsia"/>
                <w:color w:val="000000"/>
                <w:szCs w:val="21"/>
              </w:rPr>
              <w:t>打印机</w:t>
            </w:r>
          </w:p>
        </w:tc>
        <w:tc>
          <w:tcPr>
            <w:tcW w:w="837" w:type="dxa"/>
            <w:vAlign w:val="center"/>
          </w:tcPr>
          <w:p w:rsidR="00053F18" w:rsidRPr="00BC0610" w:rsidRDefault="00053F18" w:rsidP="00507864">
            <w:pPr>
              <w:spacing w:line="420" w:lineRule="exact"/>
              <w:jc w:val="center"/>
              <w:rPr>
                <w:rFonts w:ascii="宋体" w:hAnsi="宋体" w:cs="仿宋"/>
                <w:color w:val="000000"/>
                <w:szCs w:val="21"/>
              </w:rPr>
            </w:pPr>
            <w:r w:rsidRPr="00BC0610">
              <w:rPr>
                <w:rFonts w:ascii="宋体" w:hAnsi="宋体" w:cs="仿宋"/>
                <w:color w:val="000000"/>
                <w:szCs w:val="21"/>
              </w:rPr>
              <w:t>1</w:t>
            </w:r>
          </w:p>
        </w:tc>
        <w:tc>
          <w:tcPr>
            <w:tcW w:w="935" w:type="dxa"/>
            <w:vAlign w:val="center"/>
          </w:tcPr>
          <w:p w:rsidR="00053F18" w:rsidRPr="00BC0610" w:rsidRDefault="00053F18" w:rsidP="00507864">
            <w:pPr>
              <w:spacing w:line="420" w:lineRule="exact"/>
              <w:jc w:val="center"/>
              <w:rPr>
                <w:rFonts w:ascii="宋体" w:cs="仿宋"/>
                <w:color w:val="000000"/>
                <w:szCs w:val="21"/>
              </w:rPr>
            </w:pPr>
            <w:r w:rsidRPr="00BC0610">
              <w:rPr>
                <w:rFonts w:ascii="宋体" w:hAnsi="宋体" w:cs="仿宋" w:hint="eastAsia"/>
                <w:color w:val="000000"/>
                <w:szCs w:val="21"/>
              </w:rPr>
              <w:t>台</w:t>
            </w:r>
          </w:p>
        </w:tc>
        <w:tc>
          <w:tcPr>
            <w:tcW w:w="3517" w:type="dxa"/>
            <w:vAlign w:val="center"/>
          </w:tcPr>
          <w:p w:rsidR="00053F18" w:rsidRPr="00BC0610" w:rsidRDefault="00053F18" w:rsidP="00507864">
            <w:pPr>
              <w:spacing w:line="420" w:lineRule="exact"/>
              <w:jc w:val="center"/>
              <w:rPr>
                <w:rFonts w:ascii="宋体" w:cs="仿宋"/>
                <w:color w:val="000000"/>
                <w:szCs w:val="21"/>
              </w:rPr>
            </w:pPr>
          </w:p>
        </w:tc>
      </w:tr>
    </w:tbl>
    <w:p w:rsidR="00053F18" w:rsidRPr="00BC0610" w:rsidRDefault="00053F18" w:rsidP="00715E75">
      <w:pPr>
        <w:spacing w:line="360" w:lineRule="auto"/>
        <w:ind w:firstLineChars="200" w:firstLine="420"/>
        <w:contextualSpacing/>
        <w:rPr>
          <w:rFonts w:ascii="宋体" w:cs="仿宋"/>
          <w:color w:val="000000"/>
          <w:szCs w:val="21"/>
        </w:rPr>
      </w:pPr>
      <w:r w:rsidRPr="00BC0610">
        <w:rPr>
          <w:rFonts w:ascii="宋体" w:hAnsi="宋体" w:cs="仿宋" w:hint="eastAsia"/>
          <w:color w:val="000000"/>
          <w:szCs w:val="21"/>
        </w:rPr>
        <w:t>（</w:t>
      </w:r>
      <w:r w:rsidRPr="00BC0610">
        <w:rPr>
          <w:rFonts w:ascii="宋体" w:hAnsi="宋体" w:cs="仿宋"/>
          <w:color w:val="000000"/>
          <w:szCs w:val="21"/>
        </w:rPr>
        <w:t>3</w:t>
      </w:r>
      <w:r w:rsidRPr="00BC0610">
        <w:rPr>
          <w:rFonts w:ascii="宋体" w:hAnsi="宋体" w:cs="仿宋" w:hint="eastAsia"/>
          <w:color w:val="000000"/>
          <w:szCs w:val="21"/>
        </w:rPr>
        <w:t>）赛场有隔离标示或护栏，确保选手不受外界影响参加竞赛。赛场提供稳定的照明、水、电、气源和供电应急设备等。</w:t>
      </w:r>
    </w:p>
    <w:p w:rsidR="00053F18" w:rsidRPr="00BC0610" w:rsidRDefault="00053F18" w:rsidP="00715E75">
      <w:pPr>
        <w:spacing w:line="360" w:lineRule="auto"/>
        <w:ind w:firstLineChars="200" w:firstLine="420"/>
        <w:contextualSpacing/>
        <w:rPr>
          <w:rFonts w:ascii="宋体" w:cs="仿宋"/>
          <w:color w:val="000000"/>
          <w:szCs w:val="21"/>
        </w:rPr>
      </w:pPr>
      <w:r w:rsidRPr="00BC0610">
        <w:rPr>
          <w:rFonts w:ascii="宋体" w:hAnsi="宋体" w:cs="仿宋" w:hint="eastAsia"/>
          <w:color w:val="000000"/>
          <w:szCs w:val="21"/>
        </w:rPr>
        <w:t>（</w:t>
      </w:r>
      <w:r w:rsidRPr="00BC0610">
        <w:rPr>
          <w:rFonts w:ascii="宋体" w:hAnsi="宋体" w:cs="仿宋"/>
          <w:color w:val="000000"/>
          <w:szCs w:val="21"/>
        </w:rPr>
        <w:t>4</w:t>
      </w:r>
      <w:r w:rsidRPr="00BC0610">
        <w:rPr>
          <w:rFonts w:ascii="宋体" w:hAnsi="宋体" w:cs="仿宋" w:hint="eastAsia"/>
          <w:color w:val="000000"/>
          <w:szCs w:val="21"/>
        </w:rPr>
        <w:t>）竞赛场地宽敞明亮，有空调或风扇降温措施，地面干燥。</w:t>
      </w:r>
    </w:p>
    <w:p w:rsidR="00053F18" w:rsidRPr="00BC0610" w:rsidRDefault="00053F18" w:rsidP="00715E75">
      <w:pPr>
        <w:spacing w:line="360" w:lineRule="auto"/>
        <w:ind w:firstLineChars="200" w:firstLine="420"/>
        <w:contextualSpacing/>
        <w:rPr>
          <w:rFonts w:ascii="宋体" w:cs="仿宋"/>
          <w:color w:val="000000"/>
          <w:szCs w:val="21"/>
        </w:rPr>
      </w:pPr>
      <w:r w:rsidRPr="00BC0610">
        <w:rPr>
          <w:rFonts w:ascii="宋体" w:hAnsi="宋体" w:cs="仿宋" w:hint="eastAsia"/>
          <w:color w:val="000000"/>
          <w:szCs w:val="21"/>
        </w:rPr>
        <w:t>（</w:t>
      </w:r>
      <w:r w:rsidRPr="00BC0610">
        <w:rPr>
          <w:rFonts w:ascii="宋体" w:hAnsi="宋体" w:cs="仿宋"/>
          <w:color w:val="000000"/>
          <w:szCs w:val="21"/>
        </w:rPr>
        <w:t>5</w:t>
      </w:r>
      <w:r w:rsidRPr="00BC0610">
        <w:rPr>
          <w:rFonts w:ascii="宋体" w:hAnsi="宋体" w:cs="仿宋" w:hint="eastAsia"/>
          <w:color w:val="000000"/>
          <w:szCs w:val="21"/>
        </w:rPr>
        <w:t>）赛场设有保安、公安、消防、设备维修和电力抢险人员待命，以防突发事件。赛场配备维修服务、医疗、生活补给站等公共服务设施，为选手和赛场人员提供服务。</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二、技术规范</w:t>
      </w:r>
    </w:p>
    <w:p w:rsidR="00053F18" w:rsidRPr="00BC0610" w:rsidRDefault="00053F18" w:rsidP="00715E75">
      <w:pPr>
        <w:spacing w:line="360" w:lineRule="auto"/>
        <w:ind w:firstLineChars="200" w:firstLine="420"/>
        <w:jc w:val="left"/>
        <w:rPr>
          <w:rFonts w:ascii="宋体" w:cs="仿宋"/>
          <w:color w:val="000000"/>
          <w:szCs w:val="21"/>
        </w:rPr>
      </w:pPr>
      <w:r w:rsidRPr="00BC0610">
        <w:rPr>
          <w:rFonts w:ascii="宋体" w:hAnsi="宋体" w:cs="仿宋" w:hint="eastAsia"/>
          <w:color w:val="000000"/>
          <w:szCs w:val="21"/>
        </w:rPr>
        <w:t>汽车营销典型岗位基本工作流程测试是综合了各企业工作流程的共性部分，根据教学需要设计的，主要参考资料为朱军、屈光洪主编，机械工业出版社出版的《汽车商务与服务管理实务》。</w:t>
      </w:r>
    </w:p>
    <w:p w:rsidR="00053F18" w:rsidRPr="00BC0610" w:rsidRDefault="00053F18" w:rsidP="00715E75">
      <w:pPr>
        <w:spacing w:line="360" w:lineRule="auto"/>
        <w:ind w:firstLineChars="211" w:firstLine="443"/>
        <w:rPr>
          <w:rFonts w:ascii="宋体" w:cs="仿宋"/>
          <w:color w:val="000000"/>
          <w:szCs w:val="21"/>
        </w:rPr>
      </w:pPr>
      <w:r w:rsidRPr="00BC0610">
        <w:rPr>
          <w:rFonts w:ascii="宋体" w:hAnsi="宋体" w:cs="仿宋" w:hint="eastAsia"/>
          <w:color w:val="000000"/>
          <w:szCs w:val="21"/>
        </w:rPr>
        <w:t>配件管理综合能力模拟将以北京现代汽车有限公司的相关工作规范为依据设计赛题，赛项执委会将及时公布有关资料。各参赛队可根据公布的样题和资料进行备赛。</w:t>
      </w:r>
    </w:p>
    <w:p w:rsidR="00053F18" w:rsidRPr="00BC0610" w:rsidRDefault="00053F18" w:rsidP="00715E75">
      <w:pPr>
        <w:spacing w:line="360" w:lineRule="auto"/>
        <w:ind w:firstLineChars="211" w:firstLine="443"/>
        <w:rPr>
          <w:rFonts w:ascii="宋体" w:cs="仿宋"/>
          <w:color w:val="000000"/>
          <w:szCs w:val="21"/>
        </w:rPr>
      </w:pPr>
      <w:r w:rsidRPr="00BC0610">
        <w:rPr>
          <w:rFonts w:ascii="宋体" w:hAnsi="宋体" w:cs="仿宋" w:hint="eastAsia"/>
          <w:color w:val="000000"/>
          <w:szCs w:val="21"/>
        </w:rPr>
        <w:t>服务接待综合能力模拟将以北京现代汽车有限公司的相关工作规范为依据设计赛题，赛项执委会将及时公布有关资料；同时也可参考郑超文、张红梅主编，北京出版社出版的《汽车维修接待实务》。</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三、技术平台</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color w:val="000000"/>
          <w:szCs w:val="21"/>
        </w:rPr>
        <w:t>1.</w:t>
      </w:r>
      <w:r w:rsidRPr="00BC0610">
        <w:rPr>
          <w:rFonts w:ascii="宋体" w:hAnsi="宋体" w:cs="仿宋" w:hint="eastAsia"/>
          <w:color w:val="000000"/>
          <w:szCs w:val="21"/>
        </w:rPr>
        <w:t>竞赛用车</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lastRenderedPageBreak/>
        <w:t>荣威</w:t>
      </w:r>
      <w:r w:rsidRPr="00BC0610">
        <w:rPr>
          <w:rFonts w:ascii="宋体" w:hAnsi="宋体" w:cs="仿宋"/>
          <w:color w:val="000000"/>
          <w:szCs w:val="21"/>
        </w:rPr>
        <w:t>ei6</w:t>
      </w:r>
      <w:r w:rsidRPr="00BC0610">
        <w:rPr>
          <w:rFonts w:ascii="宋体" w:hAnsi="宋体" w:cs="仿宋" w:hint="eastAsia"/>
          <w:color w:val="000000"/>
          <w:szCs w:val="21"/>
        </w:rPr>
        <w:t>轿车。</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color w:val="000000"/>
          <w:szCs w:val="21"/>
        </w:rPr>
        <w:t>2.</w:t>
      </w:r>
      <w:r w:rsidRPr="00BC0610">
        <w:rPr>
          <w:rFonts w:ascii="宋体" w:hAnsi="宋体" w:cs="仿宋" w:hint="eastAsia"/>
          <w:color w:val="000000"/>
          <w:szCs w:val="21"/>
        </w:rPr>
        <w:t>竞赛用软件</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北京运华天地科技有限公司研制的汽车营销基本技能考评系统、竞赛专用计时软件。</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四、成绩评定</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color w:val="000000"/>
          <w:szCs w:val="21"/>
        </w:rPr>
        <w:t>1.</w:t>
      </w:r>
      <w:r w:rsidRPr="00BC0610">
        <w:rPr>
          <w:rFonts w:ascii="宋体" w:hAnsi="宋体" w:cs="仿宋" w:hint="eastAsia"/>
          <w:color w:val="000000"/>
          <w:szCs w:val="21"/>
        </w:rPr>
        <w:t>评分标准</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w:t>
      </w:r>
      <w:r w:rsidRPr="00BC0610">
        <w:rPr>
          <w:rFonts w:ascii="宋体" w:hAnsi="宋体" w:cs="仿宋"/>
          <w:color w:val="000000"/>
          <w:szCs w:val="21"/>
        </w:rPr>
        <w:t>1</w:t>
      </w:r>
      <w:r w:rsidRPr="00BC0610">
        <w:rPr>
          <w:rFonts w:ascii="宋体" w:hAnsi="宋体" w:cs="仿宋" w:hint="eastAsia"/>
          <w:color w:val="000000"/>
          <w:szCs w:val="21"/>
        </w:rPr>
        <w:t>）汽车营销基本技能考评系统评分标准：计算机根据选手答案正确与否自动评分。</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w:t>
      </w:r>
      <w:r w:rsidRPr="00BC0610">
        <w:rPr>
          <w:rFonts w:ascii="宋体" w:hAnsi="宋体" w:cs="仿宋"/>
          <w:color w:val="000000"/>
          <w:szCs w:val="21"/>
        </w:rPr>
        <w:t>2</w:t>
      </w:r>
      <w:r w:rsidRPr="00BC0610">
        <w:rPr>
          <w:rFonts w:ascii="宋体" w:hAnsi="宋体" w:cs="仿宋" w:hint="eastAsia"/>
          <w:color w:val="000000"/>
          <w:szCs w:val="21"/>
        </w:rPr>
        <w:t>）配件管理综合能力模拟评分标准见表</w:t>
      </w:r>
      <w:r w:rsidRPr="00BC0610">
        <w:rPr>
          <w:rFonts w:ascii="宋体" w:hAnsi="宋体" w:cs="仿宋"/>
          <w:color w:val="000000"/>
          <w:szCs w:val="21"/>
        </w:rPr>
        <w:t>4</w:t>
      </w:r>
      <w:r w:rsidRPr="00BC0610">
        <w:rPr>
          <w:rFonts w:ascii="宋体" w:hAnsi="宋体" w:cs="仿宋" w:hint="eastAsia"/>
          <w:color w:val="000000"/>
          <w:szCs w:val="21"/>
        </w:rPr>
        <w:t>。</w:t>
      </w:r>
    </w:p>
    <w:p w:rsidR="00053F18" w:rsidRPr="00BC0610" w:rsidRDefault="00053F18" w:rsidP="00507864">
      <w:pPr>
        <w:snapToGrid w:val="0"/>
        <w:spacing w:line="360" w:lineRule="auto"/>
        <w:jc w:val="center"/>
        <w:rPr>
          <w:rFonts w:ascii="宋体" w:cs="仿宋"/>
          <w:color w:val="000000"/>
          <w:szCs w:val="21"/>
        </w:rPr>
      </w:pPr>
      <w:r w:rsidRPr="00BC0610">
        <w:rPr>
          <w:rFonts w:ascii="宋体" w:hAnsi="宋体" w:cs="仿宋" w:hint="eastAsia"/>
          <w:color w:val="000000"/>
          <w:szCs w:val="21"/>
        </w:rPr>
        <w:t>表</w:t>
      </w:r>
      <w:r w:rsidRPr="00BC0610">
        <w:rPr>
          <w:rFonts w:ascii="宋体" w:hAnsi="宋体" w:cs="仿宋"/>
          <w:color w:val="000000"/>
          <w:szCs w:val="21"/>
        </w:rPr>
        <w:t xml:space="preserve">4  </w:t>
      </w:r>
      <w:r w:rsidRPr="00BC0610">
        <w:rPr>
          <w:rFonts w:ascii="宋体" w:hAnsi="宋体" w:cs="仿宋" w:hint="eastAsia"/>
          <w:color w:val="000000"/>
          <w:szCs w:val="21"/>
        </w:rPr>
        <w:t>配件管理综合能力模拟评分标准</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98"/>
        <w:gridCol w:w="875"/>
        <w:gridCol w:w="906"/>
        <w:gridCol w:w="6208"/>
      </w:tblGrid>
      <w:tr w:rsidR="00053F18" w:rsidRPr="0042354A" w:rsidTr="00507864">
        <w:trPr>
          <w:cantSplit/>
          <w:trHeight w:val="545"/>
          <w:jc w:val="center"/>
        </w:trPr>
        <w:tc>
          <w:tcPr>
            <w:tcW w:w="1473" w:type="dxa"/>
            <w:gridSpan w:val="2"/>
            <w:vAlign w:val="center"/>
          </w:tcPr>
          <w:p w:rsidR="00053F18" w:rsidRPr="00BC0610" w:rsidRDefault="00053F18" w:rsidP="00507864">
            <w:pPr>
              <w:spacing w:line="400" w:lineRule="exact"/>
              <w:jc w:val="center"/>
              <w:rPr>
                <w:rFonts w:ascii="宋体" w:cs="仿宋"/>
                <w:b/>
                <w:szCs w:val="21"/>
              </w:rPr>
            </w:pPr>
            <w:r w:rsidRPr="00BC0610">
              <w:rPr>
                <w:rFonts w:ascii="宋体" w:hAnsi="宋体" w:cs="仿宋" w:hint="eastAsia"/>
                <w:b/>
                <w:szCs w:val="21"/>
              </w:rPr>
              <w:t>考核内容</w:t>
            </w:r>
          </w:p>
        </w:tc>
        <w:tc>
          <w:tcPr>
            <w:tcW w:w="906" w:type="dxa"/>
            <w:vAlign w:val="center"/>
          </w:tcPr>
          <w:p w:rsidR="00053F18" w:rsidRPr="00BC0610" w:rsidRDefault="00053F18" w:rsidP="00507864">
            <w:pPr>
              <w:spacing w:line="400" w:lineRule="exact"/>
              <w:jc w:val="center"/>
              <w:rPr>
                <w:rFonts w:ascii="宋体" w:cs="仿宋"/>
                <w:b/>
                <w:szCs w:val="21"/>
              </w:rPr>
            </w:pPr>
            <w:r w:rsidRPr="00BC0610">
              <w:rPr>
                <w:rFonts w:ascii="宋体" w:hAnsi="宋体" w:cs="仿宋" w:hint="eastAsia"/>
                <w:b/>
                <w:szCs w:val="21"/>
              </w:rPr>
              <w:t>比例</w:t>
            </w:r>
          </w:p>
        </w:tc>
        <w:tc>
          <w:tcPr>
            <w:tcW w:w="6208" w:type="dxa"/>
            <w:vAlign w:val="center"/>
          </w:tcPr>
          <w:p w:rsidR="00053F18" w:rsidRPr="00BC0610" w:rsidRDefault="00053F18" w:rsidP="00507864">
            <w:pPr>
              <w:spacing w:line="400" w:lineRule="exact"/>
              <w:jc w:val="center"/>
              <w:rPr>
                <w:rFonts w:ascii="宋体" w:cs="仿宋"/>
                <w:b/>
                <w:szCs w:val="21"/>
              </w:rPr>
            </w:pPr>
            <w:r w:rsidRPr="00BC0610">
              <w:rPr>
                <w:rFonts w:ascii="宋体" w:hAnsi="宋体" w:cs="仿宋" w:hint="eastAsia"/>
                <w:b/>
                <w:szCs w:val="21"/>
              </w:rPr>
              <w:t>评分要点</w:t>
            </w:r>
          </w:p>
        </w:tc>
      </w:tr>
      <w:tr w:rsidR="00053F18" w:rsidRPr="0042354A" w:rsidTr="00507864">
        <w:trPr>
          <w:cantSplit/>
          <w:trHeight w:val="20"/>
          <w:jc w:val="center"/>
        </w:trPr>
        <w:tc>
          <w:tcPr>
            <w:tcW w:w="598" w:type="dxa"/>
            <w:vMerge w:val="restart"/>
            <w:vAlign w:val="center"/>
          </w:tcPr>
          <w:p w:rsidR="00053F18" w:rsidRPr="00BC0610" w:rsidRDefault="00053F18" w:rsidP="00507864">
            <w:pPr>
              <w:spacing w:line="400" w:lineRule="exact"/>
              <w:jc w:val="center"/>
              <w:rPr>
                <w:rFonts w:ascii="宋体" w:cs="仿宋"/>
                <w:szCs w:val="21"/>
              </w:rPr>
            </w:pPr>
            <w:r w:rsidRPr="00BC0610">
              <w:rPr>
                <w:rFonts w:ascii="宋体" w:hAnsi="宋体" w:cs="仿宋"/>
                <w:szCs w:val="21"/>
              </w:rPr>
              <w:t>A</w:t>
            </w:r>
            <w:r w:rsidRPr="00BC0610">
              <w:rPr>
                <w:rFonts w:ascii="宋体" w:hAnsi="宋体" w:cs="仿宋" w:hint="eastAsia"/>
                <w:szCs w:val="21"/>
              </w:rPr>
              <w:t>选手</w:t>
            </w:r>
          </w:p>
        </w:tc>
        <w:tc>
          <w:tcPr>
            <w:tcW w:w="875" w:type="dxa"/>
            <w:vAlign w:val="center"/>
          </w:tcPr>
          <w:p w:rsidR="00053F18" w:rsidRPr="00BC0610" w:rsidRDefault="00053F18" w:rsidP="00507864">
            <w:pPr>
              <w:spacing w:line="400" w:lineRule="exact"/>
              <w:jc w:val="center"/>
              <w:rPr>
                <w:rFonts w:ascii="宋体" w:cs="仿宋"/>
                <w:szCs w:val="21"/>
              </w:rPr>
            </w:pPr>
            <w:r w:rsidRPr="00BC0610">
              <w:rPr>
                <w:rFonts w:ascii="宋体" w:hAnsi="宋体" w:cs="仿宋" w:hint="eastAsia"/>
                <w:szCs w:val="21"/>
              </w:rPr>
              <w:t>确定</w:t>
            </w:r>
          </w:p>
          <w:p w:rsidR="00053F18" w:rsidRPr="00BC0610" w:rsidRDefault="00053F18" w:rsidP="00507864">
            <w:pPr>
              <w:spacing w:line="400" w:lineRule="exact"/>
              <w:jc w:val="center"/>
              <w:rPr>
                <w:rFonts w:ascii="宋体" w:cs="仿宋"/>
                <w:szCs w:val="21"/>
              </w:rPr>
            </w:pPr>
            <w:r w:rsidRPr="00BC0610">
              <w:rPr>
                <w:rFonts w:ascii="宋体" w:hAnsi="宋体" w:cs="仿宋" w:hint="eastAsia"/>
                <w:szCs w:val="21"/>
              </w:rPr>
              <w:t>货位</w:t>
            </w:r>
          </w:p>
        </w:tc>
        <w:tc>
          <w:tcPr>
            <w:tcW w:w="906" w:type="dxa"/>
            <w:vAlign w:val="center"/>
          </w:tcPr>
          <w:p w:rsidR="00053F18" w:rsidRPr="00BC0610" w:rsidRDefault="00053F18" w:rsidP="00507864">
            <w:pPr>
              <w:spacing w:line="400" w:lineRule="exact"/>
              <w:jc w:val="center"/>
              <w:rPr>
                <w:rFonts w:ascii="宋体" w:hAnsi="宋体" w:cs="仿宋"/>
                <w:szCs w:val="21"/>
              </w:rPr>
            </w:pPr>
            <w:r w:rsidRPr="00BC0610">
              <w:rPr>
                <w:rFonts w:ascii="宋体" w:hAnsi="宋体" w:cs="仿宋"/>
                <w:szCs w:val="21"/>
              </w:rPr>
              <w:t>16%</w:t>
            </w:r>
          </w:p>
        </w:tc>
        <w:tc>
          <w:tcPr>
            <w:tcW w:w="6208" w:type="dxa"/>
            <w:vAlign w:val="center"/>
          </w:tcPr>
          <w:p w:rsidR="00053F18" w:rsidRPr="00BC0610" w:rsidRDefault="00053F18" w:rsidP="00507864">
            <w:pPr>
              <w:spacing w:line="400" w:lineRule="exact"/>
              <w:rPr>
                <w:rFonts w:ascii="宋体" w:cs="仿宋"/>
                <w:kern w:val="0"/>
                <w:szCs w:val="21"/>
              </w:rPr>
            </w:pPr>
            <w:r w:rsidRPr="00BC0610">
              <w:rPr>
                <w:rFonts w:ascii="宋体" w:hAnsi="宋体" w:cs="仿宋"/>
                <w:szCs w:val="21"/>
              </w:rPr>
              <w:t>A</w:t>
            </w:r>
            <w:r w:rsidRPr="00BC0610">
              <w:rPr>
                <w:rFonts w:ascii="宋体" w:hAnsi="宋体" w:cs="仿宋" w:hint="eastAsia"/>
                <w:szCs w:val="21"/>
              </w:rPr>
              <w:t>、</w:t>
            </w:r>
            <w:r w:rsidRPr="00BC0610">
              <w:rPr>
                <w:rFonts w:ascii="宋体" w:hAnsi="宋体" w:cs="仿宋"/>
                <w:szCs w:val="21"/>
              </w:rPr>
              <w:t>B</w:t>
            </w:r>
            <w:r w:rsidRPr="00BC0610">
              <w:rPr>
                <w:rFonts w:ascii="宋体" w:hAnsi="宋体" w:cs="仿宋" w:hint="eastAsia"/>
                <w:szCs w:val="21"/>
              </w:rPr>
              <w:t>货架上已经预先摆放了无包装配件，选手按照</w:t>
            </w:r>
            <w:r w:rsidRPr="00BC0610">
              <w:rPr>
                <w:rFonts w:ascii="宋体" w:hAnsi="宋体" w:cs="仿宋"/>
                <w:szCs w:val="21"/>
              </w:rPr>
              <w:t xml:space="preserve"> </w:t>
            </w:r>
            <w:r w:rsidRPr="00BC0610">
              <w:rPr>
                <w:rFonts w:ascii="宋体" w:hAnsi="宋体" w:cs="仿宋" w:hint="eastAsia"/>
                <w:szCs w:val="21"/>
              </w:rPr>
              <w:t>“重物下置、就近原则、大轻下置、垂直原则”的仓储原则及系统分类原则将摆放错误的配件调整到正确的货架和货位上。要求配件所在货架、层级和分类正确</w:t>
            </w:r>
          </w:p>
        </w:tc>
      </w:tr>
      <w:tr w:rsidR="00053F18" w:rsidRPr="0042354A" w:rsidTr="00507864">
        <w:trPr>
          <w:cantSplit/>
          <w:trHeight w:val="20"/>
          <w:jc w:val="center"/>
        </w:trPr>
        <w:tc>
          <w:tcPr>
            <w:tcW w:w="598" w:type="dxa"/>
            <w:vMerge/>
            <w:vAlign w:val="center"/>
          </w:tcPr>
          <w:p w:rsidR="00053F18" w:rsidRPr="00BC0610" w:rsidRDefault="00053F18" w:rsidP="00507864">
            <w:pPr>
              <w:spacing w:line="400" w:lineRule="exact"/>
              <w:jc w:val="center"/>
              <w:rPr>
                <w:rFonts w:ascii="宋体" w:cs="仿宋"/>
                <w:szCs w:val="21"/>
              </w:rPr>
            </w:pPr>
          </w:p>
        </w:tc>
        <w:tc>
          <w:tcPr>
            <w:tcW w:w="875" w:type="dxa"/>
            <w:vAlign w:val="center"/>
          </w:tcPr>
          <w:p w:rsidR="00053F18" w:rsidRPr="00BC0610" w:rsidRDefault="00053F18" w:rsidP="00507864">
            <w:pPr>
              <w:spacing w:line="400" w:lineRule="exact"/>
              <w:jc w:val="center"/>
              <w:rPr>
                <w:rFonts w:ascii="宋体" w:cs="仿宋"/>
                <w:szCs w:val="21"/>
              </w:rPr>
            </w:pPr>
            <w:r w:rsidRPr="00BC0610">
              <w:rPr>
                <w:rFonts w:ascii="宋体" w:hAnsi="宋体" w:cs="仿宋" w:hint="eastAsia"/>
                <w:szCs w:val="21"/>
              </w:rPr>
              <w:t>配件</w:t>
            </w:r>
          </w:p>
          <w:p w:rsidR="00053F18" w:rsidRPr="00BC0610" w:rsidRDefault="00053F18" w:rsidP="00507864">
            <w:pPr>
              <w:spacing w:line="400" w:lineRule="exact"/>
              <w:jc w:val="center"/>
              <w:rPr>
                <w:rFonts w:ascii="宋体" w:cs="仿宋"/>
                <w:szCs w:val="21"/>
              </w:rPr>
            </w:pPr>
            <w:r w:rsidRPr="00BC0610">
              <w:rPr>
                <w:rFonts w:ascii="宋体" w:hAnsi="宋体" w:cs="仿宋" w:hint="eastAsia"/>
                <w:szCs w:val="21"/>
              </w:rPr>
              <w:t>识别</w:t>
            </w:r>
          </w:p>
        </w:tc>
        <w:tc>
          <w:tcPr>
            <w:tcW w:w="906" w:type="dxa"/>
            <w:vAlign w:val="center"/>
          </w:tcPr>
          <w:p w:rsidR="00053F18" w:rsidRPr="00BC0610" w:rsidRDefault="00053F18" w:rsidP="00507864">
            <w:pPr>
              <w:spacing w:line="400" w:lineRule="exact"/>
              <w:jc w:val="center"/>
              <w:rPr>
                <w:rFonts w:ascii="宋体" w:hAnsi="宋体" w:cs="仿宋"/>
                <w:szCs w:val="21"/>
              </w:rPr>
            </w:pPr>
            <w:r w:rsidRPr="00BC0610">
              <w:rPr>
                <w:rFonts w:ascii="宋体" w:hAnsi="宋体" w:cs="仿宋"/>
                <w:szCs w:val="21"/>
              </w:rPr>
              <w:t>20%</w:t>
            </w:r>
          </w:p>
        </w:tc>
        <w:tc>
          <w:tcPr>
            <w:tcW w:w="6208" w:type="dxa"/>
            <w:vAlign w:val="center"/>
          </w:tcPr>
          <w:p w:rsidR="00053F18" w:rsidRPr="00BC0610" w:rsidRDefault="00053F18" w:rsidP="00507864">
            <w:pPr>
              <w:spacing w:line="400" w:lineRule="exact"/>
              <w:rPr>
                <w:rFonts w:ascii="宋体" w:cs="仿宋"/>
                <w:szCs w:val="21"/>
              </w:rPr>
            </w:pPr>
            <w:r w:rsidRPr="00BC0610">
              <w:rPr>
                <w:rFonts w:ascii="宋体" w:hAnsi="宋体" w:cs="仿宋" w:hint="eastAsia"/>
                <w:szCs w:val="21"/>
              </w:rPr>
              <w:t>将带有配件名称的标签与货架上的配件实物一一正确对应安置</w:t>
            </w:r>
          </w:p>
        </w:tc>
      </w:tr>
      <w:tr w:rsidR="00053F18" w:rsidRPr="0042354A" w:rsidTr="00507864">
        <w:trPr>
          <w:cantSplit/>
          <w:trHeight w:val="20"/>
          <w:jc w:val="center"/>
        </w:trPr>
        <w:tc>
          <w:tcPr>
            <w:tcW w:w="598" w:type="dxa"/>
            <w:vMerge/>
            <w:vAlign w:val="center"/>
          </w:tcPr>
          <w:p w:rsidR="00053F18" w:rsidRPr="00BC0610" w:rsidRDefault="00053F18" w:rsidP="00507864">
            <w:pPr>
              <w:spacing w:line="400" w:lineRule="exact"/>
              <w:jc w:val="center"/>
              <w:rPr>
                <w:rFonts w:ascii="宋体" w:cs="仿宋"/>
                <w:szCs w:val="21"/>
              </w:rPr>
            </w:pPr>
          </w:p>
        </w:tc>
        <w:tc>
          <w:tcPr>
            <w:tcW w:w="875" w:type="dxa"/>
            <w:vMerge w:val="restart"/>
            <w:vAlign w:val="center"/>
          </w:tcPr>
          <w:p w:rsidR="00053F18" w:rsidRPr="00BC0610" w:rsidRDefault="00053F18" w:rsidP="00507864">
            <w:pPr>
              <w:spacing w:line="400" w:lineRule="exact"/>
              <w:jc w:val="center"/>
              <w:rPr>
                <w:rFonts w:ascii="宋体" w:cs="仿宋"/>
                <w:kern w:val="0"/>
                <w:szCs w:val="21"/>
              </w:rPr>
            </w:pPr>
            <w:r w:rsidRPr="00BC0610">
              <w:rPr>
                <w:rFonts w:ascii="宋体" w:hAnsi="宋体" w:cs="仿宋" w:hint="eastAsia"/>
                <w:kern w:val="0"/>
                <w:szCs w:val="21"/>
              </w:rPr>
              <w:t>入库</w:t>
            </w:r>
          </w:p>
          <w:p w:rsidR="00053F18" w:rsidRPr="00BC0610" w:rsidRDefault="00053F18" w:rsidP="00507864">
            <w:pPr>
              <w:spacing w:line="400" w:lineRule="exact"/>
              <w:jc w:val="center"/>
              <w:rPr>
                <w:rFonts w:ascii="宋体" w:cs="仿宋"/>
                <w:szCs w:val="21"/>
              </w:rPr>
            </w:pPr>
            <w:r w:rsidRPr="00BC0610">
              <w:rPr>
                <w:rFonts w:ascii="宋体" w:hAnsi="宋体" w:cs="仿宋" w:hint="eastAsia"/>
                <w:kern w:val="0"/>
                <w:szCs w:val="21"/>
              </w:rPr>
              <w:t>操作</w:t>
            </w:r>
          </w:p>
        </w:tc>
        <w:tc>
          <w:tcPr>
            <w:tcW w:w="906" w:type="dxa"/>
            <w:vMerge w:val="restart"/>
            <w:vAlign w:val="center"/>
          </w:tcPr>
          <w:p w:rsidR="00053F18" w:rsidRPr="00BC0610" w:rsidRDefault="00053F18" w:rsidP="00507864">
            <w:pPr>
              <w:spacing w:line="400" w:lineRule="exact"/>
              <w:jc w:val="center"/>
              <w:rPr>
                <w:rFonts w:ascii="宋体" w:hAnsi="宋体" w:cs="仿宋"/>
                <w:szCs w:val="21"/>
              </w:rPr>
            </w:pPr>
            <w:r w:rsidRPr="00BC0610">
              <w:rPr>
                <w:rFonts w:ascii="宋体" w:hAnsi="宋体" w:cs="仿宋"/>
                <w:szCs w:val="21"/>
              </w:rPr>
              <w:t>12%</w:t>
            </w:r>
          </w:p>
        </w:tc>
        <w:tc>
          <w:tcPr>
            <w:tcW w:w="6208" w:type="dxa"/>
            <w:vAlign w:val="center"/>
          </w:tcPr>
          <w:p w:rsidR="00053F18" w:rsidRPr="00BC0610" w:rsidRDefault="00053F18" w:rsidP="00507864">
            <w:pPr>
              <w:spacing w:line="400" w:lineRule="exact"/>
              <w:rPr>
                <w:rFonts w:ascii="宋体" w:cs="仿宋"/>
                <w:szCs w:val="21"/>
              </w:rPr>
            </w:pPr>
            <w:r w:rsidRPr="00BC0610">
              <w:rPr>
                <w:rFonts w:ascii="宋体" w:hAnsi="宋体" w:cs="仿宋" w:hint="eastAsia"/>
                <w:szCs w:val="21"/>
              </w:rPr>
              <w:t>根据采购清单清点入库带包装配件并检查外包装。要求唱收并操作正确</w:t>
            </w:r>
          </w:p>
        </w:tc>
      </w:tr>
      <w:tr w:rsidR="00053F18" w:rsidRPr="0042354A" w:rsidTr="00507864">
        <w:trPr>
          <w:cantSplit/>
          <w:trHeight w:val="20"/>
          <w:jc w:val="center"/>
        </w:trPr>
        <w:tc>
          <w:tcPr>
            <w:tcW w:w="598" w:type="dxa"/>
            <w:vMerge/>
            <w:vAlign w:val="center"/>
          </w:tcPr>
          <w:p w:rsidR="00053F18" w:rsidRPr="00BC0610" w:rsidRDefault="00053F18" w:rsidP="00507864">
            <w:pPr>
              <w:spacing w:line="400" w:lineRule="exact"/>
              <w:jc w:val="center"/>
              <w:rPr>
                <w:rFonts w:ascii="宋体" w:cs="仿宋"/>
                <w:szCs w:val="21"/>
              </w:rPr>
            </w:pPr>
          </w:p>
        </w:tc>
        <w:tc>
          <w:tcPr>
            <w:tcW w:w="875" w:type="dxa"/>
            <w:vMerge/>
            <w:vAlign w:val="center"/>
          </w:tcPr>
          <w:p w:rsidR="00053F18" w:rsidRPr="00BC0610" w:rsidRDefault="00053F18" w:rsidP="00507864">
            <w:pPr>
              <w:spacing w:line="400" w:lineRule="exact"/>
              <w:jc w:val="center"/>
              <w:rPr>
                <w:rFonts w:ascii="宋体" w:cs="仿宋"/>
                <w:kern w:val="0"/>
                <w:szCs w:val="21"/>
              </w:rPr>
            </w:pPr>
          </w:p>
        </w:tc>
        <w:tc>
          <w:tcPr>
            <w:tcW w:w="906" w:type="dxa"/>
            <w:vMerge/>
            <w:vAlign w:val="center"/>
          </w:tcPr>
          <w:p w:rsidR="00053F18" w:rsidRPr="00BC0610" w:rsidRDefault="00053F18" w:rsidP="00507864">
            <w:pPr>
              <w:spacing w:line="400" w:lineRule="exact"/>
              <w:jc w:val="center"/>
              <w:rPr>
                <w:rFonts w:ascii="宋体" w:cs="仿宋"/>
                <w:szCs w:val="21"/>
              </w:rPr>
            </w:pPr>
          </w:p>
        </w:tc>
        <w:tc>
          <w:tcPr>
            <w:tcW w:w="6208" w:type="dxa"/>
            <w:vAlign w:val="center"/>
          </w:tcPr>
          <w:p w:rsidR="00053F18" w:rsidRPr="00BC0610" w:rsidRDefault="00053F18" w:rsidP="00507864">
            <w:pPr>
              <w:spacing w:line="400" w:lineRule="exact"/>
              <w:rPr>
                <w:rFonts w:ascii="宋体" w:cs="仿宋"/>
                <w:szCs w:val="21"/>
              </w:rPr>
            </w:pPr>
            <w:r w:rsidRPr="00BC0610">
              <w:rPr>
                <w:rFonts w:ascii="宋体" w:hAnsi="宋体" w:cs="仿宋" w:hint="eastAsia"/>
                <w:szCs w:val="21"/>
              </w:rPr>
              <w:t>正确填写入库单</w:t>
            </w:r>
          </w:p>
        </w:tc>
      </w:tr>
      <w:tr w:rsidR="00053F18" w:rsidRPr="0042354A" w:rsidTr="00507864">
        <w:trPr>
          <w:cantSplit/>
          <w:trHeight w:val="20"/>
          <w:jc w:val="center"/>
        </w:trPr>
        <w:tc>
          <w:tcPr>
            <w:tcW w:w="598" w:type="dxa"/>
            <w:vMerge/>
            <w:vAlign w:val="center"/>
          </w:tcPr>
          <w:p w:rsidR="00053F18" w:rsidRPr="00BC0610" w:rsidRDefault="00053F18" w:rsidP="00507864">
            <w:pPr>
              <w:spacing w:line="400" w:lineRule="exact"/>
              <w:jc w:val="center"/>
              <w:rPr>
                <w:rFonts w:ascii="宋体" w:cs="仿宋"/>
                <w:szCs w:val="21"/>
              </w:rPr>
            </w:pPr>
          </w:p>
        </w:tc>
        <w:tc>
          <w:tcPr>
            <w:tcW w:w="875" w:type="dxa"/>
            <w:vMerge/>
            <w:vAlign w:val="center"/>
          </w:tcPr>
          <w:p w:rsidR="00053F18" w:rsidRPr="00BC0610" w:rsidRDefault="00053F18" w:rsidP="00507864">
            <w:pPr>
              <w:spacing w:line="400" w:lineRule="exact"/>
              <w:jc w:val="center"/>
              <w:rPr>
                <w:rFonts w:ascii="宋体" w:cs="仿宋"/>
                <w:kern w:val="0"/>
                <w:szCs w:val="21"/>
              </w:rPr>
            </w:pPr>
          </w:p>
        </w:tc>
        <w:tc>
          <w:tcPr>
            <w:tcW w:w="906" w:type="dxa"/>
            <w:vMerge/>
            <w:vAlign w:val="center"/>
          </w:tcPr>
          <w:p w:rsidR="00053F18" w:rsidRPr="00BC0610" w:rsidRDefault="00053F18" w:rsidP="00507864">
            <w:pPr>
              <w:spacing w:line="400" w:lineRule="exact"/>
              <w:jc w:val="center"/>
              <w:rPr>
                <w:rFonts w:ascii="宋体" w:cs="仿宋"/>
                <w:szCs w:val="21"/>
              </w:rPr>
            </w:pPr>
          </w:p>
        </w:tc>
        <w:tc>
          <w:tcPr>
            <w:tcW w:w="6208" w:type="dxa"/>
            <w:vAlign w:val="center"/>
          </w:tcPr>
          <w:p w:rsidR="00053F18" w:rsidRPr="00BC0610" w:rsidRDefault="00053F18" w:rsidP="00507864">
            <w:pPr>
              <w:spacing w:line="400" w:lineRule="exact"/>
              <w:rPr>
                <w:rFonts w:ascii="宋体" w:cs="仿宋"/>
                <w:szCs w:val="21"/>
              </w:rPr>
            </w:pPr>
            <w:r w:rsidRPr="00BC0610">
              <w:rPr>
                <w:rFonts w:ascii="宋体" w:hAnsi="宋体" w:cs="仿宋" w:hint="eastAsia"/>
                <w:szCs w:val="21"/>
              </w:rPr>
              <w:t>将入库配件码放在正确货位上</w:t>
            </w:r>
          </w:p>
        </w:tc>
      </w:tr>
      <w:tr w:rsidR="00053F18" w:rsidRPr="0042354A" w:rsidTr="00507864">
        <w:trPr>
          <w:cantSplit/>
          <w:trHeight w:val="20"/>
          <w:jc w:val="center"/>
        </w:trPr>
        <w:tc>
          <w:tcPr>
            <w:tcW w:w="598" w:type="dxa"/>
            <w:vMerge/>
            <w:vAlign w:val="center"/>
          </w:tcPr>
          <w:p w:rsidR="00053F18" w:rsidRPr="00BC0610" w:rsidRDefault="00053F18" w:rsidP="00507864">
            <w:pPr>
              <w:spacing w:line="400" w:lineRule="exact"/>
              <w:jc w:val="center"/>
              <w:rPr>
                <w:rFonts w:ascii="宋体" w:cs="仿宋"/>
                <w:szCs w:val="21"/>
              </w:rPr>
            </w:pPr>
          </w:p>
        </w:tc>
        <w:tc>
          <w:tcPr>
            <w:tcW w:w="875" w:type="dxa"/>
            <w:vMerge w:val="restart"/>
            <w:vAlign w:val="center"/>
          </w:tcPr>
          <w:p w:rsidR="00053F18" w:rsidRPr="00BC0610" w:rsidRDefault="00053F18" w:rsidP="00507864">
            <w:pPr>
              <w:spacing w:line="400" w:lineRule="exact"/>
              <w:jc w:val="center"/>
              <w:rPr>
                <w:rFonts w:ascii="宋体" w:cs="仿宋"/>
                <w:szCs w:val="21"/>
              </w:rPr>
            </w:pPr>
            <w:r w:rsidRPr="00BC0610">
              <w:rPr>
                <w:rFonts w:ascii="宋体" w:hAnsi="宋体" w:cs="仿宋" w:hint="eastAsia"/>
                <w:szCs w:val="21"/>
              </w:rPr>
              <w:t>过程</w:t>
            </w:r>
          </w:p>
          <w:p w:rsidR="00053F18" w:rsidRPr="00BC0610" w:rsidRDefault="00053F18" w:rsidP="00507864">
            <w:pPr>
              <w:spacing w:line="400" w:lineRule="exact"/>
              <w:jc w:val="center"/>
              <w:rPr>
                <w:rFonts w:ascii="宋体" w:cs="仿宋"/>
                <w:kern w:val="0"/>
                <w:szCs w:val="21"/>
              </w:rPr>
            </w:pPr>
            <w:r w:rsidRPr="00BC0610">
              <w:rPr>
                <w:rFonts w:ascii="宋体" w:hAnsi="宋体" w:cs="仿宋" w:hint="eastAsia"/>
                <w:szCs w:val="21"/>
              </w:rPr>
              <w:t>规范</w:t>
            </w:r>
          </w:p>
        </w:tc>
        <w:tc>
          <w:tcPr>
            <w:tcW w:w="906" w:type="dxa"/>
            <w:vMerge w:val="restart"/>
            <w:vAlign w:val="center"/>
          </w:tcPr>
          <w:p w:rsidR="00053F18" w:rsidRPr="00BC0610" w:rsidRDefault="00053F18" w:rsidP="00507864">
            <w:pPr>
              <w:spacing w:line="400" w:lineRule="exact"/>
              <w:jc w:val="center"/>
              <w:rPr>
                <w:rFonts w:ascii="宋体" w:hAnsi="宋体" w:cs="仿宋"/>
                <w:szCs w:val="21"/>
              </w:rPr>
            </w:pPr>
            <w:r w:rsidRPr="00BC0610">
              <w:rPr>
                <w:rFonts w:ascii="宋体" w:hAnsi="宋体" w:cs="仿宋"/>
                <w:szCs w:val="21"/>
              </w:rPr>
              <w:t>5%</w:t>
            </w:r>
          </w:p>
        </w:tc>
        <w:tc>
          <w:tcPr>
            <w:tcW w:w="6208" w:type="dxa"/>
            <w:vAlign w:val="center"/>
          </w:tcPr>
          <w:p w:rsidR="00053F18" w:rsidRPr="00BC0610" w:rsidRDefault="00053F18" w:rsidP="00507864">
            <w:pPr>
              <w:spacing w:line="400" w:lineRule="exact"/>
              <w:rPr>
                <w:rFonts w:ascii="宋体" w:cs="仿宋"/>
                <w:szCs w:val="21"/>
              </w:rPr>
            </w:pPr>
            <w:r w:rsidRPr="00BC0610">
              <w:rPr>
                <w:rFonts w:ascii="宋体" w:hAnsi="宋体" w:cs="仿宋" w:hint="eastAsia"/>
                <w:szCs w:val="21"/>
              </w:rPr>
              <w:t>正确着装（戴手套、穿工服、不穿高跟鞋或露脚趾凉鞋）</w:t>
            </w:r>
          </w:p>
        </w:tc>
      </w:tr>
      <w:tr w:rsidR="00053F18" w:rsidRPr="0042354A" w:rsidTr="00507864">
        <w:trPr>
          <w:cantSplit/>
          <w:trHeight w:val="20"/>
          <w:jc w:val="center"/>
        </w:trPr>
        <w:tc>
          <w:tcPr>
            <w:tcW w:w="598" w:type="dxa"/>
            <w:vMerge/>
            <w:vAlign w:val="center"/>
          </w:tcPr>
          <w:p w:rsidR="00053F18" w:rsidRPr="00BC0610" w:rsidRDefault="00053F18" w:rsidP="00507864">
            <w:pPr>
              <w:spacing w:line="400" w:lineRule="exact"/>
              <w:jc w:val="center"/>
              <w:rPr>
                <w:rFonts w:ascii="宋体" w:cs="仿宋"/>
                <w:szCs w:val="21"/>
              </w:rPr>
            </w:pPr>
          </w:p>
        </w:tc>
        <w:tc>
          <w:tcPr>
            <w:tcW w:w="875" w:type="dxa"/>
            <w:vMerge/>
            <w:vAlign w:val="center"/>
          </w:tcPr>
          <w:p w:rsidR="00053F18" w:rsidRPr="00BC0610" w:rsidRDefault="00053F18" w:rsidP="00507864">
            <w:pPr>
              <w:spacing w:line="400" w:lineRule="exact"/>
              <w:jc w:val="center"/>
              <w:rPr>
                <w:rFonts w:ascii="宋体" w:cs="仿宋"/>
                <w:kern w:val="0"/>
                <w:szCs w:val="21"/>
              </w:rPr>
            </w:pPr>
          </w:p>
        </w:tc>
        <w:tc>
          <w:tcPr>
            <w:tcW w:w="906" w:type="dxa"/>
            <w:vMerge/>
            <w:vAlign w:val="center"/>
          </w:tcPr>
          <w:p w:rsidR="00053F18" w:rsidRPr="00BC0610" w:rsidRDefault="00053F18" w:rsidP="00507864">
            <w:pPr>
              <w:spacing w:line="400" w:lineRule="exact"/>
              <w:jc w:val="center"/>
              <w:rPr>
                <w:rFonts w:ascii="宋体" w:cs="仿宋"/>
                <w:szCs w:val="21"/>
              </w:rPr>
            </w:pPr>
          </w:p>
        </w:tc>
        <w:tc>
          <w:tcPr>
            <w:tcW w:w="6208" w:type="dxa"/>
            <w:vAlign w:val="center"/>
          </w:tcPr>
          <w:p w:rsidR="00053F18" w:rsidRPr="00BC0610" w:rsidRDefault="00053F18" w:rsidP="00507864">
            <w:pPr>
              <w:spacing w:line="400" w:lineRule="exact"/>
              <w:rPr>
                <w:rFonts w:ascii="宋体" w:cs="仿宋"/>
                <w:szCs w:val="21"/>
              </w:rPr>
            </w:pPr>
            <w:r w:rsidRPr="00BC0610">
              <w:rPr>
                <w:rFonts w:ascii="宋体" w:hAnsi="宋体" w:cs="仿宋" w:hint="eastAsia"/>
                <w:szCs w:val="21"/>
              </w:rPr>
              <w:t>文明作业（轻拿轻放，配件不掉落）</w:t>
            </w:r>
          </w:p>
        </w:tc>
      </w:tr>
      <w:tr w:rsidR="00053F18" w:rsidRPr="0042354A" w:rsidTr="00507864">
        <w:trPr>
          <w:cantSplit/>
          <w:trHeight w:val="20"/>
          <w:jc w:val="center"/>
        </w:trPr>
        <w:tc>
          <w:tcPr>
            <w:tcW w:w="598" w:type="dxa"/>
            <w:vMerge w:val="restart"/>
            <w:vAlign w:val="center"/>
          </w:tcPr>
          <w:p w:rsidR="00053F18" w:rsidRPr="00BC0610" w:rsidRDefault="00053F18" w:rsidP="00507864">
            <w:pPr>
              <w:spacing w:line="400" w:lineRule="exact"/>
              <w:jc w:val="center"/>
              <w:rPr>
                <w:rFonts w:ascii="宋体" w:cs="仿宋"/>
                <w:szCs w:val="21"/>
              </w:rPr>
            </w:pPr>
            <w:r w:rsidRPr="00BC0610">
              <w:rPr>
                <w:rFonts w:ascii="宋体" w:hAnsi="宋体" w:cs="仿宋"/>
                <w:szCs w:val="21"/>
              </w:rPr>
              <w:t>B</w:t>
            </w:r>
            <w:r w:rsidRPr="00BC0610">
              <w:rPr>
                <w:rFonts w:ascii="宋体" w:hAnsi="宋体" w:cs="仿宋" w:hint="eastAsia"/>
                <w:szCs w:val="21"/>
              </w:rPr>
              <w:t>选手</w:t>
            </w:r>
          </w:p>
        </w:tc>
        <w:tc>
          <w:tcPr>
            <w:tcW w:w="875" w:type="dxa"/>
            <w:vMerge w:val="restart"/>
            <w:vAlign w:val="center"/>
          </w:tcPr>
          <w:p w:rsidR="00053F18" w:rsidRPr="00BC0610" w:rsidRDefault="00053F18" w:rsidP="00507864">
            <w:pPr>
              <w:spacing w:line="400" w:lineRule="exact"/>
              <w:jc w:val="center"/>
              <w:rPr>
                <w:rFonts w:ascii="宋体" w:cs="仿宋"/>
                <w:kern w:val="0"/>
                <w:szCs w:val="21"/>
              </w:rPr>
            </w:pPr>
            <w:r w:rsidRPr="00BC0610">
              <w:rPr>
                <w:rFonts w:ascii="宋体" w:hAnsi="宋体" w:cs="仿宋" w:hint="eastAsia"/>
                <w:kern w:val="0"/>
                <w:szCs w:val="21"/>
              </w:rPr>
              <w:t>出库</w:t>
            </w:r>
          </w:p>
          <w:p w:rsidR="00053F18" w:rsidRPr="00BC0610" w:rsidRDefault="00053F18" w:rsidP="00507864">
            <w:pPr>
              <w:spacing w:line="400" w:lineRule="exact"/>
              <w:jc w:val="center"/>
              <w:rPr>
                <w:rFonts w:ascii="宋体" w:cs="仿宋"/>
                <w:kern w:val="0"/>
                <w:szCs w:val="21"/>
              </w:rPr>
            </w:pPr>
            <w:r w:rsidRPr="00BC0610">
              <w:rPr>
                <w:rFonts w:ascii="宋体" w:hAnsi="宋体" w:cs="仿宋" w:hint="eastAsia"/>
                <w:kern w:val="0"/>
                <w:szCs w:val="21"/>
              </w:rPr>
              <w:t>交付</w:t>
            </w:r>
          </w:p>
        </w:tc>
        <w:tc>
          <w:tcPr>
            <w:tcW w:w="906" w:type="dxa"/>
            <w:vMerge w:val="restart"/>
            <w:vAlign w:val="center"/>
          </w:tcPr>
          <w:p w:rsidR="00053F18" w:rsidRPr="00BC0610" w:rsidRDefault="00053F18" w:rsidP="00507864">
            <w:pPr>
              <w:spacing w:line="400" w:lineRule="exact"/>
              <w:jc w:val="center"/>
              <w:rPr>
                <w:rFonts w:ascii="宋体" w:hAnsi="宋体" w:cs="仿宋"/>
                <w:kern w:val="0"/>
                <w:szCs w:val="21"/>
              </w:rPr>
            </w:pPr>
            <w:r w:rsidRPr="00BC0610">
              <w:rPr>
                <w:rFonts w:ascii="宋体" w:hAnsi="宋体" w:cs="仿宋"/>
                <w:kern w:val="0"/>
                <w:szCs w:val="21"/>
              </w:rPr>
              <w:t>11%</w:t>
            </w:r>
          </w:p>
        </w:tc>
        <w:tc>
          <w:tcPr>
            <w:tcW w:w="6208" w:type="dxa"/>
            <w:vAlign w:val="center"/>
          </w:tcPr>
          <w:p w:rsidR="00053F18" w:rsidRPr="00BC0610" w:rsidRDefault="00053F18" w:rsidP="00507864">
            <w:pPr>
              <w:spacing w:line="400" w:lineRule="exact"/>
              <w:rPr>
                <w:rFonts w:ascii="宋体" w:hAnsi="宋体" w:cs="仿宋"/>
                <w:szCs w:val="21"/>
              </w:rPr>
            </w:pPr>
            <w:r w:rsidRPr="00BC0610">
              <w:rPr>
                <w:rFonts w:ascii="宋体" w:hAnsi="宋体" w:cs="仿宋" w:hint="eastAsia"/>
                <w:kern w:val="0"/>
                <w:szCs w:val="21"/>
              </w:rPr>
              <w:t>凭领料单在货架上正确找出现有配件</w:t>
            </w:r>
            <w:r w:rsidRPr="00BC0610">
              <w:rPr>
                <w:rFonts w:ascii="宋体" w:hAnsi="宋体" w:cs="仿宋"/>
                <w:szCs w:val="21"/>
              </w:rPr>
              <w:t xml:space="preserve"> </w:t>
            </w:r>
          </w:p>
        </w:tc>
      </w:tr>
      <w:tr w:rsidR="00053F18" w:rsidRPr="0042354A" w:rsidTr="00507864">
        <w:trPr>
          <w:cantSplit/>
          <w:trHeight w:val="20"/>
          <w:jc w:val="center"/>
        </w:trPr>
        <w:tc>
          <w:tcPr>
            <w:tcW w:w="598" w:type="dxa"/>
            <w:vMerge/>
            <w:vAlign w:val="center"/>
          </w:tcPr>
          <w:p w:rsidR="00053F18" w:rsidRPr="00BC0610" w:rsidRDefault="00053F18" w:rsidP="00507864">
            <w:pPr>
              <w:spacing w:line="400" w:lineRule="exact"/>
              <w:jc w:val="center"/>
              <w:rPr>
                <w:rFonts w:ascii="宋体" w:cs="仿宋"/>
                <w:szCs w:val="21"/>
              </w:rPr>
            </w:pPr>
          </w:p>
        </w:tc>
        <w:tc>
          <w:tcPr>
            <w:tcW w:w="875" w:type="dxa"/>
            <w:vMerge/>
            <w:vAlign w:val="center"/>
          </w:tcPr>
          <w:p w:rsidR="00053F18" w:rsidRPr="00BC0610" w:rsidRDefault="00053F18" w:rsidP="00507864">
            <w:pPr>
              <w:spacing w:line="400" w:lineRule="exact"/>
              <w:jc w:val="center"/>
              <w:rPr>
                <w:rFonts w:ascii="宋体" w:cs="仿宋"/>
                <w:kern w:val="0"/>
                <w:szCs w:val="21"/>
              </w:rPr>
            </w:pPr>
          </w:p>
        </w:tc>
        <w:tc>
          <w:tcPr>
            <w:tcW w:w="906" w:type="dxa"/>
            <w:vMerge/>
            <w:vAlign w:val="center"/>
          </w:tcPr>
          <w:p w:rsidR="00053F18" w:rsidRPr="00BC0610" w:rsidRDefault="00053F18" w:rsidP="00507864">
            <w:pPr>
              <w:spacing w:line="400" w:lineRule="exact"/>
              <w:jc w:val="center"/>
              <w:rPr>
                <w:rFonts w:ascii="宋体" w:cs="仿宋"/>
                <w:kern w:val="0"/>
                <w:szCs w:val="21"/>
              </w:rPr>
            </w:pPr>
          </w:p>
        </w:tc>
        <w:tc>
          <w:tcPr>
            <w:tcW w:w="6208" w:type="dxa"/>
            <w:vAlign w:val="center"/>
          </w:tcPr>
          <w:p w:rsidR="00053F18" w:rsidRPr="00BC0610" w:rsidRDefault="00053F18" w:rsidP="00507864">
            <w:pPr>
              <w:spacing w:line="400" w:lineRule="exact"/>
              <w:rPr>
                <w:rFonts w:ascii="宋体" w:cs="仿宋"/>
                <w:kern w:val="0"/>
                <w:szCs w:val="21"/>
              </w:rPr>
            </w:pPr>
            <w:r w:rsidRPr="00BC0610">
              <w:rPr>
                <w:rFonts w:ascii="宋体" w:hAnsi="宋体" w:cs="仿宋" w:hint="eastAsia"/>
                <w:kern w:val="0"/>
                <w:szCs w:val="21"/>
              </w:rPr>
              <w:t>将现有配件唱付给领料员，易碎配件拆包装当面确认，并向领料员说明哪些配件缺货</w:t>
            </w:r>
          </w:p>
        </w:tc>
      </w:tr>
      <w:tr w:rsidR="00053F18" w:rsidRPr="0042354A" w:rsidTr="00507864">
        <w:trPr>
          <w:cantSplit/>
          <w:trHeight w:val="20"/>
          <w:jc w:val="center"/>
        </w:trPr>
        <w:tc>
          <w:tcPr>
            <w:tcW w:w="598" w:type="dxa"/>
            <w:vMerge/>
            <w:vAlign w:val="center"/>
          </w:tcPr>
          <w:p w:rsidR="00053F18" w:rsidRPr="00BC0610" w:rsidRDefault="00053F18" w:rsidP="00507864">
            <w:pPr>
              <w:spacing w:line="400" w:lineRule="exact"/>
              <w:jc w:val="center"/>
              <w:rPr>
                <w:rFonts w:ascii="宋体" w:cs="仿宋"/>
                <w:szCs w:val="21"/>
              </w:rPr>
            </w:pPr>
          </w:p>
        </w:tc>
        <w:tc>
          <w:tcPr>
            <w:tcW w:w="875" w:type="dxa"/>
            <w:vAlign w:val="center"/>
          </w:tcPr>
          <w:p w:rsidR="00053F18" w:rsidRPr="00BC0610" w:rsidRDefault="00053F18" w:rsidP="00507864">
            <w:pPr>
              <w:spacing w:line="400" w:lineRule="exact"/>
              <w:jc w:val="center"/>
              <w:rPr>
                <w:rFonts w:ascii="宋体" w:cs="仿宋"/>
                <w:kern w:val="0"/>
                <w:szCs w:val="21"/>
              </w:rPr>
            </w:pPr>
            <w:r w:rsidRPr="00BC0610">
              <w:rPr>
                <w:rFonts w:ascii="宋体" w:hAnsi="宋体" w:cs="仿宋" w:hint="eastAsia"/>
                <w:kern w:val="0"/>
                <w:szCs w:val="21"/>
              </w:rPr>
              <w:t>编码</w:t>
            </w:r>
          </w:p>
          <w:p w:rsidR="00053F18" w:rsidRPr="00BC0610" w:rsidRDefault="00053F18" w:rsidP="00507864">
            <w:pPr>
              <w:spacing w:line="400" w:lineRule="exact"/>
              <w:jc w:val="center"/>
              <w:rPr>
                <w:rFonts w:ascii="宋体" w:cs="仿宋"/>
                <w:szCs w:val="21"/>
              </w:rPr>
            </w:pPr>
            <w:r w:rsidRPr="00BC0610">
              <w:rPr>
                <w:rFonts w:ascii="宋体" w:hAnsi="宋体" w:cs="仿宋" w:hint="eastAsia"/>
                <w:kern w:val="0"/>
                <w:szCs w:val="21"/>
              </w:rPr>
              <w:t>查询</w:t>
            </w:r>
          </w:p>
        </w:tc>
        <w:tc>
          <w:tcPr>
            <w:tcW w:w="906" w:type="dxa"/>
            <w:vAlign w:val="center"/>
          </w:tcPr>
          <w:p w:rsidR="00053F18" w:rsidRPr="00BC0610" w:rsidRDefault="00053F18" w:rsidP="00507864">
            <w:pPr>
              <w:spacing w:line="400" w:lineRule="exact"/>
              <w:jc w:val="center"/>
              <w:rPr>
                <w:rFonts w:ascii="宋体" w:hAnsi="宋体" w:cs="仿宋"/>
                <w:kern w:val="0"/>
                <w:szCs w:val="21"/>
              </w:rPr>
            </w:pPr>
            <w:r w:rsidRPr="00BC0610">
              <w:rPr>
                <w:rFonts w:ascii="宋体" w:hAnsi="宋体" w:cs="仿宋"/>
                <w:kern w:val="0"/>
                <w:szCs w:val="21"/>
              </w:rPr>
              <w:t>10%</w:t>
            </w:r>
          </w:p>
        </w:tc>
        <w:tc>
          <w:tcPr>
            <w:tcW w:w="6208" w:type="dxa"/>
            <w:vAlign w:val="center"/>
          </w:tcPr>
          <w:p w:rsidR="00053F18" w:rsidRPr="00BC0610" w:rsidRDefault="00053F18" w:rsidP="00507864">
            <w:pPr>
              <w:spacing w:line="400" w:lineRule="exact"/>
              <w:rPr>
                <w:rFonts w:ascii="宋体" w:cs="仿宋"/>
                <w:kern w:val="0"/>
                <w:szCs w:val="21"/>
              </w:rPr>
            </w:pPr>
            <w:r w:rsidRPr="00BC0610">
              <w:rPr>
                <w:rFonts w:ascii="宋体" w:hAnsi="宋体" w:cs="仿宋" w:hint="eastAsia"/>
                <w:kern w:val="0"/>
                <w:szCs w:val="21"/>
              </w:rPr>
              <w:t>查询配件手册，将缺货配件正确编码填入领料单</w:t>
            </w:r>
          </w:p>
        </w:tc>
      </w:tr>
      <w:tr w:rsidR="00053F18" w:rsidRPr="0042354A" w:rsidTr="00507864">
        <w:trPr>
          <w:cantSplit/>
          <w:trHeight w:val="20"/>
          <w:jc w:val="center"/>
        </w:trPr>
        <w:tc>
          <w:tcPr>
            <w:tcW w:w="598" w:type="dxa"/>
            <w:vMerge/>
            <w:vAlign w:val="center"/>
          </w:tcPr>
          <w:p w:rsidR="00053F18" w:rsidRPr="00BC0610" w:rsidRDefault="00053F18" w:rsidP="00507864">
            <w:pPr>
              <w:spacing w:line="400" w:lineRule="exact"/>
              <w:jc w:val="center"/>
              <w:rPr>
                <w:rFonts w:ascii="宋体" w:cs="仿宋"/>
                <w:szCs w:val="21"/>
              </w:rPr>
            </w:pPr>
          </w:p>
        </w:tc>
        <w:tc>
          <w:tcPr>
            <w:tcW w:w="875" w:type="dxa"/>
            <w:vAlign w:val="center"/>
          </w:tcPr>
          <w:p w:rsidR="00053F18" w:rsidRPr="00BC0610" w:rsidRDefault="00053F18" w:rsidP="00507864">
            <w:pPr>
              <w:spacing w:line="400" w:lineRule="exact"/>
              <w:jc w:val="center"/>
              <w:rPr>
                <w:rFonts w:ascii="宋体" w:cs="仿宋"/>
                <w:kern w:val="0"/>
                <w:szCs w:val="21"/>
              </w:rPr>
            </w:pPr>
            <w:r w:rsidRPr="00BC0610">
              <w:rPr>
                <w:rFonts w:ascii="宋体" w:hAnsi="宋体" w:cs="仿宋" w:hint="eastAsia"/>
                <w:kern w:val="0"/>
                <w:szCs w:val="21"/>
              </w:rPr>
              <w:t>下单</w:t>
            </w:r>
          </w:p>
          <w:p w:rsidR="00053F18" w:rsidRPr="00BC0610" w:rsidRDefault="00053F18" w:rsidP="00507864">
            <w:pPr>
              <w:spacing w:line="400" w:lineRule="exact"/>
              <w:jc w:val="center"/>
              <w:rPr>
                <w:rFonts w:ascii="宋体" w:cs="仿宋"/>
                <w:szCs w:val="21"/>
              </w:rPr>
            </w:pPr>
            <w:r w:rsidRPr="00BC0610">
              <w:rPr>
                <w:rFonts w:ascii="宋体" w:hAnsi="宋体" w:cs="仿宋" w:hint="eastAsia"/>
                <w:kern w:val="0"/>
                <w:szCs w:val="21"/>
              </w:rPr>
              <w:t>订货</w:t>
            </w:r>
          </w:p>
        </w:tc>
        <w:tc>
          <w:tcPr>
            <w:tcW w:w="906" w:type="dxa"/>
            <w:vAlign w:val="center"/>
          </w:tcPr>
          <w:p w:rsidR="00053F18" w:rsidRPr="00BC0610" w:rsidRDefault="00053F18" w:rsidP="00507864">
            <w:pPr>
              <w:spacing w:line="400" w:lineRule="exact"/>
              <w:jc w:val="center"/>
              <w:rPr>
                <w:rFonts w:ascii="宋体" w:hAnsi="宋体" w:cs="仿宋"/>
                <w:szCs w:val="21"/>
              </w:rPr>
            </w:pPr>
            <w:r w:rsidRPr="00BC0610">
              <w:rPr>
                <w:rFonts w:ascii="宋体" w:hAnsi="宋体" w:cs="仿宋"/>
                <w:szCs w:val="21"/>
              </w:rPr>
              <w:t>6%</w:t>
            </w:r>
          </w:p>
        </w:tc>
        <w:tc>
          <w:tcPr>
            <w:tcW w:w="6208" w:type="dxa"/>
            <w:vAlign w:val="center"/>
          </w:tcPr>
          <w:p w:rsidR="00053F18" w:rsidRPr="00BC0610" w:rsidRDefault="00053F18" w:rsidP="00507864">
            <w:pPr>
              <w:spacing w:line="400" w:lineRule="exact"/>
              <w:rPr>
                <w:rFonts w:ascii="宋体" w:cs="仿宋"/>
                <w:szCs w:val="21"/>
              </w:rPr>
            </w:pPr>
            <w:r w:rsidRPr="00BC0610">
              <w:rPr>
                <w:rFonts w:ascii="宋体" w:hAnsi="宋体" w:cs="仿宋" w:hint="eastAsia"/>
                <w:szCs w:val="21"/>
              </w:rPr>
              <w:t>正确填写缺货配件的订货单</w:t>
            </w:r>
          </w:p>
        </w:tc>
      </w:tr>
      <w:tr w:rsidR="00053F18" w:rsidRPr="0042354A" w:rsidTr="00507864">
        <w:trPr>
          <w:cantSplit/>
          <w:trHeight w:val="20"/>
          <w:jc w:val="center"/>
        </w:trPr>
        <w:tc>
          <w:tcPr>
            <w:tcW w:w="598" w:type="dxa"/>
            <w:vMerge/>
            <w:vAlign w:val="center"/>
          </w:tcPr>
          <w:p w:rsidR="00053F18" w:rsidRPr="00BC0610" w:rsidRDefault="00053F18" w:rsidP="00507864">
            <w:pPr>
              <w:spacing w:line="400" w:lineRule="exact"/>
              <w:jc w:val="center"/>
              <w:rPr>
                <w:rFonts w:ascii="宋体" w:cs="仿宋"/>
                <w:szCs w:val="21"/>
              </w:rPr>
            </w:pPr>
          </w:p>
        </w:tc>
        <w:tc>
          <w:tcPr>
            <w:tcW w:w="875" w:type="dxa"/>
            <w:vMerge w:val="restart"/>
            <w:vAlign w:val="center"/>
          </w:tcPr>
          <w:p w:rsidR="00053F18" w:rsidRPr="00BC0610" w:rsidRDefault="00053F18" w:rsidP="00507864">
            <w:pPr>
              <w:spacing w:line="400" w:lineRule="exact"/>
              <w:jc w:val="center"/>
              <w:rPr>
                <w:rFonts w:ascii="宋体" w:cs="仿宋"/>
                <w:szCs w:val="21"/>
              </w:rPr>
            </w:pPr>
            <w:r w:rsidRPr="00BC0610">
              <w:rPr>
                <w:rFonts w:ascii="宋体" w:hAnsi="宋体" w:cs="仿宋" w:hint="eastAsia"/>
                <w:szCs w:val="21"/>
              </w:rPr>
              <w:t>过程</w:t>
            </w:r>
          </w:p>
          <w:p w:rsidR="00053F18" w:rsidRPr="00BC0610" w:rsidRDefault="00053F18" w:rsidP="00507864">
            <w:pPr>
              <w:spacing w:line="400" w:lineRule="exact"/>
              <w:jc w:val="center"/>
              <w:rPr>
                <w:rFonts w:ascii="宋体" w:cs="仿宋"/>
                <w:szCs w:val="21"/>
              </w:rPr>
            </w:pPr>
            <w:r w:rsidRPr="00BC0610">
              <w:rPr>
                <w:rFonts w:ascii="宋体" w:hAnsi="宋体" w:cs="仿宋" w:hint="eastAsia"/>
                <w:szCs w:val="21"/>
              </w:rPr>
              <w:t>规范</w:t>
            </w:r>
          </w:p>
        </w:tc>
        <w:tc>
          <w:tcPr>
            <w:tcW w:w="906" w:type="dxa"/>
            <w:vMerge w:val="restart"/>
            <w:vAlign w:val="center"/>
          </w:tcPr>
          <w:p w:rsidR="00053F18" w:rsidRPr="00BC0610" w:rsidRDefault="00053F18" w:rsidP="00507864">
            <w:pPr>
              <w:spacing w:line="400" w:lineRule="exact"/>
              <w:jc w:val="center"/>
              <w:rPr>
                <w:rFonts w:ascii="宋体" w:hAnsi="宋体" w:cs="仿宋"/>
                <w:szCs w:val="21"/>
              </w:rPr>
            </w:pPr>
            <w:r w:rsidRPr="00BC0610">
              <w:rPr>
                <w:rFonts w:ascii="宋体" w:hAnsi="宋体" w:cs="仿宋"/>
                <w:szCs w:val="21"/>
              </w:rPr>
              <w:t>5%</w:t>
            </w:r>
          </w:p>
        </w:tc>
        <w:tc>
          <w:tcPr>
            <w:tcW w:w="6208" w:type="dxa"/>
            <w:vAlign w:val="center"/>
          </w:tcPr>
          <w:p w:rsidR="00053F18" w:rsidRPr="00BC0610" w:rsidRDefault="00053F18" w:rsidP="00507864">
            <w:pPr>
              <w:spacing w:line="400" w:lineRule="exact"/>
              <w:rPr>
                <w:rFonts w:ascii="宋体" w:cs="仿宋"/>
                <w:szCs w:val="21"/>
              </w:rPr>
            </w:pPr>
            <w:r w:rsidRPr="00BC0610">
              <w:rPr>
                <w:rFonts w:ascii="宋体" w:hAnsi="宋体" w:cs="仿宋" w:hint="eastAsia"/>
                <w:szCs w:val="21"/>
              </w:rPr>
              <w:t>正确着装（戴手套、穿工服、不穿高跟鞋或露脚趾凉鞋）</w:t>
            </w:r>
          </w:p>
        </w:tc>
      </w:tr>
      <w:tr w:rsidR="00053F18" w:rsidRPr="0042354A" w:rsidTr="00507864">
        <w:trPr>
          <w:cantSplit/>
          <w:trHeight w:val="20"/>
          <w:jc w:val="center"/>
        </w:trPr>
        <w:tc>
          <w:tcPr>
            <w:tcW w:w="598" w:type="dxa"/>
            <w:vMerge/>
            <w:vAlign w:val="center"/>
          </w:tcPr>
          <w:p w:rsidR="00053F18" w:rsidRPr="00BC0610" w:rsidRDefault="00053F18" w:rsidP="00507864">
            <w:pPr>
              <w:spacing w:line="400" w:lineRule="exact"/>
              <w:jc w:val="center"/>
              <w:rPr>
                <w:rFonts w:ascii="宋体" w:cs="仿宋"/>
                <w:szCs w:val="21"/>
              </w:rPr>
            </w:pPr>
          </w:p>
        </w:tc>
        <w:tc>
          <w:tcPr>
            <w:tcW w:w="875" w:type="dxa"/>
            <w:vMerge/>
            <w:vAlign w:val="center"/>
          </w:tcPr>
          <w:p w:rsidR="00053F18" w:rsidRPr="00BC0610" w:rsidRDefault="00053F18" w:rsidP="00507864">
            <w:pPr>
              <w:spacing w:line="400" w:lineRule="exact"/>
              <w:jc w:val="center"/>
              <w:rPr>
                <w:rFonts w:ascii="宋体" w:cs="仿宋"/>
                <w:szCs w:val="21"/>
              </w:rPr>
            </w:pPr>
          </w:p>
        </w:tc>
        <w:tc>
          <w:tcPr>
            <w:tcW w:w="906" w:type="dxa"/>
            <w:vMerge/>
            <w:vAlign w:val="center"/>
          </w:tcPr>
          <w:p w:rsidR="00053F18" w:rsidRPr="00BC0610" w:rsidRDefault="00053F18" w:rsidP="00507864">
            <w:pPr>
              <w:spacing w:line="400" w:lineRule="exact"/>
              <w:jc w:val="center"/>
              <w:rPr>
                <w:rFonts w:ascii="宋体" w:cs="仿宋"/>
                <w:szCs w:val="21"/>
              </w:rPr>
            </w:pPr>
          </w:p>
        </w:tc>
        <w:tc>
          <w:tcPr>
            <w:tcW w:w="6208" w:type="dxa"/>
            <w:vAlign w:val="center"/>
          </w:tcPr>
          <w:p w:rsidR="00053F18" w:rsidRPr="00BC0610" w:rsidRDefault="00053F18" w:rsidP="00507864">
            <w:pPr>
              <w:spacing w:line="400" w:lineRule="exact"/>
              <w:rPr>
                <w:rFonts w:ascii="宋体" w:cs="仿宋"/>
                <w:szCs w:val="21"/>
              </w:rPr>
            </w:pPr>
            <w:r w:rsidRPr="00BC0610">
              <w:rPr>
                <w:rFonts w:ascii="宋体" w:hAnsi="宋体" w:cs="仿宋" w:hint="eastAsia"/>
                <w:szCs w:val="21"/>
              </w:rPr>
              <w:t>文明作业（轻拿轻放，配件不掉落）</w:t>
            </w:r>
          </w:p>
        </w:tc>
      </w:tr>
      <w:tr w:rsidR="00053F18" w:rsidRPr="0042354A" w:rsidTr="00507864">
        <w:trPr>
          <w:cantSplit/>
          <w:trHeight w:val="20"/>
          <w:jc w:val="center"/>
        </w:trPr>
        <w:tc>
          <w:tcPr>
            <w:tcW w:w="598" w:type="dxa"/>
            <w:vAlign w:val="center"/>
          </w:tcPr>
          <w:p w:rsidR="00053F18" w:rsidRPr="00BC0610" w:rsidRDefault="00053F18" w:rsidP="00507864">
            <w:pPr>
              <w:spacing w:line="400" w:lineRule="exact"/>
              <w:jc w:val="center"/>
              <w:rPr>
                <w:rFonts w:ascii="宋体" w:cs="仿宋"/>
                <w:szCs w:val="21"/>
              </w:rPr>
            </w:pPr>
            <w:r w:rsidRPr="00BC0610">
              <w:rPr>
                <w:rFonts w:ascii="宋体" w:hAnsi="宋体" w:cs="仿宋" w:hint="eastAsia"/>
                <w:szCs w:val="21"/>
              </w:rPr>
              <w:lastRenderedPageBreak/>
              <w:t>两名选手</w:t>
            </w:r>
          </w:p>
        </w:tc>
        <w:tc>
          <w:tcPr>
            <w:tcW w:w="875" w:type="dxa"/>
            <w:vAlign w:val="center"/>
          </w:tcPr>
          <w:p w:rsidR="00053F18" w:rsidRPr="00BC0610" w:rsidRDefault="00053F18" w:rsidP="00507864">
            <w:pPr>
              <w:spacing w:line="400" w:lineRule="exact"/>
              <w:jc w:val="center"/>
              <w:rPr>
                <w:rFonts w:ascii="宋体" w:cs="仿宋"/>
                <w:szCs w:val="21"/>
              </w:rPr>
            </w:pPr>
            <w:r w:rsidRPr="00BC0610">
              <w:rPr>
                <w:rFonts w:ascii="宋体" w:hAnsi="宋体" w:cs="仿宋" w:hint="eastAsia"/>
                <w:szCs w:val="21"/>
              </w:rPr>
              <w:t>配件知识问答</w:t>
            </w:r>
          </w:p>
        </w:tc>
        <w:tc>
          <w:tcPr>
            <w:tcW w:w="906" w:type="dxa"/>
            <w:vAlign w:val="center"/>
          </w:tcPr>
          <w:p w:rsidR="00053F18" w:rsidRPr="00BC0610" w:rsidRDefault="00053F18" w:rsidP="00507864">
            <w:pPr>
              <w:spacing w:line="400" w:lineRule="exact"/>
              <w:jc w:val="center"/>
              <w:rPr>
                <w:rFonts w:ascii="宋体" w:hAnsi="宋体" w:cs="仿宋"/>
                <w:szCs w:val="21"/>
              </w:rPr>
            </w:pPr>
            <w:r w:rsidRPr="00BC0610">
              <w:rPr>
                <w:rFonts w:ascii="宋体" w:hAnsi="宋体" w:cs="仿宋"/>
                <w:szCs w:val="21"/>
              </w:rPr>
              <w:t>15%</w:t>
            </w:r>
          </w:p>
        </w:tc>
        <w:tc>
          <w:tcPr>
            <w:tcW w:w="6208" w:type="dxa"/>
            <w:vAlign w:val="center"/>
          </w:tcPr>
          <w:p w:rsidR="00053F18" w:rsidRPr="00BC0610" w:rsidRDefault="00053F18" w:rsidP="00507864">
            <w:pPr>
              <w:spacing w:line="400" w:lineRule="exact"/>
              <w:rPr>
                <w:rFonts w:ascii="宋体" w:cs="仿宋"/>
                <w:szCs w:val="21"/>
              </w:rPr>
            </w:pPr>
            <w:r w:rsidRPr="00BC0610">
              <w:rPr>
                <w:rFonts w:ascii="宋体" w:hAnsi="宋体" w:cs="仿宋"/>
                <w:szCs w:val="21"/>
              </w:rPr>
              <w:t>A</w:t>
            </w:r>
            <w:r w:rsidRPr="00BC0610">
              <w:rPr>
                <w:rFonts w:ascii="宋体" w:hAnsi="宋体" w:cs="仿宋" w:hint="eastAsia"/>
                <w:szCs w:val="21"/>
              </w:rPr>
              <w:t>选手解释</w:t>
            </w:r>
            <w:r w:rsidRPr="00BC0610">
              <w:rPr>
                <w:rFonts w:ascii="宋体" w:hAnsi="宋体" w:cs="仿宋"/>
                <w:szCs w:val="21"/>
              </w:rPr>
              <w:t>2</w:t>
            </w:r>
            <w:r w:rsidRPr="00BC0610">
              <w:rPr>
                <w:rFonts w:ascii="宋体" w:hAnsi="宋体" w:cs="仿宋" w:hint="eastAsia"/>
                <w:szCs w:val="21"/>
              </w:rPr>
              <w:t>种指定配件的功用和结构，</w:t>
            </w:r>
            <w:r w:rsidRPr="00BC0610">
              <w:rPr>
                <w:rFonts w:ascii="宋体" w:hAnsi="宋体" w:cs="仿宋"/>
                <w:szCs w:val="21"/>
              </w:rPr>
              <w:t>B</w:t>
            </w:r>
            <w:r w:rsidRPr="00BC0610">
              <w:rPr>
                <w:rFonts w:ascii="宋体" w:hAnsi="宋体" w:cs="仿宋" w:hint="eastAsia"/>
                <w:szCs w:val="21"/>
              </w:rPr>
              <w:t>选手进行补充</w:t>
            </w:r>
          </w:p>
        </w:tc>
      </w:tr>
    </w:tbl>
    <w:p w:rsidR="00053F18" w:rsidRPr="00BC0610" w:rsidRDefault="00053F18" w:rsidP="00507864">
      <w:pPr>
        <w:numPr>
          <w:ilvl w:val="0"/>
          <w:numId w:val="45"/>
        </w:numPr>
        <w:snapToGrid w:val="0"/>
        <w:spacing w:line="360" w:lineRule="auto"/>
        <w:jc w:val="left"/>
        <w:rPr>
          <w:rFonts w:ascii="宋体" w:cs="仿宋"/>
          <w:color w:val="000000"/>
          <w:szCs w:val="21"/>
        </w:rPr>
      </w:pPr>
      <w:r w:rsidRPr="00BC0610">
        <w:rPr>
          <w:rFonts w:ascii="宋体" w:hAnsi="宋体" w:cs="仿宋" w:hint="eastAsia"/>
          <w:color w:val="000000"/>
          <w:szCs w:val="21"/>
        </w:rPr>
        <w:t>服务接待综合能力模拟评分标准见表</w:t>
      </w:r>
      <w:r w:rsidRPr="00BC0610">
        <w:rPr>
          <w:rFonts w:ascii="宋体" w:hAnsi="宋体" w:cs="仿宋"/>
          <w:color w:val="000000"/>
          <w:szCs w:val="21"/>
        </w:rPr>
        <w:t>5</w:t>
      </w:r>
      <w:r w:rsidRPr="00BC0610">
        <w:rPr>
          <w:rFonts w:ascii="宋体" w:hAnsi="宋体" w:cs="仿宋" w:hint="eastAsia"/>
          <w:color w:val="000000"/>
          <w:szCs w:val="21"/>
        </w:rPr>
        <w:t>。</w:t>
      </w:r>
    </w:p>
    <w:p w:rsidR="00053F18" w:rsidRPr="00BC0610" w:rsidRDefault="00053F18" w:rsidP="00507864">
      <w:pPr>
        <w:snapToGrid w:val="0"/>
        <w:spacing w:line="360" w:lineRule="auto"/>
        <w:jc w:val="center"/>
        <w:rPr>
          <w:rFonts w:ascii="宋体" w:cs="仿宋"/>
          <w:color w:val="000000"/>
          <w:szCs w:val="21"/>
        </w:rPr>
      </w:pPr>
    </w:p>
    <w:p w:rsidR="00053F18" w:rsidRPr="00BC0610" w:rsidRDefault="00053F18" w:rsidP="00507864">
      <w:pPr>
        <w:snapToGrid w:val="0"/>
        <w:spacing w:line="360" w:lineRule="auto"/>
        <w:jc w:val="center"/>
        <w:rPr>
          <w:rFonts w:ascii="宋体" w:cs="仿宋"/>
          <w:color w:val="000000"/>
          <w:szCs w:val="21"/>
        </w:rPr>
      </w:pPr>
      <w:r w:rsidRPr="00BC0610">
        <w:rPr>
          <w:rFonts w:ascii="宋体" w:hAnsi="宋体" w:cs="仿宋" w:hint="eastAsia"/>
          <w:color w:val="000000"/>
          <w:szCs w:val="21"/>
        </w:rPr>
        <w:t>表</w:t>
      </w:r>
      <w:r w:rsidRPr="00BC0610">
        <w:rPr>
          <w:rFonts w:ascii="宋体" w:hAnsi="宋体" w:cs="仿宋"/>
          <w:color w:val="000000"/>
          <w:szCs w:val="21"/>
        </w:rPr>
        <w:t xml:space="preserve">5  </w:t>
      </w:r>
      <w:r w:rsidRPr="00BC0610">
        <w:rPr>
          <w:rFonts w:ascii="宋体" w:hAnsi="宋体" w:cs="仿宋" w:hint="eastAsia"/>
          <w:color w:val="000000"/>
          <w:szCs w:val="21"/>
        </w:rPr>
        <w:t>服务接待子赛项评分标准</w:t>
      </w:r>
    </w:p>
    <w:tbl>
      <w:tblPr>
        <w:tblpPr w:leftFromText="180" w:rightFromText="180" w:vertAnchor="text" w:horzAnchor="page" w:tblpX="1567" w:tblpY="536"/>
        <w:tblOverlap w:val="neve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056"/>
        <w:gridCol w:w="1822"/>
        <w:gridCol w:w="6068"/>
      </w:tblGrid>
      <w:tr w:rsidR="00053F18" w:rsidRPr="0042354A" w:rsidTr="00507864">
        <w:trPr>
          <w:cantSplit/>
          <w:trHeight w:val="400"/>
        </w:trPr>
        <w:tc>
          <w:tcPr>
            <w:tcW w:w="2878" w:type="dxa"/>
            <w:gridSpan w:val="2"/>
            <w:vMerge w:val="restart"/>
            <w:vAlign w:val="center"/>
          </w:tcPr>
          <w:p w:rsidR="00053F18" w:rsidRPr="00BC0610" w:rsidRDefault="00053F18" w:rsidP="00507864">
            <w:pPr>
              <w:spacing w:line="400" w:lineRule="exact"/>
              <w:rPr>
                <w:rFonts w:ascii="宋体" w:cs="仿宋"/>
                <w:b/>
                <w:szCs w:val="21"/>
              </w:rPr>
            </w:pPr>
            <w:r w:rsidRPr="00BC0610">
              <w:rPr>
                <w:rFonts w:ascii="宋体" w:hAnsi="宋体" w:cs="仿宋" w:hint="eastAsia"/>
                <w:b/>
                <w:szCs w:val="21"/>
              </w:rPr>
              <w:t>考核内容</w:t>
            </w:r>
          </w:p>
        </w:tc>
        <w:tc>
          <w:tcPr>
            <w:tcW w:w="6068" w:type="dxa"/>
            <w:vMerge w:val="restart"/>
            <w:vAlign w:val="center"/>
          </w:tcPr>
          <w:p w:rsidR="00053F18" w:rsidRPr="00BC0610" w:rsidRDefault="00053F18" w:rsidP="00507864">
            <w:pPr>
              <w:spacing w:line="400" w:lineRule="exact"/>
              <w:rPr>
                <w:rFonts w:ascii="宋体" w:hAnsi="宋体" w:cs="仿宋"/>
                <w:b/>
                <w:szCs w:val="21"/>
              </w:rPr>
            </w:pPr>
            <w:r w:rsidRPr="00BC0610">
              <w:rPr>
                <w:rFonts w:ascii="宋体" w:hAnsi="宋体" w:cs="仿宋" w:hint="eastAsia"/>
                <w:b/>
                <w:szCs w:val="21"/>
              </w:rPr>
              <w:t>评分要求</w:t>
            </w:r>
            <w:r w:rsidRPr="00BC0610">
              <w:rPr>
                <w:rFonts w:ascii="宋体" w:hAnsi="宋体" w:cs="仿宋"/>
                <w:b/>
                <w:szCs w:val="21"/>
              </w:rPr>
              <w:t xml:space="preserve"> </w:t>
            </w:r>
          </w:p>
        </w:tc>
      </w:tr>
      <w:tr w:rsidR="00053F18" w:rsidRPr="0042354A" w:rsidTr="00507864">
        <w:trPr>
          <w:cantSplit/>
          <w:trHeight w:val="400"/>
        </w:trPr>
        <w:tc>
          <w:tcPr>
            <w:tcW w:w="2878" w:type="dxa"/>
            <w:gridSpan w:val="2"/>
            <w:vMerge/>
            <w:vAlign w:val="center"/>
          </w:tcPr>
          <w:p w:rsidR="00053F18" w:rsidRPr="00BC0610" w:rsidRDefault="00053F18" w:rsidP="00507864">
            <w:pPr>
              <w:spacing w:line="400" w:lineRule="exact"/>
              <w:rPr>
                <w:rFonts w:ascii="宋体" w:cs="仿宋"/>
                <w:szCs w:val="21"/>
              </w:rPr>
            </w:pPr>
          </w:p>
        </w:tc>
        <w:tc>
          <w:tcPr>
            <w:tcW w:w="6068" w:type="dxa"/>
            <w:vMerge/>
            <w:vAlign w:val="center"/>
          </w:tcPr>
          <w:p w:rsidR="00053F18" w:rsidRPr="00BC0610" w:rsidRDefault="00053F18" w:rsidP="00507864">
            <w:pPr>
              <w:spacing w:line="400" w:lineRule="exact"/>
              <w:rPr>
                <w:rFonts w:ascii="宋体" w:cs="仿宋"/>
                <w:szCs w:val="21"/>
              </w:rPr>
            </w:pPr>
          </w:p>
        </w:tc>
      </w:tr>
      <w:tr w:rsidR="00053F18" w:rsidRPr="0042354A" w:rsidTr="00507864">
        <w:trPr>
          <w:cantSplit/>
        </w:trPr>
        <w:tc>
          <w:tcPr>
            <w:tcW w:w="1056" w:type="dxa"/>
            <w:vAlign w:val="center"/>
          </w:tcPr>
          <w:p w:rsidR="00053F18" w:rsidRPr="00BC0610" w:rsidRDefault="00053F18" w:rsidP="00507864">
            <w:pPr>
              <w:spacing w:line="400" w:lineRule="exact"/>
              <w:rPr>
                <w:rFonts w:ascii="宋体" w:hAnsi="宋体" w:cs="仿宋"/>
                <w:szCs w:val="21"/>
              </w:rPr>
            </w:pPr>
            <w:r w:rsidRPr="00BC0610">
              <w:rPr>
                <w:rFonts w:ascii="宋体" w:hAnsi="宋体" w:cs="仿宋"/>
                <w:szCs w:val="21"/>
              </w:rPr>
              <w:t>1(3%)</w:t>
            </w:r>
          </w:p>
        </w:tc>
        <w:tc>
          <w:tcPr>
            <w:tcW w:w="1822" w:type="dxa"/>
            <w:vAlign w:val="center"/>
          </w:tcPr>
          <w:p w:rsidR="00053F18" w:rsidRPr="00BC0610" w:rsidRDefault="00053F18" w:rsidP="00507864">
            <w:pPr>
              <w:spacing w:line="400" w:lineRule="exact"/>
              <w:jc w:val="center"/>
              <w:rPr>
                <w:rFonts w:ascii="宋体" w:cs="仿宋"/>
                <w:szCs w:val="21"/>
              </w:rPr>
            </w:pPr>
            <w:r w:rsidRPr="00BC0610">
              <w:rPr>
                <w:rFonts w:ascii="宋体" w:hAnsi="宋体" w:cs="仿宋" w:hint="eastAsia"/>
                <w:szCs w:val="21"/>
              </w:rPr>
              <w:t>礼迎顾客</w:t>
            </w:r>
          </w:p>
          <w:p w:rsidR="00053F18" w:rsidRPr="00BC0610" w:rsidRDefault="00053F18" w:rsidP="00507864">
            <w:pPr>
              <w:spacing w:line="400" w:lineRule="exact"/>
              <w:jc w:val="center"/>
              <w:rPr>
                <w:rFonts w:ascii="宋体" w:cs="仿宋"/>
                <w:szCs w:val="21"/>
              </w:rPr>
            </w:pPr>
            <w:r w:rsidRPr="00BC0610">
              <w:rPr>
                <w:rFonts w:ascii="宋体" w:hAnsi="宋体" w:cs="仿宋" w:hint="eastAsia"/>
                <w:szCs w:val="21"/>
              </w:rPr>
              <w:t>（</w:t>
            </w:r>
            <w:r w:rsidRPr="00BC0610">
              <w:rPr>
                <w:rFonts w:ascii="宋体" w:hAnsi="宋体" w:cs="仿宋"/>
                <w:szCs w:val="21"/>
              </w:rPr>
              <w:t>A+B</w:t>
            </w:r>
            <w:r w:rsidRPr="00BC0610">
              <w:rPr>
                <w:rFonts w:ascii="宋体" w:hAnsi="宋体" w:cs="仿宋" w:hint="eastAsia"/>
                <w:szCs w:val="21"/>
              </w:rPr>
              <w:t>）</w:t>
            </w:r>
          </w:p>
        </w:tc>
        <w:tc>
          <w:tcPr>
            <w:tcW w:w="6068" w:type="dxa"/>
            <w:vAlign w:val="center"/>
          </w:tcPr>
          <w:p w:rsidR="00053F18" w:rsidRPr="00BC0610" w:rsidRDefault="00053F18" w:rsidP="00507864">
            <w:pPr>
              <w:spacing w:line="400" w:lineRule="exact"/>
              <w:rPr>
                <w:rFonts w:ascii="宋体" w:cs="仿宋"/>
                <w:szCs w:val="21"/>
              </w:rPr>
            </w:pPr>
            <w:r w:rsidRPr="00BC0610">
              <w:rPr>
                <w:rFonts w:ascii="宋体" w:hAnsi="宋体" w:cs="仿宋" w:hint="eastAsia"/>
                <w:szCs w:val="21"/>
              </w:rPr>
              <w:t>引导顾客停车，帮顾客开门，礼貌请顾客下车</w:t>
            </w:r>
          </w:p>
          <w:p w:rsidR="00053F18" w:rsidRPr="00BC0610" w:rsidRDefault="00053F18" w:rsidP="00507864">
            <w:pPr>
              <w:spacing w:line="400" w:lineRule="exact"/>
              <w:rPr>
                <w:rFonts w:ascii="宋体" w:cs="仿宋"/>
                <w:szCs w:val="21"/>
              </w:rPr>
            </w:pPr>
            <w:r w:rsidRPr="00BC0610">
              <w:rPr>
                <w:rFonts w:ascii="宋体" w:hAnsi="宋体" w:cs="仿宋" w:hint="eastAsia"/>
                <w:szCs w:val="21"/>
              </w:rPr>
              <w:t>问清来意及，做自我介绍</w:t>
            </w:r>
          </w:p>
          <w:p w:rsidR="00053F18" w:rsidRPr="00BC0610" w:rsidRDefault="00053F18" w:rsidP="00507864">
            <w:pPr>
              <w:spacing w:line="400" w:lineRule="exact"/>
              <w:rPr>
                <w:rFonts w:ascii="宋体" w:cs="仿宋"/>
                <w:szCs w:val="21"/>
              </w:rPr>
            </w:pPr>
            <w:r w:rsidRPr="00BC0610">
              <w:rPr>
                <w:rFonts w:ascii="宋体" w:hAnsi="宋体" w:cs="仿宋" w:hint="eastAsia"/>
                <w:szCs w:val="21"/>
              </w:rPr>
              <w:t>适当赞美顾客，适当推销自己和企业</w:t>
            </w:r>
          </w:p>
        </w:tc>
      </w:tr>
      <w:tr w:rsidR="00053F18" w:rsidRPr="0042354A" w:rsidTr="00507864">
        <w:trPr>
          <w:cantSplit/>
        </w:trPr>
        <w:tc>
          <w:tcPr>
            <w:tcW w:w="1056" w:type="dxa"/>
            <w:vMerge w:val="restart"/>
            <w:vAlign w:val="center"/>
          </w:tcPr>
          <w:p w:rsidR="00053F18" w:rsidRPr="00BC0610" w:rsidRDefault="00053F18" w:rsidP="00507864">
            <w:pPr>
              <w:spacing w:line="400" w:lineRule="exact"/>
              <w:rPr>
                <w:rFonts w:ascii="宋体" w:hAnsi="宋体" w:cs="仿宋"/>
                <w:szCs w:val="21"/>
              </w:rPr>
            </w:pPr>
            <w:r w:rsidRPr="00BC0610">
              <w:rPr>
                <w:rFonts w:ascii="宋体" w:hAnsi="宋体" w:cs="仿宋"/>
                <w:szCs w:val="21"/>
              </w:rPr>
              <w:t>2(32%)</w:t>
            </w:r>
          </w:p>
        </w:tc>
        <w:tc>
          <w:tcPr>
            <w:tcW w:w="1822" w:type="dxa"/>
            <w:vAlign w:val="center"/>
          </w:tcPr>
          <w:p w:rsidR="00053F18" w:rsidRPr="00BC0610" w:rsidRDefault="00053F18" w:rsidP="00507864">
            <w:pPr>
              <w:spacing w:line="400" w:lineRule="exact"/>
              <w:jc w:val="center"/>
              <w:rPr>
                <w:rFonts w:ascii="宋体" w:hAnsi="宋体" w:cs="仿宋"/>
                <w:szCs w:val="21"/>
              </w:rPr>
            </w:pPr>
            <w:r w:rsidRPr="00BC0610">
              <w:rPr>
                <w:rFonts w:ascii="宋体" w:hAnsi="宋体" w:cs="仿宋" w:hint="eastAsia"/>
                <w:szCs w:val="21"/>
              </w:rPr>
              <w:t>环车检查（</w:t>
            </w:r>
            <w:r w:rsidRPr="00BC0610">
              <w:rPr>
                <w:rFonts w:ascii="宋体" w:hAnsi="宋体" w:cs="仿宋"/>
                <w:szCs w:val="21"/>
              </w:rPr>
              <w:t>1</w:t>
            </w:r>
            <w:r w:rsidRPr="00BC0610">
              <w:rPr>
                <w:rFonts w:ascii="宋体" w:hAnsi="宋体" w:cs="仿宋" w:hint="eastAsia"/>
                <w:szCs w:val="21"/>
              </w:rPr>
              <w:t>）</w:t>
            </w:r>
            <w:r w:rsidRPr="00BC0610">
              <w:rPr>
                <w:rFonts w:ascii="宋体" w:hAnsi="宋体" w:cs="仿宋"/>
                <w:szCs w:val="21"/>
              </w:rPr>
              <w:t>6%(A+B)</w:t>
            </w:r>
          </w:p>
        </w:tc>
        <w:tc>
          <w:tcPr>
            <w:tcW w:w="6068" w:type="dxa"/>
            <w:vAlign w:val="center"/>
          </w:tcPr>
          <w:p w:rsidR="00053F18" w:rsidRPr="00BC0610" w:rsidRDefault="00053F18" w:rsidP="00507864">
            <w:pPr>
              <w:spacing w:line="400" w:lineRule="exact"/>
              <w:rPr>
                <w:rFonts w:ascii="宋体" w:hAnsi="宋体" w:cs="仿宋"/>
                <w:szCs w:val="21"/>
              </w:rPr>
            </w:pPr>
            <w:r w:rsidRPr="00BC0610">
              <w:rPr>
                <w:rFonts w:ascii="宋体" w:hAnsi="宋体" w:cs="仿宋" w:hint="eastAsia"/>
                <w:szCs w:val="21"/>
              </w:rPr>
              <w:t>检查驾驶室，唱检仪表信息并记录</w:t>
            </w:r>
            <w:r w:rsidRPr="00BC0610">
              <w:rPr>
                <w:rFonts w:ascii="宋体" w:hAnsi="宋体" w:cs="仿宋"/>
                <w:szCs w:val="21"/>
              </w:rPr>
              <w:t xml:space="preserve"> </w:t>
            </w:r>
          </w:p>
          <w:p w:rsidR="00053F18" w:rsidRPr="00BC0610" w:rsidRDefault="00053F18" w:rsidP="00507864">
            <w:pPr>
              <w:spacing w:line="400" w:lineRule="exact"/>
              <w:rPr>
                <w:rFonts w:ascii="宋体" w:cs="仿宋"/>
                <w:szCs w:val="21"/>
              </w:rPr>
            </w:pPr>
            <w:r w:rsidRPr="00BC0610">
              <w:rPr>
                <w:rFonts w:ascii="宋体" w:hAnsi="宋体" w:cs="仿宋" w:hint="eastAsia"/>
                <w:szCs w:val="21"/>
              </w:rPr>
              <w:t>唱检其他信息并记录</w:t>
            </w:r>
          </w:p>
          <w:p w:rsidR="00053F18" w:rsidRPr="00BC0610" w:rsidRDefault="00053F18" w:rsidP="00507864">
            <w:pPr>
              <w:spacing w:line="400" w:lineRule="exact"/>
              <w:rPr>
                <w:rFonts w:ascii="宋体" w:cs="仿宋"/>
                <w:szCs w:val="21"/>
              </w:rPr>
            </w:pPr>
            <w:r w:rsidRPr="00BC0610">
              <w:rPr>
                <w:rFonts w:ascii="宋体" w:hAnsi="宋体" w:cs="仿宋" w:hint="eastAsia"/>
                <w:szCs w:val="21"/>
              </w:rPr>
              <w:t>两选手配合做灯光检查（实做）</w:t>
            </w:r>
          </w:p>
        </w:tc>
      </w:tr>
      <w:tr w:rsidR="00053F18" w:rsidRPr="0042354A" w:rsidTr="00507864">
        <w:trPr>
          <w:cantSplit/>
          <w:trHeight w:val="400"/>
        </w:trPr>
        <w:tc>
          <w:tcPr>
            <w:tcW w:w="1056" w:type="dxa"/>
            <w:vMerge/>
            <w:vAlign w:val="center"/>
          </w:tcPr>
          <w:p w:rsidR="00053F18" w:rsidRPr="00BC0610" w:rsidRDefault="00053F18" w:rsidP="00507864">
            <w:pPr>
              <w:spacing w:line="400" w:lineRule="exact"/>
              <w:rPr>
                <w:rFonts w:ascii="宋体" w:cs="仿宋"/>
                <w:szCs w:val="21"/>
              </w:rPr>
            </w:pPr>
          </w:p>
        </w:tc>
        <w:tc>
          <w:tcPr>
            <w:tcW w:w="1822" w:type="dxa"/>
            <w:vAlign w:val="center"/>
          </w:tcPr>
          <w:p w:rsidR="00053F18" w:rsidRPr="00BC0610" w:rsidRDefault="00053F18" w:rsidP="00507864">
            <w:pPr>
              <w:spacing w:line="400" w:lineRule="exact"/>
              <w:jc w:val="center"/>
              <w:rPr>
                <w:rFonts w:ascii="宋体" w:hAnsi="宋体" w:cs="仿宋"/>
                <w:szCs w:val="21"/>
              </w:rPr>
            </w:pPr>
            <w:r w:rsidRPr="00BC0610">
              <w:rPr>
                <w:rFonts w:ascii="宋体" w:hAnsi="宋体" w:cs="仿宋" w:hint="eastAsia"/>
                <w:szCs w:val="21"/>
              </w:rPr>
              <w:t>环车检查（</w:t>
            </w:r>
            <w:r w:rsidRPr="00BC0610">
              <w:rPr>
                <w:rFonts w:ascii="宋体" w:hAnsi="宋体" w:cs="仿宋"/>
                <w:szCs w:val="21"/>
              </w:rPr>
              <w:t>2</w:t>
            </w:r>
            <w:r w:rsidRPr="00BC0610">
              <w:rPr>
                <w:rFonts w:ascii="宋体" w:hAnsi="宋体" w:cs="仿宋" w:hint="eastAsia"/>
                <w:szCs w:val="21"/>
              </w:rPr>
              <w:t>）</w:t>
            </w:r>
            <w:r w:rsidRPr="00BC0610">
              <w:rPr>
                <w:rFonts w:ascii="宋体" w:hAnsi="宋体" w:cs="仿宋"/>
                <w:szCs w:val="21"/>
              </w:rPr>
              <w:t>14%(A+B)</w:t>
            </w:r>
          </w:p>
        </w:tc>
        <w:tc>
          <w:tcPr>
            <w:tcW w:w="6068" w:type="dxa"/>
            <w:vAlign w:val="center"/>
          </w:tcPr>
          <w:p w:rsidR="00053F18" w:rsidRPr="00BC0610" w:rsidRDefault="00053F18" w:rsidP="00507864">
            <w:pPr>
              <w:spacing w:line="400" w:lineRule="exact"/>
              <w:rPr>
                <w:rFonts w:ascii="宋体" w:cs="仿宋"/>
                <w:szCs w:val="21"/>
              </w:rPr>
            </w:pPr>
            <w:r w:rsidRPr="00BC0610">
              <w:rPr>
                <w:rFonts w:ascii="宋体" w:hAnsi="宋体" w:cs="仿宋" w:hint="eastAsia"/>
                <w:szCs w:val="21"/>
              </w:rPr>
              <w:t>六方位环车检查，唱检主要项目和结果，记录</w:t>
            </w:r>
          </w:p>
          <w:p w:rsidR="00053F18" w:rsidRPr="00BC0610" w:rsidRDefault="00053F18" w:rsidP="00507864">
            <w:pPr>
              <w:spacing w:line="400" w:lineRule="exact"/>
              <w:rPr>
                <w:rFonts w:ascii="宋体" w:cs="仿宋"/>
                <w:szCs w:val="21"/>
              </w:rPr>
            </w:pPr>
            <w:r w:rsidRPr="00BC0610">
              <w:rPr>
                <w:rFonts w:ascii="宋体" w:hAnsi="宋体" w:cs="仿宋" w:hint="eastAsia"/>
                <w:szCs w:val="21"/>
              </w:rPr>
              <w:t>前机仓和后备箱检查工作由</w:t>
            </w:r>
            <w:r w:rsidRPr="00BC0610">
              <w:rPr>
                <w:rFonts w:ascii="宋体" w:hAnsi="宋体" w:cs="仿宋"/>
                <w:szCs w:val="21"/>
              </w:rPr>
              <w:t>B</w:t>
            </w:r>
            <w:r w:rsidRPr="00BC0610">
              <w:rPr>
                <w:rFonts w:ascii="宋体" w:hAnsi="宋体" w:cs="仿宋" w:hint="eastAsia"/>
                <w:szCs w:val="21"/>
              </w:rPr>
              <w:t>选手完成</w:t>
            </w:r>
          </w:p>
        </w:tc>
      </w:tr>
      <w:tr w:rsidR="00053F18" w:rsidRPr="0042354A" w:rsidTr="00507864">
        <w:trPr>
          <w:cantSplit/>
          <w:trHeight w:val="1362"/>
        </w:trPr>
        <w:tc>
          <w:tcPr>
            <w:tcW w:w="1056" w:type="dxa"/>
            <w:vMerge/>
            <w:vAlign w:val="center"/>
          </w:tcPr>
          <w:p w:rsidR="00053F18" w:rsidRPr="00BC0610" w:rsidRDefault="00053F18" w:rsidP="00507864">
            <w:pPr>
              <w:spacing w:line="400" w:lineRule="exact"/>
              <w:rPr>
                <w:rFonts w:ascii="宋体" w:cs="仿宋"/>
                <w:szCs w:val="21"/>
              </w:rPr>
            </w:pPr>
          </w:p>
        </w:tc>
        <w:tc>
          <w:tcPr>
            <w:tcW w:w="1822" w:type="dxa"/>
            <w:vAlign w:val="center"/>
          </w:tcPr>
          <w:p w:rsidR="00053F18" w:rsidRPr="00BC0610" w:rsidRDefault="00053F18" w:rsidP="00507864">
            <w:pPr>
              <w:spacing w:line="400" w:lineRule="exact"/>
              <w:jc w:val="center"/>
              <w:rPr>
                <w:rFonts w:ascii="宋体" w:hAnsi="宋体" w:cs="仿宋"/>
                <w:szCs w:val="21"/>
              </w:rPr>
            </w:pPr>
            <w:r w:rsidRPr="00BC0610">
              <w:rPr>
                <w:rFonts w:ascii="宋体" w:hAnsi="宋体" w:cs="仿宋" w:hint="eastAsia"/>
                <w:szCs w:val="21"/>
              </w:rPr>
              <w:t>车辆问诊与需求分析</w:t>
            </w:r>
            <w:r w:rsidRPr="00BC0610">
              <w:rPr>
                <w:rFonts w:ascii="宋体" w:hAnsi="宋体" w:cs="仿宋"/>
                <w:szCs w:val="21"/>
              </w:rPr>
              <w:t>12%</w:t>
            </w:r>
          </w:p>
          <w:p w:rsidR="00053F18" w:rsidRPr="00BC0610" w:rsidRDefault="00053F18" w:rsidP="00507864">
            <w:pPr>
              <w:spacing w:line="400" w:lineRule="exact"/>
              <w:jc w:val="center"/>
              <w:rPr>
                <w:rFonts w:ascii="宋体" w:hAnsi="宋体" w:cs="仿宋"/>
                <w:szCs w:val="21"/>
              </w:rPr>
            </w:pPr>
            <w:r w:rsidRPr="00BC0610">
              <w:rPr>
                <w:rFonts w:ascii="宋体" w:hAnsi="宋体" w:cs="仿宋"/>
                <w:szCs w:val="21"/>
              </w:rPr>
              <w:t>(A+B)</w:t>
            </w:r>
          </w:p>
        </w:tc>
        <w:tc>
          <w:tcPr>
            <w:tcW w:w="6068" w:type="dxa"/>
            <w:vAlign w:val="center"/>
          </w:tcPr>
          <w:p w:rsidR="00053F18" w:rsidRPr="00BC0610" w:rsidRDefault="00053F18" w:rsidP="00507864">
            <w:pPr>
              <w:spacing w:line="400" w:lineRule="exact"/>
              <w:rPr>
                <w:rFonts w:ascii="宋体" w:cs="仿宋"/>
                <w:szCs w:val="21"/>
              </w:rPr>
            </w:pPr>
            <w:r w:rsidRPr="00BC0610">
              <w:rPr>
                <w:rFonts w:ascii="宋体" w:hAnsi="宋体" w:cs="仿宋" w:hint="eastAsia"/>
                <w:szCs w:val="21"/>
              </w:rPr>
              <w:t>发现车辆缺陷，建议增补或修复</w:t>
            </w:r>
          </w:p>
          <w:p w:rsidR="00053F18" w:rsidRPr="00BC0610" w:rsidRDefault="00053F18" w:rsidP="00507864">
            <w:pPr>
              <w:spacing w:line="400" w:lineRule="exact"/>
              <w:rPr>
                <w:rFonts w:ascii="宋体" w:cs="仿宋"/>
                <w:szCs w:val="21"/>
              </w:rPr>
            </w:pPr>
            <w:r w:rsidRPr="00BC0610">
              <w:rPr>
                <w:rFonts w:ascii="宋体" w:hAnsi="宋体" w:cs="仿宋" w:hint="eastAsia"/>
                <w:szCs w:val="21"/>
              </w:rPr>
              <w:t>进行车辆问诊和需求分析</w:t>
            </w:r>
          </w:p>
        </w:tc>
      </w:tr>
      <w:tr w:rsidR="00053F18" w:rsidRPr="0042354A" w:rsidTr="00507864">
        <w:trPr>
          <w:cantSplit/>
          <w:trHeight w:val="400"/>
        </w:trPr>
        <w:tc>
          <w:tcPr>
            <w:tcW w:w="1056" w:type="dxa"/>
            <w:vMerge w:val="restart"/>
            <w:vAlign w:val="center"/>
          </w:tcPr>
          <w:p w:rsidR="00053F18" w:rsidRPr="00BC0610" w:rsidRDefault="00053F18" w:rsidP="00507864">
            <w:pPr>
              <w:spacing w:line="400" w:lineRule="exact"/>
              <w:rPr>
                <w:rFonts w:ascii="宋体" w:hAnsi="宋体" w:cs="仿宋"/>
                <w:szCs w:val="21"/>
              </w:rPr>
            </w:pPr>
            <w:r w:rsidRPr="00BC0610">
              <w:rPr>
                <w:rFonts w:ascii="宋体" w:hAnsi="宋体" w:cs="仿宋"/>
                <w:szCs w:val="21"/>
              </w:rPr>
              <w:t>3(6%)</w:t>
            </w:r>
          </w:p>
        </w:tc>
        <w:tc>
          <w:tcPr>
            <w:tcW w:w="1822" w:type="dxa"/>
            <w:vMerge w:val="restart"/>
            <w:vAlign w:val="center"/>
          </w:tcPr>
          <w:p w:rsidR="00053F18" w:rsidRPr="00BC0610" w:rsidRDefault="00053F18" w:rsidP="00507864">
            <w:pPr>
              <w:spacing w:line="400" w:lineRule="exact"/>
              <w:jc w:val="center"/>
              <w:rPr>
                <w:rFonts w:ascii="宋体" w:cs="仿宋"/>
                <w:szCs w:val="21"/>
              </w:rPr>
            </w:pPr>
            <w:r w:rsidRPr="00BC0610">
              <w:rPr>
                <w:rFonts w:ascii="宋体" w:hAnsi="宋体" w:cs="仿宋" w:hint="eastAsia"/>
                <w:szCs w:val="21"/>
              </w:rPr>
              <w:t>增项推荐（</w:t>
            </w:r>
            <w:r w:rsidRPr="00BC0610">
              <w:rPr>
                <w:rFonts w:ascii="宋体" w:hAnsi="宋体" w:cs="仿宋"/>
                <w:szCs w:val="21"/>
              </w:rPr>
              <w:t>A+B</w:t>
            </w:r>
            <w:r w:rsidRPr="00BC0610">
              <w:rPr>
                <w:rFonts w:ascii="宋体" w:hAnsi="宋体" w:cs="仿宋" w:hint="eastAsia"/>
                <w:szCs w:val="21"/>
              </w:rPr>
              <w:t>）</w:t>
            </w:r>
          </w:p>
        </w:tc>
        <w:tc>
          <w:tcPr>
            <w:tcW w:w="6068" w:type="dxa"/>
            <w:vMerge w:val="restart"/>
            <w:vAlign w:val="center"/>
          </w:tcPr>
          <w:p w:rsidR="00053F18" w:rsidRPr="00BC0610" w:rsidRDefault="00053F18" w:rsidP="00507864">
            <w:pPr>
              <w:spacing w:line="400" w:lineRule="exact"/>
              <w:rPr>
                <w:rFonts w:ascii="宋体" w:cs="仿宋"/>
                <w:szCs w:val="21"/>
              </w:rPr>
            </w:pPr>
            <w:r w:rsidRPr="00BC0610">
              <w:rPr>
                <w:rFonts w:ascii="宋体" w:hAnsi="宋体" w:cs="仿宋" w:hint="eastAsia"/>
                <w:szCs w:val="21"/>
              </w:rPr>
              <w:t>搜集顾客信息，根据问诊情况，恰当推荐维修服务增项分析顾客需求，恰当推荐精品服务增项</w:t>
            </w:r>
          </w:p>
          <w:p w:rsidR="00053F18" w:rsidRPr="00BC0610" w:rsidRDefault="00053F18" w:rsidP="00507864">
            <w:pPr>
              <w:spacing w:line="400" w:lineRule="exact"/>
              <w:rPr>
                <w:rFonts w:ascii="宋体" w:cs="仿宋"/>
                <w:szCs w:val="21"/>
              </w:rPr>
            </w:pPr>
            <w:r w:rsidRPr="00BC0610">
              <w:rPr>
                <w:rFonts w:ascii="宋体" w:hAnsi="宋体" w:cs="仿宋" w:hint="eastAsia"/>
                <w:szCs w:val="21"/>
              </w:rPr>
              <w:t>提供专业建议，恰当推荐特色服务增项</w:t>
            </w:r>
          </w:p>
        </w:tc>
      </w:tr>
      <w:tr w:rsidR="00053F18" w:rsidRPr="0042354A" w:rsidTr="00507864">
        <w:trPr>
          <w:cantSplit/>
          <w:trHeight w:val="400"/>
        </w:trPr>
        <w:tc>
          <w:tcPr>
            <w:tcW w:w="1056" w:type="dxa"/>
            <w:vMerge/>
            <w:vAlign w:val="center"/>
          </w:tcPr>
          <w:p w:rsidR="00053F18" w:rsidRPr="00BC0610" w:rsidRDefault="00053F18" w:rsidP="00507864">
            <w:pPr>
              <w:spacing w:line="400" w:lineRule="exact"/>
              <w:rPr>
                <w:rFonts w:ascii="宋体" w:cs="仿宋"/>
                <w:szCs w:val="21"/>
              </w:rPr>
            </w:pPr>
          </w:p>
        </w:tc>
        <w:tc>
          <w:tcPr>
            <w:tcW w:w="1822" w:type="dxa"/>
            <w:vMerge/>
            <w:vAlign w:val="center"/>
          </w:tcPr>
          <w:p w:rsidR="00053F18" w:rsidRPr="00BC0610" w:rsidRDefault="00053F18" w:rsidP="00507864">
            <w:pPr>
              <w:spacing w:line="400" w:lineRule="exact"/>
              <w:rPr>
                <w:rFonts w:ascii="宋体" w:cs="仿宋"/>
                <w:szCs w:val="21"/>
              </w:rPr>
            </w:pPr>
          </w:p>
        </w:tc>
        <w:tc>
          <w:tcPr>
            <w:tcW w:w="6068" w:type="dxa"/>
            <w:vMerge/>
            <w:vAlign w:val="center"/>
          </w:tcPr>
          <w:p w:rsidR="00053F18" w:rsidRPr="00BC0610" w:rsidRDefault="00053F18" w:rsidP="00507864">
            <w:pPr>
              <w:spacing w:line="400" w:lineRule="exact"/>
              <w:rPr>
                <w:rFonts w:ascii="宋体" w:cs="仿宋"/>
                <w:szCs w:val="21"/>
              </w:rPr>
            </w:pPr>
          </w:p>
        </w:tc>
      </w:tr>
      <w:tr w:rsidR="00053F18" w:rsidRPr="0042354A" w:rsidTr="00507864">
        <w:trPr>
          <w:cantSplit/>
          <w:trHeight w:val="400"/>
        </w:trPr>
        <w:tc>
          <w:tcPr>
            <w:tcW w:w="1056" w:type="dxa"/>
            <w:vMerge/>
            <w:vAlign w:val="center"/>
          </w:tcPr>
          <w:p w:rsidR="00053F18" w:rsidRPr="00BC0610" w:rsidRDefault="00053F18" w:rsidP="00507864">
            <w:pPr>
              <w:spacing w:line="400" w:lineRule="exact"/>
              <w:rPr>
                <w:rFonts w:ascii="宋体" w:cs="仿宋"/>
                <w:szCs w:val="21"/>
              </w:rPr>
            </w:pPr>
          </w:p>
        </w:tc>
        <w:tc>
          <w:tcPr>
            <w:tcW w:w="1822" w:type="dxa"/>
            <w:vMerge/>
            <w:vAlign w:val="center"/>
          </w:tcPr>
          <w:p w:rsidR="00053F18" w:rsidRPr="00BC0610" w:rsidRDefault="00053F18" w:rsidP="00507864">
            <w:pPr>
              <w:spacing w:line="400" w:lineRule="exact"/>
              <w:rPr>
                <w:rFonts w:ascii="宋体" w:cs="仿宋"/>
                <w:szCs w:val="21"/>
              </w:rPr>
            </w:pPr>
          </w:p>
        </w:tc>
        <w:tc>
          <w:tcPr>
            <w:tcW w:w="6068" w:type="dxa"/>
            <w:vMerge/>
            <w:vAlign w:val="center"/>
          </w:tcPr>
          <w:p w:rsidR="00053F18" w:rsidRPr="00BC0610" w:rsidRDefault="00053F18" w:rsidP="00507864">
            <w:pPr>
              <w:spacing w:line="400" w:lineRule="exact"/>
              <w:rPr>
                <w:rFonts w:ascii="宋体" w:cs="仿宋"/>
                <w:szCs w:val="21"/>
              </w:rPr>
            </w:pPr>
          </w:p>
        </w:tc>
      </w:tr>
      <w:tr w:rsidR="00053F18" w:rsidRPr="0042354A" w:rsidTr="00507864">
        <w:trPr>
          <w:cantSplit/>
        </w:trPr>
        <w:tc>
          <w:tcPr>
            <w:tcW w:w="1056" w:type="dxa"/>
            <w:vAlign w:val="center"/>
          </w:tcPr>
          <w:p w:rsidR="00053F18" w:rsidRPr="00BC0610" w:rsidRDefault="00053F18" w:rsidP="00507864">
            <w:pPr>
              <w:spacing w:line="400" w:lineRule="exact"/>
              <w:rPr>
                <w:rFonts w:ascii="宋体" w:hAnsi="宋体" w:cs="仿宋"/>
                <w:szCs w:val="21"/>
              </w:rPr>
            </w:pPr>
            <w:r w:rsidRPr="00BC0610">
              <w:rPr>
                <w:rFonts w:ascii="宋体" w:hAnsi="宋体" w:cs="仿宋"/>
                <w:szCs w:val="21"/>
              </w:rPr>
              <w:t>4(5%)</w:t>
            </w:r>
          </w:p>
        </w:tc>
        <w:tc>
          <w:tcPr>
            <w:tcW w:w="1822" w:type="dxa"/>
            <w:vAlign w:val="center"/>
          </w:tcPr>
          <w:p w:rsidR="00053F18" w:rsidRPr="00BC0610" w:rsidRDefault="00053F18" w:rsidP="00507864">
            <w:pPr>
              <w:spacing w:line="400" w:lineRule="exact"/>
              <w:jc w:val="center"/>
              <w:rPr>
                <w:rFonts w:ascii="宋体" w:cs="仿宋"/>
                <w:szCs w:val="21"/>
              </w:rPr>
            </w:pPr>
            <w:r w:rsidRPr="00BC0610">
              <w:rPr>
                <w:rFonts w:ascii="宋体" w:hAnsi="宋体" w:cs="仿宋" w:hint="eastAsia"/>
                <w:szCs w:val="21"/>
              </w:rPr>
              <w:t>项目确认（</w:t>
            </w:r>
            <w:r w:rsidRPr="00BC0610">
              <w:rPr>
                <w:rFonts w:ascii="宋体" w:hAnsi="宋体" w:cs="仿宋"/>
                <w:szCs w:val="21"/>
              </w:rPr>
              <w:t>A</w:t>
            </w:r>
            <w:r w:rsidRPr="00BC0610">
              <w:rPr>
                <w:rFonts w:ascii="宋体" w:hAnsi="宋体" w:cs="仿宋" w:hint="eastAsia"/>
                <w:szCs w:val="21"/>
              </w:rPr>
              <w:t>）</w:t>
            </w:r>
          </w:p>
        </w:tc>
        <w:tc>
          <w:tcPr>
            <w:tcW w:w="6068" w:type="dxa"/>
            <w:vAlign w:val="center"/>
          </w:tcPr>
          <w:p w:rsidR="00053F18" w:rsidRPr="00BC0610" w:rsidRDefault="00053F18" w:rsidP="00507864">
            <w:pPr>
              <w:spacing w:line="400" w:lineRule="exact"/>
              <w:rPr>
                <w:rFonts w:ascii="宋体" w:cs="仿宋"/>
                <w:szCs w:val="21"/>
              </w:rPr>
            </w:pPr>
            <w:r w:rsidRPr="00BC0610">
              <w:rPr>
                <w:rFonts w:ascii="宋体" w:hAnsi="宋体" w:cs="仿宋" w:hint="eastAsia"/>
                <w:szCs w:val="21"/>
              </w:rPr>
              <w:t>请顾客最后确认本次保养维修项目</w:t>
            </w:r>
          </w:p>
          <w:p w:rsidR="00053F18" w:rsidRPr="00BC0610" w:rsidRDefault="00053F18" w:rsidP="00507864">
            <w:pPr>
              <w:spacing w:line="400" w:lineRule="exact"/>
              <w:rPr>
                <w:rFonts w:ascii="宋体" w:cs="仿宋"/>
                <w:szCs w:val="21"/>
              </w:rPr>
            </w:pPr>
            <w:r w:rsidRPr="00BC0610">
              <w:rPr>
                <w:rFonts w:ascii="宋体" w:hAnsi="宋体" w:cs="仿宋" w:hint="eastAsia"/>
                <w:szCs w:val="21"/>
              </w:rPr>
              <w:t>引导顾客到休息室落座</w:t>
            </w:r>
          </w:p>
        </w:tc>
      </w:tr>
      <w:tr w:rsidR="00053F18" w:rsidRPr="0042354A" w:rsidTr="00507864">
        <w:trPr>
          <w:cantSplit/>
        </w:trPr>
        <w:tc>
          <w:tcPr>
            <w:tcW w:w="1056" w:type="dxa"/>
            <w:vAlign w:val="center"/>
          </w:tcPr>
          <w:p w:rsidR="00053F18" w:rsidRPr="00BC0610" w:rsidRDefault="00053F18" w:rsidP="00507864">
            <w:pPr>
              <w:spacing w:line="400" w:lineRule="exact"/>
              <w:rPr>
                <w:rFonts w:ascii="宋体" w:hAnsi="宋体" w:cs="仿宋"/>
                <w:szCs w:val="21"/>
              </w:rPr>
            </w:pPr>
            <w:r w:rsidRPr="00BC0610">
              <w:rPr>
                <w:rFonts w:ascii="宋体" w:hAnsi="宋体" w:cs="仿宋"/>
                <w:szCs w:val="21"/>
              </w:rPr>
              <w:t>5(9%)</w:t>
            </w:r>
          </w:p>
        </w:tc>
        <w:tc>
          <w:tcPr>
            <w:tcW w:w="1822" w:type="dxa"/>
            <w:vAlign w:val="center"/>
          </w:tcPr>
          <w:p w:rsidR="00053F18" w:rsidRPr="00BC0610" w:rsidRDefault="00053F18" w:rsidP="00507864">
            <w:pPr>
              <w:spacing w:line="400" w:lineRule="exact"/>
              <w:jc w:val="center"/>
              <w:rPr>
                <w:rFonts w:ascii="宋体" w:cs="仿宋"/>
                <w:szCs w:val="21"/>
              </w:rPr>
            </w:pPr>
            <w:r w:rsidRPr="00BC0610">
              <w:rPr>
                <w:rFonts w:ascii="宋体" w:hAnsi="宋体" w:cs="仿宋" w:hint="eastAsia"/>
                <w:szCs w:val="21"/>
              </w:rPr>
              <w:t>接车异议处理（</w:t>
            </w:r>
            <w:r w:rsidRPr="00BC0610">
              <w:rPr>
                <w:rFonts w:ascii="宋体" w:hAnsi="宋体" w:cs="仿宋"/>
                <w:szCs w:val="21"/>
              </w:rPr>
              <w:t>A+B</w:t>
            </w:r>
            <w:r w:rsidRPr="00BC0610">
              <w:rPr>
                <w:rFonts w:ascii="宋体" w:hAnsi="宋体" w:cs="仿宋" w:hint="eastAsia"/>
                <w:szCs w:val="21"/>
              </w:rPr>
              <w:t>）</w:t>
            </w:r>
          </w:p>
        </w:tc>
        <w:tc>
          <w:tcPr>
            <w:tcW w:w="6068" w:type="dxa"/>
            <w:vAlign w:val="center"/>
          </w:tcPr>
          <w:p w:rsidR="00053F18" w:rsidRPr="00BC0610" w:rsidRDefault="00053F18" w:rsidP="00507864">
            <w:pPr>
              <w:spacing w:line="400" w:lineRule="exact"/>
              <w:rPr>
                <w:rFonts w:ascii="宋体" w:cs="仿宋"/>
                <w:szCs w:val="21"/>
              </w:rPr>
            </w:pPr>
            <w:r w:rsidRPr="00BC0610">
              <w:rPr>
                <w:rFonts w:ascii="宋体" w:hAnsi="宋体" w:cs="仿宋" w:hint="eastAsia"/>
                <w:szCs w:val="21"/>
              </w:rPr>
              <w:t>针对顾客异议</w:t>
            </w:r>
            <w:r w:rsidRPr="00BC0610">
              <w:rPr>
                <w:rFonts w:ascii="宋体" w:hAnsi="宋体" w:cs="仿宋"/>
                <w:szCs w:val="21"/>
              </w:rPr>
              <w:t>1</w:t>
            </w:r>
            <w:r w:rsidRPr="00BC0610">
              <w:rPr>
                <w:rFonts w:ascii="宋体" w:hAnsi="宋体" w:cs="仿宋" w:hint="eastAsia"/>
                <w:szCs w:val="21"/>
              </w:rPr>
              <w:t>，礼貌地倾听顾客的问题和异议，进行解答</w:t>
            </w:r>
          </w:p>
          <w:p w:rsidR="00053F18" w:rsidRPr="00BC0610" w:rsidRDefault="00053F18" w:rsidP="00507864">
            <w:pPr>
              <w:spacing w:line="400" w:lineRule="exact"/>
              <w:rPr>
                <w:rFonts w:ascii="宋体" w:cs="仿宋"/>
                <w:szCs w:val="21"/>
              </w:rPr>
            </w:pPr>
            <w:r w:rsidRPr="00BC0610">
              <w:rPr>
                <w:rFonts w:ascii="宋体" w:hAnsi="宋体" w:cs="仿宋" w:hint="eastAsia"/>
                <w:szCs w:val="21"/>
              </w:rPr>
              <w:t>针对顾客异议</w:t>
            </w:r>
            <w:r w:rsidRPr="00BC0610">
              <w:rPr>
                <w:rFonts w:ascii="宋体" w:hAnsi="宋体" w:cs="仿宋"/>
                <w:szCs w:val="21"/>
              </w:rPr>
              <w:t>2</w:t>
            </w:r>
            <w:r w:rsidRPr="00BC0610">
              <w:rPr>
                <w:rFonts w:ascii="宋体" w:hAnsi="宋体" w:cs="仿宋" w:hint="eastAsia"/>
                <w:szCs w:val="21"/>
              </w:rPr>
              <w:t>，礼貌地倾听顾客的问题和异议，进行解答</w:t>
            </w:r>
          </w:p>
          <w:p w:rsidR="00053F18" w:rsidRPr="00BC0610" w:rsidRDefault="00053F18" w:rsidP="00507864">
            <w:pPr>
              <w:spacing w:line="400" w:lineRule="exact"/>
              <w:rPr>
                <w:rFonts w:ascii="宋体" w:cs="仿宋"/>
                <w:szCs w:val="21"/>
              </w:rPr>
            </w:pPr>
            <w:r w:rsidRPr="00BC0610">
              <w:rPr>
                <w:rFonts w:ascii="宋体" w:hAnsi="宋体" w:cs="仿宋" w:hint="eastAsia"/>
                <w:szCs w:val="21"/>
              </w:rPr>
              <w:t>针对异议</w:t>
            </w:r>
            <w:r w:rsidRPr="00BC0610">
              <w:rPr>
                <w:rFonts w:ascii="宋体" w:hAnsi="宋体" w:cs="仿宋"/>
                <w:szCs w:val="21"/>
              </w:rPr>
              <w:t>2</w:t>
            </w:r>
            <w:r w:rsidRPr="00BC0610">
              <w:rPr>
                <w:rFonts w:ascii="宋体" w:hAnsi="宋体" w:cs="仿宋" w:hint="eastAsia"/>
                <w:szCs w:val="21"/>
              </w:rPr>
              <w:t>顾客追问：礼貌地倾听，进行记录，进行解答</w:t>
            </w:r>
          </w:p>
        </w:tc>
      </w:tr>
      <w:tr w:rsidR="00053F18" w:rsidRPr="0042354A" w:rsidTr="00507864">
        <w:trPr>
          <w:cantSplit/>
        </w:trPr>
        <w:tc>
          <w:tcPr>
            <w:tcW w:w="1056" w:type="dxa"/>
            <w:vAlign w:val="center"/>
          </w:tcPr>
          <w:p w:rsidR="00053F18" w:rsidRPr="00BC0610" w:rsidRDefault="00053F18" w:rsidP="00507864">
            <w:pPr>
              <w:spacing w:line="400" w:lineRule="exact"/>
              <w:rPr>
                <w:rFonts w:ascii="宋体" w:hAnsi="宋体" w:cs="仿宋"/>
                <w:szCs w:val="21"/>
              </w:rPr>
            </w:pPr>
            <w:r w:rsidRPr="00BC0610">
              <w:rPr>
                <w:rFonts w:ascii="宋体" w:hAnsi="宋体" w:cs="仿宋"/>
                <w:szCs w:val="21"/>
              </w:rPr>
              <w:t>6(3%)</w:t>
            </w:r>
          </w:p>
        </w:tc>
        <w:tc>
          <w:tcPr>
            <w:tcW w:w="1822" w:type="dxa"/>
            <w:vAlign w:val="center"/>
          </w:tcPr>
          <w:p w:rsidR="00053F18" w:rsidRPr="00BC0610" w:rsidRDefault="00053F18" w:rsidP="00507864">
            <w:pPr>
              <w:spacing w:line="400" w:lineRule="exact"/>
              <w:jc w:val="center"/>
              <w:rPr>
                <w:rFonts w:ascii="宋体" w:cs="仿宋"/>
                <w:szCs w:val="21"/>
              </w:rPr>
            </w:pPr>
            <w:r w:rsidRPr="00BC0610">
              <w:rPr>
                <w:rFonts w:ascii="宋体" w:hAnsi="宋体" w:cs="仿宋" w:hint="eastAsia"/>
                <w:szCs w:val="21"/>
              </w:rPr>
              <w:t>增项确认（</w:t>
            </w:r>
            <w:r w:rsidRPr="00BC0610">
              <w:rPr>
                <w:rFonts w:ascii="宋体" w:hAnsi="宋体" w:cs="仿宋"/>
                <w:szCs w:val="21"/>
              </w:rPr>
              <w:t>B</w:t>
            </w:r>
            <w:r w:rsidRPr="00BC0610">
              <w:rPr>
                <w:rFonts w:ascii="宋体" w:hAnsi="宋体" w:cs="仿宋" w:hint="eastAsia"/>
                <w:szCs w:val="21"/>
              </w:rPr>
              <w:t>）</w:t>
            </w:r>
          </w:p>
        </w:tc>
        <w:tc>
          <w:tcPr>
            <w:tcW w:w="6068" w:type="dxa"/>
            <w:vAlign w:val="center"/>
          </w:tcPr>
          <w:p w:rsidR="00053F18" w:rsidRPr="00BC0610" w:rsidRDefault="00053F18" w:rsidP="00507864">
            <w:pPr>
              <w:spacing w:line="400" w:lineRule="exact"/>
              <w:rPr>
                <w:rFonts w:ascii="宋体" w:cs="仿宋"/>
                <w:szCs w:val="21"/>
              </w:rPr>
            </w:pPr>
            <w:r w:rsidRPr="00BC0610">
              <w:rPr>
                <w:rFonts w:ascii="宋体" w:hAnsi="宋体" w:cs="仿宋" w:hint="eastAsia"/>
                <w:szCs w:val="21"/>
              </w:rPr>
              <w:t>向顾客解释在车间实际检查中发现的需要维修的内容</w:t>
            </w:r>
          </w:p>
        </w:tc>
      </w:tr>
      <w:tr w:rsidR="00053F18" w:rsidRPr="0042354A" w:rsidTr="00507864">
        <w:trPr>
          <w:cantSplit/>
        </w:trPr>
        <w:tc>
          <w:tcPr>
            <w:tcW w:w="1056" w:type="dxa"/>
            <w:vAlign w:val="center"/>
          </w:tcPr>
          <w:p w:rsidR="00053F18" w:rsidRPr="00BC0610" w:rsidRDefault="00053F18" w:rsidP="00507864">
            <w:pPr>
              <w:spacing w:line="400" w:lineRule="exact"/>
              <w:rPr>
                <w:rFonts w:ascii="宋体" w:hAnsi="宋体" w:cs="仿宋"/>
                <w:szCs w:val="21"/>
              </w:rPr>
            </w:pPr>
            <w:r w:rsidRPr="00BC0610">
              <w:rPr>
                <w:rFonts w:ascii="宋体" w:hAnsi="宋体" w:cs="仿宋"/>
                <w:szCs w:val="21"/>
              </w:rPr>
              <w:t>7(3%)</w:t>
            </w:r>
          </w:p>
        </w:tc>
        <w:tc>
          <w:tcPr>
            <w:tcW w:w="1822" w:type="dxa"/>
            <w:vAlign w:val="center"/>
          </w:tcPr>
          <w:p w:rsidR="00053F18" w:rsidRPr="00BC0610" w:rsidRDefault="00053F18" w:rsidP="00507864">
            <w:pPr>
              <w:spacing w:line="400" w:lineRule="exact"/>
              <w:jc w:val="center"/>
              <w:rPr>
                <w:rFonts w:ascii="宋体" w:cs="仿宋"/>
                <w:szCs w:val="21"/>
              </w:rPr>
            </w:pPr>
            <w:r w:rsidRPr="00BC0610">
              <w:rPr>
                <w:rFonts w:ascii="宋体" w:hAnsi="宋体" w:cs="仿宋" w:hint="eastAsia"/>
                <w:szCs w:val="21"/>
              </w:rPr>
              <w:t>交车准备（</w:t>
            </w:r>
            <w:r w:rsidRPr="00BC0610">
              <w:rPr>
                <w:rFonts w:ascii="宋体" w:hAnsi="宋体" w:cs="仿宋"/>
                <w:szCs w:val="21"/>
              </w:rPr>
              <w:t>A+B</w:t>
            </w:r>
            <w:r w:rsidRPr="00BC0610">
              <w:rPr>
                <w:rFonts w:ascii="宋体" w:hAnsi="宋体" w:cs="仿宋" w:hint="eastAsia"/>
                <w:szCs w:val="21"/>
              </w:rPr>
              <w:t>）</w:t>
            </w:r>
          </w:p>
        </w:tc>
        <w:tc>
          <w:tcPr>
            <w:tcW w:w="6068" w:type="dxa"/>
            <w:vAlign w:val="center"/>
          </w:tcPr>
          <w:p w:rsidR="00053F18" w:rsidRPr="00BC0610" w:rsidRDefault="00053F18" w:rsidP="00507864">
            <w:pPr>
              <w:spacing w:line="400" w:lineRule="exact"/>
              <w:rPr>
                <w:rFonts w:ascii="宋体" w:cs="仿宋"/>
                <w:szCs w:val="21"/>
              </w:rPr>
            </w:pPr>
            <w:r w:rsidRPr="00BC0610">
              <w:rPr>
                <w:rFonts w:ascii="宋体" w:hAnsi="宋体" w:cs="仿宋" w:hint="eastAsia"/>
                <w:szCs w:val="21"/>
              </w:rPr>
              <w:t>口述准备好所需物品</w:t>
            </w:r>
          </w:p>
          <w:p w:rsidR="00053F18" w:rsidRPr="00BC0610" w:rsidRDefault="00053F18" w:rsidP="00507864">
            <w:pPr>
              <w:spacing w:line="400" w:lineRule="exact"/>
              <w:rPr>
                <w:rFonts w:ascii="宋体" w:cs="仿宋"/>
                <w:szCs w:val="21"/>
              </w:rPr>
            </w:pPr>
            <w:r w:rsidRPr="00BC0610">
              <w:rPr>
                <w:rFonts w:ascii="宋体" w:hAnsi="宋体" w:cs="仿宋" w:hint="eastAsia"/>
                <w:szCs w:val="21"/>
              </w:rPr>
              <w:t>口述交车前对竣工车辆自检情况及结果，表示可以交车（</w:t>
            </w:r>
            <w:r w:rsidRPr="00BC0610">
              <w:rPr>
                <w:rFonts w:ascii="宋体" w:hAnsi="宋体" w:cs="仿宋"/>
                <w:szCs w:val="21"/>
              </w:rPr>
              <w:t>B</w:t>
            </w:r>
            <w:r w:rsidRPr="00BC0610">
              <w:rPr>
                <w:rFonts w:ascii="宋体" w:hAnsi="宋体" w:cs="仿宋" w:hint="eastAsia"/>
                <w:szCs w:val="21"/>
              </w:rPr>
              <w:t>）</w:t>
            </w:r>
          </w:p>
          <w:p w:rsidR="00053F18" w:rsidRPr="00BC0610" w:rsidRDefault="00053F18" w:rsidP="00507864">
            <w:pPr>
              <w:spacing w:line="400" w:lineRule="exact"/>
              <w:rPr>
                <w:rFonts w:ascii="宋体" w:cs="仿宋"/>
                <w:szCs w:val="21"/>
              </w:rPr>
            </w:pPr>
            <w:r w:rsidRPr="00BC0610">
              <w:rPr>
                <w:rFonts w:ascii="宋体" w:hAnsi="宋体" w:cs="仿宋" w:hint="eastAsia"/>
                <w:szCs w:val="21"/>
              </w:rPr>
              <w:t>礼貌专业地通知顾客可以交车</w:t>
            </w:r>
          </w:p>
        </w:tc>
      </w:tr>
      <w:tr w:rsidR="00053F18" w:rsidRPr="0042354A" w:rsidTr="00507864">
        <w:trPr>
          <w:cantSplit/>
          <w:trHeight w:val="400"/>
        </w:trPr>
        <w:tc>
          <w:tcPr>
            <w:tcW w:w="1056" w:type="dxa"/>
            <w:vAlign w:val="center"/>
          </w:tcPr>
          <w:p w:rsidR="00053F18" w:rsidRPr="00BC0610" w:rsidRDefault="00053F18" w:rsidP="00507864">
            <w:pPr>
              <w:spacing w:line="400" w:lineRule="exact"/>
              <w:rPr>
                <w:rFonts w:ascii="宋体" w:hAnsi="宋体" w:cs="仿宋"/>
                <w:szCs w:val="21"/>
              </w:rPr>
            </w:pPr>
            <w:r w:rsidRPr="00BC0610">
              <w:rPr>
                <w:rFonts w:ascii="宋体" w:hAnsi="宋体" w:cs="仿宋"/>
                <w:szCs w:val="21"/>
              </w:rPr>
              <w:lastRenderedPageBreak/>
              <w:t>8(12%)</w:t>
            </w:r>
          </w:p>
        </w:tc>
        <w:tc>
          <w:tcPr>
            <w:tcW w:w="1822" w:type="dxa"/>
            <w:vAlign w:val="center"/>
          </w:tcPr>
          <w:p w:rsidR="00053F18" w:rsidRPr="00BC0610" w:rsidRDefault="00053F18" w:rsidP="00507864">
            <w:pPr>
              <w:spacing w:line="400" w:lineRule="exact"/>
              <w:jc w:val="center"/>
              <w:rPr>
                <w:rFonts w:ascii="宋体" w:cs="仿宋"/>
                <w:szCs w:val="21"/>
              </w:rPr>
            </w:pPr>
            <w:r w:rsidRPr="00BC0610">
              <w:rPr>
                <w:rFonts w:ascii="宋体" w:hAnsi="宋体" w:cs="仿宋" w:hint="eastAsia"/>
                <w:szCs w:val="21"/>
              </w:rPr>
              <w:t>车辆验收（</w:t>
            </w:r>
            <w:r w:rsidRPr="00BC0610">
              <w:rPr>
                <w:rFonts w:ascii="宋体" w:hAnsi="宋体" w:cs="仿宋"/>
                <w:szCs w:val="21"/>
              </w:rPr>
              <w:t>A+B</w:t>
            </w:r>
            <w:r w:rsidRPr="00BC0610">
              <w:rPr>
                <w:rFonts w:ascii="宋体" w:hAnsi="宋体" w:cs="仿宋" w:hint="eastAsia"/>
                <w:szCs w:val="21"/>
              </w:rPr>
              <w:t>）</w:t>
            </w:r>
          </w:p>
        </w:tc>
        <w:tc>
          <w:tcPr>
            <w:tcW w:w="6068" w:type="dxa"/>
            <w:vAlign w:val="center"/>
          </w:tcPr>
          <w:p w:rsidR="00053F18" w:rsidRPr="00BC0610" w:rsidRDefault="00053F18" w:rsidP="00507864">
            <w:pPr>
              <w:spacing w:line="400" w:lineRule="exact"/>
              <w:rPr>
                <w:rFonts w:ascii="宋体" w:cs="仿宋"/>
                <w:szCs w:val="21"/>
              </w:rPr>
            </w:pPr>
            <w:r w:rsidRPr="00BC0610">
              <w:rPr>
                <w:rFonts w:ascii="宋体" w:hAnsi="宋体" w:cs="仿宋" w:hint="eastAsia"/>
                <w:szCs w:val="21"/>
              </w:rPr>
              <w:t>礼貌规范地邀请顾客查看竣工车辆</w:t>
            </w:r>
          </w:p>
          <w:p w:rsidR="00053F18" w:rsidRPr="00BC0610" w:rsidRDefault="00053F18" w:rsidP="00507864">
            <w:pPr>
              <w:spacing w:line="400" w:lineRule="exact"/>
              <w:rPr>
                <w:rFonts w:ascii="宋体" w:cs="仿宋"/>
                <w:szCs w:val="21"/>
              </w:rPr>
            </w:pPr>
            <w:r w:rsidRPr="00BC0610">
              <w:rPr>
                <w:rFonts w:ascii="宋体" w:hAnsi="宋体" w:cs="仿宋" w:hint="eastAsia"/>
                <w:szCs w:val="21"/>
              </w:rPr>
              <w:t>向顾客解释项目，查看增补精品，让顾客满意</w:t>
            </w:r>
          </w:p>
          <w:p w:rsidR="00053F18" w:rsidRPr="00BC0610" w:rsidRDefault="00053F18" w:rsidP="00507864">
            <w:pPr>
              <w:spacing w:line="400" w:lineRule="exact"/>
              <w:rPr>
                <w:rFonts w:ascii="宋体" w:cs="仿宋"/>
                <w:szCs w:val="21"/>
              </w:rPr>
            </w:pPr>
            <w:r w:rsidRPr="00BC0610">
              <w:rPr>
                <w:rFonts w:ascii="宋体" w:hAnsi="宋体" w:cs="仿宋" w:hint="eastAsia"/>
                <w:szCs w:val="21"/>
              </w:rPr>
              <w:t>打开机舱进行项目说明（</w:t>
            </w:r>
            <w:r w:rsidRPr="00BC0610">
              <w:rPr>
                <w:rFonts w:ascii="宋体" w:hAnsi="宋体" w:cs="仿宋"/>
                <w:szCs w:val="21"/>
              </w:rPr>
              <w:t>B</w:t>
            </w:r>
            <w:r w:rsidRPr="00BC0610">
              <w:rPr>
                <w:rFonts w:ascii="宋体" w:hAnsi="宋体" w:cs="仿宋" w:hint="eastAsia"/>
                <w:szCs w:val="21"/>
              </w:rPr>
              <w:t>）</w:t>
            </w:r>
          </w:p>
          <w:p w:rsidR="00053F18" w:rsidRPr="00BC0610" w:rsidRDefault="00053F18" w:rsidP="00507864">
            <w:pPr>
              <w:spacing w:line="400" w:lineRule="exact"/>
              <w:rPr>
                <w:rFonts w:ascii="宋体" w:cs="仿宋"/>
                <w:szCs w:val="21"/>
              </w:rPr>
            </w:pPr>
            <w:r w:rsidRPr="00BC0610">
              <w:rPr>
                <w:rFonts w:ascii="宋体" w:hAnsi="宋体" w:cs="仿宋" w:hint="eastAsia"/>
                <w:szCs w:val="21"/>
              </w:rPr>
              <w:t>打开后备箱进行项目说明（</w:t>
            </w:r>
            <w:r w:rsidRPr="00BC0610">
              <w:rPr>
                <w:rFonts w:ascii="宋体" w:hAnsi="宋体" w:cs="仿宋"/>
                <w:szCs w:val="21"/>
              </w:rPr>
              <w:t>B</w:t>
            </w:r>
            <w:r w:rsidRPr="00BC0610">
              <w:rPr>
                <w:rFonts w:ascii="宋体" w:hAnsi="宋体" w:cs="仿宋" w:hint="eastAsia"/>
                <w:szCs w:val="21"/>
              </w:rPr>
              <w:t>）</w:t>
            </w:r>
          </w:p>
          <w:p w:rsidR="00053F18" w:rsidRPr="00BC0610" w:rsidRDefault="00053F18" w:rsidP="00507864">
            <w:pPr>
              <w:spacing w:line="400" w:lineRule="exact"/>
              <w:rPr>
                <w:rFonts w:ascii="宋体" w:cs="仿宋"/>
                <w:szCs w:val="21"/>
              </w:rPr>
            </w:pPr>
            <w:r w:rsidRPr="00BC0610">
              <w:rPr>
                <w:rFonts w:ascii="宋体" w:hAnsi="宋体" w:cs="仿宋" w:hint="eastAsia"/>
                <w:szCs w:val="21"/>
              </w:rPr>
              <w:t>旧件展示并询问处理方式</w:t>
            </w:r>
          </w:p>
        </w:tc>
      </w:tr>
      <w:tr w:rsidR="00053F18" w:rsidRPr="0042354A" w:rsidTr="00507864">
        <w:trPr>
          <w:cantSplit/>
          <w:trHeight w:val="1676"/>
        </w:trPr>
        <w:tc>
          <w:tcPr>
            <w:tcW w:w="1056" w:type="dxa"/>
            <w:vAlign w:val="center"/>
          </w:tcPr>
          <w:p w:rsidR="00053F18" w:rsidRPr="00BC0610" w:rsidRDefault="00053F18" w:rsidP="00507864">
            <w:pPr>
              <w:spacing w:line="400" w:lineRule="exact"/>
              <w:rPr>
                <w:rFonts w:ascii="宋体" w:hAnsi="宋体" w:cs="仿宋"/>
                <w:szCs w:val="21"/>
              </w:rPr>
            </w:pPr>
            <w:r w:rsidRPr="00BC0610">
              <w:rPr>
                <w:rFonts w:ascii="宋体" w:hAnsi="宋体" w:cs="仿宋"/>
                <w:szCs w:val="21"/>
              </w:rPr>
              <w:t>9(5%)</w:t>
            </w:r>
          </w:p>
        </w:tc>
        <w:tc>
          <w:tcPr>
            <w:tcW w:w="1822" w:type="dxa"/>
            <w:vAlign w:val="center"/>
          </w:tcPr>
          <w:p w:rsidR="00053F18" w:rsidRPr="00BC0610" w:rsidRDefault="00053F18" w:rsidP="00507864">
            <w:pPr>
              <w:spacing w:line="400" w:lineRule="exact"/>
              <w:jc w:val="center"/>
              <w:rPr>
                <w:rFonts w:ascii="宋体" w:cs="仿宋"/>
                <w:szCs w:val="21"/>
              </w:rPr>
            </w:pPr>
            <w:r w:rsidRPr="00BC0610">
              <w:rPr>
                <w:rFonts w:ascii="宋体" w:hAnsi="宋体" w:cs="仿宋" w:hint="eastAsia"/>
                <w:szCs w:val="21"/>
              </w:rPr>
              <w:t>核单结账（</w:t>
            </w:r>
            <w:r w:rsidRPr="00BC0610">
              <w:rPr>
                <w:rFonts w:ascii="宋体" w:hAnsi="宋体" w:cs="仿宋"/>
                <w:szCs w:val="21"/>
              </w:rPr>
              <w:t>A+B</w:t>
            </w:r>
            <w:r w:rsidRPr="00BC0610">
              <w:rPr>
                <w:rFonts w:ascii="宋体" w:hAnsi="宋体" w:cs="仿宋" w:hint="eastAsia"/>
                <w:szCs w:val="21"/>
              </w:rPr>
              <w:t>）</w:t>
            </w:r>
          </w:p>
        </w:tc>
        <w:tc>
          <w:tcPr>
            <w:tcW w:w="6068" w:type="dxa"/>
            <w:vAlign w:val="center"/>
          </w:tcPr>
          <w:p w:rsidR="00053F18" w:rsidRPr="00BC0610" w:rsidRDefault="00053F18" w:rsidP="00507864">
            <w:pPr>
              <w:spacing w:line="400" w:lineRule="exact"/>
              <w:rPr>
                <w:rFonts w:ascii="宋体" w:cs="仿宋"/>
                <w:szCs w:val="21"/>
              </w:rPr>
            </w:pPr>
            <w:r w:rsidRPr="00BC0610">
              <w:rPr>
                <w:rFonts w:ascii="宋体" w:hAnsi="宋体" w:cs="仿宋" w:hint="eastAsia"/>
                <w:szCs w:val="21"/>
              </w:rPr>
              <w:t>陪顾客至服务接待台落座，针对结算单向顾客解释</w:t>
            </w:r>
          </w:p>
          <w:p w:rsidR="00053F18" w:rsidRPr="00BC0610" w:rsidRDefault="00053F18" w:rsidP="00507864">
            <w:pPr>
              <w:spacing w:line="400" w:lineRule="exact"/>
              <w:rPr>
                <w:rFonts w:ascii="宋体" w:cs="仿宋"/>
                <w:szCs w:val="21"/>
              </w:rPr>
            </w:pPr>
            <w:r w:rsidRPr="00BC0610">
              <w:rPr>
                <w:rFonts w:ascii="宋体" w:hAnsi="宋体" w:cs="仿宋" w:hint="eastAsia"/>
                <w:szCs w:val="21"/>
              </w:rPr>
              <w:t>陪同顾客至收银处（</w:t>
            </w:r>
            <w:r w:rsidRPr="00BC0610">
              <w:rPr>
                <w:rFonts w:ascii="宋体" w:hAnsi="宋体" w:cs="仿宋"/>
                <w:szCs w:val="21"/>
              </w:rPr>
              <w:t>B</w:t>
            </w:r>
            <w:r w:rsidRPr="00BC0610">
              <w:rPr>
                <w:rFonts w:ascii="宋体" w:hAnsi="宋体" w:cs="仿宋" w:hint="eastAsia"/>
                <w:szCs w:val="21"/>
              </w:rPr>
              <w:t>扮演收银员），礼貌地请顾客按结算单结账</w:t>
            </w:r>
          </w:p>
        </w:tc>
      </w:tr>
      <w:tr w:rsidR="00053F18" w:rsidRPr="0042354A" w:rsidTr="00507864">
        <w:trPr>
          <w:cantSplit/>
        </w:trPr>
        <w:tc>
          <w:tcPr>
            <w:tcW w:w="1056" w:type="dxa"/>
            <w:vAlign w:val="center"/>
          </w:tcPr>
          <w:p w:rsidR="00053F18" w:rsidRPr="00BC0610" w:rsidRDefault="00053F18" w:rsidP="00507864">
            <w:pPr>
              <w:spacing w:line="400" w:lineRule="exact"/>
              <w:rPr>
                <w:rFonts w:ascii="宋体" w:hAnsi="宋体" w:cs="仿宋"/>
                <w:szCs w:val="21"/>
              </w:rPr>
            </w:pPr>
            <w:r w:rsidRPr="00BC0610">
              <w:rPr>
                <w:rFonts w:ascii="宋体" w:hAnsi="宋体" w:cs="仿宋"/>
                <w:szCs w:val="21"/>
              </w:rPr>
              <w:t>10(3%)</w:t>
            </w:r>
          </w:p>
        </w:tc>
        <w:tc>
          <w:tcPr>
            <w:tcW w:w="1822" w:type="dxa"/>
            <w:vAlign w:val="center"/>
          </w:tcPr>
          <w:p w:rsidR="00053F18" w:rsidRPr="00BC0610" w:rsidRDefault="00053F18" w:rsidP="00507864">
            <w:pPr>
              <w:spacing w:line="400" w:lineRule="exact"/>
              <w:jc w:val="center"/>
              <w:rPr>
                <w:rFonts w:ascii="宋体" w:hAnsi="宋体" w:cs="仿宋"/>
                <w:szCs w:val="21"/>
              </w:rPr>
            </w:pPr>
            <w:r w:rsidRPr="00BC0610">
              <w:rPr>
                <w:rFonts w:ascii="宋体" w:hAnsi="宋体" w:cs="仿宋" w:hint="eastAsia"/>
                <w:szCs w:val="21"/>
              </w:rPr>
              <w:t>礼送顾客</w:t>
            </w:r>
            <w:r w:rsidRPr="00BC0610">
              <w:rPr>
                <w:rFonts w:ascii="宋体" w:hAnsi="宋体" w:cs="仿宋"/>
                <w:szCs w:val="21"/>
              </w:rPr>
              <w:t>(A+B)</w:t>
            </w:r>
          </w:p>
        </w:tc>
        <w:tc>
          <w:tcPr>
            <w:tcW w:w="6068" w:type="dxa"/>
            <w:vAlign w:val="center"/>
          </w:tcPr>
          <w:p w:rsidR="00053F18" w:rsidRPr="00BC0610" w:rsidRDefault="00053F18" w:rsidP="00507864">
            <w:pPr>
              <w:spacing w:line="400" w:lineRule="exact"/>
              <w:rPr>
                <w:rFonts w:ascii="宋体" w:cs="仿宋"/>
                <w:szCs w:val="21"/>
              </w:rPr>
            </w:pPr>
            <w:r w:rsidRPr="00BC0610">
              <w:rPr>
                <w:rFonts w:ascii="宋体" w:hAnsi="宋体" w:cs="仿宋" w:hint="eastAsia"/>
                <w:szCs w:val="21"/>
              </w:rPr>
              <w:t>征求并确认回访时间，规范引导顾客上车</w:t>
            </w:r>
          </w:p>
          <w:p w:rsidR="00053F18" w:rsidRPr="00BC0610" w:rsidRDefault="00053F18" w:rsidP="00507864">
            <w:pPr>
              <w:spacing w:line="400" w:lineRule="exact"/>
              <w:rPr>
                <w:rFonts w:ascii="宋体" w:cs="仿宋"/>
                <w:szCs w:val="21"/>
              </w:rPr>
            </w:pPr>
            <w:r w:rsidRPr="00BC0610">
              <w:rPr>
                <w:rFonts w:ascii="宋体" w:hAnsi="宋体" w:cs="仿宋" w:hint="eastAsia"/>
                <w:szCs w:val="21"/>
              </w:rPr>
              <w:t>与顾客道别，表示谢意，目送顾客开车离去</w:t>
            </w:r>
          </w:p>
        </w:tc>
      </w:tr>
      <w:tr w:rsidR="00053F18" w:rsidRPr="0042354A" w:rsidTr="00507864">
        <w:trPr>
          <w:cantSplit/>
        </w:trPr>
        <w:tc>
          <w:tcPr>
            <w:tcW w:w="1056" w:type="dxa"/>
            <w:vAlign w:val="center"/>
          </w:tcPr>
          <w:p w:rsidR="00053F18" w:rsidRPr="00BC0610" w:rsidRDefault="00053F18" w:rsidP="00507864">
            <w:pPr>
              <w:spacing w:line="400" w:lineRule="exact"/>
              <w:rPr>
                <w:rFonts w:ascii="宋体" w:hAnsi="宋体" w:cs="仿宋"/>
                <w:szCs w:val="21"/>
              </w:rPr>
            </w:pPr>
            <w:r w:rsidRPr="00BC0610">
              <w:rPr>
                <w:rFonts w:ascii="宋体" w:hAnsi="宋体" w:cs="仿宋"/>
                <w:szCs w:val="21"/>
              </w:rPr>
              <w:t>11(9%)</w:t>
            </w:r>
          </w:p>
        </w:tc>
        <w:tc>
          <w:tcPr>
            <w:tcW w:w="1822" w:type="dxa"/>
            <w:vAlign w:val="center"/>
          </w:tcPr>
          <w:p w:rsidR="00053F18" w:rsidRPr="00BC0610" w:rsidRDefault="00053F18" w:rsidP="00507864">
            <w:pPr>
              <w:spacing w:line="400" w:lineRule="exact"/>
              <w:jc w:val="center"/>
              <w:rPr>
                <w:rFonts w:ascii="宋体" w:cs="仿宋"/>
                <w:szCs w:val="21"/>
              </w:rPr>
            </w:pPr>
            <w:r w:rsidRPr="00BC0610">
              <w:rPr>
                <w:rFonts w:ascii="宋体" w:hAnsi="宋体" w:cs="仿宋" w:hint="eastAsia"/>
                <w:szCs w:val="21"/>
              </w:rPr>
              <w:t>交车异议处理（</w:t>
            </w:r>
            <w:r w:rsidRPr="00BC0610">
              <w:rPr>
                <w:rFonts w:ascii="宋体" w:hAnsi="宋体" w:cs="仿宋"/>
                <w:szCs w:val="21"/>
              </w:rPr>
              <w:t>A+B</w:t>
            </w:r>
            <w:r w:rsidRPr="00BC0610">
              <w:rPr>
                <w:rFonts w:ascii="宋体" w:hAnsi="宋体" w:cs="仿宋" w:hint="eastAsia"/>
                <w:szCs w:val="21"/>
              </w:rPr>
              <w:t>）</w:t>
            </w:r>
          </w:p>
        </w:tc>
        <w:tc>
          <w:tcPr>
            <w:tcW w:w="6068" w:type="dxa"/>
            <w:vAlign w:val="center"/>
          </w:tcPr>
          <w:p w:rsidR="00053F18" w:rsidRPr="00BC0610" w:rsidRDefault="00053F18" w:rsidP="00507864">
            <w:pPr>
              <w:spacing w:line="400" w:lineRule="exact"/>
              <w:rPr>
                <w:rFonts w:ascii="宋体" w:cs="仿宋"/>
                <w:szCs w:val="21"/>
              </w:rPr>
            </w:pPr>
            <w:r w:rsidRPr="00BC0610">
              <w:rPr>
                <w:rFonts w:ascii="宋体" w:hAnsi="宋体" w:cs="仿宋" w:hint="eastAsia"/>
                <w:szCs w:val="21"/>
              </w:rPr>
              <w:t>针对顾客异议</w:t>
            </w:r>
            <w:r w:rsidRPr="00BC0610">
              <w:rPr>
                <w:rFonts w:ascii="宋体" w:hAnsi="宋体" w:cs="仿宋"/>
                <w:szCs w:val="21"/>
              </w:rPr>
              <w:t>3</w:t>
            </w:r>
            <w:r w:rsidRPr="00BC0610">
              <w:rPr>
                <w:rFonts w:ascii="宋体" w:hAnsi="宋体" w:cs="仿宋" w:hint="eastAsia"/>
                <w:szCs w:val="21"/>
              </w:rPr>
              <w:t>，礼貌地倾听顾客的问题和异议，进行解答</w:t>
            </w:r>
          </w:p>
          <w:p w:rsidR="00053F18" w:rsidRPr="00BC0610" w:rsidRDefault="00053F18" w:rsidP="00507864">
            <w:pPr>
              <w:spacing w:line="400" w:lineRule="exact"/>
              <w:rPr>
                <w:rFonts w:ascii="宋体" w:cs="仿宋"/>
                <w:szCs w:val="21"/>
              </w:rPr>
            </w:pPr>
            <w:r w:rsidRPr="00BC0610">
              <w:rPr>
                <w:rFonts w:ascii="宋体" w:hAnsi="宋体" w:cs="仿宋" w:hint="eastAsia"/>
                <w:szCs w:val="21"/>
              </w:rPr>
              <w:t>针对顾客异议</w:t>
            </w:r>
            <w:r w:rsidRPr="00BC0610">
              <w:rPr>
                <w:rFonts w:ascii="宋体" w:hAnsi="宋体" w:cs="仿宋"/>
                <w:szCs w:val="21"/>
              </w:rPr>
              <w:t>4</w:t>
            </w:r>
            <w:r w:rsidRPr="00BC0610">
              <w:rPr>
                <w:rFonts w:ascii="宋体" w:hAnsi="宋体" w:cs="仿宋" w:hint="eastAsia"/>
                <w:szCs w:val="21"/>
              </w:rPr>
              <w:t>，礼貌地倾听顾客的问题和异议，进行解答</w:t>
            </w:r>
          </w:p>
          <w:p w:rsidR="00053F18" w:rsidRPr="00BC0610" w:rsidRDefault="00053F18" w:rsidP="00507864">
            <w:pPr>
              <w:spacing w:line="400" w:lineRule="exact"/>
              <w:rPr>
                <w:rFonts w:ascii="宋体" w:cs="仿宋"/>
                <w:szCs w:val="21"/>
              </w:rPr>
            </w:pPr>
            <w:r w:rsidRPr="00BC0610">
              <w:rPr>
                <w:rFonts w:ascii="宋体" w:hAnsi="宋体" w:cs="仿宋" w:hint="eastAsia"/>
                <w:szCs w:val="21"/>
              </w:rPr>
              <w:t>针对异议</w:t>
            </w:r>
            <w:r w:rsidRPr="00BC0610">
              <w:rPr>
                <w:rFonts w:ascii="宋体" w:hAnsi="宋体" w:cs="仿宋"/>
                <w:szCs w:val="21"/>
              </w:rPr>
              <w:t>4</w:t>
            </w:r>
            <w:r w:rsidRPr="00BC0610">
              <w:rPr>
                <w:rFonts w:ascii="宋体" w:hAnsi="宋体" w:cs="仿宋" w:hint="eastAsia"/>
                <w:szCs w:val="21"/>
              </w:rPr>
              <w:t>顾客追问：礼貌地倾听，进行解答</w:t>
            </w:r>
          </w:p>
        </w:tc>
      </w:tr>
      <w:tr w:rsidR="00053F18" w:rsidRPr="0042354A" w:rsidTr="00507864">
        <w:trPr>
          <w:cantSplit/>
        </w:trPr>
        <w:tc>
          <w:tcPr>
            <w:tcW w:w="1056" w:type="dxa"/>
            <w:vAlign w:val="center"/>
          </w:tcPr>
          <w:p w:rsidR="00053F18" w:rsidRPr="00BC0610" w:rsidRDefault="00053F18" w:rsidP="00507864">
            <w:pPr>
              <w:spacing w:line="400" w:lineRule="exact"/>
              <w:rPr>
                <w:rFonts w:ascii="宋体" w:hAnsi="宋体" w:cs="仿宋"/>
                <w:szCs w:val="21"/>
              </w:rPr>
            </w:pPr>
            <w:r w:rsidRPr="00BC0610">
              <w:rPr>
                <w:rFonts w:ascii="宋体" w:hAnsi="宋体" w:cs="仿宋"/>
                <w:szCs w:val="21"/>
              </w:rPr>
              <w:t>12(5%)</w:t>
            </w:r>
          </w:p>
        </w:tc>
        <w:tc>
          <w:tcPr>
            <w:tcW w:w="1822" w:type="dxa"/>
            <w:vAlign w:val="center"/>
          </w:tcPr>
          <w:p w:rsidR="00053F18" w:rsidRPr="00BC0610" w:rsidRDefault="00053F18" w:rsidP="00507864">
            <w:pPr>
              <w:spacing w:line="400" w:lineRule="exact"/>
              <w:jc w:val="center"/>
              <w:rPr>
                <w:rFonts w:ascii="宋体" w:cs="仿宋"/>
                <w:szCs w:val="21"/>
              </w:rPr>
            </w:pPr>
            <w:r w:rsidRPr="00BC0610">
              <w:rPr>
                <w:rFonts w:ascii="宋体" w:hAnsi="宋体" w:cs="仿宋" w:hint="eastAsia"/>
                <w:szCs w:val="21"/>
              </w:rPr>
              <w:t>礼仪规范（</w:t>
            </w:r>
            <w:r w:rsidRPr="00BC0610">
              <w:rPr>
                <w:rFonts w:ascii="宋体" w:hAnsi="宋体" w:cs="仿宋"/>
                <w:szCs w:val="21"/>
              </w:rPr>
              <w:t>A+B</w:t>
            </w:r>
            <w:r w:rsidRPr="00BC0610">
              <w:rPr>
                <w:rFonts w:ascii="宋体" w:hAnsi="宋体" w:cs="仿宋" w:hint="eastAsia"/>
                <w:szCs w:val="21"/>
              </w:rPr>
              <w:t>）</w:t>
            </w:r>
          </w:p>
        </w:tc>
        <w:tc>
          <w:tcPr>
            <w:tcW w:w="6068" w:type="dxa"/>
            <w:vAlign w:val="center"/>
          </w:tcPr>
          <w:p w:rsidR="00053F18" w:rsidRPr="00BC0610" w:rsidRDefault="00053F18" w:rsidP="00507864">
            <w:pPr>
              <w:spacing w:line="400" w:lineRule="exact"/>
              <w:rPr>
                <w:rFonts w:ascii="宋体" w:cs="仿宋"/>
                <w:szCs w:val="21"/>
              </w:rPr>
            </w:pPr>
            <w:r w:rsidRPr="00BC0610">
              <w:rPr>
                <w:rFonts w:ascii="宋体" w:hAnsi="宋体" w:cs="仿宋" w:hint="eastAsia"/>
                <w:szCs w:val="21"/>
              </w:rPr>
              <w:t>着装整洁、正确，符合安全工作规范；仪表端庄，表情和蔼可亲，眼神自然真诚</w:t>
            </w:r>
          </w:p>
          <w:p w:rsidR="00053F18" w:rsidRPr="00BC0610" w:rsidRDefault="00053F18" w:rsidP="00507864">
            <w:pPr>
              <w:spacing w:line="400" w:lineRule="exact"/>
              <w:rPr>
                <w:rFonts w:ascii="宋体" w:cs="仿宋"/>
                <w:szCs w:val="21"/>
              </w:rPr>
            </w:pPr>
            <w:r w:rsidRPr="00BC0610">
              <w:rPr>
                <w:rFonts w:ascii="宋体" w:hAnsi="宋体" w:cs="仿宋" w:hint="eastAsia"/>
                <w:szCs w:val="21"/>
              </w:rPr>
              <w:t>指引手势规范，姿态正确，自然大方</w:t>
            </w:r>
          </w:p>
          <w:p w:rsidR="00053F18" w:rsidRPr="00BC0610" w:rsidRDefault="00053F18" w:rsidP="00507864">
            <w:pPr>
              <w:spacing w:line="400" w:lineRule="exact"/>
              <w:rPr>
                <w:rFonts w:ascii="宋体" w:cs="仿宋"/>
                <w:szCs w:val="21"/>
              </w:rPr>
            </w:pPr>
            <w:r w:rsidRPr="00BC0610">
              <w:rPr>
                <w:rFonts w:ascii="宋体" w:hAnsi="宋体" w:cs="仿宋" w:hint="eastAsia"/>
                <w:szCs w:val="21"/>
              </w:rPr>
              <w:t>吐字清晰，语速适中，语句流畅</w:t>
            </w:r>
          </w:p>
        </w:tc>
      </w:tr>
      <w:tr w:rsidR="00053F18" w:rsidRPr="0042354A" w:rsidTr="00507864">
        <w:trPr>
          <w:cantSplit/>
        </w:trPr>
        <w:tc>
          <w:tcPr>
            <w:tcW w:w="1056" w:type="dxa"/>
            <w:vAlign w:val="center"/>
          </w:tcPr>
          <w:p w:rsidR="00053F18" w:rsidRPr="00BC0610" w:rsidRDefault="00053F18" w:rsidP="00507864">
            <w:pPr>
              <w:spacing w:line="400" w:lineRule="exact"/>
              <w:rPr>
                <w:rFonts w:ascii="宋体" w:hAnsi="宋体" w:cs="仿宋"/>
                <w:szCs w:val="21"/>
              </w:rPr>
            </w:pPr>
            <w:r w:rsidRPr="00BC0610">
              <w:rPr>
                <w:rFonts w:ascii="宋体" w:hAnsi="宋体" w:cs="仿宋"/>
                <w:szCs w:val="21"/>
              </w:rPr>
              <w:t>13(5%)</w:t>
            </w:r>
          </w:p>
        </w:tc>
        <w:tc>
          <w:tcPr>
            <w:tcW w:w="1822" w:type="dxa"/>
            <w:vAlign w:val="center"/>
          </w:tcPr>
          <w:p w:rsidR="00053F18" w:rsidRPr="00BC0610" w:rsidRDefault="00053F18" w:rsidP="00507864">
            <w:pPr>
              <w:spacing w:line="400" w:lineRule="exact"/>
              <w:jc w:val="center"/>
              <w:rPr>
                <w:rFonts w:ascii="宋体" w:cs="仿宋"/>
                <w:szCs w:val="21"/>
              </w:rPr>
            </w:pPr>
            <w:r w:rsidRPr="00BC0610">
              <w:rPr>
                <w:rFonts w:ascii="宋体" w:hAnsi="宋体" w:cs="仿宋" w:hint="eastAsia"/>
                <w:szCs w:val="21"/>
              </w:rPr>
              <w:t>选手</w:t>
            </w:r>
          </w:p>
          <w:p w:rsidR="00053F18" w:rsidRPr="00BC0610" w:rsidRDefault="00053F18" w:rsidP="00507864">
            <w:pPr>
              <w:spacing w:line="400" w:lineRule="exact"/>
              <w:jc w:val="center"/>
              <w:rPr>
                <w:rFonts w:ascii="宋体" w:cs="仿宋"/>
                <w:szCs w:val="21"/>
              </w:rPr>
            </w:pPr>
            <w:r w:rsidRPr="00BC0610">
              <w:rPr>
                <w:rFonts w:ascii="宋体" w:hAnsi="宋体" w:cs="仿宋" w:hint="eastAsia"/>
                <w:szCs w:val="21"/>
              </w:rPr>
              <w:t>配合</w:t>
            </w:r>
          </w:p>
        </w:tc>
        <w:tc>
          <w:tcPr>
            <w:tcW w:w="6068" w:type="dxa"/>
            <w:vAlign w:val="center"/>
          </w:tcPr>
          <w:p w:rsidR="00053F18" w:rsidRPr="00BC0610" w:rsidRDefault="00053F18" w:rsidP="00507864">
            <w:pPr>
              <w:spacing w:line="400" w:lineRule="exact"/>
              <w:rPr>
                <w:rFonts w:ascii="宋体" w:cs="仿宋"/>
                <w:szCs w:val="21"/>
              </w:rPr>
            </w:pPr>
            <w:r w:rsidRPr="00BC0610">
              <w:rPr>
                <w:rFonts w:ascii="宋体" w:hAnsi="宋体" w:cs="仿宋" w:hint="eastAsia"/>
                <w:szCs w:val="21"/>
              </w:rPr>
              <w:t>流程设计完整、流畅</w:t>
            </w:r>
          </w:p>
          <w:p w:rsidR="00053F18" w:rsidRPr="00BC0610" w:rsidRDefault="00053F18" w:rsidP="00507864">
            <w:pPr>
              <w:spacing w:line="400" w:lineRule="exact"/>
              <w:rPr>
                <w:rFonts w:ascii="宋体" w:cs="仿宋"/>
                <w:szCs w:val="21"/>
              </w:rPr>
            </w:pPr>
            <w:r w:rsidRPr="00BC0610">
              <w:rPr>
                <w:rFonts w:ascii="宋体" w:hAnsi="宋体" w:cs="仿宋" w:hint="eastAsia"/>
                <w:szCs w:val="21"/>
              </w:rPr>
              <w:t>选手配合默契，任务分工合理</w:t>
            </w:r>
          </w:p>
          <w:p w:rsidR="00053F18" w:rsidRPr="00BC0610" w:rsidRDefault="00053F18" w:rsidP="00507864">
            <w:pPr>
              <w:spacing w:line="400" w:lineRule="exact"/>
              <w:rPr>
                <w:rFonts w:ascii="宋体" w:cs="仿宋"/>
                <w:szCs w:val="21"/>
              </w:rPr>
            </w:pPr>
            <w:r w:rsidRPr="00BC0610">
              <w:rPr>
                <w:rFonts w:ascii="宋体" w:hAnsi="宋体" w:cs="仿宋" w:hint="eastAsia"/>
                <w:szCs w:val="21"/>
              </w:rPr>
              <w:t>完美体现“绿芯双管家”的核心服务理念</w:t>
            </w:r>
          </w:p>
        </w:tc>
      </w:tr>
    </w:tbl>
    <w:p w:rsidR="00053F18" w:rsidRPr="00BC0610" w:rsidRDefault="00053F18" w:rsidP="00507864">
      <w:pPr>
        <w:widowControl/>
        <w:spacing w:line="330" w:lineRule="atLeast"/>
        <w:rPr>
          <w:rFonts w:ascii="宋体" w:cs="仿宋"/>
          <w:szCs w:val="21"/>
        </w:rPr>
      </w:pPr>
    </w:p>
    <w:p w:rsidR="00053F18" w:rsidRPr="00BC0610" w:rsidRDefault="00053F18" w:rsidP="00507864">
      <w:pPr>
        <w:adjustRightInd w:val="0"/>
        <w:snapToGrid w:val="0"/>
        <w:spacing w:line="360" w:lineRule="auto"/>
        <w:jc w:val="left"/>
        <w:rPr>
          <w:rFonts w:ascii="宋体" w:hAnsi="宋体" w:cs="仿宋"/>
          <w:szCs w:val="21"/>
        </w:rPr>
      </w:pPr>
      <w:r w:rsidRPr="00BC0610">
        <w:rPr>
          <w:rFonts w:ascii="宋体" w:hAnsi="宋体" w:cs="仿宋"/>
          <w:szCs w:val="21"/>
        </w:rPr>
        <w:t xml:space="preserve"> </w:t>
      </w:r>
    </w:p>
    <w:p w:rsidR="00053F18" w:rsidRPr="00BC0610" w:rsidRDefault="00053F18" w:rsidP="00507864">
      <w:pPr>
        <w:adjustRightInd w:val="0"/>
        <w:snapToGrid w:val="0"/>
        <w:spacing w:line="360" w:lineRule="auto"/>
        <w:jc w:val="left"/>
        <w:rPr>
          <w:rFonts w:ascii="宋体" w:cs="仿宋"/>
          <w:b/>
          <w:color w:val="000000"/>
          <w:szCs w:val="21"/>
        </w:rPr>
      </w:pPr>
    </w:p>
    <w:p w:rsidR="00053F18" w:rsidRPr="00BC0610" w:rsidRDefault="00053F18" w:rsidP="00507864">
      <w:pPr>
        <w:adjustRightInd w:val="0"/>
        <w:snapToGrid w:val="0"/>
        <w:spacing w:line="360" w:lineRule="auto"/>
        <w:jc w:val="left"/>
        <w:rPr>
          <w:rFonts w:ascii="宋体" w:cs="仿宋"/>
          <w:b/>
          <w:color w:val="000000"/>
          <w:szCs w:val="21"/>
        </w:rPr>
      </w:pPr>
    </w:p>
    <w:p w:rsidR="00053F18" w:rsidRPr="00BC0610" w:rsidRDefault="00053F18" w:rsidP="00507864">
      <w:pPr>
        <w:adjustRightInd w:val="0"/>
        <w:snapToGrid w:val="0"/>
        <w:spacing w:line="360" w:lineRule="auto"/>
        <w:jc w:val="left"/>
        <w:rPr>
          <w:rFonts w:ascii="宋体" w:cs="仿宋"/>
          <w:b/>
          <w:color w:val="000000"/>
          <w:szCs w:val="21"/>
        </w:rPr>
      </w:pPr>
    </w:p>
    <w:p w:rsidR="00053F18" w:rsidRPr="00BC0610" w:rsidRDefault="00053F18" w:rsidP="00507864">
      <w:pPr>
        <w:adjustRightInd w:val="0"/>
        <w:snapToGrid w:val="0"/>
        <w:spacing w:line="360" w:lineRule="auto"/>
        <w:jc w:val="left"/>
        <w:rPr>
          <w:rFonts w:ascii="宋体" w:cs="仿宋"/>
          <w:b/>
          <w:color w:val="000000"/>
          <w:szCs w:val="21"/>
        </w:rPr>
      </w:pPr>
    </w:p>
    <w:p w:rsidR="00053F18" w:rsidRPr="00BC0610" w:rsidRDefault="00053F18" w:rsidP="00507864">
      <w:pPr>
        <w:adjustRightInd w:val="0"/>
        <w:snapToGrid w:val="0"/>
        <w:spacing w:line="360" w:lineRule="auto"/>
        <w:jc w:val="left"/>
        <w:rPr>
          <w:rFonts w:ascii="宋体" w:cs="仿宋"/>
          <w:b/>
          <w:color w:val="000000"/>
          <w:szCs w:val="21"/>
        </w:rPr>
      </w:pPr>
    </w:p>
    <w:p w:rsidR="00053F18" w:rsidRPr="00BC0610" w:rsidRDefault="00053F18" w:rsidP="00507864">
      <w:pPr>
        <w:adjustRightInd w:val="0"/>
        <w:snapToGrid w:val="0"/>
        <w:spacing w:line="360" w:lineRule="auto"/>
        <w:jc w:val="left"/>
        <w:rPr>
          <w:rFonts w:ascii="宋体" w:cs="仿宋"/>
          <w:b/>
          <w:color w:val="000000"/>
          <w:szCs w:val="21"/>
        </w:rPr>
      </w:pPr>
    </w:p>
    <w:p w:rsidR="00053F18" w:rsidRPr="00BC0610" w:rsidRDefault="00053F18" w:rsidP="00507864">
      <w:pPr>
        <w:adjustRightInd w:val="0"/>
        <w:snapToGrid w:val="0"/>
        <w:spacing w:line="360" w:lineRule="auto"/>
        <w:jc w:val="left"/>
        <w:rPr>
          <w:rFonts w:ascii="宋体" w:cs="仿宋"/>
          <w:b/>
          <w:color w:val="000000"/>
          <w:szCs w:val="21"/>
        </w:rPr>
      </w:pPr>
    </w:p>
    <w:p w:rsidR="00053F18" w:rsidRPr="00BC0610" w:rsidRDefault="00053F18" w:rsidP="00507864">
      <w:pPr>
        <w:adjustRightInd w:val="0"/>
        <w:snapToGrid w:val="0"/>
        <w:spacing w:line="360" w:lineRule="auto"/>
        <w:jc w:val="left"/>
        <w:rPr>
          <w:rFonts w:ascii="宋体" w:cs="仿宋"/>
          <w:b/>
          <w:color w:val="000000"/>
          <w:szCs w:val="21"/>
        </w:rPr>
      </w:pPr>
    </w:p>
    <w:p w:rsidR="00053F18" w:rsidRPr="00BC0610" w:rsidRDefault="00053F18" w:rsidP="00507864">
      <w:pPr>
        <w:adjustRightInd w:val="0"/>
        <w:snapToGrid w:val="0"/>
        <w:spacing w:line="360" w:lineRule="auto"/>
        <w:jc w:val="left"/>
        <w:rPr>
          <w:rFonts w:ascii="宋体" w:cs="仿宋"/>
          <w:b/>
          <w:color w:val="000000"/>
          <w:szCs w:val="21"/>
        </w:rPr>
      </w:pPr>
    </w:p>
    <w:p w:rsidR="00053F18" w:rsidRPr="00BC0610" w:rsidRDefault="00053F18" w:rsidP="00507864">
      <w:pPr>
        <w:spacing w:line="360" w:lineRule="auto"/>
        <w:rPr>
          <w:rFonts w:ascii="宋体" w:cs="仿宋"/>
          <w:szCs w:val="21"/>
        </w:rPr>
      </w:pPr>
    </w:p>
    <w:p w:rsidR="00053F18" w:rsidRPr="00BC0610" w:rsidRDefault="00053F18" w:rsidP="00507864">
      <w:pPr>
        <w:spacing w:line="360" w:lineRule="auto"/>
        <w:jc w:val="center"/>
        <w:rPr>
          <w:rFonts w:ascii="宋体" w:cs="仿宋"/>
          <w:b/>
          <w:color w:val="000000"/>
          <w:szCs w:val="21"/>
        </w:rPr>
      </w:pPr>
    </w:p>
    <w:p w:rsidR="00053F18" w:rsidRPr="00BC0610" w:rsidRDefault="00053F18" w:rsidP="00507864">
      <w:pPr>
        <w:spacing w:line="360" w:lineRule="auto"/>
        <w:jc w:val="center"/>
        <w:rPr>
          <w:rFonts w:ascii="宋体" w:hAnsi="宋体" w:cs="仿宋"/>
          <w:b/>
          <w:color w:val="000000"/>
          <w:szCs w:val="21"/>
        </w:rPr>
      </w:pPr>
      <w:r w:rsidRPr="00BC0610">
        <w:rPr>
          <w:rFonts w:ascii="宋体" w:hAnsi="宋体" w:cs="仿宋"/>
          <w:b/>
          <w:color w:val="000000"/>
          <w:szCs w:val="21"/>
        </w:rPr>
        <w:lastRenderedPageBreak/>
        <w:t xml:space="preserve"> </w:t>
      </w:r>
    </w:p>
    <w:p w:rsidR="00053F18" w:rsidRPr="00BC0610" w:rsidRDefault="00053F18" w:rsidP="00507864">
      <w:pPr>
        <w:spacing w:line="360" w:lineRule="auto"/>
        <w:jc w:val="center"/>
        <w:rPr>
          <w:rFonts w:ascii="宋体" w:hAnsi="宋体" w:cs="仿宋"/>
          <w:b/>
          <w:color w:val="000000"/>
          <w:szCs w:val="21"/>
        </w:rPr>
      </w:pPr>
      <w:r w:rsidRPr="00BC0610">
        <w:rPr>
          <w:rFonts w:ascii="宋体" w:hAnsi="宋体" w:cs="仿宋"/>
          <w:b/>
          <w:color w:val="000000"/>
          <w:szCs w:val="21"/>
        </w:rPr>
        <w:br w:type="page"/>
      </w:r>
    </w:p>
    <w:p w:rsidR="00053F18" w:rsidRPr="00BC0610" w:rsidRDefault="00053F18" w:rsidP="00507864">
      <w:pPr>
        <w:spacing w:line="360" w:lineRule="auto"/>
        <w:jc w:val="center"/>
        <w:rPr>
          <w:rFonts w:ascii="宋体" w:cs="仿宋"/>
          <w:b/>
          <w:color w:val="000000"/>
          <w:szCs w:val="21"/>
        </w:rPr>
      </w:pPr>
      <w:r w:rsidRPr="00BC0610">
        <w:rPr>
          <w:rFonts w:ascii="宋体" w:hAnsi="宋体" w:cs="仿宋" w:hint="eastAsia"/>
          <w:b/>
          <w:color w:val="000000"/>
          <w:szCs w:val="21"/>
        </w:rPr>
        <w:t>附录</w:t>
      </w:r>
      <w:r w:rsidRPr="00BC0610">
        <w:rPr>
          <w:rFonts w:ascii="宋体" w:hAnsi="宋体" w:cs="仿宋"/>
          <w:b/>
          <w:color w:val="000000"/>
          <w:szCs w:val="21"/>
        </w:rPr>
        <w:t xml:space="preserve">7 </w:t>
      </w:r>
      <w:r w:rsidRPr="00BC0610">
        <w:rPr>
          <w:rFonts w:ascii="宋体" w:hAnsi="宋体" w:cs="仿宋" w:hint="eastAsia"/>
          <w:b/>
          <w:color w:val="000000"/>
          <w:szCs w:val="21"/>
        </w:rPr>
        <w:t>“</w:t>
      </w:r>
      <w:r w:rsidRPr="00BC0610">
        <w:rPr>
          <w:rFonts w:ascii="宋体" w:hAnsi="宋体" w:cs="仿宋"/>
          <w:b/>
          <w:color w:val="000000"/>
          <w:szCs w:val="21"/>
        </w:rPr>
        <w:t>2019</w:t>
      </w:r>
      <w:r w:rsidRPr="00BC0610">
        <w:rPr>
          <w:rFonts w:ascii="宋体" w:hAnsi="宋体" w:cs="仿宋" w:hint="eastAsia"/>
          <w:b/>
          <w:color w:val="000000"/>
          <w:szCs w:val="21"/>
        </w:rPr>
        <w:t>年河南省技能大赛”</w:t>
      </w:r>
      <w:r w:rsidRPr="00BC0610">
        <w:rPr>
          <w:rFonts w:ascii="宋体" w:hAnsi="宋体" w:cs="仿宋"/>
          <w:b/>
          <w:color w:val="000000"/>
          <w:szCs w:val="21"/>
        </w:rPr>
        <w:t xml:space="preserve"> </w:t>
      </w:r>
      <w:r w:rsidRPr="00BC0610">
        <w:rPr>
          <w:rFonts w:ascii="宋体" w:hAnsi="宋体" w:cs="仿宋" w:hint="eastAsia"/>
          <w:b/>
          <w:color w:val="000000"/>
          <w:szCs w:val="21"/>
        </w:rPr>
        <w:t>个人赛</w:t>
      </w:r>
      <w:r w:rsidRPr="00BC0610">
        <w:rPr>
          <w:rFonts w:ascii="宋体" w:hAnsi="宋体" w:cs="仿宋"/>
          <w:b/>
          <w:color w:val="000000"/>
          <w:szCs w:val="21"/>
        </w:rPr>
        <w:t>——</w:t>
      </w:r>
      <w:r w:rsidRPr="00BC0610">
        <w:rPr>
          <w:rFonts w:ascii="宋体" w:hAnsi="宋体" w:cs="仿宋" w:hint="eastAsia"/>
          <w:b/>
          <w:color w:val="000000"/>
          <w:szCs w:val="21"/>
        </w:rPr>
        <w:t>车身涂装赛项技术方案</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一、比赛内容</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汽车车身涂装</w:t>
      </w:r>
    </w:p>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 xml:space="preserve">    </w:t>
      </w:r>
      <w:r w:rsidRPr="00BC0610">
        <w:rPr>
          <w:rFonts w:ascii="宋体" w:hAnsi="宋体" w:cs="仿宋" w:hint="eastAsia"/>
          <w:color w:val="000000"/>
          <w:szCs w:val="21"/>
        </w:rPr>
        <w:t>二、名次排列规则</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按总成绩由高到低排序。</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三、比赛作业工件</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实操比赛现场提供新翼子板（已有电泳涂层上喷涂了中涂底漆）为比赛工件，统一制作损伤。</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损伤设置：</w:t>
      </w:r>
    </w:p>
    <w:p w:rsidR="00053F18" w:rsidRPr="00BC0610" w:rsidRDefault="00906F3F" w:rsidP="00715E75">
      <w:pPr>
        <w:spacing w:line="360" w:lineRule="auto"/>
        <w:ind w:firstLineChars="200" w:firstLine="420"/>
        <w:rPr>
          <w:rFonts w:ascii="宋体" w:cs="仿宋"/>
          <w:color w:val="000000"/>
          <w:szCs w:val="21"/>
        </w:rPr>
      </w:pPr>
      <w:r w:rsidRPr="00906F3F">
        <w:rPr>
          <w:noProof/>
        </w:rPr>
        <w:pict>
          <v:group id="组合 44" o:spid="_x0000_s1028" style="position:absolute;left:0;text-align:left;margin-left:132.65pt;margin-top:42.3pt;width:229.95pt;height:153.5pt;z-index:28" coordsize="36909,25876">
            <v:group id="Group 5" o:spid="_x0000_s1029" style="position:absolute;width:36909;height:25876" coordsize="36902,25868">
              <v:shape id="Picture 2" o:spid="_x0000_s1030" type="#_x0000_t75" alt="Picture 005" style="position:absolute;top:643;width:27971;height:25225;rotation:-605924fd;visibility:visible">
                <v:imagedata r:id="rId22" o:title="" croptop="6132f" cropbottom="-108f" cropleft="11591f" cropright="4482f"/>
              </v:shape>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矩形标注 6" o:spid="_x0000_s1031" type="#_x0000_t61" style="position:absolute;left:22363;width:14539;height:5379;visibility:visible;v-text-anchor:middle" adj="-21467,28505" strokecolor="#41719c" strokeweight="1pt">
                <v:textbox>
                  <w:txbxContent>
                    <w:p w:rsidR="00053F18" w:rsidRDefault="00053F18" w:rsidP="00507864">
                      <w:pPr>
                        <w:pStyle w:val="a8"/>
                        <w:jc w:val="center"/>
                        <w:textAlignment w:val="baseline"/>
                        <w:rPr>
                          <w:sz w:val="18"/>
                        </w:rPr>
                      </w:pPr>
                      <w:r>
                        <w:rPr>
                          <w:rFonts w:ascii="Calibri" w:hint="eastAsia"/>
                          <w:b/>
                          <w:bCs/>
                          <w:color w:val="0D0D0D"/>
                          <w:kern w:val="24"/>
                          <w:sz w:val="36"/>
                          <w:szCs w:val="48"/>
                        </w:rPr>
                        <w:t>损伤区域</w:t>
                      </w:r>
                    </w:p>
                  </w:txbxContent>
                </v:textbox>
              </v:shape>
            </v:group>
            <v:oval id="椭圆 4" o:spid="_x0000_s1032" style="position:absolute;left:4505;top:6068;width:2161;height:2127;visibility:visible;mso-wrap-style:none;v-text-anchor:middle" fillcolor="yellow" strokeweight="1pt">
              <v:shadow on="t" type="perspective" color="black" opacity=".5" origin=".5,.5" offset="0,0" matrix=",-92680f,,,,-95367431641e-17"/>
            </v:oval>
          </v:group>
        </w:pict>
      </w:r>
      <w:r w:rsidR="00053F18" w:rsidRPr="00BC0610">
        <w:rPr>
          <w:rFonts w:ascii="宋体" w:hAnsi="宋体" w:cs="仿宋" w:hint="eastAsia"/>
          <w:color w:val="000000"/>
          <w:szCs w:val="21"/>
        </w:rPr>
        <w:t>工件为雪佛兰赛欧右前翼子板，左侧人工制作距离至边缘</w:t>
      </w:r>
      <w:r w:rsidR="00053F18" w:rsidRPr="00BC0610">
        <w:rPr>
          <w:rFonts w:ascii="宋体" w:hAnsi="宋体" w:cs="仿宋"/>
          <w:color w:val="000000"/>
          <w:szCs w:val="21"/>
        </w:rPr>
        <w:t>100mm</w:t>
      </w:r>
      <w:r w:rsidR="00053F18" w:rsidRPr="00BC0610">
        <w:rPr>
          <w:rFonts w:ascii="宋体" w:hAnsi="宋体" w:cs="仿宋" w:hint="eastAsia"/>
          <w:color w:val="000000"/>
          <w:szCs w:val="21"/>
        </w:rPr>
        <w:t>的损伤区，（如下图）：</w:t>
      </w:r>
    </w:p>
    <w:p w:rsidR="00053F18" w:rsidRPr="00BC0610" w:rsidRDefault="00053F18" w:rsidP="00715E75">
      <w:pPr>
        <w:spacing w:line="360" w:lineRule="auto"/>
        <w:ind w:firstLineChars="200" w:firstLine="420"/>
        <w:rPr>
          <w:rFonts w:ascii="宋体" w:cs="仿宋"/>
          <w:color w:val="000000"/>
          <w:szCs w:val="21"/>
        </w:rPr>
      </w:pPr>
    </w:p>
    <w:p w:rsidR="00053F18" w:rsidRPr="00BC0610" w:rsidRDefault="00053F18" w:rsidP="00715E75">
      <w:pPr>
        <w:spacing w:line="360" w:lineRule="auto"/>
        <w:ind w:firstLineChars="200" w:firstLine="420"/>
        <w:rPr>
          <w:rFonts w:ascii="宋体" w:cs="仿宋"/>
          <w:color w:val="000000"/>
          <w:szCs w:val="21"/>
        </w:rPr>
      </w:pPr>
    </w:p>
    <w:p w:rsidR="00053F18" w:rsidRPr="00BC0610" w:rsidRDefault="00053F18" w:rsidP="00715E75">
      <w:pPr>
        <w:spacing w:line="360" w:lineRule="auto"/>
        <w:ind w:firstLineChars="200" w:firstLine="420"/>
        <w:rPr>
          <w:rFonts w:ascii="宋体" w:cs="仿宋"/>
          <w:color w:val="000000"/>
          <w:szCs w:val="21"/>
        </w:rPr>
      </w:pPr>
    </w:p>
    <w:p w:rsidR="00053F18" w:rsidRPr="00BC0610" w:rsidRDefault="00053F18" w:rsidP="00715E75">
      <w:pPr>
        <w:spacing w:line="360" w:lineRule="auto"/>
        <w:ind w:firstLineChars="200" w:firstLine="420"/>
        <w:rPr>
          <w:rFonts w:ascii="宋体" w:cs="仿宋"/>
          <w:color w:val="000000"/>
          <w:szCs w:val="21"/>
        </w:rPr>
      </w:pPr>
    </w:p>
    <w:p w:rsidR="00053F18" w:rsidRPr="00BC0610" w:rsidRDefault="00053F18" w:rsidP="00715E75">
      <w:pPr>
        <w:spacing w:line="360" w:lineRule="auto"/>
        <w:ind w:firstLineChars="200" w:firstLine="420"/>
        <w:rPr>
          <w:rFonts w:ascii="宋体" w:cs="仿宋"/>
          <w:color w:val="000000"/>
          <w:szCs w:val="21"/>
        </w:rPr>
      </w:pPr>
    </w:p>
    <w:p w:rsidR="00053F18" w:rsidRPr="00BC0610" w:rsidRDefault="00053F18" w:rsidP="00715E75">
      <w:pPr>
        <w:spacing w:line="360" w:lineRule="auto"/>
        <w:ind w:firstLineChars="200" w:firstLine="420"/>
        <w:rPr>
          <w:rFonts w:ascii="宋体" w:cs="仿宋"/>
          <w:color w:val="000000"/>
          <w:szCs w:val="21"/>
        </w:rPr>
      </w:pP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四、实操比赛考核要求</w:t>
      </w:r>
    </w:p>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 xml:space="preserve">   </w:t>
      </w:r>
      <w:r w:rsidRPr="00BC0610">
        <w:rPr>
          <w:rFonts w:ascii="宋体" w:hAnsi="宋体" w:cs="仿宋" w:hint="eastAsia"/>
          <w:color w:val="000000"/>
          <w:szCs w:val="21"/>
        </w:rPr>
        <w:t>（一）损伤区处理</w:t>
      </w:r>
      <w:r w:rsidRPr="00BC0610">
        <w:rPr>
          <w:rFonts w:ascii="宋体" w:hAnsi="宋体" w:cs="仿宋"/>
          <w:color w:val="000000"/>
          <w:szCs w:val="21"/>
        </w:rPr>
        <w:t xml:space="preserve">   </w:t>
      </w:r>
    </w:p>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1.</w:t>
      </w:r>
      <w:r w:rsidRPr="00BC0610">
        <w:rPr>
          <w:rFonts w:ascii="宋体" w:hAnsi="宋体" w:cs="仿宋" w:hint="eastAsia"/>
          <w:color w:val="000000"/>
          <w:szCs w:val="21"/>
        </w:rPr>
        <w:t>项目内容</w:t>
      </w:r>
      <w:r w:rsidRPr="00BC0610">
        <w:rPr>
          <w:rFonts w:ascii="宋体" w:hAnsi="宋体" w:cs="仿宋"/>
          <w:color w:val="000000"/>
          <w:szCs w:val="21"/>
        </w:rPr>
        <w:t xml:space="preserve"> </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在</w:t>
      </w:r>
      <w:r w:rsidRPr="00BC0610">
        <w:rPr>
          <w:rFonts w:ascii="宋体" w:hAnsi="宋体" w:cs="仿宋"/>
          <w:color w:val="000000"/>
          <w:szCs w:val="21"/>
        </w:rPr>
        <w:t>40</w:t>
      </w:r>
      <w:r w:rsidRPr="00BC0610">
        <w:rPr>
          <w:rFonts w:ascii="宋体" w:hAnsi="宋体" w:cs="仿宋" w:hint="eastAsia"/>
          <w:color w:val="000000"/>
          <w:szCs w:val="21"/>
        </w:rPr>
        <w:t>分钟的作业时间内完成喷涂中涂底漆前所需的所有处理工作。</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color w:val="000000"/>
          <w:szCs w:val="21"/>
        </w:rPr>
        <w:t>2.</w:t>
      </w:r>
      <w:r w:rsidRPr="00BC0610">
        <w:rPr>
          <w:rFonts w:ascii="宋体" w:hAnsi="宋体" w:cs="仿宋" w:hint="eastAsia"/>
          <w:color w:val="000000"/>
          <w:szCs w:val="21"/>
        </w:rPr>
        <w:t>作业要求</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对损伤位置打磨羽状边；</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对损伤区施涂环氧底漆、刮涂原子灰并打磨原子灰至平整；</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完成中涂底漆前所需的打磨及清洁、除油工作。</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color w:val="000000"/>
          <w:szCs w:val="21"/>
        </w:rPr>
        <w:t>3.</w:t>
      </w:r>
      <w:r w:rsidRPr="00BC0610">
        <w:rPr>
          <w:rFonts w:ascii="宋体" w:hAnsi="宋体" w:cs="仿宋" w:hint="eastAsia"/>
          <w:color w:val="000000"/>
          <w:szCs w:val="21"/>
        </w:rPr>
        <w:t>考核要点</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个人防护用品穿戴规范，安全操作</w:t>
      </w:r>
      <w:r w:rsidRPr="00BC0610">
        <w:rPr>
          <w:rFonts w:ascii="宋体" w:hAnsi="宋体" w:cs="仿宋"/>
          <w:color w:val="000000"/>
          <w:szCs w:val="21"/>
        </w:rPr>
        <w:t xml:space="preserve"> </w:t>
      </w:r>
      <w:r w:rsidRPr="00BC0610">
        <w:rPr>
          <w:rFonts w:ascii="宋体" w:hAnsi="宋体" w:cs="仿宋" w:hint="eastAsia"/>
          <w:color w:val="000000"/>
          <w:szCs w:val="21"/>
        </w:rPr>
        <w:t>；包括使用耳塞；</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打磨工具操作规范；</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砂纸选用合理；</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羽状边边缘平顺无阶梯；</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环氧底漆（赛场已调配好）施涂方法、范围及厚度正确；</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原子灰配比正确、调和均匀；</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原子灰刮涂区域合理，没有超过砂纸打磨区域</w:t>
      </w:r>
      <w:r w:rsidRPr="00BC0610">
        <w:rPr>
          <w:rFonts w:ascii="宋体" w:cs="仿宋"/>
          <w:color w:val="000000"/>
          <w:szCs w:val="21"/>
        </w:rPr>
        <w:t>.</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原子灰打磨平整、恢复损伤前形状，没有中涂底漆无法填充的砂纸痕、砂眼，喷涂后不</w:t>
      </w:r>
      <w:r w:rsidRPr="00BC0610">
        <w:rPr>
          <w:rFonts w:ascii="宋体" w:hAnsi="宋体" w:cs="仿宋" w:hint="eastAsia"/>
          <w:color w:val="000000"/>
          <w:szCs w:val="21"/>
        </w:rPr>
        <w:lastRenderedPageBreak/>
        <w:t>显示原子灰印；（最终结果评分）</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所有待喷中涂底漆区域都已经经过妥善打磨，无研磨不足（橘皮未磨除）、磨穿情况；</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操作完毕后，工具设备清洁、复位、废弃物分类丢弃在规定的废弃物容器内。砂纸、菜瓜布等可继续使用耗材放置于指定回收位置。</w:t>
      </w:r>
    </w:p>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 xml:space="preserve">    </w:t>
      </w:r>
      <w:r w:rsidRPr="00BC0610">
        <w:rPr>
          <w:rFonts w:ascii="宋体" w:hAnsi="宋体" w:cs="仿宋" w:hint="eastAsia"/>
          <w:color w:val="000000"/>
          <w:szCs w:val="21"/>
        </w:rPr>
        <w:t>（二）补涂防锈底漆，喷中涂底漆</w:t>
      </w:r>
    </w:p>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 xml:space="preserve">    1.</w:t>
      </w:r>
      <w:r w:rsidRPr="00BC0610">
        <w:rPr>
          <w:rFonts w:ascii="宋体" w:hAnsi="宋体" w:cs="仿宋" w:hint="eastAsia"/>
          <w:color w:val="000000"/>
          <w:szCs w:val="21"/>
        </w:rPr>
        <w:t>项目内容</w:t>
      </w:r>
    </w:p>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 xml:space="preserve">    </w:t>
      </w:r>
      <w:r w:rsidRPr="00BC0610">
        <w:rPr>
          <w:rFonts w:ascii="宋体" w:hAnsi="宋体" w:cs="仿宋" w:hint="eastAsia"/>
          <w:color w:val="000000"/>
          <w:szCs w:val="21"/>
        </w:rPr>
        <w:t>露金属区域补涂防锈底漆，整板喷涂中涂底漆。</w:t>
      </w:r>
    </w:p>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 xml:space="preserve">    2.</w:t>
      </w:r>
      <w:r w:rsidRPr="00BC0610">
        <w:rPr>
          <w:rFonts w:ascii="宋体" w:hAnsi="宋体" w:cs="仿宋" w:hint="eastAsia"/>
          <w:color w:val="000000"/>
          <w:szCs w:val="21"/>
        </w:rPr>
        <w:t>作业要求</w:t>
      </w:r>
    </w:p>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 xml:space="preserve">    </w:t>
      </w:r>
      <w:r w:rsidRPr="00BC0610">
        <w:rPr>
          <w:rFonts w:ascii="宋体" w:hAnsi="宋体" w:cs="仿宋" w:hint="eastAsia"/>
          <w:color w:val="000000"/>
          <w:szCs w:val="21"/>
        </w:rPr>
        <w:t>在</w:t>
      </w:r>
      <w:r w:rsidRPr="00BC0610">
        <w:rPr>
          <w:rFonts w:ascii="宋体" w:hAnsi="宋体" w:cs="仿宋"/>
          <w:color w:val="000000"/>
          <w:szCs w:val="21"/>
        </w:rPr>
        <w:t>15</w:t>
      </w:r>
      <w:r w:rsidRPr="00BC0610">
        <w:rPr>
          <w:rFonts w:ascii="宋体" w:hAnsi="宋体" w:cs="仿宋" w:hint="eastAsia"/>
          <w:color w:val="000000"/>
          <w:szCs w:val="21"/>
        </w:rPr>
        <w:t>分钟的作业时间内，对露金属的区域喷涂（自喷罐式）或抹涂（调配好的）环氧底漆，整板喷涂双组份中涂底漆，中涂底漆用量（已添加好固化剂、稀释剂的重量）不超过</w:t>
      </w:r>
      <w:r w:rsidRPr="00BC0610">
        <w:rPr>
          <w:rFonts w:ascii="宋体" w:hAnsi="宋体" w:cs="仿宋"/>
          <w:color w:val="000000"/>
          <w:szCs w:val="21"/>
        </w:rPr>
        <w:t>180g</w:t>
      </w:r>
      <w:r w:rsidRPr="00BC0610">
        <w:rPr>
          <w:rFonts w:ascii="宋体" w:hAnsi="宋体" w:cs="仿宋" w:hint="eastAsia"/>
          <w:color w:val="000000"/>
          <w:szCs w:val="21"/>
        </w:rPr>
        <w:t>。</w:t>
      </w:r>
    </w:p>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选手需要在施工之前根据面漆颜色选择并喷涂合适灰度的中涂底漆：可从提供的几种灰度中涂底漆中直接选择（包括用</w:t>
      </w:r>
      <w:r w:rsidRPr="00BC0610">
        <w:rPr>
          <w:rFonts w:ascii="宋体" w:hAnsi="宋体" w:cs="仿宋"/>
          <w:color w:val="000000"/>
          <w:szCs w:val="21"/>
        </w:rPr>
        <w:t>2</w:t>
      </w:r>
      <w:r w:rsidRPr="00BC0610">
        <w:rPr>
          <w:rFonts w:ascii="宋体" w:hAnsi="宋体" w:cs="仿宋" w:hint="eastAsia"/>
          <w:color w:val="000000"/>
          <w:szCs w:val="21"/>
        </w:rPr>
        <w:t>种灰度中涂底漆及一种调色色母调配出的其它灰度的中涂底漆）。</w:t>
      </w:r>
    </w:p>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 xml:space="preserve">    3.</w:t>
      </w:r>
      <w:r w:rsidRPr="00BC0610">
        <w:rPr>
          <w:rFonts w:ascii="宋体" w:hAnsi="宋体" w:cs="仿宋" w:hint="eastAsia"/>
          <w:color w:val="000000"/>
          <w:szCs w:val="21"/>
        </w:rPr>
        <w:t>评分要点</w:t>
      </w:r>
    </w:p>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 xml:space="preserve">    </w:t>
      </w:r>
      <w:r w:rsidRPr="00BC0610">
        <w:rPr>
          <w:rFonts w:ascii="宋体" w:hAnsi="宋体" w:cs="仿宋" w:hint="eastAsia"/>
          <w:color w:val="000000"/>
          <w:szCs w:val="21"/>
        </w:rPr>
        <w:t>个人防护用品穿戴规范，安全操作；包括使用耳塞；</w:t>
      </w:r>
    </w:p>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 xml:space="preserve">    </w:t>
      </w:r>
      <w:r w:rsidRPr="00BC0610">
        <w:rPr>
          <w:rFonts w:ascii="宋体" w:hAnsi="宋体" w:cs="仿宋" w:hint="eastAsia"/>
          <w:color w:val="000000"/>
          <w:szCs w:val="21"/>
        </w:rPr>
        <w:t>正确使用粘尘布（将粘尘布充分展开再折叠后粘尘）；</w:t>
      </w:r>
    </w:p>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 xml:space="preserve">    </w:t>
      </w:r>
      <w:r w:rsidRPr="00BC0610">
        <w:rPr>
          <w:rFonts w:ascii="宋体" w:hAnsi="宋体" w:cs="仿宋" w:hint="eastAsia"/>
          <w:color w:val="000000"/>
          <w:szCs w:val="21"/>
        </w:rPr>
        <w:t>对露金属区域使用环氧底漆或自喷罐侵蚀底漆修补；</w:t>
      </w:r>
    </w:p>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合理闪干后喷涂下一层；</w:t>
      </w:r>
    </w:p>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中涂喷涂膜厚均匀，干燥后无漏底、流挂、粗糙等缺陷；</w:t>
      </w:r>
    </w:p>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 xml:space="preserve">    </w:t>
      </w:r>
      <w:r w:rsidRPr="00BC0610">
        <w:rPr>
          <w:rFonts w:ascii="宋体" w:hAnsi="宋体" w:cs="仿宋" w:hint="eastAsia"/>
          <w:color w:val="000000"/>
          <w:szCs w:val="21"/>
        </w:rPr>
        <w:t>操作完毕后，工具设备清洁、复位，废弃物分类丢弃于规定的废弃物容器内。</w:t>
      </w:r>
    </w:p>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 xml:space="preserve">    </w:t>
      </w:r>
      <w:r w:rsidRPr="00BC0610">
        <w:rPr>
          <w:rFonts w:ascii="宋体" w:hAnsi="宋体" w:cs="仿宋" w:hint="eastAsia"/>
          <w:color w:val="000000"/>
          <w:szCs w:val="21"/>
        </w:rPr>
        <w:t>（三）面漆前处理</w:t>
      </w:r>
    </w:p>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 xml:space="preserve">    </w:t>
      </w:r>
      <w:r w:rsidRPr="00BC0610">
        <w:rPr>
          <w:rFonts w:ascii="宋体" w:hAnsi="宋体" w:cs="仿宋" w:hint="eastAsia"/>
          <w:color w:val="000000"/>
          <w:szCs w:val="21"/>
        </w:rPr>
        <w:t>项目内容</w:t>
      </w:r>
    </w:p>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打磨中涂底漆、清洁。</w:t>
      </w:r>
    </w:p>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作业要求</w:t>
      </w:r>
    </w:p>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 xml:space="preserve">    </w:t>
      </w:r>
      <w:r w:rsidRPr="00BC0610">
        <w:rPr>
          <w:rFonts w:ascii="宋体" w:hAnsi="宋体" w:cs="仿宋" w:hint="eastAsia"/>
          <w:color w:val="000000"/>
          <w:szCs w:val="21"/>
        </w:rPr>
        <w:t>在</w:t>
      </w:r>
      <w:r w:rsidRPr="00BC0610">
        <w:rPr>
          <w:rFonts w:ascii="宋体" w:hAnsi="宋体" w:cs="仿宋"/>
          <w:color w:val="000000"/>
          <w:szCs w:val="21"/>
        </w:rPr>
        <w:t>30</w:t>
      </w:r>
      <w:r w:rsidRPr="00BC0610">
        <w:rPr>
          <w:rFonts w:ascii="宋体" w:hAnsi="宋体" w:cs="仿宋" w:hint="eastAsia"/>
          <w:color w:val="000000"/>
          <w:szCs w:val="21"/>
        </w:rPr>
        <w:t>分钟的作业时间内完成中涂底漆研磨及工件清洁、除油等所有喷涂面漆前需要完成的工作。</w:t>
      </w:r>
    </w:p>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 xml:space="preserve">    </w:t>
      </w:r>
      <w:r w:rsidRPr="00BC0610">
        <w:rPr>
          <w:rFonts w:ascii="宋体" w:hAnsi="宋体" w:cs="仿宋" w:hint="eastAsia"/>
          <w:color w:val="000000"/>
          <w:szCs w:val="21"/>
        </w:rPr>
        <w:t>评分要点</w:t>
      </w:r>
    </w:p>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 xml:space="preserve">    </w:t>
      </w:r>
      <w:r w:rsidRPr="00BC0610">
        <w:rPr>
          <w:rFonts w:ascii="宋体" w:hAnsi="宋体" w:cs="仿宋" w:hint="eastAsia"/>
          <w:color w:val="000000"/>
          <w:szCs w:val="21"/>
        </w:rPr>
        <w:t>个人防护用品穿戴规范，安全操作；包括使用耳塞；</w:t>
      </w:r>
    </w:p>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 xml:space="preserve">    </w:t>
      </w:r>
      <w:r w:rsidRPr="00BC0610">
        <w:rPr>
          <w:rFonts w:ascii="宋体" w:hAnsi="宋体" w:cs="仿宋" w:hint="eastAsia"/>
          <w:color w:val="000000"/>
          <w:szCs w:val="21"/>
        </w:rPr>
        <w:t>打磨机操作规范；</w:t>
      </w:r>
    </w:p>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 xml:space="preserve">    </w:t>
      </w:r>
      <w:r w:rsidRPr="00BC0610">
        <w:rPr>
          <w:rFonts w:ascii="宋体" w:hAnsi="宋体" w:cs="仿宋" w:hint="eastAsia"/>
          <w:color w:val="000000"/>
          <w:szCs w:val="21"/>
        </w:rPr>
        <w:t>干磨砂纸选用合理；</w:t>
      </w:r>
    </w:p>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 xml:space="preserve">    </w:t>
      </w:r>
      <w:r w:rsidRPr="00BC0610">
        <w:rPr>
          <w:rFonts w:ascii="宋体" w:hAnsi="宋体" w:cs="仿宋" w:hint="eastAsia"/>
          <w:color w:val="000000"/>
          <w:szCs w:val="21"/>
        </w:rPr>
        <w:t>打磨后工件表面平滑，打磨彻底，无露底、无桔皮，无磨穿；</w:t>
      </w:r>
    </w:p>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 xml:space="preserve">    </w:t>
      </w:r>
      <w:r w:rsidRPr="00BC0610">
        <w:rPr>
          <w:rFonts w:ascii="宋体" w:hAnsi="宋体" w:cs="仿宋" w:hint="eastAsia"/>
          <w:color w:val="000000"/>
          <w:szCs w:val="21"/>
        </w:rPr>
        <w:t>操作完毕后，工位清洁，工具设备复位，废弃物分类丢弃于规定的废弃物容器内。砂纸、菜瓜布等可继续使用耗材放置于指定回收位置。</w:t>
      </w:r>
    </w:p>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lastRenderedPageBreak/>
        <w:t xml:space="preserve">    </w:t>
      </w:r>
      <w:r w:rsidRPr="00BC0610">
        <w:rPr>
          <w:rFonts w:ascii="宋体" w:hAnsi="宋体" w:cs="仿宋" w:hint="eastAsia"/>
          <w:color w:val="000000"/>
          <w:szCs w:val="21"/>
        </w:rPr>
        <w:t>（四）水性底色漆微调</w:t>
      </w:r>
    </w:p>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 xml:space="preserve">    </w:t>
      </w:r>
      <w:r w:rsidRPr="00BC0610">
        <w:rPr>
          <w:rFonts w:ascii="宋体" w:hAnsi="宋体" w:cs="仿宋" w:hint="eastAsia"/>
          <w:color w:val="000000"/>
          <w:szCs w:val="21"/>
        </w:rPr>
        <w:t>项目内容</w:t>
      </w:r>
    </w:p>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 xml:space="preserve">    </w:t>
      </w:r>
      <w:r w:rsidRPr="00BC0610">
        <w:rPr>
          <w:rFonts w:ascii="宋体" w:hAnsi="宋体" w:cs="仿宋" w:hint="eastAsia"/>
          <w:color w:val="000000"/>
          <w:szCs w:val="21"/>
        </w:rPr>
        <w:t>在</w:t>
      </w:r>
      <w:r w:rsidRPr="00BC0610">
        <w:rPr>
          <w:rFonts w:ascii="宋体" w:hAnsi="宋体" w:cs="仿宋"/>
          <w:color w:val="000000"/>
          <w:szCs w:val="21"/>
        </w:rPr>
        <w:t>50</w:t>
      </w:r>
      <w:r w:rsidRPr="00BC0610">
        <w:rPr>
          <w:rFonts w:ascii="宋体" w:hAnsi="宋体" w:cs="仿宋" w:hint="eastAsia"/>
          <w:color w:val="000000"/>
          <w:szCs w:val="21"/>
        </w:rPr>
        <w:t>分钟的作业时间内完成水性底色漆微调。</w:t>
      </w:r>
    </w:p>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 xml:space="preserve">    </w:t>
      </w:r>
      <w:r w:rsidRPr="00BC0610">
        <w:rPr>
          <w:rFonts w:ascii="宋体" w:hAnsi="宋体" w:cs="仿宋" w:hint="eastAsia"/>
          <w:color w:val="000000"/>
          <w:szCs w:val="21"/>
        </w:rPr>
        <w:t>作业要求</w:t>
      </w:r>
    </w:p>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 xml:space="preserve">    </w:t>
      </w:r>
      <w:r w:rsidRPr="00BC0610">
        <w:rPr>
          <w:rFonts w:ascii="宋体" w:hAnsi="宋体" w:cs="仿宋" w:hint="eastAsia"/>
          <w:color w:val="000000"/>
          <w:szCs w:val="21"/>
        </w:rPr>
        <w:t>赛场为选手提供目标色板，</w:t>
      </w:r>
      <w:r w:rsidRPr="00BC0610">
        <w:rPr>
          <w:rFonts w:ascii="宋体" w:hAnsi="宋体" w:cs="仿宋"/>
          <w:color w:val="000000"/>
          <w:szCs w:val="21"/>
        </w:rPr>
        <w:t>100mL</w:t>
      </w:r>
      <w:r w:rsidRPr="00BC0610">
        <w:rPr>
          <w:rFonts w:ascii="宋体" w:hAnsi="宋体" w:cs="仿宋" w:hint="eastAsia"/>
          <w:color w:val="000000"/>
          <w:szCs w:val="21"/>
        </w:rPr>
        <w:t>（未添加稀释剂）有差异色的水性底色漆及使用此水性底色漆统一喷涂的色板；</w:t>
      </w:r>
    </w:p>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 xml:space="preserve">    </w:t>
      </w:r>
      <w:r w:rsidRPr="00BC0610">
        <w:rPr>
          <w:rFonts w:ascii="宋体" w:hAnsi="宋体" w:cs="仿宋" w:hint="eastAsia"/>
          <w:color w:val="000000"/>
          <w:szCs w:val="21"/>
        </w:rPr>
        <w:t>选手采用采用喷涂试色板的方法对比油漆与标准色板的差异，合理添加一个色母，将颜色调整至与目标色板一致。</w:t>
      </w:r>
    </w:p>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 xml:space="preserve">    </w:t>
      </w:r>
      <w:r w:rsidRPr="00BC0610">
        <w:rPr>
          <w:rFonts w:ascii="宋体" w:hAnsi="宋体" w:cs="仿宋" w:hint="eastAsia"/>
          <w:color w:val="000000"/>
          <w:szCs w:val="21"/>
        </w:rPr>
        <w:t>提交选手认为最准确的一块色板及所记录的微调配方。</w:t>
      </w:r>
    </w:p>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 xml:space="preserve">    </w:t>
      </w:r>
      <w:r w:rsidRPr="00BC0610">
        <w:rPr>
          <w:rFonts w:ascii="宋体" w:hAnsi="宋体" w:cs="仿宋" w:hint="eastAsia"/>
          <w:color w:val="000000"/>
          <w:szCs w:val="21"/>
        </w:rPr>
        <w:t>评分要点</w:t>
      </w:r>
    </w:p>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 xml:space="preserve">    </w:t>
      </w:r>
      <w:r w:rsidRPr="00BC0610">
        <w:rPr>
          <w:rFonts w:ascii="宋体" w:hAnsi="宋体" w:cs="仿宋" w:hint="eastAsia"/>
          <w:color w:val="000000"/>
          <w:szCs w:val="21"/>
        </w:rPr>
        <w:t>个人防护用品穿戴规范，安全操作；包括喷涂试色板时使用耳塞；</w:t>
      </w:r>
    </w:p>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 xml:space="preserve">    </w:t>
      </w:r>
      <w:r w:rsidRPr="00BC0610">
        <w:rPr>
          <w:rFonts w:ascii="宋体" w:hAnsi="宋体" w:cs="仿宋" w:hint="eastAsia"/>
          <w:color w:val="000000"/>
          <w:szCs w:val="21"/>
        </w:rPr>
        <w:t>调色流程规范；</w:t>
      </w:r>
    </w:p>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 xml:space="preserve">    </w:t>
      </w:r>
      <w:r w:rsidRPr="00BC0610">
        <w:rPr>
          <w:rFonts w:ascii="宋体" w:hAnsi="宋体" w:cs="仿宋" w:hint="eastAsia"/>
          <w:color w:val="000000"/>
          <w:szCs w:val="21"/>
        </w:rPr>
        <w:t>色差判断正确，色母添加正确；</w:t>
      </w:r>
    </w:p>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 xml:space="preserve">    </w:t>
      </w:r>
      <w:r w:rsidRPr="00BC0610">
        <w:rPr>
          <w:rFonts w:ascii="宋体" w:hAnsi="宋体" w:cs="仿宋" w:hint="eastAsia"/>
          <w:color w:val="000000"/>
          <w:szCs w:val="21"/>
        </w:rPr>
        <w:t>调色准确，掌握干喷、湿喷不同喷涂方法对油漆颜色的影响；所提交的色板和与目标色板色差测量值小；</w:t>
      </w:r>
    </w:p>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 xml:space="preserve">    </w:t>
      </w:r>
      <w:r w:rsidRPr="00BC0610">
        <w:rPr>
          <w:rFonts w:ascii="宋体" w:hAnsi="宋体" w:cs="仿宋" w:hint="eastAsia"/>
          <w:color w:val="000000"/>
          <w:szCs w:val="21"/>
        </w:rPr>
        <w:t>操作完毕后，工位清洁，工具设备复位，废弃物分类丢弃于规定的废弃物容器内。</w:t>
      </w:r>
    </w:p>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 xml:space="preserve">    </w:t>
      </w:r>
      <w:r w:rsidRPr="00BC0610">
        <w:rPr>
          <w:rFonts w:ascii="宋体" w:hAnsi="宋体" w:cs="仿宋" w:hint="eastAsia"/>
          <w:color w:val="000000"/>
          <w:szCs w:val="21"/>
        </w:rPr>
        <w:t>（五）水性底色漆、清漆喷涂</w:t>
      </w:r>
    </w:p>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 xml:space="preserve">    </w:t>
      </w:r>
      <w:r w:rsidRPr="00BC0610">
        <w:rPr>
          <w:rFonts w:ascii="宋体" w:hAnsi="宋体" w:cs="仿宋" w:hint="eastAsia"/>
          <w:color w:val="000000"/>
          <w:szCs w:val="21"/>
        </w:rPr>
        <w:t>项目内容</w:t>
      </w:r>
    </w:p>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 xml:space="preserve">    </w:t>
      </w:r>
      <w:r w:rsidRPr="00BC0610">
        <w:rPr>
          <w:rFonts w:ascii="宋体" w:hAnsi="宋体" w:cs="仿宋" w:hint="eastAsia"/>
          <w:color w:val="000000"/>
          <w:szCs w:val="21"/>
        </w:rPr>
        <w:t>喷涂水性底色漆及清漆。</w:t>
      </w:r>
      <w:r w:rsidRPr="00BC0610">
        <w:rPr>
          <w:rFonts w:ascii="宋体" w:hAnsi="宋体" w:cs="仿宋"/>
          <w:color w:val="000000"/>
          <w:szCs w:val="21"/>
        </w:rPr>
        <w:t xml:space="preserve">   </w:t>
      </w:r>
    </w:p>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 xml:space="preserve">    </w:t>
      </w:r>
      <w:r w:rsidRPr="00BC0610">
        <w:rPr>
          <w:rFonts w:ascii="宋体" w:hAnsi="宋体" w:cs="仿宋" w:hint="eastAsia"/>
          <w:color w:val="000000"/>
          <w:szCs w:val="21"/>
        </w:rPr>
        <w:t>作业要求</w:t>
      </w:r>
    </w:p>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 xml:space="preserve">    </w:t>
      </w:r>
      <w:r w:rsidRPr="00BC0610">
        <w:rPr>
          <w:rFonts w:ascii="宋体" w:hAnsi="宋体" w:cs="仿宋" w:hint="eastAsia"/>
          <w:color w:val="000000"/>
          <w:szCs w:val="21"/>
        </w:rPr>
        <w:t>在</w:t>
      </w:r>
      <w:r w:rsidRPr="00BC0610">
        <w:rPr>
          <w:rFonts w:ascii="宋体" w:hAnsi="宋体" w:cs="仿宋"/>
          <w:color w:val="000000"/>
          <w:szCs w:val="21"/>
        </w:rPr>
        <w:t>20</w:t>
      </w:r>
      <w:r w:rsidRPr="00BC0610">
        <w:rPr>
          <w:rFonts w:ascii="宋体" w:hAnsi="宋体" w:cs="仿宋" w:hint="eastAsia"/>
          <w:color w:val="000000"/>
          <w:szCs w:val="21"/>
        </w:rPr>
        <w:t>分钟的作业时间内完成水性底色漆、清漆喷涂作业。颜色须喷涂至与目标板一致。整板喷涂的色漆是由赛场提供的喷涂目标板的色漆。</w:t>
      </w:r>
    </w:p>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 xml:space="preserve">    </w:t>
      </w:r>
      <w:r w:rsidRPr="00BC0610">
        <w:rPr>
          <w:rFonts w:ascii="宋体" w:hAnsi="宋体" w:cs="仿宋" w:hint="eastAsia"/>
          <w:color w:val="000000"/>
          <w:szCs w:val="21"/>
        </w:rPr>
        <w:t>清漆用量（已添加好固化剂、稀释剂的重量）不超过</w:t>
      </w:r>
      <w:r w:rsidRPr="00BC0610">
        <w:rPr>
          <w:rFonts w:ascii="宋体" w:hAnsi="宋体" w:cs="仿宋"/>
          <w:color w:val="000000"/>
          <w:szCs w:val="21"/>
        </w:rPr>
        <w:t>200g</w:t>
      </w:r>
      <w:r w:rsidRPr="00BC0610">
        <w:rPr>
          <w:rFonts w:ascii="宋体" w:hAnsi="宋体" w:cs="仿宋" w:hint="eastAsia"/>
          <w:color w:val="000000"/>
          <w:szCs w:val="21"/>
        </w:rPr>
        <w:t>。</w:t>
      </w:r>
    </w:p>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 xml:space="preserve">    </w:t>
      </w:r>
      <w:r w:rsidRPr="00BC0610">
        <w:rPr>
          <w:rFonts w:ascii="宋体" w:hAnsi="宋体" w:cs="仿宋" w:hint="eastAsia"/>
          <w:color w:val="000000"/>
          <w:szCs w:val="21"/>
        </w:rPr>
        <w:t>评分要点</w:t>
      </w:r>
    </w:p>
    <w:p w:rsidR="00053F18" w:rsidRPr="00BC0610" w:rsidRDefault="00053F18" w:rsidP="00715E75">
      <w:pPr>
        <w:spacing w:line="360" w:lineRule="auto"/>
        <w:ind w:firstLineChars="202" w:firstLine="424"/>
        <w:rPr>
          <w:rFonts w:ascii="宋体" w:cs="仿宋"/>
          <w:color w:val="000000"/>
          <w:szCs w:val="21"/>
        </w:rPr>
      </w:pPr>
      <w:r w:rsidRPr="00BC0610">
        <w:rPr>
          <w:rFonts w:ascii="宋体" w:hAnsi="宋体" w:cs="仿宋" w:hint="eastAsia"/>
          <w:color w:val="000000"/>
          <w:szCs w:val="21"/>
        </w:rPr>
        <w:t>佩戴合适个人防护用品，安全操作；包括使用耳塞；</w:t>
      </w:r>
    </w:p>
    <w:p w:rsidR="00053F18" w:rsidRPr="00BC0610" w:rsidRDefault="00053F18" w:rsidP="00715E75">
      <w:pPr>
        <w:spacing w:line="360" w:lineRule="auto"/>
        <w:ind w:firstLineChars="202" w:firstLine="424"/>
        <w:rPr>
          <w:rFonts w:ascii="宋体" w:cs="仿宋"/>
          <w:color w:val="000000"/>
          <w:szCs w:val="21"/>
        </w:rPr>
      </w:pPr>
      <w:r w:rsidRPr="00BC0610">
        <w:rPr>
          <w:rFonts w:ascii="宋体" w:hAnsi="宋体" w:cs="仿宋" w:hint="eastAsia"/>
          <w:color w:val="000000"/>
          <w:szCs w:val="21"/>
        </w:rPr>
        <w:t>喷涂前表面清洁粘尘操作规范；</w:t>
      </w:r>
    </w:p>
    <w:p w:rsidR="00053F18" w:rsidRPr="00BC0610" w:rsidRDefault="00053F18" w:rsidP="00715E75">
      <w:pPr>
        <w:spacing w:line="360" w:lineRule="auto"/>
        <w:ind w:firstLineChars="202" w:firstLine="424"/>
        <w:rPr>
          <w:rFonts w:ascii="宋体" w:cs="仿宋"/>
          <w:color w:val="000000"/>
          <w:szCs w:val="21"/>
        </w:rPr>
      </w:pPr>
      <w:r w:rsidRPr="00BC0610">
        <w:rPr>
          <w:rFonts w:ascii="宋体" w:hAnsi="宋体" w:cs="仿宋" w:hint="eastAsia"/>
          <w:color w:val="000000"/>
          <w:szCs w:val="21"/>
        </w:rPr>
        <w:t>使用粘尘布方法正确（将粘尘布充分展开再折叠后粘尘）；</w:t>
      </w:r>
    </w:p>
    <w:p w:rsidR="00053F18" w:rsidRPr="00BC0610" w:rsidRDefault="00053F18" w:rsidP="00715E75">
      <w:pPr>
        <w:spacing w:line="360" w:lineRule="auto"/>
        <w:ind w:firstLineChars="202" w:firstLine="424"/>
        <w:rPr>
          <w:rFonts w:ascii="宋体" w:cs="仿宋"/>
          <w:color w:val="000000"/>
          <w:szCs w:val="21"/>
        </w:rPr>
      </w:pPr>
      <w:r w:rsidRPr="00BC0610">
        <w:rPr>
          <w:rFonts w:ascii="宋体" w:hAnsi="宋体" w:cs="仿宋" w:hint="eastAsia"/>
          <w:color w:val="000000"/>
          <w:szCs w:val="21"/>
        </w:rPr>
        <w:t>喷涂操作规范，合理闪干后喷涂下一层；喷涂过程中无打磨、补喷操作；</w:t>
      </w:r>
    </w:p>
    <w:p w:rsidR="00053F18" w:rsidRPr="00BC0610" w:rsidRDefault="00053F18" w:rsidP="00715E75">
      <w:pPr>
        <w:spacing w:line="360" w:lineRule="auto"/>
        <w:ind w:firstLineChars="202" w:firstLine="424"/>
        <w:rPr>
          <w:rFonts w:ascii="宋体" w:cs="仿宋"/>
          <w:color w:val="000000"/>
          <w:szCs w:val="21"/>
        </w:rPr>
      </w:pPr>
      <w:r w:rsidRPr="00BC0610">
        <w:rPr>
          <w:rFonts w:ascii="宋体" w:hAnsi="宋体" w:cs="仿宋" w:hint="eastAsia"/>
          <w:color w:val="000000"/>
          <w:szCs w:val="21"/>
        </w:rPr>
        <w:t>涂膜干燥后，无失光、垂流、银粉露底、银粉发花、清漆漏喷或喷涂过薄、失光等缺陷；涂层丰满、纹理均匀（此项均为最终结果评分）。</w:t>
      </w:r>
    </w:p>
    <w:p w:rsidR="00053F18" w:rsidRPr="00BC0610" w:rsidRDefault="00053F18" w:rsidP="00715E75">
      <w:pPr>
        <w:spacing w:line="360" w:lineRule="auto"/>
        <w:ind w:firstLineChars="202" w:firstLine="424"/>
        <w:rPr>
          <w:rFonts w:ascii="宋体" w:cs="仿宋"/>
          <w:color w:val="000000"/>
          <w:szCs w:val="21"/>
        </w:rPr>
      </w:pPr>
      <w:r w:rsidRPr="00BC0610">
        <w:rPr>
          <w:rFonts w:ascii="宋体" w:hAnsi="宋体" w:cs="仿宋" w:hint="eastAsia"/>
          <w:color w:val="000000"/>
          <w:szCs w:val="21"/>
        </w:rPr>
        <w:t>操作完毕后，工位清洁，工具设备复位，废弃物分类丢弃于规定的废弃物容器内。</w:t>
      </w:r>
    </w:p>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 xml:space="preserve">    </w:t>
      </w:r>
      <w:r w:rsidRPr="00BC0610">
        <w:rPr>
          <w:rFonts w:ascii="宋体" w:hAnsi="宋体" w:cs="仿宋" w:hint="eastAsia"/>
          <w:color w:val="000000"/>
          <w:szCs w:val="21"/>
        </w:rPr>
        <w:t>五、实操比赛分值分配及评分标准</w:t>
      </w:r>
    </w:p>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 xml:space="preserve">    </w:t>
      </w:r>
      <w:r w:rsidRPr="00BC0610">
        <w:rPr>
          <w:rFonts w:ascii="宋体" w:hAnsi="宋体" w:cs="仿宋" w:hint="eastAsia"/>
          <w:color w:val="000000"/>
          <w:szCs w:val="21"/>
        </w:rPr>
        <w:t>损伤区处理（占实操分值</w:t>
      </w:r>
      <w:r w:rsidRPr="00BC0610">
        <w:rPr>
          <w:rFonts w:ascii="宋体" w:hAnsi="宋体" w:cs="仿宋"/>
          <w:color w:val="000000"/>
          <w:szCs w:val="21"/>
        </w:rPr>
        <w:t>18.5%</w:t>
      </w:r>
      <w:r w:rsidRPr="00BC0610">
        <w:rPr>
          <w:rFonts w:ascii="宋体" w:hAnsi="宋体" w:cs="仿宋" w:hint="eastAsia"/>
          <w:color w:val="000000"/>
          <w:szCs w:val="21"/>
        </w:rPr>
        <w:t>）</w:t>
      </w:r>
    </w:p>
    <w:tbl>
      <w:tblPr>
        <w:tblW w:w="89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126"/>
        <w:gridCol w:w="1701"/>
        <w:gridCol w:w="5103"/>
      </w:tblGrid>
      <w:tr w:rsidR="00053F18" w:rsidRPr="0042354A" w:rsidTr="00507864">
        <w:tc>
          <w:tcPr>
            <w:tcW w:w="2126"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项目</w:t>
            </w:r>
          </w:p>
        </w:tc>
        <w:tc>
          <w:tcPr>
            <w:tcW w:w="1701"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分值比例</w:t>
            </w:r>
          </w:p>
        </w:tc>
        <w:tc>
          <w:tcPr>
            <w:tcW w:w="5103"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评分标准</w:t>
            </w:r>
          </w:p>
        </w:tc>
      </w:tr>
      <w:tr w:rsidR="00053F18" w:rsidRPr="0042354A" w:rsidTr="00507864">
        <w:tc>
          <w:tcPr>
            <w:tcW w:w="212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lastRenderedPageBreak/>
              <w:t>安全防护</w:t>
            </w:r>
          </w:p>
        </w:tc>
        <w:tc>
          <w:tcPr>
            <w:tcW w:w="1701"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2.7%</w:t>
            </w:r>
          </w:p>
        </w:tc>
        <w:tc>
          <w:tcPr>
            <w:tcW w:w="510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在各个环节佩戴合理的安全防护用品</w:t>
            </w:r>
          </w:p>
        </w:tc>
      </w:tr>
      <w:tr w:rsidR="00053F18" w:rsidRPr="0042354A" w:rsidTr="00507864">
        <w:tc>
          <w:tcPr>
            <w:tcW w:w="212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羽状边打磨</w:t>
            </w:r>
          </w:p>
        </w:tc>
        <w:tc>
          <w:tcPr>
            <w:tcW w:w="1701"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24.3%</w:t>
            </w:r>
          </w:p>
        </w:tc>
        <w:tc>
          <w:tcPr>
            <w:tcW w:w="510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使用砂纸型号正确，边缘平滑无台阶</w:t>
            </w:r>
          </w:p>
        </w:tc>
      </w:tr>
      <w:tr w:rsidR="00053F18" w:rsidRPr="0042354A" w:rsidTr="00507864">
        <w:tc>
          <w:tcPr>
            <w:tcW w:w="212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原子灰刮涂和打磨</w:t>
            </w:r>
          </w:p>
        </w:tc>
        <w:tc>
          <w:tcPr>
            <w:tcW w:w="1701"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37.9%</w:t>
            </w:r>
          </w:p>
        </w:tc>
        <w:tc>
          <w:tcPr>
            <w:tcW w:w="510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原子灰调配比例正确，混合均匀，刮涂不超过打磨范围；打磨时使用打磨机、砂纸型号正确，能正确使用打磨指示层及采用正确打磨方法打磨</w:t>
            </w:r>
          </w:p>
        </w:tc>
      </w:tr>
      <w:tr w:rsidR="00053F18" w:rsidRPr="0042354A" w:rsidTr="00507864">
        <w:tc>
          <w:tcPr>
            <w:tcW w:w="212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原旧漆整板打磨及效果</w:t>
            </w:r>
          </w:p>
        </w:tc>
        <w:tc>
          <w:tcPr>
            <w:tcW w:w="1701"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18.9%</w:t>
            </w:r>
          </w:p>
        </w:tc>
        <w:tc>
          <w:tcPr>
            <w:tcW w:w="510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打磨充分、彻底，无橘纹</w:t>
            </w:r>
            <w:r w:rsidRPr="00BC0610">
              <w:rPr>
                <w:rFonts w:ascii="宋体" w:cs="仿宋"/>
                <w:color w:val="000000"/>
                <w:szCs w:val="21"/>
              </w:rPr>
              <w:t>,</w:t>
            </w:r>
            <w:r w:rsidRPr="00BC0610">
              <w:rPr>
                <w:rFonts w:ascii="宋体" w:hAnsi="宋体" w:cs="仿宋" w:hint="eastAsia"/>
                <w:color w:val="000000"/>
                <w:szCs w:val="21"/>
              </w:rPr>
              <w:t>无磨穿</w:t>
            </w:r>
          </w:p>
        </w:tc>
      </w:tr>
      <w:tr w:rsidR="00053F18" w:rsidRPr="0042354A" w:rsidTr="00507864">
        <w:tc>
          <w:tcPr>
            <w:tcW w:w="2126"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5S</w:t>
            </w:r>
          </w:p>
        </w:tc>
        <w:tc>
          <w:tcPr>
            <w:tcW w:w="1701"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16.2%</w:t>
            </w:r>
          </w:p>
        </w:tc>
        <w:tc>
          <w:tcPr>
            <w:tcW w:w="5103"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工具设备复位、可继续使用耗材放置于指定回收位置；废弃物丢弃至指定垃圾桶</w:t>
            </w:r>
          </w:p>
        </w:tc>
      </w:tr>
    </w:tbl>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喷中涂底漆（占实操分值</w:t>
      </w:r>
      <w:r w:rsidRPr="00BC0610">
        <w:rPr>
          <w:rFonts w:ascii="宋体" w:hAnsi="宋体" w:cs="仿宋"/>
          <w:color w:val="000000"/>
          <w:szCs w:val="21"/>
        </w:rPr>
        <w:t>8.5%</w:t>
      </w:r>
      <w:r w:rsidRPr="00BC0610">
        <w:rPr>
          <w:rFonts w:ascii="宋体" w:hAnsi="宋体" w:cs="仿宋" w:hint="eastAsia"/>
          <w:color w:val="000000"/>
          <w:szCs w:val="21"/>
        </w:rPr>
        <w:t>）</w:t>
      </w:r>
    </w:p>
    <w:tbl>
      <w:tblPr>
        <w:tblW w:w="88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126"/>
        <w:gridCol w:w="1803"/>
        <w:gridCol w:w="4956"/>
      </w:tblGrid>
      <w:tr w:rsidR="00053F18" w:rsidRPr="0042354A" w:rsidTr="00507864">
        <w:tc>
          <w:tcPr>
            <w:tcW w:w="2126"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项目</w:t>
            </w:r>
          </w:p>
        </w:tc>
        <w:tc>
          <w:tcPr>
            <w:tcW w:w="1803"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分值比例</w:t>
            </w:r>
          </w:p>
        </w:tc>
        <w:tc>
          <w:tcPr>
            <w:tcW w:w="4956"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评分标准</w:t>
            </w:r>
          </w:p>
        </w:tc>
      </w:tr>
      <w:tr w:rsidR="00053F18" w:rsidRPr="0042354A" w:rsidTr="00507864">
        <w:tc>
          <w:tcPr>
            <w:tcW w:w="212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安全防护</w:t>
            </w:r>
          </w:p>
        </w:tc>
        <w:tc>
          <w:tcPr>
            <w:tcW w:w="180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6%</w:t>
            </w:r>
          </w:p>
        </w:tc>
        <w:tc>
          <w:tcPr>
            <w:tcW w:w="495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佩戴喷涂时所需要的安全防护用品</w:t>
            </w:r>
          </w:p>
        </w:tc>
      </w:tr>
      <w:tr w:rsidR="00053F18" w:rsidRPr="0042354A" w:rsidTr="00507864">
        <w:tc>
          <w:tcPr>
            <w:tcW w:w="212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喷涂前处理</w:t>
            </w:r>
          </w:p>
        </w:tc>
        <w:tc>
          <w:tcPr>
            <w:tcW w:w="180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28%</w:t>
            </w:r>
          </w:p>
        </w:tc>
        <w:tc>
          <w:tcPr>
            <w:tcW w:w="495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使用粘尘布粘尘（粘尘布需要完全展开后再使用）；漏金属部位施涂环氧底漆或侵蚀底漆；选择正确灰度的中涂底漆，使用规定量完成喷涂；</w:t>
            </w:r>
          </w:p>
        </w:tc>
      </w:tr>
      <w:tr w:rsidR="00053F18" w:rsidRPr="0042354A" w:rsidTr="00507864">
        <w:tc>
          <w:tcPr>
            <w:tcW w:w="212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喷涂过程</w:t>
            </w:r>
          </w:p>
        </w:tc>
        <w:tc>
          <w:tcPr>
            <w:tcW w:w="180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60%</w:t>
            </w:r>
          </w:p>
        </w:tc>
        <w:tc>
          <w:tcPr>
            <w:tcW w:w="495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道与道之间给予了合理的闪干时间；喷涂过程中没有打磨、补喷；无流挂、漏喷或咬底；</w:t>
            </w:r>
          </w:p>
        </w:tc>
      </w:tr>
      <w:tr w:rsidR="00053F18" w:rsidRPr="0042354A" w:rsidTr="00507864">
        <w:tc>
          <w:tcPr>
            <w:tcW w:w="2126"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5S</w:t>
            </w:r>
          </w:p>
        </w:tc>
        <w:tc>
          <w:tcPr>
            <w:tcW w:w="180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6%</w:t>
            </w:r>
          </w:p>
        </w:tc>
        <w:tc>
          <w:tcPr>
            <w:tcW w:w="495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工具、工位恢复原状；废弃物丢弃至指定垃圾桶</w:t>
            </w:r>
          </w:p>
        </w:tc>
      </w:tr>
    </w:tbl>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 xml:space="preserve">   </w:t>
      </w:r>
      <w:r w:rsidRPr="00BC0610">
        <w:rPr>
          <w:rFonts w:ascii="宋体" w:hAnsi="宋体" w:cs="仿宋" w:hint="eastAsia"/>
          <w:color w:val="000000"/>
          <w:szCs w:val="21"/>
        </w:rPr>
        <w:t>面漆前处理（占实操分值</w:t>
      </w:r>
      <w:r w:rsidRPr="00BC0610">
        <w:rPr>
          <w:rFonts w:ascii="宋体" w:hAnsi="宋体" w:cs="仿宋"/>
          <w:color w:val="000000"/>
          <w:szCs w:val="21"/>
        </w:rPr>
        <w:t>10%</w:t>
      </w:r>
      <w:r w:rsidRPr="00BC0610">
        <w:rPr>
          <w:rFonts w:ascii="宋体" w:hAnsi="宋体" w:cs="仿宋" w:hint="eastAsia"/>
          <w:color w:val="000000"/>
          <w:szCs w:val="21"/>
        </w:rPr>
        <w:t>）</w:t>
      </w:r>
    </w:p>
    <w:tbl>
      <w:tblPr>
        <w:tblW w:w="88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126"/>
        <w:gridCol w:w="1803"/>
        <w:gridCol w:w="4956"/>
      </w:tblGrid>
      <w:tr w:rsidR="00053F18" w:rsidRPr="0042354A" w:rsidTr="00507864">
        <w:tc>
          <w:tcPr>
            <w:tcW w:w="2126"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项目</w:t>
            </w:r>
          </w:p>
        </w:tc>
        <w:tc>
          <w:tcPr>
            <w:tcW w:w="1803"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分值比例</w:t>
            </w:r>
          </w:p>
        </w:tc>
        <w:tc>
          <w:tcPr>
            <w:tcW w:w="4956"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评分标准</w:t>
            </w:r>
          </w:p>
        </w:tc>
      </w:tr>
      <w:tr w:rsidR="00053F18" w:rsidRPr="0042354A" w:rsidTr="00507864">
        <w:tc>
          <w:tcPr>
            <w:tcW w:w="212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安全防护</w:t>
            </w:r>
          </w:p>
        </w:tc>
        <w:tc>
          <w:tcPr>
            <w:tcW w:w="180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5%</w:t>
            </w:r>
          </w:p>
        </w:tc>
        <w:tc>
          <w:tcPr>
            <w:tcW w:w="495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在各个环节佩戴合理的安全防护用品</w:t>
            </w:r>
          </w:p>
        </w:tc>
      </w:tr>
      <w:tr w:rsidR="00053F18" w:rsidRPr="0042354A" w:rsidTr="00507864">
        <w:tc>
          <w:tcPr>
            <w:tcW w:w="212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打磨过程</w:t>
            </w:r>
          </w:p>
        </w:tc>
        <w:tc>
          <w:tcPr>
            <w:tcW w:w="180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30%</w:t>
            </w:r>
          </w:p>
        </w:tc>
        <w:tc>
          <w:tcPr>
            <w:tcW w:w="495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打磨时使用正确打磨机、砂纸、菜瓜布，能正确使用打磨软垫及采用正确打磨方法打磨</w:t>
            </w:r>
          </w:p>
        </w:tc>
      </w:tr>
      <w:tr w:rsidR="00053F18" w:rsidRPr="0042354A" w:rsidTr="00507864">
        <w:tc>
          <w:tcPr>
            <w:tcW w:w="212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打磨效果</w:t>
            </w:r>
          </w:p>
        </w:tc>
        <w:tc>
          <w:tcPr>
            <w:tcW w:w="180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45%</w:t>
            </w:r>
          </w:p>
        </w:tc>
        <w:tc>
          <w:tcPr>
            <w:tcW w:w="495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打磨充分、彻底，无橘纹</w:t>
            </w:r>
            <w:r w:rsidRPr="00BC0610">
              <w:rPr>
                <w:rFonts w:ascii="宋体" w:cs="仿宋"/>
                <w:color w:val="000000"/>
                <w:szCs w:val="21"/>
              </w:rPr>
              <w:t>,</w:t>
            </w:r>
            <w:r w:rsidRPr="00BC0610">
              <w:rPr>
                <w:rFonts w:ascii="宋体" w:hAnsi="宋体" w:cs="仿宋" w:hint="eastAsia"/>
                <w:color w:val="000000"/>
                <w:szCs w:val="21"/>
              </w:rPr>
              <w:t>无磨穿</w:t>
            </w:r>
          </w:p>
        </w:tc>
      </w:tr>
      <w:tr w:rsidR="00053F18" w:rsidRPr="0042354A" w:rsidTr="00507864">
        <w:tc>
          <w:tcPr>
            <w:tcW w:w="2126"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5S</w:t>
            </w:r>
          </w:p>
        </w:tc>
        <w:tc>
          <w:tcPr>
            <w:tcW w:w="180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20%</w:t>
            </w:r>
          </w:p>
        </w:tc>
        <w:tc>
          <w:tcPr>
            <w:tcW w:w="495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工具设备复位、废弃物丢弃至指定垃圾桶</w:t>
            </w:r>
          </w:p>
        </w:tc>
      </w:tr>
    </w:tbl>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 xml:space="preserve">   </w:t>
      </w:r>
      <w:r w:rsidRPr="00BC0610">
        <w:rPr>
          <w:rFonts w:ascii="宋体" w:hAnsi="宋体" w:cs="仿宋" w:hint="eastAsia"/>
          <w:color w:val="000000"/>
          <w:szCs w:val="21"/>
        </w:rPr>
        <w:t>调色（占实操分值</w:t>
      </w:r>
      <w:r w:rsidRPr="00BC0610">
        <w:rPr>
          <w:rFonts w:ascii="宋体" w:hAnsi="宋体" w:cs="仿宋"/>
          <w:color w:val="000000"/>
          <w:szCs w:val="21"/>
        </w:rPr>
        <w:t>7%</w:t>
      </w:r>
      <w:r w:rsidRPr="00BC0610">
        <w:rPr>
          <w:rFonts w:ascii="宋体" w:hAnsi="宋体" w:cs="仿宋" w:hint="eastAsia"/>
          <w:color w:val="000000"/>
          <w:szCs w:val="21"/>
        </w:rPr>
        <w:t>）</w:t>
      </w:r>
    </w:p>
    <w:tbl>
      <w:tblPr>
        <w:tblW w:w="88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126"/>
        <w:gridCol w:w="1803"/>
        <w:gridCol w:w="4956"/>
      </w:tblGrid>
      <w:tr w:rsidR="00053F18" w:rsidRPr="0042354A" w:rsidTr="00507864">
        <w:tc>
          <w:tcPr>
            <w:tcW w:w="2126"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项目</w:t>
            </w:r>
          </w:p>
        </w:tc>
        <w:tc>
          <w:tcPr>
            <w:tcW w:w="1803"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分值比例</w:t>
            </w:r>
          </w:p>
        </w:tc>
        <w:tc>
          <w:tcPr>
            <w:tcW w:w="4956"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评分标准</w:t>
            </w:r>
          </w:p>
        </w:tc>
      </w:tr>
      <w:tr w:rsidR="00053F18" w:rsidRPr="0042354A" w:rsidTr="00507864">
        <w:tc>
          <w:tcPr>
            <w:tcW w:w="212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安全防护</w:t>
            </w:r>
          </w:p>
        </w:tc>
        <w:tc>
          <w:tcPr>
            <w:tcW w:w="180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14.3%</w:t>
            </w:r>
          </w:p>
        </w:tc>
        <w:tc>
          <w:tcPr>
            <w:tcW w:w="495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佩戴合理的安全防护用品</w:t>
            </w:r>
          </w:p>
        </w:tc>
      </w:tr>
      <w:tr w:rsidR="00053F18" w:rsidRPr="0042354A" w:rsidTr="00507864">
        <w:tc>
          <w:tcPr>
            <w:tcW w:w="212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规范操作</w:t>
            </w:r>
          </w:p>
        </w:tc>
        <w:tc>
          <w:tcPr>
            <w:tcW w:w="180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71.4%</w:t>
            </w:r>
          </w:p>
        </w:tc>
        <w:tc>
          <w:tcPr>
            <w:tcW w:w="495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色母判断正确；提交色板整洁</w:t>
            </w:r>
            <w:r w:rsidRPr="00BC0610">
              <w:rPr>
                <w:rFonts w:ascii="宋体" w:cs="仿宋"/>
                <w:color w:val="000000"/>
                <w:szCs w:val="21"/>
              </w:rPr>
              <w:t>,</w:t>
            </w:r>
            <w:r w:rsidRPr="00BC0610">
              <w:rPr>
                <w:rFonts w:ascii="宋体" w:hAnsi="宋体" w:cs="仿宋" w:hint="eastAsia"/>
                <w:color w:val="000000"/>
                <w:szCs w:val="21"/>
              </w:rPr>
              <w:t>无发花、清漆漏喷、色漆未完全遮盖、起痱子等缺陷等不良现象</w:t>
            </w:r>
          </w:p>
        </w:tc>
      </w:tr>
      <w:tr w:rsidR="00053F18" w:rsidRPr="0042354A" w:rsidTr="00507864">
        <w:tc>
          <w:tcPr>
            <w:tcW w:w="2126"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5S</w:t>
            </w:r>
          </w:p>
        </w:tc>
        <w:tc>
          <w:tcPr>
            <w:tcW w:w="180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14.3%</w:t>
            </w:r>
          </w:p>
        </w:tc>
        <w:tc>
          <w:tcPr>
            <w:tcW w:w="495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工具设备复位，工作台无漏漆；废弃物丢弃至指定垃圾桶</w:t>
            </w:r>
          </w:p>
        </w:tc>
      </w:tr>
    </w:tbl>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 xml:space="preserve">  </w:t>
      </w:r>
    </w:p>
    <w:p w:rsidR="00053F18" w:rsidRPr="00BC0610" w:rsidRDefault="00053F18" w:rsidP="00507864">
      <w:pPr>
        <w:spacing w:line="360" w:lineRule="auto"/>
        <w:rPr>
          <w:rFonts w:ascii="宋体" w:hAnsi="宋体" w:cs="仿宋"/>
          <w:color w:val="000000"/>
          <w:szCs w:val="21"/>
        </w:rPr>
      </w:pPr>
    </w:p>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 xml:space="preserve"> </w:t>
      </w:r>
      <w:r w:rsidRPr="00BC0610">
        <w:rPr>
          <w:rFonts w:ascii="宋体" w:hAnsi="宋体" w:cs="仿宋" w:hint="eastAsia"/>
          <w:color w:val="000000"/>
          <w:szCs w:val="21"/>
        </w:rPr>
        <w:t>双工序面漆喷涂（占实操分值</w:t>
      </w:r>
      <w:r w:rsidRPr="00BC0610">
        <w:rPr>
          <w:rFonts w:ascii="宋体" w:hAnsi="宋体" w:cs="仿宋"/>
          <w:color w:val="000000"/>
          <w:szCs w:val="21"/>
        </w:rPr>
        <w:t>4%</w:t>
      </w:r>
      <w:r w:rsidRPr="00BC0610">
        <w:rPr>
          <w:rFonts w:ascii="宋体" w:hAnsi="宋体" w:cs="仿宋" w:hint="eastAsia"/>
          <w:color w:val="000000"/>
          <w:szCs w:val="21"/>
        </w:rPr>
        <w:t>）</w:t>
      </w:r>
    </w:p>
    <w:tbl>
      <w:tblPr>
        <w:tblW w:w="88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126"/>
        <w:gridCol w:w="1803"/>
        <w:gridCol w:w="4956"/>
      </w:tblGrid>
      <w:tr w:rsidR="00053F18" w:rsidRPr="0042354A" w:rsidTr="00507864">
        <w:tc>
          <w:tcPr>
            <w:tcW w:w="2126"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项目</w:t>
            </w:r>
          </w:p>
        </w:tc>
        <w:tc>
          <w:tcPr>
            <w:tcW w:w="1803"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分值比例</w:t>
            </w:r>
          </w:p>
        </w:tc>
        <w:tc>
          <w:tcPr>
            <w:tcW w:w="4956"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评分标准</w:t>
            </w:r>
          </w:p>
        </w:tc>
      </w:tr>
      <w:tr w:rsidR="00053F18" w:rsidRPr="0042354A" w:rsidTr="00507864">
        <w:tc>
          <w:tcPr>
            <w:tcW w:w="212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安全防护</w:t>
            </w:r>
          </w:p>
        </w:tc>
        <w:tc>
          <w:tcPr>
            <w:tcW w:w="180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12.5%</w:t>
            </w:r>
          </w:p>
        </w:tc>
        <w:tc>
          <w:tcPr>
            <w:tcW w:w="495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在各个环节佩戴合理的安全防护用品</w:t>
            </w:r>
          </w:p>
        </w:tc>
      </w:tr>
      <w:tr w:rsidR="00053F18" w:rsidRPr="0042354A" w:rsidTr="00507864">
        <w:tc>
          <w:tcPr>
            <w:tcW w:w="212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喷涂过程</w:t>
            </w:r>
          </w:p>
        </w:tc>
        <w:tc>
          <w:tcPr>
            <w:tcW w:w="1803"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87.5%</w:t>
            </w:r>
          </w:p>
        </w:tc>
        <w:tc>
          <w:tcPr>
            <w:tcW w:w="495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使用粘尘布粘尘（粘尘布需要完全展开后再使用）；对于磨穿、裸露金属部位，单处范围超过</w:t>
            </w:r>
            <w:r w:rsidRPr="00BC0610">
              <w:rPr>
                <w:rFonts w:ascii="宋体" w:hAnsi="宋体" w:cs="仿宋"/>
                <w:color w:val="000000"/>
                <w:szCs w:val="21"/>
              </w:rPr>
              <w:t>10cm</w:t>
            </w:r>
            <w:r w:rsidRPr="00BC0610">
              <w:rPr>
                <w:rFonts w:ascii="宋体" w:hAnsi="宋体" w:cs="仿宋" w:hint="eastAsia"/>
                <w:color w:val="000000"/>
                <w:szCs w:val="21"/>
              </w:rPr>
              <w:t>喷涂环氧底漆；小于</w:t>
            </w:r>
            <w:r w:rsidRPr="00BC0610">
              <w:rPr>
                <w:rFonts w:ascii="宋体" w:hAnsi="宋体" w:cs="仿宋"/>
                <w:color w:val="000000"/>
                <w:szCs w:val="21"/>
              </w:rPr>
              <w:t>10cm</w:t>
            </w:r>
            <w:r w:rsidRPr="00BC0610">
              <w:rPr>
                <w:rFonts w:ascii="宋体" w:hAnsi="宋体" w:cs="仿宋" w:hint="eastAsia"/>
                <w:color w:val="000000"/>
                <w:szCs w:val="21"/>
              </w:rPr>
              <w:t>喷涂自流平底漆；使用规定量的清漆完成喷涂；色漆、清漆道与道之间给予了合理的闪干时间；</w:t>
            </w:r>
          </w:p>
        </w:tc>
      </w:tr>
    </w:tbl>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 xml:space="preserve">   </w:t>
      </w:r>
      <w:r w:rsidRPr="00BC0610">
        <w:rPr>
          <w:rFonts w:ascii="宋体" w:hAnsi="宋体" w:cs="仿宋" w:hint="eastAsia"/>
          <w:color w:val="000000"/>
          <w:szCs w:val="21"/>
        </w:rPr>
        <w:t>最终效果（占实操分值</w:t>
      </w:r>
      <w:r w:rsidRPr="00BC0610">
        <w:rPr>
          <w:rFonts w:ascii="宋体" w:hAnsi="宋体" w:cs="仿宋"/>
          <w:color w:val="000000"/>
          <w:szCs w:val="21"/>
        </w:rPr>
        <w:t>52%</w:t>
      </w:r>
      <w:r w:rsidRPr="00BC0610">
        <w:rPr>
          <w:rFonts w:ascii="宋体" w:hAnsi="宋体" w:cs="仿宋" w:hint="eastAsia"/>
          <w:color w:val="000000"/>
          <w:szCs w:val="21"/>
        </w:rPr>
        <w:t>）</w:t>
      </w:r>
    </w:p>
    <w:tbl>
      <w:tblPr>
        <w:tblW w:w="88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008"/>
        <w:gridCol w:w="921"/>
        <w:gridCol w:w="4956"/>
      </w:tblGrid>
      <w:tr w:rsidR="00053F18" w:rsidRPr="0042354A" w:rsidTr="00507864">
        <w:tc>
          <w:tcPr>
            <w:tcW w:w="3008"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项目</w:t>
            </w:r>
          </w:p>
        </w:tc>
        <w:tc>
          <w:tcPr>
            <w:tcW w:w="921"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分值比例</w:t>
            </w:r>
          </w:p>
        </w:tc>
        <w:tc>
          <w:tcPr>
            <w:tcW w:w="4956"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评分标准</w:t>
            </w:r>
          </w:p>
        </w:tc>
      </w:tr>
      <w:tr w:rsidR="00053F18" w:rsidRPr="0042354A" w:rsidTr="00507864">
        <w:tc>
          <w:tcPr>
            <w:tcW w:w="3008"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做底效果</w:t>
            </w:r>
          </w:p>
        </w:tc>
        <w:tc>
          <w:tcPr>
            <w:tcW w:w="921" w:type="dxa"/>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28.8%</w:t>
            </w:r>
          </w:p>
        </w:tc>
        <w:tc>
          <w:tcPr>
            <w:tcW w:w="4956"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无明显或不明显（明显类：多个角度明显可见；不明显类：某一侧面角度非常仔细可看出）原子灰印、原子灰砂眼、咬底、砂纸痕等缺陷</w:t>
            </w:r>
          </w:p>
        </w:tc>
      </w:tr>
      <w:tr w:rsidR="00053F18" w:rsidRPr="0042354A" w:rsidTr="00507864">
        <w:tc>
          <w:tcPr>
            <w:tcW w:w="3008"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底色漆喷涂效果</w:t>
            </w:r>
          </w:p>
        </w:tc>
        <w:tc>
          <w:tcPr>
            <w:tcW w:w="921" w:type="dxa"/>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19.2%</w:t>
            </w:r>
          </w:p>
        </w:tc>
        <w:tc>
          <w:tcPr>
            <w:tcW w:w="4956" w:type="dxa"/>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底色漆无露底；流挂；起花（区分明显或不明显）等缺陷；喷涂颜色与目标板比较，颜色准确</w:t>
            </w:r>
          </w:p>
        </w:tc>
      </w:tr>
      <w:tr w:rsidR="00053F18" w:rsidRPr="0042354A" w:rsidTr="00507864">
        <w:tc>
          <w:tcPr>
            <w:tcW w:w="3008"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清漆喷涂效果</w:t>
            </w:r>
          </w:p>
        </w:tc>
        <w:tc>
          <w:tcPr>
            <w:tcW w:w="921"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23.1%</w:t>
            </w:r>
          </w:p>
          <w:p w:rsidR="00053F18" w:rsidRPr="00BC0610" w:rsidRDefault="00053F18" w:rsidP="00507864">
            <w:pPr>
              <w:spacing w:line="360" w:lineRule="auto"/>
              <w:rPr>
                <w:rFonts w:ascii="宋体" w:hAnsi="宋体" w:cs="仿宋"/>
                <w:color w:val="000000"/>
                <w:szCs w:val="21"/>
              </w:rPr>
            </w:pPr>
          </w:p>
        </w:tc>
        <w:tc>
          <w:tcPr>
            <w:tcW w:w="495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清漆均匀，无漏喷清漆、清漆喷涂过薄缺陷；流平好，光泽度高</w:t>
            </w:r>
          </w:p>
        </w:tc>
      </w:tr>
      <w:tr w:rsidR="00053F18" w:rsidRPr="0042354A" w:rsidTr="00507864">
        <w:tc>
          <w:tcPr>
            <w:tcW w:w="3008"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hint="eastAsia"/>
                <w:color w:val="000000"/>
                <w:szCs w:val="21"/>
              </w:rPr>
              <w:t>其他漆膜缺陷</w:t>
            </w:r>
            <w:r w:rsidRPr="00BC0610">
              <w:rPr>
                <w:rFonts w:ascii="宋体" w:hAnsi="宋体" w:cs="仿宋"/>
                <w:color w:val="000000"/>
                <w:szCs w:val="21"/>
              </w:rPr>
              <w:t xml:space="preserve"> </w:t>
            </w:r>
          </w:p>
        </w:tc>
        <w:tc>
          <w:tcPr>
            <w:tcW w:w="921"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9.7%</w:t>
            </w:r>
          </w:p>
        </w:tc>
        <w:tc>
          <w:tcPr>
            <w:tcW w:w="495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没有鱼眼、起泡、针孔、印痕（含碰伤）、清漆垂流等需要返工重喷清漆的缺陷</w:t>
            </w:r>
          </w:p>
        </w:tc>
      </w:tr>
      <w:tr w:rsidR="00053F18" w:rsidRPr="0042354A" w:rsidTr="00507864">
        <w:tc>
          <w:tcPr>
            <w:tcW w:w="3008"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测色仪测定色差值</w:t>
            </w:r>
          </w:p>
        </w:tc>
        <w:tc>
          <w:tcPr>
            <w:tcW w:w="921" w:type="dxa"/>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19.2%</w:t>
            </w:r>
          </w:p>
        </w:tc>
        <w:tc>
          <w:tcPr>
            <w:tcW w:w="495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以此项分值</w:t>
            </w:r>
            <w:r w:rsidRPr="00BC0610">
              <w:rPr>
                <w:rFonts w:ascii="宋体" w:hAnsi="宋体" w:cs="仿宋"/>
                <w:color w:val="000000"/>
                <w:szCs w:val="21"/>
              </w:rPr>
              <w:t>10</w:t>
            </w:r>
            <w:r w:rsidRPr="00BC0610">
              <w:rPr>
                <w:rFonts w:ascii="宋体" w:hAnsi="宋体" w:cs="仿宋" w:hint="eastAsia"/>
                <w:color w:val="000000"/>
                <w:szCs w:val="21"/>
              </w:rPr>
              <w:t>分减去</w:t>
            </w:r>
            <w:r w:rsidRPr="00BC0610">
              <w:rPr>
                <w:rFonts w:ascii="Times New Roman" w:eastAsia="微软雅黑" w:hAnsi="Times New Roman"/>
                <w:color w:val="000000"/>
                <w:szCs w:val="21"/>
              </w:rPr>
              <w:t>∆</w:t>
            </w:r>
            <w:r w:rsidRPr="00BC0610">
              <w:rPr>
                <w:rFonts w:ascii="宋体" w:hAnsi="宋体" w:cs="仿宋"/>
                <w:color w:val="000000"/>
                <w:szCs w:val="21"/>
              </w:rPr>
              <w:t>E</w:t>
            </w:r>
            <w:r w:rsidRPr="00BC0610">
              <w:rPr>
                <w:rFonts w:ascii="宋体" w:hAnsi="宋体" w:cs="仿宋" w:hint="eastAsia"/>
                <w:color w:val="000000"/>
                <w:szCs w:val="21"/>
              </w:rPr>
              <w:t>值</w:t>
            </w:r>
            <w:r w:rsidRPr="00BC0610">
              <w:rPr>
                <w:rFonts w:ascii="宋体" w:hAnsi="宋体" w:cs="仿宋"/>
                <w:color w:val="000000"/>
                <w:szCs w:val="21"/>
              </w:rPr>
              <w:t>*1</w:t>
            </w:r>
            <w:r w:rsidRPr="00BC0610">
              <w:rPr>
                <w:rFonts w:ascii="宋体" w:hAnsi="宋体" w:cs="仿宋" w:hint="eastAsia"/>
                <w:color w:val="000000"/>
                <w:szCs w:val="21"/>
              </w:rPr>
              <w:t>（</w:t>
            </w:r>
            <w:r w:rsidRPr="00BC0610">
              <w:rPr>
                <w:rFonts w:ascii="Times New Roman" w:eastAsia="微软雅黑" w:hAnsi="Times New Roman"/>
                <w:color w:val="000000"/>
                <w:szCs w:val="21"/>
              </w:rPr>
              <w:t>∆</w:t>
            </w:r>
            <w:r w:rsidRPr="00BC0610">
              <w:rPr>
                <w:rFonts w:ascii="宋体" w:hAnsi="宋体" w:cs="仿宋"/>
                <w:color w:val="000000"/>
                <w:szCs w:val="21"/>
              </w:rPr>
              <w:t>E</w:t>
            </w:r>
            <w:r w:rsidRPr="00BC0610">
              <w:rPr>
                <w:rFonts w:ascii="宋体" w:hAnsi="宋体" w:cs="仿宋" w:hint="eastAsia"/>
                <w:color w:val="000000"/>
                <w:szCs w:val="21"/>
              </w:rPr>
              <w:t>取小数点后</w:t>
            </w:r>
            <w:r w:rsidRPr="00BC0610">
              <w:rPr>
                <w:rFonts w:ascii="宋体" w:hAnsi="宋体" w:cs="仿宋"/>
                <w:color w:val="000000"/>
                <w:szCs w:val="21"/>
              </w:rPr>
              <w:t>1</w:t>
            </w:r>
            <w:r w:rsidRPr="00BC0610">
              <w:rPr>
                <w:rFonts w:ascii="宋体" w:hAnsi="宋体" w:cs="仿宋" w:hint="eastAsia"/>
                <w:color w:val="000000"/>
                <w:szCs w:val="21"/>
              </w:rPr>
              <w:t>位，四舍五入；例如</w:t>
            </w:r>
            <w:r w:rsidRPr="00BC0610">
              <w:rPr>
                <w:rFonts w:ascii="Times New Roman" w:eastAsia="微软雅黑" w:hAnsi="Times New Roman"/>
                <w:color w:val="000000"/>
                <w:szCs w:val="21"/>
              </w:rPr>
              <w:t>∆</w:t>
            </w:r>
            <w:r w:rsidRPr="00BC0610">
              <w:rPr>
                <w:rFonts w:ascii="宋体" w:hAnsi="宋体" w:cs="仿宋"/>
                <w:color w:val="000000"/>
                <w:szCs w:val="21"/>
              </w:rPr>
              <w:t>E</w:t>
            </w:r>
            <w:r w:rsidRPr="00BC0610">
              <w:rPr>
                <w:rFonts w:ascii="宋体" w:hAnsi="宋体" w:cs="仿宋" w:hint="eastAsia"/>
                <w:color w:val="000000"/>
                <w:szCs w:val="21"/>
              </w:rPr>
              <w:t>值为</w:t>
            </w:r>
            <w:r w:rsidRPr="00BC0610">
              <w:rPr>
                <w:rFonts w:ascii="宋体" w:hAnsi="宋体" w:cs="仿宋"/>
                <w:color w:val="000000"/>
                <w:szCs w:val="21"/>
              </w:rPr>
              <w:t>2.52</w:t>
            </w:r>
            <w:r w:rsidRPr="00BC0610">
              <w:rPr>
                <w:rFonts w:ascii="宋体" w:hAnsi="宋体" w:cs="仿宋" w:hint="eastAsia"/>
                <w:color w:val="000000"/>
                <w:szCs w:val="21"/>
              </w:rPr>
              <w:t>，则得分为</w:t>
            </w:r>
            <w:r w:rsidRPr="00BC0610">
              <w:rPr>
                <w:rFonts w:ascii="宋体" w:hAnsi="宋体" w:cs="仿宋"/>
                <w:color w:val="000000"/>
                <w:szCs w:val="21"/>
              </w:rPr>
              <w:t>7.5</w:t>
            </w:r>
            <w:r w:rsidRPr="00BC0610">
              <w:rPr>
                <w:rFonts w:ascii="宋体" w:hAnsi="宋体" w:cs="仿宋" w:hint="eastAsia"/>
                <w:color w:val="000000"/>
                <w:szCs w:val="21"/>
              </w:rPr>
              <w:t>分）</w:t>
            </w:r>
          </w:p>
        </w:tc>
      </w:tr>
    </w:tbl>
    <w:p w:rsidR="00053F18" w:rsidRPr="00BC0610" w:rsidRDefault="00053F18" w:rsidP="00507864">
      <w:pPr>
        <w:spacing w:line="360" w:lineRule="auto"/>
        <w:rPr>
          <w:rFonts w:ascii="宋体" w:cs="仿宋"/>
          <w:color w:val="000000"/>
          <w:szCs w:val="21"/>
        </w:rPr>
      </w:pPr>
    </w:p>
    <w:p w:rsidR="00053F18" w:rsidRPr="00BC0610" w:rsidRDefault="00053F18" w:rsidP="00507864">
      <w:pPr>
        <w:rPr>
          <w:rFonts w:ascii="宋体" w:hAnsi="宋体" w:cs="仿宋"/>
          <w:color w:val="000000"/>
          <w:szCs w:val="21"/>
        </w:rPr>
      </w:pPr>
      <w:r w:rsidRPr="00BC0610">
        <w:rPr>
          <w:rFonts w:ascii="宋体" w:hAnsi="宋体" w:cs="仿宋"/>
          <w:color w:val="000000"/>
          <w:szCs w:val="21"/>
        </w:rPr>
        <w:t xml:space="preserve">  </w:t>
      </w:r>
    </w:p>
    <w:p w:rsidR="00053F18" w:rsidRPr="00BC0610" w:rsidRDefault="00053F18" w:rsidP="00507864">
      <w:pPr>
        <w:rPr>
          <w:rFonts w:ascii="宋体" w:cs="仿宋"/>
          <w:color w:val="000000"/>
          <w:szCs w:val="21"/>
        </w:rPr>
      </w:pPr>
      <w:r w:rsidRPr="00BC0610">
        <w:rPr>
          <w:rFonts w:ascii="宋体" w:hAnsi="宋体" w:cs="仿宋"/>
          <w:color w:val="000000"/>
          <w:szCs w:val="21"/>
        </w:rPr>
        <w:t xml:space="preserve"> </w:t>
      </w:r>
      <w:r w:rsidRPr="00BC0610">
        <w:rPr>
          <w:rFonts w:ascii="宋体" w:hAnsi="宋体" w:cs="仿宋" w:hint="eastAsia"/>
          <w:color w:val="000000"/>
          <w:szCs w:val="21"/>
        </w:rPr>
        <w:t>六、比赛提供主要的工具与设备</w:t>
      </w:r>
    </w:p>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 xml:space="preserve">   </w:t>
      </w:r>
      <w:r w:rsidRPr="00BC0610">
        <w:rPr>
          <w:rFonts w:ascii="宋体" w:hAnsi="宋体" w:cs="仿宋" w:hint="eastAsia"/>
          <w:color w:val="000000"/>
          <w:szCs w:val="21"/>
        </w:rPr>
        <w:t>选手自备：</w:t>
      </w:r>
    </w:p>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 xml:space="preserve">   </w:t>
      </w:r>
      <w:r w:rsidRPr="00BC0610">
        <w:rPr>
          <w:rFonts w:ascii="宋体" w:hAnsi="宋体" w:cs="仿宋" w:hint="eastAsia"/>
          <w:color w:val="000000"/>
          <w:szCs w:val="21"/>
        </w:rPr>
        <w:t>每位参赛选手要自备活性炭防护面具、不带学校标志的工作服及安全工作鞋。</w:t>
      </w:r>
    </w:p>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 xml:space="preserve">   </w:t>
      </w:r>
      <w:r w:rsidRPr="00BC0610">
        <w:rPr>
          <w:rFonts w:ascii="宋体" w:hAnsi="宋体" w:cs="仿宋" w:hint="eastAsia"/>
          <w:color w:val="000000"/>
          <w:szCs w:val="21"/>
        </w:rPr>
        <w:t>每位参赛选手自备刮涂原子灰工具。</w:t>
      </w:r>
    </w:p>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 xml:space="preserve">   </w:t>
      </w:r>
      <w:r w:rsidRPr="00BC0610">
        <w:rPr>
          <w:rFonts w:ascii="宋体" w:hAnsi="宋体" w:cs="仿宋" w:hint="eastAsia"/>
          <w:color w:val="000000"/>
          <w:szCs w:val="21"/>
        </w:rPr>
        <w:t>比赛现场提供：</w:t>
      </w:r>
    </w:p>
    <w:tbl>
      <w:tblPr>
        <w:tblW w:w="9451" w:type="dxa"/>
        <w:jc w:val="center"/>
        <w:tblLayout w:type="fixed"/>
        <w:tblLook w:val="00A0"/>
      </w:tblPr>
      <w:tblGrid>
        <w:gridCol w:w="774"/>
        <w:gridCol w:w="2634"/>
        <w:gridCol w:w="3461"/>
        <w:gridCol w:w="947"/>
        <w:gridCol w:w="1635"/>
      </w:tblGrid>
      <w:tr w:rsidR="00053F18" w:rsidRPr="0042354A" w:rsidTr="00507864">
        <w:trPr>
          <w:trHeight w:val="467"/>
          <w:jc w:val="center"/>
        </w:trPr>
        <w:tc>
          <w:tcPr>
            <w:tcW w:w="77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编号</w:t>
            </w:r>
          </w:p>
        </w:tc>
        <w:tc>
          <w:tcPr>
            <w:tcW w:w="2634"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工具名称</w:t>
            </w:r>
          </w:p>
        </w:tc>
        <w:tc>
          <w:tcPr>
            <w:tcW w:w="3461"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型号及规格</w:t>
            </w:r>
          </w:p>
        </w:tc>
        <w:tc>
          <w:tcPr>
            <w:tcW w:w="947"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数量</w:t>
            </w:r>
          </w:p>
        </w:tc>
        <w:tc>
          <w:tcPr>
            <w:tcW w:w="1635"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备注</w:t>
            </w:r>
          </w:p>
        </w:tc>
      </w:tr>
      <w:tr w:rsidR="00053F18" w:rsidRPr="0042354A" w:rsidTr="00507864">
        <w:trPr>
          <w:trHeight w:val="467"/>
          <w:jc w:val="center"/>
        </w:trPr>
        <w:tc>
          <w:tcPr>
            <w:tcW w:w="77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w:t>
            </w:r>
          </w:p>
        </w:tc>
        <w:tc>
          <w:tcPr>
            <w:tcW w:w="2634"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活性炭防护口罩（裁判用）</w:t>
            </w:r>
          </w:p>
        </w:tc>
        <w:tc>
          <w:tcPr>
            <w:tcW w:w="3461"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p>
        </w:tc>
        <w:tc>
          <w:tcPr>
            <w:tcW w:w="947" w:type="dxa"/>
            <w:tcBorders>
              <w:top w:val="single" w:sz="4" w:space="0" w:color="auto"/>
              <w:left w:val="single" w:sz="4" w:space="0" w:color="auto"/>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35"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校方提供</w:t>
            </w:r>
          </w:p>
        </w:tc>
      </w:tr>
      <w:tr w:rsidR="00053F18" w:rsidRPr="0042354A" w:rsidTr="00507864">
        <w:trPr>
          <w:trHeight w:val="467"/>
          <w:jc w:val="center"/>
        </w:trPr>
        <w:tc>
          <w:tcPr>
            <w:tcW w:w="77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2</w:t>
            </w:r>
          </w:p>
        </w:tc>
        <w:tc>
          <w:tcPr>
            <w:tcW w:w="2634"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吹尘枪</w:t>
            </w:r>
          </w:p>
        </w:tc>
        <w:tc>
          <w:tcPr>
            <w:tcW w:w="3461"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cs="Calibri"/>
                <w:color w:val="000000"/>
                <w:szCs w:val="21"/>
              </w:rPr>
              <w:t> </w:t>
            </w:r>
          </w:p>
        </w:tc>
        <w:tc>
          <w:tcPr>
            <w:tcW w:w="947" w:type="dxa"/>
            <w:tcBorders>
              <w:top w:val="single" w:sz="4" w:space="0" w:color="auto"/>
              <w:left w:val="single" w:sz="4" w:space="0" w:color="auto"/>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35"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校方提供</w:t>
            </w:r>
          </w:p>
        </w:tc>
      </w:tr>
      <w:tr w:rsidR="00053F18" w:rsidRPr="0042354A" w:rsidTr="00507864">
        <w:trPr>
          <w:trHeight w:val="1691"/>
          <w:jc w:val="center"/>
        </w:trPr>
        <w:tc>
          <w:tcPr>
            <w:tcW w:w="77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lastRenderedPageBreak/>
              <w:t>3</w:t>
            </w:r>
          </w:p>
        </w:tc>
        <w:tc>
          <w:tcPr>
            <w:tcW w:w="2634"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原子灰调合板</w:t>
            </w:r>
          </w:p>
        </w:tc>
        <w:tc>
          <w:tcPr>
            <w:tcW w:w="3461"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cs="Calibri"/>
                <w:color w:val="000000"/>
                <w:szCs w:val="21"/>
              </w:rPr>
              <w:t> </w:t>
            </w:r>
          </w:p>
        </w:tc>
        <w:tc>
          <w:tcPr>
            <w:tcW w:w="947" w:type="dxa"/>
            <w:tcBorders>
              <w:top w:val="single" w:sz="4" w:space="0" w:color="auto"/>
              <w:left w:val="single" w:sz="4" w:space="0" w:color="auto"/>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35"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校方提供</w:t>
            </w:r>
          </w:p>
        </w:tc>
      </w:tr>
      <w:tr w:rsidR="00053F18" w:rsidRPr="0042354A" w:rsidTr="00507864">
        <w:trPr>
          <w:trHeight w:val="467"/>
          <w:jc w:val="center"/>
        </w:trPr>
        <w:tc>
          <w:tcPr>
            <w:tcW w:w="77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4</w:t>
            </w:r>
          </w:p>
        </w:tc>
        <w:tc>
          <w:tcPr>
            <w:tcW w:w="2634"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比例尺</w:t>
            </w:r>
          </w:p>
        </w:tc>
        <w:tc>
          <w:tcPr>
            <w:tcW w:w="3461"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cs="Calibri"/>
                <w:color w:val="000000"/>
                <w:szCs w:val="21"/>
              </w:rPr>
              <w:t> </w:t>
            </w:r>
          </w:p>
        </w:tc>
        <w:tc>
          <w:tcPr>
            <w:tcW w:w="947" w:type="dxa"/>
            <w:tcBorders>
              <w:top w:val="single" w:sz="4" w:space="0" w:color="auto"/>
              <w:left w:val="single" w:sz="4" w:space="0" w:color="auto"/>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35"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校方提供</w:t>
            </w:r>
          </w:p>
        </w:tc>
      </w:tr>
      <w:tr w:rsidR="00053F18" w:rsidRPr="0042354A" w:rsidTr="00507864">
        <w:trPr>
          <w:trHeight w:val="467"/>
          <w:jc w:val="center"/>
        </w:trPr>
        <w:tc>
          <w:tcPr>
            <w:tcW w:w="77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5</w:t>
            </w:r>
          </w:p>
        </w:tc>
        <w:tc>
          <w:tcPr>
            <w:tcW w:w="2634"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水性漆专用过滤漏斗</w:t>
            </w:r>
          </w:p>
        </w:tc>
        <w:tc>
          <w:tcPr>
            <w:tcW w:w="3461"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p>
        </w:tc>
        <w:tc>
          <w:tcPr>
            <w:tcW w:w="947" w:type="dxa"/>
            <w:tcBorders>
              <w:top w:val="single" w:sz="4" w:space="0" w:color="auto"/>
              <w:left w:val="single" w:sz="4" w:space="0" w:color="auto"/>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35"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校方提供</w:t>
            </w:r>
          </w:p>
        </w:tc>
      </w:tr>
      <w:tr w:rsidR="00053F18" w:rsidRPr="0042354A" w:rsidTr="00507864">
        <w:trPr>
          <w:trHeight w:val="467"/>
          <w:jc w:val="center"/>
        </w:trPr>
        <w:tc>
          <w:tcPr>
            <w:tcW w:w="77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6</w:t>
            </w:r>
          </w:p>
        </w:tc>
        <w:tc>
          <w:tcPr>
            <w:tcW w:w="2634"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溶剂型油漆过滤漏斗</w:t>
            </w:r>
          </w:p>
        </w:tc>
        <w:tc>
          <w:tcPr>
            <w:tcW w:w="3461"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p>
        </w:tc>
        <w:tc>
          <w:tcPr>
            <w:tcW w:w="947" w:type="dxa"/>
            <w:tcBorders>
              <w:top w:val="single" w:sz="4" w:space="0" w:color="auto"/>
              <w:left w:val="single" w:sz="4" w:space="0" w:color="auto"/>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35"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校方提供</w:t>
            </w:r>
          </w:p>
        </w:tc>
      </w:tr>
      <w:tr w:rsidR="00053F18" w:rsidRPr="0042354A" w:rsidTr="00507864">
        <w:trPr>
          <w:trHeight w:val="467"/>
          <w:jc w:val="center"/>
        </w:trPr>
        <w:tc>
          <w:tcPr>
            <w:tcW w:w="77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7</w:t>
            </w:r>
          </w:p>
        </w:tc>
        <w:tc>
          <w:tcPr>
            <w:tcW w:w="2634"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除油布</w:t>
            </w:r>
          </w:p>
        </w:tc>
        <w:tc>
          <w:tcPr>
            <w:tcW w:w="3461"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p>
        </w:tc>
        <w:tc>
          <w:tcPr>
            <w:tcW w:w="947"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足量</w:t>
            </w:r>
          </w:p>
        </w:tc>
        <w:tc>
          <w:tcPr>
            <w:tcW w:w="1635"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校方提供</w:t>
            </w:r>
          </w:p>
        </w:tc>
      </w:tr>
      <w:tr w:rsidR="00053F18" w:rsidRPr="0042354A" w:rsidTr="00507864">
        <w:trPr>
          <w:trHeight w:val="467"/>
          <w:jc w:val="center"/>
        </w:trPr>
        <w:tc>
          <w:tcPr>
            <w:tcW w:w="77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8</w:t>
            </w:r>
          </w:p>
        </w:tc>
        <w:tc>
          <w:tcPr>
            <w:tcW w:w="2634"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打磨机用干磨砂纸（</w:t>
            </w:r>
            <w:r w:rsidRPr="00BC0610">
              <w:rPr>
                <w:rFonts w:ascii="宋体" w:hAnsi="宋体" w:cs="仿宋"/>
                <w:color w:val="000000"/>
                <w:szCs w:val="21"/>
              </w:rPr>
              <w:t>6"</w:t>
            </w:r>
            <w:r w:rsidRPr="00BC0610">
              <w:rPr>
                <w:rFonts w:ascii="宋体" w:hAnsi="宋体" w:cs="仿宋" w:hint="eastAsia"/>
                <w:color w:val="000000"/>
                <w:szCs w:val="21"/>
              </w:rPr>
              <w:t>）</w:t>
            </w:r>
          </w:p>
        </w:tc>
        <w:tc>
          <w:tcPr>
            <w:tcW w:w="3461"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P80,P120,P180,P240,P320,P400, P500, P800, P1000</w:t>
            </w:r>
          </w:p>
        </w:tc>
        <w:tc>
          <w:tcPr>
            <w:tcW w:w="947"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足量</w:t>
            </w:r>
          </w:p>
        </w:tc>
        <w:tc>
          <w:tcPr>
            <w:tcW w:w="1635"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校方提供</w:t>
            </w:r>
          </w:p>
        </w:tc>
      </w:tr>
      <w:tr w:rsidR="00053F18" w:rsidRPr="0042354A" w:rsidTr="00507864">
        <w:trPr>
          <w:trHeight w:val="467"/>
          <w:jc w:val="center"/>
        </w:trPr>
        <w:tc>
          <w:tcPr>
            <w:tcW w:w="77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9</w:t>
            </w:r>
          </w:p>
        </w:tc>
        <w:tc>
          <w:tcPr>
            <w:tcW w:w="2634"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手刨用干磨砂纸（</w:t>
            </w:r>
            <w:r w:rsidRPr="00BC0610">
              <w:rPr>
                <w:rFonts w:ascii="宋体" w:hAnsi="宋体" w:cs="仿宋"/>
                <w:color w:val="000000"/>
                <w:szCs w:val="21"/>
              </w:rPr>
              <w:t>70X125mm</w:t>
            </w:r>
            <w:r w:rsidRPr="00BC0610">
              <w:rPr>
                <w:rFonts w:ascii="宋体" w:hAnsi="宋体" w:cs="仿宋" w:hint="eastAsia"/>
                <w:color w:val="000000"/>
                <w:szCs w:val="21"/>
              </w:rPr>
              <w:t>）</w:t>
            </w:r>
          </w:p>
        </w:tc>
        <w:tc>
          <w:tcPr>
            <w:tcW w:w="3461"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P80, P120, P180, P240, P320</w:t>
            </w:r>
          </w:p>
        </w:tc>
        <w:tc>
          <w:tcPr>
            <w:tcW w:w="947"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足量</w:t>
            </w:r>
          </w:p>
        </w:tc>
        <w:tc>
          <w:tcPr>
            <w:tcW w:w="1635"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校方提供</w:t>
            </w:r>
          </w:p>
        </w:tc>
      </w:tr>
      <w:tr w:rsidR="00053F18" w:rsidRPr="0042354A" w:rsidTr="00507864">
        <w:trPr>
          <w:trHeight w:val="467"/>
          <w:jc w:val="center"/>
        </w:trPr>
        <w:tc>
          <w:tcPr>
            <w:tcW w:w="77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10</w:t>
            </w:r>
          </w:p>
        </w:tc>
        <w:tc>
          <w:tcPr>
            <w:tcW w:w="2634"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方形菜瓜布</w:t>
            </w:r>
          </w:p>
        </w:tc>
        <w:tc>
          <w:tcPr>
            <w:tcW w:w="3461"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hint="eastAsia"/>
                <w:color w:val="000000"/>
                <w:szCs w:val="21"/>
              </w:rPr>
              <w:t>红色</w:t>
            </w:r>
            <w:r w:rsidRPr="00BC0610">
              <w:rPr>
                <w:rFonts w:ascii="宋体" w:hAnsi="宋体" w:cs="仿宋"/>
                <w:color w:val="000000"/>
                <w:szCs w:val="21"/>
              </w:rPr>
              <w:t>P360 3340-F02037</w:t>
            </w:r>
          </w:p>
          <w:p w:rsidR="00053F18" w:rsidRPr="00BC0610" w:rsidRDefault="00053F18" w:rsidP="00507864">
            <w:pPr>
              <w:spacing w:line="360" w:lineRule="auto"/>
              <w:rPr>
                <w:rFonts w:ascii="宋体" w:hAnsi="宋体" w:cs="仿宋"/>
                <w:color w:val="000000"/>
                <w:szCs w:val="21"/>
              </w:rPr>
            </w:pPr>
            <w:r w:rsidRPr="00BC0610">
              <w:rPr>
                <w:rFonts w:ascii="宋体" w:hAnsi="宋体" w:cs="仿宋" w:hint="eastAsia"/>
                <w:color w:val="000000"/>
                <w:szCs w:val="21"/>
              </w:rPr>
              <w:t>浅灰</w:t>
            </w:r>
            <w:r w:rsidRPr="00BC0610">
              <w:rPr>
                <w:rFonts w:ascii="宋体" w:hAnsi="宋体" w:cs="仿宋"/>
                <w:color w:val="000000"/>
                <w:szCs w:val="21"/>
              </w:rPr>
              <w:t xml:space="preserve">P1500 3340-F02094 </w:t>
            </w:r>
          </w:p>
          <w:p w:rsidR="00053F18" w:rsidRPr="00BC0610" w:rsidRDefault="00053F18" w:rsidP="00507864">
            <w:pPr>
              <w:spacing w:line="360" w:lineRule="auto"/>
              <w:rPr>
                <w:rFonts w:ascii="宋体" w:hAnsi="宋体" w:cs="仿宋"/>
                <w:color w:val="000000"/>
                <w:szCs w:val="21"/>
              </w:rPr>
            </w:pPr>
            <w:r w:rsidRPr="00BC0610">
              <w:rPr>
                <w:rFonts w:ascii="宋体" w:hAnsi="宋体" w:cs="仿宋" w:hint="eastAsia"/>
                <w:color w:val="000000"/>
                <w:szCs w:val="21"/>
              </w:rPr>
              <w:t>深灰</w:t>
            </w:r>
            <w:r w:rsidRPr="00BC0610">
              <w:rPr>
                <w:rFonts w:ascii="宋体" w:hAnsi="宋体" w:cs="仿宋"/>
                <w:color w:val="000000"/>
                <w:szCs w:val="21"/>
              </w:rPr>
              <w:t>P2000 3340-F02095</w:t>
            </w:r>
          </w:p>
        </w:tc>
        <w:tc>
          <w:tcPr>
            <w:tcW w:w="947"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足量</w:t>
            </w:r>
          </w:p>
        </w:tc>
        <w:tc>
          <w:tcPr>
            <w:tcW w:w="1635"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校方提供</w:t>
            </w:r>
          </w:p>
        </w:tc>
      </w:tr>
      <w:tr w:rsidR="00053F18" w:rsidRPr="0042354A" w:rsidTr="00507864">
        <w:trPr>
          <w:trHeight w:val="467"/>
          <w:jc w:val="center"/>
        </w:trPr>
        <w:tc>
          <w:tcPr>
            <w:tcW w:w="77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11</w:t>
            </w:r>
          </w:p>
        </w:tc>
        <w:tc>
          <w:tcPr>
            <w:tcW w:w="2634"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圆形菜瓜布（打磨机用）</w:t>
            </w:r>
          </w:p>
        </w:tc>
        <w:tc>
          <w:tcPr>
            <w:tcW w:w="3461"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MF150mm 2000(P2000)</w:t>
            </w:r>
          </w:p>
        </w:tc>
        <w:tc>
          <w:tcPr>
            <w:tcW w:w="947"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足量</w:t>
            </w:r>
          </w:p>
        </w:tc>
        <w:tc>
          <w:tcPr>
            <w:tcW w:w="1635"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校方提供</w:t>
            </w:r>
          </w:p>
        </w:tc>
      </w:tr>
      <w:tr w:rsidR="00053F18" w:rsidRPr="0042354A" w:rsidTr="00507864">
        <w:trPr>
          <w:trHeight w:val="467"/>
          <w:jc w:val="center"/>
        </w:trPr>
        <w:tc>
          <w:tcPr>
            <w:tcW w:w="77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12</w:t>
            </w:r>
          </w:p>
        </w:tc>
        <w:tc>
          <w:tcPr>
            <w:tcW w:w="2634"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海绵干磨软垫</w:t>
            </w:r>
          </w:p>
        </w:tc>
        <w:tc>
          <w:tcPr>
            <w:tcW w:w="3461"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3300-3003</w:t>
            </w:r>
          </w:p>
        </w:tc>
        <w:tc>
          <w:tcPr>
            <w:tcW w:w="947" w:type="dxa"/>
            <w:tcBorders>
              <w:top w:val="single" w:sz="4" w:space="0" w:color="auto"/>
              <w:left w:val="single" w:sz="4" w:space="0" w:color="auto"/>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35"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校方提供</w:t>
            </w:r>
          </w:p>
        </w:tc>
      </w:tr>
      <w:tr w:rsidR="00053F18" w:rsidRPr="0042354A" w:rsidTr="00507864">
        <w:trPr>
          <w:trHeight w:val="467"/>
          <w:jc w:val="center"/>
        </w:trPr>
        <w:tc>
          <w:tcPr>
            <w:tcW w:w="77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13</w:t>
            </w:r>
          </w:p>
        </w:tc>
        <w:tc>
          <w:tcPr>
            <w:tcW w:w="2634"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打磨保护垫</w:t>
            </w:r>
          </w:p>
        </w:tc>
        <w:tc>
          <w:tcPr>
            <w:tcW w:w="3461"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p>
        </w:tc>
        <w:tc>
          <w:tcPr>
            <w:tcW w:w="947" w:type="dxa"/>
            <w:tcBorders>
              <w:top w:val="single" w:sz="4" w:space="0" w:color="auto"/>
              <w:left w:val="single" w:sz="4" w:space="0" w:color="auto"/>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35"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校方提供</w:t>
            </w:r>
          </w:p>
        </w:tc>
      </w:tr>
      <w:tr w:rsidR="00053F18" w:rsidRPr="0042354A" w:rsidTr="00507864">
        <w:trPr>
          <w:trHeight w:val="467"/>
          <w:jc w:val="center"/>
        </w:trPr>
        <w:tc>
          <w:tcPr>
            <w:tcW w:w="77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14</w:t>
            </w:r>
          </w:p>
        </w:tc>
        <w:tc>
          <w:tcPr>
            <w:tcW w:w="2634"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打磨指示层</w:t>
            </w:r>
          </w:p>
        </w:tc>
        <w:tc>
          <w:tcPr>
            <w:tcW w:w="3461"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p>
        </w:tc>
        <w:tc>
          <w:tcPr>
            <w:tcW w:w="947" w:type="dxa"/>
            <w:tcBorders>
              <w:top w:val="single" w:sz="4" w:space="0" w:color="auto"/>
              <w:left w:val="single" w:sz="4" w:space="0" w:color="auto"/>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35"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校方提供</w:t>
            </w:r>
          </w:p>
        </w:tc>
      </w:tr>
      <w:tr w:rsidR="00053F18" w:rsidRPr="0042354A" w:rsidTr="00507864">
        <w:trPr>
          <w:trHeight w:val="467"/>
          <w:jc w:val="center"/>
        </w:trPr>
        <w:tc>
          <w:tcPr>
            <w:tcW w:w="77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15</w:t>
            </w:r>
          </w:p>
        </w:tc>
        <w:tc>
          <w:tcPr>
            <w:tcW w:w="2634"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粘尘布</w:t>
            </w:r>
          </w:p>
        </w:tc>
        <w:tc>
          <w:tcPr>
            <w:tcW w:w="3461"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p>
        </w:tc>
        <w:tc>
          <w:tcPr>
            <w:tcW w:w="947" w:type="dxa"/>
            <w:tcBorders>
              <w:top w:val="single" w:sz="4" w:space="0" w:color="auto"/>
              <w:left w:val="single" w:sz="4" w:space="0" w:color="auto"/>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35"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校方提供</w:t>
            </w:r>
          </w:p>
        </w:tc>
      </w:tr>
      <w:tr w:rsidR="00053F18" w:rsidRPr="0042354A" w:rsidTr="00507864">
        <w:trPr>
          <w:trHeight w:val="467"/>
          <w:jc w:val="center"/>
        </w:trPr>
        <w:tc>
          <w:tcPr>
            <w:tcW w:w="77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16</w:t>
            </w:r>
          </w:p>
        </w:tc>
        <w:tc>
          <w:tcPr>
            <w:tcW w:w="2634"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免洗枪壶</w:t>
            </w:r>
          </w:p>
        </w:tc>
        <w:tc>
          <w:tcPr>
            <w:tcW w:w="3461"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p>
        </w:tc>
        <w:tc>
          <w:tcPr>
            <w:tcW w:w="947" w:type="dxa"/>
            <w:tcBorders>
              <w:top w:val="single" w:sz="4" w:space="0" w:color="auto"/>
              <w:left w:val="single" w:sz="4" w:space="0" w:color="auto"/>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35"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校方提供</w:t>
            </w:r>
          </w:p>
        </w:tc>
      </w:tr>
      <w:tr w:rsidR="00053F18" w:rsidRPr="0042354A" w:rsidTr="00507864">
        <w:trPr>
          <w:trHeight w:val="467"/>
          <w:jc w:val="center"/>
        </w:trPr>
        <w:tc>
          <w:tcPr>
            <w:tcW w:w="77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17</w:t>
            </w:r>
          </w:p>
        </w:tc>
        <w:tc>
          <w:tcPr>
            <w:tcW w:w="2634"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中涂底漆喷枪</w:t>
            </w:r>
          </w:p>
        </w:tc>
        <w:tc>
          <w:tcPr>
            <w:tcW w:w="3461"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SATA jet 100 B F RP 1.6</w:t>
            </w:r>
            <w:r w:rsidRPr="00BC0610">
              <w:rPr>
                <w:rFonts w:ascii="宋体" w:hAnsi="宋体" w:cs="仿宋" w:hint="eastAsia"/>
                <w:color w:val="000000"/>
                <w:szCs w:val="21"/>
              </w:rPr>
              <w:t>（口径</w:t>
            </w:r>
            <w:r w:rsidRPr="00BC0610">
              <w:rPr>
                <w:rFonts w:ascii="宋体" w:hAnsi="宋体" w:cs="仿宋"/>
                <w:color w:val="000000"/>
                <w:szCs w:val="21"/>
              </w:rPr>
              <w:t>1.6mm</w:t>
            </w:r>
            <w:r w:rsidRPr="00BC0610">
              <w:rPr>
                <w:rFonts w:ascii="宋体" w:hAnsi="宋体" w:cs="仿宋" w:hint="eastAsia"/>
                <w:color w:val="000000"/>
                <w:szCs w:val="21"/>
              </w:rPr>
              <w:t>）</w:t>
            </w:r>
          </w:p>
        </w:tc>
        <w:tc>
          <w:tcPr>
            <w:tcW w:w="947" w:type="dxa"/>
            <w:tcBorders>
              <w:top w:val="single" w:sz="4" w:space="0" w:color="auto"/>
              <w:left w:val="single" w:sz="4" w:space="0" w:color="auto"/>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35"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校方提供</w:t>
            </w:r>
          </w:p>
        </w:tc>
      </w:tr>
      <w:tr w:rsidR="00053F18" w:rsidRPr="0042354A" w:rsidTr="00507864">
        <w:trPr>
          <w:trHeight w:val="467"/>
          <w:jc w:val="center"/>
        </w:trPr>
        <w:tc>
          <w:tcPr>
            <w:tcW w:w="77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18</w:t>
            </w:r>
          </w:p>
        </w:tc>
        <w:tc>
          <w:tcPr>
            <w:tcW w:w="2634"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水性底色漆喷枪</w:t>
            </w:r>
          </w:p>
        </w:tc>
        <w:tc>
          <w:tcPr>
            <w:tcW w:w="3461"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SATAjet 4000-120</w:t>
            </w:r>
            <w:r w:rsidRPr="00BC0610">
              <w:rPr>
                <w:rFonts w:ascii="宋体" w:hAnsi="宋体" w:cs="仿宋" w:hint="eastAsia"/>
                <w:color w:val="000000"/>
                <w:szCs w:val="21"/>
              </w:rPr>
              <w:t>绿色环保省漆喷枪</w:t>
            </w:r>
          </w:p>
        </w:tc>
        <w:tc>
          <w:tcPr>
            <w:tcW w:w="947" w:type="dxa"/>
            <w:tcBorders>
              <w:top w:val="single" w:sz="4" w:space="0" w:color="auto"/>
              <w:left w:val="single" w:sz="4" w:space="0" w:color="auto"/>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35"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校方提供</w:t>
            </w:r>
          </w:p>
        </w:tc>
      </w:tr>
      <w:tr w:rsidR="00053F18" w:rsidRPr="0042354A" w:rsidTr="00507864">
        <w:trPr>
          <w:trHeight w:val="467"/>
          <w:jc w:val="center"/>
        </w:trPr>
        <w:tc>
          <w:tcPr>
            <w:tcW w:w="77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19</w:t>
            </w:r>
          </w:p>
        </w:tc>
        <w:tc>
          <w:tcPr>
            <w:tcW w:w="2634"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水性漆吹风枪</w:t>
            </w:r>
          </w:p>
        </w:tc>
        <w:tc>
          <w:tcPr>
            <w:tcW w:w="3461"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SATADRY JET</w:t>
            </w:r>
          </w:p>
        </w:tc>
        <w:tc>
          <w:tcPr>
            <w:tcW w:w="947" w:type="dxa"/>
            <w:tcBorders>
              <w:top w:val="single" w:sz="4" w:space="0" w:color="auto"/>
              <w:left w:val="single" w:sz="4" w:space="0" w:color="auto"/>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35"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校方提供</w:t>
            </w:r>
          </w:p>
        </w:tc>
      </w:tr>
      <w:tr w:rsidR="00053F18" w:rsidRPr="0042354A" w:rsidTr="00507864">
        <w:trPr>
          <w:trHeight w:val="467"/>
          <w:jc w:val="center"/>
        </w:trPr>
        <w:tc>
          <w:tcPr>
            <w:tcW w:w="77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20</w:t>
            </w:r>
          </w:p>
        </w:tc>
        <w:tc>
          <w:tcPr>
            <w:tcW w:w="2634"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清漆喷枪</w:t>
            </w:r>
          </w:p>
        </w:tc>
        <w:tc>
          <w:tcPr>
            <w:tcW w:w="3461"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SATA jet 4000-110</w:t>
            </w:r>
            <w:r w:rsidRPr="00BC0610">
              <w:rPr>
                <w:rFonts w:ascii="宋体" w:hAnsi="宋体" w:cs="仿宋" w:hint="eastAsia"/>
                <w:color w:val="000000"/>
                <w:szCs w:val="21"/>
              </w:rPr>
              <w:t>蓝色省漆高效面漆喷枪</w:t>
            </w:r>
            <w:r w:rsidRPr="00BC0610">
              <w:rPr>
                <w:rFonts w:ascii="宋体" w:hAnsi="宋体" w:cs="仿宋"/>
                <w:color w:val="000000"/>
                <w:szCs w:val="21"/>
              </w:rPr>
              <w:t>(</w:t>
            </w:r>
            <w:r w:rsidRPr="00BC0610">
              <w:rPr>
                <w:rFonts w:ascii="宋体" w:hAnsi="宋体" w:cs="仿宋" w:hint="eastAsia"/>
                <w:color w:val="000000"/>
                <w:szCs w:val="21"/>
              </w:rPr>
              <w:t>即原</w:t>
            </w:r>
            <w:r w:rsidRPr="00BC0610">
              <w:rPr>
                <w:rFonts w:ascii="宋体" w:hAnsi="宋体" w:cs="仿宋"/>
                <w:color w:val="000000"/>
                <w:szCs w:val="21"/>
              </w:rPr>
              <w:t>SATA jet 4000 B RP Digital 1.3)</w:t>
            </w:r>
          </w:p>
        </w:tc>
        <w:tc>
          <w:tcPr>
            <w:tcW w:w="947" w:type="dxa"/>
            <w:tcBorders>
              <w:top w:val="single" w:sz="4" w:space="0" w:color="auto"/>
              <w:left w:val="single" w:sz="4" w:space="0" w:color="auto"/>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35"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校方提供</w:t>
            </w:r>
          </w:p>
        </w:tc>
      </w:tr>
      <w:tr w:rsidR="00053F18" w:rsidRPr="0042354A" w:rsidTr="00507864">
        <w:trPr>
          <w:trHeight w:val="467"/>
          <w:jc w:val="center"/>
        </w:trPr>
        <w:tc>
          <w:tcPr>
            <w:tcW w:w="77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21</w:t>
            </w:r>
          </w:p>
        </w:tc>
        <w:tc>
          <w:tcPr>
            <w:tcW w:w="2634"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水性漆洗枪水</w:t>
            </w:r>
          </w:p>
        </w:tc>
        <w:tc>
          <w:tcPr>
            <w:tcW w:w="3461"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p>
        </w:tc>
        <w:tc>
          <w:tcPr>
            <w:tcW w:w="947" w:type="dxa"/>
            <w:tcBorders>
              <w:top w:val="single" w:sz="4" w:space="0" w:color="auto"/>
              <w:left w:val="single" w:sz="4" w:space="0" w:color="auto"/>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35"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校方提供</w:t>
            </w:r>
          </w:p>
        </w:tc>
      </w:tr>
      <w:tr w:rsidR="00053F18" w:rsidRPr="0042354A" w:rsidTr="00507864">
        <w:trPr>
          <w:trHeight w:val="467"/>
          <w:jc w:val="center"/>
        </w:trPr>
        <w:tc>
          <w:tcPr>
            <w:tcW w:w="77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22</w:t>
            </w:r>
          </w:p>
        </w:tc>
        <w:tc>
          <w:tcPr>
            <w:tcW w:w="2634"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絮凝剂</w:t>
            </w:r>
          </w:p>
        </w:tc>
        <w:tc>
          <w:tcPr>
            <w:tcW w:w="3461"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p>
        </w:tc>
        <w:tc>
          <w:tcPr>
            <w:tcW w:w="947" w:type="dxa"/>
            <w:tcBorders>
              <w:top w:val="single" w:sz="4" w:space="0" w:color="auto"/>
              <w:left w:val="single" w:sz="4" w:space="0" w:color="auto"/>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35"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校方提供</w:t>
            </w:r>
          </w:p>
        </w:tc>
      </w:tr>
      <w:tr w:rsidR="00053F18" w:rsidRPr="0042354A" w:rsidTr="00507864">
        <w:trPr>
          <w:trHeight w:val="467"/>
          <w:jc w:val="center"/>
        </w:trPr>
        <w:tc>
          <w:tcPr>
            <w:tcW w:w="77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lastRenderedPageBreak/>
              <w:t>23</w:t>
            </w:r>
          </w:p>
        </w:tc>
        <w:tc>
          <w:tcPr>
            <w:tcW w:w="2634"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电子秤</w:t>
            </w:r>
          </w:p>
        </w:tc>
        <w:tc>
          <w:tcPr>
            <w:tcW w:w="3461"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精确到</w:t>
            </w:r>
            <w:r w:rsidRPr="00BC0610">
              <w:rPr>
                <w:rFonts w:ascii="宋体" w:hAnsi="宋体" w:cs="仿宋"/>
                <w:color w:val="000000"/>
                <w:szCs w:val="21"/>
              </w:rPr>
              <w:t>0.1</w:t>
            </w:r>
            <w:r w:rsidRPr="00BC0610">
              <w:rPr>
                <w:rFonts w:ascii="宋体" w:hAnsi="宋体" w:cs="仿宋" w:hint="eastAsia"/>
                <w:color w:val="000000"/>
                <w:szCs w:val="21"/>
              </w:rPr>
              <w:t>克</w:t>
            </w:r>
          </w:p>
        </w:tc>
        <w:tc>
          <w:tcPr>
            <w:tcW w:w="947" w:type="dxa"/>
            <w:tcBorders>
              <w:top w:val="single" w:sz="4" w:space="0" w:color="auto"/>
              <w:left w:val="single" w:sz="4" w:space="0" w:color="auto"/>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35"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校方提供</w:t>
            </w:r>
          </w:p>
        </w:tc>
      </w:tr>
      <w:tr w:rsidR="00053F18" w:rsidRPr="0042354A" w:rsidTr="00507864">
        <w:trPr>
          <w:trHeight w:val="467"/>
          <w:jc w:val="center"/>
        </w:trPr>
        <w:tc>
          <w:tcPr>
            <w:tcW w:w="77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24</w:t>
            </w:r>
          </w:p>
        </w:tc>
        <w:tc>
          <w:tcPr>
            <w:tcW w:w="2634"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除油剂喷壶</w:t>
            </w:r>
          </w:p>
        </w:tc>
        <w:tc>
          <w:tcPr>
            <w:tcW w:w="3461"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耐溶剂</w:t>
            </w:r>
          </w:p>
        </w:tc>
        <w:tc>
          <w:tcPr>
            <w:tcW w:w="947" w:type="dxa"/>
            <w:tcBorders>
              <w:top w:val="single" w:sz="4" w:space="0" w:color="auto"/>
              <w:left w:val="single" w:sz="4" w:space="0" w:color="auto"/>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35"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校方提供</w:t>
            </w:r>
          </w:p>
        </w:tc>
      </w:tr>
      <w:tr w:rsidR="00053F18" w:rsidRPr="0042354A" w:rsidTr="00507864">
        <w:trPr>
          <w:trHeight w:val="467"/>
          <w:jc w:val="center"/>
        </w:trPr>
        <w:tc>
          <w:tcPr>
            <w:tcW w:w="77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25</w:t>
            </w:r>
          </w:p>
        </w:tc>
        <w:tc>
          <w:tcPr>
            <w:tcW w:w="2634"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打磨场地气管</w:t>
            </w:r>
          </w:p>
        </w:tc>
        <w:tc>
          <w:tcPr>
            <w:tcW w:w="3461"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hint="eastAsia"/>
                <w:color w:val="000000"/>
                <w:szCs w:val="21"/>
              </w:rPr>
              <w:t>带快速接头的管长</w:t>
            </w:r>
            <w:r w:rsidRPr="00BC0610">
              <w:rPr>
                <w:rFonts w:ascii="宋体" w:hAnsi="宋体" w:cs="仿宋"/>
                <w:color w:val="000000"/>
                <w:szCs w:val="21"/>
              </w:rPr>
              <w:t>10m</w:t>
            </w:r>
            <w:r w:rsidRPr="00BC0610">
              <w:rPr>
                <w:rFonts w:ascii="宋体" w:hAnsi="宋体" w:cs="仿宋" w:hint="eastAsia"/>
                <w:color w:val="000000"/>
                <w:szCs w:val="21"/>
              </w:rPr>
              <w:t>，内径</w:t>
            </w:r>
            <w:r w:rsidRPr="00BC0610">
              <w:rPr>
                <w:rFonts w:ascii="宋体" w:hAnsi="宋体" w:cs="仿宋"/>
                <w:color w:val="000000"/>
                <w:szCs w:val="21"/>
              </w:rPr>
              <w:t>8mm</w:t>
            </w:r>
          </w:p>
        </w:tc>
        <w:tc>
          <w:tcPr>
            <w:tcW w:w="947" w:type="dxa"/>
            <w:tcBorders>
              <w:top w:val="single" w:sz="4" w:space="0" w:color="auto"/>
              <w:left w:val="single" w:sz="4" w:space="0" w:color="auto"/>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35"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校方提供</w:t>
            </w:r>
          </w:p>
        </w:tc>
      </w:tr>
      <w:tr w:rsidR="00053F18" w:rsidRPr="0042354A" w:rsidTr="00507864">
        <w:trPr>
          <w:trHeight w:val="467"/>
          <w:jc w:val="center"/>
        </w:trPr>
        <w:tc>
          <w:tcPr>
            <w:tcW w:w="77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26</w:t>
            </w:r>
          </w:p>
        </w:tc>
        <w:tc>
          <w:tcPr>
            <w:tcW w:w="2634"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喷房用气管</w:t>
            </w:r>
          </w:p>
        </w:tc>
        <w:tc>
          <w:tcPr>
            <w:tcW w:w="3461"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hint="eastAsia"/>
                <w:color w:val="000000"/>
                <w:szCs w:val="21"/>
              </w:rPr>
              <w:t>带快速接头的管长</w:t>
            </w:r>
            <w:r w:rsidRPr="00BC0610">
              <w:rPr>
                <w:rFonts w:ascii="宋体" w:hAnsi="宋体" w:cs="仿宋"/>
                <w:color w:val="000000"/>
                <w:szCs w:val="21"/>
              </w:rPr>
              <w:t>10m</w:t>
            </w:r>
            <w:r w:rsidRPr="00BC0610">
              <w:rPr>
                <w:rFonts w:ascii="宋体" w:hAnsi="宋体" w:cs="仿宋" w:hint="eastAsia"/>
                <w:color w:val="000000"/>
                <w:szCs w:val="21"/>
              </w:rPr>
              <w:t>，内径</w:t>
            </w:r>
            <w:r w:rsidRPr="00BC0610">
              <w:rPr>
                <w:rFonts w:ascii="宋体" w:hAnsi="宋体" w:cs="仿宋"/>
                <w:color w:val="000000"/>
                <w:szCs w:val="21"/>
              </w:rPr>
              <w:t>8mm</w:t>
            </w:r>
          </w:p>
        </w:tc>
        <w:tc>
          <w:tcPr>
            <w:tcW w:w="947" w:type="dxa"/>
            <w:tcBorders>
              <w:top w:val="single" w:sz="4" w:space="0" w:color="auto"/>
              <w:left w:val="single" w:sz="4" w:space="0" w:color="auto"/>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35"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校方提供</w:t>
            </w:r>
          </w:p>
        </w:tc>
      </w:tr>
      <w:tr w:rsidR="00053F18" w:rsidRPr="0042354A" w:rsidTr="00507864">
        <w:trPr>
          <w:trHeight w:val="467"/>
          <w:jc w:val="center"/>
        </w:trPr>
        <w:tc>
          <w:tcPr>
            <w:tcW w:w="77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27</w:t>
            </w:r>
          </w:p>
        </w:tc>
        <w:tc>
          <w:tcPr>
            <w:tcW w:w="2634"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打磨台</w:t>
            </w:r>
          </w:p>
        </w:tc>
        <w:tc>
          <w:tcPr>
            <w:tcW w:w="3461"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cs="Calibri"/>
                <w:color w:val="000000"/>
                <w:szCs w:val="21"/>
              </w:rPr>
              <w:t> </w:t>
            </w:r>
          </w:p>
        </w:tc>
        <w:tc>
          <w:tcPr>
            <w:tcW w:w="947" w:type="dxa"/>
            <w:tcBorders>
              <w:top w:val="single" w:sz="4" w:space="0" w:color="auto"/>
              <w:left w:val="single" w:sz="4" w:space="0" w:color="auto"/>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35"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校方提供</w:t>
            </w:r>
          </w:p>
        </w:tc>
      </w:tr>
      <w:tr w:rsidR="00053F18" w:rsidRPr="0042354A" w:rsidTr="00507864">
        <w:trPr>
          <w:trHeight w:val="467"/>
          <w:jc w:val="center"/>
        </w:trPr>
        <w:tc>
          <w:tcPr>
            <w:tcW w:w="77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28</w:t>
            </w:r>
          </w:p>
        </w:tc>
        <w:tc>
          <w:tcPr>
            <w:tcW w:w="2634"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喷涂架</w:t>
            </w:r>
          </w:p>
        </w:tc>
        <w:tc>
          <w:tcPr>
            <w:tcW w:w="3461"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p>
        </w:tc>
        <w:tc>
          <w:tcPr>
            <w:tcW w:w="947" w:type="dxa"/>
            <w:tcBorders>
              <w:top w:val="single" w:sz="4" w:space="0" w:color="auto"/>
              <w:left w:val="single" w:sz="4" w:space="0" w:color="auto"/>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35"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校方提供</w:t>
            </w:r>
          </w:p>
        </w:tc>
      </w:tr>
      <w:tr w:rsidR="00053F18" w:rsidRPr="0042354A" w:rsidTr="00507864">
        <w:trPr>
          <w:trHeight w:val="510"/>
          <w:jc w:val="center"/>
        </w:trPr>
        <w:tc>
          <w:tcPr>
            <w:tcW w:w="774" w:type="dxa"/>
            <w:tcBorders>
              <w:top w:val="nil"/>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29</w:t>
            </w:r>
          </w:p>
        </w:tc>
        <w:tc>
          <w:tcPr>
            <w:tcW w:w="2634" w:type="dxa"/>
            <w:tcBorders>
              <w:top w:val="nil"/>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干磨设备</w:t>
            </w:r>
          </w:p>
        </w:tc>
        <w:tc>
          <w:tcPr>
            <w:tcW w:w="3461" w:type="dxa"/>
            <w:tcBorders>
              <w:top w:val="nil"/>
              <w:left w:val="nil"/>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hint="eastAsia"/>
                <w:color w:val="000000"/>
                <w:szCs w:val="21"/>
              </w:rPr>
              <w:t>中央积尘系统</w:t>
            </w:r>
            <w:r w:rsidRPr="00BC0610">
              <w:rPr>
                <w:rFonts w:ascii="宋体" w:hAnsi="宋体" w:cs="仿宋"/>
                <w:color w:val="000000"/>
                <w:szCs w:val="21"/>
              </w:rPr>
              <w:t xml:space="preserve"> </w:t>
            </w:r>
          </w:p>
        </w:tc>
        <w:tc>
          <w:tcPr>
            <w:tcW w:w="947" w:type="dxa"/>
            <w:tcBorders>
              <w:top w:val="nil"/>
              <w:left w:val="single" w:sz="4" w:space="0" w:color="auto"/>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35" w:type="dxa"/>
            <w:tcBorders>
              <w:top w:val="nil"/>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校方提供</w:t>
            </w:r>
          </w:p>
        </w:tc>
      </w:tr>
      <w:tr w:rsidR="00053F18" w:rsidRPr="0042354A" w:rsidTr="00507864">
        <w:trPr>
          <w:trHeight w:val="510"/>
          <w:jc w:val="center"/>
        </w:trPr>
        <w:tc>
          <w:tcPr>
            <w:tcW w:w="774" w:type="dxa"/>
            <w:tcBorders>
              <w:top w:val="nil"/>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30</w:t>
            </w:r>
          </w:p>
        </w:tc>
        <w:tc>
          <w:tcPr>
            <w:tcW w:w="2634" w:type="dxa"/>
            <w:tcBorders>
              <w:top w:val="nil"/>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水性漆保温柜</w:t>
            </w:r>
          </w:p>
        </w:tc>
        <w:tc>
          <w:tcPr>
            <w:tcW w:w="3461" w:type="dxa"/>
            <w:tcBorders>
              <w:top w:val="nil"/>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color w:val="000000"/>
                <w:szCs w:val="21"/>
              </w:rPr>
              <w:t>Aquabase Plus</w:t>
            </w:r>
            <w:r w:rsidRPr="00BC0610">
              <w:rPr>
                <w:rFonts w:ascii="宋体" w:hAnsi="宋体" w:cs="仿宋" w:hint="eastAsia"/>
                <w:color w:val="000000"/>
                <w:szCs w:val="21"/>
              </w:rPr>
              <w:t>水性漆保温柜</w:t>
            </w:r>
          </w:p>
        </w:tc>
        <w:tc>
          <w:tcPr>
            <w:tcW w:w="947" w:type="dxa"/>
            <w:tcBorders>
              <w:top w:val="nil"/>
              <w:left w:val="single" w:sz="4" w:space="0" w:color="auto"/>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35" w:type="dxa"/>
            <w:tcBorders>
              <w:top w:val="nil"/>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校方提供</w:t>
            </w:r>
          </w:p>
        </w:tc>
      </w:tr>
      <w:tr w:rsidR="00053F18" w:rsidRPr="0042354A" w:rsidTr="00507864">
        <w:trPr>
          <w:trHeight w:val="255"/>
          <w:jc w:val="center"/>
        </w:trPr>
        <w:tc>
          <w:tcPr>
            <w:tcW w:w="774" w:type="dxa"/>
            <w:tcBorders>
              <w:top w:val="nil"/>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33</w:t>
            </w:r>
          </w:p>
        </w:tc>
        <w:tc>
          <w:tcPr>
            <w:tcW w:w="2634" w:type="dxa"/>
            <w:tcBorders>
              <w:top w:val="nil"/>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红外线烤灯</w:t>
            </w:r>
          </w:p>
        </w:tc>
        <w:tc>
          <w:tcPr>
            <w:tcW w:w="3461" w:type="dxa"/>
            <w:tcBorders>
              <w:top w:val="nil"/>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移动式</w:t>
            </w:r>
            <w:r w:rsidRPr="00BC0610">
              <w:rPr>
                <w:rFonts w:ascii="宋体" w:hAnsi="宋体" w:cs="仿宋"/>
                <w:color w:val="000000"/>
                <w:szCs w:val="21"/>
              </w:rPr>
              <w:t>3kW</w:t>
            </w:r>
            <w:r w:rsidRPr="00BC0610">
              <w:rPr>
                <w:rFonts w:ascii="宋体" w:hAnsi="宋体" w:cs="仿宋" w:hint="eastAsia"/>
                <w:color w:val="000000"/>
                <w:szCs w:val="21"/>
              </w:rPr>
              <w:t>烤灯</w:t>
            </w:r>
          </w:p>
        </w:tc>
        <w:tc>
          <w:tcPr>
            <w:tcW w:w="947" w:type="dxa"/>
            <w:tcBorders>
              <w:top w:val="nil"/>
              <w:left w:val="single" w:sz="4" w:space="0" w:color="auto"/>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35" w:type="dxa"/>
            <w:tcBorders>
              <w:top w:val="nil"/>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校方提供</w:t>
            </w:r>
          </w:p>
        </w:tc>
      </w:tr>
      <w:tr w:rsidR="00053F18" w:rsidRPr="0042354A" w:rsidTr="00507864">
        <w:trPr>
          <w:trHeight w:val="255"/>
          <w:jc w:val="center"/>
        </w:trPr>
        <w:tc>
          <w:tcPr>
            <w:tcW w:w="774" w:type="dxa"/>
            <w:tcBorders>
              <w:top w:val="nil"/>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34</w:t>
            </w:r>
          </w:p>
        </w:tc>
        <w:tc>
          <w:tcPr>
            <w:tcW w:w="2634" w:type="dxa"/>
            <w:tcBorders>
              <w:top w:val="nil"/>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喷房</w:t>
            </w:r>
          </w:p>
        </w:tc>
        <w:tc>
          <w:tcPr>
            <w:tcW w:w="3461" w:type="dxa"/>
            <w:tcBorders>
              <w:top w:val="nil"/>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p>
        </w:tc>
        <w:tc>
          <w:tcPr>
            <w:tcW w:w="947" w:type="dxa"/>
            <w:tcBorders>
              <w:top w:val="nil"/>
              <w:left w:val="single" w:sz="4" w:space="0" w:color="auto"/>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35" w:type="dxa"/>
            <w:tcBorders>
              <w:top w:val="nil"/>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校方提供</w:t>
            </w:r>
          </w:p>
        </w:tc>
      </w:tr>
      <w:tr w:rsidR="00053F18" w:rsidRPr="0042354A" w:rsidTr="00507864">
        <w:trPr>
          <w:trHeight w:val="255"/>
          <w:jc w:val="center"/>
        </w:trPr>
        <w:tc>
          <w:tcPr>
            <w:tcW w:w="774" w:type="dxa"/>
            <w:tcBorders>
              <w:top w:val="nil"/>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35</w:t>
            </w:r>
          </w:p>
        </w:tc>
        <w:tc>
          <w:tcPr>
            <w:tcW w:w="2634" w:type="dxa"/>
            <w:tcBorders>
              <w:top w:val="nil"/>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烤房</w:t>
            </w:r>
          </w:p>
        </w:tc>
        <w:tc>
          <w:tcPr>
            <w:tcW w:w="3461" w:type="dxa"/>
            <w:tcBorders>
              <w:top w:val="nil"/>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p>
        </w:tc>
        <w:tc>
          <w:tcPr>
            <w:tcW w:w="947" w:type="dxa"/>
            <w:tcBorders>
              <w:top w:val="nil"/>
              <w:left w:val="single" w:sz="4" w:space="0" w:color="auto"/>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35" w:type="dxa"/>
            <w:tcBorders>
              <w:top w:val="nil"/>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校方提供</w:t>
            </w:r>
          </w:p>
        </w:tc>
      </w:tr>
      <w:tr w:rsidR="00053F18" w:rsidRPr="0042354A" w:rsidTr="00507864">
        <w:trPr>
          <w:trHeight w:val="255"/>
          <w:jc w:val="center"/>
        </w:trPr>
        <w:tc>
          <w:tcPr>
            <w:tcW w:w="774" w:type="dxa"/>
            <w:tcBorders>
              <w:top w:val="nil"/>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36</w:t>
            </w:r>
          </w:p>
        </w:tc>
        <w:tc>
          <w:tcPr>
            <w:tcW w:w="2634" w:type="dxa"/>
            <w:tcBorders>
              <w:top w:val="nil"/>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喷涂专用油水分离器</w:t>
            </w:r>
          </w:p>
        </w:tc>
        <w:tc>
          <w:tcPr>
            <w:tcW w:w="3461" w:type="dxa"/>
            <w:tcBorders>
              <w:top w:val="nil"/>
              <w:left w:val="nil"/>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SATA 0/444</w:t>
            </w:r>
          </w:p>
        </w:tc>
        <w:tc>
          <w:tcPr>
            <w:tcW w:w="947" w:type="dxa"/>
            <w:tcBorders>
              <w:top w:val="nil"/>
              <w:left w:val="single" w:sz="4" w:space="0" w:color="auto"/>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35" w:type="dxa"/>
            <w:tcBorders>
              <w:top w:val="nil"/>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校方提供</w:t>
            </w:r>
          </w:p>
        </w:tc>
      </w:tr>
      <w:tr w:rsidR="00053F18" w:rsidRPr="0042354A" w:rsidTr="00507864">
        <w:trPr>
          <w:trHeight w:val="255"/>
          <w:jc w:val="center"/>
        </w:trPr>
        <w:tc>
          <w:tcPr>
            <w:tcW w:w="774" w:type="dxa"/>
            <w:tcBorders>
              <w:top w:val="nil"/>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37</w:t>
            </w:r>
          </w:p>
        </w:tc>
        <w:tc>
          <w:tcPr>
            <w:tcW w:w="2634" w:type="dxa"/>
            <w:tcBorders>
              <w:top w:val="nil"/>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调色灯箱</w:t>
            </w:r>
          </w:p>
        </w:tc>
        <w:tc>
          <w:tcPr>
            <w:tcW w:w="3461" w:type="dxa"/>
            <w:tcBorders>
              <w:top w:val="nil"/>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标准光源对色灯箱</w:t>
            </w:r>
          </w:p>
        </w:tc>
        <w:tc>
          <w:tcPr>
            <w:tcW w:w="947" w:type="dxa"/>
            <w:tcBorders>
              <w:top w:val="nil"/>
              <w:left w:val="single" w:sz="4" w:space="0" w:color="auto"/>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35" w:type="dxa"/>
            <w:tcBorders>
              <w:top w:val="nil"/>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校方提供</w:t>
            </w:r>
          </w:p>
        </w:tc>
      </w:tr>
      <w:tr w:rsidR="00053F18" w:rsidRPr="0042354A" w:rsidTr="00507864">
        <w:trPr>
          <w:trHeight w:val="255"/>
          <w:jc w:val="center"/>
        </w:trPr>
        <w:tc>
          <w:tcPr>
            <w:tcW w:w="774" w:type="dxa"/>
            <w:tcBorders>
              <w:top w:val="nil"/>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38</w:t>
            </w:r>
          </w:p>
        </w:tc>
        <w:tc>
          <w:tcPr>
            <w:tcW w:w="2634" w:type="dxa"/>
            <w:tcBorders>
              <w:top w:val="nil"/>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快配色测色仪</w:t>
            </w:r>
          </w:p>
        </w:tc>
        <w:tc>
          <w:tcPr>
            <w:tcW w:w="3461" w:type="dxa"/>
            <w:tcBorders>
              <w:top w:val="nil"/>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分别测量目标板和选手调色结果、喷涂结果的色差</w:t>
            </w:r>
          </w:p>
        </w:tc>
        <w:tc>
          <w:tcPr>
            <w:tcW w:w="947" w:type="dxa"/>
            <w:tcBorders>
              <w:top w:val="nil"/>
              <w:left w:val="single" w:sz="4" w:space="0" w:color="auto"/>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35" w:type="dxa"/>
            <w:tcBorders>
              <w:top w:val="nil"/>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校方提供</w:t>
            </w:r>
          </w:p>
        </w:tc>
      </w:tr>
      <w:tr w:rsidR="00053F18" w:rsidRPr="0042354A" w:rsidTr="00507864">
        <w:trPr>
          <w:trHeight w:val="255"/>
          <w:jc w:val="center"/>
        </w:trPr>
        <w:tc>
          <w:tcPr>
            <w:tcW w:w="774" w:type="dxa"/>
            <w:tcBorders>
              <w:top w:val="nil"/>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39</w:t>
            </w:r>
          </w:p>
        </w:tc>
        <w:tc>
          <w:tcPr>
            <w:tcW w:w="2634" w:type="dxa"/>
            <w:tcBorders>
              <w:top w:val="nil"/>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小烤箱</w:t>
            </w:r>
          </w:p>
        </w:tc>
        <w:tc>
          <w:tcPr>
            <w:tcW w:w="3461" w:type="dxa"/>
            <w:tcBorders>
              <w:top w:val="nil"/>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油漆色样烘烤箱</w:t>
            </w:r>
          </w:p>
        </w:tc>
        <w:tc>
          <w:tcPr>
            <w:tcW w:w="947" w:type="dxa"/>
            <w:tcBorders>
              <w:top w:val="nil"/>
              <w:left w:val="single" w:sz="4" w:space="0" w:color="auto"/>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35" w:type="dxa"/>
            <w:tcBorders>
              <w:top w:val="nil"/>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校方提供</w:t>
            </w:r>
          </w:p>
        </w:tc>
      </w:tr>
      <w:tr w:rsidR="00053F18" w:rsidRPr="0042354A" w:rsidTr="00507864">
        <w:trPr>
          <w:trHeight w:val="255"/>
          <w:jc w:val="center"/>
        </w:trPr>
        <w:tc>
          <w:tcPr>
            <w:tcW w:w="774" w:type="dxa"/>
            <w:tcBorders>
              <w:top w:val="nil"/>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40</w:t>
            </w:r>
          </w:p>
        </w:tc>
        <w:tc>
          <w:tcPr>
            <w:tcW w:w="2634" w:type="dxa"/>
            <w:tcBorders>
              <w:top w:val="nil"/>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压缩空气气源</w:t>
            </w:r>
          </w:p>
        </w:tc>
        <w:tc>
          <w:tcPr>
            <w:tcW w:w="3461" w:type="dxa"/>
            <w:tcBorders>
              <w:top w:val="nil"/>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压缩空气供气系统含：压缩机、油水分离器、冷干机、储气罐</w:t>
            </w:r>
          </w:p>
        </w:tc>
        <w:tc>
          <w:tcPr>
            <w:tcW w:w="947" w:type="dxa"/>
            <w:tcBorders>
              <w:top w:val="nil"/>
              <w:left w:val="single" w:sz="4" w:space="0" w:color="auto"/>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35" w:type="dxa"/>
            <w:tcBorders>
              <w:top w:val="nil"/>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校方提供</w:t>
            </w:r>
          </w:p>
        </w:tc>
      </w:tr>
    </w:tbl>
    <w:p w:rsidR="00053F18" w:rsidRPr="00BC0610" w:rsidRDefault="00053F18" w:rsidP="00507864">
      <w:pPr>
        <w:spacing w:line="360" w:lineRule="auto"/>
        <w:rPr>
          <w:rFonts w:ascii="宋体" w:cs="仿宋"/>
          <w:b/>
          <w:color w:val="000000"/>
          <w:szCs w:val="21"/>
        </w:rPr>
      </w:pPr>
    </w:p>
    <w:p w:rsidR="00053F18" w:rsidRPr="00BC0610" w:rsidRDefault="00053F18" w:rsidP="00507864">
      <w:pPr>
        <w:rPr>
          <w:rFonts w:ascii="宋体" w:cs="仿宋"/>
          <w:b/>
          <w:color w:val="000000"/>
          <w:szCs w:val="21"/>
        </w:rPr>
      </w:pPr>
    </w:p>
    <w:p w:rsidR="00053F18" w:rsidRPr="00BC0610" w:rsidRDefault="00053F18" w:rsidP="00507864">
      <w:pPr>
        <w:spacing w:line="360" w:lineRule="auto"/>
        <w:jc w:val="center"/>
        <w:rPr>
          <w:rFonts w:ascii="宋体" w:cs="仿宋"/>
          <w:b/>
          <w:color w:val="000000"/>
          <w:szCs w:val="21"/>
        </w:rPr>
      </w:pPr>
      <w:r w:rsidRPr="00BC0610">
        <w:rPr>
          <w:rFonts w:ascii="宋体" w:cs="仿宋"/>
          <w:b/>
          <w:color w:val="000000"/>
          <w:szCs w:val="21"/>
        </w:rPr>
        <w:br w:type="page"/>
      </w:r>
    </w:p>
    <w:p w:rsidR="00053F18" w:rsidRPr="00BC0610" w:rsidRDefault="00053F18" w:rsidP="00507864">
      <w:pPr>
        <w:spacing w:line="360" w:lineRule="auto"/>
        <w:jc w:val="center"/>
        <w:rPr>
          <w:rFonts w:ascii="宋体" w:cs="仿宋"/>
          <w:b/>
          <w:color w:val="000000"/>
          <w:spacing w:val="-4"/>
          <w:szCs w:val="21"/>
        </w:rPr>
      </w:pPr>
      <w:r w:rsidRPr="00BC0610">
        <w:rPr>
          <w:rFonts w:ascii="宋体" w:hAnsi="宋体" w:cs="仿宋" w:hint="eastAsia"/>
          <w:b/>
          <w:color w:val="000000"/>
          <w:szCs w:val="21"/>
        </w:rPr>
        <w:t>附录</w:t>
      </w:r>
      <w:r w:rsidRPr="00BC0610">
        <w:rPr>
          <w:rFonts w:ascii="宋体" w:hAnsi="宋体" w:cs="仿宋"/>
          <w:b/>
          <w:color w:val="000000"/>
          <w:szCs w:val="21"/>
        </w:rPr>
        <w:t xml:space="preserve">8 </w:t>
      </w:r>
      <w:r w:rsidRPr="00BC0610">
        <w:rPr>
          <w:rFonts w:ascii="宋体" w:hAnsi="宋体" w:cs="仿宋" w:hint="eastAsia"/>
          <w:b/>
          <w:color w:val="000000"/>
          <w:szCs w:val="21"/>
        </w:rPr>
        <w:t>“</w:t>
      </w:r>
      <w:r w:rsidRPr="00BC0610">
        <w:rPr>
          <w:rFonts w:ascii="宋体" w:hAnsi="宋体" w:cs="仿宋"/>
          <w:b/>
          <w:color w:val="000000"/>
          <w:spacing w:val="-4"/>
          <w:szCs w:val="21"/>
        </w:rPr>
        <w:t>2019</w:t>
      </w:r>
      <w:r w:rsidRPr="00BC0610">
        <w:rPr>
          <w:rFonts w:ascii="宋体" w:hAnsi="宋体" w:cs="仿宋" w:hint="eastAsia"/>
          <w:b/>
          <w:color w:val="000000"/>
          <w:spacing w:val="-4"/>
          <w:szCs w:val="21"/>
        </w:rPr>
        <w:t>年河南省技能大赛”</w:t>
      </w:r>
      <w:r w:rsidRPr="00BC0610">
        <w:rPr>
          <w:rFonts w:ascii="宋体" w:hAnsi="宋体" w:cs="仿宋"/>
          <w:b/>
          <w:color w:val="000000"/>
          <w:spacing w:val="-4"/>
          <w:szCs w:val="21"/>
        </w:rPr>
        <w:t xml:space="preserve"> </w:t>
      </w:r>
      <w:r w:rsidRPr="00BC0610">
        <w:rPr>
          <w:rFonts w:ascii="宋体" w:hAnsi="宋体" w:cs="仿宋" w:hint="eastAsia"/>
          <w:b/>
          <w:color w:val="000000"/>
          <w:spacing w:val="-4"/>
          <w:szCs w:val="21"/>
        </w:rPr>
        <w:t>个人赛</w:t>
      </w:r>
      <w:r w:rsidRPr="00BC0610">
        <w:rPr>
          <w:rFonts w:ascii="宋体" w:hAnsi="宋体" w:cs="仿宋"/>
          <w:b/>
          <w:color w:val="000000"/>
          <w:spacing w:val="-4"/>
          <w:szCs w:val="21"/>
        </w:rPr>
        <w:t>——</w:t>
      </w:r>
      <w:r w:rsidRPr="00BC0610">
        <w:rPr>
          <w:rFonts w:ascii="宋体" w:hAnsi="宋体" w:cs="仿宋" w:hint="eastAsia"/>
          <w:b/>
          <w:color w:val="000000"/>
          <w:spacing w:val="-4"/>
          <w:szCs w:val="21"/>
        </w:rPr>
        <w:t>车身修复赛项技术方案</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一、比赛内容</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实操比赛（满分：</w:t>
      </w:r>
      <w:r w:rsidRPr="00BC0610">
        <w:rPr>
          <w:rFonts w:ascii="宋体" w:hAnsi="宋体" w:cs="仿宋"/>
          <w:color w:val="000000"/>
          <w:szCs w:val="21"/>
        </w:rPr>
        <w:t>100</w:t>
      </w:r>
      <w:r w:rsidRPr="00BC0610">
        <w:rPr>
          <w:rFonts w:ascii="宋体" w:hAnsi="宋体" w:cs="仿宋" w:hint="eastAsia"/>
          <w:color w:val="000000"/>
          <w:szCs w:val="21"/>
        </w:rPr>
        <w:t>分，其中车身电子测量占</w:t>
      </w:r>
      <w:r w:rsidRPr="00BC0610">
        <w:rPr>
          <w:rFonts w:ascii="宋体" w:hAnsi="宋体" w:cs="仿宋"/>
          <w:color w:val="000000"/>
          <w:szCs w:val="21"/>
        </w:rPr>
        <w:t>20</w:t>
      </w:r>
      <w:r w:rsidRPr="00BC0610">
        <w:rPr>
          <w:rFonts w:ascii="宋体" w:hAnsi="宋体" w:cs="仿宋" w:hint="eastAsia"/>
          <w:color w:val="000000"/>
          <w:szCs w:val="21"/>
        </w:rPr>
        <w:t>分、板件更换占</w:t>
      </w:r>
      <w:r w:rsidRPr="00BC0610">
        <w:rPr>
          <w:rFonts w:ascii="宋体" w:hAnsi="宋体" w:cs="仿宋"/>
          <w:color w:val="000000"/>
          <w:szCs w:val="21"/>
        </w:rPr>
        <w:t>40</w:t>
      </w:r>
      <w:r w:rsidRPr="00BC0610">
        <w:rPr>
          <w:rFonts w:ascii="宋体" w:hAnsi="宋体" w:cs="仿宋" w:hint="eastAsia"/>
          <w:color w:val="000000"/>
          <w:szCs w:val="21"/>
        </w:rPr>
        <w:t>分、受损门板修复占</w:t>
      </w:r>
      <w:r w:rsidRPr="00BC0610">
        <w:rPr>
          <w:rFonts w:ascii="宋体" w:hAnsi="宋体" w:cs="仿宋"/>
          <w:color w:val="000000"/>
          <w:szCs w:val="21"/>
        </w:rPr>
        <w:t>40</w:t>
      </w:r>
      <w:r w:rsidRPr="00BC0610">
        <w:rPr>
          <w:rFonts w:ascii="宋体" w:hAnsi="宋体" w:cs="仿宋" w:hint="eastAsia"/>
          <w:color w:val="000000"/>
          <w:szCs w:val="21"/>
        </w:rPr>
        <w:t>分）</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比赛内容：车身电子测量、板件更换、受损门板修复。</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比赛时间：：</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车身电子测量</w:t>
      </w:r>
      <w:r w:rsidRPr="00BC0610">
        <w:rPr>
          <w:rFonts w:ascii="宋体" w:hAnsi="宋体" w:cs="仿宋"/>
          <w:color w:val="000000"/>
          <w:szCs w:val="21"/>
        </w:rPr>
        <w:t xml:space="preserve"> 20</w:t>
      </w:r>
      <w:r w:rsidRPr="00BC0610">
        <w:rPr>
          <w:rFonts w:ascii="宋体" w:hAnsi="宋体" w:cs="仿宋" w:hint="eastAsia"/>
          <w:color w:val="000000"/>
          <w:szCs w:val="21"/>
        </w:rPr>
        <w:t>分钟</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板件更换</w:t>
      </w:r>
      <w:r w:rsidRPr="00BC0610">
        <w:rPr>
          <w:rFonts w:ascii="宋体" w:hAnsi="宋体" w:cs="仿宋"/>
          <w:color w:val="000000"/>
          <w:szCs w:val="21"/>
        </w:rPr>
        <w:t>40</w:t>
      </w:r>
      <w:r w:rsidRPr="00BC0610">
        <w:rPr>
          <w:rFonts w:ascii="宋体" w:hAnsi="宋体" w:cs="仿宋" w:hint="eastAsia"/>
          <w:color w:val="000000"/>
          <w:szCs w:val="21"/>
        </w:rPr>
        <w:t>分钟</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受损门板修复</w:t>
      </w:r>
      <w:r w:rsidRPr="00BC0610">
        <w:rPr>
          <w:rFonts w:ascii="宋体" w:hAnsi="宋体" w:cs="仿宋"/>
          <w:color w:val="000000"/>
          <w:szCs w:val="21"/>
        </w:rPr>
        <w:t>40</w:t>
      </w:r>
      <w:r w:rsidRPr="00BC0610">
        <w:rPr>
          <w:rFonts w:ascii="宋体" w:hAnsi="宋体" w:cs="仿宋" w:hint="eastAsia"/>
          <w:color w:val="000000"/>
          <w:szCs w:val="21"/>
        </w:rPr>
        <w:t>分钟</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二、名次排列规则</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按总成绩由高到低排序，总成绩相同以</w:t>
      </w:r>
      <w:r w:rsidRPr="00BC0610">
        <w:rPr>
          <w:rFonts w:ascii="宋体" w:hAnsi="宋体" w:cs="仿宋"/>
          <w:color w:val="000000"/>
          <w:szCs w:val="21"/>
        </w:rPr>
        <w:t>3</w:t>
      </w:r>
      <w:r w:rsidRPr="00BC0610">
        <w:rPr>
          <w:rFonts w:ascii="宋体" w:hAnsi="宋体" w:cs="仿宋" w:hint="eastAsia"/>
          <w:color w:val="000000"/>
          <w:szCs w:val="21"/>
        </w:rPr>
        <w:t>项实操项目总用时短的名次在前。</w:t>
      </w:r>
    </w:p>
    <w:p w:rsidR="00053F18" w:rsidRPr="00BC0610" w:rsidRDefault="00053F18" w:rsidP="00715E75">
      <w:pPr>
        <w:spacing w:line="360" w:lineRule="auto"/>
        <w:ind w:firstLineChars="200" w:firstLine="420"/>
        <w:rPr>
          <w:rFonts w:ascii="宋体" w:cs="仿宋"/>
          <w:b/>
          <w:color w:val="000000"/>
          <w:szCs w:val="21"/>
        </w:rPr>
      </w:pPr>
      <w:r w:rsidRPr="00BC0610">
        <w:rPr>
          <w:rFonts w:ascii="宋体" w:hAnsi="宋体" w:cs="仿宋" w:hint="eastAsia"/>
          <w:color w:val="000000"/>
          <w:szCs w:val="21"/>
        </w:rPr>
        <w:t>三、比赛作业工件</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车身电子测量项目的工件为三厢新赛欧（不带天窗）白车身。</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板件更换项目的工件为成型板件，工件形状模拟别克英朗中立柱，为</w:t>
      </w:r>
      <w:r w:rsidRPr="00BC0610">
        <w:rPr>
          <w:rFonts w:ascii="宋体" w:hAnsi="宋体" w:cs="仿宋"/>
          <w:color w:val="000000"/>
          <w:szCs w:val="21"/>
        </w:rPr>
        <w:t>A</w:t>
      </w:r>
      <w:r w:rsidRPr="00BC0610">
        <w:rPr>
          <w:rFonts w:ascii="宋体" w:hAnsi="宋体" w:cs="仿宋" w:hint="eastAsia"/>
          <w:color w:val="000000"/>
          <w:szCs w:val="21"/>
        </w:rPr>
        <w:t>、</w:t>
      </w:r>
      <w:r w:rsidRPr="00BC0610">
        <w:rPr>
          <w:rFonts w:ascii="宋体" w:hAnsi="宋体" w:cs="仿宋"/>
          <w:color w:val="000000"/>
          <w:szCs w:val="21"/>
        </w:rPr>
        <w:t>B</w:t>
      </w:r>
      <w:r w:rsidRPr="00BC0610">
        <w:rPr>
          <w:rFonts w:ascii="宋体" w:hAnsi="宋体" w:cs="仿宋" w:hint="eastAsia"/>
          <w:color w:val="000000"/>
          <w:szCs w:val="21"/>
        </w:rPr>
        <w:t>、</w:t>
      </w:r>
      <w:r w:rsidRPr="00BC0610">
        <w:rPr>
          <w:rFonts w:ascii="宋体" w:hAnsi="宋体" w:cs="仿宋"/>
          <w:color w:val="000000"/>
          <w:szCs w:val="21"/>
        </w:rPr>
        <w:t>C</w:t>
      </w:r>
      <w:r w:rsidRPr="00BC0610">
        <w:rPr>
          <w:rFonts w:ascii="宋体" w:hAnsi="宋体" w:cs="仿宋" w:hint="eastAsia"/>
          <w:color w:val="000000"/>
          <w:szCs w:val="21"/>
        </w:rPr>
        <w:t>、</w:t>
      </w:r>
      <w:r w:rsidRPr="00BC0610">
        <w:rPr>
          <w:rFonts w:ascii="宋体" w:hAnsi="宋体" w:cs="仿宋"/>
          <w:color w:val="000000"/>
          <w:szCs w:val="21"/>
        </w:rPr>
        <w:t>D</w:t>
      </w:r>
      <w:r w:rsidRPr="00BC0610">
        <w:rPr>
          <w:rFonts w:ascii="宋体" w:hAnsi="宋体" w:cs="仿宋" w:hint="eastAsia"/>
          <w:color w:val="000000"/>
          <w:szCs w:val="21"/>
        </w:rPr>
        <w:t>、</w:t>
      </w:r>
      <w:r w:rsidRPr="00BC0610">
        <w:rPr>
          <w:rFonts w:ascii="宋体" w:hAnsi="宋体" w:cs="仿宋"/>
          <w:color w:val="000000"/>
          <w:szCs w:val="21"/>
        </w:rPr>
        <w:t>E</w:t>
      </w:r>
      <w:r w:rsidRPr="00BC0610">
        <w:rPr>
          <w:rFonts w:ascii="宋体" w:hAnsi="宋体" w:cs="仿宋" w:hint="eastAsia"/>
          <w:color w:val="000000"/>
          <w:szCs w:val="21"/>
        </w:rPr>
        <w:t>五件：</w:t>
      </w:r>
    </w:p>
    <w:p w:rsidR="00053F18" w:rsidRPr="00BC0610" w:rsidRDefault="00906F3F" w:rsidP="00715E75">
      <w:pPr>
        <w:spacing w:line="360" w:lineRule="auto"/>
        <w:ind w:firstLineChars="200" w:firstLine="420"/>
        <w:rPr>
          <w:rFonts w:ascii="宋体" w:cs="仿宋"/>
          <w:color w:val="000000"/>
          <w:szCs w:val="21"/>
        </w:rPr>
      </w:pPr>
      <w:r w:rsidRPr="00906F3F">
        <w:rPr>
          <w:noProof/>
        </w:rPr>
        <w:pict>
          <v:shape id="图片 14" o:spid="_x0000_s1033" type="#_x0000_t75" style="position:absolute;left:0;text-align:left;margin-left:30.75pt;margin-top:1.05pt;width:355.2pt;height:265.5pt;z-index:7;visibility:visible">
            <v:imagedata r:id="rId23" o:title=""/>
            <w10:wrap type="square"/>
          </v:shape>
        </w:pict>
      </w:r>
    </w:p>
    <w:p w:rsidR="00053F18" w:rsidRPr="00BC0610" w:rsidRDefault="00053F18" w:rsidP="00715E75">
      <w:pPr>
        <w:spacing w:line="360" w:lineRule="auto"/>
        <w:ind w:firstLineChars="200" w:firstLine="420"/>
        <w:rPr>
          <w:rFonts w:ascii="宋体" w:cs="仿宋"/>
          <w:color w:val="000000"/>
          <w:szCs w:val="21"/>
        </w:rPr>
      </w:pPr>
    </w:p>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A</w:t>
      </w:r>
      <w:r w:rsidRPr="00BC0610">
        <w:rPr>
          <w:rFonts w:ascii="宋体" w:hAnsi="宋体" w:cs="仿宋" w:hint="eastAsia"/>
          <w:color w:val="000000"/>
          <w:szCs w:val="21"/>
        </w:rPr>
        <w:t>、</w:t>
      </w:r>
      <w:r w:rsidRPr="00BC0610">
        <w:rPr>
          <w:rFonts w:ascii="宋体" w:hAnsi="宋体" w:cs="仿宋"/>
          <w:color w:val="000000"/>
          <w:szCs w:val="21"/>
        </w:rPr>
        <w:t>D</w:t>
      </w:r>
      <w:r w:rsidRPr="00BC0610">
        <w:rPr>
          <w:rFonts w:ascii="宋体" w:hAnsi="宋体" w:cs="仿宋" w:hint="eastAsia"/>
          <w:color w:val="000000"/>
          <w:szCs w:val="21"/>
        </w:rPr>
        <w:t>板件：镀锌钢板，厚度</w:t>
      </w:r>
      <w:r w:rsidRPr="00BC0610">
        <w:rPr>
          <w:rFonts w:ascii="宋体" w:hAnsi="宋体" w:cs="仿宋"/>
          <w:color w:val="000000"/>
          <w:szCs w:val="21"/>
        </w:rPr>
        <w:t>0.7mm</w:t>
      </w:r>
    </w:p>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B</w:t>
      </w:r>
      <w:r w:rsidRPr="00BC0610">
        <w:rPr>
          <w:rFonts w:ascii="宋体" w:hAnsi="宋体" w:cs="仿宋" w:hint="eastAsia"/>
          <w:color w:val="000000"/>
          <w:szCs w:val="21"/>
        </w:rPr>
        <w:t>、</w:t>
      </w:r>
      <w:r w:rsidRPr="00BC0610">
        <w:rPr>
          <w:rFonts w:ascii="宋体" w:hAnsi="宋体" w:cs="仿宋"/>
          <w:color w:val="000000"/>
          <w:szCs w:val="21"/>
        </w:rPr>
        <w:t>E</w:t>
      </w:r>
      <w:r w:rsidRPr="00BC0610">
        <w:rPr>
          <w:rFonts w:ascii="宋体" w:hAnsi="宋体" w:cs="仿宋" w:hint="eastAsia"/>
          <w:color w:val="000000"/>
          <w:szCs w:val="21"/>
        </w:rPr>
        <w:t>板件：热冲压钢板，厚度</w:t>
      </w:r>
      <w:r w:rsidRPr="00BC0610">
        <w:rPr>
          <w:rFonts w:ascii="宋体" w:hAnsi="宋体" w:cs="仿宋"/>
          <w:color w:val="000000"/>
          <w:szCs w:val="21"/>
        </w:rPr>
        <w:t>1.2mm</w:t>
      </w:r>
    </w:p>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C</w:t>
      </w:r>
      <w:r w:rsidRPr="00BC0610">
        <w:rPr>
          <w:rFonts w:ascii="宋体" w:hAnsi="宋体" w:cs="仿宋" w:hint="eastAsia"/>
          <w:color w:val="000000"/>
          <w:szCs w:val="21"/>
        </w:rPr>
        <w:t>板件：镀锌钢板，厚度</w:t>
      </w:r>
      <w:r w:rsidRPr="00BC0610">
        <w:rPr>
          <w:rFonts w:ascii="宋体" w:hAnsi="宋体" w:cs="仿宋"/>
          <w:color w:val="000000"/>
          <w:szCs w:val="21"/>
        </w:rPr>
        <w:t>1mm</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color w:val="000000"/>
          <w:szCs w:val="21"/>
        </w:rPr>
        <w:t>D</w:t>
      </w:r>
      <w:r w:rsidRPr="00BC0610">
        <w:rPr>
          <w:rFonts w:ascii="宋体" w:hAnsi="宋体" w:cs="仿宋" w:hint="eastAsia"/>
          <w:color w:val="000000"/>
          <w:szCs w:val="21"/>
        </w:rPr>
        <w:t>板件孔径（已加工好）：</w:t>
      </w:r>
      <w:r w:rsidRPr="00BC0610">
        <w:rPr>
          <w:rFonts w:ascii="宋体" w:hAnsi="宋体" w:cs="仿宋"/>
          <w:color w:val="000000"/>
          <w:szCs w:val="21"/>
        </w:rPr>
        <w:t>9mm</w:t>
      </w:r>
      <w:r w:rsidRPr="00BC0610">
        <w:rPr>
          <w:rFonts w:ascii="宋体" w:hAnsi="宋体" w:cs="仿宋" w:hint="eastAsia"/>
          <w:color w:val="000000"/>
          <w:szCs w:val="21"/>
        </w:rPr>
        <w:t>×</w:t>
      </w:r>
      <w:r w:rsidRPr="00BC0610">
        <w:rPr>
          <w:rFonts w:ascii="宋体" w:hAnsi="宋体" w:cs="仿宋"/>
          <w:color w:val="000000"/>
          <w:szCs w:val="21"/>
        </w:rPr>
        <w:t>4</w:t>
      </w:r>
      <w:r w:rsidRPr="00BC0610">
        <w:rPr>
          <w:rFonts w:ascii="宋体" w:hAnsi="宋体" w:cs="仿宋" w:hint="eastAsia"/>
          <w:color w:val="000000"/>
          <w:szCs w:val="21"/>
        </w:rPr>
        <w:t>个孔，</w:t>
      </w:r>
      <w:r w:rsidRPr="00BC0610">
        <w:rPr>
          <w:rFonts w:ascii="宋体" w:hAnsi="宋体" w:cs="仿宋"/>
          <w:color w:val="000000"/>
          <w:szCs w:val="21"/>
        </w:rPr>
        <w:t>6mm</w:t>
      </w:r>
      <w:r w:rsidRPr="00BC0610">
        <w:rPr>
          <w:rFonts w:ascii="宋体" w:hAnsi="宋体" w:cs="仿宋" w:hint="eastAsia"/>
          <w:color w:val="000000"/>
          <w:szCs w:val="21"/>
        </w:rPr>
        <w:t>×</w:t>
      </w:r>
      <w:r w:rsidRPr="00BC0610">
        <w:rPr>
          <w:rFonts w:ascii="宋体" w:hAnsi="宋体" w:cs="仿宋"/>
          <w:color w:val="000000"/>
          <w:szCs w:val="21"/>
        </w:rPr>
        <w:t>4</w:t>
      </w:r>
      <w:r w:rsidRPr="00BC0610">
        <w:rPr>
          <w:rFonts w:ascii="宋体" w:hAnsi="宋体" w:cs="仿宋" w:hint="eastAsia"/>
          <w:color w:val="000000"/>
          <w:szCs w:val="21"/>
        </w:rPr>
        <w:t>个孔</w:t>
      </w:r>
    </w:p>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E</w:t>
      </w:r>
      <w:r w:rsidRPr="00BC0610">
        <w:rPr>
          <w:rFonts w:ascii="宋体" w:hAnsi="宋体" w:cs="仿宋" w:hint="eastAsia"/>
          <w:color w:val="000000"/>
          <w:szCs w:val="21"/>
        </w:rPr>
        <w:t>板件孔径（已加工好）：</w:t>
      </w:r>
      <w:r w:rsidRPr="00BC0610">
        <w:rPr>
          <w:rFonts w:ascii="宋体" w:hAnsi="宋体" w:cs="仿宋"/>
          <w:color w:val="000000"/>
          <w:szCs w:val="21"/>
        </w:rPr>
        <w:t>8mm</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lastRenderedPageBreak/>
        <w:t>受损门板修复项目的工件为已设置损伤的车门外板（雪佛兰乐风右前门）。损伤位置如下图：</w:t>
      </w:r>
    </w:p>
    <w:p w:rsidR="00053F18" w:rsidRPr="00BC0610" w:rsidRDefault="00715E75" w:rsidP="00715E75">
      <w:pPr>
        <w:spacing w:line="360" w:lineRule="auto"/>
        <w:ind w:firstLineChars="200" w:firstLine="420"/>
        <w:jc w:val="center"/>
        <w:rPr>
          <w:rFonts w:ascii="宋体" w:cs="仿宋"/>
          <w:color w:val="000000"/>
          <w:szCs w:val="21"/>
        </w:rPr>
      </w:pPr>
      <w:r w:rsidRPr="00906F3F">
        <w:rPr>
          <w:rFonts w:ascii="宋体" w:cs="仿宋"/>
          <w:noProof/>
          <w:color w:val="000000"/>
          <w:szCs w:val="21"/>
        </w:rPr>
        <w:pict>
          <v:shape id="图片 19" o:spid="_x0000_i1025" type="#_x0000_t75" style="width:178.5pt;height:4in;visibility:visible">
            <v:imagedata r:id="rId24" o:title=""/>
          </v:shape>
        </w:pic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四、实操比赛计分和考核要求</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电子测量校正</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作业要求：</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在</w:t>
      </w:r>
      <w:r w:rsidRPr="00BC0610">
        <w:rPr>
          <w:rFonts w:ascii="宋体" w:hAnsi="宋体" w:cs="仿宋"/>
          <w:color w:val="000000"/>
          <w:szCs w:val="21"/>
        </w:rPr>
        <w:t>20</w:t>
      </w:r>
      <w:r w:rsidRPr="00BC0610">
        <w:rPr>
          <w:rFonts w:ascii="宋体" w:hAnsi="宋体" w:cs="仿宋" w:hint="eastAsia"/>
          <w:color w:val="000000"/>
          <w:szCs w:val="21"/>
        </w:rPr>
        <w:t>分钟内，先对车身进行车身底部测量并记录（共</w:t>
      </w:r>
      <w:r w:rsidRPr="00BC0610">
        <w:rPr>
          <w:rFonts w:ascii="宋体" w:hAnsi="宋体" w:cs="仿宋"/>
          <w:color w:val="000000"/>
          <w:szCs w:val="21"/>
        </w:rPr>
        <w:t>6</w:t>
      </w:r>
      <w:r w:rsidRPr="00BC0610">
        <w:rPr>
          <w:rFonts w:ascii="宋体" w:hAnsi="宋体" w:cs="仿宋" w:hint="eastAsia"/>
          <w:color w:val="000000"/>
          <w:szCs w:val="21"/>
        </w:rPr>
        <w:t>对</w:t>
      </w:r>
      <w:r w:rsidRPr="00BC0610">
        <w:rPr>
          <w:rFonts w:ascii="宋体" w:hAnsi="宋体" w:cs="仿宋"/>
          <w:color w:val="000000"/>
          <w:szCs w:val="21"/>
        </w:rPr>
        <w:t>12</w:t>
      </w:r>
      <w:r w:rsidRPr="00BC0610">
        <w:rPr>
          <w:rFonts w:ascii="宋体" w:hAnsi="宋体" w:cs="仿宋" w:hint="eastAsia"/>
          <w:color w:val="000000"/>
          <w:szCs w:val="21"/>
        </w:rPr>
        <w:t>个测量点，分别为</w:t>
      </w:r>
      <w:r w:rsidRPr="00BC0610">
        <w:rPr>
          <w:rFonts w:ascii="宋体" w:hAnsi="宋体" w:cs="仿宋"/>
          <w:color w:val="000000"/>
          <w:szCs w:val="21"/>
        </w:rPr>
        <w:t>2</w:t>
      </w:r>
      <w:r w:rsidRPr="00BC0610">
        <w:rPr>
          <w:rFonts w:ascii="宋体" w:hAnsi="宋体" w:cs="仿宋" w:hint="eastAsia"/>
          <w:color w:val="000000"/>
          <w:szCs w:val="21"/>
        </w:rPr>
        <w:t>对基准点，</w:t>
      </w:r>
      <w:r w:rsidRPr="00BC0610">
        <w:rPr>
          <w:rFonts w:ascii="宋体" w:hAnsi="宋体" w:cs="仿宋"/>
          <w:color w:val="000000"/>
          <w:szCs w:val="21"/>
        </w:rPr>
        <w:t>4</w:t>
      </w:r>
      <w:r w:rsidRPr="00BC0610">
        <w:rPr>
          <w:rFonts w:ascii="宋体" w:hAnsi="宋体" w:cs="仿宋" w:hint="eastAsia"/>
          <w:color w:val="000000"/>
          <w:szCs w:val="21"/>
        </w:rPr>
        <w:t>对测量点），然后再对前纵梁进行测量、记录。</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比赛提供</w:t>
      </w:r>
      <w:r w:rsidRPr="00BC0610">
        <w:rPr>
          <w:rFonts w:ascii="宋体" w:hAnsi="宋体" w:cs="仿宋"/>
          <w:color w:val="000000"/>
          <w:szCs w:val="21"/>
        </w:rPr>
        <w:t>3</w:t>
      </w:r>
      <w:r w:rsidRPr="00BC0610">
        <w:rPr>
          <w:rFonts w:ascii="宋体" w:hAnsi="宋体" w:cs="仿宋" w:hint="eastAsia"/>
          <w:color w:val="000000"/>
          <w:szCs w:val="21"/>
        </w:rPr>
        <w:t>张不同测量点的车身图，选手抽签确定比赛用车身图。每个选手独立使用超声波测量系统对要求的测量点进行测量，记录下实际测量的数据（长、宽、高数据）。考核要点：测量系统的使用、测量数据准确性、校正设备使用、</w:t>
      </w:r>
      <w:r w:rsidRPr="00BC0610">
        <w:rPr>
          <w:rFonts w:ascii="宋体" w:hAnsi="宋体" w:cs="仿宋"/>
          <w:color w:val="000000"/>
          <w:szCs w:val="21"/>
        </w:rPr>
        <w:t>5S</w:t>
      </w:r>
      <w:r w:rsidRPr="00BC0610">
        <w:rPr>
          <w:rFonts w:ascii="宋体" w:hAnsi="宋体" w:cs="仿宋" w:hint="eastAsia"/>
          <w:color w:val="000000"/>
          <w:szCs w:val="21"/>
        </w:rPr>
        <w:t>等。</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板件更换</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作业要求：在</w:t>
      </w:r>
      <w:r w:rsidRPr="00BC0610">
        <w:rPr>
          <w:rFonts w:ascii="宋体" w:hAnsi="宋体" w:cs="仿宋"/>
          <w:color w:val="000000"/>
          <w:szCs w:val="21"/>
        </w:rPr>
        <w:t>40</w:t>
      </w:r>
      <w:r w:rsidRPr="00BC0610">
        <w:rPr>
          <w:rFonts w:ascii="宋体" w:hAnsi="宋体" w:cs="仿宋" w:hint="eastAsia"/>
          <w:color w:val="000000"/>
          <w:szCs w:val="21"/>
        </w:rPr>
        <w:t>分钟内对提供的板件（</w:t>
      </w:r>
      <w:r w:rsidRPr="00BC0610">
        <w:rPr>
          <w:rFonts w:ascii="宋体" w:hAnsi="宋体" w:cs="仿宋"/>
          <w:color w:val="000000"/>
          <w:szCs w:val="21"/>
        </w:rPr>
        <w:t>A</w:t>
      </w:r>
      <w:r w:rsidRPr="00BC0610">
        <w:rPr>
          <w:rFonts w:ascii="宋体" w:hAnsi="宋体" w:cs="仿宋" w:hint="eastAsia"/>
          <w:color w:val="000000"/>
          <w:szCs w:val="21"/>
        </w:rPr>
        <w:t>、</w:t>
      </w:r>
      <w:r w:rsidRPr="00BC0610">
        <w:rPr>
          <w:rFonts w:ascii="宋体" w:hAnsi="宋体" w:cs="仿宋"/>
          <w:color w:val="000000"/>
          <w:szCs w:val="21"/>
        </w:rPr>
        <w:t>B</w:t>
      </w:r>
      <w:r w:rsidRPr="00BC0610">
        <w:rPr>
          <w:rFonts w:ascii="宋体" w:hAnsi="宋体" w:cs="仿宋" w:hint="eastAsia"/>
          <w:color w:val="000000"/>
          <w:szCs w:val="21"/>
        </w:rPr>
        <w:t>、</w:t>
      </w:r>
      <w:r w:rsidRPr="00BC0610">
        <w:rPr>
          <w:rFonts w:ascii="宋体" w:hAnsi="宋体" w:cs="仿宋"/>
          <w:color w:val="000000"/>
          <w:szCs w:val="21"/>
        </w:rPr>
        <w:t>C</w:t>
      </w:r>
      <w:r w:rsidRPr="00BC0610">
        <w:rPr>
          <w:rFonts w:ascii="宋体" w:hAnsi="宋体" w:cs="仿宋" w:hint="eastAsia"/>
          <w:color w:val="000000"/>
          <w:szCs w:val="21"/>
        </w:rPr>
        <w:t>板件）进行电阻点焊、测量、画线、切割、定位、保护焊等操作。</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color w:val="000000"/>
          <w:szCs w:val="21"/>
        </w:rPr>
        <w:t>A</w:t>
      </w:r>
      <w:r w:rsidRPr="00BC0610">
        <w:rPr>
          <w:rFonts w:ascii="宋体" w:hAnsi="宋体" w:cs="仿宋" w:hint="eastAsia"/>
          <w:color w:val="000000"/>
          <w:szCs w:val="21"/>
        </w:rPr>
        <w:t>、</w:t>
      </w:r>
      <w:r w:rsidRPr="00BC0610">
        <w:rPr>
          <w:rFonts w:ascii="宋体" w:hAnsi="宋体" w:cs="仿宋"/>
          <w:color w:val="000000"/>
          <w:szCs w:val="21"/>
        </w:rPr>
        <w:t>B</w:t>
      </w:r>
      <w:r w:rsidRPr="00BC0610">
        <w:rPr>
          <w:rFonts w:ascii="宋体" w:hAnsi="宋体" w:cs="仿宋" w:hint="eastAsia"/>
          <w:color w:val="000000"/>
          <w:szCs w:val="21"/>
        </w:rPr>
        <w:t>、</w:t>
      </w:r>
      <w:r w:rsidRPr="00BC0610">
        <w:rPr>
          <w:rFonts w:ascii="宋体" w:hAnsi="宋体" w:cs="仿宋"/>
          <w:color w:val="000000"/>
          <w:szCs w:val="21"/>
        </w:rPr>
        <w:t>C</w:t>
      </w:r>
      <w:r w:rsidRPr="00BC0610">
        <w:rPr>
          <w:rFonts w:ascii="宋体" w:hAnsi="宋体" w:cs="仿宋" w:hint="eastAsia"/>
          <w:color w:val="000000"/>
          <w:szCs w:val="21"/>
        </w:rPr>
        <w:t>板件结合。</w:t>
      </w:r>
    </w:p>
    <w:p w:rsidR="00053F18" w:rsidRPr="00BC0610" w:rsidRDefault="00906F3F" w:rsidP="00715E75">
      <w:pPr>
        <w:spacing w:line="360" w:lineRule="auto"/>
        <w:ind w:firstLineChars="200" w:firstLine="420"/>
        <w:rPr>
          <w:rFonts w:ascii="宋体" w:cs="仿宋"/>
          <w:color w:val="000000"/>
          <w:szCs w:val="21"/>
        </w:rPr>
      </w:pPr>
      <w:r w:rsidRPr="00BC0610">
        <w:rPr>
          <w:rFonts w:ascii="宋体" w:hAnsi="宋体" w:cs="仿宋"/>
          <w:color w:val="000000"/>
          <w:szCs w:val="21"/>
        </w:rPr>
        <w:fldChar w:fldCharType="begin"/>
      </w:r>
      <w:r w:rsidR="00053F18" w:rsidRPr="00BC0610">
        <w:rPr>
          <w:rFonts w:ascii="宋体" w:hAnsi="宋体" w:cs="仿宋"/>
          <w:color w:val="000000"/>
          <w:szCs w:val="21"/>
        </w:rPr>
        <w:instrText xml:space="preserve"> = 1 \* GB3 </w:instrText>
      </w:r>
      <w:r w:rsidRPr="00BC0610">
        <w:rPr>
          <w:rFonts w:ascii="宋体" w:hAnsi="宋体" w:cs="仿宋"/>
          <w:color w:val="000000"/>
          <w:szCs w:val="21"/>
        </w:rPr>
        <w:fldChar w:fldCharType="separate"/>
      </w:r>
      <w:r w:rsidR="00053F18" w:rsidRPr="00BC0610">
        <w:rPr>
          <w:rFonts w:ascii="宋体" w:hAnsi="宋体" w:cs="仿宋" w:hint="eastAsia"/>
          <w:color w:val="000000"/>
          <w:szCs w:val="21"/>
        </w:rPr>
        <w:t>①</w:t>
      </w:r>
      <w:r w:rsidRPr="00BC0610">
        <w:rPr>
          <w:rFonts w:ascii="宋体" w:hAnsi="宋体" w:cs="仿宋"/>
          <w:color w:val="000000"/>
          <w:szCs w:val="21"/>
        </w:rPr>
        <w:fldChar w:fldCharType="end"/>
      </w:r>
      <w:r w:rsidR="00053F18" w:rsidRPr="00BC0610">
        <w:rPr>
          <w:rFonts w:ascii="宋体" w:hAnsi="宋体" w:cs="仿宋"/>
          <w:color w:val="000000"/>
          <w:szCs w:val="21"/>
        </w:rPr>
        <w:t xml:space="preserve"> </w:t>
      </w:r>
      <w:r w:rsidR="00053F18" w:rsidRPr="00BC0610">
        <w:rPr>
          <w:rFonts w:ascii="宋体" w:hAnsi="宋体" w:cs="仿宋" w:hint="eastAsia"/>
          <w:color w:val="000000"/>
          <w:szCs w:val="21"/>
        </w:rPr>
        <w:t>按照下图尺寸，在</w:t>
      </w:r>
      <w:r w:rsidR="00053F18" w:rsidRPr="00BC0610">
        <w:rPr>
          <w:rFonts w:ascii="宋体" w:hAnsi="宋体" w:cs="仿宋"/>
          <w:color w:val="000000"/>
          <w:szCs w:val="21"/>
        </w:rPr>
        <w:t>A</w:t>
      </w:r>
      <w:r w:rsidR="00053F18" w:rsidRPr="00BC0610">
        <w:rPr>
          <w:rFonts w:ascii="宋体" w:hAnsi="宋体" w:cs="仿宋" w:hint="eastAsia"/>
          <w:color w:val="000000"/>
          <w:szCs w:val="21"/>
        </w:rPr>
        <w:t>板件上测量、划线，确定焊点位置。</w:t>
      </w:r>
    </w:p>
    <w:p w:rsidR="00053F18" w:rsidRPr="00BC0610" w:rsidRDefault="00715E75" w:rsidP="00715E75">
      <w:pPr>
        <w:spacing w:line="360" w:lineRule="auto"/>
        <w:ind w:firstLineChars="200" w:firstLine="420"/>
        <w:rPr>
          <w:rFonts w:ascii="宋体" w:cs="仿宋"/>
          <w:color w:val="000000"/>
          <w:szCs w:val="21"/>
        </w:rPr>
      </w:pPr>
      <w:r w:rsidRPr="00906F3F">
        <w:rPr>
          <w:rFonts w:ascii="宋体" w:cs="仿宋"/>
          <w:noProof/>
          <w:color w:val="000000"/>
          <w:szCs w:val="21"/>
        </w:rPr>
        <w:lastRenderedPageBreak/>
        <w:pict>
          <v:shape id="图片 20" o:spid="_x0000_i1026" type="#_x0000_t75" style="width:415.5pt;height:205.5pt;visibility:visible">
            <v:imagedata r:id="rId25" o:title=""/>
          </v:shape>
        </w:pict>
      </w:r>
    </w:p>
    <w:p w:rsidR="00053F18" w:rsidRPr="00BC0610" w:rsidRDefault="00906F3F" w:rsidP="00715E75">
      <w:pPr>
        <w:spacing w:line="360" w:lineRule="auto"/>
        <w:ind w:firstLineChars="200" w:firstLine="420"/>
        <w:rPr>
          <w:rFonts w:ascii="宋体" w:cs="仿宋"/>
          <w:color w:val="000000"/>
          <w:szCs w:val="21"/>
        </w:rPr>
      </w:pPr>
      <w:r w:rsidRPr="00BC0610">
        <w:rPr>
          <w:rFonts w:ascii="宋体" w:hAnsi="宋体" w:cs="仿宋"/>
          <w:color w:val="000000"/>
          <w:szCs w:val="21"/>
        </w:rPr>
        <w:fldChar w:fldCharType="begin"/>
      </w:r>
      <w:r w:rsidR="00053F18" w:rsidRPr="00BC0610">
        <w:rPr>
          <w:rFonts w:ascii="宋体" w:hAnsi="宋体" w:cs="仿宋"/>
          <w:color w:val="000000"/>
          <w:szCs w:val="21"/>
        </w:rPr>
        <w:instrText xml:space="preserve"> = 2 \* GB3 </w:instrText>
      </w:r>
      <w:r w:rsidRPr="00BC0610">
        <w:rPr>
          <w:rFonts w:ascii="宋体" w:hAnsi="宋体" w:cs="仿宋"/>
          <w:color w:val="000000"/>
          <w:szCs w:val="21"/>
        </w:rPr>
        <w:fldChar w:fldCharType="separate"/>
      </w:r>
      <w:r w:rsidR="00053F18" w:rsidRPr="00BC0610">
        <w:rPr>
          <w:rFonts w:ascii="宋体" w:hAnsi="宋体" w:cs="仿宋" w:hint="eastAsia"/>
          <w:color w:val="000000"/>
          <w:szCs w:val="21"/>
        </w:rPr>
        <w:t>②</w:t>
      </w:r>
      <w:r w:rsidRPr="00BC0610">
        <w:rPr>
          <w:rFonts w:ascii="宋体" w:hAnsi="宋体" w:cs="仿宋"/>
          <w:color w:val="000000"/>
          <w:szCs w:val="21"/>
        </w:rPr>
        <w:fldChar w:fldCharType="end"/>
      </w:r>
      <w:r w:rsidR="00053F18" w:rsidRPr="00BC0610">
        <w:rPr>
          <w:rFonts w:ascii="宋体" w:hAnsi="宋体" w:cs="仿宋"/>
          <w:color w:val="000000"/>
          <w:szCs w:val="21"/>
        </w:rPr>
        <w:t xml:space="preserve"> A</w:t>
      </w:r>
      <w:r w:rsidR="00053F18" w:rsidRPr="00BC0610">
        <w:rPr>
          <w:rFonts w:ascii="宋体" w:hAnsi="宋体" w:cs="仿宋" w:hint="eastAsia"/>
          <w:color w:val="000000"/>
          <w:szCs w:val="21"/>
        </w:rPr>
        <w:t>、</w:t>
      </w:r>
      <w:r w:rsidR="00053F18" w:rsidRPr="00BC0610">
        <w:rPr>
          <w:rFonts w:ascii="宋体" w:hAnsi="宋体" w:cs="仿宋"/>
          <w:color w:val="000000"/>
          <w:szCs w:val="21"/>
        </w:rPr>
        <w:t>B</w:t>
      </w:r>
      <w:r w:rsidR="00053F18" w:rsidRPr="00BC0610">
        <w:rPr>
          <w:rFonts w:ascii="宋体" w:hAnsi="宋体" w:cs="仿宋" w:hint="eastAsia"/>
          <w:color w:val="000000"/>
          <w:szCs w:val="21"/>
        </w:rPr>
        <w:t>、</w:t>
      </w:r>
      <w:r w:rsidR="00053F18" w:rsidRPr="00BC0610">
        <w:rPr>
          <w:rFonts w:ascii="宋体" w:hAnsi="宋体" w:cs="仿宋"/>
          <w:color w:val="000000"/>
          <w:szCs w:val="21"/>
        </w:rPr>
        <w:t>C</w:t>
      </w:r>
      <w:r w:rsidR="00053F18" w:rsidRPr="00BC0610">
        <w:rPr>
          <w:rFonts w:ascii="宋体" w:hAnsi="宋体" w:cs="仿宋" w:hint="eastAsia"/>
          <w:color w:val="000000"/>
          <w:szCs w:val="21"/>
        </w:rPr>
        <w:t>板件定位，使用电阻点焊焊接在一起，每边</w:t>
      </w:r>
      <w:r w:rsidR="00053F18" w:rsidRPr="00BC0610">
        <w:rPr>
          <w:rFonts w:ascii="宋体" w:hAnsi="宋体" w:cs="仿宋"/>
          <w:color w:val="000000"/>
          <w:szCs w:val="21"/>
        </w:rPr>
        <w:t>10</w:t>
      </w:r>
      <w:r w:rsidR="00053F18" w:rsidRPr="00BC0610">
        <w:rPr>
          <w:rFonts w:ascii="宋体" w:hAnsi="宋体" w:cs="仿宋" w:hint="eastAsia"/>
          <w:color w:val="000000"/>
          <w:szCs w:val="21"/>
        </w:rPr>
        <w:t>个焊点（如下图）。</w:t>
      </w:r>
    </w:p>
    <w:p w:rsidR="00053F18" w:rsidRPr="00BC0610" w:rsidRDefault="00715E75" w:rsidP="00715E75">
      <w:pPr>
        <w:spacing w:line="360" w:lineRule="auto"/>
        <w:ind w:firstLineChars="200" w:firstLine="420"/>
        <w:rPr>
          <w:rFonts w:ascii="宋体" w:cs="仿宋"/>
          <w:color w:val="000000"/>
          <w:szCs w:val="21"/>
        </w:rPr>
      </w:pPr>
      <w:r w:rsidRPr="00906F3F">
        <w:rPr>
          <w:rFonts w:ascii="宋体" w:cs="仿宋"/>
          <w:noProof/>
          <w:color w:val="000000"/>
          <w:szCs w:val="21"/>
        </w:rPr>
        <w:pict>
          <v:shape id="图片 21" o:spid="_x0000_i1027" type="#_x0000_t75" style="width:415.5pt;height:228pt;visibility:visible">
            <v:imagedata r:id="rId26" o:title=""/>
          </v:shape>
        </w:pic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板件切割分离。</w:t>
      </w:r>
    </w:p>
    <w:p w:rsidR="00053F18" w:rsidRPr="00BC0610" w:rsidRDefault="00906F3F" w:rsidP="00715E75">
      <w:pPr>
        <w:spacing w:line="360" w:lineRule="auto"/>
        <w:ind w:firstLineChars="200" w:firstLine="420"/>
        <w:rPr>
          <w:rFonts w:ascii="宋体" w:cs="仿宋"/>
          <w:color w:val="000000"/>
          <w:szCs w:val="21"/>
        </w:rPr>
      </w:pPr>
      <w:r w:rsidRPr="00BC0610">
        <w:rPr>
          <w:rFonts w:ascii="宋体" w:hAnsi="宋体" w:cs="仿宋"/>
          <w:color w:val="000000"/>
          <w:szCs w:val="21"/>
        </w:rPr>
        <w:fldChar w:fldCharType="begin"/>
      </w:r>
      <w:r w:rsidR="00053F18" w:rsidRPr="00BC0610">
        <w:rPr>
          <w:rFonts w:ascii="宋体" w:hAnsi="宋体" w:cs="仿宋"/>
          <w:color w:val="000000"/>
          <w:szCs w:val="21"/>
        </w:rPr>
        <w:instrText xml:space="preserve"> = 1 \* GB3 </w:instrText>
      </w:r>
      <w:r w:rsidRPr="00BC0610">
        <w:rPr>
          <w:rFonts w:ascii="宋体" w:hAnsi="宋体" w:cs="仿宋"/>
          <w:color w:val="000000"/>
          <w:szCs w:val="21"/>
        </w:rPr>
        <w:fldChar w:fldCharType="separate"/>
      </w:r>
      <w:r w:rsidR="00053F18" w:rsidRPr="00BC0610">
        <w:rPr>
          <w:rFonts w:ascii="宋体" w:hAnsi="宋体" w:cs="仿宋" w:hint="eastAsia"/>
          <w:color w:val="000000"/>
          <w:szCs w:val="21"/>
        </w:rPr>
        <w:t>①</w:t>
      </w:r>
      <w:r w:rsidRPr="00BC0610">
        <w:rPr>
          <w:rFonts w:ascii="宋体" w:hAnsi="宋体" w:cs="仿宋"/>
          <w:color w:val="000000"/>
          <w:szCs w:val="21"/>
        </w:rPr>
        <w:fldChar w:fldCharType="end"/>
      </w:r>
      <w:r w:rsidR="00053F18" w:rsidRPr="00BC0610">
        <w:rPr>
          <w:rFonts w:ascii="宋体" w:hAnsi="宋体" w:cs="仿宋"/>
          <w:color w:val="000000"/>
          <w:szCs w:val="21"/>
        </w:rPr>
        <w:t xml:space="preserve"> </w:t>
      </w:r>
      <w:r w:rsidR="00053F18" w:rsidRPr="00BC0610">
        <w:rPr>
          <w:rFonts w:ascii="宋体" w:hAnsi="宋体" w:cs="仿宋" w:hint="eastAsia"/>
          <w:color w:val="000000"/>
          <w:szCs w:val="21"/>
        </w:rPr>
        <w:t>根据</w:t>
      </w:r>
      <w:r w:rsidR="00053F18" w:rsidRPr="00BC0610">
        <w:rPr>
          <w:rFonts w:ascii="宋体" w:hAnsi="宋体" w:cs="仿宋"/>
          <w:color w:val="000000"/>
          <w:szCs w:val="21"/>
        </w:rPr>
        <w:t>D</w:t>
      </w:r>
      <w:r w:rsidR="00053F18" w:rsidRPr="00BC0610">
        <w:rPr>
          <w:rFonts w:ascii="宋体" w:hAnsi="宋体" w:cs="仿宋" w:hint="eastAsia"/>
          <w:color w:val="000000"/>
          <w:szCs w:val="21"/>
        </w:rPr>
        <w:t>板长度尺寸，割锯切割分离</w:t>
      </w:r>
      <w:r w:rsidR="00053F18" w:rsidRPr="00BC0610">
        <w:rPr>
          <w:rFonts w:ascii="宋体" w:hAnsi="宋体" w:cs="仿宋"/>
          <w:color w:val="000000"/>
          <w:szCs w:val="21"/>
        </w:rPr>
        <w:t>A</w:t>
      </w:r>
      <w:r w:rsidR="00053F18" w:rsidRPr="00BC0610">
        <w:rPr>
          <w:rFonts w:ascii="宋体" w:hAnsi="宋体" w:cs="仿宋" w:hint="eastAsia"/>
          <w:color w:val="000000"/>
          <w:szCs w:val="21"/>
        </w:rPr>
        <w:t>板件。</w:t>
      </w:r>
      <w:r w:rsidR="00053F18" w:rsidRPr="00BC0610">
        <w:rPr>
          <w:rFonts w:ascii="宋体" w:hAnsi="宋体" w:cs="仿宋"/>
          <w:color w:val="000000"/>
          <w:szCs w:val="21"/>
        </w:rPr>
        <w:t>(</w:t>
      </w:r>
      <w:r w:rsidR="00053F18" w:rsidRPr="00BC0610">
        <w:rPr>
          <w:rFonts w:ascii="宋体" w:hAnsi="宋体" w:cs="仿宋" w:hint="eastAsia"/>
          <w:color w:val="000000"/>
          <w:szCs w:val="21"/>
        </w:rPr>
        <w:t>如下图）</w:t>
      </w:r>
    </w:p>
    <w:p w:rsidR="00053F18" w:rsidRPr="00BC0610" w:rsidRDefault="00906F3F" w:rsidP="00715E75">
      <w:pPr>
        <w:spacing w:line="360" w:lineRule="auto"/>
        <w:ind w:firstLineChars="200" w:firstLine="420"/>
        <w:rPr>
          <w:rFonts w:ascii="宋体" w:cs="仿宋"/>
          <w:color w:val="000000"/>
          <w:szCs w:val="21"/>
        </w:rPr>
      </w:pPr>
      <w:r w:rsidRPr="00906F3F">
        <w:rPr>
          <w:noProof/>
        </w:rPr>
        <w:lastRenderedPageBreak/>
        <w:pict>
          <v:shape id="图片 13" o:spid="_x0000_s1034" type="#_x0000_t75" style="position:absolute;left:0;text-align:left;margin-left:9.75pt;margin-top:.5pt;width:415.3pt;height:250.5pt;z-index:8;visibility:visible">
            <v:imagedata r:id="rId27" o:title=""/>
            <w10:wrap type="square"/>
          </v:shape>
        </w:pict>
      </w:r>
      <w:r w:rsidRPr="00BC0610">
        <w:rPr>
          <w:rFonts w:ascii="宋体" w:hAnsi="宋体" w:cs="仿宋"/>
          <w:color w:val="000000"/>
          <w:szCs w:val="21"/>
        </w:rPr>
        <w:fldChar w:fldCharType="begin"/>
      </w:r>
      <w:r w:rsidR="00053F18" w:rsidRPr="00BC0610">
        <w:rPr>
          <w:rFonts w:ascii="宋体" w:hAnsi="宋体" w:cs="仿宋"/>
          <w:color w:val="000000"/>
          <w:szCs w:val="21"/>
        </w:rPr>
        <w:instrText xml:space="preserve"> = 2 \* GB3 </w:instrText>
      </w:r>
      <w:r w:rsidRPr="00BC0610">
        <w:rPr>
          <w:rFonts w:ascii="宋体" w:hAnsi="宋体" w:cs="仿宋"/>
          <w:color w:val="000000"/>
          <w:szCs w:val="21"/>
        </w:rPr>
        <w:fldChar w:fldCharType="separate"/>
      </w:r>
      <w:r w:rsidR="00053F18" w:rsidRPr="00BC0610">
        <w:rPr>
          <w:rFonts w:ascii="宋体" w:hAnsi="宋体" w:cs="仿宋" w:hint="eastAsia"/>
          <w:color w:val="000000"/>
          <w:szCs w:val="21"/>
        </w:rPr>
        <w:t>②</w:t>
      </w:r>
      <w:r w:rsidRPr="00BC0610">
        <w:rPr>
          <w:rFonts w:ascii="宋体" w:hAnsi="宋体" w:cs="仿宋"/>
          <w:color w:val="000000"/>
          <w:szCs w:val="21"/>
        </w:rPr>
        <w:fldChar w:fldCharType="end"/>
      </w:r>
      <w:r w:rsidR="00053F18" w:rsidRPr="00BC0610">
        <w:rPr>
          <w:rFonts w:ascii="宋体" w:hAnsi="宋体" w:cs="仿宋"/>
          <w:color w:val="000000"/>
          <w:szCs w:val="21"/>
        </w:rPr>
        <w:t xml:space="preserve"> </w:t>
      </w:r>
      <w:r w:rsidR="00053F18" w:rsidRPr="00BC0610">
        <w:rPr>
          <w:rFonts w:ascii="宋体" w:hAnsi="宋体" w:cs="仿宋" w:hint="eastAsia"/>
          <w:color w:val="000000"/>
          <w:szCs w:val="21"/>
        </w:rPr>
        <w:t>根据</w:t>
      </w:r>
      <w:r w:rsidR="00053F18" w:rsidRPr="00BC0610">
        <w:rPr>
          <w:rFonts w:ascii="宋体" w:hAnsi="宋体" w:cs="仿宋"/>
          <w:color w:val="000000"/>
          <w:szCs w:val="21"/>
        </w:rPr>
        <w:t>E</w:t>
      </w:r>
      <w:r w:rsidR="00053F18" w:rsidRPr="00BC0610">
        <w:rPr>
          <w:rFonts w:ascii="宋体" w:hAnsi="宋体" w:cs="仿宋" w:hint="eastAsia"/>
          <w:color w:val="000000"/>
          <w:szCs w:val="21"/>
        </w:rPr>
        <w:t>板件长度尺寸，切割分离</w:t>
      </w:r>
      <w:r w:rsidR="00053F18" w:rsidRPr="00BC0610">
        <w:rPr>
          <w:rFonts w:ascii="宋体" w:hAnsi="宋体" w:cs="仿宋"/>
          <w:color w:val="000000"/>
          <w:szCs w:val="21"/>
        </w:rPr>
        <w:t>B</w:t>
      </w:r>
      <w:r w:rsidR="00053F18" w:rsidRPr="00BC0610">
        <w:rPr>
          <w:rFonts w:ascii="宋体" w:hAnsi="宋体" w:cs="仿宋" w:hint="eastAsia"/>
          <w:color w:val="000000"/>
          <w:szCs w:val="21"/>
        </w:rPr>
        <w:t>板件（如下图）。</w:t>
      </w:r>
    </w:p>
    <w:p w:rsidR="00053F18" w:rsidRPr="00BC0610" w:rsidRDefault="00715E75" w:rsidP="00715E75">
      <w:pPr>
        <w:spacing w:line="360" w:lineRule="auto"/>
        <w:ind w:firstLineChars="200" w:firstLine="420"/>
        <w:rPr>
          <w:rFonts w:ascii="宋体" w:cs="仿宋"/>
          <w:color w:val="000000"/>
          <w:szCs w:val="21"/>
        </w:rPr>
      </w:pPr>
      <w:r w:rsidRPr="00906F3F">
        <w:rPr>
          <w:rFonts w:ascii="宋体" w:cs="仿宋"/>
          <w:noProof/>
          <w:color w:val="000000"/>
          <w:szCs w:val="21"/>
        </w:rPr>
        <w:pict>
          <v:shape id="图片 22" o:spid="_x0000_i1028" type="#_x0000_t75" style="width:415.5pt;height:263.25pt;visibility:visible">
            <v:imagedata r:id="rId28" o:title=""/>
          </v:shape>
        </w:pict>
      </w:r>
    </w:p>
    <w:p w:rsidR="00053F18" w:rsidRPr="00BC0610" w:rsidRDefault="00906F3F" w:rsidP="00715E75">
      <w:pPr>
        <w:spacing w:line="360" w:lineRule="auto"/>
        <w:ind w:firstLineChars="200" w:firstLine="420"/>
        <w:rPr>
          <w:rFonts w:ascii="宋体" w:cs="仿宋"/>
          <w:color w:val="000000"/>
          <w:szCs w:val="21"/>
        </w:rPr>
      </w:pPr>
      <w:r w:rsidRPr="00BC0610">
        <w:rPr>
          <w:rFonts w:ascii="宋体" w:hAnsi="宋体" w:cs="仿宋"/>
          <w:color w:val="000000"/>
          <w:szCs w:val="21"/>
        </w:rPr>
        <w:fldChar w:fldCharType="begin"/>
      </w:r>
      <w:r w:rsidR="00053F18" w:rsidRPr="00BC0610">
        <w:rPr>
          <w:rFonts w:ascii="宋体" w:hAnsi="宋体" w:cs="仿宋"/>
          <w:color w:val="000000"/>
          <w:szCs w:val="21"/>
        </w:rPr>
        <w:instrText xml:space="preserve"> = 3 \* GB3 </w:instrText>
      </w:r>
      <w:r w:rsidRPr="00BC0610">
        <w:rPr>
          <w:rFonts w:ascii="宋体" w:hAnsi="宋体" w:cs="仿宋"/>
          <w:color w:val="000000"/>
          <w:szCs w:val="21"/>
        </w:rPr>
        <w:fldChar w:fldCharType="separate"/>
      </w:r>
      <w:r w:rsidR="00053F18" w:rsidRPr="00BC0610">
        <w:rPr>
          <w:rFonts w:ascii="宋体" w:hAnsi="宋体" w:cs="仿宋" w:hint="eastAsia"/>
          <w:color w:val="000000"/>
          <w:szCs w:val="21"/>
        </w:rPr>
        <w:t>③</w:t>
      </w:r>
      <w:r w:rsidRPr="00BC0610">
        <w:rPr>
          <w:rFonts w:ascii="宋体" w:hAnsi="宋体" w:cs="仿宋"/>
          <w:color w:val="000000"/>
          <w:szCs w:val="21"/>
        </w:rPr>
        <w:fldChar w:fldCharType="end"/>
      </w:r>
      <w:r w:rsidR="00053F18" w:rsidRPr="00BC0610">
        <w:rPr>
          <w:rFonts w:ascii="宋体" w:hAnsi="宋体" w:cs="仿宋"/>
          <w:color w:val="000000"/>
          <w:szCs w:val="21"/>
        </w:rPr>
        <w:t xml:space="preserve"> E</w:t>
      </w:r>
      <w:r w:rsidR="00053F18" w:rsidRPr="00BC0610">
        <w:rPr>
          <w:rFonts w:ascii="宋体" w:hAnsi="宋体" w:cs="仿宋" w:hint="eastAsia"/>
          <w:color w:val="000000"/>
          <w:szCs w:val="21"/>
        </w:rPr>
        <w:t>板件进行定位、焊接。</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把</w:t>
      </w:r>
      <w:r w:rsidRPr="00BC0610">
        <w:rPr>
          <w:rFonts w:ascii="宋体" w:hAnsi="宋体" w:cs="仿宋"/>
          <w:color w:val="000000"/>
          <w:szCs w:val="21"/>
        </w:rPr>
        <w:t>E</w:t>
      </w:r>
      <w:r w:rsidRPr="00BC0610">
        <w:rPr>
          <w:rFonts w:ascii="宋体" w:hAnsi="宋体" w:cs="仿宋" w:hint="eastAsia"/>
          <w:color w:val="000000"/>
          <w:szCs w:val="21"/>
        </w:rPr>
        <w:t>板件安装在</w:t>
      </w:r>
      <w:r w:rsidRPr="00BC0610">
        <w:rPr>
          <w:rFonts w:ascii="宋体" w:hAnsi="宋体" w:cs="仿宋"/>
          <w:color w:val="000000"/>
          <w:szCs w:val="21"/>
        </w:rPr>
        <w:t>B</w:t>
      </w:r>
      <w:r w:rsidRPr="00BC0610">
        <w:rPr>
          <w:rFonts w:ascii="宋体" w:hAnsi="宋体" w:cs="仿宋" w:hint="eastAsia"/>
          <w:color w:val="000000"/>
          <w:szCs w:val="21"/>
        </w:rPr>
        <w:t>板上，进行对接焊（连续焊）。注：两端接口不需要整条焊接，只焊接</w:t>
      </w:r>
      <w:r w:rsidRPr="00BC0610">
        <w:rPr>
          <w:rFonts w:ascii="宋体" w:hAnsi="宋体" w:cs="仿宋"/>
          <w:color w:val="000000"/>
          <w:szCs w:val="21"/>
        </w:rPr>
        <w:t>B</w:t>
      </w:r>
      <w:r w:rsidRPr="00BC0610">
        <w:rPr>
          <w:rFonts w:ascii="宋体" w:hAnsi="宋体" w:cs="仿宋" w:hint="eastAsia"/>
          <w:color w:val="000000"/>
          <w:szCs w:val="21"/>
        </w:rPr>
        <w:t>板平面部位即可。焊接时要求采取横焊姿势，焊接过程中不可翻转（如下图）。</w:t>
      </w:r>
    </w:p>
    <w:p w:rsidR="00053F18" w:rsidRPr="00BC0610" w:rsidRDefault="00715E75" w:rsidP="00715E75">
      <w:pPr>
        <w:spacing w:line="360" w:lineRule="auto"/>
        <w:ind w:firstLineChars="200" w:firstLine="420"/>
        <w:rPr>
          <w:rFonts w:ascii="宋体" w:cs="仿宋"/>
          <w:color w:val="000000"/>
          <w:szCs w:val="21"/>
        </w:rPr>
      </w:pPr>
      <w:r w:rsidRPr="00906F3F">
        <w:rPr>
          <w:rFonts w:ascii="宋体" w:cs="仿宋"/>
          <w:noProof/>
          <w:color w:val="000000"/>
          <w:szCs w:val="21"/>
        </w:rPr>
        <w:lastRenderedPageBreak/>
        <w:pict>
          <v:shape id="图片 23" o:spid="_x0000_i1029" type="#_x0000_t75" style="width:357.75pt;height:213pt;visibility:visible">
            <v:imagedata r:id="rId29" o:title=""/>
          </v:shape>
        </w:pict>
      </w:r>
    </w:p>
    <w:p w:rsidR="00053F18" w:rsidRPr="00BC0610" w:rsidRDefault="00906F3F" w:rsidP="00715E75">
      <w:pPr>
        <w:spacing w:line="360" w:lineRule="auto"/>
        <w:ind w:firstLineChars="200" w:firstLine="420"/>
        <w:rPr>
          <w:rFonts w:ascii="宋体" w:cs="仿宋"/>
          <w:color w:val="000000"/>
          <w:szCs w:val="21"/>
        </w:rPr>
      </w:pPr>
      <w:r w:rsidRPr="00BC0610">
        <w:rPr>
          <w:rFonts w:ascii="宋体" w:hAnsi="宋体" w:cs="仿宋"/>
          <w:color w:val="000000"/>
          <w:szCs w:val="21"/>
        </w:rPr>
        <w:fldChar w:fldCharType="begin"/>
      </w:r>
      <w:r w:rsidR="00053F18" w:rsidRPr="00BC0610">
        <w:rPr>
          <w:rFonts w:ascii="宋体" w:hAnsi="宋体" w:cs="仿宋"/>
          <w:color w:val="000000"/>
          <w:szCs w:val="21"/>
        </w:rPr>
        <w:instrText xml:space="preserve"> = 4 \* GB3 </w:instrText>
      </w:r>
      <w:r w:rsidRPr="00BC0610">
        <w:rPr>
          <w:rFonts w:ascii="宋体" w:hAnsi="宋体" w:cs="仿宋"/>
          <w:color w:val="000000"/>
          <w:szCs w:val="21"/>
        </w:rPr>
        <w:fldChar w:fldCharType="separate"/>
      </w:r>
      <w:r w:rsidR="00053F18" w:rsidRPr="00BC0610">
        <w:rPr>
          <w:rFonts w:ascii="宋体" w:hAnsi="宋体" w:cs="仿宋" w:hint="eastAsia"/>
          <w:color w:val="000000"/>
          <w:szCs w:val="21"/>
        </w:rPr>
        <w:t>④</w:t>
      </w:r>
      <w:r w:rsidRPr="00BC0610">
        <w:rPr>
          <w:rFonts w:ascii="宋体" w:hAnsi="宋体" w:cs="仿宋"/>
          <w:color w:val="000000"/>
          <w:szCs w:val="21"/>
        </w:rPr>
        <w:fldChar w:fldCharType="end"/>
      </w:r>
      <w:r w:rsidR="00053F18" w:rsidRPr="00BC0610">
        <w:rPr>
          <w:rFonts w:ascii="宋体" w:hAnsi="宋体" w:cs="仿宋"/>
          <w:color w:val="000000"/>
          <w:szCs w:val="21"/>
        </w:rPr>
        <w:t xml:space="preserve"> D</w:t>
      </w:r>
      <w:r w:rsidR="00053F18" w:rsidRPr="00BC0610">
        <w:rPr>
          <w:rFonts w:ascii="宋体" w:hAnsi="宋体" w:cs="仿宋" w:hint="eastAsia"/>
          <w:color w:val="000000"/>
          <w:szCs w:val="21"/>
        </w:rPr>
        <w:t>板件进行定位、焊接。</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把</w:t>
      </w:r>
      <w:r w:rsidRPr="00BC0610">
        <w:rPr>
          <w:rFonts w:ascii="宋体" w:hAnsi="宋体" w:cs="仿宋"/>
          <w:color w:val="000000"/>
          <w:szCs w:val="21"/>
        </w:rPr>
        <w:t>D</w:t>
      </w:r>
      <w:r w:rsidRPr="00BC0610">
        <w:rPr>
          <w:rFonts w:ascii="宋体" w:hAnsi="宋体" w:cs="仿宋" w:hint="eastAsia"/>
          <w:color w:val="000000"/>
          <w:szCs w:val="21"/>
        </w:rPr>
        <w:t>板件安装在</w:t>
      </w:r>
      <w:r w:rsidRPr="00BC0610">
        <w:rPr>
          <w:rFonts w:ascii="宋体" w:hAnsi="宋体" w:cs="仿宋"/>
          <w:color w:val="000000"/>
          <w:szCs w:val="21"/>
        </w:rPr>
        <w:t>A</w:t>
      </w:r>
      <w:r w:rsidRPr="00BC0610">
        <w:rPr>
          <w:rFonts w:ascii="宋体" w:hAnsi="宋体" w:cs="仿宋" w:hint="eastAsia"/>
          <w:color w:val="000000"/>
          <w:szCs w:val="21"/>
        </w:rPr>
        <w:t>板上，进行对接焊（连续点焊）和塞孔焊。焊接时要求采取横焊姿势，焊接过程中不可翻转（如下图）。</w:t>
      </w:r>
    </w:p>
    <w:p w:rsidR="00053F18" w:rsidRPr="00BC0610" w:rsidRDefault="00906F3F" w:rsidP="00715E75">
      <w:pPr>
        <w:spacing w:line="360" w:lineRule="auto"/>
        <w:ind w:firstLineChars="200" w:firstLine="420"/>
        <w:rPr>
          <w:rFonts w:ascii="宋体" w:cs="仿宋"/>
          <w:color w:val="000000"/>
          <w:szCs w:val="21"/>
        </w:rPr>
      </w:pPr>
      <w:r w:rsidRPr="00906F3F">
        <w:rPr>
          <w:noProof/>
        </w:rPr>
        <w:pict>
          <v:shape id="图片 12" o:spid="_x0000_s1035" type="#_x0000_t75" style="position:absolute;left:0;text-align:left;margin-left:24pt;margin-top:20.25pt;width:354pt;height:223.5pt;z-index:9;visibility:visible">
            <v:imagedata r:id="rId30" o:title=""/>
            <w10:wrap type="square"/>
          </v:shape>
        </w:pict>
      </w:r>
    </w:p>
    <w:p w:rsidR="00053F18" w:rsidRPr="00BC0610" w:rsidRDefault="00053F18" w:rsidP="00715E75">
      <w:pPr>
        <w:spacing w:line="360" w:lineRule="auto"/>
        <w:ind w:firstLineChars="200" w:firstLine="420"/>
        <w:rPr>
          <w:rFonts w:ascii="宋体" w:cs="仿宋"/>
          <w:color w:val="000000"/>
          <w:szCs w:val="21"/>
        </w:rPr>
      </w:pPr>
    </w:p>
    <w:p w:rsidR="00053F18" w:rsidRPr="00BC0610" w:rsidRDefault="00053F18" w:rsidP="00715E75">
      <w:pPr>
        <w:spacing w:line="360" w:lineRule="auto"/>
        <w:ind w:firstLineChars="200" w:firstLine="420"/>
        <w:rPr>
          <w:rFonts w:ascii="宋体" w:cs="仿宋"/>
          <w:color w:val="000000"/>
          <w:szCs w:val="21"/>
        </w:rPr>
      </w:pPr>
    </w:p>
    <w:p w:rsidR="00053F18" w:rsidRPr="00BC0610" w:rsidRDefault="00053F18" w:rsidP="00715E75">
      <w:pPr>
        <w:spacing w:line="360" w:lineRule="auto"/>
        <w:ind w:firstLineChars="200" w:firstLine="420"/>
        <w:rPr>
          <w:rFonts w:ascii="宋体" w:cs="仿宋"/>
          <w:color w:val="000000"/>
          <w:szCs w:val="21"/>
        </w:rPr>
      </w:pPr>
    </w:p>
    <w:p w:rsidR="00053F18" w:rsidRPr="00BC0610" w:rsidRDefault="00053F18" w:rsidP="00715E75">
      <w:pPr>
        <w:spacing w:line="360" w:lineRule="auto"/>
        <w:ind w:firstLineChars="200" w:firstLine="420"/>
        <w:rPr>
          <w:rFonts w:ascii="宋体" w:cs="仿宋"/>
          <w:color w:val="000000"/>
          <w:szCs w:val="21"/>
        </w:rPr>
      </w:pPr>
    </w:p>
    <w:p w:rsidR="00053F18" w:rsidRPr="00BC0610" w:rsidRDefault="00053F18" w:rsidP="00715E75">
      <w:pPr>
        <w:spacing w:line="360" w:lineRule="auto"/>
        <w:ind w:firstLineChars="200" w:firstLine="420"/>
        <w:rPr>
          <w:rFonts w:ascii="宋体" w:cs="仿宋"/>
          <w:color w:val="000000"/>
          <w:szCs w:val="21"/>
        </w:rPr>
      </w:pPr>
    </w:p>
    <w:p w:rsidR="00053F18" w:rsidRPr="00BC0610" w:rsidRDefault="00053F18" w:rsidP="00715E75">
      <w:pPr>
        <w:spacing w:line="360" w:lineRule="auto"/>
        <w:ind w:firstLineChars="200" w:firstLine="420"/>
        <w:rPr>
          <w:rFonts w:ascii="宋体" w:cs="仿宋"/>
          <w:color w:val="000000"/>
          <w:szCs w:val="21"/>
        </w:rPr>
      </w:pPr>
    </w:p>
    <w:p w:rsidR="00053F18" w:rsidRPr="00BC0610" w:rsidRDefault="00053F18" w:rsidP="00715E75">
      <w:pPr>
        <w:spacing w:line="360" w:lineRule="auto"/>
        <w:ind w:firstLineChars="200" w:firstLine="420"/>
        <w:rPr>
          <w:rFonts w:ascii="宋体" w:cs="仿宋"/>
          <w:color w:val="000000"/>
          <w:szCs w:val="21"/>
        </w:rPr>
      </w:pPr>
    </w:p>
    <w:p w:rsidR="00053F18" w:rsidRPr="00BC0610" w:rsidRDefault="00053F18" w:rsidP="00715E75">
      <w:pPr>
        <w:spacing w:line="360" w:lineRule="auto"/>
        <w:ind w:firstLineChars="200" w:firstLine="420"/>
        <w:rPr>
          <w:rFonts w:ascii="宋体" w:cs="仿宋"/>
          <w:color w:val="000000"/>
          <w:szCs w:val="21"/>
        </w:rPr>
      </w:pPr>
    </w:p>
    <w:p w:rsidR="00053F18" w:rsidRPr="00BC0610" w:rsidRDefault="00053F18" w:rsidP="00715E75">
      <w:pPr>
        <w:spacing w:line="360" w:lineRule="auto"/>
        <w:ind w:firstLineChars="200" w:firstLine="420"/>
        <w:rPr>
          <w:rFonts w:ascii="宋体" w:cs="仿宋"/>
          <w:color w:val="000000"/>
          <w:szCs w:val="21"/>
        </w:rPr>
      </w:pPr>
    </w:p>
    <w:p w:rsidR="00053F18" w:rsidRPr="00BC0610" w:rsidRDefault="00053F18" w:rsidP="00715E75">
      <w:pPr>
        <w:spacing w:line="360" w:lineRule="auto"/>
        <w:ind w:firstLineChars="200" w:firstLine="420"/>
        <w:rPr>
          <w:rFonts w:ascii="宋体" w:cs="仿宋"/>
          <w:color w:val="000000"/>
          <w:szCs w:val="21"/>
        </w:rPr>
      </w:pP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操作程序</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选手按照工作人员指示进入比赛场地。</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裁判确认选手号码是否与比赛程序相符。</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裁判给选手提供</w:t>
      </w:r>
      <w:r w:rsidRPr="00BC0610">
        <w:rPr>
          <w:rFonts w:ascii="宋体" w:hAnsi="宋体" w:cs="仿宋"/>
          <w:color w:val="000000"/>
          <w:szCs w:val="21"/>
        </w:rPr>
        <w:t>A</w:t>
      </w:r>
      <w:r w:rsidRPr="00BC0610">
        <w:rPr>
          <w:rFonts w:ascii="宋体" w:hAnsi="宋体" w:cs="仿宋" w:hint="eastAsia"/>
          <w:color w:val="000000"/>
          <w:szCs w:val="21"/>
        </w:rPr>
        <w:t>、</w:t>
      </w:r>
      <w:r w:rsidRPr="00BC0610">
        <w:rPr>
          <w:rFonts w:ascii="宋体" w:hAnsi="宋体" w:cs="仿宋"/>
          <w:color w:val="000000"/>
          <w:szCs w:val="21"/>
        </w:rPr>
        <w:t>B</w:t>
      </w:r>
      <w:r w:rsidRPr="00BC0610">
        <w:rPr>
          <w:rFonts w:ascii="宋体" w:hAnsi="宋体" w:cs="仿宋" w:hint="eastAsia"/>
          <w:color w:val="000000"/>
          <w:szCs w:val="21"/>
        </w:rPr>
        <w:t>、</w:t>
      </w:r>
      <w:r w:rsidRPr="00BC0610">
        <w:rPr>
          <w:rFonts w:ascii="宋体" w:hAnsi="宋体" w:cs="仿宋"/>
          <w:color w:val="000000"/>
          <w:szCs w:val="21"/>
        </w:rPr>
        <w:t>C</w:t>
      </w:r>
      <w:r w:rsidRPr="00BC0610">
        <w:rPr>
          <w:rFonts w:ascii="宋体" w:hAnsi="宋体" w:cs="仿宋" w:hint="eastAsia"/>
          <w:color w:val="000000"/>
          <w:szCs w:val="21"/>
        </w:rPr>
        <w:t>、</w:t>
      </w:r>
      <w:r w:rsidRPr="00BC0610">
        <w:rPr>
          <w:rFonts w:ascii="宋体" w:hAnsi="宋体" w:cs="仿宋"/>
          <w:color w:val="000000"/>
          <w:szCs w:val="21"/>
        </w:rPr>
        <w:t>D</w:t>
      </w:r>
      <w:r w:rsidRPr="00BC0610">
        <w:rPr>
          <w:rFonts w:ascii="宋体" w:hAnsi="宋体" w:cs="仿宋" w:hint="eastAsia"/>
          <w:color w:val="000000"/>
          <w:szCs w:val="21"/>
        </w:rPr>
        <w:t>、</w:t>
      </w:r>
      <w:r w:rsidRPr="00BC0610">
        <w:rPr>
          <w:rFonts w:ascii="宋体" w:hAnsi="宋体" w:cs="仿宋"/>
          <w:color w:val="000000"/>
          <w:szCs w:val="21"/>
        </w:rPr>
        <w:t>E</w:t>
      </w:r>
      <w:r w:rsidRPr="00BC0610">
        <w:rPr>
          <w:rFonts w:ascii="宋体" w:hAnsi="宋体" w:cs="仿宋" w:hint="eastAsia"/>
          <w:color w:val="000000"/>
          <w:szCs w:val="21"/>
        </w:rPr>
        <w:t>板件和试焊片（保护焊和电阻点焊）。</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选手</w:t>
      </w:r>
      <w:r w:rsidRPr="00BC0610">
        <w:rPr>
          <w:rFonts w:ascii="宋体" w:hAnsi="宋体" w:cs="仿宋"/>
          <w:color w:val="000000"/>
          <w:szCs w:val="21"/>
        </w:rPr>
        <w:t>1</w:t>
      </w:r>
      <w:r w:rsidRPr="00BC0610">
        <w:rPr>
          <w:rFonts w:ascii="宋体" w:hAnsi="宋体" w:cs="仿宋" w:hint="eastAsia"/>
          <w:color w:val="000000"/>
          <w:szCs w:val="21"/>
        </w:rPr>
        <w:t>分钟准备，裁判计时，比赛开始。</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选手穿戴个人防护用品。选手未穿戴好防护用品便开始操作，裁判要制止并要求选手穿戴好防护用品。</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选手将</w:t>
      </w:r>
      <w:r w:rsidRPr="00BC0610">
        <w:rPr>
          <w:rFonts w:ascii="宋体" w:hAnsi="宋体" w:cs="仿宋"/>
          <w:color w:val="000000"/>
          <w:szCs w:val="21"/>
        </w:rPr>
        <w:t>A</w:t>
      </w:r>
      <w:r w:rsidRPr="00BC0610">
        <w:rPr>
          <w:rFonts w:ascii="宋体" w:hAnsi="宋体" w:cs="仿宋" w:hint="eastAsia"/>
          <w:color w:val="000000"/>
          <w:szCs w:val="21"/>
        </w:rPr>
        <w:t>、</w:t>
      </w:r>
      <w:r w:rsidRPr="00BC0610">
        <w:rPr>
          <w:rFonts w:ascii="宋体" w:hAnsi="宋体" w:cs="仿宋"/>
          <w:color w:val="000000"/>
          <w:szCs w:val="21"/>
        </w:rPr>
        <w:t>B</w:t>
      </w:r>
      <w:r w:rsidRPr="00BC0610">
        <w:rPr>
          <w:rFonts w:ascii="宋体" w:hAnsi="宋体" w:cs="仿宋" w:hint="eastAsia"/>
          <w:color w:val="000000"/>
          <w:szCs w:val="21"/>
        </w:rPr>
        <w:t>、</w:t>
      </w:r>
      <w:r w:rsidRPr="00BC0610">
        <w:rPr>
          <w:rFonts w:ascii="宋体" w:hAnsi="宋体" w:cs="仿宋"/>
          <w:color w:val="000000"/>
          <w:szCs w:val="21"/>
        </w:rPr>
        <w:t>C</w:t>
      </w:r>
      <w:r w:rsidRPr="00BC0610">
        <w:rPr>
          <w:rFonts w:ascii="宋体" w:hAnsi="宋体" w:cs="仿宋" w:hint="eastAsia"/>
          <w:color w:val="000000"/>
          <w:szCs w:val="21"/>
        </w:rPr>
        <w:t>板件进行组合、夹紧、定位。</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lastRenderedPageBreak/>
        <w:t>选手调整电阻点焊设备，然后把</w:t>
      </w:r>
      <w:r w:rsidRPr="00BC0610">
        <w:rPr>
          <w:rFonts w:ascii="宋体" w:hAnsi="宋体" w:cs="仿宋"/>
          <w:color w:val="000000"/>
          <w:szCs w:val="21"/>
        </w:rPr>
        <w:t>A</w:t>
      </w:r>
      <w:r w:rsidRPr="00BC0610">
        <w:rPr>
          <w:rFonts w:ascii="宋体" w:hAnsi="宋体" w:cs="仿宋" w:hint="eastAsia"/>
          <w:color w:val="000000"/>
          <w:szCs w:val="21"/>
        </w:rPr>
        <w:t>、</w:t>
      </w:r>
      <w:r w:rsidRPr="00BC0610">
        <w:rPr>
          <w:rFonts w:ascii="宋体" w:hAnsi="宋体" w:cs="仿宋"/>
          <w:color w:val="000000"/>
          <w:szCs w:val="21"/>
        </w:rPr>
        <w:t>B</w:t>
      </w:r>
      <w:r w:rsidRPr="00BC0610">
        <w:rPr>
          <w:rFonts w:ascii="宋体" w:hAnsi="宋体" w:cs="仿宋" w:hint="eastAsia"/>
          <w:color w:val="000000"/>
          <w:szCs w:val="21"/>
        </w:rPr>
        <w:t>、</w:t>
      </w:r>
      <w:r w:rsidRPr="00BC0610">
        <w:rPr>
          <w:rFonts w:ascii="宋体" w:hAnsi="宋体" w:cs="仿宋"/>
          <w:color w:val="000000"/>
          <w:szCs w:val="21"/>
        </w:rPr>
        <w:t>C</w:t>
      </w:r>
      <w:r w:rsidRPr="00BC0610">
        <w:rPr>
          <w:rFonts w:ascii="宋体" w:hAnsi="宋体" w:cs="仿宋" w:hint="eastAsia"/>
          <w:color w:val="000000"/>
          <w:szCs w:val="21"/>
        </w:rPr>
        <w:t>板件焊接起来。</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根据</w:t>
      </w:r>
      <w:r w:rsidRPr="00BC0610">
        <w:rPr>
          <w:rFonts w:ascii="宋体" w:hAnsi="宋体" w:cs="仿宋"/>
          <w:color w:val="000000"/>
          <w:szCs w:val="21"/>
        </w:rPr>
        <w:t>D</w:t>
      </w:r>
      <w:r w:rsidRPr="00BC0610">
        <w:rPr>
          <w:rFonts w:ascii="宋体" w:hAnsi="宋体" w:cs="仿宋" w:hint="eastAsia"/>
          <w:color w:val="000000"/>
          <w:szCs w:val="21"/>
        </w:rPr>
        <w:t>、</w:t>
      </w:r>
      <w:r w:rsidRPr="00BC0610">
        <w:rPr>
          <w:rFonts w:ascii="宋体" w:hAnsi="宋体" w:cs="仿宋"/>
          <w:color w:val="000000"/>
          <w:szCs w:val="21"/>
        </w:rPr>
        <w:t>E</w:t>
      </w:r>
      <w:r w:rsidRPr="00BC0610">
        <w:rPr>
          <w:rFonts w:ascii="宋体" w:hAnsi="宋体" w:cs="仿宋" w:hint="eastAsia"/>
          <w:color w:val="000000"/>
          <w:szCs w:val="21"/>
        </w:rPr>
        <w:t>板件长度尺寸，分别剥离</w:t>
      </w:r>
      <w:r w:rsidRPr="00BC0610">
        <w:rPr>
          <w:rFonts w:ascii="宋体" w:hAnsi="宋体" w:cs="仿宋"/>
          <w:color w:val="000000"/>
          <w:szCs w:val="21"/>
        </w:rPr>
        <w:t>A</w:t>
      </w:r>
      <w:r w:rsidRPr="00BC0610">
        <w:rPr>
          <w:rFonts w:ascii="宋体" w:hAnsi="宋体" w:cs="仿宋" w:hint="eastAsia"/>
          <w:color w:val="000000"/>
          <w:szCs w:val="21"/>
        </w:rPr>
        <w:t>板和</w:t>
      </w:r>
      <w:r w:rsidRPr="00BC0610">
        <w:rPr>
          <w:rFonts w:ascii="宋体" w:hAnsi="宋体" w:cs="仿宋"/>
          <w:color w:val="000000"/>
          <w:szCs w:val="21"/>
        </w:rPr>
        <w:t>B</w:t>
      </w:r>
      <w:r w:rsidRPr="00BC0610">
        <w:rPr>
          <w:rFonts w:ascii="宋体" w:hAnsi="宋体" w:cs="仿宋" w:hint="eastAsia"/>
          <w:color w:val="000000"/>
          <w:szCs w:val="21"/>
        </w:rPr>
        <w:t>板件。注：板件分离后，选手暂停操作，裁判停表，进行部分项目评分，经裁判示意后选手方可继续操作；去除后的板件要给裁判评分。</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选手分别将</w:t>
      </w:r>
      <w:r w:rsidRPr="00BC0610">
        <w:rPr>
          <w:rFonts w:ascii="宋体" w:hAnsi="宋体" w:cs="仿宋"/>
          <w:color w:val="000000"/>
          <w:szCs w:val="21"/>
        </w:rPr>
        <w:t>E</w:t>
      </w:r>
      <w:r w:rsidRPr="00BC0610">
        <w:rPr>
          <w:rFonts w:ascii="宋体" w:hAnsi="宋体" w:cs="仿宋" w:hint="eastAsia"/>
          <w:color w:val="000000"/>
          <w:szCs w:val="21"/>
        </w:rPr>
        <w:t>板、</w:t>
      </w:r>
      <w:r w:rsidRPr="00BC0610">
        <w:rPr>
          <w:rFonts w:ascii="宋体" w:hAnsi="宋体" w:cs="仿宋"/>
          <w:color w:val="000000"/>
          <w:szCs w:val="21"/>
        </w:rPr>
        <w:t>D</w:t>
      </w:r>
      <w:r w:rsidRPr="00BC0610">
        <w:rPr>
          <w:rFonts w:ascii="宋体" w:hAnsi="宋体" w:cs="仿宋" w:hint="eastAsia"/>
          <w:color w:val="000000"/>
          <w:szCs w:val="21"/>
        </w:rPr>
        <w:t>板安装在组合件上，定位、夹紧，使用气体保护焊按照要求进行焊接。</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选手把操作完毕的工件交给裁判，裁判在工件上标注选手的号码。</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比赛时间到，选手未完成操作，裁判要停止选手比赛，收回工件，在工件上标注选手的号码。</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选手焊接结束后关闭焊接设备，清洁、清理场地，按照裁判指示退场，由工作人员引导选手返回休息区。</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裁判对选手的操作进行评分，重新调整设备、整理场地，等待下一位选手比赛。</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当日比赛结束后，要进行工件的测量评分。每个选手的工件评判后要单独包装封存，以便复查。</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比赛中由于设备故障问题导致比赛中断，裁判要停表，待设备调整好后补足剩余比赛时间。</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考核要点</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安全防护、设备调整及操作、切割尺寸、定位准确性、焊接缺陷、焊点大小、焊点间距、焊点与边缘距离、焊接质量、</w:t>
      </w:r>
      <w:r w:rsidRPr="00BC0610">
        <w:rPr>
          <w:rFonts w:ascii="宋体" w:hAnsi="宋体" w:cs="仿宋"/>
          <w:color w:val="000000"/>
          <w:szCs w:val="21"/>
        </w:rPr>
        <w:t>5S</w:t>
      </w:r>
      <w:r w:rsidRPr="00BC0610">
        <w:rPr>
          <w:rFonts w:ascii="宋体" w:hAnsi="宋体" w:cs="仿宋" w:hint="eastAsia"/>
          <w:color w:val="000000"/>
          <w:szCs w:val="21"/>
        </w:rPr>
        <w:t>等。</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技术要求</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电阻点焊焊接技术要求。</w:t>
      </w:r>
    </w:p>
    <w:p w:rsidR="00053F18" w:rsidRPr="00BC0610" w:rsidRDefault="00906F3F" w:rsidP="00715E75">
      <w:pPr>
        <w:spacing w:line="360" w:lineRule="auto"/>
        <w:ind w:firstLineChars="200" w:firstLine="420"/>
        <w:rPr>
          <w:rFonts w:ascii="宋体" w:cs="仿宋"/>
          <w:color w:val="000000"/>
          <w:szCs w:val="21"/>
        </w:rPr>
      </w:pPr>
      <w:r w:rsidRPr="00BC0610">
        <w:rPr>
          <w:rFonts w:ascii="宋体" w:hAnsi="宋体" w:cs="仿宋"/>
          <w:color w:val="000000"/>
          <w:szCs w:val="21"/>
        </w:rPr>
        <w:fldChar w:fldCharType="begin"/>
      </w:r>
      <w:r w:rsidR="00053F18" w:rsidRPr="00BC0610">
        <w:rPr>
          <w:rFonts w:ascii="宋体" w:hAnsi="宋体" w:cs="仿宋"/>
          <w:color w:val="000000"/>
          <w:szCs w:val="21"/>
        </w:rPr>
        <w:instrText xml:space="preserve"> = 1 \* GB3 </w:instrText>
      </w:r>
      <w:r w:rsidRPr="00BC0610">
        <w:rPr>
          <w:rFonts w:ascii="宋体" w:hAnsi="宋体" w:cs="仿宋"/>
          <w:color w:val="000000"/>
          <w:szCs w:val="21"/>
        </w:rPr>
        <w:fldChar w:fldCharType="separate"/>
      </w:r>
      <w:r w:rsidR="00053F18" w:rsidRPr="00BC0610">
        <w:rPr>
          <w:rFonts w:ascii="宋体" w:hAnsi="宋体" w:cs="仿宋" w:hint="eastAsia"/>
          <w:color w:val="000000"/>
          <w:szCs w:val="21"/>
        </w:rPr>
        <w:t>①</w:t>
      </w:r>
      <w:r w:rsidRPr="00BC0610">
        <w:rPr>
          <w:rFonts w:ascii="宋体" w:hAnsi="宋体" w:cs="仿宋"/>
          <w:color w:val="000000"/>
          <w:szCs w:val="21"/>
        </w:rPr>
        <w:fldChar w:fldCharType="end"/>
      </w:r>
      <w:r w:rsidR="00053F18" w:rsidRPr="00BC0610">
        <w:rPr>
          <w:rFonts w:ascii="宋体" w:hAnsi="宋体" w:cs="仿宋" w:hint="eastAsia"/>
          <w:color w:val="000000"/>
          <w:szCs w:val="21"/>
        </w:rPr>
        <w:t>焊点有熔穿孔、颜色全部变蓝、焊点外圈不连续、出现熔敷物等缺陷，判定此焊点不合格。</w:t>
      </w:r>
    </w:p>
    <w:p w:rsidR="00053F18" w:rsidRPr="00BC0610" w:rsidRDefault="00906F3F" w:rsidP="00715E75">
      <w:pPr>
        <w:spacing w:line="360" w:lineRule="auto"/>
        <w:ind w:firstLineChars="200" w:firstLine="420"/>
        <w:rPr>
          <w:rFonts w:ascii="宋体" w:cs="仿宋"/>
          <w:color w:val="000000"/>
          <w:szCs w:val="21"/>
        </w:rPr>
      </w:pPr>
      <w:r w:rsidRPr="00BC0610">
        <w:rPr>
          <w:rFonts w:ascii="宋体" w:hAnsi="宋体" w:cs="仿宋"/>
          <w:color w:val="000000"/>
          <w:szCs w:val="21"/>
        </w:rPr>
        <w:fldChar w:fldCharType="begin"/>
      </w:r>
      <w:r w:rsidR="00053F18" w:rsidRPr="00BC0610">
        <w:rPr>
          <w:rFonts w:ascii="宋体" w:hAnsi="宋体" w:cs="仿宋"/>
          <w:color w:val="000000"/>
          <w:szCs w:val="21"/>
        </w:rPr>
        <w:instrText xml:space="preserve"> = 2 \* GB3 </w:instrText>
      </w:r>
      <w:r w:rsidRPr="00BC0610">
        <w:rPr>
          <w:rFonts w:ascii="宋体" w:hAnsi="宋体" w:cs="仿宋"/>
          <w:color w:val="000000"/>
          <w:szCs w:val="21"/>
        </w:rPr>
        <w:fldChar w:fldCharType="separate"/>
      </w:r>
      <w:r w:rsidR="00053F18" w:rsidRPr="00BC0610">
        <w:rPr>
          <w:rFonts w:ascii="宋体" w:hAnsi="宋体" w:cs="仿宋" w:hint="eastAsia"/>
          <w:color w:val="000000"/>
          <w:szCs w:val="21"/>
        </w:rPr>
        <w:t>②</w:t>
      </w:r>
      <w:r w:rsidRPr="00BC0610">
        <w:rPr>
          <w:rFonts w:ascii="宋体" w:hAnsi="宋体" w:cs="仿宋"/>
          <w:color w:val="000000"/>
          <w:szCs w:val="21"/>
        </w:rPr>
        <w:fldChar w:fldCharType="end"/>
      </w:r>
      <w:r w:rsidR="00053F18" w:rsidRPr="00BC0610">
        <w:rPr>
          <w:rFonts w:ascii="宋体" w:hAnsi="宋体" w:cs="仿宋" w:hint="eastAsia"/>
          <w:color w:val="000000"/>
          <w:szCs w:val="21"/>
        </w:rPr>
        <w:t>焊点直径：≥</w:t>
      </w:r>
      <w:r w:rsidR="00053F18" w:rsidRPr="00BC0610">
        <w:rPr>
          <w:rFonts w:ascii="宋体" w:hAnsi="宋体" w:cs="仿宋"/>
          <w:color w:val="000000"/>
          <w:szCs w:val="21"/>
        </w:rPr>
        <w:t>4mm</w:t>
      </w:r>
      <w:r w:rsidR="00053F18" w:rsidRPr="00BC0610">
        <w:rPr>
          <w:rFonts w:ascii="宋体" w:hAnsi="宋体" w:cs="仿宋" w:hint="eastAsia"/>
          <w:color w:val="000000"/>
          <w:szCs w:val="21"/>
        </w:rPr>
        <w:t>。</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气体保护焊焊接技术要求。</w:t>
      </w:r>
    </w:p>
    <w:p w:rsidR="00053F18" w:rsidRPr="00BC0610" w:rsidRDefault="00906F3F" w:rsidP="00715E75">
      <w:pPr>
        <w:spacing w:line="360" w:lineRule="auto"/>
        <w:ind w:firstLineChars="200" w:firstLine="420"/>
        <w:rPr>
          <w:rFonts w:ascii="宋体" w:cs="仿宋"/>
          <w:color w:val="000000"/>
          <w:szCs w:val="21"/>
        </w:rPr>
      </w:pPr>
      <w:r w:rsidRPr="00BC0610">
        <w:rPr>
          <w:rFonts w:ascii="宋体" w:hAnsi="宋体" w:cs="仿宋"/>
          <w:color w:val="000000"/>
          <w:szCs w:val="21"/>
        </w:rPr>
        <w:fldChar w:fldCharType="begin"/>
      </w:r>
      <w:r w:rsidR="00053F18" w:rsidRPr="00BC0610">
        <w:rPr>
          <w:rFonts w:ascii="宋体" w:hAnsi="宋体" w:cs="仿宋"/>
          <w:color w:val="000000"/>
          <w:szCs w:val="21"/>
        </w:rPr>
        <w:instrText xml:space="preserve"> = 1 \* GB3 </w:instrText>
      </w:r>
      <w:r w:rsidRPr="00BC0610">
        <w:rPr>
          <w:rFonts w:ascii="宋体" w:hAnsi="宋体" w:cs="仿宋"/>
          <w:color w:val="000000"/>
          <w:szCs w:val="21"/>
        </w:rPr>
        <w:fldChar w:fldCharType="separate"/>
      </w:r>
      <w:r w:rsidR="00053F18" w:rsidRPr="00BC0610">
        <w:rPr>
          <w:rFonts w:ascii="宋体" w:hAnsi="宋体" w:cs="仿宋" w:hint="eastAsia"/>
          <w:color w:val="000000"/>
          <w:szCs w:val="21"/>
        </w:rPr>
        <w:t>①</w:t>
      </w:r>
      <w:r w:rsidRPr="00BC0610">
        <w:rPr>
          <w:rFonts w:ascii="宋体" w:hAnsi="宋体" w:cs="仿宋"/>
          <w:color w:val="000000"/>
          <w:szCs w:val="21"/>
        </w:rPr>
        <w:fldChar w:fldCharType="end"/>
      </w:r>
      <w:r w:rsidR="00053F18" w:rsidRPr="00BC0610">
        <w:rPr>
          <w:rFonts w:ascii="宋体" w:hAnsi="宋体" w:cs="仿宋" w:hint="eastAsia"/>
          <w:color w:val="000000"/>
          <w:szCs w:val="21"/>
        </w:rPr>
        <w:t>连续对接焊：</w:t>
      </w:r>
    </w:p>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hint="eastAsia"/>
          <w:color w:val="000000"/>
          <w:szCs w:val="21"/>
        </w:rPr>
        <w:t>焊缝间隙：</w:t>
      </w:r>
      <w:r w:rsidRPr="00BC0610">
        <w:rPr>
          <w:rFonts w:ascii="宋体" w:hAnsi="宋体" w:cs="仿宋"/>
          <w:color w:val="000000"/>
          <w:szCs w:val="21"/>
        </w:rPr>
        <w:t>0.5-1.2mm</w:t>
      </w:r>
    </w:p>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hint="eastAsia"/>
          <w:color w:val="000000"/>
          <w:szCs w:val="21"/>
        </w:rPr>
        <w:t>焊缝宽度：</w:t>
      </w:r>
      <w:r w:rsidRPr="00BC0610">
        <w:rPr>
          <w:rFonts w:ascii="宋体" w:hAnsi="宋体" w:cs="仿宋"/>
          <w:color w:val="000000"/>
          <w:szCs w:val="21"/>
        </w:rPr>
        <w:t>5-8mm</w:t>
      </w:r>
    </w:p>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hint="eastAsia"/>
          <w:color w:val="000000"/>
          <w:szCs w:val="21"/>
        </w:rPr>
        <w:t>焊缝高度：≤</w:t>
      </w:r>
      <w:r w:rsidRPr="00BC0610">
        <w:rPr>
          <w:rFonts w:ascii="宋体" w:hAnsi="宋体" w:cs="仿宋"/>
          <w:color w:val="000000"/>
          <w:szCs w:val="21"/>
        </w:rPr>
        <w:t>2mm</w:t>
      </w:r>
    </w:p>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hint="eastAsia"/>
          <w:color w:val="000000"/>
          <w:szCs w:val="21"/>
        </w:rPr>
        <w:t>背面焊疤宽度：</w:t>
      </w:r>
      <w:r w:rsidRPr="00BC0610">
        <w:rPr>
          <w:rFonts w:ascii="宋体" w:hAnsi="宋体" w:cs="仿宋"/>
          <w:color w:val="000000"/>
          <w:szCs w:val="21"/>
        </w:rPr>
        <w:t xml:space="preserve"> 4-7mm</w:t>
      </w:r>
    </w:p>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hint="eastAsia"/>
          <w:color w:val="000000"/>
          <w:szCs w:val="21"/>
        </w:rPr>
        <w:t>背面焊疤高度：≤</w:t>
      </w:r>
      <w:r w:rsidRPr="00BC0610">
        <w:rPr>
          <w:rFonts w:ascii="宋体" w:hAnsi="宋体" w:cs="仿宋"/>
          <w:color w:val="000000"/>
          <w:szCs w:val="21"/>
        </w:rPr>
        <w:t>2mm</w:t>
      </w:r>
    </w:p>
    <w:p w:rsidR="00053F18" w:rsidRPr="00BC0610" w:rsidRDefault="00906F3F" w:rsidP="00715E75">
      <w:pPr>
        <w:spacing w:line="360" w:lineRule="auto"/>
        <w:ind w:firstLineChars="200" w:firstLine="420"/>
        <w:rPr>
          <w:rFonts w:ascii="宋体" w:cs="仿宋"/>
          <w:color w:val="000000"/>
          <w:szCs w:val="21"/>
        </w:rPr>
      </w:pPr>
      <w:r w:rsidRPr="00BC0610">
        <w:rPr>
          <w:rFonts w:ascii="宋体" w:hAnsi="宋体" w:cs="仿宋"/>
          <w:color w:val="000000"/>
          <w:szCs w:val="21"/>
        </w:rPr>
        <w:fldChar w:fldCharType="begin"/>
      </w:r>
      <w:r w:rsidR="00053F18" w:rsidRPr="00BC0610">
        <w:rPr>
          <w:rFonts w:ascii="宋体" w:hAnsi="宋体" w:cs="仿宋"/>
          <w:color w:val="000000"/>
          <w:szCs w:val="21"/>
        </w:rPr>
        <w:instrText xml:space="preserve"> = 2 \* GB3 </w:instrText>
      </w:r>
      <w:r w:rsidRPr="00BC0610">
        <w:rPr>
          <w:rFonts w:ascii="宋体" w:hAnsi="宋体" w:cs="仿宋"/>
          <w:color w:val="000000"/>
          <w:szCs w:val="21"/>
        </w:rPr>
        <w:fldChar w:fldCharType="separate"/>
      </w:r>
      <w:r w:rsidR="00053F18" w:rsidRPr="00BC0610">
        <w:rPr>
          <w:rFonts w:ascii="宋体" w:hAnsi="宋体" w:cs="仿宋" w:hint="eastAsia"/>
          <w:color w:val="000000"/>
          <w:szCs w:val="21"/>
        </w:rPr>
        <w:t>②</w:t>
      </w:r>
      <w:r w:rsidRPr="00BC0610">
        <w:rPr>
          <w:rFonts w:ascii="宋体" w:hAnsi="宋体" w:cs="仿宋"/>
          <w:color w:val="000000"/>
          <w:szCs w:val="21"/>
        </w:rPr>
        <w:fldChar w:fldCharType="end"/>
      </w:r>
      <w:r w:rsidR="00053F18" w:rsidRPr="00BC0610">
        <w:rPr>
          <w:rFonts w:ascii="宋体" w:hAnsi="宋体" w:cs="仿宋" w:hint="eastAsia"/>
          <w:color w:val="000000"/>
          <w:szCs w:val="21"/>
        </w:rPr>
        <w:t>连续点焊：</w:t>
      </w:r>
    </w:p>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hint="eastAsia"/>
          <w:color w:val="000000"/>
          <w:szCs w:val="21"/>
        </w:rPr>
        <w:t>焊缝间隙：</w:t>
      </w:r>
      <w:r w:rsidRPr="00BC0610">
        <w:rPr>
          <w:rFonts w:ascii="宋体" w:hAnsi="宋体" w:cs="仿宋"/>
          <w:color w:val="000000"/>
          <w:szCs w:val="21"/>
        </w:rPr>
        <w:t>0.2-1mm</w:t>
      </w:r>
    </w:p>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hint="eastAsia"/>
          <w:color w:val="000000"/>
          <w:szCs w:val="21"/>
        </w:rPr>
        <w:t>焊缝宽度：</w:t>
      </w:r>
      <w:r w:rsidRPr="00BC0610">
        <w:rPr>
          <w:rFonts w:ascii="宋体" w:hAnsi="宋体" w:cs="仿宋"/>
          <w:color w:val="000000"/>
          <w:szCs w:val="21"/>
        </w:rPr>
        <w:t>3-6mm</w:t>
      </w:r>
    </w:p>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hint="eastAsia"/>
          <w:color w:val="000000"/>
          <w:szCs w:val="21"/>
        </w:rPr>
        <w:lastRenderedPageBreak/>
        <w:t>焊缝高度：≤</w:t>
      </w:r>
      <w:r w:rsidRPr="00BC0610">
        <w:rPr>
          <w:rFonts w:ascii="宋体" w:hAnsi="宋体" w:cs="仿宋"/>
          <w:color w:val="000000"/>
          <w:szCs w:val="21"/>
        </w:rPr>
        <w:t xml:space="preserve">2mm </w:t>
      </w:r>
    </w:p>
    <w:p w:rsidR="00053F18" w:rsidRPr="00BC0610" w:rsidRDefault="00906F3F" w:rsidP="00715E75">
      <w:pPr>
        <w:spacing w:line="360" w:lineRule="auto"/>
        <w:ind w:firstLineChars="200" w:firstLine="420"/>
        <w:rPr>
          <w:rFonts w:ascii="宋体" w:cs="仿宋"/>
          <w:color w:val="000000"/>
          <w:szCs w:val="21"/>
        </w:rPr>
      </w:pPr>
      <w:r w:rsidRPr="00BC0610">
        <w:rPr>
          <w:rFonts w:ascii="宋体" w:hAnsi="宋体" w:cs="仿宋"/>
          <w:color w:val="000000"/>
          <w:szCs w:val="21"/>
        </w:rPr>
        <w:fldChar w:fldCharType="begin"/>
      </w:r>
      <w:r w:rsidR="00053F18" w:rsidRPr="00BC0610">
        <w:rPr>
          <w:rFonts w:ascii="宋体" w:hAnsi="宋体" w:cs="仿宋"/>
          <w:color w:val="000000"/>
          <w:szCs w:val="21"/>
        </w:rPr>
        <w:instrText xml:space="preserve"> = 3 \* GB3 </w:instrText>
      </w:r>
      <w:r w:rsidRPr="00BC0610">
        <w:rPr>
          <w:rFonts w:ascii="宋体" w:hAnsi="宋体" w:cs="仿宋"/>
          <w:color w:val="000000"/>
          <w:szCs w:val="21"/>
        </w:rPr>
        <w:fldChar w:fldCharType="separate"/>
      </w:r>
      <w:r w:rsidR="00053F18" w:rsidRPr="00BC0610">
        <w:rPr>
          <w:rFonts w:ascii="宋体" w:hAnsi="宋体" w:cs="仿宋" w:hint="eastAsia"/>
          <w:color w:val="000000"/>
          <w:szCs w:val="21"/>
        </w:rPr>
        <w:t>③</w:t>
      </w:r>
      <w:r w:rsidRPr="00BC0610">
        <w:rPr>
          <w:rFonts w:ascii="宋体" w:hAnsi="宋体" w:cs="仿宋"/>
          <w:color w:val="000000"/>
          <w:szCs w:val="21"/>
        </w:rPr>
        <w:fldChar w:fldCharType="end"/>
      </w:r>
      <w:r w:rsidR="00053F18" w:rsidRPr="00BC0610">
        <w:rPr>
          <w:rFonts w:ascii="宋体" w:hAnsi="宋体" w:cs="仿宋" w:hint="eastAsia"/>
          <w:color w:val="000000"/>
          <w:szCs w:val="21"/>
        </w:rPr>
        <w:t>塞孔焊（</w:t>
      </w:r>
      <w:r w:rsidR="00053F18" w:rsidRPr="00BC0610">
        <w:rPr>
          <w:rFonts w:ascii="宋体" w:hAnsi="宋体" w:cs="仿宋"/>
          <w:color w:val="000000"/>
          <w:szCs w:val="21"/>
        </w:rPr>
        <w:t>9mm</w:t>
      </w:r>
      <w:r w:rsidR="00053F18" w:rsidRPr="00BC0610">
        <w:rPr>
          <w:rFonts w:ascii="宋体" w:hAnsi="宋体" w:cs="仿宋" w:hint="eastAsia"/>
          <w:color w:val="000000"/>
          <w:szCs w:val="21"/>
        </w:rPr>
        <w:t>）：</w:t>
      </w:r>
    </w:p>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hint="eastAsia"/>
          <w:color w:val="000000"/>
          <w:szCs w:val="21"/>
        </w:rPr>
        <w:t>焊点直径：</w:t>
      </w:r>
      <w:r w:rsidRPr="00BC0610">
        <w:rPr>
          <w:rFonts w:ascii="宋体" w:hAnsi="宋体" w:cs="仿宋"/>
          <w:color w:val="000000"/>
          <w:szCs w:val="21"/>
        </w:rPr>
        <w:t>10-13mm</w:t>
      </w:r>
    </w:p>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hint="eastAsia"/>
          <w:color w:val="000000"/>
          <w:szCs w:val="21"/>
        </w:rPr>
        <w:t>焊点高度：≤</w:t>
      </w:r>
      <w:r w:rsidRPr="00BC0610">
        <w:rPr>
          <w:rFonts w:ascii="宋体" w:hAnsi="宋体" w:cs="仿宋"/>
          <w:color w:val="000000"/>
          <w:szCs w:val="21"/>
        </w:rPr>
        <w:t>2mm</w:t>
      </w:r>
    </w:p>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hint="eastAsia"/>
          <w:color w:val="000000"/>
          <w:szCs w:val="21"/>
        </w:rPr>
        <w:t>背面焊疤直径：≥</w:t>
      </w:r>
      <w:r w:rsidRPr="00BC0610">
        <w:rPr>
          <w:rFonts w:ascii="宋体" w:hAnsi="宋体" w:cs="仿宋"/>
          <w:color w:val="000000"/>
          <w:szCs w:val="21"/>
        </w:rPr>
        <w:t>9mm</w:t>
      </w:r>
    </w:p>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hint="eastAsia"/>
          <w:color w:val="000000"/>
          <w:szCs w:val="21"/>
        </w:rPr>
        <w:t>背面焊疤高度：≤</w:t>
      </w:r>
      <w:r w:rsidRPr="00BC0610">
        <w:rPr>
          <w:rFonts w:ascii="宋体" w:hAnsi="宋体" w:cs="仿宋"/>
          <w:color w:val="000000"/>
          <w:szCs w:val="21"/>
        </w:rPr>
        <w:t>2mm</w:t>
      </w:r>
    </w:p>
    <w:p w:rsidR="00053F18" w:rsidRPr="00BC0610" w:rsidRDefault="00906F3F" w:rsidP="00715E75">
      <w:pPr>
        <w:spacing w:line="360" w:lineRule="auto"/>
        <w:ind w:firstLineChars="200" w:firstLine="420"/>
        <w:rPr>
          <w:rFonts w:ascii="宋体" w:cs="仿宋"/>
          <w:color w:val="000000"/>
          <w:szCs w:val="21"/>
        </w:rPr>
      </w:pPr>
      <w:r w:rsidRPr="00BC0610">
        <w:rPr>
          <w:rFonts w:ascii="宋体" w:hAnsi="宋体" w:cs="仿宋"/>
          <w:color w:val="000000"/>
          <w:szCs w:val="21"/>
        </w:rPr>
        <w:fldChar w:fldCharType="begin"/>
      </w:r>
      <w:r w:rsidR="00053F18" w:rsidRPr="00BC0610">
        <w:rPr>
          <w:rFonts w:ascii="宋体" w:hAnsi="宋体" w:cs="仿宋"/>
          <w:color w:val="000000"/>
          <w:szCs w:val="21"/>
        </w:rPr>
        <w:instrText xml:space="preserve"> = 4 \* GB3 </w:instrText>
      </w:r>
      <w:r w:rsidRPr="00BC0610">
        <w:rPr>
          <w:rFonts w:ascii="宋体" w:hAnsi="宋体" w:cs="仿宋"/>
          <w:color w:val="000000"/>
          <w:szCs w:val="21"/>
        </w:rPr>
        <w:fldChar w:fldCharType="separate"/>
      </w:r>
      <w:r w:rsidR="00053F18" w:rsidRPr="00BC0610">
        <w:rPr>
          <w:rFonts w:ascii="宋体" w:hAnsi="宋体" w:cs="仿宋" w:hint="eastAsia"/>
          <w:color w:val="000000"/>
          <w:szCs w:val="21"/>
        </w:rPr>
        <w:t>④</w:t>
      </w:r>
      <w:r w:rsidRPr="00BC0610">
        <w:rPr>
          <w:rFonts w:ascii="宋体" w:hAnsi="宋体" w:cs="仿宋"/>
          <w:color w:val="000000"/>
          <w:szCs w:val="21"/>
        </w:rPr>
        <w:fldChar w:fldCharType="end"/>
      </w:r>
      <w:r w:rsidR="00053F18" w:rsidRPr="00BC0610">
        <w:rPr>
          <w:rFonts w:ascii="宋体" w:hAnsi="宋体" w:cs="仿宋" w:hint="eastAsia"/>
          <w:color w:val="000000"/>
          <w:szCs w:val="21"/>
        </w:rPr>
        <w:t>塞孔焊（</w:t>
      </w:r>
      <w:r w:rsidR="00053F18" w:rsidRPr="00BC0610">
        <w:rPr>
          <w:rFonts w:ascii="宋体" w:hAnsi="宋体" w:cs="仿宋"/>
          <w:color w:val="000000"/>
          <w:szCs w:val="21"/>
        </w:rPr>
        <w:t>6mm</w:t>
      </w:r>
      <w:r w:rsidR="00053F18" w:rsidRPr="00BC0610">
        <w:rPr>
          <w:rFonts w:ascii="宋体" w:hAnsi="宋体" w:cs="仿宋" w:hint="eastAsia"/>
          <w:color w:val="000000"/>
          <w:szCs w:val="21"/>
        </w:rPr>
        <w:t>）：</w:t>
      </w:r>
    </w:p>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hint="eastAsia"/>
          <w:color w:val="000000"/>
          <w:szCs w:val="21"/>
        </w:rPr>
        <w:t>焊点直径：</w:t>
      </w:r>
      <w:r w:rsidRPr="00BC0610">
        <w:rPr>
          <w:rFonts w:ascii="宋体" w:hAnsi="宋体" w:cs="仿宋"/>
          <w:color w:val="000000"/>
          <w:szCs w:val="21"/>
        </w:rPr>
        <w:t>7-9mm</w:t>
      </w:r>
    </w:p>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hint="eastAsia"/>
          <w:color w:val="000000"/>
          <w:szCs w:val="21"/>
        </w:rPr>
        <w:t>焊点高度：≤</w:t>
      </w:r>
      <w:r w:rsidRPr="00BC0610">
        <w:rPr>
          <w:rFonts w:ascii="宋体" w:hAnsi="宋体" w:cs="仿宋"/>
          <w:color w:val="000000"/>
          <w:szCs w:val="21"/>
        </w:rPr>
        <w:t>2mm</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受损门板修复</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受损门板项目的受损位置及尺寸图片、作业要求：</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在</w:t>
      </w:r>
      <w:r w:rsidRPr="00BC0610">
        <w:rPr>
          <w:rFonts w:ascii="宋体" w:hAnsi="宋体" w:cs="仿宋"/>
          <w:color w:val="000000"/>
          <w:szCs w:val="21"/>
        </w:rPr>
        <w:t>40</w:t>
      </w:r>
      <w:r w:rsidRPr="00BC0610">
        <w:rPr>
          <w:rFonts w:ascii="宋体" w:hAnsi="宋体" w:cs="仿宋" w:hint="eastAsia"/>
          <w:color w:val="000000"/>
          <w:szCs w:val="21"/>
        </w:rPr>
        <w:t>分钟内，对雪佛兰新赛欧左前门外板上的长</w:t>
      </w:r>
      <w:r w:rsidRPr="00BC0610">
        <w:rPr>
          <w:rFonts w:ascii="宋体" w:hAnsi="宋体" w:cs="仿宋"/>
          <w:color w:val="000000"/>
          <w:szCs w:val="21"/>
        </w:rPr>
        <w:t>100mm</w:t>
      </w:r>
      <w:r w:rsidRPr="00BC0610">
        <w:rPr>
          <w:rFonts w:ascii="宋体" w:hAnsi="宋体" w:cs="仿宋" w:hint="eastAsia"/>
          <w:color w:val="000000"/>
          <w:szCs w:val="21"/>
        </w:rPr>
        <w:t>，宽</w:t>
      </w:r>
      <w:r w:rsidRPr="00BC0610">
        <w:rPr>
          <w:rFonts w:ascii="宋体" w:hAnsi="宋体" w:cs="仿宋"/>
          <w:color w:val="000000"/>
          <w:szCs w:val="21"/>
        </w:rPr>
        <w:t>40mm</w:t>
      </w:r>
      <w:r w:rsidRPr="00BC0610">
        <w:rPr>
          <w:rFonts w:ascii="宋体" w:hAnsi="宋体" w:cs="仿宋" w:hint="eastAsia"/>
          <w:color w:val="000000"/>
          <w:szCs w:val="21"/>
        </w:rPr>
        <w:t>，深</w:t>
      </w:r>
      <w:r w:rsidRPr="00BC0610">
        <w:rPr>
          <w:rFonts w:ascii="宋体" w:hAnsi="宋体" w:cs="仿宋"/>
          <w:color w:val="000000"/>
          <w:szCs w:val="21"/>
        </w:rPr>
        <w:t>11mm</w:t>
      </w:r>
      <w:r w:rsidRPr="00BC0610">
        <w:rPr>
          <w:rFonts w:ascii="宋体" w:hAnsi="宋体" w:cs="仿宋" w:hint="eastAsia"/>
          <w:color w:val="000000"/>
          <w:szCs w:val="21"/>
        </w:rPr>
        <w:t>的条形凹陷（漆膜已破坏）进行修复，凹陷损伤穿过车身线。</w:t>
      </w:r>
    </w:p>
    <w:p w:rsidR="00053F18" w:rsidRPr="00BC0610" w:rsidRDefault="00715E75" w:rsidP="00715E75">
      <w:pPr>
        <w:spacing w:line="360" w:lineRule="auto"/>
        <w:ind w:firstLineChars="200" w:firstLine="420"/>
        <w:rPr>
          <w:rFonts w:ascii="宋体" w:cs="仿宋"/>
          <w:color w:val="000000"/>
          <w:szCs w:val="21"/>
        </w:rPr>
      </w:pPr>
      <w:r w:rsidRPr="00906F3F">
        <w:rPr>
          <w:rFonts w:ascii="宋体" w:cs="仿宋"/>
          <w:noProof/>
          <w:color w:val="000000"/>
          <w:szCs w:val="21"/>
        </w:rPr>
        <w:pict>
          <v:shape id="图片 24" o:spid="_x0000_i1030" type="#_x0000_t75" style="width:396.75pt;height:237.75pt;visibility:visible">
            <v:imagedata r:id="rId31" o:title=""/>
          </v:shape>
        </w:pic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（注意：条形凹陷为纵向，凹陷损伤穿过车身线。损伤长度由两部分组成共</w:t>
      </w:r>
      <w:r w:rsidRPr="00BC0610">
        <w:rPr>
          <w:rFonts w:ascii="宋体" w:hAnsi="宋体" w:cs="仿宋"/>
          <w:color w:val="000000"/>
          <w:szCs w:val="21"/>
        </w:rPr>
        <w:t>100mm</w:t>
      </w:r>
      <w:r w:rsidRPr="00BC0610">
        <w:rPr>
          <w:rFonts w:ascii="宋体" w:hAnsi="宋体" w:cs="仿宋" w:hint="eastAsia"/>
          <w:color w:val="000000"/>
          <w:szCs w:val="21"/>
        </w:rPr>
        <w:t>，车身线上部为</w:t>
      </w:r>
      <w:r w:rsidRPr="00BC0610">
        <w:rPr>
          <w:rFonts w:ascii="宋体" w:hAnsi="宋体" w:cs="仿宋"/>
          <w:color w:val="000000"/>
          <w:szCs w:val="21"/>
        </w:rPr>
        <w:t>30mm,</w:t>
      </w:r>
      <w:r w:rsidRPr="00BC0610">
        <w:rPr>
          <w:rFonts w:ascii="宋体" w:hAnsi="宋体" w:cs="仿宋" w:hint="eastAsia"/>
          <w:color w:val="000000"/>
          <w:szCs w:val="21"/>
        </w:rPr>
        <w:t>车身线下部为</w:t>
      </w:r>
      <w:r w:rsidRPr="00BC0610">
        <w:rPr>
          <w:rFonts w:ascii="宋体" w:hAnsi="宋体" w:cs="仿宋"/>
          <w:color w:val="000000"/>
          <w:szCs w:val="21"/>
        </w:rPr>
        <w:t>70mm</w:t>
      </w:r>
      <w:r w:rsidRPr="00BC0610">
        <w:rPr>
          <w:rFonts w:ascii="宋体" w:hAnsi="宋体" w:cs="仿宋" w:hint="eastAsia"/>
          <w:color w:val="000000"/>
          <w:szCs w:val="21"/>
        </w:rPr>
        <w:t>；损伤宽度为</w:t>
      </w:r>
      <w:r w:rsidRPr="00BC0610">
        <w:rPr>
          <w:rFonts w:ascii="宋体" w:hAnsi="宋体" w:cs="仿宋"/>
          <w:color w:val="000000"/>
          <w:szCs w:val="21"/>
        </w:rPr>
        <w:t>40mm</w:t>
      </w:r>
      <w:r w:rsidRPr="00BC0610">
        <w:rPr>
          <w:rFonts w:ascii="宋体" w:hAnsi="宋体" w:cs="仿宋" w:hint="eastAsia"/>
          <w:color w:val="000000"/>
          <w:szCs w:val="21"/>
        </w:rPr>
        <w:t>；损伤深度为</w:t>
      </w:r>
      <w:r w:rsidRPr="00BC0610">
        <w:rPr>
          <w:rFonts w:ascii="宋体" w:hAnsi="宋体" w:cs="仿宋"/>
          <w:color w:val="000000"/>
          <w:szCs w:val="21"/>
        </w:rPr>
        <w:t>11mm</w:t>
      </w:r>
      <w:r w:rsidRPr="00BC0610">
        <w:rPr>
          <w:rFonts w:ascii="宋体" w:hAnsi="宋体" w:cs="仿宋" w:hint="eastAsia"/>
          <w:color w:val="000000"/>
          <w:szCs w:val="21"/>
        </w:rPr>
        <w:t>。）</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选手对凹陷部位分析、打磨、合理使用工具及设备，按正确工艺进行损伤修复。</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考核要点</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安全防护、设备调整及操作、修复后形状、</w:t>
      </w:r>
      <w:r w:rsidRPr="00BC0610">
        <w:rPr>
          <w:rFonts w:ascii="宋体" w:hAnsi="宋体" w:cs="仿宋"/>
          <w:color w:val="000000"/>
          <w:szCs w:val="21"/>
        </w:rPr>
        <w:t>5S</w:t>
      </w:r>
      <w:r w:rsidRPr="00BC0610">
        <w:rPr>
          <w:rFonts w:ascii="宋体" w:hAnsi="宋体" w:cs="仿宋" w:hint="eastAsia"/>
          <w:color w:val="000000"/>
          <w:szCs w:val="21"/>
        </w:rPr>
        <w:t>等。</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修复后技术要求如下：</w:t>
      </w:r>
    </w:p>
    <w:p w:rsidR="00053F18" w:rsidRPr="00BC0610" w:rsidRDefault="00906F3F" w:rsidP="00715E75">
      <w:pPr>
        <w:spacing w:line="360" w:lineRule="auto"/>
        <w:ind w:firstLineChars="200" w:firstLine="420"/>
        <w:rPr>
          <w:rFonts w:ascii="宋体" w:cs="仿宋"/>
          <w:color w:val="000000"/>
          <w:szCs w:val="21"/>
        </w:rPr>
      </w:pPr>
      <w:r w:rsidRPr="00BC0610">
        <w:rPr>
          <w:rFonts w:ascii="宋体" w:hAnsi="宋体" w:cs="仿宋"/>
          <w:color w:val="000000"/>
          <w:szCs w:val="21"/>
        </w:rPr>
        <w:fldChar w:fldCharType="begin"/>
      </w:r>
      <w:r w:rsidR="00053F18" w:rsidRPr="00BC0610">
        <w:rPr>
          <w:rFonts w:ascii="宋体" w:hAnsi="宋体" w:cs="仿宋"/>
          <w:color w:val="000000"/>
          <w:szCs w:val="21"/>
        </w:rPr>
        <w:instrText xml:space="preserve"> = 1 \* GB3 </w:instrText>
      </w:r>
      <w:r w:rsidRPr="00BC0610">
        <w:rPr>
          <w:rFonts w:ascii="宋体" w:hAnsi="宋体" w:cs="仿宋"/>
          <w:color w:val="000000"/>
          <w:szCs w:val="21"/>
        </w:rPr>
        <w:fldChar w:fldCharType="separate"/>
      </w:r>
      <w:r w:rsidR="00053F18" w:rsidRPr="00BC0610">
        <w:rPr>
          <w:rFonts w:ascii="宋体" w:hAnsi="宋体" w:cs="仿宋" w:hint="eastAsia"/>
          <w:color w:val="000000"/>
          <w:szCs w:val="21"/>
        </w:rPr>
        <w:t>①</w:t>
      </w:r>
      <w:r w:rsidRPr="00BC0610">
        <w:rPr>
          <w:rFonts w:ascii="宋体" w:hAnsi="宋体" w:cs="仿宋"/>
          <w:color w:val="000000"/>
          <w:szCs w:val="21"/>
        </w:rPr>
        <w:fldChar w:fldCharType="end"/>
      </w:r>
      <w:r w:rsidR="00053F18" w:rsidRPr="00BC0610">
        <w:rPr>
          <w:rFonts w:ascii="宋体" w:hAnsi="宋体" w:cs="仿宋" w:hint="eastAsia"/>
          <w:color w:val="000000"/>
          <w:szCs w:val="21"/>
        </w:rPr>
        <w:t>打磨后裸金属为椭圆状，长轴</w:t>
      </w:r>
      <w:r w:rsidR="00053F18" w:rsidRPr="00BC0610">
        <w:rPr>
          <w:rFonts w:ascii="宋体" w:hAnsi="宋体" w:cs="仿宋"/>
          <w:color w:val="000000"/>
          <w:szCs w:val="21"/>
        </w:rPr>
        <w:t>240mm,</w:t>
      </w:r>
      <w:r w:rsidR="00053F18" w:rsidRPr="00BC0610">
        <w:rPr>
          <w:rFonts w:ascii="宋体" w:hAnsi="宋体" w:cs="仿宋" w:hint="eastAsia"/>
          <w:color w:val="000000"/>
          <w:szCs w:val="21"/>
        </w:rPr>
        <w:t>短轴</w:t>
      </w:r>
      <w:r w:rsidR="00053F18" w:rsidRPr="00BC0610">
        <w:rPr>
          <w:rFonts w:ascii="宋体" w:hAnsi="宋体" w:cs="仿宋"/>
          <w:color w:val="000000"/>
          <w:szCs w:val="21"/>
        </w:rPr>
        <w:t>160mm</w:t>
      </w:r>
      <w:r w:rsidR="00053F18" w:rsidRPr="00BC0610">
        <w:rPr>
          <w:rFonts w:ascii="宋体" w:hAnsi="宋体" w:cs="仿宋" w:hint="eastAsia"/>
          <w:color w:val="000000"/>
          <w:szCs w:val="21"/>
        </w:rPr>
        <w:t>。</w:t>
      </w:r>
    </w:p>
    <w:p w:rsidR="00053F18" w:rsidRPr="00BC0610" w:rsidRDefault="00906F3F" w:rsidP="00715E75">
      <w:pPr>
        <w:spacing w:line="360" w:lineRule="auto"/>
        <w:ind w:firstLineChars="200" w:firstLine="420"/>
        <w:rPr>
          <w:rFonts w:ascii="宋体" w:cs="仿宋"/>
          <w:color w:val="000000"/>
          <w:szCs w:val="21"/>
        </w:rPr>
      </w:pPr>
      <w:r w:rsidRPr="00BC0610">
        <w:rPr>
          <w:rFonts w:ascii="宋体" w:hAnsi="宋体" w:cs="仿宋"/>
          <w:color w:val="000000"/>
          <w:szCs w:val="21"/>
        </w:rPr>
        <w:fldChar w:fldCharType="begin"/>
      </w:r>
      <w:r w:rsidR="00053F18" w:rsidRPr="00BC0610">
        <w:rPr>
          <w:rFonts w:ascii="宋体" w:hAnsi="宋体" w:cs="仿宋"/>
          <w:color w:val="000000"/>
          <w:szCs w:val="21"/>
        </w:rPr>
        <w:instrText xml:space="preserve"> = 2 \* GB3 </w:instrText>
      </w:r>
      <w:r w:rsidRPr="00BC0610">
        <w:rPr>
          <w:rFonts w:ascii="宋体" w:hAnsi="宋体" w:cs="仿宋"/>
          <w:color w:val="000000"/>
          <w:szCs w:val="21"/>
        </w:rPr>
        <w:fldChar w:fldCharType="separate"/>
      </w:r>
      <w:r w:rsidR="00053F18" w:rsidRPr="00BC0610">
        <w:rPr>
          <w:rFonts w:ascii="宋体" w:hAnsi="宋体" w:cs="仿宋" w:hint="eastAsia"/>
          <w:color w:val="000000"/>
          <w:szCs w:val="21"/>
        </w:rPr>
        <w:t>②</w:t>
      </w:r>
      <w:r w:rsidRPr="00BC0610">
        <w:rPr>
          <w:rFonts w:ascii="宋体" w:hAnsi="宋体" w:cs="仿宋"/>
          <w:color w:val="000000"/>
          <w:szCs w:val="21"/>
        </w:rPr>
        <w:fldChar w:fldCharType="end"/>
      </w:r>
      <w:r w:rsidR="00053F18" w:rsidRPr="00BC0610">
        <w:rPr>
          <w:rFonts w:ascii="宋体" w:hAnsi="宋体" w:cs="仿宋" w:hint="eastAsia"/>
          <w:color w:val="000000"/>
          <w:szCs w:val="21"/>
        </w:rPr>
        <w:t>凹陷部位修复后高度低于原表面，差值≤</w:t>
      </w:r>
      <w:r w:rsidR="00053F18" w:rsidRPr="00BC0610">
        <w:rPr>
          <w:rFonts w:ascii="宋体" w:hAnsi="宋体" w:cs="仿宋"/>
          <w:color w:val="000000"/>
          <w:szCs w:val="21"/>
        </w:rPr>
        <w:t>1mm</w:t>
      </w:r>
      <w:r w:rsidR="00053F18" w:rsidRPr="00BC0610">
        <w:rPr>
          <w:rFonts w:ascii="宋体" w:hAnsi="宋体" w:cs="仿宋" w:hint="eastAsia"/>
          <w:color w:val="000000"/>
          <w:szCs w:val="21"/>
        </w:rPr>
        <w:t>。</w:t>
      </w:r>
    </w:p>
    <w:p w:rsidR="00053F18" w:rsidRPr="00BC0610" w:rsidRDefault="00906F3F" w:rsidP="00715E75">
      <w:pPr>
        <w:spacing w:line="360" w:lineRule="auto"/>
        <w:ind w:firstLineChars="200" w:firstLine="420"/>
        <w:rPr>
          <w:rFonts w:ascii="宋体" w:cs="仿宋"/>
          <w:color w:val="000000"/>
          <w:szCs w:val="21"/>
        </w:rPr>
      </w:pPr>
      <w:r w:rsidRPr="00BC0610">
        <w:rPr>
          <w:rFonts w:ascii="宋体" w:hAnsi="宋体" w:cs="仿宋"/>
          <w:color w:val="000000"/>
          <w:szCs w:val="21"/>
        </w:rPr>
        <w:fldChar w:fldCharType="begin"/>
      </w:r>
      <w:r w:rsidR="00053F18" w:rsidRPr="00BC0610">
        <w:rPr>
          <w:rFonts w:ascii="宋体" w:hAnsi="宋体" w:cs="仿宋"/>
          <w:color w:val="000000"/>
          <w:szCs w:val="21"/>
        </w:rPr>
        <w:instrText xml:space="preserve"> = 3 \* GB3 </w:instrText>
      </w:r>
      <w:r w:rsidRPr="00BC0610">
        <w:rPr>
          <w:rFonts w:ascii="宋体" w:hAnsi="宋体" w:cs="仿宋"/>
          <w:color w:val="000000"/>
          <w:szCs w:val="21"/>
        </w:rPr>
        <w:fldChar w:fldCharType="separate"/>
      </w:r>
      <w:r w:rsidR="00053F18" w:rsidRPr="00BC0610">
        <w:rPr>
          <w:rFonts w:ascii="宋体" w:hAnsi="宋体" w:cs="仿宋" w:hint="eastAsia"/>
          <w:color w:val="000000"/>
          <w:szCs w:val="21"/>
        </w:rPr>
        <w:t>③</w:t>
      </w:r>
      <w:r w:rsidRPr="00BC0610">
        <w:rPr>
          <w:rFonts w:ascii="宋体" w:hAnsi="宋体" w:cs="仿宋"/>
          <w:color w:val="000000"/>
          <w:szCs w:val="21"/>
        </w:rPr>
        <w:fldChar w:fldCharType="end"/>
      </w:r>
      <w:r w:rsidR="00053F18" w:rsidRPr="00BC0610">
        <w:rPr>
          <w:rFonts w:ascii="宋体" w:hAnsi="宋体" w:cs="仿宋" w:hint="eastAsia"/>
          <w:color w:val="000000"/>
          <w:szCs w:val="21"/>
        </w:rPr>
        <w:t>车身线、钢板曲率应与专用卡尺吻合，不能超出±</w:t>
      </w:r>
      <w:r w:rsidR="00053F18" w:rsidRPr="00BC0610">
        <w:rPr>
          <w:rFonts w:ascii="宋体" w:hAnsi="宋体" w:cs="仿宋"/>
          <w:color w:val="000000"/>
          <w:szCs w:val="21"/>
        </w:rPr>
        <w:t>1mm</w:t>
      </w:r>
      <w:r w:rsidR="00053F18" w:rsidRPr="00BC0610">
        <w:rPr>
          <w:rFonts w:ascii="宋体" w:hAnsi="宋体" w:cs="仿宋" w:hint="eastAsia"/>
          <w:color w:val="000000"/>
          <w:szCs w:val="21"/>
        </w:rPr>
        <w:t>。</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lastRenderedPageBreak/>
        <w:t>曲率卡尺测量位置见下图：</w:t>
      </w:r>
    </w:p>
    <w:p w:rsidR="00053F18" w:rsidRPr="00BC0610" w:rsidRDefault="00715E75" w:rsidP="00715E75">
      <w:pPr>
        <w:spacing w:line="360" w:lineRule="auto"/>
        <w:ind w:firstLineChars="200" w:firstLine="420"/>
        <w:rPr>
          <w:rFonts w:ascii="宋体" w:cs="仿宋"/>
          <w:color w:val="000000"/>
          <w:szCs w:val="21"/>
        </w:rPr>
      </w:pPr>
      <w:r w:rsidRPr="00906F3F">
        <w:rPr>
          <w:rFonts w:ascii="宋体" w:cs="仿宋"/>
          <w:noProof/>
          <w:color w:val="000000"/>
          <w:szCs w:val="21"/>
        </w:rPr>
        <w:pict>
          <v:shape id="图片 25" o:spid="_x0000_i1031" type="#_x0000_t75" alt="IMG_0436" style="width:203.25pt;height:130.5pt;visibility:visible">
            <v:imagedata r:id="rId32" o:title=""/>
          </v:shape>
        </w:pict>
      </w:r>
      <w:r w:rsidRPr="00906F3F">
        <w:rPr>
          <w:rFonts w:ascii="宋体" w:cs="仿宋"/>
          <w:noProof/>
          <w:color w:val="000000"/>
          <w:szCs w:val="21"/>
        </w:rPr>
        <w:pict>
          <v:shape id="图片 26" o:spid="_x0000_i1032" type="#_x0000_t75" alt="IMG_0439" style="width:198pt;height:134.25pt;visibility:visible">
            <v:imagedata r:id="rId33" o:title=""/>
          </v:shape>
        </w:pict>
      </w:r>
    </w:p>
    <w:p w:rsidR="00053F18" w:rsidRPr="00BC0610" w:rsidRDefault="00715E75" w:rsidP="00715E75">
      <w:pPr>
        <w:spacing w:line="360" w:lineRule="auto"/>
        <w:ind w:firstLineChars="200" w:firstLine="420"/>
        <w:rPr>
          <w:rFonts w:ascii="宋体" w:cs="仿宋"/>
          <w:color w:val="000000"/>
          <w:szCs w:val="21"/>
        </w:rPr>
      </w:pPr>
      <w:r w:rsidRPr="00906F3F">
        <w:rPr>
          <w:rFonts w:ascii="宋体" w:cs="仿宋"/>
          <w:noProof/>
          <w:color w:val="000000"/>
          <w:szCs w:val="21"/>
        </w:rPr>
        <w:pict>
          <v:shape id="图片 27" o:spid="_x0000_i1033" type="#_x0000_t75" alt="IMG_0443" style="width:201.75pt;height:128.25pt;visibility:visible">
            <v:imagedata r:id="rId34" o:title=""/>
          </v:shape>
        </w:pict>
      </w:r>
      <w:r w:rsidRPr="00906F3F">
        <w:rPr>
          <w:rFonts w:ascii="宋体" w:cs="仿宋"/>
          <w:noProof/>
          <w:color w:val="000000"/>
          <w:szCs w:val="21"/>
        </w:rPr>
        <w:pict>
          <v:shape id="图片 28" o:spid="_x0000_i1034" type="#_x0000_t75" alt="IMG_0445" style="width:196.5pt;height:131.25pt;visibility:visible">
            <v:imagedata r:id="rId35" o:title=""/>
          </v:shape>
        </w:pict>
      </w:r>
    </w:p>
    <w:p w:rsidR="00053F18" w:rsidRPr="00BC0610" w:rsidRDefault="00906F3F" w:rsidP="00715E75">
      <w:pPr>
        <w:spacing w:line="360" w:lineRule="auto"/>
        <w:ind w:firstLineChars="200" w:firstLine="420"/>
        <w:rPr>
          <w:rFonts w:ascii="宋体" w:cs="仿宋"/>
          <w:color w:val="000000"/>
          <w:szCs w:val="21"/>
        </w:rPr>
      </w:pPr>
      <w:r w:rsidRPr="00BC0610">
        <w:rPr>
          <w:rFonts w:ascii="宋体" w:hAnsi="宋体" w:cs="仿宋"/>
          <w:color w:val="000000"/>
          <w:szCs w:val="21"/>
        </w:rPr>
        <w:fldChar w:fldCharType="begin"/>
      </w:r>
      <w:r w:rsidR="00053F18" w:rsidRPr="00BC0610">
        <w:rPr>
          <w:rFonts w:ascii="宋体" w:hAnsi="宋体" w:cs="仿宋"/>
          <w:color w:val="000000"/>
          <w:szCs w:val="21"/>
        </w:rPr>
        <w:instrText xml:space="preserve"> = 4 \* GB3 </w:instrText>
      </w:r>
      <w:r w:rsidRPr="00BC0610">
        <w:rPr>
          <w:rFonts w:ascii="宋体" w:hAnsi="宋体" w:cs="仿宋"/>
          <w:color w:val="000000"/>
          <w:szCs w:val="21"/>
        </w:rPr>
        <w:fldChar w:fldCharType="separate"/>
      </w:r>
      <w:r w:rsidR="00053F18" w:rsidRPr="00BC0610">
        <w:rPr>
          <w:rFonts w:ascii="宋体" w:hAnsi="宋体" w:cs="仿宋" w:hint="eastAsia"/>
          <w:color w:val="000000"/>
          <w:szCs w:val="21"/>
        </w:rPr>
        <w:t>④</w:t>
      </w:r>
      <w:r w:rsidRPr="00BC0610">
        <w:rPr>
          <w:rFonts w:ascii="宋体" w:hAnsi="宋体" w:cs="仿宋"/>
          <w:color w:val="000000"/>
          <w:szCs w:val="21"/>
        </w:rPr>
        <w:fldChar w:fldCharType="end"/>
      </w:r>
      <w:r w:rsidR="00053F18" w:rsidRPr="00BC0610">
        <w:rPr>
          <w:rFonts w:ascii="宋体" w:hAnsi="宋体" w:cs="仿宋" w:hint="eastAsia"/>
          <w:color w:val="000000"/>
          <w:szCs w:val="21"/>
        </w:rPr>
        <w:t>凹陷部位修复后高度不得高于原表面。</w:t>
      </w:r>
    </w:p>
    <w:p w:rsidR="00053F18" w:rsidRPr="00BC0610" w:rsidRDefault="00906F3F" w:rsidP="00715E75">
      <w:pPr>
        <w:spacing w:line="360" w:lineRule="auto"/>
        <w:ind w:firstLineChars="200" w:firstLine="420"/>
        <w:rPr>
          <w:rFonts w:ascii="宋体" w:cs="仿宋"/>
          <w:color w:val="000000"/>
          <w:szCs w:val="21"/>
        </w:rPr>
      </w:pPr>
      <w:r w:rsidRPr="00BC0610">
        <w:rPr>
          <w:rFonts w:ascii="宋体" w:hAnsi="宋体" w:cs="仿宋"/>
          <w:color w:val="000000"/>
          <w:szCs w:val="21"/>
        </w:rPr>
        <w:fldChar w:fldCharType="begin"/>
      </w:r>
      <w:r w:rsidR="00053F18" w:rsidRPr="00BC0610">
        <w:rPr>
          <w:rFonts w:ascii="宋体" w:hAnsi="宋体" w:cs="仿宋"/>
          <w:color w:val="000000"/>
          <w:szCs w:val="21"/>
        </w:rPr>
        <w:instrText xml:space="preserve"> = 5 \* GB3 </w:instrText>
      </w:r>
      <w:r w:rsidRPr="00BC0610">
        <w:rPr>
          <w:rFonts w:ascii="宋体" w:hAnsi="宋体" w:cs="仿宋"/>
          <w:color w:val="000000"/>
          <w:szCs w:val="21"/>
        </w:rPr>
        <w:fldChar w:fldCharType="separate"/>
      </w:r>
      <w:r w:rsidR="00053F18" w:rsidRPr="00BC0610">
        <w:rPr>
          <w:rFonts w:ascii="宋体" w:hAnsi="宋体" w:cs="仿宋" w:hint="eastAsia"/>
          <w:color w:val="000000"/>
          <w:szCs w:val="21"/>
        </w:rPr>
        <w:t>⑤</w:t>
      </w:r>
      <w:r w:rsidRPr="00BC0610">
        <w:rPr>
          <w:rFonts w:ascii="宋体" w:hAnsi="宋体" w:cs="仿宋"/>
          <w:color w:val="000000"/>
          <w:szCs w:val="21"/>
        </w:rPr>
        <w:fldChar w:fldCharType="end"/>
      </w:r>
      <w:r w:rsidR="00053F18" w:rsidRPr="00BC0610">
        <w:rPr>
          <w:rFonts w:ascii="宋体" w:hAnsi="宋体" w:cs="仿宋" w:hint="eastAsia"/>
          <w:color w:val="000000"/>
          <w:szCs w:val="21"/>
        </w:rPr>
        <w:t>凹陷部位修复后不得有孔洞。</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五、实操比赛分值分配及评分标准</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车身电子测量（占实操分值</w:t>
      </w:r>
      <w:r w:rsidRPr="00BC0610">
        <w:rPr>
          <w:rFonts w:ascii="宋体" w:hAnsi="宋体" w:cs="仿宋"/>
          <w:color w:val="000000"/>
          <w:szCs w:val="21"/>
        </w:rPr>
        <w:t>20%</w:t>
      </w:r>
      <w:r w:rsidRPr="00BC0610">
        <w:rPr>
          <w:rFonts w:ascii="宋体" w:hAnsi="宋体" w:cs="仿宋" w:hint="eastAsia"/>
          <w:color w:val="000000"/>
          <w:szCs w:val="21"/>
        </w:rPr>
        <w:t>）</w:t>
      </w:r>
    </w:p>
    <w:p w:rsidR="00053F18" w:rsidRPr="00BC0610" w:rsidRDefault="00053F18" w:rsidP="00715E75">
      <w:pPr>
        <w:spacing w:line="360" w:lineRule="auto"/>
        <w:ind w:firstLineChars="200" w:firstLine="420"/>
        <w:rPr>
          <w:rFonts w:ascii="宋体" w:cs="仿宋"/>
          <w:color w:val="000000"/>
          <w:szCs w:val="21"/>
        </w:rPr>
      </w:pPr>
    </w:p>
    <w:p w:rsidR="00053F18" w:rsidRPr="00BC0610" w:rsidRDefault="00053F18" w:rsidP="00715E75">
      <w:pPr>
        <w:spacing w:line="360" w:lineRule="auto"/>
        <w:ind w:firstLineChars="200" w:firstLine="420"/>
        <w:rPr>
          <w:rFonts w:ascii="宋体" w:cs="仿宋"/>
          <w:color w:val="000000"/>
          <w:szCs w:val="21"/>
        </w:rPr>
      </w:pPr>
    </w:p>
    <w:tbl>
      <w:tblPr>
        <w:tblW w:w="8861" w:type="dxa"/>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126"/>
        <w:gridCol w:w="1701"/>
        <w:gridCol w:w="5034"/>
      </w:tblGrid>
      <w:tr w:rsidR="00053F18" w:rsidRPr="0042354A" w:rsidTr="00507864">
        <w:tc>
          <w:tcPr>
            <w:tcW w:w="2126" w:type="dxa"/>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lastRenderedPageBreak/>
              <w:t>项目</w:t>
            </w:r>
          </w:p>
        </w:tc>
        <w:tc>
          <w:tcPr>
            <w:tcW w:w="1701"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分值比例</w:t>
            </w:r>
          </w:p>
        </w:tc>
        <w:tc>
          <w:tcPr>
            <w:tcW w:w="5034" w:type="dxa"/>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评分标准</w:t>
            </w:r>
          </w:p>
        </w:tc>
      </w:tr>
      <w:tr w:rsidR="00053F18" w:rsidRPr="0042354A" w:rsidTr="00507864">
        <w:tc>
          <w:tcPr>
            <w:tcW w:w="2126" w:type="dxa"/>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工艺流程及作业质量</w:t>
            </w:r>
          </w:p>
        </w:tc>
        <w:tc>
          <w:tcPr>
            <w:tcW w:w="1701" w:type="dxa"/>
            <w:vAlign w:val="center"/>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70%</w:t>
            </w:r>
          </w:p>
        </w:tc>
        <w:tc>
          <w:tcPr>
            <w:tcW w:w="5034" w:type="dxa"/>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测量点及测量探头选择正确，测量数据的准确性，校正数据的准确性，无过拉伸；</w:t>
            </w:r>
          </w:p>
        </w:tc>
      </w:tr>
      <w:tr w:rsidR="00053F18" w:rsidRPr="0042354A" w:rsidTr="00507864">
        <w:tc>
          <w:tcPr>
            <w:tcW w:w="2126" w:type="dxa"/>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设备操作</w:t>
            </w:r>
          </w:p>
        </w:tc>
        <w:tc>
          <w:tcPr>
            <w:tcW w:w="1701" w:type="dxa"/>
            <w:vAlign w:val="center"/>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20%</w:t>
            </w:r>
          </w:p>
        </w:tc>
        <w:tc>
          <w:tcPr>
            <w:tcW w:w="5034" w:type="dxa"/>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校正设备使用符合规范，测量设备使用符合规范；</w:t>
            </w:r>
          </w:p>
        </w:tc>
      </w:tr>
      <w:tr w:rsidR="00053F18" w:rsidRPr="0042354A" w:rsidTr="00507864">
        <w:tc>
          <w:tcPr>
            <w:tcW w:w="2126" w:type="dxa"/>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color w:val="000000"/>
                <w:szCs w:val="21"/>
              </w:rPr>
              <w:t>5S</w:t>
            </w:r>
            <w:r w:rsidRPr="00BC0610">
              <w:rPr>
                <w:rFonts w:ascii="宋体" w:hAnsi="宋体" w:cs="仿宋" w:hint="eastAsia"/>
                <w:color w:val="000000"/>
                <w:szCs w:val="21"/>
              </w:rPr>
              <w:t>规范</w:t>
            </w:r>
          </w:p>
        </w:tc>
        <w:tc>
          <w:tcPr>
            <w:tcW w:w="1701" w:type="dxa"/>
            <w:vAlign w:val="center"/>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10%</w:t>
            </w:r>
          </w:p>
        </w:tc>
        <w:tc>
          <w:tcPr>
            <w:tcW w:w="5034" w:type="dxa"/>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符合安全操作规程；工、量具摆放整齐；遵守赛场纪律，尊重赛场工作人员，爱惜赛场的设备和器材，保持工位的整洁。</w:t>
            </w:r>
          </w:p>
        </w:tc>
      </w:tr>
    </w:tbl>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板件更换（占实操分值</w:t>
      </w:r>
      <w:r w:rsidRPr="00BC0610">
        <w:rPr>
          <w:rFonts w:ascii="宋体" w:hAnsi="宋体" w:cs="仿宋"/>
          <w:color w:val="000000"/>
          <w:szCs w:val="21"/>
        </w:rPr>
        <w:t>40%</w:t>
      </w:r>
      <w:r w:rsidRPr="00BC0610">
        <w:rPr>
          <w:rFonts w:ascii="宋体" w:hAnsi="宋体" w:cs="仿宋" w:hint="eastAsia"/>
          <w:color w:val="000000"/>
          <w:szCs w:val="21"/>
        </w:rPr>
        <w:t>）</w:t>
      </w:r>
    </w:p>
    <w:tbl>
      <w:tblPr>
        <w:tblW w:w="8885" w:type="dxa"/>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126"/>
        <w:gridCol w:w="1803"/>
        <w:gridCol w:w="4956"/>
      </w:tblGrid>
      <w:tr w:rsidR="00053F18" w:rsidRPr="0042354A" w:rsidTr="00507864">
        <w:tc>
          <w:tcPr>
            <w:tcW w:w="2126" w:type="dxa"/>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项目</w:t>
            </w:r>
          </w:p>
        </w:tc>
        <w:tc>
          <w:tcPr>
            <w:tcW w:w="1803" w:type="dxa"/>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分值比例</w:t>
            </w:r>
          </w:p>
        </w:tc>
        <w:tc>
          <w:tcPr>
            <w:tcW w:w="4956" w:type="dxa"/>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评分标准</w:t>
            </w:r>
          </w:p>
        </w:tc>
      </w:tr>
      <w:tr w:rsidR="00053F18" w:rsidRPr="0042354A" w:rsidTr="00507864">
        <w:tc>
          <w:tcPr>
            <w:tcW w:w="2126" w:type="dxa"/>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工艺流程及工件质量</w:t>
            </w:r>
          </w:p>
        </w:tc>
        <w:tc>
          <w:tcPr>
            <w:tcW w:w="1803" w:type="dxa"/>
            <w:vAlign w:val="center"/>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70%</w:t>
            </w:r>
          </w:p>
        </w:tc>
        <w:tc>
          <w:tcPr>
            <w:tcW w:w="4956" w:type="dxa"/>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切割尺寸符合要求，电阻点焊符合尺寸要求，塞焊符合尺寸要求，对接焊符合尺寸要求；</w:t>
            </w:r>
          </w:p>
        </w:tc>
      </w:tr>
      <w:tr w:rsidR="00053F18" w:rsidRPr="0042354A" w:rsidTr="00507864">
        <w:tc>
          <w:tcPr>
            <w:tcW w:w="2126" w:type="dxa"/>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设备操作</w:t>
            </w:r>
          </w:p>
        </w:tc>
        <w:tc>
          <w:tcPr>
            <w:tcW w:w="1803" w:type="dxa"/>
            <w:vAlign w:val="center"/>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20%</w:t>
            </w:r>
          </w:p>
        </w:tc>
        <w:tc>
          <w:tcPr>
            <w:tcW w:w="4956" w:type="dxa"/>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保护焊及电阻点焊焊接参数符合要求，各种工具使用符合规范；</w:t>
            </w:r>
          </w:p>
        </w:tc>
      </w:tr>
      <w:tr w:rsidR="00053F18" w:rsidRPr="0042354A" w:rsidTr="00507864">
        <w:tc>
          <w:tcPr>
            <w:tcW w:w="2126" w:type="dxa"/>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color w:val="000000"/>
                <w:szCs w:val="21"/>
              </w:rPr>
              <w:t>5S</w:t>
            </w:r>
            <w:r w:rsidRPr="00BC0610">
              <w:rPr>
                <w:rFonts w:ascii="宋体" w:hAnsi="宋体" w:cs="仿宋" w:hint="eastAsia"/>
                <w:color w:val="000000"/>
                <w:szCs w:val="21"/>
              </w:rPr>
              <w:t>规范</w:t>
            </w:r>
          </w:p>
        </w:tc>
        <w:tc>
          <w:tcPr>
            <w:tcW w:w="1803" w:type="dxa"/>
            <w:vAlign w:val="center"/>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10%</w:t>
            </w:r>
          </w:p>
        </w:tc>
        <w:tc>
          <w:tcPr>
            <w:tcW w:w="4956" w:type="dxa"/>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符合安全操作规程；工、量具摆放整齐；遵守赛场纪律，尊重赛场工作人员，爱惜赛场的设备和器材，保持工位的整洁。</w:t>
            </w:r>
          </w:p>
        </w:tc>
      </w:tr>
    </w:tbl>
    <w:p w:rsidR="00053F18" w:rsidRPr="00BC0610" w:rsidRDefault="00053F18" w:rsidP="00507864">
      <w:pPr>
        <w:spacing w:line="360" w:lineRule="auto"/>
        <w:rPr>
          <w:rFonts w:ascii="宋体" w:cs="仿宋"/>
          <w:color w:val="000000"/>
          <w:szCs w:val="21"/>
        </w:rPr>
      </w:pP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受损门板修复（占实操分值</w:t>
      </w:r>
      <w:r w:rsidRPr="00BC0610">
        <w:rPr>
          <w:rFonts w:ascii="宋体" w:hAnsi="宋体" w:cs="仿宋"/>
          <w:color w:val="000000"/>
          <w:szCs w:val="21"/>
        </w:rPr>
        <w:t>40%</w:t>
      </w:r>
      <w:r w:rsidRPr="00BC0610">
        <w:rPr>
          <w:rFonts w:ascii="宋体" w:hAnsi="宋体" w:cs="仿宋" w:hint="eastAsia"/>
          <w:color w:val="000000"/>
          <w:szCs w:val="21"/>
        </w:rPr>
        <w:t>）</w:t>
      </w:r>
    </w:p>
    <w:tbl>
      <w:tblPr>
        <w:tblW w:w="8885" w:type="dxa"/>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126"/>
        <w:gridCol w:w="1803"/>
        <w:gridCol w:w="4956"/>
      </w:tblGrid>
      <w:tr w:rsidR="00053F18" w:rsidRPr="0042354A" w:rsidTr="00507864">
        <w:tc>
          <w:tcPr>
            <w:tcW w:w="2126" w:type="dxa"/>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项目</w:t>
            </w:r>
          </w:p>
        </w:tc>
        <w:tc>
          <w:tcPr>
            <w:tcW w:w="1803" w:type="dxa"/>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分值比例</w:t>
            </w:r>
          </w:p>
        </w:tc>
        <w:tc>
          <w:tcPr>
            <w:tcW w:w="4956" w:type="dxa"/>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评分标准</w:t>
            </w:r>
          </w:p>
        </w:tc>
      </w:tr>
      <w:tr w:rsidR="00053F18" w:rsidRPr="0042354A" w:rsidTr="00507864">
        <w:tc>
          <w:tcPr>
            <w:tcW w:w="2126" w:type="dxa"/>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工艺流程及维修质量</w:t>
            </w:r>
          </w:p>
        </w:tc>
        <w:tc>
          <w:tcPr>
            <w:tcW w:w="1803" w:type="dxa"/>
            <w:vAlign w:val="center"/>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70%</w:t>
            </w:r>
          </w:p>
        </w:tc>
        <w:tc>
          <w:tcPr>
            <w:tcW w:w="4956" w:type="dxa"/>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维修区域板面不能高于原表面，不能低于原表面</w:t>
            </w:r>
            <w:r w:rsidRPr="00BC0610">
              <w:rPr>
                <w:rFonts w:ascii="宋体" w:hAnsi="宋体" w:cs="仿宋"/>
                <w:color w:val="000000"/>
                <w:szCs w:val="21"/>
              </w:rPr>
              <w:t>1mm</w:t>
            </w:r>
            <w:r w:rsidRPr="00BC0610">
              <w:rPr>
                <w:rFonts w:ascii="宋体" w:hAnsi="宋体" w:cs="仿宋" w:hint="eastAsia"/>
                <w:color w:val="000000"/>
                <w:szCs w:val="21"/>
              </w:rPr>
              <w:t>，板面不能出现孔洞，板面平整度符合规范；</w:t>
            </w:r>
          </w:p>
        </w:tc>
      </w:tr>
      <w:tr w:rsidR="00053F18" w:rsidRPr="0042354A" w:rsidTr="00507864">
        <w:tc>
          <w:tcPr>
            <w:tcW w:w="2126" w:type="dxa"/>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设备操作</w:t>
            </w:r>
          </w:p>
        </w:tc>
        <w:tc>
          <w:tcPr>
            <w:tcW w:w="1803" w:type="dxa"/>
            <w:vAlign w:val="center"/>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20%</w:t>
            </w:r>
          </w:p>
        </w:tc>
        <w:tc>
          <w:tcPr>
            <w:tcW w:w="4956" w:type="dxa"/>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外形修复机焊接参数符合要求，整形工具及组合工具使用符合规范；</w:t>
            </w:r>
          </w:p>
        </w:tc>
      </w:tr>
      <w:tr w:rsidR="00053F18" w:rsidRPr="0042354A" w:rsidTr="00507864">
        <w:tc>
          <w:tcPr>
            <w:tcW w:w="2126" w:type="dxa"/>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color w:val="000000"/>
                <w:szCs w:val="21"/>
              </w:rPr>
              <w:t>5S</w:t>
            </w:r>
            <w:r w:rsidRPr="00BC0610">
              <w:rPr>
                <w:rFonts w:ascii="宋体" w:hAnsi="宋体" w:cs="仿宋" w:hint="eastAsia"/>
                <w:color w:val="000000"/>
                <w:szCs w:val="21"/>
              </w:rPr>
              <w:t>规范</w:t>
            </w:r>
          </w:p>
        </w:tc>
        <w:tc>
          <w:tcPr>
            <w:tcW w:w="1803" w:type="dxa"/>
            <w:vAlign w:val="center"/>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10%</w:t>
            </w:r>
          </w:p>
        </w:tc>
        <w:tc>
          <w:tcPr>
            <w:tcW w:w="4956" w:type="dxa"/>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符合安全操作规程；工、量具摆放整齐；遵守赛场纪律，尊重赛场工作人员，爱惜赛场的设备和器材，保持工位的整洁。</w:t>
            </w:r>
          </w:p>
        </w:tc>
      </w:tr>
    </w:tbl>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hint="eastAsia"/>
          <w:color w:val="000000"/>
          <w:szCs w:val="21"/>
        </w:rPr>
        <w:t>六、比赛需要工量具、配件辅料和设备</w:t>
      </w:r>
      <w:r w:rsidRPr="00BC0610">
        <w:rPr>
          <w:rFonts w:ascii="宋体" w:hAnsi="宋体" w:cs="仿宋"/>
          <w:color w:val="000000"/>
          <w:szCs w:val="21"/>
        </w:rPr>
        <w:t xml:space="preserve"> </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选手自备：安全鞋（带铁包头）、不带本校标志的工作服及其他劳保用品</w:t>
      </w:r>
    </w:p>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比赛现场提供：</w:t>
      </w:r>
    </w:p>
    <w:tbl>
      <w:tblPr>
        <w:tblW w:w="9215" w:type="dxa"/>
        <w:tblInd w:w="93" w:type="dxa"/>
        <w:tblLayout w:type="fixed"/>
        <w:tblLook w:val="00A0"/>
      </w:tblPr>
      <w:tblGrid>
        <w:gridCol w:w="724"/>
        <w:gridCol w:w="3260"/>
        <w:gridCol w:w="2551"/>
        <w:gridCol w:w="119"/>
        <w:gridCol w:w="874"/>
        <w:gridCol w:w="1687"/>
      </w:tblGrid>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一</w:t>
            </w:r>
          </w:p>
        </w:tc>
        <w:tc>
          <w:tcPr>
            <w:tcW w:w="8491" w:type="dxa"/>
            <w:gridSpan w:val="5"/>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电子测量项目</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编号</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器材名称</w:t>
            </w:r>
          </w:p>
        </w:tc>
        <w:tc>
          <w:tcPr>
            <w:tcW w:w="2551"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型号及规格</w:t>
            </w:r>
          </w:p>
        </w:tc>
        <w:tc>
          <w:tcPr>
            <w:tcW w:w="993" w:type="dxa"/>
            <w:gridSpan w:val="2"/>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数量</w:t>
            </w:r>
          </w:p>
        </w:tc>
        <w:tc>
          <w:tcPr>
            <w:tcW w:w="1687"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备注</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1</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电子测量系统</w:t>
            </w:r>
          </w:p>
        </w:tc>
        <w:tc>
          <w:tcPr>
            <w:tcW w:w="2551" w:type="dxa"/>
            <w:tcBorders>
              <w:top w:val="single" w:sz="4" w:space="0" w:color="auto"/>
              <w:left w:val="nil"/>
              <w:bottom w:val="single" w:sz="4" w:space="0" w:color="auto"/>
              <w:right w:val="single" w:sz="4" w:space="0" w:color="auto"/>
            </w:tcBorders>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Bantam-Shark3</w:t>
            </w:r>
          </w:p>
        </w:tc>
        <w:tc>
          <w:tcPr>
            <w:tcW w:w="993" w:type="dxa"/>
            <w:gridSpan w:val="2"/>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color w:val="000000"/>
                <w:szCs w:val="21"/>
              </w:rPr>
              <w:t>1</w:t>
            </w:r>
            <w:r w:rsidRPr="00BC0610">
              <w:rPr>
                <w:rFonts w:ascii="宋体" w:hAnsi="宋体" w:cs="仿宋" w:hint="eastAsia"/>
                <w:color w:val="000000"/>
                <w:szCs w:val="21"/>
              </w:rPr>
              <w:t>台</w:t>
            </w:r>
          </w:p>
        </w:tc>
        <w:tc>
          <w:tcPr>
            <w:tcW w:w="1687"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学校提供</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lastRenderedPageBreak/>
              <w:t>2</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车身校正仪</w:t>
            </w:r>
          </w:p>
        </w:tc>
        <w:tc>
          <w:tcPr>
            <w:tcW w:w="2551" w:type="dxa"/>
            <w:tcBorders>
              <w:top w:val="single" w:sz="4" w:space="0" w:color="auto"/>
              <w:left w:val="nil"/>
              <w:bottom w:val="single" w:sz="4" w:space="0" w:color="auto"/>
              <w:right w:val="single" w:sz="4" w:space="0" w:color="auto"/>
            </w:tcBorders>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Bantam-B2E</w:t>
            </w:r>
          </w:p>
        </w:tc>
        <w:tc>
          <w:tcPr>
            <w:tcW w:w="993" w:type="dxa"/>
            <w:gridSpan w:val="2"/>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color w:val="000000"/>
                <w:szCs w:val="21"/>
              </w:rPr>
              <w:t>1</w:t>
            </w:r>
            <w:r w:rsidRPr="00BC0610">
              <w:rPr>
                <w:rFonts w:ascii="宋体" w:hAnsi="宋体" w:cs="仿宋" w:hint="eastAsia"/>
                <w:color w:val="000000"/>
                <w:szCs w:val="21"/>
              </w:rPr>
              <w:t>台</w:t>
            </w:r>
          </w:p>
        </w:tc>
        <w:tc>
          <w:tcPr>
            <w:tcW w:w="1687"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学校提供</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二</w:t>
            </w:r>
          </w:p>
        </w:tc>
        <w:tc>
          <w:tcPr>
            <w:tcW w:w="8491" w:type="dxa"/>
            <w:gridSpan w:val="5"/>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板件更换项目</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编号</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器材名称</w:t>
            </w:r>
          </w:p>
        </w:tc>
        <w:tc>
          <w:tcPr>
            <w:tcW w:w="2551"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型号及规格</w:t>
            </w:r>
          </w:p>
        </w:tc>
        <w:tc>
          <w:tcPr>
            <w:tcW w:w="993" w:type="dxa"/>
            <w:gridSpan w:val="2"/>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数量</w:t>
            </w:r>
          </w:p>
        </w:tc>
        <w:tc>
          <w:tcPr>
            <w:tcW w:w="1687"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备注</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715E75">
            <w:pPr>
              <w:spacing w:line="360" w:lineRule="auto"/>
              <w:ind w:firstLineChars="200" w:firstLine="420"/>
              <w:jc w:val="center"/>
              <w:rPr>
                <w:rFonts w:ascii="宋体" w:hAnsi="宋体" w:cs="仿宋"/>
                <w:color w:val="000000"/>
                <w:szCs w:val="21"/>
              </w:rPr>
            </w:pPr>
            <w:r w:rsidRPr="00BC0610">
              <w:rPr>
                <w:rFonts w:ascii="宋体" w:hAnsi="宋体" w:cs="仿宋"/>
                <w:color w:val="000000"/>
                <w:szCs w:val="21"/>
              </w:rPr>
              <w:t>1</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电阻点焊机</w:t>
            </w:r>
          </w:p>
        </w:tc>
        <w:tc>
          <w:tcPr>
            <w:tcW w:w="2551" w:type="dxa"/>
            <w:tcBorders>
              <w:top w:val="single" w:sz="4" w:space="0" w:color="auto"/>
              <w:left w:val="nil"/>
              <w:bottom w:val="single" w:sz="4" w:space="0" w:color="auto"/>
              <w:right w:val="single" w:sz="4" w:space="0" w:color="auto"/>
            </w:tcBorders>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Bantam-Fan-I</w:t>
            </w:r>
          </w:p>
        </w:tc>
        <w:tc>
          <w:tcPr>
            <w:tcW w:w="993" w:type="dxa"/>
            <w:gridSpan w:val="2"/>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color w:val="000000"/>
                <w:szCs w:val="21"/>
              </w:rPr>
              <w:t>2</w:t>
            </w:r>
            <w:r w:rsidRPr="00BC0610">
              <w:rPr>
                <w:rFonts w:ascii="宋体" w:hAnsi="宋体" w:cs="仿宋" w:hint="eastAsia"/>
                <w:color w:val="000000"/>
                <w:szCs w:val="21"/>
              </w:rPr>
              <w:t>台</w:t>
            </w:r>
          </w:p>
        </w:tc>
        <w:tc>
          <w:tcPr>
            <w:tcW w:w="1687"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学校提供</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715E75">
            <w:pPr>
              <w:spacing w:line="360" w:lineRule="auto"/>
              <w:ind w:firstLineChars="200" w:firstLine="420"/>
              <w:jc w:val="center"/>
              <w:rPr>
                <w:rFonts w:ascii="宋体" w:hAnsi="宋体" w:cs="仿宋"/>
                <w:color w:val="000000"/>
                <w:szCs w:val="21"/>
              </w:rPr>
            </w:pPr>
            <w:r w:rsidRPr="00BC0610">
              <w:rPr>
                <w:rFonts w:ascii="宋体" w:hAnsi="宋体" w:cs="仿宋"/>
                <w:color w:val="000000"/>
                <w:szCs w:val="21"/>
              </w:rPr>
              <w:t>2</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气体保护焊机</w:t>
            </w:r>
          </w:p>
        </w:tc>
        <w:tc>
          <w:tcPr>
            <w:tcW w:w="2551" w:type="dxa"/>
            <w:tcBorders>
              <w:top w:val="single" w:sz="4" w:space="0" w:color="auto"/>
              <w:left w:val="nil"/>
              <w:bottom w:val="single" w:sz="4" w:space="0" w:color="auto"/>
              <w:right w:val="single" w:sz="4" w:space="0" w:color="auto"/>
            </w:tcBorders>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Bantam–Fan- V1500</w:t>
            </w:r>
          </w:p>
        </w:tc>
        <w:tc>
          <w:tcPr>
            <w:tcW w:w="993" w:type="dxa"/>
            <w:gridSpan w:val="2"/>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color w:val="000000"/>
                <w:szCs w:val="21"/>
              </w:rPr>
              <w:t>2</w:t>
            </w:r>
            <w:r w:rsidRPr="00BC0610">
              <w:rPr>
                <w:rFonts w:ascii="宋体" w:hAnsi="宋体" w:cs="仿宋" w:hint="eastAsia"/>
                <w:color w:val="000000"/>
                <w:szCs w:val="21"/>
              </w:rPr>
              <w:t>台</w:t>
            </w:r>
          </w:p>
        </w:tc>
        <w:tc>
          <w:tcPr>
            <w:tcW w:w="1687"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学校提供</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715E75">
            <w:pPr>
              <w:spacing w:line="360" w:lineRule="auto"/>
              <w:ind w:firstLineChars="200" w:firstLine="420"/>
              <w:jc w:val="center"/>
              <w:rPr>
                <w:rFonts w:ascii="宋体" w:hAnsi="宋体" w:cs="仿宋"/>
                <w:color w:val="000000"/>
                <w:szCs w:val="21"/>
              </w:rPr>
            </w:pPr>
            <w:r w:rsidRPr="00BC0610">
              <w:rPr>
                <w:rFonts w:ascii="宋体" w:hAnsi="宋体" w:cs="仿宋"/>
                <w:color w:val="000000"/>
                <w:szCs w:val="21"/>
              </w:rPr>
              <w:t>3</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color w:val="000000"/>
                <w:szCs w:val="21"/>
              </w:rPr>
              <w:t>7</w:t>
            </w:r>
            <w:r w:rsidRPr="00BC0610">
              <w:rPr>
                <w:rFonts w:ascii="宋体" w:hAnsi="宋体" w:cs="仿宋" w:hint="eastAsia"/>
                <w:color w:val="000000"/>
                <w:szCs w:val="21"/>
              </w:rPr>
              <w:t>抽工具车</w:t>
            </w:r>
          </w:p>
        </w:tc>
        <w:tc>
          <w:tcPr>
            <w:tcW w:w="2551"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C-7DA2</w:t>
            </w:r>
          </w:p>
        </w:tc>
        <w:tc>
          <w:tcPr>
            <w:tcW w:w="993" w:type="dxa"/>
            <w:gridSpan w:val="2"/>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color w:val="000000"/>
                <w:szCs w:val="21"/>
              </w:rPr>
              <w:t>2</w:t>
            </w:r>
            <w:r w:rsidRPr="00BC0610">
              <w:rPr>
                <w:rFonts w:ascii="宋体" w:hAnsi="宋体" w:cs="仿宋" w:hint="eastAsia"/>
                <w:color w:val="000000"/>
                <w:szCs w:val="21"/>
              </w:rPr>
              <w:t>台</w:t>
            </w:r>
          </w:p>
        </w:tc>
        <w:tc>
          <w:tcPr>
            <w:tcW w:w="1687"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学校提供</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715E75">
            <w:pPr>
              <w:spacing w:line="360" w:lineRule="auto"/>
              <w:ind w:firstLineChars="200" w:firstLine="420"/>
              <w:jc w:val="center"/>
              <w:rPr>
                <w:rFonts w:ascii="宋体" w:hAnsi="宋体" w:cs="仿宋"/>
                <w:color w:val="000000"/>
                <w:szCs w:val="21"/>
              </w:rPr>
            </w:pPr>
            <w:r w:rsidRPr="00BC0610">
              <w:rPr>
                <w:rFonts w:ascii="宋体" w:hAnsi="宋体" w:cs="仿宋"/>
                <w:color w:val="000000"/>
                <w:szCs w:val="21"/>
              </w:rPr>
              <w:t>4</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工具车钳工台</w:t>
            </w:r>
          </w:p>
        </w:tc>
        <w:tc>
          <w:tcPr>
            <w:tcW w:w="2551"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C-A9</w:t>
            </w:r>
          </w:p>
        </w:tc>
        <w:tc>
          <w:tcPr>
            <w:tcW w:w="993" w:type="dxa"/>
            <w:gridSpan w:val="2"/>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color w:val="000000"/>
                <w:szCs w:val="21"/>
              </w:rPr>
              <w:t>2</w:t>
            </w:r>
            <w:r w:rsidRPr="00BC0610">
              <w:rPr>
                <w:rFonts w:ascii="宋体" w:hAnsi="宋体" w:cs="仿宋" w:hint="eastAsia"/>
                <w:color w:val="000000"/>
                <w:szCs w:val="21"/>
              </w:rPr>
              <w:t>台</w:t>
            </w:r>
          </w:p>
        </w:tc>
        <w:tc>
          <w:tcPr>
            <w:tcW w:w="1687"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学校提供</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715E75">
            <w:pPr>
              <w:spacing w:line="360" w:lineRule="auto"/>
              <w:ind w:firstLineChars="200" w:firstLine="420"/>
              <w:jc w:val="center"/>
              <w:rPr>
                <w:rFonts w:ascii="宋体" w:hAnsi="宋体" w:cs="仿宋"/>
                <w:color w:val="000000"/>
                <w:szCs w:val="21"/>
              </w:rPr>
            </w:pPr>
            <w:r w:rsidRPr="00BC0610">
              <w:rPr>
                <w:rFonts w:ascii="宋体" w:hAnsi="宋体" w:cs="仿宋"/>
                <w:color w:val="000000"/>
                <w:szCs w:val="21"/>
              </w:rPr>
              <w:t>5</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台虎钳</w:t>
            </w:r>
          </w:p>
        </w:tc>
        <w:tc>
          <w:tcPr>
            <w:tcW w:w="2551"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color w:val="000000"/>
                <w:szCs w:val="21"/>
              </w:rPr>
              <w:t>C-A8</w:t>
            </w:r>
            <w:r w:rsidRPr="00BC0610">
              <w:rPr>
                <w:rFonts w:ascii="宋体" w:hAnsi="宋体" w:cs="仿宋" w:hint="eastAsia"/>
                <w:color w:val="000000"/>
                <w:szCs w:val="21"/>
              </w:rPr>
              <w:t>（</w:t>
            </w:r>
            <w:r w:rsidRPr="00BC0610">
              <w:rPr>
                <w:rFonts w:ascii="宋体" w:hAnsi="宋体" w:cs="仿宋"/>
                <w:color w:val="000000"/>
                <w:szCs w:val="21"/>
              </w:rPr>
              <w:t>4</w:t>
            </w:r>
            <w:r w:rsidRPr="00BC0610">
              <w:rPr>
                <w:rFonts w:ascii="宋体" w:hAnsi="宋体" w:cs="仿宋" w:hint="eastAsia"/>
                <w:color w:val="000000"/>
                <w:szCs w:val="21"/>
              </w:rPr>
              <w:t>”）</w:t>
            </w:r>
          </w:p>
        </w:tc>
        <w:tc>
          <w:tcPr>
            <w:tcW w:w="993" w:type="dxa"/>
            <w:gridSpan w:val="2"/>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足量</w:t>
            </w:r>
          </w:p>
        </w:tc>
        <w:tc>
          <w:tcPr>
            <w:tcW w:w="1687"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学校提供</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715E75">
            <w:pPr>
              <w:spacing w:line="360" w:lineRule="auto"/>
              <w:ind w:firstLineChars="200" w:firstLine="420"/>
              <w:jc w:val="center"/>
              <w:rPr>
                <w:rFonts w:ascii="宋体" w:hAnsi="宋体" w:cs="仿宋"/>
                <w:color w:val="000000"/>
                <w:szCs w:val="21"/>
              </w:rPr>
            </w:pPr>
            <w:r w:rsidRPr="00BC0610">
              <w:rPr>
                <w:rFonts w:ascii="宋体" w:hAnsi="宋体" w:cs="仿宋"/>
                <w:color w:val="000000"/>
                <w:szCs w:val="21"/>
              </w:rPr>
              <w:t>6</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color w:val="000000"/>
                <w:szCs w:val="21"/>
              </w:rPr>
              <w:t>C</w:t>
            </w:r>
            <w:r w:rsidRPr="00BC0610">
              <w:rPr>
                <w:rFonts w:ascii="宋体" w:hAnsi="宋体" w:cs="仿宋" w:hint="eastAsia"/>
                <w:color w:val="000000"/>
                <w:szCs w:val="21"/>
              </w:rPr>
              <w:t>型大力钳</w:t>
            </w:r>
          </w:p>
        </w:tc>
        <w:tc>
          <w:tcPr>
            <w:tcW w:w="2551" w:type="dxa"/>
            <w:tcBorders>
              <w:top w:val="single" w:sz="4" w:space="0" w:color="auto"/>
              <w:left w:val="nil"/>
              <w:bottom w:val="single" w:sz="4" w:space="0" w:color="auto"/>
              <w:right w:val="single" w:sz="4" w:space="0" w:color="auto"/>
            </w:tcBorders>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P37M11A</w:t>
            </w:r>
          </w:p>
        </w:tc>
        <w:tc>
          <w:tcPr>
            <w:tcW w:w="993" w:type="dxa"/>
            <w:gridSpan w:val="2"/>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87"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学校提供</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715E75">
            <w:pPr>
              <w:spacing w:line="360" w:lineRule="auto"/>
              <w:ind w:firstLineChars="200" w:firstLine="420"/>
              <w:jc w:val="center"/>
              <w:rPr>
                <w:rFonts w:ascii="宋体" w:hAnsi="宋体" w:cs="仿宋"/>
                <w:color w:val="000000"/>
                <w:szCs w:val="21"/>
              </w:rPr>
            </w:pPr>
            <w:r w:rsidRPr="00BC0610">
              <w:rPr>
                <w:rFonts w:ascii="宋体" w:hAnsi="宋体" w:cs="仿宋"/>
                <w:color w:val="000000"/>
                <w:szCs w:val="21"/>
              </w:rPr>
              <w:t>7</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焊接大力钳</w:t>
            </w:r>
          </w:p>
        </w:tc>
        <w:tc>
          <w:tcPr>
            <w:tcW w:w="2551" w:type="dxa"/>
            <w:tcBorders>
              <w:top w:val="single" w:sz="4" w:space="0" w:color="auto"/>
              <w:left w:val="nil"/>
              <w:bottom w:val="single" w:sz="4" w:space="0" w:color="auto"/>
              <w:right w:val="single" w:sz="4" w:space="0" w:color="auto"/>
            </w:tcBorders>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color w:val="000000"/>
                <w:szCs w:val="21"/>
              </w:rPr>
              <w:t>P38M11A 11</w:t>
            </w:r>
            <w:r w:rsidRPr="00BC0610">
              <w:rPr>
                <w:rFonts w:ascii="宋体" w:hAnsi="宋体" w:cs="仿宋" w:hint="eastAsia"/>
                <w:color w:val="000000"/>
                <w:szCs w:val="21"/>
              </w:rPr>
              <w:t>’</w:t>
            </w:r>
          </w:p>
        </w:tc>
        <w:tc>
          <w:tcPr>
            <w:tcW w:w="993" w:type="dxa"/>
            <w:gridSpan w:val="2"/>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87"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学校提供</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715E75">
            <w:pPr>
              <w:spacing w:line="360" w:lineRule="auto"/>
              <w:ind w:firstLineChars="200" w:firstLine="420"/>
              <w:jc w:val="center"/>
              <w:rPr>
                <w:rFonts w:ascii="宋体" w:hAnsi="宋体" w:cs="仿宋"/>
                <w:color w:val="000000"/>
                <w:szCs w:val="21"/>
              </w:rPr>
            </w:pPr>
            <w:r w:rsidRPr="00BC0610">
              <w:rPr>
                <w:rFonts w:ascii="宋体" w:hAnsi="宋体" w:cs="仿宋"/>
                <w:color w:val="000000"/>
                <w:szCs w:val="21"/>
              </w:rPr>
              <w:t>8</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斜嘴钳</w:t>
            </w:r>
          </w:p>
        </w:tc>
        <w:tc>
          <w:tcPr>
            <w:tcW w:w="2551" w:type="dxa"/>
            <w:tcBorders>
              <w:top w:val="single" w:sz="4" w:space="0" w:color="auto"/>
              <w:left w:val="nil"/>
              <w:bottom w:val="single" w:sz="4" w:space="0" w:color="auto"/>
              <w:right w:val="single" w:sz="4" w:space="0" w:color="auto"/>
            </w:tcBorders>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P106A</w:t>
            </w:r>
          </w:p>
        </w:tc>
        <w:tc>
          <w:tcPr>
            <w:tcW w:w="993" w:type="dxa"/>
            <w:gridSpan w:val="2"/>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87"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学校提供</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715E75">
            <w:pPr>
              <w:spacing w:line="360" w:lineRule="auto"/>
              <w:ind w:firstLineChars="200" w:firstLine="420"/>
              <w:jc w:val="center"/>
              <w:rPr>
                <w:rFonts w:ascii="宋体" w:hAnsi="宋体" w:cs="仿宋"/>
                <w:color w:val="000000"/>
                <w:szCs w:val="21"/>
              </w:rPr>
            </w:pPr>
            <w:r w:rsidRPr="00BC0610">
              <w:rPr>
                <w:rFonts w:ascii="宋体" w:hAnsi="宋体" w:cs="仿宋"/>
                <w:color w:val="000000"/>
                <w:szCs w:val="21"/>
              </w:rPr>
              <w:t>9</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划针</w:t>
            </w:r>
          </w:p>
        </w:tc>
        <w:tc>
          <w:tcPr>
            <w:tcW w:w="2551" w:type="dxa"/>
            <w:tcBorders>
              <w:top w:val="single" w:sz="4" w:space="0" w:color="auto"/>
              <w:left w:val="nil"/>
              <w:bottom w:val="single" w:sz="4" w:space="0" w:color="auto"/>
              <w:right w:val="single" w:sz="4" w:space="0" w:color="auto"/>
            </w:tcBorders>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MTC155</w:t>
            </w:r>
          </w:p>
        </w:tc>
        <w:tc>
          <w:tcPr>
            <w:tcW w:w="993" w:type="dxa"/>
            <w:gridSpan w:val="2"/>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87"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学校提供</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10</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气动环带打磨机</w:t>
            </w:r>
          </w:p>
        </w:tc>
        <w:tc>
          <w:tcPr>
            <w:tcW w:w="2551" w:type="dxa"/>
            <w:tcBorders>
              <w:top w:val="single" w:sz="4" w:space="0" w:color="auto"/>
              <w:left w:val="nil"/>
              <w:bottom w:val="single" w:sz="4" w:space="0" w:color="auto"/>
              <w:right w:val="single" w:sz="4" w:space="0" w:color="auto"/>
            </w:tcBorders>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JAS-0451</w:t>
            </w:r>
          </w:p>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(10*330MM)</w:t>
            </w:r>
          </w:p>
        </w:tc>
        <w:tc>
          <w:tcPr>
            <w:tcW w:w="993" w:type="dxa"/>
            <w:gridSpan w:val="2"/>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87"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学校提供</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11</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气动焊点去除钻</w:t>
            </w:r>
          </w:p>
        </w:tc>
        <w:tc>
          <w:tcPr>
            <w:tcW w:w="2551" w:type="dxa"/>
            <w:tcBorders>
              <w:top w:val="single" w:sz="4" w:space="0" w:color="auto"/>
              <w:left w:val="nil"/>
              <w:bottom w:val="single" w:sz="4" w:space="0" w:color="auto"/>
              <w:right w:val="single" w:sz="4" w:space="0" w:color="auto"/>
            </w:tcBorders>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JAG-1015</w:t>
            </w:r>
          </w:p>
        </w:tc>
        <w:tc>
          <w:tcPr>
            <w:tcW w:w="993" w:type="dxa"/>
            <w:gridSpan w:val="2"/>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87"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学校提供</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12</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钻头（平头钻）</w:t>
            </w:r>
          </w:p>
        </w:tc>
        <w:tc>
          <w:tcPr>
            <w:tcW w:w="2551" w:type="dxa"/>
            <w:tcBorders>
              <w:top w:val="single" w:sz="4" w:space="0" w:color="auto"/>
              <w:left w:val="nil"/>
              <w:bottom w:val="single" w:sz="4" w:space="0" w:color="auto"/>
              <w:right w:val="single" w:sz="4" w:space="0" w:color="auto"/>
            </w:tcBorders>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8mm</w:t>
            </w:r>
          </w:p>
        </w:tc>
        <w:tc>
          <w:tcPr>
            <w:tcW w:w="993" w:type="dxa"/>
            <w:gridSpan w:val="2"/>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87"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学校提供</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13</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气动切割锯</w:t>
            </w:r>
          </w:p>
        </w:tc>
        <w:tc>
          <w:tcPr>
            <w:tcW w:w="2551" w:type="dxa"/>
            <w:tcBorders>
              <w:top w:val="single" w:sz="4" w:space="0" w:color="auto"/>
              <w:left w:val="nil"/>
              <w:bottom w:val="single" w:sz="4" w:space="0" w:color="auto"/>
              <w:right w:val="single" w:sz="4" w:space="0" w:color="auto"/>
            </w:tcBorders>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JAT-1011</w:t>
            </w:r>
          </w:p>
        </w:tc>
        <w:tc>
          <w:tcPr>
            <w:tcW w:w="993" w:type="dxa"/>
            <w:gridSpan w:val="2"/>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87"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学校提供</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14</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气动切割锯条</w:t>
            </w:r>
          </w:p>
        </w:tc>
        <w:tc>
          <w:tcPr>
            <w:tcW w:w="2551" w:type="dxa"/>
            <w:tcBorders>
              <w:top w:val="single" w:sz="4" w:space="0" w:color="auto"/>
              <w:left w:val="nil"/>
              <w:bottom w:val="single" w:sz="4" w:space="0" w:color="auto"/>
              <w:right w:val="single" w:sz="4" w:space="0" w:color="auto"/>
            </w:tcBorders>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JAT-10T18</w:t>
            </w:r>
          </w:p>
        </w:tc>
        <w:tc>
          <w:tcPr>
            <w:tcW w:w="993" w:type="dxa"/>
            <w:gridSpan w:val="2"/>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87"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学校提供</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15</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可互换钣金维修快拆组（护手錾子套装）</w:t>
            </w:r>
          </w:p>
        </w:tc>
        <w:tc>
          <w:tcPr>
            <w:tcW w:w="2551" w:type="dxa"/>
            <w:tcBorders>
              <w:top w:val="single" w:sz="4" w:space="0" w:color="auto"/>
              <w:left w:val="nil"/>
              <w:bottom w:val="single" w:sz="4" w:space="0" w:color="auto"/>
              <w:right w:val="single" w:sz="4" w:space="0" w:color="auto"/>
            </w:tcBorders>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AG-010141</w:t>
            </w:r>
          </w:p>
        </w:tc>
        <w:tc>
          <w:tcPr>
            <w:tcW w:w="993" w:type="dxa"/>
            <w:gridSpan w:val="2"/>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87"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学校提供</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16</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样冲</w:t>
            </w:r>
          </w:p>
        </w:tc>
        <w:tc>
          <w:tcPr>
            <w:tcW w:w="2551" w:type="dxa"/>
            <w:tcBorders>
              <w:top w:val="single" w:sz="4" w:space="0" w:color="auto"/>
              <w:left w:val="nil"/>
              <w:bottom w:val="single" w:sz="4" w:space="0" w:color="auto"/>
              <w:right w:val="single" w:sz="4" w:space="0" w:color="auto"/>
            </w:tcBorders>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M64105S</w:t>
            </w:r>
          </w:p>
        </w:tc>
        <w:tc>
          <w:tcPr>
            <w:tcW w:w="993" w:type="dxa"/>
            <w:gridSpan w:val="2"/>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87"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学校提供</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17</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玻璃纤维柄圆头锤</w:t>
            </w:r>
          </w:p>
        </w:tc>
        <w:tc>
          <w:tcPr>
            <w:tcW w:w="2551" w:type="dxa"/>
            <w:tcBorders>
              <w:top w:val="single" w:sz="4" w:space="0" w:color="auto"/>
              <w:left w:val="nil"/>
              <w:bottom w:val="single" w:sz="4" w:space="0" w:color="auto"/>
              <w:right w:val="single" w:sz="4" w:space="0" w:color="auto"/>
            </w:tcBorders>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M0416</w:t>
            </w:r>
          </w:p>
        </w:tc>
        <w:tc>
          <w:tcPr>
            <w:tcW w:w="993" w:type="dxa"/>
            <w:gridSpan w:val="2"/>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87"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学校提供</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18</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钢板尺</w:t>
            </w:r>
          </w:p>
        </w:tc>
        <w:tc>
          <w:tcPr>
            <w:tcW w:w="2551" w:type="dxa"/>
            <w:tcBorders>
              <w:top w:val="single" w:sz="4" w:space="0" w:color="auto"/>
              <w:left w:val="nil"/>
              <w:bottom w:val="single" w:sz="4" w:space="0" w:color="auto"/>
              <w:right w:val="single" w:sz="4" w:space="0" w:color="auto"/>
            </w:tcBorders>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300mm</w:t>
            </w:r>
          </w:p>
        </w:tc>
        <w:tc>
          <w:tcPr>
            <w:tcW w:w="993" w:type="dxa"/>
            <w:gridSpan w:val="2"/>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87"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学校提供</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19</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钢板尺</w:t>
            </w:r>
          </w:p>
        </w:tc>
        <w:tc>
          <w:tcPr>
            <w:tcW w:w="2551" w:type="dxa"/>
            <w:tcBorders>
              <w:top w:val="single" w:sz="4" w:space="0" w:color="auto"/>
              <w:left w:val="nil"/>
              <w:bottom w:val="single" w:sz="4" w:space="0" w:color="auto"/>
              <w:right w:val="single" w:sz="4" w:space="0" w:color="auto"/>
            </w:tcBorders>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500mm</w:t>
            </w:r>
          </w:p>
        </w:tc>
        <w:tc>
          <w:tcPr>
            <w:tcW w:w="993" w:type="dxa"/>
            <w:gridSpan w:val="2"/>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87"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学校提供</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20</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直角钢板尺</w:t>
            </w:r>
          </w:p>
        </w:tc>
        <w:tc>
          <w:tcPr>
            <w:tcW w:w="2551" w:type="dxa"/>
            <w:tcBorders>
              <w:top w:val="single" w:sz="4" w:space="0" w:color="auto"/>
              <w:left w:val="nil"/>
              <w:bottom w:val="single" w:sz="4" w:space="0" w:color="auto"/>
              <w:right w:val="single" w:sz="4" w:space="0" w:color="auto"/>
            </w:tcBorders>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500mm</w:t>
            </w:r>
          </w:p>
        </w:tc>
        <w:tc>
          <w:tcPr>
            <w:tcW w:w="993" w:type="dxa"/>
            <w:gridSpan w:val="2"/>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87"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学校提供</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21</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垫铁（自制）</w:t>
            </w:r>
          </w:p>
        </w:tc>
        <w:tc>
          <w:tcPr>
            <w:tcW w:w="2551" w:type="dxa"/>
            <w:tcBorders>
              <w:top w:val="single" w:sz="4" w:space="0" w:color="auto"/>
              <w:left w:val="nil"/>
              <w:bottom w:val="single" w:sz="4" w:space="0" w:color="auto"/>
              <w:right w:val="single" w:sz="4" w:space="0" w:color="auto"/>
            </w:tcBorders>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150</w:t>
            </w:r>
            <w:r w:rsidRPr="00BC0610">
              <w:rPr>
                <w:rFonts w:ascii="宋体" w:hAnsi="宋体" w:cs="仿宋" w:hint="eastAsia"/>
                <w:color w:val="000000"/>
                <w:szCs w:val="21"/>
              </w:rPr>
              <w:t>×</w:t>
            </w:r>
            <w:r w:rsidRPr="00BC0610">
              <w:rPr>
                <w:rFonts w:ascii="宋体" w:hAnsi="宋体" w:cs="仿宋"/>
                <w:color w:val="000000"/>
                <w:szCs w:val="21"/>
              </w:rPr>
              <w:t>20</w:t>
            </w:r>
            <w:r w:rsidRPr="00BC0610">
              <w:rPr>
                <w:rFonts w:ascii="宋体" w:hAnsi="宋体" w:cs="仿宋" w:hint="eastAsia"/>
                <w:color w:val="000000"/>
                <w:szCs w:val="21"/>
              </w:rPr>
              <w:t>×</w:t>
            </w:r>
            <w:r w:rsidRPr="00BC0610">
              <w:rPr>
                <w:rFonts w:ascii="宋体" w:hAnsi="宋体" w:cs="仿宋"/>
                <w:color w:val="000000"/>
                <w:szCs w:val="21"/>
              </w:rPr>
              <w:t>40mm</w:t>
            </w:r>
          </w:p>
        </w:tc>
        <w:tc>
          <w:tcPr>
            <w:tcW w:w="993" w:type="dxa"/>
            <w:gridSpan w:val="2"/>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87"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学校提供</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22</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焊接铁桌</w:t>
            </w:r>
          </w:p>
        </w:tc>
        <w:tc>
          <w:tcPr>
            <w:tcW w:w="2551" w:type="dxa"/>
            <w:tcBorders>
              <w:top w:val="single" w:sz="4" w:space="0" w:color="auto"/>
              <w:left w:val="nil"/>
              <w:bottom w:val="single" w:sz="4" w:space="0" w:color="auto"/>
              <w:right w:val="single" w:sz="4" w:space="0" w:color="auto"/>
            </w:tcBorders>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70</w:t>
            </w:r>
            <w:r w:rsidRPr="00BC0610">
              <w:rPr>
                <w:rFonts w:ascii="宋体" w:hAnsi="宋体" w:cs="仿宋" w:hint="eastAsia"/>
                <w:color w:val="000000"/>
                <w:szCs w:val="21"/>
              </w:rPr>
              <w:t>×</w:t>
            </w:r>
            <w:r w:rsidRPr="00BC0610">
              <w:rPr>
                <w:rFonts w:ascii="宋体" w:hAnsi="宋体" w:cs="仿宋"/>
                <w:color w:val="000000"/>
                <w:szCs w:val="21"/>
              </w:rPr>
              <w:t>50</w:t>
            </w:r>
            <w:r w:rsidRPr="00BC0610">
              <w:rPr>
                <w:rFonts w:ascii="宋体" w:hAnsi="宋体" w:cs="仿宋" w:hint="eastAsia"/>
                <w:color w:val="000000"/>
                <w:szCs w:val="21"/>
              </w:rPr>
              <w:t>×</w:t>
            </w:r>
            <w:r w:rsidRPr="00BC0610">
              <w:rPr>
                <w:rFonts w:ascii="宋体" w:hAnsi="宋体" w:cs="仿宋"/>
                <w:color w:val="000000"/>
                <w:szCs w:val="21"/>
              </w:rPr>
              <w:t>90cm</w:t>
            </w:r>
          </w:p>
        </w:tc>
        <w:tc>
          <w:tcPr>
            <w:tcW w:w="993" w:type="dxa"/>
            <w:gridSpan w:val="2"/>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87"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学校提供</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23</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电阻点焊试焊片（镀锌钢板）</w:t>
            </w:r>
          </w:p>
        </w:tc>
        <w:tc>
          <w:tcPr>
            <w:tcW w:w="2551" w:type="dxa"/>
            <w:tcBorders>
              <w:top w:val="single" w:sz="4" w:space="0" w:color="auto"/>
              <w:left w:val="nil"/>
              <w:bottom w:val="single" w:sz="4" w:space="0" w:color="auto"/>
              <w:right w:val="single" w:sz="4" w:space="0" w:color="auto"/>
            </w:tcBorders>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125mm</w:t>
            </w:r>
            <w:r w:rsidRPr="00BC0610">
              <w:rPr>
                <w:rFonts w:ascii="宋体" w:hAnsi="宋体" w:cs="仿宋" w:hint="eastAsia"/>
                <w:color w:val="000000"/>
                <w:szCs w:val="21"/>
              </w:rPr>
              <w:t>×</w:t>
            </w:r>
            <w:r w:rsidRPr="00BC0610">
              <w:rPr>
                <w:rFonts w:ascii="宋体" w:hAnsi="宋体" w:cs="仿宋"/>
                <w:color w:val="000000"/>
                <w:szCs w:val="21"/>
              </w:rPr>
              <w:t>35mm</w:t>
            </w:r>
            <w:r w:rsidRPr="00BC0610">
              <w:rPr>
                <w:rFonts w:ascii="宋体" w:hAnsi="宋体" w:cs="仿宋" w:hint="eastAsia"/>
                <w:color w:val="000000"/>
                <w:szCs w:val="21"/>
              </w:rPr>
              <w:t>×</w:t>
            </w:r>
            <w:r w:rsidRPr="00BC0610">
              <w:rPr>
                <w:rFonts w:ascii="宋体" w:hAnsi="宋体" w:cs="仿宋"/>
                <w:color w:val="000000"/>
                <w:szCs w:val="21"/>
              </w:rPr>
              <w:t xml:space="preserve">0.7mm </w:t>
            </w:r>
          </w:p>
        </w:tc>
        <w:tc>
          <w:tcPr>
            <w:tcW w:w="993" w:type="dxa"/>
            <w:gridSpan w:val="2"/>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87"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学校提供</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24</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电阻点焊试焊片</w:t>
            </w:r>
          </w:p>
        </w:tc>
        <w:tc>
          <w:tcPr>
            <w:tcW w:w="2551" w:type="dxa"/>
            <w:tcBorders>
              <w:top w:val="single" w:sz="4" w:space="0" w:color="auto"/>
              <w:left w:val="nil"/>
              <w:bottom w:val="single" w:sz="4" w:space="0" w:color="auto"/>
              <w:right w:val="single" w:sz="4" w:space="0" w:color="auto"/>
            </w:tcBorders>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125mm</w:t>
            </w:r>
            <w:r w:rsidRPr="00BC0610">
              <w:rPr>
                <w:rFonts w:ascii="宋体" w:hAnsi="宋体" w:cs="仿宋" w:hint="eastAsia"/>
                <w:color w:val="000000"/>
                <w:szCs w:val="21"/>
              </w:rPr>
              <w:t>×</w:t>
            </w:r>
            <w:r w:rsidRPr="00BC0610">
              <w:rPr>
                <w:rFonts w:ascii="宋体" w:hAnsi="宋体" w:cs="仿宋"/>
                <w:color w:val="000000"/>
                <w:szCs w:val="21"/>
              </w:rPr>
              <w:t>35mm</w:t>
            </w:r>
            <w:r w:rsidRPr="00BC0610">
              <w:rPr>
                <w:rFonts w:ascii="宋体" w:hAnsi="宋体" w:cs="仿宋" w:hint="eastAsia"/>
                <w:color w:val="000000"/>
                <w:szCs w:val="21"/>
              </w:rPr>
              <w:t>×</w:t>
            </w:r>
            <w:r w:rsidRPr="00BC0610">
              <w:rPr>
                <w:rFonts w:ascii="宋体" w:hAnsi="宋体" w:cs="仿宋"/>
                <w:color w:val="000000"/>
                <w:szCs w:val="21"/>
              </w:rPr>
              <w:t>1.2mm</w:t>
            </w:r>
          </w:p>
        </w:tc>
        <w:tc>
          <w:tcPr>
            <w:tcW w:w="993" w:type="dxa"/>
            <w:gridSpan w:val="2"/>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87"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学校提供</w:t>
            </w:r>
          </w:p>
        </w:tc>
      </w:tr>
      <w:tr w:rsidR="00053F18" w:rsidRPr="0042354A" w:rsidTr="00507864">
        <w:trPr>
          <w:trHeight w:val="431"/>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lastRenderedPageBreak/>
              <w:t>25</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电阻点焊试焊片（镀锌钢板）</w:t>
            </w:r>
          </w:p>
        </w:tc>
        <w:tc>
          <w:tcPr>
            <w:tcW w:w="2551" w:type="dxa"/>
            <w:tcBorders>
              <w:top w:val="single" w:sz="4" w:space="0" w:color="auto"/>
              <w:left w:val="nil"/>
              <w:bottom w:val="single" w:sz="4" w:space="0" w:color="auto"/>
              <w:right w:val="single" w:sz="4" w:space="0" w:color="auto"/>
            </w:tcBorders>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125mm</w:t>
            </w:r>
            <w:r w:rsidRPr="00BC0610">
              <w:rPr>
                <w:rFonts w:ascii="宋体" w:hAnsi="宋体" w:cs="仿宋" w:hint="eastAsia"/>
                <w:color w:val="000000"/>
                <w:szCs w:val="21"/>
              </w:rPr>
              <w:t>×</w:t>
            </w:r>
            <w:r w:rsidRPr="00BC0610">
              <w:rPr>
                <w:rFonts w:ascii="宋体" w:hAnsi="宋体" w:cs="仿宋"/>
                <w:color w:val="000000"/>
                <w:szCs w:val="21"/>
              </w:rPr>
              <w:t>35mm</w:t>
            </w:r>
            <w:r w:rsidRPr="00BC0610">
              <w:rPr>
                <w:rFonts w:ascii="宋体" w:hAnsi="宋体" w:cs="仿宋" w:hint="eastAsia"/>
                <w:color w:val="000000"/>
                <w:szCs w:val="21"/>
              </w:rPr>
              <w:t>×</w:t>
            </w:r>
            <w:r w:rsidRPr="00BC0610">
              <w:rPr>
                <w:rFonts w:ascii="宋体" w:hAnsi="宋体" w:cs="仿宋"/>
                <w:color w:val="000000"/>
                <w:szCs w:val="21"/>
              </w:rPr>
              <w:t>1mm</w:t>
            </w:r>
          </w:p>
        </w:tc>
        <w:tc>
          <w:tcPr>
            <w:tcW w:w="993" w:type="dxa"/>
            <w:gridSpan w:val="2"/>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87"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学校提供</w:t>
            </w:r>
          </w:p>
        </w:tc>
      </w:tr>
      <w:tr w:rsidR="00053F18" w:rsidRPr="0042354A" w:rsidTr="00507864">
        <w:trPr>
          <w:trHeight w:val="480"/>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26</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气体保护焊试焊片（热冲压钢板）</w:t>
            </w:r>
          </w:p>
        </w:tc>
        <w:tc>
          <w:tcPr>
            <w:tcW w:w="2551" w:type="dxa"/>
            <w:tcBorders>
              <w:top w:val="single" w:sz="4" w:space="0" w:color="auto"/>
              <w:left w:val="nil"/>
              <w:bottom w:val="single" w:sz="4" w:space="0" w:color="auto"/>
              <w:right w:val="single" w:sz="4" w:space="0" w:color="auto"/>
            </w:tcBorders>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125mm</w:t>
            </w:r>
            <w:r w:rsidRPr="00BC0610">
              <w:rPr>
                <w:rFonts w:ascii="宋体" w:hAnsi="宋体" w:cs="仿宋" w:hint="eastAsia"/>
                <w:color w:val="000000"/>
                <w:szCs w:val="21"/>
              </w:rPr>
              <w:t>×</w:t>
            </w:r>
            <w:r w:rsidRPr="00BC0610">
              <w:rPr>
                <w:rFonts w:ascii="宋体" w:hAnsi="宋体" w:cs="仿宋"/>
                <w:color w:val="000000"/>
                <w:szCs w:val="21"/>
              </w:rPr>
              <w:t>35mm</w:t>
            </w:r>
            <w:r w:rsidRPr="00BC0610">
              <w:rPr>
                <w:rFonts w:ascii="宋体" w:hAnsi="宋体" w:cs="仿宋" w:hint="eastAsia"/>
                <w:color w:val="000000"/>
                <w:szCs w:val="21"/>
              </w:rPr>
              <w:t>×</w:t>
            </w:r>
            <w:r w:rsidRPr="00BC0610">
              <w:rPr>
                <w:rFonts w:ascii="宋体" w:hAnsi="宋体" w:cs="仿宋"/>
                <w:color w:val="000000"/>
                <w:szCs w:val="21"/>
              </w:rPr>
              <w:t>1.2mm</w:t>
            </w:r>
          </w:p>
        </w:tc>
        <w:tc>
          <w:tcPr>
            <w:tcW w:w="993" w:type="dxa"/>
            <w:gridSpan w:val="2"/>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87"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学校提供</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27</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气体保护焊试焊片（镀锌钢板）</w:t>
            </w:r>
          </w:p>
        </w:tc>
        <w:tc>
          <w:tcPr>
            <w:tcW w:w="2551" w:type="dxa"/>
            <w:tcBorders>
              <w:top w:val="single" w:sz="4" w:space="0" w:color="auto"/>
              <w:left w:val="nil"/>
              <w:bottom w:val="single" w:sz="4" w:space="0" w:color="auto"/>
              <w:right w:val="single" w:sz="4" w:space="0" w:color="auto"/>
            </w:tcBorders>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125mm</w:t>
            </w:r>
            <w:r w:rsidRPr="00BC0610">
              <w:rPr>
                <w:rFonts w:ascii="宋体" w:hAnsi="宋体" w:cs="仿宋" w:hint="eastAsia"/>
                <w:color w:val="000000"/>
                <w:szCs w:val="21"/>
              </w:rPr>
              <w:t>×</w:t>
            </w:r>
            <w:r w:rsidRPr="00BC0610">
              <w:rPr>
                <w:rFonts w:ascii="宋体" w:hAnsi="宋体" w:cs="仿宋"/>
                <w:color w:val="000000"/>
                <w:szCs w:val="21"/>
              </w:rPr>
              <w:t>35mm</w:t>
            </w:r>
            <w:r w:rsidRPr="00BC0610">
              <w:rPr>
                <w:rFonts w:ascii="宋体" w:hAnsi="宋体" w:cs="仿宋" w:hint="eastAsia"/>
                <w:color w:val="000000"/>
                <w:szCs w:val="21"/>
              </w:rPr>
              <w:t>×</w:t>
            </w:r>
            <w:r w:rsidRPr="00BC0610">
              <w:rPr>
                <w:rFonts w:ascii="宋体" w:hAnsi="宋体" w:cs="仿宋"/>
                <w:color w:val="000000"/>
                <w:szCs w:val="21"/>
              </w:rPr>
              <w:t>0.7mm</w:t>
            </w:r>
          </w:p>
        </w:tc>
        <w:tc>
          <w:tcPr>
            <w:tcW w:w="993" w:type="dxa"/>
            <w:gridSpan w:val="2"/>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87"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学校提供</w:t>
            </w:r>
          </w:p>
        </w:tc>
      </w:tr>
      <w:tr w:rsidR="00053F18" w:rsidRPr="0042354A" w:rsidTr="00507864">
        <w:trPr>
          <w:trHeight w:val="372"/>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28</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气体保护焊试焊片（镀锌钢板）</w:t>
            </w:r>
          </w:p>
        </w:tc>
        <w:tc>
          <w:tcPr>
            <w:tcW w:w="2551" w:type="dxa"/>
            <w:tcBorders>
              <w:top w:val="single" w:sz="4" w:space="0" w:color="auto"/>
              <w:left w:val="nil"/>
              <w:bottom w:val="single" w:sz="4" w:space="0" w:color="auto"/>
              <w:right w:val="single" w:sz="4" w:space="0" w:color="auto"/>
            </w:tcBorders>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125mm</w:t>
            </w:r>
            <w:r w:rsidRPr="00BC0610">
              <w:rPr>
                <w:rFonts w:ascii="宋体" w:hAnsi="宋体" w:cs="仿宋" w:hint="eastAsia"/>
                <w:color w:val="000000"/>
                <w:szCs w:val="21"/>
              </w:rPr>
              <w:t>×</w:t>
            </w:r>
            <w:r w:rsidRPr="00BC0610">
              <w:rPr>
                <w:rFonts w:ascii="宋体" w:hAnsi="宋体" w:cs="仿宋"/>
                <w:color w:val="000000"/>
                <w:szCs w:val="21"/>
              </w:rPr>
              <w:t>70mm</w:t>
            </w:r>
            <w:r w:rsidRPr="00BC0610">
              <w:rPr>
                <w:rFonts w:ascii="宋体" w:hAnsi="宋体" w:cs="仿宋" w:hint="eastAsia"/>
                <w:color w:val="000000"/>
                <w:szCs w:val="21"/>
              </w:rPr>
              <w:t>×</w:t>
            </w:r>
            <w:r w:rsidRPr="00BC0610">
              <w:rPr>
                <w:rFonts w:ascii="宋体" w:hAnsi="宋体" w:cs="仿宋"/>
                <w:color w:val="000000"/>
                <w:szCs w:val="21"/>
              </w:rPr>
              <w:t>1mm</w:t>
            </w:r>
          </w:p>
        </w:tc>
        <w:tc>
          <w:tcPr>
            <w:tcW w:w="993" w:type="dxa"/>
            <w:gridSpan w:val="2"/>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87"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学校提供</w:t>
            </w:r>
          </w:p>
        </w:tc>
      </w:tr>
      <w:tr w:rsidR="00053F18" w:rsidRPr="0042354A" w:rsidTr="00507864">
        <w:trPr>
          <w:trHeight w:val="630"/>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29</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气体保护焊试焊片（镀锌钢板）</w:t>
            </w:r>
          </w:p>
        </w:tc>
        <w:tc>
          <w:tcPr>
            <w:tcW w:w="2551" w:type="dxa"/>
            <w:tcBorders>
              <w:top w:val="single" w:sz="4" w:space="0" w:color="auto"/>
              <w:left w:val="nil"/>
              <w:bottom w:val="single" w:sz="4" w:space="0" w:color="auto"/>
              <w:right w:val="single" w:sz="4" w:space="0" w:color="auto"/>
            </w:tcBorders>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color w:val="000000"/>
                <w:szCs w:val="21"/>
              </w:rPr>
              <w:t>125mm</w:t>
            </w:r>
            <w:r w:rsidRPr="00BC0610">
              <w:rPr>
                <w:rFonts w:ascii="宋体" w:hAnsi="宋体" w:cs="仿宋" w:hint="eastAsia"/>
                <w:color w:val="000000"/>
                <w:szCs w:val="21"/>
              </w:rPr>
              <w:t>×</w:t>
            </w:r>
            <w:r w:rsidRPr="00BC0610">
              <w:rPr>
                <w:rFonts w:ascii="宋体" w:hAnsi="宋体" w:cs="仿宋"/>
                <w:color w:val="000000"/>
                <w:szCs w:val="21"/>
              </w:rPr>
              <w:t>70mm</w:t>
            </w:r>
            <w:r w:rsidRPr="00BC0610">
              <w:rPr>
                <w:rFonts w:ascii="宋体" w:hAnsi="宋体" w:cs="仿宋" w:hint="eastAsia"/>
                <w:color w:val="000000"/>
                <w:szCs w:val="21"/>
              </w:rPr>
              <w:t>×</w:t>
            </w:r>
            <w:r w:rsidRPr="00BC0610">
              <w:rPr>
                <w:rFonts w:ascii="宋体" w:hAnsi="宋体" w:cs="仿宋"/>
                <w:color w:val="000000"/>
                <w:szCs w:val="21"/>
              </w:rPr>
              <w:t>0.7mm</w:t>
            </w:r>
            <w:r w:rsidRPr="00BC0610">
              <w:rPr>
                <w:rFonts w:ascii="宋体" w:hAnsi="宋体" w:cs="仿宋" w:hint="eastAsia"/>
                <w:color w:val="000000"/>
                <w:szCs w:val="21"/>
              </w:rPr>
              <w:t>（有</w:t>
            </w:r>
            <w:r w:rsidRPr="00BC0610">
              <w:rPr>
                <w:rFonts w:ascii="宋体" w:hAnsi="宋体" w:cs="仿宋"/>
                <w:color w:val="000000"/>
                <w:szCs w:val="21"/>
              </w:rPr>
              <w:t>15</w:t>
            </w:r>
            <w:r w:rsidRPr="00BC0610">
              <w:rPr>
                <w:rFonts w:ascii="宋体" w:hAnsi="宋体" w:cs="仿宋" w:hint="eastAsia"/>
                <w:color w:val="000000"/>
                <w:szCs w:val="21"/>
              </w:rPr>
              <w:t>个</w:t>
            </w:r>
            <w:r w:rsidRPr="00BC0610">
              <w:rPr>
                <w:rFonts w:ascii="宋体" w:hAnsi="宋体" w:cs="仿宋"/>
                <w:color w:val="000000"/>
                <w:szCs w:val="21"/>
              </w:rPr>
              <w:t>9mm</w:t>
            </w:r>
            <w:r w:rsidRPr="00BC0610">
              <w:rPr>
                <w:rFonts w:ascii="宋体" w:hAnsi="宋体" w:cs="仿宋" w:hint="eastAsia"/>
                <w:color w:val="000000"/>
                <w:szCs w:val="21"/>
              </w:rPr>
              <w:t>孔）</w:t>
            </w:r>
          </w:p>
        </w:tc>
        <w:tc>
          <w:tcPr>
            <w:tcW w:w="993" w:type="dxa"/>
            <w:gridSpan w:val="2"/>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87"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学校提供</w:t>
            </w:r>
          </w:p>
        </w:tc>
      </w:tr>
      <w:tr w:rsidR="00053F18" w:rsidRPr="0042354A" w:rsidTr="00507864">
        <w:trPr>
          <w:trHeight w:val="181"/>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30</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气体保护焊试焊片（热冲压钢板）</w:t>
            </w:r>
          </w:p>
        </w:tc>
        <w:tc>
          <w:tcPr>
            <w:tcW w:w="2551" w:type="dxa"/>
            <w:tcBorders>
              <w:top w:val="single" w:sz="4" w:space="0" w:color="auto"/>
              <w:left w:val="nil"/>
              <w:bottom w:val="single" w:sz="4" w:space="0" w:color="auto"/>
              <w:right w:val="single" w:sz="4" w:space="0" w:color="auto"/>
            </w:tcBorders>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color w:val="000000"/>
                <w:szCs w:val="21"/>
              </w:rPr>
              <w:t>125mm</w:t>
            </w:r>
            <w:r w:rsidRPr="00BC0610">
              <w:rPr>
                <w:rFonts w:ascii="宋体" w:hAnsi="宋体" w:cs="仿宋" w:hint="eastAsia"/>
                <w:color w:val="000000"/>
                <w:szCs w:val="21"/>
              </w:rPr>
              <w:t>×</w:t>
            </w:r>
            <w:r w:rsidRPr="00BC0610">
              <w:rPr>
                <w:rFonts w:ascii="宋体" w:hAnsi="宋体" w:cs="仿宋"/>
                <w:color w:val="000000"/>
                <w:szCs w:val="21"/>
              </w:rPr>
              <w:t>70mm</w:t>
            </w:r>
            <w:r w:rsidRPr="00BC0610">
              <w:rPr>
                <w:rFonts w:ascii="宋体" w:hAnsi="宋体" w:cs="仿宋" w:hint="eastAsia"/>
                <w:color w:val="000000"/>
                <w:szCs w:val="21"/>
              </w:rPr>
              <w:t>×</w:t>
            </w:r>
            <w:r w:rsidRPr="00BC0610">
              <w:rPr>
                <w:rFonts w:ascii="宋体" w:hAnsi="宋体" w:cs="仿宋"/>
                <w:color w:val="000000"/>
                <w:szCs w:val="21"/>
              </w:rPr>
              <w:t>1.2mm</w:t>
            </w:r>
            <w:r w:rsidRPr="00BC0610">
              <w:rPr>
                <w:rFonts w:ascii="宋体" w:hAnsi="宋体" w:cs="仿宋" w:hint="eastAsia"/>
                <w:color w:val="000000"/>
                <w:szCs w:val="21"/>
              </w:rPr>
              <w:t>（有</w:t>
            </w:r>
            <w:r w:rsidRPr="00BC0610">
              <w:rPr>
                <w:rFonts w:ascii="宋体" w:hAnsi="宋体" w:cs="仿宋"/>
                <w:color w:val="000000"/>
                <w:szCs w:val="21"/>
              </w:rPr>
              <w:t>15</w:t>
            </w:r>
            <w:r w:rsidRPr="00BC0610">
              <w:rPr>
                <w:rFonts w:ascii="宋体" w:hAnsi="宋体" w:cs="仿宋" w:hint="eastAsia"/>
                <w:color w:val="000000"/>
                <w:szCs w:val="21"/>
              </w:rPr>
              <w:t>个</w:t>
            </w:r>
            <w:r w:rsidRPr="00BC0610">
              <w:rPr>
                <w:rFonts w:ascii="宋体" w:hAnsi="宋体" w:cs="仿宋"/>
                <w:color w:val="000000"/>
                <w:szCs w:val="21"/>
              </w:rPr>
              <w:t>8mm</w:t>
            </w:r>
            <w:r w:rsidRPr="00BC0610">
              <w:rPr>
                <w:rFonts w:ascii="宋体" w:hAnsi="宋体" w:cs="仿宋" w:hint="eastAsia"/>
                <w:color w:val="000000"/>
                <w:szCs w:val="21"/>
              </w:rPr>
              <w:t>孔）</w:t>
            </w:r>
          </w:p>
        </w:tc>
        <w:tc>
          <w:tcPr>
            <w:tcW w:w="993" w:type="dxa"/>
            <w:gridSpan w:val="2"/>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87"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学校提供</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31</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焊接防粘膏</w:t>
            </w:r>
          </w:p>
        </w:tc>
        <w:tc>
          <w:tcPr>
            <w:tcW w:w="2551" w:type="dxa"/>
            <w:tcBorders>
              <w:top w:val="single" w:sz="4" w:space="0" w:color="auto"/>
              <w:left w:val="nil"/>
              <w:bottom w:val="single" w:sz="4" w:space="0" w:color="auto"/>
              <w:right w:val="single" w:sz="4" w:space="0" w:color="auto"/>
            </w:tcBorders>
          </w:tcPr>
          <w:p w:rsidR="00053F18" w:rsidRPr="00BC0610" w:rsidRDefault="00053F18" w:rsidP="00715E75">
            <w:pPr>
              <w:spacing w:line="360" w:lineRule="auto"/>
              <w:ind w:firstLineChars="200" w:firstLine="420"/>
              <w:rPr>
                <w:rFonts w:ascii="宋体" w:cs="仿宋"/>
                <w:color w:val="000000"/>
                <w:szCs w:val="21"/>
              </w:rPr>
            </w:pPr>
          </w:p>
        </w:tc>
        <w:tc>
          <w:tcPr>
            <w:tcW w:w="993" w:type="dxa"/>
            <w:gridSpan w:val="2"/>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87"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学校提供</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32</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焊丝</w:t>
            </w:r>
          </w:p>
        </w:tc>
        <w:tc>
          <w:tcPr>
            <w:tcW w:w="2551" w:type="dxa"/>
            <w:tcBorders>
              <w:top w:val="single" w:sz="4" w:space="0" w:color="auto"/>
              <w:left w:val="nil"/>
              <w:bottom w:val="single" w:sz="4" w:space="0" w:color="auto"/>
              <w:right w:val="single" w:sz="4" w:space="0" w:color="auto"/>
            </w:tcBorders>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 xml:space="preserve">AWS-70S-6 </w:t>
            </w:r>
          </w:p>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hint="eastAsia"/>
                <w:color w:val="000000"/>
                <w:szCs w:val="21"/>
              </w:rPr>
              <w:t>直径：</w:t>
            </w:r>
            <w:r w:rsidRPr="00BC0610">
              <w:rPr>
                <w:rFonts w:ascii="宋体" w:hAnsi="宋体" w:cs="仿宋"/>
                <w:color w:val="000000"/>
                <w:szCs w:val="21"/>
              </w:rPr>
              <w:t>0.6mm</w:t>
            </w:r>
          </w:p>
        </w:tc>
        <w:tc>
          <w:tcPr>
            <w:tcW w:w="993" w:type="dxa"/>
            <w:gridSpan w:val="2"/>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87"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学校提供</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33</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游标卡尺</w:t>
            </w:r>
          </w:p>
        </w:tc>
        <w:tc>
          <w:tcPr>
            <w:tcW w:w="2551" w:type="dxa"/>
            <w:tcBorders>
              <w:top w:val="single" w:sz="4" w:space="0" w:color="auto"/>
              <w:left w:val="nil"/>
              <w:bottom w:val="single" w:sz="4" w:space="0" w:color="auto"/>
              <w:right w:val="single" w:sz="4" w:space="0" w:color="auto"/>
            </w:tcBorders>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MTC1200</w:t>
            </w:r>
          </w:p>
        </w:tc>
        <w:tc>
          <w:tcPr>
            <w:tcW w:w="993" w:type="dxa"/>
            <w:gridSpan w:val="2"/>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87"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学校提供</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34</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游标卡尺</w:t>
            </w:r>
          </w:p>
        </w:tc>
        <w:tc>
          <w:tcPr>
            <w:tcW w:w="2551" w:type="dxa"/>
            <w:tcBorders>
              <w:top w:val="single" w:sz="4" w:space="0" w:color="auto"/>
              <w:left w:val="nil"/>
              <w:bottom w:val="single" w:sz="4" w:space="0" w:color="auto"/>
              <w:right w:val="single" w:sz="4" w:space="0" w:color="auto"/>
            </w:tcBorders>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MTC1300</w:t>
            </w:r>
          </w:p>
        </w:tc>
        <w:tc>
          <w:tcPr>
            <w:tcW w:w="993" w:type="dxa"/>
            <w:gridSpan w:val="2"/>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87"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学校提供</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35</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自变色焊接头盔</w:t>
            </w:r>
          </w:p>
        </w:tc>
        <w:tc>
          <w:tcPr>
            <w:tcW w:w="2551" w:type="dxa"/>
            <w:tcBorders>
              <w:top w:val="single" w:sz="4" w:space="0" w:color="auto"/>
              <w:left w:val="nil"/>
              <w:bottom w:val="single" w:sz="4" w:space="0" w:color="auto"/>
              <w:right w:val="single" w:sz="4" w:space="0" w:color="auto"/>
            </w:tcBorders>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自变色</w:t>
            </w:r>
          </w:p>
        </w:tc>
        <w:tc>
          <w:tcPr>
            <w:tcW w:w="993" w:type="dxa"/>
            <w:gridSpan w:val="2"/>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87"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学校提供</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36</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焊接面罩</w:t>
            </w:r>
          </w:p>
        </w:tc>
        <w:tc>
          <w:tcPr>
            <w:tcW w:w="2551" w:type="dxa"/>
            <w:tcBorders>
              <w:top w:val="single" w:sz="4" w:space="0" w:color="auto"/>
              <w:left w:val="nil"/>
              <w:bottom w:val="single" w:sz="4" w:space="0" w:color="auto"/>
              <w:right w:val="single" w:sz="4" w:space="0" w:color="auto"/>
            </w:tcBorders>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无色透明</w:t>
            </w:r>
          </w:p>
        </w:tc>
        <w:tc>
          <w:tcPr>
            <w:tcW w:w="993" w:type="dxa"/>
            <w:gridSpan w:val="2"/>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87"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学校提供</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37</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耳罩</w:t>
            </w:r>
          </w:p>
        </w:tc>
        <w:tc>
          <w:tcPr>
            <w:tcW w:w="2551" w:type="dxa"/>
            <w:tcBorders>
              <w:top w:val="single" w:sz="4" w:space="0" w:color="auto"/>
              <w:left w:val="nil"/>
              <w:bottom w:val="single" w:sz="4" w:space="0" w:color="auto"/>
              <w:right w:val="single" w:sz="4" w:space="0" w:color="auto"/>
            </w:tcBorders>
          </w:tcPr>
          <w:p w:rsidR="00053F18" w:rsidRPr="00BC0610" w:rsidRDefault="00053F18" w:rsidP="00715E75">
            <w:pPr>
              <w:spacing w:line="360" w:lineRule="auto"/>
              <w:ind w:firstLineChars="200" w:firstLine="420"/>
              <w:rPr>
                <w:rFonts w:ascii="宋体" w:cs="仿宋"/>
                <w:color w:val="000000"/>
                <w:szCs w:val="21"/>
              </w:rPr>
            </w:pPr>
          </w:p>
        </w:tc>
        <w:tc>
          <w:tcPr>
            <w:tcW w:w="993" w:type="dxa"/>
            <w:gridSpan w:val="2"/>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87"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学校提供</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38</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棉纱手套</w:t>
            </w:r>
          </w:p>
        </w:tc>
        <w:tc>
          <w:tcPr>
            <w:tcW w:w="2551" w:type="dxa"/>
            <w:tcBorders>
              <w:top w:val="single" w:sz="4" w:space="0" w:color="auto"/>
              <w:left w:val="nil"/>
              <w:bottom w:val="single" w:sz="4" w:space="0" w:color="auto"/>
              <w:right w:val="single" w:sz="4" w:space="0" w:color="auto"/>
            </w:tcBorders>
          </w:tcPr>
          <w:p w:rsidR="00053F18" w:rsidRPr="00BC0610" w:rsidRDefault="00053F18" w:rsidP="00715E75">
            <w:pPr>
              <w:spacing w:line="360" w:lineRule="auto"/>
              <w:ind w:firstLineChars="200" w:firstLine="420"/>
              <w:rPr>
                <w:rFonts w:ascii="宋体" w:cs="仿宋"/>
                <w:color w:val="000000"/>
                <w:szCs w:val="21"/>
              </w:rPr>
            </w:pPr>
          </w:p>
        </w:tc>
        <w:tc>
          <w:tcPr>
            <w:tcW w:w="993" w:type="dxa"/>
            <w:gridSpan w:val="2"/>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87"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学校提供</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39</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焊接手套</w:t>
            </w:r>
          </w:p>
        </w:tc>
        <w:tc>
          <w:tcPr>
            <w:tcW w:w="2551" w:type="dxa"/>
            <w:tcBorders>
              <w:top w:val="single" w:sz="4" w:space="0" w:color="auto"/>
              <w:left w:val="nil"/>
              <w:bottom w:val="single" w:sz="4" w:space="0" w:color="auto"/>
              <w:right w:val="single" w:sz="4" w:space="0" w:color="auto"/>
            </w:tcBorders>
          </w:tcPr>
          <w:p w:rsidR="00053F18" w:rsidRPr="00BC0610" w:rsidRDefault="00053F18" w:rsidP="00715E75">
            <w:pPr>
              <w:spacing w:line="360" w:lineRule="auto"/>
              <w:ind w:firstLineChars="200" w:firstLine="420"/>
              <w:rPr>
                <w:rFonts w:ascii="宋体" w:cs="仿宋"/>
                <w:color w:val="000000"/>
                <w:szCs w:val="21"/>
              </w:rPr>
            </w:pPr>
          </w:p>
        </w:tc>
        <w:tc>
          <w:tcPr>
            <w:tcW w:w="993" w:type="dxa"/>
            <w:gridSpan w:val="2"/>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87"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学校提供</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40</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焊接护腿</w:t>
            </w:r>
          </w:p>
        </w:tc>
        <w:tc>
          <w:tcPr>
            <w:tcW w:w="2551" w:type="dxa"/>
            <w:tcBorders>
              <w:top w:val="single" w:sz="4" w:space="0" w:color="auto"/>
              <w:left w:val="nil"/>
              <w:bottom w:val="single" w:sz="4" w:space="0" w:color="auto"/>
              <w:right w:val="single" w:sz="4" w:space="0" w:color="auto"/>
            </w:tcBorders>
          </w:tcPr>
          <w:p w:rsidR="00053F18" w:rsidRPr="00BC0610" w:rsidRDefault="00053F18" w:rsidP="00715E75">
            <w:pPr>
              <w:spacing w:line="360" w:lineRule="auto"/>
              <w:ind w:firstLineChars="200" w:firstLine="420"/>
              <w:rPr>
                <w:rFonts w:ascii="宋体" w:cs="仿宋"/>
                <w:color w:val="000000"/>
                <w:szCs w:val="21"/>
              </w:rPr>
            </w:pPr>
          </w:p>
        </w:tc>
        <w:tc>
          <w:tcPr>
            <w:tcW w:w="993" w:type="dxa"/>
            <w:gridSpan w:val="2"/>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87"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学校提供</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41</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焊接工作服</w:t>
            </w:r>
          </w:p>
        </w:tc>
        <w:tc>
          <w:tcPr>
            <w:tcW w:w="2551" w:type="dxa"/>
            <w:tcBorders>
              <w:top w:val="single" w:sz="4" w:space="0" w:color="auto"/>
              <w:left w:val="nil"/>
              <w:bottom w:val="single" w:sz="4" w:space="0" w:color="auto"/>
              <w:right w:val="single" w:sz="4" w:space="0" w:color="auto"/>
            </w:tcBorders>
          </w:tcPr>
          <w:p w:rsidR="00053F18" w:rsidRPr="00BC0610" w:rsidRDefault="00053F18" w:rsidP="00715E75">
            <w:pPr>
              <w:spacing w:line="360" w:lineRule="auto"/>
              <w:ind w:firstLineChars="200" w:firstLine="420"/>
              <w:rPr>
                <w:rFonts w:ascii="宋体" w:cs="仿宋"/>
                <w:color w:val="000000"/>
                <w:szCs w:val="21"/>
              </w:rPr>
            </w:pPr>
          </w:p>
        </w:tc>
        <w:tc>
          <w:tcPr>
            <w:tcW w:w="993" w:type="dxa"/>
            <w:gridSpan w:val="2"/>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87"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学校提供</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42</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瓶装保护气</w:t>
            </w:r>
          </w:p>
        </w:tc>
        <w:tc>
          <w:tcPr>
            <w:tcW w:w="2551" w:type="dxa"/>
            <w:tcBorders>
              <w:top w:val="single" w:sz="4" w:space="0" w:color="auto"/>
              <w:left w:val="nil"/>
              <w:bottom w:val="single" w:sz="4" w:space="0" w:color="auto"/>
              <w:right w:val="single" w:sz="4" w:space="0" w:color="auto"/>
            </w:tcBorders>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二氧化碳</w:t>
            </w:r>
            <w:r w:rsidRPr="00BC0610">
              <w:rPr>
                <w:rFonts w:ascii="宋体" w:hAnsi="宋体" w:cs="仿宋"/>
                <w:color w:val="000000"/>
                <w:szCs w:val="21"/>
              </w:rPr>
              <w:t>25%</w:t>
            </w:r>
            <w:r w:rsidRPr="00BC0610">
              <w:rPr>
                <w:rFonts w:ascii="宋体" w:hAnsi="宋体" w:cs="仿宋" w:hint="eastAsia"/>
                <w:color w:val="000000"/>
                <w:szCs w:val="21"/>
              </w:rPr>
              <w:t>氩气</w:t>
            </w:r>
            <w:r w:rsidRPr="00BC0610">
              <w:rPr>
                <w:rFonts w:ascii="宋体" w:hAnsi="宋体" w:cs="仿宋"/>
                <w:color w:val="000000"/>
                <w:szCs w:val="21"/>
              </w:rPr>
              <w:t>75%</w:t>
            </w:r>
            <w:r w:rsidRPr="00BC0610">
              <w:rPr>
                <w:rFonts w:ascii="宋体" w:hAnsi="宋体" w:cs="仿宋" w:hint="eastAsia"/>
                <w:color w:val="000000"/>
                <w:szCs w:val="21"/>
              </w:rPr>
              <w:t>（混合气）</w:t>
            </w:r>
          </w:p>
        </w:tc>
        <w:tc>
          <w:tcPr>
            <w:tcW w:w="993" w:type="dxa"/>
            <w:gridSpan w:val="2"/>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87"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学校提供</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43</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黑、白记号笔</w:t>
            </w:r>
          </w:p>
        </w:tc>
        <w:tc>
          <w:tcPr>
            <w:tcW w:w="2551" w:type="dxa"/>
            <w:tcBorders>
              <w:top w:val="single" w:sz="4" w:space="0" w:color="auto"/>
              <w:left w:val="nil"/>
              <w:bottom w:val="single" w:sz="4" w:space="0" w:color="auto"/>
              <w:right w:val="single" w:sz="4" w:space="0" w:color="auto"/>
            </w:tcBorders>
          </w:tcPr>
          <w:p w:rsidR="00053F18" w:rsidRPr="00BC0610" w:rsidRDefault="00053F18" w:rsidP="00715E75">
            <w:pPr>
              <w:spacing w:line="360" w:lineRule="auto"/>
              <w:ind w:firstLineChars="200" w:firstLine="420"/>
              <w:rPr>
                <w:rFonts w:ascii="宋体" w:cs="仿宋"/>
                <w:color w:val="000000"/>
                <w:szCs w:val="21"/>
              </w:rPr>
            </w:pPr>
          </w:p>
        </w:tc>
        <w:tc>
          <w:tcPr>
            <w:tcW w:w="993" w:type="dxa"/>
            <w:gridSpan w:val="2"/>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87"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学校提供</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三</w:t>
            </w:r>
          </w:p>
        </w:tc>
        <w:tc>
          <w:tcPr>
            <w:tcW w:w="8491" w:type="dxa"/>
            <w:gridSpan w:val="5"/>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门板修复项目</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编号</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器材名称</w:t>
            </w:r>
          </w:p>
        </w:tc>
        <w:tc>
          <w:tcPr>
            <w:tcW w:w="2670" w:type="dxa"/>
            <w:gridSpan w:val="2"/>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型号及规格</w:t>
            </w:r>
          </w:p>
        </w:tc>
        <w:tc>
          <w:tcPr>
            <w:tcW w:w="874" w:type="dxa"/>
            <w:tcBorders>
              <w:top w:val="single" w:sz="4" w:space="0" w:color="auto"/>
              <w:left w:val="nil"/>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数量</w:t>
            </w:r>
          </w:p>
        </w:tc>
        <w:tc>
          <w:tcPr>
            <w:tcW w:w="1687"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备注</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1</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钣金快修组合工具</w:t>
            </w:r>
          </w:p>
        </w:tc>
        <w:tc>
          <w:tcPr>
            <w:tcW w:w="2670" w:type="dxa"/>
            <w:gridSpan w:val="2"/>
            <w:tcBorders>
              <w:top w:val="single" w:sz="4" w:space="0" w:color="auto"/>
              <w:left w:val="nil"/>
              <w:bottom w:val="single" w:sz="4" w:space="0" w:color="auto"/>
              <w:right w:val="single" w:sz="4" w:space="0" w:color="auto"/>
            </w:tcBorders>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Bantam-B2000</w:t>
            </w:r>
          </w:p>
        </w:tc>
        <w:tc>
          <w:tcPr>
            <w:tcW w:w="874"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87"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学校提供</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2</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门板测量专用卡尺</w:t>
            </w:r>
          </w:p>
        </w:tc>
        <w:tc>
          <w:tcPr>
            <w:tcW w:w="2670" w:type="dxa"/>
            <w:gridSpan w:val="2"/>
            <w:tcBorders>
              <w:top w:val="single" w:sz="4" w:space="0" w:color="auto"/>
              <w:left w:val="nil"/>
              <w:bottom w:val="single" w:sz="4" w:space="0" w:color="auto"/>
              <w:right w:val="single" w:sz="4" w:space="0" w:color="auto"/>
            </w:tcBorders>
          </w:tcPr>
          <w:p w:rsidR="00053F18" w:rsidRPr="00BC0610" w:rsidRDefault="00053F18" w:rsidP="00715E75">
            <w:pPr>
              <w:spacing w:line="360" w:lineRule="auto"/>
              <w:ind w:firstLineChars="200" w:firstLine="420"/>
              <w:rPr>
                <w:rFonts w:ascii="宋体" w:cs="仿宋"/>
                <w:color w:val="000000"/>
                <w:szCs w:val="21"/>
              </w:rPr>
            </w:pPr>
          </w:p>
        </w:tc>
        <w:tc>
          <w:tcPr>
            <w:tcW w:w="874"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87"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学校提供</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3</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平挫</w:t>
            </w:r>
          </w:p>
        </w:tc>
        <w:tc>
          <w:tcPr>
            <w:tcW w:w="2670" w:type="dxa"/>
            <w:gridSpan w:val="2"/>
            <w:tcBorders>
              <w:top w:val="single" w:sz="4" w:space="0" w:color="auto"/>
              <w:left w:val="nil"/>
              <w:bottom w:val="single" w:sz="4" w:space="0" w:color="auto"/>
              <w:right w:val="single" w:sz="4" w:space="0" w:color="auto"/>
            </w:tcBorders>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MF07A</w:t>
            </w:r>
          </w:p>
        </w:tc>
        <w:tc>
          <w:tcPr>
            <w:tcW w:w="874"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87"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学校提供</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4</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气动环带打磨机</w:t>
            </w:r>
          </w:p>
        </w:tc>
        <w:tc>
          <w:tcPr>
            <w:tcW w:w="2670" w:type="dxa"/>
            <w:gridSpan w:val="2"/>
            <w:tcBorders>
              <w:top w:val="single" w:sz="4" w:space="0" w:color="auto"/>
              <w:left w:val="nil"/>
              <w:bottom w:val="single" w:sz="4" w:space="0" w:color="auto"/>
              <w:right w:val="single" w:sz="4" w:space="0" w:color="auto"/>
            </w:tcBorders>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JAS-0451</w:t>
            </w:r>
          </w:p>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(10*330MM)</w:t>
            </w:r>
          </w:p>
        </w:tc>
        <w:tc>
          <w:tcPr>
            <w:tcW w:w="874"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87"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学校提供</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lastRenderedPageBreak/>
              <w:t>5</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轨道式自生成真空打磨机</w:t>
            </w:r>
          </w:p>
        </w:tc>
        <w:tc>
          <w:tcPr>
            <w:tcW w:w="2670" w:type="dxa"/>
            <w:gridSpan w:val="2"/>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JAS-1020-5HE</w:t>
            </w:r>
          </w:p>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(5</w:t>
            </w:r>
            <w:r w:rsidRPr="00BC0610">
              <w:rPr>
                <w:rFonts w:ascii="宋体" w:hAnsi="宋体" w:cs="仿宋" w:hint="eastAsia"/>
                <w:color w:val="000000"/>
                <w:szCs w:val="21"/>
              </w:rPr>
              <w:t>”</w:t>
            </w:r>
            <w:r w:rsidRPr="00BC0610">
              <w:rPr>
                <w:rFonts w:ascii="宋体" w:hAnsi="宋体" w:cs="仿宋"/>
                <w:color w:val="000000"/>
                <w:szCs w:val="21"/>
              </w:rPr>
              <w:t>)</w:t>
            </w:r>
          </w:p>
        </w:tc>
        <w:tc>
          <w:tcPr>
            <w:tcW w:w="874"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87"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学校提供</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6</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color w:val="000000"/>
                <w:szCs w:val="21"/>
              </w:rPr>
              <w:t>6</w:t>
            </w:r>
            <w:r w:rsidRPr="00BC0610">
              <w:rPr>
                <w:rFonts w:ascii="宋体" w:hAnsi="宋体" w:cs="仿宋" w:hint="eastAsia"/>
                <w:color w:val="000000"/>
                <w:szCs w:val="21"/>
              </w:rPr>
              <w:t>件套汽车钣金工具组</w:t>
            </w:r>
          </w:p>
        </w:tc>
        <w:tc>
          <w:tcPr>
            <w:tcW w:w="2670" w:type="dxa"/>
            <w:gridSpan w:val="2"/>
            <w:tcBorders>
              <w:top w:val="single" w:sz="4" w:space="0" w:color="auto"/>
              <w:left w:val="nil"/>
              <w:bottom w:val="single" w:sz="4" w:space="0" w:color="auto"/>
              <w:right w:val="single" w:sz="4" w:space="0" w:color="auto"/>
            </w:tcBorders>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AG010030A</w:t>
            </w:r>
          </w:p>
        </w:tc>
        <w:tc>
          <w:tcPr>
            <w:tcW w:w="874"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87"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学校提供</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7</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圆口大力钳</w:t>
            </w:r>
          </w:p>
        </w:tc>
        <w:tc>
          <w:tcPr>
            <w:tcW w:w="2670" w:type="dxa"/>
            <w:gridSpan w:val="2"/>
            <w:tcBorders>
              <w:top w:val="single" w:sz="4" w:space="0" w:color="auto"/>
              <w:left w:val="nil"/>
              <w:bottom w:val="single" w:sz="4" w:space="0" w:color="auto"/>
              <w:right w:val="single" w:sz="4" w:space="0" w:color="auto"/>
            </w:tcBorders>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P32M10A</w:t>
            </w:r>
          </w:p>
        </w:tc>
        <w:tc>
          <w:tcPr>
            <w:tcW w:w="874"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87"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学校提供</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8</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直口大力钳</w:t>
            </w:r>
          </w:p>
        </w:tc>
        <w:tc>
          <w:tcPr>
            <w:tcW w:w="2670" w:type="dxa"/>
            <w:gridSpan w:val="2"/>
            <w:tcBorders>
              <w:top w:val="single" w:sz="4" w:space="0" w:color="auto"/>
              <w:left w:val="nil"/>
              <w:bottom w:val="single" w:sz="4" w:space="0" w:color="auto"/>
              <w:right w:val="single" w:sz="4" w:space="0" w:color="auto"/>
            </w:tcBorders>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P30M10A</w:t>
            </w:r>
          </w:p>
        </w:tc>
        <w:tc>
          <w:tcPr>
            <w:tcW w:w="874"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87"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学校提供</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9</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砂纸</w:t>
            </w:r>
          </w:p>
        </w:tc>
        <w:tc>
          <w:tcPr>
            <w:tcW w:w="2670" w:type="dxa"/>
            <w:gridSpan w:val="2"/>
            <w:tcBorders>
              <w:top w:val="single" w:sz="4" w:space="0" w:color="auto"/>
              <w:left w:val="nil"/>
              <w:bottom w:val="single" w:sz="4" w:space="0" w:color="auto"/>
              <w:right w:val="single" w:sz="4" w:space="0" w:color="auto"/>
            </w:tcBorders>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color w:val="000000"/>
                <w:szCs w:val="21"/>
              </w:rPr>
              <w:t>60</w:t>
            </w:r>
            <w:r w:rsidRPr="00BC0610">
              <w:rPr>
                <w:rFonts w:ascii="宋体" w:hAnsi="宋体" w:cs="仿宋" w:hint="eastAsia"/>
                <w:color w:val="000000"/>
                <w:szCs w:val="21"/>
              </w:rPr>
              <w:t>目、</w:t>
            </w:r>
            <w:r w:rsidRPr="00BC0610">
              <w:rPr>
                <w:rFonts w:ascii="宋体" w:hAnsi="宋体" w:cs="仿宋"/>
                <w:color w:val="000000"/>
                <w:szCs w:val="21"/>
              </w:rPr>
              <w:t>80</w:t>
            </w:r>
            <w:r w:rsidRPr="00BC0610">
              <w:rPr>
                <w:rFonts w:ascii="宋体" w:hAnsi="宋体" w:cs="仿宋" w:hint="eastAsia"/>
                <w:color w:val="000000"/>
                <w:szCs w:val="21"/>
              </w:rPr>
              <w:t>目</w:t>
            </w:r>
          </w:p>
        </w:tc>
        <w:tc>
          <w:tcPr>
            <w:tcW w:w="874"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87"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学校提供</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10</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塞尺（自制）</w:t>
            </w:r>
          </w:p>
        </w:tc>
        <w:tc>
          <w:tcPr>
            <w:tcW w:w="2670" w:type="dxa"/>
            <w:gridSpan w:val="2"/>
            <w:tcBorders>
              <w:top w:val="single" w:sz="4" w:space="0" w:color="auto"/>
              <w:left w:val="nil"/>
              <w:bottom w:val="single" w:sz="4" w:space="0" w:color="auto"/>
              <w:right w:val="single" w:sz="4" w:space="0" w:color="auto"/>
            </w:tcBorders>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1mm</w:t>
            </w:r>
          </w:p>
        </w:tc>
        <w:tc>
          <w:tcPr>
            <w:tcW w:w="874"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87"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学校提供</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11</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耳罩</w:t>
            </w:r>
          </w:p>
        </w:tc>
        <w:tc>
          <w:tcPr>
            <w:tcW w:w="2670" w:type="dxa"/>
            <w:gridSpan w:val="2"/>
            <w:tcBorders>
              <w:top w:val="single" w:sz="4" w:space="0" w:color="auto"/>
              <w:left w:val="nil"/>
              <w:bottom w:val="single" w:sz="4" w:space="0" w:color="auto"/>
              <w:right w:val="single" w:sz="4" w:space="0" w:color="auto"/>
            </w:tcBorders>
          </w:tcPr>
          <w:p w:rsidR="00053F18" w:rsidRPr="00BC0610" w:rsidRDefault="00053F18" w:rsidP="00715E75">
            <w:pPr>
              <w:spacing w:line="360" w:lineRule="auto"/>
              <w:ind w:firstLineChars="200" w:firstLine="420"/>
              <w:rPr>
                <w:rFonts w:ascii="宋体" w:cs="仿宋"/>
                <w:color w:val="000000"/>
                <w:szCs w:val="21"/>
              </w:rPr>
            </w:pPr>
          </w:p>
        </w:tc>
        <w:tc>
          <w:tcPr>
            <w:tcW w:w="874"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87"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学校提供</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12</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棉纱手套</w:t>
            </w:r>
          </w:p>
        </w:tc>
        <w:tc>
          <w:tcPr>
            <w:tcW w:w="2670" w:type="dxa"/>
            <w:gridSpan w:val="2"/>
            <w:tcBorders>
              <w:top w:val="single" w:sz="4" w:space="0" w:color="auto"/>
              <w:left w:val="nil"/>
              <w:bottom w:val="single" w:sz="4" w:space="0" w:color="auto"/>
              <w:right w:val="single" w:sz="4" w:space="0" w:color="auto"/>
            </w:tcBorders>
          </w:tcPr>
          <w:p w:rsidR="00053F18" w:rsidRPr="00BC0610" w:rsidRDefault="00053F18" w:rsidP="00715E75">
            <w:pPr>
              <w:spacing w:line="360" w:lineRule="auto"/>
              <w:ind w:firstLineChars="200" w:firstLine="420"/>
              <w:rPr>
                <w:rFonts w:ascii="宋体" w:cs="仿宋"/>
                <w:color w:val="000000"/>
                <w:szCs w:val="21"/>
              </w:rPr>
            </w:pPr>
          </w:p>
        </w:tc>
        <w:tc>
          <w:tcPr>
            <w:tcW w:w="874"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87"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学校提供</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13</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防尘口罩</w:t>
            </w:r>
          </w:p>
        </w:tc>
        <w:tc>
          <w:tcPr>
            <w:tcW w:w="2670" w:type="dxa"/>
            <w:gridSpan w:val="2"/>
            <w:tcBorders>
              <w:top w:val="single" w:sz="4" w:space="0" w:color="auto"/>
              <w:left w:val="nil"/>
              <w:bottom w:val="single" w:sz="4" w:space="0" w:color="auto"/>
              <w:right w:val="single" w:sz="4" w:space="0" w:color="auto"/>
            </w:tcBorders>
          </w:tcPr>
          <w:p w:rsidR="00053F18" w:rsidRPr="00BC0610" w:rsidRDefault="00053F18" w:rsidP="00715E75">
            <w:pPr>
              <w:spacing w:line="360" w:lineRule="auto"/>
              <w:ind w:firstLineChars="200" w:firstLine="420"/>
              <w:rPr>
                <w:rFonts w:ascii="宋体" w:cs="仿宋"/>
                <w:color w:val="000000"/>
                <w:szCs w:val="21"/>
              </w:rPr>
            </w:pPr>
          </w:p>
        </w:tc>
        <w:tc>
          <w:tcPr>
            <w:tcW w:w="874"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87"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学校提供</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14</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护目镜</w:t>
            </w:r>
          </w:p>
        </w:tc>
        <w:tc>
          <w:tcPr>
            <w:tcW w:w="2670" w:type="dxa"/>
            <w:gridSpan w:val="2"/>
            <w:tcBorders>
              <w:top w:val="single" w:sz="4" w:space="0" w:color="auto"/>
              <w:left w:val="nil"/>
              <w:bottom w:val="single" w:sz="4" w:space="0" w:color="auto"/>
              <w:right w:val="single" w:sz="4" w:space="0" w:color="auto"/>
            </w:tcBorders>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无色透明</w:t>
            </w:r>
          </w:p>
        </w:tc>
        <w:tc>
          <w:tcPr>
            <w:tcW w:w="874"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87"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学校提供</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15</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气管（配公母快速接头）</w:t>
            </w:r>
          </w:p>
        </w:tc>
        <w:tc>
          <w:tcPr>
            <w:tcW w:w="2670" w:type="dxa"/>
            <w:gridSpan w:val="2"/>
            <w:tcBorders>
              <w:top w:val="single" w:sz="4" w:space="0" w:color="auto"/>
              <w:left w:val="nil"/>
              <w:bottom w:val="single" w:sz="4" w:space="0" w:color="auto"/>
              <w:right w:val="single" w:sz="4" w:space="0" w:color="auto"/>
            </w:tcBorders>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内径</w:t>
            </w:r>
            <w:r w:rsidRPr="00BC0610">
              <w:rPr>
                <w:rFonts w:ascii="宋体" w:hAnsi="宋体" w:cs="仿宋"/>
                <w:color w:val="000000"/>
                <w:szCs w:val="21"/>
              </w:rPr>
              <w:t>8mm</w:t>
            </w:r>
            <w:r w:rsidRPr="00BC0610">
              <w:rPr>
                <w:rFonts w:ascii="宋体" w:hAnsi="宋体" w:cs="仿宋" w:hint="eastAsia"/>
                <w:color w:val="000000"/>
                <w:szCs w:val="21"/>
              </w:rPr>
              <w:t>（公制）</w:t>
            </w:r>
          </w:p>
        </w:tc>
        <w:tc>
          <w:tcPr>
            <w:tcW w:w="874"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87"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学校提供</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hAnsi="宋体" w:cs="仿宋"/>
                <w:color w:val="000000"/>
                <w:szCs w:val="21"/>
              </w:rPr>
            </w:pPr>
            <w:r w:rsidRPr="00BC0610">
              <w:rPr>
                <w:rFonts w:ascii="宋体" w:hAnsi="宋体" w:cs="仿宋"/>
                <w:color w:val="000000"/>
                <w:szCs w:val="21"/>
              </w:rPr>
              <w:t>16</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门板支架</w:t>
            </w:r>
          </w:p>
        </w:tc>
        <w:tc>
          <w:tcPr>
            <w:tcW w:w="2670" w:type="dxa"/>
            <w:gridSpan w:val="2"/>
            <w:tcBorders>
              <w:top w:val="single" w:sz="4" w:space="0" w:color="auto"/>
              <w:left w:val="nil"/>
              <w:bottom w:val="single" w:sz="4" w:space="0" w:color="auto"/>
              <w:right w:val="single" w:sz="4" w:space="0" w:color="auto"/>
            </w:tcBorders>
          </w:tcPr>
          <w:p w:rsidR="00053F18" w:rsidRPr="00BC0610" w:rsidRDefault="00053F18" w:rsidP="00715E75">
            <w:pPr>
              <w:spacing w:line="360" w:lineRule="auto"/>
              <w:ind w:firstLineChars="200" w:firstLine="420"/>
              <w:rPr>
                <w:rFonts w:ascii="宋体" w:cs="仿宋"/>
                <w:color w:val="000000"/>
                <w:szCs w:val="21"/>
              </w:rPr>
            </w:pPr>
          </w:p>
        </w:tc>
        <w:tc>
          <w:tcPr>
            <w:tcW w:w="874"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87"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学校提供</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507864">
            <w:pPr>
              <w:spacing w:line="360" w:lineRule="auto"/>
              <w:rPr>
                <w:rFonts w:ascii="宋体" w:cs="仿宋"/>
                <w:color w:val="000000"/>
                <w:szCs w:val="21"/>
              </w:rPr>
            </w:pPr>
            <w:r w:rsidRPr="00BC0610">
              <w:rPr>
                <w:rFonts w:ascii="宋体" w:hAnsi="宋体" w:cs="仿宋" w:hint="eastAsia"/>
                <w:color w:val="000000"/>
                <w:szCs w:val="21"/>
              </w:rPr>
              <w:t>编号</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其他物品名称</w:t>
            </w:r>
          </w:p>
        </w:tc>
        <w:tc>
          <w:tcPr>
            <w:tcW w:w="2670" w:type="dxa"/>
            <w:gridSpan w:val="2"/>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型号及规格</w:t>
            </w:r>
          </w:p>
        </w:tc>
        <w:tc>
          <w:tcPr>
            <w:tcW w:w="874"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87"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学校提供</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1</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电源插座</w:t>
            </w:r>
          </w:p>
        </w:tc>
        <w:tc>
          <w:tcPr>
            <w:tcW w:w="2670" w:type="dxa"/>
            <w:gridSpan w:val="2"/>
            <w:tcBorders>
              <w:top w:val="single" w:sz="4" w:space="0" w:color="auto"/>
              <w:left w:val="nil"/>
              <w:bottom w:val="single" w:sz="4" w:space="0" w:color="auto"/>
              <w:right w:val="single" w:sz="4" w:space="0" w:color="auto"/>
            </w:tcBorders>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color w:val="000000"/>
                <w:szCs w:val="21"/>
              </w:rPr>
              <w:t>220V</w:t>
            </w:r>
            <w:r w:rsidRPr="00BC0610">
              <w:rPr>
                <w:rFonts w:ascii="宋体" w:hAnsi="宋体" w:cs="仿宋" w:hint="eastAsia"/>
                <w:color w:val="000000"/>
                <w:szCs w:val="21"/>
              </w:rPr>
              <w:t>配</w:t>
            </w:r>
            <w:r w:rsidRPr="00BC0610">
              <w:rPr>
                <w:rFonts w:ascii="宋体" w:hAnsi="宋体" w:cs="仿宋"/>
                <w:color w:val="000000"/>
                <w:szCs w:val="21"/>
              </w:rPr>
              <w:t>10m</w:t>
            </w:r>
            <w:r w:rsidRPr="00BC0610">
              <w:rPr>
                <w:rFonts w:ascii="宋体" w:hAnsi="宋体" w:cs="仿宋" w:hint="eastAsia"/>
                <w:color w:val="000000"/>
                <w:szCs w:val="21"/>
              </w:rPr>
              <w:t>线</w:t>
            </w:r>
          </w:p>
        </w:tc>
        <w:tc>
          <w:tcPr>
            <w:tcW w:w="874"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87"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学校提供</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2</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抹布</w:t>
            </w:r>
          </w:p>
        </w:tc>
        <w:tc>
          <w:tcPr>
            <w:tcW w:w="2670" w:type="dxa"/>
            <w:gridSpan w:val="2"/>
            <w:tcBorders>
              <w:top w:val="single" w:sz="4" w:space="0" w:color="auto"/>
              <w:left w:val="nil"/>
              <w:bottom w:val="single" w:sz="4" w:space="0" w:color="auto"/>
              <w:right w:val="single" w:sz="4" w:space="0" w:color="auto"/>
            </w:tcBorders>
          </w:tcPr>
          <w:p w:rsidR="00053F18" w:rsidRPr="00BC0610" w:rsidRDefault="00053F18" w:rsidP="00715E75">
            <w:pPr>
              <w:spacing w:line="360" w:lineRule="auto"/>
              <w:ind w:firstLineChars="200" w:firstLine="420"/>
              <w:rPr>
                <w:rFonts w:ascii="宋体" w:cs="仿宋"/>
                <w:color w:val="000000"/>
                <w:szCs w:val="21"/>
              </w:rPr>
            </w:pPr>
          </w:p>
        </w:tc>
        <w:tc>
          <w:tcPr>
            <w:tcW w:w="874"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87"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学校提供</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3</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麦特工作服</w:t>
            </w:r>
          </w:p>
        </w:tc>
        <w:tc>
          <w:tcPr>
            <w:tcW w:w="2670" w:type="dxa"/>
            <w:gridSpan w:val="2"/>
            <w:tcBorders>
              <w:top w:val="single" w:sz="4" w:space="0" w:color="auto"/>
              <w:left w:val="nil"/>
              <w:bottom w:val="single" w:sz="4" w:space="0" w:color="auto"/>
              <w:right w:val="single" w:sz="4" w:space="0" w:color="auto"/>
            </w:tcBorders>
          </w:tcPr>
          <w:p w:rsidR="00053F18" w:rsidRPr="00BC0610" w:rsidRDefault="00053F18" w:rsidP="00715E75">
            <w:pPr>
              <w:spacing w:line="360" w:lineRule="auto"/>
              <w:ind w:firstLineChars="200" w:firstLine="420"/>
              <w:rPr>
                <w:rFonts w:ascii="宋体" w:cs="仿宋"/>
                <w:color w:val="000000"/>
                <w:szCs w:val="21"/>
              </w:rPr>
            </w:pPr>
          </w:p>
        </w:tc>
        <w:tc>
          <w:tcPr>
            <w:tcW w:w="874"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87"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学校提供</w:t>
            </w:r>
          </w:p>
        </w:tc>
      </w:tr>
      <w:tr w:rsidR="00053F18" w:rsidRPr="0042354A" w:rsidTr="00507864">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hAnsi="宋体" w:cs="仿宋"/>
                <w:color w:val="000000"/>
                <w:szCs w:val="21"/>
              </w:rPr>
            </w:pPr>
            <w:r w:rsidRPr="00BC0610">
              <w:rPr>
                <w:rFonts w:ascii="宋体" w:hAnsi="宋体" w:cs="仿宋"/>
                <w:color w:val="000000"/>
                <w:szCs w:val="21"/>
              </w:rPr>
              <w:t>4</w:t>
            </w:r>
          </w:p>
        </w:tc>
        <w:tc>
          <w:tcPr>
            <w:tcW w:w="3260" w:type="dxa"/>
            <w:tcBorders>
              <w:top w:val="single" w:sz="4" w:space="0" w:color="auto"/>
              <w:left w:val="nil"/>
              <w:bottom w:val="single" w:sz="4" w:space="0" w:color="auto"/>
              <w:right w:val="single" w:sz="4" w:space="0" w:color="auto"/>
            </w:tcBorders>
            <w:vAlign w:val="center"/>
          </w:tcPr>
          <w:p w:rsidR="00053F18" w:rsidRPr="00BC0610" w:rsidRDefault="00053F18" w:rsidP="00715E75">
            <w:pPr>
              <w:spacing w:line="360" w:lineRule="auto"/>
              <w:ind w:firstLineChars="200" w:firstLine="420"/>
              <w:rPr>
                <w:rFonts w:ascii="宋体" w:cs="仿宋"/>
                <w:color w:val="000000"/>
                <w:szCs w:val="21"/>
              </w:rPr>
            </w:pPr>
            <w:r w:rsidRPr="00BC0610">
              <w:rPr>
                <w:rFonts w:ascii="宋体" w:hAnsi="宋体" w:cs="仿宋" w:hint="eastAsia"/>
                <w:color w:val="000000"/>
                <w:szCs w:val="21"/>
              </w:rPr>
              <w:t>工作帽</w:t>
            </w:r>
          </w:p>
        </w:tc>
        <w:tc>
          <w:tcPr>
            <w:tcW w:w="2670" w:type="dxa"/>
            <w:gridSpan w:val="2"/>
            <w:tcBorders>
              <w:top w:val="single" w:sz="4" w:space="0" w:color="auto"/>
              <w:left w:val="nil"/>
              <w:bottom w:val="single" w:sz="4" w:space="0" w:color="auto"/>
              <w:right w:val="single" w:sz="4" w:space="0" w:color="auto"/>
            </w:tcBorders>
          </w:tcPr>
          <w:p w:rsidR="00053F18" w:rsidRPr="00BC0610" w:rsidRDefault="00053F18" w:rsidP="00715E75">
            <w:pPr>
              <w:spacing w:line="360" w:lineRule="auto"/>
              <w:ind w:firstLineChars="200" w:firstLine="420"/>
              <w:rPr>
                <w:rFonts w:ascii="宋体" w:cs="仿宋"/>
                <w:color w:val="000000"/>
                <w:szCs w:val="21"/>
              </w:rPr>
            </w:pPr>
          </w:p>
        </w:tc>
        <w:tc>
          <w:tcPr>
            <w:tcW w:w="874"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足量</w:t>
            </w:r>
          </w:p>
        </w:tc>
        <w:tc>
          <w:tcPr>
            <w:tcW w:w="1687" w:type="dxa"/>
            <w:tcBorders>
              <w:top w:val="single" w:sz="4" w:space="0" w:color="auto"/>
              <w:left w:val="nil"/>
              <w:bottom w:val="single" w:sz="4" w:space="0" w:color="auto"/>
              <w:right w:val="single" w:sz="4" w:space="0" w:color="auto"/>
            </w:tcBorders>
          </w:tcPr>
          <w:p w:rsidR="00053F18" w:rsidRPr="00BC0610" w:rsidRDefault="00053F18" w:rsidP="00507864">
            <w:pPr>
              <w:rPr>
                <w:rFonts w:ascii="宋体" w:cs="仿宋"/>
                <w:szCs w:val="21"/>
              </w:rPr>
            </w:pPr>
            <w:r w:rsidRPr="00BC0610">
              <w:rPr>
                <w:rFonts w:ascii="宋体" w:hAnsi="宋体" w:cs="仿宋" w:hint="eastAsia"/>
                <w:color w:val="000000"/>
                <w:szCs w:val="21"/>
              </w:rPr>
              <w:t>学校提供</w:t>
            </w:r>
          </w:p>
        </w:tc>
      </w:tr>
    </w:tbl>
    <w:p w:rsidR="00053F18" w:rsidRPr="00BC0610" w:rsidRDefault="00053F18" w:rsidP="00507864">
      <w:pPr>
        <w:rPr>
          <w:rFonts w:ascii="宋体" w:cs="仿宋"/>
          <w:szCs w:val="21"/>
        </w:rPr>
      </w:pPr>
    </w:p>
    <w:p w:rsidR="00053F18" w:rsidRPr="00BC0610" w:rsidRDefault="00053F18" w:rsidP="00507864">
      <w:pPr>
        <w:spacing w:line="360" w:lineRule="auto"/>
        <w:jc w:val="center"/>
        <w:rPr>
          <w:rFonts w:ascii="宋体" w:cs="仿宋"/>
          <w:szCs w:val="21"/>
        </w:rPr>
      </w:pPr>
    </w:p>
    <w:p w:rsidR="00053F18" w:rsidRPr="00BC0610" w:rsidRDefault="00053F18" w:rsidP="00507864">
      <w:pPr>
        <w:spacing w:line="360" w:lineRule="auto"/>
        <w:jc w:val="center"/>
        <w:rPr>
          <w:rFonts w:ascii="宋体" w:cs="仿宋"/>
          <w:szCs w:val="21"/>
        </w:rPr>
      </w:pPr>
    </w:p>
    <w:p w:rsidR="00053F18" w:rsidRPr="00BC0610" w:rsidRDefault="00053F18" w:rsidP="00507864">
      <w:pPr>
        <w:spacing w:line="360" w:lineRule="auto"/>
        <w:jc w:val="center"/>
        <w:rPr>
          <w:rFonts w:ascii="宋体" w:cs="仿宋"/>
          <w:szCs w:val="21"/>
        </w:rPr>
      </w:pPr>
    </w:p>
    <w:p w:rsidR="00053F18" w:rsidRPr="00BC0610" w:rsidRDefault="00053F18" w:rsidP="00507864">
      <w:pPr>
        <w:spacing w:line="220" w:lineRule="atLeast"/>
        <w:rPr>
          <w:rFonts w:ascii="宋体" w:cs="仿宋"/>
          <w:szCs w:val="21"/>
        </w:rPr>
      </w:pPr>
    </w:p>
    <w:p w:rsidR="00053F18" w:rsidRPr="00BC0610" w:rsidRDefault="00053F18" w:rsidP="00507864">
      <w:pPr>
        <w:spacing w:line="220" w:lineRule="atLeast"/>
        <w:rPr>
          <w:rFonts w:ascii="宋体" w:cs="仿宋"/>
          <w:szCs w:val="21"/>
        </w:rPr>
      </w:pPr>
    </w:p>
    <w:p w:rsidR="00053F18" w:rsidRPr="00BC0610" w:rsidRDefault="00053F18" w:rsidP="00507864">
      <w:pPr>
        <w:spacing w:line="220" w:lineRule="atLeast"/>
        <w:rPr>
          <w:rFonts w:ascii="宋体" w:cs="仿宋"/>
          <w:szCs w:val="21"/>
        </w:rPr>
      </w:pPr>
    </w:p>
    <w:p w:rsidR="00053F18" w:rsidRPr="00BC0610" w:rsidRDefault="00053F18" w:rsidP="00507864">
      <w:pPr>
        <w:spacing w:line="220" w:lineRule="atLeast"/>
        <w:rPr>
          <w:rFonts w:ascii="宋体" w:cs="仿宋"/>
          <w:szCs w:val="21"/>
        </w:rPr>
      </w:pPr>
    </w:p>
    <w:p w:rsidR="00053F18" w:rsidRPr="00BC0610" w:rsidRDefault="00053F18" w:rsidP="00507864">
      <w:pPr>
        <w:spacing w:line="220" w:lineRule="atLeast"/>
        <w:rPr>
          <w:rFonts w:ascii="宋体" w:cs="仿宋"/>
          <w:szCs w:val="21"/>
        </w:rPr>
      </w:pPr>
    </w:p>
    <w:p w:rsidR="00053F18" w:rsidRPr="00BC0610" w:rsidRDefault="00053F18" w:rsidP="00507864">
      <w:pPr>
        <w:pStyle w:val="a8"/>
        <w:rPr>
          <w:rFonts w:cs="仿宋"/>
          <w:sz w:val="21"/>
          <w:szCs w:val="21"/>
        </w:rPr>
      </w:pPr>
      <w:r w:rsidRPr="00BC0610">
        <w:rPr>
          <w:rFonts w:cs="仿宋"/>
          <w:sz w:val="21"/>
          <w:szCs w:val="21"/>
        </w:rPr>
        <w:br w:type="page"/>
      </w:r>
    </w:p>
    <w:p w:rsidR="00053F18" w:rsidRDefault="00053F18" w:rsidP="004C4BC2">
      <w:pPr>
        <w:spacing w:line="360" w:lineRule="auto"/>
        <w:jc w:val="center"/>
        <w:rPr>
          <w:rFonts w:ascii="黑体" w:eastAsia="黑体" w:hAnsi="黑体" w:cs="仿宋"/>
          <w:color w:val="000000"/>
          <w:sz w:val="44"/>
          <w:szCs w:val="44"/>
        </w:rPr>
      </w:pPr>
      <w:r w:rsidRPr="004C4BC2">
        <w:rPr>
          <w:rFonts w:ascii="黑体" w:eastAsia="黑体" w:hAnsi="黑体" w:cs="仿宋"/>
          <w:color w:val="000000"/>
          <w:sz w:val="44"/>
          <w:szCs w:val="44"/>
        </w:rPr>
        <w:t>19.2019</w:t>
      </w:r>
      <w:r w:rsidRPr="004C4BC2">
        <w:rPr>
          <w:rFonts w:ascii="黑体" w:eastAsia="黑体" w:hAnsi="黑体" w:cs="仿宋" w:hint="eastAsia"/>
          <w:color w:val="000000"/>
          <w:sz w:val="44"/>
          <w:szCs w:val="44"/>
        </w:rPr>
        <w:t>年河南省中等职业教育技能大赛</w:t>
      </w:r>
    </w:p>
    <w:p w:rsidR="00053F18" w:rsidRPr="004C4BC2" w:rsidRDefault="00053F18" w:rsidP="004C4BC2">
      <w:pPr>
        <w:spacing w:line="360" w:lineRule="auto"/>
        <w:jc w:val="center"/>
        <w:rPr>
          <w:rFonts w:ascii="黑体" w:eastAsia="黑体" w:hAnsi="黑体" w:cs="仿宋"/>
          <w:color w:val="000000"/>
          <w:sz w:val="44"/>
          <w:szCs w:val="44"/>
        </w:rPr>
      </w:pPr>
      <w:r w:rsidRPr="004C4BC2">
        <w:rPr>
          <w:rFonts w:ascii="黑体" w:eastAsia="黑体" w:hAnsi="黑体" w:cs="仿宋" w:hint="eastAsia"/>
          <w:color w:val="000000"/>
          <w:sz w:val="44"/>
          <w:szCs w:val="44"/>
        </w:rPr>
        <w:t>土木水利类建筑算量比赛方案</w:t>
      </w:r>
    </w:p>
    <w:p w:rsidR="00053F18" w:rsidRDefault="00053F18" w:rsidP="00715E75">
      <w:pPr>
        <w:spacing w:line="360" w:lineRule="auto"/>
        <w:ind w:firstLineChars="200" w:firstLine="420"/>
        <w:rPr>
          <w:rFonts w:ascii="宋体" w:cs="仿宋"/>
          <w:color w:val="000000"/>
          <w:szCs w:val="21"/>
        </w:rPr>
      </w:pPr>
    </w:p>
    <w:p w:rsidR="00053F18" w:rsidRPr="004C4BC2" w:rsidRDefault="00053F18" w:rsidP="00715E75">
      <w:pPr>
        <w:spacing w:line="360" w:lineRule="auto"/>
        <w:ind w:firstLineChars="200" w:firstLine="420"/>
        <w:rPr>
          <w:rFonts w:ascii="黑体" w:eastAsia="黑体" w:hAnsi="黑体" w:cs="仿宋"/>
          <w:color w:val="000000"/>
          <w:szCs w:val="21"/>
        </w:rPr>
      </w:pPr>
      <w:r w:rsidRPr="004C4BC2">
        <w:rPr>
          <w:rFonts w:ascii="黑体" w:eastAsia="黑体" w:hAnsi="黑体" w:cs="仿宋" w:hint="eastAsia"/>
          <w:color w:val="000000"/>
          <w:szCs w:val="21"/>
        </w:rPr>
        <w:t>一、比赛项目</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hint="eastAsia"/>
          <w:color w:val="000000"/>
          <w:szCs w:val="21"/>
        </w:rPr>
        <w:t>建筑算量（个人赛）</w:t>
      </w:r>
    </w:p>
    <w:p w:rsidR="00053F18" w:rsidRPr="004C4BC2" w:rsidRDefault="00053F18" w:rsidP="00715E75">
      <w:pPr>
        <w:spacing w:line="360" w:lineRule="auto"/>
        <w:ind w:firstLineChars="200" w:firstLine="420"/>
        <w:rPr>
          <w:rFonts w:ascii="黑体" w:eastAsia="黑体" w:hAnsi="黑体" w:cs="仿宋"/>
          <w:color w:val="000000"/>
          <w:szCs w:val="21"/>
        </w:rPr>
      </w:pPr>
      <w:r w:rsidRPr="004C4BC2">
        <w:rPr>
          <w:rFonts w:ascii="黑体" w:eastAsia="黑体" w:hAnsi="黑体" w:cs="仿宋" w:hint="eastAsia"/>
          <w:color w:val="000000"/>
          <w:szCs w:val="21"/>
        </w:rPr>
        <w:t>二、比赛方式</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hint="eastAsia"/>
          <w:color w:val="000000"/>
          <w:szCs w:val="21"/>
        </w:rPr>
        <w:t>建筑算量赛项为个人赛，每名学生单独完成比赛任务。</w:t>
      </w:r>
    </w:p>
    <w:p w:rsidR="00053F18" w:rsidRPr="004C4BC2" w:rsidRDefault="00053F18" w:rsidP="00715E75">
      <w:pPr>
        <w:spacing w:line="360" w:lineRule="auto"/>
        <w:ind w:firstLineChars="200" w:firstLine="420"/>
        <w:rPr>
          <w:rFonts w:ascii="黑体" w:eastAsia="黑体" w:hAnsi="黑体" w:cs="仿宋"/>
          <w:color w:val="000000"/>
          <w:szCs w:val="21"/>
        </w:rPr>
      </w:pPr>
      <w:r w:rsidRPr="004C4BC2">
        <w:rPr>
          <w:rFonts w:ascii="黑体" w:eastAsia="黑体" w:hAnsi="黑体" w:cs="仿宋" w:hint="eastAsia"/>
          <w:color w:val="000000"/>
          <w:szCs w:val="21"/>
        </w:rPr>
        <w:t>三、比赛规程</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hint="eastAsia"/>
          <w:color w:val="000000"/>
          <w:szCs w:val="21"/>
        </w:rPr>
        <w:t>（一）竞赛内容</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hint="eastAsia"/>
          <w:color w:val="000000"/>
          <w:szCs w:val="21"/>
        </w:rPr>
        <w:t>建筑算量竞赛包括手工算量（房屋建筑与装饰工程）和上机电算（图形、钢筋）两部分。</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color w:val="000000"/>
          <w:szCs w:val="21"/>
        </w:rPr>
        <w:t>1.</w:t>
      </w:r>
      <w:r w:rsidRPr="004C4BC2">
        <w:rPr>
          <w:rFonts w:ascii="宋体" w:hAnsi="宋体" w:cs="仿宋" w:hint="eastAsia"/>
          <w:color w:val="000000"/>
          <w:szCs w:val="21"/>
        </w:rPr>
        <w:t>手工算量部分</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color w:val="000000"/>
          <w:szCs w:val="21"/>
        </w:rPr>
        <w:t>1</w:t>
      </w:r>
      <w:r w:rsidRPr="004C4BC2">
        <w:rPr>
          <w:rFonts w:ascii="宋体" w:hAnsi="宋体" w:cs="仿宋" w:hint="eastAsia"/>
          <w:color w:val="000000"/>
          <w:szCs w:val="21"/>
        </w:rPr>
        <w:t>）竞赛范围</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hint="eastAsia"/>
          <w:color w:val="000000"/>
          <w:szCs w:val="21"/>
        </w:rPr>
        <w:t>《房屋建筑与装饰工程工程量计算规范》（</w:t>
      </w:r>
      <w:r w:rsidRPr="004C4BC2">
        <w:rPr>
          <w:rFonts w:ascii="宋体" w:hAnsi="宋体" w:cs="仿宋"/>
          <w:color w:val="000000"/>
          <w:szCs w:val="21"/>
        </w:rPr>
        <w:t>GB50854-2013</w:t>
      </w:r>
      <w:r w:rsidRPr="004C4BC2">
        <w:rPr>
          <w:rFonts w:ascii="宋体" w:hAnsi="宋体" w:cs="仿宋" w:hint="eastAsia"/>
          <w:color w:val="000000"/>
          <w:szCs w:val="21"/>
        </w:rPr>
        <w:t>）中工程计量与工程量清单编制。</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color w:val="000000"/>
          <w:szCs w:val="21"/>
        </w:rPr>
        <w:t>2</w:t>
      </w:r>
      <w:r w:rsidRPr="004C4BC2">
        <w:rPr>
          <w:rFonts w:ascii="宋体" w:hAnsi="宋体" w:cs="仿宋" w:hint="eastAsia"/>
          <w:color w:val="000000"/>
          <w:szCs w:val="21"/>
        </w:rPr>
        <w:t>）竞赛图纸</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hint="eastAsia"/>
          <w:color w:val="000000"/>
          <w:szCs w:val="21"/>
        </w:rPr>
        <w:t>框架结构（含简装修）。</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color w:val="000000"/>
          <w:szCs w:val="21"/>
        </w:rPr>
        <w:t>3</w:t>
      </w:r>
      <w:r w:rsidRPr="004C4BC2">
        <w:rPr>
          <w:rFonts w:ascii="宋体" w:hAnsi="宋体" w:cs="仿宋" w:hint="eastAsia"/>
          <w:color w:val="000000"/>
          <w:szCs w:val="21"/>
        </w:rPr>
        <w:t>）竞赛内容</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hint="eastAsia"/>
          <w:color w:val="000000"/>
          <w:szCs w:val="21"/>
        </w:rPr>
        <w:t>依据《建设工程工程量清单计价规范》（</w:t>
      </w:r>
      <w:r w:rsidRPr="004C4BC2">
        <w:rPr>
          <w:rFonts w:ascii="宋体" w:hAnsi="宋体" w:cs="仿宋"/>
          <w:color w:val="000000"/>
          <w:szCs w:val="21"/>
        </w:rPr>
        <w:t>GB50500-2013</w:t>
      </w:r>
      <w:r w:rsidRPr="004C4BC2">
        <w:rPr>
          <w:rFonts w:ascii="宋体" w:hAnsi="宋体" w:cs="仿宋" w:hint="eastAsia"/>
          <w:color w:val="000000"/>
          <w:szCs w:val="21"/>
        </w:rPr>
        <w:t>），《房屋建筑与装饰工程工程量计算规范》（</w:t>
      </w:r>
      <w:r w:rsidRPr="004C4BC2">
        <w:rPr>
          <w:rFonts w:ascii="宋体" w:hAnsi="宋体" w:cs="仿宋"/>
          <w:color w:val="000000"/>
          <w:szCs w:val="21"/>
        </w:rPr>
        <w:t>GB50854-2013</w:t>
      </w:r>
      <w:r w:rsidRPr="004C4BC2">
        <w:rPr>
          <w:rFonts w:ascii="宋体" w:hAnsi="宋体" w:cs="仿宋" w:hint="eastAsia"/>
          <w:color w:val="000000"/>
          <w:szCs w:val="21"/>
        </w:rPr>
        <w:t>），《建筑工程建筑面积计算规范》（</w:t>
      </w:r>
      <w:r w:rsidRPr="004C4BC2">
        <w:rPr>
          <w:rFonts w:ascii="宋体" w:hAnsi="宋体" w:cs="仿宋"/>
          <w:color w:val="000000"/>
          <w:szCs w:val="21"/>
        </w:rPr>
        <w:t>GB/T 50353-2013</w:t>
      </w:r>
      <w:r w:rsidRPr="004C4BC2">
        <w:rPr>
          <w:rFonts w:ascii="宋体" w:hAnsi="宋体" w:cs="仿宋" w:hint="eastAsia"/>
          <w:color w:val="000000"/>
          <w:szCs w:val="21"/>
        </w:rPr>
        <w:t>）及竞赛</w:t>
      </w:r>
      <w:r w:rsidRPr="004C4BC2">
        <w:rPr>
          <w:rFonts w:ascii="宋体" w:hAnsi="宋体" w:cs="仿宋"/>
          <w:color w:val="000000"/>
          <w:szCs w:val="21"/>
        </w:rPr>
        <w:t xml:space="preserve"> </w:t>
      </w:r>
      <w:r w:rsidRPr="004C4BC2">
        <w:rPr>
          <w:rFonts w:ascii="宋体" w:hAnsi="宋体" w:cs="仿宋" w:hint="eastAsia"/>
          <w:color w:val="000000"/>
          <w:szCs w:val="21"/>
        </w:rPr>
        <w:t>图纸，按照任务要求，进行工程计量并编制工程量清单。包括进行项目设置、选定项目编码、列出计量单位、描述项目特征、计算分部分项工程数量。（格式见附表）</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color w:val="000000"/>
          <w:szCs w:val="21"/>
        </w:rPr>
        <w:t>2.</w:t>
      </w:r>
      <w:r w:rsidRPr="004C4BC2">
        <w:rPr>
          <w:rFonts w:ascii="宋体" w:hAnsi="宋体" w:cs="仿宋" w:hint="eastAsia"/>
          <w:color w:val="000000"/>
          <w:szCs w:val="21"/>
        </w:rPr>
        <w:t>上机电算部分</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hint="eastAsia"/>
          <w:color w:val="000000"/>
          <w:szCs w:val="21"/>
        </w:rPr>
        <w:t>依据《建设工程工程量清单计价规范》（</w:t>
      </w:r>
      <w:r w:rsidRPr="004C4BC2">
        <w:rPr>
          <w:rFonts w:ascii="宋体" w:hAnsi="宋体" w:cs="仿宋"/>
          <w:color w:val="000000"/>
          <w:szCs w:val="21"/>
        </w:rPr>
        <w:t>GB50500-2013</w:t>
      </w:r>
      <w:r w:rsidRPr="004C4BC2">
        <w:rPr>
          <w:rFonts w:ascii="宋体" w:hAnsi="宋体" w:cs="仿宋" w:hint="eastAsia"/>
          <w:color w:val="000000"/>
          <w:szCs w:val="21"/>
        </w:rPr>
        <w:t>），《房屋建筑与装饰工程工程量计算规范》（</w:t>
      </w:r>
      <w:r w:rsidRPr="004C4BC2">
        <w:rPr>
          <w:rFonts w:ascii="宋体" w:hAnsi="宋体" w:cs="仿宋"/>
          <w:color w:val="000000"/>
          <w:szCs w:val="21"/>
        </w:rPr>
        <w:t>GB50854-2013</w:t>
      </w:r>
      <w:r w:rsidRPr="004C4BC2">
        <w:rPr>
          <w:rFonts w:ascii="宋体" w:hAnsi="宋体" w:cs="仿宋" w:hint="eastAsia"/>
          <w:color w:val="000000"/>
          <w:szCs w:val="21"/>
        </w:rPr>
        <w:t>），《建筑工程建筑面积计算规范》（</w:t>
      </w:r>
      <w:r w:rsidRPr="004C4BC2">
        <w:rPr>
          <w:rFonts w:ascii="宋体" w:hAnsi="宋体" w:cs="仿宋"/>
          <w:color w:val="000000"/>
          <w:szCs w:val="21"/>
        </w:rPr>
        <w:t>GB/T 50353-2013</w:t>
      </w:r>
      <w:r w:rsidRPr="004C4BC2">
        <w:rPr>
          <w:rFonts w:ascii="宋体" w:hAnsi="宋体" w:cs="仿宋" w:hint="eastAsia"/>
          <w:color w:val="000000"/>
          <w:szCs w:val="21"/>
        </w:rPr>
        <w:t>）及竞赛图纸，按照任务要求，使用广联达</w:t>
      </w:r>
      <w:r w:rsidRPr="004C4BC2">
        <w:rPr>
          <w:rFonts w:ascii="宋体" w:hAnsi="宋体" w:cs="仿宋"/>
          <w:color w:val="000000"/>
          <w:szCs w:val="21"/>
        </w:rPr>
        <w:t>BIM</w:t>
      </w:r>
      <w:r w:rsidRPr="004C4BC2">
        <w:rPr>
          <w:rFonts w:ascii="宋体" w:hAnsi="宋体" w:cs="仿宋" w:hint="eastAsia"/>
          <w:color w:val="000000"/>
          <w:szCs w:val="21"/>
        </w:rPr>
        <w:t>土建算量软件</w:t>
      </w:r>
      <w:r w:rsidRPr="004C4BC2">
        <w:rPr>
          <w:rFonts w:ascii="宋体" w:hAnsi="宋体" w:cs="仿宋"/>
          <w:color w:val="000000"/>
          <w:szCs w:val="21"/>
        </w:rPr>
        <w:t>GCL2013</w:t>
      </w:r>
      <w:r w:rsidRPr="004C4BC2">
        <w:rPr>
          <w:rFonts w:ascii="宋体" w:hAnsi="宋体" w:cs="仿宋" w:hint="eastAsia"/>
          <w:color w:val="000000"/>
          <w:szCs w:val="21"/>
        </w:rPr>
        <w:t>、广联达</w:t>
      </w:r>
      <w:r w:rsidRPr="004C4BC2">
        <w:rPr>
          <w:rFonts w:ascii="宋体" w:hAnsi="宋体" w:cs="仿宋"/>
          <w:color w:val="000000"/>
          <w:szCs w:val="21"/>
        </w:rPr>
        <w:t>BIM</w:t>
      </w:r>
      <w:r w:rsidRPr="004C4BC2">
        <w:rPr>
          <w:rFonts w:ascii="宋体" w:hAnsi="宋体" w:cs="仿宋" w:hint="eastAsia"/>
          <w:color w:val="000000"/>
          <w:szCs w:val="21"/>
        </w:rPr>
        <w:t>钢筋算量软件</w:t>
      </w:r>
      <w:r w:rsidRPr="004C4BC2">
        <w:rPr>
          <w:rFonts w:ascii="宋体" w:hAnsi="宋体" w:cs="仿宋"/>
          <w:color w:val="000000"/>
          <w:szCs w:val="21"/>
        </w:rPr>
        <w:t>GGJ2013</w:t>
      </w:r>
      <w:r w:rsidRPr="004C4BC2">
        <w:rPr>
          <w:rFonts w:ascii="宋体" w:hAnsi="宋体" w:cs="仿宋" w:hint="eastAsia"/>
          <w:color w:val="000000"/>
          <w:szCs w:val="21"/>
        </w:rPr>
        <w:t>现行版本进行土建算量和钢筋算量，并保存输入结果。</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hint="eastAsia"/>
          <w:color w:val="000000"/>
          <w:szCs w:val="21"/>
        </w:rPr>
        <w:t>（二）竞赛时间</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hint="eastAsia"/>
          <w:color w:val="000000"/>
          <w:szCs w:val="21"/>
        </w:rPr>
        <w:t>完成比赛规定的全部工作任务的时间为</w:t>
      </w:r>
      <w:r w:rsidRPr="004C4BC2">
        <w:rPr>
          <w:rFonts w:ascii="宋体" w:hAnsi="宋体" w:cs="仿宋"/>
          <w:color w:val="000000"/>
          <w:szCs w:val="21"/>
        </w:rPr>
        <w:t>8</w:t>
      </w:r>
      <w:r w:rsidRPr="004C4BC2">
        <w:rPr>
          <w:rFonts w:ascii="宋体" w:hAnsi="宋体" w:cs="仿宋" w:hint="eastAsia"/>
          <w:color w:val="000000"/>
          <w:szCs w:val="21"/>
        </w:rPr>
        <w:t>小时，手工计算</w:t>
      </w:r>
      <w:r w:rsidRPr="004C4BC2">
        <w:rPr>
          <w:rFonts w:ascii="宋体" w:hAnsi="宋体" w:cs="仿宋"/>
          <w:color w:val="000000"/>
          <w:szCs w:val="21"/>
        </w:rPr>
        <w:t>4</w:t>
      </w:r>
      <w:r w:rsidRPr="004C4BC2">
        <w:rPr>
          <w:rFonts w:ascii="宋体" w:hAnsi="宋体" w:cs="仿宋" w:hint="eastAsia"/>
          <w:color w:val="000000"/>
          <w:szCs w:val="21"/>
        </w:rPr>
        <w:t>小时，上机电算</w:t>
      </w:r>
      <w:r w:rsidRPr="004C4BC2">
        <w:rPr>
          <w:rFonts w:ascii="宋体" w:hAnsi="宋体" w:cs="仿宋"/>
          <w:color w:val="000000"/>
          <w:szCs w:val="21"/>
        </w:rPr>
        <w:t>4</w:t>
      </w:r>
      <w:r w:rsidRPr="004C4BC2">
        <w:rPr>
          <w:rFonts w:ascii="宋体" w:hAnsi="宋体" w:cs="仿宋" w:hint="eastAsia"/>
          <w:color w:val="000000"/>
          <w:szCs w:val="21"/>
        </w:rPr>
        <w:t>小时。</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hint="eastAsia"/>
          <w:color w:val="000000"/>
          <w:szCs w:val="21"/>
        </w:rPr>
        <w:t>（三）竞赛场地及设备说明</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color w:val="000000"/>
          <w:szCs w:val="21"/>
        </w:rPr>
        <w:t>1.</w:t>
      </w:r>
      <w:r w:rsidRPr="004C4BC2">
        <w:rPr>
          <w:rFonts w:ascii="宋体" w:hAnsi="宋体" w:cs="仿宋" w:hint="eastAsia"/>
          <w:color w:val="000000"/>
          <w:szCs w:val="21"/>
        </w:rPr>
        <w:t>手工算量</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hint="eastAsia"/>
          <w:color w:val="000000"/>
          <w:szCs w:val="21"/>
        </w:rPr>
        <w:t>手工算量竞赛拟安排在大教室或设计专用教室进行，赛场提供竞赛图纸一套和专用工程</w:t>
      </w:r>
      <w:r w:rsidRPr="004C4BC2">
        <w:rPr>
          <w:rFonts w:ascii="宋体" w:hAnsi="宋体" w:cs="仿宋" w:hint="eastAsia"/>
          <w:color w:val="000000"/>
          <w:szCs w:val="21"/>
        </w:rPr>
        <w:lastRenderedPageBreak/>
        <w:t>量计算表和分部分项工程量清单表。原则上每间教室比赛人数不超过</w:t>
      </w:r>
      <w:r w:rsidRPr="004C4BC2">
        <w:rPr>
          <w:rFonts w:ascii="宋体" w:hAnsi="宋体" w:cs="仿宋"/>
          <w:color w:val="000000"/>
          <w:szCs w:val="21"/>
        </w:rPr>
        <w:t>30</w:t>
      </w:r>
      <w:r w:rsidRPr="004C4BC2">
        <w:rPr>
          <w:rFonts w:ascii="宋体" w:hAnsi="宋体" w:cs="仿宋" w:hint="eastAsia"/>
          <w:color w:val="000000"/>
          <w:szCs w:val="21"/>
        </w:rPr>
        <w:t>人。</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color w:val="000000"/>
          <w:szCs w:val="21"/>
        </w:rPr>
        <w:t>2.</w:t>
      </w:r>
      <w:r w:rsidRPr="004C4BC2">
        <w:rPr>
          <w:rFonts w:ascii="宋体" w:hAnsi="宋体" w:cs="仿宋" w:hint="eastAsia"/>
          <w:color w:val="000000"/>
          <w:szCs w:val="21"/>
        </w:rPr>
        <w:t>上机电算</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hint="eastAsia"/>
          <w:color w:val="000000"/>
          <w:szCs w:val="21"/>
        </w:rPr>
        <w:t>上机电算竞赛安排在计算机机房进行，每间计算机机房安排比赛人数一般不超过</w:t>
      </w:r>
      <w:r w:rsidRPr="004C4BC2">
        <w:rPr>
          <w:rFonts w:ascii="宋体" w:hAnsi="宋体" w:cs="仿宋"/>
          <w:color w:val="000000"/>
          <w:szCs w:val="21"/>
        </w:rPr>
        <w:t>30</w:t>
      </w:r>
      <w:r w:rsidRPr="004C4BC2">
        <w:rPr>
          <w:rFonts w:ascii="宋体" w:hAnsi="宋体" w:cs="仿宋" w:hint="eastAsia"/>
          <w:color w:val="000000"/>
          <w:szCs w:val="21"/>
        </w:rPr>
        <w:t>人。比赛使用的软件，由赛会指定专业人员统一负责安装。</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hint="eastAsia"/>
          <w:color w:val="000000"/>
          <w:szCs w:val="21"/>
        </w:rPr>
        <w:t>（四）选手自带工具、资料</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color w:val="000000"/>
          <w:szCs w:val="21"/>
        </w:rPr>
        <w:t>1.</w:t>
      </w:r>
      <w:r w:rsidRPr="004C4BC2">
        <w:rPr>
          <w:rFonts w:ascii="宋体" w:hAnsi="宋体" w:cs="仿宋" w:hint="eastAsia"/>
          <w:color w:val="000000"/>
          <w:szCs w:val="21"/>
        </w:rPr>
        <w:t>计算器；</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color w:val="000000"/>
          <w:szCs w:val="21"/>
        </w:rPr>
        <w:t>2.</w:t>
      </w:r>
      <w:r w:rsidRPr="004C4BC2">
        <w:rPr>
          <w:rFonts w:ascii="宋体" w:hAnsi="宋体" w:cs="仿宋" w:hint="eastAsia"/>
          <w:color w:val="000000"/>
          <w:szCs w:val="21"/>
        </w:rPr>
        <w:t>试题作答工具：黑色或蓝色的圆珠笔或签字笔、</w:t>
      </w:r>
      <w:r w:rsidRPr="004C4BC2">
        <w:rPr>
          <w:rFonts w:ascii="宋体" w:hAnsi="宋体" w:cs="仿宋"/>
          <w:color w:val="000000"/>
          <w:szCs w:val="21"/>
        </w:rPr>
        <w:t>HB</w:t>
      </w:r>
      <w:r w:rsidRPr="004C4BC2">
        <w:rPr>
          <w:rFonts w:ascii="宋体" w:hAnsi="宋体" w:cs="仿宋" w:hint="eastAsia"/>
          <w:color w:val="000000"/>
          <w:szCs w:val="21"/>
        </w:rPr>
        <w:t>铅笔、三角尺或直尺、橡皮；</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color w:val="000000"/>
          <w:szCs w:val="21"/>
        </w:rPr>
        <w:t>3.</w:t>
      </w:r>
      <w:r w:rsidRPr="004C4BC2">
        <w:rPr>
          <w:rFonts w:ascii="宋体" w:hAnsi="宋体" w:cs="仿宋" w:hint="eastAsia"/>
          <w:color w:val="000000"/>
          <w:szCs w:val="21"/>
        </w:rPr>
        <w:t>《建设工程工程量清单计价规范》（</w:t>
      </w:r>
      <w:r w:rsidRPr="004C4BC2">
        <w:rPr>
          <w:rFonts w:ascii="宋体" w:hAnsi="宋体" w:cs="仿宋"/>
          <w:color w:val="000000"/>
          <w:szCs w:val="21"/>
        </w:rPr>
        <w:t>GB50500-2013</w:t>
      </w:r>
      <w:r w:rsidRPr="004C4BC2">
        <w:rPr>
          <w:rFonts w:ascii="宋体" w:hAnsi="宋体" w:cs="仿宋" w:hint="eastAsia"/>
          <w:color w:val="000000"/>
          <w:szCs w:val="21"/>
        </w:rPr>
        <w:t>），《房屋建筑与装饰工程工程量计算规范》（</w:t>
      </w:r>
      <w:r w:rsidRPr="004C4BC2">
        <w:rPr>
          <w:rFonts w:ascii="宋体" w:hAnsi="宋体" w:cs="仿宋"/>
          <w:color w:val="000000"/>
          <w:szCs w:val="21"/>
        </w:rPr>
        <w:t>GB50854-2013</w:t>
      </w:r>
      <w:r w:rsidRPr="004C4BC2">
        <w:rPr>
          <w:rFonts w:ascii="宋体" w:hAnsi="宋体" w:cs="仿宋" w:hint="eastAsia"/>
          <w:color w:val="000000"/>
          <w:szCs w:val="21"/>
        </w:rPr>
        <w:t>）</w:t>
      </w:r>
      <w:r w:rsidRPr="004C4BC2">
        <w:rPr>
          <w:rFonts w:ascii="宋体" w:cs="仿宋"/>
          <w:color w:val="000000"/>
          <w:szCs w:val="21"/>
        </w:rPr>
        <w:t>,</w:t>
      </w:r>
      <w:r w:rsidRPr="004C4BC2">
        <w:rPr>
          <w:rFonts w:ascii="宋体" w:hAnsi="宋体" w:cs="仿宋" w:hint="eastAsia"/>
          <w:color w:val="000000"/>
          <w:szCs w:val="21"/>
        </w:rPr>
        <w:t>《建筑工程建筑面积计算规范》（</w:t>
      </w:r>
      <w:r w:rsidRPr="004C4BC2">
        <w:rPr>
          <w:rFonts w:ascii="宋体" w:hAnsi="宋体" w:cs="仿宋"/>
          <w:color w:val="000000"/>
          <w:szCs w:val="21"/>
        </w:rPr>
        <w:t>GB/T 50353-2013</w:t>
      </w:r>
      <w:r w:rsidRPr="004C4BC2">
        <w:rPr>
          <w:rFonts w:ascii="宋体" w:hAnsi="宋体" w:cs="仿宋" w:hint="eastAsia"/>
          <w:color w:val="000000"/>
          <w:szCs w:val="21"/>
        </w:rPr>
        <w:t>）（正版，不得有涂改和标记）；</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color w:val="000000"/>
          <w:szCs w:val="21"/>
        </w:rPr>
        <w:t>4.</w:t>
      </w:r>
      <w:r w:rsidRPr="004C4BC2">
        <w:rPr>
          <w:rFonts w:ascii="宋体" w:hAnsi="宋体" w:cs="仿宋" w:hint="eastAsia"/>
          <w:color w:val="000000"/>
          <w:szCs w:val="21"/>
        </w:rPr>
        <w:t>平法</w:t>
      </w:r>
      <w:r w:rsidRPr="004C4BC2">
        <w:rPr>
          <w:rFonts w:ascii="宋体" w:hAnsi="宋体" w:cs="仿宋"/>
          <w:color w:val="000000"/>
          <w:szCs w:val="21"/>
        </w:rPr>
        <w:t>16G101-1</w:t>
      </w:r>
      <w:r w:rsidRPr="004C4BC2">
        <w:rPr>
          <w:rFonts w:ascii="宋体" w:hAnsi="宋体" w:cs="仿宋" w:hint="eastAsia"/>
          <w:color w:val="000000"/>
          <w:szCs w:val="21"/>
        </w:rPr>
        <w:t>、</w:t>
      </w:r>
      <w:r w:rsidRPr="004C4BC2">
        <w:rPr>
          <w:rFonts w:ascii="宋体" w:hAnsi="宋体" w:cs="仿宋"/>
          <w:color w:val="000000"/>
          <w:szCs w:val="21"/>
        </w:rPr>
        <w:t>2</w:t>
      </w:r>
      <w:r w:rsidRPr="004C4BC2">
        <w:rPr>
          <w:rFonts w:ascii="宋体" w:hAnsi="宋体" w:cs="仿宋" w:hint="eastAsia"/>
          <w:color w:val="000000"/>
          <w:szCs w:val="21"/>
        </w:rPr>
        <w:t>、</w:t>
      </w:r>
      <w:r w:rsidRPr="004C4BC2">
        <w:rPr>
          <w:rFonts w:ascii="宋体" w:hAnsi="宋体" w:cs="仿宋"/>
          <w:color w:val="000000"/>
          <w:szCs w:val="21"/>
        </w:rPr>
        <w:t>3</w:t>
      </w:r>
      <w:r w:rsidRPr="004C4BC2">
        <w:rPr>
          <w:rFonts w:ascii="宋体" w:hAnsi="宋体" w:cs="仿宋" w:hint="eastAsia"/>
          <w:color w:val="000000"/>
          <w:szCs w:val="21"/>
        </w:rPr>
        <w:t>图集（正版，不得有涂改和标记）。</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hint="eastAsia"/>
          <w:color w:val="000000"/>
          <w:szCs w:val="21"/>
        </w:rPr>
        <w:t>（五）知识准备与技术要求</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color w:val="000000"/>
          <w:szCs w:val="21"/>
        </w:rPr>
        <w:t>1</w:t>
      </w:r>
      <w:r w:rsidRPr="004C4BC2">
        <w:rPr>
          <w:rFonts w:ascii="宋体" w:hAnsi="宋体" w:cs="仿宋" w:hint="eastAsia"/>
          <w:color w:val="000000"/>
          <w:szCs w:val="21"/>
        </w:rPr>
        <w:t>、知识准备</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color w:val="000000"/>
          <w:szCs w:val="21"/>
        </w:rPr>
        <w:t>1</w:t>
      </w:r>
      <w:r w:rsidRPr="004C4BC2">
        <w:rPr>
          <w:rFonts w:ascii="宋体" w:hAnsi="宋体" w:cs="仿宋" w:hint="eastAsia"/>
          <w:color w:val="000000"/>
          <w:szCs w:val="21"/>
        </w:rPr>
        <w:t>）房屋构造与识图知识及应用；</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color w:val="000000"/>
          <w:szCs w:val="21"/>
        </w:rPr>
        <w:t>2</w:t>
      </w:r>
      <w:r w:rsidRPr="004C4BC2">
        <w:rPr>
          <w:rFonts w:ascii="宋体" w:hAnsi="宋体" w:cs="仿宋" w:hint="eastAsia"/>
          <w:color w:val="000000"/>
          <w:szCs w:val="21"/>
        </w:rPr>
        <w:t>）建筑材料与施工工艺知识及应用；</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color w:val="000000"/>
          <w:szCs w:val="21"/>
        </w:rPr>
        <w:t>3</w:t>
      </w:r>
      <w:r w:rsidRPr="004C4BC2">
        <w:rPr>
          <w:rFonts w:ascii="宋体" w:hAnsi="宋体" w:cs="仿宋" w:hint="eastAsia"/>
          <w:color w:val="000000"/>
          <w:szCs w:val="21"/>
        </w:rPr>
        <w:t>）建筑工程计量知识及应用；</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color w:val="000000"/>
          <w:szCs w:val="21"/>
        </w:rPr>
        <w:t>4</w:t>
      </w:r>
      <w:r w:rsidRPr="004C4BC2">
        <w:rPr>
          <w:rFonts w:ascii="宋体" w:hAnsi="宋体" w:cs="仿宋" w:hint="eastAsia"/>
          <w:color w:val="000000"/>
          <w:szCs w:val="21"/>
        </w:rPr>
        <w:t>）装饰装修工程计量知识及应用；</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color w:val="000000"/>
          <w:szCs w:val="21"/>
        </w:rPr>
        <w:t>5</w:t>
      </w:r>
      <w:r w:rsidRPr="004C4BC2">
        <w:rPr>
          <w:rFonts w:ascii="宋体" w:hAnsi="宋体" w:cs="仿宋" w:hint="eastAsia"/>
          <w:color w:val="000000"/>
          <w:szCs w:val="21"/>
        </w:rPr>
        <w:t>）钢筋工程量计算知识及应用。</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color w:val="000000"/>
          <w:szCs w:val="21"/>
        </w:rPr>
        <w:t>2</w:t>
      </w:r>
      <w:r w:rsidRPr="004C4BC2">
        <w:rPr>
          <w:rFonts w:ascii="宋体" w:hAnsi="宋体" w:cs="仿宋" w:hint="eastAsia"/>
          <w:color w:val="000000"/>
          <w:szCs w:val="21"/>
        </w:rPr>
        <w:t>、技术要求</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color w:val="000000"/>
          <w:szCs w:val="21"/>
        </w:rPr>
        <w:t>1</w:t>
      </w:r>
      <w:r w:rsidRPr="004C4BC2">
        <w:rPr>
          <w:rFonts w:ascii="宋体" w:hAnsi="宋体" w:cs="仿宋" w:hint="eastAsia"/>
          <w:color w:val="000000"/>
          <w:szCs w:val="21"/>
        </w:rPr>
        <w:t>）识读工程图纸；</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color w:val="000000"/>
          <w:szCs w:val="21"/>
        </w:rPr>
        <w:t>2</w:t>
      </w:r>
      <w:r w:rsidRPr="004C4BC2">
        <w:rPr>
          <w:rFonts w:ascii="宋体" w:hAnsi="宋体" w:cs="仿宋" w:hint="eastAsia"/>
          <w:color w:val="000000"/>
          <w:szCs w:val="21"/>
        </w:rPr>
        <w:t>）计算清单工程量；</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color w:val="000000"/>
          <w:szCs w:val="21"/>
        </w:rPr>
        <w:t>3</w:t>
      </w:r>
      <w:r w:rsidRPr="004C4BC2">
        <w:rPr>
          <w:rFonts w:ascii="宋体" w:hAnsi="宋体" w:cs="仿宋" w:hint="eastAsia"/>
          <w:color w:val="000000"/>
          <w:szCs w:val="21"/>
        </w:rPr>
        <w:t>）编制工程量清单；</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color w:val="000000"/>
          <w:szCs w:val="21"/>
        </w:rPr>
        <w:t>4</w:t>
      </w:r>
      <w:r w:rsidRPr="004C4BC2">
        <w:rPr>
          <w:rFonts w:ascii="宋体" w:hAnsi="宋体" w:cs="仿宋" w:hint="eastAsia"/>
          <w:color w:val="000000"/>
          <w:szCs w:val="21"/>
        </w:rPr>
        <w:t>）进行图形算量软件的操作；</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color w:val="000000"/>
          <w:szCs w:val="21"/>
        </w:rPr>
        <w:t>5</w:t>
      </w:r>
      <w:r w:rsidRPr="004C4BC2">
        <w:rPr>
          <w:rFonts w:ascii="宋体" w:hAnsi="宋体" w:cs="仿宋" w:hint="eastAsia"/>
          <w:color w:val="000000"/>
          <w:szCs w:val="21"/>
        </w:rPr>
        <w:t>）进行钢筋算量软件的操作。</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hint="eastAsia"/>
          <w:color w:val="000000"/>
          <w:szCs w:val="21"/>
        </w:rPr>
        <w:t>（六）竞赛规则</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color w:val="000000"/>
          <w:szCs w:val="21"/>
        </w:rPr>
        <w:t>1.</w:t>
      </w:r>
      <w:r w:rsidRPr="004C4BC2">
        <w:rPr>
          <w:rFonts w:ascii="宋体" w:hAnsi="宋体" w:cs="仿宋" w:hint="eastAsia"/>
          <w:color w:val="000000"/>
          <w:szCs w:val="21"/>
        </w:rPr>
        <w:t>参赛选手必须带齐两证（身份证、学生证），并配带参赛胸卡。缺一者不准参加比赛；</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color w:val="000000"/>
          <w:szCs w:val="21"/>
        </w:rPr>
        <w:t>2.</w:t>
      </w:r>
      <w:r w:rsidRPr="004C4BC2">
        <w:rPr>
          <w:rFonts w:ascii="宋体" w:hAnsi="宋体" w:cs="仿宋" w:hint="eastAsia"/>
          <w:color w:val="000000"/>
          <w:szCs w:val="21"/>
        </w:rPr>
        <w:t>参赛选手必须按照大会规定的参赛时间参加检录、进入比赛场地；</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color w:val="000000"/>
          <w:szCs w:val="21"/>
        </w:rPr>
        <w:t>3.</w:t>
      </w:r>
      <w:r w:rsidRPr="004C4BC2">
        <w:rPr>
          <w:rFonts w:ascii="宋体" w:hAnsi="宋体" w:cs="仿宋" w:hint="eastAsia"/>
          <w:color w:val="000000"/>
          <w:szCs w:val="21"/>
        </w:rPr>
        <w:t>参赛选手迟到</w:t>
      </w:r>
      <w:r w:rsidRPr="004C4BC2">
        <w:rPr>
          <w:rFonts w:ascii="宋体" w:hAnsi="宋体" w:cs="仿宋"/>
          <w:color w:val="000000"/>
          <w:szCs w:val="21"/>
        </w:rPr>
        <w:t>15</w:t>
      </w:r>
      <w:r w:rsidRPr="004C4BC2">
        <w:rPr>
          <w:rFonts w:ascii="宋体" w:hAnsi="宋体" w:cs="仿宋" w:hint="eastAsia"/>
          <w:color w:val="000000"/>
          <w:szCs w:val="21"/>
        </w:rPr>
        <w:t>分钟以上，则不允许再进入赛场，按弃权处置。比赛开始后，半小时内选手不得退场；</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color w:val="000000"/>
          <w:szCs w:val="21"/>
        </w:rPr>
        <w:t>4.</w:t>
      </w:r>
      <w:r w:rsidRPr="004C4BC2">
        <w:rPr>
          <w:rFonts w:ascii="宋体" w:hAnsi="宋体" w:cs="仿宋" w:hint="eastAsia"/>
          <w:color w:val="000000"/>
          <w:szCs w:val="21"/>
        </w:rPr>
        <w:t>饮水、上厕所均计在比赛时间之内。除正常饮水外，其他一切与竞赛无关的活动均需示意当值裁判，经裁判允许后方可进行；</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color w:val="000000"/>
          <w:szCs w:val="21"/>
        </w:rPr>
        <w:t>5.</w:t>
      </w:r>
      <w:r w:rsidRPr="004C4BC2">
        <w:rPr>
          <w:rFonts w:ascii="宋体" w:hAnsi="宋体" w:cs="仿宋" w:hint="eastAsia"/>
          <w:color w:val="000000"/>
          <w:szCs w:val="21"/>
        </w:rPr>
        <w:t>如临时电脑出现技术故障，导致比赛无法继续进行，由当值裁判酌情安排到其他计算机继续比赛，如无法解决，由裁判长视情况裁决；</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color w:val="000000"/>
          <w:szCs w:val="21"/>
        </w:rPr>
        <w:t>6.</w:t>
      </w:r>
      <w:r w:rsidRPr="004C4BC2">
        <w:rPr>
          <w:rFonts w:ascii="宋体" w:hAnsi="宋体" w:cs="仿宋" w:hint="eastAsia"/>
          <w:color w:val="000000"/>
          <w:szCs w:val="21"/>
        </w:rPr>
        <w:t>为防止因计算机故障产生的数据丢失，请参赛选手随时、及时保存结果文件；</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color w:val="000000"/>
          <w:szCs w:val="21"/>
        </w:rPr>
        <w:lastRenderedPageBreak/>
        <w:t>7.</w:t>
      </w:r>
      <w:r w:rsidRPr="004C4BC2">
        <w:rPr>
          <w:rFonts w:ascii="宋体" w:hAnsi="宋体" w:cs="仿宋" w:hint="eastAsia"/>
          <w:color w:val="000000"/>
          <w:szCs w:val="21"/>
        </w:rPr>
        <w:t>比赛结束后，选手不得再进行任何操作和计算工作，保存结果需经过检验，并与裁判员在登记簿上签字确认后，选手方可离开赛场，试卷和草稿纸都不得带出赛场。</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hint="eastAsia"/>
          <w:color w:val="000000"/>
          <w:szCs w:val="21"/>
        </w:rPr>
        <w:t>（七）评分标准及名次排列</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color w:val="000000"/>
          <w:szCs w:val="21"/>
        </w:rPr>
        <w:t>1.</w:t>
      </w:r>
      <w:r w:rsidRPr="004C4BC2">
        <w:rPr>
          <w:rFonts w:ascii="宋体" w:hAnsi="宋体" w:cs="仿宋" w:hint="eastAsia"/>
          <w:color w:val="000000"/>
          <w:szCs w:val="21"/>
        </w:rPr>
        <w:t>手工算量与软件算量满分均为</w:t>
      </w:r>
      <w:r w:rsidRPr="004C4BC2">
        <w:rPr>
          <w:rFonts w:ascii="宋体" w:hAnsi="宋体" w:cs="仿宋"/>
          <w:color w:val="000000"/>
          <w:szCs w:val="21"/>
        </w:rPr>
        <w:t>100</w:t>
      </w:r>
      <w:r w:rsidRPr="004C4BC2">
        <w:rPr>
          <w:rFonts w:ascii="宋体" w:hAnsi="宋体" w:cs="仿宋" w:hint="eastAsia"/>
          <w:color w:val="000000"/>
          <w:szCs w:val="21"/>
        </w:rPr>
        <w:t>分，具体根据专家裁判委员会制定的评分标准进行评分：选手竞赛总成绩</w:t>
      </w:r>
      <w:r w:rsidRPr="004C4BC2">
        <w:rPr>
          <w:rFonts w:ascii="宋体" w:hAnsi="宋体" w:cs="仿宋"/>
          <w:color w:val="000000"/>
          <w:szCs w:val="21"/>
        </w:rPr>
        <w:t>=</w:t>
      </w:r>
      <w:r w:rsidRPr="004C4BC2">
        <w:rPr>
          <w:rFonts w:ascii="宋体" w:hAnsi="宋体" w:cs="仿宋" w:hint="eastAsia"/>
          <w:color w:val="000000"/>
          <w:szCs w:val="21"/>
        </w:rPr>
        <w:t>手工算量成绩×</w:t>
      </w:r>
      <w:r w:rsidRPr="004C4BC2">
        <w:rPr>
          <w:rFonts w:ascii="宋体" w:hAnsi="宋体" w:cs="仿宋"/>
          <w:color w:val="000000"/>
          <w:szCs w:val="21"/>
        </w:rPr>
        <w:t>70%+</w:t>
      </w:r>
      <w:r w:rsidRPr="004C4BC2">
        <w:rPr>
          <w:rFonts w:ascii="宋体" w:hAnsi="宋体" w:cs="仿宋" w:hint="eastAsia"/>
          <w:color w:val="000000"/>
          <w:szCs w:val="21"/>
        </w:rPr>
        <w:t>软件算量成绩×</w:t>
      </w:r>
      <w:r w:rsidRPr="004C4BC2">
        <w:rPr>
          <w:rFonts w:ascii="宋体" w:hAnsi="宋体" w:cs="仿宋"/>
          <w:color w:val="000000"/>
          <w:szCs w:val="21"/>
        </w:rPr>
        <w:t>30%</w:t>
      </w:r>
      <w:r w:rsidRPr="004C4BC2">
        <w:rPr>
          <w:rFonts w:ascii="宋体" w:hAnsi="宋体" w:cs="仿宋" w:hint="eastAsia"/>
          <w:color w:val="000000"/>
          <w:szCs w:val="21"/>
        </w:rPr>
        <w:t>。</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color w:val="000000"/>
          <w:szCs w:val="21"/>
        </w:rPr>
        <w:t>2.</w:t>
      </w:r>
      <w:r w:rsidRPr="004C4BC2">
        <w:rPr>
          <w:rFonts w:ascii="宋体" w:hAnsi="宋体" w:cs="仿宋" w:hint="eastAsia"/>
          <w:color w:val="000000"/>
          <w:szCs w:val="21"/>
        </w:rPr>
        <w:t>按比赛总成绩从高到低排列竞赛选手的名次，总成绩相同者，名次并列。</w:t>
      </w:r>
    </w:p>
    <w:p w:rsidR="00053F18" w:rsidRPr="004C4BC2" w:rsidRDefault="00053F18" w:rsidP="00715E75">
      <w:pPr>
        <w:spacing w:line="360" w:lineRule="auto"/>
        <w:ind w:firstLineChars="200" w:firstLine="420"/>
        <w:rPr>
          <w:rFonts w:ascii="黑体" w:eastAsia="黑体" w:hAnsi="黑体" w:cs="仿宋"/>
          <w:color w:val="000000"/>
          <w:szCs w:val="21"/>
        </w:rPr>
      </w:pPr>
      <w:r w:rsidRPr="004C4BC2">
        <w:rPr>
          <w:rFonts w:ascii="黑体" w:eastAsia="黑体" w:hAnsi="黑体" w:cs="仿宋" w:hint="eastAsia"/>
          <w:color w:val="000000"/>
          <w:szCs w:val="21"/>
        </w:rPr>
        <w:t>四、比赛注意事项</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color w:val="000000"/>
          <w:szCs w:val="21"/>
        </w:rPr>
        <w:t xml:space="preserve">1. </w:t>
      </w:r>
      <w:r w:rsidRPr="004C4BC2">
        <w:rPr>
          <w:rFonts w:ascii="宋体" w:hAnsi="宋体" w:cs="仿宋" w:hint="eastAsia"/>
          <w:color w:val="000000"/>
          <w:szCs w:val="21"/>
        </w:rPr>
        <w:t>各参赛选手需携带学生证和身份证原件到比赛项目的协办学校报到并进行比赛。</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color w:val="000000"/>
          <w:szCs w:val="21"/>
        </w:rPr>
        <w:t xml:space="preserve">2. </w:t>
      </w:r>
      <w:r w:rsidRPr="004C4BC2">
        <w:rPr>
          <w:rFonts w:ascii="宋体" w:hAnsi="宋体" w:cs="仿宋" w:hint="eastAsia"/>
          <w:color w:val="000000"/>
          <w:szCs w:val="21"/>
        </w:rPr>
        <w:t>参赛选手必须符合参赛资格，不得弄虚作假。在资格审查中一旦发现问题，将取消其报名资格；在比赛过程中发现问题，将取消其比赛资格。</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color w:val="000000"/>
          <w:szCs w:val="21"/>
        </w:rPr>
        <w:t xml:space="preserve">3. </w:t>
      </w:r>
      <w:r w:rsidRPr="004C4BC2">
        <w:rPr>
          <w:rFonts w:ascii="宋体" w:hAnsi="宋体" w:cs="仿宋" w:hint="eastAsia"/>
          <w:color w:val="000000"/>
          <w:szCs w:val="21"/>
        </w:rPr>
        <w:t>参赛选手应遵守比赛规则，遵守赛场纪律，服从大赛组委会的指挥和安排，爱护比赛场地的设备和器材。</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color w:val="000000"/>
          <w:szCs w:val="21"/>
        </w:rPr>
        <w:t xml:space="preserve">4. </w:t>
      </w:r>
      <w:r w:rsidRPr="004C4BC2">
        <w:rPr>
          <w:rFonts w:ascii="宋体" w:hAnsi="宋体" w:cs="仿宋" w:hint="eastAsia"/>
          <w:color w:val="000000"/>
          <w:szCs w:val="21"/>
        </w:rPr>
        <w:t>在比赛过程中，要严格按照安全规程进行操作，防止事故发生。</w:t>
      </w:r>
    </w:p>
    <w:p w:rsidR="00053F18" w:rsidRPr="004C4BC2" w:rsidRDefault="00053F18" w:rsidP="00715E75">
      <w:pPr>
        <w:spacing w:line="360" w:lineRule="auto"/>
        <w:ind w:firstLineChars="200" w:firstLine="420"/>
        <w:rPr>
          <w:rFonts w:ascii="黑体" w:eastAsia="黑体" w:hAnsi="黑体" w:cs="仿宋"/>
          <w:color w:val="000000"/>
          <w:szCs w:val="21"/>
        </w:rPr>
      </w:pPr>
      <w:r w:rsidRPr="004C4BC2">
        <w:rPr>
          <w:rFonts w:ascii="黑体" w:eastAsia="黑体" w:hAnsi="黑体" w:cs="仿宋" w:hint="eastAsia"/>
          <w:color w:val="000000"/>
          <w:szCs w:val="21"/>
        </w:rPr>
        <w:t>五、成绩评定</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hint="eastAsia"/>
          <w:color w:val="000000"/>
          <w:szCs w:val="21"/>
        </w:rPr>
        <w:t>河南省中等职业教育技能大赛组委会组织专家，按照评分标准进行客观、公正的评判，按照得分高低进行排名。</w:t>
      </w:r>
    </w:p>
    <w:p w:rsidR="00053F18" w:rsidRPr="004C4BC2" w:rsidRDefault="00053F18" w:rsidP="00715E75">
      <w:pPr>
        <w:spacing w:line="360" w:lineRule="auto"/>
        <w:ind w:firstLineChars="200" w:firstLine="420"/>
        <w:rPr>
          <w:rFonts w:ascii="黑体" w:eastAsia="黑体" w:hAnsi="黑体" w:cs="仿宋"/>
          <w:color w:val="000000"/>
          <w:szCs w:val="21"/>
        </w:rPr>
      </w:pPr>
      <w:r w:rsidRPr="004C4BC2">
        <w:rPr>
          <w:rFonts w:ascii="黑体" w:eastAsia="黑体" w:hAnsi="黑体" w:cs="仿宋" w:hint="eastAsia"/>
          <w:color w:val="000000"/>
          <w:szCs w:val="21"/>
        </w:rPr>
        <w:t>六、组队与报名</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hint="eastAsia"/>
          <w:color w:val="000000"/>
          <w:szCs w:val="21"/>
        </w:rPr>
        <w:t>以省辖市、省直管县（市）为单位组队，各省属中等职业学校（含省属高等学校中专部）单独组队。每省辖市可组织两个代表队，每队限报</w:t>
      </w:r>
      <w:r w:rsidRPr="004C4BC2">
        <w:rPr>
          <w:rFonts w:ascii="宋体" w:hAnsi="宋体" w:cs="仿宋"/>
          <w:color w:val="000000"/>
          <w:szCs w:val="21"/>
        </w:rPr>
        <w:t>2</w:t>
      </w:r>
      <w:r w:rsidRPr="004C4BC2">
        <w:rPr>
          <w:rFonts w:ascii="宋体" w:hAnsi="宋体" w:cs="仿宋" w:hint="eastAsia"/>
          <w:color w:val="000000"/>
          <w:szCs w:val="21"/>
        </w:rPr>
        <w:t>人，一所学校不得超过一个代表队（只有一所学校开设该专业的省辖市限报一个代表队）；每省直管县（市）、省属职业学校，每单位可组织</w:t>
      </w:r>
      <w:r w:rsidRPr="004C4BC2">
        <w:rPr>
          <w:rFonts w:ascii="宋体" w:hAnsi="宋体" w:cs="仿宋"/>
          <w:color w:val="000000"/>
          <w:szCs w:val="21"/>
        </w:rPr>
        <w:t>1</w:t>
      </w:r>
      <w:r w:rsidRPr="004C4BC2">
        <w:rPr>
          <w:rFonts w:ascii="宋体" w:hAnsi="宋体" w:cs="仿宋" w:hint="eastAsia"/>
          <w:color w:val="000000"/>
          <w:szCs w:val="21"/>
        </w:rPr>
        <w:t>个代表队，每队限报</w:t>
      </w:r>
      <w:r w:rsidRPr="004C4BC2">
        <w:rPr>
          <w:rFonts w:ascii="宋体" w:hAnsi="宋体" w:cs="仿宋"/>
          <w:color w:val="000000"/>
          <w:szCs w:val="21"/>
        </w:rPr>
        <w:t>2</w:t>
      </w:r>
      <w:r w:rsidRPr="004C4BC2">
        <w:rPr>
          <w:rFonts w:ascii="宋体" w:hAnsi="宋体" w:cs="仿宋" w:hint="eastAsia"/>
          <w:color w:val="000000"/>
          <w:szCs w:val="21"/>
        </w:rPr>
        <w:t>人。</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hint="eastAsia"/>
          <w:color w:val="000000"/>
          <w:szCs w:val="21"/>
        </w:rPr>
        <w:t>报名截止前须将报名表原件（省属职业学校需加盖学校公章，其他职业学校需加盖教育局及学校公章）、学生证、身份证和省招办录取审批表复印件</w:t>
      </w:r>
      <w:r>
        <w:rPr>
          <w:rFonts w:ascii="宋体" w:hAnsi="宋体" w:cs="仿宋" w:hint="eastAsia"/>
          <w:color w:val="000000"/>
          <w:szCs w:val="21"/>
        </w:rPr>
        <w:t>或电子学籍表复印件</w:t>
      </w:r>
      <w:r w:rsidRPr="004C4BC2">
        <w:rPr>
          <w:rFonts w:ascii="宋体" w:hAnsi="宋体" w:cs="仿宋" w:hint="eastAsia"/>
          <w:color w:val="000000"/>
          <w:szCs w:val="21"/>
        </w:rPr>
        <w:t>各</w:t>
      </w:r>
      <w:r w:rsidRPr="004C4BC2">
        <w:rPr>
          <w:rFonts w:ascii="宋体" w:hAnsi="宋体" w:cs="仿宋"/>
          <w:color w:val="000000"/>
          <w:szCs w:val="21"/>
        </w:rPr>
        <w:t>1</w:t>
      </w:r>
      <w:r w:rsidRPr="004C4BC2">
        <w:rPr>
          <w:rFonts w:ascii="宋体" w:hAnsi="宋体" w:cs="仿宋" w:hint="eastAsia"/>
          <w:color w:val="000000"/>
          <w:szCs w:val="21"/>
        </w:rPr>
        <w:t>份、同底版</w:t>
      </w:r>
      <w:r w:rsidRPr="004C4BC2">
        <w:rPr>
          <w:rFonts w:ascii="宋体" w:hAnsi="宋体" w:cs="仿宋"/>
          <w:color w:val="000000"/>
          <w:szCs w:val="21"/>
        </w:rPr>
        <w:t>2</w:t>
      </w:r>
      <w:r w:rsidRPr="004C4BC2">
        <w:rPr>
          <w:rFonts w:ascii="宋体" w:hAnsi="宋体" w:cs="仿宋" w:hint="eastAsia"/>
          <w:color w:val="000000"/>
          <w:szCs w:val="21"/>
        </w:rPr>
        <w:t>寸照片</w:t>
      </w:r>
      <w:r w:rsidRPr="004C4BC2">
        <w:rPr>
          <w:rFonts w:ascii="宋体" w:hAnsi="宋体" w:cs="仿宋"/>
          <w:color w:val="000000"/>
          <w:szCs w:val="21"/>
        </w:rPr>
        <w:t>3</w:t>
      </w:r>
      <w:r w:rsidRPr="004C4BC2">
        <w:rPr>
          <w:rFonts w:ascii="宋体" w:hAnsi="宋体" w:cs="仿宋" w:hint="eastAsia"/>
          <w:color w:val="000000"/>
          <w:szCs w:val="21"/>
        </w:rPr>
        <w:t>张报送至协办单位，同时将报名表电子稿发送至指定邮箱。</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hint="eastAsia"/>
          <w:color w:val="000000"/>
          <w:szCs w:val="21"/>
        </w:rPr>
        <w:t>报到及正式比赛时需携带学生证和身份证原件到比赛项目的协办学校报到并进行比赛。</w:t>
      </w:r>
    </w:p>
    <w:p w:rsidR="00053F18" w:rsidRPr="004C4BC2" w:rsidRDefault="00053F18" w:rsidP="00715E75">
      <w:pPr>
        <w:spacing w:line="360" w:lineRule="auto"/>
        <w:ind w:firstLineChars="200" w:firstLine="420"/>
        <w:rPr>
          <w:rFonts w:ascii="黑体" w:eastAsia="黑体" w:hAnsi="黑体" w:cs="仿宋"/>
          <w:color w:val="000000"/>
          <w:szCs w:val="21"/>
        </w:rPr>
      </w:pPr>
      <w:r w:rsidRPr="004C4BC2">
        <w:rPr>
          <w:rFonts w:ascii="黑体" w:eastAsia="黑体" w:hAnsi="黑体" w:cs="仿宋" w:hint="eastAsia"/>
          <w:color w:val="000000"/>
          <w:szCs w:val="21"/>
        </w:rPr>
        <w:t>七、协办单位、比赛时间、地点和联系人</w:t>
      </w:r>
    </w:p>
    <w:p w:rsidR="00053F18" w:rsidRPr="004C4BC2" w:rsidRDefault="00053F18" w:rsidP="00715E75">
      <w:pPr>
        <w:spacing w:line="360" w:lineRule="auto"/>
        <w:ind w:firstLineChars="200" w:firstLine="420"/>
        <w:rPr>
          <w:rFonts w:ascii="宋体" w:hAnsi="宋体" w:cs="仿宋"/>
          <w:color w:val="000000"/>
          <w:szCs w:val="21"/>
        </w:rPr>
      </w:pPr>
      <w:r w:rsidRPr="004C4BC2">
        <w:rPr>
          <w:rFonts w:ascii="宋体" w:hAnsi="宋体" w:cs="仿宋" w:hint="eastAsia"/>
          <w:color w:val="000000"/>
          <w:szCs w:val="21"/>
        </w:rPr>
        <w:t>协办单位：长垣职业中等专业学校</w:t>
      </w:r>
      <w:r w:rsidRPr="004C4BC2">
        <w:rPr>
          <w:rFonts w:ascii="宋体" w:hAnsi="宋体" w:cs="仿宋"/>
          <w:color w:val="000000"/>
          <w:szCs w:val="21"/>
        </w:rPr>
        <w:t>(</w:t>
      </w:r>
      <w:r w:rsidRPr="004C4BC2">
        <w:rPr>
          <w:rFonts w:ascii="宋体" w:hAnsi="宋体" w:cs="仿宋" w:hint="eastAsia"/>
          <w:color w:val="000000"/>
          <w:szCs w:val="21"/>
        </w:rPr>
        <w:t>东校区</w:t>
      </w:r>
      <w:r w:rsidRPr="004C4BC2">
        <w:rPr>
          <w:rFonts w:ascii="宋体" w:hAnsi="宋体" w:cs="仿宋"/>
          <w:color w:val="000000"/>
          <w:szCs w:val="21"/>
        </w:rPr>
        <w:t>)</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hint="eastAsia"/>
          <w:color w:val="000000"/>
          <w:szCs w:val="21"/>
        </w:rPr>
        <w:t>报到时间：</w:t>
      </w:r>
      <w:r w:rsidRPr="004C4BC2">
        <w:rPr>
          <w:rFonts w:ascii="宋体" w:hAnsi="宋体" w:cs="仿宋"/>
          <w:color w:val="000000"/>
          <w:szCs w:val="21"/>
        </w:rPr>
        <w:t>2019</w:t>
      </w:r>
      <w:r w:rsidRPr="004C4BC2">
        <w:rPr>
          <w:rFonts w:ascii="宋体" w:hAnsi="宋体" w:cs="仿宋" w:hint="eastAsia"/>
          <w:color w:val="000000"/>
          <w:szCs w:val="21"/>
        </w:rPr>
        <w:t>年</w:t>
      </w:r>
      <w:r w:rsidRPr="004C4BC2">
        <w:rPr>
          <w:rFonts w:ascii="宋体" w:hAnsi="宋体" w:cs="仿宋"/>
          <w:color w:val="000000"/>
          <w:szCs w:val="21"/>
        </w:rPr>
        <w:t>10</w:t>
      </w:r>
      <w:r w:rsidRPr="004C4BC2">
        <w:rPr>
          <w:rFonts w:ascii="宋体" w:hAnsi="宋体" w:cs="仿宋" w:hint="eastAsia"/>
          <w:color w:val="000000"/>
          <w:szCs w:val="21"/>
        </w:rPr>
        <w:t>月</w:t>
      </w:r>
      <w:r>
        <w:rPr>
          <w:rFonts w:ascii="宋体" w:hAnsi="宋体" w:cs="仿宋"/>
          <w:color w:val="000000"/>
          <w:szCs w:val="21"/>
        </w:rPr>
        <w:t>15</w:t>
      </w:r>
      <w:r w:rsidRPr="004C4BC2">
        <w:rPr>
          <w:rFonts w:ascii="宋体" w:hAnsi="宋体" w:cs="仿宋" w:hint="eastAsia"/>
          <w:color w:val="000000"/>
          <w:szCs w:val="21"/>
        </w:rPr>
        <w:t>日</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hint="eastAsia"/>
          <w:color w:val="000000"/>
          <w:szCs w:val="21"/>
        </w:rPr>
        <w:t>比赛时间：</w:t>
      </w:r>
      <w:r w:rsidRPr="004C4BC2">
        <w:rPr>
          <w:rFonts w:ascii="宋体" w:hAnsi="宋体" w:cs="仿宋"/>
          <w:color w:val="000000"/>
          <w:szCs w:val="21"/>
        </w:rPr>
        <w:t>2019</w:t>
      </w:r>
      <w:r w:rsidRPr="004C4BC2">
        <w:rPr>
          <w:rFonts w:ascii="宋体" w:hAnsi="宋体" w:cs="仿宋" w:hint="eastAsia"/>
          <w:color w:val="000000"/>
          <w:szCs w:val="21"/>
        </w:rPr>
        <w:t>年</w:t>
      </w:r>
      <w:r w:rsidRPr="004C4BC2">
        <w:rPr>
          <w:rFonts w:ascii="宋体" w:hAnsi="宋体" w:cs="仿宋"/>
          <w:color w:val="000000"/>
          <w:szCs w:val="21"/>
        </w:rPr>
        <w:t>10</w:t>
      </w:r>
      <w:r w:rsidRPr="004C4BC2">
        <w:rPr>
          <w:rFonts w:ascii="宋体" w:hAnsi="宋体" w:cs="仿宋" w:hint="eastAsia"/>
          <w:color w:val="000000"/>
          <w:szCs w:val="21"/>
        </w:rPr>
        <w:t>月</w:t>
      </w:r>
      <w:r>
        <w:rPr>
          <w:rFonts w:ascii="宋体" w:hAnsi="宋体" w:cs="仿宋"/>
          <w:color w:val="000000"/>
          <w:szCs w:val="21"/>
        </w:rPr>
        <w:t>16</w:t>
      </w:r>
      <w:r w:rsidRPr="004C4BC2">
        <w:rPr>
          <w:rFonts w:ascii="宋体" w:hAnsi="宋体" w:cs="仿宋" w:hint="eastAsia"/>
          <w:color w:val="000000"/>
          <w:szCs w:val="21"/>
        </w:rPr>
        <w:t>日</w:t>
      </w:r>
    </w:p>
    <w:p w:rsidR="00053F18" w:rsidRPr="004C4BC2" w:rsidRDefault="00053F18" w:rsidP="00715E75">
      <w:pPr>
        <w:spacing w:line="360" w:lineRule="auto"/>
        <w:ind w:firstLineChars="200" w:firstLine="420"/>
        <w:rPr>
          <w:rFonts w:ascii="宋体" w:hAnsi="宋体" w:cs="仿宋"/>
          <w:color w:val="000000"/>
          <w:szCs w:val="21"/>
        </w:rPr>
      </w:pPr>
      <w:r w:rsidRPr="004C4BC2">
        <w:rPr>
          <w:rFonts w:ascii="宋体" w:hAnsi="宋体" w:cs="仿宋" w:hint="eastAsia"/>
          <w:color w:val="000000"/>
          <w:szCs w:val="21"/>
        </w:rPr>
        <w:t>比赛与报到地点：长垣职业中等专业学校</w:t>
      </w:r>
      <w:r w:rsidRPr="004C4BC2">
        <w:rPr>
          <w:rFonts w:ascii="宋体" w:hAnsi="宋体" w:cs="仿宋"/>
          <w:color w:val="000000"/>
          <w:szCs w:val="21"/>
        </w:rPr>
        <w:t>(</w:t>
      </w:r>
      <w:r w:rsidRPr="004C4BC2">
        <w:rPr>
          <w:rFonts w:ascii="宋体" w:hAnsi="宋体" w:cs="仿宋" w:hint="eastAsia"/>
          <w:color w:val="000000"/>
          <w:szCs w:val="21"/>
        </w:rPr>
        <w:t>东校区</w:t>
      </w:r>
      <w:r w:rsidRPr="004C4BC2">
        <w:rPr>
          <w:rFonts w:ascii="宋体" w:hAnsi="宋体" w:cs="仿宋"/>
          <w:color w:val="000000"/>
          <w:szCs w:val="21"/>
        </w:rPr>
        <w:t>)</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hint="eastAsia"/>
          <w:color w:val="000000"/>
          <w:szCs w:val="21"/>
        </w:rPr>
        <w:t>地址：河南省长垣县蒲东区伯玉路与景贤大道交叉口向东</w:t>
      </w:r>
      <w:r w:rsidRPr="004C4BC2">
        <w:rPr>
          <w:rFonts w:ascii="宋体" w:hAnsi="宋体" w:cs="仿宋"/>
          <w:color w:val="000000"/>
          <w:szCs w:val="21"/>
        </w:rPr>
        <w:t>100</w:t>
      </w:r>
      <w:r w:rsidRPr="004C4BC2">
        <w:rPr>
          <w:rFonts w:ascii="宋体" w:hAnsi="宋体" w:cs="仿宋" w:hint="eastAsia"/>
          <w:color w:val="000000"/>
          <w:szCs w:val="21"/>
        </w:rPr>
        <w:t>米路南</w:t>
      </w:r>
    </w:p>
    <w:p w:rsidR="00053F18" w:rsidRPr="004C4BC2" w:rsidRDefault="00053F18" w:rsidP="00715E75">
      <w:pPr>
        <w:spacing w:line="360" w:lineRule="auto"/>
        <w:ind w:firstLineChars="200" w:firstLine="420"/>
        <w:rPr>
          <w:rFonts w:ascii="宋体" w:hAnsi="宋体" w:cs="仿宋"/>
          <w:color w:val="000000"/>
          <w:szCs w:val="21"/>
        </w:rPr>
      </w:pPr>
      <w:r w:rsidRPr="004C4BC2">
        <w:rPr>
          <w:rFonts w:ascii="宋体" w:hAnsi="宋体" w:cs="仿宋" w:hint="eastAsia"/>
          <w:color w:val="000000"/>
          <w:szCs w:val="21"/>
        </w:rPr>
        <w:t>邮编：</w:t>
      </w:r>
      <w:r w:rsidRPr="004C4BC2">
        <w:rPr>
          <w:rFonts w:ascii="宋体" w:hAnsi="宋体" w:cs="仿宋"/>
          <w:color w:val="000000"/>
          <w:szCs w:val="21"/>
        </w:rPr>
        <w:t>453400</w:t>
      </w:r>
    </w:p>
    <w:p w:rsidR="00053F18" w:rsidRPr="004C4BC2" w:rsidRDefault="00053F18" w:rsidP="00715E75">
      <w:pPr>
        <w:spacing w:line="360" w:lineRule="auto"/>
        <w:ind w:firstLineChars="200" w:firstLine="420"/>
        <w:rPr>
          <w:rFonts w:ascii="宋体" w:hAnsi="宋体" w:cs="仿宋"/>
          <w:color w:val="000000"/>
          <w:szCs w:val="21"/>
        </w:rPr>
      </w:pPr>
      <w:r w:rsidRPr="004C4BC2">
        <w:rPr>
          <w:rFonts w:ascii="宋体" w:hAnsi="宋体" w:cs="仿宋" w:hint="eastAsia"/>
          <w:color w:val="000000"/>
          <w:szCs w:val="21"/>
        </w:rPr>
        <w:t>联系人：钟慧芳</w:t>
      </w:r>
      <w:r w:rsidRPr="004C4BC2">
        <w:rPr>
          <w:rFonts w:ascii="宋体" w:hAnsi="宋体" w:cs="仿宋"/>
          <w:color w:val="000000"/>
          <w:szCs w:val="21"/>
        </w:rPr>
        <w:t xml:space="preserve">  </w:t>
      </w:r>
      <w:r w:rsidRPr="004C4BC2">
        <w:rPr>
          <w:rFonts w:ascii="宋体" w:hAnsi="宋体" w:cs="仿宋" w:hint="eastAsia"/>
          <w:color w:val="000000"/>
          <w:szCs w:val="21"/>
        </w:rPr>
        <w:t>电话：</w:t>
      </w:r>
      <w:r w:rsidRPr="004C4BC2">
        <w:rPr>
          <w:rFonts w:ascii="宋体" w:hAnsi="宋体" w:cs="仿宋"/>
          <w:color w:val="000000"/>
          <w:szCs w:val="21"/>
        </w:rPr>
        <w:t xml:space="preserve">15236461435 </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hint="eastAsia"/>
          <w:color w:val="000000"/>
          <w:szCs w:val="21"/>
        </w:rPr>
        <w:t>电子邮箱：</w:t>
      </w:r>
      <w:hyperlink r:id="rId36" w:history="1">
        <w:r w:rsidRPr="004C4BC2">
          <w:rPr>
            <w:rFonts w:ascii="宋体" w:hAnsi="宋体" w:cs="仿宋"/>
            <w:color w:val="000000"/>
            <w:szCs w:val="21"/>
          </w:rPr>
          <w:t>1073367815@qq.com</w:t>
        </w:r>
      </w:hyperlink>
    </w:p>
    <w:p w:rsidR="00053F18" w:rsidRDefault="00053F18" w:rsidP="00715E75">
      <w:pPr>
        <w:spacing w:line="360" w:lineRule="auto"/>
        <w:ind w:firstLineChars="200" w:firstLine="420"/>
        <w:rPr>
          <w:rFonts w:ascii="宋体" w:cs="仿宋"/>
          <w:color w:val="000000"/>
          <w:szCs w:val="21"/>
        </w:rPr>
      </w:pPr>
    </w:p>
    <w:p w:rsidR="00053F18" w:rsidRPr="004C4BC2" w:rsidRDefault="00053F18" w:rsidP="00715E75">
      <w:pPr>
        <w:spacing w:line="360" w:lineRule="auto"/>
        <w:ind w:firstLineChars="300" w:firstLine="630"/>
        <w:rPr>
          <w:rFonts w:ascii="宋体" w:cs="仿宋"/>
          <w:color w:val="000000"/>
          <w:szCs w:val="21"/>
        </w:rPr>
      </w:pPr>
      <w:r w:rsidRPr="004C4BC2">
        <w:rPr>
          <w:rFonts w:ascii="宋体" w:hAnsi="宋体" w:cs="仿宋" w:hint="eastAsia"/>
          <w:color w:val="000000"/>
          <w:szCs w:val="21"/>
        </w:rPr>
        <w:t>附表</w:t>
      </w:r>
      <w:r w:rsidRPr="004C4BC2">
        <w:rPr>
          <w:rFonts w:ascii="宋体" w:hAnsi="宋体" w:cs="仿宋"/>
          <w:color w:val="000000"/>
          <w:szCs w:val="21"/>
        </w:rPr>
        <w:t>1.</w:t>
      </w:r>
      <w:r w:rsidRPr="004C4BC2">
        <w:rPr>
          <w:rFonts w:ascii="宋体" w:hAnsi="宋体" w:cs="仿宋" w:hint="eastAsia"/>
          <w:color w:val="000000"/>
          <w:szCs w:val="21"/>
        </w:rPr>
        <w:t>工程量计算书</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color w:val="000000"/>
          <w:szCs w:val="21"/>
        </w:rPr>
        <w:t xml:space="preserve"> </w:t>
      </w:r>
      <w:r>
        <w:rPr>
          <w:rFonts w:ascii="宋体" w:hAnsi="宋体" w:cs="仿宋"/>
          <w:color w:val="000000"/>
          <w:szCs w:val="21"/>
        </w:rPr>
        <w:t xml:space="preserve"> </w:t>
      </w:r>
      <w:r w:rsidRPr="004C4BC2">
        <w:rPr>
          <w:rFonts w:ascii="宋体" w:hAnsi="宋体" w:cs="仿宋"/>
          <w:color w:val="000000"/>
          <w:szCs w:val="21"/>
        </w:rPr>
        <w:t>2.</w:t>
      </w:r>
      <w:r w:rsidRPr="004C4BC2">
        <w:rPr>
          <w:rFonts w:ascii="宋体" w:hAnsi="宋体" w:cs="仿宋" w:hint="eastAsia"/>
          <w:color w:val="000000"/>
          <w:szCs w:val="21"/>
        </w:rPr>
        <w:t>分部分项工程量清单</w:t>
      </w:r>
    </w:p>
    <w:p w:rsidR="00053F18" w:rsidRPr="004C4BC2" w:rsidRDefault="00053F18" w:rsidP="00715E75">
      <w:pPr>
        <w:spacing w:line="360" w:lineRule="auto"/>
        <w:ind w:firstLineChars="200" w:firstLine="420"/>
        <w:rPr>
          <w:rFonts w:ascii="宋体" w:cs="仿宋"/>
          <w:color w:val="000000"/>
          <w:szCs w:val="21"/>
        </w:rPr>
      </w:pP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hint="eastAsia"/>
          <w:color w:val="000000"/>
          <w:szCs w:val="21"/>
        </w:rPr>
        <w:t>附表</w:t>
      </w:r>
      <w:r w:rsidRPr="004C4BC2">
        <w:rPr>
          <w:rFonts w:ascii="宋体" w:hAnsi="宋体" w:cs="仿宋"/>
          <w:color w:val="000000"/>
          <w:szCs w:val="21"/>
        </w:rPr>
        <w:t>1</w:t>
      </w:r>
      <w:r w:rsidRPr="004C4BC2">
        <w:rPr>
          <w:rFonts w:ascii="宋体" w:hAnsi="宋体" w:cs="仿宋" w:hint="eastAsia"/>
          <w:color w:val="000000"/>
          <w:szCs w:val="21"/>
        </w:rPr>
        <w:t>：工程量计算书</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hint="eastAsia"/>
          <w:color w:val="000000"/>
          <w:szCs w:val="21"/>
        </w:rPr>
        <w:t>工程量计算书</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hint="eastAsia"/>
          <w:color w:val="000000"/>
          <w:szCs w:val="21"/>
        </w:rPr>
        <w:t>工程名称</w:t>
      </w:r>
      <w:r w:rsidRPr="004C4BC2">
        <w:rPr>
          <w:rFonts w:ascii="宋体" w:hAnsi="宋体" w:cs="仿宋"/>
          <w:color w:val="000000"/>
          <w:szCs w:val="21"/>
        </w:rPr>
        <w:t xml:space="preserve">                               </w:t>
      </w:r>
      <w:r w:rsidRPr="004C4BC2">
        <w:rPr>
          <w:rFonts w:ascii="宋体" w:hAnsi="宋体" w:cs="仿宋" w:hint="eastAsia"/>
          <w:color w:val="000000"/>
          <w:szCs w:val="21"/>
        </w:rPr>
        <w:t>第</w:t>
      </w:r>
      <w:r w:rsidRPr="004C4BC2">
        <w:rPr>
          <w:rFonts w:ascii="宋体" w:hAnsi="宋体" w:cs="仿宋"/>
          <w:color w:val="000000"/>
          <w:szCs w:val="21"/>
        </w:rPr>
        <w:t xml:space="preserve">    </w:t>
      </w:r>
      <w:r w:rsidRPr="004C4BC2">
        <w:rPr>
          <w:rFonts w:ascii="宋体" w:hAnsi="宋体" w:cs="仿宋" w:hint="eastAsia"/>
          <w:color w:val="000000"/>
          <w:szCs w:val="21"/>
        </w:rPr>
        <w:t>页共</w:t>
      </w:r>
      <w:r w:rsidRPr="004C4BC2">
        <w:rPr>
          <w:rFonts w:ascii="宋体" w:hAnsi="宋体" w:cs="仿宋"/>
          <w:color w:val="000000"/>
          <w:szCs w:val="21"/>
        </w:rPr>
        <w:t xml:space="preserve">    </w:t>
      </w:r>
      <w:r w:rsidRPr="004C4BC2">
        <w:rPr>
          <w:rFonts w:ascii="宋体" w:hAnsi="宋体" w:cs="仿宋" w:hint="eastAsia"/>
          <w:color w:val="000000"/>
          <w:szCs w:val="21"/>
        </w:rPr>
        <w:t>页</w:t>
      </w:r>
    </w:p>
    <w:tbl>
      <w:tblPr>
        <w:tblW w:w="8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041"/>
        <w:gridCol w:w="4479"/>
        <w:gridCol w:w="1121"/>
        <w:gridCol w:w="1072"/>
      </w:tblGrid>
      <w:tr w:rsidR="00053F18" w:rsidRPr="0042354A" w:rsidTr="00507864">
        <w:trPr>
          <w:trHeight w:hRule="exact" w:val="755"/>
          <w:jc w:val="center"/>
        </w:trPr>
        <w:tc>
          <w:tcPr>
            <w:tcW w:w="2041" w:type="dxa"/>
            <w:vAlign w:val="center"/>
          </w:tcPr>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hint="eastAsia"/>
                <w:color w:val="000000"/>
                <w:szCs w:val="21"/>
              </w:rPr>
              <w:t>项目名称</w:t>
            </w:r>
          </w:p>
        </w:tc>
        <w:tc>
          <w:tcPr>
            <w:tcW w:w="4479" w:type="dxa"/>
            <w:vAlign w:val="center"/>
          </w:tcPr>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hint="eastAsia"/>
                <w:color w:val="000000"/>
                <w:szCs w:val="21"/>
              </w:rPr>
              <w:t>计算式</w:t>
            </w:r>
          </w:p>
        </w:tc>
        <w:tc>
          <w:tcPr>
            <w:tcW w:w="1121" w:type="dxa"/>
            <w:vAlign w:val="center"/>
          </w:tcPr>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hint="eastAsia"/>
                <w:color w:val="000000"/>
                <w:szCs w:val="21"/>
              </w:rPr>
              <w:t>数量</w:t>
            </w:r>
          </w:p>
        </w:tc>
        <w:tc>
          <w:tcPr>
            <w:tcW w:w="1072" w:type="dxa"/>
            <w:vAlign w:val="center"/>
          </w:tcPr>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hint="eastAsia"/>
                <w:color w:val="000000"/>
                <w:szCs w:val="21"/>
              </w:rPr>
              <w:t>单位</w:t>
            </w:r>
          </w:p>
        </w:tc>
      </w:tr>
      <w:tr w:rsidR="00053F18" w:rsidRPr="0042354A" w:rsidTr="00507864">
        <w:trPr>
          <w:trHeight w:hRule="exact" w:val="482"/>
          <w:jc w:val="center"/>
        </w:trPr>
        <w:tc>
          <w:tcPr>
            <w:tcW w:w="2041" w:type="dxa"/>
            <w:vMerge w:val="restart"/>
          </w:tcPr>
          <w:p w:rsidR="00053F18" w:rsidRPr="004C4BC2" w:rsidRDefault="00053F18" w:rsidP="00715E75">
            <w:pPr>
              <w:spacing w:line="360" w:lineRule="auto"/>
              <w:ind w:firstLineChars="200" w:firstLine="420"/>
              <w:rPr>
                <w:rFonts w:ascii="宋体" w:cs="仿宋"/>
                <w:color w:val="000000"/>
                <w:szCs w:val="21"/>
              </w:rPr>
            </w:pPr>
          </w:p>
        </w:tc>
        <w:tc>
          <w:tcPr>
            <w:tcW w:w="4479" w:type="dxa"/>
          </w:tcPr>
          <w:p w:rsidR="00053F18" w:rsidRPr="004C4BC2" w:rsidRDefault="00053F18" w:rsidP="00715E75">
            <w:pPr>
              <w:spacing w:line="360" w:lineRule="auto"/>
              <w:ind w:firstLineChars="200" w:firstLine="420"/>
              <w:rPr>
                <w:rFonts w:ascii="宋体" w:cs="仿宋"/>
                <w:color w:val="000000"/>
                <w:szCs w:val="21"/>
              </w:rPr>
            </w:pPr>
          </w:p>
        </w:tc>
        <w:tc>
          <w:tcPr>
            <w:tcW w:w="1121" w:type="dxa"/>
            <w:vMerge w:val="restart"/>
          </w:tcPr>
          <w:p w:rsidR="00053F18" w:rsidRPr="004C4BC2" w:rsidRDefault="00053F18" w:rsidP="00715E75">
            <w:pPr>
              <w:spacing w:line="360" w:lineRule="auto"/>
              <w:ind w:firstLineChars="200" w:firstLine="420"/>
              <w:rPr>
                <w:rFonts w:ascii="宋体" w:cs="仿宋"/>
                <w:color w:val="000000"/>
                <w:szCs w:val="21"/>
              </w:rPr>
            </w:pPr>
          </w:p>
        </w:tc>
        <w:tc>
          <w:tcPr>
            <w:tcW w:w="1072" w:type="dxa"/>
            <w:vMerge w:val="restart"/>
          </w:tcPr>
          <w:p w:rsidR="00053F18" w:rsidRPr="004C4BC2" w:rsidRDefault="00053F18" w:rsidP="00715E75">
            <w:pPr>
              <w:spacing w:line="360" w:lineRule="auto"/>
              <w:ind w:firstLineChars="200" w:firstLine="420"/>
              <w:rPr>
                <w:rFonts w:ascii="宋体" w:cs="仿宋"/>
                <w:color w:val="000000"/>
                <w:szCs w:val="21"/>
              </w:rPr>
            </w:pPr>
          </w:p>
        </w:tc>
      </w:tr>
      <w:tr w:rsidR="00053F18" w:rsidRPr="0042354A" w:rsidTr="00507864">
        <w:trPr>
          <w:trHeight w:hRule="exact" w:val="482"/>
          <w:jc w:val="center"/>
        </w:trPr>
        <w:tc>
          <w:tcPr>
            <w:tcW w:w="2041" w:type="dxa"/>
            <w:vMerge/>
          </w:tcPr>
          <w:p w:rsidR="00053F18" w:rsidRPr="004C4BC2" w:rsidRDefault="00053F18" w:rsidP="00715E75">
            <w:pPr>
              <w:spacing w:line="360" w:lineRule="auto"/>
              <w:ind w:firstLineChars="200" w:firstLine="420"/>
              <w:rPr>
                <w:rFonts w:ascii="宋体" w:cs="仿宋"/>
                <w:color w:val="000000"/>
                <w:szCs w:val="21"/>
              </w:rPr>
            </w:pPr>
          </w:p>
        </w:tc>
        <w:tc>
          <w:tcPr>
            <w:tcW w:w="4479" w:type="dxa"/>
          </w:tcPr>
          <w:p w:rsidR="00053F18" w:rsidRPr="004C4BC2" w:rsidRDefault="00053F18" w:rsidP="00715E75">
            <w:pPr>
              <w:spacing w:line="360" w:lineRule="auto"/>
              <w:ind w:firstLineChars="200" w:firstLine="420"/>
              <w:rPr>
                <w:rFonts w:ascii="宋体" w:cs="仿宋"/>
                <w:color w:val="000000"/>
                <w:szCs w:val="21"/>
              </w:rPr>
            </w:pPr>
          </w:p>
        </w:tc>
        <w:tc>
          <w:tcPr>
            <w:tcW w:w="1121" w:type="dxa"/>
            <w:vMerge/>
          </w:tcPr>
          <w:p w:rsidR="00053F18" w:rsidRPr="004C4BC2" w:rsidRDefault="00053F18" w:rsidP="00715E75">
            <w:pPr>
              <w:spacing w:line="360" w:lineRule="auto"/>
              <w:ind w:firstLineChars="200" w:firstLine="420"/>
              <w:rPr>
                <w:rFonts w:ascii="宋体" w:cs="仿宋"/>
                <w:color w:val="000000"/>
                <w:szCs w:val="21"/>
              </w:rPr>
            </w:pPr>
          </w:p>
        </w:tc>
        <w:tc>
          <w:tcPr>
            <w:tcW w:w="1072" w:type="dxa"/>
            <w:vMerge/>
          </w:tcPr>
          <w:p w:rsidR="00053F18" w:rsidRPr="004C4BC2" w:rsidRDefault="00053F18" w:rsidP="00715E75">
            <w:pPr>
              <w:spacing w:line="360" w:lineRule="auto"/>
              <w:ind w:firstLineChars="200" w:firstLine="420"/>
              <w:rPr>
                <w:rFonts w:ascii="宋体" w:cs="仿宋"/>
                <w:color w:val="000000"/>
                <w:szCs w:val="21"/>
              </w:rPr>
            </w:pPr>
          </w:p>
        </w:tc>
      </w:tr>
      <w:tr w:rsidR="00053F18" w:rsidRPr="0042354A" w:rsidTr="00507864">
        <w:trPr>
          <w:trHeight w:hRule="exact" w:val="482"/>
          <w:jc w:val="center"/>
        </w:trPr>
        <w:tc>
          <w:tcPr>
            <w:tcW w:w="2041" w:type="dxa"/>
            <w:vMerge/>
          </w:tcPr>
          <w:p w:rsidR="00053F18" w:rsidRPr="004C4BC2" w:rsidRDefault="00053F18" w:rsidP="00715E75">
            <w:pPr>
              <w:spacing w:line="360" w:lineRule="auto"/>
              <w:ind w:firstLineChars="200" w:firstLine="420"/>
              <w:rPr>
                <w:rFonts w:ascii="宋体" w:cs="仿宋"/>
                <w:color w:val="000000"/>
                <w:szCs w:val="21"/>
              </w:rPr>
            </w:pPr>
          </w:p>
        </w:tc>
        <w:tc>
          <w:tcPr>
            <w:tcW w:w="4479" w:type="dxa"/>
          </w:tcPr>
          <w:p w:rsidR="00053F18" w:rsidRPr="004C4BC2" w:rsidRDefault="00053F18" w:rsidP="00715E75">
            <w:pPr>
              <w:spacing w:line="360" w:lineRule="auto"/>
              <w:ind w:firstLineChars="200" w:firstLine="420"/>
              <w:rPr>
                <w:rFonts w:ascii="宋体" w:cs="仿宋"/>
                <w:color w:val="000000"/>
                <w:szCs w:val="21"/>
              </w:rPr>
            </w:pPr>
          </w:p>
        </w:tc>
        <w:tc>
          <w:tcPr>
            <w:tcW w:w="1121" w:type="dxa"/>
            <w:vMerge/>
          </w:tcPr>
          <w:p w:rsidR="00053F18" w:rsidRPr="004C4BC2" w:rsidRDefault="00053F18" w:rsidP="00715E75">
            <w:pPr>
              <w:spacing w:line="360" w:lineRule="auto"/>
              <w:ind w:firstLineChars="200" w:firstLine="420"/>
              <w:rPr>
                <w:rFonts w:ascii="宋体" w:cs="仿宋"/>
                <w:color w:val="000000"/>
                <w:szCs w:val="21"/>
              </w:rPr>
            </w:pPr>
          </w:p>
        </w:tc>
        <w:tc>
          <w:tcPr>
            <w:tcW w:w="1072" w:type="dxa"/>
            <w:vMerge/>
          </w:tcPr>
          <w:p w:rsidR="00053F18" w:rsidRPr="004C4BC2" w:rsidRDefault="00053F18" w:rsidP="00715E75">
            <w:pPr>
              <w:spacing w:line="360" w:lineRule="auto"/>
              <w:ind w:firstLineChars="200" w:firstLine="420"/>
              <w:rPr>
                <w:rFonts w:ascii="宋体" w:cs="仿宋"/>
                <w:color w:val="000000"/>
                <w:szCs w:val="21"/>
              </w:rPr>
            </w:pPr>
          </w:p>
        </w:tc>
      </w:tr>
      <w:tr w:rsidR="00053F18" w:rsidRPr="0042354A" w:rsidTr="00507864">
        <w:trPr>
          <w:trHeight w:hRule="exact" w:val="482"/>
          <w:jc w:val="center"/>
        </w:trPr>
        <w:tc>
          <w:tcPr>
            <w:tcW w:w="2041" w:type="dxa"/>
            <w:vMerge/>
          </w:tcPr>
          <w:p w:rsidR="00053F18" w:rsidRPr="004C4BC2" w:rsidRDefault="00053F18" w:rsidP="00715E75">
            <w:pPr>
              <w:spacing w:line="360" w:lineRule="auto"/>
              <w:ind w:firstLineChars="200" w:firstLine="420"/>
              <w:rPr>
                <w:rFonts w:ascii="宋体" w:cs="仿宋"/>
                <w:color w:val="000000"/>
                <w:szCs w:val="21"/>
              </w:rPr>
            </w:pPr>
          </w:p>
        </w:tc>
        <w:tc>
          <w:tcPr>
            <w:tcW w:w="4479" w:type="dxa"/>
          </w:tcPr>
          <w:p w:rsidR="00053F18" w:rsidRPr="004C4BC2" w:rsidRDefault="00053F18" w:rsidP="00715E75">
            <w:pPr>
              <w:spacing w:line="360" w:lineRule="auto"/>
              <w:ind w:firstLineChars="200" w:firstLine="420"/>
              <w:rPr>
                <w:rFonts w:ascii="宋体" w:cs="仿宋"/>
                <w:color w:val="000000"/>
                <w:szCs w:val="21"/>
              </w:rPr>
            </w:pPr>
          </w:p>
        </w:tc>
        <w:tc>
          <w:tcPr>
            <w:tcW w:w="1121" w:type="dxa"/>
            <w:vMerge/>
          </w:tcPr>
          <w:p w:rsidR="00053F18" w:rsidRPr="004C4BC2" w:rsidRDefault="00053F18" w:rsidP="00715E75">
            <w:pPr>
              <w:spacing w:line="360" w:lineRule="auto"/>
              <w:ind w:firstLineChars="200" w:firstLine="420"/>
              <w:rPr>
                <w:rFonts w:ascii="宋体" w:cs="仿宋"/>
                <w:color w:val="000000"/>
                <w:szCs w:val="21"/>
              </w:rPr>
            </w:pPr>
          </w:p>
        </w:tc>
        <w:tc>
          <w:tcPr>
            <w:tcW w:w="1072" w:type="dxa"/>
            <w:vMerge/>
          </w:tcPr>
          <w:p w:rsidR="00053F18" w:rsidRPr="004C4BC2" w:rsidRDefault="00053F18" w:rsidP="00715E75">
            <w:pPr>
              <w:spacing w:line="360" w:lineRule="auto"/>
              <w:ind w:firstLineChars="200" w:firstLine="420"/>
              <w:rPr>
                <w:rFonts w:ascii="宋体" w:cs="仿宋"/>
                <w:color w:val="000000"/>
                <w:szCs w:val="21"/>
              </w:rPr>
            </w:pPr>
          </w:p>
        </w:tc>
      </w:tr>
      <w:tr w:rsidR="00053F18" w:rsidRPr="0042354A" w:rsidTr="00507864">
        <w:trPr>
          <w:trHeight w:hRule="exact" w:val="482"/>
          <w:jc w:val="center"/>
        </w:trPr>
        <w:tc>
          <w:tcPr>
            <w:tcW w:w="2041" w:type="dxa"/>
            <w:vMerge/>
          </w:tcPr>
          <w:p w:rsidR="00053F18" w:rsidRPr="004C4BC2" w:rsidRDefault="00053F18" w:rsidP="00715E75">
            <w:pPr>
              <w:spacing w:line="360" w:lineRule="auto"/>
              <w:ind w:firstLineChars="200" w:firstLine="420"/>
              <w:rPr>
                <w:rFonts w:ascii="宋体" w:cs="仿宋"/>
                <w:color w:val="000000"/>
                <w:szCs w:val="21"/>
              </w:rPr>
            </w:pPr>
          </w:p>
        </w:tc>
        <w:tc>
          <w:tcPr>
            <w:tcW w:w="4479" w:type="dxa"/>
          </w:tcPr>
          <w:p w:rsidR="00053F18" w:rsidRPr="004C4BC2" w:rsidRDefault="00053F18" w:rsidP="00715E75">
            <w:pPr>
              <w:spacing w:line="360" w:lineRule="auto"/>
              <w:ind w:firstLineChars="200" w:firstLine="420"/>
              <w:rPr>
                <w:rFonts w:ascii="宋体" w:cs="仿宋"/>
                <w:color w:val="000000"/>
                <w:szCs w:val="21"/>
              </w:rPr>
            </w:pPr>
          </w:p>
        </w:tc>
        <w:tc>
          <w:tcPr>
            <w:tcW w:w="1121" w:type="dxa"/>
            <w:vMerge/>
          </w:tcPr>
          <w:p w:rsidR="00053F18" w:rsidRPr="004C4BC2" w:rsidRDefault="00053F18" w:rsidP="00715E75">
            <w:pPr>
              <w:spacing w:line="360" w:lineRule="auto"/>
              <w:ind w:firstLineChars="200" w:firstLine="420"/>
              <w:rPr>
                <w:rFonts w:ascii="宋体" w:cs="仿宋"/>
                <w:color w:val="000000"/>
                <w:szCs w:val="21"/>
              </w:rPr>
            </w:pPr>
          </w:p>
        </w:tc>
        <w:tc>
          <w:tcPr>
            <w:tcW w:w="1072" w:type="dxa"/>
            <w:vMerge/>
          </w:tcPr>
          <w:p w:rsidR="00053F18" w:rsidRPr="004C4BC2" w:rsidRDefault="00053F18" w:rsidP="00715E75">
            <w:pPr>
              <w:spacing w:line="360" w:lineRule="auto"/>
              <w:ind w:firstLineChars="200" w:firstLine="420"/>
              <w:rPr>
                <w:rFonts w:ascii="宋体" w:cs="仿宋"/>
                <w:color w:val="000000"/>
                <w:szCs w:val="21"/>
              </w:rPr>
            </w:pPr>
          </w:p>
        </w:tc>
      </w:tr>
      <w:tr w:rsidR="00053F18" w:rsidRPr="0042354A" w:rsidTr="00507864">
        <w:trPr>
          <w:trHeight w:hRule="exact" w:val="482"/>
          <w:jc w:val="center"/>
        </w:trPr>
        <w:tc>
          <w:tcPr>
            <w:tcW w:w="2041" w:type="dxa"/>
            <w:vMerge/>
          </w:tcPr>
          <w:p w:rsidR="00053F18" w:rsidRPr="004C4BC2" w:rsidRDefault="00053F18" w:rsidP="00715E75">
            <w:pPr>
              <w:spacing w:line="360" w:lineRule="auto"/>
              <w:ind w:firstLineChars="200" w:firstLine="420"/>
              <w:rPr>
                <w:rFonts w:ascii="宋体" w:cs="仿宋"/>
                <w:color w:val="000000"/>
                <w:szCs w:val="21"/>
              </w:rPr>
            </w:pPr>
          </w:p>
        </w:tc>
        <w:tc>
          <w:tcPr>
            <w:tcW w:w="4479" w:type="dxa"/>
          </w:tcPr>
          <w:p w:rsidR="00053F18" w:rsidRPr="004C4BC2" w:rsidRDefault="00053F18" w:rsidP="00715E75">
            <w:pPr>
              <w:spacing w:line="360" w:lineRule="auto"/>
              <w:ind w:firstLineChars="200" w:firstLine="420"/>
              <w:rPr>
                <w:rFonts w:ascii="宋体" w:cs="仿宋"/>
                <w:color w:val="000000"/>
                <w:szCs w:val="21"/>
              </w:rPr>
            </w:pPr>
          </w:p>
        </w:tc>
        <w:tc>
          <w:tcPr>
            <w:tcW w:w="1121" w:type="dxa"/>
            <w:vMerge/>
          </w:tcPr>
          <w:p w:rsidR="00053F18" w:rsidRPr="004C4BC2" w:rsidRDefault="00053F18" w:rsidP="00715E75">
            <w:pPr>
              <w:spacing w:line="360" w:lineRule="auto"/>
              <w:ind w:firstLineChars="200" w:firstLine="420"/>
              <w:rPr>
                <w:rFonts w:ascii="宋体" w:cs="仿宋"/>
                <w:color w:val="000000"/>
                <w:szCs w:val="21"/>
              </w:rPr>
            </w:pPr>
          </w:p>
        </w:tc>
        <w:tc>
          <w:tcPr>
            <w:tcW w:w="1072" w:type="dxa"/>
            <w:vMerge/>
          </w:tcPr>
          <w:p w:rsidR="00053F18" w:rsidRPr="004C4BC2" w:rsidRDefault="00053F18" w:rsidP="00715E75">
            <w:pPr>
              <w:spacing w:line="360" w:lineRule="auto"/>
              <w:ind w:firstLineChars="200" w:firstLine="420"/>
              <w:rPr>
                <w:rFonts w:ascii="宋体" w:cs="仿宋"/>
                <w:color w:val="000000"/>
                <w:szCs w:val="21"/>
              </w:rPr>
            </w:pPr>
          </w:p>
        </w:tc>
      </w:tr>
      <w:tr w:rsidR="00053F18" w:rsidRPr="0042354A" w:rsidTr="00507864">
        <w:trPr>
          <w:trHeight w:hRule="exact" w:val="482"/>
          <w:jc w:val="center"/>
        </w:trPr>
        <w:tc>
          <w:tcPr>
            <w:tcW w:w="2041" w:type="dxa"/>
            <w:vMerge/>
          </w:tcPr>
          <w:p w:rsidR="00053F18" w:rsidRPr="004C4BC2" w:rsidRDefault="00053F18" w:rsidP="00715E75">
            <w:pPr>
              <w:spacing w:line="360" w:lineRule="auto"/>
              <w:ind w:firstLineChars="200" w:firstLine="420"/>
              <w:rPr>
                <w:rFonts w:ascii="宋体" w:cs="仿宋"/>
                <w:color w:val="000000"/>
                <w:szCs w:val="21"/>
              </w:rPr>
            </w:pPr>
          </w:p>
        </w:tc>
        <w:tc>
          <w:tcPr>
            <w:tcW w:w="4479" w:type="dxa"/>
          </w:tcPr>
          <w:p w:rsidR="00053F18" w:rsidRPr="004C4BC2" w:rsidRDefault="00053F18" w:rsidP="00715E75">
            <w:pPr>
              <w:spacing w:line="360" w:lineRule="auto"/>
              <w:ind w:firstLineChars="200" w:firstLine="420"/>
              <w:rPr>
                <w:rFonts w:ascii="宋体" w:cs="仿宋"/>
                <w:color w:val="000000"/>
                <w:szCs w:val="21"/>
              </w:rPr>
            </w:pPr>
          </w:p>
        </w:tc>
        <w:tc>
          <w:tcPr>
            <w:tcW w:w="1121" w:type="dxa"/>
            <w:vMerge/>
          </w:tcPr>
          <w:p w:rsidR="00053F18" w:rsidRPr="004C4BC2" w:rsidRDefault="00053F18" w:rsidP="00715E75">
            <w:pPr>
              <w:spacing w:line="360" w:lineRule="auto"/>
              <w:ind w:firstLineChars="200" w:firstLine="420"/>
              <w:rPr>
                <w:rFonts w:ascii="宋体" w:cs="仿宋"/>
                <w:color w:val="000000"/>
                <w:szCs w:val="21"/>
              </w:rPr>
            </w:pPr>
          </w:p>
        </w:tc>
        <w:tc>
          <w:tcPr>
            <w:tcW w:w="1072" w:type="dxa"/>
            <w:vMerge/>
          </w:tcPr>
          <w:p w:rsidR="00053F18" w:rsidRPr="004C4BC2" w:rsidRDefault="00053F18" w:rsidP="00715E75">
            <w:pPr>
              <w:spacing w:line="360" w:lineRule="auto"/>
              <w:ind w:firstLineChars="200" w:firstLine="420"/>
              <w:rPr>
                <w:rFonts w:ascii="宋体" w:cs="仿宋"/>
                <w:color w:val="000000"/>
                <w:szCs w:val="21"/>
              </w:rPr>
            </w:pPr>
          </w:p>
        </w:tc>
      </w:tr>
      <w:tr w:rsidR="00053F18" w:rsidRPr="0042354A" w:rsidTr="00507864">
        <w:trPr>
          <w:trHeight w:hRule="exact" w:val="482"/>
          <w:jc w:val="center"/>
        </w:trPr>
        <w:tc>
          <w:tcPr>
            <w:tcW w:w="2041" w:type="dxa"/>
            <w:vMerge/>
          </w:tcPr>
          <w:p w:rsidR="00053F18" w:rsidRPr="004C4BC2" w:rsidRDefault="00053F18" w:rsidP="00715E75">
            <w:pPr>
              <w:spacing w:line="360" w:lineRule="auto"/>
              <w:ind w:firstLineChars="200" w:firstLine="420"/>
              <w:rPr>
                <w:rFonts w:ascii="宋体" w:cs="仿宋"/>
                <w:color w:val="000000"/>
                <w:szCs w:val="21"/>
              </w:rPr>
            </w:pPr>
          </w:p>
        </w:tc>
        <w:tc>
          <w:tcPr>
            <w:tcW w:w="4479" w:type="dxa"/>
          </w:tcPr>
          <w:p w:rsidR="00053F18" w:rsidRPr="004C4BC2" w:rsidRDefault="00053F18" w:rsidP="00715E75">
            <w:pPr>
              <w:spacing w:line="360" w:lineRule="auto"/>
              <w:ind w:firstLineChars="200" w:firstLine="420"/>
              <w:rPr>
                <w:rFonts w:ascii="宋体" w:cs="仿宋"/>
                <w:color w:val="000000"/>
                <w:szCs w:val="21"/>
              </w:rPr>
            </w:pPr>
          </w:p>
        </w:tc>
        <w:tc>
          <w:tcPr>
            <w:tcW w:w="1121" w:type="dxa"/>
            <w:vMerge/>
          </w:tcPr>
          <w:p w:rsidR="00053F18" w:rsidRPr="004C4BC2" w:rsidRDefault="00053F18" w:rsidP="00715E75">
            <w:pPr>
              <w:spacing w:line="360" w:lineRule="auto"/>
              <w:ind w:firstLineChars="200" w:firstLine="420"/>
              <w:rPr>
                <w:rFonts w:ascii="宋体" w:cs="仿宋"/>
                <w:color w:val="000000"/>
                <w:szCs w:val="21"/>
              </w:rPr>
            </w:pPr>
          </w:p>
        </w:tc>
        <w:tc>
          <w:tcPr>
            <w:tcW w:w="1072" w:type="dxa"/>
            <w:vMerge/>
          </w:tcPr>
          <w:p w:rsidR="00053F18" w:rsidRPr="004C4BC2" w:rsidRDefault="00053F18" w:rsidP="00715E75">
            <w:pPr>
              <w:spacing w:line="360" w:lineRule="auto"/>
              <w:ind w:firstLineChars="200" w:firstLine="420"/>
              <w:rPr>
                <w:rFonts w:ascii="宋体" w:cs="仿宋"/>
                <w:color w:val="000000"/>
                <w:szCs w:val="21"/>
              </w:rPr>
            </w:pPr>
          </w:p>
        </w:tc>
      </w:tr>
      <w:tr w:rsidR="00053F18" w:rsidRPr="0042354A" w:rsidTr="00507864">
        <w:trPr>
          <w:trHeight w:hRule="exact" w:val="482"/>
          <w:jc w:val="center"/>
        </w:trPr>
        <w:tc>
          <w:tcPr>
            <w:tcW w:w="2041" w:type="dxa"/>
            <w:vMerge/>
          </w:tcPr>
          <w:p w:rsidR="00053F18" w:rsidRPr="004C4BC2" w:rsidRDefault="00053F18" w:rsidP="00715E75">
            <w:pPr>
              <w:spacing w:line="360" w:lineRule="auto"/>
              <w:ind w:firstLineChars="200" w:firstLine="420"/>
              <w:rPr>
                <w:rFonts w:ascii="宋体" w:cs="仿宋"/>
                <w:color w:val="000000"/>
                <w:szCs w:val="21"/>
              </w:rPr>
            </w:pPr>
          </w:p>
        </w:tc>
        <w:tc>
          <w:tcPr>
            <w:tcW w:w="4479" w:type="dxa"/>
          </w:tcPr>
          <w:p w:rsidR="00053F18" w:rsidRPr="004C4BC2" w:rsidRDefault="00053F18" w:rsidP="00715E75">
            <w:pPr>
              <w:spacing w:line="360" w:lineRule="auto"/>
              <w:ind w:firstLineChars="200" w:firstLine="420"/>
              <w:rPr>
                <w:rFonts w:ascii="宋体" w:cs="仿宋"/>
                <w:color w:val="000000"/>
                <w:szCs w:val="21"/>
              </w:rPr>
            </w:pPr>
          </w:p>
        </w:tc>
        <w:tc>
          <w:tcPr>
            <w:tcW w:w="1121" w:type="dxa"/>
            <w:vMerge/>
          </w:tcPr>
          <w:p w:rsidR="00053F18" w:rsidRPr="004C4BC2" w:rsidRDefault="00053F18" w:rsidP="00715E75">
            <w:pPr>
              <w:spacing w:line="360" w:lineRule="auto"/>
              <w:ind w:firstLineChars="200" w:firstLine="420"/>
              <w:rPr>
                <w:rFonts w:ascii="宋体" w:cs="仿宋"/>
                <w:color w:val="000000"/>
                <w:szCs w:val="21"/>
              </w:rPr>
            </w:pPr>
          </w:p>
        </w:tc>
        <w:tc>
          <w:tcPr>
            <w:tcW w:w="1072" w:type="dxa"/>
            <w:vMerge/>
          </w:tcPr>
          <w:p w:rsidR="00053F18" w:rsidRPr="004C4BC2" w:rsidRDefault="00053F18" w:rsidP="00715E75">
            <w:pPr>
              <w:spacing w:line="360" w:lineRule="auto"/>
              <w:ind w:firstLineChars="200" w:firstLine="420"/>
              <w:rPr>
                <w:rFonts w:ascii="宋体" w:cs="仿宋"/>
                <w:color w:val="000000"/>
                <w:szCs w:val="21"/>
              </w:rPr>
            </w:pPr>
          </w:p>
        </w:tc>
      </w:tr>
      <w:tr w:rsidR="00053F18" w:rsidRPr="0042354A" w:rsidTr="00507864">
        <w:trPr>
          <w:trHeight w:hRule="exact" w:val="482"/>
          <w:jc w:val="center"/>
        </w:trPr>
        <w:tc>
          <w:tcPr>
            <w:tcW w:w="2041" w:type="dxa"/>
            <w:vMerge/>
          </w:tcPr>
          <w:p w:rsidR="00053F18" w:rsidRPr="004C4BC2" w:rsidRDefault="00053F18" w:rsidP="00715E75">
            <w:pPr>
              <w:spacing w:line="360" w:lineRule="auto"/>
              <w:ind w:firstLineChars="200" w:firstLine="420"/>
              <w:rPr>
                <w:rFonts w:ascii="宋体" w:cs="仿宋"/>
                <w:color w:val="000000"/>
                <w:szCs w:val="21"/>
              </w:rPr>
            </w:pPr>
          </w:p>
        </w:tc>
        <w:tc>
          <w:tcPr>
            <w:tcW w:w="4479" w:type="dxa"/>
          </w:tcPr>
          <w:p w:rsidR="00053F18" w:rsidRPr="004C4BC2" w:rsidRDefault="00053F18" w:rsidP="00715E75">
            <w:pPr>
              <w:spacing w:line="360" w:lineRule="auto"/>
              <w:ind w:firstLineChars="200" w:firstLine="420"/>
              <w:rPr>
                <w:rFonts w:ascii="宋体" w:cs="仿宋"/>
                <w:color w:val="000000"/>
                <w:szCs w:val="21"/>
              </w:rPr>
            </w:pPr>
          </w:p>
        </w:tc>
        <w:tc>
          <w:tcPr>
            <w:tcW w:w="1121" w:type="dxa"/>
            <w:vMerge/>
          </w:tcPr>
          <w:p w:rsidR="00053F18" w:rsidRPr="004C4BC2" w:rsidRDefault="00053F18" w:rsidP="00715E75">
            <w:pPr>
              <w:spacing w:line="360" w:lineRule="auto"/>
              <w:ind w:firstLineChars="200" w:firstLine="420"/>
              <w:rPr>
                <w:rFonts w:ascii="宋体" w:cs="仿宋"/>
                <w:color w:val="000000"/>
                <w:szCs w:val="21"/>
              </w:rPr>
            </w:pPr>
          </w:p>
        </w:tc>
        <w:tc>
          <w:tcPr>
            <w:tcW w:w="1072" w:type="dxa"/>
            <w:vMerge/>
          </w:tcPr>
          <w:p w:rsidR="00053F18" w:rsidRPr="004C4BC2" w:rsidRDefault="00053F18" w:rsidP="00715E75">
            <w:pPr>
              <w:spacing w:line="360" w:lineRule="auto"/>
              <w:ind w:firstLineChars="200" w:firstLine="420"/>
              <w:rPr>
                <w:rFonts w:ascii="宋体" w:cs="仿宋"/>
                <w:color w:val="000000"/>
                <w:szCs w:val="21"/>
              </w:rPr>
            </w:pPr>
          </w:p>
        </w:tc>
      </w:tr>
      <w:tr w:rsidR="00053F18" w:rsidRPr="0042354A" w:rsidTr="00507864">
        <w:trPr>
          <w:trHeight w:hRule="exact" w:val="482"/>
          <w:jc w:val="center"/>
        </w:trPr>
        <w:tc>
          <w:tcPr>
            <w:tcW w:w="2041" w:type="dxa"/>
            <w:vMerge/>
          </w:tcPr>
          <w:p w:rsidR="00053F18" w:rsidRPr="004C4BC2" w:rsidRDefault="00053F18" w:rsidP="00715E75">
            <w:pPr>
              <w:spacing w:line="360" w:lineRule="auto"/>
              <w:ind w:firstLineChars="200" w:firstLine="420"/>
              <w:rPr>
                <w:rFonts w:ascii="宋体" w:cs="仿宋"/>
                <w:color w:val="000000"/>
                <w:szCs w:val="21"/>
              </w:rPr>
            </w:pPr>
          </w:p>
        </w:tc>
        <w:tc>
          <w:tcPr>
            <w:tcW w:w="4479" w:type="dxa"/>
          </w:tcPr>
          <w:p w:rsidR="00053F18" w:rsidRPr="004C4BC2" w:rsidRDefault="00053F18" w:rsidP="00715E75">
            <w:pPr>
              <w:spacing w:line="360" w:lineRule="auto"/>
              <w:ind w:firstLineChars="200" w:firstLine="420"/>
              <w:rPr>
                <w:rFonts w:ascii="宋体" w:cs="仿宋"/>
                <w:color w:val="000000"/>
                <w:szCs w:val="21"/>
              </w:rPr>
            </w:pPr>
          </w:p>
        </w:tc>
        <w:tc>
          <w:tcPr>
            <w:tcW w:w="1121" w:type="dxa"/>
            <w:vMerge/>
          </w:tcPr>
          <w:p w:rsidR="00053F18" w:rsidRPr="004C4BC2" w:rsidRDefault="00053F18" w:rsidP="00715E75">
            <w:pPr>
              <w:spacing w:line="360" w:lineRule="auto"/>
              <w:ind w:firstLineChars="200" w:firstLine="420"/>
              <w:rPr>
                <w:rFonts w:ascii="宋体" w:cs="仿宋"/>
                <w:color w:val="000000"/>
                <w:szCs w:val="21"/>
              </w:rPr>
            </w:pPr>
          </w:p>
        </w:tc>
        <w:tc>
          <w:tcPr>
            <w:tcW w:w="1072" w:type="dxa"/>
            <w:vMerge/>
          </w:tcPr>
          <w:p w:rsidR="00053F18" w:rsidRPr="004C4BC2" w:rsidRDefault="00053F18" w:rsidP="00715E75">
            <w:pPr>
              <w:spacing w:line="360" w:lineRule="auto"/>
              <w:ind w:firstLineChars="200" w:firstLine="420"/>
              <w:rPr>
                <w:rFonts w:ascii="宋体" w:cs="仿宋"/>
                <w:color w:val="000000"/>
                <w:szCs w:val="21"/>
              </w:rPr>
            </w:pPr>
          </w:p>
        </w:tc>
      </w:tr>
      <w:tr w:rsidR="00053F18" w:rsidRPr="0042354A" w:rsidTr="00507864">
        <w:trPr>
          <w:trHeight w:hRule="exact" w:val="482"/>
          <w:jc w:val="center"/>
        </w:trPr>
        <w:tc>
          <w:tcPr>
            <w:tcW w:w="2041" w:type="dxa"/>
            <w:vMerge/>
          </w:tcPr>
          <w:p w:rsidR="00053F18" w:rsidRPr="004C4BC2" w:rsidRDefault="00053F18" w:rsidP="00715E75">
            <w:pPr>
              <w:spacing w:line="360" w:lineRule="auto"/>
              <w:ind w:firstLineChars="200" w:firstLine="420"/>
              <w:rPr>
                <w:rFonts w:ascii="宋体" w:cs="仿宋"/>
                <w:color w:val="000000"/>
                <w:szCs w:val="21"/>
              </w:rPr>
            </w:pPr>
          </w:p>
        </w:tc>
        <w:tc>
          <w:tcPr>
            <w:tcW w:w="4479" w:type="dxa"/>
          </w:tcPr>
          <w:p w:rsidR="00053F18" w:rsidRPr="004C4BC2" w:rsidRDefault="00053F18" w:rsidP="00715E75">
            <w:pPr>
              <w:spacing w:line="360" w:lineRule="auto"/>
              <w:ind w:firstLineChars="200" w:firstLine="420"/>
              <w:rPr>
                <w:rFonts w:ascii="宋体" w:cs="仿宋"/>
                <w:color w:val="000000"/>
                <w:szCs w:val="21"/>
              </w:rPr>
            </w:pPr>
          </w:p>
        </w:tc>
        <w:tc>
          <w:tcPr>
            <w:tcW w:w="1121" w:type="dxa"/>
            <w:vMerge/>
          </w:tcPr>
          <w:p w:rsidR="00053F18" w:rsidRPr="004C4BC2" w:rsidRDefault="00053F18" w:rsidP="00715E75">
            <w:pPr>
              <w:spacing w:line="360" w:lineRule="auto"/>
              <w:ind w:firstLineChars="200" w:firstLine="420"/>
              <w:rPr>
                <w:rFonts w:ascii="宋体" w:cs="仿宋"/>
                <w:color w:val="000000"/>
                <w:szCs w:val="21"/>
              </w:rPr>
            </w:pPr>
          </w:p>
        </w:tc>
        <w:tc>
          <w:tcPr>
            <w:tcW w:w="1072" w:type="dxa"/>
            <w:vMerge/>
          </w:tcPr>
          <w:p w:rsidR="00053F18" w:rsidRPr="004C4BC2" w:rsidRDefault="00053F18" w:rsidP="00715E75">
            <w:pPr>
              <w:spacing w:line="360" w:lineRule="auto"/>
              <w:ind w:firstLineChars="200" w:firstLine="420"/>
              <w:rPr>
                <w:rFonts w:ascii="宋体" w:cs="仿宋"/>
                <w:color w:val="000000"/>
                <w:szCs w:val="21"/>
              </w:rPr>
            </w:pPr>
          </w:p>
        </w:tc>
      </w:tr>
      <w:tr w:rsidR="00053F18" w:rsidRPr="0042354A" w:rsidTr="00507864">
        <w:trPr>
          <w:trHeight w:hRule="exact" w:val="482"/>
          <w:jc w:val="center"/>
        </w:trPr>
        <w:tc>
          <w:tcPr>
            <w:tcW w:w="2041" w:type="dxa"/>
            <w:vMerge/>
          </w:tcPr>
          <w:p w:rsidR="00053F18" w:rsidRPr="004C4BC2" w:rsidRDefault="00053F18" w:rsidP="00715E75">
            <w:pPr>
              <w:spacing w:line="360" w:lineRule="auto"/>
              <w:ind w:firstLineChars="200" w:firstLine="420"/>
              <w:rPr>
                <w:rFonts w:ascii="宋体" w:cs="仿宋"/>
                <w:color w:val="000000"/>
                <w:szCs w:val="21"/>
              </w:rPr>
            </w:pPr>
          </w:p>
        </w:tc>
        <w:tc>
          <w:tcPr>
            <w:tcW w:w="4479" w:type="dxa"/>
          </w:tcPr>
          <w:p w:rsidR="00053F18" w:rsidRPr="004C4BC2" w:rsidRDefault="00053F18" w:rsidP="00715E75">
            <w:pPr>
              <w:spacing w:line="360" w:lineRule="auto"/>
              <w:ind w:firstLineChars="200" w:firstLine="420"/>
              <w:rPr>
                <w:rFonts w:ascii="宋体" w:cs="仿宋"/>
                <w:color w:val="000000"/>
                <w:szCs w:val="21"/>
              </w:rPr>
            </w:pPr>
          </w:p>
        </w:tc>
        <w:tc>
          <w:tcPr>
            <w:tcW w:w="1121" w:type="dxa"/>
            <w:vMerge/>
          </w:tcPr>
          <w:p w:rsidR="00053F18" w:rsidRPr="004C4BC2" w:rsidRDefault="00053F18" w:rsidP="00715E75">
            <w:pPr>
              <w:spacing w:line="360" w:lineRule="auto"/>
              <w:ind w:firstLineChars="200" w:firstLine="420"/>
              <w:rPr>
                <w:rFonts w:ascii="宋体" w:cs="仿宋"/>
                <w:color w:val="000000"/>
                <w:szCs w:val="21"/>
              </w:rPr>
            </w:pPr>
          </w:p>
        </w:tc>
        <w:tc>
          <w:tcPr>
            <w:tcW w:w="1072" w:type="dxa"/>
            <w:vMerge/>
          </w:tcPr>
          <w:p w:rsidR="00053F18" w:rsidRPr="004C4BC2" w:rsidRDefault="00053F18" w:rsidP="00715E75">
            <w:pPr>
              <w:spacing w:line="360" w:lineRule="auto"/>
              <w:ind w:firstLineChars="200" w:firstLine="420"/>
              <w:rPr>
                <w:rFonts w:ascii="宋体" w:cs="仿宋"/>
                <w:color w:val="000000"/>
                <w:szCs w:val="21"/>
              </w:rPr>
            </w:pPr>
          </w:p>
        </w:tc>
      </w:tr>
      <w:tr w:rsidR="00053F18" w:rsidRPr="0042354A" w:rsidTr="00507864">
        <w:trPr>
          <w:trHeight w:hRule="exact" w:val="482"/>
          <w:jc w:val="center"/>
        </w:trPr>
        <w:tc>
          <w:tcPr>
            <w:tcW w:w="2041" w:type="dxa"/>
            <w:vMerge/>
          </w:tcPr>
          <w:p w:rsidR="00053F18" w:rsidRPr="004C4BC2" w:rsidRDefault="00053F18" w:rsidP="00715E75">
            <w:pPr>
              <w:spacing w:line="360" w:lineRule="auto"/>
              <w:ind w:firstLineChars="200" w:firstLine="420"/>
              <w:rPr>
                <w:rFonts w:ascii="宋体" w:cs="仿宋"/>
                <w:color w:val="000000"/>
                <w:szCs w:val="21"/>
              </w:rPr>
            </w:pPr>
          </w:p>
        </w:tc>
        <w:tc>
          <w:tcPr>
            <w:tcW w:w="4479" w:type="dxa"/>
          </w:tcPr>
          <w:p w:rsidR="00053F18" w:rsidRPr="004C4BC2" w:rsidRDefault="00053F18" w:rsidP="00715E75">
            <w:pPr>
              <w:spacing w:line="360" w:lineRule="auto"/>
              <w:ind w:firstLineChars="200" w:firstLine="420"/>
              <w:rPr>
                <w:rFonts w:ascii="宋体" w:cs="仿宋"/>
                <w:color w:val="000000"/>
                <w:szCs w:val="21"/>
              </w:rPr>
            </w:pPr>
          </w:p>
        </w:tc>
        <w:tc>
          <w:tcPr>
            <w:tcW w:w="1121" w:type="dxa"/>
            <w:vMerge/>
          </w:tcPr>
          <w:p w:rsidR="00053F18" w:rsidRPr="004C4BC2" w:rsidRDefault="00053F18" w:rsidP="00715E75">
            <w:pPr>
              <w:spacing w:line="360" w:lineRule="auto"/>
              <w:ind w:firstLineChars="200" w:firstLine="420"/>
              <w:rPr>
                <w:rFonts w:ascii="宋体" w:cs="仿宋"/>
                <w:color w:val="000000"/>
                <w:szCs w:val="21"/>
              </w:rPr>
            </w:pPr>
          </w:p>
        </w:tc>
        <w:tc>
          <w:tcPr>
            <w:tcW w:w="1072" w:type="dxa"/>
            <w:vMerge/>
          </w:tcPr>
          <w:p w:rsidR="00053F18" w:rsidRPr="004C4BC2" w:rsidRDefault="00053F18" w:rsidP="00715E75">
            <w:pPr>
              <w:spacing w:line="360" w:lineRule="auto"/>
              <w:ind w:firstLineChars="200" w:firstLine="420"/>
              <w:rPr>
                <w:rFonts w:ascii="宋体" w:cs="仿宋"/>
                <w:color w:val="000000"/>
                <w:szCs w:val="21"/>
              </w:rPr>
            </w:pPr>
          </w:p>
        </w:tc>
      </w:tr>
      <w:tr w:rsidR="00053F18" w:rsidRPr="0042354A" w:rsidTr="00507864">
        <w:trPr>
          <w:trHeight w:hRule="exact" w:val="482"/>
          <w:jc w:val="center"/>
        </w:trPr>
        <w:tc>
          <w:tcPr>
            <w:tcW w:w="2041" w:type="dxa"/>
            <w:vMerge/>
          </w:tcPr>
          <w:p w:rsidR="00053F18" w:rsidRPr="004C4BC2" w:rsidRDefault="00053F18" w:rsidP="00715E75">
            <w:pPr>
              <w:spacing w:line="360" w:lineRule="auto"/>
              <w:ind w:firstLineChars="200" w:firstLine="420"/>
              <w:rPr>
                <w:rFonts w:ascii="宋体" w:cs="仿宋"/>
                <w:color w:val="000000"/>
                <w:szCs w:val="21"/>
              </w:rPr>
            </w:pPr>
          </w:p>
        </w:tc>
        <w:tc>
          <w:tcPr>
            <w:tcW w:w="4479" w:type="dxa"/>
          </w:tcPr>
          <w:p w:rsidR="00053F18" w:rsidRPr="004C4BC2" w:rsidRDefault="00053F18" w:rsidP="00715E75">
            <w:pPr>
              <w:spacing w:line="360" w:lineRule="auto"/>
              <w:ind w:firstLineChars="200" w:firstLine="420"/>
              <w:rPr>
                <w:rFonts w:ascii="宋体" w:cs="仿宋"/>
                <w:color w:val="000000"/>
                <w:szCs w:val="21"/>
              </w:rPr>
            </w:pPr>
          </w:p>
        </w:tc>
        <w:tc>
          <w:tcPr>
            <w:tcW w:w="1121" w:type="dxa"/>
            <w:vMerge/>
          </w:tcPr>
          <w:p w:rsidR="00053F18" w:rsidRPr="004C4BC2" w:rsidRDefault="00053F18" w:rsidP="00715E75">
            <w:pPr>
              <w:spacing w:line="360" w:lineRule="auto"/>
              <w:ind w:firstLineChars="200" w:firstLine="420"/>
              <w:rPr>
                <w:rFonts w:ascii="宋体" w:cs="仿宋"/>
                <w:color w:val="000000"/>
                <w:szCs w:val="21"/>
              </w:rPr>
            </w:pPr>
          </w:p>
        </w:tc>
        <w:tc>
          <w:tcPr>
            <w:tcW w:w="1072" w:type="dxa"/>
            <w:vMerge/>
          </w:tcPr>
          <w:p w:rsidR="00053F18" w:rsidRPr="004C4BC2" w:rsidRDefault="00053F18" w:rsidP="00715E75">
            <w:pPr>
              <w:spacing w:line="360" w:lineRule="auto"/>
              <w:ind w:firstLineChars="200" w:firstLine="420"/>
              <w:rPr>
                <w:rFonts w:ascii="宋体" w:cs="仿宋"/>
                <w:color w:val="000000"/>
                <w:szCs w:val="21"/>
              </w:rPr>
            </w:pPr>
          </w:p>
        </w:tc>
      </w:tr>
      <w:tr w:rsidR="00053F18" w:rsidRPr="0042354A" w:rsidTr="00507864">
        <w:trPr>
          <w:trHeight w:hRule="exact" w:val="482"/>
          <w:jc w:val="center"/>
        </w:trPr>
        <w:tc>
          <w:tcPr>
            <w:tcW w:w="2041" w:type="dxa"/>
            <w:vMerge/>
          </w:tcPr>
          <w:p w:rsidR="00053F18" w:rsidRPr="004C4BC2" w:rsidRDefault="00053F18" w:rsidP="00715E75">
            <w:pPr>
              <w:spacing w:line="360" w:lineRule="auto"/>
              <w:ind w:firstLineChars="200" w:firstLine="420"/>
              <w:rPr>
                <w:rFonts w:ascii="宋体" w:cs="仿宋"/>
                <w:color w:val="000000"/>
                <w:szCs w:val="21"/>
              </w:rPr>
            </w:pPr>
          </w:p>
        </w:tc>
        <w:tc>
          <w:tcPr>
            <w:tcW w:w="4479" w:type="dxa"/>
          </w:tcPr>
          <w:p w:rsidR="00053F18" w:rsidRPr="004C4BC2" w:rsidRDefault="00053F18" w:rsidP="00715E75">
            <w:pPr>
              <w:spacing w:line="360" w:lineRule="auto"/>
              <w:ind w:firstLineChars="200" w:firstLine="420"/>
              <w:rPr>
                <w:rFonts w:ascii="宋体" w:cs="仿宋"/>
                <w:color w:val="000000"/>
                <w:szCs w:val="21"/>
              </w:rPr>
            </w:pPr>
          </w:p>
        </w:tc>
        <w:tc>
          <w:tcPr>
            <w:tcW w:w="1121" w:type="dxa"/>
            <w:vMerge/>
          </w:tcPr>
          <w:p w:rsidR="00053F18" w:rsidRPr="004C4BC2" w:rsidRDefault="00053F18" w:rsidP="00715E75">
            <w:pPr>
              <w:spacing w:line="360" w:lineRule="auto"/>
              <w:ind w:firstLineChars="200" w:firstLine="420"/>
              <w:rPr>
                <w:rFonts w:ascii="宋体" w:cs="仿宋"/>
                <w:color w:val="000000"/>
                <w:szCs w:val="21"/>
              </w:rPr>
            </w:pPr>
          </w:p>
        </w:tc>
        <w:tc>
          <w:tcPr>
            <w:tcW w:w="1072" w:type="dxa"/>
            <w:vMerge/>
          </w:tcPr>
          <w:p w:rsidR="00053F18" w:rsidRPr="004C4BC2" w:rsidRDefault="00053F18" w:rsidP="00715E75">
            <w:pPr>
              <w:spacing w:line="360" w:lineRule="auto"/>
              <w:ind w:firstLineChars="200" w:firstLine="420"/>
              <w:rPr>
                <w:rFonts w:ascii="宋体" w:cs="仿宋"/>
                <w:color w:val="000000"/>
                <w:szCs w:val="21"/>
              </w:rPr>
            </w:pPr>
          </w:p>
        </w:tc>
      </w:tr>
      <w:tr w:rsidR="00053F18" w:rsidRPr="0042354A" w:rsidTr="00507864">
        <w:trPr>
          <w:trHeight w:hRule="exact" w:val="482"/>
          <w:jc w:val="center"/>
        </w:trPr>
        <w:tc>
          <w:tcPr>
            <w:tcW w:w="2041" w:type="dxa"/>
            <w:vMerge/>
          </w:tcPr>
          <w:p w:rsidR="00053F18" w:rsidRPr="004C4BC2" w:rsidRDefault="00053F18" w:rsidP="00715E75">
            <w:pPr>
              <w:spacing w:line="360" w:lineRule="auto"/>
              <w:ind w:firstLineChars="200" w:firstLine="420"/>
              <w:rPr>
                <w:rFonts w:ascii="宋体" w:cs="仿宋"/>
                <w:color w:val="000000"/>
                <w:szCs w:val="21"/>
              </w:rPr>
            </w:pPr>
          </w:p>
        </w:tc>
        <w:tc>
          <w:tcPr>
            <w:tcW w:w="4479" w:type="dxa"/>
          </w:tcPr>
          <w:p w:rsidR="00053F18" w:rsidRPr="004C4BC2" w:rsidRDefault="00053F18" w:rsidP="00715E75">
            <w:pPr>
              <w:spacing w:line="360" w:lineRule="auto"/>
              <w:ind w:firstLineChars="200" w:firstLine="420"/>
              <w:rPr>
                <w:rFonts w:ascii="宋体" w:cs="仿宋"/>
                <w:color w:val="000000"/>
                <w:szCs w:val="21"/>
              </w:rPr>
            </w:pPr>
          </w:p>
        </w:tc>
        <w:tc>
          <w:tcPr>
            <w:tcW w:w="1121" w:type="dxa"/>
            <w:vMerge/>
          </w:tcPr>
          <w:p w:rsidR="00053F18" w:rsidRPr="004C4BC2" w:rsidRDefault="00053F18" w:rsidP="00715E75">
            <w:pPr>
              <w:spacing w:line="360" w:lineRule="auto"/>
              <w:ind w:firstLineChars="200" w:firstLine="420"/>
              <w:rPr>
                <w:rFonts w:ascii="宋体" w:cs="仿宋"/>
                <w:color w:val="000000"/>
                <w:szCs w:val="21"/>
              </w:rPr>
            </w:pPr>
          </w:p>
        </w:tc>
        <w:tc>
          <w:tcPr>
            <w:tcW w:w="1072" w:type="dxa"/>
            <w:vMerge/>
          </w:tcPr>
          <w:p w:rsidR="00053F18" w:rsidRPr="004C4BC2" w:rsidRDefault="00053F18" w:rsidP="00715E75">
            <w:pPr>
              <w:spacing w:line="360" w:lineRule="auto"/>
              <w:ind w:firstLineChars="200" w:firstLine="420"/>
              <w:rPr>
                <w:rFonts w:ascii="宋体" w:cs="仿宋"/>
                <w:color w:val="000000"/>
                <w:szCs w:val="21"/>
              </w:rPr>
            </w:pPr>
          </w:p>
        </w:tc>
      </w:tr>
      <w:tr w:rsidR="00053F18" w:rsidRPr="0042354A" w:rsidTr="00507864">
        <w:trPr>
          <w:trHeight w:hRule="exact" w:val="482"/>
          <w:jc w:val="center"/>
        </w:trPr>
        <w:tc>
          <w:tcPr>
            <w:tcW w:w="2041" w:type="dxa"/>
            <w:vMerge/>
          </w:tcPr>
          <w:p w:rsidR="00053F18" w:rsidRPr="004C4BC2" w:rsidRDefault="00053F18" w:rsidP="00715E75">
            <w:pPr>
              <w:spacing w:line="360" w:lineRule="auto"/>
              <w:ind w:firstLineChars="200" w:firstLine="420"/>
              <w:rPr>
                <w:rFonts w:ascii="宋体" w:cs="仿宋"/>
                <w:color w:val="000000"/>
                <w:szCs w:val="21"/>
              </w:rPr>
            </w:pPr>
          </w:p>
        </w:tc>
        <w:tc>
          <w:tcPr>
            <w:tcW w:w="4479" w:type="dxa"/>
          </w:tcPr>
          <w:p w:rsidR="00053F18" w:rsidRPr="004C4BC2" w:rsidRDefault="00053F18" w:rsidP="00715E75">
            <w:pPr>
              <w:spacing w:line="360" w:lineRule="auto"/>
              <w:ind w:firstLineChars="200" w:firstLine="420"/>
              <w:rPr>
                <w:rFonts w:ascii="宋体" w:cs="仿宋"/>
                <w:color w:val="000000"/>
                <w:szCs w:val="21"/>
              </w:rPr>
            </w:pPr>
          </w:p>
        </w:tc>
        <w:tc>
          <w:tcPr>
            <w:tcW w:w="1121" w:type="dxa"/>
            <w:vMerge/>
          </w:tcPr>
          <w:p w:rsidR="00053F18" w:rsidRPr="004C4BC2" w:rsidRDefault="00053F18" w:rsidP="00715E75">
            <w:pPr>
              <w:spacing w:line="360" w:lineRule="auto"/>
              <w:ind w:firstLineChars="200" w:firstLine="420"/>
              <w:rPr>
                <w:rFonts w:ascii="宋体" w:cs="仿宋"/>
                <w:color w:val="000000"/>
                <w:szCs w:val="21"/>
              </w:rPr>
            </w:pPr>
          </w:p>
        </w:tc>
        <w:tc>
          <w:tcPr>
            <w:tcW w:w="1072" w:type="dxa"/>
            <w:vMerge/>
          </w:tcPr>
          <w:p w:rsidR="00053F18" w:rsidRPr="004C4BC2" w:rsidRDefault="00053F18" w:rsidP="00715E75">
            <w:pPr>
              <w:spacing w:line="360" w:lineRule="auto"/>
              <w:ind w:firstLineChars="200" w:firstLine="420"/>
              <w:rPr>
                <w:rFonts w:ascii="宋体" w:cs="仿宋"/>
                <w:color w:val="000000"/>
                <w:szCs w:val="21"/>
              </w:rPr>
            </w:pPr>
          </w:p>
        </w:tc>
      </w:tr>
      <w:tr w:rsidR="00053F18" w:rsidRPr="0042354A" w:rsidTr="00507864">
        <w:trPr>
          <w:trHeight w:hRule="exact" w:val="482"/>
          <w:jc w:val="center"/>
        </w:trPr>
        <w:tc>
          <w:tcPr>
            <w:tcW w:w="2041" w:type="dxa"/>
            <w:vMerge/>
          </w:tcPr>
          <w:p w:rsidR="00053F18" w:rsidRPr="004C4BC2" w:rsidRDefault="00053F18" w:rsidP="00715E75">
            <w:pPr>
              <w:spacing w:line="360" w:lineRule="auto"/>
              <w:ind w:firstLineChars="200" w:firstLine="420"/>
              <w:rPr>
                <w:rFonts w:ascii="宋体" w:cs="仿宋"/>
                <w:color w:val="000000"/>
                <w:szCs w:val="21"/>
              </w:rPr>
            </w:pPr>
          </w:p>
        </w:tc>
        <w:tc>
          <w:tcPr>
            <w:tcW w:w="4479" w:type="dxa"/>
          </w:tcPr>
          <w:p w:rsidR="00053F18" w:rsidRPr="004C4BC2" w:rsidRDefault="00053F18" w:rsidP="00715E75">
            <w:pPr>
              <w:spacing w:line="360" w:lineRule="auto"/>
              <w:ind w:firstLineChars="200" w:firstLine="420"/>
              <w:rPr>
                <w:rFonts w:ascii="宋体" w:cs="仿宋"/>
                <w:color w:val="000000"/>
                <w:szCs w:val="21"/>
              </w:rPr>
            </w:pPr>
          </w:p>
        </w:tc>
        <w:tc>
          <w:tcPr>
            <w:tcW w:w="1121" w:type="dxa"/>
            <w:vMerge/>
          </w:tcPr>
          <w:p w:rsidR="00053F18" w:rsidRPr="004C4BC2" w:rsidRDefault="00053F18" w:rsidP="00715E75">
            <w:pPr>
              <w:spacing w:line="360" w:lineRule="auto"/>
              <w:ind w:firstLineChars="200" w:firstLine="420"/>
              <w:rPr>
                <w:rFonts w:ascii="宋体" w:cs="仿宋"/>
                <w:color w:val="000000"/>
                <w:szCs w:val="21"/>
              </w:rPr>
            </w:pPr>
          </w:p>
        </w:tc>
        <w:tc>
          <w:tcPr>
            <w:tcW w:w="1072" w:type="dxa"/>
            <w:vMerge/>
          </w:tcPr>
          <w:p w:rsidR="00053F18" w:rsidRPr="004C4BC2" w:rsidRDefault="00053F18" w:rsidP="00715E75">
            <w:pPr>
              <w:spacing w:line="360" w:lineRule="auto"/>
              <w:ind w:firstLineChars="200" w:firstLine="420"/>
              <w:rPr>
                <w:rFonts w:ascii="宋体" w:cs="仿宋"/>
                <w:color w:val="000000"/>
                <w:szCs w:val="21"/>
              </w:rPr>
            </w:pPr>
          </w:p>
        </w:tc>
      </w:tr>
      <w:tr w:rsidR="00053F18" w:rsidRPr="0042354A" w:rsidTr="00507864">
        <w:trPr>
          <w:trHeight w:hRule="exact" w:val="482"/>
          <w:jc w:val="center"/>
        </w:trPr>
        <w:tc>
          <w:tcPr>
            <w:tcW w:w="2041" w:type="dxa"/>
            <w:vMerge/>
          </w:tcPr>
          <w:p w:rsidR="00053F18" w:rsidRPr="004C4BC2" w:rsidRDefault="00053F18" w:rsidP="00715E75">
            <w:pPr>
              <w:spacing w:line="360" w:lineRule="auto"/>
              <w:ind w:firstLineChars="200" w:firstLine="420"/>
              <w:rPr>
                <w:rFonts w:ascii="宋体" w:cs="仿宋"/>
                <w:color w:val="000000"/>
                <w:szCs w:val="21"/>
              </w:rPr>
            </w:pPr>
          </w:p>
        </w:tc>
        <w:tc>
          <w:tcPr>
            <w:tcW w:w="4479" w:type="dxa"/>
          </w:tcPr>
          <w:p w:rsidR="00053F18" w:rsidRPr="004C4BC2" w:rsidRDefault="00053F18" w:rsidP="00715E75">
            <w:pPr>
              <w:spacing w:line="360" w:lineRule="auto"/>
              <w:ind w:firstLineChars="200" w:firstLine="420"/>
              <w:rPr>
                <w:rFonts w:ascii="宋体" w:cs="仿宋"/>
                <w:color w:val="000000"/>
                <w:szCs w:val="21"/>
              </w:rPr>
            </w:pPr>
          </w:p>
        </w:tc>
        <w:tc>
          <w:tcPr>
            <w:tcW w:w="1121" w:type="dxa"/>
            <w:vMerge/>
          </w:tcPr>
          <w:p w:rsidR="00053F18" w:rsidRPr="004C4BC2" w:rsidRDefault="00053F18" w:rsidP="00715E75">
            <w:pPr>
              <w:spacing w:line="360" w:lineRule="auto"/>
              <w:ind w:firstLineChars="200" w:firstLine="420"/>
              <w:rPr>
                <w:rFonts w:ascii="宋体" w:cs="仿宋"/>
                <w:color w:val="000000"/>
                <w:szCs w:val="21"/>
              </w:rPr>
            </w:pPr>
          </w:p>
        </w:tc>
        <w:tc>
          <w:tcPr>
            <w:tcW w:w="1072" w:type="dxa"/>
            <w:vMerge/>
          </w:tcPr>
          <w:p w:rsidR="00053F18" w:rsidRPr="004C4BC2" w:rsidRDefault="00053F18" w:rsidP="00715E75">
            <w:pPr>
              <w:spacing w:line="360" w:lineRule="auto"/>
              <w:ind w:firstLineChars="200" w:firstLine="420"/>
              <w:rPr>
                <w:rFonts w:ascii="宋体" w:cs="仿宋"/>
                <w:color w:val="000000"/>
                <w:szCs w:val="21"/>
              </w:rPr>
            </w:pPr>
          </w:p>
        </w:tc>
      </w:tr>
      <w:tr w:rsidR="00053F18" w:rsidRPr="0042354A" w:rsidTr="00507864">
        <w:trPr>
          <w:trHeight w:hRule="exact" w:val="482"/>
          <w:jc w:val="center"/>
        </w:trPr>
        <w:tc>
          <w:tcPr>
            <w:tcW w:w="2041" w:type="dxa"/>
            <w:vMerge/>
          </w:tcPr>
          <w:p w:rsidR="00053F18" w:rsidRPr="004C4BC2" w:rsidRDefault="00053F18" w:rsidP="00715E75">
            <w:pPr>
              <w:spacing w:line="360" w:lineRule="auto"/>
              <w:ind w:firstLineChars="200" w:firstLine="420"/>
              <w:rPr>
                <w:rFonts w:ascii="宋体" w:cs="仿宋"/>
                <w:color w:val="000000"/>
                <w:szCs w:val="21"/>
              </w:rPr>
            </w:pPr>
          </w:p>
        </w:tc>
        <w:tc>
          <w:tcPr>
            <w:tcW w:w="4479" w:type="dxa"/>
          </w:tcPr>
          <w:p w:rsidR="00053F18" w:rsidRPr="004C4BC2" w:rsidRDefault="00053F18" w:rsidP="00715E75">
            <w:pPr>
              <w:spacing w:line="360" w:lineRule="auto"/>
              <w:ind w:firstLineChars="200" w:firstLine="420"/>
              <w:rPr>
                <w:rFonts w:ascii="宋体" w:cs="仿宋"/>
                <w:color w:val="000000"/>
                <w:szCs w:val="21"/>
              </w:rPr>
            </w:pPr>
          </w:p>
        </w:tc>
        <w:tc>
          <w:tcPr>
            <w:tcW w:w="1121" w:type="dxa"/>
            <w:vMerge/>
          </w:tcPr>
          <w:p w:rsidR="00053F18" w:rsidRPr="004C4BC2" w:rsidRDefault="00053F18" w:rsidP="00715E75">
            <w:pPr>
              <w:spacing w:line="360" w:lineRule="auto"/>
              <w:ind w:firstLineChars="200" w:firstLine="420"/>
              <w:rPr>
                <w:rFonts w:ascii="宋体" w:cs="仿宋"/>
                <w:color w:val="000000"/>
                <w:szCs w:val="21"/>
              </w:rPr>
            </w:pPr>
          </w:p>
        </w:tc>
        <w:tc>
          <w:tcPr>
            <w:tcW w:w="1072" w:type="dxa"/>
            <w:vMerge/>
          </w:tcPr>
          <w:p w:rsidR="00053F18" w:rsidRPr="004C4BC2" w:rsidRDefault="00053F18" w:rsidP="00715E75">
            <w:pPr>
              <w:spacing w:line="360" w:lineRule="auto"/>
              <w:ind w:firstLineChars="200" w:firstLine="420"/>
              <w:rPr>
                <w:rFonts w:ascii="宋体" w:cs="仿宋"/>
                <w:color w:val="000000"/>
                <w:szCs w:val="21"/>
              </w:rPr>
            </w:pPr>
          </w:p>
        </w:tc>
      </w:tr>
    </w:tbl>
    <w:p w:rsidR="00053F18" w:rsidRPr="004C4BC2" w:rsidRDefault="00053F18" w:rsidP="00715E75">
      <w:pPr>
        <w:spacing w:line="360" w:lineRule="auto"/>
        <w:ind w:firstLineChars="200" w:firstLine="420"/>
        <w:rPr>
          <w:rFonts w:ascii="宋体" w:hAnsi="宋体" w:cs="仿宋"/>
          <w:color w:val="000000"/>
          <w:szCs w:val="21"/>
        </w:rPr>
      </w:pPr>
      <w:r w:rsidRPr="004C4BC2">
        <w:rPr>
          <w:rFonts w:ascii="宋体" w:hAnsi="宋体" w:cs="仿宋" w:hint="eastAsia"/>
          <w:color w:val="000000"/>
          <w:szCs w:val="21"/>
        </w:rPr>
        <w:lastRenderedPageBreak/>
        <w:t>比赛用时：</w:t>
      </w:r>
      <w:r w:rsidRPr="004C4BC2">
        <w:rPr>
          <w:rFonts w:ascii="宋体" w:hAnsi="宋体" w:cs="仿宋"/>
          <w:color w:val="000000"/>
          <w:szCs w:val="21"/>
        </w:rPr>
        <w:t xml:space="preserve">                   </w:t>
      </w:r>
      <w:r w:rsidRPr="004C4BC2">
        <w:rPr>
          <w:rFonts w:ascii="宋体" w:hAnsi="宋体" w:cs="仿宋" w:hint="eastAsia"/>
          <w:color w:val="000000"/>
          <w:szCs w:val="21"/>
        </w:rPr>
        <w:t>现场裁判签字：</w:t>
      </w:r>
      <w:r w:rsidRPr="004C4BC2">
        <w:rPr>
          <w:rFonts w:ascii="宋体" w:hAnsi="宋体" w:cs="仿宋"/>
          <w:color w:val="000000"/>
          <w:szCs w:val="21"/>
        </w:rPr>
        <w:t xml:space="preserve">             </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hint="eastAsia"/>
          <w:color w:val="000000"/>
          <w:szCs w:val="21"/>
        </w:rPr>
        <w:t>附表</w:t>
      </w:r>
      <w:r w:rsidRPr="004C4BC2">
        <w:rPr>
          <w:rFonts w:ascii="宋体" w:hAnsi="宋体" w:cs="仿宋"/>
          <w:color w:val="000000"/>
          <w:szCs w:val="21"/>
        </w:rPr>
        <w:t>2</w:t>
      </w:r>
      <w:r w:rsidRPr="004C4BC2">
        <w:rPr>
          <w:rFonts w:ascii="宋体" w:hAnsi="宋体" w:cs="仿宋" w:hint="eastAsia"/>
          <w:color w:val="000000"/>
          <w:szCs w:val="21"/>
        </w:rPr>
        <w:t>：分部分项工程量清单</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hint="eastAsia"/>
          <w:color w:val="000000"/>
          <w:szCs w:val="21"/>
        </w:rPr>
        <w:t>分部分项工程量清单</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hint="eastAsia"/>
          <w:color w:val="000000"/>
          <w:szCs w:val="21"/>
        </w:rPr>
        <w:t>工程名称</w:t>
      </w:r>
      <w:r w:rsidRPr="004C4BC2">
        <w:rPr>
          <w:rFonts w:ascii="宋体" w:hAnsi="宋体" w:cs="仿宋"/>
          <w:color w:val="000000"/>
          <w:szCs w:val="21"/>
        </w:rPr>
        <w:t xml:space="preserve">                             </w:t>
      </w:r>
      <w:r w:rsidRPr="004C4BC2">
        <w:rPr>
          <w:rFonts w:ascii="宋体" w:hAnsi="宋体" w:cs="仿宋" w:hint="eastAsia"/>
          <w:color w:val="000000"/>
          <w:szCs w:val="21"/>
        </w:rPr>
        <w:t>第</w:t>
      </w:r>
      <w:r w:rsidRPr="004C4BC2">
        <w:rPr>
          <w:rFonts w:ascii="宋体" w:hAnsi="宋体" w:cs="仿宋"/>
          <w:color w:val="000000"/>
          <w:szCs w:val="21"/>
        </w:rPr>
        <w:t xml:space="preserve">    </w:t>
      </w:r>
      <w:r w:rsidRPr="004C4BC2">
        <w:rPr>
          <w:rFonts w:ascii="宋体" w:hAnsi="宋体" w:cs="仿宋" w:hint="eastAsia"/>
          <w:color w:val="000000"/>
          <w:szCs w:val="21"/>
        </w:rPr>
        <w:t>页共</w:t>
      </w:r>
      <w:r w:rsidRPr="004C4BC2">
        <w:rPr>
          <w:rFonts w:ascii="宋体" w:hAnsi="宋体" w:cs="仿宋"/>
          <w:color w:val="000000"/>
          <w:szCs w:val="21"/>
        </w:rPr>
        <w:t xml:space="preserve">    </w:t>
      </w:r>
      <w:r w:rsidRPr="004C4BC2">
        <w:rPr>
          <w:rFonts w:ascii="宋体" w:hAnsi="宋体" w:cs="仿宋" w:hint="eastAsia"/>
          <w:color w:val="000000"/>
          <w:szCs w:val="21"/>
        </w:rPr>
        <w:t>页</w:t>
      </w:r>
    </w:p>
    <w:tbl>
      <w:tblPr>
        <w:tblW w:w="84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918"/>
        <w:gridCol w:w="1560"/>
        <w:gridCol w:w="1559"/>
        <w:gridCol w:w="1701"/>
        <w:gridCol w:w="1134"/>
        <w:gridCol w:w="1540"/>
      </w:tblGrid>
      <w:tr w:rsidR="00053F18" w:rsidRPr="0042354A" w:rsidTr="00507864">
        <w:trPr>
          <w:trHeight w:val="998"/>
          <w:jc w:val="center"/>
        </w:trPr>
        <w:tc>
          <w:tcPr>
            <w:tcW w:w="918" w:type="dxa"/>
            <w:vAlign w:val="center"/>
          </w:tcPr>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hint="eastAsia"/>
                <w:color w:val="000000"/>
                <w:szCs w:val="21"/>
              </w:rPr>
              <w:t>序号</w:t>
            </w:r>
          </w:p>
        </w:tc>
        <w:tc>
          <w:tcPr>
            <w:tcW w:w="1560" w:type="dxa"/>
            <w:vAlign w:val="center"/>
          </w:tcPr>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hint="eastAsia"/>
                <w:color w:val="000000"/>
                <w:szCs w:val="21"/>
              </w:rPr>
              <w:t>项目编码</w:t>
            </w:r>
          </w:p>
        </w:tc>
        <w:tc>
          <w:tcPr>
            <w:tcW w:w="1559" w:type="dxa"/>
            <w:vAlign w:val="center"/>
          </w:tcPr>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hint="eastAsia"/>
                <w:color w:val="000000"/>
                <w:szCs w:val="21"/>
              </w:rPr>
              <w:t>项目名称</w:t>
            </w:r>
          </w:p>
        </w:tc>
        <w:tc>
          <w:tcPr>
            <w:tcW w:w="1701" w:type="dxa"/>
            <w:vAlign w:val="center"/>
          </w:tcPr>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hint="eastAsia"/>
                <w:color w:val="000000"/>
                <w:szCs w:val="21"/>
              </w:rPr>
              <w:t>项目特征</w:t>
            </w:r>
          </w:p>
        </w:tc>
        <w:tc>
          <w:tcPr>
            <w:tcW w:w="1134" w:type="dxa"/>
            <w:vAlign w:val="center"/>
          </w:tcPr>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hint="eastAsia"/>
                <w:color w:val="000000"/>
                <w:szCs w:val="21"/>
              </w:rPr>
              <w:t>计量</w:t>
            </w:r>
          </w:p>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hint="eastAsia"/>
                <w:color w:val="000000"/>
                <w:szCs w:val="21"/>
              </w:rPr>
              <w:t>单位</w:t>
            </w:r>
          </w:p>
        </w:tc>
        <w:tc>
          <w:tcPr>
            <w:tcW w:w="1540" w:type="dxa"/>
            <w:vAlign w:val="center"/>
          </w:tcPr>
          <w:p w:rsidR="00053F18" w:rsidRPr="004C4BC2" w:rsidRDefault="00053F18" w:rsidP="00715E75">
            <w:pPr>
              <w:spacing w:line="360" w:lineRule="auto"/>
              <w:ind w:firstLineChars="200" w:firstLine="420"/>
              <w:rPr>
                <w:rFonts w:ascii="宋体" w:cs="仿宋"/>
                <w:color w:val="000000"/>
                <w:szCs w:val="21"/>
              </w:rPr>
            </w:pPr>
            <w:r w:rsidRPr="004C4BC2">
              <w:rPr>
                <w:rFonts w:ascii="宋体" w:hAnsi="宋体" w:cs="仿宋" w:hint="eastAsia"/>
                <w:color w:val="000000"/>
                <w:szCs w:val="21"/>
              </w:rPr>
              <w:t>工程数量</w:t>
            </w:r>
          </w:p>
        </w:tc>
      </w:tr>
      <w:tr w:rsidR="00053F18" w:rsidRPr="0042354A" w:rsidTr="00507864">
        <w:trPr>
          <w:trHeight w:val="487"/>
          <w:jc w:val="center"/>
        </w:trPr>
        <w:tc>
          <w:tcPr>
            <w:tcW w:w="918" w:type="dxa"/>
          </w:tcPr>
          <w:p w:rsidR="00053F18" w:rsidRPr="004C4BC2" w:rsidRDefault="00053F18" w:rsidP="00715E75">
            <w:pPr>
              <w:spacing w:line="360" w:lineRule="auto"/>
              <w:ind w:firstLineChars="200" w:firstLine="420"/>
              <w:rPr>
                <w:rFonts w:ascii="宋体" w:cs="仿宋"/>
                <w:color w:val="000000"/>
                <w:szCs w:val="21"/>
              </w:rPr>
            </w:pPr>
          </w:p>
        </w:tc>
        <w:tc>
          <w:tcPr>
            <w:tcW w:w="1560" w:type="dxa"/>
          </w:tcPr>
          <w:p w:rsidR="00053F18" w:rsidRPr="004C4BC2" w:rsidRDefault="00053F18" w:rsidP="00715E75">
            <w:pPr>
              <w:spacing w:line="360" w:lineRule="auto"/>
              <w:ind w:firstLineChars="200" w:firstLine="420"/>
              <w:rPr>
                <w:rFonts w:ascii="宋体" w:cs="仿宋"/>
                <w:color w:val="000000"/>
                <w:szCs w:val="21"/>
              </w:rPr>
            </w:pPr>
          </w:p>
        </w:tc>
        <w:tc>
          <w:tcPr>
            <w:tcW w:w="1559" w:type="dxa"/>
          </w:tcPr>
          <w:p w:rsidR="00053F18" w:rsidRPr="004C4BC2" w:rsidRDefault="00053F18" w:rsidP="00715E75">
            <w:pPr>
              <w:spacing w:line="360" w:lineRule="auto"/>
              <w:ind w:firstLineChars="200" w:firstLine="420"/>
              <w:rPr>
                <w:rFonts w:ascii="宋体" w:cs="仿宋"/>
                <w:color w:val="000000"/>
                <w:szCs w:val="21"/>
              </w:rPr>
            </w:pPr>
          </w:p>
        </w:tc>
        <w:tc>
          <w:tcPr>
            <w:tcW w:w="1701" w:type="dxa"/>
          </w:tcPr>
          <w:p w:rsidR="00053F18" w:rsidRPr="004C4BC2" w:rsidRDefault="00053F18" w:rsidP="00715E75">
            <w:pPr>
              <w:spacing w:line="360" w:lineRule="auto"/>
              <w:ind w:firstLineChars="200" w:firstLine="420"/>
              <w:rPr>
                <w:rFonts w:ascii="宋体" w:cs="仿宋"/>
                <w:color w:val="000000"/>
                <w:szCs w:val="21"/>
              </w:rPr>
            </w:pPr>
          </w:p>
        </w:tc>
        <w:tc>
          <w:tcPr>
            <w:tcW w:w="1134" w:type="dxa"/>
          </w:tcPr>
          <w:p w:rsidR="00053F18" w:rsidRPr="004C4BC2" w:rsidRDefault="00053F18" w:rsidP="00715E75">
            <w:pPr>
              <w:spacing w:line="360" w:lineRule="auto"/>
              <w:ind w:firstLineChars="200" w:firstLine="420"/>
              <w:rPr>
                <w:rFonts w:ascii="宋体" w:cs="仿宋"/>
                <w:color w:val="000000"/>
                <w:szCs w:val="21"/>
              </w:rPr>
            </w:pPr>
          </w:p>
        </w:tc>
        <w:tc>
          <w:tcPr>
            <w:tcW w:w="1540" w:type="dxa"/>
          </w:tcPr>
          <w:p w:rsidR="00053F18" w:rsidRPr="004C4BC2" w:rsidRDefault="00053F18" w:rsidP="00715E75">
            <w:pPr>
              <w:spacing w:line="360" w:lineRule="auto"/>
              <w:ind w:firstLineChars="200" w:firstLine="420"/>
              <w:rPr>
                <w:rFonts w:ascii="宋体" w:cs="仿宋"/>
                <w:color w:val="000000"/>
                <w:szCs w:val="21"/>
              </w:rPr>
            </w:pPr>
          </w:p>
        </w:tc>
      </w:tr>
      <w:tr w:rsidR="00053F18" w:rsidRPr="0042354A" w:rsidTr="00507864">
        <w:trPr>
          <w:trHeight w:val="512"/>
          <w:jc w:val="center"/>
        </w:trPr>
        <w:tc>
          <w:tcPr>
            <w:tcW w:w="918" w:type="dxa"/>
          </w:tcPr>
          <w:p w:rsidR="00053F18" w:rsidRPr="004C4BC2" w:rsidRDefault="00053F18" w:rsidP="00715E75">
            <w:pPr>
              <w:spacing w:line="360" w:lineRule="auto"/>
              <w:ind w:firstLineChars="200" w:firstLine="420"/>
              <w:rPr>
                <w:rFonts w:ascii="宋体" w:cs="仿宋"/>
                <w:color w:val="000000"/>
                <w:szCs w:val="21"/>
              </w:rPr>
            </w:pPr>
          </w:p>
        </w:tc>
        <w:tc>
          <w:tcPr>
            <w:tcW w:w="1560" w:type="dxa"/>
          </w:tcPr>
          <w:p w:rsidR="00053F18" w:rsidRPr="004C4BC2" w:rsidRDefault="00053F18" w:rsidP="00715E75">
            <w:pPr>
              <w:spacing w:line="360" w:lineRule="auto"/>
              <w:ind w:firstLineChars="200" w:firstLine="420"/>
              <w:rPr>
                <w:rFonts w:ascii="宋体" w:cs="仿宋"/>
                <w:color w:val="000000"/>
                <w:szCs w:val="21"/>
              </w:rPr>
            </w:pPr>
          </w:p>
        </w:tc>
        <w:tc>
          <w:tcPr>
            <w:tcW w:w="1559" w:type="dxa"/>
          </w:tcPr>
          <w:p w:rsidR="00053F18" w:rsidRPr="004C4BC2" w:rsidRDefault="00053F18" w:rsidP="00715E75">
            <w:pPr>
              <w:spacing w:line="360" w:lineRule="auto"/>
              <w:ind w:firstLineChars="200" w:firstLine="420"/>
              <w:rPr>
                <w:rFonts w:ascii="宋体" w:cs="仿宋"/>
                <w:color w:val="000000"/>
                <w:szCs w:val="21"/>
              </w:rPr>
            </w:pPr>
          </w:p>
        </w:tc>
        <w:tc>
          <w:tcPr>
            <w:tcW w:w="1701" w:type="dxa"/>
          </w:tcPr>
          <w:p w:rsidR="00053F18" w:rsidRPr="004C4BC2" w:rsidRDefault="00053F18" w:rsidP="00715E75">
            <w:pPr>
              <w:spacing w:line="360" w:lineRule="auto"/>
              <w:ind w:firstLineChars="200" w:firstLine="420"/>
              <w:rPr>
                <w:rFonts w:ascii="宋体" w:cs="仿宋"/>
                <w:color w:val="000000"/>
                <w:szCs w:val="21"/>
              </w:rPr>
            </w:pPr>
          </w:p>
        </w:tc>
        <w:tc>
          <w:tcPr>
            <w:tcW w:w="1134" w:type="dxa"/>
          </w:tcPr>
          <w:p w:rsidR="00053F18" w:rsidRPr="004C4BC2" w:rsidRDefault="00053F18" w:rsidP="00715E75">
            <w:pPr>
              <w:spacing w:line="360" w:lineRule="auto"/>
              <w:ind w:firstLineChars="200" w:firstLine="420"/>
              <w:rPr>
                <w:rFonts w:ascii="宋体" w:cs="仿宋"/>
                <w:color w:val="000000"/>
                <w:szCs w:val="21"/>
              </w:rPr>
            </w:pPr>
          </w:p>
        </w:tc>
        <w:tc>
          <w:tcPr>
            <w:tcW w:w="1540" w:type="dxa"/>
          </w:tcPr>
          <w:p w:rsidR="00053F18" w:rsidRPr="004C4BC2" w:rsidRDefault="00053F18" w:rsidP="00715E75">
            <w:pPr>
              <w:spacing w:line="360" w:lineRule="auto"/>
              <w:ind w:firstLineChars="200" w:firstLine="420"/>
              <w:rPr>
                <w:rFonts w:ascii="宋体" w:cs="仿宋"/>
                <w:color w:val="000000"/>
                <w:szCs w:val="21"/>
              </w:rPr>
            </w:pPr>
          </w:p>
        </w:tc>
      </w:tr>
      <w:tr w:rsidR="00053F18" w:rsidRPr="0042354A" w:rsidTr="00507864">
        <w:trPr>
          <w:trHeight w:val="487"/>
          <w:jc w:val="center"/>
        </w:trPr>
        <w:tc>
          <w:tcPr>
            <w:tcW w:w="918" w:type="dxa"/>
          </w:tcPr>
          <w:p w:rsidR="00053F18" w:rsidRPr="004C4BC2" w:rsidRDefault="00053F18" w:rsidP="00715E75">
            <w:pPr>
              <w:spacing w:line="360" w:lineRule="auto"/>
              <w:ind w:firstLineChars="200" w:firstLine="420"/>
              <w:rPr>
                <w:rFonts w:ascii="宋体" w:cs="仿宋"/>
                <w:color w:val="000000"/>
                <w:szCs w:val="21"/>
              </w:rPr>
            </w:pPr>
          </w:p>
        </w:tc>
        <w:tc>
          <w:tcPr>
            <w:tcW w:w="1560" w:type="dxa"/>
          </w:tcPr>
          <w:p w:rsidR="00053F18" w:rsidRPr="004C4BC2" w:rsidRDefault="00053F18" w:rsidP="00715E75">
            <w:pPr>
              <w:spacing w:line="360" w:lineRule="auto"/>
              <w:ind w:firstLineChars="200" w:firstLine="420"/>
              <w:rPr>
                <w:rFonts w:ascii="宋体" w:cs="仿宋"/>
                <w:color w:val="000000"/>
                <w:szCs w:val="21"/>
              </w:rPr>
            </w:pPr>
          </w:p>
        </w:tc>
        <w:tc>
          <w:tcPr>
            <w:tcW w:w="1559" w:type="dxa"/>
          </w:tcPr>
          <w:p w:rsidR="00053F18" w:rsidRPr="004C4BC2" w:rsidRDefault="00053F18" w:rsidP="00715E75">
            <w:pPr>
              <w:spacing w:line="360" w:lineRule="auto"/>
              <w:ind w:firstLineChars="200" w:firstLine="420"/>
              <w:rPr>
                <w:rFonts w:ascii="宋体" w:cs="仿宋"/>
                <w:color w:val="000000"/>
                <w:szCs w:val="21"/>
              </w:rPr>
            </w:pPr>
          </w:p>
        </w:tc>
        <w:tc>
          <w:tcPr>
            <w:tcW w:w="1701" w:type="dxa"/>
          </w:tcPr>
          <w:p w:rsidR="00053F18" w:rsidRPr="004C4BC2" w:rsidRDefault="00053F18" w:rsidP="00715E75">
            <w:pPr>
              <w:spacing w:line="360" w:lineRule="auto"/>
              <w:ind w:firstLineChars="200" w:firstLine="420"/>
              <w:rPr>
                <w:rFonts w:ascii="宋体" w:cs="仿宋"/>
                <w:color w:val="000000"/>
                <w:szCs w:val="21"/>
              </w:rPr>
            </w:pPr>
          </w:p>
        </w:tc>
        <w:tc>
          <w:tcPr>
            <w:tcW w:w="1134" w:type="dxa"/>
          </w:tcPr>
          <w:p w:rsidR="00053F18" w:rsidRPr="004C4BC2" w:rsidRDefault="00053F18" w:rsidP="00715E75">
            <w:pPr>
              <w:spacing w:line="360" w:lineRule="auto"/>
              <w:ind w:firstLineChars="200" w:firstLine="420"/>
              <w:rPr>
                <w:rFonts w:ascii="宋体" w:cs="仿宋"/>
                <w:color w:val="000000"/>
                <w:szCs w:val="21"/>
              </w:rPr>
            </w:pPr>
          </w:p>
        </w:tc>
        <w:tc>
          <w:tcPr>
            <w:tcW w:w="1540" w:type="dxa"/>
          </w:tcPr>
          <w:p w:rsidR="00053F18" w:rsidRPr="004C4BC2" w:rsidRDefault="00053F18" w:rsidP="00715E75">
            <w:pPr>
              <w:spacing w:line="360" w:lineRule="auto"/>
              <w:ind w:firstLineChars="200" w:firstLine="420"/>
              <w:rPr>
                <w:rFonts w:ascii="宋体" w:cs="仿宋"/>
                <w:color w:val="000000"/>
                <w:szCs w:val="21"/>
              </w:rPr>
            </w:pPr>
          </w:p>
        </w:tc>
      </w:tr>
      <w:tr w:rsidR="00053F18" w:rsidRPr="0042354A" w:rsidTr="00507864">
        <w:trPr>
          <w:trHeight w:val="512"/>
          <w:jc w:val="center"/>
        </w:trPr>
        <w:tc>
          <w:tcPr>
            <w:tcW w:w="918" w:type="dxa"/>
          </w:tcPr>
          <w:p w:rsidR="00053F18" w:rsidRPr="004C4BC2" w:rsidRDefault="00053F18" w:rsidP="00715E75">
            <w:pPr>
              <w:spacing w:line="360" w:lineRule="auto"/>
              <w:ind w:firstLineChars="200" w:firstLine="420"/>
              <w:rPr>
                <w:rFonts w:ascii="宋体" w:cs="仿宋"/>
                <w:color w:val="000000"/>
                <w:szCs w:val="21"/>
              </w:rPr>
            </w:pPr>
          </w:p>
        </w:tc>
        <w:tc>
          <w:tcPr>
            <w:tcW w:w="1560" w:type="dxa"/>
          </w:tcPr>
          <w:p w:rsidR="00053F18" w:rsidRPr="004C4BC2" w:rsidRDefault="00053F18" w:rsidP="00715E75">
            <w:pPr>
              <w:spacing w:line="360" w:lineRule="auto"/>
              <w:ind w:firstLineChars="200" w:firstLine="420"/>
              <w:rPr>
                <w:rFonts w:ascii="宋体" w:cs="仿宋"/>
                <w:color w:val="000000"/>
                <w:szCs w:val="21"/>
              </w:rPr>
            </w:pPr>
          </w:p>
        </w:tc>
        <w:tc>
          <w:tcPr>
            <w:tcW w:w="1559" w:type="dxa"/>
          </w:tcPr>
          <w:p w:rsidR="00053F18" w:rsidRPr="004C4BC2" w:rsidRDefault="00053F18" w:rsidP="00715E75">
            <w:pPr>
              <w:spacing w:line="360" w:lineRule="auto"/>
              <w:ind w:firstLineChars="200" w:firstLine="420"/>
              <w:rPr>
                <w:rFonts w:ascii="宋体" w:cs="仿宋"/>
                <w:color w:val="000000"/>
                <w:szCs w:val="21"/>
              </w:rPr>
            </w:pPr>
          </w:p>
        </w:tc>
        <w:tc>
          <w:tcPr>
            <w:tcW w:w="1701" w:type="dxa"/>
          </w:tcPr>
          <w:p w:rsidR="00053F18" w:rsidRPr="004C4BC2" w:rsidRDefault="00053F18" w:rsidP="00715E75">
            <w:pPr>
              <w:spacing w:line="360" w:lineRule="auto"/>
              <w:ind w:firstLineChars="200" w:firstLine="420"/>
              <w:rPr>
                <w:rFonts w:ascii="宋体" w:cs="仿宋"/>
                <w:color w:val="000000"/>
                <w:szCs w:val="21"/>
              </w:rPr>
            </w:pPr>
          </w:p>
        </w:tc>
        <w:tc>
          <w:tcPr>
            <w:tcW w:w="1134" w:type="dxa"/>
          </w:tcPr>
          <w:p w:rsidR="00053F18" w:rsidRPr="004C4BC2" w:rsidRDefault="00053F18" w:rsidP="00715E75">
            <w:pPr>
              <w:spacing w:line="360" w:lineRule="auto"/>
              <w:ind w:firstLineChars="200" w:firstLine="420"/>
              <w:rPr>
                <w:rFonts w:ascii="宋体" w:cs="仿宋"/>
                <w:color w:val="000000"/>
                <w:szCs w:val="21"/>
              </w:rPr>
            </w:pPr>
          </w:p>
        </w:tc>
        <w:tc>
          <w:tcPr>
            <w:tcW w:w="1540" w:type="dxa"/>
          </w:tcPr>
          <w:p w:rsidR="00053F18" w:rsidRPr="004C4BC2" w:rsidRDefault="00053F18" w:rsidP="00715E75">
            <w:pPr>
              <w:spacing w:line="360" w:lineRule="auto"/>
              <w:ind w:firstLineChars="200" w:firstLine="420"/>
              <w:rPr>
                <w:rFonts w:ascii="宋体" w:cs="仿宋"/>
                <w:color w:val="000000"/>
                <w:szCs w:val="21"/>
              </w:rPr>
            </w:pPr>
          </w:p>
        </w:tc>
      </w:tr>
      <w:tr w:rsidR="00053F18" w:rsidRPr="0042354A" w:rsidTr="00507864">
        <w:trPr>
          <w:trHeight w:val="487"/>
          <w:jc w:val="center"/>
        </w:trPr>
        <w:tc>
          <w:tcPr>
            <w:tcW w:w="918" w:type="dxa"/>
          </w:tcPr>
          <w:p w:rsidR="00053F18" w:rsidRPr="004C4BC2" w:rsidRDefault="00053F18" w:rsidP="00715E75">
            <w:pPr>
              <w:spacing w:line="360" w:lineRule="auto"/>
              <w:ind w:firstLineChars="200" w:firstLine="420"/>
              <w:rPr>
                <w:rFonts w:ascii="宋体" w:cs="仿宋"/>
                <w:color w:val="000000"/>
                <w:szCs w:val="21"/>
              </w:rPr>
            </w:pPr>
          </w:p>
        </w:tc>
        <w:tc>
          <w:tcPr>
            <w:tcW w:w="1560" w:type="dxa"/>
          </w:tcPr>
          <w:p w:rsidR="00053F18" w:rsidRPr="004C4BC2" w:rsidRDefault="00053F18" w:rsidP="00715E75">
            <w:pPr>
              <w:spacing w:line="360" w:lineRule="auto"/>
              <w:ind w:firstLineChars="200" w:firstLine="420"/>
              <w:rPr>
                <w:rFonts w:ascii="宋体" w:cs="仿宋"/>
                <w:color w:val="000000"/>
                <w:szCs w:val="21"/>
              </w:rPr>
            </w:pPr>
          </w:p>
        </w:tc>
        <w:tc>
          <w:tcPr>
            <w:tcW w:w="1559" w:type="dxa"/>
          </w:tcPr>
          <w:p w:rsidR="00053F18" w:rsidRPr="004C4BC2" w:rsidRDefault="00053F18" w:rsidP="00715E75">
            <w:pPr>
              <w:spacing w:line="360" w:lineRule="auto"/>
              <w:ind w:firstLineChars="200" w:firstLine="420"/>
              <w:rPr>
                <w:rFonts w:ascii="宋体" w:cs="仿宋"/>
                <w:color w:val="000000"/>
                <w:szCs w:val="21"/>
              </w:rPr>
            </w:pPr>
          </w:p>
        </w:tc>
        <w:tc>
          <w:tcPr>
            <w:tcW w:w="1701" w:type="dxa"/>
          </w:tcPr>
          <w:p w:rsidR="00053F18" w:rsidRPr="004C4BC2" w:rsidRDefault="00053F18" w:rsidP="00715E75">
            <w:pPr>
              <w:spacing w:line="360" w:lineRule="auto"/>
              <w:ind w:firstLineChars="200" w:firstLine="420"/>
              <w:rPr>
                <w:rFonts w:ascii="宋体" w:cs="仿宋"/>
                <w:color w:val="000000"/>
                <w:szCs w:val="21"/>
              </w:rPr>
            </w:pPr>
          </w:p>
        </w:tc>
        <w:tc>
          <w:tcPr>
            <w:tcW w:w="1134" w:type="dxa"/>
          </w:tcPr>
          <w:p w:rsidR="00053F18" w:rsidRPr="004C4BC2" w:rsidRDefault="00053F18" w:rsidP="00715E75">
            <w:pPr>
              <w:spacing w:line="360" w:lineRule="auto"/>
              <w:ind w:firstLineChars="200" w:firstLine="420"/>
              <w:rPr>
                <w:rFonts w:ascii="宋体" w:cs="仿宋"/>
                <w:color w:val="000000"/>
                <w:szCs w:val="21"/>
              </w:rPr>
            </w:pPr>
          </w:p>
        </w:tc>
        <w:tc>
          <w:tcPr>
            <w:tcW w:w="1540" w:type="dxa"/>
          </w:tcPr>
          <w:p w:rsidR="00053F18" w:rsidRPr="004C4BC2" w:rsidRDefault="00053F18" w:rsidP="00715E75">
            <w:pPr>
              <w:spacing w:line="360" w:lineRule="auto"/>
              <w:ind w:firstLineChars="200" w:firstLine="420"/>
              <w:rPr>
                <w:rFonts w:ascii="宋体" w:cs="仿宋"/>
                <w:color w:val="000000"/>
                <w:szCs w:val="21"/>
              </w:rPr>
            </w:pPr>
          </w:p>
        </w:tc>
      </w:tr>
      <w:tr w:rsidR="00053F18" w:rsidRPr="0042354A" w:rsidTr="00507864">
        <w:trPr>
          <w:trHeight w:val="512"/>
          <w:jc w:val="center"/>
        </w:trPr>
        <w:tc>
          <w:tcPr>
            <w:tcW w:w="918" w:type="dxa"/>
          </w:tcPr>
          <w:p w:rsidR="00053F18" w:rsidRPr="004C4BC2" w:rsidRDefault="00053F18" w:rsidP="00715E75">
            <w:pPr>
              <w:spacing w:line="360" w:lineRule="auto"/>
              <w:ind w:firstLineChars="200" w:firstLine="420"/>
              <w:rPr>
                <w:rFonts w:ascii="宋体" w:cs="仿宋"/>
                <w:color w:val="000000"/>
                <w:szCs w:val="21"/>
              </w:rPr>
            </w:pPr>
          </w:p>
        </w:tc>
        <w:tc>
          <w:tcPr>
            <w:tcW w:w="1560" w:type="dxa"/>
          </w:tcPr>
          <w:p w:rsidR="00053F18" w:rsidRPr="004C4BC2" w:rsidRDefault="00053F18" w:rsidP="00715E75">
            <w:pPr>
              <w:spacing w:line="360" w:lineRule="auto"/>
              <w:ind w:firstLineChars="200" w:firstLine="420"/>
              <w:rPr>
                <w:rFonts w:ascii="宋体" w:cs="仿宋"/>
                <w:color w:val="000000"/>
                <w:szCs w:val="21"/>
              </w:rPr>
            </w:pPr>
          </w:p>
        </w:tc>
        <w:tc>
          <w:tcPr>
            <w:tcW w:w="1559" w:type="dxa"/>
          </w:tcPr>
          <w:p w:rsidR="00053F18" w:rsidRPr="004C4BC2" w:rsidRDefault="00053F18" w:rsidP="00715E75">
            <w:pPr>
              <w:spacing w:line="360" w:lineRule="auto"/>
              <w:ind w:firstLineChars="200" w:firstLine="420"/>
              <w:rPr>
                <w:rFonts w:ascii="宋体" w:cs="仿宋"/>
                <w:color w:val="000000"/>
                <w:szCs w:val="21"/>
              </w:rPr>
            </w:pPr>
          </w:p>
        </w:tc>
        <w:tc>
          <w:tcPr>
            <w:tcW w:w="1701" w:type="dxa"/>
          </w:tcPr>
          <w:p w:rsidR="00053F18" w:rsidRPr="004C4BC2" w:rsidRDefault="00053F18" w:rsidP="00715E75">
            <w:pPr>
              <w:spacing w:line="360" w:lineRule="auto"/>
              <w:ind w:firstLineChars="200" w:firstLine="420"/>
              <w:rPr>
                <w:rFonts w:ascii="宋体" w:cs="仿宋"/>
                <w:color w:val="000000"/>
                <w:szCs w:val="21"/>
              </w:rPr>
            </w:pPr>
          </w:p>
        </w:tc>
        <w:tc>
          <w:tcPr>
            <w:tcW w:w="1134" w:type="dxa"/>
          </w:tcPr>
          <w:p w:rsidR="00053F18" w:rsidRPr="004C4BC2" w:rsidRDefault="00053F18" w:rsidP="00715E75">
            <w:pPr>
              <w:spacing w:line="360" w:lineRule="auto"/>
              <w:ind w:firstLineChars="200" w:firstLine="420"/>
              <w:rPr>
                <w:rFonts w:ascii="宋体" w:cs="仿宋"/>
                <w:color w:val="000000"/>
                <w:szCs w:val="21"/>
              </w:rPr>
            </w:pPr>
          </w:p>
        </w:tc>
        <w:tc>
          <w:tcPr>
            <w:tcW w:w="1540" w:type="dxa"/>
          </w:tcPr>
          <w:p w:rsidR="00053F18" w:rsidRPr="004C4BC2" w:rsidRDefault="00053F18" w:rsidP="00715E75">
            <w:pPr>
              <w:spacing w:line="360" w:lineRule="auto"/>
              <w:ind w:firstLineChars="200" w:firstLine="420"/>
              <w:rPr>
                <w:rFonts w:ascii="宋体" w:cs="仿宋"/>
                <w:color w:val="000000"/>
                <w:szCs w:val="21"/>
              </w:rPr>
            </w:pPr>
          </w:p>
        </w:tc>
      </w:tr>
      <w:tr w:rsidR="00053F18" w:rsidRPr="0042354A" w:rsidTr="00507864">
        <w:trPr>
          <w:trHeight w:val="487"/>
          <w:jc w:val="center"/>
        </w:trPr>
        <w:tc>
          <w:tcPr>
            <w:tcW w:w="918" w:type="dxa"/>
          </w:tcPr>
          <w:p w:rsidR="00053F18" w:rsidRPr="004C4BC2" w:rsidRDefault="00053F18" w:rsidP="00715E75">
            <w:pPr>
              <w:spacing w:line="360" w:lineRule="auto"/>
              <w:ind w:firstLineChars="200" w:firstLine="420"/>
              <w:rPr>
                <w:rFonts w:ascii="宋体" w:cs="仿宋"/>
                <w:color w:val="000000"/>
                <w:szCs w:val="21"/>
              </w:rPr>
            </w:pPr>
          </w:p>
        </w:tc>
        <w:tc>
          <w:tcPr>
            <w:tcW w:w="1560" w:type="dxa"/>
          </w:tcPr>
          <w:p w:rsidR="00053F18" w:rsidRPr="004C4BC2" w:rsidRDefault="00053F18" w:rsidP="00715E75">
            <w:pPr>
              <w:spacing w:line="360" w:lineRule="auto"/>
              <w:ind w:firstLineChars="200" w:firstLine="420"/>
              <w:rPr>
                <w:rFonts w:ascii="宋体" w:cs="仿宋"/>
                <w:color w:val="000000"/>
                <w:szCs w:val="21"/>
              </w:rPr>
            </w:pPr>
          </w:p>
        </w:tc>
        <w:tc>
          <w:tcPr>
            <w:tcW w:w="1559" w:type="dxa"/>
          </w:tcPr>
          <w:p w:rsidR="00053F18" w:rsidRPr="004C4BC2" w:rsidRDefault="00053F18" w:rsidP="00715E75">
            <w:pPr>
              <w:spacing w:line="360" w:lineRule="auto"/>
              <w:ind w:firstLineChars="200" w:firstLine="420"/>
              <w:rPr>
                <w:rFonts w:ascii="宋体" w:cs="仿宋"/>
                <w:color w:val="000000"/>
                <w:szCs w:val="21"/>
              </w:rPr>
            </w:pPr>
          </w:p>
        </w:tc>
        <w:tc>
          <w:tcPr>
            <w:tcW w:w="1701" w:type="dxa"/>
          </w:tcPr>
          <w:p w:rsidR="00053F18" w:rsidRPr="004C4BC2" w:rsidRDefault="00053F18" w:rsidP="00715E75">
            <w:pPr>
              <w:spacing w:line="360" w:lineRule="auto"/>
              <w:ind w:firstLineChars="200" w:firstLine="420"/>
              <w:rPr>
                <w:rFonts w:ascii="宋体" w:cs="仿宋"/>
                <w:color w:val="000000"/>
                <w:szCs w:val="21"/>
              </w:rPr>
            </w:pPr>
          </w:p>
        </w:tc>
        <w:tc>
          <w:tcPr>
            <w:tcW w:w="1134" w:type="dxa"/>
          </w:tcPr>
          <w:p w:rsidR="00053F18" w:rsidRPr="004C4BC2" w:rsidRDefault="00053F18" w:rsidP="00715E75">
            <w:pPr>
              <w:spacing w:line="360" w:lineRule="auto"/>
              <w:ind w:firstLineChars="200" w:firstLine="420"/>
              <w:rPr>
                <w:rFonts w:ascii="宋体" w:cs="仿宋"/>
                <w:color w:val="000000"/>
                <w:szCs w:val="21"/>
              </w:rPr>
            </w:pPr>
          </w:p>
        </w:tc>
        <w:tc>
          <w:tcPr>
            <w:tcW w:w="1540" w:type="dxa"/>
          </w:tcPr>
          <w:p w:rsidR="00053F18" w:rsidRPr="004C4BC2" w:rsidRDefault="00053F18" w:rsidP="00715E75">
            <w:pPr>
              <w:spacing w:line="360" w:lineRule="auto"/>
              <w:ind w:firstLineChars="200" w:firstLine="420"/>
              <w:rPr>
                <w:rFonts w:ascii="宋体" w:cs="仿宋"/>
                <w:color w:val="000000"/>
                <w:szCs w:val="21"/>
              </w:rPr>
            </w:pPr>
          </w:p>
        </w:tc>
      </w:tr>
      <w:tr w:rsidR="00053F18" w:rsidRPr="0042354A" w:rsidTr="00507864">
        <w:trPr>
          <w:trHeight w:val="512"/>
          <w:jc w:val="center"/>
        </w:trPr>
        <w:tc>
          <w:tcPr>
            <w:tcW w:w="918" w:type="dxa"/>
          </w:tcPr>
          <w:p w:rsidR="00053F18" w:rsidRPr="004C4BC2" w:rsidRDefault="00053F18" w:rsidP="00715E75">
            <w:pPr>
              <w:spacing w:line="360" w:lineRule="auto"/>
              <w:ind w:firstLineChars="200" w:firstLine="420"/>
              <w:rPr>
                <w:rFonts w:ascii="宋体" w:cs="仿宋"/>
                <w:color w:val="000000"/>
                <w:szCs w:val="21"/>
              </w:rPr>
            </w:pPr>
          </w:p>
        </w:tc>
        <w:tc>
          <w:tcPr>
            <w:tcW w:w="1560" w:type="dxa"/>
          </w:tcPr>
          <w:p w:rsidR="00053F18" w:rsidRPr="004C4BC2" w:rsidRDefault="00053F18" w:rsidP="00715E75">
            <w:pPr>
              <w:spacing w:line="360" w:lineRule="auto"/>
              <w:ind w:firstLineChars="200" w:firstLine="420"/>
              <w:rPr>
                <w:rFonts w:ascii="宋体" w:cs="仿宋"/>
                <w:color w:val="000000"/>
                <w:szCs w:val="21"/>
              </w:rPr>
            </w:pPr>
          </w:p>
        </w:tc>
        <w:tc>
          <w:tcPr>
            <w:tcW w:w="1559" w:type="dxa"/>
          </w:tcPr>
          <w:p w:rsidR="00053F18" w:rsidRPr="004C4BC2" w:rsidRDefault="00053F18" w:rsidP="00715E75">
            <w:pPr>
              <w:spacing w:line="360" w:lineRule="auto"/>
              <w:ind w:firstLineChars="200" w:firstLine="420"/>
              <w:rPr>
                <w:rFonts w:ascii="宋体" w:cs="仿宋"/>
                <w:color w:val="000000"/>
                <w:szCs w:val="21"/>
              </w:rPr>
            </w:pPr>
          </w:p>
        </w:tc>
        <w:tc>
          <w:tcPr>
            <w:tcW w:w="1701" w:type="dxa"/>
          </w:tcPr>
          <w:p w:rsidR="00053F18" w:rsidRPr="004C4BC2" w:rsidRDefault="00053F18" w:rsidP="00715E75">
            <w:pPr>
              <w:spacing w:line="360" w:lineRule="auto"/>
              <w:ind w:firstLineChars="200" w:firstLine="420"/>
              <w:rPr>
                <w:rFonts w:ascii="宋体" w:cs="仿宋"/>
                <w:color w:val="000000"/>
                <w:szCs w:val="21"/>
              </w:rPr>
            </w:pPr>
          </w:p>
        </w:tc>
        <w:tc>
          <w:tcPr>
            <w:tcW w:w="1134" w:type="dxa"/>
          </w:tcPr>
          <w:p w:rsidR="00053F18" w:rsidRPr="004C4BC2" w:rsidRDefault="00053F18" w:rsidP="00715E75">
            <w:pPr>
              <w:spacing w:line="360" w:lineRule="auto"/>
              <w:ind w:firstLineChars="200" w:firstLine="420"/>
              <w:rPr>
                <w:rFonts w:ascii="宋体" w:cs="仿宋"/>
                <w:color w:val="000000"/>
                <w:szCs w:val="21"/>
              </w:rPr>
            </w:pPr>
          </w:p>
        </w:tc>
        <w:tc>
          <w:tcPr>
            <w:tcW w:w="1540" w:type="dxa"/>
          </w:tcPr>
          <w:p w:rsidR="00053F18" w:rsidRPr="004C4BC2" w:rsidRDefault="00053F18" w:rsidP="00715E75">
            <w:pPr>
              <w:spacing w:line="360" w:lineRule="auto"/>
              <w:ind w:firstLineChars="200" w:firstLine="420"/>
              <w:rPr>
                <w:rFonts w:ascii="宋体" w:cs="仿宋"/>
                <w:color w:val="000000"/>
                <w:szCs w:val="21"/>
              </w:rPr>
            </w:pPr>
          </w:p>
        </w:tc>
      </w:tr>
      <w:tr w:rsidR="00053F18" w:rsidRPr="0042354A" w:rsidTr="00507864">
        <w:trPr>
          <w:trHeight w:val="487"/>
          <w:jc w:val="center"/>
        </w:trPr>
        <w:tc>
          <w:tcPr>
            <w:tcW w:w="918" w:type="dxa"/>
          </w:tcPr>
          <w:p w:rsidR="00053F18" w:rsidRPr="004C4BC2" w:rsidRDefault="00053F18" w:rsidP="00715E75">
            <w:pPr>
              <w:spacing w:line="360" w:lineRule="auto"/>
              <w:ind w:firstLineChars="200" w:firstLine="420"/>
              <w:rPr>
                <w:rFonts w:ascii="宋体" w:cs="仿宋"/>
                <w:color w:val="000000"/>
                <w:szCs w:val="21"/>
              </w:rPr>
            </w:pPr>
          </w:p>
        </w:tc>
        <w:tc>
          <w:tcPr>
            <w:tcW w:w="1560" w:type="dxa"/>
          </w:tcPr>
          <w:p w:rsidR="00053F18" w:rsidRPr="004C4BC2" w:rsidRDefault="00053F18" w:rsidP="00715E75">
            <w:pPr>
              <w:spacing w:line="360" w:lineRule="auto"/>
              <w:ind w:firstLineChars="200" w:firstLine="420"/>
              <w:rPr>
                <w:rFonts w:ascii="宋体" w:cs="仿宋"/>
                <w:color w:val="000000"/>
                <w:szCs w:val="21"/>
              </w:rPr>
            </w:pPr>
          </w:p>
        </w:tc>
        <w:tc>
          <w:tcPr>
            <w:tcW w:w="1559" w:type="dxa"/>
          </w:tcPr>
          <w:p w:rsidR="00053F18" w:rsidRPr="004C4BC2" w:rsidRDefault="00053F18" w:rsidP="00715E75">
            <w:pPr>
              <w:spacing w:line="360" w:lineRule="auto"/>
              <w:ind w:firstLineChars="200" w:firstLine="420"/>
              <w:rPr>
                <w:rFonts w:ascii="宋体" w:cs="仿宋"/>
                <w:color w:val="000000"/>
                <w:szCs w:val="21"/>
              </w:rPr>
            </w:pPr>
          </w:p>
        </w:tc>
        <w:tc>
          <w:tcPr>
            <w:tcW w:w="1701" w:type="dxa"/>
          </w:tcPr>
          <w:p w:rsidR="00053F18" w:rsidRPr="004C4BC2" w:rsidRDefault="00053F18" w:rsidP="00715E75">
            <w:pPr>
              <w:spacing w:line="360" w:lineRule="auto"/>
              <w:ind w:firstLineChars="200" w:firstLine="420"/>
              <w:rPr>
                <w:rFonts w:ascii="宋体" w:cs="仿宋"/>
                <w:color w:val="000000"/>
                <w:szCs w:val="21"/>
              </w:rPr>
            </w:pPr>
          </w:p>
        </w:tc>
        <w:tc>
          <w:tcPr>
            <w:tcW w:w="1134" w:type="dxa"/>
          </w:tcPr>
          <w:p w:rsidR="00053F18" w:rsidRPr="004C4BC2" w:rsidRDefault="00053F18" w:rsidP="00715E75">
            <w:pPr>
              <w:spacing w:line="360" w:lineRule="auto"/>
              <w:ind w:firstLineChars="200" w:firstLine="420"/>
              <w:rPr>
                <w:rFonts w:ascii="宋体" w:cs="仿宋"/>
                <w:color w:val="000000"/>
                <w:szCs w:val="21"/>
              </w:rPr>
            </w:pPr>
          </w:p>
        </w:tc>
        <w:tc>
          <w:tcPr>
            <w:tcW w:w="1540" w:type="dxa"/>
          </w:tcPr>
          <w:p w:rsidR="00053F18" w:rsidRPr="004C4BC2" w:rsidRDefault="00053F18" w:rsidP="00715E75">
            <w:pPr>
              <w:spacing w:line="360" w:lineRule="auto"/>
              <w:ind w:firstLineChars="200" w:firstLine="420"/>
              <w:rPr>
                <w:rFonts w:ascii="宋体" w:cs="仿宋"/>
                <w:color w:val="000000"/>
                <w:szCs w:val="21"/>
              </w:rPr>
            </w:pPr>
          </w:p>
        </w:tc>
      </w:tr>
      <w:tr w:rsidR="00053F18" w:rsidRPr="0042354A" w:rsidTr="00507864">
        <w:trPr>
          <w:trHeight w:val="512"/>
          <w:jc w:val="center"/>
        </w:trPr>
        <w:tc>
          <w:tcPr>
            <w:tcW w:w="918" w:type="dxa"/>
          </w:tcPr>
          <w:p w:rsidR="00053F18" w:rsidRPr="004C4BC2" w:rsidRDefault="00053F18" w:rsidP="00715E75">
            <w:pPr>
              <w:spacing w:line="360" w:lineRule="auto"/>
              <w:ind w:firstLineChars="200" w:firstLine="420"/>
              <w:rPr>
                <w:rFonts w:ascii="宋体" w:cs="仿宋"/>
                <w:color w:val="000000"/>
                <w:szCs w:val="21"/>
              </w:rPr>
            </w:pPr>
          </w:p>
        </w:tc>
        <w:tc>
          <w:tcPr>
            <w:tcW w:w="1560" w:type="dxa"/>
          </w:tcPr>
          <w:p w:rsidR="00053F18" w:rsidRPr="004C4BC2" w:rsidRDefault="00053F18" w:rsidP="00715E75">
            <w:pPr>
              <w:spacing w:line="360" w:lineRule="auto"/>
              <w:ind w:firstLineChars="200" w:firstLine="420"/>
              <w:rPr>
                <w:rFonts w:ascii="宋体" w:cs="仿宋"/>
                <w:color w:val="000000"/>
                <w:szCs w:val="21"/>
              </w:rPr>
            </w:pPr>
          </w:p>
        </w:tc>
        <w:tc>
          <w:tcPr>
            <w:tcW w:w="1559" w:type="dxa"/>
          </w:tcPr>
          <w:p w:rsidR="00053F18" w:rsidRPr="004C4BC2" w:rsidRDefault="00053F18" w:rsidP="00715E75">
            <w:pPr>
              <w:spacing w:line="360" w:lineRule="auto"/>
              <w:ind w:firstLineChars="200" w:firstLine="420"/>
              <w:rPr>
                <w:rFonts w:ascii="宋体" w:cs="仿宋"/>
                <w:color w:val="000000"/>
                <w:szCs w:val="21"/>
              </w:rPr>
            </w:pPr>
          </w:p>
        </w:tc>
        <w:tc>
          <w:tcPr>
            <w:tcW w:w="1701" w:type="dxa"/>
          </w:tcPr>
          <w:p w:rsidR="00053F18" w:rsidRPr="004C4BC2" w:rsidRDefault="00053F18" w:rsidP="00715E75">
            <w:pPr>
              <w:spacing w:line="360" w:lineRule="auto"/>
              <w:ind w:firstLineChars="200" w:firstLine="420"/>
              <w:rPr>
                <w:rFonts w:ascii="宋体" w:cs="仿宋"/>
                <w:color w:val="000000"/>
                <w:szCs w:val="21"/>
              </w:rPr>
            </w:pPr>
          </w:p>
        </w:tc>
        <w:tc>
          <w:tcPr>
            <w:tcW w:w="1134" w:type="dxa"/>
          </w:tcPr>
          <w:p w:rsidR="00053F18" w:rsidRPr="004C4BC2" w:rsidRDefault="00053F18" w:rsidP="00715E75">
            <w:pPr>
              <w:spacing w:line="360" w:lineRule="auto"/>
              <w:ind w:firstLineChars="200" w:firstLine="420"/>
              <w:rPr>
                <w:rFonts w:ascii="宋体" w:cs="仿宋"/>
                <w:color w:val="000000"/>
                <w:szCs w:val="21"/>
              </w:rPr>
            </w:pPr>
          </w:p>
        </w:tc>
        <w:tc>
          <w:tcPr>
            <w:tcW w:w="1540" w:type="dxa"/>
          </w:tcPr>
          <w:p w:rsidR="00053F18" w:rsidRPr="004C4BC2" w:rsidRDefault="00053F18" w:rsidP="00715E75">
            <w:pPr>
              <w:spacing w:line="360" w:lineRule="auto"/>
              <w:ind w:firstLineChars="200" w:firstLine="420"/>
              <w:rPr>
                <w:rFonts w:ascii="宋体" w:cs="仿宋"/>
                <w:color w:val="000000"/>
                <w:szCs w:val="21"/>
              </w:rPr>
            </w:pPr>
          </w:p>
        </w:tc>
      </w:tr>
      <w:tr w:rsidR="00053F18" w:rsidRPr="0042354A" w:rsidTr="00507864">
        <w:trPr>
          <w:trHeight w:val="487"/>
          <w:jc w:val="center"/>
        </w:trPr>
        <w:tc>
          <w:tcPr>
            <w:tcW w:w="918" w:type="dxa"/>
          </w:tcPr>
          <w:p w:rsidR="00053F18" w:rsidRPr="004C4BC2" w:rsidRDefault="00053F18" w:rsidP="00715E75">
            <w:pPr>
              <w:spacing w:line="360" w:lineRule="auto"/>
              <w:ind w:firstLineChars="200" w:firstLine="420"/>
              <w:rPr>
                <w:rFonts w:ascii="宋体" w:cs="仿宋"/>
                <w:color w:val="000000"/>
                <w:szCs w:val="21"/>
              </w:rPr>
            </w:pPr>
          </w:p>
        </w:tc>
        <w:tc>
          <w:tcPr>
            <w:tcW w:w="1560" w:type="dxa"/>
          </w:tcPr>
          <w:p w:rsidR="00053F18" w:rsidRPr="004C4BC2" w:rsidRDefault="00053F18" w:rsidP="00715E75">
            <w:pPr>
              <w:spacing w:line="360" w:lineRule="auto"/>
              <w:ind w:firstLineChars="200" w:firstLine="420"/>
              <w:rPr>
                <w:rFonts w:ascii="宋体" w:cs="仿宋"/>
                <w:color w:val="000000"/>
                <w:szCs w:val="21"/>
              </w:rPr>
            </w:pPr>
          </w:p>
        </w:tc>
        <w:tc>
          <w:tcPr>
            <w:tcW w:w="1559" w:type="dxa"/>
          </w:tcPr>
          <w:p w:rsidR="00053F18" w:rsidRPr="004C4BC2" w:rsidRDefault="00053F18" w:rsidP="00715E75">
            <w:pPr>
              <w:spacing w:line="360" w:lineRule="auto"/>
              <w:ind w:firstLineChars="200" w:firstLine="420"/>
              <w:rPr>
                <w:rFonts w:ascii="宋体" w:cs="仿宋"/>
                <w:color w:val="000000"/>
                <w:szCs w:val="21"/>
              </w:rPr>
            </w:pPr>
          </w:p>
        </w:tc>
        <w:tc>
          <w:tcPr>
            <w:tcW w:w="1701" w:type="dxa"/>
          </w:tcPr>
          <w:p w:rsidR="00053F18" w:rsidRPr="004C4BC2" w:rsidRDefault="00053F18" w:rsidP="00715E75">
            <w:pPr>
              <w:spacing w:line="360" w:lineRule="auto"/>
              <w:ind w:firstLineChars="200" w:firstLine="420"/>
              <w:rPr>
                <w:rFonts w:ascii="宋体" w:cs="仿宋"/>
                <w:color w:val="000000"/>
                <w:szCs w:val="21"/>
              </w:rPr>
            </w:pPr>
          </w:p>
        </w:tc>
        <w:tc>
          <w:tcPr>
            <w:tcW w:w="1134" w:type="dxa"/>
          </w:tcPr>
          <w:p w:rsidR="00053F18" w:rsidRPr="004C4BC2" w:rsidRDefault="00053F18" w:rsidP="00715E75">
            <w:pPr>
              <w:spacing w:line="360" w:lineRule="auto"/>
              <w:ind w:firstLineChars="200" w:firstLine="420"/>
              <w:rPr>
                <w:rFonts w:ascii="宋体" w:cs="仿宋"/>
                <w:color w:val="000000"/>
                <w:szCs w:val="21"/>
              </w:rPr>
            </w:pPr>
          </w:p>
        </w:tc>
        <w:tc>
          <w:tcPr>
            <w:tcW w:w="1540" w:type="dxa"/>
          </w:tcPr>
          <w:p w:rsidR="00053F18" w:rsidRPr="004C4BC2" w:rsidRDefault="00053F18" w:rsidP="00715E75">
            <w:pPr>
              <w:spacing w:line="360" w:lineRule="auto"/>
              <w:ind w:firstLineChars="200" w:firstLine="420"/>
              <w:rPr>
                <w:rFonts w:ascii="宋体" w:cs="仿宋"/>
                <w:color w:val="000000"/>
                <w:szCs w:val="21"/>
              </w:rPr>
            </w:pPr>
          </w:p>
        </w:tc>
      </w:tr>
      <w:tr w:rsidR="00053F18" w:rsidRPr="0042354A" w:rsidTr="00507864">
        <w:trPr>
          <w:trHeight w:val="487"/>
          <w:jc w:val="center"/>
        </w:trPr>
        <w:tc>
          <w:tcPr>
            <w:tcW w:w="918" w:type="dxa"/>
          </w:tcPr>
          <w:p w:rsidR="00053F18" w:rsidRPr="004C4BC2" w:rsidRDefault="00053F18" w:rsidP="00715E75">
            <w:pPr>
              <w:spacing w:line="360" w:lineRule="auto"/>
              <w:ind w:firstLineChars="200" w:firstLine="420"/>
              <w:rPr>
                <w:rFonts w:ascii="宋体" w:cs="仿宋"/>
                <w:color w:val="000000"/>
                <w:szCs w:val="21"/>
              </w:rPr>
            </w:pPr>
          </w:p>
        </w:tc>
        <w:tc>
          <w:tcPr>
            <w:tcW w:w="1560" w:type="dxa"/>
          </w:tcPr>
          <w:p w:rsidR="00053F18" w:rsidRPr="004C4BC2" w:rsidRDefault="00053F18" w:rsidP="00715E75">
            <w:pPr>
              <w:spacing w:line="360" w:lineRule="auto"/>
              <w:ind w:firstLineChars="200" w:firstLine="420"/>
              <w:rPr>
                <w:rFonts w:ascii="宋体" w:cs="仿宋"/>
                <w:color w:val="000000"/>
                <w:szCs w:val="21"/>
              </w:rPr>
            </w:pPr>
          </w:p>
        </w:tc>
        <w:tc>
          <w:tcPr>
            <w:tcW w:w="1559" w:type="dxa"/>
          </w:tcPr>
          <w:p w:rsidR="00053F18" w:rsidRPr="004C4BC2" w:rsidRDefault="00053F18" w:rsidP="00715E75">
            <w:pPr>
              <w:spacing w:line="360" w:lineRule="auto"/>
              <w:ind w:firstLineChars="200" w:firstLine="420"/>
              <w:rPr>
                <w:rFonts w:ascii="宋体" w:cs="仿宋"/>
                <w:color w:val="000000"/>
                <w:szCs w:val="21"/>
              </w:rPr>
            </w:pPr>
          </w:p>
        </w:tc>
        <w:tc>
          <w:tcPr>
            <w:tcW w:w="1701" w:type="dxa"/>
          </w:tcPr>
          <w:p w:rsidR="00053F18" w:rsidRPr="004C4BC2" w:rsidRDefault="00053F18" w:rsidP="00715E75">
            <w:pPr>
              <w:spacing w:line="360" w:lineRule="auto"/>
              <w:ind w:firstLineChars="200" w:firstLine="420"/>
              <w:rPr>
                <w:rFonts w:ascii="宋体" w:cs="仿宋"/>
                <w:color w:val="000000"/>
                <w:szCs w:val="21"/>
              </w:rPr>
            </w:pPr>
          </w:p>
        </w:tc>
        <w:tc>
          <w:tcPr>
            <w:tcW w:w="1134" w:type="dxa"/>
          </w:tcPr>
          <w:p w:rsidR="00053F18" w:rsidRPr="004C4BC2" w:rsidRDefault="00053F18" w:rsidP="00715E75">
            <w:pPr>
              <w:spacing w:line="360" w:lineRule="auto"/>
              <w:ind w:firstLineChars="200" w:firstLine="420"/>
              <w:rPr>
                <w:rFonts w:ascii="宋体" w:cs="仿宋"/>
                <w:color w:val="000000"/>
                <w:szCs w:val="21"/>
              </w:rPr>
            </w:pPr>
          </w:p>
        </w:tc>
        <w:tc>
          <w:tcPr>
            <w:tcW w:w="1540" w:type="dxa"/>
          </w:tcPr>
          <w:p w:rsidR="00053F18" w:rsidRPr="004C4BC2" w:rsidRDefault="00053F18" w:rsidP="00715E75">
            <w:pPr>
              <w:spacing w:line="360" w:lineRule="auto"/>
              <w:ind w:firstLineChars="200" w:firstLine="420"/>
              <w:rPr>
                <w:rFonts w:ascii="宋体" w:cs="仿宋"/>
                <w:color w:val="000000"/>
                <w:szCs w:val="21"/>
              </w:rPr>
            </w:pPr>
          </w:p>
        </w:tc>
      </w:tr>
      <w:tr w:rsidR="00053F18" w:rsidRPr="0042354A" w:rsidTr="00507864">
        <w:trPr>
          <w:trHeight w:val="512"/>
          <w:jc w:val="center"/>
        </w:trPr>
        <w:tc>
          <w:tcPr>
            <w:tcW w:w="918" w:type="dxa"/>
          </w:tcPr>
          <w:p w:rsidR="00053F18" w:rsidRPr="004C4BC2" w:rsidRDefault="00053F18" w:rsidP="00715E75">
            <w:pPr>
              <w:spacing w:line="360" w:lineRule="auto"/>
              <w:ind w:firstLineChars="200" w:firstLine="420"/>
              <w:rPr>
                <w:rFonts w:ascii="宋体" w:cs="仿宋"/>
                <w:color w:val="000000"/>
                <w:szCs w:val="21"/>
              </w:rPr>
            </w:pPr>
          </w:p>
        </w:tc>
        <w:tc>
          <w:tcPr>
            <w:tcW w:w="1560" w:type="dxa"/>
          </w:tcPr>
          <w:p w:rsidR="00053F18" w:rsidRPr="004C4BC2" w:rsidRDefault="00053F18" w:rsidP="00715E75">
            <w:pPr>
              <w:spacing w:line="360" w:lineRule="auto"/>
              <w:ind w:firstLineChars="200" w:firstLine="420"/>
              <w:rPr>
                <w:rFonts w:ascii="宋体" w:cs="仿宋"/>
                <w:color w:val="000000"/>
                <w:szCs w:val="21"/>
              </w:rPr>
            </w:pPr>
          </w:p>
        </w:tc>
        <w:tc>
          <w:tcPr>
            <w:tcW w:w="1559" w:type="dxa"/>
          </w:tcPr>
          <w:p w:rsidR="00053F18" w:rsidRPr="004C4BC2" w:rsidRDefault="00053F18" w:rsidP="00715E75">
            <w:pPr>
              <w:spacing w:line="360" w:lineRule="auto"/>
              <w:ind w:firstLineChars="200" w:firstLine="420"/>
              <w:rPr>
                <w:rFonts w:ascii="宋体" w:cs="仿宋"/>
                <w:color w:val="000000"/>
                <w:szCs w:val="21"/>
              </w:rPr>
            </w:pPr>
          </w:p>
        </w:tc>
        <w:tc>
          <w:tcPr>
            <w:tcW w:w="1701" w:type="dxa"/>
          </w:tcPr>
          <w:p w:rsidR="00053F18" w:rsidRPr="004C4BC2" w:rsidRDefault="00053F18" w:rsidP="00715E75">
            <w:pPr>
              <w:spacing w:line="360" w:lineRule="auto"/>
              <w:ind w:firstLineChars="200" w:firstLine="420"/>
              <w:rPr>
                <w:rFonts w:ascii="宋体" w:cs="仿宋"/>
                <w:color w:val="000000"/>
                <w:szCs w:val="21"/>
              </w:rPr>
            </w:pPr>
          </w:p>
        </w:tc>
        <w:tc>
          <w:tcPr>
            <w:tcW w:w="1134" w:type="dxa"/>
          </w:tcPr>
          <w:p w:rsidR="00053F18" w:rsidRPr="004C4BC2" w:rsidRDefault="00053F18" w:rsidP="00715E75">
            <w:pPr>
              <w:spacing w:line="360" w:lineRule="auto"/>
              <w:ind w:firstLineChars="200" w:firstLine="420"/>
              <w:rPr>
                <w:rFonts w:ascii="宋体" w:cs="仿宋"/>
                <w:color w:val="000000"/>
                <w:szCs w:val="21"/>
              </w:rPr>
            </w:pPr>
          </w:p>
        </w:tc>
        <w:tc>
          <w:tcPr>
            <w:tcW w:w="1540" w:type="dxa"/>
          </w:tcPr>
          <w:p w:rsidR="00053F18" w:rsidRPr="004C4BC2" w:rsidRDefault="00053F18" w:rsidP="00715E75">
            <w:pPr>
              <w:spacing w:line="360" w:lineRule="auto"/>
              <w:ind w:firstLineChars="200" w:firstLine="420"/>
              <w:rPr>
                <w:rFonts w:ascii="宋体" w:cs="仿宋"/>
                <w:color w:val="000000"/>
                <w:szCs w:val="21"/>
              </w:rPr>
            </w:pPr>
          </w:p>
        </w:tc>
      </w:tr>
      <w:tr w:rsidR="00053F18" w:rsidRPr="0042354A" w:rsidTr="00507864">
        <w:trPr>
          <w:trHeight w:val="487"/>
          <w:jc w:val="center"/>
        </w:trPr>
        <w:tc>
          <w:tcPr>
            <w:tcW w:w="918" w:type="dxa"/>
          </w:tcPr>
          <w:p w:rsidR="00053F18" w:rsidRPr="004C4BC2" w:rsidRDefault="00053F18" w:rsidP="00715E75">
            <w:pPr>
              <w:spacing w:line="360" w:lineRule="auto"/>
              <w:ind w:firstLineChars="200" w:firstLine="420"/>
              <w:rPr>
                <w:rFonts w:ascii="宋体" w:cs="仿宋"/>
                <w:color w:val="000000"/>
                <w:szCs w:val="21"/>
              </w:rPr>
            </w:pPr>
          </w:p>
        </w:tc>
        <w:tc>
          <w:tcPr>
            <w:tcW w:w="1560" w:type="dxa"/>
          </w:tcPr>
          <w:p w:rsidR="00053F18" w:rsidRPr="004C4BC2" w:rsidRDefault="00053F18" w:rsidP="00715E75">
            <w:pPr>
              <w:spacing w:line="360" w:lineRule="auto"/>
              <w:ind w:firstLineChars="200" w:firstLine="420"/>
              <w:rPr>
                <w:rFonts w:ascii="宋体" w:cs="仿宋"/>
                <w:color w:val="000000"/>
                <w:szCs w:val="21"/>
              </w:rPr>
            </w:pPr>
          </w:p>
        </w:tc>
        <w:tc>
          <w:tcPr>
            <w:tcW w:w="1559" w:type="dxa"/>
          </w:tcPr>
          <w:p w:rsidR="00053F18" w:rsidRPr="004C4BC2" w:rsidRDefault="00053F18" w:rsidP="00715E75">
            <w:pPr>
              <w:spacing w:line="360" w:lineRule="auto"/>
              <w:ind w:firstLineChars="200" w:firstLine="420"/>
              <w:rPr>
                <w:rFonts w:ascii="宋体" w:cs="仿宋"/>
                <w:color w:val="000000"/>
                <w:szCs w:val="21"/>
              </w:rPr>
            </w:pPr>
          </w:p>
        </w:tc>
        <w:tc>
          <w:tcPr>
            <w:tcW w:w="1701" w:type="dxa"/>
          </w:tcPr>
          <w:p w:rsidR="00053F18" w:rsidRPr="004C4BC2" w:rsidRDefault="00053F18" w:rsidP="00715E75">
            <w:pPr>
              <w:spacing w:line="360" w:lineRule="auto"/>
              <w:ind w:firstLineChars="200" w:firstLine="420"/>
              <w:rPr>
                <w:rFonts w:ascii="宋体" w:cs="仿宋"/>
                <w:color w:val="000000"/>
                <w:szCs w:val="21"/>
              </w:rPr>
            </w:pPr>
          </w:p>
        </w:tc>
        <w:tc>
          <w:tcPr>
            <w:tcW w:w="1134" w:type="dxa"/>
          </w:tcPr>
          <w:p w:rsidR="00053F18" w:rsidRPr="004C4BC2" w:rsidRDefault="00053F18" w:rsidP="00715E75">
            <w:pPr>
              <w:spacing w:line="360" w:lineRule="auto"/>
              <w:ind w:firstLineChars="200" w:firstLine="420"/>
              <w:rPr>
                <w:rFonts w:ascii="宋体" w:cs="仿宋"/>
                <w:color w:val="000000"/>
                <w:szCs w:val="21"/>
              </w:rPr>
            </w:pPr>
          </w:p>
        </w:tc>
        <w:tc>
          <w:tcPr>
            <w:tcW w:w="1540" w:type="dxa"/>
          </w:tcPr>
          <w:p w:rsidR="00053F18" w:rsidRPr="004C4BC2" w:rsidRDefault="00053F18" w:rsidP="00715E75">
            <w:pPr>
              <w:spacing w:line="360" w:lineRule="auto"/>
              <w:ind w:firstLineChars="200" w:firstLine="420"/>
              <w:rPr>
                <w:rFonts w:ascii="宋体" w:cs="仿宋"/>
                <w:color w:val="000000"/>
                <w:szCs w:val="21"/>
              </w:rPr>
            </w:pPr>
          </w:p>
        </w:tc>
      </w:tr>
      <w:tr w:rsidR="00053F18" w:rsidRPr="0042354A" w:rsidTr="00507864">
        <w:trPr>
          <w:trHeight w:val="512"/>
          <w:jc w:val="center"/>
        </w:trPr>
        <w:tc>
          <w:tcPr>
            <w:tcW w:w="918" w:type="dxa"/>
          </w:tcPr>
          <w:p w:rsidR="00053F18" w:rsidRPr="004C4BC2" w:rsidRDefault="00053F18" w:rsidP="00715E75">
            <w:pPr>
              <w:spacing w:line="360" w:lineRule="auto"/>
              <w:ind w:firstLineChars="200" w:firstLine="420"/>
              <w:rPr>
                <w:rFonts w:ascii="宋体" w:cs="仿宋"/>
                <w:color w:val="000000"/>
                <w:szCs w:val="21"/>
              </w:rPr>
            </w:pPr>
          </w:p>
        </w:tc>
        <w:tc>
          <w:tcPr>
            <w:tcW w:w="1560" w:type="dxa"/>
          </w:tcPr>
          <w:p w:rsidR="00053F18" w:rsidRPr="004C4BC2" w:rsidRDefault="00053F18" w:rsidP="00715E75">
            <w:pPr>
              <w:spacing w:line="360" w:lineRule="auto"/>
              <w:ind w:firstLineChars="200" w:firstLine="420"/>
              <w:rPr>
                <w:rFonts w:ascii="宋体" w:cs="仿宋"/>
                <w:color w:val="000000"/>
                <w:szCs w:val="21"/>
              </w:rPr>
            </w:pPr>
          </w:p>
        </w:tc>
        <w:tc>
          <w:tcPr>
            <w:tcW w:w="1559" w:type="dxa"/>
          </w:tcPr>
          <w:p w:rsidR="00053F18" w:rsidRPr="004C4BC2" w:rsidRDefault="00053F18" w:rsidP="00715E75">
            <w:pPr>
              <w:spacing w:line="360" w:lineRule="auto"/>
              <w:ind w:firstLineChars="200" w:firstLine="420"/>
              <w:rPr>
                <w:rFonts w:ascii="宋体" w:cs="仿宋"/>
                <w:color w:val="000000"/>
                <w:szCs w:val="21"/>
              </w:rPr>
            </w:pPr>
          </w:p>
        </w:tc>
        <w:tc>
          <w:tcPr>
            <w:tcW w:w="1701" w:type="dxa"/>
          </w:tcPr>
          <w:p w:rsidR="00053F18" w:rsidRPr="004C4BC2" w:rsidRDefault="00053F18" w:rsidP="00715E75">
            <w:pPr>
              <w:spacing w:line="360" w:lineRule="auto"/>
              <w:ind w:firstLineChars="200" w:firstLine="420"/>
              <w:rPr>
                <w:rFonts w:ascii="宋体" w:cs="仿宋"/>
                <w:color w:val="000000"/>
                <w:szCs w:val="21"/>
              </w:rPr>
            </w:pPr>
          </w:p>
        </w:tc>
        <w:tc>
          <w:tcPr>
            <w:tcW w:w="1134" w:type="dxa"/>
          </w:tcPr>
          <w:p w:rsidR="00053F18" w:rsidRPr="004C4BC2" w:rsidRDefault="00053F18" w:rsidP="00715E75">
            <w:pPr>
              <w:spacing w:line="360" w:lineRule="auto"/>
              <w:ind w:firstLineChars="200" w:firstLine="420"/>
              <w:rPr>
                <w:rFonts w:ascii="宋体" w:cs="仿宋"/>
                <w:color w:val="000000"/>
                <w:szCs w:val="21"/>
              </w:rPr>
            </w:pPr>
          </w:p>
        </w:tc>
        <w:tc>
          <w:tcPr>
            <w:tcW w:w="1540" w:type="dxa"/>
          </w:tcPr>
          <w:p w:rsidR="00053F18" w:rsidRPr="004C4BC2" w:rsidRDefault="00053F18" w:rsidP="00715E75">
            <w:pPr>
              <w:spacing w:line="360" w:lineRule="auto"/>
              <w:ind w:firstLineChars="200" w:firstLine="420"/>
              <w:rPr>
                <w:rFonts w:ascii="宋体" w:cs="仿宋"/>
                <w:color w:val="000000"/>
                <w:szCs w:val="21"/>
              </w:rPr>
            </w:pPr>
          </w:p>
        </w:tc>
      </w:tr>
    </w:tbl>
    <w:p w:rsidR="00053F18" w:rsidRPr="004C4BC2" w:rsidRDefault="00053F18" w:rsidP="00715E75">
      <w:pPr>
        <w:spacing w:line="360" w:lineRule="auto"/>
        <w:ind w:firstLineChars="200" w:firstLine="420"/>
        <w:rPr>
          <w:rFonts w:ascii="宋体" w:hAnsi="宋体" w:cs="仿宋"/>
          <w:color w:val="000000"/>
          <w:szCs w:val="21"/>
        </w:rPr>
      </w:pPr>
      <w:r w:rsidRPr="004C4BC2">
        <w:rPr>
          <w:rFonts w:ascii="宋体" w:hAnsi="宋体" w:cs="仿宋" w:hint="eastAsia"/>
          <w:color w:val="000000"/>
          <w:szCs w:val="21"/>
        </w:rPr>
        <w:t>比赛用时：</w:t>
      </w:r>
      <w:r w:rsidRPr="004C4BC2">
        <w:rPr>
          <w:rFonts w:ascii="宋体" w:hAnsi="宋体" w:cs="仿宋"/>
          <w:color w:val="000000"/>
          <w:szCs w:val="21"/>
        </w:rPr>
        <w:t xml:space="preserve">                     </w:t>
      </w:r>
      <w:r w:rsidRPr="004C4BC2">
        <w:rPr>
          <w:rFonts w:ascii="宋体" w:hAnsi="宋体" w:cs="仿宋" w:hint="eastAsia"/>
          <w:color w:val="000000"/>
          <w:szCs w:val="21"/>
        </w:rPr>
        <w:t>现场裁判签字：</w:t>
      </w:r>
      <w:r w:rsidRPr="004C4BC2">
        <w:rPr>
          <w:rFonts w:ascii="宋体" w:hAnsi="宋体" w:cs="仿宋"/>
          <w:color w:val="000000"/>
          <w:szCs w:val="21"/>
        </w:rPr>
        <w:t xml:space="preserve">        </w:t>
      </w:r>
    </w:p>
    <w:p w:rsidR="00053F18" w:rsidRDefault="00053F18" w:rsidP="00715E75">
      <w:pPr>
        <w:spacing w:line="360" w:lineRule="auto"/>
        <w:ind w:firstLineChars="200" w:firstLine="420"/>
        <w:rPr>
          <w:rFonts w:ascii="宋体" w:cs="仿宋"/>
          <w:color w:val="000000"/>
          <w:szCs w:val="21"/>
        </w:rPr>
      </w:pPr>
    </w:p>
    <w:p w:rsidR="00053F18" w:rsidRDefault="00053F18" w:rsidP="00715E75">
      <w:pPr>
        <w:spacing w:line="360" w:lineRule="auto"/>
        <w:ind w:firstLineChars="200" w:firstLine="420"/>
        <w:rPr>
          <w:rFonts w:ascii="宋体" w:cs="仿宋"/>
          <w:color w:val="000000"/>
          <w:szCs w:val="21"/>
        </w:rPr>
      </w:pPr>
    </w:p>
    <w:p w:rsidR="00053F18" w:rsidRPr="004C4BC2" w:rsidRDefault="00053F18" w:rsidP="00715E75">
      <w:pPr>
        <w:spacing w:line="360" w:lineRule="auto"/>
        <w:ind w:firstLineChars="200" w:firstLine="420"/>
        <w:rPr>
          <w:rFonts w:ascii="宋体" w:cs="仿宋"/>
          <w:color w:val="000000"/>
          <w:szCs w:val="21"/>
        </w:rPr>
      </w:pPr>
    </w:p>
    <w:p w:rsidR="00053F18" w:rsidRPr="00F8619B" w:rsidRDefault="00053F18" w:rsidP="00F8619B">
      <w:pPr>
        <w:pStyle w:val="1"/>
        <w:rPr>
          <w:rFonts w:ascii="黑体" w:eastAsia="黑体" w:hAnsi="黑体"/>
          <w:sz w:val="44"/>
          <w:szCs w:val="44"/>
        </w:rPr>
      </w:pPr>
      <w:r w:rsidRPr="00F8619B">
        <w:rPr>
          <w:rFonts w:ascii="黑体" w:eastAsia="黑体" w:hAnsi="黑体"/>
          <w:sz w:val="44"/>
          <w:szCs w:val="44"/>
        </w:rPr>
        <w:lastRenderedPageBreak/>
        <w:t>20.2019</w:t>
      </w:r>
      <w:r w:rsidRPr="00F8619B">
        <w:rPr>
          <w:rFonts w:ascii="黑体" w:eastAsia="黑体" w:hAnsi="黑体" w:hint="eastAsia"/>
          <w:sz w:val="44"/>
          <w:szCs w:val="44"/>
        </w:rPr>
        <w:t>年河南省中等职业教育技能大赛土木水利类工程测量比赛方案</w:t>
      </w:r>
    </w:p>
    <w:p w:rsidR="00053F18" w:rsidRPr="003C71AA" w:rsidRDefault="00053F18" w:rsidP="00715E75">
      <w:pPr>
        <w:snapToGrid w:val="0"/>
        <w:spacing w:line="360" w:lineRule="auto"/>
        <w:ind w:firstLineChars="200" w:firstLine="420"/>
        <w:rPr>
          <w:rFonts w:ascii="黑体" w:eastAsia="黑体" w:hAnsi="黑体" w:cs="仿宋"/>
          <w:szCs w:val="21"/>
        </w:rPr>
      </w:pPr>
      <w:r w:rsidRPr="003C71AA">
        <w:rPr>
          <w:rFonts w:ascii="黑体" w:eastAsia="黑体" w:hAnsi="黑体" w:cs="仿宋" w:hint="eastAsia"/>
          <w:szCs w:val="21"/>
        </w:rPr>
        <w:t>一、比赛方式与内容</w:t>
      </w:r>
    </w:p>
    <w:p w:rsidR="00053F18" w:rsidRPr="00F8619B" w:rsidRDefault="00053F18" w:rsidP="00715E75">
      <w:pPr>
        <w:snapToGrid w:val="0"/>
        <w:spacing w:line="360" w:lineRule="auto"/>
        <w:ind w:firstLineChars="200" w:firstLine="420"/>
        <w:rPr>
          <w:rFonts w:ascii="宋体" w:cs="仿宋"/>
          <w:szCs w:val="21"/>
        </w:rPr>
      </w:pPr>
      <w:r w:rsidRPr="00F8619B">
        <w:rPr>
          <w:rFonts w:ascii="宋体" w:hAnsi="宋体" w:cs="仿宋" w:hint="eastAsia"/>
          <w:szCs w:val="21"/>
        </w:rPr>
        <w:t>（一）</w:t>
      </w:r>
      <w:r>
        <w:rPr>
          <w:rFonts w:ascii="宋体" w:hAnsi="宋体" w:cs="仿宋" w:hint="eastAsia"/>
          <w:szCs w:val="21"/>
        </w:rPr>
        <w:t>比</w:t>
      </w:r>
      <w:r w:rsidRPr="00F8619B">
        <w:rPr>
          <w:rFonts w:ascii="宋体" w:hAnsi="宋体" w:cs="仿宋" w:hint="eastAsia"/>
          <w:szCs w:val="21"/>
        </w:rPr>
        <w:t>赛方式</w:t>
      </w:r>
    </w:p>
    <w:p w:rsidR="00053F18" w:rsidRPr="00F8619B" w:rsidRDefault="00053F18" w:rsidP="00715E75">
      <w:pPr>
        <w:snapToGrid w:val="0"/>
        <w:spacing w:line="360" w:lineRule="auto"/>
        <w:ind w:firstLineChars="200" w:firstLine="420"/>
        <w:rPr>
          <w:rFonts w:ascii="宋体" w:cs="仿宋"/>
          <w:szCs w:val="21"/>
        </w:rPr>
      </w:pPr>
      <w:r w:rsidRPr="00F8619B">
        <w:rPr>
          <w:rFonts w:ascii="宋体" w:hAnsi="宋体" w:cs="仿宋" w:hint="eastAsia"/>
          <w:szCs w:val="21"/>
        </w:rPr>
        <w:t>本项比赛以团队方式进行，每队由</w:t>
      </w:r>
      <w:r w:rsidRPr="00F8619B">
        <w:rPr>
          <w:rFonts w:ascii="宋体" w:hAnsi="宋体" w:cs="仿宋"/>
          <w:szCs w:val="21"/>
        </w:rPr>
        <w:t>4</w:t>
      </w:r>
      <w:r w:rsidRPr="00F8619B">
        <w:rPr>
          <w:rFonts w:ascii="宋体" w:hAnsi="宋体" w:cs="仿宋" w:hint="eastAsia"/>
          <w:szCs w:val="21"/>
        </w:rPr>
        <w:t>名选手组成，男女不限。</w:t>
      </w:r>
    </w:p>
    <w:p w:rsidR="00053F18" w:rsidRPr="00F8619B" w:rsidRDefault="00053F18" w:rsidP="00715E75">
      <w:pPr>
        <w:snapToGrid w:val="0"/>
        <w:spacing w:line="360" w:lineRule="auto"/>
        <w:ind w:firstLineChars="200" w:firstLine="420"/>
        <w:rPr>
          <w:rFonts w:ascii="宋体" w:cs="仿宋"/>
          <w:szCs w:val="21"/>
        </w:rPr>
      </w:pPr>
      <w:r w:rsidRPr="00F8619B">
        <w:rPr>
          <w:rFonts w:ascii="宋体" w:hAnsi="宋体" w:cs="仿宋" w:hint="eastAsia"/>
          <w:szCs w:val="21"/>
        </w:rPr>
        <w:t>（二）</w:t>
      </w:r>
      <w:r>
        <w:rPr>
          <w:rFonts w:ascii="宋体" w:hAnsi="宋体" w:cs="仿宋" w:hint="eastAsia"/>
          <w:szCs w:val="21"/>
        </w:rPr>
        <w:t>比</w:t>
      </w:r>
      <w:r w:rsidRPr="00F8619B">
        <w:rPr>
          <w:rFonts w:ascii="宋体" w:hAnsi="宋体" w:cs="仿宋" w:hint="eastAsia"/>
          <w:szCs w:val="21"/>
        </w:rPr>
        <w:t>赛内容</w:t>
      </w:r>
    </w:p>
    <w:p w:rsidR="00053F18" w:rsidRPr="00F8619B" w:rsidRDefault="00053F18" w:rsidP="00715E75">
      <w:pPr>
        <w:snapToGrid w:val="0"/>
        <w:spacing w:line="360" w:lineRule="auto"/>
        <w:ind w:firstLineChars="200" w:firstLine="420"/>
        <w:rPr>
          <w:rFonts w:ascii="宋体" w:cs="仿宋"/>
          <w:szCs w:val="21"/>
        </w:rPr>
      </w:pPr>
      <w:r w:rsidRPr="00F8619B">
        <w:rPr>
          <w:rFonts w:ascii="宋体" w:hAnsi="宋体" w:cs="仿宋" w:hint="eastAsia"/>
          <w:szCs w:val="21"/>
        </w:rPr>
        <w:t>包括两个项目：四等水准测量和一级导线测量及单点放样。技能操作将根据观测、记录、数据处理等操作规范性、协调性、完成速度、外业观测和计算成果质量等给予评分。</w:t>
      </w:r>
    </w:p>
    <w:p w:rsidR="00053F18" w:rsidRPr="003C71AA" w:rsidRDefault="00053F18" w:rsidP="00715E75">
      <w:pPr>
        <w:snapToGrid w:val="0"/>
        <w:spacing w:line="360" w:lineRule="auto"/>
        <w:ind w:firstLineChars="200" w:firstLine="420"/>
        <w:rPr>
          <w:rFonts w:ascii="黑体" w:eastAsia="黑体" w:hAnsi="黑体" w:cs="仿宋"/>
          <w:szCs w:val="21"/>
        </w:rPr>
      </w:pPr>
      <w:r w:rsidRPr="003C71AA">
        <w:rPr>
          <w:rFonts w:ascii="黑体" w:eastAsia="黑体" w:hAnsi="黑体" w:cs="仿宋" w:hint="eastAsia"/>
          <w:szCs w:val="21"/>
        </w:rPr>
        <w:t>二、比赛时间</w:t>
      </w:r>
    </w:p>
    <w:p w:rsidR="00053F18" w:rsidRPr="00F8619B" w:rsidRDefault="00053F18" w:rsidP="00715E75">
      <w:pPr>
        <w:snapToGrid w:val="0"/>
        <w:spacing w:line="360" w:lineRule="auto"/>
        <w:ind w:firstLineChars="200" w:firstLine="420"/>
        <w:rPr>
          <w:rFonts w:ascii="宋体" w:cs="仿宋"/>
          <w:szCs w:val="21"/>
        </w:rPr>
      </w:pPr>
      <w:r w:rsidRPr="00F8619B">
        <w:rPr>
          <w:rFonts w:ascii="宋体" w:hAnsi="宋体" w:cs="仿宋"/>
          <w:szCs w:val="21"/>
        </w:rPr>
        <w:t xml:space="preserve">1. </w:t>
      </w:r>
      <w:r w:rsidRPr="00F8619B">
        <w:rPr>
          <w:rFonts w:ascii="宋体" w:hAnsi="宋体" w:cs="仿宋" w:hint="eastAsia"/>
          <w:szCs w:val="21"/>
        </w:rPr>
        <w:t>四等水准测量外业观测和内业计算总的规定时间为</w:t>
      </w:r>
      <w:r w:rsidRPr="00F8619B">
        <w:rPr>
          <w:rFonts w:ascii="宋体" w:hAnsi="宋体" w:cs="仿宋"/>
          <w:szCs w:val="21"/>
        </w:rPr>
        <w:t>60</w:t>
      </w:r>
      <w:r w:rsidRPr="00F8619B">
        <w:rPr>
          <w:rFonts w:ascii="宋体" w:hAnsi="宋体" w:cs="仿宋" w:hint="eastAsia"/>
          <w:szCs w:val="21"/>
        </w:rPr>
        <w:t>分钟。</w:t>
      </w:r>
    </w:p>
    <w:p w:rsidR="00053F18" w:rsidRPr="00F8619B" w:rsidRDefault="00053F18" w:rsidP="00715E75">
      <w:pPr>
        <w:snapToGrid w:val="0"/>
        <w:spacing w:line="360" w:lineRule="auto"/>
        <w:ind w:firstLineChars="200" w:firstLine="420"/>
        <w:rPr>
          <w:rFonts w:ascii="宋体" w:cs="仿宋"/>
          <w:szCs w:val="21"/>
        </w:rPr>
      </w:pPr>
      <w:r w:rsidRPr="00F8619B">
        <w:rPr>
          <w:rFonts w:ascii="宋体" w:hAnsi="宋体" w:cs="仿宋"/>
          <w:szCs w:val="21"/>
        </w:rPr>
        <w:t xml:space="preserve">2. </w:t>
      </w:r>
      <w:r w:rsidRPr="00F8619B">
        <w:rPr>
          <w:rFonts w:ascii="宋体" w:hAnsi="宋体" w:cs="仿宋" w:hint="eastAsia"/>
          <w:szCs w:val="21"/>
        </w:rPr>
        <w:t>一级导线测量及单点放样外业观测和内业计算总的规定时间为</w:t>
      </w:r>
      <w:r w:rsidRPr="00F8619B">
        <w:rPr>
          <w:rFonts w:ascii="宋体" w:hAnsi="宋体" w:cs="仿宋"/>
          <w:szCs w:val="21"/>
        </w:rPr>
        <w:t>60</w:t>
      </w:r>
      <w:r w:rsidRPr="00F8619B">
        <w:rPr>
          <w:rFonts w:ascii="宋体" w:hAnsi="宋体" w:cs="仿宋" w:hint="eastAsia"/>
          <w:szCs w:val="21"/>
        </w:rPr>
        <w:t>分钟。</w:t>
      </w:r>
    </w:p>
    <w:p w:rsidR="00053F18" w:rsidRPr="003C71AA" w:rsidRDefault="00053F18" w:rsidP="00715E75">
      <w:pPr>
        <w:snapToGrid w:val="0"/>
        <w:spacing w:line="360" w:lineRule="auto"/>
        <w:ind w:firstLineChars="200" w:firstLine="420"/>
        <w:rPr>
          <w:rFonts w:ascii="黑体" w:eastAsia="黑体" w:hAnsi="黑体" w:cs="仿宋"/>
          <w:szCs w:val="21"/>
        </w:rPr>
      </w:pPr>
      <w:r w:rsidRPr="003C71AA">
        <w:rPr>
          <w:rFonts w:ascii="黑体" w:eastAsia="黑体" w:hAnsi="黑体" w:cs="仿宋" w:hint="eastAsia"/>
          <w:szCs w:val="21"/>
        </w:rPr>
        <w:t>三、场地及设备说明</w:t>
      </w:r>
    </w:p>
    <w:p w:rsidR="00053F18" w:rsidRPr="00F8619B" w:rsidRDefault="00053F18" w:rsidP="00715E75">
      <w:pPr>
        <w:snapToGrid w:val="0"/>
        <w:spacing w:line="360" w:lineRule="auto"/>
        <w:ind w:firstLineChars="200" w:firstLine="420"/>
        <w:rPr>
          <w:rFonts w:ascii="宋体" w:cs="仿宋"/>
          <w:szCs w:val="21"/>
        </w:rPr>
      </w:pPr>
      <w:r w:rsidRPr="00F8619B">
        <w:rPr>
          <w:rFonts w:ascii="宋体" w:hAnsi="宋体" w:cs="仿宋"/>
          <w:szCs w:val="21"/>
        </w:rPr>
        <w:t>1.</w:t>
      </w:r>
      <w:r w:rsidRPr="00F8619B">
        <w:rPr>
          <w:rFonts w:ascii="宋体" w:hAnsi="宋体" w:cs="仿宋" w:hint="eastAsia"/>
          <w:szCs w:val="21"/>
        </w:rPr>
        <w:t>四等水准测量比赛场地，由赛项执委会提供硬质比赛场地、测量仪器型号、配套脚架及一对</w:t>
      </w:r>
      <w:r w:rsidRPr="00F8619B">
        <w:rPr>
          <w:rFonts w:ascii="宋体" w:hAnsi="宋体" w:cs="仿宋"/>
          <w:szCs w:val="21"/>
        </w:rPr>
        <w:t>3m</w:t>
      </w:r>
      <w:r w:rsidRPr="00F8619B">
        <w:rPr>
          <w:rFonts w:ascii="宋体" w:hAnsi="宋体" w:cs="仿宋" w:hint="eastAsia"/>
          <w:szCs w:val="21"/>
        </w:rPr>
        <w:t>木质双面水准尺（红面分别为</w:t>
      </w:r>
      <w:r w:rsidRPr="00F8619B">
        <w:rPr>
          <w:rFonts w:ascii="宋体" w:hAnsi="宋体" w:cs="仿宋"/>
          <w:szCs w:val="21"/>
        </w:rPr>
        <w:t>4787</w:t>
      </w:r>
      <w:r w:rsidRPr="00F8619B">
        <w:rPr>
          <w:rFonts w:ascii="宋体" w:hAnsi="宋体" w:cs="仿宋" w:hint="eastAsia"/>
          <w:szCs w:val="21"/>
        </w:rPr>
        <w:t>、</w:t>
      </w:r>
      <w:r w:rsidRPr="00F8619B">
        <w:rPr>
          <w:rFonts w:ascii="宋体" w:hAnsi="宋体" w:cs="仿宋"/>
          <w:szCs w:val="21"/>
        </w:rPr>
        <w:t>4687</w:t>
      </w:r>
      <w:r w:rsidRPr="00F8619B">
        <w:rPr>
          <w:rFonts w:ascii="宋体" w:hAnsi="宋体" w:cs="仿宋" w:hint="eastAsia"/>
          <w:szCs w:val="21"/>
        </w:rPr>
        <w:t>）、</w:t>
      </w:r>
      <w:r w:rsidRPr="00F8619B">
        <w:rPr>
          <w:rFonts w:ascii="宋体" w:hAnsi="宋体" w:cs="仿宋"/>
          <w:szCs w:val="21"/>
        </w:rPr>
        <w:t>2</w:t>
      </w:r>
      <w:r w:rsidRPr="00F8619B">
        <w:rPr>
          <w:rFonts w:ascii="宋体" w:hAnsi="宋体" w:cs="仿宋" w:hint="eastAsia"/>
          <w:szCs w:val="21"/>
        </w:rPr>
        <w:t>个尺垫、记录表格、记录板，指定水准线路。其中测量仪器使用自动安平水准仪（南方测绘</w:t>
      </w:r>
      <w:r w:rsidRPr="00F8619B">
        <w:rPr>
          <w:rFonts w:ascii="宋体" w:hAnsi="宋体" w:cs="仿宋"/>
          <w:szCs w:val="21"/>
        </w:rPr>
        <w:t xml:space="preserve"> </w:t>
      </w:r>
      <w:r w:rsidRPr="00F8619B">
        <w:rPr>
          <w:rFonts w:ascii="宋体" w:hAnsi="宋体" w:cs="仿宋" w:hint="eastAsia"/>
          <w:szCs w:val="21"/>
        </w:rPr>
        <w:t>南方</w:t>
      </w:r>
      <w:r w:rsidRPr="00F8619B">
        <w:rPr>
          <w:rFonts w:ascii="宋体" w:hAnsi="宋体" w:cs="仿宋"/>
          <w:szCs w:val="21"/>
        </w:rPr>
        <w:t>DSZ3</w:t>
      </w:r>
      <w:r w:rsidRPr="00F8619B">
        <w:rPr>
          <w:rFonts w:ascii="宋体" w:hAnsi="宋体" w:cs="仿宋" w:hint="eastAsia"/>
          <w:szCs w:val="21"/>
        </w:rPr>
        <w:t>水准仪），线路总长度约</w:t>
      </w:r>
      <w:r w:rsidRPr="00F8619B">
        <w:rPr>
          <w:rFonts w:ascii="宋体" w:hAnsi="宋体" w:cs="仿宋"/>
          <w:szCs w:val="21"/>
        </w:rPr>
        <w:t>1100</w:t>
      </w:r>
      <w:r w:rsidRPr="00F8619B">
        <w:rPr>
          <w:rFonts w:ascii="宋体" w:hAnsi="宋体" w:cs="仿宋" w:hint="eastAsia"/>
          <w:szCs w:val="21"/>
        </w:rPr>
        <w:t>米。</w:t>
      </w:r>
    </w:p>
    <w:p w:rsidR="00053F18" w:rsidRPr="00F8619B" w:rsidRDefault="00053F18" w:rsidP="00715E75">
      <w:pPr>
        <w:snapToGrid w:val="0"/>
        <w:spacing w:line="360" w:lineRule="auto"/>
        <w:ind w:firstLineChars="200" w:firstLine="420"/>
        <w:rPr>
          <w:rFonts w:ascii="宋体" w:cs="仿宋"/>
          <w:szCs w:val="21"/>
        </w:rPr>
      </w:pPr>
      <w:r w:rsidRPr="00F8619B">
        <w:rPr>
          <w:rFonts w:ascii="宋体" w:hAnsi="宋体" w:cs="仿宋"/>
          <w:szCs w:val="21"/>
        </w:rPr>
        <w:t xml:space="preserve">2. </w:t>
      </w:r>
      <w:r w:rsidRPr="00F8619B">
        <w:rPr>
          <w:rFonts w:ascii="宋体" w:hAnsi="宋体" w:cs="仿宋" w:hint="eastAsia"/>
          <w:szCs w:val="21"/>
        </w:rPr>
        <w:t>一级导线测量及单点放样由赛项执委会提供硬质比赛场地、测量仪器型号及附件（一台全站仪主机，两套带基座单棱镜组，三副三脚架）、记录表格、记录板。其中测量仪器使用全站仪（南方测绘</w:t>
      </w:r>
      <w:r w:rsidRPr="00F8619B">
        <w:rPr>
          <w:rFonts w:ascii="宋体" w:hAnsi="宋体" w:cs="仿宋"/>
          <w:szCs w:val="21"/>
        </w:rPr>
        <w:t xml:space="preserve"> </w:t>
      </w:r>
      <w:r w:rsidRPr="00F8619B">
        <w:rPr>
          <w:rFonts w:ascii="宋体" w:hAnsi="宋体" w:cs="仿宋" w:hint="eastAsia"/>
          <w:szCs w:val="21"/>
        </w:rPr>
        <w:t>南方</w:t>
      </w:r>
      <w:r w:rsidRPr="00F8619B">
        <w:rPr>
          <w:rFonts w:ascii="宋体" w:hAnsi="宋体" w:cs="仿宋"/>
          <w:szCs w:val="21"/>
        </w:rPr>
        <w:t>NTS-332R6M</w:t>
      </w:r>
      <w:r w:rsidRPr="00F8619B">
        <w:rPr>
          <w:rFonts w:ascii="宋体" w:hAnsi="宋体" w:cs="仿宋" w:hint="eastAsia"/>
          <w:szCs w:val="21"/>
        </w:rPr>
        <w:t>全站仪），线路总长度约</w:t>
      </w:r>
      <w:r w:rsidRPr="00F8619B">
        <w:rPr>
          <w:rFonts w:ascii="宋体" w:hAnsi="宋体" w:cs="仿宋"/>
          <w:szCs w:val="21"/>
        </w:rPr>
        <w:t>240</w:t>
      </w:r>
      <w:r w:rsidRPr="00F8619B">
        <w:rPr>
          <w:rFonts w:ascii="宋体" w:hAnsi="宋体" w:cs="仿宋" w:hint="eastAsia"/>
          <w:szCs w:val="21"/>
        </w:rPr>
        <w:t>米。</w:t>
      </w:r>
    </w:p>
    <w:p w:rsidR="00053F18" w:rsidRPr="003C71AA" w:rsidRDefault="00053F18" w:rsidP="00715E75">
      <w:pPr>
        <w:snapToGrid w:val="0"/>
        <w:spacing w:line="360" w:lineRule="auto"/>
        <w:ind w:firstLineChars="200" w:firstLine="420"/>
        <w:rPr>
          <w:rFonts w:ascii="黑体" w:eastAsia="黑体" w:hAnsi="黑体" w:cs="仿宋"/>
          <w:szCs w:val="21"/>
        </w:rPr>
      </w:pPr>
      <w:r w:rsidRPr="003C71AA">
        <w:rPr>
          <w:rFonts w:ascii="黑体" w:eastAsia="黑体" w:hAnsi="黑体" w:cs="仿宋" w:hint="eastAsia"/>
          <w:szCs w:val="21"/>
        </w:rPr>
        <w:t>四、比赛规则</w:t>
      </w:r>
    </w:p>
    <w:p w:rsidR="00053F18" w:rsidRPr="00F8619B" w:rsidRDefault="00053F18" w:rsidP="00715E75">
      <w:pPr>
        <w:snapToGrid w:val="0"/>
        <w:spacing w:line="360" w:lineRule="auto"/>
        <w:ind w:firstLineChars="200" w:firstLine="420"/>
        <w:rPr>
          <w:rFonts w:ascii="宋体" w:cs="仿宋"/>
          <w:szCs w:val="21"/>
        </w:rPr>
      </w:pPr>
      <w:r w:rsidRPr="00F8619B">
        <w:rPr>
          <w:rFonts w:ascii="宋体" w:hAnsi="宋体" w:cs="仿宋"/>
          <w:szCs w:val="21"/>
        </w:rPr>
        <w:t>1.</w:t>
      </w:r>
      <w:r w:rsidRPr="00F8619B">
        <w:rPr>
          <w:rFonts w:ascii="宋体" w:hAnsi="宋体" w:cs="仿宋" w:hint="eastAsia"/>
          <w:szCs w:val="21"/>
        </w:rPr>
        <w:t>比赛当天所用的仪器均由各参赛院校自行准备。</w:t>
      </w:r>
    </w:p>
    <w:p w:rsidR="00053F18" w:rsidRPr="00F8619B" w:rsidRDefault="00053F18" w:rsidP="00715E75">
      <w:pPr>
        <w:snapToGrid w:val="0"/>
        <w:spacing w:line="360" w:lineRule="auto"/>
        <w:ind w:firstLineChars="200" w:firstLine="420"/>
        <w:rPr>
          <w:rFonts w:ascii="宋体" w:cs="仿宋"/>
          <w:szCs w:val="21"/>
        </w:rPr>
      </w:pPr>
      <w:r w:rsidRPr="00F8619B">
        <w:rPr>
          <w:rFonts w:ascii="宋体" w:hAnsi="宋体" w:cs="仿宋"/>
          <w:szCs w:val="21"/>
        </w:rPr>
        <w:t>2.</w:t>
      </w:r>
      <w:r w:rsidRPr="00F8619B">
        <w:rPr>
          <w:rFonts w:ascii="宋体" w:hAnsi="宋体" w:cs="仿宋" w:hint="eastAsia"/>
          <w:szCs w:val="21"/>
        </w:rPr>
        <w:t>竞赛过程中使用的计算器要求不具备程序计算功能，由各参赛院校自行准备，开赛前由现场裁判进行检查，组委会不再统一提供。</w:t>
      </w:r>
    </w:p>
    <w:p w:rsidR="00053F18" w:rsidRPr="00F8619B" w:rsidRDefault="00053F18" w:rsidP="00715E75">
      <w:pPr>
        <w:snapToGrid w:val="0"/>
        <w:spacing w:line="360" w:lineRule="auto"/>
        <w:ind w:firstLineChars="200" w:firstLine="420"/>
        <w:rPr>
          <w:rFonts w:ascii="宋体" w:cs="仿宋"/>
          <w:szCs w:val="21"/>
        </w:rPr>
      </w:pPr>
      <w:r w:rsidRPr="00F8619B">
        <w:rPr>
          <w:rFonts w:ascii="宋体" w:hAnsi="宋体" w:cs="仿宋"/>
          <w:szCs w:val="21"/>
        </w:rPr>
        <w:t>3.</w:t>
      </w:r>
      <w:r w:rsidRPr="00F8619B">
        <w:rPr>
          <w:rFonts w:ascii="宋体" w:hAnsi="宋体" w:cs="仿宋" w:hint="eastAsia"/>
          <w:szCs w:val="21"/>
        </w:rPr>
        <w:t>每个参赛队</w:t>
      </w:r>
      <w:r w:rsidRPr="00F8619B">
        <w:rPr>
          <w:rFonts w:ascii="宋体" w:hAnsi="宋体" w:cs="仿宋"/>
          <w:szCs w:val="21"/>
        </w:rPr>
        <w:t>4</w:t>
      </w:r>
      <w:r w:rsidRPr="00F8619B">
        <w:rPr>
          <w:rFonts w:ascii="宋体" w:hAnsi="宋体" w:cs="仿宋" w:hint="eastAsia"/>
          <w:szCs w:val="21"/>
        </w:rPr>
        <w:t>名选手必须分别独立完成规定的四等水准测量和一级导线测量及单点放样内容并现场进行平差计算，观测和计算数据必须直接填在规定的表格内（表格见附件）。表格填写好后应及时交给裁判员，不能带离比赛场地，否则成绩无效。</w:t>
      </w:r>
    </w:p>
    <w:p w:rsidR="00053F18" w:rsidRPr="00F8619B" w:rsidRDefault="00053F18" w:rsidP="00715E75">
      <w:pPr>
        <w:snapToGrid w:val="0"/>
        <w:spacing w:line="360" w:lineRule="auto"/>
        <w:ind w:firstLineChars="200" w:firstLine="420"/>
        <w:rPr>
          <w:rFonts w:ascii="宋体" w:cs="仿宋"/>
          <w:szCs w:val="21"/>
        </w:rPr>
      </w:pPr>
      <w:r w:rsidRPr="00F8619B">
        <w:rPr>
          <w:rFonts w:ascii="宋体" w:hAnsi="宋体" w:cs="仿宋"/>
          <w:szCs w:val="21"/>
        </w:rPr>
        <w:t>4.</w:t>
      </w:r>
      <w:r w:rsidRPr="00F8619B">
        <w:rPr>
          <w:rFonts w:ascii="宋体" w:hAnsi="宋体" w:cs="仿宋" w:hint="eastAsia"/>
          <w:szCs w:val="21"/>
        </w:rPr>
        <w:t>各队参赛顺序提前抽签决定。</w:t>
      </w:r>
    </w:p>
    <w:p w:rsidR="00053F18" w:rsidRPr="00F8619B" w:rsidRDefault="00053F18" w:rsidP="00715E75">
      <w:pPr>
        <w:snapToGrid w:val="0"/>
        <w:spacing w:line="360" w:lineRule="auto"/>
        <w:ind w:firstLineChars="200" w:firstLine="420"/>
        <w:rPr>
          <w:rFonts w:ascii="宋体" w:cs="仿宋"/>
          <w:szCs w:val="21"/>
        </w:rPr>
      </w:pPr>
      <w:r w:rsidRPr="00F8619B">
        <w:rPr>
          <w:rFonts w:ascii="宋体" w:hAnsi="宋体" w:cs="仿宋"/>
          <w:szCs w:val="21"/>
        </w:rPr>
        <w:t>5.</w:t>
      </w:r>
      <w:r w:rsidRPr="00F8619B">
        <w:rPr>
          <w:rFonts w:ascii="宋体" w:hAnsi="宋体" w:cs="仿宋" w:hint="eastAsia"/>
          <w:szCs w:val="21"/>
        </w:rPr>
        <w:t>参赛选手必须按照赛项执委会规定的参赛时间提前</w:t>
      </w:r>
      <w:r w:rsidRPr="00F8619B">
        <w:rPr>
          <w:rFonts w:ascii="宋体" w:hAnsi="宋体" w:cs="仿宋"/>
          <w:szCs w:val="21"/>
        </w:rPr>
        <w:t>30</w:t>
      </w:r>
      <w:r w:rsidRPr="00F8619B">
        <w:rPr>
          <w:rFonts w:ascii="宋体" w:hAnsi="宋体" w:cs="仿宋" w:hint="eastAsia"/>
          <w:szCs w:val="21"/>
        </w:rPr>
        <w:t>分钟参加检录，统一进入比赛场地。</w:t>
      </w:r>
    </w:p>
    <w:p w:rsidR="00053F18" w:rsidRPr="00F8619B" w:rsidRDefault="00053F18" w:rsidP="00715E75">
      <w:pPr>
        <w:snapToGrid w:val="0"/>
        <w:spacing w:line="360" w:lineRule="auto"/>
        <w:ind w:firstLineChars="200" w:firstLine="420"/>
        <w:rPr>
          <w:rFonts w:ascii="宋体" w:cs="仿宋"/>
          <w:szCs w:val="21"/>
        </w:rPr>
      </w:pPr>
      <w:r w:rsidRPr="00F8619B">
        <w:rPr>
          <w:rFonts w:ascii="宋体" w:hAnsi="宋体" w:cs="仿宋"/>
          <w:szCs w:val="21"/>
        </w:rPr>
        <w:t>6.</w:t>
      </w:r>
      <w:r w:rsidRPr="00F8619B">
        <w:rPr>
          <w:rFonts w:ascii="宋体" w:hAnsi="宋体" w:cs="仿宋" w:hint="eastAsia"/>
          <w:szCs w:val="21"/>
        </w:rPr>
        <w:t>参赛选手须着装整齐，带齐两证（身份证、参赛证），缺一者不准参加比赛。</w:t>
      </w:r>
    </w:p>
    <w:p w:rsidR="00053F18" w:rsidRPr="00F8619B" w:rsidRDefault="00053F18" w:rsidP="00715E75">
      <w:pPr>
        <w:snapToGrid w:val="0"/>
        <w:spacing w:line="360" w:lineRule="auto"/>
        <w:ind w:firstLineChars="200" w:firstLine="420"/>
        <w:rPr>
          <w:rFonts w:ascii="宋体" w:cs="仿宋"/>
          <w:szCs w:val="21"/>
        </w:rPr>
      </w:pPr>
      <w:r w:rsidRPr="00F8619B">
        <w:rPr>
          <w:rFonts w:ascii="宋体" w:hAnsi="宋体" w:cs="仿宋"/>
          <w:szCs w:val="21"/>
        </w:rPr>
        <w:t>7.</w:t>
      </w:r>
      <w:r w:rsidRPr="00F8619B">
        <w:rPr>
          <w:rFonts w:ascii="宋体" w:hAnsi="宋体" w:cs="仿宋" w:hint="eastAsia"/>
          <w:szCs w:val="21"/>
        </w:rPr>
        <w:t>比赛需连续进行，比赛一旦计时开始不能无故终止比赛。如果在比赛期间测量仪器发</w:t>
      </w:r>
      <w:r w:rsidRPr="00F8619B">
        <w:rPr>
          <w:rFonts w:ascii="宋体" w:hAnsi="宋体" w:cs="仿宋" w:hint="eastAsia"/>
          <w:szCs w:val="21"/>
        </w:rPr>
        <w:lastRenderedPageBreak/>
        <w:t>生非人为故障，致使比赛不能继续进行，需经裁判长（或副裁判长）确认并批准，比赛可重新开始；若经检测仪器没有问题，耽误时间计入比赛时长。</w:t>
      </w:r>
    </w:p>
    <w:p w:rsidR="00053F18" w:rsidRPr="00F8619B" w:rsidRDefault="00053F18" w:rsidP="00715E75">
      <w:pPr>
        <w:snapToGrid w:val="0"/>
        <w:spacing w:line="360" w:lineRule="auto"/>
        <w:ind w:firstLineChars="200" w:firstLine="420"/>
        <w:rPr>
          <w:rFonts w:ascii="宋体" w:cs="仿宋"/>
          <w:szCs w:val="21"/>
        </w:rPr>
      </w:pPr>
      <w:r w:rsidRPr="00F8619B">
        <w:rPr>
          <w:rFonts w:ascii="宋体" w:hAnsi="宋体" w:cs="仿宋"/>
          <w:szCs w:val="21"/>
        </w:rPr>
        <w:t>8.</w:t>
      </w:r>
      <w:r w:rsidRPr="00F8619B">
        <w:rPr>
          <w:rFonts w:ascii="宋体" w:hAnsi="宋体" w:cs="仿宋" w:hint="eastAsia"/>
          <w:szCs w:val="21"/>
        </w:rPr>
        <w:t>参赛队不得将原始数据先用计算器或草稿纸记录然后再转抄到比赛表格中</w:t>
      </w:r>
      <w:r w:rsidRPr="00F8619B">
        <w:rPr>
          <w:rFonts w:ascii="宋体" w:cs="仿宋"/>
          <w:szCs w:val="21"/>
        </w:rPr>
        <w:t>,</w:t>
      </w:r>
      <w:r w:rsidRPr="00F8619B">
        <w:rPr>
          <w:rFonts w:ascii="宋体" w:hAnsi="宋体" w:cs="仿宋" w:hint="eastAsia"/>
          <w:szCs w:val="21"/>
        </w:rPr>
        <w:t>否则取消该项成绩。观测数据必须原始真实，严禁弄虚作假，否则取消参赛资格。</w:t>
      </w:r>
    </w:p>
    <w:p w:rsidR="00053F18" w:rsidRPr="00F8619B" w:rsidRDefault="00053F18" w:rsidP="00715E75">
      <w:pPr>
        <w:snapToGrid w:val="0"/>
        <w:spacing w:line="360" w:lineRule="auto"/>
        <w:ind w:firstLineChars="200" w:firstLine="420"/>
        <w:rPr>
          <w:rFonts w:ascii="宋体" w:cs="仿宋"/>
          <w:szCs w:val="21"/>
        </w:rPr>
      </w:pPr>
      <w:r w:rsidRPr="00F8619B">
        <w:rPr>
          <w:rFonts w:ascii="宋体" w:hAnsi="宋体" w:cs="仿宋"/>
          <w:szCs w:val="21"/>
        </w:rPr>
        <w:t>9.</w:t>
      </w:r>
      <w:r w:rsidRPr="00F8619B">
        <w:rPr>
          <w:rFonts w:ascii="宋体" w:hAnsi="宋体" w:cs="仿宋" w:hint="eastAsia"/>
          <w:szCs w:val="21"/>
        </w:rPr>
        <w:t>选手文明参赛，不允许妨碍或阻挡其他队的观测。</w:t>
      </w:r>
    </w:p>
    <w:p w:rsidR="00053F18" w:rsidRPr="00F8619B" w:rsidRDefault="00053F18" w:rsidP="00715E75">
      <w:pPr>
        <w:snapToGrid w:val="0"/>
        <w:spacing w:line="360" w:lineRule="auto"/>
        <w:ind w:firstLineChars="200" w:firstLine="420"/>
        <w:rPr>
          <w:rFonts w:ascii="宋体" w:cs="仿宋"/>
          <w:szCs w:val="21"/>
        </w:rPr>
      </w:pPr>
      <w:r w:rsidRPr="00F8619B">
        <w:rPr>
          <w:rFonts w:ascii="宋体" w:hAnsi="宋体" w:cs="仿宋"/>
          <w:szCs w:val="21"/>
        </w:rPr>
        <w:t>10.</w:t>
      </w:r>
      <w:r w:rsidRPr="00F8619B">
        <w:rPr>
          <w:rFonts w:ascii="宋体" w:hAnsi="宋体" w:cs="仿宋" w:hint="eastAsia"/>
          <w:szCs w:val="21"/>
        </w:rPr>
        <w:t>参赛队应规范作业，注意测量安全及仪器保护，全站仪迁站时仪器必须关机装箱，带觇牌的棱镜可不装箱，但不得从觇牌上卸下。</w:t>
      </w:r>
    </w:p>
    <w:p w:rsidR="00053F18" w:rsidRPr="00F8619B" w:rsidRDefault="00053F18" w:rsidP="00715E75">
      <w:pPr>
        <w:snapToGrid w:val="0"/>
        <w:spacing w:line="360" w:lineRule="auto"/>
        <w:ind w:firstLineChars="200" w:firstLine="420"/>
        <w:rPr>
          <w:rFonts w:ascii="宋体" w:cs="仿宋"/>
          <w:szCs w:val="21"/>
        </w:rPr>
      </w:pPr>
      <w:r w:rsidRPr="00F8619B">
        <w:rPr>
          <w:rFonts w:ascii="宋体" w:hAnsi="宋体" w:cs="仿宋"/>
          <w:szCs w:val="21"/>
        </w:rPr>
        <w:t>11.</w:t>
      </w:r>
      <w:r w:rsidRPr="00F8619B">
        <w:rPr>
          <w:rFonts w:ascii="宋体" w:hAnsi="宋体" w:cs="仿宋" w:hint="eastAsia"/>
          <w:szCs w:val="21"/>
        </w:rPr>
        <w:t>比赛过程中现场裁判监督仪器使用、观测、记录、计算以及选手配合过程中的规范性，防止出现人员、仪器安全事故，经提醒恶意不改者，现场裁判有权终止比赛。</w:t>
      </w:r>
    </w:p>
    <w:p w:rsidR="00053F18" w:rsidRPr="003C71AA" w:rsidRDefault="00053F18" w:rsidP="00715E75">
      <w:pPr>
        <w:snapToGrid w:val="0"/>
        <w:spacing w:line="360" w:lineRule="auto"/>
        <w:ind w:firstLineChars="200" w:firstLine="420"/>
        <w:rPr>
          <w:rFonts w:ascii="黑体" w:eastAsia="黑体" w:hAnsi="黑体" w:cs="仿宋"/>
          <w:szCs w:val="21"/>
        </w:rPr>
      </w:pPr>
      <w:r w:rsidRPr="003C71AA">
        <w:rPr>
          <w:rFonts w:ascii="黑体" w:eastAsia="黑体" w:hAnsi="黑体" w:cs="仿宋" w:hint="eastAsia"/>
          <w:szCs w:val="21"/>
        </w:rPr>
        <w:t>五、成绩评定</w:t>
      </w:r>
    </w:p>
    <w:p w:rsidR="00053F18" w:rsidRPr="00F8619B" w:rsidRDefault="00053F18" w:rsidP="00715E75">
      <w:pPr>
        <w:spacing w:line="360" w:lineRule="auto"/>
        <w:ind w:firstLineChars="200" w:firstLine="420"/>
        <w:rPr>
          <w:rFonts w:ascii="宋体" w:cs="仿宋"/>
          <w:kern w:val="0"/>
          <w:szCs w:val="21"/>
        </w:rPr>
      </w:pPr>
      <w:r w:rsidRPr="00F8619B">
        <w:rPr>
          <w:rFonts w:ascii="宋体" w:hAnsi="宋体" w:cs="仿宋" w:hint="eastAsia"/>
          <w:kern w:val="0"/>
          <w:szCs w:val="21"/>
        </w:rPr>
        <w:t>河南省中等职业教育技能大赛组委会组织专家，按照评分标准进行客观、公正的评判，按照得分高低进行排名。</w:t>
      </w:r>
    </w:p>
    <w:p w:rsidR="00053F18" w:rsidRPr="00F8619B" w:rsidRDefault="00053F18" w:rsidP="00715E75">
      <w:pPr>
        <w:snapToGrid w:val="0"/>
        <w:spacing w:line="360" w:lineRule="auto"/>
        <w:ind w:firstLineChars="200" w:firstLine="420"/>
        <w:rPr>
          <w:rFonts w:ascii="宋体" w:cs="仿宋"/>
          <w:szCs w:val="21"/>
        </w:rPr>
      </w:pPr>
      <w:r w:rsidRPr="00F8619B">
        <w:rPr>
          <w:rFonts w:ascii="宋体" w:hAnsi="宋体" w:cs="仿宋" w:hint="eastAsia"/>
          <w:szCs w:val="21"/>
        </w:rPr>
        <w:t>各参赛队在各项考核指标精度全部满足要求的前提下，按四等水准测量占</w:t>
      </w:r>
      <w:r w:rsidRPr="00F8619B">
        <w:rPr>
          <w:rFonts w:ascii="宋体" w:hAnsi="宋体" w:cs="仿宋"/>
          <w:szCs w:val="21"/>
        </w:rPr>
        <w:t>30%</w:t>
      </w:r>
      <w:r w:rsidRPr="00F8619B">
        <w:rPr>
          <w:rFonts w:ascii="宋体" w:hAnsi="宋体" w:cs="仿宋" w:hint="eastAsia"/>
          <w:szCs w:val="21"/>
        </w:rPr>
        <w:t>、一级导线测量及单点放样占</w:t>
      </w:r>
      <w:r w:rsidRPr="00F8619B">
        <w:rPr>
          <w:rFonts w:ascii="宋体" w:hAnsi="宋体" w:cs="仿宋"/>
          <w:szCs w:val="21"/>
        </w:rPr>
        <w:t>70%</w:t>
      </w:r>
      <w:r w:rsidRPr="00F8619B">
        <w:rPr>
          <w:rFonts w:ascii="宋体" w:hAnsi="宋体" w:cs="仿宋" w:hint="eastAsia"/>
          <w:szCs w:val="21"/>
        </w:rPr>
        <w:t>的比例计算总成绩。总成绩取位至小数点后</w:t>
      </w:r>
      <w:r w:rsidRPr="00F8619B">
        <w:rPr>
          <w:rFonts w:ascii="宋体" w:hAnsi="宋体" w:cs="仿宋"/>
          <w:szCs w:val="21"/>
        </w:rPr>
        <w:t>1</w:t>
      </w:r>
      <w:r w:rsidRPr="00F8619B">
        <w:rPr>
          <w:rFonts w:ascii="宋体" w:hAnsi="宋体" w:cs="仿宋" w:hint="eastAsia"/>
          <w:szCs w:val="21"/>
        </w:rPr>
        <w:t>位。总分相同时再分别按照一级导线测量及单点放样、四等水准测量成绩排序，成绩高的名次排前。</w:t>
      </w:r>
    </w:p>
    <w:p w:rsidR="00053F18" w:rsidRPr="003C71AA" w:rsidRDefault="00053F18" w:rsidP="00715E75">
      <w:pPr>
        <w:snapToGrid w:val="0"/>
        <w:spacing w:line="360" w:lineRule="auto"/>
        <w:ind w:firstLineChars="200" w:firstLine="420"/>
        <w:rPr>
          <w:rFonts w:ascii="黑体" w:eastAsia="黑体" w:hAnsi="黑体" w:cs="仿宋"/>
          <w:szCs w:val="21"/>
        </w:rPr>
      </w:pPr>
      <w:r w:rsidRPr="003C71AA">
        <w:rPr>
          <w:rFonts w:ascii="黑体" w:eastAsia="黑体" w:hAnsi="黑体" w:cs="仿宋" w:hint="eastAsia"/>
          <w:szCs w:val="21"/>
        </w:rPr>
        <w:t>六、</w:t>
      </w:r>
      <w:r w:rsidRPr="003C71AA">
        <w:rPr>
          <w:rFonts w:ascii="黑体" w:eastAsia="黑体" w:hAnsi="黑体" w:cs="仿宋" w:hint="eastAsia"/>
          <w:color w:val="000000"/>
          <w:szCs w:val="21"/>
        </w:rPr>
        <w:t>组队与报名</w:t>
      </w:r>
    </w:p>
    <w:p w:rsidR="00053F18" w:rsidRPr="00F8619B" w:rsidRDefault="00053F18" w:rsidP="00715E75">
      <w:pPr>
        <w:snapToGrid w:val="0"/>
        <w:spacing w:line="400" w:lineRule="exact"/>
        <w:ind w:firstLineChars="200" w:firstLine="420"/>
        <w:rPr>
          <w:rFonts w:ascii="宋体" w:cs="仿宋"/>
          <w:color w:val="36363D"/>
          <w:szCs w:val="21"/>
        </w:rPr>
      </w:pPr>
      <w:r w:rsidRPr="00F8619B">
        <w:rPr>
          <w:rFonts w:ascii="宋体" w:hAnsi="宋体" w:cs="仿宋" w:hint="eastAsia"/>
          <w:color w:val="000000"/>
          <w:szCs w:val="21"/>
        </w:rPr>
        <w:t>以</w:t>
      </w:r>
      <w:r w:rsidRPr="00F8619B">
        <w:rPr>
          <w:rFonts w:ascii="宋体" w:hAnsi="宋体" w:cs="仿宋" w:hint="eastAsia"/>
          <w:color w:val="000000"/>
          <w:kern w:val="0"/>
          <w:szCs w:val="21"/>
        </w:rPr>
        <w:t>各</w:t>
      </w:r>
      <w:r w:rsidRPr="00F8619B">
        <w:rPr>
          <w:rFonts w:ascii="宋体" w:hAnsi="宋体" w:cs="仿宋" w:hint="eastAsia"/>
          <w:color w:val="000000"/>
          <w:szCs w:val="21"/>
        </w:rPr>
        <w:t>省辖市、省直管县</w:t>
      </w:r>
      <w:r w:rsidRPr="00F8619B">
        <w:rPr>
          <w:rFonts w:ascii="宋体" w:hAnsi="宋体" w:cs="仿宋" w:hint="eastAsia"/>
          <w:color w:val="000000"/>
          <w:kern w:val="0"/>
          <w:szCs w:val="21"/>
        </w:rPr>
        <w:t>（市）</w:t>
      </w:r>
      <w:r w:rsidRPr="00F8619B">
        <w:rPr>
          <w:rFonts w:ascii="宋体" w:hAnsi="宋体" w:cs="仿宋" w:hint="eastAsia"/>
          <w:color w:val="000000"/>
          <w:szCs w:val="21"/>
        </w:rPr>
        <w:t>为单位组队，</w:t>
      </w:r>
      <w:r w:rsidRPr="00F8619B">
        <w:rPr>
          <w:rFonts w:ascii="宋体" w:hAnsi="宋体" w:cs="仿宋" w:hint="eastAsia"/>
          <w:color w:val="000000"/>
          <w:kern w:val="0"/>
          <w:szCs w:val="21"/>
        </w:rPr>
        <w:t>各省属中等职业学校（含省属高等学校中专部，下同）单独组队。</w:t>
      </w:r>
      <w:r w:rsidRPr="00F8619B">
        <w:rPr>
          <w:rFonts w:ascii="宋体" w:hAnsi="宋体" w:cs="仿宋" w:hint="eastAsia"/>
          <w:color w:val="36363D"/>
          <w:kern w:val="0"/>
          <w:szCs w:val="21"/>
        </w:rPr>
        <w:t>每省辖市可</w:t>
      </w:r>
      <w:r w:rsidRPr="00F8619B">
        <w:rPr>
          <w:rFonts w:ascii="宋体" w:hAnsi="宋体" w:cs="仿宋" w:hint="eastAsia"/>
          <w:color w:val="36363D"/>
          <w:szCs w:val="21"/>
        </w:rPr>
        <w:t>组织</w:t>
      </w:r>
      <w:r w:rsidRPr="00F8619B">
        <w:rPr>
          <w:rFonts w:ascii="宋体" w:hAnsi="宋体" w:cs="仿宋"/>
          <w:color w:val="36363D"/>
          <w:szCs w:val="21"/>
        </w:rPr>
        <w:t>2</w:t>
      </w:r>
      <w:r w:rsidRPr="00F8619B">
        <w:rPr>
          <w:rFonts w:ascii="宋体" w:hAnsi="宋体" w:cs="仿宋" w:hint="eastAsia"/>
          <w:color w:val="36363D"/>
          <w:szCs w:val="21"/>
        </w:rPr>
        <w:t>个代表队，每队以学校为单位组织，</w:t>
      </w:r>
      <w:r w:rsidRPr="00F8619B">
        <w:rPr>
          <w:rFonts w:ascii="宋体" w:hAnsi="宋体" w:cs="仿宋"/>
          <w:color w:val="36363D"/>
          <w:szCs w:val="21"/>
        </w:rPr>
        <w:t>2</w:t>
      </w:r>
      <w:r w:rsidRPr="00F8619B">
        <w:rPr>
          <w:rFonts w:ascii="宋体" w:hAnsi="宋体" w:cs="仿宋" w:hint="eastAsia"/>
          <w:color w:val="36363D"/>
          <w:szCs w:val="21"/>
        </w:rPr>
        <w:t>队不得为同一学校；每省直管县、省属职业学校</w:t>
      </w:r>
      <w:r w:rsidRPr="00F8619B">
        <w:rPr>
          <w:rFonts w:ascii="宋体" w:hAnsi="宋体" w:cs="仿宋" w:hint="eastAsia"/>
          <w:color w:val="36363D"/>
          <w:kern w:val="0"/>
          <w:szCs w:val="21"/>
        </w:rPr>
        <w:t>可</w:t>
      </w:r>
      <w:r w:rsidRPr="00F8619B">
        <w:rPr>
          <w:rFonts w:ascii="宋体" w:hAnsi="宋体" w:cs="仿宋" w:hint="eastAsia"/>
          <w:color w:val="36363D"/>
          <w:szCs w:val="21"/>
        </w:rPr>
        <w:t>组织</w:t>
      </w:r>
      <w:r w:rsidRPr="00F8619B">
        <w:rPr>
          <w:rFonts w:ascii="宋体" w:hAnsi="宋体" w:cs="仿宋"/>
          <w:color w:val="36363D"/>
          <w:szCs w:val="21"/>
        </w:rPr>
        <w:t>1</w:t>
      </w:r>
      <w:r w:rsidRPr="00F8619B">
        <w:rPr>
          <w:rFonts w:ascii="宋体" w:hAnsi="宋体" w:cs="仿宋" w:hint="eastAsia"/>
          <w:color w:val="36363D"/>
          <w:szCs w:val="21"/>
        </w:rPr>
        <w:t>个代表队。</w:t>
      </w:r>
    </w:p>
    <w:p w:rsidR="00053F18" w:rsidRPr="00F8619B" w:rsidRDefault="00053F18" w:rsidP="00715E75">
      <w:pPr>
        <w:spacing w:line="400" w:lineRule="exact"/>
        <w:ind w:firstLineChars="200" w:firstLine="420"/>
        <w:rPr>
          <w:rFonts w:ascii="宋体" w:cs="仿宋"/>
          <w:szCs w:val="21"/>
        </w:rPr>
      </w:pPr>
      <w:r w:rsidRPr="00F8619B">
        <w:rPr>
          <w:rFonts w:ascii="宋体" w:hAnsi="宋体" w:cs="仿宋" w:hint="eastAsia"/>
          <w:szCs w:val="21"/>
        </w:rPr>
        <w:t>参赛选手报名时须将电子报名表、汇总表在规定时间内发送至指定邮箱，同时将纸质</w:t>
      </w:r>
      <w:r w:rsidRPr="00F8619B">
        <w:rPr>
          <w:rFonts w:ascii="宋体" w:hAnsi="宋体" w:cs="仿宋" w:hint="eastAsia"/>
          <w:color w:val="000000"/>
          <w:szCs w:val="21"/>
        </w:rPr>
        <w:t>报名表、汇总表以及</w:t>
      </w:r>
      <w:r w:rsidRPr="00F8619B">
        <w:rPr>
          <w:rFonts w:ascii="宋体" w:hAnsi="宋体" w:cs="仿宋" w:hint="eastAsia"/>
          <w:szCs w:val="21"/>
        </w:rPr>
        <w:t>学生证、身份证、省招办录取审批表复印件</w:t>
      </w:r>
      <w:r>
        <w:rPr>
          <w:rFonts w:ascii="宋体" w:hAnsi="宋体" w:cs="仿宋" w:hint="eastAsia"/>
          <w:szCs w:val="21"/>
        </w:rPr>
        <w:t>或电子学籍表复印件</w:t>
      </w:r>
      <w:r w:rsidRPr="00F8619B">
        <w:rPr>
          <w:rFonts w:ascii="宋体" w:hAnsi="宋体" w:cs="仿宋"/>
          <w:szCs w:val="21"/>
        </w:rPr>
        <w:t>(</w:t>
      </w:r>
      <w:r w:rsidRPr="00F8619B">
        <w:rPr>
          <w:rFonts w:ascii="宋体" w:hAnsi="宋体" w:cs="仿宋" w:hint="eastAsia"/>
          <w:szCs w:val="21"/>
        </w:rPr>
        <w:t>加盖公章</w:t>
      </w:r>
      <w:r w:rsidRPr="00F8619B">
        <w:rPr>
          <w:rFonts w:ascii="宋体" w:hAnsi="宋体" w:cs="仿宋"/>
          <w:szCs w:val="21"/>
        </w:rPr>
        <w:t>)</w:t>
      </w:r>
      <w:r w:rsidRPr="00F8619B">
        <w:rPr>
          <w:rFonts w:ascii="宋体" w:hAnsi="宋体" w:cs="仿宋" w:hint="eastAsia"/>
          <w:szCs w:val="21"/>
        </w:rPr>
        <w:t>各一份邮寄至协办学校；报到时需携带学生证及身份证原件，近期免冠同底版</w:t>
      </w:r>
      <w:r w:rsidRPr="00F8619B">
        <w:rPr>
          <w:rFonts w:ascii="宋体" w:hAnsi="宋体" w:cs="仿宋"/>
          <w:szCs w:val="21"/>
        </w:rPr>
        <w:t>2</w:t>
      </w:r>
      <w:r w:rsidRPr="00F8619B">
        <w:rPr>
          <w:rFonts w:ascii="宋体" w:hAnsi="宋体" w:cs="仿宋" w:hint="eastAsia"/>
          <w:szCs w:val="21"/>
        </w:rPr>
        <w:t>寸照片</w:t>
      </w:r>
      <w:r w:rsidRPr="00F8619B">
        <w:rPr>
          <w:rFonts w:ascii="宋体" w:hAnsi="宋体" w:cs="仿宋"/>
          <w:szCs w:val="21"/>
        </w:rPr>
        <w:t>2</w:t>
      </w:r>
      <w:r w:rsidRPr="00F8619B">
        <w:rPr>
          <w:rFonts w:ascii="宋体" w:hAnsi="宋体" w:cs="仿宋" w:hint="eastAsia"/>
          <w:szCs w:val="21"/>
        </w:rPr>
        <w:t>张</w:t>
      </w:r>
      <w:r w:rsidRPr="00F8619B">
        <w:rPr>
          <w:rFonts w:ascii="宋体" w:hAnsi="宋体" w:cs="仿宋"/>
          <w:szCs w:val="21"/>
        </w:rPr>
        <w:t xml:space="preserve"> </w:t>
      </w:r>
      <w:r w:rsidRPr="00F8619B">
        <w:rPr>
          <w:rFonts w:ascii="宋体" w:hAnsi="宋体" w:cs="仿宋" w:hint="eastAsia"/>
          <w:szCs w:val="21"/>
        </w:rPr>
        <w:t>。</w:t>
      </w:r>
    </w:p>
    <w:p w:rsidR="00053F18" w:rsidRPr="003C71AA" w:rsidRDefault="00053F18" w:rsidP="00715E75">
      <w:pPr>
        <w:widowControl/>
        <w:adjustRightInd w:val="0"/>
        <w:spacing w:line="400" w:lineRule="exact"/>
        <w:ind w:firstLineChars="200" w:firstLine="420"/>
        <w:rPr>
          <w:rFonts w:ascii="黑体" w:eastAsia="黑体" w:hAnsi="黑体" w:cs="仿宋"/>
          <w:color w:val="000000"/>
          <w:szCs w:val="21"/>
        </w:rPr>
      </w:pPr>
      <w:r w:rsidRPr="003C71AA">
        <w:rPr>
          <w:rFonts w:ascii="黑体" w:eastAsia="黑体" w:hAnsi="黑体" w:cs="仿宋" w:hint="eastAsia"/>
          <w:color w:val="000000"/>
          <w:szCs w:val="21"/>
        </w:rPr>
        <w:t>七、协办学校、比赛时间及地点</w:t>
      </w:r>
    </w:p>
    <w:p w:rsidR="00053F18" w:rsidRPr="00F8619B" w:rsidRDefault="00053F18" w:rsidP="00507864">
      <w:pPr>
        <w:spacing w:line="400" w:lineRule="exact"/>
        <w:rPr>
          <w:rFonts w:ascii="宋体" w:cs="仿宋"/>
          <w:color w:val="000000"/>
          <w:szCs w:val="21"/>
        </w:rPr>
      </w:pPr>
      <w:r w:rsidRPr="00F8619B">
        <w:rPr>
          <w:rFonts w:ascii="宋体" w:hAnsi="宋体" w:cs="仿宋" w:hint="eastAsia"/>
          <w:color w:val="000000"/>
          <w:szCs w:val="21"/>
        </w:rPr>
        <w:t>协办学校：焦作市职业技术学校</w:t>
      </w:r>
    </w:p>
    <w:p w:rsidR="00053F18" w:rsidRPr="00F8619B" w:rsidRDefault="00053F18" w:rsidP="00507864">
      <w:pPr>
        <w:widowControl/>
        <w:spacing w:line="400" w:lineRule="exact"/>
        <w:jc w:val="left"/>
        <w:rPr>
          <w:rFonts w:ascii="宋体" w:cs="仿宋"/>
          <w:color w:val="000000"/>
          <w:szCs w:val="21"/>
        </w:rPr>
      </w:pPr>
      <w:r w:rsidRPr="00F8619B">
        <w:rPr>
          <w:rFonts w:ascii="宋体" w:hAnsi="宋体" w:cs="仿宋" w:hint="eastAsia"/>
          <w:color w:val="000000"/>
          <w:szCs w:val="21"/>
        </w:rPr>
        <w:t>报到时间：</w:t>
      </w:r>
      <w:r w:rsidRPr="00F8619B">
        <w:rPr>
          <w:rFonts w:ascii="宋体" w:hAnsi="宋体" w:cs="仿宋"/>
          <w:color w:val="000000"/>
          <w:szCs w:val="21"/>
        </w:rPr>
        <w:t>2019</w:t>
      </w:r>
      <w:r w:rsidRPr="00F8619B">
        <w:rPr>
          <w:rFonts w:ascii="宋体" w:hAnsi="宋体" w:cs="仿宋" w:hint="eastAsia"/>
          <w:color w:val="000000"/>
          <w:szCs w:val="21"/>
        </w:rPr>
        <w:t>年</w:t>
      </w:r>
      <w:r>
        <w:rPr>
          <w:rFonts w:ascii="宋体" w:hAnsi="宋体" w:cs="仿宋"/>
          <w:color w:val="000000"/>
          <w:szCs w:val="21"/>
        </w:rPr>
        <w:t>10</w:t>
      </w:r>
      <w:r w:rsidRPr="00F8619B">
        <w:rPr>
          <w:rFonts w:ascii="宋体" w:hAnsi="宋体" w:cs="仿宋" w:hint="eastAsia"/>
          <w:color w:val="000000"/>
          <w:szCs w:val="21"/>
        </w:rPr>
        <w:t>月</w:t>
      </w:r>
      <w:r>
        <w:rPr>
          <w:rFonts w:ascii="宋体" w:hAnsi="宋体" w:cs="仿宋"/>
          <w:color w:val="000000"/>
          <w:szCs w:val="21"/>
        </w:rPr>
        <w:t>15</w:t>
      </w:r>
      <w:r w:rsidRPr="00F8619B">
        <w:rPr>
          <w:rFonts w:ascii="宋体" w:hAnsi="宋体" w:cs="仿宋" w:hint="eastAsia"/>
          <w:color w:val="000000"/>
          <w:szCs w:val="21"/>
        </w:rPr>
        <w:t>日下午</w:t>
      </w:r>
      <w:r w:rsidRPr="00F8619B">
        <w:rPr>
          <w:rFonts w:ascii="宋体" w:hAnsi="宋体" w:cs="仿宋"/>
          <w:color w:val="000000"/>
          <w:szCs w:val="21"/>
        </w:rPr>
        <w:t>2</w:t>
      </w:r>
      <w:r w:rsidRPr="00F8619B">
        <w:rPr>
          <w:rFonts w:ascii="宋体" w:hAnsi="宋体" w:cs="仿宋" w:hint="eastAsia"/>
          <w:color w:val="000000"/>
          <w:szCs w:val="21"/>
        </w:rPr>
        <w:t>：</w:t>
      </w:r>
      <w:r w:rsidRPr="00F8619B">
        <w:rPr>
          <w:rFonts w:ascii="宋体" w:hAnsi="宋体" w:cs="仿宋"/>
          <w:color w:val="000000"/>
          <w:szCs w:val="21"/>
        </w:rPr>
        <w:t xml:space="preserve">30-3:30     </w:t>
      </w:r>
      <w:r w:rsidRPr="00F8619B">
        <w:rPr>
          <w:rFonts w:ascii="宋体" w:hAnsi="宋体" w:cs="仿宋" w:hint="eastAsia"/>
          <w:color w:val="000000"/>
          <w:szCs w:val="21"/>
        </w:rPr>
        <w:t>比赛时间：</w:t>
      </w:r>
      <w:r>
        <w:rPr>
          <w:rFonts w:ascii="宋体" w:hAnsi="宋体" w:cs="仿宋"/>
          <w:color w:val="000000"/>
          <w:szCs w:val="21"/>
        </w:rPr>
        <w:t>10</w:t>
      </w:r>
      <w:r w:rsidRPr="00F8619B">
        <w:rPr>
          <w:rFonts w:ascii="宋体" w:hAnsi="宋体" w:cs="仿宋" w:hint="eastAsia"/>
          <w:color w:val="000000"/>
          <w:szCs w:val="21"/>
        </w:rPr>
        <w:t>月</w:t>
      </w:r>
      <w:r>
        <w:rPr>
          <w:rFonts w:ascii="宋体" w:hAnsi="宋体" w:cs="仿宋"/>
          <w:color w:val="000000"/>
          <w:szCs w:val="21"/>
        </w:rPr>
        <w:t>16</w:t>
      </w:r>
      <w:r w:rsidRPr="00F8619B">
        <w:rPr>
          <w:rFonts w:ascii="宋体" w:hAnsi="宋体" w:cs="仿宋" w:hint="eastAsia"/>
          <w:color w:val="000000"/>
          <w:szCs w:val="21"/>
        </w:rPr>
        <w:t>日</w:t>
      </w:r>
    </w:p>
    <w:p w:rsidR="00053F18" w:rsidRPr="00F8619B" w:rsidRDefault="00053F18" w:rsidP="00507864">
      <w:pPr>
        <w:widowControl/>
        <w:spacing w:line="400" w:lineRule="exact"/>
        <w:jc w:val="left"/>
        <w:rPr>
          <w:rFonts w:ascii="宋体" w:cs="仿宋"/>
          <w:color w:val="000000"/>
          <w:szCs w:val="21"/>
        </w:rPr>
      </w:pPr>
      <w:r w:rsidRPr="00F8619B">
        <w:rPr>
          <w:rFonts w:ascii="宋体" w:hAnsi="宋体" w:cs="仿宋" w:hint="eastAsia"/>
          <w:color w:val="000000"/>
          <w:szCs w:val="21"/>
        </w:rPr>
        <w:t>报到及比赛地点：焦作市职业技术学校</w:t>
      </w:r>
      <w:r w:rsidRPr="00F8619B">
        <w:rPr>
          <w:rFonts w:ascii="宋体" w:hAnsi="宋体" w:cs="仿宋"/>
          <w:color w:val="000000"/>
          <w:szCs w:val="21"/>
        </w:rPr>
        <w:t xml:space="preserve">  </w:t>
      </w:r>
      <w:r w:rsidRPr="00F8619B">
        <w:rPr>
          <w:rFonts w:ascii="宋体" w:hAnsi="宋体" w:cs="仿宋" w:hint="eastAsia"/>
          <w:color w:val="000000"/>
          <w:szCs w:val="21"/>
        </w:rPr>
        <w:t>地址：焦作市丰收东路</w:t>
      </w:r>
      <w:r w:rsidRPr="00F8619B">
        <w:rPr>
          <w:rFonts w:ascii="宋体" w:hAnsi="宋体" w:cs="仿宋"/>
          <w:color w:val="000000"/>
          <w:szCs w:val="21"/>
        </w:rPr>
        <w:t>1698</w:t>
      </w:r>
      <w:r w:rsidRPr="00F8619B">
        <w:rPr>
          <w:rFonts w:ascii="宋体" w:hAnsi="宋体" w:cs="仿宋" w:hint="eastAsia"/>
          <w:color w:val="000000"/>
          <w:szCs w:val="21"/>
        </w:rPr>
        <w:t>号</w:t>
      </w:r>
      <w:r w:rsidRPr="00F8619B">
        <w:rPr>
          <w:rFonts w:ascii="宋体" w:hAnsi="宋体" w:cs="仿宋"/>
          <w:color w:val="000000"/>
          <w:szCs w:val="21"/>
        </w:rPr>
        <w:t xml:space="preserve">  </w:t>
      </w:r>
      <w:r w:rsidRPr="00F8619B">
        <w:rPr>
          <w:rFonts w:ascii="宋体" w:hAnsi="宋体" w:cs="仿宋" w:hint="eastAsia"/>
          <w:color w:val="000000"/>
          <w:szCs w:val="21"/>
        </w:rPr>
        <w:t>邮编：</w:t>
      </w:r>
      <w:r w:rsidRPr="00F8619B">
        <w:rPr>
          <w:rFonts w:ascii="宋体" w:hAnsi="宋体" w:cs="仿宋"/>
          <w:color w:val="000000"/>
          <w:szCs w:val="21"/>
        </w:rPr>
        <w:t>454000</w:t>
      </w:r>
    </w:p>
    <w:p w:rsidR="00053F18" w:rsidRPr="00F8619B" w:rsidRDefault="00053F18" w:rsidP="00507864">
      <w:pPr>
        <w:spacing w:line="400" w:lineRule="exact"/>
        <w:rPr>
          <w:rFonts w:ascii="宋体" w:cs="仿宋"/>
          <w:color w:val="000000"/>
          <w:szCs w:val="21"/>
        </w:rPr>
      </w:pPr>
      <w:r w:rsidRPr="00F8619B">
        <w:rPr>
          <w:rFonts w:ascii="宋体" w:hAnsi="宋体" w:cs="仿宋" w:hint="eastAsia"/>
          <w:color w:val="000000"/>
          <w:szCs w:val="21"/>
        </w:rPr>
        <w:t>联系人：苏姗</w:t>
      </w:r>
      <w:r w:rsidRPr="00F8619B">
        <w:rPr>
          <w:rFonts w:ascii="宋体" w:hAnsi="宋体" w:cs="仿宋"/>
          <w:color w:val="000000"/>
          <w:szCs w:val="21"/>
        </w:rPr>
        <w:t xml:space="preserve">    </w:t>
      </w:r>
      <w:r w:rsidRPr="00F8619B">
        <w:rPr>
          <w:rFonts w:ascii="宋体" w:hAnsi="宋体" w:cs="仿宋" w:hint="eastAsia"/>
          <w:color w:val="000000"/>
          <w:szCs w:val="21"/>
        </w:rPr>
        <w:t>电话：</w:t>
      </w:r>
      <w:r w:rsidRPr="00F8619B">
        <w:rPr>
          <w:rFonts w:ascii="宋体" w:hAnsi="宋体" w:cs="仿宋"/>
          <w:color w:val="000000"/>
          <w:szCs w:val="21"/>
        </w:rPr>
        <w:t xml:space="preserve">15838933116     </w:t>
      </w:r>
      <w:r w:rsidRPr="00F8619B">
        <w:rPr>
          <w:rFonts w:ascii="宋体" w:hAnsi="宋体" w:cs="仿宋" w:hint="eastAsia"/>
          <w:color w:val="000000"/>
          <w:szCs w:val="21"/>
        </w:rPr>
        <w:t>办公室电话：</w:t>
      </w:r>
      <w:r w:rsidRPr="00F8619B">
        <w:rPr>
          <w:rFonts w:ascii="宋体" w:hAnsi="宋体" w:cs="仿宋"/>
          <w:color w:val="000000"/>
          <w:szCs w:val="21"/>
        </w:rPr>
        <w:t>0391—2535016</w:t>
      </w:r>
    </w:p>
    <w:p w:rsidR="00053F18" w:rsidRPr="00F8619B" w:rsidRDefault="00053F18" w:rsidP="00507864">
      <w:pPr>
        <w:spacing w:line="400" w:lineRule="exact"/>
        <w:rPr>
          <w:rFonts w:ascii="宋体" w:cs="仿宋"/>
          <w:color w:val="000000"/>
          <w:szCs w:val="21"/>
        </w:rPr>
      </w:pPr>
      <w:r w:rsidRPr="00F8619B">
        <w:rPr>
          <w:rFonts w:ascii="宋体" w:hAnsi="宋体" w:cs="仿宋" w:hint="eastAsia"/>
          <w:color w:val="000000"/>
          <w:szCs w:val="21"/>
        </w:rPr>
        <w:t>电子邮箱：</w:t>
      </w:r>
      <w:r w:rsidRPr="00F8619B">
        <w:rPr>
          <w:rFonts w:ascii="宋体" w:hAnsi="宋体" w:cs="仿宋"/>
          <w:color w:val="000000"/>
          <w:szCs w:val="21"/>
        </w:rPr>
        <w:t>jzzxceliang@126.com</w:t>
      </w:r>
    </w:p>
    <w:p w:rsidR="00053F18" w:rsidRPr="00F8619B" w:rsidRDefault="00053F18" w:rsidP="00507864">
      <w:pPr>
        <w:spacing w:line="400" w:lineRule="exact"/>
        <w:rPr>
          <w:rFonts w:ascii="宋体" w:cs="仿宋"/>
          <w:color w:val="000000"/>
          <w:szCs w:val="21"/>
        </w:rPr>
      </w:pPr>
      <w:r w:rsidRPr="00F8619B">
        <w:rPr>
          <w:rFonts w:ascii="宋体" w:hAnsi="宋体" w:cs="仿宋"/>
          <w:color w:val="000000"/>
          <w:szCs w:val="21"/>
        </w:rPr>
        <w:t>QQ</w:t>
      </w:r>
      <w:r w:rsidRPr="00F8619B">
        <w:rPr>
          <w:rFonts w:ascii="宋体" w:hAnsi="宋体" w:cs="仿宋" w:hint="eastAsia"/>
          <w:color w:val="000000"/>
          <w:szCs w:val="21"/>
        </w:rPr>
        <w:t>群号：</w:t>
      </w:r>
      <w:r w:rsidRPr="00F8619B">
        <w:rPr>
          <w:rFonts w:ascii="宋体" w:hAnsi="宋体" w:cs="仿宋"/>
          <w:color w:val="000000"/>
          <w:szCs w:val="21"/>
        </w:rPr>
        <w:t>682614857</w:t>
      </w:r>
      <w:r w:rsidRPr="00F8619B">
        <w:rPr>
          <w:rFonts w:ascii="宋体" w:hAnsi="宋体" w:cs="仿宋" w:hint="eastAsia"/>
          <w:color w:val="000000"/>
          <w:szCs w:val="21"/>
        </w:rPr>
        <w:t>（请参赛学校的辅导教师尽早加群，重要通知将在群里公布）</w:t>
      </w:r>
    </w:p>
    <w:p w:rsidR="00053F18" w:rsidRPr="00F8619B" w:rsidRDefault="00053F18" w:rsidP="00715E75">
      <w:pPr>
        <w:snapToGrid w:val="0"/>
        <w:spacing w:line="360" w:lineRule="auto"/>
        <w:ind w:firstLineChars="200" w:firstLine="420"/>
        <w:rPr>
          <w:rFonts w:ascii="宋体" w:cs="仿宋"/>
          <w:szCs w:val="21"/>
        </w:rPr>
      </w:pPr>
    </w:p>
    <w:p w:rsidR="00053F18" w:rsidRPr="00F8619B" w:rsidRDefault="00053F18" w:rsidP="00715E75">
      <w:pPr>
        <w:snapToGrid w:val="0"/>
        <w:spacing w:line="360" w:lineRule="auto"/>
        <w:ind w:firstLineChars="200" w:firstLine="420"/>
        <w:rPr>
          <w:rFonts w:ascii="宋体" w:cs="仿宋"/>
          <w:szCs w:val="21"/>
        </w:rPr>
      </w:pPr>
    </w:p>
    <w:p w:rsidR="00053F18" w:rsidRPr="00F8619B" w:rsidRDefault="00053F18" w:rsidP="00507864">
      <w:pPr>
        <w:adjustRightInd w:val="0"/>
        <w:snapToGrid w:val="0"/>
        <w:jc w:val="center"/>
        <w:rPr>
          <w:rFonts w:ascii="宋体" w:cs="仿宋"/>
          <w:b/>
          <w:szCs w:val="21"/>
        </w:rPr>
      </w:pPr>
    </w:p>
    <w:p w:rsidR="00053F18" w:rsidRPr="00F8619B" w:rsidRDefault="00053F18" w:rsidP="00507864">
      <w:pPr>
        <w:adjustRightInd w:val="0"/>
        <w:snapToGrid w:val="0"/>
        <w:jc w:val="center"/>
        <w:rPr>
          <w:rFonts w:ascii="宋体" w:cs="仿宋"/>
          <w:b/>
          <w:szCs w:val="21"/>
        </w:rPr>
      </w:pPr>
    </w:p>
    <w:p w:rsidR="00053F18" w:rsidRPr="00F8619B" w:rsidRDefault="00053F18" w:rsidP="00507864">
      <w:pPr>
        <w:adjustRightInd w:val="0"/>
        <w:snapToGrid w:val="0"/>
        <w:jc w:val="center"/>
        <w:rPr>
          <w:rFonts w:ascii="宋体" w:cs="仿宋"/>
          <w:b/>
          <w:szCs w:val="21"/>
        </w:rPr>
      </w:pPr>
    </w:p>
    <w:p w:rsidR="00053F18" w:rsidRPr="003C71AA" w:rsidRDefault="00053F18" w:rsidP="00507864">
      <w:pPr>
        <w:snapToGrid w:val="0"/>
        <w:spacing w:line="360" w:lineRule="auto"/>
        <w:rPr>
          <w:rFonts w:ascii="宋体" w:cs="仿宋"/>
          <w:color w:val="000000"/>
          <w:sz w:val="30"/>
          <w:szCs w:val="30"/>
        </w:rPr>
      </w:pPr>
      <w:r w:rsidRPr="003C71AA">
        <w:rPr>
          <w:rFonts w:ascii="宋体" w:hAnsi="宋体" w:cs="仿宋" w:hint="eastAsia"/>
          <w:color w:val="000000"/>
          <w:sz w:val="30"/>
          <w:szCs w:val="30"/>
        </w:rPr>
        <w:lastRenderedPageBreak/>
        <w:t>附表</w:t>
      </w:r>
    </w:p>
    <w:p w:rsidR="00053F18" w:rsidRPr="003C71AA" w:rsidRDefault="00053F18" w:rsidP="00507864">
      <w:pPr>
        <w:snapToGrid w:val="0"/>
        <w:spacing w:line="360" w:lineRule="auto"/>
        <w:jc w:val="center"/>
        <w:rPr>
          <w:rFonts w:ascii="黑体" w:eastAsia="黑体" w:hAnsi="黑体" w:cs="黑体"/>
          <w:color w:val="000000"/>
          <w:sz w:val="44"/>
          <w:szCs w:val="44"/>
        </w:rPr>
      </w:pPr>
      <w:r w:rsidRPr="003C71AA">
        <w:rPr>
          <w:rFonts w:ascii="黑体" w:eastAsia="黑体" w:hAnsi="黑体" w:cs="黑体"/>
          <w:color w:val="000000"/>
          <w:sz w:val="44"/>
          <w:szCs w:val="44"/>
        </w:rPr>
        <w:t>2019</w:t>
      </w:r>
      <w:r w:rsidRPr="003C71AA">
        <w:rPr>
          <w:rFonts w:ascii="黑体" w:eastAsia="黑体" w:hAnsi="黑体" w:cs="黑体" w:hint="eastAsia"/>
          <w:color w:val="000000"/>
          <w:sz w:val="44"/>
          <w:szCs w:val="44"/>
        </w:rPr>
        <w:t>年河南省中等职业教育技能大赛</w:t>
      </w:r>
    </w:p>
    <w:p w:rsidR="00053F18" w:rsidRPr="003C71AA" w:rsidRDefault="00053F18" w:rsidP="00507864">
      <w:pPr>
        <w:snapToGrid w:val="0"/>
        <w:spacing w:line="360" w:lineRule="auto"/>
        <w:jc w:val="center"/>
        <w:rPr>
          <w:rFonts w:ascii="黑体" w:eastAsia="黑体" w:hAnsi="黑体" w:cs="黑体"/>
          <w:color w:val="000000"/>
          <w:sz w:val="44"/>
          <w:szCs w:val="44"/>
        </w:rPr>
      </w:pPr>
      <w:r w:rsidRPr="003C71AA">
        <w:rPr>
          <w:rFonts w:ascii="黑体" w:eastAsia="黑体" w:hAnsi="黑体" w:cs="黑体" w:hint="eastAsia"/>
          <w:color w:val="000000"/>
          <w:sz w:val="44"/>
          <w:szCs w:val="44"/>
        </w:rPr>
        <w:t>工程测量技术方案</w:t>
      </w:r>
    </w:p>
    <w:p w:rsidR="00053F18" w:rsidRPr="00F8619B" w:rsidRDefault="00053F18" w:rsidP="00715E75">
      <w:pPr>
        <w:widowControl/>
        <w:adjustRightInd w:val="0"/>
        <w:snapToGrid w:val="0"/>
        <w:spacing w:line="360" w:lineRule="auto"/>
        <w:ind w:firstLineChars="200" w:firstLine="420"/>
        <w:jc w:val="left"/>
        <w:rPr>
          <w:rFonts w:ascii="宋体" w:cs="仿宋"/>
          <w:color w:val="000000"/>
          <w:szCs w:val="21"/>
        </w:rPr>
      </w:pPr>
    </w:p>
    <w:p w:rsidR="00053F18" w:rsidRPr="00F8619B" w:rsidRDefault="00053F18" w:rsidP="00715E75">
      <w:pPr>
        <w:widowControl/>
        <w:adjustRightInd w:val="0"/>
        <w:snapToGrid w:val="0"/>
        <w:spacing w:line="360" w:lineRule="auto"/>
        <w:ind w:firstLineChars="200" w:firstLine="420"/>
        <w:jc w:val="left"/>
        <w:rPr>
          <w:rFonts w:ascii="宋体" w:cs="仿宋"/>
          <w:color w:val="000000"/>
          <w:szCs w:val="21"/>
        </w:rPr>
      </w:pPr>
      <w:r w:rsidRPr="00F8619B">
        <w:rPr>
          <w:rFonts w:ascii="宋体" w:hAnsi="宋体" w:cs="仿宋" w:hint="eastAsia"/>
          <w:color w:val="000000"/>
          <w:szCs w:val="21"/>
        </w:rPr>
        <w:t>本次竞赛以教育部发布的中等职业学校土建类专业教学指导方案为依据，结合建筑行业职业技能要求，参照中华人民共和国建设部</w:t>
      </w:r>
      <w:r w:rsidRPr="00F8619B">
        <w:rPr>
          <w:rFonts w:ascii="宋体" w:hAnsi="宋体" w:cs="仿宋"/>
          <w:color w:val="000000"/>
          <w:szCs w:val="21"/>
        </w:rPr>
        <w:t>2008</w:t>
      </w:r>
      <w:r w:rsidRPr="00F8619B">
        <w:rPr>
          <w:rFonts w:ascii="宋体" w:hAnsi="宋体" w:cs="仿宋" w:hint="eastAsia"/>
          <w:color w:val="000000"/>
          <w:szCs w:val="21"/>
        </w:rPr>
        <w:t>年</w:t>
      </w:r>
      <w:r w:rsidRPr="00F8619B">
        <w:rPr>
          <w:rFonts w:ascii="宋体" w:hAnsi="宋体" w:cs="仿宋"/>
          <w:color w:val="000000"/>
          <w:szCs w:val="21"/>
        </w:rPr>
        <w:t>5</w:t>
      </w:r>
      <w:r w:rsidRPr="00F8619B">
        <w:rPr>
          <w:rFonts w:ascii="宋体" w:hAnsi="宋体" w:cs="仿宋" w:hint="eastAsia"/>
          <w:color w:val="000000"/>
          <w:szCs w:val="21"/>
        </w:rPr>
        <w:t>月</w:t>
      </w:r>
      <w:r w:rsidRPr="00F8619B">
        <w:rPr>
          <w:rFonts w:ascii="宋体" w:hAnsi="宋体" w:cs="仿宋"/>
          <w:color w:val="000000"/>
          <w:szCs w:val="21"/>
        </w:rPr>
        <w:t>1</w:t>
      </w:r>
      <w:r w:rsidRPr="00F8619B">
        <w:rPr>
          <w:rFonts w:ascii="宋体" w:hAnsi="宋体" w:cs="仿宋" w:hint="eastAsia"/>
          <w:color w:val="000000"/>
          <w:szCs w:val="21"/>
        </w:rPr>
        <w:t>日批准施行的国家标准《工程测量规范》（</w:t>
      </w:r>
      <w:r w:rsidRPr="00F8619B">
        <w:rPr>
          <w:rFonts w:ascii="宋体" w:hAnsi="宋体" w:cs="仿宋"/>
          <w:color w:val="000000"/>
          <w:szCs w:val="21"/>
        </w:rPr>
        <w:t>GB50026</w:t>
      </w:r>
      <w:r w:rsidRPr="00F8619B">
        <w:rPr>
          <w:rFonts w:ascii="宋体" w:hAnsi="宋体" w:cs="仿宋" w:hint="eastAsia"/>
          <w:color w:val="000000"/>
          <w:szCs w:val="21"/>
        </w:rPr>
        <w:t>－</w:t>
      </w:r>
      <w:r w:rsidRPr="00F8619B">
        <w:rPr>
          <w:rFonts w:ascii="宋体" w:hAnsi="宋体" w:cs="仿宋"/>
          <w:color w:val="000000"/>
          <w:szCs w:val="21"/>
        </w:rPr>
        <w:t>2007</w:t>
      </w:r>
      <w:r w:rsidRPr="00F8619B">
        <w:rPr>
          <w:rFonts w:ascii="宋体" w:hAnsi="宋体" w:cs="仿宋" w:hint="eastAsia"/>
          <w:color w:val="000000"/>
          <w:szCs w:val="21"/>
        </w:rPr>
        <w:t>）</w:t>
      </w:r>
      <w:r w:rsidRPr="00F8619B">
        <w:rPr>
          <w:rFonts w:ascii="宋体" w:cs="仿宋"/>
          <w:color w:val="000000"/>
          <w:szCs w:val="21"/>
        </w:rPr>
        <w:t>,</w:t>
      </w:r>
      <w:r w:rsidRPr="00F8619B">
        <w:rPr>
          <w:rFonts w:ascii="宋体" w:hAnsi="宋体" w:cs="仿宋" w:hint="eastAsia"/>
          <w:color w:val="000000"/>
          <w:szCs w:val="21"/>
        </w:rPr>
        <w:t>制定本技术文件。</w:t>
      </w:r>
    </w:p>
    <w:p w:rsidR="00053F18" w:rsidRPr="00F8619B" w:rsidRDefault="00053F18" w:rsidP="00715E75">
      <w:pPr>
        <w:widowControl/>
        <w:adjustRightInd w:val="0"/>
        <w:snapToGrid w:val="0"/>
        <w:spacing w:line="360" w:lineRule="auto"/>
        <w:ind w:firstLineChars="200" w:firstLine="420"/>
        <w:jc w:val="left"/>
        <w:rPr>
          <w:rFonts w:ascii="宋体" w:cs="仿宋"/>
          <w:color w:val="000000"/>
          <w:szCs w:val="21"/>
        </w:rPr>
      </w:pPr>
      <w:r w:rsidRPr="00F8619B">
        <w:rPr>
          <w:rFonts w:ascii="宋体" w:hAnsi="宋体" w:cs="仿宋" w:hint="eastAsia"/>
          <w:color w:val="000000"/>
          <w:szCs w:val="21"/>
        </w:rPr>
        <w:t>一、四等水准测量</w:t>
      </w:r>
    </w:p>
    <w:p w:rsidR="00053F18" w:rsidRPr="00F8619B" w:rsidRDefault="00053F18" w:rsidP="00715E75">
      <w:pPr>
        <w:widowControl/>
        <w:adjustRightInd w:val="0"/>
        <w:snapToGrid w:val="0"/>
        <w:spacing w:line="360" w:lineRule="auto"/>
        <w:ind w:firstLineChars="200" w:firstLine="420"/>
        <w:jc w:val="left"/>
        <w:rPr>
          <w:rFonts w:ascii="宋体" w:cs="仿宋"/>
          <w:color w:val="000000"/>
          <w:szCs w:val="21"/>
        </w:rPr>
      </w:pPr>
      <w:r w:rsidRPr="00F8619B">
        <w:rPr>
          <w:rFonts w:ascii="宋体" w:hAnsi="宋体" w:cs="仿宋"/>
          <w:color w:val="000000"/>
          <w:szCs w:val="21"/>
        </w:rPr>
        <w:t>1.</w:t>
      </w:r>
      <w:r w:rsidRPr="00F8619B">
        <w:rPr>
          <w:rFonts w:ascii="宋体" w:hAnsi="宋体" w:cs="仿宋" w:hint="eastAsia"/>
          <w:color w:val="000000"/>
          <w:szCs w:val="21"/>
        </w:rPr>
        <w:t>水准路线形式</w:t>
      </w:r>
    </w:p>
    <w:p w:rsidR="00053F18" w:rsidRPr="00F8619B" w:rsidRDefault="00906F3F" w:rsidP="00715E75">
      <w:pPr>
        <w:widowControl/>
        <w:adjustRightInd w:val="0"/>
        <w:snapToGrid w:val="0"/>
        <w:spacing w:line="360" w:lineRule="auto"/>
        <w:ind w:firstLineChars="200" w:firstLine="420"/>
        <w:jc w:val="left"/>
        <w:rPr>
          <w:rFonts w:ascii="宋体" w:cs="仿宋"/>
          <w:szCs w:val="21"/>
        </w:rPr>
      </w:pPr>
      <w:r w:rsidRPr="00906F3F">
        <w:rPr>
          <w:noProof/>
        </w:rPr>
        <w:pict>
          <v:group id="组合 9" o:spid="_x0000_s1036" style="position:absolute;left:0;text-align:left;margin-left:108.35pt;margin-top:13.9pt;width:233.65pt;height:145.5pt;z-index:11" coordorigin="3834,11112" coordsize="4635,2958">
            <v:shapetype id="_x0000_t202" coordsize="21600,21600" o:spt="202" path="m,l,21600r21600,l21600,xe">
              <v:stroke joinstyle="miter"/>
              <v:path gradientshapeok="t" o:connecttype="rect"/>
            </v:shapetype>
            <v:shape id="文本框 2" o:spid="_x0000_s1037" type="#_x0000_t202" style="position:absolute;left:3834;top:13200;width:4635;height:870;visibility:visible" stroked="f">
              <v:textbox>
                <w:txbxContent>
                  <w:p w:rsidR="00053F18" w:rsidRDefault="00053F18" w:rsidP="00507864">
                    <w:pPr>
                      <w:widowControl/>
                      <w:jc w:val="center"/>
                      <w:rPr>
                        <w:rFonts w:ascii="仿宋" w:eastAsia="仿宋" w:hAnsi="仿宋"/>
                        <w:kern w:val="0"/>
                        <w:sz w:val="32"/>
                        <w:szCs w:val="32"/>
                      </w:rPr>
                    </w:pPr>
                    <w:r>
                      <w:rPr>
                        <w:rFonts w:ascii="宋体" w:hAnsi="宋体" w:hint="eastAsia"/>
                        <w:color w:val="000000"/>
                        <w:szCs w:val="21"/>
                      </w:rPr>
                      <w:t>图</w:t>
                    </w:r>
                    <w:r>
                      <w:rPr>
                        <w:rFonts w:ascii="宋体" w:hAnsi="宋体"/>
                        <w:color w:val="000000"/>
                        <w:szCs w:val="21"/>
                      </w:rPr>
                      <w:t xml:space="preserve">1 </w:t>
                    </w:r>
                    <w:r>
                      <w:rPr>
                        <w:rFonts w:ascii="宋体" w:hAnsi="宋体" w:hint="eastAsia"/>
                        <w:color w:val="000000"/>
                        <w:szCs w:val="21"/>
                      </w:rPr>
                      <w:t>闭合水准路线示意图</w:t>
                    </w:r>
                  </w:p>
                  <w:p w:rsidR="00053F18" w:rsidRDefault="00053F18" w:rsidP="00507864">
                    <w:pPr>
                      <w:widowControl/>
                      <w:jc w:val="center"/>
                      <w:rPr>
                        <w:rFonts w:eastAsia="FangSong_GB2312"/>
                        <w:kern w:val="0"/>
                        <w:sz w:val="32"/>
                        <w:szCs w:val="32"/>
                      </w:rPr>
                    </w:pPr>
                  </w:p>
                  <w:p w:rsidR="00053F18" w:rsidRDefault="00053F18" w:rsidP="00507864">
                    <w:pPr>
                      <w:widowControl/>
                      <w:jc w:val="center"/>
                      <w:rPr>
                        <w:rFonts w:ascii="FangSong_GB2312" w:eastAsia="FangSong_GB2312"/>
                        <w:kern w:val="0"/>
                        <w:sz w:val="32"/>
                        <w:szCs w:val="32"/>
                      </w:rPr>
                    </w:pPr>
                    <w:r>
                      <w:rPr>
                        <w:rFonts w:ascii="FangSong_GB2312" w:eastAsia="FangSong_GB2312" w:hint="eastAsia"/>
                        <w:kern w:val="0"/>
                        <w:sz w:val="32"/>
                        <w:szCs w:val="32"/>
                      </w:rPr>
                      <w:t>意图</w:t>
                    </w:r>
                  </w:p>
                  <w:p w:rsidR="00053F18" w:rsidRDefault="00053F18" w:rsidP="00507864"/>
                </w:txbxContent>
              </v:textbox>
            </v:shape>
            <v:group id="组合 8" o:spid="_x0000_s1038" style="position:absolute;left:4107;top:11112;width:4214;height:2216" coordorigin="4107,11112" coordsize="4214,2216">
              <v:rect id="矩形 3" o:spid="_x0000_s1039" style="position:absolute;left:4803;top:11481;width:2587;height:1642;visibility:visible"/>
              <v:shape id="文本框 4" o:spid="_x0000_s1040" type="#_x0000_t202" style="position:absolute;left:4107;top:12798;width:710;height:530;visibility:visible" filled="f" stroked="f">
                <v:textbox inset="0,0,0,0">
                  <w:txbxContent>
                    <w:p w:rsidR="00053F18" w:rsidRDefault="00053F18" w:rsidP="00507864">
                      <w:pPr>
                        <w:rPr>
                          <w:rFonts w:ascii="FangSong_GB2312" w:eastAsia="FangSong_GB2312"/>
                          <w:sz w:val="28"/>
                          <w:szCs w:val="28"/>
                        </w:rPr>
                      </w:pPr>
                      <w:r>
                        <w:rPr>
                          <w:rFonts w:ascii="FangSong_GB2312" w:eastAsia="FangSong_GB2312"/>
                          <w:sz w:val="28"/>
                          <w:szCs w:val="28"/>
                        </w:rPr>
                        <w:t>1A</w:t>
                      </w:r>
                    </w:p>
                  </w:txbxContent>
                </v:textbox>
              </v:shape>
              <v:shape id="文本框 5" o:spid="_x0000_s1041" type="#_x0000_t202" style="position:absolute;left:7770;top:12831;width:551;height:497;visibility:visible" filled="f" stroked="f">
                <v:textbox inset="0,0,0,0">
                  <w:txbxContent>
                    <w:p w:rsidR="00053F18" w:rsidRDefault="00053F18" w:rsidP="00507864">
                      <w:pPr>
                        <w:rPr>
                          <w:rFonts w:ascii="FangSong_GB2312" w:eastAsia="FangSong_GB2312"/>
                        </w:rPr>
                      </w:pPr>
                      <w:r>
                        <w:rPr>
                          <w:rFonts w:ascii="FangSong_GB2312" w:eastAsia="FangSong_GB2312"/>
                          <w:sz w:val="28"/>
                          <w:szCs w:val="28"/>
                        </w:rPr>
                        <w:t>4A</w:t>
                      </w:r>
                    </w:p>
                  </w:txbxContent>
                </v:textbox>
              </v:shape>
              <v:shape id="文本框 6" o:spid="_x0000_s1042" type="#_x0000_t202" style="position:absolute;left:7770;top:11195;width:551;height:513;visibility:visible" filled="f" stroked="f">
                <v:textbox inset="0,0,0,0">
                  <w:txbxContent>
                    <w:p w:rsidR="00053F18" w:rsidRDefault="00053F18" w:rsidP="00507864">
                      <w:pPr>
                        <w:rPr>
                          <w:rFonts w:ascii="FangSong_GB2312" w:eastAsia="FangSong_GB2312"/>
                          <w:sz w:val="28"/>
                          <w:szCs w:val="28"/>
                        </w:rPr>
                      </w:pPr>
                      <w:r>
                        <w:rPr>
                          <w:rFonts w:ascii="FangSong_GB2312" w:eastAsia="FangSong_GB2312"/>
                          <w:sz w:val="28"/>
                          <w:szCs w:val="28"/>
                        </w:rPr>
                        <w:t>3A</w:t>
                      </w:r>
                    </w:p>
                  </w:txbxContent>
                </v:textbox>
              </v:shape>
              <v:shape id="文本框 7" o:spid="_x0000_s1043" type="#_x0000_t202" style="position:absolute;left:4191;top:11112;width:546;height:461;visibility:visible" filled="f" stroked="f">
                <v:textbox inset="0,0,0,0">
                  <w:txbxContent>
                    <w:p w:rsidR="00053F18" w:rsidRDefault="00053F18" w:rsidP="00507864">
                      <w:pPr>
                        <w:rPr>
                          <w:rFonts w:ascii="FangSong_GB2312" w:eastAsia="FangSong_GB2312"/>
                          <w:sz w:val="28"/>
                          <w:szCs w:val="28"/>
                        </w:rPr>
                      </w:pPr>
                      <w:r>
                        <w:rPr>
                          <w:rFonts w:ascii="FangSong_GB2312" w:eastAsia="FangSong_GB2312"/>
                          <w:sz w:val="28"/>
                          <w:szCs w:val="28"/>
                        </w:rPr>
                        <w:t xml:space="preserve">2A </w:t>
                      </w:r>
                    </w:p>
                  </w:txbxContent>
                </v:textbox>
              </v:shape>
            </v:group>
          </v:group>
        </w:pict>
      </w:r>
      <w:r w:rsidR="00053F18" w:rsidRPr="00F8619B">
        <w:rPr>
          <w:rFonts w:ascii="宋体" w:hAnsi="宋体" w:cs="仿宋" w:hint="eastAsia"/>
          <w:color w:val="000000"/>
          <w:szCs w:val="21"/>
        </w:rPr>
        <w:t>一个已知点和三个未知点组成的闭合水准路线（见图</w:t>
      </w:r>
      <w:r w:rsidR="00053F18" w:rsidRPr="00F8619B">
        <w:rPr>
          <w:rFonts w:ascii="宋体" w:hAnsi="宋体" w:cs="仿宋"/>
          <w:color w:val="000000"/>
          <w:szCs w:val="21"/>
        </w:rPr>
        <w:t>1</w:t>
      </w:r>
      <w:r w:rsidR="00053F18" w:rsidRPr="00F8619B">
        <w:rPr>
          <w:rFonts w:ascii="宋体" w:hAnsi="宋体" w:cs="仿宋" w:hint="eastAsia"/>
          <w:color w:val="000000"/>
          <w:szCs w:val="21"/>
        </w:rPr>
        <w:t>），水准路线总长约为</w:t>
      </w:r>
      <w:r w:rsidR="00053F18" w:rsidRPr="00F8619B">
        <w:rPr>
          <w:rFonts w:ascii="宋体" w:hAnsi="宋体" w:cs="仿宋"/>
          <w:color w:val="000000"/>
          <w:szCs w:val="21"/>
        </w:rPr>
        <w:t>1100</w:t>
      </w:r>
      <w:r w:rsidR="00053F18" w:rsidRPr="00F8619B">
        <w:rPr>
          <w:rFonts w:ascii="宋体" w:hAnsi="宋体" w:cs="仿宋" w:hint="eastAsia"/>
          <w:color w:val="000000"/>
          <w:szCs w:val="21"/>
        </w:rPr>
        <w:t>米。</w:t>
      </w:r>
    </w:p>
    <w:p w:rsidR="00053F18" w:rsidRPr="00F8619B" w:rsidRDefault="00053F18" w:rsidP="00715E75">
      <w:pPr>
        <w:widowControl/>
        <w:adjustRightInd w:val="0"/>
        <w:snapToGrid w:val="0"/>
        <w:spacing w:line="360" w:lineRule="auto"/>
        <w:ind w:firstLineChars="200" w:firstLine="420"/>
        <w:jc w:val="left"/>
        <w:rPr>
          <w:rFonts w:ascii="宋体" w:cs="仿宋"/>
          <w:szCs w:val="21"/>
        </w:rPr>
      </w:pPr>
    </w:p>
    <w:p w:rsidR="00053F18" w:rsidRPr="00F8619B" w:rsidRDefault="00053F18" w:rsidP="00715E75">
      <w:pPr>
        <w:widowControl/>
        <w:adjustRightInd w:val="0"/>
        <w:snapToGrid w:val="0"/>
        <w:spacing w:line="360" w:lineRule="auto"/>
        <w:ind w:firstLineChars="200" w:firstLine="420"/>
        <w:jc w:val="left"/>
        <w:rPr>
          <w:rFonts w:ascii="宋体" w:cs="仿宋"/>
          <w:szCs w:val="21"/>
        </w:rPr>
      </w:pPr>
    </w:p>
    <w:p w:rsidR="00053F18" w:rsidRPr="00F8619B" w:rsidRDefault="00053F18" w:rsidP="00715E75">
      <w:pPr>
        <w:widowControl/>
        <w:adjustRightInd w:val="0"/>
        <w:snapToGrid w:val="0"/>
        <w:spacing w:line="360" w:lineRule="auto"/>
        <w:ind w:firstLineChars="200" w:firstLine="420"/>
        <w:jc w:val="left"/>
        <w:rPr>
          <w:rFonts w:ascii="宋体" w:cs="仿宋"/>
          <w:szCs w:val="21"/>
        </w:rPr>
      </w:pPr>
    </w:p>
    <w:p w:rsidR="00053F18" w:rsidRPr="00F8619B" w:rsidRDefault="00053F18" w:rsidP="00715E75">
      <w:pPr>
        <w:widowControl/>
        <w:adjustRightInd w:val="0"/>
        <w:snapToGrid w:val="0"/>
        <w:spacing w:line="360" w:lineRule="auto"/>
        <w:ind w:firstLineChars="200" w:firstLine="420"/>
        <w:jc w:val="left"/>
        <w:rPr>
          <w:rFonts w:ascii="宋体" w:cs="仿宋"/>
          <w:szCs w:val="21"/>
        </w:rPr>
      </w:pPr>
    </w:p>
    <w:p w:rsidR="00053F18" w:rsidRPr="00F8619B" w:rsidRDefault="00053F18" w:rsidP="00715E75">
      <w:pPr>
        <w:widowControl/>
        <w:adjustRightInd w:val="0"/>
        <w:snapToGrid w:val="0"/>
        <w:spacing w:line="360" w:lineRule="auto"/>
        <w:ind w:firstLineChars="200" w:firstLine="420"/>
        <w:jc w:val="left"/>
        <w:rPr>
          <w:rFonts w:ascii="宋体" w:cs="仿宋"/>
          <w:szCs w:val="21"/>
        </w:rPr>
      </w:pPr>
    </w:p>
    <w:p w:rsidR="00053F18" w:rsidRPr="00F8619B" w:rsidRDefault="00053F18" w:rsidP="00715E75">
      <w:pPr>
        <w:widowControl/>
        <w:adjustRightInd w:val="0"/>
        <w:snapToGrid w:val="0"/>
        <w:spacing w:line="360" w:lineRule="auto"/>
        <w:ind w:firstLineChars="200" w:firstLine="420"/>
        <w:jc w:val="left"/>
        <w:rPr>
          <w:rFonts w:ascii="宋体" w:cs="仿宋"/>
          <w:szCs w:val="21"/>
        </w:rPr>
      </w:pPr>
    </w:p>
    <w:p w:rsidR="00053F18" w:rsidRPr="00F8619B" w:rsidRDefault="00053F18" w:rsidP="00715E75">
      <w:pPr>
        <w:widowControl/>
        <w:adjustRightInd w:val="0"/>
        <w:snapToGrid w:val="0"/>
        <w:spacing w:line="360" w:lineRule="auto"/>
        <w:ind w:firstLineChars="200" w:firstLine="420"/>
        <w:jc w:val="left"/>
        <w:rPr>
          <w:rFonts w:ascii="宋体" w:cs="仿宋"/>
          <w:szCs w:val="21"/>
        </w:rPr>
      </w:pPr>
      <w:r w:rsidRPr="00F8619B">
        <w:rPr>
          <w:rFonts w:ascii="宋体" w:hAnsi="宋体" w:cs="仿宋"/>
          <w:szCs w:val="21"/>
        </w:rPr>
        <w:t>2.</w:t>
      </w:r>
      <w:r w:rsidRPr="00F8619B">
        <w:rPr>
          <w:rFonts w:ascii="宋体" w:hAnsi="宋体" w:cs="仿宋" w:hint="eastAsia"/>
          <w:szCs w:val="21"/>
        </w:rPr>
        <w:t>竞赛内容</w:t>
      </w:r>
    </w:p>
    <w:p w:rsidR="00053F18" w:rsidRPr="00F8619B" w:rsidRDefault="00053F18" w:rsidP="00715E75">
      <w:pPr>
        <w:widowControl/>
        <w:adjustRightInd w:val="0"/>
        <w:snapToGrid w:val="0"/>
        <w:spacing w:line="360" w:lineRule="auto"/>
        <w:ind w:firstLineChars="200" w:firstLine="420"/>
        <w:jc w:val="left"/>
        <w:rPr>
          <w:rFonts w:ascii="宋体" w:cs="仿宋"/>
          <w:szCs w:val="21"/>
        </w:rPr>
      </w:pPr>
      <w:r w:rsidRPr="00F8619B">
        <w:rPr>
          <w:rFonts w:ascii="宋体" w:hAnsi="宋体" w:cs="仿宋" w:hint="eastAsia"/>
          <w:szCs w:val="21"/>
        </w:rPr>
        <w:t>参赛队在规定时间内按四等精度要求独立完成指定路线的水准测量外业观测和内业计算。</w:t>
      </w:r>
    </w:p>
    <w:p w:rsidR="00053F18" w:rsidRPr="00F8619B" w:rsidRDefault="00053F18" w:rsidP="00715E75">
      <w:pPr>
        <w:widowControl/>
        <w:adjustRightInd w:val="0"/>
        <w:snapToGrid w:val="0"/>
        <w:spacing w:line="360" w:lineRule="auto"/>
        <w:ind w:firstLineChars="200" w:firstLine="420"/>
        <w:jc w:val="left"/>
        <w:rPr>
          <w:rFonts w:ascii="宋体" w:cs="仿宋"/>
          <w:szCs w:val="21"/>
        </w:rPr>
      </w:pPr>
      <w:r w:rsidRPr="00F8619B">
        <w:rPr>
          <w:rFonts w:ascii="宋体" w:hAnsi="宋体" w:cs="仿宋"/>
          <w:szCs w:val="21"/>
        </w:rPr>
        <w:t>3.</w:t>
      </w:r>
      <w:r w:rsidRPr="00F8619B">
        <w:rPr>
          <w:rFonts w:ascii="宋体" w:hAnsi="宋体" w:cs="仿宋" w:hint="eastAsia"/>
          <w:szCs w:val="21"/>
        </w:rPr>
        <w:t>竞赛规则</w:t>
      </w:r>
    </w:p>
    <w:p w:rsidR="00053F18" w:rsidRPr="00F8619B" w:rsidRDefault="00053F18" w:rsidP="00715E75">
      <w:pPr>
        <w:widowControl/>
        <w:adjustRightInd w:val="0"/>
        <w:snapToGrid w:val="0"/>
        <w:spacing w:line="360" w:lineRule="auto"/>
        <w:ind w:firstLineChars="200" w:firstLine="420"/>
        <w:jc w:val="left"/>
        <w:rPr>
          <w:rFonts w:ascii="宋体" w:cs="仿宋"/>
          <w:szCs w:val="21"/>
        </w:rPr>
      </w:pPr>
      <w:r w:rsidRPr="00F8619B">
        <w:rPr>
          <w:rFonts w:ascii="宋体" w:hAnsi="宋体" w:cs="仿宋" w:hint="eastAsia"/>
          <w:szCs w:val="21"/>
        </w:rPr>
        <w:t>⑴各参赛队按比赛报名表中的顺序将选手分别编号为</w:t>
      </w:r>
      <w:r w:rsidRPr="00F8619B">
        <w:rPr>
          <w:rFonts w:ascii="宋体" w:hAnsi="宋体" w:cs="仿宋"/>
          <w:szCs w:val="21"/>
        </w:rPr>
        <w:t>1</w:t>
      </w:r>
      <w:r w:rsidRPr="00F8619B">
        <w:rPr>
          <w:rFonts w:ascii="宋体" w:hAnsi="宋体" w:cs="仿宋" w:hint="eastAsia"/>
          <w:szCs w:val="21"/>
        </w:rPr>
        <w:t>、</w:t>
      </w:r>
      <w:r w:rsidRPr="00F8619B">
        <w:rPr>
          <w:rFonts w:ascii="宋体" w:hAnsi="宋体" w:cs="仿宋"/>
          <w:szCs w:val="21"/>
        </w:rPr>
        <w:t>2</w:t>
      </w:r>
      <w:r w:rsidRPr="00F8619B">
        <w:rPr>
          <w:rFonts w:ascii="宋体" w:hAnsi="宋体" w:cs="仿宋" w:hint="eastAsia"/>
          <w:szCs w:val="21"/>
        </w:rPr>
        <w:t>、</w:t>
      </w:r>
      <w:r w:rsidRPr="00F8619B">
        <w:rPr>
          <w:rFonts w:ascii="宋体" w:hAnsi="宋体" w:cs="仿宋"/>
          <w:szCs w:val="21"/>
        </w:rPr>
        <w:t>3</w:t>
      </w:r>
      <w:r w:rsidRPr="00F8619B">
        <w:rPr>
          <w:rFonts w:ascii="宋体" w:hAnsi="宋体" w:cs="仿宋" w:hint="eastAsia"/>
          <w:szCs w:val="21"/>
        </w:rPr>
        <w:t>、</w:t>
      </w:r>
      <w:r w:rsidRPr="00F8619B">
        <w:rPr>
          <w:rFonts w:ascii="宋体" w:hAnsi="宋体" w:cs="仿宋"/>
          <w:szCs w:val="21"/>
        </w:rPr>
        <w:t>4</w:t>
      </w:r>
      <w:r w:rsidRPr="00F8619B">
        <w:rPr>
          <w:rFonts w:ascii="宋体" w:hAnsi="宋体" w:cs="仿宋" w:hint="eastAsia"/>
          <w:szCs w:val="21"/>
        </w:rPr>
        <w:t>号（比赛过程中不得变更），按规则要求独立完成指定闭合水准路线的测量任务。</w:t>
      </w:r>
    </w:p>
    <w:p w:rsidR="00053F18" w:rsidRPr="00F8619B" w:rsidRDefault="00053F18" w:rsidP="00715E75">
      <w:pPr>
        <w:widowControl/>
        <w:adjustRightInd w:val="0"/>
        <w:snapToGrid w:val="0"/>
        <w:spacing w:line="360" w:lineRule="auto"/>
        <w:ind w:firstLineChars="200" w:firstLine="420"/>
        <w:jc w:val="left"/>
        <w:rPr>
          <w:rFonts w:ascii="宋体" w:cs="仿宋"/>
          <w:szCs w:val="21"/>
        </w:rPr>
      </w:pPr>
      <w:r w:rsidRPr="00F8619B">
        <w:rPr>
          <w:rFonts w:ascii="宋体" w:hAnsi="宋体" w:cs="仿宋" w:hint="eastAsia"/>
          <w:szCs w:val="21"/>
        </w:rPr>
        <w:t>⑵水准路线的起始点及待定点由赛项执委会事先确定，赛前抽签确定各参赛队所观测的路线。</w:t>
      </w:r>
    </w:p>
    <w:p w:rsidR="00053F18" w:rsidRPr="00F8619B" w:rsidRDefault="00053F18" w:rsidP="00715E75">
      <w:pPr>
        <w:widowControl/>
        <w:adjustRightInd w:val="0"/>
        <w:snapToGrid w:val="0"/>
        <w:spacing w:line="360" w:lineRule="auto"/>
        <w:ind w:firstLineChars="200" w:firstLine="420"/>
        <w:jc w:val="left"/>
        <w:rPr>
          <w:rFonts w:ascii="宋体" w:cs="仿宋"/>
          <w:szCs w:val="21"/>
        </w:rPr>
      </w:pPr>
      <w:r w:rsidRPr="00F8619B">
        <w:rPr>
          <w:rFonts w:ascii="宋体" w:hAnsi="宋体" w:cs="仿宋" w:hint="eastAsia"/>
          <w:szCs w:val="21"/>
        </w:rPr>
        <w:t>⑶每位选手完成一个测段（即两个固定点之间的路线）的观测和记录计算，具体方案如下：</w:t>
      </w:r>
    </w:p>
    <w:p w:rsidR="00053F18" w:rsidRPr="00F8619B" w:rsidRDefault="00053F18" w:rsidP="00715E75">
      <w:pPr>
        <w:widowControl/>
        <w:adjustRightInd w:val="0"/>
        <w:snapToGrid w:val="0"/>
        <w:spacing w:line="360" w:lineRule="auto"/>
        <w:ind w:firstLineChars="200" w:firstLine="420"/>
        <w:jc w:val="left"/>
        <w:rPr>
          <w:rFonts w:ascii="宋体" w:cs="仿宋"/>
          <w:szCs w:val="21"/>
        </w:rPr>
      </w:pPr>
      <w:r w:rsidRPr="00F8619B">
        <w:rPr>
          <w:rFonts w:ascii="宋体" w:hAnsi="宋体" w:cs="仿宋"/>
          <w:szCs w:val="21"/>
        </w:rPr>
        <w:t>1</w:t>
      </w:r>
      <w:r w:rsidRPr="00F8619B">
        <w:rPr>
          <w:rFonts w:ascii="宋体" w:hAnsi="宋体" w:cs="仿宋" w:hint="eastAsia"/>
          <w:szCs w:val="21"/>
        </w:rPr>
        <w:t>测段（已知点</w:t>
      </w:r>
      <w:r w:rsidRPr="00F8619B">
        <w:rPr>
          <w:rFonts w:ascii="宋体" w:hAnsi="宋体" w:cs="仿宋"/>
          <w:szCs w:val="21"/>
        </w:rPr>
        <w:t>1A</w:t>
      </w:r>
      <w:r w:rsidRPr="00F8619B">
        <w:rPr>
          <w:rFonts w:ascii="宋体" w:hAnsi="宋体" w:cs="仿宋" w:hint="eastAsia"/>
          <w:szCs w:val="21"/>
        </w:rPr>
        <w:t>到</w:t>
      </w:r>
      <w:r w:rsidRPr="00F8619B">
        <w:rPr>
          <w:rFonts w:ascii="宋体" w:hAnsi="宋体" w:cs="仿宋"/>
          <w:szCs w:val="21"/>
        </w:rPr>
        <w:t>2A</w:t>
      </w:r>
      <w:r w:rsidRPr="00F8619B">
        <w:rPr>
          <w:rFonts w:ascii="宋体" w:hAnsi="宋体" w:cs="仿宋" w:hint="eastAsia"/>
          <w:szCs w:val="21"/>
        </w:rPr>
        <w:t>号未知点）由本队</w:t>
      </w:r>
      <w:r w:rsidRPr="00F8619B">
        <w:rPr>
          <w:rFonts w:ascii="宋体" w:hAnsi="宋体" w:cs="仿宋"/>
          <w:szCs w:val="21"/>
        </w:rPr>
        <w:t>1</w:t>
      </w:r>
      <w:r w:rsidRPr="00F8619B">
        <w:rPr>
          <w:rFonts w:ascii="宋体" w:hAnsi="宋体" w:cs="仿宋" w:hint="eastAsia"/>
          <w:szCs w:val="21"/>
        </w:rPr>
        <w:t>号选手独立进行仪器安置、观测，</w:t>
      </w:r>
      <w:r w:rsidRPr="00F8619B">
        <w:rPr>
          <w:rFonts w:ascii="宋体" w:hAnsi="宋体" w:cs="仿宋"/>
          <w:szCs w:val="21"/>
        </w:rPr>
        <w:t>2</w:t>
      </w:r>
      <w:r w:rsidRPr="00F8619B">
        <w:rPr>
          <w:rFonts w:ascii="宋体" w:hAnsi="宋体" w:cs="仿宋" w:hint="eastAsia"/>
          <w:szCs w:val="21"/>
        </w:rPr>
        <w:t>号选手进行记录、计算，</w:t>
      </w:r>
      <w:r w:rsidRPr="00F8619B">
        <w:rPr>
          <w:rFonts w:ascii="宋体" w:hAnsi="宋体" w:cs="仿宋"/>
          <w:szCs w:val="21"/>
        </w:rPr>
        <w:t>3</w:t>
      </w:r>
      <w:r w:rsidRPr="00F8619B">
        <w:rPr>
          <w:rFonts w:ascii="宋体" w:hAnsi="宋体" w:cs="仿宋" w:hint="eastAsia"/>
          <w:szCs w:val="21"/>
        </w:rPr>
        <w:t>、</w:t>
      </w:r>
      <w:r w:rsidRPr="00F8619B">
        <w:rPr>
          <w:rFonts w:ascii="宋体" w:hAnsi="宋体" w:cs="仿宋"/>
          <w:szCs w:val="21"/>
        </w:rPr>
        <w:t>4</w:t>
      </w:r>
      <w:r w:rsidRPr="00F8619B">
        <w:rPr>
          <w:rFonts w:ascii="宋体" w:hAnsi="宋体" w:cs="仿宋" w:hint="eastAsia"/>
          <w:szCs w:val="21"/>
        </w:rPr>
        <w:t>号选手负责水准尺安置；</w:t>
      </w:r>
    </w:p>
    <w:p w:rsidR="00053F18" w:rsidRPr="00F8619B" w:rsidRDefault="00053F18" w:rsidP="00715E75">
      <w:pPr>
        <w:widowControl/>
        <w:adjustRightInd w:val="0"/>
        <w:snapToGrid w:val="0"/>
        <w:spacing w:line="360" w:lineRule="auto"/>
        <w:ind w:firstLineChars="200" w:firstLine="420"/>
        <w:jc w:val="left"/>
        <w:rPr>
          <w:rFonts w:ascii="宋体" w:cs="仿宋"/>
          <w:szCs w:val="21"/>
        </w:rPr>
      </w:pPr>
      <w:r w:rsidRPr="00F8619B">
        <w:rPr>
          <w:rFonts w:ascii="宋体" w:hAnsi="宋体" w:cs="仿宋"/>
          <w:szCs w:val="21"/>
        </w:rPr>
        <w:t>2</w:t>
      </w:r>
      <w:r w:rsidRPr="00F8619B">
        <w:rPr>
          <w:rFonts w:ascii="宋体" w:hAnsi="宋体" w:cs="仿宋" w:hint="eastAsia"/>
          <w:szCs w:val="21"/>
        </w:rPr>
        <w:t>测段（</w:t>
      </w:r>
      <w:r w:rsidRPr="00F8619B">
        <w:rPr>
          <w:rFonts w:ascii="宋体" w:hAnsi="宋体" w:cs="仿宋"/>
          <w:szCs w:val="21"/>
        </w:rPr>
        <w:t>2A</w:t>
      </w:r>
      <w:r w:rsidRPr="00F8619B">
        <w:rPr>
          <w:rFonts w:ascii="宋体" w:hAnsi="宋体" w:cs="仿宋" w:hint="eastAsia"/>
          <w:szCs w:val="21"/>
        </w:rPr>
        <w:t>号未知点到</w:t>
      </w:r>
      <w:r w:rsidRPr="00F8619B">
        <w:rPr>
          <w:rFonts w:ascii="宋体" w:hAnsi="宋体" w:cs="仿宋"/>
          <w:szCs w:val="21"/>
        </w:rPr>
        <w:t>3A</w:t>
      </w:r>
      <w:r w:rsidRPr="00F8619B">
        <w:rPr>
          <w:rFonts w:ascii="宋体" w:hAnsi="宋体" w:cs="仿宋" w:hint="eastAsia"/>
          <w:szCs w:val="21"/>
        </w:rPr>
        <w:t>号未知点）由本队</w:t>
      </w:r>
      <w:r w:rsidRPr="00F8619B">
        <w:rPr>
          <w:rFonts w:ascii="宋体" w:hAnsi="宋体" w:cs="仿宋"/>
          <w:szCs w:val="21"/>
        </w:rPr>
        <w:t>2</w:t>
      </w:r>
      <w:r w:rsidRPr="00F8619B">
        <w:rPr>
          <w:rFonts w:ascii="宋体" w:hAnsi="宋体" w:cs="仿宋" w:hint="eastAsia"/>
          <w:szCs w:val="21"/>
        </w:rPr>
        <w:t>号选手独立进行仪器安置、观测，</w:t>
      </w:r>
      <w:r w:rsidRPr="00F8619B">
        <w:rPr>
          <w:rFonts w:ascii="宋体" w:hAnsi="宋体" w:cs="仿宋"/>
          <w:szCs w:val="21"/>
        </w:rPr>
        <w:t>3</w:t>
      </w:r>
      <w:r w:rsidRPr="00F8619B">
        <w:rPr>
          <w:rFonts w:ascii="宋体" w:hAnsi="宋体" w:cs="仿宋" w:hint="eastAsia"/>
          <w:szCs w:val="21"/>
        </w:rPr>
        <w:t>号选手进行记录、计算，</w:t>
      </w:r>
      <w:r w:rsidRPr="00F8619B">
        <w:rPr>
          <w:rFonts w:ascii="宋体" w:hAnsi="宋体" w:cs="仿宋"/>
          <w:szCs w:val="21"/>
        </w:rPr>
        <w:t>1</w:t>
      </w:r>
      <w:r w:rsidRPr="00F8619B">
        <w:rPr>
          <w:rFonts w:ascii="宋体" w:hAnsi="宋体" w:cs="仿宋" w:hint="eastAsia"/>
          <w:szCs w:val="21"/>
        </w:rPr>
        <w:t>、</w:t>
      </w:r>
      <w:r w:rsidRPr="00F8619B">
        <w:rPr>
          <w:rFonts w:ascii="宋体" w:hAnsi="宋体" w:cs="仿宋"/>
          <w:szCs w:val="21"/>
        </w:rPr>
        <w:t>4</w:t>
      </w:r>
      <w:r w:rsidRPr="00F8619B">
        <w:rPr>
          <w:rFonts w:ascii="宋体" w:hAnsi="宋体" w:cs="仿宋" w:hint="eastAsia"/>
          <w:szCs w:val="21"/>
        </w:rPr>
        <w:t>号选手负责水准尺安置；</w:t>
      </w:r>
    </w:p>
    <w:p w:rsidR="00053F18" w:rsidRPr="00F8619B" w:rsidRDefault="00053F18" w:rsidP="00715E75">
      <w:pPr>
        <w:widowControl/>
        <w:adjustRightInd w:val="0"/>
        <w:snapToGrid w:val="0"/>
        <w:spacing w:line="360" w:lineRule="auto"/>
        <w:ind w:firstLineChars="200" w:firstLine="420"/>
        <w:jc w:val="left"/>
        <w:rPr>
          <w:rFonts w:ascii="宋体" w:cs="仿宋"/>
          <w:szCs w:val="21"/>
        </w:rPr>
      </w:pPr>
      <w:r w:rsidRPr="00F8619B">
        <w:rPr>
          <w:rFonts w:ascii="宋体" w:hAnsi="宋体" w:cs="仿宋"/>
          <w:szCs w:val="21"/>
        </w:rPr>
        <w:lastRenderedPageBreak/>
        <w:t>3</w:t>
      </w:r>
      <w:r w:rsidRPr="00F8619B">
        <w:rPr>
          <w:rFonts w:ascii="宋体" w:hAnsi="宋体" w:cs="仿宋" w:hint="eastAsia"/>
          <w:szCs w:val="21"/>
        </w:rPr>
        <w:t>测段（</w:t>
      </w:r>
      <w:r w:rsidRPr="00F8619B">
        <w:rPr>
          <w:rFonts w:ascii="宋体" w:hAnsi="宋体" w:cs="仿宋"/>
          <w:szCs w:val="21"/>
        </w:rPr>
        <w:t>3A</w:t>
      </w:r>
      <w:r w:rsidRPr="00F8619B">
        <w:rPr>
          <w:rFonts w:ascii="宋体" w:hAnsi="宋体" w:cs="仿宋" w:hint="eastAsia"/>
          <w:szCs w:val="21"/>
        </w:rPr>
        <w:t>号未知点到</w:t>
      </w:r>
      <w:r w:rsidRPr="00F8619B">
        <w:rPr>
          <w:rFonts w:ascii="宋体" w:hAnsi="宋体" w:cs="仿宋"/>
          <w:szCs w:val="21"/>
        </w:rPr>
        <w:t>4A</w:t>
      </w:r>
      <w:r w:rsidRPr="00F8619B">
        <w:rPr>
          <w:rFonts w:ascii="宋体" w:hAnsi="宋体" w:cs="仿宋" w:hint="eastAsia"/>
          <w:szCs w:val="21"/>
        </w:rPr>
        <w:t>号未知点）由本队</w:t>
      </w:r>
      <w:r w:rsidRPr="00F8619B">
        <w:rPr>
          <w:rFonts w:ascii="宋体" w:hAnsi="宋体" w:cs="仿宋"/>
          <w:szCs w:val="21"/>
        </w:rPr>
        <w:t>3</w:t>
      </w:r>
      <w:r w:rsidRPr="00F8619B">
        <w:rPr>
          <w:rFonts w:ascii="宋体" w:hAnsi="宋体" w:cs="仿宋" w:hint="eastAsia"/>
          <w:szCs w:val="21"/>
        </w:rPr>
        <w:t>号选手独立进行仪器安置、观测，</w:t>
      </w:r>
      <w:r w:rsidRPr="00F8619B">
        <w:rPr>
          <w:rFonts w:ascii="宋体" w:hAnsi="宋体" w:cs="仿宋"/>
          <w:szCs w:val="21"/>
        </w:rPr>
        <w:t>4</w:t>
      </w:r>
      <w:r w:rsidRPr="00F8619B">
        <w:rPr>
          <w:rFonts w:ascii="宋体" w:hAnsi="宋体" w:cs="仿宋" w:hint="eastAsia"/>
          <w:szCs w:val="21"/>
        </w:rPr>
        <w:t>号选手进行记录、计算，</w:t>
      </w:r>
      <w:r w:rsidRPr="00F8619B">
        <w:rPr>
          <w:rFonts w:ascii="宋体" w:hAnsi="宋体" w:cs="仿宋"/>
          <w:szCs w:val="21"/>
        </w:rPr>
        <w:t>1</w:t>
      </w:r>
      <w:r w:rsidRPr="00F8619B">
        <w:rPr>
          <w:rFonts w:ascii="宋体" w:hAnsi="宋体" w:cs="仿宋" w:hint="eastAsia"/>
          <w:szCs w:val="21"/>
        </w:rPr>
        <w:t>、</w:t>
      </w:r>
      <w:r w:rsidRPr="00F8619B">
        <w:rPr>
          <w:rFonts w:ascii="宋体" w:hAnsi="宋体" w:cs="仿宋"/>
          <w:szCs w:val="21"/>
        </w:rPr>
        <w:t>2</w:t>
      </w:r>
      <w:r w:rsidRPr="00F8619B">
        <w:rPr>
          <w:rFonts w:ascii="宋体" w:hAnsi="宋体" w:cs="仿宋" w:hint="eastAsia"/>
          <w:szCs w:val="21"/>
        </w:rPr>
        <w:t>号选手负责水准尺安置；</w:t>
      </w:r>
    </w:p>
    <w:p w:rsidR="00053F18" w:rsidRPr="00F8619B" w:rsidRDefault="00053F18" w:rsidP="00715E75">
      <w:pPr>
        <w:widowControl/>
        <w:adjustRightInd w:val="0"/>
        <w:snapToGrid w:val="0"/>
        <w:spacing w:line="360" w:lineRule="auto"/>
        <w:ind w:firstLineChars="200" w:firstLine="420"/>
        <w:jc w:val="left"/>
        <w:rPr>
          <w:rFonts w:ascii="宋体" w:cs="仿宋"/>
          <w:szCs w:val="21"/>
        </w:rPr>
      </w:pPr>
      <w:r w:rsidRPr="00F8619B">
        <w:rPr>
          <w:rFonts w:ascii="宋体" w:hAnsi="宋体" w:cs="仿宋"/>
          <w:szCs w:val="21"/>
        </w:rPr>
        <w:t>4</w:t>
      </w:r>
      <w:r w:rsidRPr="00F8619B">
        <w:rPr>
          <w:rFonts w:ascii="宋体" w:hAnsi="宋体" w:cs="仿宋" w:hint="eastAsia"/>
          <w:szCs w:val="21"/>
        </w:rPr>
        <w:t>测段（</w:t>
      </w:r>
      <w:r w:rsidRPr="00F8619B">
        <w:rPr>
          <w:rFonts w:ascii="宋体" w:hAnsi="宋体" w:cs="仿宋"/>
          <w:szCs w:val="21"/>
        </w:rPr>
        <w:t>4A</w:t>
      </w:r>
      <w:r w:rsidRPr="00F8619B">
        <w:rPr>
          <w:rFonts w:ascii="宋体" w:hAnsi="宋体" w:cs="仿宋" w:hint="eastAsia"/>
          <w:szCs w:val="21"/>
        </w:rPr>
        <w:t>号未知点到已知点</w:t>
      </w:r>
      <w:r w:rsidRPr="00F8619B">
        <w:rPr>
          <w:rFonts w:ascii="宋体" w:hAnsi="宋体" w:cs="仿宋"/>
          <w:szCs w:val="21"/>
        </w:rPr>
        <w:t>1A</w:t>
      </w:r>
      <w:r w:rsidRPr="00F8619B">
        <w:rPr>
          <w:rFonts w:ascii="宋体" w:hAnsi="宋体" w:cs="仿宋" w:hint="eastAsia"/>
          <w:szCs w:val="21"/>
        </w:rPr>
        <w:t>）由本组</w:t>
      </w:r>
      <w:r w:rsidRPr="00F8619B">
        <w:rPr>
          <w:rFonts w:ascii="宋体" w:hAnsi="宋体" w:cs="仿宋"/>
          <w:szCs w:val="21"/>
        </w:rPr>
        <w:t>4</w:t>
      </w:r>
      <w:r w:rsidRPr="00F8619B">
        <w:rPr>
          <w:rFonts w:ascii="宋体" w:hAnsi="宋体" w:cs="仿宋" w:hint="eastAsia"/>
          <w:szCs w:val="21"/>
        </w:rPr>
        <w:t>号选手独立进行仪器安置、观测，</w:t>
      </w:r>
      <w:r w:rsidRPr="00F8619B">
        <w:rPr>
          <w:rFonts w:ascii="宋体" w:hAnsi="宋体" w:cs="仿宋"/>
          <w:szCs w:val="21"/>
        </w:rPr>
        <w:t>1</w:t>
      </w:r>
      <w:r w:rsidRPr="00F8619B">
        <w:rPr>
          <w:rFonts w:ascii="宋体" w:hAnsi="宋体" w:cs="仿宋" w:hint="eastAsia"/>
          <w:szCs w:val="21"/>
        </w:rPr>
        <w:t>号选手进行记录、计算，</w:t>
      </w:r>
      <w:r w:rsidRPr="00F8619B">
        <w:rPr>
          <w:rFonts w:ascii="宋体" w:hAnsi="宋体" w:cs="仿宋"/>
          <w:szCs w:val="21"/>
        </w:rPr>
        <w:t>2</w:t>
      </w:r>
      <w:r w:rsidRPr="00F8619B">
        <w:rPr>
          <w:rFonts w:ascii="宋体" w:hAnsi="宋体" w:cs="仿宋" w:hint="eastAsia"/>
          <w:szCs w:val="21"/>
        </w:rPr>
        <w:t>、</w:t>
      </w:r>
      <w:r w:rsidRPr="00F8619B">
        <w:rPr>
          <w:rFonts w:ascii="宋体" w:hAnsi="宋体" w:cs="仿宋"/>
          <w:szCs w:val="21"/>
        </w:rPr>
        <w:t>3</w:t>
      </w:r>
      <w:r w:rsidRPr="00F8619B">
        <w:rPr>
          <w:rFonts w:ascii="宋体" w:hAnsi="宋体" w:cs="仿宋" w:hint="eastAsia"/>
          <w:szCs w:val="21"/>
        </w:rPr>
        <w:t>号选手负责水准尺安置。</w:t>
      </w:r>
    </w:p>
    <w:p w:rsidR="00053F18" w:rsidRPr="00F8619B" w:rsidRDefault="00053F18" w:rsidP="00715E75">
      <w:pPr>
        <w:widowControl/>
        <w:adjustRightInd w:val="0"/>
        <w:snapToGrid w:val="0"/>
        <w:spacing w:line="360" w:lineRule="auto"/>
        <w:ind w:firstLineChars="200" w:firstLine="420"/>
        <w:jc w:val="left"/>
        <w:rPr>
          <w:rFonts w:ascii="宋体" w:cs="仿宋"/>
          <w:szCs w:val="21"/>
        </w:rPr>
      </w:pPr>
      <w:r w:rsidRPr="00F8619B">
        <w:rPr>
          <w:rFonts w:ascii="宋体" w:hAnsi="宋体" w:cs="仿宋" w:hint="eastAsia"/>
          <w:szCs w:val="21"/>
        </w:rPr>
        <w:t>⑷数据记录必须用赛项执委会盖章的记录手簿（见附件表</w:t>
      </w:r>
      <w:r w:rsidRPr="00F8619B">
        <w:rPr>
          <w:rFonts w:ascii="宋体" w:hAnsi="宋体" w:cs="仿宋"/>
          <w:szCs w:val="21"/>
        </w:rPr>
        <w:t>1</w:t>
      </w:r>
      <w:r w:rsidRPr="00F8619B">
        <w:rPr>
          <w:rFonts w:ascii="宋体" w:hAnsi="宋体" w:cs="仿宋" w:hint="eastAsia"/>
          <w:szCs w:val="21"/>
        </w:rPr>
        <w:t>），由负责记录的选手用签字笔当场准确无误地填写到相应栏内，并及时计算和填写表中其它数据，要求记录规范完整、符合记录规定、计算准确；观测数据不得改动厘米和毫米，分米、米以上数据不得连环涂改，如有违反均需扣分；观测数据必须原始真实，严禁弄虚作假，否则取消参赛资格。</w:t>
      </w:r>
    </w:p>
    <w:p w:rsidR="00053F18" w:rsidRPr="00F8619B" w:rsidRDefault="00053F18" w:rsidP="00715E75">
      <w:pPr>
        <w:widowControl/>
        <w:adjustRightInd w:val="0"/>
        <w:snapToGrid w:val="0"/>
        <w:spacing w:line="360" w:lineRule="auto"/>
        <w:ind w:firstLineChars="200" w:firstLine="420"/>
        <w:jc w:val="left"/>
        <w:rPr>
          <w:rFonts w:ascii="宋体" w:cs="仿宋"/>
          <w:szCs w:val="21"/>
        </w:rPr>
      </w:pPr>
      <w:r w:rsidRPr="00F8619B">
        <w:rPr>
          <w:rFonts w:ascii="宋体" w:hAnsi="宋体" w:cs="仿宋" w:hint="eastAsia"/>
          <w:szCs w:val="21"/>
        </w:rPr>
        <w:t>⑸各参赛队由</w:t>
      </w:r>
      <w:r w:rsidRPr="00F8619B">
        <w:rPr>
          <w:rFonts w:ascii="宋体" w:hAnsi="宋体" w:cs="仿宋"/>
          <w:szCs w:val="21"/>
        </w:rPr>
        <w:t>3</w:t>
      </w:r>
      <w:r w:rsidRPr="00F8619B">
        <w:rPr>
          <w:rFonts w:ascii="宋体" w:hAnsi="宋体" w:cs="仿宋" w:hint="eastAsia"/>
          <w:szCs w:val="21"/>
        </w:rPr>
        <w:t>号和</w:t>
      </w:r>
      <w:r w:rsidRPr="00F8619B">
        <w:rPr>
          <w:rFonts w:ascii="宋体" w:hAnsi="宋体" w:cs="仿宋"/>
          <w:szCs w:val="21"/>
        </w:rPr>
        <w:t>4</w:t>
      </w:r>
      <w:r w:rsidRPr="00F8619B">
        <w:rPr>
          <w:rFonts w:ascii="宋体" w:hAnsi="宋体" w:cs="仿宋" w:hint="eastAsia"/>
          <w:szCs w:val="21"/>
        </w:rPr>
        <w:t>号参赛选手分别独立进行四等水准测量成果计算。计算所用的水准测量成果计算表由赛项执委会提供（见附件表</w:t>
      </w:r>
      <w:r w:rsidRPr="00F8619B">
        <w:rPr>
          <w:rFonts w:ascii="宋体" w:hAnsi="宋体" w:cs="仿宋"/>
          <w:szCs w:val="21"/>
        </w:rPr>
        <w:t>2</w:t>
      </w:r>
      <w:r w:rsidRPr="00F8619B">
        <w:rPr>
          <w:rFonts w:ascii="宋体" w:hAnsi="宋体" w:cs="仿宋" w:hint="eastAsia"/>
          <w:szCs w:val="21"/>
        </w:rPr>
        <w:t>），计算表的辅助计算栏中必须填入水准线路闭合差。</w:t>
      </w:r>
    </w:p>
    <w:p w:rsidR="00053F18" w:rsidRPr="00F8619B" w:rsidRDefault="00053F18" w:rsidP="00715E75">
      <w:pPr>
        <w:widowControl/>
        <w:adjustRightInd w:val="0"/>
        <w:snapToGrid w:val="0"/>
        <w:spacing w:line="360" w:lineRule="auto"/>
        <w:ind w:firstLineChars="200" w:firstLine="420"/>
        <w:jc w:val="left"/>
        <w:rPr>
          <w:rFonts w:ascii="宋体" w:cs="仿宋"/>
          <w:szCs w:val="21"/>
        </w:rPr>
      </w:pPr>
      <w:r w:rsidRPr="00F8619B">
        <w:rPr>
          <w:rFonts w:ascii="宋体" w:hAnsi="宋体" w:cs="仿宋" w:hint="eastAsia"/>
          <w:szCs w:val="21"/>
        </w:rPr>
        <w:t>⑹外业观测和内业计算总的规定时间为</w:t>
      </w:r>
      <w:r w:rsidRPr="00F8619B">
        <w:rPr>
          <w:rFonts w:ascii="宋体" w:hAnsi="宋体" w:cs="仿宋"/>
          <w:szCs w:val="21"/>
        </w:rPr>
        <w:t>60</w:t>
      </w:r>
      <w:r w:rsidRPr="00F8619B">
        <w:rPr>
          <w:rFonts w:ascii="宋体" w:hAnsi="宋体" w:cs="仿宋" w:hint="eastAsia"/>
          <w:szCs w:val="21"/>
        </w:rPr>
        <w:t>分钟，超出规定时间将终止比赛，整个水准测量比赛成绩按零分计。</w:t>
      </w:r>
    </w:p>
    <w:p w:rsidR="00053F18" w:rsidRPr="00F8619B" w:rsidRDefault="00053F18" w:rsidP="00715E75">
      <w:pPr>
        <w:widowControl/>
        <w:adjustRightInd w:val="0"/>
        <w:snapToGrid w:val="0"/>
        <w:spacing w:line="360" w:lineRule="auto"/>
        <w:ind w:firstLineChars="200" w:firstLine="420"/>
        <w:jc w:val="left"/>
        <w:rPr>
          <w:rFonts w:ascii="宋体" w:cs="仿宋"/>
          <w:szCs w:val="21"/>
        </w:rPr>
      </w:pPr>
      <w:r w:rsidRPr="00F8619B">
        <w:rPr>
          <w:rFonts w:ascii="宋体" w:hAnsi="宋体" w:cs="仿宋" w:hint="eastAsia"/>
          <w:szCs w:val="21"/>
        </w:rPr>
        <w:t>⑺仪器操作应符合要求，迁站时仪器搬动必须正确，仪器在迁站过程中不必装箱和带箱，仪器箱关闭放在起始测站旁。</w:t>
      </w:r>
    </w:p>
    <w:p w:rsidR="00053F18" w:rsidRPr="00F8619B" w:rsidRDefault="00053F18" w:rsidP="00715E75">
      <w:pPr>
        <w:widowControl/>
        <w:adjustRightInd w:val="0"/>
        <w:snapToGrid w:val="0"/>
        <w:spacing w:line="360" w:lineRule="auto"/>
        <w:ind w:firstLineChars="200" w:firstLine="420"/>
        <w:jc w:val="left"/>
        <w:rPr>
          <w:rFonts w:ascii="宋体" w:cs="仿宋"/>
          <w:szCs w:val="21"/>
        </w:rPr>
      </w:pPr>
      <w:r w:rsidRPr="00F8619B">
        <w:rPr>
          <w:rFonts w:ascii="宋体" w:hAnsi="宋体" w:cs="仿宋" w:hint="eastAsia"/>
          <w:szCs w:val="21"/>
        </w:rPr>
        <w:t>⑻观测采用所有测站连续计时的方法，即观测时间为裁判宣布比赛开始（选手拿到题目）到选手上缴观测成果、并将仪器装箱放回原处后结束。除复印原始记录表的时间外比赛需连续进行，比赛一旦计时开始不能无故终止比赛。选手在比赛过程中不得擅自离开赛场，如有特殊情况，需经裁判员报裁判长（副裁判长）同意后作特殊处理。比赛过程中，选手若休息、饮水或上洗手间，一律计算在操作比赛时间内。如果选手提前结束比赛，应举手向裁判员示意。比赛终止时间由裁判员记录在案，选手提前结束比赛后不得再进行任何操作和计算，经裁判同意可提前离开赛场。</w:t>
      </w:r>
    </w:p>
    <w:p w:rsidR="00053F18" w:rsidRPr="00F8619B" w:rsidRDefault="00053F18" w:rsidP="00715E75">
      <w:pPr>
        <w:widowControl/>
        <w:adjustRightInd w:val="0"/>
        <w:snapToGrid w:val="0"/>
        <w:spacing w:line="360" w:lineRule="auto"/>
        <w:ind w:firstLineChars="200" w:firstLine="420"/>
        <w:jc w:val="left"/>
        <w:rPr>
          <w:rFonts w:ascii="宋体" w:cs="仿宋"/>
          <w:szCs w:val="21"/>
        </w:rPr>
      </w:pPr>
      <w:r w:rsidRPr="00F8619B">
        <w:rPr>
          <w:rFonts w:ascii="宋体" w:hAnsi="宋体" w:cs="仿宋" w:hint="eastAsia"/>
          <w:szCs w:val="21"/>
        </w:rPr>
        <w:t>⑼观测结束后，仪器装箱收回到出发处，记录表格交给裁判员，裁判员暂停计时，工作人员带领选手到指定地点等待进行内业计算。裁判员将原始记录数据交工作人员复印</w:t>
      </w:r>
      <w:r w:rsidRPr="00F8619B">
        <w:rPr>
          <w:rFonts w:ascii="宋体" w:hAnsi="宋体" w:cs="仿宋"/>
          <w:szCs w:val="21"/>
        </w:rPr>
        <w:t>2</w:t>
      </w:r>
      <w:r w:rsidRPr="00F8619B">
        <w:rPr>
          <w:rFonts w:ascii="宋体" w:hAnsi="宋体" w:cs="仿宋" w:hint="eastAsia"/>
          <w:szCs w:val="21"/>
        </w:rPr>
        <w:t>份后交给</w:t>
      </w:r>
      <w:r w:rsidRPr="00F8619B">
        <w:rPr>
          <w:rFonts w:ascii="宋体" w:hAnsi="宋体" w:cs="仿宋"/>
          <w:szCs w:val="21"/>
        </w:rPr>
        <w:t>3</w:t>
      </w:r>
      <w:r w:rsidRPr="00F8619B">
        <w:rPr>
          <w:rFonts w:ascii="宋体" w:hAnsi="宋体" w:cs="仿宋" w:hint="eastAsia"/>
          <w:szCs w:val="21"/>
        </w:rPr>
        <w:t>号、</w:t>
      </w:r>
      <w:r w:rsidRPr="00F8619B">
        <w:rPr>
          <w:rFonts w:ascii="宋体" w:hAnsi="宋体" w:cs="仿宋"/>
          <w:szCs w:val="21"/>
        </w:rPr>
        <w:t>4</w:t>
      </w:r>
      <w:r w:rsidRPr="00F8619B">
        <w:rPr>
          <w:rFonts w:ascii="宋体" w:hAnsi="宋体" w:cs="仿宋" w:hint="eastAsia"/>
          <w:szCs w:val="21"/>
        </w:rPr>
        <w:t>号参赛选手，继续计时。</w:t>
      </w:r>
      <w:r w:rsidRPr="00F8619B">
        <w:rPr>
          <w:rFonts w:ascii="宋体" w:hAnsi="宋体" w:cs="仿宋"/>
          <w:szCs w:val="21"/>
        </w:rPr>
        <w:t>3</w:t>
      </w:r>
      <w:r w:rsidRPr="00F8619B">
        <w:rPr>
          <w:rFonts w:ascii="宋体" w:hAnsi="宋体" w:cs="仿宋" w:hint="eastAsia"/>
          <w:szCs w:val="21"/>
        </w:rPr>
        <w:t>号和</w:t>
      </w:r>
      <w:r w:rsidRPr="00F8619B">
        <w:rPr>
          <w:rFonts w:ascii="宋体" w:hAnsi="宋体" w:cs="仿宋"/>
          <w:szCs w:val="21"/>
        </w:rPr>
        <w:t>4</w:t>
      </w:r>
      <w:r w:rsidRPr="00F8619B">
        <w:rPr>
          <w:rFonts w:ascii="宋体" w:hAnsi="宋体" w:cs="仿宋" w:hint="eastAsia"/>
          <w:szCs w:val="21"/>
        </w:rPr>
        <w:t>号参赛选手现场分别独立进行水准测量内业计算，高差闭合差分配采用与路线长度成比例的近似平差原则，计算所用计算器由参赛队自备，但不得带程序计算功能。</w:t>
      </w:r>
    </w:p>
    <w:p w:rsidR="00053F18" w:rsidRPr="00F8619B" w:rsidRDefault="00053F18" w:rsidP="00715E75">
      <w:pPr>
        <w:widowControl/>
        <w:adjustRightInd w:val="0"/>
        <w:snapToGrid w:val="0"/>
        <w:spacing w:line="360" w:lineRule="auto"/>
        <w:ind w:firstLineChars="200" w:firstLine="420"/>
        <w:jc w:val="left"/>
        <w:rPr>
          <w:rFonts w:ascii="宋体" w:cs="仿宋"/>
          <w:szCs w:val="21"/>
        </w:rPr>
      </w:pPr>
      <w:r w:rsidRPr="00F8619B">
        <w:rPr>
          <w:rFonts w:ascii="宋体" w:hAnsi="宋体" w:cs="仿宋" w:hint="eastAsia"/>
          <w:szCs w:val="21"/>
        </w:rPr>
        <w:t>⑽</w:t>
      </w:r>
      <w:r w:rsidRPr="00F8619B">
        <w:rPr>
          <w:rFonts w:ascii="宋体" w:hAnsi="宋体" w:cs="仿宋"/>
          <w:szCs w:val="21"/>
        </w:rPr>
        <w:t>3</w:t>
      </w:r>
      <w:r w:rsidRPr="00F8619B">
        <w:rPr>
          <w:rFonts w:ascii="宋体" w:hAnsi="宋体" w:cs="仿宋" w:hint="eastAsia"/>
          <w:szCs w:val="21"/>
        </w:rPr>
        <w:t>号、</w:t>
      </w:r>
      <w:r w:rsidRPr="00F8619B">
        <w:rPr>
          <w:rFonts w:ascii="宋体" w:hAnsi="宋体" w:cs="仿宋"/>
          <w:szCs w:val="21"/>
        </w:rPr>
        <w:t>4</w:t>
      </w:r>
      <w:r w:rsidRPr="00F8619B">
        <w:rPr>
          <w:rFonts w:ascii="宋体" w:hAnsi="宋体" w:cs="仿宋" w:hint="eastAsia"/>
          <w:szCs w:val="21"/>
        </w:rPr>
        <w:t>号选手内业计算完成后交</w:t>
      </w:r>
      <w:r w:rsidRPr="00F8619B">
        <w:rPr>
          <w:rFonts w:ascii="宋体" w:hAnsi="宋体" w:cs="仿宋"/>
          <w:szCs w:val="21"/>
        </w:rPr>
        <w:t>1</w:t>
      </w:r>
      <w:r w:rsidRPr="00F8619B">
        <w:rPr>
          <w:rFonts w:ascii="宋体" w:hAnsi="宋体" w:cs="仿宋" w:hint="eastAsia"/>
          <w:szCs w:val="21"/>
        </w:rPr>
        <w:t>号选手核对，如计算结果一致并符合技术要求，上缴成果计算表和本队外业观测记录表后可结束比赛。如不对应查明原因，在规定时间内可重算或重测直到计算结果一致并符合技术要求。重新观测结束记录数据复印和计时参照上条规定执行，重算或重测的时间一律计算在比赛时间内。</w:t>
      </w:r>
    </w:p>
    <w:p w:rsidR="00053F18" w:rsidRPr="00F8619B" w:rsidRDefault="00053F18" w:rsidP="00715E75">
      <w:pPr>
        <w:widowControl/>
        <w:adjustRightInd w:val="0"/>
        <w:snapToGrid w:val="0"/>
        <w:spacing w:line="360" w:lineRule="auto"/>
        <w:ind w:firstLineChars="200" w:firstLine="420"/>
        <w:jc w:val="left"/>
        <w:rPr>
          <w:rFonts w:ascii="宋体" w:cs="仿宋"/>
          <w:szCs w:val="21"/>
        </w:rPr>
      </w:pPr>
      <w:r w:rsidRPr="00F8619B">
        <w:rPr>
          <w:rFonts w:ascii="宋体" w:hAnsi="宋体" w:cs="仿宋" w:hint="eastAsia"/>
          <w:szCs w:val="21"/>
        </w:rPr>
        <w:t>⑾参赛选手应规范作业，注意测量安全及仪器保护。不允许妨碍或阻挡其他选手的观测，不允许使用测绳，不允许立尺员离开转点尺垫，经劝告无效者取消比赛资格。迁站时不允许出现不顾安全的狂跑现象，必须沿水泥或沥青路面前进，不允许穿越草地。</w:t>
      </w:r>
    </w:p>
    <w:p w:rsidR="00053F18" w:rsidRPr="00F8619B" w:rsidRDefault="00053F18" w:rsidP="00715E75">
      <w:pPr>
        <w:widowControl/>
        <w:adjustRightInd w:val="0"/>
        <w:snapToGrid w:val="0"/>
        <w:spacing w:line="360" w:lineRule="auto"/>
        <w:ind w:firstLineChars="200" w:firstLine="420"/>
        <w:jc w:val="left"/>
        <w:rPr>
          <w:rFonts w:ascii="宋体" w:cs="仿宋"/>
          <w:szCs w:val="21"/>
        </w:rPr>
      </w:pPr>
      <w:r w:rsidRPr="00F8619B">
        <w:rPr>
          <w:rFonts w:ascii="宋体" w:hAnsi="宋体" w:cs="仿宋" w:hint="eastAsia"/>
          <w:szCs w:val="21"/>
        </w:rPr>
        <w:lastRenderedPageBreak/>
        <w:t>⑿参赛选手应严格遵守赛场纪律，操作技能竞赛除携带比赛必备的用具（如笔、尺、普通计算器等）外，不得带入任何技术资料和工具书。所有通讯工具、摄像工具一律不得带入比赛现场。</w:t>
      </w:r>
    </w:p>
    <w:p w:rsidR="00053F18" w:rsidRPr="00F8619B" w:rsidRDefault="00053F18" w:rsidP="00715E75">
      <w:pPr>
        <w:widowControl/>
        <w:adjustRightInd w:val="0"/>
        <w:snapToGrid w:val="0"/>
        <w:spacing w:line="360" w:lineRule="auto"/>
        <w:ind w:firstLineChars="200" w:firstLine="420"/>
        <w:jc w:val="left"/>
        <w:rPr>
          <w:rFonts w:ascii="宋体" w:cs="仿宋"/>
          <w:szCs w:val="21"/>
        </w:rPr>
      </w:pPr>
      <w:r w:rsidRPr="00F8619B">
        <w:rPr>
          <w:rFonts w:ascii="宋体" w:hAnsi="宋体" w:cs="仿宋" w:hint="eastAsia"/>
          <w:szCs w:val="21"/>
        </w:rPr>
        <w:t>⒀如果在比赛期间测量仪器发生非人为故障，致使比赛不能继续进行，需经裁判长（或副裁判长）确认并批准，比赛可暂停计时，待测量仪器修复或更换仪器后，比赛恢复计时或重新开始。</w:t>
      </w:r>
    </w:p>
    <w:p w:rsidR="00053F18" w:rsidRPr="00F8619B" w:rsidRDefault="00053F18" w:rsidP="00715E75">
      <w:pPr>
        <w:widowControl/>
        <w:adjustRightInd w:val="0"/>
        <w:snapToGrid w:val="0"/>
        <w:spacing w:line="360" w:lineRule="auto"/>
        <w:ind w:firstLineChars="200" w:firstLine="420"/>
        <w:jc w:val="left"/>
        <w:rPr>
          <w:rFonts w:ascii="宋体" w:cs="仿宋"/>
          <w:szCs w:val="21"/>
        </w:rPr>
      </w:pPr>
      <w:r w:rsidRPr="00F8619B">
        <w:rPr>
          <w:rFonts w:ascii="宋体" w:hAnsi="宋体" w:cs="仿宋" w:hint="eastAsia"/>
          <w:szCs w:val="21"/>
        </w:rPr>
        <w:t>⒁记录和计算表格，不得带离比赛场地，否则成绩无效。</w:t>
      </w:r>
    </w:p>
    <w:p w:rsidR="00053F18" w:rsidRPr="00F8619B" w:rsidRDefault="00053F18" w:rsidP="00715E75">
      <w:pPr>
        <w:widowControl/>
        <w:adjustRightInd w:val="0"/>
        <w:snapToGrid w:val="0"/>
        <w:spacing w:line="360" w:lineRule="auto"/>
        <w:ind w:firstLineChars="200" w:firstLine="420"/>
        <w:jc w:val="left"/>
        <w:rPr>
          <w:rFonts w:ascii="宋体" w:cs="仿宋"/>
          <w:szCs w:val="21"/>
        </w:rPr>
      </w:pPr>
      <w:r w:rsidRPr="00F8619B">
        <w:rPr>
          <w:rFonts w:ascii="宋体" w:hAnsi="宋体" w:cs="仿宋" w:hint="eastAsia"/>
          <w:szCs w:val="21"/>
        </w:rPr>
        <w:t>⒂比赛过程中现场裁判监督仪器使用、观测、记录、计算的规范性，防止出现人员、仪器安全事故，经提醒恶意不改者，现场裁判有权取消其比赛成绩。</w:t>
      </w:r>
    </w:p>
    <w:p w:rsidR="00053F18" w:rsidRPr="00F8619B" w:rsidRDefault="00053F18" w:rsidP="00715E75">
      <w:pPr>
        <w:widowControl/>
        <w:adjustRightInd w:val="0"/>
        <w:snapToGrid w:val="0"/>
        <w:spacing w:line="360" w:lineRule="auto"/>
        <w:ind w:firstLineChars="200" w:firstLine="420"/>
        <w:jc w:val="left"/>
        <w:rPr>
          <w:rFonts w:ascii="宋体" w:cs="仿宋"/>
          <w:szCs w:val="21"/>
        </w:rPr>
      </w:pPr>
      <w:r w:rsidRPr="00F8619B">
        <w:rPr>
          <w:rFonts w:ascii="宋体" w:hAnsi="宋体" w:cs="仿宋"/>
          <w:szCs w:val="21"/>
        </w:rPr>
        <w:t>4.</w:t>
      </w:r>
      <w:r w:rsidRPr="00F8619B">
        <w:rPr>
          <w:rFonts w:ascii="宋体" w:hAnsi="宋体" w:cs="仿宋" w:hint="eastAsia"/>
          <w:szCs w:val="21"/>
        </w:rPr>
        <w:t>主要技术要求</w:t>
      </w:r>
    </w:p>
    <w:p w:rsidR="00053F18" w:rsidRPr="00F8619B" w:rsidRDefault="00053F18" w:rsidP="00715E75">
      <w:pPr>
        <w:widowControl/>
        <w:adjustRightInd w:val="0"/>
        <w:snapToGrid w:val="0"/>
        <w:spacing w:line="360" w:lineRule="auto"/>
        <w:ind w:firstLineChars="200" w:firstLine="420"/>
        <w:jc w:val="left"/>
        <w:rPr>
          <w:rFonts w:ascii="宋体" w:cs="仿宋"/>
          <w:szCs w:val="21"/>
        </w:rPr>
      </w:pPr>
      <w:r w:rsidRPr="00F8619B">
        <w:rPr>
          <w:rFonts w:ascii="宋体" w:hAnsi="宋体" w:cs="仿宋" w:hint="eastAsia"/>
          <w:szCs w:val="21"/>
        </w:rPr>
        <w:t>⑴根据国家标准《工程测量规范》（</w:t>
      </w:r>
      <w:r w:rsidRPr="00F8619B">
        <w:rPr>
          <w:rFonts w:ascii="宋体" w:hAnsi="宋体" w:cs="仿宋"/>
          <w:szCs w:val="21"/>
        </w:rPr>
        <w:t>GB50026</w:t>
      </w:r>
      <w:r w:rsidRPr="00F8619B">
        <w:rPr>
          <w:rFonts w:ascii="宋体" w:hAnsi="宋体" w:cs="仿宋" w:hint="eastAsia"/>
          <w:szCs w:val="21"/>
        </w:rPr>
        <w:t>－</w:t>
      </w:r>
      <w:r w:rsidRPr="00F8619B">
        <w:rPr>
          <w:rFonts w:ascii="宋体" w:hAnsi="宋体" w:cs="仿宋"/>
          <w:szCs w:val="21"/>
        </w:rPr>
        <w:t>2007</w:t>
      </w:r>
      <w:r w:rsidRPr="00F8619B">
        <w:rPr>
          <w:rFonts w:ascii="宋体" w:hAnsi="宋体" w:cs="仿宋" w:hint="eastAsia"/>
          <w:szCs w:val="21"/>
        </w:rPr>
        <w:t>），四等水准测量基本技术要求如下表所示。</w:t>
      </w:r>
    </w:p>
    <w:p w:rsidR="00053F18" w:rsidRPr="00F8619B" w:rsidRDefault="00053F18" w:rsidP="00507864">
      <w:pPr>
        <w:widowControl/>
        <w:spacing w:line="560" w:lineRule="exact"/>
        <w:jc w:val="center"/>
        <w:rPr>
          <w:rFonts w:ascii="宋体" w:cs="仿宋"/>
          <w:szCs w:val="21"/>
        </w:rPr>
      </w:pPr>
      <w:r w:rsidRPr="00F8619B">
        <w:rPr>
          <w:rFonts w:ascii="宋体" w:hAnsi="宋体" w:cs="仿宋" w:hint="eastAsia"/>
          <w:color w:val="000000"/>
          <w:szCs w:val="21"/>
        </w:rPr>
        <w:t>水准测量基本技术要求</w:t>
      </w:r>
    </w:p>
    <w:tbl>
      <w:tblPr>
        <w:tblW w:w="100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45"/>
        <w:gridCol w:w="891"/>
        <w:gridCol w:w="1304"/>
        <w:gridCol w:w="1750"/>
        <w:gridCol w:w="1457"/>
        <w:gridCol w:w="1609"/>
        <w:gridCol w:w="1080"/>
        <w:gridCol w:w="1080"/>
      </w:tblGrid>
      <w:tr w:rsidR="00053F18" w:rsidRPr="0042354A" w:rsidTr="00507864">
        <w:trPr>
          <w:trHeight w:val="947"/>
          <w:jc w:val="center"/>
        </w:trPr>
        <w:tc>
          <w:tcPr>
            <w:tcW w:w="845" w:type="dxa"/>
            <w:tcBorders>
              <w:tl2br w:val="single" w:sz="4" w:space="0" w:color="auto"/>
            </w:tcBorders>
            <w:vAlign w:val="center"/>
          </w:tcPr>
          <w:p w:rsidR="00053F18" w:rsidRPr="0042354A" w:rsidRDefault="00053F18" w:rsidP="00507864">
            <w:pPr>
              <w:spacing w:line="560" w:lineRule="exact"/>
              <w:jc w:val="center"/>
              <w:rPr>
                <w:rFonts w:ascii="宋体" w:cs="仿宋"/>
                <w:color w:val="000000"/>
                <w:szCs w:val="21"/>
              </w:rPr>
            </w:pPr>
            <w:r w:rsidRPr="0042354A">
              <w:rPr>
                <w:rFonts w:ascii="宋体" w:hAnsi="宋体" w:cs="仿宋"/>
                <w:color w:val="000000"/>
                <w:szCs w:val="21"/>
              </w:rPr>
              <w:t xml:space="preserve"> </w:t>
            </w:r>
            <w:r w:rsidRPr="0042354A">
              <w:rPr>
                <w:rFonts w:ascii="宋体" w:hAnsi="宋体" w:cs="仿宋" w:hint="eastAsia"/>
                <w:color w:val="000000"/>
                <w:szCs w:val="21"/>
              </w:rPr>
              <w:t>项目</w:t>
            </w:r>
          </w:p>
          <w:p w:rsidR="00053F18" w:rsidRPr="0042354A" w:rsidRDefault="00053F18" w:rsidP="00507864">
            <w:pPr>
              <w:spacing w:line="560" w:lineRule="exact"/>
              <w:jc w:val="center"/>
              <w:rPr>
                <w:rFonts w:ascii="宋体" w:cs="仿宋"/>
                <w:color w:val="000000"/>
                <w:szCs w:val="21"/>
              </w:rPr>
            </w:pPr>
            <w:r w:rsidRPr="0042354A">
              <w:rPr>
                <w:rFonts w:ascii="宋体" w:hAnsi="宋体" w:cs="仿宋" w:hint="eastAsia"/>
                <w:color w:val="000000"/>
                <w:szCs w:val="21"/>
              </w:rPr>
              <w:t>等级</w:t>
            </w:r>
          </w:p>
        </w:tc>
        <w:tc>
          <w:tcPr>
            <w:tcW w:w="891" w:type="dxa"/>
            <w:vAlign w:val="center"/>
          </w:tcPr>
          <w:p w:rsidR="00053F18" w:rsidRPr="0042354A" w:rsidRDefault="00053F18" w:rsidP="00507864">
            <w:pPr>
              <w:widowControl/>
              <w:adjustRightInd w:val="0"/>
              <w:snapToGrid w:val="0"/>
              <w:jc w:val="center"/>
              <w:rPr>
                <w:rFonts w:ascii="宋体" w:hAnsi="宋体" w:cs="仿宋"/>
                <w:color w:val="000000"/>
                <w:szCs w:val="21"/>
              </w:rPr>
            </w:pPr>
            <w:r w:rsidRPr="0042354A">
              <w:rPr>
                <w:rFonts w:ascii="宋体" w:hAnsi="宋体" w:cs="仿宋" w:hint="eastAsia"/>
                <w:color w:val="000000"/>
                <w:szCs w:val="21"/>
              </w:rPr>
              <w:t>视线长度</w:t>
            </w:r>
            <w:r w:rsidRPr="0042354A">
              <w:rPr>
                <w:rFonts w:ascii="宋体" w:hAnsi="宋体" w:cs="仿宋"/>
                <w:color w:val="000000"/>
                <w:szCs w:val="21"/>
              </w:rPr>
              <w:t>(m)</w:t>
            </w:r>
          </w:p>
        </w:tc>
        <w:tc>
          <w:tcPr>
            <w:tcW w:w="1304" w:type="dxa"/>
            <w:vAlign w:val="center"/>
          </w:tcPr>
          <w:p w:rsidR="00053F18" w:rsidRPr="0042354A" w:rsidRDefault="00053F18" w:rsidP="00507864">
            <w:pPr>
              <w:widowControl/>
              <w:adjustRightInd w:val="0"/>
              <w:snapToGrid w:val="0"/>
              <w:jc w:val="center"/>
              <w:rPr>
                <w:rFonts w:ascii="宋体" w:hAnsi="宋体" w:cs="仿宋"/>
                <w:color w:val="000000"/>
                <w:szCs w:val="21"/>
              </w:rPr>
            </w:pPr>
            <w:r w:rsidRPr="0042354A">
              <w:rPr>
                <w:rFonts w:ascii="宋体" w:hAnsi="宋体" w:cs="仿宋" w:hint="eastAsia"/>
                <w:color w:val="000000"/>
                <w:szCs w:val="21"/>
              </w:rPr>
              <w:t>前后视的距离较差</w:t>
            </w:r>
            <w:r w:rsidRPr="0042354A">
              <w:rPr>
                <w:rFonts w:ascii="宋体" w:hAnsi="宋体" w:cs="仿宋"/>
                <w:color w:val="000000"/>
                <w:szCs w:val="21"/>
              </w:rPr>
              <w:t>(m)</w:t>
            </w:r>
          </w:p>
        </w:tc>
        <w:tc>
          <w:tcPr>
            <w:tcW w:w="1750" w:type="dxa"/>
            <w:vAlign w:val="center"/>
          </w:tcPr>
          <w:p w:rsidR="00053F18" w:rsidRPr="0042354A" w:rsidRDefault="00053F18" w:rsidP="00507864">
            <w:pPr>
              <w:widowControl/>
              <w:adjustRightInd w:val="0"/>
              <w:snapToGrid w:val="0"/>
              <w:jc w:val="center"/>
              <w:rPr>
                <w:rFonts w:ascii="宋体" w:hAnsi="宋体" w:cs="仿宋"/>
                <w:color w:val="000000"/>
                <w:szCs w:val="21"/>
              </w:rPr>
            </w:pPr>
            <w:r w:rsidRPr="0042354A">
              <w:rPr>
                <w:rFonts w:ascii="宋体" w:hAnsi="宋体" w:cs="仿宋" w:hint="eastAsia"/>
                <w:color w:val="000000"/>
                <w:szCs w:val="21"/>
              </w:rPr>
              <w:t>前后视的距离较差累积</w:t>
            </w:r>
            <w:r w:rsidRPr="0042354A">
              <w:rPr>
                <w:rFonts w:ascii="宋体" w:hAnsi="宋体" w:cs="仿宋"/>
                <w:color w:val="000000"/>
                <w:szCs w:val="21"/>
              </w:rPr>
              <w:t>(m)</w:t>
            </w:r>
          </w:p>
        </w:tc>
        <w:tc>
          <w:tcPr>
            <w:tcW w:w="1457" w:type="dxa"/>
            <w:vAlign w:val="center"/>
          </w:tcPr>
          <w:p w:rsidR="00053F18" w:rsidRPr="0042354A" w:rsidRDefault="00053F18" w:rsidP="00507864">
            <w:pPr>
              <w:widowControl/>
              <w:adjustRightInd w:val="0"/>
              <w:snapToGrid w:val="0"/>
              <w:jc w:val="center"/>
              <w:rPr>
                <w:rFonts w:ascii="宋体" w:hAnsi="宋体" w:cs="仿宋"/>
                <w:color w:val="000000"/>
                <w:szCs w:val="21"/>
              </w:rPr>
            </w:pPr>
            <w:r w:rsidRPr="0042354A">
              <w:rPr>
                <w:rFonts w:ascii="宋体" w:hAnsi="宋体" w:cs="仿宋" w:hint="eastAsia"/>
                <w:color w:val="000000"/>
                <w:szCs w:val="21"/>
              </w:rPr>
              <w:t>黑红面读数较差</w:t>
            </w:r>
            <w:r w:rsidRPr="0042354A">
              <w:rPr>
                <w:rFonts w:ascii="宋体" w:hAnsi="宋体" w:cs="仿宋"/>
                <w:color w:val="000000"/>
                <w:szCs w:val="21"/>
              </w:rPr>
              <w:t>(mm)</w:t>
            </w:r>
          </w:p>
        </w:tc>
        <w:tc>
          <w:tcPr>
            <w:tcW w:w="1609" w:type="dxa"/>
            <w:vAlign w:val="center"/>
          </w:tcPr>
          <w:p w:rsidR="00053F18" w:rsidRPr="0042354A" w:rsidRDefault="00053F18" w:rsidP="00507864">
            <w:pPr>
              <w:widowControl/>
              <w:adjustRightInd w:val="0"/>
              <w:snapToGrid w:val="0"/>
              <w:jc w:val="center"/>
              <w:rPr>
                <w:rFonts w:ascii="宋体" w:cs="仿宋"/>
                <w:color w:val="000000"/>
                <w:szCs w:val="21"/>
              </w:rPr>
            </w:pPr>
            <w:r w:rsidRPr="0042354A">
              <w:rPr>
                <w:rFonts w:ascii="宋体" w:hAnsi="宋体" w:cs="仿宋" w:hint="eastAsia"/>
                <w:color w:val="000000"/>
                <w:szCs w:val="21"/>
              </w:rPr>
              <w:t>黑红面所测</w:t>
            </w:r>
          </w:p>
          <w:p w:rsidR="00053F18" w:rsidRPr="0042354A" w:rsidRDefault="00053F18" w:rsidP="00507864">
            <w:pPr>
              <w:widowControl/>
              <w:adjustRightInd w:val="0"/>
              <w:snapToGrid w:val="0"/>
              <w:jc w:val="center"/>
              <w:rPr>
                <w:rFonts w:ascii="宋体" w:cs="仿宋"/>
                <w:color w:val="000000"/>
                <w:szCs w:val="21"/>
              </w:rPr>
            </w:pPr>
            <w:r w:rsidRPr="0042354A">
              <w:rPr>
                <w:rFonts w:ascii="宋体" w:hAnsi="宋体" w:cs="仿宋" w:hint="eastAsia"/>
                <w:color w:val="000000"/>
                <w:szCs w:val="21"/>
              </w:rPr>
              <w:t>高差较差</w:t>
            </w:r>
          </w:p>
          <w:p w:rsidR="00053F18" w:rsidRPr="0042354A" w:rsidRDefault="00053F18" w:rsidP="00507864">
            <w:pPr>
              <w:widowControl/>
              <w:adjustRightInd w:val="0"/>
              <w:snapToGrid w:val="0"/>
              <w:jc w:val="center"/>
              <w:rPr>
                <w:rFonts w:ascii="宋体" w:hAnsi="宋体" w:cs="仿宋"/>
                <w:color w:val="000000"/>
                <w:szCs w:val="21"/>
              </w:rPr>
            </w:pPr>
            <w:r w:rsidRPr="0042354A">
              <w:rPr>
                <w:rFonts w:ascii="宋体" w:hAnsi="宋体" w:cs="仿宋"/>
                <w:color w:val="000000"/>
                <w:szCs w:val="21"/>
              </w:rPr>
              <w:t>(mm)</w:t>
            </w:r>
          </w:p>
        </w:tc>
        <w:tc>
          <w:tcPr>
            <w:tcW w:w="1080" w:type="dxa"/>
            <w:vAlign w:val="center"/>
          </w:tcPr>
          <w:p w:rsidR="00053F18" w:rsidRPr="0042354A" w:rsidRDefault="00053F18" w:rsidP="00507864">
            <w:pPr>
              <w:widowControl/>
              <w:adjustRightInd w:val="0"/>
              <w:snapToGrid w:val="0"/>
              <w:jc w:val="center"/>
              <w:rPr>
                <w:rFonts w:ascii="宋体" w:cs="仿宋"/>
                <w:color w:val="000000"/>
                <w:szCs w:val="21"/>
              </w:rPr>
            </w:pPr>
            <w:r w:rsidRPr="0042354A">
              <w:rPr>
                <w:rFonts w:ascii="宋体" w:hAnsi="宋体" w:cs="仿宋" w:hint="eastAsia"/>
                <w:color w:val="000000"/>
                <w:szCs w:val="21"/>
              </w:rPr>
              <w:t>环线</w:t>
            </w:r>
          </w:p>
          <w:p w:rsidR="00053F18" w:rsidRPr="0042354A" w:rsidRDefault="00053F18" w:rsidP="00507864">
            <w:pPr>
              <w:widowControl/>
              <w:adjustRightInd w:val="0"/>
              <w:snapToGrid w:val="0"/>
              <w:jc w:val="center"/>
              <w:rPr>
                <w:rFonts w:ascii="宋体" w:hAnsi="宋体" w:cs="仿宋"/>
                <w:color w:val="000000"/>
                <w:szCs w:val="21"/>
              </w:rPr>
            </w:pPr>
            <w:r w:rsidRPr="0042354A">
              <w:rPr>
                <w:rFonts w:ascii="宋体" w:hAnsi="宋体" w:cs="仿宋" w:hint="eastAsia"/>
                <w:color w:val="000000"/>
                <w:szCs w:val="21"/>
              </w:rPr>
              <w:t>闭合差</w:t>
            </w:r>
            <w:r w:rsidRPr="0042354A">
              <w:rPr>
                <w:rFonts w:ascii="宋体" w:hAnsi="宋体" w:cs="仿宋"/>
                <w:color w:val="000000"/>
                <w:szCs w:val="21"/>
              </w:rPr>
              <w:t>(mm)</w:t>
            </w:r>
          </w:p>
        </w:tc>
        <w:tc>
          <w:tcPr>
            <w:tcW w:w="1080" w:type="dxa"/>
            <w:vAlign w:val="center"/>
          </w:tcPr>
          <w:p w:rsidR="00053F18" w:rsidRPr="0042354A" w:rsidRDefault="00053F18" w:rsidP="00507864">
            <w:pPr>
              <w:widowControl/>
              <w:adjustRightInd w:val="0"/>
              <w:snapToGrid w:val="0"/>
              <w:jc w:val="center"/>
              <w:rPr>
                <w:rFonts w:ascii="宋体" w:cs="仿宋"/>
                <w:color w:val="000000"/>
                <w:szCs w:val="21"/>
              </w:rPr>
            </w:pPr>
            <w:r w:rsidRPr="0042354A">
              <w:rPr>
                <w:rFonts w:ascii="宋体" w:hAnsi="宋体" w:cs="仿宋" w:hint="eastAsia"/>
                <w:color w:val="000000"/>
                <w:szCs w:val="21"/>
              </w:rPr>
              <w:t>视线</w:t>
            </w:r>
          </w:p>
          <w:p w:rsidR="00053F18" w:rsidRPr="0042354A" w:rsidRDefault="00053F18" w:rsidP="00507864">
            <w:pPr>
              <w:widowControl/>
              <w:adjustRightInd w:val="0"/>
              <w:snapToGrid w:val="0"/>
              <w:jc w:val="center"/>
              <w:rPr>
                <w:rFonts w:ascii="宋体" w:cs="仿宋"/>
                <w:color w:val="000000"/>
                <w:szCs w:val="21"/>
              </w:rPr>
            </w:pPr>
            <w:r w:rsidRPr="0042354A">
              <w:rPr>
                <w:rFonts w:ascii="宋体" w:hAnsi="宋体" w:cs="仿宋" w:hint="eastAsia"/>
                <w:color w:val="000000"/>
                <w:szCs w:val="21"/>
              </w:rPr>
              <w:t>高度</w:t>
            </w:r>
          </w:p>
        </w:tc>
      </w:tr>
      <w:tr w:rsidR="00053F18" w:rsidRPr="0042354A" w:rsidTr="00507864">
        <w:trPr>
          <w:trHeight w:val="509"/>
          <w:jc w:val="center"/>
        </w:trPr>
        <w:tc>
          <w:tcPr>
            <w:tcW w:w="845" w:type="dxa"/>
            <w:vAlign w:val="center"/>
          </w:tcPr>
          <w:p w:rsidR="00053F18" w:rsidRPr="0042354A" w:rsidRDefault="00053F18" w:rsidP="00507864">
            <w:pPr>
              <w:widowControl/>
              <w:adjustRightInd w:val="0"/>
              <w:snapToGrid w:val="0"/>
              <w:jc w:val="center"/>
              <w:rPr>
                <w:rFonts w:ascii="宋体" w:cs="仿宋"/>
                <w:color w:val="000000"/>
                <w:szCs w:val="21"/>
              </w:rPr>
            </w:pPr>
            <w:r w:rsidRPr="0042354A">
              <w:rPr>
                <w:rFonts w:ascii="宋体" w:hAnsi="宋体" w:cs="仿宋" w:hint="eastAsia"/>
                <w:color w:val="000000"/>
                <w:szCs w:val="21"/>
              </w:rPr>
              <w:t>四等</w:t>
            </w:r>
          </w:p>
        </w:tc>
        <w:tc>
          <w:tcPr>
            <w:tcW w:w="891" w:type="dxa"/>
            <w:vAlign w:val="center"/>
          </w:tcPr>
          <w:p w:rsidR="00053F18" w:rsidRPr="0042354A" w:rsidRDefault="00053F18" w:rsidP="00507864">
            <w:pPr>
              <w:widowControl/>
              <w:adjustRightInd w:val="0"/>
              <w:snapToGrid w:val="0"/>
              <w:jc w:val="center"/>
              <w:rPr>
                <w:rFonts w:ascii="宋体" w:hAnsi="宋体" w:cs="仿宋"/>
                <w:color w:val="000000"/>
                <w:szCs w:val="21"/>
              </w:rPr>
            </w:pPr>
            <w:r w:rsidRPr="0042354A">
              <w:rPr>
                <w:rFonts w:ascii="宋体" w:hAnsi="宋体" w:cs="仿宋" w:hint="eastAsia"/>
                <w:color w:val="000000"/>
                <w:szCs w:val="21"/>
              </w:rPr>
              <w:t>≤</w:t>
            </w:r>
            <w:r w:rsidRPr="0042354A">
              <w:rPr>
                <w:rFonts w:ascii="宋体" w:hAnsi="宋体" w:cs="仿宋"/>
                <w:color w:val="000000"/>
                <w:szCs w:val="21"/>
              </w:rPr>
              <w:t>100</w:t>
            </w:r>
          </w:p>
        </w:tc>
        <w:tc>
          <w:tcPr>
            <w:tcW w:w="1304" w:type="dxa"/>
            <w:vAlign w:val="center"/>
          </w:tcPr>
          <w:p w:rsidR="00053F18" w:rsidRPr="0042354A" w:rsidRDefault="00053F18" w:rsidP="00507864">
            <w:pPr>
              <w:widowControl/>
              <w:adjustRightInd w:val="0"/>
              <w:snapToGrid w:val="0"/>
              <w:jc w:val="center"/>
              <w:rPr>
                <w:rFonts w:ascii="宋体" w:hAnsi="宋体" w:cs="仿宋"/>
                <w:color w:val="000000"/>
                <w:szCs w:val="21"/>
              </w:rPr>
            </w:pPr>
            <w:r w:rsidRPr="0042354A">
              <w:rPr>
                <w:rFonts w:ascii="宋体" w:hAnsi="宋体" w:cs="仿宋" w:hint="eastAsia"/>
                <w:color w:val="000000"/>
                <w:szCs w:val="21"/>
              </w:rPr>
              <w:t>≤</w:t>
            </w:r>
            <w:r w:rsidRPr="0042354A">
              <w:rPr>
                <w:rFonts w:ascii="宋体" w:hAnsi="宋体" w:cs="仿宋"/>
                <w:color w:val="000000"/>
                <w:szCs w:val="21"/>
              </w:rPr>
              <w:t>5.0</w:t>
            </w:r>
          </w:p>
        </w:tc>
        <w:tc>
          <w:tcPr>
            <w:tcW w:w="1750" w:type="dxa"/>
            <w:vAlign w:val="center"/>
          </w:tcPr>
          <w:p w:rsidR="00053F18" w:rsidRPr="0042354A" w:rsidRDefault="00053F18" w:rsidP="00507864">
            <w:pPr>
              <w:widowControl/>
              <w:adjustRightInd w:val="0"/>
              <w:snapToGrid w:val="0"/>
              <w:jc w:val="center"/>
              <w:rPr>
                <w:rFonts w:ascii="宋体" w:hAnsi="宋体" w:cs="仿宋"/>
                <w:color w:val="000000"/>
                <w:szCs w:val="21"/>
              </w:rPr>
            </w:pPr>
            <w:r w:rsidRPr="0042354A">
              <w:rPr>
                <w:rFonts w:ascii="宋体" w:hAnsi="宋体" w:cs="仿宋" w:hint="eastAsia"/>
                <w:color w:val="000000"/>
                <w:szCs w:val="21"/>
              </w:rPr>
              <w:t>≤</w:t>
            </w:r>
            <w:r w:rsidRPr="0042354A">
              <w:rPr>
                <w:rFonts w:ascii="宋体" w:hAnsi="宋体" w:cs="仿宋"/>
                <w:color w:val="000000"/>
                <w:szCs w:val="21"/>
              </w:rPr>
              <w:t>10.0</w:t>
            </w:r>
          </w:p>
        </w:tc>
        <w:tc>
          <w:tcPr>
            <w:tcW w:w="1457" w:type="dxa"/>
            <w:vAlign w:val="center"/>
          </w:tcPr>
          <w:p w:rsidR="00053F18" w:rsidRPr="0042354A" w:rsidRDefault="00053F18" w:rsidP="00507864">
            <w:pPr>
              <w:widowControl/>
              <w:adjustRightInd w:val="0"/>
              <w:snapToGrid w:val="0"/>
              <w:jc w:val="center"/>
              <w:rPr>
                <w:rFonts w:ascii="宋体" w:hAnsi="宋体" w:cs="仿宋"/>
                <w:color w:val="000000"/>
                <w:szCs w:val="21"/>
              </w:rPr>
            </w:pPr>
            <w:r w:rsidRPr="0042354A">
              <w:rPr>
                <w:rFonts w:ascii="宋体" w:hAnsi="宋体" w:cs="仿宋" w:hint="eastAsia"/>
                <w:color w:val="000000"/>
                <w:szCs w:val="21"/>
              </w:rPr>
              <w:t>≤</w:t>
            </w:r>
            <w:r w:rsidRPr="0042354A">
              <w:rPr>
                <w:rFonts w:ascii="宋体" w:hAnsi="宋体" w:cs="仿宋"/>
                <w:color w:val="000000"/>
                <w:szCs w:val="21"/>
              </w:rPr>
              <w:t>3.0</w:t>
            </w:r>
          </w:p>
        </w:tc>
        <w:tc>
          <w:tcPr>
            <w:tcW w:w="1609" w:type="dxa"/>
            <w:vAlign w:val="center"/>
          </w:tcPr>
          <w:p w:rsidR="00053F18" w:rsidRPr="0042354A" w:rsidRDefault="00053F18" w:rsidP="00507864">
            <w:pPr>
              <w:widowControl/>
              <w:adjustRightInd w:val="0"/>
              <w:snapToGrid w:val="0"/>
              <w:jc w:val="center"/>
              <w:rPr>
                <w:rFonts w:ascii="宋体" w:hAnsi="宋体" w:cs="仿宋"/>
                <w:color w:val="000000"/>
                <w:szCs w:val="21"/>
              </w:rPr>
            </w:pPr>
            <w:r w:rsidRPr="0042354A">
              <w:rPr>
                <w:rFonts w:ascii="宋体" w:hAnsi="宋体" w:cs="仿宋" w:hint="eastAsia"/>
                <w:color w:val="000000"/>
                <w:szCs w:val="21"/>
              </w:rPr>
              <w:t>≤</w:t>
            </w:r>
            <w:r w:rsidRPr="0042354A">
              <w:rPr>
                <w:rFonts w:ascii="宋体" w:hAnsi="宋体" w:cs="仿宋"/>
                <w:color w:val="000000"/>
                <w:szCs w:val="21"/>
              </w:rPr>
              <w:t>5.0</w:t>
            </w:r>
          </w:p>
        </w:tc>
        <w:tc>
          <w:tcPr>
            <w:tcW w:w="1080" w:type="dxa"/>
            <w:vAlign w:val="center"/>
          </w:tcPr>
          <w:p w:rsidR="00053F18" w:rsidRPr="0042354A" w:rsidRDefault="00053F18" w:rsidP="00507864">
            <w:pPr>
              <w:widowControl/>
              <w:adjustRightInd w:val="0"/>
              <w:snapToGrid w:val="0"/>
              <w:jc w:val="center"/>
              <w:rPr>
                <w:rFonts w:ascii="宋体" w:cs="仿宋"/>
                <w:color w:val="000000"/>
                <w:szCs w:val="21"/>
              </w:rPr>
            </w:pPr>
            <w:r w:rsidRPr="0042354A">
              <w:rPr>
                <w:rFonts w:ascii="宋体" w:hAnsi="宋体" w:cs="仿宋" w:hint="eastAsia"/>
                <w:color w:val="000000"/>
                <w:szCs w:val="21"/>
              </w:rPr>
              <w:t>≤</w:t>
            </w:r>
            <w:r w:rsidRPr="0042354A">
              <w:rPr>
                <w:rFonts w:ascii="宋体" w:hAnsi="宋体" w:cs="仿宋" w:hint="eastAsia"/>
                <w:color w:val="000000"/>
                <w:szCs w:val="21"/>
              </w:rPr>
              <w:object w:dxaOrig="504" w:dyaOrig="264">
                <v:shape id="_x0000_i1035" type="#_x0000_t75" style="width:25.5pt;height:13.5pt" o:ole="">
                  <v:imagedata r:id="rId37" o:title=""/>
                </v:shape>
                <o:OLEObject Type="Embed" ProgID="Equations" ShapeID="_x0000_i1035" DrawAspect="Content" ObjectID="_1649480663" r:id="rId38"/>
              </w:object>
            </w:r>
          </w:p>
        </w:tc>
        <w:tc>
          <w:tcPr>
            <w:tcW w:w="1080" w:type="dxa"/>
            <w:vAlign w:val="center"/>
          </w:tcPr>
          <w:p w:rsidR="00053F18" w:rsidRPr="0042354A" w:rsidRDefault="00053F18" w:rsidP="00507864">
            <w:pPr>
              <w:widowControl/>
              <w:adjustRightInd w:val="0"/>
              <w:snapToGrid w:val="0"/>
              <w:jc w:val="center"/>
              <w:rPr>
                <w:rFonts w:ascii="宋体" w:cs="仿宋"/>
                <w:color w:val="000000"/>
                <w:szCs w:val="21"/>
              </w:rPr>
            </w:pPr>
            <w:r w:rsidRPr="0042354A">
              <w:rPr>
                <w:rFonts w:ascii="宋体" w:hAnsi="宋体" w:cs="仿宋" w:hint="eastAsia"/>
                <w:color w:val="000000"/>
                <w:szCs w:val="21"/>
              </w:rPr>
              <w:t>三丝能读数</w:t>
            </w:r>
          </w:p>
        </w:tc>
      </w:tr>
    </w:tbl>
    <w:p w:rsidR="00053F18" w:rsidRPr="00F8619B" w:rsidRDefault="00053F18" w:rsidP="00715E75">
      <w:pPr>
        <w:spacing w:beforeLines="50"/>
        <w:ind w:firstLineChars="50" w:firstLine="105"/>
        <w:jc w:val="left"/>
        <w:rPr>
          <w:rFonts w:ascii="宋体" w:cs="仿宋"/>
          <w:color w:val="000000"/>
          <w:kern w:val="0"/>
          <w:szCs w:val="21"/>
        </w:rPr>
      </w:pPr>
      <w:r w:rsidRPr="00F8619B">
        <w:rPr>
          <w:rFonts w:ascii="宋体" w:hAnsi="宋体" w:cs="仿宋" w:hint="eastAsia"/>
          <w:color w:val="000000"/>
          <w:kern w:val="0"/>
          <w:szCs w:val="21"/>
        </w:rPr>
        <w:t>注：⑴</w:t>
      </w:r>
      <w:r w:rsidRPr="00F8619B">
        <w:rPr>
          <w:rFonts w:ascii="宋体" w:hAnsi="宋体" w:cs="仿宋"/>
          <w:color w:val="000000"/>
          <w:kern w:val="0"/>
          <w:szCs w:val="21"/>
        </w:rPr>
        <w:t>L</w:t>
      </w:r>
      <w:r w:rsidRPr="00F8619B">
        <w:rPr>
          <w:rFonts w:ascii="宋体" w:hAnsi="宋体" w:cs="仿宋" w:hint="eastAsia"/>
          <w:color w:val="000000"/>
          <w:kern w:val="0"/>
          <w:szCs w:val="21"/>
        </w:rPr>
        <w:t>为水准路线长度，以</w:t>
      </w:r>
      <w:r w:rsidRPr="00F8619B">
        <w:rPr>
          <w:rFonts w:ascii="宋体" w:hAnsi="宋体" w:cs="仿宋"/>
          <w:color w:val="000000"/>
          <w:kern w:val="0"/>
          <w:szCs w:val="21"/>
        </w:rPr>
        <w:t>km</w:t>
      </w:r>
      <w:r w:rsidRPr="00F8619B">
        <w:rPr>
          <w:rFonts w:ascii="宋体" w:hAnsi="宋体" w:cs="仿宋" w:hint="eastAsia"/>
          <w:color w:val="000000"/>
          <w:kern w:val="0"/>
          <w:szCs w:val="21"/>
        </w:rPr>
        <w:t>计。</w:t>
      </w:r>
    </w:p>
    <w:p w:rsidR="00053F18" w:rsidRPr="00F8619B" w:rsidRDefault="00053F18" w:rsidP="00715E75">
      <w:pPr>
        <w:spacing w:beforeLines="50"/>
        <w:ind w:firstLineChars="50" w:firstLine="105"/>
        <w:jc w:val="left"/>
        <w:rPr>
          <w:rFonts w:ascii="宋体" w:cs="仿宋"/>
          <w:color w:val="000000"/>
          <w:kern w:val="0"/>
          <w:szCs w:val="21"/>
        </w:rPr>
      </w:pPr>
      <w:r w:rsidRPr="00F8619B">
        <w:rPr>
          <w:rFonts w:ascii="宋体" w:hAnsi="宋体" w:cs="仿宋"/>
          <w:color w:val="000000"/>
          <w:kern w:val="0"/>
          <w:szCs w:val="21"/>
        </w:rPr>
        <w:t xml:space="preserve">    </w:t>
      </w:r>
      <w:r w:rsidRPr="00F8619B">
        <w:rPr>
          <w:rFonts w:ascii="宋体" w:hAnsi="宋体" w:cs="仿宋" w:hint="eastAsia"/>
          <w:color w:val="000000"/>
          <w:kern w:val="0"/>
          <w:szCs w:val="21"/>
        </w:rPr>
        <w:t>⑵观测时前、后视距离必须读取上、下丝读数计算，上、下丝读数应记录在手簿中。</w:t>
      </w:r>
    </w:p>
    <w:p w:rsidR="00053F18" w:rsidRPr="00F8619B" w:rsidRDefault="00053F18" w:rsidP="00715E75">
      <w:pPr>
        <w:spacing w:beforeLines="50"/>
        <w:ind w:firstLineChars="50" w:firstLine="105"/>
        <w:jc w:val="left"/>
        <w:rPr>
          <w:rFonts w:ascii="宋体" w:cs="仿宋"/>
          <w:color w:val="000000"/>
          <w:kern w:val="0"/>
          <w:szCs w:val="21"/>
        </w:rPr>
      </w:pPr>
      <w:r w:rsidRPr="00F8619B">
        <w:rPr>
          <w:rFonts w:ascii="宋体" w:hAnsi="宋体" w:cs="仿宋"/>
          <w:color w:val="000000"/>
          <w:kern w:val="0"/>
          <w:szCs w:val="21"/>
        </w:rPr>
        <w:t xml:space="preserve">    </w:t>
      </w:r>
      <w:r w:rsidRPr="00F8619B">
        <w:rPr>
          <w:rFonts w:ascii="宋体" w:hAnsi="宋体" w:cs="仿宋" w:hint="eastAsia"/>
          <w:color w:val="000000"/>
          <w:kern w:val="0"/>
          <w:szCs w:val="21"/>
        </w:rPr>
        <w:t>⑶观测顺序按“后－后－前－前”进行，在没有换站时，后视尺不得移动。</w:t>
      </w:r>
    </w:p>
    <w:p w:rsidR="00053F18" w:rsidRPr="00F8619B" w:rsidRDefault="00053F18" w:rsidP="00715E75">
      <w:pPr>
        <w:spacing w:beforeLines="50"/>
        <w:ind w:firstLineChars="50" w:firstLine="105"/>
        <w:jc w:val="left"/>
        <w:rPr>
          <w:rFonts w:ascii="宋体" w:cs="仿宋"/>
          <w:color w:val="000000"/>
          <w:kern w:val="0"/>
          <w:szCs w:val="21"/>
        </w:rPr>
      </w:pPr>
      <w:r w:rsidRPr="00F8619B">
        <w:rPr>
          <w:rFonts w:ascii="宋体" w:hAnsi="宋体" w:cs="仿宋"/>
          <w:color w:val="000000"/>
          <w:kern w:val="0"/>
          <w:szCs w:val="21"/>
        </w:rPr>
        <w:t xml:space="preserve">    </w:t>
      </w:r>
      <w:r w:rsidRPr="00F8619B">
        <w:rPr>
          <w:rFonts w:ascii="宋体" w:hAnsi="宋体" w:cs="仿宋" w:hint="eastAsia"/>
          <w:color w:val="000000"/>
          <w:kern w:val="0"/>
          <w:szCs w:val="21"/>
        </w:rPr>
        <w:t>⑷各参赛队所测水准点高程误差不得超过</w:t>
      </w:r>
      <w:r w:rsidRPr="00F8619B">
        <w:rPr>
          <w:rFonts w:ascii="宋体" w:hAnsi="宋体" w:cs="仿宋"/>
          <w:color w:val="000000"/>
          <w:kern w:val="0"/>
          <w:szCs w:val="21"/>
        </w:rPr>
        <w:t>10mm</w:t>
      </w:r>
      <w:r w:rsidRPr="00F8619B">
        <w:rPr>
          <w:rFonts w:ascii="宋体" w:hAnsi="宋体" w:cs="仿宋" w:hint="eastAsia"/>
          <w:color w:val="000000"/>
          <w:kern w:val="0"/>
          <w:szCs w:val="21"/>
        </w:rPr>
        <w:t>。</w:t>
      </w:r>
    </w:p>
    <w:p w:rsidR="00053F18" w:rsidRPr="00F8619B" w:rsidRDefault="00053F18" w:rsidP="00715E75">
      <w:pPr>
        <w:spacing w:beforeLines="50"/>
        <w:ind w:firstLineChars="50" w:firstLine="105"/>
        <w:jc w:val="left"/>
        <w:rPr>
          <w:rFonts w:ascii="宋体" w:cs="仿宋"/>
          <w:color w:val="000000"/>
          <w:kern w:val="0"/>
          <w:szCs w:val="21"/>
        </w:rPr>
      </w:pPr>
      <w:r w:rsidRPr="00F8619B">
        <w:rPr>
          <w:rFonts w:ascii="宋体" w:hAnsi="宋体" w:cs="仿宋"/>
          <w:color w:val="000000"/>
          <w:kern w:val="0"/>
          <w:szCs w:val="21"/>
        </w:rPr>
        <w:t xml:space="preserve">    </w:t>
      </w:r>
      <w:r w:rsidRPr="00F8619B">
        <w:rPr>
          <w:rFonts w:ascii="宋体" w:hAnsi="宋体" w:cs="仿宋" w:hint="eastAsia"/>
          <w:color w:val="000000"/>
          <w:kern w:val="0"/>
          <w:szCs w:val="21"/>
        </w:rPr>
        <w:t>⑸记录字迹工整、清晰，不得任意修改，记录者必须回报读数。</w:t>
      </w:r>
    </w:p>
    <w:p w:rsidR="00053F18" w:rsidRPr="00F8619B" w:rsidRDefault="00053F18" w:rsidP="00715E75">
      <w:pPr>
        <w:spacing w:beforeLines="50"/>
        <w:ind w:firstLineChars="50" w:firstLine="105"/>
        <w:jc w:val="left"/>
        <w:rPr>
          <w:rFonts w:ascii="宋体" w:cs="仿宋"/>
          <w:color w:val="000000"/>
          <w:kern w:val="0"/>
          <w:szCs w:val="21"/>
        </w:rPr>
      </w:pPr>
      <w:r w:rsidRPr="00F8619B">
        <w:rPr>
          <w:rFonts w:ascii="宋体" w:hAnsi="宋体" w:cs="仿宋"/>
          <w:color w:val="000000"/>
          <w:kern w:val="0"/>
          <w:szCs w:val="21"/>
        </w:rPr>
        <w:t xml:space="preserve">    </w:t>
      </w:r>
      <w:r w:rsidRPr="00F8619B">
        <w:rPr>
          <w:rFonts w:ascii="宋体" w:hAnsi="宋体" w:cs="仿宋" w:hint="eastAsia"/>
          <w:color w:val="000000"/>
          <w:kern w:val="0"/>
          <w:szCs w:val="21"/>
        </w:rPr>
        <w:t>⑹水准测量各测段设站数不限，但每测段测站数必须为偶数。</w:t>
      </w:r>
    </w:p>
    <w:p w:rsidR="00053F18" w:rsidRPr="00F8619B" w:rsidRDefault="00053F18" w:rsidP="00715E75">
      <w:pPr>
        <w:spacing w:beforeLines="50"/>
        <w:ind w:firstLineChars="50" w:firstLine="105"/>
        <w:jc w:val="left"/>
        <w:rPr>
          <w:rFonts w:ascii="宋体" w:cs="仿宋"/>
          <w:szCs w:val="21"/>
        </w:rPr>
      </w:pPr>
      <w:r w:rsidRPr="00F8619B">
        <w:rPr>
          <w:rFonts w:ascii="宋体" w:hAnsi="宋体" w:cs="仿宋"/>
          <w:color w:val="000000"/>
          <w:kern w:val="0"/>
          <w:szCs w:val="21"/>
        </w:rPr>
        <w:t xml:space="preserve">    </w:t>
      </w:r>
      <w:r w:rsidRPr="00F8619B">
        <w:rPr>
          <w:rFonts w:ascii="宋体" w:hAnsi="宋体" w:cs="仿宋" w:hint="eastAsia"/>
          <w:color w:val="000000"/>
          <w:kern w:val="0"/>
          <w:szCs w:val="21"/>
        </w:rPr>
        <w:t>⑺高差的计算采用“奇进偶舍”的原则；记录、计算时的占位“</w:t>
      </w:r>
      <w:r w:rsidRPr="00F8619B">
        <w:rPr>
          <w:rFonts w:ascii="宋体" w:cs="仿宋"/>
          <w:color w:val="000000"/>
          <w:kern w:val="0"/>
          <w:szCs w:val="21"/>
        </w:rPr>
        <w:t>0</w:t>
      </w:r>
      <w:r w:rsidRPr="00F8619B">
        <w:rPr>
          <w:rFonts w:ascii="宋体" w:hAnsi="宋体" w:cs="仿宋" w:hint="eastAsia"/>
          <w:color w:val="000000"/>
          <w:kern w:val="0"/>
          <w:szCs w:val="21"/>
        </w:rPr>
        <w:t>”及“±”必须填写。</w:t>
      </w:r>
    </w:p>
    <w:p w:rsidR="00053F18" w:rsidRPr="00F8619B" w:rsidRDefault="00053F18" w:rsidP="00715E75">
      <w:pPr>
        <w:adjustRightInd w:val="0"/>
        <w:snapToGrid w:val="0"/>
        <w:spacing w:line="560" w:lineRule="exact"/>
        <w:ind w:firstLineChars="200" w:firstLine="420"/>
        <w:rPr>
          <w:rFonts w:ascii="宋体" w:cs="仿宋"/>
          <w:szCs w:val="21"/>
        </w:rPr>
      </w:pPr>
      <w:r w:rsidRPr="00F8619B">
        <w:rPr>
          <w:rFonts w:ascii="宋体" w:hAnsi="宋体" w:cs="仿宋"/>
          <w:szCs w:val="21"/>
        </w:rPr>
        <w:t>5.</w:t>
      </w:r>
      <w:r w:rsidRPr="00F8619B">
        <w:rPr>
          <w:rFonts w:ascii="宋体" w:hAnsi="宋体" w:cs="仿宋" w:hint="eastAsia"/>
          <w:szCs w:val="21"/>
        </w:rPr>
        <w:t>评分标准</w:t>
      </w:r>
    </w:p>
    <w:p w:rsidR="00053F18" w:rsidRPr="00F8619B" w:rsidRDefault="00053F18" w:rsidP="00715E75">
      <w:pPr>
        <w:adjustRightInd w:val="0"/>
        <w:snapToGrid w:val="0"/>
        <w:spacing w:line="560" w:lineRule="exact"/>
        <w:ind w:firstLineChars="200" w:firstLine="420"/>
        <w:jc w:val="left"/>
        <w:rPr>
          <w:rFonts w:ascii="宋体" w:cs="仿宋"/>
          <w:szCs w:val="21"/>
        </w:rPr>
      </w:pPr>
      <w:r w:rsidRPr="00F8619B">
        <w:rPr>
          <w:rFonts w:ascii="宋体" w:hAnsi="宋体" w:cs="仿宋" w:hint="eastAsia"/>
          <w:szCs w:val="21"/>
        </w:rPr>
        <w:t>四等水准测量总分值</w:t>
      </w:r>
      <w:r w:rsidRPr="00F8619B">
        <w:rPr>
          <w:rFonts w:ascii="宋体" w:hAnsi="宋体" w:cs="仿宋"/>
          <w:szCs w:val="21"/>
        </w:rPr>
        <w:t>100</w:t>
      </w:r>
      <w:r w:rsidRPr="00F8619B">
        <w:rPr>
          <w:rFonts w:ascii="宋体" w:hAnsi="宋体" w:cs="仿宋" w:hint="eastAsia"/>
          <w:szCs w:val="21"/>
        </w:rPr>
        <w:t>分，其中仪器操作</w:t>
      </w:r>
      <w:r w:rsidRPr="00F8619B">
        <w:rPr>
          <w:rFonts w:ascii="宋体" w:hAnsi="宋体" w:cs="仿宋"/>
          <w:szCs w:val="21"/>
        </w:rPr>
        <w:t>20</w:t>
      </w:r>
      <w:r w:rsidRPr="00F8619B">
        <w:rPr>
          <w:rFonts w:ascii="宋体" w:hAnsi="宋体" w:cs="仿宋" w:hint="eastAsia"/>
          <w:szCs w:val="21"/>
        </w:rPr>
        <w:t>分，记录计算</w:t>
      </w:r>
      <w:r w:rsidRPr="00F8619B">
        <w:rPr>
          <w:rFonts w:ascii="宋体" w:hAnsi="宋体" w:cs="仿宋"/>
          <w:szCs w:val="21"/>
        </w:rPr>
        <w:t>20</w:t>
      </w:r>
      <w:r w:rsidRPr="00F8619B">
        <w:rPr>
          <w:rFonts w:ascii="宋体" w:hAnsi="宋体" w:cs="仿宋" w:hint="eastAsia"/>
          <w:szCs w:val="21"/>
        </w:rPr>
        <w:t>分</w:t>
      </w:r>
      <w:r w:rsidRPr="00F8619B">
        <w:rPr>
          <w:rFonts w:ascii="宋体" w:hAnsi="宋体" w:cs="仿宋"/>
          <w:szCs w:val="21"/>
        </w:rPr>
        <w:t xml:space="preserve">, </w:t>
      </w:r>
      <w:r w:rsidRPr="00F8619B">
        <w:rPr>
          <w:rFonts w:ascii="宋体" w:hAnsi="宋体" w:cs="仿宋" w:hint="eastAsia"/>
          <w:szCs w:val="21"/>
        </w:rPr>
        <w:t>成果精度</w:t>
      </w:r>
      <w:r w:rsidRPr="00F8619B">
        <w:rPr>
          <w:rFonts w:ascii="宋体" w:hAnsi="宋体" w:cs="仿宋"/>
          <w:szCs w:val="21"/>
        </w:rPr>
        <w:t>50</w:t>
      </w:r>
      <w:r w:rsidRPr="00F8619B">
        <w:rPr>
          <w:rFonts w:ascii="宋体" w:hAnsi="宋体" w:cs="仿宋" w:hint="eastAsia"/>
          <w:szCs w:val="21"/>
        </w:rPr>
        <w:t>分，测量时间</w:t>
      </w:r>
      <w:r w:rsidRPr="00F8619B">
        <w:rPr>
          <w:rFonts w:ascii="宋体" w:hAnsi="宋体" w:cs="仿宋"/>
          <w:szCs w:val="21"/>
        </w:rPr>
        <w:t>10</w:t>
      </w:r>
      <w:r w:rsidRPr="00F8619B">
        <w:rPr>
          <w:rFonts w:ascii="宋体" w:hAnsi="宋体" w:cs="仿宋" w:hint="eastAsia"/>
          <w:szCs w:val="21"/>
        </w:rPr>
        <w:t>分。具体标准见附件表</w:t>
      </w:r>
      <w:r w:rsidRPr="00F8619B">
        <w:rPr>
          <w:rFonts w:ascii="宋体" w:hAnsi="宋体" w:cs="仿宋"/>
          <w:szCs w:val="21"/>
        </w:rPr>
        <w:t>3:</w:t>
      </w:r>
      <w:r w:rsidRPr="00F8619B">
        <w:rPr>
          <w:rFonts w:ascii="宋体" w:hAnsi="宋体" w:cs="仿宋" w:hint="eastAsia"/>
          <w:szCs w:val="21"/>
        </w:rPr>
        <w:t>四等水准测量评分表。</w:t>
      </w:r>
    </w:p>
    <w:p w:rsidR="00053F18" w:rsidRPr="00F8619B" w:rsidRDefault="00053F18" w:rsidP="00507864">
      <w:pPr>
        <w:widowControl/>
        <w:adjustRightInd w:val="0"/>
        <w:snapToGrid w:val="0"/>
        <w:spacing w:line="360" w:lineRule="auto"/>
        <w:jc w:val="left"/>
        <w:rPr>
          <w:rFonts w:ascii="宋体" w:cs="仿宋"/>
          <w:szCs w:val="21"/>
        </w:rPr>
      </w:pPr>
      <w:r w:rsidRPr="00F8619B">
        <w:rPr>
          <w:rFonts w:ascii="宋体" w:hAnsi="宋体" w:cs="仿宋"/>
          <w:szCs w:val="21"/>
        </w:rPr>
        <w:t xml:space="preserve">    </w:t>
      </w:r>
    </w:p>
    <w:p w:rsidR="00053F18" w:rsidRPr="00F8619B" w:rsidRDefault="00053F18" w:rsidP="00715E75">
      <w:pPr>
        <w:widowControl/>
        <w:adjustRightInd w:val="0"/>
        <w:snapToGrid w:val="0"/>
        <w:spacing w:line="360" w:lineRule="auto"/>
        <w:ind w:firstLineChars="200" w:firstLine="420"/>
        <w:jc w:val="left"/>
        <w:rPr>
          <w:rFonts w:ascii="宋体" w:cs="仿宋"/>
          <w:szCs w:val="21"/>
        </w:rPr>
      </w:pPr>
      <w:r w:rsidRPr="00F8619B">
        <w:rPr>
          <w:rFonts w:ascii="宋体" w:hAnsi="宋体" w:cs="仿宋" w:hint="eastAsia"/>
          <w:szCs w:val="21"/>
        </w:rPr>
        <w:t>二、一级导线测量及单点放样</w:t>
      </w:r>
    </w:p>
    <w:p w:rsidR="00053F18" w:rsidRPr="00F8619B" w:rsidRDefault="00053F18" w:rsidP="00507864">
      <w:pPr>
        <w:widowControl/>
        <w:adjustRightInd w:val="0"/>
        <w:snapToGrid w:val="0"/>
        <w:spacing w:line="360" w:lineRule="auto"/>
        <w:jc w:val="left"/>
        <w:rPr>
          <w:rFonts w:ascii="宋体" w:cs="仿宋"/>
          <w:szCs w:val="21"/>
        </w:rPr>
      </w:pPr>
      <w:r w:rsidRPr="00F8619B">
        <w:rPr>
          <w:rFonts w:ascii="宋体" w:hAnsi="宋体" w:cs="仿宋"/>
          <w:szCs w:val="21"/>
        </w:rPr>
        <w:t xml:space="preserve">    1.</w:t>
      </w:r>
      <w:r w:rsidRPr="00F8619B">
        <w:rPr>
          <w:rFonts w:ascii="宋体" w:hAnsi="宋体" w:cs="仿宋" w:hint="eastAsia"/>
          <w:szCs w:val="21"/>
        </w:rPr>
        <w:t>导线形式</w:t>
      </w:r>
    </w:p>
    <w:p w:rsidR="00053F18" w:rsidRPr="00F8619B" w:rsidRDefault="00906F3F" w:rsidP="00507864">
      <w:pPr>
        <w:widowControl/>
        <w:adjustRightInd w:val="0"/>
        <w:snapToGrid w:val="0"/>
        <w:spacing w:line="360" w:lineRule="auto"/>
        <w:jc w:val="left"/>
        <w:rPr>
          <w:rFonts w:ascii="宋体" w:cs="仿宋"/>
          <w:kern w:val="0"/>
          <w:szCs w:val="21"/>
        </w:rPr>
      </w:pPr>
      <w:r w:rsidRPr="00906F3F">
        <w:rPr>
          <w:noProof/>
        </w:rPr>
        <w:lastRenderedPageBreak/>
        <w:pict>
          <v:shape id="图片 16" o:spid="_x0000_s1044" type="#_x0000_t75" alt="说明: 4MW`ZY(@Z%O8EWAT49CY]]J" style="position:absolute;margin-left:24pt;margin-top:42.75pt;width:388.3pt;height:223.5pt;z-index:1;visibility:visible">
            <v:imagedata r:id="rId39" o:title=""/>
            <w10:wrap type="topAndBottom"/>
          </v:shape>
        </w:pict>
      </w:r>
      <w:r w:rsidR="00053F18" w:rsidRPr="00F8619B">
        <w:rPr>
          <w:rFonts w:ascii="宋体" w:hAnsi="宋体" w:cs="仿宋"/>
          <w:szCs w:val="21"/>
        </w:rPr>
        <w:t xml:space="preserve">    </w:t>
      </w:r>
      <w:r w:rsidR="00053F18" w:rsidRPr="00F8619B">
        <w:rPr>
          <w:rFonts w:ascii="宋体" w:hAnsi="宋体" w:cs="仿宋" w:hint="eastAsia"/>
          <w:szCs w:val="21"/>
        </w:rPr>
        <w:t>一个已知点及已知方向和三个未知点（</w:t>
      </w:r>
      <w:r w:rsidR="00053F18" w:rsidRPr="00F8619B">
        <w:rPr>
          <w:rFonts w:ascii="宋体" w:hAnsi="宋体" w:cs="仿宋"/>
          <w:szCs w:val="21"/>
        </w:rPr>
        <w:t>3</w:t>
      </w:r>
      <w:r w:rsidR="00053F18" w:rsidRPr="00F8619B">
        <w:rPr>
          <w:rFonts w:ascii="宋体" w:hAnsi="宋体" w:cs="仿宋" w:hint="eastAsia"/>
          <w:szCs w:val="21"/>
        </w:rPr>
        <w:t>号点待放样）组成的闭合导线（如图</w:t>
      </w:r>
      <w:r w:rsidR="00053F18" w:rsidRPr="00F8619B">
        <w:rPr>
          <w:rFonts w:ascii="宋体" w:hAnsi="宋体" w:cs="仿宋"/>
          <w:szCs w:val="21"/>
        </w:rPr>
        <w:t>2</w:t>
      </w:r>
      <w:r w:rsidR="00053F18" w:rsidRPr="00F8619B">
        <w:rPr>
          <w:rFonts w:ascii="宋体" w:hAnsi="宋体" w:cs="仿宋" w:hint="eastAsia"/>
          <w:szCs w:val="21"/>
        </w:rPr>
        <w:t>），四条边总长约</w:t>
      </w:r>
      <w:r w:rsidR="00053F18" w:rsidRPr="00F8619B">
        <w:rPr>
          <w:rFonts w:ascii="宋体" w:hAnsi="宋体" w:cs="仿宋"/>
          <w:szCs w:val="21"/>
        </w:rPr>
        <w:t>240</w:t>
      </w:r>
      <w:r w:rsidR="00053F18" w:rsidRPr="00F8619B">
        <w:rPr>
          <w:rFonts w:ascii="宋体" w:hAnsi="宋体" w:cs="仿宋" w:hint="eastAsia"/>
          <w:szCs w:val="21"/>
        </w:rPr>
        <w:t>米。</w:t>
      </w:r>
    </w:p>
    <w:p w:rsidR="00053F18" w:rsidRPr="00F8619B" w:rsidRDefault="00053F18" w:rsidP="00507864">
      <w:pPr>
        <w:widowControl/>
        <w:adjustRightInd w:val="0"/>
        <w:snapToGrid w:val="0"/>
        <w:spacing w:line="360" w:lineRule="auto"/>
        <w:jc w:val="left"/>
        <w:rPr>
          <w:rFonts w:ascii="宋体" w:cs="仿宋"/>
          <w:szCs w:val="21"/>
        </w:rPr>
      </w:pPr>
      <w:r w:rsidRPr="00F8619B">
        <w:rPr>
          <w:rFonts w:ascii="宋体" w:hAnsi="宋体" w:cs="仿宋"/>
          <w:szCs w:val="21"/>
        </w:rPr>
        <w:t xml:space="preserve">    2.</w:t>
      </w:r>
      <w:r w:rsidRPr="00F8619B">
        <w:rPr>
          <w:rFonts w:ascii="宋体" w:hAnsi="宋体" w:cs="仿宋" w:hint="eastAsia"/>
          <w:szCs w:val="21"/>
        </w:rPr>
        <w:t>竞赛内容</w:t>
      </w:r>
    </w:p>
    <w:p w:rsidR="00053F18" w:rsidRPr="00F8619B" w:rsidRDefault="00053F18" w:rsidP="00507864">
      <w:pPr>
        <w:widowControl/>
        <w:adjustRightInd w:val="0"/>
        <w:snapToGrid w:val="0"/>
        <w:spacing w:line="360" w:lineRule="auto"/>
        <w:jc w:val="left"/>
        <w:rPr>
          <w:rFonts w:ascii="宋体" w:cs="仿宋"/>
          <w:szCs w:val="21"/>
        </w:rPr>
      </w:pPr>
      <w:r w:rsidRPr="00F8619B">
        <w:rPr>
          <w:rFonts w:ascii="宋体" w:hAnsi="宋体" w:cs="仿宋"/>
          <w:szCs w:val="21"/>
        </w:rPr>
        <w:t xml:space="preserve">    </w:t>
      </w:r>
      <w:r w:rsidRPr="00F8619B">
        <w:rPr>
          <w:rFonts w:ascii="宋体" w:hAnsi="宋体" w:cs="仿宋" w:hint="eastAsia"/>
          <w:szCs w:val="21"/>
        </w:rPr>
        <w:t>参赛队在规定时间内按一级导线精度要求独立完成抽签指定的闭合导线测量外业观测及</w:t>
      </w:r>
      <w:r w:rsidRPr="00F8619B">
        <w:rPr>
          <w:rFonts w:ascii="宋体" w:hAnsi="宋体" w:cs="仿宋"/>
          <w:szCs w:val="21"/>
        </w:rPr>
        <w:t>3</w:t>
      </w:r>
      <w:r w:rsidRPr="00F8619B">
        <w:rPr>
          <w:rFonts w:ascii="宋体" w:hAnsi="宋体" w:cs="仿宋" w:hint="eastAsia"/>
          <w:szCs w:val="21"/>
        </w:rPr>
        <w:t>号点的放样和内业计算。外业观测包括一个连接角和四个转折角（左角）测量（</w:t>
      </w:r>
      <w:r w:rsidRPr="00F8619B">
        <w:rPr>
          <w:rFonts w:ascii="宋体" w:hAnsi="宋体" w:cs="仿宋"/>
          <w:szCs w:val="21"/>
        </w:rPr>
        <w:t>5</w:t>
      </w:r>
      <w:r w:rsidRPr="00F8619B">
        <w:rPr>
          <w:rFonts w:ascii="宋体" w:hAnsi="宋体" w:cs="仿宋" w:hint="eastAsia"/>
          <w:szCs w:val="21"/>
        </w:rPr>
        <w:t>个角度均采用测回法二测回进行观测）以及四条导线边测量（每条导线边水平距离采用往返测各一测回），内业计算根据给定的已知点</w:t>
      </w:r>
      <w:r w:rsidRPr="00F8619B">
        <w:rPr>
          <w:rFonts w:ascii="宋体" w:hAnsi="宋体" w:cs="仿宋"/>
          <w:szCs w:val="21"/>
        </w:rPr>
        <w:t>A</w:t>
      </w:r>
      <w:r w:rsidRPr="00F8619B">
        <w:rPr>
          <w:rFonts w:ascii="宋体" w:hAnsi="宋体" w:cs="仿宋" w:hint="eastAsia"/>
          <w:szCs w:val="21"/>
        </w:rPr>
        <w:t>点的坐标和</w:t>
      </w:r>
      <w:r w:rsidRPr="00F8619B">
        <w:rPr>
          <w:rFonts w:ascii="宋体" w:hAnsi="宋体" w:cs="仿宋"/>
          <w:szCs w:val="21"/>
        </w:rPr>
        <w:t>A</w:t>
      </w:r>
      <w:r w:rsidRPr="00F8619B">
        <w:rPr>
          <w:rFonts w:ascii="宋体" w:hAnsi="宋体" w:cs="仿宋" w:hint="eastAsia"/>
          <w:szCs w:val="21"/>
        </w:rPr>
        <w:t>点到</w:t>
      </w:r>
      <w:r w:rsidRPr="00F8619B">
        <w:rPr>
          <w:rFonts w:ascii="宋体" w:hAnsi="宋体" w:cs="仿宋"/>
          <w:szCs w:val="21"/>
        </w:rPr>
        <w:t>B</w:t>
      </w:r>
      <w:r w:rsidRPr="00F8619B">
        <w:rPr>
          <w:rFonts w:ascii="宋体" w:hAnsi="宋体" w:cs="仿宋" w:hint="eastAsia"/>
          <w:szCs w:val="21"/>
        </w:rPr>
        <w:t>点的坐标方位角，经平差计算出</w:t>
      </w:r>
      <w:r w:rsidRPr="00F8619B">
        <w:rPr>
          <w:rFonts w:ascii="宋体" w:hAnsi="宋体" w:cs="仿宋"/>
          <w:szCs w:val="21"/>
        </w:rPr>
        <w:t>3</w:t>
      </w:r>
      <w:r w:rsidRPr="00F8619B">
        <w:rPr>
          <w:rFonts w:ascii="宋体" w:hAnsi="宋体" w:cs="仿宋" w:hint="eastAsia"/>
          <w:szCs w:val="21"/>
        </w:rPr>
        <w:t>个指定未知点的平面坐标。</w:t>
      </w:r>
    </w:p>
    <w:p w:rsidR="00053F18" w:rsidRPr="00F8619B" w:rsidRDefault="00053F18" w:rsidP="00507864">
      <w:pPr>
        <w:widowControl/>
        <w:adjustRightInd w:val="0"/>
        <w:snapToGrid w:val="0"/>
        <w:spacing w:line="360" w:lineRule="auto"/>
        <w:jc w:val="left"/>
        <w:rPr>
          <w:rFonts w:ascii="宋体" w:cs="仿宋"/>
          <w:szCs w:val="21"/>
        </w:rPr>
      </w:pPr>
      <w:r w:rsidRPr="00F8619B">
        <w:rPr>
          <w:rFonts w:ascii="宋体" w:hAnsi="宋体" w:cs="仿宋"/>
          <w:szCs w:val="21"/>
        </w:rPr>
        <w:t xml:space="preserve">    3.</w:t>
      </w:r>
      <w:r w:rsidRPr="00F8619B">
        <w:rPr>
          <w:rFonts w:ascii="宋体" w:hAnsi="宋体" w:cs="仿宋" w:hint="eastAsia"/>
          <w:szCs w:val="21"/>
        </w:rPr>
        <w:t>竞赛规则</w:t>
      </w:r>
    </w:p>
    <w:p w:rsidR="00053F18" w:rsidRPr="00F8619B" w:rsidRDefault="00053F18" w:rsidP="00507864">
      <w:pPr>
        <w:widowControl/>
        <w:adjustRightInd w:val="0"/>
        <w:snapToGrid w:val="0"/>
        <w:spacing w:line="360" w:lineRule="auto"/>
        <w:jc w:val="left"/>
        <w:rPr>
          <w:rFonts w:ascii="宋体" w:cs="仿宋"/>
          <w:szCs w:val="21"/>
        </w:rPr>
      </w:pPr>
      <w:r w:rsidRPr="00F8619B">
        <w:rPr>
          <w:rFonts w:ascii="宋体" w:hAnsi="宋体" w:cs="仿宋"/>
          <w:szCs w:val="21"/>
        </w:rPr>
        <w:t xml:space="preserve">    </w:t>
      </w:r>
      <w:r w:rsidRPr="00F8619B">
        <w:rPr>
          <w:rFonts w:ascii="宋体" w:hAnsi="宋体" w:cs="仿宋" w:hint="eastAsia"/>
          <w:szCs w:val="21"/>
        </w:rPr>
        <w:t>⑴各参赛队按比赛报名表中的顺序将选手分别编号为</w:t>
      </w:r>
      <w:r w:rsidRPr="00F8619B">
        <w:rPr>
          <w:rFonts w:ascii="宋体" w:hAnsi="宋体" w:cs="仿宋"/>
          <w:szCs w:val="21"/>
        </w:rPr>
        <w:t>1</w:t>
      </w:r>
      <w:r w:rsidRPr="00F8619B">
        <w:rPr>
          <w:rFonts w:ascii="宋体" w:hAnsi="宋体" w:cs="仿宋" w:hint="eastAsia"/>
          <w:szCs w:val="21"/>
        </w:rPr>
        <w:t>、</w:t>
      </w:r>
      <w:r w:rsidRPr="00F8619B">
        <w:rPr>
          <w:rFonts w:ascii="宋体" w:hAnsi="宋体" w:cs="仿宋"/>
          <w:szCs w:val="21"/>
        </w:rPr>
        <w:t>2</w:t>
      </w:r>
      <w:r w:rsidRPr="00F8619B">
        <w:rPr>
          <w:rFonts w:ascii="宋体" w:hAnsi="宋体" w:cs="仿宋" w:hint="eastAsia"/>
          <w:szCs w:val="21"/>
        </w:rPr>
        <w:t>、</w:t>
      </w:r>
      <w:r w:rsidRPr="00F8619B">
        <w:rPr>
          <w:rFonts w:ascii="宋体" w:hAnsi="宋体" w:cs="仿宋"/>
          <w:szCs w:val="21"/>
        </w:rPr>
        <w:t>3</w:t>
      </w:r>
      <w:r w:rsidRPr="00F8619B">
        <w:rPr>
          <w:rFonts w:ascii="宋体" w:hAnsi="宋体" w:cs="仿宋" w:hint="eastAsia"/>
          <w:szCs w:val="21"/>
        </w:rPr>
        <w:t>、</w:t>
      </w:r>
      <w:r w:rsidRPr="00F8619B">
        <w:rPr>
          <w:rFonts w:ascii="宋体" w:hAnsi="宋体" w:cs="仿宋"/>
          <w:szCs w:val="21"/>
        </w:rPr>
        <w:t>4</w:t>
      </w:r>
      <w:r w:rsidRPr="00F8619B">
        <w:rPr>
          <w:rFonts w:ascii="宋体" w:hAnsi="宋体" w:cs="仿宋" w:hint="eastAsia"/>
          <w:szCs w:val="21"/>
        </w:rPr>
        <w:t>号（比赛过程中不得变更），按规则要求独立完成指定闭合导线的测量任务。</w:t>
      </w:r>
    </w:p>
    <w:p w:rsidR="00053F18" w:rsidRPr="00F8619B" w:rsidRDefault="00053F18" w:rsidP="00507864">
      <w:pPr>
        <w:widowControl/>
        <w:adjustRightInd w:val="0"/>
        <w:snapToGrid w:val="0"/>
        <w:spacing w:line="360" w:lineRule="auto"/>
        <w:jc w:val="left"/>
        <w:rPr>
          <w:rFonts w:ascii="宋体" w:cs="仿宋"/>
          <w:szCs w:val="21"/>
        </w:rPr>
      </w:pPr>
      <w:r w:rsidRPr="00F8619B">
        <w:rPr>
          <w:rFonts w:ascii="宋体" w:hAnsi="宋体" w:cs="仿宋"/>
          <w:szCs w:val="21"/>
        </w:rPr>
        <w:t xml:space="preserve">    </w:t>
      </w:r>
      <w:r w:rsidRPr="00F8619B">
        <w:rPr>
          <w:rFonts w:ascii="宋体" w:hAnsi="宋体" w:cs="仿宋" w:hint="eastAsia"/>
          <w:szCs w:val="21"/>
        </w:rPr>
        <w:t>⑵闭合导线的起始点及待定点由赛项执委会事先确定，赛前抽签确定各参赛队的观测路线。</w:t>
      </w:r>
    </w:p>
    <w:p w:rsidR="00053F18" w:rsidRPr="00F8619B" w:rsidRDefault="00053F18" w:rsidP="00507864">
      <w:pPr>
        <w:widowControl/>
        <w:adjustRightInd w:val="0"/>
        <w:snapToGrid w:val="0"/>
        <w:spacing w:line="360" w:lineRule="auto"/>
        <w:jc w:val="left"/>
        <w:rPr>
          <w:rFonts w:ascii="宋体" w:cs="仿宋"/>
          <w:szCs w:val="21"/>
        </w:rPr>
      </w:pPr>
      <w:r w:rsidRPr="00F8619B">
        <w:rPr>
          <w:rFonts w:ascii="宋体" w:hAnsi="宋体" w:cs="仿宋"/>
          <w:szCs w:val="21"/>
        </w:rPr>
        <w:t xml:space="preserve">    </w:t>
      </w:r>
      <w:r w:rsidRPr="00F8619B">
        <w:rPr>
          <w:rFonts w:ascii="宋体" w:hAnsi="宋体" w:cs="仿宋" w:hint="eastAsia"/>
          <w:szCs w:val="21"/>
        </w:rPr>
        <w:t>⑶每位选手完成一个测站的观测和记录计算，具体方案如下：</w:t>
      </w:r>
    </w:p>
    <w:p w:rsidR="00053F18" w:rsidRPr="00F8619B" w:rsidRDefault="00053F18" w:rsidP="00507864">
      <w:pPr>
        <w:widowControl/>
        <w:adjustRightInd w:val="0"/>
        <w:snapToGrid w:val="0"/>
        <w:spacing w:line="360" w:lineRule="auto"/>
        <w:jc w:val="left"/>
        <w:rPr>
          <w:rFonts w:ascii="宋体" w:cs="仿宋"/>
          <w:szCs w:val="21"/>
        </w:rPr>
      </w:pPr>
      <w:r w:rsidRPr="00F8619B">
        <w:rPr>
          <w:rFonts w:ascii="宋体" w:hAnsi="宋体" w:cs="仿宋"/>
          <w:szCs w:val="21"/>
        </w:rPr>
        <w:t xml:space="preserve">    1A</w:t>
      </w:r>
      <w:r w:rsidRPr="00F8619B">
        <w:rPr>
          <w:rFonts w:ascii="宋体" w:hAnsi="宋体" w:cs="仿宋" w:hint="eastAsia"/>
          <w:szCs w:val="21"/>
        </w:rPr>
        <w:t>测站点由本队</w:t>
      </w:r>
      <w:r w:rsidRPr="00F8619B">
        <w:rPr>
          <w:rFonts w:ascii="宋体" w:hAnsi="宋体" w:cs="仿宋"/>
          <w:szCs w:val="21"/>
        </w:rPr>
        <w:t>4</w:t>
      </w:r>
      <w:r w:rsidRPr="00F8619B">
        <w:rPr>
          <w:rFonts w:ascii="宋体" w:hAnsi="宋体" w:cs="仿宋" w:hint="eastAsia"/>
          <w:szCs w:val="21"/>
        </w:rPr>
        <w:t>号选手独立进行仪器安置、观测，</w:t>
      </w:r>
      <w:r w:rsidRPr="00F8619B">
        <w:rPr>
          <w:rFonts w:ascii="宋体" w:hAnsi="宋体" w:cs="仿宋"/>
          <w:szCs w:val="21"/>
        </w:rPr>
        <w:t>1</w:t>
      </w:r>
      <w:r w:rsidRPr="00F8619B">
        <w:rPr>
          <w:rFonts w:ascii="宋体" w:hAnsi="宋体" w:cs="仿宋" w:hint="eastAsia"/>
          <w:szCs w:val="21"/>
        </w:rPr>
        <w:t>号选手进行记录、计算，</w:t>
      </w:r>
      <w:r w:rsidRPr="00F8619B">
        <w:rPr>
          <w:rFonts w:ascii="宋体" w:hAnsi="宋体" w:cs="仿宋"/>
          <w:szCs w:val="21"/>
        </w:rPr>
        <w:t>2</w:t>
      </w:r>
      <w:r w:rsidRPr="00F8619B">
        <w:rPr>
          <w:rFonts w:ascii="宋体" w:hAnsi="宋体" w:cs="仿宋" w:hint="eastAsia"/>
          <w:szCs w:val="21"/>
        </w:rPr>
        <w:t>、</w:t>
      </w:r>
      <w:r w:rsidRPr="00F8619B">
        <w:rPr>
          <w:rFonts w:ascii="宋体" w:hAnsi="宋体" w:cs="仿宋"/>
          <w:szCs w:val="21"/>
        </w:rPr>
        <w:t>3</w:t>
      </w:r>
      <w:r w:rsidRPr="00F8619B">
        <w:rPr>
          <w:rFonts w:ascii="宋体" w:hAnsi="宋体" w:cs="仿宋" w:hint="eastAsia"/>
          <w:szCs w:val="21"/>
        </w:rPr>
        <w:t>号选手负责安置棱镜；</w:t>
      </w:r>
    </w:p>
    <w:p w:rsidR="00053F18" w:rsidRPr="00F8619B" w:rsidRDefault="00053F18" w:rsidP="00507864">
      <w:pPr>
        <w:widowControl/>
        <w:adjustRightInd w:val="0"/>
        <w:snapToGrid w:val="0"/>
        <w:spacing w:line="360" w:lineRule="auto"/>
        <w:jc w:val="left"/>
        <w:rPr>
          <w:rFonts w:ascii="宋体" w:cs="仿宋"/>
          <w:szCs w:val="21"/>
        </w:rPr>
      </w:pPr>
      <w:r w:rsidRPr="00F8619B">
        <w:rPr>
          <w:rFonts w:ascii="宋体" w:hAnsi="宋体" w:cs="仿宋"/>
          <w:szCs w:val="21"/>
        </w:rPr>
        <w:t xml:space="preserve">    2A</w:t>
      </w:r>
      <w:r w:rsidRPr="00F8619B">
        <w:rPr>
          <w:rFonts w:ascii="宋体" w:hAnsi="宋体" w:cs="仿宋" w:hint="eastAsia"/>
          <w:szCs w:val="21"/>
        </w:rPr>
        <w:t>测站点由本队</w:t>
      </w:r>
      <w:r w:rsidRPr="00F8619B">
        <w:rPr>
          <w:rFonts w:ascii="宋体" w:hAnsi="宋体" w:cs="仿宋"/>
          <w:szCs w:val="21"/>
        </w:rPr>
        <w:t>1</w:t>
      </w:r>
      <w:r w:rsidRPr="00F8619B">
        <w:rPr>
          <w:rFonts w:ascii="宋体" w:hAnsi="宋体" w:cs="仿宋" w:hint="eastAsia"/>
          <w:szCs w:val="21"/>
        </w:rPr>
        <w:t>号选手独立进行仪器安置、观测，</w:t>
      </w:r>
      <w:r w:rsidRPr="00F8619B">
        <w:rPr>
          <w:rFonts w:ascii="宋体" w:hAnsi="宋体" w:cs="仿宋"/>
          <w:szCs w:val="21"/>
        </w:rPr>
        <w:t>2</w:t>
      </w:r>
      <w:r w:rsidRPr="00F8619B">
        <w:rPr>
          <w:rFonts w:ascii="宋体" w:hAnsi="宋体" w:cs="仿宋" w:hint="eastAsia"/>
          <w:szCs w:val="21"/>
        </w:rPr>
        <w:t>号选手进行记录、计算（由二测回联接角平均值及导线边水平距离往返平均值推算</w:t>
      </w:r>
      <w:r w:rsidRPr="00F8619B">
        <w:rPr>
          <w:rFonts w:ascii="宋体" w:hAnsi="宋体" w:cs="仿宋"/>
          <w:szCs w:val="21"/>
        </w:rPr>
        <w:t>2</w:t>
      </w:r>
      <w:r w:rsidRPr="00F8619B">
        <w:rPr>
          <w:rFonts w:ascii="宋体" w:hAnsi="宋体" w:cs="仿宋" w:hint="eastAsia"/>
          <w:szCs w:val="21"/>
        </w:rPr>
        <w:t>号测站点坐标，根据设计坐标放样</w:t>
      </w:r>
      <w:r w:rsidRPr="00F8619B">
        <w:rPr>
          <w:rFonts w:ascii="宋体" w:hAnsi="宋体" w:cs="仿宋"/>
          <w:szCs w:val="21"/>
        </w:rPr>
        <w:t>3</w:t>
      </w:r>
      <w:r w:rsidRPr="00F8619B">
        <w:rPr>
          <w:rFonts w:ascii="宋体" w:hAnsi="宋体" w:cs="仿宋" w:hint="eastAsia"/>
          <w:szCs w:val="21"/>
        </w:rPr>
        <w:t>号点，再进行一级闭合导线测量），</w:t>
      </w:r>
      <w:r w:rsidRPr="00F8619B">
        <w:rPr>
          <w:rFonts w:ascii="宋体" w:hAnsi="宋体" w:cs="仿宋"/>
          <w:szCs w:val="21"/>
        </w:rPr>
        <w:t>3</w:t>
      </w:r>
      <w:r w:rsidRPr="00F8619B">
        <w:rPr>
          <w:rFonts w:ascii="宋体" w:hAnsi="宋体" w:cs="仿宋" w:hint="eastAsia"/>
          <w:szCs w:val="21"/>
        </w:rPr>
        <w:t>、</w:t>
      </w:r>
      <w:r w:rsidRPr="00F8619B">
        <w:rPr>
          <w:rFonts w:ascii="宋体" w:hAnsi="宋体" w:cs="仿宋"/>
          <w:szCs w:val="21"/>
        </w:rPr>
        <w:t>4</w:t>
      </w:r>
      <w:r w:rsidRPr="00F8619B">
        <w:rPr>
          <w:rFonts w:ascii="宋体" w:hAnsi="宋体" w:cs="仿宋" w:hint="eastAsia"/>
          <w:szCs w:val="21"/>
        </w:rPr>
        <w:t>号选手负责安置棱镜；</w:t>
      </w:r>
    </w:p>
    <w:p w:rsidR="00053F18" w:rsidRPr="00F8619B" w:rsidRDefault="00053F18" w:rsidP="00507864">
      <w:pPr>
        <w:widowControl/>
        <w:adjustRightInd w:val="0"/>
        <w:snapToGrid w:val="0"/>
        <w:spacing w:line="360" w:lineRule="auto"/>
        <w:jc w:val="left"/>
        <w:rPr>
          <w:rFonts w:ascii="宋体" w:cs="仿宋"/>
          <w:szCs w:val="21"/>
        </w:rPr>
      </w:pPr>
      <w:r w:rsidRPr="00F8619B">
        <w:rPr>
          <w:rFonts w:ascii="宋体" w:hAnsi="宋体" w:cs="仿宋"/>
          <w:szCs w:val="21"/>
        </w:rPr>
        <w:t xml:space="preserve">    3A</w:t>
      </w:r>
      <w:r w:rsidRPr="00F8619B">
        <w:rPr>
          <w:rFonts w:ascii="宋体" w:hAnsi="宋体" w:cs="仿宋" w:hint="eastAsia"/>
          <w:szCs w:val="21"/>
        </w:rPr>
        <w:t>测站点由本队</w:t>
      </w:r>
      <w:r w:rsidRPr="00F8619B">
        <w:rPr>
          <w:rFonts w:ascii="宋体" w:hAnsi="宋体" w:cs="仿宋"/>
          <w:szCs w:val="21"/>
        </w:rPr>
        <w:t>2</w:t>
      </w:r>
      <w:r w:rsidRPr="00F8619B">
        <w:rPr>
          <w:rFonts w:ascii="宋体" w:hAnsi="宋体" w:cs="仿宋" w:hint="eastAsia"/>
          <w:szCs w:val="21"/>
        </w:rPr>
        <w:t>号选手独立进行仪器安置、观测，</w:t>
      </w:r>
      <w:r w:rsidRPr="00F8619B">
        <w:rPr>
          <w:rFonts w:ascii="宋体" w:hAnsi="宋体" w:cs="仿宋"/>
          <w:szCs w:val="21"/>
        </w:rPr>
        <w:t>3</w:t>
      </w:r>
      <w:r w:rsidRPr="00F8619B">
        <w:rPr>
          <w:rFonts w:ascii="宋体" w:hAnsi="宋体" w:cs="仿宋" w:hint="eastAsia"/>
          <w:szCs w:val="21"/>
        </w:rPr>
        <w:t>号选手进行记录、计算，</w:t>
      </w:r>
      <w:r w:rsidRPr="00F8619B">
        <w:rPr>
          <w:rFonts w:ascii="宋体" w:hAnsi="宋体" w:cs="仿宋"/>
          <w:szCs w:val="21"/>
        </w:rPr>
        <w:t>1</w:t>
      </w:r>
      <w:r w:rsidRPr="00F8619B">
        <w:rPr>
          <w:rFonts w:ascii="宋体" w:hAnsi="宋体" w:cs="仿宋" w:hint="eastAsia"/>
          <w:szCs w:val="21"/>
        </w:rPr>
        <w:t>、</w:t>
      </w:r>
      <w:r w:rsidRPr="00F8619B">
        <w:rPr>
          <w:rFonts w:ascii="宋体" w:hAnsi="宋体" w:cs="仿宋"/>
          <w:szCs w:val="21"/>
        </w:rPr>
        <w:t>4</w:t>
      </w:r>
      <w:r w:rsidRPr="00F8619B">
        <w:rPr>
          <w:rFonts w:ascii="宋体" w:hAnsi="宋体" w:cs="仿宋" w:hint="eastAsia"/>
          <w:szCs w:val="21"/>
        </w:rPr>
        <w:t>号选手负责安置棱镜；</w:t>
      </w:r>
    </w:p>
    <w:p w:rsidR="00053F18" w:rsidRPr="00F8619B" w:rsidRDefault="00053F18" w:rsidP="00507864">
      <w:pPr>
        <w:widowControl/>
        <w:adjustRightInd w:val="0"/>
        <w:snapToGrid w:val="0"/>
        <w:spacing w:line="360" w:lineRule="auto"/>
        <w:jc w:val="left"/>
        <w:rPr>
          <w:rFonts w:ascii="宋体" w:cs="仿宋"/>
          <w:szCs w:val="21"/>
        </w:rPr>
      </w:pPr>
      <w:r w:rsidRPr="00F8619B">
        <w:rPr>
          <w:rFonts w:ascii="宋体" w:hAnsi="宋体" w:cs="仿宋"/>
          <w:szCs w:val="21"/>
        </w:rPr>
        <w:t xml:space="preserve">    4A</w:t>
      </w:r>
      <w:r w:rsidRPr="00F8619B">
        <w:rPr>
          <w:rFonts w:ascii="宋体" w:hAnsi="宋体" w:cs="仿宋" w:hint="eastAsia"/>
          <w:szCs w:val="21"/>
        </w:rPr>
        <w:t>测站点由本队</w:t>
      </w:r>
      <w:r w:rsidRPr="00F8619B">
        <w:rPr>
          <w:rFonts w:ascii="宋体" w:hAnsi="宋体" w:cs="仿宋"/>
          <w:szCs w:val="21"/>
        </w:rPr>
        <w:t>3</w:t>
      </w:r>
      <w:r w:rsidRPr="00F8619B">
        <w:rPr>
          <w:rFonts w:ascii="宋体" w:hAnsi="宋体" w:cs="仿宋" w:hint="eastAsia"/>
          <w:szCs w:val="21"/>
        </w:rPr>
        <w:t>号选手独立进行仪器安置、观测，</w:t>
      </w:r>
      <w:r w:rsidRPr="00F8619B">
        <w:rPr>
          <w:rFonts w:ascii="宋体" w:hAnsi="宋体" w:cs="仿宋"/>
          <w:szCs w:val="21"/>
        </w:rPr>
        <w:t>4</w:t>
      </w:r>
      <w:r w:rsidRPr="00F8619B">
        <w:rPr>
          <w:rFonts w:ascii="宋体" w:hAnsi="宋体" w:cs="仿宋" w:hint="eastAsia"/>
          <w:szCs w:val="21"/>
        </w:rPr>
        <w:t>号选手进行记录、计算，</w:t>
      </w:r>
      <w:r w:rsidRPr="00F8619B">
        <w:rPr>
          <w:rFonts w:ascii="宋体" w:hAnsi="宋体" w:cs="仿宋"/>
          <w:szCs w:val="21"/>
        </w:rPr>
        <w:t>1</w:t>
      </w:r>
      <w:r w:rsidRPr="00F8619B">
        <w:rPr>
          <w:rFonts w:ascii="宋体" w:hAnsi="宋体" w:cs="仿宋" w:hint="eastAsia"/>
          <w:szCs w:val="21"/>
        </w:rPr>
        <w:t>、</w:t>
      </w:r>
      <w:r w:rsidRPr="00F8619B">
        <w:rPr>
          <w:rFonts w:ascii="宋体" w:hAnsi="宋体" w:cs="仿宋"/>
          <w:szCs w:val="21"/>
        </w:rPr>
        <w:t>2</w:t>
      </w:r>
      <w:r w:rsidRPr="00F8619B">
        <w:rPr>
          <w:rFonts w:ascii="宋体" w:hAnsi="宋体" w:cs="仿宋" w:hint="eastAsia"/>
          <w:szCs w:val="21"/>
        </w:rPr>
        <w:t>号选手负责安置棱镜。</w:t>
      </w:r>
    </w:p>
    <w:p w:rsidR="00053F18" w:rsidRPr="00F8619B" w:rsidRDefault="00053F18" w:rsidP="00507864">
      <w:pPr>
        <w:widowControl/>
        <w:adjustRightInd w:val="0"/>
        <w:snapToGrid w:val="0"/>
        <w:spacing w:line="360" w:lineRule="auto"/>
        <w:jc w:val="left"/>
        <w:rPr>
          <w:rFonts w:ascii="宋体" w:cs="仿宋"/>
          <w:szCs w:val="21"/>
        </w:rPr>
      </w:pPr>
      <w:r w:rsidRPr="00F8619B">
        <w:rPr>
          <w:rFonts w:ascii="宋体" w:hAnsi="宋体" w:cs="仿宋"/>
          <w:szCs w:val="21"/>
        </w:rPr>
        <w:lastRenderedPageBreak/>
        <w:t xml:space="preserve">    </w:t>
      </w:r>
      <w:r w:rsidRPr="00F8619B">
        <w:rPr>
          <w:rFonts w:ascii="宋体" w:hAnsi="宋体" w:cs="仿宋" w:hint="eastAsia"/>
          <w:szCs w:val="21"/>
        </w:rPr>
        <w:t>⑷外业观测时水平角观测第</w:t>
      </w:r>
      <w:r w:rsidRPr="00F8619B">
        <w:rPr>
          <w:rFonts w:ascii="宋体" w:hAnsi="宋体" w:cs="仿宋"/>
          <w:szCs w:val="21"/>
        </w:rPr>
        <w:t>1</w:t>
      </w:r>
      <w:r w:rsidRPr="00F8619B">
        <w:rPr>
          <w:rFonts w:ascii="宋体" w:hAnsi="宋体" w:cs="仿宋" w:hint="eastAsia"/>
          <w:szCs w:val="21"/>
        </w:rPr>
        <w:t>测回，起始方向水平度盘须设置为</w:t>
      </w:r>
      <w:r w:rsidRPr="00F8619B">
        <w:rPr>
          <w:rFonts w:ascii="宋体" w:cs="仿宋"/>
          <w:szCs w:val="21"/>
        </w:rPr>
        <w:t>0</w:t>
      </w:r>
      <w:r w:rsidRPr="00F8619B">
        <w:rPr>
          <w:rFonts w:ascii="宋体" w:hAnsi="宋体" w:cs="仿宋" w:hint="eastAsia"/>
          <w:szCs w:val="21"/>
        </w:rPr>
        <w:t>°</w:t>
      </w:r>
      <w:r w:rsidRPr="00F8619B">
        <w:rPr>
          <w:rFonts w:ascii="宋体" w:hAnsi="宋体" w:cs="仿宋"/>
          <w:szCs w:val="21"/>
        </w:rPr>
        <w:t>02</w:t>
      </w:r>
      <w:r w:rsidRPr="00F8619B">
        <w:rPr>
          <w:rFonts w:ascii="宋体" w:hAnsi="宋体" w:cs="仿宋" w:hint="eastAsia"/>
          <w:szCs w:val="21"/>
        </w:rPr>
        <w:t>′</w:t>
      </w:r>
      <w:r w:rsidRPr="00F8619B">
        <w:rPr>
          <w:rFonts w:ascii="宋体" w:hAnsi="宋体" w:cs="仿宋"/>
          <w:szCs w:val="21"/>
        </w:rPr>
        <w:t>30</w:t>
      </w:r>
      <w:r w:rsidRPr="00F8619B">
        <w:rPr>
          <w:rFonts w:ascii="宋体" w:hAnsi="宋体" w:cs="仿宋" w:hint="eastAsia"/>
          <w:szCs w:val="21"/>
        </w:rPr>
        <w:t>″附近；水平角观测第</w:t>
      </w:r>
      <w:r w:rsidRPr="00F8619B">
        <w:rPr>
          <w:rFonts w:ascii="宋体" w:hAnsi="宋体" w:cs="仿宋"/>
          <w:szCs w:val="21"/>
        </w:rPr>
        <w:t>2</w:t>
      </w:r>
      <w:r w:rsidRPr="00F8619B">
        <w:rPr>
          <w:rFonts w:ascii="宋体" w:hAnsi="宋体" w:cs="仿宋" w:hint="eastAsia"/>
          <w:szCs w:val="21"/>
        </w:rPr>
        <w:t>测回，起始方向水平度盘须设置为</w:t>
      </w:r>
      <w:r w:rsidRPr="00F8619B">
        <w:rPr>
          <w:rFonts w:ascii="宋体" w:hAnsi="宋体" w:cs="仿宋"/>
          <w:szCs w:val="21"/>
        </w:rPr>
        <w:t>90</w:t>
      </w:r>
      <w:r w:rsidRPr="00F8619B">
        <w:rPr>
          <w:rFonts w:ascii="宋体" w:hAnsi="宋体" w:cs="仿宋" w:hint="eastAsia"/>
          <w:szCs w:val="21"/>
        </w:rPr>
        <w:t>°</w:t>
      </w:r>
      <w:r w:rsidRPr="00F8619B">
        <w:rPr>
          <w:rFonts w:ascii="宋体" w:hAnsi="宋体" w:cs="仿宋"/>
          <w:szCs w:val="21"/>
        </w:rPr>
        <w:t>17</w:t>
      </w:r>
      <w:r w:rsidRPr="00F8619B">
        <w:rPr>
          <w:rFonts w:ascii="宋体" w:hAnsi="宋体" w:cs="仿宋" w:hint="eastAsia"/>
          <w:szCs w:val="21"/>
        </w:rPr>
        <w:t>′</w:t>
      </w:r>
      <w:r w:rsidRPr="00F8619B">
        <w:rPr>
          <w:rFonts w:ascii="宋体" w:hAnsi="宋体" w:cs="仿宋"/>
          <w:szCs w:val="21"/>
        </w:rPr>
        <w:t>30</w:t>
      </w:r>
      <w:r w:rsidRPr="00F8619B">
        <w:rPr>
          <w:rFonts w:ascii="宋体" w:hAnsi="宋体" w:cs="仿宋" w:hint="eastAsia"/>
          <w:szCs w:val="21"/>
        </w:rPr>
        <w:t>″附近，角度观测和计算单位取至秒；导线边水平距离往返各测量</w:t>
      </w:r>
      <w:r w:rsidRPr="00F8619B">
        <w:rPr>
          <w:rFonts w:ascii="宋体" w:hAnsi="宋体" w:cs="仿宋"/>
          <w:szCs w:val="21"/>
        </w:rPr>
        <w:t>1</w:t>
      </w:r>
      <w:r w:rsidRPr="00F8619B">
        <w:rPr>
          <w:rFonts w:ascii="宋体" w:hAnsi="宋体" w:cs="仿宋" w:hint="eastAsia"/>
          <w:szCs w:val="21"/>
        </w:rPr>
        <w:t>测回，读数</w:t>
      </w:r>
      <w:r w:rsidRPr="00F8619B">
        <w:rPr>
          <w:rFonts w:ascii="宋体" w:hAnsi="宋体" w:cs="仿宋"/>
          <w:szCs w:val="21"/>
        </w:rPr>
        <w:t>3</w:t>
      </w:r>
      <w:r w:rsidRPr="00F8619B">
        <w:rPr>
          <w:rFonts w:ascii="宋体" w:hAnsi="宋体" w:cs="仿宋" w:hint="eastAsia"/>
          <w:szCs w:val="21"/>
        </w:rPr>
        <w:t>次，边长取至</w:t>
      </w:r>
      <w:r w:rsidRPr="00F8619B">
        <w:rPr>
          <w:rFonts w:ascii="宋体" w:hAnsi="宋体" w:cs="仿宋"/>
          <w:szCs w:val="21"/>
        </w:rPr>
        <w:t>0.001m</w:t>
      </w:r>
      <w:r w:rsidRPr="00F8619B">
        <w:rPr>
          <w:rFonts w:ascii="宋体" w:hAnsi="宋体" w:cs="仿宋" w:hint="eastAsia"/>
          <w:szCs w:val="21"/>
        </w:rPr>
        <w:t>。</w:t>
      </w:r>
    </w:p>
    <w:p w:rsidR="00053F18" w:rsidRPr="00F8619B" w:rsidRDefault="00053F18" w:rsidP="00507864">
      <w:pPr>
        <w:widowControl/>
        <w:adjustRightInd w:val="0"/>
        <w:snapToGrid w:val="0"/>
        <w:spacing w:line="360" w:lineRule="auto"/>
        <w:jc w:val="left"/>
        <w:rPr>
          <w:rFonts w:ascii="宋体" w:cs="仿宋"/>
          <w:szCs w:val="21"/>
        </w:rPr>
      </w:pPr>
      <w:r w:rsidRPr="00F8619B">
        <w:rPr>
          <w:rFonts w:ascii="宋体" w:hAnsi="宋体" w:cs="仿宋"/>
          <w:szCs w:val="21"/>
        </w:rPr>
        <w:t xml:space="preserve">    </w:t>
      </w:r>
      <w:r w:rsidRPr="00F8619B">
        <w:rPr>
          <w:rFonts w:ascii="宋体" w:hAnsi="宋体" w:cs="仿宋" w:hint="eastAsia"/>
          <w:szCs w:val="21"/>
        </w:rPr>
        <w:t>⑸数据记录使用赛项执委会盖章的导线测量观测记录表（水平角测量记录见附件表</w:t>
      </w:r>
      <w:r w:rsidRPr="00F8619B">
        <w:rPr>
          <w:rFonts w:ascii="宋体" w:hAnsi="宋体" w:cs="仿宋"/>
          <w:szCs w:val="21"/>
        </w:rPr>
        <w:t>4</w:t>
      </w:r>
      <w:r w:rsidRPr="00F8619B">
        <w:rPr>
          <w:rFonts w:ascii="宋体" w:hAnsi="宋体" w:cs="仿宋" w:hint="eastAsia"/>
          <w:szCs w:val="21"/>
        </w:rPr>
        <w:t>、水平距离测量记录见附表</w:t>
      </w:r>
      <w:r w:rsidRPr="00F8619B">
        <w:rPr>
          <w:rFonts w:ascii="宋体" w:hAnsi="宋体" w:cs="仿宋"/>
          <w:szCs w:val="21"/>
        </w:rPr>
        <w:t>5</w:t>
      </w:r>
      <w:r w:rsidRPr="00F8619B">
        <w:rPr>
          <w:rFonts w:ascii="宋体" w:hAnsi="宋体" w:cs="仿宋" w:hint="eastAsia"/>
          <w:szCs w:val="21"/>
        </w:rPr>
        <w:t>），由负责记录的选手用签字笔当场准确无误地填写到相应栏内，并及时计算和填写表中其它数据。要求记录规范完整、符合记录规定、计算准确；水平角观测数据不得改动秒值，度、分不得连环涂改，如有违反均需扣分。观测数据必须原始真实，严禁弄虚作假，否则取消参赛资格。</w:t>
      </w:r>
    </w:p>
    <w:p w:rsidR="00053F18" w:rsidRPr="00F8619B" w:rsidRDefault="00053F18" w:rsidP="00507864">
      <w:pPr>
        <w:widowControl/>
        <w:adjustRightInd w:val="0"/>
        <w:snapToGrid w:val="0"/>
        <w:spacing w:line="360" w:lineRule="auto"/>
        <w:jc w:val="left"/>
        <w:rPr>
          <w:rFonts w:ascii="宋体" w:cs="仿宋"/>
          <w:szCs w:val="21"/>
        </w:rPr>
      </w:pPr>
      <w:r w:rsidRPr="00F8619B">
        <w:rPr>
          <w:rFonts w:ascii="宋体" w:hAnsi="宋体" w:cs="仿宋"/>
          <w:szCs w:val="21"/>
        </w:rPr>
        <w:t xml:space="preserve">    </w:t>
      </w:r>
      <w:r w:rsidRPr="00F8619B">
        <w:rPr>
          <w:rFonts w:ascii="宋体" w:hAnsi="宋体" w:cs="仿宋" w:hint="eastAsia"/>
          <w:szCs w:val="21"/>
        </w:rPr>
        <w:t>⑹各参赛队由</w:t>
      </w:r>
      <w:r w:rsidRPr="00F8619B">
        <w:rPr>
          <w:rFonts w:ascii="宋体" w:hAnsi="宋体" w:cs="仿宋"/>
          <w:szCs w:val="21"/>
        </w:rPr>
        <w:t>1</w:t>
      </w:r>
      <w:r w:rsidRPr="00F8619B">
        <w:rPr>
          <w:rFonts w:ascii="宋体" w:hAnsi="宋体" w:cs="仿宋" w:hint="eastAsia"/>
          <w:szCs w:val="21"/>
        </w:rPr>
        <w:t>号和</w:t>
      </w:r>
      <w:r w:rsidRPr="00F8619B">
        <w:rPr>
          <w:rFonts w:ascii="宋体" w:hAnsi="宋体" w:cs="仿宋"/>
          <w:szCs w:val="21"/>
        </w:rPr>
        <w:t>2</w:t>
      </w:r>
      <w:r w:rsidRPr="00F8619B">
        <w:rPr>
          <w:rFonts w:ascii="宋体" w:hAnsi="宋体" w:cs="仿宋" w:hint="eastAsia"/>
          <w:szCs w:val="21"/>
        </w:rPr>
        <w:t>号参赛选手分别独立进行导线平差内业计算。内业计算所用的闭合导线测量成果计算表由赛项执委会提供（见附件表</w:t>
      </w:r>
      <w:r w:rsidRPr="00F8619B">
        <w:rPr>
          <w:rFonts w:ascii="宋体" w:hAnsi="宋体" w:cs="仿宋"/>
          <w:szCs w:val="21"/>
        </w:rPr>
        <w:t>6</w:t>
      </w:r>
      <w:r w:rsidRPr="00F8619B">
        <w:rPr>
          <w:rFonts w:ascii="宋体" w:hAnsi="宋体" w:cs="仿宋" w:hint="eastAsia"/>
          <w:szCs w:val="21"/>
        </w:rPr>
        <w:t>），计算表的辅助计算栏中必须填入导线的方位角闭合差、坐标增量闭合差和导线全长相对闭合差。</w:t>
      </w:r>
    </w:p>
    <w:p w:rsidR="00053F18" w:rsidRPr="00F8619B" w:rsidRDefault="00053F18" w:rsidP="00507864">
      <w:pPr>
        <w:widowControl/>
        <w:adjustRightInd w:val="0"/>
        <w:snapToGrid w:val="0"/>
        <w:spacing w:line="360" w:lineRule="auto"/>
        <w:jc w:val="left"/>
        <w:rPr>
          <w:rFonts w:ascii="宋体" w:cs="仿宋"/>
          <w:szCs w:val="21"/>
        </w:rPr>
      </w:pPr>
      <w:r w:rsidRPr="00F8619B">
        <w:rPr>
          <w:rFonts w:ascii="宋体" w:hAnsi="宋体" w:cs="仿宋"/>
          <w:szCs w:val="21"/>
        </w:rPr>
        <w:t xml:space="preserve">    </w:t>
      </w:r>
      <w:r w:rsidRPr="00F8619B">
        <w:rPr>
          <w:rFonts w:ascii="宋体" w:hAnsi="宋体" w:cs="仿宋" w:hint="eastAsia"/>
          <w:szCs w:val="21"/>
        </w:rPr>
        <w:t>⑺外业观测和内业计算总的规定时间为</w:t>
      </w:r>
      <w:r w:rsidRPr="00F8619B">
        <w:rPr>
          <w:rFonts w:ascii="宋体" w:hAnsi="宋体" w:cs="仿宋"/>
          <w:szCs w:val="21"/>
        </w:rPr>
        <w:t>60</w:t>
      </w:r>
      <w:r w:rsidRPr="00F8619B">
        <w:rPr>
          <w:rFonts w:ascii="宋体" w:hAnsi="宋体" w:cs="仿宋" w:hint="eastAsia"/>
          <w:szCs w:val="21"/>
        </w:rPr>
        <w:t>分钟，超出规定时间将终止比赛，整个导线测量成绩按零分计。</w:t>
      </w:r>
    </w:p>
    <w:p w:rsidR="00053F18" w:rsidRPr="00F8619B" w:rsidRDefault="00053F18" w:rsidP="00507864">
      <w:pPr>
        <w:widowControl/>
        <w:adjustRightInd w:val="0"/>
        <w:snapToGrid w:val="0"/>
        <w:spacing w:line="360" w:lineRule="auto"/>
        <w:jc w:val="left"/>
        <w:rPr>
          <w:rFonts w:ascii="宋体" w:cs="仿宋"/>
          <w:spacing w:val="-4"/>
          <w:szCs w:val="21"/>
        </w:rPr>
      </w:pPr>
      <w:r w:rsidRPr="00F8619B">
        <w:rPr>
          <w:rFonts w:ascii="宋体" w:hAnsi="宋体" w:cs="仿宋"/>
          <w:szCs w:val="21"/>
        </w:rPr>
        <w:t xml:space="preserve">   </w:t>
      </w:r>
      <w:r w:rsidRPr="00F8619B">
        <w:rPr>
          <w:rFonts w:ascii="宋体" w:hAnsi="宋体" w:cs="仿宋"/>
          <w:spacing w:val="-4"/>
          <w:szCs w:val="21"/>
        </w:rPr>
        <w:t xml:space="preserve"> </w:t>
      </w:r>
      <w:r w:rsidRPr="00F8619B">
        <w:rPr>
          <w:rFonts w:ascii="宋体" w:hAnsi="宋体" w:cs="仿宋" w:hint="eastAsia"/>
          <w:spacing w:val="-4"/>
          <w:szCs w:val="21"/>
        </w:rPr>
        <w:t>⑻仪器操作应符合要求。导线测量不得使用三联脚架法观测，观测顺序按先测连接角，再分别按序号进行导线前进方向左角的测量。每测站起始观测应从盘左开始，盘左照准目标是先起始目标后终始目标，盘右照准目标是先终始目标后起始目标；即盘左顺时针旋转，盘右逆时针旋转。全站仪迁站时仪器必须关机装箱，带觇牌的棱镜可不装箱但棱镜不得从觇牌上卸下。</w:t>
      </w:r>
    </w:p>
    <w:p w:rsidR="00053F18" w:rsidRPr="00F8619B" w:rsidRDefault="00053F18" w:rsidP="00507864">
      <w:pPr>
        <w:widowControl/>
        <w:adjustRightInd w:val="0"/>
        <w:snapToGrid w:val="0"/>
        <w:spacing w:line="360" w:lineRule="auto"/>
        <w:jc w:val="left"/>
        <w:rPr>
          <w:rFonts w:ascii="宋体" w:cs="仿宋"/>
          <w:szCs w:val="21"/>
        </w:rPr>
      </w:pPr>
      <w:r w:rsidRPr="00F8619B">
        <w:rPr>
          <w:rFonts w:ascii="宋体" w:hAnsi="宋体" w:cs="仿宋"/>
          <w:szCs w:val="21"/>
        </w:rPr>
        <w:t xml:space="preserve">    </w:t>
      </w:r>
      <w:r w:rsidRPr="00F8619B">
        <w:rPr>
          <w:rFonts w:ascii="宋体" w:hAnsi="宋体" w:cs="仿宋" w:hint="eastAsia"/>
          <w:szCs w:val="21"/>
        </w:rPr>
        <w:t>⑼观测采用所有测站连续计时的方法，即观测时间为裁判宣布比赛开始（选手拿到题目）到选手上缴观测成果、并将仪器装箱放回原处后结束。除复印原始记录表的时间外比赛需连续进行，竞赛一旦计时开始不能无故终止比赛。选手在竞赛过程中不得擅自离开赛场，如有特殊情况，需经裁判员报裁判长（副裁判长）同意后作特殊处理。竞赛过程中，选手若休息、饮水或上洗手间，一律计算在操作比赛时间内。如果选手提前结束竞赛，应举手向裁判员示意。竞赛终止时间由裁判员记录在案，选手提前结束比赛后不得再进行任何操作和计算，经裁判同意可提前离开赛场。</w:t>
      </w:r>
    </w:p>
    <w:p w:rsidR="00053F18" w:rsidRPr="00F8619B" w:rsidRDefault="00053F18" w:rsidP="00507864">
      <w:pPr>
        <w:widowControl/>
        <w:adjustRightInd w:val="0"/>
        <w:snapToGrid w:val="0"/>
        <w:spacing w:line="360" w:lineRule="auto"/>
        <w:jc w:val="left"/>
        <w:rPr>
          <w:rFonts w:ascii="宋体" w:cs="仿宋"/>
          <w:szCs w:val="21"/>
        </w:rPr>
      </w:pPr>
      <w:r w:rsidRPr="00F8619B">
        <w:rPr>
          <w:rFonts w:ascii="宋体" w:hAnsi="宋体" w:cs="仿宋"/>
          <w:szCs w:val="21"/>
        </w:rPr>
        <w:t xml:space="preserve">    </w:t>
      </w:r>
      <w:r w:rsidRPr="00F8619B">
        <w:rPr>
          <w:rFonts w:ascii="宋体" w:hAnsi="宋体" w:cs="仿宋" w:hint="eastAsia"/>
          <w:szCs w:val="21"/>
        </w:rPr>
        <w:t>⑽观测结束后，仪器装箱收回到出发处，记录表格交给裁判员，裁判员暂停计时，将原始记录数据交工作人员复印</w:t>
      </w:r>
      <w:r w:rsidRPr="00F8619B">
        <w:rPr>
          <w:rFonts w:ascii="宋体" w:hAnsi="宋体" w:cs="仿宋"/>
          <w:szCs w:val="21"/>
        </w:rPr>
        <w:t>2</w:t>
      </w:r>
      <w:r w:rsidRPr="00F8619B">
        <w:rPr>
          <w:rFonts w:ascii="宋体" w:hAnsi="宋体" w:cs="仿宋" w:hint="eastAsia"/>
          <w:szCs w:val="21"/>
        </w:rPr>
        <w:t>份后分别交给</w:t>
      </w:r>
      <w:r w:rsidRPr="00F8619B">
        <w:rPr>
          <w:rFonts w:ascii="宋体" w:hAnsi="宋体" w:cs="仿宋"/>
          <w:szCs w:val="21"/>
        </w:rPr>
        <w:t>1</w:t>
      </w:r>
      <w:r w:rsidRPr="00F8619B">
        <w:rPr>
          <w:rFonts w:ascii="宋体" w:hAnsi="宋体" w:cs="仿宋" w:hint="eastAsia"/>
          <w:szCs w:val="21"/>
        </w:rPr>
        <w:t>、</w:t>
      </w:r>
      <w:r w:rsidRPr="00F8619B">
        <w:rPr>
          <w:rFonts w:ascii="宋体" w:hAnsi="宋体" w:cs="仿宋"/>
          <w:szCs w:val="21"/>
        </w:rPr>
        <w:t>2</w:t>
      </w:r>
      <w:r w:rsidRPr="00F8619B">
        <w:rPr>
          <w:rFonts w:ascii="宋体" w:hAnsi="宋体" w:cs="仿宋" w:hint="eastAsia"/>
          <w:szCs w:val="21"/>
        </w:rPr>
        <w:t>号选手，继续计时。</w:t>
      </w:r>
      <w:r w:rsidRPr="00F8619B">
        <w:rPr>
          <w:rFonts w:ascii="宋体" w:hAnsi="宋体" w:cs="仿宋"/>
          <w:szCs w:val="21"/>
        </w:rPr>
        <w:t>1</w:t>
      </w:r>
      <w:r w:rsidRPr="00F8619B">
        <w:rPr>
          <w:rFonts w:ascii="宋体" w:hAnsi="宋体" w:cs="仿宋" w:hint="eastAsia"/>
          <w:szCs w:val="21"/>
        </w:rPr>
        <w:t>号和</w:t>
      </w:r>
      <w:r w:rsidRPr="00F8619B">
        <w:rPr>
          <w:rFonts w:ascii="宋体" w:hAnsi="宋体" w:cs="仿宋"/>
          <w:szCs w:val="21"/>
        </w:rPr>
        <w:t>2</w:t>
      </w:r>
      <w:r w:rsidRPr="00F8619B">
        <w:rPr>
          <w:rFonts w:ascii="宋体" w:hAnsi="宋体" w:cs="仿宋" w:hint="eastAsia"/>
          <w:szCs w:val="21"/>
        </w:rPr>
        <w:t>号选手现场分别独立进行闭合导线平差计算，角度闭合差分配采取“整数分配，大角分大，小角分小”的原则，计算所用计算器由参赛队自备，但不得带程序计算功能。</w:t>
      </w:r>
    </w:p>
    <w:p w:rsidR="00053F18" w:rsidRPr="00F8619B" w:rsidRDefault="00053F18" w:rsidP="00507864">
      <w:pPr>
        <w:widowControl/>
        <w:adjustRightInd w:val="0"/>
        <w:snapToGrid w:val="0"/>
        <w:spacing w:line="360" w:lineRule="auto"/>
        <w:jc w:val="left"/>
        <w:rPr>
          <w:rFonts w:ascii="宋体" w:cs="仿宋"/>
          <w:szCs w:val="21"/>
        </w:rPr>
      </w:pPr>
      <w:r w:rsidRPr="00F8619B">
        <w:rPr>
          <w:rFonts w:ascii="宋体" w:hAnsi="宋体" w:cs="仿宋"/>
          <w:szCs w:val="21"/>
        </w:rPr>
        <w:t xml:space="preserve">    </w:t>
      </w:r>
      <w:r w:rsidRPr="00F8619B">
        <w:rPr>
          <w:rFonts w:ascii="宋体" w:hAnsi="宋体" w:cs="仿宋" w:hint="eastAsia"/>
          <w:szCs w:val="21"/>
        </w:rPr>
        <w:t>⑾</w:t>
      </w:r>
      <w:r w:rsidRPr="00F8619B">
        <w:rPr>
          <w:rFonts w:ascii="宋体" w:hAnsi="宋体" w:cs="仿宋"/>
          <w:szCs w:val="21"/>
        </w:rPr>
        <w:t>1</w:t>
      </w:r>
      <w:r w:rsidRPr="00F8619B">
        <w:rPr>
          <w:rFonts w:ascii="宋体" w:hAnsi="宋体" w:cs="仿宋" w:hint="eastAsia"/>
          <w:szCs w:val="21"/>
        </w:rPr>
        <w:t>号、</w:t>
      </w:r>
      <w:r w:rsidRPr="00F8619B">
        <w:rPr>
          <w:rFonts w:ascii="宋体" w:hAnsi="宋体" w:cs="仿宋"/>
          <w:szCs w:val="21"/>
        </w:rPr>
        <w:t>2</w:t>
      </w:r>
      <w:r w:rsidRPr="00F8619B">
        <w:rPr>
          <w:rFonts w:ascii="宋体" w:hAnsi="宋体" w:cs="仿宋" w:hint="eastAsia"/>
          <w:szCs w:val="21"/>
        </w:rPr>
        <w:t>号选手内业计算完成后交</w:t>
      </w:r>
      <w:r w:rsidRPr="00F8619B">
        <w:rPr>
          <w:rFonts w:ascii="宋体" w:hAnsi="宋体" w:cs="仿宋"/>
          <w:szCs w:val="21"/>
        </w:rPr>
        <w:t>4</w:t>
      </w:r>
      <w:r w:rsidRPr="00F8619B">
        <w:rPr>
          <w:rFonts w:ascii="宋体" w:hAnsi="宋体" w:cs="仿宋" w:hint="eastAsia"/>
          <w:szCs w:val="21"/>
        </w:rPr>
        <w:t>号选手核对，如计算结果一致并符合技术要求，上缴成果计算表和本队外业观测记录表后结束比赛。如不对应查明原因，在规定时间内可重算或重测直到计算结果一致并符合技术要求。重新观测结束记录数据复印和计时参照上条规定执行，重算或重测的时间一律计算在比赛时间内。</w:t>
      </w:r>
    </w:p>
    <w:p w:rsidR="00053F18" w:rsidRPr="00F8619B" w:rsidRDefault="00053F18" w:rsidP="00507864">
      <w:pPr>
        <w:widowControl/>
        <w:adjustRightInd w:val="0"/>
        <w:snapToGrid w:val="0"/>
        <w:spacing w:line="360" w:lineRule="auto"/>
        <w:jc w:val="left"/>
        <w:rPr>
          <w:rFonts w:ascii="宋体" w:cs="仿宋"/>
          <w:szCs w:val="21"/>
        </w:rPr>
      </w:pPr>
      <w:r w:rsidRPr="00F8619B">
        <w:rPr>
          <w:rFonts w:ascii="宋体" w:hAnsi="宋体" w:cs="仿宋"/>
          <w:szCs w:val="21"/>
        </w:rPr>
        <w:t xml:space="preserve">    </w:t>
      </w:r>
      <w:r w:rsidRPr="00F8619B">
        <w:rPr>
          <w:rFonts w:ascii="宋体" w:hAnsi="宋体" w:cs="仿宋" w:hint="eastAsia"/>
          <w:szCs w:val="21"/>
        </w:rPr>
        <w:t>⑿参赛选手应规范作业，注意测量安全及仪器保护，不允许妨碍或阻挡其他选手的观测。迁站时不允许出现不顾安全的狂跑现象，必须沿水泥或沥青路面稳步前进，不允许穿越草地。</w:t>
      </w:r>
    </w:p>
    <w:p w:rsidR="00053F18" w:rsidRPr="00F8619B" w:rsidRDefault="00053F18" w:rsidP="00507864">
      <w:pPr>
        <w:widowControl/>
        <w:adjustRightInd w:val="0"/>
        <w:snapToGrid w:val="0"/>
        <w:spacing w:line="360" w:lineRule="auto"/>
        <w:jc w:val="left"/>
        <w:rPr>
          <w:rFonts w:ascii="宋体" w:cs="仿宋"/>
          <w:szCs w:val="21"/>
        </w:rPr>
      </w:pPr>
      <w:r w:rsidRPr="00F8619B">
        <w:rPr>
          <w:rFonts w:ascii="宋体" w:hAnsi="宋体" w:cs="仿宋"/>
          <w:szCs w:val="21"/>
        </w:rPr>
        <w:lastRenderedPageBreak/>
        <w:t xml:space="preserve">    </w:t>
      </w:r>
      <w:r w:rsidRPr="00F8619B">
        <w:rPr>
          <w:rFonts w:ascii="宋体" w:hAnsi="宋体" w:cs="仿宋" w:hint="eastAsia"/>
          <w:szCs w:val="21"/>
        </w:rPr>
        <w:t>⒀参赛选手应严格遵守赛场纪律，操作技能比赛除携带比赛必备的用具（如笔、尺、普通计算器等）外，不得带入任何技术资料和工具书。所有通讯工具、摄像工具一律不得带入竞赛现场。</w:t>
      </w:r>
    </w:p>
    <w:p w:rsidR="00053F18" w:rsidRPr="00F8619B" w:rsidRDefault="00053F18" w:rsidP="00507864">
      <w:pPr>
        <w:widowControl/>
        <w:adjustRightInd w:val="0"/>
        <w:snapToGrid w:val="0"/>
        <w:spacing w:line="360" w:lineRule="auto"/>
        <w:jc w:val="left"/>
        <w:rPr>
          <w:rFonts w:ascii="宋体" w:cs="仿宋"/>
          <w:szCs w:val="21"/>
        </w:rPr>
      </w:pPr>
      <w:r w:rsidRPr="00F8619B">
        <w:rPr>
          <w:rFonts w:ascii="宋体" w:hAnsi="宋体" w:cs="仿宋"/>
          <w:szCs w:val="21"/>
        </w:rPr>
        <w:t xml:space="preserve">    </w:t>
      </w:r>
      <w:r w:rsidRPr="00F8619B">
        <w:rPr>
          <w:rFonts w:ascii="宋体" w:hAnsi="宋体" w:cs="仿宋" w:hint="eastAsia"/>
          <w:szCs w:val="21"/>
        </w:rPr>
        <w:t>⒁如果在比赛期间测量仪器发生非人为故障，致使比赛不能继续进行，需经裁判长（或副裁判长）确认并批准，比赛可暂停计时，待测量仪器修复或更换仪器后，比赛恢复计时或重新开始。</w:t>
      </w:r>
    </w:p>
    <w:p w:rsidR="00053F18" w:rsidRPr="00F8619B" w:rsidRDefault="00053F18" w:rsidP="00507864">
      <w:pPr>
        <w:widowControl/>
        <w:adjustRightInd w:val="0"/>
        <w:snapToGrid w:val="0"/>
        <w:spacing w:line="360" w:lineRule="auto"/>
        <w:jc w:val="left"/>
        <w:rPr>
          <w:rFonts w:ascii="宋体" w:cs="仿宋"/>
          <w:szCs w:val="21"/>
        </w:rPr>
      </w:pPr>
      <w:r w:rsidRPr="00F8619B">
        <w:rPr>
          <w:rFonts w:ascii="宋体" w:hAnsi="宋体" w:cs="仿宋"/>
          <w:szCs w:val="21"/>
        </w:rPr>
        <w:t xml:space="preserve">    </w:t>
      </w:r>
      <w:r w:rsidRPr="00F8619B">
        <w:rPr>
          <w:rFonts w:ascii="宋体" w:hAnsi="宋体" w:cs="仿宋" w:hint="eastAsia"/>
          <w:szCs w:val="21"/>
        </w:rPr>
        <w:t>⒂记录和计算表格，不得带离比赛场地，否则成绩无效。</w:t>
      </w:r>
    </w:p>
    <w:p w:rsidR="00053F18" w:rsidRPr="00F8619B" w:rsidRDefault="00053F18" w:rsidP="00507864">
      <w:pPr>
        <w:widowControl/>
        <w:adjustRightInd w:val="0"/>
        <w:snapToGrid w:val="0"/>
        <w:spacing w:line="360" w:lineRule="auto"/>
        <w:jc w:val="left"/>
        <w:rPr>
          <w:rFonts w:ascii="宋体" w:cs="仿宋"/>
          <w:szCs w:val="21"/>
        </w:rPr>
      </w:pPr>
      <w:r w:rsidRPr="00F8619B">
        <w:rPr>
          <w:rFonts w:ascii="宋体" w:hAnsi="宋体" w:cs="仿宋"/>
          <w:szCs w:val="21"/>
        </w:rPr>
        <w:t xml:space="preserve">    </w:t>
      </w:r>
      <w:r w:rsidRPr="00F8619B">
        <w:rPr>
          <w:rFonts w:ascii="宋体" w:hAnsi="宋体" w:cs="仿宋" w:hint="eastAsia"/>
          <w:szCs w:val="21"/>
        </w:rPr>
        <w:t>⒃比赛过程中现场裁判监督仪器使用、观测、记录、计算的规范性，防止出现人员、仪器安全事故，经提醒恶意不改者，现场裁判有权取消其比赛成绩。</w:t>
      </w:r>
    </w:p>
    <w:p w:rsidR="00053F18" w:rsidRPr="00F8619B" w:rsidRDefault="00053F18" w:rsidP="00507864">
      <w:pPr>
        <w:widowControl/>
        <w:adjustRightInd w:val="0"/>
        <w:snapToGrid w:val="0"/>
        <w:spacing w:line="360" w:lineRule="auto"/>
        <w:jc w:val="left"/>
        <w:rPr>
          <w:rFonts w:ascii="宋体" w:cs="仿宋"/>
          <w:szCs w:val="21"/>
        </w:rPr>
      </w:pPr>
      <w:r w:rsidRPr="00F8619B">
        <w:rPr>
          <w:rFonts w:ascii="宋体" w:hAnsi="宋体" w:cs="仿宋"/>
          <w:szCs w:val="21"/>
        </w:rPr>
        <w:t xml:space="preserve">    4.</w:t>
      </w:r>
      <w:r w:rsidRPr="00F8619B">
        <w:rPr>
          <w:rFonts w:ascii="宋体" w:hAnsi="宋体" w:cs="仿宋" w:hint="eastAsia"/>
          <w:szCs w:val="21"/>
        </w:rPr>
        <w:t>主要技术要求</w:t>
      </w:r>
    </w:p>
    <w:p w:rsidR="00053F18" w:rsidRPr="00F8619B" w:rsidRDefault="00053F18" w:rsidP="00507864">
      <w:pPr>
        <w:widowControl/>
        <w:adjustRightInd w:val="0"/>
        <w:snapToGrid w:val="0"/>
        <w:spacing w:line="360" w:lineRule="auto"/>
        <w:jc w:val="left"/>
        <w:rPr>
          <w:rFonts w:ascii="宋体" w:cs="仿宋"/>
          <w:szCs w:val="21"/>
        </w:rPr>
      </w:pPr>
      <w:r w:rsidRPr="00F8619B">
        <w:rPr>
          <w:rFonts w:ascii="宋体" w:hAnsi="宋体" w:cs="仿宋"/>
          <w:szCs w:val="21"/>
        </w:rPr>
        <w:t xml:space="preserve">    </w:t>
      </w:r>
      <w:r w:rsidRPr="00F8619B">
        <w:rPr>
          <w:rFonts w:ascii="宋体" w:hAnsi="宋体" w:cs="仿宋" w:hint="eastAsia"/>
          <w:szCs w:val="21"/>
        </w:rPr>
        <w:t>⑴根据国家标准《工程测量规范》（</w:t>
      </w:r>
      <w:r w:rsidRPr="00F8619B">
        <w:rPr>
          <w:rFonts w:ascii="宋体" w:hAnsi="宋体" w:cs="仿宋"/>
          <w:szCs w:val="21"/>
        </w:rPr>
        <w:t>GB50026</w:t>
      </w:r>
      <w:r w:rsidRPr="00F8619B">
        <w:rPr>
          <w:rFonts w:ascii="宋体" w:hAnsi="宋体" w:cs="仿宋" w:hint="eastAsia"/>
          <w:szCs w:val="21"/>
        </w:rPr>
        <w:t>－</w:t>
      </w:r>
      <w:r w:rsidRPr="00F8619B">
        <w:rPr>
          <w:rFonts w:ascii="宋体" w:hAnsi="宋体" w:cs="仿宋"/>
          <w:szCs w:val="21"/>
        </w:rPr>
        <w:t>2007</w:t>
      </w:r>
      <w:r w:rsidRPr="00F8619B">
        <w:rPr>
          <w:rFonts w:ascii="宋体" w:hAnsi="宋体" w:cs="仿宋" w:hint="eastAsia"/>
          <w:szCs w:val="21"/>
        </w:rPr>
        <w:t>），一级导线测量及单点放样主要技术要求如下表所示。</w:t>
      </w:r>
    </w:p>
    <w:p w:rsidR="00053F18" w:rsidRPr="00F8619B" w:rsidRDefault="00053F18" w:rsidP="00507864">
      <w:pPr>
        <w:widowControl/>
        <w:spacing w:line="440" w:lineRule="exact"/>
        <w:jc w:val="center"/>
        <w:rPr>
          <w:rFonts w:ascii="宋体" w:cs="仿宋"/>
          <w:b/>
          <w:color w:val="000000"/>
          <w:kern w:val="0"/>
          <w:szCs w:val="21"/>
        </w:rPr>
      </w:pPr>
      <w:r w:rsidRPr="00F8619B">
        <w:rPr>
          <w:rFonts w:ascii="宋体" w:hAnsi="宋体" w:cs="仿宋" w:hint="eastAsia"/>
          <w:b/>
          <w:color w:val="000000"/>
          <w:kern w:val="0"/>
          <w:szCs w:val="21"/>
        </w:rPr>
        <w:t>导线测量技术要求</w:t>
      </w:r>
    </w:p>
    <w:tbl>
      <w:tblPr>
        <w:tblW w:w="98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06"/>
        <w:gridCol w:w="992"/>
        <w:gridCol w:w="1461"/>
        <w:gridCol w:w="1091"/>
        <w:gridCol w:w="1701"/>
        <w:gridCol w:w="1276"/>
        <w:gridCol w:w="992"/>
        <w:gridCol w:w="1512"/>
      </w:tblGrid>
      <w:tr w:rsidR="00053F18" w:rsidRPr="0042354A" w:rsidTr="00507864">
        <w:trPr>
          <w:trHeight w:val="654"/>
          <w:jc w:val="center"/>
        </w:trPr>
        <w:tc>
          <w:tcPr>
            <w:tcW w:w="806" w:type="dxa"/>
            <w:vAlign w:val="center"/>
          </w:tcPr>
          <w:p w:rsidR="00053F18" w:rsidRPr="0042354A" w:rsidRDefault="00053F18" w:rsidP="00507864">
            <w:pPr>
              <w:widowControl/>
              <w:adjustRightInd w:val="0"/>
              <w:snapToGrid w:val="0"/>
              <w:spacing w:line="360" w:lineRule="auto"/>
              <w:jc w:val="center"/>
              <w:rPr>
                <w:rFonts w:ascii="宋体" w:cs="仿宋"/>
                <w:szCs w:val="21"/>
              </w:rPr>
            </w:pPr>
            <w:r w:rsidRPr="0042354A">
              <w:rPr>
                <w:rFonts w:ascii="宋体" w:hAnsi="宋体" w:cs="仿宋" w:hint="eastAsia"/>
                <w:szCs w:val="21"/>
              </w:rPr>
              <w:t>等级</w:t>
            </w:r>
          </w:p>
        </w:tc>
        <w:tc>
          <w:tcPr>
            <w:tcW w:w="992" w:type="dxa"/>
            <w:vAlign w:val="center"/>
          </w:tcPr>
          <w:p w:rsidR="00053F18" w:rsidRPr="0042354A" w:rsidRDefault="00053F18" w:rsidP="00507864">
            <w:pPr>
              <w:widowControl/>
              <w:adjustRightInd w:val="0"/>
              <w:snapToGrid w:val="0"/>
              <w:spacing w:line="360" w:lineRule="auto"/>
              <w:jc w:val="center"/>
              <w:rPr>
                <w:rFonts w:ascii="宋体" w:cs="仿宋"/>
                <w:szCs w:val="21"/>
              </w:rPr>
            </w:pPr>
            <w:r w:rsidRPr="0042354A">
              <w:rPr>
                <w:rFonts w:ascii="宋体" w:hAnsi="宋体" w:cs="仿宋" w:hint="eastAsia"/>
                <w:szCs w:val="21"/>
              </w:rPr>
              <w:t>测回数</w:t>
            </w:r>
          </w:p>
        </w:tc>
        <w:tc>
          <w:tcPr>
            <w:tcW w:w="1461" w:type="dxa"/>
            <w:vAlign w:val="center"/>
          </w:tcPr>
          <w:p w:rsidR="00053F18" w:rsidRPr="0042354A" w:rsidRDefault="00053F18" w:rsidP="00507864">
            <w:pPr>
              <w:widowControl/>
              <w:adjustRightInd w:val="0"/>
              <w:snapToGrid w:val="0"/>
              <w:jc w:val="center"/>
              <w:rPr>
                <w:rFonts w:ascii="宋体" w:cs="仿宋"/>
                <w:szCs w:val="21"/>
              </w:rPr>
            </w:pPr>
            <w:r w:rsidRPr="0042354A">
              <w:rPr>
                <w:rFonts w:ascii="宋体" w:hAnsi="宋体" w:cs="仿宋" w:hint="eastAsia"/>
                <w:szCs w:val="21"/>
              </w:rPr>
              <w:t>水平角上下</w:t>
            </w:r>
          </w:p>
          <w:p w:rsidR="00053F18" w:rsidRPr="0042354A" w:rsidRDefault="00053F18" w:rsidP="00507864">
            <w:pPr>
              <w:widowControl/>
              <w:adjustRightInd w:val="0"/>
              <w:snapToGrid w:val="0"/>
              <w:jc w:val="center"/>
              <w:rPr>
                <w:rFonts w:ascii="宋体" w:cs="仿宋"/>
                <w:szCs w:val="21"/>
              </w:rPr>
            </w:pPr>
            <w:r w:rsidRPr="0042354A">
              <w:rPr>
                <w:rFonts w:ascii="宋体" w:hAnsi="宋体" w:cs="仿宋" w:hint="eastAsia"/>
                <w:szCs w:val="21"/>
              </w:rPr>
              <w:t>半测回较差</w:t>
            </w:r>
          </w:p>
          <w:p w:rsidR="00053F18" w:rsidRPr="0042354A" w:rsidRDefault="00053F18" w:rsidP="00507864">
            <w:pPr>
              <w:widowControl/>
              <w:adjustRightInd w:val="0"/>
              <w:snapToGrid w:val="0"/>
              <w:jc w:val="center"/>
              <w:rPr>
                <w:rFonts w:ascii="宋体" w:hAnsi="宋体" w:cs="仿宋"/>
                <w:szCs w:val="21"/>
              </w:rPr>
            </w:pPr>
            <w:r w:rsidRPr="0042354A">
              <w:rPr>
                <w:rFonts w:ascii="宋体" w:hAnsi="宋体" w:cs="仿宋"/>
                <w:szCs w:val="21"/>
              </w:rPr>
              <w:t xml:space="preserve">(  </w:t>
            </w:r>
            <w:r w:rsidRPr="0042354A">
              <w:rPr>
                <w:rFonts w:ascii="宋体" w:hAnsi="宋体" w:cs="仿宋" w:hint="eastAsia"/>
                <w:szCs w:val="21"/>
              </w:rPr>
              <w:t>″</w:t>
            </w:r>
            <w:r w:rsidRPr="0042354A">
              <w:rPr>
                <w:rFonts w:ascii="宋体" w:hAnsi="宋体" w:cs="仿宋"/>
                <w:szCs w:val="21"/>
              </w:rPr>
              <w:t>)</w:t>
            </w:r>
          </w:p>
        </w:tc>
        <w:tc>
          <w:tcPr>
            <w:tcW w:w="1091" w:type="dxa"/>
            <w:vAlign w:val="center"/>
          </w:tcPr>
          <w:p w:rsidR="00053F18" w:rsidRPr="0042354A" w:rsidRDefault="00053F18" w:rsidP="00507864">
            <w:pPr>
              <w:widowControl/>
              <w:adjustRightInd w:val="0"/>
              <w:snapToGrid w:val="0"/>
              <w:jc w:val="center"/>
              <w:rPr>
                <w:rFonts w:ascii="宋体" w:cs="仿宋"/>
                <w:szCs w:val="21"/>
              </w:rPr>
            </w:pPr>
            <w:r w:rsidRPr="0042354A">
              <w:rPr>
                <w:rFonts w:ascii="宋体" w:hAnsi="宋体" w:cs="仿宋" w:hint="eastAsia"/>
                <w:szCs w:val="21"/>
              </w:rPr>
              <w:t>两测回</w:t>
            </w:r>
          </w:p>
          <w:p w:rsidR="00053F18" w:rsidRPr="0042354A" w:rsidRDefault="00053F18" w:rsidP="00507864">
            <w:pPr>
              <w:widowControl/>
              <w:adjustRightInd w:val="0"/>
              <w:snapToGrid w:val="0"/>
              <w:jc w:val="center"/>
              <w:rPr>
                <w:rFonts w:ascii="宋体" w:hAnsi="宋体" w:cs="仿宋"/>
                <w:szCs w:val="21"/>
              </w:rPr>
            </w:pPr>
            <w:r w:rsidRPr="0042354A">
              <w:rPr>
                <w:rFonts w:ascii="宋体" w:hAnsi="宋体" w:cs="仿宋" w:hint="eastAsia"/>
                <w:szCs w:val="21"/>
              </w:rPr>
              <w:t>角度差</w:t>
            </w:r>
            <w:r w:rsidRPr="0042354A">
              <w:rPr>
                <w:rFonts w:ascii="宋体" w:hAnsi="宋体" w:cs="仿宋"/>
                <w:szCs w:val="21"/>
              </w:rPr>
              <w:t xml:space="preserve">(  </w:t>
            </w:r>
            <w:r w:rsidRPr="0042354A">
              <w:rPr>
                <w:rFonts w:ascii="宋体" w:hAnsi="宋体" w:cs="仿宋" w:hint="eastAsia"/>
                <w:szCs w:val="21"/>
              </w:rPr>
              <w:t>″</w:t>
            </w:r>
            <w:r w:rsidRPr="0042354A">
              <w:rPr>
                <w:rFonts w:ascii="宋体" w:hAnsi="宋体" w:cs="仿宋"/>
                <w:szCs w:val="21"/>
              </w:rPr>
              <w:t>)</w:t>
            </w:r>
          </w:p>
        </w:tc>
        <w:tc>
          <w:tcPr>
            <w:tcW w:w="1701" w:type="dxa"/>
            <w:vAlign w:val="center"/>
          </w:tcPr>
          <w:p w:rsidR="00053F18" w:rsidRPr="0042354A" w:rsidRDefault="00053F18" w:rsidP="00507864">
            <w:pPr>
              <w:widowControl/>
              <w:adjustRightInd w:val="0"/>
              <w:snapToGrid w:val="0"/>
              <w:jc w:val="center"/>
              <w:rPr>
                <w:rFonts w:ascii="宋体" w:cs="仿宋"/>
                <w:szCs w:val="21"/>
              </w:rPr>
            </w:pPr>
            <w:r w:rsidRPr="0042354A">
              <w:rPr>
                <w:rFonts w:ascii="宋体" w:hAnsi="宋体" w:cs="仿宋" w:hint="eastAsia"/>
                <w:szCs w:val="21"/>
              </w:rPr>
              <w:t>距离一测回</w:t>
            </w:r>
          </w:p>
          <w:p w:rsidR="00053F18" w:rsidRPr="0042354A" w:rsidRDefault="00053F18" w:rsidP="00507864">
            <w:pPr>
              <w:widowControl/>
              <w:adjustRightInd w:val="0"/>
              <w:snapToGrid w:val="0"/>
              <w:jc w:val="center"/>
              <w:rPr>
                <w:rFonts w:ascii="宋体" w:cs="仿宋"/>
                <w:szCs w:val="21"/>
              </w:rPr>
            </w:pPr>
            <w:r w:rsidRPr="0042354A">
              <w:rPr>
                <w:rFonts w:ascii="宋体" w:hAnsi="宋体" w:cs="仿宋" w:hint="eastAsia"/>
                <w:szCs w:val="21"/>
              </w:rPr>
              <w:t>三次读数较差</w:t>
            </w:r>
          </w:p>
          <w:p w:rsidR="00053F18" w:rsidRPr="0042354A" w:rsidRDefault="00053F18" w:rsidP="00507864">
            <w:pPr>
              <w:widowControl/>
              <w:adjustRightInd w:val="0"/>
              <w:snapToGrid w:val="0"/>
              <w:jc w:val="center"/>
              <w:rPr>
                <w:rFonts w:ascii="宋体" w:hAnsi="宋体" w:cs="仿宋"/>
                <w:szCs w:val="21"/>
              </w:rPr>
            </w:pPr>
            <w:r w:rsidRPr="0042354A">
              <w:rPr>
                <w:rFonts w:ascii="宋体" w:hAnsi="宋体" w:cs="仿宋"/>
                <w:szCs w:val="21"/>
              </w:rPr>
              <w:t>(mm)</w:t>
            </w:r>
          </w:p>
        </w:tc>
        <w:tc>
          <w:tcPr>
            <w:tcW w:w="1276" w:type="dxa"/>
            <w:vAlign w:val="center"/>
          </w:tcPr>
          <w:p w:rsidR="00053F18" w:rsidRPr="0042354A" w:rsidRDefault="00053F18" w:rsidP="00507864">
            <w:pPr>
              <w:widowControl/>
              <w:adjustRightInd w:val="0"/>
              <w:snapToGrid w:val="0"/>
              <w:jc w:val="center"/>
              <w:rPr>
                <w:rFonts w:ascii="宋体" w:cs="仿宋"/>
                <w:szCs w:val="21"/>
              </w:rPr>
            </w:pPr>
            <w:r w:rsidRPr="0042354A">
              <w:rPr>
                <w:rFonts w:ascii="宋体" w:hAnsi="宋体" w:cs="仿宋" w:hint="eastAsia"/>
                <w:szCs w:val="21"/>
              </w:rPr>
              <w:t>往返测距</w:t>
            </w:r>
          </w:p>
          <w:p w:rsidR="00053F18" w:rsidRPr="0042354A" w:rsidRDefault="00053F18" w:rsidP="00507864">
            <w:pPr>
              <w:widowControl/>
              <w:adjustRightInd w:val="0"/>
              <w:snapToGrid w:val="0"/>
              <w:jc w:val="center"/>
              <w:rPr>
                <w:rFonts w:ascii="宋体" w:hAnsi="宋体" w:cs="仿宋"/>
                <w:szCs w:val="21"/>
              </w:rPr>
            </w:pPr>
            <w:r w:rsidRPr="0042354A">
              <w:rPr>
                <w:rFonts w:ascii="宋体" w:hAnsi="宋体" w:cs="仿宋" w:hint="eastAsia"/>
                <w:szCs w:val="21"/>
              </w:rPr>
              <w:t>离差</w:t>
            </w:r>
            <w:r w:rsidRPr="0042354A">
              <w:rPr>
                <w:rFonts w:ascii="宋体" w:hAnsi="宋体" w:cs="仿宋"/>
                <w:szCs w:val="21"/>
              </w:rPr>
              <w:t>(mm)</w:t>
            </w:r>
          </w:p>
        </w:tc>
        <w:tc>
          <w:tcPr>
            <w:tcW w:w="992" w:type="dxa"/>
            <w:vAlign w:val="center"/>
          </w:tcPr>
          <w:p w:rsidR="00053F18" w:rsidRPr="0042354A" w:rsidRDefault="00053F18" w:rsidP="00507864">
            <w:pPr>
              <w:widowControl/>
              <w:adjustRightInd w:val="0"/>
              <w:snapToGrid w:val="0"/>
              <w:jc w:val="center"/>
              <w:rPr>
                <w:rFonts w:ascii="宋体" w:cs="仿宋"/>
                <w:szCs w:val="21"/>
              </w:rPr>
            </w:pPr>
            <w:r w:rsidRPr="0042354A">
              <w:rPr>
                <w:rFonts w:ascii="宋体" w:hAnsi="宋体" w:cs="仿宋" w:hint="eastAsia"/>
                <w:szCs w:val="21"/>
              </w:rPr>
              <w:t>方位角</w:t>
            </w:r>
          </w:p>
          <w:p w:rsidR="00053F18" w:rsidRPr="0042354A" w:rsidRDefault="00053F18" w:rsidP="00507864">
            <w:pPr>
              <w:widowControl/>
              <w:adjustRightInd w:val="0"/>
              <w:snapToGrid w:val="0"/>
              <w:jc w:val="center"/>
              <w:rPr>
                <w:rFonts w:ascii="宋体" w:cs="仿宋"/>
                <w:szCs w:val="21"/>
              </w:rPr>
            </w:pPr>
            <w:r w:rsidRPr="0042354A">
              <w:rPr>
                <w:rFonts w:ascii="宋体" w:hAnsi="宋体" w:cs="仿宋" w:hint="eastAsia"/>
                <w:szCs w:val="21"/>
              </w:rPr>
              <w:t>闭合差</w:t>
            </w:r>
          </w:p>
          <w:p w:rsidR="00053F18" w:rsidRPr="0042354A" w:rsidRDefault="00053F18" w:rsidP="00507864">
            <w:pPr>
              <w:widowControl/>
              <w:adjustRightInd w:val="0"/>
              <w:snapToGrid w:val="0"/>
              <w:jc w:val="center"/>
              <w:rPr>
                <w:rFonts w:ascii="宋体" w:hAnsi="宋体" w:cs="仿宋"/>
                <w:szCs w:val="21"/>
              </w:rPr>
            </w:pPr>
            <w:r w:rsidRPr="0042354A">
              <w:rPr>
                <w:rFonts w:ascii="宋体" w:hAnsi="宋体" w:cs="仿宋"/>
                <w:szCs w:val="21"/>
              </w:rPr>
              <w:t xml:space="preserve">(  </w:t>
            </w:r>
            <w:r w:rsidRPr="0042354A">
              <w:rPr>
                <w:rFonts w:ascii="宋体" w:hAnsi="宋体" w:cs="仿宋" w:hint="eastAsia"/>
                <w:szCs w:val="21"/>
              </w:rPr>
              <w:t>″</w:t>
            </w:r>
            <w:r w:rsidRPr="0042354A">
              <w:rPr>
                <w:rFonts w:ascii="宋体" w:hAnsi="宋体" w:cs="仿宋"/>
                <w:szCs w:val="21"/>
              </w:rPr>
              <w:t>)</w:t>
            </w:r>
          </w:p>
        </w:tc>
        <w:tc>
          <w:tcPr>
            <w:tcW w:w="1512" w:type="dxa"/>
            <w:vAlign w:val="center"/>
          </w:tcPr>
          <w:p w:rsidR="00053F18" w:rsidRPr="0042354A" w:rsidRDefault="00053F18" w:rsidP="00507864">
            <w:pPr>
              <w:widowControl/>
              <w:adjustRightInd w:val="0"/>
              <w:snapToGrid w:val="0"/>
              <w:jc w:val="center"/>
              <w:rPr>
                <w:rFonts w:ascii="宋体" w:cs="仿宋"/>
                <w:szCs w:val="21"/>
              </w:rPr>
            </w:pPr>
            <w:r w:rsidRPr="0042354A">
              <w:rPr>
                <w:rFonts w:ascii="宋体" w:hAnsi="宋体" w:cs="仿宋" w:hint="eastAsia"/>
                <w:szCs w:val="21"/>
              </w:rPr>
              <w:t>导线</w:t>
            </w:r>
          </w:p>
          <w:p w:rsidR="00053F18" w:rsidRPr="0042354A" w:rsidRDefault="00053F18" w:rsidP="00507864">
            <w:pPr>
              <w:widowControl/>
              <w:adjustRightInd w:val="0"/>
              <w:snapToGrid w:val="0"/>
              <w:jc w:val="center"/>
              <w:rPr>
                <w:rFonts w:ascii="宋体" w:cs="仿宋"/>
                <w:szCs w:val="21"/>
              </w:rPr>
            </w:pPr>
            <w:r w:rsidRPr="0042354A">
              <w:rPr>
                <w:rFonts w:ascii="宋体" w:hAnsi="宋体" w:cs="仿宋" w:hint="eastAsia"/>
                <w:szCs w:val="21"/>
              </w:rPr>
              <w:t>相对闭合差</w:t>
            </w:r>
          </w:p>
        </w:tc>
      </w:tr>
      <w:tr w:rsidR="00053F18" w:rsidRPr="0042354A" w:rsidTr="00507864">
        <w:trPr>
          <w:trHeight w:val="559"/>
          <w:jc w:val="center"/>
        </w:trPr>
        <w:tc>
          <w:tcPr>
            <w:tcW w:w="806" w:type="dxa"/>
            <w:vAlign w:val="center"/>
          </w:tcPr>
          <w:p w:rsidR="00053F18" w:rsidRPr="0042354A" w:rsidRDefault="00053F18" w:rsidP="00507864">
            <w:pPr>
              <w:widowControl/>
              <w:adjustRightInd w:val="0"/>
              <w:snapToGrid w:val="0"/>
              <w:spacing w:line="360" w:lineRule="auto"/>
              <w:jc w:val="center"/>
              <w:rPr>
                <w:rFonts w:ascii="宋体" w:cs="仿宋"/>
                <w:szCs w:val="21"/>
              </w:rPr>
            </w:pPr>
            <w:r w:rsidRPr="0042354A">
              <w:rPr>
                <w:rFonts w:ascii="宋体" w:hAnsi="宋体" w:cs="仿宋" w:hint="eastAsia"/>
                <w:szCs w:val="21"/>
              </w:rPr>
              <w:t>一级</w:t>
            </w:r>
          </w:p>
        </w:tc>
        <w:tc>
          <w:tcPr>
            <w:tcW w:w="992" w:type="dxa"/>
            <w:vAlign w:val="center"/>
          </w:tcPr>
          <w:p w:rsidR="00053F18" w:rsidRPr="0042354A" w:rsidRDefault="00053F18" w:rsidP="00507864">
            <w:pPr>
              <w:widowControl/>
              <w:adjustRightInd w:val="0"/>
              <w:snapToGrid w:val="0"/>
              <w:spacing w:line="360" w:lineRule="auto"/>
              <w:jc w:val="center"/>
              <w:rPr>
                <w:rFonts w:ascii="宋体" w:hAnsi="宋体" w:cs="仿宋"/>
                <w:szCs w:val="21"/>
              </w:rPr>
            </w:pPr>
            <w:r w:rsidRPr="0042354A">
              <w:rPr>
                <w:rFonts w:ascii="宋体" w:hAnsi="宋体" w:cs="仿宋"/>
                <w:szCs w:val="21"/>
              </w:rPr>
              <w:t>2</w:t>
            </w:r>
          </w:p>
        </w:tc>
        <w:tc>
          <w:tcPr>
            <w:tcW w:w="1461" w:type="dxa"/>
            <w:vAlign w:val="center"/>
          </w:tcPr>
          <w:p w:rsidR="00053F18" w:rsidRPr="0042354A" w:rsidRDefault="00053F18" w:rsidP="00507864">
            <w:pPr>
              <w:widowControl/>
              <w:adjustRightInd w:val="0"/>
              <w:snapToGrid w:val="0"/>
              <w:spacing w:line="360" w:lineRule="auto"/>
              <w:jc w:val="center"/>
              <w:rPr>
                <w:rFonts w:ascii="宋体" w:hAnsi="宋体" w:cs="仿宋"/>
                <w:szCs w:val="21"/>
              </w:rPr>
            </w:pPr>
            <w:r w:rsidRPr="0042354A">
              <w:rPr>
                <w:rFonts w:ascii="宋体" w:hAnsi="宋体" w:cs="仿宋"/>
                <w:szCs w:val="21"/>
              </w:rPr>
              <w:t>12</w:t>
            </w:r>
          </w:p>
        </w:tc>
        <w:tc>
          <w:tcPr>
            <w:tcW w:w="1091" w:type="dxa"/>
            <w:vAlign w:val="center"/>
          </w:tcPr>
          <w:p w:rsidR="00053F18" w:rsidRPr="0042354A" w:rsidRDefault="00053F18" w:rsidP="00507864">
            <w:pPr>
              <w:widowControl/>
              <w:adjustRightInd w:val="0"/>
              <w:snapToGrid w:val="0"/>
              <w:spacing w:line="360" w:lineRule="auto"/>
              <w:jc w:val="center"/>
              <w:rPr>
                <w:rFonts w:ascii="宋体" w:hAnsi="宋体" w:cs="仿宋"/>
                <w:szCs w:val="21"/>
              </w:rPr>
            </w:pPr>
            <w:r w:rsidRPr="0042354A">
              <w:rPr>
                <w:rFonts w:ascii="宋体" w:hAnsi="宋体" w:cs="仿宋"/>
                <w:szCs w:val="21"/>
              </w:rPr>
              <w:t>12</w:t>
            </w:r>
          </w:p>
        </w:tc>
        <w:tc>
          <w:tcPr>
            <w:tcW w:w="1701" w:type="dxa"/>
            <w:vAlign w:val="center"/>
          </w:tcPr>
          <w:p w:rsidR="00053F18" w:rsidRPr="0042354A" w:rsidRDefault="00053F18" w:rsidP="00507864">
            <w:pPr>
              <w:widowControl/>
              <w:adjustRightInd w:val="0"/>
              <w:snapToGrid w:val="0"/>
              <w:spacing w:line="360" w:lineRule="auto"/>
              <w:jc w:val="center"/>
              <w:rPr>
                <w:rFonts w:ascii="宋体" w:hAnsi="宋体" w:cs="仿宋"/>
                <w:szCs w:val="21"/>
              </w:rPr>
            </w:pPr>
            <w:r w:rsidRPr="0042354A">
              <w:rPr>
                <w:rFonts w:ascii="宋体" w:hAnsi="宋体" w:cs="仿宋"/>
                <w:szCs w:val="21"/>
              </w:rPr>
              <w:t>5</w:t>
            </w:r>
          </w:p>
        </w:tc>
        <w:tc>
          <w:tcPr>
            <w:tcW w:w="1276" w:type="dxa"/>
            <w:vAlign w:val="center"/>
          </w:tcPr>
          <w:p w:rsidR="00053F18" w:rsidRPr="0042354A" w:rsidRDefault="00053F18" w:rsidP="00507864">
            <w:pPr>
              <w:widowControl/>
              <w:adjustRightInd w:val="0"/>
              <w:snapToGrid w:val="0"/>
              <w:spacing w:line="360" w:lineRule="auto"/>
              <w:jc w:val="center"/>
              <w:rPr>
                <w:rFonts w:ascii="宋体" w:hAnsi="宋体" w:cs="仿宋"/>
                <w:szCs w:val="21"/>
              </w:rPr>
            </w:pPr>
            <w:r w:rsidRPr="0042354A">
              <w:rPr>
                <w:rFonts w:ascii="宋体" w:hAnsi="宋体" w:cs="仿宋"/>
                <w:szCs w:val="21"/>
              </w:rPr>
              <w:t>10</w:t>
            </w:r>
          </w:p>
        </w:tc>
        <w:tc>
          <w:tcPr>
            <w:tcW w:w="992" w:type="dxa"/>
            <w:vAlign w:val="center"/>
          </w:tcPr>
          <w:p w:rsidR="00053F18" w:rsidRPr="0042354A" w:rsidRDefault="00053F18" w:rsidP="00507864">
            <w:pPr>
              <w:widowControl/>
              <w:adjustRightInd w:val="0"/>
              <w:snapToGrid w:val="0"/>
              <w:spacing w:line="360" w:lineRule="auto"/>
              <w:jc w:val="center"/>
              <w:rPr>
                <w:rFonts w:ascii="宋体" w:cs="仿宋"/>
                <w:szCs w:val="21"/>
              </w:rPr>
            </w:pPr>
            <w:r w:rsidRPr="0042354A">
              <w:rPr>
                <w:rFonts w:ascii="宋体" w:hAnsi="宋体" w:cs="仿宋" w:hint="eastAsia"/>
                <w:szCs w:val="21"/>
              </w:rPr>
              <w:object w:dxaOrig="600" w:dyaOrig="360">
                <v:shape id="_x0000_i1036" type="#_x0000_t75" style="width:30pt;height:18pt" o:ole="">
                  <v:imagedata r:id="rId40" o:title=""/>
                </v:shape>
                <o:OLEObject Type="Embed" ProgID="Equations" ShapeID="_x0000_i1036" DrawAspect="Content" ObjectID="_1649480664" r:id="rId41"/>
              </w:object>
            </w:r>
          </w:p>
        </w:tc>
        <w:tc>
          <w:tcPr>
            <w:tcW w:w="1512" w:type="dxa"/>
            <w:vAlign w:val="center"/>
          </w:tcPr>
          <w:p w:rsidR="00053F18" w:rsidRPr="0042354A" w:rsidRDefault="00053F18" w:rsidP="00507864">
            <w:pPr>
              <w:widowControl/>
              <w:adjustRightInd w:val="0"/>
              <w:snapToGrid w:val="0"/>
              <w:spacing w:line="360" w:lineRule="auto"/>
              <w:jc w:val="center"/>
              <w:rPr>
                <w:rFonts w:ascii="宋体" w:hAnsi="宋体" w:cs="仿宋"/>
                <w:szCs w:val="21"/>
              </w:rPr>
            </w:pPr>
            <w:r w:rsidRPr="0042354A">
              <w:rPr>
                <w:rFonts w:ascii="宋体" w:hAnsi="宋体" w:cs="仿宋" w:hint="eastAsia"/>
                <w:szCs w:val="21"/>
              </w:rPr>
              <w:t>≤</w:t>
            </w:r>
            <w:r w:rsidRPr="0042354A">
              <w:rPr>
                <w:rFonts w:ascii="宋体" w:hAnsi="宋体" w:cs="仿宋"/>
                <w:szCs w:val="21"/>
              </w:rPr>
              <w:t>1/15000</w:t>
            </w:r>
          </w:p>
        </w:tc>
      </w:tr>
    </w:tbl>
    <w:p w:rsidR="00053F18" w:rsidRPr="00F8619B" w:rsidRDefault="00053F18" w:rsidP="00715E75">
      <w:pPr>
        <w:widowControl/>
        <w:spacing w:beforeLines="50"/>
        <w:ind w:firstLineChars="150" w:firstLine="315"/>
        <w:rPr>
          <w:rFonts w:ascii="宋体" w:cs="仿宋"/>
          <w:color w:val="000000"/>
          <w:kern w:val="0"/>
          <w:szCs w:val="21"/>
        </w:rPr>
      </w:pPr>
      <w:r w:rsidRPr="00F8619B">
        <w:rPr>
          <w:rFonts w:ascii="宋体" w:hAnsi="宋体" w:cs="仿宋" w:hint="eastAsia"/>
          <w:color w:val="000000"/>
          <w:kern w:val="0"/>
          <w:szCs w:val="21"/>
        </w:rPr>
        <w:t>注：⑴表中</w:t>
      </w:r>
      <w:r w:rsidRPr="00F8619B">
        <w:rPr>
          <w:rFonts w:ascii="宋体" w:hAnsi="宋体" w:cs="仿宋"/>
          <w:color w:val="000000"/>
          <w:kern w:val="0"/>
          <w:szCs w:val="21"/>
        </w:rPr>
        <w:t>n</w:t>
      </w:r>
      <w:r w:rsidRPr="00F8619B">
        <w:rPr>
          <w:rFonts w:ascii="宋体" w:hAnsi="宋体" w:cs="仿宋" w:hint="eastAsia"/>
          <w:color w:val="000000"/>
          <w:kern w:val="0"/>
          <w:szCs w:val="21"/>
        </w:rPr>
        <w:t>为转折角的个数。</w:t>
      </w:r>
    </w:p>
    <w:p w:rsidR="00053F18" w:rsidRPr="00F8619B" w:rsidRDefault="00053F18" w:rsidP="00715E75">
      <w:pPr>
        <w:widowControl/>
        <w:spacing w:beforeLines="50"/>
        <w:ind w:firstLineChars="150" w:firstLine="315"/>
        <w:rPr>
          <w:rFonts w:ascii="宋体" w:cs="仿宋"/>
          <w:color w:val="000000"/>
          <w:kern w:val="0"/>
          <w:szCs w:val="21"/>
        </w:rPr>
      </w:pPr>
      <w:r w:rsidRPr="00F8619B">
        <w:rPr>
          <w:rFonts w:ascii="宋体" w:hAnsi="宋体" w:cs="仿宋"/>
          <w:color w:val="000000"/>
          <w:kern w:val="0"/>
          <w:szCs w:val="21"/>
        </w:rPr>
        <w:t xml:space="preserve">    </w:t>
      </w:r>
      <w:r w:rsidRPr="00F8619B">
        <w:rPr>
          <w:rFonts w:ascii="宋体" w:hAnsi="宋体" w:cs="仿宋" w:hint="eastAsia"/>
          <w:color w:val="000000"/>
          <w:kern w:val="0"/>
          <w:szCs w:val="21"/>
        </w:rPr>
        <w:t>⑵仪器和觇牌的对中误差不得超过</w:t>
      </w:r>
      <w:r w:rsidRPr="00F8619B">
        <w:rPr>
          <w:rFonts w:ascii="宋体" w:hAnsi="宋体" w:cs="仿宋"/>
          <w:color w:val="000000"/>
          <w:kern w:val="0"/>
          <w:szCs w:val="21"/>
        </w:rPr>
        <w:t>2mm</w:t>
      </w:r>
      <w:r w:rsidRPr="00F8619B">
        <w:rPr>
          <w:rFonts w:ascii="宋体" w:hAnsi="宋体" w:cs="仿宋" w:hint="eastAsia"/>
          <w:color w:val="000000"/>
          <w:kern w:val="0"/>
          <w:szCs w:val="21"/>
        </w:rPr>
        <w:t>，整平水准管气泡偏差不得超过</w:t>
      </w:r>
      <w:r w:rsidRPr="00F8619B">
        <w:rPr>
          <w:rFonts w:ascii="宋体" w:hAnsi="宋体" w:cs="仿宋"/>
          <w:color w:val="000000"/>
          <w:kern w:val="0"/>
          <w:szCs w:val="21"/>
        </w:rPr>
        <w:t>1</w:t>
      </w:r>
      <w:r w:rsidRPr="00F8619B">
        <w:rPr>
          <w:rFonts w:ascii="宋体" w:hAnsi="宋体" w:cs="仿宋" w:hint="eastAsia"/>
          <w:color w:val="000000"/>
          <w:kern w:val="0"/>
          <w:szCs w:val="21"/>
        </w:rPr>
        <w:t>格。</w:t>
      </w:r>
    </w:p>
    <w:p w:rsidR="00053F18" w:rsidRPr="00F8619B" w:rsidRDefault="00053F18" w:rsidP="00715E75">
      <w:pPr>
        <w:widowControl/>
        <w:spacing w:beforeLines="50"/>
        <w:ind w:firstLineChars="150" w:firstLine="315"/>
        <w:rPr>
          <w:rFonts w:ascii="宋体" w:cs="仿宋"/>
          <w:color w:val="000000"/>
          <w:kern w:val="0"/>
          <w:szCs w:val="21"/>
        </w:rPr>
      </w:pPr>
      <w:r w:rsidRPr="00F8619B">
        <w:rPr>
          <w:rFonts w:ascii="宋体" w:hAnsi="宋体" w:cs="仿宋"/>
          <w:color w:val="000000"/>
          <w:kern w:val="0"/>
          <w:szCs w:val="21"/>
        </w:rPr>
        <w:t xml:space="preserve">    </w:t>
      </w:r>
      <w:r w:rsidRPr="00F8619B">
        <w:rPr>
          <w:rFonts w:ascii="宋体" w:hAnsi="宋体" w:cs="仿宋" w:hint="eastAsia"/>
          <w:color w:val="000000"/>
          <w:kern w:val="0"/>
          <w:szCs w:val="21"/>
        </w:rPr>
        <w:t>⑶各参赛队所测导线点点位误差不得超过</w:t>
      </w:r>
      <w:r w:rsidRPr="00F8619B">
        <w:rPr>
          <w:rFonts w:ascii="宋体" w:hAnsi="宋体" w:cs="仿宋"/>
          <w:color w:val="000000"/>
          <w:kern w:val="0"/>
          <w:szCs w:val="21"/>
        </w:rPr>
        <w:t>20mm</w:t>
      </w:r>
      <w:r w:rsidRPr="00F8619B">
        <w:rPr>
          <w:rFonts w:ascii="宋体" w:hAnsi="宋体" w:cs="仿宋" w:hint="eastAsia"/>
          <w:color w:val="000000"/>
          <w:kern w:val="0"/>
          <w:szCs w:val="21"/>
        </w:rPr>
        <w:t>。</w:t>
      </w:r>
    </w:p>
    <w:p w:rsidR="00053F18" w:rsidRPr="00F8619B" w:rsidRDefault="00053F18" w:rsidP="00715E75">
      <w:pPr>
        <w:widowControl/>
        <w:spacing w:beforeLines="50"/>
        <w:ind w:firstLineChars="150" w:firstLine="315"/>
        <w:rPr>
          <w:rFonts w:ascii="宋体" w:cs="仿宋"/>
          <w:color w:val="000000"/>
          <w:kern w:val="0"/>
          <w:szCs w:val="21"/>
        </w:rPr>
      </w:pPr>
      <w:r w:rsidRPr="00F8619B">
        <w:rPr>
          <w:rFonts w:ascii="宋体" w:hAnsi="宋体" w:cs="仿宋"/>
          <w:color w:val="000000"/>
          <w:kern w:val="0"/>
          <w:szCs w:val="21"/>
        </w:rPr>
        <w:t xml:space="preserve">    </w:t>
      </w:r>
      <w:r w:rsidRPr="00F8619B">
        <w:rPr>
          <w:rFonts w:ascii="宋体" w:hAnsi="宋体" w:cs="仿宋" w:hint="eastAsia"/>
          <w:color w:val="000000"/>
          <w:kern w:val="0"/>
          <w:szCs w:val="21"/>
        </w:rPr>
        <w:t>⑷记录字迹工整、清晰，不得任意修改，记录者必须回报读数。</w:t>
      </w:r>
    </w:p>
    <w:p w:rsidR="00053F18" w:rsidRPr="00F8619B" w:rsidRDefault="00053F18" w:rsidP="00715E75">
      <w:pPr>
        <w:widowControl/>
        <w:spacing w:beforeLines="50"/>
        <w:ind w:firstLineChars="150" w:firstLine="315"/>
        <w:rPr>
          <w:rFonts w:ascii="宋体" w:cs="仿宋"/>
          <w:szCs w:val="21"/>
        </w:rPr>
      </w:pPr>
      <w:r w:rsidRPr="00F8619B">
        <w:rPr>
          <w:rFonts w:ascii="宋体" w:hAnsi="宋体" w:cs="仿宋"/>
          <w:color w:val="000000"/>
          <w:kern w:val="0"/>
          <w:szCs w:val="21"/>
        </w:rPr>
        <w:t xml:space="preserve">    </w:t>
      </w:r>
      <w:r w:rsidRPr="00F8619B">
        <w:rPr>
          <w:rFonts w:ascii="宋体" w:hAnsi="宋体" w:cs="仿宋" w:hint="eastAsia"/>
          <w:color w:val="000000"/>
          <w:kern w:val="0"/>
          <w:szCs w:val="21"/>
        </w:rPr>
        <w:t>⑸角度、距离的计算采用“奇进偶舍”的原则，记录、计算时的占位“</w:t>
      </w:r>
      <w:r w:rsidRPr="00F8619B">
        <w:rPr>
          <w:rFonts w:ascii="宋体" w:cs="仿宋"/>
          <w:color w:val="000000"/>
          <w:kern w:val="0"/>
          <w:szCs w:val="21"/>
        </w:rPr>
        <w:t>0</w:t>
      </w:r>
      <w:r w:rsidRPr="00F8619B">
        <w:rPr>
          <w:rFonts w:ascii="宋体" w:hAnsi="宋体" w:cs="仿宋" w:hint="eastAsia"/>
          <w:color w:val="000000"/>
          <w:kern w:val="0"/>
          <w:szCs w:val="21"/>
        </w:rPr>
        <w:t>”</w:t>
      </w:r>
      <w:r w:rsidRPr="00F8619B">
        <w:rPr>
          <w:rFonts w:ascii="宋体" w:hAnsi="宋体" w:cs="仿宋"/>
          <w:color w:val="000000"/>
          <w:kern w:val="0"/>
          <w:szCs w:val="21"/>
        </w:rPr>
        <w:t xml:space="preserve"> </w:t>
      </w:r>
      <w:r w:rsidRPr="00F8619B">
        <w:rPr>
          <w:rFonts w:ascii="宋体" w:hAnsi="宋体" w:cs="仿宋" w:hint="eastAsia"/>
          <w:color w:val="000000"/>
          <w:kern w:val="0"/>
          <w:szCs w:val="21"/>
        </w:rPr>
        <w:t>及“±”必须填写。</w:t>
      </w:r>
    </w:p>
    <w:p w:rsidR="00053F18" w:rsidRPr="00F8619B" w:rsidRDefault="00053F18" w:rsidP="00715E75">
      <w:pPr>
        <w:widowControl/>
        <w:adjustRightInd w:val="0"/>
        <w:snapToGrid w:val="0"/>
        <w:spacing w:line="520" w:lineRule="exact"/>
        <w:ind w:firstLineChars="200" w:firstLine="420"/>
        <w:jc w:val="left"/>
        <w:rPr>
          <w:rFonts w:ascii="宋体" w:cs="仿宋"/>
          <w:szCs w:val="21"/>
        </w:rPr>
      </w:pPr>
      <w:r w:rsidRPr="00F8619B">
        <w:rPr>
          <w:rFonts w:ascii="宋体" w:hAnsi="宋体" w:cs="仿宋"/>
          <w:szCs w:val="21"/>
        </w:rPr>
        <w:t>5.</w:t>
      </w:r>
      <w:r w:rsidRPr="00F8619B">
        <w:rPr>
          <w:rFonts w:ascii="宋体" w:hAnsi="宋体" w:cs="仿宋" w:hint="eastAsia"/>
          <w:szCs w:val="21"/>
        </w:rPr>
        <w:t>评分标准</w:t>
      </w:r>
    </w:p>
    <w:p w:rsidR="00053F18" w:rsidRPr="00F8619B" w:rsidRDefault="00053F18" w:rsidP="00715E75">
      <w:pPr>
        <w:widowControl/>
        <w:adjustRightInd w:val="0"/>
        <w:snapToGrid w:val="0"/>
        <w:spacing w:line="520" w:lineRule="exact"/>
        <w:ind w:firstLineChars="200" w:firstLine="420"/>
        <w:jc w:val="left"/>
        <w:rPr>
          <w:rFonts w:ascii="宋体" w:cs="仿宋"/>
          <w:szCs w:val="21"/>
        </w:rPr>
      </w:pPr>
      <w:r w:rsidRPr="00F8619B">
        <w:rPr>
          <w:rFonts w:ascii="宋体" w:hAnsi="宋体" w:cs="仿宋" w:hint="eastAsia"/>
          <w:szCs w:val="21"/>
        </w:rPr>
        <w:t>一级导线测量及单点放样总分值</w:t>
      </w:r>
      <w:r w:rsidRPr="00F8619B">
        <w:rPr>
          <w:rFonts w:ascii="宋体" w:hAnsi="宋体" w:cs="仿宋"/>
          <w:szCs w:val="21"/>
        </w:rPr>
        <w:t>100</w:t>
      </w:r>
      <w:r w:rsidRPr="00F8619B">
        <w:rPr>
          <w:rFonts w:ascii="宋体" w:hAnsi="宋体" w:cs="仿宋" w:hint="eastAsia"/>
          <w:szCs w:val="21"/>
        </w:rPr>
        <w:t>分，其中仪器操作</w:t>
      </w:r>
      <w:r w:rsidRPr="00F8619B">
        <w:rPr>
          <w:rFonts w:ascii="宋体" w:hAnsi="宋体" w:cs="仿宋"/>
          <w:szCs w:val="21"/>
        </w:rPr>
        <w:t>20</w:t>
      </w:r>
      <w:r w:rsidRPr="00F8619B">
        <w:rPr>
          <w:rFonts w:ascii="宋体" w:hAnsi="宋体" w:cs="仿宋" w:hint="eastAsia"/>
          <w:szCs w:val="21"/>
        </w:rPr>
        <w:t>分，记录计算</w:t>
      </w:r>
      <w:r w:rsidRPr="00F8619B">
        <w:rPr>
          <w:rFonts w:ascii="宋体" w:hAnsi="宋体" w:cs="仿宋"/>
          <w:szCs w:val="21"/>
        </w:rPr>
        <w:t>20</w:t>
      </w:r>
      <w:r w:rsidRPr="00F8619B">
        <w:rPr>
          <w:rFonts w:ascii="宋体" w:hAnsi="宋体" w:cs="仿宋" w:hint="eastAsia"/>
          <w:szCs w:val="21"/>
        </w:rPr>
        <w:t>分，成果精度</w:t>
      </w:r>
      <w:r w:rsidRPr="00F8619B">
        <w:rPr>
          <w:rFonts w:ascii="宋体" w:hAnsi="宋体" w:cs="仿宋"/>
          <w:szCs w:val="21"/>
        </w:rPr>
        <w:t>50</w:t>
      </w:r>
      <w:r w:rsidRPr="00F8619B">
        <w:rPr>
          <w:rFonts w:ascii="宋体" w:hAnsi="宋体" w:cs="仿宋" w:hint="eastAsia"/>
          <w:szCs w:val="21"/>
        </w:rPr>
        <w:t>分，测量时间</w:t>
      </w:r>
      <w:r w:rsidRPr="00F8619B">
        <w:rPr>
          <w:rFonts w:ascii="宋体" w:hAnsi="宋体" w:cs="仿宋"/>
          <w:szCs w:val="21"/>
        </w:rPr>
        <w:t>10</w:t>
      </w:r>
      <w:r w:rsidRPr="00F8619B">
        <w:rPr>
          <w:rFonts w:ascii="宋体" w:hAnsi="宋体" w:cs="仿宋" w:hint="eastAsia"/>
          <w:szCs w:val="21"/>
        </w:rPr>
        <w:t>分。具体标准见附件表</w:t>
      </w:r>
      <w:r w:rsidRPr="00F8619B">
        <w:rPr>
          <w:rFonts w:ascii="宋体" w:hAnsi="宋体" w:cs="仿宋"/>
          <w:szCs w:val="21"/>
        </w:rPr>
        <w:t>7:</w:t>
      </w:r>
      <w:r w:rsidRPr="00F8619B">
        <w:rPr>
          <w:rFonts w:ascii="宋体" w:hAnsi="宋体" w:cs="仿宋" w:hint="eastAsia"/>
          <w:szCs w:val="21"/>
        </w:rPr>
        <w:t>一级导线测量及单点放样评分表。</w:t>
      </w:r>
    </w:p>
    <w:p w:rsidR="00053F18" w:rsidRPr="00F8619B" w:rsidRDefault="00053F18" w:rsidP="00715E75">
      <w:pPr>
        <w:widowControl/>
        <w:adjustRightInd w:val="0"/>
        <w:snapToGrid w:val="0"/>
        <w:spacing w:line="520" w:lineRule="exact"/>
        <w:ind w:firstLineChars="200" w:firstLine="420"/>
        <w:jc w:val="left"/>
        <w:rPr>
          <w:rFonts w:ascii="宋体" w:cs="仿宋"/>
          <w:color w:val="000000"/>
          <w:szCs w:val="21"/>
        </w:rPr>
      </w:pPr>
    </w:p>
    <w:p w:rsidR="00053F18" w:rsidRPr="00F8619B" w:rsidRDefault="00053F18" w:rsidP="00715E75">
      <w:pPr>
        <w:widowControl/>
        <w:adjustRightInd w:val="0"/>
        <w:snapToGrid w:val="0"/>
        <w:spacing w:line="520" w:lineRule="exact"/>
        <w:ind w:firstLineChars="200" w:firstLine="420"/>
        <w:jc w:val="left"/>
        <w:rPr>
          <w:rFonts w:ascii="宋体" w:cs="仿宋"/>
          <w:color w:val="000000"/>
          <w:szCs w:val="21"/>
        </w:rPr>
      </w:pPr>
    </w:p>
    <w:p w:rsidR="00053F18" w:rsidRPr="00F8619B" w:rsidRDefault="00053F18" w:rsidP="00715E75">
      <w:pPr>
        <w:widowControl/>
        <w:adjustRightInd w:val="0"/>
        <w:snapToGrid w:val="0"/>
        <w:spacing w:line="520" w:lineRule="exact"/>
        <w:ind w:firstLineChars="200" w:firstLine="420"/>
        <w:jc w:val="left"/>
        <w:rPr>
          <w:rFonts w:ascii="宋体" w:cs="仿宋"/>
          <w:color w:val="000000"/>
          <w:szCs w:val="21"/>
        </w:rPr>
      </w:pPr>
    </w:p>
    <w:p w:rsidR="00053F18" w:rsidRPr="00F8619B" w:rsidRDefault="00053F18" w:rsidP="00715E75">
      <w:pPr>
        <w:widowControl/>
        <w:adjustRightInd w:val="0"/>
        <w:snapToGrid w:val="0"/>
        <w:spacing w:line="520" w:lineRule="exact"/>
        <w:ind w:firstLineChars="200" w:firstLine="420"/>
        <w:jc w:val="left"/>
        <w:rPr>
          <w:rFonts w:ascii="宋体" w:cs="仿宋"/>
          <w:color w:val="000000"/>
          <w:szCs w:val="21"/>
        </w:rPr>
      </w:pPr>
    </w:p>
    <w:p w:rsidR="00053F18" w:rsidRPr="00F8619B" w:rsidRDefault="00053F18" w:rsidP="00715E75">
      <w:pPr>
        <w:widowControl/>
        <w:adjustRightInd w:val="0"/>
        <w:snapToGrid w:val="0"/>
        <w:spacing w:line="520" w:lineRule="exact"/>
        <w:ind w:firstLineChars="200" w:firstLine="420"/>
        <w:jc w:val="left"/>
        <w:rPr>
          <w:rFonts w:ascii="宋体" w:cs="仿宋"/>
          <w:color w:val="000000"/>
          <w:szCs w:val="21"/>
        </w:rPr>
      </w:pPr>
    </w:p>
    <w:p w:rsidR="00053F18" w:rsidRPr="00F8619B" w:rsidRDefault="00053F18" w:rsidP="00715E75">
      <w:pPr>
        <w:widowControl/>
        <w:adjustRightInd w:val="0"/>
        <w:snapToGrid w:val="0"/>
        <w:spacing w:line="520" w:lineRule="exact"/>
        <w:ind w:firstLineChars="200" w:firstLine="420"/>
        <w:jc w:val="left"/>
        <w:rPr>
          <w:rFonts w:ascii="宋体" w:cs="仿宋"/>
          <w:color w:val="000000"/>
          <w:szCs w:val="21"/>
        </w:rPr>
      </w:pPr>
    </w:p>
    <w:p w:rsidR="00053F18" w:rsidRPr="00F8619B" w:rsidRDefault="00053F18" w:rsidP="00507864">
      <w:pPr>
        <w:widowControl/>
        <w:adjustRightInd w:val="0"/>
        <w:snapToGrid w:val="0"/>
        <w:spacing w:line="520" w:lineRule="exact"/>
        <w:jc w:val="left"/>
        <w:rPr>
          <w:rFonts w:ascii="宋体" w:cs="仿宋"/>
          <w:szCs w:val="21"/>
        </w:rPr>
      </w:pPr>
      <w:r w:rsidRPr="00F8619B">
        <w:rPr>
          <w:rFonts w:ascii="宋体" w:hAnsi="宋体" w:cs="仿宋" w:hint="eastAsia"/>
          <w:color w:val="000000"/>
          <w:szCs w:val="21"/>
        </w:rPr>
        <w:lastRenderedPageBreak/>
        <w:t>附件：</w:t>
      </w:r>
    </w:p>
    <w:p w:rsidR="00053F18" w:rsidRPr="00F8619B" w:rsidRDefault="00053F18" w:rsidP="00507864">
      <w:pPr>
        <w:spacing w:line="440" w:lineRule="exact"/>
        <w:jc w:val="center"/>
        <w:rPr>
          <w:rFonts w:ascii="宋体" w:cs="仿宋"/>
          <w:b/>
          <w:color w:val="000000"/>
          <w:kern w:val="0"/>
          <w:szCs w:val="21"/>
        </w:rPr>
      </w:pPr>
      <w:r w:rsidRPr="00F8619B">
        <w:rPr>
          <w:rFonts w:ascii="宋体" w:hAnsi="宋体" w:cs="仿宋" w:hint="eastAsia"/>
          <w:b/>
          <w:color w:val="000000"/>
          <w:kern w:val="0"/>
          <w:szCs w:val="21"/>
        </w:rPr>
        <w:t>表</w:t>
      </w:r>
      <w:r w:rsidRPr="00F8619B">
        <w:rPr>
          <w:rFonts w:ascii="宋体" w:hAnsi="宋体" w:cs="仿宋"/>
          <w:b/>
          <w:color w:val="000000"/>
          <w:kern w:val="0"/>
          <w:szCs w:val="21"/>
        </w:rPr>
        <w:t xml:space="preserve">1 </w:t>
      </w:r>
      <w:r w:rsidRPr="00F8619B">
        <w:rPr>
          <w:rFonts w:ascii="宋体" w:hAnsi="宋体" w:cs="仿宋" w:hint="eastAsia"/>
          <w:b/>
          <w:color w:val="000000"/>
          <w:kern w:val="0"/>
          <w:szCs w:val="21"/>
        </w:rPr>
        <w:t>四等水准测量观测记录表</w:t>
      </w:r>
    </w:p>
    <w:tbl>
      <w:tblPr>
        <w:tblW w:w="8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87"/>
        <w:gridCol w:w="446"/>
        <w:gridCol w:w="561"/>
        <w:gridCol w:w="837"/>
        <w:gridCol w:w="487"/>
        <w:gridCol w:w="729"/>
        <w:gridCol w:w="754"/>
        <w:gridCol w:w="812"/>
        <w:gridCol w:w="741"/>
        <w:gridCol w:w="769"/>
        <w:gridCol w:w="859"/>
        <w:gridCol w:w="973"/>
      </w:tblGrid>
      <w:tr w:rsidR="00053F18" w:rsidRPr="0042354A" w:rsidTr="00507864">
        <w:trPr>
          <w:cantSplit/>
          <w:trHeight w:val="479"/>
          <w:jc w:val="center"/>
        </w:trPr>
        <w:tc>
          <w:tcPr>
            <w:tcW w:w="487" w:type="dxa"/>
            <w:vMerge w:val="restart"/>
            <w:vAlign w:val="center"/>
          </w:tcPr>
          <w:p w:rsidR="00053F18" w:rsidRPr="0042354A" w:rsidRDefault="00053F18" w:rsidP="00507864">
            <w:pPr>
              <w:jc w:val="center"/>
              <w:rPr>
                <w:rFonts w:ascii="宋体" w:cs="仿宋"/>
                <w:color w:val="000000"/>
                <w:szCs w:val="21"/>
              </w:rPr>
            </w:pPr>
            <w:r w:rsidRPr="0042354A">
              <w:rPr>
                <w:rFonts w:ascii="宋体" w:hAnsi="宋体" w:cs="仿宋" w:hint="eastAsia"/>
                <w:color w:val="000000"/>
                <w:szCs w:val="21"/>
              </w:rPr>
              <w:t>测站编号</w:t>
            </w:r>
          </w:p>
        </w:tc>
        <w:tc>
          <w:tcPr>
            <w:tcW w:w="446" w:type="dxa"/>
            <w:vMerge w:val="restart"/>
            <w:vAlign w:val="center"/>
          </w:tcPr>
          <w:p w:rsidR="00053F18" w:rsidRPr="0042354A" w:rsidRDefault="00053F18" w:rsidP="00507864">
            <w:pPr>
              <w:jc w:val="center"/>
              <w:rPr>
                <w:rFonts w:ascii="宋体" w:cs="仿宋"/>
                <w:color w:val="000000"/>
                <w:szCs w:val="21"/>
              </w:rPr>
            </w:pPr>
            <w:r w:rsidRPr="0042354A">
              <w:rPr>
                <w:rFonts w:ascii="宋体" w:hAnsi="宋体" w:cs="仿宋" w:hint="eastAsia"/>
                <w:color w:val="000000"/>
                <w:szCs w:val="21"/>
              </w:rPr>
              <w:t>点号</w:t>
            </w:r>
          </w:p>
        </w:tc>
        <w:tc>
          <w:tcPr>
            <w:tcW w:w="561" w:type="dxa"/>
            <w:vMerge w:val="restart"/>
            <w:vAlign w:val="center"/>
          </w:tcPr>
          <w:p w:rsidR="00053F18" w:rsidRPr="0042354A" w:rsidRDefault="00053F18" w:rsidP="00507864">
            <w:pPr>
              <w:jc w:val="center"/>
              <w:rPr>
                <w:rFonts w:ascii="宋体" w:cs="仿宋"/>
                <w:color w:val="000000"/>
                <w:szCs w:val="21"/>
              </w:rPr>
            </w:pPr>
            <w:r w:rsidRPr="0042354A">
              <w:rPr>
                <w:rFonts w:ascii="宋体" w:hAnsi="宋体" w:cs="仿宋" w:hint="eastAsia"/>
                <w:color w:val="000000"/>
                <w:szCs w:val="21"/>
              </w:rPr>
              <w:t>后</w:t>
            </w:r>
          </w:p>
          <w:p w:rsidR="00053F18" w:rsidRPr="0042354A" w:rsidRDefault="00053F18" w:rsidP="00507864">
            <w:pPr>
              <w:jc w:val="center"/>
              <w:rPr>
                <w:rFonts w:ascii="宋体" w:cs="仿宋"/>
                <w:color w:val="000000"/>
                <w:szCs w:val="21"/>
              </w:rPr>
            </w:pPr>
            <w:r w:rsidRPr="0042354A">
              <w:rPr>
                <w:rFonts w:ascii="宋体" w:hAnsi="宋体" w:cs="仿宋" w:hint="eastAsia"/>
                <w:color w:val="000000"/>
                <w:szCs w:val="21"/>
              </w:rPr>
              <w:t>尺</w:t>
            </w:r>
          </w:p>
        </w:tc>
        <w:tc>
          <w:tcPr>
            <w:tcW w:w="837" w:type="dxa"/>
            <w:vAlign w:val="center"/>
          </w:tcPr>
          <w:p w:rsidR="00053F18" w:rsidRPr="0042354A" w:rsidRDefault="00053F18" w:rsidP="00507864">
            <w:pPr>
              <w:jc w:val="center"/>
              <w:rPr>
                <w:rFonts w:ascii="宋体" w:cs="仿宋"/>
                <w:color w:val="000000"/>
                <w:szCs w:val="21"/>
              </w:rPr>
            </w:pPr>
            <w:r w:rsidRPr="0042354A">
              <w:rPr>
                <w:rFonts w:ascii="宋体" w:hAnsi="宋体" w:cs="仿宋" w:hint="eastAsia"/>
                <w:color w:val="000000"/>
                <w:szCs w:val="21"/>
              </w:rPr>
              <w:t>上丝</w:t>
            </w:r>
          </w:p>
        </w:tc>
        <w:tc>
          <w:tcPr>
            <w:tcW w:w="487" w:type="dxa"/>
            <w:vMerge w:val="restart"/>
            <w:vAlign w:val="center"/>
          </w:tcPr>
          <w:p w:rsidR="00053F18" w:rsidRPr="0042354A" w:rsidRDefault="00053F18" w:rsidP="00507864">
            <w:pPr>
              <w:spacing w:line="560" w:lineRule="exact"/>
              <w:jc w:val="center"/>
              <w:rPr>
                <w:rFonts w:ascii="宋体" w:cs="仿宋"/>
                <w:color w:val="000000"/>
                <w:szCs w:val="21"/>
              </w:rPr>
            </w:pPr>
            <w:r w:rsidRPr="0042354A">
              <w:rPr>
                <w:rFonts w:ascii="宋体" w:hAnsi="宋体" w:cs="仿宋" w:hint="eastAsia"/>
                <w:color w:val="000000"/>
                <w:szCs w:val="21"/>
              </w:rPr>
              <w:t>前</w:t>
            </w:r>
          </w:p>
          <w:p w:rsidR="00053F18" w:rsidRPr="0042354A" w:rsidRDefault="00053F18" w:rsidP="00507864">
            <w:pPr>
              <w:jc w:val="center"/>
              <w:rPr>
                <w:rFonts w:ascii="宋体" w:cs="仿宋"/>
                <w:color w:val="000000"/>
                <w:szCs w:val="21"/>
              </w:rPr>
            </w:pPr>
            <w:r w:rsidRPr="0042354A">
              <w:rPr>
                <w:rFonts w:ascii="宋体" w:hAnsi="宋体" w:cs="仿宋" w:hint="eastAsia"/>
                <w:color w:val="000000"/>
                <w:szCs w:val="21"/>
              </w:rPr>
              <w:t>尺</w:t>
            </w:r>
          </w:p>
        </w:tc>
        <w:tc>
          <w:tcPr>
            <w:tcW w:w="729" w:type="dxa"/>
            <w:vAlign w:val="center"/>
          </w:tcPr>
          <w:p w:rsidR="00053F18" w:rsidRPr="0042354A" w:rsidRDefault="00053F18" w:rsidP="00507864">
            <w:pPr>
              <w:jc w:val="center"/>
              <w:rPr>
                <w:rFonts w:ascii="宋体" w:cs="仿宋"/>
                <w:color w:val="000000"/>
                <w:szCs w:val="21"/>
              </w:rPr>
            </w:pPr>
            <w:r w:rsidRPr="0042354A">
              <w:rPr>
                <w:rFonts w:ascii="宋体" w:hAnsi="宋体" w:cs="仿宋" w:hint="eastAsia"/>
                <w:color w:val="000000"/>
                <w:szCs w:val="21"/>
              </w:rPr>
              <w:t>上丝</w:t>
            </w:r>
          </w:p>
        </w:tc>
        <w:tc>
          <w:tcPr>
            <w:tcW w:w="754" w:type="dxa"/>
            <w:vMerge w:val="restart"/>
            <w:vAlign w:val="center"/>
          </w:tcPr>
          <w:p w:rsidR="00053F18" w:rsidRPr="0042354A" w:rsidRDefault="00053F18" w:rsidP="00507864">
            <w:pPr>
              <w:jc w:val="center"/>
              <w:rPr>
                <w:rFonts w:ascii="宋体" w:cs="仿宋"/>
                <w:color w:val="000000"/>
                <w:szCs w:val="21"/>
              </w:rPr>
            </w:pPr>
            <w:r w:rsidRPr="0042354A">
              <w:rPr>
                <w:rFonts w:ascii="宋体" w:hAnsi="宋体" w:cs="仿宋" w:hint="eastAsia"/>
                <w:color w:val="000000"/>
                <w:szCs w:val="21"/>
              </w:rPr>
              <w:t>方</w:t>
            </w:r>
            <w:r w:rsidRPr="0042354A">
              <w:rPr>
                <w:rFonts w:ascii="宋体" w:hAnsi="宋体" w:cs="仿宋"/>
                <w:color w:val="000000"/>
                <w:szCs w:val="21"/>
              </w:rPr>
              <w:t xml:space="preserve">  </w:t>
            </w:r>
            <w:r w:rsidRPr="0042354A">
              <w:rPr>
                <w:rFonts w:ascii="宋体" w:hAnsi="宋体" w:cs="仿宋" w:hint="eastAsia"/>
                <w:color w:val="000000"/>
                <w:szCs w:val="21"/>
              </w:rPr>
              <w:t>向</w:t>
            </w:r>
          </w:p>
          <w:p w:rsidR="00053F18" w:rsidRPr="0042354A" w:rsidRDefault="00053F18" w:rsidP="00507864">
            <w:pPr>
              <w:jc w:val="center"/>
              <w:rPr>
                <w:rFonts w:ascii="宋体" w:cs="仿宋"/>
                <w:color w:val="000000"/>
                <w:szCs w:val="21"/>
              </w:rPr>
            </w:pPr>
            <w:r w:rsidRPr="0042354A">
              <w:rPr>
                <w:rFonts w:ascii="宋体" w:hAnsi="宋体" w:cs="仿宋" w:hint="eastAsia"/>
                <w:color w:val="000000"/>
                <w:szCs w:val="21"/>
              </w:rPr>
              <w:t>及</w:t>
            </w:r>
          </w:p>
          <w:p w:rsidR="00053F18" w:rsidRPr="0042354A" w:rsidRDefault="00053F18" w:rsidP="00507864">
            <w:pPr>
              <w:jc w:val="center"/>
              <w:rPr>
                <w:rFonts w:ascii="宋体" w:cs="仿宋"/>
                <w:color w:val="000000"/>
                <w:szCs w:val="21"/>
              </w:rPr>
            </w:pPr>
            <w:r w:rsidRPr="0042354A">
              <w:rPr>
                <w:rFonts w:ascii="宋体" w:hAnsi="宋体" w:cs="仿宋" w:hint="eastAsia"/>
                <w:color w:val="000000"/>
                <w:szCs w:val="21"/>
              </w:rPr>
              <w:t>尺</w:t>
            </w:r>
            <w:r w:rsidRPr="0042354A">
              <w:rPr>
                <w:rFonts w:ascii="宋体" w:hAnsi="宋体" w:cs="仿宋"/>
                <w:color w:val="000000"/>
                <w:szCs w:val="21"/>
              </w:rPr>
              <w:t xml:space="preserve">  </w:t>
            </w:r>
            <w:r w:rsidRPr="0042354A">
              <w:rPr>
                <w:rFonts w:ascii="宋体" w:hAnsi="宋体" w:cs="仿宋" w:hint="eastAsia"/>
                <w:color w:val="000000"/>
                <w:szCs w:val="21"/>
              </w:rPr>
              <w:t>号</w:t>
            </w:r>
          </w:p>
        </w:tc>
        <w:tc>
          <w:tcPr>
            <w:tcW w:w="1553" w:type="dxa"/>
            <w:gridSpan w:val="2"/>
            <w:vMerge w:val="restart"/>
            <w:vAlign w:val="center"/>
          </w:tcPr>
          <w:p w:rsidR="00053F18" w:rsidRPr="0042354A" w:rsidRDefault="00053F18" w:rsidP="00507864">
            <w:pPr>
              <w:spacing w:line="560" w:lineRule="exact"/>
              <w:jc w:val="center"/>
              <w:rPr>
                <w:rFonts w:ascii="宋体" w:cs="仿宋"/>
                <w:color w:val="000000"/>
                <w:szCs w:val="21"/>
              </w:rPr>
            </w:pPr>
            <w:r w:rsidRPr="0042354A">
              <w:rPr>
                <w:rFonts w:ascii="宋体" w:hAnsi="宋体" w:cs="仿宋" w:hint="eastAsia"/>
                <w:color w:val="000000"/>
                <w:szCs w:val="21"/>
              </w:rPr>
              <w:t>标尺读数</w:t>
            </w:r>
          </w:p>
        </w:tc>
        <w:tc>
          <w:tcPr>
            <w:tcW w:w="769" w:type="dxa"/>
            <w:vMerge w:val="restart"/>
            <w:vAlign w:val="center"/>
          </w:tcPr>
          <w:p w:rsidR="00053F18" w:rsidRPr="0042354A" w:rsidRDefault="00053F18" w:rsidP="00507864">
            <w:pPr>
              <w:jc w:val="center"/>
              <w:rPr>
                <w:rFonts w:ascii="宋体" w:cs="仿宋"/>
                <w:color w:val="000000"/>
                <w:szCs w:val="21"/>
              </w:rPr>
            </w:pPr>
            <w:r w:rsidRPr="0042354A">
              <w:rPr>
                <w:rFonts w:ascii="宋体" w:hAnsi="宋体" w:cs="仿宋"/>
                <w:color w:val="000000"/>
                <w:szCs w:val="21"/>
              </w:rPr>
              <w:t>K+</w:t>
            </w:r>
            <w:r w:rsidRPr="0042354A">
              <w:rPr>
                <w:rFonts w:ascii="宋体" w:hAnsi="宋体" w:cs="仿宋" w:hint="eastAsia"/>
                <w:color w:val="000000"/>
                <w:szCs w:val="21"/>
              </w:rPr>
              <w:t>黑</w:t>
            </w:r>
          </w:p>
          <w:p w:rsidR="00053F18" w:rsidRPr="0042354A" w:rsidRDefault="00053F18" w:rsidP="00507864">
            <w:pPr>
              <w:jc w:val="center"/>
              <w:rPr>
                <w:rFonts w:ascii="宋体" w:cs="仿宋"/>
                <w:color w:val="000000"/>
                <w:szCs w:val="21"/>
              </w:rPr>
            </w:pPr>
            <w:r w:rsidRPr="0042354A">
              <w:rPr>
                <w:rFonts w:ascii="宋体" w:cs="仿宋"/>
                <w:color w:val="000000"/>
                <w:szCs w:val="21"/>
              </w:rPr>
              <w:t>-</w:t>
            </w:r>
            <w:r w:rsidRPr="0042354A">
              <w:rPr>
                <w:rFonts w:ascii="宋体" w:hAnsi="宋体" w:cs="仿宋" w:hint="eastAsia"/>
                <w:color w:val="000000"/>
                <w:szCs w:val="21"/>
              </w:rPr>
              <w:t>红</w:t>
            </w:r>
          </w:p>
          <w:p w:rsidR="00053F18" w:rsidRPr="0042354A" w:rsidRDefault="00053F18" w:rsidP="00507864">
            <w:pPr>
              <w:jc w:val="center"/>
              <w:rPr>
                <w:rFonts w:ascii="宋体" w:hAnsi="宋体" w:cs="仿宋"/>
                <w:color w:val="000000"/>
                <w:szCs w:val="21"/>
              </w:rPr>
            </w:pPr>
            <w:r w:rsidRPr="0042354A">
              <w:rPr>
                <w:rFonts w:ascii="宋体" w:hAnsi="宋体" w:cs="仿宋"/>
                <w:color w:val="000000"/>
                <w:szCs w:val="21"/>
              </w:rPr>
              <w:t>(mm)</w:t>
            </w:r>
          </w:p>
        </w:tc>
        <w:tc>
          <w:tcPr>
            <w:tcW w:w="859" w:type="dxa"/>
            <w:vMerge w:val="restart"/>
            <w:vAlign w:val="center"/>
          </w:tcPr>
          <w:p w:rsidR="00053F18" w:rsidRPr="0042354A" w:rsidRDefault="00053F18" w:rsidP="00507864">
            <w:pPr>
              <w:jc w:val="center"/>
              <w:rPr>
                <w:rFonts w:ascii="宋体" w:cs="仿宋"/>
                <w:color w:val="000000"/>
                <w:szCs w:val="21"/>
              </w:rPr>
            </w:pPr>
            <w:r w:rsidRPr="0042354A">
              <w:rPr>
                <w:rFonts w:ascii="宋体" w:hAnsi="宋体" w:cs="仿宋" w:hint="eastAsia"/>
                <w:color w:val="000000"/>
                <w:szCs w:val="21"/>
              </w:rPr>
              <w:t>高差</w:t>
            </w:r>
          </w:p>
          <w:p w:rsidR="00053F18" w:rsidRPr="0042354A" w:rsidRDefault="00053F18" w:rsidP="00507864">
            <w:pPr>
              <w:jc w:val="center"/>
              <w:rPr>
                <w:rFonts w:ascii="宋体" w:cs="仿宋"/>
                <w:color w:val="000000"/>
                <w:szCs w:val="21"/>
              </w:rPr>
            </w:pPr>
            <w:r w:rsidRPr="0042354A">
              <w:rPr>
                <w:rFonts w:ascii="宋体" w:hAnsi="宋体" w:cs="仿宋" w:hint="eastAsia"/>
                <w:color w:val="000000"/>
                <w:szCs w:val="21"/>
              </w:rPr>
              <w:t>中数</w:t>
            </w:r>
          </w:p>
          <w:p w:rsidR="00053F18" w:rsidRPr="0042354A" w:rsidRDefault="00053F18" w:rsidP="00507864">
            <w:pPr>
              <w:jc w:val="center"/>
              <w:rPr>
                <w:rFonts w:ascii="宋体" w:hAnsi="宋体" w:cs="仿宋"/>
                <w:color w:val="000000"/>
                <w:szCs w:val="21"/>
              </w:rPr>
            </w:pPr>
            <w:r w:rsidRPr="0042354A">
              <w:rPr>
                <w:rFonts w:ascii="宋体" w:hAnsi="宋体" w:cs="仿宋"/>
                <w:color w:val="000000"/>
                <w:szCs w:val="21"/>
              </w:rPr>
              <w:t>(m)</w:t>
            </w:r>
          </w:p>
        </w:tc>
        <w:tc>
          <w:tcPr>
            <w:tcW w:w="973" w:type="dxa"/>
            <w:vMerge w:val="restart"/>
            <w:vAlign w:val="center"/>
          </w:tcPr>
          <w:p w:rsidR="00053F18" w:rsidRPr="0042354A" w:rsidRDefault="00053F18" w:rsidP="00507864">
            <w:pPr>
              <w:jc w:val="center"/>
              <w:rPr>
                <w:rFonts w:ascii="宋体" w:cs="仿宋"/>
                <w:color w:val="000000"/>
                <w:szCs w:val="21"/>
              </w:rPr>
            </w:pPr>
            <w:r w:rsidRPr="0042354A">
              <w:rPr>
                <w:rFonts w:ascii="宋体" w:hAnsi="宋体" w:cs="仿宋" w:hint="eastAsia"/>
                <w:color w:val="000000"/>
                <w:szCs w:val="21"/>
              </w:rPr>
              <w:t>备</w:t>
            </w:r>
          </w:p>
          <w:p w:rsidR="00053F18" w:rsidRPr="0042354A" w:rsidRDefault="00053F18" w:rsidP="00507864">
            <w:pPr>
              <w:jc w:val="center"/>
              <w:rPr>
                <w:rFonts w:ascii="宋体" w:cs="仿宋"/>
                <w:color w:val="000000"/>
                <w:szCs w:val="21"/>
              </w:rPr>
            </w:pPr>
            <w:r w:rsidRPr="0042354A">
              <w:rPr>
                <w:rFonts w:ascii="宋体" w:hAnsi="宋体" w:cs="仿宋" w:hint="eastAsia"/>
                <w:color w:val="000000"/>
                <w:szCs w:val="21"/>
              </w:rPr>
              <w:t>注</w:t>
            </w:r>
          </w:p>
        </w:tc>
      </w:tr>
      <w:tr w:rsidR="00053F18" w:rsidRPr="0042354A" w:rsidTr="00507864">
        <w:trPr>
          <w:cantSplit/>
          <w:trHeight w:val="457"/>
          <w:jc w:val="center"/>
        </w:trPr>
        <w:tc>
          <w:tcPr>
            <w:tcW w:w="487" w:type="dxa"/>
            <w:vMerge/>
            <w:vAlign w:val="center"/>
          </w:tcPr>
          <w:p w:rsidR="00053F18" w:rsidRPr="0042354A" w:rsidRDefault="00053F18" w:rsidP="00507864">
            <w:pPr>
              <w:jc w:val="center"/>
              <w:rPr>
                <w:rFonts w:ascii="宋体" w:cs="仿宋"/>
                <w:color w:val="000000"/>
                <w:szCs w:val="21"/>
              </w:rPr>
            </w:pPr>
          </w:p>
        </w:tc>
        <w:tc>
          <w:tcPr>
            <w:tcW w:w="446" w:type="dxa"/>
            <w:vMerge/>
            <w:vAlign w:val="center"/>
          </w:tcPr>
          <w:p w:rsidR="00053F18" w:rsidRPr="0042354A" w:rsidRDefault="00053F18" w:rsidP="00507864">
            <w:pPr>
              <w:jc w:val="center"/>
              <w:rPr>
                <w:rFonts w:ascii="宋体" w:cs="仿宋"/>
                <w:color w:val="000000"/>
                <w:szCs w:val="21"/>
              </w:rPr>
            </w:pPr>
          </w:p>
        </w:tc>
        <w:tc>
          <w:tcPr>
            <w:tcW w:w="561" w:type="dxa"/>
            <w:vMerge/>
            <w:vAlign w:val="center"/>
          </w:tcPr>
          <w:p w:rsidR="00053F18" w:rsidRPr="0042354A" w:rsidRDefault="00053F18" w:rsidP="00507864">
            <w:pPr>
              <w:jc w:val="center"/>
              <w:rPr>
                <w:rFonts w:ascii="宋体" w:cs="仿宋"/>
                <w:color w:val="000000"/>
                <w:szCs w:val="21"/>
              </w:rPr>
            </w:pPr>
          </w:p>
        </w:tc>
        <w:tc>
          <w:tcPr>
            <w:tcW w:w="837" w:type="dxa"/>
            <w:vAlign w:val="center"/>
          </w:tcPr>
          <w:p w:rsidR="00053F18" w:rsidRPr="0042354A" w:rsidRDefault="00053F18" w:rsidP="00507864">
            <w:pPr>
              <w:adjustRightInd w:val="0"/>
              <w:snapToGrid w:val="0"/>
              <w:jc w:val="left"/>
              <w:rPr>
                <w:rFonts w:ascii="宋体" w:cs="仿宋"/>
                <w:color w:val="000000"/>
                <w:szCs w:val="21"/>
              </w:rPr>
            </w:pPr>
            <w:r w:rsidRPr="0042354A">
              <w:rPr>
                <w:rFonts w:ascii="宋体" w:hAnsi="宋体" w:cs="仿宋" w:hint="eastAsia"/>
                <w:color w:val="000000"/>
                <w:szCs w:val="21"/>
              </w:rPr>
              <w:t>下丝</w:t>
            </w:r>
          </w:p>
        </w:tc>
        <w:tc>
          <w:tcPr>
            <w:tcW w:w="487" w:type="dxa"/>
            <w:vMerge/>
            <w:vAlign w:val="center"/>
          </w:tcPr>
          <w:p w:rsidR="00053F18" w:rsidRPr="0042354A" w:rsidRDefault="00053F18" w:rsidP="00507864">
            <w:pPr>
              <w:jc w:val="center"/>
              <w:rPr>
                <w:rFonts w:ascii="宋体" w:cs="仿宋"/>
                <w:color w:val="000000"/>
                <w:szCs w:val="21"/>
              </w:rPr>
            </w:pPr>
          </w:p>
        </w:tc>
        <w:tc>
          <w:tcPr>
            <w:tcW w:w="729" w:type="dxa"/>
            <w:vAlign w:val="center"/>
          </w:tcPr>
          <w:p w:rsidR="00053F18" w:rsidRPr="0042354A" w:rsidRDefault="00053F18" w:rsidP="00507864">
            <w:pPr>
              <w:adjustRightInd w:val="0"/>
              <w:snapToGrid w:val="0"/>
              <w:jc w:val="center"/>
              <w:rPr>
                <w:rFonts w:ascii="宋体" w:cs="仿宋"/>
                <w:color w:val="000000"/>
                <w:szCs w:val="21"/>
              </w:rPr>
            </w:pPr>
            <w:r w:rsidRPr="0042354A">
              <w:rPr>
                <w:rFonts w:ascii="宋体" w:hAnsi="宋体" w:cs="仿宋" w:hint="eastAsia"/>
                <w:color w:val="000000"/>
                <w:szCs w:val="21"/>
              </w:rPr>
              <w:t>下丝</w:t>
            </w:r>
          </w:p>
        </w:tc>
        <w:tc>
          <w:tcPr>
            <w:tcW w:w="754" w:type="dxa"/>
            <w:vMerge/>
            <w:vAlign w:val="center"/>
          </w:tcPr>
          <w:p w:rsidR="00053F18" w:rsidRPr="0042354A" w:rsidRDefault="00053F18" w:rsidP="00507864">
            <w:pPr>
              <w:jc w:val="center"/>
              <w:rPr>
                <w:rFonts w:ascii="宋体" w:cs="仿宋"/>
                <w:color w:val="000000"/>
                <w:szCs w:val="21"/>
              </w:rPr>
            </w:pPr>
          </w:p>
        </w:tc>
        <w:tc>
          <w:tcPr>
            <w:tcW w:w="1553" w:type="dxa"/>
            <w:gridSpan w:val="2"/>
            <w:vMerge/>
            <w:vAlign w:val="center"/>
          </w:tcPr>
          <w:p w:rsidR="00053F18" w:rsidRPr="0042354A" w:rsidRDefault="00053F18" w:rsidP="00507864">
            <w:pPr>
              <w:jc w:val="center"/>
              <w:rPr>
                <w:rFonts w:ascii="宋体" w:cs="仿宋"/>
                <w:color w:val="000000"/>
                <w:szCs w:val="21"/>
              </w:rPr>
            </w:pPr>
          </w:p>
        </w:tc>
        <w:tc>
          <w:tcPr>
            <w:tcW w:w="769" w:type="dxa"/>
            <w:vMerge/>
            <w:vAlign w:val="center"/>
          </w:tcPr>
          <w:p w:rsidR="00053F18" w:rsidRPr="0042354A" w:rsidRDefault="00053F18" w:rsidP="00507864">
            <w:pPr>
              <w:jc w:val="center"/>
              <w:rPr>
                <w:rFonts w:ascii="宋体" w:cs="仿宋"/>
                <w:color w:val="000000"/>
                <w:szCs w:val="21"/>
              </w:rPr>
            </w:pPr>
          </w:p>
        </w:tc>
        <w:tc>
          <w:tcPr>
            <w:tcW w:w="859" w:type="dxa"/>
            <w:vMerge/>
            <w:vAlign w:val="center"/>
          </w:tcPr>
          <w:p w:rsidR="00053F18" w:rsidRPr="0042354A" w:rsidRDefault="00053F18" w:rsidP="00507864">
            <w:pPr>
              <w:jc w:val="center"/>
              <w:rPr>
                <w:rFonts w:ascii="宋体" w:cs="仿宋"/>
                <w:color w:val="000000"/>
                <w:szCs w:val="21"/>
              </w:rPr>
            </w:pPr>
          </w:p>
        </w:tc>
        <w:tc>
          <w:tcPr>
            <w:tcW w:w="973" w:type="dxa"/>
            <w:vMerge/>
            <w:vAlign w:val="center"/>
          </w:tcPr>
          <w:p w:rsidR="00053F18" w:rsidRPr="0042354A" w:rsidRDefault="00053F18" w:rsidP="00507864">
            <w:pPr>
              <w:jc w:val="center"/>
              <w:rPr>
                <w:rFonts w:ascii="宋体" w:cs="仿宋"/>
                <w:color w:val="000000"/>
                <w:szCs w:val="21"/>
              </w:rPr>
            </w:pPr>
          </w:p>
        </w:tc>
      </w:tr>
      <w:tr w:rsidR="00053F18" w:rsidRPr="0042354A" w:rsidTr="00507864">
        <w:trPr>
          <w:cantSplit/>
          <w:trHeight w:val="480"/>
          <w:jc w:val="center"/>
        </w:trPr>
        <w:tc>
          <w:tcPr>
            <w:tcW w:w="487" w:type="dxa"/>
            <w:vMerge/>
            <w:vAlign w:val="center"/>
          </w:tcPr>
          <w:p w:rsidR="00053F18" w:rsidRPr="0042354A" w:rsidRDefault="00053F18" w:rsidP="00507864">
            <w:pPr>
              <w:jc w:val="center"/>
              <w:rPr>
                <w:rFonts w:ascii="宋体" w:cs="仿宋"/>
                <w:color w:val="000000"/>
                <w:szCs w:val="21"/>
              </w:rPr>
            </w:pPr>
          </w:p>
        </w:tc>
        <w:tc>
          <w:tcPr>
            <w:tcW w:w="446" w:type="dxa"/>
            <w:vMerge/>
            <w:vAlign w:val="center"/>
          </w:tcPr>
          <w:p w:rsidR="00053F18" w:rsidRPr="0042354A" w:rsidRDefault="00053F18" w:rsidP="00507864">
            <w:pPr>
              <w:jc w:val="center"/>
              <w:rPr>
                <w:rFonts w:ascii="宋体" w:cs="仿宋"/>
                <w:color w:val="000000"/>
                <w:szCs w:val="21"/>
              </w:rPr>
            </w:pPr>
          </w:p>
        </w:tc>
        <w:tc>
          <w:tcPr>
            <w:tcW w:w="1398" w:type="dxa"/>
            <w:gridSpan w:val="2"/>
            <w:vAlign w:val="center"/>
          </w:tcPr>
          <w:p w:rsidR="00053F18" w:rsidRPr="0042354A" w:rsidRDefault="00053F18" w:rsidP="00507864">
            <w:pPr>
              <w:adjustRightInd w:val="0"/>
              <w:snapToGrid w:val="0"/>
              <w:jc w:val="center"/>
              <w:rPr>
                <w:rFonts w:ascii="宋体" w:cs="仿宋"/>
                <w:color w:val="000000"/>
                <w:szCs w:val="21"/>
              </w:rPr>
            </w:pPr>
            <w:r w:rsidRPr="0042354A">
              <w:rPr>
                <w:rFonts w:ascii="宋体" w:hAnsi="宋体" w:cs="仿宋" w:hint="eastAsia"/>
                <w:color w:val="000000"/>
                <w:szCs w:val="21"/>
              </w:rPr>
              <w:t>后视距离</w:t>
            </w:r>
          </w:p>
        </w:tc>
        <w:tc>
          <w:tcPr>
            <w:tcW w:w="1216" w:type="dxa"/>
            <w:gridSpan w:val="2"/>
            <w:vAlign w:val="center"/>
          </w:tcPr>
          <w:p w:rsidR="00053F18" w:rsidRPr="0042354A" w:rsidRDefault="00053F18" w:rsidP="00507864">
            <w:pPr>
              <w:adjustRightInd w:val="0"/>
              <w:snapToGrid w:val="0"/>
              <w:jc w:val="center"/>
              <w:rPr>
                <w:rFonts w:ascii="宋体" w:cs="仿宋"/>
                <w:color w:val="000000"/>
                <w:szCs w:val="21"/>
              </w:rPr>
            </w:pPr>
            <w:r w:rsidRPr="0042354A">
              <w:rPr>
                <w:rFonts w:ascii="宋体" w:hAnsi="宋体" w:cs="仿宋" w:hint="eastAsia"/>
                <w:color w:val="000000"/>
                <w:szCs w:val="21"/>
              </w:rPr>
              <w:t>前视距离</w:t>
            </w:r>
          </w:p>
        </w:tc>
        <w:tc>
          <w:tcPr>
            <w:tcW w:w="754" w:type="dxa"/>
            <w:vMerge/>
            <w:vAlign w:val="center"/>
          </w:tcPr>
          <w:p w:rsidR="00053F18" w:rsidRPr="0042354A" w:rsidRDefault="00053F18" w:rsidP="00507864">
            <w:pPr>
              <w:jc w:val="center"/>
              <w:rPr>
                <w:rFonts w:ascii="宋体" w:cs="仿宋"/>
                <w:color w:val="000000"/>
                <w:szCs w:val="21"/>
              </w:rPr>
            </w:pPr>
          </w:p>
        </w:tc>
        <w:tc>
          <w:tcPr>
            <w:tcW w:w="812" w:type="dxa"/>
            <w:vMerge w:val="restart"/>
            <w:vAlign w:val="center"/>
          </w:tcPr>
          <w:p w:rsidR="00053F18" w:rsidRPr="0042354A" w:rsidRDefault="00053F18" w:rsidP="00507864">
            <w:pPr>
              <w:adjustRightInd w:val="0"/>
              <w:snapToGrid w:val="0"/>
              <w:jc w:val="center"/>
              <w:rPr>
                <w:rFonts w:ascii="宋体" w:cs="仿宋"/>
                <w:color w:val="000000"/>
                <w:szCs w:val="21"/>
              </w:rPr>
            </w:pPr>
            <w:r w:rsidRPr="0042354A">
              <w:rPr>
                <w:rFonts w:ascii="宋体" w:hAnsi="宋体" w:cs="仿宋" w:hint="eastAsia"/>
                <w:color w:val="000000"/>
                <w:szCs w:val="21"/>
              </w:rPr>
              <w:t>黑</w:t>
            </w:r>
          </w:p>
          <w:p w:rsidR="00053F18" w:rsidRPr="0042354A" w:rsidRDefault="00053F18" w:rsidP="00507864">
            <w:pPr>
              <w:adjustRightInd w:val="0"/>
              <w:snapToGrid w:val="0"/>
              <w:jc w:val="center"/>
              <w:rPr>
                <w:rFonts w:ascii="宋体" w:cs="仿宋"/>
                <w:color w:val="000000"/>
                <w:szCs w:val="21"/>
              </w:rPr>
            </w:pPr>
            <w:r w:rsidRPr="0042354A">
              <w:rPr>
                <w:rFonts w:ascii="宋体" w:hAnsi="宋体" w:cs="仿宋" w:hint="eastAsia"/>
                <w:color w:val="000000"/>
                <w:szCs w:val="21"/>
              </w:rPr>
              <w:t>面</w:t>
            </w:r>
          </w:p>
        </w:tc>
        <w:tc>
          <w:tcPr>
            <w:tcW w:w="741" w:type="dxa"/>
            <w:vMerge w:val="restart"/>
            <w:vAlign w:val="center"/>
          </w:tcPr>
          <w:p w:rsidR="00053F18" w:rsidRPr="0042354A" w:rsidRDefault="00053F18" w:rsidP="00507864">
            <w:pPr>
              <w:adjustRightInd w:val="0"/>
              <w:snapToGrid w:val="0"/>
              <w:jc w:val="center"/>
              <w:rPr>
                <w:rFonts w:ascii="宋体" w:cs="仿宋"/>
                <w:color w:val="000000"/>
                <w:szCs w:val="21"/>
              </w:rPr>
            </w:pPr>
            <w:r w:rsidRPr="0042354A">
              <w:rPr>
                <w:rFonts w:ascii="宋体" w:hAnsi="宋体" w:cs="仿宋" w:hint="eastAsia"/>
                <w:color w:val="000000"/>
                <w:szCs w:val="21"/>
              </w:rPr>
              <w:t>红</w:t>
            </w:r>
          </w:p>
          <w:p w:rsidR="00053F18" w:rsidRPr="0042354A" w:rsidRDefault="00053F18" w:rsidP="00507864">
            <w:pPr>
              <w:adjustRightInd w:val="0"/>
              <w:snapToGrid w:val="0"/>
              <w:jc w:val="center"/>
              <w:rPr>
                <w:rFonts w:ascii="宋体" w:cs="仿宋"/>
                <w:color w:val="000000"/>
                <w:szCs w:val="21"/>
              </w:rPr>
            </w:pPr>
            <w:r w:rsidRPr="0042354A">
              <w:rPr>
                <w:rFonts w:ascii="宋体" w:hAnsi="宋体" w:cs="仿宋" w:hint="eastAsia"/>
                <w:color w:val="000000"/>
                <w:szCs w:val="21"/>
              </w:rPr>
              <w:t>面</w:t>
            </w:r>
          </w:p>
        </w:tc>
        <w:tc>
          <w:tcPr>
            <w:tcW w:w="769" w:type="dxa"/>
            <w:vMerge/>
            <w:vAlign w:val="center"/>
          </w:tcPr>
          <w:p w:rsidR="00053F18" w:rsidRPr="0042354A" w:rsidRDefault="00053F18" w:rsidP="00507864">
            <w:pPr>
              <w:jc w:val="center"/>
              <w:rPr>
                <w:rFonts w:ascii="宋体" w:cs="仿宋"/>
                <w:color w:val="000000"/>
                <w:szCs w:val="21"/>
              </w:rPr>
            </w:pPr>
          </w:p>
        </w:tc>
        <w:tc>
          <w:tcPr>
            <w:tcW w:w="859" w:type="dxa"/>
            <w:vMerge/>
            <w:vAlign w:val="center"/>
          </w:tcPr>
          <w:p w:rsidR="00053F18" w:rsidRPr="0042354A" w:rsidRDefault="00053F18" w:rsidP="00507864">
            <w:pPr>
              <w:jc w:val="center"/>
              <w:rPr>
                <w:rFonts w:ascii="宋体" w:cs="仿宋"/>
                <w:color w:val="000000"/>
                <w:szCs w:val="21"/>
              </w:rPr>
            </w:pPr>
          </w:p>
        </w:tc>
        <w:tc>
          <w:tcPr>
            <w:tcW w:w="973" w:type="dxa"/>
            <w:vMerge/>
            <w:vAlign w:val="center"/>
          </w:tcPr>
          <w:p w:rsidR="00053F18" w:rsidRPr="0042354A" w:rsidRDefault="00053F18" w:rsidP="00507864">
            <w:pPr>
              <w:jc w:val="center"/>
              <w:rPr>
                <w:rFonts w:ascii="宋体" w:cs="仿宋"/>
                <w:color w:val="000000"/>
                <w:szCs w:val="21"/>
              </w:rPr>
            </w:pPr>
          </w:p>
        </w:tc>
      </w:tr>
      <w:tr w:rsidR="00053F18" w:rsidRPr="0042354A" w:rsidTr="00507864">
        <w:trPr>
          <w:cantSplit/>
          <w:trHeight w:val="474"/>
          <w:jc w:val="center"/>
        </w:trPr>
        <w:tc>
          <w:tcPr>
            <w:tcW w:w="487" w:type="dxa"/>
            <w:vMerge/>
            <w:vAlign w:val="center"/>
          </w:tcPr>
          <w:p w:rsidR="00053F18" w:rsidRPr="0042354A" w:rsidRDefault="00053F18" w:rsidP="00507864">
            <w:pPr>
              <w:jc w:val="center"/>
              <w:rPr>
                <w:rFonts w:ascii="宋体" w:cs="仿宋"/>
                <w:color w:val="000000"/>
                <w:szCs w:val="21"/>
              </w:rPr>
            </w:pPr>
          </w:p>
        </w:tc>
        <w:tc>
          <w:tcPr>
            <w:tcW w:w="446" w:type="dxa"/>
            <w:vMerge/>
            <w:vAlign w:val="center"/>
          </w:tcPr>
          <w:p w:rsidR="00053F18" w:rsidRPr="0042354A" w:rsidRDefault="00053F18" w:rsidP="00507864">
            <w:pPr>
              <w:jc w:val="center"/>
              <w:rPr>
                <w:rFonts w:ascii="宋体" w:cs="仿宋"/>
                <w:color w:val="000000"/>
                <w:szCs w:val="21"/>
              </w:rPr>
            </w:pPr>
          </w:p>
        </w:tc>
        <w:tc>
          <w:tcPr>
            <w:tcW w:w="1398" w:type="dxa"/>
            <w:gridSpan w:val="2"/>
            <w:vAlign w:val="center"/>
          </w:tcPr>
          <w:p w:rsidR="00053F18" w:rsidRPr="0042354A" w:rsidRDefault="00053F18" w:rsidP="00507864">
            <w:pPr>
              <w:adjustRightInd w:val="0"/>
              <w:snapToGrid w:val="0"/>
              <w:jc w:val="center"/>
              <w:rPr>
                <w:rFonts w:ascii="宋体" w:cs="仿宋"/>
                <w:color w:val="000000"/>
                <w:szCs w:val="21"/>
              </w:rPr>
            </w:pPr>
            <w:r w:rsidRPr="0042354A">
              <w:rPr>
                <w:rFonts w:ascii="宋体" w:hAnsi="宋体" w:cs="仿宋" w:hint="eastAsia"/>
                <w:color w:val="000000"/>
                <w:szCs w:val="21"/>
              </w:rPr>
              <w:t>视距差（</w:t>
            </w:r>
            <w:r w:rsidRPr="0042354A">
              <w:rPr>
                <w:rFonts w:ascii="宋体" w:hAnsi="宋体" w:cs="仿宋"/>
                <w:color w:val="000000"/>
                <w:szCs w:val="21"/>
              </w:rPr>
              <w:t>m</w:t>
            </w:r>
            <w:r w:rsidRPr="0042354A">
              <w:rPr>
                <w:rFonts w:ascii="宋体" w:hAnsi="宋体" w:cs="仿宋" w:hint="eastAsia"/>
                <w:color w:val="000000"/>
                <w:szCs w:val="21"/>
              </w:rPr>
              <w:t>）</w:t>
            </w:r>
          </w:p>
        </w:tc>
        <w:tc>
          <w:tcPr>
            <w:tcW w:w="1216" w:type="dxa"/>
            <w:gridSpan w:val="2"/>
            <w:vAlign w:val="center"/>
          </w:tcPr>
          <w:p w:rsidR="00053F18" w:rsidRPr="0042354A" w:rsidRDefault="00053F18" w:rsidP="00507864">
            <w:pPr>
              <w:adjustRightInd w:val="0"/>
              <w:snapToGrid w:val="0"/>
              <w:jc w:val="center"/>
              <w:rPr>
                <w:rFonts w:ascii="宋体" w:cs="仿宋"/>
                <w:color w:val="000000"/>
                <w:szCs w:val="21"/>
              </w:rPr>
            </w:pPr>
            <w:r w:rsidRPr="0042354A">
              <w:rPr>
                <w:rFonts w:ascii="宋体" w:hAnsi="宋体" w:cs="仿宋" w:hint="eastAsia"/>
                <w:color w:val="000000"/>
                <w:szCs w:val="21"/>
              </w:rPr>
              <w:t>累积差（</w:t>
            </w:r>
            <w:r w:rsidRPr="0042354A">
              <w:rPr>
                <w:rFonts w:ascii="宋体" w:hAnsi="宋体" w:cs="仿宋"/>
                <w:color w:val="000000"/>
                <w:szCs w:val="21"/>
              </w:rPr>
              <w:t>m</w:t>
            </w:r>
            <w:r w:rsidRPr="0042354A">
              <w:rPr>
                <w:rFonts w:ascii="宋体" w:hAnsi="宋体" w:cs="仿宋" w:hint="eastAsia"/>
                <w:color w:val="000000"/>
                <w:szCs w:val="21"/>
              </w:rPr>
              <w:t>）</w:t>
            </w:r>
          </w:p>
        </w:tc>
        <w:tc>
          <w:tcPr>
            <w:tcW w:w="754" w:type="dxa"/>
            <w:vMerge/>
            <w:vAlign w:val="center"/>
          </w:tcPr>
          <w:p w:rsidR="00053F18" w:rsidRPr="0042354A" w:rsidRDefault="00053F18" w:rsidP="00507864">
            <w:pPr>
              <w:jc w:val="center"/>
              <w:rPr>
                <w:rFonts w:ascii="宋体" w:cs="仿宋"/>
                <w:color w:val="000000"/>
                <w:szCs w:val="21"/>
              </w:rPr>
            </w:pPr>
          </w:p>
        </w:tc>
        <w:tc>
          <w:tcPr>
            <w:tcW w:w="812" w:type="dxa"/>
            <w:vMerge/>
            <w:vAlign w:val="center"/>
          </w:tcPr>
          <w:p w:rsidR="00053F18" w:rsidRPr="0042354A" w:rsidRDefault="00053F18" w:rsidP="00507864">
            <w:pPr>
              <w:jc w:val="center"/>
              <w:rPr>
                <w:rFonts w:ascii="宋体" w:cs="仿宋"/>
                <w:color w:val="000000"/>
                <w:szCs w:val="21"/>
              </w:rPr>
            </w:pPr>
          </w:p>
        </w:tc>
        <w:tc>
          <w:tcPr>
            <w:tcW w:w="741" w:type="dxa"/>
            <w:vMerge/>
            <w:vAlign w:val="center"/>
          </w:tcPr>
          <w:p w:rsidR="00053F18" w:rsidRPr="0042354A" w:rsidRDefault="00053F18" w:rsidP="00507864">
            <w:pPr>
              <w:jc w:val="center"/>
              <w:rPr>
                <w:rFonts w:ascii="宋体" w:cs="仿宋"/>
                <w:color w:val="000000"/>
                <w:szCs w:val="21"/>
              </w:rPr>
            </w:pPr>
          </w:p>
        </w:tc>
        <w:tc>
          <w:tcPr>
            <w:tcW w:w="769" w:type="dxa"/>
            <w:vMerge/>
            <w:vAlign w:val="center"/>
          </w:tcPr>
          <w:p w:rsidR="00053F18" w:rsidRPr="0042354A" w:rsidRDefault="00053F18" w:rsidP="00507864">
            <w:pPr>
              <w:jc w:val="center"/>
              <w:rPr>
                <w:rFonts w:ascii="宋体" w:cs="仿宋"/>
                <w:color w:val="000000"/>
                <w:szCs w:val="21"/>
              </w:rPr>
            </w:pPr>
          </w:p>
        </w:tc>
        <w:tc>
          <w:tcPr>
            <w:tcW w:w="859" w:type="dxa"/>
            <w:vMerge/>
            <w:vAlign w:val="center"/>
          </w:tcPr>
          <w:p w:rsidR="00053F18" w:rsidRPr="0042354A" w:rsidRDefault="00053F18" w:rsidP="00507864">
            <w:pPr>
              <w:jc w:val="center"/>
              <w:rPr>
                <w:rFonts w:ascii="宋体" w:cs="仿宋"/>
                <w:color w:val="000000"/>
                <w:szCs w:val="21"/>
              </w:rPr>
            </w:pPr>
          </w:p>
        </w:tc>
        <w:tc>
          <w:tcPr>
            <w:tcW w:w="973" w:type="dxa"/>
            <w:vMerge/>
            <w:vAlign w:val="center"/>
          </w:tcPr>
          <w:p w:rsidR="00053F18" w:rsidRPr="0042354A" w:rsidRDefault="00053F18" w:rsidP="00507864">
            <w:pPr>
              <w:jc w:val="center"/>
              <w:rPr>
                <w:rFonts w:ascii="宋体" w:cs="仿宋"/>
                <w:color w:val="000000"/>
                <w:szCs w:val="21"/>
              </w:rPr>
            </w:pPr>
          </w:p>
        </w:tc>
      </w:tr>
      <w:tr w:rsidR="00053F18" w:rsidRPr="0042354A" w:rsidTr="00507864">
        <w:trPr>
          <w:cantSplit/>
          <w:trHeight w:val="440"/>
          <w:jc w:val="center"/>
        </w:trPr>
        <w:tc>
          <w:tcPr>
            <w:tcW w:w="487" w:type="dxa"/>
            <w:vMerge w:val="restart"/>
            <w:vAlign w:val="center"/>
          </w:tcPr>
          <w:p w:rsidR="00053F18" w:rsidRPr="0042354A" w:rsidRDefault="00053F18" w:rsidP="00507864">
            <w:pPr>
              <w:jc w:val="center"/>
              <w:rPr>
                <w:rFonts w:ascii="宋体" w:hAnsi="宋体" w:cs="仿宋"/>
                <w:color w:val="000000"/>
                <w:szCs w:val="21"/>
              </w:rPr>
            </w:pPr>
            <w:r w:rsidRPr="0042354A">
              <w:rPr>
                <w:rFonts w:ascii="宋体" w:hAnsi="宋体" w:cs="仿宋"/>
                <w:color w:val="000000"/>
                <w:szCs w:val="21"/>
              </w:rPr>
              <w:t>1</w:t>
            </w:r>
          </w:p>
        </w:tc>
        <w:tc>
          <w:tcPr>
            <w:tcW w:w="446" w:type="dxa"/>
            <w:vMerge w:val="restart"/>
            <w:vAlign w:val="center"/>
          </w:tcPr>
          <w:p w:rsidR="00053F18" w:rsidRPr="0042354A" w:rsidRDefault="00053F18" w:rsidP="00507864">
            <w:pPr>
              <w:jc w:val="center"/>
              <w:rPr>
                <w:rFonts w:ascii="宋体" w:hAnsi="宋体" w:cs="仿宋"/>
                <w:color w:val="000000"/>
                <w:szCs w:val="21"/>
              </w:rPr>
            </w:pPr>
            <w:r w:rsidRPr="0042354A">
              <w:rPr>
                <w:rFonts w:ascii="宋体" w:hAnsi="宋体" w:cs="仿宋"/>
                <w:color w:val="000000"/>
                <w:szCs w:val="21"/>
              </w:rPr>
              <w:t>1C</w:t>
            </w:r>
          </w:p>
          <w:p w:rsidR="00053F18" w:rsidRPr="0042354A" w:rsidRDefault="00053F18" w:rsidP="00507864">
            <w:pPr>
              <w:jc w:val="center"/>
              <w:rPr>
                <w:rFonts w:ascii="宋体" w:hAnsi="宋体" w:cs="仿宋"/>
                <w:color w:val="000000"/>
                <w:szCs w:val="21"/>
              </w:rPr>
            </w:pPr>
            <w:r w:rsidRPr="0042354A">
              <w:rPr>
                <w:rFonts w:ascii="宋体" w:hAnsi="宋体" w:cs="仿宋"/>
                <w:color w:val="000000"/>
                <w:szCs w:val="21"/>
              </w:rPr>
              <w:t>|</w:t>
            </w:r>
          </w:p>
          <w:p w:rsidR="00053F18" w:rsidRPr="0042354A" w:rsidRDefault="00053F18" w:rsidP="00507864">
            <w:pPr>
              <w:jc w:val="center"/>
              <w:rPr>
                <w:rFonts w:ascii="宋体" w:hAnsi="宋体" w:cs="仿宋"/>
                <w:color w:val="000000"/>
                <w:szCs w:val="21"/>
              </w:rPr>
            </w:pPr>
            <w:r w:rsidRPr="0042354A">
              <w:rPr>
                <w:rFonts w:ascii="宋体" w:hAnsi="宋体" w:cs="仿宋"/>
                <w:color w:val="000000"/>
                <w:szCs w:val="21"/>
              </w:rPr>
              <w:t>2C</w:t>
            </w:r>
          </w:p>
        </w:tc>
        <w:tc>
          <w:tcPr>
            <w:tcW w:w="1398" w:type="dxa"/>
            <w:gridSpan w:val="2"/>
            <w:vAlign w:val="center"/>
          </w:tcPr>
          <w:p w:rsidR="00053F18" w:rsidRPr="0042354A" w:rsidRDefault="00053F18" w:rsidP="00507864">
            <w:pPr>
              <w:jc w:val="center"/>
              <w:rPr>
                <w:rFonts w:ascii="宋体" w:hAnsi="宋体" w:cs="仿宋"/>
                <w:color w:val="000000"/>
                <w:szCs w:val="21"/>
              </w:rPr>
            </w:pPr>
            <w:r w:rsidRPr="0042354A">
              <w:rPr>
                <w:rFonts w:ascii="宋体" w:hAnsi="宋体" w:cs="仿宋"/>
                <w:color w:val="000000"/>
                <w:szCs w:val="21"/>
              </w:rPr>
              <w:t>1587</w:t>
            </w:r>
          </w:p>
        </w:tc>
        <w:tc>
          <w:tcPr>
            <w:tcW w:w="1216" w:type="dxa"/>
            <w:gridSpan w:val="2"/>
            <w:vAlign w:val="center"/>
          </w:tcPr>
          <w:p w:rsidR="00053F18" w:rsidRPr="0042354A" w:rsidRDefault="00053F18" w:rsidP="00507864">
            <w:pPr>
              <w:jc w:val="center"/>
              <w:rPr>
                <w:rFonts w:ascii="宋体" w:hAnsi="宋体" w:cs="仿宋"/>
                <w:color w:val="000000"/>
                <w:szCs w:val="21"/>
              </w:rPr>
            </w:pPr>
            <w:r w:rsidRPr="0042354A">
              <w:rPr>
                <w:rFonts w:ascii="宋体" w:hAnsi="宋体" w:cs="仿宋"/>
                <w:color w:val="000000"/>
                <w:szCs w:val="21"/>
              </w:rPr>
              <w:t>0755</w:t>
            </w:r>
          </w:p>
        </w:tc>
        <w:tc>
          <w:tcPr>
            <w:tcW w:w="754" w:type="dxa"/>
            <w:vAlign w:val="center"/>
          </w:tcPr>
          <w:p w:rsidR="00053F18" w:rsidRPr="0042354A" w:rsidRDefault="00053F18" w:rsidP="00507864">
            <w:pPr>
              <w:jc w:val="center"/>
              <w:rPr>
                <w:rFonts w:ascii="宋体" w:cs="仿宋"/>
                <w:color w:val="000000"/>
                <w:szCs w:val="21"/>
              </w:rPr>
            </w:pPr>
            <w:r w:rsidRPr="0042354A">
              <w:rPr>
                <w:rFonts w:ascii="宋体" w:hAnsi="宋体" w:cs="仿宋" w:hint="eastAsia"/>
                <w:color w:val="000000"/>
                <w:szCs w:val="21"/>
              </w:rPr>
              <w:t>后</w:t>
            </w:r>
            <w:r w:rsidRPr="0042354A">
              <w:rPr>
                <w:rFonts w:ascii="宋体" w:hAnsi="宋体" w:cs="仿宋"/>
                <w:color w:val="000000"/>
                <w:szCs w:val="21"/>
              </w:rPr>
              <w:t xml:space="preserve"> </w:t>
            </w:r>
            <w:r w:rsidRPr="0042354A">
              <w:rPr>
                <w:rFonts w:ascii="宋体" w:hAnsi="宋体" w:cs="仿宋" w:hint="eastAsia"/>
                <w:color w:val="000000"/>
                <w:szCs w:val="21"/>
              </w:rPr>
              <w:t>视</w:t>
            </w:r>
          </w:p>
        </w:tc>
        <w:tc>
          <w:tcPr>
            <w:tcW w:w="812" w:type="dxa"/>
            <w:vAlign w:val="center"/>
          </w:tcPr>
          <w:p w:rsidR="00053F18" w:rsidRPr="0042354A" w:rsidRDefault="00053F18" w:rsidP="00507864">
            <w:pPr>
              <w:jc w:val="center"/>
              <w:rPr>
                <w:rFonts w:ascii="宋体" w:hAnsi="宋体" w:cs="仿宋"/>
                <w:color w:val="000000"/>
                <w:szCs w:val="21"/>
              </w:rPr>
            </w:pPr>
            <w:r w:rsidRPr="0042354A">
              <w:rPr>
                <w:rFonts w:ascii="宋体" w:hAnsi="宋体" w:cs="仿宋"/>
                <w:color w:val="000000"/>
                <w:szCs w:val="21"/>
              </w:rPr>
              <w:t>1400</w:t>
            </w:r>
          </w:p>
        </w:tc>
        <w:tc>
          <w:tcPr>
            <w:tcW w:w="741" w:type="dxa"/>
            <w:vAlign w:val="center"/>
          </w:tcPr>
          <w:p w:rsidR="00053F18" w:rsidRPr="0042354A" w:rsidRDefault="00053F18" w:rsidP="00507864">
            <w:pPr>
              <w:jc w:val="center"/>
              <w:rPr>
                <w:rFonts w:ascii="宋体" w:hAnsi="宋体" w:cs="仿宋"/>
                <w:color w:val="000000"/>
                <w:szCs w:val="21"/>
              </w:rPr>
            </w:pPr>
            <w:r w:rsidRPr="0042354A">
              <w:rPr>
                <w:rFonts w:ascii="宋体" w:hAnsi="宋体" w:cs="仿宋"/>
                <w:color w:val="000000"/>
                <w:szCs w:val="21"/>
              </w:rPr>
              <w:t>6187</w:t>
            </w:r>
          </w:p>
        </w:tc>
        <w:tc>
          <w:tcPr>
            <w:tcW w:w="769" w:type="dxa"/>
            <w:vAlign w:val="center"/>
          </w:tcPr>
          <w:p w:rsidR="00053F18" w:rsidRPr="0042354A" w:rsidRDefault="00053F18" w:rsidP="00507864">
            <w:pPr>
              <w:jc w:val="center"/>
              <w:rPr>
                <w:rFonts w:ascii="宋体" w:hAnsi="宋体" w:cs="仿宋"/>
                <w:color w:val="000000"/>
                <w:szCs w:val="21"/>
              </w:rPr>
            </w:pPr>
            <w:r w:rsidRPr="0042354A">
              <w:rPr>
                <w:rFonts w:ascii="宋体" w:hAnsi="宋体" w:cs="仿宋"/>
                <w:color w:val="000000"/>
                <w:szCs w:val="21"/>
              </w:rPr>
              <w:t>0</w:t>
            </w:r>
          </w:p>
        </w:tc>
        <w:tc>
          <w:tcPr>
            <w:tcW w:w="859" w:type="dxa"/>
            <w:vMerge w:val="restart"/>
            <w:vAlign w:val="center"/>
          </w:tcPr>
          <w:p w:rsidR="00053F18" w:rsidRPr="0042354A" w:rsidRDefault="00053F18" w:rsidP="00507864">
            <w:pPr>
              <w:jc w:val="center"/>
              <w:rPr>
                <w:rFonts w:ascii="宋体" w:hAnsi="宋体" w:cs="仿宋"/>
                <w:color w:val="000000"/>
                <w:szCs w:val="21"/>
              </w:rPr>
            </w:pPr>
            <w:r w:rsidRPr="0042354A">
              <w:rPr>
                <w:rFonts w:ascii="宋体" w:hAnsi="宋体" w:cs="仿宋"/>
                <w:color w:val="000000"/>
                <w:szCs w:val="21"/>
              </w:rPr>
              <w:t>+0.832</w:t>
            </w:r>
          </w:p>
        </w:tc>
        <w:tc>
          <w:tcPr>
            <w:tcW w:w="973" w:type="dxa"/>
            <w:vMerge w:val="restart"/>
            <w:vAlign w:val="center"/>
          </w:tcPr>
          <w:p w:rsidR="00053F18" w:rsidRPr="0042354A" w:rsidRDefault="00053F18" w:rsidP="00507864">
            <w:pPr>
              <w:jc w:val="left"/>
              <w:rPr>
                <w:rFonts w:ascii="宋体" w:hAnsi="宋体" w:cs="仿宋"/>
                <w:color w:val="000000"/>
                <w:szCs w:val="21"/>
              </w:rPr>
            </w:pPr>
            <w:r w:rsidRPr="0042354A">
              <w:rPr>
                <w:rFonts w:ascii="宋体" w:hAnsi="宋体" w:cs="仿宋"/>
                <w:color w:val="000000"/>
                <w:szCs w:val="21"/>
              </w:rPr>
              <w:t>1#</w:t>
            </w:r>
            <w:r w:rsidRPr="0042354A">
              <w:rPr>
                <w:rFonts w:ascii="宋体" w:hAnsi="宋体" w:cs="仿宋" w:hint="eastAsia"/>
                <w:color w:val="000000"/>
                <w:szCs w:val="21"/>
              </w:rPr>
              <w:t>标尺的常数</w:t>
            </w:r>
            <w:r w:rsidRPr="0042354A">
              <w:rPr>
                <w:rFonts w:ascii="宋体" w:hAnsi="宋体" w:cs="仿宋"/>
                <w:color w:val="000000"/>
                <w:szCs w:val="21"/>
              </w:rPr>
              <w:t>K=4787</w:t>
            </w:r>
          </w:p>
          <w:p w:rsidR="00053F18" w:rsidRPr="0042354A" w:rsidRDefault="00053F18" w:rsidP="00507864">
            <w:pPr>
              <w:jc w:val="left"/>
              <w:rPr>
                <w:rFonts w:ascii="宋体" w:hAnsi="宋体" w:cs="仿宋"/>
                <w:color w:val="000000"/>
                <w:szCs w:val="21"/>
              </w:rPr>
            </w:pPr>
            <w:r w:rsidRPr="0042354A">
              <w:rPr>
                <w:rFonts w:ascii="宋体" w:hAnsi="宋体" w:cs="仿宋"/>
                <w:color w:val="000000"/>
                <w:szCs w:val="21"/>
              </w:rPr>
              <w:t>2#</w:t>
            </w:r>
            <w:r w:rsidRPr="0042354A">
              <w:rPr>
                <w:rFonts w:ascii="宋体" w:hAnsi="宋体" w:cs="仿宋" w:hint="eastAsia"/>
                <w:color w:val="000000"/>
                <w:szCs w:val="21"/>
              </w:rPr>
              <w:t>标尺的常数</w:t>
            </w:r>
            <w:r w:rsidRPr="0042354A">
              <w:rPr>
                <w:rFonts w:ascii="宋体" w:hAnsi="宋体" w:cs="仿宋"/>
                <w:color w:val="000000"/>
                <w:szCs w:val="21"/>
              </w:rPr>
              <w:t>K=4687</w:t>
            </w:r>
          </w:p>
        </w:tc>
      </w:tr>
      <w:tr w:rsidR="00053F18" w:rsidRPr="0042354A" w:rsidTr="00507864">
        <w:trPr>
          <w:cantSplit/>
          <w:trHeight w:val="471"/>
          <w:jc w:val="center"/>
        </w:trPr>
        <w:tc>
          <w:tcPr>
            <w:tcW w:w="487" w:type="dxa"/>
            <w:vMerge/>
          </w:tcPr>
          <w:p w:rsidR="00053F18" w:rsidRPr="0042354A" w:rsidRDefault="00053F18" w:rsidP="00507864">
            <w:pPr>
              <w:spacing w:line="560" w:lineRule="exact"/>
              <w:jc w:val="center"/>
              <w:rPr>
                <w:rFonts w:ascii="宋体" w:cs="仿宋"/>
                <w:w w:val="200"/>
                <w:szCs w:val="21"/>
              </w:rPr>
            </w:pPr>
          </w:p>
        </w:tc>
        <w:tc>
          <w:tcPr>
            <w:tcW w:w="446" w:type="dxa"/>
            <w:vMerge/>
            <w:vAlign w:val="center"/>
          </w:tcPr>
          <w:p w:rsidR="00053F18" w:rsidRPr="0042354A" w:rsidRDefault="00053F18" w:rsidP="00507864">
            <w:pPr>
              <w:adjustRightInd w:val="0"/>
              <w:snapToGrid w:val="0"/>
              <w:jc w:val="left"/>
              <w:rPr>
                <w:rFonts w:ascii="宋体" w:cs="仿宋"/>
                <w:szCs w:val="21"/>
              </w:rPr>
            </w:pPr>
          </w:p>
        </w:tc>
        <w:tc>
          <w:tcPr>
            <w:tcW w:w="1398" w:type="dxa"/>
            <w:gridSpan w:val="2"/>
            <w:vAlign w:val="center"/>
          </w:tcPr>
          <w:p w:rsidR="00053F18" w:rsidRPr="0042354A" w:rsidRDefault="00053F18" w:rsidP="00507864">
            <w:pPr>
              <w:jc w:val="center"/>
              <w:rPr>
                <w:rFonts w:ascii="宋体" w:hAnsi="宋体" w:cs="仿宋"/>
                <w:color w:val="000000"/>
                <w:szCs w:val="21"/>
              </w:rPr>
            </w:pPr>
            <w:r w:rsidRPr="0042354A">
              <w:rPr>
                <w:rFonts w:ascii="宋体" w:hAnsi="宋体" w:cs="仿宋"/>
                <w:color w:val="000000"/>
                <w:szCs w:val="21"/>
              </w:rPr>
              <w:t>1213</w:t>
            </w:r>
          </w:p>
        </w:tc>
        <w:tc>
          <w:tcPr>
            <w:tcW w:w="1216" w:type="dxa"/>
            <w:gridSpan w:val="2"/>
            <w:vAlign w:val="center"/>
          </w:tcPr>
          <w:p w:rsidR="00053F18" w:rsidRPr="0042354A" w:rsidRDefault="00053F18" w:rsidP="00507864">
            <w:pPr>
              <w:jc w:val="center"/>
              <w:rPr>
                <w:rFonts w:ascii="宋体" w:hAnsi="宋体" w:cs="仿宋"/>
                <w:color w:val="000000"/>
                <w:szCs w:val="21"/>
              </w:rPr>
            </w:pPr>
            <w:r w:rsidRPr="0042354A">
              <w:rPr>
                <w:rFonts w:ascii="宋体" w:hAnsi="宋体" w:cs="仿宋"/>
                <w:color w:val="000000"/>
                <w:szCs w:val="21"/>
              </w:rPr>
              <w:t>0379</w:t>
            </w:r>
          </w:p>
        </w:tc>
        <w:tc>
          <w:tcPr>
            <w:tcW w:w="754" w:type="dxa"/>
            <w:vAlign w:val="center"/>
          </w:tcPr>
          <w:p w:rsidR="00053F18" w:rsidRPr="0042354A" w:rsidRDefault="00053F18" w:rsidP="00507864">
            <w:pPr>
              <w:jc w:val="center"/>
              <w:rPr>
                <w:rFonts w:ascii="宋体" w:cs="仿宋"/>
                <w:color w:val="000000"/>
                <w:szCs w:val="21"/>
              </w:rPr>
            </w:pPr>
            <w:r w:rsidRPr="0042354A">
              <w:rPr>
                <w:rFonts w:ascii="宋体" w:hAnsi="宋体" w:cs="仿宋" w:hint="eastAsia"/>
                <w:color w:val="000000"/>
                <w:szCs w:val="21"/>
              </w:rPr>
              <w:t>前</w:t>
            </w:r>
            <w:r w:rsidRPr="0042354A">
              <w:rPr>
                <w:rFonts w:ascii="宋体" w:hAnsi="宋体" w:cs="仿宋"/>
                <w:color w:val="000000"/>
                <w:szCs w:val="21"/>
              </w:rPr>
              <w:t xml:space="preserve"> </w:t>
            </w:r>
            <w:r w:rsidRPr="0042354A">
              <w:rPr>
                <w:rFonts w:ascii="宋体" w:hAnsi="宋体" w:cs="仿宋" w:hint="eastAsia"/>
                <w:color w:val="000000"/>
                <w:szCs w:val="21"/>
              </w:rPr>
              <w:t>视</w:t>
            </w:r>
          </w:p>
        </w:tc>
        <w:tc>
          <w:tcPr>
            <w:tcW w:w="812" w:type="dxa"/>
            <w:vAlign w:val="center"/>
          </w:tcPr>
          <w:p w:rsidR="00053F18" w:rsidRPr="0042354A" w:rsidRDefault="00053F18" w:rsidP="00507864">
            <w:pPr>
              <w:jc w:val="center"/>
              <w:rPr>
                <w:rFonts w:ascii="宋体" w:hAnsi="宋体" w:cs="仿宋"/>
                <w:color w:val="000000"/>
                <w:szCs w:val="21"/>
              </w:rPr>
            </w:pPr>
            <w:r w:rsidRPr="0042354A">
              <w:rPr>
                <w:rFonts w:ascii="宋体" w:hAnsi="宋体" w:cs="仿宋"/>
                <w:color w:val="000000"/>
                <w:szCs w:val="21"/>
              </w:rPr>
              <w:t>0567</w:t>
            </w:r>
          </w:p>
        </w:tc>
        <w:tc>
          <w:tcPr>
            <w:tcW w:w="741" w:type="dxa"/>
            <w:vAlign w:val="center"/>
          </w:tcPr>
          <w:p w:rsidR="00053F18" w:rsidRPr="0042354A" w:rsidRDefault="00053F18" w:rsidP="00507864">
            <w:pPr>
              <w:jc w:val="center"/>
              <w:rPr>
                <w:rFonts w:ascii="宋体" w:hAnsi="宋体" w:cs="仿宋"/>
                <w:color w:val="000000"/>
                <w:szCs w:val="21"/>
              </w:rPr>
            </w:pPr>
            <w:r w:rsidRPr="0042354A">
              <w:rPr>
                <w:rFonts w:ascii="宋体" w:hAnsi="宋体" w:cs="仿宋"/>
                <w:color w:val="000000"/>
                <w:szCs w:val="21"/>
              </w:rPr>
              <w:t>5255</w:t>
            </w:r>
          </w:p>
        </w:tc>
        <w:tc>
          <w:tcPr>
            <w:tcW w:w="769" w:type="dxa"/>
            <w:vAlign w:val="center"/>
          </w:tcPr>
          <w:p w:rsidR="00053F18" w:rsidRPr="0042354A" w:rsidRDefault="00053F18" w:rsidP="00507864">
            <w:pPr>
              <w:jc w:val="center"/>
              <w:rPr>
                <w:rFonts w:ascii="宋体" w:hAnsi="宋体" w:cs="仿宋"/>
                <w:color w:val="000000"/>
                <w:szCs w:val="21"/>
              </w:rPr>
            </w:pPr>
            <w:r w:rsidRPr="0042354A">
              <w:rPr>
                <w:rFonts w:ascii="宋体" w:hAnsi="宋体" w:cs="仿宋"/>
                <w:color w:val="000000"/>
                <w:szCs w:val="21"/>
              </w:rPr>
              <w:t>-1</w:t>
            </w:r>
          </w:p>
        </w:tc>
        <w:tc>
          <w:tcPr>
            <w:tcW w:w="859" w:type="dxa"/>
            <w:vMerge/>
            <w:vAlign w:val="center"/>
          </w:tcPr>
          <w:p w:rsidR="00053F18" w:rsidRPr="0042354A" w:rsidRDefault="00053F18" w:rsidP="00507864">
            <w:pPr>
              <w:jc w:val="center"/>
              <w:rPr>
                <w:rFonts w:ascii="宋体" w:hAnsi="宋体" w:cs="仿宋"/>
                <w:color w:val="000000"/>
                <w:szCs w:val="21"/>
              </w:rPr>
            </w:pPr>
          </w:p>
        </w:tc>
        <w:tc>
          <w:tcPr>
            <w:tcW w:w="973" w:type="dxa"/>
            <w:vMerge/>
            <w:vAlign w:val="center"/>
          </w:tcPr>
          <w:p w:rsidR="00053F18" w:rsidRPr="0042354A" w:rsidRDefault="00053F18" w:rsidP="00507864">
            <w:pPr>
              <w:spacing w:line="560" w:lineRule="exact"/>
              <w:jc w:val="center"/>
              <w:rPr>
                <w:rFonts w:ascii="宋体" w:cs="仿宋"/>
                <w:w w:val="200"/>
                <w:szCs w:val="21"/>
              </w:rPr>
            </w:pPr>
          </w:p>
        </w:tc>
      </w:tr>
      <w:tr w:rsidR="00053F18" w:rsidRPr="0042354A" w:rsidTr="00507864">
        <w:trPr>
          <w:cantSplit/>
          <w:trHeight w:val="464"/>
          <w:jc w:val="center"/>
        </w:trPr>
        <w:tc>
          <w:tcPr>
            <w:tcW w:w="487" w:type="dxa"/>
            <w:vMerge/>
          </w:tcPr>
          <w:p w:rsidR="00053F18" w:rsidRPr="0042354A" w:rsidRDefault="00053F18" w:rsidP="00507864">
            <w:pPr>
              <w:spacing w:line="560" w:lineRule="exact"/>
              <w:jc w:val="center"/>
              <w:rPr>
                <w:rFonts w:ascii="宋体" w:cs="仿宋"/>
                <w:w w:val="200"/>
                <w:szCs w:val="21"/>
              </w:rPr>
            </w:pPr>
          </w:p>
        </w:tc>
        <w:tc>
          <w:tcPr>
            <w:tcW w:w="446" w:type="dxa"/>
            <w:vMerge/>
            <w:vAlign w:val="center"/>
          </w:tcPr>
          <w:p w:rsidR="00053F18" w:rsidRPr="0042354A" w:rsidRDefault="00053F18" w:rsidP="00507864">
            <w:pPr>
              <w:spacing w:line="560" w:lineRule="exact"/>
              <w:jc w:val="center"/>
              <w:rPr>
                <w:rFonts w:ascii="宋体" w:cs="仿宋"/>
                <w:w w:val="200"/>
                <w:szCs w:val="21"/>
              </w:rPr>
            </w:pPr>
          </w:p>
        </w:tc>
        <w:tc>
          <w:tcPr>
            <w:tcW w:w="1398" w:type="dxa"/>
            <w:gridSpan w:val="2"/>
            <w:vAlign w:val="center"/>
          </w:tcPr>
          <w:p w:rsidR="00053F18" w:rsidRPr="0042354A" w:rsidRDefault="00053F18" w:rsidP="00507864">
            <w:pPr>
              <w:jc w:val="center"/>
              <w:rPr>
                <w:rFonts w:ascii="宋体" w:hAnsi="宋体" w:cs="仿宋"/>
                <w:color w:val="000000"/>
                <w:szCs w:val="21"/>
              </w:rPr>
            </w:pPr>
            <w:r w:rsidRPr="0042354A">
              <w:rPr>
                <w:rFonts w:ascii="宋体" w:hAnsi="宋体" w:cs="仿宋"/>
                <w:color w:val="000000"/>
                <w:szCs w:val="21"/>
              </w:rPr>
              <w:t>37.4</w:t>
            </w:r>
          </w:p>
        </w:tc>
        <w:tc>
          <w:tcPr>
            <w:tcW w:w="1216" w:type="dxa"/>
            <w:gridSpan w:val="2"/>
            <w:vAlign w:val="center"/>
          </w:tcPr>
          <w:p w:rsidR="00053F18" w:rsidRPr="0042354A" w:rsidRDefault="00053F18" w:rsidP="00507864">
            <w:pPr>
              <w:jc w:val="center"/>
              <w:rPr>
                <w:rFonts w:ascii="宋体" w:hAnsi="宋体" w:cs="仿宋"/>
                <w:color w:val="000000"/>
                <w:szCs w:val="21"/>
              </w:rPr>
            </w:pPr>
            <w:r w:rsidRPr="0042354A">
              <w:rPr>
                <w:rFonts w:ascii="宋体" w:hAnsi="宋体" w:cs="仿宋"/>
                <w:color w:val="000000"/>
                <w:szCs w:val="21"/>
              </w:rPr>
              <w:t>37.6</w:t>
            </w:r>
          </w:p>
        </w:tc>
        <w:tc>
          <w:tcPr>
            <w:tcW w:w="754" w:type="dxa"/>
            <w:vAlign w:val="center"/>
          </w:tcPr>
          <w:p w:rsidR="00053F18" w:rsidRPr="0042354A" w:rsidRDefault="00053F18" w:rsidP="00507864">
            <w:pPr>
              <w:jc w:val="center"/>
              <w:rPr>
                <w:rFonts w:ascii="宋体" w:cs="仿宋"/>
                <w:color w:val="000000"/>
                <w:szCs w:val="21"/>
              </w:rPr>
            </w:pPr>
            <w:r w:rsidRPr="0042354A">
              <w:rPr>
                <w:rFonts w:ascii="宋体" w:hAnsi="宋体" w:cs="仿宋" w:hint="eastAsia"/>
                <w:color w:val="000000"/>
                <w:szCs w:val="21"/>
              </w:rPr>
              <w:t>后</w:t>
            </w:r>
            <w:r w:rsidRPr="0042354A">
              <w:rPr>
                <w:rFonts w:ascii="宋体" w:cs="仿宋"/>
                <w:color w:val="000000"/>
                <w:szCs w:val="21"/>
              </w:rPr>
              <w:t>-</w:t>
            </w:r>
            <w:r w:rsidRPr="0042354A">
              <w:rPr>
                <w:rFonts w:ascii="宋体" w:hAnsi="宋体" w:cs="仿宋" w:hint="eastAsia"/>
                <w:color w:val="000000"/>
                <w:szCs w:val="21"/>
              </w:rPr>
              <w:t>前</w:t>
            </w:r>
          </w:p>
        </w:tc>
        <w:tc>
          <w:tcPr>
            <w:tcW w:w="812" w:type="dxa"/>
            <w:vAlign w:val="center"/>
          </w:tcPr>
          <w:p w:rsidR="00053F18" w:rsidRPr="0042354A" w:rsidRDefault="00053F18" w:rsidP="00507864">
            <w:pPr>
              <w:jc w:val="center"/>
              <w:rPr>
                <w:rFonts w:ascii="宋体" w:hAnsi="宋体" w:cs="仿宋"/>
                <w:color w:val="000000"/>
                <w:szCs w:val="21"/>
              </w:rPr>
            </w:pPr>
            <w:r w:rsidRPr="0042354A">
              <w:rPr>
                <w:rFonts w:ascii="宋体" w:hAnsi="宋体" w:cs="仿宋"/>
                <w:color w:val="000000"/>
                <w:szCs w:val="21"/>
              </w:rPr>
              <w:t>+0833</w:t>
            </w:r>
          </w:p>
        </w:tc>
        <w:tc>
          <w:tcPr>
            <w:tcW w:w="741" w:type="dxa"/>
            <w:vAlign w:val="center"/>
          </w:tcPr>
          <w:p w:rsidR="00053F18" w:rsidRPr="0042354A" w:rsidRDefault="00053F18" w:rsidP="00507864">
            <w:pPr>
              <w:jc w:val="center"/>
              <w:rPr>
                <w:rFonts w:ascii="宋体" w:hAnsi="宋体" w:cs="仿宋"/>
                <w:color w:val="000000"/>
                <w:szCs w:val="21"/>
              </w:rPr>
            </w:pPr>
            <w:r w:rsidRPr="0042354A">
              <w:rPr>
                <w:rFonts w:ascii="宋体" w:hAnsi="宋体" w:cs="仿宋"/>
                <w:color w:val="000000"/>
                <w:szCs w:val="21"/>
              </w:rPr>
              <w:t>+0932</w:t>
            </w:r>
          </w:p>
        </w:tc>
        <w:tc>
          <w:tcPr>
            <w:tcW w:w="769" w:type="dxa"/>
            <w:vAlign w:val="center"/>
          </w:tcPr>
          <w:p w:rsidR="00053F18" w:rsidRPr="0042354A" w:rsidRDefault="00053F18" w:rsidP="00507864">
            <w:pPr>
              <w:jc w:val="center"/>
              <w:rPr>
                <w:rFonts w:ascii="宋体" w:hAnsi="宋体" w:cs="仿宋"/>
                <w:color w:val="000000"/>
                <w:szCs w:val="21"/>
              </w:rPr>
            </w:pPr>
            <w:r w:rsidRPr="0042354A">
              <w:rPr>
                <w:rFonts w:ascii="宋体" w:hAnsi="宋体" w:cs="仿宋"/>
                <w:color w:val="000000"/>
                <w:szCs w:val="21"/>
              </w:rPr>
              <w:t>+1</w:t>
            </w:r>
          </w:p>
        </w:tc>
        <w:tc>
          <w:tcPr>
            <w:tcW w:w="859" w:type="dxa"/>
            <w:vMerge/>
            <w:vAlign w:val="center"/>
          </w:tcPr>
          <w:p w:rsidR="00053F18" w:rsidRPr="0042354A" w:rsidRDefault="00053F18" w:rsidP="00507864">
            <w:pPr>
              <w:jc w:val="center"/>
              <w:rPr>
                <w:rFonts w:ascii="宋体" w:hAnsi="宋体" w:cs="仿宋"/>
                <w:color w:val="000000"/>
                <w:szCs w:val="21"/>
              </w:rPr>
            </w:pPr>
          </w:p>
        </w:tc>
        <w:tc>
          <w:tcPr>
            <w:tcW w:w="973" w:type="dxa"/>
            <w:vMerge/>
            <w:vAlign w:val="center"/>
          </w:tcPr>
          <w:p w:rsidR="00053F18" w:rsidRPr="0042354A" w:rsidRDefault="00053F18" w:rsidP="00507864">
            <w:pPr>
              <w:spacing w:line="560" w:lineRule="exact"/>
              <w:jc w:val="center"/>
              <w:rPr>
                <w:rFonts w:ascii="宋体" w:cs="仿宋"/>
                <w:w w:val="200"/>
                <w:szCs w:val="21"/>
              </w:rPr>
            </w:pPr>
          </w:p>
        </w:tc>
      </w:tr>
      <w:tr w:rsidR="00053F18" w:rsidRPr="0042354A" w:rsidTr="00507864">
        <w:trPr>
          <w:cantSplit/>
          <w:trHeight w:val="457"/>
          <w:jc w:val="center"/>
        </w:trPr>
        <w:tc>
          <w:tcPr>
            <w:tcW w:w="487" w:type="dxa"/>
            <w:vMerge/>
          </w:tcPr>
          <w:p w:rsidR="00053F18" w:rsidRPr="0042354A" w:rsidRDefault="00053F18" w:rsidP="00507864">
            <w:pPr>
              <w:spacing w:line="560" w:lineRule="exact"/>
              <w:jc w:val="center"/>
              <w:rPr>
                <w:rFonts w:ascii="宋体" w:cs="仿宋"/>
                <w:w w:val="200"/>
                <w:szCs w:val="21"/>
              </w:rPr>
            </w:pPr>
          </w:p>
        </w:tc>
        <w:tc>
          <w:tcPr>
            <w:tcW w:w="446" w:type="dxa"/>
            <w:vMerge/>
            <w:vAlign w:val="center"/>
          </w:tcPr>
          <w:p w:rsidR="00053F18" w:rsidRPr="0042354A" w:rsidRDefault="00053F18" w:rsidP="00507864">
            <w:pPr>
              <w:spacing w:line="560" w:lineRule="exact"/>
              <w:jc w:val="center"/>
              <w:rPr>
                <w:rFonts w:ascii="宋体" w:cs="仿宋"/>
                <w:w w:val="200"/>
                <w:szCs w:val="21"/>
              </w:rPr>
            </w:pPr>
          </w:p>
        </w:tc>
        <w:tc>
          <w:tcPr>
            <w:tcW w:w="1398" w:type="dxa"/>
            <w:gridSpan w:val="2"/>
            <w:vAlign w:val="center"/>
          </w:tcPr>
          <w:p w:rsidR="00053F18" w:rsidRPr="0042354A" w:rsidRDefault="00053F18" w:rsidP="00507864">
            <w:pPr>
              <w:jc w:val="center"/>
              <w:rPr>
                <w:rFonts w:ascii="宋体" w:hAnsi="宋体" w:cs="仿宋"/>
                <w:color w:val="000000"/>
                <w:szCs w:val="21"/>
              </w:rPr>
            </w:pPr>
            <w:r w:rsidRPr="0042354A">
              <w:rPr>
                <w:rFonts w:ascii="宋体" w:hAnsi="宋体" w:cs="仿宋"/>
                <w:color w:val="000000"/>
                <w:szCs w:val="21"/>
              </w:rPr>
              <w:t>-0.2</w:t>
            </w:r>
          </w:p>
        </w:tc>
        <w:tc>
          <w:tcPr>
            <w:tcW w:w="1216" w:type="dxa"/>
            <w:gridSpan w:val="2"/>
            <w:vAlign w:val="center"/>
          </w:tcPr>
          <w:p w:rsidR="00053F18" w:rsidRPr="0042354A" w:rsidRDefault="00053F18" w:rsidP="00507864">
            <w:pPr>
              <w:jc w:val="center"/>
              <w:rPr>
                <w:rFonts w:ascii="宋体" w:hAnsi="宋体" w:cs="仿宋"/>
                <w:color w:val="000000"/>
                <w:szCs w:val="21"/>
              </w:rPr>
            </w:pPr>
            <w:r w:rsidRPr="0042354A">
              <w:rPr>
                <w:rFonts w:ascii="宋体" w:hAnsi="宋体" w:cs="仿宋"/>
                <w:color w:val="000000"/>
                <w:szCs w:val="21"/>
              </w:rPr>
              <w:t>-0.2</w:t>
            </w:r>
          </w:p>
        </w:tc>
        <w:tc>
          <w:tcPr>
            <w:tcW w:w="3935" w:type="dxa"/>
            <w:gridSpan w:val="5"/>
            <w:vAlign w:val="center"/>
          </w:tcPr>
          <w:p w:rsidR="00053F18" w:rsidRPr="0042354A" w:rsidRDefault="00053F18" w:rsidP="00507864">
            <w:pPr>
              <w:jc w:val="center"/>
              <w:rPr>
                <w:rFonts w:ascii="宋体" w:hAnsi="宋体" w:cs="仿宋"/>
                <w:color w:val="000000"/>
                <w:szCs w:val="21"/>
              </w:rPr>
            </w:pPr>
          </w:p>
        </w:tc>
        <w:tc>
          <w:tcPr>
            <w:tcW w:w="973" w:type="dxa"/>
            <w:vMerge/>
            <w:vAlign w:val="center"/>
          </w:tcPr>
          <w:p w:rsidR="00053F18" w:rsidRPr="0042354A" w:rsidRDefault="00053F18" w:rsidP="00507864">
            <w:pPr>
              <w:spacing w:line="560" w:lineRule="exact"/>
              <w:jc w:val="center"/>
              <w:rPr>
                <w:rFonts w:ascii="宋体" w:cs="仿宋"/>
                <w:w w:val="200"/>
                <w:szCs w:val="21"/>
              </w:rPr>
            </w:pPr>
          </w:p>
        </w:tc>
      </w:tr>
    </w:tbl>
    <w:p w:rsidR="00053F18" w:rsidRPr="00F8619B" w:rsidRDefault="00053F18" w:rsidP="00715E75">
      <w:pPr>
        <w:spacing w:before="240" w:line="200" w:lineRule="exact"/>
        <w:ind w:firstLineChars="200" w:firstLine="420"/>
        <w:jc w:val="left"/>
        <w:rPr>
          <w:rFonts w:ascii="宋体" w:cs="仿宋"/>
          <w:color w:val="000000"/>
          <w:kern w:val="0"/>
          <w:szCs w:val="21"/>
        </w:rPr>
      </w:pPr>
      <w:r w:rsidRPr="00F8619B">
        <w:rPr>
          <w:rFonts w:ascii="宋体" w:hAnsi="宋体" w:cs="仿宋" w:hint="eastAsia"/>
          <w:color w:val="000000"/>
          <w:kern w:val="0"/>
          <w:szCs w:val="21"/>
        </w:rPr>
        <w:t>注：各测站高差中数取位至</w:t>
      </w:r>
      <w:r w:rsidRPr="00F8619B">
        <w:rPr>
          <w:rFonts w:ascii="宋体" w:hAnsi="宋体" w:cs="仿宋"/>
          <w:color w:val="000000"/>
          <w:kern w:val="0"/>
          <w:szCs w:val="21"/>
        </w:rPr>
        <w:t>1mm</w:t>
      </w:r>
      <w:r w:rsidRPr="00F8619B">
        <w:rPr>
          <w:rFonts w:ascii="宋体" w:hAnsi="宋体" w:cs="仿宋" w:hint="eastAsia"/>
          <w:color w:val="000000"/>
          <w:kern w:val="0"/>
          <w:szCs w:val="21"/>
        </w:rPr>
        <w:t>。</w:t>
      </w:r>
    </w:p>
    <w:p w:rsidR="00053F18" w:rsidRPr="00F8619B" w:rsidRDefault="00053F18" w:rsidP="00715E75">
      <w:pPr>
        <w:spacing w:before="240" w:line="200" w:lineRule="exact"/>
        <w:ind w:firstLineChars="1250" w:firstLine="2635"/>
        <w:jc w:val="left"/>
        <w:rPr>
          <w:rFonts w:ascii="宋体" w:cs="仿宋"/>
          <w:b/>
          <w:color w:val="000000"/>
          <w:szCs w:val="21"/>
        </w:rPr>
      </w:pPr>
      <w:r w:rsidRPr="00F8619B">
        <w:rPr>
          <w:rFonts w:ascii="宋体" w:hAnsi="宋体" w:cs="仿宋" w:hint="eastAsia"/>
          <w:b/>
          <w:color w:val="000000"/>
          <w:szCs w:val="21"/>
        </w:rPr>
        <w:t>表</w:t>
      </w:r>
      <w:r w:rsidRPr="00F8619B">
        <w:rPr>
          <w:rFonts w:ascii="宋体" w:hAnsi="宋体" w:cs="仿宋"/>
          <w:b/>
          <w:color w:val="000000"/>
          <w:szCs w:val="21"/>
        </w:rPr>
        <w:t xml:space="preserve">2 </w:t>
      </w:r>
      <w:r w:rsidRPr="00F8619B">
        <w:rPr>
          <w:rFonts w:ascii="宋体" w:hAnsi="宋体" w:cs="仿宋" w:hint="eastAsia"/>
          <w:b/>
          <w:color w:val="000000"/>
          <w:szCs w:val="21"/>
        </w:rPr>
        <w:t>四等水准测量成果计算表</w:t>
      </w:r>
    </w:p>
    <w:tbl>
      <w:tblPr>
        <w:tblpPr w:leftFromText="180" w:rightFromText="180" w:vertAnchor="text" w:horzAnchor="margin" w:tblpXSpec="center" w:tblpY="68"/>
        <w:tblW w:w="9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63"/>
        <w:gridCol w:w="1255"/>
        <w:gridCol w:w="1447"/>
        <w:gridCol w:w="1368"/>
        <w:gridCol w:w="1516"/>
        <w:gridCol w:w="1698"/>
        <w:gridCol w:w="1134"/>
      </w:tblGrid>
      <w:tr w:rsidR="00053F18" w:rsidRPr="0042354A" w:rsidTr="00507864">
        <w:trPr>
          <w:trHeight w:val="772"/>
        </w:trPr>
        <w:tc>
          <w:tcPr>
            <w:tcW w:w="863" w:type="dxa"/>
            <w:vAlign w:val="center"/>
          </w:tcPr>
          <w:p w:rsidR="00053F18" w:rsidRPr="0042354A" w:rsidRDefault="00053F18" w:rsidP="00507864">
            <w:pPr>
              <w:spacing w:before="240" w:line="440" w:lineRule="exact"/>
              <w:jc w:val="center"/>
              <w:rPr>
                <w:rFonts w:ascii="宋体" w:cs="仿宋"/>
                <w:color w:val="000000"/>
                <w:szCs w:val="21"/>
              </w:rPr>
            </w:pPr>
            <w:r w:rsidRPr="0042354A">
              <w:rPr>
                <w:rFonts w:ascii="宋体" w:hAnsi="宋体" w:cs="仿宋" w:hint="eastAsia"/>
                <w:color w:val="000000"/>
                <w:szCs w:val="21"/>
              </w:rPr>
              <w:t>点</w:t>
            </w:r>
            <w:r w:rsidRPr="0042354A">
              <w:rPr>
                <w:rFonts w:ascii="宋体" w:hAnsi="宋体" w:cs="仿宋"/>
                <w:color w:val="000000"/>
                <w:szCs w:val="21"/>
              </w:rPr>
              <w:t xml:space="preserve"> </w:t>
            </w:r>
            <w:r w:rsidRPr="0042354A">
              <w:rPr>
                <w:rFonts w:ascii="宋体" w:hAnsi="宋体" w:cs="仿宋" w:hint="eastAsia"/>
                <w:color w:val="000000"/>
                <w:szCs w:val="21"/>
              </w:rPr>
              <w:t>号</w:t>
            </w:r>
          </w:p>
        </w:tc>
        <w:tc>
          <w:tcPr>
            <w:tcW w:w="1255" w:type="dxa"/>
            <w:vAlign w:val="center"/>
          </w:tcPr>
          <w:p w:rsidR="00053F18" w:rsidRPr="0042354A" w:rsidRDefault="00053F18" w:rsidP="00507864">
            <w:pPr>
              <w:spacing w:line="440" w:lineRule="exact"/>
              <w:jc w:val="center"/>
              <w:rPr>
                <w:rFonts w:ascii="宋体" w:cs="仿宋"/>
                <w:color w:val="000000"/>
                <w:szCs w:val="21"/>
              </w:rPr>
            </w:pPr>
            <w:r w:rsidRPr="0042354A">
              <w:rPr>
                <w:rFonts w:ascii="宋体" w:hAnsi="宋体" w:cs="仿宋" w:hint="eastAsia"/>
                <w:color w:val="000000"/>
                <w:szCs w:val="21"/>
              </w:rPr>
              <w:t>路线长度</w:t>
            </w:r>
          </w:p>
          <w:p w:rsidR="00053F18" w:rsidRPr="0042354A" w:rsidRDefault="00053F18" w:rsidP="00507864">
            <w:pPr>
              <w:widowControl/>
              <w:spacing w:line="440" w:lineRule="exact"/>
              <w:jc w:val="center"/>
              <w:rPr>
                <w:rFonts w:ascii="宋体" w:hAnsi="宋体" w:cs="仿宋"/>
                <w:color w:val="000000"/>
                <w:szCs w:val="21"/>
              </w:rPr>
            </w:pPr>
            <w:r w:rsidRPr="0042354A">
              <w:rPr>
                <w:rFonts w:ascii="宋体" w:hAnsi="宋体" w:cs="仿宋"/>
                <w:color w:val="000000"/>
                <w:szCs w:val="21"/>
              </w:rPr>
              <w:t>(km)</w:t>
            </w:r>
          </w:p>
        </w:tc>
        <w:tc>
          <w:tcPr>
            <w:tcW w:w="1447" w:type="dxa"/>
            <w:vAlign w:val="center"/>
          </w:tcPr>
          <w:p w:rsidR="00053F18" w:rsidRPr="0042354A" w:rsidRDefault="00053F18" w:rsidP="00507864">
            <w:pPr>
              <w:spacing w:line="440" w:lineRule="exact"/>
              <w:jc w:val="center"/>
              <w:rPr>
                <w:rFonts w:ascii="宋体" w:cs="仿宋"/>
                <w:color w:val="000000"/>
                <w:szCs w:val="21"/>
              </w:rPr>
            </w:pPr>
            <w:r w:rsidRPr="0042354A">
              <w:rPr>
                <w:rFonts w:ascii="宋体" w:hAnsi="宋体" w:cs="仿宋" w:hint="eastAsia"/>
                <w:color w:val="000000"/>
                <w:szCs w:val="21"/>
              </w:rPr>
              <w:t>实测高差</w:t>
            </w:r>
          </w:p>
          <w:p w:rsidR="00053F18" w:rsidRPr="0042354A" w:rsidRDefault="00053F18" w:rsidP="00507864">
            <w:pPr>
              <w:spacing w:line="440" w:lineRule="exact"/>
              <w:jc w:val="center"/>
              <w:rPr>
                <w:rFonts w:ascii="宋体" w:hAnsi="宋体" w:cs="仿宋"/>
                <w:color w:val="000000"/>
                <w:szCs w:val="21"/>
              </w:rPr>
            </w:pPr>
            <w:r w:rsidRPr="0042354A">
              <w:rPr>
                <w:rFonts w:ascii="宋体" w:hAnsi="宋体" w:cs="仿宋"/>
                <w:color w:val="000000"/>
                <w:szCs w:val="21"/>
              </w:rPr>
              <w:t>(m)</w:t>
            </w:r>
          </w:p>
        </w:tc>
        <w:tc>
          <w:tcPr>
            <w:tcW w:w="1368" w:type="dxa"/>
            <w:vAlign w:val="center"/>
          </w:tcPr>
          <w:p w:rsidR="00053F18" w:rsidRPr="0042354A" w:rsidRDefault="00053F18" w:rsidP="00507864">
            <w:pPr>
              <w:spacing w:line="440" w:lineRule="exact"/>
              <w:jc w:val="center"/>
              <w:rPr>
                <w:rFonts w:ascii="宋体" w:cs="仿宋"/>
                <w:color w:val="000000"/>
                <w:szCs w:val="21"/>
              </w:rPr>
            </w:pPr>
            <w:r w:rsidRPr="0042354A">
              <w:rPr>
                <w:rFonts w:ascii="宋体" w:hAnsi="宋体" w:cs="仿宋" w:hint="eastAsia"/>
                <w:color w:val="000000"/>
                <w:szCs w:val="21"/>
              </w:rPr>
              <w:t>改正数</w:t>
            </w:r>
          </w:p>
          <w:p w:rsidR="00053F18" w:rsidRPr="0042354A" w:rsidRDefault="00053F18" w:rsidP="00507864">
            <w:pPr>
              <w:spacing w:line="440" w:lineRule="exact"/>
              <w:jc w:val="center"/>
              <w:rPr>
                <w:rFonts w:ascii="宋体" w:hAnsi="宋体" w:cs="仿宋"/>
                <w:color w:val="000000"/>
                <w:szCs w:val="21"/>
              </w:rPr>
            </w:pPr>
            <w:r w:rsidRPr="0042354A">
              <w:rPr>
                <w:rFonts w:ascii="宋体" w:hAnsi="宋体" w:cs="仿宋"/>
                <w:color w:val="000000"/>
                <w:szCs w:val="21"/>
              </w:rPr>
              <w:t>(mm)</w:t>
            </w:r>
          </w:p>
        </w:tc>
        <w:tc>
          <w:tcPr>
            <w:tcW w:w="1516" w:type="dxa"/>
            <w:vAlign w:val="center"/>
          </w:tcPr>
          <w:p w:rsidR="00053F18" w:rsidRPr="0042354A" w:rsidRDefault="00053F18" w:rsidP="00507864">
            <w:pPr>
              <w:spacing w:line="440" w:lineRule="exact"/>
              <w:jc w:val="center"/>
              <w:rPr>
                <w:rFonts w:ascii="宋体" w:cs="仿宋"/>
                <w:color w:val="000000"/>
                <w:szCs w:val="21"/>
              </w:rPr>
            </w:pPr>
            <w:r w:rsidRPr="0042354A">
              <w:rPr>
                <w:rFonts w:ascii="宋体" w:hAnsi="宋体" w:cs="仿宋" w:hint="eastAsia"/>
                <w:color w:val="000000"/>
                <w:szCs w:val="21"/>
              </w:rPr>
              <w:t>改正后高差</w:t>
            </w:r>
          </w:p>
          <w:p w:rsidR="00053F18" w:rsidRPr="0042354A" w:rsidRDefault="00053F18" w:rsidP="00507864">
            <w:pPr>
              <w:spacing w:line="440" w:lineRule="exact"/>
              <w:jc w:val="center"/>
              <w:rPr>
                <w:rFonts w:ascii="宋体" w:hAnsi="宋体" w:cs="仿宋"/>
                <w:color w:val="000000"/>
                <w:szCs w:val="21"/>
              </w:rPr>
            </w:pPr>
            <w:r w:rsidRPr="0042354A">
              <w:rPr>
                <w:rFonts w:ascii="宋体" w:hAnsi="宋体" w:cs="仿宋"/>
                <w:color w:val="000000"/>
                <w:szCs w:val="21"/>
              </w:rPr>
              <w:t>(m)</w:t>
            </w:r>
          </w:p>
        </w:tc>
        <w:tc>
          <w:tcPr>
            <w:tcW w:w="1698" w:type="dxa"/>
            <w:vAlign w:val="center"/>
          </w:tcPr>
          <w:p w:rsidR="00053F18" w:rsidRPr="0042354A" w:rsidRDefault="00053F18" w:rsidP="00507864">
            <w:pPr>
              <w:spacing w:line="440" w:lineRule="exact"/>
              <w:jc w:val="center"/>
              <w:rPr>
                <w:rFonts w:ascii="宋体" w:hAnsi="宋体" w:cs="仿宋"/>
                <w:color w:val="000000"/>
                <w:szCs w:val="21"/>
              </w:rPr>
            </w:pPr>
            <w:r w:rsidRPr="0042354A">
              <w:rPr>
                <w:rFonts w:ascii="宋体" w:hAnsi="宋体" w:cs="仿宋" w:hint="eastAsia"/>
                <w:color w:val="000000"/>
                <w:szCs w:val="21"/>
              </w:rPr>
              <w:t>高程</w:t>
            </w:r>
            <w:r w:rsidRPr="0042354A">
              <w:rPr>
                <w:rFonts w:ascii="宋体" w:hAnsi="宋体" w:cs="仿宋"/>
                <w:color w:val="000000"/>
                <w:szCs w:val="21"/>
              </w:rPr>
              <w:t>(m)</w:t>
            </w:r>
          </w:p>
        </w:tc>
        <w:tc>
          <w:tcPr>
            <w:tcW w:w="1134" w:type="dxa"/>
            <w:vAlign w:val="center"/>
          </w:tcPr>
          <w:p w:rsidR="00053F18" w:rsidRPr="0042354A" w:rsidRDefault="00053F18" w:rsidP="00715E75">
            <w:pPr>
              <w:spacing w:line="440" w:lineRule="exact"/>
              <w:ind w:rightChars="-51" w:right="-107"/>
              <w:jc w:val="center"/>
              <w:rPr>
                <w:rFonts w:ascii="宋体" w:cs="仿宋"/>
                <w:color w:val="000000"/>
                <w:szCs w:val="21"/>
              </w:rPr>
            </w:pPr>
            <w:r w:rsidRPr="0042354A">
              <w:rPr>
                <w:rFonts w:ascii="宋体" w:hAnsi="宋体" w:cs="仿宋" w:hint="eastAsia"/>
                <w:color w:val="000000"/>
                <w:szCs w:val="21"/>
              </w:rPr>
              <w:t>备注</w:t>
            </w:r>
          </w:p>
        </w:tc>
      </w:tr>
      <w:tr w:rsidR="00053F18" w:rsidRPr="0042354A" w:rsidTr="00507864">
        <w:trPr>
          <w:trHeight w:val="510"/>
        </w:trPr>
        <w:tc>
          <w:tcPr>
            <w:tcW w:w="863" w:type="dxa"/>
            <w:vAlign w:val="center"/>
          </w:tcPr>
          <w:p w:rsidR="00053F18" w:rsidRPr="0042354A" w:rsidRDefault="00053F18" w:rsidP="00507864">
            <w:pPr>
              <w:spacing w:line="440" w:lineRule="exact"/>
              <w:jc w:val="center"/>
              <w:rPr>
                <w:rFonts w:ascii="宋体" w:hAnsi="宋体" w:cs="仿宋"/>
                <w:color w:val="000000"/>
                <w:szCs w:val="21"/>
              </w:rPr>
            </w:pPr>
            <w:r w:rsidRPr="0042354A">
              <w:rPr>
                <w:rFonts w:ascii="宋体" w:hAnsi="宋体" w:cs="仿宋"/>
                <w:color w:val="000000"/>
                <w:szCs w:val="21"/>
              </w:rPr>
              <w:t>1A</w:t>
            </w:r>
          </w:p>
        </w:tc>
        <w:tc>
          <w:tcPr>
            <w:tcW w:w="1255" w:type="dxa"/>
            <w:vMerge w:val="restart"/>
            <w:vAlign w:val="center"/>
          </w:tcPr>
          <w:p w:rsidR="00053F18" w:rsidRPr="0042354A" w:rsidRDefault="00053F18" w:rsidP="00507864">
            <w:pPr>
              <w:spacing w:line="440" w:lineRule="exact"/>
              <w:jc w:val="center"/>
              <w:rPr>
                <w:rFonts w:ascii="宋体" w:hAnsi="宋体" w:cs="仿宋"/>
                <w:color w:val="000000"/>
                <w:szCs w:val="21"/>
              </w:rPr>
            </w:pPr>
            <w:r w:rsidRPr="0042354A">
              <w:rPr>
                <w:rFonts w:ascii="宋体" w:hAnsi="宋体" w:cs="仿宋"/>
                <w:color w:val="000000"/>
                <w:szCs w:val="21"/>
              </w:rPr>
              <w:t>0.50</w:t>
            </w:r>
          </w:p>
        </w:tc>
        <w:tc>
          <w:tcPr>
            <w:tcW w:w="1447" w:type="dxa"/>
            <w:vMerge w:val="restart"/>
            <w:vAlign w:val="center"/>
          </w:tcPr>
          <w:p w:rsidR="00053F18" w:rsidRPr="0042354A" w:rsidRDefault="00053F18" w:rsidP="00507864">
            <w:pPr>
              <w:spacing w:line="440" w:lineRule="exact"/>
              <w:jc w:val="center"/>
              <w:rPr>
                <w:rFonts w:ascii="宋体" w:hAnsi="宋体" w:cs="仿宋"/>
                <w:color w:val="000000"/>
                <w:szCs w:val="21"/>
              </w:rPr>
            </w:pPr>
            <w:r w:rsidRPr="0042354A">
              <w:rPr>
                <w:rFonts w:ascii="宋体" w:hAnsi="宋体" w:cs="仿宋"/>
                <w:color w:val="000000"/>
                <w:szCs w:val="21"/>
              </w:rPr>
              <w:t>+1.220</w:t>
            </w:r>
          </w:p>
        </w:tc>
        <w:tc>
          <w:tcPr>
            <w:tcW w:w="1368" w:type="dxa"/>
            <w:vMerge w:val="restart"/>
            <w:vAlign w:val="center"/>
          </w:tcPr>
          <w:p w:rsidR="00053F18" w:rsidRPr="0042354A" w:rsidRDefault="00053F18" w:rsidP="00507864">
            <w:pPr>
              <w:spacing w:line="440" w:lineRule="exact"/>
              <w:jc w:val="center"/>
              <w:rPr>
                <w:rFonts w:ascii="宋体" w:hAnsi="宋体" w:cs="仿宋"/>
                <w:color w:val="000000"/>
                <w:szCs w:val="21"/>
              </w:rPr>
            </w:pPr>
            <w:r w:rsidRPr="0042354A">
              <w:rPr>
                <w:rFonts w:ascii="宋体" w:hAnsi="宋体" w:cs="仿宋"/>
                <w:color w:val="000000"/>
                <w:szCs w:val="21"/>
              </w:rPr>
              <w:t>+1</w:t>
            </w:r>
          </w:p>
        </w:tc>
        <w:tc>
          <w:tcPr>
            <w:tcW w:w="1516" w:type="dxa"/>
            <w:vMerge w:val="restart"/>
            <w:vAlign w:val="center"/>
          </w:tcPr>
          <w:p w:rsidR="00053F18" w:rsidRPr="0042354A" w:rsidRDefault="00053F18" w:rsidP="00507864">
            <w:pPr>
              <w:spacing w:line="440" w:lineRule="exact"/>
              <w:jc w:val="center"/>
              <w:rPr>
                <w:rFonts w:ascii="宋体" w:hAnsi="宋体" w:cs="仿宋"/>
                <w:color w:val="000000"/>
                <w:szCs w:val="21"/>
              </w:rPr>
            </w:pPr>
            <w:r w:rsidRPr="0042354A">
              <w:rPr>
                <w:rFonts w:ascii="宋体" w:hAnsi="宋体" w:cs="仿宋"/>
                <w:color w:val="000000"/>
                <w:szCs w:val="21"/>
              </w:rPr>
              <w:t>+1.221</w:t>
            </w:r>
          </w:p>
        </w:tc>
        <w:tc>
          <w:tcPr>
            <w:tcW w:w="1698" w:type="dxa"/>
            <w:vAlign w:val="center"/>
          </w:tcPr>
          <w:p w:rsidR="00053F18" w:rsidRPr="0042354A" w:rsidRDefault="00053F18" w:rsidP="00507864">
            <w:pPr>
              <w:spacing w:line="440" w:lineRule="exact"/>
              <w:jc w:val="center"/>
              <w:rPr>
                <w:rFonts w:ascii="宋体" w:hAnsi="宋体" w:cs="仿宋"/>
                <w:color w:val="000000"/>
                <w:szCs w:val="21"/>
              </w:rPr>
            </w:pPr>
            <w:r w:rsidRPr="0042354A">
              <w:rPr>
                <w:rFonts w:ascii="宋体" w:hAnsi="宋体" w:cs="仿宋"/>
                <w:color w:val="000000"/>
                <w:szCs w:val="21"/>
              </w:rPr>
              <w:t>10.500</w:t>
            </w:r>
          </w:p>
        </w:tc>
        <w:tc>
          <w:tcPr>
            <w:tcW w:w="1134" w:type="dxa"/>
            <w:vAlign w:val="center"/>
          </w:tcPr>
          <w:p w:rsidR="00053F18" w:rsidRPr="0042354A" w:rsidRDefault="00053F18" w:rsidP="00507864">
            <w:pPr>
              <w:spacing w:line="440" w:lineRule="exact"/>
              <w:jc w:val="center"/>
              <w:rPr>
                <w:rFonts w:ascii="宋体" w:cs="仿宋"/>
                <w:color w:val="000000"/>
                <w:szCs w:val="21"/>
              </w:rPr>
            </w:pPr>
            <w:r w:rsidRPr="0042354A">
              <w:rPr>
                <w:rFonts w:ascii="宋体" w:hAnsi="宋体" w:cs="仿宋" w:hint="eastAsia"/>
                <w:color w:val="000000"/>
                <w:szCs w:val="21"/>
              </w:rPr>
              <w:t>已知点</w:t>
            </w:r>
          </w:p>
        </w:tc>
      </w:tr>
      <w:tr w:rsidR="00053F18" w:rsidRPr="0042354A" w:rsidTr="00507864">
        <w:trPr>
          <w:trHeight w:val="510"/>
        </w:trPr>
        <w:tc>
          <w:tcPr>
            <w:tcW w:w="863" w:type="dxa"/>
            <w:vMerge w:val="restart"/>
            <w:vAlign w:val="center"/>
          </w:tcPr>
          <w:p w:rsidR="00053F18" w:rsidRPr="0042354A" w:rsidRDefault="00053F18" w:rsidP="00507864">
            <w:pPr>
              <w:spacing w:line="440" w:lineRule="exact"/>
              <w:jc w:val="center"/>
              <w:rPr>
                <w:rFonts w:ascii="宋体" w:hAnsi="宋体" w:cs="仿宋"/>
                <w:color w:val="000000"/>
                <w:szCs w:val="21"/>
              </w:rPr>
            </w:pPr>
            <w:r w:rsidRPr="0042354A">
              <w:rPr>
                <w:rFonts w:ascii="宋体" w:hAnsi="宋体" w:cs="仿宋"/>
                <w:color w:val="000000"/>
                <w:szCs w:val="21"/>
              </w:rPr>
              <w:t>2A</w:t>
            </w:r>
          </w:p>
        </w:tc>
        <w:tc>
          <w:tcPr>
            <w:tcW w:w="1255" w:type="dxa"/>
            <w:vMerge/>
            <w:vAlign w:val="center"/>
          </w:tcPr>
          <w:p w:rsidR="00053F18" w:rsidRPr="0042354A" w:rsidRDefault="00053F18" w:rsidP="00507864">
            <w:pPr>
              <w:spacing w:line="440" w:lineRule="exact"/>
              <w:jc w:val="center"/>
              <w:rPr>
                <w:rFonts w:ascii="宋体" w:hAnsi="宋体" w:cs="仿宋"/>
                <w:color w:val="000000"/>
                <w:szCs w:val="21"/>
              </w:rPr>
            </w:pPr>
          </w:p>
        </w:tc>
        <w:tc>
          <w:tcPr>
            <w:tcW w:w="1447" w:type="dxa"/>
            <w:vMerge/>
            <w:vAlign w:val="center"/>
          </w:tcPr>
          <w:p w:rsidR="00053F18" w:rsidRPr="0042354A" w:rsidRDefault="00053F18" w:rsidP="00507864">
            <w:pPr>
              <w:spacing w:line="440" w:lineRule="exact"/>
              <w:jc w:val="center"/>
              <w:rPr>
                <w:rFonts w:ascii="宋体" w:hAnsi="宋体" w:cs="仿宋"/>
                <w:color w:val="000000"/>
                <w:szCs w:val="21"/>
              </w:rPr>
            </w:pPr>
          </w:p>
        </w:tc>
        <w:tc>
          <w:tcPr>
            <w:tcW w:w="1368" w:type="dxa"/>
            <w:vMerge/>
            <w:vAlign w:val="center"/>
          </w:tcPr>
          <w:p w:rsidR="00053F18" w:rsidRPr="0042354A" w:rsidRDefault="00053F18" w:rsidP="00507864">
            <w:pPr>
              <w:spacing w:line="440" w:lineRule="exact"/>
              <w:jc w:val="center"/>
              <w:rPr>
                <w:rFonts w:ascii="宋体" w:hAnsi="宋体" w:cs="仿宋"/>
                <w:color w:val="000000"/>
                <w:szCs w:val="21"/>
              </w:rPr>
            </w:pPr>
          </w:p>
        </w:tc>
        <w:tc>
          <w:tcPr>
            <w:tcW w:w="1516" w:type="dxa"/>
            <w:vMerge/>
            <w:vAlign w:val="center"/>
          </w:tcPr>
          <w:p w:rsidR="00053F18" w:rsidRPr="0042354A" w:rsidRDefault="00053F18" w:rsidP="00507864">
            <w:pPr>
              <w:spacing w:line="440" w:lineRule="exact"/>
              <w:jc w:val="center"/>
              <w:rPr>
                <w:rFonts w:ascii="宋体" w:hAnsi="宋体" w:cs="仿宋"/>
                <w:color w:val="000000"/>
                <w:szCs w:val="21"/>
              </w:rPr>
            </w:pPr>
          </w:p>
        </w:tc>
        <w:tc>
          <w:tcPr>
            <w:tcW w:w="1698" w:type="dxa"/>
            <w:vMerge w:val="restart"/>
            <w:vAlign w:val="center"/>
          </w:tcPr>
          <w:p w:rsidR="00053F18" w:rsidRPr="0042354A" w:rsidRDefault="00053F18" w:rsidP="00507864">
            <w:pPr>
              <w:spacing w:line="440" w:lineRule="exact"/>
              <w:jc w:val="center"/>
              <w:rPr>
                <w:rFonts w:ascii="宋体" w:hAnsi="宋体" w:cs="仿宋"/>
                <w:color w:val="000000"/>
                <w:szCs w:val="21"/>
              </w:rPr>
            </w:pPr>
            <w:r w:rsidRPr="0042354A">
              <w:rPr>
                <w:rFonts w:ascii="宋体" w:hAnsi="宋体" w:cs="仿宋"/>
                <w:color w:val="000000"/>
                <w:szCs w:val="21"/>
              </w:rPr>
              <w:t>11.721</w:t>
            </w:r>
          </w:p>
        </w:tc>
        <w:tc>
          <w:tcPr>
            <w:tcW w:w="1134" w:type="dxa"/>
            <w:vMerge w:val="restart"/>
            <w:vAlign w:val="center"/>
          </w:tcPr>
          <w:p w:rsidR="00053F18" w:rsidRPr="0042354A" w:rsidRDefault="00053F18" w:rsidP="00507864">
            <w:pPr>
              <w:spacing w:line="440" w:lineRule="exact"/>
              <w:jc w:val="center"/>
              <w:rPr>
                <w:rFonts w:ascii="宋体" w:hAnsi="宋体" w:cs="仿宋"/>
                <w:color w:val="000000"/>
                <w:szCs w:val="21"/>
              </w:rPr>
            </w:pPr>
          </w:p>
        </w:tc>
      </w:tr>
      <w:tr w:rsidR="00053F18" w:rsidRPr="0042354A" w:rsidTr="00507864">
        <w:trPr>
          <w:trHeight w:val="510"/>
        </w:trPr>
        <w:tc>
          <w:tcPr>
            <w:tcW w:w="863" w:type="dxa"/>
            <w:vMerge/>
            <w:vAlign w:val="center"/>
          </w:tcPr>
          <w:p w:rsidR="00053F18" w:rsidRPr="0042354A" w:rsidRDefault="00053F18" w:rsidP="00507864">
            <w:pPr>
              <w:spacing w:line="440" w:lineRule="exact"/>
              <w:jc w:val="center"/>
              <w:rPr>
                <w:rFonts w:ascii="宋体" w:cs="仿宋"/>
                <w:color w:val="000000"/>
                <w:szCs w:val="21"/>
              </w:rPr>
            </w:pPr>
          </w:p>
        </w:tc>
        <w:tc>
          <w:tcPr>
            <w:tcW w:w="1255" w:type="dxa"/>
            <w:vMerge w:val="restart"/>
            <w:vAlign w:val="center"/>
          </w:tcPr>
          <w:p w:rsidR="00053F18" w:rsidRPr="0042354A" w:rsidRDefault="00053F18" w:rsidP="00507864">
            <w:pPr>
              <w:spacing w:line="440" w:lineRule="exact"/>
              <w:jc w:val="center"/>
              <w:rPr>
                <w:rFonts w:ascii="宋体" w:hAnsi="宋体" w:cs="仿宋"/>
                <w:color w:val="000000"/>
                <w:szCs w:val="21"/>
              </w:rPr>
            </w:pPr>
            <w:r w:rsidRPr="0042354A">
              <w:rPr>
                <w:rFonts w:ascii="宋体" w:hAnsi="宋体" w:cs="仿宋"/>
                <w:color w:val="000000"/>
                <w:szCs w:val="21"/>
              </w:rPr>
              <w:t>2.00</w:t>
            </w:r>
          </w:p>
        </w:tc>
        <w:tc>
          <w:tcPr>
            <w:tcW w:w="1447" w:type="dxa"/>
            <w:vMerge w:val="restart"/>
            <w:vAlign w:val="center"/>
          </w:tcPr>
          <w:p w:rsidR="00053F18" w:rsidRPr="0042354A" w:rsidRDefault="00053F18" w:rsidP="00507864">
            <w:pPr>
              <w:spacing w:line="440" w:lineRule="exact"/>
              <w:jc w:val="center"/>
              <w:rPr>
                <w:rFonts w:ascii="宋体" w:hAnsi="宋体" w:cs="仿宋"/>
                <w:color w:val="000000"/>
                <w:szCs w:val="21"/>
              </w:rPr>
            </w:pPr>
            <w:r w:rsidRPr="0042354A">
              <w:rPr>
                <w:rFonts w:ascii="宋体" w:hAnsi="宋体" w:cs="仿宋"/>
                <w:color w:val="000000"/>
                <w:szCs w:val="21"/>
              </w:rPr>
              <w:t>-1.418</w:t>
            </w:r>
          </w:p>
        </w:tc>
        <w:tc>
          <w:tcPr>
            <w:tcW w:w="1368" w:type="dxa"/>
            <w:vMerge w:val="restart"/>
            <w:vAlign w:val="center"/>
          </w:tcPr>
          <w:p w:rsidR="00053F18" w:rsidRPr="0042354A" w:rsidRDefault="00053F18" w:rsidP="00507864">
            <w:pPr>
              <w:spacing w:line="440" w:lineRule="exact"/>
              <w:jc w:val="center"/>
              <w:rPr>
                <w:rFonts w:ascii="宋体" w:hAnsi="宋体" w:cs="仿宋"/>
                <w:color w:val="000000"/>
                <w:szCs w:val="21"/>
              </w:rPr>
            </w:pPr>
            <w:r w:rsidRPr="0042354A">
              <w:rPr>
                <w:rFonts w:ascii="宋体" w:hAnsi="宋体" w:cs="仿宋"/>
                <w:color w:val="000000"/>
                <w:szCs w:val="21"/>
              </w:rPr>
              <w:t>+4</w:t>
            </w:r>
          </w:p>
        </w:tc>
        <w:tc>
          <w:tcPr>
            <w:tcW w:w="1516" w:type="dxa"/>
            <w:vMerge w:val="restart"/>
            <w:vAlign w:val="center"/>
          </w:tcPr>
          <w:p w:rsidR="00053F18" w:rsidRPr="0042354A" w:rsidRDefault="00053F18" w:rsidP="00507864">
            <w:pPr>
              <w:spacing w:line="440" w:lineRule="exact"/>
              <w:jc w:val="center"/>
              <w:rPr>
                <w:rFonts w:ascii="宋体" w:hAnsi="宋体" w:cs="仿宋"/>
                <w:color w:val="000000"/>
                <w:szCs w:val="21"/>
              </w:rPr>
            </w:pPr>
            <w:r w:rsidRPr="0042354A">
              <w:rPr>
                <w:rFonts w:ascii="宋体" w:hAnsi="宋体" w:cs="仿宋"/>
                <w:color w:val="000000"/>
                <w:szCs w:val="21"/>
              </w:rPr>
              <w:t>-1.414</w:t>
            </w:r>
          </w:p>
        </w:tc>
        <w:tc>
          <w:tcPr>
            <w:tcW w:w="1698" w:type="dxa"/>
            <w:vMerge/>
            <w:vAlign w:val="center"/>
          </w:tcPr>
          <w:p w:rsidR="00053F18" w:rsidRPr="0042354A" w:rsidRDefault="00053F18" w:rsidP="00507864">
            <w:pPr>
              <w:spacing w:line="440" w:lineRule="exact"/>
              <w:jc w:val="center"/>
              <w:rPr>
                <w:rFonts w:ascii="宋体" w:hAnsi="宋体" w:cs="仿宋"/>
                <w:color w:val="000000"/>
                <w:szCs w:val="21"/>
              </w:rPr>
            </w:pPr>
          </w:p>
        </w:tc>
        <w:tc>
          <w:tcPr>
            <w:tcW w:w="1134" w:type="dxa"/>
            <w:vMerge/>
            <w:vAlign w:val="center"/>
          </w:tcPr>
          <w:p w:rsidR="00053F18" w:rsidRPr="0042354A" w:rsidRDefault="00053F18" w:rsidP="00507864">
            <w:pPr>
              <w:spacing w:line="440" w:lineRule="exact"/>
              <w:jc w:val="center"/>
              <w:rPr>
                <w:rFonts w:ascii="宋体" w:hAnsi="宋体" w:cs="仿宋"/>
                <w:color w:val="000000"/>
                <w:szCs w:val="21"/>
              </w:rPr>
            </w:pPr>
          </w:p>
        </w:tc>
      </w:tr>
      <w:tr w:rsidR="00053F18" w:rsidRPr="0042354A" w:rsidTr="00507864">
        <w:trPr>
          <w:trHeight w:val="510"/>
        </w:trPr>
        <w:tc>
          <w:tcPr>
            <w:tcW w:w="863" w:type="dxa"/>
            <w:vMerge w:val="restart"/>
            <w:vAlign w:val="center"/>
          </w:tcPr>
          <w:p w:rsidR="00053F18" w:rsidRPr="0042354A" w:rsidRDefault="00053F18" w:rsidP="00507864">
            <w:pPr>
              <w:spacing w:line="440" w:lineRule="exact"/>
              <w:jc w:val="center"/>
              <w:rPr>
                <w:rFonts w:ascii="宋体" w:hAnsi="宋体" w:cs="仿宋"/>
                <w:color w:val="000000"/>
                <w:szCs w:val="21"/>
              </w:rPr>
            </w:pPr>
            <w:r w:rsidRPr="0042354A">
              <w:rPr>
                <w:rFonts w:ascii="宋体" w:hAnsi="宋体" w:cs="仿宋"/>
                <w:color w:val="000000"/>
                <w:szCs w:val="21"/>
              </w:rPr>
              <w:t>3A</w:t>
            </w:r>
          </w:p>
        </w:tc>
        <w:tc>
          <w:tcPr>
            <w:tcW w:w="1255" w:type="dxa"/>
            <w:vMerge/>
            <w:vAlign w:val="center"/>
          </w:tcPr>
          <w:p w:rsidR="00053F18" w:rsidRPr="0042354A" w:rsidRDefault="00053F18" w:rsidP="00507864">
            <w:pPr>
              <w:spacing w:line="440" w:lineRule="exact"/>
              <w:jc w:val="center"/>
              <w:rPr>
                <w:rFonts w:ascii="宋体" w:hAnsi="宋体" w:cs="仿宋"/>
                <w:color w:val="000000"/>
                <w:szCs w:val="21"/>
              </w:rPr>
            </w:pPr>
          </w:p>
        </w:tc>
        <w:tc>
          <w:tcPr>
            <w:tcW w:w="1447" w:type="dxa"/>
            <w:vMerge/>
            <w:vAlign w:val="center"/>
          </w:tcPr>
          <w:p w:rsidR="00053F18" w:rsidRPr="0042354A" w:rsidRDefault="00053F18" w:rsidP="00507864">
            <w:pPr>
              <w:spacing w:line="440" w:lineRule="exact"/>
              <w:jc w:val="center"/>
              <w:rPr>
                <w:rFonts w:ascii="宋体" w:hAnsi="宋体" w:cs="仿宋"/>
                <w:color w:val="000000"/>
                <w:szCs w:val="21"/>
              </w:rPr>
            </w:pPr>
          </w:p>
        </w:tc>
        <w:tc>
          <w:tcPr>
            <w:tcW w:w="1368" w:type="dxa"/>
            <w:vMerge/>
            <w:vAlign w:val="center"/>
          </w:tcPr>
          <w:p w:rsidR="00053F18" w:rsidRPr="0042354A" w:rsidRDefault="00053F18" w:rsidP="00507864">
            <w:pPr>
              <w:spacing w:line="440" w:lineRule="exact"/>
              <w:jc w:val="center"/>
              <w:rPr>
                <w:rFonts w:ascii="宋体" w:hAnsi="宋体" w:cs="仿宋"/>
                <w:color w:val="000000"/>
                <w:szCs w:val="21"/>
              </w:rPr>
            </w:pPr>
          </w:p>
        </w:tc>
        <w:tc>
          <w:tcPr>
            <w:tcW w:w="1516" w:type="dxa"/>
            <w:vMerge/>
            <w:vAlign w:val="center"/>
          </w:tcPr>
          <w:p w:rsidR="00053F18" w:rsidRPr="0042354A" w:rsidRDefault="00053F18" w:rsidP="00507864">
            <w:pPr>
              <w:spacing w:line="440" w:lineRule="exact"/>
              <w:jc w:val="center"/>
              <w:rPr>
                <w:rFonts w:ascii="宋体" w:hAnsi="宋体" w:cs="仿宋"/>
                <w:color w:val="000000"/>
                <w:szCs w:val="21"/>
              </w:rPr>
            </w:pPr>
          </w:p>
        </w:tc>
        <w:tc>
          <w:tcPr>
            <w:tcW w:w="1698" w:type="dxa"/>
            <w:vMerge w:val="restart"/>
            <w:vAlign w:val="center"/>
          </w:tcPr>
          <w:p w:rsidR="00053F18" w:rsidRPr="0042354A" w:rsidRDefault="00053F18" w:rsidP="00507864">
            <w:pPr>
              <w:spacing w:line="440" w:lineRule="exact"/>
              <w:jc w:val="center"/>
              <w:rPr>
                <w:rFonts w:ascii="宋体" w:hAnsi="宋体" w:cs="仿宋"/>
                <w:color w:val="000000"/>
                <w:szCs w:val="21"/>
              </w:rPr>
            </w:pPr>
            <w:r w:rsidRPr="0042354A">
              <w:rPr>
                <w:rFonts w:ascii="宋体" w:hAnsi="宋体" w:cs="仿宋"/>
                <w:color w:val="000000"/>
                <w:szCs w:val="21"/>
              </w:rPr>
              <w:t>10.307</w:t>
            </w:r>
          </w:p>
        </w:tc>
        <w:tc>
          <w:tcPr>
            <w:tcW w:w="1134" w:type="dxa"/>
            <w:vMerge w:val="restart"/>
            <w:vAlign w:val="center"/>
          </w:tcPr>
          <w:p w:rsidR="00053F18" w:rsidRPr="0042354A" w:rsidRDefault="00053F18" w:rsidP="00507864">
            <w:pPr>
              <w:spacing w:line="440" w:lineRule="exact"/>
              <w:jc w:val="center"/>
              <w:rPr>
                <w:rFonts w:ascii="宋体" w:hAnsi="宋体" w:cs="仿宋"/>
                <w:color w:val="000000"/>
                <w:szCs w:val="21"/>
              </w:rPr>
            </w:pPr>
          </w:p>
        </w:tc>
      </w:tr>
      <w:tr w:rsidR="00053F18" w:rsidRPr="0042354A" w:rsidTr="00507864">
        <w:trPr>
          <w:trHeight w:val="510"/>
        </w:trPr>
        <w:tc>
          <w:tcPr>
            <w:tcW w:w="863" w:type="dxa"/>
            <w:vMerge/>
            <w:vAlign w:val="center"/>
          </w:tcPr>
          <w:p w:rsidR="00053F18" w:rsidRPr="0042354A" w:rsidRDefault="00053F18" w:rsidP="00507864">
            <w:pPr>
              <w:spacing w:line="440" w:lineRule="exact"/>
              <w:jc w:val="center"/>
              <w:rPr>
                <w:rFonts w:ascii="宋体" w:cs="仿宋"/>
                <w:color w:val="000000"/>
                <w:szCs w:val="21"/>
              </w:rPr>
            </w:pPr>
          </w:p>
        </w:tc>
        <w:tc>
          <w:tcPr>
            <w:tcW w:w="1255" w:type="dxa"/>
            <w:vMerge w:val="restart"/>
            <w:vAlign w:val="center"/>
          </w:tcPr>
          <w:p w:rsidR="00053F18" w:rsidRPr="0042354A" w:rsidRDefault="00053F18" w:rsidP="00507864">
            <w:pPr>
              <w:spacing w:line="440" w:lineRule="exact"/>
              <w:jc w:val="center"/>
              <w:rPr>
                <w:rFonts w:ascii="宋体" w:hAnsi="宋体" w:cs="仿宋"/>
                <w:color w:val="000000"/>
                <w:szCs w:val="21"/>
              </w:rPr>
            </w:pPr>
            <w:r w:rsidRPr="0042354A">
              <w:rPr>
                <w:rFonts w:ascii="宋体" w:hAnsi="宋体" w:cs="仿宋"/>
                <w:color w:val="000000"/>
                <w:szCs w:val="21"/>
              </w:rPr>
              <w:t>1.50</w:t>
            </w:r>
          </w:p>
        </w:tc>
        <w:tc>
          <w:tcPr>
            <w:tcW w:w="1447" w:type="dxa"/>
            <w:vMerge w:val="restart"/>
            <w:vAlign w:val="center"/>
          </w:tcPr>
          <w:p w:rsidR="00053F18" w:rsidRPr="0042354A" w:rsidRDefault="00053F18" w:rsidP="00507864">
            <w:pPr>
              <w:spacing w:line="440" w:lineRule="exact"/>
              <w:jc w:val="center"/>
              <w:rPr>
                <w:rFonts w:ascii="宋体" w:hAnsi="宋体" w:cs="仿宋"/>
                <w:color w:val="000000"/>
                <w:szCs w:val="21"/>
              </w:rPr>
            </w:pPr>
            <w:r w:rsidRPr="0042354A">
              <w:rPr>
                <w:rFonts w:ascii="宋体" w:hAnsi="宋体" w:cs="仿宋"/>
                <w:color w:val="000000"/>
                <w:szCs w:val="21"/>
              </w:rPr>
              <w:t>+1.789</w:t>
            </w:r>
          </w:p>
        </w:tc>
        <w:tc>
          <w:tcPr>
            <w:tcW w:w="1368" w:type="dxa"/>
            <w:vMerge w:val="restart"/>
            <w:vAlign w:val="center"/>
          </w:tcPr>
          <w:p w:rsidR="00053F18" w:rsidRPr="0042354A" w:rsidRDefault="00053F18" w:rsidP="00507864">
            <w:pPr>
              <w:spacing w:line="440" w:lineRule="exact"/>
              <w:jc w:val="center"/>
              <w:rPr>
                <w:rFonts w:ascii="宋体" w:hAnsi="宋体" w:cs="仿宋"/>
                <w:color w:val="000000"/>
                <w:szCs w:val="21"/>
              </w:rPr>
            </w:pPr>
            <w:r w:rsidRPr="0042354A">
              <w:rPr>
                <w:rFonts w:ascii="宋体" w:hAnsi="宋体" w:cs="仿宋"/>
                <w:color w:val="000000"/>
                <w:szCs w:val="21"/>
              </w:rPr>
              <w:t>+3</w:t>
            </w:r>
          </w:p>
        </w:tc>
        <w:tc>
          <w:tcPr>
            <w:tcW w:w="1516" w:type="dxa"/>
            <w:vMerge w:val="restart"/>
            <w:vAlign w:val="center"/>
          </w:tcPr>
          <w:p w:rsidR="00053F18" w:rsidRPr="0042354A" w:rsidRDefault="00053F18" w:rsidP="00507864">
            <w:pPr>
              <w:spacing w:line="440" w:lineRule="exact"/>
              <w:jc w:val="center"/>
              <w:rPr>
                <w:rFonts w:ascii="宋体" w:hAnsi="宋体" w:cs="仿宋"/>
                <w:color w:val="000000"/>
                <w:szCs w:val="21"/>
              </w:rPr>
            </w:pPr>
            <w:r w:rsidRPr="0042354A">
              <w:rPr>
                <w:rFonts w:ascii="宋体" w:hAnsi="宋体" w:cs="仿宋"/>
                <w:color w:val="000000"/>
                <w:szCs w:val="21"/>
              </w:rPr>
              <w:t>+1.792</w:t>
            </w:r>
          </w:p>
        </w:tc>
        <w:tc>
          <w:tcPr>
            <w:tcW w:w="1698" w:type="dxa"/>
            <w:vMerge/>
            <w:vAlign w:val="center"/>
          </w:tcPr>
          <w:p w:rsidR="00053F18" w:rsidRPr="0042354A" w:rsidRDefault="00053F18" w:rsidP="00507864">
            <w:pPr>
              <w:spacing w:line="440" w:lineRule="exact"/>
              <w:jc w:val="center"/>
              <w:rPr>
                <w:rFonts w:ascii="宋体" w:hAnsi="宋体" w:cs="仿宋"/>
                <w:color w:val="000000"/>
                <w:szCs w:val="21"/>
              </w:rPr>
            </w:pPr>
          </w:p>
        </w:tc>
        <w:tc>
          <w:tcPr>
            <w:tcW w:w="1134" w:type="dxa"/>
            <w:vMerge/>
            <w:vAlign w:val="center"/>
          </w:tcPr>
          <w:p w:rsidR="00053F18" w:rsidRPr="0042354A" w:rsidRDefault="00053F18" w:rsidP="00507864">
            <w:pPr>
              <w:spacing w:line="440" w:lineRule="exact"/>
              <w:jc w:val="center"/>
              <w:rPr>
                <w:rFonts w:ascii="宋体" w:hAnsi="宋体" w:cs="仿宋"/>
                <w:color w:val="000000"/>
                <w:szCs w:val="21"/>
              </w:rPr>
            </w:pPr>
          </w:p>
        </w:tc>
      </w:tr>
      <w:tr w:rsidR="00053F18" w:rsidRPr="0042354A" w:rsidTr="00507864">
        <w:trPr>
          <w:trHeight w:val="510"/>
        </w:trPr>
        <w:tc>
          <w:tcPr>
            <w:tcW w:w="863" w:type="dxa"/>
            <w:vMerge w:val="restart"/>
            <w:vAlign w:val="center"/>
          </w:tcPr>
          <w:p w:rsidR="00053F18" w:rsidRPr="0042354A" w:rsidRDefault="00053F18" w:rsidP="00507864">
            <w:pPr>
              <w:spacing w:line="440" w:lineRule="exact"/>
              <w:jc w:val="center"/>
              <w:rPr>
                <w:rFonts w:ascii="宋体" w:hAnsi="宋体" w:cs="仿宋"/>
                <w:color w:val="000000"/>
                <w:szCs w:val="21"/>
              </w:rPr>
            </w:pPr>
            <w:r w:rsidRPr="0042354A">
              <w:rPr>
                <w:rFonts w:ascii="宋体" w:hAnsi="宋体" w:cs="仿宋"/>
                <w:color w:val="000000"/>
                <w:szCs w:val="21"/>
              </w:rPr>
              <w:t>4A</w:t>
            </w:r>
          </w:p>
        </w:tc>
        <w:tc>
          <w:tcPr>
            <w:tcW w:w="1255" w:type="dxa"/>
            <w:vMerge/>
            <w:vAlign w:val="center"/>
          </w:tcPr>
          <w:p w:rsidR="00053F18" w:rsidRPr="0042354A" w:rsidRDefault="00053F18" w:rsidP="00507864">
            <w:pPr>
              <w:spacing w:line="440" w:lineRule="exact"/>
              <w:jc w:val="center"/>
              <w:rPr>
                <w:rFonts w:ascii="宋体" w:hAnsi="宋体" w:cs="仿宋"/>
                <w:color w:val="000000"/>
                <w:szCs w:val="21"/>
              </w:rPr>
            </w:pPr>
          </w:p>
        </w:tc>
        <w:tc>
          <w:tcPr>
            <w:tcW w:w="1447" w:type="dxa"/>
            <w:vMerge/>
            <w:vAlign w:val="center"/>
          </w:tcPr>
          <w:p w:rsidR="00053F18" w:rsidRPr="0042354A" w:rsidRDefault="00053F18" w:rsidP="00507864">
            <w:pPr>
              <w:spacing w:line="440" w:lineRule="exact"/>
              <w:jc w:val="center"/>
              <w:rPr>
                <w:rFonts w:ascii="宋体" w:hAnsi="宋体" w:cs="仿宋"/>
                <w:color w:val="000000"/>
                <w:szCs w:val="21"/>
              </w:rPr>
            </w:pPr>
          </w:p>
        </w:tc>
        <w:tc>
          <w:tcPr>
            <w:tcW w:w="1368" w:type="dxa"/>
            <w:vMerge/>
            <w:vAlign w:val="center"/>
          </w:tcPr>
          <w:p w:rsidR="00053F18" w:rsidRPr="0042354A" w:rsidRDefault="00053F18" w:rsidP="00507864">
            <w:pPr>
              <w:spacing w:line="440" w:lineRule="exact"/>
              <w:jc w:val="center"/>
              <w:rPr>
                <w:rFonts w:ascii="宋体" w:hAnsi="宋体" w:cs="仿宋"/>
                <w:color w:val="000000"/>
                <w:szCs w:val="21"/>
              </w:rPr>
            </w:pPr>
          </w:p>
        </w:tc>
        <w:tc>
          <w:tcPr>
            <w:tcW w:w="1516" w:type="dxa"/>
            <w:vMerge/>
            <w:vAlign w:val="center"/>
          </w:tcPr>
          <w:p w:rsidR="00053F18" w:rsidRPr="0042354A" w:rsidRDefault="00053F18" w:rsidP="00507864">
            <w:pPr>
              <w:spacing w:line="440" w:lineRule="exact"/>
              <w:jc w:val="center"/>
              <w:rPr>
                <w:rFonts w:ascii="宋体" w:hAnsi="宋体" w:cs="仿宋"/>
                <w:color w:val="000000"/>
                <w:szCs w:val="21"/>
              </w:rPr>
            </w:pPr>
          </w:p>
        </w:tc>
        <w:tc>
          <w:tcPr>
            <w:tcW w:w="1698" w:type="dxa"/>
            <w:vMerge w:val="restart"/>
            <w:vAlign w:val="center"/>
          </w:tcPr>
          <w:p w:rsidR="00053F18" w:rsidRPr="0042354A" w:rsidRDefault="00053F18" w:rsidP="00507864">
            <w:pPr>
              <w:spacing w:line="440" w:lineRule="exact"/>
              <w:jc w:val="center"/>
              <w:rPr>
                <w:rFonts w:ascii="宋体" w:hAnsi="宋体" w:cs="仿宋"/>
                <w:color w:val="000000"/>
                <w:szCs w:val="21"/>
              </w:rPr>
            </w:pPr>
            <w:r w:rsidRPr="0042354A">
              <w:rPr>
                <w:rFonts w:ascii="宋体" w:hAnsi="宋体" w:cs="仿宋"/>
                <w:color w:val="000000"/>
                <w:szCs w:val="21"/>
              </w:rPr>
              <w:t>12.099</w:t>
            </w:r>
          </w:p>
        </w:tc>
        <w:tc>
          <w:tcPr>
            <w:tcW w:w="1134" w:type="dxa"/>
            <w:vMerge w:val="restart"/>
            <w:vAlign w:val="center"/>
          </w:tcPr>
          <w:p w:rsidR="00053F18" w:rsidRPr="0042354A" w:rsidRDefault="00053F18" w:rsidP="00507864">
            <w:pPr>
              <w:spacing w:line="440" w:lineRule="exact"/>
              <w:jc w:val="center"/>
              <w:rPr>
                <w:rFonts w:ascii="宋体" w:hAnsi="宋体" w:cs="仿宋"/>
                <w:color w:val="000000"/>
                <w:szCs w:val="21"/>
              </w:rPr>
            </w:pPr>
          </w:p>
        </w:tc>
      </w:tr>
      <w:tr w:rsidR="00053F18" w:rsidRPr="0042354A" w:rsidTr="00507864">
        <w:trPr>
          <w:trHeight w:val="510"/>
        </w:trPr>
        <w:tc>
          <w:tcPr>
            <w:tcW w:w="863" w:type="dxa"/>
            <w:vMerge/>
            <w:vAlign w:val="center"/>
          </w:tcPr>
          <w:p w:rsidR="00053F18" w:rsidRPr="0042354A" w:rsidRDefault="00053F18" w:rsidP="00507864">
            <w:pPr>
              <w:spacing w:line="440" w:lineRule="exact"/>
              <w:jc w:val="center"/>
              <w:rPr>
                <w:rFonts w:ascii="宋体" w:cs="仿宋"/>
                <w:color w:val="000000"/>
                <w:szCs w:val="21"/>
              </w:rPr>
            </w:pPr>
          </w:p>
        </w:tc>
        <w:tc>
          <w:tcPr>
            <w:tcW w:w="1255" w:type="dxa"/>
            <w:vMerge w:val="restart"/>
            <w:vAlign w:val="center"/>
          </w:tcPr>
          <w:p w:rsidR="00053F18" w:rsidRPr="0042354A" w:rsidRDefault="00053F18" w:rsidP="00507864">
            <w:pPr>
              <w:spacing w:line="440" w:lineRule="exact"/>
              <w:jc w:val="center"/>
              <w:rPr>
                <w:rFonts w:ascii="宋体" w:hAnsi="宋体" w:cs="仿宋"/>
                <w:color w:val="000000"/>
                <w:szCs w:val="21"/>
              </w:rPr>
            </w:pPr>
            <w:r w:rsidRPr="0042354A">
              <w:rPr>
                <w:rFonts w:ascii="宋体" w:hAnsi="宋体" w:cs="仿宋"/>
                <w:color w:val="000000"/>
                <w:szCs w:val="21"/>
              </w:rPr>
              <w:t>2.00</w:t>
            </w:r>
          </w:p>
        </w:tc>
        <w:tc>
          <w:tcPr>
            <w:tcW w:w="1447" w:type="dxa"/>
            <w:vMerge w:val="restart"/>
            <w:vAlign w:val="center"/>
          </w:tcPr>
          <w:p w:rsidR="00053F18" w:rsidRPr="0042354A" w:rsidRDefault="00053F18" w:rsidP="00507864">
            <w:pPr>
              <w:spacing w:line="440" w:lineRule="exact"/>
              <w:jc w:val="center"/>
              <w:rPr>
                <w:rFonts w:ascii="宋体" w:hAnsi="宋体" w:cs="仿宋"/>
                <w:color w:val="000000"/>
                <w:szCs w:val="21"/>
              </w:rPr>
            </w:pPr>
            <w:r w:rsidRPr="0042354A">
              <w:rPr>
                <w:rFonts w:ascii="宋体" w:hAnsi="宋体" w:cs="仿宋"/>
                <w:color w:val="000000"/>
                <w:szCs w:val="21"/>
              </w:rPr>
              <w:t>-1.603</w:t>
            </w:r>
          </w:p>
        </w:tc>
        <w:tc>
          <w:tcPr>
            <w:tcW w:w="1368" w:type="dxa"/>
            <w:vMerge w:val="restart"/>
            <w:vAlign w:val="center"/>
          </w:tcPr>
          <w:p w:rsidR="00053F18" w:rsidRPr="0042354A" w:rsidRDefault="00053F18" w:rsidP="00507864">
            <w:pPr>
              <w:spacing w:line="440" w:lineRule="exact"/>
              <w:jc w:val="center"/>
              <w:rPr>
                <w:rFonts w:ascii="宋体" w:hAnsi="宋体" w:cs="仿宋"/>
                <w:color w:val="000000"/>
                <w:szCs w:val="21"/>
              </w:rPr>
            </w:pPr>
            <w:r w:rsidRPr="0042354A">
              <w:rPr>
                <w:rFonts w:ascii="宋体" w:hAnsi="宋体" w:cs="仿宋"/>
                <w:color w:val="000000"/>
                <w:szCs w:val="21"/>
              </w:rPr>
              <w:t>+4</w:t>
            </w:r>
          </w:p>
        </w:tc>
        <w:tc>
          <w:tcPr>
            <w:tcW w:w="1516" w:type="dxa"/>
            <w:vMerge w:val="restart"/>
            <w:vAlign w:val="center"/>
          </w:tcPr>
          <w:p w:rsidR="00053F18" w:rsidRPr="0042354A" w:rsidRDefault="00053F18" w:rsidP="00507864">
            <w:pPr>
              <w:spacing w:line="440" w:lineRule="exact"/>
              <w:jc w:val="center"/>
              <w:rPr>
                <w:rFonts w:ascii="宋体" w:hAnsi="宋体" w:cs="仿宋"/>
                <w:color w:val="000000"/>
                <w:szCs w:val="21"/>
              </w:rPr>
            </w:pPr>
            <w:r w:rsidRPr="0042354A">
              <w:rPr>
                <w:rFonts w:ascii="宋体" w:hAnsi="宋体" w:cs="仿宋"/>
                <w:color w:val="000000"/>
                <w:szCs w:val="21"/>
              </w:rPr>
              <w:t>-1.599</w:t>
            </w:r>
          </w:p>
        </w:tc>
        <w:tc>
          <w:tcPr>
            <w:tcW w:w="1698" w:type="dxa"/>
            <w:vMerge/>
            <w:vAlign w:val="center"/>
          </w:tcPr>
          <w:p w:rsidR="00053F18" w:rsidRPr="0042354A" w:rsidRDefault="00053F18" w:rsidP="00507864">
            <w:pPr>
              <w:spacing w:line="440" w:lineRule="exact"/>
              <w:jc w:val="center"/>
              <w:rPr>
                <w:rFonts w:ascii="宋体" w:hAnsi="宋体" w:cs="仿宋"/>
                <w:color w:val="000000"/>
                <w:szCs w:val="21"/>
              </w:rPr>
            </w:pPr>
          </w:p>
        </w:tc>
        <w:tc>
          <w:tcPr>
            <w:tcW w:w="1134" w:type="dxa"/>
            <w:vMerge/>
            <w:vAlign w:val="center"/>
          </w:tcPr>
          <w:p w:rsidR="00053F18" w:rsidRPr="0042354A" w:rsidRDefault="00053F18" w:rsidP="00507864">
            <w:pPr>
              <w:spacing w:line="440" w:lineRule="exact"/>
              <w:jc w:val="center"/>
              <w:rPr>
                <w:rFonts w:ascii="宋体" w:hAnsi="宋体" w:cs="仿宋"/>
                <w:color w:val="000000"/>
                <w:szCs w:val="21"/>
              </w:rPr>
            </w:pPr>
          </w:p>
        </w:tc>
      </w:tr>
      <w:tr w:rsidR="00053F18" w:rsidRPr="0042354A" w:rsidTr="00507864">
        <w:trPr>
          <w:trHeight w:val="510"/>
        </w:trPr>
        <w:tc>
          <w:tcPr>
            <w:tcW w:w="863" w:type="dxa"/>
            <w:vAlign w:val="center"/>
          </w:tcPr>
          <w:p w:rsidR="00053F18" w:rsidRPr="0042354A" w:rsidRDefault="00053F18" w:rsidP="00507864">
            <w:pPr>
              <w:spacing w:line="440" w:lineRule="exact"/>
              <w:jc w:val="center"/>
              <w:rPr>
                <w:rFonts w:ascii="宋体" w:hAnsi="宋体" w:cs="仿宋"/>
                <w:color w:val="000000"/>
                <w:szCs w:val="21"/>
              </w:rPr>
            </w:pPr>
            <w:r w:rsidRPr="0042354A">
              <w:rPr>
                <w:rFonts w:ascii="宋体" w:hAnsi="宋体" w:cs="仿宋"/>
                <w:color w:val="000000"/>
                <w:szCs w:val="21"/>
              </w:rPr>
              <w:t>1A</w:t>
            </w:r>
          </w:p>
        </w:tc>
        <w:tc>
          <w:tcPr>
            <w:tcW w:w="1255" w:type="dxa"/>
            <w:vMerge/>
            <w:vAlign w:val="center"/>
          </w:tcPr>
          <w:p w:rsidR="00053F18" w:rsidRPr="0042354A" w:rsidRDefault="00053F18" w:rsidP="00507864">
            <w:pPr>
              <w:spacing w:line="440" w:lineRule="exact"/>
              <w:jc w:val="center"/>
              <w:rPr>
                <w:rFonts w:ascii="宋体" w:hAnsi="宋体" w:cs="仿宋"/>
                <w:color w:val="000000"/>
                <w:szCs w:val="21"/>
              </w:rPr>
            </w:pPr>
          </w:p>
        </w:tc>
        <w:tc>
          <w:tcPr>
            <w:tcW w:w="1447" w:type="dxa"/>
            <w:vMerge/>
            <w:vAlign w:val="center"/>
          </w:tcPr>
          <w:p w:rsidR="00053F18" w:rsidRPr="0042354A" w:rsidRDefault="00053F18" w:rsidP="00507864">
            <w:pPr>
              <w:spacing w:line="440" w:lineRule="exact"/>
              <w:jc w:val="center"/>
              <w:rPr>
                <w:rFonts w:ascii="宋体" w:hAnsi="宋体" w:cs="仿宋"/>
                <w:color w:val="000000"/>
                <w:szCs w:val="21"/>
              </w:rPr>
            </w:pPr>
          </w:p>
        </w:tc>
        <w:tc>
          <w:tcPr>
            <w:tcW w:w="1368" w:type="dxa"/>
            <w:vMerge/>
            <w:vAlign w:val="center"/>
          </w:tcPr>
          <w:p w:rsidR="00053F18" w:rsidRPr="0042354A" w:rsidRDefault="00053F18" w:rsidP="00507864">
            <w:pPr>
              <w:spacing w:line="440" w:lineRule="exact"/>
              <w:jc w:val="center"/>
              <w:rPr>
                <w:rFonts w:ascii="宋体" w:hAnsi="宋体" w:cs="仿宋"/>
                <w:color w:val="000000"/>
                <w:szCs w:val="21"/>
              </w:rPr>
            </w:pPr>
          </w:p>
        </w:tc>
        <w:tc>
          <w:tcPr>
            <w:tcW w:w="1516" w:type="dxa"/>
            <w:vMerge/>
            <w:vAlign w:val="center"/>
          </w:tcPr>
          <w:p w:rsidR="00053F18" w:rsidRPr="0042354A" w:rsidRDefault="00053F18" w:rsidP="00507864">
            <w:pPr>
              <w:spacing w:line="440" w:lineRule="exact"/>
              <w:jc w:val="center"/>
              <w:rPr>
                <w:rFonts w:ascii="宋体" w:hAnsi="宋体" w:cs="仿宋"/>
                <w:color w:val="000000"/>
                <w:szCs w:val="21"/>
              </w:rPr>
            </w:pPr>
          </w:p>
        </w:tc>
        <w:tc>
          <w:tcPr>
            <w:tcW w:w="1698" w:type="dxa"/>
            <w:vAlign w:val="center"/>
          </w:tcPr>
          <w:p w:rsidR="00053F18" w:rsidRPr="0042354A" w:rsidRDefault="00053F18" w:rsidP="00507864">
            <w:pPr>
              <w:spacing w:line="440" w:lineRule="exact"/>
              <w:jc w:val="center"/>
              <w:rPr>
                <w:rFonts w:ascii="宋体" w:hAnsi="宋体" w:cs="仿宋"/>
                <w:color w:val="000000"/>
                <w:szCs w:val="21"/>
              </w:rPr>
            </w:pPr>
            <w:r w:rsidRPr="0042354A">
              <w:rPr>
                <w:rFonts w:ascii="宋体" w:hAnsi="宋体" w:cs="仿宋"/>
                <w:color w:val="000000"/>
                <w:szCs w:val="21"/>
              </w:rPr>
              <w:t>10.500</w:t>
            </w:r>
          </w:p>
        </w:tc>
        <w:tc>
          <w:tcPr>
            <w:tcW w:w="1134" w:type="dxa"/>
            <w:vAlign w:val="center"/>
          </w:tcPr>
          <w:p w:rsidR="00053F18" w:rsidRPr="0042354A" w:rsidRDefault="00053F18" w:rsidP="00507864">
            <w:pPr>
              <w:spacing w:line="440" w:lineRule="exact"/>
              <w:jc w:val="center"/>
              <w:rPr>
                <w:rFonts w:ascii="宋体" w:cs="仿宋"/>
                <w:color w:val="000000"/>
                <w:szCs w:val="21"/>
              </w:rPr>
            </w:pPr>
            <w:r w:rsidRPr="0042354A">
              <w:rPr>
                <w:rFonts w:ascii="宋体" w:hAnsi="宋体" w:cs="仿宋" w:hint="eastAsia"/>
                <w:color w:val="000000"/>
                <w:szCs w:val="21"/>
              </w:rPr>
              <w:t>已知点</w:t>
            </w:r>
          </w:p>
        </w:tc>
      </w:tr>
      <w:tr w:rsidR="00053F18" w:rsidRPr="0042354A" w:rsidTr="00507864">
        <w:trPr>
          <w:trHeight w:hRule="exact" w:val="430"/>
        </w:trPr>
        <w:tc>
          <w:tcPr>
            <w:tcW w:w="863" w:type="dxa"/>
            <w:vAlign w:val="center"/>
          </w:tcPr>
          <w:p w:rsidR="00053F18" w:rsidRPr="0042354A" w:rsidRDefault="00053F18" w:rsidP="00507864">
            <w:pPr>
              <w:spacing w:line="440" w:lineRule="exact"/>
              <w:jc w:val="center"/>
              <w:rPr>
                <w:rFonts w:ascii="宋体" w:cs="仿宋"/>
                <w:color w:val="000000"/>
                <w:szCs w:val="21"/>
              </w:rPr>
            </w:pPr>
            <w:r w:rsidRPr="0042354A">
              <w:rPr>
                <w:rFonts w:ascii="宋体" w:hAnsi="宋体" w:cs="仿宋" w:hint="eastAsia"/>
                <w:color w:val="000000"/>
                <w:szCs w:val="21"/>
              </w:rPr>
              <w:t>∑</w:t>
            </w:r>
          </w:p>
        </w:tc>
        <w:tc>
          <w:tcPr>
            <w:tcW w:w="1255" w:type="dxa"/>
            <w:vAlign w:val="center"/>
          </w:tcPr>
          <w:p w:rsidR="00053F18" w:rsidRPr="0042354A" w:rsidRDefault="00053F18" w:rsidP="00507864">
            <w:pPr>
              <w:spacing w:line="440" w:lineRule="exact"/>
              <w:jc w:val="center"/>
              <w:rPr>
                <w:rFonts w:ascii="宋体" w:hAnsi="宋体" w:cs="仿宋"/>
                <w:color w:val="000000"/>
                <w:szCs w:val="21"/>
              </w:rPr>
            </w:pPr>
            <w:r w:rsidRPr="0042354A">
              <w:rPr>
                <w:rFonts w:ascii="宋体" w:hAnsi="宋体" w:cs="仿宋"/>
                <w:color w:val="000000"/>
                <w:szCs w:val="21"/>
              </w:rPr>
              <w:t>6.00</w:t>
            </w:r>
          </w:p>
        </w:tc>
        <w:tc>
          <w:tcPr>
            <w:tcW w:w="1447" w:type="dxa"/>
            <w:tcBorders>
              <w:top w:val="nil"/>
            </w:tcBorders>
            <w:vAlign w:val="center"/>
          </w:tcPr>
          <w:p w:rsidR="00053F18" w:rsidRPr="0042354A" w:rsidRDefault="00053F18" w:rsidP="00507864">
            <w:pPr>
              <w:spacing w:line="440" w:lineRule="exact"/>
              <w:jc w:val="center"/>
              <w:rPr>
                <w:rFonts w:ascii="宋体" w:hAnsi="宋体" w:cs="仿宋"/>
                <w:color w:val="000000"/>
                <w:szCs w:val="21"/>
              </w:rPr>
            </w:pPr>
            <w:r w:rsidRPr="0042354A">
              <w:rPr>
                <w:rFonts w:ascii="宋体" w:hAnsi="宋体" w:cs="仿宋"/>
                <w:color w:val="000000"/>
                <w:szCs w:val="21"/>
              </w:rPr>
              <w:t>-0.012</w:t>
            </w:r>
          </w:p>
        </w:tc>
        <w:tc>
          <w:tcPr>
            <w:tcW w:w="1368" w:type="dxa"/>
            <w:tcBorders>
              <w:top w:val="nil"/>
            </w:tcBorders>
            <w:vAlign w:val="center"/>
          </w:tcPr>
          <w:p w:rsidR="00053F18" w:rsidRPr="0042354A" w:rsidRDefault="00053F18" w:rsidP="00507864">
            <w:pPr>
              <w:spacing w:line="440" w:lineRule="exact"/>
              <w:jc w:val="center"/>
              <w:rPr>
                <w:rFonts w:ascii="宋体" w:hAnsi="宋体" w:cs="仿宋"/>
                <w:color w:val="000000"/>
                <w:szCs w:val="21"/>
              </w:rPr>
            </w:pPr>
            <w:r w:rsidRPr="0042354A">
              <w:rPr>
                <w:rFonts w:ascii="宋体" w:hAnsi="宋体" w:cs="仿宋"/>
                <w:color w:val="000000"/>
                <w:szCs w:val="21"/>
              </w:rPr>
              <w:t>+12</w:t>
            </w:r>
          </w:p>
        </w:tc>
        <w:tc>
          <w:tcPr>
            <w:tcW w:w="1516" w:type="dxa"/>
            <w:tcBorders>
              <w:top w:val="nil"/>
            </w:tcBorders>
            <w:vAlign w:val="center"/>
          </w:tcPr>
          <w:p w:rsidR="00053F18" w:rsidRPr="0042354A" w:rsidRDefault="00053F18" w:rsidP="00507864">
            <w:pPr>
              <w:spacing w:line="440" w:lineRule="exact"/>
              <w:jc w:val="center"/>
              <w:rPr>
                <w:rFonts w:ascii="宋体" w:hAnsi="宋体" w:cs="仿宋"/>
                <w:color w:val="000000"/>
                <w:szCs w:val="21"/>
              </w:rPr>
            </w:pPr>
            <w:r w:rsidRPr="0042354A">
              <w:rPr>
                <w:rFonts w:ascii="宋体" w:hAnsi="宋体" w:cs="仿宋"/>
                <w:color w:val="000000"/>
                <w:szCs w:val="21"/>
              </w:rPr>
              <w:t>0</w:t>
            </w:r>
          </w:p>
        </w:tc>
        <w:tc>
          <w:tcPr>
            <w:tcW w:w="1698" w:type="dxa"/>
            <w:vAlign w:val="center"/>
          </w:tcPr>
          <w:p w:rsidR="00053F18" w:rsidRPr="0042354A" w:rsidRDefault="00053F18" w:rsidP="00507864">
            <w:pPr>
              <w:spacing w:line="440" w:lineRule="exact"/>
              <w:jc w:val="center"/>
              <w:rPr>
                <w:rFonts w:ascii="宋体" w:hAnsi="宋体" w:cs="仿宋"/>
                <w:color w:val="000000"/>
                <w:szCs w:val="21"/>
              </w:rPr>
            </w:pPr>
          </w:p>
        </w:tc>
        <w:tc>
          <w:tcPr>
            <w:tcW w:w="1134" w:type="dxa"/>
            <w:vAlign w:val="center"/>
          </w:tcPr>
          <w:p w:rsidR="00053F18" w:rsidRPr="0042354A" w:rsidRDefault="00053F18" w:rsidP="00507864">
            <w:pPr>
              <w:spacing w:line="440" w:lineRule="exact"/>
              <w:jc w:val="center"/>
              <w:rPr>
                <w:rFonts w:ascii="宋体" w:hAnsi="宋体" w:cs="仿宋"/>
                <w:color w:val="000000"/>
                <w:szCs w:val="21"/>
              </w:rPr>
            </w:pPr>
          </w:p>
        </w:tc>
      </w:tr>
      <w:tr w:rsidR="00053F18" w:rsidRPr="0042354A" w:rsidTr="00507864">
        <w:trPr>
          <w:trHeight w:hRule="exact" w:val="1037"/>
        </w:trPr>
        <w:tc>
          <w:tcPr>
            <w:tcW w:w="9281" w:type="dxa"/>
            <w:gridSpan w:val="7"/>
            <w:vAlign w:val="center"/>
          </w:tcPr>
          <w:p w:rsidR="00053F18" w:rsidRPr="0042354A" w:rsidRDefault="00053F18" w:rsidP="00507864">
            <w:pPr>
              <w:spacing w:line="440" w:lineRule="exact"/>
              <w:jc w:val="center"/>
              <w:rPr>
                <w:rFonts w:ascii="宋体" w:hAnsi="宋体" w:cs="仿宋"/>
                <w:color w:val="000000"/>
                <w:szCs w:val="21"/>
              </w:rPr>
            </w:pPr>
            <w:r w:rsidRPr="0042354A">
              <w:rPr>
                <w:rFonts w:ascii="宋体" w:hAnsi="宋体" w:cs="仿宋" w:hint="eastAsia"/>
                <w:color w:val="000000"/>
                <w:szCs w:val="21"/>
              </w:rPr>
              <w:t>辅助计算：</w:t>
            </w:r>
            <w:r w:rsidRPr="0042354A">
              <w:rPr>
                <w:rFonts w:ascii="宋体" w:hAnsi="宋体" w:cs="仿宋" w:hint="eastAsia"/>
                <w:color w:val="000000"/>
                <w:szCs w:val="21"/>
              </w:rPr>
              <w:object w:dxaOrig="192" w:dyaOrig="408">
                <v:shape id="_x0000_i1037" type="#_x0000_t75" style="width:9.75pt;height:20.25pt" o:ole="">
                  <v:imagedata r:id="rId42" o:title=""/>
                </v:shape>
                <o:OLEObject Type="Embed" ProgID="Equations" ShapeID="_x0000_i1037" DrawAspect="Content" ObjectID="_1649480665" r:id="rId43"/>
              </w:object>
            </w:r>
            <w:r w:rsidRPr="0042354A">
              <w:rPr>
                <w:rFonts w:ascii="宋体" w:hAnsi="宋体" w:cs="仿宋" w:hint="eastAsia"/>
                <w:color w:val="000000"/>
                <w:szCs w:val="21"/>
              </w:rPr>
              <w:t>＝</w:t>
            </w:r>
            <w:r w:rsidRPr="0042354A">
              <w:rPr>
                <w:rFonts w:ascii="宋体" w:hAnsi="宋体" w:cs="仿宋"/>
                <w:color w:val="000000"/>
                <w:szCs w:val="21"/>
              </w:rPr>
              <w:t xml:space="preserve">-12mm    </w:t>
            </w:r>
            <w:r w:rsidRPr="0042354A">
              <w:rPr>
                <w:rFonts w:ascii="宋体" w:hAnsi="宋体" w:cs="仿宋" w:hint="eastAsia"/>
                <w:color w:val="000000"/>
                <w:szCs w:val="21"/>
              </w:rPr>
              <w:object w:dxaOrig="1332" w:dyaOrig="420">
                <v:shape id="_x0000_i1038" type="#_x0000_t75" style="width:66.75pt;height:21pt" o:ole="">
                  <v:imagedata r:id="rId44" o:title=""/>
                </v:shape>
                <o:OLEObject Type="Embed" ProgID="Equations" ShapeID="_x0000_i1038" DrawAspect="Content" ObjectID="_1649480666" r:id="rId45"/>
              </w:object>
            </w:r>
            <w:r w:rsidRPr="0042354A">
              <w:rPr>
                <w:rFonts w:ascii="宋体" w:hAnsi="宋体" w:cs="仿宋"/>
                <w:color w:val="000000"/>
                <w:szCs w:val="21"/>
              </w:rPr>
              <w:t>=</w:t>
            </w:r>
            <w:r w:rsidRPr="0042354A">
              <w:rPr>
                <w:rFonts w:ascii="宋体" w:hAnsi="宋体" w:cs="仿宋" w:hint="eastAsia"/>
                <w:color w:val="000000"/>
                <w:szCs w:val="21"/>
              </w:rPr>
              <w:t>±</w:t>
            </w:r>
            <w:r w:rsidRPr="0042354A">
              <w:rPr>
                <w:rFonts w:ascii="宋体" w:hAnsi="宋体" w:cs="仿宋"/>
                <w:color w:val="000000"/>
                <w:szCs w:val="21"/>
              </w:rPr>
              <w:t xml:space="preserve">20mm        </w:t>
            </w:r>
            <w:r w:rsidRPr="0042354A">
              <w:rPr>
                <w:rFonts w:ascii="宋体" w:hAnsi="宋体" w:cs="仿宋" w:hint="eastAsia"/>
                <w:color w:val="000000"/>
                <w:szCs w:val="21"/>
              </w:rPr>
              <w:object w:dxaOrig="828" w:dyaOrig="420">
                <v:shape id="_x0000_i1039" type="#_x0000_t75" style="width:41.25pt;height:21pt" o:ole="" fillcolor="#001">
                  <v:imagedata r:id="rId46" o:title=""/>
                </v:shape>
                <o:OLEObject Type="Embed" ProgID="Equations" ShapeID="_x0000_i1039" DrawAspect="Content" ObjectID="_1649480667" r:id="rId47"/>
              </w:object>
            </w:r>
            <w:r w:rsidRPr="0042354A">
              <w:rPr>
                <w:rFonts w:ascii="宋体" w:hAnsi="宋体" w:cs="仿宋"/>
                <w:color w:val="000000"/>
                <w:szCs w:val="21"/>
              </w:rPr>
              <w:t xml:space="preserve"> +2mm/km       </w:t>
            </w:r>
          </w:p>
        </w:tc>
      </w:tr>
    </w:tbl>
    <w:p w:rsidR="00053F18" w:rsidRPr="00F8619B" w:rsidRDefault="00053F18" w:rsidP="00715E75">
      <w:pPr>
        <w:widowControl/>
        <w:adjustRightInd w:val="0"/>
        <w:spacing w:beforeLines="50" w:line="440" w:lineRule="exact"/>
        <w:ind w:firstLineChars="150" w:firstLine="315"/>
        <w:rPr>
          <w:rFonts w:ascii="宋体" w:cs="仿宋"/>
          <w:color w:val="000000"/>
          <w:kern w:val="0"/>
          <w:szCs w:val="21"/>
        </w:rPr>
      </w:pPr>
      <w:r w:rsidRPr="00F8619B">
        <w:rPr>
          <w:rFonts w:ascii="宋体" w:hAnsi="宋体" w:cs="仿宋" w:hint="eastAsia"/>
          <w:color w:val="000000"/>
          <w:kern w:val="0"/>
          <w:szCs w:val="21"/>
        </w:rPr>
        <w:t>注：</w:t>
      </w:r>
      <w:r w:rsidRPr="00F8619B">
        <w:rPr>
          <w:rFonts w:ascii="宋体" w:hAnsi="宋体" w:cs="仿宋"/>
          <w:color w:val="000000"/>
          <w:kern w:val="0"/>
          <w:szCs w:val="21"/>
        </w:rPr>
        <w:t>1.</w:t>
      </w:r>
      <w:r w:rsidRPr="00F8619B">
        <w:rPr>
          <w:rFonts w:ascii="宋体" w:hAnsi="宋体" w:cs="仿宋" w:hint="eastAsia"/>
          <w:color w:val="000000"/>
          <w:kern w:val="0"/>
          <w:szCs w:val="21"/>
        </w:rPr>
        <w:t>距离取位至</w:t>
      </w:r>
      <w:r w:rsidRPr="00F8619B">
        <w:rPr>
          <w:rFonts w:ascii="宋体" w:hAnsi="宋体" w:cs="仿宋"/>
          <w:color w:val="000000"/>
          <w:kern w:val="0"/>
          <w:szCs w:val="21"/>
        </w:rPr>
        <w:t>0.01km</w:t>
      </w:r>
      <w:r w:rsidRPr="00F8619B">
        <w:rPr>
          <w:rFonts w:ascii="宋体" w:hAnsi="宋体" w:cs="仿宋" w:hint="eastAsia"/>
          <w:color w:val="000000"/>
          <w:kern w:val="0"/>
          <w:szCs w:val="21"/>
        </w:rPr>
        <w:t>，测段高差、改正数及点之高程取位至</w:t>
      </w:r>
      <w:r w:rsidRPr="00F8619B">
        <w:rPr>
          <w:rFonts w:ascii="宋体" w:hAnsi="宋体" w:cs="仿宋"/>
          <w:color w:val="000000"/>
          <w:kern w:val="0"/>
          <w:szCs w:val="21"/>
        </w:rPr>
        <w:t>1mm</w:t>
      </w:r>
      <w:r w:rsidRPr="00F8619B">
        <w:rPr>
          <w:rFonts w:ascii="宋体" w:hAnsi="宋体" w:cs="仿宋" w:hint="eastAsia"/>
          <w:color w:val="000000"/>
          <w:kern w:val="0"/>
          <w:szCs w:val="21"/>
        </w:rPr>
        <w:t>。</w:t>
      </w:r>
    </w:p>
    <w:p w:rsidR="00053F18" w:rsidRPr="00F8619B" w:rsidRDefault="00053F18" w:rsidP="00715E75">
      <w:pPr>
        <w:widowControl/>
        <w:adjustRightInd w:val="0"/>
        <w:spacing w:beforeLines="50" w:line="440" w:lineRule="exact"/>
        <w:ind w:firstLineChars="150" w:firstLine="315"/>
        <w:rPr>
          <w:rFonts w:ascii="宋体" w:cs="仿宋"/>
          <w:color w:val="000000"/>
          <w:kern w:val="0"/>
          <w:szCs w:val="21"/>
        </w:rPr>
      </w:pPr>
      <w:r w:rsidRPr="00F8619B">
        <w:rPr>
          <w:rFonts w:ascii="宋体" w:hAnsi="宋体" w:cs="仿宋"/>
          <w:color w:val="000000"/>
          <w:kern w:val="0"/>
          <w:szCs w:val="21"/>
        </w:rPr>
        <w:t xml:space="preserve">    2.</w:t>
      </w:r>
      <w:r w:rsidRPr="00F8619B">
        <w:rPr>
          <w:rFonts w:ascii="宋体" w:hAnsi="宋体" w:cs="仿宋" w:hint="eastAsia"/>
          <w:color w:val="000000"/>
          <w:kern w:val="0"/>
          <w:szCs w:val="21"/>
        </w:rPr>
        <w:t>采用路线长度进行高差闭合差的分配。</w:t>
      </w:r>
    </w:p>
    <w:p w:rsidR="00053F18" w:rsidRPr="00F8619B" w:rsidRDefault="00053F18" w:rsidP="00715E75">
      <w:pPr>
        <w:widowControl/>
        <w:adjustRightInd w:val="0"/>
        <w:spacing w:beforeLines="50" w:line="440" w:lineRule="exact"/>
        <w:ind w:firstLineChars="150" w:firstLine="315"/>
        <w:rPr>
          <w:rFonts w:ascii="宋体" w:cs="仿宋"/>
          <w:kern w:val="0"/>
          <w:szCs w:val="21"/>
        </w:rPr>
        <w:sectPr w:rsidR="00053F18" w:rsidRPr="00F8619B">
          <w:headerReference w:type="default" r:id="rId48"/>
          <w:footerReference w:type="default" r:id="rId49"/>
          <w:pgSz w:w="11907" w:h="16840"/>
          <w:pgMar w:top="1440" w:right="1800" w:bottom="1440" w:left="1800" w:header="0" w:footer="0" w:gutter="0"/>
          <w:cols w:space="720"/>
          <w:docGrid w:linePitch="317"/>
        </w:sectPr>
      </w:pPr>
      <w:r w:rsidRPr="00F8619B">
        <w:rPr>
          <w:rFonts w:ascii="宋体" w:hAnsi="宋体" w:cs="仿宋"/>
          <w:color w:val="000000"/>
          <w:kern w:val="0"/>
          <w:szCs w:val="21"/>
        </w:rPr>
        <w:t xml:space="preserve">    3.</w:t>
      </w:r>
      <w:r w:rsidRPr="00F8619B">
        <w:rPr>
          <w:rFonts w:ascii="宋体" w:hAnsi="宋体" w:cs="仿宋" w:hint="eastAsia"/>
          <w:color w:val="000000"/>
          <w:kern w:val="0"/>
          <w:szCs w:val="21"/>
        </w:rPr>
        <w:t>计算</w:t>
      </w:r>
      <w:r w:rsidRPr="00F8619B">
        <w:rPr>
          <w:rFonts w:ascii="宋体" w:hAnsi="宋体" w:cs="仿宋" w:hint="eastAsia"/>
          <w:color w:val="000000"/>
          <w:kern w:val="0"/>
          <w:szCs w:val="21"/>
        </w:rPr>
        <w:object w:dxaOrig="1332" w:dyaOrig="420">
          <v:shape id="_x0000_i1040" type="#_x0000_t75" style="width:66.75pt;height:21pt" o:ole="">
            <v:imagedata r:id="rId50" o:title=""/>
          </v:shape>
          <o:OLEObject Type="Embed" ProgID="Equations" ShapeID="_x0000_i1040" DrawAspect="Content" ObjectID="_1649480668" r:id="rId51"/>
        </w:object>
      </w:r>
      <w:r w:rsidRPr="00F8619B">
        <w:rPr>
          <w:rFonts w:ascii="宋体" w:hAnsi="宋体" w:cs="仿宋"/>
          <w:color w:val="000000"/>
          <w:kern w:val="0"/>
          <w:szCs w:val="21"/>
        </w:rPr>
        <w:t>(mm)</w:t>
      </w:r>
      <w:r w:rsidRPr="00F8619B">
        <w:rPr>
          <w:rFonts w:ascii="宋体" w:hAnsi="宋体" w:cs="仿宋" w:hint="eastAsia"/>
          <w:color w:val="000000"/>
          <w:kern w:val="0"/>
          <w:szCs w:val="21"/>
        </w:rPr>
        <w:t>时，</w:t>
      </w:r>
      <w:r w:rsidRPr="00F8619B">
        <w:rPr>
          <w:rFonts w:ascii="宋体" w:hAnsi="宋体" w:cs="仿宋"/>
          <w:color w:val="000000"/>
          <w:kern w:val="0"/>
          <w:szCs w:val="21"/>
        </w:rPr>
        <w:t>L</w:t>
      </w:r>
      <w:r w:rsidRPr="00F8619B">
        <w:rPr>
          <w:rFonts w:ascii="宋体" w:hAnsi="宋体" w:cs="仿宋" w:hint="eastAsia"/>
          <w:color w:val="000000"/>
          <w:kern w:val="0"/>
          <w:szCs w:val="21"/>
        </w:rPr>
        <w:t>小于</w:t>
      </w:r>
      <w:r w:rsidRPr="00F8619B">
        <w:rPr>
          <w:rFonts w:ascii="宋体" w:hAnsi="宋体" w:cs="仿宋"/>
          <w:color w:val="000000"/>
          <w:kern w:val="0"/>
          <w:szCs w:val="21"/>
        </w:rPr>
        <w:t>1km</w:t>
      </w:r>
      <w:r w:rsidRPr="00F8619B">
        <w:rPr>
          <w:rFonts w:ascii="宋体" w:hAnsi="宋体" w:cs="仿宋" w:hint="eastAsia"/>
          <w:color w:val="000000"/>
          <w:kern w:val="0"/>
          <w:szCs w:val="21"/>
        </w:rPr>
        <w:t>时，按</w:t>
      </w:r>
      <w:r w:rsidRPr="00F8619B">
        <w:rPr>
          <w:rFonts w:ascii="宋体" w:hAnsi="宋体" w:cs="仿宋"/>
          <w:color w:val="000000"/>
          <w:kern w:val="0"/>
          <w:szCs w:val="21"/>
        </w:rPr>
        <w:t>1km</w:t>
      </w:r>
      <w:r w:rsidRPr="00F8619B">
        <w:rPr>
          <w:rFonts w:ascii="宋体" w:hAnsi="宋体" w:cs="仿宋" w:hint="eastAsia"/>
          <w:color w:val="000000"/>
          <w:kern w:val="0"/>
          <w:szCs w:val="21"/>
        </w:rPr>
        <w:t>计。</w:t>
      </w:r>
    </w:p>
    <w:p w:rsidR="00053F18" w:rsidRPr="00F8619B" w:rsidRDefault="00053F18" w:rsidP="00507864">
      <w:pPr>
        <w:spacing w:line="440" w:lineRule="exact"/>
        <w:jc w:val="center"/>
        <w:rPr>
          <w:rFonts w:ascii="宋体" w:cs="仿宋"/>
          <w:b/>
          <w:color w:val="000000"/>
          <w:szCs w:val="21"/>
        </w:rPr>
      </w:pPr>
      <w:r w:rsidRPr="00F8619B">
        <w:rPr>
          <w:rFonts w:ascii="宋体" w:hAnsi="宋体" w:cs="仿宋" w:hint="eastAsia"/>
          <w:b/>
          <w:color w:val="000000"/>
          <w:szCs w:val="21"/>
        </w:rPr>
        <w:lastRenderedPageBreak/>
        <w:t>表</w:t>
      </w:r>
      <w:r w:rsidRPr="00F8619B">
        <w:rPr>
          <w:rFonts w:ascii="宋体" w:hAnsi="宋体" w:cs="仿宋"/>
          <w:b/>
          <w:color w:val="000000"/>
          <w:szCs w:val="21"/>
        </w:rPr>
        <w:t xml:space="preserve">3  </w:t>
      </w:r>
      <w:r w:rsidRPr="00F8619B">
        <w:rPr>
          <w:rFonts w:ascii="宋体" w:hAnsi="宋体" w:cs="仿宋" w:hint="eastAsia"/>
          <w:b/>
          <w:color w:val="000000"/>
          <w:szCs w:val="21"/>
        </w:rPr>
        <w:t>导线测量水平角观测记录表</w:t>
      </w:r>
    </w:p>
    <w:tbl>
      <w:tblPr>
        <w:tblW w:w="8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971"/>
        <w:gridCol w:w="766"/>
        <w:gridCol w:w="793"/>
        <w:gridCol w:w="1701"/>
        <w:gridCol w:w="1559"/>
        <w:gridCol w:w="1276"/>
        <w:gridCol w:w="1393"/>
      </w:tblGrid>
      <w:tr w:rsidR="00053F18" w:rsidRPr="0042354A" w:rsidTr="00507864">
        <w:trPr>
          <w:cantSplit/>
          <w:trHeight w:val="581"/>
          <w:jc w:val="center"/>
        </w:trPr>
        <w:tc>
          <w:tcPr>
            <w:tcW w:w="971" w:type="dxa"/>
            <w:vAlign w:val="center"/>
          </w:tcPr>
          <w:p w:rsidR="00053F18" w:rsidRPr="0042354A" w:rsidRDefault="00053F18" w:rsidP="00507864">
            <w:pPr>
              <w:tabs>
                <w:tab w:val="left" w:pos="7920"/>
              </w:tabs>
              <w:spacing w:line="440" w:lineRule="exact"/>
              <w:ind w:right="26"/>
              <w:jc w:val="center"/>
              <w:rPr>
                <w:rFonts w:ascii="宋体" w:cs="仿宋"/>
                <w:color w:val="000000"/>
                <w:szCs w:val="21"/>
              </w:rPr>
            </w:pPr>
            <w:r w:rsidRPr="0042354A">
              <w:rPr>
                <w:rFonts w:ascii="宋体" w:hAnsi="宋体" w:cs="仿宋" w:hint="eastAsia"/>
                <w:color w:val="000000"/>
                <w:szCs w:val="21"/>
              </w:rPr>
              <w:t>测站</w:t>
            </w:r>
          </w:p>
        </w:tc>
        <w:tc>
          <w:tcPr>
            <w:tcW w:w="766" w:type="dxa"/>
            <w:vAlign w:val="center"/>
          </w:tcPr>
          <w:p w:rsidR="00053F18" w:rsidRPr="0042354A" w:rsidRDefault="00053F18" w:rsidP="00507864">
            <w:pPr>
              <w:tabs>
                <w:tab w:val="left" w:pos="7920"/>
              </w:tabs>
              <w:spacing w:line="440" w:lineRule="exact"/>
              <w:ind w:right="26"/>
              <w:jc w:val="center"/>
              <w:rPr>
                <w:rFonts w:ascii="宋体" w:cs="仿宋"/>
                <w:color w:val="000000"/>
                <w:szCs w:val="21"/>
              </w:rPr>
            </w:pPr>
            <w:r w:rsidRPr="0042354A">
              <w:rPr>
                <w:rFonts w:ascii="宋体" w:hAnsi="宋体" w:cs="仿宋" w:hint="eastAsia"/>
                <w:color w:val="000000"/>
                <w:szCs w:val="21"/>
              </w:rPr>
              <w:t>竖盘</w:t>
            </w:r>
          </w:p>
          <w:p w:rsidR="00053F18" w:rsidRPr="0042354A" w:rsidRDefault="00053F18" w:rsidP="00507864">
            <w:pPr>
              <w:tabs>
                <w:tab w:val="left" w:pos="7920"/>
              </w:tabs>
              <w:spacing w:line="440" w:lineRule="exact"/>
              <w:ind w:right="26"/>
              <w:jc w:val="center"/>
              <w:rPr>
                <w:rFonts w:ascii="宋体" w:cs="仿宋"/>
                <w:color w:val="000000"/>
                <w:szCs w:val="21"/>
              </w:rPr>
            </w:pPr>
            <w:r w:rsidRPr="0042354A">
              <w:rPr>
                <w:rFonts w:ascii="宋体" w:hAnsi="宋体" w:cs="仿宋" w:hint="eastAsia"/>
                <w:color w:val="000000"/>
                <w:szCs w:val="21"/>
              </w:rPr>
              <w:t>位置</w:t>
            </w:r>
          </w:p>
        </w:tc>
        <w:tc>
          <w:tcPr>
            <w:tcW w:w="793" w:type="dxa"/>
            <w:vAlign w:val="center"/>
          </w:tcPr>
          <w:p w:rsidR="00053F18" w:rsidRPr="0042354A" w:rsidRDefault="00053F18" w:rsidP="00507864">
            <w:pPr>
              <w:tabs>
                <w:tab w:val="left" w:pos="7920"/>
              </w:tabs>
              <w:spacing w:line="440" w:lineRule="exact"/>
              <w:ind w:right="26"/>
              <w:jc w:val="center"/>
              <w:rPr>
                <w:rFonts w:ascii="宋体" w:cs="仿宋"/>
                <w:color w:val="000000"/>
                <w:szCs w:val="21"/>
              </w:rPr>
            </w:pPr>
            <w:r w:rsidRPr="0042354A">
              <w:rPr>
                <w:rFonts w:ascii="宋体" w:hAnsi="宋体" w:cs="仿宋" w:hint="eastAsia"/>
                <w:color w:val="000000"/>
                <w:szCs w:val="21"/>
              </w:rPr>
              <w:t>目标</w:t>
            </w:r>
          </w:p>
        </w:tc>
        <w:tc>
          <w:tcPr>
            <w:tcW w:w="1701" w:type="dxa"/>
            <w:vAlign w:val="center"/>
          </w:tcPr>
          <w:p w:rsidR="00053F18" w:rsidRPr="0042354A" w:rsidRDefault="00053F18" w:rsidP="00507864">
            <w:pPr>
              <w:tabs>
                <w:tab w:val="left" w:pos="7920"/>
              </w:tabs>
              <w:spacing w:line="440" w:lineRule="exact"/>
              <w:ind w:right="26"/>
              <w:jc w:val="center"/>
              <w:rPr>
                <w:rFonts w:ascii="宋体" w:cs="仿宋"/>
                <w:color w:val="000000"/>
                <w:szCs w:val="21"/>
              </w:rPr>
            </w:pPr>
            <w:r w:rsidRPr="0042354A">
              <w:rPr>
                <w:rFonts w:ascii="宋体" w:hAnsi="宋体" w:cs="仿宋" w:hint="eastAsia"/>
                <w:color w:val="000000"/>
                <w:szCs w:val="21"/>
              </w:rPr>
              <w:t>水平度盘读数</w:t>
            </w:r>
          </w:p>
          <w:p w:rsidR="00053F18" w:rsidRPr="0042354A" w:rsidRDefault="00053F18" w:rsidP="00507864">
            <w:pPr>
              <w:tabs>
                <w:tab w:val="left" w:pos="7920"/>
              </w:tabs>
              <w:spacing w:line="440" w:lineRule="exact"/>
              <w:ind w:right="26"/>
              <w:jc w:val="center"/>
              <w:rPr>
                <w:rFonts w:ascii="宋体" w:cs="仿宋"/>
                <w:color w:val="000000"/>
                <w:szCs w:val="21"/>
              </w:rPr>
            </w:pPr>
            <w:r w:rsidRPr="0042354A">
              <w:rPr>
                <w:rFonts w:ascii="宋体" w:hAnsi="宋体" w:cs="仿宋" w:hint="eastAsia"/>
                <w:color w:val="000000"/>
                <w:szCs w:val="21"/>
              </w:rPr>
              <w:t>°</w:t>
            </w:r>
            <w:r w:rsidRPr="0042354A">
              <w:rPr>
                <w:rFonts w:ascii="宋体" w:hAnsi="宋体" w:cs="仿宋"/>
                <w:color w:val="000000"/>
                <w:szCs w:val="21"/>
              </w:rPr>
              <w:t xml:space="preserve"> </w:t>
            </w:r>
            <w:r w:rsidRPr="0042354A">
              <w:rPr>
                <w:rFonts w:ascii="宋体" w:hAnsi="宋体" w:cs="仿宋" w:hint="eastAsia"/>
                <w:color w:val="000000"/>
                <w:szCs w:val="21"/>
              </w:rPr>
              <w:t>′</w:t>
            </w:r>
            <w:r w:rsidRPr="0042354A">
              <w:rPr>
                <w:rFonts w:ascii="宋体" w:hAnsi="宋体" w:cs="仿宋"/>
                <w:color w:val="000000"/>
                <w:szCs w:val="21"/>
              </w:rPr>
              <w:t xml:space="preserve"> </w:t>
            </w:r>
            <w:r w:rsidRPr="0042354A">
              <w:rPr>
                <w:rFonts w:ascii="宋体" w:hAnsi="宋体" w:cs="仿宋" w:hint="eastAsia"/>
                <w:color w:val="000000"/>
                <w:szCs w:val="21"/>
              </w:rPr>
              <w:t>″</w:t>
            </w:r>
          </w:p>
        </w:tc>
        <w:tc>
          <w:tcPr>
            <w:tcW w:w="1559" w:type="dxa"/>
            <w:vAlign w:val="center"/>
          </w:tcPr>
          <w:p w:rsidR="00053F18" w:rsidRPr="0042354A" w:rsidRDefault="00053F18" w:rsidP="00507864">
            <w:pPr>
              <w:tabs>
                <w:tab w:val="left" w:pos="7920"/>
              </w:tabs>
              <w:spacing w:line="440" w:lineRule="exact"/>
              <w:ind w:right="26"/>
              <w:jc w:val="center"/>
              <w:rPr>
                <w:rFonts w:ascii="宋体" w:cs="仿宋"/>
                <w:color w:val="000000"/>
                <w:szCs w:val="21"/>
              </w:rPr>
            </w:pPr>
            <w:r w:rsidRPr="0042354A">
              <w:rPr>
                <w:rFonts w:ascii="宋体" w:hAnsi="宋体" w:cs="仿宋" w:hint="eastAsia"/>
                <w:color w:val="000000"/>
                <w:szCs w:val="21"/>
              </w:rPr>
              <w:t>半测回角值</w:t>
            </w:r>
          </w:p>
          <w:p w:rsidR="00053F18" w:rsidRPr="0042354A" w:rsidRDefault="00053F18" w:rsidP="00507864">
            <w:pPr>
              <w:tabs>
                <w:tab w:val="left" w:pos="7920"/>
              </w:tabs>
              <w:spacing w:line="440" w:lineRule="exact"/>
              <w:ind w:right="26"/>
              <w:jc w:val="center"/>
              <w:rPr>
                <w:rFonts w:ascii="宋体" w:cs="仿宋"/>
                <w:color w:val="000000"/>
                <w:szCs w:val="21"/>
              </w:rPr>
            </w:pPr>
            <w:r w:rsidRPr="0042354A">
              <w:rPr>
                <w:rFonts w:ascii="宋体" w:hAnsi="宋体" w:cs="仿宋" w:hint="eastAsia"/>
                <w:color w:val="000000"/>
                <w:szCs w:val="21"/>
              </w:rPr>
              <w:t>°</w:t>
            </w:r>
            <w:r w:rsidRPr="0042354A">
              <w:rPr>
                <w:rFonts w:ascii="宋体" w:hAnsi="宋体" w:cs="仿宋"/>
                <w:color w:val="000000"/>
                <w:szCs w:val="21"/>
              </w:rPr>
              <w:t xml:space="preserve"> </w:t>
            </w:r>
            <w:r w:rsidRPr="0042354A">
              <w:rPr>
                <w:rFonts w:ascii="宋体" w:hAnsi="宋体" w:cs="仿宋" w:hint="eastAsia"/>
                <w:color w:val="000000"/>
                <w:szCs w:val="21"/>
              </w:rPr>
              <w:t>′</w:t>
            </w:r>
            <w:r w:rsidRPr="0042354A">
              <w:rPr>
                <w:rFonts w:ascii="宋体" w:hAnsi="宋体" w:cs="仿宋"/>
                <w:color w:val="000000"/>
                <w:szCs w:val="21"/>
              </w:rPr>
              <w:t xml:space="preserve"> </w:t>
            </w:r>
            <w:r w:rsidRPr="0042354A">
              <w:rPr>
                <w:rFonts w:ascii="宋体" w:hAnsi="宋体" w:cs="仿宋" w:hint="eastAsia"/>
                <w:color w:val="000000"/>
                <w:szCs w:val="21"/>
              </w:rPr>
              <w:t>″</w:t>
            </w:r>
          </w:p>
        </w:tc>
        <w:tc>
          <w:tcPr>
            <w:tcW w:w="1276" w:type="dxa"/>
            <w:vAlign w:val="center"/>
          </w:tcPr>
          <w:p w:rsidR="00053F18" w:rsidRPr="0042354A" w:rsidRDefault="00053F18" w:rsidP="00507864">
            <w:pPr>
              <w:tabs>
                <w:tab w:val="left" w:pos="7920"/>
              </w:tabs>
              <w:spacing w:line="440" w:lineRule="exact"/>
              <w:ind w:right="26"/>
              <w:jc w:val="center"/>
              <w:rPr>
                <w:rFonts w:ascii="宋体" w:cs="仿宋"/>
                <w:color w:val="000000"/>
                <w:szCs w:val="21"/>
              </w:rPr>
            </w:pPr>
            <w:r w:rsidRPr="0042354A">
              <w:rPr>
                <w:rFonts w:ascii="宋体" w:hAnsi="宋体" w:cs="仿宋" w:hint="eastAsia"/>
                <w:color w:val="000000"/>
                <w:szCs w:val="21"/>
              </w:rPr>
              <w:t>一测回</w:t>
            </w:r>
          </w:p>
          <w:p w:rsidR="00053F18" w:rsidRPr="0042354A" w:rsidRDefault="00053F18" w:rsidP="00507864">
            <w:pPr>
              <w:tabs>
                <w:tab w:val="left" w:pos="7920"/>
              </w:tabs>
              <w:spacing w:line="440" w:lineRule="exact"/>
              <w:ind w:right="26"/>
              <w:jc w:val="center"/>
              <w:rPr>
                <w:rFonts w:ascii="宋体" w:cs="仿宋"/>
                <w:color w:val="000000"/>
                <w:szCs w:val="21"/>
              </w:rPr>
            </w:pPr>
            <w:r w:rsidRPr="0042354A">
              <w:rPr>
                <w:rFonts w:ascii="宋体" w:hAnsi="宋体" w:cs="仿宋" w:hint="eastAsia"/>
                <w:color w:val="000000"/>
                <w:szCs w:val="21"/>
              </w:rPr>
              <w:t>平均角值</w:t>
            </w:r>
          </w:p>
          <w:p w:rsidR="00053F18" w:rsidRPr="0042354A" w:rsidRDefault="00053F18" w:rsidP="00507864">
            <w:pPr>
              <w:tabs>
                <w:tab w:val="left" w:pos="7920"/>
              </w:tabs>
              <w:spacing w:line="440" w:lineRule="exact"/>
              <w:ind w:right="26"/>
              <w:jc w:val="center"/>
              <w:rPr>
                <w:rFonts w:ascii="宋体" w:cs="仿宋"/>
                <w:color w:val="000000"/>
                <w:szCs w:val="21"/>
              </w:rPr>
            </w:pPr>
            <w:r w:rsidRPr="0042354A">
              <w:rPr>
                <w:rFonts w:ascii="宋体" w:hAnsi="宋体" w:cs="仿宋" w:hint="eastAsia"/>
                <w:color w:val="000000"/>
                <w:szCs w:val="21"/>
              </w:rPr>
              <w:t>°</w:t>
            </w:r>
            <w:r w:rsidRPr="0042354A">
              <w:rPr>
                <w:rFonts w:ascii="宋体" w:hAnsi="宋体" w:cs="仿宋"/>
                <w:color w:val="000000"/>
                <w:szCs w:val="21"/>
              </w:rPr>
              <w:t xml:space="preserve"> </w:t>
            </w:r>
            <w:r w:rsidRPr="0042354A">
              <w:rPr>
                <w:rFonts w:ascii="宋体" w:hAnsi="宋体" w:cs="仿宋" w:hint="eastAsia"/>
                <w:color w:val="000000"/>
                <w:szCs w:val="21"/>
              </w:rPr>
              <w:t>′</w:t>
            </w:r>
            <w:r w:rsidRPr="0042354A">
              <w:rPr>
                <w:rFonts w:ascii="宋体" w:hAnsi="宋体" w:cs="仿宋"/>
                <w:color w:val="000000"/>
                <w:szCs w:val="21"/>
              </w:rPr>
              <w:t xml:space="preserve"> </w:t>
            </w:r>
            <w:r w:rsidRPr="0042354A">
              <w:rPr>
                <w:rFonts w:ascii="宋体" w:hAnsi="宋体" w:cs="仿宋" w:hint="eastAsia"/>
                <w:color w:val="000000"/>
                <w:szCs w:val="21"/>
              </w:rPr>
              <w:t>″</w:t>
            </w:r>
          </w:p>
        </w:tc>
        <w:tc>
          <w:tcPr>
            <w:tcW w:w="1393" w:type="dxa"/>
            <w:vAlign w:val="center"/>
          </w:tcPr>
          <w:p w:rsidR="00053F18" w:rsidRPr="0042354A" w:rsidRDefault="00053F18" w:rsidP="00507864">
            <w:pPr>
              <w:tabs>
                <w:tab w:val="left" w:pos="7920"/>
              </w:tabs>
              <w:spacing w:line="440" w:lineRule="exact"/>
              <w:ind w:right="26"/>
              <w:jc w:val="center"/>
              <w:rPr>
                <w:rFonts w:ascii="宋体" w:cs="仿宋"/>
                <w:color w:val="000000"/>
                <w:szCs w:val="21"/>
              </w:rPr>
            </w:pPr>
            <w:r w:rsidRPr="0042354A">
              <w:rPr>
                <w:rFonts w:ascii="宋体" w:hAnsi="宋体" w:cs="仿宋" w:hint="eastAsia"/>
                <w:color w:val="000000"/>
                <w:szCs w:val="21"/>
              </w:rPr>
              <w:t>备</w:t>
            </w:r>
            <w:r w:rsidRPr="0042354A">
              <w:rPr>
                <w:rFonts w:ascii="宋体" w:hAnsi="宋体" w:cs="仿宋"/>
                <w:color w:val="000000"/>
                <w:szCs w:val="21"/>
              </w:rPr>
              <w:t xml:space="preserve"> </w:t>
            </w:r>
            <w:r w:rsidRPr="0042354A">
              <w:rPr>
                <w:rFonts w:ascii="宋体" w:hAnsi="宋体" w:cs="仿宋" w:hint="eastAsia"/>
                <w:color w:val="000000"/>
                <w:szCs w:val="21"/>
              </w:rPr>
              <w:t>注</w:t>
            </w:r>
          </w:p>
          <w:p w:rsidR="00053F18" w:rsidRPr="0042354A" w:rsidRDefault="00053F18" w:rsidP="00507864">
            <w:pPr>
              <w:tabs>
                <w:tab w:val="left" w:pos="7920"/>
              </w:tabs>
              <w:spacing w:line="440" w:lineRule="exact"/>
              <w:ind w:right="26"/>
              <w:jc w:val="center"/>
              <w:rPr>
                <w:rFonts w:ascii="宋体" w:cs="仿宋"/>
                <w:color w:val="000000"/>
                <w:szCs w:val="21"/>
              </w:rPr>
            </w:pPr>
            <w:r w:rsidRPr="0042354A">
              <w:rPr>
                <w:rFonts w:ascii="宋体" w:hAnsi="宋体" w:cs="仿宋" w:hint="eastAsia"/>
                <w:color w:val="000000"/>
                <w:szCs w:val="21"/>
              </w:rPr>
              <w:t>二测回</w:t>
            </w:r>
          </w:p>
          <w:p w:rsidR="00053F18" w:rsidRPr="0042354A" w:rsidRDefault="00053F18" w:rsidP="00507864">
            <w:pPr>
              <w:tabs>
                <w:tab w:val="left" w:pos="7920"/>
              </w:tabs>
              <w:spacing w:line="440" w:lineRule="exact"/>
              <w:ind w:right="26"/>
              <w:jc w:val="center"/>
              <w:rPr>
                <w:rFonts w:ascii="宋体" w:cs="仿宋"/>
                <w:color w:val="000000"/>
                <w:szCs w:val="21"/>
              </w:rPr>
            </w:pPr>
            <w:r w:rsidRPr="0042354A">
              <w:rPr>
                <w:rFonts w:ascii="宋体" w:hAnsi="宋体" w:cs="仿宋" w:hint="eastAsia"/>
                <w:color w:val="000000"/>
                <w:szCs w:val="21"/>
              </w:rPr>
              <w:t>平均角值</w:t>
            </w:r>
          </w:p>
          <w:p w:rsidR="00053F18" w:rsidRPr="0042354A" w:rsidRDefault="00053F18" w:rsidP="00507864">
            <w:pPr>
              <w:tabs>
                <w:tab w:val="left" w:pos="7920"/>
              </w:tabs>
              <w:spacing w:line="440" w:lineRule="exact"/>
              <w:ind w:right="26"/>
              <w:jc w:val="center"/>
              <w:rPr>
                <w:rFonts w:ascii="宋体" w:cs="仿宋"/>
                <w:color w:val="000000"/>
                <w:szCs w:val="21"/>
              </w:rPr>
            </w:pPr>
            <w:r w:rsidRPr="0042354A">
              <w:rPr>
                <w:rFonts w:ascii="宋体" w:hAnsi="宋体" w:cs="仿宋" w:hint="eastAsia"/>
                <w:color w:val="000000"/>
                <w:szCs w:val="21"/>
              </w:rPr>
              <w:t>°</w:t>
            </w:r>
            <w:r w:rsidRPr="0042354A">
              <w:rPr>
                <w:rFonts w:ascii="宋体" w:hAnsi="宋体" w:cs="仿宋"/>
                <w:color w:val="000000"/>
                <w:szCs w:val="21"/>
              </w:rPr>
              <w:t xml:space="preserve"> </w:t>
            </w:r>
            <w:r w:rsidRPr="0042354A">
              <w:rPr>
                <w:rFonts w:ascii="宋体" w:hAnsi="宋体" w:cs="仿宋" w:hint="eastAsia"/>
                <w:color w:val="000000"/>
                <w:szCs w:val="21"/>
              </w:rPr>
              <w:t>′</w:t>
            </w:r>
            <w:r w:rsidRPr="0042354A">
              <w:rPr>
                <w:rFonts w:ascii="宋体" w:hAnsi="宋体" w:cs="仿宋"/>
                <w:color w:val="000000"/>
                <w:szCs w:val="21"/>
              </w:rPr>
              <w:t xml:space="preserve"> </w:t>
            </w:r>
            <w:r w:rsidRPr="0042354A">
              <w:rPr>
                <w:rFonts w:ascii="宋体" w:hAnsi="宋体" w:cs="仿宋" w:hint="eastAsia"/>
                <w:color w:val="000000"/>
                <w:szCs w:val="21"/>
              </w:rPr>
              <w:t>″</w:t>
            </w:r>
          </w:p>
        </w:tc>
      </w:tr>
      <w:tr w:rsidR="00053F18" w:rsidRPr="0042354A" w:rsidTr="00507864">
        <w:trPr>
          <w:cantSplit/>
          <w:trHeight w:val="337"/>
          <w:jc w:val="center"/>
        </w:trPr>
        <w:tc>
          <w:tcPr>
            <w:tcW w:w="971" w:type="dxa"/>
            <w:vMerge w:val="restart"/>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r w:rsidRPr="0042354A">
              <w:rPr>
                <w:rFonts w:ascii="宋体" w:hAnsi="宋体" w:cs="仿宋"/>
                <w:color w:val="000000"/>
                <w:szCs w:val="21"/>
              </w:rPr>
              <w:t>2</w:t>
            </w:r>
          </w:p>
          <w:p w:rsidR="00053F18" w:rsidRPr="0042354A" w:rsidRDefault="00053F18" w:rsidP="00507864">
            <w:pPr>
              <w:tabs>
                <w:tab w:val="left" w:pos="7920"/>
              </w:tabs>
              <w:spacing w:line="440" w:lineRule="exact"/>
              <w:ind w:right="26"/>
              <w:jc w:val="center"/>
              <w:rPr>
                <w:rFonts w:ascii="宋体" w:cs="仿宋"/>
                <w:color w:val="000000"/>
                <w:szCs w:val="21"/>
              </w:rPr>
            </w:pPr>
            <w:r w:rsidRPr="0042354A">
              <w:rPr>
                <w:rFonts w:ascii="宋体" w:hAnsi="宋体" w:cs="仿宋" w:hint="eastAsia"/>
                <w:color w:val="000000"/>
                <w:szCs w:val="21"/>
              </w:rPr>
              <w:t>第</w:t>
            </w:r>
            <w:r w:rsidRPr="0042354A">
              <w:rPr>
                <w:rFonts w:ascii="宋体" w:hAnsi="宋体" w:cs="仿宋"/>
                <w:color w:val="000000"/>
                <w:szCs w:val="21"/>
              </w:rPr>
              <w:t>1</w:t>
            </w:r>
            <w:r w:rsidRPr="0042354A">
              <w:rPr>
                <w:rFonts w:ascii="宋体" w:hAnsi="宋体" w:cs="仿宋" w:hint="eastAsia"/>
                <w:color w:val="000000"/>
                <w:szCs w:val="21"/>
              </w:rPr>
              <w:t>测回</w:t>
            </w:r>
          </w:p>
        </w:tc>
        <w:tc>
          <w:tcPr>
            <w:tcW w:w="766" w:type="dxa"/>
            <w:vMerge w:val="restart"/>
            <w:vAlign w:val="center"/>
          </w:tcPr>
          <w:p w:rsidR="00053F18" w:rsidRPr="0042354A" w:rsidRDefault="00053F18" w:rsidP="00507864">
            <w:pPr>
              <w:tabs>
                <w:tab w:val="left" w:pos="7920"/>
              </w:tabs>
              <w:spacing w:line="440" w:lineRule="exact"/>
              <w:ind w:right="26"/>
              <w:jc w:val="center"/>
              <w:rPr>
                <w:rFonts w:ascii="宋体" w:cs="仿宋"/>
                <w:color w:val="000000"/>
                <w:szCs w:val="21"/>
              </w:rPr>
            </w:pPr>
            <w:r w:rsidRPr="0042354A">
              <w:rPr>
                <w:rFonts w:ascii="宋体" w:hAnsi="宋体" w:cs="仿宋" w:hint="eastAsia"/>
                <w:color w:val="000000"/>
                <w:szCs w:val="21"/>
              </w:rPr>
              <w:t>左</w:t>
            </w:r>
          </w:p>
        </w:tc>
        <w:tc>
          <w:tcPr>
            <w:tcW w:w="793" w:type="dxa"/>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r w:rsidRPr="0042354A">
              <w:rPr>
                <w:rFonts w:ascii="宋体" w:hAnsi="宋体" w:cs="仿宋"/>
                <w:color w:val="000000"/>
                <w:szCs w:val="21"/>
              </w:rPr>
              <w:t>1B</w:t>
            </w:r>
          </w:p>
        </w:tc>
        <w:tc>
          <w:tcPr>
            <w:tcW w:w="1701" w:type="dxa"/>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r w:rsidRPr="0042354A">
              <w:rPr>
                <w:rFonts w:ascii="宋体" w:hAnsi="宋体" w:cs="仿宋"/>
                <w:color w:val="000000"/>
                <w:szCs w:val="21"/>
              </w:rPr>
              <w:t xml:space="preserve">  0  02  32</w:t>
            </w:r>
          </w:p>
        </w:tc>
        <w:tc>
          <w:tcPr>
            <w:tcW w:w="1559" w:type="dxa"/>
            <w:vMerge w:val="restart"/>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r w:rsidRPr="0042354A">
              <w:rPr>
                <w:rFonts w:ascii="宋体" w:hAnsi="宋体" w:cs="仿宋"/>
                <w:color w:val="000000"/>
                <w:szCs w:val="21"/>
              </w:rPr>
              <w:t>85  34  12</w:t>
            </w:r>
          </w:p>
        </w:tc>
        <w:tc>
          <w:tcPr>
            <w:tcW w:w="1276" w:type="dxa"/>
            <w:vMerge w:val="restart"/>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r w:rsidRPr="0042354A">
              <w:rPr>
                <w:rFonts w:ascii="宋体" w:hAnsi="宋体" w:cs="仿宋"/>
                <w:color w:val="000000"/>
                <w:szCs w:val="21"/>
              </w:rPr>
              <w:t>85 35 09</w:t>
            </w:r>
          </w:p>
        </w:tc>
        <w:tc>
          <w:tcPr>
            <w:tcW w:w="1393" w:type="dxa"/>
            <w:vMerge w:val="restart"/>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r w:rsidRPr="0042354A">
              <w:rPr>
                <w:rFonts w:ascii="宋体" w:hAnsi="宋体" w:cs="仿宋"/>
                <w:color w:val="000000"/>
                <w:szCs w:val="21"/>
              </w:rPr>
              <w:t>85 35 13</w:t>
            </w:r>
          </w:p>
        </w:tc>
      </w:tr>
      <w:tr w:rsidR="00053F18" w:rsidRPr="0042354A" w:rsidTr="00507864">
        <w:trPr>
          <w:cantSplit/>
          <w:trHeight w:val="337"/>
          <w:jc w:val="center"/>
        </w:trPr>
        <w:tc>
          <w:tcPr>
            <w:tcW w:w="971" w:type="dxa"/>
            <w:vMerge/>
            <w:vAlign w:val="center"/>
          </w:tcPr>
          <w:p w:rsidR="00053F18" w:rsidRPr="0042354A" w:rsidRDefault="00053F18" w:rsidP="00507864">
            <w:pPr>
              <w:tabs>
                <w:tab w:val="left" w:pos="7920"/>
              </w:tabs>
              <w:adjustRightInd w:val="0"/>
              <w:snapToGrid w:val="0"/>
              <w:jc w:val="center"/>
              <w:rPr>
                <w:rFonts w:ascii="宋体" w:cs="仿宋"/>
                <w:szCs w:val="21"/>
              </w:rPr>
            </w:pPr>
          </w:p>
        </w:tc>
        <w:tc>
          <w:tcPr>
            <w:tcW w:w="766" w:type="dxa"/>
            <w:vMerge/>
            <w:vAlign w:val="center"/>
          </w:tcPr>
          <w:p w:rsidR="00053F18" w:rsidRPr="0042354A" w:rsidRDefault="00053F18" w:rsidP="00507864">
            <w:pPr>
              <w:tabs>
                <w:tab w:val="left" w:pos="7920"/>
              </w:tabs>
              <w:adjustRightInd w:val="0"/>
              <w:snapToGrid w:val="0"/>
              <w:jc w:val="center"/>
              <w:rPr>
                <w:rFonts w:ascii="宋体" w:cs="仿宋"/>
                <w:szCs w:val="21"/>
              </w:rPr>
            </w:pPr>
          </w:p>
        </w:tc>
        <w:tc>
          <w:tcPr>
            <w:tcW w:w="793" w:type="dxa"/>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r w:rsidRPr="0042354A">
              <w:rPr>
                <w:rFonts w:ascii="宋体" w:hAnsi="宋体" w:cs="仿宋"/>
                <w:color w:val="000000"/>
                <w:szCs w:val="21"/>
              </w:rPr>
              <w:t>3B</w:t>
            </w:r>
          </w:p>
        </w:tc>
        <w:tc>
          <w:tcPr>
            <w:tcW w:w="1701" w:type="dxa"/>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r w:rsidRPr="0042354A">
              <w:rPr>
                <w:rFonts w:ascii="宋体" w:hAnsi="宋体" w:cs="仿宋"/>
                <w:color w:val="000000"/>
                <w:szCs w:val="21"/>
              </w:rPr>
              <w:t xml:space="preserve"> 85  36  44</w:t>
            </w:r>
          </w:p>
        </w:tc>
        <w:tc>
          <w:tcPr>
            <w:tcW w:w="1559" w:type="dxa"/>
            <w:vMerge/>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p>
        </w:tc>
        <w:tc>
          <w:tcPr>
            <w:tcW w:w="1276" w:type="dxa"/>
            <w:vMerge/>
            <w:vAlign w:val="center"/>
          </w:tcPr>
          <w:p w:rsidR="00053F18" w:rsidRPr="0042354A" w:rsidRDefault="00053F18" w:rsidP="00507864">
            <w:pPr>
              <w:tabs>
                <w:tab w:val="left" w:pos="7920"/>
              </w:tabs>
              <w:adjustRightInd w:val="0"/>
              <w:snapToGrid w:val="0"/>
              <w:jc w:val="center"/>
              <w:rPr>
                <w:rFonts w:ascii="宋体" w:cs="仿宋"/>
                <w:szCs w:val="21"/>
              </w:rPr>
            </w:pPr>
          </w:p>
        </w:tc>
        <w:tc>
          <w:tcPr>
            <w:tcW w:w="1393" w:type="dxa"/>
            <w:vMerge/>
            <w:vAlign w:val="center"/>
          </w:tcPr>
          <w:p w:rsidR="00053F18" w:rsidRPr="0042354A" w:rsidRDefault="00053F18" w:rsidP="00507864">
            <w:pPr>
              <w:tabs>
                <w:tab w:val="left" w:pos="7920"/>
              </w:tabs>
              <w:spacing w:line="560" w:lineRule="exact"/>
              <w:ind w:right="26"/>
              <w:jc w:val="center"/>
              <w:rPr>
                <w:rFonts w:ascii="宋体" w:cs="仿宋"/>
                <w:szCs w:val="21"/>
              </w:rPr>
            </w:pPr>
          </w:p>
        </w:tc>
      </w:tr>
      <w:tr w:rsidR="00053F18" w:rsidRPr="0042354A" w:rsidTr="00507864">
        <w:trPr>
          <w:cantSplit/>
          <w:trHeight w:val="337"/>
          <w:jc w:val="center"/>
        </w:trPr>
        <w:tc>
          <w:tcPr>
            <w:tcW w:w="971" w:type="dxa"/>
            <w:vMerge/>
            <w:vAlign w:val="center"/>
          </w:tcPr>
          <w:p w:rsidR="00053F18" w:rsidRPr="0042354A" w:rsidRDefault="00053F18" w:rsidP="00507864">
            <w:pPr>
              <w:tabs>
                <w:tab w:val="left" w:pos="7920"/>
              </w:tabs>
              <w:adjustRightInd w:val="0"/>
              <w:snapToGrid w:val="0"/>
              <w:jc w:val="center"/>
              <w:rPr>
                <w:rFonts w:ascii="宋体" w:cs="仿宋"/>
                <w:szCs w:val="21"/>
              </w:rPr>
            </w:pPr>
          </w:p>
        </w:tc>
        <w:tc>
          <w:tcPr>
            <w:tcW w:w="766" w:type="dxa"/>
            <w:vMerge w:val="restart"/>
            <w:vAlign w:val="center"/>
          </w:tcPr>
          <w:p w:rsidR="00053F18" w:rsidRPr="0042354A" w:rsidRDefault="00053F18" w:rsidP="00507864">
            <w:pPr>
              <w:tabs>
                <w:tab w:val="left" w:pos="7920"/>
              </w:tabs>
              <w:spacing w:line="440" w:lineRule="exact"/>
              <w:ind w:right="26"/>
              <w:jc w:val="center"/>
              <w:rPr>
                <w:rFonts w:ascii="宋体" w:cs="仿宋"/>
                <w:color w:val="000000"/>
                <w:szCs w:val="21"/>
              </w:rPr>
            </w:pPr>
            <w:r w:rsidRPr="0042354A">
              <w:rPr>
                <w:rFonts w:ascii="宋体" w:hAnsi="宋体" w:cs="仿宋" w:hint="eastAsia"/>
                <w:color w:val="000000"/>
                <w:szCs w:val="21"/>
              </w:rPr>
              <w:t>右</w:t>
            </w:r>
          </w:p>
        </w:tc>
        <w:tc>
          <w:tcPr>
            <w:tcW w:w="793" w:type="dxa"/>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r w:rsidRPr="0042354A">
              <w:rPr>
                <w:rFonts w:ascii="宋体" w:hAnsi="宋体" w:cs="仿宋"/>
                <w:color w:val="000000"/>
                <w:szCs w:val="21"/>
              </w:rPr>
              <w:t>1B</w:t>
            </w:r>
          </w:p>
        </w:tc>
        <w:tc>
          <w:tcPr>
            <w:tcW w:w="1701" w:type="dxa"/>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r w:rsidRPr="0042354A">
              <w:rPr>
                <w:rFonts w:ascii="宋体" w:hAnsi="宋体" w:cs="仿宋"/>
                <w:color w:val="000000"/>
                <w:szCs w:val="21"/>
              </w:rPr>
              <w:t>180  02  36</w:t>
            </w:r>
          </w:p>
        </w:tc>
        <w:tc>
          <w:tcPr>
            <w:tcW w:w="1559" w:type="dxa"/>
            <w:vMerge w:val="restart"/>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r w:rsidRPr="0042354A">
              <w:rPr>
                <w:rFonts w:ascii="宋体" w:hAnsi="宋体" w:cs="仿宋"/>
                <w:color w:val="000000"/>
                <w:szCs w:val="21"/>
              </w:rPr>
              <w:t>85  34  06</w:t>
            </w:r>
          </w:p>
        </w:tc>
        <w:tc>
          <w:tcPr>
            <w:tcW w:w="1276" w:type="dxa"/>
            <w:vMerge/>
            <w:vAlign w:val="center"/>
          </w:tcPr>
          <w:p w:rsidR="00053F18" w:rsidRPr="0042354A" w:rsidRDefault="00053F18" w:rsidP="00507864">
            <w:pPr>
              <w:tabs>
                <w:tab w:val="left" w:pos="7920"/>
              </w:tabs>
              <w:adjustRightInd w:val="0"/>
              <w:snapToGrid w:val="0"/>
              <w:jc w:val="center"/>
              <w:rPr>
                <w:rFonts w:ascii="宋体" w:cs="仿宋"/>
                <w:szCs w:val="21"/>
              </w:rPr>
            </w:pPr>
          </w:p>
        </w:tc>
        <w:tc>
          <w:tcPr>
            <w:tcW w:w="1393" w:type="dxa"/>
            <w:vMerge/>
            <w:vAlign w:val="center"/>
          </w:tcPr>
          <w:p w:rsidR="00053F18" w:rsidRPr="0042354A" w:rsidRDefault="00053F18" w:rsidP="00507864">
            <w:pPr>
              <w:tabs>
                <w:tab w:val="left" w:pos="7920"/>
              </w:tabs>
              <w:spacing w:line="560" w:lineRule="exact"/>
              <w:ind w:right="26"/>
              <w:jc w:val="center"/>
              <w:rPr>
                <w:rFonts w:ascii="宋体" w:cs="仿宋"/>
                <w:szCs w:val="21"/>
              </w:rPr>
            </w:pPr>
          </w:p>
        </w:tc>
      </w:tr>
      <w:tr w:rsidR="00053F18" w:rsidRPr="0042354A" w:rsidTr="00507864">
        <w:trPr>
          <w:cantSplit/>
          <w:trHeight w:val="337"/>
          <w:jc w:val="center"/>
        </w:trPr>
        <w:tc>
          <w:tcPr>
            <w:tcW w:w="971" w:type="dxa"/>
            <w:vMerge/>
            <w:vAlign w:val="center"/>
          </w:tcPr>
          <w:p w:rsidR="00053F18" w:rsidRPr="0042354A" w:rsidRDefault="00053F18" w:rsidP="00507864">
            <w:pPr>
              <w:tabs>
                <w:tab w:val="left" w:pos="7920"/>
              </w:tabs>
              <w:adjustRightInd w:val="0"/>
              <w:snapToGrid w:val="0"/>
              <w:jc w:val="center"/>
              <w:rPr>
                <w:rFonts w:ascii="宋体" w:cs="仿宋"/>
                <w:szCs w:val="21"/>
              </w:rPr>
            </w:pPr>
          </w:p>
        </w:tc>
        <w:tc>
          <w:tcPr>
            <w:tcW w:w="766" w:type="dxa"/>
            <w:vMerge/>
            <w:vAlign w:val="center"/>
          </w:tcPr>
          <w:p w:rsidR="00053F18" w:rsidRPr="0042354A" w:rsidRDefault="00053F18" w:rsidP="00507864">
            <w:pPr>
              <w:tabs>
                <w:tab w:val="left" w:pos="7920"/>
              </w:tabs>
              <w:spacing w:line="440" w:lineRule="exact"/>
              <w:ind w:right="26"/>
              <w:jc w:val="center"/>
              <w:rPr>
                <w:rFonts w:ascii="宋体" w:cs="仿宋"/>
                <w:color w:val="000000"/>
                <w:szCs w:val="21"/>
              </w:rPr>
            </w:pPr>
          </w:p>
        </w:tc>
        <w:tc>
          <w:tcPr>
            <w:tcW w:w="793" w:type="dxa"/>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r w:rsidRPr="0042354A">
              <w:rPr>
                <w:rFonts w:ascii="宋体" w:hAnsi="宋体" w:cs="仿宋"/>
                <w:color w:val="000000"/>
                <w:szCs w:val="21"/>
              </w:rPr>
              <w:t>3B</w:t>
            </w:r>
          </w:p>
        </w:tc>
        <w:tc>
          <w:tcPr>
            <w:tcW w:w="1701" w:type="dxa"/>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r w:rsidRPr="0042354A">
              <w:rPr>
                <w:rFonts w:ascii="宋体" w:hAnsi="宋体" w:cs="仿宋"/>
                <w:color w:val="000000"/>
                <w:szCs w:val="21"/>
              </w:rPr>
              <w:t>265  36  42</w:t>
            </w:r>
          </w:p>
        </w:tc>
        <w:tc>
          <w:tcPr>
            <w:tcW w:w="1559" w:type="dxa"/>
            <w:vMerge/>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p>
        </w:tc>
        <w:tc>
          <w:tcPr>
            <w:tcW w:w="1276" w:type="dxa"/>
            <w:vMerge/>
            <w:vAlign w:val="center"/>
          </w:tcPr>
          <w:p w:rsidR="00053F18" w:rsidRPr="0042354A" w:rsidRDefault="00053F18" w:rsidP="00507864">
            <w:pPr>
              <w:tabs>
                <w:tab w:val="left" w:pos="7920"/>
              </w:tabs>
              <w:adjustRightInd w:val="0"/>
              <w:snapToGrid w:val="0"/>
              <w:jc w:val="center"/>
              <w:rPr>
                <w:rFonts w:ascii="宋体" w:cs="仿宋"/>
                <w:szCs w:val="21"/>
              </w:rPr>
            </w:pPr>
          </w:p>
        </w:tc>
        <w:tc>
          <w:tcPr>
            <w:tcW w:w="1393" w:type="dxa"/>
            <w:vMerge/>
            <w:vAlign w:val="center"/>
          </w:tcPr>
          <w:p w:rsidR="00053F18" w:rsidRPr="0042354A" w:rsidRDefault="00053F18" w:rsidP="00507864">
            <w:pPr>
              <w:tabs>
                <w:tab w:val="left" w:pos="7920"/>
              </w:tabs>
              <w:spacing w:line="560" w:lineRule="exact"/>
              <w:ind w:right="26"/>
              <w:jc w:val="center"/>
              <w:rPr>
                <w:rFonts w:ascii="宋体" w:cs="仿宋"/>
                <w:szCs w:val="21"/>
              </w:rPr>
            </w:pPr>
          </w:p>
        </w:tc>
      </w:tr>
      <w:tr w:rsidR="00053F18" w:rsidRPr="0042354A" w:rsidTr="00507864">
        <w:trPr>
          <w:cantSplit/>
          <w:trHeight w:val="337"/>
          <w:jc w:val="center"/>
        </w:trPr>
        <w:tc>
          <w:tcPr>
            <w:tcW w:w="971" w:type="dxa"/>
            <w:vMerge w:val="restart"/>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r w:rsidRPr="0042354A">
              <w:rPr>
                <w:rFonts w:ascii="宋体" w:hAnsi="宋体" w:cs="仿宋"/>
                <w:color w:val="000000"/>
                <w:szCs w:val="21"/>
              </w:rPr>
              <w:t>2</w:t>
            </w:r>
          </w:p>
          <w:p w:rsidR="00053F18" w:rsidRPr="0042354A" w:rsidRDefault="00053F18" w:rsidP="00507864">
            <w:pPr>
              <w:tabs>
                <w:tab w:val="left" w:pos="7920"/>
              </w:tabs>
              <w:spacing w:line="440" w:lineRule="exact"/>
              <w:ind w:right="26"/>
              <w:jc w:val="center"/>
              <w:rPr>
                <w:rFonts w:ascii="宋体" w:cs="仿宋"/>
                <w:color w:val="000000"/>
                <w:szCs w:val="21"/>
              </w:rPr>
            </w:pPr>
            <w:r w:rsidRPr="0042354A">
              <w:rPr>
                <w:rFonts w:ascii="宋体" w:hAnsi="宋体" w:cs="仿宋" w:hint="eastAsia"/>
                <w:color w:val="000000"/>
                <w:szCs w:val="21"/>
              </w:rPr>
              <w:t>第</w:t>
            </w:r>
            <w:r w:rsidRPr="0042354A">
              <w:rPr>
                <w:rFonts w:ascii="宋体" w:hAnsi="宋体" w:cs="仿宋"/>
                <w:color w:val="000000"/>
                <w:szCs w:val="21"/>
              </w:rPr>
              <w:t>2</w:t>
            </w:r>
            <w:r w:rsidRPr="0042354A">
              <w:rPr>
                <w:rFonts w:ascii="宋体" w:hAnsi="宋体" w:cs="仿宋" w:hint="eastAsia"/>
                <w:color w:val="000000"/>
                <w:szCs w:val="21"/>
              </w:rPr>
              <w:t>测回</w:t>
            </w:r>
          </w:p>
        </w:tc>
        <w:tc>
          <w:tcPr>
            <w:tcW w:w="766" w:type="dxa"/>
            <w:vMerge w:val="restart"/>
            <w:vAlign w:val="center"/>
          </w:tcPr>
          <w:p w:rsidR="00053F18" w:rsidRPr="0042354A" w:rsidRDefault="00053F18" w:rsidP="00507864">
            <w:pPr>
              <w:tabs>
                <w:tab w:val="left" w:pos="7920"/>
              </w:tabs>
              <w:spacing w:line="440" w:lineRule="exact"/>
              <w:ind w:right="26"/>
              <w:jc w:val="center"/>
              <w:rPr>
                <w:rFonts w:ascii="宋体" w:cs="仿宋"/>
                <w:color w:val="000000"/>
                <w:szCs w:val="21"/>
              </w:rPr>
            </w:pPr>
            <w:r w:rsidRPr="0042354A">
              <w:rPr>
                <w:rFonts w:ascii="宋体" w:hAnsi="宋体" w:cs="仿宋" w:hint="eastAsia"/>
                <w:color w:val="000000"/>
                <w:szCs w:val="21"/>
              </w:rPr>
              <w:t>左</w:t>
            </w:r>
          </w:p>
        </w:tc>
        <w:tc>
          <w:tcPr>
            <w:tcW w:w="793" w:type="dxa"/>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r w:rsidRPr="0042354A">
              <w:rPr>
                <w:rFonts w:ascii="宋体" w:hAnsi="宋体" w:cs="仿宋"/>
                <w:color w:val="000000"/>
                <w:szCs w:val="21"/>
              </w:rPr>
              <w:t>1B</w:t>
            </w:r>
          </w:p>
        </w:tc>
        <w:tc>
          <w:tcPr>
            <w:tcW w:w="1701" w:type="dxa"/>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r w:rsidRPr="0042354A">
              <w:rPr>
                <w:rFonts w:ascii="宋体" w:hAnsi="宋体" w:cs="仿宋"/>
                <w:color w:val="000000"/>
                <w:szCs w:val="21"/>
              </w:rPr>
              <w:t xml:space="preserve">  90  17  28</w:t>
            </w:r>
          </w:p>
        </w:tc>
        <w:tc>
          <w:tcPr>
            <w:tcW w:w="1559" w:type="dxa"/>
            <w:vMerge w:val="restart"/>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r w:rsidRPr="0042354A">
              <w:rPr>
                <w:rFonts w:ascii="宋体" w:hAnsi="宋体" w:cs="仿宋"/>
                <w:color w:val="000000"/>
                <w:szCs w:val="21"/>
              </w:rPr>
              <w:t>85  34  18</w:t>
            </w:r>
          </w:p>
        </w:tc>
        <w:tc>
          <w:tcPr>
            <w:tcW w:w="1276" w:type="dxa"/>
            <w:vMerge w:val="restart"/>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r w:rsidRPr="0042354A">
              <w:rPr>
                <w:rFonts w:ascii="宋体" w:hAnsi="宋体" w:cs="仿宋"/>
                <w:color w:val="000000"/>
                <w:szCs w:val="21"/>
              </w:rPr>
              <w:t>85 35 17</w:t>
            </w:r>
          </w:p>
        </w:tc>
        <w:tc>
          <w:tcPr>
            <w:tcW w:w="1393" w:type="dxa"/>
            <w:vMerge/>
            <w:vAlign w:val="center"/>
          </w:tcPr>
          <w:p w:rsidR="00053F18" w:rsidRPr="0042354A" w:rsidRDefault="00053F18" w:rsidP="00507864">
            <w:pPr>
              <w:tabs>
                <w:tab w:val="left" w:pos="7920"/>
              </w:tabs>
              <w:spacing w:line="560" w:lineRule="exact"/>
              <w:ind w:right="26"/>
              <w:jc w:val="center"/>
              <w:rPr>
                <w:rFonts w:ascii="宋体" w:cs="仿宋"/>
                <w:szCs w:val="21"/>
              </w:rPr>
            </w:pPr>
          </w:p>
        </w:tc>
      </w:tr>
      <w:tr w:rsidR="00053F18" w:rsidRPr="0042354A" w:rsidTr="00507864">
        <w:trPr>
          <w:cantSplit/>
          <w:trHeight w:val="337"/>
          <w:jc w:val="center"/>
        </w:trPr>
        <w:tc>
          <w:tcPr>
            <w:tcW w:w="971" w:type="dxa"/>
            <w:vMerge/>
            <w:vAlign w:val="center"/>
          </w:tcPr>
          <w:p w:rsidR="00053F18" w:rsidRPr="0042354A" w:rsidRDefault="00053F18" w:rsidP="00507864">
            <w:pPr>
              <w:tabs>
                <w:tab w:val="left" w:pos="7920"/>
              </w:tabs>
              <w:adjustRightInd w:val="0"/>
              <w:snapToGrid w:val="0"/>
              <w:jc w:val="center"/>
              <w:rPr>
                <w:rFonts w:ascii="宋体" w:cs="仿宋"/>
                <w:szCs w:val="21"/>
              </w:rPr>
            </w:pPr>
          </w:p>
        </w:tc>
        <w:tc>
          <w:tcPr>
            <w:tcW w:w="766" w:type="dxa"/>
            <w:vMerge/>
            <w:vAlign w:val="center"/>
          </w:tcPr>
          <w:p w:rsidR="00053F18" w:rsidRPr="0042354A" w:rsidRDefault="00053F18" w:rsidP="00507864">
            <w:pPr>
              <w:tabs>
                <w:tab w:val="left" w:pos="7920"/>
              </w:tabs>
              <w:adjustRightInd w:val="0"/>
              <w:snapToGrid w:val="0"/>
              <w:jc w:val="center"/>
              <w:rPr>
                <w:rFonts w:ascii="宋体" w:cs="仿宋"/>
                <w:szCs w:val="21"/>
              </w:rPr>
            </w:pPr>
          </w:p>
        </w:tc>
        <w:tc>
          <w:tcPr>
            <w:tcW w:w="793" w:type="dxa"/>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r w:rsidRPr="0042354A">
              <w:rPr>
                <w:rFonts w:ascii="宋体" w:hAnsi="宋体" w:cs="仿宋"/>
                <w:color w:val="000000"/>
                <w:szCs w:val="21"/>
              </w:rPr>
              <w:t>3B</w:t>
            </w:r>
          </w:p>
        </w:tc>
        <w:tc>
          <w:tcPr>
            <w:tcW w:w="1701" w:type="dxa"/>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r w:rsidRPr="0042354A">
              <w:rPr>
                <w:rFonts w:ascii="宋体" w:hAnsi="宋体" w:cs="仿宋"/>
                <w:color w:val="000000"/>
                <w:szCs w:val="21"/>
              </w:rPr>
              <w:t xml:space="preserve"> 175  51  46</w:t>
            </w:r>
          </w:p>
        </w:tc>
        <w:tc>
          <w:tcPr>
            <w:tcW w:w="1559" w:type="dxa"/>
            <w:vMerge/>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p>
        </w:tc>
        <w:tc>
          <w:tcPr>
            <w:tcW w:w="1276" w:type="dxa"/>
            <w:vMerge/>
            <w:vAlign w:val="center"/>
          </w:tcPr>
          <w:p w:rsidR="00053F18" w:rsidRPr="0042354A" w:rsidRDefault="00053F18" w:rsidP="00507864">
            <w:pPr>
              <w:tabs>
                <w:tab w:val="left" w:pos="7920"/>
              </w:tabs>
              <w:adjustRightInd w:val="0"/>
              <w:snapToGrid w:val="0"/>
              <w:jc w:val="center"/>
              <w:rPr>
                <w:rFonts w:ascii="宋体" w:cs="仿宋"/>
                <w:szCs w:val="21"/>
              </w:rPr>
            </w:pPr>
          </w:p>
        </w:tc>
        <w:tc>
          <w:tcPr>
            <w:tcW w:w="1393" w:type="dxa"/>
            <w:vMerge/>
            <w:vAlign w:val="center"/>
          </w:tcPr>
          <w:p w:rsidR="00053F18" w:rsidRPr="0042354A" w:rsidRDefault="00053F18" w:rsidP="00507864">
            <w:pPr>
              <w:tabs>
                <w:tab w:val="left" w:pos="7920"/>
              </w:tabs>
              <w:spacing w:line="560" w:lineRule="exact"/>
              <w:ind w:right="26"/>
              <w:jc w:val="center"/>
              <w:rPr>
                <w:rFonts w:ascii="宋体" w:cs="仿宋"/>
                <w:szCs w:val="21"/>
              </w:rPr>
            </w:pPr>
          </w:p>
        </w:tc>
      </w:tr>
      <w:tr w:rsidR="00053F18" w:rsidRPr="0042354A" w:rsidTr="00507864">
        <w:trPr>
          <w:cantSplit/>
          <w:trHeight w:val="337"/>
          <w:jc w:val="center"/>
        </w:trPr>
        <w:tc>
          <w:tcPr>
            <w:tcW w:w="971" w:type="dxa"/>
            <w:vMerge/>
            <w:vAlign w:val="center"/>
          </w:tcPr>
          <w:p w:rsidR="00053F18" w:rsidRPr="0042354A" w:rsidRDefault="00053F18" w:rsidP="00507864">
            <w:pPr>
              <w:tabs>
                <w:tab w:val="left" w:pos="7920"/>
              </w:tabs>
              <w:adjustRightInd w:val="0"/>
              <w:snapToGrid w:val="0"/>
              <w:jc w:val="center"/>
              <w:rPr>
                <w:rFonts w:ascii="宋体" w:cs="仿宋"/>
                <w:szCs w:val="21"/>
              </w:rPr>
            </w:pPr>
          </w:p>
        </w:tc>
        <w:tc>
          <w:tcPr>
            <w:tcW w:w="766" w:type="dxa"/>
            <w:vMerge w:val="restart"/>
            <w:vAlign w:val="center"/>
          </w:tcPr>
          <w:p w:rsidR="00053F18" w:rsidRPr="0042354A" w:rsidRDefault="00053F18" w:rsidP="00507864">
            <w:pPr>
              <w:tabs>
                <w:tab w:val="left" w:pos="7920"/>
              </w:tabs>
              <w:spacing w:line="440" w:lineRule="exact"/>
              <w:ind w:right="26"/>
              <w:jc w:val="center"/>
              <w:rPr>
                <w:rFonts w:ascii="宋体" w:cs="仿宋"/>
                <w:color w:val="000000"/>
                <w:szCs w:val="21"/>
              </w:rPr>
            </w:pPr>
            <w:r w:rsidRPr="0042354A">
              <w:rPr>
                <w:rFonts w:ascii="宋体" w:hAnsi="宋体" w:cs="仿宋" w:hint="eastAsia"/>
                <w:color w:val="000000"/>
                <w:szCs w:val="21"/>
              </w:rPr>
              <w:t>右</w:t>
            </w:r>
          </w:p>
        </w:tc>
        <w:tc>
          <w:tcPr>
            <w:tcW w:w="793" w:type="dxa"/>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r w:rsidRPr="0042354A">
              <w:rPr>
                <w:rFonts w:ascii="宋体" w:hAnsi="宋体" w:cs="仿宋"/>
                <w:color w:val="000000"/>
                <w:szCs w:val="21"/>
              </w:rPr>
              <w:t>1B</w:t>
            </w:r>
          </w:p>
        </w:tc>
        <w:tc>
          <w:tcPr>
            <w:tcW w:w="1701" w:type="dxa"/>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r w:rsidRPr="0042354A">
              <w:rPr>
                <w:rFonts w:ascii="宋体" w:hAnsi="宋体" w:cs="仿宋"/>
                <w:color w:val="000000"/>
                <w:szCs w:val="21"/>
              </w:rPr>
              <w:t>270  17  34</w:t>
            </w:r>
          </w:p>
        </w:tc>
        <w:tc>
          <w:tcPr>
            <w:tcW w:w="1559" w:type="dxa"/>
            <w:vMerge w:val="restart"/>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r w:rsidRPr="0042354A">
              <w:rPr>
                <w:rFonts w:ascii="宋体" w:hAnsi="宋体" w:cs="仿宋"/>
                <w:color w:val="000000"/>
                <w:szCs w:val="21"/>
              </w:rPr>
              <w:t>85  34  16</w:t>
            </w:r>
          </w:p>
        </w:tc>
        <w:tc>
          <w:tcPr>
            <w:tcW w:w="1276" w:type="dxa"/>
            <w:vMerge/>
            <w:vAlign w:val="center"/>
          </w:tcPr>
          <w:p w:rsidR="00053F18" w:rsidRPr="0042354A" w:rsidRDefault="00053F18" w:rsidP="00507864">
            <w:pPr>
              <w:tabs>
                <w:tab w:val="left" w:pos="7920"/>
              </w:tabs>
              <w:adjustRightInd w:val="0"/>
              <w:snapToGrid w:val="0"/>
              <w:jc w:val="center"/>
              <w:rPr>
                <w:rFonts w:ascii="宋体" w:cs="仿宋"/>
                <w:szCs w:val="21"/>
              </w:rPr>
            </w:pPr>
          </w:p>
        </w:tc>
        <w:tc>
          <w:tcPr>
            <w:tcW w:w="1393" w:type="dxa"/>
            <w:vMerge/>
            <w:vAlign w:val="center"/>
          </w:tcPr>
          <w:p w:rsidR="00053F18" w:rsidRPr="0042354A" w:rsidRDefault="00053F18" w:rsidP="00507864">
            <w:pPr>
              <w:tabs>
                <w:tab w:val="left" w:pos="7920"/>
              </w:tabs>
              <w:spacing w:line="560" w:lineRule="exact"/>
              <w:ind w:right="26"/>
              <w:jc w:val="center"/>
              <w:rPr>
                <w:rFonts w:ascii="宋体" w:cs="仿宋"/>
                <w:szCs w:val="21"/>
              </w:rPr>
            </w:pPr>
          </w:p>
        </w:tc>
      </w:tr>
      <w:tr w:rsidR="00053F18" w:rsidRPr="0042354A" w:rsidTr="00507864">
        <w:trPr>
          <w:cantSplit/>
          <w:trHeight w:val="337"/>
          <w:jc w:val="center"/>
        </w:trPr>
        <w:tc>
          <w:tcPr>
            <w:tcW w:w="971" w:type="dxa"/>
            <w:vMerge/>
            <w:vAlign w:val="center"/>
          </w:tcPr>
          <w:p w:rsidR="00053F18" w:rsidRPr="0042354A" w:rsidRDefault="00053F18" w:rsidP="00507864">
            <w:pPr>
              <w:tabs>
                <w:tab w:val="left" w:pos="7920"/>
              </w:tabs>
              <w:adjustRightInd w:val="0"/>
              <w:snapToGrid w:val="0"/>
              <w:jc w:val="center"/>
              <w:rPr>
                <w:rFonts w:ascii="宋体" w:cs="仿宋"/>
                <w:szCs w:val="21"/>
              </w:rPr>
            </w:pPr>
          </w:p>
        </w:tc>
        <w:tc>
          <w:tcPr>
            <w:tcW w:w="766" w:type="dxa"/>
            <w:vMerge/>
            <w:vAlign w:val="center"/>
          </w:tcPr>
          <w:p w:rsidR="00053F18" w:rsidRPr="0042354A" w:rsidRDefault="00053F18" w:rsidP="00507864">
            <w:pPr>
              <w:tabs>
                <w:tab w:val="left" w:pos="7920"/>
              </w:tabs>
              <w:spacing w:line="440" w:lineRule="exact"/>
              <w:ind w:right="26"/>
              <w:jc w:val="center"/>
              <w:rPr>
                <w:rFonts w:ascii="宋体" w:cs="仿宋"/>
                <w:color w:val="000000"/>
                <w:szCs w:val="21"/>
              </w:rPr>
            </w:pPr>
          </w:p>
        </w:tc>
        <w:tc>
          <w:tcPr>
            <w:tcW w:w="793" w:type="dxa"/>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r w:rsidRPr="0042354A">
              <w:rPr>
                <w:rFonts w:ascii="宋体" w:hAnsi="宋体" w:cs="仿宋"/>
                <w:color w:val="000000"/>
                <w:szCs w:val="21"/>
              </w:rPr>
              <w:t>3B</w:t>
            </w:r>
          </w:p>
        </w:tc>
        <w:tc>
          <w:tcPr>
            <w:tcW w:w="1701" w:type="dxa"/>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r w:rsidRPr="0042354A">
              <w:rPr>
                <w:rFonts w:ascii="宋体" w:hAnsi="宋体" w:cs="仿宋"/>
                <w:color w:val="000000"/>
                <w:szCs w:val="21"/>
              </w:rPr>
              <w:t>355  51  50</w:t>
            </w:r>
          </w:p>
        </w:tc>
        <w:tc>
          <w:tcPr>
            <w:tcW w:w="1559" w:type="dxa"/>
            <w:vMerge/>
            <w:vAlign w:val="center"/>
          </w:tcPr>
          <w:p w:rsidR="00053F18" w:rsidRPr="0042354A" w:rsidRDefault="00053F18" w:rsidP="00507864">
            <w:pPr>
              <w:tabs>
                <w:tab w:val="left" w:pos="7920"/>
              </w:tabs>
              <w:adjustRightInd w:val="0"/>
              <w:snapToGrid w:val="0"/>
              <w:jc w:val="center"/>
              <w:rPr>
                <w:rFonts w:ascii="宋体" w:cs="仿宋"/>
                <w:szCs w:val="21"/>
              </w:rPr>
            </w:pPr>
          </w:p>
        </w:tc>
        <w:tc>
          <w:tcPr>
            <w:tcW w:w="1276" w:type="dxa"/>
            <w:vMerge/>
            <w:vAlign w:val="center"/>
          </w:tcPr>
          <w:p w:rsidR="00053F18" w:rsidRPr="0042354A" w:rsidRDefault="00053F18" w:rsidP="00507864">
            <w:pPr>
              <w:tabs>
                <w:tab w:val="left" w:pos="7920"/>
              </w:tabs>
              <w:adjustRightInd w:val="0"/>
              <w:snapToGrid w:val="0"/>
              <w:jc w:val="center"/>
              <w:rPr>
                <w:rFonts w:ascii="宋体" w:cs="仿宋"/>
                <w:szCs w:val="21"/>
              </w:rPr>
            </w:pPr>
          </w:p>
        </w:tc>
        <w:tc>
          <w:tcPr>
            <w:tcW w:w="1393" w:type="dxa"/>
            <w:vMerge/>
            <w:vAlign w:val="center"/>
          </w:tcPr>
          <w:p w:rsidR="00053F18" w:rsidRPr="0042354A" w:rsidRDefault="00053F18" w:rsidP="00507864">
            <w:pPr>
              <w:tabs>
                <w:tab w:val="left" w:pos="7920"/>
              </w:tabs>
              <w:spacing w:line="560" w:lineRule="exact"/>
              <w:ind w:right="26"/>
              <w:jc w:val="center"/>
              <w:rPr>
                <w:rFonts w:ascii="宋体" w:cs="仿宋"/>
                <w:szCs w:val="21"/>
              </w:rPr>
            </w:pPr>
          </w:p>
        </w:tc>
      </w:tr>
    </w:tbl>
    <w:p w:rsidR="00053F18" w:rsidRPr="00F8619B" w:rsidRDefault="00053F18" w:rsidP="00715E75">
      <w:pPr>
        <w:spacing w:line="560" w:lineRule="exact"/>
        <w:ind w:firstLineChars="250" w:firstLine="525"/>
        <w:jc w:val="left"/>
        <w:rPr>
          <w:rFonts w:ascii="宋体" w:cs="仿宋"/>
          <w:szCs w:val="21"/>
        </w:rPr>
      </w:pPr>
      <w:r w:rsidRPr="00F8619B">
        <w:rPr>
          <w:rFonts w:ascii="宋体" w:hAnsi="宋体" w:cs="仿宋" w:hint="eastAsia"/>
          <w:color w:val="000000"/>
          <w:szCs w:val="21"/>
        </w:rPr>
        <w:t>注：角度取位至</w:t>
      </w:r>
      <w:r w:rsidRPr="00F8619B">
        <w:rPr>
          <w:rFonts w:ascii="宋体" w:hAnsi="宋体" w:cs="仿宋"/>
          <w:color w:val="000000"/>
          <w:szCs w:val="21"/>
        </w:rPr>
        <w:t>1</w:t>
      </w:r>
      <w:r w:rsidRPr="00F8619B">
        <w:rPr>
          <w:rFonts w:ascii="宋体" w:hAnsi="宋体" w:cs="仿宋" w:hint="eastAsia"/>
          <w:color w:val="000000"/>
          <w:szCs w:val="21"/>
        </w:rPr>
        <w:t>秒，距离取位至</w:t>
      </w:r>
      <w:r w:rsidRPr="00F8619B">
        <w:rPr>
          <w:rFonts w:ascii="宋体" w:hAnsi="宋体" w:cs="仿宋"/>
          <w:color w:val="000000"/>
          <w:szCs w:val="21"/>
        </w:rPr>
        <w:t>1mm</w:t>
      </w:r>
      <w:r w:rsidRPr="00F8619B">
        <w:rPr>
          <w:rFonts w:ascii="宋体" w:hAnsi="宋体" w:cs="仿宋" w:hint="eastAsia"/>
          <w:color w:val="000000"/>
          <w:szCs w:val="21"/>
        </w:rPr>
        <w:t>。</w:t>
      </w:r>
    </w:p>
    <w:p w:rsidR="00053F18" w:rsidRPr="00F8619B" w:rsidRDefault="00053F18" w:rsidP="00507864">
      <w:pPr>
        <w:adjustRightInd w:val="0"/>
        <w:snapToGrid w:val="0"/>
        <w:spacing w:line="360" w:lineRule="auto"/>
        <w:jc w:val="center"/>
        <w:rPr>
          <w:rFonts w:ascii="宋体" w:cs="仿宋"/>
          <w:color w:val="000000"/>
          <w:szCs w:val="21"/>
        </w:rPr>
      </w:pPr>
    </w:p>
    <w:p w:rsidR="00053F18" w:rsidRPr="00F8619B" w:rsidRDefault="00053F18" w:rsidP="00507864">
      <w:pPr>
        <w:spacing w:line="440" w:lineRule="exact"/>
        <w:jc w:val="center"/>
        <w:rPr>
          <w:rFonts w:ascii="宋体" w:cs="仿宋"/>
          <w:b/>
          <w:color w:val="000000"/>
          <w:szCs w:val="21"/>
        </w:rPr>
      </w:pPr>
    </w:p>
    <w:p w:rsidR="00053F18" w:rsidRPr="00F8619B" w:rsidRDefault="00053F18" w:rsidP="00507864">
      <w:pPr>
        <w:spacing w:line="440" w:lineRule="exact"/>
        <w:jc w:val="center"/>
        <w:rPr>
          <w:rFonts w:ascii="宋体" w:cs="仿宋"/>
          <w:b/>
          <w:color w:val="000000"/>
          <w:szCs w:val="21"/>
        </w:rPr>
      </w:pPr>
    </w:p>
    <w:p w:rsidR="00053F18" w:rsidRPr="00F8619B" w:rsidRDefault="00053F18" w:rsidP="00507864">
      <w:pPr>
        <w:spacing w:line="440" w:lineRule="exact"/>
        <w:jc w:val="center"/>
        <w:rPr>
          <w:rFonts w:ascii="宋体" w:cs="仿宋"/>
          <w:b/>
          <w:color w:val="000000"/>
          <w:szCs w:val="21"/>
        </w:rPr>
      </w:pPr>
    </w:p>
    <w:p w:rsidR="00053F18" w:rsidRPr="00F8619B" w:rsidRDefault="00053F18" w:rsidP="00507864">
      <w:pPr>
        <w:spacing w:line="440" w:lineRule="exact"/>
        <w:jc w:val="center"/>
        <w:rPr>
          <w:rFonts w:ascii="宋体" w:cs="仿宋"/>
          <w:b/>
          <w:color w:val="000000"/>
          <w:szCs w:val="21"/>
        </w:rPr>
      </w:pPr>
      <w:r w:rsidRPr="00F8619B">
        <w:rPr>
          <w:rFonts w:ascii="宋体" w:hAnsi="宋体" w:cs="仿宋" w:hint="eastAsia"/>
          <w:b/>
          <w:color w:val="000000"/>
          <w:szCs w:val="21"/>
        </w:rPr>
        <w:t>表</w:t>
      </w:r>
      <w:r w:rsidRPr="00F8619B">
        <w:rPr>
          <w:rFonts w:ascii="宋体" w:hAnsi="宋体" w:cs="仿宋"/>
          <w:b/>
          <w:color w:val="000000"/>
          <w:szCs w:val="21"/>
        </w:rPr>
        <w:t xml:space="preserve">4  </w:t>
      </w:r>
      <w:r w:rsidRPr="00F8619B">
        <w:rPr>
          <w:rFonts w:ascii="宋体" w:hAnsi="宋体" w:cs="仿宋" w:hint="eastAsia"/>
          <w:b/>
          <w:color w:val="000000"/>
          <w:szCs w:val="21"/>
        </w:rPr>
        <w:t>导线测量水平距离观测记录表</w:t>
      </w:r>
    </w:p>
    <w:tbl>
      <w:tblPr>
        <w:tblpPr w:leftFromText="180" w:rightFromText="180" w:vertAnchor="text" w:horzAnchor="margin" w:tblpXSpec="center" w:tblpY="143"/>
        <w:tblW w:w="95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17"/>
        <w:gridCol w:w="1071"/>
        <w:gridCol w:w="1453"/>
        <w:gridCol w:w="1436"/>
        <w:gridCol w:w="860"/>
        <w:gridCol w:w="1010"/>
        <w:gridCol w:w="1453"/>
        <w:gridCol w:w="1452"/>
      </w:tblGrid>
      <w:tr w:rsidR="00053F18" w:rsidRPr="0042354A" w:rsidTr="00507864">
        <w:trPr>
          <w:trHeight w:val="416"/>
        </w:trPr>
        <w:tc>
          <w:tcPr>
            <w:tcW w:w="817" w:type="dxa"/>
            <w:vAlign w:val="center"/>
          </w:tcPr>
          <w:p w:rsidR="00053F18" w:rsidRPr="0042354A" w:rsidRDefault="00053F18" w:rsidP="00507864">
            <w:pPr>
              <w:tabs>
                <w:tab w:val="left" w:pos="7920"/>
              </w:tabs>
              <w:spacing w:line="440" w:lineRule="exact"/>
              <w:ind w:right="26"/>
              <w:jc w:val="center"/>
              <w:rPr>
                <w:rFonts w:ascii="宋体" w:cs="仿宋"/>
                <w:color w:val="000000"/>
                <w:szCs w:val="21"/>
              </w:rPr>
            </w:pPr>
            <w:r w:rsidRPr="0042354A">
              <w:rPr>
                <w:rFonts w:ascii="宋体" w:hAnsi="宋体" w:cs="仿宋" w:hint="eastAsia"/>
                <w:color w:val="000000"/>
                <w:szCs w:val="21"/>
              </w:rPr>
              <w:t>边名</w:t>
            </w:r>
          </w:p>
        </w:tc>
        <w:tc>
          <w:tcPr>
            <w:tcW w:w="1071" w:type="dxa"/>
            <w:vAlign w:val="center"/>
          </w:tcPr>
          <w:p w:rsidR="00053F18" w:rsidRPr="0042354A" w:rsidRDefault="00053F18" w:rsidP="00507864">
            <w:pPr>
              <w:tabs>
                <w:tab w:val="left" w:pos="7920"/>
              </w:tabs>
              <w:spacing w:line="440" w:lineRule="exact"/>
              <w:ind w:right="26"/>
              <w:jc w:val="center"/>
              <w:rPr>
                <w:rFonts w:ascii="宋体" w:cs="仿宋"/>
                <w:color w:val="000000"/>
                <w:szCs w:val="21"/>
              </w:rPr>
            </w:pPr>
            <w:r w:rsidRPr="0042354A">
              <w:rPr>
                <w:rFonts w:ascii="宋体" w:hAnsi="宋体" w:cs="仿宋" w:hint="eastAsia"/>
                <w:color w:val="000000"/>
                <w:szCs w:val="21"/>
              </w:rPr>
              <w:t>测量</w:t>
            </w:r>
          </w:p>
        </w:tc>
        <w:tc>
          <w:tcPr>
            <w:tcW w:w="1453" w:type="dxa"/>
            <w:vAlign w:val="center"/>
          </w:tcPr>
          <w:p w:rsidR="00053F18" w:rsidRPr="0042354A" w:rsidRDefault="00053F18" w:rsidP="00507864">
            <w:pPr>
              <w:tabs>
                <w:tab w:val="left" w:pos="7920"/>
              </w:tabs>
              <w:spacing w:line="440" w:lineRule="exact"/>
              <w:ind w:right="26"/>
              <w:jc w:val="center"/>
              <w:rPr>
                <w:rFonts w:ascii="宋体" w:cs="仿宋"/>
                <w:color w:val="000000"/>
                <w:szCs w:val="21"/>
              </w:rPr>
            </w:pPr>
            <w:r w:rsidRPr="0042354A">
              <w:rPr>
                <w:rFonts w:ascii="宋体" w:hAnsi="宋体" w:cs="仿宋" w:hint="eastAsia"/>
                <w:color w:val="000000"/>
                <w:szCs w:val="21"/>
              </w:rPr>
              <w:t>读数</w:t>
            </w:r>
          </w:p>
        </w:tc>
        <w:tc>
          <w:tcPr>
            <w:tcW w:w="1436" w:type="dxa"/>
            <w:vAlign w:val="center"/>
          </w:tcPr>
          <w:p w:rsidR="00053F18" w:rsidRPr="0042354A" w:rsidRDefault="00053F18" w:rsidP="00507864">
            <w:pPr>
              <w:tabs>
                <w:tab w:val="left" w:pos="7920"/>
              </w:tabs>
              <w:spacing w:line="440" w:lineRule="exact"/>
              <w:ind w:right="26"/>
              <w:jc w:val="center"/>
              <w:rPr>
                <w:rFonts w:ascii="宋体" w:cs="仿宋"/>
                <w:color w:val="000000"/>
                <w:szCs w:val="21"/>
              </w:rPr>
            </w:pPr>
            <w:r w:rsidRPr="0042354A">
              <w:rPr>
                <w:rFonts w:ascii="宋体" w:hAnsi="宋体" w:cs="仿宋" w:hint="eastAsia"/>
                <w:color w:val="000000"/>
                <w:szCs w:val="21"/>
              </w:rPr>
              <w:t>备注</w:t>
            </w:r>
          </w:p>
        </w:tc>
        <w:tc>
          <w:tcPr>
            <w:tcW w:w="860" w:type="dxa"/>
            <w:vAlign w:val="center"/>
          </w:tcPr>
          <w:p w:rsidR="00053F18" w:rsidRPr="0042354A" w:rsidRDefault="00053F18" w:rsidP="00507864">
            <w:pPr>
              <w:tabs>
                <w:tab w:val="left" w:pos="7920"/>
              </w:tabs>
              <w:spacing w:line="440" w:lineRule="exact"/>
              <w:ind w:right="26"/>
              <w:jc w:val="center"/>
              <w:rPr>
                <w:rFonts w:ascii="宋体" w:cs="仿宋"/>
                <w:color w:val="000000"/>
                <w:szCs w:val="21"/>
              </w:rPr>
            </w:pPr>
            <w:r w:rsidRPr="0042354A">
              <w:rPr>
                <w:rFonts w:ascii="宋体" w:hAnsi="宋体" w:cs="仿宋" w:hint="eastAsia"/>
                <w:color w:val="000000"/>
                <w:szCs w:val="21"/>
              </w:rPr>
              <w:t>边名</w:t>
            </w:r>
          </w:p>
        </w:tc>
        <w:tc>
          <w:tcPr>
            <w:tcW w:w="1010" w:type="dxa"/>
            <w:vAlign w:val="center"/>
          </w:tcPr>
          <w:p w:rsidR="00053F18" w:rsidRPr="0042354A" w:rsidRDefault="00053F18" w:rsidP="00507864">
            <w:pPr>
              <w:tabs>
                <w:tab w:val="left" w:pos="7920"/>
              </w:tabs>
              <w:spacing w:line="440" w:lineRule="exact"/>
              <w:ind w:right="26"/>
              <w:jc w:val="center"/>
              <w:rPr>
                <w:rFonts w:ascii="宋体" w:cs="仿宋"/>
                <w:color w:val="000000"/>
                <w:szCs w:val="21"/>
              </w:rPr>
            </w:pPr>
            <w:r w:rsidRPr="0042354A">
              <w:rPr>
                <w:rFonts w:ascii="宋体" w:hAnsi="宋体" w:cs="仿宋" w:hint="eastAsia"/>
                <w:color w:val="000000"/>
                <w:szCs w:val="21"/>
              </w:rPr>
              <w:t>测量</w:t>
            </w:r>
          </w:p>
        </w:tc>
        <w:tc>
          <w:tcPr>
            <w:tcW w:w="1453" w:type="dxa"/>
            <w:vAlign w:val="center"/>
          </w:tcPr>
          <w:p w:rsidR="00053F18" w:rsidRPr="0042354A" w:rsidRDefault="00053F18" w:rsidP="00507864">
            <w:pPr>
              <w:tabs>
                <w:tab w:val="left" w:pos="7920"/>
              </w:tabs>
              <w:spacing w:line="440" w:lineRule="exact"/>
              <w:ind w:right="26"/>
              <w:jc w:val="center"/>
              <w:rPr>
                <w:rFonts w:ascii="宋体" w:cs="仿宋"/>
                <w:color w:val="000000"/>
                <w:szCs w:val="21"/>
              </w:rPr>
            </w:pPr>
            <w:r w:rsidRPr="0042354A">
              <w:rPr>
                <w:rFonts w:ascii="宋体" w:hAnsi="宋体" w:cs="仿宋" w:hint="eastAsia"/>
                <w:color w:val="000000"/>
                <w:szCs w:val="21"/>
              </w:rPr>
              <w:t>读数</w:t>
            </w:r>
          </w:p>
        </w:tc>
        <w:tc>
          <w:tcPr>
            <w:tcW w:w="1452" w:type="dxa"/>
            <w:vAlign w:val="center"/>
          </w:tcPr>
          <w:p w:rsidR="00053F18" w:rsidRPr="0042354A" w:rsidRDefault="00053F18" w:rsidP="00507864">
            <w:pPr>
              <w:tabs>
                <w:tab w:val="left" w:pos="7920"/>
              </w:tabs>
              <w:spacing w:line="440" w:lineRule="exact"/>
              <w:ind w:right="26"/>
              <w:jc w:val="center"/>
              <w:rPr>
                <w:rFonts w:ascii="宋体" w:cs="仿宋"/>
                <w:color w:val="000000"/>
                <w:szCs w:val="21"/>
              </w:rPr>
            </w:pPr>
            <w:r w:rsidRPr="0042354A">
              <w:rPr>
                <w:rFonts w:ascii="宋体" w:hAnsi="宋体" w:cs="仿宋" w:hint="eastAsia"/>
                <w:color w:val="000000"/>
                <w:szCs w:val="21"/>
              </w:rPr>
              <w:t>备注</w:t>
            </w:r>
          </w:p>
        </w:tc>
      </w:tr>
      <w:tr w:rsidR="00053F18" w:rsidRPr="0042354A" w:rsidTr="00507864">
        <w:trPr>
          <w:trHeight w:val="350"/>
        </w:trPr>
        <w:tc>
          <w:tcPr>
            <w:tcW w:w="817" w:type="dxa"/>
            <w:vMerge w:val="restart"/>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r w:rsidRPr="0042354A">
              <w:rPr>
                <w:rFonts w:ascii="宋体" w:hAnsi="宋体" w:cs="仿宋"/>
                <w:color w:val="000000"/>
                <w:szCs w:val="21"/>
              </w:rPr>
              <w:t>2A</w:t>
            </w:r>
          </w:p>
          <w:p w:rsidR="00053F18" w:rsidRPr="0042354A" w:rsidRDefault="00053F18" w:rsidP="00507864">
            <w:pPr>
              <w:tabs>
                <w:tab w:val="left" w:pos="7920"/>
              </w:tabs>
              <w:spacing w:line="440" w:lineRule="exact"/>
              <w:ind w:right="26"/>
              <w:jc w:val="center"/>
              <w:rPr>
                <w:rFonts w:ascii="宋体" w:hAnsi="宋体" w:cs="仿宋"/>
                <w:color w:val="000000"/>
                <w:szCs w:val="21"/>
              </w:rPr>
            </w:pPr>
            <w:r w:rsidRPr="0042354A">
              <w:rPr>
                <w:rFonts w:ascii="宋体" w:hAnsi="宋体" w:cs="仿宋"/>
                <w:color w:val="000000"/>
                <w:szCs w:val="21"/>
              </w:rPr>
              <w:t>|</w:t>
            </w:r>
          </w:p>
          <w:p w:rsidR="00053F18" w:rsidRPr="0042354A" w:rsidRDefault="00053F18" w:rsidP="00507864">
            <w:pPr>
              <w:tabs>
                <w:tab w:val="left" w:pos="7920"/>
              </w:tabs>
              <w:spacing w:line="440" w:lineRule="exact"/>
              <w:ind w:right="26"/>
              <w:jc w:val="center"/>
              <w:rPr>
                <w:rFonts w:ascii="宋体" w:hAnsi="宋体" w:cs="仿宋"/>
                <w:color w:val="000000"/>
                <w:szCs w:val="21"/>
              </w:rPr>
            </w:pPr>
            <w:r w:rsidRPr="0042354A">
              <w:rPr>
                <w:rFonts w:ascii="宋体" w:hAnsi="宋体" w:cs="仿宋"/>
                <w:color w:val="000000"/>
                <w:szCs w:val="21"/>
              </w:rPr>
              <w:t>2B</w:t>
            </w:r>
          </w:p>
        </w:tc>
        <w:tc>
          <w:tcPr>
            <w:tcW w:w="1071" w:type="dxa"/>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r w:rsidRPr="0042354A">
              <w:rPr>
                <w:rFonts w:ascii="宋体" w:hAnsi="宋体" w:cs="仿宋"/>
                <w:color w:val="000000"/>
                <w:szCs w:val="21"/>
              </w:rPr>
              <w:t>1</w:t>
            </w:r>
          </w:p>
        </w:tc>
        <w:tc>
          <w:tcPr>
            <w:tcW w:w="1453" w:type="dxa"/>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r w:rsidRPr="0042354A">
              <w:rPr>
                <w:rFonts w:ascii="宋体" w:hAnsi="宋体" w:cs="仿宋"/>
                <w:color w:val="000000"/>
                <w:szCs w:val="21"/>
              </w:rPr>
              <w:t>89.500</w:t>
            </w:r>
          </w:p>
        </w:tc>
        <w:tc>
          <w:tcPr>
            <w:tcW w:w="1436" w:type="dxa"/>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p>
        </w:tc>
        <w:tc>
          <w:tcPr>
            <w:tcW w:w="860" w:type="dxa"/>
            <w:vMerge w:val="restart"/>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r w:rsidRPr="0042354A">
              <w:rPr>
                <w:rFonts w:ascii="宋体" w:hAnsi="宋体" w:cs="仿宋"/>
                <w:color w:val="000000"/>
                <w:szCs w:val="21"/>
              </w:rPr>
              <w:t>2B</w:t>
            </w:r>
          </w:p>
          <w:p w:rsidR="00053F18" w:rsidRPr="0042354A" w:rsidRDefault="00053F18" w:rsidP="00507864">
            <w:pPr>
              <w:tabs>
                <w:tab w:val="left" w:pos="7920"/>
              </w:tabs>
              <w:spacing w:line="440" w:lineRule="exact"/>
              <w:ind w:right="26"/>
              <w:jc w:val="center"/>
              <w:rPr>
                <w:rFonts w:ascii="宋体" w:hAnsi="宋体" w:cs="仿宋"/>
                <w:color w:val="000000"/>
                <w:szCs w:val="21"/>
              </w:rPr>
            </w:pPr>
            <w:r w:rsidRPr="0042354A">
              <w:rPr>
                <w:rFonts w:ascii="宋体" w:hAnsi="宋体" w:cs="仿宋"/>
                <w:color w:val="000000"/>
                <w:szCs w:val="21"/>
              </w:rPr>
              <w:t>|</w:t>
            </w:r>
          </w:p>
          <w:p w:rsidR="00053F18" w:rsidRPr="0042354A" w:rsidRDefault="00053F18" w:rsidP="00507864">
            <w:pPr>
              <w:tabs>
                <w:tab w:val="left" w:pos="7920"/>
              </w:tabs>
              <w:spacing w:line="440" w:lineRule="exact"/>
              <w:ind w:right="26"/>
              <w:jc w:val="center"/>
              <w:rPr>
                <w:rFonts w:ascii="宋体" w:hAnsi="宋体" w:cs="仿宋"/>
                <w:color w:val="000000"/>
                <w:szCs w:val="21"/>
              </w:rPr>
            </w:pPr>
            <w:r w:rsidRPr="0042354A">
              <w:rPr>
                <w:rFonts w:ascii="宋体" w:hAnsi="宋体" w:cs="仿宋"/>
                <w:color w:val="000000"/>
                <w:szCs w:val="21"/>
              </w:rPr>
              <w:t>2A</w:t>
            </w:r>
          </w:p>
        </w:tc>
        <w:tc>
          <w:tcPr>
            <w:tcW w:w="1010" w:type="dxa"/>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r w:rsidRPr="0042354A">
              <w:rPr>
                <w:rFonts w:ascii="宋体" w:hAnsi="宋体" w:cs="仿宋"/>
                <w:color w:val="000000"/>
                <w:szCs w:val="21"/>
              </w:rPr>
              <w:t>1</w:t>
            </w:r>
          </w:p>
        </w:tc>
        <w:tc>
          <w:tcPr>
            <w:tcW w:w="1453" w:type="dxa"/>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r w:rsidRPr="0042354A">
              <w:rPr>
                <w:rFonts w:ascii="宋体" w:hAnsi="宋体" w:cs="仿宋"/>
                <w:color w:val="000000"/>
                <w:szCs w:val="21"/>
              </w:rPr>
              <w:t>89.501</w:t>
            </w:r>
          </w:p>
        </w:tc>
        <w:tc>
          <w:tcPr>
            <w:tcW w:w="1452" w:type="dxa"/>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p>
        </w:tc>
      </w:tr>
      <w:tr w:rsidR="00053F18" w:rsidRPr="0042354A" w:rsidTr="00507864">
        <w:trPr>
          <w:trHeight w:val="274"/>
        </w:trPr>
        <w:tc>
          <w:tcPr>
            <w:tcW w:w="817" w:type="dxa"/>
            <w:vMerge/>
            <w:vAlign w:val="center"/>
          </w:tcPr>
          <w:p w:rsidR="00053F18" w:rsidRPr="0042354A" w:rsidRDefault="00053F18" w:rsidP="00507864">
            <w:pPr>
              <w:tabs>
                <w:tab w:val="left" w:pos="7920"/>
              </w:tabs>
              <w:spacing w:line="440" w:lineRule="exact"/>
              <w:ind w:right="26"/>
              <w:jc w:val="center"/>
              <w:rPr>
                <w:rFonts w:ascii="宋体" w:cs="仿宋"/>
                <w:color w:val="000000"/>
                <w:szCs w:val="21"/>
              </w:rPr>
            </w:pPr>
          </w:p>
        </w:tc>
        <w:tc>
          <w:tcPr>
            <w:tcW w:w="1071" w:type="dxa"/>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r w:rsidRPr="0042354A">
              <w:rPr>
                <w:rFonts w:ascii="宋体" w:hAnsi="宋体" w:cs="仿宋"/>
                <w:color w:val="000000"/>
                <w:szCs w:val="21"/>
              </w:rPr>
              <w:t>2</w:t>
            </w:r>
          </w:p>
        </w:tc>
        <w:tc>
          <w:tcPr>
            <w:tcW w:w="1453" w:type="dxa"/>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r w:rsidRPr="0042354A">
              <w:rPr>
                <w:rFonts w:ascii="宋体" w:hAnsi="宋体" w:cs="仿宋"/>
                <w:color w:val="000000"/>
                <w:szCs w:val="21"/>
              </w:rPr>
              <w:t>89.502</w:t>
            </w:r>
          </w:p>
        </w:tc>
        <w:tc>
          <w:tcPr>
            <w:tcW w:w="1436" w:type="dxa"/>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p>
        </w:tc>
        <w:tc>
          <w:tcPr>
            <w:tcW w:w="860" w:type="dxa"/>
            <w:vMerge/>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p>
        </w:tc>
        <w:tc>
          <w:tcPr>
            <w:tcW w:w="1010" w:type="dxa"/>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r w:rsidRPr="0042354A">
              <w:rPr>
                <w:rFonts w:ascii="宋体" w:hAnsi="宋体" w:cs="仿宋"/>
                <w:color w:val="000000"/>
                <w:szCs w:val="21"/>
              </w:rPr>
              <w:t>2</w:t>
            </w:r>
          </w:p>
        </w:tc>
        <w:tc>
          <w:tcPr>
            <w:tcW w:w="1453" w:type="dxa"/>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r w:rsidRPr="0042354A">
              <w:rPr>
                <w:rFonts w:ascii="宋体" w:hAnsi="宋体" w:cs="仿宋"/>
                <w:color w:val="000000"/>
                <w:szCs w:val="21"/>
              </w:rPr>
              <w:t>89.502</w:t>
            </w:r>
          </w:p>
        </w:tc>
        <w:tc>
          <w:tcPr>
            <w:tcW w:w="1452" w:type="dxa"/>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p>
        </w:tc>
      </w:tr>
      <w:tr w:rsidR="00053F18" w:rsidRPr="0042354A" w:rsidTr="00507864">
        <w:trPr>
          <w:trHeight w:val="293"/>
        </w:trPr>
        <w:tc>
          <w:tcPr>
            <w:tcW w:w="817" w:type="dxa"/>
            <w:vMerge/>
            <w:vAlign w:val="center"/>
          </w:tcPr>
          <w:p w:rsidR="00053F18" w:rsidRPr="0042354A" w:rsidRDefault="00053F18" w:rsidP="00507864">
            <w:pPr>
              <w:tabs>
                <w:tab w:val="left" w:pos="7920"/>
              </w:tabs>
              <w:spacing w:line="440" w:lineRule="exact"/>
              <w:ind w:right="26"/>
              <w:jc w:val="center"/>
              <w:rPr>
                <w:rFonts w:ascii="宋体" w:cs="仿宋"/>
                <w:color w:val="000000"/>
                <w:szCs w:val="21"/>
              </w:rPr>
            </w:pPr>
          </w:p>
        </w:tc>
        <w:tc>
          <w:tcPr>
            <w:tcW w:w="1071" w:type="dxa"/>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r w:rsidRPr="0042354A">
              <w:rPr>
                <w:rFonts w:ascii="宋体" w:hAnsi="宋体" w:cs="仿宋"/>
                <w:color w:val="000000"/>
                <w:szCs w:val="21"/>
              </w:rPr>
              <w:t>3</w:t>
            </w:r>
          </w:p>
        </w:tc>
        <w:tc>
          <w:tcPr>
            <w:tcW w:w="1453" w:type="dxa"/>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r w:rsidRPr="0042354A">
              <w:rPr>
                <w:rFonts w:ascii="宋体" w:hAnsi="宋体" w:cs="仿宋"/>
                <w:color w:val="000000"/>
                <w:szCs w:val="21"/>
              </w:rPr>
              <w:t>89.501</w:t>
            </w:r>
          </w:p>
        </w:tc>
        <w:tc>
          <w:tcPr>
            <w:tcW w:w="1436" w:type="dxa"/>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p>
        </w:tc>
        <w:tc>
          <w:tcPr>
            <w:tcW w:w="860" w:type="dxa"/>
            <w:vMerge/>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p>
        </w:tc>
        <w:tc>
          <w:tcPr>
            <w:tcW w:w="1010" w:type="dxa"/>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r w:rsidRPr="0042354A">
              <w:rPr>
                <w:rFonts w:ascii="宋体" w:hAnsi="宋体" w:cs="仿宋"/>
                <w:color w:val="000000"/>
                <w:szCs w:val="21"/>
              </w:rPr>
              <w:t>3</w:t>
            </w:r>
          </w:p>
        </w:tc>
        <w:tc>
          <w:tcPr>
            <w:tcW w:w="1453" w:type="dxa"/>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r w:rsidRPr="0042354A">
              <w:rPr>
                <w:rFonts w:ascii="宋体" w:hAnsi="宋体" w:cs="仿宋"/>
                <w:color w:val="000000"/>
                <w:szCs w:val="21"/>
              </w:rPr>
              <w:t>89.502</w:t>
            </w:r>
          </w:p>
        </w:tc>
        <w:tc>
          <w:tcPr>
            <w:tcW w:w="1452" w:type="dxa"/>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p>
        </w:tc>
      </w:tr>
      <w:tr w:rsidR="00053F18" w:rsidRPr="0042354A" w:rsidTr="00507864">
        <w:trPr>
          <w:trHeight w:val="254"/>
        </w:trPr>
        <w:tc>
          <w:tcPr>
            <w:tcW w:w="817" w:type="dxa"/>
            <w:vMerge/>
            <w:vAlign w:val="center"/>
          </w:tcPr>
          <w:p w:rsidR="00053F18" w:rsidRPr="0042354A" w:rsidRDefault="00053F18" w:rsidP="00507864">
            <w:pPr>
              <w:tabs>
                <w:tab w:val="left" w:pos="7920"/>
              </w:tabs>
              <w:spacing w:line="440" w:lineRule="exact"/>
              <w:ind w:right="26"/>
              <w:jc w:val="center"/>
              <w:rPr>
                <w:rFonts w:ascii="宋体" w:cs="仿宋"/>
                <w:color w:val="000000"/>
                <w:szCs w:val="21"/>
              </w:rPr>
            </w:pPr>
          </w:p>
        </w:tc>
        <w:tc>
          <w:tcPr>
            <w:tcW w:w="1071" w:type="dxa"/>
            <w:vAlign w:val="center"/>
          </w:tcPr>
          <w:p w:rsidR="00053F18" w:rsidRPr="0042354A" w:rsidRDefault="00053F18" w:rsidP="00507864">
            <w:pPr>
              <w:tabs>
                <w:tab w:val="left" w:pos="7920"/>
              </w:tabs>
              <w:topLinePunct/>
              <w:adjustRightInd w:val="0"/>
              <w:snapToGrid w:val="0"/>
              <w:spacing w:line="440" w:lineRule="exact"/>
              <w:ind w:right="26"/>
              <w:jc w:val="center"/>
              <w:rPr>
                <w:rFonts w:ascii="宋体" w:cs="仿宋"/>
                <w:color w:val="000000"/>
                <w:szCs w:val="21"/>
              </w:rPr>
            </w:pPr>
            <w:r w:rsidRPr="0042354A">
              <w:rPr>
                <w:rFonts w:ascii="宋体" w:hAnsi="宋体" w:cs="仿宋" w:hint="eastAsia"/>
                <w:color w:val="000000"/>
                <w:szCs w:val="21"/>
              </w:rPr>
              <w:t>平均</w:t>
            </w:r>
          </w:p>
        </w:tc>
        <w:tc>
          <w:tcPr>
            <w:tcW w:w="1453" w:type="dxa"/>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r w:rsidRPr="0042354A">
              <w:rPr>
                <w:rFonts w:ascii="宋体" w:hAnsi="宋体" w:cs="仿宋"/>
                <w:color w:val="000000"/>
                <w:szCs w:val="21"/>
              </w:rPr>
              <w:t>89.501</w:t>
            </w:r>
          </w:p>
        </w:tc>
        <w:tc>
          <w:tcPr>
            <w:tcW w:w="1436" w:type="dxa"/>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p>
        </w:tc>
        <w:tc>
          <w:tcPr>
            <w:tcW w:w="860" w:type="dxa"/>
            <w:vMerge/>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p>
        </w:tc>
        <w:tc>
          <w:tcPr>
            <w:tcW w:w="1010" w:type="dxa"/>
            <w:vAlign w:val="center"/>
          </w:tcPr>
          <w:p w:rsidR="00053F18" w:rsidRPr="0042354A" w:rsidRDefault="00053F18" w:rsidP="00507864">
            <w:pPr>
              <w:tabs>
                <w:tab w:val="left" w:pos="7920"/>
              </w:tabs>
              <w:spacing w:line="440" w:lineRule="exact"/>
              <w:ind w:right="26"/>
              <w:jc w:val="center"/>
              <w:rPr>
                <w:rFonts w:ascii="宋体" w:cs="仿宋"/>
                <w:color w:val="000000"/>
                <w:szCs w:val="21"/>
              </w:rPr>
            </w:pPr>
            <w:r w:rsidRPr="0042354A">
              <w:rPr>
                <w:rFonts w:ascii="宋体" w:hAnsi="宋体" w:cs="仿宋" w:hint="eastAsia"/>
                <w:color w:val="000000"/>
                <w:szCs w:val="21"/>
              </w:rPr>
              <w:t>平均</w:t>
            </w:r>
          </w:p>
        </w:tc>
        <w:tc>
          <w:tcPr>
            <w:tcW w:w="1453" w:type="dxa"/>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r w:rsidRPr="0042354A">
              <w:rPr>
                <w:rFonts w:ascii="宋体" w:hAnsi="宋体" w:cs="仿宋"/>
                <w:color w:val="000000"/>
                <w:szCs w:val="21"/>
              </w:rPr>
              <w:t>89.502</w:t>
            </w:r>
          </w:p>
        </w:tc>
        <w:tc>
          <w:tcPr>
            <w:tcW w:w="1452" w:type="dxa"/>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p>
        </w:tc>
      </w:tr>
      <w:tr w:rsidR="00053F18" w:rsidRPr="0042354A" w:rsidTr="00507864">
        <w:trPr>
          <w:trHeight w:val="254"/>
        </w:trPr>
        <w:tc>
          <w:tcPr>
            <w:tcW w:w="6647" w:type="dxa"/>
            <w:gridSpan w:val="6"/>
            <w:vAlign w:val="center"/>
          </w:tcPr>
          <w:p w:rsidR="00053F18" w:rsidRPr="0042354A" w:rsidRDefault="00053F18" w:rsidP="00507864">
            <w:pPr>
              <w:tabs>
                <w:tab w:val="left" w:pos="7920"/>
              </w:tabs>
              <w:spacing w:line="440" w:lineRule="exact"/>
              <w:ind w:right="26"/>
              <w:jc w:val="center"/>
              <w:rPr>
                <w:rFonts w:ascii="宋体" w:cs="仿宋"/>
                <w:color w:val="000000"/>
                <w:szCs w:val="21"/>
              </w:rPr>
            </w:pPr>
            <w:r w:rsidRPr="0042354A">
              <w:rPr>
                <w:rFonts w:ascii="宋体" w:hAnsi="宋体" w:cs="仿宋" w:hint="eastAsia"/>
                <w:color w:val="000000"/>
                <w:szCs w:val="21"/>
              </w:rPr>
              <w:t>往返测平均</w:t>
            </w:r>
          </w:p>
        </w:tc>
        <w:tc>
          <w:tcPr>
            <w:tcW w:w="1453" w:type="dxa"/>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r w:rsidRPr="0042354A">
              <w:rPr>
                <w:rFonts w:ascii="宋体" w:hAnsi="宋体" w:cs="仿宋"/>
                <w:color w:val="000000"/>
                <w:szCs w:val="21"/>
              </w:rPr>
              <w:t>89.502</w:t>
            </w:r>
          </w:p>
        </w:tc>
        <w:tc>
          <w:tcPr>
            <w:tcW w:w="1452" w:type="dxa"/>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p>
        </w:tc>
      </w:tr>
    </w:tbl>
    <w:p w:rsidR="00053F18" w:rsidRPr="00F8619B" w:rsidRDefault="00053F18" w:rsidP="00715E75">
      <w:pPr>
        <w:spacing w:line="560" w:lineRule="exact"/>
        <w:ind w:firstLineChars="250" w:firstLine="525"/>
        <w:jc w:val="left"/>
        <w:rPr>
          <w:rFonts w:ascii="宋体" w:cs="仿宋"/>
          <w:color w:val="000000"/>
          <w:szCs w:val="21"/>
        </w:rPr>
      </w:pPr>
      <w:r w:rsidRPr="00F8619B">
        <w:rPr>
          <w:rFonts w:ascii="宋体" w:hAnsi="宋体" w:cs="仿宋" w:hint="eastAsia"/>
          <w:color w:val="000000"/>
          <w:szCs w:val="21"/>
        </w:rPr>
        <w:t>注：距离取位至</w:t>
      </w:r>
      <w:r w:rsidRPr="00F8619B">
        <w:rPr>
          <w:rFonts w:ascii="宋体" w:hAnsi="宋体" w:cs="仿宋"/>
          <w:color w:val="000000"/>
          <w:szCs w:val="21"/>
        </w:rPr>
        <w:t>1mm</w:t>
      </w:r>
      <w:r w:rsidRPr="00F8619B">
        <w:rPr>
          <w:rFonts w:ascii="宋体" w:hAnsi="宋体" w:cs="仿宋" w:hint="eastAsia"/>
          <w:color w:val="000000"/>
          <w:szCs w:val="21"/>
        </w:rPr>
        <w:t>。</w:t>
      </w:r>
    </w:p>
    <w:p w:rsidR="00053F18" w:rsidRPr="00F8619B" w:rsidRDefault="00053F18" w:rsidP="00507864">
      <w:pPr>
        <w:spacing w:line="560" w:lineRule="exact"/>
        <w:ind w:firstLine="549"/>
        <w:rPr>
          <w:rFonts w:ascii="宋体" w:cs="仿宋"/>
          <w:kern w:val="0"/>
          <w:szCs w:val="21"/>
        </w:rPr>
      </w:pPr>
    </w:p>
    <w:p w:rsidR="00053F18" w:rsidRPr="00F8619B" w:rsidRDefault="00053F18" w:rsidP="00507864">
      <w:pPr>
        <w:spacing w:line="560" w:lineRule="exact"/>
        <w:jc w:val="center"/>
        <w:rPr>
          <w:rFonts w:ascii="宋体" w:cs="仿宋"/>
          <w:kern w:val="0"/>
          <w:szCs w:val="21"/>
        </w:rPr>
      </w:pPr>
      <w:r w:rsidRPr="00F8619B">
        <w:rPr>
          <w:rFonts w:ascii="宋体" w:cs="仿宋"/>
          <w:szCs w:val="21"/>
        </w:rPr>
        <w:br w:type="page"/>
      </w:r>
      <w:r w:rsidRPr="00F8619B">
        <w:rPr>
          <w:rFonts w:ascii="宋体" w:hAnsi="宋体" w:cs="仿宋" w:hint="eastAsia"/>
          <w:b/>
          <w:color w:val="000000"/>
          <w:szCs w:val="21"/>
        </w:rPr>
        <w:lastRenderedPageBreak/>
        <w:t>表</w:t>
      </w:r>
      <w:r w:rsidRPr="00F8619B">
        <w:rPr>
          <w:rFonts w:ascii="宋体" w:hAnsi="宋体" w:cs="仿宋"/>
          <w:b/>
          <w:color w:val="000000"/>
          <w:szCs w:val="21"/>
        </w:rPr>
        <w:t xml:space="preserve">5  </w:t>
      </w:r>
      <w:r w:rsidRPr="00F8619B">
        <w:rPr>
          <w:rFonts w:ascii="宋体" w:hAnsi="宋体" w:cs="仿宋" w:hint="eastAsia"/>
          <w:b/>
          <w:color w:val="000000"/>
          <w:szCs w:val="21"/>
        </w:rPr>
        <w:t>放样测站计算表</w:t>
      </w:r>
    </w:p>
    <w:tbl>
      <w:tblPr>
        <w:tblW w:w="8472" w:type="dxa"/>
        <w:jc w:val="center"/>
        <w:tblLayout w:type="fixed"/>
        <w:tblLook w:val="00A0"/>
      </w:tblPr>
      <w:tblGrid>
        <w:gridCol w:w="558"/>
        <w:gridCol w:w="1251"/>
        <w:gridCol w:w="1276"/>
        <w:gridCol w:w="851"/>
        <w:gridCol w:w="1275"/>
        <w:gridCol w:w="1276"/>
        <w:gridCol w:w="992"/>
        <w:gridCol w:w="993"/>
      </w:tblGrid>
      <w:tr w:rsidR="00053F18" w:rsidRPr="0042354A" w:rsidTr="00507864">
        <w:trPr>
          <w:trHeight w:val="77"/>
          <w:jc w:val="center"/>
        </w:trPr>
        <w:tc>
          <w:tcPr>
            <w:tcW w:w="558" w:type="dxa"/>
            <w:vMerge w:val="restart"/>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tabs>
                <w:tab w:val="left" w:pos="7920"/>
              </w:tabs>
              <w:spacing w:line="440" w:lineRule="exact"/>
              <w:jc w:val="center"/>
              <w:rPr>
                <w:rFonts w:ascii="宋体" w:cs="仿宋"/>
                <w:color w:val="000000"/>
                <w:szCs w:val="21"/>
              </w:rPr>
            </w:pPr>
            <w:r w:rsidRPr="0042354A">
              <w:rPr>
                <w:rFonts w:ascii="宋体" w:hAnsi="宋体" w:cs="仿宋" w:hint="eastAsia"/>
                <w:color w:val="000000"/>
                <w:szCs w:val="21"/>
              </w:rPr>
              <w:t>点号</w:t>
            </w:r>
          </w:p>
        </w:tc>
        <w:tc>
          <w:tcPr>
            <w:tcW w:w="1251" w:type="dxa"/>
            <w:vMerge w:val="restart"/>
            <w:tcBorders>
              <w:top w:val="single" w:sz="4" w:space="0" w:color="auto"/>
              <w:left w:val="single" w:sz="4" w:space="0" w:color="auto"/>
              <w:bottom w:val="single" w:sz="4" w:space="0" w:color="000000"/>
              <w:right w:val="single" w:sz="4" w:space="0" w:color="auto"/>
            </w:tcBorders>
            <w:vAlign w:val="center"/>
          </w:tcPr>
          <w:p w:rsidR="00053F18" w:rsidRPr="0042354A" w:rsidRDefault="00053F18" w:rsidP="00507864">
            <w:pPr>
              <w:widowControl/>
              <w:adjustRightInd w:val="0"/>
              <w:snapToGrid w:val="0"/>
              <w:jc w:val="center"/>
              <w:rPr>
                <w:rFonts w:ascii="宋体" w:cs="仿宋"/>
                <w:color w:val="000000"/>
                <w:szCs w:val="21"/>
              </w:rPr>
            </w:pPr>
            <w:r w:rsidRPr="0042354A">
              <w:rPr>
                <w:rFonts w:ascii="宋体" w:hAnsi="宋体" w:cs="仿宋" w:hint="eastAsia"/>
                <w:color w:val="000000"/>
                <w:szCs w:val="21"/>
              </w:rPr>
              <w:t>观测角</w:t>
            </w:r>
          </w:p>
          <w:p w:rsidR="00053F18" w:rsidRPr="0042354A" w:rsidRDefault="00053F18" w:rsidP="00507864">
            <w:pPr>
              <w:widowControl/>
              <w:adjustRightInd w:val="0"/>
              <w:snapToGrid w:val="0"/>
              <w:jc w:val="center"/>
              <w:rPr>
                <w:rFonts w:ascii="宋体" w:hAnsi="宋体" w:cs="仿宋"/>
                <w:color w:val="000000"/>
                <w:szCs w:val="21"/>
              </w:rPr>
            </w:pPr>
            <w:r w:rsidRPr="0042354A">
              <w:rPr>
                <w:rFonts w:ascii="宋体" w:hAnsi="宋体" w:cs="仿宋"/>
                <w:color w:val="000000"/>
                <w:szCs w:val="21"/>
              </w:rPr>
              <w:t xml:space="preserve">( </w:t>
            </w:r>
            <w:r w:rsidRPr="0042354A">
              <w:rPr>
                <w:rFonts w:ascii="宋体" w:hAnsi="宋体" w:cs="仿宋" w:hint="eastAsia"/>
                <w:color w:val="000000"/>
                <w:szCs w:val="21"/>
              </w:rPr>
              <w:t>°</w:t>
            </w:r>
            <w:r w:rsidRPr="0042354A">
              <w:rPr>
                <w:rFonts w:ascii="宋体" w:hAnsi="宋体" w:cs="仿宋"/>
                <w:color w:val="000000"/>
                <w:szCs w:val="21"/>
              </w:rPr>
              <w:t xml:space="preserve"> </w:t>
            </w:r>
            <w:r w:rsidRPr="0042354A">
              <w:rPr>
                <w:rFonts w:ascii="宋体" w:hAnsi="宋体" w:cs="仿宋" w:hint="eastAsia"/>
                <w:color w:val="000000"/>
                <w:szCs w:val="21"/>
              </w:rPr>
              <w:t>′</w:t>
            </w:r>
            <w:r w:rsidRPr="0042354A">
              <w:rPr>
                <w:rFonts w:ascii="宋体" w:hAnsi="宋体" w:cs="仿宋"/>
                <w:color w:val="000000"/>
                <w:szCs w:val="21"/>
              </w:rPr>
              <w:t xml:space="preserve"> </w:t>
            </w:r>
            <w:r w:rsidRPr="0042354A">
              <w:rPr>
                <w:rFonts w:ascii="宋体" w:hAnsi="宋体" w:cs="仿宋" w:hint="eastAsia"/>
                <w:color w:val="000000"/>
                <w:szCs w:val="21"/>
              </w:rPr>
              <w:t>″</w:t>
            </w:r>
            <w:r w:rsidRPr="0042354A">
              <w:rPr>
                <w:rFonts w:ascii="宋体" w:hAnsi="宋体" w:cs="仿宋"/>
                <w:color w:val="000000"/>
                <w:szCs w:val="21"/>
              </w:rPr>
              <w:t>)</w:t>
            </w:r>
          </w:p>
        </w:tc>
        <w:tc>
          <w:tcPr>
            <w:tcW w:w="1276" w:type="dxa"/>
            <w:vMerge w:val="restart"/>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widowControl/>
              <w:adjustRightInd w:val="0"/>
              <w:snapToGrid w:val="0"/>
              <w:jc w:val="center"/>
              <w:rPr>
                <w:rFonts w:ascii="宋体" w:cs="仿宋"/>
                <w:color w:val="000000"/>
                <w:szCs w:val="21"/>
              </w:rPr>
            </w:pPr>
            <w:r w:rsidRPr="0042354A">
              <w:rPr>
                <w:rFonts w:ascii="宋体" w:hAnsi="宋体" w:cs="仿宋" w:hint="eastAsia"/>
                <w:color w:val="000000"/>
                <w:szCs w:val="21"/>
              </w:rPr>
              <w:t>坐标</w:t>
            </w:r>
          </w:p>
          <w:p w:rsidR="00053F18" w:rsidRPr="0042354A" w:rsidRDefault="00053F18" w:rsidP="00507864">
            <w:pPr>
              <w:widowControl/>
              <w:adjustRightInd w:val="0"/>
              <w:snapToGrid w:val="0"/>
              <w:jc w:val="center"/>
              <w:rPr>
                <w:rFonts w:ascii="宋体" w:cs="仿宋"/>
                <w:color w:val="000000"/>
                <w:szCs w:val="21"/>
              </w:rPr>
            </w:pPr>
            <w:r w:rsidRPr="0042354A">
              <w:rPr>
                <w:rFonts w:ascii="宋体" w:hAnsi="宋体" w:cs="仿宋" w:hint="eastAsia"/>
                <w:color w:val="000000"/>
                <w:szCs w:val="21"/>
              </w:rPr>
              <w:t>方位角</w:t>
            </w:r>
          </w:p>
          <w:p w:rsidR="00053F18" w:rsidRPr="0042354A" w:rsidRDefault="00053F18" w:rsidP="00507864">
            <w:pPr>
              <w:widowControl/>
              <w:adjustRightInd w:val="0"/>
              <w:snapToGrid w:val="0"/>
              <w:jc w:val="center"/>
              <w:rPr>
                <w:rFonts w:ascii="宋体" w:hAnsi="宋体" w:cs="仿宋"/>
                <w:color w:val="000000"/>
                <w:szCs w:val="21"/>
              </w:rPr>
            </w:pPr>
            <w:r w:rsidRPr="0042354A">
              <w:rPr>
                <w:rFonts w:ascii="宋体" w:hAnsi="宋体" w:cs="仿宋"/>
                <w:color w:val="000000"/>
                <w:szCs w:val="21"/>
              </w:rPr>
              <w:t xml:space="preserve">( </w:t>
            </w:r>
            <w:r w:rsidRPr="0042354A">
              <w:rPr>
                <w:rFonts w:ascii="宋体" w:hAnsi="宋体" w:cs="仿宋" w:hint="eastAsia"/>
                <w:color w:val="000000"/>
                <w:szCs w:val="21"/>
              </w:rPr>
              <w:t>°</w:t>
            </w:r>
            <w:r w:rsidRPr="0042354A">
              <w:rPr>
                <w:rFonts w:ascii="宋体" w:hAnsi="宋体" w:cs="仿宋"/>
                <w:color w:val="000000"/>
                <w:szCs w:val="21"/>
              </w:rPr>
              <w:t xml:space="preserve"> </w:t>
            </w:r>
            <w:r w:rsidRPr="0042354A">
              <w:rPr>
                <w:rFonts w:ascii="宋体" w:hAnsi="宋体" w:cs="仿宋" w:hint="eastAsia"/>
                <w:color w:val="000000"/>
                <w:szCs w:val="21"/>
              </w:rPr>
              <w:t>′</w:t>
            </w:r>
            <w:r w:rsidRPr="0042354A">
              <w:rPr>
                <w:rFonts w:ascii="宋体" w:hAnsi="宋体" w:cs="仿宋"/>
                <w:color w:val="000000"/>
                <w:szCs w:val="21"/>
              </w:rPr>
              <w:t xml:space="preserve"> </w:t>
            </w:r>
            <w:r w:rsidRPr="0042354A">
              <w:rPr>
                <w:rFonts w:ascii="宋体" w:hAnsi="宋体" w:cs="仿宋" w:hint="eastAsia"/>
                <w:color w:val="000000"/>
                <w:szCs w:val="21"/>
              </w:rPr>
              <w:t>″</w:t>
            </w:r>
            <w:r w:rsidRPr="0042354A">
              <w:rPr>
                <w:rFonts w:ascii="宋体" w:hAnsi="宋体" w:cs="仿宋"/>
                <w:color w:val="000000"/>
                <w:szCs w:val="21"/>
              </w:rPr>
              <w:t>)</w:t>
            </w:r>
          </w:p>
        </w:tc>
        <w:tc>
          <w:tcPr>
            <w:tcW w:w="851" w:type="dxa"/>
            <w:vMerge w:val="restart"/>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widowControl/>
              <w:adjustRightInd w:val="0"/>
              <w:snapToGrid w:val="0"/>
              <w:jc w:val="center"/>
              <w:rPr>
                <w:rFonts w:ascii="宋体" w:cs="仿宋"/>
                <w:color w:val="000000"/>
                <w:szCs w:val="21"/>
              </w:rPr>
            </w:pPr>
            <w:r w:rsidRPr="0042354A">
              <w:rPr>
                <w:rFonts w:ascii="宋体" w:hAnsi="宋体" w:cs="仿宋" w:hint="eastAsia"/>
                <w:color w:val="000000"/>
                <w:szCs w:val="21"/>
              </w:rPr>
              <w:t>距离</w:t>
            </w:r>
          </w:p>
          <w:p w:rsidR="00053F18" w:rsidRPr="0042354A" w:rsidRDefault="00053F18" w:rsidP="00507864">
            <w:pPr>
              <w:widowControl/>
              <w:adjustRightInd w:val="0"/>
              <w:snapToGrid w:val="0"/>
              <w:jc w:val="center"/>
              <w:rPr>
                <w:rFonts w:ascii="宋体" w:cs="仿宋"/>
                <w:color w:val="000000"/>
                <w:szCs w:val="21"/>
              </w:rPr>
            </w:pPr>
            <w:r w:rsidRPr="0042354A">
              <w:rPr>
                <w:rFonts w:ascii="宋体" w:hAnsi="宋体" w:cs="仿宋" w:hint="eastAsia"/>
                <w:color w:val="000000"/>
                <w:szCs w:val="21"/>
              </w:rPr>
              <w:t>（</w:t>
            </w:r>
            <w:r w:rsidRPr="0042354A">
              <w:rPr>
                <w:rFonts w:ascii="宋体" w:hAnsi="宋体" w:cs="仿宋"/>
                <w:color w:val="000000"/>
                <w:szCs w:val="21"/>
              </w:rPr>
              <w:t>m</w:t>
            </w:r>
            <w:r w:rsidRPr="0042354A">
              <w:rPr>
                <w:rFonts w:ascii="宋体" w:hAnsi="宋体" w:cs="仿宋" w:hint="eastAsia"/>
                <w:color w:val="000000"/>
                <w:szCs w:val="21"/>
              </w:rPr>
              <w:t>）</w:t>
            </w:r>
          </w:p>
        </w:tc>
        <w:tc>
          <w:tcPr>
            <w:tcW w:w="1275" w:type="dxa"/>
            <w:tcBorders>
              <w:top w:val="single" w:sz="4" w:space="0" w:color="auto"/>
              <w:left w:val="nil"/>
              <w:bottom w:val="single" w:sz="4" w:space="0" w:color="auto"/>
              <w:right w:val="single" w:sz="4" w:space="0" w:color="auto"/>
            </w:tcBorders>
            <w:vAlign w:val="center"/>
          </w:tcPr>
          <w:p w:rsidR="00053F18" w:rsidRPr="0042354A" w:rsidRDefault="00053F18" w:rsidP="00507864">
            <w:pPr>
              <w:widowControl/>
              <w:adjustRightInd w:val="0"/>
              <w:snapToGrid w:val="0"/>
              <w:jc w:val="center"/>
              <w:rPr>
                <w:rFonts w:ascii="宋体" w:hAnsi="宋体" w:cs="仿宋"/>
                <w:color w:val="000000"/>
                <w:szCs w:val="21"/>
              </w:rPr>
            </w:pPr>
            <w:r w:rsidRPr="0042354A">
              <w:rPr>
                <w:rFonts w:ascii="宋体" w:hAnsi="宋体" w:cs="仿宋" w:hint="eastAsia"/>
                <w:color w:val="000000"/>
                <w:szCs w:val="21"/>
              </w:rPr>
              <w:t>坐标增量Δ</w:t>
            </w:r>
            <w:r w:rsidRPr="0042354A">
              <w:rPr>
                <w:rFonts w:ascii="宋体" w:hAnsi="宋体" w:cs="仿宋"/>
                <w:color w:val="000000"/>
                <w:szCs w:val="21"/>
              </w:rPr>
              <w:t>x</w:t>
            </w:r>
          </w:p>
        </w:tc>
        <w:tc>
          <w:tcPr>
            <w:tcW w:w="1276" w:type="dxa"/>
            <w:tcBorders>
              <w:top w:val="single" w:sz="4" w:space="0" w:color="auto"/>
              <w:left w:val="nil"/>
              <w:bottom w:val="single" w:sz="4" w:space="0" w:color="auto"/>
              <w:right w:val="single" w:sz="4" w:space="0" w:color="auto"/>
            </w:tcBorders>
            <w:vAlign w:val="center"/>
          </w:tcPr>
          <w:p w:rsidR="00053F18" w:rsidRPr="0042354A" w:rsidRDefault="00053F18" w:rsidP="00507864">
            <w:pPr>
              <w:widowControl/>
              <w:adjustRightInd w:val="0"/>
              <w:snapToGrid w:val="0"/>
              <w:jc w:val="center"/>
              <w:rPr>
                <w:rFonts w:ascii="宋体" w:hAnsi="宋体" w:cs="仿宋"/>
                <w:color w:val="000000"/>
                <w:szCs w:val="21"/>
              </w:rPr>
            </w:pPr>
            <w:r w:rsidRPr="0042354A">
              <w:rPr>
                <w:rFonts w:ascii="宋体" w:hAnsi="宋体" w:cs="仿宋" w:hint="eastAsia"/>
                <w:color w:val="000000"/>
                <w:szCs w:val="21"/>
              </w:rPr>
              <w:t>坐标增量Δ</w:t>
            </w:r>
            <w:r w:rsidRPr="0042354A">
              <w:rPr>
                <w:rFonts w:ascii="宋体" w:hAnsi="宋体" w:cs="仿宋"/>
                <w:color w:val="000000"/>
                <w:szCs w:val="21"/>
              </w:rPr>
              <w:t>y</w:t>
            </w:r>
          </w:p>
        </w:tc>
        <w:tc>
          <w:tcPr>
            <w:tcW w:w="992" w:type="dxa"/>
            <w:vMerge w:val="restart"/>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widowControl/>
              <w:adjustRightInd w:val="0"/>
              <w:snapToGrid w:val="0"/>
              <w:jc w:val="center"/>
              <w:rPr>
                <w:rFonts w:ascii="宋体" w:hAnsi="宋体" w:cs="仿宋"/>
                <w:color w:val="000000"/>
                <w:szCs w:val="21"/>
              </w:rPr>
            </w:pPr>
            <w:r w:rsidRPr="0042354A">
              <w:rPr>
                <w:rFonts w:ascii="宋体" w:hAnsi="宋体" w:cs="仿宋" w:hint="eastAsia"/>
                <w:color w:val="000000"/>
                <w:szCs w:val="21"/>
              </w:rPr>
              <w:t>纵坐标</w:t>
            </w:r>
            <w:r w:rsidRPr="0042354A">
              <w:rPr>
                <w:rFonts w:ascii="宋体" w:hAnsi="宋体" w:cs="仿宋"/>
                <w:color w:val="000000"/>
                <w:szCs w:val="21"/>
              </w:rPr>
              <w:t>x(m)</w:t>
            </w:r>
          </w:p>
        </w:tc>
        <w:tc>
          <w:tcPr>
            <w:tcW w:w="993" w:type="dxa"/>
            <w:vMerge w:val="restart"/>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widowControl/>
              <w:adjustRightInd w:val="0"/>
              <w:snapToGrid w:val="0"/>
              <w:jc w:val="center"/>
              <w:rPr>
                <w:rFonts w:ascii="宋体" w:hAnsi="宋体" w:cs="仿宋"/>
                <w:color w:val="000000"/>
                <w:szCs w:val="21"/>
              </w:rPr>
            </w:pPr>
            <w:r w:rsidRPr="0042354A">
              <w:rPr>
                <w:rFonts w:ascii="宋体" w:hAnsi="宋体" w:cs="仿宋" w:hint="eastAsia"/>
                <w:color w:val="000000"/>
                <w:szCs w:val="21"/>
              </w:rPr>
              <w:t>横坐标</w:t>
            </w:r>
            <w:r w:rsidRPr="0042354A">
              <w:rPr>
                <w:rFonts w:ascii="宋体" w:hAnsi="宋体" w:cs="仿宋"/>
                <w:color w:val="000000"/>
                <w:szCs w:val="21"/>
              </w:rPr>
              <w:t>y(m)</w:t>
            </w:r>
          </w:p>
        </w:tc>
      </w:tr>
      <w:tr w:rsidR="00053F18" w:rsidRPr="0042354A" w:rsidTr="00507864">
        <w:trPr>
          <w:trHeight w:val="665"/>
          <w:jc w:val="center"/>
        </w:trPr>
        <w:tc>
          <w:tcPr>
            <w:tcW w:w="558" w:type="dxa"/>
            <w:vMerge/>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widowControl/>
              <w:spacing w:line="560" w:lineRule="exact"/>
              <w:jc w:val="center"/>
              <w:rPr>
                <w:rFonts w:ascii="宋体" w:cs="仿宋"/>
                <w:kern w:val="0"/>
                <w:szCs w:val="21"/>
              </w:rPr>
            </w:pPr>
          </w:p>
        </w:tc>
        <w:tc>
          <w:tcPr>
            <w:tcW w:w="1251" w:type="dxa"/>
            <w:vMerge/>
            <w:tcBorders>
              <w:top w:val="single" w:sz="4" w:space="0" w:color="auto"/>
              <w:left w:val="single" w:sz="4" w:space="0" w:color="auto"/>
              <w:bottom w:val="single" w:sz="4" w:space="0" w:color="000000"/>
              <w:right w:val="single" w:sz="4" w:space="0" w:color="auto"/>
            </w:tcBorders>
            <w:vAlign w:val="center"/>
          </w:tcPr>
          <w:p w:rsidR="00053F18" w:rsidRPr="0042354A" w:rsidRDefault="00053F18" w:rsidP="00507864">
            <w:pPr>
              <w:widowControl/>
              <w:adjustRightInd w:val="0"/>
              <w:snapToGrid w:val="0"/>
              <w:jc w:val="center"/>
              <w:rPr>
                <w:rFonts w:ascii="宋体" w:cs="仿宋"/>
                <w:kern w:val="0"/>
                <w:szCs w:val="21"/>
              </w:rPr>
            </w:pPr>
          </w:p>
        </w:tc>
        <w:tc>
          <w:tcPr>
            <w:tcW w:w="1276" w:type="dxa"/>
            <w:vMerge/>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widowControl/>
              <w:adjustRightInd w:val="0"/>
              <w:snapToGrid w:val="0"/>
              <w:jc w:val="center"/>
              <w:rPr>
                <w:rFonts w:ascii="宋体" w:cs="仿宋"/>
                <w:kern w:val="0"/>
                <w:szCs w:val="21"/>
              </w:rPr>
            </w:pPr>
          </w:p>
        </w:tc>
        <w:tc>
          <w:tcPr>
            <w:tcW w:w="851" w:type="dxa"/>
            <w:vMerge/>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widowControl/>
              <w:adjustRightInd w:val="0"/>
              <w:snapToGrid w:val="0"/>
              <w:jc w:val="center"/>
              <w:rPr>
                <w:rFonts w:ascii="宋体" w:cs="仿宋"/>
                <w:kern w:val="0"/>
                <w:szCs w:val="21"/>
              </w:rPr>
            </w:pPr>
          </w:p>
        </w:tc>
        <w:tc>
          <w:tcPr>
            <w:tcW w:w="1275" w:type="dxa"/>
            <w:tcBorders>
              <w:top w:val="nil"/>
              <w:left w:val="nil"/>
              <w:bottom w:val="single" w:sz="4" w:space="0" w:color="auto"/>
              <w:right w:val="single" w:sz="4" w:space="0" w:color="auto"/>
            </w:tcBorders>
            <w:vAlign w:val="center"/>
          </w:tcPr>
          <w:p w:rsidR="00053F18" w:rsidRPr="0042354A" w:rsidRDefault="00053F18" w:rsidP="00507864">
            <w:pPr>
              <w:tabs>
                <w:tab w:val="left" w:pos="7920"/>
              </w:tabs>
              <w:spacing w:line="440" w:lineRule="exact"/>
              <w:jc w:val="center"/>
              <w:rPr>
                <w:rFonts w:ascii="宋体" w:cs="仿宋"/>
                <w:color w:val="000000"/>
                <w:szCs w:val="21"/>
              </w:rPr>
            </w:pPr>
            <w:r w:rsidRPr="0042354A">
              <w:rPr>
                <w:rFonts w:ascii="宋体" w:hAnsi="宋体" w:cs="仿宋" w:hint="eastAsia"/>
                <w:color w:val="000000"/>
                <w:szCs w:val="21"/>
              </w:rPr>
              <w:t>计算值</w:t>
            </w:r>
          </w:p>
          <w:p w:rsidR="00053F18" w:rsidRPr="0042354A" w:rsidRDefault="00053F18" w:rsidP="00507864">
            <w:pPr>
              <w:tabs>
                <w:tab w:val="left" w:pos="7920"/>
              </w:tabs>
              <w:spacing w:line="440" w:lineRule="exact"/>
              <w:jc w:val="center"/>
              <w:rPr>
                <w:rFonts w:ascii="宋体" w:cs="仿宋"/>
                <w:color w:val="000000"/>
                <w:szCs w:val="21"/>
              </w:rPr>
            </w:pPr>
            <w:r w:rsidRPr="0042354A">
              <w:rPr>
                <w:rFonts w:ascii="宋体" w:hAnsi="宋体" w:cs="仿宋" w:hint="eastAsia"/>
                <w:color w:val="000000"/>
                <w:szCs w:val="21"/>
              </w:rPr>
              <w:t>（</w:t>
            </w:r>
            <w:r w:rsidRPr="0042354A">
              <w:rPr>
                <w:rFonts w:ascii="宋体" w:hAnsi="宋体" w:cs="仿宋"/>
                <w:color w:val="000000"/>
                <w:szCs w:val="21"/>
              </w:rPr>
              <w:t>m</w:t>
            </w:r>
            <w:r w:rsidRPr="0042354A">
              <w:rPr>
                <w:rFonts w:ascii="宋体" w:hAnsi="宋体" w:cs="仿宋" w:hint="eastAsia"/>
                <w:color w:val="000000"/>
                <w:szCs w:val="21"/>
              </w:rPr>
              <w:t>）</w:t>
            </w:r>
          </w:p>
        </w:tc>
        <w:tc>
          <w:tcPr>
            <w:tcW w:w="1276" w:type="dxa"/>
            <w:tcBorders>
              <w:top w:val="nil"/>
              <w:left w:val="nil"/>
              <w:bottom w:val="single" w:sz="4" w:space="0" w:color="auto"/>
              <w:right w:val="single" w:sz="4" w:space="0" w:color="auto"/>
            </w:tcBorders>
            <w:vAlign w:val="center"/>
          </w:tcPr>
          <w:p w:rsidR="00053F18" w:rsidRPr="0042354A" w:rsidRDefault="00053F18" w:rsidP="00507864">
            <w:pPr>
              <w:tabs>
                <w:tab w:val="left" w:pos="7920"/>
              </w:tabs>
              <w:spacing w:line="440" w:lineRule="exact"/>
              <w:jc w:val="center"/>
              <w:rPr>
                <w:rFonts w:ascii="宋体" w:cs="仿宋"/>
                <w:color w:val="000000"/>
                <w:szCs w:val="21"/>
              </w:rPr>
            </w:pPr>
            <w:r w:rsidRPr="0042354A">
              <w:rPr>
                <w:rFonts w:ascii="宋体" w:hAnsi="宋体" w:cs="仿宋" w:hint="eastAsia"/>
                <w:color w:val="000000"/>
                <w:szCs w:val="21"/>
              </w:rPr>
              <w:t>计算值</w:t>
            </w:r>
          </w:p>
          <w:p w:rsidR="00053F18" w:rsidRPr="0042354A" w:rsidRDefault="00053F18" w:rsidP="00507864">
            <w:pPr>
              <w:tabs>
                <w:tab w:val="left" w:pos="7920"/>
              </w:tabs>
              <w:spacing w:line="440" w:lineRule="exact"/>
              <w:jc w:val="center"/>
              <w:rPr>
                <w:rFonts w:ascii="宋体" w:cs="仿宋"/>
                <w:color w:val="000000"/>
                <w:szCs w:val="21"/>
              </w:rPr>
            </w:pPr>
            <w:r w:rsidRPr="0042354A">
              <w:rPr>
                <w:rFonts w:ascii="宋体" w:hAnsi="宋体" w:cs="仿宋" w:hint="eastAsia"/>
                <w:color w:val="000000"/>
                <w:szCs w:val="21"/>
              </w:rPr>
              <w:t>（</w:t>
            </w:r>
            <w:r w:rsidRPr="0042354A">
              <w:rPr>
                <w:rFonts w:ascii="宋体" w:hAnsi="宋体" w:cs="仿宋"/>
                <w:color w:val="000000"/>
                <w:szCs w:val="21"/>
              </w:rPr>
              <w:t>m</w:t>
            </w:r>
            <w:r w:rsidRPr="0042354A">
              <w:rPr>
                <w:rFonts w:ascii="宋体" w:hAnsi="宋体" w:cs="仿宋" w:hint="eastAsia"/>
                <w:color w:val="000000"/>
                <w:szCs w:val="21"/>
              </w:rPr>
              <w:t>）</w:t>
            </w:r>
          </w:p>
        </w:tc>
        <w:tc>
          <w:tcPr>
            <w:tcW w:w="992" w:type="dxa"/>
            <w:vMerge/>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widowControl/>
              <w:spacing w:line="560" w:lineRule="exact"/>
              <w:jc w:val="center"/>
              <w:rPr>
                <w:rFonts w:ascii="宋体" w:cs="仿宋"/>
                <w:kern w:val="0"/>
                <w:szCs w:val="21"/>
              </w:rPr>
            </w:pPr>
          </w:p>
        </w:tc>
        <w:tc>
          <w:tcPr>
            <w:tcW w:w="993" w:type="dxa"/>
            <w:vMerge/>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widowControl/>
              <w:spacing w:line="560" w:lineRule="exact"/>
              <w:jc w:val="center"/>
              <w:rPr>
                <w:rFonts w:ascii="宋体" w:cs="仿宋"/>
                <w:kern w:val="0"/>
                <w:szCs w:val="21"/>
              </w:rPr>
            </w:pPr>
          </w:p>
        </w:tc>
      </w:tr>
      <w:tr w:rsidR="00053F18" w:rsidRPr="0042354A" w:rsidTr="00507864">
        <w:trPr>
          <w:trHeight w:val="77"/>
          <w:jc w:val="center"/>
        </w:trPr>
        <w:tc>
          <w:tcPr>
            <w:tcW w:w="558"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r w:rsidRPr="0042354A">
              <w:rPr>
                <w:rFonts w:ascii="宋体" w:hAnsi="宋体" w:cs="仿宋"/>
                <w:color w:val="000000"/>
                <w:szCs w:val="21"/>
              </w:rPr>
              <w:t>B</w:t>
            </w:r>
          </w:p>
        </w:tc>
        <w:tc>
          <w:tcPr>
            <w:tcW w:w="1251"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p>
        </w:tc>
        <w:tc>
          <w:tcPr>
            <w:tcW w:w="1276" w:type="dxa"/>
            <w:tcBorders>
              <w:top w:val="nil"/>
              <w:left w:val="nil"/>
              <w:bottom w:val="single" w:sz="4" w:space="0" w:color="auto"/>
              <w:right w:val="single" w:sz="4" w:space="0" w:color="auto"/>
            </w:tcBorders>
            <w:tcMar>
              <w:left w:w="0" w:type="dxa"/>
              <w:right w:w="0" w:type="dxa"/>
            </w:tcMar>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p>
        </w:tc>
        <w:tc>
          <w:tcPr>
            <w:tcW w:w="851" w:type="dxa"/>
            <w:tcBorders>
              <w:top w:val="nil"/>
              <w:left w:val="nil"/>
              <w:bottom w:val="single" w:sz="4" w:space="0" w:color="auto"/>
              <w:right w:val="single" w:sz="4" w:space="0" w:color="auto"/>
            </w:tcBorders>
            <w:tcMar>
              <w:left w:w="0" w:type="dxa"/>
              <w:right w:w="0" w:type="dxa"/>
            </w:tcMar>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p>
        </w:tc>
        <w:tc>
          <w:tcPr>
            <w:tcW w:w="1275" w:type="dxa"/>
            <w:tcBorders>
              <w:top w:val="nil"/>
              <w:left w:val="nil"/>
              <w:bottom w:val="single" w:sz="4" w:space="0" w:color="auto"/>
              <w:right w:val="single" w:sz="4" w:space="0" w:color="auto"/>
            </w:tcBorders>
            <w:tcMar>
              <w:left w:w="0" w:type="dxa"/>
              <w:right w:w="0" w:type="dxa"/>
            </w:tcMar>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p>
        </w:tc>
        <w:tc>
          <w:tcPr>
            <w:tcW w:w="1276" w:type="dxa"/>
            <w:tcBorders>
              <w:top w:val="nil"/>
              <w:left w:val="nil"/>
              <w:bottom w:val="single" w:sz="4" w:space="0" w:color="auto"/>
              <w:right w:val="single" w:sz="4" w:space="0" w:color="auto"/>
            </w:tcBorders>
            <w:tcMar>
              <w:left w:w="0" w:type="dxa"/>
              <w:right w:w="0" w:type="dxa"/>
            </w:tcMar>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p>
        </w:tc>
        <w:tc>
          <w:tcPr>
            <w:tcW w:w="992"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DF6EC5" w:rsidRDefault="00053F18" w:rsidP="00507864">
            <w:pPr>
              <w:pStyle w:val="a7"/>
              <w:tabs>
                <w:tab w:val="left" w:pos="7920"/>
              </w:tabs>
              <w:spacing w:line="440" w:lineRule="exact"/>
              <w:ind w:right="26"/>
              <w:jc w:val="center"/>
              <w:rPr>
                <w:rFonts w:hAnsi="宋体" w:cs="仿宋"/>
                <w:color w:val="000000"/>
                <w:sz w:val="20"/>
                <w:lang w:val="en-US" w:eastAsia="zh-CN"/>
              </w:rPr>
            </w:pPr>
          </w:p>
        </w:tc>
        <w:tc>
          <w:tcPr>
            <w:tcW w:w="993"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DF6EC5" w:rsidRDefault="00053F18" w:rsidP="00507864">
            <w:pPr>
              <w:pStyle w:val="a7"/>
              <w:tabs>
                <w:tab w:val="left" w:pos="7920"/>
              </w:tabs>
              <w:spacing w:line="440" w:lineRule="exact"/>
              <w:ind w:right="26"/>
              <w:jc w:val="center"/>
              <w:rPr>
                <w:rFonts w:hAnsi="宋体" w:cs="仿宋"/>
                <w:color w:val="000000"/>
                <w:sz w:val="20"/>
                <w:lang w:val="en-US" w:eastAsia="zh-CN"/>
              </w:rPr>
            </w:pPr>
          </w:p>
        </w:tc>
      </w:tr>
      <w:tr w:rsidR="00053F18" w:rsidRPr="0042354A" w:rsidTr="00507864">
        <w:trPr>
          <w:trHeight w:val="440"/>
          <w:jc w:val="center"/>
        </w:trPr>
        <w:tc>
          <w:tcPr>
            <w:tcW w:w="558"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tabs>
                <w:tab w:val="left" w:pos="7920"/>
              </w:tabs>
              <w:spacing w:line="440" w:lineRule="exact"/>
              <w:ind w:right="26"/>
              <w:jc w:val="center"/>
              <w:rPr>
                <w:rFonts w:ascii="宋体" w:cs="仿宋"/>
                <w:color w:val="000000"/>
                <w:szCs w:val="21"/>
              </w:rPr>
            </w:pPr>
          </w:p>
        </w:tc>
        <w:tc>
          <w:tcPr>
            <w:tcW w:w="1251"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tabs>
                <w:tab w:val="left" w:pos="7920"/>
              </w:tabs>
              <w:spacing w:line="440" w:lineRule="exact"/>
              <w:ind w:right="26"/>
              <w:jc w:val="center"/>
              <w:rPr>
                <w:rFonts w:ascii="宋体" w:cs="仿宋"/>
                <w:color w:val="000000"/>
                <w:szCs w:val="21"/>
              </w:rPr>
            </w:pPr>
          </w:p>
        </w:tc>
        <w:tc>
          <w:tcPr>
            <w:tcW w:w="1276" w:type="dxa"/>
            <w:vMerge w:val="restart"/>
            <w:tcBorders>
              <w:top w:val="nil"/>
              <w:left w:val="single" w:sz="4" w:space="0" w:color="auto"/>
              <w:bottom w:val="single" w:sz="4" w:space="0" w:color="000000"/>
              <w:right w:val="single" w:sz="4" w:space="0" w:color="auto"/>
            </w:tcBorders>
            <w:tcMar>
              <w:left w:w="0" w:type="dxa"/>
              <w:right w:w="0" w:type="dxa"/>
            </w:tcMar>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r w:rsidRPr="0042354A">
              <w:rPr>
                <w:rFonts w:ascii="宋体" w:hAnsi="宋体" w:cs="仿宋"/>
                <w:color w:val="000000"/>
                <w:szCs w:val="21"/>
              </w:rPr>
              <w:t xml:space="preserve"> 45  49  57</w:t>
            </w:r>
          </w:p>
        </w:tc>
        <w:tc>
          <w:tcPr>
            <w:tcW w:w="851"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p>
        </w:tc>
        <w:tc>
          <w:tcPr>
            <w:tcW w:w="1275" w:type="dxa"/>
            <w:vMerge w:val="restart"/>
            <w:tcBorders>
              <w:top w:val="nil"/>
              <w:left w:val="single" w:sz="4" w:space="0" w:color="auto"/>
              <w:right w:val="single" w:sz="4" w:space="0" w:color="auto"/>
            </w:tcBorders>
            <w:tcMar>
              <w:left w:w="0" w:type="dxa"/>
              <w:right w:w="0" w:type="dxa"/>
            </w:tcMar>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p>
        </w:tc>
        <w:tc>
          <w:tcPr>
            <w:tcW w:w="1276" w:type="dxa"/>
            <w:vMerge w:val="restart"/>
            <w:tcBorders>
              <w:top w:val="nil"/>
              <w:left w:val="single" w:sz="4" w:space="0" w:color="auto"/>
              <w:right w:val="single" w:sz="4" w:space="0" w:color="auto"/>
            </w:tcBorders>
            <w:tcMar>
              <w:left w:w="0" w:type="dxa"/>
              <w:right w:w="0" w:type="dxa"/>
            </w:tcMar>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p>
        </w:tc>
        <w:tc>
          <w:tcPr>
            <w:tcW w:w="992"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p>
        </w:tc>
        <w:tc>
          <w:tcPr>
            <w:tcW w:w="993"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p>
        </w:tc>
      </w:tr>
      <w:tr w:rsidR="00053F18" w:rsidRPr="0042354A" w:rsidTr="00507864">
        <w:trPr>
          <w:trHeight w:val="440"/>
          <w:jc w:val="center"/>
        </w:trPr>
        <w:tc>
          <w:tcPr>
            <w:tcW w:w="558"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r w:rsidRPr="0042354A">
              <w:rPr>
                <w:rFonts w:ascii="宋体" w:hAnsi="宋体" w:cs="仿宋"/>
                <w:color w:val="000000"/>
                <w:szCs w:val="21"/>
              </w:rPr>
              <w:t>1A</w:t>
            </w:r>
          </w:p>
        </w:tc>
        <w:tc>
          <w:tcPr>
            <w:tcW w:w="1251"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r w:rsidRPr="0042354A">
              <w:rPr>
                <w:rFonts w:ascii="宋体" w:hAnsi="宋体" w:cs="仿宋"/>
                <w:color w:val="000000"/>
                <w:szCs w:val="21"/>
              </w:rPr>
              <w:t>138  50  52</w:t>
            </w:r>
          </w:p>
        </w:tc>
        <w:tc>
          <w:tcPr>
            <w:tcW w:w="1276" w:type="dxa"/>
            <w:vMerge/>
            <w:tcBorders>
              <w:top w:val="nil"/>
              <w:left w:val="single" w:sz="4" w:space="0" w:color="auto"/>
              <w:bottom w:val="single" w:sz="4" w:space="0" w:color="000000"/>
              <w:right w:val="single" w:sz="4" w:space="0" w:color="auto"/>
            </w:tcBorders>
            <w:tcMar>
              <w:left w:w="0" w:type="dxa"/>
              <w:right w:w="0" w:type="dxa"/>
            </w:tcMar>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p>
        </w:tc>
        <w:tc>
          <w:tcPr>
            <w:tcW w:w="851"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p>
        </w:tc>
        <w:tc>
          <w:tcPr>
            <w:tcW w:w="1275" w:type="dxa"/>
            <w:vMerge/>
            <w:tcBorders>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p>
        </w:tc>
        <w:tc>
          <w:tcPr>
            <w:tcW w:w="1276" w:type="dxa"/>
            <w:vMerge/>
            <w:tcBorders>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p>
        </w:tc>
        <w:tc>
          <w:tcPr>
            <w:tcW w:w="992"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DF6EC5" w:rsidRDefault="00053F18" w:rsidP="00507864">
            <w:pPr>
              <w:pStyle w:val="a7"/>
              <w:tabs>
                <w:tab w:val="left" w:pos="7920"/>
              </w:tabs>
              <w:spacing w:line="440" w:lineRule="exact"/>
              <w:ind w:right="26"/>
              <w:jc w:val="center"/>
              <w:rPr>
                <w:rFonts w:hAnsi="宋体" w:cs="仿宋"/>
                <w:color w:val="000000"/>
                <w:sz w:val="20"/>
                <w:lang w:val="en-US" w:eastAsia="zh-CN"/>
              </w:rPr>
            </w:pPr>
            <w:r w:rsidRPr="00DF6EC5">
              <w:rPr>
                <w:rFonts w:hAnsi="宋体" w:cs="仿宋"/>
                <w:color w:val="000000"/>
                <w:lang w:val="en-US" w:eastAsia="zh-CN"/>
              </w:rPr>
              <w:t>9746.395</w:t>
            </w:r>
          </w:p>
        </w:tc>
        <w:tc>
          <w:tcPr>
            <w:tcW w:w="993"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DF6EC5" w:rsidRDefault="00053F18" w:rsidP="00507864">
            <w:pPr>
              <w:pStyle w:val="a7"/>
              <w:tabs>
                <w:tab w:val="left" w:pos="7920"/>
              </w:tabs>
              <w:spacing w:line="440" w:lineRule="exact"/>
              <w:ind w:right="26"/>
              <w:jc w:val="center"/>
              <w:rPr>
                <w:rFonts w:hAnsi="宋体" w:cs="仿宋"/>
                <w:color w:val="000000"/>
                <w:sz w:val="20"/>
                <w:lang w:val="en-US" w:eastAsia="zh-CN"/>
              </w:rPr>
            </w:pPr>
            <w:r w:rsidRPr="00DF6EC5">
              <w:rPr>
                <w:rFonts w:hAnsi="宋体" w:cs="仿宋"/>
                <w:color w:val="000000"/>
                <w:lang w:val="en-US" w:eastAsia="zh-CN"/>
              </w:rPr>
              <w:t>5936.479</w:t>
            </w:r>
          </w:p>
        </w:tc>
      </w:tr>
      <w:tr w:rsidR="00053F18" w:rsidRPr="0042354A" w:rsidTr="00507864">
        <w:trPr>
          <w:trHeight w:val="440"/>
          <w:jc w:val="center"/>
        </w:trPr>
        <w:tc>
          <w:tcPr>
            <w:tcW w:w="558"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tabs>
                <w:tab w:val="left" w:pos="7920"/>
              </w:tabs>
              <w:spacing w:line="440" w:lineRule="exact"/>
              <w:ind w:right="26"/>
              <w:jc w:val="center"/>
              <w:rPr>
                <w:rFonts w:ascii="宋体" w:cs="仿宋"/>
                <w:color w:val="000000"/>
                <w:szCs w:val="21"/>
              </w:rPr>
            </w:pPr>
          </w:p>
        </w:tc>
        <w:tc>
          <w:tcPr>
            <w:tcW w:w="1251"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tabs>
                <w:tab w:val="left" w:pos="7920"/>
              </w:tabs>
              <w:spacing w:line="440" w:lineRule="exact"/>
              <w:ind w:right="26"/>
              <w:jc w:val="center"/>
              <w:rPr>
                <w:rFonts w:ascii="宋体" w:cs="仿宋"/>
                <w:color w:val="000000"/>
                <w:szCs w:val="21"/>
              </w:rPr>
            </w:pPr>
          </w:p>
        </w:tc>
        <w:tc>
          <w:tcPr>
            <w:tcW w:w="1276" w:type="dxa"/>
            <w:vMerge w:val="restart"/>
            <w:tcBorders>
              <w:top w:val="nil"/>
              <w:left w:val="single" w:sz="4" w:space="0" w:color="auto"/>
              <w:bottom w:val="single" w:sz="4" w:space="0" w:color="000000"/>
              <w:right w:val="single" w:sz="4" w:space="0" w:color="auto"/>
            </w:tcBorders>
            <w:tcMar>
              <w:left w:w="0" w:type="dxa"/>
              <w:right w:w="0" w:type="dxa"/>
            </w:tcMar>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r w:rsidRPr="0042354A">
              <w:rPr>
                <w:rFonts w:ascii="宋体" w:hAnsi="宋体" w:cs="仿宋"/>
                <w:color w:val="000000"/>
                <w:szCs w:val="21"/>
              </w:rPr>
              <w:t xml:space="preserve">  4  40  49</w:t>
            </w:r>
          </w:p>
        </w:tc>
        <w:tc>
          <w:tcPr>
            <w:tcW w:w="851"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r w:rsidRPr="0042354A">
              <w:rPr>
                <w:rFonts w:ascii="宋体" w:hAnsi="宋体" w:cs="仿宋"/>
                <w:color w:val="000000"/>
                <w:szCs w:val="21"/>
              </w:rPr>
              <w:t>255.839</w:t>
            </w:r>
          </w:p>
        </w:tc>
        <w:tc>
          <w:tcPr>
            <w:tcW w:w="1275" w:type="dxa"/>
            <w:vMerge w:val="restart"/>
            <w:tcBorders>
              <w:top w:val="nil"/>
              <w:left w:val="single" w:sz="4" w:space="0" w:color="auto"/>
              <w:right w:val="single" w:sz="4" w:space="0" w:color="auto"/>
            </w:tcBorders>
            <w:tcMar>
              <w:left w:w="0" w:type="dxa"/>
              <w:right w:w="0" w:type="dxa"/>
            </w:tcMar>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r w:rsidRPr="0042354A">
              <w:rPr>
                <w:rFonts w:ascii="宋体" w:hAnsi="宋体" w:cs="仿宋"/>
                <w:color w:val="000000"/>
                <w:szCs w:val="21"/>
              </w:rPr>
              <w:t>+254.986</w:t>
            </w:r>
          </w:p>
        </w:tc>
        <w:tc>
          <w:tcPr>
            <w:tcW w:w="1276" w:type="dxa"/>
            <w:vMerge w:val="restart"/>
            <w:tcBorders>
              <w:top w:val="nil"/>
              <w:left w:val="single" w:sz="4" w:space="0" w:color="auto"/>
              <w:right w:val="single" w:sz="4" w:space="0" w:color="auto"/>
            </w:tcBorders>
            <w:tcMar>
              <w:left w:w="0" w:type="dxa"/>
              <w:right w:w="0" w:type="dxa"/>
            </w:tcMar>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r w:rsidRPr="0042354A">
              <w:rPr>
                <w:rFonts w:ascii="宋体" w:hAnsi="宋体" w:cs="仿宋"/>
                <w:color w:val="000000"/>
                <w:szCs w:val="21"/>
              </w:rPr>
              <w:t>+20.875</w:t>
            </w:r>
          </w:p>
        </w:tc>
        <w:tc>
          <w:tcPr>
            <w:tcW w:w="992"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p>
        </w:tc>
        <w:tc>
          <w:tcPr>
            <w:tcW w:w="993"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p>
        </w:tc>
      </w:tr>
      <w:tr w:rsidR="00053F18" w:rsidRPr="0042354A" w:rsidTr="00507864">
        <w:trPr>
          <w:trHeight w:val="440"/>
          <w:jc w:val="center"/>
        </w:trPr>
        <w:tc>
          <w:tcPr>
            <w:tcW w:w="558"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r w:rsidRPr="0042354A">
              <w:rPr>
                <w:rFonts w:ascii="宋体" w:hAnsi="宋体" w:cs="仿宋"/>
                <w:color w:val="000000"/>
                <w:szCs w:val="21"/>
              </w:rPr>
              <w:t>2A</w:t>
            </w:r>
          </w:p>
        </w:tc>
        <w:tc>
          <w:tcPr>
            <w:tcW w:w="1251"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p>
        </w:tc>
        <w:tc>
          <w:tcPr>
            <w:tcW w:w="1276" w:type="dxa"/>
            <w:vMerge/>
            <w:tcBorders>
              <w:top w:val="nil"/>
              <w:left w:val="single" w:sz="4" w:space="0" w:color="auto"/>
              <w:bottom w:val="single" w:sz="4" w:space="0" w:color="000000"/>
              <w:right w:val="single" w:sz="4" w:space="0" w:color="auto"/>
            </w:tcBorders>
            <w:tcMar>
              <w:left w:w="0" w:type="dxa"/>
              <w:right w:w="0" w:type="dxa"/>
            </w:tcMar>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p>
        </w:tc>
        <w:tc>
          <w:tcPr>
            <w:tcW w:w="851"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p>
        </w:tc>
        <w:tc>
          <w:tcPr>
            <w:tcW w:w="1275" w:type="dxa"/>
            <w:vMerge/>
            <w:tcBorders>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p>
        </w:tc>
        <w:tc>
          <w:tcPr>
            <w:tcW w:w="1276" w:type="dxa"/>
            <w:vMerge/>
            <w:tcBorders>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p>
        </w:tc>
        <w:tc>
          <w:tcPr>
            <w:tcW w:w="992"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r w:rsidRPr="0042354A">
              <w:rPr>
                <w:rFonts w:ascii="宋体" w:hAnsi="宋体" w:cs="仿宋"/>
                <w:color w:val="000000"/>
                <w:szCs w:val="21"/>
              </w:rPr>
              <w:t>10001.381</w:t>
            </w:r>
          </w:p>
        </w:tc>
        <w:tc>
          <w:tcPr>
            <w:tcW w:w="993"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tabs>
                <w:tab w:val="left" w:pos="7920"/>
              </w:tabs>
              <w:spacing w:line="440" w:lineRule="exact"/>
              <w:ind w:right="26"/>
              <w:jc w:val="center"/>
              <w:rPr>
                <w:rFonts w:ascii="宋体" w:hAnsi="宋体" w:cs="仿宋"/>
                <w:color w:val="000000"/>
                <w:szCs w:val="21"/>
              </w:rPr>
            </w:pPr>
            <w:r w:rsidRPr="0042354A">
              <w:rPr>
                <w:rFonts w:ascii="宋体" w:hAnsi="宋体" w:cs="仿宋"/>
                <w:color w:val="000000"/>
                <w:szCs w:val="21"/>
              </w:rPr>
              <w:t>5957.354</w:t>
            </w:r>
          </w:p>
        </w:tc>
      </w:tr>
      <w:tr w:rsidR="00053F18" w:rsidRPr="0042354A" w:rsidTr="00507864">
        <w:trPr>
          <w:trHeight w:val="314"/>
          <w:jc w:val="center"/>
        </w:trPr>
        <w:tc>
          <w:tcPr>
            <w:tcW w:w="558"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1251"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1276" w:type="dxa"/>
            <w:vMerge w:val="restart"/>
            <w:tcBorders>
              <w:top w:val="nil"/>
              <w:left w:val="single" w:sz="4" w:space="0" w:color="auto"/>
              <w:bottom w:val="single" w:sz="4" w:space="0" w:color="000000"/>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851"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1275" w:type="dxa"/>
            <w:vMerge w:val="restart"/>
            <w:tcBorders>
              <w:top w:val="nil"/>
              <w:left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1276" w:type="dxa"/>
            <w:vMerge w:val="restart"/>
            <w:tcBorders>
              <w:top w:val="nil"/>
              <w:left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992"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993"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r>
      <w:tr w:rsidR="00053F18" w:rsidRPr="0042354A" w:rsidTr="00507864">
        <w:trPr>
          <w:trHeight w:val="325"/>
          <w:jc w:val="center"/>
        </w:trPr>
        <w:tc>
          <w:tcPr>
            <w:tcW w:w="558"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1251"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1276" w:type="dxa"/>
            <w:vMerge/>
            <w:tcBorders>
              <w:top w:val="nil"/>
              <w:left w:val="single" w:sz="4" w:space="0" w:color="auto"/>
              <w:bottom w:val="single" w:sz="4" w:space="0" w:color="000000"/>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851"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1275" w:type="dxa"/>
            <w:vMerge/>
            <w:tcBorders>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1276" w:type="dxa"/>
            <w:vMerge/>
            <w:tcBorders>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992"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993"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r>
      <w:tr w:rsidR="00053F18" w:rsidRPr="0042354A" w:rsidTr="00507864">
        <w:trPr>
          <w:trHeight w:val="314"/>
          <w:jc w:val="center"/>
        </w:trPr>
        <w:tc>
          <w:tcPr>
            <w:tcW w:w="558"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1251"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1276" w:type="dxa"/>
            <w:vMerge w:val="restart"/>
            <w:tcBorders>
              <w:top w:val="nil"/>
              <w:left w:val="single" w:sz="4" w:space="0" w:color="auto"/>
              <w:bottom w:val="single" w:sz="4" w:space="0" w:color="000000"/>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851"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1275" w:type="dxa"/>
            <w:vMerge w:val="restart"/>
            <w:tcBorders>
              <w:top w:val="nil"/>
              <w:left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1276" w:type="dxa"/>
            <w:vMerge w:val="restart"/>
            <w:tcBorders>
              <w:top w:val="nil"/>
              <w:left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992"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993"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r>
      <w:tr w:rsidR="00053F18" w:rsidRPr="0042354A" w:rsidTr="00507864">
        <w:trPr>
          <w:trHeight w:val="377"/>
          <w:jc w:val="center"/>
        </w:trPr>
        <w:tc>
          <w:tcPr>
            <w:tcW w:w="558"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1251"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1276" w:type="dxa"/>
            <w:vMerge/>
            <w:tcBorders>
              <w:top w:val="nil"/>
              <w:left w:val="single" w:sz="4" w:space="0" w:color="auto"/>
              <w:bottom w:val="single" w:sz="4" w:space="0" w:color="000000"/>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851"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1275" w:type="dxa"/>
            <w:vMerge/>
            <w:tcBorders>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1276" w:type="dxa"/>
            <w:vMerge/>
            <w:tcBorders>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992"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993"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r>
      <w:tr w:rsidR="00053F18" w:rsidRPr="0042354A" w:rsidTr="00507864">
        <w:trPr>
          <w:trHeight w:val="314"/>
          <w:jc w:val="center"/>
        </w:trPr>
        <w:tc>
          <w:tcPr>
            <w:tcW w:w="558"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1251"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1276" w:type="dxa"/>
            <w:vMerge w:val="restart"/>
            <w:tcBorders>
              <w:top w:val="nil"/>
              <w:left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851" w:type="dxa"/>
            <w:vMerge w:val="restart"/>
            <w:tcBorders>
              <w:top w:val="nil"/>
              <w:left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1275" w:type="dxa"/>
            <w:vMerge w:val="restart"/>
            <w:tcBorders>
              <w:top w:val="nil"/>
              <w:left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1276" w:type="dxa"/>
            <w:vMerge w:val="restart"/>
            <w:tcBorders>
              <w:top w:val="nil"/>
              <w:left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992"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993"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r>
      <w:tr w:rsidR="00053F18" w:rsidRPr="0042354A" w:rsidTr="00507864">
        <w:trPr>
          <w:trHeight w:val="314"/>
          <w:jc w:val="center"/>
        </w:trPr>
        <w:tc>
          <w:tcPr>
            <w:tcW w:w="558" w:type="dxa"/>
            <w:vMerge w:val="restart"/>
            <w:tcBorders>
              <w:top w:val="nil"/>
              <w:left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1251" w:type="dxa"/>
            <w:vMerge w:val="restart"/>
            <w:tcBorders>
              <w:top w:val="nil"/>
              <w:left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1276" w:type="dxa"/>
            <w:vMerge/>
            <w:tcBorders>
              <w:left w:val="single" w:sz="4" w:space="0" w:color="auto"/>
              <w:bottom w:val="single" w:sz="4" w:space="0" w:color="000000"/>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851" w:type="dxa"/>
            <w:vMerge/>
            <w:tcBorders>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1275" w:type="dxa"/>
            <w:vMerge/>
            <w:tcBorders>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1276" w:type="dxa"/>
            <w:vMerge/>
            <w:tcBorders>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992" w:type="dxa"/>
            <w:vMerge w:val="restart"/>
            <w:tcBorders>
              <w:top w:val="nil"/>
              <w:left w:val="single" w:sz="4" w:space="0" w:color="auto"/>
              <w:right w:val="single" w:sz="4" w:space="0" w:color="auto"/>
            </w:tcBorders>
            <w:tcMar>
              <w:left w:w="0" w:type="dxa"/>
              <w:right w:w="0" w:type="dxa"/>
            </w:tcMar>
            <w:vAlign w:val="center"/>
          </w:tcPr>
          <w:p w:rsidR="00053F18" w:rsidRPr="00DF6EC5" w:rsidRDefault="00053F18" w:rsidP="00507864">
            <w:pPr>
              <w:pStyle w:val="a7"/>
              <w:adjustRightInd w:val="0"/>
              <w:snapToGrid w:val="0"/>
              <w:jc w:val="center"/>
              <w:rPr>
                <w:rFonts w:hAnsi="宋体" w:cs="仿宋"/>
                <w:b/>
                <w:sz w:val="20"/>
                <w:lang w:val="en-US" w:eastAsia="zh-CN"/>
              </w:rPr>
            </w:pPr>
          </w:p>
        </w:tc>
        <w:tc>
          <w:tcPr>
            <w:tcW w:w="993" w:type="dxa"/>
            <w:vMerge w:val="restart"/>
            <w:tcBorders>
              <w:top w:val="nil"/>
              <w:left w:val="single" w:sz="4" w:space="0" w:color="auto"/>
              <w:right w:val="single" w:sz="4" w:space="0" w:color="auto"/>
            </w:tcBorders>
            <w:tcMar>
              <w:left w:w="0" w:type="dxa"/>
              <w:right w:w="0" w:type="dxa"/>
            </w:tcMar>
            <w:vAlign w:val="center"/>
          </w:tcPr>
          <w:p w:rsidR="00053F18" w:rsidRPr="00DF6EC5" w:rsidRDefault="00053F18" w:rsidP="00507864">
            <w:pPr>
              <w:pStyle w:val="a7"/>
              <w:adjustRightInd w:val="0"/>
              <w:snapToGrid w:val="0"/>
              <w:jc w:val="center"/>
              <w:rPr>
                <w:rFonts w:hAnsi="宋体" w:cs="仿宋"/>
                <w:b/>
                <w:sz w:val="20"/>
                <w:lang w:val="en-US" w:eastAsia="zh-CN"/>
              </w:rPr>
            </w:pPr>
          </w:p>
        </w:tc>
      </w:tr>
      <w:tr w:rsidR="00053F18" w:rsidRPr="0042354A" w:rsidTr="00507864">
        <w:trPr>
          <w:trHeight w:val="314"/>
          <w:jc w:val="center"/>
        </w:trPr>
        <w:tc>
          <w:tcPr>
            <w:tcW w:w="558" w:type="dxa"/>
            <w:vMerge/>
            <w:tcBorders>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1251" w:type="dxa"/>
            <w:vMerge/>
            <w:tcBorders>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1276" w:type="dxa"/>
            <w:vMerge w:val="restart"/>
            <w:tcBorders>
              <w:top w:val="nil"/>
              <w:left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851" w:type="dxa"/>
            <w:vMerge w:val="restart"/>
            <w:tcBorders>
              <w:top w:val="nil"/>
              <w:left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1275" w:type="dxa"/>
            <w:vMerge w:val="restart"/>
            <w:tcBorders>
              <w:top w:val="nil"/>
              <w:left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1276" w:type="dxa"/>
            <w:vMerge w:val="restart"/>
            <w:tcBorders>
              <w:top w:val="nil"/>
              <w:left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992" w:type="dxa"/>
            <w:vMerge/>
            <w:tcBorders>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993" w:type="dxa"/>
            <w:vMerge/>
            <w:tcBorders>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r>
      <w:tr w:rsidR="00053F18" w:rsidRPr="0042354A" w:rsidTr="00507864">
        <w:trPr>
          <w:trHeight w:val="314"/>
          <w:jc w:val="center"/>
        </w:trPr>
        <w:tc>
          <w:tcPr>
            <w:tcW w:w="558" w:type="dxa"/>
            <w:vMerge w:val="restart"/>
            <w:tcBorders>
              <w:left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1251" w:type="dxa"/>
            <w:vMerge w:val="restart"/>
            <w:tcBorders>
              <w:left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1276" w:type="dxa"/>
            <w:vMerge/>
            <w:tcBorders>
              <w:left w:val="single" w:sz="4" w:space="0" w:color="auto"/>
              <w:bottom w:val="single" w:sz="4" w:space="0" w:color="000000"/>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851" w:type="dxa"/>
            <w:vMerge/>
            <w:tcBorders>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1275" w:type="dxa"/>
            <w:vMerge/>
            <w:tcBorders>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1276" w:type="dxa"/>
            <w:vMerge/>
            <w:tcBorders>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992" w:type="dxa"/>
            <w:vMerge w:val="restart"/>
            <w:tcBorders>
              <w:left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993" w:type="dxa"/>
            <w:vMerge w:val="restart"/>
            <w:tcBorders>
              <w:left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r>
      <w:tr w:rsidR="00053F18" w:rsidRPr="0042354A" w:rsidTr="00507864">
        <w:trPr>
          <w:trHeight w:val="584"/>
          <w:jc w:val="center"/>
        </w:trPr>
        <w:tc>
          <w:tcPr>
            <w:tcW w:w="558" w:type="dxa"/>
            <w:vMerge/>
            <w:tcBorders>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1251" w:type="dxa"/>
            <w:vMerge/>
            <w:tcBorders>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1276" w:type="dxa"/>
            <w:tcBorders>
              <w:top w:val="nil"/>
              <w:left w:val="single" w:sz="4" w:space="0" w:color="auto"/>
              <w:bottom w:val="single" w:sz="4" w:space="0" w:color="000000"/>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851" w:type="dxa"/>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1275" w:type="dxa"/>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1276" w:type="dxa"/>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992" w:type="dxa"/>
            <w:vMerge/>
            <w:tcBorders>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993" w:type="dxa"/>
            <w:vMerge/>
            <w:tcBorders>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r>
      <w:tr w:rsidR="00053F18" w:rsidRPr="0042354A" w:rsidTr="00507864">
        <w:trPr>
          <w:trHeight w:val="550"/>
          <w:jc w:val="center"/>
        </w:trPr>
        <w:tc>
          <w:tcPr>
            <w:tcW w:w="558" w:type="dxa"/>
            <w:tcBorders>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1251" w:type="dxa"/>
            <w:tcBorders>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1276" w:type="dxa"/>
            <w:tcBorders>
              <w:top w:val="nil"/>
              <w:left w:val="single" w:sz="4" w:space="0" w:color="auto"/>
              <w:bottom w:val="single" w:sz="4" w:space="0" w:color="000000"/>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851" w:type="dxa"/>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1275" w:type="dxa"/>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1276" w:type="dxa"/>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992" w:type="dxa"/>
            <w:tcBorders>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c>
          <w:tcPr>
            <w:tcW w:w="993" w:type="dxa"/>
            <w:tcBorders>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adjustRightInd w:val="0"/>
              <w:snapToGrid w:val="0"/>
              <w:jc w:val="center"/>
              <w:rPr>
                <w:rFonts w:ascii="宋体" w:cs="仿宋"/>
                <w:kern w:val="0"/>
                <w:szCs w:val="21"/>
              </w:rPr>
            </w:pPr>
          </w:p>
        </w:tc>
      </w:tr>
    </w:tbl>
    <w:p w:rsidR="00053F18" w:rsidRPr="00F8619B" w:rsidRDefault="00053F18" w:rsidP="00507864">
      <w:pPr>
        <w:spacing w:line="560" w:lineRule="exact"/>
        <w:jc w:val="left"/>
        <w:rPr>
          <w:rFonts w:ascii="宋体" w:cs="仿宋"/>
          <w:szCs w:val="21"/>
        </w:rPr>
      </w:pPr>
      <w:r w:rsidRPr="00F8619B">
        <w:rPr>
          <w:rFonts w:ascii="宋体" w:hAnsi="宋体" w:cs="仿宋"/>
          <w:szCs w:val="21"/>
        </w:rPr>
        <w:t xml:space="preserve">    </w:t>
      </w:r>
      <w:r w:rsidRPr="00F8619B">
        <w:rPr>
          <w:rFonts w:ascii="宋体" w:hAnsi="宋体" w:cs="仿宋" w:hint="eastAsia"/>
          <w:color w:val="000000"/>
          <w:szCs w:val="21"/>
        </w:rPr>
        <w:t>注：角度计算取位至</w:t>
      </w:r>
      <w:r w:rsidRPr="00F8619B">
        <w:rPr>
          <w:rFonts w:ascii="宋体" w:hAnsi="宋体" w:cs="仿宋"/>
          <w:color w:val="000000"/>
          <w:szCs w:val="21"/>
        </w:rPr>
        <w:t>1</w:t>
      </w:r>
      <w:r w:rsidRPr="00F8619B">
        <w:rPr>
          <w:rFonts w:ascii="宋体" w:hAnsi="宋体" w:cs="仿宋" w:hint="eastAsia"/>
          <w:color w:val="000000"/>
          <w:szCs w:val="21"/>
        </w:rPr>
        <w:t>秒，距离、坐标计算取位至</w:t>
      </w:r>
      <w:r w:rsidRPr="00F8619B">
        <w:rPr>
          <w:rFonts w:ascii="宋体" w:hAnsi="宋体" w:cs="仿宋"/>
          <w:color w:val="000000"/>
          <w:szCs w:val="21"/>
        </w:rPr>
        <w:t>1mm</w:t>
      </w:r>
      <w:r w:rsidRPr="00F8619B">
        <w:rPr>
          <w:rFonts w:ascii="宋体" w:hAnsi="宋体" w:cs="仿宋" w:hint="eastAsia"/>
          <w:color w:val="000000"/>
          <w:szCs w:val="21"/>
        </w:rPr>
        <w:t>。</w:t>
      </w:r>
    </w:p>
    <w:p w:rsidR="00053F18" w:rsidRPr="00F8619B" w:rsidRDefault="00053F18" w:rsidP="00715E75">
      <w:pPr>
        <w:spacing w:line="560" w:lineRule="exact"/>
        <w:ind w:firstLineChars="250" w:firstLine="525"/>
        <w:jc w:val="left"/>
        <w:rPr>
          <w:rFonts w:ascii="宋体" w:cs="仿宋"/>
          <w:szCs w:val="21"/>
        </w:rPr>
      </w:pPr>
    </w:p>
    <w:p w:rsidR="00053F18" w:rsidRPr="00F8619B" w:rsidRDefault="00053F18" w:rsidP="00507864">
      <w:pPr>
        <w:spacing w:line="560" w:lineRule="exact"/>
        <w:ind w:firstLine="549"/>
        <w:rPr>
          <w:rFonts w:ascii="宋体" w:cs="仿宋"/>
          <w:kern w:val="0"/>
          <w:szCs w:val="21"/>
        </w:rPr>
      </w:pPr>
    </w:p>
    <w:p w:rsidR="00053F18" w:rsidRPr="00F8619B" w:rsidRDefault="00053F18" w:rsidP="00507864">
      <w:pPr>
        <w:spacing w:line="560" w:lineRule="exact"/>
        <w:ind w:firstLine="549"/>
        <w:rPr>
          <w:rFonts w:ascii="宋体" w:cs="仿宋"/>
          <w:szCs w:val="21"/>
        </w:rPr>
        <w:sectPr w:rsidR="00053F18" w:rsidRPr="00F8619B">
          <w:footerReference w:type="default" r:id="rId52"/>
          <w:pgSz w:w="11906" w:h="16838"/>
          <w:pgMar w:top="1440" w:right="1800" w:bottom="1440" w:left="1800" w:header="851" w:footer="992" w:gutter="0"/>
          <w:cols w:space="720"/>
          <w:docGrid w:type="lines" w:linePitch="312"/>
        </w:sectPr>
      </w:pPr>
    </w:p>
    <w:tbl>
      <w:tblPr>
        <w:tblpPr w:leftFromText="180" w:rightFromText="180" w:vertAnchor="text" w:horzAnchor="margin" w:tblpXSpec="center" w:tblpY="745"/>
        <w:tblW w:w="9588" w:type="dxa"/>
        <w:tblLayout w:type="fixed"/>
        <w:tblLook w:val="00A0"/>
      </w:tblPr>
      <w:tblGrid>
        <w:gridCol w:w="366"/>
        <w:gridCol w:w="1041"/>
        <w:gridCol w:w="441"/>
        <w:gridCol w:w="1041"/>
        <w:gridCol w:w="1041"/>
        <w:gridCol w:w="591"/>
        <w:gridCol w:w="610"/>
        <w:gridCol w:w="666"/>
        <w:gridCol w:w="610"/>
        <w:gridCol w:w="610"/>
        <w:gridCol w:w="666"/>
        <w:gridCol w:w="610"/>
        <w:gridCol w:w="685"/>
        <w:gridCol w:w="610"/>
      </w:tblGrid>
      <w:tr w:rsidR="00053F18" w:rsidRPr="0042354A" w:rsidTr="00507864">
        <w:trPr>
          <w:trHeight w:val="62"/>
        </w:trPr>
        <w:tc>
          <w:tcPr>
            <w:tcW w:w="366" w:type="dxa"/>
            <w:vMerge w:val="restart"/>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widowControl/>
              <w:jc w:val="center"/>
              <w:rPr>
                <w:rFonts w:ascii="宋体" w:cs="仿宋"/>
                <w:color w:val="000000"/>
                <w:kern w:val="0"/>
                <w:szCs w:val="21"/>
              </w:rPr>
            </w:pPr>
            <w:r w:rsidRPr="0042354A">
              <w:rPr>
                <w:rFonts w:ascii="宋体" w:hAnsi="宋体" w:cs="仿宋" w:hint="eastAsia"/>
                <w:color w:val="000000"/>
                <w:kern w:val="0"/>
                <w:szCs w:val="21"/>
              </w:rPr>
              <w:lastRenderedPageBreak/>
              <w:t>点号</w:t>
            </w:r>
          </w:p>
        </w:tc>
        <w:tc>
          <w:tcPr>
            <w:tcW w:w="1041" w:type="dxa"/>
            <w:vMerge w:val="restart"/>
            <w:tcBorders>
              <w:top w:val="single" w:sz="4" w:space="0" w:color="auto"/>
              <w:left w:val="single" w:sz="4" w:space="0" w:color="auto"/>
              <w:bottom w:val="single" w:sz="4" w:space="0" w:color="000000"/>
              <w:right w:val="single" w:sz="4" w:space="0" w:color="auto"/>
            </w:tcBorders>
            <w:vAlign w:val="center"/>
          </w:tcPr>
          <w:p w:rsidR="00053F18" w:rsidRPr="0042354A" w:rsidRDefault="00053F18" w:rsidP="00507864">
            <w:pPr>
              <w:widowControl/>
              <w:adjustRightInd w:val="0"/>
              <w:snapToGrid w:val="0"/>
              <w:jc w:val="center"/>
              <w:rPr>
                <w:rFonts w:ascii="宋体" w:cs="仿宋"/>
                <w:color w:val="000000"/>
                <w:kern w:val="0"/>
                <w:szCs w:val="21"/>
              </w:rPr>
            </w:pPr>
            <w:r w:rsidRPr="0042354A">
              <w:rPr>
                <w:rFonts w:ascii="宋体" w:hAnsi="宋体" w:cs="仿宋" w:hint="eastAsia"/>
                <w:color w:val="000000"/>
                <w:kern w:val="0"/>
                <w:szCs w:val="21"/>
              </w:rPr>
              <w:t>观测角</w:t>
            </w:r>
          </w:p>
          <w:p w:rsidR="00053F18" w:rsidRPr="0042354A" w:rsidRDefault="00053F18" w:rsidP="00507864">
            <w:pPr>
              <w:widowControl/>
              <w:adjustRightInd w:val="0"/>
              <w:snapToGrid w:val="0"/>
              <w:jc w:val="center"/>
              <w:rPr>
                <w:rFonts w:ascii="宋体" w:hAnsi="宋体" w:cs="仿宋"/>
                <w:color w:val="000000"/>
                <w:kern w:val="0"/>
                <w:szCs w:val="21"/>
              </w:rPr>
            </w:pPr>
            <w:r w:rsidRPr="0042354A">
              <w:rPr>
                <w:rFonts w:ascii="宋体" w:hAnsi="宋体" w:cs="仿宋"/>
                <w:color w:val="000000"/>
                <w:kern w:val="0"/>
                <w:szCs w:val="21"/>
              </w:rPr>
              <w:t xml:space="preserve">( </w:t>
            </w:r>
            <w:r w:rsidRPr="0042354A">
              <w:rPr>
                <w:rFonts w:ascii="宋体" w:hAnsi="宋体" w:cs="仿宋" w:hint="eastAsia"/>
                <w:color w:val="000000"/>
                <w:kern w:val="0"/>
                <w:szCs w:val="21"/>
              </w:rPr>
              <w:t>°</w:t>
            </w:r>
            <w:r w:rsidRPr="0042354A">
              <w:rPr>
                <w:rFonts w:ascii="宋体" w:hAnsi="宋体" w:cs="仿宋"/>
                <w:color w:val="000000"/>
                <w:kern w:val="0"/>
                <w:szCs w:val="21"/>
              </w:rPr>
              <w:t xml:space="preserve"> </w:t>
            </w:r>
            <w:r w:rsidRPr="0042354A">
              <w:rPr>
                <w:rFonts w:ascii="宋体" w:hAnsi="宋体" w:cs="仿宋" w:hint="eastAsia"/>
                <w:color w:val="000000"/>
                <w:kern w:val="0"/>
                <w:szCs w:val="21"/>
              </w:rPr>
              <w:t>′</w:t>
            </w:r>
            <w:r w:rsidRPr="0042354A">
              <w:rPr>
                <w:rFonts w:ascii="宋体" w:hAnsi="宋体" w:cs="仿宋"/>
                <w:color w:val="000000"/>
                <w:kern w:val="0"/>
                <w:szCs w:val="21"/>
              </w:rPr>
              <w:t xml:space="preserve"> </w:t>
            </w:r>
            <w:r w:rsidRPr="0042354A">
              <w:rPr>
                <w:rFonts w:ascii="宋体" w:hAnsi="宋体" w:cs="仿宋" w:hint="eastAsia"/>
                <w:color w:val="000000"/>
                <w:kern w:val="0"/>
                <w:szCs w:val="21"/>
              </w:rPr>
              <w:t>″</w:t>
            </w:r>
            <w:r w:rsidRPr="0042354A">
              <w:rPr>
                <w:rFonts w:ascii="宋体" w:hAnsi="宋体" w:cs="仿宋"/>
                <w:color w:val="000000"/>
                <w:kern w:val="0"/>
                <w:szCs w:val="21"/>
              </w:rPr>
              <w:t>)</w:t>
            </w:r>
          </w:p>
        </w:tc>
        <w:tc>
          <w:tcPr>
            <w:tcW w:w="441" w:type="dxa"/>
            <w:vMerge w:val="restart"/>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widowControl/>
              <w:adjustRightInd w:val="0"/>
              <w:snapToGrid w:val="0"/>
              <w:jc w:val="center"/>
              <w:rPr>
                <w:rFonts w:ascii="宋体" w:cs="仿宋"/>
                <w:color w:val="000000"/>
                <w:kern w:val="0"/>
                <w:szCs w:val="21"/>
              </w:rPr>
            </w:pPr>
            <w:r w:rsidRPr="0042354A">
              <w:rPr>
                <w:rFonts w:ascii="宋体" w:hAnsi="宋体" w:cs="仿宋" w:hint="eastAsia"/>
                <w:color w:val="000000"/>
                <w:kern w:val="0"/>
                <w:szCs w:val="21"/>
              </w:rPr>
              <w:t>角度</w:t>
            </w:r>
          </w:p>
          <w:p w:rsidR="00053F18" w:rsidRPr="0042354A" w:rsidRDefault="00053F18" w:rsidP="00507864">
            <w:pPr>
              <w:widowControl/>
              <w:adjustRightInd w:val="0"/>
              <w:snapToGrid w:val="0"/>
              <w:jc w:val="center"/>
              <w:rPr>
                <w:rFonts w:ascii="宋体" w:hAnsi="宋体" w:cs="仿宋"/>
                <w:color w:val="000000"/>
                <w:kern w:val="0"/>
                <w:szCs w:val="21"/>
              </w:rPr>
            </w:pPr>
            <w:r w:rsidRPr="0042354A">
              <w:rPr>
                <w:rFonts w:ascii="宋体" w:hAnsi="宋体" w:cs="仿宋" w:hint="eastAsia"/>
                <w:color w:val="000000"/>
                <w:kern w:val="0"/>
                <w:szCs w:val="21"/>
              </w:rPr>
              <w:t>改正数</w:t>
            </w:r>
            <w:r w:rsidRPr="0042354A">
              <w:rPr>
                <w:rFonts w:ascii="宋体" w:hAnsi="宋体" w:cs="仿宋"/>
                <w:color w:val="000000"/>
                <w:kern w:val="0"/>
                <w:szCs w:val="21"/>
              </w:rPr>
              <w:t>(")</w:t>
            </w:r>
          </w:p>
        </w:tc>
        <w:tc>
          <w:tcPr>
            <w:tcW w:w="1041" w:type="dxa"/>
            <w:vMerge w:val="restart"/>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widowControl/>
              <w:adjustRightInd w:val="0"/>
              <w:snapToGrid w:val="0"/>
              <w:jc w:val="center"/>
              <w:rPr>
                <w:rFonts w:ascii="宋体" w:cs="仿宋"/>
                <w:color w:val="000000"/>
                <w:kern w:val="0"/>
                <w:szCs w:val="21"/>
              </w:rPr>
            </w:pPr>
            <w:r w:rsidRPr="0042354A">
              <w:rPr>
                <w:rFonts w:ascii="宋体" w:hAnsi="宋体" w:cs="仿宋" w:hint="eastAsia"/>
                <w:color w:val="000000"/>
                <w:kern w:val="0"/>
                <w:szCs w:val="21"/>
              </w:rPr>
              <w:t>改正后</w:t>
            </w:r>
          </w:p>
          <w:p w:rsidR="00053F18" w:rsidRPr="0042354A" w:rsidRDefault="00053F18" w:rsidP="00507864">
            <w:pPr>
              <w:widowControl/>
              <w:adjustRightInd w:val="0"/>
              <w:snapToGrid w:val="0"/>
              <w:jc w:val="center"/>
              <w:rPr>
                <w:rFonts w:ascii="宋体" w:cs="仿宋"/>
                <w:color w:val="000000"/>
                <w:kern w:val="0"/>
                <w:szCs w:val="21"/>
              </w:rPr>
            </w:pPr>
            <w:r w:rsidRPr="0042354A">
              <w:rPr>
                <w:rFonts w:ascii="宋体" w:hAnsi="宋体" w:cs="仿宋" w:hint="eastAsia"/>
                <w:color w:val="000000"/>
                <w:kern w:val="0"/>
                <w:szCs w:val="21"/>
              </w:rPr>
              <w:t>角度值</w:t>
            </w:r>
          </w:p>
          <w:p w:rsidR="00053F18" w:rsidRPr="0042354A" w:rsidRDefault="00053F18" w:rsidP="00507864">
            <w:pPr>
              <w:widowControl/>
              <w:adjustRightInd w:val="0"/>
              <w:snapToGrid w:val="0"/>
              <w:jc w:val="center"/>
              <w:rPr>
                <w:rFonts w:ascii="宋体" w:hAnsi="宋体" w:cs="仿宋"/>
                <w:color w:val="000000"/>
                <w:kern w:val="0"/>
                <w:szCs w:val="21"/>
              </w:rPr>
            </w:pPr>
            <w:r w:rsidRPr="0042354A">
              <w:rPr>
                <w:rFonts w:ascii="宋体" w:hAnsi="宋体" w:cs="仿宋"/>
                <w:color w:val="000000"/>
                <w:kern w:val="0"/>
                <w:szCs w:val="21"/>
              </w:rPr>
              <w:t xml:space="preserve">( </w:t>
            </w:r>
            <w:r w:rsidRPr="0042354A">
              <w:rPr>
                <w:rFonts w:ascii="宋体" w:hAnsi="宋体" w:cs="仿宋" w:hint="eastAsia"/>
                <w:color w:val="000000"/>
                <w:kern w:val="0"/>
                <w:szCs w:val="21"/>
              </w:rPr>
              <w:t>°</w:t>
            </w:r>
            <w:r w:rsidRPr="0042354A">
              <w:rPr>
                <w:rFonts w:ascii="宋体" w:hAnsi="宋体" w:cs="仿宋"/>
                <w:color w:val="000000"/>
                <w:kern w:val="0"/>
                <w:szCs w:val="21"/>
              </w:rPr>
              <w:t xml:space="preserve"> </w:t>
            </w:r>
            <w:r w:rsidRPr="0042354A">
              <w:rPr>
                <w:rFonts w:ascii="宋体" w:hAnsi="宋体" w:cs="仿宋" w:hint="eastAsia"/>
                <w:color w:val="000000"/>
                <w:kern w:val="0"/>
                <w:szCs w:val="21"/>
              </w:rPr>
              <w:t>′</w:t>
            </w:r>
            <w:r w:rsidRPr="0042354A">
              <w:rPr>
                <w:rFonts w:ascii="宋体" w:hAnsi="宋体" w:cs="仿宋"/>
                <w:color w:val="000000"/>
                <w:kern w:val="0"/>
                <w:szCs w:val="21"/>
              </w:rPr>
              <w:t xml:space="preserve"> </w:t>
            </w:r>
            <w:r w:rsidRPr="0042354A">
              <w:rPr>
                <w:rFonts w:ascii="宋体" w:hAnsi="宋体" w:cs="仿宋" w:hint="eastAsia"/>
                <w:color w:val="000000"/>
                <w:kern w:val="0"/>
                <w:szCs w:val="21"/>
              </w:rPr>
              <w:t>″</w:t>
            </w:r>
            <w:r w:rsidRPr="0042354A">
              <w:rPr>
                <w:rFonts w:ascii="宋体" w:hAnsi="宋体" w:cs="仿宋"/>
                <w:color w:val="000000"/>
                <w:kern w:val="0"/>
                <w:szCs w:val="21"/>
              </w:rPr>
              <w:t>)</w:t>
            </w:r>
          </w:p>
        </w:tc>
        <w:tc>
          <w:tcPr>
            <w:tcW w:w="1041" w:type="dxa"/>
            <w:vMerge w:val="restart"/>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widowControl/>
              <w:adjustRightInd w:val="0"/>
              <w:snapToGrid w:val="0"/>
              <w:jc w:val="center"/>
              <w:rPr>
                <w:rFonts w:ascii="宋体" w:cs="仿宋"/>
                <w:color w:val="000000"/>
                <w:kern w:val="0"/>
                <w:szCs w:val="21"/>
              </w:rPr>
            </w:pPr>
            <w:r w:rsidRPr="0042354A">
              <w:rPr>
                <w:rFonts w:ascii="宋体" w:hAnsi="宋体" w:cs="仿宋" w:hint="eastAsia"/>
                <w:color w:val="000000"/>
                <w:kern w:val="0"/>
                <w:szCs w:val="21"/>
              </w:rPr>
              <w:t>坐标</w:t>
            </w:r>
          </w:p>
          <w:p w:rsidR="00053F18" w:rsidRPr="0042354A" w:rsidRDefault="00053F18" w:rsidP="00507864">
            <w:pPr>
              <w:widowControl/>
              <w:adjustRightInd w:val="0"/>
              <w:snapToGrid w:val="0"/>
              <w:jc w:val="center"/>
              <w:rPr>
                <w:rFonts w:ascii="宋体" w:cs="仿宋"/>
                <w:color w:val="000000"/>
                <w:kern w:val="0"/>
                <w:szCs w:val="21"/>
              </w:rPr>
            </w:pPr>
            <w:r w:rsidRPr="0042354A">
              <w:rPr>
                <w:rFonts w:ascii="宋体" w:hAnsi="宋体" w:cs="仿宋" w:hint="eastAsia"/>
                <w:color w:val="000000"/>
                <w:kern w:val="0"/>
                <w:szCs w:val="21"/>
              </w:rPr>
              <w:t>方位角</w:t>
            </w:r>
          </w:p>
          <w:p w:rsidR="00053F18" w:rsidRPr="0042354A" w:rsidRDefault="00053F18" w:rsidP="00507864">
            <w:pPr>
              <w:widowControl/>
              <w:adjustRightInd w:val="0"/>
              <w:snapToGrid w:val="0"/>
              <w:jc w:val="center"/>
              <w:rPr>
                <w:rFonts w:ascii="宋体" w:hAnsi="宋体" w:cs="仿宋"/>
                <w:color w:val="000000"/>
                <w:kern w:val="0"/>
                <w:szCs w:val="21"/>
              </w:rPr>
            </w:pPr>
            <w:r w:rsidRPr="0042354A">
              <w:rPr>
                <w:rFonts w:ascii="宋体" w:hAnsi="宋体" w:cs="仿宋"/>
                <w:color w:val="000000"/>
                <w:kern w:val="0"/>
                <w:szCs w:val="21"/>
              </w:rPr>
              <w:t xml:space="preserve">( </w:t>
            </w:r>
            <w:r w:rsidRPr="0042354A">
              <w:rPr>
                <w:rFonts w:ascii="宋体" w:hAnsi="宋体" w:cs="仿宋" w:hint="eastAsia"/>
                <w:color w:val="000000"/>
                <w:kern w:val="0"/>
                <w:szCs w:val="21"/>
              </w:rPr>
              <w:t>°</w:t>
            </w:r>
            <w:r w:rsidRPr="0042354A">
              <w:rPr>
                <w:rFonts w:ascii="宋体" w:hAnsi="宋体" w:cs="仿宋"/>
                <w:color w:val="000000"/>
                <w:kern w:val="0"/>
                <w:szCs w:val="21"/>
              </w:rPr>
              <w:t xml:space="preserve"> </w:t>
            </w:r>
            <w:r w:rsidRPr="0042354A">
              <w:rPr>
                <w:rFonts w:ascii="宋体" w:hAnsi="宋体" w:cs="仿宋" w:hint="eastAsia"/>
                <w:color w:val="000000"/>
                <w:kern w:val="0"/>
                <w:szCs w:val="21"/>
              </w:rPr>
              <w:t>′</w:t>
            </w:r>
            <w:r w:rsidRPr="0042354A">
              <w:rPr>
                <w:rFonts w:ascii="宋体" w:hAnsi="宋体" w:cs="仿宋"/>
                <w:color w:val="000000"/>
                <w:kern w:val="0"/>
                <w:szCs w:val="21"/>
              </w:rPr>
              <w:t xml:space="preserve"> </w:t>
            </w:r>
            <w:r w:rsidRPr="0042354A">
              <w:rPr>
                <w:rFonts w:ascii="宋体" w:hAnsi="宋体" w:cs="仿宋" w:hint="eastAsia"/>
                <w:color w:val="000000"/>
                <w:kern w:val="0"/>
                <w:szCs w:val="21"/>
              </w:rPr>
              <w:t>″</w:t>
            </w:r>
            <w:r w:rsidRPr="0042354A">
              <w:rPr>
                <w:rFonts w:ascii="宋体" w:hAnsi="宋体" w:cs="仿宋"/>
                <w:color w:val="000000"/>
                <w:kern w:val="0"/>
                <w:szCs w:val="21"/>
              </w:rPr>
              <w:t>)</w:t>
            </w:r>
          </w:p>
        </w:tc>
        <w:tc>
          <w:tcPr>
            <w:tcW w:w="591" w:type="dxa"/>
            <w:vMerge w:val="restart"/>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widowControl/>
              <w:adjustRightInd w:val="0"/>
              <w:snapToGrid w:val="0"/>
              <w:jc w:val="center"/>
              <w:rPr>
                <w:rFonts w:ascii="宋体" w:cs="仿宋"/>
                <w:color w:val="000000"/>
                <w:kern w:val="0"/>
                <w:szCs w:val="21"/>
              </w:rPr>
            </w:pPr>
            <w:r w:rsidRPr="0042354A">
              <w:rPr>
                <w:rFonts w:ascii="宋体" w:hAnsi="宋体" w:cs="仿宋" w:hint="eastAsia"/>
                <w:color w:val="000000"/>
                <w:kern w:val="0"/>
                <w:szCs w:val="21"/>
              </w:rPr>
              <w:t>距离</w:t>
            </w:r>
          </w:p>
          <w:p w:rsidR="00053F18" w:rsidRPr="0042354A" w:rsidRDefault="00053F18" w:rsidP="00507864">
            <w:pPr>
              <w:widowControl/>
              <w:adjustRightInd w:val="0"/>
              <w:snapToGrid w:val="0"/>
              <w:jc w:val="center"/>
              <w:rPr>
                <w:rFonts w:ascii="宋体" w:cs="仿宋"/>
                <w:color w:val="000000"/>
                <w:kern w:val="0"/>
                <w:szCs w:val="21"/>
              </w:rPr>
            </w:pPr>
            <w:r w:rsidRPr="0042354A">
              <w:rPr>
                <w:rFonts w:ascii="宋体" w:hAnsi="宋体" w:cs="仿宋" w:hint="eastAsia"/>
                <w:color w:val="000000"/>
                <w:kern w:val="0"/>
                <w:szCs w:val="21"/>
              </w:rPr>
              <w:t>（</w:t>
            </w:r>
            <w:r w:rsidRPr="0042354A">
              <w:rPr>
                <w:rFonts w:ascii="宋体" w:hAnsi="宋体" w:cs="仿宋"/>
                <w:color w:val="000000"/>
                <w:kern w:val="0"/>
                <w:szCs w:val="21"/>
              </w:rPr>
              <w:t>m</w:t>
            </w:r>
            <w:r w:rsidRPr="0042354A">
              <w:rPr>
                <w:rFonts w:ascii="宋体" w:hAnsi="宋体" w:cs="仿宋" w:hint="eastAsia"/>
                <w:color w:val="000000"/>
                <w:kern w:val="0"/>
                <w:szCs w:val="21"/>
              </w:rPr>
              <w:t>）</w:t>
            </w:r>
          </w:p>
        </w:tc>
        <w:tc>
          <w:tcPr>
            <w:tcW w:w="1886" w:type="dxa"/>
            <w:gridSpan w:val="3"/>
            <w:tcBorders>
              <w:top w:val="single" w:sz="4" w:space="0" w:color="auto"/>
              <w:left w:val="nil"/>
              <w:bottom w:val="single" w:sz="4" w:space="0" w:color="auto"/>
              <w:right w:val="single" w:sz="4" w:space="0" w:color="auto"/>
            </w:tcBorders>
            <w:vAlign w:val="center"/>
          </w:tcPr>
          <w:p w:rsidR="00053F18" w:rsidRPr="0042354A" w:rsidRDefault="00053F18" w:rsidP="00507864">
            <w:pPr>
              <w:widowControl/>
              <w:adjustRightInd w:val="0"/>
              <w:snapToGrid w:val="0"/>
              <w:jc w:val="center"/>
              <w:rPr>
                <w:rFonts w:ascii="宋体" w:hAnsi="宋体" w:cs="仿宋"/>
                <w:color w:val="000000"/>
                <w:kern w:val="0"/>
                <w:szCs w:val="21"/>
              </w:rPr>
            </w:pPr>
            <w:r w:rsidRPr="0042354A">
              <w:rPr>
                <w:rFonts w:ascii="宋体" w:hAnsi="宋体" w:cs="仿宋" w:hint="eastAsia"/>
                <w:color w:val="000000"/>
                <w:kern w:val="0"/>
                <w:szCs w:val="21"/>
              </w:rPr>
              <w:t>坐标增量Δ</w:t>
            </w:r>
            <w:r w:rsidRPr="0042354A">
              <w:rPr>
                <w:rFonts w:ascii="宋体" w:hAnsi="宋体" w:cs="仿宋"/>
                <w:color w:val="000000"/>
                <w:kern w:val="0"/>
                <w:szCs w:val="21"/>
              </w:rPr>
              <w:t>x</w:t>
            </w:r>
          </w:p>
        </w:tc>
        <w:tc>
          <w:tcPr>
            <w:tcW w:w="1886" w:type="dxa"/>
            <w:gridSpan w:val="3"/>
            <w:tcBorders>
              <w:top w:val="single" w:sz="4" w:space="0" w:color="auto"/>
              <w:left w:val="nil"/>
              <w:bottom w:val="single" w:sz="4" w:space="0" w:color="auto"/>
              <w:right w:val="single" w:sz="4" w:space="0" w:color="auto"/>
            </w:tcBorders>
            <w:vAlign w:val="center"/>
          </w:tcPr>
          <w:p w:rsidR="00053F18" w:rsidRPr="0042354A" w:rsidRDefault="00053F18" w:rsidP="00507864">
            <w:pPr>
              <w:widowControl/>
              <w:adjustRightInd w:val="0"/>
              <w:snapToGrid w:val="0"/>
              <w:jc w:val="center"/>
              <w:rPr>
                <w:rFonts w:ascii="宋体" w:hAnsi="宋体" w:cs="仿宋"/>
                <w:color w:val="000000"/>
                <w:kern w:val="0"/>
                <w:szCs w:val="21"/>
              </w:rPr>
            </w:pPr>
            <w:r w:rsidRPr="0042354A">
              <w:rPr>
                <w:rFonts w:ascii="宋体" w:hAnsi="宋体" w:cs="仿宋" w:hint="eastAsia"/>
                <w:color w:val="000000"/>
                <w:kern w:val="0"/>
                <w:szCs w:val="21"/>
              </w:rPr>
              <w:t>坐标增量Δ</w:t>
            </w:r>
            <w:r w:rsidRPr="0042354A">
              <w:rPr>
                <w:rFonts w:ascii="宋体" w:hAnsi="宋体" w:cs="仿宋"/>
                <w:color w:val="000000"/>
                <w:kern w:val="0"/>
                <w:szCs w:val="21"/>
              </w:rPr>
              <w:t>y</w:t>
            </w:r>
          </w:p>
        </w:tc>
        <w:tc>
          <w:tcPr>
            <w:tcW w:w="685" w:type="dxa"/>
            <w:vMerge w:val="restart"/>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widowControl/>
              <w:adjustRightInd w:val="0"/>
              <w:snapToGrid w:val="0"/>
              <w:jc w:val="center"/>
              <w:rPr>
                <w:rFonts w:ascii="宋体" w:hAnsi="宋体" w:cs="仿宋"/>
                <w:color w:val="000000"/>
                <w:kern w:val="0"/>
                <w:szCs w:val="21"/>
              </w:rPr>
            </w:pPr>
            <w:r w:rsidRPr="0042354A">
              <w:rPr>
                <w:rFonts w:ascii="宋体" w:hAnsi="宋体" w:cs="仿宋" w:hint="eastAsia"/>
                <w:color w:val="000000"/>
                <w:kern w:val="0"/>
                <w:szCs w:val="21"/>
              </w:rPr>
              <w:t>纵坐标</w:t>
            </w:r>
            <w:r w:rsidRPr="0042354A">
              <w:rPr>
                <w:rFonts w:ascii="宋体" w:hAnsi="宋体" w:cs="仿宋"/>
                <w:color w:val="000000"/>
                <w:kern w:val="0"/>
                <w:szCs w:val="21"/>
              </w:rPr>
              <w:t>x(m)</w:t>
            </w:r>
          </w:p>
        </w:tc>
        <w:tc>
          <w:tcPr>
            <w:tcW w:w="610" w:type="dxa"/>
            <w:vMerge w:val="restart"/>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widowControl/>
              <w:adjustRightInd w:val="0"/>
              <w:snapToGrid w:val="0"/>
              <w:jc w:val="center"/>
              <w:rPr>
                <w:rFonts w:ascii="宋体" w:hAnsi="宋体" w:cs="仿宋"/>
                <w:color w:val="000000"/>
                <w:kern w:val="0"/>
                <w:szCs w:val="21"/>
              </w:rPr>
            </w:pPr>
            <w:r w:rsidRPr="0042354A">
              <w:rPr>
                <w:rFonts w:ascii="宋体" w:hAnsi="宋体" w:cs="仿宋" w:hint="eastAsia"/>
                <w:color w:val="000000"/>
                <w:kern w:val="0"/>
                <w:szCs w:val="21"/>
              </w:rPr>
              <w:t>横坐标</w:t>
            </w:r>
            <w:r w:rsidRPr="0042354A">
              <w:rPr>
                <w:rFonts w:ascii="宋体" w:hAnsi="宋体" w:cs="仿宋"/>
                <w:color w:val="000000"/>
                <w:kern w:val="0"/>
                <w:szCs w:val="21"/>
              </w:rPr>
              <w:t>y(m)</w:t>
            </w:r>
          </w:p>
        </w:tc>
      </w:tr>
      <w:tr w:rsidR="00053F18" w:rsidRPr="0042354A" w:rsidTr="00507864">
        <w:trPr>
          <w:trHeight w:val="534"/>
        </w:trPr>
        <w:tc>
          <w:tcPr>
            <w:tcW w:w="366" w:type="dxa"/>
            <w:vMerge/>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widowControl/>
              <w:jc w:val="center"/>
              <w:rPr>
                <w:rFonts w:ascii="宋体" w:cs="仿宋"/>
                <w:color w:val="000000"/>
                <w:kern w:val="0"/>
                <w:szCs w:val="21"/>
              </w:rPr>
            </w:pPr>
          </w:p>
        </w:tc>
        <w:tc>
          <w:tcPr>
            <w:tcW w:w="1041" w:type="dxa"/>
            <w:vMerge/>
            <w:tcBorders>
              <w:top w:val="single" w:sz="4" w:space="0" w:color="auto"/>
              <w:left w:val="single" w:sz="4" w:space="0" w:color="auto"/>
              <w:bottom w:val="single" w:sz="4" w:space="0" w:color="000000"/>
              <w:right w:val="single" w:sz="4" w:space="0" w:color="auto"/>
            </w:tcBorders>
            <w:vAlign w:val="center"/>
          </w:tcPr>
          <w:p w:rsidR="00053F18" w:rsidRPr="0042354A" w:rsidRDefault="00053F18" w:rsidP="00507864">
            <w:pPr>
              <w:widowControl/>
              <w:adjustRightInd w:val="0"/>
              <w:snapToGrid w:val="0"/>
              <w:jc w:val="center"/>
              <w:rPr>
                <w:rFonts w:ascii="宋体" w:cs="仿宋"/>
                <w:color w:val="000000"/>
                <w:kern w:val="0"/>
                <w:szCs w:val="21"/>
              </w:rPr>
            </w:pPr>
          </w:p>
        </w:tc>
        <w:tc>
          <w:tcPr>
            <w:tcW w:w="441" w:type="dxa"/>
            <w:vMerge/>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widowControl/>
              <w:adjustRightInd w:val="0"/>
              <w:snapToGrid w:val="0"/>
              <w:jc w:val="center"/>
              <w:rPr>
                <w:rFonts w:ascii="宋体" w:cs="仿宋"/>
                <w:color w:val="000000"/>
                <w:kern w:val="0"/>
                <w:szCs w:val="21"/>
              </w:rPr>
            </w:pPr>
          </w:p>
        </w:tc>
        <w:tc>
          <w:tcPr>
            <w:tcW w:w="1041" w:type="dxa"/>
            <w:vMerge/>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widowControl/>
              <w:adjustRightInd w:val="0"/>
              <w:snapToGrid w:val="0"/>
              <w:jc w:val="center"/>
              <w:rPr>
                <w:rFonts w:ascii="宋体" w:cs="仿宋"/>
                <w:color w:val="000000"/>
                <w:kern w:val="0"/>
                <w:szCs w:val="21"/>
              </w:rPr>
            </w:pPr>
          </w:p>
        </w:tc>
        <w:tc>
          <w:tcPr>
            <w:tcW w:w="1041" w:type="dxa"/>
            <w:vMerge/>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widowControl/>
              <w:adjustRightInd w:val="0"/>
              <w:snapToGrid w:val="0"/>
              <w:jc w:val="center"/>
              <w:rPr>
                <w:rFonts w:ascii="宋体" w:cs="仿宋"/>
                <w:color w:val="000000"/>
                <w:kern w:val="0"/>
                <w:szCs w:val="21"/>
              </w:rPr>
            </w:pPr>
          </w:p>
        </w:tc>
        <w:tc>
          <w:tcPr>
            <w:tcW w:w="591" w:type="dxa"/>
            <w:vMerge/>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widowControl/>
              <w:adjustRightInd w:val="0"/>
              <w:snapToGrid w:val="0"/>
              <w:jc w:val="center"/>
              <w:rPr>
                <w:rFonts w:ascii="宋体" w:cs="仿宋"/>
                <w:color w:val="000000"/>
                <w:kern w:val="0"/>
                <w:szCs w:val="21"/>
              </w:rPr>
            </w:pPr>
          </w:p>
        </w:tc>
        <w:tc>
          <w:tcPr>
            <w:tcW w:w="610" w:type="dxa"/>
            <w:tcBorders>
              <w:top w:val="nil"/>
              <w:left w:val="nil"/>
              <w:bottom w:val="single" w:sz="4" w:space="0" w:color="auto"/>
              <w:right w:val="single" w:sz="4" w:space="0" w:color="auto"/>
            </w:tcBorders>
            <w:vAlign w:val="center"/>
          </w:tcPr>
          <w:p w:rsidR="00053F18" w:rsidRPr="0042354A" w:rsidRDefault="00053F18" w:rsidP="00507864">
            <w:pPr>
              <w:widowControl/>
              <w:adjustRightInd w:val="0"/>
              <w:snapToGrid w:val="0"/>
              <w:jc w:val="center"/>
              <w:rPr>
                <w:rFonts w:ascii="宋体" w:cs="仿宋"/>
                <w:color w:val="000000"/>
                <w:kern w:val="0"/>
                <w:szCs w:val="21"/>
              </w:rPr>
            </w:pPr>
            <w:r w:rsidRPr="0042354A">
              <w:rPr>
                <w:rFonts w:ascii="宋体" w:hAnsi="宋体" w:cs="仿宋" w:hint="eastAsia"/>
                <w:color w:val="000000"/>
                <w:kern w:val="0"/>
                <w:szCs w:val="21"/>
              </w:rPr>
              <w:t>计算值</w:t>
            </w:r>
          </w:p>
          <w:p w:rsidR="00053F18" w:rsidRPr="0042354A" w:rsidRDefault="00053F18" w:rsidP="00507864">
            <w:pPr>
              <w:widowControl/>
              <w:adjustRightInd w:val="0"/>
              <w:snapToGrid w:val="0"/>
              <w:jc w:val="center"/>
              <w:rPr>
                <w:rFonts w:ascii="宋体" w:cs="仿宋"/>
                <w:color w:val="000000"/>
                <w:kern w:val="0"/>
                <w:szCs w:val="21"/>
              </w:rPr>
            </w:pPr>
            <w:r w:rsidRPr="0042354A">
              <w:rPr>
                <w:rFonts w:ascii="宋体" w:hAnsi="宋体" w:cs="仿宋" w:hint="eastAsia"/>
                <w:color w:val="000000"/>
                <w:kern w:val="0"/>
                <w:szCs w:val="21"/>
              </w:rPr>
              <w:t>（</w:t>
            </w:r>
            <w:r w:rsidRPr="0042354A">
              <w:rPr>
                <w:rFonts w:ascii="宋体" w:hAnsi="宋体" w:cs="仿宋"/>
                <w:color w:val="000000"/>
                <w:kern w:val="0"/>
                <w:szCs w:val="21"/>
              </w:rPr>
              <w:t>m</w:t>
            </w:r>
            <w:r w:rsidRPr="0042354A">
              <w:rPr>
                <w:rFonts w:ascii="宋体" w:hAnsi="宋体" w:cs="仿宋" w:hint="eastAsia"/>
                <w:color w:val="000000"/>
                <w:kern w:val="0"/>
                <w:szCs w:val="21"/>
              </w:rPr>
              <w:t>）</w:t>
            </w:r>
          </w:p>
        </w:tc>
        <w:tc>
          <w:tcPr>
            <w:tcW w:w="666" w:type="dxa"/>
            <w:tcBorders>
              <w:top w:val="nil"/>
              <w:left w:val="nil"/>
              <w:bottom w:val="single" w:sz="4" w:space="0" w:color="auto"/>
              <w:right w:val="single" w:sz="4" w:space="0" w:color="auto"/>
            </w:tcBorders>
            <w:vAlign w:val="center"/>
          </w:tcPr>
          <w:p w:rsidR="00053F18" w:rsidRPr="0042354A" w:rsidRDefault="00053F18" w:rsidP="00507864">
            <w:pPr>
              <w:widowControl/>
              <w:adjustRightInd w:val="0"/>
              <w:snapToGrid w:val="0"/>
              <w:jc w:val="center"/>
              <w:rPr>
                <w:rFonts w:ascii="宋体" w:cs="仿宋"/>
                <w:color w:val="000000"/>
                <w:kern w:val="0"/>
                <w:szCs w:val="21"/>
              </w:rPr>
            </w:pPr>
            <w:r w:rsidRPr="0042354A">
              <w:rPr>
                <w:rFonts w:ascii="宋体" w:hAnsi="宋体" w:cs="仿宋" w:hint="eastAsia"/>
                <w:color w:val="000000"/>
                <w:kern w:val="0"/>
                <w:szCs w:val="21"/>
              </w:rPr>
              <w:t>改正值（</w:t>
            </w:r>
            <w:r w:rsidRPr="0042354A">
              <w:rPr>
                <w:rFonts w:ascii="宋体" w:hAnsi="宋体" w:cs="仿宋"/>
                <w:color w:val="000000"/>
                <w:kern w:val="0"/>
                <w:szCs w:val="21"/>
              </w:rPr>
              <w:t>mm</w:t>
            </w:r>
            <w:r w:rsidRPr="0042354A">
              <w:rPr>
                <w:rFonts w:ascii="宋体" w:hAnsi="宋体" w:cs="仿宋" w:hint="eastAsia"/>
                <w:color w:val="000000"/>
                <w:kern w:val="0"/>
                <w:szCs w:val="21"/>
              </w:rPr>
              <w:t>）</w:t>
            </w:r>
          </w:p>
        </w:tc>
        <w:tc>
          <w:tcPr>
            <w:tcW w:w="610" w:type="dxa"/>
            <w:tcBorders>
              <w:top w:val="nil"/>
              <w:left w:val="nil"/>
              <w:bottom w:val="single" w:sz="4" w:space="0" w:color="auto"/>
              <w:right w:val="single" w:sz="4" w:space="0" w:color="auto"/>
            </w:tcBorders>
            <w:vAlign w:val="center"/>
          </w:tcPr>
          <w:p w:rsidR="00053F18" w:rsidRPr="0042354A" w:rsidRDefault="00053F18" w:rsidP="00507864">
            <w:pPr>
              <w:widowControl/>
              <w:adjustRightInd w:val="0"/>
              <w:snapToGrid w:val="0"/>
              <w:jc w:val="center"/>
              <w:rPr>
                <w:rFonts w:ascii="宋体" w:cs="仿宋"/>
                <w:color w:val="000000"/>
                <w:kern w:val="0"/>
                <w:szCs w:val="21"/>
              </w:rPr>
            </w:pPr>
            <w:r w:rsidRPr="0042354A">
              <w:rPr>
                <w:rFonts w:ascii="宋体" w:hAnsi="宋体" w:cs="仿宋" w:hint="eastAsia"/>
                <w:color w:val="000000"/>
                <w:kern w:val="0"/>
                <w:szCs w:val="21"/>
              </w:rPr>
              <w:t>改正</w:t>
            </w:r>
          </w:p>
          <w:p w:rsidR="00053F18" w:rsidRPr="0042354A" w:rsidRDefault="00053F18" w:rsidP="00507864">
            <w:pPr>
              <w:widowControl/>
              <w:adjustRightInd w:val="0"/>
              <w:snapToGrid w:val="0"/>
              <w:jc w:val="center"/>
              <w:rPr>
                <w:rFonts w:ascii="宋体" w:cs="仿宋"/>
                <w:color w:val="000000"/>
                <w:kern w:val="0"/>
                <w:szCs w:val="21"/>
              </w:rPr>
            </w:pPr>
            <w:r w:rsidRPr="0042354A">
              <w:rPr>
                <w:rFonts w:ascii="宋体" w:hAnsi="宋体" w:cs="仿宋" w:hint="eastAsia"/>
                <w:color w:val="000000"/>
                <w:kern w:val="0"/>
                <w:szCs w:val="21"/>
              </w:rPr>
              <w:t>后的值</w:t>
            </w:r>
          </w:p>
          <w:p w:rsidR="00053F18" w:rsidRPr="0042354A" w:rsidRDefault="00053F18" w:rsidP="00507864">
            <w:pPr>
              <w:widowControl/>
              <w:adjustRightInd w:val="0"/>
              <w:snapToGrid w:val="0"/>
              <w:jc w:val="center"/>
              <w:rPr>
                <w:rFonts w:ascii="宋体" w:cs="仿宋"/>
                <w:color w:val="000000"/>
                <w:kern w:val="0"/>
                <w:szCs w:val="21"/>
              </w:rPr>
            </w:pPr>
            <w:r w:rsidRPr="0042354A">
              <w:rPr>
                <w:rFonts w:ascii="宋体" w:hAnsi="宋体" w:cs="仿宋" w:hint="eastAsia"/>
                <w:color w:val="000000"/>
                <w:kern w:val="0"/>
                <w:szCs w:val="21"/>
              </w:rPr>
              <w:t>（</w:t>
            </w:r>
            <w:r w:rsidRPr="0042354A">
              <w:rPr>
                <w:rFonts w:ascii="宋体" w:hAnsi="宋体" w:cs="仿宋"/>
                <w:color w:val="000000"/>
                <w:kern w:val="0"/>
                <w:szCs w:val="21"/>
              </w:rPr>
              <w:t>m</w:t>
            </w:r>
            <w:r w:rsidRPr="0042354A">
              <w:rPr>
                <w:rFonts w:ascii="宋体" w:hAnsi="宋体" w:cs="仿宋" w:hint="eastAsia"/>
                <w:color w:val="000000"/>
                <w:kern w:val="0"/>
                <w:szCs w:val="21"/>
              </w:rPr>
              <w:t>）</w:t>
            </w:r>
          </w:p>
        </w:tc>
        <w:tc>
          <w:tcPr>
            <w:tcW w:w="610" w:type="dxa"/>
            <w:tcBorders>
              <w:top w:val="nil"/>
              <w:left w:val="nil"/>
              <w:bottom w:val="single" w:sz="4" w:space="0" w:color="auto"/>
              <w:right w:val="single" w:sz="4" w:space="0" w:color="auto"/>
            </w:tcBorders>
            <w:vAlign w:val="center"/>
          </w:tcPr>
          <w:p w:rsidR="00053F18" w:rsidRPr="0042354A" w:rsidRDefault="00053F18" w:rsidP="00507864">
            <w:pPr>
              <w:widowControl/>
              <w:adjustRightInd w:val="0"/>
              <w:snapToGrid w:val="0"/>
              <w:jc w:val="center"/>
              <w:rPr>
                <w:rFonts w:ascii="宋体" w:cs="仿宋"/>
                <w:color w:val="000000"/>
                <w:kern w:val="0"/>
                <w:szCs w:val="21"/>
              </w:rPr>
            </w:pPr>
            <w:r w:rsidRPr="0042354A">
              <w:rPr>
                <w:rFonts w:ascii="宋体" w:hAnsi="宋体" w:cs="仿宋" w:hint="eastAsia"/>
                <w:color w:val="000000"/>
                <w:kern w:val="0"/>
                <w:szCs w:val="21"/>
              </w:rPr>
              <w:t>计算值</w:t>
            </w:r>
          </w:p>
          <w:p w:rsidR="00053F18" w:rsidRPr="0042354A" w:rsidRDefault="00053F18" w:rsidP="00507864">
            <w:pPr>
              <w:widowControl/>
              <w:adjustRightInd w:val="0"/>
              <w:snapToGrid w:val="0"/>
              <w:jc w:val="center"/>
              <w:rPr>
                <w:rFonts w:ascii="宋体" w:cs="仿宋"/>
                <w:color w:val="000000"/>
                <w:kern w:val="0"/>
                <w:szCs w:val="21"/>
              </w:rPr>
            </w:pPr>
            <w:r w:rsidRPr="0042354A">
              <w:rPr>
                <w:rFonts w:ascii="宋体" w:hAnsi="宋体" w:cs="仿宋" w:hint="eastAsia"/>
                <w:color w:val="000000"/>
                <w:kern w:val="0"/>
                <w:szCs w:val="21"/>
              </w:rPr>
              <w:t>（</w:t>
            </w:r>
            <w:r w:rsidRPr="0042354A">
              <w:rPr>
                <w:rFonts w:ascii="宋体" w:hAnsi="宋体" w:cs="仿宋"/>
                <w:color w:val="000000"/>
                <w:kern w:val="0"/>
                <w:szCs w:val="21"/>
              </w:rPr>
              <w:t>m</w:t>
            </w:r>
            <w:r w:rsidRPr="0042354A">
              <w:rPr>
                <w:rFonts w:ascii="宋体" w:hAnsi="宋体" w:cs="仿宋" w:hint="eastAsia"/>
                <w:color w:val="000000"/>
                <w:kern w:val="0"/>
                <w:szCs w:val="21"/>
              </w:rPr>
              <w:t>）</w:t>
            </w:r>
          </w:p>
        </w:tc>
        <w:tc>
          <w:tcPr>
            <w:tcW w:w="666" w:type="dxa"/>
            <w:tcBorders>
              <w:top w:val="nil"/>
              <w:left w:val="nil"/>
              <w:bottom w:val="single" w:sz="4" w:space="0" w:color="auto"/>
              <w:right w:val="single" w:sz="4" w:space="0" w:color="auto"/>
            </w:tcBorders>
            <w:vAlign w:val="center"/>
          </w:tcPr>
          <w:p w:rsidR="00053F18" w:rsidRPr="0042354A" w:rsidRDefault="00053F18" w:rsidP="00507864">
            <w:pPr>
              <w:widowControl/>
              <w:adjustRightInd w:val="0"/>
              <w:snapToGrid w:val="0"/>
              <w:jc w:val="center"/>
              <w:rPr>
                <w:rFonts w:ascii="宋体" w:cs="仿宋"/>
                <w:color w:val="000000"/>
                <w:kern w:val="0"/>
                <w:szCs w:val="21"/>
              </w:rPr>
            </w:pPr>
            <w:r w:rsidRPr="0042354A">
              <w:rPr>
                <w:rFonts w:ascii="宋体" w:hAnsi="宋体" w:cs="仿宋" w:hint="eastAsia"/>
                <w:color w:val="000000"/>
                <w:kern w:val="0"/>
                <w:szCs w:val="21"/>
              </w:rPr>
              <w:t>改正值（</w:t>
            </w:r>
            <w:r w:rsidRPr="0042354A">
              <w:rPr>
                <w:rFonts w:ascii="宋体" w:hAnsi="宋体" w:cs="仿宋"/>
                <w:color w:val="000000"/>
                <w:kern w:val="0"/>
                <w:szCs w:val="21"/>
              </w:rPr>
              <w:t>mm</w:t>
            </w:r>
            <w:r w:rsidRPr="0042354A">
              <w:rPr>
                <w:rFonts w:ascii="宋体" w:hAnsi="宋体" w:cs="仿宋" w:hint="eastAsia"/>
                <w:color w:val="000000"/>
                <w:kern w:val="0"/>
                <w:szCs w:val="21"/>
              </w:rPr>
              <w:t>）</w:t>
            </w:r>
          </w:p>
        </w:tc>
        <w:tc>
          <w:tcPr>
            <w:tcW w:w="610" w:type="dxa"/>
            <w:tcBorders>
              <w:top w:val="nil"/>
              <w:left w:val="nil"/>
              <w:bottom w:val="single" w:sz="4" w:space="0" w:color="auto"/>
              <w:right w:val="single" w:sz="4" w:space="0" w:color="auto"/>
            </w:tcBorders>
            <w:vAlign w:val="center"/>
          </w:tcPr>
          <w:p w:rsidR="00053F18" w:rsidRPr="0042354A" w:rsidRDefault="00053F18" w:rsidP="00507864">
            <w:pPr>
              <w:widowControl/>
              <w:adjustRightInd w:val="0"/>
              <w:snapToGrid w:val="0"/>
              <w:jc w:val="center"/>
              <w:rPr>
                <w:rFonts w:ascii="宋体" w:cs="仿宋"/>
                <w:color w:val="000000"/>
                <w:kern w:val="0"/>
                <w:szCs w:val="21"/>
              </w:rPr>
            </w:pPr>
            <w:r w:rsidRPr="0042354A">
              <w:rPr>
                <w:rFonts w:ascii="宋体" w:hAnsi="宋体" w:cs="仿宋" w:hint="eastAsia"/>
                <w:color w:val="000000"/>
                <w:kern w:val="0"/>
                <w:szCs w:val="21"/>
              </w:rPr>
              <w:t>改正</w:t>
            </w:r>
          </w:p>
          <w:p w:rsidR="00053F18" w:rsidRPr="0042354A" w:rsidRDefault="00053F18" w:rsidP="00507864">
            <w:pPr>
              <w:widowControl/>
              <w:adjustRightInd w:val="0"/>
              <w:snapToGrid w:val="0"/>
              <w:jc w:val="center"/>
              <w:rPr>
                <w:rFonts w:ascii="宋体" w:cs="仿宋"/>
                <w:color w:val="000000"/>
                <w:kern w:val="0"/>
                <w:szCs w:val="21"/>
              </w:rPr>
            </w:pPr>
            <w:r w:rsidRPr="0042354A">
              <w:rPr>
                <w:rFonts w:ascii="宋体" w:hAnsi="宋体" w:cs="仿宋" w:hint="eastAsia"/>
                <w:color w:val="000000"/>
                <w:kern w:val="0"/>
                <w:szCs w:val="21"/>
              </w:rPr>
              <w:t>后的值</w:t>
            </w:r>
          </w:p>
          <w:p w:rsidR="00053F18" w:rsidRPr="0042354A" w:rsidRDefault="00053F18" w:rsidP="00507864">
            <w:pPr>
              <w:widowControl/>
              <w:adjustRightInd w:val="0"/>
              <w:snapToGrid w:val="0"/>
              <w:jc w:val="center"/>
              <w:rPr>
                <w:rFonts w:ascii="宋体" w:cs="仿宋"/>
                <w:color w:val="000000"/>
                <w:kern w:val="0"/>
                <w:szCs w:val="21"/>
              </w:rPr>
            </w:pPr>
            <w:r w:rsidRPr="0042354A">
              <w:rPr>
                <w:rFonts w:ascii="宋体" w:hAnsi="宋体" w:cs="仿宋" w:hint="eastAsia"/>
                <w:color w:val="000000"/>
                <w:kern w:val="0"/>
                <w:szCs w:val="21"/>
              </w:rPr>
              <w:t>（</w:t>
            </w:r>
            <w:r w:rsidRPr="0042354A">
              <w:rPr>
                <w:rFonts w:ascii="宋体" w:hAnsi="宋体" w:cs="仿宋"/>
                <w:color w:val="000000"/>
                <w:kern w:val="0"/>
                <w:szCs w:val="21"/>
              </w:rPr>
              <w:t>m</w:t>
            </w:r>
            <w:r w:rsidRPr="0042354A">
              <w:rPr>
                <w:rFonts w:ascii="宋体" w:hAnsi="宋体" w:cs="仿宋" w:hint="eastAsia"/>
                <w:color w:val="000000"/>
                <w:kern w:val="0"/>
                <w:szCs w:val="21"/>
              </w:rPr>
              <w:t>）</w:t>
            </w:r>
          </w:p>
        </w:tc>
        <w:tc>
          <w:tcPr>
            <w:tcW w:w="685" w:type="dxa"/>
            <w:vMerge/>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widowControl/>
              <w:jc w:val="center"/>
              <w:rPr>
                <w:rFonts w:ascii="宋体" w:cs="仿宋"/>
                <w:color w:val="000000"/>
                <w:kern w:val="0"/>
                <w:szCs w:val="21"/>
              </w:rPr>
            </w:pPr>
          </w:p>
        </w:tc>
        <w:tc>
          <w:tcPr>
            <w:tcW w:w="610" w:type="dxa"/>
            <w:vMerge/>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widowControl/>
              <w:jc w:val="center"/>
              <w:rPr>
                <w:rFonts w:ascii="宋体" w:cs="仿宋"/>
                <w:color w:val="000000"/>
                <w:kern w:val="0"/>
                <w:szCs w:val="21"/>
              </w:rPr>
            </w:pPr>
          </w:p>
        </w:tc>
      </w:tr>
      <w:tr w:rsidR="00053F18" w:rsidRPr="0042354A" w:rsidTr="00507864">
        <w:trPr>
          <w:trHeight w:val="62"/>
        </w:trPr>
        <w:tc>
          <w:tcPr>
            <w:tcW w:w="366"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B</w:t>
            </w:r>
          </w:p>
        </w:tc>
        <w:tc>
          <w:tcPr>
            <w:tcW w:w="1041"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441"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1041"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1041" w:type="dxa"/>
            <w:tcBorders>
              <w:top w:val="nil"/>
              <w:left w:val="nil"/>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591" w:type="dxa"/>
            <w:tcBorders>
              <w:top w:val="nil"/>
              <w:left w:val="nil"/>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10" w:type="dxa"/>
            <w:tcBorders>
              <w:top w:val="nil"/>
              <w:left w:val="nil"/>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66" w:type="dxa"/>
            <w:tcBorders>
              <w:top w:val="nil"/>
              <w:left w:val="nil"/>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10" w:type="dxa"/>
            <w:tcBorders>
              <w:top w:val="nil"/>
              <w:left w:val="nil"/>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10" w:type="dxa"/>
            <w:tcBorders>
              <w:top w:val="nil"/>
              <w:left w:val="nil"/>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66" w:type="dxa"/>
            <w:tcBorders>
              <w:top w:val="nil"/>
              <w:left w:val="nil"/>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10" w:type="dxa"/>
            <w:tcBorders>
              <w:top w:val="nil"/>
              <w:left w:val="nil"/>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85"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DF6EC5" w:rsidRDefault="00053F18" w:rsidP="00507864">
            <w:pPr>
              <w:pStyle w:val="a7"/>
              <w:widowControl/>
              <w:jc w:val="center"/>
              <w:rPr>
                <w:rFonts w:hAnsi="宋体" w:cs="仿宋"/>
                <w:color w:val="000000"/>
                <w:sz w:val="20"/>
                <w:lang w:val="en-US" w:eastAsia="zh-CN"/>
              </w:rPr>
            </w:pPr>
          </w:p>
        </w:tc>
        <w:tc>
          <w:tcPr>
            <w:tcW w:w="610"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DF6EC5" w:rsidRDefault="00053F18" w:rsidP="00507864">
            <w:pPr>
              <w:pStyle w:val="a7"/>
              <w:widowControl/>
              <w:jc w:val="center"/>
              <w:rPr>
                <w:rFonts w:hAnsi="宋体" w:cs="仿宋"/>
                <w:color w:val="000000"/>
                <w:sz w:val="20"/>
                <w:lang w:val="en-US" w:eastAsia="zh-CN"/>
              </w:rPr>
            </w:pPr>
          </w:p>
        </w:tc>
      </w:tr>
      <w:tr w:rsidR="00053F18" w:rsidRPr="0042354A" w:rsidTr="00507864">
        <w:trPr>
          <w:trHeight w:val="312"/>
        </w:trPr>
        <w:tc>
          <w:tcPr>
            <w:tcW w:w="366"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cs="仿宋"/>
                <w:color w:val="000000"/>
                <w:kern w:val="0"/>
                <w:szCs w:val="21"/>
              </w:rPr>
            </w:pPr>
          </w:p>
        </w:tc>
        <w:tc>
          <w:tcPr>
            <w:tcW w:w="1041"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cs="仿宋"/>
                <w:color w:val="000000"/>
                <w:kern w:val="0"/>
                <w:szCs w:val="21"/>
              </w:rPr>
            </w:pPr>
          </w:p>
        </w:tc>
        <w:tc>
          <w:tcPr>
            <w:tcW w:w="441"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cs="仿宋"/>
                <w:color w:val="000000"/>
                <w:kern w:val="0"/>
                <w:szCs w:val="21"/>
              </w:rPr>
            </w:pPr>
          </w:p>
        </w:tc>
        <w:tc>
          <w:tcPr>
            <w:tcW w:w="1041"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cs="仿宋"/>
                <w:color w:val="000000"/>
                <w:kern w:val="0"/>
                <w:szCs w:val="21"/>
              </w:rPr>
            </w:pPr>
          </w:p>
        </w:tc>
        <w:tc>
          <w:tcPr>
            <w:tcW w:w="1041" w:type="dxa"/>
            <w:vMerge w:val="restart"/>
            <w:tcBorders>
              <w:top w:val="nil"/>
              <w:left w:val="single" w:sz="4" w:space="0" w:color="auto"/>
              <w:bottom w:val="single" w:sz="4" w:space="0" w:color="000000"/>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 xml:space="preserve"> 45  49  57</w:t>
            </w:r>
          </w:p>
        </w:tc>
        <w:tc>
          <w:tcPr>
            <w:tcW w:w="591"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10"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66"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10"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10"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66"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10"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85"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10"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r>
      <w:tr w:rsidR="00053F18" w:rsidRPr="0042354A" w:rsidTr="00507864">
        <w:trPr>
          <w:trHeight w:val="312"/>
        </w:trPr>
        <w:tc>
          <w:tcPr>
            <w:tcW w:w="366"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A</w:t>
            </w:r>
          </w:p>
        </w:tc>
        <w:tc>
          <w:tcPr>
            <w:tcW w:w="1041"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138  50  52</w:t>
            </w:r>
          </w:p>
        </w:tc>
        <w:tc>
          <w:tcPr>
            <w:tcW w:w="441"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1041"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138  50  52</w:t>
            </w:r>
          </w:p>
        </w:tc>
        <w:tc>
          <w:tcPr>
            <w:tcW w:w="1041" w:type="dxa"/>
            <w:vMerge/>
            <w:tcBorders>
              <w:top w:val="nil"/>
              <w:left w:val="single" w:sz="4" w:space="0" w:color="auto"/>
              <w:bottom w:val="single" w:sz="4" w:space="0" w:color="000000"/>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591"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10"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66"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10"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10"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66"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10"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85"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DF6EC5" w:rsidRDefault="00053F18" w:rsidP="00507864">
            <w:pPr>
              <w:pStyle w:val="a7"/>
              <w:widowControl/>
              <w:jc w:val="center"/>
              <w:rPr>
                <w:rFonts w:hAnsi="宋体" w:cs="仿宋"/>
                <w:color w:val="000000"/>
                <w:sz w:val="20"/>
                <w:lang w:val="en-US" w:eastAsia="zh-CN"/>
              </w:rPr>
            </w:pPr>
            <w:r w:rsidRPr="00DF6EC5">
              <w:rPr>
                <w:rFonts w:hAnsi="宋体" w:cs="仿宋"/>
                <w:color w:val="000000"/>
                <w:lang w:val="en-US" w:eastAsia="zh-CN"/>
              </w:rPr>
              <w:t>9746.395</w:t>
            </w:r>
          </w:p>
        </w:tc>
        <w:tc>
          <w:tcPr>
            <w:tcW w:w="610"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DF6EC5" w:rsidRDefault="00053F18" w:rsidP="00507864">
            <w:pPr>
              <w:pStyle w:val="a7"/>
              <w:widowControl/>
              <w:jc w:val="center"/>
              <w:rPr>
                <w:rFonts w:hAnsi="宋体" w:cs="仿宋"/>
                <w:color w:val="000000"/>
                <w:sz w:val="20"/>
                <w:lang w:val="en-US" w:eastAsia="zh-CN"/>
              </w:rPr>
            </w:pPr>
            <w:r w:rsidRPr="00DF6EC5">
              <w:rPr>
                <w:rFonts w:hAnsi="宋体" w:cs="仿宋"/>
                <w:color w:val="000000"/>
                <w:lang w:val="en-US" w:eastAsia="zh-CN"/>
              </w:rPr>
              <w:t>5936.479</w:t>
            </w:r>
          </w:p>
        </w:tc>
      </w:tr>
      <w:tr w:rsidR="00053F18" w:rsidRPr="0042354A" w:rsidTr="00507864">
        <w:trPr>
          <w:trHeight w:val="312"/>
        </w:trPr>
        <w:tc>
          <w:tcPr>
            <w:tcW w:w="366"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cs="仿宋"/>
                <w:color w:val="000000"/>
                <w:kern w:val="0"/>
                <w:szCs w:val="21"/>
              </w:rPr>
            </w:pPr>
          </w:p>
        </w:tc>
        <w:tc>
          <w:tcPr>
            <w:tcW w:w="1041"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cs="仿宋"/>
                <w:color w:val="000000"/>
                <w:kern w:val="0"/>
                <w:szCs w:val="21"/>
              </w:rPr>
            </w:pPr>
          </w:p>
        </w:tc>
        <w:tc>
          <w:tcPr>
            <w:tcW w:w="441"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cs="仿宋"/>
                <w:color w:val="000000"/>
                <w:kern w:val="0"/>
                <w:szCs w:val="21"/>
              </w:rPr>
            </w:pPr>
          </w:p>
        </w:tc>
        <w:tc>
          <w:tcPr>
            <w:tcW w:w="1041"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cs="仿宋"/>
                <w:color w:val="000000"/>
                <w:kern w:val="0"/>
                <w:szCs w:val="21"/>
              </w:rPr>
            </w:pPr>
          </w:p>
        </w:tc>
        <w:tc>
          <w:tcPr>
            <w:tcW w:w="1041" w:type="dxa"/>
            <w:vMerge w:val="restart"/>
            <w:tcBorders>
              <w:top w:val="nil"/>
              <w:left w:val="single" w:sz="4" w:space="0" w:color="auto"/>
              <w:bottom w:val="single" w:sz="4" w:space="0" w:color="000000"/>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 xml:space="preserve">  4  40  49</w:t>
            </w:r>
          </w:p>
        </w:tc>
        <w:tc>
          <w:tcPr>
            <w:tcW w:w="591"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255.839</w:t>
            </w:r>
          </w:p>
        </w:tc>
        <w:tc>
          <w:tcPr>
            <w:tcW w:w="610"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+254.986</w:t>
            </w:r>
          </w:p>
        </w:tc>
        <w:tc>
          <w:tcPr>
            <w:tcW w:w="666"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+3</w:t>
            </w:r>
          </w:p>
        </w:tc>
        <w:tc>
          <w:tcPr>
            <w:tcW w:w="610"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+254.989</w:t>
            </w:r>
          </w:p>
        </w:tc>
        <w:tc>
          <w:tcPr>
            <w:tcW w:w="610"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+20.875</w:t>
            </w:r>
          </w:p>
        </w:tc>
        <w:tc>
          <w:tcPr>
            <w:tcW w:w="666"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-1</w:t>
            </w:r>
          </w:p>
        </w:tc>
        <w:tc>
          <w:tcPr>
            <w:tcW w:w="610"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+20.874</w:t>
            </w:r>
          </w:p>
        </w:tc>
        <w:tc>
          <w:tcPr>
            <w:tcW w:w="685"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10"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r>
      <w:tr w:rsidR="00053F18" w:rsidRPr="0042354A" w:rsidTr="00507864">
        <w:trPr>
          <w:trHeight w:val="312"/>
        </w:trPr>
        <w:tc>
          <w:tcPr>
            <w:tcW w:w="366"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1</w:t>
            </w:r>
          </w:p>
        </w:tc>
        <w:tc>
          <w:tcPr>
            <w:tcW w:w="1041"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93  14  04</w:t>
            </w:r>
          </w:p>
        </w:tc>
        <w:tc>
          <w:tcPr>
            <w:tcW w:w="441"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+1</w:t>
            </w:r>
          </w:p>
        </w:tc>
        <w:tc>
          <w:tcPr>
            <w:tcW w:w="1041"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93  14  05</w:t>
            </w:r>
          </w:p>
        </w:tc>
        <w:tc>
          <w:tcPr>
            <w:tcW w:w="1041" w:type="dxa"/>
            <w:vMerge/>
            <w:tcBorders>
              <w:top w:val="nil"/>
              <w:left w:val="single" w:sz="4" w:space="0" w:color="auto"/>
              <w:bottom w:val="single" w:sz="4" w:space="0" w:color="000000"/>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591"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10"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66"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10"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10"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66"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10"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85"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10001.384</w:t>
            </w:r>
          </w:p>
        </w:tc>
        <w:tc>
          <w:tcPr>
            <w:tcW w:w="610"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5957.353</w:t>
            </w:r>
          </w:p>
        </w:tc>
      </w:tr>
      <w:tr w:rsidR="00053F18" w:rsidRPr="0042354A" w:rsidTr="00507864">
        <w:trPr>
          <w:trHeight w:val="312"/>
        </w:trPr>
        <w:tc>
          <w:tcPr>
            <w:tcW w:w="366"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cs="仿宋"/>
                <w:color w:val="000000"/>
                <w:kern w:val="0"/>
                <w:szCs w:val="21"/>
              </w:rPr>
            </w:pPr>
          </w:p>
        </w:tc>
        <w:tc>
          <w:tcPr>
            <w:tcW w:w="1041"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cs="仿宋"/>
                <w:color w:val="000000"/>
                <w:kern w:val="0"/>
                <w:szCs w:val="21"/>
              </w:rPr>
            </w:pPr>
          </w:p>
        </w:tc>
        <w:tc>
          <w:tcPr>
            <w:tcW w:w="441"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cs="仿宋"/>
                <w:color w:val="000000"/>
                <w:kern w:val="0"/>
                <w:szCs w:val="21"/>
              </w:rPr>
            </w:pPr>
          </w:p>
        </w:tc>
        <w:tc>
          <w:tcPr>
            <w:tcW w:w="1041"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cs="仿宋"/>
                <w:color w:val="000000"/>
                <w:kern w:val="0"/>
                <w:szCs w:val="21"/>
              </w:rPr>
            </w:pPr>
          </w:p>
        </w:tc>
        <w:tc>
          <w:tcPr>
            <w:tcW w:w="1041" w:type="dxa"/>
            <w:vMerge w:val="restart"/>
            <w:tcBorders>
              <w:top w:val="nil"/>
              <w:left w:val="single" w:sz="4" w:space="0" w:color="auto"/>
              <w:bottom w:val="single" w:sz="4" w:space="0" w:color="000000"/>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277  54  54</w:t>
            </w:r>
          </w:p>
        </w:tc>
        <w:tc>
          <w:tcPr>
            <w:tcW w:w="591"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211.674</w:t>
            </w:r>
          </w:p>
        </w:tc>
        <w:tc>
          <w:tcPr>
            <w:tcW w:w="610"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+29.148</w:t>
            </w:r>
          </w:p>
        </w:tc>
        <w:tc>
          <w:tcPr>
            <w:tcW w:w="666"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+3</w:t>
            </w:r>
          </w:p>
        </w:tc>
        <w:tc>
          <w:tcPr>
            <w:tcW w:w="610"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+29.151</w:t>
            </w:r>
          </w:p>
        </w:tc>
        <w:tc>
          <w:tcPr>
            <w:tcW w:w="610"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-209.657</w:t>
            </w:r>
          </w:p>
        </w:tc>
        <w:tc>
          <w:tcPr>
            <w:tcW w:w="666"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0</w:t>
            </w:r>
          </w:p>
        </w:tc>
        <w:tc>
          <w:tcPr>
            <w:tcW w:w="610"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-209.657</w:t>
            </w:r>
          </w:p>
        </w:tc>
        <w:tc>
          <w:tcPr>
            <w:tcW w:w="685"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10"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r>
      <w:tr w:rsidR="00053F18" w:rsidRPr="0042354A" w:rsidTr="00507864">
        <w:trPr>
          <w:trHeight w:val="312"/>
        </w:trPr>
        <w:tc>
          <w:tcPr>
            <w:tcW w:w="366"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2</w:t>
            </w:r>
          </w:p>
        </w:tc>
        <w:tc>
          <w:tcPr>
            <w:tcW w:w="1041"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95  40  35</w:t>
            </w:r>
          </w:p>
        </w:tc>
        <w:tc>
          <w:tcPr>
            <w:tcW w:w="441"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+1</w:t>
            </w:r>
          </w:p>
        </w:tc>
        <w:tc>
          <w:tcPr>
            <w:tcW w:w="1041"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95  40  36</w:t>
            </w:r>
          </w:p>
        </w:tc>
        <w:tc>
          <w:tcPr>
            <w:tcW w:w="1041" w:type="dxa"/>
            <w:vMerge/>
            <w:tcBorders>
              <w:top w:val="nil"/>
              <w:left w:val="single" w:sz="4" w:space="0" w:color="auto"/>
              <w:bottom w:val="single" w:sz="4" w:space="0" w:color="000000"/>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591"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10"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66"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10"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10"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66"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10"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85"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10030.535</w:t>
            </w:r>
          </w:p>
        </w:tc>
        <w:tc>
          <w:tcPr>
            <w:tcW w:w="610"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5747.696</w:t>
            </w:r>
          </w:p>
        </w:tc>
      </w:tr>
      <w:tr w:rsidR="00053F18" w:rsidRPr="0042354A" w:rsidTr="00507864">
        <w:trPr>
          <w:trHeight w:val="312"/>
        </w:trPr>
        <w:tc>
          <w:tcPr>
            <w:tcW w:w="366"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cs="仿宋"/>
                <w:color w:val="000000"/>
                <w:kern w:val="0"/>
                <w:szCs w:val="21"/>
              </w:rPr>
            </w:pPr>
          </w:p>
        </w:tc>
        <w:tc>
          <w:tcPr>
            <w:tcW w:w="1041"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cs="仿宋"/>
                <w:color w:val="000000"/>
                <w:kern w:val="0"/>
                <w:szCs w:val="21"/>
              </w:rPr>
            </w:pPr>
          </w:p>
        </w:tc>
        <w:tc>
          <w:tcPr>
            <w:tcW w:w="441"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cs="仿宋"/>
                <w:color w:val="000000"/>
                <w:kern w:val="0"/>
                <w:szCs w:val="21"/>
              </w:rPr>
            </w:pPr>
          </w:p>
        </w:tc>
        <w:tc>
          <w:tcPr>
            <w:tcW w:w="1041"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cs="仿宋"/>
                <w:color w:val="000000"/>
                <w:kern w:val="0"/>
                <w:szCs w:val="21"/>
              </w:rPr>
            </w:pPr>
          </w:p>
        </w:tc>
        <w:tc>
          <w:tcPr>
            <w:tcW w:w="1041" w:type="dxa"/>
            <w:vMerge w:val="restart"/>
            <w:tcBorders>
              <w:top w:val="nil"/>
              <w:left w:val="single" w:sz="4" w:space="0" w:color="auto"/>
              <w:bottom w:val="single" w:sz="4" w:space="0" w:color="000000"/>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193  35  30</w:t>
            </w:r>
          </w:p>
        </w:tc>
        <w:tc>
          <w:tcPr>
            <w:tcW w:w="591"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251.292</w:t>
            </w:r>
          </w:p>
        </w:tc>
        <w:tc>
          <w:tcPr>
            <w:tcW w:w="610"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-244.255</w:t>
            </w:r>
          </w:p>
        </w:tc>
        <w:tc>
          <w:tcPr>
            <w:tcW w:w="666"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+3</w:t>
            </w:r>
          </w:p>
        </w:tc>
        <w:tc>
          <w:tcPr>
            <w:tcW w:w="610"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-244.252</w:t>
            </w:r>
          </w:p>
        </w:tc>
        <w:tc>
          <w:tcPr>
            <w:tcW w:w="610"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-59.054</w:t>
            </w:r>
          </w:p>
        </w:tc>
        <w:tc>
          <w:tcPr>
            <w:tcW w:w="666"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-1</w:t>
            </w:r>
          </w:p>
        </w:tc>
        <w:tc>
          <w:tcPr>
            <w:tcW w:w="610"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-59.055</w:t>
            </w:r>
          </w:p>
        </w:tc>
        <w:tc>
          <w:tcPr>
            <w:tcW w:w="685"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10"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r>
      <w:tr w:rsidR="00053F18" w:rsidRPr="0042354A" w:rsidTr="00507864">
        <w:trPr>
          <w:trHeight w:val="312"/>
        </w:trPr>
        <w:tc>
          <w:tcPr>
            <w:tcW w:w="366"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3</w:t>
            </w:r>
          </w:p>
        </w:tc>
        <w:tc>
          <w:tcPr>
            <w:tcW w:w="1041"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85  33  06</w:t>
            </w:r>
          </w:p>
        </w:tc>
        <w:tc>
          <w:tcPr>
            <w:tcW w:w="441"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+1</w:t>
            </w:r>
          </w:p>
        </w:tc>
        <w:tc>
          <w:tcPr>
            <w:tcW w:w="1041"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85  33  07</w:t>
            </w:r>
          </w:p>
        </w:tc>
        <w:tc>
          <w:tcPr>
            <w:tcW w:w="1041" w:type="dxa"/>
            <w:vMerge/>
            <w:tcBorders>
              <w:top w:val="nil"/>
              <w:left w:val="single" w:sz="4" w:space="0" w:color="auto"/>
              <w:bottom w:val="single" w:sz="4" w:space="0" w:color="000000"/>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591"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10"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66"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10"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10"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66"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10"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85"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9786.283</w:t>
            </w:r>
          </w:p>
        </w:tc>
        <w:tc>
          <w:tcPr>
            <w:tcW w:w="610" w:type="dxa"/>
            <w:vMerge w:val="restart"/>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5688.641</w:t>
            </w:r>
          </w:p>
        </w:tc>
      </w:tr>
      <w:tr w:rsidR="00053F18" w:rsidRPr="0042354A" w:rsidTr="00507864">
        <w:trPr>
          <w:trHeight w:val="312"/>
        </w:trPr>
        <w:tc>
          <w:tcPr>
            <w:tcW w:w="366"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cs="仿宋"/>
                <w:color w:val="000000"/>
                <w:kern w:val="0"/>
                <w:szCs w:val="21"/>
              </w:rPr>
            </w:pPr>
          </w:p>
        </w:tc>
        <w:tc>
          <w:tcPr>
            <w:tcW w:w="1041"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cs="仿宋"/>
                <w:color w:val="000000"/>
                <w:kern w:val="0"/>
                <w:szCs w:val="21"/>
              </w:rPr>
            </w:pPr>
          </w:p>
        </w:tc>
        <w:tc>
          <w:tcPr>
            <w:tcW w:w="441"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cs="仿宋"/>
                <w:color w:val="000000"/>
                <w:kern w:val="0"/>
                <w:szCs w:val="21"/>
              </w:rPr>
            </w:pPr>
          </w:p>
        </w:tc>
        <w:tc>
          <w:tcPr>
            <w:tcW w:w="1041"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cs="仿宋"/>
                <w:color w:val="000000"/>
                <w:kern w:val="0"/>
                <w:szCs w:val="21"/>
              </w:rPr>
            </w:pPr>
          </w:p>
        </w:tc>
        <w:tc>
          <w:tcPr>
            <w:tcW w:w="1041" w:type="dxa"/>
            <w:vMerge w:val="restart"/>
            <w:tcBorders>
              <w:top w:val="nil"/>
              <w:left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 xml:space="preserve"> 99  08  37</w:t>
            </w:r>
          </w:p>
        </w:tc>
        <w:tc>
          <w:tcPr>
            <w:tcW w:w="591" w:type="dxa"/>
            <w:vMerge w:val="restart"/>
            <w:tcBorders>
              <w:top w:val="nil"/>
              <w:left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251.028</w:t>
            </w:r>
          </w:p>
        </w:tc>
        <w:tc>
          <w:tcPr>
            <w:tcW w:w="610" w:type="dxa"/>
            <w:vMerge w:val="restart"/>
            <w:tcBorders>
              <w:top w:val="nil"/>
              <w:left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-39.891</w:t>
            </w:r>
          </w:p>
        </w:tc>
        <w:tc>
          <w:tcPr>
            <w:tcW w:w="666" w:type="dxa"/>
            <w:vMerge w:val="restart"/>
            <w:tcBorders>
              <w:top w:val="nil"/>
              <w:left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+3</w:t>
            </w:r>
          </w:p>
        </w:tc>
        <w:tc>
          <w:tcPr>
            <w:tcW w:w="610" w:type="dxa"/>
            <w:vMerge w:val="restart"/>
            <w:tcBorders>
              <w:top w:val="nil"/>
              <w:left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-39.888</w:t>
            </w:r>
          </w:p>
        </w:tc>
        <w:tc>
          <w:tcPr>
            <w:tcW w:w="610" w:type="dxa"/>
            <w:vMerge w:val="restart"/>
            <w:tcBorders>
              <w:top w:val="nil"/>
              <w:left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+247.838</w:t>
            </w:r>
          </w:p>
        </w:tc>
        <w:tc>
          <w:tcPr>
            <w:tcW w:w="666" w:type="dxa"/>
            <w:vMerge w:val="restart"/>
            <w:tcBorders>
              <w:top w:val="nil"/>
              <w:left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0</w:t>
            </w:r>
          </w:p>
        </w:tc>
        <w:tc>
          <w:tcPr>
            <w:tcW w:w="610" w:type="dxa"/>
            <w:vMerge w:val="restart"/>
            <w:tcBorders>
              <w:top w:val="nil"/>
              <w:left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+247.838</w:t>
            </w:r>
          </w:p>
        </w:tc>
        <w:tc>
          <w:tcPr>
            <w:tcW w:w="685"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10" w:type="dxa"/>
            <w:vMerge/>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r>
      <w:tr w:rsidR="00053F18" w:rsidRPr="0042354A" w:rsidTr="00507864">
        <w:trPr>
          <w:trHeight w:val="312"/>
        </w:trPr>
        <w:tc>
          <w:tcPr>
            <w:tcW w:w="366" w:type="dxa"/>
            <w:vMerge w:val="restart"/>
            <w:tcBorders>
              <w:top w:val="nil"/>
              <w:left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A</w:t>
            </w:r>
          </w:p>
        </w:tc>
        <w:tc>
          <w:tcPr>
            <w:tcW w:w="1041" w:type="dxa"/>
            <w:vMerge w:val="restart"/>
            <w:tcBorders>
              <w:top w:val="nil"/>
              <w:left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85  32  11</w:t>
            </w:r>
          </w:p>
        </w:tc>
        <w:tc>
          <w:tcPr>
            <w:tcW w:w="441" w:type="dxa"/>
            <w:vMerge w:val="restart"/>
            <w:tcBorders>
              <w:top w:val="nil"/>
              <w:left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+1</w:t>
            </w:r>
          </w:p>
        </w:tc>
        <w:tc>
          <w:tcPr>
            <w:tcW w:w="1041" w:type="dxa"/>
            <w:vMerge w:val="restart"/>
            <w:tcBorders>
              <w:top w:val="nil"/>
              <w:left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85  32  12</w:t>
            </w:r>
          </w:p>
        </w:tc>
        <w:tc>
          <w:tcPr>
            <w:tcW w:w="1041" w:type="dxa"/>
            <w:vMerge/>
            <w:tcBorders>
              <w:left w:val="single" w:sz="4" w:space="0" w:color="auto"/>
              <w:bottom w:val="single" w:sz="4" w:space="0" w:color="000000"/>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591" w:type="dxa"/>
            <w:vMerge/>
            <w:tcBorders>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10" w:type="dxa"/>
            <w:vMerge/>
            <w:tcBorders>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66" w:type="dxa"/>
            <w:vMerge/>
            <w:tcBorders>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10" w:type="dxa"/>
            <w:vMerge/>
            <w:tcBorders>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10" w:type="dxa"/>
            <w:vMerge/>
            <w:tcBorders>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66" w:type="dxa"/>
            <w:vMerge/>
            <w:tcBorders>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10" w:type="dxa"/>
            <w:vMerge/>
            <w:tcBorders>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85" w:type="dxa"/>
            <w:vMerge w:val="restart"/>
            <w:tcBorders>
              <w:top w:val="nil"/>
              <w:left w:val="single" w:sz="4" w:space="0" w:color="auto"/>
              <w:right w:val="single" w:sz="4" w:space="0" w:color="auto"/>
            </w:tcBorders>
            <w:tcMar>
              <w:left w:w="0" w:type="dxa"/>
              <w:right w:w="0" w:type="dxa"/>
            </w:tcMar>
            <w:vAlign w:val="center"/>
          </w:tcPr>
          <w:p w:rsidR="00053F18" w:rsidRPr="00DF6EC5" w:rsidRDefault="00053F18" w:rsidP="00507864">
            <w:pPr>
              <w:pStyle w:val="a7"/>
              <w:widowControl/>
              <w:jc w:val="center"/>
              <w:rPr>
                <w:rFonts w:hAnsi="宋体" w:cs="仿宋"/>
                <w:color w:val="000000"/>
                <w:sz w:val="20"/>
                <w:lang w:val="en-US" w:eastAsia="zh-CN"/>
              </w:rPr>
            </w:pPr>
            <w:r w:rsidRPr="00DF6EC5">
              <w:rPr>
                <w:rFonts w:hAnsi="宋体" w:cs="仿宋"/>
                <w:color w:val="000000"/>
                <w:lang w:val="en-US" w:eastAsia="zh-CN"/>
              </w:rPr>
              <w:t>9746.395</w:t>
            </w:r>
          </w:p>
        </w:tc>
        <w:tc>
          <w:tcPr>
            <w:tcW w:w="610" w:type="dxa"/>
            <w:vMerge w:val="restart"/>
            <w:tcBorders>
              <w:top w:val="nil"/>
              <w:left w:val="single" w:sz="4" w:space="0" w:color="auto"/>
              <w:right w:val="single" w:sz="4" w:space="0" w:color="auto"/>
            </w:tcBorders>
            <w:tcMar>
              <w:left w:w="0" w:type="dxa"/>
              <w:right w:w="0" w:type="dxa"/>
            </w:tcMar>
            <w:vAlign w:val="center"/>
          </w:tcPr>
          <w:p w:rsidR="00053F18" w:rsidRPr="00DF6EC5" w:rsidRDefault="00053F18" w:rsidP="00507864">
            <w:pPr>
              <w:pStyle w:val="a7"/>
              <w:widowControl/>
              <w:jc w:val="center"/>
              <w:rPr>
                <w:rFonts w:hAnsi="宋体" w:cs="仿宋"/>
                <w:color w:val="000000"/>
                <w:sz w:val="20"/>
                <w:lang w:val="en-US" w:eastAsia="zh-CN"/>
              </w:rPr>
            </w:pPr>
            <w:r w:rsidRPr="00DF6EC5">
              <w:rPr>
                <w:rFonts w:hAnsi="宋体" w:cs="仿宋"/>
                <w:color w:val="000000"/>
                <w:lang w:val="en-US" w:eastAsia="zh-CN"/>
              </w:rPr>
              <w:t>5936.479</w:t>
            </w:r>
          </w:p>
        </w:tc>
      </w:tr>
      <w:tr w:rsidR="00053F18" w:rsidRPr="0042354A" w:rsidTr="00507864">
        <w:trPr>
          <w:trHeight w:val="312"/>
        </w:trPr>
        <w:tc>
          <w:tcPr>
            <w:tcW w:w="366" w:type="dxa"/>
            <w:vMerge/>
            <w:tcBorders>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cs="仿宋"/>
                <w:color w:val="000000"/>
                <w:kern w:val="0"/>
                <w:szCs w:val="21"/>
              </w:rPr>
            </w:pPr>
          </w:p>
        </w:tc>
        <w:tc>
          <w:tcPr>
            <w:tcW w:w="1041" w:type="dxa"/>
            <w:vMerge/>
            <w:tcBorders>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cs="仿宋"/>
                <w:color w:val="000000"/>
                <w:kern w:val="0"/>
                <w:szCs w:val="21"/>
              </w:rPr>
            </w:pPr>
          </w:p>
        </w:tc>
        <w:tc>
          <w:tcPr>
            <w:tcW w:w="441" w:type="dxa"/>
            <w:vMerge/>
            <w:tcBorders>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cs="仿宋"/>
                <w:color w:val="000000"/>
                <w:kern w:val="0"/>
                <w:szCs w:val="21"/>
              </w:rPr>
            </w:pPr>
          </w:p>
        </w:tc>
        <w:tc>
          <w:tcPr>
            <w:tcW w:w="1041" w:type="dxa"/>
            <w:vMerge/>
            <w:tcBorders>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cs="仿宋"/>
                <w:color w:val="000000"/>
                <w:kern w:val="0"/>
                <w:szCs w:val="21"/>
              </w:rPr>
            </w:pPr>
          </w:p>
        </w:tc>
        <w:tc>
          <w:tcPr>
            <w:tcW w:w="1041" w:type="dxa"/>
            <w:vMerge w:val="restart"/>
            <w:tcBorders>
              <w:top w:val="nil"/>
              <w:left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 xml:space="preserve">  4  40  49</w:t>
            </w:r>
          </w:p>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w:t>
            </w:r>
            <w:r w:rsidRPr="0042354A">
              <w:rPr>
                <w:rFonts w:ascii="宋体" w:hAnsi="宋体" w:cs="仿宋" w:hint="eastAsia"/>
                <w:color w:val="000000"/>
                <w:kern w:val="0"/>
                <w:szCs w:val="21"/>
              </w:rPr>
              <w:t>检核</w:t>
            </w:r>
            <w:r w:rsidRPr="0042354A">
              <w:rPr>
                <w:rFonts w:ascii="宋体" w:hAnsi="宋体" w:cs="仿宋"/>
                <w:color w:val="000000"/>
                <w:kern w:val="0"/>
                <w:szCs w:val="21"/>
              </w:rPr>
              <w:t>)</w:t>
            </w:r>
          </w:p>
        </w:tc>
        <w:tc>
          <w:tcPr>
            <w:tcW w:w="591" w:type="dxa"/>
            <w:vMerge w:val="restart"/>
            <w:tcBorders>
              <w:top w:val="nil"/>
              <w:left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10" w:type="dxa"/>
            <w:vMerge w:val="restart"/>
            <w:tcBorders>
              <w:top w:val="nil"/>
              <w:left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66" w:type="dxa"/>
            <w:vMerge w:val="restart"/>
            <w:tcBorders>
              <w:top w:val="nil"/>
              <w:left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10" w:type="dxa"/>
            <w:vMerge w:val="restart"/>
            <w:tcBorders>
              <w:top w:val="nil"/>
              <w:left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10" w:type="dxa"/>
            <w:vMerge w:val="restart"/>
            <w:tcBorders>
              <w:top w:val="nil"/>
              <w:left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66" w:type="dxa"/>
            <w:vMerge w:val="restart"/>
            <w:tcBorders>
              <w:top w:val="nil"/>
              <w:left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10" w:type="dxa"/>
            <w:vMerge w:val="restart"/>
            <w:tcBorders>
              <w:top w:val="nil"/>
              <w:left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85" w:type="dxa"/>
            <w:vMerge/>
            <w:tcBorders>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10" w:type="dxa"/>
            <w:vMerge/>
            <w:tcBorders>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r>
      <w:tr w:rsidR="00053F18" w:rsidRPr="0042354A" w:rsidTr="00507864">
        <w:trPr>
          <w:trHeight w:val="312"/>
        </w:trPr>
        <w:tc>
          <w:tcPr>
            <w:tcW w:w="366" w:type="dxa"/>
            <w:vMerge w:val="restart"/>
            <w:tcBorders>
              <w:left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1</w:t>
            </w:r>
          </w:p>
        </w:tc>
        <w:tc>
          <w:tcPr>
            <w:tcW w:w="1041" w:type="dxa"/>
            <w:vMerge w:val="restart"/>
            <w:tcBorders>
              <w:left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441" w:type="dxa"/>
            <w:vMerge w:val="restart"/>
            <w:tcBorders>
              <w:left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1041" w:type="dxa"/>
            <w:vMerge w:val="restart"/>
            <w:tcBorders>
              <w:left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1041" w:type="dxa"/>
            <w:vMerge/>
            <w:tcBorders>
              <w:left w:val="single" w:sz="4" w:space="0" w:color="auto"/>
              <w:bottom w:val="single" w:sz="4" w:space="0" w:color="000000"/>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591" w:type="dxa"/>
            <w:vMerge/>
            <w:tcBorders>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10" w:type="dxa"/>
            <w:vMerge/>
            <w:tcBorders>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66" w:type="dxa"/>
            <w:vMerge/>
            <w:tcBorders>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10" w:type="dxa"/>
            <w:vMerge/>
            <w:tcBorders>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10" w:type="dxa"/>
            <w:vMerge/>
            <w:tcBorders>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66" w:type="dxa"/>
            <w:vMerge/>
            <w:tcBorders>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10" w:type="dxa"/>
            <w:vMerge/>
            <w:tcBorders>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85" w:type="dxa"/>
            <w:vMerge w:val="restart"/>
            <w:tcBorders>
              <w:left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10" w:type="dxa"/>
            <w:vMerge w:val="restart"/>
            <w:tcBorders>
              <w:left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r>
      <w:tr w:rsidR="00053F18" w:rsidRPr="0042354A" w:rsidTr="00507864">
        <w:trPr>
          <w:trHeight w:val="15"/>
        </w:trPr>
        <w:tc>
          <w:tcPr>
            <w:tcW w:w="366" w:type="dxa"/>
            <w:vMerge/>
            <w:tcBorders>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cs="仿宋"/>
                <w:color w:val="000000"/>
                <w:kern w:val="0"/>
                <w:szCs w:val="21"/>
              </w:rPr>
            </w:pPr>
          </w:p>
        </w:tc>
        <w:tc>
          <w:tcPr>
            <w:tcW w:w="1041" w:type="dxa"/>
            <w:vMerge/>
            <w:tcBorders>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cs="仿宋"/>
                <w:color w:val="000000"/>
                <w:kern w:val="0"/>
                <w:szCs w:val="21"/>
              </w:rPr>
            </w:pPr>
          </w:p>
        </w:tc>
        <w:tc>
          <w:tcPr>
            <w:tcW w:w="441" w:type="dxa"/>
            <w:vMerge/>
            <w:tcBorders>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cs="仿宋"/>
                <w:color w:val="000000"/>
                <w:kern w:val="0"/>
                <w:szCs w:val="21"/>
              </w:rPr>
            </w:pPr>
          </w:p>
        </w:tc>
        <w:tc>
          <w:tcPr>
            <w:tcW w:w="1041" w:type="dxa"/>
            <w:vMerge/>
            <w:tcBorders>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cs="仿宋"/>
                <w:color w:val="000000"/>
                <w:kern w:val="0"/>
                <w:szCs w:val="21"/>
              </w:rPr>
            </w:pPr>
          </w:p>
        </w:tc>
        <w:tc>
          <w:tcPr>
            <w:tcW w:w="1041" w:type="dxa"/>
            <w:tcBorders>
              <w:top w:val="nil"/>
              <w:left w:val="single" w:sz="4" w:space="0" w:color="auto"/>
              <w:bottom w:val="single" w:sz="4" w:space="0" w:color="000000"/>
              <w:right w:val="single" w:sz="4" w:space="0" w:color="auto"/>
            </w:tcBorders>
            <w:tcMar>
              <w:left w:w="0" w:type="dxa"/>
              <w:right w:w="0" w:type="dxa"/>
            </w:tcMar>
            <w:vAlign w:val="center"/>
          </w:tcPr>
          <w:p w:rsidR="00053F18" w:rsidRPr="0042354A" w:rsidRDefault="00053F18" w:rsidP="00507864">
            <w:pPr>
              <w:widowControl/>
              <w:jc w:val="center"/>
              <w:rPr>
                <w:rFonts w:ascii="宋体" w:cs="仿宋"/>
                <w:color w:val="000000"/>
                <w:kern w:val="0"/>
                <w:szCs w:val="21"/>
              </w:rPr>
            </w:pPr>
          </w:p>
        </w:tc>
        <w:tc>
          <w:tcPr>
            <w:tcW w:w="591" w:type="dxa"/>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cs="仿宋"/>
                <w:color w:val="000000"/>
                <w:kern w:val="0"/>
                <w:szCs w:val="21"/>
              </w:rPr>
            </w:pPr>
          </w:p>
        </w:tc>
        <w:tc>
          <w:tcPr>
            <w:tcW w:w="610" w:type="dxa"/>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cs="仿宋"/>
                <w:color w:val="000000"/>
                <w:kern w:val="0"/>
                <w:szCs w:val="21"/>
              </w:rPr>
            </w:pPr>
          </w:p>
        </w:tc>
        <w:tc>
          <w:tcPr>
            <w:tcW w:w="666" w:type="dxa"/>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cs="仿宋"/>
                <w:color w:val="000000"/>
                <w:kern w:val="0"/>
                <w:szCs w:val="21"/>
              </w:rPr>
            </w:pPr>
          </w:p>
        </w:tc>
        <w:tc>
          <w:tcPr>
            <w:tcW w:w="610" w:type="dxa"/>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cs="仿宋"/>
                <w:color w:val="000000"/>
                <w:kern w:val="0"/>
                <w:szCs w:val="21"/>
              </w:rPr>
            </w:pPr>
          </w:p>
        </w:tc>
        <w:tc>
          <w:tcPr>
            <w:tcW w:w="610" w:type="dxa"/>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cs="仿宋"/>
                <w:color w:val="000000"/>
                <w:kern w:val="0"/>
                <w:szCs w:val="21"/>
              </w:rPr>
            </w:pPr>
          </w:p>
        </w:tc>
        <w:tc>
          <w:tcPr>
            <w:tcW w:w="666" w:type="dxa"/>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cs="仿宋"/>
                <w:color w:val="000000"/>
                <w:kern w:val="0"/>
                <w:szCs w:val="21"/>
              </w:rPr>
            </w:pPr>
          </w:p>
        </w:tc>
        <w:tc>
          <w:tcPr>
            <w:tcW w:w="610" w:type="dxa"/>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cs="仿宋"/>
                <w:color w:val="000000"/>
                <w:kern w:val="0"/>
                <w:szCs w:val="21"/>
              </w:rPr>
            </w:pPr>
          </w:p>
        </w:tc>
        <w:tc>
          <w:tcPr>
            <w:tcW w:w="685" w:type="dxa"/>
            <w:vMerge/>
            <w:tcBorders>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cs="仿宋"/>
                <w:color w:val="000000"/>
                <w:kern w:val="0"/>
                <w:szCs w:val="21"/>
              </w:rPr>
            </w:pPr>
          </w:p>
        </w:tc>
        <w:tc>
          <w:tcPr>
            <w:tcW w:w="610" w:type="dxa"/>
            <w:vMerge/>
            <w:tcBorders>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cs="仿宋"/>
                <w:color w:val="000000"/>
                <w:kern w:val="0"/>
                <w:szCs w:val="21"/>
              </w:rPr>
            </w:pPr>
          </w:p>
        </w:tc>
      </w:tr>
      <w:tr w:rsidR="00053F18" w:rsidRPr="0042354A" w:rsidTr="00507864">
        <w:trPr>
          <w:trHeight w:val="15"/>
        </w:trPr>
        <w:tc>
          <w:tcPr>
            <w:tcW w:w="366" w:type="dxa"/>
            <w:tcBorders>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cs="仿宋"/>
                <w:color w:val="000000"/>
                <w:kern w:val="0"/>
                <w:szCs w:val="21"/>
              </w:rPr>
            </w:pPr>
            <w:r w:rsidRPr="0042354A">
              <w:rPr>
                <w:rFonts w:ascii="宋体" w:hAnsi="宋体" w:cs="仿宋" w:hint="eastAsia"/>
                <w:color w:val="000000"/>
                <w:kern w:val="0"/>
                <w:szCs w:val="21"/>
              </w:rPr>
              <w:t>∑</w:t>
            </w:r>
          </w:p>
        </w:tc>
        <w:tc>
          <w:tcPr>
            <w:tcW w:w="1041" w:type="dxa"/>
            <w:tcBorders>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359  59  56</w:t>
            </w:r>
          </w:p>
        </w:tc>
        <w:tc>
          <w:tcPr>
            <w:tcW w:w="441" w:type="dxa"/>
            <w:tcBorders>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+4</w:t>
            </w:r>
          </w:p>
        </w:tc>
        <w:tc>
          <w:tcPr>
            <w:tcW w:w="1041" w:type="dxa"/>
            <w:tcBorders>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360  00  00</w:t>
            </w:r>
          </w:p>
        </w:tc>
        <w:tc>
          <w:tcPr>
            <w:tcW w:w="1041" w:type="dxa"/>
            <w:tcBorders>
              <w:top w:val="nil"/>
              <w:left w:val="single" w:sz="4" w:space="0" w:color="auto"/>
              <w:bottom w:val="single" w:sz="4" w:space="0" w:color="000000"/>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591" w:type="dxa"/>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969.833</w:t>
            </w:r>
          </w:p>
        </w:tc>
        <w:tc>
          <w:tcPr>
            <w:tcW w:w="610" w:type="dxa"/>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cs="仿宋"/>
                <w:color w:val="000000"/>
                <w:kern w:val="0"/>
                <w:szCs w:val="21"/>
              </w:rPr>
            </w:pPr>
            <w:r w:rsidRPr="0042354A">
              <w:rPr>
                <w:rFonts w:ascii="宋体" w:hAnsi="宋体" w:cs="仿宋"/>
                <w:color w:val="000000"/>
                <w:kern w:val="0"/>
                <w:szCs w:val="21"/>
              </w:rPr>
              <w:t>-</w:t>
            </w:r>
            <w:r w:rsidR="00906F3F" w:rsidRPr="0042354A">
              <w:rPr>
                <w:rFonts w:ascii="宋体" w:hAnsi="宋体" w:cs="仿宋"/>
                <w:color w:val="000000"/>
                <w:kern w:val="0"/>
                <w:szCs w:val="21"/>
              </w:rPr>
              <w:fldChar w:fldCharType="begin"/>
            </w:r>
            <w:r w:rsidRPr="0042354A">
              <w:rPr>
                <w:rFonts w:ascii="宋体" w:hAnsi="宋体" w:cs="仿宋"/>
                <w:color w:val="000000"/>
                <w:kern w:val="0"/>
                <w:szCs w:val="21"/>
              </w:rPr>
              <w:instrText xml:space="preserve"> =SUM(ABOVE) </w:instrText>
            </w:r>
            <w:r w:rsidR="00906F3F" w:rsidRPr="0042354A">
              <w:rPr>
                <w:rFonts w:ascii="宋体" w:hAnsi="宋体" w:cs="仿宋"/>
                <w:color w:val="000000"/>
                <w:kern w:val="0"/>
                <w:szCs w:val="21"/>
              </w:rPr>
              <w:fldChar w:fldCharType="separate"/>
            </w:r>
            <w:r w:rsidRPr="0042354A">
              <w:rPr>
                <w:rFonts w:ascii="宋体" w:hAnsi="宋体" w:cs="仿宋"/>
                <w:color w:val="000000"/>
                <w:kern w:val="0"/>
                <w:szCs w:val="21"/>
              </w:rPr>
              <w:t>0.012</w:t>
            </w:r>
            <w:r w:rsidR="00906F3F" w:rsidRPr="0042354A">
              <w:rPr>
                <w:rFonts w:ascii="宋体" w:hAnsi="宋体" w:cs="仿宋"/>
                <w:color w:val="000000"/>
                <w:kern w:val="0"/>
                <w:szCs w:val="21"/>
              </w:rPr>
              <w:fldChar w:fldCharType="end"/>
            </w:r>
          </w:p>
        </w:tc>
        <w:tc>
          <w:tcPr>
            <w:tcW w:w="666" w:type="dxa"/>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+12</w:t>
            </w:r>
          </w:p>
        </w:tc>
        <w:tc>
          <w:tcPr>
            <w:tcW w:w="610" w:type="dxa"/>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906F3F" w:rsidP="00507864">
            <w:pPr>
              <w:widowControl/>
              <w:jc w:val="center"/>
              <w:rPr>
                <w:rFonts w:ascii="宋体" w:cs="仿宋"/>
                <w:color w:val="000000"/>
                <w:kern w:val="0"/>
                <w:szCs w:val="21"/>
              </w:rPr>
            </w:pPr>
            <w:r w:rsidRPr="0042354A">
              <w:rPr>
                <w:rFonts w:ascii="宋体" w:hAnsi="宋体" w:cs="仿宋"/>
                <w:color w:val="000000"/>
                <w:kern w:val="0"/>
                <w:szCs w:val="21"/>
              </w:rPr>
              <w:fldChar w:fldCharType="begin"/>
            </w:r>
            <w:r w:rsidR="00053F18" w:rsidRPr="0042354A">
              <w:rPr>
                <w:rFonts w:ascii="宋体" w:hAnsi="宋体" w:cs="仿宋"/>
                <w:color w:val="000000"/>
                <w:kern w:val="0"/>
                <w:szCs w:val="21"/>
              </w:rPr>
              <w:instrText xml:space="preserve"> =SUM(above) </w:instrText>
            </w:r>
            <w:r w:rsidRPr="0042354A">
              <w:rPr>
                <w:rFonts w:ascii="宋体" w:hAnsi="宋体" w:cs="仿宋"/>
                <w:color w:val="000000"/>
                <w:kern w:val="0"/>
                <w:szCs w:val="21"/>
              </w:rPr>
              <w:fldChar w:fldCharType="separate"/>
            </w:r>
            <w:r w:rsidR="00053F18" w:rsidRPr="0042354A">
              <w:rPr>
                <w:rFonts w:ascii="宋体" w:cs="仿宋"/>
                <w:color w:val="000000"/>
                <w:kern w:val="0"/>
                <w:szCs w:val="21"/>
              </w:rPr>
              <w:t>0</w:t>
            </w:r>
            <w:r w:rsidRPr="0042354A">
              <w:rPr>
                <w:rFonts w:ascii="宋体" w:hAnsi="宋体" w:cs="仿宋"/>
                <w:color w:val="000000"/>
                <w:kern w:val="0"/>
                <w:szCs w:val="21"/>
              </w:rPr>
              <w:fldChar w:fldCharType="end"/>
            </w:r>
          </w:p>
        </w:tc>
        <w:tc>
          <w:tcPr>
            <w:tcW w:w="610" w:type="dxa"/>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906F3F" w:rsidP="00507864">
            <w:pPr>
              <w:widowControl/>
              <w:jc w:val="center"/>
              <w:rPr>
                <w:rFonts w:ascii="宋体" w:hAnsi="宋体" w:cs="仿宋"/>
                <w:color w:val="000000"/>
                <w:kern w:val="0"/>
                <w:szCs w:val="21"/>
              </w:rPr>
            </w:pPr>
            <w:r w:rsidRPr="0042354A">
              <w:rPr>
                <w:rFonts w:ascii="宋体" w:hAnsi="宋体" w:cs="仿宋"/>
                <w:color w:val="000000"/>
                <w:kern w:val="0"/>
                <w:szCs w:val="21"/>
              </w:rPr>
              <w:fldChar w:fldCharType="begin"/>
            </w:r>
            <w:r w:rsidR="00053F18" w:rsidRPr="0042354A">
              <w:rPr>
                <w:rFonts w:ascii="宋体" w:hAnsi="宋体" w:cs="仿宋"/>
                <w:color w:val="000000"/>
                <w:kern w:val="0"/>
                <w:szCs w:val="21"/>
              </w:rPr>
              <w:instrText xml:space="preserve"> =SUM(ABOVE) </w:instrText>
            </w:r>
            <w:r w:rsidRPr="0042354A">
              <w:rPr>
                <w:rFonts w:ascii="宋体" w:hAnsi="宋体" w:cs="仿宋"/>
                <w:color w:val="000000"/>
                <w:kern w:val="0"/>
                <w:szCs w:val="21"/>
              </w:rPr>
              <w:fldChar w:fldCharType="separate"/>
            </w:r>
            <w:r w:rsidR="00053F18" w:rsidRPr="0042354A">
              <w:rPr>
                <w:rFonts w:ascii="宋体" w:hAnsi="宋体" w:cs="仿宋"/>
                <w:color w:val="000000"/>
                <w:kern w:val="0"/>
                <w:szCs w:val="21"/>
              </w:rPr>
              <w:t>+0.</w:t>
            </w:r>
            <w:r w:rsidRPr="0042354A">
              <w:rPr>
                <w:rFonts w:ascii="宋体" w:hAnsi="宋体" w:cs="仿宋"/>
                <w:color w:val="000000"/>
                <w:kern w:val="0"/>
                <w:szCs w:val="21"/>
              </w:rPr>
              <w:fldChar w:fldCharType="end"/>
            </w:r>
            <w:r w:rsidR="00053F18" w:rsidRPr="0042354A">
              <w:rPr>
                <w:rFonts w:ascii="宋体" w:hAnsi="宋体" w:cs="仿宋"/>
                <w:color w:val="000000"/>
                <w:kern w:val="0"/>
                <w:szCs w:val="21"/>
              </w:rPr>
              <w:t>002</w:t>
            </w:r>
          </w:p>
        </w:tc>
        <w:tc>
          <w:tcPr>
            <w:tcW w:w="666" w:type="dxa"/>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-2</w:t>
            </w:r>
          </w:p>
        </w:tc>
        <w:tc>
          <w:tcPr>
            <w:tcW w:w="610" w:type="dxa"/>
            <w:tcBorders>
              <w:top w:val="nil"/>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r w:rsidRPr="0042354A">
              <w:rPr>
                <w:rFonts w:ascii="宋体" w:hAnsi="宋体" w:cs="仿宋"/>
                <w:color w:val="000000"/>
                <w:kern w:val="0"/>
                <w:szCs w:val="21"/>
              </w:rPr>
              <w:t>0</w:t>
            </w:r>
          </w:p>
        </w:tc>
        <w:tc>
          <w:tcPr>
            <w:tcW w:w="685" w:type="dxa"/>
            <w:tcBorders>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c>
          <w:tcPr>
            <w:tcW w:w="610" w:type="dxa"/>
            <w:tcBorders>
              <w:left w:val="single" w:sz="4" w:space="0" w:color="auto"/>
              <w:bottom w:val="single" w:sz="4" w:space="0" w:color="auto"/>
              <w:right w:val="single" w:sz="4" w:space="0" w:color="auto"/>
            </w:tcBorders>
            <w:tcMar>
              <w:left w:w="0" w:type="dxa"/>
              <w:right w:w="0" w:type="dxa"/>
            </w:tcMar>
            <w:vAlign w:val="center"/>
          </w:tcPr>
          <w:p w:rsidR="00053F18" w:rsidRPr="0042354A" w:rsidRDefault="00053F18" w:rsidP="00507864">
            <w:pPr>
              <w:widowControl/>
              <w:jc w:val="center"/>
              <w:rPr>
                <w:rFonts w:ascii="宋体" w:hAnsi="宋体" w:cs="仿宋"/>
                <w:color w:val="000000"/>
                <w:kern w:val="0"/>
                <w:szCs w:val="21"/>
              </w:rPr>
            </w:pPr>
          </w:p>
        </w:tc>
      </w:tr>
      <w:tr w:rsidR="00053F18" w:rsidRPr="0042354A" w:rsidTr="00507864">
        <w:trPr>
          <w:trHeight w:val="268"/>
        </w:trPr>
        <w:tc>
          <w:tcPr>
            <w:tcW w:w="366" w:type="dxa"/>
            <w:tcBorders>
              <w:top w:val="nil"/>
              <w:left w:val="single" w:sz="4" w:space="0" w:color="auto"/>
              <w:bottom w:val="single" w:sz="4" w:space="0" w:color="000000"/>
              <w:right w:val="nil"/>
            </w:tcBorders>
            <w:vAlign w:val="center"/>
          </w:tcPr>
          <w:p w:rsidR="00053F18" w:rsidRPr="0042354A" w:rsidRDefault="00053F18" w:rsidP="00507864">
            <w:pPr>
              <w:widowControl/>
              <w:jc w:val="left"/>
              <w:rPr>
                <w:rFonts w:ascii="宋体" w:cs="仿宋"/>
                <w:color w:val="000000"/>
                <w:kern w:val="0"/>
                <w:szCs w:val="21"/>
              </w:rPr>
            </w:pPr>
            <w:r w:rsidRPr="0042354A">
              <w:rPr>
                <w:rFonts w:ascii="宋体" w:hAnsi="宋体" w:cs="仿宋" w:hint="eastAsia"/>
                <w:color w:val="000000"/>
                <w:kern w:val="0"/>
                <w:szCs w:val="21"/>
              </w:rPr>
              <w:t>辅</w:t>
            </w:r>
          </w:p>
          <w:p w:rsidR="00053F18" w:rsidRPr="0042354A" w:rsidRDefault="00053F18" w:rsidP="00507864">
            <w:pPr>
              <w:widowControl/>
              <w:jc w:val="left"/>
              <w:rPr>
                <w:rFonts w:ascii="宋体" w:cs="仿宋"/>
                <w:color w:val="000000"/>
                <w:kern w:val="0"/>
                <w:szCs w:val="21"/>
              </w:rPr>
            </w:pPr>
            <w:r w:rsidRPr="0042354A">
              <w:rPr>
                <w:rFonts w:ascii="宋体" w:hAnsi="宋体" w:cs="仿宋" w:hint="eastAsia"/>
                <w:color w:val="000000"/>
                <w:kern w:val="0"/>
                <w:szCs w:val="21"/>
              </w:rPr>
              <w:t>助</w:t>
            </w:r>
          </w:p>
          <w:p w:rsidR="00053F18" w:rsidRPr="0042354A" w:rsidRDefault="00053F18" w:rsidP="00507864">
            <w:pPr>
              <w:widowControl/>
              <w:jc w:val="left"/>
              <w:rPr>
                <w:rFonts w:ascii="宋体" w:cs="仿宋"/>
                <w:color w:val="000000"/>
                <w:kern w:val="0"/>
                <w:szCs w:val="21"/>
              </w:rPr>
            </w:pPr>
            <w:r w:rsidRPr="0042354A">
              <w:rPr>
                <w:rFonts w:ascii="宋体" w:hAnsi="宋体" w:cs="仿宋" w:hint="eastAsia"/>
                <w:color w:val="000000"/>
                <w:kern w:val="0"/>
                <w:szCs w:val="21"/>
              </w:rPr>
              <w:t>计</w:t>
            </w:r>
          </w:p>
          <w:p w:rsidR="00053F18" w:rsidRPr="0042354A" w:rsidRDefault="00053F18" w:rsidP="00507864">
            <w:pPr>
              <w:widowControl/>
              <w:jc w:val="left"/>
              <w:rPr>
                <w:rFonts w:ascii="宋体" w:cs="仿宋"/>
                <w:color w:val="000000"/>
                <w:kern w:val="0"/>
                <w:szCs w:val="21"/>
              </w:rPr>
            </w:pPr>
            <w:r w:rsidRPr="0042354A">
              <w:rPr>
                <w:rFonts w:ascii="宋体" w:hAnsi="宋体" w:cs="仿宋" w:hint="eastAsia"/>
                <w:color w:val="000000"/>
                <w:kern w:val="0"/>
                <w:szCs w:val="21"/>
              </w:rPr>
              <w:t>算</w:t>
            </w:r>
          </w:p>
        </w:tc>
        <w:tc>
          <w:tcPr>
            <w:tcW w:w="9222" w:type="dxa"/>
            <w:gridSpan w:val="13"/>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widowControl/>
              <w:jc w:val="left"/>
              <w:rPr>
                <w:rFonts w:ascii="宋体" w:hAnsi="宋体" w:cs="仿宋"/>
                <w:color w:val="000000"/>
                <w:kern w:val="0"/>
                <w:szCs w:val="21"/>
              </w:rPr>
            </w:pPr>
            <w:r w:rsidRPr="0042354A">
              <w:rPr>
                <w:rFonts w:ascii="宋体" w:hAnsi="宋体" w:cs="仿宋" w:hint="eastAsia"/>
                <w:color w:val="000000"/>
                <w:kern w:val="0"/>
                <w:szCs w:val="21"/>
              </w:rPr>
              <w:object w:dxaOrig="2028" w:dyaOrig="408">
                <v:shape id="_x0000_i1041" type="#_x0000_t75" style="width:100.5pt;height:20.25pt" o:ole="">
                  <v:imagedata r:id="rId53" o:title=""/>
                </v:shape>
                <o:OLEObject Type="Embed" ProgID="Equations" ShapeID="_x0000_i1041" DrawAspect="Content" ObjectID="_1649480669" r:id="rId54"/>
              </w:object>
            </w:r>
            <w:r w:rsidRPr="0042354A">
              <w:rPr>
                <w:rFonts w:ascii="宋体" w:hAnsi="宋体" w:cs="仿宋"/>
                <w:color w:val="000000"/>
                <w:kern w:val="0"/>
                <w:szCs w:val="21"/>
              </w:rPr>
              <w:t>-4</w:t>
            </w:r>
            <w:r w:rsidRPr="0042354A">
              <w:rPr>
                <w:rFonts w:ascii="宋体" w:hAnsi="宋体" w:cs="仿宋" w:hint="eastAsia"/>
                <w:color w:val="000000"/>
                <w:kern w:val="0"/>
                <w:szCs w:val="21"/>
              </w:rPr>
              <w:t>〞</w:t>
            </w:r>
            <w:r w:rsidRPr="0042354A">
              <w:rPr>
                <w:rFonts w:ascii="宋体" w:hAnsi="宋体" w:cs="仿宋"/>
                <w:color w:val="000000"/>
                <w:kern w:val="0"/>
                <w:szCs w:val="21"/>
              </w:rPr>
              <w:t xml:space="preserve">           </w:t>
            </w:r>
            <w:r w:rsidRPr="0042354A">
              <w:rPr>
                <w:rFonts w:ascii="宋体" w:hAnsi="宋体" w:cs="仿宋" w:hint="eastAsia"/>
                <w:color w:val="000000"/>
                <w:kern w:val="0"/>
                <w:szCs w:val="21"/>
              </w:rPr>
              <w:object w:dxaOrig="1128" w:dyaOrig="360">
                <v:shape id="_x0000_i1042" type="#_x0000_t75" style="width:55.5pt;height:18pt" o:ole="">
                  <v:imagedata r:id="rId55" o:title=""/>
                </v:shape>
                <o:OLEObject Type="Embed" ProgID="Equations" ShapeID="_x0000_i1042" DrawAspect="Content" ObjectID="_1649480670" r:id="rId56"/>
              </w:object>
            </w:r>
            <w:r w:rsidRPr="0042354A">
              <w:rPr>
                <w:rFonts w:ascii="宋体" w:hAnsi="宋体" w:cs="仿宋"/>
                <w:color w:val="000000"/>
                <w:kern w:val="0"/>
                <w:szCs w:val="21"/>
              </w:rPr>
              <w:t xml:space="preserve">-0.012m                     </w:t>
            </w:r>
            <w:r w:rsidRPr="0042354A">
              <w:rPr>
                <w:rFonts w:ascii="宋体" w:hAnsi="宋体" w:cs="仿宋" w:hint="eastAsia"/>
                <w:color w:val="000000"/>
                <w:kern w:val="0"/>
                <w:szCs w:val="21"/>
              </w:rPr>
              <w:object w:dxaOrig="1140" w:dyaOrig="372">
                <v:shape id="_x0000_i1043" type="#_x0000_t75" style="width:57pt;height:18.75pt" o:ole="">
                  <v:imagedata r:id="rId57" o:title=""/>
                </v:shape>
                <o:OLEObject Type="Embed" ProgID="Equations" ShapeID="_x0000_i1043" DrawAspect="Content" ObjectID="_1649480671" r:id="rId58"/>
              </w:object>
            </w:r>
            <w:r w:rsidRPr="0042354A">
              <w:rPr>
                <w:rFonts w:ascii="宋体" w:hAnsi="宋体" w:cs="仿宋"/>
                <w:color w:val="000000"/>
                <w:kern w:val="0"/>
                <w:szCs w:val="21"/>
              </w:rPr>
              <w:t xml:space="preserve">+0.002m          </w:t>
            </w:r>
          </w:p>
          <w:p w:rsidR="00053F18" w:rsidRPr="0042354A" w:rsidRDefault="00053F18" w:rsidP="00507864">
            <w:pPr>
              <w:widowControl/>
              <w:jc w:val="left"/>
              <w:rPr>
                <w:rFonts w:ascii="宋体" w:cs="仿宋"/>
                <w:color w:val="000000"/>
                <w:kern w:val="0"/>
                <w:szCs w:val="21"/>
              </w:rPr>
            </w:pPr>
            <w:r w:rsidRPr="0042354A">
              <w:rPr>
                <w:rFonts w:ascii="宋体" w:hAnsi="宋体" w:cs="仿宋" w:hint="eastAsia"/>
                <w:color w:val="000000"/>
                <w:kern w:val="0"/>
                <w:szCs w:val="21"/>
              </w:rPr>
              <w:object w:dxaOrig="2460" w:dyaOrig="504">
                <v:shape id="_x0000_i1044" type="#_x0000_t75" style="width:123pt;height:25.5pt" o:ole="">
                  <v:imagedata r:id="rId59" o:title=""/>
                </v:shape>
                <o:OLEObject Type="Embed" ProgID="Equations" ShapeID="_x0000_i1044" DrawAspect="Content" ObjectID="_1649480672" r:id="rId60"/>
              </w:object>
            </w:r>
            <w:r w:rsidRPr="0042354A">
              <w:rPr>
                <w:rFonts w:ascii="宋体" w:hAnsi="宋体" w:cs="仿宋"/>
                <w:color w:val="000000"/>
                <w:kern w:val="0"/>
                <w:szCs w:val="21"/>
              </w:rPr>
              <w:t xml:space="preserve"> </w:t>
            </w:r>
            <w:r w:rsidRPr="0042354A">
              <w:rPr>
                <w:rFonts w:ascii="宋体" w:hAnsi="宋体" w:cs="仿宋" w:hint="eastAsia"/>
                <w:color w:val="000000"/>
                <w:kern w:val="0"/>
                <w:szCs w:val="21"/>
              </w:rPr>
              <w:object w:dxaOrig="180" w:dyaOrig="348">
                <v:shape id="_x0000_i1045" type="#_x0000_t75" style="width:9pt;height:17.25pt" o:ole="">
                  <v:imagedata r:id="rId61" o:title=""/>
                </v:shape>
                <o:OLEObject Type="Embed" ProgID="Equations" ShapeID="_x0000_i1045" DrawAspect="Content" ObjectID="_1649480673" r:id="rId62"/>
              </w:object>
            </w:r>
            <w:r w:rsidRPr="0042354A">
              <w:rPr>
                <w:rFonts w:ascii="宋体" w:hAnsi="宋体" w:cs="仿宋"/>
                <w:color w:val="000000"/>
                <w:kern w:val="0"/>
                <w:szCs w:val="21"/>
              </w:rPr>
              <w:t xml:space="preserve">                             </w:t>
            </w:r>
            <w:r w:rsidRPr="0042354A">
              <w:rPr>
                <w:rFonts w:ascii="宋体" w:hAnsi="宋体" w:cs="仿宋" w:hint="eastAsia"/>
                <w:color w:val="000000"/>
                <w:kern w:val="0"/>
                <w:szCs w:val="21"/>
              </w:rPr>
              <w:object w:dxaOrig="1620" w:dyaOrig="480">
                <v:shape id="_x0000_i1046" type="#_x0000_t75" style="width:81pt;height:24pt" o:ole="">
                  <v:imagedata r:id="rId63" o:title=""/>
                </v:shape>
                <o:OLEObject Type="Embed" ProgID="Equations" ShapeID="_x0000_i1046" DrawAspect="Content" ObjectID="_1649480674" r:id="rId64"/>
              </w:object>
            </w:r>
            <w:r w:rsidRPr="0042354A">
              <w:rPr>
                <w:rFonts w:ascii="宋体" w:hAnsi="宋体" w:cs="仿宋"/>
                <w:color w:val="000000"/>
                <w:kern w:val="0"/>
                <w:szCs w:val="21"/>
              </w:rPr>
              <w:t xml:space="preserve">0.012m           </w:t>
            </w:r>
            <w:r w:rsidRPr="0042354A">
              <w:rPr>
                <w:rFonts w:ascii="宋体" w:hAnsi="宋体" w:cs="仿宋" w:hint="eastAsia"/>
                <w:color w:val="000000"/>
                <w:kern w:val="0"/>
                <w:szCs w:val="21"/>
              </w:rPr>
              <w:object w:dxaOrig="1788" w:dyaOrig="648">
                <v:shape id="_x0000_i1047" type="#_x0000_t75" style="width:88.5pt;height:32.25pt" o:ole="">
                  <v:imagedata r:id="rId65" o:title=""/>
                </v:shape>
                <o:OLEObject Type="Embed" ProgID="Equations" ShapeID="_x0000_i1047" DrawAspect="Content" ObjectID="_1649480675" r:id="rId66"/>
              </w:object>
            </w:r>
            <w:r w:rsidRPr="0042354A">
              <w:rPr>
                <w:rFonts w:ascii="宋体" w:hAnsi="宋体" w:cs="仿宋"/>
                <w:color w:val="000000"/>
                <w:kern w:val="0"/>
                <w:szCs w:val="21"/>
              </w:rPr>
              <w:t xml:space="preserve">           </w:t>
            </w:r>
            <w:r w:rsidRPr="0042354A">
              <w:rPr>
                <w:rFonts w:ascii="宋体" w:hAnsi="宋体" w:cs="仿宋" w:hint="eastAsia"/>
                <w:color w:val="000000"/>
                <w:kern w:val="0"/>
                <w:szCs w:val="21"/>
              </w:rPr>
              <w:object w:dxaOrig="612" w:dyaOrig="576">
                <v:shape id="_x0000_i1048" type="#_x0000_t75" style="width:30.75pt;height:28.5pt" o:ole="">
                  <v:imagedata r:id="rId67" o:title=""/>
                </v:shape>
                <o:OLEObject Type="Embed" ProgID="Equations" ShapeID="_x0000_i1048" DrawAspect="Content" ObjectID="_1649480676" r:id="rId68"/>
              </w:object>
            </w:r>
            <w:r w:rsidRPr="0042354A">
              <w:rPr>
                <w:rFonts w:ascii="宋体" w:hAnsi="宋体" w:cs="仿宋" w:hint="eastAsia"/>
                <w:color w:val="000000"/>
                <w:kern w:val="0"/>
                <w:szCs w:val="21"/>
              </w:rPr>
              <w:object w:dxaOrig="756" w:dyaOrig="636">
                <v:shape id="_x0000_i1049" type="#_x0000_t75" style="width:36.75pt;height:31.5pt" o:ole="">
                  <v:imagedata r:id="rId69" o:title=""/>
                </v:shape>
                <o:OLEObject Type="Embed" ProgID="Equations" ShapeID="_x0000_i1049" DrawAspect="Content" ObjectID="_1649480677" r:id="rId70"/>
              </w:object>
            </w:r>
            <w:r w:rsidRPr="0042354A">
              <w:rPr>
                <w:rFonts w:ascii="宋体" w:hAnsi="宋体" w:cs="仿宋" w:hint="eastAsia"/>
                <w:color w:val="000000"/>
                <w:kern w:val="0"/>
                <w:szCs w:val="21"/>
              </w:rPr>
              <w:object w:dxaOrig="180" w:dyaOrig="348">
                <v:shape id="_x0000_i1050" type="#_x0000_t75" style="width:9pt;height:17.25pt" o:ole="">
                  <v:imagedata r:id="rId61" o:title=""/>
                </v:shape>
                <o:OLEObject Type="Embed" ProgID="Equations" ShapeID="_x0000_i1050" DrawAspect="Content" ObjectID="_1649480678" r:id="rId71"/>
              </w:object>
            </w:r>
          </w:p>
        </w:tc>
      </w:tr>
    </w:tbl>
    <w:p w:rsidR="00053F18" w:rsidRPr="00F8619B" w:rsidRDefault="00053F18" w:rsidP="00507864">
      <w:pPr>
        <w:spacing w:line="560" w:lineRule="exact"/>
        <w:jc w:val="center"/>
        <w:rPr>
          <w:rFonts w:ascii="宋体" w:cs="仿宋"/>
          <w:kern w:val="0"/>
          <w:szCs w:val="21"/>
        </w:rPr>
      </w:pPr>
      <w:r w:rsidRPr="00F8619B">
        <w:rPr>
          <w:rFonts w:ascii="宋体" w:hAnsi="宋体" w:cs="仿宋" w:hint="eastAsia"/>
          <w:b/>
          <w:color w:val="000000"/>
          <w:kern w:val="0"/>
          <w:szCs w:val="21"/>
        </w:rPr>
        <w:t>表</w:t>
      </w:r>
      <w:r w:rsidRPr="00F8619B">
        <w:rPr>
          <w:rFonts w:ascii="宋体" w:hAnsi="宋体" w:cs="仿宋"/>
          <w:b/>
          <w:color w:val="000000"/>
          <w:kern w:val="0"/>
          <w:szCs w:val="21"/>
        </w:rPr>
        <w:t xml:space="preserve">6  </w:t>
      </w:r>
      <w:r w:rsidRPr="00F8619B">
        <w:rPr>
          <w:rFonts w:ascii="宋体" w:hAnsi="宋体" w:cs="仿宋" w:hint="eastAsia"/>
          <w:b/>
          <w:color w:val="000000"/>
          <w:kern w:val="0"/>
          <w:szCs w:val="21"/>
        </w:rPr>
        <w:t>导线测量成果计算表</w:t>
      </w:r>
    </w:p>
    <w:p w:rsidR="00053F18" w:rsidRPr="00F8619B" w:rsidRDefault="00053F18" w:rsidP="00507864">
      <w:pPr>
        <w:rPr>
          <w:rFonts w:ascii="宋体" w:cs="仿宋"/>
          <w:color w:val="000000"/>
          <w:szCs w:val="21"/>
        </w:rPr>
      </w:pPr>
      <w:r w:rsidRPr="00F8619B">
        <w:rPr>
          <w:rFonts w:ascii="宋体" w:hAnsi="宋体" w:cs="仿宋" w:hint="eastAsia"/>
          <w:color w:val="000000"/>
          <w:szCs w:val="21"/>
        </w:rPr>
        <w:t>注：角度及改正数的计算取位至</w:t>
      </w:r>
      <w:r w:rsidRPr="00F8619B">
        <w:rPr>
          <w:rFonts w:ascii="宋体" w:hAnsi="宋体" w:cs="仿宋"/>
          <w:color w:val="000000"/>
          <w:szCs w:val="21"/>
        </w:rPr>
        <w:t>1</w:t>
      </w:r>
      <w:r w:rsidRPr="00F8619B">
        <w:rPr>
          <w:rFonts w:ascii="宋体" w:hAnsi="宋体" w:cs="仿宋" w:hint="eastAsia"/>
          <w:color w:val="000000"/>
          <w:szCs w:val="21"/>
        </w:rPr>
        <w:t>秒，距离、坐标及相关改正数的计算取位至</w:t>
      </w:r>
      <w:r w:rsidRPr="00F8619B">
        <w:rPr>
          <w:rFonts w:ascii="宋体" w:hAnsi="宋体" w:cs="仿宋"/>
          <w:color w:val="000000"/>
          <w:szCs w:val="21"/>
        </w:rPr>
        <w:t>1mm</w:t>
      </w:r>
    </w:p>
    <w:p w:rsidR="00053F18" w:rsidRPr="00F8619B" w:rsidRDefault="00053F18" w:rsidP="00507864">
      <w:pPr>
        <w:widowControl/>
        <w:adjustRightInd w:val="0"/>
        <w:spacing w:line="360" w:lineRule="auto"/>
        <w:rPr>
          <w:rFonts w:ascii="宋体" w:cs="仿宋"/>
          <w:color w:val="000000"/>
          <w:szCs w:val="21"/>
        </w:rPr>
      </w:pPr>
    </w:p>
    <w:p w:rsidR="00053F18" w:rsidRPr="00F8619B" w:rsidRDefault="00053F18" w:rsidP="00507864">
      <w:pPr>
        <w:rPr>
          <w:rFonts w:ascii="宋体" w:cs="仿宋"/>
          <w:szCs w:val="21"/>
        </w:rPr>
      </w:pPr>
    </w:p>
    <w:p w:rsidR="00053F18" w:rsidRPr="00F8619B" w:rsidRDefault="00053F18" w:rsidP="00507864">
      <w:pPr>
        <w:rPr>
          <w:rFonts w:ascii="宋体" w:cs="仿宋"/>
          <w:szCs w:val="21"/>
        </w:rPr>
      </w:pPr>
      <w:r w:rsidRPr="00F8619B">
        <w:rPr>
          <w:rFonts w:ascii="宋体" w:cs="仿宋"/>
          <w:szCs w:val="21"/>
        </w:rPr>
        <w:br w:type="page"/>
      </w:r>
    </w:p>
    <w:p w:rsidR="00053F18" w:rsidRPr="003C71AA" w:rsidRDefault="00053F18" w:rsidP="003C71AA">
      <w:pPr>
        <w:pStyle w:val="1"/>
        <w:rPr>
          <w:rFonts w:ascii="黑体" w:eastAsia="黑体" w:hAnsi="黑体"/>
          <w:b w:val="0"/>
          <w:sz w:val="44"/>
          <w:szCs w:val="44"/>
        </w:rPr>
      </w:pPr>
      <w:r w:rsidRPr="003C71AA">
        <w:rPr>
          <w:rFonts w:ascii="黑体" w:eastAsia="黑体" w:hAnsi="黑体"/>
          <w:b w:val="0"/>
          <w:sz w:val="44"/>
          <w:szCs w:val="44"/>
        </w:rPr>
        <w:t>21.2019</w:t>
      </w:r>
      <w:r w:rsidRPr="003C71AA">
        <w:rPr>
          <w:rFonts w:ascii="黑体" w:eastAsia="黑体" w:hAnsi="黑体" w:hint="eastAsia"/>
          <w:b w:val="0"/>
          <w:sz w:val="44"/>
          <w:szCs w:val="44"/>
        </w:rPr>
        <w:t>年河南省中等职业教育技能大赛土木水利类建筑</w:t>
      </w:r>
      <w:r w:rsidRPr="003C71AA">
        <w:rPr>
          <w:rFonts w:ascii="黑体" w:eastAsia="黑体" w:hAnsi="黑体"/>
          <w:b w:val="0"/>
          <w:sz w:val="44"/>
          <w:szCs w:val="44"/>
        </w:rPr>
        <w:t>CAD</w:t>
      </w:r>
      <w:r w:rsidRPr="003C71AA">
        <w:rPr>
          <w:rFonts w:ascii="黑体" w:eastAsia="黑体" w:hAnsi="黑体" w:hint="eastAsia"/>
          <w:b w:val="0"/>
          <w:sz w:val="44"/>
          <w:szCs w:val="44"/>
        </w:rPr>
        <w:t>比赛方案</w:t>
      </w:r>
    </w:p>
    <w:p w:rsidR="00053F18" w:rsidRDefault="00053F18" w:rsidP="00715E75">
      <w:pPr>
        <w:spacing w:line="360" w:lineRule="auto"/>
        <w:ind w:firstLineChars="200" w:firstLine="420"/>
        <w:rPr>
          <w:rFonts w:ascii="仿宋" w:eastAsia="仿宋" w:hAnsi="仿宋" w:cs="仿宋"/>
          <w:kern w:val="0"/>
          <w:szCs w:val="21"/>
        </w:rPr>
      </w:pPr>
    </w:p>
    <w:p w:rsidR="00053F18" w:rsidRPr="001C4B56" w:rsidRDefault="00053F18" w:rsidP="00715E75">
      <w:pPr>
        <w:spacing w:line="360" w:lineRule="auto"/>
        <w:ind w:firstLineChars="200" w:firstLine="420"/>
        <w:rPr>
          <w:rFonts w:ascii="黑体" w:eastAsia="黑体" w:hAnsi="黑体" w:cs="仿宋"/>
          <w:kern w:val="0"/>
          <w:szCs w:val="21"/>
        </w:rPr>
      </w:pPr>
      <w:r w:rsidRPr="001C4B56">
        <w:rPr>
          <w:rFonts w:ascii="黑体" w:eastAsia="黑体" w:hAnsi="黑体" w:cs="仿宋" w:hint="eastAsia"/>
          <w:kern w:val="0"/>
          <w:szCs w:val="21"/>
        </w:rPr>
        <w:t>一、比赛项目</w:t>
      </w:r>
    </w:p>
    <w:p w:rsidR="00053F18" w:rsidRPr="003C71AA" w:rsidRDefault="00053F18" w:rsidP="00715E75">
      <w:pPr>
        <w:spacing w:line="360" w:lineRule="auto"/>
        <w:ind w:firstLineChars="200" w:firstLine="420"/>
        <w:rPr>
          <w:rFonts w:ascii="宋体" w:cs="仿宋"/>
          <w:kern w:val="0"/>
          <w:szCs w:val="21"/>
        </w:rPr>
      </w:pPr>
      <w:r w:rsidRPr="003C71AA">
        <w:rPr>
          <w:rFonts w:ascii="宋体" w:hAnsi="宋体" w:cs="仿宋" w:hint="eastAsia"/>
          <w:kern w:val="0"/>
          <w:szCs w:val="21"/>
        </w:rPr>
        <w:t>建筑</w:t>
      </w:r>
      <w:r w:rsidRPr="003C71AA">
        <w:rPr>
          <w:rFonts w:ascii="宋体" w:hAnsi="宋体" w:cs="仿宋"/>
          <w:kern w:val="0"/>
          <w:szCs w:val="21"/>
        </w:rPr>
        <w:t>CAD</w:t>
      </w:r>
    </w:p>
    <w:p w:rsidR="00053F18" w:rsidRPr="001C4B56" w:rsidRDefault="00053F18" w:rsidP="00715E75">
      <w:pPr>
        <w:spacing w:line="360" w:lineRule="auto"/>
        <w:ind w:firstLineChars="200" w:firstLine="420"/>
        <w:rPr>
          <w:rFonts w:ascii="黑体" w:eastAsia="黑体" w:hAnsi="黑体" w:cs="仿宋"/>
          <w:kern w:val="0"/>
          <w:szCs w:val="21"/>
        </w:rPr>
      </w:pPr>
      <w:r w:rsidRPr="001C4B56">
        <w:rPr>
          <w:rFonts w:ascii="黑体" w:eastAsia="黑体" w:hAnsi="黑体" w:cs="仿宋" w:hint="eastAsia"/>
          <w:kern w:val="0"/>
          <w:szCs w:val="21"/>
        </w:rPr>
        <w:t>二、比赛方式</w:t>
      </w:r>
    </w:p>
    <w:p w:rsidR="00053F18" w:rsidRPr="003C71AA" w:rsidRDefault="00053F18" w:rsidP="00715E75">
      <w:pPr>
        <w:spacing w:line="360" w:lineRule="auto"/>
        <w:ind w:firstLineChars="200" w:firstLine="420"/>
        <w:rPr>
          <w:rFonts w:ascii="宋体" w:cs="仿宋"/>
          <w:kern w:val="0"/>
          <w:szCs w:val="21"/>
        </w:rPr>
      </w:pPr>
      <w:r w:rsidRPr="003C71AA">
        <w:rPr>
          <w:rFonts w:ascii="宋体" w:hAnsi="宋体" w:cs="仿宋" w:hint="eastAsia"/>
          <w:kern w:val="0"/>
          <w:szCs w:val="21"/>
        </w:rPr>
        <w:t>本赛项为个人赛，每名学生单独完成比赛任务。</w:t>
      </w:r>
    </w:p>
    <w:p w:rsidR="00053F18" w:rsidRPr="001C4B56" w:rsidRDefault="00053F18" w:rsidP="00715E75">
      <w:pPr>
        <w:spacing w:line="360" w:lineRule="auto"/>
        <w:ind w:firstLineChars="200" w:firstLine="420"/>
        <w:rPr>
          <w:rFonts w:ascii="黑体" w:eastAsia="黑体" w:hAnsi="黑体" w:cs="仿宋"/>
          <w:kern w:val="0"/>
          <w:szCs w:val="21"/>
        </w:rPr>
      </w:pPr>
      <w:r w:rsidRPr="001C4B56">
        <w:rPr>
          <w:rFonts w:ascii="黑体" w:eastAsia="黑体" w:hAnsi="黑体" w:cs="仿宋" w:hint="eastAsia"/>
          <w:kern w:val="0"/>
          <w:szCs w:val="21"/>
        </w:rPr>
        <w:t>三、比赛规程</w:t>
      </w:r>
    </w:p>
    <w:p w:rsidR="00053F18" w:rsidRPr="003C71AA" w:rsidRDefault="00053F18" w:rsidP="00715E75">
      <w:pPr>
        <w:spacing w:line="360" w:lineRule="auto"/>
        <w:ind w:firstLineChars="200" w:firstLine="420"/>
        <w:rPr>
          <w:rFonts w:ascii="宋体" w:cs="仿宋"/>
          <w:kern w:val="0"/>
          <w:szCs w:val="21"/>
        </w:rPr>
      </w:pPr>
      <w:r w:rsidRPr="003C71AA">
        <w:rPr>
          <w:rFonts w:ascii="宋体" w:hAnsi="宋体" w:cs="仿宋" w:hint="eastAsia"/>
          <w:kern w:val="0"/>
          <w:szCs w:val="21"/>
        </w:rPr>
        <w:t>各比赛项目的比赛规程见附录。</w:t>
      </w:r>
    </w:p>
    <w:p w:rsidR="00053F18" w:rsidRPr="001C4B56" w:rsidRDefault="00053F18" w:rsidP="00715E75">
      <w:pPr>
        <w:spacing w:line="360" w:lineRule="auto"/>
        <w:ind w:firstLineChars="200" w:firstLine="420"/>
        <w:rPr>
          <w:rFonts w:ascii="黑体" w:eastAsia="黑体" w:hAnsi="黑体" w:cs="仿宋"/>
          <w:kern w:val="0"/>
          <w:szCs w:val="21"/>
        </w:rPr>
      </w:pPr>
      <w:r w:rsidRPr="001C4B56">
        <w:rPr>
          <w:rFonts w:ascii="黑体" w:eastAsia="黑体" w:hAnsi="黑体" w:cs="仿宋" w:hint="eastAsia"/>
          <w:kern w:val="0"/>
          <w:szCs w:val="21"/>
        </w:rPr>
        <w:t>四、比赛注意事项</w:t>
      </w:r>
    </w:p>
    <w:p w:rsidR="00053F18" w:rsidRPr="003C71AA" w:rsidRDefault="00053F18" w:rsidP="00715E75">
      <w:pPr>
        <w:spacing w:line="360" w:lineRule="auto"/>
        <w:ind w:firstLineChars="200" w:firstLine="420"/>
        <w:rPr>
          <w:rFonts w:ascii="宋体" w:cs="仿宋"/>
          <w:kern w:val="0"/>
          <w:szCs w:val="21"/>
        </w:rPr>
      </w:pPr>
      <w:r w:rsidRPr="003C71AA">
        <w:rPr>
          <w:rFonts w:ascii="宋体" w:hAnsi="宋体" w:cs="仿宋"/>
          <w:kern w:val="0"/>
          <w:szCs w:val="21"/>
        </w:rPr>
        <w:t xml:space="preserve">1. </w:t>
      </w:r>
      <w:r w:rsidRPr="003C71AA">
        <w:rPr>
          <w:rFonts w:ascii="宋体" w:hAnsi="宋体" w:cs="仿宋" w:hint="eastAsia"/>
          <w:kern w:val="0"/>
          <w:szCs w:val="21"/>
        </w:rPr>
        <w:t>参赛选手必须符合参赛资格，不得弄虚作假。在资格审查中一旦发现问题，将取消其报名资格；在比赛过程中发现问题，将取消其比赛资格。</w:t>
      </w:r>
    </w:p>
    <w:p w:rsidR="00053F18" w:rsidRPr="003C71AA" w:rsidRDefault="00053F18" w:rsidP="00715E75">
      <w:pPr>
        <w:spacing w:line="360" w:lineRule="auto"/>
        <w:ind w:firstLineChars="200" w:firstLine="420"/>
        <w:rPr>
          <w:rFonts w:ascii="宋体" w:cs="仿宋"/>
          <w:kern w:val="0"/>
          <w:szCs w:val="21"/>
        </w:rPr>
      </w:pPr>
      <w:r w:rsidRPr="003C71AA">
        <w:rPr>
          <w:rFonts w:ascii="宋体" w:hAnsi="宋体" w:cs="仿宋"/>
          <w:kern w:val="0"/>
          <w:szCs w:val="21"/>
        </w:rPr>
        <w:t xml:space="preserve">2. </w:t>
      </w:r>
      <w:r w:rsidRPr="003C71AA">
        <w:rPr>
          <w:rFonts w:ascii="宋体" w:hAnsi="宋体" w:cs="仿宋" w:hint="eastAsia"/>
          <w:kern w:val="0"/>
          <w:szCs w:val="21"/>
        </w:rPr>
        <w:t>参赛选手应遵守比赛规则，遵守赛场纪律，服从大赛组委会的指挥和安排，爱护比赛场地的设备和器材。</w:t>
      </w:r>
    </w:p>
    <w:p w:rsidR="00053F18" w:rsidRPr="003C71AA" w:rsidRDefault="00053F18" w:rsidP="00715E75">
      <w:pPr>
        <w:spacing w:line="360" w:lineRule="auto"/>
        <w:ind w:firstLineChars="200" w:firstLine="420"/>
        <w:rPr>
          <w:rFonts w:ascii="宋体" w:cs="仿宋"/>
          <w:kern w:val="0"/>
          <w:szCs w:val="21"/>
        </w:rPr>
      </w:pPr>
      <w:r w:rsidRPr="003C71AA">
        <w:rPr>
          <w:rFonts w:ascii="宋体" w:hAnsi="宋体" w:cs="仿宋"/>
          <w:kern w:val="0"/>
          <w:szCs w:val="21"/>
        </w:rPr>
        <w:t xml:space="preserve">3. </w:t>
      </w:r>
      <w:r w:rsidRPr="003C71AA">
        <w:rPr>
          <w:rFonts w:ascii="宋体" w:hAnsi="宋体" w:cs="仿宋" w:hint="eastAsia"/>
          <w:kern w:val="0"/>
          <w:szCs w:val="21"/>
        </w:rPr>
        <w:t>在比赛过程中，要严格按照安全规程进行操作，防止事故发生。</w:t>
      </w:r>
    </w:p>
    <w:p w:rsidR="00053F18" w:rsidRPr="001C4B56" w:rsidRDefault="00053F18" w:rsidP="00715E75">
      <w:pPr>
        <w:spacing w:line="360" w:lineRule="auto"/>
        <w:ind w:firstLineChars="200" w:firstLine="420"/>
        <w:rPr>
          <w:rFonts w:ascii="黑体" w:eastAsia="黑体" w:hAnsi="黑体" w:cs="仿宋"/>
          <w:kern w:val="0"/>
          <w:szCs w:val="21"/>
        </w:rPr>
      </w:pPr>
      <w:r w:rsidRPr="001C4B56">
        <w:rPr>
          <w:rFonts w:ascii="黑体" w:eastAsia="黑体" w:hAnsi="黑体" w:cs="仿宋" w:hint="eastAsia"/>
          <w:kern w:val="0"/>
          <w:szCs w:val="21"/>
        </w:rPr>
        <w:t>五、成绩评定</w:t>
      </w:r>
    </w:p>
    <w:p w:rsidR="00053F18" w:rsidRPr="003C71AA" w:rsidRDefault="00053F18" w:rsidP="00715E75">
      <w:pPr>
        <w:spacing w:line="360" w:lineRule="auto"/>
        <w:ind w:firstLineChars="200" w:firstLine="420"/>
        <w:rPr>
          <w:rFonts w:ascii="宋体" w:cs="仿宋"/>
          <w:kern w:val="0"/>
          <w:szCs w:val="21"/>
        </w:rPr>
      </w:pPr>
      <w:r w:rsidRPr="003C71AA">
        <w:rPr>
          <w:rFonts w:ascii="宋体" w:hAnsi="宋体" w:cs="仿宋" w:hint="eastAsia"/>
          <w:kern w:val="0"/>
          <w:szCs w:val="21"/>
        </w:rPr>
        <w:t>河南省中等职业教育技能大赛组委会组织专家，按照评分标准进行客观、公正的评判，按照得分高低进行排名。</w:t>
      </w:r>
    </w:p>
    <w:p w:rsidR="00053F18" w:rsidRPr="001C4B56" w:rsidRDefault="00053F18" w:rsidP="00715E75">
      <w:pPr>
        <w:spacing w:line="360" w:lineRule="auto"/>
        <w:ind w:firstLineChars="200" w:firstLine="420"/>
        <w:rPr>
          <w:rFonts w:ascii="黑体" w:eastAsia="黑体" w:hAnsi="黑体" w:cs="仿宋"/>
          <w:kern w:val="0"/>
          <w:szCs w:val="21"/>
        </w:rPr>
      </w:pPr>
      <w:r w:rsidRPr="001C4B56">
        <w:rPr>
          <w:rFonts w:ascii="黑体" w:eastAsia="黑体" w:hAnsi="黑体" w:cs="仿宋" w:hint="eastAsia"/>
          <w:kern w:val="0"/>
          <w:szCs w:val="21"/>
        </w:rPr>
        <w:t>六、组队与报名</w:t>
      </w:r>
    </w:p>
    <w:p w:rsidR="00053F18" w:rsidRPr="003C71AA" w:rsidRDefault="00053F18" w:rsidP="00715E75">
      <w:pPr>
        <w:spacing w:line="360" w:lineRule="auto"/>
        <w:ind w:firstLineChars="200" w:firstLine="420"/>
        <w:jc w:val="left"/>
        <w:rPr>
          <w:rFonts w:ascii="宋体" w:cs="仿宋"/>
          <w:color w:val="000000"/>
          <w:szCs w:val="21"/>
        </w:rPr>
      </w:pPr>
      <w:r w:rsidRPr="003C71AA">
        <w:rPr>
          <w:rFonts w:ascii="宋体" w:hAnsi="宋体" w:cs="仿宋" w:hint="eastAsia"/>
          <w:color w:val="000000"/>
          <w:szCs w:val="21"/>
        </w:rPr>
        <w:t>以省辖市、省直管县（市）为单位组队，各省属中等职业学校（含省属高等学校中专部）单独组队。每省辖市可组织两个代表队，每队限报</w:t>
      </w:r>
      <w:r w:rsidRPr="003C71AA">
        <w:rPr>
          <w:rFonts w:ascii="宋体" w:hAnsi="宋体" w:cs="仿宋"/>
          <w:color w:val="000000"/>
          <w:szCs w:val="21"/>
        </w:rPr>
        <w:t>2</w:t>
      </w:r>
      <w:r w:rsidRPr="003C71AA">
        <w:rPr>
          <w:rFonts w:ascii="宋体" w:hAnsi="宋体" w:cs="仿宋" w:hint="eastAsia"/>
          <w:color w:val="000000"/>
          <w:szCs w:val="21"/>
        </w:rPr>
        <w:t>人，</w:t>
      </w:r>
      <w:r w:rsidRPr="003C71AA">
        <w:rPr>
          <w:rFonts w:ascii="宋体" w:hAnsi="宋体" w:cs="仿宋" w:hint="eastAsia"/>
          <w:kern w:val="0"/>
          <w:szCs w:val="21"/>
          <w:lang w:val="zh-CN"/>
        </w:rPr>
        <w:t>每所学校不得超过一个代表队（只有一所学校开设该专业的省辖市限报一个代表队）</w:t>
      </w:r>
      <w:r w:rsidRPr="003C71AA">
        <w:rPr>
          <w:rFonts w:ascii="宋体" w:hAnsi="宋体" w:cs="仿宋" w:hint="eastAsia"/>
          <w:color w:val="000000"/>
          <w:szCs w:val="21"/>
        </w:rPr>
        <w:t>；每省直管县（市）、省属职业学校，每单位可组织</w:t>
      </w:r>
      <w:r w:rsidRPr="003C71AA">
        <w:rPr>
          <w:rFonts w:ascii="宋体" w:hAnsi="宋体" w:cs="仿宋"/>
          <w:color w:val="000000"/>
          <w:szCs w:val="21"/>
        </w:rPr>
        <w:t>1</w:t>
      </w:r>
      <w:r w:rsidRPr="003C71AA">
        <w:rPr>
          <w:rFonts w:ascii="宋体" w:hAnsi="宋体" w:cs="仿宋" w:hint="eastAsia"/>
          <w:color w:val="000000"/>
          <w:szCs w:val="21"/>
        </w:rPr>
        <w:t>个代表队，每队限报</w:t>
      </w:r>
      <w:r w:rsidRPr="003C71AA">
        <w:rPr>
          <w:rFonts w:ascii="宋体" w:hAnsi="宋体" w:cs="仿宋"/>
          <w:color w:val="000000"/>
          <w:szCs w:val="21"/>
        </w:rPr>
        <w:t>2</w:t>
      </w:r>
      <w:r w:rsidRPr="003C71AA">
        <w:rPr>
          <w:rFonts w:ascii="宋体" w:hAnsi="宋体" w:cs="仿宋" w:hint="eastAsia"/>
          <w:color w:val="000000"/>
          <w:szCs w:val="21"/>
        </w:rPr>
        <w:t>人。</w:t>
      </w:r>
    </w:p>
    <w:p w:rsidR="00053F18" w:rsidRPr="003C71AA" w:rsidRDefault="00053F18" w:rsidP="00715E75">
      <w:pPr>
        <w:spacing w:line="360" w:lineRule="auto"/>
        <w:ind w:firstLineChars="200" w:firstLine="420"/>
        <w:rPr>
          <w:rFonts w:ascii="宋体" w:cs="仿宋"/>
          <w:szCs w:val="21"/>
        </w:rPr>
      </w:pPr>
      <w:r w:rsidRPr="003C71AA">
        <w:rPr>
          <w:rFonts w:ascii="宋体" w:hAnsi="宋体" w:cs="仿宋" w:hint="eastAsia"/>
          <w:szCs w:val="21"/>
        </w:rPr>
        <w:t>参赛选手报名时须将电子报名表、汇总表在规定时间内发送至指定邮箱，同时将纸质</w:t>
      </w:r>
      <w:r w:rsidRPr="003C71AA">
        <w:rPr>
          <w:rFonts w:ascii="宋体" w:hAnsi="宋体" w:cs="仿宋" w:hint="eastAsia"/>
          <w:color w:val="000000"/>
          <w:szCs w:val="21"/>
        </w:rPr>
        <w:t>报名表、汇总表以及</w:t>
      </w:r>
      <w:r w:rsidRPr="003C71AA">
        <w:rPr>
          <w:rFonts w:ascii="宋体" w:hAnsi="宋体" w:cs="仿宋" w:hint="eastAsia"/>
          <w:szCs w:val="21"/>
        </w:rPr>
        <w:t>学生证、身份证、省招办录取审批表</w:t>
      </w:r>
      <w:r>
        <w:rPr>
          <w:rFonts w:ascii="宋体" w:hAnsi="宋体" w:cs="仿宋" w:hint="eastAsia"/>
          <w:szCs w:val="21"/>
        </w:rPr>
        <w:t>或电子学籍表</w:t>
      </w:r>
      <w:r w:rsidRPr="003C71AA">
        <w:rPr>
          <w:rFonts w:ascii="宋体" w:hAnsi="宋体" w:cs="仿宋" w:hint="eastAsia"/>
          <w:szCs w:val="21"/>
        </w:rPr>
        <w:t>复印件</w:t>
      </w:r>
      <w:r w:rsidRPr="003C71AA">
        <w:rPr>
          <w:rFonts w:ascii="宋体" w:hAnsi="宋体" w:cs="仿宋"/>
          <w:szCs w:val="21"/>
        </w:rPr>
        <w:t>(</w:t>
      </w:r>
      <w:r w:rsidRPr="003C71AA">
        <w:rPr>
          <w:rFonts w:ascii="宋体" w:hAnsi="宋体" w:cs="仿宋" w:hint="eastAsia"/>
          <w:szCs w:val="21"/>
        </w:rPr>
        <w:t>加盖公章</w:t>
      </w:r>
      <w:r w:rsidRPr="003C71AA">
        <w:rPr>
          <w:rFonts w:ascii="宋体" w:hAnsi="宋体" w:cs="仿宋"/>
          <w:szCs w:val="21"/>
        </w:rPr>
        <w:t>)</w:t>
      </w:r>
      <w:r w:rsidRPr="003C71AA">
        <w:rPr>
          <w:rFonts w:ascii="宋体" w:hAnsi="宋体" w:cs="仿宋" w:hint="eastAsia"/>
          <w:szCs w:val="21"/>
        </w:rPr>
        <w:t>各一份邮寄至协办学校；报到时需携带学生证及身份证原件；近期免冠同底版</w:t>
      </w:r>
      <w:r w:rsidRPr="003C71AA">
        <w:rPr>
          <w:rFonts w:ascii="宋体" w:hAnsi="宋体" w:cs="仿宋"/>
          <w:szCs w:val="21"/>
        </w:rPr>
        <w:t>2</w:t>
      </w:r>
      <w:r w:rsidRPr="003C71AA">
        <w:rPr>
          <w:rFonts w:ascii="宋体" w:hAnsi="宋体" w:cs="仿宋" w:hint="eastAsia"/>
          <w:szCs w:val="21"/>
        </w:rPr>
        <w:t>寸照片</w:t>
      </w:r>
      <w:r w:rsidRPr="003C71AA">
        <w:rPr>
          <w:rFonts w:ascii="宋体" w:hAnsi="宋体" w:cs="仿宋"/>
          <w:szCs w:val="21"/>
        </w:rPr>
        <w:t>2</w:t>
      </w:r>
      <w:r w:rsidRPr="003C71AA">
        <w:rPr>
          <w:rFonts w:ascii="宋体" w:hAnsi="宋体" w:cs="仿宋" w:hint="eastAsia"/>
          <w:szCs w:val="21"/>
        </w:rPr>
        <w:t>张</w:t>
      </w:r>
      <w:r w:rsidRPr="003C71AA">
        <w:rPr>
          <w:rFonts w:ascii="宋体" w:hAnsi="宋体" w:cs="仿宋"/>
          <w:szCs w:val="21"/>
        </w:rPr>
        <w:t xml:space="preserve"> </w:t>
      </w:r>
      <w:r w:rsidRPr="003C71AA">
        <w:rPr>
          <w:rFonts w:ascii="宋体" w:hAnsi="宋体" w:cs="仿宋" w:hint="eastAsia"/>
          <w:szCs w:val="21"/>
        </w:rPr>
        <w:t>。</w:t>
      </w:r>
    </w:p>
    <w:p w:rsidR="00053F18" w:rsidRPr="008048BA" w:rsidRDefault="00053F18" w:rsidP="00715E75">
      <w:pPr>
        <w:spacing w:line="360" w:lineRule="auto"/>
        <w:ind w:firstLineChars="200" w:firstLine="420"/>
        <w:rPr>
          <w:rFonts w:ascii="黑体" w:eastAsia="黑体" w:hAnsi="黑体" w:cs="仿宋"/>
          <w:kern w:val="0"/>
          <w:szCs w:val="21"/>
        </w:rPr>
      </w:pPr>
      <w:r w:rsidRPr="008048BA">
        <w:rPr>
          <w:rFonts w:ascii="黑体" w:eastAsia="黑体" w:hAnsi="黑体" w:cs="仿宋" w:hint="eastAsia"/>
          <w:kern w:val="0"/>
          <w:szCs w:val="21"/>
        </w:rPr>
        <w:t>七、协办单位、比赛时间、地点和联系人</w:t>
      </w:r>
    </w:p>
    <w:p w:rsidR="00053F18" w:rsidRPr="003C71AA" w:rsidRDefault="00053F18" w:rsidP="00715E75">
      <w:pPr>
        <w:spacing w:line="360" w:lineRule="auto"/>
        <w:ind w:firstLineChars="200" w:firstLine="420"/>
        <w:rPr>
          <w:rFonts w:ascii="宋体" w:cs="仿宋"/>
          <w:szCs w:val="21"/>
        </w:rPr>
      </w:pPr>
      <w:r w:rsidRPr="003C71AA">
        <w:rPr>
          <w:rFonts w:ascii="宋体" w:hAnsi="宋体" w:cs="仿宋" w:hint="eastAsia"/>
          <w:szCs w:val="21"/>
        </w:rPr>
        <w:lastRenderedPageBreak/>
        <w:t>协办单位：焦作市职业技术学校</w:t>
      </w:r>
      <w:r w:rsidRPr="003C71AA">
        <w:rPr>
          <w:rFonts w:ascii="宋体" w:hAnsi="宋体" w:cs="仿宋"/>
          <w:szCs w:val="21"/>
        </w:rPr>
        <w:t xml:space="preserve">   </w:t>
      </w:r>
    </w:p>
    <w:p w:rsidR="00053F18" w:rsidRPr="003C71AA" w:rsidRDefault="00053F18" w:rsidP="00715E75">
      <w:pPr>
        <w:spacing w:line="360" w:lineRule="auto"/>
        <w:ind w:firstLineChars="200" w:firstLine="420"/>
        <w:rPr>
          <w:rFonts w:ascii="宋体" w:cs="仿宋"/>
          <w:color w:val="333333"/>
          <w:szCs w:val="21"/>
        </w:rPr>
      </w:pPr>
      <w:r w:rsidRPr="003C71AA">
        <w:rPr>
          <w:rFonts w:ascii="宋体" w:hAnsi="宋体" w:cs="仿宋" w:hint="eastAsia"/>
          <w:color w:val="333333"/>
          <w:szCs w:val="21"/>
        </w:rPr>
        <w:t>报到时间：</w:t>
      </w:r>
      <w:r w:rsidRPr="003C71AA">
        <w:rPr>
          <w:rFonts w:ascii="宋体" w:hAnsi="宋体" w:cs="仿宋"/>
          <w:color w:val="333333"/>
          <w:szCs w:val="21"/>
        </w:rPr>
        <w:t>2019</w:t>
      </w:r>
      <w:r w:rsidRPr="003C71AA">
        <w:rPr>
          <w:rFonts w:ascii="宋体" w:hAnsi="宋体" w:cs="仿宋" w:hint="eastAsia"/>
          <w:color w:val="333333"/>
          <w:szCs w:val="21"/>
        </w:rPr>
        <w:t>年</w:t>
      </w:r>
      <w:r>
        <w:rPr>
          <w:rFonts w:ascii="宋体" w:hAnsi="宋体" w:cs="仿宋"/>
          <w:color w:val="333333"/>
          <w:szCs w:val="21"/>
        </w:rPr>
        <w:t>10</w:t>
      </w:r>
      <w:r w:rsidRPr="003C71AA">
        <w:rPr>
          <w:rFonts w:ascii="宋体" w:hAnsi="宋体" w:cs="仿宋" w:hint="eastAsia"/>
          <w:color w:val="333333"/>
          <w:szCs w:val="21"/>
        </w:rPr>
        <w:t>月</w:t>
      </w:r>
      <w:r>
        <w:rPr>
          <w:rFonts w:ascii="宋体" w:hAnsi="宋体" w:cs="仿宋"/>
          <w:color w:val="333333"/>
          <w:szCs w:val="21"/>
        </w:rPr>
        <w:t>15</w:t>
      </w:r>
      <w:r w:rsidRPr="003C71AA">
        <w:rPr>
          <w:rFonts w:ascii="宋体" w:hAnsi="宋体" w:cs="仿宋" w:hint="eastAsia"/>
          <w:color w:val="333333"/>
          <w:szCs w:val="21"/>
        </w:rPr>
        <w:t>日下午</w:t>
      </w:r>
      <w:r w:rsidRPr="003C71AA">
        <w:rPr>
          <w:rFonts w:ascii="宋体" w:hAnsi="宋体" w:cs="仿宋"/>
          <w:color w:val="333333"/>
          <w:szCs w:val="21"/>
        </w:rPr>
        <w:t xml:space="preserve">2:30—3:30    </w:t>
      </w:r>
      <w:r w:rsidRPr="003C71AA">
        <w:rPr>
          <w:rFonts w:ascii="宋体" w:hAnsi="宋体" w:cs="仿宋" w:hint="eastAsia"/>
          <w:color w:val="333333"/>
          <w:szCs w:val="21"/>
        </w:rPr>
        <w:t>比赛时间：</w:t>
      </w:r>
      <w:r w:rsidRPr="003C71AA">
        <w:rPr>
          <w:rFonts w:ascii="宋体" w:hAnsi="宋体" w:cs="仿宋"/>
          <w:color w:val="333333"/>
          <w:szCs w:val="21"/>
        </w:rPr>
        <w:t>2019</w:t>
      </w:r>
      <w:r w:rsidRPr="003C71AA">
        <w:rPr>
          <w:rFonts w:ascii="宋体" w:hAnsi="宋体" w:cs="仿宋" w:hint="eastAsia"/>
          <w:color w:val="333333"/>
          <w:szCs w:val="21"/>
        </w:rPr>
        <w:t>年</w:t>
      </w:r>
      <w:r>
        <w:rPr>
          <w:rFonts w:ascii="宋体" w:hAnsi="宋体" w:cs="仿宋"/>
          <w:color w:val="333333"/>
          <w:szCs w:val="21"/>
        </w:rPr>
        <w:t>10</w:t>
      </w:r>
      <w:r w:rsidRPr="003C71AA">
        <w:rPr>
          <w:rFonts w:ascii="宋体" w:hAnsi="宋体" w:cs="仿宋" w:hint="eastAsia"/>
          <w:color w:val="333333"/>
          <w:szCs w:val="21"/>
        </w:rPr>
        <w:t>月</w:t>
      </w:r>
      <w:r>
        <w:rPr>
          <w:rFonts w:ascii="宋体" w:hAnsi="宋体" w:cs="仿宋"/>
          <w:color w:val="333333"/>
          <w:szCs w:val="21"/>
        </w:rPr>
        <w:t>16</w:t>
      </w:r>
      <w:r w:rsidRPr="003C71AA">
        <w:rPr>
          <w:rFonts w:ascii="宋体" w:hAnsi="宋体" w:cs="仿宋" w:hint="eastAsia"/>
          <w:color w:val="333333"/>
          <w:szCs w:val="21"/>
        </w:rPr>
        <w:t>日</w:t>
      </w:r>
    </w:p>
    <w:p w:rsidR="00053F18" w:rsidRPr="003C71AA" w:rsidRDefault="00053F18" w:rsidP="00715E75">
      <w:pPr>
        <w:spacing w:line="360" w:lineRule="auto"/>
        <w:ind w:firstLineChars="200" w:firstLine="420"/>
        <w:rPr>
          <w:rFonts w:ascii="宋体" w:cs="仿宋"/>
          <w:szCs w:val="21"/>
        </w:rPr>
      </w:pPr>
      <w:r w:rsidRPr="003C71AA">
        <w:rPr>
          <w:rFonts w:ascii="宋体" w:hAnsi="宋体" w:cs="仿宋" w:hint="eastAsia"/>
          <w:color w:val="333333"/>
          <w:szCs w:val="21"/>
        </w:rPr>
        <w:t>报到及</w:t>
      </w:r>
      <w:r w:rsidRPr="003C71AA">
        <w:rPr>
          <w:rFonts w:ascii="宋体" w:hAnsi="宋体" w:cs="仿宋" w:hint="eastAsia"/>
          <w:szCs w:val="21"/>
        </w:rPr>
        <w:t>比赛地点：焦作市职业技术学校，地址：焦作市丰收东路</w:t>
      </w:r>
      <w:r w:rsidRPr="003C71AA">
        <w:rPr>
          <w:rFonts w:ascii="宋体" w:hAnsi="宋体" w:cs="仿宋"/>
          <w:szCs w:val="21"/>
        </w:rPr>
        <w:t>1698</w:t>
      </w:r>
      <w:r w:rsidRPr="003C71AA">
        <w:rPr>
          <w:rFonts w:ascii="宋体" w:hAnsi="宋体" w:cs="仿宋" w:hint="eastAsia"/>
          <w:szCs w:val="21"/>
        </w:rPr>
        <w:t>号。</w:t>
      </w:r>
    </w:p>
    <w:p w:rsidR="00053F18" w:rsidRPr="003C71AA" w:rsidRDefault="00053F18" w:rsidP="00715E75">
      <w:pPr>
        <w:spacing w:line="360" w:lineRule="auto"/>
        <w:ind w:firstLineChars="200" w:firstLine="420"/>
        <w:rPr>
          <w:rFonts w:ascii="宋体" w:cs="仿宋"/>
          <w:szCs w:val="21"/>
        </w:rPr>
      </w:pPr>
      <w:r w:rsidRPr="003C71AA">
        <w:rPr>
          <w:rFonts w:ascii="宋体" w:hAnsi="宋体" w:cs="仿宋" w:hint="eastAsia"/>
          <w:szCs w:val="21"/>
        </w:rPr>
        <w:t>联系人：苏姗，</w:t>
      </w:r>
      <w:r w:rsidRPr="003C71AA">
        <w:rPr>
          <w:rFonts w:ascii="宋体" w:hAnsi="宋体" w:cs="仿宋"/>
          <w:szCs w:val="21"/>
        </w:rPr>
        <w:t xml:space="preserve"> </w:t>
      </w:r>
      <w:r w:rsidRPr="003C71AA">
        <w:rPr>
          <w:rFonts w:ascii="宋体" w:hAnsi="宋体" w:cs="仿宋" w:hint="eastAsia"/>
          <w:szCs w:val="21"/>
        </w:rPr>
        <w:t>联系方式：</w:t>
      </w:r>
      <w:r w:rsidRPr="003C71AA">
        <w:rPr>
          <w:rFonts w:ascii="宋体" w:hAnsi="宋体" w:cs="仿宋"/>
          <w:szCs w:val="21"/>
        </w:rPr>
        <w:t>0391-2535016</w:t>
      </w:r>
      <w:r w:rsidRPr="003C71AA">
        <w:rPr>
          <w:rFonts w:ascii="宋体" w:hAnsi="宋体" w:cs="仿宋" w:hint="eastAsia"/>
          <w:szCs w:val="21"/>
        </w:rPr>
        <w:t>，</w:t>
      </w:r>
      <w:r w:rsidRPr="003C71AA">
        <w:rPr>
          <w:rFonts w:ascii="宋体" w:hAnsi="宋体" w:cs="仿宋"/>
          <w:szCs w:val="21"/>
        </w:rPr>
        <w:t>15838933116</w:t>
      </w:r>
      <w:r w:rsidRPr="003C71AA">
        <w:rPr>
          <w:rFonts w:ascii="宋体" w:hAnsi="宋体" w:cs="仿宋" w:hint="eastAsia"/>
          <w:szCs w:val="21"/>
        </w:rPr>
        <w:t>邮箱：</w:t>
      </w:r>
      <w:r w:rsidRPr="003C71AA">
        <w:rPr>
          <w:rFonts w:ascii="宋体" w:hAnsi="宋体" w:cs="仿宋"/>
          <w:szCs w:val="21"/>
        </w:rPr>
        <w:t>jzzxcad@126.com</w:t>
      </w:r>
    </w:p>
    <w:p w:rsidR="00053F18" w:rsidRPr="003C71AA" w:rsidRDefault="00053F18" w:rsidP="00507864">
      <w:pPr>
        <w:rPr>
          <w:rFonts w:ascii="宋体" w:cs="仿宋"/>
          <w:szCs w:val="21"/>
        </w:rPr>
      </w:pPr>
      <w:r w:rsidRPr="003C71AA">
        <w:rPr>
          <w:rFonts w:ascii="宋体" w:hAnsi="宋体" w:cs="仿宋"/>
          <w:szCs w:val="21"/>
        </w:rPr>
        <w:t xml:space="preserve">    QQ</w:t>
      </w:r>
      <w:r w:rsidRPr="003C71AA">
        <w:rPr>
          <w:rFonts w:ascii="宋体" w:hAnsi="宋体" w:cs="仿宋" w:hint="eastAsia"/>
          <w:szCs w:val="21"/>
        </w:rPr>
        <w:t>群号：</w:t>
      </w:r>
      <w:r w:rsidRPr="003C71AA">
        <w:rPr>
          <w:rFonts w:ascii="宋体" w:hAnsi="宋体" w:cs="仿宋"/>
          <w:szCs w:val="21"/>
        </w:rPr>
        <w:t>239233453</w:t>
      </w:r>
      <w:r w:rsidRPr="003C71AA">
        <w:rPr>
          <w:rFonts w:ascii="宋体" w:hAnsi="宋体" w:cs="仿宋" w:hint="eastAsia"/>
          <w:color w:val="000000"/>
          <w:szCs w:val="21"/>
        </w:rPr>
        <w:t>（请参赛学校的辅导教师尽早加群，重要通知将在群里公布）</w:t>
      </w:r>
    </w:p>
    <w:p w:rsidR="00053F18" w:rsidRPr="003C71AA" w:rsidRDefault="00053F18" w:rsidP="00715E75">
      <w:pPr>
        <w:spacing w:line="360" w:lineRule="auto"/>
        <w:ind w:firstLineChars="200" w:firstLine="420"/>
        <w:rPr>
          <w:rFonts w:ascii="宋体" w:cs="仿宋"/>
          <w:kern w:val="0"/>
          <w:szCs w:val="21"/>
        </w:rPr>
      </w:pPr>
    </w:p>
    <w:p w:rsidR="00053F18" w:rsidRPr="003C71AA" w:rsidRDefault="00053F18" w:rsidP="00507864">
      <w:pPr>
        <w:spacing w:line="360" w:lineRule="auto"/>
        <w:rPr>
          <w:rFonts w:ascii="宋体" w:cs="仿宋"/>
          <w:kern w:val="0"/>
          <w:szCs w:val="21"/>
        </w:rPr>
      </w:pPr>
      <w:r w:rsidRPr="003C71AA">
        <w:rPr>
          <w:rFonts w:ascii="宋体" w:hAnsi="宋体" w:cs="仿宋"/>
          <w:kern w:val="0"/>
          <w:szCs w:val="21"/>
        </w:rPr>
        <w:t xml:space="preserve">    </w:t>
      </w:r>
      <w:r w:rsidRPr="003C71AA">
        <w:rPr>
          <w:rFonts w:ascii="宋体" w:hAnsi="宋体" w:cs="仿宋" w:hint="eastAsia"/>
          <w:kern w:val="0"/>
          <w:szCs w:val="21"/>
        </w:rPr>
        <w:t>附录：</w:t>
      </w:r>
      <w:r w:rsidRPr="003C71AA">
        <w:rPr>
          <w:rFonts w:ascii="宋体" w:hAnsi="宋体" w:cs="仿宋"/>
          <w:kern w:val="0"/>
          <w:szCs w:val="21"/>
        </w:rPr>
        <w:t>1.2019</w:t>
      </w:r>
      <w:r w:rsidRPr="003C71AA">
        <w:rPr>
          <w:rFonts w:ascii="宋体" w:hAnsi="宋体" w:cs="仿宋" w:hint="eastAsia"/>
          <w:kern w:val="0"/>
          <w:szCs w:val="21"/>
        </w:rPr>
        <w:t>年河南省中等职业教育技能大赛建筑</w:t>
      </w:r>
      <w:r w:rsidRPr="003C71AA">
        <w:rPr>
          <w:rFonts w:ascii="宋体" w:hAnsi="宋体" w:cs="仿宋"/>
          <w:kern w:val="0"/>
          <w:szCs w:val="21"/>
        </w:rPr>
        <w:t>CAD</w:t>
      </w:r>
      <w:r w:rsidRPr="003C71AA">
        <w:rPr>
          <w:rFonts w:ascii="宋体" w:hAnsi="宋体" w:cs="仿宋" w:hint="eastAsia"/>
          <w:kern w:val="0"/>
          <w:szCs w:val="21"/>
        </w:rPr>
        <w:t>比赛规程</w:t>
      </w:r>
    </w:p>
    <w:p w:rsidR="00053F18" w:rsidRPr="00091370" w:rsidRDefault="00053F18" w:rsidP="00715E75">
      <w:pPr>
        <w:snapToGrid w:val="0"/>
        <w:spacing w:line="520" w:lineRule="exact"/>
        <w:ind w:firstLineChars="500" w:firstLine="1050"/>
        <w:jc w:val="left"/>
        <w:rPr>
          <w:rFonts w:ascii="宋体" w:cs="黑体"/>
          <w:color w:val="000000"/>
          <w:szCs w:val="21"/>
        </w:rPr>
      </w:pPr>
      <w:r>
        <w:rPr>
          <w:rFonts w:ascii="宋体" w:hAnsi="宋体" w:cs="黑体"/>
          <w:color w:val="000000"/>
          <w:szCs w:val="21"/>
        </w:rPr>
        <w:t>2.</w:t>
      </w:r>
      <w:r w:rsidRPr="003C71AA">
        <w:rPr>
          <w:rFonts w:ascii="宋体" w:hAnsi="宋体" w:cs="黑体"/>
          <w:color w:val="000000"/>
          <w:szCs w:val="21"/>
        </w:rPr>
        <w:t>2019</w:t>
      </w:r>
      <w:r w:rsidRPr="003C71AA">
        <w:rPr>
          <w:rFonts w:ascii="宋体" w:hAnsi="宋体" w:cs="黑体" w:hint="eastAsia"/>
          <w:color w:val="000000"/>
          <w:szCs w:val="21"/>
        </w:rPr>
        <w:t>年河南省中等职业教育技能大赛建筑</w:t>
      </w:r>
      <w:r w:rsidRPr="003C71AA">
        <w:rPr>
          <w:rFonts w:ascii="宋体" w:hAnsi="宋体" w:cs="黑体"/>
          <w:color w:val="000000"/>
          <w:szCs w:val="21"/>
        </w:rPr>
        <w:t>CAD</w:t>
      </w:r>
      <w:r w:rsidRPr="003C71AA">
        <w:rPr>
          <w:rFonts w:ascii="宋体" w:hAnsi="宋体" w:cs="黑体" w:hint="eastAsia"/>
          <w:color w:val="000000"/>
          <w:szCs w:val="21"/>
        </w:rPr>
        <w:t>比赛技术规范</w:t>
      </w:r>
      <w:r w:rsidRPr="003C71AA">
        <w:rPr>
          <w:rFonts w:ascii="宋体" w:cs="仿宋"/>
          <w:color w:val="000000"/>
          <w:szCs w:val="21"/>
        </w:rPr>
        <w:br/>
      </w:r>
    </w:p>
    <w:p w:rsidR="00053F18" w:rsidRPr="00091370" w:rsidRDefault="00053F18" w:rsidP="00715E75">
      <w:pPr>
        <w:spacing w:line="360" w:lineRule="auto"/>
        <w:ind w:firstLineChars="200" w:firstLine="420"/>
        <w:rPr>
          <w:rFonts w:ascii="宋体" w:cs="仿宋"/>
          <w:kern w:val="0"/>
          <w:szCs w:val="21"/>
        </w:rPr>
      </w:pPr>
    </w:p>
    <w:p w:rsidR="00053F18" w:rsidRPr="003C71AA" w:rsidRDefault="00053F18" w:rsidP="00715E75">
      <w:pPr>
        <w:spacing w:line="360" w:lineRule="auto"/>
        <w:ind w:firstLineChars="200" w:firstLine="420"/>
        <w:rPr>
          <w:rFonts w:ascii="宋体" w:cs="仿宋"/>
          <w:kern w:val="0"/>
          <w:szCs w:val="21"/>
        </w:rPr>
      </w:pPr>
    </w:p>
    <w:p w:rsidR="00053F18" w:rsidRPr="003C71AA" w:rsidRDefault="00053F18" w:rsidP="00715E75">
      <w:pPr>
        <w:spacing w:line="360" w:lineRule="auto"/>
        <w:ind w:firstLineChars="200" w:firstLine="420"/>
        <w:rPr>
          <w:rFonts w:ascii="宋体" w:cs="仿宋"/>
          <w:kern w:val="0"/>
          <w:szCs w:val="21"/>
        </w:rPr>
      </w:pPr>
    </w:p>
    <w:p w:rsidR="00053F18" w:rsidRPr="003C71AA" w:rsidRDefault="00053F18" w:rsidP="00715E75">
      <w:pPr>
        <w:spacing w:line="360" w:lineRule="auto"/>
        <w:ind w:firstLineChars="200" w:firstLine="420"/>
        <w:rPr>
          <w:rFonts w:ascii="宋体" w:cs="仿宋"/>
          <w:kern w:val="0"/>
          <w:szCs w:val="21"/>
        </w:rPr>
      </w:pPr>
    </w:p>
    <w:p w:rsidR="00053F18" w:rsidRPr="003C71AA" w:rsidRDefault="00053F18" w:rsidP="00715E75">
      <w:pPr>
        <w:spacing w:line="360" w:lineRule="auto"/>
        <w:ind w:firstLineChars="200" w:firstLine="420"/>
        <w:rPr>
          <w:rFonts w:ascii="宋体" w:cs="仿宋"/>
          <w:kern w:val="0"/>
          <w:szCs w:val="21"/>
        </w:rPr>
      </w:pPr>
    </w:p>
    <w:p w:rsidR="00053F18" w:rsidRPr="003C71AA" w:rsidRDefault="00053F18" w:rsidP="00715E75">
      <w:pPr>
        <w:spacing w:line="360" w:lineRule="auto"/>
        <w:ind w:firstLineChars="200" w:firstLine="420"/>
        <w:rPr>
          <w:rFonts w:ascii="宋体" w:cs="仿宋"/>
          <w:kern w:val="0"/>
          <w:szCs w:val="21"/>
        </w:rPr>
      </w:pPr>
    </w:p>
    <w:p w:rsidR="00053F18" w:rsidRPr="003C71AA" w:rsidRDefault="00053F18" w:rsidP="00715E75">
      <w:pPr>
        <w:spacing w:line="360" w:lineRule="auto"/>
        <w:ind w:firstLineChars="200" w:firstLine="420"/>
        <w:rPr>
          <w:rFonts w:ascii="宋体" w:cs="仿宋"/>
          <w:kern w:val="0"/>
          <w:szCs w:val="21"/>
        </w:rPr>
      </w:pPr>
    </w:p>
    <w:p w:rsidR="00053F18" w:rsidRPr="003C71AA" w:rsidRDefault="00053F18" w:rsidP="00507864">
      <w:pPr>
        <w:spacing w:line="360" w:lineRule="auto"/>
        <w:rPr>
          <w:rFonts w:ascii="宋体" w:cs="仿宋"/>
          <w:b/>
          <w:szCs w:val="21"/>
        </w:rPr>
      </w:pPr>
    </w:p>
    <w:p w:rsidR="00053F18" w:rsidRPr="003C71AA" w:rsidRDefault="00053F18" w:rsidP="00507864">
      <w:pPr>
        <w:spacing w:line="360" w:lineRule="auto"/>
        <w:rPr>
          <w:rFonts w:ascii="宋体" w:cs="仿宋"/>
          <w:b/>
          <w:szCs w:val="21"/>
        </w:rPr>
      </w:pPr>
    </w:p>
    <w:p w:rsidR="00053F18" w:rsidRPr="003C71AA" w:rsidRDefault="00053F18" w:rsidP="00507864">
      <w:pPr>
        <w:spacing w:line="360" w:lineRule="auto"/>
        <w:rPr>
          <w:rFonts w:ascii="宋体" w:cs="仿宋"/>
          <w:b/>
          <w:szCs w:val="21"/>
        </w:rPr>
      </w:pPr>
    </w:p>
    <w:p w:rsidR="00053F18" w:rsidRPr="003C71AA" w:rsidRDefault="00053F18" w:rsidP="00507864">
      <w:pPr>
        <w:spacing w:line="360" w:lineRule="auto"/>
        <w:rPr>
          <w:rFonts w:ascii="宋体" w:cs="仿宋"/>
          <w:b/>
          <w:szCs w:val="21"/>
        </w:rPr>
      </w:pPr>
    </w:p>
    <w:p w:rsidR="00053F18" w:rsidRPr="003C71AA" w:rsidRDefault="00053F18" w:rsidP="00507864">
      <w:pPr>
        <w:spacing w:line="360" w:lineRule="auto"/>
        <w:rPr>
          <w:rFonts w:ascii="宋体" w:cs="仿宋"/>
          <w:b/>
          <w:szCs w:val="21"/>
        </w:rPr>
      </w:pPr>
    </w:p>
    <w:p w:rsidR="00053F18" w:rsidRPr="003C71AA" w:rsidRDefault="00053F18" w:rsidP="00507864">
      <w:pPr>
        <w:spacing w:line="360" w:lineRule="auto"/>
        <w:rPr>
          <w:rFonts w:ascii="宋体" w:cs="仿宋"/>
          <w:b/>
          <w:szCs w:val="21"/>
        </w:rPr>
      </w:pPr>
    </w:p>
    <w:p w:rsidR="00053F18" w:rsidRPr="003C71AA" w:rsidRDefault="00053F18" w:rsidP="00507864">
      <w:pPr>
        <w:spacing w:line="360" w:lineRule="auto"/>
        <w:rPr>
          <w:rFonts w:ascii="宋体" w:cs="仿宋"/>
          <w:b/>
          <w:szCs w:val="21"/>
        </w:rPr>
      </w:pPr>
    </w:p>
    <w:p w:rsidR="00053F18" w:rsidRPr="003C71AA" w:rsidRDefault="00053F18" w:rsidP="00507864">
      <w:pPr>
        <w:spacing w:line="360" w:lineRule="auto"/>
        <w:rPr>
          <w:rFonts w:ascii="宋体" w:cs="仿宋"/>
          <w:b/>
          <w:szCs w:val="21"/>
        </w:rPr>
      </w:pPr>
    </w:p>
    <w:p w:rsidR="00053F18" w:rsidRPr="003C71AA" w:rsidRDefault="00053F18" w:rsidP="00507864">
      <w:pPr>
        <w:spacing w:line="360" w:lineRule="auto"/>
        <w:rPr>
          <w:rFonts w:ascii="宋体" w:cs="仿宋"/>
          <w:b/>
          <w:szCs w:val="21"/>
        </w:rPr>
      </w:pPr>
    </w:p>
    <w:p w:rsidR="00053F18" w:rsidRPr="003C71AA" w:rsidRDefault="00053F18" w:rsidP="00507864">
      <w:pPr>
        <w:spacing w:line="360" w:lineRule="auto"/>
        <w:rPr>
          <w:rFonts w:ascii="宋体" w:cs="仿宋"/>
          <w:b/>
          <w:szCs w:val="21"/>
        </w:rPr>
      </w:pPr>
    </w:p>
    <w:p w:rsidR="00053F18" w:rsidRPr="003C71AA" w:rsidRDefault="00053F18" w:rsidP="00507864">
      <w:pPr>
        <w:spacing w:line="360" w:lineRule="auto"/>
        <w:rPr>
          <w:rFonts w:ascii="宋体" w:cs="仿宋"/>
          <w:b/>
          <w:szCs w:val="21"/>
        </w:rPr>
      </w:pPr>
    </w:p>
    <w:p w:rsidR="00053F18" w:rsidRPr="003C71AA" w:rsidRDefault="00053F18" w:rsidP="00507864">
      <w:pPr>
        <w:spacing w:line="360" w:lineRule="auto"/>
        <w:rPr>
          <w:rFonts w:ascii="宋体" w:cs="仿宋"/>
          <w:b/>
          <w:szCs w:val="21"/>
        </w:rPr>
      </w:pPr>
    </w:p>
    <w:p w:rsidR="00053F18" w:rsidRPr="003C71AA" w:rsidRDefault="00053F18" w:rsidP="00507864">
      <w:pPr>
        <w:spacing w:line="360" w:lineRule="auto"/>
        <w:rPr>
          <w:rFonts w:ascii="宋体" w:cs="仿宋"/>
          <w:b/>
          <w:szCs w:val="21"/>
        </w:rPr>
      </w:pPr>
    </w:p>
    <w:p w:rsidR="00053F18" w:rsidRPr="003C71AA" w:rsidRDefault="00053F18" w:rsidP="00507864">
      <w:pPr>
        <w:spacing w:line="360" w:lineRule="auto"/>
        <w:rPr>
          <w:rFonts w:ascii="宋体" w:cs="仿宋"/>
          <w:b/>
          <w:szCs w:val="21"/>
        </w:rPr>
      </w:pPr>
    </w:p>
    <w:p w:rsidR="00053F18" w:rsidRPr="003C71AA" w:rsidRDefault="00053F18" w:rsidP="00507864">
      <w:pPr>
        <w:spacing w:line="360" w:lineRule="auto"/>
        <w:rPr>
          <w:rFonts w:ascii="宋体" w:cs="仿宋"/>
          <w:b/>
          <w:szCs w:val="21"/>
        </w:rPr>
      </w:pPr>
    </w:p>
    <w:p w:rsidR="00053F18" w:rsidRPr="003C71AA" w:rsidRDefault="00053F18" w:rsidP="00507864">
      <w:pPr>
        <w:spacing w:line="360" w:lineRule="auto"/>
        <w:rPr>
          <w:rFonts w:ascii="宋体" w:cs="仿宋"/>
          <w:b/>
          <w:szCs w:val="21"/>
        </w:rPr>
      </w:pPr>
      <w:r w:rsidRPr="003C71AA">
        <w:rPr>
          <w:rFonts w:ascii="宋体" w:hAnsi="宋体" w:cs="仿宋" w:hint="eastAsia"/>
          <w:b/>
          <w:szCs w:val="21"/>
        </w:rPr>
        <w:t>附录</w:t>
      </w:r>
    </w:p>
    <w:p w:rsidR="00053F18" w:rsidRPr="003C71AA" w:rsidRDefault="00053F18" w:rsidP="00507864">
      <w:pPr>
        <w:snapToGrid w:val="0"/>
        <w:spacing w:line="360" w:lineRule="auto"/>
        <w:jc w:val="center"/>
        <w:rPr>
          <w:rFonts w:ascii="宋体" w:cs="仿宋"/>
          <w:color w:val="000000"/>
          <w:szCs w:val="21"/>
        </w:rPr>
      </w:pPr>
      <w:r>
        <w:rPr>
          <w:rFonts w:ascii="宋体" w:hAnsi="宋体" w:cs="仿宋"/>
          <w:color w:val="000000"/>
          <w:szCs w:val="21"/>
        </w:rPr>
        <w:t>1.</w:t>
      </w:r>
      <w:r w:rsidRPr="003C71AA">
        <w:rPr>
          <w:rFonts w:ascii="宋体" w:hAnsi="宋体" w:cs="仿宋"/>
          <w:color w:val="000000"/>
          <w:szCs w:val="21"/>
        </w:rPr>
        <w:t>2019</w:t>
      </w:r>
      <w:r w:rsidRPr="003C71AA">
        <w:rPr>
          <w:rFonts w:ascii="宋体" w:hAnsi="宋体" w:cs="仿宋" w:hint="eastAsia"/>
          <w:color w:val="000000"/>
          <w:szCs w:val="21"/>
        </w:rPr>
        <w:t>年河南省中等职业教育技能大赛</w:t>
      </w:r>
    </w:p>
    <w:p w:rsidR="00053F18" w:rsidRPr="003C71AA" w:rsidRDefault="00053F18" w:rsidP="00507864">
      <w:pPr>
        <w:snapToGrid w:val="0"/>
        <w:spacing w:line="360" w:lineRule="auto"/>
        <w:jc w:val="center"/>
        <w:rPr>
          <w:rFonts w:ascii="宋体" w:cs="仿宋"/>
          <w:color w:val="000000"/>
          <w:szCs w:val="21"/>
        </w:rPr>
      </w:pPr>
      <w:r w:rsidRPr="003C71AA">
        <w:rPr>
          <w:rFonts w:ascii="宋体" w:hAnsi="宋体" w:cs="仿宋" w:hint="eastAsia"/>
          <w:color w:val="000000"/>
          <w:szCs w:val="21"/>
        </w:rPr>
        <w:t>建筑</w:t>
      </w:r>
      <w:r w:rsidRPr="003C71AA">
        <w:rPr>
          <w:rFonts w:ascii="宋体" w:hAnsi="宋体" w:cs="仿宋"/>
          <w:color w:val="000000"/>
          <w:szCs w:val="21"/>
        </w:rPr>
        <w:t>CAD</w:t>
      </w:r>
      <w:r w:rsidRPr="003C71AA">
        <w:rPr>
          <w:rFonts w:ascii="宋体" w:hAnsi="宋体" w:cs="仿宋" w:hint="eastAsia"/>
          <w:color w:val="000000"/>
          <w:szCs w:val="21"/>
        </w:rPr>
        <w:t>比赛规程</w:t>
      </w:r>
    </w:p>
    <w:p w:rsidR="00053F18" w:rsidRPr="003C71AA" w:rsidRDefault="00053F18" w:rsidP="00715E75">
      <w:pPr>
        <w:snapToGrid w:val="0"/>
        <w:spacing w:line="360" w:lineRule="auto"/>
        <w:ind w:firstLineChars="200" w:firstLine="420"/>
        <w:rPr>
          <w:rFonts w:ascii="宋体" w:cs="仿宋"/>
          <w:szCs w:val="21"/>
        </w:rPr>
      </w:pPr>
      <w:r w:rsidRPr="003C71AA">
        <w:rPr>
          <w:rFonts w:ascii="宋体" w:hAnsi="宋体" w:cs="仿宋" w:hint="eastAsia"/>
          <w:szCs w:val="21"/>
        </w:rPr>
        <w:t>一、竞赛方式</w:t>
      </w:r>
      <w:r w:rsidRPr="003C71AA">
        <w:rPr>
          <w:rFonts w:ascii="宋体" w:cs="仿宋"/>
          <w:szCs w:val="21"/>
        </w:rPr>
        <w:br/>
      </w:r>
      <w:r w:rsidRPr="003C71AA">
        <w:rPr>
          <w:rFonts w:ascii="宋体" w:hAnsi="宋体" w:cs="仿宋"/>
          <w:szCs w:val="21"/>
        </w:rPr>
        <w:t xml:space="preserve">    </w:t>
      </w:r>
      <w:r w:rsidRPr="003C71AA">
        <w:rPr>
          <w:rFonts w:ascii="宋体" w:hAnsi="宋体" w:cs="仿宋" w:hint="eastAsia"/>
          <w:szCs w:val="21"/>
        </w:rPr>
        <w:t>比赛为个人赛。所有竞赛均在计算机上进行。</w:t>
      </w:r>
    </w:p>
    <w:p w:rsidR="00053F18" w:rsidRPr="003C71AA" w:rsidRDefault="00053F18" w:rsidP="00715E75">
      <w:pPr>
        <w:snapToGrid w:val="0"/>
        <w:spacing w:line="360" w:lineRule="auto"/>
        <w:ind w:firstLineChars="200" w:firstLine="420"/>
        <w:rPr>
          <w:rFonts w:ascii="宋体" w:cs="仿宋"/>
          <w:szCs w:val="21"/>
        </w:rPr>
      </w:pPr>
      <w:r w:rsidRPr="003C71AA">
        <w:rPr>
          <w:rFonts w:ascii="宋体" w:hAnsi="宋体" w:cs="仿宋" w:hint="eastAsia"/>
          <w:szCs w:val="21"/>
        </w:rPr>
        <w:t>建筑工程识图竞赛部分为客观题目，题型、范围、答题及评判形式，依据“中望建筑工程识图能力实训评价软件”的评价标准进行计算机自动评卷。</w:t>
      </w:r>
    </w:p>
    <w:p w:rsidR="00053F18" w:rsidRPr="003C71AA" w:rsidRDefault="00053F18" w:rsidP="00715E75">
      <w:pPr>
        <w:snapToGrid w:val="0"/>
        <w:spacing w:line="360" w:lineRule="auto"/>
        <w:ind w:firstLineChars="200" w:firstLine="420"/>
        <w:rPr>
          <w:rFonts w:ascii="宋体" w:cs="仿宋"/>
          <w:szCs w:val="21"/>
        </w:rPr>
      </w:pPr>
      <w:r w:rsidRPr="003C71AA">
        <w:rPr>
          <w:rFonts w:ascii="宋体" w:hAnsi="宋体" w:cs="仿宋" w:hint="eastAsia"/>
          <w:szCs w:val="21"/>
        </w:rPr>
        <w:t>由每位参赛学生独立完成竞赛规定的工作任务。竞赛所用</w:t>
      </w:r>
      <w:r w:rsidRPr="003C71AA">
        <w:rPr>
          <w:rFonts w:ascii="宋体" w:hAnsi="宋体" w:cs="仿宋"/>
          <w:szCs w:val="21"/>
        </w:rPr>
        <w:t>CAD</w:t>
      </w:r>
      <w:r w:rsidRPr="003C71AA">
        <w:rPr>
          <w:rFonts w:ascii="宋体" w:hAnsi="宋体" w:cs="仿宋" w:hint="eastAsia"/>
          <w:szCs w:val="21"/>
        </w:rPr>
        <w:t>软件为“中望</w:t>
      </w:r>
      <w:r w:rsidRPr="003C71AA">
        <w:rPr>
          <w:rFonts w:ascii="宋体" w:hAnsi="宋体" w:cs="仿宋"/>
          <w:szCs w:val="21"/>
        </w:rPr>
        <w:t>CAD V2019</w:t>
      </w:r>
      <w:r w:rsidRPr="003C71AA">
        <w:rPr>
          <w:rFonts w:ascii="宋体" w:hAnsi="宋体" w:cs="仿宋" w:hint="eastAsia"/>
          <w:szCs w:val="21"/>
        </w:rPr>
        <w:t>教育版”，竞赛机位采用随机抽签确定。</w:t>
      </w:r>
    </w:p>
    <w:p w:rsidR="00053F18" w:rsidRPr="003C71AA" w:rsidRDefault="00053F18" w:rsidP="00715E75">
      <w:pPr>
        <w:spacing w:line="360" w:lineRule="auto"/>
        <w:ind w:firstLineChars="200" w:firstLine="420"/>
        <w:rPr>
          <w:rFonts w:ascii="宋体" w:cs="仿宋"/>
          <w:szCs w:val="21"/>
        </w:rPr>
      </w:pPr>
      <w:r w:rsidRPr="003C71AA">
        <w:rPr>
          <w:rFonts w:ascii="宋体" w:hAnsi="宋体" w:cs="仿宋" w:hint="eastAsia"/>
          <w:szCs w:val="21"/>
        </w:rPr>
        <w:t>二、竞赛内容：</w:t>
      </w:r>
    </w:p>
    <w:p w:rsidR="00053F18" w:rsidRPr="003C71AA" w:rsidRDefault="00053F18" w:rsidP="00715E75">
      <w:pPr>
        <w:snapToGrid w:val="0"/>
        <w:spacing w:line="360" w:lineRule="auto"/>
        <w:ind w:firstLineChars="200" w:firstLine="420"/>
        <w:rPr>
          <w:rFonts w:ascii="宋体" w:cs="仿宋"/>
          <w:szCs w:val="21"/>
        </w:rPr>
      </w:pPr>
      <w:r w:rsidRPr="003C71AA">
        <w:rPr>
          <w:rFonts w:ascii="宋体" w:hAnsi="宋体" w:cs="仿宋" w:hint="eastAsia"/>
          <w:szCs w:val="21"/>
        </w:rPr>
        <w:t>建筑</w:t>
      </w:r>
      <w:r w:rsidRPr="003C71AA">
        <w:rPr>
          <w:rFonts w:ascii="宋体" w:hAnsi="宋体" w:cs="仿宋"/>
          <w:szCs w:val="21"/>
        </w:rPr>
        <w:t>CAD</w:t>
      </w:r>
      <w:r w:rsidRPr="003C71AA">
        <w:rPr>
          <w:rFonts w:ascii="宋体" w:hAnsi="宋体" w:cs="仿宋" w:hint="eastAsia"/>
          <w:szCs w:val="21"/>
        </w:rPr>
        <w:t>技能竞赛要求参赛选手能用专业工具软件解决建筑工程识图的各类问题，也能用计算机绘图软件处理建筑工程图纸绘制的各类问题。从“建筑施工图识图”和“建筑施工图绘图”两方面考核参赛选手的建筑识图能力和建筑</w:t>
      </w:r>
      <w:r w:rsidRPr="003C71AA">
        <w:rPr>
          <w:rFonts w:ascii="宋体" w:hAnsi="宋体" w:cs="仿宋"/>
          <w:szCs w:val="21"/>
        </w:rPr>
        <w:t>CAD</w:t>
      </w:r>
      <w:r w:rsidRPr="003C71AA">
        <w:rPr>
          <w:rFonts w:ascii="宋体" w:hAnsi="宋体" w:cs="仿宋" w:hint="eastAsia"/>
          <w:szCs w:val="21"/>
        </w:rPr>
        <w:t>制图技能；“建筑施工图识图”分值比例</w:t>
      </w:r>
      <w:r w:rsidRPr="003C71AA">
        <w:rPr>
          <w:rFonts w:ascii="宋体" w:hAnsi="宋体" w:cs="仿宋"/>
          <w:szCs w:val="21"/>
        </w:rPr>
        <w:t>30%</w:t>
      </w:r>
      <w:r w:rsidRPr="003C71AA">
        <w:rPr>
          <w:rFonts w:ascii="宋体" w:hAnsi="宋体" w:cs="仿宋" w:hint="eastAsia"/>
          <w:szCs w:val="21"/>
        </w:rPr>
        <w:t>、“建筑施工图绘图分值”比例</w:t>
      </w:r>
      <w:r w:rsidRPr="003C71AA">
        <w:rPr>
          <w:rFonts w:ascii="宋体" w:hAnsi="宋体" w:cs="仿宋"/>
          <w:szCs w:val="21"/>
        </w:rPr>
        <w:t>70%</w:t>
      </w:r>
      <w:r w:rsidRPr="003C71AA">
        <w:rPr>
          <w:rFonts w:ascii="宋体" w:hAnsi="宋体" w:cs="仿宋" w:hint="eastAsia"/>
          <w:szCs w:val="21"/>
        </w:rPr>
        <w:t>（具体比例以试卷为准）。</w:t>
      </w:r>
    </w:p>
    <w:p w:rsidR="00053F18" w:rsidRPr="003C71AA" w:rsidRDefault="00053F18" w:rsidP="00715E75">
      <w:pPr>
        <w:snapToGrid w:val="0"/>
        <w:spacing w:line="360" w:lineRule="auto"/>
        <w:ind w:firstLineChars="200" w:firstLine="420"/>
        <w:rPr>
          <w:rFonts w:ascii="宋体" w:cs="仿宋"/>
          <w:szCs w:val="21"/>
        </w:rPr>
      </w:pPr>
      <w:r w:rsidRPr="003C71AA">
        <w:rPr>
          <w:rFonts w:ascii="宋体" w:hAnsi="宋体" w:cs="仿宋"/>
          <w:szCs w:val="21"/>
        </w:rPr>
        <w:t>1.</w:t>
      </w:r>
      <w:r w:rsidRPr="003C71AA">
        <w:rPr>
          <w:rFonts w:ascii="宋体" w:hAnsi="宋体" w:cs="仿宋" w:hint="eastAsia"/>
          <w:szCs w:val="21"/>
        </w:rPr>
        <w:t>建筑工程识图能力</w:t>
      </w:r>
    </w:p>
    <w:p w:rsidR="00053F18" w:rsidRPr="003C71AA" w:rsidRDefault="00053F18" w:rsidP="00715E75">
      <w:pPr>
        <w:snapToGrid w:val="0"/>
        <w:spacing w:line="360" w:lineRule="auto"/>
        <w:ind w:firstLineChars="200" w:firstLine="420"/>
        <w:rPr>
          <w:rFonts w:ascii="宋体" w:cs="仿宋"/>
          <w:szCs w:val="21"/>
        </w:rPr>
      </w:pPr>
      <w:r w:rsidRPr="003C71AA">
        <w:rPr>
          <w:rFonts w:ascii="宋体" w:hAnsi="宋体" w:cs="仿宋" w:hint="eastAsia"/>
          <w:szCs w:val="21"/>
        </w:rPr>
        <w:t>本竞赛环节侧重于考核参赛选手建筑投影知识应用能力、建筑制图规则应用能力、建筑构造知识应用能力和对建筑规范理解能力。</w:t>
      </w:r>
    </w:p>
    <w:p w:rsidR="00053F18" w:rsidRPr="003C71AA" w:rsidRDefault="00053F18" w:rsidP="00715E75">
      <w:pPr>
        <w:snapToGrid w:val="0"/>
        <w:spacing w:line="360" w:lineRule="auto"/>
        <w:ind w:firstLineChars="200" w:firstLine="420"/>
        <w:rPr>
          <w:rFonts w:ascii="宋体" w:cs="仿宋"/>
          <w:szCs w:val="21"/>
        </w:rPr>
      </w:pPr>
      <w:r w:rsidRPr="003C71AA">
        <w:rPr>
          <w:rFonts w:ascii="宋体" w:hAnsi="宋体" w:cs="仿宋"/>
          <w:szCs w:val="21"/>
        </w:rPr>
        <w:t xml:space="preserve">2. </w:t>
      </w:r>
      <w:r w:rsidRPr="003C71AA">
        <w:rPr>
          <w:rFonts w:ascii="宋体" w:hAnsi="宋体" w:cs="仿宋" w:hint="eastAsia"/>
          <w:szCs w:val="21"/>
        </w:rPr>
        <w:t>建筑施工图绘图技能</w:t>
      </w:r>
    </w:p>
    <w:p w:rsidR="00053F18" w:rsidRPr="003C71AA" w:rsidRDefault="00053F18" w:rsidP="00715E75">
      <w:pPr>
        <w:snapToGrid w:val="0"/>
        <w:spacing w:line="360" w:lineRule="auto"/>
        <w:ind w:firstLineChars="200" w:firstLine="420"/>
        <w:rPr>
          <w:rFonts w:ascii="宋体" w:cs="仿宋"/>
          <w:szCs w:val="21"/>
        </w:rPr>
      </w:pPr>
      <w:r w:rsidRPr="003C71AA">
        <w:rPr>
          <w:rFonts w:ascii="宋体" w:hAnsi="宋体" w:cs="仿宋" w:hint="eastAsia"/>
          <w:szCs w:val="21"/>
        </w:rPr>
        <w:t>本环节侧重于考核参赛选手使用</w:t>
      </w:r>
      <w:r w:rsidRPr="003C71AA">
        <w:rPr>
          <w:rFonts w:ascii="宋体" w:hAnsi="宋体" w:cs="仿宋"/>
          <w:szCs w:val="21"/>
        </w:rPr>
        <w:t>CAD</w:t>
      </w:r>
      <w:r w:rsidRPr="003C71AA">
        <w:rPr>
          <w:rFonts w:ascii="宋体" w:hAnsi="宋体" w:cs="仿宋" w:hint="eastAsia"/>
          <w:szCs w:val="21"/>
        </w:rPr>
        <w:t>软件进行快速准确的图形绘制、编辑、标注、图形发布的能力、绘制符合国家制图标准的建筑图样等综合能力的应用。</w:t>
      </w:r>
    </w:p>
    <w:p w:rsidR="00053F18" w:rsidRPr="003C71AA" w:rsidRDefault="00053F18" w:rsidP="00715E75">
      <w:pPr>
        <w:snapToGrid w:val="0"/>
        <w:spacing w:line="360" w:lineRule="auto"/>
        <w:ind w:firstLineChars="200" w:firstLine="420"/>
        <w:rPr>
          <w:rFonts w:ascii="宋体" w:cs="仿宋"/>
          <w:szCs w:val="21"/>
        </w:rPr>
      </w:pPr>
      <w:r w:rsidRPr="003C71AA">
        <w:rPr>
          <w:rFonts w:ascii="宋体" w:hAnsi="宋体" w:cs="仿宋" w:hint="eastAsia"/>
          <w:szCs w:val="21"/>
        </w:rPr>
        <w:t>三、竞赛时间与安排</w:t>
      </w:r>
    </w:p>
    <w:p w:rsidR="00053F18" w:rsidRPr="003C71AA" w:rsidRDefault="00053F18" w:rsidP="00715E75">
      <w:pPr>
        <w:snapToGrid w:val="0"/>
        <w:spacing w:line="360" w:lineRule="auto"/>
        <w:ind w:firstLineChars="200" w:firstLine="420"/>
        <w:rPr>
          <w:rFonts w:ascii="宋体" w:cs="仿宋"/>
          <w:szCs w:val="21"/>
        </w:rPr>
      </w:pPr>
      <w:r w:rsidRPr="003C71AA">
        <w:rPr>
          <w:rFonts w:ascii="宋体" w:hAnsi="宋体" w:cs="仿宋" w:hint="eastAsia"/>
          <w:szCs w:val="21"/>
        </w:rPr>
        <w:t>竞赛时间为</w:t>
      </w:r>
      <w:r w:rsidRPr="003C71AA">
        <w:rPr>
          <w:rFonts w:ascii="宋体" w:hAnsi="宋体" w:cs="仿宋"/>
          <w:szCs w:val="21"/>
        </w:rPr>
        <w:t>260</w:t>
      </w:r>
      <w:r w:rsidRPr="003C71AA">
        <w:rPr>
          <w:rFonts w:ascii="宋体" w:hAnsi="宋体" w:cs="仿宋" w:hint="eastAsia"/>
          <w:szCs w:val="21"/>
        </w:rPr>
        <w:t>分钟</w:t>
      </w:r>
    </w:p>
    <w:p w:rsidR="00053F18" w:rsidRPr="003C71AA" w:rsidRDefault="00053F18" w:rsidP="00715E75">
      <w:pPr>
        <w:spacing w:line="360" w:lineRule="auto"/>
        <w:ind w:firstLineChars="200" w:firstLine="420"/>
        <w:rPr>
          <w:rFonts w:ascii="宋体" w:cs="仿宋"/>
          <w:szCs w:val="21"/>
        </w:rPr>
      </w:pPr>
      <w:r w:rsidRPr="003C71AA">
        <w:rPr>
          <w:rFonts w:ascii="宋体" w:hAnsi="宋体" w:cs="仿宋" w:hint="eastAsia"/>
          <w:szCs w:val="21"/>
        </w:rPr>
        <w:t>四、竞赛规则</w:t>
      </w:r>
    </w:p>
    <w:p w:rsidR="00053F18" w:rsidRPr="003C71AA" w:rsidRDefault="00053F18" w:rsidP="00715E75">
      <w:pPr>
        <w:spacing w:line="360" w:lineRule="auto"/>
        <w:ind w:firstLineChars="200" w:firstLine="420"/>
        <w:rPr>
          <w:rFonts w:ascii="宋体" w:cs="仿宋"/>
          <w:szCs w:val="21"/>
        </w:rPr>
      </w:pPr>
      <w:r w:rsidRPr="003C71AA">
        <w:rPr>
          <w:rFonts w:ascii="宋体" w:hAnsi="宋体" w:cs="仿宋"/>
          <w:szCs w:val="21"/>
        </w:rPr>
        <w:t>1.</w:t>
      </w:r>
      <w:r w:rsidRPr="003C71AA">
        <w:rPr>
          <w:rFonts w:ascii="宋体" w:hAnsi="宋体" w:cs="仿宋" w:hint="eastAsia"/>
          <w:szCs w:val="21"/>
        </w:rPr>
        <w:t>竞赛赛场提供安装</w:t>
      </w:r>
      <w:r w:rsidRPr="003C71AA">
        <w:rPr>
          <w:rFonts w:ascii="宋体" w:hAnsi="宋体" w:cs="仿宋"/>
          <w:szCs w:val="21"/>
        </w:rPr>
        <w:t xml:space="preserve"> </w:t>
      </w:r>
      <w:r w:rsidRPr="003C71AA">
        <w:rPr>
          <w:rFonts w:ascii="宋体" w:hAnsi="宋体" w:cs="仿宋" w:hint="eastAsia"/>
          <w:szCs w:val="21"/>
        </w:rPr>
        <w:t>“中望</w:t>
      </w:r>
      <w:r w:rsidRPr="003C71AA">
        <w:rPr>
          <w:rFonts w:ascii="宋体" w:hAnsi="宋体" w:cs="仿宋"/>
          <w:szCs w:val="21"/>
        </w:rPr>
        <w:t>CAD V2019</w:t>
      </w:r>
      <w:r w:rsidRPr="003C71AA">
        <w:rPr>
          <w:rFonts w:ascii="宋体" w:hAnsi="宋体" w:cs="仿宋" w:hint="eastAsia"/>
          <w:szCs w:val="21"/>
        </w:rPr>
        <w:t>教育版”正版软件的计算机，并提供足够数量的备用计算机。</w:t>
      </w:r>
    </w:p>
    <w:p w:rsidR="00053F18" w:rsidRPr="003C71AA" w:rsidRDefault="00053F18" w:rsidP="00715E75">
      <w:pPr>
        <w:spacing w:line="360" w:lineRule="auto"/>
        <w:ind w:firstLineChars="200" w:firstLine="420"/>
        <w:rPr>
          <w:rFonts w:ascii="宋体" w:cs="仿宋"/>
          <w:szCs w:val="21"/>
        </w:rPr>
      </w:pPr>
      <w:r w:rsidRPr="003C71AA">
        <w:rPr>
          <w:rFonts w:ascii="宋体" w:hAnsi="宋体" w:cs="仿宋"/>
          <w:szCs w:val="21"/>
        </w:rPr>
        <w:t>2.</w:t>
      </w:r>
      <w:r w:rsidRPr="003C71AA">
        <w:rPr>
          <w:rFonts w:ascii="宋体" w:hAnsi="宋体" w:cs="仿宋" w:hint="eastAsia"/>
          <w:szCs w:val="21"/>
        </w:rPr>
        <w:t>参赛选手须按照任务书要求及程序保存并提交竞赛结果，所有电子文件均不可做与竞赛内容无关的标记，一经发现做零分处理，并对参赛选手的成绩做相应的扣分处理。</w:t>
      </w:r>
    </w:p>
    <w:p w:rsidR="00053F18" w:rsidRPr="003C71AA" w:rsidRDefault="00053F18" w:rsidP="00715E75">
      <w:pPr>
        <w:spacing w:line="360" w:lineRule="auto"/>
        <w:ind w:firstLineChars="200" w:firstLine="420"/>
        <w:rPr>
          <w:rFonts w:ascii="宋体" w:cs="仿宋"/>
          <w:szCs w:val="21"/>
        </w:rPr>
      </w:pPr>
      <w:r w:rsidRPr="003C71AA">
        <w:rPr>
          <w:rFonts w:ascii="宋体" w:hAnsi="宋体" w:cs="仿宋"/>
          <w:szCs w:val="21"/>
        </w:rPr>
        <w:t>3.</w:t>
      </w:r>
      <w:r w:rsidRPr="003C71AA">
        <w:rPr>
          <w:rFonts w:ascii="宋体" w:hAnsi="宋体" w:cs="仿宋" w:hint="eastAsia"/>
          <w:szCs w:val="21"/>
        </w:rPr>
        <w:t>为防止因计算机故障产生的数据丢失，请参赛选手及时保存竞赛结果文件。若比赛过程中出现设备问题（如计算机死机、软件问题），由裁判员和技术人员进行技术处理并做现场记录，裁判长视具体情况裁决是否使用备用计算机、是否为该选手加时。</w:t>
      </w:r>
    </w:p>
    <w:p w:rsidR="00053F18" w:rsidRPr="003C71AA" w:rsidRDefault="00053F18" w:rsidP="00715E75">
      <w:pPr>
        <w:spacing w:line="360" w:lineRule="auto"/>
        <w:ind w:firstLineChars="200" w:firstLine="420"/>
        <w:rPr>
          <w:rFonts w:ascii="宋体" w:cs="仿宋"/>
          <w:szCs w:val="21"/>
        </w:rPr>
      </w:pPr>
      <w:r w:rsidRPr="003C71AA">
        <w:rPr>
          <w:rFonts w:ascii="宋体" w:hAnsi="宋体" w:cs="仿宋"/>
          <w:szCs w:val="21"/>
        </w:rPr>
        <w:t>4.</w:t>
      </w:r>
      <w:r w:rsidRPr="003C71AA">
        <w:rPr>
          <w:rFonts w:ascii="宋体" w:hAnsi="宋体" w:cs="仿宋" w:hint="eastAsia"/>
          <w:szCs w:val="21"/>
        </w:rPr>
        <w:t>参赛选手的比赛机位采用抽签的方式确定。</w:t>
      </w:r>
    </w:p>
    <w:p w:rsidR="00053F18" w:rsidRPr="003C71AA" w:rsidRDefault="00053F18" w:rsidP="00715E75">
      <w:pPr>
        <w:spacing w:line="360" w:lineRule="auto"/>
        <w:ind w:firstLineChars="200" w:firstLine="420"/>
        <w:rPr>
          <w:rFonts w:ascii="宋体" w:cs="仿宋"/>
          <w:szCs w:val="21"/>
        </w:rPr>
      </w:pPr>
      <w:r w:rsidRPr="003C71AA">
        <w:rPr>
          <w:rFonts w:ascii="宋体" w:hAnsi="宋体" w:cs="仿宋"/>
          <w:szCs w:val="21"/>
        </w:rPr>
        <w:lastRenderedPageBreak/>
        <w:t>5.</w:t>
      </w:r>
      <w:r w:rsidRPr="003C71AA">
        <w:rPr>
          <w:rFonts w:ascii="宋体" w:hAnsi="宋体" w:cs="仿宋" w:hint="eastAsia"/>
          <w:szCs w:val="21"/>
        </w:rPr>
        <w:t>参赛选手须着装整齐，带齐两证（身份证、参赛证），缺一者不准参加比赛。</w:t>
      </w:r>
    </w:p>
    <w:p w:rsidR="00053F18" w:rsidRPr="003C71AA" w:rsidRDefault="00053F18" w:rsidP="00715E75">
      <w:pPr>
        <w:spacing w:line="360" w:lineRule="auto"/>
        <w:ind w:firstLineChars="200" w:firstLine="420"/>
        <w:rPr>
          <w:rFonts w:ascii="宋体" w:cs="仿宋"/>
          <w:szCs w:val="21"/>
        </w:rPr>
      </w:pPr>
      <w:r w:rsidRPr="003C71AA">
        <w:rPr>
          <w:rFonts w:ascii="宋体" w:hAnsi="宋体" w:cs="仿宋"/>
          <w:szCs w:val="21"/>
        </w:rPr>
        <w:t>6.</w:t>
      </w:r>
      <w:r w:rsidRPr="003C71AA">
        <w:rPr>
          <w:rFonts w:ascii="宋体" w:hAnsi="宋体" w:cs="仿宋" w:hint="eastAsia"/>
          <w:szCs w:val="21"/>
        </w:rPr>
        <w:t>参赛选手不得携带任何技术资料、工具书、笔记本电脑、通讯工具、摄像工具以及其他即插即用的硬件设备，否则取消选手比赛资格。</w:t>
      </w:r>
    </w:p>
    <w:p w:rsidR="00053F18" w:rsidRPr="003C71AA" w:rsidRDefault="00053F18" w:rsidP="00715E75">
      <w:pPr>
        <w:spacing w:line="360" w:lineRule="auto"/>
        <w:ind w:firstLineChars="200" w:firstLine="420"/>
        <w:rPr>
          <w:rFonts w:ascii="宋体" w:cs="仿宋"/>
          <w:szCs w:val="21"/>
        </w:rPr>
      </w:pPr>
      <w:r w:rsidRPr="003C71AA">
        <w:rPr>
          <w:rFonts w:ascii="宋体" w:hAnsi="宋体" w:cs="仿宋"/>
          <w:szCs w:val="21"/>
        </w:rPr>
        <w:t>7.</w:t>
      </w:r>
      <w:r w:rsidRPr="003C71AA">
        <w:rPr>
          <w:rFonts w:ascii="宋体" w:hAnsi="宋体" w:cs="仿宋" w:hint="eastAsia"/>
          <w:szCs w:val="21"/>
        </w:rPr>
        <w:t>参赛选手提前</w:t>
      </w:r>
      <w:r w:rsidRPr="003C71AA">
        <w:rPr>
          <w:rFonts w:ascii="宋体" w:hAnsi="宋体" w:cs="仿宋"/>
          <w:szCs w:val="21"/>
        </w:rPr>
        <w:t>15</w:t>
      </w:r>
      <w:r w:rsidRPr="003C71AA">
        <w:rPr>
          <w:rFonts w:ascii="宋体" w:hAnsi="宋体" w:cs="仿宋" w:hint="eastAsia"/>
          <w:szCs w:val="21"/>
        </w:rPr>
        <w:t>分钟到场。参赛选手迟到</w:t>
      </w:r>
      <w:r w:rsidRPr="003C71AA">
        <w:rPr>
          <w:rFonts w:ascii="宋体" w:hAnsi="宋体" w:cs="仿宋"/>
          <w:szCs w:val="21"/>
        </w:rPr>
        <w:t>15</w:t>
      </w:r>
      <w:r w:rsidRPr="003C71AA">
        <w:rPr>
          <w:rFonts w:ascii="宋体" w:hAnsi="宋体" w:cs="仿宋" w:hint="eastAsia"/>
          <w:szCs w:val="21"/>
        </w:rPr>
        <w:t>分钟以上，则不允许再进入赛场，按弃权处置。比赛结束前，选手不得退场。</w:t>
      </w:r>
    </w:p>
    <w:p w:rsidR="00053F18" w:rsidRPr="003C71AA" w:rsidRDefault="00053F18" w:rsidP="00715E75">
      <w:pPr>
        <w:spacing w:line="360" w:lineRule="auto"/>
        <w:ind w:firstLineChars="200" w:firstLine="420"/>
        <w:rPr>
          <w:rFonts w:ascii="宋体" w:cs="仿宋"/>
          <w:szCs w:val="21"/>
        </w:rPr>
      </w:pPr>
      <w:r w:rsidRPr="003C71AA">
        <w:rPr>
          <w:rFonts w:ascii="宋体" w:hAnsi="宋体" w:cs="仿宋"/>
          <w:szCs w:val="21"/>
        </w:rPr>
        <w:t>8.</w:t>
      </w:r>
      <w:r w:rsidRPr="003C71AA">
        <w:rPr>
          <w:rFonts w:ascii="宋体" w:hAnsi="宋体" w:cs="仿宋" w:hint="eastAsia"/>
          <w:szCs w:val="21"/>
        </w:rPr>
        <w:t>参赛选手进入比赛场地后有</w:t>
      </w:r>
      <w:r w:rsidRPr="003C71AA">
        <w:rPr>
          <w:rFonts w:ascii="宋体" w:hAnsi="宋体" w:cs="仿宋"/>
          <w:szCs w:val="21"/>
        </w:rPr>
        <w:t>15</w:t>
      </w:r>
      <w:r w:rsidRPr="003C71AA">
        <w:rPr>
          <w:rFonts w:ascii="宋体" w:hAnsi="宋体" w:cs="仿宋" w:hint="eastAsia"/>
          <w:szCs w:val="21"/>
        </w:rPr>
        <w:t>分钟时间供选手检查计算机设备及软件设备工作状态，根据统一指令开始比赛。</w:t>
      </w:r>
    </w:p>
    <w:p w:rsidR="00053F18" w:rsidRPr="003C71AA" w:rsidRDefault="00053F18" w:rsidP="00715E75">
      <w:pPr>
        <w:spacing w:line="360" w:lineRule="auto"/>
        <w:ind w:firstLineChars="200" w:firstLine="420"/>
        <w:rPr>
          <w:rFonts w:ascii="宋体" w:cs="仿宋"/>
          <w:szCs w:val="21"/>
        </w:rPr>
      </w:pPr>
      <w:r w:rsidRPr="003C71AA">
        <w:rPr>
          <w:rFonts w:ascii="宋体" w:hAnsi="宋体" w:cs="仿宋"/>
          <w:szCs w:val="21"/>
        </w:rPr>
        <w:t>9.</w:t>
      </w:r>
      <w:r w:rsidRPr="003C71AA">
        <w:rPr>
          <w:rFonts w:ascii="宋体" w:hAnsi="宋体" w:cs="仿宋" w:hint="eastAsia"/>
          <w:szCs w:val="21"/>
        </w:rPr>
        <w:t>比赛需连续进行，比赛一旦计时开始不能无故终止比赛或延长比赛时间。饮水、上厕所均计在比赛时间之内。</w:t>
      </w:r>
    </w:p>
    <w:p w:rsidR="00053F18" w:rsidRPr="003C71AA" w:rsidRDefault="00053F18" w:rsidP="00715E75">
      <w:pPr>
        <w:spacing w:line="360" w:lineRule="auto"/>
        <w:ind w:firstLineChars="200" w:firstLine="420"/>
        <w:rPr>
          <w:rFonts w:ascii="宋体" w:cs="仿宋"/>
          <w:szCs w:val="21"/>
        </w:rPr>
      </w:pPr>
      <w:r w:rsidRPr="003C71AA">
        <w:rPr>
          <w:rFonts w:ascii="宋体" w:hAnsi="宋体" w:cs="仿宋"/>
          <w:szCs w:val="21"/>
        </w:rPr>
        <w:t>10.</w:t>
      </w:r>
      <w:r w:rsidRPr="003C71AA">
        <w:rPr>
          <w:rFonts w:ascii="宋体" w:hAnsi="宋体" w:cs="仿宋" w:hint="eastAsia"/>
          <w:szCs w:val="21"/>
        </w:rPr>
        <w:t>比赛过程中，参赛选手必须严格遵守比赛纪律，并接受裁判员的监督和警示。如遇问题需举手向裁判员提问，选手之间不得互相询问，否则按作弊处理。一切与比赛无关的活动均需示意当值裁判，经裁判允许后方可进行。</w:t>
      </w:r>
    </w:p>
    <w:p w:rsidR="00053F18" w:rsidRPr="003C71AA" w:rsidRDefault="00053F18" w:rsidP="00715E75">
      <w:pPr>
        <w:spacing w:line="360" w:lineRule="auto"/>
        <w:ind w:firstLineChars="200" w:firstLine="420"/>
        <w:rPr>
          <w:rFonts w:ascii="宋体" w:cs="仿宋"/>
          <w:szCs w:val="21"/>
        </w:rPr>
      </w:pPr>
      <w:r w:rsidRPr="003C71AA">
        <w:rPr>
          <w:rFonts w:ascii="宋体" w:hAnsi="宋体" w:cs="仿宋"/>
          <w:szCs w:val="21"/>
        </w:rPr>
        <w:t>11.</w:t>
      </w:r>
      <w:r w:rsidRPr="003C71AA">
        <w:rPr>
          <w:rFonts w:ascii="宋体" w:hAnsi="宋体" w:cs="仿宋" w:hint="eastAsia"/>
          <w:szCs w:val="21"/>
        </w:rPr>
        <w:t>比赛结束前</w:t>
      </w:r>
      <w:r w:rsidRPr="003C71AA">
        <w:rPr>
          <w:rFonts w:ascii="宋体" w:hAnsi="宋体" w:cs="仿宋"/>
          <w:szCs w:val="21"/>
        </w:rPr>
        <w:t>10</w:t>
      </w:r>
      <w:r w:rsidRPr="003C71AA">
        <w:rPr>
          <w:rFonts w:ascii="宋体" w:hAnsi="宋体" w:cs="仿宋" w:hint="eastAsia"/>
          <w:szCs w:val="21"/>
        </w:rPr>
        <w:t>分钟，裁判长提醒比赛即将结束。比赛结束后，选手不得再进行任何操作，保存结果须经裁判员检验，选手签字确认后方可离开赛场，任务书、试卷不得带出赛场。</w:t>
      </w:r>
    </w:p>
    <w:p w:rsidR="00053F18" w:rsidRPr="003C71AA" w:rsidRDefault="00053F18" w:rsidP="00715E75">
      <w:pPr>
        <w:spacing w:line="360" w:lineRule="auto"/>
        <w:ind w:firstLineChars="200" w:firstLine="420"/>
        <w:rPr>
          <w:rFonts w:ascii="宋体" w:cs="仿宋"/>
          <w:szCs w:val="21"/>
        </w:rPr>
      </w:pPr>
      <w:r w:rsidRPr="003C71AA">
        <w:rPr>
          <w:rFonts w:ascii="宋体" w:hAnsi="宋体" w:cs="仿宋"/>
          <w:szCs w:val="21"/>
        </w:rPr>
        <w:t>12.</w:t>
      </w:r>
      <w:r w:rsidRPr="003C71AA">
        <w:rPr>
          <w:rFonts w:ascii="宋体" w:hAnsi="宋体" w:cs="仿宋" w:hint="eastAsia"/>
          <w:szCs w:val="21"/>
        </w:rPr>
        <w:t>比赛结束后，当值裁判和工作人员检查选手使用的计算机，如有异常，向裁判组报告，裁判组裁定参赛选手成绩是否有效。</w:t>
      </w:r>
    </w:p>
    <w:p w:rsidR="00053F18" w:rsidRPr="003C71AA" w:rsidRDefault="00053F18" w:rsidP="00715E75">
      <w:pPr>
        <w:spacing w:line="360" w:lineRule="auto"/>
        <w:ind w:firstLineChars="200" w:firstLine="420"/>
        <w:rPr>
          <w:rFonts w:ascii="宋体" w:cs="仿宋"/>
          <w:szCs w:val="21"/>
        </w:rPr>
      </w:pPr>
      <w:r w:rsidRPr="003C71AA">
        <w:rPr>
          <w:rFonts w:ascii="宋体" w:hAnsi="宋体" w:cs="仿宋"/>
          <w:szCs w:val="21"/>
        </w:rPr>
        <w:t>13.</w:t>
      </w:r>
      <w:r w:rsidRPr="003C71AA">
        <w:rPr>
          <w:rFonts w:ascii="宋体" w:hAnsi="宋体" w:cs="仿宋" w:hint="eastAsia"/>
          <w:szCs w:val="21"/>
        </w:rPr>
        <w:t>裁判组对有效答卷及时评定成绩，公布获奖选手名单，提供以参赛队为名义的成绩获取。</w:t>
      </w:r>
    </w:p>
    <w:p w:rsidR="00053F18" w:rsidRPr="003C71AA" w:rsidRDefault="00053F18" w:rsidP="00715E75">
      <w:pPr>
        <w:spacing w:line="360" w:lineRule="auto"/>
        <w:ind w:firstLineChars="200" w:firstLine="420"/>
        <w:rPr>
          <w:rFonts w:ascii="宋体" w:cs="仿宋"/>
          <w:szCs w:val="21"/>
        </w:rPr>
      </w:pPr>
      <w:r w:rsidRPr="003C71AA">
        <w:rPr>
          <w:rFonts w:ascii="宋体" w:hAnsi="宋体" w:cs="仿宋" w:hint="eastAsia"/>
          <w:szCs w:val="21"/>
        </w:rPr>
        <w:t>五、竞赛环境</w:t>
      </w:r>
    </w:p>
    <w:p w:rsidR="00053F18" w:rsidRPr="003C71AA" w:rsidRDefault="00053F18" w:rsidP="00715E75">
      <w:pPr>
        <w:spacing w:line="360" w:lineRule="auto"/>
        <w:ind w:firstLineChars="200" w:firstLine="420"/>
        <w:rPr>
          <w:rFonts w:ascii="宋体" w:cs="仿宋"/>
          <w:szCs w:val="21"/>
        </w:rPr>
      </w:pPr>
      <w:r w:rsidRPr="003C71AA">
        <w:rPr>
          <w:rFonts w:ascii="宋体" w:hAnsi="宋体" w:cs="仿宋" w:hint="eastAsia"/>
          <w:szCs w:val="21"/>
        </w:rPr>
        <w:t>竞赛在相对独立的计算机机房内进行。</w:t>
      </w:r>
    </w:p>
    <w:p w:rsidR="00053F18" w:rsidRPr="003C71AA" w:rsidRDefault="00053F18" w:rsidP="00715E75">
      <w:pPr>
        <w:spacing w:line="360" w:lineRule="auto"/>
        <w:ind w:firstLineChars="200" w:firstLine="420"/>
        <w:rPr>
          <w:rFonts w:ascii="宋体" w:cs="仿宋"/>
          <w:szCs w:val="21"/>
        </w:rPr>
      </w:pPr>
      <w:r w:rsidRPr="003C71AA">
        <w:rPr>
          <w:rFonts w:ascii="宋体" w:hAnsi="宋体" w:cs="仿宋" w:hint="eastAsia"/>
          <w:szCs w:val="21"/>
        </w:rPr>
        <w:t>六、技术规范</w:t>
      </w:r>
    </w:p>
    <w:p w:rsidR="00053F18" w:rsidRPr="003C71AA" w:rsidRDefault="00053F18" w:rsidP="00715E75">
      <w:pPr>
        <w:spacing w:line="360" w:lineRule="auto"/>
        <w:ind w:firstLineChars="200" w:firstLine="420"/>
        <w:rPr>
          <w:rFonts w:ascii="宋体" w:cs="仿宋"/>
          <w:szCs w:val="21"/>
        </w:rPr>
      </w:pPr>
      <w:r w:rsidRPr="003C71AA">
        <w:rPr>
          <w:rFonts w:ascii="宋体" w:hAnsi="宋体" w:cs="仿宋" w:hint="eastAsia"/>
          <w:szCs w:val="21"/>
        </w:rPr>
        <w:t>主要依据国家相关职业技能规范和标准，注重考核基本技能，体现标准程序，结合生产实际，考核职业综合能力，并对技术技能人才培养起到示范引领作用。根据竞赛技术文件制定标准，主要采用以下标准、规范及工具类软件：</w:t>
      </w:r>
    </w:p>
    <w:p w:rsidR="00053F18" w:rsidRPr="003C71AA" w:rsidRDefault="00053F18" w:rsidP="00715E75">
      <w:pPr>
        <w:spacing w:line="360" w:lineRule="auto"/>
        <w:ind w:firstLineChars="200" w:firstLine="420"/>
        <w:rPr>
          <w:rFonts w:ascii="宋体" w:cs="仿宋"/>
          <w:szCs w:val="21"/>
        </w:rPr>
      </w:pPr>
      <w:r w:rsidRPr="003C71AA">
        <w:rPr>
          <w:rFonts w:ascii="宋体" w:hAnsi="宋体" w:cs="仿宋" w:hint="eastAsia"/>
          <w:szCs w:val="21"/>
        </w:rPr>
        <w:t>《房屋建筑制图统一标准》</w:t>
      </w:r>
      <w:r w:rsidRPr="003C71AA">
        <w:rPr>
          <w:rFonts w:ascii="宋体" w:hAnsi="宋体" w:cs="仿宋"/>
          <w:szCs w:val="21"/>
        </w:rPr>
        <w:t>GB/T 50001-2010</w:t>
      </w:r>
      <w:r w:rsidRPr="003C71AA">
        <w:rPr>
          <w:rFonts w:ascii="宋体" w:hAnsi="宋体" w:cs="仿宋" w:hint="eastAsia"/>
          <w:szCs w:val="21"/>
        </w:rPr>
        <w:t>。</w:t>
      </w:r>
    </w:p>
    <w:p w:rsidR="00053F18" w:rsidRPr="003C71AA" w:rsidRDefault="00053F18" w:rsidP="00715E75">
      <w:pPr>
        <w:spacing w:line="360" w:lineRule="auto"/>
        <w:ind w:firstLineChars="200" w:firstLine="420"/>
        <w:rPr>
          <w:rFonts w:ascii="宋体" w:cs="仿宋"/>
          <w:szCs w:val="21"/>
        </w:rPr>
      </w:pPr>
      <w:r w:rsidRPr="003C71AA">
        <w:rPr>
          <w:rFonts w:ascii="宋体" w:hAnsi="宋体" w:cs="仿宋" w:hint="eastAsia"/>
          <w:szCs w:val="21"/>
        </w:rPr>
        <w:t>《总图制图标准》</w:t>
      </w:r>
      <w:r w:rsidRPr="003C71AA">
        <w:rPr>
          <w:rFonts w:ascii="宋体" w:hAnsi="宋体" w:cs="仿宋"/>
          <w:szCs w:val="21"/>
        </w:rPr>
        <w:t>GB/T 50103-2010</w:t>
      </w:r>
      <w:r w:rsidRPr="003C71AA">
        <w:rPr>
          <w:rFonts w:ascii="宋体" w:hAnsi="宋体" w:cs="仿宋" w:hint="eastAsia"/>
          <w:szCs w:val="21"/>
        </w:rPr>
        <w:t>。</w:t>
      </w:r>
    </w:p>
    <w:p w:rsidR="00053F18" w:rsidRPr="003C71AA" w:rsidRDefault="00053F18" w:rsidP="00715E75">
      <w:pPr>
        <w:spacing w:line="360" w:lineRule="auto"/>
        <w:ind w:firstLineChars="200" w:firstLine="420"/>
        <w:rPr>
          <w:rFonts w:ascii="宋体" w:cs="仿宋"/>
          <w:szCs w:val="21"/>
        </w:rPr>
      </w:pPr>
      <w:r w:rsidRPr="003C71AA">
        <w:rPr>
          <w:rFonts w:ascii="宋体" w:hAnsi="宋体" w:cs="仿宋" w:hint="eastAsia"/>
          <w:szCs w:val="21"/>
        </w:rPr>
        <w:t>《建筑制图标准》</w:t>
      </w:r>
      <w:r w:rsidRPr="003C71AA">
        <w:rPr>
          <w:rFonts w:ascii="宋体" w:hAnsi="宋体" w:cs="仿宋"/>
          <w:szCs w:val="21"/>
        </w:rPr>
        <w:t>GB/T 50104-2010</w:t>
      </w:r>
      <w:r w:rsidRPr="003C71AA">
        <w:rPr>
          <w:rFonts w:ascii="宋体" w:hAnsi="宋体" w:cs="仿宋" w:hint="eastAsia"/>
          <w:szCs w:val="21"/>
        </w:rPr>
        <w:t>。</w:t>
      </w:r>
    </w:p>
    <w:p w:rsidR="00053F18" w:rsidRPr="003C71AA" w:rsidRDefault="00053F18" w:rsidP="00715E75">
      <w:pPr>
        <w:spacing w:line="360" w:lineRule="auto"/>
        <w:ind w:firstLineChars="200" w:firstLine="420"/>
        <w:rPr>
          <w:rFonts w:ascii="宋体" w:cs="仿宋"/>
          <w:szCs w:val="21"/>
        </w:rPr>
      </w:pPr>
      <w:r w:rsidRPr="003C71AA">
        <w:rPr>
          <w:rFonts w:ascii="宋体" w:hAnsi="宋体" w:cs="仿宋" w:hint="eastAsia"/>
          <w:szCs w:val="21"/>
        </w:rPr>
        <w:t>与识图、制图、建筑投影、建筑构造有关的教材及参考书。</w:t>
      </w:r>
    </w:p>
    <w:p w:rsidR="00053F18" w:rsidRPr="003C71AA" w:rsidRDefault="00053F18" w:rsidP="00715E75">
      <w:pPr>
        <w:spacing w:line="360" w:lineRule="auto"/>
        <w:ind w:firstLineChars="200" w:firstLine="420"/>
        <w:rPr>
          <w:rFonts w:ascii="宋体" w:cs="仿宋"/>
          <w:szCs w:val="21"/>
        </w:rPr>
      </w:pPr>
      <w:r w:rsidRPr="003C71AA">
        <w:rPr>
          <w:rFonts w:ascii="宋体" w:hAnsi="宋体" w:cs="仿宋" w:hint="eastAsia"/>
          <w:szCs w:val="21"/>
        </w:rPr>
        <w:t>其他与建筑工程识图能力实训评价相关的工具类软件及符合建筑施工图绘制能力标准</w:t>
      </w:r>
      <w:r w:rsidRPr="003C71AA">
        <w:rPr>
          <w:rFonts w:ascii="宋体" w:hAnsi="宋体" w:cs="仿宋" w:hint="eastAsia"/>
          <w:szCs w:val="21"/>
        </w:rPr>
        <w:lastRenderedPageBreak/>
        <w:t>要求的</w:t>
      </w:r>
      <w:r w:rsidRPr="003C71AA">
        <w:rPr>
          <w:rFonts w:ascii="宋体" w:hAnsi="宋体" w:cs="仿宋"/>
          <w:szCs w:val="21"/>
        </w:rPr>
        <w:t>CAD</w:t>
      </w:r>
      <w:r w:rsidRPr="003C71AA">
        <w:rPr>
          <w:rFonts w:ascii="宋体" w:hAnsi="宋体" w:cs="仿宋" w:hint="eastAsia"/>
          <w:szCs w:val="21"/>
        </w:rPr>
        <w:t>教学实训评价工具类软件等。</w:t>
      </w:r>
    </w:p>
    <w:p w:rsidR="00053F18" w:rsidRPr="003C71AA" w:rsidRDefault="00053F18" w:rsidP="00715E75">
      <w:pPr>
        <w:spacing w:line="360" w:lineRule="auto"/>
        <w:ind w:firstLineChars="200" w:firstLine="420"/>
        <w:rPr>
          <w:rFonts w:ascii="宋体" w:cs="仿宋"/>
          <w:szCs w:val="21"/>
        </w:rPr>
      </w:pPr>
      <w:r w:rsidRPr="003C71AA">
        <w:rPr>
          <w:rFonts w:ascii="宋体" w:hAnsi="宋体" w:cs="仿宋" w:hint="eastAsia"/>
          <w:szCs w:val="21"/>
        </w:rPr>
        <w:t>说明：将根据有关规范、标准的修订情况采用最新版本。</w:t>
      </w:r>
    </w:p>
    <w:p w:rsidR="00053F18" w:rsidRPr="003C71AA" w:rsidRDefault="00053F18" w:rsidP="00715E75">
      <w:pPr>
        <w:spacing w:line="360" w:lineRule="auto"/>
        <w:ind w:firstLineChars="202" w:firstLine="424"/>
        <w:rPr>
          <w:rFonts w:ascii="宋体" w:cs="仿宋"/>
          <w:szCs w:val="21"/>
        </w:rPr>
      </w:pPr>
      <w:r w:rsidRPr="003C71AA">
        <w:rPr>
          <w:rFonts w:ascii="宋体" w:hAnsi="宋体" w:cs="仿宋" w:hint="eastAsia"/>
          <w:szCs w:val="21"/>
        </w:rPr>
        <w:t>七、技术平台</w:t>
      </w:r>
    </w:p>
    <w:p w:rsidR="00053F18" w:rsidRPr="003C71AA" w:rsidRDefault="00053F18" w:rsidP="00715E75">
      <w:pPr>
        <w:spacing w:line="360" w:lineRule="auto"/>
        <w:ind w:firstLineChars="200" w:firstLine="420"/>
        <w:rPr>
          <w:rFonts w:ascii="宋体" w:cs="仿宋"/>
          <w:szCs w:val="21"/>
        </w:rPr>
      </w:pPr>
      <w:r w:rsidRPr="003C71AA">
        <w:rPr>
          <w:rFonts w:ascii="宋体" w:hAnsi="宋体" w:cs="仿宋"/>
          <w:szCs w:val="21"/>
        </w:rPr>
        <w:t xml:space="preserve">1. </w:t>
      </w:r>
      <w:r w:rsidRPr="003C71AA">
        <w:rPr>
          <w:rFonts w:ascii="宋体" w:hAnsi="宋体" w:cs="仿宋" w:hint="eastAsia"/>
          <w:szCs w:val="21"/>
        </w:rPr>
        <w:t>中望</w:t>
      </w:r>
      <w:r w:rsidRPr="003C71AA">
        <w:rPr>
          <w:rFonts w:ascii="宋体" w:hAnsi="宋体" w:cs="仿宋"/>
          <w:szCs w:val="21"/>
        </w:rPr>
        <w:t>CAD V2019</w:t>
      </w:r>
      <w:r w:rsidRPr="003C71AA">
        <w:rPr>
          <w:rFonts w:ascii="宋体" w:hAnsi="宋体" w:cs="仿宋" w:hint="eastAsia"/>
          <w:szCs w:val="21"/>
        </w:rPr>
        <w:t>教育版。</w:t>
      </w:r>
    </w:p>
    <w:p w:rsidR="00053F18" w:rsidRPr="003C71AA" w:rsidRDefault="00053F18" w:rsidP="00715E75">
      <w:pPr>
        <w:spacing w:line="360" w:lineRule="auto"/>
        <w:ind w:firstLineChars="200" w:firstLine="420"/>
        <w:rPr>
          <w:rFonts w:ascii="宋体" w:cs="仿宋"/>
          <w:szCs w:val="21"/>
        </w:rPr>
      </w:pPr>
      <w:r w:rsidRPr="003C71AA">
        <w:rPr>
          <w:rFonts w:ascii="宋体" w:hAnsi="宋体" w:cs="仿宋"/>
          <w:szCs w:val="21"/>
        </w:rPr>
        <w:t>2</w:t>
      </w:r>
      <w:r w:rsidRPr="003C71AA">
        <w:rPr>
          <w:rFonts w:ascii="宋体" w:hAnsi="宋体" w:cs="仿宋" w:hint="eastAsia"/>
          <w:szCs w:val="21"/>
        </w:rPr>
        <w:t>．中望建筑工程识图能力实训评价软件。</w:t>
      </w:r>
    </w:p>
    <w:p w:rsidR="00053F18" w:rsidRPr="003C71AA" w:rsidRDefault="00053F18" w:rsidP="00715E75">
      <w:pPr>
        <w:spacing w:line="360" w:lineRule="auto"/>
        <w:ind w:firstLineChars="200" w:firstLine="420"/>
        <w:rPr>
          <w:rFonts w:ascii="宋体" w:cs="仿宋"/>
          <w:szCs w:val="21"/>
        </w:rPr>
      </w:pPr>
      <w:r w:rsidRPr="003C71AA">
        <w:rPr>
          <w:rFonts w:ascii="宋体" w:hAnsi="宋体" w:cs="仿宋"/>
          <w:szCs w:val="21"/>
        </w:rPr>
        <w:t xml:space="preserve">3. Windows 7 </w:t>
      </w:r>
      <w:r w:rsidRPr="003C71AA">
        <w:rPr>
          <w:rFonts w:ascii="宋体" w:hAnsi="宋体" w:cs="仿宋" w:hint="eastAsia"/>
          <w:szCs w:val="21"/>
        </w:rPr>
        <w:t>操作系统。</w:t>
      </w:r>
    </w:p>
    <w:p w:rsidR="00053F18" w:rsidRPr="003C71AA" w:rsidRDefault="00053F18" w:rsidP="00715E75">
      <w:pPr>
        <w:spacing w:line="360" w:lineRule="auto"/>
        <w:ind w:firstLineChars="200" w:firstLine="420"/>
        <w:rPr>
          <w:rFonts w:ascii="宋体" w:cs="仿宋"/>
          <w:szCs w:val="21"/>
        </w:rPr>
      </w:pPr>
      <w:r w:rsidRPr="003C71AA">
        <w:rPr>
          <w:rFonts w:ascii="宋体" w:hAnsi="宋体" w:cs="仿宋"/>
          <w:szCs w:val="21"/>
        </w:rPr>
        <w:t>4. PDF</w:t>
      </w:r>
      <w:r w:rsidRPr="003C71AA">
        <w:rPr>
          <w:rFonts w:ascii="宋体" w:hAnsi="宋体" w:cs="仿宋" w:hint="eastAsia"/>
          <w:szCs w:val="21"/>
        </w:rPr>
        <w:t>阅读器</w:t>
      </w:r>
      <w:r w:rsidRPr="003C71AA">
        <w:rPr>
          <w:rFonts w:ascii="宋体" w:hAnsi="宋体" w:cs="仿宋"/>
          <w:szCs w:val="21"/>
        </w:rPr>
        <w:t xml:space="preserve"> (Adobe Reader 9</w:t>
      </w:r>
      <w:r w:rsidRPr="003C71AA">
        <w:rPr>
          <w:rFonts w:ascii="宋体" w:hAnsi="宋体" w:cs="仿宋" w:hint="eastAsia"/>
          <w:szCs w:val="21"/>
        </w:rPr>
        <w:t>以上版</w:t>
      </w:r>
      <w:r w:rsidRPr="003C71AA">
        <w:rPr>
          <w:rFonts w:ascii="宋体" w:hAnsi="宋体" w:cs="仿宋"/>
          <w:szCs w:val="21"/>
        </w:rPr>
        <w:t xml:space="preserve">) </w:t>
      </w:r>
    </w:p>
    <w:p w:rsidR="00053F18" w:rsidRPr="003C71AA" w:rsidRDefault="00053F18" w:rsidP="00715E75">
      <w:pPr>
        <w:spacing w:line="360" w:lineRule="auto"/>
        <w:ind w:firstLineChars="200" w:firstLine="420"/>
        <w:rPr>
          <w:rFonts w:ascii="宋体" w:cs="仿宋"/>
          <w:szCs w:val="21"/>
        </w:rPr>
      </w:pPr>
      <w:r w:rsidRPr="003C71AA">
        <w:rPr>
          <w:rFonts w:ascii="宋体" w:hAnsi="宋体" w:cs="仿宋"/>
          <w:szCs w:val="21"/>
        </w:rPr>
        <w:t xml:space="preserve">5. </w:t>
      </w:r>
      <w:r w:rsidRPr="003C71AA">
        <w:rPr>
          <w:rFonts w:ascii="宋体" w:hAnsi="宋体" w:cs="仿宋" w:hint="eastAsia"/>
          <w:szCs w:val="21"/>
        </w:rPr>
        <w:t>其他软件：搜狗拼音输入法、搜狗五笔输入法</w:t>
      </w:r>
    </w:p>
    <w:p w:rsidR="00053F18" w:rsidRPr="003C71AA" w:rsidRDefault="00053F18" w:rsidP="00715E75">
      <w:pPr>
        <w:spacing w:line="360" w:lineRule="auto"/>
        <w:ind w:firstLineChars="200" w:firstLine="420"/>
        <w:rPr>
          <w:rFonts w:ascii="宋体" w:cs="仿宋"/>
          <w:szCs w:val="21"/>
        </w:rPr>
      </w:pPr>
      <w:r w:rsidRPr="003C71AA">
        <w:rPr>
          <w:rFonts w:ascii="宋体" w:hAnsi="宋体" w:cs="仿宋" w:hint="eastAsia"/>
          <w:szCs w:val="21"/>
        </w:rPr>
        <w:t>八、评分标准</w:t>
      </w:r>
    </w:p>
    <w:p w:rsidR="00053F18" w:rsidRPr="003C71AA" w:rsidRDefault="00053F18" w:rsidP="00715E75">
      <w:pPr>
        <w:spacing w:line="360" w:lineRule="auto"/>
        <w:ind w:firstLineChars="200" w:firstLine="420"/>
        <w:rPr>
          <w:rFonts w:ascii="宋体" w:cs="仿宋"/>
          <w:szCs w:val="21"/>
        </w:rPr>
      </w:pPr>
      <w:r w:rsidRPr="003C71AA">
        <w:rPr>
          <w:rFonts w:ascii="宋体" w:hAnsi="宋体" w:cs="仿宋"/>
          <w:szCs w:val="21"/>
        </w:rPr>
        <w:t>1.</w:t>
      </w:r>
      <w:r w:rsidRPr="003C71AA">
        <w:rPr>
          <w:rFonts w:ascii="宋体" w:hAnsi="宋体" w:cs="仿宋" w:hint="eastAsia"/>
          <w:szCs w:val="21"/>
        </w:rPr>
        <w:t>评分标准制定原则</w:t>
      </w:r>
    </w:p>
    <w:p w:rsidR="00053F18" w:rsidRPr="003C71AA" w:rsidRDefault="00053F18" w:rsidP="00715E75">
      <w:pPr>
        <w:spacing w:line="360" w:lineRule="auto"/>
        <w:ind w:firstLineChars="200" w:firstLine="420"/>
        <w:rPr>
          <w:rFonts w:ascii="宋体" w:cs="仿宋"/>
          <w:szCs w:val="21"/>
        </w:rPr>
      </w:pPr>
      <w:r w:rsidRPr="003C71AA">
        <w:rPr>
          <w:rFonts w:ascii="宋体" w:hAnsi="宋体" w:cs="仿宋" w:hint="eastAsia"/>
          <w:szCs w:val="21"/>
        </w:rPr>
        <w:t>裁判组坚持“公平、公正、公开、科学、规范”的原则，各负其责，按照制订的评分细则进行评分。</w:t>
      </w:r>
    </w:p>
    <w:p w:rsidR="00053F18" w:rsidRPr="003C71AA" w:rsidRDefault="00053F18" w:rsidP="00715E75">
      <w:pPr>
        <w:spacing w:line="360" w:lineRule="auto"/>
        <w:ind w:firstLineChars="200" w:firstLine="420"/>
        <w:rPr>
          <w:rFonts w:ascii="宋体" w:cs="仿宋"/>
          <w:szCs w:val="21"/>
        </w:rPr>
      </w:pPr>
      <w:r w:rsidRPr="003C71AA">
        <w:rPr>
          <w:rFonts w:ascii="宋体" w:hAnsi="宋体" w:cs="仿宋"/>
          <w:szCs w:val="21"/>
        </w:rPr>
        <w:t>2.</w:t>
      </w:r>
      <w:r w:rsidRPr="003C71AA">
        <w:rPr>
          <w:rFonts w:ascii="宋体" w:hAnsi="宋体" w:cs="仿宋" w:hint="eastAsia"/>
          <w:szCs w:val="21"/>
        </w:rPr>
        <w:t>评分细则</w:t>
      </w:r>
    </w:p>
    <w:tbl>
      <w:tblPr>
        <w:tblW w:w="85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752"/>
        <w:gridCol w:w="2976"/>
        <w:gridCol w:w="1099"/>
        <w:gridCol w:w="2729"/>
      </w:tblGrid>
      <w:tr w:rsidR="00053F18" w:rsidRPr="0042354A" w:rsidTr="00507864">
        <w:trPr>
          <w:trHeight w:val="397"/>
          <w:jc w:val="center"/>
        </w:trPr>
        <w:tc>
          <w:tcPr>
            <w:tcW w:w="4728" w:type="dxa"/>
            <w:gridSpan w:val="2"/>
            <w:vAlign w:val="center"/>
          </w:tcPr>
          <w:p w:rsidR="00053F18" w:rsidRPr="0042354A" w:rsidRDefault="00053F18" w:rsidP="00507864">
            <w:pPr>
              <w:adjustRightInd w:val="0"/>
              <w:snapToGrid w:val="0"/>
              <w:jc w:val="center"/>
              <w:rPr>
                <w:rFonts w:ascii="宋体" w:cs="仿宋"/>
                <w:szCs w:val="21"/>
              </w:rPr>
            </w:pPr>
            <w:r w:rsidRPr="0042354A">
              <w:rPr>
                <w:rFonts w:ascii="宋体" w:hAnsi="宋体" w:cs="仿宋" w:hint="eastAsia"/>
                <w:szCs w:val="21"/>
              </w:rPr>
              <w:t>竞赛任务</w:t>
            </w:r>
          </w:p>
        </w:tc>
        <w:tc>
          <w:tcPr>
            <w:tcW w:w="1099" w:type="dxa"/>
            <w:vAlign w:val="center"/>
          </w:tcPr>
          <w:p w:rsidR="00053F18" w:rsidRPr="0042354A" w:rsidRDefault="00053F18" w:rsidP="00507864">
            <w:pPr>
              <w:snapToGrid w:val="0"/>
              <w:jc w:val="center"/>
              <w:rPr>
                <w:rFonts w:ascii="宋体" w:cs="仿宋"/>
                <w:szCs w:val="21"/>
              </w:rPr>
            </w:pPr>
            <w:r w:rsidRPr="0042354A">
              <w:rPr>
                <w:rFonts w:ascii="宋体" w:hAnsi="宋体" w:cs="仿宋" w:hint="eastAsia"/>
                <w:szCs w:val="21"/>
              </w:rPr>
              <w:t>分值比例</w:t>
            </w:r>
          </w:p>
        </w:tc>
        <w:tc>
          <w:tcPr>
            <w:tcW w:w="2729" w:type="dxa"/>
          </w:tcPr>
          <w:p w:rsidR="00053F18" w:rsidRPr="0042354A" w:rsidRDefault="00053F18" w:rsidP="00507864">
            <w:pPr>
              <w:snapToGrid w:val="0"/>
              <w:jc w:val="center"/>
              <w:rPr>
                <w:rFonts w:ascii="宋体" w:cs="仿宋"/>
                <w:szCs w:val="21"/>
              </w:rPr>
            </w:pPr>
            <w:r w:rsidRPr="0042354A">
              <w:rPr>
                <w:rFonts w:ascii="宋体" w:hAnsi="宋体" w:cs="仿宋" w:hint="eastAsia"/>
                <w:szCs w:val="21"/>
              </w:rPr>
              <w:t>评分点</w:t>
            </w:r>
          </w:p>
        </w:tc>
      </w:tr>
      <w:tr w:rsidR="00053F18" w:rsidRPr="0042354A" w:rsidTr="00507864">
        <w:trPr>
          <w:trHeight w:val="397"/>
          <w:jc w:val="center"/>
        </w:trPr>
        <w:tc>
          <w:tcPr>
            <w:tcW w:w="1752" w:type="dxa"/>
            <w:vMerge w:val="restart"/>
            <w:vAlign w:val="center"/>
          </w:tcPr>
          <w:p w:rsidR="00053F18" w:rsidRPr="0042354A" w:rsidRDefault="00053F18" w:rsidP="00507864">
            <w:pPr>
              <w:adjustRightInd w:val="0"/>
              <w:snapToGrid w:val="0"/>
              <w:jc w:val="center"/>
              <w:rPr>
                <w:rFonts w:ascii="宋体" w:cs="仿宋"/>
                <w:szCs w:val="21"/>
              </w:rPr>
            </w:pPr>
            <w:r w:rsidRPr="0042354A">
              <w:rPr>
                <w:rFonts w:ascii="宋体" w:hAnsi="宋体" w:cs="仿宋" w:hint="eastAsia"/>
                <w:szCs w:val="21"/>
              </w:rPr>
              <w:t>建筑施工图识图</w:t>
            </w:r>
          </w:p>
        </w:tc>
        <w:tc>
          <w:tcPr>
            <w:tcW w:w="2976" w:type="dxa"/>
            <w:vAlign w:val="center"/>
          </w:tcPr>
          <w:p w:rsidR="00053F18" w:rsidRPr="0042354A" w:rsidRDefault="00053F18" w:rsidP="00507864">
            <w:pPr>
              <w:adjustRightInd w:val="0"/>
              <w:snapToGrid w:val="0"/>
              <w:jc w:val="left"/>
              <w:rPr>
                <w:rFonts w:ascii="宋体" w:cs="仿宋"/>
                <w:szCs w:val="21"/>
              </w:rPr>
            </w:pPr>
            <w:r w:rsidRPr="0042354A">
              <w:rPr>
                <w:rFonts w:ascii="宋体" w:hAnsi="宋体" w:cs="仿宋" w:hint="eastAsia"/>
                <w:szCs w:val="21"/>
              </w:rPr>
              <w:t>建筑投影知识</w:t>
            </w:r>
          </w:p>
        </w:tc>
        <w:tc>
          <w:tcPr>
            <w:tcW w:w="1099" w:type="dxa"/>
            <w:vMerge w:val="restart"/>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30%</w:t>
            </w:r>
          </w:p>
        </w:tc>
        <w:tc>
          <w:tcPr>
            <w:tcW w:w="2729" w:type="dxa"/>
            <w:vMerge w:val="restart"/>
            <w:vAlign w:val="center"/>
          </w:tcPr>
          <w:p w:rsidR="00053F18" w:rsidRPr="0042354A" w:rsidRDefault="00053F18" w:rsidP="00715E75">
            <w:pPr>
              <w:adjustRightInd w:val="0"/>
              <w:snapToGrid w:val="0"/>
              <w:ind w:firstLineChars="200" w:firstLine="420"/>
              <w:rPr>
                <w:rFonts w:ascii="宋体" w:cs="仿宋"/>
                <w:szCs w:val="21"/>
              </w:rPr>
            </w:pPr>
            <w:r w:rsidRPr="0042354A">
              <w:rPr>
                <w:rFonts w:ascii="宋体" w:hAnsi="宋体" w:cs="仿宋" w:hint="eastAsia"/>
                <w:szCs w:val="21"/>
              </w:rPr>
              <w:t>参赛选手使用答题软件，完成建筑施工图单项能力识图题目的竞赛任务。</w:t>
            </w:r>
          </w:p>
        </w:tc>
      </w:tr>
      <w:tr w:rsidR="00053F18" w:rsidRPr="0042354A" w:rsidTr="00507864">
        <w:trPr>
          <w:trHeight w:val="397"/>
          <w:jc w:val="center"/>
        </w:trPr>
        <w:tc>
          <w:tcPr>
            <w:tcW w:w="1752" w:type="dxa"/>
            <w:vMerge/>
            <w:vAlign w:val="center"/>
          </w:tcPr>
          <w:p w:rsidR="00053F18" w:rsidRPr="0042354A" w:rsidRDefault="00053F18" w:rsidP="00507864">
            <w:pPr>
              <w:adjustRightInd w:val="0"/>
              <w:snapToGrid w:val="0"/>
              <w:jc w:val="center"/>
              <w:rPr>
                <w:rFonts w:ascii="宋体" w:cs="仿宋"/>
                <w:szCs w:val="21"/>
              </w:rPr>
            </w:pPr>
          </w:p>
        </w:tc>
        <w:tc>
          <w:tcPr>
            <w:tcW w:w="2976" w:type="dxa"/>
            <w:vAlign w:val="center"/>
          </w:tcPr>
          <w:p w:rsidR="00053F18" w:rsidRPr="0042354A" w:rsidRDefault="00053F18" w:rsidP="00507864">
            <w:pPr>
              <w:adjustRightInd w:val="0"/>
              <w:snapToGrid w:val="0"/>
              <w:jc w:val="left"/>
              <w:rPr>
                <w:rFonts w:ascii="宋体" w:cs="仿宋"/>
                <w:szCs w:val="21"/>
              </w:rPr>
            </w:pPr>
            <w:r w:rsidRPr="0042354A">
              <w:rPr>
                <w:rFonts w:ascii="宋体" w:hAnsi="宋体" w:cs="仿宋" w:hint="eastAsia"/>
                <w:szCs w:val="21"/>
              </w:rPr>
              <w:t>建筑制图规则</w:t>
            </w:r>
          </w:p>
        </w:tc>
        <w:tc>
          <w:tcPr>
            <w:tcW w:w="1099" w:type="dxa"/>
            <w:vMerge/>
            <w:vAlign w:val="center"/>
          </w:tcPr>
          <w:p w:rsidR="00053F18" w:rsidRPr="0042354A" w:rsidRDefault="00053F18" w:rsidP="00507864">
            <w:pPr>
              <w:adjustRightInd w:val="0"/>
              <w:snapToGrid w:val="0"/>
              <w:jc w:val="center"/>
              <w:rPr>
                <w:rFonts w:ascii="宋体" w:cs="仿宋"/>
                <w:szCs w:val="21"/>
              </w:rPr>
            </w:pPr>
          </w:p>
        </w:tc>
        <w:tc>
          <w:tcPr>
            <w:tcW w:w="2729" w:type="dxa"/>
            <w:vMerge/>
            <w:vAlign w:val="center"/>
          </w:tcPr>
          <w:p w:rsidR="00053F18" w:rsidRPr="0042354A" w:rsidRDefault="00053F18" w:rsidP="00507864">
            <w:pPr>
              <w:adjustRightInd w:val="0"/>
              <w:snapToGrid w:val="0"/>
              <w:jc w:val="center"/>
              <w:rPr>
                <w:rFonts w:ascii="宋体" w:cs="仿宋"/>
                <w:szCs w:val="21"/>
              </w:rPr>
            </w:pPr>
          </w:p>
        </w:tc>
      </w:tr>
      <w:tr w:rsidR="00053F18" w:rsidRPr="0042354A" w:rsidTr="00507864">
        <w:trPr>
          <w:trHeight w:val="397"/>
          <w:jc w:val="center"/>
        </w:trPr>
        <w:tc>
          <w:tcPr>
            <w:tcW w:w="1752" w:type="dxa"/>
            <w:vMerge/>
            <w:vAlign w:val="center"/>
          </w:tcPr>
          <w:p w:rsidR="00053F18" w:rsidRPr="0042354A" w:rsidRDefault="00053F18" w:rsidP="00507864">
            <w:pPr>
              <w:adjustRightInd w:val="0"/>
              <w:snapToGrid w:val="0"/>
              <w:jc w:val="center"/>
              <w:rPr>
                <w:rFonts w:ascii="宋体" w:cs="仿宋"/>
                <w:szCs w:val="21"/>
              </w:rPr>
            </w:pPr>
          </w:p>
        </w:tc>
        <w:tc>
          <w:tcPr>
            <w:tcW w:w="2976" w:type="dxa"/>
            <w:vAlign w:val="center"/>
          </w:tcPr>
          <w:p w:rsidR="00053F18" w:rsidRPr="0042354A" w:rsidRDefault="00053F18" w:rsidP="00507864">
            <w:pPr>
              <w:adjustRightInd w:val="0"/>
              <w:snapToGrid w:val="0"/>
              <w:jc w:val="left"/>
              <w:rPr>
                <w:rFonts w:ascii="宋体" w:cs="仿宋"/>
                <w:szCs w:val="21"/>
              </w:rPr>
            </w:pPr>
            <w:r w:rsidRPr="0042354A">
              <w:rPr>
                <w:rFonts w:ascii="宋体" w:hAnsi="宋体" w:cs="仿宋" w:hint="eastAsia"/>
                <w:szCs w:val="21"/>
              </w:rPr>
              <w:t>建筑构造知识</w:t>
            </w:r>
          </w:p>
        </w:tc>
        <w:tc>
          <w:tcPr>
            <w:tcW w:w="1099" w:type="dxa"/>
            <w:vMerge/>
            <w:vAlign w:val="center"/>
          </w:tcPr>
          <w:p w:rsidR="00053F18" w:rsidRPr="0042354A" w:rsidRDefault="00053F18" w:rsidP="00507864">
            <w:pPr>
              <w:adjustRightInd w:val="0"/>
              <w:snapToGrid w:val="0"/>
              <w:jc w:val="center"/>
              <w:rPr>
                <w:rFonts w:ascii="宋体" w:cs="仿宋"/>
                <w:szCs w:val="21"/>
              </w:rPr>
            </w:pPr>
          </w:p>
        </w:tc>
        <w:tc>
          <w:tcPr>
            <w:tcW w:w="2729" w:type="dxa"/>
            <w:vMerge/>
            <w:vAlign w:val="center"/>
          </w:tcPr>
          <w:p w:rsidR="00053F18" w:rsidRPr="0042354A" w:rsidRDefault="00053F18" w:rsidP="00507864">
            <w:pPr>
              <w:adjustRightInd w:val="0"/>
              <w:snapToGrid w:val="0"/>
              <w:jc w:val="center"/>
              <w:rPr>
                <w:rFonts w:ascii="宋体" w:cs="仿宋"/>
                <w:szCs w:val="21"/>
              </w:rPr>
            </w:pPr>
          </w:p>
        </w:tc>
      </w:tr>
      <w:tr w:rsidR="00053F18" w:rsidRPr="0042354A" w:rsidTr="00507864">
        <w:trPr>
          <w:trHeight w:val="397"/>
          <w:jc w:val="center"/>
        </w:trPr>
        <w:tc>
          <w:tcPr>
            <w:tcW w:w="1752" w:type="dxa"/>
            <w:vMerge w:val="restart"/>
            <w:vAlign w:val="center"/>
          </w:tcPr>
          <w:p w:rsidR="00053F18" w:rsidRPr="0042354A" w:rsidRDefault="00053F18" w:rsidP="00507864">
            <w:pPr>
              <w:adjustRightInd w:val="0"/>
              <w:snapToGrid w:val="0"/>
              <w:jc w:val="center"/>
              <w:rPr>
                <w:rFonts w:ascii="宋体" w:cs="仿宋"/>
                <w:szCs w:val="21"/>
              </w:rPr>
            </w:pPr>
            <w:r w:rsidRPr="0042354A">
              <w:rPr>
                <w:rFonts w:ascii="宋体" w:hAnsi="宋体" w:cs="仿宋" w:hint="eastAsia"/>
                <w:szCs w:val="21"/>
              </w:rPr>
              <w:t>建筑施工图绘图</w:t>
            </w:r>
          </w:p>
        </w:tc>
        <w:tc>
          <w:tcPr>
            <w:tcW w:w="2976" w:type="dxa"/>
            <w:vAlign w:val="center"/>
          </w:tcPr>
          <w:p w:rsidR="00053F18" w:rsidRPr="0042354A" w:rsidRDefault="00053F18" w:rsidP="00507864">
            <w:pPr>
              <w:adjustRightInd w:val="0"/>
              <w:snapToGrid w:val="0"/>
              <w:rPr>
                <w:rFonts w:ascii="宋体" w:cs="仿宋"/>
                <w:szCs w:val="21"/>
              </w:rPr>
            </w:pPr>
            <w:r w:rsidRPr="0042354A">
              <w:rPr>
                <w:rFonts w:ascii="宋体" w:hAnsi="宋体" w:cs="仿宋" w:hint="eastAsia"/>
                <w:szCs w:val="21"/>
              </w:rPr>
              <w:t>创建样板文件</w:t>
            </w:r>
          </w:p>
        </w:tc>
        <w:tc>
          <w:tcPr>
            <w:tcW w:w="1099" w:type="dxa"/>
            <w:vMerge w:val="restart"/>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70%</w:t>
            </w:r>
          </w:p>
        </w:tc>
        <w:tc>
          <w:tcPr>
            <w:tcW w:w="2729" w:type="dxa"/>
            <w:vMerge w:val="restart"/>
            <w:vAlign w:val="center"/>
          </w:tcPr>
          <w:p w:rsidR="00053F18" w:rsidRPr="0042354A" w:rsidRDefault="00053F18" w:rsidP="00715E75">
            <w:pPr>
              <w:adjustRightInd w:val="0"/>
              <w:snapToGrid w:val="0"/>
              <w:ind w:firstLineChars="200" w:firstLine="420"/>
              <w:rPr>
                <w:rFonts w:ascii="宋体" w:cs="仿宋"/>
                <w:szCs w:val="21"/>
              </w:rPr>
            </w:pPr>
            <w:r w:rsidRPr="0042354A">
              <w:rPr>
                <w:rFonts w:ascii="宋体" w:hAnsi="宋体" w:cs="仿宋" w:hint="eastAsia"/>
                <w:szCs w:val="21"/>
              </w:rPr>
              <w:t>参赛选手使用</w:t>
            </w:r>
            <w:r w:rsidRPr="0042354A">
              <w:rPr>
                <w:rFonts w:ascii="宋体" w:hAnsi="宋体" w:cs="仿宋"/>
                <w:szCs w:val="21"/>
              </w:rPr>
              <w:t>CAD</w:t>
            </w:r>
            <w:r w:rsidRPr="0042354A">
              <w:rPr>
                <w:rFonts w:ascii="宋体" w:hAnsi="宋体" w:cs="仿宋" w:hint="eastAsia"/>
                <w:szCs w:val="21"/>
              </w:rPr>
              <w:t>软件，完成建筑施工图及其相关图样的绘制及输出的竞赛任务。</w:t>
            </w:r>
          </w:p>
        </w:tc>
      </w:tr>
      <w:tr w:rsidR="00053F18" w:rsidRPr="0042354A" w:rsidTr="00507864">
        <w:trPr>
          <w:trHeight w:val="397"/>
          <w:jc w:val="center"/>
        </w:trPr>
        <w:tc>
          <w:tcPr>
            <w:tcW w:w="1752" w:type="dxa"/>
            <w:vMerge/>
            <w:vAlign w:val="center"/>
          </w:tcPr>
          <w:p w:rsidR="00053F18" w:rsidRPr="0042354A" w:rsidRDefault="00053F18" w:rsidP="00507864">
            <w:pPr>
              <w:adjustRightInd w:val="0"/>
              <w:snapToGrid w:val="0"/>
              <w:rPr>
                <w:rFonts w:ascii="宋体" w:cs="仿宋"/>
                <w:szCs w:val="21"/>
              </w:rPr>
            </w:pPr>
          </w:p>
        </w:tc>
        <w:tc>
          <w:tcPr>
            <w:tcW w:w="2976" w:type="dxa"/>
            <w:vAlign w:val="center"/>
          </w:tcPr>
          <w:p w:rsidR="00053F18" w:rsidRPr="0042354A" w:rsidRDefault="00053F18" w:rsidP="00507864">
            <w:pPr>
              <w:adjustRightInd w:val="0"/>
              <w:snapToGrid w:val="0"/>
              <w:rPr>
                <w:rFonts w:ascii="宋体" w:cs="仿宋"/>
                <w:szCs w:val="21"/>
              </w:rPr>
            </w:pPr>
            <w:r w:rsidRPr="0042354A">
              <w:rPr>
                <w:rFonts w:ascii="宋体" w:hAnsi="宋体" w:cs="仿宋" w:hint="eastAsia"/>
                <w:szCs w:val="21"/>
              </w:rPr>
              <w:t>图样画法</w:t>
            </w:r>
          </w:p>
        </w:tc>
        <w:tc>
          <w:tcPr>
            <w:tcW w:w="1099" w:type="dxa"/>
            <w:vMerge/>
          </w:tcPr>
          <w:p w:rsidR="00053F18" w:rsidRPr="0042354A" w:rsidRDefault="00053F18" w:rsidP="00507864">
            <w:pPr>
              <w:adjustRightInd w:val="0"/>
              <w:snapToGrid w:val="0"/>
              <w:jc w:val="center"/>
              <w:rPr>
                <w:rFonts w:ascii="宋体" w:cs="仿宋"/>
                <w:szCs w:val="21"/>
              </w:rPr>
            </w:pPr>
          </w:p>
        </w:tc>
        <w:tc>
          <w:tcPr>
            <w:tcW w:w="2729" w:type="dxa"/>
            <w:vMerge/>
          </w:tcPr>
          <w:p w:rsidR="00053F18" w:rsidRPr="0042354A" w:rsidRDefault="00053F18" w:rsidP="00507864">
            <w:pPr>
              <w:adjustRightInd w:val="0"/>
              <w:snapToGrid w:val="0"/>
              <w:jc w:val="center"/>
              <w:rPr>
                <w:rFonts w:ascii="宋体" w:cs="仿宋"/>
                <w:szCs w:val="21"/>
              </w:rPr>
            </w:pPr>
          </w:p>
        </w:tc>
      </w:tr>
      <w:tr w:rsidR="00053F18" w:rsidRPr="0042354A" w:rsidTr="00507864">
        <w:trPr>
          <w:trHeight w:val="397"/>
          <w:jc w:val="center"/>
        </w:trPr>
        <w:tc>
          <w:tcPr>
            <w:tcW w:w="1752" w:type="dxa"/>
            <w:vMerge/>
            <w:vAlign w:val="center"/>
          </w:tcPr>
          <w:p w:rsidR="00053F18" w:rsidRPr="0042354A" w:rsidRDefault="00053F18" w:rsidP="00507864">
            <w:pPr>
              <w:adjustRightInd w:val="0"/>
              <w:snapToGrid w:val="0"/>
              <w:rPr>
                <w:rFonts w:ascii="宋体" w:cs="仿宋"/>
                <w:szCs w:val="21"/>
              </w:rPr>
            </w:pPr>
          </w:p>
        </w:tc>
        <w:tc>
          <w:tcPr>
            <w:tcW w:w="2976" w:type="dxa"/>
            <w:vAlign w:val="center"/>
          </w:tcPr>
          <w:p w:rsidR="00053F18" w:rsidRPr="0042354A" w:rsidRDefault="00053F18" w:rsidP="00507864">
            <w:pPr>
              <w:adjustRightInd w:val="0"/>
              <w:snapToGrid w:val="0"/>
              <w:rPr>
                <w:rFonts w:ascii="宋体" w:cs="仿宋"/>
                <w:szCs w:val="21"/>
              </w:rPr>
            </w:pPr>
            <w:r w:rsidRPr="0042354A">
              <w:rPr>
                <w:rFonts w:ascii="宋体" w:hAnsi="宋体" w:cs="仿宋" w:hint="eastAsia"/>
                <w:szCs w:val="21"/>
              </w:rPr>
              <w:t>建筑施工图样抄绘、补绘</w:t>
            </w:r>
          </w:p>
        </w:tc>
        <w:tc>
          <w:tcPr>
            <w:tcW w:w="1099" w:type="dxa"/>
            <w:vMerge/>
          </w:tcPr>
          <w:p w:rsidR="00053F18" w:rsidRPr="0042354A" w:rsidRDefault="00053F18" w:rsidP="00507864">
            <w:pPr>
              <w:adjustRightInd w:val="0"/>
              <w:snapToGrid w:val="0"/>
              <w:jc w:val="center"/>
              <w:rPr>
                <w:rFonts w:ascii="宋体" w:cs="仿宋"/>
                <w:szCs w:val="21"/>
              </w:rPr>
            </w:pPr>
          </w:p>
        </w:tc>
        <w:tc>
          <w:tcPr>
            <w:tcW w:w="2729" w:type="dxa"/>
            <w:vMerge/>
          </w:tcPr>
          <w:p w:rsidR="00053F18" w:rsidRPr="0042354A" w:rsidRDefault="00053F18" w:rsidP="00507864">
            <w:pPr>
              <w:adjustRightInd w:val="0"/>
              <w:snapToGrid w:val="0"/>
              <w:jc w:val="center"/>
              <w:rPr>
                <w:rFonts w:ascii="宋体" w:cs="仿宋"/>
                <w:szCs w:val="21"/>
              </w:rPr>
            </w:pPr>
          </w:p>
        </w:tc>
      </w:tr>
      <w:tr w:rsidR="00053F18" w:rsidRPr="0042354A" w:rsidTr="00507864">
        <w:trPr>
          <w:trHeight w:val="397"/>
          <w:jc w:val="center"/>
        </w:trPr>
        <w:tc>
          <w:tcPr>
            <w:tcW w:w="1752" w:type="dxa"/>
            <w:vMerge/>
            <w:vAlign w:val="center"/>
          </w:tcPr>
          <w:p w:rsidR="00053F18" w:rsidRPr="0042354A" w:rsidRDefault="00053F18" w:rsidP="00507864">
            <w:pPr>
              <w:adjustRightInd w:val="0"/>
              <w:snapToGrid w:val="0"/>
              <w:rPr>
                <w:rFonts w:ascii="宋体" w:cs="仿宋"/>
                <w:szCs w:val="21"/>
              </w:rPr>
            </w:pPr>
          </w:p>
        </w:tc>
        <w:tc>
          <w:tcPr>
            <w:tcW w:w="2976" w:type="dxa"/>
            <w:vAlign w:val="center"/>
          </w:tcPr>
          <w:p w:rsidR="00053F18" w:rsidRPr="0042354A" w:rsidRDefault="00053F18" w:rsidP="00507864">
            <w:pPr>
              <w:adjustRightInd w:val="0"/>
              <w:snapToGrid w:val="0"/>
              <w:rPr>
                <w:rFonts w:ascii="宋体" w:cs="仿宋"/>
                <w:szCs w:val="21"/>
              </w:rPr>
            </w:pPr>
            <w:r w:rsidRPr="0042354A">
              <w:rPr>
                <w:rFonts w:ascii="宋体" w:hAnsi="宋体" w:cs="仿宋" w:hint="eastAsia"/>
                <w:szCs w:val="21"/>
              </w:rPr>
              <w:t>补绘大样图、节点详图</w:t>
            </w:r>
          </w:p>
        </w:tc>
        <w:tc>
          <w:tcPr>
            <w:tcW w:w="1099" w:type="dxa"/>
            <w:vMerge/>
          </w:tcPr>
          <w:p w:rsidR="00053F18" w:rsidRPr="0042354A" w:rsidRDefault="00053F18" w:rsidP="00507864">
            <w:pPr>
              <w:adjustRightInd w:val="0"/>
              <w:snapToGrid w:val="0"/>
              <w:jc w:val="center"/>
              <w:rPr>
                <w:rFonts w:ascii="宋体" w:cs="仿宋"/>
                <w:szCs w:val="21"/>
              </w:rPr>
            </w:pPr>
          </w:p>
        </w:tc>
        <w:tc>
          <w:tcPr>
            <w:tcW w:w="2729" w:type="dxa"/>
            <w:vMerge/>
          </w:tcPr>
          <w:p w:rsidR="00053F18" w:rsidRPr="0042354A" w:rsidRDefault="00053F18" w:rsidP="00507864">
            <w:pPr>
              <w:adjustRightInd w:val="0"/>
              <w:snapToGrid w:val="0"/>
              <w:jc w:val="center"/>
              <w:rPr>
                <w:rFonts w:ascii="宋体" w:cs="仿宋"/>
                <w:szCs w:val="21"/>
              </w:rPr>
            </w:pPr>
          </w:p>
        </w:tc>
      </w:tr>
      <w:tr w:rsidR="00053F18" w:rsidRPr="0042354A" w:rsidTr="00507864">
        <w:trPr>
          <w:trHeight w:val="397"/>
          <w:jc w:val="center"/>
        </w:trPr>
        <w:tc>
          <w:tcPr>
            <w:tcW w:w="1752" w:type="dxa"/>
            <w:vMerge/>
            <w:vAlign w:val="center"/>
          </w:tcPr>
          <w:p w:rsidR="00053F18" w:rsidRPr="0042354A" w:rsidRDefault="00053F18" w:rsidP="00507864">
            <w:pPr>
              <w:adjustRightInd w:val="0"/>
              <w:snapToGrid w:val="0"/>
              <w:rPr>
                <w:rFonts w:ascii="宋体" w:cs="仿宋"/>
                <w:szCs w:val="21"/>
              </w:rPr>
            </w:pPr>
          </w:p>
        </w:tc>
        <w:tc>
          <w:tcPr>
            <w:tcW w:w="2976" w:type="dxa"/>
            <w:vAlign w:val="center"/>
          </w:tcPr>
          <w:p w:rsidR="00053F18" w:rsidRPr="0042354A" w:rsidRDefault="00053F18" w:rsidP="00507864">
            <w:pPr>
              <w:adjustRightInd w:val="0"/>
              <w:snapToGrid w:val="0"/>
              <w:rPr>
                <w:rFonts w:ascii="宋体" w:cs="仿宋"/>
                <w:szCs w:val="21"/>
              </w:rPr>
            </w:pPr>
            <w:r w:rsidRPr="0042354A">
              <w:rPr>
                <w:rFonts w:ascii="宋体" w:hAnsi="宋体" w:cs="仿宋" w:hint="eastAsia"/>
                <w:szCs w:val="21"/>
              </w:rPr>
              <w:t>虚拟打印</w:t>
            </w:r>
          </w:p>
        </w:tc>
        <w:tc>
          <w:tcPr>
            <w:tcW w:w="1099" w:type="dxa"/>
            <w:vMerge/>
          </w:tcPr>
          <w:p w:rsidR="00053F18" w:rsidRPr="0042354A" w:rsidRDefault="00053F18" w:rsidP="00507864">
            <w:pPr>
              <w:adjustRightInd w:val="0"/>
              <w:snapToGrid w:val="0"/>
              <w:jc w:val="center"/>
              <w:rPr>
                <w:rFonts w:ascii="宋体" w:cs="仿宋"/>
                <w:szCs w:val="21"/>
              </w:rPr>
            </w:pPr>
          </w:p>
        </w:tc>
        <w:tc>
          <w:tcPr>
            <w:tcW w:w="2729" w:type="dxa"/>
            <w:vMerge/>
          </w:tcPr>
          <w:p w:rsidR="00053F18" w:rsidRPr="0042354A" w:rsidRDefault="00053F18" w:rsidP="00507864">
            <w:pPr>
              <w:adjustRightInd w:val="0"/>
              <w:snapToGrid w:val="0"/>
              <w:jc w:val="center"/>
              <w:rPr>
                <w:rFonts w:ascii="宋体" w:cs="仿宋"/>
                <w:szCs w:val="21"/>
              </w:rPr>
            </w:pPr>
          </w:p>
        </w:tc>
      </w:tr>
      <w:tr w:rsidR="00053F18" w:rsidRPr="0042354A" w:rsidTr="00507864">
        <w:trPr>
          <w:trHeight w:val="397"/>
          <w:jc w:val="center"/>
        </w:trPr>
        <w:tc>
          <w:tcPr>
            <w:tcW w:w="8556" w:type="dxa"/>
            <w:gridSpan w:val="4"/>
            <w:vAlign w:val="center"/>
          </w:tcPr>
          <w:p w:rsidR="00053F18" w:rsidRPr="0042354A" w:rsidRDefault="00053F18" w:rsidP="00507864">
            <w:pPr>
              <w:adjustRightInd w:val="0"/>
              <w:snapToGrid w:val="0"/>
              <w:rPr>
                <w:rFonts w:ascii="宋体" w:cs="仿宋"/>
                <w:szCs w:val="21"/>
              </w:rPr>
            </w:pPr>
            <w:r w:rsidRPr="0042354A">
              <w:rPr>
                <w:rFonts w:ascii="宋体" w:hAnsi="宋体" w:cs="仿宋" w:hint="eastAsia"/>
                <w:szCs w:val="21"/>
              </w:rPr>
              <w:t>注：表格内容仅作参考，具体内容以竞赛试卷为准。</w:t>
            </w:r>
          </w:p>
        </w:tc>
      </w:tr>
    </w:tbl>
    <w:p w:rsidR="00053F18" w:rsidRPr="003C71AA" w:rsidRDefault="00053F18" w:rsidP="00715E75">
      <w:pPr>
        <w:adjustRightInd w:val="0"/>
        <w:snapToGrid w:val="0"/>
        <w:spacing w:line="360" w:lineRule="auto"/>
        <w:ind w:firstLineChars="200" w:firstLine="420"/>
        <w:rPr>
          <w:rFonts w:ascii="宋体" w:cs="仿宋"/>
          <w:szCs w:val="21"/>
        </w:rPr>
      </w:pPr>
      <w:r w:rsidRPr="003C71AA">
        <w:rPr>
          <w:rFonts w:ascii="宋体" w:hAnsi="宋体" w:cs="仿宋" w:hint="eastAsia"/>
          <w:szCs w:val="21"/>
        </w:rPr>
        <w:t>九、</w:t>
      </w:r>
      <w:r w:rsidRPr="003C71AA">
        <w:rPr>
          <w:rFonts w:ascii="宋体" w:hAnsi="宋体" w:cs="仿宋"/>
          <w:szCs w:val="21"/>
        </w:rPr>
        <w:t xml:space="preserve"> </w:t>
      </w:r>
      <w:r w:rsidRPr="003C71AA">
        <w:rPr>
          <w:rFonts w:ascii="宋体" w:hAnsi="宋体" w:cs="仿宋" w:hint="eastAsia"/>
          <w:szCs w:val="21"/>
        </w:rPr>
        <w:t>评分方式</w:t>
      </w:r>
      <w:r w:rsidRPr="003C71AA">
        <w:rPr>
          <w:rFonts w:ascii="宋体" w:cs="仿宋"/>
          <w:szCs w:val="21"/>
        </w:rPr>
        <w:br/>
      </w:r>
      <w:r w:rsidRPr="003C71AA">
        <w:rPr>
          <w:rFonts w:ascii="宋体" w:hAnsi="宋体" w:cs="仿宋"/>
          <w:szCs w:val="21"/>
        </w:rPr>
        <w:t xml:space="preserve">    </w:t>
      </w:r>
      <w:r w:rsidRPr="003C71AA">
        <w:rPr>
          <w:rFonts w:ascii="宋体" w:hAnsi="宋体" w:cs="仿宋" w:hint="eastAsia"/>
          <w:szCs w:val="21"/>
        </w:rPr>
        <w:t>各参赛队、参赛选手提交的比赛结果，即所绘制图形及其电子文件，经裁判员确认后通过网络提交；根据评分标准评分。</w:t>
      </w:r>
      <w:r w:rsidRPr="003C71AA">
        <w:rPr>
          <w:rFonts w:ascii="宋体" w:cs="仿宋"/>
          <w:szCs w:val="21"/>
        </w:rPr>
        <w:br/>
      </w:r>
      <w:r w:rsidRPr="003C71AA">
        <w:rPr>
          <w:rFonts w:ascii="宋体" w:hAnsi="宋体" w:cs="仿宋"/>
          <w:szCs w:val="21"/>
        </w:rPr>
        <w:t xml:space="preserve">    1. </w:t>
      </w:r>
      <w:r w:rsidRPr="003C71AA">
        <w:rPr>
          <w:rFonts w:ascii="宋体" w:hAnsi="宋体" w:cs="仿宋" w:hint="eastAsia"/>
          <w:szCs w:val="21"/>
        </w:rPr>
        <w:t>图形绘制质量评价包括工程图形的规范性、制图要求的符合程度、视图的正确性、图形尺寸的精确性、文件格式等方面。</w:t>
      </w:r>
      <w:r w:rsidRPr="003C71AA">
        <w:rPr>
          <w:rFonts w:ascii="宋体" w:cs="仿宋"/>
          <w:szCs w:val="21"/>
        </w:rPr>
        <w:br/>
      </w:r>
      <w:r w:rsidRPr="003C71AA">
        <w:rPr>
          <w:rFonts w:ascii="宋体" w:hAnsi="宋体" w:cs="仿宋"/>
          <w:szCs w:val="21"/>
        </w:rPr>
        <w:t xml:space="preserve">    2. </w:t>
      </w:r>
      <w:r w:rsidRPr="003C71AA">
        <w:rPr>
          <w:rFonts w:ascii="宋体" w:hAnsi="宋体" w:cs="仿宋" w:hint="eastAsia"/>
          <w:szCs w:val="21"/>
        </w:rPr>
        <w:t>完成数量包括完成题目数和各题目完成度等方面。</w:t>
      </w:r>
      <w:r w:rsidRPr="003C71AA">
        <w:rPr>
          <w:rFonts w:ascii="宋体" w:cs="仿宋"/>
          <w:szCs w:val="21"/>
        </w:rPr>
        <w:br/>
      </w:r>
      <w:r w:rsidRPr="003C71AA">
        <w:rPr>
          <w:rFonts w:ascii="宋体" w:hAnsi="宋体" w:cs="仿宋"/>
          <w:szCs w:val="21"/>
        </w:rPr>
        <w:t xml:space="preserve">    3. </w:t>
      </w:r>
      <w:r w:rsidRPr="003C71AA">
        <w:rPr>
          <w:rFonts w:ascii="宋体" w:hAnsi="宋体" w:cs="仿宋" w:hint="eastAsia"/>
          <w:szCs w:val="21"/>
        </w:rPr>
        <w:t>竞赛名次按照得分高低排序。</w:t>
      </w:r>
    </w:p>
    <w:p w:rsidR="00053F18" w:rsidRPr="003C71AA" w:rsidRDefault="00053F18" w:rsidP="00507864">
      <w:pPr>
        <w:snapToGrid w:val="0"/>
        <w:spacing w:line="520" w:lineRule="exact"/>
        <w:jc w:val="center"/>
        <w:rPr>
          <w:rFonts w:ascii="宋体" w:cs="黑体"/>
          <w:color w:val="000000"/>
          <w:szCs w:val="21"/>
        </w:rPr>
      </w:pPr>
      <w:r>
        <w:rPr>
          <w:rFonts w:ascii="宋体" w:hAnsi="宋体" w:cs="黑体"/>
          <w:color w:val="000000"/>
          <w:szCs w:val="21"/>
        </w:rPr>
        <w:t>2.</w:t>
      </w:r>
      <w:r w:rsidRPr="003C71AA">
        <w:rPr>
          <w:rFonts w:ascii="宋体" w:hAnsi="宋体" w:cs="黑体"/>
          <w:color w:val="000000"/>
          <w:szCs w:val="21"/>
        </w:rPr>
        <w:t>2019</w:t>
      </w:r>
      <w:r w:rsidRPr="003C71AA">
        <w:rPr>
          <w:rFonts w:ascii="宋体" w:hAnsi="宋体" w:cs="黑体" w:hint="eastAsia"/>
          <w:color w:val="000000"/>
          <w:szCs w:val="21"/>
        </w:rPr>
        <w:t>年河南省中等职业教育技能大赛</w:t>
      </w:r>
    </w:p>
    <w:p w:rsidR="00053F18" w:rsidRPr="003C71AA" w:rsidRDefault="00053F18" w:rsidP="00507864">
      <w:pPr>
        <w:snapToGrid w:val="0"/>
        <w:spacing w:line="520" w:lineRule="exact"/>
        <w:jc w:val="center"/>
        <w:rPr>
          <w:rFonts w:ascii="宋体" w:cs="仿宋"/>
          <w:color w:val="000000"/>
          <w:szCs w:val="21"/>
        </w:rPr>
      </w:pPr>
      <w:r w:rsidRPr="003C71AA">
        <w:rPr>
          <w:rFonts w:ascii="宋体" w:hAnsi="宋体" w:cs="黑体" w:hint="eastAsia"/>
          <w:color w:val="000000"/>
          <w:szCs w:val="21"/>
        </w:rPr>
        <w:lastRenderedPageBreak/>
        <w:t>建筑</w:t>
      </w:r>
      <w:r w:rsidRPr="003C71AA">
        <w:rPr>
          <w:rFonts w:ascii="宋体" w:hAnsi="宋体" w:cs="黑体"/>
          <w:color w:val="000000"/>
          <w:szCs w:val="21"/>
        </w:rPr>
        <w:t>CAD</w:t>
      </w:r>
      <w:r w:rsidRPr="003C71AA">
        <w:rPr>
          <w:rFonts w:ascii="宋体" w:hAnsi="宋体" w:cs="黑体" w:hint="eastAsia"/>
          <w:color w:val="000000"/>
          <w:szCs w:val="21"/>
        </w:rPr>
        <w:t>比赛技术规范</w:t>
      </w:r>
      <w:r w:rsidRPr="003C71AA">
        <w:rPr>
          <w:rFonts w:ascii="宋体" w:cs="仿宋"/>
          <w:color w:val="000000"/>
          <w:szCs w:val="21"/>
        </w:rPr>
        <w:br/>
      </w:r>
    </w:p>
    <w:p w:rsidR="00053F18" w:rsidRPr="003C71AA" w:rsidRDefault="00053F18" w:rsidP="00507864">
      <w:pPr>
        <w:adjustRightInd w:val="0"/>
        <w:spacing w:line="360" w:lineRule="auto"/>
        <w:rPr>
          <w:rFonts w:ascii="宋体" w:cs="仿宋"/>
          <w:szCs w:val="21"/>
        </w:rPr>
      </w:pPr>
      <w:r w:rsidRPr="003C71AA">
        <w:rPr>
          <w:rFonts w:ascii="宋体" w:hAnsi="宋体" w:cs="仿宋"/>
          <w:color w:val="000000"/>
          <w:szCs w:val="21"/>
        </w:rPr>
        <w:t xml:space="preserve">   </w:t>
      </w:r>
      <w:r w:rsidRPr="003C71AA">
        <w:rPr>
          <w:rFonts w:ascii="宋体" w:hAnsi="宋体" w:cs="仿宋"/>
          <w:szCs w:val="21"/>
        </w:rPr>
        <w:t xml:space="preserve"> </w:t>
      </w:r>
      <w:r w:rsidRPr="003C71AA">
        <w:rPr>
          <w:rFonts w:ascii="宋体" w:hAnsi="宋体" w:cs="仿宋" w:hint="eastAsia"/>
          <w:szCs w:val="21"/>
        </w:rPr>
        <w:t>一、竞赛概述</w:t>
      </w:r>
      <w:r w:rsidRPr="003C71AA">
        <w:rPr>
          <w:rFonts w:ascii="宋体" w:cs="仿宋"/>
          <w:szCs w:val="21"/>
        </w:rPr>
        <w:br/>
      </w:r>
      <w:r w:rsidRPr="003C71AA">
        <w:rPr>
          <w:rFonts w:ascii="宋体" w:hAnsi="宋体" w:cs="仿宋"/>
          <w:szCs w:val="21"/>
        </w:rPr>
        <w:t xml:space="preserve">    </w:t>
      </w:r>
      <w:r w:rsidRPr="003C71AA">
        <w:rPr>
          <w:rFonts w:ascii="宋体" w:hAnsi="宋体" w:cs="仿宋" w:hint="eastAsia"/>
          <w:szCs w:val="21"/>
        </w:rPr>
        <w:t>参赛选手根据给定比赛任务，按照国家制图标准的要求，在统一的“中望</w:t>
      </w:r>
      <w:r w:rsidRPr="003C71AA">
        <w:rPr>
          <w:rFonts w:ascii="宋体" w:hAnsi="宋体" w:cs="仿宋"/>
          <w:szCs w:val="21"/>
        </w:rPr>
        <w:t>CAD V2019</w:t>
      </w:r>
      <w:r w:rsidRPr="003C71AA">
        <w:rPr>
          <w:rFonts w:ascii="宋体" w:hAnsi="宋体" w:cs="仿宋" w:hint="eastAsia"/>
          <w:szCs w:val="21"/>
        </w:rPr>
        <w:t>教育版”软件平台上完成指定的计算机辅助建筑制图及相关工作任务。</w:t>
      </w:r>
      <w:r w:rsidRPr="003C71AA">
        <w:rPr>
          <w:rFonts w:ascii="宋体" w:cs="仿宋"/>
          <w:szCs w:val="21"/>
        </w:rPr>
        <w:br/>
      </w:r>
      <w:r w:rsidRPr="003C71AA">
        <w:rPr>
          <w:rFonts w:ascii="宋体" w:hAnsi="宋体" w:cs="仿宋"/>
          <w:szCs w:val="21"/>
        </w:rPr>
        <w:t xml:space="preserve">    </w:t>
      </w:r>
      <w:r w:rsidRPr="003C71AA">
        <w:rPr>
          <w:rFonts w:ascii="宋体" w:hAnsi="宋体" w:cs="仿宋" w:hint="eastAsia"/>
          <w:szCs w:val="21"/>
        </w:rPr>
        <w:t>比赛时间：</w:t>
      </w:r>
      <w:r w:rsidRPr="003C71AA">
        <w:rPr>
          <w:rFonts w:ascii="宋体" w:hAnsi="宋体" w:cs="仿宋"/>
          <w:szCs w:val="21"/>
        </w:rPr>
        <w:t>260</w:t>
      </w:r>
      <w:r w:rsidRPr="003C71AA">
        <w:rPr>
          <w:rFonts w:ascii="宋体" w:hAnsi="宋体" w:cs="仿宋" w:hint="eastAsia"/>
          <w:szCs w:val="21"/>
        </w:rPr>
        <w:t>分钟。</w:t>
      </w:r>
    </w:p>
    <w:p w:rsidR="00053F18" w:rsidRPr="003C71AA" w:rsidRDefault="00053F18" w:rsidP="00507864">
      <w:pPr>
        <w:adjustRightInd w:val="0"/>
        <w:spacing w:line="360" w:lineRule="auto"/>
        <w:rPr>
          <w:rFonts w:ascii="宋体" w:cs="仿宋"/>
          <w:szCs w:val="21"/>
        </w:rPr>
      </w:pPr>
      <w:r w:rsidRPr="003C71AA">
        <w:rPr>
          <w:rFonts w:ascii="宋体" w:hAnsi="宋体" w:cs="仿宋"/>
          <w:szCs w:val="21"/>
        </w:rPr>
        <w:t xml:space="preserve">    </w:t>
      </w:r>
      <w:r w:rsidRPr="003C71AA">
        <w:rPr>
          <w:rFonts w:ascii="宋体" w:hAnsi="宋体" w:cs="仿宋" w:hint="eastAsia"/>
          <w:szCs w:val="21"/>
        </w:rPr>
        <w:t>二、竞赛要求</w:t>
      </w:r>
      <w:r w:rsidRPr="003C71AA">
        <w:rPr>
          <w:rFonts w:ascii="宋体" w:cs="仿宋"/>
          <w:szCs w:val="21"/>
        </w:rPr>
        <w:br/>
      </w:r>
      <w:r w:rsidRPr="003C71AA">
        <w:rPr>
          <w:rFonts w:ascii="宋体" w:hAnsi="宋体" w:cs="仿宋"/>
          <w:szCs w:val="21"/>
        </w:rPr>
        <w:t xml:space="preserve">    1. </w:t>
      </w:r>
      <w:r w:rsidRPr="003C71AA">
        <w:rPr>
          <w:rFonts w:ascii="宋体" w:hAnsi="宋体" w:cs="仿宋" w:hint="eastAsia"/>
          <w:szCs w:val="21"/>
        </w:rPr>
        <w:t>技能要求</w:t>
      </w:r>
      <w:r w:rsidRPr="003C71AA">
        <w:rPr>
          <w:rFonts w:ascii="宋体" w:cs="仿宋"/>
          <w:szCs w:val="21"/>
        </w:rPr>
        <w:br/>
      </w:r>
      <w:r w:rsidRPr="003C71AA">
        <w:rPr>
          <w:rFonts w:ascii="宋体" w:hAnsi="宋体" w:cs="仿宋"/>
          <w:szCs w:val="21"/>
        </w:rPr>
        <w:t xml:space="preserve">    </w:t>
      </w:r>
      <w:r w:rsidRPr="003C71AA">
        <w:rPr>
          <w:rFonts w:ascii="宋体" w:hAnsi="宋体" w:cs="仿宋" w:hint="eastAsia"/>
          <w:szCs w:val="21"/>
        </w:rPr>
        <w:t>（</w:t>
      </w:r>
      <w:r w:rsidRPr="003C71AA">
        <w:rPr>
          <w:rFonts w:ascii="宋体" w:hAnsi="宋体" w:cs="仿宋"/>
          <w:szCs w:val="21"/>
        </w:rPr>
        <w:t>1</w:t>
      </w:r>
      <w:r w:rsidRPr="003C71AA">
        <w:rPr>
          <w:rFonts w:ascii="宋体" w:hAnsi="宋体" w:cs="仿宋" w:hint="eastAsia"/>
          <w:szCs w:val="21"/>
        </w:rPr>
        <w:t>）</w:t>
      </w:r>
      <w:r w:rsidRPr="003C71AA">
        <w:rPr>
          <w:rFonts w:ascii="宋体" w:hAnsi="宋体" w:cs="仿宋"/>
          <w:szCs w:val="21"/>
        </w:rPr>
        <w:t xml:space="preserve"> </w:t>
      </w:r>
      <w:r w:rsidRPr="003C71AA">
        <w:rPr>
          <w:rFonts w:ascii="宋体" w:hAnsi="宋体" w:cs="仿宋" w:hint="eastAsia"/>
          <w:szCs w:val="21"/>
        </w:rPr>
        <w:t>基本投影能力</w:t>
      </w:r>
      <w:r w:rsidRPr="003C71AA">
        <w:rPr>
          <w:rFonts w:ascii="宋体" w:cs="仿宋"/>
          <w:szCs w:val="21"/>
        </w:rPr>
        <w:br/>
      </w:r>
      <w:r w:rsidRPr="003C71AA">
        <w:rPr>
          <w:rFonts w:ascii="宋体" w:hAnsi="宋体" w:cs="仿宋"/>
          <w:szCs w:val="21"/>
        </w:rPr>
        <w:t xml:space="preserve">    </w:t>
      </w:r>
      <w:r w:rsidRPr="003C71AA">
        <w:rPr>
          <w:rFonts w:ascii="宋体" w:hAnsi="宋体" w:cs="仿宋" w:hint="eastAsia"/>
          <w:szCs w:val="21"/>
        </w:rPr>
        <w:t>参赛选手应掌握正投影理论；掌握各种几何要素及其相对位置关系的投影特性；掌握几何形体的三视图绘制等投影知识。</w:t>
      </w:r>
      <w:r w:rsidRPr="003C71AA">
        <w:rPr>
          <w:rFonts w:ascii="宋体" w:cs="仿宋"/>
          <w:szCs w:val="21"/>
        </w:rPr>
        <w:br/>
      </w:r>
      <w:r w:rsidRPr="003C71AA">
        <w:rPr>
          <w:rFonts w:ascii="宋体" w:hAnsi="宋体" w:cs="仿宋"/>
          <w:szCs w:val="21"/>
        </w:rPr>
        <w:t xml:space="preserve">   </w:t>
      </w:r>
      <w:r w:rsidRPr="003C71AA">
        <w:rPr>
          <w:rFonts w:ascii="宋体" w:hAnsi="宋体" w:cs="仿宋" w:hint="eastAsia"/>
          <w:szCs w:val="21"/>
        </w:rPr>
        <w:t>（</w:t>
      </w:r>
      <w:r w:rsidRPr="003C71AA">
        <w:rPr>
          <w:rFonts w:ascii="宋体" w:hAnsi="宋体" w:cs="仿宋"/>
          <w:szCs w:val="21"/>
        </w:rPr>
        <w:t>2</w:t>
      </w:r>
      <w:r w:rsidRPr="003C71AA">
        <w:rPr>
          <w:rFonts w:ascii="宋体" w:hAnsi="宋体" w:cs="仿宋" w:hint="eastAsia"/>
          <w:szCs w:val="21"/>
        </w:rPr>
        <w:t>）</w:t>
      </w:r>
      <w:r w:rsidRPr="003C71AA">
        <w:rPr>
          <w:rFonts w:ascii="宋体" w:hAnsi="宋体" w:cs="仿宋"/>
          <w:szCs w:val="21"/>
        </w:rPr>
        <w:t xml:space="preserve"> </w:t>
      </w:r>
      <w:r w:rsidRPr="003C71AA">
        <w:rPr>
          <w:rFonts w:ascii="宋体" w:hAnsi="宋体" w:cs="仿宋" w:hint="eastAsia"/>
          <w:szCs w:val="21"/>
        </w:rPr>
        <w:t>规范制图能力</w:t>
      </w:r>
      <w:r w:rsidRPr="003C71AA">
        <w:rPr>
          <w:rFonts w:ascii="宋体" w:cs="仿宋"/>
          <w:szCs w:val="21"/>
        </w:rPr>
        <w:br/>
      </w:r>
      <w:r w:rsidRPr="003C71AA">
        <w:rPr>
          <w:rFonts w:ascii="宋体" w:hAnsi="宋体" w:cs="仿宋"/>
          <w:szCs w:val="21"/>
        </w:rPr>
        <w:t xml:space="preserve">    </w:t>
      </w:r>
      <w:r w:rsidRPr="003C71AA">
        <w:rPr>
          <w:rFonts w:ascii="宋体" w:hAnsi="宋体" w:cs="仿宋" w:hint="eastAsia"/>
          <w:szCs w:val="21"/>
        </w:rPr>
        <w:t>参赛选手能正确识读建筑工程技术图纸，通过设置合理的绘图环境、布局和打印样式等实现国家制图标准规定的图幅、图线、比例、字体、尺寸标注样式等要求，形成优质规范的计算机绘图文件。</w:t>
      </w:r>
    </w:p>
    <w:p w:rsidR="00053F18" w:rsidRPr="003C71AA" w:rsidRDefault="00053F18" w:rsidP="00507864">
      <w:pPr>
        <w:spacing w:line="360" w:lineRule="auto"/>
        <w:rPr>
          <w:rFonts w:ascii="宋体" w:cs="仿宋"/>
          <w:szCs w:val="21"/>
        </w:rPr>
      </w:pPr>
      <w:r w:rsidRPr="003C71AA">
        <w:rPr>
          <w:rFonts w:ascii="宋体" w:hAnsi="宋体" w:cs="仿宋"/>
          <w:szCs w:val="21"/>
        </w:rPr>
        <w:t xml:space="preserve">    </w:t>
      </w:r>
      <w:r w:rsidRPr="003C71AA">
        <w:rPr>
          <w:rFonts w:ascii="宋体" w:hAnsi="宋体" w:cs="仿宋" w:hint="eastAsia"/>
          <w:szCs w:val="21"/>
        </w:rPr>
        <w:t>（</w:t>
      </w:r>
      <w:r w:rsidRPr="003C71AA">
        <w:rPr>
          <w:rFonts w:ascii="宋体" w:hAnsi="宋体" w:cs="仿宋"/>
          <w:szCs w:val="21"/>
        </w:rPr>
        <w:t>3</w:t>
      </w:r>
      <w:r w:rsidRPr="003C71AA">
        <w:rPr>
          <w:rFonts w:ascii="宋体" w:hAnsi="宋体" w:cs="仿宋" w:hint="eastAsia"/>
          <w:szCs w:val="21"/>
        </w:rPr>
        <w:t>）</w:t>
      </w:r>
      <w:r w:rsidRPr="003C71AA">
        <w:rPr>
          <w:rFonts w:ascii="宋体" w:hAnsi="宋体" w:cs="仿宋"/>
          <w:szCs w:val="21"/>
        </w:rPr>
        <w:t xml:space="preserve"> </w:t>
      </w:r>
      <w:r w:rsidRPr="003C71AA">
        <w:rPr>
          <w:rFonts w:ascii="宋体" w:hAnsi="宋体" w:cs="仿宋" w:hint="eastAsia"/>
          <w:szCs w:val="21"/>
        </w:rPr>
        <w:t>精确制图能力</w:t>
      </w:r>
      <w:r w:rsidRPr="003C71AA">
        <w:rPr>
          <w:rFonts w:ascii="宋体" w:cs="仿宋"/>
          <w:szCs w:val="21"/>
        </w:rPr>
        <w:br/>
      </w:r>
      <w:r w:rsidRPr="003C71AA">
        <w:rPr>
          <w:rFonts w:ascii="宋体" w:hAnsi="宋体" w:cs="仿宋"/>
          <w:szCs w:val="21"/>
        </w:rPr>
        <w:t xml:space="preserve">    </w:t>
      </w:r>
      <w:r w:rsidRPr="003C71AA">
        <w:rPr>
          <w:rFonts w:ascii="宋体" w:hAnsi="宋体" w:cs="仿宋" w:hint="eastAsia"/>
          <w:szCs w:val="21"/>
        </w:rPr>
        <w:t>参赛选手能熟练掌握各种精确制图的技巧，准确完成建筑工程图形的绘制；能够利用软件获取图形对象的准确数据，如长度、面积等；能充分发挥计算机辅助制图的特色和优势。</w:t>
      </w:r>
      <w:r w:rsidRPr="003C71AA">
        <w:rPr>
          <w:rFonts w:ascii="宋体" w:cs="仿宋"/>
          <w:szCs w:val="21"/>
        </w:rPr>
        <w:br/>
      </w:r>
      <w:r w:rsidRPr="003C71AA">
        <w:rPr>
          <w:rFonts w:ascii="宋体" w:hAnsi="宋体" w:cs="仿宋"/>
          <w:szCs w:val="21"/>
        </w:rPr>
        <w:t xml:space="preserve">    </w:t>
      </w:r>
      <w:r w:rsidRPr="003C71AA">
        <w:rPr>
          <w:rFonts w:ascii="宋体" w:hAnsi="宋体" w:cs="仿宋" w:hint="eastAsia"/>
          <w:szCs w:val="21"/>
        </w:rPr>
        <w:t>（</w:t>
      </w:r>
      <w:r w:rsidRPr="003C71AA">
        <w:rPr>
          <w:rFonts w:ascii="宋体" w:hAnsi="宋体" w:cs="仿宋"/>
          <w:szCs w:val="21"/>
        </w:rPr>
        <w:t>4</w:t>
      </w:r>
      <w:r w:rsidRPr="003C71AA">
        <w:rPr>
          <w:rFonts w:ascii="宋体" w:hAnsi="宋体" w:cs="仿宋" w:hint="eastAsia"/>
          <w:szCs w:val="21"/>
        </w:rPr>
        <w:t>）</w:t>
      </w:r>
      <w:r w:rsidRPr="003C71AA">
        <w:rPr>
          <w:rFonts w:ascii="宋体" w:hAnsi="宋体" w:cs="仿宋"/>
          <w:szCs w:val="21"/>
        </w:rPr>
        <w:t xml:space="preserve"> </w:t>
      </w:r>
      <w:r w:rsidRPr="003C71AA">
        <w:rPr>
          <w:rFonts w:ascii="宋体" w:hAnsi="宋体" w:cs="仿宋" w:hint="eastAsia"/>
          <w:szCs w:val="21"/>
        </w:rPr>
        <w:t>高效制图能力</w:t>
      </w:r>
      <w:r w:rsidRPr="003C71AA">
        <w:rPr>
          <w:rFonts w:ascii="宋体" w:cs="仿宋"/>
          <w:szCs w:val="21"/>
        </w:rPr>
        <w:br/>
      </w:r>
      <w:r w:rsidRPr="003C71AA">
        <w:rPr>
          <w:rFonts w:ascii="宋体" w:hAnsi="宋体" w:cs="仿宋"/>
          <w:szCs w:val="21"/>
        </w:rPr>
        <w:t xml:space="preserve">    </w:t>
      </w:r>
      <w:r w:rsidRPr="003C71AA">
        <w:rPr>
          <w:rFonts w:ascii="宋体" w:hAnsi="宋体" w:cs="仿宋" w:hint="eastAsia"/>
          <w:szCs w:val="21"/>
        </w:rPr>
        <w:t>参赛选手能熟练掌握各种命令、工具和选项设置来提高绘图效率。能在规定时间内完成一定数量中等复杂程度的技术图纸，并了解图形样板、设计中心等高级技巧。</w:t>
      </w:r>
      <w:r w:rsidRPr="003C71AA">
        <w:rPr>
          <w:rFonts w:ascii="宋体" w:cs="仿宋"/>
          <w:szCs w:val="21"/>
        </w:rPr>
        <w:br/>
      </w:r>
      <w:r w:rsidRPr="003C71AA">
        <w:rPr>
          <w:rFonts w:ascii="宋体" w:hAnsi="宋体" w:cs="仿宋"/>
          <w:szCs w:val="21"/>
        </w:rPr>
        <w:t xml:space="preserve">    </w:t>
      </w:r>
      <w:r w:rsidRPr="003C71AA">
        <w:rPr>
          <w:rFonts w:ascii="宋体" w:hAnsi="宋体" w:cs="仿宋" w:hint="eastAsia"/>
          <w:szCs w:val="21"/>
        </w:rPr>
        <w:t>（</w:t>
      </w:r>
      <w:r w:rsidRPr="003C71AA">
        <w:rPr>
          <w:rFonts w:ascii="宋体" w:hAnsi="宋体" w:cs="仿宋"/>
          <w:szCs w:val="21"/>
        </w:rPr>
        <w:t>5</w:t>
      </w:r>
      <w:r w:rsidRPr="003C71AA">
        <w:rPr>
          <w:rFonts w:ascii="宋体" w:hAnsi="宋体" w:cs="仿宋" w:hint="eastAsia"/>
          <w:szCs w:val="21"/>
        </w:rPr>
        <w:t>）</w:t>
      </w:r>
      <w:r w:rsidRPr="003C71AA">
        <w:rPr>
          <w:rFonts w:ascii="宋体" w:hAnsi="宋体" w:cs="仿宋"/>
          <w:szCs w:val="21"/>
        </w:rPr>
        <w:t xml:space="preserve"> </w:t>
      </w:r>
      <w:r w:rsidRPr="003C71AA">
        <w:rPr>
          <w:rFonts w:ascii="宋体" w:hAnsi="宋体" w:cs="仿宋" w:hint="eastAsia"/>
          <w:szCs w:val="21"/>
        </w:rPr>
        <w:t>打印图纸能力</w:t>
      </w:r>
      <w:r w:rsidRPr="003C71AA">
        <w:rPr>
          <w:rFonts w:ascii="宋体" w:cs="仿宋"/>
          <w:szCs w:val="21"/>
        </w:rPr>
        <w:br/>
      </w:r>
      <w:r w:rsidRPr="003C71AA">
        <w:rPr>
          <w:rFonts w:ascii="宋体" w:hAnsi="宋体" w:cs="仿宋"/>
          <w:szCs w:val="21"/>
        </w:rPr>
        <w:t xml:space="preserve">    </w:t>
      </w:r>
      <w:r w:rsidRPr="003C71AA">
        <w:rPr>
          <w:rFonts w:ascii="宋体" w:hAnsi="宋体" w:cs="仿宋" w:hint="eastAsia"/>
          <w:szCs w:val="21"/>
        </w:rPr>
        <w:t>参赛选手能熟练地输入或输出兼容格式的图形对象，并能按要求进行图形整合编辑；能设置打印设备及参数以输出符合制图标准要求的电子文件或纸质文本。</w:t>
      </w:r>
      <w:r w:rsidRPr="003C71AA">
        <w:rPr>
          <w:rFonts w:ascii="宋体" w:cs="仿宋"/>
          <w:szCs w:val="21"/>
        </w:rPr>
        <w:br/>
      </w:r>
      <w:r w:rsidRPr="003C71AA">
        <w:rPr>
          <w:rFonts w:ascii="宋体" w:hAnsi="宋体" w:cs="仿宋"/>
          <w:szCs w:val="21"/>
        </w:rPr>
        <w:t xml:space="preserve">    </w:t>
      </w:r>
      <w:r w:rsidRPr="003C71AA">
        <w:rPr>
          <w:rFonts w:ascii="宋体" w:hAnsi="宋体" w:cs="仿宋" w:hint="eastAsia"/>
          <w:szCs w:val="21"/>
        </w:rPr>
        <w:t>（</w:t>
      </w:r>
      <w:r w:rsidRPr="003C71AA">
        <w:rPr>
          <w:rFonts w:ascii="宋体" w:hAnsi="宋体" w:cs="仿宋"/>
          <w:szCs w:val="21"/>
        </w:rPr>
        <w:t>6</w:t>
      </w:r>
      <w:r w:rsidRPr="003C71AA">
        <w:rPr>
          <w:rFonts w:ascii="宋体" w:hAnsi="宋体" w:cs="仿宋" w:hint="eastAsia"/>
          <w:szCs w:val="21"/>
        </w:rPr>
        <w:t>）</w:t>
      </w:r>
      <w:r w:rsidRPr="003C71AA">
        <w:rPr>
          <w:rFonts w:ascii="宋体" w:hAnsi="宋体" w:cs="仿宋"/>
          <w:szCs w:val="21"/>
        </w:rPr>
        <w:t xml:space="preserve"> </w:t>
      </w:r>
      <w:r w:rsidRPr="003C71AA">
        <w:rPr>
          <w:rFonts w:ascii="宋体" w:hAnsi="宋体" w:cs="仿宋" w:hint="eastAsia"/>
          <w:szCs w:val="21"/>
        </w:rPr>
        <w:t>拓展工作能力</w:t>
      </w:r>
      <w:r w:rsidRPr="003C71AA">
        <w:rPr>
          <w:rFonts w:ascii="宋体" w:cs="仿宋"/>
          <w:szCs w:val="21"/>
        </w:rPr>
        <w:br/>
      </w:r>
      <w:r w:rsidRPr="003C71AA">
        <w:rPr>
          <w:rFonts w:ascii="宋体" w:hAnsi="宋体" w:cs="仿宋"/>
          <w:szCs w:val="21"/>
        </w:rPr>
        <w:t xml:space="preserve">    </w:t>
      </w:r>
      <w:r w:rsidRPr="003C71AA">
        <w:rPr>
          <w:rFonts w:ascii="宋体" w:hAnsi="宋体" w:cs="仿宋" w:hint="eastAsia"/>
          <w:szCs w:val="21"/>
        </w:rPr>
        <w:t>参赛选手能熟练掌握计算机基础操作，掌握计算机制图文件命名原则和方法，组织和管理计算机制图文件夹；能使用操作系统软件和办公应用软件，能安装独立软件插件或专业绘图模块，快速绘制建筑图样。</w:t>
      </w:r>
      <w:r w:rsidRPr="003C71AA">
        <w:rPr>
          <w:rFonts w:ascii="宋体" w:cs="仿宋"/>
          <w:szCs w:val="21"/>
        </w:rPr>
        <w:br/>
      </w:r>
      <w:r w:rsidRPr="003C71AA">
        <w:rPr>
          <w:rFonts w:ascii="宋体" w:hAnsi="宋体" w:cs="仿宋"/>
          <w:szCs w:val="21"/>
        </w:rPr>
        <w:t xml:space="preserve">    2. </w:t>
      </w:r>
      <w:r w:rsidRPr="003C71AA">
        <w:rPr>
          <w:rFonts w:ascii="宋体" w:hAnsi="宋体" w:cs="仿宋" w:hint="eastAsia"/>
          <w:szCs w:val="21"/>
        </w:rPr>
        <w:t>竞赛知识范围</w:t>
      </w:r>
      <w:r w:rsidRPr="003C71AA">
        <w:rPr>
          <w:rFonts w:ascii="宋体" w:cs="仿宋"/>
          <w:szCs w:val="21"/>
        </w:rPr>
        <w:br/>
      </w:r>
      <w:r w:rsidRPr="003C71AA">
        <w:rPr>
          <w:rFonts w:ascii="宋体" w:hAnsi="宋体" w:cs="仿宋"/>
          <w:szCs w:val="21"/>
        </w:rPr>
        <w:lastRenderedPageBreak/>
        <w:t xml:space="preserve">    </w:t>
      </w:r>
      <w:r w:rsidRPr="003C71AA">
        <w:rPr>
          <w:rFonts w:ascii="宋体" w:hAnsi="宋体" w:cs="仿宋" w:hint="eastAsia"/>
          <w:szCs w:val="21"/>
        </w:rPr>
        <w:t>掌握建筑类专业学生所学的专业知识和计算机知识。参赛选手应具有举一反三的能力和开阔的视野，对其他相关专业的知识也有一定的了解。</w:t>
      </w:r>
      <w:r w:rsidRPr="003C71AA">
        <w:rPr>
          <w:rFonts w:ascii="宋体" w:cs="仿宋"/>
          <w:szCs w:val="21"/>
        </w:rPr>
        <w:br/>
      </w:r>
      <w:r w:rsidRPr="003C71AA">
        <w:rPr>
          <w:rFonts w:ascii="宋体" w:hAnsi="宋体" w:cs="仿宋"/>
          <w:szCs w:val="21"/>
        </w:rPr>
        <w:t xml:space="preserve">    </w:t>
      </w:r>
      <w:r w:rsidRPr="003C71AA">
        <w:rPr>
          <w:rFonts w:ascii="宋体" w:hAnsi="宋体" w:cs="仿宋" w:hint="eastAsia"/>
          <w:szCs w:val="21"/>
        </w:rPr>
        <w:t>（</w:t>
      </w:r>
      <w:r w:rsidRPr="003C71AA">
        <w:rPr>
          <w:rFonts w:ascii="宋体" w:hAnsi="宋体" w:cs="仿宋"/>
          <w:szCs w:val="21"/>
        </w:rPr>
        <w:t>1</w:t>
      </w:r>
      <w:r w:rsidRPr="003C71AA">
        <w:rPr>
          <w:rFonts w:ascii="宋体" w:hAnsi="宋体" w:cs="仿宋" w:hint="eastAsia"/>
          <w:szCs w:val="21"/>
        </w:rPr>
        <w:t>）</w:t>
      </w:r>
      <w:r w:rsidRPr="003C71AA">
        <w:rPr>
          <w:rFonts w:ascii="宋体" w:hAnsi="宋体" w:cs="仿宋"/>
          <w:szCs w:val="21"/>
        </w:rPr>
        <w:t xml:space="preserve"> </w:t>
      </w:r>
      <w:r w:rsidRPr="003C71AA">
        <w:rPr>
          <w:rFonts w:ascii="宋体" w:hAnsi="宋体" w:cs="仿宋" w:hint="eastAsia"/>
          <w:szCs w:val="21"/>
        </w:rPr>
        <w:t>专业技术基础知识</w:t>
      </w:r>
      <w:r w:rsidRPr="003C71AA">
        <w:rPr>
          <w:rFonts w:ascii="宋体" w:cs="仿宋"/>
          <w:szCs w:val="21"/>
        </w:rPr>
        <w:br/>
      </w:r>
      <w:r w:rsidRPr="003C71AA">
        <w:rPr>
          <w:rFonts w:ascii="宋体" w:hAnsi="宋体" w:cs="仿宋"/>
          <w:szCs w:val="21"/>
        </w:rPr>
        <w:t xml:space="preserve">    </w:t>
      </w:r>
      <w:r w:rsidRPr="003C71AA">
        <w:rPr>
          <w:rFonts w:ascii="宋体" w:hAnsi="宋体" w:cs="仿宋" w:hint="eastAsia"/>
          <w:szCs w:val="21"/>
        </w:rPr>
        <w:t>参赛选手应掌握建筑制图的基本知识和技能，包括：</w:t>
      </w:r>
      <w:r w:rsidRPr="003C71AA">
        <w:rPr>
          <w:rFonts w:ascii="宋体" w:cs="仿宋"/>
          <w:szCs w:val="21"/>
        </w:rPr>
        <w:br/>
      </w:r>
      <w:r w:rsidRPr="003C71AA">
        <w:rPr>
          <w:rFonts w:ascii="宋体" w:hAnsi="宋体" w:cs="仿宋"/>
          <w:szCs w:val="21"/>
        </w:rPr>
        <w:t xml:space="preserve">    </w:t>
      </w:r>
      <w:r w:rsidRPr="003C71AA">
        <w:rPr>
          <w:rFonts w:ascii="宋体" w:hAnsi="宋体" w:cs="仿宋" w:hint="eastAsia"/>
          <w:szCs w:val="21"/>
        </w:rPr>
        <w:t>①投影基本概念、基本原则，各类视图的绘制方法。</w:t>
      </w:r>
      <w:r w:rsidRPr="003C71AA">
        <w:rPr>
          <w:rFonts w:ascii="宋体" w:cs="仿宋"/>
          <w:szCs w:val="21"/>
        </w:rPr>
        <w:br/>
      </w:r>
      <w:r w:rsidRPr="003C71AA">
        <w:rPr>
          <w:rFonts w:ascii="宋体" w:hAnsi="宋体" w:cs="仿宋"/>
          <w:szCs w:val="21"/>
        </w:rPr>
        <w:t xml:space="preserve">    </w:t>
      </w:r>
      <w:r w:rsidRPr="003C71AA">
        <w:rPr>
          <w:rFonts w:ascii="宋体" w:hAnsi="宋体" w:cs="仿宋" w:hint="eastAsia"/>
          <w:szCs w:val="21"/>
        </w:rPr>
        <w:t>②建筑制图标准，如图线、比例、图例、字体、图样画法、定位轴线、尺寸标注、图幅等。</w:t>
      </w:r>
      <w:r w:rsidRPr="003C71AA">
        <w:rPr>
          <w:rFonts w:ascii="宋体" w:cs="仿宋"/>
          <w:szCs w:val="21"/>
        </w:rPr>
        <w:br/>
      </w:r>
      <w:r w:rsidRPr="003C71AA">
        <w:rPr>
          <w:rFonts w:ascii="宋体" w:hAnsi="宋体" w:cs="仿宋"/>
          <w:szCs w:val="21"/>
        </w:rPr>
        <w:t xml:space="preserve">    </w:t>
      </w:r>
      <w:r w:rsidRPr="003C71AA">
        <w:rPr>
          <w:rFonts w:ascii="宋体" w:hAnsi="宋体" w:cs="仿宋" w:hint="eastAsia"/>
          <w:szCs w:val="21"/>
        </w:rPr>
        <w:t>③建筑工程图纸的组成和表示方法，正确识读建筑专业技术图纸。</w:t>
      </w:r>
      <w:r w:rsidRPr="003C71AA">
        <w:rPr>
          <w:rFonts w:ascii="宋体" w:cs="仿宋"/>
          <w:szCs w:val="21"/>
        </w:rPr>
        <w:br/>
      </w:r>
      <w:r w:rsidRPr="003C71AA">
        <w:rPr>
          <w:rFonts w:ascii="宋体" w:hAnsi="宋体" w:cs="仿宋"/>
          <w:szCs w:val="21"/>
        </w:rPr>
        <w:t xml:space="preserve">    </w:t>
      </w:r>
      <w:r w:rsidRPr="003C71AA">
        <w:rPr>
          <w:rFonts w:ascii="宋体" w:hAnsi="宋体" w:cs="仿宋" w:hint="eastAsia"/>
          <w:szCs w:val="21"/>
        </w:rPr>
        <w:t>④建筑构造基础知识。</w:t>
      </w:r>
      <w:r w:rsidRPr="003C71AA">
        <w:rPr>
          <w:rFonts w:ascii="宋体" w:cs="仿宋"/>
          <w:szCs w:val="21"/>
        </w:rPr>
        <w:br/>
      </w:r>
      <w:r w:rsidRPr="003C71AA">
        <w:rPr>
          <w:rFonts w:ascii="宋体" w:hAnsi="宋体" w:cs="仿宋"/>
          <w:szCs w:val="21"/>
        </w:rPr>
        <w:t xml:space="preserve">    </w:t>
      </w:r>
      <w:r w:rsidRPr="003C71AA">
        <w:rPr>
          <w:rFonts w:ascii="宋体" w:hAnsi="宋体" w:cs="仿宋" w:hint="eastAsia"/>
          <w:szCs w:val="21"/>
        </w:rPr>
        <w:t>（</w:t>
      </w:r>
      <w:r w:rsidRPr="003C71AA">
        <w:rPr>
          <w:rFonts w:ascii="宋体" w:hAnsi="宋体" w:cs="仿宋"/>
          <w:szCs w:val="21"/>
        </w:rPr>
        <w:t>2</w:t>
      </w:r>
      <w:r w:rsidRPr="003C71AA">
        <w:rPr>
          <w:rFonts w:ascii="宋体" w:hAnsi="宋体" w:cs="仿宋" w:hint="eastAsia"/>
          <w:szCs w:val="21"/>
        </w:rPr>
        <w:t>）</w:t>
      </w:r>
      <w:r w:rsidRPr="003C71AA">
        <w:rPr>
          <w:rFonts w:ascii="宋体" w:hAnsi="宋体" w:cs="仿宋"/>
          <w:szCs w:val="21"/>
        </w:rPr>
        <w:t xml:space="preserve"> </w:t>
      </w:r>
      <w:r w:rsidRPr="003C71AA">
        <w:rPr>
          <w:rFonts w:ascii="宋体" w:hAnsi="宋体" w:cs="仿宋" w:hint="eastAsia"/>
          <w:szCs w:val="21"/>
        </w:rPr>
        <w:t>计算机辅助制图知识</w:t>
      </w:r>
      <w:r w:rsidRPr="003C71AA">
        <w:rPr>
          <w:rFonts w:ascii="宋体" w:cs="仿宋"/>
          <w:szCs w:val="21"/>
        </w:rPr>
        <w:br/>
      </w:r>
      <w:r w:rsidRPr="003C71AA">
        <w:rPr>
          <w:rFonts w:ascii="宋体" w:hAnsi="宋体" w:cs="仿宋"/>
          <w:szCs w:val="21"/>
        </w:rPr>
        <w:t xml:space="preserve">    </w:t>
      </w:r>
      <w:r w:rsidRPr="003C71AA">
        <w:rPr>
          <w:rFonts w:ascii="宋体" w:hAnsi="宋体" w:cs="仿宋" w:hint="eastAsia"/>
          <w:szCs w:val="21"/>
        </w:rPr>
        <w:t>参赛选手应会选择计算机辅助制图软件，掌握使用软件的基本知识，包括：</w:t>
      </w:r>
      <w:r w:rsidRPr="003C71AA">
        <w:rPr>
          <w:rFonts w:ascii="宋体" w:cs="仿宋"/>
          <w:szCs w:val="21"/>
        </w:rPr>
        <w:br/>
      </w:r>
      <w:r w:rsidRPr="003C71AA">
        <w:rPr>
          <w:rFonts w:ascii="宋体" w:hAnsi="宋体" w:cs="仿宋"/>
          <w:szCs w:val="21"/>
        </w:rPr>
        <w:t xml:space="preserve">    </w:t>
      </w:r>
      <w:r w:rsidRPr="003C71AA">
        <w:rPr>
          <w:rFonts w:ascii="宋体" w:hAnsi="宋体" w:cs="仿宋" w:hint="eastAsia"/>
          <w:szCs w:val="21"/>
        </w:rPr>
        <w:t>①计算机辅助制图基本原则、基本方法</w:t>
      </w:r>
      <w:r w:rsidRPr="003C71AA">
        <w:rPr>
          <w:rFonts w:ascii="宋体" w:cs="仿宋"/>
          <w:szCs w:val="21"/>
        </w:rPr>
        <w:br/>
      </w:r>
      <w:r w:rsidRPr="003C71AA">
        <w:rPr>
          <w:rFonts w:ascii="宋体" w:hAnsi="宋体" w:cs="仿宋"/>
          <w:szCs w:val="21"/>
        </w:rPr>
        <w:t xml:space="preserve">    </w:t>
      </w:r>
      <w:r w:rsidRPr="003C71AA">
        <w:rPr>
          <w:rFonts w:ascii="宋体" w:hAnsi="宋体" w:cs="仿宋" w:hint="eastAsia"/>
          <w:szCs w:val="21"/>
        </w:rPr>
        <w:t>②绘图环境的设置，图层、样式、模型与布局等知识</w:t>
      </w:r>
      <w:r w:rsidRPr="003C71AA">
        <w:rPr>
          <w:rFonts w:ascii="宋体" w:cs="仿宋"/>
          <w:szCs w:val="21"/>
        </w:rPr>
        <w:br/>
      </w:r>
      <w:r w:rsidRPr="003C71AA">
        <w:rPr>
          <w:rFonts w:ascii="宋体" w:hAnsi="宋体" w:cs="仿宋"/>
          <w:szCs w:val="21"/>
        </w:rPr>
        <w:t xml:space="preserve">    </w:t>
      </w:r>
      <w:r w:rsidRPr="003C71AA">
        <w:rPr>
          <w:rFonts w:ascii="宋体" w:hAnsi="宋体" w:cs="仿宋" w:hint="eastAsia"/>
          <w:szCs w:val="21"/>
        </w:rPr>
        <w:t>③精确绘图的相关知识</w:t>
      </w:r>
      <w:r w:rsidRPr="003C71AA">
        <w:rPr>
          <w:rFonts w:ascii="宋体" w:cs="仿宋"/>
          <w:szCs w:val="21"/>
        </w:rPr>
        <w:br/>
      </w:r>
      <w:r w:rsidRPr="003C71AA">
        <w:rPr>
          <w:rFonts w:ascii="宋体" w:hAnsi="宋体" w:cs="仿宋"/>
          <w:szCs w:val="21"/>
        </w:rPr>
        <w:t xml:space="preserve">    </w:t>
      </w:r>
      <w:r w:rsidRPr="003C71AA">
        <w:rPr>
          <w:rFonts w:ascii="宋体" w:hAnsi="宋体" w:cs="仿宋" w:hint="eastAsia"/>
          <w:szCs w:val="21"/>
        </w:rPr>
        <w:t>④图形信息管理与查询</w:t>
      </w:r>
      <w:r w:rsidRPr="003C71AA">
        <w:rPr>
          <w:rFonts w:ascii="宋体" w:cs="仿宋"/>
          <w:szCs w:val="21"/>
        </w:rPr>
        <w:br/>
      </w:r>
      <w:r w:rsidRPr="003C71AA">
        <w:rPr>
          <w:rFonts w:ascii="宋体" w:hAnsi="宋体" w:cs="仿宋"/>
          <w:szCs w:val="21"/>
        </w:rPr>
        <w:t xml:space="preserve">    </w:t>
      </w:r>
      <w:r w:rsidRPr="003C71AA">
        <w:rPr>
          <w:rFonts w:ascii="宋体" w:hAnsi="宋体" w:cs="仿宋" w:hint="eastAsia"/>
          <w:szCs w:val="21"/>
        </w:rPr>
        <w:t>⑤图形对象的输出、使用，如图块、图形输入与输出等知识</w:t>
      </w:r>
      <w:r w:rsidRPr="003C71AA">
        <w:rPr>
          <w:rFonts w:ascii="宋体" w:cs="仿宋"/>
          <w:szCs w:val="21"/>
        </w:rPr>
        <w:br/>
      </w:r>
      <w:r w:rsidRPr="003C71AA">
        <w:rPr>
          <w:rFonts w:ascii="宋体" w:hAnsi="宋体" w:cs="仿宋"/>
          <w:szCs w:val="21"/>
        </w:rPr>
        <w:t xml:space="preserve">    </w:t>
      </w:r>
      <w:r w:rsidRPr="003C71AA">
        <w:rPr>
          <w:rFonts w:ascii="宋体" w:hAnsi="宋体" w:cs="仿宋" w:hint="eastAsia"/>
          <w:szCs w:val="21"/>
        </w:rPr>
        <w:t>（</w:t>
      </w:r>
      <w:r w:rsidRPr="003C71AA">
        <w:rPr>
          <w:rFonts w:ascii="宋体" w:hAnsi="宋体" w:cs="仿宋"/>
          <w:szCs w:val="21"/>
        </w:rPr>
        <w:t>3</w:t>
      </w:r>
      <w:r w:rsidRPr="003C71AA">
        <w:rPr>
          <w:rFonts w:ascii="宋体" w:hAnsi="宋体" w:cs="仿宋" w:hint="eastAsia"/>
          <w:szCs w:val="21"/>
        </w:rPr>
        <w:t>）</w:t>
      </w:r>
      <w:r w:rsidRPr="003C71AA">
        <w:rPr>
          <w:rFonts w:ascii="宋体" w:hAnsi="宋体" w:cs="仿宋"/>
          <w:szCs w:val="21"/>
        </w:rPr>
        <w:t xml:space="preserve"> </w:t>
      </w:r>
      <w:r w:rsidRPr="003C71AA">
        <w:rPr>
          <w:rFonts w:ascii="宋体" w:hAnsi="宋体" w:cs="仿宋" w:hint="eastAsia"/>
          <w:szCs w:val="21"/>
        </w:rPr>
        <w:t>计算机应用基础知识</w:t>
      </w:r>
      <w:r w:rsidRPr="003C71AA">
        <w:rPr>
          <w:rFonts w:ascii="宋体" w:cs="仿宋"/>
          <w:szCs w:val="21"/>
        </w:rPr>
        <w:br/>
      </w:r>
      <w:r w:rsidRPr="003C71AA">
        <w:rPr>
          <w:rFonts w:ascii="宋体" w:hAnsi="宋体" w:cs="仿宋"/>
          <w:szCs w:val="21"/>
        </w:rPr>
        <w:t xml:space="preserve">    </w:t>
      </w:r>
      <w:r w:rsidRPr="003C71AA">
        <w:rPr>
          <w:rFonts w:ascii="宋体" w:hAnsi="宋体" w:cs="仿宋" w:hint="eastAsia"/>
          <w:szCs w:val="21"/>
        </w:rPr>
        <w:t>①操作系统、应用软件的安装与一般问题处理</w:t>
      </w:r>
      <w:r w:rsidRPr="003C71AA">
        <w:rPr>
          <w:rFonts w:ascii="宋体" w:cs="仿宋"/>
          <w:szCs w:val="21"/>
        </w:rPr>
        <w:br/>
      </w:r>
      <w:r w:rsidRPr="003C71AA">
        <w:rPr>
          <w:rFonts w:ascii="宋体" w:hAnsi="宋体" w:cs="仿宋"/>
          <w:szCs w:val="21"/>
        </w:rPr>
        <w:t xml:space="preserve">    </w:t>
      </w:r>
      <w:r w:rsidRPr="003C71AA">
        <w:rPr>
          <w:rFonts w:ascii="宋体" w:hAnsi="宋体" w:cs="仿宋" w:hint="eastAsia"/>
          <w:szCs w:val="21"/>
        </w:rPr>
        <w:t>②输出设备的概念和使用</w:t>
      </w:r>
      <w:r w:rsidRPr="003C71AA">
        <w:rPr>
          <w:rFonts w:ascii="宋体" w:cs="仿宋"/>
          <w:szCs w:val="21"/>
        </w:rPr>
        <w:br/>
      </w:r>
      <w:r w:rsidRPr="003C71AA">
        <w:rPr>
          <w:rFonts w:ascii="宋体" w:hAnsi="宋体" w:cs="仿宋"/>
          <w:szCs w:val="21"/>
        </w:rPr>
        <w:t xml:space="preserve">    </w:t>
      </w:r>
      <w:r w:rsidRPr="003C71AA">
        <w:rPr>
          <w:rFonts w:ascii="宋体" w:hAnsi="宋体" w:cs="仿宋" w:hint="eastAsia"/>
          <w:szCs w:val="21"/>
        </w:rPr>
        <w:t>③其他常用软件的使用，如文本编辑软件。</w:t>
      </w:r>
      <w:r w:rsidRPr="003C71AA">
        <w:rPr>
          <w:rFonts w:ascii="宋体" w:cs="仿宋"/>
          <w:szCs w:val="21"/>
        </w:rPr>
        <w:br/>
      </w:r>
      <w:r w:rsidRPr="003C71AA">
        <w:rPr>
          <w:rFonts w:ascii="宋体" w:hAnsi="宋体" w:cs="仿宋"/>
          <w:szCs w:val="21"/>
        </w:rPr>
        <w:t xml:space="preserve">    3. </w:t>
      </w:r>
      <w:r w:rsidRPr="003C71AA">
        <w:rPr>
          <w:rFonts w:ascii="宋体" w:hAnsi="宋体" w:cs="仿宋" w:hint="eastAsia"/>
          <w:szCs w:val="21"/>
        </w:rPr>
        <w:t>竞赛标准</w:t>
      </w:r>
      <w:r w:rsidRPr="003C71AA">
        <w:rPr>
          <w:rFonts w:ascii="宋体" w:cs="仿宋"/>
          <w:szCs w:val="21"/>
        </w:rPr>
        <w:br/>
      </w:r>
      <w:r w:rsidRPr="003C71AA">
        <w:rPr>
          <w:rFonts w:ascii="宋体" w:hAnsi="宋体" w:cs="仿宋"/>
          <w:szCs w:val="21"/>
        </w:rPr>
        <w:t xml:space="preserve">   </w:t>
      </w:r>
      <w:r w:rsidRPr="003C71AA">
        <w:rPr>
          <w:rFonts w:ascii="宋体" w:hAnsi="宋体" w:cs="仿宋" w:hint="eastAsia"/>
          <w:szCs w:val="21"/>
        </w:rPr>
        <w:t>（</w:t>
      </w:r>
      <w:r w:rsidRPr="003C71AA">
        <w:rPr>
          <w:rFonts w:ascii="宋体" w:hAnsi="宋体" w:cs="仿宋"/>
          <w:szCs w:val="21"/>
        </w:rPr>
        <w:t>1</w:t>
      </w:r>
      <w:r w:rsidRPr="003C71AA">
        <w:rPr>
          <w:rFonts w:ascii="宋体" w:hAnsi="宋体" w:cs="仿宋" w:hint="eastAsia"/>
          <w:szCs w:val="21"/>
        </w:rPr>
        <w:t>）</w:t>
      </w:r>
      <w:r w:rsidRPr="003C71AA">
        <w:rPr>
          <w:rFonts w:ascii="宋体" w:hAnsi="宋体" w:cs="仿宋"/>
          <w:szCs w:val="21"/>
        </w:rPr>
        <w:t xml:space="preserve"> </w:t>
      </w:r>
      <w:r w:rsidRPr="003C71AA">
        <w:rPr>
          <w:rFonts w:ascii="宋体" w:hAnsi="宋体" w:cs="仿宋" w:hint="eastAsia"/>
          <w:szCs w:val="21"/>
        </w:rPr>
        <w:t>《房屋建筑制图统一标准》</w:t>
      </w:r>
      <w:r w:rsidRPr="003C71AA">
        <w:rPr>
          <w:rFonts w:ascii="宋体" w:hAnsi="宋体" w:cs="仿宋"/>
          <w:szCs w:val="21"/>
        </w:rPr>
        <w:t>GB/T 50001 -2010</w:t>
      </w:r>
      <w:r w:rsidRPr="003C71AA">
        <w:rPr>
          <w:rFonts w:ascii="宋体" w:hAnsi="宋体" w:cs="仿宋"/>
          <w:szCs w:val="21"/>
        </w:rPr>
        <w:br/>
        <w:t xml:space="preserve">   </w:t>
      </w:r>
      <w:r w:rsidRPr="003C71AA">
        <w:rPr>
          <w:rFonts w:ascii="宋体" w:hAnsi="宋体" w:cs="仿宋" w:hint="eastAsia"/>
          <w:szCs w:val="21"/>
        </w:rPr>
        <w:t>（</w:t>
      </w:r>
      <w:r w:rsidRPr="003C71AA">
        <w:rPr>
          <w:rFonts w:ascii="宋体" w:hAnsi="宋体" w:cs="仿宋"/>
          <w:szCs w:val="21"/>
        </w:rPr>
        <w:t>2</w:t>
      </w:r>
      <w:r w:rsidRPr="003C71AA">
        <w:rPr>
          <w:rFonts w:ascii="宋体" w:hAnsi="宋体" w:cs="仿宋" w:hint="eastAsia"/>
          <w:szCs w:val="21"/>
        </w:rPr>
        <w:t>）</w:t>
      </w:r>
      <w:r w:rsidRPr="003C71AA">
        <w:rPr>
          <w:rFonts w:ascii="宋体" w:hAnsi="宋体" w:cs="仿宋"/>
          <w:szCs w:val="21"/>
        </w:rPr>
        <w:t xml:space="preserve"> </w:t>
      </w:r>
      <w:r w:rsidRPr="003C71AA">
        <w:rPr>
          <w:rFonts w:ascii="宋体" w:hAnsi="宋体" w:cs="仿宋" w:hint="eastAsia"/>
          <w:szCs w:val="21"/>
        </w:rPr>
        <w:t>《建筑制图标准》</w:t>
      </w:r>
      <w:r w:rsidRPr="003C71AA">
        <w:rPr>
          <w:rFonts w:ascii="宋体" w:hAnsi="宋体" w:cs="仿宋"/>
          <w:szCs w:val="21"/>
        </w:rPr>
        <w:t>GB/T 50104 -2010</w:t>
      </w:r>
      <w:r w:rsidRPr="003C71AA">
        <w:rPr>
          <w:rFonts w:ascii="宋体" w:hAnsi="宋体" w:cs="仿宋"/>
          <w:szCs w:val="21"/>
        </w:rPr>
        <w:br/>
        <w:t xml:space="preserve">   </w:t>
      </w:r>
    </w:p>
    <w:p w:rsidR="00053F18" w:rsidRPr="003C71AA" w:rsidRDefault="00053F18" w:rsidP="00507864">
      <w:pPr>
        <w:rPr>
          <w:rFonts w:ascii="宋体" w:cs="仿宋"/>
          <w:szCs w:val="21"/>
        </w:rPr>
      </w:pPr>
      <w:r w:rsidRPr="003C71AA">
        <w:rPr>
          <w:rFonts w:ascii="宋体" w:cs="仿宋"/>
          <w:szCs w:val="21"/>
        </w:rPr>
        <w:br w:type="page"/>
      </w:r>
    </w:p>
    <w:p w:rsidR="00053F18" w:rsidRPr="00091370" w:rsidRDefault="00053F18" w:rsidP="00091370">
      <w:pPr>
        <w:pStyle w:val="1"/>
        <w:rPr>
          <w:rFonts w:ascii="黑体" w:eastAsia="黑体" w:hAnsi="黑体"/>
          <w:b w:val="0"/>
          <w:sz w:val="44"/>
          <w:szCs w:val="44"/>
        </w:rPr>
      </w:pPr>
      <w:r w:rsidRPr="00091370">
        <w:rPr>
          <w:rFonts w:ascii="黑体" w:eastAsia="黑体" w:hAnsi="黑体"/>
          <w:b w:val="0"/>
          <w:sz w:val="44"/>
          <w:szCs w:val="44"/>
        </w:rPr>
        <w:t>22.2019</w:t>
      </w:r>
      <w:r w:rsidRPr="00091370">
        <w:rPr>
          <w:rFonts w:ascii="黑体" w:eastAsia="黑体" w:hAnsi="黑体" w:hint="eastAsia"/>
          <w:b w:val="0"/>
          <w:sz w:val="44"/>
          <w:szCs w:val="44"/>
        </w:rPr>
        <w:t>年河南省中等职业教育技能大赛服装设计与工艺比赛方案</w:t>
      </w:r>
    </w:p>
    <w:p w:rsidR="00053F18" w:rsidRPr="00091370" w:rsidRDefault="00053F18" w:rsidP="00715E75">
      <w:pPr>
        <w:widowControl/>
        <w:spacing w:line="480" w:lineRule="exact"/>
        <w:ind w:firstLineChars="100" w:firstLine="211"/>
        <w:rPr>
          <w:rFonts w:ascii="黑体" w:eastAsia="黑体" w:hAnsi="黑体" w:cs="仿宋"/>
          <w:szCs w:val="21"/>
        </w:rPr>
      </w:pPr>
      <w:r w:rsidRPr="00091370">
        <w:rPr>
          <w:rFonts w:ascii="宋体" w:hAnsi="宋体" w:cs="仿宋"/>
          <w:b/>
          <w:color w:val="000000"/>
          <w:szCs w:val="21"/>
        </w:rPr>
        <w:t xml:space="preserve"> </w:t>
      </w:r>
      <w:r w:rsidRPr="00091370">
        <w:rPr>
          <w:rFonts w:ascii="黑体" w:eastAsia="黑体" w:hAnsi="黑体" w:cs="仿宋" w:hint="eastAsia"/>
          <w:szCs w:val="21"/>
        </w:rPr>
        <w:t>一、比赛项目</w:t>
      </w:r>
    </w:p>
    <w:p w:rsidR="00053F18" w:rsidRPr="00091370" w:rsidRDefault="00053F18" w:rsidP="00715E75">
      <w:pPr>
        <w:widowControl/>
        <w:spacing w:line="480" w:lineRule="exact"/>
        <w:ind w:firstLineChars="200" w:firstLine="420"/>
        <w:rPr>
          <w:rFonts w:ascii="宋体" w:cs="仿宋"/>
          <w:szCs w:val="21"/>
        </w:rPr>
      </w:pPr>
      <w:r w:rsidRPr="00091370">
        <w:rPr>
          <w:rFonts w:ascii="宋体" w:hAnsi="宋体" w:cs="仿宋"/>
          <w:szCs w:val="21"/>
        </w:rPr>
        <w:t>1.</w:t>
      </w:r>
      <w:r w:rsidRPr="00091370">
        <w:rPr>
          <w:rFonts w:ascii="宋体" w:hAnsi="宋体" w:cs="仿宋" w:hint="eastAsia"/>
          <w:szCs w:val="21"/>
        </w:rPr>
        <w:t>服装设计</w:t>
      </w:r>
    </w:p>
    <w:p w:rsidR="00053F18" w:rsidRPr="00091370" w:rsidRDefault="00053F18" w:rsidP="00715E75">
      <w:pPr>
        <w:widowControl/>
        <w:spacing w:line="480" w:lineRule="exact"/>
        <w:ind w:firstLineChars="200" w:firstLine="420"/>
        <w:rPr>
          <w:rFonts w:ascii="宋体" w:cs="仿宋"/>
          <w:szCs w:val="21"/>
        </w:rPr>
      </w:pPr>
      <w:r w:rsidRPr="00091370">
        <w:rPr>
          <w:rFonts w:ascii="宋体" w:hAnsi="宋体" w:cs="仿宋"/>
          <w:szCs w:val="21"/>
        </w:rPr>
        <w:t>2.</w:t>
      </w:r>
      <w:r w:rsidRPr="00091370">
        <w:rPr>
          <w:rFonts w:ascii="宋体" w:hAnsi="宋体" w:cs="仿宋" w:hint="eastAsia"/>
          <w:szCs w:val="21"/>
        </w:rPr>
        <w:t>服装工艺</w:t>
      </w:r>
    </w:p>
    <w:p w:rsidR="00053F18" w:rsidRPr="00091370" w:rsidRDefault="00053F18" w:rsidP="00715E75">
      <w:pPr>
        <w:widowControl/>
        <w:spacing w:line="480" w:lineRule="exact"/>
        <w:ind w:firstLineChars="200" w:firstLine="420"/>
        <w:rPr>
          <w:rFonts w:ascii="黑体" w:eastAsia="黑体" w:hAnsi="黑体" w:cs="仿宋"/>
          <w:szCs w:val="21"/>
        </w:rPr>
      </w:pPr>
      <w:r w:rsidRPr="00091370">
        <w:rPr>
          <w:rFonts w:ascii="黑体" w:eastAsia="黑体" w:hAnsi="黑体" w:cs="仿宋" w:hint="eastAsia"/>
          <w:szCs w:val="21"/>
        </w:rPr>
        <w:t>二、比赛内容</w:t>
      </w:r>
    </w:p>
    <w:p w:rsidR="00053F18" w:rsidRPr="00091370" w:rsidRDefault="00053F18" w:rsidP="00715E75">
      <w:pPr>
        <w:widowControl/>
        <w:spacing w:line="480" w:lineRule="exact"/>
        <w:ind w:firstLineChars="200" w:firstLine="420"/>
        <w:rPr>
          <w:rFonts w:ascii="宋体" w:cs="仿宋"/>
          <w:szCs w:val="21"/>
        </w:rPr>
      </w:pPr>
      <w:r w:rsidRPr="00091370">
        <w:rPr>
          <w:rFonts w:ascii="宋体" w:hAnsi="宋体" w:cs="仿宋" w:hint="eastAsia"/>
          <w:szCs w:val="21"/>
        </w:rPr>
        <w:t>（一）比赛项目</w:t>
      </w:r>
    </w:p>
    <w:p w:rsidR="00053F18" w:rsidRPr="00091370" w:rsidRDefault="00053F18" w:rsidP="00715E75">
      <w:pPr>
        <w:widowControl/>
        <w:spacing w:line="480" w:lineRule="exact"/>
        <w:ind w:firstLineChars="200" w:firstLine="420"/>
        <w:rPr>
          <w:rFonts w:ascii="宋体" w:cs="仿宋"/>
          <w:szCs w:val="21"/>
        </w:rPr>
      </w:pPr>
      <w:r w:rsidRPr="00091370">
        <w:rPr>
          <w:rFonts w:ascii="宋体" w:hAnsi="宋体" w:cs="仿宋" w:hint="eastAsia"/>
          <w:szCs w:val="21"/>
        </w:rPr>
        <w:t>本赛项是融技术与艺术为一体，竞赛内容涵盖电脑款式拓展设计、纸样设计与立体造型、成衣</w:t>
      </w:r>
      <w:r w:rsidRPr="00091370">
        <w:rPr>
          <w:rFonts w:ascii="宋体" w:hAnsi="宋体" w:cs="仿宋"/>
          <w:szCs w:val="21"/>
        </w:rPr>
        <w:t>CAD</w:t>
      </w:r>
      <w:r w:rsidRPr="00091370">
        <w:rPr>
          <w:rFonts w:ascii="宋体" w:hAnsi="宋体" w:cs="仿宋" w:hint="eastAsia"/>
          <w:szCs w:val="21"/>
        </w:rPr>
        <w:t>板型制作、裁剪配伍与样衣试制等方面的内容。</w:t>
      </w:r>
    </w:p>
    <w:p w:rsidR="00053F18" w:rsidRPr="00091370" w:rsidRDefault="00053F18" w:rsidP="00715E75">
      <w:pPr>
        <w:widowControl/>
        <w:spacing w:line="480" w:lineRule="exact"/>
        <w:ind w:firstLineChars="200" w:firstLine="420"/>
        <w:rPr>
          <w:rFonts w:ascii="宋体" w:cs="仿宋"/>
          <w:szCs w:val="21"/>
        </w:rPr>
      </w:pPr>
      <w:r w:rsidRPr="00091370">
        <w:rPr>
          <w:rFonts w:ascii="宋体" w:hAnsi="宋体" w:cs="仿宋" w:hint="eastAsia"/>
          <w:szCs w:val="21"/>
        </w:rPr>
        <w:t>竞赛内容分别是：</w:t>
      </w:r>
    </w:p>
    <w:p w:rsidR="00053F18" w:rsidRPr="00091370" w:rsidRDefault="00053F18" w:rsidP="00715E75">
      <w:pPr>
        <w:widowControl/>
        <w:spacing w:line="440" w:lineRule="exact"/>
        <w:ind w:right="2" w:firstLineChars="200" w:firstLine="420"/>
        <w:rPr>
          <w:rFonts w:ascii="宋体" w:cs="仿宋"/>
          <w:color w:val="000000"/>
          <w:szCs w:val="21"/>
        </w:rPr>
      </w:pPr>
      <w:r w:rsidRPr="00091370">
        <w:rPr>
          <w:rFonts w:ascii="宋体" w:hAnsi="宋体" w:cs="仿宋" w:hint="eastAsia"/>
          <w:color w:val="000000"/>
          <w:szCs w:val="21"/>
        </w:rPr>
        <w:t>项目</w:t>
      </w:r>
      <w:r w:rsidRPr="00091370">
        <w:rPr>
          <w:rFonts w:ascii="宋体" w:hAnsi="宋体" w:cs="仿宋"/>
          <w:color w:val="000000"/>
          <w:szCs w:val="21"/>
        </w:rPr>
        <w:t>1.</w:t>
      </w:r>
      <w:r w:rsidRPr="00091370">
        <w:rPr>
          <w:rFonts w:ascii="宋体" w:hAnsi="宋体" w:cs="仿宋" w:hint="eastAsia"/>
          <w:color w:val="000000"/>
          <w:szCs w:val="21"/>
        </w:rPr>
        <w:t>服装设计分赛项一：女式春夏成衣电脑款式拓展设计及纸样设计与立体造型。竞赛时长</w:t>
      </w:r>
      <w:r w:rsidRPr="00091370">
        <w:rPr>
          <w:rFonts w:ascii="宋体" w:hAnsi="宋体" w:cs="仿宋"/>
          <w:color w:val="000000"/>
          <w:szCs w:val="21"/>
        </w:rPr>
        <w:t>500</w:t>
      </w:r>
      <w:r w:rsidRPr="00091370">
        <w:rPr>
          <w:rFonts w:ascii="宋体" w:hAnsi="宋体" w:cs="仿宋" w:hint="eastAsia"/>
          <w:color w:val="000000"/>
          <w:szCs w:val="21"/>
        </w:rPr>
        <w:t>分钟。</w:t>
      </w:r>
    </w:p>
    <w:p w:rsidR="00053F18" w:rsidRPr="00091370" w:rsidRDefault="00053F18" w:rsidP="00715E75">
      <w:pPr>
        <w:widowControl/>
        <w:spacing w:line="440" w:lineRule="exact"/>
        <w:ind w:right="2" w:firstLineChars="200" w:firstLine="420"/>
        <w:rPr>
          <w:rFonts w:ascii="宋体" w:cs="仿宋"/>
          <w:color w:val="000000"/>
          <w:szCs w:val="21"/>
        </w:rPr>
      </w:pPr>
      <w:r w:rsidRPr="00091370">
        <w:rPr>
          <w:rFonts w:ascii="宋体" w:hAnsi="宋体" w:cs="仿宋" w:hint="eastAsia"/>
          <w:color w:val="000000"/>
          <w:szCs w:val="21"/>
        </w:rPr>
        <w:t>项目</w:t>
      </w:r>
      <w:r w:rsidRPr="00091370">
        <w:rPr>
          <w:rFonts w:ascii="宋体" w:hAnsi="宋体" w:cs="仿宋"/>
          <w:color w:val="000000"/>
          <w:szCs w:val="21"/>
        </w:rPr>
        <w:t>2.</w:t>
      </w:r>
      <w:r w:rsidRPr="00091370">
        <w:rPr>
          <w:rFonts w:ascii="宋体" w:hAnsi="宋体" w:cs="仿宋" w:hint="eastAsia"/>
          <w:color w:val="000000"/>
          <w:szCs w:val="21"/>
        </w:rPr>
        <w:t>服装工艺分赛项二：女式春夏成衣</w:t>
      </w:r>
      <w:r w:rsidRPr="00091370">
        <w:rPr>
          <w:rFonts w:ascii="宋体" w:hAnsi="宋体" w:cs="仿宋"/>
          <w:color w:val="000000"/>
          <w:szCs w:val="21"/>
        </w:rPr>
        <w:t>CAD</w:t>
      </w:r>
      <w:r w:rsidRPr="00091370">
        <w:rPr>
          <w:rFonts w:ascii="宋体" w:hAnsi="宋体" w:cs="仿宋" w:hint="eastAsia"/>
          <w:color w:val="000000"/>
          <w:szCs w:val="21"/>
        </w:rPr>
        <w:t>样板制作与推板及剪裁配伍与样衣试制。竞赛时长</w:t>
      </w:r>
      <w:r w:rsidRPr="00091370">
        <w:rPr>
          <w:rFonts w:ascii="宋体" w:hAnsi="宋体" w:cs="仿宋"/>
          <w:color w:val="000000"/>
          <w:szCs w:val="21"/>
        </w:rPr>
        <w:t>500</w:t>
      </w:r>
      <w:r w:rsidRPr="00091370">
        <w:rPr>
          <w:rFonts w:ascii="宋体" w:hAnsi="宋体" w:cs="仿宋" w:hint="eastAsia"/>
          <w:color w:val="000000"/>
          <w:szCs w:val="21"/>
        </w:rPr>
        <w:t>分钟。</w:t>
      </w:r>
    </w:p>
    <w:p w:rsidR="00053F18" w:rsidRPr="00091370" w:rsidRDefault="00053F18" w:rsidP="00715E75">
      <w:pPr>
        <w:widowControl/>
        <w:spacing w:line="440" w:lineRule="exact"/>
        <w:ind w:right="2" w:firstLineChars="200" w:firstLine="420"/>
        <w:rPr>
          <w:rFonts w:ascii="宋体" w:cs="仿宋"/>
          <w:color w:val="000000"/>
          <w:szCs w:val="21"/>
        </w:rPr>
      </w:pPr>
      <w:r w:rsidRPr="00091370">
        <w:rPr>
          <w:rFonts w:ascii="宋体" w:hAnsi="宋体" w:cs="仿宋" w:hint="eastAsia"/>
          <w:color w:val="000000"/>
          <w:szCs w:val="21"/>
        </w:rPr>
        <w:t>（二）比赛时间</w:t>
      </w:r>
    </w:p>
    <w:p w:rsidR="00053F18" w:rsidRPr="00091370" w:rsidRDefault="00053F18" w:rsidP="00507864">
      <w:pPr>
        <w:snapToGrid w:val="0"/>
        <w:spacing w:before="240" w:after="240"/>
        <w:jc w:val="center"/>
        <w:rPr>
          <w:rFonts w:ascii="宋体" w:cs="仿宋"/>
          <w:szCs w:val="21"/>
        </w:rPr>
      </w:pPr>
      <w:r w:rsidRPr="00091370">
        <w:rPr>
          <w:rFonts w:ascii="宋体" w:hAnsi="宋体" w:cs="仿宋" w:hint="eastAsia"/>
          <w:szCs w:val="21"/>
        </w:rPr>
        <w:t>赛项一</w:t>
      </w:r>
    </w:p>
    <w:tbl>
      <w:tblPr>
        <w:tblW w:w="8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732"/>
        <w:gridCol w:w="4677"/>
        <w:gridCol w:w="851"/>
        <w:gridCol w:w="1362"/>
      </w:tblGrid>
      <w:tr w:rsidR="00053F18" w:rsidRPr="0042354A" w:rsidTr="00507864">
        <w:trPr>
          <w:trHeight w:val="440"/>
          <w:jc w:val="center"/>
        </w:trPr>
        <w:tc>
          <w:tcPr>
            <w:tcW w:w="1732" w:type="dxa"/>
            <w:vAlign w:val="center"/>
          </w:tcPr>
          <w:p w:rsidR="00053F18" w:rsidRPr="00091370" w:rsidRDefault="00053F18" w:rsidP="00715E75">
            <w:pPr>
              <w:ind w:leftChars="1" w:left="310" w:hangingChars="146" w:hanging="308"/>
              <w:jc w:val="center"/>
              <w:rPr>
                <w:rFonts w:ascii="宋体" w:cs="仿宋"/>
                <w:b/>
                <w:szCs w:val="21"/>
              </w:rPr>
            </w:pPr>
            <w:r w:rsidRPr="00091370">
              <w:rPr>
                <w:rFonts w:ascii="宋体" w:hAnsi="宋体" w:cs="仿宋" w:hint="eastAsia"/>
                <w:b/>
                <w:szCs w:val="21"/>
              </w:rPr>
              <w:t>模块</w:t>
            </w:r>
          </w:p>
        </w:tc>
        <w:tc>
          <w:tcPr>
            <w:tcW w:w="4677" w:type="dxa"/>
            <w:vAlign w:val="center"/>
          </w:tcPr>
          <w:p w:rsidR="00053F18" w:rsidRPr="00091370" w:rsidRDefault="00053F18" w:rsidP="00715E75">
            <w:pPr>
              <w:ind w:leftChars="1" w:left="310" w:hangingChars="146" w:hanging="308"/>
              <w:jc w:val="center"/>
              <w:rPr>
                <w:rFonts w:ascii="宋体" w:cs="仿宋"/>
                <w:b/>
                <w:szCs w:val="21"/>
              </w:rPr>
            </w:pPr>
            <w:r w:rsidRPr="00091370">
              <w:rPr>
                <w:rFonts w:ascii="宋体" w:hAnsi="宋体" w:cs="仿宋" w:hint="eastAsia"/>
                <w:b/>
                <w:szCs w:val="21"/>
              </w:rPr>
              <w:t>竞赛内容与要求</w:t>
            </w:r>
          </w:p>
        </w:tc>
        <w:tc>
          <w:tcPr>
            <w:tcW w:w="851" w:type="dxa"/>
            <w:vAlign w:val="center"/>
          </w:tcPr>
          <w:p w:rsidR="00053F18" w:rsidRPr="00091370" w:rsidRDefault="00053F18" w:rsidP="00715E75">
            <w:pPr>
              <w:ind w:leftChars="1" w:left="310" w:hangingChars="146" w:hanging="308"/>
              <w:jc w:val="center"/>
              <w:rPr>
                <w:rFonts w:ascii="宋体" w:cs="仿宋"/>
                <w:b/>
                <w:szCs w:val="21"/>
              </w:rPr>
            </w:pPr>
            <w:r w:rsidRPr="00091370">
              <w:rPr>
                <w:rFonts w:ascii="宋体" w:hAnsi="宋体" w:cs="仿宋" w:hint="eastAsia"/>
                <w:b/>
                <w:szCs w:val="21"/>
              </w:rPr>
              <w:t>分值</w:t>
            </w:r>
          </w:p>
        </w:tc>
        <w:tc>
          <w:tcPr>
            <w:tcW w:w="1362" w:type="dxa"/>
            <w:vAlign w:val="center"/>
          </w:tcPr>
          <w:p w:rsidR="00053F18" w:rsidRPr="00091370" w:rsidRDefault="00053F18" w:rsidP="00715E75">
            <w:pPr>
              <w:ind w:leftChars="1" w:left="310" w:hangingChars="146" w:hanging="308"/>
              <w:jc w:val="center"/>
              <w:rPr>
                <w:rFonts w:ascii="宋体" w:cs="仿宋"/>
                <w:b/>
                <w:szCs w:val="21"/>
              </w:rPr>
            </w:pPr>
            <w:r w:rsidRPr="00091370">
              <w:rPr>
                <w:rFonts w:ascii="宋体" w:hAnsi="宋体" w:cs="仿宋" w:hint="eastAsia"/>
                <w:b/>
                <w:szCs w:val="21"/>
              </w:rPr>
              <w:t>竞赛时间</w:t>
            </w:r>
          </w:p>
        </w:tc>
      </w:tr>
      <w:tr w:rsidR="00053F18" w:rsidRPr="0042354A" w:rsidTr="00507864">
        <w:trPr>
          <w:trHeight w:val="20"/>
          <w:jc w:val="center"/>
        </w:trPr>
        <w:tc>
          <w:tcPr>
            <w:tcW w:w="1732" w:type="dxa"/>
            <w:vAlign w:val="center"/>
          </w:tcPr>
          <w:p w:rsidR="00053F18" w:rsidRPr="00091370" w:rsidRDefault="00053F18" w:rsidP="00507864">
            <w:pPr>
              <w:ind w:left="1" w:hanging="1"/>
              <w:jc w:val="left"/>
              <w:rPr>
                <w:rFonts w:ascii="宋体" w:cs="仿宋"/>
                <w:color w:val="000000"/>
                <w:szCs w:val="21"/>
              </w:rPr>
            </w:pPr>
            <w:r w:rsidRPr="00091370">
              <w:rPr>
                <w:rFonts w:ascii="宋体" w:hAnsi="宋体" w:cs="仿宋" w:hint="eastAsia"/>
                <w:color w:val="000000"/>
                <w:szCs w:val="21"/>
              </w:rPr>
              <w:t>电脑款式拓展设计模块权重（</w:t>
            </w:r>
            <w:r w:rsidRPr="00091370">
              <w:rPr>
                <w:rFonts w:ascii="宋体" w:hAnsi="宋体" w:cs="仿宋"/>
                <w:color w:val="000000"/>
                <w:szCs w:val="21"/>
              </w:rPr>
              <w:t>30%</w:t>
            </w:r>
            <w:r w:rsidRPr="00091370">
              <w:rPr>
                <w:rFonts w:ascii="宋体" w:hAnsi="宋体" w:cs="仿宋" w:hint="eastAsia"/>
                <w:color w:val="000000"/>
                <w:szCs w:val="21"/>
              </w:rPr>
              <w:t>）</w:t>
            </w:r>
          </w:p>
        </w:tc>
        <w:tc>
          <w:tcPr>
            <w:tcW w:w="4677" w:type="dxa"/>
            <w:vAlign w:val="center"/>
          </w:tcPr>
          <w:p w:rsidR="00053F18" w:rsidRPr="00091370" w:rsidRDefault="00053F18" w:rsidP="00507864">
            <w:pPr>
              <w:ind w:left="1" w:hanging="1"/>
              <w:jc w:val="left"/>
              <w:rPr>
                <w:rFonts w:ascii="宋体" w:cs="仿宋"/>
                <w:color w:val="000000"/>
                <w:szCs w:val="21"/>
              </w:rPr>
            </w:pPr>
            <w:r w:rsidRPr="00091370">
              <w:rPr>
                <w:rFonts w:ascii="宋体" w:hAnsi="宋体" w:cs="仿宋" w:hint="eastAsia"/>
                <w:color w:val="000000"/>
                <w:szCs w:val="21"/>
              </w:rPr>
              <w:t>主要考察选手对服装内结构、比例、元素、局部的类型特点变化等设计方法的掌握程度，考察选手服装效果图和款式图技法的表现能力，服装色彩和纹样的整合能力。</w:t>
            </w:r>
          </w:p>
        </w:tc>
        <w:tc>
          <w:tcPr>
            <w:tcW w:w="851" w:type="dxa"/>
            <w:vAlign w:val="center"/>
          </w:tcPr>
          <w:p w:rsidR="00053F18" w:rsidRPr="00091370" w:rsidRDefault="00053F18" w:rsidP="00715E75">
            <w:pPr>
              <w:pStyle w:val="30"/>
              <w:ind w:leftChars="1" w:left="309" w:hangingChars="146" w:hanging="307"/>
              <w:rPr>
                <w:rFonts w:ascii="宋体" w:cs="仿宋"/>
                <w:color w:val="000000"/>
                <w:szCs w:val="21"/>
              </w:rPr>
            </w:pPr>
            <w:r w:rsidRPr="00091370">
              <w:rPr>
                <w:rFonts w:ascii="宋体" w:hAnsi="宋体" w:cs="仿宋"/>
                <w:color w:val="000000"/>
                <w:szCs w:val="21"/>
              </w:rPr>
              <w:t>30</w:t>
            </w:r>
            <w:r w:rsidRPr="00091370">
              <w:rPr>
                <w:rFonts w:ascii="宋体" w:hAnsi="宋体" w:cs="仿宋" w:hint="eastAsia"/>
                <w:color w:val="000000"/>
                <w:szCs w:val="21"/>
              </w:rPr>
              <w:t>分</w:t>
            </w:r>
          </w:p>
        </w:tc>
        <w:tc>
          <w:tcPr>
            <w:tcW w:w="1362" w:type="dxa"/>
            <w:vAlign w:val="center"/>
          </w:tcPr>
          <w:p w:rsidR="00053F18" w:rsidRPr="00091370" w:rsidRDefault="00053F18" w:rsidP="00715E75">
            <w:pPr>
              <w:pStyle w:val="30"/>
              <w:ind w:leftChars="1" w:left="309" w:hangingChars="146" w:hanging="307"/>
              <w:rPr>
                <w:rFonts w:ascii="宋体" w:cs="仿宋"/>
                <w:szCs w:val="21"/>
              </w:rPr>
            </w:pPr>
            <w:r w:rsidRPr="00091370">
              <w:rPr>
                <w:rFonts w:ascii="宋体" w:hAnsi="宋体" w:cs="仿宋"/>
                <w:szCs w:val="21"/>
              </w:rPr>
              <w:t>150</w:t>
            </w:r>
            <w:r w:rsidRPr="00091370">
              <w:rPr>
                <w:rFonts w:ascii="宋体" w:hAnsi="宋体" w:cs="仿宋" w:hint="eastAsia"/>
                <w:szCs w:val="21"/>
              </w:rPr>
              <w:t>分钟</w:t>
            </w:r>
          </w:p>
        </w:tc>
      </w:tr>
      <w:tr w:rsidR="00053F18" w:rsidRPr="0042354A" w:rsidTr="00507864">
        <w:trPr>
          <w:trHeight w:val="1362"/>
          <w:jc w:val="center"/>
        </w:trPr>
        <w:tc>
          <w:tcPr>
            <w:tcW w:w="1732" w:type="dxa"/>
            <w:vAlign w:val="center"/>
          </w:tcPr>
          <w:p w:rsidR="00053F18" w:rsidRPr="00091370" w:rsidRDefault="00053F18" w:rsidP="00507864">
            <w:pPr>
              <w:ind w:left="1" w:hanging="1"/>
              <w:jc w:val="left"/>
              <w:rPr>
                <w:rFonts w:ascii="宋体" w:cs="仿宋"/>
                <w:color w:val="000000"/>
                <w:szCs w:val="21"/>
              </w:rPr>
            </w:pPr>
            <w:r w:rsidRPr="00091370">
              <w:rPr>
                <w:rFonts w:ascii="宋体" w:hAnsi="宋体" w:cs="仿宋" w:hint="eastAsia"/>
                <w:color w:val="000000"/>
                <w:szCs w:val="21"/>
              </w:rPr>
              <w:t>女时装纸样设计</w:t>
            </w:r>
          </w:p>
          <w:p w:rsidR="00053F18" w:rsidRPr="00091370" w:rsidRDefault="00053F18" w:rsidP="00507864">
            <w:pPr>
              <w:ind w:left="1" w:hanging="1"/>
              <w:jc w:val="left"/>
              <w:rPr>
                <w:rFonts w:ascii="宋体" w:cs="仿宋"/>
                <w:color w:val="000000"/>
                <w:szCs w:val="21"/>
              </w:rPr>
            </w:pPr>
            <w:r w:rsidRPr="00091370">
              <w:rPr>
                <w:rFonts w:ascii="宋体" w:hAnsi="宋体" w:cs="仿宋" w:hint="eastAsia"/>
                <w:color w:val="000000"/>
                <w:szCs w:val="21"/>
              </w:rPr>
              <w:t>和立体造型模块权重（</w:t>
            </w:r>
            <w:r w:rsidRPr="00091370">
              <w:rPr>
                <w:rFonts w:ascii="宋体" w:hAnsi="宋体" w:cs="仿宋"/>
                <w:color w:val="000000"/>
                <w:szCs w:val="21"/>
              </w:rPr>
              <w:t>70%</w:t>
            </w:r>
            <w:r w:rsidRPr="00091370">
              <w:rPr>
                <w:rFonts w:ascii="宋体" w:hAnsi="宋体" w:cs="仿宋" w:hint="eastAsia"/>
                <w:color w:val="000000"/>
                <w:szCs w:val="21"/>
              </w:rPr>
              <w:t>）</w:t>
            </w:r>
          </w:p>
        </w:tc>
        <w:tc>
          <w:tcPr>
            <w:tcW w:w="4677" w:type="dxa"/>
            <w:vAlign w:val="center"/>
          </w:tcPr>
          <w:p w:rsidR="00053F18" w:rsidRPr="00091370" w:rsidRDefault="00053F18" w:rsidP="00507864">
            <w:pPr>
              <w:ind w:left="1" w:hanging="1"/>
              <w:jc w:val="left"/>
              <w:rPr>
                <w:rFonts w:ascii="宋体" w:cs="仿宋"/>
                <w:color w:val="000000"/>
                <w:szCs w:val="21"/>
              </w:rPr>
            </w:pPr>
            <w:r w:rsidRPr="00091370">
              <w:rPr>
                <w:rFonts w:ascii="宋体" w:hAnsi="宋体" w:cs="仿宋" w:hint="eastAsia"/>
                <w:color w:val="000000"/>
                <w:szCs w:val="21"/>
              </w:rPr>
              <w:t>主要考察选手准确理解款式的结构特征，运用立体裁剪和平面裁剪的手法塑造衣身、领子和袖子的造型；拓板、整理完成样板。</w:t>
            </w:r>
          </w:p>
          <w:p w:rsidR="00053F18" w:rsidRPr="00091370" w:rsidRDefault="00053F18" w:rsidP="00507864">
            <w:pPr>
              <w:ind w:left="1" w:hanging="1"/>
              <w:jc w:val="left"/>
              <w:rPr>
                <w:rFonts w:ascii="宋体" w:cs="仿宋"/>
                <w:color w:val="000000"/>
                <w:szCs w:val="21"/>
              </w:rPr>
            </w:pPr>
            <w:r w:rsidRPr="00091370">
              <w:rPr>
                <w:rFonts w:ascii="宋体" w:hAnsi="宋体" w:cs="仿宋" w:hint="eastAsia"/>
                <w:color w:val="000000"/>
                <w:szCs w:val="21"/>
              </w:rPr>
              <w:t>主要考察选手的制作能力，用完成的样板裁剪面料，用大头针或手针、线完成款式的立体造型。</w:t>
            </w:r>
          </w:p>
        </w:tc>
        <w:tc>
          <w:tcPr>
            <w:tcW w:w="851" w:type="dxa"/>
            <w:vAlign w:val="center"/>
          </w:tcPr>
          <w:p w:rsidR="00053F18" w:rsidRPr="00091370" w:rsidRDefault="00053F18" w:rsidP="00715E75">
            <w:pPr>
              <w:ind w:leftChars="1" w:left="309" w:hangingChars="146" w:hanging="307"/>
              <w:rPr>
                <w:rFonts w:ascii="宋体" w:cs="仿宋"/>
                <w:color w:val="000000"/>
                <w:szCs w:val="21"/>
              </w:rPr>
            </w:pPr>
            <w:r w:rsidRPr="00091370">
              <w:rPr>
                <w:rFonts w:ascii="宋体" w:hAnsi="宋体" w:cs="仿宋"/>
                <w:color w:val="000000"/>
                <w:szCs w:val="21"/>
              </w:rPr>
              <w:t>70</w:t>
            </w:r>
            <w:r w:rsidRPr="00091370">
              <w:rPr>
                <w:rFonts w:ascii="宋体" w:hAnsi="宋体" w:cs="仿宋" w:hint="eastAsia"/>
                <w:color w:val="000000"/>
                <w:szCs w:val="21"/>
              </w:rPr>
              <w:t>分</w:t>
            </w:r>
          </w:p>
        </w:tc>
        <w:tc>
          <w:tcPr>
            <w:tcW w:w="1362" w:type="dxa"/>
            <w:vAlign w:val="center"/>
          </w:tcPr>
          <w:p w:rsidR="00053F18" w:rsidRPr="00091370" w:rsidRDefault="00053F18" w:rsidP="00715E75">
            <w:pPr>
              <w:ind w:leftChars="1" w:left="309" w:hangingChars="146" w:hanging="307"/>
              <w:rPr>
                <w:rFonts w:ascii="宋体" w:cs="仿宋"/>
                <w:szCs w:val="21"/>
              </w:rPr>
            </w:pPr>
            <w:r w:rsidRPr="00091370">
              <w:rPr>
                <w:rFonts w:ascii="宋体" w:hAnsi="宋体" w:cs="仿宋"/>
                <w:szCs w:val="21"/>
              </w:rPr>
              <w:t>350</w:t>
            </w:r>
            <w:r w:rsidRPr="00091370">
              <w:rPr>
                <w:rFonts w:ascii="宋体" w:hAnsi="宋体" w:cs="仿宋" w:hint="eastAsia"/>
                <w:szCs w:val="21"/>
              </w:rPr>
              <w:t>分钟</w:t>
            </w:r>
          </w:p>
        </w:tc>
      </w:tr>
    </w:tbl>
    <w:p w:rsidR="00053F18" w:rsidRPr="00091370" w:rsidRDefault="00053F18" w:rsidP="00507864">
      <w:pPr>
        <w:snapToGrid w:val="0"/>
        <w:spacing w:before="240" w:after="240"/>
        <w:rPr>
          <w:rFonts w:ascii="宋体" w:cs="仿宋"/>
          <w:szCs w:val="21"/>
        </w:rPr>
      </w:pPr>
    </w:p>
    <w:p w:rsidR="00053F18" w:rsidRPr="00091370" w:rsidRDefault="00053F18" w:rsidP="00507864">
      <w:pPr>
        <w:snapToGrid w:val="0"/>
        <w:spacing w:before="240" w:after="240"/>
        <w:jc w:val="center"/>
        <w:rPr>
          <w:rFonts w:ascii="宋体" w:cs="仿宋"/>
          <w:szCs w:val="21"/>
        </w:rPr>
      </w:pPr>
    </w:p>
    <w:p w:rsidR="00053F18" w:rsidRPr="00091370" w:rsidRDefault="00053F18" w:rsidP="00507864">
      <w:pPr>
        <w:snapToGrid w:val="0"/>
        <w:spacing w:before="240" w:after="240"/>
        <w:jc w:val="center"/>
        <w:rPr>
          <w:rFonts w:ascii="宋体" w:cs="仿宋"/>
          <w:szCs w:val="21"/>
        </w:rPr>
      </w:pPr>
    </w:p>
    <w:p w:rsidR="00053F18" w:rsidRPr="00091370" w:rsidRDefault="00053F18" w:rsidP="00507864">
      <w:pPr>
        <w:snapToGrid w:val="0"/>
        <w:spacing w:before="240" w:after="240"/>
        <w:jc w:val="center"/>
        <w:rPr>
          <w:rFonts w:ascii="宋体" w:cs="仿宋"/>
          <w:szCs w:val="21"/>
        </w:rPr>
      </w:pPr>
    </w:p>
    <w:p w:rsidR="00053F18" w:rsidRPr="00091370" w:rsidRDefault="00053F18" w:rsidP="00507864">
      <w:pPr>
        <w:snapToGrid w:val="0"/>
        <w:spacing w:before="240" w:after="240"/>
        <w:jc w:val="center"/>
        <w:rPr>
          <w:rFonts w:ascii="宋体" w:cs="仿宋"/>
          <w:szCs w:val="21"/>
        </w:rPr>
      </w:pPr>
      <w:r w:rsidRPr="00091370">
        <w:rPr>
          <w:rFonts w:ascii="宋体" w:hAnsi="宋体" w:cs="仿宋" w:hint="eastAsia"/>
          <w:szCs w:val="21"/>
        </w:rPr>
        <w:t>赛项二</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456"/>
        <w:gridCol w:w="4672"/>
        <w:gridCol w:w="841"/>
        <w:gridCol w:w="1191"/>
      </w:tblGrid>
      <w:tr w:rsidR="00053F18" w:rsidRPr="0042354A" w:rsidTr="00507864">
        <w:trPr>
          <w:trHeight w:val="376"/>
          <w:jc w:val="center"/>
        </w:trPr>
        <w:tc>
          <w:tcPr>
            <w:tcW w:w="1456" w:type="dxa"/>
            <w:vAlign w:val="center"/>
          </w:tcPr>
          <w:p w:rsidR="00053F18" w:rsidRPr="00091370" w:rsidRDefault="00053F18" w:rsidP="00507864">
            <w:pPr>
              <w:jc w:val="center"/>
              <w:rPr>
                <w:rFonts w:ascii="宋体" w:cs="仿宋"/>
                <w:szCs w:val="21"/>
              </w:rPr>
            </w:pPr>
            <w:r w:rsidRPr="00091370">
              <w:rPr>
                <w:rFonts w:ascii="宋体" w:hAnsi="宋体" w:cs="仿宋" w:hint="eastAsia"/>
                <w:szCs w:val="21"/>
              </w:rPr>
              <w:t>模块</w:t>
            </w:r>
          </w:p>
        </w:tc>
        <w:tc>
          <w:tcPr>
            <w:tcW w:w="4672" w:type="dxa"/>
            <w:vAlign w:val="center"/>
          </w:tcPr>
          <w:p w:rsidR="00053F18" w:rsidRPr="00091370" w:rsidRDefault="00053F18" w:rsidP="00507864">
            <w:pPr>
              <w:jc w:val="center"/>
              <w:rPr>
                <w:rFonts w:ascii="宋体" w:cs="仿宋"/>
                <w:b/>
                <w:bCs/>
                <w:kern w:val="0"/>
                <w:szCs w:val="21"/>
              </w:rPr>
            </w:pPr>
            <w:r w:rsidRPr="00091370">
              <w:rPr>
                <w:rFonts w:ascii="宋体" w:hAnsi="宋体" w:cs="仿宋" w:hint="eastAsia"/>
                <w:b/>
                <w:bCs/>
                <w:color w:val="000000"/>
                <w:kern w:val="0"/>
                <w:szCs w:val="21"/>
              </w:rPr>
              <w:t>竞赛内容</w:t>
            </w:r>
            <w:r w:rsidRPr="00091370">
              <w:rPr>
                <w:rFonts w:ascii="宋体" w:hAnsi="宋体" w:cs="仿宋" w:hint="eastAsia"/>
                <w:b/>
                <w:bCs/>
                <w:kern w:val="0"/>
                <w:szCs w:val="21"/>
              </w:rPr>
              <w:t>与要求</w:t>
            </w:r>
          </w:p>
        </w:tc>
        <w:tc>
          <w:tcPr>
            <w:tcW w:w="841" w:type="dxa"/>
          </w:tcPr>
          <w:p w:rsidR="00053F18" w:rsidRPr="00091370" w:rsidRDefault="00053F18" w:rsidP="00507864">
            <w:pPr>
              <w:jc w:val="center"/>
              <w:rPr>
                <w:rFonts w:ascii="宋体" w:cs="仿宋"/>
                <w:b/>
                <w:bCs/>
                <w:kern w:val="0"/>
                <w:szCs w:val="21"/>
              </w:rPr>
            </w:pPr>
            <w:r w:rsidRPr="00091370">
              <w:rPr>
                <w:rFonts w:ascii="宋体" w:hAnsi="宋体" w:cs="仿宋" w:hint="eastAsia"/>
                <w:b/>
                <w:bCs/>
                <w:color w:val="000000"/>
                <w:kern w:val="0"/>
                <w:szCs w:val="21"/>
              </w:rPr>
              <w:t>分值</w:t>
            </w:r>
          </w:p>
        </w:tc>
        <w:tc>
          <w:tcPr>
            <w:tcW w:w="1191" w:type="dxa"/>
            <w:vAlign w:val="center"/>
          </w:tcPr>
          <w:p w:rsidR="00053F18" w:rsidRPr="00091370" w:rsidRDefault="00053F18" w:rsidP="00507864">
            <w:pPr>
              <w:jc w:val="center"/>
              <w:rPr>
                <w:rFonts w:ascii="宋体" w:cs="仿宋"/>
                <w:b/>
                <w:bCs/>
                <w:kern w:val="0"/>
                <w:szCs w:val="21"/>
              </w:rPr>
            </w:pPr>
            <w:r w:rsidRPr="00091370">
              <w:rPr>
                <w:rFonts w:ascii="宋体" w:hAnsi="宋体" w:cs="仿宋" w:hint="eastAsia"/>
                <w:b/>
                <w:bCs/>
                <w:kern w:val="0"/>
                <w:szCs w:val="21"/>
              </w:rPr>
              <w:t>竞赛时间</w:t>
            </w:r>
          </w:p>
        </w:tc>
      </w:tr>
      <w:tr w:rsidR="00053F18" w:rsidRPr="0042354A" w:rsidTr="00507864">
        <w:trPr>
          <w:trHeight w:val="20"/>
          <w:jc w:val="center"/>
        </w:trPr>
        <w:tc>
          <w:tcPr>
            <w:tcW w:w="1456" w:type="dxa"/>
            <w:vAlign w:val="center"/>
          </w:tcPr>
          <w:p w:rsidR="00053F18" w:rsidRPr="00091370" w:rsidRDefault="00053F18" w:rsidP="00507864">
            <w:pPr>
              <w:ind w:left="1" w:hanging="1"/>
              <w:jc w:val="left"/>
              <w:rPr>
                <w:rFonts w:ascii="宋体" w:cs="仿宋"/>
                <w:szCs w:val="21"/>
              </w:rPr>
            </w:pPr>
            <w:r w:rsidRPr="00091370">
              <w:rPr>
                <w:rFonts w:ascii="宋体" w:hAnsi="宋体" w:cs="仿宋"/>
                <w:szCs w:val="21"/>
              </w:rPr>
              <w:t>CAD</w:t>
            </w:r>
            <w:r w:rsidRPr="00091370">
              <w:rPr>
                <w:rFonts w:ascii="宋体" w:hAnsi="宋体" w:cs="仿宋" w:hint="eastAsia"/>
                <w:szCs w:val="21"/>
              </w:rPr>
              <w:t>板型制作、推板模块权重（</w:t>
            </w:r>
            <w:r w:rsidRPr="00091370">
              <w:rPr>
                <w:rFonts w:ascii="宋体" w:hAnsi="宋体" w:cs="仿宋"/>
                <w:szCs w:val="21"/>
              </w:rPr>
              <w:t>40%</w:t>
            </w:r>
            <w:r w:rsidRPr="00091370">
              <w:rPr>
                <w:rFonts w:ascii="宋体" w:hAnsi="宋体" w:cs="仿宋" w:hint="eastAsia"/>
                <w:szCs w:val="21"/>
              </w:rPr>
              <w:t>）</w:t>
            </w:r>
          </w:p>
        </w:tc>
        <w:tc>
          <w:tcPr>
            <w:tcW w:w="4672" w:type="dxa"/>
            <w:vAlign w:val="center"/>
          </w:tcPr>
          <w:p w:rsidR="00053F18" w:rsidRPr="00091370" w:rsidRDefault="00053F18" w:rsidP="00507864">
            <w:pPr>
              <w:ind w:left="1" w:hanging="1"/>
              <w:rPr>
                <w:rFonts w:ascii="宋体" w:cs="仿宋"/>
                <w:szCs w:val="21"/>
              </w:rPr>
            </w:pPr>
            <w:r w:rsidRPr="00091370">
              <w:rPr>
                <w:rFonts w:ascii="宋体" w:hAnsi="宋体" w:cs="仿宋" w:hint="eastAsia"/>
                <w:szCs w:val="21"/>
              </w:rPr>
              <w:t>主要考察选手运用服装</w:t>
            </w:r>
            <w:r w:rsidRPr="00091370">
              <w:rPr>
                <w:rFonts w:ascii="宋体" w:hAnsi="宋体" w:cs="仿宋"/>
                <w:szCs w:val="21"/>
              </w:rPr>
              <w:t>CAD</w:t>
            </w:r>
            <w:r w:rsidRPr="00091370">
              <w:rPr>
                <w:rFonts w:ascii="宋体" w:hAnsi="宋体" w:cs="仿宋" w:hint="eastAsia"/>
                <w:szCs w:val="21"/>
              </w:rPr>
              <w:t>进行工业纸样设计的能力，能否正确处理不同服装品种各部件之间和内外层次的结构关系。掌握不同服种的推板方法，合理分配档差。</w:t>
            </w:r>
          </w:p>
        </w:tc>
        <w:tc>
          <w:tcPr>
            <w:tcW w:w="841" w:type="dxa"/>
            <w:vAlign w:val="center"/>
          </w:tcPr>
          <w:p w:rsidR="00053F18" w:rsidRPr="00091370" w:rsidRDefault="00053F18" w:rsidP="00507864">
            <w:pPr>
              <w:pStyle w:val="30"/>
              <w:ind w:left="1" w:firstLineChars="0" w:hanging="1"/>
              <w:rPr>
                <w:rFonts w:ascii="宋体" w:cs="仿宋"/>
                <w:szCs w:val="21"/>
              </w:rPr>
            </w:pPr>
            <w:r w:rsidRPr="00091370">
              <w:rPr>
                <w:rFonts w:ascii="宋体" w:hAnsi="宋体" w:cs="仿宋"/>
                <w:szCs w:val="21"/>
              </w:rPr>
              <w:t>40</w:t>
            </w:r>
            <w:r w:rsidRPr="00091370">
              <w:rPr>
                <w:rFonts w:ascii="宋体" w:hAnsi="宋体" w:cs="仿宋" w:hint="eastAsia"/>
                <w:szCs w:val="21"/>
              </w:rPr>
              <w:t>分</w:t>
            </w:r>
          </w:p>
        </w:tc>
        <w:tc>
          <w:tcPr>
            <w:tcW w:w="1191" w:type="dxa"/>
            <w:vAlign w:val="center"/>
          </w:tcPr>
          <w:p w:rsidR="00053F18" w:rsidRPr="00091370" w:rsidRDefault="00053F18" w:rsidP="00507864">
            <w:pPr>
              <w:ind w:left="1" w:hanging="1"/>
              <w:rPr>
                <w:rFonts w:ascii="宋体" w:cs="仿宋"/>
                <w:szCs w:val="21"/>
              </w:rPr>
            </w:pPr>
            <w:r w:rsidRPr="00091370">
              <w:rPr>
                <w:rFonts w:ascii="宋体" w:hAnsi="宋体" w:cs="仿宋"/>
                <w:szCs w:val="21"/>
              </w:rPr>
              <w:t>160</w:t>
            </w:r>
            <w:r w:rsidRPr="00091370">
              <w:rPr>
                <w:rFonts w:ascii="宋体" w:hAnsi="宋体" w:cs="仿宋" w:hint="eastAsia"/>
                <w:szCs w:val="21"/>
              </w:rPr>
              <w:t>分钟</w:t>
            </w:r>
          </w:p>
        </w:tc>
      </w:tr>
      <w:tr w:rsidR="00053F18" w:rsidRPr="0042354A" w:rsidTr="00507864">
        <w:trPr>
          <w:trHeight w:val="1051"/>
          <w:jc w:val="center"/>
        </w:trPr>
        <w:tc>
          <w:tcPr>
            <w:tcW w:w="1456" w:type="dxa"/>
            <w:vAlign w:val="center"/>
          </w:tcPr>
          <w:p w:rsidR="00053F18" w:rsidRPr="00091370" w:rsidRDefault="00053F18" w:rsidP="00507864">
            <w:pPr>
              <w:ind w:left="1" w:hanging="1"/>
              <w:rPr>
                <w:rFonts w:ascii="宋体" w:cs="仿宋"/>
                <w:szCs w:val="21"/>
              </w:rPr>
            </w:pPr>
            <w:r w:rsidRPr="00091370">
              <w:rPr>
                <w:rFonts w:ascii="宋体" w:hAnsi="宋体" w:cs="仿宋" w:hint="eastAsia"/>
                <w:szCs w:val="21"/>
              </w:rPr>
              <w:t>女式成衣样衣试制模块权重（</w:t>
            </w:r>
            <w:r w:rsidRPr="00091370">
              <w:rPr>
                <w:rFonts w:ascii="宋体" w:hAnsi="宋体" w:cs="仿宋"/>
                <w:szCs w:val="21"/>
              </w:rPr>
              <w:t>60%</w:t>
            </w:r>
            <w:r w:rsidRPr="00091370">
              <w:rPr>
                <w:rFonts w:ascii="宋体" w:hAnsi="宋体" w:cs="仿宋" w:hint="eastAsia"/>
                <w:szCs w:val="21"/>
              </w:rPr>
              <w:t>）</w:t>
            </w:r>
          </w:p>
        </w:tc>
        <w:tc>
          <w:tcPr>
            <w:tcW w:w="4672" w:type="dxa"/>
            <w:vAlign w:val="center"/>
          </w:tcPr>
          <w:p w:rsidR="00053F18" w:rsidRPr="00091370" w:rsidRDefault="00053F18" w:rsidP="00507864">
            <w:pPr>
              <w:ind w:left="1" w:hanging="1"/>
              <w:rPr>
                <w:rFonts w:ascii="宋体" w:cs="仿宋"/>
                <w:szCs w:val="21"/>
              </w:rPr>
            </w:pPr>
            <w:r w:rsidRPr="00091370">
              <w:rPr>
                <w:rFonts w:ascii="宋体" w:hAnsi="宋体" w:cs="仿宋" w:hint="eastAsia"/>
                <w:szCs w:val="21"/>
              </w:rPr>
              <w:t>主要考察选手的制作能力，要求选手在规定时间内，完成成衣裁剪配伍与样衣试制、熨烫等任务，并符合产品质量要求。</w:t>
            </w:r>
          </w:p>
        </w:tc>
        <w:tc>
          <w:tcPr>
            <w:tcW w:w="841" w:type="dxa"/>
            <w:vAlign w:val="center"/>
          </w:tcPr>
          <w:p w:rsidR="00053F18" w:rsidRPr="00091370" w:rsidRDefault="00053F18" w:rsidP="00507864">
            <w:pPr>
              <w:ind w:left="1" w:hanging="1"/>
              <w:jc w:val="center"/>
              <w:rPr>
                <w:rFonts w:ascii="宋体" w:cs="仿宋"/>
                <w:szCs w:val="21"/>
              </w:rPr>
            </w:pPr>
            <w:r w:rsidRPr="00091370">
              <w:rPr>
                <w:rFonts w:ascii="宋体" w:hAnsi="宋体" w:cs="仿宋"/>
                <w:szCs w:val="21"/>
              </w:rPr>
              <w:t>60</w:t>
            </w:r>
            <w:r w:rsidRPr="00091370">
              <w:rPr>
                <w:rFonts w:ascii="宋体" w:hAnsi="宋体" w:cs="仿宋" w:hint="eastAsia"/>
                <w:szCs w:val="21"/>
              </w:rPr>
              <w:t>分</w:t>
            </w:r>
          </w:p>
        </w:tc>
        <w:tc>
          <w:tcPr>
            <w:tcW w:w="1191" w:type="dxa"/>
            <w:vAlign w:val="center"/>
          </w:tcPr>
          <w:p w:rsidR="00053F18" w:rsidRPr="00091370" w:rsidRDefault="00053F18" w:rsidP="00507864">
            <w:pPr>
              <w:ind w:left="1" w:hanging="1"/>
              <w:rPr>
                <w:rFonts w:ascii="宋体" w:cs="仿宋"/>
                <w:szCs w:val="21"/>
              </w:rPr>
            </w:pPr>
            <w:r w:rsidRPr="00091370">
              <w:rPr>
                <w:rFonts w:ascii="宋体" w:hAnsi="宋体" w:cs="仿宋"/>
                <w:szCs w:val="21"/>
              </w:rPr>
              <w:t>340</w:t>
            </w:r>
            <w:r w:rsidRPr="00091370">
              <w:rPr>
                <w:rFonts w:ascii="宋体" w:hAnsi="宋体" w:cs="仿宋" w:hint="eastAsia"/>
                <w:szCs w:val="21"/>
              </w:rPr>
              <w:t>分钟</w:t>
            </w:r>
          </w:p>
        </w:tc>
      </w:tr>
    </w:tbl>
    <w:p w:rsidR="00053F18" w:rsidRPr="00091370" w:rsidRDefault="00053F18" w:rsidP="00715E75">
      <w:pPr>
        <w:widowControl/>
        <w:spacing w:line="480" w:lineRule="exact"/>
        <w:ind w:firstLineChars="200" w:firstLine="420"/>
        <w:rPr>
          <w:rFonts w:ascii="宋体" w:cs="仿宋"/>
          <w:color w:val="000000"/>
          <w:szCs w:val="21"/>
        </w:rPr>
      </w:pPr>
      <w:r w:rsidRPr="00091370">
        <w:rPr>
          <w:rFonts w:ascii="宋体" w:hAnsi="宋体" w:cs="仿宋" w:hint="eastAsia"/>
          <w:color w:val="000000"/>
          <w:szCs w:val="21"/>
        </w:rPr>
        <w:t>（三）竞赛试题说明</w:t>
      </w:r>
    </w:p>
    <w:p w:rsidR="00053F18" w:rsidRPr="00091370" w:rsidRDefault="00053F18" w:rsidP="00715E75">
      <w:pPr>
        <w:widowControl/>
        <w:spacing w:line="480" w:lineRule="exact"/>
        <w:ind w:firstLineChars="200" w:firstLine="420"/>
        <w:rPr>
          <w:rFonts w:ascii="宋体" w:cs="仿宋"/>
          <w:szCs w:val="21"/>
        </w:rPr>
      </w:pPr>
      <w:r w:rsidRPr="00091370">
        <w:rPr>
          <w:rFonts w:ascii="宋体" w:hAnsi="宋体" w:cs="仿宋" w:hint="eastAsia"/>
          <w:szCs w:val="21"/>
        </w:rPr>
        <w:t>本赛项实操部分三个项目中三个任务，竞赛前</w:t>
      </w:r>
      <w:r w:rsidRPr="00091370">
        <w:rPr>
          <w:rFonts w:ascii="宋体" w:hAnsi="宋体" w:cs="仿宋"/>
          <w:szCs w:val="21"/>
        </w:rPr>
        <w:t>1</w:t>
      </w:r>
      <w:r w:rsidRPr="00091370">
        <w:rPr>
          <w:rFonts w:ascii="宋体" w:hAnsi="宋体" w:cs="仿宋" w:hint="eastAsia"/>
          <w:szCs w:val="21"/>
        </w:rPr>
        <w:t>个月将公布各</w:t>
      </w:r>
      <w:r w:rsidRPr="00091370">
        <w:rPr>
          <w:rFonts w:ascii="宋体" w:hAnsi="宋体" w:cs="仿宋"/>
          <w:szCs w:val="21"/>
        </w:rPr>
        <w:t>4</w:t>
      </w:r>
      <w:r w:rsidRPr="00091370">
        <w:rPr>
          <w:rFonts w:ascii="宋体" w:hAnsi="宋体" w:cs="仿宋" w:hint="eastAsia"/>
          <w:szCs w:val="21"/>
        </w:rPr>
        <w:t>套题库。正式比赛时，由裁判长提前一天随机从中各抽取</w:t>
      </w:r>
      <w:r w:rsidRPr="00091370">
        <w:rPr>
          <w:rFonts w:ascii="宋体" w:hAnsi="宋体" w:cs="仿宋"/>
          <w:szCs w:val="21"/>
        </w:rPr>
        <w:t>1</w:t>
      </w:r>
      <w:r w:rsidRPr="00091370">
        <w:rPr>
          <w:rFonts w:ascii="宋体" w:hAnsi="宋体" w:cs="仿宋" w:hint="eastAsia"/>
          <w:szCs w:val="21"/>
        </w:rPr>
        <w:t>个作为竞赛试题。</w:t>
      </w:r>
    </w:p>
    <w:p w:rsidR="00053F18" w:rsidRPr="00091370" w:rsidRDefault="00053F18" w:rsidP="00715E75">
      <w:pPr>
        <w:widowControl/>
        <w:spacing w:line="440" w:lineRule="exact"/>
        <w:ind w:right="2" w:firstLineChars="200" w:firstLine="420"/>
        <w:rPr>
          <w:rFonts w:ascii="宋体" w:cs="仿宋"/>
          <w:color w:val="000000"/>
          <w:szCs w:val="21"/>
        </w:rPr>
      </w:pPr>
      <w:r w:rsidRPr="00091370">
        <w:rPr>
          <w:rFonts w:ascii="宋体" w:hAnsi="宋体" w:cs="仿宋" w:hint="eastAsia"/>
          <w:color w:val="000000"/>
          <w:szCs w:val="21"/>
        </w:rPr>
        <w:t>（四）技术规范</w:t>
      </w:r>
    </w:p>
    <w:p w:rsidR="00053F18" w:rsidRPr="00091370" w:rsidRDefault="00053F18" w:rsidP="00715E75">
      <w:pPr>
        <w:widowControl/>
        <w:spacing w:line="480" w:lineRule="exact"/>
        <w:ind w:firstLineChars="200" w:firstLine="420"/>
        <w:rPr>
          <w:rFonts w:ascii="宋体" w:cs="仿宋"/>
          <w:szCs w:val="21"/>
        </w:rPr>
      </w:pPr>
      <w:r w:rsidRPr="00091370">
        <w:rPr>
          <w:rFonts w:ascii="宋体" w:hAnsi="宋体" w:cs="仿宋" w:hint="eastAsia"/>
          <w:szCs w:val="21"/>
        </w:rPr>
        <w:t>参照中职服装专业人才培养方案中的专业教学要求</w:t>
      </w:r>
      <w:r w:rsidRPr="00091370">
        <w:rPr>
          <w:rFonts w:ascii="宋体" w:cs="仿宋"/>
          <w:szCs w:val="21"/>
        </w:rPr>
        <w:t>,</w:t>
      </w:r>
      <w:r w:rsidRPr="00091370">
        <w:rPr>
          <w:rFonts w:ascii="宋体" w:hAnsi="宋体" w:cs="仿宋" w:hint="eastAsia"/>
          <w:szCs w:val="21"/>
        </w:rPr>
        <w:t>公开本赛项比赛内容涉及技术规范的全部信息，包括相关的知识与技能、基础技术与要求、操作规程与要求、生产工艺与标准等。服装技术标准的基本内容参照国标，以及行业、职业对应的标准。</w:t>
      </w:r>
    </w:p>
    <w:p w:rsidR="00053F18" w:rsidRPr="00091370" w:rsidRDefault="00053F18" w:rsidP="00715E75">
      <w:pPr>
        <w:widowControl/>
        <w:spacing w:line="480" w:lineRule="exact"/>
        <w:ind w:firstLineChars="200" w:firstLine="420"/>
        <w:rPr>
          <w:rFonts w:ascii="宋体" w:cs="仿宋"/>
          <w:szCs w:val="21"/>
        </w:rPr>
      </w:pPr>
      <w:r w:rsidRPr="00091370">
        <w:rPr>
          <w:rFonts w:ascii="宋体" w:hAnsi="宋体" w:cs="仿宋" w:hint="eastAsia"/>
          <w:szCs w:val="21"/>
        </w:rPr>
        <w:t>规格系列，参照</w:t>
      </w:r>
      <w:r w:rsidRPr="00091370">
        <w:rPr>
          <w:rFonts w:ascii="宋体" w:hAnsi="宋体" w:cs="仿宋"/>
          <w:szCs w:val="21"/>
        </w:rPr>
        <w:t>GB1335</w:t>
      </w:r>
      <w:r w:rsidRPr="00091370">
        <w:rPr>
          <w:rFonts w:ascii="宋体" w:hAnsi="宋体" w:cs="仿宋" w:hint="eastAsia"/>
          <w:szCs w:val="21"/>
        </w:rPr>
        <w:t>－</w:t>
      </w:r>
      <w:r w:rsidRPr="00091370">
        <w:rPr>
          <w:rFonts w:ascii="宋体" w:hAnsi="宋体" w:cs="仿宋"/>
          <w:szCs w:val="21"/>
        </w:rPr>
        <w:t>2000</w:t>
      </w:r>
      <w:r w:rsidRPr="00091370">
        <w:rPr>
          <w:rFonts w:ascii="宋体" w:hAnsi="宋体" w:cs="仿宋" w:hint="eastAsia"/>
          <w:szCs w:val="21"/>
        </w:rPr>
        <w:t>执行。</w:t>
      </w:r>
    </w:p>
    <w:p w:rsidR="00053F18" w:rsidRPr="00091370" w:rsidRDefault="00053F18" w:rsidP="00507864">
      <w:pPr>
        <w:widowControl/>
        <w:spacing w:line="440" w:lineRule="exact"/>
        <w:ind w:right="2"/>
        <w:rPr>
          <w:rFonts w:ascii="黑体" w:eastAsia="黑体" w:hAnsi="黑体" w:cs="仿宋"/>
          <w:color w:val="000000"/>
          <w:szCs w:val="21"/>
        </w:rPr>
      </w:pPr>
      <w:r w:rsidRPr="00091370">
        <w:rPr>
          <w:rFonts w:ascii="宋体" w:hAnsi="宋体" w:cs="仿宋"/>
          <w:b/>
          <w:color w:val="000000"/>
          <w:szCs w:val="21"/>
        </w:rPr>
        <w:t xml:space="preserve">   </w:t>
      </w:r>
      <w:r w:rsidRPr="00091370">
        <w:rPr>
          <w:rFonts w:ascii="黑体" w:eastAsia="黑体" w:hAnsi="黑体" w:cs="仿宋"/>
          <w:color w:val="000000"/>
          <w:szCs w:val="21"/>
        </w:rPr>
        <w:t xml:space="preserve"> </w:t>
      </w:r>
      <w:r w:rsidRPr="00091370">
        <w:rPr>
          <w:rFonts w:ascii="黑体" w:eastAsia="黑体" w:hAnsi="黑体" w:cs="仿宋" w:hint="eastAsia"/>
          <w:color w:val="000000"/>
          <w:szCs w:val="21"/>
        </w:rPr>
        <w:t>三、比赛场地与设施</w:t>
      </w:r>
    </w:p>
    <w:p w:rsidR="00053F18" w:rsidRPr="00091370" w:rsidRDefault="00053F18" w:rsidP="00715E75">
      <w:pPr>
        <w:widowControl/>
        <w:spacing w:line="480" w:lineRule="exact"/>
        <w:ind w:firstLineChars="200" w:firstLine="420"/>
        <w:rPr>
          <w:rFonts w:ascii="宋体" w:cs="仿宋"/>
          <w:bCs/>
          <w:szCs w:val="21"/>
        </w:rPr>
      </w:pPr>
      <w:r w:rsidRPr="00091370">
        <w:rPr>
          <w:rFonts w:ascii="宋体" w:hAnsi="宋体" w:cs="仿宋" w:hint="eastAsia"/>
          <w:szCs w:val="21"/>
        </w:rPr>
        <w:t>本次竞赛技术平台标准参考现行服装企业、服装企业</w:t>
      </w:r>
      <w:r w:rsidRPr="00091370">
        <w:rPr>
          <w:rFonts w:ascii="宋体" w:hAnsi="宋体" w:cs="仿宋"/>
          <w:szCs w:val="21"/>
        </w:rPr>
        <w:t>CAD</w:t>
      </w:r>
      <w:r w:rsidRPr="00091370">
        <w:rPr>
          <w:rFonts w:ascii="宋体" w:hAnsi="宋体" w:cs="仿宋" w:hint="eastAsia"/>
          <w:szCs w:val="21"/>
        </w:rPr>
        <w:t>设计工作室规范、服装生产工艺现状及相关规定制定。赛项执委会与相关企业合作，为赛项提供所需的竞赛环境和相应器材，具体设备清单见附表。</w:t>
      </w:r>
    </w:p>
    <w:p w:rsidR="00053F18" w:rsidRPr="00091370" w:rsidRDefault="00053F18" w:rsidP="00715E75">
      <w:pPr>
        <w:widowControl/>
        <w:spacing w:line="480" w:lineRule="exact"/>
        <w:ind w:firstLineChars="200" w:firstLine="420"/>
        <w:rPr>
          <w:rFonts w:ascii="宋体" w:cs="仿宋"/>
          <w:szCs w:val="21"/>
        </w:rPr>
      </w:pPr>
      <w:r w:rsidRPr="00091370">
        <w:rPr>
          <w:rFonts w:ascii="宋体" w:hAnsi="宋体" w:cs="仿宋" w:hint="eastAsia"/>
          <w:bCs/>
          <w:szCs w:val="21"/>
        </w:rPr>
        <w:t>（一）公共平台及设备</w:t>
      </w:r>
    </w:p>
    <w:tbl>
      <w:tblPr>
        <w:tblW w:w="8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32"/>
        <w:gridCol w:w="717"/>
        <w:gridCol w:w="1693"/>
        <w:gridCol w:w="5125"/>
      </w:tblGrid>
      <w:tr w:rsidR="00053F18" w:rsidRPr="0042354A" w:rsidTr="00507864">
        <w:trPr>
          <w:trHeight w:val="496"/>
          <w:jc w:val="center"/>
        </w:trPr>
        <w:tc>
          <w:tcPr>
            <w:tcW w:w="732" w:type="dxa"/>
            <w:vAlign w:val="center"/>
          </w:tcPr>
          <w:p w:rsidR="00053F18" w:rsidRPr="00091370" w:rsidRDefault="00053F18" w:rsidP="00507864">
            <w:pPr>
              <w:snapToGrid w:val="0"/>
              <w:jc w:val="center"/>
              <w:rPr>
                <w:rFonts w:ascii="宋体" w:cs="仿宋"/>
                <w:szCs w:val="21"/>
              </w:rPr>
            </w:pPr>
            <w:r w:rsidRPr="00091370">
              <w:rPr>
                <w:rFonts w:ascii="宋体" w:hAnsi="宋体" w:cs="仿宋" w:hint="eastAsia"/>
                <w:szCs w:val="21"/>
              </w:rPr>
              <w:t>模块</w:t>
            </w:r>
          </w:p>
        </w:tc>
        <w:tc>
          <w:tcPr>
            <w:tcW w:w="717" w:type="dxa"/>
            <w:vAlign w:val="center"/>
          </w:tcPr>
          <w:p w:rsidR="00053F18" w:rsidRPr="00091370" w:rsidRDefault="00053F18" w:rsidP="00507864">
            <w:pPr>
              <w:snapToGrid w:val="0"/>
              <w:jc w:val="center"/>
              <w:rPr>
                <w:rFonts w:ascii="宋体" w:cs="仿宋"/>
                <w:szCs w:val="21"/>
              </w:rPr>
            </w:pPr>
            <w:r w:rsidRPr="00091370">
              <w:rPr>
                <w:rFonts w:ascii="宋体" w:hAnsi="宋体" w:cs="仿宋" w:hint="eastAsia"/>
                <w:szCs w:val="21"/>
              </w:rPr>
              <w:t>序号</w:t>
            </w:r>
          </w:p>
        </w:tc>
        <w:tc>
          <w:tcPr>
            <w:tcW w:w="1693" w:type="dxa"/>
            <w:vAlign w:val="center"/>
          </w:tcPr>
          <w:p w:rsidR="00053F18" w:rsidRPr="00091370" w:rsidRDefault="00053F18" w:rsidP="00507864">
            <w:pPr>
              <w:snapToGrid w:val="0"/>
              <w:jc w:val="center"/>
              <w:rPr>
                <w:rFonts w:ascii="宋体" w:cs="仿宋"/>
                <w:szCs w:val="21"/>
              </w:rPr>
            </w:pPr>
            <w:r w:rsidRPr="00091370">
              <w:rPr>
                <w:rFonts w:ascii="宋体" w:hAnsi="宋体" w:cs="仿宋" w:hint="eastAsia"/>
                <w:szCs w:val="21"/>
              </w:rPr>
              <w:t>设备及软件</w:t>
            </w:r>
          </w:p>
        </w:tc>
        <w:tc>
          <w:tcPr>
            <w:tcW w:w="5125" w:type="dxa"/>
            <w:vAlign w:val="center"/>
          </w:tcPr>
          <w:p w:rsidR="00053F18" w:rsidRPr="00091370" w:rsidRDefault="00053F18" w:rsidP="00507864">
            <w:pPr>
              <w:snapToGrid w:val="0"/>
              <w:jc w:val="center"/>
              <w:rPr>
                <w:rFonts w:ascii="宋体" w:cs="仿宋"/>
                <w:szCs w:val="21"/>
              </w:rPr>
            </w:pPr>
            <w:r w:rsidRPr="00091370">
              <w:rPr>
                <w:rFonts w:ascii="宋体" w:hAnsi="宋体" w:cs="仿宋" w:hint="eastAsia"/>
                <w:szCs w:val="21"/>
              </w:rPr>
              <w:t>型号及说明</w:t>
            </w:r>
          </w:p>
        </w:tc>
      </w:tr>
      <w:tr w:rsidR="00053F18" w:rsidRPr="0042354A" w:rsidTr="00507864">
        <w:trPr>
          <w:trHeight w:val="270"/>
          <w:jc w:val="center"/>
        </w:trPr>
        <w:tc>
          <w:tcPr>
            <w:tcW w:w="732" w:type="dxa"/>
            <w:vMerge w:val="restart"/>
            <w:vAlign w:val="center"/>
          </w:tcPr>
          <w:p w:rsidR="00053F18" w:rsidRPr="00091370" w:rsidRDefault="00053F18" w:rsidP="00507864">
            <w:pPr>
              <w:snapToGrid w:val="0"/>
              <w:rPr>
                <w:rFonts w:ascii="宋体" w:cs="仿宋"/>
                <w:szCs w:val="21"/>
              </w:rPr>
            </w:pPr>
            <w:r w:rsidRPr="00091370">
              <w:rPr>
                <w:rFonts w:ascii="宋体" w:hAnsi="宋体" w:cs="仿宋" w:hint="eastAsia"/>
                <w:szCs w:val="21"/>
              </w:rPr>
              <w:t>赛项</w:t>
            </w:r>
          </w:p>
          <w:p w:rsidR="00053F18" w:rsidRPr="00091370" w:rsidRDefault="00053F18" w:rsidP="00507864">
            <w:pPr>
              <w:snapToGrid w:val="0"/>
              <w:rPr>
                <w:rFonts w:ascii="宋体" w:cs="仿宋"/>
                <w:szCs w:val="21"/>
              </w:rPr>
            </w:pPr>
            <w:r w:rsidRPr="00091370">
              <w:rPr>
                <w:rFonts w:ascii="宋体" w:hAnsi="宋体" w:cs="仿宋" w:hint="eastAsia"/>
                <w:szCs w:val="21"/>
              </w:rPr>
              <w:t>公共</w:t>
            </w:r>
          </w:p>
          <w:p w:rsidR="00053F18" w:rsidRPr="00091370" w:rsidRDefault="00053F18" w:rsidP="00507864">
            <w:pPr>
              <w:snapToGrid w:val="0"/>
              <w:rPr>
                <w:rFonts w:ascii="宋体" w:cs="仿宋"/>
                <w:szCs w:val="21"/>
              </w:rPr>
            </w:pPr>
            <w:r w:rsidRPr="00091370">
              <w:rPr>
                <w:rFonts w:ascii="宋体" w:hAnsi="宋体" w:cs="仿宋" w:hint="eastAsia"/>
                <w:szCs w:val="21"/>
              </w:rPr>
              <w:t>平台</w:t>
            </w:r>
          </w:p>
        </w:tc>
        <w:tc>
          <w:tcPr>
            <w:tcW w:w="717" w:type="dxa"/>
            <w:vAlign w:val="center"/>
          </w:tcPr>
          <w:p w:rsidR="00053F18" w:rsidRPr="00091370" w:rsidRDefault="00053F18" w:rsidP="00507864">
            <w:pPr>
              <w:snapToGrid w:val="0"/>
              <w:rPr>
                <w:rFonts w:ascii="宋体" w:hAnsi="宋体" w:cs="仿宋"/>
                <w:szCs w:val="21"/>
              </w:rPr>
            </w:pPr>
            <w:r w:rsidRPr="00091370">
              <w:rPr>
                <w:rFonts w:ascii="宋体" w:hAnsi="宋体" w:cs="仿宋"/>
                <w:szCs w:val="21"/>
              </w:rPr>
              <w:t>1</w:t>
            </w:r>
          </w:p>
        </w:tc>
        <w:tc>
          <w:tcPr>
            <w:tcW w:w="1693" w:type="dxa"/>
            <w:vAlign w:val="center"/>
          </w:tcPr>
          <w:p w:rsidR="00053F18" w:rsidRPr="00091370" w:rsidRDefault="00053F18" w:rsidP="00507864">
            <w:pPr>
              <w:snapToGrid w:val="0"/>
              <w:rPr>
                <w:rFonts w:ascii="宋体" w:cs="仿宋"/>
                <w:szCs w:val="21"/>
              </w:rPr>
            </w:pPr>
            <w:r w:rsidRPr="00091370">
              <w:rPr>
                <w:rFonts w:ascii="宋体" w:hAnsi="宋体" w:cs="仿宋" w:hint="eastAsia"/>
                <w:szCs w:val="21"/>
              </w:rPr>
              <w:t>场地</w:t>
            </w:r>
          </w:p>
        </w:tc>
        <w:tc>
          <w:tcPr>
            <w:tcW w:w="5125" w:type="dxa"/>
            <w:vAlign w:val="center"/>
          </w:tcPr>
          <w:p w:rsidR="00053F18" w:rsidRPr="00091370" w:rsidRDefault="00053F18" w:rsidP="00507864">
            <w:pPr>
              <w:snapToGrid w:val="0"/>
              <w:rPr>
                <w:rFonts w:ascii="宋体" w:cs="仿宋"/>
                <w:szCs w:val="21"/>
              </w:rPr>
            </w:pPr>
            <w:r w:rsidRPr="00091370">
              <w:rPr>
                <w:rFonts w:ascii="宋体" w:hAnsi="宋体" w:cs="仿宋" w:hint="eastAsia"/>
                <w:szCs w:val="21"/>
              </w:rPr>
              <w:t>通风、透光，照明好，适合开放式观摩体验</w:t>
            </w:r>
          </w:p>
        </w:tc>
      </w:tr>
      <w:tr w:rsidR="00053F18" w:rsidRPr="0042354A" w:rsidTr="00507864">
        <w:trPr>
          <w:trHeight w:val="270"/>
          <w:jc w:val="center"/>
        </w:trPr>
        <w:tc>
          <w:tcPr>
            <w:tcW w:w="732" w:type="dxa"/>
            <w:vMerge/>
          </w:tcPr>
          <w:p w:rsidR="00053F18" w:rsidRPr="00091370" w:rsidRDefault="00053F18" w:rsidP="00507864">
            <w:pPr>
              <w:snapToGrid w:val="0"/>
              <w:rPr>
                <w:rFonts w:ascii="宋体" w:cs="仿宋"/>
                <w:szCs w:val="21"/>
              </w:rPr>
            </w:pPr>
          </w:p>
        </w:tc>
        <w:tc>
          <w:tcPr>
            <w:tcW w:w="717" w:type="dxa"/>
            <w:vAlign w:val="center"/>
          </w:tcPr>
          <w:p w:rsidR="00053F18" w:rsidRPr="00091370" w:rsidRDefault="00053F18" w:rsidP="00507864">
            <w:pPr>
              <w:snapToGrid w:val="0"/>
              <w:rPr>
                <w:rFonts w:ascii="宋体" w:hAnsi="宋体" w:cs="仿宋"/>
                <w:szCs w:val="21"/>
              </w:rPr>
            </w:pPr>
            <w:r w:rsidRPr="00091370">
              <w:rPr>
                <w:rFonts w:ascii="宋体" w:hAnsi="宋体" w:cs="仿宋"/>
                <w:szCs w:val="21"/>
              </w:rPr>
              <w:t>2</w:t>
            </w:r>
          </w:p>
        </w:tc>
        <w:tc>
          <w:tcPr>
            <w:tcW w:w="1693" w:type="dxa"/>
            <w:vAlign w:val="center"/>
          </w:tcPr>
          <w:p w:rsidR="00053F18" w:rsidRPr="00091370" w:rsidRDefault="00053F18" w:rsidP="00507864">
            <w:pPr>
              <w:snapToGrid w:val="0"/>
              <w:rPr>
                <w:rFonts w:ascii="宋体" w:cs="仿宋"/>
                <w:szCs w:val="21"/>
              </w:rPr>
            </w:pPr>
            <w:r w:rsidRPr="00091370">
              <w:rPr>
                <w:rFonts w:ascii="宋体" w:hAnsi="宋体" w:cs="仿宋" w:hint="eastAsia"/>
                <w:szCs w:val="21"/>
              </w:rPr>
              <w:t>电源</w:t>
            </w:r>
          </w:p>
        </w:tc>
        <w:tc>
          <w:tcPr>
            <w:tcW w:w="5125" w:type="dxa"/>
            <w:vAlign w:val="center"/>
          </w:tcPr>
          <w:p w:rsidR="00053F18" w:rsidRPr="00091370" w:rsidRDefault="00053F18" w:rsidP="00507864">
            <w:pPr>
              <w:snapToGrid w:val="0"/>
              <w:rPr>
                <w:rFonts w:ascii="宋体" w:cs="仿宋"/>
                <w:szCs w:val="21"/>
              </w:rPr>
            </w:pPr>
            <w:r w:rsidRPr="00091370">
              <w:rPr>
                <w:rFonts w:ascii="宋体" w:hAnsi="宋体" w:cs="仿宋" w:hint="eastAsia"/>
                <w:szCs w:val="21"/>
              </w:rPr>
              <w:t>配备双线路供电系统和漏电保护装置</w:t>
            </w:r>
          </w:p>
        </w:tc>
      </w:tr>
      <w:tr w:rsidR="00053F18" w:rsidRPr="0042354A" w:rsidTr="00507864">
        <w:trPr>
          <w:trHeight w:val="270"/>
          <w:jc w:val="center"/>
        </w:trPr>
        <w:tc>
          <w:tcPr>
            <w:tcW w:w="732" w:type="dxa"/>
            <w:vMerge/>
          </w:tcPr>
          <w:p w:rsidR="00053F18" w:rsidRPr="00091370" w:rsidRDefault="00053F18" w:rsidP="00507864">
            <w:pPr>
              <w:snapToGrid w:val="0"/>
              <w:rPr>
                <w:rFonts w:ascii="宋体" w:cs="仿宋"/>
                <w:szCs w:val="21"/>
              </w:rPr>
            </w:pPr>
          </w:p>
        </w:tc>
        <w:tc>
          <w:tcPr>
            <w:tcW w:w="717" w:type="dxa"/>
            <w:vAlign w:val="center"/>
          </w:tcPr>
          <w:p w:rsidR="00053F18" w:rsidRPr="00091370" w:rsidRDefault="00053F18" w:rsidP="00507864">
            <w:pPr>
              <w:snapToGrid w:val="0"/>
              <w:rPr>
                <w:rFonts w:ascii="宋体" w:hAnsi="宋体" w:cs="仿宋"/>
                <w:szCs w:val="21"/>
              </w:rPr>
            </w:pPr>
            <w:r w:rsidRPr="00091370">
              <w:rPr>
                <w:rFonts w:ascii="宋体" w:hAnsi="宋体" w:cs="仿宋"/>
                <w:szCs w:val="21"/>
              </w:rPr>
              <w:t>3</w:t>
            </w:r>
          </w:p>
        </w:tc>
        <w:tc>
          <w:tcPr>
            <w:tcW w:w="1693" w:type="dxa"/>
            <w:vAlign w:val="center"/>
          </w:tcPr>
          <w:p w:rsidR="00053F18" w:rsidRPr="00091370" w:rsidRDefault="00053F18" w:rsidP="00507864">
            <w:pPr>
              <w:snapToGrid w:val="0"/>
              <w:rPr>
                <w:rFonts w:ascii="宋体" w:cs="仿宋"/>
                <w:szCs w:val="21"/>
              </w:rPr>
            </w:pPr>
            <w:r w:rsidRPr="00091370">
              <w:rPr>
                <w:rFonts w:ascii="宋体" w:hAnsi="宋体" w:cs="仿宋" w:hint="eastAsia"/>
                <w:szCs w:val="21"/>
              </w:rPr>
              <w:t>空调</w:t>
            </w:r>
          </w:p>
        </w:tc>
        <w:tc>
          <w:tcPr>
            <w:tcW w:w="5125" w:type="dxa"/>
            <w:vAlign w:val="center"/>
          </w:tcPr>
          <w:p w:rsidR="00053F18" w:rsidRPr="00091370" w:rsidRDefault="00053F18" w:rsidP="00507864">
            <w:pPr>
              <w:snapToGrid w:val="0"/>
              <w:rPr>
                <w:rFonts w:ascii="宋体" w:cs="仿宋"/>
                <w:szCs w:val="21"/>
              </w:rPr>
            </w:pPr>
            <w:r w:rsidRPr="00091370">
              <w:rPr>
                <w:rFonts w:ascii="宋体" w:hAnsi="宋体" w:cs="仿宋" w:hint="eastAsia"/>
                <w:szCs w:val="21"/>
              </w:rPr>
              <w:t>配备空调系统，确保环境温度适宜</w:t>
            </w:r>
          </w:p>
        </w:tc>
      </w:tr>
      <w:tr w:rsidR="00053F18" w:rsidRPr="0042354A" w:rsidTr="00507864">
        <w:trPr>
          <w:trHeight w:val="270"/>
          <w:jc w:val="center"/>
        </w:trPr>
        <w:tc>
          <w:tcPr>
            <w:tcW w:w="732" w:type="dxa"/>
            <w:vMerge/>
          </w:tcPr>
          <w:p w:rsidR="00053F18" w:rsidRPr="00091370" w:rsidRDefault="00053F18" w:rsidP="00507864">
            <w:pPr>
              <w:snapToGrid w:val="0"/>
              <w:rPr>
                <w:rFonts w:ascii="宋体" w:cs="仿宋"/>
                <w:szCs w:val="21"/>
              </w:rPr>
            </w:pPr>
          </w:p>
        </w:tc>
        <w:tc>
          <w:tcPr>
            <w:tcW w:w="717" w:type="dxa"/>
            <w:vAlign w:val="center"/>
          </w:tcPr>
          <w:p w:rsidR="00053F18" w:rsidRPr="00091370" w:rsidRDefault="00053F18" w:rsidP="00507864">
            <w:pPr>
              <w:snapToGrid w:val="0"/>
              <w:rPr>
                <w:rFonts w:ascii="宋体" w:hAnsi="宋体" w:cs="仿宋"/>
                <w:szCs w:val="21"/>
              </w:rPr>
            </w:pPr>
            <w:r w:rsidRPr="00091370">
              <w:rPr>
                <w:rFonts w:ascii="宋体" w:hAnsi="宋体" w:cs="仿宋"/>
                <w:szCs w:val="21"/>
              </w:rPr>
              <w:t>4</w:t>
            </w:r>
          </w:p>
        </w:tc>
        <w:tc>
          <w:tcPr>
            <w:tcW w:w="1693" w:type="dxa"/>
            <w:vAlign w:val="center"/>
          </w:tcPr>
          <w:p w:rsidR="00053F18" w:rsidRPr="00091370" w:rsidRDefault="00053F18" w:rsidP="00507864">
            <w:pPr>
              <w:snapToGrid w:val="0"/>
              <w:rPr>
                <w:rFonts w:ascii="宋体" w:cs="仿宋"/>
                <w:szCs w:val="21"/>
              </w:rPr>
            </w:pPr>
            <w:r w:rsidRPr="00091370">
              <w:rPr>
                <w:rFonts w:ascii="宋体" w:hAnsi="宋体" w:cs="仿宋" w:hint="eastAsia"/>
                <w:szCs w:val="21"/>
              </w:rPr>
              <w:t>监控</w:t>
            </w:r>
          </w:p>
        </w:tc>
        <w:tc>
          <w:tcPr>
            <w:tcW w:w="5125" w:type="dxa"/>
            <w:vAlign w:val="center"/>
          </w:tcPr>
          <w:p w:rsidR="00053F18" w:rsidRPr="00091370" w:rsidRDefault="00053F18" w:rsidP="00507864">
            <w:pPr>
              <w:snapToGrid w:val="0"/>
              <w:rPr>
                <w:rFonts w:ascii="宋体" w:cs="仿宋"/>
                <w:szCs w:val="21"/>
              </w:rPr>
            </w:pPr>
            <w:r w:rsidRPr="00091370">
              <w:rPr>
                <w:rFonts w:ascii="宋体" w:hAnsi="宋体" w:cs="仿宋" w:hint="eastAsia"/>
                <w:szCs w:val="21"/>
              </w:rPr>
              <w:t>配备实况监控视频转播系统</w:t>
            </w:r>
          </w:p>
        </w:tc>
      </w:tr>
      <w:tr w:rsidR="00053F18" w:rsidRPr="0042354A" w:rsidTr="00507864">
        <w:trPr>
          <w:trHeight w:val="270"/>
          <w:jc w:val="center"/>
        </w:trPr>
        <w:tc>
          <w:tcPr>
            <w:tcW w:w="732" w:type="dxa"/>
            <w:vMerge/>
          </w:tcPr>
          <w:p w:rsidR="00053F18" w:rsidRPr="00091370" w:rsidRDefault="00053F18" w:rsidP="00507864">
            <w:pPr>
              <w:snapToGrid w:val="0"/>
              <w:rPr>
                <w:rFonts w:ascii="宋体" w:cs="仿宋"/>
                <w:szCs w:val="21"/>
              </w:rPr>
            </w:pPr>
          </w:p>
        </w:tc>
        <w:tc>
          <w:tcPr>
            <w:tcW w:w="717" w:type="dxa"/>
            <w:vAlign w:val="center"/>
          </w:tcPr>
          <w:p w:rsidR="00053F18" w:rsidRPr="00091370" w:rsidRDefault="00053F18" w:rsidP="00507864">
            <w:pPr>
              <w:snapToGrid w:val="0"/>
              <w:rPr>
                <w:rFonts w:ascii="宋体" w:hAnsi="宋体" w:cs="仿宋"/>
                <w:szCs w:val="21"/>
              </w:rPr>
            </w:pPr>
            <w:r w:rsidRPr="00091370">
              <w:rPr>
                <w:rFonts w:ascii="宋体" w:hAnsi="宋体" w:cs="仿宋"/>
                <w:szCs w:val="21"/>
              </w:rPr>
              <w:t>5</w:t>
            </w:r>
          </w:p>
        </w:tc>
        <w:tc>
          <w:tcPr>
            <w:tcW w:w="1693" w:type="dxa"/>
            <w:vAlign w:val="center"/>
          </w:tcPr>
          <w:p w:rsidR="00053F18" w:rsidRPr="00091370" w:rsidRDefault="00053F18" w:rsidP="00507864">
            <w:pPr>
              <w:snapToGrid w:val="0"/>
              <w:rPr>
                <w:rFonts w:ascii="宋体" w:cs="仿宋"/>
                <w:szCs w:val="21"/>
              </w:rPr>
            </w:pPr>
            <w:r w:rsidRPr="00091370">
              <w:rPr>
                <w:rFonts w:ascii="宋体" w:hAnsi="宋体" w:cs="仿宋" w:hint="eastAsia"/>
                <w:szCs w:val="21"/>
              </w:rPr>
              <w:t>竞赛电脑</w:t>
            </w:r>
          </w:p>
        </w:tc>
        <w:tc>
          <w:tcPr>
            <w:tcW w:w="5125" w:type="dxa"/>
            <w:vAlign w:val="center"/>
          </w:tcPr>
          <w:p w:rsidR="00053F18" w:rsidRPr="00091370" w:rsidRDefault="00053F18" w:rsidP="00507864">
            <w:pPr>
              <w:snapToGrid w:val="0"/>
              <w:rPr>
                <w:rFonts w:ascii="宋体" w:hAnsi="宋体" w:cs="仿宋"/>
                <w:szCs w:val="21"/>
              </w:rPr>
            </w:pPr>
            <w:r w:rsidRPr="00091370">
              <w:rPr>
                <w:rFonts w:ascii="宋体" w:hAnsi="宋体" w:cs="仿宋"/>
                <w:szCs w:val="21"/>
              </w:rPr>
              <w:t>Win7</w:t>
            </w:r>
            <w:r w:rsidRPr="00091370">
              <w:rPr>
                <w:rFonts w:ascii="宋体" w:hAnsi="宋体" w:cs="仿宋" w:hint="eastAsia"/>
                <w:szCs w:val="21"/>
              </w:rPr>
              <w:t>操作系统，基本配置：内存≥</w:t>
            </w:r>
            <w:r w:rsidRPr="00091370">
              <w:rPr>
                <w:rFonts w:ascii="宋体" w:hAnsi="宋体" w:cs="仿宋"/>
                <w:szCs w:val="21"/>
              </w:rPr>
              <w:t>4G</w:t>
            </w:r>
            <w:r w:rsidRPr="00091370">
              <w:rPr>
                <w:rFonts w:ascii="宋体" w:hAnsi="宋体" w:cs="仿宋" w:hint="eastAsia"/>
                <w:szCs w:val="21"/>
              </w:rPr>
              <w:t>、硬盘最大支持</w:t>
            </w:r>
            <w:r w:rsidRPr="00091370">
              <w:rPr>
                <w:rFonts w:ascii="宋体" w:hAnsi="宋体" w:cs="仿宋"/>
                <w:szCs w:val="21"/>
              </w:rPr>
              <w:t>1T</w:t>
            </w:r>
            <w:r w:rsidRPr="00091370">
              <w:rPr>
                <w:rFonts w:ascii="宋体" w:hAnsi="宋体" w:cs="仿宋" w:hint="eastAsia"/>
                <w:szCs w:val="21"/>
              </w:rPr>
              <w:t>、独立显卡、</w:t>
            </w:r>
            <w:r w:rsidRPr="00091370">
              <w:rPr>
                <w:rFonts w:ascii="宋体" w:hAnsi="宋体" w:cs="仿宋"/>
                <w:szCs w:val="21"/>
              </w:rPr>
              <w:t>CPU(</w:t>
            </w:r>
            <w:r w:rsidRPr="00091370">
              <w:rPr>
                <w:rFonts w:ascii="宋体" w:hAnsi="宋体" w:cs="仿宋" w:hint="eastAsia"/>
                <w:szCs w:val="21"/>
              </w:rPr>
              <w:t>酷睿</w:t>
            </w:r>
            <w:r w:rsidRPr="00091370">
              <w:rPr>
                <w:rFonts w:ascii="宋体" w:hAnsi="宋体" w:cs="仿宋"/>
                <w:szCs w:val="21"/>
              </w:rPr>
              <w:t>I5</w:t>
            </w:r>
            <w:r w:rsidRPr="00091370">
              <w:rPr>
                <w:rFonts w:ascii="宋体" w:hAnsi="宋体" w:cs="仿宋" w:hint="eastAsia"/>
                <w:szCs w:val="21"/>
              </w:rPr>
              <w:t>以上</w:t>
            </w:r>
            <w:r w:rsidRPr="00091370">
              <w:rPr>
                <w:rFonts w:ascii="宋体" w:hAnsi="宋体" w:cs="仿宋"/>
                <w:szCs w:val="21"/>
              </w:rPr>
              <w:t>)</w:t>
            </w:r>
          </w:p>
        </w:tc>
      </w:tr>
      <w:tr w:rsidR="00053F18" w:rsidRPr="0042354A" w:rsidTr="00507864">
        <w:trPr>
          <w:trHeight w:val="270"/>
          <w:jc w:val="center"/>
        </w:trPr>
        <w:tc>
          <w:tcPr>
            <w:tcW w:w="732" w:type="dxa"/>
            <w:vMerge/>
          </w:tcPr>
          <w:p w:rsidR="00053F18" w:rsidRPr="00091370" w:rsidRDefault="00053F18" w:rsidP="00507864">
            <w:pPr>
              <w:snapToGrid w:val="0"/>
              <w:rPr>
                <w:rFonts w:ascii="宋体" w:cs="仿宋"/>
                <w:szCs w:val="21"/>
              </w:rPr>
            </w:pPr>
          </w:p>
        </w:tc>
        <w:tc>
          <w:tcPr>
            <w:tcW w:w="717" w:type="dxa"/>
            <w:vAlign w:val="center"/>
          </w:tcPr>
          <w:p w:rsidR="00053F18" w:rsidRPr="00091370" w:rsidRDefault="00053F18" w:rsidP="00507864">
            <w:pPr>
              <w:snapToGrid w:val="0"/>
              <w:rPr>
                <w:rFonts w:ascii="宋体" w:hAnsi="宋体" w:cs="仿宋"/>
                <w:szCs w:val="21"/>
              </w:rPr>
            </w:pPr>
            <w:r w:rsidRPr="00091370">
              <w:rPr>
                <w:rFonts w:ascii="宋体" w:hAnsi="宋体" w:cs="仿宋"/>
                <w:szCs w:val="21"/>
              </w:rPr>
              <w:t>6</w:t>
            </w:r>
          </w:p>
        </w:tc>
        <w:tc>
          <w:tcPr>
            <w:tcW w:w="1693" w:type="dxa"/>
            <w:vAlign w:val="center"/>
          </w:tcPr>
          <w:p w:rsidR="00053F18" w:rsidRPr="00091370" w:rsidRDefault="00053F18" w:rsidP="00507864">
            <w:pPr>
              <w:snapToGrid w:val="0"/>
              <w:rPr>
                <w:rFonts w:ascii="宋体" w:cs="仿宋"/>
                <w:szCs w:val="21"/>
              </w:rPr>
            </w:pPr>
            <w:r w:rsidRPr="00091370">
              <w:rPr>
                <w:rFonts w:ascii="宋体" w:hAnsi="宋体" w:cs="仿宋" w:hint="eastAsia"/>
                <w:szCs w:val="21"/>
              </w:rPr>
              <w:t>电脑辅设</w:t>
            </w:r>
          </w:p>
        </w:tc>
        <w:tc>
          <w:tcPr>
            <w:tcW w:w="5125" w:type="dxa"/>
            <w:vAlign w:val="center"/>
          </w:tcPr>
          <w:p w:rsidR="00053F18" w:rsidRPr="00091370" w:rsidRDefault="00053F18" w:rsidP="00507864">
            <w:pPr>
              <w:snapToGrid w:val="0"/>
              <w:rPr>
                <w:rFonts w:ascii="宋体" w:cs="仿宋"/>
                <w:szCs w:val="21"/>
              </w:rPr>
            </w:pPr>
            <w:r w:rsidRPr="00091370">
              <w:rPr>
                <w:rFonts w:ascii="宋体" w:hAnsi="宋体" w:cs="仿宋" w:hint="eastAsia"/>
                <w:szCs w:val="21"/>
              </w:rPr>
              <w:t>光电鼠标</w:t>
            </w:r>
          </w:p>
        </w:tc>
      </w:tr>
      <w:tr w:rsidR="00053F18" w:rsidRPr="0042354A" w:rsidTr="00507864">
        <w:trPr>
          <w:trHeight w:val="270"/>
          <w:jc w:val="center"/>
        </w:trPr>
        <w:tc>
          <w:tcPr>
            <w:tcW w:w="732" w:type="dxa"/>
            <w:vMerge/>
          </w:tcPr>
          <w:p w:rsidR="00053F18" w:rsidRPr="00091370" w:rsidRDefault="00053F18" w:rsidP="00507864">
            <w:pPr>
              <w:snapToGrid w:val="0"/>
              <w:rPr>
                <w:rFonts w:ascii="宋体" w:cs="仿宋"/>
                <w:szCs w:val="21"/>
              </w:rPr>
            </w:pPr>
          </w:p>
        </w:tc>
        <w:tc>
          <w:tcPr>
            <w:tcW w:w="717" w:type="dxa"/>
            <w:vAlign w:val="center"/>
          </w:tcPr>
          <w:p w:rsidR="00053F18" w:rsidRPr="00091370" w:rsidRDefault="00053F18" w:rsidP="00507864">
            <w:pPr>
              <w:snapToGrid w:val="0"/>
              <w:rPr>
                <w:rFonts w:ascii="宋体" w:hAnsi="宋体" w:cs="仿宋"/>
                <w:szCs w:val="21"/>
              </w:rPr>
            </w:pPr>
            <w:r w:rsidRPr="00091370">
              <w:rPr>
                <w:rFonts w:ascii="宋体" w:hAnsi="宋体" w:cs="仿宋"/>
                <w:szCs w:val="21"/>
              </w:rPr>
              <w:t>7</w:t>
            </w:r>
          </w:p>
        </w:tc>
        <w:tc>
          <w:tcPr>
            <w:tcW w:w="1693" w:type="dxa"/>
            <w:vAlign w:val="center"/>
          </w:tcPr>
          <w:p w:rsidR="00053F18" w:rsidRPr="00091370" w:rsidRDefault="00053F18" w:rsidP="00507864">
            <w:pPr>
              <w:snapToGrid w:val="0"/>
              <w:rPr>
                <w:rFonts w:ascii="宋体" w:cs="仿宋"/>
                <w:szCs w:val="21"/>
              </w:rPr>
            </w:pPr>
            <w:r w:rsidRPr="00091370">
              <w:rPr>
                <w:rFonts w:ascii="宋体" w:hAnsi="宋体" w:cs="仿宋" w:hint="eastAsia"/>
                <w:szCs w:val="21"/>
              </w:rPr>
              <w:t>标准立裁人台</w:t>
            </w:r>
          </w:p>
        </w:tc>
        <w:tc>
          <w:tcPr>
            <w:tcW w:w="5125" w:type="dxa"/>
            <w:vAlign w:val="center"/>
          </w:tcPr>
          <w:p w:rsidR="00053F18" w:rsidRPr="00091370" w:rsidRDefault="00053F18" w:rsidP="00507864">
            <w:pPr>
              <w:snapToGrid w:val="0"/>
              <w:rPr>
                <w:rFonts w:ascii="宋体" w:hAnsi="宋体" w:cs="仿宋"/>
                <w:szCs w:val="21"/>
              </w:rPr>
            </w:pPr>
            <w:r w:rsidRPr="00091370">
              <w:rPr>
                <w:rFonts w:ascii="宋体" w:hAnsi="宋体" w:cs="仿宋" w:hint="eastAsia"/>
                <w:szCs w:val="21"/>
              </w:rPr>
              <w:t>广德精准</w:t>
            </w:r>
            <w:r w:rsidRPr="00091370">
              <w:rPr>
                <w:rFonts w:ascii="宋体" w:hAnsi="宋体" w:cs="仿宋"/>
                <w:szCs w:val="21"/>
              </w:rPr>
              <w:t>JXMT-1518</w:t>
            </w:r>
          </w:p>
          <w:p w:rsidR="00053F18" w:rsidRPr="00091370" w:rsidRDefault="00053F18" w:rsidP="00507864">
            <w:pPr>
              <w:snapToGrid w:val="0"/>
              <w:rPr>
                <w:rFonts w:ascii="宋体" w:hAnsi="宋体" w:cs="仿宋"/>
                <w:szCs w:val="21"/>
              </w:rPr>
            </w:pPr>
            <w:r w:rsidRPr="00091370">
              <w:rPr>
                <w:rFonts w:ascii="宋体" w:hAnsi="宋体" w:cs="仿宋" w:hint="eastAsia"/>
                <w:szCs w:val="21"/>
              </w:rPr>
              <w:t>教学用红邦立裁模特</w:t>
            </w:r>
            <w:r w:rsidRPr="00091370">
              <w:rPr>
                <w:rFonts w:ascii="宋体" w:hAnsi="宋体" w:cs="仿宋"/>
                <w:szCs w:val="21"/>
              </w:rPr>
              <w:t>160/84A</w:t>
            </w:r>
          </w:p>
        </w:tc>
      </w:tr>
      <w:tr w:rsidR="00053F18" w:rsidRPr="0042354A" w:rsidTr="00507864">
        <w:trPr>
          <w:trHeight w:val="270"/>
          <w:jc w:val="center"/>
        </w:trPr>
        <w:tc>
          <w:tcPr>
            <w:tcW w:w="732" w:type="dxa"/>
            <w:vMerge/>
          </w:tcPr>
          <w:p w:rsidR="00053F18" w:rsidRPr="00091370" w:rsidRDefault="00053F18" w:rsidP="00507864">
            <w:pPr>
              <w:snapToGrid w:val="0"/>
              <w:rPr>
                <w:rFonts w:ascii="宋体" w:cs="仿宋"/>
                <w:szCs w:val="21"/>
              </w:rPr>
            </w:pPr>
          </w:p>
        </w:tc>
        <w:tc>
          <w:tcPr>
            <w:tcW w:w="717" w:type="dxa"/>
            <w:vAlign w:val="center"/>
          </w:tcPr>
          <w:p w:rsidR="00053F18" w:rsidRPr="00091370" w:rsidRDefault="00053F18" w:rsidP="00507864">
            <w:pPr>
              <w:snapToGrid w:val="0"/>
              <w:rPr>
                <w:rFonts w:ascii="宋体" w:hAnsi="宋体" w:cs="仿宋"/>
                <w:szCs w:val="21"/>
              </w:rPr>
            </w:pPr>
            <w:r w:rsidRPr="00091370">
              <w:rPr>
                <w:rFonts w:ascii="宋体" w:hAnsi="宋体" w:cs="仿宋"/>
                <w:szCs w:val="21"/>
              </w:rPr>
              <w:t>8</w:t>
            </w:r>
          </w:p>
        </w:tc>
        <w:tc>
          <w:tcPr>
            <w:tcW w:w="1693" w:type="dxa"/>
            <w:vAlign w:val="center"/>
          </w:tcPr>
          <w:p w:rsidR="00053F18" w:rsidRPr="00091370" w:rsidRDefault="00053F18" w:rsidP="00507864">
            <w:pPr>
              <w:snapToGrid w:val="0"/>
              <w:rPr>
                <w:rFonts w:ascii="宋体" w:cs="仿宋"/>
                <w:szCs w:val="21"/>
              </w:rPr>
            </w:pPr>
            <w:r w:rsidRPr="00091370">
              <w:rPr>
                <w:rFonts w:ascii="宋体" w:hAnsi="宋体" w:cs="仿宋" w:hint="eastAsia"/>
                <w:szCs w:val="21"/>
              </w:rPr>
              <w:t>蒸汽熨斗</w:t>
            </w:r>
          </w:p>
        </w:tc>
        <w:tc>
          <w:tcPr>
            <w:tcW w:w="5125" w:type="dxa"/>
            <w:vAlign w:val="center"/>
          </w:tcPr>
          <w:p w:rsidR="00053F18" w:rsidRPr="00091370" w:rsidRDefault="00053F18" w:rsidP="00507864">
            <w:pPr>
              <w:snapToGrid w:val="0"/>
              <w:rPr>
                <w:rFonts w:ascii="宋体" w:cs="仿宋"/>
                <w:szCs w:val="21"/>
              </w:rPr>
            </w:pPr>
            <w:r w:rsidRPr="00091370">
              <w:rPr>
                <w:rFonts w:ascii="宋体" w:hAnsi="宋体" w:cs="仿宋" w:hint="eastAsia"/>
                <w:szCs w:val="21"/>
              </w:rPr>
              <w:t>吊瓶熨斗</w:t>
            </w:r>
          </w:p>
        </w:tc>
      </w:tr>
    </w:tbl>
    <w:p w:rsidR="00053F18" w:rsidRPr="00091370" w:rsidRDefault="00053F18" w:rsidP="00507864">
      <w:pPr>
        <w:pStyle w:val="3"/>
        <w:spacing w:after="0" w:line="560" w:lineRule="exact"/>
        <w:rPr>
          <w:rFonts w:ascii="宋体" w:cs="仿宋"/>
          <w:b w:val="0"/>
          <w:sz w:val="21"/>
          <w:szCs w:val="21"/>
        </w:rPr>
      </w:pPr>
      <w:r w:rsidRPr="00091370">
        <w:rPr>
          <w:rFonts w:ascii="宋体" w:hAnsi="宋体" w:cs="仿宋" w:hint="eastAsia"/>
          <w:b w:val="0"/>
          <w:sz w:val="21"/>
          <w:szCs w:val="21"/>
        </w:rPr>
        <w:lastRenderedPageBreak/>
        <w:t>（二）竞赛区域设备及耗材</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85"/>
        <w:gridCol w:w="731"/>
        <w:gridCol w:w="1535"/>
        <w:gridCol w:w="5219"/>
      </w:tblGrid>
      <w:tr w:rsidR="00053F18" w:rsidRPr="0042354A" w:rsidTr="00507864">
        <w:trPr>
          <w:jc w:val="center"/>
        </w:trPr>
        <w:tc>
          <w:tcPr>
            <w:tcW w:w="885" w:type="dxa"/>
            <w:vAlign w:val="center"/>
          </w:tcPr>
          <w:p w:rsidR="00053F18" w:rsidRPr="00091370" w:rsidRDefault="00053F18" w:rsidP="00507864">
            <w:pPr>
              <w:snapToGrid w:val="0"/>
              <w:rPr>
                <w:rFonts w:ascii="宋体" w:cs="仿宋"/>
                <w:szCs w:val="21"/>
              </w:rPr>
            </w:pPr>
            <w:r w:rsidRPr="00091370">
              <w:rPr>
                <w:rFonts w:ascii="宋体" w:hAnsi="宋体" w:cs="仿宋" w:hint="eastAsia"/>
                <w:szCs w:val="21"/>
              </w:rPr>
              <w:t>分赛项</w:t>
            </w:r>
          </w:p>
        </w:tc>
        <w:tc>
          <w:tcPr>
            <w:tcW w:w="731" w:type="dxa"/>
            <w:vAlign w:val="center"/>
          </w:tcPr>
          <w:p w:rsidR="00053F18" w:rsidRPr="00091370" w:rsidRDefault="00053F18" w:rsidP="00507864">
            <w:pPr>
              <w:snapToGrid w:val="0"/>
              <w:jc w:val="center"/>
              <w:rPr>
                <w:rFonts w:ascii="宋体" w:cs="仿宋"/>
                <w:szCs w:val="21"/>
              </w:rPr>
            </w:pPr>
            <w:r w:rsidRPr="00091370">
              <w:rPr>
                <w:rFonts w:ascii="宋体" w:hAnsi="宋体" w:cs="仿宋" w:hint="eastAsia"/>
                <w:szCs w:val="21"/>
              </w:rPr>
              <w:t>模块</w:t>
            </w:r>
          </w:p>
        </w:tc>
        <w:tc>
          <w:tcPr>
            <w:tcW w:w="1535" w:type="dxa"/>
            <w:vAlign w:val="center"/>
          </w:tcPr>
          <w:p w:rsidR="00053F18" w:rsidRPr="00091370" w:rsidRDefault="00053F18" w:rsidP="00507864">
            <w:pPr>
              <w:snapToGrid w:val="0"/>
              <w:rPr>
                <w:rFonts w:ascii="宋体" w:cs="仿宋"/>
                <w:szCs w:val="21"/>
              </w:rPr>
            </w:pPr>
            <w:r w:rsidRPr="00091370">
              <w:rPr>
                <w:rFonts w:ascii="宋体" w:hAnsi="宋体" w:cs="仿宋" w:hint="eastAsia"/>
                <w:szCs w:val="21"/>
              </w:rPr>
              <w:t>设备及材料</w:t>
            </w:r>
          </w:p>
        </w:tc>
        <w:tc>
          <w:tcPr>
            <w:tcW w:w="5219" w:type="dxa"/>
            <w:vAlign w:val="center"/>
          </w:tcPr>
          <w:p w:rsidR="00053F18" w:rsidRPr="00091370" w:rsidRDefault="00053F18" w:rsidP="00507864">
            <w:pPr>
              <w:snapToGrid w:val="0"/>
              <w:rPr>
                <w:rFonts w:ascii="宋体" w:cs="仿宋"/>
                <w:szCs w:val="21"/>
              </w:rPr>
            </w:pPr>
            <w:r w:rsidRPr="00091370">
              <w:rPr>
                <w:rFonts w:ascii="宋体" w:hAnsi="宋体" w:cs="仿宋" w:hint="eastAsia"/>
                <w:szCs w:val="21"/>
              </w:rPr>
              <w:t>型号及说明</w:t>
            </w:r>
          </w:p>
        </w:tc>
      </w:tr>
      <w:tr w:rsidR="00053F18" w:rsidRPr="0042354A" w:rsidTr="00507864">
        <w:trPr>
          <w:jc w:val="center"/>
        </w:trPr>
        <w:tc>
          <w:tcPr>
            <w:tcW w:w="885" w:type="dxa"/>
            <w:vMerge w:val="restart"/>
            <w:vAlign w:val="center"/>
          </w:tcPr>
          <w:p w:rsidR="00053F18" w:rsidRPr="00091370" w:rsidRDefault="00053F18" w:rsidP="00507864">
            <w:pPr>
              <w:snapToGrid w:val="0"/>
              <w:jc w:val="center"/>
              <w:rPr>
                <w:rFonts w:ascii="宋体" w:cs="仿宋"/>
                <w:szCs w:val="21"/>
              </w:rPr>
            </w:pPr>
            <w:r w:rsidRPr="00091370">
              <w:rPr>
                <w:rFonts w:ascii="宋体" w:hAnsi="宋体" w:cs="仿宋" w:hint="eastAsia"/>
                <w:szCs w:val="21"/>
              </w:rPr>
              <w:t>一</w:t>
            </w:r>
            <w:r w:rsidRPr="00091370">
              <w:rPr>
                <w:rFonts w:ascii="宋体" w:cs="仿宋"/>
                <w:szCs w:val="21"/>
              </w:rPr>
              <w:softHyphen/>
            </w:r>
            <w:r w:rsidRPr="00091370">
              <w:rPr>
                <w:rFonts w:ascii="宋体" w:cs="仿宋"/>
                <w:szCs w:val="21"/>
              </w:rPr>
              <w:softHyphen/>
            </w:r>
          </w:p>
        </w:tc>
        <w:tc>
          <w:tcPr>
            <w:tcW w:w="731" w:type="dxa"/>
            <w:vMerge w:val="restart"/>
            <w:vAlign w:val="center"/>
          </w:tcPr>
          <w:p w:rsidR="00053F18" w:rsidRPr="00091370" w:rsidRDefault="00053F18" w:rsidP="00507864">
            <w:pPr>
              <w:snapToGrid w:val="0"/>
              <w:jc w:val="center"/>
              <w:rPr>
                <w:rFonts w:ascii="宋体" w:cs="仿宋"/>
                <w:szCs w:val="21"/>
              </w:rPr>
            </w:pPr>
            <w:r w:rsidRPr="00091370">
              <w:rPr>
                <w:rFonts w:ascii="宋体" w:hAnsi="宋体" w:cs="仿宋" w:hint="eastAsia"/>
                <w:szCs w:val="21"/>
              </w:rPr>
              <w:t>纸样设计与立体造型模块</w:t>
            </w:r>
          </w:p>
        </w:tc>
        <w:tc>
          <w:tcPr>
            <w:tcW w:w="1535" w:type="dxa"/>
            <w:vAlign w:val="center"/>
          </w:tcPr>
          <w:p w:rsidR="00053F18" w:rsidRPr="00091370" w:rsidRDefault="00053F18" w:rsidP="00507864">
            <w:pPr>
              <w:snapToGrid w:val="0"/>
              <w:rPr>
                <w:rFonts w:ascii="宋体" w:cs="仿宋"/>
                <w:szCs w:val="21"/>
              </w:rPr>
            </w:pPr>
            <w:r w:rsidRPr="00091370">
              <w:rPr>
                <w:rFonts w:ascii="宋体" w:hAnsi="宋体" w:cs="仿宋" w:hint="eastAsia"/>
                <w:szCs w:val="21"/>
              </w:rPr>
              <w:t>制板桌（裁剪桌）</w:t>
            </w:r>
          </w:p>
        </w:tc>
        <w:tc>
          <w:tcPr>
            <w:tcW w:w="5219" w:type="dxa"/>
            <w:vAlign w:val="center"/>
          </w:tcPr>
          <w:p w:rsidR="00053F18" w:rsidRPr="00091370" w:rsidRDefault="00053F18" w:rsidP="00507864">
            <w:pPr>
              <w:snapToGrid w:val="0"/>
              <w:rPr>
                <w:rFonts w:ascii="宋体" w:hAnsi="宋体" w:cs="仿宋"/>
                <w:szCs w:val="21"/>
              </w:rPr>
            </w:pPr>
            <w:r w:rsidRPr="00091370">
              <w:rPr>
                <w:rFonts w:ascii="宋体" w:hAnsi="宋体" w:cs="仿宋"/>
                <w:szCs w:val="21"/>
              </w:rPr>
              <w:t>110cm</w:t>
            </w:r>
            <w:r w:rsidRPr="00091370">
              <w:rPr>
                <w:rFonts w:ascii="宋体" w:hAnsi="宋体" w:cs="仿宋" w:hint="eastAsia"/>
                <w:szCs w:val="21"/>
              </w:rPr>
              <w:t>×</w:t>
            </w:r>
            <w:r w:rsidRPr="00091370">
              <w:rPr>
                <w:rFonts w:ascii="宋体" w:hAnsi="宋体" w:cs="仿宋"/>
                <w:szCs w:val="21"/>
              </w:rPr>
              <w:t>90cm</w:t>
            </w:r>
          </w:p>
        </w:tc>
      </w:tr>
      <w:tr w:rsidR="00053F18" w:rsidRPr="0042354A" w:rsidTr="00507864">
        <w:trPr>
          <w:jc w:val="center"/>
        </w:trPr>
        <w:tc>
          <w:tcPr>
            <w:tcW w:w="885" w:type="dxa"/>
            <w:vMerge/>
            <w:vAlign w:val="center"/>
          </w:tcPr>
          <w:p w:rsidR="00053F18" w:rsidRPr="00091370" w:rsidRDefault="00053F18" w:rsidP="00507864">
            <w:pPr>
              <w:snapToGrid w:val="0"/>
              <w:jc w:val="center"/>
              <w:rPr>
                <w:rFonts w:ascii="宋体" w:cs="仿宋"/>
                <w:szCs w:val="21"/>
              </w:rPr>
            </w:pPr>
          </w:p>
        </w:tc>
        <w:tc>
          <w:tcPr>
            <w:tcW w:w="731" w:type="dxa"/>
            <w:vMerge/>
            <w:vAlign w:val="center"/>
          </w:tcPr>
          <w:p w:rsidR="00053F18" w:rsidRPr="00091370" w:rsidRDefault="00053F18" w:rsidP="00507864">
            <w:pPr>
              <w:snapToGrid w:val="0"/>
              <w:jc w:val="center"/>
              <w:rPr>
                <w:rFonts w:ascii="宋体" w:cs="仿宋"/>
                <w:szCs w:val="21"/>
              </w:rPr>
            </w:pPr>
          </w:p>
        </w:tc>
        <w:tc>
          <w:tcPr>
            <w:tcW w:w="1535" w:type="dxa"/>
            <w:vAlign w:val="center"/>
          </w:tcPr>
          <w:p w:rsidR="00053F18" w:rsidRPr="00091370" w:rsidRDefault="00053F18" w:rsidP="00507864">
            <w:pPr>
              <w:snapToGrid w:val="0"/>
              <w:rPr>
                <w:rFonts w:ascii="宋体" w:cs="仿宋"/>
                <w:szCs w:val="21"/>
              </w:rPr>
            </w:pPr>
            <w:r w:rsidRPr="00091370">
              <w:rPr>
                <w:rFonts w:ascii="宋体" w:hAnsi="宋体" w:cs="仿宋" w:hint="eastAsia"/>
                <w:szCs w:val="21"/>
              </w:rPr>
              <w:t>硫酸纸</w:t>
            </w:r>
          </w:p>
        </w:tc>
        <w:tc>
          <w:tcPr>
            <w:tcW w:w="5219" w:type="dxa"/>
            <w:vAlign w:val="center"/>
          </w:tcPr>
          <w:p w:rsidR="00053F18" w:rsidRPr="00091370" w:rsidRDefault="00053F18" w:rsidP="00507864">
            <w:pPr>
              <w:snapToGrid w:val="0"/>
              <w:rPr>
                <w:rFonts w:ascii="宋体" w:cs="仿宋"/>
                <w:szCs w:val="21"/>
              </w:rPr>
            </w:pPr>
            <w:r w:rsidRPr="00091370">
              <w:rPr>
                <w:rFonts w:ascii="宋体" w:hAnsi="宋体" w:cs="仿宋"/>
                <w:szCs w:val="21"/>
              </w:rPr>
              <w:t>3</w:t>
            </w:r>
            <w:r w:rsidRPr="00091370">
              <w:rPr>
                <w:rFonts w:ascii="宋体" w:hAnsi="宋体" w:cs="仿宋" w:hint="eastAsia"/>
                <w:szCs w:val="21"/>
              </w:rPr>
              <w:t>张</w:t>
            </w:r>
          </w:p>
        </w:tc>
      </w:tr>
      <w:tr w:rsidR="00053F18" w:rsidRPr="0042354A" w:rsidTr="00507864">
        <w:trPr>
          <w:jc w:val="center"/>
        </w:trPr>
        <w:tc>
          <w:tcPr>
            <w:tcW w:w="885" w:type="dxa"/>
            <w:vMerge/>
            <w:vAlign w:val="center"/>
          </w:tcPr>
          <w:p w:rsidR="00053F18" w:rsidRPr="00091370" w:rsidRDefault="00053F18" w:rsidP="00507864">
            <w:pPr>
              <w:snapToGrid w:val="0"/>
              <w:jc w:val="center"/>
              <w:rPr>
                <w:rFonts w:ascii="宋体" w:cs="仿宋"/>
                <w:szCs w:val="21"/>
              </w:rPr>
            </w:pPr>
          </w:p>
        </w:tc>
        <w:tc>
          <w:tcPr>
            <w:tcW w:w="731" w:type="dxa"/>
            <w:vMerge/>
            <w:vAlign w:val="center"/>
          </w:tcPr>
          <w:p w:rsidR="00053F18" w:rsidRPr="00091370" w:rsidRDefault="00053F18" w:rsidP="00507864">
            <w:pPr>
              <w:snapToGrid w:val="0"/>
              <w:jc w:val="center"/>
              <w:rPr>
                <w:rFonts w:ascii="宋体" w:cs="仿宋"/>
                <w:szCs w:val="21"/>
              </w:rPr>
            </w:pPr>
          </w:p>
        </w:tc>
        <w:tc>
          <w:tcPr>
            <w:tcW w:w="1535" w:type="dxa"/>
            <w:vAlign w:val="center"/>
          </w:tcPr>
          <w:p w:rsidR="00053F18" w:rsidRPr="00091370" w:rsidRDefault="00053F18" w:rsidP="00507864">
            <w:pPr>
              <w:snapToGrid w:val="0"/>
              <w:rPr>
                <w:rFonts w:ascii="宋体" w:cs="仿宋"/>
                <w:szCs w:val="21"/>
              </w:rPr>
            </w:pPr>
            <w:r w:rsidRPr="00091370">
              <w:rPr>
                <w:rFonts w:ascii="宋体" w:hAnsi="宋体" w:cs="仿宋" w:hint="eastAsia"/>
                <w:szCs w:val="21"/>
              </w:rPr>
              <w:t>数码相机</w:t>
            </w:r>
          </w:p>
        </w:tc>
        <w:tc>
          <w:tcPr>
            <w:tcW w:w="5219" w:type="dxa"/>
            <w:vAlign w:val="center"/>
          </w:tcPr>
          <w:p w:rsidR="00053F18" w:rsidRPr="00091370" w:rsidRDefault="00053F18" w:rsidP="00507864">
            <w:pPr>
              <w:snapToGrid w:val="0"/>
              <w:rPr>
                <w:rFonts w:ascii="宋体" w:cs="仿宋"/>
                <w:szCs w:val="21"/>
              </w:rPr>
            </w:pPr>
            <w:r w:rsidRPr="00091370">
              <w:rPr>
                <w:rFonts w:ascii="宋体" w:hAnsi="宋体" w:cs="仿宋" w:hint="eastAsia"/>
                <w:szCs w:val="21"/>
              </w:rPr>
              <w:t>佳能</w:t>
            </w:r>
            <w:r w:rsidRPr="00091370">
              <w:rPr>
                <w:rFonts w:ascii="宋体" w:hAnsi="宋体" w:cs="仿宋"/>
                <w:szCs w:val="21"/>
              </w:rPr>
              <w:t>5t</w:t>
            </w:r>
            <w:r w:rsidRPr="00091370">
              <w:rPr>
                <w:rFonts w:ascii="宋体" w:hAnsi="宋体" w:cs="仿宋" w:hint="eastAsia"/>
                <w:szCs w:val="21"/>
              </w:rPr>
              <w:t>，用于立体裁剪结束后拍摄作品的前、侧、后三个角度</w:t>
            </w:r>
          </w:p>
        </w:tc>
      </w:tr>
      <w:tr w:rsidR="00053F18" w:rsidRPr="0042354A" w:rsidTr="00507864">
        <w:trPr>
          <w:jc w:val="center"/>
        </w:trPr>
        <w:tc>
          <w:tcPr>
            <w:tcW w:w="885" w:type="dxa"/>
            <w:vMerge/>
            <w:vAlign w:val="center"/>
          </w:tcPr>
          <w:p w:rsidR="00053F18" w:rsidRPr="00091370" w:rsidRDefault="00053F18" w:rsidP="00507864">
            <w:pPr>
              <w:snapToGrid w:val="0"/>
              <w:jc w:val="center"/>
              <w:rPr>
                <w:rFonts w:ascii="宋体" w:cs="仿宋"/>
                <w:szCs w:val="21"/>
              </w:rPr>
            </w:pPr>
          </w:p>
        </w:tc>
        <w:tc>
          <w:tcPr>
            <w:tcW w:w="731" w:type="dxa"/>
            <w:vMerge/>
            <w:vAlign w:val="center"/>
          </w:tcPr>
          <w:p w:rsidR="00053F18" w:rsidRPr="00091370" w:rsidRDefault="00053F18" w:rsidP="00507864">
            <w:pPr>
              <w:snapToGrid w:val="0"/>
              <w:jc w:val="center"/>
              <w:rPr>
                <w:rFonts w:ascii="宋体" w:cs="仿宋"/>
                <w:szCs w:val="21"/>
              </w:rPr>
            </w:pPr>
          </w:p>
        </w:tc>
        <w:tc>
          <w:tcPr>
            <w:tcW w:w="1535" w:type="dxa"/>
            <w:vAlign w:val="center"/>
          </w:tcPr>
          <w:p w:rsidR="00053F18" w:rsidRPr="00091370" w:rsidRDefault="00053F18" w:rsidP="00507864">
            <w:pPr>
              <w:snapToGrid w:val="0"/>
              <w:rPr>
                <w:rFonts w:ascii="宋体" w:cs="仿宋"/>
                <w:szCs w:val="21"/>
              </w:rPr>
            </w:pPr>
            <w:r w:rsidRPr="00091370">
              <w:rPr>
                <w:rFonts w:ascii="宋体" w:hAnsi="宋体" w:cs="仿宋" w:hint="eastAsia"/>
                <w:szCs w:val="21"/>
              </w:rPr>
              <w:t>坯布</w:t>
            </w:r>
          </w:p>
        </w:tc>
        <w:tc>
          <w:tcPr>
            <w:tcW w:w="5219" w:type="dxa"/>
            <w:vAlign w:val="center"/>
          </w:tcPr>
          <w:p w:rsidR="00053F18" w:rsidRPr="00091370" w:rsidRDefault="00053F18" w:rsidP="00507864">
            <w:pPr>
              <w:snapToGrid w:val="0"/>
              <w:rPr>
                <w:rFonts w:ascii="宋体" w:cs="仿宋"/>
                <w:szCs w:val="21"/>
              </w:rPr>
            </w:pPr>
            <w:r w:rsidRPr="00091370">
              <w:rPr>
                <w:rFonts w:ascii="宋体" w:hAnsi="宋体" w:cs="仿宋"/>
                <w:szCs w:val="21"/>
              </w:rPr>
              <w:t>1.5</w:t>
            </w:r>
            <w:r w:rsidRPr="00091370">
              <w:rPr>
                <w:rFonts w:ascii="宋体" w:hAnsi="宋体" w:cs="仿宋" w:hint="eastAsia"/>
                <w:szCs w:val="21"/>
              </w:rPr>
              <w:t>米</w:t>
            </w:r>
          </w:p>
        </w:tc>
      </w:tr>
      <w:tr w:rsidR="00053F18" w:rsidRPr="0042354A" w:rsidTr="00507864">
        <w:trPr>
          <w:jc w:val="center"/>
        </w:trPr>
        <w:tc>
          <w:tcPr>
            <w:tcW w:w="885" w:type="dxa"/>
            <w:vMerge/>
            <w:vAlign w:val="center"/>
          </w:tcPr>
          <w:p w:rsidR="00053F18" w:rsidRPr="00091370" w:rsidRDefault="00053F18" w:rsidP="00507864">
            <w:pPr>
              <w:snapToGrid w:val="0"/>
              <w:jc w:val="center"/>
              <w:rPr>
                <w:rFonts w:ascii="宋体" w:cs="仿宋"/>
                <w:szCs w:val="21"/>
              </w:rPr>
            </w:pPr>
          </w:p>
        </w:tc>
        <w:tc>
          <w:tcPr>
            <w:tcW w:w="731" w:type="dxa"/>
            <w:vMerge/>
            <w:vAlign w:val="center"/>
          </w:tcPr>
          <w:p w:rsidR="00053F18" w:rsidRPr="00091370" w:rsidRDefault="00053F18" w:rsidP="00507864">
            <w:pPr>
              <w:snapToGrid w:val="0"/>
              <w:jc w:val="center"/>
              <w:rPr>
                <w:rFonts w:ascii="宋体" w:cs="仿宋"/>
                <w:szCs w:val="21"/>
              </w:rPr>
            </w:pPr>
          </w:p>
        </w:tc>
        <w:tc>
          <w:tcPr>
            <w:tcW w:w="1535" w:type="dxa"/>
            <w:vAlign w:val="center"/>
          </w:tcPr>
          <w:p w:rsidR="00053F18" w:rsidRPr="00091370" w:rsidRDefault="00053F18" w:rsidP="00507864">
            <w:pPr>
              <w:snapToGrid w:val="0"/>
              <w:rPr>
                <w:rFonts w:ascii="宋体" w:cs="仿宋"/>
                <w:szCs w:val="21"/>
              </w:rPr>
            </w:pPr>
            <w:r w:rsidRPr="00091370">
              <w:rPr>
                <w:rFonts w:ascii="宋体" w:hAnsi="宋体" w:cs="仿宋" w:hint="eastAsia"/>
                <w:szCs w:val="21"/>
              </w:rPr>
              <w:t>立体造型用面料</w:t>
            </w:r>
          </w:p>
        </w:tc>
        <w:tc>
          <w:tcPr>
            <w:tcW w:w="5219" w:type="dxa"/>
            <w:vAlign w:val="center"/>
          </w:tcPr>
          <w:p w:rsidR="00053F18" w:rsidRPr="00091370" w:rsidRDefault="00053F18" w:rsidP="00507864">
            <w:pPr>
              <w:snapToGrid w:val="0"/>
              <w:rPr>
                <w:rFonts w:ascii="宋体" w:cs="仿宋"/>
                <w:szCs w:val="21"/>
              </w:rPr>
            </w:pPr>
            <w:r w:rsidRPr="00091370">
              <w:rPr>
                <w:rFonts w:ascii="宋体" w:hAnsi="宋体" w:cs="仿宋" w:hint="eastAsia"/>
                <w:szCs w:val="21"/>
              </w:rPr>
              <w:t>纯棉布</w:t>
            </w:r>
            <w:r w:rsidRPr="00091370">
              <w:rPr>
                <w:rFonts w:ascii="宋体" w:hAnsi="宋体" w:cs="仿宋"/>
                <w:szCs w:val="21"/>
              </w:rPr>
              <w:t>2</w:t>
            </w:r>
            <w:r w:rsidRPr="00091370">
              <w:rPr>
                <w:rFonts w:ascii="宋体" w:hAnsi="宋体" w:cs="仿宋" w:hint="eastAsia"/>
                <w:szCs w:val="21"/>
              </w:rPr>
              <w:t>米</w:t>
            </w:r>
          </w:p>
        </w:tc>
      </w:tr>
      <w:tr w:rsidR="00053F18" w:rsidRPr="0042354A" w:rsidTr="00507864">
        <w:trPr>
          <w:trHeight w:val="472"/>
          <w:jc w:val="center"/>
        </w:trPr>
        <w:tc>
          <w:tcPr>
            <w:tcW w:w="885" w:type="dxa"/>
            <w:vMerge/>
            <w:vAlign w:val="center"/>
          </w:tcPr>
          <w:p w:rsidR="00053F18" w:rsidRPr="00091370" w:rsidRDefault="00053F18" w:rsidP="00507864">
            <w:pPr>
              <w:snapToGrid w:val="0"/>
              <w:jc w:val="center"/>
              <w:rPr>
                <w:rFonts w:ascii="宋体" w:cs="仿宋"/>
                <w:szCs w:val="21"/>
              </w:rPr>
            </w:pPr>
          </w:p>
        </w:tc>
        <w:tc>
          <w:tcPr>
            <w:tcW w:w="731" w:type="dxa"/>
            <w:vMerge/>
            <w:vAlign w:val="center"/>
          </w:tcPr>
          <w:p w:rsidR="00053F18" w:rsidRPr="00091370" w:rsidRDefault="00053F18" w:rsidP="00507864">
            <w:pPr>
              <w:snapToGrid w:val="0"/>
              <w:jc w:val="center"/>
              <w:rPr>
                <w:rFonts w:ascii="宋体" w:cs="仿宋"/>
                <w:szCs w:val="21"/>
              </w:rPr>
            </w:pPr>
          </w:p>
        </w:tc>
        <w:tc>
          <w:tcPr>
            <w:tcW w:w="1535" w:type="dxa"/>
            <w:vAlign w:val="center"/>
          </w:tcPr>
          <w:p w:rsidR="00053F18" w:rsidRPr="00091370" w:rsidRDefault="00053F18" w:rsidP="00507864">
            <w:pPr>
              <w:snapToGrid w:val="0"/>
              <w:rPr>
                <w:rFonts w:ascii="宋体" w:cs="仿宋"/>
                <w:szCs w:val="21"/>
              </w:rPr>
            </w:pPr>
            <w:r w:rsidRPr="00091370">
              <w:rPr>
                <w:rFonts w:ascii="宋体" w:hAnsi="宋体" w:cs="仿宋" w:hint="eastAsia"/>
                <w:szCs w:val="21"/>
              </w:rPr>
              <w:t>缝纫用具</w:t>
            </w:r>
          </w:p>
        </w:tc>
        <w:tc>
          <w:tcPr>
            <w:tcW w:w="5219" w:type="dxa"/>
            <w:vAlign w:val="center"/>
          </w:tcPr>
          <w:p w:rsidR="00053F18" w:rsidRPr="00091370" w:rsidRDefault="00053F18" w:rsidP="00507864">
            <w:pPr>
              <w:snapToGrid w:val="0"/>
              <w:rPr>
                <w:rFonts w:ascii="宋体" w:cs="仿宋"/>
                <w:szCs w:val="21"/>
              </w:rPr>
            </w:pPr>
            <w:r w:rsidRPr="00091370">
              <w:rPr>
                <w:rFonts w:ascii="宋体" w:hAnsi="宋体" w:cs="仿宋" w:hint="eastAsia"/>
                <w:szCs w:val="21"/>
              </w:rPr>
              <w:t>透明胶、标记带、划粉、缝制线、手缝针、大头针等</w:t>
            </w:r>
          </w:p>
        </w:tc>
      </w:tr>
      <w:tr w:rsidR="00053F18" w:rsidRPr="0042354A" w:rsidTr="00507864">
        <w:trPr>
          <w:jc w:val="center"/>
        </w:trPr>
        <w:tc>
          <w:tcPr>
            <w:tcW w:w="885" w:type="dxa"/>
            <w:vMerge/>
            <w:vAlign w:val="center"/>
          </w:tcPr>
          <w:p w:rsidR="00053F18" w:rsidRPr="00091370" w:rsidRDefault="00053F18" w:rsidP="00507864">
            <w:pPr>
              <w:snapToGrid w:val="0"/>
              <w:jc w:val="center"/>
              <w:rPr>
                <w:rFonts w:ascii="宋体" w:cs="仿宋"/>
                <w:szCs w:val="21"/>
              </w:rPr>
            </w:pPr>
          </w:p>
        </w:tc>
        <w:tc>
          <w:tcPr>
            <w:tcW w:w="731" w:type="dxa"/>
            <w:vMerge/>
            <w:vAlign w:val="center"/>
          </w:tcPr>
          <w:p w:rsidR="00053F18" w:rsidRPr="00091370" w:rsidRDefault="00053F18" w:rsidP="00507864">
            <w:pPr>
              <w:snapToGrid w:val="0"/>
              <w:jc w:val="center"/>
              <w:rPr>
                <w:rFonts w:ascii="宋体" w:cs="仿宋"/>
                <w:szCs w:val="21"/>
              </w:rPr>
            </w:pPr>
          </w:p>
        </w:tc>
        <w:tc>
          <w:tcPr>
            <w:tcW w:w="1535" w:type="dxa"/>
            <w:vAlign w:val="center"/>
          </w:tcPr>
          <w:p w:rsidR="00053F18" w:rsidRPr="00091370" w:rsidRDefault="00053F18" w:rsidP="00507864">
            <w:pPr>
              <w:snapToGrid w:val="0"/>
              <w:rPr>
                <w:rFonts w:ascii="宋体" w:cs="仿宋"/>
                <w:szCs w:val="21"/>
              </w:rPr>
            </w:pPr>
            <w:r w:rsidRPr="00091370">
              <w:rPr>
                <w:rFonts w:ascii="宋体" w:hAnsi="宋体" w:cs="仿宋" w:hint="eastAsia"/>
                <w:szCs w:val="21"/>
              </w:rPr>
              <w:t>选手须自备</w:t>
            </w:r>
          </w:p>
        </w:tc>
        <w:tc>
          <w:tcPr>
            <w:tcW w:w="5219" w:type="dxa"/>
            <w:vAlign w:val="center"/>
          </w:tcPr>
          <w:p w:rsidR="00053F18" w:rsidRPr="00091370" w:rsidRDefault="00053F18" w:rsidP="00507864">
            <w:pPr>
              <w:snapToGrid w:val="0"/>
              <w:rPr>
                <w:rFonts w:ascii="宋体" w:cs="仿宋"/>
                <w:szCs w:val="21"/>
              </w:rPr>
            </w:pPr>
            <w:r w:rsidRPr="00091370">
              <w:rPr>
                <w:rFonts w:ascii="宋体" w:hAnsi="宋体" w:cs="仿宋" w:hint="eastAsia"/>
                <w:szCs w:val="21"/>
              </w:rPr>
              <w:t>剪刀、锥子、尺等用具</w:t>
            </w:r>
          </w:p>
        </w:tc>
      </w:tr>
      <w:tr w:rsidR="00053F18" w:rsidRPr="0042354A" w:rsidTr="00507864">
        <w:trPr>
          <w:jc w:val="center"/>
        </w:trPr>
        <w:tc>
          <w:tcPr>
            <w:tcW w:w="885" w:type="dxa"/>
            <w:vMerge/>
            <w:vAlign w:val="center"/>
          </w:tcPr>
          <w:p w:rsidR="00053F18" w:rsidRPr="00091370" w:rsidRDefault="00053F18" w:rsidP="00507864">
            <w:pPr>
              <w:snapToGrid w:val="0"/>
              <w:jc w:val="center"/>
              <w:rPr>
                <w:rFonts w:ascii="宋体" w:cs="仿宋"/>
                <w:szCs w:val="21"/>
              </w:rPr>
            </w:pPr>
          </w:p>
        </w:tc>
        <w:tc>
          <w:tcPr>
            <w:tcW w:w="731" w:type="dxa"/>
            <w:vMerge w:val="restart"/>
            <w:vAlign w:val="center"/>
          </w:tcPr>
          <w:p w:rsidR="00053F18" w:rsidRPr="00091370" w:rsidRDefault="00053F18" w:rsidP="00507864">
            <w:pPr>
              <w:snapToGrid w:val="0"/>
              <w:jc w:val="center"/>
              <w:rPr>
                <w:rFonts w:ascii="宋体" w:cs="仿宋"/>
                <w:szCs w:val="21"/>
              </w:rPr>
            </w:pPr>
            <w:r w:rsidRPr="00091370">
              <w:rPr>
                <w:rFonts w:ascii="宋体" w:hAnsi="宋体" w:cs="仿宋" w:hint="eastAsia"/>
                <w:szCs w:val="21"/>
              </w:rPr>
              <w:t>电脑拓展设计模块</w:t>
            </w:r>
          </w:p>
        </w:tc>
        <w:tc>
          <w:tcPr>
            <w:tcW w:w="1535" w:type="dxa"/>
            <w:vAlign w:val="center"/>
          </w:tcPr>
          <w:p w:rsidR="00053F18" w:rsidRPr="00091370" w:rsidRDefault="00053F18" w:rsidP="00507864">
            <w:pPr>
              <w:snapToGrid w:val="0"/>
              <w:rPr>
                <w:rFonts w:ascii="宋体" w:cs="仿宋"/>
                <w:szCs w:val="21"/>
              </w:rPr>
            </w:pPr>
            <w:r w:rsidRPr="00091370">
              <w:rPr>
                <w:rFonts w:ascii="宋体" w:hAnsi="宋体" w:cs="仿宋" w:hint="eastAsia"/>
                <w:szCs w:val="21"/>
              </w:rPr>
              <w:t>平面设计软件</w:t>
            </w:r>
          </w:p>
        </w:tc>
        <w:tc>
          <w:tcPr>
            <w:tcW w:w="5219" w:type="dxa"/>
          </w:tcPr>
          <w:p w:rsidR="00053F18" w:rsidRPr="00091370" w:rsidRDefault="00053F18" w:rsidP="00507864">
            <w:pPr>
              <w:snapToGrid w:val="0"/>
              <w:rPr>
                <w:rFonts w:ascii="宋体" w:hAnsi="宋体" w:cs="仿宋"/>
                <w:szCs w:val="21"/>
              </w:rPr>
            </w:pPr>
            <w:r w:rsidRPr="00091370">
              <w:rPr>
                <w:rFonts w:ascii="宋体" w:hAnsi="宋体" w:cs="仿宋"/>
                <w:szCs w:val="21"/>
              </w:rPr>
              <w:t>CORELDRAWGraphicsSuiteX4</w:t>
            </w:r>
            <w:r w:rsidRPr="00091370">
              <w:rPr>
                <w:rFonts w:ascii="宋体" w:hAnsi="宋体" w:cs="仿宋" w:hint="eastAsia"/>
                <w:szCs w:val="21"/>
              </w:rPr>
              <w:t>、</w:t>
            </w:r>
            <w:r w:rsidRPr="00091370">
              <w:rPr>
                <w:rFonts w:ascii="宋体" w:hAnsi="宋体" w:cs="仿宋"/>
                <w:szCs w:val="21"/>
              </w:rPr>
              <w:t>IllustratorCS5</w:t>
            </w:r>
            <w:r w:rsidRPr="00091370">
              <w:rPr>
                <w:rFonts w:ascii="宋体" w:hAnsi="宋体" w:cs="仿宋" w:hint="eastAsia"/>
                <w:szCs w:val="21"/>
              </w:rPr>
              <w:t>、</w:t>
            </w:r>
            <w:r w:rsidRPr="00091370">
              <w:rPr>
                <w:rFonts w:ascii="宋体" w:hAnsi="宋体" w:cs="仿宋"/>
                <w:szCs w:val="21"/>
              </w:rPr>
              <w:t>PHOTOSHOPCS5</w:t>
            </w:r>
          </w:p>
        </w:tc>
      </w:tr>
      <w:tr w:rsidR="00053F18" w:rsidRPr="0042354A" w:rsidTr="00507864">
        <w:trPr>
          <w:jc w:val="center"/>
        </w:trPr>
        <w:tc>
          <w:tcPr>
            <w:tcW w:w="885" w:type="dxa"/>
            <w:vMerge/>
            <w:vAlign w:val="center"/>
          </w:tcPr>
          <w:p w:rsidR="00053F18" w:rsidRPr="00091370" w:rsidRDefault="00053F18" w:rsidP="00507864">
            <w:pPr>
              <w:snapToGrid w:val="0"/>
              <w:jc w:val="center"/>
              <w:rPr>
                <w:rFonts w:ascii="宋体" w:cs="仿宋"/>
                <w:szCs w:val="21"/>
              </w:rPr>
            </w:pPr>
          </w:p>
        </w:tc>
        <w:tc>
          <w:tcPr>
            <w:tcW w:w="731" w:type="dxa"/>
            <w:vMerge/>
            <w:vAlign w:val="center"/>
          </w:tcPr>
          <w:p w:rsidR="00053F18" w:rsidRPr="00091370" w:rsidRDefault="00053F18" w:rsidP="00507864">
            <w:pPr>
              <w:snapToGrid w:val="0"/>
              <w:jc w:val="center"/>
              <w:rPr>
                <w:rFonts w:ascii="宋体" w:cs="仿宋"/>
                <w:szCs w:val="21"/>
              </w:rPr>
            </w:pPr>
          </w:p>
        </w:tc>
        <w:tc>
          <w:tcPr>
            <w:tcW w:w="1535" w:type="dxa"/>
            <w:vAlign w:val="center"/>
          </w:tcPr>
          <w:p w:rsidR="00053F18" w:rsidRPr="00091370" w:rsidRDefault="00053F18" w:rsidP="00507864">
            <w:pPr>
              <w:snapToGrid w:val="0"/>
              <w:rPr>
                <w:rFonts w:ascii="宋体" w:cs="仿宋"/>
                <w:szCs w:val="21"/>
              </w:rPr>
            </w:pPr>
            <w:r w:rsidRPr="00091370">
              <w:rPr>
                <w:rFonts w:ascii="宋体" w:hAnsi="宋体" w:cs="仿宋" w:hint="eastAsia"/>
                <w:szCs w:val="21"/>
              </w:rPr>
              <w:t>激光打印机</w:t>
            </w:r>
          </w:p>
        </w:tc>
        <w:tc>
          <w:tcPr>
            <w:tcW w:w="5219" w:type="dxa"/>
            <w:vAlign w:val="center"/>
          </w:tcPr>
          <w:p w:rsidR="00053F18" w:rsidRPr="00091370" w:rsidRDefault="00053F18" w:rsidP="00507864">
            <w:pPr>
              <w:snapToGrid w:val="0"/>
              <w:rPr>
                <w:rFonts w:ascii="宋体" w:cs="仿宋"/>
                <w:szCs w:val="21"/>
              </w:rPr>
            </w:pPr>
            <w:r w:rsidRPr="00091370">
              <w:rPr>
                <w:rFonts w:ascii="宋体" w:hAnsi="宋体" w:cs="仿宋" w:hint="eastAsia"/>
                <w:szCs w:val="21"/>
              </w:rPr>
              <w:t>惠普</w:t>
            </w:r>
            <w:r w:rsidRPr="00091370">
              <w:rPr>
                <w:rFonts w:ascii="宋体" w:hAnsi="宋体" w:cs="仿宋"/>
                <w:szCs w:val="21"/>
              </w:rPr>
              <w:t>5525</w:t>
            </w:r>
            <w:r w:rsidRPr="00091370">
              <w:rPr>
                <w:rFonts w:ascii="宋体" w:hAnsi="宋体" w:cs="仿宋" w:hint="eastAsia"/>
                <w:szCs w:val="21"/>
              </w:rPr>
              <w:t>（</w:t>
            </w:r>
            <w:r w:rsidRPr="00091370">
              <w:rPr>
                <w:rFonts w:ascii="宋体" w:hAnsi="宋体" w:cs="仿宋"/>
                <w:szCs w:val="21"/>
              </w:rPr>
              <w:t>1</w:t>
            </w:r>
            <w:r w:rsidRPr="00091370">
              <w:rPr>
                <w:rFonts w:ascii="宋体" w:hAnsi="宋体" w:cs="仿宋" w:hint="eastAsia"/>
                <w:szCs w:val="21"/>
              </w:rPr>
              <w:t>台）</w:t>
            </w:r>
          </w:p>
        </w:tc>
      </w:tr>
      <w:tr w:rsidR="00053F18" w:rsidRPr="0042354A" w:rsidTr="00507864">
        <w:trPr>
          <w:jc w:val="center"/>
        </w:trPr>
        <w:tc>
          <w:tcPr>
            <w:tcW w:w="885" w:type="dxa"/>
            <w:vMerge/>
            <w:vAlign w:val="center"/>
          </w:tcPr>
          <w:p w:rsidR="00053F18" w:rsidRPr="00091370" w:rsidRDefault="00053F18" w:rsidP="00507864">
            <w:pPr>
              <w:snapToGrid w:val="0"/>
              <w:jc w:val="center"/>
              <w:rPr>
                <w:rFonts w:ascii="宋体" w:cs="仿宋"/>
                <w:szCs w:val="21"/>
              </w:rPr>
            </w:pPr>
          </w:p>
        </w:tc>
        <w:tc>
          <w:tcPr>
            <w:tcW w:w="731" w:type="dxa"/>
            <w:vMerge/>
            <w:vAlign w:val="center"/>
          </w:tcPr>
          <w:p w:rsidR="00053F18" w:rsidRPr="00091370" w:rsidRDefault="00053F18" w:rsidP="00507864">
            <w:pPr>
              <w:snapToGrid w:val="0"/>
              <w:jc w:val="center"/>
              <w:rPr>
                <w:rFonts w:ascii="宋体" w:cs="仿宋"/>
                <w:szCs w:val="21"/>
              </w:rPr>
            </w:pPr>
          </w:p>
        </w:tc>
        <w:tc>
          <w:tcPr>
            <w:tcW w:w="1535" w:type="dxa"/>
            <w:vAlign w:val="center"/>
          </w:tcPr>
          <w:p w:rsidR="00053F18" w:rsidRPr="00091370" w:rsidRDefault="00053F18" w:rsidP="00507864">
            <w:pPr>
              <w:snapToGrid w:val="0"/>
              <w:rPr>
                <w:rFonts w:ascii="宋体" w:cs="仿宋"/>
                <w:szCs w:val="21"/>
              </w:rPr>
            </w:pPr>
            <w:r w:rsidRPr="00091370">
              <w:rPr>
                <w:rFonts w:ascii="宋体" w:hAnsi="宋体" w:cs="仿宋" w:hint="eastAsia"/>
                <w:szCs w:val="21"/>
              </w:rPr>
              <w:t>彩色激光打印纸</w:t>
            </w:r>
          </w:p>
        </w:tc>
        <w:tc>
          <w:tcPr>
            <w:tcW w:w="5219" w:type="dxa"/>
            <w:vAlign w:val="center"/>
          </w:tcPr>
          <w:p w:rsidR="00053F18" w:rsidRPr="00091370" w:rsidRDefault="00053F18" w:rsidP="00507864">
            <w:pPr>
              <w:snapToGrid w:val="0"/>
              <w:rPr>
                <w:rFonts w:ascii="宋体" w:hAnsi="宋体" w:cs="仿宋"/>
                <w:szCs w:val="21"/>
              </w:rPr>
            </w:pPr>
            <w:r w:rsidRPr="00091370">
              <w:rPr>
                <w:rFonts w:ascii="宋体" w:hAnsi="宋体" w:cs="仿宋"/>
                <w:szCs w:val="21"/>
              </w:rPr>
              <w:t>100</w:t>
            </w:r>
            <w:r w:rsidRPr="00091370">
              <w:rPr>
                <w:rFonts w:ascii="宋体" w:hAnsi="宋体" w:cs="仿宋" w:hint="eastAsia"/>
                <w:szCs w:val="21"/>
              </w:rPr>
              <w:t>克</w:t>
            </w:r>
            <w:r w:rsidRPr="00091370">
              <w:rPr>
                <w:rFonts w:ascii="宋体" w:hAnsi="宋体" w:cs="仿宋"/>
                <w:szCs w:val="21"/>
              </w:rPr>
              <w:t>A4</w:t>
            </w:r>
          </w:p>
        </w:tc>
      </w:tr>
      <w:tr w:rsidR="00053F18" w:rsidRPr="0042354A" w:rsidTr="00507864">
        <w:trPr>
          <w:jc w:val="center"/>
        </w:trPr>
        <w:tc>
          <w:tcPr>
            <w:tcW w:w="885" w:type="dxa"/>
            <w:vMerge w:val="restart"/>
            <w:vAlign w:val="center"/>
          </w:tcPr>
          <w:p w:rsidR="00053F18" w:rsidRPr="00091370" w:rsidRDefault="00053F18" w:rsidP="00507864">
            <w:pPr>
              <w:snapToGrid w:val="0"/>
              <w:rPr>
                <w:rFonts w:ascii="宋体" w:cs="仿宋"/>
                <w:szCs w:val="21"/>
              </w:rPr>
            </w:pPr>
          </w:p>
          <w:p w:rsidR="00053F18" w:rsidRPr="00091370" w:rsidRDefault="00053F18" w:rsidP="00507864">
            <w:pPr>
              <w:snapToGrid w:val="0"/>
              <w:jc w:val="center"/>
              <w:rPr>
                <w:rFonts w:ascii="宋体" w:cs="仿宋"/>
                <w:szCs w:val="21"/>
              </w:rPr>
            </w:pPr>
          </w:p>
          <w:p w:rsidR="00053F18" w:rsidRPr="00091370" w:rsidRDefault="00053F18" w:rsidP="00507864">
            <w:pPr>
              <w:snapToGrid w:val="0"/>
              <w:jc w:val="center"/>
              <w:rPr>
                <w:rFonts w:ascii="宋体" w:cs="仿宋"/>
                <w:szCs w:val="21"/>
              </w:rPr>
            </w:pPr>
            <w:r w:rsidRPr="00091370">
              <w:rPr>
                <w:rFonts w:ascii="宋体" w:hAnsi="宋体" w:cs="仿宋" w:hint="eastAsia"/>
                <w:szCs w:val="21"/>
              </w:rPr>
              <w:t>二</w:t>
            </w:r>
          </w:p>
        </w:tc>
        <w:tc>
          <w:tcPr>
            <w:tcW w:w="731" w:type="dxa"/>
            <w:vMerge w:val="restart"/>
            <w:vAlign w:val="center"/>
          </w:tcPr>
          <w:p w:rsidR="00053F18" w:rsidRPr="00091370" w:rsidRDefault="00053F18" w:rsidP="00507864">
            <w:pPr>
              <w:snapToGrid w:val="0"/>
              <w:jc w:val="center"/>
              <w:rPr>
                <w:rFonts w:ascii="宋体" w:cs="仿宋"/>
                <w:szCs w:val="21"/>
              </w:rPr>
            </w:pPr>
            <w:r w:rsidRPr="00091370">
              <w:rPr>
                <w:rFonts w:ascii="宋体" w:hAnsi="宋体" w:cs="仿宋"/>
                <w:szCs w:val="21"/>
              </w:rPr>
              <w:t>CAD</w:t>
            </w:r>
            <w:r w:rsidRPr="00091370">
              <w:rPr>
                <w:rFonts w:ascii="宋体" w:hAnsi="宋体" w:cs="仿宋" w:hint="eastAsia"/>
                <w:szCs w:val="21"/>
              </w:rPr>
              <w:t>板型制作推板模块</w:t>
            </w:r>
          </w:p>
        </w:tc>
        <w:tc>
          <w:tcPr>
            <w:tcW w:w="1535" w:type="dxa"/>
            <w:vAlign w:val="center"/>
          </w:tcPr>
          <w:p w:rsidR="00053F18" w:rsidRPr="00091370" w:rsidRDefault="00053F18" w:rsidP="00507864">
            <w:pPr>
              <w:snapToGrid w:val="0"/>
              <w:rPr>
                <w:rFonts w:ascii="宋体" w:cs="仿宋"/>
                <w:szCs w:val="21"/>
              </w:rPr>
            </w:pPr>
            <w:r w:rsidRPr="00091370">
              <w:rPr>
                <w:rFonts w:ascii="宋体" w:hAnsi="宋体" w:cs="仿宋" w:hint="eastAsia"/>
                <w:szCs w:val="21"/>
              </w:rPr>
              <w:t>服装</w:t>
            </w:r>
            <w:r w:rsidRPr="00091370">
              <w:rPr>
                <w:rFonts w:ascii="宋体" w:hAnsi="宋体" w:cs="仿宋"/>
                <w:szCs w:val="21"/>
              </w:rPr>
              <w:t>CAD</w:t>
            </w:r>
            <w:r w:rsidRPr="00091370">
              <w:rPr>
                <w:rFonts w:ascii="宋体" w:hAnsi="宋体" w:cs="仿宋" w:hint="eastAsia"/>
                <w:szCs w:val="21"/>
              </w:rPr>
              <w:t>软件</w:t>
            </w:r>
          </w:p>
        </w:tc>
        <w:tc>
          <w:tcPr>
            <w:tcW w:w="5219" w:type="dxa"/>
            <w:vAlign w:val="center"/>
          </w:tcPr>
          <w:p w:rsidR="00053F18" w:rsidRPr="00091370" w:rsidRDefault="00053F18" w:rsidP="00507864">
            <w:pPr>
              <w:snapToGrid w:val="0"/>
              <w:rPr>
                <w:rFonts w:ascii="宋体" w:cs="仿宋"/>
                <w:szCs w:val="21"/>
              </w:rPr>
            </w:pPr>
            <w:r w:rsidRPr="00091370">
              <w:rPr>
                <w:rFonts w:ascii="宋体" w:hAnsi="宋体" w:cs="仿宋" w:hint="eastAsia"/>
                <w:szCs w:val="21"/>
              </w:rPr>
              <w:t>“富怡”</w:t>
            </w:r>
            <w:r w:rsidRPr="00091370">
              <w:rPr>
                <w:rFonts w:ascii="宋体" w:hAnsi="宋体" w:cs="仿宋"/>
                <w:szCs w:val="21"/>
              </w:rPr>
              <w:t>V9.0</w:t>
            </w:r>
            <w:r w:rsidRPr="00091370">
              <w:rPr>
                <w:rFonts w:ascii="宋体" w:hAnsi="宋体" w:cs="仿宋" w:hint="eastAsia"/>
                <w:szCs w:val="21"/>
              </w:rPr>
              <w:t>院校版</w:t>
            </w:r>
          </w:p>
        </w:tc>
      </w:tr>
      <w:tr w:rsidR="00053F18" w:rsidRPr="0042354A" w:rsidTr="00507864">
        <w:trPr>
          <w:jc w:val="center"/>
        </w:trPr>
        <w:tc>
          <w:tcPr>
            <w:tcW w:w="885" w:type="dxa"/>
            <w:vMerge/>
            <w:vAlign w:val="center"/>
          </w:tcPr>
          <w:p w:rsidR="00053F18" w:rsidRPr="00091370" w:rsidRDefault="00053F18" w:rsidP="00507864">
            <w:pPr>
              <w:snapToGrid w:val="0"/>
              <w:jc w:val="center"/>
              <w:rPr>
                <w:rFonts w:ascii="宋体" w:cs="仿宋"/>
                <w:szCs w:val="21"/>
              </w:rPr>
            </w:pPr>
          </w:p>
        </w:tc>
        <w:tc>
          <w:tcPr>
            <w:tcW w:w="731" w:type="dxa"/>
            <w:vMerge/>
            <w:vAlign w:val="center"/>
          </w:tcPr>
          <w:p w:rsidR="00053F18" w:rsidRPr="00091370" w:rsidRDefault="00053F18" w:rsidP="00507864">
            <w:pPr>
              <w:snapToGrid w:val="0"/>
              <w:jc w:val="center"/>
              <w:rPr>
                <w:rFonts w:ascii="宋体" w:cs="仿宋"/>
                <w:szCs w:val="21"/>
              </w:rPr>
            </w:pPr>
          </w:p>
        </w:tc>
        <w:tc>
          <w:tcPr>
            <w:tcW w:w="1535" w:type="dxa"/>
            <w:vAlign w:val="center"/>
          </w:tcPr>
          <w:p w:rsidR="00053F18" w:rsidRPr="00091370" w:rsidRDefault="00053F18" w:rsidP="00507864">
            <w:pPr>
              <w:snapToGrid w:val="0"/>
              <w:rPr>
                <w:rFonts w:ascii="宋体" w:cs="仿宋"/>
                <w:szCs w:val="21"/>
              </w:rPr>
            </w:pPr>
            <w:r w:rsidRPr="00091370">
              <w:rPr>
                <w:rFonts w:ascii="宋体" w:hAnsi="宋体" w:cs="仿宋" w:hint="eastAsia"/>
                <w:szCs w:val="21"/>
              </w:rPr>
              <w:t>激光打印机</w:t>
            </w:r>
          </w:p>
        </w:tc>
        <w:tc>
          <w:tcPr>
            <w:tcW w:w="5219" w:type="dxa"/>
            <w:vAlign w:val="center"/>
          </w:tcPr>
          <w:p w:rsidR="00053F18" w:rsidRPr="00091370" w:rsidRDefault="00053F18" w:rsidP="00507864">
            <w:pPr>
              <w:snapToGrid w:val="0"/>
              <w:rPr>
                <w:rFonts w:ascii="宋体" w:cs="仿宋"/>
                <w:szCs w:val="21"/>
              </w:rPr>
            </w:pPr>
            <w:r w:rsidRPr="00091370">
              <w:rPr>
                <w:rFonts w:ascii="宋体" w:hAnsi="宋体" w:cs="仿宋" w:hint="eastAsia"/>
                <w:szCs w:val="21"/>
              </w:rPr>
              <w:t>惠普</w:t>
            </w:r>
            <w:r w:rsidRPr="00091370">
              <w:rPr>
                <w:rFonts w:ascii="宋体" w:hAnsi="宋体" w:cs="仿宋"/>
                <w:szCs w:val="21"/>
              </w:rPr>
              <w:t>C9100</w:t>
            </w:r>
            <w:r w:rsidRPr="00091370">
              <w:rPr>
                <w:rFonts w:ascii="宋体" w:hAnsi="宋体" w:cs="仿宋" w:hint="eastAsia"/>
                <w:szCs w:val="21"/>
              </w:rPr>
              <w:t>（</w:t>
            </w:r>
            <w:r w:rsidRPr="00091370">
              <w:rPr>
                <w:rFonts w:ascii="宋体" w:hAnsi="宋体" w:cs="仿宋"/>
                <w:szCs w:val="21"/>
              </w:rPr>
              <w:t>1</w:t>
            </w:r>
            <w:r w:rsidRPr="00091370">
              <w:rPr>
                <w:rFonts w:ascii="宋体" w:hAnsi="宋体" w:cs="仿宋" w:hint="eastAsia"/>
                <w:szCs w:val="21"/>
              </w:rPr>
              <w:t>台）用于一页纸样输出</w:t>
            </w:r>
          </w:p>
        </w:tc>
      </w:tr>
      <w:tr w:rsidR="00053F18" w:rsidRPr="0042354A" w:rsidTr="00507864">
        <w:trPr>
          <w:jc w:val="center"/>
        </w:trPr>
        <w:tc>
          <w:tcPr>
            <w:tcW w:w="885" w:type="dxa"/>
            <w:vMerge/>
            <w:vAlign w:val="center"/>
          </w:tcPr>
          <w:p w:rsidR="00053F18" w:rsidRPr="00091370" w:rsidRDefault="00053F18" w:rsidP="00507864">
            <w:pPr>
              <w:snapToGrid w:val="0"/>
              <w:jc w:val="center"/>
              <w:rPr>
                <w:rFonts w:ascii="宋体" w:cs="仿宋"/>
                <w:szCs w:val="21"/>
              </w:rPr>
            </w:pPr>
          </w:p>
        </w:tc>
        <w:tc>
          <w:tcPr>
            <w:tcW w:w="731" w:type="dxa"/>
            <w:vMerge/>
            <w:vAlign w:val="center"/>
          </w:tcPr>
          <w:p w:rsidR="00053F18" w:rsidRPr="00091370" w:rsidRDefault="00053F18" w:rsidP="00507864">
            <w:pPr>
              <w:snapToGrid w:val="0"/>
              <w:jc w:val="center"/>
              <w:rPr>
                <w:rFonts w:ascii="宋体" w:cs="仿宋"/>
                <w:szCs w:val="21"/>
              </w:rPr>
            </w:pPr>
          </w:p>
        </w:tc>
        <w:tc>
          <w:tcPr>
            <w:tcW w:w="1535" w:type="dxa"/>
            <w:vAlign w:val="center"/>
          </w:tcPr>
          <w:p w:rsidR="00053F18" w:rsidRPr="00091370" w:rsidRDefault="00053F18" w:rsidP="00507864">
            <w:pPr>
              <w:snapToGrid w:val="0"/>
              <w:rPr>
                <w:rFonts w:ascii="宋体" w:cs="仿宋"/>
                <w:szCs w:val="21"/>
              </w:rPr>
            </w:pPr>
            <w:r w:rsidRPr="00091370">
              <w:rPr>
                <w:rFonts w:ascii="宋体" w:hAnsi="宋体" w:cs="仿宋" w:hint="eastAsia"/>
                <w:szCs w:val="21"/>
              </w:rPr>
              <w:t>富怡服装高速绘图仪</w:t>
            </w:r>
          </w:p>
        </w:tc>
        <w:tc>
          <w:tcPr>
            <w:tcW w:w="5219" w:type="dxa"/>
            <w:vAlign w:val="center"/>
          </w:tcPr>
          <w:p w:rsidR="00053F18" w:rsidRPr="00091370" w:rsidRDefault="00053F18" w:rsidP="00507864">
            <w:pPr>
              <w:snapToGrid w:val="0"/>
              <w:rPr>
                <w:rFonts w:ascii="宋体" w:cs="仿宋"/>
                <w:szCs w:val="21"/>
              </w:rPr>
            </w:pPr>
            <w:r w:rsidRPr="00091370">
              <w:rPr>
                <w:rFonts w:ascii="宋体" w:hAnsi="宋体" w:cs="仿宋"/>
                <w:szCs w:val="21"/>
              </w:rPr>
              <w:t>RP-WJ/4180-E</w:t>
            </w:r>
            <w:r w:rsidRPr="00091370">
              <w:rPr>
                <w:rFonts w:ascii="宋体" w:hAnsi="宋体" w:cs="仿宋" w:hint="eastAsia"/>
                <w:szCs w:val="21"/>
              </w:rPr>
              <w:t>（</w:t>
            </w:r>
            <w:r w:rsidRPr="00091370">
              <w:rPr>
                <w:rFonts w:ascii="宋体" w:hAnsi="宋体" w:cs="仿宋"/>
                <w:szCs w:val="21"/>
              </w:rPr>
              <w:t>3</w:t>
            </w:r>
            <w:r w:rsidRPr="00091370">
              <w:rPr>
                <w:rFonts w:ascii="宋体" w:hAnsi="宋体" w:cs="仿宋" w:hint="eastAsia"/>
                <w:szCs w:val="21"/>
              </w:rPr>
              <w:t>台）</w:t>
            </w:r>
          </w:p>
          <w:p w:rsidR="00053F18" w:rsidRPr="00091370" w:rsidRDefault="00053F18" w:rsidP="00507864">
            <w:pPr>
              <w:snapToGrid w:val="0"/>
              <w:rPr>
                <w:rFonts w:ascii="宋体" w:cs="仿宋"/>
                <w:szCs w:val="21"/>
              </w:rPr>
            </w:pPr>
            <w:r w:rsidRPr="00091370">
              <w:rPr>
                <w:rFonts w:ascii="宋体" w:hAnsi="宋体" w:cs="仿宋" w:hint="eastAsia"/>
                <w:szCs w:val="21"/>
              </w:rPr>
              <w:t>用于</w:t>
            </w:r>
            <w:r w:rsidRPr="00091370">
              <w:rPr>
                <w:rFonts w:ascii="宋体" w:hAnsi="宋体" w:cs="仿宋"/>
                <w:szCs w:val="21"/>
              </w:rPr>
              <w:t>CAD1:1</w:t>
            </w:r>
            <w:r w:rsidRPr="00091370">
              <w:rPr>
                <w:rFonts w:ascii="宋体" w:hAnsi="宋体" w:cs="仿宋" w:hint="eastAsia"/>
                <w:szCs w:val="21"/>
              </w:rPr>
              <w:t>纸样输出</w:t>
            </w:r>
          </w:p>
        </w:tc>
      </w:tr>
      <w:tr w:rsidR="00053F18" w:rsidRPr="0042354A" w:rsidTr="00507864">
        <w:trPr>
          <w:jc w:val="center"/>
        </w:trPr>
        <w:tc>
          <w:tcPr>
            <w:tcW w:w="885" w:type="dxa"/>
            <w:vMerge/>
            <w:vAlign w:val="center"/>
          </w:tcPr>
          <w:p w:rsidR="00053F18" w:rsidRPr="00091370" w:rsidRDefault="00053F18" w:rsidP="00507864">
            <w:pPr>
              <w:snapToGrid w:val="0"/>
              <w:jc w:val="center"/>
              <w:rPr>
                <w:rFonts w:ascii="宋体" w:cs="仿宋"/>
                <w:szCs w:val="21"/>
              </w:rPr>
            </w:pPr>
          </w:p>
        </w:tc>
        <w:tc>
          <w:tcPr>
            <w:tcW w:w="731" w:type="dxa"/>
            <w:vMerge/>
            <w:vAlign w:val="center"/>
          </w:tcPr>
          <w:p w:rsidR="00053F18" w:rsidRPr="00091370" w:rsidRDefault="00053F18" w:rsidP="00507864">
            <w:pPr>
              <w:snapToGrid w:val="0"/>
              <w:jc w:val="center"/>
              <w:rPr>
                <w:rFonts w:ascii="宋体" w:cs="仿宋"/>
                <w:szCs w:val="21"/>
              </w:rPr>
            </w:pPr>
          </w:p>
        </w:tc>
        <w:tc>
          <w:tcPr>
            <w:tcW w:w="1535" w:type="dxa"/>
            <w:vAlign w:val="center"/>
          </w:tcPr>
          <w:p w:rsidR="00053F18" w:rsidRPr="00091370" w:rsidRDefault="00053F18" w:rsidP="00507864">
            <w:pPr>
              <w:snapToGrid w:val="0"/>
              <w:rPr>
                <w:rFonts w:ascii="宋体" w:cs="仿宋"/>
                <w:szCs w:val="21"/>
              </w:rPr>
            </w:pPr>
            <w:r w:rsidRPr="00091370">
              <w:rPr>
                <w:rFonts w:ascii="宋体" w:hAnsi="宋体" w:cs="仿宋" w:hint="eastAsia"/>
                <w:szCs w:val="21"/>
              </w:rPr>
              <w:t>绘图纸</w:t>
            </w:r>
          </w:p>
        </w:tc>
        <w:tc>
          <w:tcPr>
            <w:tcW w:w="5219" w:type="dxa"/>
            <w:vAlign w:val="center"/>
          </w:tcPr>
          <w:p w:rsidR="00053F18" w:rsidRPr="00091370" w:rsidRDefault="00053F18" w:rsidP="00507864">
            <w:pPr>
              <w:snapToGrid w:val="0"/>
              <w:rPr>
                <w:rFonts w:ascii="宋体" w:cs="仿宋"/>
                <w:szCs w:val="21"/>
              </w:rPr>
            </w:pPr>
            <w:r w:rsidRPr="00091370">
              <w:rPr>
                <w:rFonts w:ascii="宋体" w:hAnsi="宋体" w:cs="仿宋" w:hint="eastAsia"/>
                <w:szCs w:val="21"/>
              </w:rPr>
              <w:t>绘图仪用卷筒纸</w:t>
            </w:r>
          </w:p>
        </w:tc>
      </w:tr>
      <w:tr w:rsidR="00053F18" w:rsidRPr="0042354A" w:rsidTr="00507864">
        <w:trPr>
          <w:jc w:val="center"/>
        </w:trPr>
        <w:tc>
          <w:tcPr>
            <w:tcW w:w="885" w:type="dxa"/>
            <w:vMerge/>
            <w:vAlign w:val="center"/>
          </w:tcPr>
          <w:p w:rsidR="00053F18" w:rsidRPr="00091370" w:rsidRDefault="00053F18" w:rsidP="00715E75">
            <w:pPr>
              <w:snapToGrid w:val="0"/>
              <w:ind w:firstLineChars="200" w:firstLine="420"/>
              <w:rPr>
                <w:rFonts w:ascii="宋体" w:cs="仿宋"/>
                <w:szCs w:val="21"/>
              </w:rPr>
            </w:pPr>
          </w:p>
        </w:tc>
        <w:tc>
          <w:tcPr>
            <w:tcW w:w="731" w:type="dxa"/>
            <w:vMerge w:val="restart"/>
            <w:vAlign w:val="center"/>
          </w:tcPr>
          <w:p w:rsidR="00053F18" w:rsidRPr="00091370" w:rsidRDefault="00053F18" w:rsidP="00507864">
            <w:pPr>
              <w:snapToGrid w:val="0"/>
              <w:jc w:val="center"/>
              <w:rPr>
                <w:rFonts w:ascii="宋体" w:cs="仿宋"/>
                <w:szCs w:val="21"/>
              </w:rPr>
            </w:pPr>
            <w:r w:rsidRPr="00091370">
              <w:rPr>
                <w:rFonts w:ascii="宋体" w:hAnsi="宋体" w:cs="仿宋" w:hint="eastAsia"/>
                <w:szCs w:val="21"/>
              </w:rPr>
              <w:t>裁剪配伍样衣试制模块</w:t>
            </w:r>
          </w:p>
        </w:tc>
        <w:tc>
          <w:tcPr>
            <w:tcW w:w="1535" w:type="dxa"/>
            <w:vAlign w:val="center"/>
          </w:tcPr>
          <w:p w:rsidR="00053F18" w:rsidRPr="00091370" w:rsidRDefault="00053F18" w:rsidP="00507864">
            <w:pPr>
              <w:snapToGrid w:val="0"/>
              <w:rPr>
                <w:rFonts w:ascii="宋体" w:cs="仿宋"/>
                <w:szCs w:val="21"/>
              </w:rPr>
            </w:pPr>
            <w:r w:rsidRPr="00091370">
              <w:rPr>
                <w:rFonts w:ascii="宋体" w:hAnsi="宋体" w:cs="仿宋" w:hint="eastAsia"/>
                <w:szCs w:val="21"/>
              </w:rPr>
              <w:t>电脑高速平缝机</w:t>
            </w:r>
          </w:p>
        </w:tc>
        <w:tc>
          <w:tcPr>
            <w:tcW w:w="5219" w:type="dxa"/>
            <w:vAlign w:val="center"/>
          </w:tcPr>
          <w:p w:rsidR="00053F18" w:rsidRPr="00091370" w:rsidRDefault="00053F18" w:rsidP="00507864">
            <w:pPr>
              <w:snapToGrid w:val="0"/>
              <w:rPr>
                <w:rFonts w:ascii="宋体" w:hAnsi="宋体" w:cs="仿宋"/>
                <w:szCs w:val="21"/>
              </w:rPr>
            </w:pPr>
            <w:r w:rsidRPr="00091370">
              <w:rPr>
                <w:rFonts w:ascii="宋体" w:hAnsi="宋体" w:cs="仿宋" w:hint="eastAsia"/>
                <w:szCs w:val="21"/>
              </w:rPr>
              <w:t>杰克牌</w:t>
            </w:r>
            <w:r w:rsidRPr="00091370">
              <w:rPr>
                <w:rFonts w:ascii="宋体" w:hAnsi="宋体" w:cs="仿宋"/>
                <w:szCs w:val="21"/>
              </w:rPr>
              <w:t>8991DYN-3ss</w:t>
            </w:r>
          </w:p>
        </w:tc>
      </w:tr>
      <w:tr w:rsidR="00053F18" w:rsidRPr="0042354A" w:rsidTr="00507864">
        <w:trPr>
          <w:jc w:val="center"/>
        </w:trPr>
        <w:tc>
          <w:tcPr>
            <w:tcW w:w="885" w:type="dxa"/>
            <w:vMerge/>
            <w:vAlign w:val="center"/>
          </w:tcPr>
          <w:p w:rsidR="00053F18" w:rsidRPr="00091370" w:rsidRDefault="00053F18" w:rsidP="00715E75">
            <w:pPr>
              <w:snapToGrid w:val="0"/>
              <w:ind w:firstLineChars="200" w:firstLine="420"/>
              <w:rPr>
                <w:rFonts w:ascii="宋体" w:cs="仿宋"/>
                <w:szCs w:val="21"/>
              </w:rPr>
            </w:pPr>
          </w:p>
        </w:tc>
        <w:tc>
          <w:tcPr>
            <w:tcW w:w="731" w:type="dxa"/>
            <w:vMerge/>
            <w:vAlign w:val="center"/>
          </w:tcPr>
          <w:p w:rsidR="00053F18" w:rsidRPr="00091370" w:rsidRDefault="00053F18" w:rsidP="00507864">
            <w:pPr>
              <w:snapToGrid w:val="0"/>
              <w:rPr>
                <w:rFonts w:ascii="宋体" w:cs="仿宋"/>
                <w:szCs w:val="21"/>
              </w:rPr>
            </w:pPr>
          </w:p>
        </w:tc>
        <w:tc>
          <w:tcPr>
            <w:tcW w:w="1535" w:type="dxa"/>
            <w:vAlign w:val="center"/>
          </w:tcPr>
          <w:p w:rsidR="00053F18" w:rsidRPr="00091370" w:rsidRDefault="00053F18" w:rsidP="00507864">
            <w:pPr>
              <w:snapToGrid w:val="0"/>
              <w:rPr>
                <w:rFonts w:ascii="宋体" w:cs="仿宋"/>
                <w:szCs w:val="21"/>
              </w:rPr>
            </w:pPr>
            <w:r w:rsidRPr="00091370">
              <w:rPr>
                <w:rFonts w:ascii="宋体" w:hAnsi="宋体" w:cs="仿宋" w:hint="eastAsia"/>
                <w:szCs w:val="21"/>
              </w:rPr>
              <w:t>熨烫台</w:t>
            </w:r>
          </w:p>
        </w:tc>
        <w:tc>
          <w:tcPr>
            <w:tcW w:w="5219" w:type="dxa"/>
            <w:vAlign w:val="center"/>
          </w:tcPr>
          <w:p w:rsidR="00053F18" w:rsidRPr="00091370" w:rsidRDefault="00053F18" w:rsidP="00507864">
            <w:pPr>
              <w:snapToGrid w:val="0"/>
              <w:rPr>
                <w:rFonts w:ascii="宋体" w:hAnsi="宋体" w:cs="仿宋"/>
                <w:szCs w:val="21"/>
              </w:rPr>
            </w:pPr>
            <w:r w:rsidRPr="00091370">
              <w:rPr>
                <w:rFonts w:ascii="宋体" w:hAnsi="宋体" w:cs="仿宋" w:hint="eastAsia"/>
                <w:szCs w:val="21"/>
              </w:rPr>
              <w:t>软面台</w:t>
            </w:r>
            <w:r w:rsidRPr="00091370">
              <w:rPr>
                <w:rFonts w:ascii="宋体" w:hAnsi="宋体" w:cs="仿宋"/>
                <w:szCs w:val="21"/>
              </w:rPr>
              <w:t>90cm</w:t>
            </w:r>
            <w:r w:rsidRPr="00091370">
              <w:rPr>
                <w:rFonts w:ascii="宋体" w:hAnsi="宋体" w:cs="仿宋" w:hint="eastAsia"/>
                <w:szCs w:val="21"/>
              </w:rPr>
              <w:t>×</w:t>
            </w:r>
            <w:r w:rsidRPr="00091370">
              <w:rPr>
                <w:rFonts w:ascii="宋体" w:hAnsi="宋体" w:cs="仿宋"/>
                <w:szCs w:val="21"/>
              </w:rPr>
              <w:t>70cm</w:t>
            </w:r>
          </w:p>
        </w:tc>
      </w:tr>
      <w:tr w:rsidR="00053F18" w:rsidRPr="0042354A" w:rsidTr="00507864">
        <w:trPr>
          <w:trHeight w:val="283"/>
          <w:jc w:val="center"/>
        </w:trPr>
        <w:tc>
          <w:tcPr>
            <w:tcW w:w="885" w:type="dxa"/>
            <w:vMerge/>
            <w:vAlign w:val="center"/>
          </w:tcPr>
          <w:p w:rsidR="00053F18" w:rsidRPr="00091370" w:rsidRDefault="00053F18" w:rsidP="00507864">
            <w:pPr>
              <w:snapToGrid w:val="0"/>
              <w:rPr>
                <w:rFonts w:ascii="宋体" w:cs="仿宋"/>
                <w:szCs w:val="21"/>
              </w:rPr>
            </w:pPr>
          </w:p>
        </w:tc>
        <w:tc>
          <w:tcPr>
            <w:tcW w:w="731" w:type="dxa"/>
            <w:vMerge/>
            <w:vAlign w:val="center"/>
          </w:tcPr>
          <w:p w:rsidR="00053F18" w:rsidRPr="00091370" w:rsidRDefault="00053F18" w:rsidP="00507864">
            <w:pPr>
              <w:snapToGrid w:val="0"/>
              <w:rPr>
                <w:rFonts w:ascii="宋体" w:cs="仿宋"/>
                <w:szCs w:val="21"/>
              </w:rPr>
            </w:pPr>
          </w:p>
        </w:tc>
        <w:tc>
          <w:tcPr>
            <w:tcW w:w="1535" w:type="dxa"/>
            <w:vAlign w:val="center"/>
          </w:tcPr>
          <w:p w:rsidR="00053F18" w:rsidRPr="00091370" w:rsidRDefault="00053F18" w:rsidP="00507864">
            <w:pPr>
              <w:snapToGrid w:val="0"/>
              <w:rPr>
                <w:rFonts w:ascii="宋体" w:cs="仿宋"/>
                <w:szCs w:val="21"/>
              </w:rPr>
            </w:pPr>
            <w:r w:rsidRPr="00091370">
              <w:rPr>
                <w:rFonts w:ascii="宋体" w:hAnsi="宋体" w:cs="仿宋" w:hint="eastAsia"/>
                <w:szCs w:val="21"/>
              </w:rPr>
              <w:t>面、辅材料</w:t>
            </w:r>
          </w:p>
        </w:tc>
        <w:tc>
          <w:tcPr>
            <w:tcW w:w="5219" w:type="dxa"/>
            <w:vAlign w:val="center"/>
          </w:tcPr>
          <w:p w:rsidR="00053F18" w:rsidRPr="00091370" w:rsidRDefault="00053F18" w:rsidP="00507864">
            <w:pPr>
              <w:snapToGrid w:val="0"/>
              <w:rPr>
                <w:rFonts w:ascii="宋体" w:cs="仿宋"/>
                <w:szCs w:val="21"/>
              </w:rPr>
            </w:pPr>
            <w:r w:rsidRPr="00091370">
              <w:rPr>
                <w:rFonts w:ascii="宋体" w:hAnsi="宋体" w:cs="仿宋" w:hint="eastAsia"/>
                <w:szCs w:val="21"/>
              </w:rPr>
              <w:t>纯棉布、衬等</w:t>
            </w:r>
          </w:p>
        </w:tc>
      </w:tr>
      <w:tr w:rsidR="00053F18" w:rsidRPr="0042354A" w:rsidTr="00507864">
        <w:trPr>
          <w:trHeight w:val="272"/>
          <w:jc w:val="center"/>
        </w:trPr>
        <w:tc>
          <w:tcPr>
            <w:tcW w:w="885" w:type="dxa"/>
            <w:vMerge/>
            <w:vAlign w:val="center"/>
          </w:tcPr>
          <w:p w:rsidR="00053F18" w:rsidRPr="00091370" w:rsidRDefault="00053F18" w:rsidP="00507864">
            <w:pPr>
              <w:snapToGrid w:val="0"/>
              <w:rPr>
                <w:rFonts w:ascii="宋体" w:cs="仿宋"/>
                <w:szCs w:val="21"/>
              </w:rPr>
            </w:pPr>
          </w:p>
        </w:tc>
        <w:tc>
          <w:tcPr>
            <w:tcW w:w="731" w:type="dxa"/>
            <w:vMerge/>
            <w:vAlign w:val="center"/>
          </w:tcPr>
          <w:p w:rsidR="00053F18" w:rsidRPr="00091370" w:rsidRDefault="00053F18" w:rsidP="00507864">
            <w:pPr>
              <w:snapToGrid w:val="0"/>
              <w:rPr>
                <w:rFonts w:ascii="宋体" w:cs="仿宋"/>
                <w:szCs w:val="21"/>
              </w:rPr>
            </w:pPr>
          </w:p>
        </w:tc>
        <w:tc>
          <w:tcPr>
            <w:tcW w:w="1535" w:type="dxa"/>
            <w:vAlign w:val="center"/>
          </w:tcPr>
          <w:p w:rsidR="00053F18" w:rsidRPr="00091370" w:rsidRDefault="00053F18" w:rsidP="00507864">
            <w:pPr>
              <w:snapToGrid w:val="0"/>
              <w:rPr>
                <w:rFonts w:ascii="宋体" w:cs="仿宋"/>
                <w:szCs w:val="21"/>
              </w:rPr>
            </w:pPr>
            <w:r w:rsidRPr="00091370">
              <w:rPr>
                <w:rFonts w:ascii="宋体" w:hAnsi="宋体" w:cs="仿宋" w:hint="eastAsia"/>
                <w:szCs w:val="21"/>
              </w:rPr>
              <w:t>服装</w:t>
            </w:r>
            <w:r w:rsidRPr="00091370">
              <w:rPr>
                <w:rFonts w:ascii="宋体" w:hAnsi="宋体" w:cs="仿宋"/>
                <w:szCs w:val="21"/>
              </w:rPr>
              <w:t>CAD</w:t>
            </w:r>
            <w:r w:rsidRPr="00091370">
              <w:rPr>
                <w:rFonts w:ascii="宋体" w:hAnsi="宋体" w:cs="仿宋" w:hint="eastAsia"/>
                <w:szCs w:val="21"/>
              </w:rPr>
              <w:t>板型</w:t>
            </w:r>
          </w:p>
        </w:tc>
        <w:tc>
          <w:tcPr>
            <w:tcW w:w="5219" w:type="dxa"/>
            <w:vAlign w:val="center"/>
          </w:tcPr>
          <w:p w:rsidR="00053F18" w:rsidRPr="00091370" w:rsidRDefault="00053F18" w:rsidP="00507864">
            <w:pPr>
              <w:snapToGrid w:val="0"/>
              <w:rPr>
                <w:rFonts w:ascii="宋体" w:cs="仿宋"/>
                <w:szCs w:val="21"/>
              </w:rPr>
            </w:pPr>
            <w:r w:rsidRPr="00091370">
              <w:rPr>
                <w:rFonts w:ascii="宋体" w:hAnsi="宋体" w:cs="仿宋"/>
                <w:szCs w:val="21"/>
              </w:rPr>
              <w:t>1:1</w:t>
            </w:r>
            <w:r w:rsidRPr="00091370">
              <w:rPr>
                <w:rFonts w:ascii="宋体" w:hAnsi="宋体" w:cs="仿宋" w:hint="eastAsia"/>
                <w:szCs w:val="21"/>
              </w:rPr>
              <w:t>纸样每人</w:t>
            </w:r>
            <w:r w:rsidRPr="00091370">
              <w:rPr>
                <w:rFonts w:ascii="宋体" w:hAnsi="宋体" w:cs="仿宋"/>
                <w:szCs w:val="21"/>
              </w:rPr>
              <w:t>1</w:t>
            </w:r>
            <w:r w:rsidRPr="00091370">
              <w:rPr>
                <w:rFonts w:ascii="宋体" w:hAnsi="宋体" w:cs="仿宋" w:hint="eastAsia"/>
                <w:szCs w:val="21"/>
              </w:rPr>
              <w:t>份</w:t>
            </w:r>
          </w:p>
        </w:tc>
      </w:tr>
      <w:tr w:rsidR="00053F18" w:rsidRPr="0042354A" w:rsidTr="00507864">
        <w:trPr>
          <w:trHeight w:val="280"/>
          <w:jc w:val="center"/>
        </w:trPr>
        <w:tc>
          <w:tcPr>
            <w:tcW w:w="885" w:type="dxa"/>
            <w:vMerge/>
            <w:vAlign w:val="center"/>
          </w:tcPr>
          <w:p w:rsidR="00053F18" w:rsidRPr="00091370" w:rsidRDefault="00053F18" w:rsidP="00507864">
            <w:pPr>
              <w:snapToGrid w:val="0"/>
              <w:rPr>
                <w:rFonts w:ascii="宋体" w:cs="仿宋"/>
                <w:szCs w:val="21"/>
              </w:rPr>
            </w:pPr>
          </w:p>
        </w:tc>
        <w:tc>
          <w:tcPr>
            <w:tcW w:w="731" w:type="dxa"/>
            <w:vMerge/>
            <w:vAlign w:val="center"/>
          </w:tcPr>
          <w:p w:rsidR="00053F18" w:rsidRPr="00091370" w:rsidRDefault="00053F18" w:rsidP="00507864">
            <w:pPr>
              <w:snapToGrid w:val="0"/>
              <w:rPr>
                <w:rFonts w:ascii="宋体" w:cs="仿宋"/>
                <w:szCs w:val="21"/>
              </w:rPr>
            </w:pPr>
          </w:p>
        </w:tc>
        <w:tc>
          <w:tcPr>
            <w:tcW w:w="1535" w:type="dxa"/>
            <w:vAlign w:val="center"/>
          </w:tcPr>
          <w:p w:rsidR="00053F18" w:rsidRPr="00091370" w:rsidRDefault="00053F18" w:rsidP="00507864">
            <w:pPr>
              <w:snapToGrid w:val="0"/>
              <w:rPr>
                <w:rFonts w:ascii="宋体" w:cs="仿宋"/>
                <w:szCs w:val="21"/>
              </w:rPr>
            </w:pPr>
            <w:r w:rsidRPr="00091370">
              <w:rPr>
                <w:rFonts w:ascii="宋体" w:hAnsi="宋体" w:cs="仿宋" w:hint="eastAsia"/>
                <w:szCs w:val="21"/>
              </w:rPr>
              <w:t>必备缝纫用具</w:t>
            </w:r>
          </w:p>
        </w:tc>
        <w:tc>
          <w:tcPr>
            <w:tcW w:w="5219" w:type="dxa"/>
            <w:vAlign w:val="center"/>
          </w:tcPr>
          <w:p w:rsidR="00053F18" w:rsidRPr="00091370" w:rsidRDefault="00053F18" w:rsidP="00507864">
            <w:pPr>
              <w:snapToGrid w:val="0"/>
              <w:rPr>
                <w:rFonts w:ascii="宋体" w:cs="仿宋"/>
                <w:szCs w:val="21"/>
              </w:rPr>
            </w:pPr>
            <w:r w:rsidRPr="00091370">
              <w:rPr>
                <w:rFonts w:ascii="宋体" w:hAnsi="宋体" w:cs="仿宋" w:hint="eastAsia"/>
                <w:szCs w:val="21"/>
              </w:rPr>
              <w:t>缝纫线、梭芯、梭壳、划粉</w:t>
            </w:r>
          </w:p>
        </w:tc>
      </w:tr>
      <w:tr w:rsidR="00053F18" w:rsidRPr="0042354A" w:rsidTr="00507864">
        <w:trPr>
          <w:trHeight w:val="271"/>
          <w:jc w:val="center"/>
        </w:trPr>
        <w:tc>
          <w:tcPr>
            <w:tcW w:w="885" w:type="dxa"/>
            <w:vMerge/>
            <w:vAlign w:val="center"/>
          </w:tcPr>
          <w:p w:rsidR="00053F18" w:rsidRPr="00091370" w:rsidRDefault="00053F18" w:rsidP="00507864">
            <w:pPr>
              <w:snapToGrid w:val="0"/>
              <w:rPr>
                <w:rFonts w:ascii="宋体" w:cs="仿宋"/>
                <w:szCs w:val="21"/>
              </w:rPr>
            </w:pPr>
          </w:p>
        </w:tc>
        <w:tc>
          <w:tcPr>
            <w:tcW w:w="731" w:type="dxa"/>
            <w:vMerge/>
            <w:vAlign w:val="center"/>
          </w:tcPr>
          <w:p w:rsidR="00053F18" w:rsidRPr="00091370" w:rsidRDefault="00053F18" w:rsidP="00507864">
            <w:pPr>
              <w:snapToGrid w:val="0"/>
              <w:rPr>
                <w:rFonts w:ascii="宋体" w:cs="仿宋"/>
                <w:szCs w:val="21"/>
              </w:rPr>
            </w:pPr>
          </w:p>
        </w:tc>
        <w:tc>
          <w:tcPr>
            <w:tcW w:w="1535" w:type="dxa"/>
            <w:vAlign w:val="center"/>
          </w:tcPr>
          <w:p w:rsidR="00053F18" w:rsidRPr="00091370" w:rsidRDefault="00053F18" w:rsidP="00507864">
            <w:pPr>
              <w:snapToGrid w:val="0"/>
              <w:rPr>
                <w:rFonts w:ascii="宋体" w:cs="仿宋"/>
                <w:szCs w:val="21"/>
              </w:rPr>
            </w:pPr>
            <w:r w:rsidRPr="00091370">
              <w:rPr>
                <w:rFonts w:ascii="宋体" w:hAnsi="宋体" w:cs="仿宋" w:hint="eastAsia"/>
                <w:szCs w:val="21"/>
              </w:rPr>
              <w:t>自备工具</w:t>
            </w:r>
          </w:p>
        </w:tc>
        <w:tc>
          <w:tcPr>
            <w:tcW w:w="5219" w:type="dxa"/>
            <w:vAlign w:val="center"/>
          </w:tcPr>
          <w:p w:rsidR="00053F18" w:rsidRPr="00091370" w:rsidRDefault="00053F18" w:rsidP="00507864">
            <w:pPr>
              <w:snapToGrid w:val="0"/>
              <w:rPr>
                <w:rFonts w:ascii="宋体" w:cs="仿宋"/>
                <w:szCs w:val="21"/>
              </w:rPr>
            </w:pPr>
            <w:r w:rsidRPr="00091370">
              <w:rPr>
                <w:rFonts w:ascii="宋体" w:hAnsi="宋体" w:cs="仿宋" w:hint="eastAsia"/>
                <w:szCs w:val="21"/>
              </w:rPr>
              <w:t>剪刀、锥子、尺</w:t>
            </w:r>
          </w:p>
        </w:tc>
      </w:tr>
    </w:tbl>
    <w:p w:rsidR="00053F18" w:rsidRPr="00005238" w:rsidRDefault="00053F18" w:rsidP="00507864">
      <w:pPr>
        <w:widowControl/>
        <w:spacing w:line="440" w:lineRule="exact"/>
        <w:ind w:right="2"/>
        <w:rPr>
          <w:rFonts w:ascii="黑体" w:eastAsia="黑体" w:hAnsi="黑体" w:cs="仿宋"/>
          <w:color w:val="000000"/>
          <w:szCs w:val="21"/>
        </w:rPr>
      </w:pPr>
      <w:r w:rsidRPr="00091370">
        <w:rPr>
          <w:rFonts w:ascii="宋体" w:hAnsi="宋体" w:cs="仿宋"/>
          <w:b/>
          <w:color w:val="000000"/>
          <w:szCs w:val="21"/>
        </w:rPr>
        <w:t xml:space="preserve">  </w:t>
      </w:r>
      <w:r w:rsidRPr="00005238">
        <w:rPr>
          <w:rFonts w:ascii="黑体" w:eastAsia="黑体" w:hAnsi="黑体" w:cs="仿宋"/>
          <w:color w:val="000000"/>
          <w:szCs w:val="21"/>
        </w:rPr>
        <w:t xml:space="preserve">   </w:t>
      </w:r>
      <w:r w:rsidRPr="00005238">
        <w:rPr>
          <w:rFonts w:ascii="黑体" w:eastAsia="黑体" w:hAnsi="黑体" w:cs="仿宋" w:hint="eastAsia"/>
          <w:color w:val="000000"/>
          <w:szCs w:val="21"/>
        </w:rPr>
        <w:t>四、比赛规则</w:t>
      </w:r>
    </w:p>
    <w:p w:rsidR="00053F18" w:rsidRPr="00091370" w:rsidRDefault="00053F18" w:rsidP="00715E75">
      <w:pPr>
        <w:widowControl/>
        <w:spacing w:line="440" w:lineRule="exact"/>
        <w:ind w:right="2" w:firstLineChars="200" w:firstLine="420"/>
        <w:rPr>
          <w:rFonts w:ascii="宋体" w:cs="仿宋"/>
          <w:szCs w:val="21"/>
        </w:rPr>
      </w:pPr>
      <w:r w:rsidRPr="00091370">
        <w:rPr>
          <w:rFonts w:ascii="宋体" w:hAnsi="宋体" w:cs="仿宋" w:hint="eastAsia"/>
          <w:color w:val="000000"/>
          <w:szCs w:val="21"/>
        </w:rPr>
        <w:t>（一）熟悉场地</w:t>
      </w:r>
    </w:p>
    <w:p w:rsidR="00053F18" w:rsidRPr="00091370" w:rsidRDefault="00053F18" w:rsidP="00715E75">
      <w:pPr>
        <w:widowControl/>
        <w:spacing w:line="440" w:lineRule="exact"/>
        <w:ind w:right="2" w:firstLineChars="200" w:firstLine="420"/>
        <w:rPr>
          <w:rFonts w:ascii="宋体" w:cs="仿宋"/>
          <w:color w:val="000000"/>
          <w:szCs w:val="21"/>
        </w:rPr>
      </w:pPr>
      <w:r w:rsidRPr="00091370">
        <w:rPr>
          <w:rFonts w:ascii="宋体" w:hAnsi="宋体" w:cs="仿宋"/>
          <w:color w:val="000000"/>
          <w:szCs w:val="21"/>
        </w:rPr>
        <w:t>1.</w:t>
      </w:r>
      <w:r w:rsidRPr="00091370">
        <w:rPr>
          <w:rFonts w:ascii="宋体" w:hAnsi="宋体" w:cs="仿宋" w:hint="eastAsia"/>
          <w:color w:val="000000"/>
          <w:szCs w:val="21"/>
        </w:rPr>
        <w:t>领队会议：比赛日前一天下午</w:t>
      </w:r>
      <w:r w:rsidRPr="00091370">
        <w:rPr>
          <w:rFonts w:ascii="宋体" w:hAnsi="宋体" w:cs="仿宋"/>
          <w:color w:val="000000"/>
          <w:szCs w:val="21"/>
        </w:rPr>
        <w:t>14:30-15:00</w:t>
      </w:r>
      <w:r w:rsidRPr="00091370">
        <w:rPr>
          <w:rFonts w:ascii="宋体" w:hAnsi="宋体" w:cs="仿宋" w:hint="eastAsia"/>
          <w:color w:val="000000"/>
          <w:szCs w:val="21"/>
        </w:rPr>
        <w:t>召开领队会议，由各参赛队伍的领队和指导教师参加，会议讲解竞赛注意事项并进行赛前答疑。</w:t>
      </w:r>
    </w:p>
    <w:p w:rsidR="00053F18" w:rsidRPr="00091370" w:rsidRDefault="00053F18" w:rsidP="00715E75">
      <w:pPr>
        <w:widowControl/>
        <w:spacing w:line="440" w:lineRule="exact"/>
        <w:ind w:right="2" w:firstLineChars="200" w:firstLine="420"/>
        <w:rPr>
          <w:rFonts w:ascii="宋体" w:cs="仿宋"/>
          <w:color w:val="000000"/>
          <w:szCs w:val="21"/>
        </w:rPr>
      </w:pPr>
      <w:r w:rsidRPr="00091370">
        <w:rPr>
          <w:rFonts w:ascii="宋体" w:hAnsi="宋体" w:cs="仿宋"/>
          <w:color w:val="000000"/>
          <w:szCs w:val="21"/>
        </w:rPr>
        <w:t>2.</w:t>
      </w:r>
      <w:r w:rsidRPr="00091370">
        <w:rPr>
          <w:rFonts w:ascii="宋体" w:hAnsi="宋体" w:cs="仿宋" w:hint="eastAsia"/>
          <w:color w:val="000000"/>
          <w:szCs w:val="21"/>
        </w:rPr>
        <w:t>抽签仪式：领队会后由各参赛选手参加，采用现场抽签的方式确定各参赛选手的工位号。</w:t>
      </w:r>
    </w:p>
    <w:p w:rsidR="00053F18" w:rsidRPr="00091370" w:rsidRDefault="00053F18" w:rsidP="00715E75">
      <w:pPr>
        <w:widowControl/>
        <w:spacing w:line="440" w:lineRule="exact"/>
        <w:ind w:right="2" w:firstLineChars="200" w:firstLine="420"/>
        <w:rPr>
          <w:rFonts w:ascii="宋体" w:cs="仿宋"/>
          <w:color w:val="000000"/>
          <w:szCs w:val="21"/>
        </w:rPr>
      </w:pPr>
      <w:r w:rsidRPr="00091370">
        <w:rPr>
          <w:rFonts w:ascii="宋体" w:hAnsi="宋体" w:cs="仿宋"/>
          <w:color w:val="000000"/>
          <w:szCs w:val="21"/>
        </w:rPr>
        <w:t>3.</w:t>
      </w:r>
      <w:r w:rsidRPr="00091370">
        <w:rPr>
          <w:rFonts w:ascii="宋体" w:hAnsi="宋体" w:cs="仿宋" w:hint="eastAsia"/>
          <w:color w:val="000000"/>
          <w:szCs w:val="21"/>
        </w:rPr>
        <w:t>熟悉场地：比赛日前一天，晚上</w:t>
      </w:r>
      <w:r w:rsidRPr="00091370">
        <w:rPr>
          <w:rFonts w:ascii="宋体" w:hAnsi="宋体" w:cs="仿宋"/>
          <w:color w:val="000000"/>
          <w:szCs w:val="21"/>
        </w:rPr>
        <w:t>15:00-17:30</w:t>
      </w:r>
      <w:r w:rsidRPr="00091370">
        <w:rPr>
          <w:rFonts w:ascii="宋体" w:hAnsi="宋体" w:cs="仿宋" w:hint="eastAsia"/>
          <w:color w:val="000000"/>
          <w:szCs w:val="21"/>
        </w:rPr>
        <w:t>开放赛场，熟悉场地。</w:t>
      </w:r>
    </w:p>
    <w:p w:rsidR="00053F18" w:rsidRPr="00091370" w:rsidRDefault="00053F18" w:rsidP="00715E75">
      <w:pPr>
        <w:widowControl/>
        <w:spacing w:line="440" w:lineRule="exact"/>
        <w:ind w:right="2" w:firstLineChars="200" w:firstLine="420"/>
        <w:rPr>
          <w:rFonts w:ascii="宋体" w:cs="仿宋"/>
          <w:color w:val="000000"/>
          <w:szCs w:val="21"/>
        </w:rPr>
      </w:pPr>
      <w:r w:rsidRPr="00091370">
        <w:rPr>
          <w:rFonts w:ascii="宋体" w:hAnsi="宋体" w:cs="仿宋" w:hint="eastAsia"/>
          <w:color w:val="000000"/>
          <w:szCs w:val="21"/>
        </w:rPr>
        <w:t>（二）文明参赛要求</w:t>
      </w:r>
    </w:p>
    <w:p w:rsidR="00053F18" w:rsidRPr="00091370" w:rsidRDefault="00053F18" w:rsidP="00715E75">
      <w:pPr>
        <w:widowControl/>
        <w:spacing w:line="440" w:lineRule="exact"/>
        <w:ind w:right="2" w:firstLineChars="200" w:firstLine="420"/>
        <w:rPr>
          <w:rFonts w:ascii="宋体" w:cs="仿宋"/>
          <w:color w:val="000000"/>
          <w:szCs w:val="21"/>
        </w:rPr>
      </w:pPr>
      <w:r w:rsidRPr="00091370">
        <w:rPr>
          <w:rFonts w:ascii="宋体" w:hAnsi="宋体" w:cs="仿宋"/>
          <w:color w:val="000000"/>
          <w:szCs w:val="21"/>
        </w:rPr>
        <w:t>1.</w:t>
      </w:r>
      <w:r w:rsidRPr="00091370">
        <w:rPr>
          <w:rFonts w:ascii="宋体" w:hAnsi="宋体" w:cs="仿宋" w:hint="eastAsia"/>
          <w:color w:val="000000"/>
          <w:szCs w:val="21"/>
        </w:rPr>
        <w:t>参赛队员入场：参赛选手应提前</w:t>
      </w:r>
      <w:r w:rsidRPr="00091370">
        <w:rPr>
          <w:rFonts w:ascii="宋体" w:hAnsi="宋体" w:cs="仿宋"/>
          <w:color w:val="000000"/>
          <w:szCs w:val="21"/>
        </w:rPr>
        <w:t>15</w:t>
      </w:r>
      <w:r w:rsidRPr="00091370">
        <w:rPr>
          <w:rFonts w:ascii="宋体" w:hAnsi="宋体" w:cs="仿宋" w:hint="eastAsia"/>
          <w:color w:val="000000"/>
          <w:szCs w:val="21"/>
        </w:rPr>
        <w:t>分钟到达赛场，凭参赛证、身份证检录，按要求排序入场等候，不得迟到。并根据抽签结果按序号入座，裁判负责核对参赛队员信息；严禁参赛选手携带与竞赛无关的设备与用品入场。</w:t>
      </w:r>
    </w:p>
    <w:p w:rsidR="00053F18" w:rsidRPr="00091370" w:rsidRDefault="00053F18" w:rsidP="00715E75">
      <w:pPr>
        <w:widowControl/>
        <w:spacing w:line="440" w:lineRule="exact"/>
        <w:ind w:right="2" w:firstLineChars="200" w:firstLine="420"/>
        <w:rPr>
          <w:rFonts w:ascii="宋体" w:cs="仿宋"/>
          <w:color w:val="000000"/>
          <w:szCs w:val="21"/>
        </w:rPr>
      </w:pPr>
      <w:r w:rsidRPr="00091370">
        <w:rPr>
          <w:rFonts w:ascii="宋体" w:hAnsi="宋体" w:cs="仿宋"/>
          <w:color w:val="000000"/>
          <w:szCs w:val="21"/>
        </w:rPr>
        <w:lastRenderedPageBreak/>
        <w:t>2.</w:t>
      </w:r>
      <w:r w:rsidRPr="00091370">
        <w:rPr>
          <w:rFonts w:ascii="宋体" w:hAnsi="宋体" w:cs="仿宋" w:hint="eastAsia"/>
          <w:color w:val="000000"/>
          <w:szCs w:val="21"/>
        </w:rPr>
        <w:t>参赛选手按规定时间进入竞赛场地，确认现场条件，由裁判长宣布比赛开始，参赛选手根据统一指令开始比赛。</w:t>
      </w:r>
    </w:p>
    <w:p w:rsidR="00053F18" w:rsidRPr="00091370" w:rsidRDefault="00053F18" w:rsidP="00715E75">
      <w:pPr>
        <w:widowControl/>
        <w:spacing w:line="440" w:lineRule="exact"/>
        <w:ind w:right="2" w:firstLineChars="200" w:firstLine="420"/>
        <w:rPr>
          <w:rFonts w:ascii="宋体" w:cs="仿宋"/>
          <w:color w:val="000000"/>
          <w:szCs w:val="21"/>
        </w:rPr>
      </w:pPr>
      <w:r w:rsidRPr="00091370">
        <w:rPr>
          <w:rFonts w:ascii="宋体" w:hAnsi="宋体" w:cs="仿宋"/>
          <w:color w:val="000000"/>
          <w:szCs w:val="21"/>
        </w:rPr>
        <w:t>3.</w:t>
      </w:r>
      <w:r w:rsidRPr="00091370">
        <w:rPr>
          <w:rFonts w:ascii="宋体" w:hAnsi="宋体" w:cs="仿宋" w:hint="eastAsia"/>
          <w:color w:val="000000"/>
          <w:szCs w:val="21"/>
        </w:rPr>
        <w:t>比赛过程中，参赛选手须严格遵守操作规程，确保人身及设备安全，并接受裁判员的监督和警示；参赛选手如有疑问，项目裁判长应按照有关要求及时予以答疑。如遇器械故障，经项目裁判长确认，予以启用备用器械。</w:t>
      </w:r>
    </w:p>
    <w:p w:rsidR="00053F18" w:rsidRPr="00091370" w:rsidRDefault="00053F18" w:rsidP="00715E75">
      <w:pPr>
        <w:widowControl/>
        <w:spacing w:line="440" w:lineRule="exact"/>
        <w:ind w:right="2" w:firstLineChars="200" w:firstLine="420"/>
        <w:rPr>
          <w:rFonts w:ascii="宋体" w:cs="仿宋"/>
          <w:color w:val="000000"/>
          <w:szCs w:val="21"/>
        </w:rPr>
      </w:pPr>
      <w:r w:rsidRPr="00091370">
        <w:rPr>
          <w:rFonts w:ascii="宋体" w:hAnsi="宋体" w:cs="仿宋"/>
          <w:color w:val="000000"/>
          <w:szCs w:val="21"/>
        </w:rPr>
        <w:t>4.</w:t>
      </w:r>
      <w:r w:rsidRPr="00091370">
        <w:rPr>
          <w:rFonts w:ascii="宋体" w:hAnsi="宋体" w:cs="仿宋" w:hint="eastAsia"/>
          <w:color w:val="000000"/>
          <w:szCs w:val="21"/>
        </w:rPr>
        <w:t>比赛试题以纸面形式发放，电子文件在赛前植入参赛选手的计算机，参赛选手根据命题要求完成竞赛任务，提交竞赛结果及相关文档，禁止在竞赛结果上做任何与竞赛无关的标记。</w:t>
      </w:r>
    </w:p>
    <w:p w:rsidR="00053F18" w:rsidRPr="00091370" w:rsidRDefault="00053F18" w:rsidP="00715E75">
      <w:pPr>
        <w:widowControl/>
        <w:spacing w:line="440" w:lineRule="exact"/>
        <w:ind w:right="2" w:firstLineChars="200" w:firstLine="420"/>
        <w:rPr>
          <w:rFonts w:ascii="宋体" w:cs="仿宋"/>
          <w:color w:val="000000"/>
          <w:szCs w:val="21"/>
        </w:rPr>
      </w:pPr>
      <w:r w:rsidRPr="00091370">
        <w:rPr>
          <w:rFonts w:ascii="宋体" w:hAnsi="宋体" w:cs="仿宋"/>
          <w:color w:val="000000"/>
          <w:szCs w:val="21"/>
        </w:rPr>
        <w:t>5.</w:t>
      </w:r>
      <w:r w:rsidRPr="00091370">
        <w:rPr>
          <w:rFonts w:ascii="宋体" w:hAnsi="宋体" w:cs="仿宋" w:hint="eastAsia"/>
          <w:color w:val="000000"/>
          <w:szCs w:val="21"/>
        </w:rPr>
        <w:t>选手提交竞赛结果后，须等待工作人员对保存的文件、竞赛工具及设备进行清点验收方并签字后可离开赛场。</w:t>
      </w:r>
    </w:p>
    <w:p w:rsidR="00053F18" w:rsidRPr="00005238" w:rsidRDefault="00053F18" w:rsidP="00507864">
      <w:pPr>
        <w:widowControl/>
        <w:spacing w:line="440" w:lineRule="exact"/>
        <w:ind w:right="2"/>
        <w:rPr>
          <w:rFonts w:ascii="黑体" w:eastAsia="黑体" w:hAnsi="黑体" w:cs="仿宋"/>
          <w:color w:val="000000"/>
          <w:szCs w:val="21"/>
        </w:rPr>
      </w:pPr>
      <w:r w:rsidRPr="00091370">
        <w:rPr>
          <w:rFonts w:ascii="宋体" w:hAnsi="宋体" w:cs="仿宋"/>
          <w:b/>
          <w:color w:val="000000"/>
          <w:szCs w:val="21"/>
        </w:rPr>
        <w:t xml:space="preserve">   </w:t>
      </w:r>
      <w:r w:rsidRPr="00005238">
        <w:rPr>
          <w:rFonts w:ascii="黑体" w:eastAsia="黑体" w:hAnsi="黑体" w:cs="仿宋"/>
          <w:color w:val="000000"/>
          <w:szCs w:val="21"/>
        </w:rPr>
        <w:t xml:space="preserve"> </w:t>
      </w:r>
      <w:r w:rsidRPr="00005238">
        <w:rPr>
          <w:rFonts w:ascii="黑体" w:eastAsia="黑体" w:hAnsi="黑体" w:cs="仿宋" w:hint="eastAsia"/>
          <w:color w:val="000000"/>
          <w:szCs w:val="21"/>
        </w:rPr>
        <w:t>五、评分方式</w:t>
      </w:r>
    </w:p>
    <w:p w:rsidR="00053F18" w:rsidRPr="00091370" w:rsidRDefault="00053F18" w:rsidP="00715E75">
      <w:pPr>
        <w:widowControl/>
        <w:spacing w:line="440" w:lineRule="exact"/>
        <w:ind w:right="2" w:firstLineChars="200" w:firstLine="420"/>
        <w:rPr>
          <w:rFonts w:ascii="宋体" w:cs="仿宋"/>
          <w:color w:val="000000"/>
          <w:szCs w:val="21"/>
        </w:rPr>
      </w:pPr>
      <w:r w:rsidRPr="00091370">
        <w:rPr>
          <w:rFonts w:ascii="宋体" w:hAnsi="宋体" w:cs="仿宋" w:hint="eastAsia"/>
          <w:color w:val="000000"/>
          <w:szCs w:val="21"/>
        </w:rPr>
        <w:t>（一）评分方法的制订原则</w:t>
      </w:r>
    </w:p>
    <w:p w:rsidR="00053F18" w:rsidRPr="00091370" w:rsidRDefault="00053F18" w:rsidP="00715E75">
      <w:pPr>
        <w:widowControl/>
        <w:spacing w:line="440" w:lineRule="exact"/>
        <w:ind w:right="2" w:firstLineChars="235" w:firstLine="493"/>
        <w:rPr>
          <w:rFonts w:ascii="宋体" w:cs="仿宋"/>
          <w:color w:val="000000"/>
          <w:szCs w:val="21"/>
        </w:rPr>
      </w:pPr>
      <w:r w:rsidRPr="00091370">
        <w:rPr>
          <w:rFonts w:ascii="宋体" w:hAnsi="宋体" w:cs="仿宋" w:hint="eastAsia"/>
          <w:color w:val="000000"/>
          <w:szCs w:val="21"/>
        </w:rPr>
        <w:t>本届比赛根据中等职业学校教育教学特点和教育部颁布的职业学校服装设计与工艺专业教学指导方案，以技能考核为主组织专家制定比赛规程、实施方案与各项评分细则，邀请有关服装教育教学专家与企业专家组成评判委员会，对选手技能进行公开、公平、公正的评判。</w:t>
      </w:r>
    </w:p>
    <w:p w:rsidR="00053F18" w:rsidRPr="00091370" w:rsidRDefault="00053F18" w:rsidP="00715E75">
      <w:pPr>
        <w:widowControl/>
        <w:spacing w:line="440" w:lineRule="exact"/>
        <w:ind w:right="2" w:firstLineChars="200" w:firstLine="420"/>
        <w:rPr>
          <w:rFonts w:ascii="宋体" w:cs="仿宋"/>
          <w:color w:val="000000"/>
          <w:szCs w:val="21"/>
        </w:rPr>
      </w:pPr>
      <w:r w:rsidRPr="00091370">
        <w:rPr>
          <w:rFonts w:ascii="宋体" w:hAnsi="宋体" w:cs="仿宋" w:hint="eastAsia"/>
          <w:color w:val="000000"/>
          <w:szCs w:val="21"/>
        </w:rPr>
        <w:t>（二）评分方法</w:t>
      </w:r>
    </w:p>
    <w:p w:rsidR="00053F18" w:rsidRPr="00091370" w:rsidRDefault="00053F18" w:rsidP="00715E75">
      <w:pPr>
        <w:widowControl/>
        <w:spacing w:line="440" w:lineRule="exact"/>
        <w:ind w:right="2" w:firstLineChars="235" w:firstLine="493"/>
        <w:rPr>
          <w:rFonts w:ascii="宋体" w:cs="仿宋"/>
          <w:color w:val="000000"/>
          <w:szCs w:val="21"/>
        </w:rPr>
      </w:pPr>
      <w:r w:rsidRPr="00091370">
        <w:rPr>
          <w:rFonts w:ascii="宋体" w:hAnsi="宋体" w:cs="仿宋"/>
          <w:color w:val="000000"/>
          <w:szCs w:val="21"/>
        </w:rPr>
        <w:t>1.</w:t>
      </w:r>
      <w:r w:rsidRPr="00091370">
        <w:rPr>
          <w:rFonts w:ascii="宋体" w:hAnsi="宋体" w:cs="仿宋" w:hint="eastAsia"/>
          <w:color w:val="000000"/>
          <w:szCs w:val="21"/>
        </w:rPr>
        <w:t>采取分步得分、累计总分的计分方式，分别计算各子项得分。按规定比例计入总分。</w:t>
      </w:r>
    </w:p>
    <w:p w:rsidR="00053F18" w:rsidRPr="00091370" w:rsidRDefault="00053F18" w:rsidP="00715E75">
      <w:pPr>
        <w:widowControl/>
        <w:spacing w:line="440" w:lineRule="exact"/>
        <w:ind w:right="2" w:firstLineChars="235" w:firstLine="493"/>
        <w:rPr>
          <w:rFonts w:ascii="宋体" w:cs="仿宋"/>
          <w:color w:val="000000"/>
          <w:szCs w:val="21"/>
        </w:rPr>
      </w:pPr>
      <w:r w:rsidRPr="00091370">
        <w:rPr>
          <w:rFonts w:ascii="宋体" w:hAnsi="宋体" w:cs="仿宋"/>
          <w:color w:val="000000"/>
          <w:szCs w:val="21"/>
        </w:rPr>
        <w:t>2.</w:t>
      </w:r>
      <w:r w:rsidRPr="00091370">
        <w:rPr>
          <w:rFonts w:ascii="宋体" w:hAnsi="宋体" w:cs="仿宋" w:hint="eastAsia"/>
          <w:color w:val="000000"/>
          <w:szCs w:val="21"/>
        </w:rPr>
        <w:t>各竞赛项目和竞赛总分均按照百分制计分。</w:t>
      </w:r>
    </w:p>
    <w:p w:rsidR="00053F18" w:rsidRPr="00091370" w:rsidRDefault="00053F18" w:rsidP="00715E75">
      <w:pPr>
        <w:widowControl/>
        <w:spacing w:line="440" w:lineRule="exact"/>
        <w:ind w:right="2" w:firstLineChars="235" w:firstLine="493"/>
        <w:rPr>
          <w:rFonts w:ascii="宋体" w:cs="仿宋"/>
          <w:color w:val="000000"/>
          <w:szCs w:val="21"/>
        </w:rPr>
      </w:pPr>
      <w:r w:rsidRPr="00091370">
        <w:rPr>
          <w:rFonts w:ascii="宋体" w:hAnsi="宋体" w:cs="仿宋"/>
          <w:color w:val="000000"/>
          <w:szCs w:val="21"/>
        </w:rPr>
        <w:t>3.</w:t>
      </w:r>
      <w:r w:rsidRPr="00091370">
        <w:rPr>
          <w:rFonts w:ascii="宋体" w:hAnsi="宋体" w:cs="仿宋" w:hint="eastAsia"/>
          <w:color w:val="000000"/>
          <w:szCs w:val="21"/>
        </w:rPr>
        <w:t>在竞赛时段，参赛选手如出现扰乱赛场秩序、干扰裁判和监考正常工作等不文明行为的，由专项裁判长扣减该专项相应分数，情节严重的取消比赛资格，该专项成绩为</w:t>
      </w:r>
      <w:r w:rsidRPr="00091370">
        <w:rPr>
          <w:rFonts w:ascii="宋体" w:cs="仿宋"/>
          <w:color w:val="000000"/>
          <w:szCs w:val="21"/>
        </w:rPr>
        <w:t>0</w:t>
      </w:r>
      <w:r w:rsidRPr="00091370">
        <w:rPr>
          <w:rFonts w:ascii="宋体" w:hAnsi="宋体" w:cs="仿宋" w:hint="eastAsia"/>
          <w:color w:val="000000"/>
          <w:szCs w:val="21"/>
        </w:rPr>
        <w:t>分。参赛选手有作弊行为的，取消比赛资格，该专项成绩为</w:t>
      </w:r>
      <w:r w:rsidRPr="00091370">
        <w:rPr>
          <w:rFonts w:ascii="宋体" w:cs="仿宋"/>
          <w:color w:val="000000"/>
          <w:szCs w:val="21"/>
        </w:rPr>
        <w:t>0</w:t>
      </w:r>
      <w:r w:rsidRPr="00091370">
        <w:rPr>
          <w:rFonts w:ascii="宋体" w:hAnsi="宋体" w:cs="仿宋" w:hint="eastAsia"/>
          <w:color w:val="000000"/>
          <w:szCs w:val="21"/>
        </w:rPr>
        <w:t>分。</w:t>
      </w:r>
    </w:p>
    <w:p w:rsidR="00053F18" w:rsidRPr="00091370" w:rsidRDefault="00053F18" w:rsidP="00715E75">
      <w:pPr>
        <w:widowControl/>
        <w:spacing w:line="440" w:lineRule="exact"/>
        <w:ind w:right="2" w:firstLineChars="235" w:firstLine="493"/>
        <w:rPr>
          <w:rFonts w:ascii="宋体" w:cs="仿宋"/>
          <w:color w:val="000000"/>
          <w:szCs w:val="21"/>
        </w:rPr>
      </w:pPr>
      <w:r w:rsidRPr="00091370">
        <w:rPr>
          <w:rFonts w:ascii="宋体" w:hAnsi="宋体" w:cs="仿宋"/>
          <w:color w:val="000000"/>
          <w:szCs w:val="21"/>
        </w:rPr>
        <w:t>4.</w:t>
      </w:r>
      <w:r w:rsidRPr="00091370">
        <w:rPr>
          <w:rFonts w:ascii="宋体" w:hAnsi="宋体" w:cs="仿宋" w:hint="eastAsia"/>
          <w:color w:val="000000"/>
          <w:szCs w:val="21"/>
        </w:rPr>
        <w:t>参赛选手不得在竞赛结果上标注含有本参赛队信息的记号，如有发现，取消奖项评比资格。</w:t>
      </w:r>
    </w:p>
    <w:p w:rsidR="00053F18" w:rsidRPr="00091370" w:rsidRDefault="00053F18" w:rsidP="00715E75">
      <w:pPr>
        <w:widowControl/>
        <w:spacing w:line="440" w:lineRule="exact"/>
        <w:ind w:right="2" w:firstLineChars="200" w:firstLine="420"/>
        <w:rPr>
          <w:rFonts w:ascii="宋体" w:cs="仿宋"/>
          <w:color w:val="000000"/>
          <w:szCs w:val="21"/>
        </w:rPr>
      </w:pPr>
      <w:r w:rsidRPr="00091370">
        <w:rPr>
          <w:rFonts w:ascii="宋体" w:hAnsi="宋体" w:cs="仿宋" w:hint="eastAsia"/>
          <w:color w:val="000000"/>
          <w:szCs w:val="21"/>
        </w:rPr>
        <w:t>（三）成绩评定及公布</w:t>
      </w:r>
    </w:p>
    <w:p w:rsidR="00053F18" w:rsidRPr="00091370" w:rsidRDefault="00053F18" w:rsidP="00715E75">
      <w:pPr>
        <w:widowControl/>
        <w:spacing w:line="440" w:lineRule="exact"/>
        <w:ind w:right="2" w:firstLineChars="200" w:firstLine="420"/>
        <w:rPr>
          <w:rFonts w:ascii="宋体" w:cs="仿宋"/>
          <w:color w:val="000000"/>
          <w:szCs w:val="21"/>
        </w:rPr>
      </w:pPr>
      <w:r w:rsidRPr="00091370">
        <w:rPr>
          <w:rFonts w:ascii="宋体" w:hAnsi="宋体" w:cs="仿宋"/>
          <w:color w:val="000000"/>
          <w:szCs w:val="21"/>
        </w:rPr>
        <w:t>1.</w:t>
      </w:r>
      <w:r w:rsidRPr="00091370">
        <w:rPr>
          <w:rFonts w:ascii="宋体" w:hAnsi="宋体" w:cs="仿宋" w:hint="eastAsia"/>
          <w:color w:val="000000"/>
          <w:szCs w:val="21"/>
        </w:rPr>
        <w:t>按照竞赛规程，在各分赛项比赛结束后，对全体选手的作品进行加密。</w:t>
      </w:r>
    </w:p>
    <w:p w:rsidR="00053F18" w:rsidRPr="00091370" w:rsidRDefault="00053F18" w:rsidP="00715E75">
      <w:pPr>
        <w:widowControl/>
        <w:spacing w:line="440" w:lineRule="exact"/>
        <w:ind w:right="2" w:firstLineChars="200" w:firstLine="420"/>
        <w:rPr>
          <w:rFonts w:ascii="宋体" w:cs="仿宋"/>
          <w:color w:val="000000"/>
          <w:szCs w:val="21"/>
        </w:rPr>
      </w:pPr>
      <w:r w:rsidRPr="00091370">
        <w:rPr>
          <w:rFonts w:ascii="宋体" w:hAnsi="宋体" w:cs="仿宋"/>
          <w:color w:val="000000"/>
          <w:szCs w:val="21"/>
        </w:rPr>
        <w:t>2.</w:t>
      </w:r>
      <w:r w:rsidRPr="00091370">
        <w:rPr>
          <w:rFonts w:ascii="宋体" w:hAnsi="宋体" w:cs="仿宋" w:hint="eastAsia"/>
          <w:color w:val="000000"/>
          <w:szCs w:val="21"/>
        </w:rPr>
        <w:t>由裁判长组织全体打分裁判进行成绩评定，成绩汇总、复查。</w:t>
      </w:r>
    </w:p>
    <w:p w:rsidR="00053F18" w:rsidRPr="00091370" w:rsidRDefault="00053F18" w:rsidP="00715E75">
      <w:pPr>
        <w:widowControl/>
        <w:spacing w:line="440" w:lineRule="exact"/>
        <w:ind w:right="2" w:firstLineChars="200" w:firstLine="420"/>
        <w:rPr>
          <w:rFonts w:ascii="宋体" w:cs="仿宋"/>
          <w:color w:val="000000"/>
          <w:szCs w:val="21"/>
        </w:rPr>
      </w:pPr>
      <w:r w:rsidRPr="00091370">
        <w:rPr>
          <w:rFonts w:ascii="宋体" w:hAnsi="宋体" w:cs="仿宋"/>
          <w:color w:val="000000"/>
          <w:szCs w:val="21"/>
        </w:rPr>
        <w:t>3.</w:t>
      </w:r>
      <w:r w:rsidRPr="00091370">
        <w:rPr>
          <w:rFonts w:ascii="宋体" w:hAnsi="宋体" w:cs="仿宋" w:hint="eastAsia"/>
          <w:color w:val="000000"/>
          <w:szCs w:val="21"/>
        </w:rPr>
        <w:t>最终成绩由裁判长和监督员审核签字。</w:t>
      </w:r>
    </w:p>
    <w:p w:rsidR="00053F18" w:rsidRPr="00091370" w:rsidRDefault="00053F18" w:rsidP="00715E75">
      <w:pPr>
        <w:widowControl/>
        <w:spacing w:line="440" w:lineRule="exact"/>
        <w:ind w:right="2" w:firstLineChars="200" w:firstLine="420"/>
        <w:rPr>
          <w:rFonts w:ascii="宋体" w:cs="仿宋"/>
          <w:color w:val="000000"/>
          <w:szCs w:val="21"/>
        </w:rPr>
      </w:pPr>
      <w:r w:rsidRPr="00091370">
        <w:rPr>
          <w:rFonts w:ascii="宋体" w:hAnsi="宋体" w:cs="仿宋"/>
          <w:color w:val="000000"/>
          <w:szCs w:val="21"/>
        </w:rPr>
        <w:t>4.</w:t>
      </w:r>
      <w:r w:rsidRPr="00091370">
        <w:rPr>
          <w:rFonts w:ascii="宋体" w:hAnsi="宋体" w:cs="仿宋" w:hint="eastAsia"/>
          <w:color w:val="000000"/>
          <w:szCs w:val="21"/>
        </w:rPr>
        <w:t>赛场裁判将数据进行备份和保存，成绩单提交给大赛组委会备案。</w:t>
      </w:r>
    </w:p>
    <w:p w:rsidR="00053F18" w:rsidRPr="00091370" w:rsidRDefault="00053F18" w:rsidP="00715E75">
      <w:pPr>
        <w:widowControl/>
        <w:spacing w:line="440" w:lineRule="exact"/>
        <w:ind w:right="2" w:firstLineChars="200" w:firstLine="420"/>
        <w:rPr>
          <w:rFonts w:ascii="宋体" w:cs="仿宋"/>
          <w:color w:val="000000"/>
          <w:szCs w:val="21"/>
        </w:rPr>
      </w:pPr>
      <w:r w:rsidRPr="00091370">
        <w:rPr>
          <w:rFonts w:ascii="宋体" w:hAnsi="宋体" w:cs="仿宋"/>
          <w:color w:val="000000"/>
          <w:szCs w:val="21"/>
        </w:rPr>
        <w:t>5.</w:t>
      </w:r>
      <w:r w:rsidRPr="00091370">
        <w:rPr>
          <w:rFonts w:ascii="宋体" w:hAnsi="宋体" w:cs="仿宋" w:hint="eastAsia"/>
          <w:color w:val="000000"/>
          <w:szCs w:val="21"/>
        </w:rPr>
        <w:t>大赛组委会在闭幕式上公布全部竞赛成绩。</w:t>
      </w:r>
    </w:p>
    <w:p w:rsidR="00053F18" w:rsidRPr="00091370" w:rsidRDefault="00053F18" w:rsidP="00715E75">
      <w:pPr>
        <w:widowControl/>
        <w:spacing w:line="440" w:lineRule="exact"/>
        <w:ind w:right="2" w:firstLineChars="200" w:firstLine="420"/>
        <w:rPr>
          <w:rFonts w:ascii="宋体" w:cs="仿宋"/>
          <w:color w:val="000000"/>
          <w:szCs w:val="21"/>
        </w:rPr>
      </w:pPr>
      <w:r w:rsidRPr="00091370">
        <w:rPr>
          <w:rFonts w:ascii="宋体" w:hAnsi="宋体" w:cs="仿宋"/>
          <w:color w:val="000000"/>
          <w:szCs w:val="21"/>
        </w:rPr>
        <w:t>6.</w:t>
      </w:r>
      <w:r w:rsidRPr="00091370">
        <w:rPr>
          <w:rFonts w:ascii="宋体" w:hAnsi="宋体" w:cs="仿宋" w:hint="eastAsia"/>
          <w:color w:val="000000"/>
          <w:szCs w:val="21"/>
        </w:rPr>
        <w:t>参赛代表队若对赛事有异议，可由领队按规程提出书面申诉。</w:t>
      </w:r>
    </w:p>
    <w:p w:rsidR="00053F18" w:rsidRPr="00005238" w:rsidRDefault="00053F18" w:rsidP="00507864">
      <w:pPr>
        <w:widowControl/>
        <w:spacing w:line="440" w:lineRule="exact"/>
        <w:ind w:right="2"/>
        <w:rPr>
          <w:rFonts w:ascii="黑体" w:eastAsia="黑体" w:hAnsi="黑体" w:cs="仿宋"/>
          <w:color w:val="000000"/>
          <w:szCs w:val="21"/>
        </w:rPr>
      </w:pPr>
      <w:r w:rsidRPr="00091370">
        <w:rPr>
          <w:rFonts w:ascii="宋体" w:hAnsi="宋体" w:cs="仿宋"/>
          <w:b/>
          <w:color w:val="000000"/>
          <w:szCs w:val="21"/>
        </w:rPr>
        <w:lastRenderedPageBreak/>
        <w:t xml:space="preserve">   </w:t>
      </w:r>
      <w:r w:rsidRPr="00005238">
        <w:rPr>
          <w:rFonts w:ascii="黑体" w:eastAsia="黑体" w:hAnsi="黑体" w:cs="仿宋"/>
          <w:color w:val="000000"/>
          <w:szCs w:val="21"/>
        </w:rPr>
        <w:t xml:space="preserve"> </w:t>
      </w:r>
      <w:r w:rsidRPr="00005238">
        <w:rPr>
          <w:rFonts w:ascii="黑体" w:eastAsia="黑体" w:hAnsi="黑体" w:cs="仿宋" w:hint="eastAsia"/>
          <w:color w:val="000000"/>
          <w:szCs w:val="21"/>
        </w:rPr>
        <w:t>六、申诉与仲裁</w:t>
      </w:r>
    </w:p>
    <w:p w:rsidR="00053F18" w:rsidRPr="00091370" w:rsidRDefault="00053F18" w:rsidP="00715E75">
      <w:pPr>
        <w:widowControl/>
        <w:spacing w:line="440" w:lineRule="exact"/>
        <w:ind w:right="2" w:firstLineChars="200" w:firstLine="420"/>
        <w:rPr>
          <w:rFonts w:ascii="宋体" w:cs="仿宋"/>
          <w:color w:val="000000"/>
          <w:szCs w:val="21"/>
        </w:rPr>
      </w:pPr>
      <w:r w:rsidRPr="00091370">
        <w:rPr>
          <w:rFonts w:ascii="宋体" w:hAnsi="宋体" w:cs="仿宋"/>
          <w:color w:val="000000"/>
          <w:szCs w:val="21"/>
        </w:rPr>
        <w:t>1.</w:t>
      </w:r>
      <w:r w:rsidRPr="00091370">
        <w:rPr>
          <w:rFonts w:ascii="宋体" w:hAnsi="宋体" w:cs="仿宋" w:hint="eastAsia"/>
          <w:color w:val="000000"/>
          <w:szCs w:val="21"/>
        </w:rPr>
        <w:t>参赛选手对赛地提供的不符合竞赛规定的设备、材料，对有失公正的检测、评判，以及工作人员的违规行为等，均可有序地提出申诉。</w:t>
      </w:r>
    </w:p>
    <w:p w:rsidR="00053F18" w:rsidRPr="00091370" w:rsidRDefault="00053F18" w:rsidP="00715E75">
      <w:pPr>
        <w:widowControl/>
        <w:spacing w:line="440" w:lineRule="exact"/>
        <w:ind w:right="2" w:firstLineChars="200" w:firstLine="420"/>
        <w:rPr>
          <w:rFonts w:ascii="宋体" w:cs="仿宋"/>
          <w:color w:val="000000"/>
          <w:szCs w:val="21"/>
        </w:rPr>
      </w:pPr>
      <w:r w:rsidRPr="00091370">
        <w:rPr>
          <w:rFonts w:ascii="宋体" w:hAnsi="宋体" w:cs="仿宋"/>
          <w:color w:val="000000"/>
          <w:szCs w:val="21"/>
        </w:rPr>
        <w:t>2.</w:t>
      </w:r>
      <w:r w:rsidRPr="00091370">
        <w:rPr>
          <w:rFonts w:ascii="宋体" w:hAnsi="宋体" w:cs="仿宋" w:hint="eastAsia"/>
          <w:color w:val="000000"/>
          <w:szCs w:val="21"/>
        </w:rPr>
        <w:t>选手申诉均需通过本代表队领队按照规定程序在比赛日的当天向仲裁委员会（或仲裁组）提出。仲裁委员会要认真负责地受理选手申诉，并将处理意见通知领队或当事人。</w:t>
      </w:r>
    </w:p>
    <w:p w:rsidR="00053F18" w:rsidRPr="00091370" w:rsidRDefault="00053F18" w:rsidP="00715E75">
      <w:pPr>
        <w:widowControl/>
        <w:spacing w:line="440" w:lineRule="exact"/>
        <w:ind w:right="2" w:firstLineChars="200" w:firstLine="420"/>
        <w:rPr>
          <w:rFonts w:ascii="宋体" w:cs="仿宋"/>
          <w:color w:val="000000"/>
          <w:szCs w:val="21"/>
        </w:rPr>
      </w:pPr>
      <w:r w:rsidRPr="00091370">
        <w:rPr>
          <w:rFonts w:ascii="宋体" w:hAnsi="宋体" w:cs="仿宋"/>
          <w:color w:val="000000"/>
          <w:szCs w:val="21"/>
        </w:rPr>
        <w:t>3.</w:t>
      </w:r>
      <w:r w:rsidRPr="00091370">
        <w:rPr>
          <w:rFonts w:ascii="宋体" w:hAnsi="宋体" w:cs="仿宋" w:hint="eastAsia"/>
          <w:color w:val="000000"/>
          <w:szCs w:val="21"/>
        </w:rPr>
        <w:t>仲裁委员会的裁决为最终裁决，参赛选手不得因申诉或对处理意见不服而停止竞赛，否则按弃权处理。</w:t>
      </w:r>
    </w:p>
    <w:p w:rsidR="00053F18" w:rsidRPr="00005238" w:rsidRDefault="00053F18" w:rsidP="00507864">
      <w:pPr>
        <w:widowControl/>
        <w:spacing w:line="440" w:lineRule="exact"/>
        <w:ind w:right="2"/>
        <w:rPr>
          <w:rFonts w:ascii="黑体" w:eastAsia="黑体" w:hAnsi="黑体" w:cs="仿宋"/>
          <w:color w:val="000000"/>
          <w:szCs w:val="21"/>
        </w:rPr>
      </w:pPr>
      <w:r w:rsidRPr="00091370">
        <w:rPr>
          <w:rFonts w:ascii="宋体" w:hAnsi="宋体" w:cs="仿宋"/>
          <w:b/>
          <w:color w:val="000000"/>
          <w:szCs w:val="21"/>
        </w:rPr>
        <w:t xml:space="preserve">   </w:t>
      </w:r>
      <w:r w:rsidRPr="00005238">
        <w:rPr>
          <w:rFonts w:ascii="黑体" w:eastAsia="黑体" w:hAnsi="黑体" w:cs="仿宋"/>
          <w:color w:val="000000"/>
          <w:szCs w:val="21"/>
        </w:rPr>
        <w:t xml:space="preserve"> </w:t>
      </w:r>
      <w:r w:rsidRPr="00005238">
        <w:rPr>
          <w:rFonts w:ascii="黑体" w:eastAsia="黑体" w:hAnsi="黑体" w:cs="仿宋" w:hint="eastAsia"/>
          <w:color w:val="000000"/>
          <w:szCs w:val="21"/>
        </w:rPr>
        <w:t>七、组队与报名</w:t>
      </w:r>
    </w:p>
    <w:p w:rsidR="00053F18" w:rsidRPr="00091370" w:rsidRDefault="00053F18" w:rsidP="00507864">
      <w:pPr>
        <w:widowControl/>
        <w:spacing w:line="440" w:lineRule="exact"/>
        <w:ind w:right="2"/>
        <w:rPr>
          <w:rFonts w:ascii="宋体" w:cs="仿宋"/>
          <w:color w:val="000000"/>
          <w:szCs w:val="21"/>
        </w:rPr>
      </w:pPr>
      <w:r w:rsidRPr="00091370">
        <w:rPr>
          <w:rFonts w:ascii="宋体" w:hAnsi="宋体" w:cs="仿宋"/>
          <w:color w:val="000000"/>
          <w:kern w:val="0"/>
          <w:szCs w:val="21"/>
        </w:rPr>
        <w:t xml:space="preserve">   </w:t>
      </w:r>
      <w:r w:rsidRPr="00091370">
        <w:rPr>
          <w:rFonts w:ascii="宋体" w:hAnsi="宋体" w:cs="仿宋"/>
          <w:color w:val="000000"/>
          <w:szCs w:val="21"/>
        </w:rPr>
        <w:t xml:space="preserve"> 1.</w:t>
      </w:r>
      <w:r w:rsidRPr="00091370">
        <w:rPr>
          <w:rFonts w:ascii="宋体" w:hAnsi="宋体" w:cs="仿宋" w:hint="eastAsia"/>
          <w:color w:val="000000"/>
          <w:szCs w:val="21"/>
        </w:rPr>
        <w:t>省级技能大赛以各省辖市、省直管县（市）为单位组队，各省属中等职业学校（含省属高等学校中专部）单独组队。每省辖市可组织每分赛项</w:t>
      </w:r>
      <w:r w:rsidRPr="00091370">
        <w:rPr>
          <w:rFonts w:ascii="宋体" w:hAnsi="宋体" w:cs="仿宋"/>
          <w:color w:val="000000"/>
          <w:szCs w:val="21"/>
        </w:rPr>
        <w:t>2</w:t>
      </w:r>
      <w:r w:rsidRPr="00091370">
        <w:rPr>
          <w:rFonts w:ascii="宋体" w:hAnsi="宋体" w:cs="仿宋" w:hint="eastAsia"/>
          <w:color w:val="000000"/>
          <w:szCs w:val="21"/>
        </w:rPr>
        <w:t>队，每队不超过</w:t>
      </w:r>
      <w:r w:rsidRPr="00091370">
        <w:rPr>
          <w:rFonts w:ascii="宋体" w:hAnsi="宋体" w:cs="仿宋"/>
          <w:color w:val="000000"/>
          <w:szCs w:val="21"/>
        </w:rPr>
        <w:t>2</w:t>
      </w:r>
      <w:r w:rsidRPr="00091370">
        <w:rPr>
          <w:rFonts w:ascii="宋体" w:hAnsi="宋体" w:cs="仿宋" w:hint="eastAsia"/>
          <w:color w:val="000000"/>
          <w:szCs w:val="21"/>
        </w:rPr>
        <w:t>人，每校不超过</w:t>
      </w:r>
      <w:r w:rsidRPr="00091370">
        <w:rPr>
          <w:rFonts w:ascii="宋体" w:hAnsi="宋体" w:cs="仿宋"/>
          <w:color w:val="000000"/>
          <w:szCs w:val="21"/>
        </w:rPr>
        <w:t>4</w:t>
      </w:r>
      <w:r w:rsidRPr="00091370">
        <w:rPr>
          <w:rFonts w:ascii="宋体" w:hAnsi="宋体" w:cs="仿宋" w:hint="eastAsia"/>
          <w:color w:val="000000"/>
          <w:szCs w:val="21"/>
        </w:rPr>
        <w:t>人，省直管县（市）、省属职业学校每单位每项各组织一个代表队，每队不超过</w:t>
      </w:r>
      <w:r w:rsidRPr="00091370">
        <w:rPr>
          <w:rFonts w:ascii="宋体" w:hAnsi="宋体" w:cs="仿宋"/>
          <w:color w:val="000000"/>
          <w:szCs w:val="21"/>
        </w:rPr>
        <w:t>2</w:t>
      </w:r>
      <w:r w:rsidRPr="00091370">
        <w:rPr>
          <w:rFonts w:ascii="宋体" w:hAnsi="宋体" w:cs="仿宋" w:hint="eastAsia"/>
          <w:color w:val="000000"/>
          <w:szCs w:val="21"/>
        </w:rPr>
        <w:t>人。</w:t>
      </w:r>
    </w:p>
    <w:p w:rsidR="00053F18" w:rsidRPr="00091370" w:rsidRDefault="00053F18" w:rsidP="00715E75">
      <w:pPr>
        <w:widowControl/>
        <w:spacing w:line="440" w:lineRule="exact"/>
        <w:ind w:right="2" w:firstLineChars="200" w:firstLine="420"/>
        <w:rPr>
          <w:rFonts w:ascii="宋体" w:cs="仿宋"/>
          <w:color w:val="000000"/>
          <w:szCs w:val="21"/>
        </w:rPr>
      </w:pPr>
      <w:r w:rsidRPr="00091370">
        <w:rPr>
          <w:rFonts w:ascii="宋体" w:hAnsi="宋体" w:cs="仿宋"/>
          <w:color w:val="000000"/>
          <w:szCs w:val="21"/>
        </w:rPr>
        <w:t>2.</w:t>
      </w:r>
      <w:r w:rsidRPr="00091370">
        <w:rPr>
          <w:rFonts w:ascii="宋体" w:hAnsi="宋体" w:cs="仿宋" w:hint="eastAsia"/>
          <w:color w:val="000000"/>
          <w:szCs w:val="21"/>
        </w:rPr>
        <w:t>各学校</w:t>
      </w:r>
      <w:r w:rsidRPr="00091370">
        <w:rPr>
          <w:rFonts w:ascii="宋体" w:hAnsi="宋体" w:cs="仿宋"/>
          <w:color w:val="000000"/>
          <w:szCs w:val="21"/>
        </w:rPr>
        <w:t>2020</w:t>
      </w:r>
      <w:r w:rsidRPr="00091370">
        <w:rPr>
          <w:rFonts w:ascii="宋体" w:hAnsi="宋体" w:cs="仿宋" w:hint="eastAsia"/>
          <w:color w:val="000000"/>
          <w:szCs w:val="21"/>
        </w:rPr>
        <w:t>年参加全国服装设计与工艺技能大赛选拔选手，在报名表上备注组队方式（例赛项一张三</w:t>
      </w:r>
      <w:r w:rsidRPr="00091370">
        <w:rPr>
          <w:rFonts w:ascii="宋体" w:hAnsi="宋体" w:cs="仿宋"/>
          <w:color w:val="000000"/>
          <w:szCs w:val="21"/>
        </w:rPr>
        <w:t>+</w:t>
      </w:r>
      <w:r w:rsidRPr="00091370">
        <w:rPr>
          <w:rFonts w:ascii="宋体" w:hAnsi="宋体" w:cs="仿宋" w:hint="eastAsia"/>
          <w:color w:val="000000"/>
          <w:szCs w:val="21"/>
        </w:rPr>
        <w:t>赛项二李四）合计两者分赛项成绩计入学校总成绩参加排名，不设团体小组奖，赛项项目中按照名次高低进行选拔推荐。赛项一和赛项二的选手不能为同一人，组队选手必须是同一学校。</w:t>
      </w:r>
    </w:p>
    <w:p w:rsidR="00053F18" w:rsidRPr="00091370" w:rsidRDefault="00053F18" w:rsidP="00715E75">
      <w:pPr>
        <w:widowControl/>
        <w:spacing w:line="440" w:lineRule="exact"/>
        <w:ind w:right="2" w:firstLineChars="200" w:firstLine="420"/>
        <w:rPr>
          <w:rFonts w:ascii="宋体" w:cs="仿宋"/>
          <w:szCs w:val="21"/>
        </w:rPr>
      </w:pPr>
      <w:r w:rsidRPr="00091370">
        <w:rPr>
          <w:rFonts w:ascii="宋体" w:hAnsi="宋体" w:cs="仿宋"/>
          <w:szCs w:val="21"/>
        </w:rPr>
        <w:t>3.</w:t>
      </w:r>
      <w:r w:rsidRPr="00091370">
        <w:rPr>
          <w:rFonts w:ascii="宋体" w:hAnsi="宋体" w:cs="仿宋" w:hint="eastAsia"/>
          <w:szCs w:val="21"/>
        </w:rPr>
        <w:t>参赛队及参赛选手资格：所有参赛选手均须为全日制正式学籍中等职业学校在校学生。参赛选手年龄不超过</w:t>
      </w:r>
      <w:r w:rsidRPr="00091370">
        <w:rPr>
          <w:rFonts w:ascii="宋体" w:hAnsi="宋体" w:cs="仿宋"/>
          <w:szCs w:val="21"/>
        </w:rPr>
        <w:t>21</w:t>
      </w:r>
      <w:r w:rsidRPr="00091370">
        <w:rPr>
          <w:rFonts w:ascii="宋体" w:hAnsi="宋体" w:cs="仿宋" w:hint="eastAsia"/>
          <w:szCs w:val="21"/>
        </w:rPr>
        <w:t>周岁（即</w:t>
      </w:r>
      <w:r w:rsidRPr="00091370">
        <w:rPr>
          <w:rFonts w:ascii="宋体" w:hAnsi="宋体" w:cs="仿宋"/>
          <w:szCs w:val="21"/>
        </w:rPr>
        <w:t>1999</w:t>
      </w:r>
      <w:r w:rsidRPr="00091370">
        <w:rPr>
          <w:rFonts w:ascii="宋体" w:hAnsi="宋体" w:cs="仿宋" w:hint="eastAsia"/>
          <w:szCs w:val="21"/>
        </w:rPr>
        <w:t>年</w:t>
      </w:r>
      <w:r w:rsidRPr="00091370">
        <w:rPr>
          <w:rFonts w:ascii="宋体" w:hAnsi="宋体" w:cs="仿宋"/>
          <w:szCs w:val="21"/>
        </w:rPr>
        <w:t>7</w:t>
      </w:r>
      <w:r w:rsidRPr="00091370">
        <w:rPr>
          <w:rFonts w:ascii="宋体" w:hAnsi="宋体" w:cs="仿宋" w:hint="eastAsia"/>
          <w:szCs w:val="21"/>
        </w:rPr>
        <w:t>月</w:t>
      </w:r>
      <w:r w:rsidRPr="00091370">
        <w:rPr>
          <w:rFonts w:ascii="宋体" w:hAnsi="宋体" w:cs="仿宋"/>
          <w:szCs w:val="21"/>
        </w:rPr>
        <w:t>1</w:t>
      </w:r>
      <w:r w:rsidRPr="00091370">
        <w:rPr>
          <w:rFonts w:ascii="宋体" w:hAnsi="宋体" w:cs="仿宋" w:hint="eastAsia"/>
          <w:szCs w:val="21"/>
        </w:rPr>
        <w:t>日及以后出生）。</w:t>
      </w:r>
    </w:p>
    <w:p w:rsidR="00053F18" w:rsidRPr="00091370" w:rsidRDefault="00053F18" w:rsidP="00715E75">
      <w:pPr>
        <w:widowControl/>
        <w:spacing w:line="440" w:lineRule="exact"/>
        <w:ind w:right="2" w:firstLineChars="200" w:firstLine="420"/>
        <w:rPr>
          <w:rFonts w:ascii="宋体" w:cs="仿宋"/>
          <w:szCs w:val="21"/>
        </w:rPr>
      </w:pPr>
      <w:r w:rsidRPr="00091370">
        <w:rPr>
          <w:rFonts w:ascii="宋体" w:hAnsi="宋体" w:cs="仿宋"/>
          <w:szCs w:val="21"/>
        </w:rPr>
        <w:t>4.</w:t>
      </w:r>
      <w:r w:rsidRPr="00091370">
        <w:rPr>
          <w:rFonts w:ascii="宋体" w:hAnsi="宋体" w:cs="仿宋" w:hint="eastAsia"/>
          <w:szCs w:val="21"/>
        </w:rPr>
        <w:t>报道时须携带学生证和身份证原件，在</w:t>
      </w:r>
      <w:r w:rsidRPr="00091370">
        <w:rPr>
          <w:rFonts w:ascii="宋体" w:hAnsi="宋体" w:cs="仿宋"/>
          <w:szCs w:val="21"/>
        </w:rPr>
        <w:t>2019</w:t>
      </w:r>
      <w:r w:rsidRPr="00091370">
        <w:rPr>
          <w:rFonts w:ascii="宋体" w:hAnsi="宋体" w:cs="仿宋" w:hint="eastAsia"/>
          <w:szCs w:val="21"/>
        </w:rPr>
        <w:t>年</w:t>
      </w:r>
      <w:r w:rsidRPr="00091370">
        <w:rPr>
          <w:rFonts w:ascii="宋体" w:hAnsi="宋体" w:cs="仿宋"/>
          <w:szCs w:val="21"/>
        </w:rPr>
        <w:t>9</w:t>
      </w:r>
      <w:r w:rsidRPr="00091370">
        <w:rPr>
          <w:rFonts w:ascii="宋体" w:hAnsi="宋体" w:cs="仿宋" w:hint="eastAsia"/>
          <w:szCs w:val="21"/>
        </w:rPr>
        <w:t>月</w:t>
      </w:r>
      <w:r w:rsidRPr="00091370">
        <w:rPr>
          <w:rFonts w:ascii="宋体" w:hAnsi="宋体" w:cs="仿宋"/>
          <w:szCs w:val="21"/>
        </w:rPr>
        <w:t>30</w:t>
      </w:r>
      <w:r w:rsidRPr="00091370">
        <w:rPr>
          <w:rFonts w:ascii="宋体" w:hAnsi="宋体" w:cs="仿宋" w:hint="eastAsia"/>
          <w:szCs w:val="21"/>
        </w:rPr>
        <w:t>日前将报名电子表发到指定邮箱，将纸质表报名表和参赛选手</w:t>
      </w:r>
      <w:r w:rsidRPr="00091370">
        <w:rPr>
          <w:rFonts w:ascii="宋体" w:hAnsi="宋体" w:cs="仿宋"/>
          <w:szCs w:val="21"/>
        </w:rPr>
        <w:t>2</w:t>
      </w:r>
      <w:r w:rsidRPr="00091370">
        <w:rPr>
          <w:rFonts w:ascii="宋体" w:hAnsi="宋体" w:cs="仿宋" w:hint="eastAsia"/>
          <w:szCs w:val="21"/>
        </w:rPr>
        <w:t>寸照片</w:t>
      </w:r>
      <w:r w:rsidRPr="00091370">
        <w:rPr>
          <w:rFonts w:ascii="宋体" w:hAnsi="宋体" w:cs="仿宋"/>
          <w:szCs w:val="21"/>
        </w:rPr>
        <w:t>2</w:t>
      </w:r>
      <w:r w:rsidRPr="00091370">
        <w:rPr>
          <w:rFonts w:ascii="宋体" w:hAnsi="宋体" w:cs="仿宋" w:hint="eastAsia"/>
          <w:szCs w:val="21"/>
        </w:rPr>
        <w:t>张、身份证复印件（正反面）和省招办录取审批表复印件在</w:t>
      </w:r>
      <w:r w:rsidRPr="00091370">
        <w:rPr>
          <w:rFonts w:ascii="宋体" w:hAnsi="宋体" w:cs="仿宋"/>
          <w:szCs w:val="21"/>
        </w:rPr>
        <w:t>9</w:t>
      </w:r>
      <w:r w:rsidRPr="00091370">
        <w:rPr>
          <w:rFonts w:ascii="宋体" w:hAnsi="宋体" w:cs="仿宋" w:hint="eastAsia"/>
          <w:szCs w:val="21"/>
        </w:rPr>
        <w:t>月</w:t>
      </w:r>
      <w:r w:rsidRPr="00091370">
        <w:rPr>
          <w:rFonts w:ascii="宋体" w:hAnsi="宋体" w:cs="仿宋"/>
          <w:szCs w:val="21"/>
        </w:rPr>
        <w:t>30</w:t>
      </w:r>
      <w:r w:rsidRPr="00091370">
        <w:rPr>
          <w:rFonts w:ascii="宋体" w:hAnsi="宋体" w:cs="仿宋" w:hint="eastAsia"/>
          <w:szCs w:val="21"/>
        </w:rPr>
        <w:t>前寄到郑州市科技工业学校，逾期不候。</w:t>
      </w:r>
    </w:p>
    <w:p w:rsidR="00053F18" w:rsidRPr="00091370" w:rsidRDefault="00053F18" w:rsidP="00715E75">
      <w:pPr>
        <w:widowControl/>
        <w:spacing w:line="440" w:lineRule="exact"/>
        <w:ind w:right="2" w:firstLineChars="200" w:firstLine="420"/>
        <w:rPr>
          <w:rFonts w:ascii="宋体" w:cs="仿宋"/>
          <w:color w:val="000000"/>
          <w:szCs w:val="21"/>
        </w:rPr>
      </w:pPr>
      <w:r w:rsidRPr="00091370">
        <w:rPr>
          <w:rFonts w:ascii="宋体" w:hAnsi="宋体" w:cs="仿宋" w:hint="eastAsia"/>
          <w:color w:val="000000"/>
          <w:szCs w:val="21"/>
        </w:rPr>
        <w:t>请辅导老师加入河南省技能大赛交流群</w:t>
      </w:r>
      <w:r w:rsidRPr="00091370">
        <w:rPr>
          <w:rFonts w:ascii="宋体" w:hAnsi="宋体" w:cs="仿宋"/>
          <w:color w:val="000000"/>
          <w:szCs w:val="21"/>
        </w:rPr>
        <w:t>451689408</w:t>
      </w:r>
      <w:r w:rsidRPr="00091370">
        <w:rPr>
          <w:rFonts w:ascii="宋体" w:hAnsi="宋体" w:cs="仿宋" w:hint="eastAsia"/>
          <w:color w:val="000000"/>
          <w:szCs w:val="21"/>
        </w:rPr>
        <w:t>。</w:t>
      </w:r>
    </w:p>
    <w:p w:rsidR="00053F18" w:rsidRPr="00005238" w:rsidRDefault="00053F18" w:rsidP="00507864">
      <w:pPr>
        <w:widowControl/>
        <w:spacing w:line="440" w:lineRule="exact"/>
        <w:ind w:right="2"/>
        <w:rPr>
          <w:rFonts w:ascii="黑体" w:eastAsia="黑体" w:hAnsi="黑体" w:cs="仿宋"/>
          <w:color w:val="000000"/>
          <w:szCs w:val="21"/>
        </w:rPr>
      </w:pPr>
      <w:r w:rsidRPr="00091370">
        <w:rPr>
          <w:rFonts w:ascii="宋体" w:hAnsi="宋体" w:cs="仿宋"/>
          <w:b/>
          <w:color w:val="000000"/>
          <w:szCs w:val="21"/>
        </w:rPr>
        <w:t xml:space="preserve">   </w:t>
      </w:r>
      <w:r w:rsidRPr="00005238">
        <w:rPr>
          <w:rFonts w:ascii="黑体" w:eastAsia="黑体" w:hAnsi="黑体" w:cs="仿宋"/>
          <w:color w:val="000000"/>
          <w:szCs w:val="21"/>
        </w:rPr>
        <w:t xml:space="preserve">  </w:t>
      </w:r>
      <w:r w:rsidRPr="00005238">
        <w:rPr>
          <w:rFonts w:ascii="黑体" w:eastAsia="黑体" w:hAnsi="黑体" w:cs="仿宋" w:hint="eastAsia"/>
          <w:color w:val="000000"/>
          <w:szCs w:val="21"/>
        </w:rPr>
        <w:t>八、协办单位、竞赛时间和地点</w:t>
      </w:r>
    </w:p>
    <w:p w:rsidR="00053F18" w:rsidRPr="00091370" w:rsidRDefault="00053F18" w:rsidP="00715E75">
      <w:pPr>
        <w:widowControl/>
        <w:spacing w:line="440" w:lineRule="exact"/>
        <w:ind w:right="2" w:firstLineChars="235" w:firstLine="493"/>
        <w:rPr>
          <w:rFonts w:ascii="宋体" w:cs="仿宋"/>
          <w:color w:val="000000"/>
          <w:szCs w:val="21"/>
        </w:rPr>
      </w:pPr>
      <w:r w:rsidRPr="00091370">
        <w:rPr>
          <w:rFonts w:ascii="宋体" w:hAnsi="宋体" w:cs="仿宋" w:hint="eastAsia"/>
          <w:color w:val="000000"/>
          <w:szCs w:val="21"/>
        </w:rPr>
        <w:t>协办单位：郑州市科技工业学校</w:t>
      </w:r>
    </w:p>
    <w:p w:rsidR="00053F18" w:rsidRPr="00091370" w:rsidRDefault="00053F18" w:rsidP="00715E75">
      <w:pPr>
        <w:widowControl/>
        <w:spacing w:line="440" w:lineRule="exact"/>
        <w:ind w:right="2" w:firstLineChars="235" w:firstLine="493"/>
        <w:rPr>
          <w:rFonts w:ascii="宋体" w:cs="仿宋"/>
          <w:color w:val="000000"/>
          <w:szCs w:val="21"/>
        </w:rPr>
      </w:pPr>
      <w:r w:rsidRPr="00091370">
        <w:rPr>
          <w:rFonts w:ascii="宋体" w:hAnsi="宋体" w:cs="仿宋" w:hint="eastAsia"/>
          <w:color w:val="000000"/>
          <w:szCs w:val="21"/>
        </w:rPr>
        <w:t>报到及竞赛地点：郑州市科技工业学校</w:t>
      </w:r>
    </w:p>
    <w:p w:rsidR="00053F18" w:rsidRPr="00091370" w:rsidRDefault="00053F18" w:rsidP="00715E75">
      <w:pPr>
        <w:widowControl/>
        <w:spacing w:line="440" w:lineRule="exact"/>
        <w:ind w:right="2" w:firstLineChars="235" w:firstLine="493"/>
        <w:rPr>
          <w:rFonts w:ascii="宋体" w:cs="仿宋"/>
          <w:color w:val="000000"/>
          <w:szCs w:val="21"/>
        </w:rPr>
      </w:pPr>
      <w:r w:rsidRPr="00091370">
        <w:rPr>
          <w:rFonts w:ascii="宋体" w:hAnsi="宋体" w:cs="仿宋" w:hint="eastAsia"/>
          <w:color w:val="000000"/>
          <w:szCs w:val="21"/>
        </w:rPr>
        <w:t>详细地址：郑州市金水区丰乐路</w:t>
      </w:r>
      <w:r w:rsidRPr="00091370">
        <w:rPr>
          <w:rFonts w:ascii="宋体" w:hAnsi="宋体" w:cs="仿宋"/>
          <w:color w:val="000000"/>
          <w:szCs w:val="21"/>
        </w:rPr>
        <w:t>2</w:t>
      </w:r>
      <w:r w:rsidRPr="00091370">
        <w:rPr>
          <w:rFonts w:ascii="宋体" w:hAnsi="宋体" w:cs="仿宋" w:hint="eastAsia"/>
          <w:color w:val="000000"/>
          <w:szCs w:val="21"/>
        </w:rPr>
        <w:t>号丰乐路宋寨南街北</w:t>
      </w:r>
      <w:r w:rsidRPr="00091370">
        <w:rPr>
          <w:rFonts w:ascii="宋体" w:hAnsi="宋体" w:cs="仿宋"/>
          <w:color w:val="000000"/>
          <w:szCs w:val="21"/>
        </w:rPr>
        <w:t>50</w:t>
      </w:r>
      <w:r w:rsidRPr="00091370">
        <w:rPr>
          <w:rFonts w:ascii="宋体" w:hAnsi="宋体" w:cs="仿宋" w:hint="eastAsia"/>
          <w:color w:val="000000"/>
          <w:szCs w:val="21"/>
        </w:rPr>
        <w:t>米</w:t>
      </w:r>
      <w:r w:rsidRPr="00091370">
        <w:rPr>
          <w:rFonts w:ascii="宋体" w:cs="仿宋"/>
          <w:color w:val="000000"/>
          <w:szCs w:val="21"/>
        </w:rPr>
        <w:t>,</w:t>
      </w:r>
      <w:r w:rsidRPr="00091370">
        <w:rPr>
          <w:rFonts w:ascii="宋体" w:hAnsi="宋体" w:cs="仿宋" w:hint="eastAsia"/>
          <w:color w:val="000000"/>
          <w:szCs w:val="21"/>
        </w:rPr>
        <w:t>从火车站东出口公交路线</w:t>
      </w:r>
      <w:r w:rsidRPr="00091370">
        <w:rPr>
          <w:rFonts w:ascii="宋体" w:hAnsi="宋体" w:cs="仿宋"/>
          <w:color w:val="000000"/>
          <w:szCs w:val="21"/>
        </w:rPr>
        <w:t>91</w:t>
      </w:r>
      <w:r w:rsidRPr="00091370">
        <w:rPr>
          <w:rFonts w:ascii="宋体" w:hAnsi="宋体" w:cs="仿宋" w:hint="eastAsia"/>
          <w:color w:val="000000"/>
          <w:szCs w:val="21"/>
        </w:rPr>
        <w:t>路</w:t>
      </w:r>
      <w:r w:rsidRPr="00091370">
        <w:rPr>
          <w:rFonts w:ascii="宋体" w:hAnsi="宋体" w:cs="仿宋"/>
          <w:color w:val="000000"/>
          <w:szCs w:val="21"/>
        </w:rPr>
        <w:t>,28</w:t>
      </w:r>
      <w:r w:rsidRPr="00091370">
        <w:rPr>
          <w:rFonts w:ascii="宋体" w:hAnsi="宋体" w:cs="仿宋" w:hint="eastAsia"/>
          <w:color w:val="000000"/>
          <w:szCs w:val="21"/>
        </w:rPr>
        <w:t>路至丰乐路宋寨街下，下车北走</w:t>
      </w:r>
      <w:r w:rsidRPr="00091370">
        <w:rPr>
          <w:rFonts w:ascii="宋体" w:hAnsi="宋体" w:cs="仿宋"/>
          <w:color w:val="000000"/>
          <w:szCs w:val="21"/>
        </w:rPr>
        <w:t>50</w:t>
      </w:r>
      <w:r w:rsidRPr="00091370">
        <w:rPr>
          <w:rFonts w:ascii="宋体" w:hAnsi="宋体" w:cs="仿宋" w:hint="eastAsia"/>
          <w:color w:val="000000"/>
          <w:szCs w:val="21"/>
        </w:rPr>
        <w:t>米。</w:t>
      </w:r>
    </w:p>
    <w:p w:rsidR="00053F18" w:rsidRPr="00091370" w:rsidRDefault="00053F18" w:rsidP="00715E75">
      <w:pPr>
        <w:widowControl/>
        <w:spacing w:line="440" w:lineRule="exact"/>
        <w:ind w:right="2" w:firstLineChars="235" w:firstLine="493"/>
        <w:rPr>
          <w:rFonts w:ascii="宋体" w:hAnsi="宋体" w:cs="仿宋"/>
          <w:color w:val="000000"/>
          <w:szCs w:val="21"/>
        </w:rPr>
      </w:pPr>
      <w:r w:rsidRPr="00091370">
        <w:rPr>
          <w:rFonts w:ascii="宋体" w:hAnsi="宋体" w:cs="仿宋" w:hint="eastAsia"/>
          <w:color w:val="000000"/>
          <w:szCs w:val="21"/>
        </w:rPr>
        <w:t>联系人：花芬</w:t>
      </w:r>
      <w:r w:rsidRPr="00091370">
        <w:rPr>
          <w:rFonts w:ascii="宋体" w:hAnsi="宋体" w:cs="仿宋"/>
          <w:color w:val="000000"/>
          <w:szCs w:val="21"/>
        </w:rPr>
        <w:t xml:space="preserve">18638555628    </w:t>
      </w:r>
      <w:r w:rsidRPr="00091370">
        <w:rPr>
          <w:rFonts w:ascii="宋体" w:hAnsi="宋体" w:cs="仿宋" w:hint="eastAsia"/>
          <w:color w:val="000000"/>
          <w:szCs w:val="21"/>
        </w:rPr>
        <w:t>朱昀</w:t>
      </w:r>
      <w:r w:rsidRPr="00091370">
        <w:rPr>
          <w:rFonts w:ascii="宋体" w:hAnsi="宋体" w:cs="仿宋"/>
          <w:color w:val="000000"/>
          <w:szCs w:val="21"/>
        </w:rPr>
        <w:t>15517592211</w:t>
      </w:r>
    </w:p>
    <w:p w:rsidR="00053F18" w:rsidRPr="00091370" w:rsidRDefault="00053F18" w:rsidP="00715E75">
      <w:pPr>
        <w:widowControl/>
        <w:spacing w:line="440" w:lineRule="exact"/>
        <w:ind w:right="2" w:firstLineChars="235" w:firstLine="493"/>
        <w:rPr>
          <w:rFonts w:ascii="宋体" w:cs="仿宋"/>
          <w:color w:val="000000"/>
          <w:szCs w:val="21"/>
        </w:rPr>
      </w:pPr>
      <w:r w:rsidRPr="00091370">
        <w:rPr>
          <w:rFonts w:ascii="宋体" w:hAnsi="宋体" w:cs="仿宋" w:hint="eastAsia"/>
          <w:color w:val="000000"/>
          <w:szCs w:val="21"/>
        </w:rPr>
        <w:t>邮箱：</w:t>
      </w:r>
      <w:hyperlink r:id="rId72" w:history="1">
        <w:r w:rsidRPr="00091370">
          <w:rPr>
            <w:rFonts w:ascii="宋体" w:hAnsi="宋体" w:cs="仿宋"/>
            <w:color w:val="000000"/>
            <w:szCs w:val="21"/>
          </w:rPr>
          <w:t>18638555628@163.com</w:t>
        </w:r>
      </w:hyperlink>
    </w:p>
    <w:p w:rsidR="00053F18" w:rsidRPr="00091370" w:rsidRDefault="00053F18" w:rsidP="00715E75">
      <w:pPr>
        <w:widowControl/>
        <w:spacing w:line="440" w:lineRule="exact"/>
        <w:ind w:right="2" w:firstLineChars="235" w:firstLine="493"/>
        <w:rPr>
          <w:rFonts w:ascii="宋体" w:cs="仿宋"/>
          <w:szCs w:val="21"/>
        </w:rPr>
      </w:pPr>
      <w:r w:rsidRPr="00091370">
        <w:rPr>
          <w:rFonts w:ascii="宋体" w:hAnsi="宋体" w:cs="仿宋" w:hint="eastAsia"/>
          <w:szCs w:val="21"/>
        </w:rPr>
        <w:t>报到时间：</w:t>
      </w:r>
      <w:r w:rsidRPr="00091370">
        <w:rPr>
          <w:rFonts w:ascii="宋体" w:hAnsi="宋体" w:cs="仿宋"/>
          <w:szCs w:val="21"/>
        </w:rPr>
        <w:t>2019</w:t>
      </w:r>
      <w:r w:rsidRPr="00091370">
        <w:rPr>
          <w:rFonts w:ascii="宋体" w:hAnsi="宋体" w:cs="仿宋" w:hint="eastAsia"/>
          <w:szCs w:val="21"/>
        </w:rPr>
        <w:t>年</w:t>
      </w:r>
      <w:r w:rsidRPr="00091370">
        <w:rPr>
          <w:rFonts w:ascii="宋体" w:hAnsi="宋体" w:cs="仿宋"/>
          <w:szCs w:val="21"/>
        </w:rPr>
        <w:t>10</w:t>
      </w:r>
      <w:r w:rsidRPr="00091370">
        <w:rPr>
          <w:rFonts w:ascii="宋体" w:hAnsi="宋体" w:cs="仿宋" w:hint="eastAsia"/>
          <w:szCs w:val="21"/>
        </w:rPr>
        <w:t>月</w:t>
      </w:r>
      <w:r>
        <w:rPr>
          <w:rFonts w:ascii="宋体" w:hAnsi="宋体" w:cs="仿宋"/>
          <w:szCs w:val="21"/>
        </w:rPr>
        <w:t>18</w:t>
      </w:r>
      <w:r w:rsidRPr="00091370">
        <w:rPr>
          <w:rFonts w:ascii="宋体" w:hAnsi="宋体" w:cs="仿宋" w:hint="eastAsia"/>
          <w:szCs w:val="21"/>
        </w:rPr>
        <w:t>日中午</w:t>
      </w:r>
      <w:r w:rsidRPr="00091370">
        <w:rPr>
          <w:rFonts w:ascii="宋体" w:hAnsi="宋体" w:cs="仿宋"/>
          <w:szCs w:val="21"/>
        </w:rPr>
        <w:t>12:00</w:t>
      </w:r>
      <w:r w:rsidRPr="00091370">
        <w:rPr>
          <w:rFonts w:ascii="宋体" w:hAnsi="宋体" w:cs="仿宋" w:hint="eastAsia"/>
          <w:szCs w:val="21"/>
        </w:rPr>
        <w:t>前</w:t>
      </w:r>
    </w:p>
    <w:p w:rsidR="00053F18" w:rsidRPr="00091370" w:rsidRDefault="00053F18" w:rsidP="00715E75">
      <w:pPr>
        <w:widowControl/>
        <w:spacing w:line="440" w:lineRule="exact"/>
        <w:ind w:right="2" w:firstLineChars="235" w:firstLine="493"/>
        <w:rPr>
          <w:rFonts w:ascii="宋体" w:cs="仿宋"/>
          <w:szCs w:val="21"/>
        </w:rPr>
      </w:pPr>
      <w:r w:rsidRPr="00091370">
        <w:rPr>
          <w:rFonts w:ascii="宋体" w:hAnsi="宋体" w:cs="仿宋" w:hint="eastAsia"/>
          <w:szCs w:val="21"/>
        </w:rPr>
        <w:t>竞赛时间：</w:t>
      </w:r>
      <w:r w:rsidRPr="00091370">
        <w:rPr>
          <w:rFonts w:ascii="宋体" w:hAnsi="宋体" w:cs="仿宋"/>
          <w:szCs w:val="21"/>
        </w:rPr>
        <w:t>2019</w:t>
      </w:r>
      <w:r w:rsidRPr="00091370">
        <w:rPr>
          <w:rFonts w:ascii="宋体" w:hAnsi="宋体" w:cs="仿宋" w:hint="eastAsia"/>
          <w:szCs w:val="21"/>
        </w:rPr>
        <w:t>年</w:t>
      </w:r>
      <w:r w:rsidRPr="00091370">
        <w:rPr>
          <w:rFonts w:ascii="宋体" w:hAnsi="宋体" w:cs="仿宋"/>
          <w:szCs w:val="21"/>
        </w:rPr>
        <w:t>10</w:t>
      </w:r>
      <w:r w:rsidRPr="00091370">
        <w:rPr>
          <w:rFonts w:ascii="宋体" w:hAnsi="宋体" w:cs="仿宋" w:hint="eastAsia"/>
          <w:szCs w:val="21"/>
        </w:rPr>
        <w:t>月</w:t>
      </w:r>
      <w:r>
        <w:rPr>
          <w:rFonts w:ascii="宋体" w:hAnsi="宋体" w:cs="仿宋"/>
          <w:szCs w:val="21"/>
        </w:rPr>
        <w:t>19</w:t>
      </w:r>
      <w:r w:rsidRPr="00091370">
        <w:rPr>
          <w:rFonts w:ascii="宋体" w:hAnsi="宋体" w:cs="仿宋" w:hint="eastAsia"/>
          <w:szCs w:val="21"/>
        </w:rPr>
        <w:t>日</w:t>
      </w:r>
      <w:r w:rsidRPr="00091370">
        <w:rPr>
          <w:rFonts w:ascii="宋体" w:hAnsi="宋体" w:cs="仿宋"/>
          <w:szCs w:val="21"/>
        </w:rPr>
        <w:t>-2</w:t>
      </w:r>
      <w:r>
        <w:rPr>
          <w:rFonts w:ascii="宋体" w:cs="仿宋"/>
          <w:szCs w:val="21"/>
        </w:rPr>
        <w:t>0</w:t>
      </w:r>
      <w:r w:rsidRPr="00091370">
        <w:rPr>
          <w:rFonts w:ascii="宋体" w:hAnsi="宋体" w:cs="仿宋" w:hint="eastAsia"/>
          <w:szCs w:val="21"/>
        </w:rPr>
        <w:t>日</w:t>
      </w:r>
    </w:p>
    <w:p w:rsidR="00053F18" w:rsidRDefault="00053F18" w:rsidP="00507864">
      <w:pPr>
        <w:rPr>
          <w:rFonts w:ascii="仿宋" w:eastAsia="仿宋" w:hAnsi="仿宋" w:cs="仿宋"/>
          <w:szCs w:val="21"/>
        </w:rPr>
      </w:pPr>
    </w:p>
    <w:p w:rsidR="00053F18" w:rsidRDefault="00053F18" w:rsidP="00521711">
      <w:pPr>
        <w:snapToGrid w:val="0"/>
        <w:spacing w:line="360" w:lineRule="auto"/>
        <w:ind w:firstLine="570"/>
        <w:rPr>
          <w:rFonts w:ascii="黑体" w:eastAsia="黑体" w:hAnsi="黑体" w:cs="仿宋"/>
          <w:color w:val="000000"/>
          <w:szCs w:val="21"/>
        </w:rPr>
      </w:pPr>
    </w:p>
    <w:p w:rsidR="00053F18" w:rsidRDefault="00053F18" w:rsidP="00521711">
      <w:pPr>
        <w:snapToGrid w:val="0"/>
        <w:spacing w:line="360" w:lineRule="auto"/>
        <w:ind w:firstLine="570"/>
        <w:rPr>
          <w:rFonts w:ascii="黑体" w:eastAsia="黑体" w:hAnsi="黑体" w:cs="仿宋"/>
          <w:color w:val="000000"/>
          <w:szCs w:val="21"/>
        </w:rPr>
      </w:pPr>
    </w:p>
    <w:p w:rsidR="00053F18" w:rsidRPr="00521711" w:rsidRDefault="00053F18" w:rsidP="00521711">
      <w:pPr>
        <w:snapToGrid w:val="0"/>
        <w:spacing w:line="360" w:lineRule="auto"/>
        <w:ind w:firstLine="570"/>
        <w:jc w:val="center"/>
        <w:rPr>
          <w:rFonts w:ascii="黑体" w:eastAsia="黑体" w:hAnsi="黑体" w:cs="仿宋"/>
          <w:color w:val="000000"/>
          <w:sz w:val="44"/>
          <w:szCs w:val="44"/>
        </w:rPr>
      </w:pPr>
      <w:r w:rsidRPr="00521711">
        <w:rPr>
          <w:rFonts w:ascii="黑体" w:eastAsia="黑体" w:hAnsi="黑体" w:cs="仿宋"/>
          <w:color w:val="000000"/>
          <w:sz w:val="44"/>
          <w:szCs w:val="44"/>
        </w:rPr>
        <w:t>23.2019</w:t>
      </w:r>
      <w:r w:rsidRPr="00521711">
        <w:rPr>
          <w:rFonts w:ascii="黑体" w:eastAsia="黑体" w:hAnsi="黑体" w:cs="仿宋" w:hint="eastAsia"/>
          <w:color w:val="000000"/>
          <w:sz w:val="44"/>
          <w:szCs w:val="44"/>
        </w:rPr>
        <w:t>年河南省中等职业教育技能大赛旅游服务类中餐宴会摆台</w:t>
      </w:r>
      <w:r>
        <w:rPr>
          <w:rFonts w:ascii="黑体" w:eastAsia="黑体" w:hAnsi="黑体" w:cs="仿宋" w:hint="eastAsia"/>
          <w:color w:val="000000"/>
          <w:sz w:val="44"/>
          <w:szCs w:val="44"/>
        </w:rPr>
        <w:t>、</w:t>
      </w:r>
      <w:r w:rsidRPr="00521711">
        <w:rPr>
          <w:rFonts w:ascii="黑体" w:eastAsia="黑体" w:hAnsi="黑体" w:cs="仿宋" w:hint="eastAsia"/>
          <w:color w:val="000000"/>
          <w:sz w:val="44"/>
          <w:szCs w:val="44"/>
        </w:rPr>
        <w:t>客房中式铺床比赛方案</w:t>
      </w:r>
    </w:p>
    <w:p w:rsidR="00053F18" w:rsidRPr="0063114F" w:rsidRDefault="00053F18" w:rsidP="00507864">
      <w:pPr>
        <w:snapToGrid w:val="0"/>
        <w:spacing w:line="360" w:lineRule="auto"/>
        <w:ind w:firstLine="570"/>
        <w:rPr>
          <w:rFonts w:ascii="黑体" w:eastAsia="黑体" w:hAnsi="黑体" w:cs="仿宋"/>
          <w:color w:val="000000"/>
          <w:szCs w:val="21"/>
        </w:rPr>
      </w:pPr>
      <w:r w:rsidRPr="0063114F">
        <w:rPr>
          <w:rFonts w:ascii="黑体" w:eastAsia="黑体" w:hAnsi="黑体" w:cs="仿宋" w:hint="eastAsia"/>
          <w:color w:val="000000"/>
          <w:szCs w:val="21"/>
        </w:rPr>
        <w:t>一、赛项名称</w:t>
      </w:r>
    </w:p>
    <w:p w:rsidR="00053F18" w:rsidRPr="00005238" w:rsidRDefault="00053F18" w:rsidP="00507864">
      <w:pPr>
        <w:snapToGrid w:val="0"/>
        <w:spacing w:line="360" w:lineRule="auto"/>
        <w:ind w:firstLine="570"/>
        <w:rPr>
          <w:rFonts w:ascii="宋体" w:cs="仿宋"/>
          <w:color w:val="000000"/>
          <w:szCs w:val="21"/>
        </w:rPr>
      </w:pPr>
      <w:r w:rsidRPr="00005238">
        <w:rPr>
          <w:rFonts w:ascii="宋体" w:hAnsi="宋体" w:cs="仿宋"/>
          <w:color w:val="000000"/>
          <w:szCs w:val="21"/>
        </w:rPr>
        <w:t>1.</w:t>
      </w:r>
      <w:r w:rsidRPr="00005238">
        <w:rPr>
          <w:rFonts w:ascii="宋体" w:hAnsi="宋体" w:cs="仿宋" w:hint="eastAsia"/>
          <w:color w:val="000000"/>
          <w:szCs w:val="21"/>
        </w:rPr>
        <w:t>中餐宴会摆台</w:t>
      </w:r>
    </w:p>
    <w:p w:rsidR="00053F18" w:rsidRPr="00005238" w:rsidRDefault="00053F18" w:rsidP="00507864">
      <w:pPr>
        <w:snapToGrid w:val="0"/>
        <w:spacing w:line="360" w:lineRule="auto"/>
        <w:ind w:firstLine="570"/>
        <w:rPr>
          <w:rFonts w:ascii="宋体" w:cs="仿宋"/>
          <w:color w:val="000000"/>
          <w:szCs w:val="21"/>
        </w:rPr>
      </w:pPr>
      <w:r w:rsidRPr="00005238">
        <w:rPr>
          <w:rFonts w:ascii="宋体" w:hAnsi="宋体" w:cs="仿宋"/>
          <w:color w:val="000000"/>
          <w:szCs w:val="21"/>
        </w:rPr>
        <w:t>2.</w:t>
      </w:r>
      <w:r w:rsidRPr="00005238">
        <w:rPr>
          <w:rFonts w:ascii="宋体" w:hAnsi="宋体" w:cs="仿宋" w:hint="eastAsia"/>
          <w:color w:val="000000"/>
          <w:szCs w:val="21"/>
        </w:rPr>
        <w:t>客房中式铺床</w:t>
      </w:r>
    </w:p>
    <w:p w:rsidR="00053F18" w:rsidRPr="0063114F" w:rsidRDefault="00053F18" w:rsidP="00507864">
      <w:pPr>
        <w:snapToGrid w:val="0"/>
        <w:spacing w:line="360" w:lineRule="auto"/>
        <w:ind w:firstLine="570"/>
        <w:rPr>
          <w:rFonts w:ascii="黑体" w:eastAsia="黑体" w:hAnsi="黑体" w:cs="仿宋"/>
          <w:color w:val="000000"/>
          <w:szCs w:val="21"/>
        </w:rPr>
      </w:pPr>
      <w:r w:rsidRPr="0063114F">
        <w:rPr>
          <w:rFonts w:ascii="黑体" w:eastAsia="黑体" w:hAnsi="黑体" w:cs="仿宋" w:hint="eastAsia"/>
          <w:color w:val="000000"/>
          <w:szCs w:val="21"/>
        </w:rPr>
        <w:t>二、比赛方式与评分办法</w:t>
      </w:r>
    </w:p>
    <w:p w:rsidR="00053F18" w:rsidRPr="00005238" w:rsidRDefault="00053F18" w:rsidP="00507864">
      <w:pPr>
        <w:snapToGrid w:val="0"/>
        <w:spacing w:line="360" w:lineRule="auto"/>
        <w:ind w:firstLine="420"/>
        <w:rPr>
          <w:rFonts w:ascii="宋体" w:cs="仿宋"/>
          <w:color w:val="000000"/>
          <w:szCs w:val="21"/>
        </w:rPr>
      </w:pPr>
      <w:r w:rsidRPr="00005238">
        <w:rPr>
          <w:rFonts w:ascii="宋体" w:hAnsi="宋体" w:cs="仿宋" w:hint="eastAsia"/>
          <w:color w:val="000000"/>
          <w:szCs w:val="21"/>
        </w:rPr>
        <w:t>（一）</w:t>
      </w:r>
      <w:r>
        <w:rPr>
          <w:rFonts w:ascii="宋体" w:hAnsi="宋体" w:cs="仿宋" w:hint="eastAsia"/>
          <w:color w:val="000000"/>
          <w:szCs w:val="21"/>
        </w:rPr>
        <w:t>比</w:t>
      </w:r>
      <w:r w:rsidRPr="00005238">
        <w:rPr>
          <w:rFonts w:ascii="宋体" w:hAnsi="宋体" w:cs="仿宋" w:hint="eastAsia"/>
          <w:color w:val="000000"/>
          <w:szCs w:val="21"/>
        </w:rPr>
        <w:t>赛方式</w:t>
      </w:r>
    </w:p>
    <w:p w:rsidR="00053F18" w:rsidRPr="00005238" w:rsidRDefault="00053F18" w:rsidP="00507864">
      <w:pPr>
        <w:snapToGrid w:val="0"/>
        <w:spacing w:line="360" w:lineRule="auto"/>
        <w:ind w:firstLine="420"/>
        <w:rPr>
          <w:rFonts w:ascii="宋体" w:cs="仿宋"/>
          <w:color w:val="000000"/>
          <w:szCs w:val="21"/>
        </w:rPr>
      </w:pPr>
      <w:r w:rsidRPr="00005238">
        <w:rPr>
          <w:rFonts w:ascii="宋体" w:hAnsi="宋体" w:cs="仿宋" w:hint="eastAsia"/>
          <w:color w:val="000000"/>
          <w:szCs w:val="21"/>
        </w:rPr>
        <w:t>本赛项为个人赛，包括中餐宴会摆台与服务、客房中式铺床两个分赛项。选手只能选报一个分赛项参赛，不得兼项。</w:t>
      </w:r>
    </w:p>
    <w:p w:rsidR="00053F18" w:rsidRPr="00005238" w:rsidRDefault="00053F18" w:rsidP="00715E75">
      <w:pPr>
        <w:snapToGrid w:val="0"/>
        <w:spacing w:line="360" w:lineRule="auto"/>
        <w:ind w:firstLineChars="200" w:firstLine="420"/>
        <w:rPr>
          <w:rFonts w:ascii="宋体" w:cs="仿宋"/>
          <w:color w:val="000000"/>
          <w:szCs w:val="21"/>
        </w:rPr>
      </w:pPr>
      <w:r w:rsidRPr="00005238">
        <w:rPr>
          <w:rFonts w:ascii="宋体" w:hAnsi="宋体" w:cs="仿宋" w:hint="eastAsia"/>
          <w:color w:val="000000"/>
          <w:szCs w:val="21"/>
        </w:rPr>
        <w:t>（二）评分办法</w:t>
      </w:r>
      <w:r w:rsidRPr="00005238">
        <w:rPr>
          <w:rFonts w:ascii="宋体" w:hAnsi="宋体" w:cs="仿宋"/>
          <w:color w:val="000000"/>
          <w:szCs w:val="21"/>
        </w:rPr>
        <w:t xml:space="preserve">    </w:t>
      </w:r>
    </w:p>
    <w:p w:rsidR="00053F18" w:rsidRPr="00005238" w:rsidRDefault="00053F18" w:rsidP="00507864">
      <w:pPr>
        <w:snapToGrid w:val="0"/>
        <w:spacing w:line="360" w:lineRule="auto"/>
        <w:ind w:firstLine="570"/>
        <w:rPr>
          <w:rFonts w:ascii="宋体" w:cs="仿宋"/>
          <w:color w:val="000000"/>
          <w:szCs w:val="21"/>
        </w:rPr>
      </w:pPr>
      <w:r w:rsidRPr="00005238">
        <w:rPr>
          <w:rFonts w:ascii="宋体" w:hAnsi="宋体" w:cs="仿宋"/>
          <w:color w:val="000000"/>
          <w:szCs w:val="21"/>
        </w:rPr>
        <w:t>1.</w:t>
      </w:r>
      <w:r w:rsidRPr="00005238">
        <w:rPr>
          <w:rFonts w:ascii="宋体" w:hAnsi="宋体" w:cs="仿宋" w:hint="eastAsia"/>
          <w:color w:val="000000"/>
          <w:szCs w:val="21"/>
        </w:rPr>
        <w:t>中餐宴会摆台与服务分赛项</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067"/>
        <w:gridCol w:w="2001"/>
        <w:gridCol w:w="2287"/>
        <w:gridCol w:w="2150"/>
      </w:tblGrid>
      <w:tr w:rsidR="00053F18" w:rsidRPr="0042354A" w:rsidTr="00507864">
        <w:trPr>
          <w:trHeight w:val="481"/>
          <w:jc w:val="center"/>
        </w:trPr>
        <w:tc>
          <w:tcPr>
            <w:tcW w:w="2067" w:type="dxa"/>
            <w:vAlign w:val="center"/>
          </w:tcPr>
          <w:p w:rsidR="00053F18" w:rsidRPr="0042354A" w:rsidRDefault="00053F18" w:rsidP="00507864">
            <w:pPr>
              <w:snapToGrid w:val="0"/>
              <w:spacing w:line="480" w:lineRule="exact"/>
              <w:ind w:firstLine="570"/>
              <w:rPr>
                <w:rFonts w:ascii="宋体" w:cs="仿宋"/>
                <w:color w:val="000000"/>
                <w:szCs w:val="21"/>
              </w:rPr>
            </w:pPr>
            <w:r w:rsidRPr="0042354A">
              <w:rPr>
                <w:rFonts w:ascii="宋体" w:hAnsi="宋体" w:cs="仿宋" w:hint="eastAsia"/>
                <w:color w:val="000000"/>
                <w:szCs w:val="21"/>
              </w:rPr>
              <w:t>一级指标</w:t>
            </w:r>
          </w:p>
        </w:tc>
        <w:tc>
          <w:tcPr>
            <w:tcW w:w="2001" w:type="dxa"/>
            <w:vAlign w:val="center"/>
          </w:tcPr>
          <w:p w:rsidR="00053F18" w:rsidRPr="0042354A" w:rsidRDefault="00053F18" w:rsidP="00507864">
            <w:pPr>
              <w:snapToGrid w:val="0"/>
              <w:spacing w:line="480" w:lineRule="exact"/>
              <w:ind w:firstLine="570"/>
              <w:rPr>
                <w:rFonts w:ascii="宋体" w:cs="仿宋"/>
                <w:color w:val="000000"/>
                <w:szCs w:val="21"/>
              </w:rPr>
            </w:pPr>
            <w:r w:rsidRPr="0042354A">
              <w:rPr>
                <w:rFonts w:ascii="宋体" w:hAnsi="宋体" w:cs="仿宋" w:hint="eastAsia"/>
                <w:color w:val="000000"/>
                <w:szCs w:val="21"/>
              </w:rPr>
              <w:t>比例</w:t>
            </w:r>
          </w:p>
        </w:tc>
        <w:tc>
          <w:tcPr>
            <w:tcW w:w="2287" w:type="dxa"/>
            <w:vAlign w:val="center"/>
          </w:tcPr>
          <w:p w:rsidR="00053F18" w:rsidRPr="0042354A" w:rsidRDefault="00053F18" w:rsidP="00507864">
            <w:pPr>
              <w:snapToGrid w:val="0"/>
              <w:spacing w:line="480" w:lineRule="exact"/>
              <w:ind w:firstLine="570"/>
              <w:rPr>
                <w:rFonts w:ascii="宋体" w:cs="仿宋"/>
                <w:color w:val="000000"/>
                <w:szCs w:val="21"/>
              </w:rPr>
            </w:pPr>
            <w:r w:rsidRPr="0042354A">
              <w:rPr>
                <w:rFonts w:ascii="宋体" w:hAnsi="宋体" w:cs="仿宋" w:hint="eastAsia"/>
                <w:color w:val="000000"/>
                <w:szCs w:val="21"/>
              </w:rPr>
              <w:t>二级指标</w:t>
            </w:r>
          </w:p>
        </w:tc>
        <w:tc>
          <w:tcPr>
            <w:tcW w:w="2150" w:type="dxa"/>
            <w:vAlign w:val="center"/>
          </w:tcPr>
          <w:p w:rsidR="00053F18" w:rsidRPr="0042354A" w:rsidRDefault="00053F18" w:rsidP="00507864">
            <w:pPr>
              <w:snapToGrid w:val="0"/>
              <w:spacing w:line="480" w:lineRule="exact"/>
              <w:ind w:firstLine="570"/>
              <w:rPr>
                <w:rFonts w:ascii="宋体" w:cs="仿宋"/>
                <w:color w:val="000000"/>
                <w:szCs w:val="21"/>
              </w:rPr>
            </w:pPr>
            <w:r w:rsidRPr="0042354A">
              <w:rPr>
                <w:rFonts w:ascii="宋体" w:hAnsi="宋体" w:cs="仿宋" w:hint="eastAsia"/>
                <w:color w:val="000000"/>
                <w:szCs w:val="21"/>
              </w:rPr>
              <w:t>比例</w:t>
            </w:r>
          </w:p>
        </w:tc>
      </w:tr>
      <w:tr w:rsidR="00053F18" w:rsidRPr="0042354A" w:rsidTr="00507864">
        <w:trPr>
          <w:trHeight w:val="20"/>
          <w:jc w:val="center"/>
        </w:trPr>
        <w:tc>
          <w:tcPr>
            <w:tcW w:w="2067" w:type="dxa"/>
            <w:vMerge w:val="restart"/>
            <w:vAlign w:val="center"/>
          </w:tcPr>
          <w:p w:rsidR="00053F18" w:rsidRPr="0042354A" w:rsidRDefault="00053F18" w:rsidP="00507864">
            <w:pPr>
              <w:snapToGrid w:val="0"/>
              <w:spacing w:line="480" w:lineRule="exact"/>
              <w:ind w:firstLine="570"/>
              <w:rPr>
                <w:rFonts w:ascii="宋体" w:cs="仿宋"/>
                <w:color w:val="000000"/>
                <w:szCs w:val="21"/>
              </w:rPr>
            </w:pPr>
            <w:r w:rsidRPr="0042354A">
              <w:rPr>
                <w:rFonts w:ascii="宋体" w:hAnsi="宋体" w:cs="仿宋" w:hint="eastAsia"/>
                <w:color w:val="000000"/>
                <w:szCs w:val="21"/>
              </w:rPr>
              <w:t>现场实操</w:t>
            </w:r>
          </w:p>
        </w:tc>
        <w:tc>
          <w:tcPr>
            <w:tcW w:w="2001" w:type="dxa"/>
            <w:vMerge w:val="restart"/>
            <w:vAlign w:val="center"/>
          </w:tcPr>
          <w:p w:rsidR="00053F18" w:rsidRPr="0042354A" w:rsidRDefault="00053F18" w:rsidP="00507864">
            <w:pPr>
              <w:snapToGrid w:val="0"/>
              <w:spacing w:line="480" w:lineRule="exact"/>
              <w:ind w:firstLine="570"/>
              <w:rPr>
                <w:rFonts w:ascii="宋体" w:hAnsi="宋体" w:cs="仿宋"/>
                <w:color w:val="000000"/>
                <w:szCs w:val="21"/>
              </w:rPr>
            </w:pPr>
            <w:r w:rsidRPr="0042354A">
              <w:rPr>
                <w:rFonts w:ascii="宋体" w:hAnsi="宋体" w:cs="仿宋"/>
                <w:color w:val="000000"/>
                <w:szCs w:val="21"/>
              </w:rPr>
              <w:t>70%</w:t>
            </w:r>
          </w:p>
        </w:tc>
        <w:tc>
          <w:tcPr>
            <w:tcW w:w="2287" w:type="dxa"/>
            <w:vAlign w:val="center"/>
          </w:tcPr>
          <w:p w:rsidR="00053F18" w:rsidRPr="0042354A" w:rsidRDefault="00053F18" w:rsidP="00507864">
            <w:pPr>
              <w:snapToGrid w:val="0"/>
              <w:spacing w:line="480" w:lineRule="exact"/>
              <w:ind w:firstLine="570"/>
              <w:rPr>
                <w:rFonts w:ascii="宋体" w:cs="仿宋"/>
                <w:color w:val="000000"/>
                <w:szCs w:val="21"/>
              </w:rPr>
            </w:pPr>
            <w:r w:rsidRPr="0042354A">
              <w:rPr>
                <w:rFonts w:ascii="宋体" w:hAnsi="宋体" w:cs="仿宋" w:hint="eastAsia"/>
                <w:color w:val="000000"/>
                <w:szCs w:val="21"/>
              </w:rPr>
              <w:t>托盘技能</w:t>
            </w:r>
          </w:p>
        </w:tc>
        <w:tc>
          <w:tcPr>
            <w:tcW w:w="2150" w:type="dxa"/>
            <w:vAlign w:val="center"/>
          </w:tcPr>
          <w:p w:rsidR="00053F18" w:rsidRPr="0042354A" w:rsidRDefault="00053F18" w:rsidP="00507864">
            <w:pPr>
              <w:snapToGrid w:val="0"/>
              <w:spacing w:line="480" w:lineRule="exact"/>
              <w:ind w:firstLine="570"/>
              <w:rPr>
                <w:rFonts w:ascii="宋体" w:hAnsi="宋体" w:cs="仿宋"/>
                <w:color w:val="000000"/>
                <w:szCs w:val="21"/>
              </w:rPr>
            </w:pPr>
            <w:r w:rsidRPr="0042354A">
              <w:rPr>
                <w:rFonts w:ascii="宋体" w:hAnsi="宋体" w:cs="仿宋"/>
                <w:color w:val="000000"/>
                <w:szCs w:val="21"/>
              </w:rPr>
              <w:t>2%</w:t>
            </w:r>
          </w:p>
        </w:tc>
      </w:tr>
      <w:tr w:rsidR="00053F18" w:rsidRPr="0042354A" w:rsidTr="00507864">
        <w:trPr>
          <w:trHeight w:val="20"/>
          <w:jc w:val="center"/>
        </w:trPr>
        <w:tc>
          <w:tcPr>
            <w:tcW w:w="2067" w:type="dxa"/>
            <w:vMerge/>
            <w:vAlign w:val="center"/>
          </w:tcPr>
          <w:p w:rsidR="00053F18" w:rsidRPr="0042354A" w:rsidRDefault="00053F18" w:rsidP="00507864">
            <w:pPr>
              <w:snapToGrid w:val="0"/>
              <w:spacing w:line="480" w:lineRule="exact"/>
              <w:ind w:firstLine="570"/>
              <w:rPr>
                <w:rFonts w:ascii="宋体" w:cs="仿宋"/>
                <w:color w:val="000000"/>
                <w:szCs w:val="21"/>
              </w:rPr>
            </w:pPr>
          </w:p>
        </w:tc>
        <w:tc>
          <w:tcPr>
            <w:tcW w:w="2001" w:type="dxa"/>
            <w:vMerge/>
            <w:vAlign w:val="center"/>
          </w:tcPr>
          <w:p w:rsidR="00053F18" w:rsidRPr="0042354A" w:rsidRDefault="00053F18" w:rsidP="00507864">
            <w:pPr>
              <w:snapToGrid w:val="0"/>
              <w:spacing w:line="480" w:lineRule="exact"/>
              <w:ind w:firstLine="570"/>
              <w:rPr>
                <w:rFonts w:ascii="宋体" w:cs="仿宋"/>
                <w:color w:val="000000"/>
                <w:szCs w:val="21"/>
              </w:rPr>
            </w:pPr>
          </w:p>
        </w:tc>
        <w:tc>
          <w:tcPr>
            <w:tcW w:w="2287" w:type="dxa"/>
            <w:vAlign w:val="center"/>
          </w:tcPr>
          <w:p w:rsidR="00053F18" w:rsidRPr="0042354A" w:rsidRDefault="00053F18" w:rsidP="00507864">
            <w:pPr>
              <w:snapToGrid w:val="0"/>
              <w:spacing w:line="480" w:lineRule="exact"/>
              <w:ind w:firstLine="570"/>
              <w:rPr>
                <w:rFonts w:ascii="宋体" w:cs="仿宋"/>
                <w:color w:val="000000"/>
                <w:szCs w:val="21"/>
              </w:rPr>
            </w:pPr>
            <w:r w:rsidRPr="0042354A">
              <w:rPr>
                <w:rFonts w:ascii="宋体" w:hAnsi="宋体" w:cs="仿宋" w:hint="eastAsia"/>
                <w:color w:val="000000"/>
                <w:szCs w:val="21"/>
              </w:rPr>
              <w:t>台面铺设</w:t>
            </w:r>
          </w:p>
        </w:tc>
        <w:tc>
          <w:tcPr>
            <w:tcW w:w="2150" w:type="dxa"/>
            <w:vAlign w:val="center"/>
          </w:tcPr>
          <w:p w:rsidR="00053F18" w:rsidRPr="0042354A" w:rsidRDefault="00053F18" w:rsidP="00507864">
            <w:pPr>
              <w:snapToGrid w:val="0"/>
              <w:spacing w:line="480" w:lineRule="exact"/>
              <w:ind w:firstLine="570"/>
              <w:rPr>
                <w:rFonts w:ascii="宋体" w:hAnsi="宋体" w:cs="仿宋"/>
                <w:color w:val="000000"/>
                <w:szCs w:val="21"/>
              </w:rPr>
            </w:pPr>
            <w:r w:rsidRPr="0042354A">
              <w:rPr>
                <w:rFonts w:ascii="宋体" w:hAnsi="宋体" w:cs="仿宋"/>
                <w:color w:val="000000"/>
                <w:szCs w:val="21"/>
              </w:rPr>
              <w:t>6%</w:t>
            </w:r>
          </w:p>
        </w:tc>
      </w:tr>
      <w:tr w:rsidR="00053F18" w:rsidRPr="0042354A" w:rsidTr="00507864">
        <w:trPr>
          <w:trHeight w:val="20"/>
          <w:jc w:val="center"/>
        </w:trPr>
        <w:tc>
          <w:tcPr>
            <w:tcW w:w="2067" w:type="dxa"/>
            <w:vMerge/>
            <w:vAlign w:val="center"/>
          </w:tcPr>
          <w:p w:rsidR="00053F18" w:rsidRPr="0042354A" w:rsidRDefault="00053F18" w:rsidP="00507864">
            <w:pPr>
              <w:snapToGrid w:val="0"/>
              <w:spacing w:line="480" w:lineRule="exact"/>
              <w:ind w:firstLine="570"/>
              <w:rPr>
                <w:rFonts w:ascii="宋体" w:cs="仿宋"/>
                <w:color w:val="000000"/>
                <w:szCs w:val="21"/>
              </w:rPr>
            </w:pPr>
          </w:p>
        </w:tc>
        <w:tc>
          <w:tcPr>
            <w:tcW w:w="2001" w:type="dxa"/>
            <w:vMerge/>
            <w:vAlign w:val="center"/>
          </w:tcPr>
          <w:p w:rsidR="00053F18" w:rsidRPr="0042354A" w:rsidRDefault="00053F18" w:rsidP="00507864">
            <w:pPr>
              <w:snapToGrid w:val="0"/>
              <w:spacing w:line="480" w:lineRule="exact"/>
              <w:ind w:firstLine="570"/>
              <w:rPr>
                <w:rFonts w:ascii="宋体" w:cs="仿宋"/>
                <w:color w:val="000000"/>
                <w:szCs w:val="21"/>
              </w:rPr>
            </w:pPr>
          </w:p>
        </w:tc>
        <w:tc>
          <w:tcPr>
            <w:tcW w:w="2287" w:type="dxa"/>
            <w:vAlign w:val="center"/>
          </w:tcPr>
          <w:p w:rsidR="00053F18" w:rsidRPr="0042354A" w:rsidRDefault="00053F18" w:rsidP="00507864">
            <w:pPr>
              <w:snapToGrid w:val="0"/>
              <w:spacing w:line="480" w:lineRule="exact"/>
              <w:ind w:firstLine="570"/>
              <w:rPr>
                <w:rFonts w:ascii="宋体" w:cs="仿宋"/>
                <w:color w:val="000000"/>
                <w:szCs w:val="21"/>
              </w:rPr>
            </w:pPr>
            <w:r w:rsidRPr="0042354A">
              <w:rPr>
                <w:rFonts w:ascii="宋体" w:hAnsi="宋体" w:cs="仿宋" w:hint="eastAsia"/>
                <w:color w:val="000000"/>
                <w:szCs w:val="21"/>
              </w:rPr>
              <w:t>餐具摆放</w:t>
            </w:r>
          </w:p>
        </w:tc>
        <w:tc>
          <w:tcPr>
            <w:tcW w:w="2150" w:type="dxa"/>
            <w:vAlign w:val="center"/>
          </w:tcPr>
          <w:p w:rsidR="00053F18" w:rsidRPr="0042354A" w:rsidRDefault="00053F18" w:rsidP="00507864">
            <w:pPr>
              <w:snapToGrid w:val="0"/>
              <w:spacing w:line="480" w:lineRule="exact"/>
              <w:ind w:firstLine="570"/>
              <w:rPr>
                <w:rFonts w:ascii="宋体" w:hAnsi="宋体" w:cs="仿宋"/>
                <w:color w:val="000000"/>
                <w:szCs w:val="21"/>
              </w:rPr>
            </w:pPr>
            <w:r w:rsidRPr="0042354A">
              <w:rPr>
                <w:rFonts w:ascii="宋体" w:hAnsi="宋体" w:cs="仿宋"/>
                <w:color w:val="000000"/>
                <w:szCs w:val="21"/>
              </w:rPr>
              <w:t>25%</w:t>
            </w:r>
          </w:p>
        </w:tc>
      </w:tr>
      <w:tr w:rsidR="00053F18" w:rsidRPr="0042354A" w:rsidTr="00507864">
        <w:trPr>
          <w:trHeight w:val="20"/>
          <w:jc w:val="center"/>
        </w:trPr>
        <w:tc>
          <w:tcPr>
            <w:tcW w:w="2067" w:type="dxa"/>
            <w:vMerge/>
            <w:vAlign w:val="center"/>
          </w:tcPr>
          <w:p w:rsidR="00053F18" w:rsidRPr="0042354A" w:rsidRDefault="00053F18" w:rsidP="00507864">
            <w:pPr>
              <w:snapToGrid w:val="0"/>
              <w:spacing w:line="480" w:lineRule="exact"/>
              <w:ind w:firstLine="570"/>
              <w:rPr>
                <w:rFonts w:ascii="宋体" w:cs="仿宋"/>
                <w:color w:val="000000"/>
                <w:szCs w:val="21"/>
              </w:rPr>
            </w:pPr>
          </w:p>
        </w:tc>
        <w:tc>
          <w:tcPr>
            <w:tcW w:w="2001" w:type="dxa"/>
            <w:vMerge/>
            <w:vAlign w:val="center"/>
          </w:tcPr>
          <w:p w:rsidR="00053F18" w:rsidRPr="0042354A" w:rsidRDefault="00053F18" w:rsidP="00507864">
            <w:pPr>
              <w:snapToGrid w:val="0"/>
              <w:spacing w:line="480" w:lineRule="exact"/>
              <w:ind w:firstLine="570"/>
              <w:rPr>
                <w:rFonts w:ascii="宋体" w:cs="仿宋"/>
                <w:color w:val="000000"/>
                <w:szCs w:val="21"/>
              </w:rPr>
            </w:pPr>
          </w:p>
        </w:tc>
        <w:tc>
          <w:tcPr>
            <w:tcW w:w="2287" w:type="dxa"/>
            <w:vAlign w:val="center"/>
          </w:tcPr>
          <w:p w:rsidR="00053F18" w:rsidRPr="0042354A" w:rsidRDefault="00053F18" w:rsidP="00507864">
            <w:pPr>
              <w:snapToGrid w:val="0"/>
              <w:spacing w:line="480" w:lineRule="exact"/>
              <w:ind w:firstLine="570"/>
              <w:rPr>
                <w:rFonts w:ascii="宋体" w:cs="仿宋"/>
                <w:color w:val="000000"/>
                <w:szCs w:val="21"/>
              </w:rPr>
            </w:pPr>
            <w:r w:rsidRPr="0042354A">
              <w:rPr>
                <w:rFonts w:ascii="宋体" w:hAnsi="宋体" w:cs="仿宋" w:hint="eastAsia"/>
                <w:color w:val="000000"/>
                <w:szCs w:val="21"/>
              </w:rPr>
              <w:t>餐巾折花</w:t>
            </w:r>
          </w:p>
        </w:tc>
        <w:tc>
          <w:tcPr>
            <w:tcW w:w="2150" w:type="dxa"/>
            <w:vAlign w:val="center"/>
          </w:tcPr>
          <w:p w:rsidR="00053F18" w:rsidRPr="0042354A" w:rsidRDefault="00053F18" w:rsidP="00507864">
            <w:pPr>
              <w:snapToGrid w:val="0"/>
              <w:spacing w:line="480" w:lineRule="exact"/>
              <w:ind w:firstLine="570"/>
              <w:rPr>
                <w:rFonts w:ascii="宋体" w:hAnsi="宋体" w:cs="仿宋"/>
                <w:color w:val="000000"/>
                <w:szCs w:val="21"/>
              </w:rPr>
            </w:pPr>
            <w:r w:rsidRPr="0042354A">
              <w:rPr>
                <w:rFonts w:ascii="宋体" w:hAnsi="宋体" w:cs="仿宋"/>
                <w:color w:val="000000"/>
                <w:szCs w:val="21"/>
              </w:rPr>
              <w:t>15%</w:t>
            </w:r>
          </w:p>
        </w:tc>
      </w:tr>
      <w:tr w:rsidR="00053F18" w:rsidRPr="0042354A" w:rsidTr="00507864">
        <w:trPr>
          <w:trHeight w:val="20"/>
          <w:jc w:val="center"/>
        </w:trPr>
        <w:tc>
          <w:tcPr>
            <w:tcW w:w="2067" w:type="dxa"/>
            <w:vMerge/>
            <w:vAlign w:val="center"/>
          </w:tcPr>
          <w:p w:rsidR="00053F18" w:rsidRPr="0042354A" w:rsidRDefault="00053F18" w:rsidP="00507864">
            <w:pPr>
              <w:snapToGrid w:val="0"/>
              <w:spacing w:line="480" w:lineRule="exact"/>
              <w:ind w:firstLine="570"/>
              <w:rPr>
                <w:rFonts w:ascii="宋体" w:cs="仿宋"/>
                <w:color w:val="000000"/>
                <w:szCs w:val="21"/>
              </w:rPr>
            </w:pPr>
          </w:p>
        </w:tc>
        <w:tc>
          <w:tcPr>
            <w:tcW w:w="2001" w:type="dxa"/>
            <w:vMerge/>
            <w:vAlign w:val="center"/>
          </w:tcPr>
          <w:p w:rsidR="00053F18" w:rsidRPr="0042354A" w:rsidRDefault="00053F18" w:rsidP="00507864">
            <w:pPr>
              <w:snapToGrid w:val="0"/>
              <w:spacing w:line="480" w:lineRule="exact"/>
              <w:ind w:firstLine="570"/>
              <w:rPr>
                <w:rFonts w:ascii="宋体" w:cs="仿宋"/>
                <w:color w:val="000000"/>
                <w:szCs w:val="21"/>
              </w:rPr>
            </w:pPr>
          </w:p>
        </w:tc>
        <w:tc>
          <w:tcPr>
            <w:tcW w:w="2287" w:type="dxa"/>
            <w:vAlign w:val="center"/>
          </w:tcPr>
          <w:p w:rsidR="00053F18" w:rsidRPr="0042354A" w:rsidRDefault="00053F18" w:rsidP="00507864">
            <w:pPr>
              <w:snapToGrid w:val="0"/>
              <w:spacing w:line="480" w:lineRule="exact"/>
              <w:ind w:firstLine="570"/>
              <w:rPr>
                <w:rFonts w:ascii="宋体" w:cs="仿宋"/>
                <w:color w:val="000000"/>
                <w:szCs w:val="21"/>
              </w:rPr>
            </w:pPr>
            <w:r w:rsidRPr="0042354A">
              <w:rPr>
                <w:rFonts w:ascii="宋体" w:hAnsi="宋体" w:cs="仿宋" w:hint="eastAsia"/>
                <w:color w:val="000000"/>
                <w:szCs w:val="21"/>
              </w:rPr>
              <w:t>公用物品</w:t>
            </w:r>
          </w:p>
        </w:tc>
        <w:tc>
          <w:tcPr>
            <w:tcW w:w="2150" w:type="dxa"/>
            <w:vAlign w:val="center"/>
          </w:tcPr>
          <w:p w:rsidR="00053F18" w:rsidRPr="0042354A" w:rsidRDefault="00053F18" w:rsidP="00507864">
            <w:pPr>
              <w:snapToGrid w:val="0"/>
              <w:spacing w:line="480" w:lineRule="exact"/>
              <w:ind w:firstLine="570"/>
              <w:rPr>
                <w:rFonts w:ascii="宋体" w:hAnsi="宋体" w:cs="仿宋"/>
                <w:color w:val="000000"/>
                <w:szCs w:val="21"/>
              </w:rPr>
            </w:pPr>
            <w:r w:rsidRPr="0042354A">
              <w:rPr>
                <w:rFonts w:ascii="宋体" w:hAnsi="宋体" w:cs="仿宋"/>
                <w:color w:val="000000"/>
                <w:szCs w:val="21"/>
              </w:rPr>
              <w:t>4%</w:t>
            </w:r>
          </w:p>
        </w:tc>
      </w:tr>
      <w:tr w:rsidR="00053F18" w:rsidRPr="0042354A" w:rsidTr="00507864">
        <w:trPr>
          <w:trHeight w:val="20"/>
          <w:jc w:val="center"/>
        </w:trPr>
        <w:tc>
          <w:tcPr>
            <w:tcW w:w="2067" w:type="dxa"/>
            <w:vMerge/>
            <w:vAlign w:val="center"/>
          </w:tcPr>
          <w:p w:rsidR="00053F18" w:rsidRPr="0042354A" w:rsidRDefault="00053F18" w:rsidP="00507864">
            <w:pPr>
              <w:snapToGrid w:val="0"/>
              <w:spacing w:line="480" w:lineRule="exact"/>
              <w:ind w:firstLine="570"/>
              <w:rPr>
                <w:rFonts w:ascii="宋体" w:cs="仿宋"/>
                <w:color w:val="000000"/>
                <w:szCs w:val="21"/>
              </w:rPr>
            </w:pPr>
          </w:p>
        </w:tc>
        <w:tc>
          <w:tcPr>
            <w:tcW w:w="2001" w:type="dxa"/>
            <w:vMerge/>
            <w:vAlign w:val="center"/>
          </w:tcPr>
          <w:p w:rsidR="00053F18" w:rsidRPr="0042354A" w:rsidRDefault="00053F18" w:rsidP="00507864">
            <w:pPr>
              <w:snapToGrid w:val="0"/>
              <w:spacing w:line="480" w:lineRule="exact"/>
              <w:ind w:firstLine="570"/>
              <w:rPr>
                <w:rFonts w:ascii="宋体" w:cs="仿宋"/>
                <w:color w:val="000000"/>
                <w:szCs w:val="21"/>
              </w:rPr>
            </w:pPr>
          </w:p>
        </w:tc>
        <w:tc>
          <w:tcPr>
            <w:tcW w:w="2287" w:type="dxa"/>
            <w:vAlign w:val="center"/>
          </w:tcPr>
          <w:p w:rsidR="00053F18" w:rsidRPr="0042354A" w:rsidRDefault="00053F18" w:rsidP="00507864">
            <w:pPr>
              <w:snapToGrid w:val="0"/>
              <w:spacing w:line="480" w:lineRule="exact"/>
              <w:ind w:firstLine="570"/>
              <w:rPr>
                <w:rFonts w:ascii="宋体" w:cs="仿宋"/>
                <w:color w:val="000000"/>
                <w:szCs w:val="21"/>
              </w:rPr>
            </w:pPr>
            <w:r w:rsidRPr="0042354A">
              <w:rPr>
                <w:rFonts w:ascii="宋体" w:hAnsi="宋体" w:cs="仿宋" w:hint="eastAsia"/>
                <w:color w:val="000000"/>
                <w:szCs w:val="21"/>
              </w:rPr>
              <w:t>拉椅让座</w:t>
            </w:r>
          </w:p>
        </w:tc>
        <w:tc>
          <w:tcPr>
            <w:tcW w:w="2150" w:type="dxa"/>
            <w:vAlign w:val="center"/>
          </w:tcPr>
          <w:p w:rsidR="00053F18" w:rsidRPr="0042354A" w:rsidRDefault="00053F18" w:rsidP="00507864">
            <w:pPr>
              <w:snapToGrid w:val="0"/>
              <w:spacing w:line="480" w:lineRule="exact"/>
              <w:ind w:firstLine="570"/>
              <w:rPr>
                <w:rFonts w:ascii="宋体" w:hAnsi="宋体" w:cs="仿宋"/>
                <w:color w:val="000000"/>
                <w:szCs w:val="21"/>
              </w:rPr>
            </w:pPr>
            <w:r w:rsidRPr="0042354A">
              <w:rPr>
                <w:rFonts w:ascii="宋体" w:hAnsi="宋体" w:cs="仿宋"/>
                <w:color w:val="000000"/>
                <w:szCs w:val="21"/>
              </w:rPr>
              <w:t>3%</w:t>
            </w:r>
          </w:p>
        </w:tc>
      </w:tr>
      <w:tr w:rsidR="00053F18" w:rsidRPr="0042354A" w:rsidTr="00507864">
        <w:trPr>
          <w:trHeight w:val="20"/>
          <w:jc w:val="center"/>
        </w:trPr>
        <w:tc>
          <w:tcPr>
            <w:tcW w:w="2067" w:type="dxa"/>
            <w:vMerge/>
            <w:vAlign w:val="center"/>
          </w:tcPr>
          <w:p w:rsidR="00053F18" w:rsidRPr="0042354A" w:rsidRDefault="00053F18" w:rsidP="00507864">
            <w:pPr>
              <w:snapToGrid w:val="0"/>
              <w:spacing w:line="480" w:lineRule="exact"/>
              <w:ind w:firstLine="570"/>
              <w:rPr>
                <w:rFonts w:ascii="宋体" w:cs="仿宋"/>
                <w:color w:val="000000"/>
                <w:szCs w:val="21"/>
              </w:rPr>
            </w:pPr>
          </w:p>
        </w:tc>
        <w:tc>
          <w:tcPr>
            <w:tcW w:w="2001" w:type="dxa"/>
            <w:vMerge/>
            <w:vAlign w:val="center"/>
          </w:tcPr>
          <w:p w:rsidR="00053F18" w:rsidRPr="0042354A" w:rsidRDefault="00053F18" w:rsidP="00507864">
            <w:pPr>
              <w:snapToGrid w:val="0"/>
              <w:spacing w:line="480" w:lineRule="exact"/>
              <w:ind w:firstLine="570"/>
              <w:rPr>
                <w:rFonts w:ascii="宋体" w:cs="仿宋"/>
                <w:color w:val="000000"/>
                <w:szCs w:val="21"/>
              </w:rPr>
            </w:pPr>
          </w:p>
        </w:tc>
        <w:tc>
          <w:tcPr>
            <w:tcW w:w="2287" w:type="dxa"/>
            <w:vAlign w:val="center"/>
          </w:tcPr>
          <w:p w:rsidR="00053F18" w:rsidRPr="0042354A" w:rsidRDefault="00053F18" w:rsidP="00507864">
            <w:pPr>
              <w:snapToGrid w:val="0"/>
              <w:spacing w:line="480" w:lineRule="exact"/>
              <w:ind w:firstLine="570"/>
              <w:rPr>
                <w:rFonts w:ascii="宋体" w:cs="仿宋"/>
                <w:color w:val="000000"/>
                <w:szCs w:val="21"/>
              </w:rPr>
            </w:pPr>
            <w:r w:rsidRPr="0042354A">
              <w:rPr>
                <w:rFonts w:ascii="宋体" w:hAnsi="宋体" w:cs="仿宋" w:hint="eastAsia"/>
                <w:color w:val="000000"/>
                <w:szCs w:val="21"/>
              </w:rPr>
              <w:t>托盘斟酒</w:t>
            </w:r>
          </w:p>
        </w:tc>
        <w:tc>
          <w:tcPr>
            <w:tcW w:w="2150" w:type="dxa"/>
            <w:vAlign w:val="center"/>
          </w:tcPr>
          <w:p w:rsidR="00053F18" w:rsidRPr="0042354A" w:rsidRDefault="00053F18" w:rsidP="00507864">
            <w:pPr>
              <w:snapToGrid w:val="0"/>
              <w:spacing w:line="480" w:lineRule="exact"/>
              <w:ind w:firstLine="570"/>
              <w:rPr>
                <w:rFonts w:ascii="宋体" w:hAnsi="宋体" w:cs="仿宋"/>
                <w:color w:val="000000"/>
                <w:szCs w:val="21"/>
              </w:rPr>
            </w:pPr>
            <w:r w:rsidRPr="0042354A">
              <w:rPr>
                <w:rFonts w:ascii="宋体" w:hAnsi="宋体" w:cs="仿宋"/>
                <w:color w:val="000000"/>
                <w:szCs w:val="21"/>
              </w:rPr>
              <w:t>9%</w:t>
            </w:r>
          </w:p>
        </w:tc>
      </w:tr>
      <w:tr w:rsidR="00053F18" w:rsidRPr="0042354A" w:rsidTr="00507864">
        <w:trPr>
          <w:trHeight w:val="20"/>
          <w:jc w:val="center"/>
        </w:trPr>
        <w:tc>
          <w:tcPr>
            <w:tcW w:w="2067" w:type="dxa"/>
            <w:vMerge/>
            <w:vAlign w:val="center"/>
          </w:tcPr>
          <w:p w:rsidR="00053F18" w:rsidRPr="0042354A" w:rsidRDefault="00053F18" w:rsidP="00507864">
            <w:pPr>
              <w:snapToGrid w:val="0"/>
              <w:spacing w:line="480" w:lineRule="exact"/>
              <w:ind w:firstLine="570"/>
              <w:rPr>
                <w:rFonts w:ascii="宋体" w:cs="仿宋"/>
                <w:color w:val="000000"/>
                <w:szCs w:val="21"/>
              </w:rPr>
            </w:pPr>
          </w:p>
        </w:tc>
        <w:tc>
          <w:tcPr>
            <w:tcW w:w="2001" w:type="dxa"/>
            <w:vMerge/>
            <w:vAlign w:val="center"/>
          </w:tcPr>
          <w:p w:rsidR="00053F18" w:rsidRPr="0042354A" w:rsidRDefault="00053F18" w:rsidP="00507864">
            <w:pPr>
              <w:snapToGrid w:val="0"/>
              <w:spacing w:line="480" w:lineRule="exact"/>
              <w:ind w:firstLine="570"/>
              <w:rPr>
                <w:rFonts w:ascii="宋体" w:cs="仿宋"/>
                <w:color w:val="000000"/>
                <w:szCs w:val="21"/>
              </w:rPr>
            </w:pPr>
          </w:p>
        </w:tc>
        <w:tc>
          <w:tcPr>
            <w:tcW w:w="2287" w:type="dxa"/>
            <w:vAlign w:val="center"/>
          </w:tcPr>
          <w:p w:rsidR="00053F18" w:rsidRPr="0042354A" w:rsidRDefault="00053F18" w:rsidP="00507864">
            <w:pPr>
              <w:snapToGrid w:val="0"/>
              <w:spacing w:line="480" w:lineRule="exact"/>
              <w:ind w:firstLine="570"/>
              <w:rPr>
                <w:rFonts w:ascii="宋体" w:cs="仿宋"/>
                <w:color w:val="000000"/>
                <w:szCs w:val="21"/>
              </w:rPr>
            </w:pPr>
            <w:r w:rsidRPr="0042354A">
              <w:rPr>
                <w:rFonts w:ascii="宋体" w:hAnsi="宋体" w:cs="仿宋" w:hint="eastAsia"/>
                <w:color w:val="000000"/>
                <w:szCs w:val="21"/>
              </w:rPr>
              <w:t>综合印象</w:t>
            </w:r>
          </w:p>
        </w:tc>
        <w:tc>
          <w:tcPr>
            <w:tcW w:w="2150" w:type="dxa"/>
            <w:vAlign w:val="center"/>
          </w:tcPr>
          <w:p w:rsidR="00053F18" w:rsidRPr="0042354A" w:rsidRDefault="00053F18" w:rsidP="00507864">
            <w:pPr>
              <w:snapToGrid w:val="0"/>
              <w:spacing w:line="480" w:lineRule="exact"/>
              <w:ind w:firstLine="570"/>
              <w:rPr>
                <w:rFonts w:ascii="宋体" w:hAnsi="宋体" w:cs="仿宋"/>
                <w:color w:val="000000"/>
                <w:szCs w:val="21"/>
              </w:rPr>
            </w:pPr>
            <w:r w:rsidRPr="0042354A">
              <w:rPr>
                <w:rFonts w:ascii="宋体" w:hAnsi="宋体" w:cs="仿宋"/>
                <w:color w:val="000000"/>
                <w:szCs w:val="21"/>
              </w:rPr>
              <w:t>6%</w:t>
            </w:r>
          </w:p>
        </w:tc>
      </w:tr>
      <w:tr w:rsidR="00053F18" w:rsidRPr="0042354A" w:rsidTr="00507864">
        <w:trPr>
          <w:trHeight w:val="20"/>
          <w:jc w:val="center"/>
        </w:trPr>
        <w:tc>
          <w:tcPr>
            <w:tcW w:w="2067" w:type="dxa"/>
            <w:vMerge w:val="restart"/>
            <w:vAlign w:val="center"/>
          </w:tcPr>
          <w:p w:rsidR="00053F18" w:rsidRPr="0042354A" w:rsidRDefault="00053F18" w:rsidP="00507864">
            <w:pPr>
              <w:snapToGrid w:val="0"/>
              <w:spacing w:line="480" w:lineRule="exact"/>
              <w:rPr>
                <w:rFonts w:ascii="宋体" w:cs="仿宋"/>
                <w:color w:val="000000"/>
                <w:szCs w:val="21"/>
              </w:rPr>
            </w:pPr>
            <w:r w:rsidRPr="0042354A">
              <w:rPr>
                <w:rFonts w:ascii="宋体" w:hAnsi="宋体" w:cs="仿宋"/>
                <w:color w:val="000000"/>
                <w:szCs w:val="21"/>
              </w:rPr>
              <w:t xml:space="preserve">    </w:t>
            </w:r>
            <w:r w:rsidRPr="0042354A">
              <w:rPr>
                <w:rFonts w:ascii="宋体" w:hAnsi="宋体" w:cs="仿宋" w:hint="eastAsia"/>
                <w:color w:val="000000"/>
                <w:szCs w:val="21"/>
              </w:rPr>
              <w:t>专业理论和专业英语口试</w:t>
            </w:r>
          </w:p>
        </w:tc>
        <w:tc>
          <w:tcPr>
            <w:tcW w:w="2001" w:type="dxa"/>
            <w:vMerge w:val="restart"/>
            <w:vAlign w:val="center"/>
          </w:tcPr>
          <w:p w:rsidR="00053F18" w:rsidRPr="0042354A" w:rsidRDefault="00053F18" w:rsidP="00507864">
            <w:pPr>
              <w:snapToGrid w:val="0"/>
              <w:spacing w:line="480" w:lineRule="exact"/>
              <w:ind w:firstLine="570"/>
              <w:rPr>
                <w:rFonts w:ascii="宋体" w:hAnsi="宋体" w:cs="仿宋"/>
                <w:color w:val="000000"/>
                <w:szCs w:val="21"/>
              </w:rPr>
            </w:pPr>
            <w:r w:rsidRPr="0042354A">
              <w:rPr>
                <w:rFonts w:ascii="宋体" w:hAnsi="宋体" w:cs="仿宋"/>
                <w:color w:val="000000"/>
                <w:szCs w:val="21"/>
              </w:rPr>
              <w:t>20%</w:t>
            </w:r>
          </w:p>
        </w:tc>
        <w:tc>
          <w:tcPr>
            <w:tcW w:w="2287" w:type="dxa"/>
            <w:vAlign w:val="center"/>
          </w:tcPr>
          <w:p w:rsidR="00053F18" w:rsidRPr="0042354A" w:rsidRDefault="00053F18" w:rsidP="00507864">
            <w:pPr>
              <w:snapToGrid w:val="0"/>
              <w:spacing w:line="480" w:lineRule="exact"/>
              <w:ind w:firstLine="570"/>
              <w:rPr>
                <w:rFonts w:ascii="宋体" w:cs="仿宋"/>
                <w:color w:val="000000"/>
                <w:szCs w:val="21"/>
              </w:rPr>
            </w:pPr>
            <w:r w:rsidRPr="0042354A">
              <w:rPr>
                <w:rFonts w:ascii="宋体" w:hAnsi="宋体" w:cs="仿宋" w:hint="eastAsia"/>
                <w:color w:val="000000"/>
                <w:szCs w:val="21"/>
              </w:rPr>
              <w:t>专业理论</w:t>
            </w:r>
          </w:p>
        </w:tc>
        <w:tc>
          <w:tcPr>
            <w:tcW w:w="2150" w:type="dxa"/>
            <w:vAlign w:val="center"/>
          </w:tcPr>
          <w:p w:rsidR="00053F18" w:rsidRPr="0042354A" w:rsidRDefault="00053F18" w:rsidP="00507864">
            <w:pPr>
              <w:snapToGrid w:val="0"/>
              <w:spacing w:line="480" w:lineRule="exact"/>
              <w:ind w:firstLine="570"/>
              <w:rPr>
                <w:rFonts w:ascii="宋体" w:hAnsi="宋体" w:cs="仿宋"/>
                <w:color w:val="000000"/>
                <w:szCs w:val="21"/>
              </w:rPr>
            </w:pPr>
            <w:r w:rsidRPr="0042354A">
              <w:rPr>
                <w:rFonts w:ascii="宋体" w:hAnsi="宋体" w:cs="仿宋"/>
                <w:color w:val="000000"/>
                <w:szCs w:val="21"/>
              </w:rPr>
              <w:t>10%</w:t>
            </w:r>
          </w:p>
        </w:tc>
      </w:tr>
      <w:tr w:rsidR="00053F18" w:rsidRPr="0042354A" w:rsidTr="00507864">
        <w:trPr>
          <w:trHeight w:val="20"/>
          <w:jc w:val="center"/>
        </w:trPr>
        <w:tc>
          <w:tcPr>
            <w:tcW w:w="2067" w:type="dxa"/>
            <w:vMerge/>
            <w:vAlign w:val="center"/>
          </w:tcPr>
          <w:p w:rsidR="00053F18" w:rsidRPr="0042354A" w:rsidRDefault="00053F18" w:rsidP="00507864">
            <w:pPr>
              <w:snapToGrid w:val="0"/>
              <w:spacing w:line="480" w:lineRule="exact"/>
              <w:ind w:firstLine="570"/>
              <w:rPr>
                <w:rFonts w:ascii="宋体" w:cs="仿宋"/>
                <w:color w:val="000000"/>
                <w:szCs w:val="21"/>
              </w:rPr>
            </w:pPr>
          </w:p>
        </w:tc>
        <w:tc>
          <w:tcPr>
            <w:tcW w:w="2001" w:type="dxa"/>
            <w:vMerge/>
            <w:vAlign w:val="center"/>
          </w:tcPr>
          <w:p w:rsidR="00053F18" w:rsidRPr="0042354A" w:rsidRDefault="00053F18" w:rsidP="00507864">
            <w:pPr>
              <w:snapToGrid w:val="0"/>
              <w:spacing w:line="480" w:lineRule="exact"/>
              <w:ind w:firstLine="570"/>
              <w:rPr>
                <w:rFonts w:ascii="宋体" w:cs="仿宋"/>
                <w:color w:val="000000"/>
                <w:szCs w:val="21"/>
              </w:rPr>
            </w:pPr>
          </w:p>
        </w:tc>
        <w:tc>
          <w:tcPr>
            <w:tcW w:w="2287" w:type="dxa"/>
            <w:vAlign w:val="center"/>
          </w:tcPr>
          <w:p w:rsidR="00053F18" w:rsidRPr="0042354A" w:rsidRDefault="00053F18" w:rsidP="00507864">
            <w:pPr>
              <w:snapToGrid w:val="0"/>
              <w:spacing w:line="480" w:lineRule="exact"/>
              <w:ind w:firstLine="570"/>
              <w:rPr>
                <w:rFonts w:ascii="宋体" w:cs="仿宋"/>
                <w:color w:val="000000"/>
                <w:szCs w:val="21"/>
              </w:rPr>
            </w:pPr>
            <w:r w:rsidRPr="0042354A">
              <w:rPr>
                <w:rFonts w:ascii="宋体" w:hAnsi="宋体" w:cs="仿宋" w:hint="eastAsia"/>
                <w:color w:val="000000"/>
                <w:szCs w:val="21"/>
              </w:rPr>
              <w:t>专业英语</w:t>
            </w:r>
          </w:p>
        </w:tc>
        <w:tc>
          <w:tcPr>
            <w:tcW w:w="2150" w:type="dxa"/>
            <w:vAlign w:val="center"/>
          </w:tcPr>
          <w:p w:rsidR="00053F18" w:rsidRPr="0042354A" w:rsidRDefault="00053F18" w:rsidP="00507864">
            <w:pPr>
              <w:snapToGrid w:val="0"/>
              <w:spacing w:line="480" w:lineRule="exact"/>
              <w:ind w:firstLine="570"/>
              <w:rPr>
                <w:rFonts w:ascii="宋体" w:hAnsi="宋体" w:cs="仿宋"/>
                <w:color w:val="000000"/>
                <w:szCs w:val="21"/>
              </w:rPr>
            </w:pPr>
            <w:r w:rsidRPr="0042354A">
              <w:rPr>
                <w:rFonts w:ascii="宋体" w:hAnsi="宋体" w:cs="仿宋"/>
                <w:color w:val="000000"/>
                <w:szCs w:val="21"/>
              </w:rPr>
              <w:t>10%</w:t>
            </w:r>
          </w:p>
        </w:tc>
      </w:tr>
      <w:tr w:rsidR="00053F18" w:rsidRPr="0042354A" w:rsidTr="00507864">
        <w:trPr>
          <w:trHeight w:val="20"/>
          <w:jc w:val="center"/>
        </w:trPr>
        <w:tc>
          <w:tcPr>
            <w:tcW w:w="2067" w:type="dxa"/>
            <w:vAlign w:val="center"/>
          </w:tcPr>
          <w:p w:rsidR="00053F18" w:rsidRPr="0042354A" w:rsidRDefault="00053F18" w:rsidP="00507864">
            <w:pPr>
              <w:snapToGrid w:val="0"/>
              <w:spacing w:line="480" w:lineRule="exact"/>
              <w:ind w:firstLine="570"/>
              <w:rPr>
                <w:rFonts w:ascii="宋体" w:cs="仿宋"/>
                <w:color w:val="000000"/>
                <w:szCs w:val="21"/>
              </w:rPr>
            </w:pPr>
            <w:r w:rsidRPr="0042354A">
              <w:rPr>
                <w:rFonts w:ascii="宋体" w:hAnsi="宋体" w:cs="仿宋" w:hint="eastAsia"/>
                <w:color w:val="000000"/>
                <w:szCs w:val="21"/>
              </w:rPr>
              <w:t>仪容仪表</w:t>
            </w:r>
          </w:p>
        </w:tc>
        <w:tc>
          <w:tcPr>
            <w:tcW w:w="2001" w:type="dxa"/>
            <w:vAlign w:val="center"/>
          </w:tcPr>
          <w:p w:rsidR="00053F18" w:rsidRPr="0042354A" w:rsidRDefault="00053F18" w:rsidP="00507864">
            <w:pPr>
              <w:snapToGrid w:val="0"/>
              <w:spacing w:line="480" w:lineRule="exact"/>
              <w:ind w:firstLine="570"/>
              <w:rPr>
                <w:rFonts w:ascii="宋体" w:hAnsi="宋体" w:cs="仿宋"/>
                <w:color w:val="000000"/>
                <w:szCs w:val="21"/>
              </w:rPr>
            </w:pPr>
            <w:r w:rsidRPr="0042354A">
              <w:rPr>
                <w:rFonts w:ascii="宋体" w:hAnsi="宋体" w:cs="仿宋"/>
                <w:color w:val="000000"/>
                <w:szCs w:val="21"/>
              </w:rPr>
              <w:t>10%</w:t>
            </w:r>
          </w:p>
        </w:tc>
        <w:tc>
          <w:tcPr>
            <w:tcW w:w="2287" w:type="dxa"/>
            <w:vAlign w:val="center"/>
          </w:tcPr>
          <w:p w:rsidR="00053F18" w:rsidRPr="0042354A" w:rsidRDefault="00053F18" w:rsidP="00507864">
            <w:pPr>
              <w:snapToGrid w:val="0"/>
              <w:spacing w:line="480" w:lineRule="exact"/>
              <w:ind w:firstLine="570"/>
              <w:rPr>
                <w:rFonts w:ascii="宋体" w:cs="仿宋"/>
                <w:color w:val="000000"/>
                <w:szCs w:val="21"/>
              </w:rPr>
            </w:pPr>
            <w:r w:rsidRPr="0042354A">
              <w:rPr>
                <w:rFonts w:ascii="宋体" w:hAnsi="宋体" w:cs="仿宋" w:hint="eastAsia"/>
                <w:color w:val="000000"/>
                <w:szCs w:val="21"/>
              </w:rPr>
              <w:t>仪容仪表</w:t>
            </w:r>
          </w:p>
        </w:tc>
        <w:tc>
          <w:tcPr>
            <w:tcW w:w="2150" w:type="dxa"/>
            <w:vAlign w:val="center"/>
          </w:tcPr>
          <w:p w:rsidR="00053F18" w:rsidRPr="0042354A" w:rsidRDefault="00053F18" w:rsidP="00507864">
            <w:pPr>
              <w:snapToGrid w:val="0"/>
              <w:spacing w:line="480" w:lineRule="exact"/>
              <w:ind w:firstLine="570"/>
              <w:rPr>
                <w:rFonts w:ascii="宋体" w:hAnsi="宋体" w:cs="仿宋"/>
                <w:color w:val="000000"/>
                <w:szCs w:val="21"/>
              </w:rPr>
            </w:pPr>
            <w:r w:rsidRPr="0042354A">
              <w:rPr>
                <w:rFonts w:ascii="宋体" w:hAnsi="宋体" w:cs="仿宋"/>
                <w:color w:val="000000"/>
                <w:szCs w:val="21"/>
              </w:rPr>
              <w:t>10%</w:t>
            </w:r>
          </w:p>
        </w:tc>
      </w:tr>
      <w:tr w:rsidR="00053F18" w:rsidRPr="0042354A" w:rsidTr="00507864">
        <w:trPr>
          <w:trHeight w:val="20"/>
          <w:jc w:val="center"/>
        </w:trPr>
        <w:tc>
          <w:tcPr>
            <w:tcW w:w="2067" w:type="dxa"/>
            <w:vAlign w:val="center"/>
          </w:tcPr>
          <w:p w:rsidR="00053F18" w:rsidRPr="0042354A" w:rsidRDefault="00053F18" w:rsidP="00507864">
            <w:pPr>
              <w:snapToGrid w:val="0"/>
              <w:spacing w:line="480" w:lineRule="exact"/>
              <w:ind w:firstLine="570"/>
              <w:rPr>
                <w:rFonts w:ascii="宋体" w:cs="仿宋"/>
                <w:color w:val="000000"/>
                <w:szCs w:val="21"/>
              </w:rPr>
            </w:pPr>
            <w:r w:rsidRPr="0042354A">
              <w:rPr>
                <w:rFonts w:ascii="宋体" w:hAnsi="宋体" w:cs="仿宋" w:hint="eastAsia"/>
                <w:color w:val="000000"/>
                <w:szCs w:val="21"/>
              </w:rPr>
              <w:t>总计</w:t>
            </w:r>
          </w:p>
        </w:tc>
        <w:tc>
          <w:tcPr>
            <w:tcW w:w="6438" w:type="dxa"/>
            <w:gridSpan w:val="3"/>
            <w:vAlign w:val="center"/>
          </w:tcPr>
          <w:p w:rsidR="00053F18" w:rsidRPr="0042354A" w:rsidRDefault="00053F18" w:rsidP="00507864">
            <w:pPr>
              <w:snapToGrid w:val="0"/>
              <w:spacing w:line="480" w:lineRule="exact"/>
              <w:ind w:firstLine="570"/>
              <w:jc w:val="center"/>
              <w:rPr>
                <w:rFonts w:ascii="宋体" w:hAnsi="宋体" w:cs="仿宋"/>
                <w:color w:val="000000"/>
                <w:szCs w:val="21"/>
              </w:rPr>
            </w:pPr>
            <w:r w:rsidRPr="0042354A">
              <w:rPr>
                <w:rFonts w:ascii="宋体" w:hAnsi="宋体" w:cs="仿宋"/>
                <w:color w:val="000000"/>
                <w:szCs w:val="21"/>
              </w:rPr>
              <w:t>100%</w:t>
            </w:r>
          </w:p>
        </w:tc>
      </w:tr>
    </w:tbl>
    <w:p w:rsidR="00053F18" w:rsidRPr="00005238" w:rsidRDefault="00053F18" w:rsidP="00507864">
      <w:pPr>
        <w:snapToGrid w:val="0"/>
        <w:spacing w:line="480" w:lineRule="exact"/>
        <w:ind w:firstLine="573"/>
        <w:rPr>
          <w:rFonts w:ascii="宋体" w:cs="仿宋"/>
          <w:color w:val="000000"/>
          <w:szCs w:val="21"/>
        </w:rPr>
      </w:pPr>
    </w:p>
    <w:p w:rsidR="00053F18" w:rsidRPr="00005238" w:rsidRDefault="00053F18" w:rsidP="00507864">
      <w:pPr>
        <w:snapToGrid w:val="0"/>
        <w:spacing w:line="480" w:lineRule="exact"/>
        <w:ind w:firstLine="573"/>
        <w:rPr>
          <w:rFonts w:ascii="宋体" w:cs="仿宋"/>
          <w:color w:val="000000"/>
          <w:szCs w:val="21"/>
        </w:rPr>
      </w:pPr>
      <w:r w:rsidRPr="00005238">
        <w:rPr>
          <w:rFonts w:ascii="宋体" w:hAnsi="宋体" w:cs="仿宋"/>
          <w:color w:val="000000"/>
          <w:szCs w:val="21"/>
        </w:rPr>
        <w:lastRenderedPageBreak/>
        <w:t>2.</w:t>
      </w:r>
      <w:r w:rsidRPr="00005238">
        <w:rPr>
          <w:rFonts w:ascii="宋体" w:hAnsi="宋体" w:cs="仿宋" w:hint="eastAsia"/>
          <w:color w:val="000000"/>
          <w:szCs w:val="21"/>
        </w:rPr>
        <w:t>客房中式铺床分赛项</w:t>
      </w:r>
    </w:p>
    <w:tbl>
      <w:tblPr>
        <w:tblW w:w="8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088"/>
        <w:gridCol w:w="1988"/>
        <w:gridCol w:w="2271"/>
        <w:gridCol w:w="2173"/>
      </w:tblGrid>
      <w:tr w:rsidR="00053F18" w:rsidRPr="0042354A" w:rsidTr="00507864">
        <w:trPr>
          <w:cantSplit/>
          <w:trHeight w:val="430"/>
          <w:tblHeader/>
          <w:jc w:val="center"/>
        </w:trPr>
        <w:tc>
          <w:tcPr>
            <w:tcW w:w="2088" w:type="dxa"/>
            <w:vAlign w:val="center"/>
          </w:tcPr>
          <w:p w:rsidR="00053F18" w:rsidRPr="0042354A" w:rsidRDefault="00053F18" w:rsidP="00507864">
            <w:pPr>
              <w:snapToGrid w:val="0"/>
              <w:spacing w:line="480" w:lineRule="exact"/>
              <w:ind w:firstLine="570"/>
              <w:rPr>
                <w:rFonts w:ascii="宋体" w:cs="仿宋"/>
                <w:color w:val="000000"/>
                <w:szCs w:val="21"/>
              </w:rPr>
            </w:pPr>
            <w:r w:rsidRPr="0042354A">
              <w:rPr>
                <w:rFonts w:ascii="宋体" w:hAnsi="宋体" w:cs="仿宋" w:hint="eastAsia"/>
                <w:color w:val="000000"/>
                <w:szCs w:val="21"/>
              </w:rPr>
              <w:t>一级指标</w:t>
            </w:r>
          </w:p>
        </w:tc>
        <w:tc>
          <w:tcPr>
            <w:tcW w:w="1988" w:type="dxa"/>
            <w:vAlign w:val="center"/>
          </w:tcPr>
          <w:p w:rsidR="00053F18" w:rsidRPr="0042354A" w:rsidRDefault="00053F18" w:rsidP="00507864">
            <w:pPr>
              <w:snapToGrid w:val="0"/>
              <w:spacing w:line="480" w:lineRule="exact"/>
              <w:ind w:firstLine="570"/>
              <w:rPr>
                <w:rFonts w:ascii="宋体" w:cs="仿宋"/>
                <w:color w:val="000000"/>
                <w:szCs w:val="21"/>
              </w:rPr>
            </w:pPr>
            <w:r w:rsidRPr="0042354A">
              <w:rPr>
                <w:rFonts w:ascii="宋体" w:hAnsi="宋体" w:cs="仿宋" w:hint="eastAsia"/>
                <w:color w:val="000000"/>
                <w:szCs w:val="21"/>
              </w:rPr>
              <w:t>比例</w:t>
            </w:r>
          </w:p>
        </w:tc>
        <w:tc>
          <w:tcPr>
            <w:tcW w:w="2271" w:type="dxa"/>
            <w:vAlign w:val="center"/>
          </w:tcPr>
          <w:p w:rsidR="00053F18" w:rsidRPr="0042354A" w:rsidRDefault="00053F18" w:rsidP="00507864">
            <w:pPr>
              <w:snapToGrid w:val="0"/>
              <w:spacing w:line="480" w:lineRule="exact"/>
              <w:ind w:firstLine="570"/>
              <w:rPr>
                <w:rFonts w:ascii="宋体" w:cs="仿宋"/>
                <w:color w:val="000000"/>
                <w:szCs w:val="21"/>
              </w:rPr>
            </w:pPr>
            <w:r w:rsidRPr="0042354A">
              <w:rPr>
                <w:rFonts w:ascii="宋体" w:hAnsi="宋体" w:cs="仿宋" w:hint="eastAsia"/>
                <w:color w:val="000000"/>
                <w:szCs w:val="21"/>
              </w:rPr>
              <w:t>二级指标</w:t>
            </w:r>
          </w:p>
        </w:tc>
        <w:tc>
          <w:tcPr>
            <w:tcW w:w="2173" w:type="dxa"/>
            <w:vAlign w:val="center"/>
          </w:tcPr>
          <w:p w:rsidR="00053F18" w:rsidRPr="0042354A" w:rsidRDefault="00053F18" w:rsidP="00507864">
            <w:pPr>
              <w:snapToGrid w:val="0"/>
              <w:spacing w:line="480" w:lineRule="exact"/>
              <w:ind w:firstLine="570"/>
              <w:rPr>
                <w:rFonts w:ascii="宋体" w:cs="仿宋"/>
                <w:color w:val="000000"/>
                <w:szCs w:val="21"/>
              </w:rPr>
            </w:pPr>
            <w:r w:rsidRPr="0042354A">
              <w:rPr>
                <w:rFonts w:ascii="宋体" w:hAnsi="宋体" w:cs="仿宋" w:hint="eastAsia"/>
                <w:color w:val="000000"/>
                <w:szCs w:val="21"/>
              </w:rPr>
              <w:t>比例</w:t>
            </w:r>
          </w:p>
        </w:tc>
      </w:tr>
      <w:tr w:rsidR="00053F18" w:rsidRPr="0042354A" w:rsidTr="00507864">
        <w:trPr>
          <w:cantSplit/>
          <w:trHeight w:val="429"/>
          <w:tblHeader/>
          <w:jc w:val="center"/>
        </w:trPr>
        <w:tc>
          <w:tcPr>
            <w:tcW w:w="2088" w:type="dxa"/>
            <w:vMerge w:val="restart"/>
            <w:vAlign w:val="center"/>
          </w:tcPr>
          <w:p w:rsidR="00053F18" w:rsidRPr="0042354A" w:rsidRDefault="00053F18" w:rsidP="00507864">
            <w:pPr>
              <w:snapToGrid w:val="0"/>
              <w:spacing w:line="480" w:lineRule="exact"/>
              <w:ind w:firstLine="570"/>
              <w:rPr>
                <w:rFonts w:ascii="宋体" w:cs="仿宋"/>
                <w:color w:val="000000"/>
                <w:szCs w:val="21"/>
              </w:rPr>
            </w:pPr>
            <w:r w:rsidRPr="0042354A">
              <w:rPr>
                <w:rFonts w:ascii="宋体" w:hAnsi="宋体" w:cs="仿宋" w:hint="eastAsia"/>
                <w:color w:val="000000"/>
                <w:szCs w:val="21"/>
              </w:rPr>
              <w:t>现场实操</w:t>
            </w:r>
          </w:p>
        </w:tc>
        <w:tc>
          <w:tcPr>
            <w:tcW w:w="1988" w:type="dxa"/>
            <w:vMerge w:val="restart"/>
            <w:vAlign w:val="center"/>
          </w:tcPr>
          <w:p w:rsidR="00053F18" w:rsidRPr="0042354A" w:rsidRDefault="00053F18" w:rsidP="00507864">
            <w:pPr>
              <w:snapToGrid w:val="0"/>
              <w:spacing w:line="480" w:lineRule="exact"/>
              <w:ind w:firstLine="570"/>
              <w:rPr>
                <w:rFonts w:ascii="宋体" w:hAnsi="宋体" w:cs="仿宋"/>
                <w:color w:val="000000"/>
                <w:szCs w:val="21"/>
              </w:rPr>
            </w:pPr>
            <w:r w:rsidRPr="0042354A">
              <w:rPr>
                <w:rFonts w:ascii="宋体" w:hAnsi="宋体" w:cs="仿宋"/>
                <w:color w:val="000000"/>
                <w:szCs w:val="21"/>
              </w:rPr>
              <w:t>70%</w:t>
            </w:r>
          </w:p>
        </w:tc>
        <w:tc>
          <w:tcPr>
            <w:tcW w:w="2271" w:type="dxa"/>
            <w:vAlign w:val="center"/>
          </w:tcPr>
          <w:p w:rsidR="00053F18" w:rsidRPr="0042354A" w:rsidRDefault="00053F18" w:rsidP="00507864">
            <w:pPr>
              <w:snapToGrid w:val="0"/>
              <w:spacing w:line="480" w:lineRule="exact"/>
              <w:ind w:firstLine="570"/>
              <w:rPr>
                <w:rFonts w:ascii="宋体" w:cs="仿宋"/>
                <w:color w:val="000000"/>
                <w:szCs w:val="21"/>
              </w:rPr>
            </w:pPr>
            <w:r w:rsidRPr="0042354A">
              <w:rPr>
                <w:rFonts w:ascii="宋体" w:hAnsi="宋体" w:cs="仿宋" w:hint="eastAsia"/>
                <w:color w:val="000000"/>
                <w:szCs w:val="21"/>
              </w:rPr>
              <w:t>床单</w:t>
            </w:r>
          </w:p>
        </w:tc>
        <w:tc>
          <w:tcPr>
            <w:tcW w:w="2173" w:type="dxa"/>
            <w:vAlign w:val="center"/>
          </w:tcPr>
          <w:p w:rsidR="00053F18" w:rsidRPr="0042354A" w:rsidRDefault="00053F18" w:rsidP="00507864">
            <w:pPr>
              <w:snapToGrid w:val="0"/>
              <w:spacing w:line="480" w:lineRule="exact"/>
              <w:ind w:firstLine="570"/>
              <w:rPr>
                <w:rFonts w:ascii="宋体" w:hAnsi="宋体" w:cs="仿宋"/>
                <w:color w:val="000000"/>
                <w:szCs w:val="21"/>
              </w:rPr>
            </w:pPr>
            <w:r w:rsidRPr="0042354A">
              <w:rPr>
                <w:rFonts w:ascii="宋体" w:hAnsi="宋体" w:cs="仿宋"/>
                <w:color w:val="000000"/>
                <w:szCs w:val="21"/>
              </w:rPr>
              <w:t>16%</w:t>
            </w:r>
          </w:p>
        </w:tc>
      </w:tr>
      <w:tr w:rsidR="00053F18" w:rsidRPr="0042354A" w:rsidTr="00507864">
        <w:trPr>
          <w:cantSplit/>
          <w:trHeight w:val="429"/>
          <w:tblHeader/>
          <w:jc w:val="center"/>
        </w:trPr>
        <w:tc>
          <w:tcPr>
            <w:tcW w:w="2088" w:type="dxa"/>
            <w:vMerge/>
            <w:vAlign w:val="center"/>
          </w:tcPr>
          <w:p w:rsidR="00053F18" w:rsidRPr="0042354A" w:rsidRDefault="00053F18" w:rsidP="00507864">
            <w:pPr>
              <w:snapToGrid w:val="0"/>
              <w:spacing w:line="480" w:lineRule="exact"/>
              <w:ind w:firstLine="570"/>
              <w:rPr>
                <w:rFonts w:ascii="宋体" w:cs="仿宋"/>
                <w:color w:val="000000"/>
                <w:szCs w:val="21"/>
              </w:rPr>
            </w:pPr>
          </w:p>
        </w:tc>
        <w:tc>
          <w:tcPr>
            <w:tcW w:w="1988" w:type="dxa"/>
            <w:vMerge/>
            <w:vAlign w:val="center"/>
          </w:tcPr>
          <w:p w:rsidR="00053F18" w:rsidRPr="0042354A" w:rsidRDefault="00053F18" w:rsidP="00507864">
            <w:pPr>
              <w:snapToGrid w:val="0"/>
              <w:spacing w:line="480" w:lineRule="exact"/>
              <w:ind w:firstLine="570"/>
              <w:rPr>
                <w:rFonts w:ascii="宋体" w:cs="仿宋"/>
                <w:color w:val="000000"/>
                <w:szCs w:val="21"/>
              </w:rPr>
            </w:pPr>
          </w:p>
        </w:tc>
        <w:tc>
          <w:tcPr>
            <w:tcW w:w="2271" w:type="dxa"/>
            <w:vAlign w:val="center"/>
          </w:tcPr>
          <w:p w:rsidR="00053F18" w:rsidRPr="0042354A" w:rsidRDefault="00053F18" w:rsidP="00507864">
            <w:pPr>
              <w:snapToGrid w:val="0"/>
              <w:spacing w:line="480" w:lineRule="exact"/>
              <w:ind w:firstLine="570"/>
              <w:rPr>
                <w:rFonts w:ascii="宋体" w:cs="仿宋"/>
                <w:color w:val="000000"/>
                <w:szCs w:val="21"/>
              </w:rPr>
            </w:pPr>
            <w:r w:rsidRPr="0042354A">
              <w:rPr>
                <w:rFonts w:ascii="宋体" w:hAnsi="宋体" w:cs="仿宋" w:hint="eastAsia"/>
                <w:color w:val="000000"/>
                <w:szCs w:val="21"/>
              </w:rPr>
              <w:t>被套</w:t>
            </w:r>
          </w:p>
        </w:tc>
        <w:tc>
          <w:tcPr>
            <w:tcW w:w="2173" w:type="dxa"/>
            <w:vAlign w:val="center"/>
          </w:tcPr>
          <w:p w:rsidR="00053F18" w:rsidRPr="0042354A" w:rsidRDefault="00053F18" w:rsidP="00507864">
            <w:pPr>
              <w:snapToGrid w:val="0"/>
              <w:spacing w:line="480" w:lineRule="exact"/>
              <w:ind w:firstLine="570"/>
              <w:rPr>
                <w:rFonts w:ascii="宋体" w:hAnsi="宋体" w:cs="仿宋"/>
                <w:color w:val="000000"/>
                <w:szCs w:val="21"/>
              </w:rPr>
            </w:pPr>
            <w:r w:rsidRPr="0042354A">
              <w:rPr>
                <w:rFonts w:ascii="宋体" w:hAnsi="宋体" w:cs="仿宋"/>
                <w:color w:val="000000"/>
                <w:szCs w:val="21"/>
              </w:rPr>
              <w:t>6%</w:t>
            </w:r>
          </w:p>
        </w:tc>
      </w:tr>
      <w:tr w:rsidR="00053F18" w:rsidRPr="0042354A" w:rsidTr="00507864">
        <w:trPr>
          <w:cantSplit/>
          <w:trHeight w:val="429"/>
          <w:tblHeader/>
          <w:jc w:val="center"/>
        </w:trPr>
        <w:tc>
          <w:tcPr>
            <w:tcW w:w="2088" w:type="dxa"/>
            <w:vMerge/>
            <w:vAlign w:val="center"/>
          </w:tcPr>
          <w:p w:rsidR="00053F18" w:rsidRPr="0042354A" w:rsidRDefault="00053F18" w:rsidP="00507864">
            <w:pPr>
              <w:snapToGrid w:val="0"/>
              <w:spacing w:line="480" w:lineRule="exact"/>
              <w:ind w:firstLine="570"/>
              <w:rPr>
                <w:rFonts w:ascii="宋体" w:cs="仿宋"/>
                <w:color w:val="000000"/>
                <w:szCs w:val="21"/>
              </w:rPr>
            </w:pPr>
          </w:p>
        </w:tc>
        <w:tc>
          <w:tcPr>
            <w:tcW w:w="1988" w:type="dxa"/>
            <w:vMerge/>
            <w:vAlign w:val="center"/>
          </w:tcPr>
          <w:p w:rsidR="00053F18" w:rsidRPr="0042354A" w:rsidRDefault="00053F18" w:rsidP="00507864">
            <w:pPr>
              <w:snapToGrid w:val="0"/>
              <w:spacing w:line="480" w:lineRule="exact"/>
              <w:ind w:firstLine="570"/>
              <w:rPr>
                <w:rFonts w:ascii="宋体" w:cs="仿宋"/>
                <w:color w:val="000000"/>
                <w:szCs w:val="21"/>
              </w:rPr>
            </w:pPr>
          </w:p>
        </w:tc>
        <w:tc>
          <w:tcPr>
            <w:tcW w:w="2271" w:type="dxa"/>
            <w:vAlign w:val="center"/>
          </w:tcPr>
          <w:p w:rsidR="00053F18" w:rsidRPr="0042354A" w:rsidRDefault="00053F18" w:rsidP="00507864">
            <w:pPr>
              <w:snapToGrid w:val="0"/>
              <w:spacing w:line="480" w:lineRule="exact"/>
              <w:ind w:firstLine="570"/>
              <w:rPr>
                <w:rFonts w:ascii="宋体" w:cs="仿宋"/>
                <w:color w:val="000000"/>
                <w:szCs w:val="21"/>
              </w:rPr>
            </w:pPr>
            <w:r w:rsidRPr="0042354A">
              <w:rPr>
                <w:rFonts w:ascii="宋体" w:hAnsi="宋体" w:cs="仿宋" w:hint="eastAsia"/>
                <w:color w:val="000000"/>
                <w:szCs w:val="21"/>
              </w:rPr>
              <w:t>羽绒被</w:t>
            </w:r>
          </w:p>
        </w:tc>
        <w:tc>
          <w:tcPr>
            <w:tcW w:w="2173" w:type="dxa"/>
            <w:vAlign w:val="center"/>
          </w:tcPr>
          <w:p w:rsidR="00053F18" w:rsidRPr="0042354A" w:rsidRDefault="00053F18" w:rsidP="00507864">
            <w:pPr>
              <w:snapToGrid w:val="0"/>
              <w:spacing w:line="480" w:lineRule="exact"/>
              <w:ind w:firstLine="570"/>
              <w:rPr>
                <w:rFonts w:ascii="宋体" w:hAnsi="宋体" w:cs="仿宋"/>
                <w:color w:val="000000"/>
                <w:szCs w:val="21"/>
              </w:rPr>
            </w:pPr>
            <w:r w:rsidRPr="0042354A">
              <w:rPr>
                <w:rFonts w:ascii="宋体" w:hAnsi="宋体" w:cs="仿宋"/>
                <w:color w:val="000000"/>
                <w:szCs w:val="21"/>
              </w:rPr>
              <w:t>26%</w:t>
            </w:r>
          </w:p>
        </w:tc>
      </w:tr>
      <w:tr w:rsidR="00053F18" w:rsidRPr="0042354A" w:rsidTr="00507864">
        <w:trPr>
          <w:cantSplit/>
          <w:trHeight w:val="429"/>
          <w:tblHeader/>
          <w:jc w:val="center"/>
        </w:trPr>
        <w:tc>
          <w:tcPr>
            <w:tcW w:w="2088" w:type="dxa"/>
            <w:vMerge/>
            <w:vAlign w:val="center"/>
          </w:tcPr>
          <w:p w:rsidR="00053F18" w:rsidRPr="0042354A" w:rsidRDefault="00053F18" w:rsidP="00507864">
            <w:pPr>
              <w:snapToGrid w:val="0"/>
              <w:spacing w:line="480" w:lineRule="exact"/>
              <w:ind w:firstLine="570"/>
              <w:rPr>
                <w:rFonts w:ascii="宋体" w:cs="仿宋"/>
                <w:color w:val="000000"/>
                <w:szCs w:val="21"/>
              </w:rPr>
            </w:pPr>
          </w:p>
        </w:tc>
        <w:tc>
          <w:tcPr>
            <w:tcW w:w="1988" w:type="dxa"/>
            <w:vMerge/>
            <w:vAlign w:val="center"/>
          </w:tcPr>
          <w:p w:rsidR="00053F18" w:rsidRPr="0042354A" w:rsidRDefault="00053F18" w:rsidP="00507864">
            <w:pPr>
              <w:snapToGrid w:val="0"/>
              <w:spacing w:line="480" w:lineRule="exact"/>
              <w:ind w:firstLine="570"/>
              <w:rPr>
                <w:rFonts w:ascii="宋体" w:cs="仿宋"/>
                <w:color w:val="000000"/>
                <w:szCs w:val="21"/>
              </w:rPr>
            </w:pPr>
          </w:p>
        </w:tc>
        <w:tc>
          <w:tcPr>
            <w:tcW w:w="2271" w:type="dxa"/>
            <w:vAlign w:val="center"/>
          </w:tcPr>
          <w:p w:rsidR="00053F18" w:rsidRPr="0042354A" w:rsidRDefault="00053F18" w:rsidP="00507864">
            <w:pPr>
              <w:snapToGrid w:val="0"/>
              <w:spacing w:line="480" w:lineRule="exact"/>
              <w:ind w:firstLine="570"/>
              <w:rPr>
                <w:rFonts w:ascii="宋体" w:cs="仿宋"/>
                <w:color w:val="000000"/>
                <w:szCs w:val="21"/>
              </w:rPr>
            </w:pPr>
            <w:r w:rsidRPr="0042354A">
              <w:rPr>
                <w:rFonts w:ascii="宋体" w:hAnsi="宋体" w:cs="仿宋" w:hint="eastAsia"/>
                <w:color w:val="000000"/>
                <w:szCs w:val="21"/>
              </w:rPr>
              <w:t>枕头</w:t>
            </w:r>
          </w:p>
        </w:tc>
        <w:tc>
          <w:tcPr>
            <w:tcW w:w="2173" w:type="dxa"/>
            <w:vAlign w:val="center"/>
          </w:tcPr>
          <w:p w:rsidR="00053F18" w:rsidRPr="0042354A" w:rsidRDefault="00053F18" w:rsidP="00507864">
            <w:pPr>
              <w:snapToGrid w:val="0"/>
              <w:spacing w:line="480" w:lineRule="exact"/>
              <w:ind w:firstLine="570"/>
              <w:rPr>
                <w:rFonts w:ascii="宋体" w:hAnsi="宋体" w:cs="仿宋"/>
                <w:color w:val="000000"/>
                <w:szCs w:val="21"/>
              </w:rPr>
            </w:pPr>
            <w:r w:rsidRPr="0042354A">
              <w:rPr>
                <w:rFonts w:ascii="宋体" w:hAnsi="宋体" w:cs="仿宋"/>
                <w:color w:val="000000"/>
                <w:szCs w:val="21"/>
              </w:rPr>
              <w:t>10%</w:t>
            </w:r>
          </w:p>
        </w:tc>
      </w:tr>
      <w:tr w:rsidR="00053F18" w:rsidRPr="0042354A" w:rsidTr="00507864">
        <w:trPr>
          <w:cantSplit/>
          <w:trHeight w:val="429"/>
          <w:tblHeader/>
          <w:jc w:val="center"/>
        </w:trPr>
        <w:tc>
          <w:tcPr>
            <w:tcW w:w="2088" w:type="dxa"/>
            <w:vMerge/>
            <w:vAlign w:val="center"/>
          </w:tcPr>
          <w:p w:rsidR="00053F18" w:rsidRPr="0042354A" w:rsidRDefault="00053F18" w:rsidP="00507864">
            <w:pPr>
              <w:snapToGrid w:val="0"/>
              <w:spacing w:line="480" w:lineRule="exact"/>
              <w:ind w:firstLine="570"/>
              <w:rPr>
                <w:rFonts w:ascii="宋体" w:cs="仿宋"/>
                <w:color w:val="000000"/>
                <w:szCs w:val="21"/>
              </w:rPr>
            </w:pPr>
          </w:p>
        </w:tc>
        <w:tc>
          <w:tcPr>
            <w:tcW w:w="1988" w:type="dxa"/>
            <w:vMerge/>
            <w:vAlign w:val="center"/>
          </w:tcPr>
          <w:p w:rsidR="00053F18" w:rsidRPr="0042354A" w:rsidRDefault="00053F18" w:rsidP="00507864">
            <w:pPr>
              <w:snapToGrid w:val="0"/>
              <w:spacing w:line="480" w:lineRule="exact"/>
              <w:ind w:firstLine="570"/>
              <w:rPr>
                <w:rFonts w:ascii="宋体" w:cs="仿宋"/>
                <w:color w:val="000000"/>
                <w:szCs w:val="21"/>
              </w:rPr>
            </w:pPr>
          </w:p>
        </w:tc>
        <w:tc>
          <w:tcPr>
            <w:tcW w:w="2271" w:type="dxa"/>
            <w:vAlign w:val="center"/>
          </w:tcPr>
          <w:p w:rsidR="00053F18" w:rsidRPr="0042354A" w:rsidRDefault="00053F18" w:rsidP="00507864">
            <w:pPr>
              <w:snapToGrid w:val="0"/>
              <w:spacing w:line="480" w:lineRule="exact"/>
              <w:ind w:firstLine="570"/>
              <w:rPr>
                <w:rFonts w:ascii="宋体" w:cs="仿宋"/>
                <w:color w:val="000000"/>
                <w:szCs w:val="21"/>
              </w:rPr>
            </w:pPr>
            <w:r w:rsidRPr="0042354A">
              <w:rPr>
                <w:rFonts w:ascii="宋体" w:hAnsi="宋体" w:cs="仿宋" w:hint="eastAsia"/>
                <w:color w:val="000000"/>
                <w:szCs w:val="21"/>
              </w:rPr>
              <w:t>综合印象</w:t>
            </w:r>
          </w:p>
        </w:tc>
        <w:tc>
          <w:tcPr>
            <w:tcW w:w="2173" w:type="dxa"/>
            <w:vAlign w:val="center"/>
          </w:tcPr>
          <w:p w:rsidR="00053F18" w:rsidRPr="0042354A" w:rsidRDefault="00053F18" w:rsidP="00507864">
            <w:pPr>
              <w:snapToGrid w:val="0"/>
              <w:spacing w:line="480" w:lineRule="exact"/>
              <w:ind w:firstLine="570"/>
              <w:rPr>
                <w:rFonts w:ascii="宋体" w:hAnsi="宋体" w:cs="仿宋"/>
                <w:color w:val="000000"/>
                <w:szCs w:val="21"/>
              </w:rPr>
            </w:pPr>
            <w:r w:rsidRPr="0042354A">
              <w:rPr>
                <w:rFonts w:ascii="宋体" w:hAnsi="宋体" w:cs="仿宋"/>
                <w:color w:val="000000"/>
                <w:szCs w:val="21"/>
              </w:rPr>
              <w:t>12%</w:t>
            </w:r>
          </w:p>
        </w:tc>
      </w:tr>
      <w:tr w:rsidR="00053F18" w:rsidRPr="0042354A" w:rsidTr="00507864">
        <w:trPr>
          <w:cantSplit/>
          <w:trHeight w:val="429"/>
          <w:tblHeader/>
          <w:jc w:val="center"/>
        </w:trPr>
        <w:tc>
          <w:tcPr>
            <w:tcW w:w="2088" w:type="dxa"/>
            <w:vMerge w:val="restart"/>
            <w:vAlign w:val="center"/>
          </w:tcPr>
          <w:p w:rsidR="00053F18" w:rsidRPr="0042354A" w:rsidRDefault="00053F18" w:rsidP="00507864">
            <w:pPr>
              <w:snapToGrid w:val="0"/>
              <w:spacing w:line="480" w:lineRule="exact"/>
              <w:rPr>
                <w:rFonts w:ascii="宋体" w:cs="仿宋"/>
                <w:color w:val="000000"/>
                <w:szCs w:val="21"/>
              </w:rPr>
            </w:pPr>
            <w:r w:rsidRPr="0042354A">
              <w:rPr>
                <w:rFonts w:ascii="宋体" w:hAnsi="宋体" w:cs="仿宋"/>
                <w:color w:val="000000"/>
                <w:szCs w:val="21"/>
              </w:rPr>
              <w:t xml:space="preserve">    </w:t>
            </w:r>
            <w:r w:rsidRPr="0042354A">
              <w:rPr>
                <w:rFonts w:ascii="宋体" w:hAnsi="宋体" w:cs="仿宋" w:hint="eastAsia"/>
                <w:color w:val="000000"/>
                <w:szCs w:val="21"/>
              </w:rPr>
              <w:t>专业理论和专业英语口试</w:t>
            </w:r>
          </w:p>
        </w:tc>
        <w:tc>
          <w:tcPr>
            <w:tcW w:w="1988" w:type="dxa"/>
            <w:vMerge w:val="restart"/>
            <w:vAlign w:val="center"/>
          </w:tcPr>
          <w:p w:rsidR="00053F18" w:rsidRPr="0042354A" w:rsidRDefault="00053F18" w:rsidP="00507864">
            <w:pPr>
              <w:snapToGrid w:val="0"/>
              <w:spacing w:line="480" w:lineRule="exact"/>
              <w:ind w:firstLine="570"/>
              <w:rPr>
                <w:rFonts w:ascii="宋体" w:hAnsi="宋体" w:cs="仿宋"/>
                <w:color w:val="000000"/>
                <w:szCs w:val="21"/>
              </w:rPr>
            </w:pPr>
            <w:r w:rsidRPr="0042354A">
              <w:rPr>
                <w:rFonts w:ascii="宋体" w:hAnsi="宋体" w:cs="仿宋"/>
                <w:color w:val="000000"/>
                <w:szCs w:val="21"/>
              </w:rPr>
              <w:t>20%</w:t>
            </w:r>
          </w:p>
        </w:tc>
        <w:tc>
          <w:tcPr>
            <w:tcW w:w="2271" w:type="dxa"/>
            <w:vAlign w:val="center"/>
          </w:tcPr>
          <w:p w:rsidR="00053F18" w:rsidRPr="0042354A" w:rsidRDefault="00053F18" w:rsidP="00507864">
            <w:pPr>
              <w:snapToGrid w:val="0"/>
              <w:spacing w:line="480" w:lineRule="exact"/>
              <w:ind w:firstLine="570"/>
              <w:rPr>
                <w:rFonts w:ascii="宋体" w:cs="仿宋"/>
                <w:color w:val="000000"/>
                <w:szCs w:val="21"/>
              </w:rPr>
            </w:pPr>
            <w:r w:rsidRPr="0042354A">
              <w:rPr>
                <w:rFonts w:ascii="宋体" w:hAnsi="宋体" w:cs="仿宋" w:hint="eastAsia"/>
                <w:color w:val="000000"/>
                <w:szCs w:val="21"/>
              </w:rPr>
              <w:t>专业理论</w:t>
            </w:r>
          </w:p>
        </w:tc>
        <w:tc>
          <w:tcPr>
            <w:tcW w:w="2173" w:type="dxa"/>
            <w:vAlign w:val="center"/>
          </w:tcPr>
          <w:p w:rsidR="00053F18" w:rsidRPr="0042354A" w:rsidRDefault="00053F18" w:rsidP="00507864">
            <w:pPr>
              <w:snapToGrid w:val="0"/>
              <w:spacing w:line="480" w:lineRule="exact"/>
              <w:ind w:firstLine="570"/>
              <w:rPr>
                <w:rFonts w:ascii="宋体" w:hAnsi="宋体" w:cs="仿宋"/>
                <w:color w:val="000000"/>
                <w:szCs w:val="21"/>
              </w:rPr>
            </w:pPr>
            <w:r w:rsidRPr="0042354A">
              <w:rPr>
                <w:rFonts w:ascii="宋体" w:hAnsi="宋体" w:cs="仿宋"/>
                <w:color w:val="000000"/>
                <w:szCs w:val="21"/>
              </w:rPr>
              <w:t>10%</w:t>
            </w:r>
          </w:p>
        </w:tc>
      </w:tr>
      <w:tr w:rsidR="00053F18" w:rsidRPr="0042354A" w:rsidTr="00507864">
        <w:trPr>
          <w:cantSplit/>
          <w:trHeight w:val="839"/>
          <w:tblHeader/>
          <w:jc w:val="center"/>
        </w:trPr>
        <w:tc>
          <w:tcPr>
            <w:tcW w:w="2088" w:type="dxa"/>
            <w:vMerge/>
            <w:vAlign w:val="center"/>
          </w:tcPr>
          <w:p w:rsidR="00053F18" w:rsidRPr="0042354A" w:rsidRDefault="00053F18" w:rsidP="00507864">
            <w:pPr>
              <w:snapToGrid w:val="0"/>
              <w:spacing w:line="480" w:lineRule="exact"/>
              <w:ind w:firstLine="570"/>
              <w:rPr>
                <w:rFonts w:ascii="宋体" w:cs="仿宋"/>
                <w:color w:val="000000"/>
                <w:szCs w:val="21"/>
              </w:rPr>
            </w:pPr>
          </w:p>
        </w:tc>
        <w:tc>
          <w:tcPr>
            <w:tcW w:w="1988" w:type="dxa"/>
            <w:vMerge/>
            <w:vAlign w:val="center"/>
          </w:tcPr>
          <w:p w:rsidR="00053F18" w:rsidRPr="0042354A" w:rsidRDefault="00053F18" w:rsidP="00507864">
            <w:pPr>
              <w:snapToGrid w:val="0"/>
              <w:spacing w:line="480" w:lineRule="exact"/>
              <w:ind w:firstLine="570"/>
              <w:rPr>
                <w:rFonts w:ascii="宋体" w:cs="仿宋"/>
                <w:color w:val="000000"/>
                <w:szCs w:val="21"/>
              </w:rPr>
            </w:pPr>
          </w:p>
        </w:tc>
        <w:tc>
          <w:tcPr>
            <w:tcW w:w="2271" w:type="dxa"/>
            <w:vAlign w:val="center"/>
          </w:tcPr>
          <w:p w:rsidR="00053F18" w:rsidRPr="0042354A" w:rsidRDefault="00053F18" w:rsidP="00507864">
            <w:pPr>
              <w:snapToGrid w:val="0"/>
              <w:spacing w:line="480" w:lineRule="exact"/>
              <w:ind w:firstLine="570"/>
              <w:rPr>
                <w:rFonts w:ascii="宋体" w:cs="仿宋"/>
                <w:color w:val="000000"/>
                <w:szCs w:val="21"/>
              </w:rPr>
            </w:pPr>
            <w:r w:rsidRPr="0042354A">
              <w:rPr>
                <w:rFonts w:ascii="宋体" w:hAnsi="宋体" w:cs="仿宋" w:hint="eastAsia"/>
                <w:color w:val="000000"/>
                <w:szCs w:val="21"/>
              </w:rPr>
              <w:t>专业英语</w:t>
            </w:r>
          </w:p>
        </w:tc>
        <w:tc>
          <w:tcPr>
            <w:tcW w:w="2173" w:type="dxa"/>
            <w:vAlign w:val="center"/>
          </w:tcPr>
          <w:p w:rsidR="00053F18" w:rsidRPr="0042354A" w:rsidRDefault="00053F18" w:rsidP="00507864">
            <w:pPr>
              <w:snapToGrid w:val="0"/>
              <w:spacing w:line="480" w:lineRule="exact"/>
              <w:ind w:firstLine="570"/>
              <w:rPr>
                <w:rFonts w:ascii="宋体" w:hAnsi="宋体" w:cs="仿宋"/>
                <w:color w:val="000000"/>
                <w:szCs w:val="21"/>
              </w:rPr>
            </w:pPr>
            <w:r w:rsidRPr="0042354A">
              <w:rPr>
                <w:rFonts w:ascii="宋体" w:hAnsi="宋体" w:cs="仿宋"/>
                <w:color w:val="000000"/>
                <w:szCs w:val="21"/>
              </w:rPr>
              <w:t>10%</w:t>
            </w:r>
          </w:p>
        </w:tc>
      </w:tr>
      <w:tr w:rsidR="00053F18" w:rsidRPr="0042354A" w:rsidTr="00507864">
        <w:trPr>
          <w:cantSplit/>
          <w:trHeight w:val="429"/>
          <w:tblHeader/>
          <w:jc w:val="center"/>
        </w:trPr>
        <w:tc>
          <w:tcPr>
            <w:tcW w:w="2088" w:type="dxa"/>
            <w:vAlign w:val="center"/>
          </w:tcPr>
          <w:p w:rsidR="00053F18" w:rsidRPr="0042354A" w:rsidRDefault="00053F18" w:rsidP="00507864">
            <w:pPr>
              <w:snapToGrid w:val="0"/>
              <w:spacing w:line="480" w:lineRule="exact"/>
              <w:ind w:firstLine="570"/>
              <w:rPr>
                <w:rFonts w:ascii="宋体" w:cs="仿宋"/>
                <w:color w:val="000000"/>
                <w:szCs w:val="21"/>
              </w:rPr>
            </w:pPr>
            <w:r w:rsidRPr="0042354A">
              <w:rPr>
                <w:rFonts w:ascii="宋体" w:hAnsi="宋体" w:cs="仿宋" w:hint="eastAsia"/>
                <w:color w:val="000000"/>
                <w:szCs w:val="21"/>
              </w:rPr>
              <w:t>仪容仪表</w:t>
            </w:r>
          </w:p>
        </w:tc>
        <w:tc>
          <w:tcPr>
            <w:tcW w:w="1988" w:type="dxa"/>
            <w:vAlign w:val="center"/>
          </w:tcPr>
          <w:p w:rsidR="00053F18" w:rsidRPr="0042354A" w:rsidRDefault="00053F18" w:rsidP="00507864">
            <w:pPr>
              <w:snapToGrid w:val="0"/>
              <w:spacing w:line="480" w:lineRule="exact"/>
              <w:ind w:firstLine="570"/>
              <w:rPr>
                <w:rFonts w:ascii="宋体" w:hAnsi="宋体" w:cs="仿宋"/>
                <w:color w:val="000000"/>
                <w:szCs w:val="21"/>
              </w:rPr>
            </w:pPr>
            <w:r w:rsidRPr="0042354A">
              <w:rPr>
                <w:rFonts w:ascii="宋体" w:hAnsi="宋体" w:cs="仿宋"/>
                <w:color w:val="000000"/>
                <w:szCs w:val="21"/>
              </w:rPr>
              <w:t>10%</w:t>
            </w:r>
          </w:p>
        </w:tc>
        <w:tc>
          <w:tcPr>
            <w:tcW w:w="2271" w:type="dxa"/>
            <w:vAlign w:val="center"/>
          </w:tcPr>
          <w:p w:rsidR="00053F18" w:rsidRPr="0042354A" w:rsidRDefault="00053F18" w:rsidP="00507864">
            <w:pPr>
              <w:snapToGrid w:val="0"/>
              <w:spacing w:line="480" w:lineRule="exact"/>
              <w:ind w:firstLine="570"/>
              <w:rPr>
                <w:rFonts w:ascii="宋体" w:cs="仿宋"/>
                <w:color w:val="000000"/>
                <w:szCs w:val="21"/>
              </w:rPr>
            </w:pPr>
            <w:r w:rsidRPr="0042354A">
              <w:rPr>
                <w:rFonts w:ascii="宋体" w:hAnsi="宋体" w:cs="仿宋" w:hint="eastAsia"/>
                <w:color w:val="000000"/>
                <w:szCs w:val="21"/>
              </w:rPr>
              <w:t>仪容仪表</w:t>
            </w:r>
          </w:p>
        </w:tc>
        <w:tc>
          <w:tcPr>
            <w:tcW w:w="2173" w:type="dxa"/>
            <w:vAlign w:val="center"/>
          </w:tcPr>
          <w:p w:rsidR="00053F18" w:rsidRPr="0042354A" w:rsidRDefault="00053F18" w:rsidP="00507864">
            <w:pPr>
              <w:snapToGrid w:val="0"/>
              <w:spacing w:line="480" w:lineRule="exact"/>
              <w:ind w:firstLine="570"/>
              <w:rPr>
                <w:rFonts w:ascii="宋体" w:hAnsi="宋体" w:cs="仿宋"/>
                <w:color w:val="000000"/>
                <w:szCs w:val="21"/>
              </w:rPr>
            </w:pPr>
            <w:r w:rsidRPr="0042354A">
              <w:rPr>
                <w:rFonts w:ascii="宋体" w:hAnsi="宋体" w:cs="仿宋"/>
                <w:color w:val="000000"/>
                <w:szCs w:val="21"/>
              </w:rPr>
              <w:t>10%</w:t>
            </w:r>
          </w:p>
        </w:tc>
      </w:tr>
      <w:tr w:rsidR="00053F18" w:rsidRPr="0042354A" w:rsidTr="00507864">
        <w:trPr>
          <w:cantSplit/>
          <w:trHeight w:val="437"/>
          <w:tblHeader/>
          <w:jc w:val="center"/>
        </w:trPr>
        <w:tc>
          <w:tcPr>
            <w:tcW w:w="2088" w:type="dxa"/>
            <w:vAlign w:val="center"/>
          </w:tcPr>
          <w:p w:rsidR="00053F18" w:rsidRPr="0042354A" w:rsidRDefault="00053F18" w:rsidP="00507864">
            <w:pPr>
              <w:snapToGrid w:val="0"/>
              <w:spacing w:line="480" w:lineRule="exact"/>
              <w:ind w:firstLine="570"/>
              <w:rPr>
                <w:rFonts w:ascii="宋体" w:cs="仿宋"/>
                <w:color w:val="000000"/>
                <w:szCs w:val="21"/>
              </w:rPr>
            </w:pPr>
            <w:r w:rsidRPr="0042354A">
              <w:rPr>
                <w:rFonts w:ascii="宋体" w:hAnsi="宋体" w:cs="仿宋" w:hint="eastAsia"/>
                <w:color w:val="000000"/>
                <w:szCs w:val="21"/>
              </w:rPr>
              <w:t>总计</w:t>
            </w:r>
          </w:p>
        </w:tc>
        <w:tc>
          <w:tcPr>
            <w:tcW w:w="6432" w:type="dxa"/>
            <w:gridSpan w:val="3"/>
            <w:vAlign w:val="center"/>
          </w:tcPr>
          <w:p w:rsidR="00053F18" w:rsidRPr="0042354A" w:rsidRDefault="00053F18" w:rsidP="00507864">
            <w:pPr>
              <w:snapToGrid w:val="0"/>
              <w:spacing w:line="480" w:lineRule="exact"/>
              <w:ind w:firstLine="570"/>
              <w:jc w:val="center"/>
              <w:rPr>
                <w:rFonts w:ascii="宋体" w:hAnsi="宋体" w:cs="仿宋"/>
                <w:color w:val="000000"/>
                <w:szCs w:val="21"/>
              </w:rPr>
            </w:pPr>
            <w:r w:rsidRPr="0042354A">
              <w:rPr>
                <w:rFonts w:ascii="宋体" w:hAnsi="宋体" w:cs="仿宋"/>
                <w:color w:val="000000"/>
                <w:szCs w:val="21"/>
              </w:rPr>
              <w:t>100%</w:t>
            </w:r>
          </w:p>
        </w:tc>
      </w:tr>
    </w:tbl>
    <w:p w:rsidR="00053F18" w:rsidRPr="00005238" w:rsidRDefault="00053F18" w:rsidP="00715E75">
      <w:pPr>
        <w:snapToGrid w:val="0"/>
        <w:spacing w:line="360" w:lineRule="auto"/>
        <w:ind w:firstLineChars="200" w:firstLine="420"/>
        <w:rPr>
          <w:rFonts w:ascii="宋体" w:cs="仿宋"/>
          <w:color w:val="000000"/>
          <w:szCs w:val="21"/>
        </w:rPr>
      </w:pPr>
      <w:r w:rsidRPr="00005238">
        <w:rPr>
          <w:rFonts w:ascii="宋体" w:hAnsi="宋体" w:cs="仿宋"/>
          <w:color w:val="000000"/>
          <w:szCs w:val="21"/>
        </w:rPr>
        <w:t>3.</w:t>
      </w:r>
      <w:r w:rsidRPr="00005238">
        <w:rPr>
          <w:rFonts w:ascii="宋体" w:hAnsi="宋体" w:cs="仿宋" w:hint="eastAsia"/>
          <w:color w:val="000000"/>
          <w:szCs w:val="21"/>
        </w:rPr>
        <w:t>选手的最终成绩为现场实操得分（含仪容仪表得分）</w:t>
      </w:r>
      <w:r w:rsidRPr="00005238">
        <w:rPr>
          <w:rFonts w:ascii="宋体" w:hAnsi="宋体" w:cs="仿宋"/>
          <w:color w:val="000000"/>
          <w:szCs w:val="21"/>
        </w:rPr>
        <w:t>+</w:t>
      </w:r>
      <w:r w:rsidRPr="00005238">
        <w:rPr>
          <w:rFonts w:ascii="宋体" w:hAnsi="宋体" w:cs="仿宋" w:hint="eastAsia"/>
          <w:color w:val="000000"/>
          <w:szCs w:val="21"/>
        </w:rPr>
        <w:t>专业理论及专业英语口试得分的总和。</w:t>
      </w:r>
    </w:p>
    <w:p w:rsidR="00053F18" w:rsidRPr="00005238" w:rsidRDefault="00053F18" w:rsidP="00715E75">
      <w:pPr>
        <w:snapToGrid w:val="0"/>
        <w:spacing w:line="360" w:lineRule="auto"/>
        <w:ind w:firstLineChars="200" w:firstLine="420"/>
        <w:rPr>
          <w:rFonts w:ascii="宋体" w:cs="仿宋"/>
          <w:color w:val="000000"/>
          <w:szCs w:val="21"/>
        </w:rPr>
      </w:pPr>
      <w:r w:rsidRPr="00005238">
        <w:rPr>
          <w:rFonts w:ascii="宋体" w:hAnsi="宋体" w:cs="仿宋"/>
          <w:color w:val="000000"/>
          <w:szCs w:val="21"/>
        </w:rPr>
        <w:t>4.</w:t>
      </w:r>
      <w:r w:rsidRPr="00005238">
        <w:rPr>
          <w:rFonts w:ascii="宋体" w:hAnsi="宋体" w:cs="仿宋" w:hint="eastAsia"/>
          <w:color w:val="000000"/>
          <w:szCs w:val="21"/>
        </w:rPr>
        <w:t>竞赛名次按照得分高低排序。当总分相等时，按照现场操作得分、专业理论和专业英语口试得分高低依次排序。当现场操作得分、口试得分均一致时，操作用时最短者为优。</w:t>
      </w:r>
    </w:p>
    <w:p w:rsidR="00053F18" w:rsidRPr="0063114F" w:rsidRDefault="00053F18" w:rsidP="00507864">
      <w:pPr>
        <w:snapToGrid w:val="0"/>
        <w:ind w:firstLine="570"/>
        <w:rPr>
          <w:rFonts w:ascii="黑体" w:eastAsia="黑体" w:hAnsi="黑体" w:cs="仿宋"/>
          <w:color w:val="000000"/>
          <w:szCs w:val="21"/>
        </w:rPr>
      </w:pPr>
      <w:r w:rsidRPr="0063114F">
        <w:rPr>
          <w:rFonts w:ascii="黑体" w:eastAsia="黑体" w:hAnsi="黑体" w:cs="仿宋" w:hint="eastAsia"/>
          <w:color w:val="000000"/>
          <w:szCs w:val="21"/>
        </w:rPr>
        <w:t>三、</w:t>
      </w:r>
      <w:r>
        <w:rPr>
          <w:rFonts w:ascii="黑体" w:eastAsia="黑体" w:hAnsi="黑体" w:cs="仿宋" w:hint="eastAsia"/>
          <w:color w:val="000000"/>
          <w:szCs w:val="21"/>
        </w:rPr>
        <w:t>比</w:t>
      </w:r>
      <w:r w:rsidRPr="0063114F">
        <w:rPr>
          <w:rFonts w:ascii="黑体" w:eastAsia="黑体" w:hAnsi="黑体" w:cs="仿宋" w:hint="eastAsia"/>
          <w:color w:val="000000"/>
          <w:szCs w:val="21"/>
        </w:rPr>
        <w:t>赛流程</w:t>
      </w:r>
    </w:p>
    <w:p w:rsidR="00053F18" w:rsidRPr="00005238" w:rsidRDefault="00053F18" w:rsidP="00507864">
      <w:pPr>
        <w:snapToGrid w:val="0"/>
        <w:ind w:firstLine="570"/>
        <w:rPr>
          <w:rFonts w:ascii="宋体" w:cs="仿宋"/>
          <w:b/>
          <w:color w:val="000000"/>
          <w:szCs w:val="21"/>
        </w:rPr>
      </w:pPr>
    </w:p>
    <w:p w:rsidR="00053F18" w:rsidRPr="00005238" w:rsidRDefault="00053F18" w:rsidP="00507864">
      <w:pPr>
        <w:snapToGrid w:val="0"/>
        <w:spacing w:line="440" w:lineRule="auto"/>
        <w:ind w:firstLine="570"/>
        <w:rPr>
          <w:rFonts w:ascii="宋体" w:cs="仿宋"/>
          <w:szCs w:val="21"/>
        </w:rPr>
      </w:pPr>
      <w:r w:rsidRPr="00005238">
        <w:rPr>
          <w:rFonts w:ascii="宋体" w:hAnsi="宋体" w:cs="仿宋"/>
          <w:color w:val="000000"/>
          <w:szCs w:val="21"/>
        </w:rPr>
        <w:t xml:space="preserve">    </w:t>
      </w:r>
      <w:r w:rsidR="00906F3F" w:rsidRPr="00906F3F">
        <w:rPr>
          <w:noProof/>
        </w:rPr>
        <w:pict>
          <v:rect id="矩形 24" o:spid="_x0000_s1046" style="position:absolute;left:0;text-align:left;margin-left:99.8pt;margin-top:2.7pt;width:225.75pt;height:34.8pt;z-index:12;visibility:visible;mso-position-horizontal-relative:text;mso-position-vertical-relative:text" filled="f">
            <v:textbox>
              <w:txbxContent>
                <w:p w:rsidR="00053F18" w:rsidRDefault="00053F18" w:rsidP="00507864">
                  <w:pPr>
                    <w:jc w:val="center"/>
                    <w:rPr>
                      <w:rFonts w:ascii="仿宋" w:eastAsia="仿宋" w:hAnsi="仿宋"/>
                      <w:sz w:val="24"/>
                    </w:rPr>
                  </w:pPr>
                  <w:r>
                    <w:rPr>
                      <w:rFonts w:ascii="仿宋" w:eastAsia="仿宋" w:hAnsi="仿宋"/>
                      <w:sz w:val="24"/>
                    </w:rPr>
                    <w:t xml:space="preserve"> </w:t>
                  </w:r>
                  <w:r>
                    <w:rPr>
                      <w:rFonts w:ascii="仿宋" w:eastAsia="仿宋" w:hAnsi="仿宋" w:hint="eastAsia"/>
                      <w:sz w:val="24"/>
                    </w:rPr>
                    <w:t>领队抽取抽签序位</w:t>
                  </w:r>
                </w:p>
                <w:p w:rsidR="00053F18" w:rsidRDefault="00053F18" w:rsidP="00507864">
                  <w:pPr>
                    <w:jc w:val="center"/>
                    <w:rPr>
                      <w:rFonts w:ascii="仿宋" w:eastAsia="仿宋" w:hAnsi="仿宋"/>
                      <w:sz w:val="24"/>
                    </w:rPr>
                  </w:pPr>
                </w:p>
              </w:txbxContent>
            </v:textbox>
          </v:rect>
        </w:pict>
      </w:r>
    </w:p>
    <w:p w:rsidR="00053F18" w:rsidRPr="00005238" w:rsidRDefault="00906F3F" w:rsidP="00715E75">
      <w:pPr>
        <w:spacing w:line="560" w:lineRule="exact"/>
        <w:ind w:firstLineChars="150" w:firstLine="315"/>
        <w:rPr>
          <w:rFonts w:ascii="宋体" w:cs="仿宋"/>
          <w:szCs w:val="21"/>
        </w:rPr>
      </w:pPr>
      <w:r w:rsidRPr="00906F3F">
        <w:rPr>
          <w:noProof/>
        </w:rPr>
        <w:pict>
          <v:rect id="矩形 18" o:spid="_x0000_s1047" style="position:absolute;left:0;text-align:left;margin-left:99.2pt;margin-top:24.65pt;width:225.75pt;height:25.55pt;z-index:17;visibility:visible">
            <v:textbox>
              <w:txbxContent>
                <w:p w:rsidR="00053F18" w:rsidRDefault="00053F18" w:rsidP="00507864">
                  <w:pPr>
                    <w:jc w:val="center"/>
                    <w:rPr>
                      <w:rFonts w:ascii="仿宋" w:eastAsia="仿宋" w:hAnsi="仿宋"/>
                      <w:sz w:val="24"/>
                    </w:rPr>
                  </w:pPr>
                  <w:r>
                    <w:rPr>
                      <w:rFonts w:ascii="仿宋" w:eastAsia="仿宋" w:hAnsi="仿宋" w:hint="eastAsia"/>
                      <w:sz w:val="24"/>
                    </w:rPr>
                    <w:t>领队抽取选手比赛批次</w:t>
                  </w:r>
                </w:p>
              </w:txbxContent>
            </v:textbox>
          </v:rect>
        </w:pict>
      </w:r>
      <w:r w:rsidRPr="00906F3F">
        <w:rPr>
          <w:noProof/>
        </w:rPr>
        <w:pict>
          <v:line id="直接连接符 19" o:spid="_x0000_s1048" style="position:absolute;left:0;text-align:left;z-index:19;visibility:visible" from="207.7pt,9.95pt" to="207.75pt,25.55pt"/>
        </w:pict>
      </w:r>
    </w:p>
    <w:p w:rsidR="00053F18" w:rsidRPr="00005238" w:rsidRDefault="00906F3F" w:rsidP="00507864">
      <w:pPr>
        <w:spacing w:line="560" w:lineRule="exact"/>
        <w:rPr>
          <w:rFonts w:ascii="宋体" w:cs="仿宋"/>
          <w:szCs w:val="21"/>
        </w:rPr>
      </w:pPr>
      <w:r w:rsidRPr="00906F3F">
        <w:rPr>
          <w:noProof/>
        </w:rPr>
        <w:pict>
          <v:line id="直接连接符 17" o:spid="_x0000_s1049" style="position:absolute;left:0;text-align:left;z-index:13;visibility:visible" from="208.5pt,23.55pt" to="208.55pt,39.15pt"/>
        </w:pict>
      </w:r>
    </w:p>
    <w:p w:rsidR="00053F18" w:rsidRPr="00005238" w:rsidRDefault="00906F3F" w:rsidP="00715E75">
      <w:pPr>
        <w:spacing w:line="560" w:lineRule="exact"/>
        <w:ind w:firstLineChars="150" w:firstLine="315"/>
        <w:rPr>
          <w:rFonts w:ascii="宋体" w:cs="仿宋"/>
          <w:szCs w:val="21"/>
        </w:rPr>
      </w:pPr>
      <w:r w:rsidRPr="00906F3F">
        <w:rPr>
          <w:noProof/>
        </w:rPr>
        <w:pict>
          <v:rect id="矩形 20" o:spid="_x0000_s1050" style="position:absolute;margin-left:102.75pt;margin-top:11.65pt;width:184.35pt;height:31.2pt;z-index:15;visibility:visible;mso-position-horizontal-relative:char;mso-position-vertical-relative:line">
            <v:textbox>
              <w:txbxContent>
                <w:p w:rsidR="00053F18" w:rsidRDefault="00053F18" w:rsidP="00507864">
                  <w:pPr>
                    <w:jc w:val="center"/>
                    <w:rPr>
                      <w:rFonts w:ascii="仿宋" w:eastAsia="仿宋" w:hAnsi="仿宋"/>
                      <w:sz w:val="24"/>
                    </w:rPr>
                  </w:pPr>
                  <w:r>
                    <w:rPr>
                      <w:rFonts w:ascii="仿宋" w:eastAsia="仿宋" w:hAnsi="仿宋" w:hint="eastAsia"/>
                      <w:sz w:val="24"/>
                    </w:rPr>
                    <w:t>赛期选手检录</w:t>
                  </w:r>
                </w:p>
              </w:txbxContent>
            </v:textbox>
          </v:rect>
        </w:pict>
      </w:r>
    </w:p>
    <w:p w:rsidR="00053F18" w:rsidRPr="00005238" w:rsidRDefault="00906F3F" w:rsidP="00715E75">
      <w:pPr>
        <w:spacing w:line="560" w:lineRule="exact"/>
        <w:ind w:firstLineChars="150" w:firstLine="315"/>
        <w:rPr>
          <w:rFonts w:ascii="宋体" w:cs="仿宋"/>
          <w:szCs w:val="21"/>
        </w:rPr>
      </w:pPr>
      <w:r w:rsidRPr="00906F3F">
        <w:rPr>
          <w:noProof/>
        </w:rPr>
        <w:pict>
          <v:line id="直接连接符 23" o:spid="_x0000_s1051" style="position:absolute;left:0;text-align:left;z-index:14;visibility:visible" from="177.75pt,710.45pt" to="377.25pt,710.5pt" strokecolor="#739cc3" strokeweight="1.25pt"/>
        </w:pict>
      </w:r>
      <w:r w:rsidRPr="00906F3F">
        <w:rPr>
          <w:noProof/>
        </w:rPr>
        <w:pict>
          <v:line id="直接连接符 28" o:spid="_x0000_s1052" style="position:absolute;z-index:20;visibility:visible;mso-position-horizontal-relative:char;mso-position-vertical-relative:line" from="191.95pt,15.55pt" to="192pt,31.15pt"/>
        </w:pict>
      </w:r>
    </w:p>
    <w:p w:rsidR="00053F18" w:rsidRPr="00005238" w:rsidRDefault="00906F3F" w:rsidP="00715E75">
      <w:pPr>
        <w:spacing w:line="560" w:lineRule="exact"/>
        <w:ind w:firstLineChars="150" w:firstLine="315"/>
        <w:rPr>
          <w:rFonts w:ascii="宋体" w:cs="仿宋"/>
          <w:szCs w:val="21"/>
        </w:rPr>
      </w:pPr>
      <w:r w:rsidRPr="00906F3F">
        <w:rPr>
          <w:noProof/>
        </w:rPr>
        <w:pict>
          <v:rect id="矩形 27" o:spid="_x0000_s1053" style="position:absolute;margin-left:87pt;margin-top:3.95pt;width:222.6pt;height:42.45pt;z-index:16;visibility:visible;mso-position-horizontal-relative:char;mso-position-vertical-relative:line">
            <v:textbox>
              <w:txbxContent>
                <w:p w:rsidR="00053F18" w:rsidRDefault="00053F18" w:rsidP="00507864">
                  <w:pPr>
                    <w:jc w:val="center"/>
                    <w:rPr>
                      <w:rFonts w:ascii="仿宋" w:eastAsia="仿宋" w:hAnsi="仿宋"/>
                      <w:sz w:val="24"/>
                    </w:rPr>
                  </w:pPr>
                  <w:r>
                    <w:rPr>
                      <w:rFonts w:ascii="仿宋" w:eastAsia="仿宋" w:hAnsi="仿宋" w:hint="eastAsia"/>
                      <w:sz w:val="24"/>
                    </w:rPr>
                    <w:t>选手二次加密，抽取比赛场次、工位号，候考</w:t>
                  </w:r>
                </w:p>
              </w:txbxContent>
            </v:textbox>
          </v:rect>
        </w:pict>
      </w:r>
    </w:p>
    <w:p w:rsidR="00053F18" w:rsidRPr="00005238" w:rsidRDefault="00906F3F" w:rsidP="00715E75">
      <w:pPr>
        <w:spacing w:line="560" w:lineRule="exact"/>
        <w:ind w:firstLineChars="150" w:firstLine="315"/>
        <w:rPr>
          <w:rFonts w:ascii="宋体" w:cs="仿宋"/>
          <w:szCs w:val="21"/>
        </w:rPr>
      </w:pPr>
      <w:r w:rsidRPr="00906F3F">
        <w:rPr>
          <w:noProof/>
        </w:rPr>
        <w:pict>
          <v:line id="直接连接符 25" o:spid="_x0000_s1054" style="position:absolute;z-index:21;visibility:visible;mso-position-horizontal-relative:char;mso-position-vertical-relative:line" from="191.2pt,18.05pt" to="191.25pt,33.65pt"/>
        </w:pict>
      </w:r>
    </w:p>
    <w:p w:rsidR="00053F18" w:rsidRPr="00005238" w:rsidRDefault="00906F3F" w:rsidP="00715E75">
      <w:pPr>
        <w:spacing w:line="560" w:lineRule="exact"/>
        <w:ind w:firstLineChars="150" w:firstLine="315"/>
        <w:rPr>
          <w:rFonts w:ascii="宋体" w:cs="仿宋"/>
          <w:szCs w:val="21"/>
        </w:rPr>
      </w:pPr>
      <w:r w:rsidRPr="00906F3F">
        <w:rPr>
          <w:noProof/>
        </w:rPr>
        <w:pict>
          <v:rect id="矩形 10" o:spid="_x0000_s1055" style="position:absolute;margin-left:87.9pt;margin-top:5.9pt;width:221.9pt;height:38.75pt;z-index:18;visibility:visible;mso-position-horizontal-relative:char;mso-position-vertical-relative:line">
            <v:textbox>
              <w:txbxContent>
                <w:p w:rsidR="00053F18" w:rsidRDefault="00053F18" w:rsidP="00507864">
                  <w:pPr>
                    <w:jc w:val="center"/>
                    <w:rPr>
                      <w:rFonts w:ascii="仿宋" w:eastAsia="仿宋" w:hAnsi="仿宋"/>
                      <w:sz w:val="24"/>
                    </w:rPr>
                  </w:pPr>
                  <w:r>
                    <w:rPr>
                      <w:rFonts w:ascii="仿宋" w:eastAsia="仿宋" w:hAnsi="仿宋" w:hint="eastAsia"/>
                      <w:sz w:val="24"/>
                    </w:rPr>
                    <w:t>选手现场实操比赛（含仪容仪表展示）</w:t>
                  </w:r>
                </w:p>
              </w:txbxContent>
            </v:textbox>
          </v:rect>
        </w:pict>
      </w:r>
    </w:p>
    <w:p w:rsidR="00053F18" w:rsidRPr="00005238" w:rsidRDefault="00053F18" w:rsidP="00715E75">
      <w:pPr>
        <w:spacing w:line="560" w:lineRule="exact"/>
        <w:ind w:firstLineChars="150" w:firstLine="316"/>
        <w:rPr>
          <w:rFonts w:ascii="宋体" w:cs="仿宋"/>
          <w:b/>
          <w:kern w:val="0"/>
          <w:szCs w:val="21"/>
        </w:rPr>
      </w:pPr>
      <w:r w:rsidRPr="00005238">
        <w:rPr>
          <w:rFonts w:ascii="宋体" w:hAnsi="宋体" w:cs="仿宋"/>
          <w:b/>
          <w:kern w:val="0"/>
          <w:szCs w:val="21"/>
        </w:rPr>
        <w:t xml:space="preserve">                          </w:t>
      </w:r>
      <w:r w:rsidR="00906F3F" w:rsidRPr="00906F3F">
        <w:rPr>
          <w:noProof/>
        </w:rPr>
        <w:pict>
          <v:line id="直接连接符 30" o:spid="_x0000_s1056" style="position:absolute;z-index:25;visibility:visible;mso-position-horizontal-relative:char;mso-position-vertical-relative:line" from="10.3pt,598.3pt" to="10.35pt,613.9pt"/>
        </w:pict>
      </w:r>
      <w:r w:rsidR="00906F3F" w:rsidRPr="00906F3F">
        <w:rPr>
          <w:noProof/>
        </w:rPr>
        <w:pict>
          <v:line id="直接连接符 29" o:spid="_x0000_s1057" style="position:absolute;z-index:24;visibility:visible;mso-position-horizontal-relative:char;mso-position-vertical-relative:line" from="10.3pt,598.3pt" to="10.35pt,613.9pt"/>
        </w:pict>
      </w:r>
      <w:r w:rsidR="00906F3F" w:rsidRPr="00906F3F">
        <w:rPr>
          <w:noProof/>
        </w:rPr>
        <w:pict>
          <v:line id="直接连接符 11" o:spid="_x0000_s1058" style="position:absolute;z-index:26;visibility:visible;mso-position-horizontal-relative:char;mso-position-vertical-relative:line" from="53.45pt,17.55pt" to="53.5pt,33.15pt"/>
        </w:pict>
      </w:r>
    </w:p>
    <w:p w:rsidR="00053F18" w:rsidRPr="00005238" w:rsidRDefault="00906F3F" w:rsidP="00715E75">
      <w:pPr>
        <w:spacing w:line="560" w:lineRule="exact"/>
        <w:ind w:firstLineChars="150" w:firstLine="315"/>
        <w:rPr>
          <w:rFonts w:ascii="宋体" w:cs="仿宋"/>
          <w:b/>
          <w:kern w:val="0"/>
          <w:szCs w:val="21"/>
        </w:rPr>
      </w:pPr>
      <w:r w:rsidRPr="00906F3F">
        <w:rPr>
          <w:noProof/>
        </w:rPr>
        <w:pict>
          <v:line id="直接连接符 21" o:spid="_x0000_s1059" style="position:absolute;z-index:22;visibility:visible;mso-position-horizontal-relative:char;mso-position-vertical-relative:line" from="191.2pt,16.55pt" to="191.25pt,32.15pt"/>
        </w:pict>
      </w:r>
      <w:r w:rsidRPr="00906F3F">
        <w:rPr>
          <w:noProof/>
        </w:rPr>
        <w:pict>
          <v:rect id="矩形 22" o:spid="_x0000_s1060" style="position:absolute;margin-left:100.65pt;margin-top:4.95pt;width:185.15pt;height:28.65pt;z-index:23;visibility:visible;mso-position-horizontal-relative:char;mso-position-vertical-relative:line">
            <v:textbox>
              <w:txbxContent>
                <w:p w:rsidR="00053F18" w:rsidRDefault="00053F18" w:rsidP="00507864">
                  <w:pPr>
                    <w:jc w:val="center"/>
                    <w:rPr>
                      <w:rFonts w:ascii="仿宋" w:eastAsia="仿宋" w:hAnsi="仿宋"/>
                      <w:sz w:val="24"/>
                    </w:rPr>
                  </w:pPr>
                  <w:r>
                    <w:rPr>
                      <w:rFonts w:ascii="仿宋" w:eastAsia="仿宋" w:hAnsi="仿宋" w:hint="eastAsia"/>
                      <w:sz w:val="24"/>
                    </w:rPr>
                    <w:t>选手口试</w:t>
                  </w:r>
                </w:p>
              </w:txbxContent>
            </v:textbox>
          </v:rect>
        </w:pict>
      </w:r>
    </w:p>
    <w:p w:rsidR="00053F18" w:rsidRPr="00005238" w:rsidRDefault="00053F18" w:rsidP="00507864">
      <w:pPr>
        <w:snapToGrid w:val="0"/>
        <w:spacing w:line="480" w:lineRule="exact"/>
        <w:ind w:firstLine="570"/>
        <w:rPr>
          <w:rFonts w:ascii="宋体" w:cs="仿宋"/>
          <w:color w:val="000000"/>
          <w:szCs w:val="21"/>
        </w:rPr>
      </w:pPr>
    </w:p>
    <w:p w:rsidR="00053F18" w:rsidRPr="0063114F" w:rsidRDefault="00053F18" w:rsidP="00507864">
      <w:pPr>
        <w:snapToGrid w:val="0"/>
        <w:spacing w:line="360" w:lineRule="auto"/>
        <w:ind w:firstLine="570"/>
        <w:rPr>
          <w:rFonts w:ascii="黑体" w:eastAsia="黑体" w:hAnsi="黑体" w:cs="仿宋"/>
          <w:color w:val="000000"/>
          <w:szCs w:val="21"/>
        </w:rPr>
      </w:pPr>
      <w:r w:rsidRPr="0063114F">
        <w:rPr>
          <w:rFonts w:ascii="黑体" w:eastAsia="黑体" w:hAnsi="黑体" w:cs="仿宋" w:hint="eastAsia"/>
          <w:color w:val="000000"/>
          <w:szCs w:val="21"/>
        </w:rPr>
        <w:lastRenderedPageBreak/>
        <w:t>四、比赛规则</w:t>
      </w:r>
    </w:p>
    <w:p w:rsidR="00053F18" w:rsidRPr="00005238" w:rsidRDefault="00053F18" w:rsidP="00507864">
      <w:pPr>
        <w:snapToGrid w:val="0"/>
        <w:spacing w:line="360" w:lineRule="auto"/>
        <w:ind w:firstLine="570"/>
        <w:rPr>
          <w:rFonts w:ascii="宋体" w:cs="仿宋"/>
          <w:color w:val="000000"/>
          <w:szCs w:val="21"/>
        </w:rPr>
      </w:pPr>
      <w:r w:rsidRPr="00005238">
        <w:rPr>
          <w:rFonts w:ascii="宋体" w:hAnsi="宋体" w:cs="仿宋" w:hint="eastAsia"/>
          <w:color w:val="000000"/>
          <w:szCs w:val="21"/>
        </w:rPr>
        <w:t>（一）中餐宴会摆台与服务现场实操规则</w:t>
      </w:r>
    </w:p>
    <w:p w:rsidR="00053F18" w:rsidRPr="00005238" w:rsidRDefault="00053F18" w:rsidP="00507864">
      <w:pPr>
        <w:snapToGrid w:val="0"/>
        <w:spacing w:line="360" w:lineRule="auto"/>
        <w:ind w:firstLine="570"/>
        <w:rPr>
          <w:rFonts w:ascii="宋体" w:cs="仿宋"/>
          <w:color w:val="000000"/>
          <w:szCs w:val="21"/>
        </w:rPr>
      </w:pPr>
      <w:r w:rsidRPr="00005238">
        <w:rPr>
          <w:rFonts w:ascii="宋体" w:hAnsi="宋体" w:cs="仿宋"/>
          <w:color w:val="000000"/>
          <w:szCs w:val="21"/>
        </w:rPr>
        <w:t>1.</w:t>
      </w:r>
      <w:r w:rsidRPr="00005238">
        <w:rPr>
          <w:rFonts w:ascii="宋体" w:hAnsi="宋体" w:cs="仿宋" w:hint="eastAsia"/>
          <w:color w:val="000000"/>
          <w:szCs w:val="21"/>
        </w:rPr>
        <w:t>按中餐正式宴会摆台与服务（</w:t>
      </w:r>
      <w:r w:rsidRPr="00005238">
        <w:rPr>
          <w:rFonts w:ascii="宋体" w:hAnsi="宋体" w:cs="仿宋"/>
          <w:color w:val="000000"/>
          <w:szCs w:val="21"/>
        </w:rPr>
        <w:t>10</w:t>
      </w:r>
      <w:r w:rsidRPr="00005238">
        <w:rPr>
          <w:rFonts w:ascii="宋体" w:hAnsi="宋体" w:cs="仿宋" w:hint="eastAsia"/>
          <w:color w:val="000000"/>
          <w:szCs w:val="21"/>
        </w:rPr>
        <w:t>人位），根据组委会统一提供设备物品进行操作与服务。</w:t>
      </w:r>
    </w:p>
    <w:p w:rsidR="00053F18" w:rsidRPr="00005238" w:rsidRDefault="00053F18" w:rsidP="00507864">
      <w:pPr>
        <w:snapToGrid w:val="0"/>
        <w:spacing w:line="360" w:lineRule="auto"/>
        <w:ind w:firstLine="570"/>
        <w:rPr>
          <w:rFonts w:ascii="宋体" w:cs="仿宋"/>
          <w:color w:val="000000"/>
          <w:szCs w:val="21"/>
        </w:rPr>
      </w:pPr>
      <w:r w:rsidRPr="00005238">
        <w:rPr>
          <w:rFonts w:ascii="宋体" w:hAnsi="宋体" w:cs="仿宋"/>
          <w:color w:val="000000"/>
          <w:szCs w:val="21"/>
        </w:rPr>
        <w:t>2.</w:t>
      </w:r>
      <w:r w:rsidRPr="00005238">
        <w:rPr>
          <w:rFonts w:ascii="宋体" w:hAnsi="宋体" w:cs="仿宋" w:hint="eastAsia"/>
          <w:color w:val="000000"/>
          <w:szCs w:val="21"/>
        </w:rPr>
        <w:t>操作时间</w:t>
      </w:r>
      <w:r w:rsidRPr="00005238">
        <w:rPr>
          <w:rFonts w:ascii="宋体" w:hAnsi="宋体" w:cs="仿宋"/>
          <w:color w:val="000000"/>
          <w:szCs w:val="21"/>
        </w:rPr>
        <w:t>18</w:t>
      </w:r>
      <w:r w:rsidRPr="00005238">
        <w:rPr>
          <w:rFonts w:ascii="宋体" w:hAnsi="宋体" w:cs="仿宋" w:hint="eastAsia"/>
          <w:color w:val="000000"/>
          <w:szCs w:val="21"/>
        </w:rPr>
        <w:t>分钟（比赛结束前</w:t>
      </w:r>
      <w:r w:rsidRPr="00005238">
        <w:rPr>
          <w:rFonts w:ascii="宋体" w:hAnsi="宋体" w:cs="仿宋"/>
          <w:color w:val="000000"/>
          <w:szCs w:val="21"/>
        </w:rPr>
        <w:t>3</w:t>
      </w:r>
      <w:r w:rsidRPr="00005238">
        <w:rPr>
          <w:rFonts w:ascii="宋体" w:hAnsi="宋体" w:cs="仿宋" w:hint="eastAsia"/>
          <w:color w:val="000000"/>
          <w:szCs w:val="21"/>
        </w:rPr>
        <w:t>分钟两遍提醒选手“离比赛结束还有</w:t>
      </w:r>
      <w:r w:rsidRPr="00005238">
        <w:rPr>
          <w:rFonts w:ascii="宋体" w:hAnsi="宋体" w:cs="仿宋"/>
          <w:color w:val="000000"/>
          <w:szCs w:val="21"/>
        </w:rPr>
        <w:t>3</w:t>
      </w:r>
      <w:r w:rsidRPr="00005238">
        <w:rPr>
          <w:rFonts w:ascii="宋体" w:hAnsi="宋体" w:cs="仿宋" w:hint="eastAsia"/>
          <w:color w:val="000000"/>
          <w:szCs w:val="21"/>
        </w:rPr>
        <w:t>分钟”；提前完成不加分，每超过</w:t>
      </w:r>
      <w:r w:rsidRPr="00005238">
        <w:rPr>
          <w:rFonts w:ascii="宋体" w:hAnsi="宋体" w:cs="仿宋"/>
          <w:color w:val="000000"/>
          <w:szCs w:val="21"/>
        </w:rPr>
        <w:t>30</w:t>
      </w:r>
      <w:r w:rsidRPr="00005238">
        <w:rPr>
          <w:rFonts w:ascii="宋体" w:hAnsi="宋体" w:cs="仿宋" w:hint="eastAsia"/>
          <w:color w:val="000000"/>
          <w:szCs w:val="21"/>
        </w:rPr>
        <w:t>秒，扣总分</w:t>
      </w:r>
      <w:r w:rsidRPr="00005238">
        <w:rPr>
          <w:rFonts w:ascii="宋体" w:hAnsi="宋体" w:cs="仿宋"/>
          <w:color w:val="000000"/>
          <w:szCs w:val="21"/>
        </w:rPr>
        <w:t>2</w:t>
      </w:r>
      <w:r w:rsidRPr="00005238">
        <w:rPr>
          <w:rFonts w:ascii="宋体" w:hAnsi="宋体" w:cs="仿宋" w:hint="eastAsia"/>
          <w:color w:val="000000"/>
          <w:szCs w:val="21"/>
        </w:rPr>
        <w:t>分，不足</w:t>
      </w:r>
      <w:r w:rsidRPr="00005238">
        <w:rPr>
          <w:rFonts w:ascii="宋体" w:hAnsi="宋体" w:cs="仿宋"/>
          <w:color w:val="000000"/>
          <w:szCs w:val="21"/>
        </w:rPr>
        <w:t>30</w:t>
      </w:r>
      <w:r w:rsidRPr="00005238">
        <w:rPr>
          <w:rFonts w:ascii="宋体" w:hAnsi="宋体" w:cs="仿宋" w:hint="eastAsia"/>
          <w:color w:val="000000"/>
          <w:szCs w:val="21"/>
        </w:rPr>
        <w:t>秒按</w:t>
      </w:r>
      <w:r w:rsidRPr="00005238">
        <w:rPr>
          <w:rFonts w:ascii="宋体" w:hAnsi="宋体" w:cs="仿宋"/>
          <w:color w:val="000000"/>
          <w:szCs w:val="21"/>
        </w:rPr>
        <w:t>30</w:t>
      </w:r>
      <w:r w:rsidRPr="00005238">
        <w:rPr>
          <w:rFonts w:ascii="宋体" w:hAnsi="宋体" w:cs="仿宋" w:hint="eastAsia"/>
          <w:color w:val="000000"/>
          <w:szCs w:val="21"/>
        </w:rPr>
        <w:t>秒计算，以此类推；超时</w:t>
      </w:r>
      <w:r w:rsidRPr="00005238">
        <w:rPr>
          <w:rFonts w:ascii="宋体" w:hAnsi="宋体" w:cs="仿宋"/>
          <w:color w:val="000000"/>
          <w:szCs w:val="21"/>
        </w:rPr>
        <w:t>2</w:t>
      </w:r>
      <w:r w:rsidRPr="00005238">
        <w:rPr>
          <w:rFonts w:ascii="宋体" w:hAnsi="宋体" w:cs="仿宋" w:hint="eastAsia"/>
          <w:color w:val="000000"/>
          <w:szCs w:val="21"/>
        </w:rPr>
        <w:t>分钟不予继续比赛，裁判根据选手完成部分进行评判计分）。</w:t>
      </w:r>
    </w:p>
    <w:p w:rsidR="00053F18" w:rsidRPr="00005238" w:rsidRDefault="00053F18" w:rsidP="00507864">
      <w:pPr>
        <w:snapToGrid w:val="0"/>
        <w:spacing w:line="360" w:lineRule="auto"/>
        <w:ind w:firstLine="570"/>
        <w:rPr>
          <w:rFonts w:ascii="宋体" w:cs="仿宋"/>
          <w:color w:val="000000"/>
          <w:szCs w:val="21"/>
        </w:rPr>
      </w:pPr>
      <w:r w:rsidRPr="00005238">
        <w:rPr>
          <w:rFonts w:ascii="宋体" w:hAnsi="宋体" w:cs="仿宋"/>
          <w:color w:val="000000"/>
          <w:szCs w:val="21"/>
        </w:rPr>
        <w:t>3.</w:t>
      </w:r>
      <w:r w:rsidRPr="00005238">
        <w:rPr>
          <w:rFonts w:ascii="宋体" w:hAnsi="宋体" w:cs="仿宋" w:hint="eastAsia"/>
          <w:color w:val="000000"/>
          <w:szCs w:val="21"/>
        </w:rPr>
        <w:t>选手必须佩带参赛证、号牌提前进入比赛场地，在指定区域按组别向裁判进行仪容仪表展示，时间</w:t>
      </w:r>
      <w:r w:rsidRPr="00005238">
        <w:rPr>
          <w:rFonts w:ascii="宋体" w:hAnsi="宋体" w:cs="仿宋"/>
          <w:color w:val="000000"/>
          <w:szCs w:val="21"/>
        </w:rPr>
        <w:t>1</w:t>
      </w:r>
      <w:r w:rsidRPr="00005238">
        <w:rPr>
          <w:rFonts w:ascii="宋体" w:hAnsi="宋体" w:cs="仿宋" w:hint="eastAsia"/>
          <w:color w:val="000000"/>
          <w:szCs w:val="21"/>
        </w:rPr>
        <w:t>分钟。</w:t>
      </w:r>
    </w:p>
    <w:p w:rsidR="00053F18" w:rsidRPr="00005238" w:rsidRDefault="00053F18" w:rsidP="00507864">
      <w:pPr>
        <w:snapToGrid w:val="0"/>
        <w:spacing w:line="360" w:lineRule="auto"/>
        <w:ind w:firstLine="570"/>
        <w:rPr>
          <w:rFonts w:ascii="宋体" w:cs="仿宋"/>
          <w:color w:val="000000"/>
          <w:szCs w:val="21"/>
        </w:rPr>
      </w:pPr>
      <w:r w:rsidRPr="00005238">
        <w:rPr>
          <w:rFonts w:ascii="宋体" w:hAnsi="宋体" w:cs="仿宋"/>
          <w:color w:val="000000"/>
          <w:szCs w:val="21"/>
        </w:rPr>
        <w:t>4.</w:t>
      </w:r>
      <w:r w:rsidRPr="00005238">
        <w:rPr>
          <w:rFonts w:ascii="宋体" w:hAnsi="宋体" w:cs="仿宋" w:hint="eastAsia"/>
          <w:color w:val="000000"/>
          <w:szCs w:val="21"/>
        </w:rPr>
        <w:t>裁判员统一口令“开始准备”进行准备，准备时间</w:t>
      </w:r>
      <w:r w:rsidRPr="00005238">
        <w:rPr>
          <w:rFonts w:ascii="宋体" w:hAnsi="宋体" w:cs="仿宋"/>
          <w:color w:val="000000"/>
          <w:szCs w:val="21"/>
        </w:rPr>
        <w:t>3</w:t>
      </w:r>
      <w:r w:rsidRPr="00005238">
        <w:rPr>
          <w:rFonts w:ascii="宋体" w:hAnsi="宋体" w:cs="仿宋" w:hint="eastAsia"/>
          <w:color w:val="000000"/>
          <w:szCs w:val="21"/>
        </w:rPr>
        <w:t>分钟。准备就绪后，选手站在工作台前、主人位后侧，举手示意。</w:t>
      </w:r>
    </w:p>
    <w:p w:rsidR="00053F18" w:rsidRPr="00005238" w:rsidRDefault="00053F18" w:rsidP="00507864">
      <w:pPr>
        <w:snapToGrid w:val="0"/>
        <w:spacing w:line="360" w:lineRule="auto"/>
        <w:ind w:firstLine="570"/>
        <w:rPr>
          <w:rFonts w:ascii="宋体" w:cs="仿宋"/>
          <w:color w:val="000000"/>
          <w:szCs w:val="21"/>
        </w:rPr>
      </w:pPr>
      <w:r w:rsidRPr="00005238">
        <w:rPr>
          <w:rFonts w:ascii="宋体" w:hAnsi="宋体" w:cs="仿宋"/>
          <w:color w:val="000000"/>
          <w:szCs w:val="21"/>
        </w:rPr>
        <w:t>5.</w:t>
      </w:r>
      <w:r w:rsidRPr="00005238">
        <w:rPr>
          <w:rFonts w:ascii="宋体" w:hAnsi="宋体" w:cs="仿宋" w:hint="eastAsia"/>
          <w:color w:val="000000"/>
          <w:szCs w:val="21"/>
        </w:rPr>
        <w:t>选手在裁判员宣布“比赛开始”后开始操作。</w:t>
      </w:r>
    </w:p>
    <w:p w:rsidR="00053F18" w:rsidRPr="00005238" w:rsidRDefault="00053F18" w:rsidP="00507864">
      <w:pPr>
        <w:snapToGrid w:val="0"/>
        <w:spacing w:line="360" w:lineRule="auto"/>
        <w:ind w:firstLine="570"/>
        <w:rPr>
          <w:rFonts w:ascii="宋体" w:cs="仿宋"/>
          <w:color w:val="000000"/>
          <w:szCs w:val="21"/>
        </w:rPr>
      </w:pPr>
      <w:r w:rsidRPr="00005238">
        <w:rPr>
          <w:rFonts w:ascii="宋体" w:hAnsi="宋体" w:cs="仿宋"/>
          <w:color w:val="000000"/>
          <w:szCs w:val="21"/>
        </w:rPr>
        <w:t>6.</w:t>
      </w:r>
      <w:r w:rsidRPr="00005238">
        <w:rPr>
          <w:rFonts w:ascii="宋体" w:hAnsi="宋体" w:cs="仿宋" w:hint="eastAsia"/>
          <w:color w:val="000000"/>
          <w:szCs w:val="21"/>
        </w:rPr>
        <w:t>比赛开始时，选手站在主人位后侧。比赛中所有操作与服务必须按顺时针方向进行。</w:t>
      </w:r>
    </w:p>
    <w:p w:rsidR="00053F18" w:rsidRPr="00005238" w:rsidRDefault="00053F18" w:rsidP="00507864">
      <w:pPr>
        <w:snapToGrid w:val="0"/>
        <w:spacing w:line="360" w:lineRule="auto"/>
        <w:ind w:firstLine="570"/>
        <w:rPr>
          <w:rFonts w:ascii="宋体" w:cs="仿宋"/>
          <w:color w:val="000000"/>
          <w:szCs w:val="21"/>
        </w:rPr>
      </w:pPr>
      <w:r w:rsidRPr="00005238">
        <w:rPr>
          <w:rFonts w:ascii="宋体" w:hAnsi="宋体" w:cs="仿宋"/>
          <w:color w:val="000000"/>
          <w:szCs w:val="21"/>
        </w:rPr>
        <w:t>7.</w:t>
      </w:r>
      <w:r w:rsidRPr="00005238">
        <w:rPr>
          <w:rFonts w:ascii="宋体" w:hAnsi="宋体" w:cs="仿宋" w:hint="eastAsia"/>
          <w:color w:val="000000"/>
          <w:szCs w:val="21"/>
        </w:rPr>
        <w:t>所有操作与服务结束后，选手应回到工作台前，举手示意“比赛完毕”。</w:t>
      </w:r>
    </w:p>
    <w:p w:rsidR="00053F18" w:rsidRPr="00005238" w:rsidRDefault="00053F18" w:rsidP="00507864">
      <w:pPr>
        <w:snapToGrid w:val="0"/>
        <w:spacing w:line="360" w:lineRule="auto"/>
        <w:ind w:firstLine="570"/>
        <w:rPr>
          <w:rFonts w:ascii="宋体" w:cs="仿宋"/>
          <w:color w:val="000000"/>
          <w:szCs w:val="21"/>
        </w:rPr>
      </w:pPr>
      <w:r w:rsidRPr="00005238">
        <w:rPr>
          <w:rFonts w:ascii="宋体" w:hAnsi="宋体" w:cs="仿宋"/>
          <w:color w:val="000000"/>
          <w:szCs w:val="21"/>
        </w:rPr>
        <w:t>8.</w:t>
      </w:r>
      <w:r w:rsidRPr="00005238">
        <w:rPr>
          <w:rFonts w:ascii="宋体" w:hAnsi="宋体" w:cs="仿宋" w:hint="eastAsia"/>
          <w:color w:val="000000"/>
          <w:szCs w:val="21"/>
        </w:rPr>
        <w:t>除台布、装饰布、花盆和桌号牌可徒手操作外，其他物品均须使用托盘操作。</w:t>
      </w:r>
    </w:p>
    <w:p w:rsidR="00053F18" w:rsidRPr="00005238" w:rsidRDefault="00053F18" w:rsidP="00507864">
      <w:pPr>
        <w:snapToGrid w:val="0"/>
        <w:spacing w:line="360" w:lineRule="auto"/>
        <w:ind w:firstLine="570"/>
        <w:rPr>
          <w:rFonts w:ascii="宋体" w:cs="仿宋"/>
          <w:color w:val="000000"/>
          <w:szCs w:val="21"/>
        </w:rPr>
      </w:pPr>
      <w:r w:rsidRPr="00005238">
        <w:rPr>
          <w:rFonts w:ascii="宋体" w:hAnsi="宋体" w:cs="仿宋"/>
          <w:color w:val="000000"/>
          <w:szCs w:val="21"/>
        </w:rPr>
        <w:t>9.</w:t>
      </w:r>
      <w:r w:rsidRPr="00005238">
        <w:rPr>
          <w:rFonts w:ascii="宋体" w:hAnsi="宋体" w:cs="仿宋" w:hint="eastAsia"/>
          <w:color w:val="000000"/>
          <w:szCs w:val="21"/>
        </w:rPr>
        <w:t>餐巾准备无任何折痕；餐巾折花花型不限，但须突出正、副主人位花型，整体挺括、和谐、美观。</w:t>
      </w:r>
    </w:p>
    <w:p w:rsidR="00053F18" w:rsidRPr="00005238" w:rsidRDefault="00053F18" w:rsidP="00507864">
      <w:pPr>
        <w:snapToGrid w:val="0"/>
        <w:spacing w:line="360" w:lineRule="auto"/>
        <w:ind w:firstLine="570"/>
        <w:rPr>
          <w:rFonts w:ascii="宋体" w:cs="仿宋"/>
          <w:color w:val="000000"/>
          <w:szCs w:val="21"/>
        </w:rPr>
      </w:pPr>
      <w:r w:rsidRPr="00005238">
        <w:rPr>
          <w:rFonts w:ascii="宋体" w:hAnsi="宋体" w:cs="仿宋"/>
          <w:color w:val="000000"/>
          <w:szCs w:val="21"/>
        </w:rPr>
        <w:t>10.</w:t>
      </w:r>
      <w:r w:rsidRPr="00005238">
        <w:rPr>
          <w:rFonts w:ascii="宋体" w:hAnsi="宋体" w:cs="仿宋" w:hint="eastAsia"/>
          <w:color w:val="000000"/>
          <w:szCs w:val="21"/>
        </w:rPr>
        <w:t>比赛中允许使用托盘垫。</w:t>
      </w:r>
    </w:p>
    <w:p w:rsidR="00053F18" w:rsidRPr="00005238" w:rsidRDefault="00053F18" w:rsidP="00507864">
      <w:pPr>
        <w:snapToGrid w:val="0"/>
        <w:spacing w:line="360" w:lineRule="auto"/>
        <w:ind w:firstLine="570"/>
        <w:rPr>
          <w:rFonts w:ascii="宋体" w:cs="仿宋"/>
          <w:color w:val="000000"/>
          <w:szCs w:val="21"/>
        </w:rPr>
      </w:pPr>
      <w:r w:rsidRPr="00005238">
        <w:rPr>
          <w:rFonts w:ascii="宋体" w:hAnsi="宋体" w:cs="仿宋"/>
          <w:color w:val="000000"/>
          <w:szCs w:val="21"/>
        </w:rPr>
        <w:t>11.</w:t>
      </w:r>
      <w:r w:rsidRPr="00005238">
        <w:rPr>
          <w:rFonts w:ascii="宋体" w:hAnsi="宋体" w:cs="仿宋" w:hint="eastAsia"/>
          <w:color w:val="000000"/>
          <w:szCs w:val="21"/>
        </w:rPr>
        <w:t>在拉椅让座之前（铺装饰布、台布时除外），餐椅保持“三三二二”对称摆放，椅面</w:t>
      </w:r>
      <w:r w:rsidRPr="00005238">
        <w:rPr>
          <w:rFonts w:ascii="宋体" w:hAnsi="宋体" w:cs="仿宋"/>
          <w:color w:val="000000"/>
          <w:szCs w:val="21"/>
        </w:rPr>
        <w:t>1/2</w:t>
      </w:r>
      <w:r w:rsidRPr="00005238">
        <w:rPr>
          <w:rFonts w:ascii="宋体" w:hAnsi="宋体" w:cs="仿宋" w:hint="eastAsia"/>
          <w:color w:val="000000"/>
          <w:szCs w:val="21"/>
        </w:rPr>
        <w:t>塞进桌面。铺装饰布、台布时，拉开主人位餐椅。铺完装饰布、台布后将餐椅归位。</w:t>
      </w:r>
    </w:p>
    <w:p w:rsidR="00053F18" w:rsidRPr="00005238" w:rsidRDefault="00053F18" w:rsidP="00507864">
      <w:pPr>
        <w:snapToGrid w:val="0"/>
        <w:spacing w:line="360" w:lineRule="auto"/>
        <w:ind w:firstLine="570"/>
        <w:rPr>
          <w:rFonts w:ascii="宋体" w:cs="仿宋"/>
          <w:color w:val="000000"/>
          <w:szCs w:val="21"/>
        </w:rPr>
      </w:pPr>
      <w:r w:rsidRPr="00005238">
        <w:rPr>
          <w:rFonts w:ascii="宋体" w:hAnsi="宋体" w:cs="仿宋"/>
          <w:color w:val="000000"/>
          <w:szCs w:val="21"/>
        </w:rPr>
        <w:t>12.</w:t>
      </w:r>
      <w:r w:rsidRPr="00005238">
        <w:rPr>
          <w:rFonts w:ascii="宋体" w:hAnsi="宋体" w:cs="仿宋" w:hint="eastAsia"/>
          <w:color w:val="000000"/>
          <w:szCs w:val="21"/>
        </w:rPr>
        <w:t>物品落地每件扣</w:t>
      </w:r>
      <w:r w:rsidRPr="00005238">
        <w:rPr>
          <w:rFonts w:ascii="宋体" w:hAnsi="宋体" w:cs="仿宋"/>
          <w:color w:val="000000"/>
          <w:szCs w:val="21"/>
        </w:rPr>
        <w:t>3</w:t>
      </w:r>
      <w:r w:rsidRPr="00005238">
        <w:rPr>
          <w:rFonts w:ascii="宋体" w:hAnsi="宋体" w:cs="仿宋" w:hint="eastAsia"/>
          <w:color w:val="000000"/>
          <w:szCs w:val="21"/>
        </w:rPr>
        <w:t>分，物品碰倒每件扣</w:t>
      </w:r>
      <w:r w:rsidRPr="00005238">
        <w:rPr>
          <w:rFonts w:ascii="宋体" w:hAnsi="宋体" w:cs="仿宋"/>
          <w:color w:val="000000"/>
          <w:szCs w:val="21"/>
        </w:rPr>
        <w:t>2</w:t>
      </w:r>
      <w:r w:rsidRPr="00005238">
        <w:rPr>
          <w:rFonts w:ascii="宋体" w:hAnsi="宋体" w:cs="仿宋" w:hint="eastAsia"/>
          <w:color w:val="000000"/>
          <w:szCs w:val="21"/>
        </w:rPr>
        <w:t>分；物品遗漏每件扣</w:t>
      </w:r>
      <w:r w:rsidRPr="00005238">
        <w:rPr>
          <w:rFonts w:ascii="宋体" w:hAnsi="宋体" w:cs="仿宋"/>
          <w:color w:val="000000"/>
          <w:szCs w:val="21"/>
        </w:rPr>
        <w:t>1</w:t>
      </w:r>
      <w:r w:rsidRPr="00005238">
        <w:rPr>
          <w:rFonts w:ascii="宋体" w:hAnsi="宋体" w:cs="仿宋" w:hint="eastAsia"/>
          <w:color w:val="000000"/>
          <w:szCs w:val="21"/>
        </w:rPr>
        <w:t>分。逆时针操作扣</w:t>
      </w:r>
      <w:r w:rsidRPr="00005238">
        <w:rPr>
          <w:rFonts w:ascii="宋体" w:hAnsi="宋体" w:cs="仿宋"/>
          <w:color w:val="000000"/>
          <w:szCs w:val="21"/>
        </w:rPr>
        <w:t>1</w:t>
      </w:r>
      <w:r w:rsidRPr="00005238">
        <w:rPr>
          <w:rFonts w:ascii="宋体" w:hAnsi="宋体" w:cs="仿宋" w:hint="eastAsia"/>
          <w:color w:val="000000"/>
          <w:szCs w:val="21"/>
        </w:rPr>
        <w:t>分</w:t>
      </w:r>
      <w:r w:rsidRPr="00005238">
        <w:rPr>
          <w:rFonts w:ascii="宋体" w:hAnsi="宋体" w:cs="仿宋"/>
          <w:color w:val="000000"/>
          <w:szCs w:val="21"/>
        </w:rPr>
        <w:t>/</w:t>
      </w:r>
      <w:r w:rsidRPr="00005238">
        <w:rPr>
          <w:rFonts w:ascii="宋体" w:hAnsi="宋体" w:cs="仿宋" w:hint="eastAsia"/>
          <w:color w:val="000000"/>
          <w:szCs w:val="21"/>
        </w:rPr>
        <w:t>次。</w:t>
      </w:r>
    </w:p>
    <w:p w:rsidR="00053F18" w:rsidRPr="00005238" w:rsidRDefault="00053F18" w:rsidP="00507864">
      <w:pPr>
        <w:snapToGrid w:val="0"/>
        <w:spacing w:line="360" w:lineRule="auto"/>
        <w:ind w:firstLine="570"/>
        <w:rPr>
          <w:rFonts w:ascii="宋体" w:cs="仿宋"/>
          <w:color w:val="000000"/>
          <w:szCs w:val="21"/>
        </w:rPr>
      </w:pPr>
      <w:r w:rsidRPr="00005238">
        <w:rPr>
          <w:rFonts w:ascii="宋体" w:hAnsi="宋体" w:cs="仿宋"/>
          <w:color w:val="000000"/>
          <w:szCs w:val="21"/>
        </w:rPr>
        <w:t>13.</w:t>
      </w:r>
      <w:r w:rsidRPr="00005238">
        <w:rPr>
          <w:rFonts w:ascii="宋体" w:hAnsi="宋体" w:cs="仿宋" w:hint="eastAsia"/>
          <w:color w:val="000000"/>
          <w:szCs w:val="21"/>
        </w:rPr>
        <w:t>台布、装饰布的折叠方法：反面朝里，沿凸线长边对折两次，再沿短边对折两次。</w:t>
      </w:r>
    </w:p>
    <w:p w:rsidR="00053F18" w:rsidRPr="00005238" w:rsidRDefault="00053F18" w:rsidP="00507864">
      <w:pPr>
        <w:snapToGrid w:val="0"/>
        <w:spacing w:line="360" w:lineRule="auto"/>
        <w:ind w:firstLine="570"/>
        <w:rPr>
          <w:rFonts w:ascii="宋体" w:cs="仿宋"/>
          <w:color w:val="000000"/>
          <w:szCs w:val="21"/>
        </w:rPr>
      </w:pPr>
      <w:r w:rsidRPr="00005238">
        <w:rPr>
          <w:rFonts w:ascii="宋体" w:hAnsi="宋体" w:cs="仿宋" w:hint="eastAsia"/>
          <w:color w:val="000000"/>
          <w:szCs w:val="21"/>
        </w:rPr>
        <w:t>（二）客房中式铺床现场实操规则</w:t>
      </w:r>
    </w:p>
    <w:p w:rsidR="00053F18" w:rsidRPr="00005238" w:rsidRDefault="00053F18" w:rsidP="00507864">
      <w:pPr>
        <w:snapToGrid w:val="0"/>
        <w:spacing w:line="360" w:lineRule="auto"/>
        <w:ind w:firstLine="570"/>
        <w:rPr>
          <w:rFonts w:ascii="宋体" w:cs="仿宋"/>
          <w:color w:val="000000"/>
          <w:szCs w:val="21"/>
        </w:rPr>
      </w:pPr>
      <w:r w:rsidRPr="00005238">
        <w:rPr>
          <w:rFonts w:ascii="宋体" w:hAnsi="宋体" w:cs="仿宋"/>
          <w:color w:val="000000"/>
          <w:szCs w:val="21"/>
        </w:rPr>
        <w:t>1.</w:t>
      </w:r>
      <w:r w:rsidRPr="00005238">
        <w:rPr>
          <w:rFonts w:ascii="宋体" w:hAnsi="宋体" w:cs="仿宋" w:hint="eastAsia"/>
          <w:color w:val="000000"/>
          <w:szCs w:val="21"/>
        </w:rPr>
        <w:t>按客房中式铺床流程，根据组委会统一提供设备物品进行操作。</w:t>
      </w:r>
    </w:p>
    <w:p w:rsidR="00053F18" w:rsidRPr="00005238" w:rsidRDefault="00053F18" w:rsidP="00507864">
      <w:pPr>
        <w:snapToGrid w:val="0"/>
        <w:spacing w:line="360" w:lineRule="auto"/>
        <w:ind w:firstLine="570"/>
        <w:rPr>
          <w:rFonts w:ascii="宋体" w:cs="仿宋"/>
          <w:color w:val="000000"/>
          <w:szCs w:val="21"/>
        </w:rPr>
      </w:pPr>
      <w:r w:rsidRPr="00005238">
        <w:rPr>
          <w:rFonts w:ascii="宋体" w:hAnsi="宋体" w:cs="仿宋"/>
          <w:color w:val="000000"/>
          <w:szCs w:val="21"/>
        </w:rPr>
        <w:t>2.</w:t>
      </w:r>
      <w:r w:rsidRPr="00005238">
        <w:rPr>
          <w:rFonts w:ascii="宋体" w:hAnsi="宋体" w:cs="仿宋" w:hint="eastAsia"/>
          <w:color w:val="000000"/>
          <w:szCs w:val="21"/>
        </w:rPr>
        <w:t>操作时间</w:t>
      </w:r>
      <w:r w:rsidRPr="00005238">
        <w:rPr>
          <w:rFonts w:ascii="宋体" w:hAnsi="宋体" w:cs="仿宋"/>
          <w:color w:val="000000"/>
          <w:szCs w:val="21"/>
        </w:rPr>
        <w:t>3</w:t>
      </w:r>
      <w:r w:rsidRPr="00005238">
        <w:rPr>
          <w:rFonts w:ascii="宋体" w:hAnsi="宋体" w:cs="仿宋" w:hint="eastAsia"/>
          <w:color w:val="000000"/>
          <w:szCs w:val="21"/>
        </w:rPr>
        <w:t>分钟（其中中式铺床时间</w:t>
      </w:r>
      <w:r w:rsidRPr="00005238">
        <w:rPr>
          <w:rFonts w:ascii="宋体" w:hAnsi="宋体" w:cs="仿宋"/>
          <w:color w:val="000000"/>
          <w:szCs w:val="21"/>
        </w:rPr>
        <w:t>3</w:t>
      </w:r>
      <w:r w:rsidRPr="00005238">
        <w:rPr>
          <w:rFonts w:ascii="宋体" w:hAnsi="宋体" w:cs="仿宋" w:hint="eastAsia"/>
          <w:color w:val="000000"/>
          <w:szCs w:val="21"/>
        </w:rPr>
        <w:t>分钟，提前完成不加分，每超过</w:t>
      </w:r>
      <w:r w:rsidRPr="00005238">
        <w:rPr>
          <w:rFonts w:ascii="宋体" w:hAnsi="宋体" w:cs="仿宋"/>
          <w:color w:val="000000"/>
          <w:szCs w:val="21"/>
        </w:rPr>
        <w:t>10</w:t>
      </w:r>
      <w:r w:rsidRPr="00005238">
        <w:rPr>
          <w:rFonts w:ascii="宋体" w:hAnsi="宋体" w:cs="仿宋" w:hint="eastAsia"/>
          <w:color w:val="000000"/>
          <w:szCs w:val="21"/>
        </w:rPr>
        <w:t>秒扣</w:t>
      </w:r>
      <w:r w:rsidRPr="00005238">
        <w:rPr>
          <w:rFonts w:ascii="宋体" w:hAnsi="宋体" w:cs="仿宋"/>
          <w:color w:val="000000"/>
          <w:szCs w:val="21"/>
        </w:rPr>
        <w:t>2</w:t>
      </w:r>
      <w:r w:rsidRPr="00005238">
        <w:rPr>
          <w:rFonts w:ascii="宋体" w:hAnsi="宋体" w:cs="仿宋" w:hint="eastAsia"/>
          <w:color w:val="000000"/>
          <w:szCs w:val="21"/>
        </w:rPr>
        <w:t>分，不足</w:t>
      </w:r>
      <w:r w:rsidRPr="00005238">
        <w:rPr>
          <w:rFonts w:ascii="宋体" w:hAnsi="宋体" w:cs="仿宋"/>
          <w:color w:val="000000"/>
          <w:szCs w:val="21"/>
        </w:rPr>
        <w:t>10</w:t>
      </w:r>
      <w:r w:rsidRPr="00005238">
        <w:rPr>
          <w:rFonts w:ascii="宋体" w:hAnsi="宋体" w:cs="仿宋" w:hint="eastAsia"/>
          <w:color w:val="000000"/>
          <w:szCs w:val="21"/>
        </w:rPr>
        <w:t>秒按</w:t>
      </w:r>
      <w:r w:rsidRPr="00005238">
        <w:rPr>
          <w:rFonts w:ascii="宋体" w:hAnsi="宋体" w:cs="仿宋"/>
          <w:color w:val="000000"/>
          <w:szCs w:val="21"/>
        </w:rPr>
        <w:t>10</w:t>
      </w:r>
      <w:r w:rsidRPr="00005238">
        <w:rPr>
          <w:rFonts w:ascii="宋体" w:hAnsi="宋体" w:cs="仿宋" w:hint="eastAsia"/>
          <w:color w:val="000000"/>
          <w:szCs w:val="21"/>
        </w:rPr>
        <w:t>秒计算，超过</w:t>
      </w:r>
      <w:r w:rsidRPr="00005238">
        <w:rPr>
          <w:rFonts w:ascii="宋体" w:hAnsi="宋体" w:cs="仿宋"/>
          <w:color w:val="000000"/>
          <w:szCs w:val="21"/>
        </w:rPr>
        <w:t>1</w:t>
      </w:r>
      <w:r w:rsidRPr="00005238">
        <w:rPr>
          <w:rFonts w:ascii="宋体" w:hAnsi="宋体" w:cs="仿宋" w:hint="eastAsia"/>
          <w:color w:val="000000"/>
          <w:szCs w:val="21"/>
        </w:rPr>
        <w:t>分钟不予继续比赛，裁判根据选手完成部分进行评判计分）。</w:t>
      </w:r>
    </w:p>
    <w:p w:rsidR="00053F18" w:rsidRPr="00005238" w:rsidRDefault="00053F18" w:rsidP="00507864">
      <w:pPr>
        <w:snapToGrid w:val="0"/>
        <w:spacing w:line="360" w:lineRule="auto"/>
        <w:ind w:firstLine="570"/>
        <w:rPr>
          <w:rFonts w:ascii="宋体" w:cs="仿宋"/>
          <w:color w:val="000000"/>
          <w:szCs w:val="21"/>
        </w:rPr>
      </w:pPr>
      <w:r w:rsidRPr="00005238">
        <w:rPr>
          <w:rFonts w:ascii="宋体" w:hAnsi="宋体" w:cs="仿宋"/>
          <w:color w:val="000000"/>
          <w:szCs w:val="21"/>
        </w:rPr>
        <w:t>3.</w:t>
      </w:r>
      <w:r w:rsidRPr="00005238">
        <w:rPr>
          <w:rFonts w:ascii="宋体" w:hAnsi="宋体" w:cs="仿宋" w:hint="eastAsia"/>
          <w:color w:val="000000"/>
          <w:szCs w:val="21"/>
        </w:rPr>
        <w:t>选手必须佩带参赛证、号牌提前进入比赛场地，在指定区域按组别向裁判进行仪容仪表展示，时间</w:t>
      </w:r>
      <w:r w:rsidRPr="00005238">
        <w:rPr>
          <w:rFonts w:ascii="宋体" w:hAnsi="宋体" w:cs="仿宋"/>
          <w:color w:val="000000"/>
          <w:szCs w:val="21"/>
        </w:rPr>
        <w:t>1</w:t>
      </w:r>
      <w:r w:rsidRPr="00005238">
        <w:rPr>
          <w:rFonts w:ascii="宋体" w:hAnsi="宋体" w:cs="仿宋" w:hint="eastAsia"/>
          <w:color w:val="000000"/>
          <w:szCs w:val="21"/>
        </w:rPr>
        <w:t>分钟。</w:t>
      </w:r>
    </w:p>
    <w:p w:rsidR="00053F18" w:rsidRPr="00005238" w:rsidRDefault="00053F18" w:rsidP="00507864">
      <w:pPr>
        <w:snapToGrid w:val="0"/>
        <w:spacing w:line="360" w:lineRule="auto"/>
        <w:ind w:firstLine="570"/>
        <w:rPr>
          <w:rFonts w:ascii="宋体" w:cs="仿宋"/>
          <w:color w:val="000000"/>
          <w:szCs w:val="21"/>
        </w:rPr>
      </w:pPr>
      <w:r w:rsidRPr="00005238">
        <w:rPr>
          <w:rFonts w:ascii="宋体" w:hAnsi="宋体" w:cs="仿宋"/>
          <w:color w:val="000000"/>
          <w:szCs w:val="21"/>
        </w:rPr>
        <w:t>4.</w:t>
      </w:r>
      <w:r w:rsidRPr="00005238">
        <w:rPr>
          <w:rFonts w:ascii="宋体" w:hAnsi="宋体" w:cs="仿宋" w:hint="eastAsia"/>
          <w:color w:val="000000"/>
          <w:szCs w:val="21"/>
        </w:rPr>
        <w:t>裁判员统一口令“开始准备”后进行准备，准备时间</w:t>
      </w:r>
      <w:r w:rsidRPr="00005238">
        <w:rPr>
          <w:rFonts w:ascii="宋体" w:hAnsi="宋体" w:cs="仿宋"/>
          <w:color w:val="000000"/>
          <w:szCs w:val="21"/>
        </w:rPr>
        <w:t>2</w:t>
      </w:r>
      <w:r w:rsidRPr="00005238">
        <w:rPr>
          <w:rFonts w:ascii="宋体" w:hAnsi="宋体" w:cs="仿宋" w:hint="eastAsia"/>
          <w:color w:val="000000"/>
          <w:szCs w:val="21"/>
        </w:rPr>
        <w:t>分钟。准备就绪后，选手站在工作台前、床尾后侧，举手示意。</w:t>
      </w:r>
    </w:p>
    <w:p w:rsidR="00053F18" w:rsidRPr="00005238" w:rsidRDefault="00053F18" w:rsidP="00507864">
      <w:pPr>
        <w:snapToGrid w:val="0"/>
        <w:spacing w:line="360" w:lineRule="auto"/>
        <w:ind w:firstLine="570"/>
        <w:rPr>
          <w:rFonts w:ascii="宋体" w:cs="仿宋"/>
          <w:color w:val="000000"/>
          <w:szCs w:val="21"/>
        </w:rPr>
      </w:pPr>
      <w:r w:rsidRPr="00005238">
        <w:rPr>
          <w:rFonts w:ascii="宋体" w:hAnsi="宋体" w:cs="仿宋"/>
          <w:color w:val="000000"/>
          <w:szCs w:val="21"/>
        </w:rPr>
        <w:t>5.</w:t>
      </w:r>
      <w:r w:rsidRPr="00005238">
        <w:rPr>
          <w:rFonts w:ascii="宋体" w:hAnsi="宋体" w:cs="仿宋" w:hint="eastAsia"/>
          <w:color w:val="000000"/>
          <w:szCs w:val="21"/>
        </w:rPr>
        <w:t>选手在裁判员宣布“比赛开始”后开始操作。</w:t>
      </w:r>
    </w:p>
    <w:p w:rsidR="00053F18" w:rsidRPr="00005238" w:rsidRDefault="00053F18" w:rsidP="00507864">
      <w:pPr>
        <w:snapToGrid w:val="0"/>
        <w:spacing w:line="360" w:lineRule="auto"/>
        <w:ind w:firstLine="570"/>
        <w:rPr>
          <w:rFonts w:ascii="宋体" w:cs="仿宋"/>
          <w:color w:val="000000"/>
          <w:szCs w:val="21"/>
        </w:rPr>
      </w:pPr>
      <w:r w:rsidRPr="00005238">
        <w:rPr>
          <w:rFonts w:ascii="宋体" w:hAnsi="宋体" w:cs="仿宋"/>
          <w:color w:val="000000"/>
          <w:szCs w:val="21"/>
        </w:rPr>
        <w:t>6.</w:t>
      </w:r>
      <w:r w:rsidRPr="00005238">
        <w:rPr>
          <w:rFonts w:ascii="宋体" w:hAnsi="宋体" w:cs="仿宋" w:hint="eastAsia"/>
          <w:color w:val="000000"/>
          <w:szCs w:val="21"/>
        </w:rPr>
        <w:t>操作结束后，选手立于工作台前，举手示意“比赛完毕”。</w:t>
      </w:r>
    </w:p>
    <w:p w:rsidR="00053F18" w:rsidRPr="00005238" w:rsidRDefault="00053F18" w:rsidP="00507864">
      <w:pPr>
        <w:snapToGrid w:val="0"/>
        <w:spacing w:line="360" w:lineRule="auto"/>
        <w:ind w:firstLine="570"/>
        <w:rPr>
          <w:rFonts w:ascii="宋体" w:cs="仿宋"/>
          <w:color w:val="000000"/>
          <w:szCs w:val="21"/>
        </w:rPr>
      </w:pPr>
      <w:r w:rsidRPr="00005238">
        <w:rPr>
          <w:rFonts w:ascii="宋体" w:hAnsi="宋体" w:cs="仿宋"/>
          <w:color w:val="000000"/>
          <w:szCs w:val="21"/>
        </w:rPr>
        <w:lastRenderedPageBreak/>
        <w:t>7.</w:t>
      </w:r>
      <w:r w:rsidRPr="00005238">
        <w:rPr>
          <w:rFonts w:ascii="宋体" w:hAnsi="宋体" w:cs="仿宋" w:hint="eastAsia"/>
          <w:color w:val="000000"/>
          <w:szCs w:val="21"/>
        </w:rPr>
        <w:t>比赛用床架不带床头板，不设床头柜，床头柜位置赛场指定，靠近裁判一头为床头。</w:t>
      </w:r>
    </w:p>
    <w:p w:rsidR="00053F18" w:rsidRPr="00005238" w:rsidRDefault="00053F18" w:rsidP="00507864">
      <w:pPr>
        <w:snapToGrid w:val="0"/>
        <w:spacing w:line="360" w:lineRule="auto"/>
        <w:ind w:firstLine="570"/>
        <w:rPr>
          <w:rFonts w:ascii="宋体" w:cs="仿宋"/>
          <w:color w:val="000000"/>
          <w:szCs w:val="21"/>
        </w:rPr>
      </w:pPr>
      <w:r w:rsidRPr="00005238">
        <w:rPr>
          <w:rFonts w:ascii="宋体" w:hAnsi="宋体" w:cs="仿宋"/>
          <w:color w:val="000000"/>
          <w:szCs w:val="21"/>
        </w:rPr>
        <w:t>8.</w:t>
      </w:r>
      <w:r w:rsidRPr="00005238">
        <w:rPr>
          <w:rFonts w:ascii="宋体" w:hAnsi="宋体" w:cs="仿宋" w:hint="eastAsia"/>
          <w:color w:val="000000"/>
          <w:szCs w:val="21"/>
        </w:rPr>
        <w:t>操作过程中，选手不能跑动、绕床头、跪床或手臂撑床，每违例一次扣</w:t>
      </w:r>
      <w:r w:rsidRPr="00005238">
        <w:rPr>
          <w:rFonts w:ascii="宋体" w:hAnsi="宋体" w:cs="仿宋"/>
          <w:color w:val="000000"/>
          <w:szCs w:val="21"/>
        </w:rPr>
        <w:t>2</w:t>
      </w:r>
      <w:r w:rsidRPr="00005238">
        <w:rPr>
          <w:rFonts w:ascii="宋体" w:hAnsi="宋体" w:cs="仿宋" w:hint="eastAsia"/>
          <w:color w:val="000000"/>
          <w:szCs w:val="21"/>
        </w:rPr>
        <w:t>分。</w:t>
      </w:r>
    </w:p>
    <w:p w:rsidR="00053F18" w:rsidRPr="00005238" w:rsidRDefault="00053F18" w:rsidP="00507864">
      <w:pPr>
        <w:snapToGrid w:val="0"/>
        <w:spacing w:line="360" w:lineRule="auto"/>
        <w:ind w:firstLine="570"/>
        <w:rPr>
          <w:rFonts w:ascii="宋体" w:cs="仿宋"/>
          <w:color w:val="000000"/>
          <w:szCs w:val="21"/>
        </w:rPr>
      </w:pPr>
      <w:r w:rsidRPr="00005238">
        <w:rPr>
          <w:rFonts w:ascii="宋体" w:hAnsi="宋体" w:cs="仿宋"/>
          <w:color w:val="000000"/>
          <w:szCs w:val="21"/>
        </w:rPr>
        <w:t>9.</w:t>
      </w:r>
      <w:r w:rsidRPr="00005238">
        <w:rPr>
          <w:rFonts w:ascii="宋体" w:hAnsi="宋体" w:cs="仿宋" w:hint="eastAsia"/>
          <w:color w:val="000000"/>
          <w:szCs w:val="21"/>
        </w:rPr>
        <w:t>其他</w:t>
      </w:r>
    </w:p>
    <w:p w:rsidR="00053F18" w:rsidRPr="00005238" w:rsidRDefault="00053F18" w:rsidP="00507864">
      <w:pPr>
        <w:snapToGrid w:val="0"/>
        <w:spacing w:line="360" w:lineRule="auto"/>
        <w:ind w:firstLine="570"/>
        <w:rPr>
          <w:rFonts w:ascii="宋体" w:cs="仿宋"/>
          <w:color w:val="000000"/>
          <w:szCs w:val="21"/>
        </w:rPr>
      </w:pPr>
      <w:r w:rsidRPr="00005238">
        <w:rPr>
          <w:rFonts w:ascii="宋体" w:hAnsi="宋体" w:cs="仿宋" w:hint="eastAsia"/>
          <w:color w:val="000000"/>
          <w:szCs w:val="21"/>
        </w:rPr>
        <w:t>（</w:t>
      </w:r>
      <w:r w:rsidRPr="00005238">
        <w:rPr>
          <w:rFonts w:ascii="宋体" w:hAnsi="宋体" w:cs="仿宋"/>
          <w:color w:val="000000"/>
          <w:szCs w:val="21"/>
        </w:rPr>
        <w:t>1</w:t>
      </w:r>
      <w:r w:rsidRPr="00005238">
        <w:rPr>
          <w:rFonts w:ascii="宋体" w:hAnsi="宋体" w:cs="仿宋" w:hint="eastAsia"/>
          <w:color w:val="000000"/>
          <w:szCs w:val="21"/>
        </w:rPr>
        <w:t>）床单和被套叠法：正面朝里，沿长边对折两次，再单边朝里沿宽边对折两次。被芯折叠法：</w:t>
      </w:r>
      <w:r w:rsidRPr="00005238">
        <w:rPr>
          <w:rFonts w:ascii="宋体" w:hAnsi="宋体" w:cs="仿宋"/>
          <w:color w:val="000000"/>
          <w:szCs w:val="21"/>
        </w:rPr>
        <w:t>S</w:t>
      </w:r>
      <w:r w:rsidRPr="00005238">
        <w:rPr>
          <w:rFonts w:ascii="宋体" w:hAnsi="宋体" w:cs="仿宋" w:hint="eastAsia"/>
          <w:color w:val="000000"/>
          <w:szCs w:val="21"/>
        </w:rPr>
        <w:t>型折叠，再两头向中间折，然后对折。</w:t>
      </w:r>
    </w:p>
    <w:p w:rsidR="00053F18" w:rsidRPr="00005238" w:rsidRDefault="00053F18" w:rsidP="00507864">
      <w:pPr>
        <w:snapToGrid w:val="0"/>
        <w:spacing w:line="360" w:lineRule="auto"/>
        <w:ind w:firstLine="570"/>
        <w:rPr>
          <w:rFonts w:ascii="宋体" w:cs="仿宋"/>
          <w:color w:val="000000"/>
          <w:szCs w:val="21"/>
        </w:rPr>
      </w:pPr>
      <w:r w:rsidRPr="00005238">
        <w:rPr>
          <w:rFonts w:ascii="宋体" w:hAnsi="宋体" w:cs="仿宋" w:hint="eastAsia"/>
          <w:color w:val="000000"/>
          <w:szCs w:val="21"/>
        </w:rPr>
        <w:t>（</w:t>
      </w:r>
      <w:r w:rsidRPr="00005238">
        <w:rPr>
          <w:rFonts w:ascii="宋体" w:hAnsi="宋体" w:cs="仿宋"/>
          <w:color w:val="000000"/>
          <w:szCs w:val="21"/>
        </w:rPr>
        <w:t>2</w:t>
      </w:r>
      <w:r w:rsidRPr="00005238">
        <w:rPr>
          <w:rFonts w:ascii="宋体" w:hAnsi="宋体" w:cs="仿宋" w:hint="eastAsia"/>
          <w:color w:val="000000"/>
          <w:szCs w:val="21"/>
        </w:rPr>
        <w:t>）选手不可在床头操作，其余位置不限。</w:t>
      </w:r>
    </w:p>
    <w:p w:rsidR="00053F18" w:rsidRPr="00005238" w:rsidRDefault="00053F18" w:rsidP="00507864">
      <w:pPr>
        <w:snapToGrid w:val="0"/>
        <w:spacing w:line="360" w:lineRule="auto"/>
        <w:ind w:firstLine="570"/>
        <w:rPr>
          <w:rFonts w:ascii="宋体" w:cs="仿宋"/>
          <w:color w:val="000000"/>
          <w:szCs w:val="21"/>
        </w:rPr>
      </w:pPr>
      <w:r w:rsidRPr="00005238">
        <w:rPr>
          <w:rFonts w:ascii="宋体" w:hAnsi="宋体" w:cs="仿宋" w:hint="eastAsia"/>
          <w:color w:val="000000"/>
          <w:szCs w:val="21"/>
        </w:rPr>
        <w:t>（</w:t>
      </w:r>
      <w:r w:rsidRPr="00005238">
        <w:rPr>
          <w:rFonts w:ascii="宋体" w:hAnsi="宋体" w:cs="仿宋"/>
          <w:color w:val="000000"/>
          <w:szCs w:val="21"/>
        </w:rPr>
        <w:t>3</w:t>
      </w:r>
      <w:r w:rsidRPr="00005238">
        <w:rPr>
          <w:rFonts w:ascii="宋体" w:hAnsi="宋体" w:cs="仿宋" w:hint="eastAsia"/>
          <w:color w:val="000000"/>
          <w:szCs w:val="21"/>
        </w:rPr>
        <w:t>）床架（含脚）</w:t>
      </w:r>
      <w:r w:rsidRPr="00005238">
        <w:rPr>
          <w:rFonts w:ascii="宋体" w:hAnsi="宋体" w:cs="仿宋"/>
          <w:color w:val="000000"/>
          <w:szCs w:val="21"/>
        </w:rPr>
        <w:t>+</w:t>
      </w:r>
      <w:r w:rsidRPr="00005238">
        <w:rPr>
          <w:rFonts w:ascii="宋体" w:hAnsi="宋体" w:cs="仿宋" w:hint="eastAsia"/>
          <w:color w:val="000000"/>
          <w:szCs w:val="21"/>
        </w:rPr>
        <w:t>床垫高度为</w:t>
      </w:r>
      <w:r w:rsidRPr="00005238">
        <w:rPr>
          <w:rFonts w:ascii="宋体" w:hAnsi="宋体" w:cs="仿宋"/>
          <w:color w:val="000000"/>
          <w:szCs w:val="21"/>
        </w:rPr>
        <w:t>49</w:t>
      </w:r>
      <w:r w:rsidRPr="00005238">
        <w:rPr>
          <w:rFonts w:ascii="宋体" w:hAnsi="宋体" w:cs="仿宋" w:hint="eastAsia"/>
          <w:color w:val="000000"/>
          <w:szCs w:val="21"/>
        </w:rPr>
        <w:t>厘米（误差</w:t>
      </w:r>
      <w:r w:rsidRPr="00005238">
        <w:rPr>
          <w:rFonts w:ascii="宋体" w:hAnsi="宋体" w:cs="仿宋"/>
          <w:color w:val="000000"/>
          <w:szCs w:val="21"/>
        </w:rPr>
        <w:t>1</w:t>
      </w:r>
      <w:r w:rsidRPr="00005238">
        <w:rPr>
          <w:rFonts w:ascii="宋体" w:hAnsi="宋体" w:cs="仿宋" w:hint="eastAsia"/>
          <w:color w:val="000000"/>
          <w:szCs w:val="21"/>
        </w:rPr>
        <w:t>厘米）。</w:t>
      </w:r>
    </w:p>
    <w:p w:rsidR="00053F18" w:rsidRPr="00005238" w:rsidRDefault="00053F18" w:rsidP="00507864">
      <w:pPr>
        <w:snapToGrid w:val="0"/>
        <w:spacing w:line="360" w:lineRule="auto"/>
        <w:ind w:firstLine="570"/>
        <w:rPr>
          <w:rFonts w:ascii="宋体" w:cs="仿宋"/>
          <w:color w:val="000000"/>
          <w:szCs w:val="21"/>
        </w:rPr>
      </w:pPr>
      <w:r w:rsidRPr="00005238">
        <w:rPr>
          <w:rFonts w:ascii="宋体" w:hAnsi="宋体" w:cs="仿宋" w:hint="eastAsia"/>
          <w:color w:val="000000"/>
          <w:szCs w:val="21"/>
        </w:rPr>
        <w:t>（三）中餐宴会摆台与服务现场操作比赛评分标准（见附件</w:t>
      </w:r>
      <w:r w:rsidRPr="00005238">
        <w:rPr>
          <w:rFonts w:ascii="宋体" w:hAnsi="宋体" w:cs="仿宋"/>
          <w:color w:val="000000"/>
          <w:szCs w:val="21"/>
        </w:rPr>
        <w:t>1</w:t>
      </w:r>
      <w:r w:rsidRPr="00005238">
        <w:rPr>
          <w:rFonts w:ascii="宋体" w:hAnsi="宋体" w:cs="仿宋" w:hint="eastAsia"/>
          <w:color w:val="000000"/>
          <w:szCs w:val="21"/>
        </w:rPr>
        <w:t>）</w:t>
      </w:r>
    </w:p>
    <w:p w:rsidR="00053F18" w:rsidRPr="00005238" w:rsidRDefault="00053F18" w:rsidP="00507864">
      <w:pPr>
        <w:snapToGrid w:val="0"/>
        <w:spacing w:line="360" w:lineRule="auto"/>
        <w:ind w:firstLine="570"/>
        <w:rPr>
          <w:rFonts w:ascii="宋体" w:cs="仿宋"/>
          <w:color w:val="000000"/>
          <w:szCs w:val="21"/>
        </w:rPr>
      </w:pPr>
      <w:r w:rsidRPr="00005238">
        <w:rPr>
          <w:rFonts w:ascii="宋体" w:hAnsi="宋体" w:cs="仿宋" w:hint="eastAsia"/>
          <w:color w:val="000000"/>
          <w:szCs w:val="21"/>
        </w:rPr>
        <w:t>（四）客房中式铺床现场操作比赛评分标准（见附件</w:t>
      </w:r>
      <w:r w:rsidRPr="00005238">
        <w:rPr>
          <w:rFonts w:ascii="宋体" w:hAnsi="宋体" w:cs="仿宋"/>
          <w:color w:val="000000"/>
          <w:szCs w:val="21"/>
        </w:rPr>
        <w:t>2</w:t>
      </w:r>
      <w:r w:rsidRPr="00005238">
        <w:rPr>
          <w:rFonts w:ascii="宋体" w:hAnsi="宋体" w:cs="仿宋" w:hint="eastAsia"/>
          <w:color w:val="000000"/>
          <w:szCs w:val="21"/>
        </w:rPr>
        <w:t>）</w:t>
      </w:r>
    </w:p>
    <w:p w:rsidR="00053F18" w:rsidRPr="00005238" w:rsidRDefault="00053F18" w:rsidP="00507864">
      <w:pPr>
        <w:snapToGrid w:val="0"/>
        <w:spacing w:line="360" w:lineRule="auto"/>
        <w:ind w:firstLine="570"/>
        <w:rPr>
          <w:rFonts w:ascii="宋体" w:cs="仿宋"/>
          <w:color w:val="000000"/>
          <w:szCs w:val="21"/>
        </w:rPr>
      </w:pPr>
      <w:r w:rsidRPr="00005238">
        <w:rPr>
          <w:rFonts w:ascii="宋体" w:hAnsi="宋体" w:cs="仿宋" w:hint="eastAsia"/>
          <w:color w:val="000000"/>
          <w:szCs w:val="21"/>
        </w:rPr>
        <w:t>（五）仪表仪容评分标准（见附件</w:t>
      </w:r>
      <w:r w:rsidRPr="00005238">
        <w:rPr>
          <w:rFonts w:ascii="宋体" w:hAnsi="宋体" w:cs="仿宋"/>
          <w:color w:val="000000"/>
          <w:szCs w:val="21"/>
        </w:rPr>
        <w:t>3</w:t>
      </w:r>
      <w:r w:rsidRPr="00005238">
        <w:rPr>
          <w:rFonts w:ascii="宋体" w:hAnsi="宋体" w:cs="仿宋" w:hint="eastAsia"/>
          <w:color w:val="000000"/>
          <w:szCs w:val="21"/>
        </w:rPr>
        <w:t>）</w:t>
      </w:r>
    </w:p>
    <w:p w:rsidR="00053F18" w:rsidRPr="00005238" w:rsidRDefault="00053F18" w:rsidP="00507864">
      <w:pPr>
        <w:snapToGrid w:val="0"/>
        <w:spacing w:line="360" w:lineRule="auto"/>
        <w:ind w:firstLine="570"/>
        <w:rPr>
          <w:rFonts w:ascii="宋体" w:cs="仿宋"/>
          <w:color w:val="000000"/>
          <w:szCs w:val="21"/>
        </w:rPr>
      </w:pPr>
      <w:r w:rsidRPr="00005238">
        <w:rPr>
          <w:rFonts w:ascii="宋体" w:hAnsi="宋体" w:cs="仿宋" w:hint="eastAsia"/>
          <w:color w:val="000000"/>
          <w:szCs w:val="21"/>
        </w:rPr>
        <w:t>（六）专业理论和专业外语口试评分标准（见附件</w:t>
      </w:r>
      <w:r w:rsidRPr="00005238">
        <w:rPr>
          <w:rFonts w:ascii="宋体" w:hAnsi="宋体" w:cs="仿宋"/>
          <w:color w:val="000000"/>
          <w:szCs w:val="21"/>
        </w:rPr>
        <w:t>4</w:t>
      </w:r>
      <w:r w:rsidRPr="00005238">
        <w:rPr>
          <w:rFonts w:ascii="宋体" w:hAnsi="宋体" w:cs="仿宋" w:hint="eastAsia"/>
          <w:color w:val="000000"/>
          <w:szCs w:val="21"/>
        </w:rPr>
        <w:t>）</w:t>
      </w:r>
    </w:p>
    <w:p w:rsidR="00053F18" w:rsidRPr="00005238" w:rsidRDefault="00053F18" w:rsidP="00507864">
      <w:pPr>
        <w:snapToGrid w:val="0"/>
        <w:spacing w:line="360" w:lineRule="auto"/>
        <w:ind w:firstLine="570"/>
        <w:rPr>
          <w:rFonts w:ascii="宋体" w:cs="仿宋"/>
          <w:color w:val="000000"/>
          <w:szCs w:val="21"/>
        </w:rPr>
      </w:pPr>
      <w:r w:rsidRPr="00005238">
        <w:rPr>
          <w:rFonts w:ascii="宋体" w:hAnsi="宋体" w:cs="仿宋"/>
          <w:color w:val="000000"/>
          <w:szCs w:val="21"/>
        </w:rPr>
        <w:t>1.</w:t>
      </w:r>
      <w:r w:rsidRPr="00005238">
        <w:rPr>
          <w:rFonts w:ascii="宋体" w:hAnsi="宋体" w:cs="仿宋" w:hint="eastAsia"/>
          <w:color w:val="000000"/>
          <w:szCs w:val="21"/>
        </w:rPr>
        <w:t>比赛形式</w:t>
      </w:r>
    </w:p>
    <w:p w:rsidR="00053F18" w:rsidRPr="00005238" w:rsidRDefault="00053F18" w:rsidP="00507864">
      <w:pPr>
        <w:snapToGrid w:val="0"/>
        <w:spacing w:line="360" w:lineRule="auto"/>
        <w:ind w:firstLine="570"/>
        <w:rPr>
          <w:rFonts w:ascii="宋体" w:cs="仿宋"/>
          <w:color w:val="000000"/>
          <w:szCs w:val="21"/>
        </w:rPr>
      </w:pPr>
      <w:r w:rsidRPr="00005238">
        <w:rPr>
          <w:rFonts w:ascii="宋体" w:hAnsi="宋体" w:cs="仿宋" w:hint="eastAsia"/>
          <w:color w:val="000000"/>
          <w:szCs w:val="21"/>
        </w:rPr>
        <w:t>专业理论和专业英语测试采用考官与选手问答的形式。每位选手考试时间约为</w:t>
      </w:r>
      <w:r w:rsidRPr="00005238">
        <w:rPr>
          <w:rFonts w:ascii="宋体" w:hAnsi="宋体" w:cs="仿宋"/>
          <w:color w:val="000000"/>
          <w:szCs w:val="21"/>
        </w:rPr>
        <w:t>6</w:t>
      </w:r>
      <w:r w:rsidRPr="00005238">
        <w:rPr>
          <w:rFonts w:ascii="宋体" w:hAnsi="宋体" w:cs="仿宋" w:hint="eastAsia"/>
          <w:color w:val="000000"/>
          <w:szCs w:val="21"/>
        </w:rPr>
        <w:t>分钟，专业理论和专业英语各</w:t>
      </w:r>
      <w:r w:rsidRPr="00005238">
        <w:rPr>
          <w:rFonts w:ascii="宋体" w:hAnsi="宋体" w:cs="仿宋"/>
          <w:color w:val="000000"/>
          <w:szCs w:val="21"/>
        </w:rPr>
        <w:t>3</w:t>
      </w:r>
      <w:r w:rsidRPr="00005238">
        <w:rPr>
          <w:rFonts w:ascii="宋体" w:hAnsi="宋体" w:cs="仿宋" w:hint="eastAsia"/>
          <w:color w:val="000000"/>
          <w:szCs w:val="21"/>
        </w:rPr>
        <w:t>分钟。每位选手须回答专业理论两道题，其中简答题、应变题各二道。专业英语每位选手须回答情景对话</w:t>
      </w:r>
      <w:r w:rsidRPr="00005238">
        <w:rPr>
          <w:rFonts w:ascii="宋体" w:hAnsi="宋体" w:cs="仿宋"/>
          <w:color w:val="000000"/>
          <w:szCs w:val="21"/>
        </w:rPr>
        <w:t>5</w:t>
      </w:r>
      <w:r w:rsidRPr="00005238">
        <w:rPr>
          <w:rFonts w:ascii="宋体" w:hAnsi="宋体" w:cs="仿宋" w:hint="eastAsia"/>
          <w:color w:val="000000"/>
          <w:szCs w:val="21"/>
        </w:rPr>
        <w:t>道题。</w:t>
      </w:r>
    </w:p>
    <w:p w:rsidR="00053F18" w:rsidRPr="00005238" w:rsidRDefault="00053F18" w:rsidP="00507864">
      <w:pPr>
        <w:snapToGrid w:val="0"/>
        <w:spacing w:line="360" w:lineRule="auto"/>
        <w:ind w:firstLine="570"/>
        <w:rPr>
          <w:rFonts w:ascii="宋体" w:cs="仿宋"/>
          <w:color w:val="000000"/>
          <w:szCs w:val="21"/>
        </w:rPr>
      </w:pPr>
      <w:r w:rsidRPr="00005238">
        <w:rPr>
          <w:rFonts w:ascii="宋体" w:hAnsi="宋体" w:cs="仿宋"/>
          <w:color w:val="000000"/>
          <w:szCs w:val="21"/>
        </w:rPr>
        <w:t>2.</w:t>
      </w:r>
      <w:r w:rsidRPr="00005238">
        <w:rPr>
          <w:rFonts w:ascii="宋体" w:hAnsi="宋体" w:cs="仿宋" w:hint="eastAsia"/>
          <w:color w:val="000000"/>
          <w:szCs w:val="21"/>
        </w:rPr>
        <w:t>考核要求</w:t>
      </w:r>
    </w:p>
    <w:p w:rsidR="00053F18" w:rsidRPr="00005238" w:rsidRDefault="00053F18" w:rsidP="00507864">
      <w:pPr>
        <w:snapToGrid w:val="0"/>
        <w:spacing w:line="360" w:lineRule="auto"/>
        <w:ind w:firstLine="570"/>
        <w:rPr>
          <w:rFonts w:ascii="宋体" w:cs="仿宋"/>
          <w:color w:val="000000"/>
          <w:szCs w:val="21"/>
        </w:rPr>
      </w:pPr>
      <w:r w:rsidRPr="00005238">
        <w:rPr>
          <w:rFonts w:ascii="宋体" w:hAnsi="宋体" w:cs="仿宋" w:hint="eastAsia"/>
          <w:color w:val="000000"/>
          <w:szCs w:val="21"/>
        </w:rPr>
        <w:t>（</w:t>
      </w:r>
      <w:r w:rsidRPr="00005238">
        <w:rPr>
          <w:rFonts w:ascii="宋体" w:hAnsi="宋体" w:cs="仿宋"/>
          <w:color w:val="000000"/>
          <w:szCs w:val="21"/>
        </w:rPr>
        <w:t>1</w:t>
      </w:r>
      <w:r w:rsidRPr="00005238">
        <w:rPr>
          <w:rFonts w:ascii="宋体" w:hAnsi="宋体" w:cs="仿宋" w:hint="eastAsia"/>
          <w:color w:val="000000"/>
          <w:szCs w:val="21"/>
        </w:rPr>
        <w:t>）中餐宴会摆台与服务分赛项选手</w:t>
      </w:r>
    </w:p>
    <w:p w:rsidR="00053F18" w:rsidRPr="00005238" w:rsidRDefault="00053F18" w:rsidP="00507864">
      <w:pPr>
        <w:snapToGrid w:val="0"/>
        <w:spacing w:line="360" w:lineRule="auto"/>
        <w:ind w:firstLine="570"/>
        <w:rPr>
          <w:rFonts w:ascii="宋体" w:cs="仿宋"/>
          <w:color w:val="000000"/>
          <w:szCs w:val="21"/>
        </w:rPr>
      </w:pPr>
      <w:r w:rsidRPr="00005238">
        <w:rPr>
          <w:rFonts w:ascii="宋体" w:hAnsi="宋体" w:cs="仿宋" w:hint="eastAsia"/>
          <w:color w:val="000000"/>
          <w:szCs w:val="21"/>
        </w:rPr>
        <w:t>考核范围：专业知识和英语口试题库中的“中餐宴会摆台与服务部分”</w:t>
      </w:r>
    </w:p>
    <w:p w:rsidR="00053F18" w:rsidRPr="00005238" w:rsidRDefault="00053F18" w:rsidP="00507864">
      <w:pPr>
        <w:snapToGrid w:val="0"/>
        <w:spacing w:line="360" w:lineRule="auto"/>
        <w:ind w:firstLine="570"/>
        <w:rPr>
          <w:rFonts w:ascii="宋体" w:cs="仿宋"/>
          <w:color w:val="000000"/>
          <w:szCs w:val="21"/>
        </w:rPr>
      </w:pPr>
      <w:r w:rsidRPr="00005238">
        <w:rPr>
          <w:rFonts w:ascii="宋体" w:hAnsi="宋体" w:cs="仿宋" w:hint="eastAsia"/>
          <w:color w:val="000000"/>
          <w:szCs w:val="21"/>
        </w:rPr>
        <w:t>（</w:t>
      </w:r>
      <w:r w:rsidRPr="00005238">
        <w:rPr>
          <w:rFonts w:ascii="宋体" w:hAnsi="宋体" w:cs="仿宋"/>
          <w:color w:val="000000"/>
          <w:szCs w:val="21"/>
        </w:rPr>
        <w:t>2</w:t>
      </w:r>
      <w:r w:rsidRPr="00005238">
        <w:rPr>
          <w:rFonts w:ascii="宋体" w:hAnsi="宋体" w:cs="仿宋" w:hint="eastAsia"/>
          <w:color w:val="000000"/>
          <w:szCs w:val="21"/>
        </w:rPr>
        <w:t>）客房中式铺床分赛项选手</w:t>
      </w:r>
    </w:p>
    <w:p w:rsidR="00053F18" w:rsidRPr="00005238" w:rsidRDefault="00053F18" w:rsidP="00507864">
      <w:pPr>
        <w:snapToGrid w:val="0"/>
        <w:spacing w:line="360" w:lineRule="auto"/>
        <w:ind w:firstLine="570"/>
        <w:rPr>
          <w:rFonts w:ascii="宋体" w:cs="仿宋"/>
          <w:color w:val="000000"/>
          <w:szCs w:val="21"/>
        </w:rPr>
      </w:pPr>
      <w:r w:rsidRPr="00005238">
        <w:rPr>
          <w:rFonts w:ascii="宋体" w:hAnsi="宋体" w:cs="仿宋" w:hint="eastAsia"/>
          <w:color w:val="000000"/>
          <w:szCs w:val="21"/>
        </w:rPr>
        <w:t>考核范围：专业知识和英语口试题库中的“客房中式铺床”部分</w:t>
      </w:r>
    </w:p>
    <w:p w:rsidR="00053F18" w:rsidRPr="00005238" w:rsidRDefault="00053F18" w:rsidP="00507864">
      <w:pPr>
        <w:snapToGrid w:val="0"/>
        <w:spacing w:line="360" w:lineRule="auto"/>
        <w:ind w:firstLine="570"/>
        <w:rPr>
          <w:rFonts w:ascii="宋体" w:cs="仿宋"/>
          <w:color w:val="000000"/>
          <w:szCs w:val="21"/>
        </w:rPr>
      </w:pPr>
      <w:r w:rsidRPr="00005238">
        <w:rPr>
          <w:rFonts w:ascii="宋体" w:hAnsi="宋体" w:cs="仿宋"/>
          <w:color w:val="000000"/>
          <w:szCs w:val="21"/>
        </w:rPr>
        <w:t>3.</w:t>
      </w:r>
      <w:r w:rsidRPr="00005238">
        <w:rPr>
          <w:rFonts w:ascii="宋体" w:hAnsi="宋体" w:cs="仿宋" w:hint="eastAsia"/>
          <w:color w:val="000000"/>
          <w:szCs w:val="21"/>
        </w:rPr>
        <w:t>专业理论测试评分说明</w:t>
      </w:r>
    </w:p>
    <w:p w:rsidR="00053F18" w:rsidRPr="00005238" w:rsidRDefault="00053F18" w:rsidP="00507864">
      <w:pPr>
        <w:snapToGrid w:val="0"/>
        <w:spacing w:line="360" w:lineRule="auto"/>
        <w:ind w:firstLine="570"/>
        <w:rPr>
          <w:rFonts w:ascii="宋体" w:cs="仿宋"/>
          <w:color w:val="000000"/>
          <w:szCs w:val="21"/>
        </w:rPr>
      </w:pPr>
      <w:r w:rsidRPr="00005238">
        <w:rPr>
          <w:rFonts w:ascii="宋体" w:hAnsi="宋体" w:cs="仿宋"/>
          <w:color w:val="000000"/>
          <w:szCs w:val="21"/>
        </w:rPr>
        <w:t>8—10</w:t>
      </w:r>
      <w:r w:rsidRPr="00005238">
        <w:rPr>
          <w:rFonts w:ascii="宋体" w:hAnsi="宋体" w:cs="仿宋" w:hint="eastAsia"/>
          <w:color w:val="000000"/>
          <w:szCs w:val="21"/>
        </w:rPr>
        <w:t>分：答案内容完整、准确，无错漏，语言表达精炼、用词准确，语句通顺，反应敏捷，普通话发音准确，语音清晰，讲话速度与节奏恰到好处，音量适中。</w:t>
      </w:r>
    </w:p>
    <w:p w:rsidR="00053F18" w:rsidRPr="00005238" w:rsidRDefault="00053F18" w:rsidP="00507864">
      <w:pPr>
        <w:snapToGrid w:val="0"/>
        <w:spacing w:line="360" w:lineRule="auto"/>
        <w:ind w:firstLine="570"/>
        <w:rPr>
          <w:rFonts w:ascii="宋体" w:cs="仿宋"/>
          <w:color w:val="000000"/>
          <w:szCs w:val="21"/>
        </w:rPr>
      </w:pPr>
      <w:r w:rsidRPr="00005238">
        <w:rPr>
          <w:rFonts w:ascii="宋体" w:hAnsi="宋体" w:cs="仿宋"/>
          <w:color w:val="000000"/>
          <w:szCs w:val="21"/>
        </w:rPr>
        <w:t>6</w:t>
      </w:r>
      <w:r w:rsidRPr="00005238">
        <w:rPr>
          <w:rFonts w:ascii="宋体" w:hAnsi="宋体" w:cs="仿宋" w:hint="eastAsia"/>
          <w:color w:val="000000"/>
          <w:szCs w:val="21"/>
        </w:rPr>
        <w:t>－</w:t>
      </w:r>
      <w:r w:rsidRPr="00005238">
        <w:rPr>
          <w:rFonts w:ascii="宋体" w:hAnsi="宋体" w:cs="仿宋"/>
          <w:color w:val="000000"/>
          <w:szCs w:val="21"/>
        </w:rPr>
        <w:t>8</w:t>
      </w:r>
      <w:r w:rsidRPr="00005238">
        <w:rPr>
          <w:rFonts w:ascii="宋体" w:hAnsi="宋体" w:cs="仿宋" w:hint="eastAsia"/>
          <w:color w:val="000000"/>
          <w:szCs w:val="21"/>
        </w:rPr>
        <w:t>分：答案内容基本完整，语言表达基本正确，语音语调尚可，较熟悉专业知识，对不同情景有一定的应变能力。</w:t>
      </w:r>
    </w:p>
    <w:p w:rsidR="00053F18" w:rsidRPr="00005238" w:rsidRDefault="00053F18" w:rsidP="00507864">
      <w:pPr>
        <w:snapToGrid w:val="0"/>
        <w:spacing w:line="360" w:lineRule="auto"/>
        <w:ind w:firstLine="570"/>
        <w:rPr>
          <w:rFonts w:ascii="宋体" w:cs="仿宋"/>
          <w:color w:val="000000"/>
          <w:szCs w:val="21"/>
        </w:rPr>
      </w:pPr>
      <w:r w:rsidRPr="00005238">
        <w:rPr>
          <w:rFonts w:ascii="宋体" w:hAnsi="宋体" w:cs="仿宋"/>
          <w:color w:val="000000"/>
          <w:szCs w:val="21"/>
        </w:rPr>
        <w:t>4</w:t>
      </w:r>
      <w:r w:rsidRPr="00005238">
        <w:rPr>
          <w:rFonts w:ascii="宋体" w:hAnsi="宋体" w:cs="仿宋" w:hint="eastAsia"/>
          <w:color w:val="000000"/>
          <w:szCs w:val="21"/>
        </w:rPr>
        <w:t>－</w:t>
      </w:r>
      <w:r w:rsidRPr="00005238">
        <w:rPr>
          <w:rFonts w:ascii="宋体" w:hAnsi="宋体" w:cs="仿宋"/>
          <w:color w:val="000000"/>
          <w:szCs w:val="21"/>
        </w:rPr>
        <w:t>6</w:t>
      </w:r>
      <w:r w:rsidRPr="00005238">
        <w:rPr>
          <w:rFonts w:ascii="宋体" w:hAnsi="宋体" w:cs="仿宋" w:hint="eastAsia"/>
          <w:color w:val="000000"/>
          <w:szCs w:val="21"/>
        </w:rPr>
        <w:t>分：答案内容有错漏，语言表达有错误，发音有缺陷，但不严重影响交际，对不同情景应变能力较差。</w:t>
      </w:r>
    </w:p>
    <w:p w:rsidR="00053F18" w:rsidRPr="00005238" w:rsidRDefault="00053F18" w:rsidP="00507864">
      <w:pPr>
        <w:snapToGrid w:val="0"/>
        <w:spacing w:line="360" w:lineRule="auto"/>
        <w:ind w:firstLine="570"/>
        <w:rPr>
          <w:rFonts w:ascii="宋体" w:cs="仿宋"/>
          <w:color w:val="000000"/>
          <w:szCs w:val="21"/>
        </w:rPr>
      </w:pPr>
      <w:r w:rsidRPr="00005238">
        <w:rPr>
          <w:rFonts w:ascii="宋体" w:hAnsi="宋体" w:cs="仿宋"/>
          <w:color w:val="000000"/>
          <w:szCs w:val="21"/>
        </w:rPr>
        <w:t>4</w:t>
      </w:r>
      <w:r w:rsidRPr="00005238">
        <w:rPr>
          <w:rFonts w:ascii="宋体" w:hAnsi="宋体" w:cs="仿宋" w:hint="eastAsia"/>
          <w:color w:val="000000"/>
          <w:szCs w:val="21"/>
        </w:rPr>
        <w:t>分以下：答案内容有错漏，语言表达停顿较多，严重影响交际，应变能力差。</w:t>
      </w:r>
    </w:p>
    <w:p w:rsidR="00053F18" w:rsidRPr="00005238" w:rsidRDefault="00053F18" w:rsidP="00507864">
      <w:pPr>
        <w:snapToGrid w:val="0"/>
        <w:spacing w:line="360" w:lineRule="auto"/>
        <w:ind w:firstLine="570"/>
        <w:rPr>
          <w:rFonts w:ascii="宋体" w:cs="仿宋"/>
          <w:color w:val="000000"/>
          <w:szCs w:val="21"/>
        </w:rPr>
      </w:pPr>
      <w:r w:rsidRPr="00005238">
        <w:rPr>
          <w:rFonts w:ascii="宋体" w:hAnsi="宋体" w:cs="仿宋"/>
          <w:color w:val="000000"/>
          <w:szCs w:val="21"/>
        </w:rPr>
        <w:t>3.</w:t>
      </w:r>
      <w:r w:rsidRPr="00005238">
        <w:rPr>
          <w:rFonts w:ascii="宋体" w:hAnsi="宋体" w:cs="仿宋" w:hint="eastAsia"/>
          <w:color w:val="000000"/>
          <w:szCs w:val="21"/>
        </w:rPr>
        <w:t>专业英语测试评分说明</w:t>
      </w:r>
    </w:p>
    <w:p w:rsidR="00053F18" w:rsidRPr="00005238" w:rsidRDefault="00053F18" w:rsidP="00507864">
      <w:pPr>
        <w:snapToGrid w:val="0"/>
        <w:spacing w:line="360" w:lineRule="auto"/>
        <w:ind w:firstLine="570"/>
        <w:rPr>
          <w:rFonts w:ascii="宋体" w:cs="仿宋"/>
          <w:color w:val="000000"/>
          <w:szCs w:val="21"/>
        </w:rPr>
      </w:pPr>
      <w:r w:rsidRPr="00005238">
        <w:rPr>
          <w:rFonts w:ascii="宋体" w:hAnsi="宋体" w:cs="仿宋"/>
          <w:color w:val="000000"/>
          <w:szCs w:val="21"/>
        </w:rPr>
        <w:t>8—10</w:t>
      </w:r>
      <w:r w:rsidRPr="00005238">
        <w:rPr>
          <w:rFonts w:ascii="宋体" w:hAnsi="宋体" w:cs="仿宋" w:hint="eastAsia"/>
          <w:color w:val="000000"/>
          <w:szCs w:val="21"/>
        </w:rPr>
        <w:t>分：语法正确，词汇丰富，语音语调标准，熟练、流利地掌握岗位英语，对不同语境有较强反应能力，有较强的英语交流能力。</w:t>
      </w:r>
    </w:p>
    <w:p w:rsidR="00053F18" w:rsidRPr="00005238" w:rsidRDefault="00053F18" w:rsidP="00507864">
      <w:pPr>
        <w:snapToGrid w:val="0"/>
        <w:spacing w:line="360" w:lineRule="auto"/>
        <w:ind w:firstLine="570"/>
        <w:rPr>
          <w:rFonts w:ascii="宋体" w:cs="仿宋"/>
          <w:color w:val="000000"/>
          <w:szCs w:val="21"/>
        </w:rPr>
      </w:pPr>
      <w:r w:rsidRPr="00005238">
        <w:rPr>
          <w:rFonts w:ascii="宋体" w:hAnsi="宋体" w:cs="仿宋"/>
          <w:color w:val="000000"/>
          <w:szCs w:val="21"/>
        </w:rPr>
        <w:t>6</w:t>
      </w:r>
      <w:r w:rsidRPr="00005238">
        <w:rPr>
          <w:rFonts w:ascii="宋体" w:hAnsi="宋体" w:cs="仿宋" w:hint="eastAsia"/>
          <w:color w:val="000000"/>
          <w:szCs w:val="21"/>
        </w:rPr>
        <w:t>－</w:t>
      </w:r>
      <w:r w:rsidRPr="00005238">
        <w:rPr>
          <w:rFonts w:ascii="宋体" w:hAnsi="宋体" w:cs="仿宋"/>
          <w:color w:val="000000"/>
          <w:szCs w:val="21"/>
        </w:rPr>
        <w:t>8</w:t>
      </w:r>
      <w:r w:rsidRPr="00005238">
        <w:rPr>
          <w:rFonts w:ascii="宋体" w:hAnsi="宋体" w:cs="仿宋" w:hint="eastAsia"/>
          <w:color w:val="000000"/>
          <w:szCs w:val="21"/>
        </w:rPr>
        <w:t>分：语法与词汇基本正确，语音语调尚可，允许有个别母语口音，较熟悉岗位英语，对不同语境有一定的适应能力，有一定的英语交流能力。</w:t>
      </w:r>
    </w:p>
    <w:p w:rsidR="00053F18" w:rsidRPr="00005238" w:rsidRDefault="00053F18" w:rsidP="00507864">
      <w:pPr>
        <w:snapToGrid w:val="0"/>
        <w:spacing w:line="360" w:lineRule="auto"/>
        <w:ind w:firstLine="570"/>
        <w:rPr>
          <w:rFonts w:ascii="宋体" w:cs="仿宋"/>
          <w:color w:val="000000"/>
          <w:szCs w:val="21"/>
        </w:rPr>
      </w:pPr>
      <w:r w:rsidRPr="00005238">
        <w:rPr>
          <w:rFonts w:ascii="宋体" w:hAnsi="宋体" w:cs="仿宋"/>
          <w:color w:val="000000"/>
          <w:szCs w:val="21"/>
        </w:rPr>
        <w:t>4</w:t>
      </w:r>
      <w:r w:rsidRPr="00005238">
        <w:rPr>
          <w:rFonts w:ascii="宋体" w:hAnsi="宋体" w:cs="仿宋" w:hint="eastAsia"/>
          <w:color w:val="000000"/>
          <w:szCs w:val="21"/>
        </w:rPr>
        <w:t>－</w:t>
      </w:r>
      <w:r w:rsidRPr="00005238">
        <w:rPr>
          <w:rFonts w:ascii="宋体" w:hAnsi="宋体" w:cs="仿宋"/>
          <w:color w:val="000000"/>
          <w:szCs w:val="21"/>
        </w:rPr>
        <w:t>6</w:t>
      </w:r>
      <w:r w:rsidRPr="00005238">
        <w:rPr>
          <w:rFonts w:ascii="宋体" w:hAnsi="宋体" w:cs="仿宋" w:hint="eastAsia"/>
          <w:color w:val="000000"/>
          <w:szCs w:val="21"/>
        </w:rPr>
        <w:t>分：语法与词汇有错误，发音有缺陷，但不严重影响交际。对岗位英语有一定了</w:t>
      </w:r>
      <w:r w:rsidRPr="00005238">
        <w:rPr>
          <w:rFonts w:ascii="宋体" w:hAnsi="宋体" w:cs="仿宋" w:hint="eastAsia"/>
          <w:color w:val="000000"/>
          <w:szCs w:val="21"/>
        </w:rPr>
        <w:lastRenderedPageBreak/>
        <w:t>解，对不同语境的应变能力较差。</w:t>
      </w:r>
    </w:p>
    <w:p w:rsidR="00053F18" w:rsidRPr="00005238" w:rsidRDefault="00053F18" w:rsidP="00507864">
      <w:pPr>
        <w:snapToGrid w:val="0"/>
        <w:spacing w:line="360" w:lineRule="auto"/>
        <w:ind w:firstLine="570"/>
        <w:rPr>
          <w:rFonts w:ascii="宋体" w:cs="仿宋"/>
          <w:color w:val="000000"/>
          <w:szCs w:val="21"/>
        </w:rPr>
      </w:pPr>
      <w:r w:rsidRPr="00005238">
        <w:rPr>
          <w:rFonts w:ascii="宋体" w:hAnsi="宋体" w:cs="仿宋"/>
          <w:color w:val="000000"/>
          <w:szCs w:val="21"/>
        </w:rPr>
        <w:t>4</w:t>
      </w:r>
      <w:r w:rsidRPr="00005238">
        <w:rPr>
          <w:rFonts w:ascii="宋体" w:hAnsi="宋体" w:cs="仿宋" w:hint="eastAsia"/>
          <w:color w:val="000000"/>
          <w:szCs w:val="21"/>
        </w:rPr>
        <w:t>分以下：语法与词汇有较多错误，停顿较多，严重影响交际。岗位英语掌握不佳，不能适应语境的变化。</w:t>
      </w:r>
    </w:p>
    <w:p w:rsidR="00053F18" w:rsidRPr="0063114F" w:rsidRDefault="00053F18" w:rsidP="00507864">
      <w:pPr>
        <w:snapToGrid w:val="0"/>
        <w:spacing w:line="360" w:lineRule="auto"/>
        <w:rPr>
          <w:rFonts w:ascii="黑体" w:eastAsia="黑体" w:hAnsi="黑体" w:cs="仿宋"/>
          <w:color w:val="000000"/>
          <w:szCs w:val="21"/>
        </w:rPr>
      </w:pPr>
      <w:r w:rsidRPr="00005238">
        <w:rPr>
          <w:rFonts w:ascii="宋体" w:hAnsi="宋体" w:cs="仿宋"/>
          <w:color w:val="000000"/>
          <w:szCs w:val="21"/>
        </w:rPr>
        <w:t xml:space="preserve">    </w:t>
      </w:r>
      <w:r w:rsidRPr="0063114F">
        <w:rPr>
          <w:rFonts w:ascii="黑体" w:eastAsia="黑体" w:hAnsi="黑体" w:cs="仿宋"/>
          <w:color w:val="000000"/>
          <w:szCs w:val="21"/>
        </w:rPr>
        <w:t xml:space="preserve"> </w:t>
      </w:r>
      <w:r w:rsidRPr="0063114F">
        <w:rPr>
          <w:rFonts w:ascii="黑体" w:eastAsia="黑体" w:hAnsi="黑体" w:cs="仿宋" w:hint="eastAsia"/>
          <w:color w:val="000000"/>
          <w:szCs w:val="21"/>
        </w:rPr>
        <w:t>五、技术规范</w:t>
      </w:r>
    </w:p>
    <w:p w:rsidR="00053F18" w:rsidRPr="00005238" w:rsidRDefault="00053F18" w:rsidP="00507864">
      <w:pPr>
        <w:snapToGrid w:val="0"/>
        <w:spacing w:line="360" w:lineRule="auto"/>
        <w:rPr>
          <w:rFonts w:ascii="宋体" w:cs="仿宋"/>
          <w:color w:val="000000"/>
          <w:szCs w:val="21"/>
        </w:rPr>
      </w:pPr>
      <w:r w:rsidRPr="00005238">
        <w:rPr>
          <w:rFonts w:ascii="宋体" w:hAnsi="宋体" w:cs="仿宋"/>
          <w:color w:val="000000"/>
          <w:szCs w:val="21"/>
        </w:rPr>
        <w:t xml:space="preserve">     1.</w:t>
      </w:r>
      <w:r w:rsidRPr="00005238">
        <w:rPr>
          <w:rFonts w:ascii="宋体" w:hAnsi="宋体" w:cs="仿宋" w:hint="eastAsia"/>
          <w:color w:val="000000"/>
          <w:szCs w:val="21"/>
        </w:rPr>
        <w:t>执行全国旅游职业教育教学指导委员会编制的高星级饭店运营与管理专业人才培养方案中的专业教学要求；</w:t>
      </w:r>
    </w:p>
    <w:p w:rsidR="00053F18" w:rsidRPr="00005238" w:rsidRDefault="00053F18" w:rsidP="00507864">
      <w:pPr>
        <w:snapToGrid w:val="0"/>
        <w:spacing w:line="360" w:lineRule="auto"/>
        <w:rPr>
          <w:rFonts w:ascii="宋体" w:cs="仿宋"/>
          <w:color w:val="000000"/>
          <w:szCs w:val="21"/>
        </w:rPr>
      </w:pPr>
      <w:r w:rsidRPr="00005238">
        <w:rPr>
          <w:rFonts w:ascii="宋体" w:hAnsi="宋体" w:cs="仿宋"/>
          <w:color w:val="000000"/>
          <w:szCs w:val="21"/>
        </w:rPr>
        <w:t xml:space="preserve">     2.</w:t>
      </w:r>
      <w:r w:rsidRPr="00005238">
        <w:rPr>
          <w:rFonts w:ascii="宋体" w:hAnsi="宋体" w:cs="仿宋" w:hint="eastAsia"/>
          <w:color w:val="000000"/>
          <w:szCs w:val="21"/>
        </w:rPr>
        <w:t>执行人力资源和社会保障部制订的餐厅服务员（四级）、客房服务员（四级）职业资格标准。</w:t>
      </w:r>
    </w:p>
    <w:p w:rsidR="00053F18" w:rsidRPr="00521711" w:rsidRDefault="00053F18" w:rsidP="00507864">
      <w:pPr>
        <w:snapToGrid w:val="0"/>
        <w:spacing w:line="360" w:lineRule="auto"/>
        <w:rPr>
          <w:rFonts w:ascii="黑体" w:eastAsia="黑体" w:hAnsi="黑体" w:cs="仿宋"/>
          <w:color w:val="000000"/>
          <w:szCs w:val="21"/>
        </w:rPr>
      </w:pPr>
      <w:r w:rsidRPr="00005238">
        <w:rPr>
          <w:rFonts w:ascii="宋体" w:hAnsi="宋体" w:cs="仿宋"/>
          <w:color w:val="000000"/>
          <w:szCs w:val="21"/>
        </w:rPr>
        <w:t xml:space="preserve">   </w:t>
      </w:r>
      <w:r w:rsidRPr="00521711">
        <w:rPr>
          <w:rFonts w:ascii="黑体" w:eastAsia="黑体" w:hAnsi="黑体" w:cs="仿宋"/>
          <w:color w:val="000000"/>
          <w:szCs w:val="21"/>
        </w:rPr>
        <w:t xml:space="preserve"> </w:t>
      </w:r>
      <w:r>
        <w:rPr>
          <w:rFonts w:ascii="黑体" w:eastAsia="黑体" w:hAnsi="黑体" w:cs="仿宋" w:hint="eastAsia"/>
          <w:color w:val="000000"/>
          <w:szCs w:val="21"/>
        </w:rPr>
        <w:t>六</w:t>
      </w:r>
      <w:r w:rsidRPr="00521711">
        <w:rPr>
          <w:rFonts w:ascii="黑体" w:eastAsia="黑体" w:hAnsi="黑体" w:cs="仿宋" w:hint="eastAsia"/>
          <w:color w:val="000000"/>
          <w:szCs w:val="21"/>
        </w:rPr>
        <w:t>、设施设备清单</w:t>
      </w:r>
    </w:p>
    <w:p w:rsidR="00053F18" w:rsidRPr="00005238" w:rsidRDefault="00053F18" w:rsidP="00507864">
      <w:pPr>
        <w:snapToGrid w:val="0"/>
        <w:spacing w:line="360" w:lineRule="auto"/>
        <w:rPr>
          <w:rFonts w:ascii="宋体" w:cs="仿宋"/>
          <w:szCs w:val="21"/>
        </w:rPr>
      </w:pPr>
      <w:r w:rsidRPr="00005238">
        <w:rPr>
          <w:rFonts w:ascii="宋体" w:hAnsi="宋体" w:cs="仿宋"/>
          <w:color w:val="000000"/>
          <w:szCs w:val="21"/>
        </w:rPr>
        <w:t xml:space="preserve">     </w:t>
      </w:r>
      <w:r w:rsidRPr="00005238">
        <w:rPr>
          <w:rFonts w:ascii="宋体" w:hAnsi="宋体" w:cs="仿宋" w:hint="eastAsia"/>
          <w:color w:val="000000"/>
          <w:szCs w:val="21"/>
        </w:rPr>
        <w:t>（一）中餐宴会摆台选手操作用设施设备清单（以</w:t>
      </w:r>
      <w:r w:rsidRPr="00005238">
        <w:rPr>
          <w:rFonts w:ascii="宋体" w:hAnsi="宋体" w:cs="仿宋"/>
          <w:color w:val="000000"/>
          <w:szCs w:val="21"/>
        </w:rPr>
        <w:t>1</w:t>
      </w:r>
      <w:r w:rsidRPr="00005238">
        <w:rPr>
          <w:rFonts w:ascii="宋体" w:hAnsi="宋体" w:cs="仿宋" w:hint="eastAsia"/>
          <w:color w:val="000000"/>
          <w:szCs w:val="21"/>
        </w:rPr>
        <w:t>名选手计）</w:t>
      </w:r>
    </w:p>
    <w:tbl>
      <w:tblPr>
        <w:tblW w:w="9000" w:type="dxa"/>
        <w:jc w:val="center"/>
        <w:tblLayout w:type="fixed"/>
        <w:tblCellMar>
          <w:top w:w="57" w:type="dxa"/>
          <w:bottom w:w="57" w:type="dxa"/>
        </w:tblCellMar>
        <w:tblLook w:val="00A0"/>
      </w:tblPr>
      <w:tblGrid>
        <w:gridCol w:w="788"/>
        <w:gridCol w:w="1846"/>
        <w:gridCol w:w="4625"/>
        <w:gridCol w:w="878"/>
        <w:gridCol w:w="863"/>
      </w:tblGrid>
      <w:tr w:rsidR="00053F18" w:rsidRPr="0042354A" w:rsidTr="00507864">
        <w:trPr>
          <w:trHeight w:val="554"/>
          <w:jc w:val="center"/>
        </w:trPr>
        <w:tc>
          <w:tcPr>
            <w:tcW w:w="788"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widowControl/>
              <w:snapToGrid w:val="0"/>
              <w:jc w:val="center"/>
              <w:rPr>
                <w:rFonts w:ascii="宋体" w:cs="仿宋"/>
                <w:b/>
                <w:kern w:val="0"/>
                <w:szCs w:val="21"/>
              </w:rPr>
            </w:pPr>
            <w:r w:rsidRPr="0042354A">
              <w:rPr>
                <w:rFonts w:ascii="宋体" w:hAnsi="宋体" w:cs="仿宋" w:hint="eastAsia"/>
                <w:b/>
                <w:kern w:val="0"/>
                <w:szCs w:val="21"/>
              </w:rPr>
              <w:t>序号</w:t>
            </w:r>
          </w:p>
        </w:tc>
        <w:tc>
          <w:tcPr>
            <w:tcW w:w="1846" w:type="dxa"/>
            <w:tcBorders>
              <w:top w:val="single" w:sz="4" w:space="0" w:color="auto"/>
              <w:left w:val="nil"/>
              <w:bottom w:val="single" w:sz="4" w:space="0" w:color="auto"/>
              <w:right w:val="single" w:sz="4" w:space="0" w:color="auto"/>
            </w:tcBorders>
            <w:vAlign w:val="center"/>
          </w:tcPr>
          <w:p w:rsidR="00053F18" w:rsidRPr="0042354A" w:rsidRDefault="00053F18" w:rsidP="00507864">
            <w:pPr>
              <w:widowControl/>
              <w:snapToGrid w:val="0"/>
              <w:jc w:val="center"/>
              <w:rPr>
                <w:rFonts w:ascii="宋体" w:cs="仿宋"/>
                <w:b/>
                <w:kern w:val="0"/>
                <w:szCs w:val="21"/>
              </w:rPr>
            </w:pPr>
            <w:r w:rsidRPr="0042354A">
              <w:rPr>
                <w:rFonts w:ascii="宋体" w:hAnsi="宋体" w:cs="仿宋" w:hint="eastAsia"/>
                <w:b/>
                <w:kern w:val="0"/>
                <w:szCs w:val="21"/>
              </w:rPr>
              <w:t>名</w:t>
            </w:r>
            <w:r w:rsidRPr="0042354A">
              <w:rPr>
                <w:rFonts w:ascii="宋体" w:hAnsi="宋体" w:cs="仿宋"/>
                <w:b/>
                <w:kern w:val="0"/>
                <w:szCs w:val="21"/>
              </w:rPr>
              <w:t xml:space="preserve">  </w:t>
            </w:r>
            <w:r w:rsidRPr="0042354A">
              <w:rPr>
                <w:rFonts w:ascii="宋体" w:hAnsi="宋体" w:cs="仿宋" w:hint="eastAsia"/>
                <w:b/>
                <w:kern w:val="0"/>
                <w:szCs w:val="21"/>
              </w:rPr>
              <w:t>称</w:t>
            </w:r>
          </w:p>
        </w:tc>
        <w:tc>
          <w:tcPr>
            <w:tcW w:w="4625" w:type="dxa"/>
            <w:tcBorders>
              <w:top w:val="single" w:sz="4" w:space="0" w:color="auto"/>
              <w:left w:val="nil"/>
              <w:bottom w:val="single" w:sz="4" w:space="0" w:color="auto"/>
              <w:right w:val="single" w:sz="4" w:space="0" w:color="auto"/>
            </w:tcBorders>
            <w:vAlign w:val="center"/>
          </w:tcPr>
          <w:p w:rsidR="00053F18" w:rsidRPr="0042354A" w:rsidRDefault="00053F18" w:rsidP="00507864">
            <w:pPr>
              <w:widowControl/>
              <w:snapToGrid w:val="0"/>
              <w:jc w:val="center"/>
              <w:rPr>
                <w:rFonts w:ascii="宋体" w:cs="仿宋"/>
                <w:b/>
                <w:kern w:val="0"/>
                <w:szCs w:val="21"/>
              </w:rPr>
            </w:pPr>
            <w:r w:rsidRPr="0042354A">
              <w:rPr>
                <w:rFonts w:ascii="宋体" w:hAnsi="宋体" w:cs="仿宋" w:hint="eastAsia"/>
                <w:b/>
                <w:kern w:val="0"/>
                <w:szCs w:val="21"/>
              </w:rPr>
              <w:t>规</w:t>
            </w:r>
            <w:r w:rsidRPr="0042354A">
              <w:rPr>
                <w:rFonts w:ascii="宋体" w:hAnsi="宋体" w:cs="仿宋"/>
                <w:b/>
                <w:kern w:val="0"/>
                <w:szCs w:val="21"/>
              </w:rPr>
              <w:t xml:space="preserve">  </w:t>
            </w:r>
            <w:r w:rsidRPr="0042354A">
              <w:rPr>
                <w:rFonts w:ascii="宋体" w:hAnsi="宋体" w:cs="仿宋" w:hint="eastAsia"/>
                <w:b/>
                <w:kern w:val="0"/>
                <w:szCs w:val="21"/>
              </w:rPr>
              <w:t>格</w:t>
            </w:r>
          </w:p>
        </w:tc>
        <w:tc>
          <w:tcPr>
            <w:tcW w:w="878" w:type="dxa"/>
            <w:tcBorders>
              <w:top w:val="single" w:sz="4" w:space="0" w:color="auto"/>
              <w:left w:val="nil"/>
              <w:bottom w:val="single" w:sz="4" w:space="0" w:color="auto"/>
              <w:right w:val="single" w:sz="4" w:space="0" w:color="auto"/>
            </w:tcBorders>
            <w:vAlign w:val="center"/>
          </w:tcPr>
          <w:p w:rsidR="00053F18" w:rsidRPr="0042354A" w:rsidRDefault="00053F18" w:rsidP="00507864">
            <w:pPr>
              <w:widowControl/>
              <w:snapToGrid w:val="0"/>
              <w:jc w:val="center"/>
              <w:rPr>
                <w:rFonts w:ascii="宋体" w:cs="仿宋"/>
                <w:b/>
                <w:kern w:val="0"/>
                <w:szCs w:val="21"/>
              </w:rPr>
            </w:pPr>
            <w:r w:rsidRPr="0042354A">
              <w:rPr>
                <w:rFonts w:ascii="宋体" w:hAnsi="宋体" w:cs="仿宋" w:hint="eastAsia"/>
                <w:b/>
                <w:kern w:val="0"/>
                <w:szCs w:val="21"/>
              </w:rPr>
              <w:t>质地</w:t>
            </w:r>
          </w:p>
        </w:tc>
        <w:tc>
          <w:tcPr>
            <w:tcW w:w="863" w:type="dxa"/>
            <w:tcBorders>
              <w:top w:val="single" w:sz="4" w:space="0" w:color="auto"/>
              <w:left w:val="nil"/>
              <w:bottom w:val="single" w:sz="4" w:space="0" w:color="auto"/>
              <w:right w:val="single" w:sz="4" w:space="0" w:color="auto"/>
            </w:tcBorders>
            <w:vAlign w:val="center"/>
          </w:tcPr>
          <w:p w:rsidR="00053F18" w:rsidRPr="0042354A" w:rsidRDefault="00053F18" w:rsidP="00507864">
            <w:pPr>
              <w:widowControl/>
              <w:snapToGrid w:val="0"/>
              <w:jc w:val="center"/>
              <w:rPr>
                <w:rFonts w:ascii="宋体" w:cs="仿宋"/>
                <w:b/>
                <w:kern w:val="0"/>
                <w:szCs w:val="21"/>
              </w:rPr>
            </w:pPr>
            <w:r w:rsidRPr="0042354A">
              <w:rPr>
                <w:rFonts w:ascii="宋体" w:hAnsi="宋体" w:cs="仿宋" w:hint="eastAsia"/>
                <w:b/>
                <w:kern w:val="0"/>
                <w:szCs w:val="21"/>
              </w:rPr>
              <w:t>数量</w:t>
            </w:r>
          </w:p>
        </w:tc>
      </w:tr>
      <w:tr w:rsidR="00053F18" w:rsidRPr="0042354A" w:rsidTr="00507864">
        <w:trPr>
          <w:trHeight w:val="554"/>
          <w:jc w:val="center"/>
        </w:trPr>
        <w:tc>
          <w:tcPr>
            <w:tcW w:w="788"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snapToGrid w:val="0"/>
              <w:jc w:val="center"/>
              <w:rPr>
                <w:rFonts w:ascii="宋体" w:hAnsi="宋体" w:cs="仿宋"/>
                <w:szCs w:val="21"/>
              </w:rPr>
            </w:pPr>
            <w:r w:rsidRPr="0042354A">
              <w:rPr>
                <w:rFonts w:ascii="宋体" w:hAnsi="宋体" w:cs="仿宋"/>
                <w:szCs w:val="21"/>
              </w:rPr>
              <w:t>1</w:t>
            </w:r>
          </w:p>
        </w:tc>
        <w:tc>
          <w:tcPr>
            <w:tcW w:w="1846"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中餐圆形餐台</w:t>
            </w:r>
          </w:p>
        </w:tc>
        <w:tc>
          <w:tcPr>
            <w:tcW w:w="4625"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高度为</w:t>
            </w:r>
            <w:r w:rsidRPr="0042354A">
              <w:rPr>
                <w:rFonts w:ascii="宋体" w:hAnsi="宋体" w:cs="仿宋"/>
                <w:szCs w:val="21"/>
              </w:rPr>
              <w:t>75</w:t>
            </w:r>
            <w:r w:rsidRPr="0042354A">
              <w:rPr>
                <w:rFonts w:ascii="宋体" w:hAnsi="宋体" w:cs="仿宋" w:hint="eastAsia"/>
                <w:szCs w:val="21"/>
              </w:rPr>
              <w:t>厘米、直径</w:t>
            </w:r>
            <w:r w:rsidRPr="0042354A">
              <w:rPr>
                <w:rFonts w:ascii="宋体" w:hAnsi="宋体" w:cs="仿宋"/>
                <w:szCs w:val="21"/>
              </w:rPr>
              <w:t>180</w:t>
            </w:r>
            <w:r w:rsidRPr="0042354A">
              <w:rPr>
                <w:rFonts w:ascii="宋体" w:hAnsi="宋体" w:cs="仿宋" w:hint="eastAsia"/>
                <w:szCs w:val="21"/>
              </w:rPr>
              <w:t>厘米</w:t>
            </w:r>
          </w:p>
        </w:tc>
        <w:tc>
          <w:tcPr>
            <w:tcW w:w="878"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p>
        </w:tc>
        <w:tc>
          <w:tcPr>
            <w:tcW w:w="863"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jc w:val="center"/>
              <w:rPr>
                <w:rFonts w:ascii="宋体" w:cs="仿宋"/>
                <w:szCs w:val="21"/>
              </w:rPr>
            </w:pPr>
            <w:r w:rsidRPr="0042354A">
              <w:rPr>
                <w:rFonts w:ascii="宋体" w:hAnsi="宋体" w:cs="仿宋"/>
                <w:szCs w:val="21"/>
              </w:rPr>
              <w:t>1</w:t>
            </w:r>
            <w:r w:rsidRPr="0042354A">
              <w:rPr>
                <w:rFonts w:ascii="宋体" w:hAnsi="宋体" w:cs="仿宋" w:hint="eastAsia"/>
                <w:szCs w:val="21"/>
              </w:rPr>
              <w:t>张</w:t>
            </w:r>
          </w:p>
        </w:tc>
      </w:tr>
      <w:tr w:rsidR="00053F18" w:rsidRPr="0042354A" w:rsidTr="00507864">
        <w:trPr>
          <w:trHeight w:val="554"/>
          <w:jc w:val="center"/>
        </w:trPr>
        <w:tc>
          <w:tcPr>
            <w:tcW w:w="788"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snapToGrid w:val="0"/>
              <w:jc w:val="center"/>
              <w:rPr>
                <w:rFonts w:ascii="宋体" w:hAnsi="宋体" w:cs="仿宋"/>
                <w:szCs w:val="21"/>
              </w:rPr>
            </w:pPr>
            <w:r w:rsidRPr="0042354A">
              <w:rPr>
                <w:rFonts w:ascii="宋体" w:hAnsi="宋体" w:cs="仿宋"/>
                <w:szCs w:val="21"/>
              </w:rPr>
              <w:t>2</w:t>
            </w:r>
          </w:p>
        </w:tc>
        <w:tc>
          <w:tcPr>
            <w:tcW w:w="1846"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工作台</w:t>
            </w:r>
          </w:p>
        </w:tc>
        <w:tc>
          <w:tcPr>
            <w:tcW w:w="4625"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szCs w:val="21"/>
              </w:rPr>
              <w:t>100</w:t>
            </w:r>
            <w:r w:rsidRPr="0042354A">
              <w:rPr>
                <w:rFonts w:ascii="宋体" w:hAnsi="宋体" w:cs="仿宋" w:hint="eastAsia"/>
                <w:szCs w:val="21"/>
              </w:rPr>
              <w:t>厘米×</w:t>
            </w:r>
            <w:r w:rsidRPr="0042354A">
              <w:rPr>
                <w:rFonts w:ascii="宋体" w:hAnsi="宋体" w:cs="仿宋"/>
                <w:szCs w:val="21"/>
              </w:rPr>
              <w:t>200</w:t>
            </w:r>
            <w:r w:rsidRPr="0042354A">
              <w:rPr>
                <w:rFonts w:ascii="宋体" w:hAnsi="宋体" w:cs="仿宋" w:hint="eastAsia"/>
                <w:szCs w:val="21"/>
              </w:rPr>
              <w:t>厘米</w:t>
            </w:r>
          </w:p>
        </w:tc>
        <w:tc>
          <w:tcPr>
            <w:tcW w:w="878"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p>
        </w:tc>
        <w:tc>
          <w:tcPr>
            <w:tcW w:w="863"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jc w:val="center"/>
              <w:rPr>
                <w:rFonts w:ascii="宋体" w:cs="仿宋"/>
                <w:szCs w:val="21"/>
              </w:rPr>
            </w:pPr>
            <w:r w:rsidRPr="0042354A">
              <w:rPr>
                <w:rFonts w:ascii="宋体" w:hAnsi="宋体" w:cs="仿宋"/>
                <w:szCs w:val="21"/>
              </w:rPr>
              <w:t>1</w:t>
            </w:r>
            <w:r w:rsidRPr="0042354A">
              <w:rPr>
                <w:rFonts w:ascii="宋体" w:hAnsi="宋体" w:cs="仿宋" w:hint="eastAsia"/>
                <w:szCs w:val="21"/>
              </w:rPr>
              <w:t>张</w:t>
            </w:r>
          </w:p>
        </w:tc>
      </w:tr>
      <w:tr w:rsidR="00053F18" w:rsidRPr="0042354A" w:rsidTr="00507864">
        <w:trPr>
          <w:trHeight w:val="554"/>
          <w:jc w:val="center"/>
        </w:trPr>
        <w:tc>
          <w:tcPr>
            <w:tcW w:w="788"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snapToGrid w:val="0"/>
              <w:jc w:val="center"/>
              <w:rPr>
                <w:rFonts w:ascii="宋体" w:hAnsi="宋体" w:cs="仿宋"/>
                <w:szCs w:val="21"/>
              </w:rPr>
            </w:pPr>
            <w:r w:rsidRPr="0042354A">
              <w:rPr>
                <w:rFonts w:ascii="宋体" w:hAnsi="宋体" w:cs="仿宋"/>
                <w:szCs w:val="21"/>
              </w:rPr>
              <w:t>3</w:t>
            </w:r>
          </w:p>
        </w:tc>
        <w:tc>
          <w:tcPr>
            <w:tcW w:w="1846"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餐椅</w:t>
            </w:r>
          </w:p>
        </w:tc>
        <w:tc>
          <w:tcPr>
            <w:tcW w:w="4625"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p>
        </w:tc>
        <w:tc>
          <w:tcPr>
            <w:tcW w:w="878"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p>
        </w:tc>
        <w:tc>
          <w:tcPr>
            <w:tcW w:w="863"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jc w:val="center"/>
              <w:rPr>
                <w:rFonts w:ascii="宋体" w:cs="仿宋"/>
                <w:szCs w:val="21"/>
              </w:rPr>
            </w:pPr>
            <w:r w:rsidRPr="0042354A">
              <w:rPr>
                <w:rFonts w:ascii="宋体" w:hAnsi="宋体" w:cs="仿宋"/>
                <w:szCs w:val="21"/>
              </w:rPr>
              <w:t>10</w:t>
            </w:r>
            <w:r w:rsidRPr="0042354A">
              <w:rPr>
                <w:rFonts w:ascii="宋体" w:hAnsi="宋体" w:cs="仿宋" w:hint="eastAsia"/>
                <w:szCs w:val="21"/>
              </w:rPr>
              <w:t>把</w:t>
            </w:r>
          </w:p>
        </w:tc>
      </w:tr>
      <w:tr w:rsidR="00053F18" w:rsidRPr="0042354A" w:rsidTr="00507864">
        <w:trPr>
          <w:trHeight w:val="648"/>
          <w:jc w:val="center"/>
        </w:trPr>
        <w:tc>
          <w:tcPr>
            <w:tcW w:w="788"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snapToGrid w:val="0"/>
              <w:jc w:val="center"/>
              <w:rPr>
                <w:rFonts w:ascii="宋体" w:hAnsi="宋体" w:cs="仿宋"/>
                <w:szCs w:val="21"/>
              </w:rPr>
            </w:pPr>
            <w:r w:rsidRPr="0042354A">
              <w:rPr>
                <w:rFonts w:ascii="宋体" w:hAnsi="宋体" w:cs="仿宋"/>
                <w:szCs w:val="21"/>
              </w:rPr>
              <w:t>4</w:t>
            </w:r>
          </w:p>
        </w:tc>
        <w:tc>
          <w:tcPr>
            <w:tcW w:w="1846"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防滑圆托盘（含托盘垫）</w:t>
            </w:r>
          </w:p>
        </w:tc>
        <w:tc>
          <w:tcPr>
            <w:tcW w:w="4625"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外径</w:t>
            </w:r>
            <w:r w:rsidRPr="0042354A">
              <w:rPr>
                <w:rFonts w:ascii="宋体" w:hAnsi="宋体" w:cs="仿宋"/>
                <w:szCs w:val="21"/>
              </w:rPr>
              <w:t>32</w:t>
            </w:r>
            <w:r w:rsidRPr="0042354A">
              <w:rPr>
                <w:rFonts w:ascii="宋体" w:hAnsi="宋体" w:cs="仿宋" w:hint="eastAsia"/>
                <w:szCs w:val="21"/>
              </w:rPr>
              <w:t>厘米，内径</w:t>
            </w:r>
            <w:r w:rsidRPr="0042354A">
              <w:rPr>
                <w:rFonts w:ascii="宋体" w:hAnsi="宋体" w:cs="仿宋"/>
                <w:szCs w:val="21"/>
              </w:rPr>
              <w:t>30</w:t>
            </w:r>
            <w:r w:rsidRPr="0042354A">
              <w:rPr>
                <w:rFonts w:ascii="宋体" w:hAnsi="宋体" w:cs="仿宋" w:hint="eastAsia"/>
                <w:szCs w:val="21"/>
              </w:rPr>
              <w:t>厘米，误差</w:t>
            </w:r>
            <w:r w:rsidRPr="0042354A">
              <w:rPr>
                <w:rFonts w:ascii="宋体" w:hAnsi="宋体" w:cs="仿宋"/>
                <w:szCs w:val="21"/>
              </w:rPr>
              <w:t>0.5</w:t>
            </w:r>
            <w:r w:rsidRPr="0042354A">
              <w:rPr>
                <w:rFonts w:ascii="宋体" w:hAnsi="宋体" w:cs="仿宋" w:hint="eastAsia"/>
                <w:szCs w:val="21"/>
              </w:rPr>
              <w:t>厘米</w:t>
            </w:r>
          </w:p>
        </w:tc>
        <w:tc>
          <w:tcPr>
            <w:tcW w:w="878"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p>
        </w:tc>
        <w:tc>
          <w:tcPr>
            <w:tcW w:w="863"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jc w:val="center"/>
              <w:rPr>
                <w:rFonts w:ascii="宋体" w:cs="仿宋"/>
                <w:szCs w:val="21"/>
              </w:rPr>
            </w:pPr>
            <w:r w:rsidRPr="0042354A">
              <w:rPr>
                <w:rFonts w:ascii="宋体" w:hAnsi="宋体" w:cs="仿宋"/>
                <w:szCs w:val="21"/>
              </w:rPr>
              <w:t>2</w:t>
            </w:r>
            <w:r w:rsidRPr="0042354A">
              <w:rPr>
                <w:rFonts w:ascii="宋体" w:hAnsi="宋体" w:cs="仿宋" w:hint="eastAsia"/>
                <w:szCs w:val="21"/>
              </w:rPr>
              <w:t>个</w:t>
            </w:r>
          </w:p>
        </w:tc>
      </w:tr>
      <w:tr w:rsidR="00053F18" w:rsidRPr="0042354A" w:rsidTr="00507864">
        <w:trPr>
          <w:trHeight w:val="1188"/>
          <w:jc w:val="center"/>
        </w:trPr>
        <w:tc>
          <w:tcPr>
            <w:tcW w:w="788"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snapToGrid w:val="0"/>
              <w:jc w:val="center"/>
              <w:rPr>
                <w:rFonts w:ascii="宋体" w:hAnsi="宋体" w:cs="仿宋"/>
                <w:szCs w:val="21"/>
              </w:rPr>
            </w:pPr>
            <w:r w:rsidRPr="0042354A">
              <w:rPr>
                <w:rFonts w:ascii="宋体" w:hAnsi="宋体" w:cs="仿宋"/>
                <w:szCs w:val="21"/>
              </w:rPr>
              <w:t>5</w:t>
            </w:r>
          </w:p>
        </w:tc>
        <w:tc>
          <w:tcPr>
            <w:tcW w:w="1846"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台布及装饰布</w:t>
            </w:r>
          </w:p>
        </w:tc>
        <w:tc>
          <w:tcPr>
            <w:tcW w:w="4625"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台布：正方形，</w:t>
            </w:r>
            <w:r w:rsidRPr="0042354A">
              <w:rPr>
                <w:rFonts w:ascii="宋体" w:hAnsi="宋体" w:cs="仿宋"/>
                <w:szCs w:val="21"/>
              </w:rPr>
              <w:t>240</w:t>
            </w:r>
            <w:r w:rsidRPr="0042354A">
              <w:rPr>
                <w:rFonts w:ascii="宋体" w:hAnsi="宋体" w:cs="仿宋" w:hint="eastAsia"/>
                <w:szCs w:val="21"/>
              </w:rPr>
              <w:t>×</w:t>
            </w:r>
            <w:r w:rsidRPr="0042354A">
              <w:rPr>
                <w:rFonts w:ascii="宋体" w:hAnsi="宋体" w:cs="仿宋"/>
                <w:szCs w:val="21"/>
              </w:rPr>
              <w:t>240</w:t>
            </w:r>
            <w:r w:rsidRPr="0042354A">
              <w:rPr>
                <w:rFonts w:ascii="宋体" w:hAnsi="宋体" w:cs="仿宋" w:hint="eastAsia"/>
                <w:szCs w:val="21"/>
              </w:rPr>
              <w:t>厘米，</w:t>
            </w:r>
            <w:r w:rsidRPr="0042354A">
              <w:rPr>
                <w:rFonts w:ascii="宋体" w:hAnsi="宋体" w:cs="仿宋"/>
                <w:szCs w:val="21"/>
              </w:rPr>
              <w:t>70%</w:t>
            </w:r>
            <w:r w:rsidRPr="0042354A">
              <w:rPr>
                <w:rFonts w:ascii="宋体" w:hAnsi="宋体" w:cs="仿宋" w:hint="eastAsia"/>
                <w:szCs w:val="21"/>
              </w:rPr>
              <w:t>棉、</w:t>
            </w:r>
            <w:r w:rsidRPr="0042354A">
              <w:rPr>
                <w:rFonts w:ascii="宋体" w:hAnsi="宋体" w:cs="仿宋"/>
                <w:szCs w:val="21"/>
              </w:rPr>
              <w:t>30%</w:t>
            </w:r>
            <w:r w:rsidRPr="0042354A">
              <w:rPr>
                <w:rFonts w:ascii="宋体" w:hAnsi="宋体" w:cs="仿宋" w:hint="eastAsia"/>
                <w:szCs w:val="21"/>
              </w:rPr>
              <w:t>化纤，</w:t>
            </w:r>
            <w:r w:rsidRPr="0042354A">
              <w:rPr>
                <w:rFonts w:ascii="宋体" w:hAnsi="宋体" w:cs="仿宋"/>
                <w:szCs w:val="21"/>
              </w:rPr>
              <w:t>1000</w:t>
            </w:r>
            <w:r w:rsidRPr="0042354A">
              <w:rPr>
                <w:rFonts w:ascii="宋体" w:hAnsi="宋体" w:cs="仿宋" w:hint="eastAsia"/>
                <w:szCs w:val="21"/>
              </w:rPr>
              <w:t>克</w:t>
            </w:r>
          </w:p>
          <w:p w:rsidR="00053F18" w:rsidRPr="0042354A" w:rsidRDefault="00053F18" w:rsidP="00507864">
            <w:pPr>
              <w:snapToGrid w:val="0"/>
              <w:rPr>
                <w:rFonts w:ascii="宋体" w:cs="仿宋"/>
                <w:szCs w:val="21"/>
              </w:rPr>
            </w:pPr>
            <w:r w:rsidRPr="0042354A">
              <w:rPr>
                <w:rFonts w:ascii="宋体" w:hAnsi="宋体" w:cs="仿宋" w:hint="eastAsia"/>
                <w:szCs w:val="21"/>
              </w:rPr>
              <w:t>装饰布：圆形，直径</w:t>
            </w:r>
            <w:r w:rsidRPr="0042354A">
              <w:rPr>
                <w:rFonts w:ascii="宋体" w:hAnsi="宋体" w:cs="仿宋"/>
                <w:szCs w:val="21"/>
              </w:rPr>
              <w:t>320</w:t>
            </w:r>
            <w:r w:rsidRPr="0042354A">
              <w:rPr>
                <w:rFonts w:ascii="宋体" w:hAnsi="宋体" w:cs="仿宋" w:hint="eastAsia"/>
                <w:szCs w:val="21"/>
              </w:rPr>
              <w:t>厘米，材质约</w:t>
            </w:r>
            <w:r w:rsidRPr="0042354A">
              <w:rPr>
                <w:rFonts w:ascii="宋体" w:hAnsi="宋体" w:cs="仿宋"/>
                <w:szCs w:val="21"/>
              </w:rPr>
              <w:t>30</w:t>
            </w:r>
            <w:r w:rsidRPr="0042354A">
              <w:rPr>
                <w:rFonts w:ascii="宋体" w:hAnsi="宋体" w:cs="仿宋" w:hint="eastAsia"/>
                <w:szCs w:val="21"/>
              </w:rPr>
              <w:t>％的棉，</w:t>
            </w:r>
            <w:r w:rsidRPr="0042354A">
              <w:rPr>
                <w:rFonts w:ascii="宋体" w:hAnsi="宋体" w:cs="仿宋"/>
                <w:szCs w:val="21"/>
              </w:rPr>
              <w:t>70</w:t>
            </w:r>
            <w:r w:rsidRPr="0042354A">
              <w:rPr>
                <w:rFonts w:ascii="宋体" w:hAnsi="宋体" w:cs="仿宋" w:hint="eastAsia"/>
                <w:szCs w:val="21"/>
              </w:rPr>
              <w:t>％的化纤，</w:t>
            </w:r>
            <w:r w:rsidRPr="0042354A">
              <w:rPr>
                <w:rFonts w:ascii="宋体" w:hAnsi="宋体" w:cs="仿宋"/>
                <w:szCs w:val="21"/>
              </w:rPr>
              <w:t>1550</w:t>
            </w:r>
            <w:r w:rsidRPr="0042354A">
              <w:rPr>
                <w:rFonts w:ascii="宋体" w:hAnsi="宋体" w:cs="仿宋" w:hint="eastAsia"/>
                <w:szCs w:val="21"/>
              </w:rPr>
              <w:t>克</w:t>
            </w:r>
          </w:p>
        </w:tc>
        <w:tc>
          <w:tcPr>
            <w:tcW w:w="878"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p>
        </w:tc>
        <w:tc>
          <w:tcPr>
            <w:tcW w:w="863"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jc w:val="center"/>
              <w:rPr>
                <w:rFonts w:ascii="宋体" w:cs="仿宋"/>
                <w:szCs w:val="21"/>
              </w:rPr>
            </w:pPr>
            <w:r w:rsidRPr="0042354A">
              <w:rPr>
                <w:rFonts w:ascii="宋体" w:hAnsi="宋体" w:cs="仿宋"/>
                <w:szCs w:val="21"/>
              </w:rPr>
              <w:t>1</w:t>
            </w:r>
            <w:r w:rsidRPr="0042354A">
              <w:rPr>
                <w:rFonts w:ascii="宋体" w:hAnsi="宋体" w:cs="仿宋" w:hint="eastAsia"/>
                <w:szCs w:val="21"/>
              </w:rPr>
              <w:t>套</w:t>
            </w:r>
          </w:p>
        </w:tc>
      </w:tr>
      <w:tr w:rsidR="00053F18" w:rsidRPr="0042354A" w:rsidTr="00507864">
        <w:trPr>
          <w:trHeight w:val="554"/>
          <w:jc w:val="center"/>
        </w:trPr>
        <w:tc>
          <w:tcPr>
            <w:tcW w:w="788"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snapToGrid w:val="0"/>
              <w:jc w:val="center"/>
              <w:rPr>
                <w:rFonts w:ascii="宋体" w:hAnsi="宋体" w:cs="仿宋"/>
                <w:szCs w:val="21"/>
              </w:rPr>
            </w:pPr>
            <w:r w:rsidRPr="0042354A">
              <w:rPr>
                <w:rFonts w:ascii="宋体" w:hAnsi="宋体" w:cs="仿宋"/>
                <w:szCs w:val="21"/>
              </w:rPr>
              <w:t>6</w:t>
            </w:r>
          </w:p>
        </w:tc>
        <w:tc>
          <w:tcPr>
            <w:tcW w:w="1846"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餐巾（口布）</w:t>
            </w:r>
          </w:p>
        </w:tc>
        <w:tc>
          <w:tcPr>
            <w:tcW w:w="4625"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szCs w:val="21"/>
              </w:rPr>
              <w:t>56</w:t>
            </w:r>
            <w:r w:rsidRPr="0042354A">
              <w:rPr>
                <w:rFonts w:ascii="宋体" w:hAnsi="宋体" w:cs="仿宋" w:hint="eastAsia"/>
                <w:szCs w:val="21"/>
              </w:rPr>
              <w:t>厘米×</w:t>
            </w:r>
            <w:r w:rsidRPr="0042354A">
              <w:rPr>
                <w:rFonts w:ascii="宋体" w:hAnsi="宋体" w:cs="仿宋"/>
                <w:szCs w:val="21"/>
              </w:rPr>
              <w:t>56</w:t>
            </w:r>
            <w:r w:rsidRPr="0042354A">
              <w:rPr>
                <w:rFonts w:ascii="宋体" w:hAnsi="宋体" w:cs="仿宋" w:hint="eastAsia"/>
                <w:szCs w:val="21"/>
              </w:rPr>
              <w:t>厘米；</w:t>
            </w:r>
            <w:r w:rsidRPr="0042354A">
              <w:rPr>
                <w:rFonts w:ascii="宋体" w:hAnsi="宋体" w:cs="仿宋"/>
                <w:szCs w:val="21"/>
              </w:rPr>
              <w:t>70</w:t>
            </w:r>
            <w:r w:rsidRPr="0042354A">
              <w:rPr>
                <w:rFonts w:ascii="宋体" w:hAnsi="宋体" w:cs="仿宋" w:hint="eastAsia"/>
                <w:szCs w:val="21"/>
              </w:rPr>
              <w:t>克</w:t>
            </w:r>
          </w:p>
        </w:tc>
        <w:tc>
          <w:tcPr>
            <w:tcW w:w="878"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纯棉</w:t>
            </w:r>
          </w:p>
        </w:tc>
        <w:tc>
          <w:tcPr>
            <w:tcW w:w="863"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jc w:val="center"/>
              <w:rPr>
                <w:rFonts w:ascii="宋体" w:cs="仿宋"/>
                <w:szCs w:val="21"/>
              </w:rPr>
            </w:pPr>
            <w:r w:rsidRPr="0042354A">
              <w:rPr>
                <w:rFonts w:ascii="宋体" w:hAnsi="宋体" w:cs="仿宋"/>
                <w:szCs w:val="21"/>
              </w:rPr>
              <w:t>10</w:t>
            </w:r>
            <w:r w:rsidRPr="0042354A">
              <w:rPr>
                <w:rFonts w:ascii="宋体" w:hAnsi="宋体" w:cs="仿宋" w:hint="eastAsia"/>
                <w:szCs w:val="21"/>
              </w:rPr>
              <w:t>条</w:t>
            </w:r>
          </w:p>
        </w:tc>
      </w:tr>
      <w:tr w:rsidR="00053F18" w:rsidRPr="0042354A" w:rsidTr="00507864">
        <w:trPr>
          <w:trHeight w:val="648"/>
          <w:jc w:val="center"/>
        </w:trPr>
        <w:tc>
          <w:tcPr>
            <w:tcW w:w="788"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snapToGrid w:val="0"/>
              <w:jc w:val="center"/>
              <w:rPr>
                <w:rFonts w:ascii="宋体" w:hAnsi="宋体" w:cs="仿宋"/>
                <w:szCs w:val="21"/>
              </w:rPr>
            </w:pPr>
            <w:r w:rsidRPr="0042354A">
              <w:rPr>
                <w:rFonts w:ascii="宋体" w:hAnsi="宋体" w:cs="仿宋"/>
                <w:szCs w:val="21"/>
              </w:rPr>
              <w:t>7</w:t>
            </w:r>
          </w:p>
        </w:tc>
        <w:tc>
          <w:tcPr>
            <w:tcW w:w="1846"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花盆</w:t>
            </w:r>
          </w:p>
        </w:tc>
        <w:tc>
          <w:tcPr>
            <w:tcW w:w="4625"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外径</w:t>
            </w:r>
            <w:r w:rsidRPr="0042354A">
              <w:rPr>
                <w:rFonts w:ascii="宋体" w:hAnsi="宋体" w:cs="仿宋"/>
                <w:szCs w:val="21"/>
              </w:rPr>
              <w:t>17.5</w:t>
            </w:r>
            <w:r w:rsidRPr="0042354A">
              <w:rPr>
                <w:rFonts w:ascii="宋体" w:hAnsi="宋体" w:cs="仿宋" w:hint="eastAsia"/>
                <w:szCs w:val="21"/>
              </w:rPr>
              <w:t>厘米，内径</w:t>
            </w:r>
            <w:r w:rsidRPr="0042354A">
              <w:rPr>
                <w:rFonts w:ascii="宋体" w:hAnsi="宋体" w:cs="仿宋"/>
                <w:szCs w:val="21"/>
              </w:rPr>
              <w:t>16.5</w:t>
            </w:r>
            <w:r w:rsidRPr="0042354A">
              <w:rPr>
                <w:rFonts w:ascii="宋体" w:hAnsi="宋体" w:cs="仿宋" w:hint="eastAsia"/>
                <w:szCs w:val="21"/>
              </w:rPr>
              <w:t>厘米，底径</w:t>
            </w:r>
            <w:r w:rsidRPr="0042354A">
              <w:rPr>
                <w:rFonts w:ascii="宋体" w:hAnsi="宋体" w:cs="仿宋"/>
                <w:szCs w:val="21"/>
              </w:rPr>
              <w:t>13.5</w:t>
            </w:r>
            <w:r w:rsidRPr="0042354A">
              <w:rPr>
                <w:rFonts w:ascii="宋体" w:hAnsi="宋体" w:cs="仿宋" w:hint="eastAsia"/>
                <w:szCs w:val="21"/>
              </w:rPr>
              <w:t>厘米，盆高</w:t>
            </w:r>
            <w:r w:rsidRPr="0042354A">
              <w:rPr>
                <w:rFonts w:ascii="宋体" w:hAnsi="宋体" w:cs="仿宋"/>
                <w:szCs w:val="21"/>
              </w:rPr>
              <w:t>7.5</w:t>
            </w:r>
            <w:r w:rsidRPr="0042354A">
              <w:rPr>
                <w:rFonts w:ascii="宋体" w:hAnsi="宋体" w:cs="仿宋" w:hint="eastAsia"/>
                <w:szCs w:val="21"/>
              </w:rPr>
              <w:t>厘米</w:t>
            </w:r>
          </w:p>
        </w:tc>
        <w:tc>
          <w:tcPr>
            <w:tcW w:w="878"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瓷器</w:t>
            </w:r>
          </w:p>
        </w:tc>
        <w:tc>
          <w:tcPr>
            <w:tcW w:w="863"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jc w:val="center"/>
              <w:rPr>
                <w:rFonts w:ascii="宋体" w:cs="仿宋"/>
                <w:szCs w:val="21"/>
              </w:rPr>
            </w:pPr>
            <w:r w:rsidRPr="0042354A">
              <w:rPr>
                <w:rFonts w:ascii="宋体" w:hAnsi="宋体" w:cs="仿宋"/>
                <w:szCs w:val="21"/>
              </w:rPr>
              <w:t>1</w:t>
            </w:r>
            <w:r w:rsidRPr="0042354A">
              <w:rPr>
                <w:rFonts w:ascii="宋体" w:hAnsi="宋体" w:cs="仿宋" w:hint="eastAsia"/>
                <w:szCs w:val="21"/>
              </w:rPr>
              <w:t>个</w:t>
            </w:r>
          </w:p>
        </w:tc>
      </w:tr>
      <w:tr w:rsidR="00053F18" w:rsidRPr="0042354A" w:rsidTr="00507864">
        <w:trPr>
          <w:trHeight w:val="554"/>
          <w:jc w:val="center"/>
        </w:trPr>
        <w:tc>
          <w:tcPr>
            <w:tcW w:w="788"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snapToGrid w:val="0"/>
              <w:jc w:val="center"/>
              <w:rPr>
                <w:rFonts w:ascii="宋体" w:hAnsi="宋体" w:cs="仿宋"/>
                <w:szCs w:val="21"/>
              </w:rPr>
            </w:pPr>
            <w:r w:rsidRPr="0042354A">
              <w:rPr>
                <w:rFonts w:ascii="宋体" w:hAnsi="宋体" w:cs="仿宋"/>
                <w:szCs w:val="21"/>
              </w:rPr>
              <w:t>8</w:t>
            </w:r>
          </w:p>
        </w:tc>
        <w:tc>
          <w:tcPr>
            <w:tcW w:w="1846"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餐碟（骨碟）</w:t>
            </w:r>
          </w:p>
        </w:tc>
        <w:tc>
          <w:tcPr>
            <w:tcW w:w="4625"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外径</w:t>
            </w:r>
            <w:r w:rsidRPr="0042354A">
              <w:rPr>
                <w:rFonts w:ascii="宋体" w:hAnsi="宋体" w:cs="仿宋"/>
                <w:szCs w:val="21"/>
              </w:rPr>
              <w:t>20.3</w:t>
            </w:r>
            <w:r w:rsidRPr="0042354A">
              <w:rPr>
                <w:rFonts w:ascii="宋体" w:hAnsi="宋体" w:cs="仿宋" w:hint="eastAsia"/>
                <w:szCs w:val="21"/>
              </w:rPr>
              <w:t>厘米，内径</w:t>
            </w:r>
            <w:r w:rsidRPr="0042354A">
              <w:rPr>
                <w:rFonts w:ascii="宋体" w:hAnsi="宋体" w:cs="仿宋"/>
                <w:szCs w:val="21"/>
              </w:rPr>
              <w:t>12.5</w:t>
            </w:r>
            <w:r w:rsidRPr="0042354A">
              <w:rPr>
                <w:rFonts w:ascii="宋体" w:hAnsi="宋体" w:cs="仿宋" w:hint="eastAsia"/>
                <w:szCs w:val="21"/>
              </w:rPr>
              <w:t>厘米</w:t>
            </w:r>
          </w:p>
        </w:tc>
        <w:tc>
          <w:tcPr>
            <w:tcW w:w="878"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瓷器</w:t>
            </w:r>
          </w:p>
        </w:tc>
        <w:tc>
          <w:tcPr>
            <w:tcW w:w="863"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jc w:val="center"/>
              <w:rPr>
                <w:rFonts w:ascii="宋体" w:cs="仿宋"/>
                <w:szCs w:val="21"/>
              </w:rPr>
            </w:pPr>
            <w:r w:rsidRPr="0042354A">
              <w:rPr>
                <w:rFonts w:ascii="宋体" w:hAnsi="宋体" w:cs="仿宋"/>
                <w:szCs w:val="21"/>
              </w:rPr>
              <w:t>10</w:t>
            </w:r>
            <w:r w:rsidRPr="0042354A">
              <w:rPr>
                <w:rFonts w:ascii="宋体" w:hAnsi="宋体" w:cs="仿宋" w:hint="eastAsia"/>
                <w:szCs w:val="21"/>
              </w:rPr>
              <w:t>个</w:t>
            </w:r>
          </w:p>
        </w:tc>
      </w:tr>
      <w:tr w:rsidR="00053F18" w:rsidRPr="0042354A" w:rsidTr="00507864">
        <w:trPr>
          <w:trHeight w:val="648"/>
          <w:jc w:val="center"/>
        </w:trPr>
        <w:tc>
          <w:tcPr>
            <w:tcW w:w="788"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snapToGrid w:val="0"/>
              <w:jc w:val="center"/>
              <w:rPr>
                <w:rFonts w:ascii="宋体" w:hAnsi="宋体" w:cs="仿宋"/>
                <w:szCs w:val="21"/>
              </w:rPr>
            </w:pPr>
            <w:r w:rsidRPr="0042354A">
              <w:rPr>
                <w:rFonts w:ascii="宋体" w:hAnsi="宋体" w:cs="仿宋"/>
                <w:szCs w:val="21"/>
              </w:rPr>
              <w:t>9</w:t>
            </w:r>
          </w:p>
        </w:tc>
        <w:tc>
          <w:tcPr>
            <w:tcW w:w="1846"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汤碗（翅碗）</w:t>
            </w:r>
          </w:p>
        </w:tc>
        <w:tc>
          <w:tcPr>
            <w:tcW w:w="4625"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碗口直径</w:t>
            </w:r>
            <w:r w:rsidRPr="0042354A">
              <w:rPr>
                <w:rFonts w:ascii="宋体" w:hAnsi="宋体" w:cs="仿宋"/>
                <w:szCs w:val="21"/>
              </w:rPr>
              <w:t>11.3</w:t>
            </w:r>
            <w:r w:rsidRPr="0042354A">
              <w:rPr>
                <w:rFonts w:ascii="宋体" w:hAnsi="宋体" w:cs="仿宋" w:hint="eastAsia"/>
                <w:szCs w:val="21"/>
              </w:rPr>
              <w:t>厘米</w:t>
            </w:r>
            <w:r w:rsidRPr="0042354A">
              <w:rPr>
                <w:rFonts w:ascii="宋体" w:hAnsi="宋体" w:cs="仿宋"/>
                <w:szCs w:val="21"/>
              </w:rPr>
              <w:t xml:space="preserve"> </w:t>
            </w:r>
            <w:r w:rsidRPr="0042354A">
              <w:rPr>
                <w:rFonts w:ascii="宋体" w:hAnsi="宋体" w:cs="仿宋" w:hint="eastAsia"/>
                <w:szCs w:val="21"/>
              </w:rPr>
              <w:t>，底部直径</w:t>
            </w:r>
            <w:r w:rsidRPr="0042354A">
              <w:rPr>
                <w:rFonts w:ascii="宋体" w:hAnsi="宋体" w:cs="仿宋"/>
                <w:szCs w:val="21"/>
              </w:rPr>
              <w:t>5</w:t>
            </w:r>
            <w:r w:rsidRPr="0042354A">
              <w:rPr>
                <w:rFonts w:ascii="宋体" w:hAnsi="宋体" w:cs="仿宋" w:hint="eastAsia"/>
                <w:szCs w:val="21"/>
              </w:rPr>
              <w:t>厘米</w:t>
            </w:r>
            <w:r w:rsidRPr="0042354A">
              <w:rPr>
                <w:rFonts w:ascii="宋体" w:cs="仿宋"/>
                <w:szCs w:val="21"/>
              </w:rPr>
              <w:t>,</w:t>
            </w:r>
            <w:r w:rsidRPr="0042354A">
              <w:rPr>
                <w:rFonts w:ascii="宋体" w:hAnsi="宋体" w:cs="仿宋" w:hint="eastAsia"/>
                <w:szCs w:val="21"/>
              </w:rPr>
              <w:t>高</w:t>
            </w:r>
            <w:r w:rsidRPr="0042354A">
              <w:rPr>
                <w:rFonts w:ascii="宋体" w:hAnsi="宋体" w:cs="仿宋"/>
                <w:szCs w:val="21"/>
              </w:rPr>
              <w:t>4</w:t>
            </w:r>
            <w:r w:rsidRPr="0042354A">
              <w:rPr>
                <w:rFonts w:ascii="宋体" w:hAnsi="宋体" w:cs="仿宋" w:hint="eastAsia"/>
                <w:szCs w:val="21"/>
              </w:rPr>
              <w:t>厘米</w:t>
            </w:r>
          </w:p>
        </w:tc>
        <w:tc>
          <w:tcPr>
            <w:tcW w:w="878"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瓷</w:t>
            </w:r>
          </w:p>
        </w:tc>
        <w:tc>
          <w:tcPr>
            <w:tcW w:w="863"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jc w:val="center"/>
              <w:rPr>
                <w:rFonts w:ascii="宋体" w:cs="仿宋"/>
                <w:szCs w:val="21"/>
              </w:rPr>
            </w:pPr>
            <w:r w:rsidRPr="0042354A">
              <w:rPr>
                <w:rFonts w:ascii="宋体" w:hAnsi="宋体" w:cs="仿宋"/>
                <w:szCs w:val="21"/>
              </w:rPr>
              <w:t>10</w:t>
            </w:r>
            <w:r w:rsidRPr="0042354A">
              <w:rPr>
                <w:rFonts w:ascii="宋体" w:hAnsi="宋体" w:cs="仿宋" w:hint="eastAsia"/>
                <w:szCs w:val="21"/>
              </w:rPr>
              <w:t>个</w:t>
            </w:r>
          </w:p>
        </w:tc>
      </w:tr>
      <w:tr w:rsidR="00053F18" w:rsidRPr="0042354A" w:rsidTr="00507864">
        <w:trPr>
          <w:trHeight w:val="554"/>
          <w:jc w:val="center"/>
        </w:trPr>
        <w:tc>
          <w:tcPr>
            <w:tcW w:w="788"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snapToGrid w:val="0"/>
              <w:jc w:val="center"/>
              <w:rPr>
                <w:rFonts w:ascii="宋体" w:hAnsi="宋体" w:cs="仿宋"/>
                <w:szCs w:val="21"/>
              </w:rPr>
            </w:pPr>
            <w:r w:rsidRPr="0042354A">
              <w:rPr>
                <w:rFonts w:ascii="宋体" w:hAnsi="宋体" w:cs="仿宋"/>
                <w:szCs w:val="21"/>
              </w:rPr>
              <w:t>10</w:t>
            </w:r>
          </w:p>
        </w:tc>
        <w:tc>
          <w:tcPr>
            <w:tcW w:w="1846"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味碟</w:t>
            </w:r>
          </w:p>
        </w:tc>
        <w:tc>
          <w:tcPr>
            <w:tcW w:w="4625"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碟口</w:t>
            </w:r>
            <w:r w:rsidRPr="0042354A">
              <w:rPr>
                <w:rFonts w:ascii="宋体" w:hAnsi="宋体" w:cs="仿宋"/>
                <w:szCs w:val="21"/>
              </w:rPr>
              <w:t>7.3</w:t>
            </w:r>
            <w:r w:rsidRPr="0042354A">
              <w:rPr>
                <w:rFonts w:ascii="宋体" w:hAnsi="宋体" w:cs="仿宋" w:hint="eastAsia"/>
                <w:szCs w:val="21"/>
              </w:rPr>
              <w:t>厘米，</w:t>
            </w:r>
            <w:r w:rsidRPr="0042354A">
              <w:rPr>
                <w:rFonts w:ascii="宋体" w:hAnsi="宋体" w:cs="仿宋"/>
                <w:szCs w:val="21"/>
              </w:rPr>
              <w:t xml:space="preserve"> </w:t>
            </w:r>
            <w:r w:rsidRPr="0042354A">
              <w:rPr>
                <w:rFonts w:ascii="宋体" w:hAnsi="宋体" w:cs="仿宋" w:hint="eastAsia"/>
                <w:szCs w:val="21"/>
              </w:rPr>
              <w:t>底部</w:t>
            </w:r>
            <w:r w:rsidRPr="0042354A">
              <w:rPr>
                <w:rFonts w:ascii="宋体" w:hAnsi="宋体" w:cs="仿宋"/>
                <w:szCs w:val="21"/>
              </w:rPr>
              <w:t>4</w:t>
            </w:r>
            <w:r w:rsidRPr="0042354A">
              <w:rPr>
                <w:rFonts w:ascii="宋体" w:hAnsi="宋体" w:cs="仿宋" w:hint="eastAsia"/>
                <w:szCs w:val="21"/>
              </w:rPr>
              <w:t>厘米，高</w:t>
            </w:r>
            <w:r w:rsidRPr="0042354A">
              <w:rPr>
                <w:rFonts w:ascii="宋体" w:hAnsi="宋体" w:cs="仿宋"/>
                <w:szCs w:val="21"/>
              </w:rPr>
              <w:t>1.8</w:t>
            </w:r>
            <w:r w:rsidRPr="0042354A">
              <w:rPr>
                <w:rFonts w:ascii="宋体" w:hAnsi="宋体" w:cs="仿宋" w:hint="eastAsia"/>
                <w:szCs w:val="21"/>
              </w:rPr>
              <w:t>厘米</w:t>
            </w:r>
          </w:p>
        </w:tc>
        <w:tc>
          <w:tcPr>
            <w:tcW w:w="878"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瓷器</w:t>
            </w:r>
          </w:p>
        </w:tc>
        <w:tc>
          <w:tcPr>
            <w:tcW w:w="863"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jc w:val="center"/>
              <w:rPr>
                <w:rFonts w:ascii="宋体" w:cs="仿宋"/>
                <w:szCs w:val="21"/>
              </w:rPr>
            </w:pPr>
            <w:r w:rsidRPr="0042354A">
              <w:rPr>
                <w:rFonts w:ascii="宋体" w:hAnsi="宋体" w:cs="仿宋"/>
                <w:szCs w:val="21"/>
              </w:rPr>
              <w:t>10</w:t>
            </w:r>
            <w:r w:rsidRPr="0042354A">
              <w:rPr>
                <w:rFonts w:ascii="宋体" w:hAnsi="宋体" w:cs="仿宋" w:hint="eastAsia"/>
                <w:szCs w:val="21"/>
              </w:rPr>
              <w:t>个</w:t>
            </w:r>
          </w:p>
        </w:tc>
      </w:tr>
      <w:tr w:rsidR="00053F18" w:rsidRPr="0042354A" w:rsidTr="00507864">
        <w:trPr>
          <w:trHeight w:val="554"/>
          <w:jc w:val="center"/>
        </w:trPr>
        <w:tc>
          <w:tcPr>
            <w:tcW w:w="788"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snapToGrid w:val="0"/>
              <w:jc w:val="center"/>
              <w:rPr>
                <w:rFonts w:ascii="宋体" w:hAnsi="宋体" w:cs="仿宋"/>
                <w:szCs w:val="21"/>
              </w:rPr>
            </w:pPr>
            <w:r w:rsidRPr="0042354A">
              <w:rPr>
                <w:rFonts w:ascii="宋体" w:hAnsi="宋体" w:cs="仿宋"/>
                <w:szCs w:val="21"/>
              </w:rPr>
              <w:t>11</w:t>
            </w:r>
          </w:p>
        </w:tc>
        <w:tc>
          <w:tcPr>
            <w:tcW w:w="1846"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汤勺</w:t>
            </w:r>
          </w:p>
        </w:tc>
        <w:tc>
          <w:tcPr>
            <w:tcW w:w="4625"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长</w:t>
            </w:r>
            <w:r w:rsidRPr="0042354A">
              <w:rPr>
                <w:rFonts w:ascii="宋体" w:hAnsi="宋体" w:cs="仿宋"/>
                <w:szCs w:val="21"/>
              </w:rPr>
              <w:t>13.4</w:t>
            </w:r>
            <w:r w:rsidRPr="0042354A">
              <w:rPr>
                <w:rFonts w:ascii="宋体" w:hAnsi="宋体" w:cs="仿宋" w:hint="eastAsia"/>
                <w:szCs w:val="21"/>
              </w:rPr>
              <w:t>厘米，</w:t>
            </w:r>
            <w:r w:rsidRPr="0042354A">
              <w:rPr>
                <w:rFonts w:ascii="宋体" w:hAnsi="宋体" w:cs="仿宋"/>
                <w:szCs w:val="21"/>
              </w:rPr>
              <w:t xml:space="preserve"> </w:t>
            </w:r>
            <w:r w:rsidRPr="0042354A">
              <w:rPr>
                <w:rFonts w:ascii="宋体" w:hAnsi="宋体" w:cs="仿宋" w:hint="eastAsia"/>
                <w:szCs w:val="21"/>
              </w:rPr>
              <w:t>宽</w:t>
            </w:r>
            <w:r w:rsidRPr="0042354A">
              <w:rPr>
                <w:rFonts w:ascii="宋体" w:hAnsi="宋体" w:cs="仿宋"/>
                <w:szCs w:val="21"/>
              </w:rPr>
              <w:t>4</w:t>
            </w:r>
            <w:r w:rsidRPr="0042354A">
              <w:rPr>
                <w:rFonts w:ascii="宋体" w:hAnsi="宋体" w:cs="仿宋" w:hint="eastAsia"/>
                <w:szCs w:val="21"/>
              </w:rPr>
              <w:t>厘米</w:t>
            </w:r>
          </w:p>
        </w:tc>
        <w:tc>
          <w:tcPr>
            <w:tcW w:w="878"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瓷器</w:t>
            </w:r>
          </w:p>
        </w:tc>
        <w:tc>
          <w:tcPr>
            <w:tcW w:w="863"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jc w:val="center"/>
              <w:rPr>
                <w:rFonts w:ascii="宋体" w:cs="仿宋"/>
                <w:szCs w:val="21"/>
              </w:rPr>
            </w:pPr>
            <w:r w:rsidRPr="0042354A">
              <w:rPr>
                <w:rFonts w:ascii="宋体" w:hAnsi="宋体" w:cs="仿宋"/>
                <w:szCs w:val="21"/>
              </w:rPr>
              <w:t>10</w:t>
            </w:r>
            <w:r w:rsidRPr="0042354A">
              <w:rPr>
                <w:rFonts w:ascii="宋体" w:hAnsi="宋体" w:cs="仿宋" w:hint="eastAsia"/>
                <w:szCs w:val="21"/>
              </w:rPr>
              <w:t>个</w:t>
            </w:r>
          </w:p>
        </w:tc>
      </w:tr>
      <w:tr w:rsidR="00053F18" w:rsidRPr="0042354A" w:rsidTr="00507864">
        <w:trPr>
          <w:trHeight w:val="1459"/>
          <w:jc w:val="center"/>
        </w:trPr>
        <w:tc>
          <w:tcPr>
            <w:tcW w:w="788"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snapToGrid w:val="0"/>
              <w:jc w:val="center"/>
              <w:rPr>
                <w:rFonts w:ascii="宋体" w:hAnsi="宋体" w:cs="仿宋"/>
                <w:szCs w:val="21"/>
              </w:rPr>
            </w:pPr>
            <w:r w:rsidRPr="0042354A">
              <w:rPr>
                <w:rFonts w:ascii="宋体" w:hAnsi="宋体" w:cs="仿宋"/>
                <w:szCs w:val="21"/>
              </w:rPr>
              <w:lastRenderedPageBreak/>
              <w:t>12</w:t>
            </w:r>
          </w:p>
        </w:tc>
        <w:tc>
          <w:tcPr>
            <w:tcW w:w="1846"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筷架</w:t>
            </w:r>
          </w:p>
        </w:tc>
        <w:tc>
          <w:tcPr>
            <w:tcW w:w="4625"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长</w:t>
            </w:r>
            <w:r w:rsidRPr="0042354A">
              <w:rPr>
                <w:rFonts w:ascii="宋体" w:hAnsi="宋体" w:cs="仿宋"/>
                <w:szCs w:val="21"/>
              </w:rPr>
              <w:t>7.1</w:t>
            </w:r>
            <w:r w:rsidRPr="0042354A">
              <w:rPr>
                <w:rFonts w:ascii="宋体" w:hAnsi="宋体" w:cs="仿宋" w:hint="eastAsia"/>
                <w:szCs w:val="21"/>
              </w:rPr>
              <w:t>厘米，底部长</w:t>
            </w:r>
            <w:r w:rsidRPr="0042354A">
              <w:rPr>
                <w:rFonts w:ascii="宋体" w:hAnsi="宋体" w:cs="仿宋"/>
                <w:szCs w:val="21"/>
              </w:rPr>
              <w:t>7.3</w:t>
            </w:r>
            <w:r w:rsidRPr="0042354A">
              <w:rPr>
                <w:rFonts w:ascii="宋体" w:hAnsi="宋体" w:cs="仿宋" w:hint="eastAsia"/>
                <w:szCs w:val="21"/>
              </w:rPr>
              <w:t>厘米；宽</w:t>
            </w:r>
            <w:r w:rsidRPr="0042354A">
              <w:rPr>
                <w:rFonts w:ascii="宋体" w:hAnsi="宋体" w:cs="仿宋"/>
                <w:szCs w:val="21"/>
              </w:rPr>
              <w:t>3.1</w:t>
            </w:r>
            <w:r w:rsidRPr="0042354A">
              <w:rPr>
                <w:rFonts w:ascii="宋体" w:hAnsi="宋体" w:cs="仿宋" w:hint="eastAsia"/>
                <w:szCs w:val="21"/>
              </w:rPr>
              <w:t>厘米；底部宽</w:t>
            </w:r>
            <w:r w:rsidRPr="0042354A">
              <w:rPr>
                <w:rFonts w:ascii="宋体" w:hAnsi="宋体" w:cs="仿宋"/>
                <w:szCs w:val="21"/>
              </w:rPr>
              <w:t>3.3</w:t>
            </w:r>
            <w:r w:rsidRPr="0042354A">
              <w:rPr>
                <w:rFonts w:ascii="宋体" w:hAnsi="宋体" w:cs="仿宋" w:hint="eastAsia"/>
                <w:szCs w:val="21"/>
              </w:rPr>
              <w:t>厘米；高</w:t>
            </w:r>
            <w:r w:rsidRPr="0042354A">
              <w:rPr>
                <w:rFonts w:ascii="宋体" w:hAnsi="宋体" w:cs="仿宋"/>
                <w:szCs w:val="21"/>
              </w:rPr>
              <w:t>1.5</w:t>
            </w:r>
            <w:r w:rsidRPr="0042354A">
              <w:rPr>
                <w:rFonts w:ascii="宋体" w:hAnsi="宋体" w:cs="仿宋" w:hint="eastAsia"/>
                <w:szCs w:val="21"/>
              </w:rPr>
              <w:t>厘米；勺子位长</w:t>
            </w:r>
            <w:r w:rsidRPr="0042354A">
              <w:rPr>
                <w:rFonts w:ascii="宋体" w:hAnsi="宋体" w:cs="仿宋"/>
                <w:szCs w:val="21"/>
              </w:rPr>
              <w:t>4.9</w:t>
            </w:r>
            <w:r w:rsidRPr="0042354A">
              <w:rPr>
                <w:rFonts w:ascii="宋体" w:hAnsi="宋体" w:cs="仿宋" w:hint="eastAsia"/>
                <w:szCs w:val="21"/>
              </w:rPr>
              <w:t>厘米，圆形凹口位</w:t>
            </w:r>
            <w:r w:rsidRPr="0042354A">
              <w:rPr>
                <w:rFonts w:ascii="宋体" w:hAnsi="宋体" w:cs="仿宋"/>
                <w:szCs w:val="21"/>
              </w:rPr>
              <w:t>2.5</w:t>
            </w:r>
            <w:r w:rsidRPr="0042354A">
              <w:rPr>
                <w:rFonts w:ascii="宋体" w:hAnsi="宋体" w:cs="仿宋" w:hint="eastAsia"/>
                <w:szCs w:val="21"/>
              </w:rPr>
              <w:t>厘米；筷子位顶部</w:t>
            </w:r>
            <w:r w:rsidRPr="0042354A">
              <w:rPr>
                <w:rFonts w:ascii="宋体" w:hAnsi="宋体" w:cs="仿宋"/>
                <w:szCs w:val="21"/>
              </w:rPr>
              <w:t>2.2</w:t>
            </w:r>
            <w:r w:rsidRPr="0042354A">
              <w:rPr>
                <w:rFonts w:ascii="宋体" w:hAnsi="宋体" w:cs="仿宋" w:hint="eastAsia"/>
                <w:szCs w:val="21"/>
              </w:rPr>
              <w:t>厘米，凹位</w:t>
            </w:r>
            <w:r w:rsidRPr="0042354A">
              <w:rPr>
                <w:rFonts w:ascii="宋体" w:hAnsi="宋体" w:cs="仿宋"/>
                <w:szCs w:val="21"/>
              </w:rPr>
              <w:t>1.3</w:t>
            </w:r>
            <w:r w:rsidRPr="0042354A">
              <w:rPr>
                <w:rFonts w:ascii="宋体" w:hAnsi="宋体" w:cs="仿宋" w:hint="eastAsia"/>
                <w:szCs w:val="21"/>
              </w:rPr>
              <w:t>厘米，高度</w:t>
            </w:r>
            <w:r w:rsidRPr="0042354A">
              <w:rPr>
                <w:rFonts w:ascii="宋体" w:hAnsi="宋体" w:cs="仿宋"/>
                <w:szCs w:val="21"/>
              </w:rPr>
              <w:t>1.1</w:t>
            </w:r>
            <w:r w:rsidRPr="0042354A">
              <w:rPr>
                <w:rFonts w:ascii="宋体" w:hAnsi="宋体" w:cs="仿宋" w:hint="eastAsia"/>
                <w:szCs w:val="21"/>
              </w:rPr>
              <w:t>厘米</w:t>
            </w:r>
          </w:p>
        </w:tc>
        <w:tc>
          <w:tcPr>
            <w:tcW w:w="878"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瓷器</w:t>
            </w:r>
          </w:p>
        </w:tc>
        <w:tc>
          <w:tcPr>
            <w:tcW w:w="863"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jc w:val="center"/>
              <w:rPr>
                <w:rFonts w:ascii="宋体" w:cs="仿宋"/>
                <w:szCs w:val="21"/>
              </w:rPr>
            </w:pPr>
            <w:r w:rsidRPr="0042354A">
              <w:rPr>
                <w:rFonts w:ascii="宋体" w:hAnsi="宋体" w:cs="仿宋"/>
                <w:szCs w:val="21"/>
              </w:rPr>
              <w:t>10</w:t>
            </w:r>
            <w:r w:rsidRPr="0042354A">
              <w:rPr>
                <w:rFonts w:ascii="宋体" w:hAnsi="宋体" w:cs="仿宋" w:hint="eastAsia"/>
                <w:szCs w:val="21"/>
              </w:rPr>
              <w:t>个</w:t>
            </w:r>
          </w:p>
        </w:tc>
      </w:tr>
      <w:tr w:rsidR="00053F18" w:rsidRPr="0042354A" w:rsidTr="00507864">
        <w:trPr>
          <w:trHeight w:val="648"/>
          <w:jc w:val="center"/>
        </w:trPr>
        <w:tc>
          <w:tcPr>
            <w:tcW w:w="788"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snapToGrid w:val="0"/>
              <w:jc w:val="center"/>
              <w:rPr>
                <w:rFonts w:ascii="宋体" w:hAnsi="宋体" w:cs="仿宋"/>
                <w:szCs w:val="21"/>
              </w:rPr>
            </w:pPr>
            <w:r w:rsidRPr="0042354A">
              <w:rPr>
                <w:rFonts w:ascii="宋体" w:hAnsi="宋体" w:cs="仿宋"/>
                <w:szCs w:val="21"/>
              </w:rPr>
              <w:t>13</w:t>
            </w:r>
          </w:p>
        </w:tc>
        <w:tc>
          <w:tcPr>
            <w:tcW w:w="1846"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筷子</w:t>
            </w:r>
          </w:p>
        </w:tc>
        <w:tc>
          <w:tcPr>
            <w:tcW w:w="4625"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长</w:t>
            </w:r>
            <w:r w:rsidRPr="0042354A">
              <w:rPr>
                <w:rFonts w:ascii="宋体" w:hAnsi="宋体" w:cs="仿宋"/>
                <w:szCs w:val="21"/>
              </w:rPr>
              <w:t>24.5</w:t>
            </w:r>
            <w:r w:rsidRPr="0042354A">
              <w:rPr>
                <w:rFonts w:ascii="宋体" w:hAnsi="宋体" w:cs="仿宋" w:hint="eastAsia"/>
                <w:szCs w:val="21"/>
              </w:rPr>
              <w:t>厘米，筷子头直径</w:t>
            </w:r>
            <w:r w:rsidRPr="0042354A">
              <w:rPr>
                <w:rFonts w:ascii="宋体" w:hAnsi="宋体" w:cs="仿宋"/>
                <w:szCs w:val="21"/>
              </w:rPr>
              <w:t>0.4</w:t>
            </w:r>
            <w:r w:rsidRPr="0042354A">
              <w:rPr>
                <w:rFonts w:ascii="宋体" w:hAnsi="宋体" w:cs="仿宋" w:hint="eastAsia"/>
                <w:szCs w:val="21"/>
              </w:rPr>
              <w:t>厘米；带筷套：长</w:t>
            </w:r>
            <w:r w:rsidRPr="0042354A">
              <w:rPr>
                <w:rFonts w:ascii="宋体" w:hAnsi="宋体" w:cs="仿宋"/>
                <w:szCs w:val="21"/>
              </w:rPr>
              <w:t>29.5</w:t>
            </w:r>
            <w:r w:rsidRPr="0042354A">
              <w:rPr>
                <w:rFonts w:ascii="宋体" w:hAnsi="宋体" w:cs="仿宋" w:hint="eastAsia"/>
                <w:szCs w:val="21"/>
              </w:rPr>
              <w:t>厘米，宽</w:t>
            </w:r>
            <w:r w:rsidRPr="0042354A">
              <w:rPr>
                <w:rFonts w:ascii="宋体" w:hAnsi="宋体" w:cs="仿宋"/>
                <w:szCs w:val="21"/>
              </w:rPr>
              <w:t>3</w:t>
            </w:r>
            <w:r w:rsidRPr="0042354A">
              <w:rPr>
                <w:rFonts w:ascii="宋体" w:hAnsi="宋体" w:cs="仿宋" w:hint="eastAsia"/>
                <w:szCs w:val="21"/>
              </w:rPr>
              <w:t>厘米</w:t>
            </w:r>
          </w:p>
        </w:tc>
        <w:tc>
          <w:tcPr>
            <w:tcW w:w="878"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p>
        </w:tc>
        <w:tc>
          <w:tcPr>
            <w:tcW w:w="863"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jc w:val="center"/>
              <w:rPr>
                <w:rFonts w:ascii="宋体" w:cs="仿宋"/>
                <w:szCs w:val="21"/>
              </w:rPr>
            </w:pPr>
            <w:r w:rsidRPr="0042354A">
              <w:rPr>
                <w:rFonts w:ascii="宋体" w:hAnsi="宋体" w:cs="仿宋"/>
                <w:szCs w:val="21"/>
              </w:rPr>
              <w:t>10</w:t>
            </w:r>
            <w:r w:rsidRPr="0042354A">
              <w:rPr>
                <w:rFonts w:ascii="宋体" w:hAnsi="宋体" w:cs="仿宋" w:hint="eastAsia"/>
                <w:szCs w:val="21"/>
              </w:rPr>
              <w:t>双</w:t>
            </w:r>
          </w:p>
        </w:tc>
      </w:tr>
      <w:tr w:rsidR="00053F18" w:rsidRPr="0042354A" w:rsidTr="00507864">
        <w:trPr>
          <w:trHeight w:val="648"/>
          <w:jc w:val="center"/>
        </w:trPr>
        <w:tc>
          <w:tcPr>
            <w:tcW w:w="788"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snapToGrid w:val="0"/>
              <w:jc w:val="center"/>
              <w:rPr>
                <w:rFonts w:ascii="宋体" w:hAnsi="宋体" w:cs="仿宋"/>
                <w:szCs w:val="21"/>
              </w:rPr>
            </w:pPr>
            <w:r w:rsidRPr="0042354A">
              <w:rPr>
                <w:rFonts w:ascii="宋体" w:hAnsi="宋体" w:cs="仿宋"/>
                <w:szCs w:val="21"/>
              </w:rPr>
              <w:t>14</w:t>
            </w:r>
          </w:p>
        </w:tc>
        <w:tc>
          <w:tcPr>
            <w:tcW w:w="1846"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席面更</w:t>
            </w:r>
          </w:p>
          <w:p w:rsidR="00053F18" w:rsidRPr="0042354A" w:rsidRDefault="00053F18" w:rsidP="00507864">
            <w:pPr>
              <w:snapToGrid w:val="0"/>
              <w:rPr>
                <w:rFonts w:ascii="宋体" w:cs="仿宋"/>
                <w:szCs w:val="21"/>
              </w:rPr>
            </w:pPr>
            <w:r w:rsidRPr="0042354A">
              <w:rPr>
                <w:rFonts w:ascii="宋体" w:hAnsi="宋体" w:cs="仿宋" w:hint="eastAsia"/>
                <w:szCs w:val="21"/>
              </w:rPr>
              <w:t>（长柄勺）</w:t>
            </w:r>
          </w:p>
        </w:tc>
        <w:tc>
          <w:tcPr>
            <w:tcW w:w="4625"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全长</w:t>
            </w:r>
            <w:r w:rsidRPr="0042354A">
              <w:rPr>
                <w:rFonts w:ascii="宋体" w:hAnsi="宋体" w:cs="仿宋"/>
                <w:szCs w:val="21"/>
              </w:rPr>
              <w:t>20.4</w:t>
            </w:r>
            <w:r w:rsidRPr="0042354A">
              <w:rPr>
                <w:rFonts w:ascii="宋体" w:hAnsi="宋体" w:cs="仿宋" w:hint="eastAsia"/>
                <w:szCs w:val="21"/>
              </w:rPr>
              <w:t>厘米，勺子长</w:t>
            </w:r>
            <w:r w:rsidRPr="0042354A">
              <w:rPr>
                <w:rFonts w:ascii="宋体" w:hAnsi="宋体" w:cs="仿宋"/>
                <w:szCs w:val="21"/>
              </w:rPr>
              <w:t>6.4</w:t>
            </w:r>
            <w:r w:rsidRPr="0042354A">
              <w:rPr>
                <w:rFonts w:ascii="宋体" w:hAnsi="宋体" w:cs="仿宋" w:hint="eastAsia"/>
                <w:szCs w:val="21"/>
              </w:rPr>
              <w:t>厘米，直径</w:t>
            </w:r>
            <w:r w:rsidRPr="0042354A">
              <w:rPr>
                <w:rFonts w:ascii="宋体" w:hAnsi="宋体" w:cs="仿宋"/>
                <w:szCs w:val="21"/>
              </w:rPr>
              <w:t>4.3</w:t>
            </w:r>
            <w:r w:rsidRPr="0042354A">
              <w:rPr>
                <w:rFonts w:ascii="宋体" w:hAnsi="宋体" w:cs="仿宋" w:hint="eastAsia"/>
                <w:szCs w:val="21"/>
              </w:rPr>
              <w:t>厘米</w:t>
            </w:r>
          </w:p>
        </w:tc>
        <w:tc>
          <w:tcPr>
            <w:tcW w:w="878"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不锈钢</w:t>
            </w:r>
          </w:p>
        </w:tc>
        <w:tc>
          <w:tcPr>
            <w:tcW w:w="863"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jc w:val="center"/>
              <w:rPr>
                <w:rFonts w:ascii="宋体" w:cs="仿宋"/>
                <w:szCs w:val="21"/>
              </w:rPr>
            </w:pPr>
            <w:r w:rsidRPr="0042354A">
              <w:rPr>
                <w:rFonts w:ascii="宋体" w:hAnsi="宋体" w:cs="仿宋"/>
                <w:szCs w:val="21"/>
              </w:rPr>
              <w:t>10</w:t>
            </w:r>
            <w:r w:rsidRPr="0042354A">
              <w:rPr>
                <w:rFonts w:ascii="宋体" w:hAnsi="宋体" w:cs="仿宋" w:hint="eastAsia"/>
                <w:szCs w:val="21"/>
              </w:rPr>
              <w:t>个</w:t>
            </w:r>
          </w:p>
        </w:tc>
      </w:tr>
      <w:tr w:rsidR="00053F18" w:rsidRPr="0042354A" w:rsidTr="00507864">
        <w:trPr>
          <w:trHeight w:val="918"/>
          <w:jc w:val="center"/>
        </w:trPr>
        <w:tc>
          <w:tcPr>
            <w:tcW w:w="788"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snapToGrid w:val="0"/>
              <w:jc w:val="center"/>
              <w:rPr>
                <w:rFonts w:ascii="宋体" w:hAnsi="宋体" w:cs="仿宋"/>
                <w:szCs w:val="21"/>
              </w:rPr>
            </w:pPr>
            <w:r w:rsidRPr="0042354A">
              <w:rPr>
                <w:rFonts w:ascii="宋体" w:hAnsi="宋体" w:cs="仿宋"/>
                <w:szCs w:val="21"/>
              </w:rPr>
              <w:t>15</w:t>
            </w:r>
          </w:p>
        </w:tc>
        <w:tc>
          <w:tcPr>
            <w:tcW w:w="1846"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水杯（</w:t>
            </w:r>
            <w:r w:rsidRPr="0042354A">
              <w:rPr>
                <w:rFonts w:ascii="宋体" w:hAnsi="宋体" w:cs="仿宋"/>
                <w:szCs w:val="21"/>
              </w:rPr>
              <w:t>414ML</w:t>
            </w:r>
            <w:r w:rsidRPr="0042354A">
              <w:rPr>
                <w:rFonts w:ascii="宋体" w:hAnsi="宋体" w:cs="仿宋" w:hint="eastAsia"/>
                <w:szCs w:val="21"/>
              </w:rPr>
              <w:t>）</w:t>
            </w:r>
          </w:p>
        </w:tc>
        <w:tc>
          <w:tcPr>
            <w:tcW w:w="4625" w:type="dxa"/>
            <w:tcBorders>
              <w:top w:val="single" w:sz="4" w:space="0" w:color="auto"/>
              <w:left w:val="nil"/>
              <w:bottom w:val="single" w:sz="4" w:space="0" w:color="auto"/>
              <w:right w:val="single" w:sz="4" w:space="0" w:color="auto"/>
            </w:tcBorders>
            <w:vAlign w:val="center"/>
          </w:tcPr>
          <w:p w:rsidR="00053F18" w:rsidRPr="0042354A" w:rsidRDefault="00053F18" w:rsidP="00507864">
            <w:pPr>
              <w:widowControl/>
              <w:snapToGrid w:val="0"/>
              <w:rPr>
                <w:rFonts w:ascii="宋体" w:cs="仿宋"/>
                <w:szCs w:val="21"/>
              </w:rPr>
            </w:pPr>
            <w:r w:rsidRPr="0042354A">
              <w:rPr>
                <w:rFonts w:ascii="宋体" w:hAnsi="宋体" w:cs="仿宋" w:hint="eastAsia"/>
                <w:szCs w:val="21"/>
              </w:rPr>
              <w:t>杯口外径</w:t>
            </w:r>
            <w:r w:rsidRPr="0042354A">
              <w:rPr>
                <w:rFonts w:ascii="宋体" w:hAnsi="宋体" w:cs="仿宋"/>
                <w:szCs w:val="21"/>
              </w:rPr>
              <w:t>6.5</w:t>
            </w:r>
            <w:r w:rsidRPr="0042354A">
              <w:rPr>
                <w:rFonts w:ascii="宋体" w:hAnsi="宋体" w:cs="仿宋" w:hint="eastAsia"/>
                <w:szCs w:val="21"/>
              </w:rPr>
              <w:t>厘米，杯口内径</w:t>
            </w:r>
            <w:r w:rsidRPr="0042354A">
              <w:rPr>
                <w:rFonts w:ascii="宋体" w:hAnsi="宋体" w:cs="仿宋"/>
                <w:szCs w:val="21"/>
              </w:rPr>
              <w:t>6.1</w:t>
            </w:r>
            <w:r w:rsidRPr="0042354A">
              <w:rPr>
                <w:rFonts w:ascii="宋体" w:hAnsi="宋体" w:cs="仿宋" w:hint="eastAsia"/>
                <w:szCs w:val="21"/>
              </w:rPr>
              <w:t>厘米，内高</w:t>
            </w:r>
            <w:r w:rsidRPr="0042354A">
              <w:rPr>
                <w:rFonts w:ascii="宋体" w:hAnsi="宋体" w:cs="仿宋"/>
                <w:szCs w:val="21"/>
              </w:rPr>
              <w:t>13.5</w:t>
            </w:r>
            <w:r w:rsidRPr="0042354A">
              <w:rPr>
                <w:rFonts w:ascii="宋体" w:hAnsi="宋体" w:cs="仿宋" w:hint="eastAsia"/>
                <w:szCs w:val="21"/>
              </w:rPr>
              <w:t>厘米，外高</w:t>
            </w:r>
            <w:r w:rsidRPr="0042354A">
              <w:rPr>
                <w:rFonts w:ascii="宋体" w:hAnsi="宋体" w:cs="仿宋"/>
                <w:szCs w:val="21"/>
              </w:rPr>
              <w:t>18.7</w:t>
            </w:r>
            <w:r w:rsidRPr="0042354A">
              <w:rPr>
                <w:rFonts w:ascii="宋体" w:hAnsi="宋体" w:cs="仿宋" w:hint="eastAsia"/>
                <w:szCs w:val="21"/>
              </w:rPr>
              <w:t>厘米，杯底直径</w:t>
            </w:r>
            <w:r w:rsidRPr="0042354A">
              <w:rPr>
                <w:rFonts w:ascii="宋体" w:hAnsi="宋体" w:cs="仿宋"/>
                <w:szCs w:val="21"/>
              </w:rPr>
              <w:t>6.7</w:t>
            </w:r>
            <w:r w:rsidRPr="0042354A">
              <w:rPr>
                <w:rFonts w:ascii="宋体" w:hAnsi="宋体" w:cs="仿宋" w:hint="eastAsia"/>
                <w:szCs w:val="21"/>
              </w:rPr>
              <w:t>厘米，厚</w:t>
            </w:r>
            <w:r w:rsidRPr="0042354A">
              <w:rPr>
                <w:rFonts w:ascii="宋体" w:hAnsi="宋体" w:cs="仿宋"/>
                <w:szCs w:val="21"/>
              </w:rPr>
              <w:t>0.4</w:t>
            </w:r>
            <w:r w:rsidRPr="0042354A">
              <w:rPr>
                <w:rFonts w:ascii="宋体" w:hAnsi="宋体" w:cs="仿宋" w:hint="eastAsia"/>
                <w:szCs w:val="21"/>
              </w:rPr>
              <w:t>厘米</w:t>
            </w:r>
          </w:p>
        </w:tc>
        <w:tc>
          <w:tcPr>
            <w:tcW w:w="878"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玻璃器</w:t>
            </w:r>
          </w:p>
        </w:tc>
        <w:tc>
          <w:tcPr>
            <w:tcW w:w="863"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jc w:val="center"/>
              <w:rPr>
                <w:rFonts w:ascii="宋体" w:cs="仿宋"/>
                <w:szCs w:val="21"/>
              </w:rPr>
            </w:pPr>
            <w:r w:rsidRPr="0042354A">
              <w:rPr>
                <w:rFonts w:ascii="宋体" w:hAnsi="宋体" w:cs="仿宋"/>
                <w:szCs w:val="21"/>
              </w:rPr>
              <w:t>10</w:t>
            </w:r>
            <w:r w:rsidRPr="0042354A">
              <w:rPr>
                <w:rFonts w:ascii="宋体" w:hAnsi="宋体" w:cs="仿宋" w:hint="eastAsia"/>
                <w:szCs w:val="21"/>
              </w:rPr>
              <w:t>个</w:t>
            </w:r>
          </w:p>
        </w:tc>
      </w:tr>
      <w:tr w:rsidR="00053F18" w:rsidRPr="0042354A" w:rsidTr="00507864">
        <w:trPr>
          <w:trHeight w:val="918"/>
          <w:jc w:val="center"/>
        </w:trPr>
        <w:tc>
          <w:tcPr>
            <w:tcW w:w="788"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snapToGrid w:val="0"/>
              <w:jc w:val="center"/>
              <w:rPr>
                <w:rFonts w:ascii="宋体" w:hAnsi="宋体" w:cs="仿宋"/>
                <w:szCs w:val="21"/>
              </w:rPr>
            </w:pPr>
            <w:r w:rsidRPr="0042354A">
              <w:rPr>
                <w:rFonts w:ascii="宋体" w:hAnsi="宋体" w:cs="仿宋"/>
                <w:szCs w:val="21"/>
              </w:rPr>
              <w:t>16</w:t>
            </w:r>
          </w:p>
        </w:tc>
        <w:tc>
          <w:tcPr>
            <w:tcW w:w="1846"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葡萄酒杯（</w:t>
            </w:r>
            <w:r w:rsidRPr="0042354A">
              <w:rPr>
                <w:rFonts w:ascii="宋体" w:hAnsi="宋体" w:cs="仿宋"/>
                <w:szCs w:val="21"/>
              </w:rPr>
              <w:t>14CL</w:t>
            </w:r>
            <w:r w:rsidRPr="0042354A">
              <w:rPr>
                <w:rFonts w:ascii="宋体" w:hAnsi="宋体" w:cs="仿宋" w:hint="eastAsia"/>
                <w:szCs w:val="21"/>
              </w:rPr>
              <w:t>）</w:t>
            </w:r>
          </w:p>
        </w:tc>
        <w:tc>
          <w:tcPr>
            <w:tcW w:w="4625"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杯口外径</w:t>
            </w:r>
            <w:r w:rsidRPr="0042354A">
              <w:rPr>
                <w:rFonts w:ascii="宋体" w:hAnsi="宋体" w:cs="仿宋"/>
                <w:szCs w:val="21"/>
              </w:rPr>
              <w:t>5.8</w:t>
            </w:r>
            <w:r w:rsidRPr="0042354A">
              <w:rPr>
                <w:rFonts w:ascii="宋体" w:hAnsi="宋体" w:cs="仿宋" w:hint="eastAsia"/>
                <w:szCs w:val="21"/>
              </w:rPr>
              <w:t>厘米，杯口内径</w:t>
            </w:r>
            <w:r w:rsidRPr="0042354A">
              <w:rPr>
                <w:rFonts w:ascii="宋体" w:hAnsi="宋体" w:cs="仿宋"/>
                <w:szCs w:val="21"/>
              </w:rPr>
              <w:t>5.5</w:t>
            </w:r>
            <w:r w:rsidRPr="0042354A">
              <w:rPr>
                <w:rFonts w:ascii="宋体" w:hAnsi="宋体" w:cs="仿宋" w:hint="eastAsia"/>
                <w:szCs w:val="21"/>
              </w:rPr>
              <w:t>厘米，内高</w:t>
            </w:r>
            <w:r w:rsidRPr="0042354A">
              <w:rPr>
                <w:rFonts w:ascii="宋体" w:hAnsi="宋体" w:cs="仿宋"/>
                <w:szCs w:val="21"/>
              </w:rPr>
              <w:t>6.9</w:t>
            </w:r>
            <w:r w:rsidRPr="0042354A">
              <w:rPr>
                <w:rFonts w:ascii="宋体" w:hAnsi="宋体" w:cs="仿宋" w:hint="eastAsia"/>
                <w:szCs w:val="21"/>
              </w:rPr>
              <w:t>厘米，外高</w:t>
            </w:r>
            <w:r w:rsidRPr="0042354A">
              <w:rPr>
                <w:rFonts w:ascii="宋体" w:hAnsi="宋体" w:cs="仿宋"/>
                <w:szCs w:val="21"/>
              </w:rPr>
              <w:t>14</w:t>
            </w:r>
            <w:r w:rsidRPr="0042354A">
              <w:rPr>
                <w:rFonts w:ascii="宋体" w:hAnsi="宋体" w:cs="仿宋" w:hint="eastAsia"/>
                <w:szCs w:val="21"/>
              </w:rPr>
              <w:t>厘米，杯底直径</w:t>
            </w:r>
            <w:r w:rsidRPr="0042354A">
              <w:rPr>
                <w:rFonts w:ascii="宋体" w:hAnsi="宋体" w:cs="仿宋"/>
                <w:szCs w:val="21"/>
              </w:rPr>
              <w:t>5.7</w:t>
            </w:r>
            <w:r w:rsidRPr="0042354A">
              <w:rPr>
                <w:rFonts w:ascii="宋体" w:hAnsi="宋体" w:cs="仿宋" w:hint="eastAsia"/>
                <w:szCs w:val="21"/>
              </w:rPr>
              <w:t>厘米，厚</w:t>
            </w:r>
            <w:r w:rsidRPr="0042354A">
              <w:rPr>
                <w:rFonts w:ascii="宋体" w:hAnsi="宋体" w:cs="仿宋"/>
                <w:szCs w:val="21"/>
              </w:rPr>
              <w:t>0.2</w:t>
            </w:r>
            <w:r w:rsidRPr="0042354A">
              <w:rPr>
                <w:rFonts w:ascii="宋体" w:hAnsi="宋体" w:cs="仿宋" w:hint="eastAsia"/>
                <w:szCs w:val="21"/>
              </w:rPr>
              <w:t>厘米</w:t>
            </w:r>
          </w:p>
        </w:tc>
        <w:tc>
          <w:tcPr>
            <w:tcW w:w="878"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玻璃器</w:t>
            </w:r>
          </w:p>
        </w:tc>
        <w:tc>
          <w:tcPr>
            <w:tcW w:w="863"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jc w:val="center"/>
              <w:rPr>
                <w:rFonts w:ascii="宋体" w:cs="仿宋"/>
                <w:szCs w:val="21"/>
              </w:rPr>
            </w:pPr>
            <w:r w:rsidRPr="0042354A">
              <w:rPr>
                <w:rFonts w:ascii="宋体" w:hAnsi="宋体" w:cs="仿宋"/>
                <w:szCs w:val="21"/>
              </w:rPr>
              <w:t>10</w:t>
            </w:r>
            <w:r w:rsidRPr="0042354A">
              <w:rPr>
                <w:rFonts w:ascii="宋体" w:hAnsi="宋体" w:cs="仿宋" w:hint="eastAsia"/>
                <w:szCs w:val="21"/>
              </w:rPr>
              <w:t>个</w:t>
            </w:r>
          </w:p>
        </w:tc>
      </w:tr>
      <w:tr w:rsidR="00053F18" w:rsidRPr="0042354A" w:rsidTr="00507864">
        <w:trPr>
          <w:trHeight w:val="918"/>
          <w:jc w:val="center"/>
        </w:trPr>
        <w:tc>
          <w:tcPr>
            <w:tcW w:w="788"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snapToGrid w:val="0"/>
              <w:jc w:val="center"/>
              <w:rPr>
                <w:rFonts w:ascii="宋体" w:hAnsi="宋体" w:cs="仿宋"/>
                <w:szCs w:val="21"/>
              </w:rPr>
            </w:pPr>
            <w:r w:rsidRPr="0042354A">
              <w:rPr>
                <w:rFonts w:ascii="宋体" w:hAnsi="宋体" w:cs="仿宋"/>
                <w:szCs w:val="21"/>
              </w:rPr>
              <w:t>17</w:t>
            </w:r>
          </w:p>
        </w:tc>
        <w:tc>
          <w:tcPr>
            <w:tcW w:w="1846"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白酒杯（</w:t>
            </w:r>
            <w:r w:rsidRPr="0042354A">
              <w:rPr>
                <w:rFonts w:ascii="宋体" w:hAnsi="宋体" w:cs="仿宋"/>
                <w:szCs w:val="21"/>
              </w:rPr>
              <w:t>2.6CL</w:t>
            </w:r>
            <w:r w:rsidRPr="0042354A">
              <w:rPr>
                <w:rFonts w:ascii="宋体" w:hAnsi="宋体" w:cs="仿宋" w:hint="eastAsia"/>
                <w:szCs w:val="21"/>
              </w:rPr>
              <w:t>）</w:t>
            </w:r>
          </w:p>
        </w:tc>
        <w:tc>
          <w:tcPr>
            <w:tcW w:w="4625"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杯口外径</w:t>
            </w:r>
            <w:r w:rsidRPr="0042354A">
              <w:rPr>
                <w:rFonts w:ascii="宋体" w:hAnsi="宋体" w:cs="仿宋"/>
                <w:szCs w:val="21"/>
              </w:rPr>
              <w:t>3.7</w:t>
            </w:r>
            <w:r w:rsidRPr="0042354A">
              <w:rPr>
                <w:rFonts w:ascii="宋体" w:hAnsi="宋体" w:cs="仿宋" w:hint="eastAsia"/>
                <w:szCs w:val="21"/>
              </w:rPr>
              <w:t>厘米，杯口内径</w:t>
            </w:r>
            <w:r w:rsidRPr="0042354A">
              <w:rPr>
                <w:rFonts w:ascii="宋体" w:hAnsi="宋体" w:cs="仿宋"/>
                <w:szCs w:val="21"/>
              </w:rPr>
              <w:t>3.4</w:t>
            </w:r>
            <w:r w:rsidRPr="0042354A">
              <w:rPr>
                <w:rFonts w:ascii="宋体" w:hAnsi="宋体" w:cs="仿宋" w:hint="eastAsia"/>
                <w:szCs w:val="21"/>
              </w:rPr>
              <w:t>厘米，内高</w:t>
            </w:r>
            <w:r w:rsidRPr="0042354A">
              <w:rPr>
                <w:rFonts w:ascii="宋体" w:hAnsi="宋体" w:cs="仿宋"/>
                <w:szCs w:val="21"/>
              </w:rPr>
              <w:t>3.3</w:t>
            </w:r>
            <w:r w:rsidRPr="0042354A">
              <w:rPr>
                <w:rFonts w:ascii="宋体" w:hAnsi="宋体" w:cs="仿宋" w:hint="eastAsia"/>
                <w:szCs w:val="21"/>
              </w:rPr>
              <w:t>厘米，外高</w:t>
            </w:r>
            <w:r w:rsidRPr="0042354A">
              <w:rPr>
                <w:rFonts w:ascii="宋体" w:hAnsi="宋体" w:cs="仿宋"/>
                <w:szCs w:val="21"/>
              </w:rPr>
              <w:t>8.9</w:t>
            </w:r>
            <w:r w:rsidRPr="0042354A">
              <w:rPr>
                <w:rFonts w:ascii="宋体" w:hAnsi="宋体" w:cs="仿宋" w:hint="eastAsia"/>
                <w:szCs w:val="21"/>
              </w:rPr>
              <w:t>厘米，杯底直径</w:t>
            </w:r>
            <w:r w:rsidRPr="0042354A">
              <w:rPr>
                <w:rFonts w:ascii="宋体" w:hAnsi="宋体" w:cs="仿宋"/>
                <w:szCs w:val="21"/>
              </w:rPr>
              <w:t>4.1</w:t>
            </w:r>
            <w:r w:rsidRPr="0042354A">
              <w:rPr>
                <w:rFonts w:ascii="宋体" w:hAnsi="宋体" w:cs="仿宋" w:hint="eastAsia"/>
                <w:szCs w:val="21"/>
              </w:rPr>
              <w:t>厘米，厚</w:t>
            </w:r>
            <w:r w:rsidRPr="0042354A">
              <w:rPr>
                <w:rFonts w:ascii="宋体" w:hAnsi="宋体" w:cs="仿宋"/>
                <w:szCs w:val="21"/>
              </w:rPr>
              <w:t>0.2</w:t>
            </w:r>
            <w:r w:rsidRPr="0042354A">
              <w:rPr>
                <w:rFonts w:ascii="宋体" w:hAnsi="宋体" w:cs="仿宋" w:hint="eastAsia"/>
                <w:szCs w:val="21"/>
              </w:rPr>
              <w:t>厘米</w:t>
            </w:r>
          </w:p>
        </w:tc>
        <w:tc>
          <w:tcPr>
            <w:tcW w:w="878"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玻璃器</w:t>
            </w:r>
          </w:p>
        </w:tc>
        <w:tc>
          <w:tcPr>
            <w:tcW w:w="863"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jc w:val="center"/>
              <w:rPr>
                <w:rFonts w:ascii="宋体" w:cs="仿宋"/>
                <w:szCs w:val="21"/>
              </w:rPr>
            </w:pPr>
            <w:r w:rsidRPr="0042354A">
              <w:rPr>
                <w:rFonts w:ascii="宋体" w:hAnsi="宋体" w:cs="仿宋"/>
                <w:szCs w:val="21"/>
              </w:rPr>
              <w:t>10</w:t>
            </w:r>
            <w:r w:rsidRPr="0042354A">
              <w:rPr>
                <w:rFonts w:ascii="宋体" w:hAnsi="宋体" w:cs="仿宋" w:hint="eastAsia"/>
                <w:szCs w:val="21"/>
              </w:rPr>
              <w:t>个</w:t>
            </w:r>
          </w:p>
        </w:tc>
      </w:tr>
      <w:tr w:rsidR="00053F18" w:rsidRPr="0042354A" w:rsidTr="00507864">
        <w:trPr>
          <w:trHeight w:val="554"/>
          <w:jc w:val="center"/>
        </w:trPr>
        <w:tc>
          <w:tcPr>
            <w:tcW w:w="788"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snapToGrid w:val="0"/>
              <w:jc w:val="center"/>
              <w:rPr>
                <w:rFonts w:ascii="宋体" w:hAnsi="宋体" w:cs="仿宋"/>
                <w:szCs w:val="21"/>
              </w:rPr>
            </w:pPr>
            <w:r w:rsidRPr="0042354A">
              <w:rPr>
                <w:rFonts w:ascii="宋体" w:hAnsi="宋体" w:cs="仿宋"/>
                <w:szCs w:val="21"/>
              </w:rPr>
              <w:t>18</w:t>
            </w:r>
          </w:p>
        </w:tc>
        <w:tc>
          <w:tcPr>
            <w:tcW w:w="1846"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牙签</w:t>
            </w:r>
          </w:p>
        </w:tc>
        <w:tc>
          <w:tcPr>
            <w:tcW w:w="4625"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长</w:t>
            </w:r>
            <w:r w:rsidRPr="0042354A">
              <w:rPr>
                <w:rFonts w:ascii="宋体" w:hAnsi="宋体" w:cs="仿宋"/>
                <w:szCs w:val="21"/>
              </w:rPr>
              <w:t>8.3</w:t>
            </w:r>
            <w:r w:rsidRPr="0042354A">
              <w:rPr>
                <w:rFonts w:ascii="宋体" w:hAnsi="宋体" w:cs="仿宋" w:hint="eastAsia"/>
                <w:szCs w:val="21"/>
              </w:rPr>
              <w:t>厘米，宽</w:t>
            </w:r>
            <w:r w:rsidRPr="0042354A">
              <w:rPr>
                <w:rFonts w:ascii="宋体" w:hAnsi="宋体" w:cs="仿宋"/>
                <w:szCs w:val="21"/>
              </w:rPr>
              <w:t>1.5</w:t>
            </w:r>
            <w:r w:rsidRPr="0042354A">
              <w:rPr>
                <w:rFonts w:ascii="宋体" w:hAnsi="宋体" w:cs="仿宋" w:hint="eastAsia"/>
                <w:szCs w:val="21"/>
              </w:rPr>
              <w:t>厘米</w:t>
            </w:r>
          </w:p>
        </w:tc>
        <w:tc>
          <w:tcPr>
            <w:tcW w:w="878"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p>
        </w:tc>
        <w:tc>
          <w:tcPr>
            <w:tcW w:w="863"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jc w:val="center"/>
              <w:rPr>
                <w:rFonts w:ascii="宋体" w:cs="仿宋"/>
                <w:szCs w:val="21"/>
              </w:rPr>
            </w:pPr>
            <w:r w:rsidRPr="0042354A">
              <w:rPr>
                <w:rFonts w:ascii="宋体" w:hAnsi="宋体" w:cs="仿宋"/>
                <w:szCs w:val="21"/>
              </w:rPr>
              <w:t>10</w:t>
            </w:r>
            <w:r w:rsidRPr="0042354A">
              <w:rPr>
                <w:rFonts w:ascii="宋体" w:hAnsi="宋体" w:cs="仿宋" w:hint="eastAsia"/>
                <w:szCs w:val="21"/>
              </w:rPr>
              <w:t>套</w:t>
            </w:r>
          </w:p>
        </w:tc>
      </w:tr>
      <w:tr w:rsidR="00053F18" w:rsidRPr="0042354A" w:rsidTr="00507864">
        <w:trPr>
          <w:trHeight w:val="648"/>
          <w:jc w:val="center"/>
        </w:trPr>
        <w:tc>
          <w:tcPr>
            <w:tcW w:w="788"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snapToGrid w:val="0"/>
              <w:jc w:val="center"/>
              <w:rPr>
                <w:rFonts w:ascii="宋体" w:hAnsi="宋体" w:cs="仿宋"/>
                <w:szCs w:val="21"/>
              </w:rPr>
            </w:pPr>
            <w:r w:rsidRPr="0042354A">
              <w:rPr>
                <w:rFonts w:ascii="宋体" w:hAnsi="宋体" w:cs="仿宋"/>
                <w:szCs w:val="21"/>
              </w:rPr>
              <w:t>19</w:t>
            </w:r>
          </w:p>
        </w:tc>
        <w:tc>
          <w:tcPr>
            <w:tcW w:w="1846"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菜单</w:t>
            </w:r>
          </w:p>
        </w:tc>
        <w:tc>
          <w:tcPr>
            <w:tcW w:w="4625"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长</w:t>
            </w:r>
            <w:r w:rsidRPr="0042354A">
              <w:rPr>
                <w:rFonts w:ascii="宋体" w:hAnsi="宋体" w:cs="仿宋"/>
                <w:szCs w:val="21"/>
              </w:rPr>
              <w:t>18.5</w:t>
            </w:r>
            <w:r w:rsidRPr="0042354A">
              <w:rPr>
                <w:rFonts w:ascii="宋体" w:hAnsi="宋体" w:cs="仿宋" w:hint="eastAsia"/>
                <w:szCs w:val="21"/>
              </w:rPr>
              <w:t>厘米，外宽</w:t>
            </w:r>
            <w:r w:rsidRPr="0042354A">
              <w:rPr>
                <w:rFonts w:ascii="宋体" w:hAnsi="宋体" w:cs="仿宋"/>
                <w:szCs w:val="21"/>
              </w:rPr>
              <w:t>12.5</w:t>
            </w:r>
            <w:r w:rsidRPr="0042354A">
              <w:rPr>
                <w:rFonts w:ascii="宋体" w:hAnsi="宋体" w:cs="仿宋" w:hint="eastAsia"/>
                <w:szCs w:val="21"/>
              </w:rPr>
              <w:t>厘米，内宽</w:t>
            </w:r>
            <w:r w:rsidRPr="0042354A">
              <w:rPr>
                <w:rFonts w:ascii="宋体" w:hAnsi="宋体" w:cs="仿宋"/>
                <w:szCs w:val="21"/>
              </w:rPr>
              <w:t>10.5</w:t>
            </w:r>
            <w:r w:rsidRPr="0042354A">
              <w:rPr>
                <w:rFonts w:ascii="宋体" w:hAnsi="宋体" w:cs="仿宋" w:hint="eastAsia"/>
                <w:szCs w:val="21"/>
              </w:rPr>
              <w:t>厘米，厚</w:t>
            </w:r>
            <w:r w:rsidRPr="0042354A">
              <w:rPr>
                <w:rFonts w:ascii="宋体" w:hAnsi="宋体" w:cs="仿宋"/>
                <w:szCs w:val="21"/>
              </w:rPr>
              <w:t>1.7</w:t>
            </w:r>
            <w:r w:rsidRPr="0042354A">
              <w:rPr>
                <w:rFonts w:ascii="宋体" w:hAnsi="宋体" w:cs="仿宋" w:hint="eastAsia"/>
                <w:szCs w:val="21"/>
              </w:rPr>
              <w:t>厘米</w:t>
            </w:r>
          </w:p>
        </w:tc>
        <w:tc>
          <w:tcPr>
            <w:tcW w:w="878"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p>
        </w:tc>
        <w:tc>
          <w:tcPr>
            <w:tcW w:w="863"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jc w:val="center"/>
              <w:rPr>
                <w:rFonts w:ascii="宋体" w:cs="仿宋"/>
                <w:szCs w:val="21"/>
              </w:rPr>
            </w:pPr>
            <w:r w:rsidRPr="0042354A">
              <w:rPr>
                <w:rFonts w:ascii="宋体" w:hAnsi="宋体" w:cs="仿宋"/>
                <w:szCs w:val="21"/>
              </w:rPr>
              <w:t>2</w:t>
            </w:r>
            <w:r w:rsidRPr="0042354A">
              <w:rPr>
                <w:rFonts w:ascii="宋体" w:hAnsi="宋体" w:cs="仿宋" w:hint="eastAsia"/>
                <w:szCs w:val="21"/>
              </w:rPr>
              <w:t>个</w:t>
            </w:r>
          </w:p>
        </w:tc>
      </w:tr>
      <w:tr w:rsidR="00053F18" w:rsidRPr="0042354A" w:rsidTr="00507864">
        <w:trPr>
          <w:trHeight w:val="648"/>
          <w:jc w:val="center"/>
        </w:trPr>
        <w:tc>
          <w:tcPr>
            <w:tcW w:w="788"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snapToGrid w:val="0"/>
              <w:jc w:val="center"/>
              <w:rPr>
                <w:rFonts w:ascii="宋体" w:hAnsi="宋体" w:cs="仿宋"/>
                <w:szCs w:val="21"/>
              </w:rPr>
            </w:pPr>
            <w:r w:rsidRPr="0042354A">
              <w:rPr>
                <w:rFonts w:ascii="宋体" w:hAnsi="宋体" w:cs="仿宋"/>
                <w:szCs w:val="21"/>
              </w:rPr>
              <w:t>20</w:t>
            </w:r>
          </w:p>
        </w:tc>
        <w:tc>
          <w:tcPr>
            <w:tcW w:w="1846"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桌号牌</w:t>
            </w:r>
          </w:p>
        </w:tc>
        <w:tc>
          <w:tcPr>
            <w:tcW w:w="4625"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底座长</w:t>
            </w:r>
            <w:r w:rsidRPr="0042354A">
              <w:rPr>
                <w:rFonts w:ascii="宋体" w:hAnsi="宋体" w:cs="仿宋"/>
                <w:szCs w:val="21"/>
              </w:rPr>
              <w:t>10</w:t>
            </w:r>
            <w:r w:rsidRPr="0042354A">
              <w:rPr>
                <w:rFonts w:ascii="宋体" w:hAnsi="宋体" w:cs="仿宋" w:hint="eastAsia"/>
                <w:szCs w:val="21"/>
              </w:rPr>
              <w:t>厘米，宽</w:t>
            </w:r>
            <w:r w:rsidRPr="0042354A">
              <w:rPr>
                <w:rFonts w:ascii="宋体" w:hAnsi="宋体" w:cs="仿宋"/>
                <w:szCs w:val="21"/>
              </w:rPr>
              <w:t>4.5</w:t>
            </w:r>
            <w:r w:rsidRPr="0042354A">
              <w:rPr>
                <w:rFonts w:ascii="宋体" w:hAnsi="宋体" w:cs="仿宋" w:hint="eastAsia"/>
                <w:szCs w:val="21"/>
              </w:rPr>
              <w:t>厘米，高</w:t>
            </w:r>
            <w:r w:rsidRPr="0042354A">
              <w:rPr>
                <w:rFonts w:ascii="宋体" w:hAnsi="宋体" w:cs="仿宋"/>
                <w:szCs w:val="21"/>
              </w:rPr>
              <w:t>8.1</w:t>
            </w:r>
            <w:r w:rsidRPr="0042354A">
              <w:rPr>
                <w:rFonts w:ascii="宋体" w:hAnsi="宋体" w:cs="仿宋" w:hint="eastAsia"/>
                <w:szCs w:val="21"/>
              </w:rPr>
              <w:t>厘米，底座厚度</w:t>
            </w:r>
            <w:r w:rsidRPr="0042354A">
              <w:rPr>
                <w:rFonts w:ascii="宋体" w:hAnsi="宋体" w:cs="仿宋"/>
                <w:szCs w:val="21"/>
              </w:rPr>
              <w:t>0.8</w:t>
            </w:r>
            <w:r w:rsidRPr="0042354A">
              <w:rPr>
                <w:rFonts w:ascii="宋体" w:hAnsi="宋体" w:cs="仿宋" w:hint="eastAsia"/>
                <w:szCs w:val="21"/>
              </w:rPr>
              <w:t>厘米</w:t>
            </w:r>
          </w:p>
        </w:tc>
        <w:tc>
          <w:tcPr>
            <w:tcW w:w="878"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p>
        </w:tc>
        <w:tc>
          <w:tcPr>
            <w:tcW w:w="863"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jc w:val="center"/>
              <w:rPr>
                <w:rFonts w:ascii="宋体" w:cs="仿宋"/>
                <w:szCs w:val="21"/>
              </w:rPr>
            </w:pPr>
            <w:r w:rsidRPr="0042354A">
              <w:rPr>
                <w:rFonts w:ascii="宋体" w:hAnsi="宋体" w:cs="仿宋"/>
                <w:szCs w:val="21"/>
              </w:rPr>
              <w:t>1</w:t>
            </w:r>
            <w:r w:rsidRPr="0042354A">
              <w:rPr>
                <w:rFonts w:ascii="宋体" w:hAnsi="宋体" w:cs="仿宋" w:hint="eastAsia"/>
                <w:szCs w:val="21"/>
              </w:rPr>
              <w:t>个</w:t>
            </w:r>
          </w:p>
        </w:tc>
      </w:tr>
      <w:tr w:rsidR="00053F18" w:rsidRPr="0042354A" w:rsidTr="00507864">
        <w:trPr>
          <w:trHeight w:val="918"/>
          <w:jc w:val="center"/>
        </w:trPr>
        <w:tc>
          <w:tcPr>
            <w:tcW w:w="788"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snapToGrid w:val="0"/>
              <w:jc w:val="center"/>
              <w:rPr>
                <w:rFonts w:ascii="宋体" w:hAnsi="宋体" w:cs="仿宋"/>
                <w:szCs w:val="21"/>
              </w:rPr>
            </w:pPr>
            <w:r w:rsidRPr="0042354A">
              <w:rPr>
                <w:rFonts w:ascii="宋体" w:hAnsi="宋体" w:cs="仿宋"/>
                <w:szCs w:val="21"/>
              </w:rPr>
              <w:t>21</w:t>
            </w:r>
          </w:p>
        </w:tc>
        <w:tc>
          <w:tcPr>
            <w:tcW w:w="1846"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公用餐具（公筷架、筷子、公勺）</w:t>
            </w:r>
          </w:p>
        </w:tc>
        <w:tc>
          <w:tcPr>
            <w:tcW w:w="4625"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公筷架全长</w:t>
            </w:r>
            <w:r w:rsidRPr="0042354A">
              <w:rPr>
                <w:rFonts w:ascii="宋体" w:hAnsi="宋体" w:cs="仿宋"/>
                <w:szCs w:val="21"/>
              </w:rPr>
              <w:t>9.5</w:t>
            </w:r>
            <w:r w:rsidRPr="0042354A">
              <w:rPr>
                <w:rFonts w:ascii="宋体" w:hAnsi="宋体" w:cs="仿宋" w:hint="eastAsia"/>
                <w:szCs w:val="21"/>
              </w:rPr>
              <w:t>厘米，底座长</w:t>
            </w:r>
            <w:r w:rsidRPr="0042354A">
              <w:rPr>
                <w:rFonts w:ascii="宋体" w:hAnsi="宋体" w:cs="仿宋"/>
                <w:szCs w:val="21"/>
              </w:rPr>
              <w:t>5.9</w:t>
            </w:r>
            <w:r w:rsidRPr="0042354A">
              <w:rPr>
                <w:rFonts w:ascii="宋体" w:hAnsi="宋体" w:cs="仿宋" w:hint="eastAsia"/>
                <w:szCs w:val="21"/>
              </w:rPr>
              <w:t>厘米</w:t>
            </w:r>
            <w:r w:rsidRPr="0042354A">
              <w:rPr>
                <w:rFonts w:ascii="宋体" w:cs="仿宋"/>
                <w:szCs w:val="21"/>
              </w:rPr>
              <w:t>,</w:t>
            </w:r>
            <w:r w:rsidRPr="0042354A">
              <w:rPr>
                <w:rFonts w:ascii="宋体" w:hAnsi="宋体" w:cs="仿宋" w:hint="eastAsia"/>
                <w:szCs w:val="21"/>
              </w:rPr>
              <w:t>宽</w:t>
            </w:r>
            <w:r w:rsidRPr="0042354A">
              <w:rPr>
                <w:rFonts w:ascii="宋体" w:hAnsi="宋体" w:cs="仿宋"/>
                <w:szCs w:val="21"/>
              </w:rPr>
              <w:t>1.2</w:t>
            </w:r>
            <w:r w:rsidRPr="0042354A">
              <w:rPr>
                <w:rFonts w:ascii="宋体" w:hAnsi="宋体" w:cs="仿宋" w:hint="eastAsia"/>
                <w:szCs w:val="21"/>
              </w:rPr>
              <w:t>厘米，勺座直径</w:t>
            </w:r>
            <w:r w:rsidRPr="0042354A">
              <w:rPr>
                <w:rFonts w:ascii="宋体" w:hAnsi="宋体" w:cs="仿宋"/>
                <w:szCs w:val="21"/>
              </w:rPr>
              <w:t>2.5</w:t>
            </w:r>
            <w:r w:rsidRPr="0042354A">
              <w:rPr>
                <w:rFonts w:ascii="宋体" w:hAnsi="宋体" w:cs="仿宋" w:hint="eastAsia"/>
                <w:szCs w:val="21"/>
              </w:rPr>
              <w:t>厘米，筷座长</w:t>
            </w:r>
            <w:r w:rsidRPr="0042354A">
              <w:rPr>
                <w:rFonts w:ascii="宋体" w:hAnsi="宋体" w:cs="仿宋"/>
                <w:szCs w:val="21"/>
              </w:rPr>
              <w:t>3.5</w:t>
            </w:r>
            <w:r w:rsidRPr="0042354A">
              <w:rPr>
                <w:rFonts w:ascii="宋体" w:hAnsi="宋体" w:cs="仿宋" w:hint="eastAsia"/>
                <w:szCs w:val="21"/>
              </w:rPr>
              <w:t>厘米，宽</w:t>
            </w:r>
            <w:r w:rsidRPr="0042354A">
              <w:rPr>
                <w:rFonts w:ascii="宋体" w:hAnsi="宋体" w:cs="仿宋"/>
                <w:szCs w:val="21"/>
              </w:rPr>
              <w:t>1.2</w:t>
            </w:r>
            <w:r w:rsidRPr="0042354A">
              <w:rPr>
                <w:rFonts w:ascii="宋体" w:hAnsi="宋体" w:cs="仿宋" w:hint="eastAsia"/>
                <w:szCs w:val="21"/>
              </w:rPr>
              <w:t>厘米</w:t>
            </w:r>
          </w:p>
        </w:tc>
        <w:tc>
          <w:tcPr>
            <w:tcW w:w="878"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p>
        </w:tc>
        <w:tc>
          <w:tcPr>
            <w:tcW w:w="863"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jc w:val="center"/>
              <w:rPr>
                <w:rFonts w:ascii="宋体" w:cs="仿宋"/>
                <w:szCs w:val="21"/>
              </w:rPr>
            </w:pPr>
            <w:r w:rsidRPr="0042354A">
              <w:rPr>
                <w:rFonts w:ascii="宋体" w:hAnsi="宋体" w:cs="仿宋"/>
                <w:szCs w:val="21"/>
              </w:rPr>
              <w:t>2</w:t>
            </w:r>
            <w:r w:rsidRPr="0042354A">
              <w:rPr>
                <w:rFonts w:ascii="宋体" w:hAnsi="宋体" w:cs="仿宋" w:hint="eastAsia"/>
                <w:szCs w:val="21"/>
              </w:rPr>
              <w:t>套</w:t>
            </w:r>
          </w:p>
        </w:tc>
      </w:tr>
      <w:tr w:rsidR="00053F18" w:rsidRPr="0042354A" w:rsidTr="00507864">
        <w:trPr>
          <w:trHeight w:val="648"/>
          <w:jc w:val="center"/>
        </w:trPr>
        <w:tc>
          <w:tcPr>
            <w:tcW w:w="788"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snapToGrid w:val="0"/>
              <w:jc w:val="center"/>
              <w:rPr>
                <w:rFonts w:ascii="宋体" w:hAnsi="宋体" w:cs="仿宋"/>
                <w:szCs w:val="21"/>
              </w:rPr>
            </w:pPr>
            <w:r w:rsidRPr="0042354A">
              <w:rPr>
                <w:rFonts w:ascii="宋体" w:hAnsi="宋体" w:cs="仿宋"/>
                <w:szCs w:val="21"/>
              </w:rPr>
              <w:t>22</w:t>
            </w:r>
          </w:p>
        </w:tc>
        <w:tc>
          <w:tcPr>
            <w:tcW w:w="1846"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折叠餐巾花专用大盘</w:t>
            </w:r>
          </w:p>
        </w:tc>
        <w:tc>
          <w:tcPr>
            <w:tcW w:w="4625"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直径</w:t>
            </w:r>
            <w:r w:rsidRPr="0042354A">
              <w:rPr>
                <w:rFonts w:ascii="宋体" w:hAnsi="宋体" w:cs="仿宋"/>
                <w:szCs w:val="21"/>
              </w:rPr>
              <w:t>40</w:t>
            </w:r>
            <w:r w:rsidRPr="0042354A">
              <w:rPr>
                <w:rFonts w:ascii="宋体" w:hAnsi="宋体" w:cs="仿宋" w:hint="eastAsia"/>
                <w:szCs w:val="21"/>
              </w:rPr>
              <w:t>厘米</w:t>
            </w:r>
          </w:p>
        </w:tc>
        <w:tc>
          <w:tcPr>
            <w:tcW w:w="878"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瓷器</w:t>
            </w:r>
          </w:p>
        </w:tc>
        <w:tc>
          <w:tcPr>
            <w:tcW w:w="863"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jc w:val="center"/>
              <w:rPr>
                <w:rFonts w:ascii="宋体" w:cs="仿宋"/>
                <w:szCs w:val="21"/>
              </w:rPr>
            </w:pPr>
            <w:r w:rsidRPr="0042354A">
              <w:rPr>
                <w:rFonts w:ascii="宋体" w:hAnsi="宋体" w:cs="仿宋"/>
                <w:szCs w:val="21"/>
              </w:rPr>
              <w:t>1</w:t>
            </w:r>
            <w:r w:rsidRPr="0042354A">
              <w:rPr>
                <w:rFonts w:ascii="宋体" w:hAnsi="宋体" w:cs="仿宋" w:hint="eastAsia"/>
                <w:szCs w:val="21"/>
              </w:rPr>
              <w:t>个</w:t>
            </w:r>
          </w:p>
        </w:tc>
      </w:tr>
      <w:tr w:rsidR="00053F18" w:rsidRPr="0042354A" w:rsidTr="00507864">
        <w:trPr>
          <w:trHeight w:val="648"/>
          <w:jc w:val="center"/>
        </w:trPr>
        <w:tc>
          <w:tcPr>
            <w:tcW w:w="788" w:type="dxa"/>
            <w:tcBorders>
              <w:top w:val="single" w:sz="4" w:space="0" w:color="auto"/>
              <w:left w:val="single" w:sz="4" w:space="0" w:color="auto"/>
              <w:right w:val="single" w:sz="4" w:space="0" w:color="auto"/>
            </w:tcBorders>
            <w:vAlign w:val="center"/>
          </w:tcPr>
          <w:p w:rsidR="00053F18" w:rsidRPr="0042354A" w:rsidRDefault="00053F18" w:rsidP="00507864">
            <w:pPr>
              <w:snapToGrid w:val="0"/>
              <w:jc w:val="center"/>
              <w:rPr>
                <w:rFonts w:ascii="宋体" w:hAnsi="宋体" w:cs="仿宋"/>
                <w:szCs w:val="21"/>
              </w:rPr>
            </w:pPr>
            <w:r w:rsidRPr="0042354A">
              <w:rPr>
                <w:rFonts w:ascii="宋体" w:hAnsi="宋体" w:cs="仿宋"/>
                <w:szCs w:val="21"/>
              </w:rPr>
              <w:t>23</w:t>
            </w:r>
          </w:p>
        </w:tc>
        <w:tc>
          <w:tcPr>
            <w:tcW w:w="1846"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服务巾</w:t>
            </w:r>
          </w:p>
          <w:p w:rsidR="00053F18" w:rsidRPr="0042354A" w:rsidRDefault="00053F18" w:rsidP="00507864">
            <w:pPr>
              <w:snapToGrid w:val="0"/>
              <w:rPr>
                <w:rFonts w:ascii="宋体" w:cs="仿宋"/>
                <w:szCs w:val="21"/>
              </w:rPr>
            </w:pPr>
            <w:r w:rsidRPr="0042354A">
              <w:rPr>
                <w:rFonts w:ascii="宋体" w:hAnsi="宋体" w:cs="仿宋" w:hint="eastAsia"/>
                <w:szCs w:val="21"/>
              </w:rPr>
              <w:t>（斟酒用）</w:t>
            </w:r>
          </w:p>
        </w:tc>
        <w:tc>
          <w:tcPr>
            <w:tcW w:w="4625"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边长</w:t>
            </w:r>
            <w:r w:rsidRPr="0042354A">
              <w:rPr>
                <w:rFonts w:ascii="宋体" w:hAnsi="宋体" w:cs="仿宋"/>
                <w:szCs w:val="21"/>
              </w:rPr>
              <w:t>48</w:t>
            </w:r>
            <w:r w:rsidRPr="0042354A">
              <w:rPr>
                <w:rFonts w:ascii="宋体" w:hAnsi="宋体" w:cs="仿宋" w:hint="eastAsia"/>
                <w:szCs w:val="21"/>
              </w:rPr>
              <w:t>厘米</w:t>
            </w:r>
          </w:p>
        </w:tc>
        <w:tc>
          <w:tcPr>
            <w:tcW w:w="878"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棉质</w:t>
            </w:r>
          </w:p>
        </w:tc>
        <w:tc>
          <w:tcPr>
            <w:tcW w:w="863"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jc w:val="center"/>
              <w:rPr>
                <w:rFonts w:ascii="宋体" w:cs="仿宋"/>
                <w:szCs w:val="21"/>
              </w:rPr>
            </w:pPr>
            <w:r w:rsidRPr="0042354A">
              <w:rPr>
                <w:rFonts w:ascii="宋体" w:hAnsi="宋体" w:cs="仿宋"/>
                <w:szCs w:val="21"/>
              </w:rPr>
              <w:t>1</w:t>
            </w:r>
            <w:r w:rsidRPr="0042354A">
              <w:rPr>
                <w:rFonts w:ascii="宋体" w:hAnsi="宋体" w:cs="仿宋" w:hint="eastAsia"/>
                <w:szCs w:val="21"/>
              </w:rPr>
              <w:t>条</w:t>
            </w:r>
          </w:p>
        </w:tc>
      </w:tr>
      <w:tr w:rsidR="00053F18" w:rsidRPr="0042354A" w:rsidTr="00507864">
        <w:trPr>
          <w:trHeight w:val="648"/>
          <w:jc w:val="center"/>
        </w:trPr>
        <w:tc>
          <w:tcPr>
            <w:tcW w:w="788" w:type="dxa"/>
            <w:vMerge w:val="restart"/>
            <w:tcBorders>
              <w:top w:val="single" w:sz="4" w:space="0" w:color="auto"/>
              <w:left w:val="single" w:sz="4" w:space="0" w:color="auto"/>
              <w:right w:val="single" w:sz="4" w:space="0" w:color="auto"/>
            </w:tcBorders>
            <w:vAlign w:val="center"/>
          </w:tcPr>
          <w:p w:rsidR="00053F18" w:rsidRPr="0042354A" w:rsidRDefault="00053F18" w:rsidP="00507864">
            <w:pPr>
              <w:snapToGrid w:val="0"/>
              <w:jc w:val="center"/>
              <w:rPr>
                <w:rFonts w:ascii="宋体" w:hAnsi="宋体" w:cs="仿宋"/>
                <w:szCs w:val="21"/>
              </w:rPr>
            </w:pPr>
            <w:r w:rsidRPr="0042354A">
              <w:rPr>
                <w:rFonts w:ascii="宋体" w:hAnsi="宋体" w:cs="仿宋"/>
                <w:szCs w:val="21"/>
              </w:rPr>
              <w:t>24</w:t>
            </w:r>
          </w:p>
        </w:tc>
        <w:tc>
          <w:tcPr>
            <w:tcW w:w="1846"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酒瓶</w:t>
            </w:r>
          </w:p>
        </w:tc>
        <w:tc>
          <w:tcPr>
            <w:tcW w:w="4625" w:type="dxa"/>
            <w:tcBorders>
              <w:top w:val="single" w:sz="4" w:space="0" w:color="auto"/>
              <w:left w:val="nil"/>
              <w:bottom w:val="single" w:sz="4" w:space="0" w:color="auto"/>
              <w:right w:val="single" w:sz="4" w:space="0" w:color="auto"/>
            </w:tcBorders>
            <w:vAlign w:val="center"/>
          </w:tcPr>
          <w:p w:rsidR="00053F18" w:rsidRPr="0042354A" w:rsidRDefault="00053F18" w:rsidP="00507864">
            <w:pPr>
              <w:autoSpaceDE w:val="0"/>
              <w:autoSpaceDN w:val="0"/>
              <w:adjustRightInd w:val="0"/>
              <w:snapToGrid w:val="0"/>
              <w:jc w:val="left"/>
              <w:rPr>
                <w:rFonts w:ascii="宋体" w:cs="仿宋"/>
                <w:szCs w:val="21"/>
              </w:rPr>
            </w:pPr>
            <w:r w:rsidRPr="0042354A">
              <w:rPr>
                <w:rFonts w:ascii="宋体" w:hAnsi="宋体" w:cs="仿宋" w:hint="eastAsia"/>
                <w:szCs w:val="21"/>
              </w:rPr>
              <w:t>葡萄酒瓶：墨绿色</w:t>
            </w:r>
            <w:r w:rsidRPr="0042354A">
              <w:rPr>
                <w:rFonts w:ascii="宋体" w:hAnsi="宋体" w:cs="仿宋"/>
                <w:szCs w:val="21"/>
              </w:rPr>
              <w:t xml:space="preserve">750ml  </w:t>
            </w:r>
            <w:r w:rsidRPr="0042354A">
              <w:rPr>
                <w:rFonts w:ascii="宋体" w:hAnsi="宋体" w:cs="仿宋" w:hint="eastAsia"/>
                <w:szCs w:val="21"/>
              </w:rPr>
              <w:t>高：</w:t>
            </w:r>
            <w:r w:rsidRPr="0042354A">
              <w:rPr>
                <w:rFonts w:ascii="宋体" w:hAnsi="宋体" w:cs="仿宋"/>
                <w:szCs w:val="21"/>
              </w:rPr>
              <w:t>32</w:t>
            </w:r>
            <w:r w:rsidRPr="0042354A">
              <w:rPr>
                <w:rFonts w:ascii="宋体" w:hAnsi="宋体" w:cs="仿宋" w:hint="eastAsia"/>
                <w:szCs w:val="21"/>
              </w:rPr>
              <w:t>厘米</w:t>
            </w:r>
            <w:r w:rsidRPr="0042354A">
              <w:rPr>
                <w:rFonts w:ascii="宋体" w:hAnsi="宋体" w:cs="仿宋"/>
                <w:szCs w:val="21"/>
              </w:rPr>
              <w:t xml:space="preserve">  </w:t>
            </w:r>
            <w:r w:rsidRPr="0042354A">
              <w:rPr>
                <w:rFonts w:ascii="宋体" w:hAnsi="宋体" w:cs="仿宋" w:hint="eastAsia"/>
                <w:szCs w:val="21"/>
              </w:rPr>
              <w:t>瓶身直径：</w:t>
            </w:r>
            <w:r w:rsidRPr="0042354A">
              <w:rPr>
                <w:rFonts w:ascii="宋体" w:hAnsi="宋体" w:cs="仿宋"/>
                <w:szCs w:val="21"/>
              </w:rPr>
              <w:t>7.3</w:t>
            </w:r>
            <w:r w:rsidRPr="0042354A">
              <w:rPr>
                <w:rFonts w:ascii="宋体" w:hAnsi="宋体" w:cs="仿宋" w:hint="eastAsia"/>
                <w:szCs w:val="21"/>
              </w:rPr>
              <w:t>厘米</w:t>
            </w:r>
            <w:r w:rsidRPr="0042354A">
              <w:rPr>
                <w:rFonts w:ascii="宋体" w:hAnsi="宋体" w:cs="仿宋"/>
                <w:szCs w:val="21"/>
              </w:rPr>
              <w:t xml:space="preserve"> </w:t>
            </w:r>
            <w:r w:rsidRPr="0042354A">
              <w:rPr>
                <w:rFonts w:ascii="宋体" w:hAnsi="宋体" w:cs="仿宋" w:hint="eastAsia"/>
                <w:szCs w:val="21"/>
              </w:rPr>
              <w:t>口径（外）：</w:t>
            </w:r>
            <w:r w:rsidRPr="0042354A">
              <w:rPr>
                <w:rFonts w:ascii="宋体" w:hAnsi="宋体" w:cs="仿宋"/>
                <w:szCs w:val="21"/>
              </w:rPr>
              <w:t>2.7</w:t>
            </w:r>
            <w:r w:rsidRPr="0042354A">
              <w:rPr>
                <w:rFonts w:ascii="宋体" w:hAnsi="宋体" w:cs="仿宋" w:hint="eastAsia"/>
                <w:szCs w:val="21"/>
              </w:rPr>
              <w:t>厘米</w:t>
            </w:r>
            <w:r w:rsidRPr="0042354A">
              <w:rPr>
                <w:rFonts w:ascii="宋体" w:hAnsi="宋体" w:cs="仿宋"/>
                <w:szCs w:val="21"/>
              </w:rPr>
              <w:t xml:space="preserve"> </w:t>
            </w:r>
            <w:r w:rsidRPr="0042354A">
              <w:rPr>
                <w:rFonts w:ascii="宋体" w:hAnsi="宋体" w:cs="仿宋" w:hint="eastAsia"/>
                <w:szCs w:val="21"/>
              </w:rPr>
              <w:t>口径（内）：</w:t>
            </w:r>
            <w:r w:rsidRPr="0042354A">
              <w:rPr>
                <w:rFonts w:ascii="宋体" w:hAnsi="宋体" w:cs="仿宋"/>
                <w:szCs w:val="21"/>
              </w:rPr>
              <w:t>1.9</w:t>
            </w:r>
            <w:r w:rsidRPr="0042354A">
              <w:rPr>
                <w:rFonts w:ascii="宋体" w:hAnsi="宋体" w:cs="仿宋" w:hint="eastAsia"/>
                <w:szCs w:val="21"/>
              </w:rPr>
              <w:t>厘米</w:t>
            </w:r>
          </w:p>
          <w:p w:rsidR="00053F18" w:rsidRPr="0042354A" w:rsidRDefault="00053F18" w:rsidP="00507864">
            <w:pPr>
              <w:autoSpaceDE w:val="0"/>
              <w:autoSpaceDN w:val="0"/>
              <w:adjustRightInd w:val="0"/>
              <w:snapToGrid w:val="0"/>
              <w:jc w:val="left"/>
              <w:rPr>
                <w:rFonts w:ascii="宋体" w:hAnsi="宋体" w:cs="仿宋"/>
                <w:szCs w:val="21"/>
              </w:rPr>
            </w:pPr>
            <w:r w:rsidRPr="0042354A">
              <w:rPr>
                <w:rFonts w:ascii="宋体" w:hAnsi="宋体" w:cs="仿宋" w:hint="eastAsia"/>
                <w:szCs w:val="21"/>
              </w:rPr>
              <w:t>白酒瓶：透明色</w:t>
            </w:r>
            <w:r w:rsidRPr="0042354A">
              <w:rPr>
                <w:rFonts w:ascii="宋体" w:hAnsi="宋体" w:cs="仿宋"/>
                <w:szCs w:val="21"/>
              </w:rPr>
              <w:t xml:space="preserve">500ml    </w:t>
            </w:r>
            <w:r w:rsidRPr="0042354A">
              <w:rPr>
                <w:rFonts w:ascii="宋体" w:hAnsi="宋体" w:cs="仿宋" w:hint="eastAsia"/>
                <w:szCs w:val="21"/>
              </w:rPr>
              <w:t>高：</w:t>
            </w:r>
            <w:r w:rsidRPr="0042354A">
              <w:rPr>
                <w:rFonts w:ascii="宋体" w:hAnsi="宋体" w:cs="仿宋"/>
                <w:szCs w:val="21"/>
              </w:rPr>
              <w:t>26.5</w:t>
            </w:r>
            <w:r w:rsidRPr="0042354A">
              <w:rPr>
                <w:rFonts w:ascii="宋体" w:hAnsi="宋体" w:cs="仿宋" w:hint="eastAsia"/>
                <w:szCs w:val="21"/>
              </w:rPr>
              <w:t>厘米</w:t>
            </w:r>
            <w:r w:rsidRPr="0042354A">
              <w:rPr>
                <w:rFonts w:ascii="宋体" w:hAnsi="宋体" w:cs="仿宋"/>
                <w:szCs w:val="21"/>
              </w:rPr>
              <w:t xml:space="preserve"> </w:t>
            </w:r>
          </w:p>
          <w:p w:rsidR="00053F18" w:rsidRPr="0042354A" w:rsidRDefault="00053F18" w:rsidP="00507864">
            <w:pPr>
              <w:autoSpaceDE w:val="0"/>
              <w:autoSpaceDN w:val="0"/>
              <w:adjustRightInd w:val="0"/>
              <w:snapToGrid w:val="0"/>
              <w:jc w:val="left"/>
              <w:rPr>
                <w:rFonts w:ascii="宋体" w:cs="仿宋"/>
                <w:szCs w:val="21"/>
              </w:rPr>
            </w:pPr>
            <w:r w:rsidRPr="0042354A">
              <w:rPr>
                <w:rFonts w:ascii="宋体" w:hAnsi="宋体" w:cs="仿宋" w:hint="eastAsia"/>
                <w:szCs w:val="21"/>
              </w:rPr>
              <w:t>瓶身直径：</w:t>
            </w:r>
            <w:r w:rsidRPr="0042354A">
              <w:rPr>
                <w:rFonts w:ascii="宋体" w:hAnsi="宋体" w:cs="仿宋"/>
                <w:szCs w:val="21"/>
              </w:rPr>
              <w:t>6.6</w:t>
            </w:r>
            <w:r w:rsidRPr="0042354A">
              <w:rPr>
                <w:rFonts w:ascii="宋体" w:hAnsi="宋体" w:cs="仿宋" w:hint="eastAsia"/>
                <w:szCs w:val="21"/>
              </w:rPr>
              <w:t>厘米</w:t>
            </w:r>
            <w:r w:rsidRPr="0042354A">
              <w:rPr>
                <w:rFonts w:ascii="宋体" w:hAnsi="宋体" w:cs="仿宋"/>
                <w:szCs w:val="21"/>
              </w:rPr>
              <w:t xml:space="preserve"> </w:t>
            </w:r>
            <w:r w:rsidRPr="0042354A">
              <w:rPr>
                <w:rFonts w:ascii="宋体" w:hAnsi="宋体" w:cs="仿宋" w:hint="eastAsia"/>
                <w:szCs w:val="21"/>
              </w:rPr>
              <w:t>口径（外）：</w:t>
            </w:r>
            <w:r w:rsidRPr="0042354A">
              <w:rPr>
                <w:rFonts w:ascii="宋体" w:hAnsi="宋体" w:cs="仿宋"/>
                <w:szCs w:val="21"/>
              </w:rPr>
              <w:t>2.75</w:t>
            </w:r>
            <w:r w:rsidRPr="0042354A">
              <w:rPr>
                <w:rFonts w:ascii="宋体" w:hAnsi="宋体" w:cs="仿宋" w:hint="eastAsia"/>
                <w:szCs w:val="21"/>
              </w:rPr>
              <w:t>厘米</w:t>
            </w:r>
            <w:r w:rsidRPr="0042354A">
              <w:rPr>
                <w:rFonts w:ascii="宋体" w:hAnsi="宋体" w:cs="仿宋"/>
                <w:szCs w:val="21"/>
              </w:rPr>
              <w:t xml:space="preserve"> </w:t>
            </w:r>
            <w:r w:rsidRPr="0042354A">
              <w:rPr>
                <w:rFonts w:ascii="宋体" w:hAnsi="宋体" w:cs="仿宋" w:hint="eastAsia"/>
                <w:szCs w:val="21"/>
              </w:rPr>
              <w:t>口径（内）：</w:t>
            </w:r>
            <w:r w:rsidRPr="0042354A">
              <w:rPr>
                <w:rFonts w:ascii="宋体" w:hAnsi="宋体" w:cs="仿宋"/>
                <w:szCs w:val="21"/>
              </w:rPr>
              <w:t>1.75</w:t>
            </w:r>
            <w:r w:rsidRPr="0042354A">
              <w:rPr>
                <w:rFonts w:ascii="宋体" w:hAnsi="宋体" w:cs="仿宋" w:hint="eastAsia"/>
                <w:szCs w:val="21"/>
              </w:rPr>
              <w:t>厘米</w:t>
            </w:r>
          </w:p>
        </w:tc>
        <w:tc>
          <w:tcPr>
            <w:tcW w:w="878"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玻璃</w:t>
            </w:r>
          </w:p>
          <w:p w:rsidR="00053F18" w:rsidRPr="0042354A" w:rsidRDefault="00053F18" w:rsidP="00507864">
            <w:pPr>
              <w:snapToGrid w:val="0"/>
              <w:rPr>
                <w:rFonts w:ascii="宋体" w:cs="仿宋"/>
                <w:szCs w:val="21"/>
              </w:rPr>
            </w:pPr>
          </w:p>
        </w:tc>
        <w:tc>
          <w:tcPr>
            <w:tcW w:w="863"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jc w:val="center"/>
              <w:rPr>
                <w:rFonts w:ascii="宋体" w:cs="仿宋"/>
                <w:szCs w:val="21"/>
              </w:rPr>
            </w:pPr>
            <w:r w:rsidRPr="0042354A">
              <w:rPr>
                <w:rFonts w:ascii="宋体" w:hAnsi="宋体" w:cs="仿宋"/>
                <w:szCs w:val="21"/>
              </w:rPr>
              <w:t>2</w:t>
            </w:r>
            <w:r w:rsidRPr="0042354A">
              <w:rPr>
                <w:rFonts w:ascii="宋体" w:hAnsi="宋体" w:cs="仿宋" w:hint="eastAsia"/>
                <w:szCs w:val="21"/>
              </w:rPr>
              <w:t>个</w:t>
            </w:r>
          </w:p>
        </w:tc>
      </w:tr>
      <w:tr w:rsidR="00053F18" w:rsidRPr="0042354A" w:rsidTr="00507864">
        <w:trPr>
          <w:trHeight w:val="2008"/>
          <w:jc w:val="center"/>
        </w:trPr>
        <w:tc>
          <w:tcPr>
            <w:tcW w:w="788" w:type="dxa"/>
            <w:vMerge/>
            <w:tcBorders>
              <w:left w:val="single" w:sz="4" w:space="0" w:color="auto"/>
              <w:bottom w:val="single" w:sz="4" w:space="0" w:color="auto"/>
              <w:right w:val="single" w:sz="4" w:space="0" w:color="auto"/>
            </w:tcBorders>
            <w:vAlign w:val="center"/>
          </w:tcPr>
          <w:p w:rsidR="00053F18" w:rsidRPr="0042354A" w:rsidRDefault="00053F18" w:rsidP="00507864">
            <w:pPr>
              <w:snapToGrid w:val="0"/>
              <w:jc w:val="center"/>
              <w:rPr>
                <w:rFonts w:ascii="宋体" w:cs="仿宋"/>
                <w:szCs w:val="21"/>
              </w:rPr>
            </w:pPr>
          </w:p>
        </w:tc>
        <w:tc>
          <w:tcPr>
            <w:tcW w:w="1846"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酒瓶样例图片</w:t>
            </w:r>
          </w:p>
        </w:tc>
        <w:tc>
          <w:tcPr>
            <w:tcW w:w="6366" w:type="dxa"/>
            <w:gridSpan w:val="3"/>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葡萄酒瓶</w:t>
            </w:r>
            <w:r w:rsidRPr="0042354A">
              <w:rPr>
                <w:rFonts w:ascii="宋体" w:hAnsi="宋体" w:cs="仿宋" w:hint="eastAsia"/>
                <w:szCs w:val="21"/>
              </w:rPr>
              <w:object w:dxaOrig="1323" w:dyaOrig="1959">
                <v:shape id="_x0000_i1051" type="#_x0000_t75" style="width:64.5pt;height:98.25pt" o:ole="">
                  <v:imagedata r:id="rId73" o:title=""/>
                </v:shape>
                <o:OLEObject Type="Embed" ProgID="Picture.PicObj.1" ShapeID="_x0000_i1051" DrawAspect="Content" ObjectID="_1649480679" r:id="rId74"/>
              </w:object>
            </w:r>
            <w:r w:rsidRPr="0042354A">
              <w:rPr>
                <w:rFonts w:ascii="宋体" w:hAnsi="宋体" w:cs="仿宋"/>
                <w:szCs w:val="21"/>
              </w:rPr>
              <w:t xml:space="preserve">         </w:t>
            </w:r>
            <w:r w:rsidRPr="0042354A">
              <w:rPr>
                <w:rFonts w:ascii="宋体" w:hAnsi="宋体" w:cs="仿宋" w:hint="eastAsia"/>
                <w:szCs w:val="21"/>
              </w:rPr>
              <w:t>白酒瓶</w:t>
            </w:r>
            <w:r w:rsidRPr="0042354A">
              <w:rPr>
                <w:rFonts w:ascii="宋体" w:hAnsi="宋体" w:cs="仿宋" w:hint="eastAsia"/>
                <w:szCs w:val="21"/>
              </w:rPr>
              <w:object w:dxaOrig="620" w:dyaOrig="1909">
                <v:shape id="_x0000_i1052" type="#_x0000_t75" style="width:30.75pt;height:94.5pt" o:ole="">
                  <v:imagedata r:id="rId75" o:title=""/>
                </v:shape>
                <o:OLEObject Type="Embed" ProgID="Picture.PicObj.1" ShapeID="_x0000_i1052" DrawAspect="Content" ObjectID="_1649480680" r:id="rId76"/>
              </w:object>
            </w:r>
          </w:p>
        </w:tc>
      </w:tr>
    </w:tbl>
    <w:p w:rsidR="00053F18" w:rsidRPr="00005238" w:rsidRDefault="00053F18" w:rsidP="00507864">
      <w:pPr>
        <w:snapToGrid w:val="0"/>
        <w:spacing w:line="440" w:lineRule="auto"/>
        <w:ind w:firstLine="570"/>
        <w:rPr>
          <w:rFonts w:ascii="宋体" w:cs="仿宋"/>
          <w:color w:val="000000"/>
          <w:szCs w:val="21"/>
        </w:rPr>
      </w:pPr>
      <w:r w:rsidRPr="00005238">
        <w:rPr>
          <w:rFonts w:ascii="宋体" w:hAnsi="宋体" w:cs="仿宋"/>
          <w:color w:val="000000"/>
          <w:szCs w:val="21"/>
        </w:rPr>
        <w:t xml:space="preserve"> </w:t>
      </w:r>
      <w:r w:rsidRPr="00005238">
        <w:rPr>
          <w:rFonts w:ascii="宋体" w:hAnsi="宋体" w:cs="仿宋" w:hint="eastAsia"/>
          <w:color w:val="000000"/>
          <w:szCs w:val="21"/>
        </w:rPr>
        <w:t>（二）客房中式铺床选手操作用设施设备清单（以</w:t>
      </w:r>
      <w:r w:rsidRPr="00005238">
        <w:rPr>
          <w:rFonts w:ascii="宋体" w:hAnsi="宋体" w:cs="仿宋"/>
          <w:color w:val="000000"/>
          <w:szCs w:val="21"/>
        </w:rPr>
        <w:t>1</w:t>
      </w:r>
      <w:r w:rsidRPr="00005238">
        <w:rPr>
          <w:rFonts w:ascii="宋体" w:hAnsi="宋体" w:cs="仿宋" w:hint="eastAsia"/>
          <w:color w:val="000000"/>
          <w:szCs w:val="21"/>
        </w:rPr>
        <w:t>名选手计）</w:t>
      </w:r>
    </w:p>
    <w:tbl>
      <w:tblPr>
        <w:tblW w:w="9420" w:type="dxa"/>
        <w:jc w:val="center"/>
        <w:tblLayout w:type="fixed"/>
        <w:tblCellMar>
          <w:top w:w="57" w:type="dxa"/>
          <w:left w:w="142" w:type="dxa"/>
          <w:bottom w:w="57" w:type="dxa"/>
          <w:right w:w="142" w:type="dxa"/>
        </w:tblCellMar>
        <w:tblLook w:val="00A0"/>
      </w:tblPr>
      <w:tblGrid>
        <w:gridCol w:w="862"/>
        <w:gridCol w:w="643"/>
        <w:gridCol w:w="2029"/>
        <w:gridCol w:w="3119"/>
        <w:gridCol w:w="708"/>
        <w:gridCol w:w="2059"/>
      </w:tblGrid>
      <w:tr w:rsidR="00053F18" w:rsidRPr="0042354A" w:rsidTr="00507864">
        <w:trPr>
          <w:trHeight w:val="404"/>
          <w:jc w:val="center"/>
        </w:trPr>
        <w:tc>
          <w:tcPr>
            <w:tcW w:w="862"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snapToGrid w:val="0"/>
              <w:jc w:val="center"/>
              <w:rPr>
                <w:rFonts w:ascii="宋体" w:cs="仿宋"/>
                <w:b/>
                <w:szCs w:val="21"/>
              </w:rPr>
            </w:pPr>
            <w:r w:rsidRPr="0042354A">
              <w:rPr>
                <w:rFonts w:ascii="宋体" w:hAnsi="宋体" w:cs="仿宋" w:hint="eastAsia"/>
                <w:b/>
                <w:szCs w:val="21"/>
              </w:rPr>
              <w:t>序号</w:t>
            </w:r>
          </w:p>
        </w:tc>
        <w:tc>
          <w:tcPr>
            <w:tcW w:w="643"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jc w:val="center"/>
              <w:rPr>
                <w:rFonts w:ascii="宋体" w:cs="仿宋"/>
                <w:b/>
                <w:szCs w:val="21"/>
              </w:rPr>
            </w:pPr>
            <w:r w:rsidRPr="0042354A">
              <w:rPr>
                <w:rFonts w:ascii="宋体" w:hAnsi="宋体" w:cs="仿宋" w:hint="eastAsia"/>
                <w:b/>
                <w:szCs w:val="21"/>
              </w:rPr>
              <w:t>名称</w:t>
            </w:r>
          </w:p>
        </w:tc>
        <w:tc>
          <w:tcPr>
            <w:tcW w:w="2029"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jc w:val="center"/>
              <w:rPr>
                <w:rFonts w:ascii="宋体" w:cs="仿宋"/>
                <w:b/>
                <w:szCs w:val="21"/>
              </w:rPr>
            </w:pPr>
            <w:r w:rsidRPr="0042354A">
              <w:rPr>
                <w:rFonts w:ascii="宋体" w:hAnsi="宋体" w:cs="仿宋" w:hint="eastAsia"/>
                <w:b/>
                <w:szCs w:val="21"/>
              </w:rPr>
              <w:t>规</w:t>
            </w:r>
            <w:r w:rsidRPr="0042354A">
              <w:rPr>
                <w:rFonts w:ascii="宋体" w:hAnsi="宋体" w:cs="仿宋"/>
                <w:b/>
                <w:szCs w:val="21"/>
              </w:rPr>
              <w:t xml:space="preserve">  </w:t>
            </w:r>
            <w:r w:rsidRPr="0042354A">
              <w:rPr>
                <w:rFonts w:ascii="宋体" w:hAnsi="宋体" w:cs="仿宋" w:hint="eastAsia"/>
                <w:b/>
                <w:szCs w:val="21"/>
              </w:rPr>
              <w:t>格</w:t>
            </w:r>
          </w:p>
        </w:tc>
        <w:tc>
          <w:tcPr>
            <w:tcW w:w="3119"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jc w:val="center"/>
              <w:rPr>
                <w:rFonts w:ascii="宋体" w:cs="仿宋"/>
                <w:b/>
                <w:szCs w:val="21"/>
              </w:rPr>
            </w:pPr>
            <w:r w:rsidRPr="0042354A">
              <w:rPr>
                <w:rFonts w:ascii="宋体" w:hAnsi="宋体" w:cs="仿宋" w:hint="eastAsia"/>
                <w:b/>
                <w:szCs w:val="21"/>
              </w:rPr>
              <w:t>质</w:t>
            </w:r>
            <w:r w:rsidRPr="0042354A">
              <w:rPr>
                <w:rFonts w:ascii="宋体" w:hAnsi="宋体" w:cs="仿宋"/>
                <w:b/>
                <w:szCs w:val="21"/>
              </w:rPr>
              <w:t xml:space="preserve">  </w:t>
            </w:r>
            <w:r w:rsidRPr="0042354A">
              <w:rPr>
                <w:rFonts w:ascii="宋体" w:hAnsi="宋体" w:cs="仿宋" w:hint="eastAsia"/>
                <w:b/>
                <w:szCs w:val="21"/>
              </w:rPr>
              <w:t>地</w:t>
            </w:r>
          </w:p>
        </w:tc>
        <w:tc>
          <w:tcPr>
            <w:tcW w:w="708"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jc w:val="center"/>
              <w:rPr>
                <w:rFonts w:ascii="宋体" w:cs="仿宋"/>
                <w:b/>
                <w:szCs w:val="21"/>
              </w:rPr>
            </w:pPr>
            <w:r w:rsidRPr="0042354A">
              <w:rPr>
                <w:rFonts w:ascii="宋体" w:hAnsi="宋体" w:cs="仿宋" w:hint="eastAsia"/>
                <w:b/>
                <w:szCs w:val="21"/>
              </w:rPr>
              <w:t>数量</w:t>
            </w:r>
          </w:p>
        </w:tc>
        <w:tc>
          <w:tcPr>
            <w:tcW w:w="2059"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jc w:val="center"/>
              <w:rPr>
                <w:rFonts w:ascii="宋体" w:cs="仿宋"/>
                <w:b/>
                <w:szCs w:val="21"/>
              </w:rPr>
            </w:pPr>
            <w:r w:rsidRPr="0042354A">
              <w:rPr>
                <w:rFonts w:ascii="宋体" w:hAnsi="宋体" w:cs="仿宋" w:hint="eastAsia"/>
                <w:b/>
                <w:szCs w:val="21"/>
              </w:rPr>
              <w:t>备</w:t>
            </w:r>
            <w:r w:rsidRPr="0042354A">
              <w:rPr>
                <w:rFonts w:ascii="宋体" w:hAnsi="宋体" w:cs="仿宋"/>
                <w:b/>
                <w:szCs w:val="21"/>
              </w:rPr>
              <w:t xml:space="preserve">  </w:t>
            </w:r>
            <w:r w:rsidRPr="0042354A">
              <w:rPr>
                <w:rFonts w:ascii="宋体" w:hAnsi="宋体" w:cs="仿宋" w:hint="eastAsia"/>
                <w:b/>
                <w:szCs w:val="21"/>
              </w:rPr>
              <w:t>注</w:t>
            </w:r>
          </w:p>
        </w:tc>
      </w:tr>
      <w:tr w:rsidR="00053F18" w:rsidRPr="0042354A" w:rsidTr="00507864">
        <w:trPr>
          <w:trHeight w:val="404"/>
          <w:jc w:val="center"/>
        </w:trPr>
        <w:tc>
          <w:tcPr>
            <w:tcW w:w="862"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snapToGrid w:val="0"/>
              <w:jc w:val="center"/>
              <w:rPr>
                <w:rFonts w:ascii="宋体" w:hAnsi="宋体" w:cs="仿宋"/>
                <w:szCs w:val="21"/>
              </w:rPr>
            </w:pPr>
            <w:r w:rsidRPr="0042354A">
              <w:rPr>
                <w:rFonts w:ascii="宋体" w:hAnsi="宋体" w:cs="仿宋"/>
                <w:szCs w:val="21"/>
              </w:rPr>
              <w:t>1</w:t>
            </w:r>
          </w:p>
        </w:tc>
        <w:tc>
          <w:tcPr>
            <w:tcW w:w="643"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床垫</w:t>
            </w:r>
          </w:p>
        </w:tc>
        <w:tc>
          <w:tcPr>
            <w:tcW w:w="2029"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szCs w:val="21"/>
              </w:rPr>
              <w:t>200</w:t>
            </w:r>
            <w:r w:rsidRPr="0042354A">
              <w:rPr>
                <w:rFonts w:ascii="宋体" w:hAnsi="宋体" w:cs="仿宋" w:hint="eastAsia"/>
                <w:szCs w:val="21"/>
              </w:rPr>
              <w:t>厘米×</w:t>
            </w:r>
            <w:r w:rsidRPr="0042354A">
              <w:rPr>
                <w:rFonts w:ascii="宋体" w:hAnsi="宋体" w:cs="仿宋"/>
                <w:szCs w:val="21"/>
              </w:rPr>
              <w:t>120</w:t>
            </w:r>
            <w:r w:rsidRPr="0042354A">
              <w:rPr>
                <w:rFonts w:ascii="宋体" w:hAnsi="宋体" w:cs="仿宋" w:hint="eastAsia"/>
                <w:szCs w:val="21"/>
              </w:rPr>
              <w:t>厘米，高</w:t>
            </w:r>
            <w:r w:rsidRPr="0042354A">
              <w:rPr>
                <w:rFonts w:ascii="宋体" w:hAnsi="宋体" w:cs="仿宋"/>
                <w:szCs w:val="21"/>
              </w:rPr>
              <w:t>22</w:t>
            </w:r>
            <w:r w:rsidRPr="0042354A">
              <w:rPr>
                <w:rFonts w:ascii="宋体" w:hAnsi="宋体" w:cs="仿宋" w:hint="eastAsia"/>
                <w:szCs w:val="21"/>
              </w:rPr>
              <w:t>厘米</w:t>
            </w:r>
          </w:p>
        </w:tc>
        <w:tc>
          <w:tcPr>
            <w:tcW w:w="3119"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p>
        </w:tc>
        <w:tc>
          <w:tcPr>
            <w:tcW w:w="708"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szCs w:val="21"/>
              </w:rPr>
              <w:t>1</w:t>
            </w:r>
            <w:r w:rsidRPr="0042354A">
              <w:rPr>
                <w:rFonts w:ascii="宋体" w:hAnsi="宋体" w:cs="仿宋" w:hint="eastAsia"/>
                <w:szCs w:val="21"/>
              </w:rPr>
              <w:t>张</w:t>
            </w:r>
          </w:p>
        </w:tc>
        <w:tc>
          <w:tcPr>
            <w:tcW w:w="2059"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误差</w:t>
            </w:r>
            <w:r w:rsidRPr="0042354A">
              <w:rPr>
                <w:rFonts w:ascii="宋体" w:hAnsi="宋体" w:cs="仿宋"/>
                <w:szCs w:val="21"/>
              </w:rPr>
              <w:t>0.5</w:t>
            </w:r>
            <w:r w:rsidRPr="0042354A">
              <w:rPr>
                <w:rFonts w:ascii="宋体" w:hAnsi="宋体" w:cs="仿宋" w:hint="eastAsia"/>
                <w:szCs w:val="21"/>
              </w:rPr>
              <w:t>厘米</w:t>
            </w:r>
          </w:p>
        </w:tc>
      </w:tr>
      <w:tr w:rsidR="00053F18" w:rsidRPr="0042354A" w:rsidTr="00507864">
        <w:trPr>
          <w:trHeight w:val="404"/>
          <w:jc w:val="center"/>
        </w:trPr>
        <w:tc>
          <w:tcPr>
            <w:tcW w:w="862"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snapToGrid w:val="0"/>
              <w:jc w:val="center"/>
              <w:rPr>
                <w:rFonts w:ascii="宋体" w:hAnsi="宋体" w:cs="仿宋"/>
                <w:szCs w:val="21"/>
              </w:rPr>
            </w:pPr>
            <w:r w:rsidRPr="0042354A">
              <w:rPr>
                <w:rFonts w:ascii="宋体" w:hAnsi="宋体" w:cs="仿宋"/>
                <w:szCs w:val="21"/>
              </w:rPr>
              <w:t>2</w:t>
            </w:r>
          </w:p>
        </w:tc>
        <w:tc>
          <w:tcPr>
            <w:tcW w:w="643"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床架</w:t>
            </w:r>
          </w:p>
        </w:tc>
        <w:tc>
          <w:tcPr>
            <w:tcW w:w="2029"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床架高</w:t>
            </w:r>
            <w:r w:rsidRPr="0042354A">
              <w:rPr>
                <w:rFonts w:ascii="宋体" w:hAnsi="宋体" w:cs="仿宋"/>
                <w:szCs w:val="21"/>
              </w:rPr>
              <w:t>20</w:t>
            </w:r>
            <w:r w:rsidRPr="0042354A">
              <w:rPr>
                <w:rFonts w:ascii="宋体" w:hAnsi="宋体" w:cs="仿宋" w:hint="eastAsia"/>
                <w:szCs w:val="21"/>
              </w:rPr>
              <w:t>厘米</w:t>
            </w:r>
            <w:r w:rsidRPr="0042354A">
              <w:rPr>
                <w:rFonts w:ascii="宋体" w:hAnsi="宋体" w:cs="仿宋"/>
                <w:szCs w:val="21"/>
              </w:rPr>
              <w:t>+</w:t>
            </w:r>
            <w:r w:rsidRPr="0042354A">
              <w:rPr>
                <w:rFonts w:ascii="宋体" w:hAnsi="宋体" w:cs="仿宋" w:hint="eastAsia"/>
                <w:szCs w:val="21"/>
              </w:rPr>
              <w:t>床脚</w:t>
            </w:r>
            <w:r w:rsidRPr="0042354A">
              <w:rPr>
                <w:rFonts w:ascii="宋体" w:hAnsi="宋体" w:cs="仿宋"/>
                <w:szCs w:val="21"/>
              </w:rPr>
              <w:t>7</w:t>
            </w:r>
            <w:r w:rsidRPr="0042354A">
              <w:rPr>
                <w:rFonts w:ascii="宋体" w:hAnsi="宋体" w:cs="仿宋" w:hint="eastAsia"/>
                <w:szCs w:val="21"/>
              </w:rPr>
              <w:t>厘米</w:t>
            </w:r>
          </w:p>
        </w:tc>
        <w:tc>
          <w:tcPr>
            <w:tcW w:w="3119"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p>
        </w:tc>
        <w:tc>
          <w:tcPr>
            <w:tcW w:w="708"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szCs w:val="21"/>
              </w:rPr>
              <w:t>1</w:t>
            </w:r>
            <w:r w:rsidRPr="0042354A">
              <w:rPr>
                <w:rFonts w:ascii="宋体" w:hAnsi="宋体" w:cs="仿宋" w:hint="eastAsia"/>
                <w:szCs w:val="21"/>
              </w:rPr>
              <w:t>个</w:t>
            </w:r>
          </w:p>
        </w:tc>
        <w:tc>
          <w:tcPr>
            <w:tcW w:w="2059"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误差</w:t>
            </w:r>
            <w:r w:rsidRPr="0042354A">
              <w:rPr>
                <w:rFonts w:ascii="宋体" w:hAnsi="宋体" w:cs="仿宋"/>
                <w:szCs w:val="21"/>
              </w:rPr>
              <w:t>0.5</w:t>
            </w:r>
            <w:r w:rsidRPr="0042354A">
              <w:rPr>
                <w:rFonts w:ascii="宋体" w:hAnsi="宋体" w:cs="仿宋" w:hint="eastAsia"/>
                <w:szCs w:val="21"/>
              </w:rPr>
              <w:t>厘米</w:t>
            </w:r>
          </w:p>
        </w:tc>
      </w:tr>
      <w:tr w:rsidR="00053F18" w:rsidRPr="0042354A" w:rsidTr="00507864">
        <w:trPr>
          <w:trHeight w:val="572"/>
          <w:jc w:val="center"/>
        </w:trPr>
        <w:tc>
          <w:tcPr>
            <w:tcW w:w="862"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snapToGrid w:val="0"/>
              <w:jc w:val="center"/>
              <w:rPr>
                <w:rFonts w:ascii="宋体" w:hAnsi="宋体" w:cs="仿宋"/>
                <w:szCs w:val="21"/>
              </w:rPr>
            </w:pPr>
            <w:r w:rsidRPr="0042354A">
              <w:rPr>
                <w:rFonts w:ascii="宋体" w:hAnsi="宋体" w:cs="仿宋"/>
                <w:szCs w:val="21"/>
              </w:rPr>
              <w:t>3</w:t>
            </w:r>
          </w:p>
        </w:tc>
        <w:tc>
          <w:tcPr>
            <w:tcW w:w="643"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工作台</w:t>
            </w:r>
          </w:p>
        </w:tc>
        <w:tc>
          <w:tcPr>
            <w:tcW w:w="2029"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szCs w:val="21"/>
              </w:rPr>
              <w:t>100</w:t>
            </w:r>
            <w:r w:rsidRPr="0042354A">
              <w:rPr>
                <w:rFonts w:ascii="宋体" w:hAnsi="宋体" w:cs="仿宋" w:hint="eastAsia"/>
                <w:szCs w:val="21"/>
              </w:rPr>
              <w:t>厘米×</w:t>
            </w:r>
            <w:r w:rsidRPr="0042354A">
              <w:rPr>
                <w:rFonts w:ascii="宋体" w:hAnsi="宋体" w:cs="仿宋"/>
                <w:szCs w:val="21"/>
              </w:rPr>
              <w:t>200</w:t>
            </w:r>
            <w:r w:rsidRPr="0042354A">
              <w:rPr>
                <w:rFonts w:ascii="宋体" w:hAnsi="宋体" w:cs="仿宋" w:hint="eastAsia"/>
                <w:szCs w:val="21"/>
              </w:rPr>
              <w:t>厘米×</w:t>
            </w:r>
            <w:r w:rsidRPr="0042354A">
              <w:rPr>
                <w:rFonts w:ascii="宋体" w:hAnsi="宋体" w:cs="仿宋"/>
                <w:szCs w:val="21"/>
              </w:rPr>
              <w:t>75</w:t>
            </w:r>
            <w:r w:rsidRPr="0042354A">
              <w:rPr>
                <w:rFonts w:ascii="宋体" w:hAnsi="宋体" w:cs="仿宋" w:hint="eastAsia"/>
                <w:szCs w:val="21"/>
              </w:rPr>
              <w:t>厘米</w:t>
            </w:r>
          </w:p>
        </w:tc>
        <w:tc>
          <w:tcPr>
            <w:tcW w:w="3119"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p>
        </w:tc>
        <w:tc>
          <w:tcPr>
            <w:tcW w:w="708"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szCs w:val="21"/>
              </w:rPr>
              <w:t>1</w:t>
            </w:r>
            <w:r w:rsidRPr="0042354A">
              <w:rPr>
                <w:rFonts w:ascii="宋体" w:hAnsi="宋体" w:cs="仿宋" w:hint="eastAsia"/>
                <w:szCs w:val="21"/>
              </w:rPr>
              <w:t>个</w:t>
            </w:r>
          </w:p>
        </w:tc>
        <w:tc>
          <w:tcPr>
            <w:tcW w:w="2059"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p>
        </w:tc>
      </w:tr>
      <w:tr w:rsidR="00053F18" w:rsidRPr="0042354A" w:rsidTr="00507864">
        <w:trPr>
          <w:trHeight w:val="741"/>
          <w:jc w:val="center"/>
        </w:trPr>
        <w:tc>
          <w:tcPr>
            <w:tcW w:w="862"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snapToGrid w:val="0"/>
              <w:jc w:val="center"/>
              <w:rPr>
                <w:rFonts w:ascii="宋体" w:hAnsi="宋体" w:cs="仿宋"/>
                <w:szCs w:val="21"/>
              </w:rPr>
            </w:pPr>
            <w:r w:rsidRPr="0042354A">
              <w:rPr>
                <w:rFonts w:ascii="宋体" w:hAnsi="宋体" w:cs="仿宋"/>
                <w:szCs w:val="21"/>
              </w:rPr>
              <w:t>4</w:t>
            </w:r>
          </w:p>
        </w:tc>
        <w:tc>
          <w:tcPr>
            <w:tcW w:w="643"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床单</w:t>
            </w:r>
          </w:p>
        </w:tc>
        <w:tc>
          <w:tcPr>
            <w:tcW w:w="2029"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szCs w:val="21"/>
              </w:rPr>
              <w:t>280</w:t>
            </w:r>
            <w:r w:rsidRPr="0042354A">
              <w:rPr>
                <w:rFonts w:ascii="宋体" w:hAnsi="宋体" w:cs="仿宋" w:hint="eastAsia"/>
                <w:szCs w:val="21"/>
              </w:rPr>
              <w:t>厘米×</w:t>
            </w:r>
            <w:r w:rsidRPr="0042354A">
              <w:rPr>
                <w:rFonts w:ascii="宋体" w:hAnsi="宋体" w:cs="仿宋"/>
                <w:szCs w:val="21"/>
              </w:rPr>
              <w:t>200</w:t>
            </w:r>
            <w:r w:rsidRPr="0042354A">
              <w:rPr>
                <w:rFonts w:ascii="宋体" w:hAnsi="宋体" w:cs="仿宋" w:hint="eastAsia"/>
                <w:szCs w:val="21"/>
              </w:rPr>
              <w:t>厘米（缩水前：</w:t>
            </w:r>
            <w:r w:rsidRPr="0042354A">
              <w:rPr>
                <w:rFonts w:ascii="宋体" w:hAnsi="宋体" w:cs="仿宋"/>
                <w:szCs w:val="21"/>
              </w:rPr>
              <w:t>288</w:t>
            </w:r>
            <w:r w:rsidRPr="0042354A">
              <w:rPr>
                <w:rFonts w:ascii="宋体" w:hAnsi="宋体" w:cs="仿宋" w:hint="eastAsia"/>
                <w:szCs w:val="21"/>
              </w:rPr>
              <w:t>厘米×</w:t>
            </w:r>
            <w:r w:rsidRPr="0042354A">
              <w:rPr>
                <w:rFonts w:ascii="宋体" w:hAnsi="宋体" w:cs="仿宋"/>
                <w:szCs w:val="21"/>
              </w:rPr>
              <w:t>206</w:t>
            </w:r>
            <w:r w:rsidRPr="0042354A">
              <w:rPr>
                <w:rFonts w:ascii="宋体" w:hAnsi="宋体" w:cs="仿宋" w:hint="eastAsia"/>
                <w:szCs w:val="21"/>
              </w:rPr>
              <w:t>厘米）</w:t>
            </w:r>
          </w:p>
        </w:tc>
        <w:tc>
          <w:tcPr>
            <w:tcW w:w="3119"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szCs w:val="21"/>
              </w:rPr>
              <w:t>100%</w:t>
            </w:r>
            <w:r w:rsidRPr="0042354A">
              <w:rPr>
                <w:rFonts w:ascii="宋体" w:hAnsi="宋体" w:cs="仿宋" w:hint="eastAsia"/>
                <w:szCs w:val="21"/>
              </w:rPr>
              <w:t>精梳棉高支高密</w:t>
            </w:r>
            <w:r w:rsidRPr="0042354A">
              <w:rPr>
                <w:rFonts w:ascii="宋体" w:hAnsi="宋体" w:cs="仿宋"/>
                <w:szCs w:val="21"/>
              </w:rPr>
              <w:t>80</w:t>
            </w:r>
            <w:r w:rsidRPr="0042354A">
              <w:rPr>
                <w:rFonts w:ascii="宋体" w:hAnsi="宋体" w:cs="仿宋" w:hint="eastAsia"/>
                <w:szCs w:val="21"/>
              </w:rPr>
              <w:t>支纱</w:t>
            </w:r>
            <w:r w:rsidRPr="0042354A">
              <w:rPr>
                <w:rFonts w:ascii="宋体" w:hAnsi="宋体" w:cs="仿宋"/>
                <w:szCs w:val="21"/>
              </w:rPr>
              <w:t>/400</w:t>
            </w:r>
            <w:r w:rsidRPr="0042354A">
              <w:rPr>
                <w:rFonts w:ascii="宋体" w:hAnsi="宋体" w:cs="仿宋" w:hint="eastAsia"/>
                <w:szCs w:val="21"/>
              </w:rPr>
              <w:t>针，丝光全工艺白色贡缎纹，两头</w:t>
            </w:r>
            <w:r w:rsidRPr="0042354A">
              <w:rPr>
                <w:rFonts w:ascii="宋体" w:hAnsi="宋体" w:cs="仿宋"/>
                <w:szCs w:val="21"/>
              </w:rPr>
              <w:t>2.5</w:t>
            </w:r>
            <w:r w:rsidRPr="0042354A">
              <w:rPr>
                <w:rFonts w:ascii="宋体" w:hAnsi="宋体" w:cs="仿宋" w:hint="eastAsia"/>
                <w:szCs w:val="21"/>
              </w:rPr>
              <w:t>厘米折边，两侧</w:t>
            </w:r>
            <w:r w:rsidRPr="0042354A">
              <w:rPr>
                <w:rFonts w:ascii="宋体" w:hAnsi="宋体" w:cs="仿宋"/>
                <w:szCs w:val="21"/>
              </w:rPr>
              <w:t>1</w:t>
            </w:r>
            <w:r w:rsidRPr="0042354A">
              <w:rPr>
                <w:rFonts w:ascii="宋体" w:hAnsi="宋体" w:cs="仿宋" w:hint="eastAsia"/>
                <w:szCs w:val="21"/>
              </w:rPr>
              <w:t>厘米折边。</w:t>
            </w:r>
          </w:p>
        </w:tc>
        <w:tc>
          <w:tcPr>
            <w:tcW w:w="708"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szCs w:val="21"/>
              </w:rPr>
              <w:t>1</w:t>
            </w:r>
            <w:r w:rsidRPr="0042354A">
              <w:rPr>
                <w:rFonts w:ascii="宋体" w:hAnsi="宋体" w:cs="仿宋" w:hint="eastAsia"/>
                <w:szCs w:val="21"/>
              </w:rPr>
              <w:t>张</w:t>
            </w:r>
          </w:p>
        </w:tc>
        <w:tc>
          <w:tcPr>
            <w:tcW w:w="2059"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p>
        </w:tc>
      </w:tr>
      <w:tr w:rsidR="00053F18" w:rsidRPr="0042354A" w:rsidTr="00507864">
        <w:trPr>
          <w:trHeight w:val="909"/>
          <w:jc w:val="center"/>
        </w:trPr>
        <w:tc>
          <w:tcPr>
            <w:tcW w:w="862"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snapToGrid w:val="0"/>
              <w:jc w:val="center"/>
              <w:rPr>
                <w:rFonts w:ascii="宋体" w:hAnsi="宋体" w:cs="仿宋"/>
                <w:szCs w:val="21"/>
              </w:rPr>
            </w:pPr>
            <w:r w:rsidRPr="0042354A">
              <w:rPr>
                <w:rFonts w:ascii="宋体" w:hAnsi="宋体" w:cs="仿宋"/>
                <w:szCs w:val="21"/>
              </w:rPr>
              <w:t>5</w:t>
            </w:r>
          </w:p>
        </w:tc>
        <w:tc>
          <w:tcPr>
            <w:tcW w:w="643"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被套</w:t>
            </w:r>
          </w:p>
        </w:tc>
        <w:tc>
          <w:tcPr>
            <w:tcW w:w="2029"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szCs w:val="21"/>
              </w:rPr>
              <w:t>235</w:t>
            </w:r>
            <w:r w:rsidRPr="0042354A">
              <w:rPr>
                <w:rFonts w:ascii="宋体" w:hAnsi="宋体" w:cs="仿宋" w:hint="eastAsia"/>
                <w:szCs w:val="21"/>
              </w:rPr>
              <w:t>厘米×</w:t>
            </w:r>
            <w:r w:rsidRPr="0042354A">
              <w:rPr>
                <w:rFonts w:ascii="宋体" w:hAnsi="宋体" w:cs="仿宋"/>
                <w:szCs w:val="21"/>
              </w:rPr>
              <w:t>185</w:t>
            </w:r>
            <w:r w:rsidRPr="0042354A">
              <w:rPr>
                <w:rFonts w:ascii="宋体" w:hAnsi="宋体" w:cs="仿宋" w:hint="eastAsia"/>
                <w:szCs w:val="21"/>
              </w:rPr>
              <w:t>厘米×</w:t>
            </w:r>
            <w:r w:rsidRPr="0042354A">
              <w:rPr>
                <w:rFonts w:ascii="宋体" w:hAnsi="宋体" w:cs="仿宋"/>
                <w:szCs w:val="21"/>
              </w:rPr>
              <w:t>5</w:t>
            </w:r>
            <w:r w:rsidRPr="0042354A">
              <w:rPr>
                <w:rFonts w:ascii="宋体" w:hAnsi="宋体" w:cs="仿宋" w:hint="eastAsia"/>
                <w:szCs w:val="21"/>
              </w:rPr>
              <w:t>厘米（缩水前：</w:t>
            </w:r>
            <w:r w:rsidRPr="0042354A">
              <w:rPr>
                <w:rFonts w:ascii="宋体" w:hAnsi="宋体" w:cs="仿宋"/>
                <w:szCs w:val="21"/>
              </w:rPr>
              <w:t>242</w:t>
            </w:r>
            <w:r w:rsidRPr="0042354A">
              <w:rPr>
                <w:rFonts w:ascii="宋体" w:hAnsi="宋体" w:cs="仿宋" w:hint="eastAsia"/>
                <w:szCs w:val="21"/>
              </w:rPr>
              <w:t>厘米×</w:t>
            </w:r>
            <w:r w:rsidRPr="0042354A">
              <w:rPr>
                <w:rFonts w:ascii="宋体" w:hAnsi="宋体" w:cs="仿宋"/>
                <w:szCs w:val="21"/>
              </w:rPr>
              <w:t>190</w:t>
            </w:r>
            <w:r w:rsidRPr="0042354A">
              <w:rPr>
                <w:rFonts w:ascii="宋体" w:hAnsi="宋体" w:cs="仿宋" w:hint="eastAsia"/>
                <w:szCs w:val="21"/>
              </w:rPr>
              <w:t>厘米×</w:t>
            </w:r>
            <w:r w:rsidRPr="0042354A">
              <w:rPr>
                <w:rFonts w:ascii="宋体" w:hAnsi="宋体" w:cs="仿宋"/>
                <w:szCs w:val="21"/>
              </w:rPr>
              <w:t>5</w:t>
            </w:r>
            <w:r w:rsidRPr="0042354A">
              <w:rPr>
                <w:rFonts w:ascii="宋体" w:hAnsi="宋体" w:cs="仿宋" w:hint="eastAsia"/>
                <w:szCs w:val="21"/>
              </w:rPr>
              <w:t>厘米）</w:t>
            </w:r>
          </w:p>
        </w:tc>
        <w:tc>
          <w:tcPr>
            <w:tcW w:w="3119"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szCs w:val="21"/>
              </w:rPr>
              <w:t>100%</w:t>
            </w:r>
            <w:r w:rsidRPr="0042354A">
              <w:rPr>
                <w:rFonts w:ascii="宋体" w:hAnsi="宋体" w:cs="仿宋" w:hint="eastAsia"/>
                <w:szCs w:val="21"/>
              </w:rPr>
              <w:t>精梳棉高支高密</w:t>
            </w:r>
            <w:r w:rsidRPr="0042354A">
              <w:rPr>
                <w:rFonts w:ascii="宋体" w:hAnsi="宋体" w:cs="仿宋"/>
                <w:szCs w:val="21"/>
              </w:rPr>
              <w:t>80</w:t>
            </w:r>
            <w:r w:rsidRPr="0042354A">
              <w:rPr>
                <w:rFonts w:ascii="宋体" w:hAnsi="宋体" w:cs="仿宋" w:hint="eastAsia"/>
                <w:szCs w:val="21"/>
              </w:rPr>
              <w:t>支纱</w:t>
            </w:r>
            <w:r w:rsidRPr="0042354A">
              <w:rPr>
                <w:rFonts w:ascii="宋体" w:hAnsi="宋体" w:cs="仿宋"/>
                <w:szCs w:val="21"/>
              </w:rPr>
              <w:t>/400</w:t>
            </w:r>
            <w:r w:rsidRPr="0042354A">
              <w:rPr>
                <w:rFonts w:ascii="宋体" w:hAnsi="宋体" w:cs="仿宋" w:hint="eastAsia"/>
                <w:szCs w:val="21"/>
              </w:rPr>
              <w:t>针，丝光全工艺白色贡缎纹，三边</w:t>
            </w:r>
            <w:r w:rsidRPr="0042354A">
              <w:rPr>
                <w:rFonts w:ascii="宋体" w:hAnsi="宋体" w:cs="仿宋"/>
                <w:szCs w:val="21"/>
              </w:rPr>
              <w:t>5</w:t>
            </w:r>
            <w:r w:rsidRPr="0042354A">
              <w:rPr>
                <w:rFonts w:ascii="宋体" w:hAnsi="宋体" w:cs="仿宋" w:hint="eastAsia"/>
                <w:szCs w:val="21"/>
              </w:rPr>
              <w:t>厘米法式飞边。</w:t>
            </w:r>
          </w:p>
        </w:tc>
        <w:tc>
          <w:tcPr>
            <w:tcW w:w="708"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szCs w:val="21"/>
              </w:rPr>
              <w:t>1</w:t>
            </w:r>
            <w:r w:rsidRPr="0042354A">
              <w:rPr>
                <w:rFonts w:ascii="宋体" w:hAnsi="宋体" w:cs="仿宋" w:hint="eastAsia"/>
                <w:szCs w:val="21"/>
              </w:rPr>
              <w:t>张</w:t>
            </w:r>
          </w:p>
        </w:tc>
        <w:tc>
          <w:tcPr>
            <w:tcW w:w="2059"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底部中半开口，系带方式，</w:t>
            </w:r>
            <w:r w:rsidRPr="0042354A">
              <w:rPr>
                <w:rFonts w:ascii="宋体" w:hAnsi="宋体" w:cs="仿宋"/>
                <w:szCs w:val="21"/>
              </w:rPr>
              <w:t>2</w:t>
            </w:r>
            <w:r w:rsidRPr="0042354A">
              <w:rPr>
                <w:rFonts w:ascii="宋体" w:hAnsi="宋体" w:cs="仿宋" w:hint="eastAsia"/>
                <w:szCs w:val="21"/>
              </w:rPr>
              <w:t>组，距两端</w:t>
            </w:r>
            <w:r w:rsidRPr="0042354A">
              <w:rPr>
                <w:rFonts w:ascii="宋体" w:hAnsi="宋体" w:cs="仿宋"/>
                <w:szCs w:val="21"/>
              </w:rPr>
              <w:t>45</w:t>
            </w:r>
            <w:r w:rsidRPr="0042354A">
              <w:rPr>
                <w:rFonts w:ascii="宋体" w:hAnsi="宋体" w:cs="仿宋" w:hint="eastAsia"/>
                <w:szCs w:val="21"/>
              </w:rPr>
              <w:t>厘米</w:t>
            </w:r>
          </w:p>
        </w:tc>
      </w:tr>
      <w:tr w:rsidR="00053F18" w:rsidRPr="0042354A" w:rsidTr="00507864">
        <w:trPr>
          <w:trHeight w:val="572"/>
          <w:jc w:val="center"/>
        </w:trPr>
        <w:tc>
          <w:tcPr>
            <w:tcW w:w="862"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snapToGrid w:val="0"/>
              <w:jc w:val="center"/>
              <w:rPr>
                <w:rFonts w:ascii="宋体" w:hAnsi="宋体" w:cs="仿宋"/>
                <w:szCs w:val="21"/>
              </w:rPr>
            </w:pPr>
            <w:r w:rsidRPr="0042354A">
              <w:rPr>
                <w:rFonts w:ascii="宋体" w:hAnsi="宋体" w:cs="仿宋"/>
                <w:szCs w:val="21"/>
              </w:rPr>
              <w:t>6</w:t>
            </w:r>
          </w:p>
        </w:tc>
        <w:tc>
          <w:tcPr>
            <w:tcW w:w="643"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被芯</w:t>
            </w:r>
          </w:p>
        </w:tc>
        <w:tc>
          <w:tcPr>
            <w:tcW w:w="2029"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szCs w:val="21"/>
              </w:rPr>
              <w:t>230</w:t>
            </w:r>
            <w:r w:rsidRPr="0042354A">
              <w:rPr>
                <w:rFonts w:ascii="宋体" w:hAnsi="宋体" w:cs="仿宋" w:hint="eastAsia"/>
                <w:szCs w:val="21"/>
              </w:rPr>
              <w:t>厘米×</w:t>
            </w:r>
            <w:r w:rsidRPr="0042354A">
              <w:rPr>
                <w:rFonts w:ascii="宋体" w:hAnsi="宋体" w:cs="仿宋"/>
                <w:szCs w:val="21"/>
              </w:rPr>
              <w:t>180</w:t>
            </w:r>
            <w:r w:rsidRPr="0042354A">
              <w:rPr>
                <w:rFonts w:ascii="宋体" w:hAnsi="宋体" w:cs="仿宋" w:hint="eastAsia"/>
                <w:szCs w:val="21"/>
              </w:rPr>
              <w:t>厘米</w:t>
            </w:r>
          </w:p>
        </w:tc>
        <w:tc>
          <w:tcPr>
            <w:tcW w:w="3119"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p>
        </w:tc>
        <w:tc>
          <w:tcPr>
            <w:tcW w:w="708"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szCs w:val="21"/>
              </w:rPr>
              <w:t>1</w:t>
            </w:r>
            <w:r w:rsidRPr="0042354A">
              <w:rPr>
                <w:rFonts w:ascii="宋体" w:hAnsi="宋体" w:cs="仿宋" w:hint="eastAsia"/>
                <w:szCs w:val="21"/>
              </w:rPr>
              <w:t>床</w:t>
            </w:r>
          </w:p>
        </w:tc>
        <w:tc>
          <w:tcPr>
            <w:tcW w:w="2059"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内充</w:t>
            </w:r>
            <w:r w:rsidRPr="0042354A">
              <w:rPr>
                <w:rFonts w:ascii="宋体" w:hAnsi="宋体" w:cs="仿宋"/>
                <w:szCs w:val="21"/>
              </w:rPr>
              <w:t>1.5</w:t>
            </w:r>
            <w:r w:rsidRPr="0042354A">
              <w:rPr>
                <w:rFonts w:ascii="宋体" w:hAnsi="宋体" w:cs="仿宋" w:hint="eastAsia"/>
                <w:szCs w:val="21"/>
              </w:rPr>
              <w:t>千克羽绒棉，含填充物总重量</w:t>
            </w:r>
            <w:r w:rsidRPr="0042354A">
              <w:rPr>
                <w:rFonts w:ascii="宋体" w:hAnsi="宋体" w:cs="仿宋"/>
                <w:szCs w:val="21"/>
              </w:rPr>
              <w:t>2.6</w:t>
            </w:r>
            <w:r w:rsidRPr="0042354A">
              <w:rPr>
                <w:rFonts w:ascii="宋体" w:hAnsi="宋体" w:cs="仿宋" w:hint="eastAsia"/>
                <w:szCs w:val="21"/>
              </w:rPr>
              <w:t>千克</w:t>
            </w:r>
          </w:p>
        </w:tc>
      </w:tr>
      <w:tr w:rsidR="00053F18" w:rsidRPr="0042354A" w:rsidTr="00507864">
        <w:trPr>
          <w:trHeight w:val="572"/>
          <w:jc w:val="center"/>
        </w:trPr>
        <w:tc>
          <w:tcPr>
            <w:tcW w:w="862"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snapToGrid w:val="0"/>
              <w:jc w:val="center"/>
              <w:rPr>
                <w:rFonts w:ascii="宋体" w:hAnsi="宋体" w:cs="仿宋"/>
                <w:szCs w:val="21"/>
              </w:rPr>
            </w:pPr>
            <w:r w:rsidRPr="0042354A">
              <w:rPr>
                <w:rFonts w:ascii="宋体" w:hAnsi="宋体" w:cs="仿宋"/>
                <w:szCs w:val="21"/>
              </w:rPr>
              <w:t>7</w:t>
            </w:r>
          </w:p>
        </w:tc>
        <w:tc>
          <w:tcPr>
            <w:tcW w:w="643"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枕芯</w:t>
            </w:r>
          </w:p>
        </w:tc>
        <w:tc>
          <w:tcPr>
            <w:tcW w:w="2029"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szCs w:val="21"/>
              </w:rPr>
              <w:t>75</w:t>
            </w:r>
            <w:r w:rsidRPr="0042354A">
              <w:rPr>
                <w:rFonts w:ascii="宋体" w:hAnsi="宋体" w:cs="仿宋" w:hint="eastAsia"/>
                <w:szCs w:val="21"/>
              </w:rPr>
              <w:t>厘米×</w:t>
            </w:r>
            <w:r w:rsidRPr="0042354A">
              <w:rPr>
                <w:rFonts w:ascii="宋体" w:hAnsi="宋体" w:cs="仿宋"/>
                <w:szCs w:val="21"/>
              </w:rPr>
              <w:t>45</w:t>
            </w:r>
            <w:r w:rsidRPr="0042354A">
              <w:rPr>
                <w:rFonts w:ascii="宋体" w:hAnsi="宋体" w:cs="仿宋" w:hint="eastAsia"/>
                <w:szCs w:val="21"/>
              </w:rPr>
              <w:t>厘米</w:t>
            </w:r>
          </w:p>
        </w:tc>
        <w:tc>
          <w:tcPr>
            <w:tcW w:w="3119"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p>
        </w:tc>
        <w:tc>
          <w:tcPr>
            <w:tcW w:w="708"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szCs w:val="21"/>
              </w:rPr>
              <w:t>2</w:t>
            </w:r>
            <w:r w:rsidRPr="0042354A">
              <w:rPr>
                <w:rFonts w:ascii="宋体" w:hAnsi="宋体" w:cs="仿宋" w:hint="eastAsia"/>
                <w:szCs w:val="21"/>
              </w:rPr>
              <w:t>个</w:t>
            </w:r>
          </w:p>
        </w:tc>
        <w:tc>
          <w:tcPr>
            <w:tcW w:w="2059"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内充羽绒棉，含填充物总重量</w:t>
            </w:r>
            <w:r w:rsidRPr="0042354A">
              <w:rPr>
                <w:rFonts w:ascii="宋体" w:hAnsi="宋体" w:cs="仿宋"/>
                <w:szCs w:val="21"/>
              </w:rPr>
              <w:t>1.35</w:t>
            </w:r>
            <w:r w:rsidRPr="0042354A">
              <w:rPr>
                <w:rFonts w:ascii="宋体" w:hAnsi="宋体" w:cs="仿宋" w:hint="eastAsia"/>
                <w:szCs w:val="21"/>
              </w:rPr>
              <w:t>千克</w:t>
            </w:r>
          </w:p>
        </w:tc>
      </w:tr>
      <w:tr w:rsidR="00053F18" w:rsidRPr="0042354A" w:rsidTr="00507864">
        <w:trPr>
          <w:trHeight w:val="914"/>
          <w:jc w:val="center"/>
        </w:trPr>
        <w:tc>
          <w:tcPr>
            <w:tcW w:w="862"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507864">
            <w:pPr>
              <w:snapToGrid w:val="0"/>
              <w:jc w:val="center"/>
              <w:rPr>
                <w:rFonts w:ascii="宋体" w:hAnsi="宋体" w:cs="仿宋"/>
                <w:szCs w:val="21"/>
              </w:rPr>
            </w:pPr>
            <w:r w:rsidRPr="0042354A">
              <w:rPr>
                <w:rFonts w:ascii="宋体" w:hAnsi="宋体" w:cs="仿宋"/>
                <w:szCs w:val="21"/>
              </w:rPr>
              <w:t>8</w:t>
            </w:r>
          </w:p>
        </w:tc>
        <w:tc>
          <w:tcPr>
            <w:tcW w:w="643"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hint="eastAsia"/>
                <w:szCs w:val="21"/>
              </w:rPr>
              <w:t>枕套</w:t>
            </w:r>
          </w:p>
        </w:tc>
        <w:tc>
          <w:tcPr>
            <w:tcW w:w="2029"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szCs w:val="21"/>
              </w:rPr>
              <w:t>48</w:t>
            </w:r>
            <w:r w:rsidRPr="0042354A">
              <w:rPr>
                <w:rFonts w:ascii="宋体" w:hAnsi="宋体" w:cs="仿宋" w:hint="eastAsia"/>
                <w:szCs w:val="21"/>
              </w:rPr>
              <w:t>厘米×</w:t>
            </w:r>
            <w:r w:rsidRPr="0042354A">
              <w:rPr>
                <w:rFonts w:ascii="宋体" w:hAnsi="宋体" w:cs="仿宋"/>
                <w:szCs w:val="21"/>
              </w:rPr>
              <w:t>78</w:t>
            </w:r>
            <w:r w:rsidRPr="0042354A">
              <w:rPr>
                <w:rFonts w:ascii="宋体" w:hAnsi="宋体" w:cs="仿宋" w:hint="eastAsia"/>
                <w:szCs w:val="21"/>
              </w:rPr>
              <w:t>厘米</w:t>
            </w:r>
            <w:r w:rsidRPr="0042354A">
              <w:rPr>
                <w:rFonts w:ascii="宋体" w:hAnsi="宋体" w:cs="仿宋"/>
                <w:szCs w:val="21"/>
              </w:rPr>
              <w:t>+15</w:t>
            </w:r>
            <w:r w:rsidRPr="0042354A">
              <w:rPr>
                <w:rFonts w:ascii="宋体" w:hAnsi="宋体" w:cs="仿宋" w:hint="eastAsia"/>
                <w:szCs w:val="21"/>
              </w:rPr>
              <w:t>×</w:t>
            </w:r>
            <w:r w:rsidRPr="0042354A">
              <w:rPr>
                <w:rFonts w:ascii="宋体" w:hAnsi="宋体" w:cs="仿宋"/>
                <w:szCs w:val="21"/>
              </w:rPr>
              <w:t>5</w:t>
            </w:r>
            <w:r w:rsidRPr="0042354A">
              <w:rPr>
                <w:rFonts w:ascii="宋体" w:hAnsi="宋体" w:cs="仿宋" w:hint="eastAsia"/>
                <w:szCs w:val="21"/>
              </w:rPr>
              <w:t>厘米</w:t>
            </w:r>
          </w:p>
        </w:tc>
        <w:tc>
          <w:tcPr>
            <w:tcW w:w="3119"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szCs w:val="21"/>
              </w:rPr>
              <w:t>100%</w:t>
            </w:r>
            <w:r w:rsidRPr="0042354A">
              <w:rPr>
                <w:rFonts w:ascii="宋体" w:hAnsi="宋体" w:cs="仿宋" w:hint="eastAsia"/>
                <w:szCs w:val="21"/>
              </w:rPr>
              <w:t>精梳棉高支高密</w:t>
            </w:r>
            <w:r w:rsidRPr="0042354A">
              <w:rPr>
                <w:rFonts w:ascii="宋体" w:hAnsi="宋体" w:cs="仿宋"/>
                <w:szCs w:val="21"/>
              </w:rPr>
              <w:t>80</w:t>
            </w:r>
            <w:r w:rsidRPr="0042354A">
              <w:rPr>
                <w:rFonts w:ascii="宋体" w:hAnsi="宋体" w:cs="仿宋" w:hint="eastAsia"/>
                <w:szCs w:val="21"/>
              </w:rPr>
              <w:t>支纱</w:t>
            </w:r>
            <w:r w:rsidRPr="0042354A">
              <w:rPr>
                <w:rFonts w:ascii="宋体" w:hAnsi="宋体" w:cs="仿宋"/>
                <w:szCs w:val="21"/>
              </w:rPr>
              <w:t>/400</w:t>
            </w:r>
            <w:r w:rsidRPr="0042354A">
              <w:rPr>
                <w:rFonts w:ascii="宋体" w:hAnsi="宋体" w:cs="仿宋" w:hint="eastAsia"/>
                <w:szCs w:val="21"/>
              </w:rPr>
              <w:t>针，丝光全工艺白色贡缎纹，四边</w:t>
            </w:r>
            <w:r w:rsidRPr="0042354A">
              <w:rPr>
                <w:rFonts w:ascii="宋体" w:hAnsi="宋体" w:cs="仿宋"/>
                <w:szCs w:val="21"/>
              </w:rPr>
              <w:t>5</w:t>
            </w:r>
            <w:r w:rsidRPr="0042354A">
              <w:rPr>
                <w:rFonts w:ascii="宋体" w:hAnsi="宋体" w:cs="仿宋" w:hint="eastAsia"/>
                <w:szCs w:val="21"/>
              </w:rPr>
              <w:t>厘米法式飞边，于背面距离边缘</w:t>
            </w:r>
            <w:r w:rsidRPr="0042354A">
              <w:rPr>
                <w:rFonts w:ascii="宋体" w:hAnsi="宋体" w:cs="仿宋"/>
                <w:szCs w:val="21"/>
              </w:rPr>
              <w:t>15</w:t>
            </w:r>
            <w:r w:rsidRPr="0042354A">
              <w:rPr>
                <w:rFonts w:ascii="宋体" w:hAnsi="宋体" w:cs="仿宋" w:hint="eastAsia"/>
                <w:szCs w:val="21"/>
              </w:rPr>
              <w:t>厘米为枕套开口。</w:t>
            </w:r>
          </w:p>
        </w:tc>
        <w:tc>
          <w:tcPr>
            <w:tcW w:w="708"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r w:rsidRPr="0042354A">
              <w:rPr>
                <w:rFonts w:ascii="宋体" w:hAnsi="宋体" w:cs="仿宋"/>
                <w:szCs w:val="21"/>
              </w:rPr>
              <w:t>2</w:t>
            </w:r>
            <w:r w:rsidRPr="0042354A">
              <w:rPr>
                <w:rFonts w:ascii="宋体" w:hAnsi="宋体" w:cs="仿宋" w:hint="eastAsia"/>
                <w:szCs w:val="21"/>
              </w:rPr>
              <w:t>个</w:t>
            </w:r>
          </w:p>
        </w:tc>
        <w:tc>
          <w:tcPr>
            <w:tcW w:w="2059" w:type="dxa"/>
            <w:tcBorders>
              <w:top w:val="single" w:sz="4" w:space="0" w:color="auto"/>
              <w:left w:val="nil"/>
              <w:bottom w:val="single" w:sz="4" w:space="0" w:color="auto"/>
              <w:right w:val="single" w:sz="4" w:space="0" w:color="auto"/>
            </w:tcBorders>
            <w:vAlign w:val="center"/>
          </w:tcPr>
          <w:p w:rsidR="00053F18" w:rsidRPr="0042354A" w:rsidRDefault="00053F18" w:rsidP="00507864">
            <w:pPr>
              <w:snapToGrid w:val="0"/>
              <w:rPr>
                <w:rFonts w:ascii="宋体" w:cs="仿宋"/>
                <w:szCs w:val="21"/>
              </w:rPr>
            </w:pPr>
          </w:p>
        </w:tc>
      </w:tr>
    </w:tbl>
    <w:p w:rsidR="00053F18" w:rsidRPr="0063114F" w:rsidRDefault="00053F18" w:rsidP="00715E75">
      <w:pPr>
        <w:widowControl/>
        <w:snapToGrid w:val="0"/>
        <w:spacing w:line="360" w:lineRule="auto"/>
        <w:ind w:firstLineChars="200" w:firstLine="420"/>
        <w:rPr>
          <w:rFonts w:ascii="黑体" w:eastAsia="黑体" w:hAnsi="黑体" w:cs="仿宋"/>
          <w:color w:val="000000"/>
          <w:szCs w:val="21"/>
        </w:rPr>
      </w:pPr>
      <w:bookmarkStart w:id="26" w:name="OLE_LINK3"/>
      <w:r>
        <w:rPr>
          <w:rFonts w:ascii="黑体" w:eastAsia="黑体" w:hAnsi="黑体" w:cs="仿宋" w:hint="eastAsia"/>
          <w:color w:val="000000"/>
          <w:szCs w:val="21"/>
        </w:rPr>
        <w:t>七</w:t>
      </w:r>
      <w:r w:rsidRPr="0063114F">
        <w:rPr>
          <w:rFonts w:ascii="黑体" w:eastAsia="黑体" w:hAnsi="黑体" w:cs="仿宋" w:hint="eastAsia"/>
          <w:color w:val="000000"/>
          <w:szCs w:val="21"/>
        </w:rPr>
        <w:t>、组队与报名</w:t>
      </w:r>
    </w:p>
    <w:p w:rsidR="00053F18" w:rsidRPr="00005238" w:rsidRDefault="00053F18" w:rsidP="00715E75">
      <w:pPr>
        <w:snapToGrid w:val="0"/>
        <w:spacing w:line="360" w:lineRule="auto"/>
        <w:ind w:firstLineChars="100" w:firstLine="210"/>
        <w:rPr>
          <w:rFonts w:ascii="宋体" w:cs="仿宋"/>
          <w:szCs w:val="21"/>
        </w:rPr>
      </w:pPr>
      <w:r w:rsidRPr="00005238">
        <w:rPr>
          <w:rFonts w:ascii="宋体" w:hAnsi="宋体" w:cs="仿宋" w:hint="eastAsia"/>
          <w:szCs w:val="21"/>
        </w:rPr>
        <w:t>（一）组队形式及要求</w:t>
      </w:r>
    </w:p>
    <w:p w:rsidR="00053F18" w:rsidRPr="00005238" w:rsidRDefault="00053F18" w:rsidP="00715E75">
      <w:pPr>
        <w:snapToGrid w:val="0"/>
        <w:spacing w:line="360" w:lineRule="auto"/>
        <w:ind w:firstLineChars="200" w:firstLine="420"/>
        <w:rPr>
          <w:rFonts w:ascii="宋体" w:cs="仿宋"/>
          <w:szCs w:val="21"/>
          <w:highlight w:val="yellow"/>
        </w:rPr>
      </w:pPr>
      <w:r w:rsidRPr="00005238">
        <w:rPr>
          <w:rFonts w:ascii="宋体" w:hAnsi="宋体" w:cs="仿宋"/>
          <w:szCs w:val="21"/>
        </w:rPr>
        <w:t>1.</w:t>
      </w:r>
      <w:r w:rsidRPr="00005238">
        <w:rPr>
          <w:rFonts w:ascii="宋体" w:hAnsi="宋体" w:cs="仿宋" w:hint="eastAsia"/>
          <w:szCs w:val="21"/>
        </w:rPr>
        <w:t>本赛项为个人赛，包括中餐宴会摆台与服务、客房中式铺床</w:t>
      </w:r>
      <w:r w:rsidRPr="00005238">
        <w:rPr>
          <w:rFonts w:ascii="宋体" w:hAnsi="宋体" w:cs="仿宋"/>
          <w:szCs w:val="21"/>
        </w:rPr>
        <w:t>2</w:t>
      </w:r>
      <w:r w:rsidRPr="00005238">
        <w:rPr>
          <w:rFonts w:ascii="宋体" w:hAnsi="宋体" w:cs="仿宋" w:hint="eastAsia"/>
          <w:szCs w:val="21"/>
        </w:rPr>
        <w:t>个分赛项。选手只能选报一个分赛项参赛，不得兼项。每名选手限报</w:t>
      </w:r>
      <w:r w:rsidRPr="00005238">
        <w:rPr>
          <w:rFonts w:ascii="宋体" w:hAnsi="宋体" w:cs="仿宋"/>
          <w:szCs w:val="21"/>
        </w:rPr>
        <w:t>1</w:t>
      </w:r>
      <w:r w:rsidRPr="00005238">
        <w:rPr>
          <w:rFonts w:ascii="宋体" w:hAnsi="宋体" w:cs="仿宋" w:hint="eastAsia"/>
          <w:szCs w:val="21"/>
        </w:rPr>
        <w:t>名指导教师。</w:t>
      </w:r>
    </w:p>
    <w:p w:rsidR="00053F18" w:rsidRPr="00005238" w:rsidRDefault="00053F18" w:rsidP="00715E75">
      <w:pPr>
        <w:snapToGrid w:val="0"/>
        <w:spacing w:line="360" w:lineRule="auto"/>
        <w:ind w:firstLineChars="200" w:firstLine="420"/>
        <w:rPr>
          <w:rFonts w:ascii="宋体" w:cs="仿宋"/>
          <w:szCs w:val="21"/>
          <w:lang w:val="zh-CN"/>
        </w:rPr>
      </w:pPr>
      <w:r w:rsidRPr="00005238">
        <w:rPr>
          <w:rFonts w:ascii="宋体" w:hAnsi="宋体" w:cs="仿宋"/>
          <w:szCs w:val="21"/>
        </w:rPr>
        <w:t>2.</w:t>
      </w:r>
      <w:r w:rsidRPr="00005238">
        <w:rPr>
          <w:rFonts w:ascii="宋体" w:hAnsi="宋体" w:cs="仿宋" w:hint="eastAsia"/>
          <w:szCs w:val="21"/>
          <w:lang w:val="zh-CN"/>
        </w:rPr>
        <w:t>以各省辖市、省直管县（市）为单位组队，各省属中等职业学校</w:t>
      </w:r>
      <w:r w:rsidRPr="00005238">
        <w:rPr>
          <w:rFonts w:ascii="宋体" w:hAnsi="宋体" w:cs="仿宋" w:hint="eastAsia"/>
          <w:szCs w:val="21"/>
        </w:rPr>
        <w:t>（含省属高等学校中专部）单独组队。每队</w:t>
      </w:r>
      <w:r w:rsidRPr="00005238">
        <w:rPr>
          <w:rFonts w:ascii="宋体" w:hAnsi="宋体" w:cs="仿宋"/>
          <w:szCs w:val="21"/>
        </w:rPr>
        <w:t>2</w:t>
      </w:r>
      <w:r w:rsidRPr="00005238">
        <w:rPr>
          <w:rFonts w:ascii="宋体" w:hAnsi="宋体" w:cs="仿宋" w:hint="eastAsia"/>
          <w:szCs w:val="21"/>
        </w:rPr>
        <w:t>人，每项比赛一所学</w:t>
      </w:r>
      <w:r w:rsidRPr="00005238">
        <w:rPr>
          <w:rFonts w:ascii="宋体" w:hAnsi="宋体" w:cs="仿宋" w:hint="eastAsia"/>
          <w:szCs w:val="21"/>
          <w:lang w:val="zh-CN"/>
        </w:rPr>
        <w:t>校不得超过一个代表队（只有一所学校开设该</w:t>
      </w:r>
      <w:r w:rsidRPr="00005238">
        <w:rPr>
          <w:rFonts w:ascii="宋体" w:hAnsi="宋体" w:cs="仿宋" w:hint="eastAsia"/>
          <w:szCs w:val="21"/>
          <w:lang w:val="zh-CN"/>
        </w:rPr>
        <w:lastRenderedPageBreak/>
        <w:t>专业的省辖市限报一个代表队）；每省直管县（市）、省属中等职业学校每单位各组织一个代表队。</w:t>
      </w:r>
    </w:p>
    <w:p w:rsidR="00053F18" w:rsidRPr="00005238" w:rsidRDefault="00053F18" w:rsidP="00715E75">
      <w:pPr>
        <w:snapToGrid w:val="0"/>
        <w:spacing w:line="360" w:lineRule="auto"/>
        <w:ind w:firstLineChars="200" w:firstLine="420"/>
        <w:rPr>
          <w:rFonts w:ascii="宋体" w:cs="仿宋"/>
          <w:color w:val="000000"/>
          <w:szCs w:val="21"/>
        </w:rPr>
      </w:pPr>
      <w:r w:rsidRPr="00005238">
        <w:rPr>
          <w:rFonts w:ascii="宋体" w:hAnsi="宋体" w:cs="仿宋"/>
          <w:szCs w:val="21"/>
        </w:rPr>
        <w:t>3.</w:t>
      </w:r>
      <w:r w:rsidRPr="00005238">
        <w:rPr>
          <w:rFonts w:ascii="宋体" w:hAnsi="宋体" w:cs="仿宋" w:hint="eastAsia"/>
          <w:szCs w:val="21"/>
        </w:rPr>
        <w:t>各省辖市、省直管县（市）教育局、省属职业学校</w:t>
      </w:r>
      <w:r w:rsidRPr="00005238">
        <w:rPr>
          <w:rFonts w:ascii="宋体" w:hAnsi="宋体" w:cs="仿宋" w:hint="eastAsia"/>
          <w:color w:val="000000"/>
          <w:szCs w:val="21"/>
        </w:rPr>
        <w:t>经选拔和资格审查，选送符合条件的优秀学生报名参加本赛项比赛。</w:t>
      </w:r>
    </w:p>
    <w:p w:rsidR="00053F18" w:rsidRPr="00005238" w:rsidRDefault="00053F18" w:rsidP="00715E75">
      <w:pPr>
        <w:snapToGrid w:val="0"/>
        <w:spacing w:line="360" w:lineRule="auto"/>
        <w:ind w:firstLineChars="200" w:firstLine="420"/>
        <w:rPr>
          <w:rFonts w:ascii="宋体" w:cs="仿宋"/>
          <w:szCs w:val="21"/>
        </w:rPr>
      </w:pPr>
      <w:r w:rsidRPr="00005238">
        <w:rPr>
          <w:rFonts w:ascii="宋体" w:hAnsi="宋体" w:cs="仿宋" w:hint="eastAsia"/>
          <w:szCs w:val="21"/>
        </w:rPr>
        <w:t>（</w:t>
      </w:r>
      <w:r>
        <w:rPr>
          <w:rFonts w:ascii="宋体" w:hAnsi="宋体" w:cs="仿宋" w:hint="eastAsia"/>
          <w:szCs w:val="21"/>
        </w:rPr>
        <w:t>二</w:t>
      </w:r>
      <w:r w:rsidRPr="00005238">
        <w:rPr>
          <w:rFonts w:ascii="宋体" w:hAnsi="宋体" w:cs="仿宋" w:hint="eastAsia"/>
          <w:szCs w:val="21"/>
        </w:rPr>
        <w:t>）报名报到要求</w:t>
      </w:r>
    </w:p>
    <w:p w:rsidR="00053F18" w:rsidRPr="00005238" w:rsidRDefault="00053F18" w:rsidP="00715E75">
      <w:pPr>
        <w:spacing w:line="360" w:lineRule="auto"/>
        <w:ind w:firstLineChars="200" w:firstLine="420"/>
        <w:jc w:val="left"/>
        <w:rPr>
          <w:rFonts w:ascii="宋体" w:cs="仿宋"/>
          <w:color w:val="141414"/>
          <w:szCs w:val="21"/>
        </w:rPr>
      </w:pPr>
      <w:r w:rsidRPr="00005238">
        <w:rPr>
          <w:rFonts w:ascii="宋体" w:hAnsi="宋体" w:cs="仿宋"/>
          <w:color w:val="141414"/>
          <w:szCs w:val="21"/>
        </w:rPr>
        <w:t>1.</w:t>
      </w:r>
      <w:r w:rsidRPr="00005238">
        <w:rPr>
          <w:rFonts w:ascii="宋体" w:hAnsi="宋体" w:cs="仿宋" w:hint="eastAsia"/>
          <w:color w:val="141414"/>
          <w:szCs w:val="21"/>
        </w:rPr>
        <w:t>各参赛单位要认真填写报名表和汇总表，并加盖学校、市两级公章（省属中等职业学校、省属高等学校中专部只需加盖学校公章），</w:t>
      </w:r>
      <w:hyperlink r:id="rId77" w:history="1">
        <w:r w:rsidRPr="0063114F">
          <w:rPr>
            <w:rFonts w:hint="eastAsia"/>
            <w:color w:val="141414"/>
            <w:szCs w:val="21"/>
          </w:rPr>
          <w:t>于</w:t>
        </w:r>
        <w:r w:rsidRPr="0063114F">
          <w:rPr>
            <w:color w:val="141414"/>
            <w:szCs w:val="21"/>
          </w:rPr>
          <w:t xml:space="preserve"> 9 </w:t>
        </w:r>
        <w:r w:rsidRPr="0063114F">
          <w:rPr>
            <w:rFonts w:hint="eastAsia"/>
            <w:color w:val="141414"/>
            <w:szCs w:val="21"/>
          </w:rPr>
          <w:t>月</w:t>
        </w:r>
        <w:r w:rsidRPr="0063114F">
          <w:rPr>
            <w:color w:val="141414"/>
            <w:szCs w:val="21"/>
          </w:rPr>
          <w:t xml:space="preserve"> 30  </w:t>
        </w:r>
        <w:r w:rsidRPr="0063114F">
          <w:rPr>
            <w:rFonts w:hint="eastAsia"/>
            <w:color w:val="141414"/>
            <w:szCs w:val="21"/>
          </w:rPr>
          <w:t>日前将报名表和汇总表的电子文档发送至邮箱</w:t>
        </w:r>
        <w:r w:rsidRPr="0063114F">
          <w:rPr>
            <w:color w:val="141414"/>
            <w:szCs w:val="21"/>
          </w:rPr>
          <w:t>lylyxxjs@126.com</w:t>
        </w:r>
      </w:hyperlink>
      <w:r w:rsidRPr="00005238">
        <w:rPr>
          <w:rFonts w:ascii="宋体" w:hAnsi="宋体" w:cs="仿宋" w:hint="eastAsia"/>
          <w:color w:val="141414"/>
          <w:szCs w:val="21"/>
        </w:rPr>
        <w:t>；</w:t>
      </w:r>
    </w:p>
    <w:p w:rsidR="00053F18" w:rsidRPr="00005238" w:rsidRDefault="00053F18" w:rsidP="00715E75">
      <w:pPr>
        <w:spacing w:line="360" w:lineRule="auto"/>
        <w:ind w:firstLineChars="200" w:firstLine="420"/>
        <w:jc w:val="left"/>
        <w:rPr>
          <w:rFonts w:ascii="宋体" w:cs="仿宋"/>
          <w:color w:val="141414"/>
          <w:szCs w:val="21"/>
        </w:rPr>
      </w:pPr>
      <w:r w:rsidRPr="00005238">
        <w:rPr>
          <w:rFonts w:ascii="宋体" w:hAnsi="宋体" w:cs="仿宋"/>
          <w:color w:val="141414"/>
          <w:szCs w:val="21"/>
        </w:rPr>
        <w:t>2.</w:t>
      </w:r>
      <w:r w:rsidRPr="00005238">
        <w:rPr>
          <w:rFonts w:ascii="宋体" w:hAnsi="宋体" w:cs="仿宋" w:hint="eastAsia"/>
          <w:color w:val="141414"/>
          <w:szCs w:val="21"/>
        </w:rPr>
        <w:t>纸质版的报名表和汇总表以及同底版</w:t>
      </w:r>
      <w:r w:rsidRPr="00005238">
        <w:rPr>
          <w:rFonts w:ascii="宋体" w:hAnsi="宋体" w:cs="仿宋"/>
          <w:color w:val="141414"/>
          <w:szCs w:val="21"/>
        </w:rPr>
        <w:t>2</w:t>
      </w:r>
      <w:r w:rsidRPr="00005238">
        <w:rPr>
          <w:rFonts w:ascii="宋体" w:hAnsi="宋体" w:cs="仿宋" w:hint="eastAsia"/>
          <w:color w:val="141414"/>
          <w:szCs w:val="21"/>
        </w:rPr>
        <w:t>寸照片</w:t>
      </w:r>
      <w:r w:rsidRPr="00005238">
        <w:rPr>
          <w:rFonts w:ascii="宋体" w:hAnsi="宋体" w:cs="仿宋"/>
          <w:color w:val="141414"/>
          <w:szCs w:val="21"/>
        </w:rPr>
        <w:t>2</w:t>
      </w:r>
      <w:r w:rsidRPr="00005238">
        <w:rPr>
          <w:rFonts w:ascii="宋体" w:hAnsi="宋体" w:cs="仿宋" w:hint="eastAsia"/>
          <w:color w:val="141414"/>
          <w:szCs w:val="21"/>
        </w:rPr>
        <w:t>张、身份证复印件（正反面），学生证复印件，及省招办录取审批表复印件（须加盖学校公章）和电子学籍表复印件（须加盖学校公章）各</w:t>
      </w:r>
      <w:r w:rsidRPr="00005238">
        <w:rPr>
          <w:rFonts w:ascii="宋体" w:hAnsi="宋体" w:cs="仿宋"/>
          <w:color w:val="141414"/>
          <w:szCs w:val="21"/>
        </w:rPr>
        <w:t>1</w:t>
      </w:r>
      <w:r w:rsidRPr="00005238">
        <w:rPr>
          <w:rFonts w:ascii="宋体" w:hAnsi="宋体" w:cs="仿宋" w:hint="eastAsia"/>
          <w:color w:val="141414"/>
          <w:szCs w:val="21"/>
        </w:rPr>
        <w:t>份，于</w:t>
      </w:r>
      <w:r w:rsidRPr="0063114F">
        <w:rPr>
          <w:rFonts w:ascii="宋体" w:hAnsi="宋体" w:cs="仿宋"/>
          <w:color w:val="141414"/>
          <w:szCs w:val="21"/>
        </w:rPr>
        <w:t xml:space="preserve">  9</w:t>
      </w:r>
      <w:r w:rsidRPr="0063114F">
        <w:rPr>
          <w:rFonts w:ascii="宋体" w:hAnsi="宋体" w:cs="仿宋" w:hint="eastAsia"/>
          <w:color w:val="141414"/>
          <w:szCs w:val="21"/>
        </w:rPr>
        <w:t>月</w:t>
      </w:r>
      <w:r w:rsidRPr="0063114F">
        <w:rPr>
          <w:rFonts w:ascii="宋体" w:hAnsi="宋体" w:cs="仿宋"/>
          <w:color w:val="141414"/>
          <w:szCs w:val="21"/>
        </w:rPr>
        <w:t xml:space="preserve"> 30 </w:t>
      </w:r>
      <w:r w:rsidRPr="0063114F">
        <w:rPr>
          <w:rFonts w:ascii="宋体" w:hAnsi="宋体" w:cs="仿宋" w:hint="eastAsia"/>
          <w:color w:val="141414"/>
          <w:szCs w:val="21"/>
        </w:rPr>
        <w:t>日</w:t>
      </w:r>
      <w:r w:rsidRPr="00005238">
        <w:rPr>
          <w:rFonts w:ascii="宋体" w:hAnsi="宋体" w:cs="仿宋" w:hint="eastAsia"/>
          <w:color w:val="141414"/>
          <w:szCs w:val="21"/>
        </w:rPr>
        <w:t>前一起寄至协办学校。</w:t>
      </w:r>
    </w:p>
    <w:p w:rsidR="00053F18" w:rsidRPr="00005238" w:rsidRDefault="00053F18" w:rsidP="00507864">
      <w:pPr>
        <w:spacing w:line="360" w:lineRule="auto"/>
        <w:jc w:val="left"/>
        <w:rPr>
          <w:rFonts w:ascii="宋体" w:cs="仿宋"/>
          <w:color w:val="141414"/>
          <w:szCs w:val="21"/>
        </w:rPr>
      </w:pPr>
      <w:r w:rsidRPr="00005238">
        <w:rPr>
          <w:rFonts w:ascii="宋体" w:hAnsi="宋体" w:cs="仿宋" w:hint="eastAsia"/>
          <w:color w:val="141414"/>
          <w:szCs w:val="21"/>
        </w:rPr>
        <w:t>纸质报名资料邮寄地址：洛阳市西工区定鼎北路</w:t>
      </w:r>
      <w:r w:rsidRPr="00005238">
        <w:rPr>
          <w:rFonts w:ascii="宋体" w:hAnsi="宋体" w:cs="仿宋"/>
          <w:color w:val="141414"/>
          <w:szCs w:val="21"/>
        </w:rPr>
        <w:t>18</w:t>
      </w:r>
      <w:r w:rsidRPr="00005238">
        <w:rPr>
          <w:rFonts w:ascii="宋体" w:hAnsi="宋体" w:cs="仿宋" w:hint="eastAsia"/>
          <w:color w:val="141414"/>
          <w:szCs w:val="21"/>
        </w:rPr>
        <w:t>号</w:t>
      </w:r>
      <w:r w:rsidRPr="00005238">
        <w:rPr>
          <w:rFonts w:ascii="宋体" w:hAnsi="宋体" w:cs="仿宋"/>
          <w:color w:val="141414"/>
          <w:szCs w:val="21"/>
        </w:rPr>
        <w:t xml:space="preserve"> </w:t>
      </w:r>
      <w:r w:rsidRPr="00005238">
        <w:rPr>
          <w:rFonts w:ascii="宋体" w:hAnsi="宋体" w:cs="仿宋" w:hint="eastAsia"/>
          <w:color w:val="141414"/>
          <w:szCs w:val="21"/>
        </w:rPr>
        <w:t>洛阳旅游学校</w:t>
      </w:r>
      <w:r w:rsidRPr="00005238">
        <w:rPr>
          <w:rFonts w:ascii="宋体" w:hAnsi="宋体" w:cs="仿宋"/>
          <w:color w:val="141414"/>
          <w:szCs w:val="21"/>
        </w:rPr>
        <w:t xml:space="preserve">    </w:t>
      </w:r>
    </w:p>
    <w:p w:rsidR="00053F18" w:rsidRPr="00005238" w:rsidRDefault="00053F18" w:rsidP="00715E75">
      <w:pPr>
        <w:spacing w:line="360" w:lineRule="auto"/>
        <w:ind w:left="2415" w:hangingChars="1150" w:hanging="2415"/>
        <w:jc w:val="left"/>
        <w:rPr>
          <w:rFonts w:ascii="宋体" w:cs="仿宋"/>
          <w:color w:val="141414"/>
          <w:szCs w:val="21"/>
        </w:rPr>
      </w:pPr>
      <w:r w:rsidRPr="00005238">
        <w:rPr>
          <w:rFonts w:ascii="宋体" w:hAnsi="宋体" w:cs="仿宋" w:hint="eastAsia"/>
          <w:color w:val="141414"/>
          <w:szCs w:val="21"/>
        </w:rPr>
        <w:t>邮编：</w:t>
      </w:r>
      <w:r w:rsidRPr="00005238">
        <w:rPr>
          <w:rFonts w:ascii="宋体" w:hAnsi="宋体" w:cs="仿宋"/>
          <w:color w:val="141414"/>
          <w:szCs w:val="21"/>
        </w:rPr>
        <w:t xml:space="preserve">471000     </w:t>
      </w:r>
      <w:r w:rsidRPr="00005238">
        <w:rPr>
          <w:rFonts w:ascii="宋体" w:hAnsi="宋体" w:cs="仿宋" w:hint="eastAsia"/>
          <w:color w:val="141414"/>
          <w:szCs w:val="21"/>
        </w:rPr>
        <w:t>熊欣欣</w:t>
      </w:r>
      <w:r w:rsidRPr="00005238">
        <w:rPr>
          <w:rFonts w:ascii="宋体" w:hAnsi="宋体" w:cs="仿宋"/>
          <w:color w:val="141414"/>
          <w:szCs w:val="21"/>
        </w:rPr>
        <w:t xml:space="preserve">  15138731374 </w:t>
      </w:r>
    </w:p>
    <w:p w:rsidR="00053F18" w:rsidRPr="0063114F" w:rsidRDefault="00053F18" w:rsidP="00715E75">
      <w:pPr>
        <w:spacing w:line="360" w:lineRule="auto"/>
        <w:ind w:firstLineChars="200" w:firstLine="420"/>
        <w:jc w:val="left"/>
        <w:rPr>
          <w:rFonts w:ascii="宋体" w:cs="仿宋"/>
          <w:color w:val="141414"/>
          <w:szCs w:val="21"/>
        </w:rPr>
      </w:pPr>
      <w:r w:rsidRPr="0063114F">
        <w:rPr>
          <w:rFonts w:ascii="宋体" w:hAnsi="宋体" w:cs="仿宋"/>
          <w:color w:val="141414"/>
          <w:szCs w:val="21"/>
        </w:rPr>
        <w:t>3.</w:t>
      </w:r>
      <w:r w:rsidRPr="0063114F">
        <w:rPr>
          <w:rFonts w:ascii="宋体" w:hAnsi="宋体" w:cs="仿宋" w:hint="eastAsia"/>
          <w:color w:val="141414"/>
          <w:szCs w:val="21"/>
        </w:rPr>
        <w:t>报到时须携带学生证身份证、学生证原件，现场进行验证。</w:t>
      </w:r>
    </w:p>
    <w:p w:rsidR="00053F18" w:rsidRPr="0063114F" w:rsidRDefault="00053F18" w:rsidP="00715E75">
      <w:pPr>
        <w:snapToGrid w:val="0"/>
        <w:spacing w:line="360" w:lineRule="auto"/>
        <w:ind w:firstLineChars="200" w:firstLine="420"/>
        <w:rPr>
          <w:rFonts w:ascii="黑体" w:eastAsia="黑体" w:hAnsi="黑体" w:cs="仿宋"/>
          <w:color w:val="141414"/>
          <w:szCs w:val="21"/>
        </w:rPr>
      </w:pPr>
      <w:r>
        <w:rPr>
          <w:rFonts w:ascii="黑体" w:eastAsia="黑体" w:hAnsi="黑体" w:cs="仿宋" w:hint="eastAsia"/>
          <w:color w:val="141414"/>
          <w:szCs w:val="21"/>
        </w:rPr>
        <w:t>八</w:t>
      </w:r>
      <w:r w:rsidRPr="0063114F">
        <w:rPr>
          <w:rFonts w:ascii="黑体" w:eastAsia="黑体" w:hAnsi="黑体" w:cs="仿宋" w:hint="eastAsia"/>
          <w:color w:val="141414"/>
          <w:szCs w:val="21"/>
        </w:rPr>
        <w:t>、协办学校、比赛时间和地点</w:t>
      </w:r>
    </w:p>
    <w:p w:rsidR="00053F18" w:rsidRPr="0063114F" w:rsidRDefault="00053F18" w:rsidP="00715E75">
      <w:pPr>
        <w:snapToGrid w:val="0"/>
        <w:spacing w:line="360" w:lineRule="auto"/>
        <w:ind w:firstLineChars="200" w:firstLine="420"/>
        <w:rPr>
          <w:rFonts w:ascii="宋体" w:cs="仿宋"/>
          <w:color w:val="141414"/>
          <w:szCs w:val="21"/>
        </w:rPr>
      </w:pPr>
      <w:r w:rsidRPr="0063114F">
        <w:rPr>
          <w:rFonts w:ascii="宋体" w:hAnsi="宋体" w:cs="仿宋" w:hint="eastAsia"/>
          <w:color w:val="141414"/>
          <w:szCs w:val="21"/>
        </w:rPr>
        <w:t>协办学校：洛阳旅游学校</w:t>
      </w:r>
    </w:p>
    <w:p w:rsidR="00053F18" w:rsidRPr="0063114F" w:rsidRDefault="00053F18" w:rsidP="00715E75">
      <w:pPr>
        <w:snapToGrid w:val="0"/>
        <w:spacing w:line="360" w:lineRule="auto"/>
        <w:ind w:firstLineChars="200" w:firstLine="420"/>
        <w:rPr>
          <w:rFonts w:ascii="宋体" w:cs="仿宋"/>
          <w:color w:val="141414"/>
          <w:szCs w:val="21"/>
        </w:rPr>
      </w:pPr>
      <w:r w:rsidRPr="0063114F">
        <w:rPr>
          <w:rFonts w:ascii="宋体" w:hAnsi="宋体" w:cs="仿宋" w:hint="eastAsia"/>
          <w:color w:val="141414"/>
          <w:szCs w:val="21"/>
        </w:rPr>
        <w:t>报到时间：</w:t>
      </w:r>
      <w:r w:rsidRPr="0063114F">
        <w:rPr>
          <w:rFonts w:ascii="宋体" w:hAnsi="宋体" w:cs="仿宋"/>
          <w:color w:val="141414"/>
          <w:szCs w:val="21"/>
        </w:rPr>
        <w:t>2019</w:t>
      </w:r>
      <w:r w:rsidRPr="0063114F">
        <w:rPr>
          <w:rFonts w:ascii="宋体" w:hAnsi="宋体" w:cs="仿宋" w:hint="eastAsia"/>
          <w:color w:val="141414"/>
          <w:szCs w:val="21"/>
        </w:rPr>
        <w:t>年</w:t>
      </w:r>
      <w:r w:rsidRPr="0063114F">
        <w:rPr>
          <w:rFonts w:ascii="宋体" w:hAnsi="宋体" w:cs="仿宋"/>
          <w:color w:val="141414"/>
          <w:szCs w:val="21"/>
        </w:rPr>
        <w:t xml:space="preserve">10 </w:t>
      </w:r>
      <w:r w:rsidRPr="0063114F">
        <w:rPr>
          <w:rFonts w:ascii="宋体" w:hAnsi="宋体" w:cs="仿宋" w:hint="eastAsia"/>
          <w:color w:val="141414"/>
          <w:szCs w:val="21"/>
        </w:rPr>
        <w:t>月</w:t>
      </w:r>
      <w:r w:rsidRPr="0063114F">
        <w:rPr>
          <w:rFonts w:ascii="宋体" w:hAnsi="宋体" w:cs="仿宋"/>
          <w:color w:val="141414"/>
          <w:szCs w:val="21"/>
        </w:rPr>
        <w:t>18</w:t>
      </w:r>
      <w:r w:rsidRPr="0063114F">
        <w:rPr>
          <w:rFonts w:ascii="宋体" w:hAnsi="宋体" w:cs="仿宋" w:hint="eastAsia"/>
          <w:color w:val="141414"/>
          <w:szCs w:val="21"/>
        </w:rPr>
        <w:t>日</w:t>
      </w:r>
      <w:r w:rsidRPr="0063114F">
        <w:rPr>
          <w:rFonts w:ascii="宋体" w:hAnsi="宋体" w:cs="仿宋"/>
          <w:color w:val="141414"/>
          <w:szCs w:val="21"/>
        </w:rPr>
        <w:t>14:00—16:00</w:t>
      </w:r>
    </w:p>
    <w:p w:rsidR="00053F18" w:rsidRPr="0063114F" w:rsidRDefault="00053F18" w:rsidP="00715E75">
      <w:pPr>
        <w:snapToGrid w:val="0"/>
        <w:spacing w:line="360" w:lineRule="auto"/>
        <w:ind w:firstLineChars="200" w:firstLine="420"/>
        <w:rPr>
          <w:rFonts w:ascii="宋体" w:cs="仿宋"/>
          <w:color w:val="141414"/>
          <w:szCs w:val="21"/>
        </w:rPr>
      </w:pPr>
      <w:r w:rsidRPr="0063114F">
        <w:rPr>
          <w:rFonts w:ascii="宋体" w:hAnsi="宋体" w:cs="仿宋" w:hint="eastAsia"/>
          <w:color w:val="141414"/>
          <w:szCs w:val="21"/>
        </w:rPr>
        <w:t>比赛时间：</w:t>
      </w:r>
      <w:r w:rsidRPr="0063114F">
        <w:rPr>
          <w:rFonts w:ascii="宋体" w:hAnsi="宋体" w:cs="仿宋"/>
          <w:color w:val="141414"/>
          <w:szCs w:val="21"/>
        </w:rPr>
        <w:t>2019</w:t>
      </w:r>
      <w:r w:rsidRPr="0063114F">
        <w:rPr>
          <w:rFonts w:ascii="宋体" w:hAnsi="宋体" w:cs="仿宋" w:hint="eastAsia"/>
          <w:color w:val="141414"/>
          <w:szCs w:val="21"/>
        </w:rPr>
        <w:t>年</w:t>
      </w:r>
      <w:r w:rsidRPr="0063114F">
        <w:rPr>
          <w:rFonts w:ascii="宋体" w:hAnsi="宋体" w:cs="仿宋"/>
          <w:color w:val="141414"/>
          <w:szCs w:val="21"/>
        </w:rPr>
        <w:t>10</w:t>
      </w:r>
      <w:r w:rsidRPr="0063114F">
        <w:rPr>
          <w:rFonts w:ascii="宋体" w:hAnsi="宋体" w:cs="仿宋" w:hint="eastAsia"/>
          <w:color w:val="141414"/>
          <w:szCs w:val="21"/>
        </w:rPr>
        <w:t>月</w:t>
      </w:r>
      <w:r w:rsidRPr="0063114F">
        <w:rPr>
          <w:rFonts w:ascii="宋体" w:hAnsi="宋体" w:cs="仿宋"/>
          <w:color w:val="141414"/>
          <w:szCs w:val="21"/>
        </w:rPr>
        <w:t>19</w:t>
      </w:r>
      <w:r w:rsidRPr="0063114F">
        <w:rPr>
          <w:rFonts w:ascii="宋体" w:hAnsi="宋体" w:cs="仿宋" w:hint="eastAsia"/>
          <w:color w:val="141414"/>
          <w:szCs w:val="21"/>
        </w:rPr>
        <w:t>日</w:t>
      </w:r>
      <w:r w:rsidRPr="0063114F">
        <w:rPr>
          <w:rFonts w:ascii="宋体" w:hAnsi="宋体" w:cs="仿宋"/>
          <w:color w:val="141414"/>
          <w:szCs w:val="21"/>
        </w:rPr>
        <w:t>—20</w:t>
      </w:r>
      <w:r w:rsidRPr="0063114F">
        <w:rPr>
          <w:rFonts w:ascii="宋体" w:hAnsi="宋体" w:cs="仿宋" w:hint="eastAsia"/>
          <w:color w:val="141414"/>
          <w:szCs w:val="21"/>
        </w:rPr>
        <w:t>日</w:t>
      </w:r>
    </w:p>
    <w:p w:rsidR="00053F18" w:rsidRPr="0063114F" w:rsidRDefault="00053F18" w:rsidP="00715E75">
      <w:pPr>
        <w:widowControl/>
        <w:snapToGrid w:val="0"/>
        <w:spacing w:line="440" w:lineRule="exact"/>
        <w:ind w:firstLineChars="200" w:firstLine="420"/>
        <w:rPr>
          <w:rFonts w:ascii="宋体" w:cs="仿宋"/>
          <w:color w:val="141414"/>
          <w:szCs w:val="21"/>
        </w:rPr>
      </w:pPr>
      <w:r w:rsidRPr="0063114F">
        <w:rPr>
          <w:rFonts w:ascii="宋体" w:hAnsi="宋体" w:cs="仿宋" w:hint="eastAsia"/>
          <w:color w:val="141414"/>
          <w:szCs w:val="21"/>
        </w:rPr>
        <w:t>比赛地点：另行通知。</w:t>
      </w:r>
      <w:r w:rsidRPr="0063114F">
        <w:rPr>
          <w:rFonts w:ascii="宋体" w:hAnsi="宋体" w:cs="仿宋"/>
          <w:color w:val="141414"/>
          <w:szCs w:val="21"/>
        </w:rPr>
        <w:t xml:space="preserve"> </w:t>
      </w:r>
    </w:p>
    <w:p w:rsidR="00053F18" w:rsidRPr="0063114F" w:rsidRDefault="00053F18" w:rsidP="00715E75">
      <w:pPr>
        <w:snapToGrid w:val="0"/>
        <w:spacing w:line="360" w:lineRule="auto"/>
        <w:ind w:firstLineChars="200" w:firstLine="420"/>
        <w:rPr>
          <w:rFonts w:ascii="宋体" w:cs="仿宋"/>
          <w:color w:val="141414"/>
          <w:szCs w:val="21"/>
        </w:rPr>
      </w:pPr>
      <w:r w:rsidRPr="0063114F">
        <w:rPr>
          <w:rFonts w:ascii="宋体" w:hAnsi="宋体" w:cs="仿宋" w:hint="eastAsia"/>
          <w:color w:val="141414"/>
          <w:szCs w:val="21"/>
        </w:rPr>
        <w:t>联系人：张永海</w:t>
      </w:r>
      <w:r w:rsidRPr="0063114F">
        <w:rPr>
          <w:rFonts w:ascii="宋体" w:hAnsi="宋体" w:cs="仿宋"/>
          <w:color w:val="141414"/>
          <w:szCs w:val="21"/>
        </w:rPr>
        <w:t xml:space="preserve"> 0379-65178619   13623895229</w:t>
      </w:r>
      <w:r w:rsidRPr="0063114F">
        <w:rPr>
          <w:rFonts w:ascii="宋体" w:hAnsi="宋体" w:cs="仿宋" w:hint="eastAsia"/>
          <w:color w:val="141414"/>
          <w:szCs w:val="21"/>
        </w:rPr>
        <w:t>（专业负责人）</w:t>
      </w:r>
    </w:p>
    <w:p w:rsidR="00053F18" w:rsidRPr="0063114F" w:rsidRDefault="00053F18" w:rsidP="00715E75">
      <w:pPr>
        <w:snapToGrid w:val="0"/>
        <w:spacing w:line="360" w:lineRule="auto"/>
        <w:ind w:firstLineChars="200" w:firstLine="420"/>
        <w:rPr>
          <w:rFonts w:ascii="宋体" w:cs="仿宋"/>
          <w:color w:val="141414"/>
          <w:szCs w:val="21"/>
        </w:rPr>
      </w:pPr>
      <w:r w:rsidRPr="0063114F">
        <w:rPr>
          <w:rFonts w:ascii="宋体" w:hAnsi="宋体" w:cs="仿宋"/>
          <w:color w:val="141414"/>
          <w:szCs w:val="21"/>
        </w:rPr>
        <w:t xml:space="preserve">        </w:t>
      </w:r>
      <w:r w:rsidRPr="00005238">
        <w:rPr>
          <w:rFonts w:ascii="宋体" w:hAnsi="宋体" w:cs="仿宋" w:hint="eastAsia"/>
          <w:color w:val="141414"/>
          <w:szCs w:val="21"/>
        </w:rPr>
        <w:t>熊欣欣</w:t>
      </w:r>
      <w:r w:rsidRPr="00005238">
        <w:rPr>
          <w:rFonts w:ascii="宋体" w:hAnsi="宋体" w:cs="仿宋"/>
          <w:color w:val="141414"/>
          <w:szCs w:val="21"/>
        </w:rPr>
        <w:t xml:space="preserve"> </w:t>
      </w:r>
      <w:r w:rsidRPr="0063114F">
        <w:rPr>
          <w:rFonts w:ascii="宋体" w:hAnsi="宋体" w:cs="仿宋"/>
          <w:color w:val="141414"/>
          <w:szCs w:val="21"/>
        </w:rPr>
        <w:t>0379 -65178661</w:t>
      </w:r>
      <w:r w:rsidRPr="00005238">
        <w:rPr>
          <w:rFonts w:ascii="宋体" w:hAnsi="宋体" w:cs="仿宋"/>
          <w:color w:val="141414"/>
          <w:szCs w:val="21"/>
        </w:rPr>
        <w:t xml:space="preserve">  15138731374</w:t>
      </w:r>
      <w:r w:rsidRPr="00005238">
        <w:rPr>
          <w:rFonts w:ascii="宋体" w:hAnsi="宋体" w:cs="仿宋" w:hint="eastAsia"/>
          <w:color w:val="141414"/>
          <w:szCs w:val="21"/>
        </w:rPr>
        <w:t>（赛务负责人）</w:t>
      </w:r>
    </w:p>
    <w:p w:rsidR="00053F18" w:rsidRPr="0063114F" w:rsidRDefault="00053F18" w:rsidP="00715E75">
      <w:pPr>
        <w:snapToGrid w:val="0"/>
        <w:spacing w:line="360" w:lineRule="auto"/>
        <w:ind w:firstLineChars="200" w:firstLine="420"/>
        <w:rPr>
          <w:rFonts w:ascii="宋体" w:cs="仿宋"/>
          <w:color w:val="141414"/>
          <w:szCs w:val="21"/>
        </w:rPr>
      </w:pPr>
      <w:r w:rsidRPr="00005238">
        <w:rPr>
          <w:rFonts w:ascii="宋体" w:hAnsi="宋体" w:cs="仿宋"/>
          <w:color w:val="141414"/>
          <w:szCs w:val="21"/>
        </w:rPr>
        <w:t xml:space="preserve">        </w:t>
      </w:r>
      <w:r w:rsidRPr="0063114F">
        <w:rPr>
          <w:rFonts w:ascii="宋体" w:hAnsi="宋体" w:cs="仿宋" w:hint="eastAsia"/>
          <w:color w:val="141414"/>
          <w:szCs w:val="21"/>
        </w:rPr>
        <w:t>何</w:t>
      </w:r>
      <w:r w:rsidRPr="0063114F">
        <w:rPr>
          <w:rFonts w:ascii="宋体" w:hAnsi="宋体" w:cs="仿宋"/>
          <w:color w:val="141414"/>
          <w:szCs w:val="21"/>
        </w:rPr>
        <w:t xml:space="preserve">  </w:t>
      </w:r>
      <w:r w:rsidRPr="0063114F">
        <w:rPr>
          <w:rFonts w:ascii="宋体" w:hAnsi="宋体" w:cs="仿宋" w:hint="eastAsia"/>
          <w:color w:val="141414"/>
          <w:szCs w:val="21"/>
        </w:rPr>
        <w:t>瑜</w:t>
      </w:r>
      <w:r w:rsidRPr="0063114F">
        <w:rPr>
          <w:rFonts w:ascii="宋体" w:hAnsi="宋体" w:cs="仿宋"/>
          <w:color w:val="141414"/>
          <w:szCs w:val="21"/>
        </w:rPr>
        <w:t xml:space="preserve"> 0379 -65178660  15896677477</w:t>
      </w:r>
      <w:r w:rsidRPr="0063114F">
        <w:rPr>
          <w:rFonts w:ascii="宋体" w:hAnsi="宋体" w:cs="仿宋" w:hint="eastAsia"/>
          <w:color w:val="141414"/>
          <w:szCs w:val="21"/>
        </w:rPr>
        <w:t>（赛务负责人）</w:t>
      </w:r>
      <w:r w:rsidRPr="0063114F">
        <w:rPr>
          <w:rFonts w:ascii="宋体" w:hAnsi="宋体" w:cs="仿宋"/>
          <w:color w:val="141414"/>
          <w:szCs w:val="21"/>
        </w:rPr>
        <w:t xml:space="preserve"> </w:t>
      </w:r>
    </w:p>
    <w:p w:rsidR="00053F18" w:rsidRPr="0063114F" w:rsidRDefault="00053F18" w:rsidP="00715E75">
      <w:pPr>
        <w:widowControl/>
        <w:snapToGrid w:val="0"/>
        <w:spacing w:line="360" w:lineRule="auto"/>
        <w:ind w:firstLineChars="200" w:firstLine="420"/>
        <w:rPr>
          <w:rFonts w:ascii="宋体" w:cs="仿宋"/>
          <w:color w:val="141414"/>
          <w:szCs w:val="21"/>
        </w:rPr>
      </w:pPr>
      <w:r w:rsidRPr="0063114F">
        <w:rPr>
          <w:rFonts w:ascii="宋体" w:hAnsi="宋体" w:cs="仿宋"/>
          <w:color w:val="141414"/>
          <w:szCs w:val="21"/>
        </w:rPr>
        <w:t>QQ</w:t>
      </w:r>
      <w:r w:rsidRPr="0063114F">
        <w:rPr>
          <w:rFonts w:ascii="宋体" w:hAnsi="宋体" w:cs="仿宋" w:hint="eastAsia"/>
          <w:color w:val="141414"/>
          <w:szCs w:val="21"/>
        </w:rPr>
        <w:t>群号：</w:t>
      </w:r>
      <w:r w:rsidRPr="0063114F">
        <w:rPr>
          <w:rFonts w:ascii="宋体" w:hAnsi="宋体" w:cs="仿宋"/>
          <w:color w:val="141414"/>
          <w:szCs w:val="21"/>
        </w:rPr>
        <w:t>675498893</w:t>
      </w:r>
    </w:p>
    <w:p w:rsidR="00053F18" w:rsidRPr="00005238" w:rsidRDefault="00053F18" w:rsidP="00507864">
      <w:pPr>
        <w:snapToGrid w:val="0"/>
        <w:spacing w:line="440" w:lineRule="auto"/>
        <w:rPr>
          <w:rFonts w:ascii="宋体" w:cs="仿宋"/>
          <w:color w:val="000000"/>
          <w:szCs w:val="21"/>
        </w:rPr>
      </w:pPr>
      <w:r w:rsidRPr="00005238">
        <w:rPr>
          <w:rFonts w:ascii="宋体" w:hAnsi="宋体" w:cs="仿宋" w:hint="eastAsia"/>
          <w:color w:val="000000"/>
          <w:szCs w:val="21"/>
        </w:rPr>
        <w:t>附件</w:t>
      </w:r>
      <w:r w:rsidRPr="00005238">
        <w:rPr>
          <w:rFonts w:ascii="宋体" w:hAnsi="宋体" w:cs="仿宋"/>
          <w:color w:val="000000"/>
          <w:szCs w:val="21"/>
        </w:rPr>
        <w:t>1.</w:t>
      </w:r>
      <w:r w:rsidRPr="00005238">
        <w:rPr>
          <w:rFonts w:ascii="宋体" w:hAnsi="宋体" w:cs="仿宋" w:hint="eastAsia"/>
          <w:color w:val="000000"/>
          <w:szCs w:val="21"/>
        </w:rPr>
        <w:t>中餐宴会摆台与服务现场操作比赛评分标准</w:t>
      </w:r>
    </w:p>
    <w:tbl>
      <w:tblPr>
        <w:tblW w:w="9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107"/>
        <w:gridCol w:w="6436"/>
        <w:gridCol w:w="751"/>
        <w:gridCol w:w="751"/>
        <w:gridCol w:w="751"/>
      </w:tblGrid>
      <w:tr w:rsidR="00053F18" w:rsidRPr="0042354A" w:rsidTr="00507864">
        <w:trPr>
          <w:trHeight w:val="556"/>
          <w:tblHeader/>
          <w:jc w:val="center"/>
        </w:trPr>
        <w:tc>
          <w:tcPr>
            <w:tcW w:w="1107" w:type="dxa"/>
            <w:vAlign w:val="center"/>
          </w:tcPr>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项</w:t>
            </w:r>
            <w:r w:rsidRPr="0042354A">
              <w:rPr>
                <w:rFonts w:ascii="宋体" w:hAnsi="宋体" w:cs="仿宋"/>
                <w:b/>
                <w:bCs/>
                <w:szCs w:val="21"/>
              </w:rPr>
              <w:t xml:space="preserve">  </w:t>
            </w:r>
            <w:r w:rsidRPr="0042354A">
              <w:rPr>
                <w:rFonts w:ascii="宋体" w:hAnsi="宋体" w:cs="仿宋" w:hint="eastAsia"/>
                <w:b/>
                <w:bCs/>
                <w:szCs w:val="21"/>
              </w:rPr>
              <w:t>目</w:t>
            </w:r>
          </w:p>
        </w:tc>
        <w:tc>
          <w:tcPr>
            <w:tcW w:w="6436" w:type="dxa"/>
            <w:vAlign w:val="center"/>
          </w:tcPr>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操作程序及标准</w:t>
            </w:r>
          </w:p>
        </w:tc>
        <w:tc>
          <w:tcPr>
            <w:tcW w:w="751" w:type="dxa"/>
            <w:vAlign w:val="center"/>
          </w:tcPr>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分值</w:t>
            </w:r>
          </w:p>
        </w:tc>
        <w:tc>
          <w:tcPr>
            <w:tcW w:w="751" w:type="dxa"/>
            <w:vAlign w:val="center"/>
          </w:tcPr>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扣分</w:t>
            </w:r>
          </w:p>
        </w:tc>
        <w:tc>
          <w:tcPr>
            <w:tcW w:w="751" w:type="dxa"/>
            <w:vAlign w:val="center"/>
          </w:tcPr>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得分</w:t>
            </w:r>
          </w:p>
        </w:tc>
      </w:tr>
      <w:tr w:rsidR="00053F18" w:rsidRPr="0042354A" w:rsidTr="00507864">
        <w:trPr>
          <w:jc w:val="center"/>
        </w:trPr>
        <w:tc>
          <w:tcPr>
            <w:tcW w:w="1107" w:type="dxa"/>
            <w:vMerge w:val="restart"/>
            <w:vAlign w:val="center"/>
          </w:tcPr>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台布及装饰布</w:t>
            </w:r>
          </w:p>
          <w:p w:rsidR="00053F18" w:rsidRPr="0042354A" w:rsidRDefault="00053F18" w:rsidP="00507864">
            <w:pPr>
              <w:adjustRightInd w:val="0"/>
              <w:snapToGrid w:val="0"/>
              <w:jc w:val="center"/>
              <w:rPr>
                <w:rFonts w:ascii="宋体" w:cs="仿宋"/>
                <w:b/>
                <w:bCs/>
                <w:szCs w:val="21"/>
              </w:rPr>
            </w:pPr>
          </w:p>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w:t>
            </w:r>
            <w:r w:rsidRPr="0042354A">
              <w:rPr>
                <w:rFonts w:ascii="宋体" w:hAnsi="宋体" w:cs="仿宋"/>
                <w:b/>
                <w:bCs/>
                <w:szCs w:val="21"/>
              </w:rPr>
              <w:t>6</w:t>
            </w:r>
            <w:r w:rsidRPr="0042354A">
              <w:rPr>
                <w:rFonts w:ascii="宋体" w:hAnsi="宋体" w:cs="仿宋" w:hint="eastAsia"/>
                <w:b/>
                <w:bCs/>
                <w:szCs w:val="21"/>
              </w:rPr>
              <w:t>分）</w:t>
            </w:r>
          </w:p>
        </w:tc>
        <w:tc>
          <w:tcPr>
            <w:tcW w:w="6436" w:type="dxa"/>
          </w:tcPr>
          <w:p w:rsidR="00053F18" w:rsidRPr="0042354A" w:rsidRDefault="00053F18" w:rsidP="00507864">
            <w:pPr>
              <w:adjustRightInd w:val="0"/>
              <w:snapToGrid w:val="0"/>
              <w:rPr>
                <w:rFonts w:ascii="宋体" w:cs="仿宋"/>
                <w:kern w:val="0"/>
                <w:szCs w:val="21"/>
              </w:rPr>
            </w:pPr>
            <w:r w:rsidRPr="0042354A">
              <w:rPr>
                <w:rFonts w:ascii="宋体" w:hAnsi="宋体" w:cs="仿宋" w:hint="eastAsia"/>
                <w:bCs/>
                <w:kern w:val="0"/>
                <w:szCs w:val="21"/>
              </w:rPr>
              <w:t>可采用抖铺式、推拉式或撒网式铺设装饰布、台布，要求一次完成，两次扣</w:t>
            </w:r>
            <w:r w:rsidRPr="0042354A">
              <w:rPr>
                <w:rFonts w:ascii="宋体" w:hAnsi="宋体" w:cs="仿宋"/>
                <w:bCs/>
                <w:kern w:val="0"/>
                <w:szCs w:val="21"/>
              </w:rPr>
              <w:t>0.5</w:t>
            </w:r>
            <w:r w:rsidRPr="0042354A">
              <w:rPr>
                <w:rFonts w:ascii="宋体" w:hAnsi="宋体" w:cs="仿宋" w:hint="eastAsia"/>
                <w:bCs/>
                <w:kern w:val="0"/>
                <w:szCs w:val="21"/>
              </w:rPr>
              <w:t>分，三次及以上不得分。</w:t>
            </w:r>
          </w:p>
        </w:tc>
        <w:tc>
          <w:tcPr>
            <w:tcW w:w="751" w:type="dxa"/>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2</w:t>
            </w:r>
          </w:p>
        </w:tc>
        <w:tc>
          <w:tcPr>
            <w:tcW w:w="751" w:type="dxa"/>
          </w:tcPr>
          <w:p w:rsidR="00053F18" w:rsidRPr="0042354A" w:rsidRDefault="00053F18" w:rsidP="00507864">
            <w:pPr>
              <w:adjustRightInd w:val="0"/>
              <w:snapToGrid w:val="0"/>
              <w:rPr>
                <w:rFonts w:ascii="宋体" w:cs="仿宋"/>
                <w:szCs w:val="21"/>
              </w:rPr>
            </w:pPr>
          </w:p>
        </w:tc>
        <w:tc>
          <w:tcPr>
            <w:tcW w:w="751" w:type="dxa"/>
          </w:tcPr>
          <w:p w:rsidR="00053F18" w:rsidRPr="0042354A" w:rsidRDefault="00053F18" w:rsidP="00507864">
            <w:pPr>
              <w:adjustRightInd w:val="0"/>
              <w:snapToGrid w:val="0"/>
              <w:rPr>
                <w:rFonts w:ascii="宋体" w:cs="仿宋"/>
                <w:szCs w:val="21"/>
              </w:rPr>
            </w:pPr>
          </w:p>
        </w:tc>
      </w:tr>
      <w:tr w:rsidR="00053F18" w:rsidRPr="0042354A" w:rsidTr="00507864">
        <w:trPr>
          <w:jc w:val="center"/>
        </w:trPr>
        <w:tc>
          <w:tcPr>
            <w:tcW w:w="1107" w:type="dxa"/>
            <w:vMerge/>
            <w:vAlign w:val="center"/>
          </w:tcPr>
          <w:p w:rsidR="00053F18" w:rsidRPr="0042354A" w:rsidRDefault="00053F18" w:rsidP="00507864">
            <w:pPr>
              <w:adjustRightInd w:val="0"/>
              <w:snapToGrid w:val="0"/>
              <w:jc w:val="center"/>
              <w:rPr>
                <w:rFonts w:ascii="宋体" w:cs="仿宋"/>
                <w:b/>
                <w:bCs/>
                <w:szCs w:val="21"/>
              </w:rPr>
            </w:pPr>
          </w:p>
        </w:tc>
        <w:tc>
          <w:tcPr>
            <w:tcW w:w="6436" w:type="dxa"/>
          </w:tcPr>
          <w:p w:rsidR="00053F18" w:rsidRPr="0042354A" w:rsidRDefault="00053F18" w:rsidP="00507864">
            <w:pPr>
              <w:adjustRightInd w:val="0"/>
              <w:snapToGrid w:val="0"/>
              <w:rPr>
                <w:rFonts w:ascii="宋体" w:cs="仿宋"/>
                <w:kern w:val="0"/>
                <w:szCs w:val="21"/>
              </w:rPr>
            </w:pPr>
            <w:r w:rsidRPr="0042354A">
              <w:rPr>
                <w:rFonts w:ascii="宋体" w:hAnsi="宋体" w:cs="仿宋" w:hint="eastAsia"/>
                <w:kern w:val="0"/>
                <w:szCs w:val="21"/>
              </w:rPr>
              <w:t>拉开主人位餐椅，在主人位铺装饰布、台布。</w:t>
            </w:r>
          </w:p>
        </w:tc>
        <w:tc>
          <w:tcPr>
            <w:tcW w:w="751" w:type="dxa"/>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1</w:t>
            </w:r>
          </w:p>
        </w:tc>
        <w:tc>
          <w:tcPr>
            <w:tcW w:w="751" w:type="dxa"/>
          </w:tcPr>
          <w:p w:rsidR="00053F18" w:rsidRPr="0042354A" w:rsidRDefault="00053F18" w:rsidP="00507864">
            <w:pPr>
              <w:adjustRightInd w:val="0"/>
              <w:snapToGrid w:val="0"/>
              <w:rPr>
                <w:rFonts w:ascii="宋体" w:cs="仿宋"/>
                <w:szCs w:val="21"/>
              </w:rPr>
            </w:pPr>
          </w:p>
        </w:tc>
        <w:tc>
          <w:tcPr>
            <w:tcW w:w="751" w:type="dxa"/>
          </w:tcPr>
          <w:p w:rsidR="00053F18" w:rsidRPr="0042354A" w:rsidRDefault="00053F18" w:rsidP="00507864">
            <w:pPr>
              <w:adjustRightInd w:val="0"/>
              <w:snapToGrid w:val="0"/>
              <w:rPr>
                <w:rFonts w:ascii="宋体" w:cs="仿宋"/>
                <w:szCs w:val="21"/>
              </w:rPr>
            </w:pPr>
          </w:p>
        </w:tc>
      </w:tr>
      <w:tr w:rsidR="00053F18" w:rsidRPr="0042354A" w:rsidTr="00507864">
        <w:trPr>
          <w:jc w:val="center"/>
        </w:trPr>
        <w:tc>
          <w:tcPr>
            <w:tcW w:w="1107" w:type="dxa"/>
            <w:vMerge/>
            <w:vAlign w:val="center"/>
          </w:tcPr>
          <w:p w:rsidR="00053F18" w:rsidRPr="0042354A" w:rsidRDefault="00053F18" w:rsidP="00507864">
            <w:pPr>
              <w:adjustRightInd w:val="0"/>
              <w:snapToGrid w:val="0"/>
              <w:jc w:val="center"/>
              <w:rPr>
                <w:rFonts w:ascii="宋体" w:cs="仿宋"/>
                <w:b/>
                <w:bCs/>
                <w:szCs w:val="21"/>
              </w:rPr>
            </w:pPr>
          </w:p>
        </w:tc>
        <w:tc>
          <w:tcPr>
            <w:tcW w:w="6436" w:type="dxa"/>
          </w:tcPr>
          <w:p w:rsidR="00053F18" w:rsidRPr="0042354A" w:rsidRDefault="00053F18" w:rsidP="00507864">
            <w:pPr>
              <w:adjustRightInd w:val="0"/>
              <w:snapToGrid w:val="0"/>
              <w:rPr>
                <w:rFonts w:ascii="宋体" w:cs="仿宋"/>
                <w:kern w:val="0"/>
                <w:szCs w:val="21"/>
              </w:rPr>
            </w:pPr>
            <w:r w:rsidRPr="0042354A">
              <w:rPr>
                <w:rFonts w:ascii="宋体" w:hAnsi="宋体" w:cs="仿宋" w:hint="eastAsia"/>
                <w:kern w:val="0"/>
                <w:szCs w:val="21"/>
              </w:rPr>
              <w:t>装饰布平铺在餐桌上，正面朝上，台面平整，下垂均等。</w:t>
            </w:r>
          </w:p>
        </w:tc>
        <w:tc>
          <w:tcPr>
            <w:tcW w:w="751" w:type="dxa"/>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1</w:t>
            </w:r>
          </w:p>
        </w:tc>
        <w:tc>
          <w:tcPr>
            <w:tcW w:w="751" w:type="dxa"/>
          </w:tcPr>
          <w:p w:rsidR="00053F18" w:rsidRPr="0042354A" w:rsidRDefault="00053F18" w:rsidP="00507864">
            <w:pPr>
              <w:adjustRightInd w:val="0"/>
              <w:snapToGrid w:val="0"/>
              <w:rPr>
                <w:rFonts w:ascii="宋体" w:cs="仿宋"/>
                <w:szCs w:val="21"/>
              </w:rPr>
            </w:pPr>
          </w:p>
        </w:tc>
        <w:tc>
          <w:tcPr>
            <w:tcW w:w="751" w:type="dxa"/>
          </w:tcPr>
          <w:p w:rsidR="00053F18" w:rsidRPr="0042354A" w:rsidRDefault="00053F18" w:rsidP="00507864">
            <w:pPr>
              <w:adjustRightInd w:val="0"/>
              <w:snapToGrid w:val="0"/>
              <w:rPr>
                <w:rFonts w:ascii="宋体" w:cs="仿宋"/>
                <w:szCs w:val="21"/>
              </w:rPr>
            </w:pPr>
          </w:p>
        </w:tc>
      </w:tr>
      <w:tr w:rsidR="00053F18" w:rsidRPr="0042354A" w:rsidTr="00507864">
        <w:trPr>
          <w:jc w:val="center"/>
        </w:trPr>
        <w:tc>
          <w:tcPr>
            <w:tcW w:w="1107" w:type="dxa"/>
            <w:vMerge/>
            <w:vAlign w:val="center"/>
          </w:tcPr>
          <w:p w:rsidR="00053F18" w:rsidRPr="0042354A" w:rsidRDefault="00053F18" w:rsidP="00507864">
            <w:pPr>
              <w:adjustRightInd w:val="0"/>
              <w:snapToGrid w:val="0"/>
              <w:jc w:val="center"/>
              <w:rPr>
                <w:rFonts w:ascii="宋体" w:cs="仿宋"/>
                <w:b/>
                <w:bCs/>
                <w:szCs w:val="21"/>
              </w:rPr>
            </w:pPr>
          </w:p>
        </w:tc>
        <w:tc>
          <w:tcPr>
            <w:tcW w:w="6436" w:type="dxa"/>
          </w:tcPr>
          <w:p w:rsidR="00053F18" w:rsidRPr="0042354A" w:rsidRDefault="00053F18" w:rsidP="00507864">
            <w:pPr>
              <w:adjustRightInd w:val="0"/>
              <w:snapToGrid w:val="0"/>
              <w:rPr>
                <w:rFonts w:ascii="宋体" w:cs="仿宋"/>
                <w:kern w:val="0"/>
                <w:szCs w:val="21"/>
              </w:rPr>
            </w:pPr>
            <w:r w:rsidRPr="0042354A">
              <w:rPr>
                <w:rFonts w:ascii="宋体" w:hAnsi="宋体" w:cs="仿宋" w:hint="eastAsia"/>
                <w:kern w:val="0"/>
                <w:szCs w:val="21"/>
              </w:rPr>
              <w:t>台布正面朝上，铺在装饰布上；定位准确，中心线凸缝向上，且对准正副主人位；台面平整；台布四周下垂均等。</w:t>
            </w:r>
          </w:p>
        </w:tc>
        <w:tc>
          <w:tcPr>
            <w:tcW w:w="751" w:type="dxa"/>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2</w:t>
            </w:r>
          </w:p>
        </w:tc>
        <w:tc>
          <w:tcPr>
            <w:tcW w:w="751" w:type="dxa"/>
          </w:tcPr>
          <w:p w:rsidR="00053F18" w:rsidRPr="0042354A" w:rsidRDefault="00053F18" w:rsidP="00507864">
            <w:pPr>
              <w:adjustRightInd w:val="0"/>
              <w:snapToGrid w:val="0"/>
              <w:rPr>
                <w:rFonts w:ascii="宋体" w:cs="仿宋"/>
                <w:szCs w:val="21"/>
              </w:rPr>
            </w:pPr>
          </w:p>
        </w:tc>
        <w:tc>
          <w:tcPr>
            <w:tcW w:w="751" w:type="dxa"/>
          </w:tcPr>
          <w:p w:rsidR="00053F18" w:rsidRPr="0042354A" w:rsidRDefault="00053F18" w:rsidP="00507864">
            <w:pPr>
              <w:adjustRightInd w:val="0"/>
              <w:snapToGrid w:val="0"/>
              <w:rPr>
                <w:rFonts w:ascii="宋体" w:cs="仿宋"/>
                <w:szCs w:val="21"/>
              </w:rPr>
            </w:pPr>
          </w:p>
        </w:tc>
      </w:tr>
      <w:tr w:rsidR="00053F18" w:rsidRPr="0042354A" w:rsidTr="00507864">
        <w:trPr>
          <w:jc w:val="center"/>
        </w:trPr>
        <w:tc>
          <w:tcPr>
            <w:tcW w:w="1107" w:type="dxa"/>
            <w:vMerge w:val="restart"/>
            <w:vAlign w:val="center"/>
          </w:tcPr>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餐碟定位</w:t>
            </w:r>
          </w:p>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w:t>
            </w:r>
            <w:r w:rsidRPr="0042354A">
              <w:rPr>
                <w:rFonts w:ascii="宋体" w:hAnsi="宋体" w:cs="仿宋"/>
                <w:b/>
                <w:bCs/>
                <w:szCs w:val="21"/>
              </w:rPr>
              <w:t>8</w:t>
            </w:r>
            <w:r w:rsidRPr="0042354A">
              <w:rPr>
                <w:rFonts w:ascii="宋体" w:hAnsi="宋体" w:cs="仿宋" w:hint="eastAsia"/>
                <w:b/>
                <w:bCs/>
                <w:szCs w:val="21"/>
              </w:rPr>
              <w:t>分）</w:t>
            </w:r>
          </w:p>
        </w:tc>
        <w:tc>
          <w:tcPr>
            <w:tcW w:w="6436" w:type="dxa"/>
          </w:tcPr>
          <w:p w:rsidR="00053F18" w:rsidRPr="0042354A" w:rsidRDefault="00053F18" w:rsidP="00507864">
            <w:pPr>
              <w:adjustRightInd w:val="0"/>
              <w:snapToGrid w:val="0"/>
              <w:rPr>
                <w:rFonts w:ascii="宋体" w:cs="仿宋"/>
                <w:kern w:val="0"/>
                <w:szCs w:val="21"/>
              </w:rPr>
            </w:pPr>
            <w:r w:rsidRPr="0042354A">
              <w:rPr>
                <w:rFonts w:ascii="宋体" w:hAnsi="宋体" w:cs="仿宋" w:hint="eastAsia"/>
                <w:kern w:val="0"/>
                <w:szCs w:val="21"/>
              </w:rPr>
              <w:t>从主人位开始一次性定位摆放餐碟，餐碟间距离均等，与相对餐碟、餐桌中心点三点一线。</w:t>
            </w:r>
          </w:p>
        </w:tc>
        <w:tc>
          <w:tcPr>
            <w:tcW w:w="751" w:type="dxa"/>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6</w:t>
            </w:r>
          </w:p>
        </w:tc>
        <w:tc>
          <w:tcPr>
            <w:tcW w:w="751" w:type="dxa"/>
          </w:tcPr>
          <w:p w:rsidR="00053F18" w:rsidRPr="0042354A" w:rsidRDefault="00053F18" w:rsidP="00507864">
            <w:pPr>
              <w:adjustRightInd w:val="0"/>
              <w:snapToGrid w:val="0"/>
              <w:rPr>
                <w:rFonts w:ascii="宋体" w:cs="仿宋"/>
                <w:szCs w:val="21"/>
              </w:rPr>
            </w:pPr>
          </w:p>
        </w:tc>
        <w:tc>
          <w:tcPr>
            <w:tcW w:w="751" w:type="dxa"/>
          </w:tcPr>
          <w:p w:rsidR="00053F18" w:rsidRPr="0042354A" w:rsidRDefault="00053F18" w:rsidP="00507864">
            <w:pPr>
              <w:adjustRightInd w:val="0"/>
              <w:snapToGrid w:val="0"/>
              <w:rPr>
                <w:rFonts w:ascii="宋体" w:cs="仿宋"/>
                <w:szCs w:val="21"/>
              </w:rPr>
            </w:pPr>
          </w:p>
        </w:tc>
      </w:tr>
      <w:tr w:rsidR="00053F18" w:rsidRPr="0042354A" w:rsidTr="00507864">
        <w:trPr>
          <w:jc w:val="center"/>
        </w:trPr>
        <w:tc>
          <w:tcPr>
            <w:tcW w:w="1107" w:type="dxa"/>
            <w:vMerge/>
            <w:vAlign w:val="center"/>
          </w:tcPr>
          <w:p w:rsidR="00053F18" w:rsidRPr="0042354A" w:rsidRDefault="00053F18" w:rsidP="00507864">
            <w:pPr>
              <w:adjustRightInd w:val="0"/>
              <w:snapToGrid w:val="0"/>
              <w:jc w:val="center"/>
              <w:rPr>
                <w:rFonts w:ascii="宋体" w:cs="仿宋"/>
                <w:b/>
                <w:bCs/>
                <w:szCs w:val="21"/>
              </w:rPr>
            </w:pPr>
          </w:p>
        </w:tc>
        <w:tc>
          <w:tcPr>
            <w:tcW w:w="6436" w:type="dxa"/>
          </w:tcPr>
          <w:p w:rsidR="00053F18" w:rsidRPr="0042354A" w:rsidRDefault="00053F18" w:rsidP="00507864">
            <w:pPr>
              <w:adjustRightInd w:val="0"/>
              <w:snapToGrid w:val="0"/>
              <w:rPr>
                <w:rFonts w:ascii="宋体" w:cs="仿宋"/>
                <w:kern w:val="0"/>
                <w:szCs w:val="21"/>
              </w:rPr>
            </w:pPr>
            <w:r w:rsidRPr="0042354A">
              <w:rPr>
                <w:rFonts w:ascii="宋体" w:hAnsi="宋体" w:cs="仿宋" w:hint="eastAsia"/>
                <w:kern w:val="0"/>
                <w:szCs w:val="21"/>
              </w:rPr>
              <w:t>餐碟边距桌沿</w:t>
            </w:r>
            <w:r w:rsidRPr="0042354A">
              <w:rPr>
                <w:rFonts w:ascii="宋体" w:hAnsi="宋体" w:cs="仿宋"/>
                <w:kern w:val="0"/>
                <w:szCs w:val="21"/>
              </w:rPr>
              <w:t>1.5</w:t>
            </w:r>
            <w:r w:rsidRPr="0042354A">
              <w:rPr>
                <w:rFonts w:ascii="宋体" w:hAnsi="宋体" w:cs="仿宋" w:hint="eastAsia"/>
                <w:kern w:val="0"/>
                <w:szCs w:val="21"/>
              </w:rPr>
              <w:t>厘米。</w:t>
            </w:r>
          </w:p>
        </w:tc>
        <w:tc>
          <w:tcPr>
            <w:tcW w:w="751" w:type="dxa"/>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1</w:t>
            </w:r>
          </w:p>
        </w:tc>
        <w:tc>
          <w:tcPr>
            <w:tcW w:w="751" w:type="dxa"/>
          </w:tcPr>
          <w:p w:rsidR="00053F18" w:rsidRPr="0042354A" w:rsidRDefault="00053F18" w:rsidP="00507864">
            <w:pPr>
              <w:adjustRightInd w:val="0"/>
              <w:snapToGrid w:val="0"/>
              <w:rPr>
                <w:rFonts w:ascii="宋体" w:cs="仿宋"/>
                <w:szCs w:val="21"/>
                <w:lang w:val="en-GB"/>
              </w:rPr>
            </w:pPr>
          </w:p>
        </w:tc>
        <w:tc>
          <w:tcPr>
            <w:tcW w:w="751" w:type="dxa"/>
          </w:tcPr>
          <w:p w:rsidR="00053F18" w:rsidRPr="0042354A" w:rsidRDefault="00053F18" w:rsidP="00507864">
            <w:pPr>
              <w:adjustRightInd w:val="0"/>
              <w:snapToGrid w:val="0"/>
              <w:rPr>
                <w:rFonts w:ascii="宋体" w:cs="仿宋"/>
                <w:szCs w:val="21"/>
                <w:lang w:val="en-GB"/>
              </w:rPr>
            </w:pPr>
          </w:p>
        </w:tc>
      </w:tr>
      <w:tr w:rsidR="00053F18" w:rsidRPr="0042354A" w:rsidTr="00507864">
        <w:trPr>
          <w:jc w:val="center"/>
        </w:trPr>
        <w:tc>
          <w:tcPr>
            <w:tcW w:w="1107" w:type="dxa"/>
            <w:vMerge/>
            <w:vAlign w:val="center"/>
          </w:tcPr>
          <w:p w:rsidR="00053F18" w:rsidRPr="0042354A" w:rsidRDefault="00053F18" w:rsidP="00507864">
            <w:pPr>
              <w:adjustRightInd w:val="0"/>
              <w:snapToGrid w:val="0"/>
              <w:jc w:val="center"/>
              <w:rPr>
                <w:rFonts w:ascii="宋体" w:cs="仿宋"/>
                <w:b/>
                <w:bCs/>
                <w:szCs w:val="21"/>
              </w:rPr>
            </w:pPr>
          </w:p>
        </w:tc>
        <w:tc>
          <w:tcPr>
            <w:tcW w:w="6436" w:type="dxa"/>
          </w:tcPr>
          <w:p w:rsidR="00053F18" w:rsidRPr="0042354A" w:rsidRDefault="00053F18" w:rsidP="00507864">
            <w:pPr>
              <w:adjustRightInd w:val="0"/>
              <w:snapToGrid w:val="0"/>
              <w:rPr>
                <w:rFonts w:ascii="宋体" w:cs="仿宋"/>
                <w:kern w:val="0"/>
                <w:szCs w:val="21"/>
              </w:rPr>
            </w:pPr>
            <w:r w:rsidRPr="0042354A">
              <w:rPr>
                <w:rFonts w:ascii="宋体" w:hAnsi="宋体" w:cs="仿宋" w:hint="eastAsia"/>
                <w:kern w:val="0"/>
                <w:szCs w:val="21"/>
              </w:rPr>
              <w:t>拿碟手法正确（手拿餐碟边缘部分）、卫生、无碰撞</w:t>
            </w:r>
          </w:p>
        </w:tc>
        <w:tc>
          <w:tcPr>
            <w:tcW w:w="751" w:type="dxa"/>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1</w:t>
            </w:r>
          </w:p>
        </w:tc>
        <w:tc>
          <w:tcPr>
            <w:tcW w:w="751" w:type="dxa"/>
          </w:tcPr>
          <w:p w:rsidR="00053F18" w:rsidRPr="0042354A" w:rsidRDefault="00053F18" w:rsidP="00507864">
            <w:pPr>
              <w:adjustRightInd w:val="0"/>
              <w:snapToGrid w:val="0"/>
              <w:rPr>
                <w:rFonts w:ascii="宋体" w:cs="仿宋"/>
                <w:szCs w:val="21"/>
              </w:rPr>
            </w:pPr>
          </w:p>
        </w:tc>
        <w:tc>
          <w:tcPr>
            <w:tcW w:w="751" w:type="dxa"/>
          </w:tcPr>
          <w:p w:rsidR="00053F18" w:rsidRPr="0042354A" w:rsidRDefault="00053F18" w:rsidP="00507864">
            <w:pPr>
              <w:adjustRightInd w:val="0"/>
              <w:snapToGrid w:val="0"/>
              <w:rPr>
                <w:rFonts w:ascii="宋体" w:cs="仿宋"/>
                <w:szCs w:val="21"/>
              </w:rPr>
            </w:pPr>
          </w:p>
        </w:tc>
      </w:tr>
      <w:tr w:rsidR="00053F18" w:rsidRPr="0042354A" w:rsidTr="00507864">
        <w:trPr>
          <w:jc w:val="center"/>
        </w:trPr>
        <w:tc>
          <w:tcPr>
            <w:tcW w:w="1107" w:type="dxa"/>
            <w:vMerge w:val="restart"/>
            <w:vAlign w:val="center"/>
          </w:tcPr>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lastRenderedPageBreak/>
              <w:t>汤碗、汤勺、味碟</w:t>
            </w:r>
          </w:p>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w:t>
            </w:r>
            <w:r w:rsidRPr="0042354A">
              <w:rPr>
                <w:rFonts w:ascii="宋体" w:hAnsi="宋体" w:cs="仿宋"/>
                <w:b/>
                <w:bCs/>
                <w:szCs w:val="21"/>
              </w:rPr>
              <w:t>5</w:t>
            </w:r>
            <w:r w:rsidRPr="0042354A">
              <w:rPr>
                <w:rFonts w:ascii="宋体" w:hAnsi="宋体" w:cs="仿宋" w:hint="eastAsia"/>
                <w:b/>
                <w:bCs/>
                <w:szCs w:val="21"/>
              </w:rPr>
              <w:t>分）</w:t>
            </w:r>
          </w:p>
        </w:tc>
        <w:tc>
          <w:tcPr>
            <w:tcW w:w="6436" w:type="dxa"/>
          </w:tcPr>
          <w:p w:rsidR="00053F18" w:rsidRPr="0042354A" w:rsidRDefault="00053F18" w:rsidP="00507864">
            <w:pPr>
              <w:adjustRightInd w:val="0"/>
              <w:snapToGrid w:val="0"/>
              <w:rPr>
                <w:rFonts w:ascii="宋体" w:cs="仿宋"/>
                <w:kern w:val="0"/>
                <w:szCs w:val="21"/>
              </w:rPr>
            </w:pPr>
            <w:r w:rsidRPr="0042354A">
              <w:rPr>
                <w:rFonts w:ascii="宋体" w:hAnsi="宋体" w:cs="仿宋" w:hint="eastAsia"/>
                <w:kern w:val="0"/>
                <w:szCs w:val="21"/>
              </w:rPr>
              <w:t>汤碗摆放在餐碟左上方</w:t>
            </w:r>
            <w:r w:rsidRPr="0042354A">
              <w:rPr>
                <w:rFonts w:ascii="宋体" w:hAnsi="宋体" w:cs="仿宋"/>
                <w:kern w:val="0"/>
                <w:szCs w:val="21"/>
              </w:rPr>
              <w:t>1</w:t>
            </w:r>
            <w:r w:rsidRPr="0042354A">
              <w:rPr>
                <w:rFonts w:ascii="宋体" w:hAnsi="宋体" w:cs="仿宋" w:hint="eastAsia"/>
                <w:kern w:val="0"/>
                <w:szCs w:val="21"/>
              </w:rPr>
              <w:t>厘米处，味碟摆放在餐碟右上方，汤勺放置于汤碗中，勺把朝左，与餐碟平行。</w:t>
            </w:r>
          </w:p>
        </w:tc>
        <w:tc>
          <w:tcPr>
            <w:tcW w:w="751" w:type="dxa"/>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3</w:t>
            </w:r>
          </w:p>
        </w:tc>
        <w:tc>
          <w:tcPr>
            <w:tcW w:w="751" w:type="dxa"/>
          </w:tcPr>
          <w:p w:rsidR="00053F18" w:rsidRPr="0042354A" w:rsidRDefault="00053F18" w:rsidP="00507864">
            <w:pPr>
              <w:adjustRightInd w:val="0"/>
              <w:snapToGrid w:val="0"/>
              <w:rPr>
                <w:rFonts w:ascii="宋体" w:cs="仿宋"/>
                <w:szCs w:val="21"/>
              </w:rPr>
            </w:pPr>
          </w:p>
        </w:tc>
        <w:tc>
          <w:tcPr>
            <w:tcW w:w="751" w:type="dxa"/>
          </w:tcPr>
          <w:p w:rsidR="00053F18" w:rsidRPr="0042354A" w:rsidRDefault="00053F18" w:rsidP="00507864">
            <w:pPr>
              <w:adjustRightInd w:val="0"/>
              <w:snapToGrid w:val="0"/>
              <w:rPr>
                <w:rFonts w:ascii="宋体" w:cs="仿宋"/>
                <w:szCs w:val="21"/>
              </w:rPr>
            </w:pPr>
          </w:p>
        </w:tc>
      </w:tr>
      <w:tr w:rsidR="00053F18" w:rsidRPr="0042354A" w:rsidTr="00507864">
        <w:trPr>
          <w:jc w:val="center"/>
        </w:trPr>
        <w:tc>
          <w:tcPr>
            <w:tcW w:w="1107" w:type="dxa"/>
            <w:vMerge/>
            <w:vAlign w:val="center"/>
          </w:tcPr>
          <w:p w:rsidR="00053F18" w:rsidRPr="0042354A" w:rsidRDefault="00053F18" w:rsidP="00507864">
            <w:pPr>
              <w:adjustRightInd w:val="0"/>
              <w:snapToGrid w:val="0"/>
              <w:jc w:val="center"/>
              <w:rPr>
                <w:rFonts w:ascii="宋体" w:cs="仿宋"/>
                <w:b/>
                <w:bCs/>
                <w:szCs w:val="21"/>
              </w:rPr>
            </w:pPr>
          </w:p>
        </w:tc>
        <w:tc>
          <w:tcPr>
            <w:tcW w:w="6436" w:type="dxa"/>
          </w:tcPr>
          <w:p w:rsidR="00053F18" w:rsidRPr="0042354A" w:rsidRDefault="00053F18" w:rsidP="00507864">
            <w:pPr>
              <w:adjustRightInd w:val="0"/>
              <w:snapToGrid w:val="0"/>
              <w:rPr>
                <w:rFonts w:ascii="宋体" w:cs="仿宋"/>
                <w:kern w:val="0"/>
                <w:szCs w:val="21"/>
              </w:rPr>
            </w:pPr>
            <w:r w:rsidRPr="0042354A">
              <w:rPr>
                <w:rFonts w:ascii="宋体" w:hAnsi="宋体" w:cs="仿宋" w:hint="eastAsia"/>
                <w:kern w:val="0"/>
                <w:szCs w:val="21"/>
              </w:rPr>
              <w:t>汤碗与味碟之间距离的中点对准餐碟的中点，汤碗分别与味碟、餐碟间相距均为</w:t>
            </w:r>
            <w:r w:rsidRPr="0042354A">
              <w:rPr>
                <w:rFonts w:ascii="宋体" w:hAnsi="宋体" w:cs="仿宋"/>
                <w:kern w:val="0"/>
                <w:szCs w:val="21"/>
              </w:rPr>
              <w:t>1</w:t>
            </w:r>
            <w:r w:rsidRPr="0042354A">
              <w:rPr>
                <w:rFonts w:ascii="宋体" w:hAnsi="宋体" w:cs="仿宋" w:hint="eastAsia"/>
                <w:kern w:val="0"/>
                <w:szCs w:val="21"/>
              </w:rPr>
              <w:t>厘米。</w:t>
            </w:r>
          </w:p>
        </w:tc>
        <w:tc>
          <w:tcPr>
            <w:tcW w:w="751" w:type="dxa"/>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2</w:t>
            </w:r>
          </w:p>
        </w:tc>
        <w:tc>
          <w:tcPr>
            <w:tcW w:w="751" w:type="dxa"/>
          </w:tcPr>
          <w:p w:rsidR="00053F18" w:rsidRPr="0042354A" w:rsidRDefault="00053F18" w:rsidP="00507864">
            <w:pPr>
              <w:adjustRightInd w:val="0"/>
              <w:snapToGrid w:val="0"/>
              <w:rPr>
                <w:rFonts w:ascii="宋体" w:cs="仿宋"/>
                <w:szCs w:val="21"/>
              </w:rPr>
            </w:pPr>
          </w:p>
        </w:tc>
        <w:tc>
          <w:tcPr>
            <w:tcW w:w="751" w:type="dxa"/>
          </w:tcPr>
          <w:p w:rsidR="00053F18" w:rsidRPr="0042354A" w:rsidRDefault="00053F18" w:rsidP="00507864">
            <w:pPr>
              <w:adjustRightInd w:val="0"/>
              <w:snapToGrid w:val="0"/>
              <w:rPr>
                <w:rFonts w:ascii="宋体" w:cs="仿宋"/>
                <w:szCs w:val="21"/>
              </w:rPr>
            </w:pPr>
          </w:p>
        </w:tc>
      </w:tr>
      <w:tr w:rsidR="00053F18" w:rsidRPr="0042354A" w:rsidTr="00507864">
        <w:trPr>
          <w:jc w:val="center"/>
        </w:trPr>
        <w:tc>
          <w:tcPr>
            <w:tcW w:w="1107" w:type="dxa"/>
            <w:vMerge w:val="restart"/>
            <w:vAlign w:val="center"/>
          </w:tcPr>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筷架、席面更、筷子、牙签</w:t>
            </w:r>
          </w:p>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w:t>
            </w:r>
            <w:r w:rsidRPr="0042354A">
              <w:rPr>
                <w:rFonts w:ascii="宋体" w:hAnsi="宋体" w:cs="仿宋"/>
                <w:b/>
                <w:bCs/>
                <w:szCs w:val="21"/>
              </w:rPr>
              <w:t>5</w:t>
            </w:r>
            <w:r w:rsidRPr="0042354A">
              <w:rPr>
                <w:rFonts w:ascii="宋体" w:hAnsi="宋体" w:cs="仿宋" w:hint="eastAsia"/>
                <w:b/>
                <w:bCs/>
                <w:szCs w:val="21"/>
              </w:rPr>
              <w:t>分）</w:t>
            </w:r>
          </w:p>
        </w:tc>
        <w:tc>
          <w:tcPr>
            <w:tcW w:w="6436" w:type="dxa"/>
          </w:tcPr>
          <w:p w:rsidR="00053F18" w:rsidRPr="0042354A" w:rsidRDefault="00053F18" w:rsidP="00507864">
            <w:pPr>
              <w:adjustRightInd w:val="0"/>
              <w:snapToGrid w:val="0"/>
              <w:rPr>
                <w:rFonts w:ascii="宋体" w:cs="仿宋"/>
                <w:kern w:val="0"/>
                <w:szCs w:val="21"/>
              </w:rPr>
            </w:pPr>
            <w:r w:rsidRPr="0042354A">
              <w:rPr>
                <w:rFonts w:ascii="宋体" w:hAnsi="宋体" w:cs="仿宋" w:hint="eastAsia"/>
                <w:kern w:val="0"/>
                <w:szCs w:val="21"/>
              </w:rPr>
              <w:t>筷架摆在餐碟右边，其横中线与汤碗、味碟横中线在同一条直线上。筷架左侧纵向延长线与餐碟右侧相切。</w:t>
            </w:r>
          </w:p>
        </w:tc>
        <w:tc>
          <w:tcPr>
            <w:tcW w:w="751" w:type="dxa"/>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1</w:t>
            </w:r>
          </w:p>
        </w:tc>
        <w:tc>
          <w:tcPr>
            <w:tcW w:w="751" w:type="dxa"/>
          </w:tcPr>
          <w:p w:rsidR="00053F18" w:rsidRPr="0042354A" w:rsidRDefault="00053F18" w:rsidP="00507864">
            <w:pPr>
              <w:adjustRightInd w:val="0"/>
              <w:snapToGrid w:val="0"/>
              <w:rPr>
                <w:rFonts w:ascii="宋体" w:cs="仿宋"/>
                <w:szCs w:val="21"/>
              </w:rPr>
            </w:pPr>
          </w:p>
        </w:tc>
        <w:tc>
          <w:tcPr>
            <w:tcW w:w="751" w:type="dxa"/>
          </w:tcPr>
          <w:p w:rsidR="00053F18" w:rsidRPr="0042354A" w:rsidRDefault="00053F18" w:rsidP="00507864">
            <w:pPr>
              <w:adjustRightInd w:val="0"/>
              <w:snapToGrid w:val="0"/>
              <w:rPr>
                <w:rFonts w:ascii="宋体" w:cs="仿宋"/>
                <w:szCs w:val="21"/>
              </w:rPr>
            </w:pPr>
          </w:p>
        </w:tc>
      </w:tr>
      <w:tr w:rsidR="00053F18" w:rsidRPr="0042354A" w:rsidTr="00507864">
        <w:trPr>
          <w:jc w:val="center"/>
        </w:trPr>
        <w:tc>
          <w:tcPr>
            <w:tcW w:w="1107" w:type="dxa"/>
            <w:vMerge/>
            <w:vAlign w:val="center"/>
          </w:tcPr>
          <w:p w:rsidR="00053F18" w:rsidRPr="0042354A" w:rsidRDefault="00053F18" w:rsidP="00507864">
            <w:pPr>
              <w:adjustRightInd w:val="0"/>
              <w:snapToGrid w:val="0"/>
              <w:jc w:val="center"/>
              <w:rPr>
                <w:rFonts w:ascii="宋体" w:cs="仿宋"/>
                <w:b/>
                <w:bCs/>
                <w:szCs w:val="21"/>
              </w:rPr>
            </w:pPr>
          </w:p>
        </w:tc>
        <w:tc>
          <w:tcPr>
            <w:tcW w:w="6436" w:type="dxa"/>
          </w:tcPr>
          <w:p w:rsidR="00053F18" w:rsidRPr="0042354A" w:rsidRDefault="00053F18" w:rsidP="00507864">
            <w:pPr>
              <w:adjustRightInd w:val="0"/>
              <w:snapToGrid w:val="0"/>
              <w:rPr>
                <w:rFonts w:ascii="宋体" w:cs="仿宋"/>
                <w:kern w:val="0"/>
                <w:szCs w:val="21"/>
              </w:rPr>
            </w:pPr>
            <w:r w:rsidRPr="0042354A">
              <w:rPr>
                <w:rFonts w:ascii="宋体" w:hAnsi="宋体" w:cs="仿宋" w:hint="eastAsia"/>
                <w:kern w:val="0"/>
                <w:szCs w:val="21"/>
              </w:rPr>
              <w:t>席面更、筷子搁摆在筷架上，筷尾的右下角距桌沿</w:t>
            </w:r>
            <w:r w:rsidRPr="0042354A">
              <w:rPr>
                <w:rFonts w:ascii="宋体" w:hAnsi="宋体" w:cs="仿宋"/>
                <w:kern w:val="0"/>
                <w:szCs w:val="21"/>
              </w:rPr>
              <w:t>1.5</w:t>
            </w:r>
            <w:r w:rsidRPr="0042354A">
              <w:rPr>
                <w:rFonts w:ascii="宋体" w:hAnsi="宋体" w:cs="仿宋" w:hint="eastAsia"/>
                <w:kern w:val="0"/>
                <w:szCs w:val="21"/>
              </w:rPr>
              <w:t>厘米。</w:t>
            </w:r>
          </w:p>
        </w:tc>
        <w:tc>
          <w:tcPr>
            <w:tcW w:w="751" w:type="dxa"/>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2</w:t>
            </w:r>
          </w:p>
        </w:tc>
        <w:tc>
          <w:tcPr>
            <w:tcW w:w="751" w:type="dxa"/>
          </w:tcPr>
          <w:p w:rsidR="00053F18" w:rsidRPr="0042354A" w:rsidRDefault="00053F18" w:rsidP="00507864">
            <w:pPr>
              <w:adjustRightInd w:val="0"/>
              <w:snapToGrid w:val="0"/>
              <w:rPr>
                <w:rFonts w:ascii="宋体" w:cs="仿宋"/>
                <w:szCs w:val="21"/>
              </w:rPr>
            </w:pPr>
          </w:p>
        </w:tc>
        <w:tc>
          <w:tcPr>
            <w:tcW w:w="751" w:type="dxa"/>
          </w:tcPr>
          <w:p w:rsidR="00053F18" w:rsidRPr="0042354A" w:rsidRDefault="00053F18" w:rsidP="00507864">
            <w:pPr>
              <w:adjustRightInd w:val="0"/>
              <w:snapToGrid w:val="0"/>
              <w:rPr>
                <w:rFonts w:ascii="宋体" w:cs="仿宋"/>
                <w:szCs w:val="21"/>
              </w:rPr>
            </w:pPr>
          </w:p>
        </w:tc>
      </w:tr>
      <w:tr w:rsidR="00053F18" w:rsidRPr="0042354A" w:rsidTr="00507864">
        <w:trPr>
          <w:jc w:val="center"/>
        </w:trPr>
        <w:tc>
          <w:tcPr>
            <w:tcW w:w="1107" w:type="dxa"/>
            <w:vMerge/>
            <w:vAlign w:val="center"/>
          </w:tcPr>
          <w:p w:rsidR="00053F18" w:rsidRPr="0042354A" w:rsidRDefault="00053F18" w:rsidP="00507864">
            <w:pPr>
              <w:adjustRightInd w:val="0"/>
              <w:snapToGrid w:val="0"/>
              <w:jc w:val="center"/>
              <w:rPr>
                <w:rFonts w:ascii="宋体" w:cs="仿宋"/>
                <w:b/>
                <w:bCs/>
                <w:szCs w:val="21"/>
              </w:rPr>
            </w:pPr>
          </w:p>
        </w:tc>
        <w:tc>
          <w:tcPr>
            <w:tcW w:w="6436" w:type="dxa"/>
          </w:tcPr>
          <w:p w:rsidR="00053F18" w:rsidRPr="0042354A" w:rsidRDefault="00053F18" w:rsidP="00507864">
            <w:pPr>
              <w:adjustRightInd w:val="0"/>
              <w:snapToGrid w:val="0"/>
              <w:rPr>
                <w:rFonts w:ascii="宋体" w:cs="仿宋"/>
                <w:kern w:val="0"/>
                <w:szCs w:val="21"/>
              </w:rPr>
            </w:pPr>
            <w:r w:rsidRPr="0042354A">
              <w:rPr>
                <w:rFonts w:ascii="宋体" w:hAnsi="宋体" w:cs="仿宋" w:hint="eastAsia"/>
                <w:kern w:val="0"/>
                <w:szCs w:val="21"/>
              </w:rPr>
              <w:t>筷套正面朝上。</w:t>
            </w:r>
          </w:p>
        </w:tc>
        <w:tc>
          <w:tcPr>
            <w:tcW w:w="751" w:type="dxa"/>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1</w:t>
            </w:r>
          </w:p>
        </w:tc>
        <w:tc>
          <w:tcPr>
            <w:tcW w:w="751" w:type="dxa"/>
          </w:tcPr>
          <w:p w:rsidR="00053F18" w:rsidRPr="0042354A" w:rsidRDefault="00053F18" w:rsidP="00507864">
            <w:pPr>
              <w:adjustRightInd w:val="0"/>
              <w:snapToGrid w:val="0"/>
              <w:rPr>
                <w:rFonts w:ascii="宋体" w:cs="仿宋"/>
                <w:szCs w:val="21"/>
              </w:rPr>
            </w:pPr>
          </w:p>
        </w:tc>
        <w:tc>
          <w:tcPr>
            <w:tcW w:w="751" w:type="dxa"/>
          </w:tcPr>
          <w:p w:rsidR="00053F18" w:rsidRPr="0042354A" w:rsidRDefault="00053F18" w:rsidP="00507864">
            <w:pPr>
              <w:adjustRightInd w:val="0"/>
              <w:snapToGrid w:val="0"/>
              <w:rPr>
                <w:rFonts w:ascii="宋体" w:cs="仿宋"/>
                <w:szCs w:val="21"/>
              </w:rPr>
            </w:pPr>
          </w:p>
        </w:tc>
      </w:tr>
      <w:tr w:rsidR="00053F18" w:rsidRPr="0042354A" w:rsidTr="00507864">
        <w:trPr>
          <w:jc w:val="center"/>
        </w:trPr>
        <w:tc>
          <w:tcPr>
            <w:tcW w:w="1107" w:type="dxa"/>
            <w:vMerge/>
            <w:vAlign w:val="center"/>
          </w:tcPr>
          <w:p w:rsidR="00053F18" w:rsidRPr="0042354A" w:rsidRDefault="00053F18" w:rsidP="00507864">
            <w:pPr>
              <w:adjustRightInd w:val="0"/>
              <w:snapToGrid w:val="0"/>
              <w:jc w:val="center"/>
              <w:rPr>
                <w:rFonts w:ascii="宋体" w:cs="仿宋"/>
                <w:b/>
                <w:bCs/>
                <w:szCs w:val="21"/>
              </w:rPr>
            </w:pPr>
          </w:p>
        </w:tc>
        <w:tc>
          <w:tcPr>
            <w:tcW w:w="6436" w:type="dxa"/>
          </w:tcPr>
          <w:p w:rsidR="00053F18" w:rsidRPr="0042354A" w:rsidRDefault="00053F18" w:rsidP="00507864">
            <w:pPr>
              <w:adjustRightInd w:val="0"/>
              <w:snapToGrid w:val="0"/>
              <w:rPr>
                <w:rFonts w:ascii="宋体" w:cs="仿宋"/>
                <w:kern w:val="0"/>
                <w:szCs w:val="21"/>
              </w:rPr>
            </w:pPr>
            <w:r w:rsidRPr="0042354A">
              <w:rPr>
                <w:rFonts w:ascii="宋体" w:hAnsi="宋体" w:cs="仿宋" w:hint="eastAsia"/>
                <w:kern w:val="0"/>
                <w:szCs w:val="21"/>
              </w:rPr>
              <w:t>牙签位于席面更和筷子之间，牙签套正面朝上，底部与席面更齐平。</w:t>
            </w:r>
          </w:p>
        </w:tc>
        <w:tc>
          <w:tcPr>
            <w:tcW w:w="751" w:type="dxa"/>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1</w:t>
            </w:r>
          </w:p>
        </w:tc>
        <w:tc>
          <w:tcPr>
            <w:tcW w:w="751" w:type="dxa"/>
          </w:tcPr>
          <w:p w:rsidR="00053F18" w:rsidRPr="0042354A" w:rsidRDefault="00053F18" w:rsidP="00507864">
            <w:pPr>
              <w:adjustRightInd w:val="0"/>
              <w:snapToGrid w:val="0"/>
              <w:rPr>
                <w:rFonts w:ascii="宋体" w:cs="仿宋"/>
                <w:szCs w:val="21"/>
              </w:rPr>
            </w:pPr>
          </w:p>
        </w:tc>
        <w:tc>
          <w:tcPr>
            <w:tcW w:w="751" w:type="dxa"/>
          </w:tcPr>
          <w:p w:rsidR="00053F18" w:rsidRPr="0042354A" w:rsidRDefault="00053F18" w:rsidP="00507864">
            <w:pPr>
              <w:adjustRightInd w:val="0"/>
              <w:snapToGrid w:val="0"/>
              <w:rPr>
                <w:rFonts w:ascii="宋体" w:cs="仿宋"/>
                <w:szCs w:val="21"/>
              </w:rPr>
            </w:pPr>
          </w:p>
        </w:tc>
      </w:tr>
      <w:tr w:rsidR="00053F18" w:rsidRPr="0042354A" w:rsidTr="00507864">
        <w:trPr>
          <w:jc w:val="center"/>
        </w:trPr>
        <w:tc>
          <w:tcPr>
            <w:tcW w:w="1107" w:type="dxa"/>
            <w:vMerge w:val="restart"/>
            <w:vAlign w:val="center"/>
          </w:tcPr>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葡萄酒杯、白酒杯、水杯</w:t>
            </w:r>
          </w:p>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w:t>
            </w:r>
            <w:r w:rsidRPr="0042354A">
              <w:rPr>
                <w:rFonts w:ascii="宋体" w:hAnsi="宋体" w:cs="仿宋"/>
                <w:b/>
                <w:bCs/>
                <w:szCs w:val="21"/>
              </w:rPr>
              <w:t>7</w:t>
            </w:r>
            <w:r w:rsidRPr="0042354A">
              <w:rPr>
                <w:rFonts w:ascii="宋体" w:hAnsi="宋体" w:cs="仿宋" w:hint="eastAsia"/>
                <w:b/>
                <w:bCs/>
                <w:szCs w:val="21"/>
              </w:rPr>
              <w:t>分）</w:t>
            </w:r>
          </w:p>
        </w:tc>
        <w:tc>
          <w:tcPr>
            <w:tcW w:w="6436" w:type="dxa"/>
          </w:tcPr>
          <w:p w:rsidR="00053F18" w:rsidRPr="0042354A" w:rsidRDefault="00053F18" w:rsidP="00507864">
            <w:pPr>
              <w:adjustRightInd w:val="0"/>
              <w:snapToGrid w:val="0"/>
              <w:rPr>
                <w:rFonts w:ascii="宋体" w:cs="仿宋"/>
                <w:kern w:val="0"/>
                <w:szCs w:val="21"/>
              </w:rPr>
            </w:pPr>
            <w:r w:rsidRPr="0042354A">
              <w:rPr>
                <w:rFonts w:ascii="宋体" w:hAnsi="宋体" w:cs="仿宋" w:hint="eastAsia"/>
                <w:color w:val="000000"/>
                <w:kern w:val="0"/>
                <w:szCs w:val="21"/>
              </w:rPr>
              <w:t>葡萄酒杯在餐碟正上方（汤碗与味碟之间距离的中点线上）。</w:t>
            </w:r>
          </w:p>
        </w:tc>
        <w:tc>
          <w:tcPr>
            <w:tcW w:w="751" w:type="dxa"/>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1</w:t>
            </w:r>
          </w:p>
        </w:tc>
        <w:tc>
          <w:tcPr>
            <w:tcW w:w="751" w:type="dxa"/>
          </w:tcPr>
          <w:p w:rsidR="00053F18" w:rsidRPr="0042354A" w:rsidRDefault="00053F18" w:rsidP="00507864">
            <w:pPr>
              <w:adjustRightInd w:val="0"/>
              <w:snapToGrid w:val="0"/>
              <w:rPr>
                <w:rFonts w:ascii="宋体" w:cs="仿宋"/>
                <w:szCs w:val="21"/>
              </w:rPr>
            </w:pPr>
          </w:p>
        </w:tc>
        <w:tc>
          <w:tcPr>
            <w:tcW w:w="751" w:type="dxa"/>
          </w:tcPr>
          <w:p w:rsidR="00053F18" w:rsidRPr="0042354A" w:rsidRDefault="00053F18" w:rsidP="00507864">
            <w:pPr>
              <w:adjustRightInd w:val="0"/>
              <w:snapToGrid w:val="0"/>
              <w:rPr>
                <w:rFonts w:ascii="宋体" w:cs="仿宋"/>
                <w:szCs w:val="21"/>
              </w:rPr>
            </w:pPr>
          </w:p>
        </w:tc>
      </w:tr>
      <w:tr w:rsidR="00053F18" w:rsidRPr="0042354A" w:rsidTr="00507864">
        <w:trPr>
          <w:jc w:val="center"/>
        </w:trPr>
        <w:tc>
          <w:tcPr>
            <w:tcW w:w="1107" w:type="dxa"/>
            <w:vMerge/>
            <w:vAlign w:val="center"/>
          </w:tcPr>
          <w:p w:rsidR="00053F18" w:rsidRPr="0042354A" w:rsidRDefault="00053F18" w:rsidP="00507864">
            <w:pPr>
              <w:adjustRightInd w:val="0"/>
              <w:snapToGrid w:val="0"/>
              <w:jc w:val="center"/>
              <w:rPr>
                <w:rFonts w:ascii="宋体" w:cs="仿宋"/>
                <w:b/>
                <w:bCs/>
                <w:szCs w:val="21"/>
              </w:rPr>
            </w:pPr>
          </w:p>
        </w:tc>
        <w:tc>
          <w:tcPr>
            <w:tcW w:w="6436" w:type="dxa"/>
          </w:tcPr>
          <w:p w:rsidR="00053F18" w:rsidRPr="0042354A" w:rsidRDefault="00053F18" w:rsidP="00507864">
            <w:pPr>
              <w:adjustRightInd w:val="0"/>
              <w:snapToGrid w:val="0"/>
              <w:rPr>
                <w:rFonts w:ascii="宋体" w:cs="仿宋"/>
                <w:kern w:val="0"/>
                <w:szCs w:val="21"/>
              </w:rPr>
            </w:pPr>
            <w:r w:rsidRPr="0042354A">
              <w:rPr>
                <w:rFonts w:ascii="宋体" w:hAnsi="宋体" w:cs="仿宋" w:hint="eastAsia"/>
                <w:color w:val="000000"/>
                <w:kern w:val="0"/>
                <w:szCs w:val="21"/>
              </w:rPr>
              <w:t>白酒杯摆在葡萄酒杯的右侧，水杯位于葡萄酒杯左侧，杯肚间隔</w:t>
            </w:r>
            <w:r w:rsidRPr="0042354A">
              <w:rPr>
                <w:rFonts w:ascii="宋体" w:hAnsi="宋体" w:cs="仿宋"/>
                <w:color w:val="000000"/>
                <w:kern w:val="0"/>
                <w:szCs w:val="21"/>
              </w:rPr>
              <w:t>1</w:t>
            </w:r>
            <w:r w:rsidRPr="0042354A">
              <w:rPr>
                <w:rFonts w:ascii="宋体" w:hAnsi="宋体" w:cs="仿宋" w:hint="eastAsia"/>
                <w:color w:val="000000"/>
                <w:kern w:val="0"/>
                <w:szCs w:val="21"/>
              </w:rPr>
              <w:t>厘米，三杯杯底中点与水平成一直线。水杯待杯花折好后一起摆上桌，杯花底部应整齐、美观，落杯不超过</w:t>
            </w:r>
            <w:r w:rsidRPr="0042354A">
              <w:rPr>
                <w:rFonts w:ascii="宋体" w:hAnsi="宋体" w:cs="仿宋"/>
                <w:color w:val="000000"/>
                <w:kern w:val="0"/>
                <w:szCs w:val="21"/>
              </w:rPr>
              <w:t xml:space="preserve">2/3 </w:t>
            </w:r>
            <w:r w:rsidRPr="0042354A">
              <w:rPr>
                <w:rFonts w:ascii="宋体" w:hAnsi="宋体" w:cs="仿宋" w:hint="eastAsia"/>
                <w:color w:val="000000"/>
                <w:kern w:val="0"/>
                <w:szCs w:val="21"/>
              </w:rPr>
              <w:t>处。</w:t>
            </w:r>
          </w:p>
        </w:tc>
        <w:tc>
          <w:tcPr>
            <w:tcW w:w="751" w:type="dxa"/>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4</w:t>
            </w:r>
          </w:p>
        </w:tc>
        <w:tc>
          <w:tcPr>
            <w:tcW w:w="751" w:type="dxa"/>
          </w:tcPr>
          <w:p w:rsidR="00053F18" w:rsidRPr="0042354A" w:rsidRDefault="00053F18" w:rsidP="00507864">
            <w:pPr>
              <w:adjustRightInd w:val="0"/>
              <w:snapToGrid w:val="0"/>
              <w:rPr>
                <w:rFonts w:ascii="宋体" w:cs="仿宋"/>
                <w:szCs w:val="21"/>
              </w:rPr>
            </w:pPr>
          </w:p>
        </w:tc>
        <w:tc>
          <w:tcPr>
            <w:tcW w:w="751" w:type="dxa"/>
          </w:tcPr>
          <w:p w:rsidR="00053F18" w:rsidRPr="0042354A" w:rsidRDefault="00053F18" w:rsidP="00507864">
            <w:pPr>
              <w:adjustRightInd w:val="0"/>
              <w:snapToGrid w:val="0"/>
              <w:rPr>
                <w:rFonts w:ascii="宋体" w:cs="仿宋"/>
                <w:szCs w:val="21"/>
              </w:rPr>
            </w:pPr>
          </w:p>
        </w:tc>
      </w:tr>
      <w:tr w:rsidR="00053F18" w:rsidRPr="0042354A" w:rsidTr="00507864">
        <w:trPr>
          <w:jc w:val="center"/>
        </w:trPr>
        <w:tc>
          <w:tcPr>
            <w:tcW w:w="1107" w:type="dxa"/>
            <w:vMerge/>
            <w:vAlign w:val="center"/>
          </w:tcPr>
          <w:p w:rsidR="00053F18" w:rsidRPr="0042354A" w:rsidRDefault="00053F18" w:rsidP="00507864">
            <w:pPr>
              <w:adjustRightInd w:val="0"/>
              <w:snapToGrid w:val="0"/>
              <w:jc w:val="center"/>
              <w:rPr>
                <w:rFonts w:ascii="宋体" w:cs="仿宋"/>
                <w:b/>
                <w:bCs/>
                <w:szCs w:val="21"/>
              </w:rPr>
            </w:pPr>
          </w:p>
        </w:tc>
        <w:tc>
          <w:tcPr>
            <w:tcW w:w="6436" w:type="dxa"/>
          </w:tcPr>
          <w:p w:rsidR="00053F18" w:rsidRPr="0042354A" w:rsidRDefault="00053F18" w:rsidP="00507864">
            <w:pPr>
              <w:adjustRightInd w:val="0"/>
              <w:snapToGrid w:val="0"/>
              <w:rPr>
                <w:rFonts w:ascii="宋体" w:cs="仿宋"/>
                <w:kern w:val="0"/>
                <w:szCs w:val="21"/>
              </w:rPr>
            </w:pPr>
            <w:r w:rsidRPr="0042354A">
              <w:rPr>
                <w:rFonts w:ascii="宋体" w:hAnsi="宋体" w:cs="仿宋" w:hint="eastAsia"/>
                <w:kern w:val="0"/>
                <w:szCs w:val="21"/>
              </w:rPr>
              <w:t>摆杯手法正确（手拿杯柄或中下部）、卫生。</w:t>
            </w:r>
          </w:p>
        </w:tc>
        <w:tc>
          <w:tcPr>
            <w:tcW w:w="751" w:type="dxa"/>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2</w:t>
            </w:r>
          </w:p>
        </w:tc>
        <w:tc>
          <w:tcPr>
            <w:tcW w:w="751" w:type="dxa"/>
          </w:tcPr>
          <w:p w:rsidR="00053F18" w:rsidRPr="0042354A" w:rsidRDefault="00053F18" w:rsidP="00507864">
            <w:pPr>
              <w:adjustRightInd w:val="0"/>
              <w:snapToGrid w:val="0"/>
              <w:rPr>
                <w:rFonts w:ascii="宋体" w:cs="仿宋"/>
                <w:szCs w:val="21"/>
              </w:rPr>
            </w:pPr>
          </w:p>
        </w:tc>
        <w:tc>
          <w:tcPr>
            <w:tcW w:w="751" w:type="dxa"/>
          </w:tcPr>
          <w:p w:rsidR="00053F18" w:rsidRPr="0042354A" w:rsidRDefault="00053F18" w:rsidP="00507864">
            <w:pPr>
              <w:adjustRightInd w:val="0"/>
              <w:snapToGrid w:val="0"/>
              <w:rPr>
                <w:rFonts w:ascii="宋体" w:cs="仿宋"/>
                <w:szCs w:val="21"/>
              </w:rPr>
            </w:pPr>
          </w:p>
        </w:tc>
      </w:tr>
      <w:tr w:rsidR="00053F18" w:rsidRPr="0042354A" w:rsidTr="00507864">
        <w:trPr>
          <w:jc w:val="center"/>
        </w:trPr>
        <w:tc>
          <w:tcPr>
            <w:tcW w:w="1107" w:type="dxa"/>
            <w:vMerge w:val="restart"/>
            <w:vAlign w:val="center"/>
          </w:tcPr>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公用餐具</w:t>
            </w:r>
          </w:p>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w:t>
            </w:r>
            <w:r w:rsidRPr="0042354A">
              <w:rPr>
                <w:rFonts w:ascii="宋体" w:hAnsi="宋体" w:cs="仿宋"/>
                <w:b/>
                <w:bCs/>
                <w:szCs w:val="21"/>
              </w:rPr>
              <w:t>2</w:t>
            </w:r>
            <w:r w:rsidRPr="0042354A">
              <w:rPr>
                <w:rFonts w:ascii="宋体" w:hAnsi="宋体" w:cs="仿宋" w:hint="eastAsia"/>
                <w:b/>
                <w:bCs/>
                <w:szCs w:val="21"/>
              </w:rPr>
              <w:t>分）</w:t>
            </w:r>
          </w:p>
        </w:tc>
        <w:tc>
          <w:tcPr>
            <w:tcW w:w="6436" w:type="dxa"/>
          </w:tcPr>
          <w:p w:rsidR="00053F18" w:rsidRPr="0042354A" w:rsidRDefault="00053F18" w:rsidP="00507864">
            <w:pPr>
              <w:widowControl/>
              <w:adjustRightInd w:val="0"/>
              <w:snapToGrid w:val="0"/>
              <w:jc w:val="left"/>
              <w:rPr>
                <w:rFonts w:ascii="宋体" w:cs="仿宋"/>
                <w:kern w:val="0"/>
                <w:szCs w:val="21"/>
              </w:rPr>
            </w:pPr>
            <w:r w:rsidRPr="0042354A">
              <w:rPr>
                <w:rFonts w:ascii="宋体" w:hAnsi="宋体" w:cs="仿宋" w:hint="eastAsia"/>
                <w:kern w:val="0"/>
                <w:szCs w:val="21"/>
              </w:rPr>
              <w:t>公用筷架摆放在主人和副主人餐位水杯正上方，距水杯杯肚下沿切点</w:t>
            </w:r>
            <w:r w:rsidRPr="0042354A">
              <w:rPr>
                <w:rFonts w:ascii="宋体" w:hAnsi="宋体" w:cs="仿宋"/>
                <w:kern w:val="0"/>
                <w:szCs w:val="21"/>
              </w:rPr>
              <w:t>3</w:t>
            </w:r>
            <w:r w:rsidRPr="0042354A">
              <w:rPr>
                <w:rFonts w:ascii="宋体" w:hAnsi="宋体" w:cs="仿宋" w:hint="eastAsia"/>
                <w:kern w:val="0"/>
                <w:szCs w:val="21"/>
              </w:rPr>
              <w:t>厘米。先摆放杯花，再摆放公用餐具。</w:t>
            </w:r>
          </w:p>
        </w:tc>
        <w:tc>
          <w:tcPr>
            <w:tcW w:w="751" w:type="dxa"/>
            <w:vAlign w:val="center"/>
          </w:tcPr>
          <w:p w:rsidR="00053F18" w:rsidRPr="0042354A" w:rsidRDefault="00053F18" w:rsidP="00507864">
            <w:pPr>
              <w:widowControl/>
              <w:adjustRightInd w:val="0"/>
              <w:snapToGrid w:val="0"/>
              <w:jc w:val="center"/>
              <w:rPr>
                <w:rFonts w:ascii="宋体" w:hAnsi="宋体" w:cs="仿宋"/>
                <w:kern w:val="0"/>
                <w:szCs w:val="21"/>
              </w:rPr>
            </w:pPr>
            <w:r w:rsidRPr="0042354A">
              <w:rPr>
                <w:rFonts w:ascii="宋体" w:hAnsi="宋体" w:cs="仿宋"/>
                <w:kern w:val="0"/>
                <w:szCs w:val="21"/>
              </w:rPr>
              <w:t>1</w:t>
            </w:r>
          </w:p>
        </w:tc>
        <w:tc>
          <w:tcPr>
            <w:tcW w:w="751" w:type="dxa"/>
          </w:tcPr>
          <w:p w:rsidR="00053F18" w:rsidRPr="0042354A" w:rsidRDefault="00053F18" w:rsidP="00507864">
            <w:pPr>
              <w:adjustRightInd w:val="0"/>
              <w:snapToGrid w:val="0"/>
              <w:rPr>
                <w:rFonts w:ascii="宋体" w:cs="仿宋"/>
                <w:szCs w:val="21"/>
              </w:rPr>
            </w:pPr>
          </w:p>
        </w:tc>
        <w:tc>
          <w:tcPr>
            <w:tcW w:w="751" w:type="dxa"/>
          </w:tcPr>
          <w:p w:rsidR="00053F18" w:rsidRPr="0042354A" w:rsidRDefault="00053F18" w:rsidP="00507864">
            <w:pPr>
              <w:adjustRightInd w:val="0"/>
              <w:snapToGrid w:val="0"/>
              <w:rPr>
                <w:rFonts w:ascii="宋体" w:cs="仿宋"/>
                <w:szCs w:val="21"/>
              </w:rPr>
            </w:pPr>
          </w:p>
        </w:tc>
      </w:tr>
      <w:tr w:rsidR="00053F18" w:rsidRPr="0042354A" w:rsidTr="00507864">
        <w:trPr>
          <w:jc w:val="center"/>
        </w:trPr>
        <w:tc>
          <w:tcPr>
            <w:tcW w:w="1107" w:type="dxa"/>
            <w:vMerge/>
            <w:vAlign w:val="center"/>
          </w:tcPr>
          <w:p w:rsidR="00053F18" w:rsidRPr="0042354A" w:rsidRDefault="00053F18" w:rsidP="00507864">
            <w:pPr>
              <w:adjustRightInd w:val="0"/>
              <w:snapToGrid w:val="0"/>
              <w:jc w:val="center"/>
              <w:rPr>
                <w:rFonts w:ascii="宋体" w:cs="仿宋"/>
                <w:b/>
                <w:bCs/>
                <w:szCs w:val="21"/>
              </w:rPr>
            </w:pPr>
          </w:p>
        </w:tc>
        <w:tc>
          <w:tcPr>
            <w:tcW w:w="6436" w:type="dxa"/>
          </w:tcPr>
          <w:p w:rsidR="00053F18" w:rsidRPr="0042354A" w:rsidRDefault="00053F18" w:rsidP="00507864">
            <w:pPr>
              <w:widowControl/>
              <w:adjustRightInd w:val="0"/>
              <w:snapToGrid w:val="0"/>
              <w:jc w:val="left"/>
              <w:rPr>
                <w:rFonts w:ascii="宋体" w:cs="仿宋"/>
                <w:kern w:val="0"/>
                <w:szCs w:val="21"/>
              </w:rPr>
            </w:pPr>
            <w:r w:rsidRPr="0042354A">
              <w:rPr>
                <w:rFonts w:ascii="宋体" w:hAnsi="宋体" w:cs="仿宋" w:hint="eastAsia"/>
                <w:kern w:val="0"/>
                <w:szCs w:val="21"/>
              </w:rPr>
              <w:t>先勺后筷顺序将公勺、公筷搁摆于公用筷架之上，勺柄、筷子尾端朝右。</w:t>
            </w:r>
          </w:p>
        </w:tc>
        <w:tc>
          <w:tcPr>
            <w:tcW w:w="751" w:type="dxa"/>
            <w:vAlign w:val="center"/>
          </w:tcPr>
          <w:p w:rsidR="00053F18" w:rsidRPr="0042354A" w:rsidRDefault="00053F18" w:rsidP="00507864">
            <w:pPr>
              <w:widowControl/>
              <w:adjustRightInd w:val="0"/>
              <w:snapToGrid w:val="0"/>
              <w:jc w:val="center"/>
              <w:rPr>
                <w:rFonts w:ascii="宋体" w:hAnsi="宋体" w:cs="仿宋"/>
                <w:kern w:val="0"/>
                <w:szCs w:val="21"/>
              </w:rPr>
            </w:pPr>
            <w:r w:rsidRPr="0042354A">
              <w:rPr>
                <w:rFonts w:ascii="宋体" w:hAnsi="宋体" w:cs="仿宋"/>
                <w:kern w:val="0"/>
                <w:szCs w:val="21"/>
              </w:rPr>
              <w:t>1</w:t>
            </w:r>
          </w:p>
        </w:tc>
        <w:tc>
          <w:tcPr>
            <w:tcW w:w="751" w:type="dxa"/>
          </w:tcPr>
          <w:p w:rsidR="00053F18" w:rsidRPr="0042354A" w:rsidRDefault="00053F18" w:rsidP="00507864">
            <w:pPr>
              <w:adjustRightInd w:val="0"/>
              <w:snapToGrid w:val="0"/>
              <w:rPr>
                <w:rFonts w:ascii="宋体" w:cs="仿宋"/>
                <w:szCs w:val="21"/>
              </w:rPr>
            </w:pPr>
          </w:p>
        </w:tc>
        <w:tc>
          <w:tcPr>
            <w:tcW w:w="751" w:type="dxa"/>
          </w:tcPr>
          <w:p w:rsidR="00053F18" w:rsidRPr="0042354A" w:rsidRDefault="00053F18" w:rsidP="00507864">
            <w:pPr>
              <w:adjustRightInd w:val="0"/>
              <w:snapToGrid w:val="0"/>
              <w:rPr>
                <w:rFonts w:ascii="宋体" w:cs="仿宋"/>
                <w:szCs w:val="21"/>
              </w:rPr>
            </w:pPr>
          </w:p>
        </w:tc>
      </w:tr>
      <w:tr w:rsidR="00053F18" w:rsidRPr="0042354A" w:rsidTr="00507864">
        <w:trPr>
          <w:jc w:val="center"/>
        </w:trPr>
        <w:tc>
          <w:tcPr>
            <w:tcW w:w="1107" w:type="dxa"/>
            <w:vMerge w:val="restart"/>
            <w:vAlign w:val="center"/>
          </w:tcPr>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餐巾折花</w:t>
            </w:r>
          </w:p>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w:t>
            </w:r>
            <w:r w:rsidRPr="0042354A">
              <w:rPr>
                <w:rFonts w:ascii="宋体" w:hAnsi="宋体" w:cs="仿宋"/>
                <w:b/>
                <w:bCs/>
                <w:szCs w:val="21"/>
              </w:rPr>
              <w:t>15</w:t>
            </w:r>
            <w:r w:rsidRPr="0042354A">
              <w:rPr>
                <w:rFonts w:ascii="宋体" w:hAnsi="宋体" w:cs="仿宋" w:hint="eastAsia"/>
                <w:b/>
                <w:bCs/>
                <w:szCs w:val="21"/>
              </w:rPr>
              <w:t>分）</w:t>
            </w:r>
          </w:p>
        </w:tc>
        <w:tc>
          <w:tcPr>
            <w:tcW w:w="6436" w:type="dxa"/>
          </w:tcPr>
          <w:p w:rsidR="00053F18" w:rsidRPr="0042354A" w:rsidRDefault="00053F18" w:rsidP="00507864">
            <w:pPr>
              <w:adjustRightInd w:val="0"/>
              <w:snapToGrid w:val="0"/>
              <w:rPr>
                <w:rFonts w:ascii="宋体" w:cs="仿宋"/>
                <w:kern w:val="0"/>
                <w:szCs w:val="21"/>
              </w:rPr>
            </w:pPr>
            <w:r w:rsidRPr="0042354A">
              <w:rPr>
                <w:rFonts w:ascii="宋体" w:hAnsi="宋体" w:cs="仿宋" w:hint="eastAsia"/>
                <w:kern w:val="0"/>
                <w:szCs w:val="21"/>
              </w:rPr>
              <w:t>花型突出正、副主人位，整体协调；</w:t>
            </w:r>
          </w:p>
          <w:p w:rsidR="00053F18" w:rsidRPr="0042354A" w:rsidRDefault="00053F18" w:rsidP="00507864">
            <w:pPr>
              <w:adjustRightInd w:val="0"/>
              <w:snapToGrid w:val="0"/>
              <w:rPr>
                <w:rFonts w:ascii="宋体" w:cs="仿宋"/>
                <w:kern w:val="0"/>
                <w:szCs w:val="21"/>
              </w:rPr>
            </w:pPr>
            <w:r w:rsidRPr="0042354A">
              <w:rPr>
                <w:rFonts w:ascii="宋体" w:hAnsi="宋体" w:cs="仿宋" w:hint="eastAsia"/>
                <w:kern w:val="0"/>
                <w:szCs w:val="21"/>
              </w:rPr>
              <w:t>有头、尾的动物造型应头朝右（主人位除外）；</w:t>
            </w:r>
          </w:p>
          <w:p w:rsidR="00053F18" w:rsidRPr="0042354A" w:rsidRDefault="00053F18" w:rsidP="00507864">
            <w:pPr>
              <w:adjustRightInd w:val="0"/>
              <w:snapToGrid w:val="0"/>
              <w:rPr>
                <w:rFonts w:ascii="宋体" w:cs="仿宋"/>
                <w:kern w:val="0"/>
                <w:szCs w:val="21"/>
              </w:rPr>
            </w:pPr>
            <w:r w:rsidRPr="0042354A">
              <w:rPr>
                <w:rFonts w:ascii="宋体" w:hAnsi="宋体" w:cs="仿宋" w:hint="eastAsia"/>
                <w:kern w:val="0"/>
                <w:szCs w:val="21"/>
              </w:rPr>
              <w:t>巾花观赏面向客人（主人位除外）；</w:t>
            </w:r>
          </w:p>
          <w:p w:rsidR="00053F18" w:rsidRPr="0042354A" w:rsidRDefault="00053F18" w:rsidP="00507864">
            <w:pPr>
              <w:adjustRightInd w:val="0"/>
              <w:snapToGrid w:val="0"/>
              <w:rPr>
                <w:rFonts w:ascii="宋体" w:cs="仿宋"/>
                <w:kern w:val="0"/>
                <w:szCs w:val="21"/>
              </w:rPr>
            </w:pPr>
            <w:r w:rsidRPr="0042354A">
              <w:rPr>
                <w:rFonts w:ascii="宋体" w:hAnsi="宋体" w:cs="仿宋" w:hint="eastAsia"/>
                <w:kern w:val="0"/>
                <w:szCs w:val="21"/>
              </w:rPr>
              <w:t>巾花种类丰富、款式新颖；</w:t>
            </w:r>
          </w:p>
          <w:p w:rsidR="00053F18" w:rsidRPr="0042354A" w:rsidRDefault="00053F18" w:rsidP="00507864">
            <w:pPr>
              <w:adjustRightInd w:val="0"/>
              <w:snapToGrid w:val="0"/>
              <w:rPr>
                <w:rFonts w:ascii="宋体" w:cs="仿宋"/>
                <w:kern w:val="0"/>
                <w:szCs w:val="21"/>
              </w:rPr>
            </w:pPr>
            <w:r w:rsidRPr="0042354A">
              <w:rPr>
                <w:rFonts w:ascii="宋体" w:hAnsi="宋体" w:cs="仿宋" w:hint="eastAsia"/>
                <w:kern w:val="0"/>
                <w:szCs w:val="21"/>
              </w:rPr>
              <w:t>巾花挺拔、造型美观、花型逼真；</w:t>
            </w:r>
          </w:p>
          <w:p w:rsidR="00053F18" w:rsidRPr="0042354A" w:rsidRDefault="00053F18" w:rsidP="00507864">
            <w:pPr>
              <w:adjustRightInd w:val="0"/>
              <w:snapToGrid w:val="0"/>
              <w:rPr>
                <w:rFonts w:ascii="宋体" w:cs="仿宋"/>
                <w:kern w:val="0"/>
                <w:szCs w:val="21"/>
              </w:rPr>
            </w:pPr>
            <w:r w:rsidRPr="0042354A">
              <w:rPr>
                <w:rFonts w:ascii="宋体" w:hAnsi="宋体" w:cs="仿宋" w:hint="eastAsia"/>
                <w:kern w:val="0"/>
                <w:szCs w:val="21"/>
              </w:rPr>
              <w:t>操作手法卫生，不用口咬、下巴按、筷子穿。</w:t>
            </w:r>
          </w:p>
        </w:tc>
        <w:tc>
          <w:tcPr>
            <w:tcW w:w="751" w:type="dxa"/>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1</w:t>
            </w:r>
          </w:p>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1</w:t>
            </w:r>
          </w:p>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1</w:t>
            </w:r>
          </w:p>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3</w:t>
            </w:r>
          </w:p>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3</w:t>
            </w:r>
          </w:p>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1</w:t>
            </w:r>
          </w:p>
        </w:tc>
        <w:tc>
          <w:tcPr>
            <w:tcW w:w="751" w:type="dxa"/>
          </w:tcPr>
          <w:p w:rsidR="00053F18" w:rsidRPr="0042354A" w:rsidRDefault="00053F18" w:rsidP="00507864">
            <w:pPr>
              <w:adjustRightInd w:val="0"/>
              <w:snapToGrid w:val="0"/>
              <w:rPr>
                <w:rFonts w:ascii="宋体" w:cs="仿宋"/>
                <w:szCs w:val="21"/>
              </w:rPr>
            </w:pPr>
          </w:p>
        </w:tc>
        <w:tc>
          <w:tcPr>
            <w:tcW w:w="751" w:type="dxa"/>
          </w:tcPr>
          <w:p w:rsidR="00053F18" w:rsidRPr="0042354A" w:rsidRDefault="00053F18" w:rsidP="00507864">
            <w:pPr>
              <w:adjustRightInd w:val="0"/>
              <w:snapToGrid w:val="0"/>
              <w:rPr>
                <w:rFonts w:ascii="宋体" w:cs="仿宋"/>
                <w:szCs w:val="21"/>
              </w:rPr>
            </w:pPr>
          </w:p>
        </w:tc>
      </w:tr>
      <w:tr w:rsidR="00053F18" w:rsidRPr="0042354A" w:rsidTr="00507864">
        <w:trPr>
          <w:jc w:val="center"/>
        </w:trPr>
        <w:tc>
          <w:tcPr>
            <w:tcW w:w="1107" w:type="dxa"/>
            <w:vMerge/>
            <w:vAlign w:val="center"/>
          </w:tcPr>
          <w:p w:rsidR="00053F18" w:rsidRPr="0042354A" w:rsidRDefault="00053F18" w:rsidP="00507864">
            <w:pPr>
              <w:adjustRightInd w:val="0"/>
              <w:snapToGrid w:val="0"/>
              <w:jc w:val="center"/>
              <w:rPr>
                <w:rFonts w:ascii="宋体" w:cs="仿宋"/>
                <w:b/>
                <w:bCs/>
                <w:szCs w:val="21"/>
              </w:rPr>
            </w:pPr>
          </w:p>
        </w:tc>
        <w:tc>
          <w:tcPr>
            <w:tcW w:w="6436" w:type="dxa"/>
          </w:tcPr>
          <w:p w:rsidR="00053F18" w:rsidRPr="0042354A" w:rsidRDefault="00053F18" w:rsidP="00507864">
            <w:pPr>
              <w:adjustRightInd w:val="0"/>
              <w:snapToGrid w:val="0"/>
              <w:rPr>
                <w:rFonts w:ascii="宋体" w:cs="仿宋"/>
                <w:kern w:val="0"/>
                <w:szCs w:val="21"/>
              </w:rPr>
            </w:pPr>
            <w:r w:rsidRPr="0042354A">
              <w:rPr>
                <w:rFonts w:ascii="宋体" w:hAnsi="宋体" w:cs="仿宋" w:hint="eastAsia"/>
                <w:kern w:val="0"/>
                <w:szCs w:val="21"/>
              </w:rPr>
              <w:t>折叠手法正确、一次性成形。杯花折好后放于水杯中一起摆上桌。</w:t>
            </w:r>
          </w:p>
        </w:tc>
        <w:tc>
          <w:tcPr>
            <w:tcW w:w="751" w:type="dxa"/>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4</w:t>
            </w:r>
          </w:p>
        </w:tc>
        <w:tc>
          <w:tcPr>
            <w:tcW w:w="751" w:type="dxa"/>
          </w:tcPr>
          <w:p w:rsidR="00053F18" w:rsidRPr="0042354A" w:rsidRDefault="00053F18" w:rsidP="00507864">
            <w:pPr>
              <w:adjustRightInd w:val="0"/>
              <w:snapToGrid w:val="0"/>
              <w:rPr>
                <w:rFonts w:ascii="宋体" w:cs="仿宋"/>
                <w:szCs w:val="21"/>
              </w:rPr>
            </w:pPr>
          </w:p>
        </w:tc>
        <w:tc>
          <w:tcPr>
            <w:tcW w:w="751" w:type="dxa"/>
          </w:tcPr>
          <w:p w:rsidR="00053F18" w:rsidRPr="0042354A" w:rsidRDefault="00053F18" w:rsidP="00507864">
            <w:pPr>
              <w:adjustRightInd w:val="0"/>
              <w:snapToGrid w:val="0"/>
              <w:rPr>
                <w:rFonts w:ascii="宋体" w:cs="仿宋"/>
                <w:szCs w:val="21"/>
              </w:rPr>
            </w:pPr>
          </w:p>
        </w:tc>
      </w:tr>
      <w:tr w:rsidR="00053F18" w:rsidRPr="0042354A" w:rsidTr="00507864">
        <w:trPr>
          <w:jc w:val="center"/>
        </w:trPr>
        <w:tc>
          <w:tcPr>
            <w:tcW w:w="1107" w:type="dxa"/>
            <w:vMerge/>
            <w:vAlign w:val="center"/>
          </w:tcPr>
          <w:p w:rsidR="00053F18" w:rsidRPr="0042354A" w:rsidRDefault="00053F18" w:rsidP="00507864">
            <w:pPr>
              <w:adjustRightInd w:val="0"/>
              <w:snapToGrid w:val="0"/>
              <w:jc w:val="center"/>
              <w:rPr>
                <w:rFonts w:ascii="宋体" w:cs="仿宋"/>
                <w:b/>
                <w:bCs/>
                <w:szCs w:val="21"/>
              </w:rPr>
            </w:pPr>
          </w:p>
        </w:tc>
        <w:tc>
          <w:tcPr>
            <w:tcW w:w="6436" w:type="dxa"/>
          </w:tcPr>
          <w:p w:rsidR="00053F18" w:rsidRPr="0042354A" w:rsidRDefault="00053F18" w:rsidP="00507864">
            <w:pPr>
              <w:adjustRightInd w:val="0"/>
              <w:snapToGrid w:val="0"/>
              <w:rPr>
                <w:rFonts w:ascii="宋体" w:cs="仿宋"/>
                <w:kern w:val="0"/>
                <w:szCs w:val="21"/>
              </w:rPr>
            </w:pPr>
            <w:r w:rsidRPr="0042354A">
              <w:rPr>
                <w:rFonts w:ascii="宋体" w:hAnsi="宋体" w:cs="仿宋" w:hint="eastAsia"/>
                <w:kern w:val="0"/>
                <w:szCs w:val="21"/>
              </w:rPr>
              <w:t>手不触及杯口及杯的上部。</w:t>
            </w:r>
          </w:p>
        </w:tc>
        <w:tc>
          <w:tcPr>
            <w:tcW w:w="751" w:type="dxa"/>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1</w:t>
            </w:r>
          </w:p>
        </w:tc>
        <w:tc>
          <w:tcPr>
            <w:tcW w:w="751" w:type="dxa"/>
          </w:tcPr>
          <w:p w:rsidR="00053F18" w:rsidRPr="0042354A" w:rsidRDefault="00053F18" w:rsidP="00507864">
            <w:pPr>
              <w:adjustRightInd w:val="0"/>
              <w:snapToGrid w:val="0"/>
              <w:rPr>
                <w:rFonts w:ascii="宋体" w:cs="仿宋"/>
                <w:szCs w:val="21"/>
              </w:rPr>
            </w:pPr>
          </w:p>
        </w:tc>
        <w:tc>
          <w:tcPr>
            <w:tcW w:w="751" w:type="dxa"/>
          </w:tcPr>
          <w:p w:rsidR="00053F18" w:rsidRPr="0042354A" w:rsidRDefault="00053F18" w:rsidP="00507864">
            <w:pPr>
              <w:adjustRightInd w:val="0"/>
              <w:snapToGrid w:val="0"/>
              <w:rPr>
                <w:rFonts w:ascii="宋体" w:cs="仿宋"/>
                <w:szCs w:val="21"/>
              </w:rPr>
            </w:pPr>
          </w:p>
        </w:tc>
      </w:tr>
      <w:tr w:rsidR="00053F18" w:rsidRPr="0042354A" w:rsidTr="00507864">
        <w:trPr>
          <w:jc w:val="center"/>
        </w:trPr>
        <w:tc>
          <w:tcPr>
            <w:tcW w:w="1107" w:type="dxa"/>
            <w:vMerge w:val="restart"/>
            <w:vAlign w:val="center"/>
          </w:tcPr>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菜单、花盆和桌号牌</w:t>
            </w:r>
          </w:p>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w:t>
            </w:r>
            <w:r w:rsidRPr="0042354A">
              <w:rPr>
                <w:rFonts w:ascii="宋体" w:hAnsi="宋体" w:cs="仿宋"/>
                <w:b/>
                <w:bCs/>
                <w:szCs w:val="21"/>
              </w:rPr>
              <w:t>2</w:t>
            </w:r>
            <w:r w:rsidRPr="0042354A">
              <w:rPr>
                <w:rFonts w:ascii="宋体" w:hAnsi="宋体" w:cs="仿宋" w:hint="eastAsia"/>
                <w:b/>
                <w:bCs/>
                <w:szCs w:val="21"/>
              </w:rPr>
              <w:t>分）</w:t>
            </w:r>
          </w:p>
        </w:tc>
        <w:tc>
          <w:tcPr>
            <w:tcW w:w="6436" w:type="dxa"/>
          </w:tcPr>
          <w:p w:rsidR="00053F18" w:rsidRPr="0042354A" w:rsidRDefault="00053F18" w:rsidP="00507864">
            <w:pPr>
              <w:adjustRightInd w:val="0"/>
              <w:snapToGrid w:val="0"/>
              <w:rPr>
                <w:rFonts w:ascii="宋体" w:cs="仿宋"/>
                <w:kern w:val="0"/>
                <w:szCs w:val="21"/>
              </w:rPr>
            </w:pPr>
            <w:r w:rsidRPr="0042354A">
              <w:rPr>
                <w:rFonts w:ascii="宋体" w:hAnsi="宋体" w:cs="仿宋" w:hint="eastAsia"/>
                <w:kern w:val="0"/>
                <w:szCs w:val="21"/>
              </w:rPr>
              <w:t>花盆摆在台面正中。桌号牌摆放在花盆正前方、面对副主人位。</w:t>
            </w:r>
          </w:p>
        </w:tc>
        <w:tc>
          <w:tcPr>
            <w:tcW w:w="751" w:type="dxa"/>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1</w:t>
            </w:r>
          </w:p>
        </w:tc>
        <w:tc>
          <w:tcPr>
            <w:tcW w:w="751" w:type="dxa"/>
          </w:tcPr>
          <w:p w:rsidR="00053F18" w:rsidRPr="0042354A" w:rsidRDefault="00053F18" w:rsidP="00507864">
            <w:pPr>
              <w:adjustRightInd w:val="0"/>
              <w:snapToGrid w:val="0"/>
              <w:rPr>
                <w:rFonts w:ascii="宋体" w:cs="仿宋"/>
                <w:szCs w:val="21"/>
              </w:rPr>
            </w:pPr>
          </w:p>
        </w:tc>
        <w:tc>
          <w:tcPr>
            <w:tcW w:w="751" w:type="dxa"/>
          </w:tcPr>
          <w:p w:rsidR="00053F18" w:rsidRPr="0042354A" w:rsidRDefault="00053F18" w:rsidP="00507864">
            <w:pPr>
              <w:adjustRightInd w:val="0"/>
              <w:snapToGrid w:val="0"/>
              <w:rPr>
                <w:rFonts w:ascii="宋体" w:cs="仿宋"/>
                <w:szCs w:val="21"/>
              </w:rPr>
            </w:pPr>
          </w:p>
        </w:tc>
      </w:tr>
      <w:tr w:rsidR="00053F18" w:rsidRPr="0042354A" w:rsidTr="00507864">
        <w:trPr>
          <w:trHeight w:val="970"/>
          <w:jc w:val="center"/>
        </w:trPr>
        <w:tc>
          <w:tcPr>
            <w:tcW w:w="1107" w:type="dxa"/>
            <w:vMerge/>
            <w:vAlign w:val="center"/>
          </w:tcPr>
          <w:p w:rsidR="00053F18" w:rsidRPr="0042354A" w:rsidRDefault="00053F18" w:rsidP="00507864">
            <w:pPr>
              <w:adjustRightInd w:val="0"/>
              <w:snapToGrid w:val="0"/>
              <w:jc w:val="center"/>
              <w:rPr>
                <w:rFonts w:ascii="宋体" w:cs="仿宋"/>
                <w:b/>
                <w:bCs/>
                <w:szCs w:val="21"/>
              </w:rPr>
            </w:pPr>
          </w:p>
        </w:tc>
        <w:tc>
          <w:tcPr>
            <w:tcW w:w="6436" w:type="dxa"/>
          </w:tcPr>
          <w:p w:rsidR="00053F18" w:rsidRPr="0042354A" w:rsidRDefault="00053F18" w:rsidP="00507864">
            <w:pPr>
              <w:adjustRightInd w:val="0"/>
              <w:snapToGrid w:val="0"/>
              <w:rPr>
                <w:rFonts w:ascii="宋体" w:cs="仿宋"/>
                <w:kern w:val="0"/>
                <w:szCs w:val="21"/>
              </w:rPr>
            </w:pPr>
            <w:r w:rsidRPr="0042354A">
              <w:rPr>
                <w:rFonts w:ascii="宋体" w:hAnsi="宋体" w:cs="仿宋" w:hint="eastAsia"/>
                <w:kern w:val="0"/>
                <w:szCs w:val="21"/>
              </w:rPr>
              <w:t>菜单摆放在正副主人的筷子架右侧，位置一致，菜单右尾端距离桌边</w:t>
            </w:r>
            <w:r w:rsidRPr="0042354A">
              <w:rPr>
                <w:rFonts w:ascii="宋体" w:hAnsi="宋体" w:cs="仿宋"/>
                <w:kern w:val="0"/>
                <w:szCs w:val="21"/>
              </w:rPr>
              <w:t>1.5</w:t>
            </w:r>
            <w:r w:rsidRPr="0042354A">
              <w:rPr>
                <w:rFonts w:ascii="宋体" w:hAnsi="宋体" w:cs="仿宋" w:hint="eastAsia"/>
                <w:kern w:val="0"/>
                <w:szCs w:val="21"/>
              </w:rPr>
              <w:t>厘米。</w:t>
            </w:r>
          </w:p>
        </w:tc>
        <w:tc>
          <w:tcPr>
            <w:tcW w:w="751" w:type="dxa"/>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1</w:t>
            </w:r>
          </w:p>
        </w:tc>
        <w:tc>
          <w:tcPr>
            <w:tcW w:w="751" w:type="dxa"/>
          </w:tcPr>
          <w:p w:rsidR="00053F18" w:rsidRPr="0042354A" w:rsidRDefault="00053F18" w:rsidP="00507864">
            <w:pPr>
              <w:adjustRightInd w:val="0"/>
              <w:snapToGrid w:val="0"/>
              <w:rPr>
                <w:rFonts w:ascii="宋体" w:cs="仿宋"/>
                <w:szCs w:val="21"/>
              </w:rPr>
            </w:pPr>
          </w:p>
        </w:tc>
        <w:tc>
          <w:tcPr>
            <w:tcW w:w="751" w:type="dxa"/>
          </w:tcPr>
          <w:p w:rsidR="00053F18" w:rsidRPr="0042354A" w:rsidRDefault="00053F18" w:rsidP="00507864">
            <w:pPr>
              <w:adjustRightInd w:val="0"/>
              <w:snapToGrid w:val="0"/>
              <w:rPr>
                <w:rFonts w:ascii="宋体" w:cs="仿宋"/>
                <w:szCs w:val="21"/>
              </w:rPr>
            </w:pPr>
          </w:p>
        </w:tc>
      </w:tr>
      <w:tr w:rsidR="00053F18" w:rsidRPr="0042354A" w:rsidTr="00507864">
        <w:trPr>
          <w:jc w:val="center"/>
        </w:trPr>
        <w:tc>
          <w:tcPr>
            <w:tcW w:w="1107" w:type="dxa"/>
            <w:vMerge w:val="restart"/>
            <w:vAlign w:val="center"/>
          </w:tcPr>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拉椅</w:t>
            </w:r>
          </w:p>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让座</w:t>
            </w:r>
          </w:p>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w:t>
            </w:r>
            <w:r w:rsidRPr="0042354A">
              <w:rPr>
                <w:rFonts w:ascii="宋体" w:hAnsi="宋体" w:cs="仿宋"/>
                <w:b/>
                <w:bCs/>
                <w:szCs w:val="21"/>
              </w:rPr>
              <w:t>3</w:t>
            </w:r>
            <w:r w:rsidRPr="0042354A">
              <w:rPr>
                <w:rFonts w:ascii="宋体" w:hAnsi="宋体" w:cs="仿宋" w:hint="eastAsia"/>
                <w:b/>
                <w:bCs/>
                <w:szCs w:val="21"/>
              </w:rPr>
              <w:t>分）</w:t>
            </w:r>
          </w:p>
        </w:tc>
        <w:tc>
          <w:tcPr>
            <w:tcW w:w="6436" w:type="dxa"/>
          </w:tcPr>
          <w:p w:rsidR="00053F18" w:rsidRPr="0042354A" w:rsidRDefault="00053F18" w:rsidP="00507864">
            <w:pPr>
              <w:adjustRightInd w:val="0"/>
              <w:snapToGrid w:val="0"/>
              <w:rPr>
                <w:rFonts w:ascii="宋体" w:cs="仿宋"/>
                <w:kern w:val="0"/>
                <w:szCs w:val="21"/>
              </w:rPr>
            </w:pPr>
            <w:r w:rsidRPr="0042354A">
              <w:rPr>
                <w:rFonts w:ascii="宋体" w:hAnsi="宋体" w:cs="仿宋" w:hint="eastAsia"/>
                <w:kern w:val="0"/>
                <w:szCs w:val="21"/>
              </w:rPr>
              <w:t>拉椅：从第一主宾位开始，座位中心与餐碟中心对齐，餐椅之间距离均等，餐椅座面边缘距台布下垂部分</w:t>
            </w:r>
            <w:r w:rsidRPr="0042354A">
              <w:rPr>
                <w:rFonts w:ascii="宋体" w:hAnsi="宋体" w:cs="仿宋"/>
                <w:kern w:val="0"/>
                <w:szCs w:val="21"/>
              </w:rPr>
              <w:t>1</w:t>
            </w:r>
            <w:r w:rsidRPr="0042354A">
              <w:rPr>
                <w:rFonts w:ascii="宋体" w:hAnsi="宋体" w:cs="仿宋" w:hint="eastAsia"/>
                <w:kern w:val="0"/>
                <w:szCs w:val="21"/>
              </w:rPr>
              <w:t>厘米。</w:t>
            </w:r>
          </w:p>
        </w:tc>
        <w:tc>
          <w:tcPr>
            <w:tcW w:w="751" w:type="dxa"/>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2</w:t>
            </w:r>
          </w:p>
        </w:tc>
        <w:tc>
          <w:tcPr>
            <w:tcW w:w="751" w:type="dxa"/>
          </w:tcPr>
          <w:p w:rsidR="00053F18" w:rsidRPr="0042354A" w:rsidRDefault="00053F18" w:rsidP="00507864">
            <w:pPr>
              <w:adjustRightInd w:val="0"/>
              <w:snapToGrid w:val="0"/>
              <w:rPr>
                <w:rFonts w:ascii="宋体" w:cs="仿宋"/>
                <w:szCs w:val="21"/>
              </w:rPr>
            </w:pPr>
          </w:p>
        </w:tc>
        <w:tc>
          <w:tcPr>
            <w:tcW w:w="751" w:type="dxa"/>
          </w:tcPr>
          <w:p w:rsidR="00053F18" w:rsidRPr="0042354A" w:rsidRDefault="00053F18" w:rsidP="00507864">
            <w:pPr>
              <w:adjustRightInd w:val="0"/>
              <w:snapToGrid w:val="0"/>
              <w:rPr>
                <w:rFonts w:ascii="宋体" w:cs="仿宋"/>
                <w:szCs w:val="21"/>
              </w:rPr>
            </w:pPr>
          </w:p>
        </w:tc>
      </w:tr>
      <w:tr w:rsidR="00053F18" w:rsidRPr="0042354A" w:rsidTr="00507864">
        <w:trPr>
          <w:jc w:val="center"/>
        </w:trPr>
        <w:tc>
          <w:tcPr>
            <w:tcW w:w="1107" w:type="dxa"/>
            <w:vMerge/>
            <w:vAlign w:val="center"/>
          </w:tcPr>
          <w:p w:rsidR="00053F18" w:rsidRPr="0042354A" w:rsidRDefault="00053F18" w:rsidP="00507864">
            <w:pPr>
              <w:adjustRightInd w:val="0"/>
              <w:snapToGrid w:val="0"/>
              <w:jc w:val="center"/>
              <w:rPr>
                <w:rFonts w:ascii="宋体" w:cs="仿宋"/>
                <w:b/>
                <w:bCs/>
                <w:szCs w:val="21"/>
              </w:rPr>
            </w:pPr>
          </w:p>
        </w:tc>
        <w:tc>
          <w:tcPr>
            <w:tcW w:w="6436" w:type="dxa"/>
          </w:tcPr>
          <w:p w:rsidR="00053F18" w:rsidRPr="0042354A" w:rsidRDefault="00053F18" w:rsidP="00507864">
            <w:pPr>
              <w:adjustRightInd w:val="0"/>
              <w:snapToGrid w:val="0"/>
              <w:rPr>
                <w:rFonts w:ascii="宋体" w:cs="仿宋"/>
                <w:kern w:val="0"/>
                <w:szCs w:val="21"/>
              </w:rPr>
            </w:pPr>
            <w:r w:rsidRPr="0042354A">
              <w:rPr>
                <w:rFonts w:ascii="宋体" w:hAnsi="宋体" w:cs="仿宋" w:hint="eastAsia"/>
                <w:kern w:val="0"/>
                <w:szCs w:val="21"/>
              </w:rPr>
              <w:t>让座：手势正确，体现礼貌。</w:t>
            </w:r>
          </w:p>
        </w:tc>
        <w:tc>
          <w:tcPr>
            <w:tcW w:w="751" w:type="dxa"/>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1</w:t>
            </w:r>
          </w:p>
        </w:tc>
        <w:tc>
          <w:tcPr>
            <w:tcW w:w="751" w:type="dxa"/>
          </w:tcPr>
          <w:p w:rsidR="00053F18" w:rsidRPr="0042354A" w:rsidRDefault="00053F18" w:rsidP="00507864">
            <w:pPr>
              <w:adjustRightInd w:val="0"/>
              <w:snapToGrid w:val="0"/>
              <w:rPr>
                <w:rFonts w:ascii="宋体" w:cs="仿宋"/>
                <w:szCs w:val="21"/>
              </w:rPr>
            </w:pPr>
          </w:p>
        </w:tc>
        <w:tc>
          <w:tcPr>
            <w:tcW w:w="751" w:type="dxa"/>
          </w:tcPr>
          <w:p w:rsidR="00053F18" w:rsidRPr="0042354A" w:rsidRDefault="00053F18" w:rsidP="00507864">
            <w:pPr>
              <w:adjustRightInd w:val="0"/>
              <w:snapToGrid w:val="0"/>
              <w:rPr>
                <w:rFonts w:ascii="宋体" w:cs="仿宋"/>
                <w:szCs w:val="21"/>
              </w:rPr>
            </w:pPr>
          </w:p>
        </w:tc>
      </w:tr>
      <w:tr w:rsidR="00053F18" w:rsidRPr="0042354A" w:rsidTr="00507864">
        <w:trPr>
          <w:jc w:val="center"/>
        </w:trPr>
        <w:tc>
          <w:tcPr>
            <w:tcW w:w="1107" w:type="dxa"/>
            <w:vMerge w:val="restart"/>
            <w:vAlign w:val="center"/>
          </w:tcPr>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托盘</w:t>
            </w:r>
          </w:p>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斟酒</w:t>
            </w:r>
          </w:p>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w:t>
            </w:r>
            <w:r w:rsidRPr="0042354A">
              <w:rPr>
                <w:rFonts w:ascii="宋体" w:hAnsi="宋体" w:cs="仿宋"/>
                <w:b/>
                <w:bCs/>
                <w:szCs w:val="21"/>
              </w:rPr>
              <w:t>9</w:t>
            </w:r>
            <w:r w:rsidRPr="0042354A">
              <w:rPr>
                <w:rFonts w:ascii="宋体" w:hAnsi="宋体" w:cs="仿宋" w:hint="eastAsia"/>
                <w:b/>
                <w:bCs/>
                <w:szCs w:val="21"/>
              </w:rPr>
              <w:t>分）</w:t>
            </w:r>
          </w:p>
        </w:tc>
        <w:tc>
          <w:tcPr>
            <w:tcW w:w="6436" w:type="dxa"/>
          </w:tcPr>
          <w:p w:rsidR="00053F18" w:rsidRPr="0042354A" w:rsidRDefault="00053F18" w:rsidP="00507864">
            <w:pPr>
              <w:adjustRightInd w:val="0"/>
              <w:snapToGrid w:val="0"/>
              <w:rPr>
                <w:rFonts w:ascii="宋体" w:cs="仿宋"/>
                <w:kern w:val="0"/>
                <w:szCs w:val="21"/>
              </w:rPr>
            </w:pPr>
            <w:r w:rsidRPr="0042354A">
              <w:rPr>
                <w:rFonts w:ascii="宋体" w:hAnsi="宋体" w:cs="仿宋" w:hint="eastAsia"/>
                <w:kern w:val="0"/>
                <w:szCs w:val="21"/>
              </w:rPr>
              <w:t>将斟倒酒水装盘，从第一主宾位开始，连续五个餐位，每个餐位换瓶斟酒。顺时针方向前行，客人右侧斟酒，先葡萄酒后白酒共十杯；</w:t>
            </w:r>
          </w:p>
        </w:tc>
        <w:tc>
          <w:tcPr>
            <w:tcW w:w="751" w:type="dxa"/>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2</w:t>
            </w:r>
          </w:p>
        </w:tc>
        <w:tc>
          <w:tcPr>
            <w:tcW w:w="751" w:type="dxa"/>
          </w:tcPr>
          <w:p w:rsidR="00053F18" w:rsidRPr="0042354A" w:rsidRDefault="00053F18" w:rsidP="00507864">
            <w:pPr>
              <w:adjustRightInd w:val="0"/>
              <w:snapToGrid w:val="0"/>
              <w:rPr>
                <w:rFonts w:ascii="宋体" w:cs="仿宋"/>
                <w:szCs w:val="21"/>
              </w:rPr>
            </w:pPr>
          </w:p>
        </w:tc>
        <w:tc>
          <w:tcPr>
            <w:tcW w:w="751" w:type="dxa"/>
          </w:tcPr>
          <w:p w:rsidR="00053F18" w:rsidRPr="0042354A" w:rsidRDefault="00053F18" w:rsidP="00507864">
            <w:pPr>
              <w:adjustRightInd w:val="0"/>
              <w:snapToGrid w:val="0"/>
              <w:rPr>
                <w:rFonts w:ascii="宋体" w:cs="仿宋"/>
                <w:szCs w:val="21"/>
              </w:rPr>
            </w:pPr>
          </w:p>
        </w:tc>
      </w:tr>
      <w:tr w:rsidR="00053F18" w:rsidRPr="0042354A" w:rsidTr="00507864">
        <w:trPr>
          <w:jc w:val="center"/>
        </w:trPr>
        <w:tc>
          <w:tcPr>
            <w:tcW w:w="1107" w:type="dxa"/>
            <w:vMerge/>
            <w:vAlign w:val="center"/>
          </w:tcPr>
          <w:p w:rsidR="00053F18" w:rsidRPr="0042354A" w:rsidRDefault="00053F18" w:rsidP="00507864">
            <w:pPr>
              <w:adjustRightInd w:val="0"/>
              <w:snapToGrid w:val="0"/>
              <w:jc w:val="center"/>
              <w:rPr>
                <w:rFonts w:ascii="宋体" w:cs="仿宋"/>
                <w:b/>
                <w:bCs/>
                <w:szCs w:val="21"/>
              </w:rPr>
            </w:pPr>
          </w:p>
        </w:tc>
        <w:tc>
          <w:tcPr>
            <w:tcW w:w="6436" w:type="dxa"/>
          </w:tcPr>
          <w:p w:rsidR="00053F18" w:rsidRPr="0042354A" w:rsidRDefault="00053F18" w:rsidP="00507864">
            <w:pPr>
              <w:adjustRightInd w:val="0"/>
              <w:snapToGrid w:val="0"/>
              <w:rPr>
                <w:rFonts w:ascii="宋体" w:cs="仿宋"/>
                <w:kern w:val="0"/>
                <w:szCs w:val="21"/>
              </w:rPr>
            </w:pPr>
            <w:r w:rsidRPr="0042354A">
              <w:rPr>
                <w:rFonts w:ascii="宋体" w:hAnsi="宋体" w:cs="仿宋" w:hint="eastAsia"/>
                <w:kern w:val="0"/>
                <w:szCs w:val="21"/>
              </w:rPr>
              <w:t>左手托盘，右手持瓶斟酒，酒标朝向客人，斟酒时瓶口不碰杯口；</w:t>
            </w:r>
          </w:p>
        </w:tc>
        <w:tc>
          <w:tcPr>
            <w:tcW w:w="751" w:type="dxa"/>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2</w:t>
            </w:r>
          </w:p>
        </w:tc>
        <w:tc>
          <w:tcPr>
            <w:tcW w:w="751" w:type="dxa"/>
          </w:tcPr>
          <w:p w:rsidR="00053F18" w:rsidRPr="0042354A" w:rsidRDefault="00053F18" w:rsidP="00507864">
            <w:pPr>
              <w:adjustRightInd w:val="0"/>
              <w:snapToGrid w:val="0"/>
              <w:rPr>
                <w:rFonts w:ascii="宋体" w:cs="仿宋"/>
                <w:szCs w:val="21"/>
              </w:rPr>
            </w:pPr>
          </w:p>
        </w:tc>
        <w:tc>
          <w:tcPr>
            <w:tcW w:w="751" w:type="dxa"/>
          </w:tcPr>
          <w:p w:rsidR="00053F18" w:rsidRPr="0042354A" w:rsidRDefault="00053F18" w:rsidP="00507864">
            <w:pPr>
              <w:adjustRightInd w:val="0"/>
              <w:snapToGrid w:val="0"/>
              <w:rPr>
                <w:rFonts w:ascii="宋体" w:cs="仿宋"/>
                <w:szCs w:val="21"/>
              </w:rPr>
            </w:pPr>
          </w:p>
        </w:tc>
      </w:tr>
      <w:tr w:rsidR="00053F18" w:rsidRPr="0042354A" w:rsidTr="00507864">
        <w:trPr>
          <w:jc w:val="center"/>
        </w:trPr>
        <w:tc>
          <w:tcPr>
            <w:tcW w:w="1107" w:type="dxa"/>
            <w:vMerge/>
            <w:vAlign w:val="center"/>
          </w:tcPr>
          <w:p w:rsidR="00053F18" w:rsidRPr="0042354A" w:rsidRDefault="00053F18" w:rsidP="00507864">
            <w:pPr>
              <w:adjustRightInd w:val="0"/>
              <w:snapToGrid w:val="0"/>
              <w:jc w:val="center"/>
              <w:rPr>
                <w:rFonts w:ascii="宋体" w:cs="仿宋"/>
                <w:b/>
                <w:bCs/>
                <w:szCs w:val="21"/>
              </w:rPr>
            </w:pPr>
          </w:p>
        </w:tc>
        <w:tc>
          <w:tcPr>
            <w:tcW w:w="6436" w:type="dxa"/>
          </w:tcPr>
          <w:p w:rsidR="00053F18" w:rsidRPr="0042354A" w:rsidRDefault="00053F18" w:rsidP="00507864">
            <w:pPr>
              <w:adjustRightInd w:val="0"/>
              <w:snapToGrid w:val="0"/>
              <w:rPr>
                <w:rFonts w:ascii="宋体" w:cs="仿宋"/>
                <w:kern w:val="0"/>
                <w:szCs w:val="21"/>
              </w:rPr>
            </w:pPr>
            <w:r w:rsidRPr="0042354A">
              <w:rPr>
                <w:rFonts w:ascii="宋体" w:hAnsi="宋体" w:cs="仿宋" w:hint="eastAsia"/>
                <w:kern w:val="0"/>
                <w:szCs w:val="21"/>
              </w:rPr>
              <w:t>斟酒量均匀，葡萄酒二分之一杯、白酒三分之二杯，斟倒时做到不滴不洒；</w:t>
            </w:r>
          </w:p>
        </w:tc>
        <w:tc>
          <w:tcPr>
            <w:tcW w:w="751" w:type="dxa"/>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3</w:t>
            </w:r>
          </w:p>
        </w:tc>
        <w:tc>
          <w:tcPr>
            <w:tcW w:w="751" w:type="dxa"/>
          </w:tcPr>
          <w:p w:rsidR="00053F18" w:rsidRPr="0042354A" w:rsidRDefault="00053F18" w:rsidP="00507864">
            <w:pPr>
              <w:adjustRightInd w:val="0"/>
              <w:snapToGrid w:val="0"/>
              <w:rPr>
                <w:rFonts w:ascii="宋体" w:cs="仿宋"/>
                <w:szCs w:val="21"/>
              </w:rPr>
            </w:pPr>
          </w:p>
        </w:tc>
        <w:tc>
          <w:tcPr>
            <w:tcW w:w="751" w:type="dxa"/>
          </w:tcPr>
          <w:p w:rsidR="00053F18" w:rsidRPr="0042354A" w:rsidRDefault="00053F18" w:rsidP="00507864">
            <w:pPr>
              <w:adjustRightInd w:val="0"/>
              <w:snapToGrid w:val="0"/>
              <w:rPr>
                <w:rFonts w:ascii="宋体" w:cs="仿宋"/>
                <w:szCs w:val="21"/>
              </w:rPr>
            </w:pPr>
          </w:p>
        </w:tc>
      </w:tr>
      <w:tr w:rsidR="00053F18" w:rsidRPr="0042354A" w:rsidTr="00507864">
        <w:trPr>
          <w:jc w:val="center"/>
        </w:trPr>
        <w:tc>
          <w:tcPr>
            <w:tcW w:w="1107" w:type="dxa"/>
            <w:vMerge/>
            <w:vAlign w:val="center"/>
          </w:tcPr>
          <w:p w:rsidR="00053F18" w:rsidRPr="0042354A" w:rsidRDefault="00053F18" w:rsidP="00507864">
            <w:pPr>
              <w:adjustRightInd w:val="0"/>
              <w:snapToGrid w:val="0"/>
              <w:jc w:val="center"/>
              <w:rPr>
                <w:rFonts w:ascii="宋体" w:cs="仿宋"/>
                <w:b/>
                <w:bCs/>
                <w:szCs w:val="21"/>
              </w:rPr>
            </w:pPr>
          </w:p>
        </w:tc>
        <w:tc>
          <w:tcPr>
            <w:tcW w:w="6436" w:type="dxa"/>
          </w:tcPr>
          <w:p w:rsidR="00053F18" w:rsidRPr="0042354A" w:rsidRDefault="00053F18" w:rsidP="00507864">
            <w:pPr>
              <w:adjustRightInd w:val="0"/>
              <w:snapToGrid w:val="0"/>
              <w:rPr>
                <w:rFonts w:ascii="宋体" w:cs="仿宋"/>
                <w:kern w:val="0"/>
                <w:szCs w:val="21"/>
              </w:rPr>
            </w:pPr>
            <w:r w:rsidRPr="0042354A">
              <w:rPr>
                <w:rFonts w:ascii="宋体" w:hAnsi="宋体" w:cs="仿宋" w:hint="eastAsia"/>
                <w:kern w:val="0"/>
                <w:szCs w:val="21"/>
              </w:rPr>
              <w:t>服务操作时托盘展开，姿势正确、保持平衡、位置合理。</w:t>
            </w:r>
          </w:p>
        </w:tc>
        <w:tc>
          <w:tcPr>
            <w:tcW w:w="751" w:type="dxa"/>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2</w:t>
            </w:r>
          </w:p>
        </w:tc>
        <w:tc>
          <w:tcPr>
            <w:tcW w:w="751" w:type="dxa"/>
          </w:tcPr>
          <w:p w:rsidR="00053F18" w:rsidRPr="0042354A" w:rsidRDefault="00053F18" w:rsidP="00507864">
            <w:pPr>
              <w:adjustRightInd w:val="0"/>
              <w:snapToGrid w:val="0"/>
              <w:rPr>
                <w:rFonts w:ascii="宋体" w:cs="仿宋"/>
                <w:szCs w:val="21"/>
              </w:rPr>
            </w:pPr>
          </w:p>
        </w:tc>
        <w:tc>
          <w:tcPr>
            <w:tcW w:w="751" w:type="dxa"/>
          </w:tcPr>
          <w:p w:rsidR="00053F18" w:rsidRPr="0042354A" w:rsidRDefault="00053F18" w:rsidP="00507864">
            <w:pPr>
              <w:adjustRightInd w:val="0"/>
              <w:snapToGrid w:val="0"/>
              <w:rPr>
                <w:rFonts w:ascii="宋体" w:cs="仿宋"/>
                <w:szCs w:val="21"/>
              </w:rPr>
            </w:pPr>
          </w:p>
        </w:tc>
      </w:tr>
      <w:tr w:rsidR="00053F18" w:rsidRPr="0042354A" w:rsidTr="00507864">
        <w:trPr>
          <w:jc w:val="center"/>
        </w:trPr>
        <w:tc>
          <w:tcPr>
            <w:tcW w:w="1107" w:type="dxa"/>
            <w:vMerge w:val="restart"/>
            <w:vAlign w:val="center"/>
          </w:tcPr>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托</w:t>
            </w:r>
            <w:r w:rsidRPr="0042354A">
              <w:rPr>
                <w:rFonts w:ascii="宋体" w:hAnsi="宋体" w:cs="仿宋"/>
                <w:b/>
                <w:bCs/>
                <w:szCs w:val="21"/>
              </w:rPr>
              <w:t xml:space="preserve">  </w:t>
            </w:r>
            <w:r w:rsidRPr="0042354A">
              <w:rPr>
                <w:rFonts w:ascii="宋体" w:hAnsi="宋体" w:cs="仿宋" w:hint="eastAsia"/>
                <w:b/>
                <w:bCs/>
                <w:szCs w:val="21"/>
              </w:rPr>
              <w:t>盘（</w:t>
            </w:r>
            <w:r w:rsidRPr="0042354A">
              <w:rPr>
                <w:rFonts w:ascii="宋体" w:hAnsi="宋体" w:cs="仿宋"/>
                <w:b/>
                <w:bCs/>
                <w:szCs w:val="21"/>
              </w:rPr>
              <w:t>2</w:t>
            </w:r>
            <w:r w:rsidRPr="0042354A">
              <w:rPr>
                <w:rFonts w:ascii="宋体" w:hAnsi="宋体" w:cs="仿宋" w:hint="eastAsia"/>
                <w:b/>
                <w:bCs/>
                <w:szCs w:val="21"/>
              </w:rPr>
              <w:t>分）</w:t>
            </w:r>
          </w:p>
        </w:tc>
        <w:tc>
          <w:tcPr>
            <w:tcW w:w="6436" w:type="dxa"/>
          </w:tcPr>
          <w:p w:rsidR="00053F18" w:rsidRPr="0042354A" w:rsidRDefault="00053F18" w:rsidP="00507864">
            <w:pPr>
              <w:adjustRightInd w:val="0"/>
              <w:snapToGrid w:val="0"/>
              <w:rPr>
                <w:rFonts w:ascii="宋体" w:cs="仿宋"/>
                <w:kern w:val="0"/>
                <w:szCs w:val="21"/>
              </w:rPr>
            </w:pPr>
            <w:r w:rsidRPr="0042354A">
              <w:rPr>
                <w:rFonts w:ascii="宋体" w:hAnsi="宋体" w:cs="仿宋" w:hint="eastAsia"/>
                <w:kern w:val="0"/>
                <w:szCs w:val="21"/>
              </w:rPr>
              <w:t>用左手胸前托法将托盘托起，托盘位置高于选手腰部，姿势正确。</w:t>
            </w:r>
          </w:p>
        </w:tc>
        <w:tc>
          <w:tcPr>
            <w:tcW w:w="751" w:type="dxa"/>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1</w:t>
            </w:r>
          </w:p>
        </w:tc>
        <w:tc>
          <w:tcPr>
            <w:tcW w:w="751" w:type="dxa"/>
          </w:tcPr>
          <w:p w:rsidR="00053F18" w:rsidRPr="0042354A" w:rsidRDefault="00053F18" w:rsidP="00507864">
            <w:pPr>
              <w:adjustRightInd w:val="0"/>
              <w:snapToGrid w:val="0"/>
              <w:rPr>
                <w:rFonts w:ascii="宋体" w:cs="仿宋"/>
                <w:szCs w:val="21"/>
              </w:rPr>
            </w:pPr>
          </w:p>
        </w:tc>
        <w:tc>
          <w:tcPr>
            <w:tcW w:w="751" w:type="dxa"/>
          </w:tcPr>
          <w:p w:rsidR="00053F18" w:rsidRPr="0042354A" w:rsidRDefault="00053F18" w:rsidP="00507864">
            <w:pPr>
              <w:adjustRightInd w:val="0"/>
              <w:snapToGrid w:val="0"/>
              <w:rPr>
                <w:rFonts w:ascii="宋体" w:cs="仿宋"/>
                <w:szCs w:val="21"/>
              </w:rPr>
            </w:pPr>
          </w:p>
        </w:tc>
      </w:tr>
      <w:tr w:rsidR="00053F18" w:rsidRPr="0042354A" w:rsidTr="00507864">
        <w:trPr>
          <w:jc w:val="center"/>
        </w:trPr>
        <w:tc>
          <w:tcPr>
            <w:tcW w:w="1107" w:type="dxa"/>
            <w:vMerge/>
            <w:vAlign w:val="center"/>
          </w:tcPr>
          <w:p w:rsidR="00053F18" w:rsidRPr="0042354A" w:rsidRDefault="00053F18" w:rsidP="00507864">
            <w:pPr>
              <w:adjustRightInd w:val="0"/>
              <w:snapToGrid w:val="0"/>
              <w:jc w:val="center"/>
              <w:rPr>
                <w:rFonts w:ascii="宋体" w:cs="仿宋"/>
                <w:b/>
                <w:bCs/>
                <w:szCs w:val="21"/>
              </w:rPr>
            </w:pPr>
          </w:p>
        </w:tc>
        <w:tc>
          <w:tcPr>
            <w:tcW w:w="6436" w:type="dxa"/>
          </w:tcPr>
          <w:p w:rsidR="00053F18" w:rsidRPr="0042354A" w:rsidRDefault="00053F18" w:rsidP="00507864">
            <w:pPr>
              <w:adjustRightInd w:val="0"/>
              <w:snapToGrid w:val="0"/>
              <w:rPr>
                <w:rFonts w:ascii="宋体" w:cs="仿宋"/>
                <w:kern w:val="0"/>
                <w:szCs w:val="21"/>
              </w:rPr>
            </w:pPr>
            <w:r w:rsidRPr="0042354A">
              <w:rPr>
                <w:rFonts w:ascii="宋体" w:hAnsi="宋体" w:cs="仿宋" w:hint="eastAsia"/>
                <w:kern w:val="0"/>
                <w:szCs w:val="21"/>
              </w:rPr>
              <w:t>托送自如、灵活。</w:t>
            </w:r>
          </w:p>
        </w:tc>
        <w:tc>
          <w:tcPr>
            <w:tcW w:w="751" w:type="dxa"/>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1</w:t>
            </w:r>
          </w:p>
        </w:tc>
        <w:tc>
          <w:tcPr>
            <w:tcW w:w="751" w:type="dxa"/>
          </w:tcPr>
          <w:p w:rsidR="00053F18" w:rsidRPr="0042354A" w:rsidRDefault="00053F18" w:rsidP="00507864">
            <w:pPr>
              <w:adjustRightInd w:val="0"/>
              <w:snapToGrid w:val="0"/>
              <w:rPr>
                <w:rFonts w:ascii="宋体" w:cs="仿宋"/>
                <w:szCs w:val="21"/>
              </w:rPr>
            </w:pPr>
          </w:p>
        </w:tc>
        <w:tc>
          <w:tcPr>
            <w:tcW w:w="751" w:type="dxa"/>
          </w:tcPr>
          <w:p w:rsidR="00053F18" w:rsidRPr="0042354A" w:rsidRDefault="00053F18" w:rsidP="00507864">
            <w:pPr>
              <w:adjustRightInd w:val="0"/>
              <w:snapToGrid w:val="0"/>
              <w:rPr>
                <w:rFonts w:ascii="宋体" w:cs="仿宋"/>
                <w:szCs w:val="21"/>
              </w:rPr>
            </w:pPr>
          </w:p>
        </w:tc>
      </w:tr>
      <w:tr w:rsidR="00053F18" w:rsidRPr="0042354A" w:rsidTr="00507864">
        <w:trPr>
          <w:trHeight w:val="330"/>
          <w:jc w:val="center"/>
        </w:trPr>
        <w:tc>
          <w:tcPr>
            <w:tcW w:w="1107" w:type="dxa"/>
            <w:vMerge w:val="restart"/>
            <w:vAlign w:val="center"/>
          </w:tcPr>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综合</w:t>
            </w:r>
          </w:p>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印象</w:t>
            </w:r>
          </w:p>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w:t>
            </w:r>
            <w:r w:rsidRPr="0042354A">
              <w:rPr>
                <w:rFonts w:ascii="宋体" w:hAnsi="宋体" w:cs="仿宋"/>
                <w:b/>
                <w:bCs/>
                <w:szCs w:val="21"/>
              </w:rPr>
              <w:t>6</w:t>
            </w:r>
            <w:r w:rsidRPr="0042354A">
              <w:rPr>
                <w:rFonts w:ascii="宋体" w:hAnsi="宋体" w:cs="仿宋" w:hint="eastAsia"/>
                <w:b/>
                <w:bCs/>
                <w:szCs w:val="21"/>
              </w:rPr>
              <w:t>分）</w:t>
            </w:r>
          </w:p>
        </w:tc>
        <w:tc>
          <w:tcPr>
            <w:tcW w:w="6436" w:type="dxa"/>
          </w:tcPr>
          <w:p w:rsidR="00053F18" w:rsidRPr="0042354A" w:rsidRDefault="00053F18" w:rsidP="00507864">
            <w:pPr>
              <w:adjustRightInd w:val="0"/>
              <w:snapToGrid w:val="0"/>
              <w:rPr>
                <w:rFonts w:ascii="宋体" w:cs="仿宋"/>
                <w:kern w:val="0"/>
                <w:szCs w:val="21"/>
              </w:rPr>
            </w:pPr>
            <w:r w:rsidRPr="0042354A">
              <w:rPr>
                <w:rFonts w:ascii="宋体" w:hAnsi="宋体" w:cs="仿宋" w:hint="eastAsia"/>
                <w:kern w:val="0"/>
                <w:szCs w:val="21"/>
              </w:rPr>
              <w:t>台面摆台整体美观、便于使用、具有艺术美感。</w:t>
            </w:r>
          </w:p>
        </w:tc>
        <w:tc>
          <w:tcPr>
            <w:tcW w:w="751" w:type="dxa"/>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2</w:t>
            </w:r>
          </w:p>
        </w:tc>
        <w:tc>
          <w:tcPr>
            <w:tcW w:w="751" w:type="dxa"/>
          </w:tcPr>
          <w:p w:rsidR="00053F18" w:rsidRPr="0042354A" w:rsidRDefault="00053F18" w:rsidP="00507864">
            <w:pPr>
              <w:adjustRightInd w:val="0"/>
              <w:snapToGrid w:val="0"/>
              <w:rPr>
                <w:rFonts w:ascii="宋体" w:cs="仿宋"/>
                <w:szCs w:val="21"/>
              </w:rPr>
            </w:pPr>
          </w:p>
        </w:tc>
        <w:tc>
          <w:tcPr>
            <w:tcW w:w="751" w:type="dxa"/>
          </w:tcPr>
          <w:p w:rsidR="00053F18" w:rsidRPr="0042354A" w:rsidRDefault="00053F18" w:rsidP="00507864">
            <w:pPr>
              <w:adjustRightInd w:val="0"/>
              <w:snapToGrid w:val="0"/>
              <w:rPr>
                <w:rFonts w:ascii="宋体" w:cs="仿宋"/>
                <w:szCs w:val="21"/>
              </w:rPr>
            </w:pPr>
          </w:p>
        </w:tc>
      </w:tr>
      <w:tr w:rsidR="00053F18" w:rsidRPr="0042354A" w:rsidTr="00507864">
        <w:trPr>
          <w:trHeight w:val="330"/>
          <w:jc w:val="center"/>
        </w:trPr>
        <w:tc>
          <w:tcPr>
            <w:tcW w:w="1107" w:type="dxa"/>
            <w:vMerge/>
            <w:vAlign w:val="center"/>
          </w:tcPr>
          <w:p w:rsidR="00053F18" w:rsidRPr="0042354A" w:rsidRDefault="00053F18" w:rsidP="00507864">
            <w:pPr>
              <w:adjustRightInd w:val="0"/>
              <w:snapToGrid w:val="0"/>
              <w:jc w:val="center"/>
              <w:rPr>
                <w:rFonts w:ascii="宋体" w:cs="仿宋"/>
                <w:b/>
                <w:bCs/>
                <w:szCs w:val="21"/>
              </w:rPr>
            </w:pPr>
          </w:p>
        </w:tc>
        <w:tc>
          <w:tcPr>
            <w:tcW w:w="6436" w:type="dxa"/>
          </w:tcPr>
          <w:p w:rsidR="00053F18" w:rsidRPr="0042354A" w:rsidRDefault="00053F18" w:rsidP="00507864">
            <w:pPr>
              <w:adjustRightInd w:val="0"/>
              <w:snapToGrid w:val="0"/>
              <w:rPr>
                <w:rFonts w:ascii="宋体" w:cs="仿宋"/>
                <w:kern w:val="0"/>
                <w:szCs w:val="21"/>
              </w:rPr>
            </w:pPr>
            <w:r w:rsidRPr="0042354A">
              <w:rPr>
                <w:rFonts w:ascii="宋体" w:hAnsi="宋体" w:cs="仿宋" w:hint="eastAsia"/>
                <w:kern w:val="0"/>
                <w:szCs w:val="21"/>
              </w:rPr>
              <w:t>操作过程中动作规范、娴熟、敏捷、声轻，姿态优美，能体现岗位气质。</w:t>
            </w:r>
          </w:p>
        </w:tc>
        <w:tc>
          <w:tcPr>
            <w:tcW w:w="751" w:type="dxa"/>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4</w:t>
            </w:r>
          </w:p>
        </w:tc>
        <w:tc>
          <w:tcPr>
            <w:tcW w:w="751" w:type="dxa"/>
          </w:tcPr>
          <w:p w:rsidR="00053F18" w:rsidRPr="0042354A" w:rsidRDefault="00053F18" w:rsidP="00507864">
            <w:pPr>
              <w:adjustRightInd w:val="0"/>
              <w:snapToGrid w:val="0"/>
              <w:rPr>
                <w:rFonts w:ascii="宋体" w:cs="仿宋"/>
                <w:szCs w:val="21"/>
              </w:rPr>
            </w:pPr>
          </w:p>
        </w:tc>
        <w:tc>
          <w:tcPr>
            <w:tcW w:w="751" w:type="dxa"/>
          </w:tcPr>
          <w:p w:rsidR="00053F18" w:rsidRPr="0042354A" w:rsidRDefault="00053F18" w:rsidP="00507864">
            <w:pPr>
              <w:adjustRightInd w:val="0"/>
              <w:snapToGrid w:val="0"/>
              <w:rPr>
                <w:rFonts w:ascii="宋体" w:cs="仿宋"/>
                <w:szCs w:val="21"/>
              </w:rPr>
            </w:pPr>
          </w:p>
        </w:tc>
      </w:tr>
      <w:tr w:rsidR="00053F18" w:rsidRPr="0042354A" w:rsidTr="00507864">
        <w:trPr>
          <w:jc w:val="center"/>
        </w:trPr>
        <w:tc>
          <w:tcPr>
            <w:tcW w:w="1107" w:type="dxa"/>
            <w:vAlign w:val="center"/>
          </w:tcPr>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合</w:t>
            </w:r>
            <w:r w:rsidRPr="0042354A">
              <w:rPr>
                <w:rFonts w:ascii="宋体" w:hAnsi="宋体" w:cs="仿宋"/>
                <w:b/>
                <w:bCs/>
                <w:szCs w:val="21"/>
              </w:rPr>
              <w:t xml:space="preserve">   </w:t>
            </w:r>
            <w:r w:rsidRPr="0042354A">
              <w:rPr>
                <w:rFonts w:ascii="宋体" w:hAnsi="宋体" w:cs="仿宋" w:hint="eastAsia"/>
                <w:b/>
                <w:bCs/>
                <w:szCs w:val="21"/>
              </w:rPr>
              <w:t>计</w:t>
            </w:r>
          </w:p>
        </w:tc>
        <w:tc>
          <w:tcPr>
            <w:tcW w:w="6436" w:type="dxa"/>
          </w:tcPr>
          <w:p w:rsidR="00053F18" w:rsidRPr="0042354A" w:rsidRDefault="00053F18" w:rsidP="00507864">
            <w:pPr>
              <w:adjustRightInd w:val="0"/>
              <w:snapToGrid w:val="0"/>
              <w:rPr>
                <w:rFonts w:ascii="宋体" w:cs="仿宋"/>
                <w:szCs w:val="21"/>
              </w:rPr>
            </w:pPr>
          </w:p>
        </w:tc>
        <w:tc>
          <w:tcPr>
            <w:tcW w:w="751" w:type="dxa"/>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70</w:t>
            </w:r>
          </w:p>
        </w:tc>
        <w:tc>
          <w:tcPr>
            <w:tcW w:w="751" w:type="dxa"/>
            <w:vAlign w:val="center"/>
          </w:tcPr>
          <w:p w:rsidR="00053F18" w:rsidRPr="0042354A" w:rsidRDefault="00053F18" w:rsidP="00507864">
            <w:pPr>
              <w:adjustRightInd w:val="0"/>
              <w:snapToGrid w:val="0"/>
              <w:jc w:val="center"/>
              <w:rPr>
                <w:rFonts w:ascii="宋体" w:hAnsi="宋体" w:cs="仿宋"/>
                <w:szCs w:val="21"/>
              </w:rPr>
            </w:pPr>
          </w:p>
        </w:tc>
        <w:tc>
          <w:tcPr>
            <w:tcW w:w="751" w:type="dxa"/>
            <w:vAlign w:val="center"/>
          </w:tcPr>
          <w:p w:rsidR="00053F18" w:rsidRPr="0042354A" w:rsidRDefault="00053F18" w:rsidP="00507864">
            <w:pPr>
              <w:adjustRightInd w:val="0"/>
              <w:snapToGrid w:val="0"/>
              <w:jc w:val="center"/>
              <w:rPr>
                <w:rFonts w:ascii="宋体" w:hAnsi="宋体" w:cs="仿宋"/>
                <w:szCs w:val="21"/>
              </w:rPr>
            </w:pPr>
          </w:p>
        </w:tc>
      </w:tr>
      <w:tr w:rsidR="00053F18" w:rsidRPr="0042354A" w:rsidTr="00507864">
        <w:trPr>
          <w:jc w:val="center"/>
        </w:trPr>
        <w:tc>
          <w:tcPr>
            <w:tcW w:w="9796" w:type="dxa"/>
            <w:gridSpan w:val="5"/>
          </w:tcPr>
          <w:p w:rsidR="00053F18" w:rsidRPr="0042354A" w:rsidRDefault="00053F18" w:rsidP="00507864">
            <w:pPr>
              <w:adjustRightInd w:val="0"/>
              <w:snapToGrid w:val="0"/>
              <w:rPr>
                <w:rFonts w:ascii="宋体" w:cs="仿宋"/>
                <w:szCs w:val="21"/>
              </w:rPr>
            </w:pPr>
            <w:r w:rsidRPr="0042354A">
              <w:rPr>
                <w:rFonts w:ascii="宋体" w:hAnsi="宋体" w:cs="仿宋" w:hint="eastAsia"/>
                <w:szCs w:val="21"/>
              </w:rPr>
              <w:t>操作时间：</w:t>
            </w:r>
            <w:r w:rsidRPr="0042354A">
              <w:rPr>
                <w:rFonts w:ascii="宋体" w:hAnsi="宋体" w:cs="仿宋"/>
                <w:szCs w:val="21"/>
              </w:rPr>
              <w:t xml:space="preserve">      </w:t>
            </w:r>
            <w:r w:rsidRPr="0042354A">
              <w:rPr>
                <w:rFonts w:ascii="宋体" w:hAnsi="宋体" w:cs="仿宋" w:hint="eastAsia"/>
                <w:szCs w:val="21"/>
              </w:rPr>
              <w:t>分</w:t>
            </w:r>
            <w:r w:rsidRPr="0042354A">
              <w:rPr>
                <w:rFonts w:ascii="宋体" w:hAnsi="宋体" w:cs="仿宋"/>
                <w:szCs w:val="21"/>
              </w:rPr>
              <w:t xml:space="preserve">      </w:t>
            </w:r>
            <w:r w:rsidRPr="0042354A">
              <w:rPr>
                <w:rFonts w:ascii="宋体" w:hAnsi="宋体" w:cs="仿宋" w:hint="eastAsia"/>
                <w:szCs w:val="21"/>
              </w:rPr>
              <w:t>秒</w:t>
            </w:r>
            <w:r w:rsidRPr="0042354A">
              <w:rPr>
                <w:rFonts w:ascii="宋体" w:hAnsi="宋体" w:cs="仿宋"/>
                <w:szCs w:val="21"/>
              </w:rPr>
              <w:t xml:space="preserve">                 </w:t>
            </w:r>
            <w:r w:rsidRPr="0042354A">
              <w:rPr>
                <w:rFonts w:ascii="宋体" w:hAnsi="宋体" w:cs="仿宋" w:hint="eastAsia"/>
                <w:szCs w:val="21"/>
              </w:rPr>
              <w:t>超时：</w:t>
            </w:r>
            <w:r w:rsidRPr="0042354A">
              <w:rPr>
                <w:rFonts w:ascii="宋体" w:hAnsi="宋体" w:cs="仿宋"/>
                <w:szCs w:val="21"/>
              </w:rPr>
              <w:t xml:space="preserve">   </w:t>
            </w:r>
            <w:r w:rsidRPr="0042354A">
              <w:rPr>
                <w:rFonts w:ascii="宋体" w:hAnsi="宋体" w:cs="仿宋" w:hint="eastAsia"/>
                <w:szCs w:val="21"/>
              </w:rPr>
              <w:t>秒</w:t>
            </w:r>
            <w:r w:rsidRPr="0042354A">
              <w:rPr>
                <w:rFonts w:ascii="宋体" w:hAnsi="宋体" w:cs="仿宋"/>
                <w:szCs w:val="21"/>
              </w:rPr>
              <w:t xml:space="preserve">     </w:t>
            </w:r>
            <w:r w:rsidRPr="0042354A">
              <w:rPr>
                <w:rFonts w:ascii="宋体" w:hAnsi="宋体" w:cs="仿宋" w:hint="eastAsia"/>
                <w:szCs w:val="21"/>
              </w:rPr>
              <w:t>扣分：</w:t>
            </w:r>
            <w:r w:rsidRPr="0042354A">
              <w:rPr>
                <w:rFonts w:ascii="宋体" w:hAnsi="宋体" w:cs="仿宋"/>
                <w:szCs w:val="21"/>
              </w:rPr>
              <w:t xml:space="preserve">    </w:t>
            </w:r>
            <w:r w:rsidRPr="0042354A">
              <w:rPr>
                <w:rFonts w:ascii="宋体" w:hAnsi="宋体" w:cs="仿宋" w:hint="eastAsia"/>
                <w:szCs w:val="21"/>
              </w:rPr>
              <w:t>分</w:t>
            </w:r>
          </w:p>
        </w:tc>
      </w:tr>
      <w:tr w:rsidR="00053F18" w:rsidRPr="0042354A" w:rsidTr="00507864">
        <w:trPr>
          <w:jc w:val="center"/>
        </w:trPr>
        <w:tc>
          <w:tcPr>
            <w:tcW w:w="9796" w:type="dxa"/>
            <w:gridSpan w:val="5"/>
          </w:tcPr>
          <w:p w:rsidR="00053F18" w:rsidRPr="0042354A" w:rsidRDefault="00053F18" w:rsidP="00507864">
            <w:pPr>
              <w:adjustRightInd w:val="0"/>
              <w:snapToGrid w:val="0"/>
              <w:rPr>
                <w:rFonts w:ascii="宋体" w:cs="仿宋"/>
                <w:szCs w:val="21"/>
              </w:rPr>
            </w:pPr>
            <w:r w:rsidRPr="0042354A">
              <w:rPr>
                <w:rFonts w:ascii="宋体" w:hAnsi="宋体" w:cs="仿宋" w:hint="eastAsia"/>
                <w:szCs w:val="21"/>
              </w:rPr>
              <w:t>物品落地、物品碰倒、物品遗漏</w:t>
            </w:r>
            <w:r w:rsidRPr="0042354A">
              <w:rPr>
                <w:rFonts w:ascii="宋体" w:hAnsi="宋体" w:cs="仿宋"/>
                <w:szCs w:val="21"/>
              </w:rPr>
              <w:t xml:space="preserve">    </w:t>
            </w:r>
            <w:r w:rsidRPr="0042354A">
              <w:rPr>
                <w:rFonts w:ascii="宋体" w:hAnsi="宋体" w:cs="仿宋" w:hint="eastAsia"/>
                <w:szCs w:val="21"/>
              </w:rPr>
              <w:t>件</w:t>
            </w:r>
            <w:r w:rsidRPr="0042354A">
              <w:rPr>
                <w:rFonts w:ascii="宋体" w:hAnsi="宋体" w:cs="仿宋"/>
                <w:szCs w:val="21"/>
              </w:rPr>
              <w:t xml:space="preserve">                         </w:t>
            </w:r>
            <w:r w:rsidRPr="0042354A">
              <w:rPr>
                <w:rFonts w:ascii="宋体" w:hAnsi="宋体" w:cs="仿宋" w:hint="eastAsia"/>
                <w:szCs w:val="21"/>
              </w:rPr>
              <w:t>扣分：</w:t>
            </w:r>
            <w:r w:rsidRPr="0042354A">
              <w:rPr>
                <w:rFonts w:ascii="宋体" w:hAnsi="宋体" w:cs="仿宋"/>
                <w:szCs w:val="21"/>
              </w:rPr>
              <w:t xml:space="preserve">    </w:t>
            </w:r>
            <w:r w:rsidRPr="0042354A">
              <w:rPr>
                <w:rFonts w:ascii="宋体" w:hAnsi="宋体" w:cs="仿宋" w:hint="eastAsia"/>
                <w:szCs w:val="21"/>
              </w:rPr>
              <w:t>分</w:t>
            </w:r>
          </w:p>
        </w:tc>
      </w:tr>
      <w:tr w:rsidR="00053F18" w:rsidRPr="0042354A" w:rsidTr="00507864">
        <w:trPr>
          <w:jc w:val="center"/>
        </w:trPr>
        <w:tc>
          <w:tcPr>
            <w:tcW w:w="7543" w:type="dxa"/>
            <w:gridSpan w:val="2"/>
            <w:tcBorders>
              <w:right w:val="nil"/>
            </w:tcBorders>
          </w:tcPr>
          <w:p w:rsidR="00053F18" w:rsidRPr="0042354A" w:rsidRDefault="00053F18" w:rsidP="00507864">
            <w:pPr>
              <w:adjustRightInd w:val="0"/>
              <w:snapToGrid w:val="0"/>
              <w:rPr>
                <w:rFonts w:ascii="宋体" w:cs="仿宋"/>
                <w:b/>
                <w:bCs/>
                <w:szCs w:val="21"/>
              </w:rPr>
            </w:pPr>
            <w:r w:rsidRPr="0042354A">
              <w:rPr>
                <w:rFonts w:ascii="宋体" w:hAnsi="宋体" w:cs="仿宋" w:hint="eastAsia"/>
                <w:b/>
                <w:bCs/>
                <w:szCs w:val="21"/>
              </w:rPr>
              <w:lastRenderedPageBreak/>
              <w:t>实</w:t>
            </w:r>
            <w:r w:rsidRPr="0042354A">
              <w:rPr>
                <w:rFonts w:ascii="宋体" w:hAnsi="宋体" w:cs="仿宋"/>
                <w:b/>
                <w:bCs/>
                <w:szCs w:val="21"/>
              </w:rPr>
              <w:t xml:space="preserve">  </w:t>
            </w:r>
            <w:r w:rsidRPr="0042354A">
              <w:rPr>
                <w:rFonts w:ascii="宋体" w:hAnsi="宋体" w:cs="仿宋" w:hint="eastAsia"/>
                <w:b/>
                <w:bCs/>
                <w:szCs w:val="21"/>
              </w:rPr>
              <w:t>际</w:t>
            </w:r>
            <w:r w:rsidRPr="0042354A">
              <w:rPr>
                <w:rFonts w:ascii="宋体" w:hAnsi="宋体" w:cs="仿宋"/>
                <w:b/>
                <w:bCs/>
                <w:szCs w:val="21"/>
              </w:rPr>
              <w:t xml:space="preserve">  </w:t>
            </w:r>
            <w:r w:rsidRPr="0042354A">
              <w:rPr>
                <w:rFonts w:ascii="宋体" w:hAnsi="宋体" w:cs="仿宋" w:hint="eastAsia"/>
                <w:b/>
                <w:bCs/>
                <w:szCs w:val="21"/>
              </w:rPr>
              <w:t>得</w:t>
            </w:r>
            <w:r w:rsidRPr="0042354A">
              <w:rPr>
                <w:rFonts w:ascii="宋体" w:hAnsi="宋体" w:cs="仿宋"/>
                <w:b/>
                <w:bCs/>
                <w:szCs w:val="21"/>
              </w:rPr>
              <w:t xml:space="preserve">  </w:t>
            </w:r>
            <w:r w:rsidRPr="0042354A">
              <w:rPr>
                <w:rFonts w:ascii="宋体" w:hAnsi="宋体" w:cs="仿宋" w:hint="eastAsia"/>
                <w:b/>
                <w:bCs/>
                <w:szCs w:val="21"/>
              </w:rPr>
              <w:t>分</w:t>
            </w:r>
          </w:p>
        </w:tc>
        <w:tc>
          <w:tcPr>
            <w:tcW w:w="2253" w:type="dxa"/>
            <w:gridSpan w:val="3"/>
          </w:tcPr>
          <w:p w:rsidR="00053F18" w:rsidRPr="0042354A" w:rsidRDefault="00053F18" w:rsidP="00507864">
            <w:pPr>
              <w:adjustRightInd w:val="0"/>
              <w:snapToGrid w:val="0"/>
              <w:rPr>
                <w:rFonts w:ascii="宋体" w:cs="仿宋"/>
                <w:szCs w:val="21"/>
              </w:rPr>
            </w:pPr>
          </w:p>
        </w:tc>
      </w:tr>
    </w:tbl>
    <w:bookmarkEnd w:id="26"/>
    <w:p w:rsidR="00053F18" w:rsidRPr="00005238" w:rsidRDefault="00053F18" w:rsidP="00507864">
      <w:pPr>
        <w:spacing w:line="560" w:lineRule="exact"/>
        <w:rPr>
          <w:rFonts w:ascii="宋体" w:cs="仿宋"/>
          <w:szCs w:val="21"/>
        </w:rPr>
      </w:pPr>
      <w:r w:rsidRPr="00005238">
        <w:rPr>
          <w:rFonts w:ascii="宋体" w:hAnsi="宋体" w:cs="仿宋" w:hint="eastAsia"/>
          <w:szCs w:val="21"/>
        </w:rPr>
        <w:t>附件</w:t>
      </w:r>
      <w:r w:rsidRPr="00005238">
        <w:rPr>
          <w:rFonts w:ascii="宋体" w:hAnsi="宋体" w:cs="仿宋"/>
          <w:szCs w:val="21"/>
        </w:rPr>
        <w:t>2.</w:t>
      </w:r>
      <w:r w:rsidRPr="00005238">
        <w:rPr>
          <w:rFonts w:ascii="宋体" w:hAnsi="宋体" w:cs="仿宋" w:hint="eastAsia"/>
          <w:szCs w:val="21"/>
        </w:rPr>
        <w:t>赛客房中式铺床现场操作比评分标准</w:t>
      </w:r>
    </w:p>
    <w:tbl>
      <w:tblPr>
        <w:tblW w:w="97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108"/>
        <w:gridCol w:w="6437"/>
        <w:gridCol w:w="751"/>
        <w:gridCol w:w="751"/>
        <w:gridCol w:w="751"/>
      </w:tblGrid>
      <w:tr w:rsidR="00053F18" w:rsidRPr="0042354A" w:rsidTr="00507864">
        <w:trPr>
          <w:trHeight w:val="517"/>
          <w:jc w:val="center"/>
        </w:trPr>
        <w:tc>
          <w:tcPr>
            <w:tcW w:w="1108" w:type="dxa"/>
            <w:vAlign w:val="center"/>
          </w:tcPr>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项</w:t>
            </w:r>
            <w:r w:rsidRPr="0042354A">
              <w:rPr>
                <w:rFonts w:ascii="宋体" w:hAnsi="宋体" w:cs="仿宋"/>
                <w:b/>
                <w:bCs/>
                <w:szCs w:val="21"/>
              </w:rPr>
              <w:t xml:space="preserve"> </w:t>
            </w:r>
            <w:r w:rsidRPr="0042354A">
              <w:rPr>
                <w:rFonts w:ascii="宋体" w:hAnsi="宋体" w:cs="仿宋" w:hint="eastAsia"/>
                <w:b/>
                <w:bCs/>
                <w:szCs w:val="21"/>
              </w:rPr>
              <w:t>目</w:t>
            </w:r>
          </w:p>
        </w:tc>
        <w:tc>
          <w:tcPr>
            <w:tcW w:w="6437" w:type="dxa"/>
            <w:vAlign w:val="center"/>
          </w:tcPr>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操作程序及标准</w:t>
            </w:r>
          </w:p>
        </w:tc>
        <w:tc>
          <w:tcPr>
            <w:tcW w:w="751" w:type="dxa"/>
            <w:vAlign w:val="center"/>
          </w:tcPr>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分值</w:t>
            </w:r>
          </w:p>
        </w:tc>
        <w:tc>
          <w:tcPr>
            <w:tcW w:w="751" w:type="dxa"/>
            <w:vAlign w:val="center"/>
          </w:tcPr>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扣分</w:t>
            </w:r>
          </w:p>
        </w:tc>
        <w:tc>
          <w:tcPr>
            <w:tcW w:w="751" w:type="dxa"/>
            <w:vAlign w:val="center"/>
          </w:tcPr>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得分</w:t>
            </w:r>
          </w:p>
        </w:tc>
      </w:tr>
      <w:tr w:rsidR="00053F18" w:rsidRPr="0042354A" w:rsidTr="00507864">
        <w:trPr>
          <w:trHeight w:val="375"/>
          <w:jc w:val="center"/>
        </w:trPr>
        <w:tc>
          <w:tcPr>
            <w:tcW w:w="1108" w:type="dxa"/>
            <w:vMerge w:val="restart"/>
            <w:vAlign w:val="center"/>
          </w:tcPr>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床单</w:t>
            </w:r>
          </w:p>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w:t>
            </w:r>
            <w:r w:rsidRPr="0042354A">
              <w:rPr>
                <w:rFonts w:ascii="宋体" w:hAnsi="宋体" w:cs="仿宋"/>
                <w:b/>
                <w:bCs/>
                <w:szCs w:val="21"/>
              </w:rPr>
              <w:t>16</w:t>
            </w:r>
            <w:r w:rsidRPr="0042354A">
              <w:rPr>
                <w:rFonts w:ascii="宋体" w:hAnsi="宋体" w:cs="仿宋" w:hint="eastAsia"/>
                <w:b/>
                <w:bCs/>
                <w:szCs w:val="21"/>
              </w:rPr>
              <w:t>分）</w:t>
            </w:r>
          </w:p>
        </w:tc>
        <w:tc>
          <w:tcPr>
            <w:tcW w:w="6437" w:type="dxa"/>
          </w:tcPr>
          <w:p w:rsidR="00053F18" w:rsidRPr="0042354A" w:rsidRDefault="00053F18" w:rsidP="00507864">
            <w:pPr>
              <w:adjustRightInd w:val="0"/>
              <w:snapToGrid w:val="0"/>
              <w:rPr>
                <w:rFonts w:ascii="宋体" w:cs="仿宋"/>
                <w:szCs w:val="21"/>
              </w:rPr>
            </w:pPr>
            <w:r w:rsidRPr="0042354A">
              <w:rPr>
                <w:rFonts w:ascii="宋体" w:hAnsi="宋体" w:cs="仿宋" w:hint="eastAsia"/>
                <w:szCs w:val="21"/>
              </w:rPr>
              <w:t>开单一次成功（两次扣</w:t>
            </w:r>
            <w:r w:rsidRPr="0042354A">
              <w:rPr>
                <w:rFonts w:ascii="宋体" w:hAnsi="宋体" w:cs="仿宋"/>
                <w:szCs w:val="21"/>
              </w:rPr>
              <w:t>1</w:t>
            </w:r>
            <w:r w:rsidRPr="0042354A">
              <w:rPr>
                <w:rFonts w:ascii="宋体" w:hAnsi="宋体" w:cs="仿宋" w:hint="eastAsia"/>
                <w:szCs w:val="21"/>
              </w:rPr>
              <w:t>分，三次及以上不得分）。</w:t>
            </w:r>
          </w:p>
        </w:tc>
        <w:tc>
          <w:tcPr>
            <w:tcW w:w="751" w:type="dxa"/>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2</w:t>
            </w:r>
          </w:p>
        </w:tc>
        <w:tc>
          <w:tcPr>
            <w:tcW w:w="751" w:type="dxa"/>
            <w:vMerge w:val="restart"/>
            <w:vAlign w:val="center"/>
          </w:tcPr>
          <w:p w:rsidR="00053F18" w:rsidRPr="0042354A" w:rsidRDefault="00053F18" w:rsidP="00507864">
            <w:pPr>
              <w:adjustRightInd w:val="0"/>
              <w:snapToGrid w:val="0"/>
              <w:jc w:val="center"/>
              <w:rPr>
                <w:rFonts w:ascii="宋体" w:hAnsi="宋体" w:cs="仿宋"/>
                <w:szCs w:val="21"/>
              </w:rPr>
            </w:pPr>
          </w:p>
        </w:tc>
        <w:tc>
          <w:tcPr>
            <w:tcW w:w="751" w:type="dxa"/>
            <w:vMerge w:val="restart"/>
            <w:vAlign w:val="center"/>
          </w:tcPr>
          <w:p w:rsidR="00053F18" w:rsidRPr="0042354A" w:rsidRDefault="00053F18" w:rsidP="00507864">
            <w:pPr>
              <w:adjustRightInd w:val="0"/>
              <w:snapToGrid w:val="0"/>
              <w:jc w:val="center"/>
              <w:rPr>
                <w:rFonts w:ascii="宋体" w:hAnsi="宋体" w:cs="仿宋"/>
                <w:szCs w:val="21"/>
              </w:rPr>
            </w:pPr>
          </w:p>
        </w:tc>
      </w:tr>
      <w:tr w:rsidR="00053F18" w:rsidRPr="0042354A" w:rsidTr="00507864">
        <w:trPr>
          <w:trHeight w:val="372"/>
          <w:jc w:val="center"/>
        </w:trPr>
        <w:tc>
          <w:tcPr>
            <w:tcW w:w="1108" w:type="dxa"/>
            <w:vMerge/>
            <w:vAlign w:val="center"/>
          </w:tcPr>
          <w:p w:rsidR="00053F18" w:rsidRPr="0042354A" w:rsidRDefault="00053F18" w:rsidP="00507864">
            <w:pPr>
              <w:adjustRightInd w:val="0"/>
              <w:snapToGrid w:val="0"/>
              <w:jc w:val="center"/>
              <w:rPr>
                <w:rFonts w:ascii="宋体" w:cs="仿宋"/>
                <w:b/>
                <w:bCs/>
                <w:szCs w:val="21"/>
              </w:rPr>
            </w:pPr>
          </w:p>
        </w:tc>
        <w:tc>
          <w:tcPr>
            <w:tcW w:w="6437" w:type="dxa"/>
          </w:tcPr>
          <w:p w:rsidR="00053F18" w:rsidRPr="0042354A" w:rsidRDefault="00053F18" w:rsidP="00507864">
            <w:pPr>
              <w:adjustRightInd w:val="0"/>
              <w:snapToGrid w:val="0"/>
              <w:rPr>
                <w:rFonts w:ascii="宋体" w:cs="仿宋"/>
                <w:szCs w:val="21"/>
              </w:rPr>
            </w:pPr>
            <w:r w:rsidRPr="0042354A">
              <w:rPr>
                <w:rFonts w:ascii="宋体" w:hAnsi="宋体" w:cs="仿宋" w:hint="eastAsia"/>
                <w:szCs w:val="21"/>
              </w:rPr>
              <w:t>抛单一次成功（两次及以上不得分）。</w:t>
            </w:r>
          </w:p>
        </w:tc>
        <w:tc>
          <w:tcPr>
            <w:tcW w:w="751" w:type="dxa"/>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1</w:t>
            </w:r>
          </w:p>
        </w:tc>
        <w:tc>
          <w:tcPr>
            <w:tcW w:w="751" w:type="dxa"/>
            <w:vMerge/>
            <w:vAlign w:val="center"/>
          </w:tcPr>
          <w:p w:rsidR="00053F18" w:rsidRPr="0042354A" w:rsidRDefault="00053F18" w:rsidP="00507864">
            <w:pPr>
              <w:adjustRightInd w:val="0"/>
              <w:snapToGrid w:val="0"/>
              <w:jc w:val="center"/>
              <w:rPr>
                <w:rFonts w:ascii="宋体" w:hAnsi="宋体" w:cs="仿宋"/>
                <w:szCs w:val="21"/>
              </w:rPr>
            </w:pPr>
          </w:p>
        </w:tc>
        <w:tc>
          <w:tcPr>
            <w:tcW w:w="751" w:type="dxa"/>
            <w:vMerge/>
            <w:vAlign w:val="center"/>
          </w:tcPr>
          <w:p w:rsidR="00053F18" w:rsidRPr="0042354A" w:rsidRDefault="00053F18" w:rsidP="00507864">
            <w:pPr>
              <w:adjustRightInd w:val="0"/>
              <w:snapToGrid w:val="0"/>
              <w:jc w:val="center"/>
              <w:rPr>
                <w:rFonts w:ascii="宋体" w:hAnsi="宋体" w:cs="仿宋"/>
                <w:szCs w:val="21"/>
              </w:rPr>
            </w:pPr>
          </w:p>
        </w:tc>
      </w:tr>
      <w:tr w:rsidR="00053F18" w:rsidRPr="0042354A" w:rsidTr="00507864">
        <w:trPr>
          <w:trHeight w:val="338"/>
          <w:jc w:val="center"/>
        </w:trPr>
        <w:tc>
          <w:tcPr>
            <w:tcW w:w="1108" w:type="dxa"/>
            <w:vMerge/>
            <w:vAlign w:val="center"/>
          </w:tcPr>
          <w:p w:rsidR="00053F18" w:rsidRPr="0042354A" w:rsidRDefault="00053F18" w:rsidP="00507864">
            <w:pPr>
              <w:adjustRightInd w:val="0"/>
              <w:snapToGrid w:val="0"/>
              <w:jc w:val="center"/>
              <w:rPr>
                <w:rFonts w:ascii="宋体" w:cs="仿宋"/>
                <w:b/>
                <w:bCs/>
                <w:szCs w:val="21"/>
              </w:rPr>
            </w:pPr>
          </w:p>
        </w:tc>
        <w:tc>
          <w:tcPr>
            <w:tcW w:w="6437" w:type="dxa"/>
          </w:tcPr>
          <w:p w:rsidR="00053F18" w:rsidRPr="0042354A" w:rsidRDefault="00053F18" w:rsidP="00507864">
            <w:pPr>
              <w:adjustRightInd w:val="0"/>
              <w:snapToGrid w:val="0"/>
              <w:rPr>
                <w:rFonts w:ascii="宋体" w:cs="仿宋"/>
                <w:szCs w:val="21"/>
              </w:rPr>
            </w:pPr>
            <w:r w:rsidRPr="0042354A">
              <w:rPr>
                <w:rFonts w:ascii="宋体" w:hAnsi="宋体" w:cs="仿宋" w:hint="eastAsia"/>
                <w:szCs w:val="21"/>
              </w:rPr>
              <w:t>打单定位一次成功（两次扣</w:t>
            </w:r>
            <w:r w:rsidRPr="0042354A">
              <w:rPr>
                <w:rFonts w:ascii="宋体" w:hAnsi="宋体" w:cs="仿宋"/>
                <w:szCs w:val="21"/>
              </w:rPr>
              <w:t>1</w:t>
            </w:r>
            <w:r w:rsidRPr="0042354A">
              <w:rPr>
                <w:rFonts w:ascii="宋体" w:hAnsi="宋体" w:cs="仿宋" w:hint="eastAsia"/>
                <w:szCs w:val="21"/>
              </w:rPr>
              <w:t>分，三次及以上不得分）。</w:t>
            </w:r>
          </w:p>
        </w:tc>
        <w:tc>
          <w:tcPr>
            <w:tcW w:w="751" w:type="dxa"/>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2</w:t>
            </w:r>
          </w:p>
        </w:tc>
        <w:tc>
          <w:tcPr>
            <w:tcW w:w="751" w:type="dxa"/>
            <w:vMerge/>
            <w:vAlign w:val="center"/>
          </w:tcPr>
          <w:p w:rsidR="00053F18" w:rsidRPr="0042354A" w:rsidRDefault="00053F18" w:rsidP="00507864">
            <w:pPr>
              <w:adjustRightInd w:val="0"/>
              <w:snapToGrid w:val="0"/>
              <w:jc w:val="center"/>
              <w:rPr>
                <w:rFonts w:ascii="宋体" w:hAnsi="宋体" w:cs="仿宋"/>
                <w:szCs w:val="21"/>
              </w:rPr>
            </w:pPr>
          </w:p>
        </w:tc>
        <w:tc>
          <w:tcPr>
            <w:tcW w:w="751" w:type="dxa"/>
            <w:vMerge/>
            <w:vAlign w:val="center"/>
          </w:tcPr>
          <w:p w:rsidR="00053F18" w:rsidRPr="0042354A" w:rsidRDefault="00053F18" w:rsidP="00507864">
            <w:pPr>
              <w:adjustRightInd w:val="0"/>
              <w:snapToGrid w:val="0"/>
              <w:jc w:val="center"/>
              <w:rPr>
                <w:rFonts w:ascii="宋体" w:hAnsi="宋体" w:cs="仿宋"/>
                <w:szCs w:val="21"/>
              </w:rPr>
            </w:pPr>
          </w:p>
        </w:tc>
      </w:tr>
      <w:tr w:rsidR="00053F18" w:rsidRPr="0042354A" w:rsidTr="00507864">
        <w:trPr>
          <w:jc w:val="center"/>
        </w:trPr>
        <w:tc>
          <w:tcPr>
            <w:tcW w:w="1108" w:type="dxa"/>
            <w:vMerge/>
            <w:vAlign w:val="center"/>
          </w:tcPr>
          <w:p w:rsidR="00053F18" w:rsidRPr="0042354A" w:rsidRDefault="00053F18" w:rsidP="00507864">
            <w:pPr>
              <w:adjustRightInd w:val="0"/>
              <w:snapToGrid w:val="0"/>
              <w:jc w:val="center"/>
              <w:rPr>
                <w:rFonts w:ascii="宋体" w:cs="仿宋"/>
                <w:b/>
                <w:bCs/>
                <w:szCs w:val="21"/>
              </w:rPr>
            </w:pPr>
          </w:p>
        </w:tc>
        <w:tc>
          <w:tcPr>
            <w:tcW w:w="6437" w:type="dxa"/>
          </w:tcPr>
          <w:p w:rsidR="00053F18" w:rsidRPr="0042354A" w:rsidRDefault="00053F18" w:rsidP="00507864">
            <w:pPr>
              <w:adjustRightInd w:val="0"/>
              <w:snapToGrid w:val="0"/>
              <w:rPr>
                <w:rFonts w:ascii="宋体" w:cs="仿宋"/>
                <w:szCs w:val="21"/>
              </w:rPr>
            </w:pPr>
            <w:r w:rsidRPr="0042354A">
              <w:rPr>
                <w:rFonts w:ascii="宋体" w:hAnsi="宋体" w:cs="仿宋" w:hint="eastAsia"/>
                <w:szCs w:val="21"/>
              </w:rPr>
              <w:t>床单中线居中，不偏离床中线（偏离床中线</w:t>
            </w:r>
            <w:r w:rsidRPr="0042354A">
              <w:rPr>
                <w:rFonts w:ascii="宋体" w:hAnsi="宋体" w:cs="仿宋"/>
                <w:szCs w:val="21"/>
              </w:rPr>
              <w:t>1</w:t>
            </w:r>
            <w:r w:rsidRPr="0042354A">
              <w:rPr>
                <w:rFonts w:ascii="宋体" w:hAnsi="宋体" w:cs="仿宋" w:hint="eastAsia"/>
                <w:szCs w:val="21"/>
              </w:rPr>
              <w:t>厘米以内不扣分，</w:t>
            </w:r>
            <w:r w:rsidRPr="0042354A">
              <w:rPr>
                <w:rFonts w:ascii="宋体" w:hAnsi="宋体" w:cs="仿宋"/>
                <w:szCs w:val="21"/>
              </w:rPr>
              <w:t>1-2</w:t>
            </w:r>
            <w:r w:rsidRPr="0042354A">
              <w:rPr>
                <w:rFonts w:ascii="宋体" w:hAnsi="宋体" w:cs="仿宋" w:hint="eastAsia"/>
                <w:szCs w:val="21"/>
              </w:rPr>
              <w:t>厘米扣</w:t>
            </w:r>
            <w:r w:rsidRPr="0042354A">
              <w:rPr>
                <w:rFonts w:ascii="宋体" w:hAnsi="宋体" w:cs="仿宋"/>
                <w:szCs w:val="21"/>
              </w:rPr>
              <w:t>1</w:t>
            </w:r>
            <w:r w:rsidRPr="0042354A">
              <w:rPr>
                <w:rFonts w:ascii="宋体" w:hAnsi="宋体" w:cs="仿宋" w:hint="eastAsia"/>
                <w:szCs w:val="21"/>
              </w:rPr>
              <w:t>分，</w:t>
            </w:r>
            <w:r w:rsidRPr="0042354A">
              <w:rPr>
                <w:rFonts w:ascii="宋体" w:hAnsi="宋体" w:cs="仿宋"/>
                <w:szCs w:val="21"/>
              </w:rPr>
              <w:t>2-3</w:t>
            </w:r>
            <w:r w:rsidRPr="0042354A">
              <w:rPr>
                <w:rFonts w:ascii="宋体" w:hAnsi="宋体" w:cs="仿宋" w:hint="eastAsia"/>
                <w:szCs w:val="21"/>
              </w:rPr>
              <w:t>厘米扣</w:t>
            </w:r>
            <w:r w:rsidRPr="0042354A">
              <w:rPr>
                <w:rFonts w:ascii="宋体" w:hAnsi="宋体" w:cs="仿宋"/>
                <w:szCs w:val="21"/>
              </w:rPr>
              <w:t>2</w:t>
            </w:r>
            <w:r w:rsidRPr="0042354A">
              <w:rPr>
                <w:rFonts w:ascii="宋体" w:hAnsi="宋体" w:cs="仿宋" w:hint="eastAsia"/>
                <w:szCs w:val="21"/>
              </w:rPr>
              <w:t>分，</w:t>
            </w:r>
            <w:r w:rsidRPr="0042354A">
              <w:rPr>
                <w:rFonts w:ascii="宋体" w:hAnsi="宋体" w:cs="仿宋"/>
                <w:szCs w:val="21"/>
              </w:rPr>
              <w:t>3</w:t>
            </w:r>
            <w:r w:rsidRPr="0042354A">
              <w:rPr>
                <w:rFonts w:ascii="宋体" w:hAnsi="宋体" w:cs="仿宋" w:hint="eastAsia"/>
                <w:szCs w:val="21"/>
              </w:rPr>
              <w:t>厘米以上不得分）。</w:t>
            </w:r>
          </w:p>
        </w:tc>
        <w:tc>
          <w:tcPr>
            <w:tcW w:w="751" w:type="dxa"/>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3</w:t>
            </w:r>
          </w:p>
        </w:tc>
        <w:tc>
          <w:tcPr>
            <w:tcW w:w="751" w:type="dxa"/>
            <w:vAlign w:val="center"/>
          </w:tcPr>
          <w:p w:rsidR="00053F18" w:rsidRPr="0042354A" w:rsidRDefault="00053F18" w:rsidP="00507864">
            <w:pPr>
              <w:adjustRightInd w:val="0"/>
              <w:snapToGrid w:val="0"/>
              <w:jc w:val="center"/>
              <w:rPr>
                <w:rFonts w:ascii="宋体" w:hAnsi="宋体" w:cs="仿宋"/>
                <w:szCs w:val="21"/>
              </w:rPr>
            </w:pPr>
          </w:p>
        </w:tc>
        <w:tc>
          <w:tcPr>
            <w:tcW w:w="751" w:type="dxa"/>
            <w:vAlign w:val="center"/>
          </w:tcPr>
          <w:p w:rsidR="00053F18" w:rsidRPr="0042354A" w:rsidRDefault="00053F18" w:rsidP="00507864">
            <w:pPr>
              <w:adjustRightInd w:val="0"/>
              <w:snapToGrid w:val="0"/>
              <w:jc w:val="center"/>
              <w:rPr>
                <w:rFonts w:ascii="宋体" w:hAnsi="宋体" w:cs="仿宋"/>
                <w:szCs w:val="21"/>
              </w:rPr>
            </w:pPr>
          </w:p>
        </w:tc>
      </w:tr>
      <w:tr w:rsidR="00053F18" w:rsidRPr="0042354A" w:rsidTr="00507864">
        <w:trPr>
          <w:jc w:val="center"/>
        </w:trPr>
        <w:tc>
          <w:tcPr>
            <w:tcW w:w="1108" w:type="dxa"/>
            <w:vMerge/>
            <w:vAlign w:val="center"/>
          </w:tcPr>
          <w:p w:rsidR="00053F18" w:rsidRPr="0042354A" w:rsidRDefault="00053F18" w:rsidP="00507864">
            <w:pPr>
              <w:adjustRightInd w:val="0"/>
              <w:snapToGrid w:val="0"/>
              <w:jc w:val="center"/>
              <w:rPr>
                <w:rFonts w:ascii="宋体" w:cs="仿宋"/>
                <w:b/>
                <w:bCs/>
                <w:szCs w:val="21"/>
              </w:rPr>
            </w:pPr>
          </w:p>
        </w:tc>
        <w:tc>
          <w:tcPr>
            <w:tcW w:w="6437" w:type="dxa"/>
          </w:tcPr>
          <w:p w:rsidR="00053F18" w:rsidRPr="0042354A" w:rsidRDefault="00053F18" w:rsidP="00507864">
            <w:pPr>
              <w:adjustRightInd w:val="0"/>
              <w:snapToGrid w:val="0"/>
              <w:rPr>
                <w:rFonts w:ascii="宋体" w:cs="仿宋"/>
                <w:szCs w:val="21"/>
              </w:rPr>
            </w:pPr>
            <w:r w:rsidRPr="0042354A">
              <w:rPr>
                <w:rFonts w:ascii="宋体" w:hAnsi="宋体" w:cs="仿宋" w:hint="eastAsia"/>
                <w:szCs w:val="21"/>
              </w:rPr>
              <w:t>床单正反面准确（毛边向下，抛反不得分）。</w:t>
            </w:r>
          </w:p>
        </w:tc>
        <w:tc>
          <w:tcPr>
            <w:tcW w:w="751" w:type="dxa"/>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1</w:t>
            </w:r>
          </w:p>
        </w:tc>
        <w:tc>
          <w:tcPr>
            <w:tcW w:w="751" w:type="dxa"/>
            <w:vAlign w:val="center"/>
          </w:tcPr>
          <w:p w:rsidR="00053F18" w:rsidRPr="0042354A" w:rsidRDefault="00053F18" w:rsidP="00507864">
            <w:pPr>
              <w:adjustRightInd w:val="0"/>
              <w:snapToGrid w:val="0"/>
              <w:jc w:val="center"/>
              <w:rPr>
                <w:rFonts w:ascii="宋体" w:hAnsi="宋体" w:cs="仿宋"/>
                <w:szCs w:val="21"/>
              </w:rPr>
            </w:pPr>
          </w:p>
        </w:tc>
        <w:tc>
          <w:tcPr>
            <w:tcW w:w="751" w:type="dxa"/>
            <w:vAlign w:val="center"/>
          </w:tcPr>
          <w:p w:rsidR="00053F18" w:rsidRPr="0042354A" w:rsidRDefault="00053F18" w:rsidP="00507864">
            <w:pPr>
              <w:adjustRightInd w:val="0"/>
              <w:snapToGrid w:val="0"/>
              <w:jc w:val="center"/>
              <w:rPr>
                <w:rFonts w:ascii="宋体" w:hAnsi="宋体" w:cs="仿宋"/>
                <w:szCs w:val="21"/>
              </w:rPr>
            </w:pPr>
          </w:p>
        </w:tc>
      </w:tr>
      <w:tr w:rsidR="00053F18" w:rsidRPr="0042354A" w:rsidTr="00507864">
        <w:trPr>
          <w:jc w:val="center"/>
        </w:trPr>
        <w:tc>
          <w:tcPr>
            <w:tcW w:w="1108" w:type="dxa"/>
            <w:vMerge/>
            <w:vAlign w:val="center"/>
          </w:tcPr>
          <w:p w:rsidR="00053F18" w:rsidRPr="0042354A" w:rsidRDefault="00053F18" w:rsidP="00507864">
            <w:pPr>
              <w:adjustRightInd w:val="0"/>
              <w:snapToGrid w:val="0"/>
              <w:jc w:val="center"/>
              <w:rPr>
                <w:rFonts w:ascii="宋体" w:cs="仿宋"/>
                <w:b/>
                <w:bCs/>
                <w:szCs w:val="21"/>
              </w:rPr>
            </w:pPr>
          </w:p>
        </w:tc>
        <w:tc>
          <w:tcPr>
            <w:tcW w:w="6437" w:type="dxa"/>
          </w:tcPr>
          <w:p w:rsidR="00053F18" w:rsidRPr="0042354A" w:rsidRDefault="00053F18" w:rsidP="00507864">
            <w:pPr>
              <w:adjustRightInd w:val="0"/>
              <w:snapToGrid w:val="0"/>
              <w:rPr>
                <w:rFonts w:ascii="宋体" w:cs="仿宋"/>
                <w:szCs w:val="21"/>
              </w:rPr>
            </w:pPr>
            <w:r w:rsidRPr="0042354A">
              <w:rPr>
                <w:rFonts w:ascii="宋体" w:hAnsi="宋体" w:cs="仿宋" w:hint="eastAsia"/>
                <w:szCs w:val="21"/>
              </w:rPr>
              <w:t>床单表面平整光滑（每条水波纹扣</w:t>
            </w:r>
            <w:r w:rsidRPr="0042354A">
              <w:rPr>
                <w:rFonts w:ascii="宋体" w:hAnsi="宋体" w:cs="仿宋"/>
                <w:szCs w:val="21"/>
              </w:rPr>
              <w:t>1</w:t>
            </w:r>
            <w:r w:rsidRPr="0042354A">
              <w:rPr>
                <w:rFonts w:ascii="宋体" w:hAnsi="宋体" w:cs="仿宋" w:hint="eastAsia"/>
                <w:szCs w:val="21"/>
              </w:rPr>
              <w:t>分）。</w:t>
            </w:r>
          </w:p>
        </w:tc>
        <w:tc>
          <w:tcPr>
            <w:tcW w:w="751" w:type="dxa"/>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3</w:t>
            </w:r>
          </w:p>
        </w:tc>
        <w:tc>
          <w:tcPr>
            <w:tcW w:w="751" w:type="dxa"/>
            <w:vAlign w:val="center"/>
          </w:tcPr>
          <w:p w:rsidR="00053F18" w:rsidRPr="0042354A" w:rsidRDefault="00053F18" w:rsidP="00507864">
            <w:pPr>
              <w:adjustRightInd w:val="0"/>
              <w:snapToGrid w:val="0"/>
              <w:jc w:val="center"/>
              <w:rPr>
                <w:rFonts w:ascii="宋体" w:hAnsi="宋体" w:cs="仿宋"/>
                <w:szCs w:val="21"/>
              </w:rPr>
            </w:pPr>
          </w:p>
        </w:tc>
        <w:tc>
          <w:tcPr>
            <w:tcW w:w="751" w:type="dxa"/>
            <w:vAlign w:val="center"/>
          </w:tcPr>
          <w:p w:rsidR="00053F18" w:rsidRPr="0042354A" w:rsidRDefault="00053F18" w:rsidP="00507864">
            <w:pPr>
              <w:adjustRightInd w:val="0"/>
              <w:snapToGrid w:val="0"/>
              <w:jc w:val="center"/>
              <w:rPr>
                <w:rFonts w:ascii="宋体" w:hAnsi="宋体" w:cs="仿宋"/>
                <w:szCs w:val="21"/>
              </w:rPr>
            </w:pPr>
          </w:p>
        </w:tc>
      </w:tr>
      <w:tr w:rsidR="00053F18" w:rsidRPr="0042354A" w:rsidTr="00507864">
        <w:trPr>
          <w:jc w:val="center"/>
        </w:trPr>
        <w:tc>
          <w:tcPr>
            <w:tcW w:w="1108" w:type="dxa"/>
            <w:vMerge/>
            <w:vAlign w:val="center"/>
          </w:tcPr>
          <w:p w:rsidR="00053F18" w:rsidRPr="0042354A" w:rsidRDefault="00053F18" w:rsidP="00507864">
            <w:pPr>
              <w:adjustRightInd w:val="0"/>
              <w:snapToGrid w:val="0"/>
              <w:jc w:val="center"/>
              <w:rPr>
                <w:rFonts w:ascii="宋体" w:cs="仿宋"/>
                <w:b/>
                <w:bCs/>
                <w:szCs w:val="21"/>
              </w:rPr>
            </w:pPr>
          </w:p>
        </w:tc>
        <w:tc>
          <w:tcPr>
            <w:tcW w:w="6437" w:type="dxa"/>
          </w:tcPr>
          <w:p w:rsidR="00053F18" w:rsidRPr="0042354A" w:rsidRDefault="00053F18" w:rsidP="00507864">
            <w:pPr>
              <w:adjustRightInd w:val="0"/>
              <w:snapToGrid w:val="0"/>
              <w:rPr>
                <w:rFonts w:ascii="宋体" w:cs="仿宋"/>
                <w:szCs w:val="21"/>
              </w:rPr>
            </w:pPr>
            <w:r w:rsidRPr="0042354A">
              <w:rPr>
                <w:rFonts w:ascii="宋体" w:hAnsi="宋体" w:cs="仿宋" w:hint="eastAsia"/>
                <w:szCs w:val="21"/>
              </w:rPr>
              <w:t>包角紧密垂直且平整，式样统一（</w:t>
            </w:r>
            <w:r w:rsidRPr="0042354A">
              <w:rPr>
                <w:rFonts w:ascii="宋体" w:hAnsi="宋体" w:cs="仿宋"/>
                <w:szCs w:val="21"/>
              </w:rPr>
              <w:t>90</w:t>
            </w:r>
            <w:r w:rsidRPr="0042354A">
              <w:rPr>
                <w:rFonts w:ascii="宋体" w:hAnsi="宋体" w:cs="仿宋" w:hint="eastAsia"/>
                <w:szCs w:val="21"/>
              </w:rPr>
              <w:t>度）。</w:t>
            </w:r>
          </w:p>
        </w:tc>
        <w:tc>
          <w:tcPr>
            <w:tcW w:w="751" w:type="dxa"/>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2</w:t>
            </w:r>
          </w:p>
        </w:tc>
        <w:tc>
          <w:tcPr>
            <w:tcW w:w="751" w:type="dxa"/>
            <w:vAlign w:val="center"/>
          </w:tcPr>
          <w:p w:rsidR="00053F18" w:rsidRPr="0042354A" w:rsidRDefault="00053F18" w:rsidP="00507864">
            <w:pPr>
              <w:adjustRightInd w:val="0"/>
              <w:snapToGrid w:val="0"/>
              <w:jc w:val="center"/>
              <w:rPr>
                <w:rFonts w:ascii="宋体" w:hAnsi="宋体" w:cs="仿宋"/>
                <w:szCs w:val="21"/>
              </w:rPr>
            </w:pPr>
          </w:p>
        </w:tc>
        <w:tc>
          <w:tcPr>
            <w:tcW w:w="751" w:type="dxa"/>
            <w:vAlign w:val="center"/>
          </w:tcPr>
          <w:p w:rsidR="00053F18" w:rsidRPr="0042354A" w:rsidRDefault="00053F18" w:rsidP="00507864">
            <w:pPr>
              <w:adjustRightInd w:val="0"/>
              <w:snapToGrid w:val="0"/>
              <w:jc w:val="center"/>
              <w:rPr>
                <w:rFonts w:ascii="宋体" w:hAnsi="宋体" w:cs="仿宋"/>
                <w:szCs w:val="21"/>
              </w:rPr>
            </w:pPr>
          </w:p>
        </w:tc>
      </w:tr>
      <w:tr w:rsidR="00053F18" w:rsidRPr="0042354A" w:rsidTr="00507864">
        <w:trPr>
          <w:jc w:val="center"/>
        </w:trPr>
        <w:tc>
          <w:tcPr>
            <w:tcW w:w="1108" w:type="dxa"/>
            <w:vMerge/>
            <w:vAlign w:val="center"/>
          </w:tcPr>
          <w:p w:rsidR="00053F18" w:rsidRPr="0042354A" w:rsidRDefault="00053F18" w:rsidP="00507864">
            <w:pPr>
              <w:adjustRightInd w:val="0"/>
              <w:snapToGrid w:val="0"/>
              <w:jc w:val="center"/>
              <w:rPr>
                <w:rFonts w:ascii="宋体" w:cs="仿宋"/>
                <w:b/>
                <w:bCs/>
                <w:szCs w:val="21"/>
              </w:rPr>
            </w:pPr>
          </w:p>
        </w:tc>
        <w:tc>
          <w:tcPr>
            <w:tcW w:w="6437" w:type="dxa"/>
          </w:tcPr>
          <w:p w:rsidR="00053F18" w:rsidRPr="0042354A" w:rsidRDefault="00053F18" w:rsidP="00507864">
            <w:pPr>
              <w:adjustRightInd w:val="0"/>
              <w:snapToGrid w:val="0"/>
              <w:rPr>
                <w:rFonts w:ascii="宋体" w:cs="仿宋"/>
                <w:szCs w:val="21"/>
              </w:rPr>
            </w:pPr>
            <w:r w:rsidRPr="0042354A">
              <w:rPr>
                <w:rFonts w:ascii="宋体" w:hAnsi="宋体" w:cs="仿宋" w:hint="eastAsia"/>
                <w:szCs w:val="21"/>
              </w:rPr>
              <w:t>四边掖边紧密且平整（每条水波纹扣</w:t>
            </w:r>
            <w:r w:rsidRPr="0042354A">
              <w:rPr>
                <w:rFonts w:ascii="宋体" w:hAnsi="宋体" w:cs="仿宋"/>
                <w:szCs w:val="21"/>
              </w:rPr>
              <w:t>1</w:t>
            </w:r>
            <w:r w:rsidRPr="0042354A">
              <w:rPr>
                <w:rFonts w:ascii="宋体" w:hAnsi="宋体" w:cs="仿宋" w:hint="eastAsia"/>
                <w:szCs w:val="21"/>
              </w:rPr>
              <w:t>分）。</w:t>
            </w:r>
          </w:p>
        </w:tc>
        <w:tc>
          <w:tcPr>
            <w:tcW w:w="751" w:type="dxa"/>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2</w:t>
            </w:r>
          </w:p>
        </w:tc>
        <w:tc>
          <w:tcPr>
            <w:tcW w:w="751" w:type="dxa"/>
            <w:vAlign w:val="center"/>
          </w:tcPr>
          <w:p w:rsidR="00053F18" w:rsidRPr="0042354A" w:rsidRDefault="00053F18" w:rsidP="00507864">
            <w:pPr>
              <w:adjustRightInd w:val="0"/>
              <w:snapToGrid w:val="0"/>
              <w:jc w:val="center"/>
              <w:rPr>
                <w:rFonts w:ascii="宋体" w:hAnsi="宋体" w:cs="仿宋"/>
                <w:szCs w:val="21"/>
              </w:rPr>
            </w:pPr>
          </w:p>
        </w:tc>
        <w:tc>
          <w:tcPr>
            <w:tcW w:w="751" w:type="dxa"/>
            <w:vAlign w:val="center"/>
          </w:tcPr>
          <w:p w:rsidR="00053F18" w:rsidRPr="0042354A" w:rsidRDefault="00053F18" w:rsidP="00507864">
            <w:pPr>
              <w:adjustRightInd w:val="0"/>
              <w:snapToGrid w:val="0"/>
              <w:jc w:val="center"/>
              <w:rPr>
                <w:rFonts w:ascii="宋体" w:hAnsi="宋体" w:cs="仿宋"/>
                <w:szCs w:val="21"/>
              </w:rPr>
            </w:pPr>
          </w:p>
        </w:tc>
      </w:tr>
      <w:tr w:rsidR="00053F18" w:rsidRPr="0042354A" w:rsidTr="00507864">
        <w:trPr>
          <w:jc w:val="center"/>
        </w:trPr>
        <w:tc>
          <w:tcPr>
            <w:tcW w:w="1108" w:type="dxa"/>
            <w:vMerge w:val="restart"/>
            <w:vAlign w:val="center"/>
          </w:tcPr>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被套</w:t>
            </w:r>
          </w:p>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w:t>
            </w:r>
            <w:r w:rsidRPr="0042354A">
              <w:rPr>
                <w:rFonts w:ascii="宋体" w:hAnsi="宋体" w:cs="仿宋"/>
                <w:b/>
                <w:bCs/>
                <w:szCs w:val="21"/>
              </w:rPr>
              <w:t>6</w:t>
            </w:r>
            <w:r w:rsidRPr="0042354A">
              <w:rPr>
                <w:rFonts w:ascii="宋体" w:hAnsi="宋体" w:cs="仿宋" w:hint="eastAsia"/>
                <w:b/>
                <w:bCs/>
                <w:szCs w:val="21"/>
              </w:rPr>
              <w:t>分）</w:t>
            </w:r>
          </w:p>
        </w:tc>
        <w:tc>
          <w:tcPr>
            <w:tcW w:w="6437" w:type="dxa"/>
          </w:tcPr>
          <w:p w:rsidR="00053F18" w:rsidRPr="0042354A" w:rsidRDefault="00053F18" w:rsidP="00507864">
            <w:pPr>
              <w:adjustRightInd w:val="0"/>
              <w:snapToGrid w:val="0"/>
              <w:rPr>
                <w:rFonts w:ascii="宋体" w:cs="仿宋"/>
                <w:szCs w:val="21"/>
              </w:rPr>
            </w:pPr>
            <w:r w:rsidRPr="0042354A">
              <w:rPr>
                <w:rFonts w:ascii="宋体" w:hAnsi="宋体" w:cs="仿宋" w:hint="eastAsia"/>
                <w:szCs w:val="21"/>
              </w:rPr>
              <w:t>一次抛开（两次扣</w:t>
            </w:r>
            <w:r w:rsidRPr="0042354A">
              <w:rPr>
                <w:rFonts w:ascii="宋体" w:hAnsi="宋体" w:cs="仿宋"/>
                <w:szCs w:val="21"/>
              </w:rPr>
              <w:t>2</w:t>
            </w:r>
            <w:r w:rsidRPr="0042354A">
              <w:rPr>
                <w:rFonts w:ascii="宋体" w:hAnsi="宋体" w:cs="仿宋" w:hint="eastAsia"/>
                <w:szCs w:val="21"/>
              </w:rPr>
              <w:t>分，三次及以上不得分）、平整光滑。</w:t>
            </w:r>
          </w:p>
        </w:tc>
        <w:tc>
          <w:tcPr>
            <w:tcW w:w="751" w:type="dxa"/>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4</w:t>
            </w:r>
          </w:p>
        </w:tc>
        <w:tc>
          <w:tcPr>
            <w:tcW w:w="751" w:type="dxa"/>
            <w:vAlign w:val="center"/>
          </w:tcPr>
          <w:p w:rsidR="00053F18" w:rsidRPr="0042354A" w:rsidRDefault="00053F18" w:rsidP="00507864">
            <w:pPr>
              <w:adjustRightInd w:val="0"/>
              <w:snapToGrid w:val="0"/>
              <w:jc w:val="center"/>
              <w:rPr>
                <w:rFonts w:ascii="宋体" w:hAnsi="宋体" w:cs="仿宋"/>
                <w:szCs w:val="21"/>
              </w:rPr>
            </w:pPr>
          </w:p>
        </w:tc>
        <w:tc>
          <w:tcPr>
            <w:tcW w:w="751" w:type="dxa"/>
            <w:vAlign w:val="center"/>
          </w:tcPr>
          <w:p w:rsidR="00053F18" w:rsidRPr="0042354A" w:rsidRDefault="00053F18" w:rsidP="00507864">
            <w:pPr>
              <w:adjustRightInd w:val="0"/>
              <w:snapToGrid w:val="0"/>
              <w:jc w:val="center"/>
              <w:rPr>
                <w:rFonts w:ascii="宋体" w:hAnsi="宋体" w:cs="仿宋"/>
                <w:szCs w:val="21"/>
              </w:rPr>
            </w:pPr>
          </w:p>
        </w:tc>
      </w:tr>
      <w:tr w:rsidR="00053F18" w:rsidRPr="0042354A" w:rsidTr="00507864">
        <w:trPr>
          <w:jc w:val="center"/>
        </w:trPr>
        <w:tc>
          <w:tcPr>
            <w:tcW w:w="1108" w:type="dxa"/>
            <w:vMerge/>
            <w:vAlign w:val="center"/>
          </w:tcPr>
          <w:p w:rsidR="00053F18" w:rsidRPr="0042354A" w:rsidRDefault="00053F18" w:rsidP="00507864">
            <w:pPr>
              <w:adjustRightInd w:val="0"/>
              <w:snapToGrid w:val="0"/>
              <w:jc w:val="center"/>
              <w:rPr>
                <w:rFonts w:ascii="宋体" w:cs="仿宋"/>
                <w:b/>
                <w:bCs/>
                <w:szCs w:val="21"/>
              </w:rPr>
            </w:pPr>
          </w:p>
        </w:tc>
        <w:tc>
          <w:tcPr>
            <w:tcW w:w="6437" w:type="dxa"/>
          </w:tcPr>
          <w:p w:rsidR="00053F18" w:rsidRPr="0042354A" w:rsidRDefault="00053F18" w:rsidP="00507864">
            <w:pPr>
              <w:adjustRightInd w:val="0"/>
              <w:snapToGrid w:val="0"/>
              <w:rPr>
                <w:rFonts w:ascii="宋体" w:cs="仿宋"/>
                <w:szCs w:val="21"/>
              </w:rPr>
            </w:pPr>
            <w:r w:rsidRPr="0042354A">
              <w:rPr>
                <w:rFonts w:ascii="宋体" w:hAnsi="宋体" w:cs="仿宋" w:hint="eastAsia"/>
                <w:szCs w:val="21"/>
              </w:rPr>
              <w:t>被套正反面准确（抛反不得分）。</w:t>
            </w:r>
          </w:p>
        </w:tc>
        <w:tc>
          <w:tcPr>
            <w:tcW w:w="751" w:type="dxa"/>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1</w:t>
            </w:r>
          </w:p>
        </w:tc>
        <w:tc>
          <w:tcPr>
            <w:tcW w:w="751" w:type="dxa"/>
            <w:vAlign w:val="center"/>
          </w:tcPr>
          <w:p w:rsidR="00053F18" w:rsidRPr="0042354A" w:rsidRDefault="00053F18" w:rsidP="00507864">
            <w:pPr>
              <w:adjustRightInd w:val="0"/>
              <w:snapToGrid w:val="0"/>
              <w:jc w:val="center"/>
              <w:rPr>
                <w:rFonts w:ascii="宋体" w:hAnsi="宋体" w:cs="仿宋"/>
                <w:szCs w:val="21"/>
              </w:rPr>
            </w:pPr>
          </w:p>
        </w:tc>
        <w:tc>
          <w:tcPr>
            <w:tcW w:w="751" w:type="dxa"/>
            <w:vAlign w:val="center"/>
          </w:tcPr>
          <w:p w:rsidR="00053F18" w:rsidRPr="0042354A" w:rsidRDefault="00053F18" w:rsidP="00507864">
            <w:pPr>
              <w:adjustRightInd w:val="0"/>
              <w:snapToGrid w:val="0"/>
              <w:jc w:val="center"/>
              <w:rPr>
                <w:rFonts w:ascii="宋体" w:hAnsi="宋体" w:cs="仿宋"/>
                <w:szCs w:val="21"/>
              </w:rPr>
            </w:pPr>
          </w:p>
        </w:tc>
      </w:tr>
      <w:tr w:rsidR="00053F18" w:rsidRPr="0042354A" w:rsidTr="00507864">
        <w:trPr>
          <w:jc w:val="center"/>
        </w:trPr>
        <w:tc>
          <w:tcPr>
            <w:tcW w:w="1108" w:type="dxa"/>
            <w:vMerge/>
            <w:vAlign w:val="center"/>
          </w:tcPr>
          <w:p w:rsidR="00053F18" w:rsidRPr="0042354A" w:rsidRDefault="00053F18" w:rsidP="00507864">
            <w:pPr>
              <w:adjustRightInd w:val="0"/>
              <w:snapToGrid w:val="0"/>
              <w:jc w:val="center"/>
              <w:rPr>
                <w:rFonts w:ascii="宋体" w:cs="仿宋"/>
                <w:b/>
                <w:bCs/>
                <w:szCs w:val="21"/>
              </w:rPr>
            </w:pPr>
          </w:p>
        </w:tc>
        <w:tc>
          <w:tcPr>
            <w:tcW w:w="6437" w:type="dxa"/>
          </w:tcPr>
          <w:p w:rsidR="00053F18" w:rsidRPr="0042354A" w:rsidRDefault="00053F18" w:rsidP="00507864">
            <w:pPr>
              <w:adjustRightInd w:val="0"/>
              <w:snapToGrid w:val="0"/>
              <w:rPr>
                <w:rFonts w:ascii="宋体" w:cs="仿宋"/>
                <w:szCs w:val="21"/>
              </w:rPr>
            </w:pPr>
            <w:r w:rsidRPr="0042354A">
              <w:rPr>
                <w:rFonts w:ascii="宋体" w:hAnsi="宋体" w:cs="仿宋" w:hint="eastAsia"/>
                <w:szCs w:val="21"/>
              </w:rPr>
              <w:t>被套开口在床尾（方向错不得分）。</w:t>
            </w:r>
          </w:p>
        </w:tc>
        <w:tc>
          <w:tcPr>
            <w:tcW w:w="751" w:type="dxa"/>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1</w:t>
            </w:r>
          </w:p>
        </w:tc>
        <w:tc>
          <w:tcPr>
            <w:tcW w:w="751" w:type="dxa"/>
            <w:vAlign w:val="center"/>
          </w:tcPr>
          <w:p w:rsidR="00053F18" w:rsidRPr="0042354A" w:rsidRDefault="00053F18" w:rsidP="00507864">
            <w:pPr>
              <w:adjustRightInd w:val="0"/>
              <w:snapToGrid w:val="0"/>
              <w:jc w:val="center"/>
              <w:rPr>
                <w:rFonts w:ascii="宋体" w:hAnsi="宋体" w:cs="仿宋"/>
                <w:szCs w:val="21"/>
              </w:rPr>
            </w:pPr>
          </w:p>
        </w:tc>
        <w:tc>
          <w:tcPr>
            <w:tcW w:w="751" w:type="dxa"/>
            <w:vAlign w:val="center"/>
          </w:tcPr>
          <w:p w:rsidR="00053F18" w:rsidRPr="0042354A" w:rsidRDefault="00053F18" w:rsidP="00507864">
            <w:pPr>
              <w:adjustRightInd w:val="0"/>
              <w:snapToGrid w:val="0"/>
              <w:jc w:val="center"/>
              <w:rPr>
                <w:rFonts w:ascii="宋体" w:hAnsi="宋体" w:cs="仿宋"/>
                <w:szCs w:val="21"/>
              </w:rPr>
            </w:pPr>
          </w:p>
        </w:tc>
      </w:tr>
      <w:tr w:rsidR="00053F18" w:rsidRPr="0042354A" w:rsidTr="00507864">
        <w:trPr>
          <w:jc w:val="center"/>
        </w:trPr>
        <w:tc>
          <w:tcPr>
            <w:tcW w:w="1108" w:type="dxa"/>
            <w:vMerge w:val="restart"/>
            <w:vAlign w:val="center"/>
          </w:tcPr>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羽绒被</w:t>
            </w:r>
          </w:p>
          <w:p w:rsidR="00053F18" w:rsidRPr="0042354A" w:rsidRDefault="00053F18" w:rsidP="00507864">
            <w:pPr>
              <w:adjustRightInd w:val="0"/>
              <w:snapToGrid w:val="0"/>
              <w:jc w:val="center"/>
              <w:rPr>
                <w:rFonts w:ascii="宋体" w:cs="仿宋"/>
                <w:szCs w:val="21"/>
              </w:rPr>
            </w:pPr>
            <w:r w:rsidRPr="0042354A">
              <w:rPr>
                <w:rFonts w:ascii="宋体" w:hAnsi="宋体" w:cs="仿宋" w:hint="eastAsia"/>
                <w:b/>
                <w:bCs/>
                <w:szCs w:val="21"/>
              </w:rPr>
              <w:t>（</w:t>
            </w:r>
            <w:r w:rsidRPr="0042354A">
              <w:rPr>
                <w:rFonts w:ascii="宋体" w:hAnsi="宋体" w:cs="仿宋"/>
                <w:b/>
                <w:bCs/>
                <w:szCs w:val="21"/>
              </w:rPr>
              <w:t>26</w:t>
            </w:r>
            <w:r w:rsidRPr="0042354A">
              <w:rPr>
                <w:rFonts w:ascii="宋体" w:hAnsi="宋体" w:cs="仿宋" w:hint="eastAsia"/>
                <w:b/>
                <w:bCs/>
                <w:szCs w:val="21"/>
              </w:rPr>
              <w:t>分）</w:t>
            </w:r>
          </w:p>
        </w:tc>
        <w:tc>
          <w:tcPr>
            <w:tcW w:w="6437" w:type="dxa"/>
          </w:tcPr>
          <w:p w:rsidR="00053F18" w:rsidRPr="0042354A" w:rsidRDefault="00053F18" w:rsidP="00507864">
            <w:pPr>
              <w:adjustRightInd w:val="0"/>
              <w:snapToGrid w:val="0"/>
              <w:rPr>
                <w:rFonts w:ascii="宋体" w:cs="仿宋"/>
                <w:szCs w:val="21"/>
              </w:rPr>
            </w:pPr>
            <w:r w:rsidRPr="0042354A">
              <w:rPr>
                <w:rFonts w:ascii="宋体" w:hAnsi="宋体" w:cs="仿宋" w:hint="eastAsia"/>
                <w:szCs w:val="21"/>
              </w:rPr>
              <w:t>羽绒被放于床尾，羽绒被长宽方向与被套一致。</w:t>
            </w:r>
          </w:p>
        </w:tc>
        <w:tc>
          <w:tcPr>
            <w:tcW w:w="751" w:type="dxa"/>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1</w:t>
            </w:r>
          </w:p>
        </w:tc>
        <w:tc>
          <w:tcPr>
            <w:tcW w:w="751" w:type="dxa"/>
            <w:vAlign w:val="center"/>
          </w:tcPr>
          <w:p w:rsidR="00053F18" w:rsidRPr="0042354A" w:rsidRDefault="00053F18" w:rsidP="00507864">
            <w:pPr>
              <w:adjustRightInd w:val="0"/>
              <w:snapToGrid w:val="0"/>
              <w:jc w:val="center"/>
              <w:rPr>
                <w:rFonts w:ascii="宋体" w:hAnsi="宋体" w:cs="仿宋"/>
                <w:szCs w:val="21"/>
              </w:rPr>
            </w:pPr>
          </w:p>
        </w:tc>
        <w:tc>
          <w:tcPr>
            <w:tcW w:w="751" w:type="dxa"/>
            <w:vAlign w:val="center"/>
          </w:tcPr>
          <w:p w:rsidR="00053F18" w:rsidRPr="0042354A" w:rsidRDefault="00053F18" w:rsidP="00507864">
            <w:pPr>
              <w:adjustRightInd w:val="0"/>
              <w:snapToGrid w:val="0"/>
              <w:jc w:val="center"/>
              <w:rPr>
                <w:rFonts w:ascii="宋体" w:hAnsi="宋体" w:cs="仿宋"/>
                <w:szCs w:val="21"/>
              </w:rPr>
            </w:pPr>
          </w:p>
        </w:tc>
      </w:tr>
      <w:tr w:rsidR="00053F18" w:rsidRPr="0042354A" w:rsidTr="00507864">
        <w:trPr>
          <w:jc w:val="center"/>
        </w:trPr>
        <w:tc>
          <w:tcPr>
            <w:tcW w:w="1108" w:type="dxa"/>
            <w:vMerge/>
            <w:vAlign w:val="center"/>
          </w:tcPr>
          <w:p w:rsidR="00053F18" w:rsidRPr="0042354A" w:rsidRDefault="00053F18" w:rsidP="00507864">
            <w:pPr>
              <w:adjustRightInd w:val="0"/>
              <w:snapToGrid w:val="0"/>
              <w:jc w:val="center"/>
              <w:rPr>
                <w:rFonts w:ascii="宋体" w:cs="仿宋"/>
                <w:b/>
                <w:bCs/>
                <w:szCs w:val="21"/>
              </w:rPr>
            </w:pPr>
          </w:p>
        </w:tc>
        <w:tc>
          <w:tcPr>
            <w:tcW w:w="6437" w:type="dxa"/>
          </w:tcPr>
          <w:p w:rsidR="00053F18" w:rsidRPr="0042354A" w:rsidRDefault="00053F18" w:rsidP="00507864">
            <w:pPr>
              <w:adjustRightInd w:val="0"/>
              <w:snapToGrid w:val="0"/>
              <w:jc w:val="left"/>
              <w:rPr>
                <w:rFonts w:ascii="宋体" w:cs="仿宋"/>
                <w:szCs w:val="21"/>
              </w:rPr>
            </w:pPr>
            <w:r w:rsidRPr="0042354A">
              <w:rPr>
                <w:rFonts w:ascii="宋体" w:hAnsi="宋体" w:cs="仿宋" w:hint="eastAsia"/>
                <w:szCs w:val="21"/>
              </w:rPr>
              <w:t>抓住羽绒被两角一次性套入被套内，抖开被芯，操作规范、利落（两次扣</w:t>
            </w:r>
            <w:r w:rsidRPr="0042354A">
              <w:rPr>
                <w:rFonts w:ascii="宋体" w:hAnsi="宋体" w:cs="仿宋"/>
                <w:szCs w:val="21"/>
              </w:rPr>
              <w:t>2</w:t>
            </w:r>
            <w:r w:rsidRPr="0042354A">
              <w:rPr>
                <w:rFonts w:ascii="宋体" w:hAnsi="宋体" w:cs="仿宋" w:hint="eastAsia"/>
                <w:szCs w:val="21"/>
              </w:rPr>
              <w:t>分，三次及以上不得分）。</w:t>
            </w:r>
          </w:p>
        </w:tc>
        <w:tc>
          <w:tcPr>
            <w:tcW w:w="751" w:type="dxa"/>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5</w:t>
            </w:r>
          </w:p>
        </w:tc>
        <w:tc>
          <w:tcPr>
            <w:tcW w:w="751" w:type="dxa"/>
            <w:vAlign w:val="center"/>
          </w:tcPr>
          <w:p w:rsidR="00053F18" w:rsidRPr="0042354A" w:rsidRDefault="00053F18" w:rsidP="00507864">
            <w:pPr>
              <w:adjustRightInd w:val="0"/>
              <w:snapToGrid w:val="0"/>
              <w:jc w:val="center"/>
              <w:rPr>
                <w:rFonts w:ascii="宋体" w:hAnsi="宋体" w:cs="仿宋"/>
                <w:szCs w:val="21"/>
              </w:rPr>
            </w:pPr>
          </w:p>
        </w:tc>
        <w:tc>
          <w:tcPr>
            <w:tcW w:w="751" w:type="dxa"/>
            <w:vAlign w:val="center"/>
          </w:tcPr>
          <w:p w:rsidR="00053F18" w:rsidRPr="0042354A" w:rsidRDefault="00053F18" w:rsidP="00507864">
            <w:pPr>
              <w:adjustRightInd w:val="0"/>
              <w:snapToGrid w:val="0"/>
              <w:jc w:val="center"/>
              <w:rPr>
                <w:rFonts w:ascii="宋体" w:hAnsi="宋体" w:cs="仿宋"/>
                <w:szCs w:val="21"/>
              </w:rPr>
            </w:pPr>
          </w:p>
        </w:tc>
      </w:tr>
      <w:tr w:rsidR="00053F18" w:rsidRPr="0042354A" w:rsidTr="00507864">
        <w:trPr>
          <w:jc w:val="center"/>
        </w:trPr>
        <w:tc>
          <w:tcPr>
            <w:tcW w:w="1108" w:type="dxa"/>
            <w:vMerge/>
            <w:vAlign w:val="center"/>
          </w:tcPr>
          <w:p w:rsidR="00053F18" w:rsidRPr="0042354A" w:rsidRDefault="00053F18" w:rsidP="00507864">
            <w:pPr>
              <w:adjustRightInd w:val="0"/>
              <w:snapToGrid w:val="0"/>
              <w:jc w:val="center"/>
              <w:rPr>
                <w:rFonts w:ascii="宋体" w:cs="仿宋"/>
                <w:szCs w:val="21"/>
              </w:rPr>
            </w:pPr>
          </w:p>
        </w:tc>
        <w:tc>
          <w:tcPr>
            <w:tcW w:w="6437" w:type="dxa"/>
          </w:tcPr>
          <w:p w:rsidR="00053F18" w:rsidRPr="0042354A" w:rsidRDefault="00053F18" w:rsidP="00507864">
            <w:pPr>
              <w:adjustRightInd w:val="0"/>
              <w:snapToGrid w:val="0"/>
              <w:jc w:val="left"/>
              <w:rPr>
                <w:rFonts w:ascii="宋体" w:cs="仿宋"/>
                <w:szCs w:val="21"/>
              </w:rPr>
            </w:pPr>
            <w:r w:rsidRPr="0042354A">
              <w:rPr>
                <w:rFonts w:ascii="宋体" w:hAnsi="宋体" w:cs="仿宋" w:hint="eastAsia"/>
                <w:szCs w:val="21"/>
              </w:rPr>
              <w:t>抓住床尾两角抖开羽绒被并一次抛开定位（两次扣</w:t>
            </w:r>
            <w:r w:rsidRPr="0042354A">
              <w:rPr>
                <w:rFonts w:ascii="宋体" w:hAnsi="宋体" w:cs="仿宋"/>
                <w:szCs w:val="21"/>
              </w:rPr>
              <w:t>2</w:t>
            </w:r>
            <w:r w:rsidRPr="0042354A">
              <w:rPr>
                <w:rFonts w:ascii="宋体" w:hAnsi="宋体" w:cs="仿宋" w:hint="eastAsia"/>
                <w:szCs w:val="21"/>
              </w:rPr>
              <w:t>分，三次及以上不得分）。</w:t>
            </w:r>
          </w:p>
        </w:tc>
        <w:tc>
          <w:tcPr>
            <w:tcW w:w="751" w:type="dxa"/>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3</w:t>
            </w:r>
          </w:p>
        </w:tc>
        <w:tc>
          <w:tcPr>
            <w:tcW w:w="751" w:type="dxa"/>
            <w:vAlign w:val="center"/>
          </w:tcPr>
          <w:p w:rsidR="00053F18" w:rsidRPr="0042354A" w:rsidRDefault="00053F18" w:rsidP="00507864">
            <w:pPr>
              <w:adjustRightInd w:val="0"/>
              <w:snapToGrid w:val="0"/>
              <w:jc w:val="center"/>
              <w:rPr>
                <w:rFonts w:ascii="宋体" w:hAnsi="宋体" w:cs="仿宋"/>
                <w:szCs w:val="21"/>
              </w:rPr>
            </w:pPr>
          </w:p>
        </w:tc>
        <w:tc>
          <w:tcPr>
            <w:tcW w:w="751" w:type="dxa"/>
            <w:vAlign w:val="center"/>
          </w:tcPr>
          <w:p w:rsidR="00053F18" w:rsidRPr="0042354A" w:rsidRDefault="00053F18" w:rsidP="00507864">
            <w:pPr>
              <w:adjustRightInd w:val="0"/>
              <w:snapToGrid w:val="0"/>
              <w:jc w:val="center"/>
              <w:rPr>
                <w:rFonts w:ascii="宋体" w:hAnsi="宋体" w:cs="仿宋"/>
                <w:szCs w:val="21"/>
              </w:rPr>
            </w:pPr>
          </w:p>
        </w:tc>
      </w:tr>
      <w:tr w:rsidR="00053F18" w:rsidRPr="0042354A" w:rsidTr="00507864">
        <w:trPr>
          <w:jc w:val="center"/>
        </w:trPr>
        <w:tc>
          <w:tcPr>
            <w:tcW w:w="1108" w:type="dxa"/>
            <w:vMerge/>
            <w:vAlign w:val="center"/>
          </w:tcPr>
          <w:p w:rsidR="00053F18" w:rsidRPr="0042354A" w:rsidRDefault="00053F18" w:rsidP="00507864">
            <w:pPr>
              <w:adjustRightInd w:val="0"/>
              <w:snapToGrid w:val="0"/>
              <w:jc w:val="center"/>
              <w:rPr>
                <w:rFonts w:ascii="宋体" w:cs="仿宋"/>
                <w:szCs w:val="21"/>
              </w:rPr>
            </w:pPr>
          </w:p>
        </w:tc>
        <w:tc>
          <w:tcPr>
            <w:tcW w:w="6437" w:type="dxa"/>
          </w:tcPr>
          <w:p w:rsidR="00053F18" w:rsidRPr="0042354A" w:rsidRDefault="00053F18" w:rsidP="00507864">
            <w:pPr>
              <w:adjustRightInd w:val="0"/>
              <w:snapToGrid w:val="0"/>
              <w:jc w:val="left"/>
              <w:rPr>
                <w:rFonts w:ascii="宋体" w:cs="仿宋"/>
                <w:szCs w:val="21"/>
              </w:rPr>
            </w:pPr>
            <w:r w:rsidRPr="0042354A">
              <w:rPr>
                <w:rFonts w:ascii="宋体" w:hAnsi="宋体" w:cs="仿宋" w:hint="eastAsia"/>
                <w:szCs w:val="21"/>
              </w:rPr>
              <w:t>被子与床头平齐。（以羽绒被翻折处至床头距离</w:t>
            </w:r>
            <w:r w:rsidRPr="0042354A">
              <w:rPr>
                <w:rFonts w:ascii="宋体" w:hAnsi="宋体" w:cs="仿宋"/>
                <w:szCs w:val="21"/>
              </w:rPr>
              <w:t>45</w:t>
            </w:r>
            <w:r w:rsidRPr="0042354A">
              <w:rPr>
                <w:rFonts w:ascii="宋体" w:hAnsi="宋体" w:cs="仿宋" w:hint="eastAsia"/>
                <w:szCs w:val="21"/>
              </w:rPr>
              <w:t>厘米为评判标准，相差</w:t>
            </w:r>
            <w:r w:rsidRPr="0042354A">
              <w:rPr>
                <w:rFonts w:ascii="宋体" w:hAnsi="宋体" w:cs="仿宋"/>
                <w:szCs w:val="21"/>
              </w:rPr>
              <w:t>1</w:t>
            </w:r>
            <w:r w:rsidRPr="0042354A">
              <w:rPr>
                <w:rFonts w:ascii="宋体" w:hAnsi="宋体" w:cs="仿宋" w:hint="eastAsia"/>
                <w:szCs w:val="21"/>
              </w:rPr>
              <w:t>厘米之内不扣分，</w:t>
            </w:r>
            <w:r w:rsidRPr="0042354A">
              <w:rPr>
                <w:rFonts w:ascii="宋体" w:hAnsi="宋体" w:cs="仿宋"/>
                <w:szCs w:val="21"/>
              </w:rPr>
              <w:t>1-2</w:t>
            </w:r>
            <w:r w:rsidRPr="0042354A">
              <w:rPr>
                <w:rFonts w:ascii="宋体" w:hAnsi="宋体" w:cs="仿宋" w:hint="eastAsia"/>
                <w:szCs w:val="21"/>
              </w:rPr>
              <w:t>厘米扣</w:t>
            </w:r>
            <w:r w:rsidRPr="0042354A">
              <w:rPr>
                <w:rFonts w:ascii="宋体" w:hAnsi="宋体" w:cs="仿宋"/>
                <w:szCs w:val="21"/>
              </w:rPr>
              <w:t>1</w:t>
            </w:r>
            <w:r w:rsidRPr="0042354A">
              <w:rPr>
                <w:rFonts w:ascii="宋体" w:hAnsi="宋体" w:cs="仿宋" w:hint="eastAsia"/>
                <w:szCs w:val="21"/>
              </w:rPr>
              <w:t>分，</w:t>
            </w:r>
            <w:r w:rsidRPr="0042354A">
              <w:rPr>
                <w:rFonts w:ascii="宋体" w:hAnsi="宋体" w:cs="仿宋"/>
                <w:szCs w:val="21"/>
              </w:rPr>
              <w:t>2-3</w:t>
            </w:r>
            <w:r w:rsidRPr="0042354A">
              <w:rPr>
                <w:rFonts w:ascii="宋体" w:hAnsi="宋体" w:cs="仿宋" w:hint="eastAsia"/>
                <w:szCs w:val="21"/>
              </w:rPr>
              <w:t>厘米扣</w:t>
            </w:r>
            <w:r w:rsidRPr="0042354A">
              <w:rPr>
                <w:rFonts w:ascii="宋体" w:hAnsi="宋体" w:cs="仿宋"/>
                <w:szCs w:val="21"/>
              </w:rPr>
              <w:t>2</w:t>
            </w:r>
            <w:r w:rsidRPr="0042354A">
              <w:rPr>
                <w:rFonts w:ascii="宋体" w:hAnsi="宋体" w:cs="仿宋" w:hint="eastAsia"/>
                <w:szCs w:val="21"/>
              </w:rPr>
              <w:t>分，</w:t>
            </w:r>
            <w:r w:rsidRPr="0042354A">
              <w:rPr>
                <w:rFonts w:ascii="宋体" w:hAnsi="宋体" w:cs="仿宋"/>
                <w:szCs w:val="21"/>
              </w:rPr>
              <w:t>3</w:t>
            </w:r>
            <w:r w:rsidRPr="0042354A">
              <w:rPr>
                <w:rFonts w:ascii="宋体" w:hAnsi="宋体" w:cs="仿宋" w:hint="eastAsia"/>
                <w:szCs w:val="21"/>
              </w:rPr>
              <w:t>厘米以上不得分）。</w:t>
            </w:r>
          </w:p>
        </w:tc>
        <w:tc>
          <w:tcPr>
            <w:tcW w:w="751" w:type="dxa"/>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3</w:t>
            </w:r>
          </w:p>
        </w:tc>
        <w:tc>
          <w:tcPr>
            <w:tcW w:w="751" w:type="dxa"/>
            <w:vAlign w:val="center"/>
          </w:tcPr>
          <w:p w:rsidR="00053F18" w:rsidRPr="0042354A" w:rsidRDefault="00053F18" w:rsidP="00507864">
            <w:pPr>
              <w:adjustRightInd w:val="0"/>
              <w:snapToGrid w:val="0"/>
              <w:jc w:val="center"/>
              <w:rPr>
                <w:rFonts w:ascii="宋体" w:hAnsi="宋体" w:cs="仿宋"/>
                <w:szCs w:val="21"/>
              </w:rPr>
            </w:pPr>
          </w:p>
        </w:tc>
        <w:tc>
          <w:tcPr>
            <w:tcW w:w="751" w:type="dxa"/>
            <w:vAlign w:val="center"/>
          </w:tcPr>
          <w:p w:rsidR="00053F18" w:rsidRPr="0042354A" w:rsidRDefault="00053F18" w:rsidP="00507864">
            <w:pPr>
              <w:adjustRightInd w:val="0"/>
              <w:snapToGrid w:val="0"/>
              <w:jc w:val="center"/>
              <w:rPr>
                <w:rFonts w:ascii="宋体" w:hAnsi="宋体" w:cs="仿宋"/>
                <w:szCs w:val="21"/>
              </w:rPr>
            </w:pPr>
          </w:p>
        </w:tc>
      </w:tr>
      <w:tr w:rsidR="00053F18" w:rsidRPr="0042354A" w:rsidTr="00507864">
        <w:trPr>
          <w:jc w:val="center"/>
        </w:trPr>
        <w:tc>
          <w:tcPr>
            <w:tcW w:w="1108" w:type="dxa"/>
            <w:vMerge/>
            <w:vAlign w:val="center"/>
          </w:tcPr>
          <w:p w:rsidR="00053F18" w:rsidRPr="0042354A" w:rsidRDefault="00053F18" w:rsidP="00507864">
            <w:pPr>
              <w:adjustRightInd w:val="0"/>
              <w:snapToGrid w:val="0"/>
              <w:jc w:val="center"/>
              <w:rPr>
                <w:rFonts w:ascii="宋体" w:cs="仿宋"/>
                <w:szCs w:val="21"/>
              </w:rPr>
            </w:pPr>
          </w:p>
        </w:tc>
        <w:tc>
          <w:tcPr>
            <w:tcW w:w="6437" w:type="dxa"/>
          </w:tcPr>
          <w:p w:rsidR="00053F18" w:rsidRPr="0042354A" w:rsidRDefault="00053F18" w:rsidP="00507864">
            <w:pPr>
              <w:adjustRightInd w:val="0"/>
              <w:snapToGrid w:val="0"/>
              <w:jc w:val="left"/>
              <w:rPr>
                <w:rFonts w:ascii="宋体" w:cs="仿宋"/>
                <w:szCs w:val="21"/>
              </w:rPr>
            </w:pPr>
            <w:r w:rsidRPr="0042354A">
              <w:rPr>
                <w:rFonts w:ascii="宋体" w:hAnsi="宋体" w:cs="仿宋" w:hint="eastAsia"/>
                <w:szCs w:val="21"/>
              </w:rPr>
              <w:t>被套中线居中，不偏离床中线（偏离床中线</w:t>
            </w:r>
            <w:r w:rsidRPr="0042354A">
              <w:rPr>
                <w:rFonts w:ascii="宋体" w:hAnsi="宋体" w:cs="仿宋"/>
                <w:szCs w:val="21"/>
              </w:rPr>
              <w:t>1</w:t>
            </w:r>
            <w:r w:rsidRPr="0042354A">
              <w:rPr>
                <w:rFonts w:ascii="宋体" w:hAnsi="宋体" w:cs="仿宋" w:hint="eastAsia"/>
                <w:szCs w:val="21"/>
              </w:rPr>
              <w:t>厘米以内不扣分，</w:t>
            </w:r>
            <w:r w:rsidRPr="0042354A">
              <w:rPr>
                <w:rFonts w:ascii="宋体" w:hAnsi="宋体" w:cs="仿宋"/>
                <w:szCs w:val="21"/>
              </w:rPr>
              <w:t>1-2</w:t>
            </w:r>
            <w:r w:rsidRPr="0042354A">
              <w:rPr>
                <w:rFonts w:ascii="宋体" w:hAnsi="宋体" w:cs="仿宋" w:hint="eastAsia"/>
                <w:szCs w:val="21"/>
              </w:rPr>
              <w:t>厘米扣</w:t>
            </w:r>
            <w:r w:rsidRPr="0042354A">
              <w:rPr>
                <w:rFonts w:ascii="宋体" w:hAnsi="宋体" w:cs="仿宋"/>
                <w:szCs w:val="21"/>
              </w:rPr>
              <w:t>1</w:t>
            </w:r>
            <w:r w:rsidRPr="0042354A">
              <w:rPr>
                <w:rFonts w:ascii="宋体" w:hAnsi="宋体" w:cs="仿宋" w:hint="eastAsia"/>
                <w:szCs w:val="21"/>
              </w:rPr>
              <w:t>分，</w:t>
            </w:r>
            <w:r w:rsidRPr="0042354A">
              <w:rPr>
                <w:rFonts w:ascii="宋体" w:hAnsi="宋体" w:cs="仿宋"/>
                <w:szCs w:val="21"/>
              </w:rPr>
              <w:t>2-3</w:t>
            </w:r>
            <w:r w:rsidRPr="0042354A">
              <w:rPr>
                <w:rFonts w:ascii="宋体" w:hAnsi="宋体" w:cs="仿宋" w:hint="eastAsia"/>
                <w:szCs w:val="21"/>
              </w:rPr>
              <w:t>厘米扣</w:t>
            </w:r>
            <w:r w:rsidRPr="0042354A">
              <w:rPr>
                <w:rFonts w:ascii="宋体" w:hAnsi="宋体" w:cs="仿宋"/>
                <w:szCs w:val="21"/>
              </w:rPr>
              <w:t>2</w:t>
            </w:r>
            <w:r w:rsidRPr="0042354A">
              <w:rPr>
                <w:rFonts w:ascii="宋体" w:hAnsi="宋体" w:cs="仿宋" w:hint="eastAsia"/>
                <w:szCs w:val="21"/>
              </w:rPr>
              <w:t>分，</w:t>
            </w:r>
            <w:r w:rsidRPr="0042354A">
              <w:rPr>
                <w:rFonts w:ascii="宋体" w:hAnsi="宋体" w:cs="仿宋"/>
                <w:szCs w:val="21"/>
              </w:rPr>
              <w:t>3</w:t>
            </w:r>
            <w:r w:rsidRPr="0042354A">
              <w:rPr>
                <w:rFonts w:ascii="宋体" w:hAnsi="宋体" w:cs="仿宋" w:hint="eastAsia"/>
                <w:szCs w:val="21"/>
              </w:rPr>
              <w:t>厘米以上不得分）。</w:t>
            </w:r>
          </w:p>
        </w:tc>
        <w:tc>
          <w:tcPr>
            <w:tcW w:w="751" w:type="dxa"/>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3</w:t>
            </w:r>
          </w:p>
        </w:tc>
        <w:tc>
          <w:tcPr>
            <w:tcW w:w="751" w:type="dxa"/>
            <w:vAlign w:val="center"/>
          </w:tcPr>
          <w:p w:rsidR="00053F18" w:rsidRPr="0042354A" w:rsidRDefault="00053F18" w:rsidP="00507864">
            <w:pPr>
              <w:adjustRightInd w:val="0"/>
              <w:snapToGrid w:val="0"/>
              <w:jc w:val="center"/>
              <w:rPr>
                <w:rFonts w:ascii="宋体" w:hAnsi="宋体" w:cs="仿宋"/>
                <w:szCs w:val="21"/>
              </w:rPr>
            </w:pPr>
          </w:p>
        </w:tc>
        <w:tc>
          <w:tcPr>
            <w:tcW w:w="751" w:type="dxa"/>
            <w:vAlign w:val="center"/>
          </w:tcPr>
          <w:p w:rsidR="00053F18" w:rsidRPr="0042354A" w:rsidRDefault="00053F18" w:rsidP="00507864">
            <w:pPr>
              <w:adjustRightInd w:val="0"/>
              <w:snapToGrid w:val="0"/>
              <w:jc w:val="center"/>
              <w:rPr>
                <w:rFonts w:ascii="宋体" w:hAnsi="宋体" w:cs="仿宋"/>
                <w:szCs w:val="21"/>
              </w:rPr>
            </w:pPr>
          </w:p>
        </w:tc>
      </w:tr>
      <w:tr w:rsidR="00053F18" w:rsidRPr="0042354A" w:rsidTr="00507864">
        <w:trPr>
          <w:jc w:val="center"/>
        </w:trPr>
        <w:tc>
          <w:tcPr>
            <w:tcW w:w="1108" w:type="dxa"/>
            <w:vMerge/>
            <w:vAlign w:val="center"/>
          </w:tcPr>
          <w:p w:rsidR="00053F18" w:rsidRPr="0042354A" w:rsidRDefault="00053F18" w:rsidP="00507864">
            <w:pPr>
              <w:adjustRightInd w:val="0"/>
              <w:snapToGrid w:val="0"/>
              <w:jc w:val="center"/>
              <w:rPr>
                <w:rFonts w:ascii="宋体" w:cs="仿宋"/>
                <w:szCs w:val="21"/>
              </w:rPr>
            </w:pPr>
          </w:p>
        </w:tc>
        <w:tc>
          <w:tcPr>
            <w:tcW w:w="6437" w:type="dxa"/>
          </w:tcPr>
          <w:p w:rsidR="00053F18" w:rsidRPr="0042354A" w:rsidRDefault="00053F18" w:rsidP="00507864">
            <w:pPr>
              <w:adjustRightInd w:val="0"/>
              <w:snapToGrid w:val="0"/>
              <w:rPr>
                <w:rFonts w:ascii="宋体" w:cs="仿宋"/>
                <w:szCs w:val="21"/>
              </w:rPr>
            </w:pPr>
            <w:r w:rsidRPr="0042354A">
              <w:rPr>
                <w:rFonts w:ascii="宋体" w:hAnsi="宋体" w:cs="仿宋" w:hint="eastAsia"/>
                <w:szCs w:val="21"/>
              </w:rPr>
              <w:t>羽绒被在被套内四角到位，饱满、平展。</w:t>
            </w:r>
          </w:p>
        </w:tc>
        <w:tc>
          <w:tcPr>
            <w:tcW w:w="751" w:type="dxa"/>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2</w:t>
            </w:r>
          </w:p>
        </w:tc>
        <w:tc>
          <w:tcPr>
            <w:tcW w:w="751" w:type="dxa"/>
            <w:vAlign w:val="center"/>
          </w:tcPr>
          <w:p w:rsidR="00053F18" w:rsidRPr="0042354A" w:rsidRDefault="00053F18" w:rsidP="00507864">
            <w:pPr>
              <w:adjustRightInd w:val="0"/>
              <w:snapToGrid w:val="0"/>
              <w:jc w:val="center"/>
              <w:rPr>
                <w:rFonts w:ascii="宋体" w:hAnsi="宋体" w:cs="仿宋"/>
                <w:szCs w:val="21"/>
              </w:rPr>
            </w:pPr>
          </w:p>
        </w:tc>
        <w:tc>
          <w:tcPr>
            <w:tcW w:w="751" w:type="dxa"/>
            <w:vAlign w:val="center"/>
          </w:tcPr>
          <w:p w:rsidR="00053F18" w:rsidRPr="0042354A" w:rsidRDefault="00053F18" w:rsidP="00507864">
            <w:pPr>
              <w:adjustRightInd w:val="0"/>
              <w:snapToGrid w:val="0"/>
              <w:jc w:val="center"/>
              <w:rPr>
                <w:rFonts w:ascii="宋体" w:hAnsi="宋体" w:cs="仿宋"/>
                <w:szCs w:val="21"/>
              </w:rPr>
            </w:pPr>
          </w:p>
        </w:tc>
      </w:tr>
      <w:tr w:rsidR="00053F18" w:rsidRPr="0042354A" w:rsidTr="00507864">
        <w:trPr>
          <w:jc w:val="center"/>
        </w:trPr>
        <w:tc>
          <w:tcPr>
            <w:tcW w:w="1108" w:type="dxa"/>
            <w:vMerge/>
            <w:vAlign w:val="center"/>
          </w:tcPr>
          <w:p w:rsidR="00053F18" w:rsidRPr="0042354A" w:rsidRDefault="00053F18" w:rsidP="00507864">
            <w:pPr>
              <w:adjustRightInd w:val="0"/>
              <w:snapToGrid w:val="0"/>
              <w:jc w:val="center"/>
              <w:rPr>
                <w:rFonts w:ascii="宋体" w:cs="仿宋"/>
                <w:szCs w:val="21"/>
              </w:rPr>
            </w:pPr>
          </w:p>
        </w:tc>
        <w:tc>
          <w:tcPr>
            <w:tcW w:w="6437" w:type="dxa"/>
          </w:tcPr>
          <w:p w:rsidR="00053F18" w:rsidRPr="0042354A" w:rsidRDefault="00053F18" w:rsidP="00507864">
            <w:pPr>
              <w:adjustRightInd w:val="0"/>
              <w:snapToGrid w:val="0"/>
              <w:rPr>
                <w:rFonts w:ascii="宋体" w:cs="仿宋"/>
                <w:szCs w:val="21"/>
              </w:rPr>
            </w:pPr>
            <w:r w:rsidRPr="0042354A">
              <w:rPr>
                <w:rFonts w:ascii="宋体" w:hAnsi="宋体" w:cs="仿宋" w:hint="eastAsia"/>
                <w:szCs w:val="21"/>
              </w:rPr>
              <w:t>羽绒被在被套内两侧两头平整（一侧一头不平整扣</w:t>
            </w:r>
            <w:r w:rsidRPr="0042354A">
              <w:rPr>
                <w:rFonts w:ascii="宋体" w:hAnsi="宋体" w:cs="仿宋"/>
                <w:szCs w:val="21"/>
              </w:rPr>
              <w:t>1</w:t>
            </w:r>
            <w:r w:rsidRPr="0042354A">
              <w:rPr>
                <w:rFonts w:ascii="宋体" w:hAnsi="宋体" w:cs="仿宋" w:hint="eastAsia"/>
                <w:szCs w:val="21"/>
              </w:rPr>
              <w:t>分）。</w:t>
            </w:r>
          </w:p>
        </w:tc>
        <w:tc>
          <w:tcPr>
            <w:tcW w:w="751" w:type="dxa"/>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2</w:t>
            </w:r>
          </w:p>
        </w:tc>
        <w:tc>
          <w:tcPr>
            <w:tcW w:w="751" w:type="dxa"/>
            <w:vAlign w:val="center"/>
          </w:tcPr>
          <w:p w:rsidR="00053F18" w:rsidRPr="0042354A" w:rsidRDefault="00053F18" w:rsidP="00507864">
            <w:pPr>
              <w:adjustRightInd w:val="0"/>
              <w:snapToGrid w:val="0"/>
              <w:jc w:val="center"/>
              <w:rPr>
                <w:rFonts w:ascii="宋体" w:hAnsi="宋体" w:cs="仿宋"/>
                <w:szCs w:val="21"/>
              </w:rPr>
            </w:pPr>
          </w:p>
        </w:tc>
        <w:tc>
          <w:tcPr>
            <w:tcW w:w="751" w:type="dxa"/>
            <w:vAlign w:val="center"/>
          </w:tcPr>
          <w:p w:rsidR="00053F18" w:rsidRPr="0042354A" w:rsidRDefault="00053F18" w:rsidP="00507864">
            <w:pPr>
              <w:adjustRightInd w:val="0"/>
              <w:snapToGrid w:val="0"/>
              <w:jc w:val="center"/>
              <w:rPr>
                <w:rFonts w:ascii="宋体" w:hAnsi="宋体" w:cs="仿宋"/>
                <w:szCs w:val="21"/>
              </w:rPr>
            </w:pPr>
          </w:p>
        </w:tc>
      </w:tr>
      <w:tr w:rsidR="00053F18" w:rsidRPr="0042354A" w:rsidTr="00507864">
        <w:trPr>
          <w:jc w:val="center"/>
        </w:trPr>
        <w:tc>
          <w:tcPr>
            <w:tcW w:w="1108" w:type="dxa"/>
            <w:vMerge/>
            <w:vAlign w:val="center"/>
          </w:tcPr>
          <w:p w:rsidR="00053F18" w:rsidRPr="0042354A" w:rsidRDefault="00053F18" w:rsidP="00507864">
            <w:pPr>
              <w:adjustRightInd w:val="0"/>
              <w:snapToGrid w:val="0"/>
              <w:jc w:val="center"/>
              <w:rPr>
                <w:rFonts w:ascii="宋体" w:cs="仿宋"/>
                <w:szCs w:val="21"/>
              </w:rPr>
            </w:pPr>
          </w:p>
        </w:tc>
        <w:tc>
          <w:tcPr>
            <w:tcW w:w="6437" w:type="dxa"/>
          </w:tcPr>
          <w:p w:rsidR="00053F18" w:rsidRPr="0042354A" w:rsidRDefault="00053F18" w:rsidP="00507864">
            <w:pPr>
              <w:adjustRightInd w:val="0"/>
              <w:snapToGrid w:val="0"/>
              <w:rPr>
                <w:rFonts w:ascii="宋体" w:cs="仿宋"/>
                <w:szCs w:val="21"/>
              </w:rPr>
            </w:pPr>
            <w:r w:rsidRPr="0042354A">
              <w:rPr>
                <w:rFonts w:ascii="宋体" w:hAnsi="宋体" w:cs="仿宋" w:hint="eastAsia"/>
                <w:szCs w:val="21"/>
              </w:rPr>
              <w:t>被套口平整且要收口，羽绒被不外露（未收口扣</w:t>
            </w:r>
            <w:r w:rsidRPr="0042354A">
              <w:rPr>
                <w:rFonts w:ascii="宋体" w:hAnsi="宋体" w:cs="仿宋"/>
                <w:szCs w:val="21"/>
              </w:rPr>
              <w:t>1</w:t>
            </w:r>
            <w:r w:rsidRPr="0042354A">
              <w:rPr>
                <w:rFonts w:ascii="宋体" w:hAnsi="宋体" w:cs="仿宋" w:hint="eastAsia"/>
                <w:szCs w:val="21"/>
              </w:rPr>
              <w:t>分）。</w:t>
            </w:r>
          </w:p>
        </w:tc>
        <w:tc>
          <w:tcPr>
            <w:tcW w:w="751" w:type="dxa"/>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2</w:t>
            </w:r>
          </w:p>
        </w:tc>
        <w:tc>
          <w:tcPr>
            <w:tcW w:w="751" w:type="dxa"/>
            <w:vAlign w:val="center"/>
          </w:tcPr>
          <w:p w:rsidR="00053F18" w:rsidRPr="0042354A" w:rsidRDefault="00053F18" w:rsidP="00507864">
            <w:pPr>
              <w:adjustRightInd w:val="0"/>
              <w:snapToGrid w:val="0"/>
              <w:jc w:val="center"/>
              <w:rPr>
                <w:rFonts w:ascii="宋体" w:hAnsi="宋体" w:cs="仿宋"/>
                <w:szCs w:val="21"/>
              </w:rPr>
            </w:pPr>
          </w:p>
        </w:tc>
        <w:tc>
          <w:tcPr>
            <w:tcW w:w="751" w:type="dxa"/>
            <w:vAlign w:val="center"/>
          </w:tcPr>
          <w:p w:rsidR="00053F18" w:rsidRPr="0042354A" w:rsidRDefault="00053F18" w:rsidP="00507864">
            <w:pPr>
              <w:adjustRightInd w:val="0"/>
              <w:snapToGrid w:val="0"/>
              <w:jc w:val="center"/>
              <w:rPr>
                <w:rFonts w:ascii="宋体" w:hAnsi="宋体" w:cs="仿宋"/>
                <w:szCs w:val="21"/>
              </w:rPr>
            </w:pPr>
          </w:p>
        </w:tc>
      </w:tr>
      <w:tr w:rsidR="00053F18" w:rsidRPr="0042354A" w:rsidTr="00507864">
        <w:trPr>
          <w:trHeight w:val="134"/>
          <w:jc w:val="center"/>
        </w:trPr>
        <w:tc>
          <w:tcPr>
            <w:tcW w:w="1108" w:type="dxa"/>
            <w:vMerge/>
            <w:vAlign w:val="center"/>
          </w:tcPr>
          <w:p w:rsidR="00053F18" w:rsidRPr="0042354A" w:rsidRDefault="00053F18" w:rsidP="00507864">
            <w:pPr>
              <w:adjustRightInd w:val="0"/>
              <w:snapToGrid w:val="0"/>
              <w:jc w:val="center"/>
              <w:rPr>
                <w:rFonts w:ascii="宋体" w:cs="仿宋"/>
                <w:szCs w:val="21"/>
              </w:rPr>
            </w:pPr>
          </w:p>
        </w:tc>
        <w:tc>
          <w:tcPr>
            <w:tcW w:w="6437" w:type="dxa"/>
          </w:tcPr>
          <w:p w:rsidR="00053F18" w:rsidRPr="0042354A" w:rsidRDefault="00053F18" w:rsidP="00507864">
            <w:pPr>
              <w:adjustRightInd w:val="0"/>
              <w:snapToGrid w:val="0"/>
              <w:rPr>
                <w:rFonts w:ascii="宋体" w:cs="仿宋"/>
                <w:szCs w:val="21"/>
              </w:rPr>
            </w:pPr>
            <w:r w:rsidRPr="0042354A">
              <w:rPr>
                <w:rFonts w:ascii="宋体" w:hAnsi="宋体" w:cs="仿宋" w:hint="eastAsia"/>
                <w:szCs w:val="21"/>
              </w:rPr>
              <w:t>被套表面平整光滑（每条水波纹扣</w:t>
            </w:r>
            <w:r w:rsidRPr="0042354A">
              <w:rPr>
                <w:rFonts w:ascii="宋体" w:hAnsi="宋体" w:cs="仿宋"/>
                <w:szCs w:val="21"/>
              </w:rPr>
              <w:t>1</w:t>
            </w:r>
            <w:r w:rsidRPr="0042354A">
              <w:rPr>
                <w:rFonts w:ascii="宋体" w:hAnsi="宋体" w:cs="仿宋" w:hint="eastAsia"/>
                <w:szCs w:val="21"/>
              </w:rPr>
              <w:t>分）。</w:t>
            </w:r>
          </w:p>
        </w:tc>
        <w:tc>
          <w:tcPr>
            <w:tcW w:w="751" w:type="dxa"/>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2</w:t>
            </w:r>
          </w:p>
        </w:tc>
        <w:tc>
          <w:tcPr>
            <w:tcW w:w="751" w:type="dxa"/>
            <w:vAlign w:val="center"/>
          </w:tcPr>
          <w:p w:rsidR="00053F18" w:rsidRPr="0042354A" w:rsidRDefault="00053F18" w:rsidP="00507864">
            <w:pPr>
              <w:adjustRightInd w:val="0"/>
              <w:snapToGrid w:val="0"/>
              <w:jc w:val="center"/>
              <w:rPr>
                <w:rFonts w:ascii="宋体" w:hAnsi="宋体" w:cs="仿宋"/>
                <w:szCs w:val="21"/>
              </w:rPr>
            </w:pPr>
          </w:p>
        </w:tc>
        <w:tc>
          <w:tcPr>
            <w:tcW w:w="751" w:type="dxa"/>
            <w:vAlign w:val="center"/>
          </w:tcPr>
          <w:p w:rsidR="00053F18" w:rsidRPr="0042354A" w:rsidRDefault="00053F18" w:rsidP="00507864">
            <w:pPr>
              <w:adjustRightInd w:val="0"/>
              <w:snapToGrid w:val="0"/>
              <w:jc w:val="center"/>
              <w:rPr>
                <w:rFonts w:ascii="宋体" w:hAnsi="宋体" w:cs="仿宋"/>
                <w:szCs w:val="21"/>
              </w:rPr>
            </w:pPr>
          </w:p>
        </w:tc>
      </w:tr>
      <w:tr w:rsidR="00053F18" w:rsidRPr="0042354A" w:rsidTr="00507864">
        <w:trPr>
          <w:jc w:val="center"/>
        </w:trPr>
        <w:tc>
          <w:tcPr>
            <w:tcW w:w="1108" w:type="dxa"/>
            <w:vMerge/>
            <w:vAlign w:val="center"/>
          </w:tcPr>
          <w:p w:rsidR="00053F18" w:rsidRPr="0042354A" w:rsidRDefault="00053F18" w:rsidP="00507864">
            <w:pPr>
              <w:adjustRightInd w:val="0"/>
              <w:snapToGrid w:val="0"/>
              <w:jc w:val="center"/>
              <w:rPr>
                <w:rFonts w:ascii="宋体" w:cs="仿宋"/>
                <w:szCs w:val="21"/>
              </w:rPr>
            </w:pPr>
          </w:p>
        </w:tc>
        <w:tc>
          <w:tcPr>
            <w:tcW w:w="6437" w:type="dxa"/>
          </w:tcPr>
          <w:p w:rsidR="00053F18" w:rsidRPr="0042354A" w:rsidRDefault="00053F18" w:rsidP="00507864">
            <w:pPr>
              <w:adjustRightInd w:val="0"/>
              <w:snapToGrid w:val="0"/>
              <w:jc w:val="left"/>
              <w:rPr>
                <w:rFonts w:ascii="宋体" w:cs="仿宋"/>
                <w:szCs w:val="21"/>
              </w:rPr>
            </w:pPr>
            <w:r w:rsidRPr="0042354A">
              <w:rPr>
                <w:rFonts w:ascii="宋体" w:hAnsi="宋体" w:cs="仿宋" w:hint="eastAsia"/>
                <w:szCs w:val="21"/>
              </w:rPr>
              <w:t>羽绒被在床头翻折</w:t>
            </w:r>
            <w:r w:rsidRPr="0042354A">
              <w:rPr>
                <w:rFonts w:ascii="宋体" w:hAnsi="宋体" w:cs="仿宋"/>
                <w:szCs w:val="21"/>
              </w:rPr>
              <w:t>45</w:t>
            </w:r>
            <w:r w:rsidRPr="0042354A">
              <w:rPr>
                <w:rFonts w:ascii="宋体" w:hAnsi="宋体" w:cs="仿宋" w:hint="eastAsia"/>
                <w:szCs w:val="21"/>
              </w:rPr>
              <w:t>厘米（每相差</w:t>
            </w:r>
            <w:r w:rsidRPr="0042354A">
              <w:rPr>
                <w:rFonts w:ascii="宋体" w:hAnsi="宋体" w:cs="仿宋"/>
                <w:szCs w:val="21"/>
              </w:rPr>
              <w:t>2</w:t>
            </w:r>
            <w:r w:rsidRPr="0042354A">
              <w:rPr>
                <w:rFonts w:ascii="宋体" w:hAnsi="宋体" w:cs="仿宋" w:hint="eastAsia"/>
                <w:szCs w:val="21"/>
              </w:rPr>
              <w:t>厘米扣</w:t>
            </w:r>
            <w:r w:rsidRPr="0042354A">
              <w:rPr>
                <w:rFonts w:ascii="宋体" w:hAnsi="宋体" w:cs="仿宋"/>
                <w:szCs w:val="21"/>
              </w:rPr>
              <w:t>1</w:t>
            </w:r>
            <w:r w:rsidRPr="0042354A">
              <w:rPr>
                <w:rFonts w:ascii="宋体" w:hAnsi="宋体" w:cs="仿宋" w:hint="eastAsia"/>
                <w:szCs w:val="21"/>
              </w:rPr>
              <w:t>分，不足</w:t>
            </w:r>
            <w:r w:rsidRPr="0042354A">
              <w:rPr>
                <w:rFonts w:ascii="宋体" w:hAnsi="宋体" w:cs="仿宋"/>
                <w:szCs w:val="21"/>
              </w:rPr>
              <w:t>2</w:t>
            </w:r>
            <w:r w:rsidRPr="0042354A">
              <w:rPr>
                <w:rFonts w:ascii="宋体" w:hAnsi="宋体" w:cs="仿宋" w:hint="eastAsia"/>
                <w:szCs w:val="21"/>
              </w:rPr>
              <w:t>厘米不扣分）。</w:t>
            </w:r>
          </w:p>
        </w:tc>
        <w:tc>
          <w:tcPr>
            <w:tcW w:w="751" w:type="dxa"/>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3</w:t>
            </w:r>
          </w:p>
        </w:tc>
        <w:tc>
          <w:tcPr>
            <w:tcW w:w="751" w:type="dxa"/>
            <w:vAlign w:val="center"/>
          </w:tcPr>
          <w:p w:rsidR="00053F18" w:rsidRPr="0042354A" w:rsidRDefault="00053F18" w:rsidP="00507864">
            <w:pPr>
              <w:adjustRightInd w:val="0"/>
              <w:snapToGrid w:val="0"/>
              <w:jc w:val="center"/>
              <w:rPr>
                <w:rFonts w:ascii="宋体" w:hAnsi="宋体" w:cs="仿宋"/>
                <w:szCs w:val="21"/>
              </w:rPr>
            </w:pPr>
          </w:p>
        </w:tc>
        <w:tc>
          <w:tcPr>
            <w:tcW w:w="751" w:type="dxa"/>
            <w:vAlign w:val="center"/>
          </w:tcPr>
          <w:p w:rsidR="00053F18" w:rsidRPr="0042354A" w:rsidRDefault="00053F18" w:rsidP="00507864">
            <w:pPr>
              <w:adjustRightInd w:val="0"/>
              <w:snapToGrid w:val="0"/>
              <w:jc w:val="center"/>
              <w:rPr>
                <w:rFonts w:ascii="宋体" w:hAnsi="宋体" w:cs="仿宋"/>
                <w:szCs w:val="21"/>
              </w:rPr>
            </w:pPr>
          </w:p>
        </w:tc>
      </w:tr>
      <w:tr w:rsidR="00053F18" w:rsidRPr="0042354A" w:rsidTr="00507864">
        <w:trPr>
          <w:jc w:val="center"/>
        </w:trPr>
        <w:tc>
          <w:tcPr>
            <w:tcW w:w="1108" w:type="dxa"/>
            <w:vMerge w:val="restart"/>
            <w:vAlign w:val="center"/>
          </w:tcPr>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枕头（</w:t>
            </w:r>
            <w:r w:rsidRPr="0042354A">
              <w:rPr>
                <w:rFonts w:ascii="宋体" w:hAnsi="宋体" w:cs="仿宋"/>
                <w:b/>
                <w:bCs/>
                <w:szCs w:val="21"/>
              </w:rPr>
              <w:t>2</w:t>
            </w:r>
            <w:r w:rsidRPr="0042354A">
              <w:rPr>
                <w:rFonts w:ascii="宋体" w:hAnsi="宋体" w:cs="仿宋" w:hint="eastAsia"/>
                <w:b/>
                <w:bCs/>
                <w:szCs w:val="21"/>
              </w:rPr>
              <w:t>个）</w:t>
            </w:r>
          </w:p>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w:t>
            </w:r>
            <w:r w:rsidRPr="0042354A">
              <w:rPr>
                <w:rFonts w:ascii="宋体" w:hAnsi="宋体" w:cs="仿宋"/>
                <w:b/>
                <w:bCs/>
                <w:szCs w:val="21"/>
              </w:rPr>
              <w:t>10</w:t>
            </w:r>
            <w:r w:rsidRPr="0042354A">
              <w:rPr>
                <w:rFonts w:ascii="宋体" w:hAnsi="宋体" w:cs="仿宋" w:hint="eastAsia"/>
                <w:b/>
                <w:bCs/>
                <w:szCs w:val="21"/>
              </w:rPr>
              <w:t>分）</w:t>
            </w:r>
          </w:p>
        </w:tc>
        <w:tc>
          <w:tcPr>
            <w:tcW w:w="6437" w:type="dxa"/>
          </w:tcPr>
          <w:p w:rsidR="00053F18" w:rsidRPr="0042354A" w:rsidRDefault="00053F18" w:rsidP="00507864">
            <w:pPr>
              <w:adjustRightInd w:val="0"/>
              <w:snapToGrid w:val="0"/>
              <w:rPr>
                <w:rFonts w:ascii="宋体" w:cs="仿宋"/>
                <w:szCs w:val="21"/>
              </w:rPr>
            </w:pPr>
            <w:r w:rsidRPr="0042354A">
              <w:rPr>
                <w:rFonts w:ascii="宋体" w:hAnsi="宋体" w:cs="仿宋" w:hint="eastAsia"/>
                <w:szCs w:val="21"/>
              </w:rPr>
              <w:t>四角到位，饱满挺括。</w:t>
            </w:r>
          </w:p>
        </w:tc>
        <w:tc>
          <w:tcPr>
            <w:tcW w:w="751" w:type="dxa"/>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4</w:t>
            </w:r>
          </w:p>
        </w:tc>
        <w:tc>
          <w:tcPr>
            <w:tcW w:w="751" w:type="dxa"/>
            <w:vAlign w:val="center"/>
          </w:tcPr>
          <w:p w:rsidR="00053F18" w:rsidRPr="0042354A" w:rsidRDefault="00053F18" w:rsidP="00507864">
            <w:pPr>
              <w:adjustRightInd w:val="0"/>
              <w:snapToGrid w:val="0"/>
              <w:jc w:val="center"/>
              <w:rPr>
                <w:rFonts w:ascii="宋体" w:hAnsi="宋体" w:cs="仿宋"/>
                <w:szCs w:val="21"/>
              </w:rPr>
            </w:pPr>
          </w:p>
        </w:tc>
        <w:tc>
          <w:tcPr>
            <w:tcW w:w="751" w:type="dxa"/>
            <w:vAlign w:val="center"/>
          </w:tcPr>
          <w:p w:rsidR="00053F18" w:rsidRPr="0042354A" w:rsidRDefault="00053F18" w:rsidP="00507864">
            <w:pPr>
              <w:adjustRightInd w:val="0"/>
              <w:snapToGrid w:val="0"/>
              <w:jc w:val="center"/>
              <w:rPr>
                <w:rFonts w:ascii="宋体" w:hAnsi="宋体" w:cs="仿宋"/>
                <w:szCs w:val="21"/>
              </w:rPr>
            </w:pPr>
          </w:p>
        </w:tc>
      </w:tr>
      <w:tr w:rsidR="00053F18" w:rsidRPr="0042354A" w:rsidTr="00507864">
        <w:trPr>
          <w:jc w:val="center"/>
        </w:trPr>
        <w:tc>
          <w:tcPr>
            <w:tcW w:w="1108" w:type="dxa"/>
            <w:vMerge/>
            <w:vAlign w:val="center"/>
          </w:tcPr>
          <w:p w:rsidR="00053F18" w:rsidRPr="0042354A" w:rsidRDefault="00053F18" w:rsidP="00507864">
            <w:pPr>
              <w:adjustRightInd w:val="0"/>
              <w:snapToGrid w:val="0"/>
              <w:jc w:val="center"/>
              <w:rPr>
                <w:rFonts w:ascii="宋体" w:cs="仿宋"/>
                <w:b/>
                <w:bCs/>
                <w:szCs w:val="21"/>
              </w:rPr>
            </w:pPr>
          </w:p>
        </w:tc>
        <w:tc>
          <w:tcPr>
            <w:tcW w:w="6437" w:type="dxa"/>
          </w:tcPr>
          <w:p w:rsidR="00053F18" w:rsidRPr="0042354A" w:rsidRDefault="00053F18" w:rsidP="00507864">
            <w:pPr>
              <w:adjustRightInd w:val="0"/>
              <w:snapToGrid w:val="0"/>
              <w:rPr>
                <w:rFonts w:ascii="宋体" w:cs="仿宋"/>
                <w:szCs w:val="21"/>
              </w:rPr>
            </w:pPr>
            <w:r w:rsidRPr="0042354A">
              <w:rPr>
                <w:rFonts w:ascii="宋体" w:hAnsi="宋体" w:cs="仿宋" w:hint="eastAsia"/>
                <w:szCs w:val="21"/>
              </w:rPr>
              <w:t>枕头开口朝下并反向床头柜。</w:t>
            </w:r>
          </w:p>
        </w:tc>
        <w:tc>
          <w:tcPr>
            <w:tcW w:w="751" w:type="dxa"/>
            <w:vAlign w:val="center"/>
          </w:tcPr>
          <w:p w:rsidR="00053F18" w:rsidRPr="0042354A" w:rsidRDefault="00053F18" w:rsidP="00507864">
            <w:pPr>
              <w:adjustRightInd w:val="0"/>
              <w:snapToGrid w:val="0"/>
              <w:jc w:val="center"/>
              <w:rPr>
                <w:rFonts w:ascii="宋体" w:cs="仿宋"/>
                <w:color w:val="FF0000"/>
                <w:szCs w:val="21"/>
              </w:rPr>
            </w:pPr>
            <w:r w:rsidRPr="0042354A">
              <w:rPr>
                <w:rFonts w:ascii="宋体" w:hAnsi="宋体" w:cs="仿宋"/>
                <w:szCs w:val="21"/>
              </w:rPr>
              <w:t>2</w:t>
            </w:r>
          </w:p>
        </w:tc>
        <w:tc>
          <w:tcPr>
            <w:tcW w:w="751" w:type="dxa"/>
            <w:vAlign w:val="center"/>
          </w:tcPr>
          <w:p w:rsidR="00053F18" w:rsidRPr="0042354A" w:rsidRDefault="00053F18" w:rsidP="00507864">
            <w:pPr>
              <w:adjustRightInd w:val="0"/>
              <w:snapToGrid w:val="0"/>
              <w:jc w:val="center"/>
              <w:rPr>
                <w:rFonts w:ascii="宋体" w:cs="仿宋"/>
                <w:szCs w:val="21"/>
              </w:rPr>
            </w:pPr>
          </w:p>
        </w:tc>
        <w:tc>
          <w:tcPr>
            <w:tcW w:w="751" w:type="dxa"/>
            <w:vAlign w:val="center"/>
          </w:tcPr>
          <w:p w:rsidR="00053F18" w:rsidRPr="0042354A" w:rsidRDefault="00053F18" w:rsidP="00507864">
            <w:pPr>
              <w:adjustRightInd w:val="0"/>
              <w:snapToGrid w:val="0"/>
              <w:jc w:val="center"/>
              <w:rPr>
                <w:rFonts w:ascii="宋体" w:cs="仿宋"/>
                <w:szCs w:val="21"/>
              </w:rPr>
            </w:pPr>
          </w:p>
        </w:tc>
      </w:tr>
      <w:tr w:rsidR="00053F18" w:rsidRPr="0042354A" w:rsidTr="00507864">
        <w:trPr>
          <w:jc w:val="center"/>
        </w:trPr>
        <w:tc>
          <w:tcPr>
            <w:tcW w:w="1108" w:type="dxa"/>
            <w:vMerge/>
            <w:vAlign w:val="center"/>
          </w:tcPr>
          <w:p w:rsidR="00053F18" w:rsidRPr="0042354A" w:rsidRDefault="00053F18" w:rsidP="00507864">
            <w:pPr>
              <w:adjustRightInd w:val="0"/>
              <w:snapToGrid w:val="0"/>
              <w:jc w:val="center"/>
              <w:rPr>
                <w:rFonts w:ascii="宋体" w:cs="仿宋"/>
                <w:b/>
                <w:bCs/>
                <w:szCs w:val="21"/>
              </w:rPr>
            </w:pPr>
          </w:p>
        </w:tc>
        <w:tc>
          <w:tcPr>
            <w:tcW w:w="6437" w:type="dxa"/>
          </w:tcPr>
          <w:p w:rsidR="00053F18" w:rsidRPr="0042354A" w:rsidRDefault="00053F18" w:rsidP="00507864">
            <w:pPr>
              <w:adjustRightInd w:val="0"/>
              <w:snapToGrid w:val="0"/>
              <w:jc w:val="left"/>
              <w:rPr>
                <w:rFonts w:ascii="宋体" w:cs="仿宋"/>
                <w:szCs w:val="21"/>
              </w:rPr>
            </w:pPr>
            <w:r w:rsidRPr="0042354A">
              <w:rPr>
                <w:rFonts w:ascii="宋体" w:hAnsi="宋体" w:cs="仿宋" w:hint="eastAsia"/>
                <w:szCs w:val="21"/>
              </w:rPr>
              <w:t>枕头中线与床中线对齐。（偏离床中线</w:t>
            </w:r>
            <w:r w:rsidRPr="0042354A">
              <w:rPr>
                <w:rFonts w:ascii="宋体" w:hAnsi="宋体" w:cs="仿宋"/>
                <w:szCs w:val="21"/>
              </w:rPr>
              <w:t>1</w:t>
            </w:r>
            <w:r w:rsidRPr="0042354A">
              <w:rPr>
                <w:rFonts w:ascii="宋体" w:hAnsi="宋体" w:cs="仿宋" w:hint="eastAsia"/>
                <w:szCs w:val="21"/>
              </w:rPr>
              <w:t>厘米以内不扣分，</w:t>
            </w:r>
            <w:r w:rsidRPr="0042354A">
              <w:rPr>
                <w:rFonts w:ascii="宋体" w:hAnsi="宋体" w:cs="仿宋"/>
                <w:szCs w:val="21"/>
              </w:rPr>
              <w:t>1-2</w:t>
            </w:r>
            <w:r w:rsidRPr="0042354A">
              <w:rPr>
                <w:rFonts w:ascii="宋体" w:hAnsi="宋体" w:cs="仿宋" w:hint="eastAsia"/>
                <w:szCs w:val="21"/>
              </w:rPr>
              <w:t>厘米扣</w:t>
            </w:r>
            <w:r w:rsidRPr="0042354A">
              <w:rPr>
                <w:rFonts w:ascii="宋体" w:hAnsi="宋体" w:cs="仿宋"/>
                <w:szCs w:val="21"/>
              </w:rPr>
              <w:t>1</w:t>
            </w:r>
            <w:r w:rsidRPr="0042354A">
              <w:rPr>
                <w:rFonts w:ascii="宋体" w:hAnsi="宋体" w:cs="仿宋" w:hint="eastAsia"/>
                <w:szCs w:val="21"/>
              </w:rPr>
              <w:t>分，</w:t>
            </w:r>
            <w:r w:rsidRPr="0042354A">
              <w:rPr>
                <w:rFonts w:ascii="宋体" w:hAnsi="宋体" w:cs="仿宋"/>
                <w:szCs w:val="21"/>
              </w:rPr>
              <w:t>2</w:t>
            </w:r>
            <w:r w:rsidRPr="0042354A">
              <w:rPr>
                <w:rFonts w:ascii="宋体" w:hAnsi="宋体" w:cs="仿宋" w:hint="eastAsia"/>
                <w:szCs w:val="21"/>
              </w:rPr>
              <w:t>厘米以上不得分）。</w:t>
            </w:r>
          </w:p>
        </w:tc>
        <w:tc>
          <w:tcPr>
            <w:tcW w:w="751" w:type="dxa"/>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2</w:t>
            </w:r>
          </w:p>
        </w:tc>
        <w:tc>
          <w:tcPr>
            <w:tcW w:w="751" w:type="dxa"/>
            <w:vAlign w:val="center"/>
          </w:tcPr>
          <w:p w:rsidR="00053F18" w:rsidRPr="0042354A" w:rsidRDefault="00053F18" w:rsidP="00507864">
            <w:pPr>
              <w:adjustRightInd w:val="0"/>
              <w:snapToGrid w:val="0"/>
              <w:jc w:val="center"/>
              <w:rPr>
                <w:rFonts w:ascii="宋体" w:hAnsi="宋体" w:cs="仿宋"/>
                <w:szCs w:val="21"/>
              </w:rPr>
            </w:pPr>
          </w:p>
        </w:tc>
        <w:tc>
          <w:tcPr>
            <w:tcW w:w="751" w:type="dxa"/>
            <w:vAlign w:val="center"/>
          </w:tcPr>
          <w:p w:rsidR="00053F18" w:rsidRPr="0042354A" w:rsidRDefault="00053F18" w:rsidP="00507864">
            <w:pPr>
              <w:adjustRightInd w:val="0"/>
              <w:snapToGrid w:val="0"/>
              <w:jc w:val="center"/>
              <w:rPr>
                <w:rFonts w:ascii="宋体" w:hAnsi="宋体" w:cs="仿宋"/>
                <w:szCs w:val="21"/>
              </w:rPr>
            </w:pPr>
          </w:p>
        </w:tc>
      </w:tr>
      <w:tr w:rsidR="00053F18" w:rsidRPr="0042354A" w:rsidTr="00507864">
        <w:trPr>
          <w:jc w:val="center"/>
        </w:trPr>
        <w:tc>
          <w:tcPr>
            <w:tcW w:w="1108" w:type="dxa"/>
            <w:vMerge/>
            <w:vAlign w:val="center"/>
          </w:tcPr>
          <w:p w:rsidR="00053F18" w:rsidRPr="0042354A" w:rsidRDefault="00053F18" w:rsidP="00507864">
            <w:pPr>
              <w:adjustRightInd w:val="0"/>
              <w:snapToGrid w:val="0"/>
              <w:jc w:val="center"/>
              <w:rPr>
                <w:rFonts w:ascii="宋体" w:cs="仿宋"/>
                <w:b/>
                <w:bCs/>
                <w:szCs w:val="21"/>
              </w:rPr>
            </w:pPr>
          </w:p>
        </w:tc>
        <w:tc>
          <w:tcPr>
            <w:tcW w:w="6437" w:type="dxa"/>
          </w:tcPr>
          <w:p w:rsidR="00053F18" w:rsidRPr="0042354A" w:rsidRDefault="00053F18" w:rsidP="00507864">
            <w:pPr>
              <w:adjustRightInd w:val="0"/>
              <w:snapToGrid w:val="0"/>
              <w:rPr>
                <w:rFonts w:ascii="宋体" w:cs="仿宋"/>
                <w:szCs w:val="21"/>
              </w:rPr>
            </w:pPr>
            <w:r w:rsidRPr="0042354A">
              <w:rPr>
                <w:rFonts w:ascii="宋体" w:hAnsi="宋体" w:cs="仿宋" w:hint="eastAsia"/>
                <w:szCs w:val="21"/>
              </w:rPr>
              <w:t>枕套沿无折皱，表面平整，自然下垂。</w:t>
            </w:r>
          </w:p>
        </w:tc>
        <w:tc>
          <w:tcPr>
            <w:tcW w:w="751" w:type="dxa"/>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2</w:t>
            </w:r>
          </w:p>
        </w:tc>
        <w:tc>
          <w:tcPr>
            <w:tcW w:w="751" w:type="dxa"/>
            <w:vAlign w:val="center"/>
          </w:tcPr>
          <w:p w:rsidR="00053F18" w:rsidRPr="0042354A" w:rsidRDefault="00053F18" w:rsidP="00507864">
            <w:pPr>
              <w:adjustRightInd w:val="0"/>
              <w:snapToGrid w:val="0"/>
              <w:jc w:val="center"/>
              <w:rPr>
                <w:rFonts w:ascii="宋体" w:hAnsi="宋体" w:cs="仿宋"/>
                <w:szCs w:val="21"/>
              </w:rPr>
            </w:pPr>
          </w:p>
        </w:tc>
        <w:tc>
          <w:tcPr>
            <w:tcW w:w="751" w:type="dxa"/>
            <w:vAlign w:val="center"/>
          </w:tcPr>
          <w:p w:rsidR="00053F18" w:rsidRPr="0042354A" w:rsidRDefault="00053F18" w:rsidP="00507864">
            <w:pPr>
              <w:adjustRightInd w:val="0"/>
              <w:snapToGrid w:val="0"/>
              <w:jc w:val="center"/>
              <w:rPr>
                <w:rFonts w:ascii="宋体" w:hAnsi="宋体" w:cs="仿宋"/>
                <w:szCs w:val="21"/>
              </w:rPr>
            </w:pPr>
          </w:p>
        </w:tc>
      </w:tr>
      <w:tr w:rsidR="00053F18" w:rsidRPr="0042354A" w:rsidTr="00507864">
        <w:trPr>
          <w:jc w:val="center"/>
        </w:trPr>
        <w:tc>
          <w:tcPr>
            <w:tcW w:w="1108" w:type="dxa"/>
            <w:vMerge w:val="restart"/>
            <w:vAlign w:val="center"/>
          </w:tcPr>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床与床头柜（</w:t>
            </w:r>
            <w:r w:rsidRPr="0042354A">
              <w:rPr>
                <w:rFonts w:ascii="宋体" w:hAnsi="宋体" w:cs="仿宋"/>
                <w:b/>
                <w:bCs/>
                <w:szCs w:val="21"/>
              </w:rPr>
              <w:t>3</w:t>
            </w:r>
            <w:r w:rsidRPr="0042354A">
              <w:rPr>
                <w:rFonts w:ascii="宋体" w:hAnsi="宋体" w:cs="仿宋" w:hint="eastAsia"/>
                <w:b/>
                <w:bCs/>
                <w:szCs w:val="21"/>
              </w:rPr>
              <w:t>分）</w:t>
            </w:r>
          </w:p>
        </w:tc>
        <w:tc>
          <w:tcPr>
            <w:tcW w:w="6437" w:type="dxa"/>
          </w:tcPr>
          <w:p w:rsidR="00053F18" w:rsidRPr="0042354A" w:rsidRDefault="00053F18" w:rsidP="00507864">
            <w:pPr>
              <w:adjustRightInd w:val="0"/>
              <w:snapToGrid w:val="0"/>
              <w:rPr>
                <w:rFonts w:ascii="宋体" w:cs="仿宋"/>
                <w:szCs w:val="21"/>
              </w:rPr>
            </w:pPr>
            <w:r w:rsidRPr="0042354A">
              <w:rPr>
                <w:rFonts w:ascii="宋体" w:hAnsi="宋体" w:cs="仿宋" w:hint="eastAsia"/>
                <w:szCs w:val="21"/>
              </w:rPr>
              <w:t>将床头与床头板贴合，床位于床头板中间位置。</w:t>
            </w:r>
          </w:p>
        </w:tc>
        <w:tc>
          <w:tcPr>
            <w:tcW w:w="751" w:type="dxa"/>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2</w:t>
            </w:r>
          </w:p>
        </w:tc>
        <w:tc>
          <w:tcPr>
            <w:tcW w:w="751" w:type="dxa"/>
            <w:vAlign w:val="center"/>
          </w:tcPr>
          <w:p w:rsidR="00053F18" w:rsidRPr="0042354A" w:rsidRDefault="00053F18" w:rsidP="00507864">
            <w:pPr>
              <w:adjustRightInd w:val="0"/>
              <w:snapToGrid w:val="0"/>
              <w:jc w:val="center"/>
              <w:rPr>
                <w:rFonts w:ascii="宋体" w:hAnsi="宋体" w:cs="仿宋"/>
                <w:szCs w:val="21"/>
              </w:rPr>
            </w:pPr>
          </w:p>
        </w:tc>
        <w:tc>
          <w:tcPr>
            <w:tcW w:w="751" w:type="dxa"/>
            <w:vAlign w:val="center"/>
          </w:tcPr>
          <w:p w:rsidR="00053F18" w:rsidRPr="0042354A" w:rsidRDefault="00053F18" w:rsidP="00507864">
            <w:pPr>
              <w:adjustRightInd w:val="0"/>
              <w:snapToGrid w:val="0"/>
              <w:jc w:val="center"/>
              <w:rPr>
                <w:rFonts w:ascii="宋体" w:hAnsi="宋体" w:cs="仿宋"/>
                <w:szCs w:val="21"/>
              </w:rPr>
            </w:pPr>
          </w:p>
        </w:tc>
      </w:tr>
      <w:tr w:rsidR="00053F18" w:rsidRPr="0042354A" w:rsidTr="00507864">
        <w:trPr>
          <w:jc w:val="center"/>
        </w:trPr>
        <w:tc>
          <w:tcPr>
            <w:tcW w:w="1108" w:type="dxa"/>
            <w:vMerge/>
            <w:vAlign w:val="center"/>
          </w:tcPr>
          <w:p w:rsidR="00053F18" w:rsidRPr="0042354A" w:rsidRDefault="00053F18" w:rsidP="00507864">
            <w:pPr>
              <w:adjustRightInd w:val="0"/>
              <w:snapToGrid w:val="0"/>
              <w:jc w:val="center"/>
              <w:rPr>
                <w:rFonts w:ascii="宋体" w:cs="仿宋"/>
                <w:b/>
                <w:bCs/>
                <w:szCs w:val="21"/>
              </w:rPr>
            </w:pPr>
          </w:p>
        </w:tc>
        <w:tc>
          <w:tcPr>
            <w:tcW w:w="6437" w:type="dxa"/>
          </w:tcPr>
          <w:p w:rsidR="00053F18" w:rsidRPr="0042354A" w:rsidRDefault="00053F18" w:rsidP="00507864">
            <w:pPr>
              <w:adjustRightInd w:val="0"/>
              <w:snapToGrid w:val="0"/>
              <w:rPr>
                <w:rFonts w:ascii="宋体" w:cs="仿宋"/>
                <w:szCs w:val="21"/>
              </w:rPr>
            </w:pPr>
            <w:r w:rsidRPr="0042354A">
              <w:rPr>
                <w:rFonts w:ascii="宋体" w:hAnsi="宋体" w:cs="仿宋" w:hint="eastAsia"/>
                <w:szCs w:val="21"/>
              </w:rPr>
              <w:t>将床头柜放回。</w:t>
            </w:r>
          </w:p>
        </w:tc>
        <w:tc>
          <w:tcPr>
            <w:tcW w:w="751" w:type="dxa"/>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1</w:t>
            </w:r>
          </w:p>
        </w:tc>
        <w:tc>
          <w:tcPr>
            <w:tcW w:w="751" w:type="dxa"/>
            <w:vAlign w:val="center"/>
          </w:tcPr>
          <w:p w:rsidR="00053F18" w:rsidRPr="0042354A" w:rsidRDefault="00053F18" w:rsidP="00507864">
            <w:pPr>
              <w:adjustRightInd w:val="0"/>
              <w:snapToGrid w:val="0"/>
              <w:jc w:val="center"/>
              <w:rPr>
                <w:rFonts w:ascii="宋体" w:hAnsi="宋体" w:cs="仿宋"/>
                <w:szCs w:val="21"/>
              </w:rPr>
            </w:pPr>
          </w:p>
        </w:tc>
        <w:tc>
          <w:tcPr>
            <w:tcW w:w="751" w:type="dxa"/>
            <w:vAlign w:val="center"/>
          </w:tcPr>
          <w:p w:rsidR="00053F18" w:rsidRPr="0042354A" w:rsidRDefault="00053F18" w:rsidP="00507864">
            <w:pPr>
              <w:adjustRightInd w:val="0"/>
              <w:snapToGrid w:val="0"/>
              <w:jc w:val="center"/>
              <w:rPr>
                <w:rFonts w:ascii="宋体" w:hAnsi="宋体" w:cs="仿宋"/>
                <w:szCs w:val="21"/>
              </w:rPr>
            </w:pPr>
          </w:p>
        </w:tc>
      </w:tr>
      <w:tr w:rsidR="00053F18" w:rsidRPr="0042354A" w:rsidTr="00507864">
        <w:trPr>
          <w:trHeight w:val="303"/>
          <w:jc w:val="center"/>
        </w:trPr>
        <w:tc>
          <w:tcPr>
            <w:tcW w:w="1108" w:type="dxa"/>
            <w:vMerge w:val="restart"/>
            <w:vAlign w:val="center"/>
          </w:tcPr>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综合印象（</w:t>
            </w:r>
            <w:r w:rsidRPr="0042354A">
              <w:rPr>
                <w:rFonts w:ascii="宋体" w:hAnsi="宋体" w:cs="仿宋"/>
                <w:b/>
                <w:bCs/>
                <w:szCs w:val="21"/>
              </w:rPr>
              <w:t>9</w:t>
            </w:r>
            <w:r w:rsidRPr="0042354A">
              <w:rPr>
                <w:rFonts w:ascii="宋体" w:hAnsi="宋体" w:cs="仿宋" w:hint="eastAsia"/>
                <w:b/>
                <w:bCs/>
                <w:szCs w:val="21"/>
              </w:rPr>
              <w:t>分）</w:t>
            </w:r>
          </w:p>
          <w:p w:rsidR="00053F18" w:rsidRPr="0042354A" w:rsidRDefault="00053F18" w:rsidP="00507864">
            <w:pPr>
              <w:adjustRightInd w:val="0"/>
              <w:snapToGrid w:val="0"/>
              <w:jc w:val="center"/>
              <w:rPr>
                <w:rFonts w:ascii="宋体" w:cs="仿宋"/>
                <w:b/>
                <w:bCs/>
                <w:szCs w:val="21"/>
              </w:rPr>
            </w:pPr>
          </w:p>
        </w:tc>
        <w:tc>
          <w:tcPr>
            <w:tcW w:w="6437" w:type="dxa"/>
          </w:tcPr>
          <w:p w:rsidR="00053F18" w:rsidRPr="0042354A" w:rsidRDefault="00053F18" w:rsidP="00507864">
            <w:pPr>
              <w:adjustRightInd w:val="0"/>
              <w:snapToGrid w:val="0"/>
              <w:rPr>
                <w:rFonts w:ascii="宋体" w:cs="仿宋"/>
                <w:szCs w:val="21"/>
              </w:rPr>
            </w:pPr>
            <w:r w:rsidRPr="0042354A">
              <w:rPr>
                <w:rFonts w:ascii="宋体" w:hAnsi="宋体" w:cs="仿宋" w:hint="eastAsia"/>
                <w:szCs w:val="21"/>
              </w:rPr>
              <w:t>总体效果：三线对齐，平整美观。</w:t>
            </w:r>
          </w:p>
        </w:tc>
        <w:tc>
          <w:tcPr>
            <w:tcW w:w="751" w:type="dxa"/>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6</w:t>
            </w:r>
          </w:p>
        </w:tc>
        <w:tc>
          <w:tcPr>
            <w:tcW w:w="751" w:type="dxa"/>
            <w:vAlign w:val="center"/>
          </w:tcPr>
          <w:p w:rsidR="00053F18" w:rsidRPr="0042354A" w:rsidRDefault="00053F18" w:rsidP="00507864">
            <w:pPr>
              <w:adjustRightInd w:val="0"/>
              <w:snapToGrid w:val="0"/>
              <w:jc w:val="center"/>
              <w:rPr>
                <w:rFonts w:ascii="宋体" w:hAnsi="宋体" w:cs="仿宋"/>
                <w:szCs w:val="21"/>
              </w:rPr>
            </w:pPr>
          </w:p>
        </w:tc>
        <w:tc>
          <w:tcPr>
            <w:tcW w:w="751" w:type="dxa"/>
            <w:vAlign w:val="center"/>
          </w:tcPr>
          <w:p w:rsidR="00053F18" w:rsidRPr="0042354A" w:rsidRDefault="00053F18" w:rsidP="00507864">
            <w:pPr>
              <w:adjustRightInd w:val="0"/>
              <w:snapToGrid w:val="0"/>
              <w:jc w:val="center"/>
              <w:rPr>
                <w:rFonts w:ascii="宋体" w:hAnsi="宋体" w:cs="仿宋"/>
                <w:szCs w:val="21"/>
              </w:rPr>
            </w:pPr>
          </w:p>
        </w:tc>
      </w:tr>
      <w:tr w:rsidR="00053F18" w:rsidRPr="0042354A" w:rsidTr="00507864">
        <w:trPr>
          <w:trHeight w:val="433"/>
          <w:jc w:val="center"/>
        </w:trPr>
        <w:tc>
          <w:tcPr>
            <w:tcW w:w="1108" w:type="dxa"/>
            <w:vMerge/>
            <w:vAlign w:val="center"/>
          </w:tcPr>
          <w:p w:rsidR="00053F18" w:rsidRPr="0042354A" w:rsidRDefault="00053F18" w:rsidP="00507864">
            <w:pPr>
              <w:adjustRightInd w:val="0"/>
              <w:snapToGrid w:val="0"/>
              <w:jc w:val="center"/>
              <w:rPr>
                <w:rFonts w:ascii="宋体" w:cs="仿宋"/>
                <w:b/>
                <w:bCs/>
                <w:szCs w:val="21"/>
              </w:rPr>
            </w:pPr>
          </w:p>
        </w:tc>
        <w:tc>
          <w:tcPr>
            <w:tcW w:w="6437" w:type="dxa"/>
          </w:tcPr>
          <w:p w:rsidR="00053F18" w:rsidRPr="0042354A" w:rsidRDefault="00053F18" w:rsidP="00507864">
            <w:pPr>
              <w:adjustRightInd w:val="0"/>
              <w:snapToGrid w:val="0"/>
              <w:rPr>
                <w:rFonts w:ascii="宋体" w:cs="仿宋"/>
                <w:szCs w:val="21"/>
              </w:rPr>
            </w:pPr>
            <w:r w:rsidRPr="0042354A">
              <w:rPr>
                <w:rFonts w:ascii="宋体" w:hAnsi="宋体" w:cs="仿宋" w:hint="eastAsia"/>
                <w:szCs w:val="21"/>
              </w:rPr>
              <w:t>操作过程规范，动作娴熟、敏捷、优美，能体现岗位气质和礼节礼貌。</w:t>
            </w:r>
          </w:p>
        </w:tc>
        <w:tc>
          <w:tcPr>
            <w:tcW w:w="751" w:type="dxa"/>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3</w:t>
            </w:r>
          </w:p>
        </w:tc>
        <w:tc>
          <w:tcPr>
            <w:tcW w:w="751" w:type="dxa"/>
            <w:vAlign w:val="center"/>
          </w:tcPr>
          <w:p w:rsidR="00053F18" w:rsidRPr="0042354A" w:rsidRDefault="00053F18" w:rsidP="00507864">
            <w:pPr>
              <w:adjustRightInd w:val="0"/>
              <w:snapToGrid w:val="0"/>
              <w:jc w:val="center"/>
              <w:rPr>
                <w:rFonts w:ascii="宋体" w:hAnsi="宋体" w:cs="仿宋"/>
                <w:szCs w:val="21"/>
              </w:rPr>
            </w:pPr>
          </w:p>
        </w:tc>
        <w:tc>
          <w:tcPr>
            <w:tcW w:w="751" w:type="dxa"/>
            <w:vAlign w:val="center"/>
          </w:tcPr>
          <w:p w:rsidR="00053F18" w:rsidRPr="0042354A" w:rsidRDefault="00053F18" w:rsidP="00507864">
            <w:pPr>
              <w:adjustRightInd w:val="0"/>
              <w:snapToGrid w:val="0"/>
              <w:jc w:val="center"/>
              <w:rPr>
                <w:rFonts w:ascii="宋体" w:hAnsi="宋体" w:cs="仿宋"/>
                <w:szCs w:val="21"/>
              </w:rPr>
            </w:pPr>
          </w:p>
        </w:tc>
      </w:tr>
      <w:tr w:rsidR="00053F18" w:rsidRPr="0042354A" w:rsidTr="00507864">
        <w:trPr>
          <w:jc w:val="center"/>
        </w:trPr>
        <w:tc>
          <w:tcPr>
            <w:tcW w:w="1108" w:type="dxa"/>
            <w:vAlign w:val="center"/>
          </w:tcPr>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合</w:t>
            </w:r>
            <w:r w:rsidRPr="0042354A">
              <w:rPr>
                <w:rFonts w:ascii="宋体" w:hAnsi="宋体" w:cs="仿宋"/>
                <w:b/>
                <w:bCs/>
                <w:szCs w:val="21"/>
              </w:rPr>
              <w:t xml:space="preserve">   </w:t>
            </w:r>
            <w:r w:rsidRPr="0042354A">
              <w:rPr>
                <w:rFonts w:ascii="宋体" w:hAnsi="宋体" w:cs="仿宋" w:hint="eastAsia"/>
                <w:b/>
                <w:bCs/>
                <w:szCs w:val="21"/>
              </w:rPr>
              <w:t>计</w:t>
            </w:r>
          </w:p>
        </w:tc>
        <w:tc>
          <w:tcPr>
            <w:tcW w:w="6437" w:type="dxa"/>
          </w:tcPr>
          <w:p w:rsidR="00053F18" w:rsidRPr="0042354A" w:rsidRDefault="00053F18" w:rsidP="00507864">
            <w:pPr>
              <w:adjustRightInd w:val="0"/>
              <w:snapToGrid w:val="0"/>
              <w:rPr>
                <w:rFonts w:ascii="宋体" w:cs="仿宋"/>
                <w:szCs w:val="21"/>
              </w:rPr>
            </w:pPr>
          </w:p>
        </w:tc>
        <w:tc>
          <w:tcPr>
            <w:tcW w:w="751" w:type="dxa"/>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70</w:t>
            </w:r>
          </w:p>
        </w:tc>
        <w:tc>
          <w:tcPr>
            <w:tcW w:w="751" w:type="dxa"/>
            <w:vAlign w:val="center"/>
          </w:tcPr>
          <w:p w:rsidR="00053F18" w:rsidRPr="0042354A" w:rsidRDefault="00053F18" w:rsidP="00507864">
            <w:pPr>
              <w:adjustRightInd w:val="0"/>
              <w:snapToGrid w:val="0"/>
              <w:jc w:val="center"/>
              <w:rPr>
                <w:rFonts w:ascii="宋体" w:hAnsi="宋体" w:cs="仿宋"/>
                <w:szCs w:val="21"/>
              </w:rPr>
            </w:pPr>
          </w:p>
        </w:tc>
        <w:tc>
          <w:tcPr>
            <w:tcW w:w="751" w:type="dxa"/>
            <w:vAlign w:val="center"/>
          </w:tcPr>
          <w:p w:rsidR="00053F18" w:rsidRPr="0042354A" w:rsidRDefault="00053F18" w:rsidP="00507864">
            <w:pPr>
              <w:adjustRightInd w:val="0"/>
              <w:snapToGrid w:val="0"/>
              <w:jc w:val="center"/>
              <w:rPr>
                <w:rFonts w:ascii="宋体" w:hAnsi="宋体" w:cs="仿宋"/>
                <w:szCs w:val="21"/>
              </w:rPr>
            </w:pPr>
          </w:p>
        </w:tc>
      </w:tr>
      <w:tr w:rsidR="00053F18" w:rsidRPr="0042354A" w:rsidTr="00507864">
        <w:trPr>
          <w:jc w:val="center"/>
        </w:trPr>
        <w:tc>
          <w:tcPr>
            <w:tcW w:w="9798" w:type="dxa"/>
            <w:gridSpan w:val="5"/>
          </w:tcPr>
          <w:p w:rsidR="00053F18" w:rsidRPr="0042354A" w:rsidRDefault="00053F18" w:rsidP="00507864">
            <w:pPr>
              <w:adjustRightInd w:val="0"/>
              <w:snapToGrid w:val="0"/>
              <w:rPr>
                <w:rFonts w:ascii="宋体" w:cs="仿宋"/>
                <w:szCs w:val="21"/>
              </w:rPr>
            </w:pPr>
            <w:r w:rsidRPr="0042354A">
              <w:rPr>
                <w:rFonts w:ascii="宋体" w:hAnsi="宋体" w:cs="仿宋" w:hint="eastAsia"/>
                <w:szCs w:val="21"/>
              </w:rPr>
              <w:t>操作时间：</w:t>
            </w:r>
            <w:r w:rsidRPr="0042354A">
              <w:rPr>
                <w:rFonts w:ascii="宋体" w:hAnsi="宋体" w:cs="仿宋"/>
                <w:szCs w:val="21"/>
              </w:rPr>
              <w:t xml:space="preserve">      </w:t>
            </w:r>
            <w:r w:rsidRPr="0042354A">
              <w:rPr>
                <w:rFonts w:ascii="宋体" w:hAnsi="宋体" w:cs="仿宋" w:hint="eastAsia"/>
                <w:szCs w:val="21"/>
              </w:rPr>
              <w:t>分</w:t>
            </w:r>
            <w:r w:rsidRPr="0042354A">
              <w:rPr>
                <w:rFonts w:ascii="宋体" w:hAnsi="宋体" w:cs="仿宋"/>
                <w:szCs w:val="21"/>
              </w:rPr>
              <w:t xml:space="preserve">      </w:t>
            </w:r>
            <w:r w:rsidRPr="0042354A">
              <w:rPr>
                <w:rFonts w:ascii="宋体" w:hAnsi="宋体" w:cs="仿宋" w:hint="eastAsia"/>
                <w:szCs w:val="21"/>
              </w:rPr>
              <w:t>秒</w:t>
            </w:r>
            <w:r w:rsidRPr="0042354A">
              <w:rPr>
                <w:rFonts w:ascii="宋体" w:hAnsi="宋体" w:cs="仿宋"/>
                <w:szCs w:val="21"/>
              </w:rPr>
              <w:t xml:space="preserve">                 </w:t>
            </w:r>
            <w:r w:rsidRPr="0042354A">
              <w:rPr>
                <w:rFonts w:ascii="宋体" w:hAnsi="宋体" w:cs="仿宋" w:hint="eastAsia"/>
                <w:szCs w:val="21"/>
              </w:rPr>
              <w:t>超时：</w:t>
            </w:r>
            <w:r w:rsidRPr="0042354A">
              <w:rPr>
                <w:rFonts w:ascii="宋体" w:hAnsi="宋体" w:cs="仿宋"/>
                <w:szCs w:val="21"/>
              </w:rPr>
              <w:t xml:space="preserve">     </w:t>
            </w:r>
            <w:r w:rsidRPr="0042354A">
              <w:rPr>
                <w:rFonts w:ascii="宋体" w:hAnsi="宋体" w:cs="仿宋" w:hint="eastAsia"/>
                <w:szCs w:val="21"/>
              </w:rPr>
              <w:t>秒</w:t>
            </w:r>
            <w:r w:rsidRPr="0042354A">
              <w:rPr>
                <w:rFonts w:ascii="宋体" w:hAnsi="宋体" w:cs="仿宋"/>
                <w:szCs w:val="21"/>
              </w:rPr>
              <w:t xml:space="preserve">   </w:t>
            </w:r>
            <w:r w:rsidRPr="0042354A">
              <w:rPr>
                <w:rFonts w:ascii="宋体" w:hAnsi="宋体" w:cs="仿宋" w:hint="eastAsia"/>
                <w:szCs w:val="21"/>
              </w:rPr>
              <w:t>扣分：</w:t>
            </w:r>
            <w:r w:rsidRPr="0042354A">
              <w:rPr>
                <w:rFonts w:ascii="宋体" w:hAnsi="宋体" w:cs="仿宋"/>
                <w:szCs w:val="21"/>
              </w:rPr>
              <w:t xml:space="preserve">    </w:t>
            </w:r>
            <w:r w:rsidRPr="0042354A">
              <w:rPr>
                <w:rFonts w:ascii="宋体" w:hAnsi="宋体" w:cs="仿宋" w:hint="eastAsia"/>
                <w:szCs w:val="21"/>
              </w:rPr>
              <w:t>分</w:t>
            </w:r>
          </w:p>
        </w:tc>
      </w:tr>
      <w:tr w:rsidR="00053F18" w:rsidRPr="0042354A" w:rsidTr="00507864">
        <w:trPr>
          <w:jc w:val="center"/>
        </w:trPr>
        <w:tc>
          <w:tcPr>
            <w:tcW w:w="9798" w:type="dxa"/>
            <w:gridSpan w:val="5"/>
          </w:tcPr>
          <w:p w:rsidR="00053F18" w:rsidRPr="0042354A" w:rsidRDefault="00053F18" w:rsidP="00507864">
            <w:pPr>
              <w:adjustRightInd w:val="0"/>
              <w:snapToGrid w:val="0"/>
              <w:rPr>
                <w:rFonts w:ascii="宋体" w:cs="仿宋"/>
                <w:szCs w:val="21"/>
              </w:rPr>
            </w:pPr>
            <w:r w:rsidRPr="0042354A">
              <w:rPr>
                <w:rFonts w:ascii="宋体" w:hAnsi="宋体" w:cs="仿宋" w:hint="eastAsia"/>
                <w:szCs w:val="21"/>
              </w:rPr>
              <w:t>选手跑动、跪床、撑床</w:t>
            </w:r>
            <w:r w:rsidRPr="0042354A">
              <w:rPr>
                <w:rFonts w:ascii="宋体" w:hAnsi="宋体" w:cs="仿宋"/>
                <w:szCs w:val="21"/>
              </w:rPr>
              <w:t xml:space="preserve">    </w:t>
            </w:r>
            <w:r w:rsidRPr="0042354A">
              <w:rPr>
                <w:rFonts w:ascii="宋体" w:hAnsi="宋体" w:cs="仿宋" w:hint="eastAsia"/>
                <w:szCs w:val="21"/>
              </w:rPr>
              <w:t>次：</w:t>
            </w:r>
            <w:r w:rsidRPr="0042354A">
              <w:rPr>
                <w:rFonts w:ascii="宋体" w:hAnsi="宋体" w:cs="仿宋"/>
                <w:szCs w:val="21"/>
              </w:rPr>
              <w:t xml:space="preserve">                               </w:t>
            </w:r>
            <w:r w:rsidRPr="0042354A">
              <w:rPr>
                <w:rFonts w:ascii="宋体" w:hAnsi="宋体" w:cs="仿宋" w:hint="eastAsia"/>
                <w:szCs w:val="21"/>
              </w:rPr>
              <w:t>扣分：</w:t>
            </w:r>
            <w:r w:rsidRPr="0042354A">
              <w:rPr>
                <w:rFonts w:ascii="宋体" w:hAnsi="宋体" w:cs="仿宋"/>
                <w:szCs w:val="21"/>
              </w:rPr>
              <w:t xml:space="preserve">    </w:t>
            </w:r>
            <w:r w:rsidRPr="0042354A">
              <w:rPr>
                <w:rFonts w:ascii="宋体" w:hAnsi="宋体" w:cs="仿宋" w:hint="eastAsia"/>
                <w:szCs w:val="21"/>
              </w:rPr>
              <w:t>分</w:t>
            </w:r>
          </w:p>
        </w:tc>
      </w:tr>
      <w:tr w:rsidR="00053F18" w:rsidRPr="0042354A" w:rsidTr="00507864">
        <w:trPr>
          <w:jc w:val="center"/>
        </w:trPr>
        <w:tc>
          <w:tcPr>
            <w:tcW w:w="7545" w:type="dxa"/>
            <w:gridSpan w:val="2"/>
            <w:tcBorders>
              <w:right w:val="nil"/>
            </w:tcBorders>
          </w:tcPr>
          <w:p w:rsidR="00053F18" w:rsidRPr="0042354A" w:rsidRDefault="00053F18" w:rsidP="00507864">
            <w:pPr>
              <w:adjustRightInd w:val="0"/>
              <w:snapToGrid w:val="0"/>
              <w:rPr>
                <w:rFonts w:ascii="宋体" w:cs="仿宋"/>
                <w:b/>
                <w:bCs/>
                <w:szCs w:val="21"/>
              </w:rPr>
            </w:pPr>
            <w:r w:rsidRPr="0042354A">
              <w:rPr>
                <w:rFonts w:ascii="宋体" w:hAnsi="宋体" w:cs="仿宋" w:hint="eastAsia"/>
                <w:b/>
                <w:bCs/>
                <w:szCs w:val="21"/>
              </w:rPr>
              <w:lastRenderedPageBreak/>
              <w:t>实</w:t>
            </w:r>
            <w:r w:rsidRPr="0042354A">
              <w:rPr>
                <w:rFonts w:ascii="宋体" w:hAnsi="宋体" w:cs="仿宋"/>
                <w:b/>
                <w:bCs/>
                <w:szCs w:val="21"/>
              </w:rPr>
              <w:t xml:space="preserve">  </w:t>
            </w:r>
            <w:r w:rsidRPr="0042354A">
              <w:rPr>
                <w:rFonts w:ascii="宋体" w:hAnsi="宋体" w:cs="仿宋" w:hint="eastAsia"/>
                <w:b/>
                <w:bCs/>
                <w:szCs w:val="21"/>
              </w:rPr>
              <w:t>际</w:t>
            </w:r>
            <w:r w:rsidRPr="0042354A">
              <w:rPr>
                <w:rFonts w:ascii="宋体" w:hAnsi="宋体" w:cs="仿宋"/>
                <w:b/>
                <w:bCs/>
                <w:szCs w:val="21"/>
              </w:rPr>
              <w:t xml:space="preserve">  </w:t>
            </w:r>
            <w:r w:rsidRPr="0042354A">
              <w:rPr>
                <w:rFonts w:ascii="宋体" w:hAnsi="宋体" w:cs="仿宋" w:hint="eastAsia"/>
                <w:b/>
                <w:bCs/>
                <w:szCs w:val="21"/>
              </w:rPr>
              <w:t>得</w:t>
            </w:r>
            <w:r w:rsidRPr="0042354A">
              <w:rPr>
                <w:rFonts w:ascii="宋体" w:hAnsi="宋体" w:cs="仿宋"/>
                <w:b/>
                <w:bCs/>
                <w:szCs w:val="21"/>
              </w:rPr>
              <w:t xml:space="preserve">  </w:t>
            </w:r>
            <w:r w:rsidRPr="0042354A">
              <w:rPr>
                <w:rFonts w:ascii="宋体" w:hAnsi="宋体" w:cs="仿宋" w:hint="eastAsia"/>
                <w:b/>
                <w:bCs/>
                <w:szCs w:val="21"/>
              </w:rPr>
              <w:t>分</w:t>
            </w:r>
          </w:p>
        </w:tc>
        <w:tc>
          <w:tcPr>
            <w:tcW w:w="2253" w:type="dxa"/>
            <w:gridSpan w:val="3"/>
          </w:tcPr>
          <w:p w:rsidR="00053F18" w:rsidRPr="0042354A" w:rsidRDefault="00053F18" w:rsidP="00507864">
            <w:pPr>
              <w:adjustRightInd w:val="0"/>
              <w:snapToGrid w:val="0"/>
              <w:rPr>
                <w:rFonts w:ascii="宋体" w:cs="仿宋"/>
                <w:szCs w:val="21"/>
              </w:rPr>
            </w:pPr>
          </w:p>
        </w:tc>
      </w:tr>
    </w:tbl>
    <w:p w:rsidR="00053F18" w:rsidRPr="00005238" w:rsidRDefault="00053F18" w:rsidP="00507864">
      <w:pPr>
        <w:spacing w:line="560" w:lineRule="exact"/>
        <w:rPr>
          <w:rFonts w:ascii="宋体" w:cs="仿宋"/>
          <w:szCs w:val="21"/>
        </w:rPr>
      </w:pPr>
      <w:r w:rsidRPr="00005238">
        <w:rPr>
          <w:rFonts w:ascii="宋体" w:hAnsi="宋体" w:cs="仿宋" w:hint="eastAsia"/>
          <w:szCs w:val="21"/>
        </w:rPr>
        <w:t>附件</w:t>
      </w:r>
      <w:r w:rsidRPr="00005238">
        <w:rPr>
          <w:rFonts w:ascii="宋体" w:hAnsi="宋体" w:cs="仿宋"/>
          <w:szCs w:val="21"/>
        </w:rPr>
        <w:t>3.</w:t>
      </w:r>
      <w:r w:rsidRPr="00005238">
        <w:rPr>
          <w:rFonts w:ascii="宋体" w:hAnsi="宋体" w:cs="仿宋" w:hint="eastAsia"/>
          <w:szCs w:val="21"/>
        </w:rPr>
        <w:t>仪容仪表评分标准</w:t>
      </w:r>
    </w:p>
    <w:tbl>
      <w:tblPr>
        <w:tblW w:w="97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730"/>
        <w:gridCol w:w="5796"/>
        <w:gridCol w:w="757"/>
        <w:gridCol w:w="757"/>
        <w:gridCol w:w="758"/>
      </w:tblGrid>
      <w:tr w:rsidR="00053F18" w:rsidRPr="0042354A" w:rsidTr="00507864">
        <w:trPr>
          <w:trHeight w:val="510"/>
          <w:jc w:val="center"/>
        </w:trPr>
        <w:tc>
          <w:tcPr>
            <w:tcW w:w="1730" w:type="dxa"/>
            <w:vAlign w:val="center"/>
          </w:tcPr>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项</w:t>
            </w:r>
            <w:r w:rsidRPr="0042354A">
              <w:rPr>
                <w:rFonts w:ascii="宋体" w:hAnsi="宋体" w:cs="仿宋"/>
                <w:b/>
                <w:bCs/>
                <w:szCs w:val="21"/>
              </w:rPr>
              <w:t xml:space="preserve">  </w:t>
            </w:r>
            <w:r w:rsidRPr="0042354A">
              <w:rPr>
                <w:rFonts w:ascii="宋体" w:hAnsi="宋体" w:cs="仿宋" w:hint="eastAsia"/>
                <w:b/>
                <w:bCs/>
                <w:szCs w:val="21"/>
              </w:rPr>
              <w:t>目</w:t>
            </w:r>
          </w:p>
        </w:tc>
        <w:tc>
          <w:tcPr>
            <w:tcW w:w="5796" w:type="dxa"/>
            <w:vAlign w:val="center"/>
          </w:tcPr>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细节要求</w:t>
            </w:r>
          </w:p>
        </w:tc>
        <w:tc>
          <w:tcPr>
            <w:tcW w:w="757" w:type="dxa"/>
            <w:vAlign w:val="center"/>
          </w:tcPr>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分值</w:t>
            </w:r>
          </w:p>
        </w:tc>
        <w:tc>
          <w:tcPr>
            <w:tcW w:w="757" w:type="dxa"/>
            <w:vAlign w:val="center"/>
          </w:tcPr>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扣分</w:t>
            </w:r>
          </w:p>
        </w:tc>
        <w:tc>
          <w:tcPr>
            <w:tcW w:w="758" w:type="dxa"/>
            <w:vAlign w:val="center"/>
          </w:tcPr>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得分</w:t>
            </w:r>
          </w:p>
        </w:tc>
      </w:tr>
      <w:tr w:rsidR="00053F18" w:rsidRPr="0042354A" w:rsidTr="00507864">
        <w:trPr>
          <w:jc w:val="center"/>
        </w:trPr>
        <w:tc>
          <w:tcPr>
            <w:tcW w:w="1730" w:type="dxa"/>
            <w:vMerge w:val="restart"/>
            <w:vAlign w:val="center"/>
          </w:tcPr>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头发</w:t>
            </w:r>
          </w:p>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w:t>
            </w:r>
            <w:r w:rsidRPr="0042354A">
              <w:rPr>
                <w:rFonts w:ascii="宋体" w:hAnsi="宋体" w:cs="仿宋"/>
                <w:b/>
                <w:bCs/>
                <w:szCs w:val="21"/>
              </w:rPr>
              <w:t>1.5</w:t>
            </w:r>
            <w:r w:rsidRPr="0042354A">
              <w:rPr>
                <w:rFonts w:ascii="宋体" w:hAnsi="宋体" w:cs="仿宋" w:hint="eastAsia"/>
                <w:b/>
                <w:bCs/>
                <w:szCs w:val="21"/>
              </w:rPr>
              <w:t>分）</w:t>
            </w:r>
          </w:p>
        </w:tc>
        <w:tc>
          <w:tcPr>
            <w:tcW w:w="5796" w:type="dxa"/>
          </w:tcPr>
          <w:p w:rsidR="00053F18" w:rsidRPr="0042354A" w:rsidRDefault="00053F18" w:rsidP="00507864">
            <w:pPr>
              <w:adjustRightInd w:val="0"/>
              <w:snapToGrid w:val="0"/>
              <w:jc w:val="left"/>
              <w:rPr>
                <w:rFonts w:ascii="宋体" w:cs="仿宋"/>
                <w:szCs w:val="21"/>
              </w:rPr>
            </w:pPr>
            <w:r w:rsidRPr="0042354A">
              <w:rPr>
                <w:rFonts w:ascii="宋体" w:hAnsi="宋体" w:cs="仿宋" w:hint="eastAsia"/>
                <w:szCs w:val="21"/>
              </w:rPr>
              <w:t>男士</w:t>
            </w:r>
          </w:p>
        </w:tc>
        <w:tc>
          <w:tcPr>
            <w:tcW w:w="757" w:type="dxa"/>
          </w:tcPr>
          <w:p w:rsidR="00053F18" w:rsidRPr="0042354A" w:rsidRDefault="00053F18" w:rsidP="00507864">
            <w:pPr>
              <w:adjustRightInd w:val="0"/>
              <w:snapToGrid w:val="0"/>
              <w:jc w:val="left"/>
              <w:rPr>
                <w:rFonts w:ascii="宋体" w:cs="仿宋"/>
                <w:szCs w:val="21"/>
              </w:rPr>
            </w:pPr>
          </w:p>
        </w:tc>
        <w:tc>
          <w:tcPr>
            <w:tcW w:w="757" w:type="dxa"/>
          </w:tcPr>
          <w:p w:rsidR="00053F18" w:rsidRPr="0042354A" w:rsidRDefault="00053F18" w:rsidP="00507864">
            <w:pPr>
              <w:adjustRightInd w:val="0"/>
              <w:snapToGrid w:val="0"/>
              <w:jc w:val="left"/>
              <w:rPr>
                <w:rFonts w:ascii="宋体" w:cs="仿宋"/>
                <w:szCs w:val="21"/>
              </w:rPr>
            </w:pPr>
          </w:p>
        </w:tc>
        <w:tc>
          <w:tcPr>
            <w:tcW w:w="758" w:type="dxa"/>
          </w:tcPr>
          <w:p w:rsidR="00053F18" w:rsidRPr="0042354A" w:rsidRDefault="00053F18" w:rsidP="00507864">
            <w:pPr>
              <w:adjustRightInd w:val="0"/>
              <w:snapToGrid w:val="0"/>
              <w:rPr>
                <w:rFonts w:ascii="宋体" w:cs="仿宋"/>
                <w:szCs w:val="21"/>
              </w:rPr>
            </w:pPr>
          </w:p>
        </w:tc>
      </w:tr>
      <w:tr w:rsidR="00053F18" w:rsidRPr="0042354A" w:rsidTr="00507864">
        <w:trPr>
          <w:jc w:val="center"/>
        </w:trPr>
        <w:tc>
          <w:tcPr>
            <w:tcW w:w="1730" w:type="dxa"/>
            <w:vMerge/>
            <w:vAlign w:val="center"/>
          </w:tcPr>
          <w:p w:rsidR="00053F18" w:rsidRPr="0042354A" w:rsidRDefault="00053F18" w:rsidP="00507864">
            <w:pPr>
              <w:adjustRightInd w:val="0"/>
              <w:snapToGrid w:val="0"/>
              <w:jc w:val="center"/>
              <w:rPr>
                <w:rFonts w:ascii="宋体" w:cs="仿宋"/>
                <w:b/>
                <w:bCs/>
                <w:szCs w:val="21"/>
              </w:rPr>
            </w:pPr>
          </w:p>
        </w:tc>
        <w:tc>
          <w:tcPr>
            <w:tcW w:w="5796" w:type="dxa"/>
          </w:tcPr>
          <w:p w:rsidR="00053F18" w:rsidRPr="0042354A" w:rsidRDefault="00053F18" w:rsidP="00507864">
            <w:pPr>
              <w:adjustRightInd w:val="0"/>
              <w:snapToGrid w:val="0"/>
              <w:jc w:val="left"/>
              <w:rPr>
                <w:rFonts w:ascii="宋体" w:cs="仿宋"/>
                <w:szCs w:val="21"/>
              </w:rPr>
            </w:pPr>
            <w:r w:rsidRPr="0042354A">
              <w:rPr>
                <w:rFonts w:ascii="宋体" w:hAnsi="宋体" w:cs="仿宋"/>
                <w:szCs w:val="21"/>
              </w:rPr>
              <w:t>1</w:t>
            </w:r>
            <w:r w:rsidRPr="0042354A">
              <w:rPr>
                <w:rFonts w:ascii="宋体" w:hAnsi="宋体" w:cs="仿宋" w:hint="eastAsia"/>
                <w:szCs w:val="21"/>
              </w:rPr>
              <w:t>．后不盖领</w:t>
            </w:r>
          </w:p>
        </w:tc>
        <w:tc>
          <w:tcPr>
            <w:tcW w:w="757" w:type="dxa"/>
          </w:tcPr>
          <w:p w:rsidR="00053F18" w:rsidRPr="0042354A" w:rsidRDefault="00053F18" w:rsidP="00507864">
            <w:pPr>
              <w:adjustRightInd w:val="0"/>
              <w:snapToGrid w:val="0"/>
              <w:jc w:val="left"/>
              <w:rPr>
                <w:rFonts w:ascii="宋体" w:hAnsi="宋体" w:cs="仿宋"/>
                <w:szCs w:val="21"/>
              </w:rPr>
            </w:pPr>
            <w:r w:rsidRPr="0042354A">
              <w:rPr>
                <w:rFonts w:ascii="宋体" w:hAnsi="宋体" w:cs="仿宋"/>
                <w:szCs w:val="21"/>
              </w:rPr>
              <w:t>0.5</w:t>
            </w:r>
          </w:p>
        </w:tc>
        <w:tc>
          <w:tcPr>
            <w:tcW w:w="757" w:type="dxa"/>
          </w:tcPr>
          <w:p w:rsidR="00053F18" w:rsidRPr="0042354A" w:rsidRDefault="00053F18" w:rsidP="00507864">
            <w:pPr>
              <w:adjustRightInd w:val="0"/>
              <w:snapToGrid w:val="0"/>
              <w:jc w:val="left"/>
              <w:rPr>
                <w:rFonts w:ascii="宋体" w:hAnsi="宋体" w:cs="仿宋"/>
                <w:szCs w:val="21"/>
              </w:rPr>
            </w:pPr>
          </w:p>
        </w:tc>
        <w:tc>
          <w:tcPr>
            <w:tcW w:w="758" w:type="dxa"/>
          </w:tcPr>
          <w:p w:rsidR="00053F18" w:rsidRPr="0042354A" w:rsidRDefault="00053F18" w:rsidP="00507864">
            <w:pPr>
              <w:adjustRightInd w:val="0"/>
              <w:snapToGrid w:val="0"/>
              <w:rPr>
                <w:rFonts w:ascii="宋体" w:cs="仿宋"/>
                <w:szCs w:val="21"/>
              </w:rPr>
            </w:pPr>
          </w:p>
        </w:tc>
      </w:tr>
      <w:tr w:rsidR="00053F18" w:rsidRPr="0042354A" w:rsidTr="00507864">
        <w:trPr>
          <w:jc w:val="center"/>
        </w:trPr>
        <w:tc>
          <w:tcPr>
            <w:tcW w:w="1730" w:type="dxa"/>
            <w:vMerge/>
            <w:vAlign w:val="center"/>
          </w:tcPr>
          <w:p w:rsidR="00053F18" w:rsidRPr="0042354A" w:rsidRDefault="00053F18" w:rsidP="00507864">
            <w:pPr>
              <w:adjustRightInd w:val="0"/>
              <w:snapToGrid w:val="0"/>
              <w:jc w:val="center"/>
              <w:rPr>
                <w:rFonts w:ascii="宋体" w:cs="仿宋"/>
                <w:b/>
                <w:bCs/>
                <w:szCs w:val="21"/>
              </w:rPr>
            </w:pPr>
          </w:p>
        </w:tc>
        <w:tc>
          <w:tcPr>
            <w:tcW w:w="5796" w:type="dxa"/>
          </w:tcPr>
          <w:p w:rsidR="00053F18" w:rsidRPr="0042354A" w:rsidRDefault="00053F18" w:rsidP="00507864">
            <w:pPr>
              <w:adjustRightInd w:val="0"/>
              <w:snapToGrid w:val="0"/>
              <w:jc w:val="left"/>
              <w:rPr>
                <w:rFonts w:ascii="宋体" w:cs="仿宋"/>
                <w:szCs w:val="21"/>
              </w:rPr>
            </w:pPr>
            <w:r w:rsidRPr="0042354A">
              <w:rPr>
                <w:rFonts w:ascii="宋体" w:hAnsi="宋体" w:cs="仿宋"/>
                <w:szCs w:val="21"/>
              </w:rPr>
              <w:t>2</w:t>
            </w:r>
            <w:r w:rsidRPr="0042354A">
              <w:rPr>
                <w:rFonts w:ascii="宋体" w:hAnsi="宋体" w:cs="仿宋" w:hint="eastAsia"/>
                <w:szCs w:val="21"/>
              </w:rPr>
              <w:t>．侧不盖耳</w:t>
            </w:r>
          </w:p>
        </w:tc>
        <w:tc>
          <w:tcPr>
            <w:tcW w:w="757" w:type="dxa"/>
          </w:tcPr>
          <w:p w:rsidR="00053F18" w:rsidRPr="0042354A" w:rsidRDefault="00053F18" w:rsidP="00507864">
            <w:pPr>
              <w:adjustRightInd w:val="0"/>
              <w:snapToGrid w:val="0"/>
              <w:jc w:val="left"/>
              <w:rPr>
                <w:rFonts w:ascii="宋体" w:hAnsi="宋体" w:cs="仿宋"/>
                <w:szCs w:val="21"/>
              </w:rPr>
            </w:pPr>
            <w:r w:rsidRPr="0042354A">
              <w:rPr>
                <w:rFonts w:ascii="宋体" w:hAnsi="宋体" w:cs="仿宋"/>
                <w:szCs w:val="21"/>
              </w:rPr>
              <w:t>0.5</w:t>
            </w:r>
          </w:p>
        </w:tc>
        <w:tc>
          <w:tcPr>
            <w:tcW w:w="757" w:type="dxa"/>
          </w:tcPr>
          <w:p w:rsidR="00053F18" w:rsidRPr="0042354A" w:rsidRDefault="00053F18" w:rsidP="00507864">
            <w:pPr>
              <w:adjustRightInd w:val="0"/>
              <w:snapToGrid w:val="0"/>
              <w:jc w:val="left"/>
              <w:rPr>
                <w:rFonts w:ascii="宋体" w:hAnsi="宋体" w:cs="仿宋"/>
                <w:szCs w:val="21"/>
              </w:rPr>
            </w:pPr>
          </w:p>
        </w:tc>
        <w:tc>
          <w:tcPr>
            <w:tcW w:w="758" w:type="dxa"/>
          </w:tcPr>
          <w:p w:rsidR="00053F18" w:rsidRPr="0042354A" w:rsidRDefault="00053F18" w:rsidP="00507864">
            <w:pPr>
              <w:adjustRightInd w:val="0"/>
              <w:snapToGrid w:val="0"/>
              <w:rPr>
                <w:rFonts w:ascii="宋体" w:cs="仿宋"/>
                <w:szCs w:val="21"/>
              </w:rPr>
            </w:pPr>
          </w:p>
        </w:tc>
      </w:tr>
      <w:tr w:rsidR="00053F18" w:rsidRPr="0042354A" w:rsidTr="00507864">
        <w:trPr>
          <w:jc w:val="center"/>
        </w:trPr>
        <w:tc>
          <w:tcPr>
            <w:tcW w:w="1730" w:type="dxa"/>
            <w:vMerge/>
            <w:vAlign w:val="center"/>
          </w:tcPr>
          <w:p w:rsidR="00053F18" w:rsidRPr="0042354A" w:rsidRDefault="00053F18" w:rsidP="00507864">
            <w:pPr>
              <w:adjustRightInd w:val="0"/>
              <w:snapToGrid w:val="0"/>
              <w:jc w:val="center"/>
              <w:rPr>
                <w:rFonts w:ascii="宋体" w:cs="仿宋"/>
                <w:b/>
                <w:bCs/>
                <w:szCs w:val="21"/>
              </w:rPr>
            </w:pPr>
          </w:p>
        </w:tc>
        <w:tc>
          <w:tcPr>
            <w:tcW w:w="5796" w:type="dxa"/>
          </w:tcPr>
          <w:p w:rsidR="00053F18" w:rsidRPr="0042354A" w:rsidRDefault="00053F18" w:rsidP="00507864">
            <w:pPr>
              <w:adjustRightInd w:val="0"/>
              <w:snapToGrid w:val="0"/>
              <w:jc w:val="left"/>
              <w:rPr>
                <w:rFonts w:ascii="宋体" w:cs="仿宋"/>
                <w:szCs w:val="21"/>
              </w:rPr>
            </w:pPr>
            <w:r w:rsidRPr="0042354A">
              <w:rPr>
                <w:rFonts w:ascii="宋体" w:hAnsi="宋体" w:cs="仿宋"/>
                <w:szCs w:val="21"/>
              </w:rPr>
              <w:t>3</w:t>
            </w:r>
            <w:r w:rsidRPr="0042354A">
              <w:rPr>
                <w:rFonts w:ascii="宋体" w:hAnsi="宋体" w:cs="仿宋" w:hint="eastAsia"/>
                <w:szCs w:val="21"/>
              </w:rPr>
              <w:t>．干净、整齐，着色自然，发型美观大方</w:t>
            </w:r>
          </w:p>
        </w:tc>
        <w:tc>
          <w:tcPr>
            <w:tcW w:w="757" w:type="dxa"/>
          </w:tcPr>
          <w:p w:rsidR="00053F18" w:rsidRPr="0042354A" w:rsidRDefault="00053F18" w:rsidP="00507864">
            <w:pPr>
              <w:adjustRightInd w:val="0"/>
              <w:snapToGrid w:val="0"/>
              <w:jc w:val="left"/>
              <w:rPr>
                <w:rFonts w:ascii="宋体" w:hAnsi="宋体" w:cs="仿宋"/>
                <w:szCs w:val="21"/>
              </w:rPr>
            </w:pPr>
            <w:r w:rsidRPr="0042354A">
              <w:rPr>
                <w:rFonts w:ascii="宋体" w:hAnsi="宋体" w:cs="仿宋"/>
                <w:szCs w:val="21"/>
              </w:rPr>
              <w:t>0.5</w:t>
            </w:r>
          </w:p>
        </w:tc>
        <w:tc>
          <w:tcPr>
            <w:tcW w:w="757" w:type="dxa"/>
          </w:tcPr>
          <w:p w:rsidR="00053F18" w:rsidRPr="0042354A" w:rsidRDefault="00053F18" w:rsidP="00507864">
            <w:pPr>
              <w:adjustRightInd w:val="0"/>
              <w:snapToGrid w:val="0"/>
              <w:jc w:val="left"/>
              <w:rPr>
                <w:rFonts w:ascii="宋体" w:hAnsi="宋体" w:cs="仿宋"/>
                <w:szCs w:val="21"/>
              </w:rPr>
            </w:pPr>
          </w:p>
        </w:tc>
        <w:tc>
          <w:tcPr>
            <w:tcW w:w="758" w:type="dxa"/>
          </w:tcPr>
          <w:p w:rsidR="00053F18" w:rsidRPr="0042354A" w:rsidRDefault="00053F18" w:rsidP="00507864">
            <w:pPr>
              <w:adjustRightInd w:val="0"/>
              <w:snapToGrid w:val="0"/>
              <w:rPr>
                <w:rFonts w:ascii="宋体" w:cs="仿宋"/>
                <w:szCs w:val="21"/>
              </w:rPr>
            </w:pPr>
          </w:p>
        </w:tc>
      </w:tr>
      <w:tr w:rsidR="00053F18" w:rsidRPr="0042354A" w:rsidTr="00507864">
        <w:trPr>
          <w:jc w:val="center"/>
        </w:trPr>
        <w:tc>
          <w:tcPr>
            <w:tcW w:w="1730" w:type="dxa"/>
            <w:vMerge/>
            <w:vAlign w:val="center"/>
          </w:tcPr>
          <w:p w:rsidR="00053F18" w:rsidRPr="0042354A" w:rsidRDefault="00053F18" w:rsidP="00507864">
            <w:pPr>
              <w:adjustRightInd w:val="0"/>
              <w:snapToGrid w:val="0"/>
              <w:jc w:val="center"/>
              <w:rPr>
                <w:rFonts w:ascii="宋体" w:cs="仿宋"/>
                <w:b/>
                <w:bCs/>
                <w:szCs w:val="21"/>
              </w:rPr>
            </w:pPr>
          </w:p>
        </w:tc>
        <w:tc>
          <w:tcPr>
            <w:tcW w:w="5796" w:type="dxa"/>
          </w:tcPr>
          <w:p w:rsidR="00053F18" w:rsidRPr="0042354A" w:rsidRDefault="00053F18" w:rsidP="00507864">
            <w:pPr>
              <w:adjustRightInd w:val="0"/>
              <w:snapToGrid w:val="0"/>
              <w:jc w:val="left"/>
              <w:rPr>
                <w:rFonts w:ascii="宋体" w:cs="仿宋"/>
                <w:szCs w:val="21"/>
              </w:rPr>
            </w:pPr>
            <w:r w:rsidRPr="0042354A">
              <w:rPr>
                <w:rFonts w:ascii="宋体" w:hAnsi="宋体" w:cs="仿宋" w:hint="eastAsia"/>
                <w:szCs w:val="21"/>
              </w:rPr>
              <w:t>女士</w:t>
            </w:r>
          </w:p>
        </w:tc>
        <w:tc>
          <w:tcPr>
            <w:tcW w:w="757" w:type="dxa"/>
          </w:tcPr>
          <w:p w:rsidR="00053F18" w:rsidRPr="0042354A" w:rsidRDefault="00053F18" w:rsidP="00507864">
            <w:pPr>
              <w:adjustRightInd w:val="0"/>
              <w:snapToGrid w:val="0"/>
              <w:jc w:val="left"/>
              <w:rPr>
                <w:rFonts w:ascii="宋体" w:cs="仿宋"/>
                <w:szCs w:val="21"/>
              </w:rPr>
            </w:pPr>
          </w:p>
        </w:tc>
        <w:tc>
          <w:tcPr>
            <w:tcW w:w="757" w:type="dxa"/>
          </w:tcPr>
          <w:p w:rsidR="00053F18" w:rsidRPr="0042354A" w:rsidRDefault="00053F18" w:rsidP="00507864">
            <w:pPr>
              <w:adjustRightInd w:val="0"/>
              <w:snapToGrid w:val="0"/>
              <w:jc w:val="left"/>
              <w:rPr>
                <w:rFonts w:ascii="宋体" w:cs="仿宋"/>
                <w:szCs w:val="21"/>
              </w:rPr>
            </w:pPr>
          </w:p>
        </w:tc>
        <w:tc>
          <w:tcPr>
            <w:tcW w:w="758" w:type="dxa"/>
          </w:tcPr>
          <w:p w:rsidR="00053F18" w:rsidRPr="0042354A" w:rsidRDefault="00053F18" w:rsidP="00507864">
            <w:pPr>
              <w:adjustRightInd w:val="0"/>
              <w:snapToGrid w:val="0"/>
              <w:rPr>
                <w:rFonts w:ascii="宋体" w:cs="仿宋"/>
                <w:szCs w:val="21"/>
              </w:rPr>
            </w:pPr>
          </w:p>
        </w:tc>
      </w:tr>
      <w:tr w:rsidR="00053F18" w:rsidRPr="0042354A" w:rsidTr="00507864">
        <w:trPr>
          <w:jc w:val="center"/>
        </w:trPr>
        <w:tc>
          <w:tcPr>
            <w:tcW w:w="1730" w:type="dxa"/>
            <w:vMerge/>
            <w:vAlign w:val="center"/>
          </w:tcPr>
          <w:p w:rsidR="00053F18" w:rsidRPr="0042354A" w:rsidRDefault="00053F18" w:rsidP="00507864">
            <w:pPr>
              <w:adjustRightInd w:val="0"/>
              <w:snapToGrid w:val="0"/>
              <w:jc w:val="center"/>
              <w:rPr>
                <w:rFonts w:ascii="宋体" w:cs="仿宋"/>
                <w:b/>
                <w:bCs/>
                <w:szCs w:val="21"/>
              </w:rPr>
            </w:pPr>
          </w:p>
        </w:tc>
        <w:tc>
          <w:tcPr>
            <w:tcW w:w="5796" w:type="dxa"/>
          </w:tcPr>
          <w:p w:rsidR="00053F18" w:rsidRPr="0042354A" w:rsidRDefault="00053F18" w:rsidP="00507864">
            <w:pPr>
              <w:adjustRightInd w:val="0"/>
              <w:snapToGrid w:val="0"/>
              <w:jc w:val="left"/>
              <w:rPr>
                <w:rFonts w:ascii="宋体" w:cs="仿宋"/>
                <w:szCs w:val="21"/>
              </w:rPr>
            </w:pPr>
            <w:r w:rsidRPr="0042354A">
              <w:rPr>
                <w:rFonts w:ascii="宋体" w:hAnsi="宋体" w:cs="仿宋"/>
                <w:szCs w:val="21"/>
              </w:rPr>
              <w:t>1</w:t>
            </w:r>
            <w:r w:rsidRPr="0042354A">
              <w:rPr>
                <w:rFonts w:ascii="宋体" w:hAnsi="宋体" w:cs="仿宋" w:hint="eastAsia"/>
                <w:szCs w:val="21"/>
              </w:rPr>
              <w:t>．后不过肩</w:t>
            </w:r>
          </w:p>
        </w:tc>
        <w:tc>
          <w:tcPr>
            <w:tcW w:w="757" w:type="dxa"/>
          </w:tcPr>
          <w:p w:rsidR="00053F18" w:rsidRPr="0042354A" w:rsidRDefault="00053F18" w:rsidP="00507864">
            <w:pPr>
              <w:adjustRightInd w:val="0"/>
              <w:snapToGrid w:val="0"/>
              <w:jc w:val="left"/>
              <w:rPr>
                <w:rFonts w:ascii="宋体" w:hAnsi="宋体" w:cs="仿宋"/>
                <w:szCs w:val="21"/>
              </w:rPr>
            </w:pPr>
            <w:r w:rsidRPr="0042354A">
              <w:rPr>
                <w:rFonts w:ascii="宋体" w:hAnsi="宋体" w:cs="仿宋"/>
                <w:szCs w:val="21"/>
              </w:rPr>
              <w:t>0.5</w:t>
            </w:r>
          </w:p>
        </w:tc>
        <w:tc>
          <w:tcPr>
            <w:tcW w:w="757" w:type="dxa"/>
          </w:tcPr>
          <w:p w:rsidR="00053F18" w:rsidRPr="0042354A" w:rsidRDefault="00053F18" w:rsidP="00507864">
            <w:pPr>
              <w:adjustRightInd w:val="0"/>
              <w:snapToGrid w:val="0"/>
              <w:jc w:val="left"/>
              <w:rPr>
                <w:rFonts w:ascii="宋体" w:hAnsi="宋体" w:cs="仿宋"/>
                <w:szCs w:val="21"/>
              </w:rPr>
            </w:pPr>
          </w:p>
        </w:tc>
        <w:tc>
          <w:tcPr>
            <w:tcW w:w="758" w:type="dxa"/>
          </w:tcPr>
          <w:p w:rsidR="00053F18" w:rsidRPr="0042354A" w:rsidRDefault="00053F18" w:rsidP="00507864">
            <w:pPr>
              <w:adjustRightInd w:val="0"/>
              <w:snapToGrid w:val="0"/>
              <w:rPr>
                <w:rFonts w:ascii="宋体" w:cs="仿宋"/>
                <w:szCs w:val="21"/>
              </w:rPr>
            </w:pPr>
          </w:p>
        </w:tc>
      </w:tr>
      <w:tr w:rsidR="00053F18" w:rsidRPr="0042354A" w:rsidTr="00507864">
        <w:trPr>
          <w:jc w:val="center"/>
        </w:trPr>
        <w:tc>
          <w:tcPr>
            <w:tcW w:w="1730" w:type="dxa"/>
            <w:vMerge/>
            <w:vAlign w:val="center"/>
          </w:tcPr>
          <w:p w:rsidR="00053F18" w:rsidRPr="0042354A" w:rsidRDefault="00053F18" w:rsidP="00507864">
            <w:pPr>
              <w:adjustRightInd w:val="0"/>
              <w:snapToGrid w:val="0"/>
              <w:jc w:val="center"/>
              <w:rPr>
                <w:rFonts w:ascii="宋体" w:cs="仿宋"/>
                <w:b/>
                <w:bCs/>
                <w:szCs w:val="21"/>
              </w:rPr>
            </w:pPr>
          </w:p>
        </w:tc>
        <w:tc>
          <w:tcPr>
            <w:tcW w:w="5796" w:type="dxa"/>
          </w:tcPr>
          <w:p w:rsidR="00053F18" w:rsidRPr="0042354A" w:rsidRDefault="00053F18" w:rsidP="00507864">
            <w:pPr>
              <w:adjustRightInd w:val="0"/>
              <w:snapToGrid w:val="0"/>
              <w:jc w:val="left"/>
              <w:rPr>
                <w:rFonts w:ascii="宋体" w:cs="仿宋"/>
                <w:szCs w:val="21"/>
              </w:rPr>
            </w:pPr>
            <w:r w:rsidRPr="0042354A">
              <w:rPr>
                <w:rFonts w:ascii="宋体" w:hAnsi="宋体" w:cs="仿宋"/>
                <w:szCs w:val="21"/>
              </w:rPr>
              <w:t>2</w:t>
            </w:r>
            <w:r w:rsidRPr="0042354A">
              <w:rPr>
                <w:rFonts w:ascii="宋体" w:hAnsi="宋体" w:cs="仿宋" w:hint="eastAsia"/>
                <w:szCs w:val="21"/>
              </w:rPr>
              <w:t>．前不盖眼</w:t>
            </w:r>
          </w:p>
        </w:tc>
        <w:tc>
          <w:tcPr>
            <w:tcW w:w="757" w:type="dxa"/>
          </w:tcPr>
          <w:p w:rsidR="00053F18" w:rsidRPr="0042354A" w:rsidRDefault="00053F18" w:rsidP="00507864">
            <w:pPr>
              <w:adjustRightInd w:val="0"/>
              <w:snapToGrid w:val="0"/>
              <w:jc w:val="left"/>
              <w:rPr>
                <w:rFonts w:ascii="宋体" w:hAnsi="宋体" w:cs="仿宋"/>
                <w:szCs w:val="21"/>
              </w:rPr>
            </w:pPr>
            <w:r w:rsidRPr="0042354A">
              <w:rPr>
                <w:rFonts w:ascii="宋体" w:hAnsi="宋体" w:cs="仿宋"/>
                <w:szCs w:val="21"/>
              </w:rPr>
              <w:t>0.5</w:t>
            </w:r>
          </w:p>
        </w:tc>
        <w:tc>
          <w:tcPr>
            <w:tcW w:w="757" w:type="dxa"/>
          </w:tcPr>
          <w:p w:rsidR="00053F18" w:rsidRPr="0042354A" w:rsidRDefault="00053F18" w:rsidP="00507864">
            <w:pPr>
              <w:adjustRightInd w:val="0"/>
              <w:snapToGrid w:val="0"/>
              <w:jc w:val="left"/>
              <w:rPr>
                <w:rFonts w:ascii="宋体" w:hAnsi="宋体" w:cs="仿宋"/>
                <w:szCs w:val="21"/>
              </w:rPr>
            </w:pPr>
          </w:p>
        </w:tc>
        <w:tc>
          <w:tcPr>
            <w:tcW w:w="758" w:type="dxa"/>
          </w:tcPr>
          <w:p w:rsidR="00053F18" w:rsidRPr="0042354A" w:rsidRDefault="00053F18" w:rsidP="00507864">
            <w:pPr>
              <w:adjustRightInd w:val="0"/>
              <w:snapToGrid w:val="0"/>
              <w:rPr>
                <w:rFonts w:ascii="宋体" w:cs="仿宋"/>
                <w:szCs w:val="21"/>
              </w:rPr>
            </w:pPr>
          </w:p>
        </w:tc>
      </w:tr>
      <w:tr w:rsidR="00053F18" w:rsidRPr="0042354A" w:rsidTr="00507864">
        <w:trPr>
          <w:jc w:val="center"/>
        </w:trPr>
        <w:tc>
          <w:tcPr>
            <w:tcW w:w="1730" w:type="dxa"/>
            <w:vMerge/>
            <w:vAlign w:val="center"/>
          </w:tcPr>
          <w:p w:rsidR="00053F18" w:rsidRPr="0042354A" w:rsidRDefault="00053F18" w:rsidP="00507864">
            <w:pPr>
              <w:adjustRightInd w:val="0"/>
              <w:snapToGrid w:val="0"/>
              <w:jc w:val="center"/>
              <w:rPr>
                <w:rFonts w:ascii="宋体" w:cs="仿宋"/>
                <w:b/>
                <w:bCs/>
                <w:szCs w:val="21"/>
              </w:rPr>
            </w:pPr>
          </w:p>
        </w:tc>
        <w:tc>
          <w:tcPr>
            <w:tcW w:w="5796" w:type="dxa"/>
          </w:tcPr>
          <w:p w:rsidR="00053F18" w:rsidRPr="0042354A" w:rsidRDefault="00053F18" w:rsidP="00507864">
            <w:pPr>
              <w:adjustRightInd w:val="0"/>
              <w:snapToGrid w:val="0"/>
              <w:jc w:val="left"/>
              <w:rPr>
                <w:rFonts w:ascii="宋体" w:cs="仿宋"/>
                <w:szCs w:val="21"/>
              </w:rPr>
            </w:pPr>
            <w:r w:rsidRPr="0042354A">
              <w:rPr>
                <w:rFonts w:ascii="宋体" w:hAnsi="宋体" w:cs="仿宋"/>
                <w:szCs w:val="21"/>
              </w:rPr>
              <w:t>3</w:t>
            </w:r>
            <w:r w:rsidRPr="0042354A">
              <w:rPr>
                <w:rFonts w:ascii="宋体" w:hAnsi="宋体" w:cs="仿宋" w:hint="eastAsia"/>
                <w:szCs w:val="21"/>
              </w:rPr>
              <w:t>．干净、整齐，着色自然，发型美观大方</w:t>
            </w:r>
          </w:p>
        </w:tc>
        <w:tc>
          <w:tcPr>
            <w:tcW w:w="757" w:type="dxa"/>
          </w:tcPr>
          <w:p w:rsidR="00053F18" w:rsidRPr="0042354A" w:rsidRDefault="00053F18" w:rsidP="00507864">
            <w:pPr>
              <w:adjustRightInd w:val="0"/>
              <w:snapToGrid w:val="0"/>
              <w:jc w:val="left"/>
              <w:rPr>
                <w:rFonts w:ascii="宋体" w:hAnsi="宋体" w:cs="仿宋"/>
                <w:szCs w:val="21"/>
              </w:rPr>
            </w:pPr>
            <w:r w:rsidRPr="0042354A">
              <w:rPr>
                <w:rFonts w:ascii="宋体" w:hAnsi="宋体" w:cs="仿宋"/>
                <w:szCs w:val="21"/>
              </w:rPr>
              <w:t>0.5</w:t>
            </w:r>
          </w:p>
        </w:tc>
        <w:tc>
          <w:tcPr>
            <w:tcW w:w="757" w:type="dxa"/>
          </w:tcPr>
          <w:p w:rsidR="00053F18" w:rsidRPr="0042354A" w:rsidRDefault="00053F18" w:rsidP="00507864">
            <w:pPr>
              <w:adjustRightInd w:val="0"/>
              <w:snapToGrid w:val="0"/>
              <w:jc w:val="left"/>
              <w:rPr>
                <w:rFonts w:ascii="宋体" w:hAnsi="宋体" w:cs="仿宋"/>
                <w:szCs w:val="21"/>
              </w:rPr>
            </w:pPr>
          </w:p>
        </w:tc>
        <w:tc>
          <w:tcPr>
            <w:tcW w:w="758" w:type="dxa"/>
          </w:tcPr>
          <w:p w:rsidR="00053F18" w:rsidRPr="0042354A" w:rsidRDefault="00053F18" w:rsidP="00507864">
            <w:pPr>
              <w:adjustRightInd w:val="0"/>
              <w:snapToGrid w:val="0"/>
              <w:rPr>
                <w:rFonts w:ascii="宋体" w:cs="仿宋"/>
                <w:szCs w:val="21"/>
              </w:rPr>
            </w:pPr>
          </w:p>
        </w:tc>
      </w:tr>
      <w:tr w:rsidR="00053F18" w:rsidRPr="0042354A" w:rsidTr="00507864">
        <w:trPr>
          <w:jc w:val="center"/>
        </w:trPr>
        <w:tc>
          <w:tcPr>
            <w:tcW w:w="1730" w:type="dxa"/>
            <w:vMerge w:val="restart"/>
            <w:vAlign w:val="center"/>
          </w:tcPr>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面部</w:t>
            </w:r>
          </w:p>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w:t>
            </w:r>
            <w:r w:rsidRPr="0042354A">
              <w:rPr>
                <w:rFonts w:ascii="宋体" w:hAnsi="宋体" w:cs="仿宋"/>
                <w:b/>
                <w:bCs/>
                <w:szCs w:val="21"/>
              </w:rPr>
              <w:t>0.5</w:t>
            </w:r>
            <w:r w:rsidRPr="0042354A">
              <w:rPr>
                <w:rFonts w:ascii="宋体" w:hAnsi="宋体" w:cs="仿宋" w:hint="eastAsia"/>
                <w:b/>
                <w:bCs/>
                <w:szCs w:val="21"/>
              </w:rPr>
              <w:t>分）</w:t>
            </w:r>
          </w:p>
        </w:tc>
        <w:tc>
          <w:tcPr>
            <w:tcW w:w="5796" w:type="dxa"/>
          </w:tcPr>
          <w:p w:rsidR="00053F18" w:rsidRPr="0042354A" w:rsidRDefault="00053F18" w:rsidP="00507864">
            <w:pPr>
              <w:adjustRightInd w:val="0"/>
              <w:snapToGrid w:val="0"/>
              <w:jc w:val="left"/>
              <w:rPr>
                <w:rFonts w:ascii="宋体" w:cs="仿宋"/>
                <w:szCs w:val="21"/>
              </w:rPr>
            </w:pPr>
            <w:r w:rsidRPr="0042354A">
              <w:rPr>
                <w:rFonts w:ascii="宋体" w:hAnsi="宋体" w:cs="仿宋" w:hint="eastAsia"/>
                <w:szCs w:val="21"/>
              </w:rPr>
              <w:t>男士：不留胡须及长鬓角</w:t>
            </w:r>
          </w:p>
        </w:tc>
        <w:tc>
          <w:tcPr>
            <w:tcW w:w="757" w:type="dxa"/>
          </w:tcPr>
          <w:p w:rsidR="00053F18" w:rsidRPr="0042354A" w:rsidRDefault="00053F18" w:rsidP="00507864">
            <w:pPr>
              <w:adjustRightInd w:val="0"/>
              <w:snapToGrid w:val="0"/>
              <w:jc w:val="left"/>
              <w:rPr>
                <w:rFonts w:ascii="宋体" w:hAnsi="宋体" w:cs="仿宋"/>
                <w:szCs w:val="21"/>
              </w:rPr>
            </w:pPr>
            <w:r w:rsidRPr="0042354A">
              <w:rPr>
                <w:rFonts w:ascii="宋体" w:hAnsi="宋体" w:cs="仿宋"/>
                <w:szCs w:val="21"/>
              </w:rPr>
              <w:t>0.5</w:t>
            </w:r>
          </w:p>
        </w:tc>
        <w:tc>
          <w:tcPr>
            <w:tcW w:w="757" w:type="dxa"/>
          </w:tcPr>
          <w:p w:rsidR="00053F18" w:rsidRPr="0042354A" w:rsidRDefault="00053F18" w:rsidP="00507864">
            <w:pPr>
              <w:adjustRightInd w:val="0"/>
              <w:snapToGrid w:val="0"/>
              <w:jc w:val="left"/>
              <w:rPr>
                <w:rFonts w:ascii="宋体" w:hAnsi="宋体" w:cs="仿宋"/>
                <w:szCs w:val="21"/>
              </w:rPr>
            </w:pPr>
          </w:p>
        </w:tc>
        <w:tc>
          <w:tcPr>
            <w:tcW w:w="758" w:type="dxa"/>
          </w:tcPr>
          <w:p w:rsidR="00053F18" w:rsidRPr="0042354A" w:rsidRDefault="00053F18" w:rsidP="00507864">
            <w:pPr>
              <w:adjustRightInd w:val="0"/>
              <w:snapToGrid w:val="0"/>
              <w:rPr>
                <w:rFonts w:ascii="宋体" w:cs="仿宋"/>
                <w:szCs w:val="21"/>
              </w:rPr>
            </w:pPr>
          </w:p>
        </w:tc>
      </w:tr>
      <w:tr w:rsidR="00053F18" w:rsidRPr="0042354A" w:rsidTr="00507864">
        <w:trPr>
          <w:jc w:val="center"/>
        </w:trPr>
        <w:tc>
          <w:tcPr>
            <w:tcW w:w="1730" w:type="dxa"/>
            <w:vMerge/>
            <w:vAlign w:val="center"/>
          </w:tcPr>
          <w:p w:rsidR="00053F18" w:rsidRPr="0042354A" w:rsidRDefault="00053F18" w:rsidP="00507864">
            <w:pPr>
              <w:adjustRightInd w:val="0"/>
              <w:snapToGrid w:val="0"/>
              <w:jc w:val="center"/>
              <w:rPr>
                <w:rFonts w:ascii="宋体" w:cs="仿宋"/>
                <w:b/>
                <w:bCs/>
                <w:szCs w:val="21"/>
              </w:rPr>
            </w:pPr>
          </w:p>
        </w:tc>
        <w:tc>
          <w:tcPr>
            <w:tcW w:w="5796" w:type="dxa"/>
          </w:tcPr>
          <w:p w:rsidR="00053F18" w:rsidRPr="0042354A" w:rsidRDefault="00053F18" w:rsidP="00507864">
            <w:pPr>
              <w:adjustRightInd w:val="0"/>
              <w:snapToGrid w:val="0"/>
              <w:jc w:val="left"/>
              <w:rPr>
                <w:rFonts w:ascii="宋体" w:cs="仿宋"/>
                <w:szCs w:val="21"/>
              </w:rPr>
            </w:pPr>
            <w:r w:rsidRPr="0042354A">
              <w:rPr>
                <w:rFonts w:ascii="宋体" w:hAnsi="宋体" w:cs="仿宋" w:hint="eastAsia"/>
                <w:szCs w:val="21"/>
              </w:rPr>
              <w:t>女士：淡妆</w:t>
            </w:r>
          </w:p>
        </w:tc>
        <w:tc>
          <w:tcPr>
            <w:tcW w:w="757" w:type="dxa"/>
          </w:tcPr>
          <w:p w:rsidR="00053F18" w:rsidRPr="0042354A" w:rsidRDefault="00053F18" w:rsidP="00507864">
            <w:pPr>
              <w:adjustRightInd w:val="0"/>
              <w:snapToGrid w:val="0"/>
              <w:jc w:val="left"/>
              <w:rPr>
                <w:rFonts w:ascii="宋体" w:hAnsi="宋体" w:cs="仿宋"/>
                <w:szCs w:val="21"/>
              </w:rPr>
            </w:pPr>
            <w:r w:rsidRPr="0042354A">
              <w:rPr>
                <w:rFonts w:ascii="宋体" w:hAnsi="宋体" w:cs="仿宋"/>
                <w:szCs w:val="21"/>
              </w:rPr>
              <w:t>0.5</w:t>
            </w:r>
          </w:p>
        </w:tc>
        <w:tc>
          <w:tcPr>
            <w:tcW w:w="757" w:type="dxa"/>
          </w:tcPr>
          <w:p w:rsidR="00053F18" w:rsidRPr="0042354A" w:rsidRDefault="00053F18" w:rsidP="00507864">
            <w:pPr>
              <w:adjustRightInd w:val="0"/>
              <w:snapToGrid w:val="0"/>
              <w:jc w:val="left"/>
              <w:rPr>
                <w:rFonts w:ascii="宋体" w:hAnsi="宋体" w:cs="仿宋"/>
                <w:szCs w:val="21"/>
              </w:rPr>
            </w:pPr>
          </w:p>
        </w:tc>
        <w:tc>
          <w:tcPr>
            <w:tcW w:w="758" w:type="dxa"/>
          </w:tcPr>
          <w:p w:rsidR="00053F18" w:rsidRPr="0042354A" w:rsidRDefault="00053F18" w:rsidP="00507864">
            <w:pPr>
              <w:adjustRightInd w:val="0"/>
              <w:snapToGrid w:val="0"/>
              <w:rPr>
                <w:rFonts w:ascii="宋体" w:cs="仿宋"/>
                <w:szCs w:val="21"/>
              </w:rPr>
            </w:pPr>
          </w:p>
        </w:tc>
      </w:tr>
      <w:tr w:rsidR="00053F18" w:rsidRPr="0042354A" w:rsidTr="00507864">
        <w:trPr>
          <w:jc w:val="center"/>
        </w:trPr>
        <w:tc>
          <w:tcPr>
            <w:tcW w:w="1730" w:type="dxa"/>
            <w:vMerge w:val="restart"/>
            <w:vAlign w:val="center"/>
          </w:tcPr>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手及指甲</w:t>
            </w:r>
          </w:p>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w:t>
            </w:r>
            <w:r w:rsidRPr="0042354A">
              <w:rPr>
                <w:rFonts w:ascii="宋体" w:hAnsi="宋体" w:cs="仿宋"/>
                <w:b/>
                <w:bCs/>
                <w:szCs w:val="21"/>
              </w:rPr>
              <w:t>1.0</w:t>
            </w:r>
            <w:r w:rsidRPr="0042354A">
              <w:rPr>
                <w:rFonts w:ascii="宋体" w:hAnsi="宋体" w:cs="仿宋" w:hint="eastAsia"/>
                <w:b/>
                <w:bCs/>
                <w:szCs w:val="21"/>
              </w:rPr>
              <w:t>分）</w:t>
            </w:r>
          </w:p>
        </w:tc>
        <w:tc>
          <w:tcPr>
            <w:tcW w:w="5796" w:type="dxa"/>
          </w:tcPr>
          <w:p w:rsidR="00053F18" w:rsidRPr="0042354A" w:rsidRDefault="00053F18" w:rsidP="00507864">
            <w:pPr>
              <w:adjustRightInd w:val="0"/>
              <w:snapToGrid w:val="0"/>
              <w:jc w:val="left"/>
              <w:rPr>
                <w:rFonts w:ascii="宋体" w:cs="仿宋"/>
                <w:szCs w:val="21"/>
              </w:rPr>
            </w:pPr>
            <w:r w:rsidRPr="0042354A">
              <w:rPr>
                <w:rFonts w:ascii="宋体" w:hAnsi="宋体" w:cs="仿宋"/>
                <w:szCs w:val="21"/>
              </w:rPr>
              <w:t>1</w:t>
            </w:r>
            <w:r w:rsidRPr="0042354A">
              <w:rPr>
                <w:rFonts w:ascii="宋体" w:hAnsi="宋体" w:cs="仿宋" w:hint="eastAsia"/>
                <w:szCs w:val="21"/>
              </w:rPr>
              <w:t>．干净</w:t>
            </w:r>
          </w:p>
        </w:tc>
        <w:tc>
          <w:tcPr>
            <w:tcW w:w="757" w:type="dxa"/>
            <w:vAlign w:val="center"/>
          </w:tcPr>
          <w:p w:rsidR="00053F18" w:rsidRPr="0042354A" w:rsidRDefault="00053F18" w:rsidP="00507864">
            <w:pPr>
              <w:adjustRightInd w:val="0"/>
              <w:snapToGrid w:val="0"/>
              <w:jc w:val="left"/>
              <w:rPr>
                <w:rFonts w:ascii="宋体" w:hAnsi="宋体" w:cs="仿宋"/>
                <w:szCs w:val="21"/>
              </w:rPr>
            </w:pPr>
            <w:r w:rsidRPr="0042354A">
              <w:rPr>
                <w:rFonts w:ascii="宋体" w:hAnsi="宋体" w:cs="仿宋"/>
                <w:szCs w:val="21"/>
              </w:rPr>
              <w:t>0.5</w:t>
            </w:r>
          </w:p>
        </w:tc>
        <w:tc>
          <w:tcPr>
            <w:tcW w:w="757" w:type="dxa"/>
          </w:tcPr>
          <w:p w:rsidR="00053F18" w:rsidRPr="0042354A" w:rsidRDefault="00053F18" w:rsidP="00507864">
            <w:pPr>
              <w:adjustRightInd w:val="0"/>
              <w:snapToGrid w:val="0"/>
              <w:jc w:val="left"/>
              <w:rPr>
                <w:rFonts w:ascii="宋体" w:hAnsi="宋体" w:cs="仿宋"/>
                <w:szCs w:val="21"/>
              </w:rPr>
            </w:pPr>
          </w:p>
        </w:tc>
        <w:tc>
          <w:tcPr>
            <w:tcW w:w="758" w:type="dxa"/>
          </w:tcPr>
          <w:p w:rsidR="00053F18" w:rsidRPr="0042354A" w:rsidRDefault="00053F18" w:rsidP="00507864">
            <w:pPr>
              <w:adjustRightInd w:val="0"/>
              <w:snapToGrid w:val="0"/>
              <w:rPr>
                <w:rFonts w:ascii="宋体" w:cs="仿宋"/>
                <w:szCs w:val="21"/>
              </w:rPr>
            </w:pPr>
          </w:p>
        </w:tc>
      </w:tr>
      <w:tr w:rsidR="00053F18" w:rsidRPr="0042354A" w:rsidTr="00507864">
        <w:trPr>
          <w:jc w:val="center"/>
        </w:trPr>
        <w:tc>
          <w:tcPr>
            <w:tcW w:w="1730" w:type="dxa"/>
            <w:vMerge/>
            <w:vAlign w:val="center"/>
          </w:tcPr>
          <w:p w:rsidR="00053F18" w:rsidRPr="0042354A" w:rsidRDefault="00053F18" w:rsidP="00507864">
            <w:pPr>
              <w:adjustRightInd w:val="0"/>
              <w:snapToGrid w:val="0"/>
              <w:jc w:val="center"/>
              <w:rPr>
                <w:rFonts w:ascii="宋体" w:cs="仿宋"/>
                <w:b/>
                <w:bCs/>
                <w:szCs w:val="21"/>
              </w:rPr>
            </w:pPr>
          </w:p>
        </w:tc>
        <w:tc>
          <w:tcPr>
            <w:tcW w:w="5796" w:type="dxa"/>
          </w:tcPr>
          <w:p w:rsidR="00053F18" w:rsidRPr="0042354A" w:rsidRDefault="00053F18" w:rsidP="00507864">
            <w:pPr>
              <w:adjustRightInd w:val="0"/>
              <w:snapToGrid w:val="0"/>
              <w:jc w:val="left"/>
              <w:rPr>
                <w:rFonts w:ascii="宋体" w:cs="仿宋"/>
                <w:szCs w:val="21"/>
              </w:rPr>
            </w:pPr>
            <w:r w:rsidRPr="0042354A">
              <w:rPr>
                <w:rFonts w:ascii="宋体" w:hAnsi="宋体" w:cs="仿宋"/>
                <w:szCs w:val="21"/>
              </w:rPr>
              <w:t>2</w:t>
            </w:r>
            <w:r w:rsidRPr="0042354A">
              <w:rPr>
                <w:rFonts w:ascii="宋体" w:hAnsi="宋体" w:cs="仿宋" w:hint="eastAsia"/>
                <w:szCs w:val="21"/>
              </w:rPr>
              <w:t>．指甲修剪整齐，不涂有色指甲油</w:t>
            </w:r>
          </w:p>
        </w:tc>
        <w:tc>
          <w:tcPr>
            <w:tcW w:w="757" w:type="dxa"/>
            <w:vAlign w:val="center"/>
          </w:tcPr>
          <w:p w:rsidR="00053F18" w:rsidRPr="0042354A" w:rsidRDefault="00053F18" w:rsidP="00507864">
            <w:pPr>
              <w:adjustRightInd w:val="0"/>
              <w:snapToGrid w:val="0"/>
              <w:jc w:val="left"/>
              <w:rPr>
                <w:rFonts w:ascii="宋体" w:hAnsi="宋体" w:cs="仿宋"/>
                <w:szCs w:val="21"/>
              </w:rPr>
            </w:pPr>
            <w:r w:rsidRPr="0042354A">
              <w:rPr>
                <w:rFonts w:ascii="宋体" w:hAnsi="宋体" w:cs="仿宋"/>
                <w:szCs w:val="21"/>
              </w:rPr>
              <w:t>0.5</w:t>
            </w:r>
          </w:p>
        </w:tc>
        <w:tc>
          <w:tcPr>
            <w:tcW w:w="757" w:type="dxa"/>
          </w:tcPr>
          <w:p w:rsidR="00053F18" w:rsidRPr="0042354A" w:rsidRDefault="00053F18" w:rsidP="00507864">
            <w:pPr>
              <w:adjustRightInd w:val="0"/>
              <w:snapToGrid w:val="0"/>
              <w:jc w:val="left"/>
              <w:rPr>
                <w:rFonts w:ascii="宋体" w:hAnsi="宋体" w:cs="仿宋"/>
                <w:szCs w:val="21"/>
              </w:rPr>
            </w:pPr>
          </w:p>
        </w:tc>
        <w:tc>
          <w:tcPr>
            <w:tcW w:w="758" w:type="dxa"/>
          </w:tcPr>
          <w:p w:rsidR="00053F18" w:rsidRPr="0042354A" w:rsidRDefault="00053F18" w:rsidP="00507864">
            <w:pPr>
              <w:adjustRightInd w:val="0"/>
              <w:snapToGrid w:val="0"/>
              <w:rPr>
                <w:rFonts w:ascii="宋体" w:cs="仿宋"/>
                <w:szCs w:val="21"/>
              </w:rPr>
            </w:pPr>
          </w:p>
        </w:tc>
      </w:tr>
      <w:tr w:rsidR="00053F18" w:rsidRPr="0042354A" w:rsidTr="00507864">
        <w:trPr>
          <w:jc w:val="center"/>
        </w:trPr>
        <w:tc>
          <w:tcPr>
            <w:tcW w:w="1730" w:type="dxa"/>
            <w:vMerge w:val="restart"/>
            <w:vAlign w:val="center"/>
          </w:tcPr>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服装</w:t>
            </w:r>
          </w:p>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w:t>
            </w:r>
            <w:r w:rsidRPr="0042354A">
              <w:rPr>
                <w:rFonts w:ascii="宋体" w:hAnsi="宋体" w:cs="仿宋"/>
                <w:b/>
                <w:bCs/>
                <w:szCs w:val="21"/>
              </w:rPr>
              <w:t>1.5</w:t>
            </w:r>
            <w:r w:rsidRPr="0042354A">
              <w:rPr>
                <w:rFonts w:ascii="宋体" w:hAnsi="宋体" w:cs="仿宋" w:hint="eastAsia"/>
                <w:b/>
                <w:bCs/>
                <w:szCs w:val="21"/>
              </w:rPr>
              <w:t>分）</w:t>
            </w:r>
          </w:p>
        </w:tc>
        <w:tc>
          <w:tcPr>
            <w:tcW w:w="5796" w:type="dxa"/>
          </w:tcPr>
          <w:p w:rsidR="00053F18" w:rsidRPr="0042354A" w:rsidRDefault="00053F18" w:rsidP="00507864">
            <w:pPr>
              <w:adjustRightInd w:val="0"/>
              <w:snapToGrid w:val="0"/>
              <w:jc w:val="left"/>
              <w:rPr>
                <w:rFonts w:ascii="宋体" w:cs="仿宋"/>
                <w:szCs w:val="21"/>
              </w:rPr>
            </w:pPr>
            <w:r w:rsidRPr="0042354A">
              <w:rPr>
                <w:rFonts w:ascii="宋体" w:hAnsi="宋体" w:cs="仿宋"/>
                <w:szCs w:val="21"/>
              </w:rPr>
              <w:t>1</w:t>
            </w:r>
            <w:r w:rsidRPr="0042354A">
              <w:rPr>
                <w:rFonts w:ascii="宋体" w:hAnsi="宋体" w:cs="仿宋" w:hint="eastAsia"/>
                <w:szCs w:val="21"/>
              </w:rPr>
              <w:t>．符合岗位要求，整齐干净</w:t>
            </w:r>
          </w:p>
        </w:tc>
        <w:tc>
          <w:tcPr>
            <w:tcW w:w="757" w:type="dxa"/>
            <w:vAlign w:val="center"/>
          </w:tcPr>
          <w:p w:rsidR="00053F18" w:rsidRPr="0042354A" w:rsidRDefault="00053F18" w:rsidP="00507864">
            <w:pPr>
              <w:adjustRightInd w:val="0"/>
              <w:snapToGrid w:val="0"/>
              <w:jc w:val="left"/>
              <w:rPr>
                <w:rFonts w:ascii="宋体" w:hAnsi="宋体" w:cs="仿宋"/>
                <w:szCs w:val="21"/>
              </w:rPr>
            </w:pPr>
            <w:r w:rsidRPr="0042354A">
              <w:rPr>
                <w:rFonts w:ascii="宋体" w:hAnsi="宋体" w:cs="仿宋"/>
                <w:szCs w:val="21"/>
              </w:rPr>
              <w:t>0.5</w:t>
            </w:r>
          </w:p>
        </w:tc>
        <w:tc>
          <w:tcPr>
            <w:tcW w:w="757" w:type="dxa"/>
          </w:tcPr>
          <w:p w:rsidR="00053F18" w:rsidRPr="0042354A" w:rsidRDefault="00053F18" w:rsidP="00507864">
            <w:pPr>
              <w:adjustRightInd w:val="0"/>
              <w:snapToGrid w:val="0"/>
              <w:jc w:val="left"/>
              <w:rPr>
                <w:rFonts w:ascii="宋体" w:hAnsi="宋体" w:cs="仿宋"/>
                <w:szCs w:val="21"/>
              </w:rPr>
            </w:pPr>
          </w:p>
        </w:tc>
        <w:tc>
          <w:tcPr>
            <w:tcW w:w="758" w:type="dxa"/>
          </w:tcPr>
          <w:p w:rsidR="00053F18" w:rsidRPr="0042354A" w:rsidRDefault="00053F18" w:rsidP="00507864">
            <w:pPr>
              <w:adjustRightInd w:val="0"/>
              <w:snapToGrid w:val="0"/>
              <w:rPr>
                <w:rFonts w:ascii="宋体" w:cs="仿宋"/>
                <w:szCs w:val="21"/>
              </w:rPr>
            </w:pPr>
          </w:p>
        </w:tc>
      </w:tr>
      <w:tr w:rsidR="00053F18" w:rsidRPr="0042354A" w:rsidTr="00507864">
        <w:trPr>
          <w:jc w:val="center"/>
        </w:trPr>
        <w:tc>
          <w:tcPr>
            <w:tcW w:w="1730" w:type="dxa"/>
            <w:vMerge/>
            <w:vAlign w:val="center"/>
          </w:tcPr>
          <w:p w:rsidR="00053F18" w:rsidRPr="0042354A" w:rsidRDefault="00053F18" w:rsidP="00507864">
            <w:pPr>
              <w:adjustRightInd w:val="0"/>
              <w:snapToGrid w:val="0"/>
              <w:jc w:val="center"/>
              <w:rPr>
                <w:rFonts w:ascii="宋体" w:cs="仿宋"/>
                <w:b/>
                <w:bCs/>
                <w:szCs w:val="21"/>
              </w:rPr>
            </w:pPr>
          </w:p>
        </w:tc>
        <w:tc>
          <w:tcPr>
            <w:tcW w:w="5796" w:type="dxa"/>
          </w:tcPr>
          <w:p w:rsidR="00053F18" w:rsidRPr="0042354A" w:rsidRDefault="00053F18" w:rsidP="00507864">
            <w:pPr>
              <w:adjustRightInd w:val="0"/>
              <w:snapToGrid w:val="0"/>
              <w:jc w:val="left"/>
              <w:rPr>
                <w:rFonts w:ascii="宋体" w:cs="仿宋"/>
                <w:szCs w:val="21"/>
              </w:rPr>
            </w:pPr>
            <w:r w:rsidRPr="0042354A">
              <w:rPr>
                <w:rFonts w:ascii="宋体" w:hAnsi="宋体" w:cs="仿宋"/>
                <w:szCs w:val="21"/>
              </w:rPr>
              <w:t>2</w:t>
            </w:r>
            <w:r w:rsidRPr="0042354A">
              <w:rPr>
                <w:rFonts w:ascii="宋体" w:hAnsi="宋体" w:cs="仿宋" w:hint="eastAsia"/>
                <w:szCs w:val="21"/>
              </w:rPr>
              <w:t>．无破损、无丟扣</w:t>
            </w:r>
          </w:p>
        </w:tc>
        <w:tc>
          <w:tcPr>
            <w:tcW w:w="757" w:type="dxa"/>
            <w:vAlign w:val="center"/>
          </w:tcPr>
          <w:p w:rsidR="00053F18" w:rsidRPr="0042354A" w:rsidRDefault="00053F18" w:rsidP="00507864">
            <w:pPr>
              <w:adjustRightInd w:val="0"/>
              <w:snapToGrid w:val="0"/>
              <w:jc w:val="left"/>
              <w:rPr>
                <w:rFonts w:ascii="宋体" w:hAnsi="宋体" w:cs="仿宋"/>
                <w:szCs w:val="21"/>
              </w:rPr>
            </w:pPr>
            <w:r w:rsidRPr="0042354A">
              <w:rPr>
                <w:rFonts w:ascii="宋体" w:hAnsi="宋体" w:cs="仿宋"/>
                <w:szCs w:val="21"/>
              </w:rPr>
              <w:t>0.5</w:t>
            </w:r>
          </w:p>
        </w:tc>
        <w:tc>
          <w:tcPr>
            <w:tcW w:w="757" w:type="dxa"/>
          </w:tcPr>
          <w:p w:rsidR="00053F18" w:rsidRPr="0042354A" w:rsidRDefault="00053F18" w:rsidP="00507864">
            <w:pPr>
              <w:adjustRightInd w:val="0"/>
              <w:snapToGrid w:val="0"/>
              <w:jc w:val="left"/>
              <w:rPr>
                <w:rFonts w:ascii="宋体" w:hAnsi="宋体" w:cs="仿宋"/>
                <w:szCs w:val="21"/>
              </w:rPr>
            </w:pPr>
          </w:p>
        </w:tc>
        <w:tc>
          <w:tcPr>
            <w:tcW w:w="758" w:type="dxa"/>
          </w:tcPr>
          <w:p w:rsidR="00053F18" w:rsidRPr="0042354A" w:rsidRDefault="00053F18" w:rsidP="00507864">
            <w:pPr>
              <w:adjustRightInd w:val="0"/>
              <w:snapToGrid w:val="0"/>
              <w:rPr>
                <w:rFonts w:ascii="宋体" w:cs="仿宋"/>
                <w:szCs w:val="21"/>
              </w:rPr>
            </w:pPr>
          </w:p>
        </w:tc>
      </w:tr>
      <w:tr w:rsidR="00053F18" w:rsidRPr="0042354A" w:rsidTr="00507864">
        <w:trPr>
          <w:jc w:val="center"/>
        </w:trPr>
        <w:tc>
          <w:tcPr>
            <w:tcW w:w="1730" w:type="dxa"/>
            <w:vMerge/>
            <w:vAlign w:val="center"/>
          </w:tcPr>
          <w:p w:rsidR="00053F18" w:rsidRPr="0042354A" w:rsidRDefault="00053F18" w:rsidP="00507864">
            <w:pPr>
              <w:adjustRightInd w:val="0"/>
              <w:snapToGrid w:val="0"/>
              <w:jc w:val="center"/>
              <w:rPr>
                <w:rFonts w:ascii="宋体" w:cs="仿宋"/>
                <w:b/>
                <w:bCs/>
                <w:szCs w:val="21"/>
              </w:rPr>
            </w:pPr>
          </w:p>
        </w:tc>
        <w:tc>
          <w:tcPr>
            <w:tcW w:w="5796" w:type="dxa"/>
          </w:tcPr>
          <w:p w:rsidR="00053F18" w:rsidRPr="0042354A" w:rsidRDefault="00053F18" w:rsidP="00507864">
            <w:pPr>
              <w:adjustRightInd w:val="0"/>
              <w:snapToGrid w:val="0"/>
              <w:jc w:val="left"/>
              <w:rPr>
                <w:rFonts w:ascii="宋体" w:cs="仿宋"/>
                <w:szCs w:val="21"/>
              </w:rPr>
            </w:pPr>
            <w:r w:rsidRPr="0042354A">
              <w:rPr>
                <w:rFonts w:ascii="宋体" w:hAnsi="宋体" w:cs="仿宋"/>
                <w:szCs w:val="21"/>
              </w:rPr>
              <w:t>3</w:t>
            </w:r>
            <w:r w:rsidRPr="0042354A">
              <w:rPr>
                <w:rFonts w:ascii="宋体" w:hAnsi="宋体" w:cs="仿宋" w:hint="eastAsia"/>
                <w:szCs w:val="21"/>
              </w:rPr>
              <w:t>．熨烫挺刮</w:t>
            </w:r>
          </w:p>
        </w:tc>
        <w:tc>
          <w:tcPr>
            <w:tcW w:w="757" w:type="dxa"/>
            <w:vAlign w:val="center"/>
          </w:tcPr>
          <w:p w:rsidR="00053F18" w:rsidRPr="0042354A" w:rsidRDefault="00053F18" w:rsidP="00507864">
            <w:pPr>
              <w:adjustRightInd w:val="0"/>
              <w:snapToGrid w:val="0"/>
              <w:jc w:val="left"/>
              <w:rPr>
                <w:rFonts w:ascii="宋体" w:hAnsi="宋体" w:cs="仿宋"/>
                <w:szCs w:val="21"/>
              </w:rPr>
            </w:pPr>
            <w:r w:rsidRPr="0042354A">
              <w:rPr>
                <w:rFonts w:ascii="宋体" w:hAnsi="宋体" w:cs="仿宋"/>
                <w:szCs w:val="21"/>
              </w:rPr>
              <w:t>0.5</w:t>
            </w:r>
          </w:p>
        </w:tc>
        <w:tc>
          <w:tcPr>
            <w:tcW w:w="757" w:type="dxa"/>
          </w:tcPr>
          <w:p w:rsidR="00053F18" w:rsidRPr="0042354A" w:rsidRDefault="00053F18" w:rsidP="00507864">
            <w:pPr>
              <w:adjustRightInd w:val="0"/>
              <w:snapToGrid w:val="0"/>
              <w:jc w:val="left"/>
              <w:rPr>
                <w:rFonts w:ascii="宋体" w:hAnsi="宋体" w:cs="仿宋"/>
                <w:szCs w:val="21"/>
              </w:rPr>
            </w:pPr>
          </w:p>
        </w:tc>
        <w:tc>
          <w:tcPr>
            <w:tcW w:w="758" w:type="dxa"/>
          </w:tcPr>
          <w:p w:rsidR="00053F18" w:rsidRPr="0042354A" w:rsidRDefault="00053F18" w:rsidP="00507864">
            <w:pPr>
              <w:adjustRightInd w:val="0"/>
              <w:snapToGrid w:val="0"/>
              <w:rPr>
                <w:rFonts w:ascii="宋体" w:cs="仿宋"/>
                <w:szCs w:val="21"/>
              </w:rPr>
            </w:pPr>
          </w:p>
        </w:tc>
      </w:tr>
      <w:tr w:rsidR="00053F18" w:rsidRPr="0042354A" w:rsidTr="00507864">
        <w:trPr>
          <w:jc w:val="center"/>
        </w:trPr>
        <w:tc>
          <w:tcPr>
            <w:tcW w:w="1730" w:type="dxa"/>
            <w:vMerge w:val="restart"/>
            <w:vAlign w:val="center"/>
          </w:tcPr>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鞋</w:t>
            </w:r>
          </w:p>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w:t>
            </w:r>
            <w:r w:rsidRPr="0042354A">
              <w:rPr>
                <w:rFonts w:ascii="宋体" w:hAnsi="宋体" w:cs="仿宋"/>
                <w:b/>
                <w:bCs/>
                <w:szCs w:val="21"/>
              </w:rPr>
              <w:t>1.0</w:t>
            </w:r>
            <w:r w:rsidRPr="0042354A">
              <w:rPr>
                <w:rFonts w:ascii="宋体" w:hAnsi="宋体" w:cs="仿宋" w:hint="eastAsia"/>
                <w:b/>
                <w:bCs/>
                <w:szCs w:val="21"/>
              </w:rPr>
              <w:t>分）</w:t>
            </w:r>
          </w:p>
        </w:tc>
        <w:tc>
          <w:tcPr>
            <w:tcW w:w="5796" w:type="dxa"/>
          </w:tcPr>
          <w:p w:rsidR="00053F18" w:rsidRPr="0042354A" w:rsidRDefault="00053F18" w:rsidP="00507864">
            <w:pPr>
              <w:adjustRightInd w:val="0"/>
              <w:snapToGrid w:val="0"/>
              <w:jc w:val="left"/>
              <w:rPr>
                <w:rFonts w:ascii="宋体" w:cs="仿宋"/>
                <w:szCs w:val="21"/>
              </w:rPr>
            </w:pPr>
            <w:r w:rsidRPr="0042354A">
              <w:rPr>
                <w:rFonts w:ascii="宋体" w:hAnsi="宋体" w:cs="仿宋"/>
                <w:szCs w:val="21"/>
              </w:rPr>
              <w:t>1</w:t>
            </w:r>
            <w:r w:rsidRPr="0042354A">
              <w:rPr>
                <w:rFonts w:ascii="宋体" w:hAnsi="宋体" w:cs="仿宋" w:hint="eastAsia"/>
                <w:szCs w:val="21"/>
              </w:rPr>
              <w:t>．符合岗位要求的黑颜色皮鞋（中式铺床选手可为布鞋）</w:t>
            </w:r>
          </w:p>
        </w:tc>
        <w:tc>
          <w:tcPr>
            <w:tcW w:w="757" w:type="dxa"/>
            <w:vAlign w:val="center"/>
          </w:tcPr>
          <w:p w:rsidR="00053F18" w:rsidRPr="0042354A" w:rsidRDefault="00053F18" w:rsidP="00507864">
            <w:pPr>
              <w:adjustRightInd w:val="0"/>
              <w:snapToGrid w:val="0"/>
              <w:jc w:val="left"/>
              <w:rPr>
                <w:rFonts w:ascii="宋体" w:hAnsi="宋体" w:cs="仿宋"/>
                <w:szCs w:val="21"/>
              </w:rPr>
            </w:pPr>
            <w:r w:rsidRPr="0042354A">
              <w:rPr>
                <w:rFonts w:ascii="宋体" w:hAnsi="宋体" w:cs="仿宋"/>
                <w:szCs w:val="21"/>
              </w:rPr>
              <w:t>0.5</w:t>
            </w:r>
          </w:p>
        </w:tc>
        <w:tc>
          <w:tcPr>
            <w:tcW w:w="757" w:type="dxa"/>
          </w:tcPr>
          <w:p w:rsidR="00053F18" w:rsidRPr="0042354A" w:rsidRDefault="00053F18" w:rsidP="00507864">
            <w:pPr>
              <w:adjustRightInd w:val="0"/>
              <w:snapToGrid w:val="0"/>
              <w:jc w:val="left"/>
              <w:rPr>
                <w:rFonts w:ascii="宋体" w:hAnsi="宋体" w:cs="仿宋"/>
                <w:szCs w:val="21"/>
              </w:rPr>
            </w:pPr>
          </w:p>
        </w:tc>
        <w:tc>
          <w:tcPr>
            <w:tcW w:w="758" w:type="dxa"/>
          </w:tcPr>
          <w:p w:rsidR="00053F18" w:rsidRPr="0042354A" w:rsidRDefault="00053F18" w:rsidP="00507864">
            <w:pPr>
              <w:adjustRightInd w:val="0"/>
              <w:snapToGrid w:val="0"/>
              <w:rPr>
                <w:rFonts w:ascii="宋体" w:cs="仿宋"/>
                <w:szCs w:val="21"/>
              </w:rPr>
            </w:pPr>
          </w:p>
        </w:tc>
      </w:tr>
      <w:tr w:rsidR="00053F18" w:rsidRPr="0042354A" w:rsidTr="00507864">
        <w:trPr>
          <w:jc w:val="center"/>
        </w:trPr>
        <w:tc>
          <w:tcPr>
            <w:tcW w:w="1730" w:type="dxa"/>
            <w:vMerge/>
            <w:vAlign w:val="center"/>
          </w:tcPr>
          <w:p w:rsidR="00053F18" w:rsidRPr="0042354A" w:rsidRDefault="00053F18" w:rsidP="00507864">
            <w:pPr>
              <w:adjustRightInd w:val="0"/>
              <w:snapToGrid w:val="0"/>
              <w:jc w:val="center"/>
              <w:rPr>
                <w:rFonts w:ascii="宋体" w:cs="仿宋"/>
                <w:b/>
                <w:bCs/>
                <w:szCs w:val="21"/>
              </w:rPr>
            </w:pPr>
          </w:p>
        </w:tc>
        <w:tc>
          <w:tcPr>
            <w:tcW w:w="5796" w:type="dxa"/>
          </w:tcPr>
          <w:p w:rsidR="00053F18" w:rsidRPr="0042354A" w:rsidRDefault="00053F18" w:rsidP="00507864">
            <w:pPr>
              <w:adjustRightInd w:val="0"/>
              <w:snapToGrid w:val="0"/>
              <w:jc w:val="left"/>
              <w:rPr>
                <w:rFonts w:ascii="宋体" w:cs="仿宋"/>
                <w:szCs w:val="21"/>
              </w:rPr>
            </w:pPr>
            <w:r w:rsidRPr="0042354A">
              <w:rPr>
                <w:rFonts w:ascii="宋体" w:hAnsi="宋体" w:cs="仿宋"/>
                <w:szCs w:val="21"/>
              </w:rPr>
              <w:t>2</w:t>
            </w:r>
            <w:r w:rsidRPr="0042354A">
              <w:rPr>
                <w:rFonts w:ascii="宋体" w:hAnsi="宋体" w:cs="仿宋" w:hint="eastAsia"/>
                <w:szCs w:val="21"/>
              </w:rPr>
              <w:t>．干净，擦试光亮、无破损</w:t>
            </w:r>
          </w:p>
        </w:tc>
        <w:tc>
          <w:tcPr>
            <w:tcW w:w="757" w:type="dxa"/>
            <w:vAlign w:val="center"/>
          </w:tcPr>
          <w:p w:rsidR="00053F18" w:rsidRPr="0042354A" w:rsidRDefault="00053F18" w:rsidP="00507864">
            <w:pPr>
              <w:adjustRightInd w:val="0"/>
              <w:snapToGrid w:val="0"/>
              <w:jc w:val="left"/>
              <w:rPr>
                <w:rFonts w:ascii="宋体" w:hAnsi="宋体" w:cs="仿宋"/>
                <w:szCs w:val="21"/>
              </w:rPr>
            </w:pPr>
            <w:r w:rsidRPr="0042354A">
              <w:rPr>
                <w:rFonts w:ascii="宋体" w:hAnsi="宋体" w:cs="仿宋"/>
                <w:szCs w:val="21"/>
              </w:rPr>
              <w:t>0.5</w:t>
            </w:r>
          </w:p>
        </w:tc>
        <w:tc>
          <w:tcPr>
            <w:tcW w:w="757" w:type="dxa"/>
          </w:tcPr>
          <w:p w:rsidR="00053F18" w:rsidRPr="0042354A" w:rsidRDefault="00053F18" w:rsidP="00507864">
            <w:pPr>
              <w:adjustRightInd w:val="0"/>
              <w:snapToGrid w:val="0"/>
              <w:jc w:val="left"/>
              <w:rPr>
                <w:rFonts w:ascii="宋体" w:hAnsi="宋体" w:cs="仿宋"/>
                <w:szCs w:val="21"/>
              </w:rPr>
            </w:pPr>
          </w:p>
        </w:tc>
        <w:tc>
          <w:tcPr>
            <w:tcW w:w="758" w:type="dxa"/>
          </w:tcPr>
          <w:p w:rsidR="00053F18" w:rsidRPr="0042354A" w:rsidRDefault="00053F18" w:rsidP="00507864">
            <w:pPr>
              <w:adjustRightInd w:val="0"/>
              <w:snapToGrid w:val="0"/>
              <w:rPr>
                <w:rFonts w:ascii="宋体" w:cs="仿宋"/>
                <w:szCs w:val="21"/>
              </w:rPr>
            </w:pPr>
          </w:p>
        </w:tc>
      </w:tr>
      <w:tr w:rsidR="00053F18" w:rsidRPr="0042354A" w:rsidTr="00507864">
        <w:trPr>
          <w:jc w:val="center"/>
        </w:trPr>
        <w:tc>
          <w:tcPr>
            <w:tcW w:w="1730" w:type="dxa"/>
            <w:vMerge w:val="restart"/>
            <w:vAlign w:val="center"/>
          </w:tcPr>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袜子</w:t>
            </w:r>
          </w:p>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w:t>
            </w:r>
            <w:r w:rsidRPr="0042354A">
              <w:rPr>
                <w:rFonts w:ascii="宋体" w:hAnsi="宋体" w:cs="仿宋"/>
                <w:b/>
                <w:bCs/>
                <w:szCs w:val="21"/>
              </w:rPr>
              <w:t>1.0</w:t>
            </w:r>
            <w:r w:rsidRPr="0042354A">
              <w:rPr>
                <w:rFonts w:ascii="宋体" w:hAnsi="宋体" w:cs="仿宋" w:hint="eastAsia"/>
                <w:b/>
                <w:bCs/>
                <w:szCs w:val="21"/>
              </w:rPr>
              <w:t>分）</w:t>
            </w:r>
          </w:p>
        </w:tc>
        <w:tc>
          <w:tcPr>
            <w:tcW w:w="5796" w:type="dxa"/>
          </w:tcPr>
          <w:p w:rsidR="00053F18" w:rsidRPr="0042354A" w:rsidRDefault="00053F18" w:rsidP="00507864">
            <w:pPr>
              <w:adjustRightInd w:val="0"/>
              <w:snapToGrid w:val="0"/>
              <w:jc w:val="left"/>
              <w:rPr>
                <w:rFonts w:ascii="宋体" w:cs="仿宋"/>
                <w:szCs w:val="21"/>
              </w:rPr>
            </w:pPr>
            <w:r w:rsidRPr="0042354A">
              <w:rPr>
                <w:rFonts w:ascii="宋体" w:hAnsi="宋体" w:cs="仿宋"/>
                <w:szCs w:val="21"/>
              </w:rPr>
              <w:t>1</w:t>
            </w:r>
            <w:r w:rsidRPr="0042354A">
              <w:rPr>
                <w:rFonts w:ascii="宋体" w:hAnsi="宋体" w:cs="仿宋" w:hint="eastAsia"/>
                <w:szCs w:val="21"/>
              </w:rPr>
              <w:t>．男深色、女浅色</w:t>
            </w:r>
          </w:p>
        </w:tc>
        <w:tc>
          <w:tcPr>
            <w:tcW w:w="757" w:type="dxa"/>
            <w:vAlign w:val="center"/>
          </w:tcPr>
          <w:p w:rsidR="00053F18" w:rsidRPr="0042354A" w:rsidRDefault="00053F18" w:rsidP="00507864">
            <w:pPr>
              <w:adjustRightInd w:val="0"/>
              <w:snapToGrid w:val="0"/>
              <w:jc w:val="left"/>
              <w:rPr>
                <w:rFonts w:ascii="宋体" w:hAnsi="宋体" w:cs="仿宋"/>
                <w:szCs w:val="21"/>
              </w:rPr>
            </w:pPr>
            <w:r w:rsidRPr="0042354A">
              <w:rPr>
                <w:rFonts w:ascii="宋体" w:hAnsi="宋体" w:cs="仿宋"/>
                <w:szCs w:val="21"/>
              </w:rPr>
              <w:t>0.5</w:t>
            </w:r>
          </w:p>
        </w:tc>
        <w:tc>
          <w:tcPr>
            <w:tcW w:w="757" w:type="dxa"/>
          </w:tcPr>
          <w:p w:rsidR="00053F18" w:rsidRPr="0042354A" w:rsidRDefault="00053F18" w:rsidP="00507864">
            <w:pPr>
              <w:adjustRightInd w:val="0"/>
              <w:snapToGrid w:val="0"/>
              <w:jc w:val="left"/>
              <w:rPr>
                <w:rFonts w:ascii="宋体" w:hAnsi="宋体" w:cs="仿宋"/>
                <w:szCs w:val="21"/>
              </w:rPr>
            </w:pPr>
          </w:p>
        </w:tc>
        <w:tc>
          <w:tcPr>
            <w:tcW w:w="758" w:type="dxa"/>
          </w:tcPr>
          <w:p w:rsidR="00053F18" w:rsidRPr="0042354A" w:rsidRDefault="00053F18" w:rsidP="00507864">
            <w:pPr>
              <w:adjustRightInd w:val="0"/>
              <w:snapToGrid w:val="0"/>
              <w:rPr>
                <w:rFonts w:ascii="宋体" w:cs="仿宋"/>
                <w:szCs w:val="21"/>
              </w:rPr>
            </w:pPr>
          </w:p>
        </w:tc>
      </w:tr>
      <w:tr w:rsidR="00053F18" w:rsidRPr="0042354A" w:rsidTr="00507864">
        <w:trPr>
          <w:jc w:val="center"/>
        </w:trPr>
        <w:tc>
          <w:tcPr>
            <w:tcW w:w="1730" w:type="dxa"/>
            <w:vMerge/>
            <w:vAlign w:val="center"/>
          </w:tcPr>
          <w:p w:rsidR="00053F18" w:rsidRPr="0042354A" w:rsidRDefault="00053F18" w:rsidP="00507864">
            <w:pPr>
              <w:adjustRightInd w:val="0"/>
              <w:snapToGrid w:val="0"/>
              <w:jc w:val="center"/>
              <w:rPr>
                <w:rFonts w:ascii="宋体" w:cs="仿宋"/>
                <w:b/>
                <w:bCs/>
                <w:szCs w:val="21"/>
              </w:rPr>
            </w:pPr>
          </w:p>
        </w:tc>
        <w:tc>
          <w:tcPr>
            <w:tcW w:w="5796" w:type="dxa"/>
          </w:tcPr>
          <w:p w:rsidR="00053F18" w:rsidRPr="0042354A" w:rsidRDefault="00053F18" w:rsidP="00507864">
            <w:pPr>
              <w:adjustRightInd w:val="0"/>
              <w:snapToGrid w:val="0"/>
              <w:jc w:val="left"/>
              <w:rPr>
                <w:rFonts w:ascii="宋体" w:cs="仿宋"/>
                <w:szCs w:val="21"/>
              </w:rPr>
            </w:pPr>
            <w:r w:rsidRPr="0042354A">
              <w:rPr>
                <w:rFonts w:ascii="宋体" w:hAnsi="宋体" w:cs="仿宋"/>
                <w:szCs w:val="21"/>
              </w:rPr>
              <w:t>2</w:t>
            </w:r>
            <w:r w:rsidRPr="0042354A">
              <w:rPr>
                <w:rFonts w:ascii="宋体" w:hAnsi="宋体" w:cs="仿宋" w:hint="eastAsia"/>
                <w:szCs w:val="21"/>
              </w:rPr>
              <w:t>．干净、无褶皱、无破损</w:t>
            </w:r>
          </w:p>
        </w:tc>
        <w:tc>
          <w:tcPr>
            <w:tcW w:w="757" w:type="dxa"/>
            <w:vAlign w:val="center"/>
          </w:tcPr>
          <w:p w:rsidR="00053F18" w:rsidRPr="0042354A" w:rsidRDefault="00053F18" w:rsidP="00507864">
            <w:pPr>
              <w:adjustRightInd w:val="0"/>
              <w:snapToGrid w:val="0"/>
              <w:jc w:val="left"/>
              <w:rPr>
                <w:rFonts w:ascii="宋体" w:hAnsi="宋体" w:cs="仿宋"/>
                <w:szCs w:val="21"/>
              </w:rPr>
            </w:pPr>
            <w:r w:rsidRPr="0042354A">
              <w:rPr>
                <w:rFonts w:ascii="宋体" w:hAnsi="宋体" w:cs="仿宋"/>
                <w:szCs w:val="21"/>
              </w:rPr>
              <w:t>0.5</w:t>
            </w:r>
          </w:p>
        </w:tc>
        <w:tc>
          <w:tcPr>
            <w:tcW w:w="757" w:type="dxa"/>
          </w:tcPr>
          <w:p w:rsidR="00053F18" w:rsidRPr="0042354A" w:rsidRDefault="00053F18" w:rsidP="00507864">
            <w:pPr>
              <w:adjustRightInd w:val="0"/>
              <w:snapToGrid w:val="0"/>
              <w:jc w:val="left"/>
              <w:rPr>
                <w:rFonts w:ascii="宋体" w:hAnsi="宋体" w:cs="仿宋"/>
                <w:szCs w:val="21"/>
              </w:rPr>
            </w:pPr>
          </w:p>
        </w:tc>
        <w:tc>
          <w:tcPr>
            <w:tcW w:w="758" w:type="dxa"/>
          </w:tcPr>
          <w:p w:rsidR="00053F18" w:rsidRPr="0042354A" w:rsidRDefault="00053F18" w:rsidP="00507864">
            <w:pPr>
              <w:adjustRightInd w:val="0"/>
              <w:snapToGrid w:val="0"/>
              <w:rPr>
                <w:rFonts w:ascii="宋体" w:cs="仿宋"/>
                <w:szCs w:val="21"/>
              </w:rPr>
            </w:pPr>
          </w:p>
        </w:tc>
      </w:tr>
      <w:tr w:rsidR="00053F18" w:rsidRPr="0042354A" w:rsidTr="00507864">
        <w:trPr>
          <w:jc w:val="center"/>
        </w:trPr>
        <w:tc>
          <w:tcPr>
            <w:tcW w:w="1730" w:type="dxa"/>
            <w:vAlign w:val="center"/>
          </w:tcPr>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首饰及徽章</w:t>
            </w:r>
          </w:p>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w:t>
            </w:r>
            <w:r w:rsidRPr="0042354A">
              <w:rPr>
                <w:rFonts w:ascii="宋体" w:hAnsi="宋体" w:cs="仿宋"/>
                <w:b/>
                <w:bCs/>
                <w:szCs w:val="21"/>
              </w:rPr>
              <w:t>0.5</w:t>
            </w:r>
            <w:r w:rsidRPr="0042354A">
              <w:rPr>
                <w:rFonts w:ascii="宋体" w:hAnsi="宋体" w:cs="仿宋" w:hint="eastAsia"/>
                <w:b/>
                <w:bCs/>
                <w:szCs w:val="21"/>
              </w:rPr>
              <w:t>分）</w:t>
            </w:r>
          </w:p>
        </w:tc>
        <w:tc>
          <w:tcPr>
            <w:tcW w:w="5796" w:type="dxa"/>
            <w:vAlign w:val="center"/>
          </w:tcPr>
          <w:p w:rsidR="00053F18" w:rsidRPr="0042354A" w:rsidRDefault="00053F18" w:rsidP="00507864">
            <w:pPr>
              <w:adjustRightInd w:val="0"/>
              <w:snapToGrid w:val="0"/>
              <w:jc w:val="left"/>
              <w:rPr>
                <w:rFonts w:ascii="宋体" w:cs="仿宋"/>
                <w:szCs w:val="21"/>
              </w:rPr>
            </w:pPr>
            <w:r w:rsidRPr="0042354A">
              <w:rPr>
                <w:rFonts w:ascii="宋体" w:hAnsi="宋体" w:cs="仿宋" w:hint="eastAsia"/>
                <w:szCs w:val="21"/>
              </w:rPr>
              <w:t>选手号牌佩戴规范，不佩戴过于醒目的饰物</w:t>
            </w:r>
          </w:p>
        </w:tc>
        <w:tc>
          <w:tcPr>
            <w:tcW w:w="757" w:type="dxa"/>
            <w:vAlign w:val="center"/>
          </w:tcPr>
          <w:p w:rsidR="00053F18" w:rsidRPr="0042354A" w:rsidRDefault="00053F18" w:rsidP="00507864">
            <w:pPr>
              <w:adjustRightInd w:val="0"/>
              <w:snapToGrid w:val="0"/>
              <w:jc w:val="left"/>
              <w:rPr>
                <w:rFonts w:ascii="宋体" w:hAnsi="宋体" w:cs="仿宋"/>
                <w:szCs w:val="21"/>
              </w:rPr>
            </w:pPr>
            <w:r w:rsidRPr="0042354A">
              <w:rPr>
                <w:rFonts w:ascii="宋体" w:hAnsi="宋体" w:cs="仿宋"/>
                <w:szCs w:val="21"/>
              </w:rPr>
              <w:t>0.5</w:t>
            </w:r>
          </w:p>
        </w:tc>
        <w:tc>
          <w:tcPr>
            <w:tcW w:w="757" w:type="dxa"/>
          </w:tcPr>
          <w:p w:rsidR="00053F18" w:rsidRPr="0042354A" w:rsidRDefault="00053F18" w:rsidP="00507864">
            <w:pPr>
              <w:adjustRightInd w:val="0"/>
              <w:snapToGrid w:val="0"/>
              <w:jc w:val="left"/>
              <w:rPr>
                <w:rFonts w:ascii="宋体" w:hAnsi="宋体" w:cs="仿宋"/>
                <w:szCs w:val="21"/>
              </w:rPr>
            </w:pPr>
          </w:p>
        </w:tc>
        <w:tc>
          <w:tcPr>
            <w:tcW w:w="758" w:type="dxa"/>
          </w:tcPr>
          <w:p w:rsidR="00053F18" w:rsidRPr="0042354A" w:rsidRDefault="00053F18" w:rsidP="00507864">
            <w:pPr>
              <w:adjustRightInd w:val="0"/>
              <w:snapToGrid w:val="0"/>
              <w:rPr>
                <w:rFonts w:ascii="宋体" w:cs="仿宋"/>
                <w:szCs w:val="21"/>
              </w:rPr>
            </w:pPr>
          </w:p>
        </w:tc>
      </w:tr>
      <w:tr w:rsidR="00053F18" w:rsidRPr="0042354A" w:rsidTr="00507864">
        <w:trPr>
          <w:trHeight w:val="374"/>
          <w:jc w:val="center"/>
        </w:trPr>
        <w:tc>
          <w:tcPr>
            <w:tcW w:w="1730" w:type="dxa"/>
            <w:vMerge w:val="restart"/>
            <w:vAlign w:val="center"/>
          </w:tcPr>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总体印象</w:t>
            </w:r>
          </w:p>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w:t>
            </w:r>
            <w:r w:rsidRPr="0042354A">
              <w:rPr>
                <w:rFonts w:ascii="宋体" w:hAnsi="宋体" w:cs="仿宋"/>
                <w:b/>
                <w:bCs/>
                <w:szCs w:val="21"/>
              </w:rPr>
              <w:t>3.0</w:t>
            </w:r>
            <w:r w:rsidRPr="0042354A">
              <w:rPr>
                <w:rFonts w:ascii="宋体" w:hAnsi="宋体" w:cs="仿宋" w:hint="eastAsia"/>
                <w:b/>
                <w:bCs/>
                <w:szCs w:val="21"/>
              </w:rPr>
              <w:t>分）</w:t>
            </w:r>
          </w:p>
        </w:tc>
        <w:tc>
          <w:tcPr>
            <w:tcW w:w="5796" w:type="dxa"/>
          </w:tcPr>
          <w:p w:rsidR="00053F18" w:rsidRPr="0042354A" w:rsidRDefault="00053F18" w:rsidP="00507864">
            <w:pPr>
              <w:adjustRightInd w:val="0"/>
              <w:snapToGrid w:val="0"/>
              <w:jc w:val="left"/>
              <w:rPr>
                <w:rFonts w:ascii="宋体" w:cs="仿宋"/>
                <w:szCs w:val="21"/>
              </w:rPr>
            </w:pPr>
            <w:r w:rsidRPr="0042354A">
              <w:rPr>
                <w:rFonts w:ascii="宋体" w:hAnsi="宋体" w:cs="仿宋"/>
                <w:szCs w:val="21"/>
              </w:rPr>
              <w:t>1</w:t>
            </w:r>
            <w:r w:rsidRPr="0042354A">
              <w:rPr>
                <w:rFonts w:ascii="宋体" w:hAnsi="宋体" w:cs="仿宋" w:hint="eastAsia"/>
                <w:szCs w:val="21"/>
              </w:rPr>
              <w:t>．走姿自然，大方，优雅</w:t>
            </w:r>
          </w:p>
        </w:tc>
        <w:tc>
          <w:tcPr>
            <w:tcW w:w="757" w:type="dxa"/>
            <w:vAlign w:val="center"/>
          </w:tcPr>
          <w:p w:rsidR="00053F18" w:rsidRPr="0042354A" w:rsidRDefault="00053F18" w:rsidP="00507864">
            <w:pPr>
              <w:adjustRightInd w:val="0"/>
              <w:snapToGrid w:val="0"/>
              <w:jc w:val="left"/>
              <w:rPr>
                <w:rFonts w:ascii="宋体" w:hAnsi="宋体" w:cs="仿宋"/>
                <w:szCs w:val="21"/>
              </w:rPr>
            </w:pPr>
            <w:r w:rsidRPr="0042354A">
              <w:rPr>
                <w:rFonts w:ascii="宋体" w:hAnsi="宋体" w:cs="仿宋"/>
                <w:szCs w:val="21"/>
              </w:rPr>
              <w:t>0.5</w:t>
            </w:r>
          </w:p>
        </w:tc>
        <w:tc>
          <w:tcPr>
            <w:tcW w:w="757" w:type="dxa"/>
            <w:vMerge w:val="restart"/>
          </w:tcPr>
          <w:p w:rsidR="00053F18" w:rsidRPr="0042354A" w:rsidRDefault="00053F18" w:rsidP="00507864">
            <w:pPr>
              <w:adjustRightInd w:val="0"/>
              <w:snapToGrid w:val="0"/>
              <w:jc w:val="left"/>
              <w:rPr>
                <w:rFonts w:ascii="宋体" w:hAnsi="宋体" w:cs="仿宋"/>
                <w:szCs w:val="21"/>
              </w:rPr>
            </w:pPr>
          </w:p>
        </w:tc>
        <w:tc>
          <w:tcPr>
            <w:tcW w:w="758" w:type="dxa"/>
            <w:vMerge w:val="restart"/>
          </w:tcPr>
          <w:p w:rsidR="00053F18" w:rsidRPr="0042354A" w:rsidRDefault="00053F18" w:rsidP="00507864">
            <w:pPr>
              <w:adjustRightInd w:val="0"/>
              <w:snapToGrid w:val="0"/>
              <w:rPr>
                <w:rFonts w:ascii="宋体" w:cs="仿宋"/>
                <w:szCs w:val="21"/>
              </w:rPr>
            </w:pPr>
          </w:p>
        </w:tc>
      </w:tr>
      <w:tr w:rsidR="00053F18" w:rsidRPr="0042354A" w:rsidTr="00507864">
        <w:trPr>
          <w:trHeight w:val="374"/>
          <w:jc w:val="center"/>
        </w:trPr>
        <w:tc>
          <w:tcPr>
            <w:tcW w:w="1730" w:type="dxa"/>
            <w:vMerge/>
            <w:vAlign w:val="center"/>
          </w:tcPr>
          <w:p w:rsidR="00053F18" w:rsidRPr="0042354A" w:rsidRDefault="00053F18" w:rsidP="00507864">
            <w:pPr>
              <w:adjustRightInd w:val="0"/>
              <w:snapToGrid w:val="0"/>
              <w:jc w:val="center"/>
              <w:rPr>
                <w:rFonts w:ascii="宋体" w:cs="仿宋"/>
                <w:b/>
                <w:bCs/>
                <w:szCs w:val="21"/>
              </w:rPr>
            </w:pPr>
          </w:p>
        </w:tc>
        <w:tc>
          <w:tcPr>
            <w:tcW w:w="5796" w:type="dxa"/>
          </w:tcPr>
          <w:p w:rsidR="00053F18" w:rsidRPr="0042354A" w:rsidRDefault="00053F18" w:rsidP="00507864">
            <w:pPr>
              <w:adjustRightInd w:val="0"/>
              <w:snapToGrid w:val="0"/>
              <w:jc w:val="left"/>
              <w:rPr>
                <w:rFonts w:ascii="宋体" w:cs="仿宋"/>
                <w:szCs w:val="21"/>
              </w:rPr>
            </w:pPr>
            <w:r w:rsidRPr="0042354A">
              <w:rPr>
                <w:rFonts w:ascii="宋体" w:hAnsi="宋体" w:cs="仿宋"/>
                <w:szCs w:val="21"/>
              </w:rPr>
              <w:t>2</w:t>
            </w:r>
            <w:r w:rsidRPr="0042354A">
              <w:rPr>
                <w:rFonts w:ascii="宋体" w:hAnsi="宋体" w:cs="仿宋" w:hint="eastAsia"/>
                <w:szCs w:val="21"/>
              </w:rPr>
              <w:t>．站姿自然，大方，优雅</w:t>
            </w:r>
          </w:p>
        </w:tc>
        <w:tc>
          <w:tcPr>
            <w:tcW w:w="757" w:type="dxa"/>
            <w:vAlign w:val="center"/>
          </w:tcPr>
          <w:p w:rsidR="00053F18" w:rsidRPr="0042354A" w:rsidRDefault="00053F18" w:rsidP="00507864">
            <w:pPr>
              <w:adjustRightInd w:val="0"/>
              <w:snapToGrid w:val="0"/>
              <w:jc w:val="left"/>
              <w:rPr>
                <w:rFonts w:ascii="宋体" w:hAnsi="宋体" w:cs="仿宋"/>
                <w:szCs w:val="21"/>
              </w:rPr>
            </w:pPr>
            <w:r w:rsidRPr="0042354A">
              <w:rPr>
                <w:rFonts w:ascii="宋体" w:hAnsi="宋体" w:cs="仿宋"/>
                <w:szCs w:val="21"/>
              </w:rPr>
              <w:t>0.5</w:t>
            </w:r>
          </w:p>
        </w:tc>
        <w:tc>
          <w:tcPr>
            <w:tcW w:w="757" w:type="dxa"/>
            <w:vMerge/>
          </w:tcPr>
          <w:p w:rsidR="00053F18" w:rsidRPr="0042354A" w:rsidRDefault="00053F18" w:rsidP="00507864">
            <w:pPr>
              <w:adjustRightInd w:val="0"/>
              <w:snapToGrid w:val="0"/>
              <w:jc w:val="left"/>
              <w:rPr>
                <w:rFonts w:ascii="宋体" w:hAnsi="宋体" w:cs="仿宋"/>
                <w:szCs w:val="21"/>
              </w:rPr>
            </w:pPr>
          </w:p>
        </w:tc>
        <w:tc>
          <w:tcPr>
            <w:tcW w:w="758" w:type="dxa"/>
            <w:vMerge/>
          </w:tcPr>
          <w:p w:rsidR="00053F18" w:rsidRPr="0042354A" w:rsidRDefault="00053F18" w:rsidP="00507864">
            <w:pPr>
              <w:adjustRightInd w:val="0"/>
              <w:snapToGrid w:val="0"/>
              <w:rPr>
                <w:rFonts w:ascii="宋体" w:cs="仿宋"/>
                <w:szCs w:val="21"/>
              </w:rPr>
            </w:pPr>
          </w:p>
        </w:tc>
      </w:tr>
      <w:tr w:rsidR="00053F18" w:rsidRPr="0042354A" w:rsidTr="00507864">
        <w:trPr>
          <w:trHeight w:val="374"/>
          <w:jc w:val="center"/>
        </w:trPr>
        <w:tc>
          <w:tcPr>
            <w:tcW w:w="1730" w:type="dxa"/>
            <w:vMerge/>
            <w:vAlign w:val="center"/>
          </w:tcPr>
          <w:p w:rsidR="00053F18" w:rsidRPr="0042354A" w:rsidRDefault="00053F18" w:rsidP="00507864">
            <w:pPr>
              <w:adjustRightInd w:val="0"/>
              <w:snapToGrid w:val="0"/>
              <w:jc w:val="center"/>
              <w:rPr>
                <w:rFonts w:ascii="宋体" w:cs="仿宋"/>
                <w:b/>
                <w:bCs/>
                <w:szCs w:val="21"/>
              </w:rPr>
            </w:pPr>
          </w:p>
        </w:tc>
        <w:tc>
          <w:tcPr>
            <w:tcW w:w="5796" w:type="dxa"/>
          </w:tcPr>
          <w:p w:rsidR="00053F18" w:rsidRPr="0042354A" w:rsidRDefault="00053F18" w:rsidP="00507864">
            <w:pPr>
              <w:adjustRightInd w:val="0"/>
              <w:snapToGrid w:val="0"/>
              <w:jc w:val="left"/>
              <w:rPr>
                <w:rFonts w:ascii="宋体" w:cs="仿宋"/>
                <w:szCs w:val="21"/>
              </w:rPr>
            </w:pPr>
            <w:r w:rsidRPr="0042354A">
              <w:rPr>
                <w:rFonts w:ascii="宋体" w:hAnsi="宋体" w:cs="仿宋"/>
                <w:szCs w:val="21"/>
              </w:rPr>
              <w:t>3</w:t>
            </w:r>
            <w:r w:rsidRPr="0042354A">
              <w:rPr>
                <w:rFonts w:ascii="宋体" w:hAnsi="宋体" w:cs="仿宋" w:hint="eastAsia"/>
                <w:szCs w:val="21"/>
              </w:rPr>
              <w:t>．手势自然，大方，优雅</w:t>
            </w:r>
          </w:p>
        </w:tc>
        <w:tc>
          <w:tcPr>
            <w:tcW w:w="757" w:type="dxa"/>
            <w:vAlign w:val="center"/>
          </w:tcPr>
          <w:p w:rsidR="00053F18" w:rsidRPr="0042354A" w:rsidRDefault="00053F18" w:rsidP="00507864">
            <w:pPr>
              <w:adjustRightInd w:val="0"/>
              <w:snapToGrid w:val="0"/>
              <w:jc w:val="left"/>
              <w:rPr>
                <w:rFonts w:ascii="宋体" w:hAnsi="宋体" w:cs="仿宋"/>
                <w:szCs w:val="21"/>
              </w:rPr>
            </w:pPr>
            <w:r w:rsidRPr="0042354A">
              <w:rPr>
                <w:rFonts w:ascii="宋体" w:hAnsi="宋体" w:cs="仿宋"/>
                <w:szCs w:val="21"/>
              </w:rPr>
              <w:t>0.5</w:t>
            </w:r>
          </w:p>
        </w:tc>
        <w:tc>
          <w:tcPr>
            <w:tcW w:w="757" w:type="dxa"/>
            <w:vMerge/>
          </w:tcPr>
          <w:p w:rsidR="00053F18" w:rsidRPr="0042354A" w:rsidRDefault="00053F18" w:rsidP="00507864">
            <w:pPr>
              <w:adjustRightInd w:val="0"/>
              <w:snapToGrid w:val="0"/>
              <w:jc w:val="left"/>
              <w:rPr>
                <w:rFonts w:ascii="宋体" w:hAnsi="宋体" w:cs="仿宋"/>
                <w:szCs w:val="21"/>
              </w:rPr>
            </w:pPr>
          </w:p>
        </w:tc>
        <w:tc>
          <w:tcPr>
            <w:tcW w:w="758" w:type="dxa"/>
            <w:vMerge/>
          </w:tcPr>
          <w:p w:rsidR="00053F18" w:rsidRPr="0042354A" w:rsidRDefault="00053F18" w:rsidP="00507864">
            <w:pPr>
              <w:adjustRightInd w:val="0"/>
              <w:snapToGrid w:val="0"/>
              <w:rPr>
                <w:rFonts w:ascii="宋体" w:cs="仿宋"/>
                <w:szCs w:val="21"/>
              </w:rPr>
            </w:pPr>
          </w:p>
        </w:tc>
      </w:tr>
      <w:tr w:rsidR="00053F18" w:rsidRPr="0042354A" w:rsidTr="00507864">
        <w:trPr>
          <w:trHeight w:val="374"/>
          <w:jc w:val="center"/>
        </w:trPr>
        <w:tc>
          <w:tcPr>
            <w:tcW w:w="1730" w:type="dxa"/>
            <w:vMerge/>
            <w:vAlign w:val="center"/>
          </w:tcPr>
          <w:p w:rsidR="00053F18" w:rsidRPr="0042354A" w:rsidRDefault="00053F18" w:rsidP="00507864">
            <w:pPr>
              <w:adjustRightInd w:val="0"/>
              <w:snapToGrid w:val="0"/>
              <w:jc w:val="center"/>
              <w:rPr>
                <w:rFonts w:ascii="宋体" w:cs="仿宋"/>
                <w:b/>
                <w:bCs/>
                <w:szCs w:val="21"/>
              </w:rPr>
            </w:pPr>
          </w:p>
        </w:tc>
        <w:tc>
          <w:tcPr>
            <w:tcW w:w="5796" w:type="dxa"/>
          </w:tcPr>
          <w:p w:rsidR="00053F18" w:rsidRPr="0042354A" w:rsidRDefault="00053F18" w:rsidP="00507864">
            <w:pPr>
              <w:adjustRightInd w:val="0"/>
              <w:snapToGrid w:val="0"/>
              <w:jc w:val="left"/>
              <w:rPr>
                <w:rFonts w:ascii="宋体" w:cs="仿宋"/>
                <w:szCs w:val="21"/>
              </w:rPr>
            </w:pPr>
            <w:r w:rsidRPr="0042354A">
              <w:rPr>
                <w:rFonts w:ascii="宋体" w:hAnsi="宋体" w:cs="仿宋"/>
                <w:szCs w:val="21"/>
              </w:rPr>
              <w:t>4</w:t>
            </w:r>
            <w:r w:rsidRPr="0042354A">
              <w:rPr>
                <w:rFonts w:ascii="宋体" w:hAnsi="宋体" w:cs="仿宋" w:hint="eastAsia"/>
                <w:szCs w:val="21"/>
              </w:rPr>
              <w:t>．蹲姿自然，大方，优雅</w:t>
            </w:r>
          </w:p>
        </w:tc>
        <w:tc>
          <w:tcPr>
            <w:tcW w:w="757" w:type="dxa"/>
            <w:vAlign w:val="center"/>
          </w:tcPr>
          <w:p w:rsidR="00053F18" w:rsidRPr="0042354A" w:rsidRDefault="00053F18" w:rsidP="00507864">
            <w:pPr>
              <w:adjustRightInd w:val="0"/>
              <w:snapToGrid w:val="0"/>
              <w:jc w:val="left"/>
              <w:rPr>
                <w:rFonts w:ascii="宋体" w:hAnsi="宋体" w:cs="仿宋"/>
                <w:szCs w:val="21"/>
              </w:rPr>
            </w:pPr>
            <w:r w:rsidRPr="0042354A">
              <w:rPr>
                <w:rFonts w:ascii="宋体" w:hAnsi="宋体" w:cs="仿宋"/>
                <w:szCs w:val="21"/>
              </w:rPr>
              <w:t>0.5</w:t>
            </w:r>
          </w:p>
        </w:tc>
        <w:tc>
          <w:tcPr>
            <w:tcW w:w="757" w:type="dxa"/>
            <w:vMerge/>
          </w:tcPr>
          <w:p w:rsidR="00053F18" w:rsidRPr="0042354A" w:rsidRDefault="00053F18" w:rsidP="00507864">
            <w:pPr>
              <w:adjustRightInd w:val="0"/>
              <w:snapToGrid w:val="0"/>
              <w:jc w:val="left"/>
              <w:rPr>
                <w:rFonts w:ascii="宋体" w:hAnsi="宋体" w:cs="仿宋"/>
                <w:szCs w:val="21"/>
              </w:rPr>
            </w:pPr>
          </w:p>
        </w:tc>
        <w:tc>
          <w:tcPr>
            <w:tcW w:w="758" w:type="dxa"/>
            <w:vMerge/>
          </w:tcPr>
          <w:p w:rsidR="00053F18" w:rsidRPr="0042354A" w:rsidRDefault="00053F18" w:rsidP="00507864">
            <w:pPr>
              <w:adjustRightInd w:val="0"/>
              <w:snapToGrid w:val="0"/>
              <w:rPr>
                <w:rFonts w:ascii="宋体" w:cs="仿宋"/>
                <w:szCs w:val="21"/>
              </w:rPr>
            </w:pPr>
          </w:p>
        </w:tc>
      </w:tr>
      <w:tr w:rsidR="00053F18" w:rsidRPr="0042354A" w:rsidTr="00507864">
        <w:trPr>
          <w:trHeight w:val="374"/>
          <w:jc w:val="center"/>
        </w:trPr>
        <w:tc>
          <w:tcPr>
            <w:tcW w:w="1730" w:type="dxa"/>
            <w:vMerge/>
            <w:vAlign w:val="center"/>
          </w:tcPr>
          <w:p w:rsidR="00053F18" w:rsidRPr="0042354A" w:rsidRDefault="00053F18" w:rsidP="00507864">
            <w:pPr>
              <w:adjustRightInd w:val="0"/>
              <w:snapToGrid w:val="0"/>
              <w:jc w:val="center"/>
              <w:rPr>
                <w:rFonts w:ascii="宋体" w:cs="仿宋"/>
                <w:b/>
                <w:bCs/>
                <w:szCs w:val="21"/>
              </w:rPr>
            </w:pPr>
          </w:p>
        </w:tc>
        <w:tc>
          <w:tcPr>
            <w:tcW w:w="5796" w:type="dxa"/>
          </w:tcPr>
          <w:p w:rsidR="00053F18" w:rsidRPr="0042354A" w:rsidRDefault="00053F18" w:rsidP="00507864">
            <w:pPr>
              <w:adjustRightInd w:val="0"/>
              <w:snapToGrid w:val="0"/>
              <w:jc w:val="left"/>
              <w:rPr>
                <w:rFonts w:ascii="宋体" w:hAnsi="宋体" w:cs="仿宋"/>
                <w:szCs w:val="21"/>
              </w:rPr>
            </w:pPr>
            <w:r w:rsidRPr="0042354A">
              <w:rPr>
                <w:rFonts w:ascii="宋体" w:hAnsi="宋体" w:cs="仿宋"/>
                <w:szCs w:val="21"/>
              </w:rPr>
              <w:t>5</w:t>
            </w:r>
            <w:r w:rsidRPr="0042354A">
              <w:rPr>
                <w:rFonts w:ascii="宋体" w:hAnsi="宋体" w:cs="仿宋" w:hint="eastAsia"/>
                <w:szCs w:val="21"/>
              </w:rPr>
              <w:t>．礼貌：注重礼节礼貌，面带微笑</w:t>
            </w:r>
            <w:r w:rsidRPr="0042354A">
              <w:rPr>
                <w:rFonts w:ascii="宋体" w:hAnsi="宋体" w:cs="仿宋"/>
                <w:szCs w:val="21"/>
              </w:rPr>
              <w:t xml:space="preserve">                    </w:t>
            </w:r>
          </w:p>
        </w:tc>
        <w:tc>
          <w:tcPr>
            <w:tcW w:w="757" w:type="dxa"/>
            <w:vAlign w:val="center"/>
          </w:tcPr>
          <w:p w:rsidR="00053F18" w:rsidRPr="0042354A" w:rsidRDefault="00053F18" w:rsidP="00507864">
            <w:pPr>
              <w:adjustRightInd w:val="0"/>
              <w:snapToGrid w:val="0"/>
              <w:jc w:val="left"/>
              <w:rPr>
                <w:rFonts w:ascii="宋体" w:hAnsi="宋体" w:cs="仿宋"/>
                <w:szCs w:val="21"/>
              </w:rPr>
            </w:pPr>
            <w:r w:rsidRPr="0042354A">
              <w:rPr>
                <w:rFonts w:ascii="宋体" w:hAnsi="宋体" w:cs="仿宋"/>
                <w:szCs w:val="21"/>
              </w:rPr>
              <w:t>1.0</w:t>
            </w:r>
          </w:p>
        </w:tc>
        <w:tc>
          <w:tcPr>
            <w:tcW w:w="757" w:type="dxa"/>
          </w:tcPr>
          <w:p w:rsidR="00053F18" w:rsidRPr="0042354A" w:rsidRDefault="00053F18" w:rsidP="00507864">
            <w:pPr>
              <w:adjustRightInd w:val="0"/>
              <w:snapToGrid w:val="0"/>
              <w:jc w:val="left"/>
              <w:rPr>
                <w:rFonts w:ascii="宋体" w:hAnsi="宋体" w:cs="仿宋"/>
                <w:szCs w:val="21"/>
              </w:rPr>
            </w:pPr>
          </w:p>
        </w:tc>
        <w:tc>
          <w:tcPr>
            <w:tcW w:w="758" w:type="dxa"/>
          </w:tcPr>
          <w:p w:rsidR="00053F18" w:rsidRPr="0042354A" w:rsidRDefault="00053F18" w:rsidP="00507864">
            <w:pPr>
              <w:adjustRightInd w:val="0"/>
              <w:snapToGrid w:val="0"/>
              <w:rPr>
                <w:rFonts w:ascii="宋体" w:cs="仿宋"/>
                <w:szCs w:val="21"/>
              </w:rPr>
            </w:pPr>
          </w:p>
        </w:tc>
      </w:tr>
      <w:tr w:rsidR="00053F18" w:rsidRPr="0042354A" w:rsidTr="00507864">
        <w:trPr>
          <w:jc w:val="center"/>
        </w:trPr>
        <w:tc>
          <w:tcPr>
            <w:tcW w:w="1730" w:type="dxa"/>
            <w:vAlign w:val="center"/>
          </w:tcPr>
          <w:p w:rsidR="00053F18" w:rsidRPr="0042354A" w:rsidRDefault="00053F18" w:rsidP="00507864">
            <w:pPr>
              <w:adjustRightInd w:val="0"/>
              <w:snapToGrid w:val="0"/>
              <w:jc w:val="center"/>
              <w:rPr>
                <w:rFonts w:ascii="宋体" w:cs="仿宋"/>
                <w:b/>
                <w:bCs/>
                <w:szCs w:val="21"/>
              </w:rPr>
            </w:pPr>
            <w:r w:rsidRPr="0042354A">
              <w:rPr>
                <w:rFonts w:ascii="宋体" w:hAnsi="宋体" w:cs="仿宋" w:hint="eastAsia"/>
                <w:b/>
                <w:bCs/>
                <w:szCs w:val="21"/>
              </w:rPr>
              <w:t>合</w:t>
            </w:r>
            <w:r w:rsidRPr="0042354A">
              <w:rPr>
                <w:rFonts w:ascii="宋体" w:hAnsi="宋体" w:cs="仿宋"/>
                <w:b/>
                <w:bCs/>
                <w:szCs w:val="21"/>
              </w:rPr>
              <w:t xml:space="preserve">  </w:t>
            </w:r>
            <w:r w:rsidRPr="0042354A">
              <w:rPr>
                <w:rFonts w:ascii="宋体" w:hAnsi="宋体" w:cs="仿宋" w:hint="eastAsia"/>
                <w:b/>
                <w:bCs/>
                <w:szCs w:val="21"/>
              </w:rPr>
              <w:t>计</w:t>
            </w:r>
          </w:p>
        </w:tc>
        <w:tc>
          <w:tcPr>
            <w:tcW w:w="5796" w:type="dxa"/>
          </w:tcPr>
          <w:p w:rsidR="00053F18" w:rsidRPr="0042354A" w:rsidRDefault="00053F18" w:rsidP="00507864">
            <w:pPr>
              <w:adjustRightInd w:val="0"/>
              <w:snapToGrid w:val="0"/>
              <w:jc w:val="left"/>
              <w:rPr>
                <w:rFonts w:ascii="宋体" w:cs="仿宋"/>
                <w:szCs w:val="21"/>
              </w:rPr>
            </w:pPr>
          </w:p>
        </w:tc>
        <w:tc>
          <w:tcPr>
            <w:tcW w:w="757" w:type="dxa"/>
            <w:vAlign w:val="center"/>
          </w:tcPr>
          <w:p w:rsidR="00053F18" w:rsidRPr="0042354A" w:rsidRDefault="00053F18" w:rsidP="00507864">
            <w:pPr>
              <w:adjustRightInd w:val="0"/>
              <w:snapToGrid w:val="0"/>
              <w:jc w:val="left"/>
              <w:rPr>
                <w:rFonts w:ascii="宋体" w:hAnsi="宋体" w:cs="仿宋"/>
                <w:szCs w:val="21"/>
              </w:rPr>
            </w:pPr>
            <w:r w:rsidRPr="0042354A">
              <w:rPr>
                <w:rFonts w:ascii="宋体" w:hAnsi="宋体" w:cs="仿宋"/>
                <w:szCs w:val="21"/>
              </w:rPr>
              <w:t>10</w:t>
            </w:r>
          </w:p>
        </w:tc>
        <w:tc>
          <w:tcPr>
            <w:tcW w:w="757" w:type="dxa"/>
          </w:tcPr>
          <w:p w:rsidR="00053F18" w:rsidRPr="0042354A" w:rsidRDefault="00053F18" w:rsidP="00507864">
            <w:pPr>
              <w:adjustRightInd w:val="0"/>
              <w:snapToGrid w:val="0"/>
              <w:jc w:val="left"/>
              <w:rPr>
                <w:rFonts w:ascii="宋体" w:hAnsi="宋体" w:cs="仿宋"/>
                <w:szCs w:val="21"/>
              </w:rPr>
            </w:pPr>
          </w:p>
        </w:tc>
        <w:tc>
          <w:tcPr>
            <w:tcW w:w="758" w:type="dxa"/>
          </w:tcPr>
          <w:p w:rsidR="00053F18" w:rsidRPr="0042354A" w:rsidRDefault="00053F18" w:rsidP="00507864">
            <w:pPr>
              <w:adjustRightInd w:val="0"/>
              <w:snapToGrid w:val="0"/>
              <w:rPr>
                <w:rFonts w:ascii="宋体" w:cs="仿宋"/>
                <w:szCs w:val="21"/>
              </w:rPr>
            </w:pPr>
          </w:p>
        </w:tc>
      </w:tr>
    </w:tbl>
    <w:p w:rsidR="00053F18" w:rsidRPr="00005238" w:rsidRDefault="00053F18" w:rsidP="00507864">
      <w:pPr>
        <w:spacing w:line="560" w:lineRule="exact"/>
        <w:rPr>
          <w:rFonts w:ascii="宋体" w:cs="仿宋"/>
          <w:szCs w:val="21"/>
        </w:rPr>
      </w:pPr>
      <w:r w:rsidRPr="00005238">
        <w:rPr>
          <w:rFonts w:ascii="宋体" w:hAnsi="宋体" w:cs="仿宋" w:hint="eastAsia"/>
          <w:szCs w:val="21"/>
        </w:rPr>
        <w:t>附件</w:t>
      </w:r>
      <w:r w:rsidRPr="00005238">
        <w:rPr>
          <w:rFonts w:ascii="宋体" w:hAnsi="宋体" w:cs="仿宋"/>
          <w:szCs w:val="21"/>
        </w:rPr>
        <w:t>4.</w:t>
      </w:r>
      <w:r w:rsidRPr="00005238">
        <w:rPr>
          <w:rFonts w:ascii="宋体" w:hAnsi="宋体" w:cs="仿宋" w:hint="eastAsia"/>
          <w:szCs w:val="21"/>
        </w:rPr>
        <w:t>专业理论和专业外语口试评分标准</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73"/>
        <w:gridCol w:w="1282"/>
        <w:gridCol w:w="985"/>
        <w:gridCol w:w="923"/>
        <w:gridCol w:w="908"/>
        <w:gridCol w:w="805"/>
        <w:gridCol w:w="837"/>
        <w:gridCol w:w="1077"/>
        <w:gridCol w:w="838"/>
        <w:gridCol w:w="869"/>
        <w:gridCol w:w="842"/>
      </w:tblGrid>
      <w:tr w:rsidR="00053F18" w:rsidRPr="0042354A" w:rsidTr="00507864">
        <w:trPr>
          <w:trHeight w:val="224"/>
          <w:jc w:val="center"/>
        </w:trPr>
        <w:tc>
          <w:tcPr>
            <w:tcW w:w="473" w:type="dxa"/>
            <w:vMerge w:val="restart"/>
            <w:vAlign w:val="center"/>
          </w:tcPr>
          <w:p w:rsidR="00053F18" w:rsidRPr="0042354A" w:rsidRDefault="00053F18" w:rsidP="00507864">
            <w:pPr>
              <w:adjustRightInd w:val="0"/>
              <w:snapToGrid w:val="0"/>
              <w:spacing w:line="360" w:lineRule="auto"/>
              <w:rPr>
                <w:rFonts w:ascii="宋体" w:cs="仿宋"/>
                <w:b/>
                <w:bCs/>
                <w:szCs w:val="21"/>
              </w:rPr>
            </w:pPr>
            <w:r w:rsidRPr="0042354A">
              <w:rPr>
                <w:rFonts w:ascii="宋体" w:hAnsi="宋体" w:cs="仿宋" w:hint="eastAsia"/>
                <w:b/>
                <w:bCs/>
                <w:szCs w:val="21"/>
              </w:rPr>
              <w:t>专业</w:t>
            </w:r>
          </w:p>
          <w:p w:rsidR="00053F18" w:rsidRPr="0042354A" w:rsidRDefault="00053F18" w:rsidP="00507864">
            <w:pPr>
              <w:adjustRightInd w:val="0"/>
              <w:snapToGrid w:val="0"/>
              <w:spacing w:line="360" w:lineRule="auto"/>
              <w:jc w:val="center"/>
              <w:rPr>
                <w:rFonts w:ascii="宋体" w:cs="仿宋"/>
                <w:b/>
                <w:bCs/>
                <w:szCs w:val="21"/>
              </w:rPr>
            </w:pPr>
            <w:r w:rsidRPr="0042354A">
              <w:rPr>
                <w:rFonts w:ascii="宋体" w:hAnsi="宋体" w:cs="仿宋" w:hint="eastAsia"/>
                <w:b/>
                <w:bCs/>
                <w:szCs w:val="21"/>
              </w:rPr>
              <w:t>理论</w:t>
            </w:r>
          </w:p>
        </w:tc>
        <w:tc>
          <w:tcPr>
            <w:tcW w:w="1282"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项目</w:t>
            </w:r>
          </w:p>
        </w:tc>
        <w:tc>
          <w:tcPr>
            <w:tcW w:w="985"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szCs w:val="21"/>
              </w:rPr>
              <w:t>10</w:t>
            </w:r>
            <w:r w:rsidRPr="0042354A">
              <w:rPr>
                <w:rFonts w:ascii="宋体" w:hAnsi="宋体" w:cs="仿宋" w:hint="eastAsia"/>
                <w:szCs w:val="21"/>
              </w:rPr>
              <w:t>分</w:t>
            </w:r>
          </w:p>
        </w:tc>
        <w:tc>
          <w:tcPr>
            <w:tcW w:w="923"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答案</w:t>
            </w:r>
          </w:p>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要点</w:t>
            </w:r>
          </w:p>
        </w:tc>
        <w:tc>
          <w:tcPr>
            <w:tcW w:w="908"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清楚</w:t>
            </w:r>
          </w:p>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流利</w:t>
            </w:r>
          </w:p>
        </w:tc>
        <w:tc>
          <w:tcPr>
            <w:tcW w:w="805"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反应</w:t>
            </w:r>
          </w:p>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敏捷</w:t>
            </w:r>
          </w:p>
        </w:tc>
        <w:tc>
          <w:tcPr>
            <w:tcW w:w="837"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语音</w:t>
            </w:r>
          </w:p>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语调</w:t>
            </w:r>
          </w:p>
        </w:tc>
        <w:tc>
          <w:tcPr>
            <w:tcW w:w="1077"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标准</w:t>
            </w:r>
          </w:p>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时间</w:t>
            </w:r>
          </w:p>
        </w:tc>
        <w:tc>
          <w:tcPr>
            <w:tcW w:w="838"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实际用时</w:t>
            </w:r>
          </w:p>
        </w:tc>
        <w:tc>
          <w:tcPr>
            <w:tcW w:w="869"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扣分</w:t>
            </w:r>
          </w:p>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合计</w:t>
            </w:r>
          </w:p>
        </w:tc>
        <w:tc>
          <w:tcPr>
            <w:tcW w:w="842"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得分</w:t>
            </w:r>
          </w:p>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合计</w:t>
            </w:r>
          </w:p>
        </w:tc>
      </w:tr>
      <w:tr w:rsidR="00053F18" w:rsidRPr="0042354A" w:rsidTr="00507864">
        <w:trPr>
          <w:trHeight w:val="224"/>
          <w:jc w:val="center"/>
        </w:trPr>
        <w:tc>
          <w:tcPr>
            <w:tcW w:w="473" w:type="dxa"/>
            <w:vMerge/>
            <w:vAlign w:val="center"/>
          </w:tcPr>
          <w:p w:rsidR="00053F18" w:rsidRPr="0042354A" w:rsidRDefault="00053F18" w:rsidP="00507864">
            <w:pPr>
              <w:adjustRightInd w:val="0"/>
              <w:snapToGrid w:val="0"/>
              <w:spacing w:line="360" w:lineRule="auto"/>
              <w:jc w:val="center"/>
              <w:rPr>
                <w:rFonts w:ascii="宋体" w:cs="仿宋"/>
                <w:b/>
                <w:bCs/>
                <w:szCs w:val="21"/>
              </w:rPr>
            </w:pPr>
          </w:p>
        </w:tc>
        <w:tc>
          <w:tcPr>
            <w:tcW w:w="1282"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简答题</w:t>
            </w:r>
          </w:p>
        </w:tc>
        <w:tc>
          <w:tcPr>
            <w:tcW w:w="985"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5</w:t>
            </w:r>
          </w:p>
        </w:tc>
        <w:tc>
          <w:tcPr>
            <w:tcW w:w="923"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2</w:t>
            </w:r>
          </w:p>
        </w:tc>
        <w:tc>
          <w:tcPr>
            <w:tcW w:w="908"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1</w:t>
            </w:r>
          </w:p>
        </w:tc>
        <w:tc>
          <w:tcPr>
            <w:tcW w:w="805"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1</w:t>
            </w:r>
          </w:p>
        </w:tc>
        <w:tc>
          <w:tcPr>
            <w:tcW w:w="837"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1</w:t>
            </w:r>
          </w:p>
        </w:tc>
        <w:tc>
          <w:tcPr>
            <w:tcW w:w="1077" w:type="dxa"/>
            <w:vMerge w:val="restart"/>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szCs w:val="21"/>
              </w:rPr>
              <w:t>3</w:t>
            </w:r>
            <w:r w:rsidRPr="0042354A">
              <w:rPr>
                <w:rFonts w:ascii="宋体" w:hAnsi="宋体" w:cs="仿宋" w:hint="eastAsia"/>
                <w:szCs w:val="21"/>
              </w:rPr>
              <w:t>分钟</w:t>
            </w:r>
          </w:p>
        </w:tc>
        <w:tc>
          <w:tcPr>
            <w:tcW w:w="838" w:type="dxa"/>
            <w:vMerge w:val="restart"/>
            <w:vAlign w:val="center"/>
          </w:tcPr>
          <w:p w:rsidR="00053F18" w:rsidRPr="0042354A" w:rsidRDefault="00053F18" w:rsidP="00507864">
            <w:pPr>
              <w:adjustRightInd w:val="0"/>
              <w:snapToGrid w:val="0"/>
              <w:spacing w:line="360" w:lineRule="auto"/>
              <w:jc w:val="center"/>
              <w:rPr>
                <w:rFonts w:ascii="宋体" w:cs="仿宋"/>
                <w:szCs w:val="21"/>
              </w:rPr>
            </w:pPr>
          </w:p>
        </w:tc>
        <w:tc>
          <w:tcPr>
            <w:tcW w:w="869" w:type="dxa"/>
            <w:vAlign w:val="center"/>
          </w:tcPr>
          <w:p w:rsidR="00053F18" w:rsidRPr="0042354A" w:rsidRDefault="00053F18" w:rsidP="00507864">
            <w:pPr>
              <w:adjustRightInd w:val="0"/>
              <w:snapToGrid w:val="0"/>
              <w:spacing w:line="360" w:lineRule="auto"/>
              <w:jc w:val="center"/>
              <w:rPr>
                <w:rFonts w:ascii="宋体" w:cs="仿宋"/>
                <w:szCs w:val="21"/>
              </w:rPr>
            </w:pPr>
          </w:p>
        </w:tc>
        <w:tc>
          <w:tcPr>
            <w:tcW w:w="842" w:type="dxa"/>
            <w:vAlign w:val="center"/>
          </w:tcPr>
          <w:p w:rsidR="00053F18" w:rsidRPr="0042354A" w:rsidRDefault="00053F18" w:rsidP="00507864">
            <w:pPr>
              <w:adjustRightInd w:val="0"/>
              <w:snapToGrid w:val="0"/>
              <w:spacing w:line="360" w:lineRule="auto"/>
              <w:jc w:val="center"/>
              <w:rPr>
                <w:rFonts w:ascii="宋体" w:cs="仿宋"/>
                <w:szCs w:val="21"/>
              </w:rPr>
            </w:pPr>
          </w:p>
        </w:tc>
      </w:tr>
      <w:tr w:rsidR="00053F18" w:rsidRPr="0042354A" w:rsidTr="00507864">
        <w:trPr>
          <w:trHeight w:val="224"/>
          <w:jc w:val="center"/>
        </w:trPr>
        <w:tc>
          <w:tcPr>
            <w:tcW w:w="473" w:type="dxa"/>
            <w:vMerge/>
            <w:vAlign w:val="center"/>
          </w:tcPr>
          <w:p w:rsidR="00053F18" w:rsidRPr="0042354A" w:rsidRDefault="00053F18" w:rsidP="00507864">
            <w:pPr>
              <w:adjustRightInd w:val="0"/>
              <w:snapToGrid w:val="0"/>
              <w:spacing w:line="360" w:lineRule="auto"/>
              <w:jc w:val="center"/>
              <w:rPr>
                <w:rFonts w:ascii="宋体" w:cs="仿宋"/>
                <w:b/>
                <w:bCs/>
                <w:szCs w:val="21"/>
              </w:rPr>
            </w:pPr>
          </w:p>
        </w:tc>
        <w:tc>
          <w:tcPr>
            <w:tcW w:w="1282"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应变题</w:t>
            </w:r>
          </w:p>
        </w:tc>
        <w:tc>
          <w:tcPr>
            <w:tcW w:w="985"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5</w:t>
            </w:r>
          </w:p>
        </w:tc>
        <w:tc>
          <w:tcPr>
            <w:tcW w:w="923"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2</w:t>
            </w:r>
          </w:p>
        </w:tc>
        <w:tc>
          <w:tcPr>
            <w:tcW w:w="908"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1</w:t>
            </w:r>
          </w:p>
        </w:tc>
        <w:tc>
          <w:tcPr>
            <w:tcW w:w="805"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1</w:t>
            </w:r>
          </w:p>
        </w:tc>
        <w:tc>
          <w:tcPr>
            <w:tcW w:w="837" w:type="dxa"/>
            <w:vAlign w:val="center"/>
          </w:tcPr>
          <w:p w:rsidR="00053F18" w:rsidRPr="0042354A" w:rsidRDefault="00053F18" w:rsidP="00507864">
            <w:pPr>
              <w:adjustRightInd w:val="0"/>
              <w:snapToGrid w:val="0"/>
              <w:spacing w:line="360" w:lineRule="auto"/>
              <w:jc w:val="center"/>
              <w:rPr>
                <w:rFonts w:ascii="宋体" w:hAnsi="宋体" w:cs="仿宋"/>
                <w:szCs w:val="21"/>
              </w:rPr>
            </w:pPr>
            <w:r w:rsidRPr="0042354A">
              <w:rPr>
                <w:rFonts w:ascii="宋体" w:hAnsi="宋体" w:cs="仿宋"/>
                <w:szCs w:val="21"/>
              </w:rPr>
              <w:t>1</w:t>
            </w:r>
          </w:p>
        </w:tc>
        <w:tc>
          <w:tcPr>
            <w:tcW w:w="1077" w:type="dxa"/>
            <w:vMerge/>
            <w:vAlign w:val="center"/>
          </w:tcPr>
          <w:p w:rsidR="00053F18" w:rsidRPr="0042354A" w:rsidRDefault="00053F18" w:rsidP="00507864">
            <w:pPr>
              <w:adjustRightInd w:val="0"/>
              <w:snapToGrid w:val="0"/>
              <w:spacing w:line="360" w:lineRule="auto"/>
              <w:jc w:val="center"/>
              <w:rPr>
                <w:rFonts w:ascii="宋体" w:hAnsi="宋体" w:cs="仿宋"/>
                <w:szCs w:val="21"/>
              </w:rPr>
            </w:pPr>
          </w:p>
        </w:tc>
        <w:tc>
          <w:tcPr>
            <w:tcW w:w="838" w:type="dxa"/>
            <w:vMerge/>
            <w:vAlign w:val="center"/>
          </w:tcPr>
          <w:p w:rsidR="00053F18" w:rsidRPr="0042354A" w:rsidRDefault="00053F18" w:rsidP="00507864">
            <w:pPr>
              <w:adjustRightInd w:val="0"/>
              <w:snapToGrid w:val="0"/>
              <w:spacing w:line="360" w:lineRule="auto"/>
              <w:jc w:val="center"/>
              <w:rPr>
                <w:rFonts w:ascii="宋体" w:hAnsi="宋体" w:cs="仿宋"/>
                <w:szCs w:val="21"/>
              </w:rPr>
            </w:pPr>
          </w:p>
        </w:tc>
        <w:tc>
          <w:tcPr>
            <w:tcW w:w="869" w:type="dxa"/>
            <w:vAlign w:val="center"/>
          </w:tcPr>
          <w:p w:rsidR="00053F18" w:rsidRPr="0042354A" w:rsidRDefault="00053F18" w:rsidP="00507864">
            <w:pPr>
              <w:adjustRightInd w:val="0"/>
              <w:snapToGrid w:val="0"/>
              <w:spacing w:line="360" w:lineRule="auto"/>
              <w:jc w:val="center"/>
              <w:rPr>
                <w:rFonts w:ascii="宋体" w:hAnsi="宋体" w:cs="仿宋"/>
                <w:szCs w:val="21"/>
              </w:rPr>
            </w:pPr>
          </w:p>
        </w:tc>
        <w:tc>
          <w:tcPr>
            <w:tcW w:w="842" w:type="dxa"/>
            <w:vAlign w:val="center"/>
          </w:tcPr>
          <w:p w:rsidR="00053F18" w:rsidRPr="0042354A" w:rsidRDefault="00053F18" w:rsidP="00507864">
            <w:pPr>
              <w:adjustRightInd w:val="0"/>
              <w:snapToGrid w:val="0"/>
              <w:spacing w:line="360" w:lineRule="auto"/>
              <w:jc w:val="center"/>
              <w:rPr>
                <w:rFonts w:ascii="宋体" w:hAnsi="宋体" w:cs="仿宋"/>
                <w:szCs w:val="21"/>
              </w:rPr>
            </w:pPr>
          </w:p>
        </w:tc>
      </w:tr>
      <w:tr w:rsidR="00053F18" w:rsidRPr="0042354A" w:rsidTr="00507864">
        <w:trPr>
          <w:trHeight w:val="224"/>
          <w:jc w:val="center"/>
        </w:trPr>
        <w:tc>
          <w:tcPr>
            <w:tcW w:w="473" w:type="dxa"/>
            <w:vMerge/>
            <w:vAlign w:val="center"/>
          </w:tcPr>
          <w:p w:rsidR="00053F18" w:rsidRPr="0042354A" w:rsidRDefault="00053F18" w:rsidP="00507864">
            <w:pPr>
              <w:adjustRightInd w:val="0"/>
              <w:snapToGrid w:val="0"/>
              <w:spacing w:line="360" w:lineRule="auto"/>
              <w:jc w:val="center"/>
              <w:rPr>
                <w:rFonts w:ascii="宋体" w:cs="仿宋"/>
                <w:b/>
                <w:bCs/>
                <w:szCs w:val="21"/>
              </w:rPr>
            </w:pPr>
          </w:p>
        </w:tc>
        <w:tc>
          <w:tcPr>
            <w:tcW w:w="7655" w:type="dxa"/>
            <w:gridSpan w:val="8"/>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合计（满分</w:t>
            </w:r>
            <w:r w:rsidRPr="0042354A">
              <w:rPr>
                <w:rFonts w:ascii="宋体" w:hAnsi="宋体" w:cs="仿宋"/>
                <w:szCs w:val="21"/>
              </w:rPr>
              <w:t>10</w:t>
            </w:r>
            <w:r w:rsidRPr="0042354A">
              <w:rPr>
                <w:rFonts w:ascii="宋体" w:hAnsi="宋体" w:cs="仿宋" w:hint="eastAsia"/>
                <w:szCs w:val="21"/>
              </w:rPr>
              <w:t>分）</w:t>
            </w:r>
          </w:p>
        </w:tc>
        <w:tc>
          <w:tcPr>
            <w:tcW w:w="869" w:type="dxa"/>
            <w:vAlign w:val="center"/>
          </w:tcPr>
          <w:p w:rsidR="00053F18" w:rsidRPr="0042354A" w:rsidRDefault="00053F18" w:rsidP="00507864">
            <w:pPr>
              <w:adjustRightInd w:val="0"/>
              <w:snapToGrid w:val="0"/>
              <w:spacing w:line="360" w:lineRule="auto"/>
              <w:jc w:val="center"/>
              <w:rPr>
                <w:rFonts w:ascii="宋体" w:cs="仿宋"/>
                <w:szCs w:val="21"/>
              </w:rPr>
            </w:pPr>
          </w:p>
        </w:tc>
        <w:tc>
          <w:tcPr>
            <w:tcW w:w="842" w:type="dxa"/>
            <w:vAlign w:val="center"/>
          </w:tcPr>
          <w:p w:rsidR="00053F18" w:rsidRPr="0042354A" w:rsidRDefault="00053F18" w:rsidP="00507864">
            <w:pPr>
              <w:adjustRightInd w:val="0"/>
              <w:snapToGrid w:val="0"/>
              <w:spacing w:line="360" w:lineRule="auto"/>
              <w:jc w:val="center"/>
              <w:rPr>
                <w:rFonts w:ascii="宋体" w:cs="仿宋"/>
                <w:szCs w:val="21"/>
              </w:rPr>
            </w:pPr>
          </w:p>
        </w:tc>
      </w:tr>
      <w:tr w:rsidR="00053F18" w:rsidRPr="0042354A" w:rsidTr="00507864">
        <w:trPr>
          <w:trHeight w:val="224"/>
          <w:jc w:val="center"/>
        </w:trPr>
        <w:tc>
          <w:tcPr>
            <w:tcW w:w="9839" w:type="dxa"/>
            <w:gridSpan w:val="11"/>
            <w:vAlign w:val="center"/>
          </w:tcPr>
          <w:p w:rsidR="00053F18" w:rsidRPr="0042354A" w:rsidRDefault="00053F18" w:rsidP="00507864">
            <w:pPr>
              <w:adjustRightInd w:val="0"/>
              <w:snapToGrid w:val="0"/>
              <w:spacing w:line="360" w:lineRule="auto"/>
              <w:jc w:val="center"/>
              <w:rPr>
                <w:rFonts w:ascii="宋体" w:cs="仿宋"/>
                <w:b/>
                <w:bCs/>
                <w:szCs w:val="21"/>
              </w:rPr>
            </w:pPr>
            <w:r w:rsidRPr="0042354A">
              <w:rPr>
                <w:rFonts w:ascii="宋体" w:hAnsi="宋体" w:cs="仿宋" w:hint="eastAsia"/>
                <w:b/>
                <w:bCs/>
                <w:szCs w:val="21"/>
              </w:rPr>
              <w:t>裁判签名：</w:t>
            </w:r>
          </w:p>
        </w:tc>
      </w:tr>
      <w:tr w:rsidR="00053F18" w:rsidRPr="0042354A" w:rsidTr="00507864">
        <w:trPr>
          <w:trHeight w:val="224"/>
          <w:jc w:val="center"/>
        </w:trPr>
        <w:tc>
          <w:tcPr>
            <w:tcW w:w="473" w:type="dxa"/>
            <w:vMerge w:val="restart"/>
            <w:vAlign w:val="center"/>
          </w:tcPr>
          <w:p w:rsidR="00053F18" w:rsidRPr="0042354A" w:rsidRDefault="00053F18" w:rsidP="00507864">
            <w:pPr>
              <w:adjustRightInd w:val="0"/>
              <w:snapToGrid w:val="0"/>
              <w:spacing w:line="360" w:lineRule="auto"/>
              <w:jc w:val="center"/>
              <w:rPr>
                <w:rFonts w:ascii="宋体" w:cs="仿宋"/>
                <w:b/>
                <w:bCs/>
                <w:szCs w:val="21"/>
              </w:rPr>
            </w:pPr>
            <w:r w:rsidRPr="0042354A">
              <w:rPr>
                <w:rFonts w:ascii="宋体" w:hAnsi="宋体" w:cs="仿宋" w:hint="eastAsia"/>
                <w:b/>
                <w:bCs/>
                <w:szCs w:val="21"/>
              </w:rPr>
              <w:t>外语</w:t>
            </w:r>
          </w:p>
          <w:p w:rsidR="00053F18" w:rsidRPr="0042354A" w:rsidRDefault="00053F18" w:rsidP="00507864">
            <w:pPr>
              <w:adjustRightInd w:val="0"/>
              <w:snapToGrid w:val="0"/>
              <w:spacing w:line="360" w:lineRule="auto"/>
              <w:jc w:val="center"/>
              <w:rPr>
                <w:rFonts w:ascii="宋体" w:cs="仿宋"/>
                <w:b/>
                <w:bCs/>
                <w:szCs w:val="21"/>
              </w:rPr>
            </w:pPr>
            <w:r w:rsidRPr="0042354A">
              <w:rPr>
                <w:rFonts w:ascii="宋体" w:hAnsi="宋体" w:cs="仿宋" w:hint="eastAsia"/>
                <w:b/>
                <w:bCs/>
                <w:szCs w:val="21"/>
              </w:rPr>
              <w:t>水</w:t>
            </w:r>
            <w:r w:rsidRPr="0042354A">
              <w:rPr>
                <w:rFonts w:ascii="宋体" w:hAnsi="宋体" w:cs="仿宋" w:hint="eastAsia"/>
                <w:b/>
                <w:bCs/>
                <w:szCs w:val="21"/>
              </w:rPr>
              <w:lastRenderedPageBreak/>
              <w:t>平</w:t>
            </w:r>
          </w:p>
        </w:tc>
        <w:tc>
          <w:tcPr>
            <w:tcW w:w="1282"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lastRenderedPageBreak/>
              <w:t>项目</w:t>
            </w:r>
          </w:p>
        </w:tc>
        <w:tc>
          <w:tcPr>
            <w:tcW w:w="985"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szCs w:val="21"/>
              </w:rPr>
              <w:t>10</w:t>
            </w:r>
            <w:r w:rsidRPr="0042354A">
              <w:rPr>
                <w:rFonts w:ascii="宋体" w:hAnsi="宋体" w:cs="仿宋" w:hint="eastAsia"/>
                <w:szCs w:val="21"/>
              </w:rPr>
              <w:t>分</w:t>
            </w:r>
          </w:p>
        </w:tc>
        <w:tc>
          <w:tcPr>
            <w:tcW w:w="923"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语法</w:t>
            </w:r>
          </w:p>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词汇</w:t>
            </w:r>
          </w:p>
        </w:tc>
        <w:tc>
          <w:tcPr>
            <w:tcW w:w="908"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反应</w:t>
            </w:r>
          </w:p>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敏捷</w:t>
            </w:r>
          </w:p>
        </w:tc>
        <w:tc>
          <w:tcPr>
            <w:tcW w:w="805"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语音</w:t>
            </w:r>
          </w:p>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语调</w:t>
            </w:r>
          </w:p>
        </w:tc>
        <w:tc>
          <w:tcPr>
            <w:tcW w:w="837"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语境</w:t>
            </w:r>
          </w:p>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应变</w:t>
            </w:r>
          </w:p>
        </w:tc>
        <w:tc>
          <w:tcPr>
            <w:tcW w:w="1077"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标准</w:t>
            </w:r>
          </w:p>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时间</w:t>
            </w:r>
          </w:p>
        </w:tc>
        <w:tc>
          <w:tcPr>
            <w:tcW w:w="838"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实际用时</w:t>
            </w:r>
          </w:p>
        </w:tc>
        <w:tc>
          <w:tcPr>
            <w:tcW w:w="869"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扣分</w:t>
            </w:r>
          </w:p>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合计</w:t>
            </w:r>
          </w:p>
        </w:tc>
        <w:tc>
          <w:tcPr>
            <w:tcW w:w="842" w:type="dxa"/>
            <w:vAlign w:val="center"/>
          </w:tcPr>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得分</w:t>
            </w:r>
          </w:p>
          <w:p w:rsidR="00053F18" w:rsidRPr="0042354A" w:rsidRDefault="00053F18" w:rsidP="00507864">
            <w:pPr>
              <w:adjustRightInd w:val="0"/>
              <w:snapToGrid w:val="0"/>
              <w:spacing w:line="360" w:lineRule="auto"/>
              <w:jc w:val="center"/>
              <w:rPr>
                <w:rFonts w:ascii="宋体" w:cs="仿宋"/>
                <w:szCs w:val="21"/>
              </w:rPr>
            </w:pPr>
            <w:r w:rsidRPr="0042354A">
              <w:rPr>
                <w:rFonts w:ascii="宋体" w:hAnsi="宋体" w:cs="仿宋" w:hint="eastAsia"/>
                <w:szCs w:val="21"/>
              </w:rPr>
              <w:t>合计</w:t>
            </w:r>
          </w:p>
        </w:tc>
      </w:tr>
      <w:tr w:rsidR="00053F18" w:rsidRPr="0042354A" w:rsidTr="00507864">
        <w:trPr>
          <w:trHeight w:val="224"/>
          <w:jc w:val="center"/>
        </w:trPr>
        <w:tc>
          <w:tcPr>
            <w:tcW w:w="473" w:type="dxa"/>
            <w:vMerge/>
            <w:vAlign w:val="center"/>
          </w:tcPr>
          <w:p w:rsidR="00053F18" w:rsidRPr="0042354A" w:rsidRDefault="00053F18" w:rsidP="00507864">
            <w:pPr>
              <w:adjustRightInd w:val="0"/>
              <w:snapToGrid w:val="0"/>
              <w:jc w:val="center"/>
              <w:rPr>
                <w:rFonts w:ascii="宋体" w:cs="仿宋"/>
                <w:szCs w:val="21"/>
              </w:rPr>
            </w:pPr>
          </w:p>
        </w:tc>
        <w:tc>
          <w:tcPr>
            <w:tcW w:w="1282" w:type="dxa"/>
            <w:vAlign w:val="center"/>
          </w:tcPr>
          <w:p w:rsidR="00053F18" w:rsidRPr="0042354A" w:rsidRDefault="00053F18" w:rsidP="00507864">
            <w:pPr>
              <w:adjustRightInd w:val="0"/>
              <w:snapToGrid w:val="0"/>
              <w:jc w:val="center"/>
              <w:rPr>
                <w:rFonts w:ascii="宋体" w:cs="仿宋"/>
                <w:szCs w:val="21"/>
              </w:rPr>
            </w:pPr>
            <w:r w:rsidRPr="0042354A">
              <w:rPr>
                <w:rFonts w:ascii="宋体" w:hAnsi="宋体" w:cs="仿宋" w:hint="eastAsia"/>
                <w:szCs w:val="21"/>
              </w:rPr>
              <w:t>情景</w:t>
            </w:r>
          </w:p>
          <w:p w:rsidR="00053F18" w:rsidRPr="0042354A" w:rsidRDefault="00053F18" w:rsidP="00507864">
            <w:pPr>
              <w:adjustRightInd w:val="0"/>
              <w:snapToGrid w:val="0"/>
              <w:jc w:val="center"/>
              <w:rPr>
                <w:rFonts w:ascii="宋体" w:cs="仿宋"/>
                <w:szCs w:val="21"/>
              </w:rPr>
            </w:pPr>
            <w:r w:rsidRPr="0042354A">
              <w:rPr>
                <w:rFonts w:ascii="宋体" w:hAnsi="宋体" w:cs="仿宋" w:hint="eastAsia"/>
                <w:szCs w:val="21"/>
              </w:rPr>
              <w:t>对话</w:t>
            </w:r>
          </w:p>
        </w:tc>
        <w:tc>
          <w:tcPr>
            <w:tcW w:w="985" w:type="dxa"/>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10</w:t>
            </w:r>
          </w:p>
        </w:tc>
        <w:tc>
          <w:tcPr>
            <w:tcW w:w="923" w:type="dxa"/>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3</w:t>
            </w:r>
          </w:p>
        </w:tc>
        <w:tc>
          <w:tcPr>
            <w:tcW w:w="908" w:type="dxa"/>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2</w:t>
            </w:r>
          </w:p>
        </w:tc>
        <w:tc>
          <w:tcPr>
            <w:tcW w:w="805" w:type="dxa"/>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3</w:t>
            </w:r>
          </w:p>
        </w:tc>
        <w:tc>
          <w:tcPr>
            <w:tcW w:w="837" w:type="dxa"/>
            <w:vAlign w:val="center"/>
          </w:tcPr>
          <w:p w:rsidR="00053F18" w:rsidRPr="0042354A" w:rsidRDefault="00053F18" w:rsidP="00507864">
            <w:pPr>
              <w:adjustRightInd w:val="0"/>
              <w:snapToGrid w:val="0"/>
              <w:jc w:val="center"/>
              <w:rPr>
                <w:rFonts w:ascii="宋体" w:hAnsi="宋体" w:cs="仿宋"/>
                <w:szCs w:val="21"/>
              </w:rPr>
            </w:pPr>
            <w:r w:rsidRPr="0042354A">
              <w:rPr>
                <w:rFonts w:ascii="宋体" w:hAnsi="宋体" w:cs="仿宋"/>
                <w:szCs w:val="21"/>
              </w:rPr>
              <w:t>2</w:t>
            </w:r>
          </w:p>
        </w:tc>
        <w:tc>
          <w:tcPr>
            <w:tcW w:w="1077" w:type="dxa"/>
            <w:vAlign w:val="center"/>
          </w:tcPr>
          <w:p w:rsidR="00053F18" w:rsidRPr="0042354A" w:rsidRDefault="00053F18" w:rsidP="00507864">
            <w:pPr>
              <w:adjustRightInd w:val="0"/>
              <w:snapToGrid w:val="0"/>
              <w:jc w:val="center"/>
              <w:rPr>
                <w:rFonts w:ascii="宋体" w:cs="仿宋"/>
                <w:szCs w:val="21"/>
              </w:rPr>
            </w:pPr>
            <w:r w:rsidRPr="0042354A">
              <w:rPr>
                <w:rFonts w:ascii="宋体" w:hAnsi="宋体" w:cs="仿宋"/>
                <w:szCs w:val="21"/>
              </w:rPr>
              <w:t>3</w:t>
            </w:r>
            <w:r w:rsidRPr="0042354A">
              <w:rPr>
                <w:rFonts w:ascii="宋体" w:hAnsi="宋体" w:cs="仿宋" w:hint="eastAsia"/>
                <w:szCs w:val="21"/>
              </w:rPr>
              <w:t>分钟</w:t>
            </w:r>
          </w:p>
        </w:tc>
        <w:tc>
          <w:tcPr>
            <w:tcW w:w="838" w:type="dxa"/>
            <w:vAlign w:val="center"/>
          </w:tcPr>
          <w:p w:rsidR="00053F18" w:rsidRPr="0042354A" w:rsidRDefault="00053F18" w:rsidP="00507864">
            <w:pPr>
              <w:adjustRightInd w:val="0"/>
              <w:snapToGrid w:val="0"/>
              <w:jc w:val="center"/>
              <w:rPr>
                <w:rFonts w:ascii="宋体" w:cs="仿宋"/>
                <w:szCs w:val="21"/>
              </w:rPr>
            </w:pPr>
          </w:p>
        </w:tc>
        <w:tc>
          <w:tcPr>
            <w:tcW w:w="869" w:type="dxa"/>
            <w:vAlign w:val="center"/>
          </w:tcPr>
          <w:p w:rsidR="00053F18" w:rsidRPr="0042354A" w:rsidRDefault="00053F18" w:rsidP="00507864">
            <w:pPr>
              <w:adjustRightInd w:val="0"/>
              <w:snapToGrid w:val="0"/>
              <w:jc w:val="center"/>
              <w:rPr>
                <w:rFonts w:ascii="宋体" w:cs="仿宋"/>
                <w:szCs w:val="21"/>
              </w:rPr>
            </w:pPr>
          </w:p>
        </w:tc>
        <w:tc>
          <w:tcPr>
            <w:tcW w:w="842" w:type="dxa"/>
            <w:vAlign w:val="center"/>
          </w:tcPr>
          <w:p w:rsidR="00053F18" w:rsidRPr="0042354A" w:rsidRDefault="00053F18" w:rsidP="00507864">
            <w:pPr>
              <w:adjustRightInd w:val="0"/>
              <w:snapToGrid w:val="0"/>
              <w:jc w:val="center"/>
              <w:rPr>
                <w:rFonts w:ascii="宋体" w:cs="仿宋"/>
                <w:szCs w:val="21"/>
              </w:rPr>
            </w:pPr>
          </w:p>
        </w:tc>
      </w:tr>
      <w:tr w:rsidR="00053F18" w:rsidRPr="0042354A" w:rsidTr="00507864">
        <w:trPr>
          <w:trHeight w:val="224"/>
          <w:jc w:val="center"/>
        </w:trPr>
        <w:tc>
          <w:tcPr>
            <w:tcW w:w="473" w:type="dxa"/>
            <w:vMerge/>
            <w:vAlign w:val="center"/>
          </w:tcPr>
          <w:p w:rsidR="00053F18" w:rsidRPr="0042354A" w:rsidRDefault="00053F18" w:rsidP="00507864">
            <w:pPr>
              <w:adjustRightInd w:val="0"/>
              <w:snapToGrid w:val="0"/>
              <w:jc w:val="center"/>
              <w:rPr>
                <w:rFonts w:ascii="宋体" w:cs="仿宋"/>
                <w:szCs w:val="21"/>
              </w:rPr>
            </w:pPr>
          </w:p>
        </w:tc>
        <w:tc>
          <w:tcPr>
            <w:tcW w:w="7655" w:type="dxa"/>
            <w:gridSpan w:val="8"/>
            <w:vAlign w:val="center"/>
          </w:tcPr>
          <w:p w:rsidR="00053F18" w:rsidRPr="0042354A" w:rsidRDefault="00053F18" w:rsidP="00507864">
            <w:pPr>
              <w:adjustRightInd w:val="0"/>
              <w:snapToGrid w:val="0"/>
              <w:jc w:val="center"/>
              <w:rPr>
                <w:rFonts w:ascii="宋体" w:cs="仿宋"/>
                <w:szCs w:val="21"/>
              </w:rPr>
            </w:pPr>
            <w:r w:rsidRPr="0042354A">
              <w:rPr>
                <w:rFonts w:ascii="宋体" w:hAnsi="宋体" w:cs="仿宋" w:hint="eastAsia"/>
                <w:szCs w:val="21"/>
              </w:rPr>
              <w:t>合计（满分</w:t>
            </w:r>
            <w:r w:rsidRPr="0042354A">
              <w:rPr>
                <w:rFonts w:ascii="宋体" w:hAnsi="宋体" w:cs="仿宋"/>
                <w:szCs w:val="21"/>
              </w:rPr>
              <w:t>10</w:t>
            </w:r>
            <w:r w:rsidRPr="0042354A">
              <w:rPr>
                <w:rFonts w:ascii="宋体" w:hAnsi="宋体" w:cs="仿宋" w:hint="eastAsia"/>
                <w:szCs w:val="21"/>
              </w:rPr>
              <w:t>分）</w:t>
            </w:r>
          </w:p>
        </w:tc>
        <w:tc>
          <w:tcPr>
            <w:tcW w:w="869" w:type="dxa"/>
            <w:vAlign w:val="center"/>
          </w:tcPr>
          <w:p w:rsidR="00053F18" w:rsidRPr="0042354A" w:rsidRDefault="00053F18" w:rsidP="00507864">
            <w:pPr>
              <w:adjustRightInd w:val="0"/>
              <w:snapToGrid w:val="0"/>
              <w:jc w:val="center"/>
              <w:rPr>
                <w:rFonts w:ascii="宋体" w:cs="仿宋"/>
                <w:szCs w:val="21"/>
              </w:rPr>
            </w:pPr>
          </w:p>
        </w:tc>
        <w:tc>
          <w:tcPr>
            <w:tcW w:w="842" w:type="dxa"/>
            <w:vAlign w:val="center"/>
          </w:tcPr>
          <w:p w:rsidR="00053F18" w:rsidRPr="0042354A" w:rsidRDefault="00053F18" w:rsidP="00507864">
            <w:pPr>
              <w:adjustRightInd w:val="0"/>
              <w:snapToGrid w:val="0"/>
              <w:jc w:val="center"/>
              <w:rPr>
                <w:rFonts w:ascii="宋体" w:cs="仿宋"/>
                <w:szCs w:val="21"/>
              </w:rPr>
            </w:pPr>
          </w:p>
        </w:tc>
      </w:tr>
      <w:tr w:rsidR="00053F18" w:rsidRPr="0042354A" w:rsidTr="00507864">
        <w:trPr>
          <w:trHeight w:val="224"/>
          <w:jc w:val="center"/>
        </w:trPr>
        <w:tc>
          <w:tcPr>
            <w:tcW w:w="9839" w:type="dxa"/>
            <w:gridSpan w:val="11"/>
            <w:vAlign w:val="center"/>
          </w:tcPr>
          <w:p w:rsidR="00053F18" w:rsidRPr="0042354A" w:rsidRDefault="00053F18" w:rsidP="00507864">
            <w:pPr>
              <w:adjustRightInd w:val="0"/>
              <w:snapToGrid w:val="0"/>
              <w:jc w:val="center"/>
              <w:rPr>
                <w:rFonts w:ascii="宋体" w:cs="仿宋"/>
                <w:szCs w:val="21"/>
              </w:rPr>
            </w:pPr>
            <w:r w:rsidRPr="0042354A">
              <w:rPr>
                <w:rFonts w:ascii="宋体" w:hAnsi="宋体" w:cs="仿宋" w:hint="eastAsia"/>
                <w:szCs w:val="21"/>
              </w:rPr>
              <w:lastRenderedPageBreak/>
              <w:t>裁判签名：</w:t>
            </w:r>
          </w:p>
        </w:tc>
      </w:tr>
    </w:tbl>
    <w:p w:rsidR="00053F18" w:rsidRPr="00005238" w:rsidRDefault="00053F18" w:rsidP="00507864">
      <w:pPr>
        <w:ind w:firstLine="560"/>
        <w:rPr>
          <w:rFonts w:ascii="宋体" w:cs="仿宋"/>
          <w:szCs w:val="21"/>
        </w:rPr>
      </w:pPr>
    </w:p>
    <w:p w:rsidR="00053F18" w:rsidRDefault="00053F18" w:rsidP="00507864">
      <w:pPr>
        <w:jc w:val="center"/>
        <w:rPr>
          <w:rFonts w:ascii="仿宋" w:eastAsia="仿宋" w:hAnsi="仿宋" w:cs="仿宋"/>
          <w:color w:val="000000"/>
          <w:szCs w:val="21"/>
        </w:rPr>
      </w:pPr>
      <w:r>
        <w:rPr>
          <w:rFonts w:ascii="仿宋" w:eastAsia="仿宋" w:hAnsi="仿宋" w:cs="仿宋"/>
          <w:color w:val="000000"/>
          <w:szCs w:val="21"/>
        </w:rPr>
        <w:br w:type="page"/>
      </w:r>
    </w:p>
    <w:p w:rsidR="00053F18" w:rsidRPr="006B408A" w:rsidRDefault="00053F18" w:rsidP="0063114F">
      <w:pPr>
        <w:pStyle w:val="1"/>
        <w:rPr>
          <w:rFonts w:ascii="黑体" w:eastAsia="黑体" w:hAnsi="黑体"/>
          <w:b w:val="0"/>
          <w:sz w:val="44"/>
          <w:szCs w:val="44"/>
        </w:rPr>
      </w:pPr>
      <w:r w:rsidRPr="006B408A">
        <w:rPr>
          <w:rFonts w:ascii="黑体" w:eastAsia="黑体" w:hAnsi="黑体"/>
          <w:b w:val="0"/>
          <w:sz w:val="44"/>
          <w:szCs w:val="44"/>
        </w:rPr>
        <w:t>24.2019</w:t>
      </w:r>
      <w:r w:rsidRPr="006B408A">
        <w:rPr>
          <w:rFonts w:ascii="黑体" w:eastAsia="黑体" w:hAnsi="黑体" w:hint="eastAsia"/>
          <w:b w:val="0"/>
          <w:sz w:val="44"/>
          <w:szCs w:val="44"/>
        </w:rPr>
        <w:t>年河南省中等职业教育技能大赛旅游服务类导游讲解比赛方案</w:t>
      </w:r>
    </w:p>
    <w:p w:rsidR="00053F18" w:rsidRDefault="00053F18" w:rsidP="00715E75">
      <w:pPr>
        <w:spacing w:line="360" w:lineRule="auto"/>
        <w:ind w:firstLineChars="200" w:firstLine="422"/>
        <w:rPr>
          <w:rFonts w:ascii="仿宋" w:eastAsia="仿宋" w:hAnsi="仿宋" w:cs="仿宋"/>
          <w:b/>
          <w:bCs/>
          <w:szCs w:val="21"/>
        </w:rPr>
      </w:pPr>
    </w:p>
    <w:p w:rsidR="00053F18" w:rsidRPr="0063114F" w:rsidRDefault="00053F18" w:rsidP="00715E75">
      <w:pPr>
        <w:spacing w:line="360" w:lineRule="auto"/>
        <w:ind w:firstLineChars="200" w:firstLine="420"/>
        <w:rPr>
          <w:rFonts w:ascii="黑体" w:eastAsia="黑体" w:hAnsi="黑体" w:cs="仿宋"/>
          <w:bCs/>
          <w:szCs w:val="21"/>
        </w:rPr>
      </w:pPr>
      <w:r w:rsidRPr="0063114F">
        <w:rPr>
          <w:rFonts w:ascii="黑体" w:eastAsia="黑体" w:hAnsi="黑体" w:cs="仿宋" w:hint="eastAsia"/>
          <w:bCs/>
          <w:szCs w:val="21"/>
        </w:rPr>
        <w:t>一、比赛项目</w:t>
      </w:r>
    </w:p>
    <w:p w:rsidR="00053F18" w:rsidRPr="0063114F" w:rsidRDefault="00053F18" w:rsidP="00715E75">
      <w:pPr>
        <w:spacing w:line="360" w:lineRule="auto"/>
        <w:ind w:firstLineChars="200" w:firstLine="420"/>
        <w:rPr>
          <w:rFonts w:ascii="宋体" w:cs="仿宋"/>
          <w:szCs w:val="21"/>
        </w:rPr>
      </w:pPr>
      <w:r w:rsidRPr="0063114F">
        <w:rPr>
          <w:rFonts w:ascii="宋体" w:hAnsi="宋体" w:cs="仿宋" w:hint="eastAsia"/>
          <w:szCs w:val="21"/>
        </w:rPr>
        <w:t>导游讲解</w:t>
      </w:r>
      <w:r w:rsidRPr="0063114F">
        <w:rPr>
          <w:rFonts w:ascii="宋体" w:cs="仿宋"/>
          <w:szCs w:val="21"/>
        </w:rPr>
        <w:t>,</w:t>
      </w:r>
      <w:r w:rsidRPr="0063114F">
        <w:rPr>
          <w:rFonts w:ascii="宋体" w:hAnsi="宋体" w:cs="仿宋" w:hint="eastAsia"/>
          <w:szCs w:val="21"/>
        </w:rPr>
        <w:t>本项比赛为个人赛。</w:t>
      </w:r>
    </w:p>
    <w:p w:rsidR="00053F18" w:rsidRPr="0063114F" w:rsidRDefault="00053F18" w:rsidP="00715E75">
      <w:pPr>
        <w:spacing w:line="360" w:lineRule="auto"/>
        <w:ind w:firstLineChars="200" w:firstLine="420"/>
        <w:rPr>
          <w:rFonts w:ascii="黑体" w:eastAsia="黑体" w:hAnsi="黑体" w:cs="仿宋"/>
          <w:bCs/>
          <w:szCs w:val="21"/>
        </w:rPr>
      </w:pPr>
      <w:r w:rsidRPr="0063114F">
        <w:rPr>
          <w:rFonts w:ascii="黑体" w:eastAsia="黑体" w:hAnsi="黑体" w:cs="仿宋" w:hint="eastAsia"/>
          <w:bCs/>
          <w:szCs w:val="21"/>
        </w:rPr>
        <w:t>二、比赛方式与内容</w:t>
      </w:r>
    </w:p>
    <w:p w:rsidR="00053F18" w:rsidRPr="0063114F" w:rsidRDefault="00053F18" w:rsidP="00715E75">
      <w:pPr>
        <w:snapToGrid w:val="0"/>
        <w:spacing w:line="560" w:lineRule="exact"/>
        <w:ind w:firstLineChars="200" w:firstLine="420"/>
        <w:jc w:val="left"/>
        <w:rPr>
          <w:rFonts w:ascii="宋体" w:cs="仿宋"/>
          <w:color w:val="000000"/>
          <w:szCs w:val="21"/>
        </w:rPr>
      </w:pPr>
      <w:r w:rsidRPr="0063114F">
        <w:rPr>
          <w:rFonts w:ascii="宋体" w:hAnsi="宋体" w:cs="仿宋" w:hint="eastAsia"/>
          <w:szCs w:val="21"/>
        </w:rPr>
        <w:t>比赛流程</w:t>
      </w:r>
      <w:r w:rsidRPr="0063114F">
        <w:rPr>
          <w:rFonts w:ascii="宋体" w:hAnsi="宋体" w:cs="仿宋" w:hint="eastAsia"/>
          <w:color w:val="000000"/>
          <w:szCs w:val="21"/>
        </w:rPr>
        <w:t>分理论考核、</w:t>
      </w:r>
      <w:r w:rsidRPr="0063114F">
        <w:rPr>
          <w:rFonts w:ascii="宋体" w:hAnsi="宋体" w:cs="仿宋" w:hint="eastAsia"/>
          <w:szCs w:val="21"/>
        </w:rPr>
        <w:t>现场导游词创作及讲解</w:t>
      </w:r>
      <w:r w:rsidRPr="0063114F">
        <w:rPr>
          <w:rFonts w:ascii="宋体" w:hAnsi="宋体" w:cs="仿宋" w:hint="eastAsia"/>
          <w:color w:val="000000"/>
          <w:szCs w:val="21"/>
        </w:rPr>
        <w:t>、自选景点讲解、才艺展示</w:t>
      </w:r>
      <w:r w:rsidRPr="0063114F">
        <w:rPr>
          <w:rFonts w:ascii="宋体" w:hAnsi="宋体" w:cs="仿宋"/>
          <w:color w:val="000000"/>
          <w:szCs w:val="21"/>
        </w:rPr>
        <w:t>4</w:t>
      </w:r>
      <w:r w:rsidRPr="0063114F">
        <w:rPr>
          <w:rFonts w:ascii="宋体" w:hAnsi="宋体" w:cs="仿宋" w:hint="eastAsia"/>
          <w:color w:val="000000"/>
          <w:szCs w:val="21"/>
        </w:rPr>
        <w:t>个方面。其中自选导游讲解、</w:t>
      </w:r>
      <w:r w:rsidRPr="0063114F">
        <w:rPr>
          <w:rFonts w:ascii="宋体" w:hAnsi="宋体" w:cs="仿宋" w:hint="eastAsia"/>
          <w:szCs w:val="21"/>
        </w:rPr>
        <w:t>现场导游词创作及讲解</w:t>
      </w:r>
      <w:r w:rsidRPr="0063114F">
        <w:rPr>
          <w:rFonts w:ascii="宋体" w:hAnsi="宋体" w:cs="仿宋" w:hint="eastAsia"/>
          <w:color w:val="000000"/>
          <w:szCs w:val="21"/>
        </w:rPr>
        <w:t>作为一个竞赛环节在同一场地按序完成，其余二项作为独立环节在各自比赛场地完成。</w:t>
      </w:r>
    </w:p>
    <w:p w:rsidR="00053F18" w:rsidRPr="0063114F" w:rsidRDefault="00053F18" w:rsidP="00715E75">
      <w:pPr>
        <w:spacing w:line="360" w:lineRule="auto"/>
        <w:ind w:firstLineChars="200" w:firstLine="420"/>
        <w:rPr>
          <w:rFonts w:ascii="宋体" w:cs="仿宋"/>
          <w:color w:val="000000"/>
          <w:szCs w:val="21"/>
        </w:rPr>
      </w:pPr>
      <w:r w:rsidRPr="0063114F">
        <w:rPr>
          <w:rFonts w:ascii="宋体" w:hAnsi="宋体" w:cs="仿宋" w:hint="eastAsia"/>
          <w:color w:val="000000"/>
          <w:szCs w:val="21"/>
        </w:rPr>
        <w:t>满分</w:t>
      </w:r>
      <w:r w:rsidRPr="0063114F">
        <w:rPr>
          <w:rFonts w:ascii="宋体" w:hAnsi="宋体" w:cs="仿宋"/>
          <w:color w:val="000000"/>
          <w:szCs w:val="21"/>
        </w:rPr>
        <w:t xml:space="preserve"> 100 </w:t>
      </w:r>
      <w:r w:rsidRPr="0063114F">
        <w:rPr>
          <w:rFonts w:ascii="宋体" w:hAnsi="宋体" w:cs="仿宋" w:hint="eastAsia"/>
          <w:color w:val="000000"/>
          <w:szCs w:val="21"/>
        </w:rPr>
        <w:t>分。具体如下：</w:t>
      </w:r>
    </w:p>
    <w:p w:rsidR="00053F18" w:rsidRPr="0063114F" w:rsidRDefault="00053F18" w:rsidP="00715E75">
      <w:pPr>
        <w:spacing w:line="360" w:lineRule="auto"/>
        <w:ind w:firstLineChars="200" w:firstLine="420"/>
        <w:rPr>
          <w:rFonts w:ascii="宋体" w:cs="仿宋"/>
          <w:szCs w:val="21"/>
        </w:rPr>
      </w:pPr>
      <w:r w:rsidRPr="0063114F">
        <w:rPr>
          <w:rFonts w:ascii="宋体" w:hAnsi="宋体" w:cs="仿宋"/>
          <w:color w:val="000000"/>
          <w:szCs w:val="21"/>
        </w:rPr>
        <w:t xml:space="preserve">1. </w:t>
      </w:r>
      <w:r w:rsidRPr="0063114F">
        <w:rPr>
          <w:rFonts w:ascii="宋体" w:hAnsi="宋体" w:cs="仿宋" w:hint="eastAsia"/>
          <w:szCs w:val="21"/>
        </w:rPr>
        <w:t>理论考核。分值为</w:t>
      </w:r>
      <w:r w:rsidRPr="0063114F">
        <w:rPr>
          <w:rFonts w:ascii="宋体" w:hAnsi="宋体" w:cs="仿宋"/>
          <w:szCs w:val="21"/>
        </w:rPr>
        <w:t>20</w:t>
      </w:r>
      <w:r w:rsidRPr="0063114F">
        <w:rPr>
          <w:rFonts w:ascii="宋体" w:hAnsi="宋体" w:cs="仿宋" w:hint="eastAsia"/>
          <w:szCs w:val="21"/>
        </w:rPr>
        <w:t>分。</w:t>
      </w:r>
    </w:p>
    <w:p w:rsidR="00053F18" w:rsidRPr="0063114F" w:rsidRDefault="00053F18" w:rsidP="00715E75">
      <w:pPr>
        <w:spacing w:line="500" w:lineRule="exact"/>
        <w:ind w:firstLineChars="200" w:firstLine="420"/>
        <w:rPr>
          <w:rFonts w:ascii="宋体" w:cs="仿宋"/>
          <w:szCs w:val="21"/>
        </w:rPr>
      </w:pPr>
      <w:r w:rsidRPr="0063114F">
        <w:rPr>
          <w:rFonts w:ascii="宋体" w:hAnsi="宋体" w:cs="仿宋" w:hint="eastAsia"/>
          <w:szCs w:val="21"/>
        </w:rPr>
        <w:t>此环节主要测试导游基础知识、导游业务、旅游法规等内容。题型为单项选择、多项选择题、判断题等。该部分比赛内容于赛前规定时间公开题库。</w:t>
      </w:r>
    </w:p>
    <w:p w:rsidR="00053F18" w:rsidRPr="0063114F" w:rsidRDefault="00053F18" w:rsidP="00715E75">
      <w:pPr>
        <w:spacing w:line="360" w:lineRule="auto"/>
        <w:ind w:firstLineChars="200" w:firstLine="420"/>
        <w:rPr>
          <w:rFonts w:ascii="宋体" w:cs="仿宋"/>
          <w:szCs w:val="21"/>
        </w:rPr>
      </w:pPr>
      <w:r w:rsidRPr="0063114F">
        <w:rPr>
          <w:rFonts w:ascii="宋体" w:hAnsi="宋体" w:cs="仿宋"/>
          <w:szCs w:val="21"/>
        </w:rPr>
        <w:t xml:space="preserve">2. </w:t>
      </w:r>
      <w:r w:rsidRPr="0063114F">
        <w:rPr>
          <w:rFonts w:ascii="宋体" w:hAnsi="宋体" w:cs="仿宋" w:hint="eastAsia"/>
          <w:szCs w:val="21"/>
        </w:rPr>
        <w:t>现场导游词创作及讲解</w:t>
      </w:r>
      <w:r w:rsidRPr="0063114F">
        <w:rPr>
          <w:rFonts w:ascii="宋体" w:hAnsi="宋体" w:cs="仿宋" w:hint="eastAsia"/>
          <w:color w:val="000000"/>
          <w:szCs w:val="21"/>
        </w:rPr>
        <w:t>（现场）</w:t>
      </w:r>
      <w:r w:rsidRPr="0063114F">
        <w:rPr>
          <w:rFonts w:ascii="宋体" w:hAnsi="宋体" w:cs="仿宋" w:hint="eastAsia"/>
          <w:szCs w:val="21"/>
        </w:rPr>
        <w:t>。分值为</w:t>
      </w:r>
      <w:r w:rsidRPr="0063114F">
        <w:rPr>
          <w:rFonts w:ascii="宋体" w:hAnsi="宋体" w:cs="仿宋"/>
          <w:szCs w:val="21"/>
        </w:rPr>
        <w:t>25</w:t>
      </w:r>
      <w:r w:rsidRPr="0063114F">
        <w:rPr>
          <w:rFonts w:ascii="宋体" w:hAnsi="宋体" w:cs="仿宋" w:hint="eastAsia"/>
          <w:szCs w:val="21"/>
        </w:rPr>
        <w:t>分。</w:t>
      </w:r>
    </w:p>
    <w:p w:rsidR="00053F18" w:rsidRPr="0063114F" w:rsidRDefault="00053F18" w:rsidP="00715E75">
      <w:pPr>
        <w:snapToGrid w:val="0"/>
        <w:spacing w:line="560" w:lineRule="exact"/>
        <w:ind w:firstLineChars="200" w:firstLine="420"/>
        <w:jc w:val="left"/>
        <w:rPr>
          <w:rFonts w:ascii="宋体" w:cs="仿宋"/>
          <w:szCs w:val="21"/>
        </w:rPr>
      </w:pPr>
      <w:r w:rsidRPr="0063114F">
        <w:rPr>
          <w:rFonts w:ascii="宋体" w:hAnsi="宋体" w:cs="仿宋" w:hint="eastAsia"/>
          <w:szCs w:val="21"/>
        </w:rPr>
        <w:t>比赛内容为中国旅游文化元素的创作与讲解。选手在</w:t>
      </w:r>
      <w:r w:rsidRPr="0063114F">
        <w:rPr>
          <w:rFonts w:ascii="宋体" w:hAnsi="宋体" w:cs="仿宋"/>
          <w:szCs w:val="21"/>
        </w:rPr>
        <w:t>40</w:t>
      </w:r>
      <w:r w:rsidRPr="0063114F">
        <w:rPr>
          <w:rFonts w:ascii="宋体" w:hAnsi="宋体" w:cs="仿宋" w:hint="eastAsia"/>
          <w:szCs w:val="21"/>
        </w:rPr>
        <w:t>个旅游文化元素和</w:t>
      </w:r>
      <w:r w:rsidRPr="0063114F">
        <w:rPr>
          <w:rFonts w:ascii="宋体" w:hAnsi="宋体" w:cs="仿宋"/>
          <w:szCs w:val="21"/>
        </w:rPr>
        <w:t>5</w:t>
      </w:r>
      <w:r w:rsidRPr="0063114F">
        <w:rPr>
          <w:rFonts w:ascii="宋体" w:hAnsi="宋体" w:cs="仿宋" w:hint="eastAsia"/>
          <w:szCs w:val="21"/>
        </w:rPr>
        <w:t>个团型中分别抽取一项，独立准备</w:t>
      </w:r>
      <w:r w:rsidRPr="0063114F">
        <w:rPr>
          <w:rFonts w:ascii="宋体" w:hAnsi="宋体" w:cs="仿宋"/>
          <w:szCs w:val="21"/>
        </w:rPr>
        <w:t>30</w:t>
      </w:r>
      <w:r w:rsidRPr="0063114F">
        <w:rPr>
          <w:rFonts w:ascii="宋体" w:hAnsi="宋体" w:cs="仿宋" w:hint="eastAsia"/>
          <w:szCs w:val="21"/>
        </w:rPr>
        <w:t>分钟后上场，在</w:t>
      </w:r>
      <w:r w:rsidRPr="0063114F">
        <w:rPr>
          <w:rFonts w:ascii="宋体" w:hAnsi="宋体" w:cs="仿宋"/>
          <w:szCs w:val="21"/>
        </w:rPr>
        <w:t>2</w:t>
      </w:r>
      <w:r w:rsidRPr="0063114F">
        <w:rPr>
          <w:rFonts w:ascii="宋体" w:hAnsi="宋体" w:cs="仿宋" w:hint="eastAsia"/>
          <w:szCs w:val="21"/>
        </w:rPr>
        <w:t>分钟内用普通话进行脱稿讲解，讲解应符合所抽主题和团型特征。该部分比赛内容于赛前规定时间公开题库。讲解时间不超过</w:t>
      </w:r>
      <w:r w:rsidRPr="0063114F">
        <w:rPr>
          <w:rFonts w:ascii="宋体" w:hAnsi="宋体" w:cs="仿宋"/>
          <w:szCs w:val="21"/>
        </w:rPr>
        <w:t xml:space="preserve"> 2 </w:t>
      </w:r>
      <w:r w:rsidRPr="0063114F">
        <w:rPr>
          <w:rFonts w:ascii="宋体" w:hAnsi="宋体" w:cs="仿宋" w:hint="eastAsia"/>
          <w:szCs w:val="21"/>
        </w:rPr>
        <w:t>分钟，不少于</w:t>
      </w:r>
      <w:r w:rsidRPr="0063114F">
        <w:rPr>
          <w:rFonts w:ascii="宋体" w:hAnsi="宋体" w:cs="仿宋"/>
          <w:szCs w:val="21"/>
        </w:rPr>
        <w:t>1</w:t>
      </w:r>
      <w:r w:rsidRPr="0063114F">
        <w:rPr>
          <w:rFonts w:ascii="宋体" w:hAnsi="宋体" w:cs="仿宋" w:hint="eastAsia"/>
          <w:szCs w:val="21"/>
        </w:rPr>
        <w:t>分</w:t>
      </w:r>
      <w:r w:rsidRPr="0063114F">
        <w:rPr>
          <w:rFonts w:ascii="宋体" w:hAnsi="宋体" w:cs="仿宋"/>
          <w:szCs w:val="21"/>
        </w:rPr>
        <w:t>30</w:t>
      </w:r>
      <w:r w:rsidRPr="0063114F">
        <w:rPr>
          <w:rFonts w:ascii="宋体" w:hAnsi="宋体" w:cs="仿宋" w:hint="eastAsia"/>
          <w:szCs w:val="21"/>
        </w:rPr>
        <w:t>秒（注：不足</w:t>
      </w:r>
      <w:r w:rsidRPr="0063114F">
        <w:rPr>
          <w:rFonts w:ascii="宋体" w:hAnsi="宋体" w:cs="仿宋"/>
          <w:szCs w:val="21"/>
        </w:rPr>
        <w:t>1</w:t>
      </w:r>
      <w:r w:rsidRPr="0063114F">
        <w:rPr>
          <w:rFonts w:ascii="宋体" w:hAnsi="宋体" w:cs="仿宋" w:hint="eastAsia"/>
          <w:szCs w:val="21"/>
        </w:rPr>
        <w:t>分</w:t>
      </w:r>
      <w:r w:rsidRPr="0063114F">
        <w:rPr>
          <w:rFonts w:ascii="宋体" w:hAnsi="宋体" w:cs="仿宋"/>
          <w:szCs w:val="21"/>
        </w:rPr>
        <w:t xml:space="preserve">30 </w:t>
      </w:r>
      <w:r w:rsidRPr="0063114F">
        <w:rPr>
          <w:rFonts w:ascii="宋体" w:hAnsi="宋体" w:cs="仿宋" w:hint="eastAsia"/>
          <w:szCs w:val="21"/>
        </w:rPr>
        <w:t>秒扣</w:t>
      </w:r>
      <w:r w:rsidRPr="0063114F">
        <w:rPr>
          <w:rFonts w:ascii="宋体" w:hAnsi="宋体" w:cs="仿宋"/>
          <w:szCs w:val="21"/>
        </w:rPr>
        <w:t xml:space="preserve"> 1 </w:t>
      </w:r>
      <w:r w:rsidRPr="0063114F">
        <w:rPr>
          <w:rFonts w:ascii="宋体" w:hAnsi="宋体" w:cs="仿宋" w:hint="eastAsia"/>
          <w:szCs w:val="21"/>
        </w:rPr>
        <w:t>分，讲解时间到</w:t>
      </w:r>
      <w:r w:rsidRPr="0063114F">
        <w:rPr>
          <w:rFonts w:ascii="宋体" w:hAnsi="宋体" w:cs="仿宋"/>
          <w:szCs w:val="21"/>
        </w:rPr>
        <w:t xml:space="preserve"> 2 </w:t>
      </w:r>
      <w:r w:rsidRPr="0063114F">
        <w:rPr>
          <w:rFonts w:ascii="宋体" w:hAnsi="宋体" w:cs="仿宋" w:hint="eastAsia"/>
          <w:szCs w:val="21"/>
        </w:rPr>
        <w:t>分时立即停止，不扣超时分）。</w:t>
      </w:r>
    </w:p>
    <w:p w:rsidR="00053F18" w:rsidRPr="0063114F" w:rsidRDefault="00053F18" w:rsidP="00715E75">
      <w:pPr>
        <w:spacing w:line="500" w:lineRule="exact"/>
        <w:ind w:firstLineChars="200" w:firstLine="420"/>
        <w:rPr>
          <w:rFonts w:ascii="宋体" w:cs="仿宋"/>
          <w:color w:val="000000"/>
          <w:szCs w:val="21"/>
        </w:rPr>
      </w:pPr>
      <w:r w:rsidRPr="0063114F">
        <w:rPr>
          <w:rFonts w:ascii="宋体" w:hAnsi="宋体" w:cs="仿宋"/>
          <w:color w:val="000000"/>
          <w:szCs w:val="21"/>
        </w:rPr>
        <w:t>3.</w:t>
      </w:r>
      <w:r w:rsidRPr="0063114F">
        <w:rPr>
          <w:rFonts w:ascii="宋体" w:hAnsi="宋体" w:cs="仿宋" w:hint="eastAsia"/>
          <w:color w:val="000000"/>
          <w:szCs w:val="21"/>
        </w:rPr>
        <w:t>自选导游讲解（现场）。</w:t>
      </w:r>
      <w:r w:rsidRPr="0063114F">
        <w:rPr>
          <w:rFonts w:ascii="宋体" w:hAnsi="宋体" w:cs="仿宋" w:hint="eastAsia"/>
          <w:szCs w:val="21"/>
        </w:rPr>
        <w:t>分值为</w:t>
      </w:r>
      <w:r w:rsidRPr="0063114F">
        <w:rPr>
          <w:rFonts w:ascii="宋体" w:hAnsi="宋体" w:cs="仿宋"/>
          <w:color w:val="000000"/>
          <w:szCs w:val="21"/>
        </w:rPr>
        <w:t xml:space="preserve">40 </w:t>
      </w:r>
      <w:r w:rsidRPr="0063114F">
        <w:rPr>
          <w:rFonts w:ascii="宋体" w:hAnsi="宋体" w:cs="仿宋" w:hint="eastAsia"/>
          <w:color w:val="000000"/>
          <w:szCs w:val="21"/>
        </w:rPr>
        <w:t>分。</w:t>
      </w:r>
    </w:p>
    <w:p w:rsidR="00053F18" w:rsidRPr="0063114F" w:rsidRDefault="00053F18" w:rsidP="00715E75">
      <w:pPr>
        <w:spacing w:line="360" w:lineRule="auto"/>
        <w:ind w:firstLineChars="200" w:firstLine="420"/>
        <w:rPr>
          <w:rFonts w:ascii="宋体" w:cs="仿宋"/>
          <w:szCs w:val="21"/>
        </w:rPr>
      </w:pPr>
      <w:r w:rsidRPr="0063114F">
        <w:rPr>
          <w:rFonts w:ascii="宋体" w:hAnsi="宋体" w:cs="仿宋" w:hint="eastAsia"/>
          <w:szCs w:val="21"/>
        </w:rPr>
        <w:t>主要考察选手的导游讲解能力。参赛选手须自选河南省内世界遗产或</w:t>
      </w:r>
      <w:r w:rsidRPr="0063114F">
        <w:rPr>
          <w:rFonts w:ascii="宋体" w:hAnsi="宋体" w:cs="仿宋"/>
          <w:szCs w:val="21"/>
        </w:rPr>
        <w:t>5A</w:t>
      </w:r>
      <w:r w:rsidRPr="0063114F">
        <w:rPr>
          <w:rFonts w:ascii="宋体" w:hAnsi="宋体" w:cs="仿宋" w:hint="eastAsia"/>
          <w:szCs w:val="21"/>
        </w:rPr>
        <w:t>级景区（点）进行讲解。景点解说时间不超过</w:t>
      </w:r>
      <w:r w:rsidRPr="0063114F">
        <w:rPr>
          <w:rFonts w:ascii="宋体" w:hAnsi="宋体" w:cs="仿宋"/>
          <w:szCs w:val="21"/>
        </w:rPr>
        <w:t xml:space="preserve"> 5 </w:t>
      </w:r>
      <w:r w:rsidRPr="0063114F">
        <w:rPr>
          <w:rFonts w:ascii="宋体" w:hAnsi="宋体" w:cs="仿宋" w:hint="eastAsia"/>
          <w:szCs w:val="21"/>
        </w:rPr>
        <w:t>分钟，不少于</w:t>
      </w:r>
      <w:r w:rsidRPr="0063114F">
        <w:rPr>
          <w:rFonts w:ascii="宋体" w:hAnsi="宋体" w:cs="仿宋"/>
          <w:szCs w:val="21"/>
        </w:rPr>
        <w:t xml:space="preserve"> 4 </w:t>
      </w:r>
      <w:r w:rsidRPr="0063114F">
        <w:rPr>
          <w:rFonts w:ascii="宋体" w:hAnsi="宋体" w:cs="仿宋" w:hint="eastAsia"/>
          <w:szCs w:val="21"/>
        </w:rPr>
        <w:t>分钟。</w:t>
      </w:r>
    </w:p>
    <w:p w:rsidR="00053F18" w:rsidRPr="0063114F" w:rsidRDefault="00053F18" w:rsidP="00715E75">
      <w:pPr>
        <w:spacing w:line="360" w:lineRule="auto"/>
        <w:ind w:firstLineChars="200" w:firstLine="420"/>
        <w:rPr>
          <w:rFonts w:ascii="宋体" w:cs="仿宋"/>
          <w:szCs w:val="21"/>
        </w:rPr>
      </w:pPr>
      <w:r w:rsidRPr="0063114F">
        <w:rPr>
          <w:rFonts w:ascii="宋体" w:hAnsi="宋体" w:cs="仿宋" w:hint="eastAsia"/>
          <w:szCs w:val="21"/>
        </w:rPr>
        <w:t>即选手在赛前准备一段</w:t>
      </w:r>
      <w:r w:rsidRPr="0063114F">
        <w:rPr>
          <w:rFonts w:ascii="宋体" w:hAnsi="宋体" w:cs="仿宋"/>
          <w:szCs w:val="21"/>
        </w:rPr>
        <w:t>4-5</w:t>
      </w:r>
      <w:r w:rsidRPr="0063114F">
        <w:rPr>
          <w:rFonts w:ascii="宋体" w:hAnsi="宋体" w:cs="仿宋" w:hint="eastAsia"/>
          <w:szCs w:val="21"/>
        </w:rPr>
        <w:t>分钟的导游词和相应的</w:t>
      </w:r>
      <w:r w:rsidRPr="0063114F">
        <w:rPr>
          <w:rFonts w:ascii="宋体" w:hAnsi="宋体" w:cs="仿宋"/>
          <w:szCs w:val="21"/>
        </w:rPr>
        <w:t>PPT</w:t>
      </w:r>
      <w:r w:rsidRPr="0063114F">
        <w:rPr>
          <w:rFonts w:ascii="宋体" w:hAnsi="宋体" w:cs="仿宋" w:hint="eastAsia"/>
          <w:szCs w:val="21"/>
        </w:rPr>
        <w:t>资料（</w:t>
      </w:r>
      <w:r w:rsidRPr="0063114F">
        <w:rPr>
          <w:rFonts w:ascii="宋体" w:hAnsi="宋体" w:cs="仿宋"/>
          <w:szCs w:val="21"/>
        </w:rPr>
        <w:t>PPT</w:t>
      </w:r>
      <w:r w:rsidRPr="0063114F">
        <w:rPr>
          <w:rFonts w:ascii="宋体" w:hAnsi="宋体" w:cs="仿宋" w:hint="eastAsia"/>
          <w:szCs w:val="21"/>
        </w:rPr>
        <w:t>版本须为</w:t>
      </w:r>
      <w:r w:rsidRPr="0063114F">
        <w:rPr>
          <w:rFonts w:ascii="宋体" w:hAnsi="宋体" w:cs="仿宋"/>
          <w:szCs w:val="21"/>
        </w:rPr>
        <w:t>2003</w:t>
      </w:r>
      <w:r w:rsidRPr="0063114F">
        <w:rPr>
          <w:rFonts w:ascii="宋体" w:hAnsi="宋体" w:cs="仿宋" w:hint="eastAsia"/>
          <w:szCs w:val="21"/>
        </w:rPr>
        <w:t>、</w:t>
      </w:r>
      <w:r w:rsidRPr="0063114F">
        <w:rPr>
          <w:rFonts w:ascii="宋体" w:hAnsi="宋体" w:cs="仿宋"/>
          <w:szCs w:val="21"/>
        </w:rPr>
        <w:t>2007</w:t>
      </w:r>
      <w:r w:rsidRPr="0063114F">
        <w:rPr>
          <w:rFonts w:ascii="宋体" w:hAnsi="宋体" w:cs="仿宋" w:hint="eastAsia"/>
          <w:szCs w:val="21"/>
        </w:rPr>
        <w:t>或</w:t>
      </w:r>
      <w:r w:rsidRPr="0063114F">
        <w:rPr>
          <w:rFonts w:ascii="宋体" w:hAnsi="宋体" w:cs="仿宋"/>
          <w:szCs w:val="21"/>
        </w:rPr>
        <w:t>2010</w:t>
      </w:r>
      <w:r w:rsidRPr="0063114F">
        <w:rPr>
          <w:rFonts w:ascii="宋体" w:hAnsi="宋体" w:cs="仿宋" w:hint="eastAsia"/>
          <w:szCs w:val="21"/>
        </w:rPr>
        <w:t>版，不得使用视频），讲解内容应与赛前提供的</w:t>
      </w:r>
      <w:r w:rsidRPr="0063114F">
        <w:rPr>
          <w:rFonts w:ascii="宋体" w:hAnsi="宋体" w:cs="仿宋"/>
          <w:szCs w:val="21"/>
        </w:rPr>
        <w:t>PPT</w:t>
      </w:r>
      <w:r w:rsidRPr="0063114F">
        <w:rPr>
          <w:rFonts w:ascii="宋体" w:hAnsi="宋体" w:cs="仿宋" w:hint="eastAsia"/>
          <w:szCs w:val="21"/>
        </w:rPr>
        <w:t>基本同步，</w:t>
      </w:r>
      <w:r w:rsidRPr="0063114F">
        <w:rPr>
          <w:rFonts w:ascii="宋体" w:hAnsi="宋体" w:cs="仿宋"/>
          <w:szCs w:val="21"/>
        </w:rPr>
        <w:t>PPT</w:t>
      </w:r>
      <w:r w:rsidRPr="0063114F">
        <w:rPr>
          <w:rFonts w:ascii="宋体" w:hAnsi="宋体" w:cs="仿宋" w:hint="eastAsia"/>
          <w:szCs w:val="21"/>
        </w:rPr>
        <w:t>应设置为自动播放，</w:t>
      </w:r>
      <w:r w:rsidRPr="0063114F">
        <w:rPr>
          <w:rFonts w:ascii="宋体" w:hAnsi="宋体" w:cs="仿宋"/>
          <w:szCs w:val="21"/>
        </w:rPr>
        <w:t>PPT</w:t>
      </w:r>
      <w:r w:rsidRPr="0063114F">
        <w:rPr>
          <w:rFonts w:ascii="宋体" w:hAnsi="宋体" w:cs="仿宋" w:hint="eastAsia"/>
          <w:szCs w:val="21"/>
        </w:rPr>
        <w:t>资料不得出现与讲解内容相关的文字性提示信息，也不得出现选手姓名学校等个人</w:t>
      </w:r>
      <w:r w:rsidRPr="0063114F">
        <w:rPr>
          <w:rFonts w:ascii="宋体" w:hAnsi="宋体" w:cs="仿宋" w:hint="eastAsia"/>
          <w:szCs w:val="21"/>
        </w:rPr>
        <w:lastRenderedPageBreak/>
        <w:t>信息。</w:t>
      </w:r>
    </w:p>
    <w:p w:rsidR="00053F18" w:rsidRPr="0063114F" w:rsidRDefault="00053F18" w:rsidP="00507864">
      <w:pPr>
        <w:pStyle w:val="a8"/>
        <w:spacing w:line="560" w:lineRule="atLeast"/>
        <w:ind w:firstLine="556"/>
        <w:rPr>
          <w:rFonts w:cs="仿宋"/>
          <w:kern w:val="2"/>
          <w:sz w:val="21"/>
          <w:szCs w:val="21"/>
        </w:rPr>
      </w:pPr>
      <w:r w:rsidRPr="0063114F">
        <w:rPr>
          <w:rFonts w:cs="仿宋"/>
          <w:kern w:val="2"/>
          <w:sz w:val="21"/>
          <w:szCs w:val="21"/>
        </w:rPr>
        <w:t>4.</w:t>
      </w:r>
      <w:r w:rsidRPr="0063114F">
        <w:rPr>
          <w:rFonts w:cs="仿宋" w:hint="eastAsia"/>
          <w:kern w:val="2"/>
          <w:sz w:val="21"/>
          <w:szCs w:val="21"/>
        </w:rPr>
        <w:t>才艺展示。</w:t>
      </w:r>
      <w:r w:rsidRPr="0063114F">
        <w:rPr>
          <w:rFonts w:cs="仿宋" w:hint="eastAsia"/>
          <w:sz w:val="21"/>
          <w:szCs w:val="21"/>
        </w:rPr>
        <w:t>分值为</w:t>
      </w:r>
      <w:r w:rsidRPr="0063114F">
        <w:rPr>
          <w:rFonts w:cs="仿宋"/>
          <w:kern w:val="2"/>
          <w:sz w:val="21"/>
          <w:szCs w:val="21"/>
        </w:rPr>
        <w:t xml:space="preserve">15 </w:t>
      </w:r>
      <w:r w:rsidRPr="0063114F">
        <w:rPr>
          <w:rFonts w:cs="仿宋" w:hint="eastAsia"/>
          <w:kern w:val="2"/>
          <w:sz w:val="21"/>
          <w:szCs w:val="21"/>
        </w:rPr>
        <w:t>分。选手在</w:t>
      </w:r>
      <w:r w:rsidRPr="0063114F">
        <w:rPr>
          <w:rFonts w:cs="仿宋"/>
          <w:kern w:val="2"/>
          <w:sz w:val="21"/>
          <w:szCs w:val="21"/>
        </w:rPr>
        <w:t>4</w:t>
      </w:r>
      <w:r w:rsidRPr="0063114F">
        <w:rPr>
          <w:rFonts w:cs="仿宋" w:hint="eastAsia"/>
          <w:kern w:val="2"/>
          <w:sz w:val="21"/>
          <w:szCs w:val="21"/>
        </w:rPr>
        <w:t>分钟</w:t>
      </w:r>
      <w:r w:rsidRPr="0063114F">
        <w:rPr>
          <w:rFonts w:cs="仿宋"/>
          <w:kern w:val="2"/>
          <w:sz w:val="21"/>
          <w:szCs w:val="21"/>
        </w:rPr>
        <w:t>30</w:t>
      </w:r>
      <w:r w:rsidRPr="0063114F">
        <w:rPr>
          <w:rFonts w:cs="仿宋" w:hint="eastAsia"/>
          <w:kern w:val="2"/>
          <w:sz w:val="21"/>
          <w:szCs w:val="21"/>
        </w:rPr>
        <w:t>秒内完成带团过程中的导游情境设计描述及应景的才艺展示，才艺须符合导游职业特点，同导游情境设计完美契合，道具应便于随身携带（不便于携带的大型道具不得使用）。选手用中文对导游情境设计描述时间为</w:t>
      </w:r>
      <w:r w:rsidRPr="0063114F">
        <w:rPr>
          <w:rFonts w:cs="仿宋"/>
          <w:kern w:val="2"/>
          <w:sz w:val="21"/>
          <w:szCs w:val="21"/>
        </w:rPr>
        <w:t>1</w:t>
      </w:r>
      <w:r w:rsidRPr="0063114F">
        <w:rPr>
          <w:rFonts w:cs="仿宋" w:hint="eastAsia"/>
          <w:kern w:val="2"/>
          <w:sz w:val="21"/>
          <w:szCs w:val="21"/>
        </w:rPr>
        <w:t>分钟～</w:t>
      </w:r>
      <w:r w:rsidRPr="0063114F">
        <w:rPr>
          <w:rFonts w:cs="仿宋"/>
          <w:kern w:val="2"/>
          <w:sz w:val="21"/>
          <w:szCs w:val="21"/>
        </w:rPr>
        <w:t>1</w:t>
      </w:r>
      <w:r w:rsidRPr="0063114F">
        <w:rPr>
          <w:rFonts w:cs="仿宋" w:hint="eastAsia"/>
          <w:kern w:val="2"/>
          <w:sz w:val="21"/>
          <w:szCs w:val="21"/>
        </w:rPr>
        <w:t>分</w:t>
      </w:r>
      <w:r w:rsidRPr="0063114F">
        <w:rPr>
          <w:rFonts w:cs="仿宋"/>
          <w:kern w:val="2"/>
          <w:sz w:val="21"/>
          <w:szCs w:val="21"/>
        </w:rPr>
        <w:t>30</w:t>
      </w:r>
      <w:r w:rsidRPr="0063114F">
        <w:rPr>
          <w:rFonts w:cs="仿宋" w:hint="eastAsia"/>
          <w:kern w:val="2"/>
          <w:sz w:val="21"/>
          <w:szCs w:val="21"/>
        </w:rPr>
        <w:t>秒，情境设计描述时不允许背景音乐与视频；应景才艺展示不超过</w:t>
      </w:r>
      <w:r w:rsidRPr="0063114F">
        <w:rPr>
          <w:rFonts w:cs="仿宋"/>
          <w:kern w:val="2"/>
          <w:sz w:val="21"/>
          <w:szCs w:val="21"/>
        </w:rPr>
        <w:t>3</w:t>
      </w:r>
      <w:r w:rsidRPr="0063114F">
        <w:rPr>
          <w:rFonts w:cs="仿宋" w:hint="eastAsia"/>
          <w:kern w:val="2"/>
          <w:sz w:val="21"/>
          <w:szCs w:val="21"/>
        </w:rPr>
        <w:t>分钟，可提供才艺背景音乐但不支持视频。才艺展示环节音频采用</w:t>
      </w:r>
      <w:r w:rsidRPr="0063114F">
        <w:rPr>
          <w:rFonts w:cs="仿宋"/>
          <w:kern w:val="2"/>
          <w:sz w:val="21"/>
          <w:szCs w:val="21"/>
        </w:rPr>
        <w:t>mp3</w:t>
      </w:r>
      <w:r w:rsidRPr="0063114F">
        <w:rPr>
          <w:rFonts w:cs="仿宋" w:hint="eastAsia"/>
          <w:kern w:val="2"/>
          <w:sz w:val="21"/>
          <w:szCs w:val="21"/>
        </w:rPr>
        <w:t>格式，每个选手才艺只能有一个文件。此环节选手服装应与导游真实工作情境相符合。</w:t>
      </w:r>
    </w:p>
    <w:p w:rsidR="00053F18" w:rsidRPr="0063114F" w:rsidRDefault="00053F18" w:rsidP="00715E75">
      <w:pPr>
        <w:spacing w:line="360" w:lineRule="auto"/>
        <w:ind w:firstLineChars="200" w:firstLine="420"/>
        <w:rPr>
          <w:rFonts w:ascii="黑体" w:eastAsia="黑体" w:hAnsi="黑体" w:cs="仿宋"/>
          <w:szCs w:val="21"/>
        </w:rPr>
      </w:pPr>
      <w:r w:rsidRPr="0063114F">
        <w:rPr>
          <w:rFonts w:ascii="黑体" w:eastAsia="黑体" w:hAnsi="黑体" w:cs="仿宋" w:hint="eastAsia"/>
          <w:szCs w:val="21"/>
        </w:rPr>
        <w:t>三、比赛规则</w:t>
      </w:r>
    </w:p>
    <w:p w:rsidR="00053F18" w:rsidRPr="0063114F" w:rsidRDefault="00053F18" w:rsidP="00715E75">
      <w:pPr>
        <w:spacing w:line="360" w:lineRule="auto"/>
        <w:ind w:firstLineChars="200" w:firstLine="420"/>
        <w:rPr>
          <w:rFonts w:ascii="宋体" w:cs="仿宋"/>
          <w:szCs w:val="21"/>
        </w:rPr>
      </w:pPr>
      <w:r w:rsidRPr="0063114F">
        <w:rPr>
          <w:rFonts w:ascii="宋体" w:hAnsi="宋体" w:cs="仿宋" w:hint="eastAsia"/>
          <w:szCs w:val="21"/>
        </w:rPr>
        <w:t>参赛选手按照参赛时段提前</w:t>
      </w:r>
      <w:r w:rsidRPr="0063114F">
        <w:rPr>
          <w:rFonts w:ascii="宋体" w:hAnsi="宋体" w:cs="仿宋"/>
          <w:szCs w:val="21"/>
        </w:rPr>
        <w:t>30</w:t>
      </w:r>
      <w:r w:rsidRPr="0063114F">
        <w:rPr>
          <w:rFonts w:ascii="宋体" w:hAnsi="宋体" w:cs="仿宋" w:hint="eastAsia"/>
          <w:szCs w:val="21"/>
        </w:rPr>
        <w:t>分钟检录进入比赛场地进行赛前准备，迟到</w:t>
      </w:r>
      <w:r w:rsidRPr="0063114F">
        <w:rPr>
          <w:rFonts w:ascii="宋体" w:hAnsi="宋体" w:cs="仿宋"/>
          <w:szCs w:val="21"/>
        </w:rPr>
        <w:t>5</w:t>
      </w:r>
      <w:r w:rsidRPr="0063114F">
        <w:rPr>
          <w:rFonts w:ascii="宋体" w:hAnsi="宋体" w:cs="仿宋" w:hint="eastAsia"/>
          <w:szCs w:val="21"/>
        </w:rPr>
        <w:t>分钟以上取消本场比赛参赛资格。比赛顺序采取抽签的方式确定。</w:t>
      </w:r>
    </w:p>
    <w:p w:rsidR="00053F18" w:rsidRPr="0063114F" w:rsidRDefault="00053F18" w:rsidP="00715E75">
      <w:pPr>
        <w:spacing w:line="360" w:lineRule="auto"/>
        <w:ind w:firstLineChars="200" w:firstLine="420"/>
        <w:rPr>
          <w:rFonts w:ascii="宋体" w:cs="仿宋"/>
          <w:szCs w:val="21"/>
        </w:rPr>
      </w:pPr>
      <w:r w:rsidRPr="0063114F">
        <w:rPr>
          <w:rFonts w:ascii="宋体" w:hAnsi="宋体" w:cs="仿宋" w:hint="eastAsia"/>
          <w:szCs w:val="21"/>
        </w:rPr>
        <w:t>参赛选手在候赛室签到后，抽签决定本场比赛参赛顺序。抽签之后进场比赛前选手禁止走出候赛室，禁止与外界联系，否则视为作弊。工作人员根据参赛顺序引领选手进入赛场，待比赛指令发出后立即开始比赛。</w:t>
      </w:r>
    </w:p>
    <w:p w:rsidR="00053F18" w:rsidRPr="0063114F" w:rsidRDefault="00053F18" w:rsidP="00715E75">
      <w:pPr>
        <w:spacing w:line="360" w:lineRule="auto"/>
        <w:ind w:firstLineChars="200" w:firstLine="420"/>
        <w:rPr>
          <w:rFonts w:ascii="宋体" w:cs="仿宋"/>
          <w:szCs w:val="21"/>
        </w:rPr>
      </w:pPr>
      <w:r w:rsidRPr="0063114F">
        <w:rPr>
          <w:rFonts w:ascii="宋体" w:hAnsi="宋体" w:cs="仿宋"/>
          <w:szCs w:val="21"/>
        </w:rPr>
        <w:t>1.</w:t>
      </w:r>
      <w:r w:rsidRPr="0063114F">
        <w:rPr>
          <w:rFonts w:ascii="宋体" w:hAnsi="宋体" w:cs="仿宋" w:hint="eastAsia"/>
          <w:szCs w:val="21"/>
        </w:rPr>
        <w:t>理论考核</w:t>
      </w:r>
    </w:p>
    <w:p w:rsidR="00053F18" w:rsidRPr="0063114F" w:rsidRDefault="00053F18" w:rsidP="00715E75">
      <w:pPr>
        <w:spacing w:line="360" w:lineRule="auto"/>
        <w:ind w:firstLineChars="200" w:firstLine="420"/>
        <w:rPr>
          <w:rFonts w:ascii="宋体" w:cs="仿宋"/>
          <w:color w:val="FF0000"/>
          <w:szCs w:val="21"/>
        </w:rPr>
      </w:pPr>
      <w:r w:rsidRPr="0063114F">
        <w:rPr>
          <w:rFonts w:ascii="宋体" w:hAnsi="宋体" w:cs="仿宋" w:hint="eastAsia"/>
          <w:szCs w:val="21"/>
        </w:rPr>
        <w:t>参赛选手按照比赛安排，凭参赛证及有效身份证件在监考人员的指引下进入考场。</w:t>
      </w:r>
    </w:p>
    <w:p w:rsidR="00053F18" w:rsidRPr="0063114F" w:rsidRDefault="00053F18" w:rsidP="00715E75">
      <w:pPr>
        <w:spacing w:line="360" w:lineRule="auto"/>
        <w:ind w:firstLineChars="200" w:firstLine="420"/>
        <w:rPr>
          <w:rFonts w:ascii="宋体" w:cs="仿宋"/>
          <w:szCs w:val="21"/>
        </w:rPr>
      </w:pPr>
      <w:r w:rsidRPr="0063114F">
        <w:rPr>
          <w:rFonts w:ascii="宋体" w:hAnsi="宋体" w:cs="仿宋"/>
          <w:szCs w:val="21"/>
        </w:rPr>
        <w:t xml:space="preserve">2. </w:t>
      </w:r>
      <w:r w:rsidRPr="0063114F">
        <w:rPr>
          <w:rFonts w:ascii="宋体" w:hAnsi="宋体" w:cs="仿宋" w:hint="eastAsia"/>
          <w:szCs w:val="21"/>
        </w:rPr>
        <w:t>现场导游辞创作及讲解</w:t>
      </w:r>
    </w:p>
    <w:p w:rsidR="00053F18" w:rsidRPr="0063114F" w:rsidRDefault="00053F18" w:rsidP="00715E75">
      <w:pPr>
        <w:spacing w:line="360" w:lineRule="auto"/>
        <w:ind w:firstLineChars="200" w:firstLine="420"/>
        <w:rPr>
          <w:rFonts w:ascii="宋体" w:cs="仿宋"/>
          <w:szCs w:val="21"/>
        </w:rPr>
      </w:pPr>
      <w:r w:rsidRPr="0063114F">
        <w:rPr>
          <w:rFonts w:ascii="宋体" w:hAnsi="宋体" w:cs="仿宋" w:hint="eastAsia"/>
          <w:szCs w:val="21"/>
        </w:rPr>
        <w:t>比赛内容为中国旅游文化元素的创作与讲解。讲解时间不超过</w:t>
      </w:r>
      <w:r w:rsidRPr="0063114F">
        <w:rPr>
          <w:rFonts w:ascii="宋体" w:hAnsi="宋体" w:cs="仿宋"/>
          <w:szCs w:val="21"/>
        </w:rPr>
        <w:t xml:space="preserve"> 2 </w:t>
      </w:r>
      <w:r w:rsidRPr="0063114F">
        <w:rPr>
          <w:rFonts w:ascii="宋体" w:hAnsi="宋体" w:cs="仿宋" w:hint="eastAsia"/>
          <w:szCs w:val="21"/>
        </w:rPr>
        <w:t>分</w:t>
      </w:r>
      <w:r w:rsidRPr="0063114F">
        <w:rPr>
          <w:rFonts w:ascii="宋体" w:hAnsi="宋体" w:cs="仿宋"/>
          <w:szCs w:val="21"/>
        </w:rPr>
        <w:t xml:space="preserve"> </w:t>
      </w:r>
      <w:r w:rsidRPr="0063114F">
        <w:rPr>
          <w:rFonts w:ascii="宋体" w:hAnsi="宋体" w:cs="仿宋" w:hint="eastAsia"/>
          <w:szCs w:val="21"/>
        </w:rPr>
        <w:t>，不少于</w:t>
      </w:r>
      <w:r w:rsidRPr="0063114F">
        <w:rPr>
          <w:rFonts w:ascii="宋体" w:hAnsi="宋体" w:cs="仿宋"/>
          <w:szCs w:val="21"/>
        </w:rPr>
        <w:t xml:space="preserve"> 1 </w:t>
      </w:r>
      <w:r w:rsidRPr="0063114F">
        <w:rPr>
          <w:rFonts w:ascii="宋体" w:hAnsi="宋体" w:cs="仿宋" w:hint="eastAsia"/>
          <w:szCs w:val="21"/>
        </w:rPr>
        <w:t>分钟</w:t>
      </w:r>
      <w:r w:rsidRPr="0063114F">
        <w:rPr>
          <w:rFonts w:ascii="宋体" w:hAnsi="宋体" w:cs="仿宋"/>
          <w:szCs w:val="21"/>
        </w:rPr>
        <w:t>30</w:t>
      </w:r>
      <w:r w:rsidRPr="0063114F">
        <w:rPr>
          <w:rFonts w:ascii="宋体" w:hAnsi="宋体" w:cs="仿宋" w:hint="eastAsia"/>
          <w:szCs w:val="21"/>
        </w:rPr>
        <w:t>秒（注：不足</w:t>
      </w:r>
      <w:r w:rsidRPr="0063114F">
        <w:rPr>
          <w:rFonts w:ascii="宋体" w:hAnsi="宋体" w:cs="仿宋"/>
          <w:szCs w:val="21"/>
        </w:rPr>
        <w:t xml:space="preserve"> 1 </w:t>
      </w:r>
      <w:r w:rsidRPr="0063114F">
        <w:rPr>
          <w:rFonts w:ascii="宋体" w:hAnsi="宋体" w:cs="仿宋" w:hint="eastAsia"/>
          <w:szCs w:val="21"/>
        </w:rPr>
        <w:t>分钟</w:t>
      </w:r>
      <w:r w:rsidRPr="0063114F">
        <w:rPr>
          <w:rFonts w:ascii="宋体" w:hAnsi="宋体" w:cs="仿宋"/>
          <w:szCs w:val="21"/>
        </w:rPr>
        <w:t xml:space="preserve">30 </w:t>
      </w:r>
      <w:r w:rsidRPr="0063114F">
        <w:rPr>
          <w:rFonts w:ascii="宋体" w:hAnsi="宋体" w:cs="仿宋" w:hint="eastAsia"/>
          <w:szCs w:val="21"/>
        </w:rPr>
        <w:t>秒扣</w:t>
      </w:r>
      <w:r w:rsidRPr="0063114F">
        <w:rPr>
          <w:rFonts w:ascii="宋体" w:hAnsi="宋体" w:cs="仿宋"/>
          <w:szCs w:val="21"/>
        </w:rPr>
        <w:t xml:space="preserve"> 1 </w:t>
      </w:r>
      <w:r w:rsidRPr="0063114F">
        <w:rPr>
          <w:rFonts w:ascii="宋体" w:hAnsi="宋体" w:cs="仿宋" w:hint="eastAsia"/>
          <w:szCs w:val="21"/>
        </w:rPr>
        <w:t>分，讲解时间到</w:t>
      </w:r>
      <w:r w:rsidRPr="0063114F">
        <w:rPr>
          <w:rFonts w:ascii="宋体" w:hAnsi="宋体" w:cs="仿宋"/>
          <w:szCs w:val="21"/>
        </w:rPr>
        <w:t xml:space="preserve"> 2 </w:t>
      </w:r>
      <w:r w:rsidRPr="0063114F">
        <w:rPr>
          <w:rFonts w:ascii="宋体" w:hAnsi="宋体" w:cs="仿宋" w:hint="eastAsia"/>
          <w:szCs w:val="21"/>
        </w:rPr>
        <w:t>分时立即停止，不扣超时分）。该部分比赛内容于赛前规定时间公开题库。</w:t>
      </w:r>
    </w:p>
    <w:p w:rsidR="00053F18" w:rsidRPr="0063114F" w:rsidRDefault="00053F18" w:rsidP="00715E75">
      <w:pPr>
        <w:spacing w:line="360" w:lineRule="auto"/>
        <w:ind w:firstLineChars="200" w:firstLine="420"/>
        <w:rPr>
          <w:rFonts w:ascii="宋体" w:cs="仿宋"/>
          <w:szCs w:val="21"/>
        </w:rPr>
      </w:pPr>
      <w:r w:rsidRPr="0063114F">
        <w:rPr>
          <w:rFonts w:ascii="宋体" w:hAnsi="宋体" w:cs="仿宋"/>
          <w:szCs w:val="21"/>
        </w:rPr>
        <w:t>3.</w:t>
      </w:r>
      <w:r w:rsidRPr="0063114F">
        <w:rPr>
          <w:rFonts w:ascii="宋体" w:hAnsi="宋体" w:cs="仿宋" w:hint="eastAsia"/>
          <w:szCs w:val="21"/>
        </w:rPr>
        <w:t>自选景点讲解</w:t>
      </w:r>
    </w:p>
    <w:p w:rsidR="00053F18" w:rsidRPr="0063114F" w:rsidRDefault="00053F18" w:rsidP="00715E75">
      <w:pPr>
        <w:spacing w:line="360" w:lineRule="auto"/>
        <w:ind w:firstLineChars="200" w:firstLine="420"/>
        <w:rPr>
          <w:rFonts w:ascii="宋体" w:cs="仿宋"/>
          <w:szCs w:val="21"/>
        </w:rPr>
      </w:pPr>
      <w:r w:rsidRPr="0063114F">
        <w:rPr>
          <w:rFonts w:ascii="宋体" w:hAnsi="宋体" w:cs="仿宋" w:hint="eastAsia"/>
          <w:szCs w:val="21"/>
        </w:rPr>
        <w:t>景点讲解与景点</w:t>
      </w:r>
      <w:r w:rsidRPr="0063114F">
        <w:rPr>
          <w:rFonts w:ascii="宋体" w:hAnsi="宋体" w:cs="仿宋"/>
          <w:szCs w:val="21"/>
        </w:rPr>
        <w:t>PPT</w:t>
      </w:r>
      <w:r w:rsidRPr="0063114F">
        <w:rPr>
          <w:rFonts w:ascii="宋体" w:hAnsi="宋体" w:cs="仿宋" w:hint="eastAsia"/>
          <w:szCs w:val="21"/>
        </w:rPr>
        <w:t>播放同步进行。讲解时间</w:t>
      </w:r>
      <w:r w:rsidRPr="0063114F">
        <w:rPr>
          <w:rFonts w:ascii="宋体" w:hAnsi="宋体" w:cs="仿宋"/>
          <w:szCs w:val="21"/>
        </w:rPr>
        <w:t>4-5</w:t>
      </w:r>
      <w:r w:rsidRPr="0063114F">
        <w:rPr>
          <w:rFonts w:ascii="宋体" w:hAnsi="宋体" w:cs="仿宋" w:hint="eastAsia"/>
          <w:szCs w:val="21"/>
        </w:rPr>
        <w:t>分钟，</w:t>
      </w:r>
      <w:r w:rsidRPr="0063114F">
        <w:rPr>
          <w:rFonts w:ascii="宋体" w:hAnsi="宋体" w:cs="仿宋"/>
          <w:szCs w:val="21"/>
        </w:rPr>
        <w:t>4</w:t>
      </w:r>
      <w:r w:rsidRPr="0063114F">
        <w:rPr>
          <w:rFonts w:ascii="宋体" w:hAnsi="宋体" w:cs="仿宋" w:hint="eastAsia"/>
          <w:szCs w:val="21"/>
        </w:rPr>
        <w:t>分钟时工作人员举牌示意，</w:t>
      </w:r>
      <w:r w:rsidRPr="0063114F">
        <w:rPr>
          <w:rFonts w:ascii="宋体" w:hAnsi="宋体" w:cs="仿宋"/>
          <w:szCs w:val="21"/>
        </w:rPr>
        <w:t>5</w:t>
      </w:r>
      <w:r w:rsidRPr="0063114F">
        <w:rPr>
          <w:rFonts w:ascii="宋体" w:hAnsi="宋体" w:cs="仿宋" w:hint="eastAsia"/>
          <w:szCs w:val="21"/>
        </w:rPr>
        <w:t>分钟提示结束。不足</w:t>
      </w:r>
      <w:r w:rsidRPr="0063114F">
        <w:rPr>
          <w:rFonts w:ascii="宋体" w:hAnsi="宋体" w:cs="仿宋"/>
          <w:szCs w:val="21"/>
        </w:rPr>
        <w:t>4</w:t>
      </w:r>
      <w:r w:rsidRPr="0063114F">
        <w:rPr>
          <w:rFonts w:ascii="宋体" w:hAnsi="宋体" w:cs="仿宋" w:hint="eastAsia"/>
          <w:szCs w:val="21"/>
        </w:rPr>
        <w:t>分钟扣</w:t>
      </w:r>
      <w:r w:rsidRPr="0063114F">
        <w:rPr>
          <w:rFonts w:ascii="宋体" w:hAnsi="宋体" w:cs="仿宋"/>
          <w:szCs w:val="21"/>
        </w:rPr>
        <w:t>2</w:t>
      </w:r>
      <w:r w:rsidRPr="0063114F">
        <w:rPr>
          <w:rFonts w:ascii="宋体" w:hAnsi="宋体" w:cs="仿宋" w:hint="eastAsia"/>
          <w:szCs w:val="21"/>
        </w:rPr>
        <w:t>分，超过</w:t>
      </w:r>
      <w:r w:rsidRPr="0063114F">
        <w:rPr>
          <w:rFonts w:ascii="宋体" w:hAnsi="宋体" w:cs="仿宋"/>
          <w:szCs w:val="21"/>
        </w:rPr>
        <w:t>5</w:t>
      </w:r>
      <w:r w:rsidRPr="0063114F">
        <w:rPr>
          <w:rFonts w:ascii="宋体" w:hAnsi="宋体" w:cs="仿宋" w:hint="eastAsia"/>
          <w:szCs w:val="21"/>
        </w:rPr>
        <w:t>分钟扣</w:t>
      </w:r>
      <w:r w:rsidRPr="0063114F">
        <w:rPr>
          <w:rFonts w:ascii="宋体" w:hAnsi="宋体" w:cs="仿宋"/>
          <w:szCs w:val="21"/>
        </w:rPr>
        <w:t>2</w:t>
      </w:r>
      <w:r w:rsidRPr="0063114F">
        <w:rPr>
          <w:rFonts w:ascii="宋体" w:hAnsi="宋体" w:cs="仿宋" w:hint="eastAsia"/>
          <w:szCs w:val="21"/>
        </w:rPr>
        <w:t>分。讲解过程中不得报自己的学校名称、参赛队名称及个人姓名等信息，否则扣</w:t>
      </w:r>
      <w:r w:rsidRPr="0063114F">
        <w:rPr>
          <w:rFonts w:ascii="宋体" w:hAnsi="宋体" w:cs="仿宋"/>
          <w:szCs w:val="21"/>
        </w:rPr>
        <w:t>10</w:t>
      </w:r>
      <w:r w:rsidRPr="0063114F">
        <w:rPr>
          <w:rFonts w:ascii="宋体" w:hAnsi="宋体" w:cs="仿宋" w:hint="eastAsia"/>
          <w:szCs w:val="21"/>
        </w:rPr>
        <w:t>分。</w:t>
      </w:r>
    </w:p>
    <w:p w:rsidR="00053F18" w:rsidRPr="0063114F" w:rsidRDefault="00053F18" w:rsidP="00715E75">
      <w:pPr>
        <w:spacing w:line="360" w:lineRule="auto"/>
        <w:ind w:firstLineChars="200" w:firstLine="420"/>
        <w:rPr>
          <w:rFonts w:ascii="宋体" w:cs="仿宋"/>
          <w:szCs w:val="21"/>
        </w:rPr>
      </w:pPr>
      <w:r w:rsidRPr="0063114F">
        <w:rPr>
          <w:rFonts w:ascii="宋体" w:hAnsi="宋体" w:cs="仿宋"/>
          <w:szCs w:val="21"/>
        </w:rPr>
        <w:t>4.</w:t>
      </w:r>
      <w:r w:rsidRPr="0063114F">
        <w:rPr>
          <w:rFonts w:ascii="宋体" w:hAnsi="宋体" w:cs="仿宋" w:hint="eastAsia"/>
          <w:szCs w:val="21"/>
        </w:rPr>
        <w:t>才艺展示</w:t>
      </w:r>
    </w:p>
    <w:p w:rsidR="00053F18" w:rsidRPr="0063114F" w:rsidRDefault="00053F18" w:rsidP="00715E75">
      <w:pPr>
        <w:spacing w:line="360" w:lineRule="auto"/>
        <w:ind w:firstLineChars="200" w:firstLine="420"/>
        <w:rPr>
          <w:rFonts w:ascii="宋体" w:cs="仿宋"/>
          <w:szCs w:val="21"/>
        </w:rPr>
      </w:pPr>
      <w:r w:rsidRPr="0063114F">
        <w:rPr>
          <w:rFonts w:ascii="宋体" w:hAnsi="宋体" w:cs="仿宋" w:hint="eastAsia"/>
          <w:szCs w:val="21"/>
        </w:rPr>
        <w:t>参赛选手在候赛室签到后，抽签决定本场比赛参赛顺序。工作人员根据出场顺序引领选手进入赛场，待比赛指令发出后立即开始比赛。选手须独立完成表演，不允许助演</w:t>
      </w:r>
      <w:r w:rsidRPr="0063114F">
        <w:rPr>
          <w:rFonts w:ascii="宋体" w:cs="仿宋"/>
          <w:szCs w:val="21"/>
        </w:rPr>
        <w:t>,</w:t>
      </w:r>
      <w:r w:rsidRPr="0063114F">
        <w:rPr>
          <w:rFonts w:ascii="宋体" w:hAnsi="宋体" w:cs="仿宋" w:hint="eastAsia"/>
          <w:szCs w:val="21"/>
        </w:rPr>
        <w:t>不允许除工作人员外的任何人参与比赛设备操控。表演所需器具物品由选手自行携带。才艺展示不足</w:t>
      </w:r>
      <w:r w:rsidRPr="0063114F">
        <w:rPr>
          <w:rFonts w:ascii="宋体" w:hAnsi="宋体" w:cs="仿宋"/>
          <w:szCs w:val="21"/>
        </w:rPr>
        <w:t>4</w:t>
      </w:r>
      <w:r w:rsidRPr="0063114F">
        <w:rPr>
          <w:rFonts w:ascii="宋体" w:hAnsi="宋体" w:cs="仿宋" w:hint="eastAsia"/>
          <w:szCs w:val="21"/>
        </w:rPr>
        <w:t>分钟扣</w:t>
      </w:r>
      <w:r w:rsidRPr="0063114F">
        <w:rPr>
          <w:rFonts w:ascii="宋体" w:hAnsi="宋体" w:cs="仿宋"/>
          <w:szCs w:val="21"/>
        </w:rPr>
        <w:t>1</w:t>
      </w:r>
      <w:r w:rsidRPr="0063114F">
        <w:rPr>
          <w:rFonts w:ascii="宋体" w:hAnsi="宋体" w:cs="仿宋" w:hint="eastAsia"/>
          <w:szCs w:val="21"/>
        </w:rPr>
        <w:t>分，超时扣</w:t>
      </w:r>
      <w:r w:rsidRPr="0063114F">
        <w:rPr>
          <w:rFonts w:ascii="宋体" w:hAnsi="宋体" w:cs="仿宋"/>
          <w:szCs w:val="21"/>
        </w:rPr>
        <w:t>1</w:t>
      </w:r>
      <w:r w:rsidRPr="0063114F">
        <w:rPr>
          <w:rFonts w:ascii="宋体" w:hAnsi="宋体" w:cs="仿宋" w:hint="eastAsia"/>
          <w:szCs w:val="21"/>
        </w:rPr>
        <w:t>分。</w:t>
      </w:r>
    </w:p>
    <w:p w:rsidR="00053F18" w:rsidRPr="0063114F" w:rsidRDefault="00053F18" w:rsidP="00715E75">
      <w:pPr>
        <w:spacing w:line="360" w:lineRule="auto"/>
        <w:ind w:firstLineChars="200" w:firstLine="420"/>
        <w:rPr>
          <w:rFonts w:ascii="宋体" w:cs="仿宋"/>
          <w:szCs w:val="21"/>
        </w:rPr>
      </w:pPr>
      <w:r w:rsidRPr="0063114F">
        <w:rPr>
          <w:rFonts w:ascii="宋体" w:hAnsi="宋体" w:cs="仿宋" w:hint="eastAsia"/>
          <w:szCs w:val="21"/>
        </w:rPr>
        <w:lastRenderedPageBreak/>
        <w:t>注：由于现场设备故障影响选手正常比赛的，由比赛领队和裁判组交涉，经裁判组同意后，选手可以将此环节重新展示，裁判组重新打分。为保证公平，选手在任何一个环节均不得透露自己的学校名称、参赛队名称及个人姓名等信息，否则每次扣</w:t>
      </w:r>
      <w:r w:rsidRPr="0063114F">
        <w:rPr>
          <w:rFonts w:ascii="宋体" w:hAnsi="宋体" w:cs="仿宋"/>
          <w:szCs w:val="21"/>
        </w:rPr>
        <w:t>10</w:t>
      </w:r>
      <w:r w:rsidRPr="0063114F">
        <w:rPr>
          <w:rFonts w:ascii="宋体" w:hAnsi="宋体" w:cs="仿宋" w:hint="eastAsia"/>
          <w:szCs w:val="21"/>
        </w:rPr>
        <w:t>分。</w:t>
      </w:r>
    </w:p>
    <w:p w:rsidR="00053F18" w:rsidRPr="0063114F" w:rsidRDefault="00053F18" w:rsidP="00715E75">
      <w:pPr>
        <w:spacing w:line="360" w:lineRule="auto"/>
        <w:ind w:firstLineChars="200" w:firstLine="420"/>
        <w:rPr>
          <w:rFonts w:ascii="黑体" w:eastAsia="黑体" w:hAnsi="黑体" w:cs="仿宋"/>
          <w:szCs w:val="21"/>
        </w:rPr>
      </w:pPr>
      <w:r w:rsidRPr="0063114F">
        <w:rPr>
          <w:rFonts w:ascii="黑体" w:eastAsia="黑体" w:hAnsi="黑体" w:cs="仿宋" w:hint="eastAsia"/>
          <w:szCs w:val="21"/>
        </w:rPr>
        <w:t>四、比赛场地与设备</w:t>
      </w:r>
    </w:p>
    <w:p w:rsidR="00053F18" w:rsidRPr="0063114F" w:rsidRDefault="00053F18" w:rsidP="00715E75">
      <w:pPr>
        <w:spacing w:line="360" w:lineRule="auto"/>
        <w:ind w:firstLineChars="200" w:firstLine="420"/>
        <w:rPr>
          <w:rFonts w:ascii="宋体" w:cs="仿宋"/>
          <w:szCs w:val="21"/>
        </w:rPr>
      </w:pPr>
      <w:r w:rsidRPr="0063114F">
        <w:rPr>
          <w:rFonts w:ascii="宋体" w:hAnsi="宋体" w:cs="仿宋" w:hint="eastAsia"/>
          <w:szCs w:val="21"/>
        </w:rPr>
        <w:t>（一）比赛场地</w:t>
      </w:r>
    </w:p>
    <w:p w:rsidR="00053F18" w:rsidRPr="0063114F" w:rsidRDefault="00053F18" w:rsidP="00715E75">
      <w:pPr>
        <w:spacing w:line="360" w:lineRule="auto"/>
        <w:ind w:firstLineChars="200" w:firstLine="420"/>
        <w:rPr>
          <w:rFonts w:ascii="宋体" w:cs="仿宋"/>
          <w:szCs w:val="21"/>
        </w:rPr>
      </w:pPr>
      <w:r w:rsidRPr="0063114F">
        <w:rPr>
          <w:rFonts w:ascii="宋体" w:hAnsi="宋体" w:cs="仿宋" w:hint="eastAsia"/>
          <w:szCs w:val="21"/>
        </w:rPr>
        <w:t>比赛场地由大会指定，并保证良好的采光、照明和通风，提供稳定的水、电。</w:t>
      </w:r>
    </w:p>
    <w:p w:rsidR="00053F18" w:rsidRPr="0063114F" w:rsidRDefault="00053F18" w:rsidP="00715E75">
      <w:pPr>
        <w:spacing w:line="360" w:lineRule="auto"/>
        <w:ind w:firstLineChars="200" w:firstLine="420"/>
        <w:rPr>
          <w:rFonts w:ascii="宋体" w:cs="仿宋"/>
          <w:szCs w:val="21"/>
        </w:rPr>
      </w:pPr>
      <w:r w:rsidRPr="0063114F">
        <w:rPr>
          <w:rFonts w:ascii="宋体" w:hAnsi="宋体" w:cs="仿宋" w:hint="eastAsia"/>
          <w:szCs w:val="21"/>
        </w:rPr>
        <w:t>（二）比赛设备</w:t>
      </w:r>
    </w:p>
    <w:p w:rsidR="00053F18" w:rsidRPr="0063114F" w:rsidRDefault="00053F18" w:rsidP="00715E75">
      <w:pPr>
        <w:spacing w:line="360" w:lineRule="auto"/>
        <w:ind w:firstLineChars="200" w:firstLine="420"/>
        <w:rPr>
          <w:rFonts w:ascii="宋体" w:cs="仿宋"/>
          <w:szCs w:val="21"/>
        </w:rPr>
      </w:pPr>
      <w:r w:rsidRPr="0063114F">
        <w:rPr>
          <w:rFonts w:ascii="宋体" w:hAnsi="宋体" w:cs="仿宋" w:hint="eastAsia"/>
          <w:szCs w:val="21"/>
        </w:rPr>
        <w:t>比赛通用设备由协办学校提供。大赛提供的设备包括电脑、多媒体设备、音响、头戴式麦克风、无线麦克风和供电应急设备等，选手所需个人物品自行携带。</w:t>
      </w:r>
    </w:p>
    <w:p w:rsidR="00053F18" w:rsidRPr="0063114F" w:rsidRDefault="00053F18" w:rsidP="00715E75">
      <w:pPr>
        <w:spacing w:line="360" w:lineRule="auto"/>
        <w:ind w:firstLineChars="200" w:firstLine="420"/>
        <w:rPr>
          <w:rFonts w:ascii="宋体" w:cs="仿宋"/>
          <w:szCs w:val="21"/>
        </w:rPr>
      </w:pPr>
      <w:r w:rsidRPr="0063114F">
        <w:rPr>
          <w:rFonts w:ascii="宋体" w:hAnsi="宋体" w:cs="仿宋" w:hint="eastAsia"/>
          <w:szCs w:val="21"/>
        </w:rPr>
        <w:t>（三）赛前提交相关文件</w:t>
      </w:r>
    </w:p>
    <w:p w:rsidR="00053F18" w:rsidRPr="0063114F" w:rsidRDefault="00053F18" w:rsidP="00715E75">
      <w:pPr>
        <w:spacing w:line="360" w:lineRule="auto"/>
        <w:ind w:firstLineChars="200" w:firstLine="420"/>
        <w:rPr>
          <w:rFonts w:ascii="宋体" w:cs="仿宋"/>
          <w:szCs w:val="21"/>
        </w:rPr>
      </w:pPr>
      <w:r w:rsidRPr="0063114F">
        <w:rPr>
          <w:rFonts w:ascii="宋体" w:hAnsi="宋体" w:cs="仿宋" w:hint="eastAsia"/>
          <w:color w:val="000000"/>
          <w:kern w:val="0"/>
          <w:szCs w:val="21"/>
        </w:rPr>
        <w:t>参赛院校须于比赛前一周，提交参赛文件至</w:t>
      </w:r>
      <w:r w:rsidRPr="0063114F">
        <w:rPr>
          <w:rFonts w:ascii="宋体" w:hAnsi="宋体" w:cs="仿宋"/>
          <w:bCs/>
          <w:color w:val="000000"/>
          <w:kern w:val="0"/>
          <w:szCs w:val="21"/>
        </w:rPr>
        <w:t>xjstudy139@163.com</w:t>
      </w:r>
      <w:r w:rsidRPr="0063114F">
        <w:rPr>
          <w:rFonts w:ascii="宋体" w:hAnsi="宋体" w:cs="仿宋" w:hint="eastAsia"/>
          <w:color w:val="000000"/>
          <w:kern w:val="0"/>
          <w:szCs w:val="21"/>
        </w:rPr>
        <w:t>邮箱（</w:t>
      </w:r>
      <w:r w:rsidRPr="0063114F">
        <w:rPr>
          <w:rFonts w:ascii="宋体" w:hAnsi="宋体" w:cs="仿宋" w:hint="eastAsia"/>
          <w:bCs/>
          <w:color w:val="000000"/>
          <w:kern w:val="0"/>
          <w:szCs w:val="21"/>
        </w:rPr>
        <w:t>各参赛院校以院校为单位发送材料文件，文件夹名为“院校名称（导游讲解）”，文件名以“参赛院校名称</w:t>
      </w:r>
      <w:r w:rsidRPr="0063114F">
        <w:rPr>
          <w:rFonts w:ascii="宋体" w:hAnsi="宋体" w:cs="仿宋"/>
          <w:bCs/>
          <w:color w:val="000000"/>
          <w:kern w:val="0"/>
          <w:szCs w:val="21"/>
        </w:rPr>
        <w:t>+</w:t>
      </w:r>
      <w:r w:rsidRPr="0063114F">
        <w:rPr>
          <w:rFonts w:ascii="宋体" w:hAnsi="宋体" w:cs="仿宋" w:hint="eastAsia"/>
          <w:bCs/>
          <w:color w:val="000000"/>
          <w:kern w:val="0"/>
          <w:szCs w:val="21"/>
        </w:rPr>
        <w:t>参赛选手名称”命名，才艺展示背景音乐需为</w:t>
      </w:r>
      <w:r w:rsidRPr="0063114F">
        <w:rPr>
          <w:rFonts w:ascii="宋体" w:hAnsi="宋体" w:cs="仿宋"/>
          <w:bCs/>
          <w:color w:val="000000"/>
          <w:kern w:val="0"/>
          <w:szCs w:val="21"/>
        </w:rPr>
        <w:t>MP3</w:t>
      </w:r>
      <w:r w:rsidRPr="0063114F">
        <w:rPr>
          <w:rFonts w:ascii="宋体" w:hAnsi="宋体" w:cs="仿宋" w:hint="eastAsia"/>
          <w:bCs/>
          <w:color w:val="000000"/>
          <w:kern w:val="0"/>
          <w:szCs w:val="21"/>
        </w:rPr>
        <w:t>格式且只能为一个文件从头至尾播放。发送之后不予更改，请勿重复发送，逾期不再接受文件</w:t>
      </w:r>
      <w:r w:rsidRPr="0063114F">
        <w:rPr>
          <w:rFonts w:ascii="宋体" w:hAnsi="宋体" w:cs="仿宋" w:hint="eastAsia"/>
          <w:szCs w:val="21"/>
        </w:rPr>
        <w:t>，因文件错误导致现场比赛问题，责任由参赛学校承担。</w:t>
      </w:r>
    </w:p>
    <w:p w:rsidR="00053F18" w:rsidRPr="0063114F" w:rsidRDefault="00053F18" w:rsidP="00715E75">
      <w:pPr>
        <w:spacing w:line="360" w:lineRule="auto"/>
        <w:ind w:firstLineChars="200" w:firstLine="420"/>
        <w:rPr>
          <w:rFonts w:ascii="黑体" w:eastAsia="黑体" w:hAnsi="黑体" w:cs="仿宋"/>
          <w:szCs w:val="21"/>
        </w:rPr>
      </w:pPr>
      <w:r w:rsidRPr="0063114F">
        <w:rPr>
          <w:rFonts w:ascii="黑体" w:eastAsia="黑体" w:hAnsi="黑体" w:cs="仿宋" w:hint="eastAsia"/>
          <w:szCs w:val="21"/>
        </w:rPr>
        <w:t>五、评分办法与标准</w:t>
      </w:r>
    </w:p>
    <w:p w:rsidR="00053F18" w:rsidRPr="0063114F" w:rsidRDefault="00053F18" w:rsidP="00715E75">
      <w:pPr>
        <w:spacing w:line="360" w:lineRule="auto"/>
        <w:ind w:firstLineChars="200" w:firstLine="420"/>
        <w:rPr>
          <w:rFonts w:ascii="宋体" w:cs="仿宋"/>
          <w:szCs w:val="21"/>
        </w:rPr>
      </w:pPr>
      <w:r w:rsidRPr="0063114F">
        <w:rPr>
          <w:rFonts w:ascii="宋体" w:hAnsi="宋体" w:cs="仿宋" w:hint="eastAsia"/>
          <w:szCs w:val="21"/>
        </w:rPr>
        <w:t>（一）评分办法</w:t>
      </w:r>
    </w:p>
    <w:p w:rsidR="00053F18" w:rsidRPr="0063114F" w:rsidRDefault="00053F18" w:rsidP="00715E75">
      <w:pPr>
        <w:spacing w:line="360" w:lineRule="auto"/>
        <w:ind w:firstLineChars="200" w:firstLine="420"/>
        <w:rPr>
          <w:rFonts w:ascii="宋体" w:cs="仿宋"/>
          <w:szCs w:val="21"/>
        </w:rPr>
      </w:pPr>
      <w:r w:rsidRPr="0063114F">
        <w:rPr>
          <w:rFonts w:ascii="宋体" w:hAnsi="宋体" w:cs="仿宋" w:hint="eastAsia"/>
          <w:szCs w:val="21"/>
        </w:rPr>
        <w:t>导游讲解大赛裁判分两组，即普通话导游讲解裁判组和才艺表演裁判组。裁判根据评分标准为每位选手评分，分值保留至小数点后一位。每位裁判所给分数求和平均后的分值为该选手得分，平均数保留至小数点后两位；才艺表演裁判组，每位裁判所给分数求和平均后的分值为该选手得分，平均数保留至小数点后两位。</w:t>
      </w:r>
    </w:p>
    <w:p w:rsidR="00053F18" w:rsidRPr="0063114F" w:rsidRDefault="00053F18" w:rsidP="00715E75">
      <w:pPr>
        <w:spacing w:line="360" w:lineRule="auto"/>
        <w:ind w:firstLineChars="200" w:firstLine="420"/>
        <w:rPr>
          <w:rFonts w:ascii="宋体" w:cs="仿宋"/>
          <w:szCs w:val="21"/>
        </w:rPr>
      </w:pPr>
      <w:r w:rsidRPr="0063114F">
        <w:rPr>
          <w:rFonts w:ascii="宋体" w:hAnsi="宋体" w:cs="仿宋" w:hint="eastAsia"/>
          <w:szCs w:val="21"/>
        </w:rPr>
        <w:t>（二）评分标准</w:t>
      </w:r>
    </w:p>
    <w:p w:rsidR="00053F18" w:rsidRPr="0063114F" w:rsidRDefault="00053F18" w:rsidP="00715E75">
      <w:pPr>
        <w:spacing w:line="360" w:lineRule="auto"/>
        <w:ind w:firstLineChars="200" w:firstLine="420"/>
        <w:rPr>
          <w:rFonts w:ascii="宋体" w:cs="仿宋"/>
          <w:szCs w:val="21"/>
        </w:rPr>
      </w:pPr>
      <w:r w:rsidRPr="0063114F">
        <w:rPr>
          <w:rFonts w:ascii="宋体" w:hAnsi="宋体" w:cs="仿宋"/>
          <w:szCs w:val="21"/>
        </w:rPr>
        <w:t>1.</w:t>
      </w:r>
      <w:r w:rsidRPr="0063114F">
        <w:rPr>
          <w:rFonts w:ascii="宋体" w:hAnsi="宋体" w:cs="仿宋" w:hint="eastAsia"/>
          <w:szCs w:val="21"/>
        </w:rPr>
        <w:t>理论测试（</w:t>
      </w:r>
      <w:r w:rsidRPr="0063114F">
        <w:rPr>
          <w:rFonts w:ascii="宋体" w:hAnsi="宋体" w:cs="仿宋"/>
          <w:szCs w:val="21"/>
        </w:rPr>
        <w:t>20</w:t>
      </w:r>
      <w:r w:rsidRPr="0063114F">
        <w:rPr>
          <w:rFonts w:ascii="宋体" w:hAnsi="宋体" w:cs="仿宋" w:hint="eastAsia"/>
          <w:szCs w:val="21"/>
        </w:rPr>
        <w:t>分）</w:t>
      </w:r>
    </w:p>
    <w:p w:rsidR="00053F18" w:rsidRPr="0063114F" w:rsidRDefault="00053F18" w:rsidP="00715E75">
      <w:pPr>
        <w:spacing w:line="360" w:lineRule="auto"/>
        <w:ind w:firstLineChars="200" w:firstLine="420"/>
        <w:rPr>
          <w:rFonts w:ascii="宋体" w:cs="仿宋"/>
          <w:szCs w:val="21"/>
        </w:rPr>
      </w:pPr>
      <w:r w:rsidRPr="0063114F">
        <w:rPr>
          <w:rFonts w:ascii="宋体" w:hAnsi="宋体" w:cs="仿宋"/>
          <w:szCs w:val="21"/>
        </w:rPr>
        <w:t xml:space="preserve">2. </w:t>
      </w:r>
      <w:r w:rsidRPr="0063114F">
        <w:rPr>
          <w:rFonts w:ascii="宋体" w:hAnsi="宋体" w:cs="仿宋" w:hint="eastAsia"/>
          <w:szCs w:val="21"/>
        </w:rPr>
        <w:t>现场导游辞创作及讲解（</w:t>
      </w:r>
      <w:r w:rsidRPr="0063114F">
        <w:rPr>
          <w:rFonts w:ascii="宋体" w:hAnsi="宋体" w:cs="仿宋"/>
          <w:szCs w:val="21"/>
        </w:rPr>
        <w:t>25</w:t>
      </w:r>
      <w:r w:rsidRPr="0063114F">
        <w:rPr>
          <w:rFonts w:ascii="宋体" w:hAnsi="宋体" w:cs="仿宋" w:hint="eastAsia"/>
          <w:szCs w:val="21"/>
        </w:rPr>
        <w:t>分）</w:t>
      </w:r>
    </w:p>
    <w:p w:rsidR="00053F18" w:rsidRPr="0063114F" w:rsidRDefault="00053F18" w:rsidP="00715E75">
      <w:pPr>
        <w:spacing w:line="360" w:lineRule="auto"/>
        <w:ind w:firstLineChars="200" w:firstLine="420"/>
        <w:rPr>
          <w:rFonts w:ascii="宋体" w:cs="仿宋"/>
          <w:szCs w:val="21"/>
        </w:rPr>
      </w:pPr>
      <w:r w:rsidRPr="0063114F">
        <w:rPr>
          <w:rFonts w:ascii="宋体" w:hAnsi="宋体" w:cs="仿宋"/>
          <w:szCs w:val="21"/>
        </w:rPr>
        <w:t xml:space="preserve"> </w:t>
      </w:r>
      <w:r w:rsidRPr="0063114F">
        <w:rPr>
          <w:rFonts w:ascii="宋体" w:hAnsi="宋体" w:cs="仿宋" w:hint="eastAsia"/>
          <w:szCs w:val="21"/>
        </w:rPr>
        <w:t>（</w:t>
      </w:r>
      <w:r w:rsidRPr="0063114F">
        <w:rPr>
          <w:rFonts w:ascii="宋体" w:hAnsi="宋体" w:cs="仿宋"/>
          <w:szCs w:val="21"/>
        </w:rPr>
        <w:t>1</w:t>
      </w:r>
      <w:r w:rsidRPr="0063114F">
        <w:rPr>
          <w:rFonts w:ascii="宋体" w:hAnsi="宋体" w:cs="仿宋" w:hint="eastAsia"/>
          <w:szCs w:val="21"/>
        </w:rPr>
        <w:t>）紧扣主题</w:t>
      </w:r>
      <w:r w:rsidRPr="0063114F">
        <w:rPr>
          <w:rFonts w:ascii="宋体" w:hAnsi="宋体" w:cs="仿宋"/>
          <w:szCs w:val="21"/>
        </w:rPr>
        <w:t xml:space="preserve"> </w:t>
      </w:r>
      <w:r w:rsidRPr="0063114F">
        <w:rPr>
          <w:rFonts w:ascii="宋体" w:hAnsi="宋体" w:cs="仿宋" w:hint="eastAsia"/>
          <w:szCs w:val="21"/>
        </w:rPr>
        <w:t>（</w:t>
      </w:r>
      <w:r w:rsidRPr="0063114F">
        <w:rPr>
          <w:rFonts w:ascii="宋体" w:hAnsi="宋体" w:cs="仿宋"/>
          <w:szCs w:val="21"/>
        </w:rPr>
        <w:t>2</w:t>
      </w:r>
      <w:r w:rsidRPr="0063114F">
        <w:rPr>
          <w:rFonts w:ascii="宋体" w:hAnsi="宋体" w:cs="仿宋" w:hint="eastAsia"/>
          <w:szCs w:val="21"/>
        </w:rPr>
        <w:t>）紧扣团型（</w:t>
      </w:r>
      <w:r w:rsidRPr="0063114F">
        <w:rPr>
          <w:rFonts w:ascii="宋体" w:hAnsi="宋体" w:cs="仿宋"/>
          <w:szCs w:val="21"/>
        </w:rPr>
        <w:t>3</w:t>
      </w:r>
      <w:r w:rsidRPr="0063114F">
        <w:rPr>
          <w:rFonts w:ascii="宋体" w:hAnsi="宋体" w:cs="仿宋" w:hint="eastAsia"/>
          <w:szCs w:val="21"/>
        </w:rPr>
        <w:t>）切入角度合理</w:t>
      </w:r>
      <w:r w:rsidRPr="0063114F">
        <w:rPr>
          <w:rFonts w:ascii="宋体" w:hAnsi="宋体" w:cs="仿宋"/>
          <w:szCs w:val="21"/>
        </w:rPr>
        <w:t xml:space="preserve"> </w:t>
      </w:r>
    </w:p>
    <w:p w:rsidR="00053F18" w:rsidRPr="0063114F" w:rsidRDefault="00053F18" w:rsidP="00715E75">
      <w:pPr>
        <w:spacing w:line="360" w:lineRule="auto"/>
        <w:ind w:firstLineChars="200" w:firstLine="420"/>
        <w:rPr>
          <w:rFonts w:ascii="宋体" w:cs="仿宋"/>
          <w:szCs w:val="21"/>
        </w:rPr>
      </w:pPr>
      <w:r w:rsidRPr="0063114F">
        <w:rPr>
          <w:rFonts w:ascii="宋体" w:hAnsi="宋体" w:cs="仿宋"/>
          <w:szCs w:val="21"/>
        </w:rPr>
        <w:t xml:space="preserve"> </w:t>
      </w:r>
      <w:r w:rsidRPr="0063114F">
        <w:rPr>
          <w:rFonts w:ascii="宋体" w:hAnsi="宋体" w:cs="仿宋" w:hint="eastAsia"/>
          <w:szCs w:val="21"/>
        </w:rPr>
        <w:t>（</w:t>
      </w:r>
      <w:r w:rsidRPr="0063114F">
        <w:rPr>
          <w:rFonts w:ascii="宋体" w:hAnsi="宋体" w:cs="仿宋"/>
          <w:szCs w:val="21"/>
        </w:rPr>
        <w:t>4</w:t>
      </w:r>
      <w:r w:rsidRPr="0063114F">
        <w:rPr>
          <w:rFonts w:ascii="宋体" w:hAnsi="宋体" w:cs="仿宋" w:hint="eastAsia"/>
          <w:szCs w:val="21"/>
        </w:rPr>
        <w:t>）内容完整（</w:t>
      </w:r>
      <w:r w:rsidRPr="0063114F">
        <w:rPr>
          <w:rFonts w:ascii="宋体" w:hAnsi="宋体" w:cs="仿宋"/>
          <w:szCs w:val="21"/>
        </w:rPr>
        <w:t>5</w:t>
      </w:r>
      <w:r w:rsidRPr="0063114F">
        <w:rPr>
          <w:rFonts w:ascii="宋体" w:hAnsi="宋体" w:cs="仿宋" w:hint="eastAsia"/>
          <w:szCs w:val="21"/>
        </w:rPr>
        <w:t>）用词恰当（</w:t>
      </w:r>
      <w:r w:rsidRPr="0063114F">
        <w:rPr>
          <w:rFonts w:ascii="宋体" w:hAnsi="宋体" w:cs="仿宋"/>
          <w:szCs w:val="21"/>
        </w:rPr>
        <w:t>6</w:t>
      </w:r>
      <w:r w:rsidRPr="0063114F">
        <w:rPr>
          <w:rFonts w:ascii="宋体" w:hAnsi="宋体" w:cs="仿宋" w:hint="eastAsia"/>
          <w:szCs w:val="21"/>
        </w:rPr>
        <w:t>）条理清楚</w:t>
      </w:r>
    </w:p>
    <w:p w:rsidR="00053F18" w:rsidRPr="0063114F" w:rsidRDefault="00053F18" w:rsidP="00715E75">
      <w:pPr>
        <w:spacing w:line="360" w:lineRule="auto"/>
        <w:ind w:firstLineChars="200" w:firstLine="420"/>
        <w:rPr>
          <w:rFonts w:ascii="宋体" w:cs="仿宋"/>
          <w:szCs w:val="21"/>
        </w:rPr>
      </w:pPr>
      <w:r w:rsidRPr="0063114F">
        <w:rPr>
          <w:rFonts w:ascii="宋体" w:hAnsi="宋体" w:cs="仿宋"/>
          <w:szCs w:val="21"/>
        </w:rPr>
        <w:t>3.</w:t>
      </w:r>
      <w:r w:rsidRPr="0063114F">
        <w:rPr>
          <w:rFonts w:ascii="宋体" w:hAnsi="宋体" w:cs="仿宋" w:hint="eastAsia"/>
          <w:szCs w:val="21"/>
        </w:rPr>
        <w:t>自选景点讲解（</w:t>
      </w:r>
      <w:r w:rsidRPr="0063114F">
        <w:rPr>
          <w:rFonts w:ascii="宋体" w:hAnsi="宋体" w:cs="仿宋"/>
          <w:szCs w:val="21"/>
        </w:rPr>
        <w:t>40</w:t>
      </w:r>
      <w:r w:rsidRPr="0063114F">
        <w:rPr>
          <w:rFonts w:ascii="宋体" w:hAnsi="宋体" w:cs="仿宋" w:hint="eastAsia"/>
          <w:szCs w:val="21"/>
        </w:rPr>
        <w:t>分）</w:t>
      </w:r>
    </w:p>
    <w:p w:rsidR="00053F18" w:rsidRPr="0063114F" w:rsidRDefault="00053F18" w:rsidP="00715E75">
      <w:pPr>
        <w:spacing w:line="360" w:lineRule="auto"/>
        <w:ind w:firstLineChars="200" w:firstLine="420"/>
        <w:rPr>
          <w:rFonts w:ascii="宋体" w:cs="仿宋"/>
          <w:szCs w:val="21"/>
        </w:rPr>
      </w:pPr>
      <w:r w:rsidRPr="0063114F">
        <w:rPr>
          <w:rFonts w:ascii="宋体" w:hAnsi="宋体" w:cs="仿宋" w:hint="eastAsia"/>
          <w:szCs w:val="21"/>
        </w:rPr>
        <w:t>（</w:t>
      </w:r>
      <w:r w:rsidRPr="0063114F">
        <w:rPr>
          <w:rFonts w:ascii="宋体" w:hAnsi="宋体" w:cs="仿宋"/>
          <w:szCs w:val="21"/>
        </w:rPr>
        <w:t>1</w:t>
      </w:r>
      <w:r w:rsidRPr="0063114F">
        <w:rPr>
          <w:rFonts w:ascii="宋体" w:hAnsi="宋体" w:cs="仿宋" w:hint="eastAsia"/>
          <w:szCs w:val="21"/>
        </w:rPr>
        <w:t>）讲解内容（</w:t>
      </w:r>
      <w:r w:rsidRPr="0063114F">
        <w:rPr>
          <w:rFonts w:ascii="宋体" w:hAnsi="宋体" w:cs="仿宋"/>
          <w:szCs w:val="21"/>
        </w:rPr>
        <w:t>2</w:t>
      </w:r>
      <w:r w:rsidRPr="0063114F">
        <w:rPr>
          <w:rFonts w:ascii="宋体" w:hAnsi="宋体" w:cs="仿宋" w:hint="eastAsia"/>
          <w:szCs w:val="21"/>
        </w:rPr>
        <w:t>）内容结构（</w:t>
      </w:r>
      <w:r w:rsidRPr="0063114F">
        <w:rPr>
          <w:rFonts w:ascii="宋体" w:hAnsi="宋体" w:cs="仿宋"/>
          <w:szCs w:val="21"/>
        </w:rPr>
        <w:t>3</w:t>
      </w:r>
      <w:r w:rsidRPr="0063114F">
        <w:rPr>
          <w:rFonts w:ascii="宋体" w:hAnsi="宋体" w:cs="仿宋" w:hint="eastAsia"/>
          <w:szCs w:val="21"/>
        </w:rPr>
        <w:t>）文化内涵</w:t>
      </w:r>
    </w:p>
    <w:p w:rsidR="00053F18" w:rsidRPr="0063114F" w:rsidRDefault="00053F18" w:rsidP="00715E75">
      <w:pPr>
        <w:spacing w:line="360" w:lineRule="auto"/>
        <w:ind w:firstLineChars="200" w:firstLine="420"/>
        <w:rPr>
          <w:rFonts w:ascii="宋体" w:cs="仿宋"/>
          <w:szCs w:val="21"/>
        </w:rPr>
      </w:pPr>
      <w:r w:rsidRPr="0063114F">
        <w:rPr>
          <w:rFonts w:ascii="宋体" w:hAnsi="宋体" w:cs="仿宋" w:hint="eastAsia"/>
          <w:szCs w:val="21"/>
        </w:rPr>
        <w:t>（</w:t>
      </w:r>
      <w:r w:rsidRPr="0063114F">
        <w:rPr>
          <w:rFonts w:ascii="宋体" w:hAnsi="宋体" w:cs="仿宋"/>
          <w:szCs w:val="21"/>
        </w:rPr>
        <w:t>4</w:t>
      </w:r>
      <w:r w:rsidRPr="0063114F">
        <w:rPr>
          <w:rFonts w:ascii="宋体" w:hAnsi="宋体" w:cs="仿宋" w:hint="eastAsia"/>
          <w:szCs w:val="21"/>
        </w:rPr>
        <w:t>）讲解技巧（</w:t>
      </w:r>
      <w:r w:rsidRPr="0063114F">
        <w:rPr>
          <w:rFonts w:ascii="宋体" w:hAnsi="宋体" w:cs="仿宋"/>
          <w:szCs w:val="21"/>
        </w:rPr>
        <w:t>5</w:t>
      </w:r>
      <w:r w:rsidRPr="0063114F">
        <w:rPr>
          <w:rFonts w:ascii="宋体" w:hAnsi="宋体" w:cs="仿宋" w:hint="eastAsia"/>
          <w:szCs w:val="21"/>
        </w:rPr>
        <w:t>）语音语调（</w:t>
      </w:r>
      <w:r w:rsidRPr="0063114F">
        <w:rPr>
          <w:rFonts w:ascii="宋体" w:hAnsi="宋体" w:cs="仿宋"/>
          <w:szCs w:val="21"/>
        </w:rPr>
        <w:t>6</w:t>
      </w:r>
      <w:r w:rsidRPr="0063114F">
        <w:rPr>
          <w:rFonts w:ascii="宋体" w:hAnsi="宋体" w:cs="仿宋" w:hint="eastAsia"/>
          <w:szCs w:val="21"/>
        </w:rPr>
        <w:t>）表达能力</w:t>
      </w:r>
    </w:p>
    <w:p w:rsidR="00053F18" w:rsidRPr="0063114F" w:rsidRDefault="00053F18" w:rsidP="00715E75">
      <w:pPr>
        <w:spacing w:line="360" w:lineRule="auto"/>
        <w:ind w:firstLineChars="200" w:firstLine="420"/>
        <w:rPr>
          <w:rFonts w:ascii="宋体" w:cs="仿宋"/>
          <w:szCs w:val="21"/>
        </w:rPr>
      </w:pPr>
      <w:r w:rsidRPr="0063114F">
        <w:rPr>
          <w:rFonts w:ascii="宋体" w:hAnsi="宋体" w:cs="仿宋"/>
          <w:szCs w:val="21"/>
        </w:rPr>
        <w:t>4.</w:t>
      </w:r>
      <w:r w:rsidRPr="0063114F">
        <w:rPr>
          <w:rFonts w:ascii="宋体" w:hAnsi="宋体" w:cs="仿宋" w:hint="eastAsia"/>
          <w:szCs w:val="21"/>
        </w:rPr>
        <w:t>才艺展示（</w:t>
      </w:r>
      <w:r w:rsidRPr="0063114F">
        <w:rPr>
          <w:rFonts w:ascii="宋体" w:hAnsi="宋体" w:cs="仿宋"/>
          <w:szCs w:val="21"/>
        </w:rPr>
        <w:t>15</w:t>
      </w:r>
      <w:r w:rsidRPr="0063114F">
        <w:rPr>
          <w:rFonts w:ascii="宋体" w:hAnsi="宋体" w:cs="仿宋" w:hint="eastAsia"/>
          <w:szCs w:val="21"/>
        </w:rPr>
        <w:t>分）</w:t>
      </w:r>
    </w:p>
    <w:p w:rsidR="00053F18" w:rsidRPr="0063114F" w:rsidRDefault="00053F18" w:rsidP="00715E75">
      <w:pPr>
        <w:spacing w:line="360" w:lineRule="auto"/>
        <w:ind w:firstLineChars="200" w:firstLine="420"/>
        <w:rPr>
          <w:rFonts w:ascii="宋体" w:cs="仿宋"/>
          <w:szCs w:val="21"/>
        </w:rPr>
      </w:pPr>
      <w:r w:rsidRPr="0063114F">
        <w:rPr>
          <w:rFonts w:ascii="宋体" w:hAnsi="宋体" w:cs="仿宋" w:hint="eastAsia"/>
          <w:szCs w:val="21"/>
        </w:rPr>
        <w:lastRenderedPageBreak/>
        <w:t>（</w:t>
      </w:r>
      <w:r w:rsidRPr="0063114F">
        <w:rPr>
          <w:rFonts w:ascii="宋体" w:hAnsi="宋体" w:cs="仿宋"/>
          <w:szCs w:val="21"/>
        </w:rPr>
        <w:t>1</w:t>
      </w:r>
      <w:r w:rsidRPr="0063114F">
        <w:rPr>
          <w:rFonts w:ascii="宋体" w:hAnsi="宋体" w:cs="仿宋" w:hint="eastAsia"/>
          <w:szCs w:val="21"/>
        </w:rPr>
        <w:t>）仪容仪表，满分</w:t>
      </w:r>
      <w:r w:rsidRPr="0063114F">
        <w:rPr>
          <w:rFonts w:ascii="宋体" w:hAnsi="宋体" w:cs="仿宋"/>
          <w:szCs w:val="21"/>
        </w:rPr>
        <w:t>5</w:t>
      </w:r>
      <w:r w:rsidRPr="0063114F">
        <w:rPr>
          <w:rFonts w:ascii="宋体" w:hAnsi="宋体" w:cs="仿宋" w:hint="eastAsia"/>
          <w:szCs w:val="21"/>
        </w:rPr>
        <w:t>分。</w:t>
      </w:r>
    </w:p>
    <w:p w:rsidR="00053F18" w:rsidRPr="0063114F" w:rsidRDefault="00053F18" w:rsidP="00715E75">
      <w:pPr>
        <w:spacing w:line="360" w:lineRule="auto"/>
        <w:ind w:firstLineChars="200" w:firstLine="420"/>
        <w:rPr>
          <w:rFonts w:ascii="宋体" w:cs="仿宋"/>
          <w:szCs w:val="21"/>
        </w:rPr>
      </w:pPr>
      <w:r w:rsidRPr="0063114F">
        <w:rPr>
          <w:rFonts w:ascii="宋体" w:hAnsi="宋体" w:cs="仿宋" w:hint="eastAsia"/>
          <w:szCs w:val="21"/>
        </w:rPr>
        <w:t>（</w:t>
      </w:r>
      <w:r w:rsidRPr="0063114F">
        <w:rPr>
          <w:rFonts w:ascii="宋体" w:hAnsi="宋体" w:cs="仿宋"/>
          <w:szCs w:val="21"/>
        </w:rPr>
        <w:t>2</w:t>
      </w:r>
      <w:r w:rsidRPr="0063114F">
        <w:rPr>
          <w:rFonts w:ascii="宋体" w:hAnsi="宋体" w:cs="仿宋" w:hint="eastAsia"/>
          <w:szCs w:val="21"/>
        </w:rPr>
        <w:t>）现场表现，满分</w:t>
      </w:r>
      <w:r w:rsidRPr="0063114F">
        <w:rPr>
          <w:rFonts w:ascii="宋体" w:hAnsi="宋体" w:cs="仿宋"/>
          <w:szCs w:val="21"/>
        </w:rPr>
        <w:t>5</w:t>
      </w:r>
      <w:r w:rsidRPr="0063114F">
        <w:rPr>
          <w:rFonts w:ascii="宋体" w:hAnsi="宋体" w:cs="仿宋" w:hint="eastAsia"/>
          <w:szCs w:val="21"/>
        </w:rPr>
        <w:t>分。</w:t>
      </w:r>
    </w:p>
    <w:p w:rsidR="00053F18" w:rsidRPr="0063114F" w:rsidRDefault="00053F18" w:rsidP="00715E75">
      <w:pPr>
        <w:spacing w:line="360" w:lineRule="auto"/>
        <w:ind w:firstLineChars="200" w:firstLine="420"/>
        <w:rPr>
          <w:rFonts w:ascii="宋体" w:cs="仿宋"/>
          <w:szCs w:val="21"/>
        </w:rPr>
      </w:pPr>
      <w:r w:rsidRPr="0063114F">
        <w:rPr>
          <w:rFonts w:ascii="宋体" w:hAnsi="宋体" w:cs="仿宋" w:hint="eastAsia"/>
          <w:szCs w:val="21"/>
        </w:rPr>
        <w:t>（</w:t>
      </w:r>
      <w:r w:rsidRPr="0063114F">
        <w:rPr>
          <w:rFonts w:ascii="宋体" w:hAnsi="宋体" w:cs="仿宋"/>
          <w:szCs w:val="21"/>
        </w:rPr>
        <w:t>3</w:t>
      </w:r>
      <w:r w:rsidRPr="0063114F">
        <w:rPr>
          <w:rFonts w:ascii="宋体" w:hAnsi="宋体" w:cs="仿宋" w:hint="eastAsia"/>
          <w:szCs w:val="21"/>
        </w:rPr>
        <w:t>）专业素养，满分</w:t>
      </w:r>
      <w:r w:rsidRPr="0063114F">
        <w:rPr>
          <w:rFonts w:ascii="宋体" w:hAnsi="宋体" w:cs="仿宋"/>
          <w:szCs w:val="21"/>
        </w:rPr>
        <w:t>5</w:t>
      </w:r>
      <w:r w:rsidRPr="0063114F">
        <w:rPr>
          <w:rFonts w:ascii="宋体" w:hAnsi="宋体" w:cs="仿宋" w:hint="eastAsia"/>
          <w:szCs w:val="21"/>
        </w:rPr>
        <w:t>分。</w:t>
      </w:r>
    </w:p>
    <w:p w:rsidR="00053F18" w:rsidRPr="0063114F" w:rsidRDefault="00053F18" w:rsidP="00715E75">
      <w:pPr>
        <w:spacing w:line="360" w:lineRule="auto"/>
        <w:ind w:firstLineChars="200" w:firstLine="420"/>
        <w:rPr>
          <w:rFonts w:ascii="黑体" w:eastAsia="黑体" w:hAnsi="黑体" w:cs="仿宋"/>
          <w:szCs w:val="21"/>
        </w:rPr>
      </w:pPr>
      <w:r w:rsidRPr="0063114F">
        <w:rPr>
          <w:rFonts w:ascii="黑体" w:eastAsia="黑体" w:hAnsi="黑体" w:cs="仿宋" w:hint="eastAsia"/>
          <w:szCs w:val="21"/>
        </w:rPr>
        <w:t>六、组队与报名</w:t>
      </w:r>
    </w:p>
    <w:p w:rsidR="00053F18" w:rsidRPr="0063114F" w:rsidRDefault="00053F18" w:rsidP="00715E75">
      <w:pPr>
        <w:spacing w:line="500" w:lineRule="exact"/>
        <w:ind w:firstLineChars="200" w:firstLine="420"/>
        <w:jc w:val="left"/>
        <w:rPr>
          <w:rFonts w:ascii="宋体" w:cs="仿宋"/>
          <w:color w:val="000000"/>
          <w:szCs w:val="21"/>
        </w:rPr>
      </w:pPr>
      <w:r w:rsidRPr="0063114F">
        <w:rPr>
          <w:rFonts w:ascii="宋体" w:hAnsi="宋体" w:cs="仿宋" w:hint="eastAsia"/>
          <w:color w:val="000000"/>
          <w:szCs w:val="21"/>
        </w:rPr>
        <w:t>以各省辖市、省直管县（市）（含市县属高等学校中专部，下同）为单位组队，各省属中等职业学校（含省属高等学校中专部，下同）单独组队。每省辖市可组织学生代表队两队，每项竞赛一所学校只能组织一个代表队（只有一所学校开设该专业的省辖市限报一个代表队）；每省直管县（市）、省属中等职业学校每单位各组织一个代表队。每队限报</w:t>
      </w:r>
      <w:r w:rsidRPr="0063114F">
        <w:rPr>
          <w:rFonts w:ascii="宋体" w:hAnsi="宋体" w:cs="仿宋"/>
          <w:color w:val="000000"/>
          <w:szCs w:val="21"/>
        </w:rPr>
        <w:t>2</w:t>
      </w:r>
      <w:r w:rsidRPr="0063114F">
        <w:rPr>
          <w:rFonts w:ascii="宋体" w:hAnsi="宋体" w:cs="仿宋" w:hint="eastAsia"/>
          <w:color w:val="000000"/>
          <w:szCs w:val="21"/>
        </w:rPr>
        <w:t>人。</w:t>
      </w:r>
    </w:p>
    <w:p w:rsidR="00053F18" w:rsidRPr="0063114F" w:rsidRDefault="00053F18" w:rsidP="00715E75">
      <w:pPr>
        <w:spacing w:line="500" w:lineRule="exact"/>
        <w:ind w:firstLineChars="200" w:firstLine="420"/>
        <w:jc w:val="left"/>
        <w:rPr>
          <w:rFonts w:ascii="宋体" w:cs="仿宋"/>
          <w:color w:val="000000"/>
          <w:szCs w:val="21"/>
        </w:rPr>
      </w:pPr>
      <w:r w:rsidRPr="0063114F">
        <w:rPr>
          <w:rFonts w:ascii="宋体" w:hAnsi="宋体" w:cs="仿宋" w:hint="eastAsia"/>
          <w:color w:val="000000"/>
          <w:szCs w:val="21"/>
        </w:rPr>
        <w:t>为便于做好赛务组织安排，请将身份证复印件（正反面）和省招办录取审批表复印件各</w:t>
      </w:r>
      <w:r w:rsidRPr="0063114F">
        <w:rPr>
          <w:rFonts w:ascii="宋体" w:hAnsi="宋体" w:cs="仿宋"/>
          <w:color w:val="000000"/>
          <w:szCs w:val="21"/>
        </w:rPr>
        <w:t>1</w:t>
      </w:r>
      <w:r w:rsidRPr="0063114F">
        <w:rPr>
          <w:rFonts w:ascii="宋体" w:hAnsi="宋体" w:cs="仿宋" w:hint="eastAsia"/>
          <w:color w:val="000000"/>
          <w:szCs w:val="21"/>
        </w:rPr>
        <w:t>份，与报名表一起邮寄至协办学校，电子版报名表和汇总表请以省辖市、省直管县（市）、省属学校为单位发送至指定邮箱，逾期不候。选手比赛时请携带身份证和学生证原件以备查验。</w:t>
      </w:r>
    </w:p>
    <w:p w:rsidR="00053F18" w:rsidRPr="0063114F" w:rsidRDefault="00053F18" w:rsidP="00715E75">
      <w:pPr>
        <w:spacing w:line="360" w:lineRule="auto"/>
        <w:ind w:right="2" w:firstLineChars="200" w:firstLine="420"/>
        <w:rPr>
          <w:rFonts w:ascii="宋体" w:cs="仿宋"/>
          <w:color w:val="000000"/>
          <w:szCs w:val="21"/>
        </w:rPr>
      </w:pPr>
      <w:r w:rsidRPr="0063114F">
        <w:rPr>
          <w:rFonts w:ascii="宋体" w:hAnsi="宋体" w:cs="仿宋" w:hint="eastAsia"/>
          <w:color w:val="000000"/>
          <w:szCs w:val="21"/>
        </w:rPr>
        <w:t>各省辖市、省直管县（市）、省属职业学校要严格进行资格审查，选送符合条件的选手报名参加本赛项比赛。</w:t>
      </w:r>
    </w:p>
    <w:p w:rsidR="00053F18" w:rsidRPr="0063114F" w:rsidRDefault="00053F18" w:rsidP="00715E75">
      <w:pPr>
        <w:spacing w:line="360" w:lineRule="auto"/>
        <w:ind w:firstLineChars="200" w:firstLine="420"/>
        <w:rPr>
          <w:rFonts w:ascii="宋体" w:cs="仿宋"/>
          <w:bCs/>
          <w:szCs w:val="21"/>
        </w:rPr>
      </w:pPr>
      <w:r w:rsidRPr="0063114F">
        <w:rPr>
          <w:rFonts w:ascii="宋体" w:hAnsi="宋体" w:cs="仿宋" w:hint="eastAsia"/>
          <w:bCs/>
          <w:szCs w:val="21"/>
        </w:rPr>
        <w:t>七、</w:t>
      </w:r>
      <w:r>
        <w:rPr>
          <w:rFonts w:ascii="宋体" w:hAnsi="宋体" w:cs="仿宋" w:hint="eastAsia"/>
          <w:bCs/>
          <w:szCs w:val="21"/>
        </w:rPr>
        <w:t>比</w:t>
      </w:r>
      <w:r w:rsidRPr="0063114F">
        <w:rPr>
          <w:rFonts w:ascii="宋体" w:hAnsi="宋体" w:cs="仿宋" w:hint="eastAsia"/>
          <w:bCs/>
          <w:szCs w:val="21"/>
        </w:rPr>
        <w:t>赛时间和地点</w:t>
      </w:r>
    </w:p>
    <w:p w:rsidR="00053F18" w:rsidRPr="0063114F" w:rsidRDefault="00053F18" w:rsidP="00507864">
      <w:pPr>
        <w:spacing w:line="360" w:lineRule="auto"/>
        <w:rPr>
          <w:rFonts w:ascii="宋体" w:cs="仿宋"/>
          <w:szCs w:val="21"/>
        </w:rPr>
      </w:pPr>
      <w:r w:rsidRPr="0063114F">
        <w:rPr>
          <w:rFonts w:ascii="宋体" w:hAnsi="宋体" w:cs="仿宋"/>
          <w:szCs w:val="21"/>
        </w:rPr>
        <w:t xml:space="preserve">    1.</w:t>
      </w:r>
      <w:r w:rsidRPr="0063114F">
        <w:rPr>
          <w:rFonts w:ascii="宋体" w:hAnsi="宋体" w:cs="仿宋" w:hint="eastAsia"/>
          <w:szCs w:val="21"/>
        </w:rPr>
        <w:t>协办单位：平顶山职业技术学院</w:t>
      </w:r>
    </w:p>
    <w:p w:rsidR="00053F18" w:rsidRPr="0063114F" w:rsidRDefault="00053F18" w:rsidP="00715E75">
      <w:pPr>
        <w:spacing w:line="360" w:lineRule="auto"/>
        <w:ind w:right="2" w:firstLineChars="200" w:firstLine="420"/>
        <w:rPr>
          <w:rFonts w:ascii="宋体" w:cs="仿宋"/>
          <w:szCs w:val="21"/>
        </w:rPr>
      </w:pPr>
      <w:r w:rsidRPr="0063114F">
        <w:rPr>
          <w:rFonts w:ascii="宋体" w:hAnsi="宋体" w:cs="仿宋"/>
          <w:szCs w:val="21"/>
        </w:rPr>
        <w:t>2.</w:t>
      </w:r>
      <w:r w:rsidRPr="0063114F">
        <w:rPr>
          <w:rFonts w:ascii="宋体" w:hAnsi="宋体" w:cs="仿宋" w:hint="eastAsia"/>
          <w:szCs w:val="21"/>
        </w:rPr>
        <w:t>比赛时间：</w:t>
      </w:r>
      <w:r w:rsidRPr="0063114F">
        <w:rPr>
          <w:rFonts w:ascii="宋体" w:hAnsi="宋体" w:cs="仿宋"/>
          <w:szCs w:val="21"/>
        </w:rPr>
        <w:t>2019</w:t>
      </w:r>
      <w:r w:rsidRPr="0063114F">
        <w:rPr>
          <w:rFonts w:ascii="宋体" w:hAnsi="宋体" w:cs="仿宋" w:hint="eastAsia"/>
          <w:szCs w:val="21"/>
        </w:rPr>
        <w:t>年</w:t>
      </w:r>
      <w:r>
        <w:rPr>
          <w:rFonts w:ascii="宋体" w:hAnsi="宋体" w:cs="仿宋"/>
          <w:szCs w:val="21"/>
        </w:rPr>
        <w:t>10</w:t>
      </w:r>
      <w:r w:rsidRPr="0063114F">
        <w:rPr>
          <w:rFonts w:ascii="宋体" w:hAnsi="宋体" w:cs="仿宋" w:hint="eastAsia"/>
          <w:szCs w:val="21"/>
        </w:rPr>
        <w:t>月</w:t>
      </w:r>
      <w:r>
        <w:rPr>
          <w:rFonts w:ascii="宋体" w:hAnsi="宋体" w:cs="仿宋"/>
          <w:szCs w:val="21"/>
        </w:rPr>
        <w:t>18</w:t>
      </w:r>
      <w:r w:rsidRPr="0063114F">
        <w:rPr>
          <w:rFonts w:ascii="宋体" w:hAnsi="宋体" w:cs="仿宋" w:hint="eastAsia"/>
          <w:szCs w:val="21"/>
        </w:rPr>
        <w:t>日报到，</w:t>
      </w:r>
      <w:r>
        <w:rPr>
          <w:rFonts w:ascii="宋体" w:hAnsi="宋体" w:cs="仿宋"/>
          <w:szCs w:val="21"/>
        </w:rPr>
        <w:t>19</w:t>
      </w:r>
      <w:r w:rsidRPr="0063114F">
        <w:rPr>
          <w:rFonts w:ascii="宋体" w:hAnsi="宋体" w:cs="仿宋" w:hint="eastAsia"/>
          <w:szCs w:val="21"/>
        </w:rPr>
        <w:t>日</w:t>
      </w:r>
      <w:r w:rsidRPr="0063114F">
        <w:rPr>
          <w:rFonts w:ascii="宋体" w:hAnsi="宋体" w:cs="仿宋"/>
          <w:szCs w:val="21"/>
        </w:rPr>
        <w:t>—</w:t>
      </w:r>
      <w:r>
        <w:rPr>
          <w:rFonts w:ascii="宋体" w:hAnsi="宋体" w:cs="仿宋"/>
          <w:szCs w:val="21"/>
        </w:rPr>
        <w:t>20</w:t>
      </w:r>
      <w:r w:rsidRPr="0063114F">
        <w:rPr>
          <w:rFonts w:ascii="宋体" w:hAnsi="宋体" w:cs="仿宋" w:hint="eastAsia"/>
          <w:szCs w:val="21"/>
        </w:rPr>
        <w:t>日比赛。</w:t>
      </w:r>
    </w:p>
    <w:p w:rsidR="00053F18" w:rsidRPr="0063114F" w:rsidRDefault="00053F18" w:rsidP="00507864">
      <w:pPr>
        <w:spacing w:line="360" w:lineRule="auto"/>
        <w:rPr>
          <w:rFonts w:ascii="宋体" w:cs="仿宋"/>
          <w:szCs w:val="21"/>
        </w:rPr>
      </w:pPr>
      <w:r w:rsidRPr="0063114F">
        <w:rPr>
          <w:rFonts w:ascii="宋体" w:hAnsi="宋体" w:cs="仿宋"/>
          <w:szCs w:val="21"/>
        </w:rPr>
        <w:t xml:space="preserve">    3.</w:t>
      </w:r>
      <w:r w:rsidRPr="0063114F">
        <w:rPr>
          <w:rFonts w:ascii="宋体" w:hAnsi="宋体" w:cs="仿宋" w:hint="eastAsia"/>
          <w:szCs w:val="21"/>
        </w:rPr>
        <w:t>比赛地点：平顶山职业技术学院新校区</w:t>
      </w:r>
    </w:p>
    <w:p w:rsidR="00053F18" w:rsidRPr="0063114F" w:rsidRDefault="00053F18" w:rsidP="00507864">
      <w:pPr>
        <w:spacing w:line="360" w:lineRule="auto"/>
        <w:rPr>
          <w:rFonts w:ascii="宋体" w:cs="仿宋"/>
          <w:szCs w:val="21"/>
        </w:rPr>
      </w:pPr>
      <w:r w:rsidRPr="0063114F">
        <w:rPr>
          <w:rFonts w:ascii="宋体" w:hAnsi="宋体" w:cs="仿宋"/>
          <w:szCs w:val="21"/>
        </w:rPr>
        <w:t xml:space="preserve">    4.</w:t>
      </w:r>
      <w:r w:rsidRPr="0063114F">
        <w:rPr>
          <w:rFonts w:ascii="宋体" w:hAnsi="宋体" w:cs="仿宋" w:hint="eastAsia"/>
          <w:szCs w:val="21"/>
        </w:rPr>
        <w:t>联系方式：</w:t>
      </w:r>
    </w:p>
    <w:p w:rsidR="00053F18" w:rsidRPr="0063114F" w:rsidRDefault="00053F18" w:rsidP="00507864">
      <w:pPr>
        <w:spacing w:line="360" w:lineRule="auto"/>
        <w:rPr>
          <w:rFonts w:ascii="宋体" w:cs="仿宋"/>
          <w:szCs w:val="21"/>
        </w:rPr>
      </w:pPr>
      <w:r w:rsidRPr="0063114F">
        <w:rPr>
          <w:rFonts w:ascii="宋体" w:hAnsi="宋体" w:cs="仿宋"/>
          <w:szCs w:val="21"/>
        </w:rPr>
        <w:t xml:space="preserve">    </w:t>
      </w:r>
      <w:r w:rsidRPr="0063114F">
        <w:rPr>
          <w:rFonts w:ascii="宋体" w:hAnsi="宋体" w:cs="仿宋" w:hint="eastAsia"/>
          <w:szCs w:val="21"/>
        </w:rPr>
        <w:t>联系人：朱艳燕</w:t>
      </w:r>
      <w:r w:rsidRPr="0063114F">
        <w:rPr>
          <w:rFonts w:ascii="宋体" w:hAnsi="宋体" w:cs="仿宋"/>
          <w:szCs w:val="21"/>
        </w:rPr>
        <w:t xml:space="preserve">    0375-7066060  13781849822</w:t>
      </w:r>
    </w:p>
    <w:p w:rsidR="00053F18" w:rsidRPr="0063114F" w:rsidRDefault="00053F18" w:rsidP="00507864">
      <w:pPr>
        <w:spacing w:line="360" w:lineRule="auto"/>
        <w:rPr>
          <w:rFonts w:ascii="宋体" w:cs="仿宋"/>
          <w:szCs w:val="21"/>
        </w:rPr>
      </w:pPr>
      <w:r w:rsidRPr="0063114F">
        <w:rPr>
          <w:rFonts w:ascii="宋体" w:hAnsi="宋体" w:cs="仿宋"/>
          <w:szCs w:val="21"/>
        </w:rPr>
        <w:t xml:space="preserve">    </w:t>
      </w:r>
      <w:r w:rsidRPr="0063114F">
        <w:rPr>
          <w:rFonts w:ascii="宋体" w:hAnsi="宋体" w:cs="仿宋" w:hint="eastAsia"/>
          <w:szCs w:val="21"/>
        </w:rPr>
        <w:t>邮编：</w:t>
      </w:r>
      <w:r w:rsidRPr="0063114F">
        <w:rPr>
          <w:rFonts w:ascii="宋体" w:hAnsi="宋体" w:cs="仿宋"/>
          <w:szCs w:val="21"/>
        </w:rPr>
        <w:t>467000</w:t>
      </w:r>
      <w:r w:rsidRPr="0063114F">
        <w:rPr>
          <w:rFonts w:ascii="宋体" w:hAnsi="宋体" w:cs="仿宋" w:hint="eastAsia"/>
          <w:szCs w:val="21"/>
        </w:rPr>
        <w:t>，大赛专用电子邮箱：</w:t>
      </w:r>
      <w:r w:rsidRPr="0063114F">
        <w:rPr>
          <w:rFonts w:ascii="宋体" w:hAnsi="宋体" w:cs="仿宋"/>
          <w:szCs w:val="21"/>
        </w:rPr>
        <w:t>13303755366@163.com</w:t>
      </w:r>
    </w:p>
    <w:p w:rsidR="00053F18" w:rsidRPr="0063114F" w:rsidRDefault="00053F18" w:rsidP="00507864">
      <w:pPr>
        <w:spacing w:line="360" w:lineRule="auto"/>
        <w:rPr>
          <w:rFonts w:ascii="宋体" w:cs="仿宋"/>
          <w:szCs w:val="21"/>
        </w:rPr>
      </w:pPr>
      <w:r w:rsidRPr="0063114F">
        <w:rPr>
          <w:rFonts w:ascii="宋体" w:hAnsi="宋体" w:cs="仿宋"/>
          <w:szCs w:val="21"/>
        </w:rPr>
        <w:t xml:space="preserve">    </w:t>
      </w:r>
      <w:r w:rsidRPr="0063114F">
        <w:rPr>
          <w:rFonts w:ascii="宋体" w:hAnsi="宋体" w:cs="仿宋" w:hint="eastAsia"/>
          <w:szCs w:val="21"/>
        </w:rPr>
        <w:t>邮寄地址：平顶山市城乡一体化示范区长安大道西段平顶山职业技术学院新校区</w:t>
      </w:r>
    </w:p>
    <w:p w:rsidR="00053F18" w:rsidRPr="0063114F" w:rsidRDefault="00053F18" w:rsidP="00507864">
      <w:pPr>
        <w:spacing w:line="360" w:lineRule="auto"/>
        <w:rPr>
          <w:rFonts w:ascii="宋体" w:cs="仿宋"/>
          <w:szCs w:val="21"/>
        </w:rPr>
      </w:pPr>
      <w:r w:rsidRPr="0063114F">
        <w:rPr>
          <w:rFonts w:ascii="宋体" w:hAnsi="宋体" w:cs="仿宋"/>
          <w:szCs w:val="21"/>
        </w:rPr>
        <w:t xml:space="preserve">    </w:t>
      </w:r>
      <w:r w:rsidRPr="0063114F">
        <w:rPr>
          <w:rFonts w:ascii="宋体" w:hAnsi="宋体" w:cs="仿宋" w:hint="eastAsia"/>
          <w:szCs w:val="21"/>
        </w:rPr>
        <w:t>为方便比赛相关事务通知，请各学校安排赛事负责人加入</w:t>
      </w:r>
      <w:r w:rsidRPr="0063114F">
        <w:rPr>
          <w:rFonts w:ascii="宋体" w:hAnsi="宋体" w:cs="仿宋"/>
          <w:szCs w:val="21"/>
        </w:rPr>
        <w:t>QQ</w:t>
      </w:r>
      <w:r w:rsidRPr="0063114F">
        <w:rPr>
          <w:rFonts w:ascii="宋体" w:hAnsi="宋体" w:cs="仿宋" w:hint="eastAsia"/>
          <w:szCs w:val="21"/>
        </w:rPr>
        <w:t>群，有关事务将通过</w:t>
      </w:r>
      <w:r w:rsidRPr="0063114F">
        <w:rPr>
          <w:rFonts w:ascii="宋体" w:hAnsi="宋体" w:cs="仿宋"/>
          <w:szCs w:val="21"/>
        </w:rPr>
        <w:t>Q</w:t>
      </w:r>
      <w:r w:rsidRPr="0063114F">
        <w:rPr>
          <w:rFonts w:ascii="宋体" w:hAnsi="宋体" w:cs="仿宋" w:hint="eastAsia"/>
          <w:szCs w:val="21"/>
        </w:rPr>
        <w:t>群通知。</w:t>
      </w:r>
      <w:r w:rsidRPr="0063114F">
        <w:rPr>
          <w:rFonts w:ascii="宋体" w:hAnsi="宋体" w:cs="仿宋"/>
          <w:szCs w:val="21"/>
        </w:rPr>
        <w:t>QQ</w:t>
      </w:r>
      <w:r w:rsidRPr="0063114F">
        <w:rPr>
          <w:rFonts w:ascii="宋体" w:hAnsi="宋体" w:cs="仿宋" w:hint="eastAsia"/>
          <w:szCs w:val="21"/>
        </w:rPr>
        <w:t>群号：</w:t>
      </w:r>
      <w:r w:rsidRPr="0063114F">
        <w:rPr>
          <w:rFonts w:ascii="宋体" w:hAnsi="宋体" w:cs="仿宋"/>
          <w:szCs w:val="21"/>
        </w:rPr>
        <w:t>390160300</w:t>
      </w:r>
    </w:p>
    <w:p w:rsidR="00053F18" w:rsidRPr="0063114F" w:rsidRDefault="00053F18" w:rsidP="00507864">
      <w:pPr>
        <w:rPr>
          <w:rFonts w:ascii="宋体" w:cs="仿宋"/>
          <w:szCs w:val="21"/>
        </w:rPr>
      </w:pPr>
      <w:r w:rsidRPr="0063114F">
        <w:rPr>
          <w:rFonts w:ascii="宋体" w:hAnsi="宋体" w:cs="仿宋" w:hint="eastAsia"/>
          <w:szCs w:val="21"/>
        </w:rPr>
        <w:t>二维码：</w:t>
      </w:r>
    </w:p>
    <w:p w:rsidR="00053F18" w:rsidRDefault="00715E75" w:rsidP="00507864">
      <w:pPr>
        <w:rPr>
          <w:rFonts w:ascii="仿宋" w:eastAsia="仿宋" w:hAnsi="仿宋" w:cs="仿宋"/>
          <w:szCs w:val="21"/>
        </w:rPr>
      </w:pPr>
      <w:r w:rsidRPr="00906F3F">
        <w:rPr>
          <w:rFonts w:ascii="宋体" w:cs="仿宋"/>
          <w:noProof/>
          <w:szCs w:val="21"/>
        </w:rPr>
        <w:lastRenderedPageBreak/>
        <w:pict>
          <v:shape id="图片 12" o:spid="_x0000_i1053" type="#_x0000_t75" style="width:82.5pt;height:113.25pt;visibility:visible">
            <v:imagedata r:id="rId78" o:title=""/>
          </v:shape>
        </w:pict>
      </w:r>
    </w:p>
    <w:p w:rsidR="00053F18" w:rsidRPr="0063114F" w:rsidRDefault="00053F18" w:rsidP="0063114F">
      <w:pPr>
        <w:pStyle w:val="1"/>
        <w:rPr>
          <w:rFonts w:ascii="黑体" w:eastAsia="黑体" w:hAnsi="黑体"/>
          <w:b w:val="0"/>
          <w:sz w:val="44"/>
          <w:szCs w:val="44"/>
        </w:rPr>
      </w:pPr>
      <w:r w:rsidRPr="0063114F">
        <w:rPr>
          <w:rFonts w:ascii="黑体" w:eastAsia="黑体" w:hAnsi="黑体"/>
          <w:b w:val="0"/>
          <w:sz w:val="44"/>
          <w:szCs w:val="44"/>
        </w:rPr>
        <w:t>25.2019</w:t>
      </w:r>
      <w:r w:rsidRPr="0063114F">
        <w:rPr>
          <w:rFonts w:ascii="黑体" w:eastAsia="黑体" w:hAnsi="黑体" w:hint="eastAsia"/>
          <w:b w:val="0"/>
          <w:sz w:val="44"/>
          <w:szCs w:val="44"/>
        </w:rPr>
        <w:t>年河南省中等职业教育技能大赛旅游服务类茶艺比赛方案</w:t>
      </w:r>
    </w:p>
    <w:p w:rsidR="00053F18" w:rsidRDefault="00053F18" w:rsidP="00715E75">
      <w:pPr>
        <w:spacing w:line="500" w:lineRule="exact"/>
        <w:ind w:firstLineChars="200" w:firstLine="422"/>
        <w:jc w:val="left"/>
        <w:rPr>
          <w:rFonts w:ascii="仿宋" w:eastAsia="仿宋" w:hAnsi="仿宋" w:cs="仿宋"/>
          <w:b/>
          <w:color w:val="000000"/>
          <w:szCs w:val="21"/>
        </w:rPr>
      </w:pPr>
    </w:p>
    <w:p w:rsidR="00053F18" w:rsidRPr="00CB767C" w:rsidRDefault="00053F18" w:rsidP="00715E75">
      <w:pPr>
        <w:spacing w:line="500" w:lineRule="exact"/>
        <w:ind w:firstLineChars="200" w:firstLine="420"/>
        <w:jc w:val="left"/>
        <w:rPr>
          <w:rFonts w:ascii="黑体" w:eastAsia="黑体" w:hAnsi="黑体" w:cs="仿宋"/>
          <w:color w:val="000000"/>
          <w:szCs w:val="21"/>
        </w:rPr>
      </w:pPr>
      <w:r w:rsidRPr="00CB767C">
        <w:rPr>
          <w:rFonts w:ascii="黑体" w:eastAsia="黑体" w:hAnsi="黑体" w:cs="仿宋" w:hint="eastAsia"/>
          <w:color w:val="000000"/>
          <w:szCs w:val="21"/>
        </w:rPr>
        <w:t>一、比赛项目</w:t>
      </w:r>
    </w:p>
    <w:p w:rsidR="00053F18" w:rsidRPr="00CB767C" w:rsidRDefault="00053F18" w:rsidP="00715E75">
      <w:pPr>
        <w:spacing w:line="500" w:lineRule="exact"/>
        <w:ind w:firstLineChars="200" w:firstLine="420"/>
        <w:jc w:val="left"/>
        <w:rPr>
          <w:rFonts w:ascii="宋体" w:cs="仿宋"/>
          <w:color w:val="000000"/>
          <w:szCs w:val="21"/>
        </w:rPr>
      </w:pPr>
      <w:r w:rsidRPr="00CB767C">
        <w:rPr>
          <w:rFonts w:ascii="宋体" w:hAnsi="宋体" w:cs="仿宋" w:hint="eastAsia"/>
          <w:color w:val="000000"/>
          <w:szCs w:val="21"/>
        </w:rPr>
        <w:t>茶艺</w:t>
      </w:r>
      <w:r w:rsidRPr="00CB767C">
        <w:rPr>
          <w:rFonts w:ascii="宋体" w:cs="仿宋"/>
          <w:color w:val="000000"/>
          <w:szCs w:val="21"/>
        </w:rPr>
        <w:t>,</w:t>
      </w:r>
      <w:r w:rsidRPr="00CB767C">
        <w:rPr>
          <w:rFonts w:ascii="宋体" w:hAnsi="宋体" w:cs="仿宋" w:hint="eastAsia"/>
          <w:color w:val="000000"/>
          <w:szCs w:val="21"/>
        </w:rPr>
        <w:t>本项比赛为个人赛。</w:t>
      </w:r>
    </w:p>
    <w:p w:rsidR="00053F18" w:rsidRPr="00CB767C" w:rsidRDefault="00053F18" w:rsidP="00715E75">
      <w:pPr>
        <w:spacing w:line="500" w:lineRule="exact"/>
        <w:ind w:firstLineChars="200" w:firstLine="420"/>
        <w:jc w:val="left"/>
        <w:rPr>
          <w:rFonts w:ascii="黑体" w:eastAsia="黑体" w:hAnsi="黑体" w:cs="仿宋"/>
          <w:color w:val="000000"/>
          <w:szCs w:val="21"/>
        </w:rPr>
      </w:pPr>
      <w:r w:rsidRPr="00CB767C">
        <w:rPr>
          <w:rFonts w:ascii="黑体" w:eastAsia="黑体" w:hAnsi="黑体" w:cs="仿宋" w:hint="eastAsia"/>
          <w:color w:val="000000"/>
          <w:szCs w:val="21"/>
        </w:rPr>
        <w:t>二、比赛内容</w:t>
      </w:r>
    </w:p>
    <w:p w:rsidR="00053F18" w:rsidRPr="00CB767C" w:rsidRDefault="00053F18" w:rsidP="00715E75">
      <w:pPr>
        <w:spacing w:line="500" w:lineRule="exact"/>
        <w:ind w:firstLineChars="200" w:firstLine="420"/>
        <w:jc w:val="left"/>
        <w:rPr>
          <w:rFonts w:ascii="宋体" w:cs="仿宋"/>
          <w:color w:val="000000"/>
          <w:kern w:val="0"/>
          <w:szCs w:val="21"/>
        </w:rPr>
      </w:pPr>
      <w:r w:rsidRPr="00CB767C">
        <w:rPr>
          <w:rFonts w:ascii="宋体" w:hAnsi="宋体" w:cs="仿宋" w:hint="eastAsia"/>
          <w:color w:val="000000"/>
          <w:kern w:val="0"/>
          <w:szCs w:val="21"/>
        </w:rPr>
        <w:t>茶艺技能比赛分为三个部分，总分值为</w:t>
      </w:r>
      <w:r w:rsidRPr="00CB767C">
        <w:rPr>
          <w:rFonts w:ascii="宋体" w:hAnsi="宋体" w:cs="仿宋"/>
          <w:color w:val="000000"/>
          <w:kern w:val="0"/>
          <w:szCs w:val="21"/>
        </w:rPr>
        <w:t>100</w:t>
      </w:r>
      <w:r w:rsidRPr="00CB767C">
        <w:rPr>
          <w:rFonts w:ascii="宋体" w:hAnsi="宋体" w:cs="仿宋" w:hint="eastAsia"/>
          <w:color w:val="000000"/>
          <w:kern w:val="0"/>
          <w:szCs w:val="21"/>
        </w:rPr>
        <w:t>分。具体如下：</w:t>
      </w:r>
    </w:p>
    <w:p w:rsidR="00053F18" w:rsidRPr="00CB767C" w:rsidRDefault="00053F18" w:rsidP="00715E75">
      <w:pPr>
        <w:spacing w:line="500" w:lineRule="exact"/>
        <w:ind w:firstLineChars="200" w:firstLine="420"/>
        <w:jc w:val="left"/>
        <w:rPr>
          <w:rFonts w:ascii="宋体" w:cs="仿宋"/>
          <w:color w:val="000000"/>
          <w:kern w:val="0"/>
          <w:szCs w:val="21"/>
        </w:rPr>
      </w:pPr>
      <w:r w:rsidRPr="00CB767C">
        <w:rPr>
          <w:rFonts w:ascii="宋体" w:hAnsi="宋体" w:cs="仿宋"/>
          <w:color w:val="000000"/>
          <w:szCs w:val="21"/>
        </w:rPr>
        <w:t>1</w:t>
      </w:r>
      <w:r w:rsidRPr="00CB767C">
        <w:rPr>
          <w:rFonts w:ascii="宋体" w:hAnsi="宋体" w:cs="仿宋" w:hint="eastAsia"/>
          <w:iCs/>
          <w:color w:val="000000"/>
          <w:szCs w:val="21"/>
        </w:rPr>
        <w:t>．</w:t>
      </w:r>
      <w:r w:rsidRPr="00CB767C">
        <w:rPr>
          <w:rFonts w:ascii="宋体" w:hAnsi="宋体" w:cs="仿宋" w:hint="eastAsia"/>
          <w:color w:val="000000"/>
          <w:kern w:val="0"/>
          <w:szCs w:val="21"/>
        </w:rPr>
        <w:t>理论知识测试：分值占比为</w:t>
      </w:r>
      <w:r w:rsidRPr="00CB767C">
        <w:rPr>
          <w:rFonts w:ascii="宋体" w:hAnsi="宋体" w:cs="仿宋"/>
          <w:color w:val="000000"/>
          <w:kern w:val="0"/>
          <w:szCs w:val="21"/>
        </w:rPr>
        <w:t>15%</w:t>
      </w:r>
      <w:r w:rsidRPr="00CB767C">
        <w:rPr>
          <w:rFonts w:ascii="宋体" w:hAnsi="宋体" w:cs="仿宋" w:hint="eastAsia"/>
          <w:color w:val="000000"/>
          <w:kern w:val="0"/>
          <w:szCs w:val="21"/>
        </w:rPr>
        <w:t>，时间为</w:t>
      </w:r>
      <w:r w:rsidRPr="00CB767C">
        <w:rPr>
          <w:rFonts w:ascii="宋体" w:hAnsi="宋体" w:cs="仿宋"/>
          <w:color w:val="000000"/>
          <w:kern w:val="0"/>
          <w:szCs w:val="21"/>
        </w:rPr>
        <w:t>30</w:t>
      </w:r>
      <w:r w:rsidRPr="00CB767C">
        <w:rPr>
          <w:rFonts w:ascii="宋体" w:hAnsi="宋体" w:cs="仿宋" w:hint="eastAsia"/>
          <w:color w:val="000000"/>
          <w:kern w:val="0"/>
          <w:szCs w:val="21"/>
        </w:rPr>
        <w:t>分钟。</w:t>
      </w:r>
    </w:p>
    <w:p w:rsidR="00053F18" w:rsidRPr="00CB767C" w:rsidRDefault="00053F18" w:rsidP="00715E75">
      <w:pPr>
        <w:spacing w:line="500" w:lineRule="exact"/>
        <w:ind w:firstLineChars="200" w:firstLine="420"/>
        <w:rPr>
          <w:rFonts w:ascii="宋体" w:cs="仿宋"/>
          <w:color w:val="000000"/>
          <w:szCs w:val="21"/>
        </w:rPr>
      </w:pPr>
      <w:r w:rsidRPr="00CB767C">
        <w:rPr>
          <w:rFonts w:ascii="宋体" w:hAnsi="宋体" w:cs="仿宋" w:hint="eastAsia"/>
          <w:color w:val="000000"/>
          <w:kern w:val="0"/>
          <w:szCs w:val="21"/>
        </w:rPr>
        <w:t>题目范围参照《茶艺师国家职业标准》（中级（国家职业资格四级）、高级（国家职业资格三级））中相关标准制定，试题由</w:t>
      </w:r>
      <w:r w:rsidRPr="00CB767C">
        <w:rPr>
          <w:rFonts w:ascii="宋体" w:hAnsi="宋体" w:cs="仿宋"/>
          <w:color w:val="000000"/>
          <w:kern w:val="0"/>
          <w:szCs w:val="21"/>
        </w:rPr>
        <w:t>100</w:t>
      </w:r>
      <w:r w:rsidRPr="00CB767C">
        <w:rPr>
          <w:rFonts w:ascii="宋体" w:hAnsi="宋体" w:cs="仿宋" w:hint="eastAsia"/>
          <w:color w:val="000000"/>
          <w:kern w:val="0"/>
          <w:szCs w:val="21"/>
        </w:rPr>
        <w:t>道客观题组成，答题时间</w:t>
      </w:r>
      <w:r w:rsidRPr="00CB767C">
        <w:rPr>
          <w:rFonts w:ascii="宋体" w:hAnsi="宋体" w:cs="仿宋"/>
          <w:color w:val="000000"/>
          <w:kern w:val="0"/>
          <w:szCs w:val="21"/>
        </w:rPr>
        <w:t>30</w:t>
      </w:r>
      <w:r w:rsidRPr="00CB767C">
        <w:rPr>
          <w:rFonts w:ascii="宋体" w:hAnsi="宋体" w:cs="仿宋" w:hint="eastAsia"/>
          <w:color w:val="000000"/>
          <w:kern w:val="0"/>
          <w:szCs w:val="21"/>
        </w:rPr>
        <w:t>分钟。具体题目见附件</w:t>
      </w:r>
      <w:r w:rsidRPr="00CB767C">
        <w:rPr>
          <w:rFonts w:ascii="宋体" w:hAnsi="宋体" w:cs="仿宋"/>
          <w:color w:val="000000"/>
          <w:kern w:val="0"/>
          <w:szCs w:val="21"/>
        </w:rPr>
        <w:t>4</w:t>
      </w:r>
      <w:r w:rsidRPr="00CB767C">
        <w:rPr>
          <w:rFonts w:ascii="宋体" w:hAnsi="宋体" w:cs="仿宋" w:hint="eastAsia"/>
          <w:color w:val="000000"/>
          <w:kern w:val="0"/>
          <w:szCs w:val="21"/>
        </w:rPr>
        <w:t>。</w:t>
      </w:r>
    </w:p>
    <w:p w:rsidR="00053F18" w:rsidRPr="00CB767C" w:rsidRDefault="00053F18" w:rsidP="00715E75">
      <w:pPr>
        <w:numPr>
          <w:ilvl w:val="0"/>
          <w:numId w:val="46"/>
        </w:numPr>
        <w:spacing w:line="500" w:lineRule="exact"/>
        <w:ind w:firstLineChars="200" w:firstLine="420"/>
        <w:jc w:val="left"/>
        <w:rPr>
          <w:rFonts w:ascii="宋体" w:cs="仿宋"/>
          <w:color w:val="000000"/>
          <w:szCs w:val="21"/>
        </w:rPr>
      </w:pPr>
      <w:r w:rsidRPr="00CB767C">
        <w:rPr>
          <w:rFonts w:ascii="宋体" w:hAnsi="宋体" w:cs="仿宋" w:hint="eastAsia"/>
          <w:color w:val="000000"/>
          <w:kern w:val="0"/>
          <w:szCs w:val="21"/>
        </w:rPr>
        <w:t>指定茶艺竞技</w:t>
      </w:r>
      <w:r w:rsidRPr="00CB767C">
        <w:rPr>
          <w:rFonts w:ascii="宋体" w:hAnsi="宋体" w:cs="仿宋" w:hint="eastAsia"/>
          <w:color w:val="000000"/>
          <w:szCs w:val="21"/>
        </w:rPr>
        <w:t>：</w:t>
      </w:r>
      <w:r w:rsidRPr="00CB767C">
        <w:rPr>
          <w:rFonts w:ascii="宋体" w:hAnsi="宋体" w:cs="仿宋" w:hint="eastAsia"/>
          <w:color w:val="000000"/>
          <w:kern w:val="0"/>
          <w:szCs w:val="21"/>
        </w:rPr>
        <w:t>分值占比为</w:t>
      </w:r>
      <w:r w:rsidRPr="00CB767C">
        <w:rPr>
          <w:rFonts w:ascii="宋体" w:hAnsi="宋体" w:cs="仿宋"/>
          <w:color w:val="000000"/>
          <w:kern w:val="0"/>
          <w:szCs w:val="21"/>
        </w:rPr>
        <w:t>40%</w:t>
      </w:r>
      <w:r w:rsidRPr="00CB767C">
        <w:rPr>
          <w:rFonts w:ascii="宋体" w:hAnsi="宋体" w:cs="仿宋" w:hint="eastAsia"/>
          <w:color w:val="000000"/>
          <w:szCs w:val="21"/>
        </w:rPr>
        <w:t>，分为指定茶艺展示和茶汤质量评比两个环节，时间视茶类不同。</w:t>
      </w:r>
    </w:p>
    <w:p w:rsidR="00053F18" w:rsidRPr="00CB767C" w:rsidRDefault="00053F18" w:rsidP="00507864">
      <w:pPr>
        <w:spacing w:line="500" w:lineRule="exact"/>
        <w:ind w:firstLine="420"/>
        <w:jc w:val="left"/>
        <w:rPr>
          <w:rFonts w:ascii="宋体" w:cs="仿宋"/>
          <w:color w:val="000000"/>
          <w:szCs w:val="21"/>
        </w:rPr>
      </w:pPr>
      <w:r w:rsidRPr="00CB767C">
        <w:rPr>
          <w:rFonts w:ascii="宋体" w:hAnsi="宋体" w:cs="仿宋"/>
          <w:color w:val="000000"/>
          <w:szCs w:val="21"/>
        </w:rPr>
        <w:t>2.1</w:t>
      </w:r>
      <w:r w:rsidRPr="00CB767C">
        <w:rPr>
          <w:rFonts w:ascii="宋体" w:hAnsi="宋体" w:cs="仿宋" w:hint="eastAsia"/>
          <w:color w:val="000000"/>
          <w:szCs w:val="21"/>
        </w:rPr>
        <w:t>指定茶艺展示</w:t>
      </w:r>
    </w:p>
    <w:p w:rsidR="00053F18" w:rsidRPr="00CB767C" w:rsidRDefault="00053F18" w:rsidP="00715E75">
      <w:pPr>
        <w:spacing w:line="500" w:lineRule="exact"/>
        <w:ind w:firstLineChars="200" w:firstLine="420"/>
        <w:jc w:val="left"/>
        <w:rPr>
          <w:rFonts w:ascii="宋体" w:cs="仿宋"/>
          <w:color w:val="000000"/>
          <w:szCs w:val="21"/>
        </w:rPr>
      </w:pPr>
      <w:r w:rsidRPr="00CB767C">
        <w:rPr>
          <w:rFonts w:ascii="宋体" w:hAnsi="宋体" w:cs="仿宋" w:hint="eastAsia"/>
          <w:color w:val="000000"/>
          <w:szCs w:val="21"/>
        </w:rPr>
        <w:t>指定茶艺展示分为：绿茶指定茶艺竞技、红茶指定茶艺竞技、乌龙茶指定茶艺竞技展示。绿茶指定茶艺为玻璃杯泡绿茶技法；红茶指定茶艺为盖碗泡红茶技法；乌龙茶指定茶艺为双杯泡乌龙茶技法。</w:t>
      </w:r>
    </w:p>
    <w:p w:rsidR="00053F18" w:rsidRPr="00CB767C" w:rsidRDefault="00053F18" w:rsidP="00715E75">
      <w:pPr>
        <w:spacing w:line="500" w:lineRule="exact"/>
        <w:ind w:firstLineChars="200" w:firstLine="420"/>
        <w:jc w:val="left"/>
        <w:rPr>
          <w:rFonts w:ascii="宋体" w:cs="仿宋"/>
          <w:color w:val="000000"/>
          <w:szCs w:val="21"/>
        </w:rPr>
      </w:pPr>
      <w:r w:rsidRPr="00CB767C">
        <w:rPr>
          <w:rFonts w:ascii="宋体" w:hAnsi="宋体" w:cs="仿宋" w:hint="eastAsia"/>
          <w:color w:val="000000"/>
          <w:szCs w:val="21"/>
        </w:rPr>
        <w:t>绿茶指定茶艺竞技步骤：备具</w:t>
      </w:r>
      <w:r w:rsidRPr="00CB767C">
        <w:rPr>
          <w:rFonts w:ascii="宋体" w:hAnsi="宋体" w:cs="仿宋"/>
          <w:color w:val="000000"/>
          <w:szCs w:val="21"/>
        </w:rPr>
        <w:t>—</w:t>
      </w:r>
      <w:r w:rsidRPr="00CB767C">
        <w:rPr>
          <w:rFonts w:ascii="宋体" w:hAnsi="宋体" w:cs="仿宋" w:hint="eastAsia"/>
          <w:color w:val="000000"/>
          <w:szCs w:val="21"/>
        </w:rPr>
        <w:t>备水</w:t>
      </w:r>
      <w:r w:rsidRPr="00CB767C">
        <w:rPr>
          <w:rFonts w:ascii="宋体" w:hAnsi="宋体" w:cs="仿宋"/>
          <w:color w:val="000000"/>
          <w:szCs w:val="21"/>
        </w:rPr>
        <w:t>—</w:t>
      </w:r>
      <w:r w:rsidRPr="00CB767C">
        <w:rPr>
          <w:rFonts w:ascii="宋体" w:hAnsi="宋体" w:cs="仿宋" w:hint="eastAsia"/>
          <w:color w:val="000000"/>
          <w:szCs w:val="21"/>
        </w:rPr>
        <w:t>布具</w:t>
      </w:r>
      <w:r w:rsidRPr="00CB767C">
        <w:rPr>
          <w:rFonts w:ascii="宋体" w:hAnsi="宋体" w:cs="仿宋"/>
          <w:color w:val="000000"/>
          <w:szCs w:val="21"/>
        </w:rPr>
        <w:t>—</w:t>
      </w:r>
      <w:r w:rsidRPr="00CB767C">
        <w:rPr>
          <w:rFonts w:ascii="宋体" w:hAnsi="宋体" w:cs="仿宋" w:hint="eastAsia"/>
          <w:color w:val="000000"/>
          <w:szCs w:val="21"/>
        </w:rPr>
        <w:t>赏茶</w:t>
      </w:r>
      <w:r w:rsidRPr="00CB767C">
        <w:rPr>
          <w:rFonts w:ascii="宋体" w:hAnsi="宋体" w:cs="仿宋"/>
          <w:color w:val="000000"/>
          <w:szCs w:val="21"/>
        </w:rPr>
        <w:t>—</w:t>
      </w:r>
      <w:r w:rsidRPr="00CB767C">
        <w:rPr>
          <w:rFonts w:ascii="宋体" w:hAnsi="宋体" w:cs="仿宋" w:hint="eastAsia"/>
          <w:color w:val="000000"/>
          <w:szCs w:val="21"/>
        </w:rPr>
        <w:t>润杯</w:t>
      </w:r>
      <w:r w:rsidRPr="00CB767C">
        <w:rPr>
          <w:rFonts w:ascii="宋体" w:hAnsi="宋体" w:cs="仿宋"/>
          <w:color w:val="000000"/>
          <w:szCs w:val="21"/>
        </w:rPr>
        <w:t>—</w:t>
      </w:r>
      <w:r w:rsidRPr="00CB767C">
        <w:rPr>
          <w:rFonts w:ascii="宋体" w:hAnsi="宋体" w:cs="仿宋" w:hint="eastAsia"/>
          <w:color w:val="000000"/>
          <w:szCs w:val="21"/>
        </w:rPr>
        <w:t>置茶</w:t>
      </w:r>
      <w:r w:rsidRPr="00CB767C">
        <w:rPr>
          <w:rFonts w:ascii="宋体" w:hAnsi="宋体" w:cs="仿宋"/>
          <w:color w:val="000000"/>
          <w:szCs w:val="21"/>
        </w:rPr>
        <w:t>—</w:t>
      </w:r>
      <w:r w:rsidRPr="00CB767C">
        <w:rPr>
          <w:rFonts w:ascii="宋体" w:hAnsi="宋体" w:cs="仿宋" w:hint="eastAsia"/>
          <w:color w:val="000000"/>
          <w:szCs w:val="21"/>
        </w:rPr>
        <w:t>浸润泡</w:t>
      </w:r>
      <w:r w:rsidRPr="00CB767C">
        <w:rPr>
          <w:rFonts w:ascii="宋体" w:hAnsi="宋体" w:cs="仿宋"/>
          <w:color w:val="000000"/>
          <w:szCs w:val="21"/>
        </w:rPr>
        <w:t>—</w:t>
      </w:r>
      <w:r w:rsidRPr="00CB767C">
        <w:rPr>
          <w:rFonts w:ascii="宋体" w:hAnsi="宋体" w:cs="仿宋" w:hint="eastAsia"/>
          <w:color w:val="000000"/>
          <w:szCs w:val="21"/>
        </w:rPr>
        <w:t>摇香</w:t>
      </w:r>
      <w:r w:rsidRPr="00CB767C">
        <w:rPr>
          <w:rFonts w:ascii="宋体" w:hAnsi="宋体" w:cs="仿宋"/>
          <w:color w:val="000000"/>
          <w:szCs w:val="21"/>
        </w:rPr>
        <w:t>—</w:t>
      </w:r>
      <w:r w:rsidRPr="00CB767C">
        <w:rPr>
          <w:rFonts w:ascii="宋体" w:hAnsi="宋体" w:cs="仿宋" w:hint="eastAsia"/>
          <w:color w:val="000000"/>
          <w:szCs w:val="21"/>
        </w:rPr>
        <w:t>冲泡</w:t>
      </w:r>
      <w:r w:rsidRPr="00CB767C">
        <w:rPr>
          <w:rFonts w:ascii="宋体" w:hAnsi="宋体" w:cs="仿宋"/>
          <w:color w:val="000000"/>
          <w:szCs w:val="21"/>
        </w:rPr>
        <w:t>—</w:t>
      </w:r>
      <w:r w:rsidRPr="00CB767C">
        <w:rPr>
          <w:rFonts w:ascii="宋体" w:hAnsi="宋体" w:cs="仿宋" w:hint="eastAsia"/>
          <w:color w:val="000000"/>
          <w:szCs w:val="21"/>
        </w:rPr>
        <w:t>收具。</w:t>
      </w:r>
    </w:p>
    <w:p w:rsidR="00053F18" w:rsidRPr="00CB767C" w:rsidRDefault="00053F18" w:rsidP="00715E75">
      <w:pPr>
        <w:spacing w:line="500" w:lineRule="exact"/>
        <w:ind w:firstLineChars="200" w:firstLine="420"/>
        <w:jc w:val="left"/>
        <w:rPr>
          <w:rFonts w:ascii="宋体" w:cs="仿宋"/>
          <w:color w:val="000000"/>
          <w:szCs w:val="21"/>
        </w:rPr>
      </w:pPr>
      <w:r w:rsidRPr="00CB767C">
        <w:rPr>
          <w:rFonts w:ascii="宋体" w:hAnsi="宋体" w:cs="仿宋" w:hint="eastAsia"/>
          <w:color w:val="000000"/>
          <w:szCs w:val="21"/>
        </w:rPr>
        <w:t>红茶指定茶艺竞技步骤：备具</w:t>
      </w:r>
      <w:r w:rsidRPr="00CB767C">
        <w:rPr>
          <w:rFonts w:ascii="宋体" w:hAnsi="宋体" w:cs="仿宋"/>
          <w:color w:val="000000"/>
          <w:szCs w:val="21"/>
        </w:rPr>
        <w:t>—</w:t>
      </w:r>
      <w:r w:rsidRPr="00CB767C">
        <w:rPr>
          <w:rFonts w:ascii="宋体" w:hAnsi="宋体" w:cs="仿宋" w:hint="eastAsia"/>
          <w:color w:val="000000"/>
          <w:szCs w:val="21"/>
        </w:rPr>
        <w:t>备水</w:t>
      </w:r>
      <w:r w:rsidRPr="00CB767C">
        <w:rPr>
          <w:rFonts w:ascii="宋体" w:hAnsi="宋体" w:cs="仿宋"/>
          <w:color w:val="000000"/>
          <w:szCs w:val="21"/>
        </w:rPr>
        <w:t>—</w:t>
      </w:r>
      <w:r w:rsidRPr="00CB767C">
        <w:rPr>
          <w:rFonts w:ascii="宋体" w:hAnsi="宋体" w:cs="仿宋" w:hint="eastAsia"/>
          <w:color w:val="000000"/>
          <w:szCs w:val="21"/>
        </w:rPr>
        <w:t>布具</w:t>
      </w:r>
      <w:r w:rsidRPr="00CB767C">
        <w:rPr>
          <w:rFonts w:ascii="宋体" w:hAnsi="宋体" w:cs="仿宋"/>
          <w:color w:val="000000"/>
          <w:szCs w:val="21"/>
        </w:rPr>
        <w:t>—</w:t>
      </w:r>
      <w:r w:rsidRPr="00CB767C">
        <w:rPr>
          <w:rFonts w:ascii="宋体" w:hAnsi="宋体" w:cs="仿宋" w:hint="eastAsia"/>
          <w:color w:val="000000"/>
          <w:szCs w:val="21"/>
        </w:rPr>
        <w:t>赏茶</w:t>
      </w:r>
      <w:r w:rsidRPr="00CB767C">
        <w:rPr>
          <w:rFonts w:ascii="宋体" w:hAnsi="宋体" w:cs="仿宋"/>
          <w:color w:val="000000"/>
          <w:szCs w:val="21"/>
        </w:rPr>
        <w:t>—</w:t>
      </w:r>
      <w:r w:rsidRPr="00CB767C">
        <w:rPr>
          <w:rFonts w:ascii="宋体" w:hAnsi="宋体" w:cs="仿宋" w:hint="eastAsia"/>
          <w:color w:val="000000"/>
          <w:szCs w:val="21"/>
        </w:rPr>
        <w:t>温盖碗</w:t>
      </w:r>
      <w:r w:rsidRPr="00CB767C">
        <w:rPr>
          <w:rFonts w:ascii="宋体" w:hAnsi="宋体" w:cs="仿宋"/>
          <w:color w:val="000000"/>
          <w:szCs w:val="21"/>
        </w:rPr>
        <w:t>—</w:t>
      </w:r>
      <w:r w:rsidRPr="00CB767C">
        <w:rPr>
          <w:rFonts w:ascii="宋体" w:hAnsi="宋体" w:cs="仿宋" w:hint="eastAsia"/>
          <w:color w:val="000000"/>
          <w:szCs w:val="21"/>
        </w:rPr>
        <w:t>温盅及品茗杯</w:t>
      </w:r>
      <w:r w:rsidRPr="00CB767C">
        <w:rPr>
          <w:rFonts w:ascii="宋体" w:hAnsi="宋体" w:cs="仿宋"/>
          <w:color w:val="000000"/>
          <w:szCs w:val="21"/>
        </w:rPr>
        <w:t>—</w:t>
      </w:r>
      <w:r w:rsidRPr="00CB767C">
        <w:rPr>
          <w:rFonts w:ascii="宋体" w:hAnsi="宋体" w:cs="仿宋" w:hint="eastAsia"/>
          <w:color w:val="000000"/>
          <w:szCs w:val="21"/>
        </w:rPr>
        <w:t>置茶</w:t>
      </w:r>
      <w:r w:rsidRPr="00CB767C">
        <w:rPr>
          <w:rFonts w:ascii="宋体" w:hAnsi="宋体" w:cs="仿宋"/>
          <w:color w:val="000000"/>
          <w:szCs w:val="21"/>
        </w:rPr>
        <w:t>—</w:t>
      </w:r>
      <w:r w:rsidRPr="00CB767C">
        <w:rPr>
          <w:rFonts w:ascii="宋体" w:hAnsi="宋体" w:cs="仿宋" w:hint="eastAsia"/>
          <w:color w:val="000000"/>
          <w:szCs w:val="21"/>
        </w:rPr>
        <w:t>浸润泡</w:t>
      </w:r>
      <w:r w:rsidRPr="00CB767C">
        <w:rPr>
          <w:rFonts w:ascii="宋体" w:hAnsi="宋体" w:cs="仿宋"/>
          <w:color w:val="000000"/>
          <w:szCs w:val="21"/>
        </w:rPr>
        <w:t>—</w:t>
      </w:r>
      <w:r w:rsidRPr="00CB767C">
        <w:rPr>
          <w:rFonts w:ascii="宋体" w:hAnsi="宋体" w:cs="仿宋" w:hint="eastAsia"/>
          <w:color w:val="000000"/>
          <w:szCs w:val="21"/>
        </w:rPr>
        <w:t>摇香</w:t>
      </w:r>
      <w:r w:rsidRPr="00CB767C">
        <w:rPr>
          <w:rFonts w:ascii="宋体" w:hAnsi="宋体" w:cs="仿宋"/>
          <w:color w:val="000000"/>
          <w:szCs w:val="21"/>
        </w:rPr>
        <w:t>—</w:t>
      </w:r>
      <w:r w:rsidRPr="00CB767C">
        <w:rPr>
          <w:rFonts w:ascii="宋体" w:hAnsi="宋体" w:cs="仿宋" w:hint="eastAsia"/>
          <w:color w:val="000000"/>
          <w:szCs w:val="21"/>
        </w:rPr>
        <w:t>冲泡</w:t>
      </w:r>
      <w:r w:rsidRPr="00CB767C">
        <w:rPr>
          <w:rFonts w:ascii="宋体" w:hAnsi="宋体" w:cs="仿宋"/>
          <w:color w:val="000000"/>
          <w:szCs w:val="21"/>
        </w:rPr>
        <w:t>—</w:t>
      </w:r>
      <w:r w:rsidRPr="00CB767C">
        <w:rPr>
          <w:rFonts w:ascii="宋体" w:hAnsi="宋体" w:cs="仿宋" w:hint="eastAsia"/>
          <w:color w:val="000000"/>
          <w:szCs w:val="21"/>
        </w:rPr>
        <w:t>倒茶分茶</w:t>
      </w:r>
      <w:r w:rsidRPr="00CB767C">
        <w:rPr>
          <w:rFonts w:ascii="宋体" w:hAnsi="宋体" w:cs="仿宋"/>
          <w:color w:val="000000"/>
          <w:szCs w:val="21"/>
        </w:rPr>
        <w:t>—</w:t>
      </w:r>
      <w:r w:rsidRPr="00CB767C">
        <w:rPr>
          <w:rFonts w:ascii="宋体" w:hAnsi="宋体" w:cs="仿宋" w:hint="eastAsia"/>
          <w:color w:val="000000"/>
          <w:szCs w:val="21"/>
        </w:rPr>
        <w:t>收具。</w:t>
      </w:r>
    </w:p>
    <w:p w:rsidR="00053F18" w:rsidRPr="00CB767C" w:rsidRDefault="00053F18" w:rsidP="00715E75">
      <w:pPr>
        <w:spacing w:line="500" w:lineRule="exact"/>
        <w:ind w:firstLineChars="200" w:firstLine="420"/>
        <w:jc w:val="left"/>
        <w:rPr>
          <w:rFonts w:ascii="宋体" w:cs="仿宋"/>
          <w:color w:val="000000"/>
          <w:szCs w:val="21"/>
        </w:rPr>
      </w:pPr>
      <w:r w:rsidRPr="00CB767C">
        <w:rPr>
          <w:rFonts w:ascii="宋体" w:hAnsi="宋体" w:cs="仿宋" w:hint="eastAsia"/>
          <w:color w:val="000000"/>
          <w:szCs w:val="21"/>
        </w:rPr>
        <w:lastRenderedPageBreak/>
        <w:t>乌龙茶指定茶艺竞技步骤：备具</w:t>
      </w:r>
      <w:r w:rsidRPr="00CB767C">
        <w:rPr>
          <w:rFonts w:ascii="宋体" w:hAnsi="宋体" w:cs="仿宋"/>
          <w:color w:val="000000"/>
          <w:szCs w:val="21"/>
        </w:rPr>
        <w:t>—</w:t>
      </w:r>
      <w:r w:rsidRPr="00CB767C">
        <w:rPr>
          <w:rFonts w:ascii="宋体" w:hAnsi="宋体" w:cs="仿宋" w:hint="eastAsia"/>
          <w:color w:val="000000"/>
          <w:szCs w:val="21"/>
        </w:rPr>
        <w:t>备水</w:t>
      </w:r>
      <w:r w:rsidRPr="00CB767C">
        <w:rPr>
          <w:rFonts w:ascii="宋体" w:hAnsi="宋体" w:cs="仿宋"/>
          <w:color w:val="000000"/>
          <w:szCs w:val="21"/>
        </w:rPr>
        <w:t>—</w:t>
      </w:r>
      <w:r w:rsidRPr="00CB767C">
        <w:rPr>
          <w:rFonts w:ascii="宋体" w:hAnsi="宋体" w:cs="仿宋" w:hint="eastAsia"/>
          <w:color w:val="000000"/>
          <w:szCs w:val="21"/>
        </w:rPr>
        <w:t>布具</w:t>
      </w:r>
      <w:r w:rsidRPr="00CB767C">
        <w:rPr>
          <w:rFonts w:ascii="宋体" w:hAnsi="宋体" w:cs="仿宋"/>
          <w:color w:val="000000"/>
          <w:szCs w:val="21"/>
        </w:rPr>
        <w:t>—</w:t>
      </w:r>
      <w:r w:rsidRPr="00CB767C">
        <w:rPr>
          <w:rFonts w:ascii="宋体" w:hAnsi="宋体" w:cs="仿宋" w:hint="eastAsia"/>
          <w:color w:val="000000"/>
          <w:szCs w:val="21"/>
        </w:rPr>
        <w:t>赏茶</w:t>
      </w:r>
      <w:r w:rsidRPr="00CB767C">
        <w:rPr>
          <w:rFonts w:ascii="宋体" w:hAnsi="宋体" w:cs="仿宋"/>
          <w:color w:val="000000"/>
          <w:szCs w:val="21"/>
        </w:rPr>
        <w:t>—</w:t>
      </w:r>
      <w:r w:rsidRPr="00CB767C">
        <w:rPr>
          <w:rFonts w:ascii="宋体" w:hAnsi="宋体" w:cs="仿宋" w:hint="eastAsia"/>
          <w:color w:val="000000"/>
          <w:szCs w:val="21"/>
        </w:rPr>
        <w:t>温壶</w:t>
      </w:r>
      <w:r w:rsidRPr="00CB767C">
        <w:rPr>
          <w:rFonts w:ascii="宋体" w:hAnsi="宋体" w:cs="仿宋"/>
          <w:color w:val="000000"/>
          <w:szCs w:val="21"/>
        </w:rPr>
        <w:t>—</w:t>
      </w:r>
      <w:r w:rsidRPr="00CB767C">
        <w:rPr>
          <w:rFonts w:ascii="宋体" w:hAnsi="宋体" w:cs="仿宋" w:hint="eastAsia"/>
          <w:color w:val="000000"/>
          <w:szCs w:val="21"/>
        </w:rPr>
        <w:t>置茶</w:t>
      </w:r>
      <w:r w:rsidRPr="00CB767C">
        <w:rPr>
          <w:rFonts w:ascii="宋体" w:hAnsi="宋体" w:cs="仿宋"/>
          <w:color w:val="000000"/>
          <w:szCs w:val="21"/>
        </w:rPr>
        <w:t>—</w:t>
      </w:r>
      <w:r w:rsidRPr="00CB767C">
        <w:rPr>
          <w:rFonts w:ascii="宋体" w:hAnsi="宋体" w:cs="仿宋" w:hint="eastAsia"/>
          <w:color w:val="000000"/>
          <w:szCs w:val="21"/>
        </w:rPr>
        <w:t>温润泡</w:t>
      </w:r>
      <w:r w:rsidRPr="00CB767C">
        <w:rPr>
          <w:rFonts w:ascii="宋体" w:hAnsi="宋体" w:cs="仿宋"/>
          <w:color w:val="000000"/>
          <w:szCs w:val="21"/>
        </w:rPr>
        <w:t>—</w:t>
      </w:r>
      <w:r w:rsidRPr="00CB767C">
        <w:rPr>
          <w:rFonts w:ascii="宋体" w:hAnsi="宋体" w:cs="仿宋" w:hint="eastAsia"/>
          <w:color w:val="000000"/>
          <w:szCs w:val="21"/>
        </w:rPr>
        <w:t>壶中续水冲泡</w:t>
      </w:r>
      <w:r w:rsidRPr="00CB767C">
        <w:rPr>
          <w:rFonts w:ascii="宋体" w:hAnsi="宋体" w:cs="仿宋"/>
          <w:color w:val="000000"/>
          <w:szCs w:val="21"/>
        </w:rPr>
        <w:t>—</w:t>
      </w:r>
      <w:r w:rsidRPr="00CB767C">
        <w:rPr>
          <w:rFonts w:ascii="宋体" w:hAnsi="宋体" w:cs="仿宋" w:hint="eastAsia"/>
          <w:color w:val="000000"/>
          <w:szCs w:val="21"/>
        </w:rPr>
        <w:t>温盅、品茗杯及闻香杯</w:t>
      </w:r>
      <w:r w:rsidRPr="00CB767C">
        <w:rPr>
          <w:rFonts w:ascii="宋体" w:hAnsi="宋体" w:cs="仿宋"/>
          <w:color w:val="000000"/>
          <w:szCs w:val="21"/>
        </w:rPr>
        <w:t>—</w:t>
      </w:r>
      <w:r w:rsidRPr="00CB767C">
        <w:rPr>
          <w:rFonts w:ascii="宋体" w:hAnsi="宋体" w:cs="仿宋" w:hint="eastAsia"/>
          <w:color w:val="000000"/>
          <w:szCs w:val="21"/>
        </w:rPr>
        <w:t>倒茶分茶</w:t>
      </w:r>
      <w:r w:rsidRPr="00CB767C">
        <w:rPr>
          <w:rFonts w:ascii="宋体" w:hAnsi="宋体" w:cs="仿宋"/>
          <w:color w:val="000000"/>
          <w:szCs w:val="21"/>
        </w:rPr>
        <w:t>—</w:t>
      </w:r>
      <w:r w:rsidRPr="00CB767C">
        <w:rPr>
          <w:rFonts w:ascii="宋体" w:hAnsi="宋体" w:cs="仿宋" w:hint="eastAsia"/>
          <w:color w:val="000000"/>
          <w:szCs w:val="21"/>
        </w:rPr>
        <w:t>收具。</w:t>
      </w:r>
    </w:p>
    <w:p w:rsidR="00053F18" w:rsidRPr="00CB767C" w:rsidRDefault="00053F18" w:rsidP="00715E75">
      <w:pPr>
        <w:spacing w:line="500" w:lineRule="exact"/>
        <w:ind w:firstLineChars="200" w:firstLine="420"/>
        <w:jc w:val="left"/>
        <w:rPr>
          <w:rFonts w:ascii="宋体" w:cs="仿宋"/>
          <w:color w:val="000000"/>
          <w:kern w:val="0"/>
          <w:szCs w:val="21"/>
        </w:rPr>
      </w:pPr>
      <w:r w:rsidRPr="00CB767C">
        <w:rPr>
          <w:rFonts w:ascii="宋体" w:hAnsi="宋体" w:cs="仿宋" w:hint="eastAsia"/>
          <w:color w:val="000000"/>
          <w:szCs w:val="21"/>
        </w:rPr>
        <w:t>指定茶艺展示分为绿茶指定茶艺、红茶指定茶艺、乌龙茶指定茶艺三个项目，参赛选手随机抽签，抽签结果决定展示项目。参赛选手赛前</w:t>
      </w:r>
      <w:r w:rsidRPr="00CB767C">
        <w:rPr>
          <w:rFonts w:ascii="宋体" w:hAnsi="宋体" w:cs="仿宋"/>
          <w:color w:val="000000"/>
          <w:szCs w:val="21"/>
        </w:rPr>
        <w:t>5</w:t>
      </w:r>
      <w:r w:rsidRPr="00CB767C">
        <w:rPr>
          <w:rFonts w:ascii="宋体" w:hAnsi="宋体" w:cs="仿宋" w:hint="eastAsia"/>
          <w:color w:val="000000"/>
          <w:szCs w:val="21"/>
        </w:rPr>
        <w:t>分钟自行备水、布具（不计于比赛时间内），比赛统一茶样（绿茶茶样为信阳毛尖，红茶茶样为正山小种，乌龙茶为铁观音）、统一器具、统一主题、统一音乐（平湖秋月古筝版）、统一时间。比赛服装建议简洁大方，便于操作。</w:t>
      </w:r>
      <w:r w:rsidRPr="00CB767C">
        <w:rPr>
          <w:rFonts w:ascii="宋体" w:hAnsi="宋体" w:cs="仿宋" w:hint="eastAsia"/>
          <w:color w:val="000000"/>
          <w:kern w:val="0"/>
          <w:szCs w:val="21"/>
        </w:rPr>
        <w:t>协办学校提供该环节涉及器具、茶叶及音乐（平湖秋月古筝版），具体设备器具清单见附件</w:t>
      </w:r>
      <w:r w:rsidRPr="00CB767C">
        <w:rPr>
          <w:rFonts w:ascii="宋体" w:hAnsi="宋体" w:cs="仿宋"/>
          <w:color w:val="000000"/>
          <w:kern w:val="0"/>
          <w:szCs w:val="21"/>
        </w:rPr>
        <w:t>1</w:t>
      </w:r>
      <w:r w:rsidRPr="00CB767C">
        <w:rPr>
          <w:rFonts w:ascii="宋体" w:hAnsi="宋体" w:cs="仿宋" w:hint="eastAsia"/>
          <w:color w:val="000000"/>
          <w:kern w:val="0"/>
          <w:szCs w:val="21"/>
        </w:rPr>
        <w:t>。</w:t>
      </w:r>
    </w:p>
    <w:p w:rsidR="00053F18" w:rsidRPr="00CB767C" w:rsidRDefault="00053F18" w:rsidP="00715E75">
      <w:pPr>
        <w:spacing w:line="500" w:lineRule="exact"/>
        <w:ind w:firstLineChars="200" w:firstLine="420"/>
        <w:jc w:val="left"/>
        <w:rPr>
          <w:rFonts w:ascii="宋体" w:cs="仿宋"/>
          <w:color w:val="000000"/>
          <w:szCs w:val="21"/>
        </w:rPr>
      </w:pPr>
      <w:r w:rsidRPr="00CB767C">
        <w:rPr>
          <w:rFonts w:ascii="宋体" w:hAnsi="宋体" w:cs="仿宋" w:hint="eastAsia"/>
          <w:color w:val="000000"/>
          <w:szCs w:val="21"/>
        </w:rPr>
        <w:t>比赛时间绿茶和红茶茶艺竞技不少于</w:t>
      </w:r>
      <w:r w:rsidRPr="00CB767C">
        <w:rPr>
          <w:rFonts w:ascii="宋体" w:hAnsi="宋体" w:cs="仿宋"/>
          <w:color w:val="000000"/>
          <w:szCs w:val="21"/>
        </w:rPr>
        <w:t>4</w:t>
      </w:r>
      <w:r w:rsidRPr="00CB767C">
        <w:rPr>
          <w:rFonts w:ascii="宋体" w:hAnsi="宋体" w:cs="仿宋" w:hint="eastAsia"/>
          <w:color w:val="000000"/>
          <w:szCs w:val="21"/>
        </w:rPr>
        <w:t>分钟，不超过</w:t>
      </w:r>
      <w:r w:rsidRPr="00CB767C">
        <w:rPr>
          <w:rFonts w:ascii="宋体" w:hAnsi="宋体" w:cs="仿宋"/>
          <w:color w:val="000000"/>
          <w:szCs w:val="21"/>
        </w:rPr>
        <w:t>5</w:t>
      </w:r>
      <w:r w:rsidRPr="00CB767C">
        <w:rPr>
          <w:rFonts w:ascii="宋体" w:hAnsi="宋体" w:cs="仿宋" w:hint="eastAsia"/>
          <w:color w:val="000000"/>
          <w:szCs w:val="21"/>
        </w:rPr>
        <w:t>分钟；乌龙茶茶艺竞技不少于</w:t>
      </w:r>
      <w:r w:rsidRPr="00CB767C">
        <w:rPr>
          <w:rFonts w:ascii="宋体" w:hAnsi="宋体" w:cs="仿宋"/>
          <w:color w:val="000000"/>
          <w:szCs w:val="21"/>
        </w:rPr>
        <w:t>5</w:t>
      </w:r>
      <w:r w:rsidRPr="00CB767C">
        <w:rPr>
          <w:rFonts w:ascii="宋体" w:hAnsi="宋体" w:cs="仿宋" w:hint="eastAsia"/>
          <w:color w:val="000000"/>
          <w:szCs w:val="21"/>
        </w:rPr>
        <w:t>分钟，不超过</w:t>
      </w:r>
      <w:r w:rsidRPr="00CB767C">
        <w:rPr>
          <w:rFonts w:ascii="宋体" w:hAnsi="宋体" w:cs="仿宋"/>
          <w:color w:val="000000"/>
          <w:szCs w:val="21"/>
        </w:rPr>
        <w:t>7</w:t>
      </w:r>
      <w:r w:rsidRPr="00CB767C">
        <w:rPr>
          <w:rFonts w:ascii="宋体" w:hAnsi="宋体" w:cs="仿宋" w:hint="eastAsia"/>
          <w:color w:val="000000"/>
          <w:szCs w:val="21"/>
        </w:rPr>
        <w:t>分钟。</w:t>
      </w:r>
    </w:p>
    <w:p w:rsidR="00053F18" w:rsidRPr="00CB767C" w:rsidRDefault="00053F18" w:rsidP="00507864">
      <w:pPr>
        <w:spacing w:line="500" w:lineRule="exact"/>
        <w:ind w:firstLine="420"/>
        <w:jc w:val="left"/>
        <w:rPr>
          <w:rFonts w:ascii="宋体" w:cs="仿宋"/>
          <w:color w:val="000000"/>
          <w:szCs w:val="21"/>
        </w:rPr>
      </w:pPr>
      <w:r w:rsidRPr="00CB767C">
        <w:rPr>
          <w:rFonts w:ascii="宋体" w:hAnsi="宋体" w:cs="仿宋"/>
          <w:color w:val="000000"/>
          <w:szCs w:val="21"/>
        </w:rPr>
        <w:t xml:space="preserve">2.2 </w:t>
      </w:r>
      <w:r w:rsidRPr="00CB767C">
        <w:rPr>
          <w:rFonts w:ascii="宋体" w:hAnsi="宋体" w:cs="仿宋" w:hint="eastAsia"/>
          <w:color w:val="000000"/>
          <w:szCs w:val="21"/>
        </w:rPr>
        <w:t>茶汤质量评比</w:t>
      </w:r>
    </w:p>
    <w:p w:rsidR="00053F18" w:rsidRPr="00CB767C" w:rsidRDefault="00053F18" w:rsidP="00507864">
      <w:pPr>
        <w:spacing w:line="500" w:lineRule="exact"/>
        <w:ind w:firstLine="420"/>
        <w:jc w:val="left"/>
        <w:rPr>
          <w:rFonts w:ascii="宋体" w:cs="仿宋"/>
          <w:color w:val="000000"/>
          <w:szCs w:val="21"/>
        </w:rPr>
      </w:pPr>
      <w:r w:rsidRPr="00CB767C">
        <w:rPr>
          <w:rFonts w:ascii="宋体" w:hAnsi="宋体" w:cs="仿宋" w:hint="eastAsia"/>
          <w:color w:val="000000"/>
          <w:szCs w:val="21"/>
        </w:rPr>
        <w:t>选手退场后，评委对每位选手的</w:t>
      </w:r>
      <w:r w:rsidRPr="00CB767C">
        <w:rPr>
          <w:rFonts w:ascii="宋体" w:hAnsi="宋体" w:cs="仿宋"/>
          <w:color w:val="000000"/>
          <w:szCs w:val="21"/>
        </w:rPr>
        <w:t>3</w:t>
      </w:r>
      <w:r w:rsidRPr="00CB767C">
        <w:rPr>
          <w:rFonts w:ascii="宋体" w:hAnsi="宋体" w:cs="仿宋" w:hint="eastAsia"/>
          <w:color w:val="000000"/>
          <w:szCs w:val="21"/>
        </w:rPr>
        <w:t>杯茶汤质量进行品评打分。</w:t>
      </w:r>
    </w:p>
    <w:p w:rsidR="00053F18" w:rsidRPr="00CB767C" w:rsidRDefault="00053F18" w:rsidP="00715E75">
      <w:pPr>
        <w:spacing w:line="500" w:lineRule="exact"/>
        <w:ind w:firstLineChars="200" w:firstLine="420"/>
        <w:jc w:val="left"/>
        <w:rPr>
          <w:rFonts w:ascii="宋体" w:cs="仿宋"/>
          <w:color w:val="000000"/>
          <w:kern w:val="0"/>
          <w:szCs w:val="21"/>
        </w:rPr>
      </w:pPr>
      <w:r w:rsidRPr="00CB767C">
        <w:rPr>
          <w:rFonts w:ascii="宋体" w:hAnsi="宋体" w:cs="仿宋"/>
          <w:color w:val="000000"/>
          <w:kern w:val="0"/>
          <w:szCs w:val="21"/>
        </w:rPr>
        <w:t>3.</w:t>
      </w:r>
      <w:r w:rsidRPr="00CB767C">
        <w:rPr>
          <w:rFonts w:ascii="宋体" w:hAnsi="宋体" w:cs="仿宋" w:hint="eastAsia"/>
          <w:color w:val="000000"/>
          <w:kern w:val="0"/>
          <w:szCs w:val="21"/>
        </w:rPr>
        <w:t>创新茶艺竞技：分值占比为</w:t>
      </w:r>
      <w:r w:rsidRPr="00CB767C">
        <w:rPr>
          <w:rFonts w:ascii="宋体" w:hAnsi="宋体" w:cs="仿宋"/>
          <w:color w:val="000000"/>
          <w:kern w:val="0"/>
          <w:szCs w:val="21"/>
        </w:rPr>
        <w:t>45%</w:t>
      </w:r>
      <w:r w:rsidRPr="00CB767C">
        <w:rPr>
          <w:rFonts w:ascii="宋体" w:hAnsi="宋体" w:cs="仿宋" w:hint="eastAsia"/>
          <w:color w:val="000000"/>
          <w:kern w:val="0"/>
          <w:szCs w:val="21"/>
        </w:rPr>
        <w:t>，时间为</w:t>
      </w:r>
      <w:r w:rsidRPr="00CB767C">
        <w:rPr>
          <w:rFonts w:ascii="宋体" w:hAnsi="宋体" w:cs="仿宋"/>
          <w:color w:val="000000"/>
          <w:kern w:val="0"/>
          <w:szCs w:val="21"/>
        </w:rPr>
        <w:t>8-10</w:t>
      </w:r>
      <w:r w:rsidRPr="00CB767C">
        <w:rPr>
          <w:rFonts w:ascii="宋体" w:hAnsi="宋体" w:cs="仿宋" w:hint="eastAsia"/>
          <w:color w:val="000000"/>
          <w:kern w:val="0"/>
          <w:szCs w:val="21"/>
        </w:rPr>
        <w:t>分钟。</w:t>
      </w:r>
    </w:p>
    <w:p w:rsidR="00053F18" w:rsidRPr="00CB767C" w:rsidRDefault="00053F18" w:rsidP="00715E75">
      <w:pPr>
        <w:spacing w:line="500" w:lineRule="exact"/>
        <w:ind w:firstLineChars="200" w:firstLine="420"/>
        <w:jc w:val="left"/>
        <w:rPr>
          <w:rFonts w:ascii="宋体" w:cs="仿宋"/>
          <w:color w:val="000000"/>
          <w:kern w:val="0"/>
          <w:szCs w:val="21"/>
        </w:rPr>
      </w:pPr>
      <w:r w:rsidRPr="00CB767C">
        <w:rPr>
          <w:rFonts w:ascii="宋体" w:hAnsi="宋体" w:cs="仿宋" w:hint="eastAsia"/>
          <w:color w:val="000000"/>
          <w:kern w:val="0"/>
          <w:szCs w:val="21"/>
        </w:rPr>
        <w:t>创新茶艺竞技（以参赛院校为单位，所有参赛选手一起共同完成），参赛选手自选茶艺，设定主题、茶席，将解说、表演、泡茶融入其中，创作背景音乐、茶具、茶叶、服装、桌布等有关参赛用品选手赛前自备，竞赛时以参赛院校为单位，全部参赛选手共同参与，一起完成一个创新茶艺竞技比赛作品（每个参赛院校只能表演一个创新茶艺作品，但必须由该参数院校的全部参赛选手共同参与，评委为每一位选手单独打分），比赛时间不少于</w:t>
      </w:r>
      <w:r w:rsidRPr="00CB767C">
        <w:rPr>
          <w:rFonts w:ascii="宋体" w:hAnsi="宋体" w:cs="仿宋"/>
          <w:color w:val="000000"/>
          <w:kern w:val="0"/>
          <w:szCs w:val="21"/>
        </w:rPr>
        <w:t>8</w:t>
      </w:r>
      <w:r w:rsidRPr="00CB767C">
        <w:rPr>
          <w:rFonts w:ascii="宋体" w:hAnsi="宋体" w:cs="仿宋" w:hint="eastAsia"/>
          <w:color w:val="000000"/>
          <w:kern w:val="0"/>
          <w:szCs w:val="21"/>
        </w:rPr>
        <w:t>分钟，不超过</w:t>
      </w:r>
      <w:r w:rsidRPr="00CB767C">
        <w:rPr>
          <w:rFonts w:ascii="宋体" w:hAnsi="宋体" w:cs="仿宋"/>
          <w:color w:val="000000"/>
          <w:kern w:val="0"/>
          <w:szCs w:val="21"/>
        </w:rPr>
        <w:t>10</w:t>
      </w:r>
      <w:r w:rsidRPr="00CB767C">
        <w:rPr>
          <w:rFonts w:ascii="宋体" w:hAnsi="宋体" w:cs="仿宋" w:hint="eastAsia"/>
          <w:color w:val="000000"/>
          <w:kern w:val="0"/>
          <w:szCs w:val="21"/>
        </w:rPr>
        <w:t>分钟，创新茶艺表演成绩占总成绩的</w:t>
      </w:r>
      <w:r w:rsidRPr="00CB767C">
        <w:rPr>
          <w:rFonts w:ascii="宋体" w:hAnsi="宋体" w:cs="仿宋"/>
          <w:color w:val="000000"/>
          <w:kern w:val="0"/>
          <w:szCs w:val="21"/>
        </w:rPr>
        <w:t>45%</w:t>
      </w:r>
      <w:r w:rsidRPr="00CB767C">
        <w:rPr>
          <w:rFonts w:ascii="宋体" w:hAnsi="宋体" w:cs="仿宋" w:hint="eastAsia"/>
          <w:color w:val="000000"/>
          <w:kern w:val="0"/>
          <w:szCs w:val="21"/>
        </w:rPr>
        <w:t>。</w:t>
      </w:r>
    </w:p>
    <w:p w:rsidR="00053F18" w:rsidRPr="00CB767C" w:rsidRDefault="00053F18" w:rsidP="00715E75">
      <w:pPr>
        <w:spacing w:line="500" w:lineRule="exact"/>
        <w:ind w:firstLineChars="200" w:firstLine="420"/>
        <w:jc w:val="left"/>
        <w:rPr>
          <w:rFonts w:ascii="黑体" w:eastAsia="黑体" w:hAnsi="黑体" w:cs="仿宋"/>
          <w:color w:val="000000"/>
          <w:szCs w:val="21"/>
        </w:rPr>
      </w:pPr>
      <w:r w:rsidRPr="00CB767C">
        <w:rPr>
          <w:rFonts w:ascii="黑体" w:eastAsia="黑体" w:hAnsi="黑体" w:cs="仿宋" w:hint="eastAsia"/>
          <w:color w:val="000000"/>
          <w:szCs w:val="21"/>
        </w:rPr>
        <w:t>三、比赛细则</w:t>
      </w:r>
    </w:p>
    <w:p w:rsidR="00053F18" w:rsidRPr="00CB767C" w:rsidRDefault="00053F18" w:rsidP="00715E75">
      <w:pPr>
        <w:spacing w:line="500" w:lineRule="exact"/>
        <w:ind w:firstLineChars="200" w:firstLine="420"/>
        <w:jc w:val="left"/>
        <w:rPr>
          <w:rFonts w:ascii="宋体" w:cs="仿宋"/>
          <w:color w:val="000000"/>
          <w:szCs w:val="21"/>
        </w:rPr>
      </w:pPr>
      <w:r w:rsidRPr="00CB767C">
        <w:rPr>
          <w:rFonts w:ascii="宋体" w:hAnsi="宋体" w:cs="仿宋" w:hint="eastAsia"/>
          <w:color w:val="000000"/>
          <w:szCs w:val="21"/>
        </w:rPr>
        <w:t>竞赛当日选手需提前</w:t>
      </w:r>
      <w:r w:rsidRPr="00CB767C">
        <w:rPr>
          <w:rFonts w:ascii="宋体" w:hAnsi="宋体" w:cs="仿宋"/>
          <w:color w:val="000000"/>
          <w:szCs w:val="21"/>
        </w:rPr>
        <w:t>20</w:t>
      </w:r>
      <w:r w:rsidRPr="00CB767C">
        <w:rPr>
          <w:rFonts w:ascii="宋体" w:hAnsi="宋体" w:cs="仿宋" w:hint="eastAsia"/>
          <w:color w:val="000000"/>
          <w:szCs w:val="21"/>
        </w:rPr>
        <w:t>分钟到达候赛室签到，并在裁判人员指导下积极做好赛前各项准备工作，按统一指令开始比赛。迟到</w:t>
      </w:r>
      <w:r w:rsidRPr="00CB767C">
        <w:rPr>
          <w:rFonts w:ascii="宋体" w:hAnsi="宋体" w:cs="仿宋"/>
          <w:color w:val="000000"/>
          <w:szCs w:val="21"/>
        </w:rPr>
        <w:t>5</w:t>
      </w:r>
      <w:r w:rsidRPr="00CB767C">
        <w:rPr>
          <w:rFonts w:ascii="宋体" w:hAnsi="宋体" w:cs="仿宋" w:hint="eastAsia"/>
          <w:color w:val="000000"/>
          <w:szCs w:val="21"/>
        </w:rPr>
        <w:t>分钟以上者取消本场比赛参赛资格。选手抽签之后进场比赛前禁止离开候赛室，禁止与外界联系，否则视为作弊。</w:t>
      </w:r>
    </w:p>
    <w:p w:rsidR="00053F18" w:rsidRPr="00CB767C" w:rsidRDefault="00053F18" w:rsidP="00715E75">
      <w:pPr>
        <w:spacing w:line="500" w:lineRule="exact"/>
        <w:ind w:firstLineChars="200" w:firstLine="420"/>
        <w:jc w:val="left"/>
        <w:rPr>
          <w:rFonts w:ascii="宋体" w:cs="仿宋"/>
          <w:color w:val="000000"/>
          <w:szCs w:val="21"/>
        </w:rPr>
      </w:pPr>
      <w:r w:rsidRPr="00CB767C">
        <w:rPr>
          <w:rFonts w:ascii="宋体" w:hAnsi="宋体" w:cs="仿宋"/>
          <w:color w:val="000000"/>
          <w:szCs w:val="21"/>
        </w:rPr>
        <w:t>1.</w:t>
      </w:r>
      <w:r w:rsidRPr="00CB767C">
        <w:rPr>
          <w:rFonts w:ascii="宋体" w:hAnsi="宋体" w:cs="仿宋" w:hint="eastAsia"/>
          <w:color w:val="000000"/>
          <w:szCs w:val="21"/>
        </w:rPr>
        <w:t>理论知识测试</w:t>
      </w:r>
    </w:p>
    <w:p w:rsidR="00053F18" w:rsidRPr="00CB767C" w:rsidRDefault="00053F18" w:rsidP="00507864">
      <w:pPr>
        <w:spacing w:line="500" w:lineRule="exact"/>
        <w:ind w:firstLine="420"/>
        <w:jc w:val="left"/>
        <w:rPr>
          <w:rFonts w:ascii="宋体" w:cs="仿宋"/>
          <w:color w:val="000000"/>
          <w:szCs w:val="21"/>
        </w:rPr>
      </w:pPr>
      <w:r w:rsidRPr="00CB767C">
        <w:rPr>
          <w:rFonts w:ascii="宋体" w:hAnsi="宋体" w:cs="仿宋" w:hint="eastAsia"/>
          <w:color w:val="000000"/>
          <w:szCs w:val="21"/>
        </w:rPr>
        <w:t>参赛选手按照比赛安排，凭参赛证</w:t>
      </w:r>
      <w:r w:rsidRPr="00CB767C">
        <w:rPr>
          <w:rFonts w:ascii="宋体" w:hAnsi="宋体" w:cs="仿宋"/>
          <w:color w:val="000000"/>
          <w:szCs w:val="21"/>
        </w:rPr>
        <w:t>+</w:t>
      </w:r>
      <w:r w:rsidRPr="00CB767C">
        <w:rPr>
          <w:rFonts w:ascii="宋体" w:hAnsi="宋体" w:cs="仿宋" w:hint="eastAsia"/>
          <w:color w:val="000000"/>
          <w:szCs w:val="21"/>
        </w:rPr>
        <w:t>身份证</w:t>
      </w:r>
      <w:r w:rsidRPr="00CB767C">
        <w:rPr>
          <w:rFonts w:ascii="宋体" w:hAnsi="宋体" w:cs="仿宋"/>
          <w:color w:val="000000"/>
          <w:szCs w:val="21"/>
        </w:rPr>
        <w:t>+</w:t>
      </w:r>
      <w:r w:rsidRPr="00CB767C">
        <w:rPr>
          <w:rFonts w:ascii="宋体" w:hAnsi="宋体" w:cs="仿宋" w:hint="eastAsia"/>
          <w:color w:val="000000"/>
          <w:szCs w:val="21"/>
        </w:rPr>
        <w:t>学生证（三证缺一不可）在监考人员的指引下进入考场，考试总时间为</w:t>
      </w:r>
      <w:r w:rsidRPr="00CB767C">
        <w:rPr>
          <w:rFonts w:ascii="宋体" w:hAnsi="宋体" w:cs="仿宋"/>
          <w:color w:val="000000"/>
          <w:szCs w:val="21"/>
        </w:rPr>
        <w:t>30</w:t>
      </w:r>
      <w:r w:rsidRPr="00CB767C">
        <w:rPr>
          <w:rFonts w:ascii="宋体" w:hAnsi="宋体" w:cs="仿宋" w:hint="eastAsia"/>
          <w:color w:val="000000"/>
          <w:szCs w:val="21"/>
        </w:rPr>
        <w:t>分钟。考试试卷由泡茶技艺有关的中华茶文化历史、茶叶种类、茶叶审评、泡茶基本要素、茶艺与音乐、少数民族饮茶风俗、无我茶会、传统文化、茶</w:t>
      </w:r>
      <w:r w:rsidRPr="00CB767C">
        <w:rPr>
          <w:rFonts w:ascii="宋体" w:hAnsi="宋体" w:cs="仿宋" w:hint="eastAsia"/>
          <w:color w:val="000000"/>
          <w:szCs w:val="21"/>
        </w:rPr>
        <w:lastRenderedPageBreak/>
        <w:t>艺礼仪等</w:t>
      </w:r>
      <w:r w:rsidRPr="00CB767C">
        <w:rPr>
          <w:rFonts w:ascii="宋体" w:hAnsi="宋体" w:cs="仿宋"/>
          <w:color w:val="000000"/>
          <w:szCs w:val="21"/>
        </w:rPr>
        <w:t>100</w:t>
      </w:r>
      <w:r w:rsidRPr="00CB767C">
        <w:rPr>
          <w:rFonts w:ascii="宋体" w:hAnsi="宋体" w:cs="仿宋" w:hint="eastAsia"/>
          <w:color w:val="000000"/>
          <w:szCs w:val="21"/>
        </w:rPr>
        <w:t>道茶艺理论知识题目组成，均为客观题。</w:t>
      </w:r>
    </w:p>
    <w:p w:rsidR="00053F18" w:rsidRPr="00CB767C" w:rsidRDefault="00053F18" w:rsidP="00507864">
      <w:pPr>
        <w:spacing w:line="500" w:lineRule="exact"/>
        <w:ind w:left="561"/>
        <w:jc w:val="left"/>
        <w:rPr>
          <w:rFonts w:ascii="宋体" w:cs="仿宋"/>
          <w:color w:val="000000"/>
          <w:kern w:val="0"/>
          <w:szCs w:val="21"/>
        </w:rPr>
      </w:pPr>
      <w:r w:rsidRPr="00CB767C">
        <w:rPr>
          <w:rFonts w:ascii="宋体" w:hAnsi="宋体" w:cs="仿宋"/>
          <w:color w:val="000000"/>
          <w:kern w:val="0"/>
          <w:szCs w:val="21"/>
        </w:rPr>
        <w:t>2.</w:t>
      </w:r>
      <w:r w:rsidRPr="00CB767C">
        <w:rPr>
          <w:rFonts w:ascii="宋体" w:hAnsi="宋体" w:cs="仿宋" w:hint="eastAsia"/>
          <w:color w:val="000000"/>
          <w:kern w:val="0"/>
          <w:szCs w:val="21"/>
        </w:rPr>
        <w:t>指定茶艺竞技</w:t>
      </w:r>
    </w:p>
    <w:p w:rsidR="00053F18" w:rsidRPr="00CB767C" w:rsidRDefault="00053F18" w:rsidP="00507864">
      <w:pPr>
        <w:spacing w:line="500" w:lineRule="exact"/>
        <w:ind w:firstLine="420"/>
        <w:jc w:val="left"/>
        <w:rPr>
          <w:rFonts w:ascii="宋体" w:cs="仿宋"/>
          <w:color w:val="000000"/>
          <w:szCs w:val="21"/>
        </w:rPr>
      </w:pPr>
      <w:r w:rsidRPr="00CB767C">
        <w:rPr>
          <w:rFonts w:ascii="宋体" w:hAnsi="宋体" w:cs="仿宋" w:hint="eastAsia"/>
          <w:color w:val="000000"/>
          <w:szCs w:val="21"/>
        </w:rPr>
        <w:t>参赛选手在候赛室签到后，以参赛队为单位选派一名选手代表本参赛队随机抽签，决定指定茶艺的展示内容。工作人员根据出场顺序，引领代表队所有选手同时进入考场，待比赛指令发出后开始比赛，指定茶艺展示环节结束后选手退场，评委对茶汤质量评比。评委分别为参赛队内所有选手单独打分。</w:t>
      </w:r>
    </w:p>
    <w:p w:rsidR="00053F18" w:rsidRPr="00CB767C" w:rsidRDefault="00053F18" w:rsidP="00507864">
      <w:pPr>
        <w:spacing w:line="500" w:lineRule="exact"/>
        <w:ind w:firstLine="420"/>
        <w:jc w:val="left"/>
        <w:rPr>
          <w:rFonts w:ascii="宋体" w:cs="仿宋"/>
          <w:color w:val="000000"/>
          <w:szCs w:val="21"/>
        </w:rPr>
      </w:pPr>
      <w:r w:rsidRPr="00CB767C">
        <w:rPr>
          <w:rFonts w:ascii="宋体" w:hAnsi="宋体" w:cs="仿宋" w:hint="eastAsia"/>
          <w:color w:val="000000"/>
          <w:szCs w:val="21"/>
        </w:rPr>
        <w:t>该环节要求选手发型、服饰和妆容与茶艺表演协调，手势、站姿端正大方，表情自然得当。冲泡时，严格按照指定步骤操作，注意投茶量、茶水比和注水量，结束后鞠躬退场。评委从仪容仪表、茶艺演示、茶汤质量、展示时间多方面进行评比。</w:t>
      </w:r>
    </w:p>
    <w:p w:rsidR="00053F18" w:rsidRPr="00CB767C" w:rsidRDefault="00053F18" w:rsidP="00507864">
      <w:pPr>
        <w:spacing w:line="500" w:lineRule="exact"/>
        <w:ind w:left="561"/>
        <w:jc w:val="left"/>
        <w:rPr>
          <w:rFonts w:ascii="宋体" w:cs="仿宋"/>
          <w:color w:val="000000"/>
          <w:szCs w:val="21"/>
        </w:rPr>
      </w:pPr>
      <w:r w:rsidRPr="00CB767C">
        <w:rPr>
          <w:rFonts w:ascii="宋体" w:hAnsi="宋体" w:cs="仿宋"/>
          <w:color w:val="000000"/>
          <w:szCs w:val="21"/>
        </w:rPr>
        <w:t>3.</w:t>
      </w:r>
      <w:r w:rsidRPr="00CB767C">
        <w:rPr>
          <w:rFonts w:ascii="宋体" w:hAnsi="宋体" w:cs="仿宋" w:hint="eastAsia"/>
          <w:color w:val="000000"/>
          <w:szCs w:val="21"/>
        </w:rPr>
        <w:t>创新茶艺</w:t>
      </w:r>
      <w:r w:rsidRPr="00CB767C">
        <w:rPr>
          <w:rFonts w:ascii="宋体" w:hAnsi="宋体" w:cs="仿宋" w:hint="eastAsia"/>
          <w:color w:val="000000"/>
          <w:kern w:val="0"/>
          <w:szCs w:val="21"/>
        </w:rPr>
        <w:t>竞技</w:t>
      </w:r>
    </w:p>
    <w:p w:rsidR="00053F18" w:rsidRPr="00CB767C" w:rsidRDefault="00053F18" w:rsidP="00715E75">
      <w:pPr>
        <w:spacing w:line="500" w:lineRule="exact"/>
        <w:ind w:firstLineChars="200" w:firstLine="420"/>
        <w:jc w:val="left"/>
        <w:rPr>
          <w:rFonts w:ascii="宋体" w:cs="仿宋"/>
          <w:color w:val="000000"/>
          <w:kern w:val="0"/>
          <w:szCs w:val="21"/>
        </w:rPr>
      </w:pPr>
      <w:r w:rsidRPr="00CB767C">
        <w:rPr>
          <w:rFonts w:ascii="宋体" w:hAnsi="宋体" w:cs="仿宋" w:hint="eastAsia"/>
          <w:color w:val="000000"/>
          <w:kern w:val="0"/>
          <w:szCs w:val="21"/>
        </w:rPr>
        <w:t>参赛院校须于比赛前一周，提交背景音乐源文件（</w:t>
      </w:r>
      <w:r w:rsidRPr="00CB767C">
        <w:rPr>
          <w:rFonts w:ascii="宋体" w:hAnsi="宋体" w:cs="仿宋"/>
          <w:color w:val="000000"/>
          <w:kern w:val="0"/>
          <w:szCs w:val="21"/>
        </w:rPr>
        <w:t>MP3</w:t>
      </w:r>
      <w:r w:rsidRPr="00CB767C">
        <w:rPr>
          <w:rFonts w:ascii="宋体" w:hAnsi="宋体" w:cs="仿宋" w:hint="eastAsia"/>
          <w:color w:val="000000"/>
          <w:kern w:val="0"/>
          <w:szCs w:val="21"/>
        </w:rPr>
        <w:t>格式）</w:t>
      </w:r>
      <w:r w:rsidRPr="00CB767C">
        <w:rPr>
          <w:rFonts w:ascii="宋体" w:hAnsi="宋体" w:cs="仿宋"/>
          <w:color w:val="000000"/>
          <w:kern w:val="0"/>
          <w:szCs w:val="21"/>
        </w:rPr>
        <w:t>+</w:t>
      </w:r>
      <w:r w:rsidRPr="00CB767C">
        <w:rPr>
          <w:rFonts w:ascii="宋体" w:hAnsi="宋体" w:cs="仿宋" w:hint="eastAsia"/>
          <w:color w:val="000000"/>
          <w:kern w:val="0"/>
          <w:szCs w:val="21"/>
        </w:rPr>
        <w:t>解说词电子版</w:t>
      </w:r>
      <w:r w:rsidRPr="00CB767C">
        <w:rPr>
          <w:rFonts w:ascii="宋体" w:hAnsi="宋体" w:cs="仿宋"/>
          <w:color w:val="000000"/>
          <w:kern w:val="0"/>
          <w:szCs w:val="21"/>
        </w:rPr>
        <w:t>+</w:t>
      </w:r>
      <w:r w:rsidRPr="00CB767C">
        <w:rPr>
          <w:rFonts w:ascii="宋体" w:hAnsi="宋体" w:cs="仿宋" w:hint="eastAsia"/>
          <w:color w:val="000000"/>
          <w:kern w:val="0"/>
          <w:szCs w:val="21"/>
        </w:rPr>
        <w:t>茶席设计主题说明书电子版压缩文件至</w:t>
      </w:r>
      <w:r w:rsidRPr="00CB767C">
        <w:rPr>
          <w:rFonts w:ascii="宋体" w:hAnsi="宋体" w:cs="仿宋"/>
          <w:bCs/>
          <w:color w:val="000000"/>
          <w:kern w:val="0"/>
          <w:szCs w:val="21"/>
        </w:rPr>
        <w:t>xjstudy139@163.com</w:t>
      </w:r>
      <w:r w:rsidRPr="00CB767C">
        <w:rPr>
          <w:rFonts w:ascii="宋体" w:hAnsi="宋体" w:cs="仿宋" w:hint="eastAsia"/>
          <w:color w:val="000000"/>
          <w:kern w:val="0"/>
          <w:szCs w:val="21"/>
        </w:rPr>
        <w:t>邮箱（</w:t>
      </w:r>
      <w:r w:rsidRPr="00CB767C">
        <w:rPr>
          <w:rFonts w:ascii="宋体" w:hAnsi="宋体" w:cs="仿宋" w:hint="eastAsia"/>
          <w:bCs/>
          <w:color w:val="000000"/>
          <w:kern w:val="0"/>
          <w:szCs w:val="21"/>
        </w:rPr>
        <w:t>各参赛院校以院校为单位发送材料文件，文件夹名为“院校名称（茶艺）”，茶艺配乐以“参赛院校名称</w:t>
      </w:r>
      <w:r w:rsidRPr="00CB767C">
        <w:rPr>
          <w:rFonts w:ascii="宋体" w:hAnsi="宋体" w:cs="仿宋"/>
          <w:bCs/>
          <w:color w:val="000000"/>
          <w:kern w:val="0"/>
          <w:szCs w:val="21"/>
        </w:rPr>
        <w:t>+</w:t>
      </w:r>
      <w:r w:rsidRPr="00CB767C">
        <w:rPr>
          <w:rFonts w:ascii="宋体" w:hAnsi="宋体" w:cs="仿宋" w:hint="eastAsia"/>
          <w:bCs/>
          <w:color w:val="000000"/>
          <w:kern w:val="0"/>
          <w:szCs w:val="21"/>
        </w:rPr>
        <w:t>参赛选手名称</w:t>
      </w:r>
      <w:r w:rsidRPr="00CB767C">
        <w:rPr>
          <w:rFonts w:ascii="宋体" w:hAnsi="宋体" w:cs="仿宋"/>
          <w:bCs/>
          <w:color w:val="000000"/>
          <w:kern w:val="0"/>
          <w:szCs w:val="21"/>
        </w:rPr>
        <w:t>+</w:t>
      </w:r>
      <w:r w:rsidRPr="00CB767C">
        <w:rPr>
          <w:rFonts w:ascii="宋体" w:hAnsi="宋体" w:cs="仿宋" w:hint="eastAsia"/>
          <w:bCs/>
          <w:color w:val="000000"/>
          <w:kern w:val="0"/>
          <w:szCs w:val="21"/>
        </w:rPr>
        <w:t>创新茶艺音乐”命名，发送之后不予更改，请勿重复发送，逾期不再接受文件</w:t>
      </w:r>
      <w:r w:rsidRPr="00CB767C">
        <w:rPr>
          <w:rFonts w:ascii="宋体" w:hAnsi="宋体" w:cs="仿宋" w:hint="eastAsia"/>
          <w:color w:val="000000"/>
          <w:kern w:val="0"/>
          <w:szCs w:val="21"/>
        </w:rPr>
        <w:t>），报道当天现场再次确认但不予修改；比赛现场提供五份纸质版解说词和茶席设计主题说明书，提交给评委（禁止出现选手姓名、学校等信息，否则取消比赛资格）。协办学校提供长条桌，其余参赛用品（茶具、茶叶、服装、桌布等）均由各参赛队自备，协办学校不再负责。</w:t>
      </w:r>
    </w:p>
    <w:p w:rsidR="00053F18" w:rsidRPr="00CB767C" w:rsidRDefault="00053F18" w:rsidP="00715E75">
      <w:pPr>
        <w:spacing w:line="500" w:lineRule="exact"/>
        <w:ind w:firstLineChars="200" w:firstLine="420"/>
        <w:jc w:val="left"/>
        <w:rPr>
          <w:rFonts w:ascii="宋体" w:cs="仿宋"/>
          <w:color w:val="000000"/>
          <w:szCs w:val="21"/>
        </w:rPr>
      </w:pPr>
      <w:r w:rsidRPr="00CB767C">
        <w:rPr>
          <w:rFonts w:ascii="宋体" w:hAnsi="宋体" w:cs="仿宋" w:hint="eastAsia"/>
          <w:color w:val="000000"/>
          <w:szCs w:val="21"/>
        </w:rPr>
        <w:t>参赛选手赛前自备背景音乐、茶具、茶叶、服装、桌布等有关参赛用品，参赛选手在候赛室签到后，抽签决定比赛顺序。工作人员根据出场顺序引领选手进入考场，选手进场前需备好热水、器具，待比赛指令发出后立即开始比赛。竞赛时以参赛院校为单位，全部参赛选手共同参与完成创新茶艺竞技比赛作品（每个参赛院校只表演一个创新茶艺作品，但必须由该参赛院校的全部参赛选手共同参与，</w:t>
      </w:r>
      <w:r w:rsidRPr="00CB767C">
        <w:rPr>
          <w:rFonts w:ascii="宋体" w:hAnsi="宋体" w:cs="仿宋" w:hint="eastAsia"/>
          <w:color w:val="000000"/>
          <w:kern w:val="0"/>
          <w:szCs w:val="21"/>
        </w:rPr>
        <w:t>评委为每一位选手单独打分</w:t>
      </w:r>
      <w:r w:rsidRPr="00CB767C">
        <w:rPr>
          <w:rFonts w:ascii="宋体" w:hAnsi="宋体" w:cs="仿宋" w:hint="eastAsia"/>
          <w:color w:val="000000"/>
          <w:szCs w:val="21"/>
        </w:rPr>
        <w:t>），评委从创新性、茶汤质量、茶艺演示、茶水具配置、解说、时间几方面进行评比。</w:t>
      </w:r>
    </w:p>
    <w:p w:rsidR="00053F18" w:rsidRPr="00CB767C" w:rsidRDefault="00053F18" w:rsidP="00715E75">
      <w:pPr>
        <w:spacing w:line="500" w:lineRule="exact"/>
        <w:ind w:firstLineChars="200" w:firstLine="420"/>
        <w:jc w:val="left"/>
        <w:rPr>
          <w:rFonts w:ascii="宋体" w:cs="仿宋"/>
          <w:bCs/>
          <w:color w:val="000000"/>
          <w:szCs w:val="21"/>
        </w:rPr>
      </w:pPr>
      <w:r w:rsidRPr="00CB767C">
        <w:rPr>
          <w:rFonts w:ascii="宋体" w:hAnsi="宋体" w:cs="仿宋" w:hint="eastAsia"/>
          <w:bCs/>
          <w:color w:val="000000"/>
          <w:szCs w:val="21"/>
        </w:rPr>
        <w:t>（注：由于现场设备故障影响选手正常比赛的，由比赛领队和裁判组交涉，经裁判组同意后，选手可以将此环节重新展示，裁判组重新打分；个人失误影响比赛的不允许重新展示）</w:t>
      </w:r>
    </w:p>
    <w:p w:rsidR="00053F18" w:rsidRPr="00CB767C" w:rsidRDefault="00053F18" w:rsidP="00715E75">
      <w:pPr>
        <w:spacing w:line="500" w:lineRule="exact"/>
        <w:ind w:firstLineChars="200" w:firstLine="420"/>
        <w:jc w:val="left"/>
        <w:rPr>
          <w:rFonts w:ascii="黑体" w:eastAsia="黑体" w:hAnsi="黑体" w:cs="仿宋"/>
          <w:color w:val="000000"/>
          <w:szCs w:val="21"/>
        </w:rPr>
      </w:pPr>
      <w:r w:rsidRPr="00CB767C">
        <w:rPr>
          <w:rFonts w:ascii="黑体" w:eastAsia="黑体" w:hAnsi="黑体" w:cs="仿宋" w:hint="eastAsia"/>
          <w:color w:val="000000"/>
          <w:szCs w:val="21"/>
        </w:rPr>
        <w:t>四、比赛场地与设备</w:t>
      </w:r>
    </w:p>
    <w:p w:rsidR="00053F18" w:rsidRPr="00CB767C" w:rsidRDefault="00053F18" w:rsidP="00715E75">
      <w:pPr>
        <w:spacing w:line="500" w:lineRule="exact"/>
        <w:ind w:firstLineChars="200" w:firstLine="420"/>
        <w:jc w:val="left"/>
        <w:rPr>
          <w:rFonts w:ascii="宋体" w:cs="仿宋"/>
          <w:color w:val="000000"/>
          <w:kern w:val="0"/>
          <w:szCs w:val="21"/>
        </w:rPr>
      </w:pPr>
      <w:r w:rsidRPr="00CB767C">
        <w:rPr>
          <w:rFonts w:ascii="宋体" w:hAnsi="宋体" w:cs="仿宋" w:hint="eastAsia"/>
          <w:color w:val="000000"/>
          <w:kern w:val="0"/>
          <w:szCs w:val="21"/>
        </w:rPr>
        <w:t>（一）竞赛场地</w:t>
      </w:r>
    </w:p>
    <w:p w:rsidR="00053F18" w:rsidRPr="00CB767C" w:rsidRDefault="00053F18" w:rsidP="00715E75">
      <w:pPr>
        <w:spacing w:line="500" w:lineRule="exact"/>
        <w:ind w:firstLineChars="200" w:firstLine="420"/>
        <w:jc w:val="left"/>
        <w:rPr>
          <w:rFonts w:ascii="宋体" w:cs="仿宋"/>
          <w:color w:val="000000"/>
          <w:szCs w:val="21"/>
        </w:rPr>
      </w:pPr>
      <w:r w:rsidRPr="00CB767C">
        <w:rPr>
          <w:rFonts w:ascii="宋体" w:hAnsi="宋体" w:cs="仿宋" w:hint="eastAsia"/>
          <w:color w:val="000000"/>
          <w:szCs w:val="21"/>
        </w:rPr>
        <w:lastRenderedPageBreak/>
        <w:t>竞赛场地由大会指定，并保证良好的采光、照明和通风，提供稳定的水、电。</w:t>
      </w:r>
    </w:p>
    <w:p w:rsidR="00053F18" w:rsidRPr="00CB767C" w:rsidRDefault="00053F18" w:rsidP="00715E75">
      <w:pPr>
        <w:spacing w:line="500" w:lineRule="exact"/>
        <w:ind w:firstLineChars="200" w:firstLine="420"/>
        <w:jc w:val="left"/>
        <w:rPr>
          <w:rFonts w:ascii="宋体" w:cs="仿宋"/>
          <w:color w:val="000000"/>
          <w:kern w:val="0"/>
          <w:szCs w:val="21"/>
        </w:rPr>
      </w:pPr>
      <w:r w:rsidRPr="00CB767C">
        <w:rPr>
          <w:rFonts w:ascii="宋体" w:hAnsi="宋体" w:cs="仿宋" w:hint="eastAsia"/>
          <w:color w:val="000000"/>
          <w:kern w:val="0"/>
          <w:szCs w:val="21"/>
        </w:rPr>
        <w:t>（二）比赛设备</w:t>
      </w:r>
    </w:p>
    <w:p w:rsidR="00053F18" w:rsidRPr="00CB767C" w:rsidRDefault="00053F18" w:rsidP="00715E75">
      <w:pPr>
        <w:spacing w:line="500" w:lineRule="exact"/>
        <w:ind w:firstLineChars="200" w:firstLine="420"/>
        <w:jc w:val="left"/>
        <w:rPr>
          <w:rFonts w:ascii="宋体" w:cs="仿宋"/>
          <w:color w:val="000000"/>
          <w:szCs w:val="21"/>
        </w:rPr>
      </w:pPr>
      <w:r w:rsidRPr="00CB767C">
        <w:rPr>
          <w:rFonts w:ascii="宋体" w:hAnsi="宋体" w:cs="仿宋" w:hint="eastAsia"/>
          <w:color w:val="000000"/>
          <w:szCs w:val="21"/>
        </w:rPr>
        <w:t>指定茶艺竞技竞赛设备由主办方提供（见附件</w:t>
      </w:r>
      <w:r w:rsidRPr="00CB767C">
        <w:rPr>
          <w:rFonts w:ascii="宋体" w:hAnsi="宋体" w:cs="仿宋"/>
          <w:color w:val="000000"/>
          <w:szCs w:val="21"/>
        </w:rPr>
        <w:t>1</w:t>
      </w:r>
      <w:r w:rsidRPr="00CB767C">
        <w:rPr>
          <w:rFonts w:ascii="宋体" w:hAnsi="宋体" w:cs="仿宋" w:hint="eastAsia"/>
          <w:color w:val="000000"/>
          <w:szCs w:val="21"/>
        </w:rPr>
        <w:t>），其他比赛所需设备各参赛队自备。</w:t>
      </w:r>
    </w:p>
    <w:p w:rsidR="00053F18" w:rsidRPr="00CB767C" w:rsidRDefault="00053F18" w:rsidP="00715E75">
      <w:pPr>
        <w:spacing w:line="500" w:lineRule="exact"/>
        <w:ind w:firstLineChars="200" w:firstLine="420"/>
        <w:jc w:val="left"/>
        <w:rPr>
          <w:rFonts w:ascii="黑体" w:eastAsia="黑体" w:hAnsi="黑体" w:cs="仿宋"/>
          <w:color w:val="000000"/>
          <w:szCs w:val="21"/>
        </w:rPr>
      </w:pPr>
      <w:r w:rsidRPr="00CB767C">
        <w:rPr>
          <w:rFonts w:ascii="黑体" w:eastAsia="黑体" w:hAnsi="黑体" w:cs="仿宋" w:hint="eastAsia"/>
          <w:color w:val="000000"/>
          <w:szCs w:val="21"/>
        </w:rPr>
        <w:t>五、评分办法</w:t>
      </w:r>
    </w:p>
    <w:p w:rsidR="00053F18" w:rsidRPr="00CB767C" w:rsidRDefault="00053F18" w:rsidP="00715E75">
      <w:pPr>
        <w:adjustRightInd w:val="0"/>
        <w:snapToGrid w:val="0"/>
        <w:spacing w:line="540" w:lineRule="exact"/>
        <w:ind w:firstLineChars="200" w:firstLine="420"/>
        <w:jc w:val="left"/>
        <w:rPr>
          <w:rFonts w:ascii="宋体" w:cs="仿宋"/>
          <w:iCs/>
          <w:color w:val="000000"/>
          <w:kern w:val="0"/>
          <w:szCs w:val="21"/>
        </w:rPr>
      </w:pPr>
      <w:r w:rsidRPr="00CB767C">
        <w:rPr>
          <w:rFonts w:ascii="宋体" w:hAnsi="宋体" w:cs="仿宋" w:hint="eastAsia"/>
          <w:iCs/>
          <w:color w:val="000000"/>
          <w:kern w:val="0"/>
          <w:szCs w:val="21"/>
        </w:rPr>
        <w:t>竞赛总成绩由理论知识测试、指定茶艺竞技、和创新茶艺竞技三部分成绩组成，合计</w:t>
      </w:r>
      <w:r w:rsidRPr="00CB767C">
        <w:rPr>
          <w:rFonts w:ascii="宋体" w:hAnsi="宋体" w:cs="仿宋"/>
          <w:iCs/>
          <w:color w:val="000000"/>
          <w:kern w:val="0"/>
          <w:szCs w:val="21"/>
        </w:rPr>
        <w:t>100</w:t>
      </w:r>
      <w:r w:rsidRPr="00CB767C">
        <w:rPr>
          <w:rFonts w:ascii="宋体" w:hAnsi="宋体" w:cs="仿宋" w:hint="eastAsia"/>
          <w:iCs/>
          <w:color w:val="000000"/>
          <w:kern w:val="0"/>
          <w:szCs w:val="21"/>
        </w:rPr>
        <w:t>分。裁判</w:t>
      </w:r>
      <w:r w:rsidRPr="00CB767C">
        <w:rPr>
          <w:rFonts w:ascii="宋体" w:hAnsi="宋体" w:cs="仿宋" w:hint="eastAsia"/>
          <w:iCs/>
          <w:color w:val="000000"/>
          <w:kern w:val="0"/>
          <w:szCs w:val="21"/>
          <w:lang w:val="zh-CN"/>
        </w:rPr>
        <w:t>根据评分标准为每位选手评分，分值保留至小数点后一位。</w:t>
      </w:r>
      <w:r w:rsidRPr="00CB767C">
        <w:rPr>
          <w:rFonts w:ascii="宋体" w:hAnsi="宋体" w:cs="仿宋" w:hint="eastAsia"/>
          <w:iCs/>
          <w:color w:val="000000"/>
          <w:kern w:val="0"/>
          <w:szCs w:val="21"/>
        </w:rPr>
        <w:t>每位裁判所给分数求和平均后的分值为该选手得分，平均数</w:t>
      </w:r>
      <w:r w:rsidRPr="00CB767C">
        <w:rPr>
          <w:rFonts w:ascii="宋体" w:hAnsi="宋体" w:cs="仿宋" w:hint="eastAsia"/>
          <w:iCs/>
          <w:color w:val="000000"/>
          <w:kern w:val="0"/>
          <w:szCs w:val="21"/>
          <w:lang w:val="zh-CN"/>
        </w:rPr>
        <w:t>保留至小数点后两位</w:t>
      </w:r>
      <w:r w:rsidRPr="00CB767C">
        <w:rPr>
          <w:rFonts w:ascii="宋体" w:hAnsi="宋体" w:cs="仿宋" w:hint="eastAsia"/>
          <w:iCs/>
          <w:color w:val="000000"/>
          <w:kern w:val="0"/>
          <w:szCs w:val="21"/>
        </w:rPr>
        <w:t>。总成绩相同的情况下，以创新茶艺竞技成绩、指定茶艺竞技成绩、理论问答成绩的顺序，较高者排名在前；均完全相同者，名次并列。比赛成绩按大赛组委会规定公布。</w:t>
      </w:r>
    </w:p>
    <w:p w:rsidR="00053F18" w:rsidRPr="00CB767C" w:rsidRDefault="00053F18" w:rsidP="00715E75">
      <w:pPr>
        <w:spacing w:line="440" w:lineRule="exact"/>
        <w:ind w:firstLineChars="200" w:firstLine="420"/>
        <w:rPr>
          <w:rFonts w:ascii="黑体" w:eastAsia="黑体" w:hAnsi="黑体" w:cs="仿宋"/>
          <w:bCs/>
          <w:color w:val="000000"/>
          <w:szCs w:val="21"/>
        </w:rPr>
      </w:pPr>
      <w:r w:rsidRPr="00CB767C">
        <w:rPr>
          <w:rFonts w:ascii="黑体" w:eastAsia="黑体" w:hAnsi="黑体" w:cs="仿宋" w:hint="eastAsia"/>
          <w:bCs/>
          <w:color w:val="000000"/>
          <w:szCs w:val="21"/>
        </w:rPr>
        <w:t>六、组队与报名</w:t>
      </w:r>
    </w:p>
    <w:p w:rsidR="00053F18" w:rsidRPr="00CB767C" w:rsidRDefault="00053F18" w:rsidP="00715E75">
      <w:pPr>
        <w:spacing w:line="500" w:lineRule="exact"/>
        <w:ind w:firstLineChars="200" w:firstLine="420"/>
        <w:jc w:val="left"/>
        <w:rPr>
          <w:rFonts w:ascii="宋体" w:cs="仿宋"/>
          <w:color w:val="000000"/>
          <w:szCs w:val="21"/>
        </w:rPr>
      </w:pPr>
      <w:r w:rsidRPr="00CB767C">
        <w:rPr>
          <w:rFonts w:ascii="宋体" w:hAnsi="宋体" w:cs="仿宋" w:hint="eastAsia"/>
          <w:color w:val="000000"/>
          <w:szCs w:val="21"/>
        </w:rPr>
        <w:t>以各省辖市、省直管县（市）（含市县属高等学校中专部，下同）为单位组队，各省属中等职业学校（含省属高等学校中专部，下同）单独组队。每省辖市可组织学生代表队两队，每项竞赛一所学校只能组织一个代表队（只有一所学校开设该专业的省辖市限报一个代表队）；每省直管县（市）、省属中等职业学校每单位各组织一个代表队。每队限报</w:t>
      </w:r>
      <w:r w:rsidRPr="00CB767C">
        <w:rPr>
          <w:rFonts w:ascii="宋体" w:hAnsi="宋体" w:cs="仿宋"/>
          <w:color w:val="000000"/>
          <w:szCs w:val="21"/>
        </w:rPr>
        <w:t>2</w:t>
      </w:r>
      <w:r w:rsidRPr="00CB767C">
        <w:rPr>
          <w:rFonts w:ascii="宋体" w:hAnsi="宋体" w:cs="仿宋" w:hint="eastAsia"/>
          <w:color w:val="000000"/>
          <w:szCs w:val="21"/>
        </w:rPr>
        <w:t>人。</w:t>
      </w:r>
    </w:p>
    <w:p w:rsidR="00053F18" w:rsidRPr="00CB767C" w:rsidRDefault="00053F18" w:rsidP="00715E75">
      <w:pPr>
        <w:spacing w:line="500" w:lineRule="exact"/>
        <w:ind w:firstLineChars="200" w:firstLine="420"/>
        <w:jc w:val="left"/>
        <w:rPr>
          <w:rFonts w:ascii="宋体" w:cs="仿宋"/>
          <w:color w:val="000000"/>
          <w:szCs w:val="21"/>
        </w:rPr>
      </w:pPr>
      <w:r w:rsidRPr="00CB767C">
        <w:rPr>
          <w:rFonts w:ascii="宋体" w:hAnsi="宋体" w:cs="仿宋" w:hint="eastAsia"/>
          <w:color w:val="000000"/>
          <w:szCs w:val="21"/>
        </w:rPr>
        <w:t>为便于做好赛务组织安排，请将身份证复印件（正反面）和省招办录取审批表复印件</w:t>
      </w:r>
      <w:r>
        <w:rPr>
          <w:rFonts w:ascii="宋体" w:hAnsi="宋体" w:cs="仿宋" w:hint="eastAsia"/>
          <w:color w:val="000000"/>
          <w:szCs w:val="21"/>
        </w:rPr>
        <w:t>或电子学籍表复印件</w:t>
      </w:r>
      <w:r w:rsidRPr="00CB767C">
        <w:rPr>
          <w:rFonts w:ascii="宋体" w:hAnsi="宋体" w:cs="仿宋" w:hint="eastAsia"/>
          <w:color w:val="000000"/>
          <w:szCs w:val="21"/>
        </w:rPr>
        <w:t>各</w:t>
      </w:r>
      <w:r w:rsidRPr="00CB767C">
        <w:rPr>
          <w:rFonts w:ascii="宋体" w:hAnsi="宋体" w:cs="仿宋"/>
          <w:color w:val="000000"/>
          <w:szCs w:val="21"/>
        </w:rPr>
        <w:t>1</w:t>
      </w:r>
      <w:r w:rsidRPr="00CB767C">
        <w:rPr>
          <w:rFonts w:ascii="宋体" w:hAnsi="宋体" w:cs="仿宋" w:hint="eastAsia"/>
          <w:color w:val="000000"/>
          <w:szCs w:val="21"/>
        </w:rPr>
        <w:t>份，与报名表一起邮寄至协办学校，电子版报名表和汇总表请以省辖市、省直管县（市）、省属学校为单位发送至指定邮箱，逾期不候。选手比赛时请携带身份证和学生证原件以备查验。</w:t>
      </w:r>
    </w:p>
    <w:p w:rsidR="00053F18" w:rsidRPr="00CB767C" w:rsidRDefault="00053F18" w:rsidP="00715E75">
      <w:pPr>
        <w:spacing w:line="360" w:lineRule="auto"/>
        <w:ind w:right="2" w:firstLineChars="200" w:firstLine="420"/>
        <w:rPr>
          <w:rFonts w:ascii="宋体" w:cs="仿宋"/>
          <w:color w:val="000000"/>
          <w:szCs w:val="21"/>
        </w:rPr>
      </w:pPr>
      <w:r w:rsidRPr="00CB767C">
        <w:rPr>
          <w:rFonts w:ascii="宋体" w:hAnsi="宋体" w:cs="仿宋" w:hint="eastAsia"/>
          <w:color w:val="000000"/>
          <w:szCs w:val="21"/>
        </w:rPr>
        <w:t>各省辖市、省直管县（市）、省属职业学校要严格进行资格审查，选送符合条件的选手报名参加本赛项比赛。</w:t>
      </w:r>
    </w:p>
    <w:p w:rsidR="00053F18" w:rsidRPr="00CB767C" w:rsidRDefault="00053F18" w:rsidP="00715E75">
      <w:pPr>
        <w:spacing w:line="360" w:lineRule="auto"/>
        <w:ind w:firstLineChars="200" w:firstLine="420"/>
        <w:rPr>
          <w:rFonts w:ascii="黑体" w:eastAsia="黑体" w:hAnsi="黑体" w:cs="仿宋"/>
          <w:bCs/>
          <w:color w:val="000000"/>
          <w:szCs w:val="21"/>
        </w:rPr>
      </w:pPr>
      <w:r w:rsidRPr="00CB767C">
        <w:rPr>
          <w:rFonts w:ascii="黑体" w:eastAsia="黑体" w:hAnsi="黑体" w:cs="仿宋" w:hint="eastAsia"/>
          <w:bCs/>
          <w:color w:val="000000"/>
          <w:szCs w:val="21"/>
        </w:rPr>
        <w:t>七、比赛时间和地点</w:t>
      </w:r>
    </w:p>
    <w:p w:rsidR="00053F18" w:rsidRPr="00CB767C" w:rsidRDefault="00053F18" w:rsidP="00507864">
      <w:pPr>
        <w:spacing w:line="360" w:lineRule="auto"/>
        <w:rPr>
          <w:rFonts w:ascii="宋体" w:cs="仿宋"/>
          <w:color w:val="000000"/>
          <w:szCs w:val="21"/>
        </w:rPr>
      </w:pPr>
      <w:r w:rsidRPr="00CB767C">
        <w:rPr>
          <w:rFonts w:ascii="宋体" w:hAnsi="宋体" w:cs="仿宋"/>
          <w:color w:val="000000"/>
          <w:szCs w:val="21"/>
        </w:rPr>
        <w:t xml:space="preserve">    1.</w:t>
      </w:r>
      <w:r w:rsidRPr="00CB767C">
        <w:rPr>
          <w:rFonts w:ascii="宋体" w:hAnsi="宋体" w:cs="仿宋" w:hint="eastAsia"/>
          <w:color w:val="000000"/>
          <w:szCs w:val="21"/>
        </w:rPr>
        <w:t>协办单位：平顶山职业技术学院</w:t>
      </w:r>
    </w:p>
    <w:p w:rsidR="00053F18" w:rsidRPr="00CB767C" w:rsidRDefault="00053F18" w:rsidP="00715E75">
      <w:pPr>
        <w:spacing w:line="360" w:lineRule="auto"/>
        <w:ind w:right="2" w:firstLineChars="200" w:firstLine="420"/>
        <w:rPr>
          <w:rFonts w:ascii="宋体" w:cs="仿宋"/>
          <w:color w:val="000000"/>
          <w:szCs w:val="21"/>
        </w:rPr>
      </w:pPr>
      <w:r w:rsidRPr="00CB767C">
        <w:rPr>
          <w:rFonts w:ascii="宋体" w:hAnsi="宋体" w:cs="仿宋"/>
          <w:color w:val="000000"/>
          <w:szCs w:val="21"/>
        </w:rPr>
        <w:t>2.</w:t>
      </w:r>
      <w:r w:rsidRPr="00CB767C">
        <w:rPr>
          <w:rFonts w:ascii="宋体" w:hAnsi="宋体" w:cs="仿宋" w:hint="eastAsia"/>
          <w:color w:val="000000"/>
          <w:szCs w:val="21"/>
        </w:rPr>
        <w:t>比赛时间：</w:t>
      </w:r>
      <w:r w:rsidRPr="00CB767C">
        <w:rPr>
          <w:rFonts w:ascii="宋体" w:hAnsi="宋体" w:cs="仿宋"/>
          <w:color w:val="000000"/>
          <w:szCs w:val="21"/>
        </w:rPr>
        <w:t>2019</w:t>
      </w:r>
      <w:r w:rsidRPr="00CB767C">
        <w:rPr>
          <w:rFonts w:ascii="宋体" w:hAnsi="宋体" w:cs="仿宋" w:hint="eastAsia"/>
          <w:color w:val="000000"/>
          <w:szCs w:val="21"/>
        </w:rPr>
        <w:t>年</w:t>
      </w:r>
      <w:r>
        <w:rPr>
          <w:rFonts w:ascii="宋体" w:hAnsi="宋体" w:cs="仿宋"/>
          <w:color w:val="000000"/>
          <w:szCs w:val="21"/>
        </w:rPr>
        <w:t>10</w:t>
      </w:r>
      <w:r w:rsidRPr="00CB767C">
        <w:rPr>
          <w:rFonts w:ascii="宋体" w:hAnsi="宋体" w:cs="仿宋" w:hint="eastAsia"/>
          <w:color w:val="000000"/>
          <w:szCs w:val="21"/>
        </w:rPr>
        <w:t>月</w:t>
      </w:r>
      <w:r>
        <w:rPr>
          <w:rFonts w:ascii="宋体" w:hAnsi="宋体" w:cs="仿宋"/>
          <w:color w:val="000000"/>
          <w:szCs w:val="21"/>
        </w:rPr>
        <w:t>18</w:t>
      </w:r>
      <w:r w:rsidRPr="00CB767C">
        <w:rPr>
          <w:rFonts w:ascii="宋体" w:hAnsi="宋体" w:cs="仿宋" w:hint="eastAsia"/>
          <w:color w:val="000000"/>
          <w:szCs w:val="21"/>
        </w:rPr>
        <w:t>日报到，</w:t>
      </w:r>
      <w:r>
        <w:rPr>
          <w:rFonts w:ascii="宋体" w:hAnsi="宋体" w:cs="仿宋"/>
          <w:color w:val="000000"/>
          <w:szCs w:val="21"/>
        </w:rPr>
        <w:t>19</w:t>
      </w:r>
      <w:r w:rsidRPr="00CB767C">
        <w:rPr>
          <w:rFonts w:ascii="宋体" w:hAnsi="宋体" w:cs="仿宋" w:hint="eastAsia"/>
          <w:color w:val="000000"/>
          <w:szCs w:val="21"/>
        </w:rPr>
        <w:t>日</w:t>
      </w:r>
      <w:r w:rsidRPr="00CB767C">
        <w:rPr>
          <w:rFonts w:ascii="宋体" w:hAnsi="宋体" w:cs="仿宋"/>
          <w:color w:val="000000"/>
          <w:szCs w:val="21"/>
        </w:rPr>
        <w:t>—</w:t>
      </w:r>
      <w:r>
        <w:rPr>
          <w:rFonts w:ascii="宋体" w:hAnsi="宋体" w:cs="仿宋"/>
          <w:color w:val="000000"/>
          <w:szCs w:val="21"/>
        </w:rPr>
        <w:t>20</w:t>
      </w:r>
      <w:r w:rsidRPr="00CB767C">
        <w:rPr>
          <w:rFonts w:ascii="宋体" w:hAnsi="宋体" w:cs="仿宋" w:hint="eastAsia"/>
          <w:color w:val="000000"/>
          <w:szCs w:val="21"/>
        </w:rPr>
        <w:t>日比赛。</w:t>
      </w:r>
    </w:p>
    <w:p w:rsidR="00053F18" w:rsidRPr="00CB767C" w:rsidRDefault="00053F18" w:rsidP="00507864">
      <w:pPr>
        <w:spacing w:line="360" w:lineRule="auto"/>
        <w:rPr>
          <w:rFonts w:ascii="宋体" w:cs="仿宋"/>
          <w:color w:val="000000"/>
          <w:szCs w:val="21"/>
        </w:rPr>
      </w:pPr>
      <w:r w:rsidRPr="00CB767C">
        <w:rPr>
          <w:rFonts w:ascii="宋体" w:hAnsi="宋体" w:cs="仿宋"/>
          <w:color w:val="000000"/>
          <w:szCs w:val="21"/>
        </w:rPr>
        <w:t xml:space="preserve">    3.</w:t>
      </w:r>
      <w:r w:rsidRPr="00CB767C">
        <w:rPr>
          <w:rFonts w:ascii="宋体" w:hAnsi="宋体" w:cs="仿宋" w:hint="eastAsia"/>
          <w:color w:val="000000"/>
          <w:szCs w:val="21"/>
        </w:rPr>
        <w:t>比赛地点：平顶山职业技术学院新校区</w:t>
      </w:r>
    </w:p>
    <w:p w:rsidR="00053F18" w:rsidRPr="00CB767C" w:rsidRDefault="00053F18" w:rsidP="00507864">
      <w:pPr>
        <w:spacing w:line="360" w:lineRule="auto"/>
        <w:rPr>
          <w:rFonts w:ascii="宋体" w:cs="仿宋"/>
          <w:color w:val="000000"/>
          <w:szCs w:val="21"/>
        </w:rPr>
      </w:pPr>
      <w:r w:rsidRPr="00CB767C">
        <w:rPr>
          <w:rFonts w:ascii="宋体" w:hAnsi="宋体" w:cs="仿宋"/>
          <w:color w:val="000000"/>
          <w:szCs w:val="21"/>
        </w:rPr>
        <w:t xml:space="preserve">    4.</w:t>
      </w:r>
      <w:r w:rsidRPr="00CB767C">
        <w:rPr>
          <w:rFonts w:ascii="宋体" w:hAnsi="宋体" w:cs="仿宋" w:hint="eastAsia"/>
          <w:color w:val="000000"/>
          <w:szCs w:val="21"/>
        </w:rPr>
        <w:t>联系方式：</w:t>
      </w:r>
    </w:p>
    <w:p w:rsidR="00053F18" w:rsidRPr="00CB767C" w:rsidRDefault="00053F18" w:rsidP="00507864">
      <w:pPr>
        <w:spacing w:line="360" w:lineRule="auto"/>
        <w:rPr>
          <w:rFonts w:ascii="宋体" w:cs="仿宋"/>
          <w:color w:val="000000"/>
          <w:szCs w:val="21"/>
        </w:rPr>
      </w:pPr>
      <w:r w:rsidRPr="00CB767C">
        <w:rPr>
          <w:rFonts w:ascii="宋体" w:hAnsi="宋体" w:cs="仿宋"/>
          <w:color w:val="000000"/>
          <w:szCs w:val="21"/>
        </w:rPr>
        <w:t xml:space="preserve">    </w:t>
      </w:r>
      <w:r w:rsidRPr="00CB767C">
        <w:rPr>
          <w:rFonts w:ascii="宋体" w:hAnsi="宋体" w:cs="仿宋" w:hint="eastAsia"/>
          <w:color w:val="000000"/>
          <w:szCs w:val="21"/>
        </w:rPr>
        <w:t>联系人：朱艳燕</w:t>
      </w:r>
      <w:r w:rsidRPr="00CB767C">
        <w:rPr>
          <w:rFonts w:ascii="宋体" w:hAnsi="宋体" w:cs="仿宋"/>
          <w:color w:val="000000"/>
          <w:szCs w:val="21"/>
        </w:rPr>
        <w:t xml:space="preserve">    0375-7066060  13781849822</w:t>
      </w:r>
    </w:p>
    <w:p w:rsidR="00053F18" w:rsidRPr="00CB767C" w:rsidRDefault="00053F18" w:rsidP="00507864">
      <w:pPr>
        <w:spacing w:line="360" w:lineRule="auto"/>
        <w:rPr>
          <w:rFonts w:ascii="宋体" w:cs="仿宋"/>
          <w:color w:val="000000"/>
          <w:szCs w:val="21"/>
        </w:rPr>
      </w:pPr>
      <w:r w:rsidRPr="00CB767C">
        <w:rPr>
          <w:rFonts w:ascii="宋体" w:hAnsi="宋体" w:cs="仿宋"/>
          <w:color w:val="000000"/>
          <w:szCs w:val="21"/>
        </w:rPr>
        <w:t xml:space="preserve">    </w:t>
      </w:r>
      <w:r w:rsidRPr="00CB767C">
        <w:rPr>
          <w:rFonts w:ascii="宋体" w:hAnsi="宋体" w:cs="仿宋" w:hint="eastAsia"/>
          <w:color w:val="000000"/>
          <w:szCs w:val="21"/>
        </w:rPr>
        <w:t>邮编：</w:t>
      </w:r>
      <w:r w:rsidRPr="00CB767C">
        <w:rPr>
          <w:rFonts w:ascii="宋体" w:hAnsi="宋体" w:cs="仿宋"/>
          <w:color w:val="000000"/>
          <w:szCs w:val="21"/>
        </w:rPr>
        <w:t>467000</w:t>
      </w:r>
      <w:r w:rsidRPr="00CB767C">
        <w:rPr>
          <w:rFonts w:ascii="宋体" w:hAnsi="宋体" w:cs="仿宋" w:hint="eastAsia"/>
          <w:color w:val="000000"/>
          <w:szCs w:val="21"/>
        </w:rPr>
        <w:t>，大赛专用电子邮箱：</w:t>
      </w:r>
      <w:r w:rsidRPr="00CB767C">
        <w:rPr>
          <w:rFonts w:ascii="宋体" w:hAnsi="宋体" w:cs="仿宋"/>
          <w:color w:val="000000"/>
          <w:szCs w:val="21"/>
        </w:rPr>
        <w:t>13303755366@163.com</w:t>
      </w:r>
    </w:p>
    <w:p w:rsidR="00053F18" w:rsidRPr="00CB767C" w:rsidRDefault="00053F18" w:rsidP="00507864">
      <w:pPr>
        <w:spacing w:line="360" w:lineRule="auto"/>
        <w:rPr>
          <w:rFonts w:ascii="宋体" w:cs="仿宋"/>
          <w:color w:val="000000"/>
          <w:szCs w:val="21"/>
        </w:rPr>
      </w:pPr>
      <w:r w:rsidRPr="00CB767C">
        <w:rPr>
          <w:rFonts w:ascii="宋体" w:hAnsi="宋体" w:cs="仿宋"/>
          <w:color w:val="000000"/>
          <w:szCs w:val="21"/>
        </w:rPr>
        <w:t xml:space="preserve">    </w:t>
      </w:r>
      <w:r w:rsidRPr="00CB767C">
        <w:rPr>
          <w:rFonts w:ascii="宋体" w:hAnsi="宋体" w:cs="仿宋" w:hint="eastAsia"/>
          <w:color w:val="000000"/>
          <w:szCs w:val="21"/>
        </w:rPr>
        <w:t>邮寄地址：平顶山市城乡一体化示范区长安大道西段平顶山职业技术学院</w:t>
      </w:r>
    </w:p>
    <w:p w:rsidR="00053F18" w:rsidRPr="00CB767C" w:rsidRDefault="00053F18" w:rsidP="00507864">
      <w:pPr>
        <w:spacing w:line="360" w:lineRule="auto"/>
        <w:rPr>
          <w:rFonts w:ascii="宋体" w:cs="仿宋"/>
          <w:color w:val="000000"/>
          <w:szCs w:val="21"/>
        </w:rPr>
      </w:pPr>
      <w:r w:rsidRPr="00CB767C">
        <w:rPr>
          <w:rFonts w:ascii="宋体" w:hAnsi="宋体" w:cs="仿宋"/>
          <w:color w:val="000000"/>
          <w:szCs w:val="21"/>
        </w:rPr>
        <w:lastRenderedPageBreak/>
        <w:t xml:space="preserve">    </w:t>
      </w:r>
      <w:r w:rsidRPr="00CB767C">
        <w:rPr>
          <w:rFonts w:ascii="宋体" w:hAnsi="宋体" w:cs="仿宋" w:hint="eastAsia"/>
          <w:color w:val="000000"/>
          <w:szCs w:val="21"/>
        </w:rPr>
        <w:t>为方便比赛相关事务通知，请各学校安排赛事负责人加入</w:t>
      </w:r>
      <w:r w:rsidRPr="00CB767C">
        <w:rPr>
          <w:rFonts w:ascii="宋体" w:hAnsi="宋体" w:cs="仿宋"/>
          <w:color w:val="000000"/>
          <w:szCs w:val="21"/>
        </w:rPr>
        <w:t>QQ</w:t>
      </w:r>
      <w:r w:rsidRPr="00CB767C">
        <w:rPr>
          <w:rFonts w:ascii="宋体" w:hAnsi="宋体" w:cs="仿宋" w:hint="eastAsia"/>
          <w:color w:val="000000"/>
          <w:szCs w:val="21"/>
        </w:rPr>
        <w:t>群，有关事务将通过</w:t>
      </w:r>
      <w:r w:rsidRPr="00CB767C">
        <w:rPr>
          <w:rFonts w:ascii="宋体" w:hAnsi="宋体" w:cs="仿宋"/>
          <w:color w:val="000000"/>
          <w:szCs w:val="21"/>
        </w:rPr>
        <w:t>QQ</w:t>
      </w:r>
      <w:r w:rsidRPr="00CB767C">
        <w:rPr>
          <w:rFonts w:ascii="宋体" w:hAnsi="宋体" w:cs="仿宋" w:hint="eastAsia"/>
          <w:color w:val="000000"/>
          <w:szCs w:val="21"/>
        </w:rPr>
        <w:t>群通知。</w:t>
      </w:r>
      <w:r w:rsidRPr="00CB767C">
        <w:rPr>
          <w:rFonts w:ascii="宋体" w:hAnsi="宋体" w:cs="仿宋"/>
          <w:color w:val="000000"/>
          <w:szCs w:val="21"/>
        </w:rPr>
        <w:t>QQ</w:t>
      </w:r>
      <w:r w:rsidRPr="00CB767C">
        <w:rPr>
          <w:rFonts w:ascii="宋体" w:hAnsi="宋体" w:cs="仿宋" w:hint="eastAsia"/>
          <w:color w:val="000000"/>
          <w:szCs w:val="21"/>
        </w:rPr>
        <w:t>群号：</w:t>
      </w:r>
      <w:r w:rsidRPr="00CB767C">
        <w:rPr>
          <w:rFonts w:ascii="宋体" w:hAnsi="宋体" w:cs="仿宋"/>
          <w:color w:val="000000"/>
          <w:szCs w:val="21"/>
        </w:rPr>
        <w:t>390160300</w:t>
      </w:r>
    </w:p>
    <w:p w:rsidR="00053F18" w:rsidRPr="00CB767C" w:rsidRDefault="00053F18" w:rsidP="00507864">
      <w:pPr>
        <w:rPr>
          <w:rFonts w:ascii="宋体" w:cs="仿宋"/>
          <w:color w:val="000000"/>
          <w:szCs w:val="21"/>
        </w:rPr>
      </w:pPr>
      <w:r w:rsidRPr="00CB767C">
        <w:rPr>
          <w:rFonts w:ascii="宋体" w:hAnsi="宋体" w:cs="仿宋" w:hint="eastAsia"/>
          <w:color w:val="000000"/>
          <w:szCs w:val="21"/>
        </w:rPr>
        <w:t>二维码：</w:t>
      </w:r>
      <w:r w:rsidR="00715E75" w:rsidRPr="00906F3F">
        <w:rPr>
          <w:rFonts w:ascii="宋体" w:cs="仿宋"/>
          <w:noProof/>
          <w:color w:val="000000"/>
          <w:szCs w:val="21"/>
        </w:rPr>
        <w:pict>
          <v:shape id="图片 14" o:spid="_x0000_i1054" type="#_x0000_t75" style="width:81pt;height:111pt;visibility:visible">
            <v:imagedata r:id="rId78" o:title=""/>
          </v:shape>
        </w:pict>
      </w:r>
    </w:p>
    <w:p w:rsidR="00053F18" w:rsidRPr="00CB767C" w:rsidRDefault="00053F18" w:rsidP="00507864">
      <w:pPr>
        <w:jc w:val="left"/>
        <w:rPr>
          <w:rFonts w:ascii="宋体" w:cs="仿宋"/>
          <w:b/>
          <w:color w:val="000000"/>
          <w:szCs w:val="21"/>
        </w:rPr>
      </w:pPr>
      <w:r w:rsidRPr="00CB767C">
        <w:rPr>
          <w:rFonts w:ascii="宋体" w:hAnsi="宋体" w:cs="仿宋" w:hint="eastAsia"/>
          <w:b/>
          <w:color w:val="000000"/>
          <w:szCs w:val="21"/>
        </w:rPr>
        <w:t>附件</w:t>
      </w:r>
      <w:r w:rsidRPr="00CB767C">
        <w:rPr>
          <w:rFonts w:ascii="宋体" w:hAnsi="宋体" w:cs="仿宋"/>
          <w:b/>
          <w:color w:val="000000"/>
          <w:szCs w:val="21"/>
        </w:rPr>
        <w:t xml:space="preserve">1 </w:t>
      </w:r>
    </w:p>
    <w:p w:rsidR="00053F18" w:rsidRPr="00CB767C" w:rsidRDefault="00053F18" w:rsidP="00715E75">
      <w:pPr>
        <w:ind w:firstLineChars="800" w:firstLine="1687"/>
        <w:jc w:val="left"/>
        <w:rPr>
          <w:rFonts w:ascii="宋体" w:cs="仿宋"/>
          <w:b/>
          <w:color w:val="000000"/>
          <w:szCs w:val="21"/>
        </w:rPr>
      </w:pPr>
      <w:r w:rsidRPr="00CB767C">
        <w:rPr>
          <w:rFonts w:ascii="宋体" w:hAnsi="宋体" w:cs="仿宋" w:hint="eastAsia"/>
          <w:b/>
          <w:color w:val="000000"/>
          <w:szCs w:val="21"/>
        </w:rPr>
        <w:t>指定茶艺展示设备清单</w:t>
      </w:r>
    </w:p>
    <w:tbl>
      <w:tblPr>
        <w:tblW w:w="9415" w:type="dxa"/>
        <w:jc w:val="center"/>
        <w:tblLayout w:type="fixed"/>
        <w:tblCellMar>
          <w:left w:w="0" w:type="dxa"/>
          <w:right w:w="0" w:type="dxa"/>
        </w:tblCellMar>
        <w:tblLook w:val="00A0"/>
      </w:tblPr>
      <w:tblGrid>
        <w:gridCol w:w="709"/>
        <w:gridCol w:w="1841"/>
        <w:gridCol w:w="2957"/>
        <w:gridCol w:w="889"/>
        <w:gridCol w:w="3019"/>
      </w:tblGrid>
      <w:tr w:rsidR="00053F18" w:rsidRPr="0042354A" w:rsidTr="00507864">
        <w:trPr>
          <w:trHeight w:val="15"/>
          <w:jc w:val="center"/>
        </w:trPr>
        <w:tc>
          <w:tcPr>
            <w:tcW w:w="709"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cs="仿宋"/>
                <w:color w:val="000000"/>
                <w:kern w:val="0"/>
                <w:szCs w:val="21"/>
              </w:rPr>
            </w:pPr>
            <w:r w:rsidRPr="0042354A">
              <w:rPr>
                <w:rFonts w:ascii="宋体" w:hAnsi="宋体" w:cs="仿宋" w:hint="eastAsia"/>
                <w:b/>
                <w:bCs/>
                <w:color w:val="000000"/>
                <w:kern w:val="0"/>
                <w:szCs w:val="21"/>
              </w:rPr>
              <w:t>序号</w:t>
            </w:r>
          </w:p>
        </w:tc>
        <w:tc>
          <w:tcPr>
            <w:tcW w:w="1841" w:type="dxa"/>
            <w:tcBorders>
              <w:top w:val="single" w:sz="8" w:space="0" w:color="auto"/>
              <w:left w:val="outset" w:sz="6" w:space="0" w:color="000000"/>
              <w:bottom w:val="single" w:sz="8" w:space="0" w:color="auto"/>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cs="仿宋"/>
                <w:color w:val="000000"/>
                <w:kern w:val="0"/>
                <w:szCs w:val="21"/>
              </w:rPr>
            </w:pPr>
            <w:r w:rsidRPr="0042354A">
              <w:rPr>
                <w:rFonts w:ascii="宋体" w:hAnsi="宋体" w:cs="仿宋" w:hint="eastAsia"/>
                <w:b/>
                <w:bCs/>
                <w:color w:val="000000"/>
                <w:kern w:val="0"/>
                <w:szCs w:val="21"/>
              </w:rPr>
              <w:t>名称</w:t>
            </w:r>
          </w:p>
        </w:tc>
        <w:tc>
          <w:tcPr>
            <w:tcW w:w="2957" w:type="dxa"/>
            <w:tcBorders>
              <w:top w:val="single" w:sz="8" w:space="0" w:color="auto"/>
              <w:left w:val="outset" w:sz="6" w:space="0" w:color="000000"/>
              <w:bottom w:val="single" w:sz="8" w:space="0" w:color="auto"/>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cs="仿宋"/>
                <w:color w:val="000000"/>
                <w:kern w:val="0"/>
                <w:szCs w:val="21"/>
              </w:rPr>
            </w:pPr>
            <w:r w:rsidRPr="0042354A">
              <w:rPr>
                <w:rFonts w:ascii="宋体" w:hAnsi="宋体" w:cs="仿宋" w:hint="eastAsia"/>
                <w:b/>
                <w:bCs/>
                <w:color w:val="000000"/>
                <w:kern w:val="0"/>
                <w:szCs w:val="21"/>
              </w:rPr>
              <w:t>规格型号（</w:t>
            </w:r>
            <w:r w:rsidRPr="0042354A">
              <w:rPr>
                <w:rFonts w:ascii="宋体" w:hAnsi="宋体" w:cs="仿宋"/>
                <w:b/>
                <w:bCs/>
                <w:color w:val="000000"/>
                <w:kern w:val="0"/>
                <w:szCs w:val="21"/>
              </w:rPr>
              <w:t>cm</w:t>
            </w:r>
            <w:r w:rsidRPr="0042354A">
              <w:rPr>
                <w:rFonts w:ascii="宋体" w:hAnsi="宋体" w:cs="仿宋" w:hint="eastAsia"/>
                <w:b/>
                <w:bCs/>
                <w:color w:val="000000"/>
                <w:kern w:val="0"/>
                <w:szCs w:val="21"/>
              </w:rPr>
              <w:t>）</w:t>
            </w:r>
          </w:p>
        </w:tc>
        <w:tc>
          <w:tcPr>
            <w:tcW w:w="889" w:type="dxa"/>
            <w:tcBorders>
              <w:top w:val="single" w:sz="8" w:space="0" w:color="auto"/>
              <w:left w:val="outset" w:sz="6" w:space="0" w:color="000000"/>
              <w:bottom w:val="single" w:sz="8" w:space="0" w:color="auto"/>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cs="仿宋"/>
                <w:b/>
                <w:bCs/>
                <w:color w:val="000000"/>
                <w:kern w:val="0"/>
                <w:szCs w:val="21"/>
              </w:rPr>
            </w:pPr>
            <w:r w:rsidRPr="0042354A">
              <w:rPr>
                <w:rFonts w:ascii="宋体" w:hAnsi="宋体" w:cs="仿宋" w:hint="eastAsia"/>
                <w:b/>
                <w:bCs/>
                <w:color w:val="000000"/>
                <w:kern w:val="0"/>
                <w:szCs w:val="21"/>
              </w:rPr>
              <w:t>每组</w:t>
            </w:r>
          </w:p>
          <w:p w:rsidR="00053F18" w:rsidRPr="0042354A" w:rsidRDefault="00053F18" w:rsidP="00507864">
            <w:pPr>
              <w:spacing w:before="270" w:after="270" w:line="15" w:lineRule="atLeast"/>
              <w:ind w:firstLine="75"/>
              <w:jc w:val="center"/>
              <w:rPr>
                <w:rFonts w:ascii="宋体" w:cs="仿宋"/>
                <w:color w:val="000000"/>
                <w:kern w:val="0"/>
                <w:szCs w:val="21"/>
              </w:rPr>
            </w:pPr>
            <w:r w:rsidRPr="0042354A">
              <w:rPr>
                <w:rFonts w:ascii="宋体" w:hAnsi="宋体" w:cs="仿宋" w:hint="eastAsia"/>
                <w:b/>
                <w:bCs/>
                <w:color w:val="000000"/>
                <w:kern w:val="0"/>
                <w:szCs w:val="21"/>
              </w:rPr>
              <w:t>数量</w:t>
            </w:r>
          </w:p>
        </w:tc>
        <w:tc>
          <w:tcPr>
            <w:tcW w:w="3019" w:type="dxa"/>
            <w:tcBorders>
              <w:top w:val="single" w:sz="8" w:space="0" w:color="auto"/>
              <w:left w:val="outset" w:sz="6" w:space="0" w:color="000000"/>
              <w:bottom w:val="single" w:sz="8" w:space="0" w:color="auto"/>
              <w:right w:val="single" w:sz="8" w:space="0" w:color="auto"/>
            </w:tcBorders>
            <w:shd w:val="clear" w:color="auto" w:fill="FFFFFF"/>
          </w:tcPr>
          <w:p w:rsidR="00053F18" w:rsidRPr="0042354A" w:rsidRDefault="00053F18" w:rsidP="00507864">
            <w:pPr>
              <w:spacing w:before="270" w:after="270" w:line="15" w:lineRule="atLeast"/>
              <w:ind w:firstLine="75"/>
              <w:jc w:val="center"/>
              <w:rPr>
                <w:rFonts w:ascii="宋体" w:cs="仿宋"/>
                <w:b/>
                <w:bCs/>
                <w:color w:val="000000"/>
                <w:kern w:val="0"/>
                <w:szCs w:val="21"/>
              </w:rPr>
            </w:pPr>
            <w:r w:rsidRPr="0042354A">
              <w:rPr>
                <w:rFonts w:ascii="宋体" w:hAnsi="宋体" w:cs="仿宋" w:hint="eastAsia"/>
                <w:b/>
                <w:bCs/>
                <w:color w:val="000000"/>
                <w:kern w:val="0"/>
                <w:szCs w:val="21"/>
              </w:rPr>
              <w:t>示例图</w:t>
            </w:r>
          </w:p>
        </w:tc>
      </w:tr>
      <w:tr w:rsidR="00053F18" w:rsidRPr="0042354A" w:rsidTr="00507864">
        <w:trPr>
          <w:trHeight w:val="15"/>
          <w:jc w:val="center"/>
        </w:trPr>
        <w:tc>
          <w:tcPr>
            <w:tcW w:w="709" w:type="dxa"/>
            <w:tcBorders>
              <w:top w:val="outset" w:sz="6" w:space="0" w:color="000000"/>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hAnsi="宋体" w:cs="仿宋"/>
                <w:color w:val="000000"/>
                <w:kern w:val="0"/>
                <w:szCs w:val="21"/>
              </w:rPr>
            </w:pPr>
            <w:r w:rsidRPr="0042354A">
              <w:rPr>
                <w:rFonts w:ascii="宋体" w:hAnsi="宋体" w:cs="仿宋"/>
                <w:color w:val="000000"/>
                <w:kern w:val="0"/>
                <w:szCs w:val="21"/>
              </w:rPr>
              <w:t>1</w:t>
            </w:r>
          </w:p>
        </w:tc>
        <w:tc>
          <w:tcPr>
            <w:tcW w:w="1841" w:type="dxa"/>
            <w:tcBorders>
              <w:top w:val="outset" w:sz="6" w:space="0" w:color="000000"/>
              <w:left w:val="outset" w:sz="6" w:space="0" w:color="000000"/>
              <w:bottom w:val="single" w:sz="8" w:space="0" w:color="auto"/>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cs="仿宋"/>
                <w:color w:val="000000"/>
                <w:kern w:val="0"/>
                <w:szCs w:val="21"/>
              </w:rPr>
            </w:pPr>
            <w:r w:rsidRPr="0042354A">
              <w:rPr>
                <w:rFonts w:ascii="宋体" w:hAnsi="宋体" w:cs="仿宋" w:hint="eastAsia"/>
                <w:color w:val="000000"/>
                <w:kern w:val="0"/>
                <w:szCs w:val="21"/>
              </w:rPr>
              <w:t>长条桌</w:t>
            </w:r>
          </w:p>
        </w:tc>
        <w:tc>
          <w:tcPr>
            <w:tcW w:w="2957" w:type="dxa"/>
            <w:tcBorders>
              <w:top w:val="outset" w:sz="6" w:space="0" w:color="000000"/>
              <w:left w:val="outset" w:sz="6" w:space="0" w:color="000000"/>
              <w:bottom w:val="single" w:sz="8" w:space="0" w:color="auto"/>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hAnsi="宋体" w:cs="仿宋"/>
                <w:color w:val="000000"/>
                <w:kern w:val="0"/>
                <w:szCs w:val="21"/>
              </w:rPr>
            </w:pPr>
            <w:r w:rsidRPr="0042354A">
              <w:rPr>
                <w:rFonts w:ascii="宋体" w:hAnsi="宋体" w:cs="仿宋" w:hint="eastAsia"/>
                <w:color w:val="000000"/>
                <w:kern w:val="0"/>
                <w:szCs w:val="21"/>
              </w:rPr>
              <w:t>长</w:t>
            </w:r>
            <w:r w:rsidRPr="0042354A">
              <w:rPr>
                <w:rFonts w:ascii="宋体" w:hAnsi="宋体" w:cs="仿宋"/>
                <w:color w:val="000000"/>
                <w:kern w:val="0"/>
                <w:szCs w:val="21"/>
              </w:rPr>
              <w:t>120</w:t>
            </w:r>
            <w:r w:rsidRPr="0042354A">
              <w:rPr>
                <w:rFonts w:ascii="宋体" w:hAnsi="宋体" w:cs="仿宋" w:hint="eastAsia"/>
                <w:color w:val="000000"/>
                <w:kern w:val="0"/>
                <w:szCs w:val="21"/>
              </w:rPr>
              <w:t>×宽</w:t>
            </w:r>
            <w:r w:rsidRPr="0042354A">
              <w:rPr>
                <w:rFonts w:ascii="宋体" w:hAnsi="宋体" w:cs="仿宋"/>
                <w:color w:val="000000"/>
                <w:kern w:val="0"/>
                <w:szCs w:val="21"/>
              </w:rPr>
              <w:t>45</w:t>
            </w:r>
            <w:r w:rsidRPr="0042354A">
              <w:rPr>
                <w:rFonts w:ascii="宋体" w:hAnsi="宋体" w:cs="仿宋" w:hint="eastAsia"/>
                <w:color w:val="000000"/>
                <w:kern w:val="0"/>
                <w:szCs w:val="21"/>
              </w:rPr>
              <w:t>×高</w:t>
            </w:r>
            <w:r w:rsidRPr="0042354A">
              <w:rPr>
                <w:rFonts w:ascii="宋体" w:hAnsi="宋体" w:cs="仿宋"/>
                <w:color w:val="000000"/>
                <w:kern w:val="0"/>
                <w:szCs w:val="21"/>
              </w:rPr>
              <w:t>75</w:t>
            </w:r>
          </w:p>
        </w:tc>
        <w:tc>
          <w:tcPr>
            <w:tcW w:w="889" w:type="dxa"/>
            <w:tcBorders>
              <w:top w:val="outset" w:sz="6" w:space="0" w:color="000000"/>
              <w:left w:val="outset" w:sz="6" w:space="0" w:color="000000"/>
              <w:bottom w:val="single" w:sz="8" w:space="0" w:color="auto"/>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hAnsi="宋体" w:cs="仿宋"/>
                <w:color w:val="000000"/>
                <w:kern w:val="0"/>
                <w:szCs w:val="21"/>
              </w:rPr>
            </w:pPr>
            <w:r w:rsidRPr="0042354A">
              <w:rPr>
                <w:rFonts w:ascii="宋体" w:hAnsi="宋体" w:cs="仿宋"/>
                <w:color w:val="000000"/>
                <w:kern w:val="0"/>
                <w:szCs w:val="21"/>
              </w:rPr>
              <w:t>1</w:t>
            </w:r>
          </w:p>
        </w:tc>
        <w:tc>
          <w:tcPr>
            <w:tcW w:w="3019" w:type="dxa"/>
            <w:tcBorders>
              <w:top w:val="outset" w:sz="6" w:space="0" w:color="000000"/>
              <w:left w:val="outset" w:sz="6" w:space="0" w:color="000000"/>
              <w:bottom w:val="single" w:sz="8" w:space="0" w:color="auto"/>
              <w:right w:val="single" w:sz="8" w:space="0" w:color="auto"/>
            </w:tcBorders>
            <w:shd w:val="clear" w:color="auto" w:fill="FFFFFF"/>
          </w:tcPr>
          <w:p w:rsidR="00053F18" w:rsidRPr="0042354A" w:rsidRDefault="00053F18" w:rsidP="00507864">
            <w:pPr>
              <w:jc w:val="left"/>
              <w:rPr>
                <w:rFonts w:ascii="宋体" w:cs="仿宋"/>
                <w:color w:val="000000"/>
                <w:kern w:val="0"/>
                <w:szCs w:val="21"/>
              </w:rPr>
            </w:pPr>
          </w:p>
          <w:p w:rsidR="00053F18" w:rsidRPr="0042354A" w:rsidRDefault="00715E75" w:rsidP="00507864">
            <w:pPr>
              <w:spacing w:before="270" w:after="270" w:line="15" w:lineRule="atLeast"/>
              <w:ind w:firstLine="75"/>
              <w:jc w:val="center"/>
              <w:rPr>
                <w:rFonts w:ascii="宋体" w:cs="仿宋"/>
                <w:color w:val="000000"/>
                <w:kern w:val="0"/>
                <w:szCs w:val="21"/>
              </w:rPr>
            </w:pPr>
            <w:r w:rsidRPr="00906F3F">
              <w:rPr>
                <w:rFonts w:ascii="宋体" w:cs="仿宋"/>
                <w:noProof/>
                <w:color w:val="000000"/>
                <w:kern w:val="0"/>
                <w:szCs w:val="21"/>
              </w:rPr>
              <w:pict>
                <v:shape id="图片 15" o:spid="_x0000_i1055" type="#_x0000_t75" alt="1516985747(1)" style="width:147.75pt;height:86.25pt;visibility:visible">
                  <v:imagedata r:id="rId79" o:title=""/>
                </v:shape>
              </w:pict>
            </w:r>
          </w:p>
        </w:tc>
      </w:tr>
      <w:tr w:rsidR="00053F18" w:rsidRPr="0042354A" w:rsidTr="00507864">
        <w:trPr>
          <w:trHeight w:val="15"/>
          <w:jc w:val="center"/>
        </w:trPr>
        <w:tc>
          <w:tcPr>
            <w:tcW w:w="709" w:type="dxa"/>
            <w:tcBorders>
              <w:top w:val="outset" w:sz="6" w:space="0" w:color="000000"/>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hAnsi="宋体" w:cs="仿宋"/>
                <w:color w:val="000000"/>
                <w:kern w:val="0"/>
                <w:szCs w:val="21"/>
              </w:rPr>
            </w:pPr>
            <w:r w:rsidRPr="0042354A">
              <w:rPr>
                <w:rFonts w:ascii="宋体" w:hAnsi="宋体" w:cs="仿宋"/>
                <w:color w:val="000000"/>
                <w:kern w:val="0"/>
                <w:szCs w:val="21"/>
              </w:rPr>
              <w:t>2</w:t>
            </w:r>
          </w:p>
        </w:tc>
        <w:tc>
          <w:tcPr>
            <w:tcW w:w="1841" w:type="dxa"/>
            <w:tcBorders>
              <w:top w:val="outset" w:sz="6" w:space="0" w:color="000000"/>
              <w:left w:val="outset" w:sz="6" w:space="0" w:color="000000"/>
              <w:bottom w:val="single" w:sz="8" w:space="0" w:color="auto"/>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cs="仿宋"/>
                <w:color w:val="000000"/>
                <w:kern w:val="0"/>
                <w:szCs w:val="21"/>
              </w:rPr>
            </w:pPr>
            <w:r w:rsidRPr="0042354A">
              <w:rPr>
                <w:rFonts w:ascii="宋体" w:hAnsi="宋体" w:cs="仿宋" w:hint="eastAsia"/>
                <w:color w:val="000000"/>
                <w:kern w:val="0"/>
                <w:szCs w:val="21"/>
              </w:rPr>
              <w:t>双层茶盘</w:t>
            </w:r>
          </w:p>
        </w:tc>
        <w:tc>
          <w:tcPr>
            <w:tcW w:w="2957" w:type="dxa"/>
            <w:tcBorders>
              <w:top w:val="outset" w:sz="6" w:space="0" w:color="000000"/>
              <w:left w:val="outset" w:sz="6" w:space="0" w:color="000000"/>
              <w:bottom w:val="single" w:sz="8" w:space="0" w:color="auto"/>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hAnsi="宋体" w:cs="仿宋"/>
                <w:color w:val="000000"/>
                <w:kern w:val="0"/>
                <w:szCs w:val="21"/>
              </w:rPr>
            </w:pPr>
            <w:r w:rsidRPr="0042354A">
              <w:rPr>
                <w:rFonts w:ascii="宋体" w:hAnsi="宋体" w:cs="仿宋" w:hint="eastAsia"/>
                <w:color w:val="000000"/>
                <w:kern w:val="0"/>
                <w:szCs w:val="21"/>
              </w:rPr>
              <w:t>长</w:t>
            </w:r>
            <w:r w:rsidRPr="0042354A">
              <w:rPr>
                <w:rFonts w:ascii="宋体" w:hAnsi="宋体" w:cs="仿宋"/>
                <w:color w:val="000000"/>
                <w:kern w:val="0"/>
                <w:szCs w:val="21"/>
              </w:rPr>
              <w:t>38.5</w:t>
            </w:r>
            <w:r w:rsidRPr="0042354A">
              <w:rPr>
                <w:rFonts w:ascii="宋体" w:hAnsi="宋体" w:cs="仿宋" w:hint="eastAsia"/>
                <w:color w:val="000000"/>
                <w:kern w:val="0"/>
                <w:szCs w:val="21"/>
              </w:rPr>
              <w:t>×宽</w:t>
            </w:r>
            <w:r w:rsidRPr="0042354A">
              <w:rPr>
                <w:rFonts w:ascii="宋体" w:hAnsi="宋体" w:cs="仿宋"/>
                <w:color w:val="000000"/>
                <w:kern w:val="0"/>
                <w:szCs w:val="21"/>
              </w:rPr>
              <w:t>27</w:t>
            </w:r>
            <w:r w:rsidRPr="0042354A">
              <w:rPr>
                <w:rFonts w:ascii="宋体" w:hAnsi="宋体" w:cs="仿宋" w:hint="eastAsia"/>
                <w:color w:val="000000"/>
                <w:kern w:val="0"/>
                <w:szCs w:val="21"/>
              </w:rPr>
              <w:t>×高</w:t>
            </w:r>
            <w:r w:rsidRPr="0042354A">
              <w:rPr>
                <w:rFonts w:ascii="宋体" w:hAnsi="宋体" w:cs="仿宋"/>
                <w:color w:val="000000"/>
                <w:kern w:val="0"/>
                <w:szCs w:val="21"/>
              </w:rPr>
              <w:t>6.5</w:t>
            </w:r>
          </w:p>
        </w:tc>
        <w:tc>
          <w:tcPr>
            <w:tcW w:w="889" w:type="dxa"/>
            <w:tcBorders>
              <w:top w:val="outset" w:sz="6" w:space="0" w:color="000000"/>
              <w:left w:val="outset" w:sz="6" w:space="0" w:color="000000"/>
              <w:bottom w:val="single" w:sz="8" w:space="0" w:color="auto"/>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hAnsi="宋体" w:cs="仿宋"/>
                <w:color w:val="000000"/>
                <w:kern w:val="0"/>
                <w:szCs w:val="21"/>
              </w:rPr>
            </w:pPr>
            <w:r w:rsidRPr="0042354A">
              <w:rPr>
                <w:rFonts w:ascii="宋体" w:hAnsi="宋体" w:cs="仿宋"/>
                <w:color w:val="000000"/>
                <w:kern w:val="0"/>
                <w:szCs w:val="21"/>
              </w:rPr>
              <w:t>1</w:t>
            </w:r>
          </w:p>
        </w:tc>
        <w:tc>
          <w:tcPr>
            <w:tcW w:w="3019" w:type="dxa"/>
            <w:tcBorders>
              <w:top w:val="outset" w:sz="6" w:space="0" w:color="000000"/>
              <w:left w:val="outset" w:sz="6" w:space="0" w:color="000000"/>
              <w:bottom w:val="single" w:sz="8" w:space="0" w:color="auto"/>
              <w:right w:val="single" w:sz="8" w:space="0" w:color="auto"/>
            </w:tcBorders>
            <w:shd w:val="clear" w:color="auto" w:fill="FFFFFF"/>
          </w:tcPr>
          <w:p w:rsidR="00053F18" w:rsidRPr="0042354A" w:rsidRDefault="00906F3F" w:rsidP="00507864">
            <w:pPr>
              <w:jc w:val="center"/>
              <w:rPr>
                <w:rFonts w:ascii="宋体" w:cs="仿宋"/>
                <w:color w:val="000000"/>
                <w:kern w:val="0"/>
                <w:szCs w:val="21"/>
              </w:rPr>
            </w:pPr>
            <w:r w:rsidRPr="00906F3F">
              <w:rPr>
                <w:noProof/>
              </w:rPr>
              <w:pict>
                <v:shape id="文本框 42" o:spid="_x0000_s1061" type="#_x0000_t202" style="position:absolute;left:0;text-align:left;margin-left:111.15pt;margin-top:85.2pt;width:36.4pt;height:16.5pt;z-index:27;visibility:visible;mso-position-horizontal-relative:text;mso-position-vertical-relative:text" stroked="f" strokeweight=".5pt">
                  <v:textbox>
                    <w:txbxContent>
                      <w:p w:rsidR="00053F18" w:rsidRDefault="00053F18" w:rsidP="00507864"/>
                    </w:txbxContent>
                  </v:textbox>
                </v:shape>
              </w:pict>
            </w:r>
            <w:r w:rsidR="00715E75" w:rsidRPr="00906F3F">
              <w:rPr>
                <w:rFonts w:ascii="宋体" w:cs="仿宋"/>
                <w:noProof/>
                <w:color w:val="000000"/>
                <w:kern w:val="0"/>
                <w:szCs w:val="21"/>
              </w:rPr>
              <w:pict>
                <v:shape id="图片 16" o:spid="_x0000_i1056" type="#_x0000_t75" alt="1516985985(1)" style="width:147.75pt;height:93.75pt;visibility:visible">
                  <v:imagedata r:id="rId80" o:title=""/>
                </v:shape>
              </w:pict>
            </w:r>
          </w:p>
        </w:tc>
      </w:tr>
      <w:tr w:rsidR="00053F18" w:rsidRPr="0042354A" w:rsidTr="00507864">
        <w:trPr>
          <w:trHeight w:val="15"/>
          <w:jc w:val="center"/>
        </w:trPr>
        <w:tc>
          <w:tcPr>
            <w:tcW w:w="709" w:type="dxa"/>
            <w:tcBorders>
              <w:top w:val="outset" w:sz="6" w:space="0" w:color="000000"/>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hAnsi="宋体" w:cs="仿宋"/>
                <w:color w:val="000000"/>
                <w:kern w:val="0"/>
                <w:szCs w:val="21"/>
              </w:rPr>
            </w:pPr>
            <w:r w:rsidRPr="0042354A">
              <w:rPr>
                <w:rFonts w:ascii="宋体" w:hAnsi="宋体" w:cs="仿宋"/>
                <w:color w:val="000000"/>
                <w:kern w:val="0"/>
                <w:szCs w:val="21"/>
              </w:rPr>
              <w:t>3</w:t>
            </w:r>
          </w:p>
        </w:tc>
        <w:tc>
          <w:tcPr>
            <w:tcW w:w="1841" w:type="dxa"/>
            <w:tcBorders>
              <w:top w:val="outset" w:sz="6" w:space="0" w:color="000000"/>
              <w:left w:val="outset" w:sz="6" w:space="0" w:color="000000"/>
              <w:bottom w:val="single" w:sz="8" w:space="0" w:color="auto"/>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cs="仿宋"/>
                <w:color w:val="000000"/>
                <w:kern w:val="0"/>
                <w:szCs w:val="21"/>
              </w:rPr>
            </w:pPr>
            <w:r w:rsidRPr="0042354A">
              <w:rPr>
                <w:rFonts w:ascii="宋体" w:hAnsi="宋体" w:cs="仿宋" w:hint="eastAsia"/>
                <w:color w:val="000000"/>
                <w:kern w:val="0"/>
                <w:szCs w:val="21"/>
              </w:rPr>
              <w:t>黑色随手泡烧水壶</w:t>
            </w:r>
          </w:p>
        </w:tc>
        <w:tc>
          <w:tcPr>
            <w:tcW w:w="2957" w:type="dxa"/>
            <w:tcBorders>
              <w:top w:val="outset" w:sz="6" w:space="0" w:color="000000"/>
              <w:left w:val="outset" w:sz="6" w:space="0" w:color="000000"/>
              <w:bottom w:val="single" w:sz="8" w:space="0" w:color="auto"/>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hAnsi="宋体" w:cs="仿宋"/>
                <w:color w:val="000000"/>
                <w:kern w:val="0"/>
                <w:szCs w:val="21"/>
              </w:rPr>
            </w:pPr>
            <w:r w:rsidRPr="0042354A">
              <w:rPr>
                <w:rFonts w:ascii="宋体" w:hAnsi="宋体" w:cs="仿宋" w:hint="eastAsia"/>
                <w:color w:val="000000"/>
                <w:kern w:val="0"/>
                <w:szCs w:val="21"/>
              </w:rPr>
              <w:t>规格</w:t>
            </w:r>
            <w:r w:rsidRPr="0042354A">
              <w:rPr>
                <w:rFonts w:ascii="宋体" w:hAnsi="宋体" w:cs="仿宋"/>
                <w:color w:val="000000"/>
                <w:kern w:val="0"/>
                <w:szCs w:val="21"/>
              </w:rPr>
              <w:t>700ml</w:t>
            </w:r>
          </w:p>
          <w:p w:rsidR="00053F18" w:rsidRPr="0042354A" w:rsidRDefault="00053F18" w:rsidP="00507864">
            <w:pPr>
              <w:spacing w:before="270" w:after="270" w:line="15" w:lineRule="atLeast"/>
              <w:ind w:firstLine="75"/>
              <w:jc w:val="center"/>
              <w:rPr>
                <w:rFonts w:ascii="宋体" w:hAnsi="宋体" w:cs="仿宋"/>
                <w:color w:val="000000"/>
                <w:kern w:val="0"/>
                <w:szCs w:val="21"/>
              </w:rPr>
            </w:pPr>
            <w:r w:rsidRPr="0042354A">
              <w:rPr>
                <w:rFonts w:ascii="宋体" w:hAnsi="宋体" w:cs="仿宋" w:hint="eastAsia"/>
                <w:color w:val="000000"/>
                <w:kern w:val="0"/>
                <w:szCs w:val="21"/>
              </w:rPr>
              <w:t>长</w:t>
            </w:r>
            <w:r w:rsidRPr="0042354A">
              <w:rPr>
                <w:rFonts w:ascii="宋体" w:hAnsi="宋体" w:cs="仿宋"/>
                <w:color w:val="000000"/>
                <w:kern w:val="0"/>
                <w:szCs w:val="21"/>
              </w:rPr>
              <w:t>17</w:t>
            </w:r>
            <w:r w:rsidRPr="0042354A">
              <w:rPr>
                <w:rFonts w:ascii="宋体" w:hAnsi="宋体" w:cs="仿宋" w:hint="eastAsia"/>
                <w:color w:val="000000"/>
                <w:kern w:val="0"/>
                <w:szCs w:val="21"/>
              </w:rPr>
              <w:t>×高</w:t>
            </w:r>
            <w:r w:rsidRPr="0042354A">
              <w:rPr>
                <w:rFonts w:ascii="宋体" w:hAnsi="宋体" w:cs="仿宋"/>
                <w:color w:val="000000"/>
                <w:kern w:val="0"/>
                <w:szCs w:val="21"/>
              </w:rPr>
              <w:t>21</w:t>
            </w:r>
          </w:p>
          <w:p w:rsidR="00053F18" w:rsidRPr="0042354A" w:rsidRDefault="00053F18" w:rsidP="00507864">
            <w:pPr>
              <w:spacing w:before="270" w:after="270" w:line="15" w:lineRule="atLeast"/>
              <w:rPr>
                <w:rFonts w:ascii="宋体" w:cs="仿宋"/>
                <w:color w:val="000000"/>
                <w:kern w:val="0"/>
                <w:szCs w:val="21"/>
              </w:rPr>
            </w:pPr>
          </w:p>
        </w:tc>
        <w:tc>
          <w:tcPr>
            <w:tcW w:w="889" w:type="dxa"/>
            <w:tcBorders>
              <w:top w:val="outset" w:sz="6" w:space="0" w:color="000000"/>
              <w:left w:val="outset" w:sz="6" w:space="0" w:color="000000"/>
              <w:bottom w:val="single" w:sz="8" w:space="0" w:color="auto"/>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hAnsi="宋体" w:cs="仿宋"/>
                <w:color w:val="000000"/>
                <w:kern w:val="0"/>
                <w:szCs w:val="21"/>
              </w:rPr>
            </w:pPr>
            <w:r w:rsidRPr="0042354A">
              <w:rPr>
                <w:rFonts w:ascii="宋体" w:hAnsi="宋体" w:cs="仿宋"/>
                <w:color w:val="000000"/>
                <w:kern w:val="0"/>
                <w:szCs w:val="21"/>
              </w:rPr>
              <w:t>1</w:t>
            </w:r>
          </w:p>
        </w:tc>
        <w:tc>
          <w:tcPr>
            <w:tcW w:w="3019" w:type="dxa"/>
            <w:tcBorders>
              <w:top w:val="outset" w:sz="6" w:space="0" w:color="000000"/>
              <w:left w:val="outset" w:sz="6" w:space="0" w:color="000000"/>
              <w:bottom w:val="single" w:sz="8" w:space="0" w:color="auto"/>
              <w:right w:val="single" w:sz="8" w:space="0" w:color="auto"/>
            </w:tcBorders>
            <w:shd w:val="clear" w:color="auto" w:fill="FFFFFF"/>
          </w:tcPr>
          <w:p w:rsidR="00053F18" w:rsidRPr="0042354A" w:rsidRDefault="00053F18" w:rsidP="00507864">
            <w:pPr>
              <w:jc w:val="center"/>
              <w:rPr>
                <w:rFonts w:ascii="宋体" w:cs="仿宋"/>
                <w:color w:val="000000"/>
                <w:kern w:val="0"/>
                <w:szCs w:val="21"/>
              </w:rPr>
            </w:pPr>
          </w:p>
          <w:p w:rsidR="00053F18" w:rsidRPr="0042354A" w:rsidRDefault="00715E75" w:rsidP="00507864">
            <w:pPr>
              <w:jc w:val="center"/>
              <w:rPr>
                <w:rFonts w:ascii="宋体" w:cs="仿宋"/>
                <w:color w:val="000000"/>
                <w:kern w:val="0"/>
                <w:szCs w:val="21"/>
              </w:rPr>
            </w:pPr>
            <w:r w:rsidRPr="00906F3F">
              <w:rPr>
                <w:rFonts w:ascii="宋体" w:cs="仿宋"/>
                <w:noProof/>
                <w:color w:val="000000"/>
                <w:kern w:val="0"/>
                <w:szCs w:val="21"/>
              </w:rPr>
              <w:pict>
                <v:shape id="图片 9" o:spid="_x0000_i1057" type="#_x0000_t75" alt="3.jpg" style="width:100.5pt;height:112.5pt;visibility:visible">
                  <v:imagedata r:id="rId81" o:title="" croptop="2312f" cropleft="995f"/>
                </v:shape>
              </w:pict>
            </w:r>
          </w:p>
        </w:tc>
      </w:tr>
      <w:tr w:rsidR="00053F18" w:rsidRPr="0042354A" w:rsidTr="00507864">
        <w:trPr>
          <w:trHeight w:val="15"/>
          <w:jc w:val="center"/>
        </w:trPr>
        <w:tc>
          <w:tcPr>
            <w:tcW w:w="709" w:type="dxa"/>
            <w:tcBorders>
              <w:top w:val="outset" w:sz="6" w:space="0" w:color="000000"/>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hAnsi="宋体" w:cs="仿宋"/>
                <w:color w:val="000000"/>
                <w:kern w:val="0"/>
                <w:szCs w:val="21"/>
              </w:rPr>
            </w:pPr>
            <w:r w:rsidRPr="0042354A">
              <w:rPr>
                <w:rFonts w:ascii="宋体" w:hAnsi="宋体" w:cs="仿宋"/>
                <w:color w:val="000000"/>
                <w:kern w:val="0"/>
                <w:szCs w:val="21"/>
              </w:rPr>
              <w:lastRenderedPageBreak/>
              <w:t>4</w:t>
            </w:r>
          </w:p>
        </w:tc>
        <w:tc>
          <w:tcPr>
            <w:tcW w:w="1841" w:type="dxa"/>
            <w:tcBorders>
              <w:top w:val="outset" w:sz="6" w:space="0" w:color="000000"/>
              <w:left w:val="outset" w:sz="6" w:space="0" w:color="000000"/>
              <w:bottom w:val="single" w:sz="8" w:space="0" w:color="auto"/>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cs="仿宋"/>
                <w:color w:val="000000"/>
                <w:kern w:val="0"/>
                <w:szCs w:val="21"/>
              </w:rPr>
            </w:pPr>
            <w:r w:rsidRPr="0042354A">
              <w:rPr>
                <w:rFonts w:ascii="宋体" w:hAnsi="宋体" w:cs="仿宋" w:hint="eastAsia"/>
                <w:color w:val="000000"/>
                <w:kern w:val="0"/>
                <w:szCs w:val="21"/>
              </w:rPr>
              <w:t>茶滤网</w:t>
            </w:r>
          </w:p>
        </w:tc>
        <w:tc>
          <w:tcPr>
            <w:tcW w:w="2957" w:type="dxa"/>
            <w:tcBorders>
              <w:top w:val="outset" w:sz="6" w:space="0" w:color="000000"/>
              <w:left w:val="outset" w:sz="6" w:space="0" w:color="000000"/>
              <w:bottom w:val="single" w:sz="8" w:space="0" w:color="auto"/>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240" w:lineRule="atLeast"/>
              <w:ind w:firstLine="75"/>
              <w:jc w:val="center"/>
              <w:rPr>
                <w:rFonts w:ascii="宋体" w:hAnsi="宋体" w:cs="仿宋"/>
                <w:color w:val="000000"/>
                <w:szCs w:val="21"/>
              </w:rPr>
            </w:pPr>
            <w:r w:rsidRPr="0042354A">
              <w:rPr>
                <w:rFonts w:ascii="宋体" w:hAnsi="宋体" w:cs="仿宋" w:hint="eastAsia"/>
                <w:color w:val="000000"/>
                <w:szCs w:val="21"/>
              </w:rPr>
              <w:t>高度</w:t>
            </w:r>
            <w:r w:rsidRPr="0042354A">
              <w:rPr>
                <w:rFonts w:ascii="宋体" w:hAnsi="宋体" w:cs="仿宋"/>
                <w:color w:val="000000"/>
                <w:szCs w:val="21"/>
              </w:rPr>
              <w:t>10.2</w:t>
            </w:r>
            <w:r w:rsidRPr="0042354A">
              <w:rPr>
                <w:rFonts w:ascii="宋体" w:hAnsi="宋体" w:cs="仿宋" w:hint="eastAsia"/>
                <w:color w:val="000000"/>
                <w:kern w:val="0"/>
                <w:szCs w:val="21"/>
              </w:rPr>
              <w:t>×</w:t>
            </w:r>
            <w:r w:rsidRPr="0042354A">
              <w:rPr>
                <w:rFonts w:ascii="宋体" w:hAnsi="宋体" w:cs="仿宋"/>
                <w:color w:val="000000"/>
                <w:szCs w:val="21"/>
              </w:rPr>
              <w:t xml:space="preserve"> </w:t>
            </w:r>
            <w:r w:rsidRPr="0042354A">
              <w:rPr>
                <w:rFonts w:ascii="宋体" w:hAnsi="宋体" w:cs="仿宋" w:hint="eastAsia"/>
                <w:color w:val="000000"/>
                <w:szCs w:val="21"/>
              </w:rPr>
              <w:t>直径</w:t>
            </w:r>
            <w:r w:rsidRPr="0042354A">
              <w:rPr>
                <w:rFonts w:ascii="宋体" w:hAnsi="宋体" w:cs="仿宋"/>
                <w:color w:val="000000"/>
                <w:szCs w:val="21"/>
              </w:rPr>
              <w:t>8.3</w:t>
            </w:r>
          </w:p>
        </w:tc>
        <w:tc>
          <w:tcPr>
            <w:tcW w:w="889" w:type="dxa"/>
            <w:tcBorders>
              <w:top w:val="outset" w:sz="6" w:space="0" w:color="000000"/>
              <w:left w:val="outset" w:sz="6" w:space="0" w:color="000000"/>
              <w:bottom w:val="single" w:sz="8" w:space="0" w:color="auto"/>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hAnsi="宋体" w:cs="仿宋"/>
                <w:color w:val="000000"/>
                <w:kern w:val="0"/>
                <w:szCs w:val="21"/>
              </w:rPr>
            </w:pPr>
            <w:r w:rsidRPr="0042354A">
              <w:rPr>
                <w:rFonts w:ascii="宋体" w:hAnsi="宋体" w:cs="仿宋"/>
                <w:color w:val="000000"/>
                <w:kern w:val="0"/>
                <w:szCs w:val="21"/>
              </w:rPr>
              <w:t>1</w:t>
            </w:r>
          </w:p>
        </w:tc>
        <w:tc>
          <w:tcPr>
            <w:tcW w:w="3019" w:type="dxa"/>
            <w:tcBorders>
              <w:top w:val="outset" w:sz="6" w:space="0" w:color="000000"/>
              <w:left w:val="outset" w:sz="6" w:space="0" w:color="000000"/>
              <w:bottom w:val="single" w:sz="8" w:space="0" w:color="auto"/>
              <w:right w:val="single" w:sz="8" w:space="0" w:color="auto"/>
            </w:tcBorders>
            <w:shd w:val="clear" w:color="auto" w:fill="FFFFFF"/>
          </w:tcPr>
          <w:p w:rsidR="00053F18" w:rsidRPr="0042354A" w:rsidRDefault="00906F3F" w:rsidP="00507864">
            <w:pPr>
              <w:widowControl/>
              <w:jc w:val="left"/>
              <w:rPr>
                <w:rFonts w:ascii="宋体" w:cs="仿宋"/>
                <w:color w:val="000000"/>
                <w:szCs w:val="21"/>
              </w:rPr>
            </w:pPr>
            <w:r w:rsidRPr="00906F3F">
              <w:rPr>
                <w:noProof/>
              </w:rPr>
              <w:pict>
                <v:shape id="图片 47" o:spid="_x0000_s1062" type="#_x0000_t75" alt="IMG_256" style="position:absolute;margin-left:27.55pt;margin-top:5.6pt;width:105.3pt;height:84.4pt;z-index:3;visibility:visible;mso-position-horizontal-relative:text;mso-position-vertical-relative:text">
                  <v:imagedata r:id="rId82" o:title="" cropbottom="3804f" cropright="678f"/>
                  <w10:wrap type="square"/>
                </v:shape>
              </w:pict>
            </w:r>
          </w:p>
          <w:p w:rsidR="00053F18" w:rsidRPr="0042354A" w:rsidRDefault="00053F18" w:rsidP="00507864">
            <w:pPr>
              <w:jc w:val="center"/>
              <w:rPr>
                <w:rFonts w:ascii="宋体" w:cs="仿宋"/>
                <w:color w:val="000000"/>
                <w:kern w:val="0"/>
                <w:szCs w:val="21"/>
              </w:rPr>
            </w:pPr>
          </w:p>
        </w:tc>
      </w:tr>
      <w:tr w:rsidR="00053F18" w:rsidRPr="0042354A" w:rsidTr="00507864">
        <w:trPr>
          <w:trHeight w:val="15"/>
          <w:jc w:val="center"/>
        </w:trPr>
        <w:tc>
          <w:tcPr>
            <w:tcW w:w="709" w:type="dxa"/>
            <w:tcBorders>
              <w:top w:val="outset" w:sz="6" w:space="0" w:color="000000"/>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hAnsi="宋体" w:cs="仿宋"/>
                <w:color w:val="000000"/>
                <w:kern w:val="0"/>
                <w:szCs w:val="21"/>
              </w:rPr>
            </w:pPr>
            <w:r w:rsidRPr="0042354A">
              <w:rPr>
                <w:rFonts w:ascii="宋体" w:hAnsi="宋体" w:cs="仿宋"/>
                <w:color w:val="000000"/>
                <w:kern w:val="0"/>
                <w:szCs w:val="21"/>
              </w:rPr>
              <w:t>5</w:t>
            </w:r>
          </w:p>
        </w:tc>
        <w:tc>
          <w:tcPr>
            <w:tcW w:w="1841" w:type="dxa"/>
            <w:tcBorders>
              <w:top w:val="outset" w:sz="6" w:space="0" w:color="000000"/>
              <w:left w:val="outset" w:sz="6" w:space="0" w:color="000000"/>
              <w:bottom w:val="single" w:sz="8" w:space="0" w:color="auto"/>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cs="仿宋"/>
                <w:color w:val="000000"/>
                <w:kern w:val="0"/>
                <w:szCs w:val="21"/>
              </w:rPr>
            </w:pPr>
            <w:r w:rsidRPr="0042354A">
              <w:rPr>
                <w:rFonts w:ascii="宋体" w:hAnsi="宋体" w:cs="仿宋" w:hint="eastAsia"/>
                <w:color w:val="000000"/>
                <w:kern w:val="0"/>
                <w:szCs w:val="21"/>
              </w:rPr>
              <w:t>茶荷</w:t>
            </w:r>
          </w:p>
        </w:tc>
        <w:tc>
          <w:tcPr>
            <w:tcW w:w="2957" w:type="dxa"/>
            <w:tcBorders>
              <w:top w:val="outset" w:sz="6" w:space="0" w:color="000000"/>
              <w:left w:val="outset" w:sz="6" w:space="0" w:color="000000"/>
              <w:bottom w:val="single" w:sz="8" w:space="0" w:color="auto"/>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hAnsi="宋体" w:cs="仿宋"/>
                <w:color w:val="000000"/>
                <w:kern w:val="0"/>
                <w:szCs w:val="21"/>
              </w:rPr>
            </w:pPr>
            <w:r w:rsidRPr="0042354A">
              <w:rPr>
                <w:rFonts w:ascii="宋体" w:hAnsi="宋体" w:cs="仿宋" w:hint="eastAsia"/>
                <w:color w:val="000000"/>
                <w:kern w:val="0"/>
                <w:szCs w:val="21"/>
              </w:rPr>
              <w:t>长</w:t>
            </w:r>
            <w:r w:rsidRPr="0042354A">
              <w:rPr>
                <w:rFonts w:ascii="宋体" w:hAnsi="宋体" w:cs="仿宋"/>
                <w:color w:val="000000"/>
                <w:kern w:val="0"/>
                <w:szCs w:val="21"/>
              </w:rPr>
              <w:t>10.4</w:t>
            </w:r>
            <w:r w:rsidRPr="0042354A">
              <w:rPr>
                <w:rFonts w:ascii="宋体" w:hAnsi="宋体" w:cs="仿宋" w:hint="eastAsia"/>
                <w:color w:val="000000"/>
                <w:kern w:val="0"/>
                <w:szCs w:val="21"/>
              </w:rPr>
              <w:t>×宽</w:t>
            </w:r>
            <w:r w:rsidRPr="0042354A">
              <w:rPr>
                <w:rFonts w:ascii="宋体" w:hAnsi="宋体" w:cs="仿宋"/>
                <w:color w:val="000000"/>
                <w:kern w:val="0"/>
                <w:szCs w:val="21"/>
              </w:rPr>
              <w:t>8</w:t>
            </w:r>
            <w:r w:rsidRPr="0042354A">
              <w:rPr>
                <w:rFonts w:ascii="宋体" w:hAnsi="宋体" w:cs="仿宋" w:hint="eastAsia"/>
                <w:color w:val="000000"/>
                <w:kern w:val="0"/>
                <w:szCs w:val="21"/>
              </w:rPr>
              <w:t>×高</w:t>
            </w:r>
            <w:r w:rsidRPr="0042354A">
              <w:rPr>
                <w:rFonts w:ascii="宋体" w:hAnsi="宋体" w:cs="仿宋"/>
                <w:color w:val="000000"/>
                <w:kern w:val="0"/>
                <w:szCs w:val="21"/>
              </w:rPr>
              <w:t>4</w:t>
            </w:r>
          </w:p>
        </w:tc>
        <w:tc>
          <w:tcPr>
            <w:tcW w:w="889" w:type="dxa"/>
            <w:tcBorders>
              <w:top w:val="outset" w:sz="6" w:space="0" w:color="000000"/>
              <w:left w:val="outset" w:sz="6" w:space="0" w:color="000000"/>
              <w:bottom w:val="single" w:sz="8" w:space="0" w:color="auto"/>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hAnsi="宋体" w:cs="仿宋"/>
                <w:color w:val="000000"/>
                <w:kern w:val="0"/>
                <w:szCs w:val="21"/>
              </w:rPr>
            </w:pPr>
            <w:r w:rsidRPr="0042354A">
              <w:rPr>
                <w:rFonts w:ascii="宋体" w:hAnsi="宋体" w:cs="仿宋"/>
                <w:color w:val="000000"/>
                <w:kern w:val="0"/>
                <w:szCs w:val="21"/>
              </w:rPr>
              <w:t>1</w:t>
            </w:r>
          </w:p>
        </w:tc>
        <w:tc>
          <w:tcPr>
            <w:tcW w:w="3019" w:type="dxa"/>
            <w:tcBorders>
              <w:top w:val="outset" w:sz="6" w:space="0" w:color="000000"/>
              <w:left w:val="outset" w:sz="6" w:space="0" w:color="000000"/>
              <w:bottom w:val="single" w:sz="8" w:space="0" w:color="auto"/>
              <w:right w:val="single" w:sz="8" w:space="0" w:color="auto"/>
            </w:tcBorders>
            <w:shd w:val="clear" w:color="auto" w:fill="FFFFFF"/>
          </w:tcPr>
          <w:p w:rsidR="00053F18" w:rsidRPr="0042354A" w:rsidRDefault="00715E75" w:rsidP="00507864">
            <w:pPr>
              <w:jc w:val="center"/>
              <w:rPr>
                <w:rFonts w:ascii="宋体" w:cs="仿宋"/>
                <w:color w:val="000000"/>
                <w:szCs w:val="21"/>
              </w:rPr>
            </w:pPr>
            <w:r w:rsidRPr="00906F3F">
              <w:rPr>
                <w:rFonts w:ascii="宋体" w:cs="仿宋"/>
                <w:noProof/>
                <w:color w:val="000000"/>
                <w:kern w:val="0"/>
                <w:szCs w:val="21"/>
              </w:rPr>
              <w:pict>
                <v:shape id="图片 31" o:spid="_x0000_i1058" type="#_x0000_t75" alt="IMG_256" style="width:111pt;height:69.75pt;visibility:visible">
                  <v:imagedata r:id="rId83" o:title=""/>
                </v:shape>
              </w:pict>
            </w:r>
          </w:p>
          <w:p w:rsidR="00053F18" w:rsidRPr="0042354A" w:rsidRDefault="00053F18" w:rsidP="00507864">
            <w:pPr>
              <w:jc w:val="center"/>
              <w:rPr>
                <w:rFonts w:ascii="宋体" w:cs="仿宋"/>
                <w:color w:val="000000"/>
                <w:kern w:val="0"/>
                <w:szCs w:val="21"/>
              </w:rPr>
            </w:pPr>
          </w:p>
        </w:tc>
      </w:tr>
      <w:tr w:rsidR="00053F18" w:rsidRPr="0042354A" w:rsidTr="00507864">
        <w:trPr>
          <w:trHeight w:val="15"/>
          <w:jc w:val="center"/>
        </w:trPr>
        <w:tc>
          <w:tcPr>
            <w:tcW w:w="709" w:type="dxa"/>
            <w:tcBorders>
              <w:top w:val="outset" w:sz="6" w:space="0" w:color="000000"/>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hAnsi="宋体" w:cs="仿宋"/>
                <w:color w:val="000000"/>
                <w:kern w:val="0"/>
                <w:szCs w:val="21"/>
              </w:rPr>
            </w:pPr>
            <w:r w:rsidRPr="0042354A">
              <w:rPr>
                <w:rFonts w:ascii="宋体" w:hAnsi="宋体" w:cs="仿宋"/>
                <w:color w:val="000000"/>
                <w:kern w:val="0"/>
                <w:szCs w:val="21"/>
              </w:rPr>
              <w:t>6</w:t>
            </w:r>
          </w:p>
        </w:tc>
        <w:tc>
          <w:tcPr>
            <w:tcW w:w="1841" w:type="dxa"/>
            <w:tcBorders>
              <w:top w:val="outset" w:sz="6" w:space="0" w:color="000000"/>
              <w:left w:val="outset" w:sz="6" w:space="0" w:color="000000"/>
              <w:bottom w:val="single" w:sz="8" w:space="0" w:color="auto"/>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cs="仿宋"/>
                <w:color w:val="000000"/>
                <w:kern w:val="0"/>
                <w:szCs w:val="21"/>
              </w:rPr>
            </w:pPr>
            <w:r w:rsidRPr="0042354A">
              <w:rPr>
                <w:rFonts w:ascii="宋体" w:hAnsi="宋体" w:cs="仿宋" w:hint="eastAsia"/>
                <w:color w:val="000000"/>
                <w:kern w:val="0"/>
                <w:szCs w:val="21"/>
              </w:rPr>
              <w:t>茶巾</w:t>
            </w:r>
          </w:p>
        </w:tc>
        <w:tc>
          <w:tcPr>
            <w:tcW w:w="2957" w:type="dxa"/>
            <w:tcBorders>
              <w:top w:val="outset" w:sz="6" w:space="0" w:color="000000"/>
              <w:left w:val="outset" w:sz="6" w:space="0" w:color="000000"/>
              <w:bottom w:val="single" w:sz="8" w:space="0" w:color="auto"/>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cs="仿宋"/>
                <w:color w:val="000000"/>
                <w:kern w:val="0"/>
                <w:szCs w:val="21"/>
              </w:rPr>
            </w:pPr>
            <w:r w:rsidRPr="0042354A">
              <w:rPr>
                <w:rFonts w:ascii="宋体" w:hAnsi="宋体" w:cs="仿宋" w:hint="eastAsia"/>
                <w:color w:val="000000"/>
                <w:szCs w:val="21"/>
              </w:rPr>
              <w:t>长</w:t>
            </w:r>
            <w:r w:rsidRPr="0042354A">
              <w:rPr>
                <w:rFonts w:ascii="宋体" w:hAnsi="宋体" w:cs="仿宋"/>
                <w:color w:val="000000"/>
                <w:szCs w:val="21"/>
              </w:rPr>
              <w:t>30</w:t>
            </w:r>
            <w:r w:rsidRPr="0042354A">
              <w:rPr>
                <w:rFonts w:ascii="宋体" w:hAnsi="宋体" w:cs="仿宋" w:hint="eastAsia"/>
                <w:color w:val="000000"/>
                <w:szCs w:val="21"/>
              </w:rPr>
              <w:t>×宽</w:t>
            </w:r>
            <w:r w:rsidRPr="0042354A">
              <w:rPr>
                <w:rFonts w:ascii="宋体" w:hAnsi="宋体" w:cs="仿宋"/>
                <w:color w:val="000000"/>
                <w:szCs w:val="21"/>
              </w:rPr>
              <w:t>30</w:t>
            </w:r>
          </w:p>
        </w:tc>
        <w:tc>
          <w:tcPr>
            <w:tcW w:w="889" w:type="dxa"/>
            <w:tcBorders>
              <w:top w:val="outset" w:sz="6" w:space="0" w:color="000000"/>
              <w:left w:val="outset" w:sz="6" w:space="0" w:color="000000"/>
              <w:bottom w:val="single" w:sz="8" w:space="0" w:color="auto"/>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hAnsi="宋体" w:cs="仿宋"/>
                <w:color w:val="000000"/>
                <w:kern w:val="0"/>
                <w:szCs w:val="21"/>
              </w:rPr>
            </w:pPr>
            <w:r w:rsidRPr="0042354A">
              <w:rPr>
                <w:rFonts w:ascii="宋体" w:hAnsi="宋体" w:cs="仿宋"/>
                <w:color w:val="000000"/>
                <w:kern w:val="0"/>
                <w:szCs w:val="21"/>
              </w:rPr>
              <w:t>1</w:t>
            </w:r>
          </w:p>
        </w:tc>
        <w:tc>
          <w:tcPr>
            <w:tcW w:w="3019" w:type="dxa"/>
            <w:tcBorders>
              <w:top w:val="outset" w:sz="6" w:space="0" w:color="000000"/>
              <w:left w:val="outset" w:sz="6" w:space="0" w:color="000000"/>
              <w:bottom w:val="single" w:sz="8" w:space="0" w:color="auto"/>
              <w:right w:val="single" w:sz="8" w:space="0" w:color="auto"/>
            </w:tcBorders>
            <w:shd w:val="clear" w:color="auto" w:fill="FFFFFF"/>
          </w:tcPr>
          <w:p w:rsidR="00053F18" w:rsidRPr="0042354A" w:rsidRDefault="00715E75" w:rsidP="00507864">
            <w:pPr>
              <w:jc w:val="center"/>
              <w:rPr>
                <w:rFonts w:ascii="宋体" w:cs="仿宋"/>
                <w:color w:val="000000"/>
                <w:kern w:val="0"/>
                <w:szCs w:val="21"/>
              </w:rPr>
            </w:pPr>
            <w:r w:rsidRPr="00906F3F">
              <w:rPr>
                <w:rFonts w:ascii="宋体" w:cs="仿宋"/>
                <w:noProof/>
                <w:color w:val="000000"/>
                <w:kern w:val="0"/>
                <w:szCs w:val="21"/>
              </w:rPr>
              <w:pict>
                <v:shape id="图片 32" o:spid="_x0000_i1059" type="#_x0000_t75" alt="IMG_256" style="width:108.75pt;height:93.75pt;visibility:visible">
                  <v:imagedata r:id="rId84" o:title=""/>
                </v:shape>
              </w:pict>
            </w:r>
          </w:p>
        </w:tc>
      </w:tr>
      <w:tr w:rsidR="00053F18" w:rsidRPr="0042354A" w:rsidTr="00507864">
        <w:trPr>
          <w:trHeight w:val="15"/>
          <w:jc w:val="center"/>
        </w:trPr>
        <w:tc>
          <w:tcPr>
            <w:tcW w:w="709" w:type="dxa"/>
            <w:tcBorders>
              <w:top w:val="outset" w:sz="6" w:space="0" w:color="000000"/>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hAnsi="宋体" w:cs="仿宋"/>
                <w:color w:val="000000"/>
                <w:kern w:val="0"/>
                <w:szCs w:val="21"/>
              </w:rPr>
            </w:pPr>
            <w:r w:rsidRPr="0042354A">
              <w:rPr>
                <w:rFonts w:ascii="宋体" w:hAnsi="宋体" w:cs="仿宋"/>
                <w:color w:val="000000"/>
                <w:kern w:val="0"/>
                <w:szCs w:val="21"/>
              </w:rPr>
              <w:t>7</w:t>
            </w:r>
          </w:p>
        </w:tc>
        <w:tc>
          <w:tcPr>
            <w:tcW w:w="1841" w:type="dxa"/>
            <w:tcBorders>
              <w:top w:val="outset" w:sz="6" w:space="0" w:color="000000"/>
              <w:left w:val="outset" w:sz="6" w:space="0" w:color="000000"/>
              <w:bottom w:val="single" w:sz="8" w:space="0" w:color="auto"/>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cs="仿宋"/>
                <w:color w:val="000000"/>
                <w:kern w:val="0"/>
                <w:szCs w:val="21"/>
              </w:rPr>
            </w:pPr>
            <w:r w:rsidRPr="0042354A">
              <w:rPr>
                <w:rFonts w:ascii="宋体" w:hAnsi="宋体" w:cs="仿宋" w:hint="eastAsia"/>
                <w:color w:val="000000"/>
                <w:kern w:val="0"/>
                <w:szCs w:val="21"/>
              </w:rPr>
              <w:t>茶道组</w:t>
            </w:r>
          </w:p>
        </w:tc>
        <w:tc>
          <w:tcPr>
            <w:tcW w:w="2957" w:type="dxa"/>
            <w:tcBorders>
              <w:top w:val="outset" w:sz="6" w:space="0" w:color="000000"/>
              <w:left w:val="outset" w:sz="6" w:space="0" w:color="000000"/>
              <w:bottom w:val="single" w:sz="8" w:space="0" w:color="auto"/>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cs="仿宋"/>
                <w:color w:val="000000"/>
                <w:kern w:val="0"/>
                <w:szCs w:val="21"/>
              </w:rPr>
            </w:pPr>
            <w:r w:rsidRPr="0042354A">
              <w:rPr>
                <w:rFonts w:ascii="宋体" w:cs="Calibri"/>
                <w:color w:val="000000"/>
                <w:kern w:val="0"/>
                <w:szCs w:val="21"/>
              </w:rPr>
              <w:t> </w:t>
            </w:r>
            <w:r w:rsidRPr="0042354A">
              <w:rPr>
                <w:rFonts w:ascii="宋体" w:hAnsi="宋体" w:cs="仿宋" w:hint="eastAsia"/>
                <w:color w:val="000000"/>
                <w:kern w:val="0"/>
                <w:szCs w:val="21"/>
              </w:rPr>
              <w:t>宽</w:t>
            </w:r>
            <w:r w:rsidRPr="0042354A">
              <w:rPr>
                <w:rFonts w:ascii="宋体" w:hAnsi="宋体" w:cs="仿宋"/>
                <w:color w:val="000000"/>
                <w:kern w:val="0"/>
                <w:szCs w:val="21"/>
              </w:rPr>
              <w:t>7</w:t>
            </w:r>
            <w:r w:rsidRPr="0042354A">
              <w:rPr>
                <w:rFonts w:ascii="宋体" w:hAnsi="宋体" w:cs="仿宋" w:hint="eastAsia"/>
                <w:color w:val="000000"/>
                <w:szCs w:val="21"/>
              </w:rPr>
              <w:t>×高</w:t>
            </w:r>
            <w:r w:rsidRPr="0042354A">
              <w:rPr>
                <w:rFonts w:ascii="宋体" w:hAnsi="宋体" w:cs="仿宋"/>
                <w:color w:val="000000"/>
                <w:szCs w:val="21"/>
              </w:rPr>
              <w:t>20</w:t>
            </w:r>
          </w:p>
        </w:tc>
        <w:tc>
          <w:tcPr>
            <w:tcW w:w="889" w:type="dxa"/>
            <w:tcBorders>
              <w:top w:val="outset" w:sz="6" w:space="0" w:color="000000"/>
              <w:left w:val="outset" w:sz="6" w:space="0" w:color="000000"/>
              <w:bottom w:val="single" w:sz="8" w:space="0" w:color="auto"/>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hAnsi="宋体" w:cs="仿宋"/>
                <w:color w:val="000000"/>
                <w:kern w:val="0"/>
                <w:szCs w:val="21"/>
              </w:rPr>
            </w:pPr>
            <w:r w:rsidRPr="0042354A">
              <w:rPr>
                <w:rFonts w:ascii="宋体" w:hAnsi="宋体" w:cs="仿宋"/>
                <w:color w:val="000000"/>
                <w:kern w:val="0"/>
                <w:szCs w:val="21"/>
              </w:rPr>
              <w:t>1</w:t>
            </w:r>
          </w:p>
        </w:tc>
        <w:tc>
          <w:tcPr>
            <w:tcW w:w="3019" w:type="dxa"/>
            <w:tcBorders>
              <w:top w:val="outset" w:sz="6" w:space="0" w:color="000000"/>
              <w:left w:val="outset" w:sz="6" w:space="0" w:color="000000"/>
              <w:bottom w:val="single" w:sz="8" w:space="0" w:color="auto"/>
              <w:right w:val="single" w:sz="8" w:space="0" w:color="auto"/>
            </w:tcBorders>
            <w:shd w:val="clear" w:color="auto" w:fill="FFFFFF"/>
          </w:tcPr>
          <w:p w:rsidR="00053F18" w:rsidRPr="0042354A" w:rsidRDefault="00053F18" w:rsidP="00507864">
            <w:pPr>
              <w:jc w:val="center"/>
              <w:rPr>
                <w:rFonts w:ascii="宋体" w:cs="仿宋"/>
                <w:color w:val="000000"/>
                <w:kern w:val="0"/>
                <w:szCs w:val="21"/>
              </w:rPr>
            </w:pPr>
            <w:r w:rsidRPr="0042354A">
              <w:rPr>
                <w:rFonts w:ascii="宋体" w:hAnsi="宋体" w:cs="仿宋"/>
                <w:color w:val="000000"/>
                <w:kern w:val="0"/>
                <w:szCs w:val="21"/>
              </w:rPr>
              <w:t xml:space="preserve"> </w:t>
            </w:r>
            <w:r w:rsidR="00715E75" w:rsidRPr="00906F3F">
              <w:rPr>
                <w:rFonts w:ascii="宋体" w:cs="仿宋"/>
                <w:noProof/>
                <w:color w:val="000000"/>
                <w:kern w:val="0"/>
                <w:szCs w:val="21"/>
              </w:rPr>
              <w:pict>
                <v:shape id="图片 33" o:spid="_x0000_i1060" type="#_x0000_t75" alt="IMG_256" style="width:63pt;height:124.5pt;visibility:visible">
                  <v:imagedata r:id="rId85" r:href="rId86"/>
                </v:shape>
              </w:pict>
            </w:r>
          </w:p>
        </w:tc>
      </w:tr>
      <w:tr w:rsidR="00053F18" w:rsidRPr="0042354A" w:rsidTr="00507864">
        <w:trPr>
          <w:trHeight w:val="15"/>
          <w:jc w:val="center"/>
        </w:trPr>
        <w:tc>
          <w:tcPr>
            <w:tcW w:w="709" w:type="dxa"/>
            <w:tcBorders>
              <w:top w:val="outset" w:sz="6" w:space="0" w:color="000000"/>
              <w:left w:val="single" w:sz="8" w:space="0" w:color="auto"/>
              <w:bottom w:val="outset" w:sz="6" w:space="0" w:color="000000"/>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hAnsi="宋体" w:cs="仿宋"/>
                <w:color w:val="000000"/>
                <w:kern w:val="0"/>
                <w:szCs w:val="21"/>
              </w:rPr>
            </w:pPr>
            <w:r w:rsidRPr="0042354A">
              <w:rPr>
                <w:rFonts w:ascii="宋体" w:hAnsi="宋体" w:cs="仿宋"/>
                <w:color w:val="000000"/>
                <w:kern w:val="0"/>
                <w:szCs w:val="21"/>
              </w:rPr>
              <w:t>8</w:t>
            </w:r>
          </w:p>
        </w:tc>
        <w:tc>
          <w:tcPr>
            <w:tcW w:w="1841" w:type="dxa"/>
            <w:tcBorders>
              <w:top w:val="outset" w:sz="6" w:space="0" w:color="000000"/>
              <w:left w:val="outset" w:sz="6" w:space="0" w:color="000000"/>
              <w:bottom w:val="outset" w:sz="6" w:space="0" w:color="000000"/>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cs="仿宋"/>
                <w:color w:val="000000"/>
                <w:kern w:val="0"/>
                <w:szCs w:val="21"/>
              </w:rPr>
            </w:pPr>
            <w:r w:rsidRPr="0042354A">
              <w:rPr>
                <w:rFonts w:ascii="宋体" w:hAnsi="宋体" w:cs="仿宋" w:hint="eastAsia"/>
                <w:color w:val="000000"/>
                <w:kern w:val="0"/>
                <w:szCs w:val="21"/>
              </w:rPr>
              <w:t>茶叶罐</w:t>
            </w:r>
          </w:p>
        </w:tc>
        <w:tc>
          <w:tcPr>
            <w:tcW w:w="2957" w:type="dxa"/>
            <w:tcBorders>
              <w:top w:val="outset" w:sz="6" w:space="0" w:color="000000"/>
              <w:left w:val="outset" w:sz="6" w:space="0" w:color="000000"/>
              <w:bottom w:val="outset" w:sz="6" w:space="0" w:color="000000"/>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cs="仿宋"/>
                <w:color w:val="000000"/>
                <w:kern w:val="0"/>
                <w:szCs w:val="21"/>
              </w:rPr>
            </w:pPr>
            <w:r w:rsidRPr="0042354A">
              <w:rPr>
                <w:rFonts w:ascii="宋体" w:hAnsi="宋体" w:cs="仿宋" w:hint="eastAsia"/>
                <w:color w:val="000000"/>
                <w:szCs w:val="21"/>
              </w:rPr>
              <w:t>高</w:t>
            </w:r>
            <w:r w:rsidRPr="0042354A">
              <w:rPr>
                <w:rFonts w:ascii="宋体" w:hAnsi="宋体" w:cs="仿宋"/>
                <w:color w:val="000000"/>
                <w:szCs w:val="21"/>
              </w:rPr>
              <w:t>17</w:t>
            </w:r>
            <w:r w:rsidRPr="0042354A">
              <w:rPr>
                <w:rFonts w:ascii="宋体" w:hAnsi="宋体" w:cs="仿宋" w:hint="eastAsia"/>
                <w:color w:val="000000"/>
                <w:szCs w:val="21"/>
              </w:rPr>
              <w:t>×宽</w:t>
            </w:r>
            <w:r w:rsidRPr="0042354A">
              <w:rPr>
                <w:rFonts w:ascii="宋体" w:hAnsi="宋体" w:cs="仿宋"/>
                <w:color w:val="000000"/>
                <w:kern w:val="0"/>
                <w:szCs w:val="21"/>
              </w:rPr>
              <w:t>12</w:t>
            </w:r>
            <w:r w:rsidRPr="0042354A">
              <w:rPr>
                <w:rFonts w:ascii="宋体" w:cs="Calibri"/>
                <w:color w:val="000000"/>
                <w:kern w:val="0"/>
                <w:szCs w:val="21"/>
              </w:rPr>
              <w:t> </w:t>
            </w:r>
          </w:p>
        </w:tc>
        <w:tc>
          <w:tcPr>
            <w:tcW w:w="889" w:type="dxa"/>
            <w:tcBorders>
              <w:top w:val="outset" w:sz="6" w:space="0" w:color="000000"/>
              <w:left w:val="outset" w:sz="6" w:space="0" w:color="000000"/>
              <w:bottom w:val="outset" w:sz="6" w:space="0" w:color="000000"/>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hAnsi="宋体" w:cs="仿宋"/>
                <w:color w:val="000000"/>
                <w:kern w:val="0"/>
                <w:szCs w:val="21"/>
              </w:rPr>
            </w:pPr>
            <w:r w:rsidRPr="0042354A">
              <w:rPr>
                <w:rFonts w:ascii="宋体" w:hAnsi="宋体" w:cs="仿宋"/>
                <w:color w:val="000000"/>
                <w:kern w:val="0"/>
                <w:szCs w:val="21"/>
              </w:rPr>
              <w:t>1</w:t>
            </w:r>
          </w:p>
        </w:tc>
        <w:tc>
          <w:tcPr>
            <w:tcW w:w="3019" w:type="dxa"/>
            <w:tcBorders>
              <w:top w:val="outset" w:sz="6" w:space="0" w:color="000000"/>
              <w:left w:val="outset" w:sz="6" w:space="0" w:color="000000"/>
              <w:bottom w:val="outset" w:sz="6" w:space="0" w:color="000000"/>
              <w:right w:val="single" w:sz="8" w:space="0" w:color="auto"/>
            </w:tcBorders>
            <w:shd w:val="clear" w:color="auto" w:fill="FFFFFF"/>
          </w:tcPr>
          <w:p w:rsidR="00053F18" w:rsidRPr="0042354A" w:rsidRDefault="00715E75" w:rsidP="00507864">
            <w:pPr>
              <w:jc w:val="center"/>
              <w:rPr>
                <w:rFonts w:ascii="宋体" w:cs="仿宋"/>
                <w:color w:val="000000"/>
                <w:kern w:val="0"/>
                <w:szCs w:val="21"/>
              </w:rPr>
            </w:pPr>
            <w:r w:rsidRPr="00906F3F">
              <w:rPr>
                <w:rFonts w:ascii="宋体" w:cs="仿宋"/>
                <w:noProof/>
                <w:color w:val="000000"/>
                <w:kern w:val="0"/>
                <w:szCs w:val="21"/>
              </w:rPr>
              <w:pict>
                <v:shape id="图片 34" o:spid="_x0000_i1061" type="#_x0000_t75" alt="IMG_20160317_111604" style="width:63.75pt;height:91.5pt;visibility:visible">
                  <v:imagedata r:id="rId87" o:title="" croptop="6209f" cropbottom="8944f" cropleft="7054f" cropright="10307f"/>
                </v:shape>
              </w:pict>
            </w:r>
          </w:p>
        </w:tc>
      </w:tr>
      <w:tr w:rsidR="00053F18" w:rsidRPr="0042354A" w:rsidTr="00507864">
        <w:trPr>
          <w:trHeight w:val="15"/>
          <w:jc w:val="center"/>
        </w:trPr>
        <w:tc>
          <w:tcPr>
            <w:tcW w:w="709" w:type="dxa"/>
            <w:tcBorders>
              <w:top w:val="outset" w:sz="6" w:space="0" w:color="000000"/>
              <w:left w:val="single" w:sz="8" w:space="0" w:color="auto"/>
              <w:bottom w:val="outset" w:sz="6" w:space="0" w:color="000000"/>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hAnsi="宋体" w:cs="仿宋"/>
                <w:color w:val="000000"/>
                <w:kern w:val="0"/>
                <w:szCs w:val="21"/>
              </w:rPr>
            </w:pPr>
            <w:r w:rsidRPr="0042354A">
              <w:rPr>
                <w:rFonts w:ascii="宋体" w:hAnsi="宋体" w:cs="仿宋"/>
                <w:color w:val="000000"/>
                <w:kern w:val="0"/>
                <w:szCs w:val="21"/>
              </w:rPr>
              <w:t>9</w:t>
            </w:r>
          </w:p>
        </w:tc>
        <w:tc>
          <w:tcPr>
            <w:tcW w:w="1841" w:type="dxa"/>
            <w:tcBorders>
              <w:top w:val="outset" w:sz="6" w:space="0" w:color="000000"/>
              <w:left w:val="outset" w:sz="6" w:space="0" w:color="000000"/>
              <w:bottom w:val="outset" w:sz="6" w:space="0" w:color="000000"/>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cs="仿宋"/>
                <w:color w:val="000000"/>
                <w:szCs w:val="21"/>
              </w:rPr>
            </w:pPr>
            <w:r w:rsidRPr="0042354A">
              <w:rPr>
                <w:rFonts w:ascii="宋体" w:hAnsi="宋体" w:cs="仿宋" w:hint="eastAsia"/>
                <w:color w:val="000000"/>
                <w:szCs w:val="21"/>
              </w:rPr>
              <w:t>紫砂品茗杯</w:t>
            </w:r>
          </w:p>
        </w:tc>
        <w:tc>
          <w:tcPr>
            <w:tcW w:w="2957" w:type="dxa"/>
            <w:tcBorders>
              <w:top w:val="outset" w:sz="6" w:space="0" w:color="000000"/>
              <w:left w:val="outset" w:sz="6" w:space="0" w:color="000000"/>
              <w:bottom w:val="outset" w:sz="6" w:space="0" w:color="000000"/>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hAnsi="宋体" w:cs="仿宋"/>
                <w:color w:val="000000"/>
                <w:szCs w:val="21"/>
              </w:rPr>
            </w:pPr>
            <w:r w:rsidRPr="0042354A">
              <w:rPr>
                <w:rFonts w:ascii="宋体" w:hAnsi="宋体" w:cs="仿宋" w:hint="eastAsia"/>
                <w:color w:val="000000"/>
                <w:szCs w:val="21"/>
              </w:rPr>
              <w:t>容量</w:t>
            </w:r>
            <w:r w:rsidRPr="0042354A">
              <w:rPr>
                <w:rFonts w:ascii="宋体" w:hAnsi="宋体" w:cs="仿宋"/>
                <w:color w:val="000000"/>
                <w:szCs w:val="21"/>
              </w:rPr>
              <w:t>20ml</w:t>
            </w:r>
          </w:p>
          <w:p w:rsidR="00053F18" w:rsidRPr="0042354A" w:rsidRDefault="00053F18" w:rsidP="00507864">
            <w:pPr>
              <w:spacing w:before="270" w:after="270" w:line="15" w:lineRule="atLeast"/>
              <w:ind w:firstLine="75"/>
              <w:jc w:val="center"/>
              <w:rPr>
                <w:rFonts w:ascii="宋体" w:hAnsi="宋体" w:cs="仿宋"/>
                <w:color w:val="000000"/>
                <w:szCs w:val="21"/>
              </w:rPr>
            </w:pPr>
            <w:r w:rsidRPr="0042354A">
              <w:rPr>
                <w:rFonts w:ascii="宋体" w:hAnsi="宋体" w:cs="仿宋" w:hint="eastAsia"/>
                <w:color w:val="000000"/>
                <w:szCs w:val="21"/>
              </w:rPr>
              <w:t>杯口直径</w:t>
            </w:r>
            <w:r w:rsidRPr="0042354A">
              <w:rPr>
                <w:rFonts w:ascii="宋体" w:hAnsi="宋体" w:cs="仿宋"/>
                <w:color w:val="000000"/>
                <w:szCs w:val="21"/>
              </w:rPr>
              <w:t xml:space="preserve">4.8 </w:t>
            </w:r>
            <w:r w:rsidRPr="0042354A">
              <w:rPr>
                <w:rFonts w:ascii="宋体" w:hAnsi="宋体" w:cs="仿宋" w:hint="eastAsia"/>
                <w:color w:val="000000"/>
                <w:kern w:val="0"/>
                <w:szCs w:val="21"/>
              </w:rPr>
              <w:t>×</w:t>
            </w:r>
            <w:r w:rsidRPr="0042354A">
              <w:rPr>
                <w:rFonts w:ascii="宋体" w:hAnsi="宋体" w:cs="仿宋" w:hint="eastAsia"/>
                <w:color w:val="000000"/>
                <w:szCs w:val="21"/>
              </w:rPr>
              <w:t>高</w:t>
            </w:r>
            <w:r w:rsidRPr="0042354A">
              <w:rPr>
                <w:rFonts w:ascii="宋体" w:hAnsi="宋体" w:cs="仿宋"/>
                <w:color w:val="000000"/>
                <w:szCs w:val="21"/>
              </w:rPr>
              <w:t>3</w:t>
            </w:r>
          </w:p>
        </w:tc>
        <w:tc>
          <w:tcPr>
            <w:tcW w:w="889" w:type="dxa"/>
            <w:tcBorders>
              <w:top w:val="outset" w:sz="6" w:space="0" w:color="000000"/>
              <w:left w:val="outset" w:sz="6" w:space="0" w:color="000000"/>
              <w:bottom w:val="outset" w:sz="6" w:space="0" w:color="000000"/>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hAnsi="宋体" w:cs="仿宋"/>
                <w:color w:val="000000"/>
                <w:kern w:val="0"/>
                <w:szCs w:val="21"/>
              </w:rPr>
            </w:pPr>
            <w:r w:rsidRPr="0042354A">
              <w:rPr>
                <w:rFonts w:ascii="宋体" w:hAnsi="宋体" w:cs="仿宋"/>
                <w:color w:val="000000"/>
                <w:kern w:val="0"/>
                <w:szCs w:val="21"/>
              </w:rPr>
              <w:t>3</w:t>
            </w:r>
          </w:p>
        </w:tc>
        <w:tc>
          <w:tcPr>
            <w:tcW w:w="3019" w:type="dxa"/>
            <w:tcBorders>
              <w:top w:val="outset" w:sz="6" w:space="0" w:color="000000"/>
              <w:left w:val="outset" w:sz="6" w:space="0" w:color="000000"/>
              <w:bottom w:val="outset" w:sz="6" w:space="0" w:color="000000"/>
              <w:right w:val="single" w:sz="8" w:space="0" w:color="auto"/>
            </w:tcBorders>
            <w:shd w:val="clear" w:color="auto" w:fill="FFFFFF"/>
          </w:tcPr>
          <w:p w:rsidR="00053F18" w:rsidRPr="0042354A" w:rsidRDefault="00715E75" w:rsidP="00507864">
            <w:pPr>
              <w:jc w:val="center"/>
              <w:rPr>
                <w:rFonts w:ascii="宋体" w:cs="仿宋"/>
                <w:color w:val="000000"/>
                <w:kern w:val="0"/>
                <w:szCs w:val="21"/>
              </w:rPr>
            </w:pPr>
            <w:r w:rsidRPr="00906F3F">
              <w:rPr>
                <w:rFonts w:ascii="宋体" w:cs="仿宋"/>
                <w:noProof/>
                <w:color w:val="000000"/>
                <w:kern w:val="0"/>
                <w:szCs w:val="21"/>
              </w:rPr>
              <w:pict>
                <v:shape id="图片 7" o:spid="_x0000_i1062" type="#_x0000_t75" alt="1.png" style="width:103.5pt;height:74.25pt;visibility:visible">
                  <v:imagedata r:id="rId88" o:title="" croptop="18847f"/>
                </v:shape>
              </w:pict>
            </w:r>
          </w:p>
        </w:tc>
      </w:tr>
      <w:tr w:rsidR="00053F18" w:rsidRPr="0042354A" w:rsidTr="00507864">
        <w:trPr>
          <w:trHeight w:val="15"/>
          <w:jc w:val="center"/>
        </w:trPr>
        <w:tc>
          <w:tcPr>
            <w:tcW w:w="709" w:type="dxa"/>
            <w:tcBorders>
              <w:top w:val="outset" w:sz="6" w:space="0" w:color="000000"/>
              <w:left w:val="single" w:sz="8" w:space="0" w:color="auto"/>
              <w:bottom w:val="outset" w:sz="6" w:space="0" w:color="000000"/>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hAnsi="宋体" w:cs="仿宋"/>
                <w:color w:val="000000"/>
                <w:kern w:val="0"/>
                <w:szCs w:val="21"/>
              </w:rPr>
            </w:pPr>
            <w:r w:rsidRPr="0042354A">
              <w:rPr>
                <w:rFonts w:ascii="宋体" w:hAnsi="宋体" w:cs="仿宋"/>
                <w:color w:val="000000"/>
                <w:kern w:val="0"/>
                <w:szCs w:val="21"/>
              </w:rPr>
              <w:t>10</w:t>
            </w:r>
          </w:p>
        </w:tc>
        <w:tc>
          <w:tcPr>
            <w:tcW w:w="1841" w:type="dxa"/>
            <w:tcBorders>
              <w:top w:val="outset" w:sz="6" w:space="0" w:color="000000"/>
              <w:left w:val="outset" w:sz="6" w:space="0" w:color="000000"/>
              <w:bottom w:val="outset" w:sz="6" w:space="0" w:color="000000"/>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cs="仿宋"/>
                <w:color w:val="000000"/>
                <w:szCs w:val="21"/>
              </w:rPr>
            </w:pPr>
            <w:r w:rsidRPr="0042354A">
              <w:rPr>
                <w:rFonts w:ascii="宋体" w:hAnsi="宋体" w:cs="仿宋" w:hint="eastAsia"/>
                <w:color w:val="000000"/>
                <w:szCs w:val="21"/>
              </w:rPr>
              <w:t>紫砂闻香杯</w:t>
            </w:r>
          </w:p>
        </w:tc>
        <w:tc>
          <w:tcPr>
            <w:tcW w:w="2957" w:type="dxa"/>
            <w:tcBorders>
              <w:top w:val="outset" w:sz="6" w:space="0" w:color="000000"/>
              <w:left w:val="outset" w:sz="6" w:space="0" w:color="000000"/>
              <w:bottom w:val="outset" w:sz="6" w:space="0" w:color="000000"/>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hAnsi="宋体" w:cs="仿宋"/>
                <w:color w:val="000000"/>
                <w:szCs w:val="21"/>
              </w:rPr>
            </w:pPr>
            <w:r w:rsidRPr="0042354A">
              <w:rPr>
                <w:rFonts w:ascii="宋体" w:hAnsi="宋体" w:cs="仿宋" w:hint="eastAsia"/>
                <w:color w:val="000000"/>
                <w:szCs w:val="21"/>
              </w:rPr>
              <w:t>容量</w:t>
            </w:r>
            <w:r w:rsidRPr="0042354A">
              <w:rPr>
                <w:rFonts w:ascii="宋体" w:hAnsi="宋体" w:cs="仿宋"/>
                <w:color w:val="000000"/>
                <w:szCs w:val="21"/>
              </w:rPr>
              <w:t>15ml</w:t>
            </w:r>
          </w:p>
          <w:p w:rsidR="00053F18" w:rsidRPr="0042354A" w:rsidRDefault="00053F18" w:rsidP="00507864">
            <w:pPr>
              <w:spacing w:before="270" w:after="270" w:line="15" w:lineRule="atLeast"/>
              <w:ind w:firstLine="75"/>
              <w:jc w:val="center"/>
              <w:rPr>
                <w:rFonts w:ascii="宋体" w:hAnsi="宋体" w:cs="仿宋"/>
                <w:color w:val="000000"/>
                <w:szCs w:val="21"/>
              </w:rPr>
            </w:pPr>
            <w:r w:rsidRPr="0042354A">
              <w:rPr>
                <w:rFonts w:ascii="宋体" w:hAnsi="宋体" w:cs="仿宋" w:hint="eastAsia"/>
                <w:color w:val="000000"/>
                <w:szCs w:val="21"/>
              </w:rPr>
              <w:t>杯口直径</w:t>
            </w:r>
            <w:r w:rsidRPr="0042354A">
              <w:rPr>
                <w:rFonts w:ascii="宋体" w:hAnsi="宋体" w:cs="仿宋"/>
                <w:color w:val="000000"/>
                <w:szCs w:val="21"/>
              </w:rPr>
              <w:t>3.3</w:t>
            </w:r>
            <w:r w:rsidRPr="0042354A">
              <w:rPr>
                <w:rFonts w:ascii="宋体" w:hAnsi="宋体" w:cs="仿宋" w:hint="eastAsia"/>
                <w:color w:val="000000"/>
                <w:kern w:val="0"/>
                <w:szCs w:val="21"/>
              </w:rPr>
              <w:t>×</w:t>
            </w:r>
            <w:r w:rsidRPr="0042354A">
              <w:rPr>
                <w:rFonts w:ascii="宋体" w:hAnsi="宋体" w:cs="仿宋" w:hint="eastAsia"/>
                <w:color w:val="000000"/>
                <w:szCs w:val="21"/>
              </w:rPr>
              <w:t>高</w:t>
            </w:r>
            <w:r w:rsidRPr="0042354A">
              <w:rPr>
                <w:rFonts w:ascii="宋体" w:hAnsi="宋体" w:cs="仿宋"/>
                <w:color w:val="000000"/>
                <w:szCs w:val="21"/>
              </w:rPr>
              <w:t>4.7</w:t>
            </w:r>
          </w:p>
        </w:tc>
        <w:tc>
          <w:tcPr>
            <w:tcW w:w="889" w:type="dxa"/>
            <w:tcBorders>
              <w:top w:val="outset" w:sz="6" w:space="0" w:color="000000"/>
              <w:left w:val="outset" w:sz="6" w:space="0" w:color="000000"/>
              <w:bottom w:val="outset" w:sz="6" w:space="0" w:color="000000"/>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hAnsi="宋体" w:cs="仿宋"/>
                <w:color w:val="000000"/>
                <w:kern w:val="0"/>
                <w:szCs w:val="21"/>
              </w:rPr>
            </w:pPr>
            <w:r w:rsidRPr="0042354A">
              <w:rPr>
                <w:rFonts w:ascii="宋体" w:hAnsi="宋体" w:cs="仿宋"/>
                <w:color w:val="000000"/>
                <w:kern w:val="0"/>
                <w:szCs w:val="21"/>
              </w:rPr>
              <w:t>3</w:t>
            </w:r>
          </w:p>
        </w:tc>
        <w:tc>
          <w:tcPr>
            <w:tcW w:w="3019" w:type="dxa"/>
            <w:tcBorders>
              <w:top w:val="outset" w:sz="6" w:space="0" w:color="000000"/>
              <w:left w:val="outset" w:sz="6" w:space="0" w:color="000000"/>
              <w:bottom w:val="outset" w:sz="6" w:space="0" w:color="000000"/>
              <w:right w:val="single" w:sz="8" w:space="0" w:color="auto"/>
            </w:tcBorders>
            <w:shd w:val="clear" w:color="auto" w:fill="FFFFFF"/>
          </w:tcPr>
          <w:p w:rsidR="00053F18" w:rsidRPr="0042354A" w:rsidRDefault="00715E75" w:rsidP="00507864">
            <w:pPr>
              <w:jc w:val="center"/>
              <w:rPr>
                <w:rFonts w:ascii="宋体" w:cs="仿宋"/>
                <w:color w:val="000000"/>
                <w:kern w:val="0"/>
                <w:szCs w:val="21"/>
              </w:rPr>
            </w:pPr>
            <w:r w:rsidRPr="00906F3F">
              <w:rPr>
                <w:rFonts w:ascii="宋体" w:cs="仿宋"/>
                <w:noProof/>
                <w:color w:val="000000"/>
                <w:kern w:val="0"/>
                <w:szCs w:val="21"/>
              </w:rPr>
              <w:pict>
                <v:shape id="图片 8" o:spid="_x0000_i1063" type="#_x0000_t75" alt="2.png" style="width:103.5pt;height:84.75pt;visibility:visible">
                  <v:imagedata r:id="rId89" o:title="" croptop="14073f"/>
                </v:shape>
              </w:pict>
            </w:r>
          </w:p>
        </w:tc>
      </w:tr>
      <w:tr w:rsidR="00053F18" w:rsidRPr="0042354A" w:rsidTr="00507864">
        <w:trPr>
          <w:trHeight w:val="15"/>
          <w:jc w:val="center"/>
        </w:trPr>
        <w:tc>
          <w:tcPr>
            <w:tcW w:w="709" w:type="dxa"/>
            <w:tcBorders>
              <w:top w:val="outset" w:sz="6" w:space="0" w:color="000000"/>
              <w:left w:val="single" w:sz="8" w:space="0" w:color="auto"/>
              <w:bottom w:val="outset" w:sz="6" w:space="0" w:color="000000"/>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hAnsi="宋体" w:cs="仿宋"/>
                <w:color w:val="000000"/>
                <w:kern w:val="0"/>
                <w:szCs w:val="21"/>
              </w:rPr>
            </w:pPr>
            <w:r w:rsidRPr="0042354A">
              <w:rPr>
                <w:rFonts w:ascii="宋体" w:hAnsi="宋体" w:cs="仿宋"/>
                <w:color w:val="000000"/>
                <w:kern w:val="0"/>
                <w:szCs w:val="21"/>
              </w:rPr>
              <w:lastRenderedPageBreak/>
              <w:t>11</w:t>
            </w:r>
          </w:p>
        </w:tc>
        <w:tc>
          <w:tcPr>
            <w:tcW w:w="1841" w:type="dxa"/>
            <w:tcBorders>
              <w:top w:val="outset" w:sz="6" w:space="0" w:color="000000"/>
              <w:left w:val="outset" w:sz="6" w:space="0" w:color="000000"/>
              <w:bottom w:val="outset" w:sz="6" w:space="0" w:color="000000"/>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cs="仿宋"/>
                <w:color w:val="000000"/>
                <w:kern w:val="0"/>
                <w:szCs w:val="21"/>
              </w:rPr>
            </w:pPr>
            <w:r w:rsidRPr="0042354A">
              <w:rPr>
                <w:rFonts w:ascii="宋体" w:hAnsi="宋体" w:cs="仿宋" w:hint="eastAsia"/>
                <w:color w:val="000000"/>
                <w:kern w:val="0"/>
                <w:szCs w:val="21"/>
              </w:rPr>
              <w:t>紫砂壶</w:t>
            </w:r>
          </w:p>
        </w:tc>
        <w:tc>
          <w:tcPr>
            <w:tcW w:w="2957" w:type="dxa"/>
            <w:tcBorders>
              <w:top w:val="outset" w:sz="6" w:space="0" w:color="000000"/>
              <w:left w:val="outset" w:sz="6" w:space="0" w:color="000000"/>
              <w:bottom w:val="outset" w:sz="6" w:space="0" w:color="000000"/>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hAnsi="宋体" w:cs="仿宋"/>
                <w:color w:val="000000"/>
                <w:szCs w:val="21"/>
              </w:rPr>
            </w:pPr>
            <w:r w:rsidRPr="0042354A">
              <w:rPr>
                <w:rFonts w:ascii="宋体" w:hAnsi="宋体" w:cs="仿宋" w:hint="eastAsia"/>
                <w:color w:val="000000"/>
                <w:szCs w:val="21"/>
              </w:rPr>
              <w:t>容量</w:t>
            </w:r>
            <w:r w:rsidRPr="0042354A">
              <w:rPr>
                <w:rFonts w:ascii="宋体" w:hAnsi="宋体" w:cs="仿宋"/>
                <w:color w:val="000000"/>
                <w:szCs w:val="21"/>
              </w:rPr>
              <w:t>200ml</w:t>
            </w:r>
          </w:p>
          <w:p w:rsidR="00053F18" w:rsidRPr="0042354A" w:rsidRDefault="00053F18" w:rsidP="00507864">
            <w:pPr>
              <w:spacing w:before="270" w:after="270" w:line="15" w:lineRule="atLeast"/>
              <w:ind w:firstLine="75"/>
              <w:jc w:val="center"/>
              <w:rPr>
                <w:rFonts w:ascii="宋体" w:hAnsi="宋体" w:cs="仿宋"/>
                <w:color w:val="000000"/>
                <w:szCs w:val="21"/>
              </w:rPr>
            </w:pPr>
            <w:r w:rsidRPr="0042354A">
              <w:rPr>
                <w:rFonts w:ascii="宋体" w:hAnsi="宋体" w:cs="仿宋" w:hint="eastAsia"/>
                <w:color w:val="000000"/>
                <w:szCs w:val="21"/>
              </w:rPr>
              <w:t>上口径</w:t>
            </w:r>
            <w:r w:rsidRPr="0042354A">
              <w:rPr>
                <w:rFonts w:ascii="宋体" w:hAnsi="宋体" w:cs="仿宋"/>
                <w:color w:val="000000"/>
                <w:szCs w:val="21"/>
              </w:rPr>
              <w:t>6</w:t>
            </w:r>
            <w:r w:rsidRPr="0042354A">
              <w:rPr>
                <w:rFonts w:ascii="宋体" w:hAnsi="宋体" w:cs="仿宋" w:hint="eastAsia"/>
                <w:color w:val="000000"/>
                <w:kern w:val="0"/>
                <w:szCs w:val="21"/>
              </w:rPr>
              <w:t>×</w:t>
            </w:r>
            <w:r w:rsidRPr="0042354A">
              <w:rPr>
                <w:rFonts w:ascii="宋体" w:hAnsi="宋体" w:cs="仿宋" w:hint="eastAsia"/>
                <w:color w:val="000000"/>
                <w:szCs w:val="21"/>
              </w:rPr>
              <w:t>高</w:t>
            </w:r>
            <w:r w:rsidRPr="0042354A">
              <w:rPr>
                <w:rFonts w:ascii="宋体" w:hAnsi="宋体" w:cs="仿宋"/>
                <w:color w:val="000000"/>
                <w:szCs w:val="21"/>
              </w:rPr>
              <w:t>8</w:t>
            </w:r>
          </w:p>
        </w:tc>
        <w:tc>
          <w:tcPr>
            <w:tcW w:w="889" w:type="dxa"/>
            <w:tcBorders>
              <w:top w:val="outset" w:sz="6" w:space="0" w:color="000000"/>
              <w:left w:val="outset" w:sz="6" w:space="0" w:color="000000"/>
              <w:bottom w:val="outset" w:sz="6" w:space="0" w:color="000000"/>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hAnsi="宋体" w:cs="仿宋"/>
                <w:color w:val="000000"/>
                <w:kern w:val="0"/>
                <w:szCs w:val="21"/>
              </w:rPr>
            </w:pPr>
            <w:r w:rsidRPr="0042354A">
              <w:rPr>
                <w:rFonts w:ascii="宋体" w:hAnsi="宋体" w:cs="仿宋"/>
                <w:color w:val="000000"/>
                <w:kern w:val="0"/>
                <w:szCs w:val="21"/>
              </w:rPr>
              <w:t>1</w:t>
            </w:r>
          </w:p>
        </w:tc>
        <w:tc>
          <w:tcPr>
            <w:tcW w:w="3019" w:type="dxa"/>
            <w:tcBorders>
              <w:top w:val="outset" w:sz="6" w:space="0" w:color="000000"/>
              <w:left w:val="outset" w:sz="6" w:space="0" w:color="000000"/>
              <w:bottom w:val="outset" w:sz="6" w:space="0" w:color="000000"/>
              <w:right w:val="single" w:sz="8" w:space="0" w:color="auto"/>
            </w:tcBorders>
            <w:shd w:val="clear" w:color="auto" w:fill="FFFFFF"/>
          </w:tcPr>
          <w:p w:rsidR="00053F18" w:rsidRPr="0042354A" w:rsidRDefault="00715E75" w:rsidP="00507864">
            <w:pPr>
              <w:jc w:val="center"/>
              <w:rPr>
                <w:rFonts w:ascii="宋体" w:cs="仿宋"/>
                <w:color w:val="000000"/>
                <w:kern w:val="0"/>
                <w:szCs w:val="21"/>
              </w:rPr>
            </w:pPr>
            <w:r w:rsidRPr="00906F3F">
              <w:rPr>
                <w:rFonts w:ascii="宋体" w:cs="仿宋"/>
                <w:noProof/>
                <w:color w:val="000000"/>
                <w:kern w:val="0"/>
                <w:szCs w:val="21"/>
              </w:rPr>
              <w:pict>
                <v:shape id="图片 3" o:spid="_x0000_i1064" type="#_x0000_t75" alt="QQ图片20180920160340.jpg" style="width:111pt;height:100.5pt;visibility:visible">
                  <v:imagedata r:id="rId90" o:title=""/>
                </v:shape>
              </w:pict>
            </w:r>
          </w:p>
        </w:tc>
      </w:tr>
      <w:tr w:rsidR="00053F18" w:rsidRPr="0042354A" w:rsidTr="00507864">
        <w:trPr>
          <w:trHeight w:val="15"/>
          <w:jc w:val="center"/>
        </w:trPr>
        <w:tc>
          <w:tcPr>
            <w:tcW w:w="709" w:type="dxa"/>
            <w:tcBorders>
              <w:top w:val="outset" w:sz="6" w:space="0" w:color="000000"/>
              <w:left w:val="single" w:sz="8" w:space="0" w:color="auto"/>
              <w:bottom w:val="outset" w:sz="6" w:space="0" w:color="000000"/>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hAnsi="宋体" w:cs="仿宋"/>
                <w:color w:val="000000"/>
                <w:kern w:val="0"/>
                <w:szCs w:val="21"/>
              </w:rPr>
            </w:pPr>
            <w:r w:rsidRPr="0042354A">
              <w:rPr>
                <w:rFonts w:ascii="宋体" w:hAnsi="宋体" w:cs="仿宋"/>
                <w:color w:val="000000"/>
                <w:kern w:val="0"/>
                <w:szCs w:val="21"/>
              </w:rPr>
              <w:t>12</w:t>
            </w:r>
          </w:p>
        </w:tc>
        <w:tc>
          <w:tcPr>
            <w:tcW w:w="1841" w:type="dxa"/>
            <w:tcBorders>
              <w:top w:val="outset" w:sz="6" w:space="0" w:color="000000"/>
              <w:left w:val="outset" w:sz="6" w:space="0" w:color="000000"/>
              <w:bottom w:val="outset" w:sz="6" w:space="0" w:color="000000"/>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cs="仿宋"/>
                <w:color w:val="000000"/>
                <w:kern w:val="0"/>
                <w:szCs w:val="21"/>
              </w:rPr>
            </w:pPr>
            <w:r w:rsidRPr="0042354A">
              <w:rPr>
                <w:rFonts w:ascii="宋体" w:hAnsi="宋体" w:cs="仿宋" w:hint="eastAsia"/>
                <w:color w:val="000000"/>
                <w:kern w:val="0"/>
                <w:szCs w:val="21"/>
              </w:rPr>
              <w:t>紫砂公道杯</w:t>
            </w:r>
          </w:p>
        </w:tc>
        <w:tc>
          <w:tcPr>
            <w:tcW w:w="2957" w:type="dxa"/>
            <w:tcBorders>
              <w:top w:val="outset" w:sz="6" w:space="0" w:color="000000"/>
              <w:left w:val="outset" w:sz="6" w:space="0" w:color="000000"/>
              <w:bottom w:val="outset" w:sz="6" w:space="0" w:color="000000"/>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hAnsi="宋体" w:cs="仿宋"/>
                <w:color w:val="000000"/>
                <w:szCs w:val="21"/>
              </w:rPr>
            </w:pPr>
            <w:r w:rsidRPr="0042354A">
              <w:rPr>
                <w:rFonts w:ascii="宋体" w:hAnsi="宋体" w:cs="仿宋" w:hint="eastAsia"/>
                <w:color w:val="000000"/>
                <w:szCs w:val="21"/>
              </w:rPr>
              <w:t>容量</w:t>
            </w:r>
            <w:r w:rsidRPr="0042354A">
              <w:rPr>
                <w:rFonts w:ascii="宋体" w:hAnsi="宋体" w:cs="仿宋"/>
                <w:color w:val="000000"/>
                <w:szCs w:val="21"/>
              </w:rPr>
              <w:t>220ml</w:t>
            </w:r>
          </w:p>
          <w:p w:rsidR="00053F18" w:rsidRPr="0042354A" w:rsidRDefault="00053F18" w:rsidP="00507864">
            <w:pPr>
              <w:spacing w:before="270" w:after="270" w:line="15" w:lineRule="atLeast"/>
              <w:ind w:firstLine="75"/>
              <w:jc w:val="center"/>
              <w:rPr>
                <w:rFonts w:ascii="宋体" w:hAnsi="宋体" w:cs="仿宋"/>
                <w:color w:val="000000"/>
                <w:szCs w:val="21"/>
              </w:rPr>
            </w:pPr>
            <w:r w:rsidRPr="0042354A">
              <w:rPr>
                <w:rFonts w:ascii="宋体" w:hAnsi="宋体" w:cs="仿宋" w:hint="eastAsia"/>
                <w:color w:val="000000"/>
                <w:szCs w:val="21"/>
              </w:rPr>
              <w:t>长</w:t>
            </w:r>
            <w:r w:rsidRPr="0042354A">
              <w:rPr>
                <w:rFonts w:ascii="宋体" w:hAnsi="宋体" w:cs="仿宋"/>
                <w:color w:val="000000"/>
                <w:szCs w:val="21"/>
              </w:rPr>
              <w:t>13</w:t>
            </w:r>
            <w:r w:rsidRPr="0042354A">
              <w:rPr>
                <w:rFonts w:ascii="宋体" w:hAnsi="宋体" w:cs="仿宋" w:hint="eastAsia"/>
                <w:color w:val="000000"/>
                <w:kern w:val="0"/>
                <w:szCs w:val="21"/>
              </w:rPr>
              <w:t>×</w:t>
            </w:r>
            <w:r w:rsidRPr="0042354A">
              <w:rPr>
                <w:rFonts w:ascii="宋体" w:hAnsi="宋体" w:cs="仿宋" w:hint="eastAsia"/>
                <w:color w:val="000000"/>
                <w:szCs w:val="21"/>
              </w:rPr>
              <w:t>宽</w:t>
            </w:r>
            <w:r w:rsidRPr="0042354A">
              <w:rPr>
                <w:rFonts w:ascii="宋体" w:hAnsi="宋体" w:cs="仿宋"/>
                <w:color w:val="000000"/>
                <w:szCs w:val="21"/>
              </w:rPr>
              <w:t>9</w:t>
            </w:r>
            <w:r w:rsidRPr="0042354A">
              <w:rPr>
                <w:rFonts w:ascii="宋体" w:hAnsi="宋体" w:cs="仿宋" w:hint="eastAsia"/>
                <w:color w:val="000000"/>
                <w:kern w:val="0"/>
                <w:szCs w:val="21"/>
              </w:rPr>
              <w:t>×</w:t>
            </w:r>
            <w:r w:rsidRPr="0042354A">
              <w:rPr>
                <w:rFonts w:ascii="宋体" w:hAnsi="宋体" w:cs="仿宋" w:hint="eastAsia"/>
                <w:color w:val="000000"/>
                <w:szCs w:val="21"/>
              </w:rPr>
              <w:t>高</w:t>
            </w:r>
            <w:r w:rsidRPr="0042354A">
              <w:rPr>
                <w:rFonts w:ascii="宋体" w:hAnsi="宋体" w:cs="仿宋"/>
                <w:color w:val="000000"/>
                <w:szCs w:val="21"/>
              </w:rPr>
              <w:t>6.5</w:t>
            </w:r>
          </w:p>
        </w:tc>
        <w:tc>
          <w:tcPr>
            <w:tcW w:w="889" w:type="dxa"/>
            <w:tcBorders>
              <w:top w:val="outset" w:sz="6" w:space="0" w:color="000000"/>
              <w:left w:val="outset" w:sz="6" w:space="0" w:color="000000"/>
              <w:bottom w:val="outset" w:sz="6" w:space="0" w:color="000000"/>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hAnsi="宋体" w:cs="仿宋"/>
                <w:color w:val="000000"/>
                <w:kern w:val="0"/>
                <w:szCs w:val="21"/>
              </w:rPr>
            </w:pPr>
            <w:r w:rsidRPr="0042354A">
              <w:rPr>
                <w:rFonts w:ascii="宋体" w:hAnsi="宋体" w:cs="仿宋"/>
                <w:color w:val="000000"/>
                <w:kern w:val="0"/>
                <w:szCs w:val="21"/>
              </w:rPr>
              <w:t>1</w:t>
            </w:r>
          </w:p>
        </w:tc>
        <w:tc>
          <w:tcPr>
            <w:tcW w:w="3019" w:type="dxa"/>
            <w:tcBorders>
              <w:top w:val="outset" w:sz="6" w:space="0" w:color="000000"/>
              <w:left w:val="outset" w:sz="6" w:space="0" w:color="000000"/>
              <w:bottom w:val="outset" w:sz="6" w:space="0" w:color="000000"/>
              <w:right w:val="single" w:sz="8" w:space="0" w:color="auto"/>
            </w:tcBorders>
            <w:shd w:val="clear" w:color="auto" w:fill="FFFFFF"/>
          </w:tcPr>
          <w:p w:rsidR="00053F18" w:rsidRPr="0042354A" w:rsidRDefault="00715E75" w:rsidP="00507864">
            <w:pPr>
              <w:jc w:val="center"/>
              <w:rPr>
                <w:rFonts w:ascii="宋体" w:cs="仿宋"/>
                <w:color w:val="000000"/>
                <w:kern w:val="0"/>
                <w:szCs w:val="21"/>
              </w:rPr>
            </w:pPr>
            <w:r w:rsidRPr="00906F3F">
              <w:rPr>
                <w:rFonts w:ascii="宋体" w:cs="仿宋"/>
                <w:noProof/>
                <w:color w:val="000000"/>
                <w:kern w:val="0"/>
                <w:szCs w:val="21"/>
              </w:rPr>
              <w:pict>
                <v:shape id="图片 4" o:spid="_x0000_i1065" type="#_x0000_t75" alt="QQ图片20180920160350.jpg" style="width:113.25pt;height:101.25pt;visibility:visible">
                  <v:imagedata r:id="rId91" o:title=""/>
                </v:shape>
              </w:pict>
            </w:r>
          </w:p>
        </w:tc>
      </w:tr>
      <w:tr w:rsidR="00053F18" w:rsidRPr="0042354A" w:rsidTr="00507864">
        <w:trPr>
          <w:trHeight w:val="15"/>
          <w:jc w:val="center"/>
        </w:trPr>
        <w:tc>
          <w:tcPr>
            <w:tcW w:w="709" w:type="dxa"/>
            <w:tcBorders>
              <w:top w:val="outset" w:sz="6" w:space="0" w:color="000000"/>
              <w:left w:val="single" w:sz="8" w:space="0" w:color="auto"/>
              <w:bottom w:val="outset" w:sz="6" w:space="0" w:color="000000"/>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hAnsi="宋体" w:cs="仿宋"/>
                <w:color w:val="000000"/>
                <w:kern w:val="0"/>
                <w:szCs w:val="21"/>
              </w:rPr>
            </w:pPr>
            <w:r w:rsidRPr="0042354A">
              <w:rPr>
                <w:rFonts w:ascii="宋体" w:hAnsi="宋体" w:cs="仿宋"/>
                <w:color w:val="000000"/>
                <w:kern w:val="0"/>
                <w:szCs w:val="21"/>
              </w:rPr>
              <w:t>13</w:t>
            </w:r>
          </w:p>
        </w:tc>
        <w:tc>
          <w:tcPr>
            <w:tcW w:w="1841" w:type="dxa"/>
            <w:tcBorders>
              <w:top w:val="outset" w:sz="6" w:space="0" w:color="000000"/>
              <w:left w:val="outset" w:sz="6" w:space="0" w:color="000000"/>
              <w:bottom w:val="outset" w:sz="6" w:space="0" w:color="000000"/>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cs="仿宋"/>
                <w:color w:val="000000"/>
                <w:szCs w:val="21"/>
              </w:rPr>
            </w:pPr>
            <w:r w:rsidRPr="0042354A">
              <w:rPr>
                <w:rFonts w:ascii="宋体" w:hAnsi="宋体" w:cs="仿宋" w:hint="eastAsia"/>
                <w:color w:val="000000"/>
                <w:szCs w:val="21"/>
              </w:rPr>
              <w:t>玻璃茶杯</w:t>
            </w:r>
          </w:p>
        </w:tc>
        <w:tc>
          <w:tcPr>
            <w:tcW w:w="2957" w:type="dxa"/>
            <w:tcBorders>
              <w:top w:val="outset" w:sz="6" w:space="0" w:color="000000"/>
              <w:left w:val="outset" w:sz="6" w:space="0" w:color="000000"/>
              <w:bottom w:val="outset" w:sz="6" w:space="0" w:color="000000"/>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hAnsi="宋体" w:cs="仿宋"/>
                <w:color w:val="000000"/>
                <w:szCs w:val="21"/>
              </w:rPr>
            </w:pPr>
            <w:r w:rsidRPr="0042354A">
              <w:rPr>
                <w:rFonts w:ascii="宋体" w:hAnsi="宋体" w:cs="仿宋" w:hint="eastAsia"/>
                <w:color w:val="000000"/>
                <w:szCs w:val="21"/>
              </w:rPr>
              <w:t>容量</w:t>
            </w:r>
            <w:r w:rsidRPr="0042354A">
              <w:rPr>
                <w:rFonts w:ascii="宋体" w:hAnsi="宋体" w:cs="仿宋"/>
                <w:color w:val="000000"/>
                <w:szCs w:val="21"/>
              </w:rPr>
              <w:t>200ml</w:t>
            </w:r>
          </w:p>
          <w:p w:rsidR="00053F18" w:rsidRPr="0042354A" w:rsidRDefault="00053F18" w:rsidP="00507864">
            <w:pPr>
              <w:spacing w:before="270" w:after="270" w:line="15" w:lineRule="atLeast"/>
              <w:ind w:firstLine="75"/>
              <w:jc w:val="center"/>
              <w:rPr>
                <w:rFonts w:ascii="宋体" w:hAnsi="宋体" w:cs="仿宋"/>
                <w:color w:val="000000"/>
                <w:szCs w:val="21"/>
              </w:rPr>
            </w:pPr>
            <w:r w:rsidRPr="0042354A">
              <w:rPr>
                <w:rFonts w:ascii="宋体" w:hAnsi="宋体" w:cs="仿宋" w:hint="eastAsia"/>
                <w:color w:val="000000"/>
                <w:szCs w:val="21"/>
              </w:rPr>
              <w:t>高度</w:t>
            </w:r>
            <w:r w:rsidRPr="0042354A">
              <w:rPr>
                <w:rFonts w:ascii="宋体" w:hAnsi="宋体" w:cs="仿宋"/>
                <w:color w:val="000000"/>
                <w:szCs w:val="21"/>
              </w:rPr>
              <w:t xml:space="preserve">8.0 </w:t>
            </w:r>
            <w:r w:rsidRPr="0042354A">
              <w:rPr>
                <w:rFonts w:ascii="宋体" w:hAnsi="宋体" w:cs="仿宋" w:hint="eastAsia"/>
                <w:color w:val="000000"/>
                <w:kern w:val="0"/>
                <w:szCs w:val="21"/>
              </w:rPr>
              <w:t>×</w:t>
            </w:r>
            <w:r w:rsidRPr="0042354A">
              <w:rPr>
                <w:rFonts w:ascii="宋体" w:hAnsi="宋体" w:cs="仿宋" w:hint="eastAsia"/>
                <w:color w:val="000000"/>
                <w:szCs w:val="21"/>
              </w:rPr>
              <w:t>直径</w:t>
            </w:r>
            <w:r w:rsidRPr="0042354A">
              <w:rPr>
                <w:rFonts w:ascii="宋体" w:hAnsi="宋体" w:cs="仿宋"/>
                <w:color w:val="000000"/>
                <w:szCs w:val="21"/>
              </w:rPr>
              <w:t>7.0</w:t>
            </w:r>
          </w:p>
        </w:tc>
        <w:tc>
          <w:tcPr>
            <w:tcW w:w="889" w:type="dxa"/>
            <w:tcBorders>
              <w:top w:val="outset" w:sz="6" w:space="0" w:color="000000"/>
              <w:left w:val="outset" w:sz="6" w:space="0" w:color="000000"/>
              <w:bottom w:val="outset" w:sz="6" w:space="0" w:color="000000"/>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hAnsi="宋体" w:cs="仿宋"/>
                <w:color w:val="000000"/>
                <w:szCs w:val="21"/>
              </w:rPr>
            </w:pPr>
            <w:r w:rsidRPr="0042354A">
              <w:rPr>
                <w:rFonts w:ascii="宋体" w:hAnsi="宋体" w:cs="仿宋"/>
                <w:color w:val="000000"/>
                <w:szCs w:val="21"/>
              </w:rPr>
              <w:t>3</w:t>
            </w:r>
          </w:p>
        </w:tc>
        <w:tc>
          <w:tcPr>
            <w:tcW w:w="3019" w:type="dxa"/>
            <w:tcBorders>
              <w:top w:val="outset" w:sz="6" w:space="0" w:color="000000"/>
              <w:left w:val="outset" w:sz="6" w:space="0" w:color="000000"/>
              <w:bottom w:val="outset" w:sz="6" w:space="0" w:color="000000"/>
              <w:right w:val="single" w:sz="8" w:space="0" w:color="auto"/>
            </w:tcBorders>
            <w:shd w:val="clear" w:color="auto" w:fill="FFFFFF"/>
          </w:tcPr>
          <w:p w:rsidR="00053F18" w:rsidRPr="0042354A" w:rsidRDefault="00715E75" w:rsidP="00507864">
            <w:pPr>
              <w:jc w:val="center"/>
              <w:rPr>
                <w:rFonts w:ascii="宋体" w:cs="仿宋"/>
                <w:color w:val="000000"/>
                <w:kern w:val="0"/>
                <w:szCs w:val="21"/>
              </w:rPr>
            </w:pPr>
            <w:r w:rsidRPr="00906F3F">
              <w:rPr>
                <w:rFonts w:ascii="宋体" w:cs="仿宋"/>
                <w:noProof/>
                <w:color w:val="000000"/>
                <w:kern w:val="0"/>
                <w:szCs w:val="21"/>
              </w:rPr>
              <w:pict>
                <v:shape id="图片 39" o:spid="_x0000_i1066" type="#_x0000_t75" alt="1552880378(1)" style="width:120.75pt;height:117.75pt;visibility:visible">
                  <v:imagedata r:id="rId92" o:title=""/>
                </v:shape>
              </w:pict>
            </w:r>
          </w:p>
        </w:tc>
      </w:tr>
      <w:tr w:rsidR="00053F18" w:rsidRPr="0042354A" w:rsidTr="00507864">
        <w:trPr>
          <w:trHeight w:val="2696"/>
          <w:jc w:val="center"/>
        </w:trPr>
        <w:tc>
          <w:tcPr>
            <w:tcW w:w="709" w:type="dxa"/>
            <w:tcBorders>
              <w:top w:val="outset" w:sz="6" w:space="0" w:color="000000"/>
              <w:left w:val="single" w:sz="8" w:space="0" w:color="auto"/>
              <w:bottom w:val="outset" w:sz="6" w:space="0" w:color="000000"/>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hAnsi="宋体" w:cs="仿宋"/>
                <w:color w:val="000000"/>
                <w:kern w:val="0"/>
                <w:szCs w:val="21"/>
              </w:rPr>
            </w:pPr>
            <w:r w:rsidRPr="0042354A">
              <w:rPr>
                <w:rFonts w:ascii="宋体" w:hAnsi="宋体" w:cs="仿宋"/>
                <w:color w:val="000000"/>
                <w:kern w:val="0"/>
                <w:szCs w:val="21"/>
              </w:rPr>
              <w:t>14</w:t>
            </w:r>
          </w:p>
        </w:tc>
        <w:tc>
          <w:tcPr>
            <w:tcW w:w="1841" w:type="dxa"/>
            <w:tcBorders>
              <w:top w:val="outset" w:sz="6" w:space="0" w:color="000000"/>
              <w:left w:val="outset" w:sz="6" w:space="0" w:color="000000"/>
              <w:bottom w:val="outset" w:sz="6" w:space="0" w:color="000000"/>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cs="仿宋"/>
                <w:color w:val="000000"/>
                <w:kern w:val="0"/>
                <w:szCs w:val="21"/>
              </w:rPr>
            </w:pPr>
            <w:r w:rsidRPr="0042354A">
              <w:rPr>
                <w:rFonts w:ascii="宋体" w:hAnsi="宋体" w:cs="仿宋" w:hint="eastAsia"/>
                <w:color w:val="000000"/>
                <w:kern w:val="0"/>
                <w:szCs w:val="21"/>
              </w:rPr>
              <w:t>盖碗</w:t>
            </w:r>
          </w:p>
        </w:tc>
        <w:tc>
          <w:tcPr>
            <w:tcW w:w="2957" w:type="dxa"/>
            <w:tcBorders>
              <w:top w:val="outset" w:sz="6" w:space="0" w:color="000000"/>
              <w:left w:val="outset" w:sz="6" w:space="0" w:color="000000"/>
              <w:bottom w:val="outset" w:sz="6" w:space="0" w:color="000000"/>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hAnsi="宋体" w:cs="仿宋"/>
                <w:color w:val="000000"/>
                <w:szCs w:val="21"/>
              </w:rPr>
            </w:pPr>
            <w:r w:rsidRPr="0042354A">
              <w:rPr>
                <w:rFonts w:ascii="宋体" w:hAnsi="宋体" w:cs="仿宋" w:hint="eastAsia"/>
                <w:color w:val="000000"/>
                <w:szCs w:val="21"/>
              </w:rPr>
              <w:t>规格：</w:t>
            </w:r>
            <w:r w:rsidRPr="0042354A">
              <w:rPr>
                <w:rFonts w:ascii="宋体" w:hAnsi="宋体" w:cs="仿宋"/>
                <w:color w:val="000000"/>
                <w:szCs w:val="21"/>
              </w:rPr>
              <w:t xml:space="preserve"> 150mL</w:t>
            </w:r>
          </w:p>
          <w:p w:rsidR="00053F18" w:rsidRPr="0042354A" w:rsidRDefault="00053F18" w:rsidP="00507864">
            <w:pPr>
              <w:spacing w:before="270" w:after="270" w:line="15" w:lineRule="atLeast"/>
              <w:ind w:firstLine="75"/>
              <w:jc w:val="center"/>
              <w:rPr>
                <w:rFonts w:ascii="宋体" w:hAnsi="宋体" w:cs="仿宋"/>
                <w:color w:val="000000"/>
                <w:szCs w:val="21"/>
              </w:rPr>
            </w:pPr>
            <w:r w:rsidRPr="0042354A">
              <w:rPr>
                <w:rFonts w:ascii="宋体" w:hAnsi="宋体" w:cs="仿宋" w:hint="eastAsia"/>
                <w:color w:val="000000"/>
                <w:szCs w:val="21"/>
              </w:rPr>
              <w:t>高度</w:t>
            </w:r>
            <w:r w:rsidRPr="0042354A">
              <w:rPr>
                <w:rFonts w:ascii="宋体" w:hAnsi="宋体" w:cs="仿宋"/>
                <w:color w:val="000000"/>
                <w:szCs w:val="21"/>
              </w:rPr>
              <w:t>8.5</w:t>
            </w:r>
            <w:r w:rsidRPr="0042354A">
              <w:rPr>
                <w:rFonts w:ascii="宋体" w:hAnsi="宋体" w:cs="仿宋" w:hint="eastAsia"/>
                <w:color w:val="000000"/>
                <w:kern w:val="0"/>
                <w:szCs w:val="21"/>
              </w:rPr>
              <w:t>×</w:t>
            </w:r>
            <w:r w:rsidRPr="0042354A">
              <w:rPr>
                <w:rFonts w:ascii="宋体" w:hAnsi="宋体" w:cs="仿宋" w:hint="eastAsia"/>
                <w:color w:val="000000"/>
                <w:szCs w:val="21"/>
              </w:rPr>
              <w:t>直径</w:t>
            </w:r>
            <w:r w:rsidRPr="0042354A">
              <w:rPr>
                <w:rFonts w:ascii="宋体" w:hAnsi="宋体" w:cs="仿宋"/>
                <w:color w:val="000000"/>
                <w:szCs w:val="21"/>
              </w:rPr>
              <w:t>9.5</w:t>
            </w:r>
          </w:p>
        </w:tc>
        <w:tc>
          <w:tcPr>
            <w:tcW w:w="889" w:type="dxa"/>
            <w:tcBorders>
              <w:top w:val="outset" w:sz="6" w:space="0" w:color="000000"/>
              <w:left w:val="outset" w:sz="6" w:space="0" w:color="000000"/>
              <w:bottom w:val="outset" w:sz="6" w:space="0" w:color="000000"/>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hAnsi="宋体" w:cs="仿宋"/>
                <w:color w:val="000000"/>
                <w:kern w:val="0"/>
                <w:szCs w:val="21"/>
              </w:rPr>
            </w:pPr>
            <w:r w:rsidRPr="0042354A">
              <w:rPr>
                <w:rFonts w:ascii="宋体" w:hAnsi="宋体" w:cs="仿宋"/>
                <w:color w:val="000000"/>
                <w:kern w:val="0"/>
                <w:szCs w:val="21"/>
              </w:rPr>
              <w:t>1</w:t>
            </w:r>
          </w:p>
        </w:tc>
        <w:tc>
          <w:tcPr>
            <w:tcW w:w="3019" w:type="dxa"/>
            <w:tcBorders>
              <w:top w:val="outset" w:sz="6" w:space="0" w:color="000000"/>
              <w:left w:val="outset" w:sz="6" w:space="0" w:color="000000"/>
              <w:bottom w:val="outset" w:sz="6" w:space="0" w:color="000000"/>
              <w:right w:val="single" w:sz="8" w:space="0" w:color="auto"/>
            </w:tcBorders>
            <w:shd w:val="clear" w:color="auto" w:fill="FFFFFF"/>
          </w:tcPr>
          <w:p w:rsidR="00053F18" w:rsidRPr="0042354A" w:rsidRDefault="00906F3F" w:rsidP="00507864">
            <w:pPr>
              <w:widowControl/>
              <w:jc w:val="left"/>
              <w:rPr>
                <w:rFonts w:ascii="宋体" w:cs="仿宋"/>
                <w:color w:val="000000"/>
                <w:kern w:val="0"/>
                <w:szCs w:val="21"/>
              </w:rPr>
            </w:pPr>
            <w:r w:rsidRPr="00906F3F">
              <w:rPr>
                <w:noProof/>
              </w:rPr>
              <w:pict>
                <v:shape id="图片 1" o:spid="_x0000_s1063" type="#_x0000_t75" alt="IMG_256" style="position:absolute;margin-left:14.1pt;margin-top:8.9pt;width:115.75pt;height:109.5pt;z-index:2;visibility:visible;mso-position-horizontal-relative:text;mso-position-vertical-relative:text">
                  <v:imagedata r:id="rId93" o:title=""/>
                  <w10:wrap type="square"/>
                </v:shape>
              </w:pict>
            </w:r>
          </w:p>
        </w:tc>
      </w:tr>
      <w:tr w:rsidR="00053F18" w:rsidRPr="0042354A" w:rsidTr="00507864">
        <w:trPr>
          <w:trHeight w:val="15"/>
          <w:jc w:val="center"/>
        </w:trPr>
        <w:tc>
          <w:tcPr>
            <w:tcW w:w="709" w:type="dxa"/>
            <w:tcBorders>
              <w:top w:val="outset" w:sz="6" w:space="0" w:color="000000"/>
              <w:left w:val="single" w:sz="8" w:space="0" w:color="auto"/>
              <w:bottom w:val="outset" w:sz="6" w:space="0" w:color="000000"/>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hAnsi="宋体" w:cs="仿宋"/>
                <w:color w:val="000000"/>
                <w:kern w:val="0"/>
                <w:szCs w:val="21"/>
              </w:rPr>
            </w:pPr>
            <w:r w:rsidRPr="0042354A">
              <w:rPr>
                <w:rFonts w:ascii="宋体" w:hAnsi="宋体" w:cs="仿宋"/>
                <w:color w:val="000000"/>
                <w:kern w:val="0"/>
                <w:szCs w:val="21"/>
              </w:rPr>
              <w:t>15</w:t>
            </w:r>
          </w:p>
        </w:tc>
        <w:tc>
          <w:tcPr>
            <w:tcW w:w="1841" w:type="dxa"/>
            <w:tcBorders>
              <w:top w:val="outset" w:sz="6" w:space="0" w:color="000000"/>
              <w:left w:val="outset" w:sz="6" w:space="0" w:color="000000"/>
              <w:bottom w:val="outset" w:sz="6" w:space="0" w:color="000000"/>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cs="仿宋"/>
                <w:color w:val="000000"/>
                <w:kern w:val="0"/>
                <w:szCs w:val="21"/>
              </w:rPr>
            </w:pPr>
            <w:r w:rsidRPr="0042354A">
              <w:rPr>
                <w:rFonts w:ascii="宋体" w:hAnsi="宋体" w:cs="仿宋" w:hint="eastAsia"/>
                <w:color w:val="000000"/>
                <w:kern w:val="0"/>
                <w:szCs w:val="21"/>
              </w:rPr>
              <w:t>品茗杯</w:t>
            </w:r>
          </w:p>
        </w:tc>
        <w:tc>
          <w:tcPr>
            <w:tcW w:w="2957" w:type="dxa"/>
            <w:tcBorders>
              <w:top w:val="outset" w:sz="6" w:space="0" w:color="000000"/>
              <w:left w:val="outset" w:sz="6" w:space="0" w:color="000000"/>
              <w:bottom w:val="outset" w:sz="6" w:space="0" w:color="000000"/>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hAnsi="宋体" w:cs="仿宋"/>
                <w:color w:val="000000"/>
                <w:szCs w:val="21"/>
              </w:rPr>
            </w:pPr>
            <w:r w:rsidRPr="0042354A">
              <w:rPr>
                <w:rFonts w:ascii="宋体" w:hAnsi="宋体" w:cs="仿宋" w:hint="eastAsia"/>
                <w:color w:val="000000"/>
                <w:szCs w:val="21"/>
              </w:rPr>
              <w:t>规格：</w:t>
            </w:r>
            <w:r w:rsidRPr="0042354A">
              <w:rPr>
                <w:rFonts w:ascii="宋体" w:hAnsi="宋体" w:cs="仿宋"/>
                <w:color w:val="000000"/>
                <w:szCs w:val="21"/>
              </w:rPr>
              <w:t>40mL</w:t>
            </w:r>
          </w:p>
          <w:p w:rsidR="00053F18" w:rsidRPr="0042354A" w:rsidRDefault="00053F18" w:rsidP="00507864">
            <w:pPr>
              <w:spacing w:before="270" w:after="270" w:line="15" w:lineRule="atLeast"/>
              <w:ind w:firstLine="75"/>
              <w:jc w:val="center"/>
              <w:rPr>
                <w:rFonts w:ascii="宋体" w:hAnsi="宋体" w:cs="仿宋"/>
                <w:color w:val="000000"/>
                <w:szCs w:val="21"/>
              </w:rPr>
            </w:pPr>
            <w:r w:rsidRPr="0042354A">
              <w:rPr>
                <w:rFonts w:ascii="宋体" w:hAnsi="宋体" w:cs="仿宋" w:hint="eastAsia"/>
                <w:color w:val="000000"/>
                <w:szCs w:val="21"/>
              </w:rPr>
              <w:t>高度</w:t>
            </w:r>
            <w:r w:rsidRPr="0042354A">
              <w:rPr>
                <w:rFonts w:ascii="宋体" w:hAnsi="宋体" w:cs="仿宋"/>
                <w:color w:val="000000"/>
                <w:szCs w:val="21"/>
              </w:rPr>
              <w:t>3.2</w:t>
            </w:r>
            <w:r w:rsidRPr="0042354A">
              <w:rPr>
                <w:rFonts w:ascii="宋体" w:hAnsi="宋体" w:cs="仿宋" w:hint="eastAsia"/>
                <w:color w:val="000000"/>
                <w:kern w:val="0"/>
                <w:szCs w:val="21"/>
              </w:rPr>
              <w:t>×</w:t>
            </w:r>
            <w:r w:rsidRPr="0042354A">
              <w:rPr>
                <w:rFonts w:ascii="宋体" w:hAnsi="宋体" w:cs="仿宋" w:hint="eastAsia"/>
                <w:color w:val="000000"/>
                <w:szCs w:val="21"/>
              </w:rPr>
              <w:t>直径</w:t>
            </w:r>
            <w:r w:rsidRPr="0042354A">
              <w:rPr>
                <w:rFonts w:ascii="宋体" w:hAnsi="宋体" w:cs="仿宋"/>
                <w:color w:val="000000"/>
                <w:szCs w:val="21"/>
              </w:rPr>
              <w:t xml:space="preserve"> 5.9</w:t>
            </w:r>
          </w:p>
        </w:tc>
        <w:tc>
          <w:tcPr>
            <w:tcW w:w="889" w:type="dxa"/>
            <w:tcBorders>
              <w:top w:val="outset" w:sz="6" w:space="0" w:color="000000"/>
              <w:left w:val="outset" w:sz="6" w:space="0" w:color="000000"/>
              <w:bottom w:val="outset" w:sz="6" w:space="0" w:color="000000"/>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hAnsi="宋体" w:cs="仿宋"/>
                <w:color w:val="000000"/>
                <w:kern w:val="0"/>
                <w:szCs w:val="21"/>
              </w:rPr>
            </w:pPr>
            <w:r w:rsidRPr="0042354A">
              <w:rPr>
                <w:rFonts w:ascii="宋体" w:hAnsi="宋体" w:cs="仿宋"/>
                <w:color w:val="000000"/>
                <w:kern w:val="0"/>
                <w:szCs w:val="21"/>
              </w:rPr>
              <w:t>3</w:t>
            </w:r>
          </w:p>
        </w:tc>
        <w:tc>
          <w:tcPr>
            <w:tcW w:w="3019" w:type="dxa"/>
            <w:tcBorders>
              <w:top w:val="outset" w:sz="6" w:space="0" w:color="000000"/>
              <w:left w:val="outset" w:sz="6" w:space="0" w:color="000000"/>
              <w:bottom w:val="outset" w:sz="6" w:space="0" w:color="000000"/>
              <w:right w:val="single" w:sz="8" w:space="0" w:color="auto"/>
            </w:tcBorders>
            <w:shd w:val="clear" w:color="auto" w:fill="FFFFFF"/>
          </w:tcPr>
          <w:p w:rsidR="00053F18" w:rsidRPr="0042354A" w:rsidRDefault="00906F3F" w:rsidP="00507864">
            <w:pPr>
              <w:widowControl/>
              <w:jc w:val="left"/>
              <w:rPr>
                <w:rFonts w:ascii="宋体" w:cs="仿宋"/>
                <w:color w:val="000000"/>
                <w:kern w:val="0"/>
                <w:szCs w:val="21"/>
              </w:rPr>
            </w:pPr>
            <w:r w:rsidRPr="00906F3F">
              <w:rPr>
                <w:noProof/>
              </w:rPr>
              <w:pict>
                <v:shape id="图片 40" o:spid="_x0000_s1064" type="#_x0000_t75" alt="1552879445(1)" style="position:absolute;margin-left:12pt;margin-top:13.95pt;width:118.25pt;height:101.15pt;z-index:4;visibility:visible;mso-position-horizontal-relative:text;mso-position-vertical-relative:text">
                  <v:imagedata r:id="rId94" o:title=""/>
                  <w10:wrap type="square"/>
                </v:shape>
              </w:pict>
            </w:r>
          </w:p>
        </w:tc>
      </w:tr>
      <w:tr w:rsidR="00053F18" w:rsidRPr="0042354A" w:rsidTr="00507864">
        <w:trPr>
          <w:trHeight w:val="15"/>
          <w:jc w:val="center"/>
        </w:trPr>
        <w:tc>
          <w:tcPr>
            <w:tcW w:w="709" w:type="dxa"/>
            <w:tcBorders>
              <w:top w:val="outset" w:sz="6" w:space="0" w:color="000000"/>
              <w:left w:val="single" w:sz="8" w:space="0" w:color="auto"/>
              <w:bottom w:val="outset" w:sz="6" w:space="0" w:color="000000"/>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hAnsi="宋体" w:cs="仿宋"/>
                <w:color w:val="000000"/>
                <w:kern w:val="0"/>
                <w:szCs w:val="21"/>
              </w:rPr>
            </w:pPr>
            <w:r w:rsidRPr="0042354A">
              <w:rPr>
                <w:rFonts w:ascii="宋体" w:hAnsi="宋体" w:cs="仿宋"/>
                <w:color w:val="000000"/>
                <w:kern w:val="0"/>
                <w:szCs w:val="21"/>
              </w:rPr>
              <w:lastRenderedPageBreak/>
              <w:t>16</w:t>
            </w:r>
          </w:p>
        </w:tc>
        <w:tc>
          <w:tcPr>
            <w:tcW w:w="1841" w:type="dxa"/>
            <w:tcBorders>
              <w:top w:val="outset" w:sz="6" w:space="0" w:color="000000"/>
              <w:left w:val="outset" w:sz="6" w:space="0" w:color="000000"/>
              <w:bottom w:val="outset" w:sz="6" w:space="0" w:color="000000"/>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cs="仿宋"/>
                <w:color w:val="000000"/>
                <w:kern w:val="0"/>
                <w:szCs w:val="21"/>
              </w:rPr>
            </w:pPr>
            <w:r w:rsidRPr="0042354A">
              <w:rPr>
                <w:rFonts w:ascii="宋体" w:hAnsi="宋体" w:cs="仿宋" w:hint="eastAsia"/>
                <w:color w:val="000000"/>
                <w:kern w:val="0"/>
                <w:szCs w:val="21"/>
              </w:rPr>
              <w:t>公道杯</w:t>
            </w:r>
          </w:p>
        </w:tc>
        <w:tc>
          <w:tcPr>
            <w:tcW w:w="2957" w:type="dxa"/>
            <w:tcBorders>
              <w:top w:val="outset" w:sz="6" w:space="0" w:color="000000"/>
              <w:left w:val="outset" w:sz="6" w:space="0" w:color="000000"/>
              <w:bottom w:val="outset" w:sz="6" w:space="0" w:color="000000"/>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240" w:lineRule="atLeast"/>
              <w:ind w:firstLine="75"/>
              <w:jc w:val="center"/>
              <w:rPr>
                <w:rFonts w:ascii="宋体" w:hAnsi="宋体" w:cs="仿宋"/>
                <w:color w:val="000000"/>
                <w:szCs w:val="21"/>
              </w:rPr>
            </w:pPr>
            <w:r w:rsidRPr="0042354A">
              <w:rPr>
                <w:rFonts w:ascii="宋体" w:hAnsi="宋体" w:cs="仿宋" w:hint="eastAsia"/>
                <w:color w:val="000000"/>
                <w:szCs w:val="21"/>
              </w:rPr>
              <w:t>规格：</w:t>
            </w:r>
            <w:r w:rsidRPr="0042354A">
              <w:rPr>
                <w:rFonts w:ascii="宋体" w:hAnsi="宋体" w:cs="仿宋"/>
                <w:color w:val="000000"/>
                <w:szCs w:val="21"/>
              </w:rPr>
              <w:t xml:space="preserve"> 235mL</w:t>
            </w:r>
          </w:p>
          <w:p w:rsidR="00053F18" w:rsidRPr="0042354A" w:rsidRDefault="00053F18" w:rsidP="00507864">
            <w:pPr>
              <w:spacing w:before="270" w:after="270" w:line="240" w:lineRule="atLeast"/>
              <w:jc w:val="center"/>
              <w:rPr>
                <w:rFonts w:ascii="宋体" w:hAnsi="宋体" w:cs="仿宋"/>
                <w:color w:val="000000"/>
                <w:szCs w:val="21"/>
              </w:rPr>
            </w:pPr>
            <w:r w:rsidRPr="0042354A">
              <w:rPr>
                <w:rFonts w:ascii="宋体" w:hAnsi="宋体" w:cs="仿宋" w:hint="eastAsia"/>
                <w:color w:val="000000"/>
                <w:szCs w:val="21"/>
              </w:rPr>
              <w:t>高度</w:t>
            </w:r>
            <w:r w:rsidRPr="0042354A">
              <w:rPr>
                <w:rFonts w:ascii="宋体" w:hAnsi="宋体" w:cs="仿宋"/>
                <w:color w:val="000000"/>
                <w:szCs w:val="21"/>
              </w:rPr>
              <w:t>9</w:t>
            </w:r>
            <w:r w:rsidRPr="0042354A">
              <w:rPr>
                <w:rFonts w:ascii="宋体" w:hAnsi="宋体" w:cs="仿宋" w:hint="eastAsia"/>
                <w:color w:val="000000"/>
                <w:kern w:val="0"/>
                <w:szCs w:val="21"/>
              </w:rPr>
              <w:t>×</w:t>
            </w:r>
            <w:r w:rsidRPr="0042354A">
              <w:rPr>
                <w:rFonts w:ascii="宋体" w:hAnsi="宋体" w:cs="仿宋" w:hint="eastAsia"/>
                <w:color w:val="000000"/>
                <w:szCs w:val="21"/>
              </w:rPr>
              <w:t>杯口</w:t>
            </w:r>
            <w:r w:rsidRPr="0042354A">
              <w:rPr>
                <w:rFonts w:ascii="宋体" w:hAnsi="宋体" w:cs="仿宋"/>
                <w:color w:val="000000"/>
                <w:szCs w:val="21"/>
              </w:rPr>
              <w:t>6</w:t>
            </w:r>
            <w:r w:rsidRPr="0042354A">
              <w:rPr>
                <w:rFonts w:ascii="宋体" w:hAnsi="宋体" w:cs="仿宋" w:hint="eastAsia"/>
                <w:color w:val="000000"/>
                <w:kern w:val="0"/>
                <w:szCs w:val="21"/>
              </w:rPr>
              <w:t>×</w:t>
            </w:r>
            <w:r w:rsidRPr="0042354A">
              <w:rPr>
                <w:rFonts w:ascii="宋体" w:hAnsi="宋体" w:cs="仿宋" w:hint="eastAsia"/>
                <w:color w:val="000000"/>
                <w:szCs w:val="21"/>
              </w:rPr>
              <w:t>杯底</w:t>
            </w:r>
            <w:r w:rsidRPr="0042354A">
              <w:rPr>
                <w:rFonts w:ascii="宋体" w:hAnsi="宋体" w:cs="仿宋"/>
                <w:color w:val="000000"/>
                <w:szCs w:val="21"/>
              </w:rPr>
              <w:t>8</w:t>
            </w:r>
          </w:p>
        </w:tc>
        <w:tc>
          <w:tcPr>
            <w:tcW w:w="889" w:type="dxa"/>
            <w:tcBorders>
              <w:top w:val="outset" w:sz="6" w:space="0" w:color="000000"/>
              <w:left w:val="outset" w:sz="6" w:space="0" w:color="000000"/>
              <w:bottom w:val="outset" w:sz="6" w:space="0" w:color="000000"/>
              <w:right w:val="single" w:sz="8" w:space="0" w:color="auto"/>
            </w:tcBorders>
            <w:shd w:val="clear" w:color="auto" w:fill="FFFFFF"/>
            <w:tcMar>
              <w:top w:w="0" w:type="dxa"/>
              <w:left w:w="108" w:type="dxa"/>
              <w:bottom w:w="0" w:type="dxa"/>
              <w:right w:w="108" w:type="dxa"/>
            </w:tcMar>
            <w:vAlign w:val="center"/>
          </w:tcPr>
          <w:p w:rsidR="00053F18" w:rsidRPr="0042354A" w:rsidRDefault="00053F18" w:rsidP="00507864">
            <w:pPr>
              <w:spacing w:before="270" w:after="270" w:line="15" w:lineRule="atLeast"/>
              <w:ind w:firstLine="75"/>
              <w:jc w:val="center"/>
              <w:rPr>
                <w:rFonts w:ascii="宋体" w:hAnsi="宋体" w:cs="仿宋"/>
                <w:color w:val="000000"/>
                <w:kern w:val="0"/>
                <w:szCs w:val="21"/>
              </w:rPr>
            </w:pPr>
            <w:r w:rsidRPr="0042354A">
              <w:rPr>
                <w:rFonts w:ascii="宋体" w:hAnsi="宋体" w:cs="仿宋"/>
                <w:color w:val="000000"/>
                <w:kern w:val="0"/>
                <w:szCs w:val="21"/>
              </w:rPr>
              <w:t>1</w:t>
            </w:r>
          </w:p>
        </w:tc>
        <w:tc>
          <w:tcPr>
            <w:tcW w:w="3019" w:type="dxa"/>
            <w:tcBorders>
              <w:top w:val="outset" w:sz="6" w:space="0" w:color="000000"/>
              <w:left w:val="outset" w:sz="6" w:space="0" w:color="000000"/>
              <w:bottom w:val="outset" w:sz="6" w:space="0" w:color="000000"/>
              <w:right w:val="single" w:sz="8" w:space="0" w:color="auto"/>
            </w:tcBorders>
            <w:shd w:val="clear" w:color="auto" w:fill="FFFFFF"/>
          </w:tcPr>
          <w:p w:rsidR="00053F18" w:rsidRPr="0042354A" w:rsidRDefault="00906F3F" w:rsidP="00507864">
            <w:pPr>
              <w:widowControl/>
              <w:jc w:val="left"/>
              <w:rPr>
                <w:rFonts w:ascii="宋体" w:cs="仿宋"/>
                <w:color w:val="000000"/>
                <w:kern w:val="0"/>
                <w:szCs w:val="21"/>
              </w:rPr>
            </w:pPr>
            <w:r w:rsidRPr="00906F3F">
              <w:rPr>
                <w:noProof/>
              </w:rPr>
              <w:pict>
                <v:shape id="图片 2" o:spid="_x0000_s1065" type="#_x0000_t75" alt="IMG_256" style="position:absolute;margin-left:26.45pt;margin-top:14.6pt;width:102.8pt;height:97.85pt;z-index:5;visibility:visible;mso-position-horizontal-relative:text;mso-position-vertical-relative:text">
                  <v:imagedata r:id="rId95" o:title=""/>
                  <w10:wrap type="square"/>
                </v:shape>
              </w:pict>
            </w:r>
          </w:p>
        </w:tc>
      </w:tr>
    </w:tbl>
    <w:p w:rsidR="00053F18" w:rsidRPr="00CB767C" w:rsidRDefault="00053F18" w:rsidP="00507864">
      <w:pPr>
        <w:jc w:val="left"/>
        <w:rPr>
          <w:rFonts w:ascii="宋体" w:cs="仿宋"/>
          <w:b/>
          <w:color w:val="000000"/>
          <w:szCs w:val="21"/>
        </w:rPr>
        <w:sectPr w:rsidR="00053F18" w:rsidRPr="00CB767C">
          <w:headerReference w:type="default" r:id="rId96"/>
          <w:footerReference w:type="default" r:id="rId97"/>
          <w:pgSz w:w="11906" w:h="16838"/>
          <w:pgMar w:top="1440" w:right="1800" w:bottom="1440" w:left="1800" w:header="851" w:footer="992" w:gutter="0"/>
          <w:cols w:space="720"/>
          <w:docGrid w:type="lines" w:linePitch="312"/>
        </w:sectPr>
      </w:pPr>
    </w:p>
    <w:p w:rsidR="00053F18" w:rsidRPr="00CB767C" w:rsidRDefault="00053F18" w:rsidP="00507864">
      <w:pPr>
        <w:jc w:val="left"/>
        <w:rPr>
          <w:rFonts w:ascii="宋体" w:cs="仿宋"/>
          <w:color w:val="000000"/>
          <w:szCs w:val="21"/>
        </w:rPr>
      </w:pPr>
      <w:r w:rsidRPr="00CB767C">
        <w:rPr>
          <w:rFonts w:ascii="宋体" w:hAnsi="宋体" w:cs="仿宋" w:hint="eastAsia"/>
          <w:b/>
          <w:color w:val="000000"/>
          <w:szCs w:val="21"/>
        </w:rPr>
        <w:lastRenderedPageBreak/>
        <w:t>附件</w:t>
      </w:r>
      <w:r w:rsidRPr="00CB767C">
        <w:rPr>
          <w:rFonts w:ascii="宋体" w:hAnsi="宋体" w:cs="仿宋"/>
          <w:b/>
          <w:color w:val="000000"/>
          <w:szCs w:val="21"/>
        </w:rPr>
        <w:t>2</w:t>
      </w:r>
    </w:p>
    <w:p w:rsidR="00053F18" w:rsidRPr="00CB767C" w:rsidRDefault="00053F18" w:rsidP="00507864">
      <w:pPr>
        <w:jc w:val="center"/>
        <w:rPr>
          <w:rFonts w:ascii="宋体" w:cs="仿宋"/>
          <w:b/>
          <w:color w:val="000000"/>
          <w:szCs w:val="21"/>
        </w:rPr>
      </w:pPr>
      <w:r w:rsidRPr="00CB767C">
        <w:rPr>
          <w:rFonts w:ascii="宋体" w:hAnsi="宋体" w:cs="仿宋" w:hint="eastAsia"/>
          <w:b/>
          <w:color w:val="000000"/>
          <w:szCs w:val="21"/>
        </w:rPr>
        <w:t>指定茶艺竞技评分标准</w:t>
      </w:r>
    </w:p>
    <w:tbl>
      <w:tblPr>
        <w:tblW w:w="8526" w:type="dxa"/>
        <w:jc w:val="center"/>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ayout w:type="fixed"/>
        <w:tblLook w:val="00A0"/>
      </w:tblPr>
      <w:tblGrid>
        <w:gridCol w:w="1026"/>
        <w:gridCol w:w="403"/>
        <w:gridCol w:w="747"/>
        <w:gridCol w:w="733"/>
        <w:gridCol w:w="2213"/>
        <w:gridCol w:w="3404"/>
      </w:tblGrid>
      <w:tr w:rsidR="00053F18" w:rsidRPr="0042354A" w:rsidTr="00507864">
        <w:trPr>
          <w:trHeight w:val="567"/>
          <w:jc w:val="center"/>
        </w:trPr>
        <w:tc>
          <w:tcPr>
            <w:tcW w:w="1026" w:type="dxa"/>
            <w:tcBorders>
              <w:top w:val="single" w:sz="2" w:space="0" w:color="auto"/>
            </w:tcBorders>
            <w:vAlign w:val="center"/>
          </w:tcPr>
          <w:p w:rsidR="00053F18" w:rsidRPr="0042354A" w:rsidRDefault="00053F18" w:rsidP="00507864">
            <w:pPr>
              <w:widowControl/>
              <w:adjustRightInd w:val="0"/>
              <w:snapToGrid w:val="0"/>
              <w:jc w:val="center"/>
              <w:rPr>
                <w:rFonts w:ascii="宋体" w:cs="仿宋"/>
                <w:b/>
                <w:color w:val="000000"/>
                <w:szCs w:val="21"/>
              </w:rPr>
            </w:pPr>
          </w:p>
        </w:tc>
        <w:tc>
          <w:tcPr>
            <w:tcW w:w="403" w:type="dxa"/>
            <w:tcBorders>
              <w:top w:val="single" w:sz="2" w:space="0" w:color="auto"/>
            </w:tcBorders>
            <w:vAlign w:val="center"/>
          </w:tcPr>
          <w:p w:rsidR="00053F18" w:rsidRPr="0042354A" w:rsidRDefault="00053F18" w:rsidP="00507864">
            <w:pPr>
              <w:widowControl/>
              <w:adjustRightInd w:val="0"/>
              <w:snapToGrid w:val="0"/>
              <w:jc w:val="center"/>
              <w:rPr>
                <w:rFonts w:ascii="宋体" w:cs="仿宋"/>
                <w:b/>
                <w:color w:val="000000"/>
                <w:szCs w:val="21"/>
              </w:rPr>
            </w:pPr>
            <w:r w:rsidRPr="0042354A">
              <w:rPr>
                <w:rFonts w:ascii="宋体" w:hAnsi="宋体" w:cs="仿宋" w:hint="eastAsia"/>
                <w:b/>
                <w:color w:val="000000"/>
                <w:szCs w:val="21"/>
              </w:rPr>
              <w:t>序号</w:t>
            </w:r>
          </w:p>
        </w:tc>
        <w:tc>
          <w:tcPr>
            <w:tcW w:w="747" w:type="dxa"/>
            <w:tcBorders>
              <w:top w:val="single" w:sz="2" w:space="0" w:color="auto"/>
            </w:tcBorders>
            <w:vAlign w:val="center"/>
          </w:tcPr>
          <w:p w:rsidR="00053F18" w:rsidRPr="0042354A" w:rsidRDefault="00053F18" w:rsidP="00507864">
            <w:pPr>
              <w:widowControl/>
              <w:adjustRightInd w:val="0"/>
              <w:snapToGrid w:val="0"/>
              <w:jc w:val="center"/>
              <w:rPr>
                <w:rFonts w:ascii="宋体" w:cs="仿宋"/>
                <w:b/>
                <w:color w:val="000000"/>
                <w:szCs w:val="21"/>
              </w:rPr>
            </w:pPr>
            <w:r w:rsidRPr="0042354A">
              <w:rPr>
                <w:rFonts w:ascii="宋体" w:hAnsi="宋体" w:cs="仿宋" w:hint="eastAsia"/>
                <w:b/>
                <w:color w:val="000000"/>
                <w:szCs w:val="21"/>
              </w:rPr>
              <w:t>项目</w:t>
            </w:r>
          </w:p>
        </w:tc>
        <w:tc>
          <w:tcPr>
            <w:tcW w:w="733" w:type="dxa"/>
            <w:tcBorders>
              <w:top w:val="single" w:sz="2" w:space="0" w:color="auto"/>
            </w:tcBorders>
            <w:vAlign w:val="center"/>
          </w:tcPr>
          <w:p w:rsidR="00053F18" w:rsidRPr="0042354A" w:rsidRDefault="00053F18" w:rsidP="00507864">
            <w:pPr>
              <w:widowControl/>
              <w:adjustRightInd w:val="0"/>
              <w:snapToGrid w:val="0"/>
              <w:jc w:val="center"/>
              <w:rPr>
                <w:rFonts w:ascii="宋体" w:hAnsi="宋体" w:cs="仿宋"/>
                <w:b/>
                <w:color w:val="000000"/>
                <w:szCs w:val="21"/>
              </w:rPr>
            </w:pPr>
            <w:r w:rsidRPr="0042354A">
              <w:rPr>
                <w:rFonts w:ascii="宋体" w:hAnsi="宋体" w:cs="仿宋" w:hint="eastAsia"/>
                <w:b/>
                <w:color w:val="000000"/>
                <w:szCs w:val="21"/>
              </w:rPr>
              <w:t>分值</w:t>
            </w:r>
            <w:r w:rsidRPr="0042354A">
              <w:rPr>
                <w:rFonts w:ascii="宋体" w:hAnsi="宋体" w:cs="仿宋"/>
                <w:b/>
                <w:color w:val="000000"/>
                <w:szCs w:val="21"/>
              </w:rPr>
              <w:t>(%)</w:t>
            </w:r>
          </w:p>
        </w:tc>
        <w:tc>
          <w:tcPr>
            <w:tcW w:w="2213" w:type="dxa"/>
            <w:tcBorders>
              <w:top w:val="single" w:sz="2" w:space="0" w:color="auto"/>
              <w:right w:val="single" w:sz="4" w:space="0" w:color="auto"/>
            </w:tcBorders>
            <w:vAlign w:val="center"/>
          </w:tcPr>
          <w:p w:rsidR="00053F18" w:rsidRPr="0042354A" w:rsidRDefault="00053F18" w:rsidP="00507864">
            <w:pPr>
              <w:widowControl/>
              <w:adjustRightInd w:val="0"/>
              <w:snapToGrid w:val="0"/>
              <w:jc w:val="center"/>
              <w:rPr>
                <w:rFonts w:ascii="宋体" w:cs="仿宋"/>
                <w:b/>
                <w:color w:val="000000"/>
                <w:szCs w:val="21"/>
              </w:rPr>
            </w:pPr>
            <w:r w:rsidRPr="0042354A">
              <w:rPr>
                <w:rFonts w:ascii="宋体" w:hAnsi="宋体" w:cs="仿宋" w:hint="eastAsia"/>
                <w:b/>
                <w:color w:val="000000"/>
                <w:szCs w:val="21"/>
              </w:rPr>
              <w:t>要求和评分标准</w:t>
            </w:r>
          </w:p>
        </w:tc>
        <w:tc>
          <w:tcPr>
            <w:tcW w:w="3404" w:type="dxa"/>
            <w:tcBorders>
              <w:top w:val="single" w:sz="2" w:space="0" w:color="auto"/>
              <w:left w:val="single" w:sz="4" w:space="0" w:color="auto"/>
            </w:tcBorders>
            <w:vAlign w:val="center"/>
          </w:tcPr>
          <w:p w:rsidR="00053F18" w:rsidRPr="0042354A" w:rsidRDefault="00053F18" w:rsidP="00507864">
            <w:pPr>
              <w:widowControl/>
              <w:adjustRightInd w:val="0"/>
              <w:snapToGrid w:val="0"/>
              <w:jc w:val="center"/>
              <w:rPr>
                <w:rFonts w:ascii="宋体" w:cs="仿宋"/>
                <w:b/>
                <w:color w:val="000000"/>
                <w:szCs w:val="21"/>
              </w:rPr>
            </w:pPr>
            <w:r w:rsidRPr="0042354A">
              <w:rPr>
                <w:rFonts w:ascii="宋体" w:hAnsi="宋体" w:cs="仿宋" w:hint="eastAsia"/>
                <w:b/>
                <w:color w:val="000000"/>
                <w:szCs w:val="21"/>
              </w:rPr>
              <w:t>扣分点</w:t>
            </w:r>
          </w:p>
        </w:tc>
      </w:tr>
      <w:tr w:rsidR="00053F18" w:rsidRPr="0042354A" w:rsidTr="00507864">
        <w:trPr>
          <w:trHeight w:val="567"/>
          <w:jc w:val="center"/>
        </w:trPr>
        <w:tc>
          <w:tcPr>
            <w:tcW w:w="1026" w:type="dxa"/>
            <w:vMerge w:val="restart"/>
            <w:vAlign w:val="center"/>
          </w:tcPr>
          <w:p w:rsidR="00053F18" w:rsidRPr="0042354A" w:rsidRDefault="00053F18" w:rsidP="00507864">
            <w:pPr>
              <w:widowControl/>
              <w:snapToGrid w:val="0"/>
              <w:jc w:val="center"/>
              <w:rPr>
                <w:rFonts w:ascii="宋体" w:cs="仿宋"/>
                <w:color w:val="000000"/>
                <w:szCs w:val="21"/>
              </w:rPr>
            </w:pPr>
            <w:r w:rsidRPr="0042354A">
              <w:rPr>
                <w:rFonts w:ascii="宋体" w:hAnsi="宋体" w:cs="仿宋" w:hint="eastAsia"/>
                <w:color w:val="000000"/>
                <w:szCs w:val="21"/>
              </w:rPr>
              <w:t>指定茶艺展示环节</w:t>
            </w:r>
          </w:p>
          <w:p w:rsidR="00053F18" w:rsidRPr="0042354A" w:rsidRDefault="00053F18" w:rsidP="00507864">
            <w:pPr>
              <w:widowControl/>
              <w:snapToGrid w:val="0"/>
              <w:jc w:val="center"/>
              <w:rPr>
                <w:rFonts w:ascii="宋体" w:cs="仿宋"/>
                <w:color w:val="000000"/>
                <w:szCs w:val="21"/>
              </w:rPr>
            </w:pPr>
            <w:r w:rsidRPr="0042354A">
              <w:rPr>
                <w:rFonts w:ascii="宋体" w:hAnsi="宋体" w:cs="仿宋" w:hint="eastAsia"/>
                <w:color w:val="000000"/>
                <w:szCs w:val="21"/>
              </w:rPr>
              <w:t>（</w:t>
            </w:r>
            <w:r w:rsidRPr="0042354A">
              <w:rPr>
                <w:rFonts w:ascii="宋体" w:hAnsi="宋体" w:cs="仿宋"/>
                <w:color w:val="000000"/>
                <w:szCs w:val="21"/>
              </w:rPr>
              <w:t>70</w:t>
            </w:r>
            <w:r w:rsidRPr="0042354A">
              <w:rPr>
                <w:rFonts w:ascii="宋体" w:hAnsi="宋体" w:cs="仿宋" w:hint="eastAsia"/>
                <w:color w:val="000000"/>
                <w:szCs w:val="21"/>
              </w:rPr>
              <w:t>分）</w:t>
            </w:r>
          </w:p>
        </w:tc>
        <w:tc>
          <w:tcPr>
            <w:tcW w:w="403" w:type="dxa"/>
            <w:vMerge w:val="restart"/>
            <w:vAlign w:val="center"/>
          </w:tcPr>
          <w:p w:rsidR="00053F18" w:rsidRPr="0042354A" w:rsidRDefault="00053F18" w:rsidP="00507864">
            <w:pPr>
              <w:widowControl/>
              <w:adjustRightInd w:val="0"/>
              <w:snapToGrid w:val="0"/>
              <w:jc w:val="center"/>
              <w:rPr>
                <w:rFonts w:ascii="宋体" w:hAnsi="宋体" w:cs="仿宋"/>
                <w:color w:val="000000"/>
                <w:szCs w:val="21"/>
              </w:rPr>
            </w:pPr>
            <w:r w:rsidRPr="0042354A">
              <w:rPr>
                <w:rFonts w:ascii="宋体" w:hAnsi="宋体" w:cs="仿宋"/>
                <w:color w:val="000000"/>
                <w:szCs w:val="21"/>
              </w:rPr>
              <w:t>1</w:t>
            </w:r>
          </w:p>
        </w:tc>
        <w:tc>
          <w:tcPr>
            <w:tcW w:w="747" w:type="dxa"/>
            <w:vMerge w:val="restart"/>
            <w:vAlign w:val="center"/>
          </w:tcPr>
          <w:p w:rsidR="00053F18" w:rsidRPr="0042354A" w:rsidRDefault="00053F18" w:rsidP="00507864">
            <w:pPr>
              <w:widowControl/>
              <w:adjustRightInd w:val="0"/>
              <w:snapToGrid w:val="0"/>
              <w:jc w:val="center"/>
              <w:rPr>
                <w:rFonts w:ascii="宋体" w:cs="仿宋"/>
                <w:color w:val="000000"/>
                <w:szCs w:val="21"/>
              </w:rPr>
            </w:pPr>
            <w:r w:rsidRPr="0042354A">
              <w:rPr>
                <w:rFonts w:ascii="宋体" w:hAnsi="宋体" w:cs="仿宋" w:hint="eastAsia"/>
                <w:color w:val="000000"/>
                <w:szCs w:val="21"/>
              </w:rPr>
              <w:t>礼仪</w:t>
            </w:r>
          </w:p>
          <w:p w:rsidR="00053F18" w:rsidRPr="0042354A" w:rsidRDefault="00053F18" w:rsidP="00507864">
            <w:pPr>
              <w:widowControl/>
              <w:adjustRightInd w:val="0"/>
              <w:snapToGrid w:val="0"/>
              <w:jc w:val="center"/>
              <w:rPr>
                <w:rFonts w:ascii="宋体" w:cs="仿宋"/>
                <w:color w:val="000000"/>
                <w:szCs w:val="21"/>
              </w:rPr>
            </w:pPr>
            <w:r w:rsidRPr="0042354A">
              <w:rPr>
                <w:rFonts w:ascii="宋体" w:hAnsi="宋体" w:cs="仿宋" w:hint="eastAsia"/>
                <w:color w:val="000000"/>
                <w:szCs w:val="21"/>
              </w:rPr>
              <w:t>仪表</w:t>
            </w:r>
          </w:p>
          <w:p w:rsidR="00053F18" w:rsidRPr="0042354A" w:rsidRDefault="00053F18" w:rsidP="00507864">
            <w:pPr>
              <w:widowControl/>
              <w:adjustRightInd w:val="0"/>
              <w:snapToGrid w:val="0"/>
              <w:jc w:val="center"/>
              <w:rPr>
                <w:rFonts w:ascii="宋体" w:cs="仿宋"/>
                <w:color w:val="000000"/>
                <w:szCs w:val="21"/>
              </w:rPr>
            </w:pPr>
            <w:r w:rsidRPr="0042354A">
              <w:rPr>
                <w:rFonts w:ascii="宋体" w:hAnsi="宋体" w:cs="仿宋" w:hint="eastAsia"/>
                <w:color w:val="000000"/>
                <w:szCs w:val="21"/>
              </w:rPr>
              <w:t>仪容</w:t>
            </w:r>
          </w:p>
          <w:p w:rsidR="00053F18" w:rsidRPr="0042354A" w:rsidRDefault="00053F18" w:rsidP="00507864">
            <w:pPr>
              <w:widowControl/>
              <w:adjustRightInd w:val="0"/>
              <w:snapToGrid w:val="0"/>
              <w:jc w:val="center"/>
              <w:rPr>
                <w:rFonts w:ascii="宋体" w:cs="仿宋"/>
                <w:color w:val="000000"/>
                <w:szCs w:val="21"/>
              </w:rPr>
            </w:pPr>
            <w:r w:rsidRPr="0042354A">
              <w:rPr>
                <w:rFonts w:ascii="宋体" w:hAnsi="宋体" w:cs="仿宋"/>
                <w:color w:val="000000"/>
                <w:szCs w:val="21"/>
              </w:rPr>
              <w:t>20</w:t>
            </w:r>
            <w:r w:rsidRPr="0042354A">
              <w:rPr>
                <w:rFonts w:ascii="宋体" w:hAnsi="宋体" w:cs="仿宋" w:hint="eastAsia"/>
                <w:color w:val="000000"/>
                <w:szCs w:val="21"/>
              </w:rPr>
              <w:t>分</w:t>
            </w:r>
          </w:p>
        </w:tc>
        <w:tc>
          <w:tcPr>
            <w:tcW w:w="733" w:type="dxa"/>
            <w:vAlign w:val="center"/>
          </w:tcPr>
          <w:p w:rsidR="00053F18" w:rsidRPr="0042354A" w:rsidRDefault="00053F18" w:rsidP="00507864">
            <w:pPr>
              <w:widowControl/>
              <w:adjustRightInd w:val="0"/>
              <w:snapToGrid w:val="0"/>
              <w:jc w:val="center"/>
              <w:rPr>
                <w:rFonts w:ascii="宋体" w:hAnsi="宋体" w:cs="仿宋"/>
                <w:color w:val="000000"/>
                <w:szCs w:val="21"/>
              </w:rPr>
            </w:pPr>
            <w:r w:rsidRPr="0042354A">
              <w:rPr>
                <w:rFonts w:ascii="宋体" w:hAnsi="宋体" w:cs="仿宋"/>
                <w:color w:val="000000"/>
                <w:szCs w:val="21"/>
              </w:rPr>
              <w:t>5</w:t>
            </w:r>
          </w:p>
        </w:tc>
        <w:tc>
          <w:tcPr>
            <w:tcW w:w="2213" w:type="dxa"/>
            <w:tcBorders>
              <w:right w:val="single" w:sz="4" w:space="0" w:color="auto"/>
            </w:tcBorders>
            <w:vAlign w:val="center"/>
          </w:tcPr>
          <w:p w:rsidR="00053F18" w:rsidRPr="0042354A" w:rsidRDefault="00053F18" w:rsidP="00507864">
            <w:pPr>
              <w:widowControl/>
              <w:adjustRightInd w:val="0"/>
              <w:snapToGrid w:val="0"/>
              <w:rPr>
                <w:rFonts w:ascii="宋体" w:cs="仿宋"/>
                <w:color w:val="000000"/>
                <w:szCs w:val="21"/>
              </w:rPr>
            </w:pPr>
            <w:r w:rsidRPr="0042354A">
              <w:rPr>
                <w:rFonts w:ascii="宋体" w:hAnsi="宋体" w:cs="仿宋" w:hint="eastAsia"/>
                <w:color w:val="000000"/>
                <w:szCs w:val="21"/>
              </w:rPr>
              <w:t>发型、服饰与茶艺表演类型相协调。</w:t>
            </w:r>
          </w:p>
        </w:tc>
        <w:tc>
          <w:tcPr>
            <w:tcW w:w="3404" w:type="dxa"/>
            <w:tcBorders>
              <w:left w:val="single" w:sz="4" w:space="0" w:color="auto"/>
            </w:tcBorders>
            <w:vAlign w:val="center"/>
          </w:tcPr>
          <w:p w:rsidR="00053F18" w:rsidRPr="0042354A" w:rsidRDefault="00053F18" w:rsidP="00507864">
            <w:pPr>
              <w:widowControl/>
              <w:adjustRightInd w:val="0"/>
              <w:snapToGrid w:val="0"/>
              <w:rPr>
                <w:rFonts w:ascii="宋体" w:cs="仿宋"/>
                <w:color w:val="000000"/>
                <w:szCs w:val="21"/>
              </w:rPr>
            </w:pPr>
            <w:r w:rsidRPr="0042354A">
              <w:rPr>
                <w:rFonts w:ascii="宋体" w:hAnsi="宋体" w:cs="仿宋" w:hint="eastAsia"/>
                <w:color w:val="000000"/>
                <w:szCs w:val="21"/>
              </w:rPr>
              <w:t>发型突兀，扣</w:t>
            </w:r>
            <w:r w:rsidRPr="0042354A">
              <w:rPr>
                <w:rFonts w:ascii="宋体" w:hAnsi="宋体" w:cs="仿宋"/>
                <w:color w:val="000000"/>
                <w:szCs w:val="21"/>
              </w:rPr>
              <w:t>2</w:t>
            </w:r>
            <w:r w:rsidRPr="0042354A">
              <w:rPr>
                <w:rFonts w:ascii="宋体" w:hAnsi="宋体" w:cs="仿宋" w:hint="eastAsia"/>
                <w:color w:val="000000"/>
                <w:szCs w:val="21"/>
              </w:rPr>
              <w:t>分</w:t>
            </w:r>
          </w:p>
          <w:p w:rsidR="00053F18" w:rsidRPr="0042354A" w:rsidRDefault="00053F18" w:rsidP="00507864">
            <w:pPr>
              <w:widowControl/>
              <w:adjustRightInd w:val="0"/>
              <w:snapToGrid w:val="0"/>
              <w:rPr>
                <w:rFonts w:ascii="宋体" w:cs="仿宋"/>
                <w:color w:val="000000"/>
                <w:szCs w:val="21"/>
              </w:rPr>
            </w:pPr>
            <w:r w:rsidRPr="0042354A">
              <w:rPr>
                <w:rFonts w:ascii="宋体" w:hAnsi="宋体" w:cs="仿宋" w:hint="eastAsia"/>
                <w:color w:val="000000"/>
                <w:szCs w:val="21"/>
              </w:rPr>
              <w:t>服饰过短，扣</w:t>
            </w:r>
            <w:r w:rsidRPr="0042354A">
              <w:rPr>
                <w:rFonts w:ascii="宋体" w:hAnsi="宋体" w:cs="仿宋"/>
                <w:color w:val="000000"/>
                <w:szCs w:val="21"/>
              </w:rPr>
              <w:t>2</w:t>
            </w:r>
            <w:r w:rsidRPr="0042354A">
              <w:rPr>
                <w:rFonts w:ascii="宋体" w:hAnsi="宋体" w:cs="仿宋" w:hint="eastAsia"/>
                <w:color w:val="000000"/>
                <w:szCs w:val="21"/>
              </w:rPr>
              <w:t>分。</w:t>
            </w:r>
          </w:p>
          <w:p w:rsidR="00053F18" w:rsidRPr="0042354A" w:rsidRDefault="00053F18" w:rsidP="00507864">
            <w:pPr>
              <w:widowControl/>
              <w:adjustRightInd w:val="0"/>
              <w:snapToGrid w:val="0"/>
              <w:rPr>
                <w:rFonts w:ascii="宋体" w:cs="仿宋"/>
                <w:color w:val="000000"/>
                <w:szCs w:val="21"/>
              </w:rPr>
            </w:pPr>
            <w:r w:rsidRPr="0042354A">
              <w:rPr>
                <w:rFonts w:ascii="宋体" w:hAnsi="宋体" w:cs="仿宋" w:hint="eastAsia"/>
                <w:color w:val="000000"/>
                <w:szCs w:val="21"/>
              </w:rPr>
              <w:t>服饰明显不协调，扣</w:t>
            </w:r>
            <w:r w:rsidRPr="0042354A">
              <w:rPr>
                <w:rFonts w:ascii="宋体" w:hAnsi="宋体" w:cs="仿宋"/>
                <w:color w:val="000000"/>
                <w:szCs w:val="21"/>
              </w:rPr>
              <w:t>1</w:t>
            </w:r>
            <w:r w:rsidRPr="0042354A">
              <w:rPr>
                <w:rFonts w:ascii="宋体" w:hAnsi="宋体" w:cs="仿宋" w:hint="eastAsia"/>
                <w:color w:val="000000"/>
                <w:szCs w:val="21"/>
              </w:rPr>
              <w:t>分。</w:t>
            </w:r>
          </w:p>
        </w:tc>
      </w:tr>
      <w:tr w:rsidR="00053F18" w:rsidRPr="0042354A" w:rsidTr="00507864">
        <w:trPr>
          <w:trHeight w:val="567"/>
          <w:jc w:val="center"/>
        </w:trPr>
        <w:tc>
          <w:tcPr>
            <w:tcW w:w="1026" w:type="dxa"/>
            <w:vMerge/>
            <w:vAlign w:val="center"/>
          </w:tcPr>
          <w:p w:rsidR="00053F18" w:rsidRPr="0042354A" w:rsidRDefault="00053F18" w:rsidP="00507864">
            <w:pPr>
              <w:widowControl/>
              <w:snapToGrid w:val="0"/>
              <w:jc w:val="center"/>
              <w:rPr>
                <w:rFonts w:ascii="宋体" w:cs="仿宋"/>
                <w:color w:val="000000"/>
                <w:szCs w:val="21"/>
              </w:rPr>
            </w:pPr>
          </w:p>
        </w:tc>
        <w:tc>
          <w:tcPr>
            <w:tcW w:w="403" w:type="dxa"/>
            <w:vMerge/>
            <w:vAlign w:val="center"/>
          </w:tcPr>
          <w:p w:rsidR="00053F18" w:rsidRPr="0042354A" w:rsidRDefault="00053F18" w:rsidP="00507864">
            <w:pPr>
              <w:widowControl/>
              <w:snapToGrid w:val="0"/>
              <w:jc w:val="center"/>
              <w:rPr>
                <w:rFonts w:ascii="宋体" w:cs="仿宋"/>
                <w:color w:val="000000"/>
                <w:szCs w:val="21"/>
              </w:rPr>
            </w:pPr>
          </w:p>
        </w:tc>
        <w:tc>
          <w:tcPr>
            <w:tcW w:w="747" w:type="dxa"/>
            <w:vMerge/>
            <w:vAlign w:val="center"/>
          </w:tcPr>
          <w:p w:rsidR="00053F18" w:rsidRPr="0042354A" w:rsidRDefault="00053F18" w:rsidP="00507864">
            <w:pPr>
              <w:widowControl/>
              <w:snapToGrid w:val="0"/>
              <w:jc w:val="center"/>
              <w:rPr>
                <w:rFonts w:ascii="宋体" w:cs="仿宋"/>
                <w:color w:val="000000"/>
                <w:szCs w:val="21"/>
              </w:rPr>
            </w:pPr>
          </w:p>
        </w:tc>
        <w:tc>
          <w:tcPr>
            <w:tcW w:w="733" w:type="dxa"/>
            <w:vAlign w:val="center"/>
          </w:tcPr>
          <w:p w:rsidR="00053F18" w:rsidRPr="0042354A" w:rsidRDefault="00053F18" w:rsidP="00507864">
            <w:pPr>
              <w:widowControl/>
              <w:adjustRightInd w:val="0"/>
              <w:snapToGrid w:val="0"/>
              <w:jc w:val="center"/>
              <w:rPr>
                <w:rFonts w:ascii="宋体" w:hAnsi="宋体" w:cs="仿宋"/>
                <w:color w:val="000000"/>
                <w:szCs w:val="21"/>
              </w:rPr>
            </w:pPr>
            <w:r w:rsidRPr="0042354A">
              <w:rPr>
                <w:rFonts w:ascii="宋体" w:hAnsi="宋体" w:cs="仿宋"/>
                <w:color w:val="000000"/>
                <w:szCs w:val="21"/>
              </w:rPr>
              <w:t>10</w:t>
            </w:r>
          </w:p>
        </w:tc>
        <w:tc>
          <w:tcPr>
            <w:tcW w:w="2213" w:type="dxa"/>
            <w:tcBorders>
              <w:right w:val="single" w:sz="4" w:space="0" w:color="auto"/>
            </w:tcBorders>
            <w:vAlign w:val="center"/>
          </w:tcPr>
          <w:p w:rsidR="00053F18" w:rsidRPr="0042354A" w:rsidRDefault="00053F18" w:rsidP="00507864">
            <w:pPr>
              <w:widowControl/>
              <w:adjustRightInd w:val="0"/>
              <w:snapToGrid w:val="0"/>
              <w:rPr>
                <w:rFonts w:ascii="宋体" w:cs="仿宋"/>
                <w:color w:val="000000"/>
                <w:szCs w:val="21"/>
              </w:rPr>
            </w:pPr>
            <w:r w:rsidRPr="0042354A">
              <w:rPr>
                <w:rFonts w:ascii="宋体" w:hAnsi="宋体" w:cs="仿宋" w:hint="eastAsia"/>
                <w:color w:val="000000"/>
                <w:szCs w:val="21"/>
              </w:rPr>
              <w:t>形象自然、得体，高雅，表演中用语得当，表情自然，具有亲和力。</w:t>
            </w:r>
          </w:p>
        </w:tc>
        <w:tc>
          <w:tcPr>
            <w:tcW w:w="3404" w:type="dxa"/>
            <w:tcBorders>
              <w:left w:val="single" w:sz="4" w:space="0" w:color="auto"/>
            </w:tcBorders>
            <w:vAlign w:val="center"/>
          </w:tcPr>
          <w:p w:rsidR="00053F18" w:rsidRPr="0042354A" w:rsidRDefault="00053F18" w:rsidP="00507864">
            <w:pPr>
              <w:widowControl/>
              <w:adjustRightInd w:val="0"/>
              <w:snapToGrid w:val="0"/>
              <w:rPr>
                <w:rFonts w:ascii="宋体" w:cs="仿宋"/>
                <w:color w:val="000000"/>
                <w:szCs w:val="21"/>
              </w:rPr>
            </w:pPr>
            <w:r w:rsidRPr="0042354A">
              <w:rPr>
                <w:rFonts w:ascii="宋体" w:hAnsi="宋体" w:cs="仿宋" w:hint="eastAsia"/>
                <w:color w:val="000000"/>
                <w:szCs w:val="21"/>
              </w:rPr>
              <w:t>头发散乱扣</w:t>
            </w:r>
            <w:r w:rsidRPr="0042354A">
              <w:rPr>
                <w:rFonts w:ascii="宋体" w:hAnsi="宋体" w:cs="仿宋"/>
                <w:color w:val="000000"/>
                <w:szCs w:val="21"/>
              </w:rPr>
              <w:t>1</w:t>
            </w:r>
            <w:r w:rsidRPr="0042354A">
              <w:rPr>
                <w:rFonts w:ascii="宋体" w:hAnsi="宋体" w:cs="仿宋" w:hint="eastAsia"/>
                <w:color w:val="000000"/>
                <w:szCs w:val="21"/>
              </w:rPr>
              <w:t>分。</w:t>
            </w:r>
          </w:p>
          <w:p w:rsidR="00053F18" w:rsidRPr="0042354A" w:rsidRDefault="00053F18" w:rsidP="00507864">
            <w:pPr>
              <w:widowControl/>
              <w:adjustRightInd w:val="0"/>
              <w:snapToGrid w:val="0"/>
              <w:rPr>
                <w:rFonts w:ascii="宋体" w:cs="仿宋"/>
                <w:color w:val="000000"/>
                <w:szCs w:val="21"/>
              </w:rPr>
            </w:pPr>
            <w:r w:rsidRPr="0042354A">
              <w:rPr>
                <w:rFonts w:ascii="宋体" w:hAnsi="宋体" w:cs="仿宋" w:hint="eastAsia"/>
                <w:color w:val="000000"/>
                <w:szCs w:val="21"/>
              </w:rPr>
              <w:t>视线不集中，或低视或仰视，扣</w:t>
            </w:r>
            <w:r w:rsidRPr="0042354A">
              <w:rPr>
                <w:rFonts w:ascii="宋体" w:hAnsi="宋体" w:cs="仿宋"/>
                <w:color w:val="000000"/>
                <w:szCs w:val="21"/>
              </w:rPr>
              <w:t>2</w:t>
            </w:r>
            <w:r w:rsidRPr="0042354A">
              <w:rPr>
                <w:rFonts w:ascii="宋体" w:hAnsi="宋体" w:cs="仿宋" w:hint="eastAsia"/>
                <w:color w:val="000000"/>
                <w:szCs w:val="21"/>
              </w:rPr>
              <w:t>分。</w:t>
            </w:r>
          </w:p>
          <w:p w:rsidR="00053F18" w:rsidRPr="0042354A" w:rsidRDefault="00053F18" w:rsidP="00507864">
            <w:pPr>
              <w:widowControl/>
              <w:adjustRightInd w:val="0"/>
              <w:snapToGrid w:val="0"/>
              <w:rPr>
                <w:rFonts w:ascii="宋体" w:cs="仿宋"/>
                <w:color w:val="000000"/>
                <w:szCs w:val="21"/>
              </w:rPr>
            </w:pPr>
            <w:r w:rsidRPr="0042354A">
              <w:rPr>
                <w:rFonts w:ascii="宋体" w:hAnsi="宋体" w:cs="仿宋" w:hint="eastAsia"/>
                <w:color w:val="000000"/>
                <w:szCs w:val="21"/>
              </w:rPr>
              <w:t>表情不镇定、眼神慌乱，扣</w:t>
            </w:r>
            <w:r w:rsidRPr="0042354A">
              <w:rPr>
                <w:rFonts w:ascii="宋体" w:hAnsi="宋体" w:cs="仿宋"/>
                <w:color w:val="000000"/>
                <w:szCs w:val="21"/>
              </w:rPr>
              <w:t>2</w:t>
            </w:r>
            <w:r w:rsidRPr="0042354A">
              <w:rPr>
                <w:rFonts w:ascii="宋体" w:hAnsi="宋体" w:cs="仿宋" w:hint="eastAsia"/>
                <w:color w:val="000000"/>
                <w:szCs w:val="21"/>
              </w:rPr>
              <w:t>分。</w:t>
            </w:r>
          </w:p>
          <w:p w:rsidR="00053F18" w:rsidRPr="0042354A" w:rsidRDefault="00053F18" w:rsidP="00507864">
            <w:pPr>
              <w:widowControl/>
              <w:adjustRightInd w:val="0"/>
              <w:snapToGrid w:val="0"/>
              <w:rPr>
                <w:rFonts w:ascii="宋体" w:cs="仿宋"/>
                <w:color w:val="000000"/>
                <w:szCs w:val="21"/>
              </w:rPr>
            </w:pPr>
            <w:r w:rsidRPr="0042354A">
              <w:rPr>
                <w:rFonts w:ascii="宋体" w:hAnsi="宋体" w:cs="仿宋" w:hint="eastAsia"/>
                <w:color w:val="000000"/>
                <w:szCs w:val="21"/>
              </w:rPr>
              <w:t>神态木讷、平淡，无交流，扣</w:t>
            </w:r>
            <w:r w:rsidRPr="0042354A">
              <w:rPr>
                <w:rFonts w:ascii="宋体" w:hAnsi="宋体" w:cs="仿宋"/>
                <w:color w:val="000000"/>
                <w:szCs w:val="21"/>
              </w:rPr>
              <w:t>2</w:t>
            </w:r>
            <w:r w:rsidRPr="0042354A">
              <w:rPr>
                <w:rFonts w:ascii="宋体" w:hAnsi="宋体" w:cs="仿宋" w:hint="eastAsia"/>
                <w:color w:val="000000"/>
                <w:szCs w:val="21"/>
              </w:rPr>
              <w:t>分。</w:t>
            </w:r>
          </w:p>
          <w:p w:rsidR="00053F18" w:rsidRPr="0042354A" w:rsidRDefault="00053F18" w:rsidP="00507864">
            <w:pPr>
              <w:widowControl/>
              <w:adjustRightInd w:val="0"/>
              <w:snapToGrid w:val="0"/>
              <w:rPr>
                <w:rFonts w:ascii="宋体" w:cs="仿宋"/>
                <w:color w:val="000000"/>
                <w:szCs w:val="21"/>
              </w:rPr>
            </w:pPr>
            <w:r w:rsidRPr="0042354A">
              <w:rPr>
                <w:rFonts w:ascii="宋体" w:hAnsi="宋体" w:cs="仿宋" w:hint="eastAsia"/>
                <w:color w:val="000000"/>
                <w:szCs w:val="21"/>
              </w:rPr>
              <w:t>妆容不当，扣</w:t>
            </w:r>
            <w:r w:rsidRPr="0042354A">
              <w:rPr>
                <w:rFonts w:ascii="宋体" w:hAnsi="宋体" w:cs="仿宋"/>
                <w:color w:val="000000"/>
                <w:szCs w:val="21"/>
              </w:rPr>
              <w:t>2</w:t>
            </w:r>
            <w:r w:rsidRPr="0042354A">
              <w:rPr>
                <w:rFonts w:ascii="宋体" w:hAnsi="宋体" w:cs="仿宋" w:hint="eastAsia"/>
                <w:color w:val="000000"/>
                <w:szCs w:val="21"/>
              </w:rPr>
              <w:t>分</w:t>
            </w:r>
          </w:p>
          <w:p w:rsidR="00053F18" w:rsidRPr="0042354A" w:rsidRDefault="00053F18" w:rsidP="00507864">
            <w:pPr>
              <w:widowControl/>
              <w:adjustRightInd w:val="0"/>
              <w:snapToGrid w:val="0"/>
              <w:rPr>
                <w:rFonts w:ascii="宋体" w:cs="仿宋"/>
                <w:color w:val="000000"/>
                <w:szCs w:val="21"/>
              </w:rPr>
            </w:pPr>
            <w:r w:rsidRPr="0042354A">
              <w:rPr>
                <w:rFonts w:ascii="宋体" w:hAnsi="宋体" w:cs="仿宋" w:hint="eastAsia"/>
                <w:color w:val="000000"/>
                <w:szCs w:val="21"/>
              </w:rPr>
              <w:t>其他不规范因素，酌情扣</w:t>
            </w:r>
            <w:r w:rsidRPr="0042354A">
              <w:rPr>
                <w:rFonts w:ascii="宋体" w:hAnsi="宋体" w:cs="仿宋"/>
                <w:color w:val="000000"/>
                <w:szCs w:val="21"/>
              </w:rPr>
              <w:t>1-2</w:t>
            </w:r>
            <w:r w:rsidRPr="0042354A">
              <w:rPr>
                <w:rFonts w:ascii="宋体" w:hAnsi="宋体" w:cs="仿宋" w:hint="eastAsia"/>
                <w:color w:val="000000"/>
                <w:szCs w:val="21"/>
              </w:rPr>
              <w:t>分。</w:t>
            </w:r>
          </w:p>
        </w:tc>
      </w:tr>
      <w:tr w:rsidR="00053F18" w:rsidRPr="0042354A" w:rsidTr="00507864">
        <w:trPr>
          <w:trHeight w:val="805"/>
          <w:jc w:val="center"/>
        </w:trPr>
        <w:tc>
          <w:tcPr>
            <w:tcW w:w="1026" w:type="dxa"/>
            <w:vMerge/>
            <w:vAlign w:val="center"/>
          </w:tcPr>
          <w:p w:rsidR="00053F18" w:rsidRPr="0042354A" w:rsidRDefault="00053F18" w:rsidP="00507864">
            <w:pPr>
              <w:widowControl/>
              <w:snapToGrid w:val="0"/>
              <w:jc w:val="center"/>
              <w:rPr>
                <w:rFonts w:ascii="宋体" w:cs="仿宋"/>
                <w:color w:val="000000"/>
                <w:szCs w:val="21"/>
              </w:rPr>
            </w:pPr>
          </w:p>
        </w:tc>
        <w:tc>
          <w:tcPr>
            <w:tcW w:w="403" w:type="dxa"/>
            <w:vMerge/>
            <w:vAlign w:val="center"/>
          </w:tcPr>
          <w:p w:rsidR="00053F18" w:rsidRPr="0042354A" w:rsidRDefault="00053F18" w:rsidP="00507864">
            <w:pPr>
              <w:widowControl/>
              <w:snapToGrid w:val="0"/>
              <w:jc w:val="center"/>
              <w:rPr>
                <w:rFonts w:ascii="宋体" w:cs="仿宋"/>
                <w:color w:val="000000"/>
                <w:szCs w:val="21"/>
              </w:rPr>
            </w:pPr>
          </w:p>
        </w:tc>
        <w:tc>
          <w:tcPr>
            <w:tcW w:w="747" w:type="dxa"/>
            <w:vMerge/>
            <w:vAlign w:val="center"/>
          </w:tcPr>
          <w:p w:rsidR="00053F18" w:rsidRPr="0042354A" w:rsidRDefault="00053F18" w:rsidP="00507864">
            <w:pPr>
              <w:widowControl/>
              <w:snapToGrid w:val="0"/>
              <w:jc w:val="center"/>
              <w:rPr>
                <w:rFonts w:ascii="宋体" w:cs="仿宋"/>
                <w:color w:val="000000"/>
                <w:szCs w:val="21"/>
              </w:rPr>
            </w:pPr>
          </w:p>
        </w:tc>
        <w:tc>
          <w:tcPr>
            <w:tcW w:w="733" w:type="dxa"/>
            <w:vAlign w:val="center"/>
          </w:tcPr>
          <w:p w:rsidR="00053F18" w:rsidRPr="0042354A" w:rsidRDefault="00053F18" w:rsidP="00507864">
            <w:pPr>
              <w:widowControl/>
              <w:adjustRightInd w:val="0"/>
              <w:snapToGrid w:val="0"/>
              <w:jc w:val="center"/>
              <w:rPr>
                <w:rFonts w:ascii="宋体" w:hAnsi="宋体" w:cs="仿宋"/>
                <w:color w:val="000000"/>
                <w:szCs w:val="21"/>
              </w:rPr>
            </w:pPr>
            <w:r w:rsidRPr="0042354A">
              <w:rPr>
                <w:rFonts w:ascii="宋体" w:hAnsi="宋体" w:cs="仿宋"/>
                <w:color w:val="000000"/>
                <w:szCs w:val="21"/>
              </w:rPr>
              <w:t>5</w:t>
            </w:r>
          </w:p>
        </w:tc>
        <w:tc>
          <w:tcPr>
            <w:tcW w:w="2213" w:type="dxa"/>
            <w:tcBorders>
              <w:right w:val="single" w:sz="4" w:space="0" w:color="auto"/>
            </w:tcBorders>
            <w:vAlign w:val="center"/>
          </w:tcPr>
          <w:p w:rsidR="00053F18" w:rsidRPr="0042354A" w:rsidRDefault="00053F18" w:rsidP="00507864">
            <w:pPr>
              <w:widowControl/>
              <w:adjustRightInd w:val="0"/>
              <w:snapToGrid w:val="0"/>
              <w:rPr>
                <w:rFonts w:ascii="宋体" w:cs="仿宋"/>
                <w:color w:val="000000"/>
                <w:szCs w:val="21"/>
              </w:rPr>
            </w:pPr>
            <w:r w:rsidRPr="0042354A">
              <w:rPr>
                <w:rFonts w:ascii="宋体" w:hAnsi="宋体" w:cs="仿宋" w:hint="eastAsia"/>
                <w:color w:val="000000"/>
                <w:szCs w:val="21"/>
              </w:rPr>
              <w:t>动作、手势、站立姿势端正大方。</w:t>
            </w:r>
          </w:p>
        </w:tc>
        <w:tc>
          <w:tcPr>
            <w:tcW w:w="3404" w:type="dxa"/>
            <w:tcBorders>
              <w:left w:val="single" w:sz="4" w:space="0" w:color="auto"/>
            </w:tcBorders>
            <w:vAlign w:val="center"/>
          </w:tcPr>
          <w:p w:rsidR="00053F18" w:rsidRPr="0042354A" w:rsidRDefault="00053F18" w:rsidP="00507864">
            <w:pPr>
              <w:widowControl/>
              <w:adjustRightInd w:val="0"/>
              <w:snapToGrid w:val="0"/>
              <w:rPr>
                <w:rFonts w:ascii="宋体" w:cs="仿宋"/>
                <w:color w:val="000000"/>
                <w:szCs w:val="21"/>
              </w:rPr>
            </w:pPr>
            <w:r w:rsidRPr="0042354A">
              <w:rPr>
                <w:rFonts w:ascii="宋体" w:hAnsi="宋体" w:cs="仿宋" w:hint="eastAsia"/>
                <w:color w:val="000000"/>
                <w:szCs w:val="21"/>
              </w:rPr>
              <w:t>未行礼扣</w:t>
            </w:r>
            <w:r w:rsidRPr="0042354A">
              <w:rPr>
                <w:rFonts w:ascii="宋体" w:hAnsi="宋体" w:cs="仿宋"/>
                <w:color w:val="000000"/>
                <w:szCs w:val="21"/>
              </w:rPr>
              <w:t>2</w:t>
            </w:r>
            <w:r w:rsidRPr="0042354A">
              <w:rPr>
                <w:rFonts w:ascii="宋体" w:hAnsi="宋体" w:cs="仿宋" w:hint="eastAsia"/>
                <w:color w:val="000000"/>
                <w:szCs w:val="21"/>
              </w:rPr>
              <w:t>分。</w:t>
            </w:r>
          </w:p>
          <w:p w:rsidR="00053F18" w:rsidRPr="0042354A" w:rsidRDefault="00053F18" w:rsidP="00507864">
            <w:pPr>
              <w:widowControl/>
              <w:adjustRightInd w:val="0"/>
              <w:snapToGrid w:val="0"/>
              <w:rPr>
                <w:rFonts w:ascii="宋体" w:cs="仿宋"/>
                <w:color w:val="000000"/>
                <w:szCs w:val="21"/>
              </w:rPr>
            </w:pPr>
            <w:r w:rsidRPr="0042354A">
              <w:rPr>
                <w:rFonts w:ascii="宋体" w:hAnsi="宋体" w:cs="仿宋" w:hint="eastAsia"/>
                <w:color w:val="000000"/>
                <w:szCs w:val="21"/>
              </w:rPr>
              <w:t>坐姿脚分开扣</w:t>
            </w:r>
            <w:r w:rsidRPr="0042354A">
              <w:rPr>
                <w:rFonts w:ascii="宋体" w:hAnsi="宋体" w:cs="仿宋"/>
                <w:color w:val="000000"/>
                <w:szCs w:val="21"/>
              </w:rPr>
              <w:t>1</w:t>
            </w:r>
            <w:r w:rsidRPr="0042354A">
              <w:rPr>
                <w:rFonts w:ascii="宋体" w:hAnsi="宋体" w:cs="仿宋" w:hint="eastAsia"/>
                <w:color w:val="000000"/>
                <w:szCs w:val="21"/>
              </w:rPr>
              <w:t>分。</w:t>
            </w:r>
          </w:p>
        </w:tc>
      </w:tr>
      <w:tr w:rsidR="00053F18" w:rsidRPr="0042354A" w:rsidTr="00507864">
        <w:trPr>
          <w:trHeight w:val="90"/>
          <w:jc w:val="center"/>
        </w:trPr>
        <w:tc>
          <w:tcPr>
            <w:tcW w:w="1026" w:type="dxa"/>
            <w:vMerge/>
            <w:vAlign w:val="center"/>
          </w:tcPr>
          <w:p w:rsidR="00053F18" w:rsidRPr="0042354A" w:rsidRDefault="00053F18" w:rsidP="00507864">
            <w:pPr>
              <w:widowControl/>
              <w:adjustRightInd w:val="0"/>
              <w:snapToGrid w:val="0"/>
              <w:jc w:val="center"/>
              <w:rPr>
                <w:rFonts w:ascii="宋体" w:cs="仿宋"/>
                <w:color w:val="000000"/>
                <w:szCs w:val="21"/>
              </w:rPr>
            </w:pPr>
          </w:p>
        </w:tc>
        <w:tc>
          <w:tcPr>
            <w:tcW w:w="403" w:type="dxa"/>
            <w:vMerge w:val="restart"/>
            <w:vAlign w:val="center"/>
          </w:tcPr>
          <w:p w:rsidR="00053F18" w:rsidRPr="0042354A" w:rsidRDefault="00053F18" w:rsidP="00507864">
            <w:pPr>
              <w:widowControl/>
              <w:adjustRightInd w:val="0"/>
              <w:snapToGrid w:val="0"/>
              <w:jc w:val="center"/>
              <w:rPr>
                <w:rFonts w:ascii="宋体" w:hAnsi="宋体" w:cs="仿宋"/>
                <w:color w:val="000000"/>
                <w:szCs w:val="21"/>
              </w:rPr>
            </w:pPr>
            <w:r w:rsidRPr="0042354A">
              <w:rPr>
                <w:rFonts w:ascii="宋体" w:hAnsi="宋体" w:cs="仿宋"/>
                <w:color w:val="000000"/>
                <w:szCs w:val="21"/>
              </w:rPr>
              <w:t>2</w:t>
            </w:r>
          </w:p>
        </w:tc>
        <w:tc>
          <w:tcPr>
            <w:tcW w:w="747" w:type="dxa"/>
            <w:vMerge w:val="restart"/>
            <w:vAlign w:val="center"/>
          </w:tcPr>
          <w:p w:rsidR="00053F18" w:rsidRPr="0042354A" w:rsidRDefault="00053F18" w:rsidP="00507864">
            <w:pPr>
              <w:widowControl/>
              <w:adjustRightInd w:val="0"/>
              <w:snapToGrid w:val="0"/>
              <w:jc w:val="center"/>
              <w:rPr>
                <w:rFonts w:ascii="宋体" w:cs="仿宋"/>
                <w:color w:val="000000"/>
                <w:szCs w:val="21"/>
              </w:rPr>
            </w:pPr>
            <w:r w:rsidRPr="0042354A">
              <w:rPr>
                <w:rFonts w:ascii="宋体" w:hAnsi="宋体" w:cs="仿宋" w:hint="eastAsia"/>
                <w:color w:val="000000"/>
                <w:szCs w:val="21"/>
              </w:rPr>
              <w:t>茶艺</w:t>
            </w:r>
          </w:p>
          <w:p w:rsidR="00053F18" w:rsidRPr="0042354A" w:rsidRDefault="00053F18" w:rsidP="00507864">
            <w:pPr>
              <w:widowControl/>
              <w:adjustRightInd w:val="0"/>
              <w:snapToGrid w:val="0"/>
              <w:jc w:val="center"/>
              <w:rPr>
                <w:rFonts w:ascii="宋体" w:cs="仿宋"/>
                <w:color w:val="000000"/>
                <w:szCs w:val="21"/>
              </w:rPr>
            </w:pPr>
            <w:r w:rsidRPr="0042354A">
              <w:rPr>
                <w:rFonts w:ascii="宋体" w:hAnsi="宋体" w:cs="仿宋" w:hint="eastAsia"/>
                <w:color w:val="000000"/>
                <w:szCs w:val="21"/>
              </w:rPr>
              <w:t>表演</w:t>
            </w:r>
          </w:p>
          <w:p w:rsidR="00053F18" w:rsidRPr="0042354A" w:rsidRDefault="00053F18" w:rsidP="00507864">
            <w:pPr>
              <w:widowControl/>
              <w:snapToGrid w:val="0"/>
              <w:jc w:val="center"/>
              <w:rPr>
                <w:rFonts w:ascii="宋体" w:cs="仿宋"/>
                <w:color w:val="000000"/>
                <w:szCs w:val="21"/>
              </w:rPr>
            </w:pPr>
            <w:r w:rsidRPr="0042354A">
              <w:rPr>
                <w:rFonts w:ascii="宋体" w:hAnsi="宋体" w:cs="仿宋"/>
                <w:color w:val="000000"/>
                <w:szCs w:val="21"/>
              </w:rPr>
              <w:t>50</w:t>
            </w:r>
            <w:r w:rsidRPr="0042354A">
              <w:rPr>
                <w:rFonts w:ascii="宋体" w:hAnsi="宋体" w:cs="仿宋" w:hint="eastAsia"/>
                <w:color w:val="000000"/>
                <w:szCs w:val="21"/>
              </w:rPr>
              <w:t>分</w:t>
            </w:r>
          </w:p>
        </w:tc>
        <w:tc>
          <w:tcPr>
            <w:tcW w:w="733" w:type="dxa"/>
            <w:vAlign w:val="center"/>
          </w:tcPr>
          <w:p w:rsidR="00053F18" w:rsidRPr="0042354A" w:rsidRDefault="00053F18" w:rsidP="00507864">
            <w:pPr>
              <w:widowControl/>
              <w:adjustRightInd w:val="0"/>
              <w:snapToGrid w:val="0"/>
              <w:jc w:val="center"/>
              <w:rPr>
                <w:rFonts w:ascii="宋体" w:hAnsi="宋体" w:cs="仿宋"/>
                <w:color w:val="000000"/>
                <w:szCs w:val="21"/>
              </w:rPr>
            </w:pPr>
            <w:r w:rsidRPr="0042354A">
              <w:rPr>
                <w:rFonts w:ascii="宋体" w:hAnsi="宋体" w:cs="仿宋"/>
                <w:color w:val="000000"/>
                <w:szCs w:val="21"/>
              </w:rPr>
              <w:t>20</w:t>
            </w:r>
          </w:p>
        </w:tc>
        <w:tc>
          <w:tcPr>
            <w:tcW w:w="2213" w:type="dxa"/>
            <w:tcBorders>
              <w:right w:val="single" w:sz="4" w:space="0" w:color="auto"/>
            </w:tcBorders>
            <w:vAlign w:val="center"/>
          </w:tcPr>
          <w:p w:rsidR="00053F18" w:rsidRPr="0042354A" w:rsidRDefault="00053F18" w:rsidP="00507864">
            <w:pPr>
              <w:widowControl/>
              <w:adjustRightInd w:val="0"/>
              <w:snapToGrid w:val="0"/>
              <w:rPr>
                <w:rFonts w:ascii="宋体" w:cs="仿宋"/>
                <w:color w:val="000000"/>
                <w:szCs w:val="21"/>
              </w:rPr>
            </w:pPr>
            <w:r w:rsidRPr="0042354A">
              <w:rPr>
                <w:rFonts w:ascii="宋体" w:hAnsi="宋体" w:cs="仿宋" w:hint="eastAsia"/>
                <w:color w:val="000000"/>
                <w:szCs w:val="21"/>
              </w:rPr>
              <w:t>茶类和冲泡程序选择合理，投茶量适用，冲水量及时间把握合理。</w:t>
            </w:r>
          </w:p>
        </w:tc>
        <w:tc>
          <w:tcPr>
            <w:tcW w:w="3404" w:type="dxa"/>
            <w:tcBorders>
              <w:left w:val="single" w:sz="4" w:space="0" w:color="auto"/>
            </w:tcBorders>
            <w:vAlign w:val="center"/>
          </w:tcPr>
          <w:p w:rsidR="00053F18" w:rsidRPr="0042354A" w:rsidRDefault="00053F18" w:rsidP="00507864">
            <w:pPr>
              <w:widowControl/>
              <w:adjustRightInd w:val="0"/>
              <w:snapToGrid w:val="0"/>
              <w:rPr>
                <w:rFonts w:ascii="宋体" w:cs="仿宋"/>
                <w:color w:val="000000"/>
                <w:szCs w:val="21"/>
              </w:rPr>
            </w:pPr>
            <w:r w:rsidRPr="0042354A">
              <w:rPr>
                <w:rFonts w:ascii="宋体" w:hAnsi="宋体" w:cs="仿宋" w:hint="eastAsia"/>
                <w:color w:val="000000"/>
                <w:szCs w:val="21"/>
              </w:rPr>
              <w:t>泡茶顺序颠倒或遗漏一处扣</w:t>
            </w:r>
            <w:r w:rsidRPr="0042354A">
              <w:rPr>
                <w:rFonts w:ascii="宋体" w:hAnsi="宋体" w:cs="仿宋"/>
                <w:color w:val="000000"/>
                <w:szCs w:val="21"/>
              </w:rPr>
              <w:t>5</w:t>
            </w:r>
            <w:r w:rsidRPr="0042354A">
              <w:rPr>
                <w:rFonts w:ascii="宋体" w:hAnsi="宋体" w:cs="仿宋" w:hint="eastAsia"/>
                <w:color w:val="000000"/>
                <w:szCs w:val="21"/>
              </w:rPr>
              <w:t>分，两处及以上扣</w:t>
            </w:r>
            <w:r w:rsidRPr="0042354A">
              <w:rPr>
                <w:rFonts w:ascii="宋体" w:hAnsi="宋体" w:cs="仿宋"/>
                <w:color w:val="000000"/>
                <w:szCs w:val="21"/>
              </w:rPr>
              <w:t>8-10</w:t>
            </w:r>
            <w:r w:rsidRPr="0042354A">
              <w:rPr>
                <w:rFonts w:ascii="宋体" w:hAnsi="宋体" w:cs="仿宋" w:hint="eastAsia"/>
                <w:color w:val="000000"/>
                <w:szCs w:val="21"/>
              </w:rPr>
              <w:t>分。</w:t>
            </w:r>
          </w:p>
          <w:p w:rsidR="00053F18" w:rsidRPr="0042354A" w:rsidRDefault="00053F18" w:rsidP="00507864">
            <w:pPr>
              <w:widowControl/>
              <w:adjustRightInd w:val="0"/>
              <w:snapToGrid w:val="0"/>
              <w:rPr>
                <w:rFonts w:ascii="宋体" w:cs="仿宋"/>
                <w:color w:val="000000"/>
                <w:szCs w:val="21"/>
              </w:rPr>
            </w:pPr>
            <w:r w:rsidRPr="0042354A">
              <w:rPr>
                <w:rFonts w:ascii="宋体" w:hAnsi="宋体" w:cs="仿宋" w:hint="eastAsia"/>
                <w:color w:val="000000"/>
                <w:szCs w:val="21"/>
              </w:rPr>
              <w:t>茶叶用量及水量不均衡不一致扣</w:t>
            </w:r>
            <w:r w:rsidRPr="0042354A">
              <w:rPr>
                <w:rFonts w:ascii="宋体" w:hAnsi="宋体" w:cs="仿宋"/>
                <w:color w:val="000000"/>
                <w:szCs w:val="21"/>
              </w:rPr>
              <w:t>1-3</w:t>
            </w:r>
            <w:r w:rsidRPr="0042354A">
              <w:rPr>
                <w:rFonts w:ascii="宋体" w:hAnsi="宋体" w:cs="仿宋" w:hint="eastAsia"/>
                <w:color w:val="000000"/>
                <w:szCs w:val="21"/>
              </w:rPr>
              <w:t>分。</w:t>
            </w:r>
          </w:p>
        </w:tc>
      </w:tr>
      <w:tr w:rsidR="00053F18" w:rsidRPr="0042354A" w:rsidTr="00507864">
        <w:trPr>
          <w:trHeight w:val="567"/>
          <w:jc w:val="center"/>
        </w:trPr>
        <w:tc>
          <w:tcPr>
            <w:tcW w:w="1026" w:type="dxa"/>
            <w:vMerge/>
            <w:vAlign w:val="center"/>
          </w:tcPr>
          <w:p w:rsidR="00053F18" w:rsidRPr="0042354A" w:rsidRDefault="00053F18" w:rsidP="00507864">
            <w:pPr>
              <w:widowControl/>
              <w:snapToGrid w:val="0"/>
              <w:jc w:val="center"/>
              <w:rPr>
                <w:rFonts w:ascii="宋体" w:cs="仿宋"/>
                <w:color w:val="000000"/>
                <w:szCs w:val="21"/>
              </w:rPr>
            </w:pPr>
          </w:p>
        </w:tc>
        <w:tc>
          <w:tcPr>
            <w:tcW w:w="403" w:type="dxa"/>
            <w:vMerge/>
            <w:vAlign w:val="center"/>
          </w:tcPr>
          <w:p w:rsidR="00053F18" w:rsidRPr="0042354A" w:rsidRDefault="00053F18" w:rsidP="00507864">
            <w:pPr>
              <w:widowControl/>
              <w:snapToGrid w:val="0"/>
              <w:jc w:val="center"/>
              <w:rPr>
                <w:rFonts w:ascii="宋体" w:cs="仿宋"/>
                <w:color w:val="000000"/>
                <w:szCs w:val="21"/>
              </w:rPr>
            </w:pPr>
          </w:p>
        </w:tc>
        <w:tc>
          <w:tcPr>
            <w:tcW w:w="747" w:type="dxa"/>
            <w:vMerge/>
            <w:vAlign w:val="center"/>
          </w:tcPr>
          <w:p w:rsidR="00053F18" w:rsidRPr="0042354A" w:rsidRDefault="00053F18" w:rsidP="00507864">
            <w:pPr>
              <w:widowControl/>
              <w:snapToGrid w:val="0"/>
              <w:jc w:val="center"/>
              <w:rPr>
                <w:rFonts w:ascii="宋体" w:cs="仿宋"/>
                <w:color w:val="000000"/>
                <w:szCs w:val="21"/>
              </w:rPr>
            </w:pPr>
          </w:p>
        </w:tc>
        <w:tc>
          <w:tcPr>
            <w:tcW w:w="733" w:type="dxa"/>
            <w:vAlign w:val="center"/>
          </w:tcPr>
          <w:p w:rsidR="00053F18" w:rsidRPr="0042354A" w:rsidRDefault="00053F18" w:rsidP="00507864">
            <w:pPr>
              <w:widowControl/>
              <w:adjustRightInd w:val="0"/>
              <w:snapToGrid w:val="0"/>
              <w:jc w:val="center"/>
              <w:rPr>
                <w:rFonts w:ascii="宋体" w:hAnsi="宋体" w:cs="仿宋"/>
                <w:color w:val="000000"/>
                <w:szCs w:val="21"/>
              </w:rPr>
            </w:pPr>
            <w:r w:rsidRPr="0042354A">
              <w:rPr>
                <w:rFonts w:ascii="宋体" w:hAnsi="宋体" w:cs="仿宋"/>
                <w:color w:val="000000"/>
                <w:szCs w:val="21"/>
              </w:rPr>
              <w:t>15</w:t>
            </w:r>
          </w:p>
        </w:tc>
        <w:tc>
          <w:tcPr>
            <w:tcW w:w="2213" w:type="dxa"/>
            <w:tcBorders>
              <w:right w:val="single" w:sz="4" w:space="0" w:color="auto"/>
            </w:tcBorders>
            <w:vAlign w:val="center"/>
          </w:tcPr>
          <w:p w:rsidR="00053F18" w:rsidRPr="0042354A" w:rsidRDefault="00053F18" w:rsidP="00507864">
            <w:pPr>
              <w:widowControl/>
              <w:adjustRightInd w:val="0"/>
              <w:snapToGrid w:val="0"/>
              <w:rPr>
                <w:rFonts w:ascii="宋体" w:cs="仿宋"/>
                <w:color w:val="000000"/>
                <w:szCs w:val="21"/>
              </w:rPr>
            </w:pPr>
            <w:r w:rsidRPr="0042354A">
              <w:rPr>
                <w:rFonts w:ascii="宋体" w:hAnsi="宋体" w:cs="仿宋" w:hint="eastAsia"/>
                <w:color w:val="000000"/>
                <w:szCs w:val="21"/>
              </w:rPr>
              <w:t>操作动作适度，手法连绵、轻柔，顺畅，过程完整。</w:t>
            </w:r>
          </w:p>
        </w:tc>
        <w:tc>
          <w:tcPr>
            <w:tcW w:w="3404" w:type="dxa"/>
            <w:tcBorders>
              <w:left w:val="single" w:sz="4" w:space="0" w:color="auto"/>
            </w:tcBorders>
            <w:vAlign w:val="center"/>
          </w:tcPr>
          <w:p w:rsidR="00053F18" w:rsidRPr="0042354A" w:rsidRDefault="00053F18" w:rsidP="00507864">
            <w:pPr>
              <w:widowControl/>
              <w:adjustRightInd w:val="0"/>
              <w:snapToGrid w:val="0"/>
              <w:rPr>
                <w:rFonts w:ascii="宋体" w:cs="仿宋"/>
                <w:color w:val="000000"/>
                <w:szCs w:val="21"/>
              </w:rPr>
            </w:pPr>
            <w:r w:rsidRPr="0042354A">
              <w:rPr>
                <w:rFonts w:ascii="宋体" w:hAnsi="宋体" w:cs="仿宋" w:hint="eastAsia"/>
                <w:color w:val="000000"/>
                <w:szCs w:val="21"/>
              </w:rPr>
              <w:t>动作不连贯扣</w:t>
            </w:r>
            <w:r w:rsidRPr="0042354A">
              <w:rPr>
                <w:rFonts w:ascii="宋体" w:hAnsi="宋体" w:cs="仿宋"/>
                <w:color w:val="000000"/>
                <w:szCs w:val="21"/>
              </w:rPr>
              <w:t>2</w:t>
            </w:r>
            <w:r w:rsidRPr="0042354A">
              <w:rPr>
                <w:rFonts w:ascii="宋体" w:hAnsi="宋体" w:cs="仿宋" w:hint="eastAsia"/>
                <w:color w:val="000000"/>
                <w:szCs w:val="21"/>
              </w:rPr>
              <w:t>分。</w:t>
            </w:r>
          </w:p>
          <w:p w:rsidR="00053F18" w:rsidRPr="0042354A" w:rsidRDefault="00053F18" w:rsidP="00507864">
            <w:pPr>
              <w:widowControl/>
              <w:adjustRightInd w:val="0"/>
              <w:snapToGrid w:val="0"/>
              <w:rPr>
                <w:rFonts w:ascii="宋体" w:cs="仿宋"/>
                <w:color w:val="000000"/>
                <w:szCs w:val="21"/>
              </w:rPr>
            </w:pPr>
            <w:r w:rsidRPr="0042354A">
              <w:rPr>
                <w:rFonts w:ascii="宋体" w:hAnsi="宋体" w:cs="仿宋" w:hint="eastAsia"/>
                <w:color w:val="000000"/>
                <w:szCs w:val="21"/>
              </w:rPr>
              <w:t>操作过程中水洒出来扣</w:t>
            </w:r>
            <w:r w:rsidRPr="0042354A">
              <w:rPr>
                <w:rFonts w:ascii="宋体" w:hAnsi="宋体" w:cs="仿宋"/>
                <w:color w:val="000000"/>
                <w:szCs w:val="21"/>
              </w:rPr>
              <w:t>3</w:t>
            </w:r>
            <w:r w:rsidRPr="0042354A">
              <w:rPr>
                <w:rFonts w:ascii="宋体" w:hAnsi="宋体" w:cs="仿宋" w:hint="eastAsia"/>
                <w:color w:val="000000"/>
                <w:szCs w:val="21"/>
              </w:rPr>
              <w:t>分。</w:t>
            </w:r>
          </w:p>
          <w:p w:rsidR="00053F18" w:rsidRPr="0042354A" w:rsidRDefault="00053F18" w:rsidP="00507864">
            <w:pPr>
              <w:widowControl/>
              <w:adjustRightInd w:val="0"/>
              <w:snapToGrid w:val="0"/>
              <w:rPr>
                <w:rFonts w:ascii="宋体" w:cs="仿宋"/>
                <w:color w:val="000000"/>
                <w:szCs w:val="21"/>
              </w:rPr>
            </w:pPr>
            <w:r w:rsidRPr="0042354A">
              <w:rPr>
                <w:rFonts w:ascii="宋体" w:hAnsi="宋体" w:cs="仿宋" w:hint="eastAsia"/>
                <w:color w:val="000000"/>
                <w:szCs w:val="21"/>
              </w:rPr>
              <w:t>器具碰撞发出声音扣</w:t>
            </w:r>
            <w:r w:rsidRPr="0042354A">
              <w:rPr>
                <w:rFonts w:ascii="宋体" w:hAnsi="宋体" w:cs="仿宋"/>
                <w:color w:val="000000"/>
                <w:szCs w:val="21"/>
              </w:rPr>
              <w:t>2-4</w:t>
            </w:r>
            <w:r w:rsidRPr="0042354A">
              <w:rPr>
                <w:rFonts w:ascii="宋体" w:hAnsi="宋体" w:cs="仿宋" w:hint="eastAsia"/>
                <w:color w:val="000000"/>
                <w:szCs w:val="21"/>
              </w:rPr>
              <w:t>分。</w:t>
            </w:r>
          </w:p>
        </w:tc>
      </w:tr>
      <w:tr w:rsidR="00053F18" w:rsidRPr="0042354A" w:rsidTr="00507864">
        <w:trPr>
          <w:trHeight w:val="567"/>
          <w:jc w:val="center"/>
        </w:trPr>
        <w:tc>
          <w:tcPr>
            <w:tcW w:w="1026" w:type="dxa"/>
            <w:vMerge/>
            <w:vAlign w:val="center"/>
          </w:tcPr>
          <w:p w:rsidR="00053F18" w:rsidRPr="0042354A" w:rsidRDefault="00053F18" w:rsidP="00507864">
            <w:pPr>
              <w:widowControl/>
              <w:snapToGrid w:val="0"/>
              <w:jc w:val="center"/>
              <w:rPr>
                <w:rFonts w:ascii="宋体" w:cs="仿宋"/>
                <w:color w:val="000000"/>
                <w:szCs w:val="21"/>
              </w:rPr>
            </w:pPr>
          </w:p>
        </w:tc>
        <w:tc>
          <w:tcPr>
            <w:tcW w:w="403" w:type="dxa"/>
            <w:vMerge/>
            <w:vAlign w:val="center"/>
          </w:tcPr>
          <w:p w:rsidR="00053F18" w:rsidRPr="0042354A" w:rsidRDefault="00053F18" w:rsidP="00507864">
            <w:pPr>
              <w:widowControl/>
              <w:snapToGrid w:val="0"/>
              <w:jc w:val="center"/>
              <w:rPr>
                <w:rFonts w:ascii="宋体" w:cs="仿宋"/>
                <w:color w:val="000000"/>
                <w:szCs w:val="21"/>
              </w:rPr>
            </w:pPr>
          </w:p>
        </w:tc>
        <w:tc>
          <w:tcPr>
            <w:tcW w:w="747" w:type="dxa"/>
            <w:vMerge/>
            <w:vAlign w:val="center"/>
          </w:tcPr>
          <w:p w:rsidR="00053F18" w:rsidRPr="0042354A" w:rsidRDefault="00053F18" w:rsidP="00507864">
            <w:pPr>
              <w:widowControl/>
              <w:snapToGrid w:val="0"/>
              <w:jc w:val="center"/>
              <w:rPr>
                <w:rFonts w:ascii="宋体" w:cs="仿宋"/>
                <w:color w:val="000000"/>
                <w:szCs w:val="21"/>
              </w:rPr>
            </w:pPr>
          </w:p>
        </w:tc>
        <w:tc>
          <w:tcPr>
            <w:tcW w:w="733" w:type="dxa"/>
            <w:vAlign w:val="center"/>
          </w:tcPr>
          <w:p w:rsidR="00053F18" w:rsidRPr="0042354A" w:rsidRDefault="00053F18" w:rsidP="00507864">
            <w:pPr>
              <w:widowControl/>
              <w:adjustRightInd w:val="0"/>
              <w:snapToGrid w:val="0"/>
              <w:jc w:val="center"/>
              <w:rPr>
                <w:rFonts w:ascii="宋体" w:hAnsi="宋体" w:cs="仿宋"/>
                <w:color w:val="000000"/>
                <w:szCs w:val="21"/>
              </w:rPr>
            </w:pPr>
            <w:r w:rsidRPr="0042354A">
              <w:rPr>
                <w:rFonts w:ascii="宋体" w:hAnsi="宋体" w:cs="仿宋"/>
                <w:color w:val="000000"/>
                <w:szCs w:val="21"/>
              </w:rPr>
              <w:t>10</w:t>
            </w:r>
          </w:p>
        </w:tc>
        <w:tc>
          <w:tcPr>
            <w:tcW w:w="2213" w:type="dxa"/>
            <w:tcBorders>
              <w:right w:val="single" w:sz="4" w:space="0" w:color="auto"/>
            </w:tcBorders>
            <w:vAlign w:val="center"/>
          </w:tcPr>
          <w:p w:rsidR="00053F18" w:rsidRPr="0042354A" w:rsidRDefault="00053F18" w:rsidP="00507864">
            <w:pPr>
              <w:widowControl/>
              <w:adjustRightInd w:val="0"/>
              <w:snapToGrid w:val="0"/>
              <w:rPr>
                <w:rFonts w:ascii="宋体" w:cs="仿宋"/>
                <w:color w:val="000000"/>
                <w:szCs w:val="21"/>
              </w:rPr>
            </w:pPr>
            <w:r w:rsidRPr="0042354A">
              <w:rPr>
                <w:rFonts w:ascii="宋体" w:hAnsi="宋体" w:cs="仿宋" w:hint="eastAsia"/>
                <w:color w:val="000000"/>
                <w:szCs w:val="21"/>
              </w:rPr>
              <w:t>收具。茶器具排列有序、合理。</w:t>
            </w:r>
          </w:p>
        </w:tc>
        <w:tc>
          <w:tcPr>
            <w:tcW w:w="3404" w:type="dxa"/>
            <w:tcBorders>
              <w:left w:val="single" w:sz="4" w:space="0" w:color="auto"/>
            </w:tcBorders>
            <w:vAlign w:val="center"/>
          </w:tcPr>
          <w:p w:rsidR="00053F18" w:rsidRPr="0042354A" w:rsidRDefault="00053F18" w:rsidP="00507864">
            <w:pPr>
              <w:widowControl/>
              <w:adjustRightInd w:val="0"/>
              <w:snapToGrid w:val="0"/>
              <w:rPr>
                <w:rFonts w:ascii="宋体" w:cs="仿宋"/>
                <w:color w:val="000000"/>
                <w:szCs w:val="21"/>
              </w:rPr>
            </w:pPr>
            <w:r w:rsidRPr="0042354A">
              <w:rPr>
                <w:rFonts w:ascii="宋体" w:hAnsi="宋体" w:cs="仿宋" w:hint="eastAsia"/>
                <w:color w:val="000000"/>
                <w:szCs w:val="21"/>
              </w:rPr>
              <w:t>收具不规范，扣</w:t>
            </w:r>
            <w:r w:rsidRPr="0042354A">
              <w:rPr>
                <w:rFonts w:ascii="宋体" w:hAnsi="宋体" w:cs="仿宋"/>
                <w:color w:val="000000"/>
                <w:szCs w:val="21"/>
              </w:rPr>
              <w:t>2</w:t>
            </w:r>
            <w:r w:rsidRPr="0042354A">
              <w:rPr>
                <w:rFonts w:ascii="宋体" w:hAnsi="宋体" w:cs="仿宋" w:hint="eastAsia"/>
                <w:color w:val="000000"/>
                <w:szCs w:val="21"/>
              </w:rPr>
              <w:t>分。</w:t>
            </w:r>
          </w:p>
          <w:p w:rsidR="00053F18" w:rsidRPr="0042354A" w:rsidRDefault="00053F18" w:rsidP="00507864">
            <w:pPr>
              <w:widowControl/>
              <w:adjustRightInd w:val="0"/>
              <w:snapToGrid w:val="0"/>
              <w:rPr>
                <w:rFonts w:ascii="宋体" w:cs="仿宋"/>
                <w:color w:val="000000"/>
                <w:szCs w:val="21"/>
              </w:rPr>
            </w:pPr>
            <w:r w:rsidRPr="0042354A">
              <w:rPr>
                <w:rFonts w:ascii="宋体" w:hAnsi="宋体" w:cs="仿宋" w:hint="eastAsia"/>
                <w:color w:val="000000"/>
                <w:szCs w:val="21"/>
              </w:rPr>
              <w:t>收具动作仓促，出现失误，扣</w:t>
            </w:r>
            <w:r w:rsidRPr="0042354A">
              <w:rPr>
                <w:rFonts w:ascii="宋体" w:hAnsi="宋体" w:cs="仿宋"/>
                <w:color w:val="000000"/>
                <w:szCs w:val="21"/>
              </w:rPr>
              <w:t>2-3</w:t>
            </w:r>
            <w:r w:rsidRPr="0042354A">
              <w:rPr>
                <w:rFonts w:ascii="宋体" w:hAnsi="宋体" w:cs="仿宋" w:hint="eastAsia"/>
                <w:color w:val="000000"/>
                <w:szCs w:val="21"/>
              </w:rPr>
              <w:t>分。</w:t>
            </w:r>
          </w:p>
          <w:p w:rsidR="00053F18" w:rsidRPr="0042354A" w:rsidRDefault="00053F18" w:rsidP="00507864">
            <w:pPr>
              <w:widowControl/>
              <w:adjustRightInd w:val="0"/>
              <w:snapToGrid w:val="0"/>
              <w:rPr>
                <w:rFonts w:ascii="宋体" w:cs="仿宋"/>
                <w:color w:val="000000"/>
                <w:szCs w:val="21"/>
              </w:rPr>
            </w:pPr>
            <w:r w:rsidRPr="0042354A">
              <w:rPr>
                <w:rFonts w:ascii="宋体" w:hAnsi="宋体" w:cs="仿宋" w:hint="eastAsia"/>
                <w:color w:val="000000"/>
                <w:szCs w:val="21"/>
              </w:rPr>
              <w:t>茶具排列杂乱、不整齐，扣</w:t>
            </w:r>
            <w:r w:rsidRPr="0042354A">
              <w:rPr>
                <w:rFonts w:ascii="宋体" w:hAnsi="宋体" w:cs="仿宋"/>
                <w:color w:val="000000"/>
                <w:szCs w:val="21"/>
              </w:rPr>
              <w:t>2</w:t>
            </w:r>
            <w:r w:rsidRPr="0042354A">
              <w:rPr>
                <w:rFonts w:ascii="宋体" w:hAnsi="宋体" w:cs="仿宋" w:hint="eastAsia"/>
                <w:color w:val="000000"/>
                <w:szCs w:val="21"/>
              </w:rPr>
              <w:t>分。</w:t>
            </w:r>
          </w:p>
          <w:p w:rsidR="00053F18" w:rsidRPr="0042354A" w:rsidRDefault="00053F18" w:rsidP="00507864">
            <w:pPr>
              <w:widowControl/>
              <w:adjustRightInd w:val="0"/>
              <w:snapToGrid w:val="0"/>
              <w:rPr>
                <w:rFonts w:ascii="宋体" w:cs="仿宋"/>
                <w:color w:val="000000"/>
                <w:szCs w:val="21"/>
              </w:rPr>
            </w:pPr>
            <w:r w:rsidRPr="0042354A">
              <w:rPr>
                <w:rFonts w:ascii="宋体" w:hAnsi="宋体" w:cs="仿宋" w:hint="eastAsia"/>
                <w:color w:val="000000"/>
                <w:szCs w:val="21"/>
              </w:rPr>
              <w:t>茶具取用后未复位，扣</w:t>
            </w:r>
            <w:r w:rsidRPr="0042354A">
              <w:rPr>
                <w:rFonts w:ascii="宋体" w:hAnsi="宋体" w:cs="仿宋"/>
                <w:color w:val="000000"/>
                <w:szCs w:val="21"/>
              </w:rPr>
              <w:t>1</w:t>
            </w:r>
            <w:r w:rsidRPr="0042354A">
              <w:rPr>
                <w:rFonts w:ascii="宋体" w:hAnsi="宋体" w:cs="仿宋" w:hint="eastAsia"/>
                <w:color w:val="000000"/>
                <w:szCs w:val="21"/>
              </w:rPr>
              <w:t>分。</w:t>
            </w:r>
          </w:p>
        </w:tc>
      </w:tr>
      <w:tr w:rsidR="00053F18" w:rsidRPr="0042354A" w:rsidTr="00507864">
        <w:trPr>
          <w:trHeight w:val="567"/>
          <w:jc w:val="center"/>
        </w:trPr>
        <w:tc>
          <w:tcPr>
            <w:tcW w:w="1026" w:type="dxa"/>
            <w:vMerge/>
            <w:vAlign w:val="center"/>
          </w:tcPr>
          <w:p w:rsidR="00053F18" w:rsidRPr="0042354A" w:rsidRDefault="00053F18" w:rsidP="00507864">
            <w:pPr>
              <w:widowControl/>
              <w:snapToGrid w:val="0"/>
              <w:jc w:val="center"/>
              <w:rPr>
                <w:rFonts w:ascii="宋体" w:cs="仿宋"/>
                <w:color w:val="000000"/>
                <w:szCs w:val="21"/>
              </w:rPr>
            </w:pPr>
          </w:p>
        </w:tc>
        <w:tc>
          <w:tcPr>
            <w:tcW w:w="403" w:type="dxa"/>
            <w:vMerge/>
            <w:vAlign w:val="center"/>
          </w:tcPr>
          <w:p w:rsidR="00053F18" w:rsidRPr="0042354A" w:rsidRDefault="00053F18" w:rsidP="00507864">
            <w:pPr>
              <w:widowControl/>
              <w:snapToGrid w:val="0"/>
              <w:jc w:val="center"/>
              <w:rPr>
                <w:rFonts w:ascii="宋体" w:cs="仿宋"/>
                <w:color w:val="000000"/>
                <w:szCs w:val="21"/>
              </w:rPr>
            </w:pPr>
          </w:p>
        </w:tc>
        <w:tc>
          <w:tcPr>
            <w:tcW w:w="747" w:type="dxa"/>
            <w:vMerge/>
            <w:vAlign w:val="center"/>
          </w:tcPr>
          <w:p w:rsidR="00053F18" w:rsidRPr="0042354A" w:rsidRDefault="00053F18" w:rsidP="00507864">
            <w:pPr>
              <w:widowControl/>
              <w:snapToGrid w:val="0"/>
              <w:jc w:val="center"/>
              <w:rPr>
                <w:rFonts w:ascii="宋体" w:cs="仿宋"/>
                <w:color w:val="000000"/>
                <w:szCs w:val="21"/>
              </w:rPr>
            </w:pPr>
          </w:p>
        </w:tc>
        <w:tc>
          <w:tcPr>
            <w:tcW w:w="733" w:type="dxa"/>
            <w:vAlign w:val="center"/>
          </w:tcPr>
          <w:p w:rsidR="00053F18" w:rsidRPr="0042354A" w:rsidRDefault="00053F18" w:rsidP="00507864">
            <w:pPr>
              <w:widowControl/>
              <w:adjustRightInd w:val="0"/>
              <w:snapToGrid w:val="0"/>
              <w:jc w:val="center"/>
              <w:rPr>
                <w:rFonts w:ascii="宋体" w:hAnsi="宋体" w:cs="仿宋"/>
                <w:color w:val="000000"/>
                <w:szCs w:val="21"/>
              </w:rPr>
            </w:pPr>
            <w:r w:rsidRPr="0042354A">
              <w:rPr>
                <w:rFonts w:ascii="宋体" w:hAnsi="宋体" w:cs="仿宋"/>
                <w:color w:val="000000"/>
                <w:szCs w:val="21"/>
              </w:rPr>
              <w:t>5</w:t>
            </w:r>
          </w:p>
        </w:tc>
        <w:tc>
          <w:tcPr>
            <w:tcW w:w="2213" w:type="dxa"/>
            <w:tcBorders>
              <w:right w:val="single" w:sz="4" w:space="0" w:color="auto"/>
            </w:tcBorders>
            <w:vAlign w:val="center"/>
          </w:tcPr>
          <w:p w:rsidR="00053F18" w:rsidRPr="0042354A" w:rsidRDefault="00053F18" w:rsidP="00507864">
            <w:pPr>
              <w:widowControl/>
              <w:adjustRightInd w:val="0"/>
              <w:snapToGrid w:val="0"/>
              <w:rPr>
                <w:rFonts w:ascii="宋体" w:cs="仿宋"/>
                <w:color w:val="000000"/>
                <w:szCs w:val="21"/>
              </w:rPr>
            </w:pPr>
            <w:r w:rsidRPr="0042354A">
              <w:rPr>
                <w:rFonts w:ascii="宋体" w:hAnsi="宋体" w:cs="仿宋" w:hint="eastAsia"/>
                <w:color w:val="000000"/>
                <w:szCs w:val="21"/>
              </w:rPr>
              <w:t>在规定时间内完成茶艺表演（绿茶和红茶茶艺竞技</w:t>
            </w:r>
            <w:r w:rsidRPr="0042354A">
              <w:rPr>
                <w:rFonts w:ascii="宋体" w:hAnsi="宋体" w:cs="仿宋"/>
                <w:color w:val="000000"/>
                <w:szCs w:val="21"/>
              </w:rPr>
              <w:t>4-5</w:t>
            </w:r>
            <w:r w:rsidRPr="0042354A">
              <w:rPr>
                <w:rFonts w:ascii="宋体" w:hAnsi="宋体" w:cs="仿宋" w:hint="eastAsia"/>
                <w:color w:val="000000"/>
                <w:szCs w:val="21"/>
              </w:rPr>
              <w:t>分钟；乌龙茶茶艺竞技</w:t>
            </w:r>
            <w:r w:rsidRPr="0042354A">
              <w:rPr>
                <w:rFonts w:ascii="宋体" w:hAnsi="宋体" w:cs="仿宋"/>
                <w:color w:val="000000"/>
                <w:szCs w:val="21"/>
              </w:rPr>
              <w:t>5-7</w:t>
            </w:r>
            <w:r w:rsidRPr="0042354A">
              <w:rPr>
                <w:rFonts w:ascii="宋体" w:hAnsi="宋体" w:cs="仿宋" w:hint="eastAsia"/>
                <w:color w:val="000000"/>
                <w:szCs w:val="21"/>
              </w:rPr>
              <w:t>分钟。）</w:t>
            </w:r>
          </w:p>
        </w:tc>
        <w:tc>
          <w:tcPr>
            <w:tcW w:w="3404" w:type="dxa"/>
            <w:tcBorders>
              <w:left w:val="single" w:sz="4" w:space="0" w:color="auto"/>
            </w:tcBorders>
            <w:vAlign w:val="center"/>
          </w:tcPr>
          <w:p w:rsidR="00053F18" w:rsidRPr="0042354A" w:rsidRDefault="00053F18" w:rsidP="00507864">
            <w:pPr>
              <w:widowControl/>
              <w:adjustRightInd w:val="0"/>
              <w:snapToGrid w:val="0"/>
              <w:rPr>
                <w:rFonts w:ascii="宋体" w:cs="仿宋"/>
                <w:color w:val="000000"/>
                <w:szCs w:val="21"/>
              </w:rPr>
            </w:pPr>
            <w:r w:rsidRPr="0042354A">
              <w:rPr>
                <w:rFonts w:ascii="宋体" w:hAnsi="宋体" w:cs="仿宋" w:hint="eastAsia"/>
                <w:color w:val="000000"/>
                <w:szCs w:val="21"/>
              </w:rPr>
              <w:t>超时</w:t>
            </w:r>
            <w:r w:rsidRPr="0042354A">
              <w:rPr>
                <w:rFonts w:ascii="宋体" w:hAnsi="宋体" w:cs="仿宋"/>
                <w:color w:val="000000"/>
                <w:szCs w:val="21"/>
              </w:rPr>
              <w:t>2</w:t>
            </w:r>
            <w:r w:rsidRPr="0042354A">
              <w:rPr>
                <w:rFonts w:ascii="宋体" w:hAnsi="宋体" w:cs="仿宋" w:hint="eastAsia"/>
                <w:color w:val="000000"/>
                <w:szCs w:val="21"/>
              </w:rPr>
              <w:t>分钟以上，扣</w:t>
            </w:r>
            <w:r w:rsidRPr="0042354A">
              <w:rPr>
                <w:rFonts w:ascii="宋体" w:hAnsi="宋体" w:cs="仿宋"/>
                <w:color w:val="000000"/>
                <w:szCs w:val="21"/>
              </w:rPr>
              <w:t>5</w:t>
            </w:r>
            <w:r w:rsidRPr="0042354A">
              <w:rPr>
                <w:rFonts w:ascii="宋体" w:hAnsi="宋体" w:cs="仿宋" w:hint="eastAsia"/>
                <w:color w:val="000000"/>
                <w:szCs w:val="21"/>
              </w:rPr>
              <w:t>分。</w:t>
            </w:r>
          </w:p>
          <w:p w:rsidR="00053F18" w:rsidRPr="0042354A" w:rsidRDefault="00053F18" w:rsidP="00507864">
            <w:pPr>
              <w:widowControl/>
              <w:adjustRightInd w:val="0"/>
              <w:snapToGrid w:val="0"/>
              <w:rPr>
                <w:rFonts w:ascii="宋体" w:cs="仿宋"/>
                <w:color w:val="000000"/>
                <w:szCs w:val="21"/>
              </w:rPr>
            </w:pPr>
            <w:r w:rsidRPr="0042354A">
              <w:rPr>
                <w:rFonts w:ascii="宋体" w:hAnsi="宋体" w:cs="仿宋" w:hint="eastAsia"/>
                <w:color w:val="000000"/>
                <w:szCs w:val="21"/>
              </w:rPr>
              <w:t>超时</w:t>
            </w:r>
            <w:r w:rsidRPr="0042354A">
              <w:rPr>
                <w:rFonts w:ascii="宋体" w:hAnsi="宋体" w:cs="仿宋"/>
                <w:color w:val="000000"/>
                <w:szCs w:val="21"/>
              </w:rPr>
              <w:t>2</w:t>
            </w:r>
            <w:r w:rsidRPr="0042354A">
              <w:rPr>
                <w:rFonts w:ascii="宋体" w:hAnsi="宋体" w:cs="仿宋" w:hint="eastAsia"/>
                <w:color w:val="000000"/>
                <w:szCs w:val="21"/>
              </w:rPr>
              <w:t>分钟之内，扣</w:t>
            </w:r>
            <w:r w:rsidRPr="0042354A">
              <w:rPr>
                <w:rFonts w:ascii="宋体" w:hAnsi="宋体" w:cs="仿宋"/>
                <w:color w:val="000000"/>
                <w:szCs w:val="21"/>
              </w:rPr>
              <w:t>3</w:t>
            </w:r>
            <w:r w:rsidRPr="0042354A">
              <w:rPr>
                <w:rFonts w:ascii="宋体" w:hAnsi="宋体" w:cs="仿宋" w:hint="eastAsia"/>
                <w:color w:val="000000"/>
                <w:szCs w:val="21"/>
              </w:rPr>
              <w:t>分。</w:t>
            </w:r>
          </w:p>
          <w:p w:rsidR="00053F18" w:rsidRPr="0042354A" w:rsidRDefault="00053F18" w:rsidP="00507864">
            <w:pPr>
              <w:widowControl/>
              <w:adjustRightInd w:val="0"/>
              <w:snapToGrid w:val="0"/>
              <w:rPr>
                <w:rFonts w:ascii="宋体" w:cs="仿宋"/>
                <w:color w:val="000000"/>
                <w:szCs w:val="21"/>
              </w:rPr>
            </w:pPr>
            <w:r w:rsidRPr="0042354A">
              <w:rPr>
                <w:rFonts w:ascii="宋体" w:hAnsi="宋体" w:cs="仿宋" w:hint="eastAsia"/>
                <w:color w:val="000000"/>
                <w:szCs w:val="21"/>
              </w:rPr>
              <w:t>超时</w:t>
            </w:r>
            <w:r w:rsidRPr="0042354A">
              <w:rPr>
                <w:rFonts w:ascii="宋体" w:hAnsi="宋体" w:cs="仿宋"/>
                <w:color w:val="000000"/>
                <w:szCs w:val="21"/>
              </w:rPr>
              <w:t>1</w:t>
            </w:r>
            <w:r w:rsidRPr="0042354A">
              <w:rPr>
                <w:rFonts w:ascii="宋体" w:hAnsi="宋体" w:cs="仿宋" w:hint="eastAsia"/>
                <w:color w:val="000000"/>
                <w:szCs w:val="21"/>
              </w:rPr>
              <w:t>分钟之内，扣</w:t>
            </w:r>
            <w:r w:rsidRPr="0042354A">
              <w:rPr>
                <w:rFonts w:ascii="宋体" w:hAnsi="宋体" w:cs="仿宋"/>
                <w:color w:val="000000"/>
                <w:szCs w:val="21"/>
              </w:rPr>
              <w:t>1</w:t>
            </w:r>
            <w:r w:rsidRPr="0042354A">
              <w:rPr>
                <w:rFonts w:ascii="宋体" w:hAnsi="宋体" w:cs="仿宋" w:hint="eastAsia"/>
                <w:color w:val="000000"/>
                <w:szCs w:val="21"/>
              </w:rPr>
              <w:t>分。</w:t>
            </w:r>
          </w:p>
        </w:tc>
      </w:tr>
      <w:tr w:rsidR="00053F18" w:rsidRPr="0042354A" w:rsidTr="00507864">
        <w:trPr>
          <w:trHeight w:val="567"/>
          <w:jc w:val="center"/>
        </w:trPr>
        <w:tc>
          <w:tcPr>
            <w:tcW w:w="1026" w:type="dxa"/>
            <w:vMerge w:val="restart"/>
            <w:vAlign w:val="center"/>
          </w:tcPr>
          <w:p w:rsidR="00053F18" w:rsidRPr="0042354A" w:rsidRDefault="00053F18" w:rsidP="00507864">
            <w:pPr>
              <w:widowControl/>
              <w:adjustRightInd w:val="0"/>
              <w:snapToGrid w:val="0"/>
              <w:jc w:val="center"/>
              <w:rPr>
                <w:rFonts w:ascii="宋体" w:cs="仿宋"/>
                <w:color w:val="000000"/>
                <w:szCs w:val="21"/>
              </w:rPr>
            </w:pPr>
            <w:r w:rsidRPr="0042354A">
              <w:rPr>
                <w:rFonts w:ascii="宋体" w:hAnsi="宋体" w:cs="仿宋" w:hint="eastAsia"/>
                <w:color w:val="000000"/>
                <w:szCs w:val="21"/>
              </w:rPr>
              <w:t>茶汤质量评比环节</w:t>
            </w:r>
          </w:p>
          <w:p w:rsidR="00053F18" w:rsidRPr="0042354A" w:rsidRDefault="00053F18" w:rsidP="00507864">
            <w:pPr>
              <w:widowControl/>
              <w:adjustRightInd w:val="0"/>
              <w:snapToGrid w:val="0"/>
              <w:jc w:val="center"/>
              <w:rPr>
                <w:rFonts w:ascii="宋体" w:cs="仿宋"/>
                <w:color w:val="000000"/>
                <w:szCs w:val="21"/>
              </w:rPr>
            </w:pPr>
            <w:r w:rsidRPr="0042354A">
              <w:rPr>
                <w:rFonts w:ascii="宋体" w:hAnsi="宋体" w:cs="仿宋" w:hint="eastAsia"/>
                <w:color w:val="000000"/>
                <w:szCs w:val="21"/>
              </w:rPr>
              <w:t>（</w:t>
            </w:r>
            <w:r w:rsidRPr="0042354A">
              <w:rPr>
                <w:rFonts w:ascii="宋体" w:hAnsi="宋体" w:cs="仿宋"/>
                <w:color w:val="000000"/>
                <w:szCs w:val="21"/>
              </w:rPr>
              <w:t>30</w:t>
            </w:r>
            <w:r w:rsidRPr="0042354A">
              <w:rPr>
                <w:rFonts w:ascii="宋体" w:hAnsi="宋体" w:cs="仿宋" w:hint="eastAsia"/>
                <w:color w:val="000000"/>
                <w:szCs w:val="21"/>
              </w:rPr>
              <w:t>分）</w:t>
            </w:r>
          </w:p>
        </w:tc>
        <w:tc>
          <w:tcPr>
            <w:tcW w:w="403" w:type="dxa"/>
            <w:vMerge w:val="restart"/>
            <w:vAlign w:val="center"/>
          </w:tcPr>
          <w:p w:rsidR="00053F18" w:rsidRPr="0042354A" w:rsidRDefault="00053F18" w:rsidP="00507864">
            <w:pPr>
              <w:widowControl/>
              <w:adjustRightInd w:val="0"/>
              <w:snapToGrid w:val="0"/>
              <w:jc w:val="center"/>
              <w:rPr>
                <w:rFonts w:ascii="宋体" w:hAnsi="宋体" w:cs="仿宋"/>
                <w:color w:val="000000"/>
                <w:szCs w:val="21"/>
              </w:rPr>
            </w:pPr>
            <w:r w:rsidRPr="0042354A">
              <w:rPr>
                <w:rFonts w:ascii="宋体" w:hAnsi="宋体" w:cs="仿宋"/>
                <w:color w:val="000000"/>
                <w:szCs w:val="21"/>
              </w:rPr>
              <w:t>3</w:t>
            </w:r>
          </w:p>
        </w:tc>
        <w:tc>
          <w:tcPr>
            <w:tcW w:w="747" w:type="dxa"/>
            <w:vMerge w:val="restart"/>
            <w:vAlign w:val="center"/>
          </w:tcPr>
          <w:p w:rsidR="00053F18" w:rsidRPr="0042354A" w:rsidRDefault="00053F18" w:rsidP="00507864">
            <w:pPr>
              <w:widowControl/>
              <w:adjustRightInd w:val="0"/>
              <w:snapToGrid w:val="0"/>
              <w:jc w:val="center"/>
              <w:rPr>
                <w:rFonts w:ascii="宋体" w:cs="仿宋"/>
                <w:color w:val="000000"/>
                <w:szCs w:val="21"/>
              </w:rPr>
            </w:pPr>
            <w:r w:rsidRPr="0042354A">
              <w:rPr>
                <w:rFonts w:ascii="宋体" w:hAnsi="宋体" w:cs="仿宋" w:hint="eastAsia"/>
                <w:color w:val="000000"/>
                <w:szCs w:val="21"/>
              </w:rPr>
              <w:t>茶汤</w:t>
            </w:r>
          </w:p>
          <w:p w:rsidR="00053F18" w:rsidRPr="0042354A" w:rsidRDefault="00053F18" w:rsidP="00507864">
            <w:pPr>
              <w:widowControl/>
              <w:adjustRightInd w:val="0"/>
              <w:snapToGrid w:val="0"/>
              <w:jc w:val="center"/>
              <w:rPr>
                <w:rFonts w:ascii="宋体" w:cs="仿宋"/>
                <w:color w:val="000000"/>
                <w:szCs w:val="21"/>
              </w:rPr>
            </w:pPr>
            <w:r w:rsidRPr="0042354A">
              <w:rPr>
                <w:rFonts w:ascii="宋体" w:hAnsi="宋体" w:cs="仿宋" w:hint="eastAsia"/>
                <w:color w:val="000000"/>
                <w:szCs w:val="21"/>
              </w:rPr>
              <w:t>质量</w:t>
            </w:r>
          </w:p>
          <w:p w:rsidR="00053F18" w:rsidRPr="0042354A" w:rsidRDefault="00053F18" w:rsidP="00507864">
            <w:pPr>
              <w:widowControl/>
              <w:adjustRightInd w:val="0"/>
              <w:snapToGrid w:val="0"/>
              <w:jc w:val="center"/>
              <w:rPr>
                <w:rFonts w:ascii="宋体" w:cs="仿宋"/>
                <w:color w:val="000000"/>
                <w:szCs w:val="21"/>
              </w:rPr>
            </w:pPr>
            <w:r w:rsidRPr="0042354A">
              <w:rPr>
                <w:rFonts w:ascii="宋体" w:hAnsi="宋体" w:cs="仿宋"/>
                <w:color w:val="000000"/>
                <w:szCs w:val="21"/>
              </w:rPr>
              <w:t>30</w:t>
            </w:r>
            <w:r w:rsidRPr="0042354A">
              <w:rPr>
                <w:rFonts w:ascii="宋体" w:hAnsi="宋体" w:cs="仿宋" w:hint="eastAsia"/>
                <w:color w:val="000000"/>
                <w:szCs w:val="21"/>
              </w:rPr>
              <w:t>分</w:t>
            </w:r>
          </w:p>
        </w:tc>
        <w:tc>
          <w:tcPr>
            <w:tcW w:w="733" w:type="dxa"/>
            <w:vAlign w:val="center"/>
          </w:tcPr>
          <w:p w:rsidR="00053F18" w:rsidRPr="0042354A" w:rsidRDefault="00053F18" w:rsidP="00507864">
            <w:pPr>
              <w:widowControl/>
              <w:adjustRightInd w:val="0"/>
              <w:snapToGrid w:val="0"/>
              <w:jc w:val="center"/>
              <w:rPr>
                <w:rFonts w:ascii="宋体" w:hAnsi="宋体" w:cs="仿宋"/>
                <w:color w:val="000000"/>
                <w:szCs w:val="21"/>
              </w:rPr>
            </w:pPr>
            <w:r w:rsidRPr="0042354A">
              <w:rPr>
                <w:rFonts w:ascii="宋体" w:hAnsi="宋体" w:cs="仿宋"/>
                <w:color w:val="000000"/>
                <w:szCs w:val="21"/>
              </w:rPr>
              <w:t>20</w:t>
            </w:r>
          </w:p>
        </w:tc>
        <w:tc>
          <w:tcPr>
            <w:tcW w:w="2213" w:type="dxa"/>
            <w:tcBorders>
              <w:right w:val="single" w:sz="4" w:space="0" w:color="auto"/>
            </w:tcBorders>
            <w:vAlign w:val="center"/>
          </w:tcPr>
          <w:p w:rsidR="00053F18" w:rsidRPr="0042354A" w:rsidRDefault="00053F18" w:rsidP="00507864">
            <w:pPr>
              <w:widowControl/>
              <w:adjustRightInd w:val="0"/>
              <w:snapToGrid w:val="0"/>
              <w:rPr>
                <w:rFonts w:ascii="宋体" w:cs="仿宋"/>
                <w:color w:val="000000"/>
                <w:szCs w:val="21"/>
              </w:rPr>
            </w:pPr>
            <w:r w:rsidRPr="0042354A">
              <w:rPr>
                <w:rFonts w:ascii="宋体" w:hAnsi="宋体" w:cs="仿宋" w:hint="eastAsia"/>
                <w:color w:val="000000"/>
                <w:szCs w:val="21"/>
              </w:rPr>
              <w:t>茶色、香、味、形表达充分。</w:t>
            </w:r>
          </w:p>
        </w:tc>
        <w:tc>
          <w:tcPr>
            <w:tcW w:w="3404" w:type="dxa"/>
            <w:tcBorders>
              <w:left w:val="single" w:sz="4" w:space="0" w:color="auto"/>
            </w:tcBorders>
            <w:vAlign w:val="center"/>
          </w:tcPr>
          <w:p w:rsidR="00053F18" w:rsidRPr="0042354A" w:rsidRDefault="00053F18" w:rsidP="00507864">
            <w:pPr>
              <w:widowControl/>
              <w:adjustRightInd w:val="0"/>
              <w:snapToGrid w:val="0"/>
              <w:rPr>
                <w:rFonts w:ascii="宋体" w:cs="仿宋"/>
                <w:color w:val="000000"/>
                <w:szCs w:val="21"/>
              </w:rPr>
            </w:pPr>
            <w:r w:rsidRPr="0042354A">
              <w:rPr>
                <w:rFonts w:ascii="宋体" w:hAnsi="宋体" w:cs="仿宋" w:hint="eastAsia"/>
                <w:color w:val="000000"/>
                <w:szCs w:val="21"/>
              </w:rPr>
              <w:t>未能充分表达出茶色、香、味，扣</w:t>
            </w:r>
            <w:r w:rsidRPr="0042354A">
              <w:rPr>
                <w:rFonts w:ascii="宋体" w:hAnsi="宋体" w:cs="仿宋"/>
                <w:color w:val="000000"/>
                <w:szCs w:val="21"/>
              </w:rPr>
              <w:t>10</w:t>
            </w:r>
            <w:r w:rsidRPr="0042354A">
              <w:rPr>
                <w:rFonts w:ascii="宋体" w:hAnsi="宋体" w:cs="仿宋" w:hint="eastAsia"/>
                <w:color w:val="000000"/>
                <w:szCs w:val="21"/>
              </w:rPr>
              <w:t>分。</w:t>
            </w:r>
          </w:p>
          <w:p w:rsidR="00053F18" w:rsidRPr="0042354A" w:rsidRDefault="00053F18" w:rsidP="00507864">
            <w:pPr>
              <w:widowControl/>
              <w:adjustRightInd w:val="0"/>
              <w:snapToGrid w:val="0"/>
              <w:rPr>
                <w:rFonts w:ascii="宋体" w:cs="仿宋"/>
                <w:color w:val="000000"/>
                <w:szCs w:val="21"/>
              </w:rPr>
            </w:pPr>
            <w:r w:rsidRPr="0042354A">
              <w:rPr>
                <w:rFonts w:ascii="宋体" w:hAnsi="宋体" w:cs="仿宋" w:hint="eastAsia"/>
                <w:color w:val="000000"/>
                <w:szCs w:val="21"/>
              </w:rPr>
              <w:t>仅能表达出茶色、香、味其一者，扣</w:t>
            </w:r>
            <w:r w:rsidRPr="0042354A">
              <w:rPr>
                <w:rFonts w:ascii="宋体" w:hAnsi="宋体" w:cs="仿宋"/>
                <w:color w:val="000000"/>
                <w:szCs w:val="21"/>
              </w:rPr>
              <w:t>8</w:t>
            </w:r>
            <w:r w:rsidRPr="0042354A">
              <w:rPr>
                <w:rFonts w:ascii="宋体" w:hAnsi="宋体" w:cs="仿宋" w:hint="eastAsia"/>
                <w:color w:val="000000"/>
                <w:szCs w:val="21"/>
              </w:rPr>
              <w:t>分。</w:t>
            </w:r>
          </w:p>
          <w:p w:rsidR="00053F18" w:rsidRPr="0042354A" w:rsidRDefault="00053F18" w:rsidP="00507864">
            <w:pPr>
              <w:widowControl/>
              <w:adjustRightInd w:val="0"/>
              <w:snapToGrid w:val="0"/>
              <w:rPr>
                <w:rFonts w:ascii="宋体" w:cs="仿宋"/>
                <w:color w:val="000000"/>
                <w:szCs w:val="21"/>
              </w:rPr>
            </w:pPr>
            <w:r w:rsidRPr="0042354A">
              <w:rPr>
                <w:rFonts w:ascii="宋体" w:hAnsi="宋体" w:cs="仿宋" w:hint="eastAsia"/>
                <w:color w:val="000000"/>
                <w:szCs w:val="21"/>
              </w:rPr>
              <w:t>仅能表达出茶色、香、味其二者，扣</w:t>
            </w:r>
            <w:r w:rsidRPr="0042354A">
              <w:rPr>
                <w:rFonts w:ascii="宋体" w:hAnsi="宋体" w:cs="仿宋"/>
                <w:color w:val="000000"/>
                <w:szCs w:val="21"/>
              </w:rPr>
              <w:t>5</w:t>
            </w:r>
            <w:r w:rsidRPr="0042354A">
              <w:rPr>
                <w:rFonts w:ascii="宋体" w:hAnsi="宋体" w:cs="仿宋" w:hint="eastAsia"/>
                <w:color w:val="000000"/>
                <w:szCs w:val="21"/>
              </w:rPr>
              <w:t>分。</w:t>
            </w:r>
          </w:p>
          <w:p w:rsidR="00053F18" w:rsidRPr="0042354A" w:rsidRDefault="00053F18" w:rsidP="00507864">
            <w:pPr>
              <w:widowControl/>
              <w:adjustRightInd w:val="0"/>
              <w:snapToGrid w:val="0"/>
              <w:rPr>
                <w:rFonts w:ascii="宋体" w:cs="仿宋"/>
                <w:color w:val="000000"/>
                <w:szCs w:val="21"/>
              </w:rPr>
            </w:pPr>
            <w:r w:rsidRPr="0042354A">
              <w:rPr>
                <w:rFonts w:ascii="宋体" w:hAnsi="宋体" w:cs="仿宋" w:hint="eastAsia"/>
                <w:color w:val="000000"/>
                <w:szCs w:val="21"/>
              </w:rPr>
              <w:t>其他不规范因素，酌情扣分。</w:t>
            </w:r>
          </w:p>
        </w:tc>
      </w:tr>
      <w:tr w:rsidR="00053F18" w:rsidRPr="0042354A" w:rsidTr="00507864">
        <w:trPr>
          <w:trHeight w:val="497"/>
          <w:jc w:val="center"/>
        </w:trPr>
        <w:tc>
          <w:tcPr>
            <w:tcW w:w="1026" w:type="dxa"/>
            <w:vMerge/>
            <w:tcBorders>
              <w:bottom w:val="single" w:sz="2" w:space="0" w:color="auto"/>
            </w:tcBorders>
            <w:vAlign w:val="center"/>
          </w:tcPr>
          <w:p w:rsidR="00053F18" w:rsidRPr="0042354A" w:rsidRDefault="00053F18" w:rsidP="00507864">
            <w:pPr>
              <w:widowControl/>
              <w:snapToGrid w:val="0"/>
              <w:jc w:val="center"/>
              <w:rPr>
                <w:rFonts w:ascii="宋体" w:cs="仿宋"/>
                <w:color w:val="000000"/>
                <w:szCs w:val="21"/>
              </w:rPr>
            </w:pPr>
          </w:p>
        </w:tc>
        <w:tc>
          <w:tcPr>
            <w:tcW w:w="403" w:type="dxa"/>
            <w:vMerge/>
            <w:tcBorders>
              <w:bottom w:val="single" w:sz="2" w:space="0" w:color="auto"/>
            </w:tcBorders>
            <w:vAlign w:val="center"/>
          </w:tcPr>
          <w:p w:rsidR="00053F18" w:rsidRPr="0042354A" w:rsidRDefault="00053F18" w:rsidP="00507864">
            <w:pPr>
              <w:widowControl/>
              <w:snapToGrid w:val="0"/>
              <w:jc w:val="center"/>
              <w:rPr>
                <w:rFonts w:ascii="宋体" w:cs="仿宋"/>
                <w:color w:val="000000"/>
                <w:szCs w:val="21"/>
              </w:rPr>
            </w:pPr>
          </w:p>
        </w:tc>
        <w:tc>
          <w:tcPr>
            <w:tcW w:w="747" w:type="dxa"/>
            <w:vMerge/>
            <w:tcBorders>
              <w:bottom w:val="single" w:sz="2" w:space="0" w:color="auto"/>
            </w:tcBorders>
            <w:vAlign w:val="center"/>
          </w:tcPr>
          <w:p w:rsidR="00053F18" w:rsidRPr="0042354A" w:rsidRDefault="00053F18" w:rsidP="00507864">
            <w:pPr>
              <w:widowControl/>
              <w:snapToGrid w:val="0"/>
              <w:jc w:val="center"/>
              <w:rPr>
                <w:rFonts w:ascii="宋体" w:cs="仿宋"/>
                <w:color w:val="000000"/>
                <w:szCs w:val="21"/>
              </w:rPr>
            </w:pPr>
          </w:p>
        </w:tc>
        <w:tc>
          <w:tcPr>
            <w:tcW w:w="733" w:type="dxa"/>
            <w:tcBorders>
              <w:bottom w:val="single" w:sz="2" w:space="0" w:color="auto"/>
            </w:tcBorders>
            <w:vAlign w:val="center"/>
          </w:tcPr>
          <w:p w:rsidR="00053F18" w:rsidRPr="0042354A" w:rsidRDefault="00053F18" w:rsidP="00507864">
            <w:pPr>
              <w:widowControl/>
              <w:adjustRightInd w:val="0"/>
              <w:snapToGrid w:val="0"/>
              <w:jc w:val="center"/>
              <w:rPr>
                <w:rFonts w:ascii="宋体" w:hAnsi="宋体" w:cs="仿宋"/>
                <w:color w:val="000000"/>
                <w:szCs w:val="21"/>
              </w:rPr>
            </w:pPr>
            <w:r w:rsidRPr="0042354A">
              <w:rPr>
                <w:rFonts w:ascii="宋体" w:hAnsi="宋体" w:cs="仿宋"/>
                <w:color w:val="000000"/>
                <w:szCs w:val="21"/>
              </w:rPr>
              <w:t>10</w:t>
            </w:r>
          </w:p>
        </w:tc>
        <w:tc>
          <w:tcPr>
            <w:tcW w:w="2213" w:type="dxa"/>
            <w:tcBorders>
              <w:bottom w:val="single" w:sz="2" w:space="0" w:color="auto"/>
              <w:right w:val="single" w:sz="4" w:space="0" w:color="auto"/>
            </w:tcBorders>
            <w:vAlign w:val="center"/>
          </w:tcPr>
          <w:p w:rsidR="00053F18" w:rsidRPr="0042354A" w:rsidRDefault="00053F18" w:rsidP="00507864">
            <w:pPr>
              <w:widowControl/>
              <w:adjustRightInd w:val="0"/>
              <w:snapToGrid w:val="0"/>
              <w:rPr>
                <w:rFonts w:ascii="宋体" w:cs="仿宋"/>
                <w:color w:val="000000"/>
                <w:szCs w:val="21"/>
              </w:rPr>
            </w:pPr>
            <w:r w:rsidRPr="0042354A">
              <w:rPr>
                <w:rFonts w:ascii="宋体" w:hAnsi="宋体" w:cs="仿宋" w:hint="eastAsia"/>
                <w:color w:val="000000"/>
                <w:szCs w:val="21"/>
              </w:rPr>
              <w:t>茶汤适量，温度适宜。</w:t>
            </w:r>
          </w:p>
        </w:tc>
        <w:tc>
          <w:tcPr>
            <w:tcW w:w="3404" w:type="dxa"/>
            <w:tcBorders>
              <w:left w:val="single" w:sz="4" w:space="0" w:color="auto"/>
              <w:bottom w:val="single" w:sz="2" w:space="0" w:color="auto"/>
            </w:tcBorders>
            <w:vAlign w:val="center"/>
          </w:tcPr>
          <w:p w:rsidR="00053F18" w:rsidRPr="0042354A" w:rsidRDefault="00053F18" w:rsidP="00507864">
            <w:pPr>
              <w:widowControl/>
              <w:adjustRightInd w:val="0"/>
              <w:snapToGrid w:val="0"/>
              <w:rPr>
                <w:rFonts w:ascii="宋体" w:cs="仿宋"/>
                <w:color w:val="000000"/>
                <w:szCs w:val="21"/>
              </w:rPr>
            </w:pPr>
            <w:r w:rsidRPr="0042354A">
              <w:rPr>
                <w:rFonts w:ascii="宋体" w:hAnsi="宋体" w:cs="仿宋" w:hint="eastAsia"/>
                <w:color w:val="000000"/>
                <w:szCs w:val="21"/>
              </w:rPr>
              <w:t>茶汤过量或过少，扣</w:t>
            </w:r>
            <w:r w:rsidRPr="0042354A">
              <w:rPr>
                <w:rFonts w:ascii="宋体" w:hAnsi="宋体" w:cs="仿宋"/>
                <w:color w:val="000000"/>
                <w:szCs w:val="21"/>
              </w:rPr>
              <w:t>4</w:t>
            </w:r>
            <w:r w:rsidRPr="0042354A">
              <w:rPr>
                <w:rFonts w:ascii="宋体" w:hAnsi="宋体" w:cs="仿宋" w:hint="eastAsia"/>
                <w:color w:val="000000"/>
                <w:szCs w:val="21"/>
              </w:rPr>
              <w:t>分。</w:t>
            </w:r>
          </w:p>
          <w:p w:rsidR="00053F18" w:rsidRPr="0042354A" w:rsidRDefault="00053F18" w:rsidP="00507864">
            <w:pPr>
              <w:widowControl/>
              <w:adjustRightInd w:val="0"/>
              <w:snapToGrid w:val="0"/>
              <w:rPr>
                <w:rFonts w:ascii="宋体" w:cs="仿宋"/>
                <w:color w:val="000000"/>
                <w:szCs w:val="21"/>
              </w:rPr>
            </w:pPr>
            <w:r w:rsidRPr="0042354A">
              <w:rPr>
                <w:rFonts w:ascii="宋体" w:hAnsi="宋体" w:cs="仿宋" w:hint="eastAsia"/>
                <w:color w:val="000000"/>
                <w:szCs w:val="21"/>
              </w:rPr>
              <w:t>绿茶三杯茶水位不一致，扣</w:t>
            </w:r>
            <w:r w:rsidRPr="0042354A">
              <w:rPr>
                <w:rFonts w:ascii="宋体" w:hAnsi="宋体" w:cs="仿宋"/>
                <w:color w:val="000000"/>
                <w:szCs w:val="21"/>
              </w:rPr>
              <w:t>4</w:t>
            </w:r>
            <w:r w:rsidRPr="0042354A">
              <w:rPr>
                <w:rFonts w:ascii="宋体" w:hAnsi="宋体" w:cs="仿宋" w:hint="eastAsia"/>
                <w:color w:val="000000"/>
                <w:szCs w:val="21"/>
              </w:rPr>
              <w:t>分。</w:t>
            </w:r>
          </w:p>
          <w:p w:rsidR="00053F18" w:rsidRPr="0042354A" w:rsidRDefault="00053F18" w:rsidP="00507864">
            <w:pPr>
              <w:widowControl/>
              <w:adjustRightInd w:val="0"/>
              <w:snapToGrid w:val="0"/>
              <w:rPr>
                <w:rFonts w:ascii="宋体" w:cs="仿宋"/>
                <w:color w:val="000000"/>
                <w:szCs w:val="21"/>
              </w:rPr>
            </w:pPr>
            <w:r w:rsidRPr="0042354A">
              <w:rPr>
                <w:rFonts w:ascii="宋体" w:hAnsi="宋体" w:cs="仿宋" w:hint="eastAsia"/>
                <w:color w:val="000000"/>
                <w:szCs w:val="21"/>
              </w:rPr>
              <w:t>茶汤过浓或过淡，扣</w:t>
            </w:r>
            <w:r w:rsidRPr="0042354A">
              <w:rPr>
                <w:rFonts w:ascii="宋体" w:hAnsi="宋体" w:cs="仿宋"/>
                <w:color w:val="000000"/>
                <w:szCs w:val="21"/>
              </w:rPr>
              <w:t>4</w:t>
            </w:r>
            <w:r w:rsidRPr="0042354A">
              <w:rPr>
                <w:rFonts w:ascii="宋体" w:hAnsi="宋体" w:cs="仿宋" w:hint="eastAsia"/>
                <w:color w:val="000000"/>
                <w:szCs w:val="21"/>
              </w:rPr>
              <w:t>分。</w:t>
            </w:r>
          </w:p>
          <w:p w:rsidR="00053F18" w:rsidRPr="0042354A" w:rsidRDefault="00053F18" w:rsidP="00507864">
            <w:pPr>
              <w:widowControl/>
              <w:adjustRightInd w:val="0"/>
              <w:snapToGrid w:val="0"/>
              <w:rPr>
                <w:rFonts w:ascii="宋体" w:cs="仿宋"/>
                <w:color w:val="000000"/>
                <w:szCs w:val="21"/>
              </w:rPr>
            </w:pPr>
            <w:r w:rsidRPr="0042354A">
              <w:rPr>
                <w:rFonts w:ascii="宋体" w:hAnsi="宋体" w:cs="仿宋" w:hint="eastAsia"/>
                <w:color w:val="000000"/>
                <w:szCs w:val="21"/>
              </w:rPr>
              <w:t>其他不规范因素，酌情扣分。</w:t>
            </w:r>
          </w:p>
        </w:tc>
      </w:tr>
    </w:tbl>
    <w:p w:rsidR="00053F18" w:rsidRPr="00CB767C" w:rsidRDefault="00053F18" w:rsidP="00507864">
      <w:pPr>
        <w:rPr>
          <w:rFonts w:ascii="宋体" w:cs="仿宋"/>
          <w:b/>
          <w:color w:val="000000"/>
          <w:szCs w:val="21"/>
        </w:rPr>
      </w:pPr>
    </w:p>
    <w:p w:rsidR="00053F18" w:rsidRPr="00CB767C" w:rsidRDefault="00053F18" w:rsidP="00507864">
      <w:pPr>
        <w:rPr>
          <w:rFonts w:ascii="宋体" w:cs="仿宋"/>
          <w:b/>
          <w:color w:val="000000"/>
          <w:szCs w:val="21"/>
        </w:rPr>
      </w:pPr>
      <w:r w:rsidRPr="00CB767C">
        <w:rPr>
          <w:rFonts w:ascii="宋体" w:cs="仿宋"/>
          <w:b/>
          <w:color w:val="000000"/>
          <w:szCs w:val="21"/>
        </w:rPr>
        <w:br w:type="page"/>
      </w:r>
    </w:p>
    <w:p w:rsidR="00053F18" w:rsidRPr="00CB767C" w:rsidRDefault="00053F18" w:rsidP="00507864">
      <w:pPr>
        <w:rPr>
          <w:rFonts w:ascii="宋体" w:cs="仿宋"/>
          <w:b/>
          <w:color w:val="000000"/>
          <w:szCs w:val="21"/>
        </w:rPr>
      </w:pPr>
      <w:r w:rsidRPr="00CB767C">
        <w:rPr>
          <w:rFonts w:ascii="宋体" w:hAnsi="宋体" w:cs="仿宋" w:hint="eastAsia"/>
          <w:b/>
          <w:color w:val="000000"/>
          <w:szCs w:val="21"/>
        </w:rPr>
        <w:t>附件</w:t>
      </w:r>
      <w:r w:rsidRPr="00CB767C">
        <w:rPr>
          <w:rFonts w:ascii="宋体" w:hAnsi="宋体" w:cs="仿宋"/>
          <w:b/>
          <w:color w:val="000000"/>
          <w:szCs w:val="21"/>
        </w:rPr>
        <w:t>3</w:t>
      </w:r>
    </w:p>
    <w:p w:rsidR="00053F18" w:rsidRPr="00CB767C" w:rsidRDefault="00053F18" w:rsidP="00715E75">
      <w:pPr>
        <w:adjustRightInd w:val="0"/>
        <w:snapToGrid w:val="0"/>
        <w:ind w:rightChars="-149" w:right="-313" w:firstLineChars="750" w:firstLine="1581"/>
        <w:rPr>
          <w:rFonts w:ascii="宋体" w:cs="仿宋"/>
          <w:b/>
          <w:color w:val="000000"/>
          <w:szCs w:val="21"/>
        </w:rPr>
      </w:pPr>
      <w:r w:rsidRPr="00CB767C">
        <w:rPr>
          <w:rFonts w:ascii="宋体" w:hAnsi="宋体" w:cs="仿宋" w:hint="eastAsia"/>
          <w:b/>
          <w:color w:val="000000"/>
          <w:szCs w:val="21"/>
        </w:rPr>
        <w:t>创新茶艺竞技评分标准</w:t>
      </w:r>
    </w:p>
    <w:tbl>
      <w:tblPr>
        <w:tblpPr w:leftFromText="180" w:rightFromText="180" w:vertAnchor="text" w:horzAnchor="page" w:tblpXSpec="center" w:tblpY="470"/>
        <w:tblOverlap w:val="never"/>
        <w:tblW w:w="8769" w:type="dxa"/>
        <w:jc w:val="center"/>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ayout w:type="fixed"/>
        <w:tblLook w:val="00A0"/>
      </w:tblPr>
      <w:tblGrid>
        <w:gridCol w:w="609"/>
        <w:gridCol w:w="855"/>
        <w:gridCol w:w="683"/>
        <w:gridCol w:w="2467"/>
        <w:gridCol w:w="4155"/>
      </w:tblGrid>
      <w:tr w:rsidR="00053F18" w:rsidRPr="0042354A" w:rsidTr="00507864">
        <w:trPr>
          <w:trHeight w:val="567"/>
          <w:jc w:val="center"/>
        </w:trPr>
        <w:tc>
          <w:tcPr>
            <w:tcW w:w="609" w:type="dxa"/>
            <w:tcBorders>
              <w:top w:val="single" w:sz="2" w:space="0" w:color="auto"/>
            </w:tcBorders>
            <w:vAlign w:val="center"/>
          </w:tcPr>
          <w:p w:rsidR="00053F18" w:rsidRPr="0042354A" w:rsidRDefault="00053F18" w:rsidP="00507864">
            <w:pPr>
              <w:widowControl/>
              <w:adjustRightInd w:val="0"/>
              <w:snapToGrid w:val="0"/>
              <w:jc w:val="center"/>
              <w:rPr>
                <w:rFonts w:ascii="宋体" w:cs="仿宋"/>
                <w:b/>
                <w:color w:val="000000"/>
                <w:szCs w:val="21"/>
              </w:rPr>
            </w:pPr>
            <w:r w:rsidRPr="0042354A">
              <w:rPr>
                <w:rFonts w:ascii="宋体" w:hAnsi="宋体" w:cs="仿宋" w:hint="eastAsia"/>
                <w:b/>
                <w:color w:val="000000"/>
                <w:szCs w:val="21"/>
              </w:rPr>
              <w:t>序号</w:t>
            </w:r>
          </w:p>
        </w:tc>
        <w:tc>
          <w:tcPr>
            <w:tcW w:w="855" w:type="dxa"/>
            <w:tcBorders>
              <w:top w:val="single" w:sz="2" w:space="0" w:color="auto"/>
            </w:tcBorders>
            <w:vAlign w:val="center"/>
          </w:tcPr>
          <w:p w:rsidR="00053F18" w:rsidRPr="0042354A" w:rsidRDefault="00053F18" w:rsidP="00507864">
            <w:pPr>
              <w:widowControl/>
              <w:adjustRightInd w:val="0"/>
              <w:snapToGrid w:val="0"/>
              <w:jc w:val="center"/>
              <w:rPr>
                <w:rFonts w:ascii="宋体" w:cs="仿宋"/>
                <w:b/>
                <w:color w:val="000000"/>
                <w:szCs w:val="21"/>
              </w:rPr>
            </w:pPr>
            <w:r w:rsidRPr="0042354A">
              <w:rPr>
                <w:rFonts w:ascii="宋体" w:hAnsi="宋体" w:cs="仿宋" w:hint="eastAsia"/>
                <w:b/>
                <w:color w:val="000000"/>
                <w:szCs w:val="21"/>
              </w:rPr>
              <w:t>项目</w:t>
            </w:r>
          </w:p>
        </w:tc>
        <w:tc>
          <w:tcPr>
            <w:tcW w:w="683" w:type="dxa"/>
            <w:tcBorders>
              <w:top w:val="single" w:sz="2" w:space="0" w:color="auto"/>
            </w:tcBorders>
            <w:vAlign w:val="center"/>
          </w:tcPr>
          <w:p w:rsidR="00053F18" w:rsidRPr="0042354A" w:rsidRDefault="00053F18" w:rsidP="00507864">
            <w:pPr>
              <w:widowControl/>
              <w:adjustRightInd w:val="0"/>
              <w:snapToGrid w:val="0"/>
              <w:jc w:val="center"/>
              <w:rPr>
                <w:rFonts w:ascii="宋体" w:hAnsi="宋体" w:cs="仿宋"/>
                <w:b/>
                <w:color w:val="000000"/>
                <w:szCs w:val="21"/>
              </w:rPr>
            </w:pPr>
            <w:r w:rsidRPr="0042354A">
              <w:rPr>
                <w:rFonts w:ascii="宋体" w:hAnsi="宋体" w:cs="仿宋" w:hint="eastAsia"/>
                <w:b/>
                <w:color w:val="000000"/>
                <w:szCs w:val="21"/>
              </w:rPr>
              <w:t>分值</w:t>
            </w:r>
            <w:r w:rsidRPr="0042354A">
              <w:rPr>
                <w:rFonts w:ascii="宋体" w:hAnsi="宋体" w:cs="仿宋"/>
                <w:b/>
                <w:color w:val="000000"/>
                <w:szCs w:val="21"/>
              </w:rPr>
              <w:t>(%)</w:t>
            </w:r>
          </w:p>
        </w:tc>
        <w:tc>
          <w:tcPr>
            <w:tcW w:w="2467" w:type="dxa"/>
            <w:tcBorders>
              <w:top w:val="single" w:sz="2" w:space="0" w:color="auto"/>
              <w:right w:val="single" w:sz="4" w:space="0" w:color="auto"/>
            </w:tcBorders>
            <w:vAlign w:val="center"/>
          </w:tcPr>
          <w:p w:rsidR="00053F18" w:rsidRPr="0042354A" w:rsidRDefault="00053F18" w:rsidP="00507864">
            <w:pPr>
              <w:widowControl/>
              <w:adjustRightInd w:val="0"/>
              <w:snapToGrid w:val="0"/>
              <w:jc w:val="center"/>
              <w:rPr>
                <w:rFonts w:ascii="宋体" w:cs="仿宋"/>
                <w:b/>
                <w:color w:val="000000"/>
                <w:szCs w:val="21"/>
              </w:rPr>
            </w:pPr>
            <w:r w:rsidRPr="0042354A">
              <w:rPr>
                <w:rFonts w:ascii="宋体" w:hAnsi="宋体" w:cs="仿宋" w:hint="eastAsia"/>
                <w:b/>
                <w:color w:val="000000"/>
                <w:szCs w:val="21"/>
              </w:rPr>
              <w:t>要求和评分标准</w:t>
            </w:r>
          </w:p>
        </w:tc>
        <w:tc>
          <w:tcPr>
            <w:tcW w:w="4155" w:type="dxa"/>
            <w:tcBorders>
              <w:top w:val="single" w:sz="2" w:space="0" w:color="auto"/>
              <w:left w:val="single" w:sz="4" w:space="0" w:color="auto"/>
            </w:tcBorders>
            <w:vAlign w:val="center"/>
          </w:tcPr>
          <w:p w:rsidR="00053F18" w:rsidRPr="0042354A" w:rsidRDefault="00053F18" w:rsidP="00507864">
            <w:pPr>
              <w:widowControl/>
              <w:adjustRightInd w:val="0"/>
              <w:snapToGrid w:val="0"/>
              <w:jc w:val="center"/>
              <w:rPr>
                <w:rFonts w:ascii="宋体" w:cs="仿宋"/>
                <w:b/>
                <w:color w:val="000000"/>
                <w:szCs w:val="21"/>
              </w:rPr>
            </w:pPr>
            <w:r w:rsidRPr="0042354A">
              <w:rPr>
                <w:rFonts w:ascii="宋体" w:hAnsi="宋体" w:cs="仿宋" w:hint="eastAsia"/>
                <w:b/>
                <w:color w:val="000000"/>
                <w:szCs w:val="21"/>
              </w:rPr>
              <w:t>扣分点</w:t>
            </w:r>
          </w:p>
        </w:tc>
      </w:tr>
      <w:tr w:rsidR="00053F18" w:rsidRPr="0042354A" w:rsidTr="00507864">
        <w:trPr>
          <w:trHeight w:val="1350"/>
          <w:jc w:val="center"/>
        </w:trPr>
        <w:tc>
          <w:tcPr>
            <w:tcW w:w="609" w:type="dxa"/>
            <w:vMerge w:val="restart"/>
            <w:vAlign w:val="center"/>
          </w:tcPr>
          <w:p w:rsidR="00053F18" w:rsidRPr="0042354A" w:rsidRDefault="00053F18" w:rsidP="00507864">
            <w:pPr>
              <w:widowControl/>
              <w:adjustRightInd w:val="0"/>
              <w:snapToGrid w:val="0"/>
              <w:jc w:val="center"/>
              <w:rPr>
                <w:rFonts w:ascii="宋体" w:hAnsi="宋体" w:cs="仿宋"/>
                <w:color w:val="000000"/>
                <w:szCs w:val="21"/>
              </w:rPr>
            </w:pPr>
            <w:r w:rsidRPr="0042354A">
              <w:rPr>
                <w:rFonts w:ascii="宋体" w:hAnsi="宋体" w:cs="仿宋"/>
                <w:color w:val="000000"/>
                <w:szCs w:val="21"/>
              </w:rPr>
              <w:t>1</w:t>
            </w:r>
          </w:p>
        </w:tc>
        <w:tc>
          <w:tcPr>
            <w:tcW w:w="855" w:type="dxa"/>
            <w:vMerge w:val="restart"/>
            <w:vAlign w:val="center"/>
          </w:tcPr>
          <w:p w:rsidR="00053F18" w:rsidRPr="0042354A" w:rsidRDefault="00053F18" w:rsidP="00507864">
            <w:pPr>
              <w:widowControl/>
              <w:adjustRightInd w:val="0"/>
              <w:snapToGrid w:val="0"/>
              <w:jc w:val="center"/>
              <w:rPr>
                <w:rFonts w:ascii="宋体" w:cs="仿宋"/>
                <w:color w:val="000000"/>
                <w:szCs w:val="21"/>
              </w:rPr>
            </w:pPr>
            <w:r w:rsidRPr="0042354A">
              <w:rPr>
                <w:rFonts w:ascii="宋体" w:hAnsi="宋体" w:cs="仿宋" w:hint="eastAsia"/>
                <w:color w:val="000000"/>
                <w:szCs w:val="21"/>
              </w:rPr>
              <w:t>创新</w:t>
            </w:r>
          </w:p>
          <w:p w:rsidR="00053F18" w:rsidRPr="0042354A" w:rsidRDefault="00053F18" w:rsidP="00507864">
            <w:pPr>
              <w:widowControl/>
              <w:adjustRightInd w:val="0"/>
              <w:snapToGrid w:val="0"/>
              <w:jc w:val="center"/>
              <w:rPr>
                <w:rFonts w:ascii="宋体" w:cs="仿宋"/>
                <w:color w:val="000000"/>
                <w:szCs w:val="21"/>
              </w:rPr>
            </w:pPr>
            <w:r w:rsidRPr="0042354A">
              <w:rPr>
                <w:rFonts w:ascii="宋体" w:hAnsi="宋体" w:cs="仿宋"/>
                <w:color w:val="000000"/>
                <w:szCs w:val="21"/>
              </w:rPr>
              <w:t>25</w:t>
            </w:r>
            <w:r w:rsidRPr="0042354A">
              <w:rPr>
                <w:rFonts w:ascii="宋体" w:hAnsi="宋体" w:cs="仿宋" w:hint="eastAsia"/>
                <w:color w:val="000000"/>
                <w:szCs w:val="21"/>
              </w:rPr>
              <w:t>分</w:t>
            </w:r>
          </w:p>
        </w:tc>
        <w:tc>
          <w:tcPr>
            <w:tcW w:w="683" w:type="dxa"/>
            <w:vAlign w:val="center"/>
          </w:tcPr>
          <w:p w:rsidR="00053F18" w:rsidRPr="0042354A" w:rsidRDefault="00053F18" w:rsidP="00507864">
            <w:pPr>
              <w:widowControl/>
              <w:adjustRightInd w:val="0"/>
              <w:snapToGrid w:val="0"/>
              <w:jc w:val="center"/>
              <w:rPr>
                <w:rFonts w:ascii="宋体" w:hAnsi="宋体" w:cs="仿宋"/>
                <w:color w:val="000000"/>
                <w:szCs w:val="21"/>
              </w:rPr>
            </w:pPr>
            <w:r w:rsidRPr="0042354A">
              <w:rPr>
                <w:rFonts w:ascii="宋体" w:hAnsi="宋体" w:cs="仿宋"/>
                <w:color w:val="000000"/>
                <w:szCs w:val="21"/>
              </w:rPr>
              <w:t>10</w:t>
            </w:r>
          </w:p>
        </w:tc>
        <w:tc>
          <w:tcPr>
            <w:tcW w:w="2467" w:type="dxa"/>
            <w:tcBorders>
              <w:right w:val="single" w:sz="4" w:space="0" w:color="auto"/>
            </w:tcBorders>
            <w:vAlign w:val="center"/>
          </w:tcPr>
          <w:p w:rsidR="00053F18" w:rsidRPr="0042354A" w:rsidRDefault="00053F18" w:rsidP="00507864">
            <w:pPr>
              <w:widowControl/>
              <w:adjustRightInd w:val="0"/>
              <w:snapToGrid w:val="0"/>
              <w:jc w:val="left"/>
              <w:rPr>
                <w:rFonts w:ascii="宋体" w:cs="仿宋"/>
                <w:color w:val="000000"/>
                <w:szCs w:val="21"/>
              </w:rPr>
            </w:pPr>
            <w:r w:rsidRPr="0042354A">
              <w:rPr>
                <w:rFonts w:ascii="宋体" w:hAnsi="宋体" w:cs="仿宋" w:hint="eastAsia"/>
                <w:color w:val="000000"/>
                <w:szCs w:val="21"/>
              </w:rPr>
              <w:t>主题立意新颖，有原创性；意境高雅、深远。</w:t>
            </w:r>
          </w:p>
        </w:tc>
        <w:tc>
          <w:tcPr>
            <w:tcW w:w="4155" w:type="dxa"/>
            <w:tcBorders>
              <w:left w:val="single" w:sz="4" w:space="0" w:color="auto"/>
            </w:tcBorders>
            <w:vAlign w:val="center"/>
          </w:tcPr>
          <w:p w:rsidR="00053F18" w:rsidRPr="0042354A" w:rsidRDefault="00053F18" w:rsidP="00507864">
            <w:pPr>
              <w:widowControl/>
              <w:adjustRightInd w:val="0"/>
              <w:snapToGrid w:val="0"/>
              <w:jc w:val="left"/>
              <w:rPr>
                <w:rFonts w:ascii="宋体" w:cs="仿宋"/>
                <w:color w:val="000000"/>
                <w:szCs w:val="21"/>
              </w:rPr>
            </w:pPr>
            <w:r w:rsidRPr="0042354A">
              <w:rPr>
                <w:rFonts w:ascii="宋体" w:hAnsi="宋体" w:cs="仿宋" w:hint="eastAsia"/>
                <w:color w:val="000000"/>
                <w:szCs w:val="21"/>
              </w:rPr>
              <w:t>主题立意不够新颖，没有原创性，扣</w:t>
            </w:r>
            <w:r w:rsidRPr="0042354A">
              <w:rPr>
                <w:rFonts w:ascii="宋体" w:hAnsi="宋体" w:cs="仿宋"/>
                <w:color w:val="000000"/>
                <w:szCs w:val="21"/>
              </w:rPr>
              <w:t>5</w:t>
            </w:r>
            <w:r w:rsidRPr="0042354A">
              <w:rPr>
                <w:rFonts w:ascii="宋体" w:hAnsi="宋体" w:cs="仿宋" w:hint="eastAsia"/>
                <w:color w:val="000000"/>
                <w:szCs w:val="21"/>
              </w:rPr>
              <w:t>分。</w:t>
            </w:r>
          </w:p>
          <w:p w:rsidR="00053F18" w:rsidRPr="0042354A" w:rsidRDefault="00053F18" w:rsidP="00507864">
            <w:pPr>
              <w:widowControl/>
              <w:adjustRightInd w:val="0"/>
              <w:snapToGrid w:val="0"/>
              <w:jc w:val="left"/>
              <w:rPr>
                <w:rFonts w:ascii="宋体" w:cs="仿宋"/>
                <w:color w:val="000000"/>
                <w:szCs w:val="21"/>
              </w:rPr>
            </w:pPr>
            <w:r w:rsidRPr="0042354A">
              <w:rPr>
                <w:rFonts w:ascii="宋体" w:hAnsi="宋体" w:cs="仿宋" w:hint="eastAsia"/>
                <w:color w:val="000000"/>
                <w:szCs w:val="21"/>
              </w:rPr>
              <w:t>有原创性，但缺乏文化内涵，扣</w:t>
            </w:r>
            <w:r w:rsidRPr="0042354A">
              <w:rPr>
                <w:rFonts w:ascii="宋体" w:hAnsi="宋体" w:cs="仿宋"/>
                <w:color w:val="000000"/>
                <w:szCs w:val="21"/>
              </w:rPr>
              <w:t>2</w:t>
            </w:r>
            <w:r w:rsidRPr="0042354A">
              <w:rPr>
                <w:rFonts w:ascii="宋体" w:hAnsi="宋体" w:cs="仿宋" w:hint="eastAsia"/>
                <w:color w:val="000000"/>
                <w:szCs w:val="21"/>
              </w:rPr>
              <w:t>分</w:t>
            </w:r>
          </w:p>
        </w:tc>
      </w:tr>
      <w:tr w:rsidR="00053F18" w:rsidRPr="0042354A" w:rsidTr="00507864">
        <w:trPr>
          <w:trHeight w:val="567"/>
          <w:jc w:val="center"/>
        </w:trPr>
        <w:tc>
          <w:tcPr>
            <w:tcW w:w="609" w:type="dxa"/>
            <w:vMerge/>
            <w:vAlign w:val="center"/>
          </w:tcPr>
          <w:p w:rsidR="00053F18" w:rsidRPr="0042354A" w:rsidRDefault="00053F18" w:rsidP="00507864">
            <w:pPr>
              <w:widowControl/>
              <w:snapToGrid w:val="0"/>
              <w:jc w:val="left"/>
              <w:rPr>
                <w:rFonts w:ascii="宋体" w:cs="仿宋"/>
                <w:color w:val="000000"/>
                <w:szCs w:val="21"/>
              </w:rPr>
            </w:pPr>
          </w:p>
        </w:tc>
        <w:tc>
          <w:tcPr>
            <w:tcW w:w="855" w:type="dxa"/>
            <w:vMerge/>
            <w:vAlign w:val="center"/>
          </w:tcPr>
          <w:p w:rsidR="00053F18" w:rsidRPr="0042354A" w:rsidRDefault="00053F18" w:rsidP="00507864">
            <w:pPr>
              <w:widowControl/>
              <w:snapToGrid w:val="0"/>
              <w:jc w:val="left"/>
              <w:rPr>
                <w:rFonts w:ascii="宋体" w:cs="仿宋"/>
                <w:color w:val="000000"/>
                <w:szCs w:val="21"/>
              </w:rPr>
            </w:pPr>
          </w:p>
        </w:tc>
        <w:tc>
          <w:tcPr>
            <w:tcW w:w="683" w:type="dxa"/>
            <w:vAlign w:val="center"/>
          </w:tcPr>
          <w:p w:rsidR="00053F18" w:rsidRPr="0042354A" w:rsidRDefault="00053F18" w:rsidP="00507864">
            <w:pPr>
              <w:widowControl/>
              <w:adjustRightInd w:val="0"/>
              <w:snapToGrid w:val="0"/>
              <w:jc w:val="center"/>
              <w:rPr>
                <w:rFonts w:ascii="宋体" w:hAnsi="宋体" w:cs="仿宋"/>
                <w:color w:val="000000"/>
                <w:szCs w:val="21"/>
              </w:rPr>
            </w:pPr>
            <w:r w:rsidRPr="0042354A">
              <w:rPr>
                <w:rFonts w:ascii="宋体" w:hAnsi="宋体" w:cs="仿宋"/>
                <w:color w:val="000000"/>
                <w:szCs w:val="21"/>
              </w:rPr>
              <w:t>10</w:t>
            </w:r>
          </w:p>
        </w:tc>
        <w:tc>
          <w:tcPr>
            <w:tcW w:w="2467" w:type="dxa"/>
            <w:tcBorders>
              <w:right w:val="single" w:sz="4" w:space="0" w:color="auto"/>
            </w:tcBorders>
            <w:vAlign w:val="center"/>
          </w:tcPr>
          <w:p w:rsidR="00053F18" w:rsidRPr="0042354A" w:rsidRDefault="00053F18" w:rsidP="00507864">
            <w:pPr>
              <w:widowControl/>
              <w:adjustRightInd w:val="0"/>
              <w:snapToGrid w:val="0"/>
              <w:jc w:val="left"/>
              <w:rPr>
                <w:rFonts w:ascii="宋体" w:cs="仿宋"/>
                <w:color w:val="000000"/>
                <w:szCs w:val="21"/>
              </w:rPr>
            </w:pPr>
            <w:r w:rsidRPr="0042354A">
              <w:rPr>
                <w:rFonts w:ascii="宋体" w:hAnsi="宋体" w:cs="仿宋" w:hint="eastAsia"/>
                <w:color w:val="000000"/>
                <w:szCs w:val="21"/>
              </w:rPr>
              <w:t>茶席设置有新意。</w:t>
            </w:r>
          </w:p>
        </w:tc>
        <w:tc>
          <w:tcPr>
            <w:tcW w:w="4155" w:type="dxa"/>
            <w:tcBorders>
              <w:left w:val="single" w:sz="4" w:space="0" w:color="auto"/>
            </w:tcBorders>
            <w:vAlign w:val="center"/>
          </w:tcPr>
          <w:p w:rsidR="00053F18" w:rsidRPr="0042354A" w:rsidRDefault="00053F18" w:rsidP="00507864">
            <w:pPr>
              <w:widowControl/>
              <w:adjustRightInd w:val="0"/>
              <w:snapToGrid w:val="0"/>
              <w:jc w:val="left"/>
              <w:rPr>
                <w:rFonts w:ascii="宋体" w:cs="仿宋"/>
                <w:color w:val="000000"/>
                <w:szCs w:val="21"/>
              </w:rPr>
            </w:pPr>
            <w:r w:rsidRPr="0042354A">
              <w:rPr>
                <w:rFonts w:ascii="宋体" w:hAnsi="宋体" w:cs="仿宋" w:hint="eastAsia"/>
                <w:color w:val="000000"/>
                <w:szCs w:val="21"/>
              </w:rPr>
              <w:t>缺乏新意，扣</w:t>
            </w:r>
            <w:r w:rsidRPr="0042354A">
              <w:rPr>
                <w:rFonts w:ascii="宋体" w:hAnsi="宋体" w:cs="仿宋"/>
                <w:color w:val="000000"/>
                <w:szCs w:val="21"/>
              </w:rPr>
              <w:t>2-3</w:t>
            </w:r>
            <w:r w:rsidRPr="0042354A">
              <w:rPr>
                <w:rFonts w:ascii="宋体" w:hAnsi="宋体" w:cs="仿宋" w:hint="eastAsia"/>
                <w:color w:val="000000"/>
                <w:szCs w:val="21"/>
              </w:rPr>
              <w:t>分</w:t>
            </w:r>
          </w:p>
        </w:tc>
      </w:tr>
      <w:tr w:rsidR="00053F18" w:rsidRPr="0042354A" w:rsidTr="00507864">
        <w:trPr>
          <w:trHeight w:val="1092"/>
          <w:jc w:val="center"/>
        </w:trPr>
        <w:tc>
          <w:tcPr>
            <w:tcW w:w="609" w:type="dxa"/>
            <w:vMerge/>
            <w:vAlign w:val="center"/>
          </w:tcPr>
          <w:p w:rsidR="00053F18" w:rsidRPr="0042354A" w:rsidRDefault="00053F18" w:rsidP="00507864">
            <w:pPr>
              <w:widowControl/>
              <w:snapToGrid w:val="0"/>
              <w:jc w:val="left"/>
              <w:rPr>
                <w:rFonts w:ascii="宋体" w:cs="仿宋"/>
                <w:color w:val="000000"/>
                <w:szCs w:val="21"/>
              </w:rPr>
            </w:pPr>
          </w:p>
        </w:tc>
        <w:tc>
          <w:tcPr>
            <w:tcW w:w="855" w:type="dxa"/>
            <w:vMerge/>
            <w:vAlign w:val="center"/>
          </w:tcPr>
          <w:p w:rsidR="00053F18" w:rsidRPr="0042354A" w:rsidRDefault="00053F18" w:rsidP="00507864">
            <w:pPr>
              <w:widowControl/>
              <w:snapToGrid w:val="0"/>
              <w:jc w:val="left"/>
              <w:rPr>
                <w:rFonts w:ascii="宋体" w:cs="仿宋"/>
                <w:color w:val="000000"/>
                <w:szCs w:val="21"/>
              </w:rPr>
            </w:pPr>
          </w:p>
        </w:tc>
        <w:tc>
          <w:tcPr>
            <w:tcW w:w="683" w:type="dxa"/>
            <w:vAlign w:val="center"/>
          </w:tcPr>
          <w:p w:rsidR="00053F18" w:rsidRPr="0042354A" w:rsidRDefault="00053F18" w:rsidP="00507864">
            <w:pPr>
              <w:widowControl/>
              <w:adjustRightInd w:val="0"/>
              <w:snapToGrid w:val="0"/>
              <w:jc w:val="center"/>
              <w:rPr>
                <w:rFonts w:ascii="宋体" w:hAnsi="宋体" w:cs="仿宋"/>
                <w:color w:val="000000"/>
                <w:szCs w:val="21"/>
              </w:rPr>
            </w:pPr>
            <w:r w:rsidRPr="0042354A">
              <w:rPr>
                <w:rFonts w:ascii="宋体" w:hAnsi="宋体" w:cs="仿宋"/>
                <w:color w:val="000000"/>
                <w:szCs w:val="21"/>
              </w:rPr>
              <w:t>5</w:t>
            </w:r>
          </w:p>
        </w:tc>
        <w:tc>
          <w:tcPr>
            <w:tcW w:w="2467" w:type="dxa"/>
            <w:tcBorders>
              <w:right w:val="single" w:sz="4" w:space="0" w:color="auto"/>
            </w:tcBorders>
            <w:vAlign w:val="center"/>
          </w:tcPr>
          <w:p w:rsidR="00053F18" w:rsidRPr="0042354A" w:rsidRDefault="00053F18" w:rsidP="00507864">
            <w:pPr>
              <w:widowControl/>
              <w:adjustRightInd w:val="0"/>
              <w:snapToGrid w:val="0"/>
              <w:jc w:val="left"/>
              <w:rPr>
                <w:rFonts w:ascii="宋体" w:cs="仿宋"/>
                <w:color w:val="000000"/>
                <w:szCs w:val="21"/>
              </w:rPr>
            </w:pPr>
            <w:r w:rsidRPr="0042354A">
              <w:rPr>
                <w:rFonts w:ascii="宋体" w:hAnsi="宋体" w:cs="仿宋" w:hint="eastAsia"/>
                <w:color w:val="000000"/>
                <w:szCs w:val="21"/>
              </w:rPr>
              <w:t>泡茶手法、音乐服饰有新意。</w:t>
            </w:r>
          </w:p>
        </w:tc>
        <w:tc>
          <w:tcPr>
            <w:tcW w:w="4155" w:type="dxa"/>
            <w:tcBorders>
              <w:left w:val="single" w:sz="4" w:space="0" w:color="auto"/>
            </w:tcBorders>
            <w:vAlign w:val="center"/>
          </w:tcPr>
          <w:p w:rsidR="00053F18" w:rsidRPr="0042354A" w:rsidRDefault="00053F18" w:rsidP="00507864">
            <w:pPr>
              <w:widowControl/>
              <w:adjustRightInd w:val="0"/>
              <w:snapToGrid w:val="0"/>
              <w:jc w:val="left"/>
              <w:rPr>
                <w:rFonts w:ascii="宋体" w:cs="仿宋"/>
                <w:color w:val="000000"/>
                <w:szCs w:val="21"/>
              </w:rPr>
            </w:pPr>
            <w:r w:rsidRPr="0042354A">
              <w:rPr>
                <w:rFonts w:ascii="宋体" w:hAnsi="宋体" w:cs="仿宋" w:hint="eastAsia"/>
                <w:color w:val="000000"/>
                <w:szCs w:val="21"/>
              </w:rPr>
              <w:t>泡茶手法无新意，扣</w:t>
            </w:r>
            <w:r w:rsidRPr="0042354A">
              <w:rPr>
                <w:rFonts w:ascii="宋体" w:hAnsi="宋体" w:cs="仿宋"/>
                <w:color w:val="000000"/>
                <w:szCs w:val="21"/>
              </w:rPr>
              <w:t>1</w:t>
            </w:r>
            <w:r w:rsidRPr="0042354A">
              <w:rPr>
                <w:rFonts w:ascii="宋体" w:hAnsi="宋体" w:cs="仿宋" w:hint="eastAsia"/>
                <w:color w:val="000000"/>
                <w:szCs w:val="21"/>
              </w:rPr>
              <w:t>分。</w:t>
            </w:r>
          </w:p>
          <w:p w:rsidR="00053F18" w:rsidRPr="0042354A" w:rsidRDefault="00053F18" w:rsidP="00507864">
            <w:pPr>
              <w:widowControl/>
              <w:adjustRightInd w:val="0"/>
              <w:snapToGrid w:val="0"/>
              <w:jc w:val="left"/>
              <w:rPr>
                <w:rFonts w:ascii="宋体" w:cs="仿宋"/>
                <w:color w:val="000000"/>
                <w:szCs w:val="21"/>
              </w:rPr>
            </w:pPr>
            <w:r w:rsidRPr="0042354A">
              <w:rPr>
                <w:rFonts w:ascii="宋体" w:hAnsi="宋体" w:cs="仿宋" w:hint="eastAsia"/>
                <w:color w:val="000000"/>
                <w:szCs w:val="21"/>
              </w:rPr>
              <w:t>音乐、服饰无新意，扣</w:t>
            </w:r>
            <w:r w:rsidRPr="0042354A">
              <w:rPr>
                <w:rFonts w:ascii="宋体" w:hAnsi="宋体" w:cs="仿宋"/>
                <w:color w:val="000000"/>
                <w:szCs w:val="21"/>
              </w:rPr>
              <w:t>1</w:t>
            </w:r>
            <w:r w:rsidRPr="0042354A">
              <w:rPr>
                <w:rFonts w:ascii="宋体" w:hAnsi="宋体" w:cs="仿宋" w:hint="eastAsia"/>
                <w:color w:val="000000"/>
                <w:szCs w:val="21"/>
              </w:rPr>
              <w:t>分</w:t>
            </w:r>
          </w:p>
          <w:p w:rsidR="00053F18" w:rsidRPr="0042354A" w:rsidRDefault="00053F18" w:rsidP="00507864">
            <w:pPr>
              <w:widowControl/>
              <w:adjustRightInd w:val="0"/>
              <w:snapToGrid w:val="0"/>
              <w:jc w:val="left"/>
              <w:rPr>
                <w:rFonts w:ascii="宋体" w:cs="仿宋"/>
                <w:color w:val="000000"/>
                <w:szCs w:val="21"/>
              </w:rPr>
            </w:pPr>
            <w:r w:rsidRPr="0042354A">
              <w:rPr>
                <w:rFonts w:ascii="宋体" w:hAnsi="宋体" w:cs="仿宋" w:hint="eastAsia"/>
                <w:color w:val="000000"/>
                <w:szCs w:val="21"/>
              </w:rPr>
              <w:t>音乐、服饰有新意，但与主题不相符，扣</w:t>
            </w:r>
            <w:r w:rsidRPr="0042354A">
              <w:rPr>
                <w:rFonts w:ascii="宋体" w:hAnsi="宋体" w:cs="仿宋"/>
                <w:color w:val="000000"/>
                <w:szCs w:val="21"/>
              </w:rPr>
              <w:t>1</w:t>
            </w:r>
            <w:r w:rsidRPr="0042354A">
              <w:rPr>
                <w:rFonts w:ascii="宋体" w:hAnsi="宋体" w:cs="仿宋" w:hint="eastAsia"/>
                <w:color w:val="000000"/>
                <w:szCs w:val="21"/>
              </w:rPr>
              <w:t>分。</w:t>
            </w:r>
          </w:p>
        </w:tc>
      </w:tr>
      <w:tr w:rsidR="00053F18" w:rsidRPr="0042354A" w:rsidTr="00507864">
        <w:trPr>
          <w:trHeight w:val="567"/>
          <w:jc w:val="center"/>
        </w:trPr>
        <w:tc>
          <w:tcPr>
            <w:tcW w:w="609" w:type="dxa"/>
            <w:vMerge w:val="restart"/>
            <w:vAlign w:val="center"/>
          </w:tcPr>
          <w:p w:rsidR="00053F18" w:rsidRPr="0042354A" w:rsidRDefault="00053F18" w:rsidP="00507864">
            <w:pPr>
              <w:widowControl/>
              <w:adjustRightInd w:val="0"/>
              <w:snapToGrid w:val="0"/>
              <w:jc w:val="center"/>
              <w:rPr>
                <w:rFonts w:ascii="宋体" w:hAnsi="宋体" w:cs="仿宋"/>
                <w:color w:val="000000"/>
                <w:szCs w:val="21"/>
              </w:rPr>
            </w:pPr>
            <w:r w:rsidRPr="0042354A">
              <w:rPr>
                <w:rFonts w:ascii="宋体" w:hAnsi="宋体" w:cs="仿宋"/>
                <w:color w:val="000000"/>
                <w:szCs w:val="21"/>
              </w:rPr>
              <w:t>2</w:t>
            </w:r>
          </w:p>
        </w:tc>
        <w:tc>
          <w:tcPr>
            <w:tcW w:w="855" w:type="dxa"/>
            <w:vMerge w:val="restart"/>
            <w:vAlign w:val="center"/>
          </w:tcPr>
          <w:p w:rsidR="00053F18" w:rsidRPr="0042354A" w:rsidRDefault="00053F18" w:rsidP="00507864">
            <w:pPr>
              <w:widowControl/>
              <w:adjustRightInd w:val="0"/>
              <w:snapToGrid w:val="0"/>
              <w:jc w:val="center"/>
              <w:rPr>
                <w:rFonts w:ascii="宋体" w:cs="仿宋"/>
                <w:color w:val="000000"/>
                <w:szCs w:val="21"/>
              </w:rPr>
            </w:pPr>
            <w:r w:rsidRPr="0042354A">
              <w:rPr>
                <w:rFonts w:ascii="宋体" w:hAnsi="宋体" w:cs="仿宋" w:hint="eastAsia"/>
                <w:color w:val="000000"/>
                <w:szCs w:val="21"/>
              </w:rPr>
              <w:t>茶艺</w:t>
            </w:r>
          </w:p>
          <w:p w:rsidR="00053F18" w:rsidRPr="0042354A" w:rsidRDefault="00053F18" w:rsidP="00507864">
            <w:pPr>
              <w:widowControl/>
              <w:adjustRightInd w:val="0"/>
              <w:snapToGrid w:val="0"/>
              <w:jc w:val="center"/>
              <w:rPr>
                <w:rFonts w:ascii="宋体" w:cs="仿宋"/>
                <w:color w:val="000000"/>
                <w:szCs w:val="21"/>
              </w:rPr>
            </w:pPr>
            <w:r w:rsidRPr="0042354A">
              <w:rPr>
                <w:rFonts w:ascii="宋体" w:hAnsi="宋体" w:cs="仿宋" w:hint="eastAsia"/>
                <w:color w:val="000000"/>
                <w:szCs w:val="21"/>
              </w:rPr>
              <w:t>表演</w:t>
            </w:r>
          </w:p>
          <w:p w:rsidR="00053F18" w:rsidRPr="0042354A" w:rsidRDefault="00053F18" w:rsidP="00507864">
            <w:pPr>
              <w:widowControl/>
              <w:adjustRightInd w:val="0"/>
              <w:snapToGrid w:val="0"/>
              <w:jc w:val="center"/>
              <w:rPr>
                <w:rFonts w:ascii="宋体" w:cs="仿宋"/>
                <w:color w:val="000000"/>
                <w:szCs w:val="21"/>
              </w:rPr>
            </w:pPr>
            <w:r w:rsidRPr="0042354A">
              <w:rPr>
                <w:rFonts w:ascii="宋体" w:hAnsi="宋体" w:cs="仿宋"/>
                <w:color w:val="000000"/>
                <w:szCs w:val="21"/>
              </w:rPr>
              <w:t>30</w:t>
            </w:r>
            <w:r w:rsidRPr="0042354A">
              <w:rPr>
                <w:rFonts w:ascii="宋体" w:hAnsi="宋体" w:cs="仿宋" w:hint="eastAsia"/>
                <w:color w:val="000000"/>
                <w:szCs w:val="21"/>
              </w:rPr>
              <w:t>分</w:t>
            </w:r>
          </w:p>
        </w:tc>
        <w:tc>
          <w:tcPr>
            <w:tcW w:w="683" w:type="dxa"/>
            <w:vAlign w:val="center"/>
          </w:tcPr>
          <w:p w:rsidR="00053F18" w:rsidRPr="0042354A" w:rsidRDefault="00053F18" w:rsidP="00507864">
            <w:pPr>
              <w:widowControl/>
              <w:adjustRightInd w:val="0"/>
              <w:snapToGrid w:val="0"/>
              <w:jc w:val="center"/>
              <w:rPr>
                <w:rFonts w:ascii="宋体" w:hAnsi="宋体" w:cs="仿宋"/>
                <w:color w:val="000000"/>
                <w:szCs w:val="21"/>
              </w:rPr>
            </w:pPr>
            <w:r w:rsidRPr="0042354A">
              <w:rPr>
                <w:rFonts w:ascii="宋体" w:hAnsi="宋体" w:cs="仿宋"/>
                <w:color w:val="000000"/>
                <w:szCs w:val="21"/>
              </w:rPr>
              <w:t>10</w:t>
            </w:r>
          </w:p>
        </w:tc>
        <w:tc>
          <w:tcPr>
            <w:tcW w:w="2467" w:type="dxa"/>
            <w:tcBorders>
              <w:right w:val="single" w:sz="4" w:space="0" w:color="auto"/>
            </w:tcBorders>
            <w:vAlign w:val="center"/>
          </w:tcPr>
          <w:p w:rsidR="00053F18" w:rsidRPr="0042354A" w:rsidRDefault="00053F18" w:rsidP="00507864">
            <w:pPr>
              <w:widowControl/>
              <w:adjustRightInd w:val="0"/>
              <w:snapToGrid w:val="0"/>
              <w:jc w:val="left"/>
              <w:rPr>
                <w:rFonts w:ascii="宋体" w:cs="仿宋"/>
                <w:color w:val="000000"/>
                <w:szCs w:val="21"/>
              </w:rPr>
            </w:pPr>
            <w:r w:rsidRPr="0042354A">
              <w:rPr>
                <w:rFonts w:ascii="宋体" w:hAnsi="宋体" w:cs="仿宋" w:hint="eastAsia"/>
                <w:color w:val="000000"/>
                <w:szCs w:val="21"/>
              </w:rPr>
              <w:t>布景、音乐、服饰及茶具协调，表演具有较强艺术感染力。</w:t>
            </w:r>
          </w:p>
        </w:tc>
        <w:tc>
          <w:tcPr>
            <w:tcW w:w="4155" w:type="dxa"/>
            <w:tcBorders>
              <w:left w:val="single" w:sz="4" w:space="0" w:color="auto"/>
            </w:tcBorders>
            <w:vAlign w:val="center"/>
          </w:tcPr>
          <w:p w:rsidR="00053F18" w:rsidRPr="0042354A" w:rsidRDefault="00053F18" w:rsidP="00507864">
            <w:pPr>
              <w:widowControl/>
              <w:adjustRightInd w:val="0"/>
              <w:snapToGrid w:val="0"/>
              <w:jc w:val="left"/>
              <w:rPr>
                <w:rFonts w:ascii="宋体" w:cs="仿宋"/>
                <w:color w:val="000000"/>
                <w:szCs w:val="21"/>
              </w:rPr>
            </w:pPr>
            <w:r w:rsidRPr="0042354A">
              <w:rPr>
                <w:rFonts w:ascii="宋体" w:hAnsi="宋体" w:cs="仿宋" w:hint="eastAsia"/>
                <w:color w:val="000000"/>
                <w:szCs w:val="21"/>
              </w:rPr>
              <w:t>布景、音乐、服饰及茶具不够协调扣</w:t>
            </w:r>
            <w:r w:rsidRPr="0042354A">
              <w:rPr>
                <w:rFonts w:ascii="宋体" w:hAnsi="宋体" w:cs="仿宋"/>
                <w:color w:val="000000"/>
                <w:szCs w:val="21"/>
              </w:rPr>
              <w:t>2-3</w:t>
            </w:r>
            <w:r w:rsidRPr="0042354A">
              <w:rPr>
                <w:rFonts w:ascii="宋体" w:hAnsi="宋体" w:cs="仿宋" w:hint="eastAsia"/>
                <w:color w:val="000000"/>
                <w:szCs w:val="21"/>
              </w:rPr>
              <w:t>分。</w:t>
            </w:r>
          </w:p>
        </w:tc>
      </w:tr>
      <w:tr w:rsidR="00053F18" w:rsidRPr="0042354A" w:rsidTr="00507864">
        <w:trPr>
          <w:trHeight w:val="567"/>
          <w:jc w:val="center"/>
        </w:trPr>
        <w:tc>
          <w:tcPr>
            <w:tcW w:w="609" w:type="dxa"/>
            <w:vMerge/>
            <w:vAlign w:val="center"/>
          </w:tcPr>
          <w:p w:rsidR="00053F18" w:rsidRPr="0042354A" w:rsidRDefault="00053F18" w:rsidP="00507864">
            <w:pPr>
              <w:widowControl/>
              <w:snapToGrid w:val="0"/>
              <w:jc w:val="left"/>
              <w:rPr>
                <w:rFonts w:ascii="宋体" w:cs="仿宋"/>
                <w:color w:val="000000"/>
                <w:szCs w:val="21"/>
              </w:rPr>
            </w:pPr>
          </w:p>
        </w:tc>
        <w:tc>
          <w:tcPr>
            <w:tcW w:w="855" w:type="dxa"/>
            <w:vMerge/>
            <w:vAlign w:val="center"/>
          </w:tcPr>
          <w:p w:rsidR="00053F18" w:rsidRPr="0042354A" w:rsidRDefault="00053F18" w:rsidP="00507864">
            <w:pPr>
              <w:widowControl/>
              <w:snapToGrid w:val="0"/>
              <w:jc w:val="left"/>
              <w:rPr>
                <w:rFonts w:ascii="宋体" w:cs="仿宋"/>
                <w:color w:val="000000"/>
                <w:szCs w:val="21"/>
              </w:rPr>
            </w:pPr>
          </w:p>
        </w:tc>
        <w:tc>
          <w:tcPr>
            <w:tcW w:w="683" w:type="dxa"/>
            <w:vAlign w:val="center"/>
          </w:tcPr>
          <w:p w:rsidR="00053F18" w:rsidRPr="0042354A" w:rsidRDefault="00053F18" w:rsidP="00507864">
            <w:pPr>
              <w:widowControl/>
              <w:adjustRightInd w:val="0"/>
              <w:snapToGrid w:val="0"/>
              <w:jc w:val="center"/>
              <w:rPr>
                <w:rFonts w:ascii="宋体" w:hAnsi="宋体" w:cs="仿宋"/>
                <w:color w:val="000000"/>
                <w:szCs w:val="21"/>
              </w:rPr>
            </w:pPr>
            <w:r w:rsidRPr="0042354A">
              <w:rPr>
                <w:rFonts w:ascii="宋体" w:hAnsi="宋体" w:cs="仿宋"/>
                <w:color w:val="000000"/>
                <w:szCs w:val="21"/>
              </w:rPr>
              <w:t>10</w:t>
            </w:r>
          </w:p>
        </w:tc>
        <w:tc>
          <w:tcPr>
            <w:tcW w:w="2467" w:type="dxa"/>
            <w:tcBorders>
              <w:right w:val="single" w:sz="4" w:space="0" w:color="auto"/>
            </w:tcBorders>
            <w:vAlign w:val="center"/>
          </w:tcPr>
          <w:p w:rsidR="00053F18" w:rsidRPr="0042354A" w:rsidRDefault="00053F18" w:rsidP="00507864">
            <w:pPr>
              <w:widowControl/>
              <w:adjustRightInd w:val="0"/>
              <w:snapToGrid w:val="0"/>
              <w:jc w:val="left"/>
              <w:rPr>
                <w:rFonts w:ascii="宋体" w:cs="仿宋"/>
                <w:color w:val="000000"/>
                <w:szCs w:val="21"/>
              </w:rPr>
            </w:pPr>
            <w:r w:rsidRPr="0042354A">
              <w:rPr>
                <w:rFonts w:ascii="宋体" w:hAnsi="宋体" w:cs="仿宋" w:hint="eastAsia"/>
                <w:color w:val="000000"/>
                <w:szCs w:val="21"/>
              </w:rPr>
              <w:t>动作适度、手法连绵、轻柔，冲泡程序合理，过程完整、流畅。</w:t>
            </w:r>
          </w:p>
        </w:tc>
        <w:tc>
          <w:tcPr>
            <w:tcW w:w="4155" w:type="dxa"/>
            <w:tcBorders>
              <w:left w:val="single" w:sz="4" w:space="0" w:color="auto"/>
            </w:tcBorders>
            <w:vAlign w:val="center"/>
          </w:tcPr>
          <w:p w:rsidR="00053F18" w:rsidRPr="0042354A" w:rsidRDefault="00053F18" w:rsidP="00507864">
            <w:pPr>
              <w:widowControl/>
              <w:adjustRightInd w:val="0"/>
              <w:snapToGrid w:val="0"/>
              <w:rPr>
                <w:rFonts w:ascii="宋体" w:cs="仿宋"/>
                <w:color w:val="000000"/>
                <w:szCs w:val="21"/>
              </w:rPr>
            </w:pPr>
            <w:r w:rsidRPr="0042354A">
              <w:rPr>
                <w:rFonts w:ascii="宋体" w:hAnsi="宋体" w:cs="仿宋" w:hint="eastAsia"/>
                <w:color w:val="000000"/>
                <w:szCs w:val="21"/>
              </w:rPr>
              <w:t>动作不连贯扣</w:t>
            </w:r>
            <w:r w:rsidRPr="0042354A">
              <w:rPr>
                <w:rFonts w:ascii="宋体" w:hAnsi="宋体" w:cs="仿宋"/>
                <w:color w:val="000000"/>
                <w:szCs w:val="21"/>
              </w:rPr>
              <w:t>2</w:t>
            </w:r>
            <w:r w:rsidRPr="0042354A">
              <w:rPr>
                <w:rFonts w:ascii="宋体" w:hAnsi="宋体" w:cs="仿宋" w:hint="eastAsia"/>
                <w:color w:val="000000"/>
                <w:szCs w:val="21"/>
              </w:rPr>
              <w:t>分。</w:t>
            </w:r>
          </w:p>
          <w:p w:rsidR="00053F18" w:rsidRPr="0042354A" w:rsidRDefault="00053F18" w:rsidP="00507864">
            <w:pPr>
              <w:widowControl/>
              <w:adjustRightInd w:val="0"/>
              <w:snapToGrid w:val="0"/>
              <w:rPr>
                <w:rFonts w:ascii="宋体" w:cs="仿宋"/>
                <w:color w:val="000000"/>
                <w:szCs w:val="21"/>
              </w:rPr>
            </w:pPr>
            <w:r w:rsidRPr="0042354A">
              <w:rPr>
                <w:rFonts w:ascii="宋体" w:hAnsi="宋体" w:cs="仿宋" w:hint="eastAsia"/>
                <w:color w:val="000000"/>
                <w:szCs w:val="21"/>
              </w:rPr>
              <w:t>操作过程水洒出来扣</w:t>
            </w:r>
            <w:r w:rsidRPr="0042354A">
              <w:rPr>
                <w:rFonts w:ascii="宋体" w:hAnsi="宋体" w:cs="仿宋"/>
                <w:color w:val="000000"/>
                <w:szCs w:val="21"/>
              </w:rPr>
              <w:t>3</w:t>
            </w:r>
            <w:r w:rsidRPr="0042354A">
              <w:rPr>
                <w:rFonts w:ascii="宋体" w:hAnsi="宋体" w:cs="仿宋" w:hint="eastAsia"/>
                <w:color w:val="000000"/>
                <w:szCs w:val="21"/>
              </w:rPr>
              <w:t>分。</w:t>
            </w:r>
          </w:p>
          <w:p w:rsidR="00053F18" w:rsidRPr="0042354A" w:rsidRDefault="00053F18" w:rsidP="00507864">
            <w:pPr>
              <w:widowControl/>
              <w:adjustRightInd w:val="0"/>
              <w:snapToGrid w:val="0"/>
              <w:jc w:val="left"/>
              <w:rPr>
                <w:rFonts w:ascii="宋体" w:cs="仿宋"/>
                <w:color w:val="000000"/>
                <w:szCs w:val="21"/>
              </w:rPr>
            </w:pPr>
            <w:r w:rsidRPr="0042354A">
              <w:rPr>
                <w:rFonts w:ascii="宋体" w:hAnsi="宋体" w:cs="仿宋" w:hint="eastAsia"/>
                <w:color w:val="000000"/>
                <w:szCs w:val="21"/>
              </w:rPr>
              <w:t>表演技艺平淡，缺乏表情及艺术感染力，扣</w:t>
            </w:r>
            <w:r w:rsidRPr="0042354A">
              <w:rPr>
                <w:rFonts w:ascii="宋体" w:hAnsi="宋体" w:cs="仿宋"/>
                <w:color w:val="000000"/>
                <w:szCs w:val="21"/>
              </w:rPr>
              <w:t>2</w:t>
            </w:r>
            <w:r w:rsidRPr="0042354A">
              <w:rPr>
                <w:rFonts w:ascii="宋体" w:hAnsi="宋体" w:cs="仿宋" w:hint="eastAsia"/>
                <w:color w:val="000000"/>
                <w:szCs w:val="21"/>
              </w:rPr>
              <w:t>分。</w:t>
            </w:r>
          </w:p>
        </w:tc>
      </w:tr>
      <w:tr w:rsidR="00053F18" w:rsidRPr="0042354A" w:rsidTr="00507864">
        <w:trPr>
          <w:trHeight w:val="567"/>
          <w:jc w:val="center"/>
        </w:trPr>
        <w:tc>
          <w:tcPr>
            <w:tcW w:w="609" w:type="dxa"/>
            <w:vMerge/>
            <w:vAlign w:val="center"/>
          </w:tcPr>
          <w:p w:rsidR="00053F18" w:rsidRPr="0042354A" w:rsidRDefault="00053F18" w:rsidP="00507864">
            <w:pPr>
              <w:widowControl/>
              <w:snapToGrid w:val="0"/>
              <w:jc w:val="left"/>
              <w:rPr>
                <w:rFonts w:ascii="宋体" w:cs="仿宋"/>
                <w:color w:val="000000"/>
                <w:szCs w:val="21"/>
              </w:rPr>
            </w:pPr>
          </w:p>
        </w:tc>
        <w:tc>
          <w:tcPr>
            <w:tcW w:w="855" w:type="dxa"/>
            <w:vMerge/>
            <w:vAlign w:val="center"/>
          </w:tcPr>
          <w:p w:rsidR="00053F18" w:rsidRPr="0042354A" w:rsidRDefault="00053F18" w:rsidP="00507864">
            <w:pPr>
              <w:widowControl/>
              <w:snapToGrid w:val="0"/>
              <w:jc w:val="left"/>
              <w:rPr>
                <w:rFonts w:ascii="宋体" w:cs="仿宋"/>
                <w:color w:val="000000"/>
                <w:szCs w:val="21"/>
              </w:rPr>
            </w:pPr>
          </w:p>
        </w:tc>
        <w:tc>
          <w:tcPr>
            <w:tcW w:w="683" w:type="dxa"/>
            <w:vAlign w:val="center"/>
          </w:tcPr>
          <w:p w:rsidR="00053F18" w:rsidRPr="0042354A" w:rsidRDefault="00053F18" w:rsidP="00507864">
            <w:pPr>
              <w:widowControl/>
              <w:adjustRightInd w:val="0"/>
              <w:snapToGrid w:val="0"/>
              <w:jc w:val="center"/>
              <w:rPr>
                <w:rFonts w:ascii="宋体" w:hAnsi="宋体" w:cs="仿宋"/>
                <w:color w:val="000000"/>
                <w:szCs w:val="21"/>
              </w:rPr>
            </w:pPr>
            <w:r w:rsidRPr="0042354A">
              <w:rPr>
                <w:rFonts w:ascii="宋体" w:hAnsi="宋体" w:cs="仿宋"/>
                <w:color w:val="000000"/>
                <w:szCs w:val="21"/>
              </w:rPr>
              <w:t>5</w:t>
            </w:r>
          </w:p>
        </w:tc>
        <w:tc>
          <w:tcPr>
            <w:tcW w:w="2467" w:type="dxa"/>
            <w:tcBorders>
              <w:right w:val="single" w:sz="4" w:space="0" w:color="auto"/>
            </w:tcBorders>
            <w:vAlign w:val="center"/>
          </w:tcPr>
          <w:p w:rsidR="00053F18" w:rsidRPr="0042354A" w:rsidRDefault="00053F18" w:rsidP="00507864">
            <w:pPr>
              <w:widowControl/>
              <w:adjustRightInd w:val="0"/>
              <w:snapToGrid w:val="0"/>
              <w:jc w:val="left"/>
              <w:rPr>
                <w:rFonts w:ascii="宋体" w:cs="仿宋"/>
                <w:color w:val="000000"/>
                <w:szCs w:val="21"/>
              </w:rPr>
            </w:pPr>
            <w:r w:rsidRPr="0042354A">
              <w:rPr>
                <w:rFonts w:ascii="宋体" w:hAnsi="宋体" w:cs="仿宋" w:hint="eastAsia"/>
                <w:color w:val="000000"/>
                <w:szCs w:val="21"/>
              </w:rPr>
              <w:t>团队配合默契，角色分明，衔接自然流畅。</w:t>
            </w:r>
          </w:p>
        </w:tc>
        <w:tc>
          <w:tcPr>
            <w:tcW w:w="4155" w:type="dxa"/>
            <w:tcBorders>
              <w:left w:val="single" w:sz="4" w:space="0" w:color="auto"/>
            </w:tcBorders>
            <w:vAlign w:val="center"/>
          </w:tcPr>
          <w:p w:rsidR="00053F18" w:rsidRPr="0042354A" w:rsidRDefault="00053F18" w:rsidP="00507864">
            <w:pPr>
              <w:widowControl/>
              <w:adjustRightInd w:val="0"/>
              <w:snapToGrid w:val="0"/>
              <w:jc w:val="left"/>
              <w:rPr>
                <w:rFonts w:ascii="宋体" w:cs="仿宋"/>
                <w:color w:val="000000"/>
                <w:szCs w:val="21"/>
              </w:rPr>
            </w:pPr>
            <w:r w:rsidRPr="0042354A">
              <w:rPr>
                <w:rFonts w:ascii="宋体" w:hAnsi="宋体" w:cs="仿宋" w:hint="eastAsia"/>
                <w:color w:val="000000"/>
                <w:szCs w:val="21"/>
              </w:rPr>
              <w:t>团队分工不明，扣</w:t>
            </w:r>
            <w:r w:rsidRPr="0042354A">
              <w:rPr>
                <w:rFonts w:ascii="宋体" w:hAnsi="宋体" w:cs="仿宋"/>
                <w:color w:val="000000"/>
                <w:szCs w:val="21"/>
              </w:rPr>
              <w:t>2</w:t>
            </w:r>
            <w:r w:rsidRPr="0042354A">
              <w:rPr>
                <w:rFonts w:ascii="宋体" w:hAnsi="宋体" w:cs="仿宋" w:hint="eastAsia"/>
                <w:color w:val="000000"/>
                <w:szCs w:val="21"/>
              </w:rPr>
              <w:t>分。</w:t>
            </w:r>
          </w:p>
          <w:p w:rsidR="00053F18" w:rsidRPr="0042354A" w:rsidRDefault="00053F18" w:rsidP="00507864">
            <w:pPr>
              <w:widowControl/>
              <w:adjustRightInd w:val="0"/>
              <w:snapToGrid w:val="0"/>
              <w:jc w:val="left"/>
              <w:rPr>
                <w:rFonts w:ascii="宋体" w:cs="仿宋"/>
                <w:color w:val="000000"/>
                <w:szCs w:val="21"/>
              </w:rPr>
            </w:pPr>
            <w:r w:rsidRPr="0042354A">
              <w:rPr>
                <w:rFonts w:ascii="宋体" w:hAnsi="宋体" w:cs="仿宋" w:hint="eastAsia"/>
                <w:color w:val="000000"/>
                <w:szCs w:val="21"/>
              </w:rPr>
              <w:t>配合不够默契，扣</w:t>
            </w:r>
            <w:r w:rsidRPr="0042354A">
              <w:rPr>
                <w:rFonts w:ascii="宋体" w:hAnsi="宋体" w:cs="仿宋"/>
                <w:color w:val="000000"/>
                <w:szCs w:val="21"/>
              </w:rPr>
              <w:t>2</w:t>
            </w:r>
            <w:r w:rsidRPr="0042354A">
              <w:rPr>
                <w:rFonts w:ascii="宋体" w:hAnsi="宋体" w:cs="仿宋" w:hint="eastAsia"/>
                <w:color w:val="000000"/>
                <w:szCs w:val="21"/>
              </w:rPr>
              <w:t>分。</w:t>
            </w:r>
          </w:p>
          <w:p w:rsidR="00053F18" w:rsidRPr="0042354A" w:rsidRDefault="00053F18" w:rsidP="00507864">
            <w:pPr>
              <w:widowControl/>
              <w:adjustRightInd w:val="0"/>
              <w:snapToGrid w:val="0"/>
              <w:jc w:val="left"/>
              <w:rPr>
                <w:rFonts w:ascii="宋体" w:cs="仿宋"/>
                <w:color w:val="000000"/>
                <w:szCs w:val="21"/>
              </w:rPr>
            </w:pPr>
            <w:r w:rsidRPr="0042354A">
              <w:rPr>
                <w:rFonts w:ascii="宋体" w:hAnsi="宋体" w:cs="仿宋" w:hint="eastAsia"/>
                <w:color w:val="000000"/>
                <w:szCs w:val="21"/>
              </w:rPr>
              <w:t>衔接不够顺畅，扣</w:t>
            </w:r>
            <w:r w:rsidRPr="0042354A">
              <w:rPr>
                <w:rFonts w:ascii="宋体" w:hAnsi="宋体" w:cs="仿宋"/>
                <w:color w:val="000000"/>
                <w:szCs w:val="21"/>
              </w:rPr>
              <w:t>1</w:t>
            </w:r>
            <w:r w:rsidRPr="0042354A">
              <w:rPr>
                <w:rFonts w:ascii="宋体" w:hAnsi="宋体" w:cs="仿宋" w:hint="eastAsia"/>
                <w:color w:val="000000"/>
                <w:szCs w:val="21"/>
              </w:rPr>
              <w:t>分。</w:t>
            </w:r>
          </w:p>
        </w:tc>
      </w:tr>
      <w:tr w:rsidR="00053F18" w:rsidRPr="0042354A" w:rsidTr="00507864">
        <w:trPr>
          <w:trHeight w:val="567"/>
          <w:jc w:val="center"/>
        </w:trPr>
        <w:tc>
          <w:tcPr>
            <w:tcW w:w="609" w:type="dxa"/>
            <w:vMerge/>
            <w:vAlign w:val="center"/>
          </w:tcPr>
          <w:p w:rsidR="00053F18" w:rsidRPr="0042354A" w:rsidRDefault="00053F18" w:rsidP="00507864">
            <w:pPr>
              <w:widowControl/>
              <w:snapToGrid w:val="0"/>
              <w:jc w:val="left"/>
              <w:rPr>
                <w:rFonts w:ascii="宋体" w:cs="仿宋"/>
                <w:color w:val="000000"/>
                <w:szCs w:val="21"/>
              </w:rPr>
            </w:pPr>
          </w:p>
        </w:tc>
        <w:tc>
          <w:tcPr>
            <w:tcW w:w="855" w:type="dxa"/>
            <w:vMerge/>
            <w:vAlign w:val="center"/>
          </w:tcPr>
          <w:p w:rsidR="00053F18" w:rsidRPr="0042354A" w:rsidRDefault="00053F18" w:rsidP="00507864">
            <w:pPr>
              <w:widowControl/>
              <w:snapToGrid w:val="0"/>
              <w:jc w:val="left"/>
              <w:rPr>
                <w:rFonts w:ascii="宋体" w:cs="仿宋"/>
                <w:color w:val="000000"/>
                <w:szCs w:val="21"/>
              </w:rPr>
            </w:pPr>
          </w:p>
        </w:tc>
        <w:tc>
          <w:tcPr>
            <w:tcW w:w="683" w:type="dxa"/>
            <w:vAlign w:val="center"/>
          </w:tcPr>
          <w:p w:rsidR="00053F18" w:rsidRPr="0042354A" w:rsidRDefault="00053F18" w:rsidP="00507864">
            <w:pPr>
              <w:widowControl/>
              <w:adjustRightInd w:val="0"/>
              <w:snapToGrid w:val="0"/>
              <w:jc w:val="center"/>
              <w:rPr>
                <w:rFonts w:ascii="宋体" w:hAnsi="宋体" w:cs="仿宋"/>
                <w:color w:val="000000"/>
                <w:szCs w:val="21"/>
              </w:rPr>
            </w:pPr>
            <w:r w:rsidRPr="0042354A">
              <w:rPr>
                <w:rFonts w:ascii="宋体" w:hAnsi="宋体" w:cs="仿宋"/>
                <w:color w:val="000000"/>
                <w:szCs w:val="21"/>
              </w:rPr>
              <w:t>5</w:t>
            </w:r>
          </w:p>
        </w:tc>
        <w:tc>
          <w:tcPr>
            <w:tcW w:w="2467" w:type="dxa"/>
            <w:tcBorders>
              <w:right w:val="single" w:sz="4" w:space="0" w:color="auto"/>
            </w:tcBorders>
            <w:vAlign w:val="center"/>
          </w:tcPr>
          <w:p w:rsidR="00053F18" w:rsidRPr="0042354A" w:rsidRDefault="00053F18" w:rsidP="00507864">
            <w:pPr>
              <w:widowControl/>
              <w:adjustRightInd w:val="0"/>
              <w:snapToGrid w:val="0"/>
              <w:jc w:val="left"/>
              <w:rPr>
                <w:rFonts w:ascii="宋体" w:cs="仿宋"/>
                <w:color w:val="000000"/>
                <w:szCs w:val="21"/>
              </w:rPr>
            </w:pPr>
            <w:r w:rsidRPr="0042354A">
              <w:rPr>
                <w:rFonts w:ascii="宋体" w:hAnsi="宋体" w:cs="仿宋" w:hint="eastAsia"/>
                <w:color w:val="000000"/>
                <w:szCs w:val="21"/>
              </w:rPr>
              <w:t>奉茶姿态、姿势自然，言辞恰当。</w:t>
            </w:r>
          </w:p>
        </w:tc>
        <w:tc>
          <w:tcPr>
            <w:tcW w:w="4155" w:type="dxa"/>
            <w:tcBorders>
              <w:left w:val="single" w:sz="4" w:space="0" w:color="auto"/>
            </w:tcBorders>
            <w:vAlign w:val="center"/>
          </w:tcPr>
          <w:p w:rsidR="00053F18" w:rsidRPr="0042354A" w:rsidRDefault="00053F18" w:rsidP="00507864">
            <w:pPr>
              <w:widowControl/>
              <w:adjustRightInd w:val="0"/>
              <w:snapToGrid w:val="0"/>
              <w:rPr>
                <w:rFonts w:ascii="宋体" w:cs="仿宋"/>
                <w:color w:val="000000"/>
                <w:szCs w:val="21"/>
              </w:rPr>
            </w:pPr>
            <w:r w:rsidRPr="0042354A">
              <w:rPr>
                <w:rFonts w:ascii="宋体" w:hAnsi="宋体" w:cs="仿宋" w:hint="eastAsia"/>
                <w:color w:val="000000"/>
                <w:szCs w:val="21"/>
              </w:rPr>
              <w:t>奉茶时姿态不端正，扣</w:t>
            </w:r>
            <w:r w:rsidRPr="0042354A">
              <w:rPr>
                <w:rFonts w:ascii="宋体" w:hAnsi="宋体" w:cs="仿宋"/>
                <w:color w:val="000000"/>
                <w:szCs w:val="21"/>
              </w:rPr>
              <w:t>2</w:t>
            </w:r>
            <w:r w:rsidRPr="0042354A">
              <w:rPr>
                <w:rFonts w:ascii="宋体" w:hAnsi="宋体" w:cs="仿宋" w:hint="eastAsia"/>
                <w:color w:val="000000"/>
                <w:szCs w:val="21"/>
              </w:rPr>
              <w:t>分。</w:t>
            </w:r>
          </w:p>
          <w:p w:rsidR="00053F18" w:rsidRPr="0042354A" w:rsidRDefault="00053F18" w:rsidP="00507864">
            <w:pPr>
              <w:widowControl/>
              <w:adjustRightInd w:val="0"/>
              <w:snapToGrid w:val="0"/>
              <w:jc w:val="left"/>
              <w:rPr>
                <w:rFonts w:ascii="宋体" w:cs="仿宋"/>
                <w:color w:val="000000"/>
                <w:szCs w:val="21"/>
              </w:rPr>
            </w:pPr>
            <w:r w:rsidRPr="0042354A">
              <w:rPr>
                <w:rFonts w:ascii="宋体" w:hAnsi="宋体" w:cs="仿宋" w:hint="eastAsia"/>
                <w:color w:val="000000"/>
                <w:szCs w:val="21"/>
              </w:rPr>
              <w:t>未行伸掌礼扣</w:t>
            </w:r>
            <w:r w:rsidRPr="0042354A">
              <w:rPr>
                <w:rFonts w:ascii="宋体" w:hAnsi="宋体" w:cs="仿宋"/>
                <w:color w:val="000000"/>
                <w:szCs w:val="21"/>
              </w:rPr>
              <w:t>2</w:t>
            </w:r>
            <w:r w:rsidRPr="0042354A">
              <w:rPr>
                <w:rFonts w:ascii="宋体" w:hAnsi="宋体" w:cs="仿宋" w:hint="eastAsia"/>
                <w:color w:val="000000"/>
                <w:szCs w:val="21"/>
              </w:rPr>
              <w:t>分。</w:t>
            </w:r>
          </w:p>
          <w:p w:rsidR="00053F18" w:rsidRPr="0042354A" w:rsidRDefault="00053F18" w:rsidP="00507864">
            <w:pPr>
              <w:widowControl/>
              <w:adjustRightInd w:val="0"/>
              <w:snapToGrid w:val="0"/>
              <w:jc w:val="left"/>
              <w:rPr>
                <w:rFonts w:ascii="宋体" w:cs="仿宋"/>
                <w:color w:val="000000"/>
                <w:szCs w:val="21"/>
              </w:rPr>
            </w:pPr>
            <w:r w:rsidRPr="0042354A">
              <w:rPr>
                <w:rFonts w:ascii="宋体" w:hAnsi="宋体" w:cs="仿宋" w:hint="eastAsia"/>
                <w:color w:val="000000"/>
                <w:szCs w:val="21"/>
              </w:rPr>
              <w:t>不注重礼貌用语，扣</w:t>
            </w:r>
            <w:r w:rsidRPr="0042354A">
              <w:rPr>
                <w:rFonts w:ascii="宋体" w:hAnsi="宋体" w:cs="仿宋"/>
                <w:color w:val="000000"/>
                <w:szCs w:val="21"/>
              </w:rPr>
              <w:t>1</w:t>
            </w:r>
            <w:r w:rsidRPr="0042354A">
              <w:rPr>
                <w:rFonts w:ascii="宋体" w:hAnsi="宋体" w:cs="仿宋" w:hint="eastAsia"/>
                <w:color w:val="000000"/>
                <w:szCs w:val="21"/>
              </w:rPr>
              <w:t>分。</w:t>
            </w:r>
          </w:p>
        </w:tc>
      </w:tr>
      <w:tr w:rsidR="00053F18" w:rsidRPr="0042354A" w:rsidTr="00507864">
        <w:trPr>
          <w:trHeight w:val="567"/>
          <w:jc w:val="center"/>
        </w:trPr>
        <w:tc>
          <w:tcPr>
            <w:tcW w:w="609" w:type="dxa"/>
            <w:vAlign w:val="center"/>
          </w:tcPr>
          <w:p w:rsidR="00053F18" w:rsidRPr="0042354A" w:rsidRDefault="00053F18" w:rsidP="00507864">
            <w:pPr>
              <w:widowControl/>
              <w:adjustRightInd w:val="0"/>
              <w:snapToGrid w:val="0"/>
              <w:jc w:val="center"/>
              <w:rPr>
                <w:rFonts w:ascii="宋体" w:hAnsi="宋体" w:cs="仿宋"/>
                <w:color w:val="000000"/>
                <w:szCs w:val="21"/>
              </w:rPr>
            </w:pPr>
            <w:r w:rsidRPr="0042354A">
              <w:rPr>
                <w:rFonts w:ascii="宋体" w:hAnsi="宋体" w:cs="仿宋"/>
                <w:color w:val="000000"/>
                <w:szCs w:val="21"/>
              </w:rPr>
              <w:t>3</w:t>
            </w:r>
          </w:p>
        </w:tc>
        <w:tc>
          <w:tcPr>
            <w:tcW w:w="855" w:type="dxa"/>
            <w:vAlign w:val="center"/>
          </w:tcPr>
          <w:p w:rsidR="00053F18" w:rsidRPr="0042354A" w:rsidRDefault="00053F18" w:rsidP="00507864">
            <w:pPr>
              <w:widowControl/>
              <w:adjustRightInd w:val="0"/>
              <w:snapToGrid w:val="0"/>
              <w:jc w:val="center"/>
              <w:rPr>
                <w:rFonts w:ascii="宋体" w:cs="仿宋"/>
                <w:color w:val="000000"/>
                <w:szCs w:val="21"/>
              </w:rPr>
            </w:pPr>
            <w:r w:rsidRPr="0042354A">
              <w:rPr>
                <w:rFonts w:ascii="宋体" w:hAnsi="宋体" w:cs="仿宋" w:hint="eastAsia"/>
                <w:color w:val="000000"/>
                <w:szCs w:val="21"/>
              </w:rPr>
              <w:t>茶汤</w:t>
            </w:r>
          </w:p>
          <w:p w:rsidR="00053F18" w:rsidRPr="0042354A" w:rsidRDefault="00053F18" w:rsidP="00507864">
            <w:pPr>
              <w:widowControl/>
              <w:adjustRightInd w:val="0"/>
              <w:snapToGrid w:val="0"/>
              <w:jc w:val="center"/>
              <w:rPr>
                <w:rFonts w:ascii="宋体" w:cs="仿宋"/>
                <w:color w:val="000000"/>
                <w:szCs w:val="21"/>
              </w:rPr>
            </w:pPr>
            <w:r w:rsidRPr="0042354A">
              <w:rPr>
                <w:rFonts w:ascii="宋体" w:hAnsi="宋体" w:cs="仿宋" w:hint="eastAsia"/>
                <w:color w:val="000000"/>
                <w:szCs w:val="21"/>
              </w:rPr>
              <w:t>质量</w:t>
            </w:r>
          </w:p>
          <w:p w:rsidR="00053F18" w:rsidRPr="0042354A" w:rsidRDefault="00053F18" w:rsidP="00507864">
            <w:pPr>
              <w:widowControl/>
              <w:adjustRightInd w:val="0"/>
              <w:snapToGrid w:val="0"/>
              <w:jc w:val="center"/>
              <w:rPr>
                <w:rFonts w:ascii="宋体" w:cs="仿宋"/>
                <w:color w:val="000000"/>
                <w:szCs w:val="21"/>
              </w:rPr>
            </w:pPr>
            <w:r w:rsidRPr="0042354A">
              <w:rPr>
                <w:rFonts w:ascii="宋体" w:hAnsi="宋体" w:cs="仿宋"/>
                <w:color w:val="000000"/>
                <w:szCs w:val="21"/>
              </w:rPr>
              <w:t>15</w:t>
            </w:r>
            <w:r w:rsidRPr="0042354A">
              <w:rPr>
                <w:rFonts w:ascii="宋体" w:hAnsi="宋体" w:cs="仿宋" w:hint="eastAsia"/>
                <w:color w:val="000000"/>
                <w:szCs w:val="21"/>
              </w:rPr>
              <w:t>分</w:t>
            </w:r>
          </w:p>
        </w:tc>
        <w:tc>
          <w:tcPr>
            <w:tcW w:w="683" w:type="dxa"/>
            <w:vAlign w:val="center"/>
          </w:tcPr>
          <w:p w:rsidR="00053F18" w:rsidRPr="0042354A" w:rsidRDefault="00053F18" w:rsidP="00507864">
            <w:pPr>
              <w:widowControl/>
              <w:adjustRightInd w:val="0"/>
              <w:snapToGrid w:val="0"/>
              <w:jc w:val="center"/>
              <w:rPr>
                <w:rFonts w:ascii="宋体" w:hAnsi="宋体" w:cs="仿宋"/>
                <w:color w:val="000000"/>
                <w:szCs w:val="21"/>
              </w:rPr>
            </w:pPr>
            <w:r w:rsidRPr="0042354A">
              <w:rPr>
                <w:rFonts w:ascii="宋体" w:hAnsi="宋体" w:cs="仿宋"/>
                <w:color w:val="000000"/>
                <w:szCs w:val="21"/>
              </w:rPr>
              <w:t>15</w:t>
            </w:r>
          </w:p>
        </w:tc>
        <w:tc>
          <w:tcPr>
            <w:tcW w:w="2467" w:type="dxa"/>
            <w:tcBorders>
              <w:right w:val="single" w:sz="4" w:space="0" w:color="auto"/>
            </w:tcBorders>
            <w:vAlign w:val="center"/>
          </w:tcPr>
          <w:p w:rsidR="00053F18" w:rsidRPr="0042354A" w:rsidRDefault="00053F18" w:rsidP="00507864">
            <w:pPr>
              <w:widowControl/>
              <w:adjustRightInd w:val="0"/>
              <w:snapToGrid w:val="0"/>
              <w:jc w:val="left"/>
              <w:rPr>
                <w:rFonts w:ascii="宋体" w:cs="仿宋"/>
                <w:color w:val="000000"/>
                <w:szCs w:val="21"/>
              </w:rPr>
            </w:pPr>
            <w:r w:rsidRPr="0042354A">
              <w:rPr>
                <w:rFonts w:ascii="宋体" w:hAnsi="宋体" w:cs="仿宋" w:hint="eastAsia"/>
                <w:color w:val="000000"/>
                <w:szCs w:val="21"/>
              </w:rPr>
              <w:t>茶汤色、香、味、形表达充分。</w:t>
            </w:r>
          </w:p>
        </w:tc>
        <w:tc>
          <w:tcPr>
            <w:tcW w:w="4155" w:type="dxa"/>
            <w:tcBorders>
              <w:left w:val="single" w:sz="4" w:space="0" w:color="auto"/>
            </w:tcBorders>
            <w:vAlign w:val="center"/>
          </w:tcPr>
          <w:p w:rsidR="00053F18" w:rsidRPr="0042354A" w:rsidRDefault="00053F18" w:rsidP="00507864">
            <w:pPr>
              <w:widowControl/>
              <w:adjustRightInd w:val="0"/>
              <w:snapToGrid w:val="0"/>
              <w:jc w:val="left"/>
              <w:rPr>
                <w:rFonts w:ascii="宋体" w:cs="仿宋"/>
                <w:color w:val="000000"/>
                <w:szCs w:val="21"/>
              </w:rPr>
            </w:pPr>
            <w:r w:rsidRPr="0042354A">
              <w:rPr>
                <w:rFonts w:ascii="宋体" w:hAnsi="宋体" w:cs="仿宋" w:hint="eastAsia"/>
                <w:color w:val="000000"/>
                <w:szCs w:val="21"/>
              </w:rPr>
              <w:t>未能表达出茶色、香、味形，扣</w:t>
            </w:r>
            <w:r w:rsidRPr="0042354A">
              <w:rPr>
                <w:rFonts w:ascii="宋体" w:hAnsi="宋体" w:cs="仿宋"/>
                <w:color w:val="000000"/>
                <w:szCs w:val="21"/>
              </w:rPr>
              <w:t>8-10</w:t>
            </w:r>
            <w:r w:rsidRPr="0042354A">
              <w:rPr>
                <w:rFonts w:ascii="宋体" w:hAnsi="宋体" w:cs="仿宋" w:hint="eastAsia"/>
                <w:color w:val="000000"/>
                <w:szCs w:val="21"/>
              </w:rPr>
              <w:t>分。</w:t>
            </w:r>
          </w:p>
          <w:p w:rsidR="00053F18" w:rsidRPr="0042354A" w:rsidRDefault="00053F18" w:rsidP="00507864">
            <w:pPr>
              <w:widowControl/>
              <w:adjustRightInd w:val="0"/>
              <w:snapToGrid w:val="0"/>
              <w:jc w:val="left"/>
              <w:rPr>
                <w:rFonts w:ascii="宋体" w:cs="仿宋"/>
                <w:color w:val="000000"/>
                <w:szCs w:val="21"/>
              </w:rPr>
            </w:pPr>
            <w:r w:rsidRPr="0042354A">
              <w:rPr>
                <w:rFonts w:ascii="宋体" w:hAnsi="宋体" w:cs="仿宋" w:hint="eastAsia"/>
                <w:color w:val="000000"/>
                <w:szCs w:val="21"/>
              </w:rPr>
              <w:t>能表达出茶色、香、味其一者，扣</w:t>
            </w:r>
            <w:r w:rsidRPr="0042354A">
              <w:rPr>
                <w:rFonts w:ascii="宋体" w:hAnsi="宋体" w:cs="仿宋"/>
                <w:color w:val="000000"/>
                <w:szCs w:val="21"/>
              </w:rPr>
              <w:t>5-7</w:t>
            </w:r>
            <w:r w:rsidRPr="0042354A">
              <w:rPr>
                <w:rFonts w:ascii="宋体" w:hAnsi="宋体" w:cs="仿宋" w:hint="eastAsia"/>
                <w:color w:val="000000"/>
                <w:szCs w:val="21"/>
              </w:rPr>
              <w:t>分。</w:t>
            </w:r>
          </w:p>
          <w:p w:rsidR="00053F18" w:rsidRPr="0042354A" w:rsidRDefault="00053F18" w:rsidP="00507864">
            <w:pPr>
              <w:widowControl/>
              <w:adjustRightInd w:val="0"/>
              <w:snapToGrid w:val="0"/>
              <w:jc w:val="left"/>
              <w:rPr>
                <w:rFonts w:ascii="宋体" w:cs="仿宋"/>
                <w:color w:val="000000"/>
                <w:szCs w:val="21"/>
              </w:rPr>
            </w:pPr>
            <w:r w:rsidRPr="0042354A">
              <w:rPr>
                <w:rFonts w:ascii="宋体" w:hAnsi="宋体" w:cs="仿宋" w:hint="eastAsia"/>
                <w:color w:val="000000"/>
                <w:szCs w:val="21"/>
              </w:rPr>
              <w:t>能表达出茶色、香、味形其二者，扣</w:t>
            </w:r>
            <w:r w:rsidRPr="0042354A">
              <w:rPr>
                <w:rFonts w:ascii="宋体" w:hAnsi="宋体" w:cs="仿宋"/>
                <w:color w:val="000000"/>
                <w:szCs w:val="21"/>
              </w:rPr>
              <w:t>2-4</w:t>
            </w:r>
            <w:r w:rsidRPr="0042354A">
              <w:rPr>
                <w:rFonts w:ascii="宋体" w:hAnsi="宋体" w:cs="仿宋" w:hint="eastAsia"/>
                <w:color w:val="000000"/>
                <w:szCs w:val="21"/>
              </w:rPr>
              <w:t>分。</w:t>
            </w:r>
          </w:p>
        </w:tc>
      </w:tr>
      <w:tr w:rsidR="00053F18" w:rsidRPr="0042354A" w:rsidTr="00507864">
        <w:trPr>
          <w:trHeight w:val="567"/>
          <w:jc w:val="center"/>
        </w:trPr>
        <w:tc>
          <w:tcPr>
            <w:tcW w:w="609" w:type="dxa"/>
            <w:vMerge w:val="restart"/>
            <w:vAlign w:val="center"/>
          </w:tcPr>
          <w:p w:rsidR="00053F18" w:rsidRPr="0042354A" w:rsidRDefault="00053F18" w:rsidP="00507864">
            <w:pPr>
              <w:widowControl/>
              <w:adjustRightInd w:val="0"/>
              <w:snapToGrid w:val="0"/>
              <w:jc w:val="center"/>
              <w:rPr>
                <w:rFonts w:ascii="宋体" w:hAnsi="宋体" w:cs="仿宋"/>
                <w:color w:val="000000"/>
                <w:szCs w:val="21"/>
              </w:rPr>
            </w:pPr>
            <w:r w:rsidRPr="0042354A">
              <w:rPr>
                <w:rFonts w:ascii="宋体" w:hAnsi="宋体" w:cs="仿宋"/>
                <w:color w:val="000000"/>
                <w:szCs w:val="21"/>
              </w:rPr>
              <w:t>4</w:t>
            </w:r>
          </w:p>
          <w:p w:rsidR="00053F18" w:rsidRPr="0042354A" w:rsidRDefault="00053F18" w:rsidP="00507864">
            <w:pPr>
              <w:widowControl/>
              <w:adjustRightInd w:val="0"/>
              <w:snapToGrid w:val="0"/>
              <w:jc w:val="center"/>
              <w:rPr>
                <w:rFonts w:ascii="宋体" w:hAnsi="宋体" w:cs="仿宋"/>
                <w:color w:val="000000"/>
                <w:szCs w:val="21"/>
              </w:rPr>
            </w:pPr>
          </w:p>
        </w:tc>
        <w:tc>
          <w:tcPr>
            <w:tcW w:w="855" w:type="dxa"/>
            <w:vMerge w:val="restart"/>
            <w:vAlign w:val="center"/>
          </w:tcPr>
          <w:p w:rsidR="00053F18" w:rsidRPr="0042354A" w:rsidRDefault="00053F18" w:rsidP="00507864">
            <w:pPr>
              <w:widowControl/>
              <w:adjustRightInd w:val="0"/>
              <w:snapToGrid w:val="0"/>
              <w:jc w:val="center"/>
              <w:rPr>
                <w:rFonts w:ascii="宋体" w:cs="仿宋"/>
                <w:color w:val="000000"/>
                <w:szCs w:val="21"/>
              </w:rPr>
            </w:pPr>
            <w:r w:rsidRPr="0042354A">
              <w:rPr>
                <w:rFonts w:ascii="宋体" w:hAnsi="宋体" w:cs="仿宋" w:hint="eastAsia"/>
                <w:color w:val="000000"/>
                <w:szCs w:val="21"/>
              </w:rPr>
              <w:t>解说</w:t>
            </w:r>
          </w:p>
          <w:p w:rsidR="00053F18" w:rsidRPr="0042354A" w:rsidRDefault="00053F18" w:rsidP="00507864">
            <w:pPr>
              <w:widowControl/>
              <w:adjustRightInd w:val="0"/>
              <w:snapToGrid w:val="0"/>
              <w:jc w:val="center"/>
              <w:rPr>
                <w:rFonts w:ascii="宋体" w:cs="仿宋"/>
                <w:color w:val="000000"/>
                <w:szCs w:val="21"/>
              </w:rPr>
            </w:pPr>
            <w:r w:rsidRPr="0042354A">
              <w:rPr>
                <w:rFonts w:ascii="宋体" w:hAnsi="宋体" w:cs="仿宋"/>
                <w:color w:val="000000"/>
                <w:szCs w:val="21"/>
              </w:rPr>
              <w:t>25</w:t>
            </w:r>
            <w:r w:rsidRPr="0042354A">
              <w:rPr>
                <w:rFonts w:ascii="宋体" w:hAnsi="宋体" w:cs="仿宋" w:hint="eastAsia"/>
                <w:color w:val="000000"/>
                <w:szCs w:val="21"/>
              </w:rPr>
              <w:t>分</w:t>
            </w:r>
          </w:p>
          <w:p w:rsidR="00053F18" w:rsidRPr="0042354A" w:rsidRDefault="00053F18" w:rsidP="00507864">
            <w:pPr>
              <w:widowControl/>
              <w:adjustRightInd w:val="0"/>
              <w:snapToGrid w:val="0"/>
              <w:jc w:val="center"/>
              <w:rPr>
                <w:rFonts w:ascii="宋体" w:cs="仿宋"/>
                <w:color w:val="000000"/>
                <w:szCs w:val="21"/>
              </w:rPr>
            </w:pPr>
          </w:p>
        </w:tc>
        <w:tc>
          <w:tcPr>
            <w:tcW w:w="683" w:type="dxa"/>
            <w:vAlign w:val="center"/>
          </w:tcPr>
          <w:p w:rsidR="00053F18" w:rsidRPr="0042354A" w:rsidRDefault="00053F18" w:rsidP="00507864">
            <w:pPr>
              <w:widowControl/>
              <w:adjustRightInd w:val="0"/>
              <w:snapToGrid w:val="0"/>
              <w:jc w:val="center"/>
              <w:rPr>
                <w:rFonts w:ascii="宋体" w:hAnsi="宋体" w:cs="仿宋"/>
                <w:color w:val="000000"/>
                <w:szCs w:val="21"/>
              </w:rPr>
            </w:pPr>
            <w:r w:rsidRPr="0042354A">
              <w:rPr>
                <w:rFonts w:ascii="宋体" w:hAnsi="宋体" w:cs="仿宋"/>
                <w:color w:val="000000"/>
                <w:szCs w:val="21"/>
              </w:rPr>
              <w:t>15</w:t>
            </w:r>
          </w:p>
        </w:tc>
        <w:tc>
          <w:tcPr>
            <w:tcW w:w="2467" w:type="dxa"/>
            <w:tcBorders>
              <w:right w:val="single" w:sz="4" w:space="0" w:color="auto"/>
            </w:tcBorders>
            <w:vAlign w:val="center"/>
          </w:tcPr>
          <w:p w:rsidR="00053F18" w:rsidRPr="0042354A" w:rsidRDefault="00053F18" w:rsidP="00507864">
            <w:pPr>
              <w:widowControl/>
              <w:adjustRightInd w:val="0"/>
              <w:snapToGrid w:val="0"/>
              <w:jc w:val="left"/>
              <w:rPr>
                <w:rFonts w:ascii="宋体" w:cs="仿宋"/>
                <w:color w:val="000000"/>
                <w:szCs w:val="21"/>
              </w:rPr>
            </w:pPr>
            <w:r w:rsidRPr="0042354A">
              <w:rPr>
                <w:rFonts w:ascii="宋体" w:hAnsi="宋体" w:cs="仿宋" w:hint="eastAsia"/>
                <w:color w:val="000000"/>
                <w:szCs w:val="21"/>
              </w:rPr>
              <w:t>有创意，讲解口齿清晰婉转，能引导和启发观众对茶艺的理解，给人以美的享受。</w:t>
            </w:r>
          </w:p>
        </w:tc>
        <w:tc>
          <w:tcPr>
            <w:tcW w:w="4155" w:type="dxa"/>
            <w:tcBorders>
              <w:left w:val="single" w:sz="4" w:space="0" w:color="auto"/>
            </w:tcBorders>
            <w:vAlign w:val="center"/>
          </w:tcPr>
          <w:p w:rsidR="00053F18" w:rsidRPr="0042354A" w:rsidRDefault="00053F18" w:rsidP="00507864">
            <w:pPr>
              <w:widowControl/>
              <w:adjustRightInd w:val="0"/>
              <w:snapToGrid w:val="0"/>
              <w:jc w:val="left"/>
              <w:rPr>
                <w:rFonts w:ascii="宋体" w:cs="仿宋"/>
                <w:color w:val="000000"/>
                <w:szCs w:val="21"/>
              </w:rPr>
            </w:pPr>
            <w:r w:rsidRPr="0042354A">
              <w:rPr>
                <w:rFonts w:ascii="宋体" w:hAnsi="宋体" w:cs="仿宋" w:hint="eastAsia"/>
                <w:color w:val="000000"/>
                <w:szCs w:val="21"/>
              </w:rPr>
              <w:t>讲解不脱稿扣</w:t>
            </w:r>
            <w:r w:rsidRPr="0042354A">
              <w:rPr>
                <w:rFonts w:ascii="宋体" w:hAnsi="宋体" w:cs="仿宋"/>
                <w:color w:val="000000"/>
                <w:szCs w:val="21"/>
              </w:rPr>
              <w:t>2-4</w:t>
            </w:r>
            <w:r w:rsidRPr="0042354A">
              <w:rPr>
                <w:rFonts w:ascii="宋体" w:hAnsi="宋体" w:cs="仿宋" w:hint="eastAsia"/>
                <w:color w:val="000000"/>
                <w:szCs w:val="21"/>
              </w:rPr>
              <w:t>分。</w:t>
            </w:r>
          </w:p>
          <w:p w:rsidR="00053F18" w:rsidRPr="0042354A" w:rsidRDefault="00053F18" w:rsidP="00507864">
            <w:pPr>
              <w:widowControl/>
              <w:adjustRightInd w:val="0"/>
              <w:snapToGrid w:val="0"/>
              <w:jc w:val="left"/>
              <w:rPr>
                <w:rFonts w:ascii="宋体" w:cs="仿宋"/>
                <w:color w:val="000000"/>
                <w:szCs w:val="21"/>
              </w:rPr>
            </w:pPr>
            <w:r w:rsidRPr="0042354A">
              <w:rPr>
                <w:rFonts w:ascii="宋体" w:hAnsi="宋体" w:cs="仿宋" w:hint="eastAsia"/>
                <w:color w:val="000000"/>
                <w:szCs w:val="21"/>
              </w:rPr>
              <w:t>讲解与表演过程不协调，扣</w:t>
            </w:r>
            <w:r w:rsidRPr="0042354A">
              <w:rPr>
                <w:rFonts w:ascii="宋体" w:hAnsi="宋体" w:cs="仿宋"/>
                <w:color w:val="000000"/>
                <w:szCs w:val="21"/>
              </w:rPr>
              <w:t>2-4</w:t>
            </w:r>
            <w:r w:rsidRPr="0042354A">
              <w:rPr>
                <w:rFonts w:ascii="宋体" w:hAnsi="宋体" w:cs="仿宋" w:hint="eastAsia"/>
                <w:color w:val="000000"/>
                <w:szCs w:val="21"/>
              </w:rPr>
              <w:t>分。</w:t>
            </w:r>
          </w:p>
          <w:p w:rsidR="00053F18" w:rsidRPr="0042354A" w:rsidRDefault="00053F18" w:rsidP="00507864">
            <w:pPr>
              <w:widowControl/>
              <w:adjustRightInd w:val="0"/>
              <w:snapToGrid w:val="0"/>
              <w:jc w:val="left"/>
              <w:rPr>
                <w:rFonts w:ascii="宋体" w:cs="仿宋"/>
                <w:color w:val="000000"/>
                <w:szCs w:val="21"/>
              </w:rPr>
            </w:pPr>
            <w:r w:rsidRPr="0042354A">
              <w:rPr>
                <w:rFonts w:ascii="宋体" w:hAnsi="宋体" w:cs="仿宋" w:hint="eastAsia"/>
                <w:color w:val="000000"/>
                <w:szCs w:val="21"/>
              </w:rPr>
              <w:t>讲解口齿不清晰，扣</w:t>
            </w:r>
            <w:r w:rsidRPr="0042354A">
              <w:rPr>
                <w:rFonts w:ascii="宋体" w:hAnsi="宋体" w:cs="仿宋"/>
                <w:color w:val="000000"/>
                <w:szCs w:val="21"/>
              </w:rPr>
              <w:t>1-2</w:t>
            </w:r>
            <w:r w:rsidRPr="0042354A">
              <w:rPr>
                <w:rFonts w:ascii="宋体" w:hAnsi="宋体" w:cs="仿宋" w:hint="eastAsia"/>
                <w:color w:val="000000"/>
                <w:szCs w:val="21"/>
              </w:rPr>
              <w:t>分。</w:t>
            </w:r>
          </w:p>
          <w:p w:rsidR="00053F18" w:rsidRPr="0042354A" w:rsidRDefault="00053F18" w:rsidP="00507864">
            <w:pPr>
              <w:widowControl/>
              <w:adjustRightInd w:val="0"/>
              <w:snapToGrid w:val="0"/>
              <w:jc w:val="left"/>
              <w:rPr>
                <w:rFonts w:ascii="宋体" w:cs="仿宋"/>
                <w:color w:val="000000"/>
                <w:szCs w:val="21"/>
              </w:rPr>
            </w:pPr>
            <w:r w:rsidRPr="0042354A">
              <w:rPr>
                <w:rFonts w:ascii="宋体" w:hAnsi="宋体" w:cs="仿宋" w:hint="eastAsia"/>
                <w:color w:val="000000"/>
                <w:szCs w:val="21"/>
              </w:rPr>
              <w:t>讲解欠艺术表达力，扣</w:t>
            </w:r>
            <w:r w:rsidRPr="0042354A">
              <w:rPr>
                <w:rFonts w:ascii="宋体" w:hAnsi="宋体" w:cs="仿宋"/>
                <w:color w:val="000000"/>
                <w:szCs w:val="21"/>
              </w:rPr>
              <w:t>1-2</w:t>
            </w:r>
            <w:r w:rsidRPr="0042354A">
              <w:rPr>
                <w:rFonts w:ascii="宋体" w:hAnsi="宋体" w:cs="仿宋" w:hint="eastAsia"/>
                <w:color w:val="000000"/>
                <w:szCs w:val="21"/>
              </w:rPr>
              <w:t>分。</w:t>
            </w:r>
          </w:p>
        </w:tc>
      </w:tr>
      <w:tr w:rsidR="00053F18" w:rsidRPr="0042354A" w:rsidTr="00507864">
        <w:trPr>
          <w:trHeight w:val="986"/>
          <w:jc w:val="center"/>
        </w:trPr>
        <w:tc>
          <w:tcPr>
            <w:tcW w:w="609" w:type="dxa"/>
            <w:vMerge/>
            <w:vAlign w:val="center"/>
          </w:tcPr>
          <w:p w:rsidR="00053F18" w:rsidRPr="0042354A" w:rsidRDefault="00053F18" w:rsidP="00507864">
            <w:pPr>
              <w:widowControl/>
              <w:adjustRightInd w:val="0"/>
              <w:snapToGrid w:val="0"/>
              <w:jc w:val="center"/>
              <w:rPr>
                <w:rFonts w:ascii="宋体" w:cs="仿宋"/>
                <w:color w:val="000000"/>
                <w:szCs w:val="21"/>
              </w:rPr>
            </w:pPr>
          </w:p>
        </w:tc>
        <w:tc>
          <w:tcPr>
            <w:tcW w:w="855" w:type="dxa"/>
            <w:vMerge/>
            <w:vAlign w:val="center"/>
          </w:tcPr>
          <w:p w:rsidR="00053F18" w:rsidRPr="0042354A" w:rsidRDefault="00053F18" w:rsidP="00507864">
            <w:pPr>
              <w:widowControl/>
              <w:adjustRightInd w:val="0"/>
              <w:snapToGrid w:val="0"/>
              <w:jc w:val="center"/>
              <w:rPr>
                <w:rFonts w:ascii="宋体" w:cs="仿宋"/>
                <w:color w:val="000000"/>
                <w:szCs w:val="21"/>
              </w:rPr>
            </w:pPr>
          </w:p>
        </w:tc>
        <w:tc>
          <w:tcPr>
            <w:tcW w:w="683" w:type="dxa"/>
            <w:vAlign w:val="center"/>
          </w:tcPr>
          <w:p w:rsidR="00053F18" w:rsidRPr="0042354A" w:rsidRDefault="00053F18" w:rsidP="00507864">
            <w:pPr>
              <w:widowControl/>
              <w:adjustRightInd w:val="0"/>
              <w:snapToGrid w:val="0"/>
              <w:jc w:val="center"/>
              <w:rPr>
                <w:rFonts w:ascii="宋体" w:hAnsi="宋体" w:cs="仿宋"/>
                <w:color w:val="000000"/>
                <w:szCs w:val="21"/>
              </w:rPr>
            </w:pPr>
            <w:r w:rsidRPr="0042354A">
              <w:rPr>
                <w:rFonts w:ascii="宋体" w:hAnsi="宋体" w:cs="仿宋"/>
                <w:color w:val="000000"/>
                <w:szCs w:val="21"/>
              </w:rPr>
              <w:t>10</w:t>
            </w:r>
          </w:p>
        </w:tc>
        <w:tc>
          <w:tcPr>
            <w:tcW w:w="2467" w:type="dxa"/>
            <w:tcBorders>
              <w:right w:val="single" w:sz="4" w:space="0" w:color="auto"/>
            </w:tcBorders>
            <w:vAlign w:val="center"/>
          </w:tcPr>
          <w:p w:rsidR="00053F18" w:rsidRPr="0042354A" w:rsidRDefault="00053F18" w:rsidP="00507864">
            <w:pPr>
              <w:widowControl/>
              <w:adjustRightInd w:val="0"/>
              <w:snapToGrid w:val="0"/>
              <w:jc w:val="left"/>
              <w:rPr>
                <w:rFonts w:ascii="宋体" w:cs="仿宋"/>
                <w:color w:val="000000"/>
                <w:szCs w:val="21"/>
              </w:rPr>
            </w:pPr>
            <w:r w:rsidRPr="0042354A">
              <w:rPr>
                <w:rFonts w:ascii="宋体" w:hAnsi="宋体" w:cs="仿宋" w:hint="eastAsia"/>
                <w:color w:val="000000"/>
                <w:szCs w:val="21"/>
              </w:rPr>
              <w:t>报到时提交背景音乐源文件（</w:t>
            </w:r>
            <w:r w:rsidRPr="0042354A">
              <w:rPr>
                <w:rFonts w:ascii="宋体" w:hAnsi="宋体" w:cs="仿宋"/>
                <w:color w:val="000000"/>
                <w:szCs w:val="21"/>
              </w:rPr>
              <w:t>MP3</w:t>
            </w:r>
            <w:r w:rsidRPr="0042354A">
              <w:rPr>
                <w:rFonts w:ascii="宋体" w:hAnsi="宋体" w:cs="仿宋" w:hint="eastAsia"/>
                <w:color w:val="000000"/>
                <w:szCs w:val="21"/>
              </w:rPr>
              <w:t>格式）、比赛现场提交解说词、茶席设计主题说明书。</w:t>
            </w:r>
          </w:p>
        </w:tc>
        <w:tc>
          <w:tcPr>
            <w:tcW w:w="4155" w:type="dxa"/>
            <w:tcBorders>
              <w:left w:val="single" w:sz="4" w:space="0" w:color="auto"/>
            </w:tcBorders>
            <w:vAlign w:val="center"/>
          </w:tcPr>
          <w:p w:rsidR="00053F18" w:rsidRPr="0042354A" w:rsidRDefault="00053F18" w:rsidP="00507864">
            <w:pPr>
              <w:widowControl/>
              <w:adjustRightInd w:val="0"/>
              <w:snapToGrid w:val="0"/>
              <w:jc w:val="left"/>
              <w:rPr>
                <w:rFonts w:ascii="宋体" w:cs="仿宋"/>
                <w:color w:val="000000"/>
                <w:szCs w:val="21"/>
              </w:rPr>
            </w:pPr>
            <w:r w:rsidRPr="0042354A">
              <w:rPr>
                <w:rFonts w:ascii="宋体" w:hAnsi="宋体" w:cs="仿宋" w:hint="eastAsia"/>
                <w:color w:val="000000"/>
                <w:szCs w:val="21"/>
              </w:rPr>
              <w:t>超时或未提交影响比赛进程酌情扣分。</w:t>
            </w:r>
          </w:p>
        </w:tc>
      </w:tr>
      <w:tr w:rsidR="00053F18" w:rsidRPr="0042354A" w:rsidTr="00507864">
        <w:trPr>
          <w:trHeight w:val="567"/>
          <w:jc w:val="center"/>
        </w:trPr>
        <w:tc>
          <w:tcPr>
            <w:tcW w:w="609" w:type="dxa"/>
            <w:tcBorders>
              <w:bottom w:val="single" w:sz="2" w:space="0" w:color="auto"/>
            </w:tcBorders>
            <w:vAlign w:val="center"/>
          </w:tcPr>
          <w:p w:rsidR="00053F18" w:rsidRPr="0042354A" w:rsidRDefault="00053F18" w:rsidP="00507864">
            <w:pPr>
              <w:widowControl/>
              <w:adjustRightInd w:val="0"/>
              <w:snapToGrid w:val="0"/>
              <w:jc w:val="center"/>
              <w:rPr>
                <w:rFonts w:ascii="宋体" w:hAnsi="宋体" w:cs="仿宋"/>
                <w:color w:val="000000"/>
                <w:szCs w:val="21"/>
              </w:rPr>
            </w:pPr>
            <w:r w:rsidRPr="0042354A">
              <w:rPr>
                <w:rFonts w:ascii="宋体" w:hAnsi="宋体" w:cs="仿宋"/>
                <w:color w:val="000000"/>
                <w:szCs w:val="21"/>
              </w:rPr>
              <w:t>5</w:t>
            </w:r>
          </w:p>
        </w:tc>
        <w:tc>
          <w:tcPr>
            <w:tcW w:w="855" w:type="dxa"/>
            <w:tcBorders>
              <w:bottom w:val="single" w:sz="2" w:space="0" w:color="auto"/>
            </w:tcBorders>
            <w:vAlign w:val="center"/>
          </w:tcPr>
          <w:p w:rsidR="00053F18" w:rsidRPr="0042354A" w:rsidRDefault="00053F18" w:rsidP="00507864">
            <w:pPr>
              <w:widowControl/>
              <w:adjustRightInd w:val="0"/>
              <w:snapToGrid w:val="0"/>
              <w:jc w:val="center"/>
              <w:rPr>
                <w:rFonts w:ascii="宋体" w:cs="仿宋"/>
                <w:color w:val="000000"/>
                <w:szCs w:val="21"/>
              </w:rPr>
            </w:pPr>
            <w:r w:rsidRPr="0042354A">
              <w:rPr>
                <w:rFonts w:ascii="宋体" w:hAnsi="宋体" w:cs="仿宋" w:hint="eastAsia"/>
                <w:color w:val="000000"/>
                <w:szCs w:val="21"/>
              </w:rPr>
              <w:t>时间</w:t>
            </w:r>
          </w:p>
          <w:p w:rsidR="00053F18" w:rsidRPr="0042354A" w:rsidRDefault="00053F18" w:rsidP="00507864">
            <w:pPr>
              <w:widowControl/>
              <w:adjustRightInd w:val="0"/>
              <w:snapToGrid w:val="0"/>
              <w:jc w:val="center"/>
              <w:rPr>
                <w:rFonts w:ascii="宋体" w:cs="仿宋"/>
                <w:color w:val="000000"/>
                <w:szCs w:val="21"/>
              </w:rPr>
            </w:pPr>
            <w:r w:rsidRPr="0042354A">
              <w:rPr>
                <w:rFonts w:ascii="宋体" w:hAnsi="宋体" w:cs="仿宋"/>
                <w:color w:val="000000"/>
                <w:szCs w:val="21"/>
              </w:rPr>
              <w:t>5</w:t>
            </w:r>
            <w:r w:rsidRPr="0042354A">
              <w:rPr>
                <w:rFonts w:ascii="宋体" w:hAnsi="宋体" w:cs="仿宋" w:hint="eastAsia"/>
                <w:color w:val="000000"/>
                <w:szCs w:val="21"/>
              </w:rPr>
              <w:t>分</w:t>
            </w:r>
          </w:p>
        </w:tc>
        <w:tc>
          <w:tcPr>
            <w:tcW w:w="683" w:type="dxa"/>
            <w:tcBorders>
              <w:bottom w:val="single" w:sz="2" w:space="0" w:color="auto"/>
            </w:tcBorders>
            <w:vAlign w:val="center"/>
          </w:tcPr>
          <w:p w:rsidR="00053F18" w:rsidRPr="0042354A" w:rsidRDefault="00053F18" w:rsidP="00507864">
            <w:pPr>
              <w:widowControl/>
              <w:adjustRightInd w:val="0"/>
              <w:snapToGrid w:val="0"/>
              <w:jc w:val="center"/>
              <w:rPr>
                <w:rFonts w:ascii="宋体" w:hAnsi="宋体" w:cs="仿宋"/>
                <w:color w:val="000000"/>
                <w:szCs w:val="21"/>
              </w:rPr>
            </w:pPr>
            <w:r w:rsidRPr="0042354A">
              <w:rPr>
                <w:rFonts w:ascii="宋体" w:hAnsi="宋体" w:cs="仿宋"/>
                <w:color w:val="000000"/>
                <w:szCs w:val="21"/>
              </w:rPr>
              <w:t>5</w:t>
            </w:r>
          </w:p>
        </w:tc>
        <w:tc>
          <w:tcPr>
            <w:tcW w:w="2467" w:type="dxa"/>
            <w:tcBorders>
              <w:bottom w:val="single" w:sz="2" w:space="0" w:color="auto"/>
              <w:right w:val="single" w:sz="4" w:space="0" w:color="auto"/>
            </w:tcBorders>
            <w:vAlign w:val="center"/>
          </w:tcPr>
          <w:p w:rsidR="00053F18" w:rsidRPr="0042354A" w:rsidRDefault="00053F18" w:rsidP="00507864">
            <w:pPr>
              <w:widowControl/>
              <w:adjustRightInd w:val="0"/>
              <w:snapToGrid w:val="0"/>
              <w:jc w:val="left"/>
              <w:rPr>
                <w:rFonts w:ascii="宋体" w:cs="仿宋"/>
                <w:color w:val="000000"/>
                <w:szCs w:val="21"/>
              </w:rPr>
            </w:pPr>
            <w:r w:rsidRPr="0042354A">
              <w:rPr>
                <w:rFonts w:ascii="宋体" w:hAnsi="宋体" w:cs="仿宋" w:hint="eastAsia"/>
                <w:color w:val="000000"/>
                <w:szCs w:val="21"/>
              </w:rPr>
              <w:t>在</w:t>
            </w:r>
            <w:r w:rsidRPr="0042354A">
              <w:rPr>
                <w:rFonts w:ascii="宋体" w:hAnsi="宋体" w:cs="仿宋"/>
                <w:color w:val="000000"/>
                <w:szCs w:val="21"/>
              </w:rPr>
              <w:t>8-10</w:t>
            </w:r>
            <w:r w:rsidRPr="0042354A">
              <w:rPr>
                <w:rFonts w:ascii="宋体" w:hAnsi="宋体" w:cs="仿宋" w:hint="eastAsia"/>
                <w:color w:val="000000"/>
                <w:szCs w:val="21"/>
              </w:rPr>
              <w:t>分钟内完成茶艺表演。</w:t>
            </w:r>
          </w:p>
        </w:tc>
        <w:tc>
          <w:tcPr>
            <w:tcW w:w="4155" w:type="dxa"/>
            <w:tcBorders>
              <w:left w:val="single" w:sz="4" w:space="0" w:color="auto"/>
              <w:bottom w:val="single" w:sz="2" w:space="0" w:color="auto"/>
            </w:tcBorders>
            <w:vAlign w:val="center"/>
          </w:tcPr>
          <w:p w:rsidR="00053F18" w:rsidRPr="0042354A" w:rsidRDefault="00053F18" w:rsidP="00507864">
            <w:pPr>
              <w:widowControl/>
              <w:adjustRightInd w:val="0"/>
              <w:snapToGrid w:val="0"/>
              <w:jc w:val="left"/>
              <w:rPr>
                <w:rFonts w:ascii="宋体" w:cs="仿宋"/>
                <w:color w:val="000000"/>
                <w:szCs w:val="21"/>
              </w:rPr>
            </w:pPr>
            <w:r w:rsidRPr="0042354A">
              <w:rPr>
                <w:rFonts w:ascii="宋体" w:hAnsi="宋体" w:cs="仿宋" w:hint="eastAsia"/>
                <w:color w:val="000000"/>
                <w:szCs w:val="21"/>
              </w:rPr>
              <w:t>超时或时间不足，</w:t>
            </w:r>
            <w:r w:rsidRPr="0042354A">
              <w:rPr>
                <w:rFonts w:ascii="宋体" w:hAnsi="宋体" w:cs="仿宋"/>
                <w:color w:val="000000"/>
                <w:szCs w:val="21"/>
              </w:rPr>
              <w:t>1</w:t>
            </w:r>
            <w:r w:rsidRPr="0042354A">
              <w:rPr>
                <w:rFonts w:ascii="宋体" w:hAnsi="宋体" w:cs="仿宋" w:hint="eastAsia"/>
                <w:color w:val="000000"/>
                <w:szCs w:val="21"/>
              </w:rPr>
              <w:t>分钟之内，扣</w:t>
            </w:r>
            <w:r w:rsidRPr="0042354A">
              <w:rPr>
                <w:rFonts w:ascii="宋体" w:hAnsi="宋体" w:cs="仿宋"/>
                <w:color w:val="000000"/>
                <w:szCs w:val="21"/>
              </w:rPr>
              <w:t>1</w:t>
            </w:r>
            <w:r w:rsidRPr="0042354A">
              <w:rPr>
                <w:rFonts w:ascii="宋体" w:hAnsi="宋体" w:cs="仿宋" w:hint="eastAsia"/>
                <w:color w:val="000000"/>
                <w:szCs w:val="21"/>
              </w:rPr>
              <w:t>分；</w:t>
            </w:r>
          </w:p>
          <w:p w:rsidR="00053F18" w:rsidRPr="0042354A" w:rsidRDefault="00053F18" w:rsidP="00507864">
            <w:pPr>
              <w:widowControl/>
              <w:adjustRightInd w:val="0"/>
              <w:snapToGrid w:val="0"/>
              <w:jc w:val="left"/>
              <w:rPr>
                <w:rFonts w:ascii="宋体" w:cs="仿宋"/>
                <w:color w:val="000000"/>
                <w:szCs w:val="21"/>
              </w:rPr>
            </w:pPr>
            <w:r w:rsidRPr="0042354A">
              <w:rPr>
                <w:rFonts w:ascii="宋体" w:hAnsi="宋体" w:cs="仿宋" w:hint="eastAsia"/>
                <w:color w:val="000000"/>
                <w:szCs w:val="21"/>
              </w:rPr>
              <w:t>超时或时间不足，</w:t>
            </w:r>
            <w:r w:rsidRPr="0042354A">
              <w:rPr>
                <w:rFonts w:ascii="宋体" w:hAnsi="宋体" w:cs="仿宋"/>
                <w:color w:val="000000"/>
                <w:szCs w:val="21"/>
              </w:rPr>
              <w:t>1</w:t>
            </w:r>
            <w:r w:rsidRPr="0042354A">
              <w:rPr>
                <w:rFonts w:ascii="宋体" w:hAnsi="宋体" w:cs="仿宋" w:hint="eastAsia"/>
                <w:color w:val="000000"/>
                <w:szCs w:val="21"/>
              </w:rPr>
              <w:t>分钟以上</w:t>
            </w:r>
            <w:r w:rsidRPr="0042354A">
              <w:rPr>
                <w:rFonts w:ascii="宋体" w:hAnsi="宋体" w:cs="仿宋"/>
                <w:color w:val="000000"/>
                <w:szCs w:val="21"/>
              </w:rPr>
              <w:t>3</w:t>
            </w:r>
            <w:r w:rsidRPr="0042354A">
              <w:rPr>
                <w:rFonts w:ascii="宋体" w:hAnsi="宋体" w:cs="仿宋" w:hint="eastAsia"/>
                <w:color w:val="000000"/>
                <w:szCs w:val="21"/>
              </w:rPr>
              <w:t>分钟之内，扣</w:t>
            </w:r>
            <w:r w:rsidRPr="0042354A">
              <w:rPr>
                <w:rFonts w:ascii="宋体" w:hAnsi="宋体" w:cs="仿宋"/>
                <w:color w:val="000000"/>
                <w:szCs w:val="21"/>
              </w:rPr>
              <w:t>3</w:t>
            </w:r>
            <w:r w:rsidRPr="0042354A">
              <w:rPr>
                <w:rFonts w:ascii="宋体" w:hAnsi="宋体" w:cs="仿宋" w:hint="eastAsia"/>
                <w:color w:val="000000"/>
                <w:szCs w:val="21"/>
              </w:rPr>
              <w:t>分；</w:t>
            </w:r>
          </w:p>
          <w:p w:rsidR="00053F18" w:rsidRPr="0042354A" w:rsidRDefault="00053F18" w:rsidP="00507864">
            <w:pPr>
              <w:widowControl/>
              <w:adjustRightInd w:val="0"/>
              <w:snapToGrid w:val="0"/>
              <w:jc w:val="left"/>
              <w:rPr>
                <w:rFonts w:ascii="宋体" w:cs="仿宋"/>
                <w:color w:val="000000"/>
                <w:szCs w:val="21"/>
              </w:rPr>
            </w:pPr>
            <w:r w:rsidRPr="0042354A">
              <w:rPr>
                <w:rFonts w:ascii="宋体" w:hAnsi="宋体" w:cs="仿宋" w:hint="eastAsia"/>
                <w:color w:val="000000"/>
                <w:szCs w:val="21"/>
              </w:rPr>
              <w:t>超时或时间不足，超过</w:t>
            </w:r>
            <w:r w:rsidRPr="0042354A">
              <w:rPr>
                <w:rFonts w:ascii="宋体" w:hAnsi="宋体" w:cs="仿宋"/>
                <w:color w:val="000000"/>
                <w:szCs w:val="21"/>
              </w:rPr>
              <w:t>3</w:t>
            </w:r>
            <w:r w:rsidRPr="0042354A">
              <w:rPr>
                <w:rFonts w:ascii="宋体" w:hAnsi="宋体" w:cs="仿宋" w:hint="eastAsia"/>
                <w:color w:val="000000"/>
                <w:szCs w:val="21"/>
              </w:rPr>
              <w:t>分钟，扣</w:t>
            </w:r>
            <w:r w:rsidRPr="0042354A">
              <w:rPr>
                <w:rFonts w:ascii="宋体" w:hAnsi="宋体" w:cs="仿宋"/>
                <w:color w:val="000000"/>
                <w:szCs w:val="21"/>
              </w:rPr>
              <w:t>5</w:t>
            </w:r>
            <w:r w:rsidRPr="0042354A">
              <w:rPr>
                <w:rFonts w:ascii="宋体" w:hAnsi="宋体" w:cs="仿宋" w:hint="eastAsia"/>
                <w:color w:val="000000"/>
                <w:szCs w:val="21"/>
              </w:rPr>
              <w:t>分。</w:t>
            </w:r>
          </w:p>
        </w:tc>
      </w:tr>
    </w:tbl>
    <w:p w:rsidR="00053F18" w:rsidRPr="00CB767C" w:rsidRDefault="00053F18" w:rsidP="00507864">
      <w:pPr>
        <w:rPr>
          <w:rFonts w:ascii="宋体" w:cs="仿宋"/>
          <w:color w:val="000000"/>
          <w:szCs w:val="21"/>
        </w:rPr>
      </w:pPr>
    </w:p>
    <w:p w:rsidR="00053F18" w:rsidRPr="00CB767C" w:rsidRDefault="00053F18" w:rsidP="00507864">
      <w:pPr>
        <w:rPr>
          <w:rFonts w:ascii="宋体" w:cs="仿宋"/>
          <w:color w:val="000000"/>
          <w:kern w:val="0"/>
          <w:szCs w:val="21"/>
        </w:rPr>
      </w:pPr>
      <w:r w:rsidRPr="00CB767C">
        <w:rPr>
          <w:rFonts w:ascii="宋体" w:cs="仿宋"/>
          <w:color w:val="000000"/>
          <w:kern w:val="0"/>
          <w:szCs w:val="21"/>
        </w:rPr>
        <w:br w:type="page"/>
      </w:r>
    </w:p>
    <w:p w:rsidR="00053F18" w:rsidRPr="006B408A" w:rsidRDefault="00053F18" w:rsidP="00CB767C">
      <w:pPr>
        <w:pStyle w:val="1"/>
        <w:rPr>
          <w:rFonts w:ascii="黑体" w:eastAsia="黑体" w:hAnsi="黑体"/>
          <w:b w:val="0"/>
          <w:sz w:val="44"/>
          <w:szCs w:val="44"/>
        </w:rPr>
      </w:pPr>
      <w:r w:rsidRPr="006B408A">
        <w:rPr>
          <w:rFonts w:ascii="黑体" w:eastAsia="黑体" w:hAnsi="黑体"/>
          <w:b w:val="0"/>
          <w:sz w:val="44"/>
          <w:szCs w:val="44"/>
        </w:rPr>
        <w:t>26.2019</w:t>
      </w:r>
      <w:r w:rsidRPr="006B408A">
        <w:rPr>
          <w:rFonts w:ascii="黑体" w:eastAsia="黑体" w:hAnsi="黑体" w:hint="eastAsia"/>
          <w:b w:val="0"/>
          <w:sz w:val="44"/>
          <w:szCs w:val="44"/>
        </w:rPr>
        <w:t>年河南省中等职业学校技能大赛烹饪类比赛方案</w:t>
      </w:r>
    </w:p>
    <w:p w:rsidR="00053F18" w:rsidRPr="00BD3B08" w:rsidRDefault="00053F18" w:rsidP="00CB767C">
      <w:pPr>
        <w:pStyle w:val="3"/>
        <w:numPr>
          <w:ilvl w:val="0"/>
          <w:numId w:val="47"/>
        </w:numPr>
        <w:adjustRightInd w:val="0"/>
        <w:snapToGrid w:val="0"/>
        <w:spacing w:before="0" w:after="0" w:line="360" w:lineRule="auto"/>
        <w:rPr>
          <w:rFonts w:ascii="黑体" w:eastAsia="黑体" w:hAnsi="黑体" w:cs="仿宋"/>
          <w:b w:val="0"/>
          <w:sz w:val="21"/>
          <w:szCs w:val="21"/>
        </w:rPr>
      </w:pPr>
      <w:r w:rsidRPr="00BD3B08">
        <w:rPr>
          <w:rFonts w:ascii="黑体" w:eastAsia="黑体" w:hAnsi="黑体" w:cs="仿宋" w:hint="eastAsia"/>
          <w:b w:val="0"/>
          <w:sz w:val="21"/>
          <w:szCs w:val="21"/>
        </w:rPr>
        <w:t>比赛项目</w:t>
      </w:r>
    </w:p>
    <w:p w:rsidR="00053F18" w:rsidRPr="00CB767C" w:rsidRDefault="00053F18" w:rsidP="00507864">
      <w:pPr>
        <w:spacing w:line="360" w:lineRule="auto"/>
        <w:ind w:firstLine="570"/>
        <w:rPr>
          <w:rFonts w:ascii="宋体" w:cs="仿宋"/>
          <w:szCs w:val="21"/>
        </w:rPr>
      </w:pPr>
      <w:r w:rsidRPr="00CB767C">
        <w:rPr>
          <w:rFonts w:ascii="宋体" w:hAnsi="宋体" w:cs="仿宋"/>
          <w:szCs w:val="21"/>
        </w:rPr>
        <w:t>1.</w:t>
      </w:r>
      <w:r w:rsidRPr="00CB767C">
        <w:rPr>
          <w:rFonts w:ascii="宋体" w:hAnsi="宋体" w:cs="仿宋" w:hint="eastAsia"/>
          <w:szCs w:val="21"/>
        </w:rPr>
        <w:t>中餐热菜</w:t>
      </w:r>
    </w:p>
    <w:p w:rsidR="00053F18" w:rsidRPr="00CB767C" w:rsidRDefault="00053F18" w:rsidP="00507864">
      <w:pPr>
        <w:spacing w:line="360" w:lineRule="auto"/>
        <w:ind w:firstLine="570"/>
        <w:rPr>
          <w:rFonts w:ascii="宋体" w:cs="仿宋"/>
          <w:szCs w:val="21"/>
        </w:rPr>
      </w:pPr>
      <w:r w:rsidRPr="00CB767C">
        <w:rPr>
          <w:rFonts w:ascii="宋体" w:hAnsi="宋体" w:cs="仿宋"/>
          <w:szCs w:val="21"/>
        </w:rPr>
        <w:t>2.</w:t>
      </w:r>
      <w:r w:rsidRPr="00CB767C">
        <w:rPr>
          <w:rFonts w:ascii="宋体" w:hAnsi="宋体" w:cs="仿宋" w:hint="eastAsia"/>
          <w:szCs w:val="21"/>
        </w:rPr>
        <w:t>西餐热菜</w:t>
      </w:r>
    </w:p>
    <w:p w:rsidR="00053F18" w:rsidRPr="00CB767C" w:rsidRDefault="00053F18" w:rsidP="00507864">
      <w:pPr>
        <w:spacing w:line="360" w:lineRule="auto"/>
        <w:ind w:firstLine="570"/>
        <w:rPr>
          <w:rFonts w:ascii="宋体" w:cs="仿宋"/>
          <w:szCs w:val="21"/>
        </w:rPr>
      </w:pPr>
      <w:r w:rsidRPr="00CB767C">
        <w:rPr>
          <w:rFonts w:ascii="宋体" w:hAnsi="宋体" w:cs="仿宋"/>
          <w:szCs w:val="21"/>
        </w:rPr>
        <w:t>3.</w:t>
      </w:r>
      <w:r w:rsidRPr="00CB767C">
        <w:rPr>
          <w:rFonts w:ascii="宋体" w:hAnsi="宋体" w:cs="仿宋" w:hint="eastAsia"/>
          <w:szCs w:val="21"/>
        </w:rPr>
        <w:t>中式面点</w:t>
      </w:r>
    </w:p>
    <w:p w:rsidR="00053F18" w:rsidRPr="00CB767C" w:rsidRDefault="00053F18" w:rsidP="00507864">
      <w:pPr>
        <w:spacing w:line="360" w:lineRule="auto"/>
        <w:ind w:firstLine="570"/>
        <w:rPr>
          <w:rFonts w:ascii="宋体" w:cs="仿宋"/>
          <w:szCs w:val="21"/>
        </w:rPr>
      </w:pPr>
      <w:r w:rsidRPr="00CB767C">
        <w:rPr>
          <w:rFonts w:ascii="宋体" w:hAnsi="宋体" w:cs="仿宋"/>
          <w:szCs w:val="21"/>
        </w:rPr>
        <w:t>4.</w:t>
      </w:r>
      <w:r w:rsidRPr="00CB767C">
        <w:rPr>
          <w:rFonts w:ascii="宋体" w:hAnsi="宋体" w:cs="仿宋" w:hint="eastAsia"/>
          <w:szCs w:val="21"/>
        </w:rPr>
        <w:t>冷拼与雕刻</w:t>
      </w:r>
    </w:p>
    <w:p w:rsidR="00053F18" w:rsidRPr="00BD3B08" w:rsidRDefault="00053F18" w:rsidP="00507864">
      <w:pPr>
        <w:spacing w:line="360" w:lineRule="auto"/>
        <w:ind w:firstLine="570"/>
        <w:rPr>
          <w:rFonts w:ascii="黑体" w:eastAsia="黑体" w:hAnsi="黑体" w:cs="仿宋"/>
          <w:szCs w:val="21"/>
        </w:rPr>
      </w:pPr>
      <w:r w:rsidRPr="00BD3B08">
        <w:rPr>
          <w:rFonts w:ascii="黑体" w:eastAsia="黑体" w:hAnsi="黑体" w:cs="仿宋" w:hint="eastAsia"/>
          <w:bCs/>
          <w:kern w:val="0"/>
          <w:szCs w:val="21"/>
        </w:rPr>
        <w:t>二</w:t>
      </w:r>
      <w:r w:rsidRPr="00BD3B08">
        <w:rPr>
          <w:rFonts w:ascii="黑体" w:eastAsia="黑体" w:hAnsi="黑体" w:cs="仿宋" w:hint="eastAsia"/>
          <w:szCs w:val="21"/>
        </w:rPr>
        <w:t>、比赛内容</w:t>
      </w:r>
    </w:p>
    <w:p w:rsidR="00053F18" w:rsidRPr="00CB767C" w:rsidRDefault="00053F18" w:rsidP="00507864">
      <w:pPr>
        <w:spacing w:line="360" w:lineRule="auto"/>
        <w:ind w:firstLine="570"/>
        <w:rPr>
          <w:rFonts w:ascii="宋体" w:cs="仿宋"/>
          <w:szCs w:val="21"/>
        </w:rPr>
      </w:pPr>
      <w:r w:rsidRPr="00CB767C">
        <w:rPr>
          <w:rFonts w:ascii="宋体" w:hAnsi="宋体" w:cs="仿宋" w:hint="eastAsia"/>
          <w:szCs w:val="21"/>
        </w:rPr>
        <w:t>比赛内容：专业理论测试和技能操作竞赛。</w:t>
      </w:r>
    </w:p>
    <w:p w:rsidR="00053F18" w:rsidRPr="00CB767C" w:rsidRDefault="00053F18" w:rsidP="00715E75">
      <w:pPr>
        <w:spacing w:line="360" w:lineRule="auto"/>
        <w:ind w:firstLineChars="200" w:firstLine="420"/>
        <w:rPr>
          <w:rFonts w:ascii="宋体" w:cs="仿宋"/>
          <w:szCs w:val="21"/>
        </w:rPr>
      </w:pPr>
      <w:r w:rsidRPr="00CB767C">
        <w:rPr>
          <w:rFonts w:ascii="宋体" w:hAnsi="宋体" w:cs="仿宋" w:hint="eastAsia"/>
          <w:szCs w:val="21"/>
        </w:rPr>
        <w:t>成绩构成：由专业理论测试成绩（</w:t>
      </w:r>
      <w:r w:rsidRPr="00CB767C">
        <w:rPr>
          <w:rFonts w:ascii="宋体" w:hAnsi="宋体" w:cs="仿宋"/>
          <w:szCs w:val="21"/>
        </w:rPr>
        <w:t>20%</w:t>
      </w:r>
      <w:r w:rsidRPr="00CB767C">
        <w:rPr>
          <w:rFonts w:ascii="宋体" w:hAnsi="宋体" w:cs="仿宋" w:hint="eastAsia"/>
          <w:szCs w:val="21"/>
        </w:rPr>
        <w:t>）和技能操作作品成绩（</w:t>
      </w:r>
      <w:r w:rsidRPr="00CB767C">
        <w:rPr>
          <w:rFonts w:ascii="宋体" w:hAnsi="宋体" w:cs="仿宋"/>
          <w:szCs w:val="21"/>
        </w:rPr>
        <w:t>80%</w:t>
      </w:r>
      <w:r w:rsidRPr="00CB767C">
        <w:rPr>
          <w:rFonts w:ascii="宋体" w:hAnsi="宋体" w:cs="仿宋" w:hint="eastAsia"/>
          <w:szCs w:val="21"/>
        </w:rPr>
        <w:t>）两个环节成绩之和组成，总成绩为</w:t>
      </w:r>
      <w:r w:rsidRPr="00CB767C">
        <w:rPr>
          <w:rFonts w:ascii="宋体" w:hAnsi="宋体" w:cs="仿宋"/>
          <w:szCs w:val="21"/>
        </w:rPr>
        <w:t>100</w:t>
      </w:r>
      <w:r w:rsidRPr="00CB767C">
        <w:rPr>
          <w:rFonts w:ascii="宋体" w:hAnsi="宋体" w:cs="仿宋" w:hint="eastAsia"/>
          <w:szCs w:val="21"/>
        </w:rPr>
        <w:t>分。</w:t>
      </w:r>
    </w:p>
    <w:p w:rsidR="00053F18" w:rsidRPr="00CB767C" w:rsidRDefault="00053F18" w:rsidP="00507864">
      <w:pPr>
        <w:spacing w:line="360" w:lineRule="auto"/>
        <w:ind w:firstLine="570"/>
        <w:rPr>
          <w:rFonts w:ascii="宋体" w:cs="仿宋"/>
          <w:szCs w:val="21"/>
        </w:rPr>
      </w:pPr>
      <w:r w:rsidRPr="00CB767C">
        <w:rPr>
          <w:rFonts w:ascii="宋体" w:hAnsi="宋体" w:cs="仿宋" w:hint="eastAsia"/>
          <w:szCs w:val="21"/>
        </w:rPr>
        <w:t>（一）专业理论测试</w:t>
      </w:r>
    </w:p>
    <w:p w:rsidR="00053F18" w:rsidRPr="00CB767C" w:rsidRDefault="00053F18" w:rsidP="00507864">
      <w:pPr>
        <w:spacing w:line="360" w:lineRule="auto"/>
        <w:ind w:firstLine="570"/>
        <w:rPr>
          <w:rFonts w:ascii="宋体" w:cs="仿宋"/>
          <w:szCs w:val="21"/>
        </w:rPr>
      </w:pPr>
      <w:r w:rsidRPr="00CB767C">
        <w:rPr>
          <w:rFonts w:ascii="宋体" w:hAnsi="宋体" w:cs="仿宋"/>
          <w:szCs w:val="21"/>
        </w:rPr>
        <w:t>1.</w:t>
      </w:r>
      <w:r w:rsidRPr="00CB767C">
        <w:rPr>
          <w:rFonts w:ascii="宋体" w:hAnsi="宋体" w:cs="仿宋" w:hint="eastAsia"/>
          <w:szCs w:val="21"/>
        </w:rPr>
        <w:t>所有参赛选手统一时间、同一地点参加基础理论测试，测试方式为闭卷机考，测试时间为</w:t>
      </w:r>
      <w:r w:rsidRPr="00CB767C">
        <w:rPr>
          <w:rFonts w:ascii="宋体" w:hAnsi="宋体" w:cs="仿宋"/>
          <w:szCs w:val="21"/>
        </w:rPr>
        <w:t>60</w:t>
      </w:r>
      <w:r w:rsidRPr="00CB767C">
        <w:rPr>
          <w:rFonts w:ascii="宋体" w:hAnsi="宋体" w:cs="仿宋" w:hint="eastAsia"/>
          <w:szCs w:val="21"/>
        </w:rPr>
        <w:t>分钟，试卷题型全部为客观题，数量为</w:t>
      </w:r>
      <w:r w:rsidRPr="00CB767C">
        <w:rPr>
          <w:rFonts w:ascii="宋体" w:hAnsi="宋体" w:cs="仿宋"/>
          <w:szCs w:val="21"/>
        </w:rPr>
        <w:t>100</w:t>
      </w:r>
      <w:r w:rsidRPr="00CB767C">
        <w:rPr>
          <w:rFonts w:ascii="宋体" w:hAnsi="宋体" w:cs="仿宋" w:hint="eastAsia"/>
          <w:szCs w:val="21"/>
        </w:rPr>
        <w:t>道。</w:t>
      </w:r>
    </w:p>
    <w:p w:rsidR="00053F18" w:rsidRPr="00CB767C" w:rsidRDefault="00053F18" w:rsidP="00507864">
      <w:pPr>
        <w:spacing w:line="360" w:lineRule="auto"/>
        <w:ind w:firstLine="570"/>
        <w:rPr>
          <w:rFonts w:ascii="宋体" w:cs="仿宋"/>
          <w:szCs w:val="21"/>
        </w:rPr>
      </w:pPr>
      <w:r w:rsidRPr="00CB767C">
        <w:rPr>
          <w:rFonts w:ascii="宋体" w:hAnsi="宋体" w:cs="仿宋"/>
          <w:szCs w:val="21"/>
        </w:rPr>
        <w:t>2.</w:t>
      </w:r>
      <w:r w:rsidRPr="00CB767C">
        <w:rPr>
          <w:rFonts w:ascii="宋体" w:hAnsi="宋体" w:cs="仿宋" w:hint="eastAsia"/>
          <w:szCs w:val="21"/>
        </w:rPr>
        <w:t>试题结构：</w:t>
      </w:r>
      <w:r w:rsidRPr="00CB767C">
        <w:rPr>
          <w:rFonts w:ascii="宋体" w:hAnsi="宋体" w:cs="仿宋"/>
          <w:szCs w:val="21"/>
        </w:rPr>
        <w:t>80</w:t>
      </w:r>
      <w:r w:rsidRPr="00CB767C">
        <w:rPr>
          <w:rFonts w:ascii="宋体" w:hAnsi="宋体" w:cs="仿宋" w:hint="eastAsia"/>
          <w:szCs w:val="21"/>
        </w:rPr>
        <w:t>道试题从公布的公开题库中随机抽取，</w:t>
      </w:r>
      <w:r w:rsidRPr="00CB767C">
        <w:rPr>
          <w:rFonts w:ascii="宋体" w:hAnsi="宋体" w:cs="仿宋"/>
          <w:szCs w:val="21"/>
        </w:rPr>
        <w:t>20</w:t>
      </w:r>
      <w:r w:rsidRPr="00CB767C">
        <w:rPr>
          <w:rFonts w:ascii="宋体" w:hAnsi="宋体" w:cs="仿宋" w:hint="eastAsia"/>
          <w:szCs w:val="21"/>
        </w:rPr>
        <w:t>道为非公开试题。</w:t>
      </w:r>
    </w:p>
    <w:p w:rsidR="00053F18" w:rsidRPr="00CB767C" w:rsidRDefault="00053F18" w:rsidP="00507864">
      <w:pPr>
        <w:spacing w:line="360" w:lineRule="auto"/>
        <w:ind w:firstLine="570"/>
        <w:rPr>
          <w:rFonts w:ascii="宋体" w:cs="仿宋"/>
          <w:szCs w:val="21"/>
        </w:rPr>
      </w:pPr>
      <w:r w:rsidRPr="00CB767C">
        <w:rPr>
          <w:rFonts w:ascii="宋体" w:hAnsi="宋体" w:cs="仿宋" w:hint="eastAsia"/>
          <w:szCs w:val="21"/>
        </w:rPr>
        <w:t>（二）专业技能操作竞赛</w:t>
      </w:r>
    </w:p>
    <w:p w:rsidR="00053F18" w:rsidRPr="00CB767C" w:rsidRDefault="00053F18" w:rsidP="00507864">
      <w:pPr>
        <w:spacing w:line="360" w:lineRule="auto"/>
        <w:ind w:firstLine="570"/>
        <w:rPr>
          <w:rFonts w:ascii="宋体" w:cs="仿宋"/>
          <w:szCs w:val="21"/>
        </w:rPr>
      </w:pPr>
      <w:r w:rsidRPr="00CB767C">
        <w:rPr>
          <w:rFonts w:ascii="宋体" w:hAnsi="宋体" w:cs="仿宋"/>
          <w:szCs w:val="21"/>
        </w:rPr>
        <w:t>1.</w:t>
      </w:r>
      <w:r w:rsidRPr="00CB767C">
        <w:rPr>
          <w:rFonts w:ascii="宋体" w:hAnsi="宋体" w:cs="仿宋" w:hint="eastAsia"/>
          <w:szCs w:val="21"/>
        </w:rPr>
        <w:t>中餐热菜：参赛选手在</w:t>
      </w:r>
      <w:r w:rsidRPr="00CB767C">
        <w:rPr>
          <w:rFonts w:ascii="宋体" w:hAnsi="宋体" w:cs="仿宋"/>
          <w:szCs w:val="21"/>
        </w:rPr>
        <w:t>93</w:t>
      </w:r>
      <w:r w:rsidRPr="00CB767C">
        <w:rPr>
          <w:rFonts w:ascii="宋体" w:hAnsi="宋体" w:cs="仿宋" w:hint="eastAsia"/>
          <w:szCs w:val="21"/>
        </w:rPr>
        <w:t>分钟内完成三个作品的制作。</w:t>
      </w:r>
    </w:p>
    <w:p w:rsidR="00053F18" w:rsidRPr="00CB767C" w:rsidRDefault="00053F18" w:rsidP="00507864">
      <w:pPr>
        <w:spacing w:line="360" w:lineRule="auto"/>
        <w:ind w:firstLine="570"/>
        <w:rPr>
          <w:rFonts w:ascii="宋体" w:cs="仿宋"/>
          <w:szCs w:val="21"/>
        </w:rPr>
      </w:pPr>
      <w:r w:rsidRPr="00CB767C">
        <w:rPr>
          <w:rFonts w:ascii="宋体" w:hAnsi="宋体" w:cs="仿宋" w:hint="eastAsia"/>
          <w:szCs w:val="21"/>
        </w:rPr>
        <w:t>（</w:t>
      </w:r>
      <w:r w:rsidRPr="00CB767C">
        <w:rPr>
          <w:rFonts w:ascii="宋体" w:hAnsi="宋体" w:cs="仿宋"/>
          <w:szCs w:val="21"/>
        </w:rPr>
        <w:t>1</w:t>
      </w:r>
      <w:r w:rsidRPr="00CB767C">
        <w:rPr>
          <w:rFonts w:ascii="宋体" w:hAnsi="宋体" w:cs="仿宋" w:hint="eastAsia"/>
          <w:szCs w:val="21"/>
        </w:rPr>
        <w:t>）基本功作品：炒青椒土豆丝（时间</w:t>
      </w:r>
      <w:r w:rsidRPr="00CB767C">
        <w:rPr>
          <w:rFonts w:ascii="宋体" w:hAnsi="宋体" w:cs="仿宋"/>
          <w:szCs w:val="21"/>
        </w:rPr>
        <w:t>8</w:t>
      </w:r>
      <w:r w:rsidRPr="00CB767C">
        <w:rPr>
          <w:rFonts w:ascii="宋体" w:hAnsi="宋体" w:cs="仿宋" w:hint="eastAsia"/>
          <w:szCs w:val="21"/>
        </w:rPr>
        <w:t>分钟）</w:t>
      </w:r>
    </w:p>
    <w:p w:rsidR="00053F18" w:rsidRPr="00CB767C" w:rsidRDefault="00053F18" w:rsidP="00507864">
      <w:pPr>
        <w:spacing w:line="360" w:lineRule="auto"/>
        <w:ind w:firstLine="570"/>
        <w:rPr>
          <w:rFonts w:ascii="宋体" w:cs="仿宋"/>
          <w:szCs w:val="21"/>
        </w:rPr>
      </w:pPr>
      <w:r w:rsidRPr="00CB767C">
        <w:rPr>
          <w:rFonts w:ascii="宋体" w:hAnsi="宋体" w:cs="仿宋" w:hint="eastAsia"/>
          <w:szCs w:val="21"/>
        </w:rPr>
        <w:t>①选手一律使用现场提供的带皮土豆</w:t>
      </w:r>
      <w:r w:rsidRPr="00CB767C">
        <w:rPr>
          <w:rFonts w:ascii="宋体" w:hAnsi="宋体" w:cs="仿宋"/>
          <w:szCs w:val="21"/>
        </w:rPr>
        <w:t>2</w:t>
      </w:r>
      <w:r w:rsidRPr="00CB767C">
        <w:rPr>
          <w:rFonts w:ascii="宋体" w:hAnsi="宋体" w:cs="仿宋" w:hint="eastAsia"/>
          <w:szCs w:val="21"/>
        </w:rPr>
        <w:t>个（约</w:t>
      </w:r>
      <w:r w:rsidRPr="00CB767C">
        <w:rPr>
          <w:rFonts w:ascii="宋体" w:hAnsi="宋体" w:cs="仿宋"/>
          <w:szCs w:val="21"/>
        </w:rPr>
        <w:t>350</w:t>
      </w:r>
      <w:r w:rsidRPr="00CB767C">
        <w:rPr>
          <w:rFonts w:ascii="宋体" w:hAnsi="宋体" w:cs="仿宋" w:hint="eastAsia"/>
          <w:szCs w:val="21"/>
        </w:rPr>
        <w:t>克）、青椒</w:t>
      </w:r>
      <w:r w:rsidRPr="00CB767C">
        <w:rPr>
          <w:rFonts w:ascii="宋体" w:hAnsi="宋体" w:cs="仿宋"/>
          <w:szCs w:val="21"/>
        </w:rPr>
        <w:t>1</w:t>
      </w:r>
      <w:r w:rsidRPr="00CB767C">
        <w:rPr>
          <w:rFonts w:ascii="宋体" w:hAnsi="宋体" w:cs="仿宋" w:hint="eastAsia"/>
          <w:szCs w:val="21"/>
        </w:rPr>
        <w:t>个（约</w:t>
      </w:r>
      <w:r w:rsidRPr="00CB767C">
        <w:rPr>
          <w:rFonts w:ascii="宋体" w:hAnsi="宋体" w:cs="仿宋"/>
          <w:szCs w:val="21"/>
        </w:rPr>
        <w:t>50</w:t>
      </w:r>
      <w:r w:rsidRPr="00CB767C">
        <w:rPr>
          <w:rFonts w:ascii="宋体" w:hAnsi="宋体" w:cs="仿宋" w:hint="eastAsia"/>
          <w:szCs w:val="21"/>
        </w:rPr>
        <w:t>克）。</w:t>
      </w:r>
    </w:p>
    <w:p w:rsidR="00053F18" w:rsidRPr="00CB767C" w:rsidRDefault="00053F18" w:rsidP="00507864">
      <w:pPr>
        <w:spacing w:line="360" w:lineRule="auto"/>
        <w:ind w:firstLine="570"/>
        <w:rPr>
          <w:rFonts w:ascii="宋体" w:cs="仿宋"/>
          <w:szCs w:val="21"/>
        </w:rPr>
      </w:pPr>
      <w:r w:rsidRPr="00CB767C">
        <w:rPr>
          <w:rFonts w:ascii="宋体" w:hAnsi="宋体" w:cs="仿宋" w:hint="eastAsia"/>
          <w:szCs w:val="21"/>
        </w:rPr>
        <w:t>②土豆去皮只能使用菜刀。</w:t>
      </w:r>
    </w:p>
    <w:p w:rsidR="00053F18" w:rsidRPr="00CB767C" w:rsidRDefault="00053F18" w:rsidP="00507864">
      <w:pPr>
        <w:spacing w:line="360" w:lineRule="auto"/>
        <w:ind w:firstLine="570"/>
        <w:rPr>
          <w:rFonts w:ascii="宋体" w:cs="仿宋"/>
          <w:szCs w:val="21"/>
        </w:rPr>
      </w:pPr>
      <w:r w:rsidRPr="00CB767C">
        <w:rPr>
          <w:rFonts w:ascii="宋体" w:hAnsi="宋体" w:cs="仿宋" w:hint="eastAsia"/>
          <w:szCs w:val="21"/>
        </w:rPr>
        <w:t>③成品净重重量不低于</w:t>
      </w:r>
      <w:r w:rsidRPr="00CB767C">
        <w:rPr>
          <w:rFonts w:ascii="宋体" w:hAnsi="宋体" w:cs="仿宋"/>
          <w:szCs w:val="21"/>
        </w:rPr>
        <w:t>300</w:t>
      </w:r>
      <w:r w:rsidRPr="00CB767C">
        <w:rPr>
          <w:rFonts w:ascii="宋体" w:hAnsi="宋体" w:cs="仿宋" w:hint="eastAsia"/>
          <w:szCs w:val="21"/>
        </w:rPr>
        <w:t>克，色泽自然，口感香脆清爽，口味纯正，粗细一致，无连刀现象，成丝粗细约为</w:t>
      </w:r>
      <w:r w:rsidRPr="00CB767C">
        <w:rPr>
          <w:rFonts w:ascii="宋体" w:hAnsi="宋体" w:cs="仿宋"/>
          <w:szCs w:val="21"/>
        </w:rPr>
        <w:t>0.2</w:t>
      </w:r>
      <w:r w:rsidRPr="00CB767C">
        <w:rPr>
          <w:rFonts w:ascii="宋体" w:hAnsi="宋体" w:cs="仿宋" w:hint="eastAsia"/>
          <w:b/>
          <w:szCs w:val="21"/>
        </w:rPr>
        <w:t>×</w:t>
      </w:r>
      <w:r w:rsidRPr="00CB767C">
        <w:rPr>
          <w:rFonts w:ascii="宋体" w:hAnsi="宋体" w:cs="仿宋"/>
          <w:szCs w:val="21"/>
        </w:rPr>
        <w:t>0.2</w:t>
      </w:r>
      <w:r w:rsidRPr="00CB767C">
        <w:rPr>
          <w:rFonts w:ascii="宋体" w:hAnsi="宋体" w:cs="仿宋" w:hint="eastAsia"/>
          <w:szCs w:val="21"/>
        </w:rPr>
        <w:t>厘米。</w:t>
      </w:r>
    </w:p>
    <w:p w:rsidR="00053F18" w:rsidRPr="00CB767C" w:rsidRDefault="00053F18" w:rsidP="00507864">
      <w:pPr>
        <w:spacing w:line="360" w:lineRule="auto"/>
        <w:ind w:firstLine="570"/>
        <w:rPr>
          <w:rFonts w:ascii="宋体" w:cs="仿宋"/>
          <w:szCs w:val="21"/>
        </w:rPr>
      </w:pPr>
      <w:r w:rsidRPr="00CB767C">
        <w:rPr>
          <w:rFonts w:ascii="宋体" w:hAnsi="宋体" w:cs="仿宋" w:hint="eastAsia"/>
          <w:szCs w:val="21"/>
        </w:rPr>
        <w:t>④成品使用现场提供的直径</w:t>
      </w:r>
      <w:r w:rsidRPr="00CB767C">
        <w:rPr>
          <w:rFonts w:ascii="宋体" w:hAnsi="宋体" w:cs="仿宋"/>
          <w:szCs w:val="21"/>
        </w:rPr>
        <w:t>23</w:t>
      </w:r>
      <w:r w:rsidRPr="00CB767C">
        <w:rPr>
          <w:rFonts w:ascii="宋体" w:hAnsi="宋体" w:cs="仿宋" w:hint="eastAsia"/>
          <w:szCs w:val="21"/>
        </w:rPr>
        <w:t>厘米的平盘盛装。</w:t>
      </w:r>
    </w:p>
    <w:p w:rsidR="00053F18" w:rsidRPr="00CB767C" w:rsidRDefault="00053F18" w:rsidP="00507864">
      <w:pPr>
        <w:spacing w:line="360" w:lineRule="auto"/>
        <w:ind w:firstLine="570"/>
        <w:rPr>
          <w:rFonts w:ascii="宋体" w:cs="仿宋"/>
          <w:szCs w:val="21"/>
        </w:rPr>
      </w:pPr>
      <w:r w:rsidRPr="00CB767C">
        <w:rPr>
          <w:rFonts w:ascii="宋体" w:hAnsi="宋体" w:cs="仿宋" w:hint="eastAsia"/>
          <w:szCs w:val="21"/>
        </w:rPr>
        <w:t>⑤剩余的下脚料及废弃料使用现场提供的直径</w:t>
      </w:r>
      <w:r w:rsidRPr="00CB767C">
        <w:rPr>
          <w:rFonts w:ascii="宋体" w:hAnsi="宋体" w:cs="仿宋"/>
          <w:szCs w:val="21"/>
        </w:rPr>
        <w:t>16</w:t>
      </w:r>
      <w:r w:rsidRPr="00CB767C">
        <w:rPr>
          <w:rFonts w:ascii="宋体" w:hAnsi="宋体" w:cs="仿宋" w:hint="eastAsia"/>
          <w:szCs w:val="21"/>
        </w:rPr>
        <w:t>厘米的平盘盛装与成品一并送评。</w:t>
      </w:r>
    </w:p>
    <w:p w:rsidR="00053F18" w:rsidRPr="00CB767C" w:rsidRDefault="00053F18" w:rsidP="00507864">
      <w:pPr>
        <w:spacing w:line="360" w:lineRule="auto"/>
        <w:ind w:firstLine="570"/>
        <w:rPr>
          <w:rFonts w:ascii="宋体" w:cs="仿宋"/>
          <w:szCs w:val="21"/>
        </w:rPr>
      </w:pPr>
    </w:p>
    <w:p w:rsidR="00053F18" w:rsidRPr="00CB767C" w:rsidRDefault="00053F18" w:rsidP="00507864">
      <w:pPr>
        <w:spacing w:line="360" w:lineRule="auto"/>
        <w:ind w:firstLine="570"/>
        <w:rPr>
          <w:rFonts w:ascii="宋体" w:cs="仿宋"/>
          <w:szCs w:val="21"/>
        </w:rPr>
      </w:pPr>
      <w:r w:rsidRPr="00CB767C">
        <w:rPr>
          <w:rFonts w:ascii="宋体" w:hAnsi="宋体" w:cs="仿宋" w:hint="eastAsia"/>
          <w:szCs w:val="21"/>
        </w:rPr>
        <w:t>（</w:t>
      </w:r>
      <w:r w:rsidRPr="00CB767C">
        <w:rPr>
          <w:rFonts w:ascii="宋体" w:hAnsi="宋体" w:cs="仿宋"/>
          <w:szCs w:val="21"/>
        </w:rPr>
        <w:t>2</w:t>
      </w:r>
      <w:r w:rsidRPr="00CB767C">
        <w:rPr>
          <w:rFonts w:ascii="宋体" w:hAnsi="宋体" w:cs="仿宋" w:hint="eastAsia"/>
          <w:szCs w:val="21"/>
        </w:rPr>
        <w:t>）规定作品：鱼茸类菜（时间</w:t>
      </w:r>
      <w:r w:rsidRPr="00CB767C">
        <w:rPr>
          <w:rFonts w:ascii="宋体" w:hAnsi="宋体" w:cs="仿宋"/>
          <w:szCs w:val="21"/>
        </w:rPr>
        <w:t>45</w:t>
      </w:r>
      <w:r w:rsidRPr="00CB767C">
        <w:rPr>
          <w:rFonts w:ascii="宋体" w:hAnsi="宋体" w:cs="仿宋" w:hint="eastAsia"/>
          <w:szCs w:val="21"/>
        </w:rPr>
        <w:t>分钟）</w:t>
      </w:r>
    </w:p>
    <w:p w:rsidR="00053F18" w:rsidRPr="00CB767C" w:rsidRDefault="00053F18" w:rsidP="00507864">
      <w:pPr>
        <w:spacing w:line="360" w:lineRule="auto"/>
        <w:ind w:firstLine="570"/>
        <w:rPr>
          <w:rFonts w:ascii="宋体" w:cs="仿宋"/>
          <w:szCs w:val="21"/>
        </w:rPr>
      </w:pPr>
      <w:r w:rsidRPr="00CB767C">
        <w:rPr>
          <w:rFonts w:ascii="宋体" w:hAnsi="宋体" w:cs="仿宋" w:hint="eastAsia"/>
          <w:szCs w:val="21"/>
        </w:rPr>
        <w:t>①选手一律使用现场提供的半条带皮带腹骨草鱼（约</w:t>
      </w:r>
      <w:r w:rsidRPr="00CB767C">
        <w:rPr>
          <w:rFonts w:ascii="宋体" w:hAnsi="宋体" w:cs="仿宋"/>
          <w:szCs w:val="21"/>
        </w:rPr>
        <w:t>700</w:t>
      </w:r>
      <w:r w:rsidRPr="00CB767C">
        <w:rPr>
          <w:rFonts w:ascii="宋体" w:hAnsi="宋体" w:cs="仿宋" w:hint="eastAsia"/>
          <w:szCs w:val="21"/>
        </w:rPr>
        <w:t>克）、鸡蛋</w:t>
      </w:r>
      <w:r w:rsidRPr="00CB767C">
        <w:rPr>
          <w:rFonts w:ascii="宋体" w:hAnsi="宋体" w:cs="仿宋"/>
          <w:szCs w:val="21"/>
        </w:rPr>
        <w:t>3</w:t>
      </w:r>
      <w:r w:rsidRPr="00CB767C">
        <w:rPr>
          <w:rFonts w:ascii="宋体" w:hAnsi="宋体" w:cs="仿宋" w:hint="eastAsia"/>
          <w:szCs w:val="21"/>
        </w:rPr>
        <w:t>个，现场另备</w:t>
      </w:r>
      <w:r w:rsidRPr="00CB767C">
        <w:rPr>
          <w:rFonts w:ascii="宋体" w:hAnsi="宋体" w:cs="仿宋" w:hint="eastAsia"/>
          <w:szCs w:val="21"/>
        </w:rPr>
        <w:lastRenderedPageBreak/>
        <w:t>青菜（上海青、油菜）、水发香菇、青椒、红椒及胡萝卜供选手选择，特殊调料向大赛组委会申报，填写申报单后经组委会允许可自带。</w:t>
      </w:r>
    </w:p>
    <w:p w:rsidR="00053F18" w:rsidRPr="00CB767C" w:rsidRDefault="00053F18" w:rsidP="00507864">
      <w:pPr>
        <w:spacing w:line="360" w:lineRule="auto"/>
        <w:ind w:firstLine="570"/>
        <w:rPr>
          <w:rFonts w:ascii="宋体" w:cs="仿宋"/>
          <w:szCs w:val="21"/>
        </w:rPr>
      </w:pPr>
      <w:r w:rsidRPr="00CB767C">
        <w:rPr>
          <w:rFonts w:ascii="宋体" w:hAnsi="宋体" w:cs="仿宋" w:hint="eastAsia"/>
          <w:szCs w:val="21"/>
        </w:rPr>
        <w:t>②选手允许自带制茸设备（限</w:t>
      </w:r>
      <w:r w:rsidRPr="00CB767C">
        <w:rPr>
          <w:rFonts w:ascii="宋体" w:hAnsi="宋体" w:cs="仿宋"/>
          <w:szCs w:val="21"/>
        </w:rPr>
        <w:t>220</w:t>
      </w:r>
      <w:r w:rsidRPr="00CB767C">
        <w:rPr>
          <w:rFonts w:ascii="宋体" w:hAnsi="宋体" w:cs="仿宋" w:hint="eastAsia"/>
          <w:szCs w:val="21"/>
        </w:rPr>
        <w:t>伏电压）。</w:t>
      </w:r>
    </w:p>
    <w:p w:rsidR="00053F18" w:rsidRPr="00CB767C" w:rsidRDefault="00053F18" w:rsidP="00507864">
      <w:pPr>
        <w:spacing w:line="360" w:lineRule="auto"/>
        <w:ind w:firstLine="570"/>
        <w:rPr>
          <w:rFonts w:ascii="宋体" w:cs="仿宋"/>
          <w:szCs w:val="21"/>
        </w:rPr>
      </w:pPr>
      <w:r w:rsidRPr="00CB767C">
        <w:rPr>
          <w:rFonts w:ascii="宋体" w:hAnsi="宋体" w:cs="仿宋" w:hint="eastAsia"/>
          <w:szCs w:val="21"/>
        </w:rPr>
        <w:t>③现场均使用清水调味成汤，不得带自制的高汤进场。</w:t>
      </w:r>
    </w:p>
    <w:p w:rsidR="00053F18" w:rsidRPr="00CB767C" w:rsidRDefault="00053F18" w:rsidP="00507864">
      <w:pPr>
        <w:spacing w:line="360" w:lineRule="auto"/>
        <w:ind w:firstLine="570"/>
        <w:rPr>
          <w:rFonts w:ascii="宋体" w:cs="仿宋"/>
          <w:szCs w:val="21"/>
        </w:rPr>
      </w:pPr>
      <w:r w:rsidRPr="00CB767C">
        <w:rPr>
          <w:rFonts w:ascii="宋体" w:hAnsi="宋体" w:cs="仿宋" w:hint="eastAsia"/>
          <w:szCs w:val="21"/>
        </w:rPr>
        <w:t>④成品必须使用现场提供的长边</w:t>
      </w:r>
      <w:r w:rsidRPr="00CB767C">
        <w:rPr>
          <w:rFonts w:ascii="宋体" w:hAnsi="宋体" w:cs="仿宋"/>
          <w:szCs w:val="21"/>
        </w:rPr>
        <w:t>41</w:t>
      </w:r>
      <w:r w:rsidRPr="00CB767C">
        <w:rPr>
          <w:rFonts w:ascii="宋体" w:hAnsi="宋体" w:cs="仿宋" w:hint="eastAsia"/>
          <w:szCs w:val="21"/>
        </w:rPr>
        <w:t>厘米的长方平盘、直径</w:t>
      </w:r>
      <w:r w:rsidRPr="00CB767C">
        <w:rPr>
          <w:rFonts w:ascii="宋体" w:hAnsi="宋体" w:cs="仿宋"/>
          <w:szCs w:val="21"/>
        </w:rPr>
        <w:t>41</w:t>
      </w:r>
      <w:r w:rsidRPr="00CB767C">
        <w:rPr>
          <w:rFonts w:ascii="宋体" w:hAnsi="宋体" w:cs="仿宋" w:hint="eastAsia"/>
          <w:szCs w:val="21"/>
        </w:rPr>
        <w:t>厘米圆盘或直径</w:t>
      </w:r>
      <w:r w:rsidRPr="00CB767C">
        <w:rPr>
          <w:rFonts w:ascii="宋体" w:hAnsi="宋体" w:cs="仿宋"/>
          <w:szCs w:val="21"/>
        </w:rPr>
        <w:t>22.5</w:t>
      </w:r>
      <w:r w:rsidRPr="00CB767C">
        <w:rPr>
          <w:rFonts w:ascii="宋体" w:hAnsi="宋体" w:cs="仿宋" w:hint="eastAsia"/>
          <w:szCs w:val="21"/>
        </w:rPr>
        <w:t>厘米的碗盛装，品尝器皿现场统一提供。</w:t>
      </w:r>
    </w:p>
    <w:p w:rsidR="00053F18" w:rsidRPr="00CB767C" w:rsidRDefault="00053F18" w:rsidP="00507864">
      <w:pPr>
        <w:spacing w:line="360" w:lineRule="auto"/>
        <w:ind w:firstLine="570"/>
        <w:rPr>
          <w:rFonts w:ascii="宋体" w:cs="仿宋"/>
          <w:szCs w:val="21"/>
        </w:rPr>
      </w:pPr>
      <w:r w:rsidRPr="00CB767C">
        <w:rPr>
          <w:rFonts w:ascii="宋体" w:hAnsi="宋体" w:cs="仿宋" w:hint="eastAsia"/>
          <w:szCs w:val="21"/>
        </w:rPr>
        <w:t>⑤剩余的下脚料及废弃料使用现场提供的直径</w:t>
      </w:r>
      <w:r w:rsidRPr="00CB767C">
        <w:rPr>
          <w:rFonts w:ascii="宋体" w:hAnsi="宋体" w:cs="仿宋"/>
          <w:szCs w:val="21"/>
        </w:rPr>
        <w:t>16</w:t>
      </w:r>
      <w:r w:rsidRPr="00CB767C">
        <w:rPr>
          <w:rFonts w:ascii="宋体" w:hAnsi="宋体" w:cs="仿宋" w:hint="eastAsia"/>
          <w:szCs w:val="21"/>
        </w:rPr>
        <w:t>厘米的平盘盛装与成品一并送评。</w:t>
      </w:r>
    </w:p>
    <w:p w:rsidR="00053F18" w:rsidRPr="00CB767C" w:rsidRDefault="00053F18" w:rsidP="00507864">
      <w:pPr>
        <w:spacing w:line="360" w:lineRule="auto"/>
        <w:ind w:firstLine="570"/>
        <w:rPr>
          <w:rFonts w:ascii="宋体" w:cs="仿宋"/>
          <w:szCs w:val="21"/>
        </w:rPr>
      </w:pPr>
      <w:r w:rsidRPr="00CB767C">
        <w:rPr>
          <w:rFonts w:ascii="宋体" w:hAnsi="宋体" w:cs="仿宋" w:hint="eastAsia"/>
          <w:szCs w:val="21"/>
        </w:rPr>
        <w:t>⑥成品应满足</w:t>
      </w:r>
      <w:r w:rsidRPr="00CB767C">
        <w:rPr>
          <w:rFonts w:ascii="宋体" w:hAnsi="宋体" w:cs="仿宋"/>
          <w:szCs w:val="21"/>
        </w:rPr>
        <w:t>6</w:t>
      </w:r>
      <w:r w:rsidRPr="00CB767C">
        <w:rPr>
          <w:rFonts w:ascii="宋体" w:hAnsi="宋体" w:cs="仿宋" w:hint="eastAsia"/>
          <w:szCs w:val="21"/>
        </w:rPr>
        <w:t>人食用量要求，另备</w:t>
      </w:r>
      <w:r w:rsidRPr="00CB767C">
        <w:rPr>
          <w:rFonts w:ascii="宋体" w:hAnsi="宋体" w:cs="仿宋"/>
          <w:szCs w:val="21"/>
        </w:rPr>
        <w:t>2</w:t>
      </w:r>
      <w:r w:rsidRPr="00CB767C">
        <w:rPr>
          <w:rFonts w:ascii="宋体" w:hAnsi="宋体" w:cs="仿宋" w:hint="eastAsia"/>
          <w:szCs w:val="21"/>
        </w:rPr>
        <w:t>人食用量供评委品尝。</w:t>
      </w:r>
    </w:p>
    <w:p w:rsidR="00053F18" w:rsidRPr="00CB767C" w:rsidRDefault="00053F18" w:rsidP="00507864">
      <w:pPr>
        <w:spacing w:line="360" w:lineRule="auto"/>
        <w:ind w:firstLine="570"/>
        <w:rPr>
          <w:rFonts w:ascii="宋体" w:cs="仿宋"/>
          <w:szCs w:val="21"/>
        </w:rPr>
      </w:pPr>
      <w:r w:rsidRPr="00CB767C">
        <w:rPr>
          <w:rFonts w:ascii="宋体" w:hAnsi="宋体" w:cs="仿宋" w:hint="eastAsia"/>
          <w:szCs w:val="21"/>
        </w:rPr>
        <w:t>（</w:t>
      </w:r>
      <w:r w:rsidRPr="00CB767C">
        <w:rPr>
          <w:rFonts w:ascii="宋体" w:hAnsi="宋体" w:cs="仿宋"/>
          <w:szCs w:val="21"/>
        </w:rPr>
        <w:t>3</w:t>
      </w:r>
      <w:r w:rsidRPr="00CB767C">
        <w:rPr>
          <w:rFonts w:ascii="宋体" w:hAnsi="宋体" w:cs="仿宋" w:hint="eastAsia"/>
          <w:szCs w:val="21"/>
        </w:rPr>
        <w:t>）自选作品：鸡肉菜（时间</w:t>
      </w:r>
      <w:r w:rsidRPr="00CB767C">
        <w:rPr>
          <w:rFonts w:ascii="宋体" w:hAnsi="宋体" w:cs="仿宋"/>
          <w:szCs w:val="21"/>
        </w:rPr>
        <w:t>40</w:t>
      </w:r>
      <w:r w:rsidRPr="00CB767C">
        <w:rPr>
          <w:rFonts w:ascii="宋体" w:hAnsi="宋体" w:cs="仿宋" w:hint="eastAsia"/>
          <w:szCs w:val="21"/>
        </w:rPr>
        <w:t>分钟）</w:t>
      </w:r>
    </w:p>
    <w:p w:rsidR="00053F18" w:rsidRPr="00CB767C" w:rsidRDefault="00053F18" w:rsidP="00715E75">
      <w:pPr>
        <w:spacing w:line="360" w:lineRule="auto"/>
        <w:ind w:firstLineChars="200" w:firstLine="420"/>
        <w:rPr>
          <w:rFonts w:ascii="宋体" w:cs="仿宋"/>
          <w:szCs w:val="21"/>
        </w:rPr>
      </w:pPr>
      <w:r w:rsidRPr="00CB767C">
        <w:rPr>
          <w:rFonts w:ascii="宋体" w:hAnsi="宋体" w:cs="仿宋" w:hint="eastAsia"/>
          <w:szCs w:val="21"/>
        </w:rPr>
        <w:t>①选手根据地方饮食文化特色和烹饪技法特点，以现场提供的鸡胸肉（</w:t>
      </w:r>
      <w:r w:rsidRPr="00CB767C">
        <w:rPr>
          <w:rFonts w:ascii="宋体" w:hAnsi="宋体" w:cs="仿宋"/>
          <w:szCs w:val="21"/>
        </w:rPr>
        <w:t>500</w:t>
      </w:r>
      <w:r w:rsidRPr="00CB767C">
        <w:rPr>
          <w:rFonts w:ascii="宋体" w:hAnsi="宋体" w:cs="仿宋" w:hint="eastAsia"/>
          <w:szCs w:val="21"/>
        </w:rPr>
        <w:t>克）为主料，现场另备青菜（上海青、油菜）、水发香菇、青椒、红椒、胡萝卜、莴苣及清水笋供选手自由选择，制作一款作品（不能成茸），满足</w:t>
      </w:r>
      <w:r w:rsidRPr="00CB767C">
        <w:rPr>
          <w:rFonts w:ascii="宋体" w:hAnsi="宋体" w:cs="仿宋"/>
          <w:szCs w:val="21"/>
        </w:rPr>
        <w:t>6</w:t>
      </w:r>
      <w:r w:rsidRPr="00CB767C">
        <w:rPr>
          <w:rFonts w:ascii="宋体" w:hAnsi="宋体" w:cs="仿宋" w:hint="eastAsia"/>
          <w:szCs w:val="21"/>
        </w:rPr>
        <w:t>人食用量，另备</w:t>
      </w:r>
      <w:r w:rsidRPr="00CB767C">
        <w:rPr>
          <w:rFonts w:ascii="宋体" w:hAnsi="宋体" w:cs="仿宋"/>
          <w:szCs w:val="21"/>
        </w:rPr>
        <w:t>2</w:t>
      </w:r>
      <w:r w:rsidRPr="00CB767C">
        <w:rPr>
          <w:rFonts w:ascii="宋体" w:hAnsi="宋体" w:cs="仿宋" w:hint="eastAsia"/>
          <w:szCs w:val="21"/>
        </w:rPr>
        <w:t>人量尝碟供评委品尝，位菜需制作</w:t>
      </w:r>
      <w:r w:rsidRPr="00CB767C">
        <w:rPr>
          <w:rFonts w:ascii="宋体" w:hAnsi="宋体" w:cs="仿宋"/>
          <w:szCs w:val="21"/>
        </w:rPr>
        <w:t>3</w:t>
      </w:r>
      <w:r w:rsidRPr="00CB767C">
        <w:rPr>
          <w:rFonts w:ascii="宋体" w:hAnsi="宋体" w:cs="仿宋" w:hint="eastAsia"/>
          <w:szCs w:val="21"/>
        </w:rPr>
        <w:t>份，其中</w:t>
      </w:r>
      <w:r w:rsidRPr="00CB767C">
        <w:rPr>
          <w:rFonts w:ascii="宋体" w:hAnsi="宋体" w:cs="仿宋"/>
          <w:szCs w:val="21"/>
        </w:rPr>
        <w:t>2</w:t>
      </w:r>
      <w:r w:rsidRPr="00CB767C">
        <w:rPr>
          <w:rFonts w:ascii="宋体" w:hAnsi="宋体" w:cs="仿宋" w:hint="eastAsia"/>
          <w:szCs w:val="21"/>
        </w:rPr>
        <w:t>份供评委品尝。</w:t>
      </w:r>
    </w:p>
    <w:p w:rsidR="00053F18" w:rsidRPr="00CB767C" w:rsidRDefault="00053F18" w:rsidP="00507864">
      <w:pPr>
        <w:spacing w:line="360" w:lineRule="auto"/>
        <w:ind w:firstLine="570"/>
        <w:rPr>
          <w:rFonts w:ascii="宋体" w:cs="仿宋"/>
          <w:szCs w:val="21"/>
        </w:rPr>
      </w:pPr>
      <w:r w:rsidRPr="00CB767C">
        <w:rPr>
          <w:rFonts w:ascii="宋体" w:hAnsi="宋体" w:cs="仿宋" w:hint="eastAsia"/>
          <w:szCs w:val="21"/>
        </w:rPr>
        <w:t>②餐具自备。</w:t>
      </w:r>
    </w:p>
    <w:p w:rsidR="00053F18" w:rsidRPr="00CB767C" w:rsidRDefault="00053F18" w:rsidP="00715E75">
      <w:pPr>
        <w:pStyle w:val="af5"/>
        <w:spacing w:line="440" w:lineRule="exact"/>
        <w:ind w:firstLineChars="192" w:firstLine="403"/>
        <w:rPr>
          <w:rFonts w:ascii="宋体" w:cs="仿宋"/>
          <w:szCs w:val="21"/>
        </w:rPr>
      </w:pPr>
      <w:r w:rsidRPr="00CB767C">
        <w:rPr>
          <w:rFonts w:ascii="宋体" w:hAnsi="宋体" w:cs="仿宋"/>
          <w:sz w:val="21"/>
          <w:szCs w:val="21"/>
        </w:rPr>
        <w:t>2.</w:t>
      </w:r>
      <w:r w:rsidRPr="00CB767C">
        <w:rPr>
          <w:rFonts w:ascii="宋体" w:hAnsi="宋体" w:cs="仿宋" w:hint="eastAsia"/>
          <w:sz w:val="21"/>
          <w:szCs w:val="21"/>
        </w:rPr>
        <w:t>西餐烹饪：参赛选手在</w:t>
      </w:r>
      <w:r w:rsidRPr="00CB767C">
        <w:rPr>
          <w:rFonts w:ascii="宋体" w:hAnsi="宋体" w:cs="仿宋"/>
          <w:sz w:val="21"/>
          <w:szCs w:val="21"/>
        </w:rPr>
        <w:t>85</w:t>
      </w:r>
      <w:r w:rsidRPr="00CB767C">
        <w:rPr>
          <w:rFonts w:ascii="宋体" w:hAnsi="宋体" w:cs="仿宋" w:hint="eastAsia"/>
          <w:sz w:val="21"/>
          <w:szCs w:val="21"/>
        </w:rPr>
        <w:t>分钟内完成三个作品的制作。</w:t>
      </w:r>
    </w:p>
    <w:p w:rsidR="00053F18" w:rsidRPr="00CB767C" w:rsidRDefault="00053F18" w:rsidP="00715E75">
      <w:pPr>
        <w:pStyle w:val="af5"/>
        <w:spacing w:line="440" w:lineRule="exact"/>
        <w:ind w:firstLineChars="192" w:firstLine="403"/>
        <w:rPr>
          <w:rFonts w:ascii="宋体" w:cs="仿宋"/>
          <w:szCs w:val="21"/>
        </w:rPr>
      </w:pPr>
      <w:r w:rsidRPr="00CB767C">
        <w:rPr>
          <w:rFonts w:ascii="宋体" w:hAnsi="宋体" w:cs="仿宋" w:hint="eastAsia"/>
          <w:sz w:val="21"/>
          <w:szCs w:val="21"/>
        </w:rPr>
        <w:t>（</w:t>
      </w:r>
      <w:r w:rsidRPr="00CB767C">
        <w:rPr>
          <w:rFonts w:ascii="宋体" w:hAnsi="宋体" w:cs="仿宋"/>
          <w:sz w:val="21"/>
          <w:szCs w:val="21"/>
        </w:rPr>
        <w:t>1</w:t>
      </w:r>
      <w:r w:rsidRPr="00CB767C">
        <w:rPr>
          <w:rFonts w:ascii="宋体" w:hAnsi="宋体" w:cs="仿宋" w:hint="eastAsia"/>
          <w:sz w:val="21"/>
          <w:szCs w:val="21"/>
        </w:rPr>
        <w:t>）基本功作品：削橄榄型胡萝卜（时间</w:t>
      </w:r>
      <w:r w:rsidRPr="00CB767C">
        <w:rPr>
          <w:rFonts w:ascii="宋体" w:hAnsi="宋体" w:cs="仿宋"/>
          <w:sz w:val="21"/>
          <w:szCs w:val="21"/>
        </w:rPr>
        <w:t>10</w:t>
      </w:r>
      <w:r w:rsidRPr="00CB767C">
        <w:rPr>
          <w:rFonts w:ascii="宋体" w:hAnsi="宋体" w:cs="仿宋" w:hint="eastAsia"/>
          <w:sz w:val="21"/>
          <w:szCs w:val="21"/>
        </w:rPr>
        <w:t>分钟）</w:t>
      </w:r>
    </w:p>
    <w:p w:rsidR="00053F18" w:rsidRPr="00CB767C" w:rsidRDefault="00053F18" w:rsidP="00715E75">
      <w:pPr>
        <w:pStyle w:val="af5"/>
        <w:spacing w:line="440" w:lineRule="exact"/>
        <w:ind w:firstLineChars="192" w:firstLine="403"/>
        <w:rPr>
          <w:rFonts w:ascii="宋体" w:cs="仿宋"/>
          <w:szCs w:val="21"/>
        </w:rPr>
      </w:pPr>
      <w:r w:rsidRPr="00CB767C">
        <w:rPr>
          <w:rFonts w:ascii="宋体" w:hAnsi="宋体" w:cs="仿宋" w:hint="eastAsia"/>
          <w:sz w:val="21"/>
          <w:szCs w:val="21"/>
        </w:rPr>
        <w:t>①选手一律使用现场提供的胡萝卜（长约</w:t>
      </w:r>
      <w:r w:rsidRPr="00CB767C">
        <w:rPr>
          <w:rFonts w:ascii="宋体" w:hAnsi="宋体" w:cs="仿宋"/>
          <w:sz w:val="21"/>
          <w:szCs w:val="21"/>
        </w:rPr>
        <w:t>25</w:t>
      </w:r>
      <w:r w:rsidRPr="00CB767C">
        <w:rPr>
          <w:rFonts w:ascii="宋体" w:hAnsi="宋体" w:cs="仿宋" w:hint="eastAsia"/>
          <w:sz w:val="21"/>
          <w:szCs w:val="21"/>
        </w:rPr>
        <w:t>厘米，重量约</w:t>
      </w:r>
      <w:r w:rsidRPr="00CB767C">
        <w:rPr>
          <w:rFonts w:ascii="宋体" w:hAnsi="宋体" w:cs="仿宋"/>
          <w:sz w:val="21"/>
          <w:szCs w:val="21"/>
        </w:rPr>
        <w:t>300</w:t>
      </w:r>
      <w:r w:rsidRPr="00CB767C">
        <w:rPr>
          <w:rFonts w:ascii="宋体" w:hAnsi="宋体" w:cs="仿宋" w:hint="eastAsia"/>
          <w:sz w:val="21"/>
          <w:szCs w:val="21"/>
        </w:rPr>
        <w:t>克），</w:t>
      </w:r>
    </w:p>
    <w:p w:rsidR="00053F18" w:rsidRPr="00CB767C" w:rsidRDefault="00053F18" w:rsidP="00715E75">
      <w:pPr>
        <w:pStyle w:val="af5"/>
        <w:spacing w:line="440" w:lineRule="exact"/>
        <w:ind w:firstLineChars="192" w:firstLine="403"/>
        <w:rPr>
          <w:rFonts w:ascii="宋体" w:cs="仿宋"/>
          <w:szCs w:val="21"/>
        </w:rPr>
      </w:pPr>
      <w:r w:rsidRPr="00CB767C">
        <w:rPr>
          <w:rFonts w:ascii="宋体" w:hAnsi="宋体" w:cs="仿宋" w:hint="eastAsia"/>
          <w:sz w:val="21"/>
          <w:szCs w:val="21"/>
        </w:rPr>
        <w:t>削出</w:t>
      </w:r>
      <w:r w:rsidRPr="00CB767C">
        <w:rPr>
          <w:rFonts w:ascii="宋体" w:hAnsi="宋体" w:cs="仿宋"/>
          <w:sz w:val="21"/>
          <w:szCs w:val="21"/>
        </w:rPr>
        <w:t>10</w:t>
      </w:r>
      <w:r w:rsidRPr="00CB767C">
        <w:rPr>
          <w:rFonts w:ascii="宋体" w:hAnsi="宋体" w:cs="仿宋" w:hint="eastAsia"/>
          <w:sz w:val="21"/>
          <w:szCs w:val="21"/>
        </w:rPr>
        <w:t>个橄榄型胡萝卜。</w:t>
      </w:r>
    </w:p>
    <w:p w:rsidR="00053F18" w:rsidRPr="00CB767C" w:rsidRDefault="00053F18" w:rsidP="00715E75">
      <w:pPr>
        <w:pStyle w:val="af5"/>
        <w:spacing w:line="440" w:lineRule="exact"/>
        <w:ind w:firstLineChars="192" w:firstLine="403"/>
        <w:rPr>
          <w:rFonts w:ascii="宋体" w:cs="仿宋"/>
          <w:szCs w:val="21"/>
        </w:rPr>
      </w:pPr>
      <w:r w:rsidRPr="00CB767C">
        <w:rPr>
          <w:rFonts w:ascii="宋体" w:hAnsi="宋体" w:cs="仿宋" w:hint="eastAsia"/>
          <w:sz w:val="21"/>
          <w:szCs w:val="21"/>
        </w:rPr>
        <w:t>②橄榄型胡萝卜要求规格为：长度约</w:t>
      </w:r>
      <w:r w:rsidRPr="00CB767C">
        <w:rPr>
          <w:rFonts w:ascii="宋体" w:hAnsi="宋体" w:cs="仿宋"/>
          <w:sz w:val="21"/>
          <w:szCs w:val="21"/>
        </w:rPr>
        <w:t>5</w:t>
      </w:r>
      <w:r w:rsidRPr="00CB767C">
        <w:rPr>
          <w:rFonts w:ascii="宋体" w:hAnsi="宋体" w:cs="仿宋" w:hint="eastAsia"/>
          <w:sz w:val="21"/>
          <w:szCs w:val="21"/>
        </w:rPr>
        <w:t>厘米，直径最粗处约</w:t>
      </w:r>
      <w:r w:rsidRPr="00CB767C">
        <w:rPr>
          <w:rFonts w:ascii="宋体" w:hAnsi="宋体" w:cs="仿宋"/>
          <w:sz w:val="21"/>
          <w:szCs w:val="21"/>
        </w:rPr>
        <w:t>1.5</w:t>
      </w:r>
      <w:r w:rsidRPr="00CB767C">
        <w:rPr>
          <w:rFonts w:ascii="宋体" w:hAnsi="宋体" w:cs="仿宋" w:hint="eastAsia"/>
          <w:sz w:val="21"/>
          <w:szCs w:val="21"/>
        </w:rPr>
        <w:t>厘米，外表均匀光滑。</w:t>
      </w:r>
    </w:p>
    <w:p w:rsidR="00053F18" w:rsidRPr="00CB767C" w:rsidRDefault="00053F18" w:rsidP="00715E75">
      <w:pPr>
        <w:pStyle w:val="af5"/>
        <w:spacing w:line="440" w:lineRule="exact"/>
        <w:ind w:firstLineChars="192" w:firstLine="403"/>
        <w:rPr>
          <w:rFonts w:ascii="宋体" w:cs="仿宋"/>
          <w:szCs w:val="21"/>
        </w:rPr>
      </w:pPr>
      <w:r w:rsidRPr="00CB767C">
        <w:rPr>
          <w:rFonts w:ascii="宋体" w:hAnsi="宋体" w:cs="仿宋" w:hint="eastAsia"/>
          <w:sz w:val="21"/>
          <w:szCs w:val="21"/>
        </w:rPr>
        <w:t>③餐具一律使用现场提供的直径</w:t>
      </w:r>
      <w:r w:rsidRPr="00CB767C">
        <w:rPr>
          <w:rFonts w:ascii="宋体" w:hAnsi="宋体" w:cs="仿宋"/>
          <w:sz w:val="21"/>
          <w:szCs w:val="21"/>
        </w:rPr>
        <w:t>23</w:t>
      </w:r>
      <w:r w:rsidRPr="00CB767C">
        <w:rPr>
          <w:rFonts w:ascii="宋体" w:hAnsi="宋体" w:cs="仿宋" w:hint="eastAsia"/>
          <w:sz w:val="21"/>
          <w:szCs w:val="21"/>
        </w:rPr>
        <w:t>厘米的圆平盘展示。</w:t>
      </w:r>
    </w:p>
    <w:p w:rsidR="00053F18" w:rsidRPr="00CB767C" w:rsidRDefault="00053F18" w:rsidP="00715E75">
      <w:pPr>
        <w:pStyle w:val="af5"/>
        <w:spacing w:line="440" w:lineRule="exact"/>
        <w:ind w:firstLineChars="192" w:firstLine="403"/>
        <w:rPr>
          <w:rFonts w:ascii="宋体" w:cs="仿宋"/>
          <w:szCs w:val="21"/>
        </w:rPr>
      </w:pPr>
      <w:r w:rsidRPr="00CB767C">
        <w:rPr>
          <w:rFonts w:ascii="宋体" w:hAnsi="宋体" w:cs="仿宋" w:hint="eastAsia"/>
          <w:sz w:val="21"/>
          <w:szCs w:val="21"/>
        </w:rPr>
        <w:t>④剩余的下脚料及废弃料使用现场提供的直径</w:t>
      </w:r>
      <w:r w:rsidRPr="00CB767C">
        <w:rPr>
          <w:rFonts w:ascii="宋体" w:hAnsi="宋体" w:cs="仿宋"/>
          <w:sz w:val="21"/>
          <w:szCs w:val="21"/>
        </w:rPr>
        <w:t>16</w:t>
      </w:r>
      <w:r w:rsidRPr="00CB767C">
        <w:rPr>
          <w:rFonts w:ascii="宋体" w:hAnsi="宋体" w:cs="仿宋" w:hint="eastAsia"/>
          <w:sz w:val="21"/>
          <w:szCs w:val="21"/>
        </w:rPr>
        <w:t>厘米的平盘盛装与成品一并送评。</w:t>
      </w:r>
    </w:p>
    <w:p w:rsidR="00053F18" w:rsidRPr="00CB767C" w:rsidRDefault="00053F18" w:rsidP="00715E75">
      <w:pPr>
        <w:pStyle w:val="af5"/>
        <w:spacing w:line="440" w:lineRule="exact"/>
        <w:ind w:firstLineChars="192" w:firstLine="403"/>
        <w:rPr>
          <w:rFonts w:ascii="宋体" w:cs="仿宋"/>
          <w:szCs w:val="21"/>
        </w:rPr>
      </w:pPr>
      <w:r w:rsidRPr="00CB767C">
        <w:rPr>
          <w:rFonts w:ascii="宋体" w:hAnsi="宋体" w:cs="仿宋" w:hint="eastAsia"/>
          <w:sz w:val="21"/>
          <w:szCs w:val="21"/>
        </w:rPr>
        <w:t>（</w:t>
      </w:r>
      <w:r w:rsidRPr="00CB767C">
        <w:rPr>
          <w:rFonts w:ascii="宋体" w:hAnsi="宋体" w:cs="仿宋"/>
          <w:sz w:val="21"/>
          <w:szCs w:val="21"/>
        </w:rPr>
        <w:t>2</w:t>
      </w:r>
      <w:r w:rsidRPr="00CB767C">
        <w:rPr>
          <w:rFonts w:ascii="宋体" w:hAnsi="宋体" w:cs="仿宋" w:hint="eastAsia"/>
          <w:sz w:val="21"/>
          <w:szCs w:val="21"/>
        </w:rPr>
        <w:t>）规定作品：主菜鸡肉卷（时间</w:t>
      </w:r>
      <w:r w:rsidRPr="00CB767C">
        <w:rPr>
          <w:rFonts w:ascii="宋体" w:hAnsi="宋体" w:cs="仿宋"/>
          <w:sz w:val="21"/>
          <w:szCs w:val="21"/>
        </w:rPr>
        <w:t>45</w:t>
      </w:r>
      <w:r w:rsidRPr="00CB767C">
        <w:rPr>
          <w:rFonts w:ascii="宋体" w:hAnsi="宋体" w:cs="仿宋" w:hint="eastAsia"/>
          <w:sz w:val="21"/>
          <w:szCs w:val="21"/>
        </w:rPr>
        <w:t>分钟）</w:t>
      </w:r>
    </w:p>
    <w:p w:rsidR="00053F18" w:rsidRPr="00CB767C" w:rsidRDefault="00053F18" w:rsidP="00715E75">
      <w:pPr>
        <w:pStyle w:val="af5"/>
        <w:spacing w:line="440" w:lineRule="exact"/>
        <w:ind w:firstLineChars="192" w:firstLine="403"/>
        <w:rPr>
          <w:rFonts w:ascii="宋体" w:cs="仿宋"/>
          <w:szCs w:val="21"/>
        </w:rPr>
      </w:pPr>
      <w:r w:rsidRPr="00CB767C">
        <w:rPr>
          <w:rFonts w:ascii="宋体" w:hAnsi="宋体" w:cs="仿宋" w:hint="eastAsia"/>
          <w:sz w:val="21"/>
          <w:szCs w:val="21"/>
        </w:rPr>
        <w:t>①选手一律使用现场提供的鸡脯肉（</w:t>
      </w:r>
      <w:r w:rsidRPr="00CB767C">
        <w:rPr>
          <w:rFonts w:ascii="宋体" w:hAnsi="宋体" w:cs="仿宋"/>
          <w:sz w:val="21"/>
          <w:szCs w:val="21"/>
        </w:rPr>
        <w:t>2</w:t>
      </w:r>
      <w:r w:rsidRPr="00CB767C">
        <w:rPr>
          <w:rFonts w:ascii="宋体" w:hAnsi="宋体" w:cs="仿宋" w:hint="eastAsia"/>
          <w:sz w:val="21"/>
          <w:szCs w:val="21"/>
        </w:rPr>
        <w:t>块鸡脯肉，</w:t>
      </w:r>
      <w:r w:rsidRPr="00CB767C">
        <w:rPr>
          <w:rFonts w:ascii="宋体" w:hAnsi="宋体" w:cs="仿宋"/>
          <w:sz w:val="21"/>
          <w:szCs w:val="21"/>
        </w:rPr>
        <w:t>1</w:t>
      </w:r>
      <w:r w:rsidRPr="00CB767C">
        <w:rPr>
          <w:rFonts w:ascii="宋体" w:hAnsi="宋体" w:cs="仿宋" w:hint="eastAsia"/>
          <w:sz w:val="21"/>
          <w:szCs w:val="21"/>
        </w:rPr>
        <w:t>块重量约</w:t>
      </w:r>
      <w:r w:rsidRPr="00CB767C">
        <w:rPr>
          <w:rFonts w:ascii="宋体" w:hAnsi="宋体" w:cs="仿宋"/>
          <w:sz w:val="21"/>
          <w:szCs w:val="21"/>
        </w:rPr>
        <w:t>350</w:t>
      </w:r>
      <w:r w:rsidRPr="00CB767C">
        <w:rPr>
          <w:rFonts w:ascii="宋体" w:hAnsi="宋体" w:cs="仿宋" w:hint="eastAsia"/>
          <w:sz w:val="21"/>
          <w:szCs w:val="21"/>
        </w:rPr>
        <w:t>克），现场另备有土豆、西兰花、青红椒、小番茄、黄瓜、胡萝卜、意面供选手选择，特殊香料和调味品可自带（需赛前填报原料清单）。</w:t>
      </w:r>
    </w:p>
    <w:p w:rsidR="00053F18" w:rsidRPr="00CB767C" w:rsidRDefault="00053F18" w:rsidP="00715E75">
      <w:pPr>
        <w:pStyle w:val="af5"/>
        <w:spacing w:line="440" w:lineRule="exact"/>
        <w:ind w:firstLineChars="192" w:firstLine="403"/>
        <w:rPr>
          <w:rFonts w:ascii="宋体" w:cs="仿宋"/>
          <w:szCs w:val="21"/>
        </w:rPr>
      </w:pPr>
      <w:r w:rsidRPr="00CB767C">
        <w:rPr>
          <w:rFonts w:ascii="宋体" w:hAnsi="宋体" w:cs="仿宋" w:hint="eastAsia"/>
          <w:sz w:val="21"/>
          <w:szCs w:val="21"/>
        </w:rPr>
        <w:t>②只可以带基础酱汁，调味汁需现场制作。</w:t>
      </w:r>
    </w:p>
    <w:p w:rsidR="00053F18" w:rsidRPr="00CB767C" w:rsidRDefault="00906F3F" w:rsidP="00715E75">
      <w:pPr>
        <w:pStyle w:val="af5"/>
        <w:spacing w:line="440" w:lineRule="exact"/>
        <w:ind w:firstLineChars="192" w:firstLine="403"/>
        <w:rPr>
          <w:rFonts w:ascii="宋体" w:cs="仿宋"/>
          <w:szCs w:val="21"/>
        </w:rPr>
      </w:pPr>
      <w:r w:rsidRPr="00CB767C">
        <w:rPr>
          <w:rFonts w:ascii="宋体" w:hAnsi="宋体" w:cs="仿宋"/>
          <w:sz w:val="21"/>
          <w:szCs w:val="21"/>
        </w:rPr>
        <w:fldChar w:fldCharType="begin"/>
      </w:r>
      <w:r w:rsidR="00053F18" w:rsidRPr="00CB767C">
        <w:rPr>
          <w:rFonts w:ascii="宋体" w:hAnsi="宋体" w:cs="仿宋"/>
          <w:sz w:val="21"/>
          <w:szCs w:val="21"/>
        </w:rPr>
        <w:instrText xml:space="preserve"> = 3 \* GB3 \* MERGEFORMAT </w:instrText>
      </w:r>
      <w:r w:rsidRPr="00CB767C">
        <w:rPr>
          <w:rFonts w:ascii="宋体" w:hAnsi="宋体" w:cs="仿宋"/>
          <w:sz w:val="21"/>
          <w:szCs w:val="21"/>
        </w:rPr>
        <w:fldChar w:fldCharType="separate"/>
      </w:r>
      <w:r w:rsidR="00053F18" w:rsidRPr="00CB767C">
        <w:rPr>
          <w:rFonts w:ascii="宋体" w:hAnsi="宋体" w:cs="仿宋" w:hint="eastAsia"/>
          <w:sz w:val="21"/>
          <w:szCs w:val="21"/>
        </w:rPr>
        <w:t>③</w:t>
      </w:r>
      <w:r w:rsidRPr="00CB767C">
        <w:rPr>
          <w:rFonts w:ascii="宋体" w:hAnsi="宋体" w:cs="仿宋"/>
          <w:sz w:val="21"/>
          <w:szCs w:val="21"/>
        </w:rPr>
        <w:fldChar w:fldCharType="end"/>
      </w:r>
      <w:r w:rsidR="00053F18" w:rsidRPr="00CB767C">
        <w:rPr>
          <w:rFonts w:ascii="宋体" w:hAnsi="宋体" w:cs="仿宋" w:hint="eastAsia"/>
          <w:sz w:val="21"/>
          <w:szCs w:val="21"/>
        </w:rPr>
        <w:t>餐具一律使用现场提供的直径</w:t>
      </w:r>
      <w:r w:rsidR="00053F18" w:rsidRPr="00CB767C">
        <w:rPr>
          <w:rFonts w:ascii="宋体" w:hAnsi="宋体" w:cs="仿宋"/>
          <w:sz w:val="21"/>
          <w:szCs w:val="21"/>
        </w:rPr>
        <w:t>28</w:t>
      </w:r>
      <w:r w:rsidR="00053F18" w:rsidRPr="00CB767C">
        <w:rPr>
          <w:rFonts w:ascii="宋体" w:hAnsi="宋体" w:cs="仿宋" w:hint="eastAsia"/>
          <w:sz w:val="21"/>
          <w:szCs w:val="21"/>
        </w:rPr>
        <w:t>厘米的圆平盘盛装，品尝器皿现场统一提供。</w:t>
      </w:r>
    </w:p>
    <w:p w:rsidR="00053F18" w:rsidRPr="00CB767C" w:rsidRDefault="00906F3F" w:rsidP="00715E75">
      <w:pPr>
        <w:pStyle w:val="af5"/>
        <w:spacing w:line="440" w:lineRule="exact"/>
        <w:ind w:firstLineChars="192" w:firstLine="403"/>
        <w:rPr>
          <w:rFonts w:ascii="宋体" w:cs="仿宋"/>
          <w:szCs w:val="21"/>
        </w:rPr>
      </w:pPr>
      <w:r w:rsidRPr="00CB767C">
        <w:rPr>
          <w:rFonts w:ascii="宋体" w:hAnsi="宋体" w:cs="仿宋"/>
          <w:sz w:val="21"/>
          <w:szCs w:val="21"/>
        </w:rPr>
        <w:fldChar w:fldCharType="begin"/>
      </w:r>
      <w:r w:rsidR="00053F18" w:rsidRPr="00CB767C">
        <w:rPr>
          <w:rFonts w:ascii="宋体" w:hAnsi="宋体" w:cs="仿宋"/>
          <w:sz w:val="21"/>
          <w:szCs w:val="21"/>
        </w:rPr>
        <w:instrText xml:space="preserve"> = 4 \* GB3 \* MERGEFORMAT </w:instrText>
      </w:r>
      <w:r w:rsidRPr="00CB767C">
        <w:rPr>
          <w:rFonts w:ascii="宋体" w:hAnsi="宋体" w:cs="仿宋"/>
          <w:sz w:val="21"/>
          <w:szCs w:val="21"/>
        </w:rPr>
        <w:fldChar w:fldCharType="separate"/>
      </w:r>
      <w:r w:rsidR="00053F18" w:rsidRPr="00CB767C">
        <w:rPr>
          <w:rFonts w:ascii="宋体" w:hAnsi="宋体" w:cs="仿宋" w:hint="eastAsia"/>
          <w:sz w:val="21"/>
          <w:szCs w:val="21"/>
        </w:rPr>
        <w:t>④</w:t>
      </w:r>
      <w:r w:rsidRPr="00CB767C">
        <w:rPr>
          <w:rFonts w:ascii="宋体" w:hAnsi="宋体" w:cs="仿宋"/>
          <w:sz w:val="21"/>
          <w:szCs w:val="21"/>
        </w:rPr>
        <w:fldChar w:fldCharType="end"/>
      </w:r>
      <w:r w:rsidR="00053F18" w:rsidRPr="00CB767C">
        <w:rPr>
          <w:rFonts w:ascii="宋体" w:hAnsi="宋体" w:cs="仿宋" w:hint="eastAsia"/>
          <w:sz w:val="21"/>
          <w:szCs w:val="21"/>
        </w:rPr>
        <w:t>作品应满足</w:t>
      </w:r>
      <w:r w:rsidR="00053F18" w:rsidRPr="00CB767C">
        <w:rPr>
          <w:rFonts w:ascii="宋体" w:hAnsi="宋体" w:cs="仿宋"/>
          <w:sz w:val="21"/>
          <w:szCs w:val="21"/>
        </w:rPr>
        <w:t>1</w:t>
      </w:r>
      <w:r w:rsidR="00053F18" w:rsidRPr="00CB767C">
        <w:rPr>
          <w:rFonts w:ascii="宋体" w:hAnsi="宋体" w:cs="仿宋" w:hint="eastAsia"/>
          <w:sz w:val="21"/>
          <w:szCs w:val="21"/>
        </w:rPr>
        <w:t>人量，统一样式制作二份，一份展示，一份供评委品尝。</w:t>
      </w:r>
    </w:p>
    <w:p w:rsidR="00053F18" w:rsidRPr="00CB767C" w:rsidRDefault="00053F18" w:rsidP="00715E75">
      <w:pPr>
        <w:pStyle w:val="af5"/>
        <w:spacing w:line="440" w:lineRule="exact"/>
        <w:ind w:firstLineChars="192" w:firstLine="403"/>
        <w:rPr>
          <w:rFonts w:ascii="宋体" w:cs="仿宋"/>
          <w:szCs w:val="21"/>
        </w:rPr>
      </w:pPr>
      <w:r w:rsidRPr="00CB767C">
        <w:rPr>
          <w:rFonts w:ascii="宋体" w:hAnsi="宋体" w:cs="仿宋" w:hint="eastAsia"/>
          <w:sz w:val="21"/>
          <w:szCs w:val="21"/>
        </w:rPr>
        <w:t>（</w:t>
      </w:r>
      <w:r w:rsidRPr="00CB767C">
        <w:rPr>
          <w:rFonts w:ascii="宋体" w:hAnsi="宋体" w:cs="仿宋"/>
          <w:sz w:val="21"/>
          <w:szCs w:val="21"/>
        </w:rPr>
        <w:t>3</w:t>
      </w:r>
      <w:r w:rsidRPr="00CB767C">
        <w:rPr>
          <w:rFonts w:ascii="宋体" w:hAnsi="宋体" w:cs="仿宋" w:hint="eastAsia"/>
          <w:sz w:val="21"/>
          <w:szCs w:val="21"/>
        </w:rPr>
        <w:t>）自选作品：虾类头盘（时间</w:t>
      </w:r>
      <w:r w:rsidRPr="00CB767C">
        <w:rPr>
          <w:rFonts w:ascii="宋体" w:hAnsi="宋体" w:cs="仿宋"/>
          <w:sz w:val="21"/>
          <w:szCs w:val="21"/>
        </w:rPr>
        <w:t>30</w:t>
      </w:r>
      <w:r w:rsidRPr="00CB767C">
        <w:rPr>
          <w:rFonts w:ascii="宋体" w:hAnsi="宋体" w:cs="仿宋" w:hint="eastAsia"/>
          <w:sz w:val="21"/>
          <w:szCs w:val="21"/>
        </w:rPr>
        <w:t>分钟）</w:t>
      </w:r>
    </w:p>
    <w:p w:rsidR="00053F18" w:rsidRPr="00CB767C" w:rsidRDefault="00053F18" w:rsidP="00507864">
      <w:pPr>
        <w:spacing w:line="360" w:lineRule="auto"/>
        <w:ind w:firstLine="570"/>
        <w:rPr>
          <w:rFonts w:ascii="宋体" w:cs="仿宋"/>
          <w:szCs w:val="21"/>
        </w:rPr>
      </w:pPr>
      <w:r w:rsidRPr="00CB767C">
        <w:rPr>
          <w:rFonts w:ascii="宋体" w:hAnsi="宋体" w:cs="仿宋" w:hint="eastAsia"/>
          <w:szCs w:val="21"/>
        </w:rPr>
        <w:t>①冷热菜品不限，选手一律使用现场提供的大虾（</w:t>
      </w:r>
      <w:r w:rsidRPr="00CB767C">
        <w:rPr>
          <w:rFonts w:ascii="宋体" w:hAnsi="宋体" w:cs="仿宋"/>
          <w:szCs w:val="21"/>
        </w:rPr>
        <w:t>8-10</w:t>
      </w:r>
      <w:r w:rsidRPr="00CB767C">
        <w:rPr>
          <w:rFonts w:ascii="宋体" w:hAnsi="宋体" w:cs="仿宋" w:hint="eastAsia"/>
          <w:szCs w:val="21"/>
        </w:rPr>
        <w:t>头，约</w:t>
      </w:r>
      <w:r w:rsidRPr="00CB767C">
        <w:rPr>
          <w:rFonts w:ascii="宋体" w:hAnsi="宋体" w:cs="仿宋"/>
          <w:szCs w:val="21"/>
        </w:rPr>
        <w:t>250</w:t>
      </w:r>
      <w:r w:rsidRPr="00CB767C">
        <w:rPr>
          <w:rFonts w:ascii="宋体" w:hAnsi="宋体" w:cs="仿宋" w:hint="eastAsia"/>
          <w:szCs w:val="21"/>
        </w:rPr>
        <w:t>克），其他调料、</w:t>
      </w:r>
      <w:r w:rsidRPr="00CB767C">
        <w:rPr>
          <w:rFonts w:ascii="宋体" w:hAnsi="宋体" w:cs="仿宋" w:hint="eastAsia"/>
          <w:szCs w:val="21"/>
        </w:rPr>
        <w:lastRenderedPageBreak/>
        <w:t>辅料自备。</w:t>
      </w:r>
    </w:p>
    <w:p w:rsidR="00053F18" w:rsidRPr="00CB767C" w:rsidRDefault="00053F18" w:rsidP="00507864">
      <w:pPr>
        <w:spacing w:line="360" w:lineRule="auto"/>
        <w:ind w:firstLine="570"/>
        <w:rPr>
          <w:rFonts w:ascii="宋体" w:cs="仿宋"/>
          <w:szCs w:val="21"/>
        </w:rPr>
      </w:pPr>
      <w:r w:rsidRPr="00CB767C">
        <w:rPr>
          <w:rFonts w:ascii="宋体" w:hAnsi="宋体" w:cs="仿宋" w:hint="eastAsia"/>
          <w:szCs w:val="21"/>
        </w:rPr>
        <w:t>②作品必须包括动物性原料和植物性原料。</w:t>
      </w:r>
    </w:p>
    <w:p w:rsidR="00053F18" w:rsidRPr="00CB767C" w:rsidRDefault="00053F18" w:rsidP="00507864">
      <w:pPr>
        <w:spacing w:line="360" w:lineRule="auto"/>
        <w:ind w:firstLine="570"/>
        <w:rPr>
          <w:rFonts w:ascii="宋体" w:cs="仿宋"/>
          <w:szCs w:val="21"/>
        </w:rPr>
      </w:pPr>
      <w:r w:rsidRPr="00CB767C">
        <w:rPr>
          <w:rFonts w:ascii="宋体" w:hAnsi="宋体" w:cs="仿宋" w:hint="eastAsia"/>
          <w:szCs w:val="21"/>
        </w:rPr>
        <w:t>③成品应为位菜，一份展示，一份供评委品尝。</w:t>
      </w:r>
    </w:p>
    <w:p w:rsidR="00053F18" w:rsidRPr="00CB767C" w:rsidRDefault="00053F18" w:rsidP="00507864">
      <w:pPr>
        <w:spacing w:line="360" w:lineRule="auto"/>
        <w:ind w:firstLine="570"/>
        <w:rPr>
          <w:rFonts w:ascii="宋体" w:cs="仿宋"/>
          <w:szCs w:val="21"/>
        </w:rPr>
      </w:pPr>
      <w:r w:rsidRPr="00CB767C">
        <w:rPr>
          <w:rFonts w:ascii="宋体" w:hAnsi="宋体" w:cs="仿宋" w:hint="eastAsia"/>
          <w:szCs w:val="21"/>
        </w:rPr>
        <w:t>④成品一律使用现场提供的直径</w:t>
      </w:r>
      <w:r w:rsidRPr="00CB767C">
        <w:rPr>
          <w:rFonts w:ascii="宋体" w:hAnsi="宋体" w:cs="仿宋"/>
          <w:szCs w:val="21"/>
        </w:rPr>
        <w:t>28</w:t>
      </w:r>
      <w:r w:rsidRPr="00CB767C">
        <w:rPr>
          <w:rFonts w:ascii="宋体" w:hAnsi="宋体" w:cs="仿宋" w:hint="eastAsia"/>
          <w:szCs w:val="21"/>
        </w:rPr>
        <w:t>厘米的平盘盛装，所有装饰现场完成。</w:t>
      </w:r>
    </w:p>
    <w:p w:rsidR="00053F18" w:rsidRPr="00CB767C" w:rsidRDefault="00053F18" w:rsidP="00507864">
      <w:pPr>
        <w:spacing w:line="360" w:lineRule="auto"/>
        <w:ind w:firstLine="570"/>
        <w:rPr>
          <w:rFonts w:ascii="宋体" w:cs="仿宋"/>
          <w:szCs w:val="21"/>
        </w:rPr>
      </w:pPr>
      <w:r w:rsidRPr="00CB767C">
        <w:rPr>
          <w:rFonts w:ascii="宋体" w:hAnsi="宋体" w:cs="仿宋" w:hint="eastAsia"/>
          <w:szCs w:val="21"/>
        </w:rPr>
        <w:t>注：比赛只提供基础调味料，其他调料自带，杜绝任何成品、半成品带进比赛现场。</w:t>
      </w:r>
    </w:p>
    <w:p w:rsidR="00053F18" w:rsidRPr="00CB767C" w:rsidRDefault="00053F18" w:rsidP="00507864">
      <w:pPr>
        <w:spacing w:line="360" w:lineRule="auto"/>
        <w:ind w:firstLine="570"/>
        <w:rPr>
          <w:rFonts w:ascii="宋体" w:cs="仿宋"/>
          <w:szCs w:val="21"/>
        </w:rPr>
      </w:pPr>
      <w:r w:rsidRPr="00CB767C">
        <w:rPr>
          <w:rFonts w:ascii="宋体" w:hAnsi="宋体" w:cs="仿宋"/>
          <w:szCs w:val="21"/>
        </w:rPr>
        <w:t>3.</w:t>
      </w:r>
      <w:r w:rsidRPr="00CB767C">
        <w:rPr>
          <w:rFonts w:ascii="宋体" w:hAnsi="宋体" w:cs="仿宋" w:hint="eastAsia"/>
          <w:szCs w:val="21"/>
        </w:rPr>
        <w:t>中餐面点：参赛选手在</w:t>
      </w:r>
      <w:r w:rsidRPr="00CB767C">
        <w:rPr>
          <w:rFonts w:ascii="宋体" w:hAnsi="宋体" w:cs="仿宋"/>
          <w:szCs w:val="21"/>
        </w:rPr>
        <w:t>115</w:t>
      </w:r>
      <w:r w:rsidRPr="00CB767C">
        <w:rPr>
          <w:rFonts w:ascii="宋体" w:hAnsi="宋体" w:cs="仿宋" w:hint="eastAsia"/>
          <w:szCs w:val="21"/>
        </w:rPr>
        <w:t>分钟内完成三个作品的制作。其中制作发酵面团提褶包子和油酥类面点的时间可以套用，在</w:t>
      </w:r>
      <w:r w:rsidRPr="00CB767C">
        <w:rPr>
          <w:rFonts w:ascii="宋体" w:hAnsi="宋体" w:cs="仿宋"/>
          <w:szCs w:val="21"/>
        </w:rPr>
        <w:t>100</w:t>
      </w:r>
      <w:r w:rsidRPr="00CB767C">
        <w:rPr>
          <w:rFonts w:ascii="宋体" w:hAnsi="宋体" w:cs="仿宋" w:hint="eastAsia"/>
          <w:szCs w:val="21"/>
        </w:rPr>
        <w:t>分钟内完成。</w:t>
      </w:r>
    </w:p>
    <w:p w:rsidR="00053F18" w:rsidRPr="00CB767C" w:rsidRDefault="00053F18" w:rsidP="00715E75">
      <w:pPr>
        <w:pStyle w:val="af5"/>
        <w:spacing w:line="440" w:lineRule="exact"/>
        <w:ind w:firstLineChars="192" w:firstLine="403"/>
        <w:rPr>
          <w:rFonts w:ascii="宋体" w:cs="仿宋"/>
          <w:szCs w:val="21"/>
          <w:lang w:val="zh-CN"/>
        </w:rPr>
      </w:pPr>
      <w:r w:rsidRPr="00CB767C">
        <w:rPr>
          <w:rFonts w:ascii="宋体" w:hAnsi="宋体" w:cs="仿宋" w:hint="eastAsia"/>
          <w:sz w:val="21"/>
          <w:szCs w:val="21"/>
        </w:rPr>
        <w:t>（</w:t>
      </w:r>
      <w:r w:rsidRPr="00CB767C">
        <w:rPr>
          <w:rFonts w:ascii="宋体" w:hAnsi="宋体" w:cs="仿宋"/>
          <w:sz w:val="21"/>
          <w:szCs w:val="21"/>
        </w:rPr>
        <w:t>1</w:t>
      </w:r>
      <w:r w:rsidRPr="00CB767C">
        <w:rPr>
          <w:rFonts w:ascii="宋体" w:hAnsi="宋体" w:cs="仿宋" w:hint="eastAsia"/>
          <w:sz w:val="21"/>
          <w:szCs w:val="21"/>
        </w:rPr>
        <w:t>）基本功作品：</w:t>
      </w:r>
      <w:r w:rsidRPr="00CB767C">
        <w:rPr>
          <w:rFonts w:ascii="宋体" w:hAnsi="宋体" w:cs="仿宋" w:hint="eastAsia"/>
          <w:sz w:val="21"/>
          <w:szCs w:val="21"/>
          <w:lang w:val="zh-CN"/>
        </w:rPr>
        <w:t>擀皮下挤（时间</w:t>
      </w:r>
      <w:r w:rsidRPr="00CB767C">
        <w:rPr>
          <w:rFonts w:ascii="宋体" w:hAnsi="宋体" w:cs="仿宋"/>
          <w:sz w:val="21"/>
          <w:szCs w:val="21"/>
          <w:lang w:val="zh-CN"/>
        </w:rPr>
        <w:t>15</w:t>
      </w:r>
      <w:r w:rsidRPr="00CB767C">
        <w:rPr>
          <w:rFonts w:ascii="宋体" w:hAnsi="宋体" w:cs="仿宋" w:hint="eastAsia"/>
          <w:sz w:val="21"/>
          <w:szCs w:val="21"/>
          <w:lang w:val="zh-CN"/>
        </w:rPr>
        <w:t>分钟）</w:t>
      </w:r>
    </w:p>
    <w:p w:rsidR="00053F18" w:rsidRPr="00CB767C" w:rsidRDefault="00053F18" w:rsidP="00715E75">
      <w:pPr>
        <w:pStyle w:val="af5"/>
        <w:spacing w:line="440" w:lineRule="exact"/>
        <w:ind w:firstLineChars="100" w:firstLine="210"/>
        <w:rPr>
          <w:rFonts w:ascii="宋体" w:cs="仿宋"/>
          <w:szCs w:val="21"/>
          <w:lang w:val="zh-CN"/>
        </w:rPr>
      </w:pPr>
      <w:r w:rsidRPr="00CB767C">
        <w:rPr>
          <w:rFonts w:ascii="宋体" w:hAnsi="宋体" w:cs="仿宋" w:hint="eastAsia"/>
          <w:sz w:val="21"/>
          <w:szCs w:val="21"/>
        </w:rPr>
        <w:t>①干</w:t>
      </w:r>
      <w:r w:rsidRPr="00CB767C">
        <w:rPr>
          <w:rFonts w:ascii="宋体" w:hAnsi="宋体" w:cs="仿宋" w:hint="eastAsia"/>
          <w:sz w:val="21"/>
          <w:szCs w:val="21"/>
          <w:lang w:val="zh-CN"/>
        </w:rPr>
        <w:t>面粉</w:t>
      </w:r>
      <w:r w:rsidRPr="00CB767C">
        <w:rPr>
          <w:rFonts w:ascii="宋体" w:hAnsi="宋体" w:cs="仿宋"/>
          <w:sz w:val="21"/>
          <w:szCs w:val="21"/>
          <w:lang w:val="zh-CN"/>
        </w:rPr>
        <w:t>300</w:t>
      </w:r>
      <w:r w:rsidRPr="00CB767C">
        <w:rPr>
          <w:rFonts w:ascii="宋体" w:hAnsi="宋体" w:cs="仿宋" w:hint="eastAsia"/>
          <w:sz w:val="21"/>
          <w:szCs w:val="21"/>
          <w:lang w:val="zh-CN"/>
        </w:rPr>
        <w:t>克，下</w:t>
      </w:r>
      <w:r w:rsidRPr="00CB767C">
        <w:rPr>
          <w:rFonts w:ascii="宋体" w:hAnsi="宋体" w:cs="仿宋"/>
          <w:sz w:val="21"/>
          <w:szCs w:val="21"/>
          <w:lang w:val="zh-CN"/>
        </w:rPr>
        <w:t>10</w:t>
      </w:r>
      <w:r w:rsidRPr="00CB767C">
        <w:rPr>
          <w:rFonts w:ascii="宋体" w:hAnsi="宋体" w:cs="仿宋" w:hint="eastAsia"/>
          <w:sz w:val="21"/>
          <w:szCs w:val="21"/>
          <w:lang w:val="zh-CN"/>
        </w:rPr>
        <w:t>个挤，擀</w:t>
      </w:r>
      <w:r w:rsidRPr="00CB767C">
        <w:rPr>
          <w:rFonts w:ascii="宋体" w:hAnsi="宋体" w:cs="仿宋"/>
          <w:sz w:val="21"/>
          <w:szCs w:val="21"/>
          <w:lang w:val="zh-CN"/>
        </w:rPr>
        <w:t>10</w:t>
      </w:r>
      <w:r w:rsidRPr="00CB767C">
        <w:rPr>
          <w:rFonts w:ascii="宋体" w:hAnsi="宋体" w:cs="仿宋" w:hint="eastAsia"/>
          <w:sz w:val="21"/>
          <w:szCs w:val="21"/>
          <w:lang w:val="zh-CN"/>
        </w:rPr>
        <w:t>个皮，含薄面。</w:t>
      </w:r>
    </w:p>
    <w:p w:rsidR="00053F18" w:rsidRPr="00CB767C" w:rsidRDefault="00053F18" w:rsidP="00715E75">
      <w:pPr>
        <w:pStyle w:val="af5"/>
        <w:spacing w:line="440" w:lineRule="exact"/>
        <w:ind w:firstLineChars="100" w:firstLine="210"/>
        <w:rPr>
          <w:rFonts w:ascii="宋体" w:cs="仿宋"/>
          <w:szCs w:val="21"/>
          <w:lang w:val="zh-CN"/>
        </w:rPr>
      </w:pPr>
      <w:r w:rsidRPr="00CB767C">
        <w:rPr>
          <w:rFonts w:ascii="宋体" w:hAnsi="宋体" w:cs="仿宋" w:hint="eastAsia"/>
          <w:sz w:val="21"/>
          <w:szCs w:val="21"/>
        </w:rPr>
        <w:t>②作品用现场提供的</w:t>
      </w:r>
      <w:r w:rsidRPr="00CB767C">
        <w:rPr>
          <w:rFonts w:ascii="宋体" w:hAnsi="宋体" w:cs="仿宋"/>
          <w:sz w:val="21"/>
          <w:szCs w:val="21"/>
        </w:rPr>
        <w:t>35.5</w:t>
      </w:r>
      <w:r w:rsidRPr="00CB767C">
        <w:rPr>
          <w:rFonts w:ascii="宋体" w:hAnsi="宋体" w:cs="仿宋" w:hint="eastAsia"/>
          <w:sz w:val="21"/>
          <w:szCs w:val="21"/>
        </w:rPr>
        <w:t>厘米的平盘盛装送评。</w:t>
      </w:r>
    </w:p>
    <w:p w:rsidR="00053F18" w:rsidRPr="00CB767C" w:rsidRDefault="00053F18" w:rsidP="00715E75">
      <w:pPr>
        <w:spacing w:line="360" w:lineRule="auto"/>
        <w:ind w:firstLineChars="200" w:firstLine="420"/>
        <w:rPr>
          <w:rFonts w:ascii="宋体" w:cs="仿宋"/>
          <w:szCs w:val="21"/>
        </w:rPr>
      </w:pPr>
      <w:r w:rsidRPr="00CB767C">
        <w:rPr>
          <w:rFonts w:ascii="宋体" w:hAnsi="宋体" w:cs="仿宋" w:hint="eastAsia"/>
          <w:szCs w:val="21"/>
        </w:rPr>
        <w:t>（</w:t>
      </w:r>
      <w:r w:rsidRPr="00CB767C">
        <w:rPr>
          <w:rFonts w:ascii="宋体" w:hAnsi="宋体" w:cs="仿宋"/>
          <w:szCs w:val="21"/>
        </w:rPr>
        <w:t>2</w:t>
      </w:r>
      <w:r w:rsidRPr="00CB767C">
        <w:rPr>
          <w:rFonts w:ascii="宋体" w:hAnsi="宋体" w:cs="仿宋" w:hint="eastAsia"/>
          <w:szCs w:val="21"/>
        </w:rPr>
        <w:t>）规定作品：发酵面团提褶包子（时间</w:t>
      </w:r>
      <w:r w:rsidRPr="00CB767C">
        <w:rPr>
          <w:rFonts w:ascii="宋体" w:hAnsi="宋体" w:cs="仿宋"/>
          <w:szCs w:val="21"/>
        </w:rPr>
        <w:t>50</w:t>
      </w:r>
      <w:r w:rsidRPr="00CB767C">
        <w:rPr>
          <w:rFonts w:ascii="宋体" w:hAnsi="宋体" w:cs="仿宋" w:hint="eastAsia"/>
          <w:szCs w:val="21"/>
        </w:rPr>
        <w:t>分钟）</w:t>
      </w:r>
    </w:p>
    <w:p w:rsidR="00053F18" w:rsidRPr="00CB767C" w:rsidRDefault="00053F18" w:rsidP="00507864">
      <w:pPr>
        <w:spacing w:line="360" w:lineRule="auto"/>
        <w:ind w:firstLine="570"/>
        <w:rPr>
          <w:rFonts w:ascii="宋体" w:cs="仿宋"/>
          <w:szCs w:val="21"/>
        </w:rPr>
      </w:pPr>
      <w:r w:rsidRPr="00CB767C">
        <w:rPr>
          <w:rFonts w:ascii="宋体" w:hAnsi="宋体" w:cs="仿宋" w:hint="eastAsia"/>
          <w:szCs w:val="21"/>
        </w:rPr>
        <w:t>①选手使用现场提供的面粉（江苏常州美玫牌糕点用小麦粉）</w:t>
      </w:r>
      <w:r w:rsidRPr="00CB767C">
        <w:rPr>
          <w:rFonts w:ascii="宋体" w:hAnsi="宋体" w:cs="仿宋"/>
          <w:szCs w:val="21"/>
        </w:rPr>
        <w:t>500</w:t>
      </w:r>
      <w:r w:rsidRPr="00CB767C">
        <w:rPr>
          <w:rFonts w:ascii="宋体" w:hAnsi="宋体" w:cs="仿宋" w:hint="eastAsia"/>
          <w:szCs w:val="21"/>
        </w:rPr>
        <w:t>克和猪肉肉泥（</w:t>
      </w:r>
      <w:r w:rsidRPr="00CB767C">
        <w:rPr>
          <w:rFonts w:ascii="宋体" w:hAnsi="宋体" w:cs="仿宋"/>
          <w:szCs w:val="21"/>
        </w:rPr>
        <w:t>250</w:t>
      </w:r>
      <w:r w:rsidRPr="00CB767C">
        <w:rPr>
          <w:rFonts w:ascii="宋体" w:hAnsi="宋体" w:cs="仿宋" w:hint="eastAsia"/>
          <w:szCs w:val="21"/>
        </w:rPr>
        <w:t>克）、大葱、黄豆酱及其他辅料，现场和面，调制馅心（水调馅），使用酵母发酵，制作包子。</w:t>
      </w:r>
    </w:p>
    <w:p w:rsidR="00053F18" w:rsidRPr="00CB767C" w:rsidRDefault="00053F18" w:rsidP="00507864">
      <w:pPr>
        <w:spacing w:line="360" w:lineRule="auto"/>
        <w:ind w:firstLine="570"/>
        <w:rPr>
          <w:rFonts w:ascii="宋体" w:cs="仿宋"/>
          <w:szCs w:val="21"/>
        </w:rPr>
      </w:pPr>
      <w:r w:rsidRPr="00CB767C">
        <w:rPr>
          <w:rFonts w:ascii="宋体" w:hAnsi="宋体" w:cs="仿宋" w:hint="eastAsia"/>
          <w:szCs w:val="21"/>
        </w:rPr>
        <w:t>②成品大小一致，数量为</w:t>
      </w:r>
      <w:r w:rsidRPr="00CB767C">
        <w:rPr>
          <w:rFonts w:ascii="宋体" w:hAnsi="宋体" w:cs="仿宋"/>
          <w:szCs w:val="21"/>
        </w:rPr>
        <w:t>10</w:t>
      </w:r>
      <w:r w:rsidRPr="00CB767C">
        <w:rPr>
          <w:rFonts w:ascii="宋体" w:hAnsi="宋体" w:cs="仿宋" w:hint="eastAsia"/>
          <w:szCs w:val="21"/>
        </w:rPr>
        <w:t>个，成品重量每个</w:t>
      </w:r>
      <w:r w:rsidRPr="00CB767C">
        <w:rPr>
          <w:rFonts w:ascii="宋体" w:hAnsi="宋体" w:cs="仿宋"/>
          <w:szCs w:val="21"/>
        </w:rPr>
        <w:t>55</w:t>
      </w:r>
      <w:r w:rsidRPr="00CB767C">
        <w:rPr>
          <w:rFonts w:ascii="宋体" w:hAnsi="宋体" w:cs="仿宋" w:hint="eastAsia"/>
          <w:szCs w:val="21"/>
        </w:rPr>
        <w:t>克（可上下浮动</w:t>
      </w:r>
      <w:r w:rsidRPr="00CB767C">
        <w:rPr>
          <w:rFonts w:ascii="宋体" w:hAnsi="宋体" w:cs="仿宋"/>
          <w:szCs w:val="21"/>
        </w:rPr>
        <w:t>10%</w:t>
      </w:r>
      <w:r w:rsidRPr="00CB767C">
        <w:rPr>
          <w:rFonts w:ascii="宋体" w:hAnsi="宋体" w:cs="仿宋" w:hint="eastAsia"/>
          <w:szCs w:val="21"/>
        </w:rPr>
        <w:t>）。</w:t>
      </w:r>
    </w:p>
    <w:p w:rsidR="00053F18" w:rsidRPr="00CB767C" w:rsidRDefault="00053F18" w:rsidP="00507864">
      <w:pPr>
        <w:spacing w:line="360" w:lineRule="auto"/>
        <w:ind w:firstLine="570"/>
        <w:rPr>
          <w:rFonts w:ascii="宋体" w:cs="仿宋"/>
          <w:szCs w:val="21"/>
        </w:rPr>
      </w:pPr>
      <w:r w:rsidRPr="00CB767C">
        <w:rPr>
          <w:rFonts w:ascii="宋体" w:hAnsi="宋体" w:cs="仿宋" w:hint="eastAsia"/>
          <w:szCs w:val="21"/>
        </w:rPr>
        <w:t>③包子褶应在</w:t>
      </w:r>
      <w:r w:rsidRPr="00CB767C">
        <w:rPr>
          <w:rFonts w:ascii="宋体" w:hAnsi="宋体" w:cs="仿宋"/>
          <w:szCs w:val="21"/>
        </w:rPr>
        <w:t>16</w:t>
      </w:r>
      <w:r w:rsidRPr="00CB767C">
        <w:rPr>
          <w:rFonts w:ascii="宋体" w:hAnsi="宋体" w:cs="仿宋" w:hint="eastAsia"/>
          <w:szCs w:val="21"/>
        </w:rPr>
        <w:t>道以上，花纹清晰，间距均匀。</w:t>
      </w:r>
    </w:p>
    <w:p w:rsidR="00053F18" w:rsidRPr="00CB767C" w:rsidRDefault="00053F18" w:rsidP="00507864">
      <w:pPr>
        <w:spacing w:line="360" w:lineRule="auto"/>
        <w:ind w:firstLine="570"/>
        <w:rPr>
          <w:rFonts w:ascii="宋体" w:cs="仿宋"/>
          <w:szCs w:val="21"/>
        </w:rPr>
      </w:pPr>
      <w:r w:rsidRPr="00CB767C">
        <w:rPr>
          <w:rFonts w:ascii="宋体" w:hAnsi="宋体" w:cs="仿宋" w:hint="eastAsia"/>
          <w:szCs w:val="21"/>
        </w:rPr>
        <w:t>④成品应在比赛开始后</w:t>
      </w:r>
      <w:r w:rsidRPr="00CB767C">
        <w:rPr>
          <w:rFonts w:ascii="宋体" w:hAnsi="宋体" w:cs="仿宋"/>
          <w:szCs w:val="21"/>
        </w:rPr>
        <w:t>50</w:t>
      </w:r>
      <w:r w:rsidRPr="00CB767C">
        <w:rPr>
          <w:rFonts w:ascii="宋体" w:hAnsi="宋体" w:cs="仿宋" w:hint="eastAsia"/>
          <w:szCs w:val="21"/>
        </w:rPr>
        <w:t>分钟内完成送评。</w:t>
      </w:r>
    </w:p>
    <w:p w:rsidR="00053F18" w:rsidRPr="00CB767C" w:rsidRDefault="00053F18" w:rsidP="00507864">
      <w:pPr>
        <w:spacing w:line="360" w:lineRule="auto"/>
        <w:ind w:firstLine="570"/>
        <w:rPr>
          <w:rFonts w:ascii="宋体" w:cs="仿宋"/>
          <w:szCs w:val="21"/>
        </w:rPr>
      </w:pPr>
      <w:r w:rsidRPr="00CB767C">
        <w:rPr>
          <w:rFonts w:ascii="宋体" w:hAnsi="宋体" w:cs="仿宋" w:hint="eastAsia"/>
          <w:szCs w:val="21"/>
        </w:rPr>
        <w:t>⑤成品用现场提供的</w:t>
      </w:r>
      <w:r w:rsidRPr="00CB767C">
        <w:rPr>
          <w:rFonts w:ascii="宋体" w:hAnsi="宋体" w:cs="仿宋"/>
          <w:szCs w:val="21"/>
        </w:rPr>
        <w:t>35.5</w:t>
      </w:r>
      <w:r w:rsidRPr="00CB767C">
        <w:rPr>
          <w:rFonts w:ascii="宋体" w:hAnsi="宋体" w:cs="仿宋" w:hint="eastAsia"/>
          <w:szCs w:val="21"/>
        </w:rPr>
        <w:t>厘米的平盘盛装送评，以“</w:t>
      </w:r>
      <w:r w:rsidRPr="00CB767C">
        <w:rPr>
          <w:rFonts w:ascii="宋体" w:hAnsi="宋体" w:cs="仿宋"/>
          <w:szCs w:val="21"/>
        </w:rPr>
        <w:t>343</w:t>
      </w:r>
      <w:r w:rsidRPr="00CB767C">
        <w:rPr>
          <w:rFonts w:ascii="宋体" w:hAnsi="宋体" w:cs="仿宋" w:hint="eastAsia"/>
          <w:szCs w:val="21"/>
        </w:rPr>
        <w:t>”方式排列，其中包含评委品尝包子。</w:t>
      </w:r>
    </w:p>
    <w:p w:rsidR="00053F18" w:rsidRPr="00CB767C" w:rsidRDefault="00053F18" w:rsidP="00507864">
      <w:pPr>
        <w:spacing w:line="360" w:lineRule="auto"/>
        <w:ind w:firstLine="570"/>
        <w:rPr>
          <w:rFonts w:ascii="宋体" w:cs="仿宋"/>
          <w:szCs w:val="21"/>
        </w:rPr>
      </w:pPr>
      <w:r w:rsidRPr="00CB767C">
        <w:rPr>
          <w:rFonts w:ascii="宋体" w:hAnsi="宋体" w:cs="仿宋" w:hint="eastAsia"/>
          <w:szCs w:val="21"/>
        </w:rPr>
        <w:t>（</w:t>
      </w:r>
      <w:r w:rsidRPr="00CB767C">
        <w:rPr>
          <w:rFonts w:ascii="宋体" w:hAnsi="宋体" w:cs="仿宋"/>
          <w:szCs w:val="21"/>
        </w:rPr>
        <w:t>3</w:t>
      </w:r>
      <w:r w:rsidRPr="00CB767C">
        <w:rPr>
          <w:rFonts w:ascii="宋体" w:hAnsi="宋体" w:cs="仿宋" w:hint="eastAsia"/>
          <w:szCs w:val="21"/>
        </w:rPr>
        <w:t>）自选作品：油酥类面点（时间</w:t>
      </w:r>
      <w:r w:rsidRPr="00CB767C">
        <w:rPr>
          <w:rFonts w:ascii="宋体" w:hAnsi="宋体" w:cs="仿宋"/>
          <w:szCs w:val="21"/>
        </w:rPr>
        <w:t>50</w:t>
      </w:r>
      <w:r w:rsidRPr="00CB767C">
        <w:rPr>
          <w:rFonts w:ascii="宋体" w:hAnsi="宋体" w:cs="仿宋" w:hint="eastAsia"/>
          <w:szCs w:val="21"/>
        </w:rPr>
        <w:t>分钟）</w:t>
      </w:r>
    </w:p>
    <w:p w:rsidR="00053F18" w:rsidRPr="00CB767C" w:rsidRDefault="00053F18" w:rsidP="00507864">
      <w:pPr>
        <w:spacing w:line="360" w:lineRule="auto"/>
        <w:ind w:firstLine="570"/>
        <w:rPr>
          <w:rFonts w:ascii="宋体" w:cs="仿宋"/>
          <w:szCs w:val="21"/>
        </w:rPr>
      </w:pPr>
      <w:r w:rsidRPr="00CB767C">
        <w:rPr>
          <w:rFonts w:ascii="宋体" w:hAnsi="宋体" w:cs="仿宋" w:hint="eastAsia"/>
          <w:szCs w:val="21"/>
        </w:rPr>
        <w:t>①现场统一提供面粉（江苏常州美玫牌糕点用小麦粉）</w:t>
      </w:r>
      <w:r w:rsidRPr="00CB767C">
        <w:rPr>
          <w:rFonts w:ascii="宋体" w:hAnsi="宋体" w:cs="仿宋"/>
          <w:szCs w:val="21"/>
        </w:rPr>
        <w:t>500</w:t>
      </w:r>
      <w:r w:rsidRPr="00CB767C">
        <w:rPr>
          <w:rFonts w:ascii="宋体" w:hAnsi="宋体" w:cs="仿宋" w:hint="eastAsia"/>
          <w:szCs w:val="21"/>
        </w:rPr>
        <w:t>克、豆沙馅心</w:t>
      </w:r>
      <w:r w:rsidRPr="00CB767C">
        <w:rPr>
          <w:rFonts w:ascii="宋体" w:hAnsi="宋体" w:cs="仿宋"/>
          <w:szCs w:val="21"/>
        </w:rPr>
        <w:t>200</w:t>
      </w:r>
      <w:r w:rsidRPr="00CB767C">
        <w:rPr>
          <w:rFonts w:ascii="宋体" w:hAnsi="宋体" w:cs="仿宋" w:hint="eastAsia"/>
          <w:szCs w:val="21"/>
        </w:rPr>
        <w:t>克及起酥油（正義牌清香精炼猪油），和面、制酥、开酥、成型、熟制需在场内完成。</w:t>
      </w:r>
    </w:p>
    <w:p w:rsidR="00053F18" w:rsidRPr="00CB767C" w:rsidRDefault="00053F18" w:rsidP="00715E75">
      <w:pPr>
        <w:spacing w:line="360" w:lineRule="auto"/>
        <w:ind w:firstLineChars="225" w:firstLine="473"/>
        <w:rPr>
          <w:rFonts w:ascii="宋体" w:cs="仿宋"/>
          <w:szCs w:val="21"/>
        </w:rPr>
      </w:pPr>
      <w:r w:rsidRPr="00CB767C">
        <w:rPr>
          <w:rFonts w:ascii="宋体" w:hAnsi="宋体" w:cs="仿宋" w:hint="eastAsia"/>
          <w:szCs w:val="21"/>
        </w:rPr>
        <w:t>②作品应能体现选手的基本功和手法技巧，注重实用，有一定创新意识。</w:t>
      </w:r>
    </w:p>
    <w:p w:rsidR="00053F18" w:rsidRPr="00CB767C" w:rsidRDefault="00053F18" w:rsidP="00715E75">
      <w:pPr>
        <w:widowControl/>
        <w:snapToGrid w:val="0"/>
        <w:spacing w:line="360" w:lineRule="auto"/>
        <w:ind w:firstLineChars="225" w:firstLine="473"/>
        <w:rPr>
          <w:rFonts w:ascii="宋体" w:cs="仿宋"/>
          <w:szCs w:val="21"/>
        </w:rPr>
      </w:pPr>
      <w:r w:rsidRPr="00CB767C">
        <w:rPr>
          <w:rFonts w:ascii="宋体" w:hAnsi="宋体" w:cs="仿宋" w:hint="eastAsia"/>
          <w:szCs w:val="21"/>
        </w:rPr>
        <w:t>③作品应满足</w:t>
      </w:r>
      <w:r w:rsidRPr="00CB767C">
        <w:rPr>
          <w:rFonts w:ascii="宋体" w:hAnsi="宋体" w:cs="仿宋"/>
          <w:szCs w:val="21"/>
        </w:rPr>
        <w:t>6</w:t>
      </w:r>
      <w:r w:rsidRPr="00CB767C">
        <w:rPr>
          <w:rFonts w:ascii="宋体" w:hAnsi="宋体" w:cs="仿宋" w:hint="eastAsia"/>
          <w:szCs w:val="21"/>
        </w:rPr>
        <w:t>人食用量要求，另备</w:t>
      </w:r>
      <w:r w:rsidRPr="00CB767C">
        <w:rPr>
          <w:rFonts w:ascii="宋体" w:hAnsi="宋体" w:cs="仿宋"/>
          <w:szCs w:val="21"/>
        </w:rPr>
        <w:t>2</w:t>
      </w:r>
      <w:r w:rsidRPr="00CB767C">
        <w:rPr>
          <w:rFonts w:ascii="宋体" w:hAnsi="宋体" w:cs="仿宋" w:hint="eastAsia"/>
          <w:szCs w:val="21"/>
        </w:rPr>
        <w:t>人量尝碟供评委品尝。</w:t>
      </w:r>
    </w:p>
    <w:p w:rsidR="00053F18" w:rsidRPr="00CB767C" w:rsidRDefault="00053F18" w:rsidP="00715E75">
      <w:pPr>
        <w:widowControl/>
        <w:snapToGrid w:val="0"/>
        <w:spacing w:line="360" w:lineRule="auto"/>
        <w:ind w:firstLineChars="225" w:firstLine="473"/>
        <w:rPr>
          <w:rFonts w:ascii="宋体" w:cs="仿宋"/>
          <w:szCs w:val="21"/>
        </w:rPr>
      </w:pPr>
      <w:r w:rsidRPr="00CB767C">
        <w:rPr>
          <w:rFonts w:ascii="宋体" w:hAnsi="宋体" w:cs="仿宋" w:hint="eastAsia"/>
          <w:szCs w:val="21"/>
        </w:rPr>
        <w:t>④作品盛装餐具自备。</w:t>
      </w:r>
    </w:p>
    <w:p w:rsidR="00053F18" w:rsidRPr="00CB767C" w:rsidRDefault="00053F18" w:rsidP="00507864">
      <w:pPr>
        <w:spacing w:line="360" w:lineRule="auto"/>
        <w:ind w:firstLine="570"/>
        <w:rPr>
          <w:rFonts w:ascii="宋体" w:cs="仿宋"/>
          <w:szCs w:val="21"/>
        </w:rPr>
      </w:pPr>
      <w:r w:rsidRPr="00CB767C">
        <w:rPr>
          <w:rFonts w:ascii="宋体" w:hAnsi="宋体" w:cs="仿宋"/>
          <w:szCs w:val="21"/>
        </w:rPr>
        <w:t>4.</w:t>
      </w:r>
      <w:r w:rsidRPr="00CB767C">
        <w:rPr>
          <w:rFonts w:ascii="宋体" w:hAnsi="宋体" w:cs="仿宋" w:hint="eastAsia"/>
          <w:szCs w:val="21"/>
        </w:rPr>
        <w:t>冷拼与食雕：参赛选手在</w:t>
      </w:r>
      <w:r w:rsidRPr="00CB767C">
        <w:rPr>
          <w:rFonts w:ascii="宋体" w:hAnsi="宋体" w:cs="仿宋"/>
          <w:szCs w:val="21"/>
        </w:rPr>
        <w:t>93</w:t>
      </w:r>
      <w:r w:rsidRPr="00CB767C">
        <w:rPr>
          <w:rFonts w:ascii="宋体" w:hAnsi="宋体" w:cs="仿宋" w:hint="eastAsia"/>
          <w:szCs w:val="21"/>
        </w:rPr>
        <w:t>分钟内完成三个作品的制作。</w:t>
      </w:r>
    </w:p>
    <w:p w:rsidR="00053F18" w:rsidRPr="00CB767C" w:rsidRDefault="00053F18" w:rsidP="00507864">
      <w:pPr>
        <w:spacing w:line="360" w:lineRule="auto"/>
        <w:ind w:firstLine="570"/>
        <w:rPr>
          <w:rFonts w:ascii="宋体" w:cs="仿宋"/>
          <w:szCs w:val="21"/>
        </w:rPr>
      </w:pPr>
      <w:r w:rsidRPr="00CB767C">
        <w:rPr>
          <w:rFonts w:ascii="宋体" w:hAnsi="宋体" w:cs="仿宋" w:hint="eastAsia"/>
          <w:szCs w:val="21"/>
        </w:rPr>
        <w:t>（</w:t>
      </w:r>
      <w:r w:rsidRPr="00CB767C">
        <w:rPr>
          <w:rFonts w:ascii="宋体" w:hAnsi="宋体" w:cs="仿宋"/>
          <w:szCs w:val="21"/>
        </w:rPr>
        <w:t>1</w:t>
      </w:r>
      <w:r w:rsidRPr="00CB767C">
        <w:rPr>
          <w:rFonts w:ascii="宋体" w:hAnsi="宋体" w:cs="仿宋" w:hint="eastAsia"/>
          <w:szCs w:val="21"/>
        </w:rPr>
        <w:t>）基本功作品：剞切蓑衣花刀（兰花刀）（时间</w:t>
      </w:r>
      <w:r w:rsidRPr="00CB767C">
        <w:rPr>
          <w:rFonts w:ascii="宋体" w:hAnsi="宋体" w:cs="仿宋"/>
          <w:szCs w:val="21"/>
        </w:rPr>
        <w:t>3</w:t>
      </w:r>
      <w:r w:rsidRPr="00CB767C">
        <w:rPr>
          <w:rFonts w:ascii="宋体" w:hAnsi="宋体" w:cs="仿宋" w:hint="eastAsia"/>
          <w:szCs w:val="21"/>
        </w:rPr>
        <w:t>分钟）</w:t>
      </w:r>
    </w:p>
    <w:p w:rsidR="00053F18" w:rsidRPr="00CB767C" w:rsidRDefault="00053F18" w:rsidP="00507864">
      <w:pPr>
        <w:spacing w:line="360" w:lineRule="auto"/>
        <w:ind w:firstLine="570"/>
        <w:rPr>
          <w:rFonts w:ascii="宋体" w:cs="仿宋"/>
          <w:szCs w:val="21"/>
        </w:rPr>
      </w:pPr>
      <w:r w:rsidRPr="00CB767C">
        <w:rPr>
          <w:rFonts w:ascii="宋体" w:hAnsi="宋体" w:cs="仿宋" w:hint="eastAsia"/>
          <w:szCs w:val="21"/>
        </w:rPr>
        <w:t>①选手一律使用现场提供的小黄瓜</w:t>
      </w:r>
      <w:r w:rsidRPr="00CB767C">
        <w:rPr>
          <w:rFonts w:ascii="宋体" w:hAnsi="宋体" w:cs="仿宋"/>
          <w:szCs w:val="21"/>
        </w:rPr>
        <w:t>2</w:t>
      </w:r>
      <w:r w:rsidRPr="00CB767C">
        <w:rPr>
          <w:rFonts w:ascii="宋体" w:hAnsi="宋体" w:cs="仿宋" w:hint="eastAsia"/>
          <w:szCs w:val="21"/>
        </w:rPr>
        <w:t>根（每根长度不低于</w:t>
      </w:r>
      <w:r w:rsidRPr="00CB767C">
        <w:rPr>
          <w:rFonts w:ascii="宋体" w:hAnsi="宋体" w:cs="仿宋"/>
          <w:szCs w:val="21"/>
        </w:rPr>
        <w:t>10</w:t>
      </w:r>
      <w:r w:rsidRPr="00CB767C">
        <w:rPr>
          <w:rFonts w:ascii="宋体" w:hAnsi="宋体" w:cs="仿宋" w:hint="eastAsia"/>
          <w:szCs w:val="21"/>
        </w:rPr>
        <w:t>厘米）。</w:t>
      </w:r>
    </w:p>
    <w:p w:rsidR="00053F18" w:rsidRPr="00CB767C" w:rsidRDefault="00053F18" w:rsidP="00507864">
      <w:pPr>
        <w:spacing w:line="360" w:lineRule="auto"/>
        <w:ind w:firstLine="570"/>
        <w:rPr>
          <w:rFonts w:ascii="宋体" w:cs="仿宋"/>
          <w:szCs w:val="21"/>
        </w:rPr>
      </w:pPr>
      <w:r w:rsidRPr="00CB767C">
        <w:rPr>
          <w:rFonts w:ascii="宋体" w:hAnsi="宋体" w:cs="仿宋" w:hint="eastAsia"/>
          <w:szCs w:val="21"/>
        </w:rPr>
        <w:t>②加工成型自然拉开长度不小于</w:t>
      </w:r>
      <w:r w:rsidRPr="00CB767C">
        <w:rPr>
          <w:rFonts w:ascii="宋体" w:hAnsi="宋体" w:cs="仿宋"/>
          <w:szCs w:val="21"/>
        </w:rPr>
        <w:t>20</w:t>
      </w:r>
      <w:r w:rsidRPr="00CB767C">
        <w:rPr>
          <w:rFonts w:ascii="宋体" w:hAnsi="宋体" w:cs="仿宋" w:hint="eastAsia"/>
          <w:szCs w:val="21"/>
        </w:rPr>
        <w:t>厘米，完整无断裂。</w:t>
      </w:r>
    </w:p>
    <w:p w:rsidR="00053F18" w:rsidRPr="00CB767C" w:rsidRDefault="00053F18" w:rsidP="00507864">
      <w:pPr>
        <w:spacing w:line="360" w:lineRule="auto"/>
        <w:ind w:firstLine="570"/>
        <w:rPr>
          <w:rFonts w:ascii="宋体" w:cs="仿宋"/>
          <w:szCs w:val="21"/>
        </w:rPr>
      </w:pPr>
      <w:r w:rsidRPr="00CB767C">
        <w:rPr>
          <w:rFonts w:ascii="宋体" w:hAnsi="宋体" w:cs="仿宋" w:hint="eastAsia"/>
          <w:szCs w:val="21"/>
        </w:rPr>
        <w:t>③刀距相等，深度一致，角度适当。</w:t>
      </w:r>
    </w:p>
    <w:p w:rsidR="00053F18" w:rsidRPr="00CB767C" w:rsidRDefault="00053F18" w:rsidP="00507864">
      <w:pPr>
        <w:spacing w:line="360" w:lineRule="auto"/>
        <w:ind w:firstLine="570"/>
        <w:rPr>
          <w:rFonts w:ascii="宋体" w:cs="仿宋"/>
          <w:szCs w:val="21"/>
        </w:rPr>
      </w:pPr>
      <w:r w:rsidRPr="00CB767C">
        <w:rPr>
          <w:rFonts w:ascii="宋体" w:hAnsi="宋体" w:cs="仿宋" w:hint="eastAsia"/>
          <w:szCs w:val="21"/>
        </w:rPr>
        <w:t>④成品用现场提供的直径</w:t>
      </w:r>
      <w:r w:rsidRPr="00CB767C">
        <w:rPr>
          <w:rFonts w:ascii="宋体" w:hAnsi="宋体" w:cs="仿宋"/>
          <w:szCs w:val="21"/>
        </w:rPr>
        <w:t>29.5</w:t>
      </w:r>
      <w:r w:rsidRPr="00CB767C">
        <w:rPr>
          <w:rFonts w:ascii="宋体" w:hAnsi="宋体" w:cs="仿宋" w:hint="eastAsia"/>
          <w:szCs w:val="21"/>
        </w:rPr>
        <w:t>厘米平盘盛装送评。</w:t>
      </w:r>
    </w:p>
    <w:p w:rsidR="00053F18" w:rsidRPr="00CB767C" w:rsidRDefault="00053F18" w:rsidP="00507864">
      <w:pPr>
        <w:spacing w:line="360" w:lineRule="auto"/>
        <w:ind w:firstLine="570"/>
        <w:rPr>
          <w:rFonts w:ascii="宋体" w:cs="仿宋"/>
          <w:szCs w:val="21"/>
        </w:rPr>
      </w:pPr>
      <w:r w:rsidRPr="00CB767C">
        <w:rPr>
          <w:rFonts w:ascii="宋体" w:hAnsi="宋体" w:cs="仿宋" w:hint="eastAsia"/>
          <w:szCs w:val="21"/>
        </w:rPr>
        <w:lastRenderedPageBreak/>
        <w:t>（</w:t>
      </w:r>
      <w:r w:rsidRPr="00CB767C">
        <w:rPr>
          <w:rFonts w:ascii="宋体" w:hAnsi="宋体" w:cs="仿宋"/>
          <w:szCs w:val="21"/>
        </w:rPr>
        <w:t>2</w:t>
      </w:r>
      <w:r w:rsidRPr="00CB767C">
        <w:rPr>
          <w:rFonts w:ascii="宋体" w:hAnsi="宋体" w:cs="仿宋" w:hint="eastAsia"/>
          <w:szCs w:val="21"/>
        </w:rPr>
        <w:t>）规定作品：主题拼盘（时间</w:t>
      </w:r>
      <w:r w:rsidRPr="00CB767C">
        <w:rPr>
          <w:rFonts w:ascii="宋体" w:hAnsi="宋体" w:cs="仿宋"/>
          <w:szCs w:val="21"/>
        </w:rPr>
        <w:t>30</w:t>
      </w:r>
      <w:r w:rsidRPr="00CB767C">
        <w:rPr>
          <w:rFonts w:ascii="宋体" w:hAnsi="宋体" w:cs="仿宋" w:hint="eastAsia"/>
          <w:szCs w:val="21"/>
        </w:rPr>
        <w:t>分钟）</w:t>
      </w:r>
    </w:p>
    <w:p w:rsidR="00053F18" w:rsidRPr="00CB767C" w:rsidRDefault="00053F18" w:rsidP="00507864">
      <w:pPr>
        <w:spacing w:line="360" w:lineRule="auto"/>
        <w:ind w:firstLine="570"/>
        <w:rPr>
          <w:rFonts w:ascii="宋体" w:cs="仿宋"/>
          <w:szCs w:val="21"/>
        </w:rPr>
      </w:pPr>
      <w:r w:rsidRPr="00CB767C">
        <w:rPr>
          <w:rFonts w:ascii="宋体" w:hAnsi="宋体" w:cs="仿宋" w:hint="eastAsia"/>
          <w:szCs w:val="21"/>
        </w:rPr>
        <w:t>①选手一律使用现场提供的方形西式火腿（</w:t>
      </w:r>
      <w:r w:rsidRPr="00CB767C">
        <w:rPr>
          <w:rFonts w:ascii="宋体" w:hAnsi="宋体" w:cs="仿宋"/>
          <w:szCs w:val="21"/>
        </w:rPr>
        <w:t>220</w:t>
      </w:r>
      <w:r w:rsidRPr="00CB767C">
        <w:rPr>
          <w:rFonts w:ascii="宋体" w:hAnsi="宋体" w:cs="仿宋" w:hint="eastAsia"/>
          <w:szCs w:val="21"/>
        </w:rPr>
        <w:t>克）、蒜蓉烤肠（</w:t>
      </w:r>
      <w:r w:rsidRPr="00CB767C">
        <w:rPr>
          <w:rFonts w:ascii="宋体" w:hAnsi="宋体" w:cs="仿宋"/>
          <w:szCs w:val="21"/>
        </w:rPr>
        <w:t>1</w:t>
      </w:r>
      <w:r w:rsidRPr="00CB767C">
        <w:rPr>
          <w:rFonts w:ascii="宋体" w:hAnsi="宋体" w:cs="仿宋" w:hint="eastAsia"/>
          <w:szCs w:val="21"/>
        </w:rPr>
        <w:t>根，</w:t>
      </w:r>
      <w:r w:rsidRPr="00CB767C">
        <w:rPr>
          <w:rFonts w:ascii="宋体" w:hAnsi="宋体" w:cs="仿宋"/>
          <w:szCs w:val="21"/>
        </w:rPr>
        <w:t>180</w:t>
      </w:r>
      <w:r w:rsidRPr="00CB767C">
        <w:rPr>
          <w:rFonts w:ascii="宋体" w:hAnsi="宋体" w:cs="仿宋" w:hint="eastAsia"/>
          <w:szCs w:val="21"/>
        </w:rPr>
        <w:t>克）、火腿肠（</w:t>
      </w:r>
      <w:r w:rsidRPr="00CB767C">
        <w:rPr>
          <w:rFonts w:ascii="宋体" w:hAnsi="宋体" w:cs="仿宋"/>
          <w:szCs w:val="21"/>
        </w:rPr>
        <w:t>1</w:t>
      </w:r>
      <w:r w:rsidRPr="00CB767C">
        <w:rPr>
          <w:rFonts w:ascii="宋体" w:hAnsi="宋体" w:cs="仿宋" w:hint="eastAsia"/>
          <w:szCs w:val="21"/>
        </w:rPr>
        <w:t>根，</w:t>
      </w:r>
      <w:r w:rsidRPr="00CB767C">
        <w:rPr>
          <w:rFonts w:ascii="宋体" w:hAnsi="宋体" w:cs="仿宋"/>
          <w:szCs w:val="21"/>
        </w:rPr>
        <w:t>280</w:t>
      </w:r>
      <w:r w:rsidRPr="00CB767C">
        <w:rPr>
          <w:rFonts w:ascii="宋体" w:hAnsi="宋体" w:cs="仿宋" w:hint="eastAsia"/>
          <w:szCs w:val="21"/>
        </w:rPr>
        <w:t>克）、鸡肉肠（</w:t>
      </w:r>
      <w:r w:rsidRPr="00CB767C">
        <w:rPr>
          <w:rFonts w:ascii="宋体" w:hAnsi="宋体" w:cs="仿宋"/>
          <w:szCs w:val="21"/>
        </w:rPr>
        <w:t>1</w:t>
      </w:r>
      <w:r w:rsidRPr="00CB767C">
        <w:rPr>
          <w:rFonts w:ascii="宋体" w:hAnsi="宋体" w:cs="仿宋" w:hint="eastAsia"/>
          <w:szCs w:val="21"/>
        </w:rPr>
        <w:t>根，</w:t>
      </w:r>
      <w:r w:rsidRPr="00CB767C">
        <w:rPr>
          <w:rFonts w:ascii="宋体" w:hAnsi="宋体" w:cs="仿宋"/>
          <w:szCs w:val="21"/>
        </w:rPr>
        <w:t>100</w:t>
      </w:r>
      <w:r w:rsidRPr="00CB767C">
        <w:rPr>
          <w:rFonts w:ascii="宋体" w:hAnsi="宋体" w:cs="仿宋" w:hint="eastAsia"/>
          <w:szCs w:val="21"/>
        </w:rPr>
        <w:t>克）、皮蛋肠（半根，</w:t>
      </w:r>
      <w:r w:rsidRPr="00CB767C">
        <w:rPr>
          <w:rFonts w:ascii="宋体" w:hAnsi="宋体" w:cs="仿宋"/>
          <w:szCs w:val="21"/>
        </w:rPr>
        <w:t>150</w:t>
      </w:r>
      <w:r w:rsidRPr="00CB767C">
        <w:rPr>
          <w:rFonts w:ascii="宋体" w:hAnsi="宋体" w:cs="仿宋" w:hint="eastAsia"/>
          <w:szCs w:val="21"/>
        </w:rPr>
        <w:t>克）、鸡蛋干（</w:t>
      </w:r>
      <w:r w:rsidRPr="00CB767C">
        <w:rPr>
          <w:rFonts w:ascii="宋体" w:hAnsi="宋体" w:cs="仿宋"/>
          <w:szCs w:val="21"/>
        </w:rPr>
        <w:t>1</w:t>
      </w:r>
      <w:r w:rsidRPr="00CB767C">
        <w:rPr>
          <w:rFonts w:ascii="宋体" w:hAnsi="宋体" w:cs="仿宋" w:hint="eastAsia"/>
          <w:szCs w:val="21"/>
        </w:rPr>
        <w:t>块）、象牙白萝卜（</w:t>
      </w:r>
      <w:r w:rsidRPr="00CB767C">
        <w:rPr>
          <w:rFonts w:ascii="宋体" w:hAnsi="宋体" w:cs="仿宋"/>
          <w:szCs w:val="21"/>
        </w:rPr>
        <w:t>1</w:t>
      </w:r>
      <w:r w:rsidRPr="00CB767C">
        <w:rPr>
          <w:rFonts w:ascii="宋体" w:hAnsi="宋体" w:cs="仿宋" w:hint="eastAsia"/>
          <w:szCs w:val="21"/>
        </w:rPr>
        <w:t>段，约</w:t>
      </w:r>
      <w:r w:rsidRPr="00CB767C">
        <w:rPr>
          <w:rFonts w:ascii="宋体" w:hAnsi="宋体" w:cs="仿宋"/>
          <w:szCs w:val="21"/>
        </w:rPr>
        <w:t>300</w:t>
      </w:r>
      <w:r w:rsidRPr="00CB767C">
        <w:rPr>
          <w:rFonts w:ascii="宋体" w:hAnsi="宋体" w:cs="仿宋" w:hint="eastAsia"/>
          <w:szCs w:val="21"/>
        </w:rPr>
        <w:t>克）、黄瓜（</w:t>
      </w:r>
      <w:r w:rsidRPr="00CB767C">
        <w:rPr>
          <w:rFonts w:ascii="宋体" w:hAnsi="宋体" w:cs="仿宋"/>
          <w:szCs w:val="21"/>
        </w:rPr>
        <w:t>2</w:t>
      </w:r>
      <w:r w:rsidRPr="00CB767C">
        <w:rPr>
          <w:rFonts w:ascii="宋体" w:hAnsi="宋体" w:cs="仿宋" w:hint="eastAsia"/>
          <w:szCs w:val="21"/>
        </w:rPr>
        <w:t>根，约</w:t>
      </w:r>
      <w:r w:rsidRPr="00CB767C">
        <w:rPr>
          <w:rFonts w:ascii="宋体" w:hAnsi="宋体" w:cs="仿宋"/>
          <w:szCs w:val="21"/>
        </w:rPr>
        <w:t>200</w:t>
      </w:r>
      <w:r w:rsidRPr="00CB767C">
        <w:rPr>
          <w:rFonts w:ascii="宋体" w:hAnsi="宋体" w:cs="仿宋" w:hint="eastAsia"/>
          <w:szCs w:val="21"/>
        </w:rPr>
        <w:t>克）、胡萝卜（</w:t>
      </w:r>
      <w:r w:rsidRPr="00CB767C">
        <w:rPr>
          <w:rFonts w:ascii="宋体" w:hAnsi="宋体" w:cs="仿宋"/>
          <w:szCs w:val="21"/>
        </w:rPr>
        <w:t>2</w:t>
      </w:r>
      <w:r w:rsidRPr="00CB767C">
        <w:rPr>
          <w:rFonts w:ascii="宋体" w:hAnsi="宋体" w:cs="仿宋" w:hint="eastAsia"/>
          <w:szCs w:val="21"/>
        </w:rPr>
        <w:t>根，约</w:t>
      </w:r>
      <w:r w:rsidRPr="00CB767C">
        <w:rPr>
          <w:rFonts w:ascii="宋体" w:hAnsi="宋体" w:cs="仿宋"/>
          <w:szCs w:val="21"/>
        </w:rPr>
        <w:t>200</w:t>
      </w:r>
      <w:r w:rsidRPr="00CB767C">
        <w:rPr>
          <w:rFonts w:ascii="宋体" w:hAnsi="宋体" w:cs="仿宋" w:hint="eastAsia"/>
          <w:szCs w:val="21"/>
        </w:rPr>
        <w:t>克）、心里美萝卜（</w:t>
      </w:r>
      <w:r w:rsidRPr="00CB767C">
        <w:rPr>
          <w:rFonts w:ascii="宋体" w:hAnsi="宋体" w:cs="仿宋"/>
          <w:szCs w:val="21"/>
        </w:rPr>
        <w:t>1</w:t>
      </w:r>
      <w:r w:rsidRPr="00CB767C">
        <w:rPr>
          <w:rFonts w:ascii="宋体" w:hAnsi="宋体" w:cs="仿宋" w:hint="eastAsia"/>
          <w:szCs w:val="21"/>
        </w:rPr>
        <w:t>段，约</w:t>
      </w:r>
      <w:r w:rsidRPr="00CB767C">
        <w:rPr>
          <w:rFonts w:ascii="宋体" w:hAnsi="宋体" w:cs="仿宋"/>
          <w:szCs w:val="21"/>
        </w:rPr>
        <w:t>300</w:t>
      </w:r>
      <w:r w:rsidRPr="00CB767C">
        <w:rPr>
          <w:rFonts w:ascii="宋体" w:hAnsi="宋体" w:cs="仿宋" w:hint="eastAsia"/>
          <w:szCs w:val="21"/>
        </w:rPr>
        <w:t>克），选料应在</w:t>
      </w:r>
      <w:r w:rsidRPr="00CB767C">
        <w:rPr>
          <w:rFonts w:ascii="宋体" w:hAnsi="宋体" w:cs="仿宋"/>
          <w:szCs w:val="21"/>
        </w:rPr>
        <w:t>6</w:t>
      </w:r>
      <w:r w:rsidRPr="00CB767C">
        <w:rPr>
          <w:rFonts w:ascii="宋体" w:hAnsi="宋体" w:cs="仿宋" w:hint="eastAsia"/>
          <w:szCs w:val="21"/>
        </w:rPr>
        <w:t>种以上（清真选手经裁判长审批后可自备动物性原料</w:t>
      </w:r>
      <w:r w:rsidRPr="00CB767C">
        <w:rPr>
          <w:rFonts w:ascii="宋体" w:hAnsi="宋体" w:cs="仿宋"/>
          <w:szCs w:val="21"/>
        </w:rPr>
        <w:t>2-3</w:t>
      </w:r>
      <w:r w:rsidRPr="00CB767C">
        <w:rPr>
          <w:rFonts w:ascii="宋体" w:hAnsi="宋体" w:cs="仿宋" w:hint="eastAsia"/>
          <w:szCs w:val="21"/>
        </w:rPr>
        <w:t>种）。</w:t>
      </w:r>
    </w:p>
    <w:p w:rsidR="00053F18" w:rsidRPr="00CB767C" w:rsidRDefault="00053F18" w:rsidP="00507864">
      <w:pPr>
        <w:spacing w:line="360" w:lineRule="auto"/>
        <w:ind w:firstLine="570"/>
        <w:rPr>
          <w:rFonts w:ascii="宋体" w:cs="仿宋"/>
          <w:szCs w:val="21"/>
        </w:rPr>
      </w:pPr>
      <w:r w:rsidRPr="00CB767C">
        <w:rPr>
          <w:rFonts w:ascii="宋体" w:hAnsi="宋体" w:cs="仿宋" w:hint="eastAsia"/>
          <w:szCs w:val="21"/>
        </w:rPr>
        <w:t>②作品造型不限，主题应健康、积极、向上。</w:t>
      </w:r>
    </w:p>
    <w:p w:rsidR="00053F18" w:rsidRPr="00CB767C" w:rsidRDefault="00053F18" w:rsidP="00507864">
      <w:pPr>
        <w:spacing w:line="360" w:lineRule="auto"/>
        <w:ind w:firstLine="570"/>
        <w:rPr>
          <w:rFonts w:ascii="宋体" w:cs="仿宋"/>
          <w:szCs w:val="21"/>
        </w:rPr>
      </w:pPr>
      <w:r w:rsidRPr="00CB767C">
        <w:rPr>
          <w:rFonts w:ascii="宋体" w:hAnsi="宋体" w:cs="仿宋" w:hint="eastAsia"/>
          <w:szCs w:val="21"/>
        </w:rPr>
        <w:t>③作品应能体现选手的刀工基本功和拼摆技巧，以形、色为主，注重实用、卫生，有一定创新意识。</w:t>
      </w:r>
    </w:p>
    <w:p w:rsidR="00053F18" w:rsidRPr="00CB767C" w:rsidRDefault="00053F18" w:rsidP="00507864">
      <w:pPr>
        <w:spacing w:line="360" w:lineRule="auto"/>
        <w:ind w:firstLine="570"/>
        <w:rPr>
          <w:rFonts w:ascii="宋体" w:cs="仿宋"/>
          <w:szCs w:val="21"/>
        </w:rPr>
      </w:pPr>
      <w:r w:rsidRPr="00CB767C">
        <w:rPr>
          <w:rFonts w:ascii="宋体" w:hAnsi="宋体" w:cs="仿宋" w:hint="eastAsia"/>
          <w:szCs w:val="21"/>
        </w:rPr>
        <w:t>④作品造型美观，主题突出，构图完整，刀工精细，简繁适当，色彩搭配合理。</w:t>
      </w:r>
    </w:p>
    <w:p w:rsidR="00053F18" w:rsidRPr="00CB767C" w:rsidRDefault="00053F18" w:rsidP="00507864">
      <w:pPr>
        <w:spacing w:line="360" w:lineRule="auto"/>
        <w:ind w:firstLine="570"/>
        <w:rPr>
          <w:rFonts w:ascii="宋体" w:cs="仿宋"/>
          <w:szCs w:val="21"/>
        </w:rPr>
      </w:pPr>
      <w:r w:rsidRPr="00CB767C">
        <w:rPr>
          <w:rFonts w:ascii="宋体" w:hAnsi="宋体" w:cs="仿宋" w:hint="eastAsia"/>
          <w:szCs w:val="21"/>
        </w:rPr>
        <w:t>⑤拼摆造型严禁使用粘合剂黏接，造型、点缀饰物制作均须在场内进行，所有拼盘垫底料需为经刀工处理可食用的本拼盘内原料。</w:t>
      </w:r>
    </w:p>
    <w:p w:rsidR="00053F18" w:rsidRPr="00CB767C" w:rsidRDefault="00053F18" w:rsidP="00507864">
      <w:pPr>
        <w:spacing w:line="360" w:lineRule="auto"/>
        <w:ind w:firstLine="570"/>
        <w:rPr>
          <w:rFonts w:ascii="宋体" w:cs="仿宋"/>
          <w:szCs w:val="21"/>
        </w:rPr>
      </w:pPr>
      <w:r w:rsidRPr="00CB767C">
        <w:rPr>
          <w:rFonts w:ascii="宋体" w:hAnsi="宋体" w:cs="仿宋" w:hint="eastAsia"/>
          <w:szCs w:val="21"/>
        </w:rPr>
        <w:t>⑥作品应满足</w:t>
      </w:r>
      <w:r w:rsidRPr="00CB767C">
        <w:rPr>
          <w:rFonts w:ascii="宋体" w:hAnsi="宋体" w:cs="仿宋"/>
          <w:szCs w:val="21"/>
        </w:rPr>
        <w:t>1</w:t>
      </w:r>
      <w:r w:rsidRPr="00CB767C">
        <w:rPr>
          <w:rFonts w:ascii="宋体" w:hAnsi="宋体" w:cs="仿宋" w:hint="eastAsia"/>
          <w:szCs w:val="21"/>
        </w:rPr>
        <w:t>人量，统一样式制作二份，每份净料总重量约</w:t>
      </w:r>
      <w:r w:rsidRPr="00CB767C">
        <w:rPr>
          <w:rFonts w:ascii="宋体" w:hAnsi="宋体" w:cs="仿宋"/>
          <w:szCs w:val="21"/>
        </w:rPr>
        <w:t>150</w:t>
      </w:r>
      <w:r w:rsidRPr="00CB767C">
        <w:rPr>
          <w:rFonts w:ascii="宋体" w:hAnsi="宋体" w:cs="仿宋" w:hint="eastAsia"/>
          <w:szCs w:val="21"/>
        </w:rPr>
        <w:t>克（可上下浮动</w:t>
      </w:r>
      <w:r w:rsidRPr="00CB767C">
        <w:rPr>
          <w:rFonts w:ascii="宋体" w:hAnsi="宋体" w:cs="仿宋"/>
          <w:szCs w:val="21"/>
        </w:rPr>
        <w:t>10%</w:t>
      </w:r>
      <w:r w:rsidRPr="00CB767C">
        <w:rPr>
          <w:rFonts w:ascii="宋体" w:hAnsi="宋体" w:cs="仿宋" w:hint="eastAsia"/>
          <w:szCs w:val="21"/>
        </w:rPr>
        <w:t>）。使用现场提供的直径</w:t>
      </w:r>
      <w:r w:rsidRPr="00CB767C">
        <w:rPr>
          <w:rFonts w:ascii="宋体" w:hAnsi="宋体" w:cs="仿宋"/>
          <w:szCs w:val="21"/>
        </w:rPr>
        <w:t>28</w:t>
      </w:r>
      <w:r w:rsidRPr="00CB767C">
        <w:rPr>
          <w:rFonts w:ascii="宋体" w:hAnsi="宋体" w:cs="仿宋" w:hint="eastAsia"/>
          <w:szCs w:val="21"/>
        </w:rPr>
        <w:t>厘米的平盘盛装。</w:t>
      </w:r>
    </w:p>
    <w:p w:rsidR="00053F18" w:rsidRPr="00CB767C" w:rsidRDefault="00053F18" w:rsidP="00507864">
      <w:pPr>
        <w:spacing w:line="360" w:lineRule="auto"/>
        <w:ind w:firstLine="570"/>
        <w:rPr>
          <w:rFonts w:ascii="宋体" w:cs="仿宋"/>
          <w:szCs w:val="21"/>
        </w:rPr>
      </w:pPr>
      <w:r w:rsidRPr="00CB767C">
        <w:rPr>
          <w:rFonts w:ascii="宋体" w:hAnsi="宋体" w:cs="仿宋" w:hint="eastAsia"/>
          <w:szCs w:val="21"/>
        </w:rPr>
        <w:t>（</w:t>
      </w:r>
      <w:r w:rsidRPr="00CB767C">
        <w:rPr>
          <w:rFonts w:ascii="宋体" w:hAnsi="宋体" w:cs="仿宋"/>
          <w:szCs w:val="21"/>
        </w:rPr>
        <w:t>3</w:t>
      </w:r>
      <w:r w:rsidRPr="00CB767C">
        <w:rPr>
          <w:rFonts w:ascii="宋体" w:hAnsi="宋体" w:cs="仿宋" w:hint="eastAsia"/>
          <w:szCs w:val="21"/>
        </w:rPr>
        <w:t>）自选作品：雕刻作品（时间</w:t>
      </w:r>
      <w:r w:rsidRPr="00CB767C">
        <w:rPr>
          <w:rFonts w:ascii="宋体" w:hAnsi="宋体" w:cs="仿宋"/>
          <w:szCs w:val="21"/>
        </w:rPr>
        <w:t>60</w:t>
      </w:r>
      <w:r w:rsidRPr="00CB767C">
        <w:rPr>
          <w:rFonts w:ascii="宋体" w:hAnsi="宋体" w:cs="仿宋" w:hint="eastAsia"/>
          <w:szCs w:val="21"/>
        </w:rPr>
        <w:t>分钟）</w:t>
      </w:r>
    </w:p>
    <w:p w:rsidR="00053F18" w:rsidRPr="00CB767C" w:rsidRDefault="00053F18" w:rsidP="00507864">
      <w:pPr>
        <w:spacing w:line="360" w:lineRule="auto"/>
        <w:rPr>
          <w:rFonts w:ascii="宋体" w:cs="仿宋"/>
          <w:szCs w:val="21"/>
        </w:rPr>
      </w:pPr>
      <w:r w:rsidRPr="00CB767C">
        <w:rPr>
          <w:rFonts w:ascii="宋体" w:hAnsi="宋体" w:cs="仿宋"/>
          <w:szCs w:val="21"/>
        </w:rPr>
        <w:t xml:space="preserve">    </w:t>
      </w:r>
      <w:r w:rsidRPr="00CB767C">
        <w:rPr>
          <w:rFonts w:ascii="宋体" w:hAnsi="宋体" w:cs="仿宋" w:hint="eastAsia"/>
          <w:szCs w:val="21"/>
        </w:rPr>
        <w:t>①选手使用现场提供的</w:t>
      </w:r>
      <w:r w:rsidRPr="00CB767C">
        <w:rPr>
          <w:rFonts w:ascii="宋体" w:hAnsi="宋体" w:cs="仿宋"/>
          <w:szCs w:val="21"/>
        </w:rPr>
        <w:t>3</w:t>
      </w:r>
      <w:r w:rsidRPr="00CB767C">
        <w:rPr>
          <w:rFonts w:ascii="宋体" w:hAnsi="宋体" w:cs="仿宋" w:hint="eastAsia"/>
          <w:szCs w:val="21"/>
        </w:rPr>
        <w:t>个心里美萝卜（约</w:t>
      </w:r>
      <w:r w:rsidRPr="00CB767C">
        <w:rPr>
          <w:rFonts w:ascii="宋体" w:hAnsi="宋体" w:cs="仿宋"/>
          <w:szCs w:val="21"/>
        </w:rPr>
        <w:t>900-1000</w:t>
      </w:r>
      <w:r w:rsidRPr="00CB767C">
        <w:rPr>
          <w:rFonts w:ascii="宋体" w:hAnsi="宋体" w:cs="仿宋" w:hint="eastAsia"/>
          <w:szCs w:val="21"/>
        </w:rPr>
        <w:t>克）制作一款高度不低于</w:t>
      </w:r>
      <w:r w:rsidRPr="00CB767C">
        <w:rPr>
          <w:rFonts w:ascii="宋体" w:hAnsi="宋体" w:cs="仿宋"/>
          <w:szCs w:val="21"/>
        </w:rPr>
        <w:t>15</w:t>
      </w:r>
      <w:r w:rsidRPr="00CB767C">
        <w:rPr>
          <w:rFonts w:ascii="宋体" w:hAnsi="宋体" w:cs="仿宋" w:hint="eastAsia"/>
          <w:szCs w:val="21"/>
        </w:rPr>
        <w:t>厘米的雕刻作品。</w:t>
      </w:r>
    </w:p>
    <w:p w:rsidR="00053F18" w:rsidRPr="00CB767C" w:rsidRDefault="00053F18" w:rsidP="00507864">
      <w:pPr>
        <w:spacing w:line="360" w:lineRule="auto"/>
        <w:ind w:firstLine="570"/>
        <w:rPr>
          <w:rFonts w:ascii="宋体" w:cs="仿宋"/>
          <w:szCs w:val="21"/>
        </w:rPr>
      </w:pPr>
      <w:r w:rsidRPr="00CB767C">
        <w:rPr>
          <w:rFonts w:ascii="宋体" w:hAnsi="宋体" w:cs="仿宋" w:hint="eastAsia"/>
          <w:szCs w:val="21"/>
        </w:rPr>
        <w:t>②作品要与拼盘主题呼应、搭配合理，注重实用，易于推广，具有一定创新意识。</w:t>
      </w:r>
    </w:p>
    <w:p w:rsidR="00053F18" w:rsidRPr="00CB767C" w:rsidRDefault="00053F18" w:rsidP="00507864">
      <w:pPr>
        <w:spacing w:line="360" w:lineRule="auto"/>
        <w:ind w:firstLine="570"/>
        <w:rPr>
          <w:rFonts w:ascii="宋体" w:cs="仿宋"/>
          <w:szCs w:val="21"/>
        </w:rPr>
      </w:pPr>
      <w:r w:rsidRPr="00CB767C">
        <w:rPr>
          <w:rFonts w:ascii="宋体" w:hAnsi="宋体" w:cs="仿宋" w:hint="eastAsia"/>
          <w:szCs w:val="21"/>
        </w:rPr>
        <w:t>③作品使用支撑物及粘合剂不得暴露于表面。</w:t>
      </w:r>
    </w:p>
    <w:p w:rsidR="00053F18" w:rsidRPr="00CB767C" w:rsidRDefault="00053F18" w:rsidP="00507864">
      <w:pPr>
        <w:spacing w:line="360" w:lineRule="auto"/>
        <w:ind w:firstLine="570"/>
        <w:rPr>
          <w:rFonts w:ascii="宋体" w:cs="仿宋"/>
          <w:szCs w:val="21"/>
        </w:rPr>
      </w:pPr>
      <w:r w:rsidRPr="00CB767C">
        <w:rPr>
          <w:rFonts w:ascii="宋体" w:hAnsi="宋体" w:cs="仿宋" w:hint="eastAsia"/>
          <w:szCs w:val="21"/>
        </w:rPr>
        <w:t>④作品使用现场提供的直径</w:t>
      </w:r>
      <w:r w:rsidRPr="00CB767C">
        <w:rPr>
          <w:rFonts w:ascii="宋体" w:hAnsi="宋体" w:cs="仿宋"/>
          <w:szCs w:val="21"/>
        </w:rPr>
        <w:t>28</w:t>
      </w:r>
      <w:r w:rsidRPr="00CB767C">
        <w:rPr>
          <w:rFonts w:ascii="宋体" w:hAnsi="宋体" w:cs="仿宋" w:hint="eastAsia"/>
          <w:szCs w:val="21"/>
        </w:rPr>
        <w:t>厘米的平盘盛装。</w:t>
      </w:r>
    </w:p>
    <w:p w:rsidR="00053F18" w:rsidRPr="00BD3B08" w:rsidRDefault="00053F18" w:rsidP="00507864">
      <w:pPr>
        <w:spacing w:line="360" w:lineRule="auto"/>
        <w:ind w:firstLine="570"/>
        <w:rPr>
          <w:rFonts w:ascii="黑体" w:eastAsia="黑体" w:hAnsi="黑体" w:cs="仿宋"/>
          <w:szCs w:val="21"/>
        </w:rPr>
      </w:pPr>
      <w:r w:rsidRPr="00BD3B08">
        <w:rPr>
          <w:rFonts w:ascii="黑体" w:eastAsia="黑体" w:hAnsi="黑体" w:cs="仿宋" w:hint="eastAsia"/>
          <w:szCs w:val="21"/>
        </w:rPr>
        <w:t>三、</w:t>
      </w:r>
      <w:r>
        <w:rPr>
          <w:rFonts w:ascii="黑体" w:eastAsia="黑体" w:hAnsi="黑体" w:cs="仿宋" w:hint="eastAsia"/>
          <w:szCs w:val="21"/>
        </w:rPr>
        <w:t>比</w:t>
      </w:r>
      <w:r w:rsidRPr="00BD3B08">
        <w:rPr>
          <w:rFonts w:ascii="黑体" w:eastAsia="黑体" w:hAnsi="黑体" w:cs="仿宋" w:hint="eastAsia"/>
          <w:szCs w:val="21"/>
        </w:rPr>
        <w:t>赛方式</w:t>
      </w:r>
    </w:p>
    <w:p w:rsidR="00053F18" w:rsidRPr="00CB767C" w:rsidRDefault="00053F18" w:rsidP="00715E75">
      <w:pPr>
        <w:pStyle w:val="ae"/>
        <w:spacing w:line="360" w:lineRule="auto"/>
        <w:ind w:firstLineChars="200" w:firstLine="420"/>
        <w:jc w:val="both"/>
        <w:rPr>
          <w:rFonts w:ascii="宋体" w:cs="仿宋"/>
          <w:sz w:val="21"/>
          <w:szCs w:val="21"/>
        </w:rPr>
      </w:pPr>
      <w:r w:rsidRPr="00CB767C">
        <w:rPr>
          <w:rFonts w:ascii="宋体" w:hAnsi="宋体" w:cs="仿宋" w:hint="eastAsia"/>
          <w:sz w:val="21"/>
          <w:szCs w:val="21"/>
        </w:rPr>
        <w:t>本赛项包括中餐热菜、西餐热菜、中式面点、冷拼与雕刻共四个分项，均为个人赛。每分项各地市需报</w:t>
      </w:r>
      <w:r w:rsidRPr="00CB767C">
        <w:rPr>
          <w:rFonts w:ascii="宋体" w:hAnsi="宋体" w:cs="仿宋"/>
          <w:sz w:val="21"/>
          <w:szCs w:val="21"/>
        </w:rPr>
        <w:t>4</w:t>
      </w:r>
      <w:r w:rsidRPr="00CB767C">
        <w:rPr>
          <w:rFonts w:ascii="宋体" w:hAnsi="宋体" w:cs="仿宋" w:hint="eastAsia"/>
          <w:sz w:val="21"/>
          <w:szCs w:val="21"/>
        </w:rPr>
        <w:t>名参赛选手。每名参赛选手限</w:t>
      </w:r>
      <w:r w:rsidRPr="00CB767C">
        <w:rPr>
          <w:rFonts w:ascii="宋体" w:hAnsi="宋体" w:cs="仿宋"/>
          <w:sz w:val="21"/>
          <w:szCs w:val="21"/>
        </w:rPr>
        <w:t>1</w:t>
      </w:r>
      <w:r w:rsidRPr="00CB767C">
        <w:rPr>
          <w:rFonts w:ascii="宋体" w:hAnsi="宋体" w:cs="仿宋" w:hint="eastAsia"/>
          <w:sz w:val="21"/>
          <w:szCs w:val="21"/>
        </w:rPr>
        <w:t>名指导教师。</w:t>
      </w:r>
    </w:p>
    <w:p w:rsidR="00053F18" w:rsidRPr="00BD3B08" w:rsidRDefault="00053F18" w:rsidP="00507864">
      <w:pPr>
        <w:spacing w:line="360" w:lineRule="auto"/>
        <w:ind w:firstLine="570"/>
        <w:rPr>
          <w:rFonts w:ascii="黑体" w:eastAsia="黑体" w:hAnsi="黑体" w:cs="仿宋"/>
          <w:szCs w:val="21"/>
        </w:rPr>
      </w:pPr>
      <w:r w:rsidRPr="00BD3B08">
        <w:rPr>
          <w:rFonts w:ascii="黑体" w:eastAsia="黑体" w:hAnsi="黑体" w:cs="仿宋" w:hint="eastAsia"/>
          <w:szCs w:val="21"/>
        </w:rPr>
        <w:t>四、比赛试题</w:t>
      </w:r>
    </w:p>
    <w:p w:rsidR="00053F18" w:rsidRPr="00CB767C" w:rsidRDefault="00053F18" w:rsidP="00715E75">
      <w:pPr>
        <w:tabs>
          <w:tab w:val="left" w:pos="2392"/>
        </w:tabs>
        <w:spacing w:line="360" w:lineRule="auto"/>
        <w:ind w:firstLineChars="200" w:firstLine="420"/>
        <w:rPr>
          <w:rFonts w:ascii="宋体" w:cs="仿宋"/>
          <w:szCs w:val="21"/>
        </w:rPr>
      </w:pPr>
      <w:r w:rsidRPr="00CB767C">
        <w:rPr>
          <w:rFonts w:ascii="宋体" w:hAnsi="宋体" w:cs="仿宋" w:hint="eastAsia"/>
          <w:szCs w:val="21"/>
        </w:rPr>
        <w:t>（一）基础理论测试。公开题来源于人力资源和社会保障部职业技能鉴定中心制定的中式烹调中级（四级）、中式面点中级（四级）国家题库。非公开题来源于人力资源和社会保障部职业技能鉴定中心编写的《中式烹调师（中级）国家职业技能鉴定考核指导》（中国石油大学出版社）、《中式面点师（中级）国家职业技能鉴定考核指导》（中国石油大学出版社）。</w:t>
      </w:r>
    </w:p>
    <w:p w:rsidR="00053F18" w:rsidRPr="00CB767C" w:rsidRDefault="00053F18" w:rsidP="00715E75">
      <w:pPr>
        <w:spacing w:line="360" w:lineRule="auto"/>
        <w:ind w:firstLineChars="202" w:firstLine="424"/>
        <w:rPr>
          <w:rFonts w:ascii="宋体" w:cs="仿宋"/>
          <w:szCs w:val="21"/>
        </w:rPr>
      </w:pPr>
      <w:r w:rsidRPr="00CB767C">
        <w:rPr>
          <w:rFonts w:ascii="宋体" w:hAnsi="宋体" w:cs="仿宋" w:hint="eastAsia"/>
          <w:szCs w:val="21"/>
        </w:rPr>
        <w:t>（二）技能操作竞赛题为公开试题，已在本赛项规程中公开。</w:t>
      </w:r>
    </w:p>
    <w:p w:rsidR="00053F18" w:rsidRPr="00BD3B08" w:rsidRDefault="00053F18" w:rsidP="00715E75">
      <w:pPr>
        <w:spacing w:line="360" w:lineRule="auto"/>
        <w:ind w:leftChars="267" w:left="561" w:firstLineChars="2" w:firstLine="4"/>
        <w:rPr>
          <w:rFonts w:ascii="黑体" w:eastAsia="黑体" w:hAnsi="黑体" w:cs="仿宋"/>
          <w:szCs w:val="21"/>
        </w:rPr>
      </w:pPr>
      <w:r w:rsidRPr="00BD3B08">
        <w:rPr>
          <w:rFonts w:ascii="黑体" w:eastAsia="黑体" w:hAnsi="黑体" w:cs="仿宋" w:hint="eastAsia"/>
          <w:szCs w:val="21"/>
        </w:rPr>
        <w:t>五、比赛规则</w:t>
      </w:r>
    </w:p>
    <w:p w:rsidR="00053F18" w:rsidRPr="00CB767C" w:rsidRDefault="00053F18" w:rsidP="00715E75">
      <w:pPr>
        <w:spacing w:line="360" w:lineRule="auto"/>
        <w:ind w:firstLineChars="200" w:firstLine="420"/>
        <w:rPr>
          <w:rFonts w:ascii="宋体" w:cs="仿宋"/>
          <w:szCs w:val="21"/>
        </w:rPr>
      </w:pPr>
      <w:r w:rsidRPr="00CB767C">
        <w:rPr>
          <w:rFonts w:ascii="宋体" w:hAnsi="宋体" w:cs="仿宋" w:hint="eastAsia"/>
          <w:szCs w:val="21"/>
        </w:rPr>
        <w:t>（一）参赛资格。</w:t>
      </w:r>
    </w:p>
    <w:p w:rsidR="00053F18" w:rsidRPr="00CB767C" w:rsidRDefault="00053F18" w:rsidP="00715E75">
      <w:pPr>
        <w:spacing w:line="360" w:lineRule="auto"/>
        <w:ind w:firstLineChars="300" w:firstLine="630"/>
        <w:rPr>
          <w:rFonts w:ascii="宋体" w:cs="仿宋"/>
          <w:szCs w:val="21"/>
        </w:rPr>
      </w:pPr>
      <w:r w:rsidRPr="00CB767C">
        <w:rPr>
          <w:rFonts w:ascii="宋体" w:hAnsi="宋体" w:cs="仿宋"/>
          <w:szCs w:val="21"/>
        </w:rPr>
        <w:t xml:space="preserve">1. </w:t>
      </w:r>
      <w:r w:rsidRPr="00CB767C">
        <w:rPr>
          <w:rFonts w:ascii="宋体" w:hAnsi="宋体" w:cs="仿宋" w:hint="eastAsia"/>
          <w:szCs w:val="21"/>
        </w:rPr>
        <w:t>参赛选手均为中等职业学校具有正式学籍的全日制在校学生，年龄须不超过</w:t>
      </w:r>
      <w:r w:rsidRPr="00CB767C">
        <w:rPr>
          <w:rFonts w:ascii="宋体" w:hAnsi="宋体" w:cs="仿宋"/>
          <w:szCs w:val="21"/>
        </w:rPr>
        <w:t>20</w:t>
      </w:r>
      <w:r w:rsidRPr="00CB767C">
        <w:rPr>
          <w:rFonts w:ascii="宋体" w:hAnsi="宋体" w:cs="仿宋" w:hint="eastAsia"/>
          <w:szCs w:val="21"/>
        </w:rPr>
        <w:t>周岁（即</w:t>
      </w:r>
      <w:r w:rsidRPr="00CB767C">
        <w:rPr>
          <w:rFonts w:ascii="宋体" w:hAnsi="宋体" w:cs="仿宋"/>
          <w:szCs w:val="21"/>
        </w:rPr>
        <w:t>1999</w:t>
      </w:r>
      <w:r w:rsidRPr="00CB767C">
        <w:rPr>
          <w:rFonts w:ascii="宋体" w:hAnsi="宋体" w:cs="仿宋" w:hint="eastAsia"/>
          <w:szCs w:val="21"/>
        </w:rPr>
        <w:t>年</w:t>
      </w:r>
      <w:r w:rsidRPr="00CB767C">
        <w:rPr>
          <w:rFonts w:ascii="宋体" w:hAnsi="宋体" w:cs="仿宋"/>
          <w:szCs w:val="21"/>
        </w:rPr>
        <w:t>9</w:t>
      </w:r>
      <w:r w:rsidRPr="00CB767C">
        <w:rPr>
          <w:rFonts w:ascii="宋体" w:hAnsi="宋体" w:cs="仿宋" w:hint="eastAsia"/>
          <w:szCs w:val="21"/>
        </w:rPr>
        <w:t>月</w:t>
      </w:r>
      <w:r w:rsidRPr="00CB767C">
        <w:rPr>
          <w:rFonts w:ascii="宋体" w:hAnsi="宋体" w:cs="仿宋"/>
          <w:szCs w:val="21"/>
        </w:rPr>
        <w:t>1</w:t>
      </w:r>
      <w:r w:rsidRPr="00CB767C">
        <w:rPr>
          <w:rFonts w:ascii="宋体" w:hAnsi="宋体" w:cs="仿宋" w:hint="eastAsia"/>
          <w:szCs w:val="21"/>
        </w:rPr>
        <w:t>日及以后出生），五年一贯制学籍四、五年级的学生不得参赛。</w:t>
      </w:r>
    </w:p>
    <w:p w:rsidR="00053F18" w:rsidRPr="00CB767C" w:rsidRDefault="00053F18" w:rsidP="00715E75">
      <w:pPr>
        <w:spacing w:line="360" w:lineRule="auto"/>
        <w:ind w:firstLineChars="300" w:firstLine="630"/>
        <w:rPr>
          <w:rFonts w:ascii="宋体" w:cs="仿宋"/>
          <w:szCs w:val="21"/>
        </w:rPr>
      </w:pPr>
      <w:r w:rsidRPr="00CB767C">
        <w:rPr>
          <w:rFonts w:ascii="宋体" w:hAnsi="宋体" w:cs="仿宋"/>
          <w:szCs w:val="21"/>
        </w:rPr>
        <w:t xml:space="preserve">2. </w:t>
      </w:r>
      <w:r w:rsidRPr="00CB767C">
        <w:rPr>
          <w:rFonts w:ascii="宋体" w:hAnsi="宋体" w:cs="仿宋" w:hint="eastAsia"/>
          <w:szCs w:val="21"/>
        </w:rPr>
        <w:t>凡在往届全国职业院校技能大赛中荣获一等奖的选手，不再参加获奖项目的比赛。</w:t>
      </w:r>
    </w:p>
    <w:p w:rsidR="00053F18" w:rsidRPr="00CB767C" w:rsidRDefault="00053F18" w:rsidP="00715E75">
      <w:pPr>
        <w:spacing w:line="360" w:lineRule="auto"/>
        <w:ind w:firstLineChars="200" w:firstLine="420"/>
        <w:rPr>
          <w:rFonts w:ascii="宋体" w:cs="仿宋"/>
          <w:szCs w:val="21"/>
        </w:rPr>
      </w:pPr>
      <w:r w:rsidRPr="00CB767C">
        <w:rPr>
          <w:rFonts w:ascii="宋体" w:hAnsi="宋体" w:cs="仿宋"/>
          <w:szCs w:val="21"/>
        </w:rPr>
        <w:t xml:space="preserve">3. </w:t>
      </w:r>
      <w:r w:rsidRPr="00CB767C">
        <w:rPr>
          <w:rFonts w:ascii="宋体" w:hAnsi="宋体" w:cs="仿宋" w:hint="eastAsia"/>
          <w:szCs w:val="21"/>
        </w:rPr>
        <w:t>参赛选手和指导教师报名获得确认后不得随意更换。如备赛过程中参赛选手和指导教师因故无法参赛，须由各学校于赛项开赛前</w:t>
      </w:r>
      <w:r w:rsidRPr="00CB767C">
        <w:rPr>
          <w:rFonts w:ascii="宋体" w:hAnsi="宋体" w:cs="仿宋"/>
          <w:szCs w:val="21"/>
        </w:rPr>
        <w:t>10</w:t>
      </w:r>
      <w:r w:rsidRPr="00CB767C">
        <w:rPr>
          <w:rFonts w:ascii="宋体" w:hAnsi="宋体" w:cs="仿宋" w:hint="eastAsia"/>
          <w:szCs w:val="21"/>
        </w:rPr>
        <w:t>个工作日出具书面说明，经河南省职业教育教学研究室核实后予以更换。</w:t>
      </w:r>
    </w:p>
    <w:p w:rsidR="00053F18" w:rsidRPr="00CB767C" w:rsidRDefault="00053F18" w:rsidP="00715E75">
      <w:pPr>
        <w:spacing w:line="360" w:lineRule="auto"/>
        <w:ind w:firstLineChars="200" w:firstLine="420"/>
        <w:rPr>
          <w:rFonts w:ascii="宋体" w:cs="仿宋"/>
          <w:szCs w:val="21"/>
        </w:rPr>
      </w:pPr>
      <w:r w:rsidRPr="00CB767C">
        <w:rPr>
          <w:rFonts w:ascii="宋体" w:hAnsi="宋体" w:cs="仿宋" w:hint="eastAsia"/>
          <w:szCs w:val="21"/>
        </w:rPr>
        <w:t>（二）竞赛规则</w:t>
      </w:r>
    </w:p>
    <w:p w:rsidR="00053F18" w:rsidRPr="00CB767C" w:rsidRDefault="00053F18" w:rsidP="00715E75">
      <w:pPr>
        <w:spacing w:line="360" w:lineRule="auto"/>
        <w:ind w:firstLineChars="200" w:firstLine="420"/>
        <w:rPr>
          <w:rFonts w:ascii="宋体" w:cs="仿宋"/>
          <w:szCs w:val="21"/>
        </w:rPr>
      </w:pPr>
      <w:r w:rsidRPr="00CB767C">
        <w:rPr>
          <w:rFonts w:ascii="宋体" w:hAnsi="宋体" w:cs="仿宋"/>
          <w:szCs w:val="21"/>
        </w:rPr>
        <w:t>1.</w:t>
      </w:r>
      <w:r w:rsidRPr="00CB767C">
        <w:rPr>
          <w:rFonts w:ascii="宋体" w:hAnsi="宋体" w:cs="仿宋" w:hint="eastAsia"/>
          <w:szCs w:val="21"/>
        </w:rPr>
        <w:t>凡参赛选手、裁判员、工作人员、赛项组织者等均须按照赛项组委会要求准时到达赛项举办地点，及时办理相关手续，领取相关证件，熟悉场地，做好赛前准备工作。</w:t>
      </w:r>
    </w:p>
    <w:p w:rsidR="00053F18" w:rsidRPr="00CB767C" w:rsidRDefault="00053F18" w:rsidP="00715E75">
      <w:pPr>
        <w:spacing w:line="360" w:lineRule="auto"/>
        <w:ind w:firstLineChars="200" w:firstLine="420"/>
        <w:rPr>
          <w:rFonts w:ascii="宋体" w:cs="仿宋"/>
          <w:szCs w:val="21"/>
        </w:rPr>
      </w:pPr>
      <w:r w:rsidRPr="00CB767C">
        <w:rPr>
          <w:rFonts w:ascii="宋体" w:hAnsi="宋体" w:cs="仿宋"/>
          <w:szCs w:val="21"/>
        </w:rPr>
        <w:t>2.</w:t>
      </w:r>
      <w:r w:rsidRPr="00CB767C">
        <w:rPr>
          <w:rFonts w:ascii="宋体" w:hAnsi="宋体" w:cs="仿宋" w:hint="eastAsia"/>
          <w:szCs w:val="21"/>
        </w:rPr>
        <w:t>比赛期间服从赛区指挥，遵守相关规定，按照统一工作部署，及时有效地完成相关任务。</w:t>
      </w:r>
    </w:p>
    <w:p w:rsidR="00053F18" w:rsidRPr="00CB767C" w:rsidRDefault="00053F18" w:rsidP="00715E75">
      <w:pPr>
        <w:spacing w:line="360" w:lineRule="auto"/>
        <w:ind w:firstLineChars="200" w:firstLine="420"/>
        <w:rPr>
          <w:rFonts w:ascii="宋体" w:cs="仿宋"/>
          <w:szCs w:val="21"/>
        </w:rPr>
      </w:pPr>
      <w:r w:rsidRPr="00CB767C">
        <w:rPr>
          <w:rFonts w:ascii="宋体" w:hAnsi="宋体" w:cs="仿宋"/>
          <w:szCs w:val="21"/>
        </w:rPr>
        <w:t>3.</w:t>
      </w:r>
      <w:r w:rsidRPr="00CB767C">
        <w:rPr>
          <w:rFonts w:ascii="宋体" w:hAnsi="宋体" w:cs="仿宋" w:hint="eastAsia"/>
          <w:szCs w:val="21"/>
        </w:rPr>
        <w:t>比赛现场须穿着整洁，佩戴相关证件，仪表端正，注重礼仪规范，保持赛场良好秩序。</w:t>
      </w:r>
    </w:p>
    <w:p w:rsidR="00053F18" w:rsidRPr="00BC6D8E" w:rsidRDefault="00053F18" w:rsidP="00507864">
      <w:pPr>
        <w:spacing w:line="360" w:lineRule="auto"/>
        <w:ind w:firstLine="570"/>
        <w:rPr>
          <w:rFonts w:ascii="黑体" w:eastAsia="黑体" w:hAnsi="黑体" w:cs="仿宋"/>
          <w:szCs w:val="21"/>
        </w:rPr>
      </w:pPr>
      <w:r w:rsidRPr="00BC6D8E">
        <w:rPr>
          <w:rFonts w:ascii="黑体" w:eastAsia="黑体" w:hAnsi="黑体" w:cs="仿宋" w:hint="eastAsia"/>
          <w:szCs w:val="21"/>
        </w:rPr>
        <w:t>六、成绩评定</w:t>
      </w:r>
    </w:p>
    <w:p w:rsidR="00053F18" w:rsidRPr="00CB767C" w:rsidRDefault="00053F18" w:rsidP="00715E75">
      <w:pPr>
        <w:snapToGrid w:val="0"/>
        <w:spacing w:line="360" w:lineRule="auto"/>
        <w:ind w:firstLineChars="200" w:firstLine="420"/>
        <w:rPr>
          <w:rFonts w:ascii="宋体" w:cs="仿宋"/>
          <w:szCs w:val="21"/>
        </w:rPr>
      </w:pPr>
      <w:r w:rsidRPr="00CB767C">
        <w:rPr>
          <w:rFonts w:ascii="宋体" w:hAnsi="宋体" w:cs="仿宋" w:hint="eastAsia"/>
          <w:szCs w:val="21"/>
        </w:rPr>
        <w:t>（一）制订原则</w:t>
      </w:r>
    </w:p>
    <w:p w:rsidR="00053F18" w:rsidRPr="00CB767C" w:rsidRDefault="00053F18" w:rsidP="00715E75">
      <w:pPr>
        <w:snapToGrid w:val="0"/>
        <w:spacing w:line="360" w:lineRule="auto"/>
        <w:ind w:firstLineChars="200" w:firstLine="420"/>
        <w:rPr>
          <w:rFonts w:ascii="宋体" w:cs="仿宋"/>
          <w:szCs w:val="21"/>
        </w:rPr>
      </w:pPr>
      <w:r w:rsidRPr="00CB767C">
        <w:rPr>
          <w:rFonts w:ascii="宋体" w:hAnsi="宋体" w:cs="仿宋" w:hint="eastAsia"/>
          <w:szCs w:val="21"/>
        </w:rPr>
        <w:t>本着“公平、公正、公开”的原则制定评分标准。依据参赛选手整体表现综合评定。</w:t>
      </w:r>
    </w:p>
    <w:p w:rsidR="00053F18" w:rsidRPr="00CB767C" w:rsidRDefault="00053F18" w:rsidP="00715E75">
      <w:pPr>
        <w:snapToGrid w:val="0"/>
        <w:spacing w:line="360" w:lineRule="auto"/>
        <w:ind w:firstLineChars="200" w:firstLine="420"/>
        <w:rPr>
          <w:rFonts w:ascii="宋体" w:cs="仿宋"/>
          <w:szCs w:val="21"/>
        </w:rPr>
      </w:pPr>
      <w:r w:rsidRPr="00CB767C">
        <w:rPr>
          <w:rFonts w:ascii="宋体" w:hAnsi="宋体" w:cs="仿宋" w:hint="eastAsia"/>
          <w:szCs w:val="21"/>
        </w:rPr>
        <w:t>（二）评分方法</w:t>
      </w:r>
    </w:p>
    <w:p w:rsidR="00053F18" w:rsidRPr="00CB767C" w:rsidRDefault="00053F18" w:rsidP="00507864">
      <w:pPr>
        <w:spacing w:line="360" w:lineRule="auto"/>
        <w:ind w:firstLine="570"/>
        <w:rPr>
          <w:rFonts w:ascii="宋体" w:cs="仿宋"/>
          <w:szCs w:val="21"/>
        </w:rPr>
      </w:pPr>
      <w:r w:rsidRPr="00CB767C">
        <w:rPr>
          <w:rFonts w:ascii="宋体" w:hAnsi="宋体" w:cs="仿宋" w:hint="eastAsia"/>
          <w:szCs w:val="21"/>
        </w:rPr>
        <w:t>（</w:t>
      </w:r>
      <w:r w:rsidRPr="00CB767C">
        <w:rPr>
          <w:rFonts w:ascii="宋体" w:hAnsi="宋体" w:cs="仿宋"/>
          <w:szCs w:val="21"/>
        </w:rPr>
        <w:t>1</w:t>
      </w:r>
      <w:r w:rsidRPr="00CB767C">
        <w:rPr>
          <w:rFonts w:ascii="宋体" w:hAnsi="宋体" w:cs="仿宋" w:hint="eastAsia"/>
          <w:szCs w:val="21"/>
        </w:rPr>
        <w:t>）专业理论测试：所有参赛选手统一参加专业理论测试，测试时间为</w:t>
      </w:r>
      <w:r w:rsidRPr="00CB767C">
        <w:rPr>
          <w:rFonts w:ascii="宋体" w:hAnsi="宋体" w:cs="仿宋"/>
          <w:szCs w:val="21"/>
        </w:rPr>
        <w:t>60</w:t>
      </w:r>
      <w:r w:rsidRPr="00CB767C">
        <w:rPr>
          <w:rFonts w:ascii="宋体" w:hAnsi="宋体" w:cs="仿宋" w:hint="eastAsia"/>
          <w:szCs w:val="21"/>
        </w:rPr>
        <w:t>分钟，测试方式为闭卷机考。试卷题型全部为客观题，数量为</w:t>
      </w:r>
      <w:r w:rsidRPr="00CB767C">
        <w:rPr>
          <w:rFonts w:ascii="宋体" w:hAnsi="宋体" w:cs="仿宋"/>
          <w:szCs w:val="21"/>
        </w:rPr>
        <w:t>100</w:t>
      </w:r>
      <w:r w:rsidRPr="00CB767C">
        <w:rPr>
          <w:rFonts w:ascii="宋体" w:hAnsi="宋体" w:cs="仿宋" w:hint="eastAsia"/>
          <w:szCs w:val="21"/>
        </w:rPr>
        <w:t>道，每题</w:t>
      </w:r>
      <w:r w:rsidRPr="00CB767C">
        <w:rPr>
          <w:rFonts w:ascii="宋体" w:hAnsi="宋体" w:cs="仿宋"/>
          <w:szCs w:val="21"/>
        </w:rPr>
        <w:t>1</w:t>
      </w:r>
      <w:r w:rsidRPr="00CB767C">
        <w:rPr>
          <w:rFonts w:ascii="宋体" w:hAnsi="宋体" w:cs="仿宋" w:hint="eastAsia"/>
          <w:szCs w:val="21"/>
        </w:rPr>
        <w:t>分，满分为</w:t>
      </w:r>
      <w:r w:rsidRPr="00CB767C">
        <w:rPr>
          <w:rFonts w:ascii="宋体" w:hAnsi="宋体" w:cs="仿宋"/>
          <w:szCs w:val="21"/>
        </w:rPr>
        <w:t>100</w:t>
      </w:r>
      <w:r w:rsidRPr="00CB767C">
        <w:rPr>
          <w:rFonts w:ascii="宋体" w:hAnsi="宋体" w:cs="仿宋" w:hint="eastAsia"/>
          <w:szCs w:val="21"/>
        </w:rPr>
        <w:t>分。</w:t>
      </w:r>
    </w:p>
    <w:p w:rsidR="00053F18" w:rsidRPr="00CB767C" w:rsidRDefault="00053F18" w:rsidP="00507864">
      <w:pPr>
        <w:spacing w:line="360" w:lineRule="auto"/>
        <w:ind w:firstLine="573"/>
        <w:rPr>
          <w:rFonts w:ascii="宋体" w:cs="仿宋"/>
          <w:szCs w:val="21"/>
        </w:rPr>
      </w:pPr>
      <w:r w:rsidRPr="00CB767C">
        <w:rPr>
          <w:rFonts w:ascii="宋体" w:hAnsi="宋体" w:cs="仿宋" w:hint="eastAsia"/>
          <w:szCs w:val="21"/>
        </w:rPr>
        <w:t>（</w:t>
      </w:r>
      <w:r w:rsidRPr="00CB767C">
        <w:rPr>
          <w:rFonts w:ascii="宋体" w:hAnsi="宋体" w:cs="仿宋"/>
          <w:szCs w:val="21"/>
        </w:rPr>
        <w:t>2</w:t>
      </w:r>
      <w:r w:rsidRPr="00CB767C">
        <w:rPr>
          <w:rFonts w:ascii="宋体" w:hAnsi="宋体" w:cs="仿宋" w:hint="eastAsia"/>
          <w:szCs w:val="21"/>
        </w:rPr>
        <w:t>）中餐热菜、西餐热菜、中式面点、冷拼与雕刻分项：采用操作过程评判与作品质量评判相结合。其中，操作过程由裁判员前场对每位选手违规行为和违纪现象进行记录，裁判组长现场根据选手违规记录，参照相关标准从作品总成绩中作扣分处理。作品评分由裁判员对每位选手的三个作品质量分别进行评判、各自打分，满分分别为</w:t>
      </w:r>
      <w:r w:rsidRPr="00CB767C">
        <w:rPr>
          <w:rFonts w:ascii="宋体" w:hAnsi="宋体" w:cs="仿宋"/>
          <w:szCs w:val="21"/>
        </w:rPr>
        <w:t>100</w:t>
      </w:r>
      <w:r w:rsidRPr="00CB767C">
        <w:rPr>
          <w:rFonts w:ascii="宋体" w:hAnsi="宋体" w:cs="仿宋" w:hint="eastAsia"/>
          <w:szCs w:val="21"/>
        </w:rPr>
        <w:t>分。</w:t>
      </w:r>
    </w:p>
    <w:p w:rsidR="00053F18" w:rsidRPr="00CB767C" w:rsidRDefault="00053F18" w:rsidP="00507864">
      <w:pPr>
        <w:spacing w:line="360" w:lineRule="auto"/>
        <w:ind w:firstLine="573"/>
        <w:rPr>
          <w:rFonts w:ascii="宋体" w:cs="仿宋"/>
          <w:szCs w:val="21"/>
        </w:rPr>
      </w:pPr>
      <w:r w:rsidRPr="00CB767C">
        <w:rPr>
          <w:rFonts w:ascii="宋体" w:hAnsi="宋体" w:cs="仿宋" w:hint="eastAsia"/>
          <w:szCs w:val="21"/>
        </w:rPr>
        <w:t>（</w:t>
      </w:r>
      <w:r w:rsidRPr="00CB767C">
        <w:rPr>
          <w:rFonts w:ascii="宋体" w:hAnsi="宋体" w:cs="仿宋"/>
          <w:szCs w:val="21"/>
        </w:rPr>
        <w:t>3</w:t>
      </w:r>
      <w:r w:rsidRPr="00CB767C">
        <w:rPr>
          <w:rFonts w:ascii="宋体" w:hAnsi="宋体" w:cs="仿宋" w:hint="eastAsia"/>
          <w:szCs w:val="21"/>
        </w:rPr>
        <w:t>）成绩产生方法</w:t>
      </w:r>
    </w:p>
    <w:p w:rsidR="00053F18" w:rsidRPr="00CB767C" w:rsidRDefault="00053F18" w:rsidP="00507864">
      <w:pPr>
        <w:spacing w:line="360" w:lineRule="auto"/>
        <w:ind w:firstLine="573"/>
        <w:rPr>
          <w:rFonts w:ascii="宋体" w:cs="仿宋"/>
          <w:szCs w:val="21"/>
        </w:rPr>
      </w:pPr>
      <w:r w:rsidRPr="00CB767C">
        <w:rPr>
          <w:rFonts w:ascii="宋体" w:hAnsi="宋体" w:cs="仿宋" w:hint="eastAsia"/>
          <w:szCs w:val="21"/>
        </w:rPr>
        <w:t>分别由作品成绩（</w:t>
      </w:r>
      <w:r w:rsidRPr="00CB767C">
        <w:rPr>
          <w:rFonts w:ascii="宋体" w:hAnsi="宋体" w:cs="仿宋"/>
          <w:szCs w:val="21"/>
        </w:rPr>
        <w:t>80%</w:t>
      </w:r>
      <w:r w:rsidRPr="00CB767C">
        <w:rPr>
          <w:rFonts w:ascii="宋体" w:hAnsi="宋体" w:cs="仿宋" w:hint="eastAsia"/>
          <w:szCs w:val="21"/>
        </w:rPr>
        <w:t>）、专业理论测试（</w:t>
      </w:r>
      <w:r w:rsidRPr="00CB767C">
        <w:rPr>
          <w:rFonts w:ascii="宋体" w:hAnsi="宋体" w:cs="仿宋"/>
          <w:szCs w:val="21"/>
        </w:rPr>
        <w:t>20%</w:t>
      </w:r>
      <w:r w:rsidRPr="00CB767C">
        <w:rPr>
          <w:rFonts w:ascii="宋体" w:hAnsi="宋体" w:cs="仿宋" w:hint="eastAsia"/>
          <w:szCs w:val="21"/>
        </w:rPr>
        <w:t>）两个环节成绩之和组成，总成绩为</w:t>
      </w:r>
      <w:r w:rsidRPr="00CB767C">
        <w:rPr>
          <w:rFonts w:ascii="宋体" w:hAnsi="宋体" w:cs="仿宋"/>
          <w:szCs w:val="21"/>
        </w:rPr>
        <w:t>100</w:t>
      </w:r>
      <w:r w:rsidRPr="00CB767C">
        <w:rPr>
          <w:rFonts w:ascii="宋体" w:hAnsi="宋体" w:cs="仿宋" w:hint="eastAsia"/>
          <w:szCs w:val="21"/>
        </w:rPr>
        <w:t>分。其中作品成绩具体计算方法如下：</w:t>
      </w:r>
    </w:p>
    <w:tbl>
      <w:tblPr>
        <w:tblW w:w="81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488"/>
        <w:gridCol w:w="3969"/>
        <w:gridCol w:w="850"/>
        <w:gridCol w:w="851"/>
        <w:gridCol w:w="1026"/>
      </w:tblGrid>
      <w:tr w:rsidR="00053F18" w:rsidRPr="0042354A" w:rsidTr="00507864">
        <w:trPr>
          <w:trHeight w:val="525"/>
          <w:jc w:val="center"/>
        </w:trPr>
        <w:tc>
          <w:tcPr>
            <w:tcW w:w="1488" w:type="dxa"/>
            <w:vAlign w:val="center"/>
          </w:tcPr>
          <w:p w:rsidR="00053F18" w:rsidRPr="00CB767C" w:rsidRDefault="00053F18" w:rsidP="00507864">
            <w:pPr>
              <w:widowControl/>
              <w:snapToGrid w:val="0"/>
              <w:spacing w:line="360" w:lineRule="auto"/>
              <w:jc w:val="center"/>
              <w:rPr>
                <w:rFonts w:ascii="宋体" w:cs="仿宋"/>
                <w:b/>
                <w:szCs w:val="21"/>
              </w:rPr>
            </w:pPr>
            <w:r w:rsidRPr="00CB767C">
              <w:rPr>
                <w:rFonts w:ascii="宋体" w:hAnsi="宋体" w:cs="仿宋" w:hint="eastAsia"/>
                <w:b/>
                <w:szCs w:val="21"/>
              </w:rPr>
              <w:t>项</w:t>
            </w:r>
            <w:r w:rsidRPr="00CB767C">
              <w:rPr>
                <w:rFonts w:ascii="宋体" w:hAnsi="宋体" w:cs="仿宋"/>
                <w:b/>
                <w:szCs w:val="21"/>
              </w:rPr>
              <w:t xml:space="preserve">  </w:t>
            </w:r>
            <w:r w:rsidRPr="00CB767C">
              <w:rPr>
                <w:rFonts w:ascii="宋体" w:hAnsi="宋体" w:cs="仿宋" w:hint="eastAsia"/>
                <w:b/>
                <w:szCs w:val="21"/>
              </w:rPr>
              <w:t>目</w:t>
            </w:r>
          </w:p>
        </w:tc>
        <w:tc>
          <w:tcPr>
            <w:tcW w:w="3969" w:type="dxa"/>
            <w:vAlign w:val="center"/>
          </w:tcPr>
          <w:p w:rsidR="00053F18" w:rsidRPr="00CB767C" w:rsidRDefault="00053F18" w:rsidP="00507864">
            <w:pPr>
              <w:widowControl/>
              <w:snapToGrid w:val="0"/>
              <w:spacing w:line="360" w:lineRule="auto"/>
              <w:jc w:val="center"/>
              <w:rPr>
                <w:rFonts w:ascii="宋体" w:cs="仿宋"/>
                <w:b/>
                <w:szCs w:val="21"/>
              </w:rPr>
            </w:pPr>
            <w:r w:rsidRPr="00CB767C">
              <w:rPr>
                <w:rFonts w:ascii="宋体" w:hAnsi="宋体" w:cs="仿宋" w:hint="eastAsia"/>
                <w:b/>
                <w:szCs w:val="21"/>
              </w:rPr>
              <w:t>评判内容及分值设置</w:t>
            </w:r>
          </w:p>
        </w:tc>
        <w:tc>
          <w:tcPr>
            <w:tcW w:w="850" w:type="dxa"/>
            <w:vAlign w:val="center"/>
          </w:tcPr>
          <w:p w:rsidR="00053F18" w:rsidRPr="00CB767C" w:rsidRDefault="00053F18" w:rsidP="00507864">
            <w:pPr>
              <w:widowControl/>
              <w:snapToGrid w:val="0"/>
              <w:spacing w:line="360" w:lineRule="auto"/>
              <w:jc w:val="center"/>
              <w:rPr>
                <w:rFonts w:ascii="宋体" w:cs="仿宋"/>
                <w:b/>
                <w:szCs w:val="21"/>
              </w:rPr>
            </w:pPr>
            <w:r w:rsidRPr="00CB767C">
              <w:rPr>
                <w:rFonts w:ascii="宋体" w:hAnsi="宋体" w:cs="仿宋" w:hint="eastAsia"/>
                <w:b/>
                <w:szCs w:val="21"/>
              </w:rPr>
              <w:t>所占</w:t>
            </w:r>
          </w:p>
          <w:p w:rsidR="00053F18" w:rsidRPr="00CB767C" w:rsidRDefault="00053F18" w:rsidP="00507864">
            <w:pPr>
              <w:widowControl/>
              <w:snapToGrid w:val="0"/>
              <w:spacing w:line="360" w:lineRule="auto"/>
              <w:jc w:val="center"/>
              <w:rPr>
                <w:rFonts w:ascii="宋体" w:cs="仿宋"/>
                <w:b/>
                <w:szCs w:val="21"/>
              </w:rPr>
            </w:pPr>
            <w:r w:rsidRPr="00CB767C">
              <w:rPr>
                <w:rFonts w:ascii="宋体" w:hAnsi="宋体" w:cs="仿宋" w:hint="eastAsia"/>
                <w:b/>
                <w:szCs w:val="21"/>
              </w:rPr>
              <w:t>权重</w:t>
            </w:r>
          </w:p>
        </w:tc>
        <w:tc>
          <w:tcPr>
            <w:tcW w:w="851" w:type="dxa"/>
            <w:vAlign w:val="center"/>
          </w:tcPr>
          <w:p w:rsidR="00053F18" w:rsidRPr="00CB767C" w:rsidRDefault="00053F18" w:rsidP="00507864">
            <w:pPr>
              <w:widowControl/>
              <w:snapToGrid w:val="0"/>
              <w:spacing w:line="360" w:lineRule="auto"/>
              <w:jc w:val="center"/>
              <w:rPr>
                <w:rFonts w:ascii="宋体" w:cs="仿宋"/>
                <w:b/>
                <w:szCs w:val="21"/>
              </w:rPr>
            </w:pPr>
            <w:r w:rsidRPr="00CB767C">
              <w:rPr>
                <w:rFonts w:ascii="宋体" w:hAnsi="宋体" w:cs="仿宋" w:hint="eastAsia"/>
                <w:b/>
                <w:szCs w:val="21"/>
              </w:rPr>
              <w:t>分</w:t>
            </w:r>
            <w:r w:rsidRPr="00CB767C">
              <w:rPr>
                <w:rFonts w:ascii="宋体" w:hAnsi="宋体" w:cs="仿宋"/>
                <w:b/>
                <w:szCs w:val="21"/>
              </w:rPr>
              <w:t xml:space="preserve"> </w:t>
            </w:r>
            <w:r w:rsidRPr="00CB767C">
              <w:rPr>
                <w:rFonts w:ascii="宋体" w:hAnsi="宋体" w:cs="仿宋" w:hint="eastAsia"/>
                <w:b/>
                <w:szCs w:val="21"/>
              </w:rPr>
              <w:t>数</w:t>
            </w:r>
          </w:p>
        </w:tc>
        <w:tc>
          <w:tcPr>
            <w:tcW w:w="1026" w:type="dxa"/>
            <w:vAlign w:val="center"/>
          </w:tcPr>
          <w:p w:rsidR="00053F18" w:rsidRPr="00CB767C" w:rsidRDefault="00053F18" w:rsidP="00507864">
            <w:pPr>
              <w:widowControl/>
              <w:snapToGrid w:val="0"/>
              <w:spacing w:line="360" w:lineRule="auto"/>
              <w:jc w:val="center"/>
              <w:rPr>
                <w:rFonts w:ascii="宋体" w:cs="仿宋"/>
                <w:b/>
                <w:szCs w:val="21"/>
              </w:rPr>
            </w:pPr>
            <w:r w:rsidRPr="00CB767C">
              <w:rPr>
                <w:rFonts w:ascii="宋体" w:hAnsi="宋体" w:cs="仿宋" w:hint="eastAsia"/>
                <w:b/>
                <w:szCs w:val="21"/>
              </w:rPr>
              <w:t>总</w:t>
            </w:r>
            <w:r w:rsidRPr="00CB767C">
              <w:rPr>
                <w:rFonts w:ascii="宋体" w:hAnsi="宋体" w:cs="仿宋"/>
                <w:b/>
                <w:szCs w:val="21"/>
              </w:rPr>
              <w:t xml:space="preserve"> </w:t>
            </w:r>
            <w:r w:rsidRPr="00CB767C">
              <w:rPr>
                <w:rFonts w:ascii="宋体" w:hAnsi="宋体" w:cs="仿宋" w:hint="eastAsia"/>
                <w:b/>
                <w:szCs w:val="21"/>
              </w:rPr>
              <w:t>分</w:t>
            </w:r>
          </w:p>
        </w:tc>
      </w:tr>
      <w:tr w:rsidR="00053F18" w:rsidRPr="0042354A" w:rsidTr="00507864">
        <w:trPr>
          <w:trHeight w:val="525"/>
          <w:jc w:val="center"/>
        </w:trPr>
        <w:tc>
          <w:tcPr>
            <w:tcW w:w="1488" w:type="dxa"/>
            <w:vMerge w:val="restart"/>
            <w:vAlign w:val="center"/>
          </w:tcPr>
          <w:p w:rsidR="00053F18" w:rsidRPr="00CB767C" w:rsidRDefault="00053F18" w:rsidP="00507864">
            <w:pPr>
              <w:widowControl/>
              <w:snapToGrid w:val="0"/>
              <w:spacing w:line="360" w:lineRule="auto"/>
              <w:jc w:val="center"/>
              <w:rPr>
                <w:rFonts w:ascii="宋体" w:cs="仿宋"/>
                <w:szCs w:val="21"/>
              </w:rPr>
            </w:pPr>
            <w:r w:rsidRPr="00CB767C">
              <w:rPr>
                <w:rFonts w:ascii="宋体" w:hAnsi="宋体" w:cs="仿宋" w:hint="eastAsia"/>
                <w:szCs w:val="21"/>
              </w:rPr>
              <w:t>中餐热菜</w:t>
            </w:r>
          </w:p>
        </w:tc>
        <w:tc>
          <w:tcPr>
            <w:tcW w:w="3969" w:type="dxa"/>
            <w:vAlign w:val="center"/>
          </w:tcPr>
          <w:p w:rsidR="00053F18" w:rsidRPr="00CB767C" w:rsidRDefault="00053F18" w:rsidP="00507864">
            <w:pPr>
              <w:widowControl/>
              <w:snapToGrid w:val="0"/>
              <w:spacing w:line="360" w:lineRule="auto"/>
              <w:jc w:val="center"/>
              <w:rPr>
                <w:rFonts w:ascii="宋体" w:cs="仿宋"/>
                <w:szCs w:val="21"/>
              </w:rPr>
            </w:pPr>
            <w:r w:rsidRPr="00CB767C">
              <w:rPr>
                <w:rFonts w:ascii="宋体" w:hAnsi="宋体" w:cs="仿宋" w:hint="eastAsia"/>
                <w:spacing w:val="8"/>
                <w:szCs w:val="21"/>
              </w:rPr>
              <w:t>基本功作品质量：</w:t>
            </w:r>
            <w:r w:rsidRPr="00CB767C">
              <w:rPr>
                <w:rFonts w:ascii="宋体" w:hAnsi="宋体" w:cs="仿宋"/>
                <w:szCs w:val="21"/>
              </w:rPr>
              <w:t>100</w:t>
            </w:r>
            <w:r w:rsidRPr="00CB767C">
              <w:rPr>
                <w:rFonts w:ascii="宋体" w:hAnsi="宋体" w:cs="仿宋" w:hint="eastAsia"/>
                <w:szCs w:val="21"/>
              </w:rPr>
              <w:t>分</w:t>
            </w:r>
          </w:p>
        </w:tc>
        <w:tc>
          <w:tcPr>
            <w:tcW w:w="850" w:type="dxa"/>
            <w:vAlign w:val="center"/>
          </w:tcPr>
          <w:p w:rsidR="00053F18" w:rsidRPr="00CB767C" w:rsidRDefault="00053F18" w:rsidP="00507864">
            <w:pPr>
              <w:widowControl/>
              <w:snapToGrid w:val="0"/>
              <w:spacing w:line="360" w:lineRule="auto"/>
              <w:jc w:val="center"/>
              <w:rPr>
                <w:rFonts w:ascii="宋体" w:hAnsi="宋体" w:cs="仿宋"/>
                <w:spacing w:val="8"/>
                <w:szCs w:val="21"/>
              </w:rPr>
            </w:pPr>
            <w:r w:rsidRPr="00CB767C">
              <w:rPr>
                <w:rFonts w:ascii="宋体" w:hAnsi="宋体" w:cs="仿宋"/>
                <w:spacing w:val="8"/>
                <w:szCs w:val="21"/>
              </w:rPr>
              <w:t>30%</w:t>
            </w:r>
          </w:p>
        </w:tc>
        <w:tc>
          <w:tcPr>
            <w:tcW w:w="851" w:type="dxa"/>
            <w:vAlign w:val="center"/>
          </w:tcPr>
          <w:p w:rsidR="00053F18" w:rsidRPr="00CB767C" w:rsidRDefault="00053F18" w:rsidP="00507864">
            <w:pPr>
              <w:widowControl/>
              <w:snapToGrid w:val="0"/>
              <w:spacing w:line="360" w:lineRule="auto"/>
              <w:jc w:val="center"/>
              <w:rPr>
                <w:rFonts w:ascii="宋体" w:cs="仿宋"/>
                <w:spacing w:val="8"/>
                <w:szCs w:val="21"/>
              </w:rPr>
            </w:pPr>
            <w:r w:rsidRPr="00CB767C">
              <w:rPr>
                <w:rFonts w:ascii="宋体" w:hAnsi="宋体" w:cs="仿宋"/>
                <w:spacing w:val="8"/>
                <w:szCs w:val="21"/>
              </w:rPr>
              <w:t>30</w:t>
            </w:r>
            <w:r w:rsidRPr="00CB767C">
              <w:rPr>
                <w:rFonts w:ascii="宋体" w:hAnsi="宋体" w:cs="仿宋" w:hint="eastAsia"/>
                <w:szCs w:val="21"/>
              </w:rPr>
              <w:t>分</w:t>
            </w:r>
          </w:p>
        </w:tc>
        <w:tc>
          <w:tcPr>
            <w:tcW w:w="1026" w:type="dxa"/>
            <w:vMerge w:val="restart"/>
            <w:vAlign w:val="center"/>
          </w:tcPr>
          <w:p w:rsidR="00053F18" w:rsidRPr="00CB767C" w:rsidRDefault="00053F18" w:rsidP="00507864">
            <w:pPr>
              <w:widowControl/>
              <w:snapToGrid w:val="0"/>
              <w:spacing w:line="360" w:lineRule="auto"/>
              <w:jc w:val="center"/>
              <w:rPr>
                <w:rFonts w:ascii="宋体" w:cs="仿宋"/>
                <w:spacing w:val="8"/>
                <w:szCs w:val="21"/>
              </w:rPr>
            </w:pPr>
            <w:r w:rsidRPr="00CB767C">
              <w:rPr>
                <w:rFonts w:ascii="宋体" w:hAnsi="宋体" w:cs="仿宋"/>
                <w:spacing w:val="8"/>
                <w:szCs w:val="21"/>
              </w:rPr>
              <w:t>100</w:t>
            </w:r>
            <w:r w:rsidRPr="00CB767C">
              <w:rPr>
                <w:rFonts w:ascii="宋体" w:hAnsi="宋体" w:cs="仿宋" w:hint="eastAsia"/>
                <w:spacing w:val="8"/>
                <w:szCs w:val="21"/>
              </w:rPr>
              <w:t>分</w:t>
            </w:r>
          </w:p>
        </w:tc>
      </w:tr>
      <w:tr w:rsidR="00053F18" w:rsidRPr="0042354A" w:rsidTr="00507864">
        <w:trPr>
          <w:trHeight w:val="525"/>
          <w:jc w:val="center"/>
        </w:trPr>
        <w:tc>
          <w:tcPr>
            <w:tcW w:w="1488" w:type="dxa"/>
            <w:vMerge/>
            <w:vAlign w:val="center"/>
          </w:tcPr>
          <w:p w:rsidR="00053F18" w:rsidRPr="00CB767C" w:rsidRDefault="00053F18" w:rsidP="00507864">
            <w:pPr>
              <w:widowControl/>
              <w:spacing w:line="360" w:lineRule="auto"/>
              <w:jc w:val="left"/>
              <w:rPr>
                <w:rFonts w:ascii="宋体" w:cs="仿宋"/>
                <w:szCs w:val="21"/>
              </w:rPr>
            </w:pPr>
          </w:p>
        </w:tc>
        <w:tc>
          <w:tcPr>
            <w:tcW w:w="3969" w:type="dxa"/>
            <w:vAlign w:val="center"/>
          </w:tcPr>
          <w:p w:rsidR="00053F18" w:rsidRPr="00CB767C" w:rsidRDefault="00053F18" w:rsidP="00507864">
            <w:pPr>
              <w:widowControl/>
              <w:snapToGrid w:val="0"/>
              <w:spacing w:line="360" w:lineRule="auto"/>
              <w:jc w:val="center"/>
              <w:rPr>
                <w:rFonts w:ascii="宋体" w:cs="仿宋"/>
                <w:szCs w:val="21"/>
              </w:rPr>
            </w:pPr>
            <w:r w:rsidRPr="00CB767C">
              <w:rPr>
                <w:rFonts w:ascii="宋体" w:hAnsi="宋体" w:cs="仿宋" w:hint="eastAsia"/>
                <w:spacing w:val="8"/>
                <w:szCs w:val="21"/>
              </w:rPr>
              <w:t>规定作品质量：</w:t>
            </w:r>
            <w:r w:rsidRPr="00CB767C">
              <w:rPr>
                <w:rFonts w:ascii="宋体" w:hAnsi="宋体" w:cs="仿宋"/>
                <w:spacing w:val="8"/>
                <w:szCs w:val="21"/>
              </w:rPr>
              <w:t>100</w:t>
            </w:r>
            <w:r w:rsidRPr="00CB767C">
              <w:rPr>
                <w:rFonts w:ascii="宋体" w:hAnsi="宋体" w:cs="仿宋" w:hint="eastAsia"/>
                <w:spacing w:val="8"/>
                <w:szCs w:val="21"/>
              </w:rPr>
              <w:t>分</w:t>
            </w:r>
          </w:p>
        </w:tc>
        <w:tc>
          <w:tcPr>
            <w:tcW w:w="850" w:type="dxa"/>
            <w:vAlign w:val="center"/>
          </w:tcPr>
          <w:p w:rsidR="00053F18" w:rsidRPr="00CB767C" w:rsidRDefault="00053F18" w:rsidP="00507864">
            <w:pPr>
              <w:widowControl/>
              <w:snapToGrid w:val="0"/>
              <w:spacing w:line="360" w:lineRule="auto"/>
              <w:jc w:val="center"/>
              <w:rPr>
                <w:rFonts w:ascii="宋体" w:cs="仿宋"/>
                <w:szCs w:val="21"/>
              </w:rPr>
            </w:pPr>
            <w:r w:rsidRPr="00CB767C">
              <w:rPr>
                <w:rFonts w:ascii="宋体" w:hAnsi="宋体" w:cs="仿宋"/>
                <w:spacing w:val="8"/>
                <w:szCs w:val="21"/>
              </w:rPr>
              <w:t>30%</w:t>
            </w:r>
          </w:p>
        </w:tc>
        <w:tc>
          <w:tcPr>
            <w:tcW w:w="851" w:type="dxa"/>
            <w:vAlign w:val="center"/>
          </w:tcPr>
          <w:p w:rsidR="00053F18" w:rsidRPr="00CB767C" w:rsidRDefault="00053F18" w:rsidP="00507864">
            <w:pPr>
              <w:widowControl/>
              <w:snapToGrid w:val="0"/>
              <w:spacing w:line="360" w:lineRule="auto"/>
              <w:jc w:val="center"/>
              <w:rPr>
                <w:rFonts w:ascii="宋体" w:cs="仿宋"/>
                <w:szCs w:val="21"/>
              </w:rPr>
            </w:pPr>
            <w:r w:rsidRPr="00CB767C">
              <w:rPr>
                <w:rFonts w:ascii="宋体" w:hAnsi="宋体" w:cs="仿宋"/>
                <w:spacing w:val="8"/>
                <w:szCs w:val="21"/>
              </w:rPr>
              <w:t>30</w:t>
            </w:r>
            <w:r w:rsidRPr="00CB767C">
              <w:rPr>
                <w:rFonts w:ascii="宋体" w:hAnsi="宋体" w:cs="仿宋" w:hint="eastAsia"/>
                <w:szCs w:val="21"/>
              </w:rPr>
              <w:t>分</w:t>
            </w:r>
          </w:p>
        </w:tc>
        <w:tc>
          <w:tcPr>
            <w:tcW w:w="1026" w:type="dxa"/>
            <w:vMerge/>
            <w:vAlign w:val="center"/>
          </w:tcPr>
          <w:p w:rsidR="00053F18" w:rsidRPr="00CB767C" w:rsidRDefault="00053F18" w:rsidP="00507864">
            <w:pPr>
              <w:widowControl/>
              <w:spacing w:line="360" w:lineRule="auto"/>
              <w:jc w:val="left"/>
              <w:rPr>
                <w:rFonts w:ascii="宋体" w:cs="仿宋"/>
                <w:spacing w:val="8"/>
                <w:szCs w:val="21"/>
              </w:rPr>
            </w:pPr>
          </w:p>
        </w:tc>
      </w:tr>
      <w:tr w:rsidR="00053F18" w:rsidRPr="0042354A" w:rsidTr="00507864">
        <w:trPr>
          <w:trHeight w:val="525"/>
          <w:jc w:val="center"/>
        </w:trPr>
        <w:tc>
          <w:tcPr>
            <w:tcW w:w="1488" w:type="dxa"/>
            <w:vMerge/>
            <w:vAlign w:val="center"/>
          </w:tcPr>
          <w:p w:rsidR="00053F18" w:rsidRPr="00CB767C" w:rsidRDefault="00053F18" w:rsidP="00507864">
            <w:pPr>
              <w:widowControl/>
              <w:spacing w:line="360" w:lineRule="auto"/>
              <w:jc w:val="left"/>
              <w:rPr>
                <w:rFonts w:ascii="宋体" w:cs="仿宋"/>
                <w:szCs w:val="21"/>
              </w:rPr>
            </w:pPr>
          </w:p>
        </w:tc>
        <w:tc>
          <w:tcPr>
            <w:tcW w:w="3969" w:type="dxa"/>
            <w:vAlign w:val="center"/>
          </w:tcPr>
          <w:p w:rsidR="00053F18" w:rsidRPr="00CB767C" w:rsidRDefault="00053F18" w:rsidP="00507864">
            <w:pPr>
              <w:widowControl/>
              <w:snapToGrid w:val="0"/>
              <w:spacing w:line="360" w:lineRule="auto"/>
              <w:jc w:val="center"/>
              <w:rPr>
                <w:rFonts w:ascii="宋体" w:cs="仿宋"/>
                <w:spacing w:val="8"/>
                <w:szCs w:val="21"/>
              </w:rPr>
            </w:pPr>
            <w:r w:rsidRPr="00CB767C">
              <w:rPr>
                <w:rFonts w:ascii="宋体" w:hAnsi="宋体" w:cs="仿宋" w:hint="eastAsia"/>
                <w:spacing w:val="8"/>
                <w:szCs w:val="21"/>
              </w:rPr>
              <w:t>自选作品质量：</w:t>
            </w:r>
            <w:r w:rsidRPr="00CB767C">
              <w:rPr>
                <w:rFonts w:ascii="宋体" w:hAnsi="宋体" w:cs="仿宋"/>
                <w:spacing w:val="8"/>
                <w:szCs w:val="21"/>
              </w:rPr>
              <w:t>100</w:t>
            </w:r>
            <w:r w:rsidRPr="00CB767C">
              <w:rPr>
                <w:rFonts w:ascii="宋体" w:hAnsi="宋体" w:cs="仿宋" w:hint="eastAsia"/>
                <w:spacing w:val="8"/>
                <w:szCs w:val="21"/>
              </w:rPr>
              <w:t>分</w:t>
            </w:r>
          </w:p>
        </w:tc>
        <w:tc>
          <w:tcPr>
            <w:tcW w:w="850" w:type="dxa"/>
            <w:vAlign w:val="center"/>
          </w:tcPr>
          <w:p w:rsidR="00053F18" w:rsidRPr="00CB767C" w:rsidRDefault="00053F18" w:rsidP="00507864">
            <w:pPr>
              <w:widowControl/>
              <w:snapToGrid w:val="0"/>
              <w:spacing w:line="360" w:lineRule="auto"/>
              <w:jc w:val="center"/>
              <w:rPr>
                <w:rFonts w:ascii="宋体" w:hAnsi="宋体" w:cs="仿宋"/>
                <w:spacing w:val="8"/>
                <w:szCs w:val="21"/>
              </w:rPr>
            </w:pPr>
            <w:r w:rsidRPr="00CB767C">
              <w:rPr>
                <w:rFonts w:ascii="宋体" w:hAnsi="宋体" w:cs="仿宋"/>
                <w:spacing w:val="8"/>
                <w:szCs w:val="21"/>
              </w:rPr>
              <w:t>40%</w:t>
            </w:r>
          </w:p>
        </w:tc>
        <w:tc>
          <w:tcPr>
            <w:tcW w:w="851" w:type="dxa"/>
            <w:vAlign w:val="center"/>
          </w:tcPr>
          <w:p w:rsidR="00053F18" w:rsidRPr="00CB767C" w:rsidRDefault="00053F18" w:rsidP="00507864">
            <w:pPr>
              <w:widowControl/>
              <w:snapToGrid w:val="0"/>
              <w:spacing w:line="360" w:lineRule="auto"/>
              <w:jc w:val="center"/>
              <w:rPr>
                <w:rFonts w:ascii="宋体" w:cs="仿宋"/>
                <w:spacing w:val="8"/>
                <w:szCs w:val="21"/>
              </w:rPr>
            </w:pPr>
            <w:r w:rsidRPr="00CB767C">
              <w:rPr>
                <w:rFonts w:ascii="宋体" w:hAnsi="宋体" w:cs="仿宋"/>
                <w:spacing w:val="8"/>
                <w:szCs w:val="21"/>
              </w:rPr>
              <w:t>40</w:t>
            </w:r>
            <w:r w:rsidRPr="00CB767C">
              <w:rPr>
                <w:rFonts w:ascii="宋体" w:hAnsi="宋体" w:cs="仿宋" w:hint="eastAsia"/>
                <w:spacing w:val="8"/>
                <w:szCs w:val="21"/>
              </w:rPr>
              <w:t>分</w:t>
            </w:r>
          </w:p>
        </w:tc>
        <w:tc>
          <w:tcPr>
            <w:tcW w:w="1026" w:type="dxa"/>
            <w:vMerge/>
            <w:vAlign w:val="center"/>
          </w:tcPr>
          <w:p w:rsidR="00053F18" w:rsidRPr="00CB767C" w:rsidRDefault="00053F18" w:rsidP="00507864">
            <w:pPr>
              <w:widowControl/>
              <w:spacing w:line="360" w:lineRule="auto"/>
              <w:jc w:val="left"/>
              <w:rPr>
                <w:rFonts w:ascii="宋体" w:cs="仿宋"/>
                <w:spacing w:val="8"/>
                <w:szCs w:val="21"/>
              </w:rPr>
            </w:pPr>
          </w:p>
        </w:tc>
      </w:tr>
      <w:tr w:rsidR="00053F18" w:rsidRPr="0042354A" w:rsidTr="00507864">
        <w:trPr>
          <w:trHeight w:val="525"/>
          <w:jc w:val="center"/>
        </w:trPr>
        <w:tc>
          <w:tcPr>
            <w:tcW w:w="1488" w:type="dxa"/>
            <w:vMerge/>
            <w:vAlign w:val="center"/>
          </w:tcPr>
          <w:p w:rsidR="00053F18" w:rsidRPr="00CB767C" w:rsidRDefault="00053F18" w:rsidP="00507864">
            <w:pPr>
              <w:widowControl/>
              <w:spacing w:line="360" w:lineRule="auto"/>
              <w:jc w:val="left"/>
              <w:rPr>
                <w:rFonts w:ascii="宋体" w:cs="仿宋"/>
                <w:szCs w:val="21"/>
              </w:rPr>
            </w:pPr>
          </w:p>
        </w:tc>
        <w:tc>
          <w:tcPr>
            <w:tcW w:w="3969" w:type="dxa"/>
            <w:vAlign w:val="center"/>
          </w:tcPr>
          <w:p w:rsidR="00053F18" w:rsidRPr="00CB767C" w:rsidRDefault="00053F18" w:rsidP="00507864">
            <w:pPr>
              <w:widowControl/>
              <w:snapToGrid w:val="0"/>
              <w:spacing w:line="360" w:lineRule="auto"/>
              <w:jc w:val="center"/>
              <w:rPr>
                <w:rFonts w:ascii="宋体" w:cs="仿宋"/>
                <w:szCs w:val="21"/>
              </w:rPr>
            </w:pPr>
            <w:r w:rsidRPr="00CB767C">
              <w:rPr>
                <w:rFonts w:ascii="宋体" w:hAnsi="宋体" w:cs="仿宋" w:hint="eastAsia"/>
                <w:szCs w:val="21"/>
              </w:rPr>
              <w:t>现场操作违规按相关标准扣分</w:t>
            </w:r>
          </w:p>
        </w:tc>
        <w:tc>
          <w:tcPr>
            <w:tcW w:w="850" w:type="dxa"/>
            <w:vAlign w:val="center"/>
          </w:tcPr>
          <w:p w:rsidR="00053F18" w:rsidRPr="00CB767C" w:rsidRDefault="00053F18" w:rsidP="00507864">
            <w:pPr>
              <w:widowControl/>
              <w:snapToGrid w:val="0"/>
              <w:spacing w:line="360" w:lineRule="auto"/>
              <w:jc w:val="center"/>
              <w:rPr>
                <w:rFonts w:ascii="宋体" w:cs="仿宋"/>
                <w:szCs w:val="21"/>
              </w:rPr>
            </w:pPr>
          </w:p>
        </w:tc>
        <w:tc>
          <w:tcPr>
            <w:tcW w:w="851" w:type="dxa"/>
            <w:vAlign w:val="center"/>
          </w:tcPr>
          <w:p w:rsidR="00053F18" w:rsidRPr="00CB767C" w:rsidRDefault="00053F18" w:rsidP="00507864">
            <w:pPr>
              <w:widowControl/>
              <w:snapToGrid w:val="0"/>
              <w:spacing w:line="360" w:lineRule="auto"/>
              <w:jc w:val="center"/>
              <w:rPr>
                <w:rFonts w:ascii="宋体" w:cs="仿宋"/>
                <w:szCs w:val="21"/>
              </w:rPr>
            </w:pPr>
          </w:p>
        </w:tc>
        <w:tc>
          <w:tcPr>
            <w:tcW w:w="1026" w:type="dxa"/>
            <w:vMerge/>
            <w:vAlign w:val="center"/>
          </w:tcPr>
          <w:p w:rsidR="00053F18" w:rsidRPr="00CB767C" w:rsidRDefault="00053F18" w:rsidP="00507864">
            <w:pPr>
              <w:widowControl/>
              <w:spacing w:line="360" w:lineRule="auto"/>
              <w:jc w:val="left"/>
              <w:rPr>
                <w:rFonts w:ascii="宋体" w:cs="仿宋"/>
                <w:spacing w:val="8"/>
                <w:szCs w:val="21"/>
              </w:rPr>
            </w:pPr>
          </w:p>
        </w:tc>
      </w:tr>
      <w:tr w:rsidR="00053F18" w:rsidRPr="0042354A" w:rsidTr="00507864">
        <w:trPr>
          <w:trHeight w:val="525"/>
          <w:jc w:val="center"/>
        </w:trPr>
        <w:tc>
          <w:tcPr>
            <w:tcW w:w="1488" w:type="dxa"/>
            <w:vMerge w:val="restart"/>
            <w:vAlign w:val="center"/>
          </w:tcPr>
          <w:p w:rsidR="00053F18" w:rsidRPr="00CB767C" w:rsidRDefault="00053F18" w:rsidP="00507864">
            <w:pPr>
              <w:widowControl/>
              <w:snapToGrid w:val="0"/>
              <w:spacing w:line="360" w:lineRule="auto"/>
              <w:jc w:val="center"/>
              <w:rPr>
                <w:rFonts w:ascii="宋体" w:cs="仿宋"/>
                <w:szCs w:val="21"/>
              </w:rPr>
            </w:pPr>
            <w:r w:rsidRPr="00CB767C">
              <w:rPr>
                <w:rFonts w:ascii="宋体" w:hAnsi="宋体" w:cs="仿宋" w:hint="eastAsia"/>
                <w:szCs w:val="21"/>
              </w:rPr>
              <w:t>西餐热菜</w:t>
            </w:r>
          </w:p>
        </w:tc>
        <w:tc>
          <w:tcPr>
            <w:tcW w:w="3969" w:type="dxa"/>
            <w:vAlign w:val="center"/>
          </w:tcPr>
          <w:p w:rsidR="00053F18" w:rsidRPr="00CB767C" w:rsidRDefault="00053F18" w:rsidP="00507864">
            <w:pPr>
              <w:widowControl/>
              <w:snapToGrid w:val="0"/>
              <w:spacing w:line="360" w:lineRule="auto"/>
              <w:jc w:val="center"/>
              <w:rPr>
                <w:rFonts w:ascii="宋体" w:cs="仿宋"/>
                <w:szCs w:val="21"/>
              </w:rPr>
            </w:pPr>
            <w:r w:rsidRPr="00CB767C">
              <w:rPr>
                <w:rFonts w:ascii="宋体" w:hAnsi="宋体" w:cs="仿宋" w:hint="eastAsia"/>
                <w:spacing w:val="8"/>
                <w:szCs w:val="21"/>
              </w:rPr>
              <w:t>基本功作品质量：</w:t>
            </w:r>
            <w:r w:rsidRPr="00CB767C">
              <w:rPr>
                <w:rFonts w:ascii="宋体" w:hAnsi="宋体" w:cs="仿宋"/>
                <w:szCs w:val="21"/>
              </w:rPr>
              <w:t>100</w:t>
            </w:r>
            <w:r w:rsidRPr="00CB767C">
              <w:rPr>
                <w:rFonts w:ascii="宋体" w:hAnsi="宋体" w:cs="仿宋" w:hint="eastAsia"/>
                <w:szCs w:val="21"/>
              </w:rPr>
              <w:t>分</w:t>
            </w:r>
          </w:p>
        </w:tc>
        <w:tc>
          <w:tcPr>
            <w:tcW w:w="850" w:type="dxa"/>
            <w:vAlign w:val="center"/>
          </w:tcPr>
          <w:p w:rsidR="00053F18" w:rsidRPr="00CB767C" w:rsidRDefault="00053F18" w:rsidP="00507864">
            <w:pPr>
              <w:widowControl/>
              <w:snapToGrid w:val="0"/>
              <w:spacing w:line="360" w:lineRule="auto"/>
              <w:jc w:val="center"/>
              <w:rPr>
                <w:rFonts w:ascii="宋体" w:hAnsi="宋体" w:cs="仿宋"/>
                <w:spacing w:val="8"/>
                <w:szCs w:val="21"/>
              </w:rPr>
            </w:pPr>
            <w:r w:rsidRPr="00CB767C">
              <w:rPr>
                <w:rFonts w:ascii="宋体" w:hAnsi="宋体" w:cs="仿宋"/>
                <w:spacing w:val="8"/>
                <w:szCs w:val="21"/>
              </w:rPr>
              <w:t>30%</w:t>
            </w:r>
          </w:p>
        </w:tc>
        <w:tc>
          <w:tcPr>
            <w:tcW w:w="851" w:type="dxa"/>
            <w:vAlign w:val="center"/>
          </w:tcPr>
          <w:p w:rsidR="00053F18" w:rsidRPr="00CB767C" w:rsidRDefault="00053F18" w:rsidP="00507864">
            <w:pPr>
              <w:widowControl/>
              <w:snapToGrid w:val="0"/>
              <w:spacing w:line="360" w:lineRule="auto"/>
              <w:jc w:val="center"/>
              <w:rPr>
                <w:rFonts w:ascii="宋体" w:cs="仿宋"/>
                <w:spacing w:val="8"/>
                <w:szCs w:val="21"/>
              </w:rPr>
            </w:pPr>
            <w:r w:rsidRPr="00CB767C">
              <w:rPr>
                <w:rFonts w:ascii="宋体" w:hAnsi="宋体" w:cs="仿宋"/>
                <w:spacing w:val="8"/>
                <w:szCs w:val="21"/>
              </w:rPr>
              <w:t>30</w:t>
            </w:r>
            <w:r w:rsidRPr="00CB767C">
              <w:rPr>
                <w:rFonts w:ascii="宋体" w:hAnsi="宋体" w:cs="仿宋" w:hint="eastAsia"/>
                <w:szCs w:val="21"/>
              </w:rPr>
              <w:t>分</w:t>
            </w:r>
          </w:p>
        </w:tc>
        <w:tc>
          <w:tcPr>
            <w:tcW w:w="1026" w:type="dxa"/>
            <w:vMerge w:val="restart"/>
            <w:vAlign w:val="center"/>
          </w:tcPr>
          <w:p w:rsidR="00053F18" w:rsidRPr="00CB767C" w:rsidRDefault="00053F18" w:rsidP="00507864">
            <w:pPr>
              <w:widowControl/>
              <w:snapToGrid w:val="0"/>
              <w:spacing w:line="360" w:lineRule="auto"/>
              <w:jc w:val="center"/>
              <w:rPr>
                <w:rFonts w:ascii="宋体" w:cs="仿宋"/>
                <w:spacing w:val="8"/>
                <w:szCs w:val="21"/>
              </w:rPr>
            </w:pPr>
            <w:r w:rsidRPr="00CB767C">
              <w:rPr>
                <w:rFonts w:ascii="宋体" w:hAnsi="宋体" w:cs="仿宋"/>
                <w:spacing w:val="8"/>
                <w:szCs w:val="21"/>
              </w:rPr>
              <w:t>100</w:t>
            </w:r>
            <w:r w:rsidRPr="00CB767C">
              <w:rPr>
                <w:rFonts w:ascii="宋体" w:hAnsi="宋体" w:cs="仿宋" w:hint="eastAsia"/>
                <w:spacing w:val="8"/>
                <w:szCs w:val="21"/>
              </w:rPr>
              <w:t>分</w:t>
            </w:r>
          </w:p>
        </w:tc>
      </w:tr>
      <w:tr w:rsidR="00053F18" w:rsidRPr="0042354A" w:rsidTr="00507864">
        <w:trPr>
          <w:trHeight w:val="525"/>
          <w:jc w:val="center"/>
        </w:trPr>
        <w:tc>
          <w:tcPr>
            <w:tcW w:w="1488" w:type="dxa"/>
            <w:vMerge/>
            <w:vAlign w:val="center"/>
          </w:tcPr>
          <w:p w:rsidR="00053F18" w:rsidRPr="00CB767C" w:rsidRDefault="00053F18" w:rsidP="00507864">
            <w:pPr>
              <w:widowControl/>
              <w:spacing w:line="360" w:lineRule="auto"/>
              <w:jc w:val="left"/>
              <w:rPr>
                <w:rFonts w:ascii="宋体" w:cs="仿宋"/>
                <w:szCs w:val="21"/>
              </w:rPr>
            </w:pPr>
          </w:p>
        </w:tc>
        <w:tc>
          <w:tcPr>
            <w:tcW w:w="3969" w:type="dxa"/>
            <w:vAlign w:val="center"/>
          </w:tcPr>
          <w:p w:rsidR="00053F18" w:rsidRPr="00CB767C" w:rsidRDefault="00053F18" w:rsidP="00507864">
            <w:pPr>
              <w:widowControl/>
              <w:snapToGrid w:val="0"/>
              <w:spacing w:line="360" w:lineRule="auto"/>
              <w:jc w:val="center"/>
              <w:rPr>
                <w:rFonts w:ascii="宋体" w:cs="仿宋"/>
                <w:szCs w:val="21"/>
              </w:rPr>
            </w:pPr>
            <w:r w:rsidRPr="00CB767C">
              <w:rPr>
                <w:rFonts w:ascii="宋体" w:hAnsi="宋体" w:cs="仿宋" w:hint="eastAsia"/>
                <w:spacing w:val="8"/>
                <w:szCs w:val="21"/>
              </w:rPr>
              <w:t>规定作品质量：</w:t>
            </w:r>
            <w:r w:rsidRPr="00CB767C">
              <w:rPr>
                <w:rFonts w:ascii="宋体" w:hAnsi="宋体" w:cs="仿宋"/>
                <w:spacing w:val="8"/>
                <w:szCs w:val="21"/>
              </w:rPr>
              <w:t>100</w:t>
            </w:r>
            <w:r w:rsidRPr="00CB767C">
              <w:rPr>
                <w:rFonts w:ascii="宋体" w:hAnsi="宋体" w:cs="仿宋" w:hint="eastAsia"/>
                <w:spacing w:val="8"/>
                <w:szCs w:val="21"/>
              </w:rPr>
              <w:t>分</w:t>
            </w:r>
          </w:p>
        </w:tc>
        <w:tc>
          <w:tcPr>
            <w:tcW w:w="850" w:type="dxa"/>
            <w:vAlign w:val="center"/>
          </w:tcPr>
          <w:p w:rsidR="00053F18" w:rsidRPr="00CB767C" w:rsidRDefault="00053F18" w:rsidP="00507864">
            <w:pPr>
              <w:widowControl/>
              <w:snapToGrid w:val="0"/>
              <w:spacing w:line="360" w:lineRule="auto"/>
              <w:jc w:val="center"/>
              <w:rPr>
                <w:rFonts w:ascii="宋体" w:cs="仿宋"/>
                <w:szCs w:val="21"/>
              </w:rPr>
            </w:pPr>
            <w:r w:rsidRPr="00CB767C">
              <w:rPr>
                <w:rFonts w:ascii="宋体" w:hAnsi="宋体" w:cs="仿宋"/>
                <w:spacing w:val="8"/>
                <w:szCs w:val="21"/>
              </w:rPr>
              <w:t>30%</w:t>
            </w:r>
          </w:p>
        </w:tc>
        <w:tc>
          <w:tcPr>
            <w:tcW w:w="851" w:type="dxa"/>
            <w:vAlign w:val="center"/>
          </w:tcPr>
          <w:p w:rsidR="00053F18" w:rsidRPr="00CB767C" w:rsidRDefault="00053F18" w:rsidP="00507864">
            <w:pPr>
              <w:widowControl/>
              <w:snapToGrid w:val="0"/>
              <w:spacing w:line="360" w:lineRule="auto"/>
              <w:jc w:val="center"/>
              <w:rPr>
                <w:rFonts w:ascii="宋体" w:cs="仿宋"/>
                <w:szCs w:val="21"/>
              </w:rPr>
            </w:pPr>
            <w:r w:rsidRPr="00CB767C">
              <w:rPr>
                <w:rFonts w:ascii="宋体" w:hAnsi="宋体" w:cs="仿宋"/>
                <w:spacing w:val="8"/>
                <w:szCs w:val="21"/>
              </w:rPr>
              <w:t>30</w:t>
            </w:r>
            <w:r w:rsidRPr="00CB767C">
              <w:rPr>
                <w:rFonts w:ascii="宋体" w:hAnsi="宋体" w:cs="仿宋" w:hint="eastAsia"/>
                <w:szCs w:val="21"/>
              </w:rPr>
              <w:t>分</w:t>
            </w:r>
          </w:p>
        </w:tc>
        <w:tc>
          <w:tcPr>
            <w:tcW w:w="1026" w:type="dxa"/>
            <w:vMerge/>
            <w:vAlign w:val="center"/>
          </w:tcPr>
          <w:p w:rsidR="00053F18" w:rsidRPr="00CB767C" w:rsidRDefault="00053F18" w:rsidP="00507864">
            <w:pPr>
              <w:widowControl/>
              <w:spacing w:line="360" w:lineRule="auto"/>
              <w:jc w:val="left"/>
              <w:rPr>
                <w:rFonts w:ascii="宋体" w:cs="仿宋"/>
                <w:spacing w:val="8"/>
                <w:szCs w:val="21"/>
              </w:rPr>
            </w:pPr>
          </w:p>
        </w:tc>
      </w:tr>
      <w:tr w:rsidR="00053F18" w:rsidRPr="0042354A" w:rsidTr="00507864">
        <w:trPr>
          <w:trHeight w:val="525"/>
          <w:jc w:val="center"/>
        </w:trPr>
        <w:tc>
          <w:tcPr>
            <w:tcW w:w="1488" w:type="dxa"/>
            <w:vMerge/>
            <w:vAlign w:val="center"/>
          </w:tcPr>
          <w:p w:rsidR="00053F18" w:rsidRPr="00CB767C" w:rsidRDefault="00053F18" w:rsidP="00507864">
            <w:pPr>
              <w:widowControl/>
              <w:spacing w:line="360" w:lineRule="auto"/>
              <w:jc w:val="left"/>
              <w:rPr>
                <w:rFonts w:ascii="宋体" w:cs="仿宋"/>
                <w:szCs w:val="21"/>
              </w:rPr>
            </w:pPr>
          </w:p>
        </w:tc>
        <w:tc>
          <w:tcPr>
            <w:tcW w:w="3969" w:type="dxa"/>
            <w:vAlign w:val="center"/>
          </w:tcPr>
          <w:p w:rsidR="00053F18" w:rsidRPr="00CB767C" w:rsidRDefault="00053F18" w:rsidP="00507864">
            <w:pPr>
              <w:widowControl/>
              <w:snapToGrid w:val="0"/>
              <w:spacing w:line="360" w:lineRule="auto"/>
              <w:jc w:val="center"/>
              <w:rPr>
                <w:rFonts w:ascii="宋体" w:cs="仿宋"/>
                <w:spacing w:val="8"/>
                <w:szCs w:val="21"/>
              </w:rPr>
            </w:pPr>
            <w:r w:rsidRPr="00CB767C">
              <w:rPr>
                <w:rFonts w:ascii="宋体" w:hAnsi="宋体" w:cs="仿宋" w:hint="eastAsia"/>
                <w:spacing w:val="8"/>
                <w:szCs w:val="21"/>
              </w:rPr>
              <w:t>自选作品质量：</w:t>
            </w:r>
            <w:r w:rsidRPr="00CB767C">
              <w:rPr>
                <w:rFonts w:ascii="宋体" w:hAnsi="宋体" w:cs="仿宋"/>
                <w:spacing w:val="8"/>
                <w:szCs w:val="21"/>
              </w:rPr>
              <w:t>100</w:t>
            </w:r>
            <w:r w:rsidRPr="00CB767C">
              <w:rPr>
                <w:rFonts w:ascii="宋体" w:hAnsi="宋体" w:cs="仿宋" w:hint="eastAsia"/>
                <w:spacing w:val="8"/>
                <w:szCs w:val="21"/>
              </w:rPr>
              <w:t>分</w:t>
            </w:r>
          </w:p>
        </w:tc>
        <w:tc>
          <w:tcPr>
            <w:tcW w:w="850" w:type="dxa"/>
            <w:vAlign w:val="center"/>
          </w:tcPr>
          <w:p w:rsidR="00053F18" w:rsidRPr="00CB767C" w:rsidRDefault="00053F18" w:rsidP="00507864">
            <w:pPr>
              <w:widowControl/>
              <w:snapToGrid w:val="0"/>
              <w:spacing w:line="360" w:lineRule="auto"/>
              <w:jc w:val="center"/>
              <w:rPr>
                <w:rFonts w:ascii="宋体" w:hAnsi="宋体" w:cs="仿宋"/>
                <w:spacing w:val="8"/>
                <w:szCs w:val="21"/>
              </w:rPr>
            </w:pPr>
            <w:r w:rsidRPr="00CB767C">
              <w:rPr>
                <w:rFonts w:ascii="宋体" w:hAnsi="宋体" w:cs="仿宋"/>
                <w:spacing w:val="8"/>
                <w:szCs w:val="21"/>
              </w:rPr>
              <w:t>40%</w:t>
            </w:r>
          </w:p>
        </w:tc>
        <w:tc>
          <w:tcPr>
            <w:tcW w:w="851" w:type="dxa"/>
            <w:vAlign w:val="center"/>
          </w:tcPr>
          <w:p w:rsidR="00053F18" w:rsidRPr="00CB767C" w:rsidRDefault="00053F18" w:rsidP="00507864">
            <w:pPr>
              <w:widowControl/>
              <w:snapToGrid w:val="0"/>
              <w:spacing w:line="360" w:lineRule="auto"/>
              <w:jc w:val="center"/>
              <w:rPr>
                <w:rFonts w:ascii="宋体" w:cs="仿宋"/>
                <w:spacing w:val="8"/>
                <w:szCs w:val="21"/>
              </w:rPr>
            </w:pPr>
            <w:r w:rsidRPr="00CB767C">
              <w:rPr>
                <w:rFonts w:ascii="宋体" w:hAnsi="宋体" w:cs="仿宋"/>
                <w:spacing w:val="8"/>
                <w:szCs w:val="21"/>
              </w:rPr>
              <w:t>40</w:t>
            </w:r>
            <w:r w:rsidRPr="00CB767C">
              <w:rPr>
                <w:rFonts w:ascii="宋体" w:hAnsi="宋体" w:cs="仿宋" w:hint="eastAsia"/>
                <w:spacing w:val="8"/>
                <w:szCs w:val="21"/>
              </w:rPr>
              <w:t>分</w:t>
            </w:r>
          </w:p>
        </w:tc>
        <w:tc>
          <w:tcPr>
            <w:tcW w:w="1026" w:type="dxa"/>
            <w:vMerge/>
            <w:vAlign w:val="center"/>
          </w:tcPr>
          <w:p w:rsidR="00053F18" w:rsidRPr="00CB767C" w:rsidRDefault="00053F18" w:rsidP="00507864">
            <w:pPr>
              <w:widowControl/>
              <w:spacing w:line="360" w:lineRule="auto"/>
              <w:jc w:val="left"/>
              <w:rPr>
                <w:rFonts w:ascii="宋体" w:cs="仿宋"/>
                <w:spacing w:val="8"/>
                <w:szCs w:val="21"/>
              </w:rPr>
            </w:pPr>
          </w:p>
        </w:tc>
      </w:tr>
      <w:tr w:rsidR="00053F18" w:rsidRPr="0042354A" w:rsidTr="00507864">
        <w:trPr>
          <w:trHeight w:val="525"/>
          <w:jc w:val="center"/>
        </w:trPr>
        <w:tc>
          <w:tcPr>
            <w:tcW w:w="1488" w:type="dxa"/>
            <w:vMerge/>
            <w:vAlign w:val="center"/>
          </w:tcPr>
          <w:p w:rsidR="00053F18" w:rsidRPr="00CB767C" w:rsidRDefault="00053F18" w:rsidP="00507864">
            <w:pPr>
              <w:widowControl/>
              <w:spacing w:line="360" w:lineRule="auto"/>
              <w:jc w:val="left"/>
              <w:rPr>
                <w:rFonts w:ascii="宋体" w:cs="仿宋"/>
                <w:szCs w:val="21"/>
              </w:rPr>
            </w:pPr>
          </w:p>
        </w:tc>
        <w:tc>
          <w:tcPr>
            <w:tcW w:w="3969" w:type="dxa"/>
            <w:vAlign w:val="center"/>
          </w:tcPr>
          <w:p w:rsidR="00053F18" w:rsidRPr="00CB767C" w:rsidRDefault="00053F18" w:rsidP="00507864">
            <w:pPr>
              <w:widowControl/>
              <w:snapToGrid w:val="0"/>
              <w:spacing w:line="360" w:lineRule="auto"/>
              <w:jc w:val="center"/>
              <w:rPr>
                <w:rFonts w:ascii="宋体" w:cs="仿宋"/>
                <w:szCs w:val="21"/>
              </w:rPr>
            </w:pPr>
            <w:r w:rsidRPr="00CB767C">
              <w:rPr>
                <w:rFonts w:ascii="宋体" w:hAnsi="宋体" w:cs="仿宋" w:hint="eastAsia"/>
                <w:szCs w:val="21"/>
              </w:rPr>
              <w:t>现场操作违规按相关标准扣分</w:t>
            </w:r>
          </w:p>
        </w:tc>
        <w:tc>
          <w:tcPr>
            <w:tcW w:w="850" w:type="dxa"/>
            <w:vAlign w:val="center"/>
          </w:tcPr>
          <w:p w:rsidR="00053F18" w:rsidRPr="00CB767C" w:rsidRDefault="00053F18" w:rsidP="00507864">
            <w:pPr>
              <w:widowControl/>
              <w:snapToGrid w:val="0"/>
              <w:spacing w:line="360" w:lineRule="auto"/>
              <w:jc w:val="center"/>
              <w:rPr>
                <w:rFonts w:ascii="宋体" w:cs="仿宋"/>
                <w:szCs w:val="21"/>
              </w:rPr>
            </w:pPr>
          </w:p>
        </w:tc>
        <w:tc>
          <w:tcPr>
            <w:tcW w:w="851" w:type="dxa"/>
            <w:vAlign w:val="center"/>
          </w:tcPr>
          <w:p w:rsidR="00053F18" w:rsidRPr="00CB767C" w:rsidRDefault="00053F18" w:rsidP="00507864">
            <w:pPr>
              <w:widowControl/>
              <w:snapToGrid w:val="0"/>
              <w:spacing w:line="360" w:lineRule="auto"/>
              <w:jc w:val="center"/>
              <w:rPr>
                <w:rFonts w:ascii="宋体" w:cs="仿宋"/>
                <w:szCs w:val="21"/>
              </w:rPr>
            </w:pPr>
          </w:p>
        </w:tc>
        <w:tc>
          <w:tcPr>
            <w:tcW w:w="1026" w:type="dxa"/>
            <w:vMerge/>
            <w:vAlign w:val="center"/>
          </w:tcPr>
          <w:p w:rsidR="00053F18" w:rsidRPr="00CB767C" w:rsidRDefault="00053F18" w:rsidP="00507864">
            <w:pPr>
              <w:widowControl/>
              <w:spacing w:line="360" w:lineRule="auto"/>
              <w:jc w:val="left"/>
              <w:rPr>
                <w:rFonts w:ascii="宋体" w:cs="仿宋"/>
                <w:spacing w:val="8"/>
                <w:szCs w:val="21"/>
              </w:rPr>
            </w:pPr>
          </w:p>
        </w:tc>
      </w:tr>
      <w:tr w:rsidR="00053F18" w:rsidRPr="0042354A" w:rsidTr="00507864">
        <w:trPr>
          <w:trHeight w:val="525"/>
          <w:jc w:val="center"/>
        </w:trPr>
        <w:tc>
          <w:tcPr>
            <w:tcW w:w="1488" w:type="dxa"/>
            <w:vMerge w:val="restart"/>
            <w:vAlign w:val="center"/>
          </w:tcPr>
          <w:p w:rsidR="00053F18" w:rsidRPr="00CB767C" w:rsidRDefault="00053F18" w:rsidP="00507864">
            <w:pPr>
              <w:widowControl/>
              <w:snapToGrid w:val="0"/>
              <w:spacing w:line="360" w:lineRule="auto"/>
              <w:jc w:val="center"/>
              <w:rPr>
                <w:rFonts w:ascii="宋体" w:cs="仿宋"/>
                <w:szCs w:val="21"/>
              </w:rPr>
            </w:pPr>
            <w:r w:rsidRPr="00CB767C">
              <w:rPr>
                <w:rFonts w:ascii="宋体" w:hAnsi="宋体" w:cs="仿宋" w:hint="eastAsia"/>
                <w:szCs w:val="21"/>
              </w:rPr>
              <w:t>中式面点</w:t>
            </w:r>
          </w:p>
        </w:tc>
        <w:tc>
          <w:tcPr>
            <w:tcW w:w="3969" w:type="dxa"/>
            <w:vAlign w:val="center"/>
          </w:tcPr>
          <w:p w:rsidR="00053F18" w:rsidRPr="00CB767C" w:rsidRDefault="00053F18" w:rsidP="00507864">
            <w:pPr>
              <w:widowControl/>
              <w:snapToGrid w:val="0"/>
              <w:spacing w:line="360" w:lineRule="auto"/>
              <w:jc w:val="center"/>
              <w:rPr>
                <w:rFonts w:ascii="宋体" w:cs="仿宋"/>
                <w:szCs w:val="21"/>
              </w:rPr>
            </w:pPr>
            <w:r w:rsidRPr="00CB767C">
              <w:rPr>
                <w:rFonts w:ascii="宋体" w:hAnsi="宋体" w:cs="仿宋" w:hint="eastAsia"/>
                <w:spacing w:val="8"/>
                <w:szCs w:val="21"/>
              </w:rPr>
              <w:t>基本功作品质量：</w:t>
            </w:r>
            <w:r w:rsidRPr="00CB767C">
              <w:rPr>
                <w:rFonts w:ascii="宋体" w:hAnsi="宋体" w:cs="仿宋"/>
                <w:szCs w:val="21"/>
              </w:rPr>
              <w:t>100</w:t>
            </w:r>
            <w:r w:rsidRPr="00CB767C">
              <w:rPr>
                <w:rFonts w:ascii="宋体" w:hAnsi="宋体" w:cs="仿宋" w:hint="eastAsia"/>
                <w:szCs w:val="21"/>
              </w:rPr>
              <w:t>分</w:t>
            </w:r>
          </w:p>
        </w:tc>
        <w:tc>
          <w:tcPr>
            <w:tcW w:w="850" w:type="dxa"/>
            <w:vAlign w:val="center"/>
          </w:tcPr>
          <w:p w:rsidR="00053F18" w:rsidRPr="00CB767C" w:rsidRDefault="00053F18" w:rsidP="00507864">
            <w:pPr>
              <w:widowControl/>
              <w:snapToGrid w:val="0"/>
              <w:spacing w:line="360" w:lineRule="auto"/>
              <w:jc w:val="center"/>
              <w:rPr>
                <w:rFonts w:ascii="宋体" w:hAnsi="宋体" w:cs="仿宋"/>
                <w:spacing w:val="8"/>
                <w:szCs w:val="21"/>
              </w:rPr>
            </w:pPr>
            <w:r w:rsidRPr="00CB767C">
              <w:rPr>
                <w:rFonts w:ascii="宋体" w:hAnsi="宋体" w:cs="仿宋"/>
                <w:spacing w:val="8"/>
                <w:szCs w:val="21"/>
              </w:rPr>
              <w:t>30%</w:t>
            </w:r>
          </w:p>
        </w:tc>
        <w:tc>
          <w:tcPr>
            <w:tcW w:w="851" w:type="dxa"/>
            <w:vAlign w:val="center"/>
          </w:tcPr>
          <w:p w:rsidR="00053F18" w:rsidRPr="00CB767C" w:rsidRDefault="00053F18" w:rsidP="00507864">
            <w:pPr>
              <w:widowControl/>
              <w:snapToGrid w:val="0"/>
              <w:spacing w:line="360" w:lineRule="auto"/>
              <w:jc w:val="center"/>
              <w:rPr>
                <w:rFonts w:ascii="宋体" w:cs="仿宋"/>
                <w:spacing w:val="8"/>
                <w:szCs w:val="21"/>
              </w:rPr>
            </w:pPr>
            <w:r w:rsidRPr="00CB767C">
              <w:rPr>
                <w:rFonts w:ascii="宋体" w:hAnsi="宋体" w:cs="仿宋"/>
                <w:spacing w:val="8"/>
                <w:szCs w:val="21"/>
              </w:rPr>
              <w:t>30</w:t>
            </w:r>
            <w:r w:rsidRPr="00CB767C">
              <w:rPr>
                <w:rFonts w:ascii="宋体" w:hAnsi="宋体" w:cs="仿宋" w:hint="eastAsia"/>
                <w:szCs w:val="21"/>
              </w:rPr>
              <w:t>分</w:t>
            </w:r>
          </w:p>
        </w:tc>
        <w:tc>
          <w:tcPr>
            <w:tcW w:w="1026" w:type="dxa"/>
            <w:vMerge w:val="restart"/>
            <w:vAlign w:val="center"/>
          </w:tcPr>
          <w:p w:rsidR="00053F18" w:rsidRPr="00CB767C" w:rsidRDefault="00053F18" w:rsidP="00507864">
            <w:pPr>
              <w:widowControl/>
              <w:snapToGrid w:val="0"/>
              <w:spacing w:line="360" w:lineRule="auto"/>
              <w:jc w:val="center"/>
              <w:rPr>
                <w:rFonts w:ascii="宋体" w:cs="仿宋"/>
                <w:spacing w:val="8"/>
                <w:szCs w:val="21"/>
              </w:rPr>
            </w:pPr>
            <w:r w:rsidRPr="00CB767C">
              <w:rPr>
                <w:rFonts w:ascii="宋体" w:hAnsi="宋体" w:cs="仿宋"/>
                <w:spacing w:val="8"/>
                <w:szCs w:val="21"/>
              </w:rPr>
              <w:t>100</w:t>
            </w:r>
            <w:r w:rsidRPr="00CB767C">
              <w:rPr>
                <w:rFonts w:ascii="宋体" w:hAnsi="宋体" w:cs="仿宋" w:hint="eastAsia"/>
                <w:spacing w:val="8"/>
                <w:szCs w:val="21"/>
              </w:rPr>
              <w:t>分</w:t>
            </w:r>
          </w:p>
        </w:tc>
      </w:tr>
      <w:tr w:rsidR="00053F18" w:rsidRPr="0042354A" w:rsidTr="00507864">
        <w:trPr>
          <w:trHeight w:val="525"/>
          <w:jc w:val="center"/>
        </w:trPr>
        <w:tc>
          <w:tcPr>
            <w:tcW w:w="1488" w:type="dxa"/>
            <w:vMerge/>
            <w:vAlign w:val="center"/>
          </w:tcPr>
          <w:p w:rsidR="00053F18" w:rsidRPr="00CB767C" w:rsidRDefault="00053F18" w:rsidP="00507864">
            <w:pPr>
              <w:widowControl/>
              <w:spacing w:line="360" w:lineRule="auto"/>
              <w:jc w:val="left"/>
              <w:rPr>
                <w:rFonts w:ascii="宋体" w:cs="仿宋"/>
                <w:szCs w:val="21"/>
              </w:rPr>
            </w:pPr>
          </w:p>
        </w:tc>
        <w:tc>
          <w:tcPr>
            <w:tcW w:w="3969" w:type="dxa"/>
            <w:vAlign w:val="center"/>
          </w:tcPr>
          <w:p w:rsidR="00053F18" w:rsidRPr="00CB767C" w:rsidRDefault="00053F18" w:rsidP="00507864">
            <w:pPr>
              <w:widowControl/>
              <w:snapToGrid w:val="0"/>
              <w:spacing w:line="360" w:lineRule="auto"/>
              <w:jc w:val="center"/>
              <w:rPr>
                <w:rFonts w:ascii="宋体" w:cs="仿宋"/>
                <w:szCs w:val="21"/>
              </w:rPr>
            </w:pPr>
            <w:r w:rsidRPr="00CB767C">
              <w:rPr>
                <w:rFonts w:ascii="宋体" w:hAnsi="宋体" w:cs="仿宋" w:hint="eastAsia"/>
                <w:spacing w:val="8"/>
                <w:szCs w:val="21"/>
              </w:rPr>
              <w:t>规定作品质量：</w:t>
            </w:r>
            <w:r w:rsidRPr="00CB767C">
              <w:rPr>
                <w:rFonts w:ascii="宋体" w:hAnsi="宋体" w:cs="仿宋"/>
                <w:spacing w:val="8"/>
                <w:szCs w:val="21"/>
              </w:rPr>
              <w:t>100</w:t>
            </w:r>
            <w:r w:rsidRPr="00CB767C">
              <w:rPr>
                <w:rFonts w:ascii="宋体" w:hAnsi="宋体" w:cs="仿宋" w:hint="eastAsia"/>
                <w:spacing w:val="8"/>
                <w:szCs w:val="21"/>
              </w:rPr>
              <w:t>分</w:t>
            </w:r>
          </w:p>
        </w:tc>
        <w:tc>
          <w:tcPr>
            <w:tcW w:w="850" w:type="dxa"/>
            <w:vAlign w:val="center"/>
          </w:tcPr>
          <w:p w:rsidR="00053F18" w:rsidRPr="00CB767C" w:rsidRDefault="00053F18" w:rsidP="00507864">
            <w:pPr>
              <w:widowControl/>
              <w:snapToGrid w:val="0"/>
              <w:spacing w:line="360" w:lineRule="auto"/>
              <w:jc w:val="center"/>
              <w:rPr>
                <w:rFonts w:ascii="宋体" w:cs="仿宋"/>
                <w:szCs w:val="21"/>
              </w:rPr>
            </w:pPr>
            <w:r w:rsidRPr="00CB767C">
              <w:rPr>
                <w:rFonts w:ascii="宋体" w:hAnsi="宋体" w:cs="仿宋"/>
                <w:spacing w:val="8"/>
                <w:szCs w:val="21"/>
              </w:rPr>
              <w:t>30%</w:t>
            </w:r>
          </w:p>
        </w:tc>
        <w:tc>
          <w:tcPr>
            <w:tcW w:w="851" w:type="dxa"/>
            <w:vAlign w:val="center"/>
          </w:tcPr>
          <w:p w:rsidR="00053F18" w:rsidRPr="00CB767C" w:rsidRDefault="00053F18" w:rsidP="00507864">
            <w:pPr>
              <w:widowControl/>
              <w:snapToGrid w:val="0"/>
              <w:spacing w:line="360" w:lineRule="auto"/>
              <w:jc w:val="center"/>
              <w:rPr>
                <w:rFonts w:ascii="宋体" w:cs="仿宋"/>
                <w:szCs w:val="21"/>
              </w:rPr>
            </w:pPr>
            <w:r w:rsidRPr="00CB767C">
              <w:rPr>
                <w:rFonts w:ascii="宋体" w:hAnsi="宋体" w:cs="仿宋"/>
                <w:spacing w:val="8"/>
                <w:szCs w:val="21"/>
              </w:rPr>
              <w:t>30</w:t>
            </w:r>
            <w:r w:rsidRPr="00CB767C">
              <w:rPr>
                <w:rFonts w:ascii="宋体" w:hAnsi="宋体" w:cs="仿宋" w:hint="eastAsia"/>
                <w:szCs w:val="21"/>
              </w:rPr>
              <w:t>分</w:t>
            </w:r>
          </w:p>
        </w:tc>
        <w:tc>
          <w:tcPr>
            <w:tcW w:w="1026" w:type="dxa"/>
            <w:vMerge/>
            <w:vAlign w:val="center"/>
          </w:tcPr>
          <w:p w:rsidR="00053F18" w:rsidRPr="00CB767C" w:rsidRDefault="00053F18" w:rsidP="00507864">
            <w:pPr>
              <w:widowControl/>
              <w:spacing w:line="360" w:lineRule="auto"/>
              <w:jc w:val="left"/>
              <w:rPr>
                <w:rFonts w:ascii="宋体" w:cs="仿宋"/>
                <w:spacing w:val="8"/>
                <w:szCs w:val="21"/>
              </w:rPr>
            </w:pPr>
          </w:p>
        </w:tc>
      </w:tr>
      <w:tr w:rsidR="00053F18" w:rsidRPr="0042354A" w:rsidTr="00507864">
        <w:trPr>
          <w:trHeight w:val="525"/>
          <w:jc w:val="center"/>
        </w:trPr>
        <w:tc>
          <w:tcPr>
            <w:tcW w:w="1488" w:type="dxa"/>
            <w:vMerge/>
            <w:vAlign w:val="center"/>
          </w:tcPr>
          <w:p w:rsidR="00053F18" w:rsidRPr="00CB767C" w:rsidRDefault="00053F18" w:rsidP="00507864">
            <w:pPr>
              <w:widowControl/>
              <w:spacing w:line="360" w:lineRule="auto"/>
              <w:jc w:val="left"/>
              <w:rPr>
                <w:rFonts w:ascii="宋体" w:cs="仿宋"/>
                <w:szCs w:val="21"/>
              </w:rPr>
            </w:pPr>
          </w:p>
        </w:tc>
        <w:tc>
          <w:tcPr>
            <w:tcW w:w="3969" w:type="dxa"/>
            <w:vAlign w:val="center"/>
          </w:tcPr>
          <w:p w:rsidR="00053F18" w:rsidRPr="00CB767C" w:rsidRDefault="00053F18" w:rsidP="00507864">
            <w:pPr>
              <w:widowControl/>
              <w:snapToGrid w:val="0"/>
              <w:spacing w:line="360" w:lineRule="auto"/>
              <w:jc w:val="center"/>
              <w:rPr>
                <w:rFonts w:ascii="宋体" w:cs="仿宋"/>
                <w:spacing w:val="8"/>
                <w:szCs w:val="21"/>
              </w:rPr>
            </w:pPr>
            <w:r w:rsidRPr="00CB767C">
              <w:rPr>
                <w:rFonts w:ascii="宋体" w:hAnsi="宋体" w:cs="仿宋" w:hint="eastAsia"/>
                <w:spacing w:val="8"/>
                <w:szCs w:val="21"/>
              </w:rPr>
              <w:t>自选作品质量：</w:t>
            </w:r>
            <w:r w:rsidRPr="00CB767C">
              <w:rPr>
                <w:rFonts w:ascii="宋体" w:hAnsi="宋体" w:cs="仿宋"/>
                <w:spacing w:val="8"/>
                <w:szCs w:val="21"/>
              </w:rPr>
              <w:t>100</w:t>
            </w:r>
            <w:r w:rsidRPr="00CB767C">
              <w:rPr>
                <w:rFonts w:ascii="宋体" w:hAnsi="宋体" w:cs="仿宋" w:hint="eastAsia"/>
                <w:spacing w:val="8"/>
                <w:szCs w:val="21"/>
              </w:rPr>
              <w:t>分</w:t>
            </w:r>
          </w:p>
        </w:tc>
        <w:tc>
          <w:tcPr>
            <w:tcW w:w="850" w:type="dxa"/>
            <w:vAlign w:val="center"/>
          </w:tcPr>
          <w:p w:rsidR="00053F18" w:rsidRPr="00CB767C" w:rsidRDefault="00053F18" w:rsidP="00507864">
            <w:pPr>
              <w:widowControl/>
              <w:snapToGrid w:val="0"/>
              <w:spacing w:line="360" w:lineRule="auto"/>
              <w:jc w:val="center"/>
              <w:rPr>
                <w:rFonts w:ascii="宋体" w:hAnsi="宋体" w:cs="仿宋"/>
                <w:spacing w:val="8"/>
                <w:szCs w:val="21"/>
              </w:rPr>
            </w:pPr>
            <w:r w:rsidRPr="00CB767C">
              <w:rPr>
                <w:rFonts w:ascii="宋体" w:hAnsi="宋体" w:cs="仿宋"/>
                <w:spacing w:val="8"/>
                <w:szCs w:val="21"/>
              </w:rPr>
              <w:t>40%</w:t>
            </w:r>
          </w:p>
        </w:tc>
        <w:tc>
          <w:tcPr>
            <w:tcW w:w="851" w:type="dxa"/>
            <w:vAlign w:val="center"/>
          </w:tcPr>
          <w:p w:rsidR="00053F18" w:rsidRPr="00CB767C" w:rsidRDefault="00053F18" w:rsidP="00507864">
            <w:pPr>
              <w:widowControl/>
              <w:snapToGrid w:val="0"/>
              <w:spacing w:line="360" w:lineRule="auto"/>
              <w:jc w:val="center"/>
              <w:rPr>
                <w:rFonts w:ascii="宋体" w:cs="仿宋"/>
                <w:spacing w:val="8"/>
                <w:szCs w:val="21"/>
              </w:rPr>
            </w:pPr>
            <w:r w:rsidRPr="00CB767C">
              <w:rPr>
                <w:rFonts w:ascii="宋体" w:hAnsi="宋体" w:cs="仿宋"/>
                <w:spacing w:val="8"/>
                <w:szCs w:val="21"/>
              </w:rPr>
              <w:t>40</w:t>
            </w:r>
            <w:r w:rsidRPr="00CB767C">
              <w:rPr>
                <w:rFonts w:ascii="宋体" w:hAnsi="宋体" w:cs="仿宋" w:hint="eastAsia"/>
                <w:spacing w:val="8"/>
                <w:szCs w:val="21"/>
              </w:rPr>
              <w:t>分</w:t>
            </w:r>
          </w:p>
        </w:tc>
        <w:tc>
          <w:tcPr>
            <w:tcW w:w="1026" w:type="dxa"/>
            <w:vMerge/>
            <w:vAlign w:val="center"/>
          </w:tcPr>
          <w:p w:rsidR="00053F18" w:rsidRPr="00CB767C" w:rsidRDefault="00053F18" w:rsidP="00507864">
            <w:pPr>
              <w:widowControl/>
              <w:spacing w:line="360" w:lineRule="auto"/>
              <w:jc w:val="left"/>
              <w:rPr>
                <w:rFonts w:ascii="宋体" w:cs="仿宋"/>
                <w:spacing w:val="8"/>
                <w:szCs w:val="21"/>
              </w:rPr>
            </w:pPr>
          </w:p>
        </w:tc>
      </w:tr>
      <w:tr w:rsidR="00053F18" w:rsidRPr="0042354A" w:rsidTr="00507864">
        <w:trPr>
          <w:trHeight w:val="525"/>
          <w:jc w:val="center"/>
        </w:trPr>
        <w:tc>
          <w:tcPr>
            <w:tcW w:w="1488" w:type="dxa"/>
            <w:vMerge/>
            <w:vAlign w:val="center"/>
          </w:tcPr>
          <w:p w:rsidR="00053F18" w:rsidRPr="00CB767C" w:rsidRDefault="00053F18" w:rsidP="00507864">
            <w:pPr>
              <w:widowControl/>
              <w:spacing w:line="360" w:lineRule="auto"/>
              <w:jc w:val="left"/>
              <w:rPr>
                <w:rFonts w:ascii="宋体" w:cs="仿宋"/>
                <w:szCs w:val="21"/>
              </w:rPr>
            </w:pPr>
          </w:p>
        </w:tc>
        <w:tc>
          <w:tcPr>
            <w:tcW w:w="3969" w:type="dxa"/>
            <w:vAlign w:val="center"/>
          </w:tcPr>
          <w:p w:rsidR="00053F18" w:rsidRPr="00CB767C" w:rsidRDefault="00053F18" w:rsidP="00507864">
            <w:pPr>
              <w:widowControl/>
              <w:snapToGrid w:val="0"/>
              <w:spacing w:line="360" w:lineRule="auto"/>
              <w:jc w:val="center"/>
              <w:rPr>
                <w:rFonts w:ascii="宋体" w:cs="仿宋"/>
                <w:szCs w:val="21"/>
              </w:rPr>
            </w:pPr>
            <w:r w:rsidRPr="00CB767C">
              <w:rPr>
                <w:rFonts w:ascii="宋体" w:hAnsi="宋体" w:cs="仿宋" w:hint="eastAsia"/>
                <w:szCs w:val="21"/>
              </w:rPr>
              <w:t>现场操作违规按相关标准扣分</w:t>
            </w:r>
          </w:p>
        </w:tc>
        <w:tc>
          <w:tcPr>
            <w:tcW w:w="850" w:type="dxa"/>
            <w:vAlign w:val="center"/>
          </w:tcPr>
          <w:p w:rsidR="00053F18" w:rsidRPr="00CB767C" w:rsidRDefault="00053F18" w:rsidP="00507864">
            <w:pPr>
              <w:widowControl/>
              <w:snapToGrid w:val="0"/>
              <w:spacing w:line="360" w:lineRule="auto"/>
              <w:jc w:val="center"/>
              <w:rPr>
                <w:rFonts w:ascii="宋体" w:cs="仿宋"/>
                <w:szCs w:val="21"/>
              </w:rPr>
            </w:pPr>
          </w:p>
        </w:tc>
        <w:tc>
          <w:tcPr>
            <w:tcW w:w="851" w:type="dxa"/>
            <w:vAlign w:val="center"/>
          </w:tcPr>
          <w:p w:rsidR="00053F18" w:rsidRPr="00CB767C" w:rsidRDefault="00053F18" w:rsidP="00507864">
            <w:pPr>
              <w:widowControl/>
              <w:snapToGrid w:val="0"/>
              <w:spacing w:line="360" w:lineRule="auto"/>
              <w:jc w:val="center"/>
              <w:rPr>
                <w:rFonts w:ascii="宋体" w:cs="仿宋"/>
                <w:szCs w:val="21"/>
              </w:rPr>
            </w:pPr>
          </w:p>
        </w:tc>
        <w:tc>
          <w:tcPr>
            <w:tcW w:w="1026" w:type="dxa"/>
            <w:vAlign w:val="center"/>
          </w:tcPr>
          <w:p w:rsidR="00053F18" w:rsidRPr="00CB767C" w:rsidRDefault="00053F18" w:rsidP="00507864">
            <w:pPr>
              <w:widowControl/>
              <w:spacing w:line="360" w:lineRule="auto"/>
              <w:jc w:val="left"/>
              <w:rPr>
                <w:rFonts w:ascii="宋体" w:cs="仿宋"/>
                <w:spacing w:val="8"/>
                <w:szCs w:val="21"/>
              </w:rPr>
            </w:pPr>
          </w:p>
        </w:tc>
      </w:tr>
      <w:tr w:rsidR="00053F18" w:rsidRPr="0042354A" w:rsidTr="00507864">
        <w:trPr>
          <w:trHeight w:val="525"/>
          <w:jc w:val="center"/>
        </w:trPr>
        <w:tc>
          <w:tcPr>
            <w:tcW w:w="1488" w:type="dxa"/>
            <w:vMerge w:val="restart"/>
            <w:vAlign w:val="center"/>
          </w:tcPr>
          <w:p w:rsidR="00053F18" w:rsidRPr="00CB767C" w:rsidRDefault="00053F18" w:rsidP="00507864">
            <w:pPr>
              <w:widowControl/>
              <w:snapToGrid w:val="0"/>
              <w:spacing w:line="360" w:lineRule="auto"/>
              <w:jc w:val="center"/>
              <w:rPr>
                <w:rFonts w:ascii="宋体" w:cs="仿宋"/>
                <w:szCs w:val="21"/>
              </w:rPr>
            </w:pPr>
            <w:r w:rsidRPr="00CB767C">
              <w:rPr>
                <w:rFonts w:ascii="宋体" w:hAnsi="宋体" w:cs="仿宋" w:hint="eastAsia"/>
                <w:szCs w:val="21"/>
              </w:rPr>
              <w:t>中餐冷拼</w:t>
            </w:r>
          </w:p>
        </w:tc>
        <w:tc>
          <w:tcPr>
            <w:tcW w:w="3969" w:type="dxa"/>
            <w:vAlign w:val="center"/>
          </w:tcPr>
          <w:p w:rsidR="00053F18" w:rsidRPr="00CB767C" w:rsidRDefault="00053F18" w:rsidP="00507864">
            <w:pPr>
              <w:widowControl/>
              <w:snapToGrid w:val="0"/>
              <w:spacing w:line="360" w:lineRule="auto"/>
              <w:jc w:val="center"/>
              <w:rPr>
                <w:rFonts w:ascii="宋体" w:cs="仿宋"/>
                <w:szCs w:val="21"/>
              </w:rPr>
            </w:pPr>
            <w:r w:rsidRPr="00CB767C">
              <w:rPr>
                <w:rFonts w:ascii="宋体" w:hAnsi="宋体" w:cs="仿宋" w:hint="eastAsia"/>
                <w:spacing w:val="8"/>
                <w:szCs w:val="21"/>
              </w:rPr>
              <w:t>基本功作品质量：</w:t>
            </w:r>
            <w:r w:rsidRPr="00CB767C">
              <w:rPr>
                <w:rFonts w:ascii="宋体" w:hAnsi="宋体" w:cs="仿宋"/>
                <w:szCs w:val="21"/>
              </w:rPr>
              <w:t>100</w:t>
            </w:r>
            <w:r w:rsidRPr="00CB767C">
              <w:rPr>
                <w:rFonts w:ascii="宋体" w:hAnsi="宋体" w:cs="仿宋" w:hint="eastAsia"/>
                <w:szCs w:val="21"/>
              </w:rPr>
              <w:t>分</w:t>
            </w:r>
          </w:p>
        </w:tc>
        <w:tc>
          <w:tcPr>
            <w:tcW w:w="850" w:type="dxa"/>
            <w:vAlign w:val="center"/>
          </w:tcPr>
          <w:p w:rsidR="00053F18" w:rsidRPr="00CB767C" w:rsidRDefault="00053F18" w:rsidP="00507864">
            <w:pPr>
              <w:widowControl/>
              <w:snapToGrid w:val="0"/>
              <w:spacing w:line="360" w:lineRule="auto"/>
              <w:jc w:val="center"/>
              <w:rPr>
                <w:rFonts w:ascii="宋体" w:hAnsi="宋体" w:cs="仿宋"/>
                <w:spacing w:val="8"/>
                <w:szCs w:val="21"/>
              </w:rPr>
            </w:pPr>
            <w:r w:rsidRPr="00CB767C">
              <w:rPr>
                <w:rFonts w:ascii="宋体" w:hAnsi="宋体" w:cs="仿宋"/>
                <w:spacing w:val="8"/>
                <w:szCs w:val="21"/>
              </w:rPr>
              <w:t>30%</w:t>
            </w:r>
          </w:p>
        </w:tc>
        <w:tc>
          <w:tcPr>
            <w:tcW w:w="851" w:type="dxa"/>
            <w:vAlign w:val="center"/>
          </w:tcPr>
          <w:p w:rsidR="00053F18" w:rsidRPr="00CB767C" w:rsidRDefault="00053F18" w:rsidP="00507864">
            <w:pPr>
              <w:widowControl/>
              <w:snapToGrid w:val="0"/>
              <w:spacing w:line="360" w:lineRule="auto"/>
              <w:jc w:val="center"/>
              <w:rPr>
                <w:rFonts w:ascii="宋体" w:cs="仿宋"/>
                <w:spacing w:val="8"/>
                <w:szCs w:val="21"/>
              </w:rPr>
            </w:pPr>
            <w:r w:rsidRPr="00CB767C">
              <w:rPr>
                <w:rFonts w:ascii="宋体" w:hAnsi="宋体" w:cs="仿宋"/>
                <w:spacing w:val="8"/>
                <w:szCs w:val="21"/>
              </w:rPr>
              <w:t>30</w:t>
            </w:r>
            <w:r w:rsidRPr="00CB767C">
              <w:rPr>
                <w:rFonts w:ascii="宋体" w:hAnsi="宋体" w:cs="仿宋" w:hint="eastAsia"/>
                <w:szCs w:val="21"/>
              </w:rPr>
              <w:t>分</w:t>
            </w:r>
          </w:p>
        </w:tc>
        <w:tc>
          <w:tcPr>
            <w:tcW w:w="1026" w:type="dxa"/>
            <w:vMerge w:val="restart"/>
            <w:vAlign w:val="center"/>
          </w:tcPr>
          <w:p w:rsidR="00053F18" w:rsidRPr="00CB767C" w:rsidRDefault="00053F18" w:rsidP="00507864">
            <w:pPr>
              <w:widowControl/>
              <w:spacing w:line="360" w:lineRule="auto"/>
              <w:jc w:val="left"/>
              <w:rPr>
                <w:rFonts w:ascii="宋体" w:cs="仿宋"/>
                <w:spacing w:val="8"/>
                <w:szCs w:val="21"/>
              </w:rPr>
            </w:pPr>
            <w:r w:rsidRPr="00CB767C">
              <w:rPr>
                <w:rFonts w:ascii="宋体" w:hAnsi="宋体" w:cs="仿宋"/>
                <w:spacing w:val="8"/>
                <w:szCs w:val="21"/>
              </w:rPr>
              <w:t>100</w:t>
            </w:r>
            <w:r w:rsidRPr="00CB767C">
              <w:rPr>
                <w:rFonts w:ascii="宋体" w:hAnsi="宋体" w:cs="仿宋" w:hint="eastAsia"/>
                <w:spacing w:val="8"/>
                <w:szCs w:val="21"/>
              </w:rPr>
              <w:t>分</w:t>
            </w:r>
          </w:p>
        </w:tc>
      </w:tr>
      <w:tr w:rsidR="00053F18" w:rsidRPr="0042354A" w:rsidTr="00507864">
        <w:trPr>
          <w:trHeight w:val="525"/>
          <w:jc w:val="center"/>
        </w:trPr>
        <w:tc>
          <w:tcPr>
            <w:tcW w:w="1488" w:type="dxa"/>
            <w:vMerge/>
            <w:vAlign w:val="center"/>
          </w:tcPr>
          <w:p w:rsidR="00053F18" w:rsidRPr="00CB767C" w:rsidRDefault="00053F18" w:rsidP="00507864">
            <w:pPr>
              <w:widowControl/>
              <w:spacing w:line="360" w:lineRule="auto"/>
              <w:jc w:val="left"/>
              <w:rPr>
                <w:rFonts w:ascii="宋体" w:cs="仿宋"/>
                <w:szCs w:val="21"/>
              </w:rPr>
            </w:pPr>
          </w:p>
        </w:tc>
        <w:tc>
          <w:tcPr>
            <w:tcW w:w="3969" w:type="dxa"/>
            <w:vAlign w:val="center"/>
          </w:tcPr>
          <w:p w:rsidR="00053F18" w:rsidRPr="00CB767C" w:rsidRDefault="00053F18" w:rsidP="00507864">
            <w:pPr>
              <w:widowControl/>
              <w:snapToGrid w:val="0"/>
              <w:spacing w:line="360" w:lineRule="auto"/>
              <w:jc w:val="center"/>
              <w:rPr>
                <w:rFonts w:ascii="宋体" w:cs="仿宋"/>
                <w:spacing w:val="8"/>
                <w:szCs w:val="21"/>
              </w:rPr>
            </w:pPr>
            <w:r w:rsidRPr="00CB767C">
              <w:rPr>
                <w:rFonts w:ascii="宋体" w:hAnsi="宋体" w:cs="仿宋" w:hint="eastAsia"/>
                <w:spacing w:val="8"/>
                <w:szCs w:val="21"/>
              </w:rPr>
              <w:t>规定作品质量：</w:t>
            </w:r>
            <w:r w:rsidRPr="00CB767C">
              <w:rPr>
                <w:rFonts w:ascii="宋体" w:hAnsi="宋体" w:cs="仿宋"/>
                <w:spacing w:val="8"/>
                <w:szCs w:val="21"/>
              </w:rPr>
              <w:t>100</w:t>
            </w:r>
            <w:r w:rsidRPr="00CB767C">
              <w:rPr>
                <w:rFonts w:ascii="宋体" w:hAnsi="宋体" w:cs="仿宋" w:hint="eastAsia"/>
                <w:spacing w:val="8"/>
                <w:szCs w:val="21"/>
              </w:rPr>
              <w:t>分</w:t>
            </w:r>
          </w:p>
        </w:tc>
        <w:tc>
          <w:tcPr>
            <w:tcW w:w="850" w:type="dxa"/>
            <w:vAlign w:val="center"/>
          </w:tcPr>
          <w:p w:rsidR="00053F18" w:rsidRPr="00CB767C" w:rsidRDefault="00053F18" w:rsidP="00507864">
            <w:pPr>
              <w:widowControl/>
              <w:snapToGrid w:val="0"/>
              <w:spacing w:line="360" w:lineRule="auto"/>
              <w:jc w:val="center"/>
              <w:rPr>
                <w:rFonts w:ascii="宋体" w:cs="仿宋"/>
                <w:szCs w:val="21"/>
              </w:rPr>
            </w:pPr>
            <w:r w:rsidRPr="00CB767C">
              <w:rPr>
                <w:rFonts w:ascii="宋体" w:hAnsi="宋体" w:cs="仿宋"/>
                <w:spacing w:val="8"/>
                <w:szCs w:val="21"/>
              </w:rPr>
              <w:t>30%</w:t>
            </w:r>
          </w:p>
        </w:tc>
        <w:tc>
          <w:tcPr>
            <w:tcW w:w="851" w:type="dxa"/>
            <w:vAlign w:val="center"/>
          </w:tcPr>
          <w:p w:rsidR="00053F18" w:rsidRPr="00CB767C" w:rsidRDefault="00053F18" w:rsidP="00507864">
            <w:pPr>
              <w:widowControl/>
              <w:snapToGrid w:val="0"/>
              <w:spacing w:line="360" w:lineRule="auto"/>
              <w:jc w:val="center"/>
              <w:rPr>
                <w:rFonts w:ascii="宋体" w:cs="仿宋"/>
                <w:szCs w:val="21"/>
              </w:rPr>
            </w:pPr>
            <w:r w:rsidRPr="00CB767C">
              <w:rPr>
                <w:rFonts w:ascii="宋体" w:hAnsi="宋体" w:cs="仿宋"/>
                <w:spacing w:val="8"/>
                <w:szCs w:val="21"/>
              </w:rPr>
              <w:t>30</w:t>
            </w:r>
            <w:r w:rsidRPr="00CB767C">
              <w:rPr>
                <w:rFonts w:ascii="宋体" w:hAnsi="宋体" w:cs="仿宋" w:hint="eastAsia"/>
                <w:szCs w:val="21"/>
              </w:rPr>
              <w:t>分</w:t>
            </w:r>
          </w:p>
        </w:tc>
        <w:tc>
          <w:tcPr>
            <w:tcW w:w="1026" w:type="dxa"/>
            <w:vMerge/>
            <w:vAlign w:val="center"/>
          </w:tcPr>
          <w:p w:rsidR="00053F18" w:rsidRPr="00CB767C" w:rsidRDefault="00053F18" w:rsidP="00507864">
            <w:pPr>
              <w:widowControl/>
              <w:spacing w:line="360" w:lineRule="auto"/>
              <w:jc w:val="left"/>
              <w:rPr>
                <w:rFonts w:ascii="宋体" w:cs="仿宋"/>
                <w:spacing w:val="8"/>
                <w:szCs w:val="21"/>
              </w:rPr>
            </w:pPr>
          </w:p>
        </w:tc>
      </w:tr>
      <w:tr w:rsidR="00053F18" w:rsidRPr="0042354A" w:rsidTr="00507864">
        <w:trPr>
          <w:trHeight w:val="525"/>
          <w:jc w:val="center"/>
        </w:trPr>
        <w:tc>
          <w:tcPr>
            <w:tcW w:w="1488" w:type="dxa"/>
            <w:vMerge/>
            <w:vAlign w:val="center"/>
          </w:tcPr>
          <w:p w:rsidR="00053F18" w:rsidRPr="00CB767C" w:rsidRDefault="00053F18" w:rsidP="00507864">
            <w:pPr>
              <w:widowControl/>
              <w:spacing w:line="360" w:lineRule="auto"/>
              <w:jc w:val="left"/>
              <w:rPr>
                <w:rFonts w:ascii="宋体" w:cs="仿宋"/>
                <w:szCs w:val="21"/>
              </w:rPr>
            </w:pPr>
          </w:p>
        </w:tc>
        <w:tc>
          <w:tcPr>
            <w:tcW w:w="3969" w:type="dxa"/>
            <w:vAlign w:val="center"/>
          </w:tcPr>
          <w:p w:rsidR="00053F18" w:rsidRPr="00CB767C" w:rsidRDefault="00053F18" w:rsidP="00507864">
            <w:pPr>
              <w:widowControl/>
              <w:snapToGrid w:val="0"/>
              <w:spacing w:line="360" w:lineRule="auto"/>
              <w:jc w:val="center"/>
              <w:rPr>
                <w:rFonts w:ascii="宋体" w:cs="仿宋"/>
                <w:spacing w:val="8"/>
                <w:szCs w:val="21"/>
              </w:rPr>
            </w:pPr>
            <w:r w:rsidRPr="00CB767C">
              <w:rPr>
                <w:rFonts w:ascii="宋体" w:hAnsi="宋体" w:cs="仿宋" w:hint="eastAsia"/>
                <w:spacing w:val="8"/>
                <w:szCs w:val="21"/>
              </w:rPr>
              <w:t>自选作品质量：</w:t>
            </w:r>
            <w:r w:rsidRPr="00CB767C">
              <w:rPr>
                <w:rFonts w:ascii="宋体" w:hAnsi="宋体" w:cs="仿宋"/>
                <w:spacing w:val="8"/>
                <w:szCs w:val="21"/>
              </w:rPr>
              <w:t>100</w:t>
            </w:r>
            <w:r w:rsidRPr="00CB767C">
              <w:rPr>
                <w:rFonts w:ascii="宋体" w:hAnsi="宋体" w:cs="仿宋" w:hint="eastAsia"/>
                <w:spacing w:val="8"/>
                <w:szCs w:val="21"/>
              </w:rPr>
              <w:t>分</w:t>
            </w:r>
          </w:p>
        </w:tc>
        <w:tc>
          <w:tcPr>
            <w:tcW w:w="850" w:type="dxa"/>
            <w:vAlign w:val="center"/>
          </w:tcPr>
          <w:p w:rsidR="00053F18" w:rsidRPr="00CB767C" w:rsidRDefault="00053F18" w:rsidP="00507864">
            <w:pPr>
              <w:widowControl/>
              <w:snapToGrid w:val="0"/>
              <w:spacing w:line="360" w:lineRule="auto"/>
              <w:jc w:val="center"/>
              <w:rPr>
                <w:rFonts w:ascii="宋体" w:cs="仿宋"/>
                <w:szCs w:val="21"/>
              </w:rPr>
            </w:pPr>
            <w:r w:rsidRPr="00CB767C">
              <w:rPr>
                <w:rFonts w:ascii="宋体" w:hAnsi="宋体" w:cs="仿宋"/>
                <w:spacing w:val="8"/>
                <w:szCs w:val="21"/>
              </w:rPr>
              <w:t>40%</w:t>
            </w:r>
          </w:p>
        </w:tc>
        <w:tc>
          <w:tcPr>
            <w:tcW w:w="851" w:type="dxa"/>
            <w:vAlign w:val="center"/>
          </w:tcPr>
          <w:p w:rsidR="00053F18" w:rsidRPr="00CB767C" w:rsidRDefault="00053F18" w:rsidP="00507864">
            <w:pPr>
              <w:widowControl/>
              <w:snapToGrid w:val="0"/>
              <w:spacing w:line="360" w:lineRule="auto"/>
              <w:jc w:val="center"/>
              <w:rPr>
                <w:rFonts w:ascii="宋体" w:cs="仿宋"/>
                <w:szCs w:val="21"/>
              </w:rPr>
            </w:pPr>
            <w:r w:rsidRPr="00CB767C">
              <w:rPr>
                <w:rFonts w:ascii="宋体" w:hAnsi="宋体" w:cs="仿宋"/>
                <w:spacing w:val="8"/>
                <w:szCs w:val="21"/>
              </w:rPr>
              <w:t>40</w:t>
            </w:r>
            <w:r w:rsidRPr="00CB767C">
              <w:rPr>
                <w:rFonts w:ascii="宋体" w:hAnsi="宋体" w:cs="仿宋" w:hint="eastAsia"/>
                <w:spacing w:val="8"/>
                <w:szCs w:val="21"/>
              </w:rPr>
              <w:t>分</w:t>
            </w:r>
          </w:p>
        </w:tc>
        <w:tc>
          <w:tcPr>
            <w:tcW w:w="1026" w:type="dxa"/>
            <w:vMerge/>
            <w:vAlign w:val="center"/>
          </w:tcPr>
          <w:p w:rsidR="00053F18" w:rsidRPr="00CB767C" w:rsidRDefault="00053F18" w:rsidP="00507864">
            <w:pPr>
              <w:widowControl/>
              <w:spacing w:line="360" w:lineRule="auto"/>
              <w:jc w:val="left"/>
              <w:rPr>
                <w:rFonts w:ascii="宋体" w:cs="仿宋"/>
                <w:spacing w:val="8"/>
                <w:szCs w:val="21"/>
              </w:rPr>
            </w:pPr>
          </w:p>
        </w:tc>
      </w:tr>
      <w:tr w:rsidR="00053F18" w:rsidRPr="0042354A" w:rsidTr="00507864">
        <w:trPr>
          <w:trHeight w:val="525"/>
          <w:jc w:val="center"/>
        </w:trPr>
        <w:tc>
          <w:tcPr>
            <w:tcW w:w="1488" w:type="dxa"/>
            <w:vMerge/>
            <w:vAlign w:val="center"/>
          </w:tcPr>
          <w:p w:rsidR="00053F18" w:rsidRPr="00CB767C" w:rsidRDefault="00053F18" w:rsidP="00507864">
            <w:pPr>
              <w:widowControl/>
              <w:spacing w:line="360" w:lineRule="auto"/>
              <w:jc w:val="left"/>
              <w:rPr>
                <w:rFonts w:ascii="宋体" w:cs="仿宋"/>
                <w:szCs w:val="21"/>
              </w:rPr>
            </w:pPr>
          </w:p>
        </w:tc>
        <w:tc>
          <w:tcPr>
            <w:tcW w:w="3969" w:type="dxa"/>
            <w:vAlign w:val="center"/>
          </w:tcPr>
          <w:p w:rsidR="00053F18" w:rsidRPr="00CB767C" w:rsidRDefault="00053F18" w:rsidP="00507864">
            <w:pPr>
              <w:widowControl/>
              <w:snapToGrid w:val="0"/>
              <w:spacing w:line="360" w:lineRule="auto"/>
              <w:jc w:val="center"/>
              <w:rPr>
                <w:rFonts w:ascii="宋体" w:cs="仿宋"/>
                <w:spacing w:val="8"/>
                <w:szCs w:val="21"/>
              </w:rPr>
            </w:pPr>
            <w:r w:rsidRPr="00CB767C">
              <w:rPr>
                <w:rFonts w:ascii="宋体" w:hAnsi="宋体" w:cs="仿宋" w:hint="eastAsia"/>
                <w:szCs w:val="21"/>
              </w:rPr>
              <w:t>现场操作违规按相关标准扣分</w:t>
            </w:r>
          </w:p>
        </w:tc>
        <w:tc>
          <w:tcPr>
            <w:tcW w:w="850" w:type="dxa"/>
            <w:vAlign w:val="center"/>
          </w:tcPr>
          <w:p w:rsidR="00053F18" w:rsidRPr="00CB767C" w:rsidRDefault="00053F18" w:rsidP="00507864">
            <w:pPr>
              <w:widowControl/>
              <w:snapToGrid w:val="0"/>
              <w:spacing w:line="360" w:lineRule="auto"/>
              <w:jc w:val="center"/>
              <w:rPr>
                <w:rFonts w:ascii="宋体" w:cs="仿宋"/>
                <w:szCs w:val="21"/>
              </w:rPr>
            </w:pPr>
          </w:p>
        </w:tc>
        <w:tc>
          <w:tcPr>
            <w:tcW w:w="851" w:type="dxa"/>
            <w:vAlign w:val="center"/>
          </w:tcPr>
          <w:p w:rsidR="00053F18" w:rsidRPr="00CB767C" w:rsidRDefault="00053F18" w:rsidP="00507864">
            <w:pPr>
              <w:widowControl/>
              <w:snapToGrid w:val="0"/>
              <w:spacing w:line="360" w:lineRule="auto"/>
              <w:jc w:val="center"/>
              <w:rPr>
                <w:rFonts w:ascii="宋体" w:cs="仿宋"/>
                <w:szCs w:val="21"/>
              </w:rPr>
            </w:pPr>
          </w:p>
        </w:tc>
        <w:tc>
          <w:tcPr>
            <w:tcW w:w="1026" w:type="dxa"/>
            <w:vAlign w:val="center"/>
          </w:tcPr>
          <w:p w:rsidR="00053F18" w:rsidRPr="00CB767C" w:rsidRDefault="00053F18" w:rsidP="00507864">
            <w:pPr>
              <w:widowControl/>
              <w:spacing w:line="360" w:lineRule="auto"/>
              <w:jc w:val="left"/>
              <w:rPr>
                <w:rFonts w:ascii="宋体" w:cs="仿宋"/>
                <w:spacing w:val="8"/>
                <w:szCs w:val="21"/>
              </w:rPr>
            </w:pPr>
          </w:p>
        </w:tc>
      </w:tr>
    </w:tbl>
    <w:p w:rsidR="00053F18" w:rsidRPr="00CB767C" w:rsidRDefault="00053F18" w:rsidP="00715E75">
      <w:pPr>
        <w:spacing w:line="360" w:lineRule="auto"/>
        <w:ind w:firstLineChars="200" w:firstLine="420"/>
        <w:rPr>
          <w:rFonts w:ascii="宋体" w:cs="仿宋"/>
          <w:szCs w:val="21"/>
        </w:rPr>
      </w:pPr>
      <w:r w:rsidRPr="00CB767C">
        <w:rPr>
          <w:rFonts w:ascii="宋体" w:hAnsi="宋体" w:cs="仿宋" w:hint="eastAsia"/>
          <w:szCs w:val="21"/>
        </w:rPr>
        <w:t>（</w:t>
      </w:r>
      <w:r w:rsidRPr="00CB767C">
        <w:rPr>
          <w:rFonts w:ascii="宋体" w:hAnsi="宋体" w:cs="仿宋"/>
          <w:szCs w:val="21"/>
        </w:rPr>
        <w:t>4</w:t>
      </w:r>
      <w:r w:rsidRPr="00CB767C">
        <w:rPr>
          <w:rFonts w:ascii="宋体" w:hAnsi="宋体" w:cs="仿宋" w:hint="eastAsia"/>
          <w:szCs w:val="21"/>
        </w:rPr>
        <w:t>）成绩公布方法：待每场作品评判完毕，成绩录入审核无误后，通过通告栏进行公布。</w:t>
      </w:r>
    </w:p>
    <w:p w:rsidR="00053F18" w:rsidRPr="00CB767C" w:rsidRDefault="00053F18" w:rsidP="00507864">
      <w:pPr>
        <w:spacing w:line="360" w:lineRule="auto"/>
        <w:ind w:firstLine="570"/>
        <w:rPr>
          <w:rFonts w:ascii="宋体" w:cs="仿宋"/>
          <w:szCs w:val="21"/>
        </w:rPr>
      </w:pPr>
      <w:r w:rsidRPr="00CB767C">
        <w:rPr>
          <w:rFonts w:ascii="宋体" w:hAnsi="宋体" w:cs="仿宋" w:hint="eastAsia"/>
          <w:szCs w:val="21"/>
        </w:rPr>
        <w:t>（三）评分细则</w:t>
      </w:r>
    </w:p>
    <w:p w:rsidR="00053F18" w:rsidRPr="00CB767C" w:rsidRDefault="00053F18" w:rsidP="00507864">
      <w:pPr>
        <w:spacing w:line="360" w:lineRule="auto"/>
        <w:ind w:firstLine="570"/>
        <w:rPr>
          <w:rFonts w:ascii="宋体" w:cs="仿宋"/>
          <w:szCs w:val="21"/>
        </w:rPr>
      </w:pPr>
      <w:r w:rsidRPr="00CB767C">
        <w:rPr>
          <w:rFonts w:ascii="宋体" w:hAnsi="宋体" w:cs="仿宋"/>
          <w:szCs w:val="21"/>
        </w:rPr>
        <w:t>1.</w:t>
      </w:r>
      <w:r w:rsidRPr="00CB767C">
        <w:rPr>
          <w:rFonts w:ascii="宋体" w:hAnsi="宋体" w:cs="仿宋" w:hint="eastAsia"/>
          <w:szCs w:val="21"/>
        </w:rPr>
        <w:t>中餐热菜作品评分标准</w:t>
      </w:r>
    </w:p>
    <w:p w:rsidR="00053F18" w:rsidRPr="00CB767C" w:rsidRDefault="00053F18" w:rsidP="00507864">
      <w:pPr>
        <w:spacing w:line="360" w:lineRule="auto"/>
        <w:ind w:firstLine="570"/>
        <w:rPr>
          <w:rFonts w:ascii="宋体" w:cs="仿宋"/>
          <w:szCs w:val="21"/>
        </w:rPr>
      </w:pPr>
      <w:r w:rsidRPr="00CB767C">
        <w:rPr>
          <w:rFonts w:ascii="宋体" w:hAnsi="宋体" w:cs="仿宋" w:hint="eastAsia"/>
          <w:szCs w:val="21"/>
        </w:rPr>
        <w:t>（</w:t>
      </w:r>
      <w:r w:rsidRPr="00CB767C">
        <w:rPr>
          <w:rFonts w:ascii="宋体" w:hAnsi="宋体" w:cs="仿宋"/>
          <w:szCs w:val="21"/>
        </w:rPr>
        <w:t>1</w:t>
      </w:r>
      <w:r w:rsidRPr="00CB767C">
        <w:rPr>
          <w:rFonts w:ascii="宋体" w:hAnsi="宋体" w:cs="仿宋" w:hint="eastAsia"/>
          <w:szCs w:val="21"/>
        </w:rPr>
        <w:t>）口味与质感（</w:t>
      </w:r>
      <w:r w:rsidRPr="00CB767C">
        <w:rPr>
          <w:rFonts w:ascii="宋体" w:hAnsi="宋体" w:cs="仿宋"/>
          <w:szCs w:val="21"/>
        </w:rPr>
        <w:t>40</w:t>
      </w:r>
      <w:r w:rsidRPr="00CB767C">
        <w:rPr>
          <w:rFonts w:ascii="宋体" w:hAnsi="宋体" w:cs="仿宋" w:hint="eastAsia"/>
          <w:szCs w:val="21"/>
        </w:rPr>
        <w:t>分）：调味得当，口味纯正，主味突出，质感软嫩、滑爽。</w:t>
      </w:r>
    </w:p>
    <w:p w:rsidR="00053F18" w:rsidRPr="00CB767C" w:rsidRDefault="00053F18" w:rsidP="00507864">
      <w:pPr>
        <w:spacing w:line="360" w:lineRule="auto"/>
        <w:ind w:firstLine="570"/>
        <w:rPr>
          <w:rFonts w:ascii="宋体" w:cs="仿宋"/>
          <w:szCs w:val="21"/>
        </w:rPr>
      </w:pPr>
      <w:r w:rsidRPr="00CB767C">
        <w:rPr>
          <w:rFonts w:ascii="宋体" w:hAnsi="宋体" w:cs="仿宋" w:hint="eastAsia"/>
          <w:szCs w:val="21"/>
        </w:rPr>
        <w:t>（</w:t>
      </w:r>
      <w:r w:rsidRPr="00CB767C">
        <w:rPr>
          <w:rFonts w:ascii="宋体" w:hAnsi="宋体" w:cs="仿宋"/>
          <w:szCs w:val="21"/>
        </w:rPr>
        <w:t>2</w:t>
      </w:r>
      <w:r w:rsidRPr="00CB767C">
        <w:rPr>
          <w:rFonts w:ascii="宋体" w:hAnsi="宋体" w:cs="仿宋" w:hint="eastAsia"/>
          <w:szCs w:val="21"/>
        </w:rPr>
        <w:t>）工艺与火候（</w:t>
      </w:r>
      <w:r w:rsidRPr="00CB767C">
        <w:rPr>
          <w:rFonts w:ascii="宋体" w:hAnsi="宋体" w:cs="仿宋"/>
          <w:szCs w:val="21"/>
        </w:rPr>
        <w:t>30</w:t>
      </w:r>
      <w:r w:rsidRPr="00CB767C">
        <w:rPr>
          <w:rFonts w:ascii="宋体" w:hAnsi="宋体" w:cs="仿宋" w:hint="eastAsia"/>
          <w:szCs w:val="21"/>
        </w:rPr>
        <w:t>分）：成熟恰当，火候适宜，主辅料配比合理，特点鲜明，工艺方法准确。</w:t>
      </w:r>
    </w:p>
    <w:p w:rsidR="00053F18" w:rsidRPr="00CB767C" w:rsidRDefault="00053F18" w:rsidP="00507864">
      <w:pPr>
        <w:spacing w:line="360" w:lineRule="auto"/>
        <w:ind w:firstLine="570"/>
        <w:rPr>
          <w:rFonts w:ascii="宋体" w:cs="仿宋"/>
          <w:szCs w:val="21"/>
        </w:rPr>
      </w:pPr>
      <w:r w:rsidRPr="00CB767C">
        <w:rPr>
          <w:rFonts w:ascii="宋体" w:hAnsi="宋体" w:cs="仿宋" w:hint="eastAsia"/>
          <w:szCs w:val="21"/>
        </w:rPr>
        <w:t>（</w:t>
      </w:r>
      <w:r w:rsidRPr="00CB767C">
        <w:rPr>
          <w:rFonts w:ascii="宋体" w:hAnsi="宋体" w:cs="仿宋"/>
          <w:szCs w:val="21"/>
        </w:rPr>
        <w:t>3</w:t>
      </w:r>
      <w:r w:rsidRPr="00CB767C">
        <w:rPr>
          <w:rFonts w:ascii="宋体" w:hAnsi="宋体" w:cs="仿宋" w:hint="eastAsia"/>
          <w:szCs w:val="21"/>
        </w:rPr>
        <w:t>）形态与色泽（</w:t>
      </w:r>
      <w:r w:rsidRPr="00CB767C">
        <w:rPr>
          <w:rFonts w:ascii="宋体" w:hAnsi="宋体" w:cs="仿宋"/>
          <w:szCs w:val="21"/>
        </w:rPr>
        <w:t>20</w:t>
      </w:r>
      <w:r w:rsidRPr="00CB767C">
        <w:rPr>
          <w:rFonts w:ascii="宋体" w:hAnsi="宋体" w:cs="仿宋" w:hint="eastAsia"/>
          <w:szCs w:val="21"/>
        </w:rPr>
        <w:t>分）：色泽洁白、光亮，芡汁适量；粗细适度、均匀一致，无连刀、无大小头、无碎粒。</w:t>
      </w:r>
    </w:p>
    <w:p w:rsidR="00053F18" w:rsidRPr="00CB767C" w:rsidRDefault="00053F18" w:rsidP="00507864">
      <w:pPr>
        <w:spacing w:line="360" w:lineRule="auto"/>
        <w:ind w:firstLine="570"/>
        <w:rPr>
          <w:rFonts w:ascii="宋体" w:cs="仿宋"/>
          <w:szCs w:val="21"/>
        </w:rPr>
      </w:pPr>
      <w:r w:rsidRPr="00CB767C">
        <w:rPr>
          <w:rFonts w:ascii="宋体" w:hAnsi="宋体" w:cs="仿宋" w:hint="eastAsia"/>
          <w:szCs w:val="21"/>
        </w:rPr>
        <w:t>（</w:t>
      </w:r>
      <w:r w:rsidRPr="00CB767C">
        <w:rPr>
          <w:rFonts w:ascii="宋体" w:hAnsi="宋体" w:cs="仿宋"/>
          <w:szCs w:val="21"/>
        </w:rPr>
        <w:t>4</w:t>
      </w:r>
      <w:r w:rsidRPr="00CB767C">
        <w:rPr>
          <w:rFonts w:ascii="宋体" w:hAnsi="宋体" w:cs="仿宋" w:hint="eastAsia"/>
          <w:szCs w:val="21"/>
        </w:rPr>
        <w:t>）装盘与卫生（</w:t>
      </w:r>
      <w:r w:rsidRPr="00CB767C">
        <w:rPr>
          <w:rFonts w:ascii="宋体" w:hAnsi="宋体" w:cs="仿宋"/>
          <w:szCs w:val="21"/>
        </w:rPr>
        <w:t>10</w:t>
      </w:r>
      <w:r w:rsidRPr="00CB767C">
        <w:rPr>
          <w:rFonts w:ascii="宋体" w:hAnsi="宋体" w:cs="仿宋" w:hint="eastAsia"/>
          <w:szCs w:val="21"/>
        </w:rPr>
        <w:t>分）：盛装自然，盘面清洁。</w:t>
      </w:r>
    </w:p>
    <w:p w:rsidR="00053F18" w:rsidRPr="00CB767C" w:rsidRDefault="00053F18" w:rsidP="00507864">
      <w:pPr>
        <w:spacing w:line="360" w:lineRule="auto"/>
        <w:ind w:firstLine="570"/>
        <w:rPr>
          <w:rFonts w:ascii="宋体" w:cs="仿宋"/>
          <w:szCs w:val="21"/>
        </w:rPr>
      </w:pPr>
      <w:r w:rsidRPr="00CB767C">
        <w:rPr>
          <w:rFonts w:ascii="宋体" w:hAnsi="宋体" w:cs="仿宋"/>
          <w:szCs w:val="21"/>
        </w:rPr>
        <w:t>2.</w:t>
      </w:r>
      <w:r w:rsidRPr="00CB767C">
        <w:rPr>
          <w:rFonts w:ascii="宋体" w:hAnsi="宋体" w:cs="仿宋" w:hint="eastAsia"/>
          <w:szCs w:val="21"/>
        </w:rPr>
        <w:t>西餐热菜作品评分标准</w:t>
      </w:r>
    </w:p>
    <w:p w:rsidR="00053F18" w:rsidRPr="00CB767C" w:rsidRDefault="00053F18" w:rsidP="00507864">
      <w:pPr>
        <w:spacing w:line="360" w:lineRule="auto"/>
        <w:ind w:firstLine="570"/>
        <w:rPr>
          <w:rFonts w:ascii="宋体" w:cs="仿宋"/>
          <w:szCs w:val="21"/>
        </w:rPr>
      </w:pPr>
      <w:r w:rsidRPr="00CB767C">
        <w:rPr>
          <w:rFonts w:ascii="宋体" w:hAnsi="宋体" w:cs="仿宋" w:hint="eastAsia"/>
          <w:szCs w:val="21"/>
        </w:rPr>
        <w:t>（</w:t>
      </w:r>
      <w:r w:rsidRPr="00CB767C">
        <w:rPr>
          <w:rFonts w:ascii="宋体" w:hAnsi="宋体" w:cs="仿宋"/>
          <w:szCs w:val="21"/>
        </w:rPr>
        <w:t>1</w:t>
      </w:r>
      <w:r w:rsidRPr="00CB767C">
        <w:rPr>
          <w:rFonts w:ascii="宋体" w:hAnsi="宋体" w:cs="仿宋" w:hint="eastAsia"/>
          <w:szCs w:val="21"/>
        </w:rPr>
        <w:t>）口味与质感（</w:t>
      </w:r>
      <w:r w:rsidRPr="00CB767C">
        <w:rPr>
          <w:rFonts w:ascii="宋体" w:hAnsi="宋体" w:cs="仿宋"/>
          <w:szCs w:val="21"/>
        </w:rPr>
        <w:t>40</w:t>
      </w:r>
      <w:r w:rsidRPr="00CB767C">
        <w:rPr>
          <w:rFonts w:ascii="宋体" w:hAnsi="宋体" w:cs="仿宋" w:hint="eastAsia"/>
          <w:szCs w:val="21"/>
        </w:rPr>
        <w:t>分）：调味得当，口味纯正，主味突出，质感软嫩、滑爽。</w:t>
      </w:r>
    </w:p>
    <w:p w:rsidR="00053F18" w:rsidRPr="00CB767C" w:rsidRDefault="00053F18" w:rsidP="00507864">
      <w:pPr>
        <w:spacing w:line="360" w:lineRule="auto"/>
        <w:ind w:firstLine="570"/>
        <w:rPr>
          <w:rFonts w:ascii="宋体" w:cs="仿宋"/>
          <w:szCs w:val="21"/>
        </w:rPr>
      </w:pPr>
      <w:r w:rsidRPr="00CB767C">
        <w:rPr>
          <w:rFonts w:ascii="宋体" w:hAnsi="宋体" w:cs="仿宋" w:hint="eastAsia"/>
          <w:szCs w:val="21"/>
        </w:rPr>
        <w:t>（</w:t>
      </w:r>
      <w:r w:rsidRPr="00CB767C">
        <w:rPr>
          <w:rFonts w:ascii="宋体" w:hAnsi="宋体" w:cs="仿宋"/>
          <w:szCs w:val="21"/>
        </w:rPr>
        <w:t>2</w:t>
      </w:r>
      <w:r w:rsidRPr="00CB767C">
        <w:rPr>
          <w:rFonts w:ascii="宋体" w:hAnsi="宋体" w:cs="仿宋" w:hint="eastAsia"/>
          <w:szCs w:val="21"/>
        </w:rPr>
        <w:t>）工艺与火候（</w:t>
      </w:r>
      <w:r w:rsidRPr="00CB767C">
        <w:rPr>
          <w:rFonts w:ascii="宋体" w:hAnsi="宋体" w:cs="仿宋"/>
          <w:szCs w:val="21"/>
        </w:rPr>
        <w:t>30</w:t>
      </w:r>
      <w:r w:rsidRPr="00CB767C">
        <w:rPr>
          <w:rFonts w:ascii="宋体" w:hAnsi="宋体" w:cs="仿宋" w:hint="eastAsia"/>
          <w:szCs w:val="21"/>
        </w:rPr>
        <w:t>分）：成熟恰当，火候适宜，主辅料配比合理，特点鲜明，工艺方法准确。</w:t>
      </w:r>
    </w:p>
    <w:p w:rsidR="00053F18" w:rsidRPr="00CB767C" w:rsidRDefault="00053F18" w:rsidP="00507864">
      <w:pPr>
        <w:spacing w:line="360" w:lineRule="auto"/>
        <w:ind w:firstLine="570"/>
        <w:rPr>
          <w:rFonts w:ascii="宋体" w:cs="仿宋"/>
          <w:szCs w:val="21"/>
        </w:rPr>
      </w:pPr>
      <w:r w:rsidRPr="00CB767C">
        <w:rPr>
          <w:rFonts w:ascii="宋体" w:hAnsi="宋体" w:cs="仿宋" w:hint="eastAsia"/>
          <w:szCs w:val="21"/>
        </w:rPr>
        <w:t>（</w:t>
      </w:r>
      <w:r w:rsidRPr="00CB767C">
        <w:rPr>
          <w:rFonts w:ascii="宋体" w:hAnsi="宋体" w:cs="仿宋"/>
          <w:szCs w:val="21"/>
        </w:rPr>
        <w:t>3</w:t>
      </w:r>
      <w:r w:rsidRPr="00CB767C">
        <w:rPr>
          <w:rFonts w:ascii="宋体" w:hAnsi="宋体" w:cs="仿宋" w:hint="eastAsia"/>
          <w:szCs w:val="21"/>
        </w:rPr>
        <w:t>）形态与色泽（</w:t>
      </w:r>
      <w:r w:rsidRPr="00CB767C">
        <w:rPr>
          <w:rFonts w:ascii="宋体" w:hAnsi="宋体" w:cs="仿宋"/>
          <w:szCs w:val="21"/>
        </w:rPr>
        <w:t>20</w:t>
      </w:r>
      <w:r w:rsidRPr="00CB767C">
        <w:rPr>
          <w:rFonts w:ascii="宋体" w:hAnsi="宋体" w:cs="仿宋" w:hint="eastAsia"/>
          <w:szCs w:val="21"/>
        </w:rPr>
        <w:t>分）：色泽洁白、光亮，汤汁适量，粗细适度、均匀一致。</w:t>
      </w:r>
    </w:p>
    <w:p w:rsidR="00053F18" w:rsidRPr="00CB767C" w:rsidRDefault="00053F18" w:rsidP="00507864">
      <w:pPr>
        <w:spacing w:line="360" w:lineRule="auto"/>
        <w:ind w:firstLine="570"/>
        <w:rPr>
          <w:rFonts w:ascii="宋体" w:cs="仿宋"/>
          <w:szCs w:val="21"/>
        </w:rPr>
      </w:pPr>
      <w:r w:rsidRPr="00CB767C">
        <w:rPr>
          <w:rFonts w:ascii="宋体" w:hAnsi="宋体" w:cs="仿宋" w:hint="eastAsia"/>
          <w:szCs w:val="21"/>
        </w:rPr>
        <w:t>（</w:t>
      </w:r>
      <w:r w:rsidRPr="00CB767C">
        <w:rPr>
          <w:rFonts w:ascii="宋体" w:hAnsi="宋体" w:cs="仿宋"/>
          <w:szCs w:val="21"/>
        </w:rPr>
        <w:t>4</w:t>
      </w:r>
      <w:r w:rsidRPr="00CB767C">
        <w:rPr>
          <w:rFonts w:ascii="宋体" w:hAnsi="宋体" w:cs="仿宋" w:hint="eastAsia"/>
          <w:szCs w:val="21"/>
        </w:rPr>
        <w:t>）装盘与卫生（</w:t>
      </w:r>
      <w:r w:rsidRPr="00CB767C">
        <w:rPr>
          <w:rFonts w:ascii="宋体" w:hAnsi="宋体" w:cs="仿宋"/>
          <w:szCs w:val="21"/>
        </w:rPr>
        <w:t>10</w:t>
      </w:r>
      <w:r w:rsidRPr="00CB767C">
        <w:rPr>
          <w:rFonts w:ascii="宋体" w:hAnsi="宋体" w:cs="仿宋" w:hint="eastAsia"/>
          <w:szCs w:val="21"/>
        </w:rPr>
        <w:t>分）：盛装自然，盘面清洁。</w:t>
      </w:r>
    </w:p>
    <w:p w:rsidR="00053F18" w:rsidRPr="00CB767C" w:rsidRDefault="00053F18" w:rsidP="00715E75">
      <w:pPr>
        <w:widowControl/>
        <w:snapToGrid w:val="0"/>
        <w:spacing w:line="360" w:lineRule="auto"/>
        <w:ind w:firstLineChars="200" w:firstLine="420"/>
        <w:rPr>
          <w:rFonts w:ascii="宋体" w:cs="仿宋"/>
          <w:szCs w:val="21"/>
        </w:rPr>
      </w:pPr>
      <w:r w:rsidRPr="00CB767C">
        <w:rPr>
          <w:rFonts w:ascii="宋体" w:hAnsi="宋体" w:cs="仿宋"/>
          <w:szCs w:val="21"/>
        </w:rPr>
        <w:t>3.</w:t>
      </w:r>
      <w:r w:rsidRPr="00CB767C">
        <w:rPr>
          <w:rFonts w:ascii="宋体" w:hAnsi="宋体" w:cs="仿宋" w:hint="eastAsia"/>
          <w:szCs w:val="21"/>
        </w:rPr>
        <w:t>中式面点作品评分标准</w:t>
      </w:r>
    </w:p>
    <w:p w:rsidR="00053F18" w:rsidRPr="00CB767C" w:rsidRDefault="00053F18" w:rsidP="00715E75">
      <w:pPr>
        <w:widowControl/>
        <w:snapToGrid w:val="0"/>
        <w:spacing w:line="360" w:lineRule="auto"/>
        <w:ind w:firstLineChars="200" w:firstLine="420"/>
        <w:rPr>
          <w:rFonts w:ascii="宋体" w:cs="仿宋"/>
          <w:szCs w:val="21"/>
        </w:rPr>
      </w:pPr>
      <w:r w:rsidRPr="00CB767C">
        <w:rPr>
          <w:rFonts w:ascii="宋体" w:hAnsi="宋体" w:cs="仿宋" w:hint="eastAsia"/>
          <w:szCs w:val="21"/>
        </w:rPr>
        <w:t>（</w:t>
      </w:r>
      <w:r w:rsidRPr="00CB767C">
        <w:rPr>
          <w:rFonts w:ascii="宋体" w:hAnsi="宋体" w:cs="仿宋"/>
          <w:szCs w:val="21"/>
        </w:rPr>
        <w:t>1</w:t>
      </w:r>
      <w:r w:rsidRPr="00CB767C">
        <w:rPr>
          <w:rFonts w:ascii="宋体" w:hAnsi="宋体" w:cs="仿宋" w:hint="eastAsia"/>
          <w:szCs w:val="21"/>
        </w:rPr>
        <w:t>）口味与质感（</w:t>
      </w:r>
      <w:r w:rsidRPr="00CB767C">
        <w:rPr>
          <w:rFonts w:ascii="宋体" w:hAnsi="宋体" w:cs="仿宋"/>
          <w:szCs w:val="21"/>
        </w:rPr>
        <w:t>40</w:t>
      </w:r>
      <w:r w:rsidRPr="00CB767C">
        <w:rPr>
          <w:rFonts w:ascii="宋体" w:hAnsi="宋体" w:cs="仿宋" w:hint="eastAsia"/>
          <w:szCs w:val="21"/>
        </w:rPr>
        <w:t>分）：调味得当，口味纯正，主味突出，无异味；质感松软、富有弹性。</w:t>
      </w:r>
    </w:p>
    <w:p w:rsidR="00053F18" w:rsidRPr="00CB767C" w:rsidRDefault="00053F18" w:rsidP="00715E75">
      <w:pPr>
        <w:widowControl/>
        <w:snapToGrid w:val="0"/>
        <w:spacing w:line="360" w:lineRule="auto"/>
        <w:ind w:firstLineChars="200" w:firstLine="420"/>
        <w:rPr>
          <w:rFonts w:ascii="宋体" w:cs="仿宋"/>
          <w:szCs w:val="21"/>
        </w:rPr>
      </w:pPr>
      <w:r w:rsidRPr="00CB767C">
        <w:rPr>
          <w:rFonts w:ascii="宋体" w:hAnsi="宋体" w:cs="仿宋" w:hint="eastAsia"/>
          <w:szCs w:val="21"/>
        </w:rPr>
        <w:t>（</w:t>
      </w:r>
      <w:r w:rsidRPr="00CB767C">
        <w:rPr>
          <w:rFonts w:ascii="宋体" w:hAnsi="宋体" w:cs="仿宋"/>
          <w:szCs w:val="21"/>
        </w:rPr>
        <w:t>2</w:t>
      </w:r>
      <w:r w:rsidRPr="00CB767C">
        <w:rPr>
          <w:rFonts w:ascii="宋体" w:hAnsi="宋体" w:cs="仿宋" w:hint="eastAsia"/>
          <w:szCs w:val="21"/>
        </w:rPr>
        <w:t>）工艺与火候（</w:t>
      </w:r>
      <w:r w:rsidRPr="00CB767C">
        <w:rPr>
          <w:rFonts w:ascii="宋体" w:hAnsi="宋体" w:cs="仿宋"/>
          <w:szCs w:val="21"/>
        </w:rPr>
        <w:t>30</w:t>
      </w:r>
      <w:r w:rsidRPr="00CB767C">
        <w:rPr>
          <w:rFonts w:ascii="宋体" w:hAnsi="宋体" w:cs="仿宋" w:hint="eastAsia"/>
          <w:szCs w:val="21"/>
        </w:rPr>
        <w:t>分）：成熟恰当，火候适宜，主辅料配比合理，特点鲜明，馅心居中，面皮厚度适中、均匀。</w:t>
      </w:r>
    </w:p>
    <w:p w:rsidR="00053F18" w:rsidRPr="00CB767C" w:rsidRDefault="00053F18" w:rsidP="00715E75">
      <w:pPr>
        <w:widowControl/>
        <w:snapToGrid w:val="0"/>
        <w:spacing w:line="360" w:lineRule="auto"/>
        <w:ind w:firstLineChars="200" w:firstLine="420"/>
        <w:rPr>
          <w:rFonts w:ascii="宋体" w:cs="仿宋"/>
          <w:szCs w:val="21"/>
        </w:rPr>
      </w:pPr>
      <w:r w:rsidRPr="00CB767C">
        <w:rPr>
          <w:rFonts w:ascii="宋体" w:hAnsi="宋体" w:cs="仿宋" w:hint="eastAsia"/>
          <w:szCs w:val="21"/>
        </w:rPr>
        <w:t>（</w:t>
      </w:r>
      <w:r w:rsidRPr="00CB767C">
        <w:rPr>
          <w:rFonts w:ascii="宋体" w:hAnsi="宋体" w:cs="仿宋"/>
          <w:szCs w:val="21"/>
        </w:rPr>
        <w:t>3</w:t>
      </w:r>
      <w:r w:rsidRPr="00CB767C">
        <w:rPr>
          <w:rFonts w:ascii="宋体" w:hAnsi="宋体" w:cs="仿宋" w:hint="eastAsia"/>
          <w:szCs w:val="21"/>
        </w:rPr>
        <w:t>）形态与色泽（</w:t>
      </w:r>
      <w:r w:rsidRPr="00CB767C">
        <w:rPr>
          <w:rFonts w:ascii="宋体" w:hAnsi="宋体" w:cs="仿宋"/>
          <w:szCs w:val="21"/>
        </w:rPr>
        <w:t>20</w:t>
      </w:r>
      <w:r w:rsidRPr="00CB767C">
        <w:rPr>
          <w:rFonts w:ascii="宋体" w:hAnsi="宋体" w:cs="仿宋" w:hint="eastAsia"/>
          <w:szCs w:val="21"/>
        </w:rPr>
        <w:t>分）：褶纹清晰，间距均匀，大小适宜、均匀一致；色泽光亮。</w:t>
      </w:r>
    </w:p>
    <w:p w:rsidR="00053F18" w:rsidRPr="00CB767C" w:rsidRDefault="00053F18" w:rsidP="00715E75">
      <w:pPr>
        <w:widowControl/>
        <w:snapToGrid w:val="0"/>
        <w:spacing w:line="360" w:lineRule="auto"/>
        <w:ind w:firstLineChars="200" w:firstLine="420"/>
        <w:rPr>
          <w:rFonts w:ascii="宋体" w:cs="仿宋"/>
          <w:szCs w:val="21"/>
        </w:rPr>
      </w:pPr>
      <w:r w:rsidRPr="00CB767C">
        <w:rPr>
          <w:rFonts w:ascii="宋体" w:hAnsi="宋体" w:cs="仿宋" w:hint="eastAsia"/>
          <w:szCs w:val="21"/>
        </w:rPr>
        <w:t>（</w:t>
      </w:r>
      <w:r w:rsidRPr="00CB767C">
        <w:rPr>
          <w:rFonts w:ascii="宋体" w:hAnsi="宋体" w:cs="仿宋"/>
          <w:szCs w:val="21"/>
        </w:rPr>
        <w:t>4</w:t>
      </w:r>
      <w:r w:rsidRPr="00CB767C">
        <w:rPr>
          <w:rFonts w:ascii="宋体" w:hAnsi="宋体" w:cs="仿宋" w:hint="eastAsia"/>
          <w:szCs w:val="21"/>
        </w:rPr>
        <w:t>）装盘与卫生（</w:t>
      </w:r>
      <w:r w:rsidRPr="00CB767C">
        <w:rPr>
          <w:rFonts w:ascii="宋体" w:hAnsi="宋体" w:cs="仿宋"/>
          <w:szCs w:val="21"/>
        </w:rPr>
        <w:t>10</w:t>
      </w:r>
      <w:r w:rsidRPr="00CB767C">
        <w:rPr>
          <w:rFonts w:ascii="宋体" w:hAnsi="宋体" w:cs="仿宋" w:hint="eastAsia"/>
          <w:szCs w:val="21"/>
        </w:rPr>
        <w:t>分）：摆放有序，盘面清洁。</w:t>
      </w:r>
    </w:p>
    <w:p w:rsidR="00053F18" w:rsidRPr="00CB767C" w:rsidRDefault="00053F18" w:rsidP="00507864">
      <w:pPr>
        <w:spacing w:line="360" w:lineRule="auto"/>
        <w:ind w:firstLine="570"/>
        <w:rPr>
          <w:rFonts w:ascii="宋体" w:cs="仿宋"/>
          <w:szCs w:val="21"/>
        </w:rPr>
      </w:pPr>
      <w:r w:rsidRPr="00CB767C">
        <w:rPr>
          <w:rFonts w:ascii="宋体" w:hAnsi="宋体" w:cs="仿宋"/>
          <w:szCs w:val="21"/>
        </w:rPr>
        <w:t>4.</w:t>
      </w:r>
      <w:r w:rsidRPr="00CB767C">
        <w:rPr>
          <w:rFonts w:ascii="宋体" w:hAnsi="宋体" w:cs="仿宋" w:hint="eastAsia"/>
          <w:szCs w:val="21"/>
        </w:rPr>
        <w:t>冷拼与雕刻作品评分标准</w:t>
      </w:r>
    </w:p>
    <w:p w:rsidR="00053F18" w:rsidRPr="00CB767C" w:rsidRDefault="00053F18" w:rsidP="00507864">
      <w:pPr>
        <w:spacing w:line="360" w:lineRule="auto"/>
        <w:ind w:firstLine="570"/>
        <w:rPr>
          <w:rFonts w:ascii="宋体" w:cs="仿宋"/>
          <w:szCs w:val="21"/>
        </w:rPr>
      </w:pPr>
      <w:r w:rsidRPr="00CB767C">
        <w:rPr>
          <w:rFonts w:ascii="宋体" w:hAnsi="宋体" w:cs="仿宋" w:hint="eastAsia"/>
          <w:szCs w:val="21"/>
        </w:rPr>
        <w:t>（</w:t>
      </w:r>
      <w:r w:rsidRPr="00CB767C">
        <w:rPr>
          <w:rFonts w:ascii="宋体" w:hAnsi="宋体" w:cs="仿宋"/>
          <w:szCs w:val="21"/>
        </w:rPr>
        <w:t>1</w:t>
      </w:r>
      <w:r w:rsidRPr="00CB767C">
        <w:rPr>
          <w:rFonts w:ascii="宋体" w:hAnsi="宋体" w:cs="仿宋" w:hint="eastAsia"/>
          <w:szCs w:val="21"/>
        </w:rPr>
        <w:t>）刀工（</w:t>
      </w:r>
      <w:r w:rsidRPr="00CB767C">
        <w:rPr>
          <w:rFonts w:ascii="宋体" w:hAnsi="宋体" w:cs="仿宋"/>
          <w:szCs w:val="21"/>
        </w:rPr>
        <w:t>50</w:t>
      </w:r>
      <w:r w:rsidRPr="00CB767C">
        <w:rPr>
          <w:rFonts w:ascii="宋体" w:hAnsi="宋体" w:cs="仿宋" w:hint="eastAsia"/>
          <w:szCs w:val="21"/>
        </w:rPr>
        <w:t>分）：刀纹清晰、刀距适度，无连刀、无碎片，排叠整齐、均匀。</w:t>
      </w:r>
    </w:p>
    <w:p w:rsidR="00053F18" w:rsidRPr="00CB767C" w:rsidRDefault="00053F18" w:rsidP="00507864">
      <w:pPr>
        <w:spacing w:line="360" w:lineRule="auto"/>
        <w:ind w:firstLine="570"/>
        <w:rPr>
          <w:rFonts w:ascii="宋体" w:cs="仿宋"/>
          <w:szCs w:val="21"/>
        </w:rPr>
      </w:pPr>
      <w:r w:rsidRPr="00CB767C">
        <w:rPr>
          <w:rFonts w:ascii="宋体" w:hAnsi="宋体" w:cs="仿宋" w:hint="eastAsia"/>
          <w:szCs w:val="21"/>
        </w:rPr>
        <w:t>（</w:t>
      </w:r>
      <w:r w:rsidRPr="00CB767C">
        <w:rPr>
          <w:rFonts w:ascii="宋体" w:hAnsi="宋体" w:cs="仿宋"/>
          <w:szCs w:val="21"/>
        </w:rPr>
        <w:t>2</w:t>
      </w:r>
      <w:r w:rsidRPr="00CB767C">
        <w:rPr>
          <w:rFonts w:ascii="宋体" w:hAnsi="宋体" w:cs="仿宋" w:hint="eastAsia"/>
          <w:szCs w:val="21"/>
        </w:rPr>
        <w:t>）形态（</w:t>
      </w:r>
      <w:r w:rsidRPr="00CB767C">
        <w:rPr>
          <w:rFonts w:ascii="宋体" w:hAnsi="宋体" w:cs="仿宋"/>
          <w:szCs w:val="21"/>
        </w:rPr>
        <w:t>50</w:t>
      </w:r>
      <w:r w:rsidRPr="00CB767C">
        <w:rPr>
          <w:rFonts w:ascii="宋体" w:hAnsi="宋体" w:cs="仿宋" w:hint="eastAsia"/>
          <w:szCs w:val="21"/>
        </w:rPr>
        <w:t>分）：形态饱满、圆润。</w:t>
      </w:r>
    </w:p>
    <w:p w:rsidR="00053F18" w:rsidRPr="00CB767C" w:rsidRDefault="00053F18" w:rsidP="00507864">
      <w:pPr>
        <w:spacing w:line="360" w:lineRule="auto"/>
        <w:ind w:firstLine="570"/>
        <w:rPr>
          <w:rFonts w:ascii="宋体" w:cs="仿宋"/>
          <w:szCs w:val="21"/>
        </w:rPr>
      </w:pPr>
      <w:r w:rsidRPr="00CB767C">
        <w:rPr>
          <w:rFonts w:ascii="宋体" w:hAnsi="宋体" w:cs="仿宋"/>
          <w:szCs w:val="21"/>
        </w:rPr>
        <w:t>5.</w:t>
      </w:r>
      <w:r w:rsidRPr="00CB767C">
        <w:rPr>
          <w:rFonts w:ascii="宋体" w:hAnsi="宋体" w:cs="仿宋" w:hint="eastAsia"/>
          <w:szCs w:val="21"/>
        </w:rPr>
        <w:t>现场操作要求</w:t>
      </w:r>
    </w:p>
    <w:p w:rsidR="00053F18" w:rsidRPr="00CB767C" w:rsidRDefault="00053F18" w:rsidP="00507864">
      <w:pPr>
        <w:spacing w:line="360" w:lineRule="auto"/>
        <w:ind w:firstLine="570"/>
        <w:rPr>
          <w:rFonts w:ascii="宋体" w:cs="仿宋"/>
          <w:szCs w:val="21"/>
        </w:rPr>
      </w:pPr>
      <w:r w:rsidRPr="00CB767C">
        <w:rPr>
          <w:rFonts w:ascii="宋体" w:hAnsi="宋体" w:cs="仿宋" w:hint="eastAsia"/>
          <w:szCs w:val="21"/>
        </w:rPr>
        <w:t>（</w:t>
      </w:r>
      <w:r w:rsidRPr="00CB767C">
        <w:rPr>
          <w:rFonts w:ascii="宋体" w:hAnsi="宋体" w:cs="仿宋"/>
          <w:szCs w:val="21"/>
        </w:rPr>
        <w:t>1</w:t>
      </w:r>
      <w:r w:rsidRPr="00CB767C">
        <w:rPr>
          <w:rFonts w:ascii="宋体" w:hAnsi="宋体" w:cs="仿宋" w:hint="eastAsia"/>
          <w:szCs w:val="21"/>
        </w:rPr>
        <w:t>）操作流程：技法得当，动作规范，流程合理，投料准确，安全操作。</w:t>
      </w:r>
    </w:p>
    <w:p w:rsidR="00053F18" w:rsidRPr="00CB767C" w:rsidRDefault="00053F18" w:rsidP="00507864">
      <w:pPr>
        <w:spacing w:line="360" w:lineRule="auto"/>
        <w:ind w:firstLine="570"/>
        <w:rPr>
          <w:rFonts w:ascii="宋体" w:cs="仿宋"/>
          <w:szCs w:val="21"/>
        </w:rPr>
      </w:pPr>
      <w:r w:rsidRPr="00CB767C">
        <w:rPr>
          <w:rFonts w:ascii="宋体" w:hAnsi="宋体" w:cs="仿宋" w:hint="eastAsia"/>
          <w:szCs w:val="21"/>
        </w:rPr>
        <w:t>（</w:t>
      </w:r>
      <w:r w:rsidRPr="00CB767C">
        <w:rPr>
          <w:rFonts w:ascii="宋体" w:hAnsi="宋体" w:cs="仿宋"/>
          <w:szCs w:val="21"/>
        </w:rPr>
        <w:t>2</w:t>
      </w:r>
      <w:r w:rsidRPr="00CB767C">
        <w:rPr>
          <w:rFonts w:ascii="宋体" w:hAnsi="宋体" w:cs="仿宋" w:hint="eastAsia"/>
          <w:szCs w:val="21"/>
        </w:rPr>
        <w:t>）原料加工：用料符合要求，操作熟练，加工规范，原料利用率高。</w:t>
      </w:r>
    </w:p>
    <w:p w:rsidR="00053F18" w:rsidRPr="00CB767C" w:rsidRDefault="00053F18" w:rsidP="00507864">
      <w:pPr>
        <w:spacing w:line="360" w:lineRule="auto"/>
        <w:ind w:firstLine="570"/>
        <w:rPr>
          <w:rFonts w:ascii="宋体" w:cs="仿宋"/>
          <w:szCs w:val="21"/>
        </w:rPr>
      </w:pPr>
      <w:r w:rsidRPr="00CB767C">
        <w:rPr>
          <w:rFonts w:ascii="宋体" w:hAnsi="宋体" w:cs="仿宋" w:hint="eastAsia"/>
          <w:szCs w:val="21"/>
        </w:rPr>
        <w:t>（</w:t>
      </w:r>
      <w:r w:rsidRPr="00CB767C">
        <w:rPr>
          <w:rFonts w:ascii="宋体" w:hAnsi="宋体" w:cs="仿宋"/>
          <w:szCs w:val="21"/>
        </w:rPr>
        <w:t>3</w:t>
      </w:r>
      <w:r w:rsidRPr="00CB767C">
        <w:rPr>
          <w:rFonts w:ascii="宋体" w:hAnsi="宋体" w:cs="仿宋" w:hint="eastAsia"/>
          <w:szCs w:val="21"/>
        </w:rPr>
        <w:t>）卫生安全：操作区域整洁干净，注重卫生，废弃物处理得当，原料及作品存放合理。</w:t>
      </w:r>
    </w:p>
    <w:p w:rsidR="00053F18" w:rsidRPr="00CB767C" w:rsidRDefault="00053F18" w:rsidP="00507864">
      <w:pPr>
        <w:widowControl/>
        <w:spacing w:line="360" w:lineRule="auto"/>
        <w:jc w:val="left"/>
        <w:rPr>
          <w:rFonts w:ascii="宋体" w:cs="仿宋"/>
          <w:szCs w:val="21"/>
        </w:rPr>
      </w:pPr>
      <w:r w:rsidRPr="00CB767C">
        <w:rPr>
          <w:rFonts w:ascii="宋体" w:hAnsi="宋体" w:cs="仿宋"/>
          <w:szCs w:val="21"/>
        </w:rPr>
        <w:t xml:space="preserve">   6. </w:t>
      </w:r>
      <w:r w:rsidRPr="00CB767C">
        <w:rPr>
          <w:rFonts w:ascii="宋体" w:hAnsi="宋体" w:cs="仿宋" w:hint="eastAsia"/>
          <w:szCs w:val="21"/>
        </w:rPr>
        <w:t>操作违规扣分</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844"/>
        <w:gridCol w:w="2524"/>
        <w:gridCol w:w="1896"/>
        <w:gridCol w:w="2349"/>
      </w:tblGrid>
      <w:tr w:rsidR="00053F18" w:rsidRPr="0042354A" w:rsidTr="00507864">
        <w:trPr>
          <w:trHeight w:val="454"/>
        </w:trPr>
        <w:tc>
          <w:tcPr>
            <w:tcW w:w="1844" w:type="dxa"/>
            <w:vAlign w:val="center"/>
          </w:tcPr>
          <w:p w:rsidR="00053F18" w:rsidRPr="00CB767C" w:rsidRDefault="00053F18" w:rsidP="00507864">
            <w:pPr>
              <w:spacing w:line="360" w:lineRule="auto"/>
              <w:jc w:val="center"/>
              <w:rPr>
                <w:rFonts w:ascii="宋体" w:cs="仿宋"/>
                <w:b/>
                <w:bCs/>
                <w:szCs w:val="21"/>
              </w:rPr>
            </w:pPr>
            <w:r w:rsidRPr="00CB767C">
              <w:rPr>
                <w:rFonts w:ascii="宋体" w:hAnsi="宋体" w:cs="仿宋" w:hint="eastAsia"/>
                <w:b/>
                <w:bCs/>
                <w:szCs w:val="21"/>
              </w:rPr>
              <w:t>违规内容</w:t>
            </w:r>
          </w:p>
        </w:tc>
        <w:tc>
          <w:tcPr>
            <w:tcW w:w="2524" w:type="dxa"/>
            <w:vAlign w:val="center"/>
          </w:tcPr>
          <w:p w:rsidR="00053F18" w:rsidRPr="00CB767C" w:rsidRDefault="00053F18" w:rsidP="00507864">
            <w:pPr>
              <w:spacing w:line="360" w:lineRule="auto"/>
              <w:jc w:val="center"/>
              <w:rPr>
                <w:rFonts w:ascii="宋体" w:cs="仿宋"/>
                <w:b/>
                <w:bCs/>
                <w:szCs w:val="21"/>
              </w:rPr>
            </w:pPr>
            <w:r w:rsidRPr="00CB767C">
              <w:rPr>
                <w:rFonts w:ascii="宋体" w:hAnsi="宋体" w:cs="仿宋" w:hint="eastAsia"/>
                <w:b/>
                <w:bCs/>
                <w:szCs w:val="21"/>
              </w:rPr>
              <w:t>扣分标准</w:t>
            </w:r>
          </w:p>
        </w:tc>
        <w:tc>
          <w:tcPr>
            <w:tcW w:w="1896" w:type="dxa"/>
            <w:vAlign w:val="center"/>
          </w:tcPr>
          <w:p w:rsidR="00053F18" w:rsidRPr="00CB767C" w:rsidRDefault="00053F18" w:rsidP="00507864">
            <w:pPr>
              <w:spacing w:line="360" w:lineRule="auto"/>
              <w:jc w:val="center"/>
              <w:rPr>
                <w:rFonts w:ascii="宋体" w:cs="仿宋"/>
                <w:b/>
                <w:bCs/>
                <w:szCs w:val="21"/>
              </w:rPr>
            </w:pPr>
            <w:r w:rsidRPr="00CB767C">
              <w:rPr>
                <w:rFonts w:ascii="宋体" w:hAnsi="宋体" w:cs="仿宋" w:hint="eastAsia"/>
                <w:b/>
                <w:bCs/>
                <w:szCs w:val="21"/>
              </w:rPr>
              <w:t>违规内容</w:t>
            </w:r>
          </w:p>
        </w:tc>
        <w:tc>
          <w:tcPr>
            <w:tcW w:w="2349" w:type="dxa"/>
            <w:vAlign w:val="center"/>
          </w:tcPr>
          <w:p w:rsidR="00053F18" w:rsidRPr="00CB767C" w:rsidRDefault="00053F18" w:rsidP="00507864">
            <w:pPr>
              <w:spacing w:line="360" w:lineRule="auto"/>
              <w:jc w:val="center"/>
              <w:rPr>
                <w:rFonts w:ascii="宋体" w:cs="仿宋"/>
                <w:b/>
                <w:bCs/>
                <w:szCs w:val="21"/>
              </w:rPr>
            </w:pPr>
            <w:r w:rsidRPr="00CB767C">
              <w:rPr>
                <w:rFonts w:ascii="宋体" w:hAnsi="宋体" w:cs="仿宋" w:hint="eastAsia"/>
                <w:b/>
                <w:bCs/>
                <w:szCs w:val="21"/>
              </w:rPr>
              <w:t>扣分标准</w:t>
            </w:r>
          </w:p>
        </w:tc>
      </w:tr>
      <w:tr w:rsidR="00053F18" w:rsidRPr="0042354A" w:rsidTr="00507864">
        <w:trPr>
          <w:trHeight w:val="948"/>
        </w:trPr>
        <w:tc>
          <w:tcPr>
            <w:tcW w:w="1844" w:type="dxa"/>
            <w:vAlign w:val="center"/>
          </w:tcPr>
          <w:p w:rsidR="00053F18" w:rsidRPr="00CB767C" w:rsidRDefault="00053F18" w:rsidP="00507864">
            <w:pPr>
              <w:spacing w:line="360" w:lineRule="auto"/>
              <w:jc w:val="center"/>
              <w:rPr>
                <w:rFonts w:ascii="宋体" w:cs="仿宋"/>
                <w:szCs w:val="21"/>
              </w:rPr>
            </w:pPr>
            <w:r w:rsidRPr="00CB767C">
              <w:rPr>
                <w:rFonts w:ascii="宋体" w:hAnsi="宋体" w:cs="仿宋" w:hint="eastAsia"/>
                <w:szCs w:val="21"/>
              </w:rPr>
              <w:t>超</w:t>
            </w:r>
            <w:r w:rsidRPr="00CB767C">
              <w:rPr>
                <w:rFonts w:ascii="宋体" w:hAnsi="宋体" w:cs="仿宋"/>
                <w:szCs w:val="21"/>
              </w:rPr>
              <w:t xml:space="preserve">  </w:t>
            </w:r>
            <w:r w:rsidRPr="00CB767C">
              <w:rPr>
                <w:rFonts w:ascii="宋体" w:hAnsi="宋体" w:cs="仿宋" w:hint="eastAsia"/>
                <w:szCs w:val="21"/>
              </w:rPr>
              <w:t>时</w:t>
            </w:r>
          </w:p>
        </w:tc>
        <w:tc>
          <w:tcPr>
            <w:tcW w:w="2524" w:type="dxa"/>
            <w:vAlign w:val="center"/>
          </w:tcPr>
          <w:p w:rsidR="00053F18" w:rsidRPr="00CB767C" w:rsidRDefault="00053F18" w:rsidP="00507864">
            <w:pPr>
              <w:spacing w:line="360" w:lineRule="auto"/>
              <w:rPr>
                <w:rFonts w:ascii="宋体" w:cs="仿宋"/>
                <w:szCs w:val="21"/>
              </w:rPr>
            </w:pPr>
            <w:r w:rsidRPr="00CB767C">
              <w:rPr>
                <w:rFonts w:ascii="宋体" w:hAnsi="宋体" w:cs="仿宋"/>
                <w:szCs w:val="21"/>
              </w:rPr>
              <w:t>5</w:t>
            </w:r>
            <w:r w:rsidRPr="00CB767C">
              <w:rPr>
                <w:rFonts w:ascii="宋体" w:hAnsi="宋体" w:cs="仿宋" w:hint="eastAsia"/>
                <w:szCs w:val="21"/>
              </w:rPr>
              <w:t>分钟内扣</w:t>
            </w:r>
            <w:r w:rsidRPr="00CB767C">
              <w:rPr>
                <w:rFonts w:ascii="宋体" w:hAnsi="宋体" w:cs="仿宋"/>
                <w:szCs w:val="21"/>
              </w:rPr>
              <w:t>1</w:t>
            </w:r>
            <w:r w:rsidRPr="00CB767C">
              <w:rPr>
                <w:rFonts w:ascii="宋体" w:hAnsi="宋体" w:cs="仿宋" w:hint="eastAsia"/>
                <w:szCs w:val="21"/>
              </w:rPr>
              <w:t>分；超</w:t>
            </w:r>
            <w:r w:rsidRPr="00CB767C">
              <w:rPr>
                <w:rFonts w:ascii="宋体" w:hAnsi="宋体" w:cs="仿宋"/>
                <w:szCs w:val="21"/>
              </w:rPr>
              <w:t>5</w:t>
            </w:r>
            <w:r w:rsidRPr="00CB767C">
              <w:rPr>
                <w:rFonts w:ascii="宋体" w:hAnsi="宋体" w:cs="仿宋" w:hint="eastAsia"/>
                <w:szCs w:val="21"/>
              </w:rPr>
              <w:t>分钟每分钟扣</w:t>
            </w:r>
            <w:r w:rsidRPr="00CB767C">
              <w:rPr>
                <w:rFonts w:ascii="宋体" w:hAnsi="宋体" w:cs="仿宋"/>
                <w:szCs w:val="21"/>
              </w:rPr>
              <w:t>1</w:t>
            </w:r>
            <w:r w:rsidRPr="00CB767C">
              <w:rPr>
                <w:rFonts w:ascii="宋体" w:hAnsi="宋体" w:cs="仿宋" w:hint="eastAsia"/>
                <w:szCs w:val="21"/>
              </w:rPr>
              <w:t>分</w:t>
            </w:r>
          </w:p>
        </w:tc>
        <w:tc>
          <w:tcPr>
            <w:tcW w:w="1896" w:type="dxa"/>
            <w:vAlign w:val="center"/>
          </w:tcPr>
          <w:p w:rsidR="00053F18" w:rsidRPr="00CB767C" w:rsidRDefault="00053F18" w:rsidP="00507864">
            <w:pPr>
              <w:spacing w:line="360" w:lineRule="auto"/>
              <w:jc w:val="center"/>
              <w:rPr>
                <w:rFonts w:ascii="宋体" w:cs="仿宋"/>
                <w:szCs w:val="21"/>
              </w:rPr>
            </w:pPr>
            <w:r w:rsidRPr="00CB767C">
              <w:rPr>
                <w:rFonts w:ascii="宋体" w:hAnsi="宋体" w:cs="仿宋" w:hint="eastAsia"/>
                <w:szCs w:val="21"/>
              </w:rPr>
              <w:t>失败重做</w:t>
            </w:r>
          </w:p>
        </w:tc>
        <w:tc>
          <w:tcPr>
            <w:tcW w:w="2349" w:type="dxa"/>
            <w:vAlign w:val="center"/>
          </w:tcPr>
          <w:p w:rsidR="00053F18" w:rsidRPr="00CB767C" w:rsidRDefault="00053F18" w:rsidP="00507864">
            <w:pPr>
              <w:spacing w:line="360" w:lineRule="auto"/>
              <w:jc w:val="center"/>
              <w:rPr>
                <w:rFonts w:ascii="宋体" w:cs="仿宋"/>
                <w:szCs w:val="21"/>
              </w:rPr>
            </w:pPr>
            <w:r w:rsidRPr="00CB767C">
              <w:rPr>
                <w:rFonts w:ascii="宋体" w:hAnsi="宋体" w:cs="仿宋"/>
                <w:szCs w:val="21"/>
              </w:rPr>
              <w:t>10</w:t>
            </w:r>
            <w:r w:rsidRPr="00CB767C">
              <w:rPr>
                <w:rFonts w:ascii="宋体" w:hAnsi="宋体" w:cs="仿宋" w:hint="eastAsia"/>
                <w:szCs w:val="21"/>
              </w:rPr>
              <w:t>分</w:t>
            </w:r>
          </w:p>
        </w:tc>
      </w:tr>
      <w:tr w:rsidR="00053F18" w:rsidRPr="0042354A" w:rsidTr="00507864">
        <w:trPr>
          <w:trHeight w:val="447"/>
        </w:trPr>
        <w:tc>
          <w:tcPr>
            <w:tcW w:w="1844" w:type="dxa"/>
            <w:vAlign w:val="center"/>
          </w:tcPr>
          <w:p w:rsidR="00053F18" w:rsidRPr="00CB767C" w:rsidRDefault="00053F18" w:rsidP="00507864">
            <w:pPr>
              <w:spacing w:line="360" w:lineRule="auto"/>
              <w:jc w:val="center"/>
              <w:rPr>
                <w:rFonts w:ascii="宋体" w:cs="仿宋"/>
                <w:szCs w:val="21"/>
              </w:rPr>
            </w:pPr>
            <w:r w:rsidRPr="00CB767C">
              <w:rPr>
                <w:rFonts w:ascii="宋体" w:hAnsi="宋体" w:cs="仿宋" w:hint="eastAsia"/>
                <w:szCs w:val="21"/>
              </w:rPr>
              <w:t>带成品</w:t>
            </w:r>
          </w:p>
        </w:tc>
        <w:tc>
          <w:tcPr>
            <w:tcW w:w="2524" w:type="dxa"/>
            <w:vAlign w:val="center"/>
          </w:tcPr>
          <w:p w:rsidR="00053F18" w:rsidRPr="00CB767C" w:rsidRDefault="00053F18" w:rsidP="00507864">
            <w:pPr>
              <w:spacing w:line="360" w:lineRule="auto"/>
              <w:jc w:val="center"/>
              <w:rPr>
                <w:rFonts w:ascii="宋体" w:cs="仿宋"/>
                <w:szCs w:val="21"/>
              </w:rPr>
            </w:pPr>
            <w:r w:rsidRPr="00CB767C">
              <w:rPr>
                <w:rFonts w:ascii="宋体" w:hAnsi="宋体" w:cs="仿宋"/>
                <w:szCs w:val="21"/>
              </w:rPr>
              <w:t>20</w:t>
            </w:r>
            <w:r w:rsidRPr="00CB767C">
              <w:rPr>
                <w:rFonts w:ascii="宋体" w:hAnsi="宋体" w:cs="仿宋" w:hint="eastAsia"/>
                <w:szCs w:val="21"/>
              </w:rPr>
              <w:t>分</w:t>
            </w:r>
          </w:p>
        </w:tc>
        <w:tc>
          <w:tcPr>
            <w:tcW w:w="1896" w:type="dxa"/>
            <w:vAlign w:val="center"/>
          </w:tcPr>
          <w:p w:rsidR="00053F18" w:rsidRPr="00CB767C" w:rsidRDefault="00053F18" w:rsidP="00507864">
            <w:pPr>
              <w:spacing w:line="360" w:lineRule="auto"/>
              <w:jc w:val="center"/>
              <w:rPr>
                <w:rFonts w:ascii="宋体" w:cs="仿宋"/>
                <w:szCs w:val="21"/>
              </w:rPr>
            </w:pPr>
            <w:r w:rsidRPr="00CB767C">
              <w:rPr>
                <w:rFonts w:ascii="宋体" w:hAnsi="宋体" w:cs="仿宋" w:hint="eastAsia"/>
                <w:szCs w:val="21"/>
              </w:rPr>
              <w:t>操作事故</w:t>
            </w:r>
          </w:p>
        </w:tc>
        <w:tc>
          <w:tcPr>
            <w:tcW w:w="2349" w:type="dxa"/>
            <w:vAlign w:val="center"/>
          </w:tcPr>
          <w:p w:rsidR="00053F18" w:rsidRPr="00CB767C" w:rsidRDefault="00053F18" w:rsidP="00507864">
            <w:pPr>
              <w:spacing w:line="360" w:lineRule="auto"/>
              <w:jc w:val="center"/>
              <w:rPr>
                <w:rFonts w:ascii="宋体" w:cs="仿宋"/>
                <w:szCs w:val="21"/>
              </w:rPr>
            </w:pPr>
            <w:r w:rsidRPr="00CB767C">
              <w:rPr>
                <w:rFonts w:ascii="宋体" w:hAnsi="宋体" w:cs="仿宋"/>
                <w:szCs w:val="21"/>
              </w:rPr>
              <w:t>10</w:t>
            </w:r>
            <w:r w:rsidRPr="00CB767C">
              <w:rPr>
                <w:rFonts w:ascii="宋体" w:hAnsi="宋体" w:cs="仿宋" w:hint="eastAsia"/>
                <w:szCs w:val="21"/>
              </w:rPr>
              <w:t>分</w:t>
            </w:r>
          </w:p>
        </w:tc>
      </w:tr>
      <w:tr w:rsidR="00053F18" w:rsidRPr="0042354A" w:rsidTr="00507864">
        <w:trPr>
          <w:trHeight w:val="454"/>
        </w:trPr>
        <w:tc>
          <w:tcPr>
            <w:tcW w:w="1844" w:type="dxa"/>
            <w:vAlign w:val="center"/>
          </w:tcPr>
          <w:p w:rsidR="00053F18" w:rsidRPr="00CB767C" w:rsidRDefault="00053F18" w:rsidP="00507864">
            <w:pPr>
              <w:spacing w:line="360" w:lineRule="auto"/>
              <w:jc w:val="center"/>
              <w:rPr>
                <w:rFonts w:ascii="宋体" w:cs="仿宋"/>
                <w:szCs w:val="21"/>
              </w:rPr>
            </w:pPr>
            <w:r w:rsidRPr="00CB767C">
              <w:rPr>
                <w:rFonts w:ascii="宋体" w:hAnsi="宋体" w:cs="仿宋" w:hint="eastAsia"/>
                <w:szCs w:val="21"/>
              </w:rPr>
              <w:t>带半成品</w:t>
            </w:r>
          </w:p>
        </w:tc>
        <w:tc>
          <w:tcPr>
            <w:tcW w:w="2524" w:type="dxa"/>
            <w:vAlign w:val="center"/>
          </w:tcPr>
          <w:p w:rsidR="00053F18" w:rsidRPr="00CB767C" w:rsidRDefault="00053F18" w:rsidP="00507864">
            <w:pPr>
              <w:spacing w:line="360" w:lineRule="auto"/>
              <w:rPr>
                <w:rFonts w:ascii="宋体" w:cs="仿宋"/>
                <w:szCs w:val="21"/>
              </w:rPr>
            </w:pPr>
            <w:r w:rsidRPr="00CB767C">
              <w:rPr>
                <w:rFonts w:ascii="宋体" w:hAnsi="宋体" w:cs="仿宋"/>
                <w:szCs w:val="21"/>
              </w:rPr>
              <w:t xml:space="preserve">         10</w:t>
            </w:r>
            <w:r w:rsidRPr="00CB767C">
              <w:rPr>
                <w:rFonts w:ascii="宋体" w:hAnsi="宋体" w:cs="仿宋" w:hint="eastAsia"/>
                <w:szCs w:val="21"/>
              </w:rPr>
              <w:t>分</w:t>
            </w:r>
          </w:p>
        </w:tc>
        <w:tc>
          <w:tcPr>
            <w:tcW w:w="1896" w:type="dxa"/>
            <w:vAlign w:val="center"/>
          </w:tcPr>
          <w:p w:rsidR="00053F18" w:rsidRPr="00CB767C" w:rsidRDefault="00053F18" w:rsidP="00507864">
            <w:pPr>
              <w:spacing w:line="360" w:lineRule="auto"/>
              <w:jc w:val="center"/>
              <w:rPr>
                <w:rFonts w:ascii="宋体" w:cs="仿宋"/>
                <w:szCs w:val="21"/>
              </w:rPr>
            </w:pPr>
            <w:r w:rsidRPr="00CB767C">
              <w:rPr>
                <w:rFonts w:ascii="宋体" w:hAnsi="宋体" w:cs="仿宋" w:hint="eastAsia"/>
                <w:szCs w:val="21"/>
              </w:rPr>
              <w:t>消防事故</w:t>
            </w:r>
          </w:p>
        </w:tc>
        <w:tc>
          <w:tcPr>
            <w:tcW w:w="2349" w:type="dxa"/>
            <w:vAlign w:val="center"/>
          </w:tcPr>
          <w:p w:rsidR="00053F18" w:rsidRPr="00CB767C" w:rsidRDefault="00053F18" w:rsidP="00507864">
            <w:pPr>
              <w:spacing w:line="360" w:lineRule="auto"/>
              <w:jc w:val="center"/>
              <w:rPr>
                <w:rFonts w:ascii="宋体" w:cs="仿宋"/>
                <w:szCs w:val="21"/>
              </w:rPr>
            </w:pPr>
            <w:r w:rsidRPr="00CB767C">
              <w:rPr>
                <w:rFonts w:ascii="宋体" w:hAnsi="宋体" w:cs="仿宋"/>
                <w:szCs w:val="21"/>
              </w:rPr>
              <w:t>20</w:t>
            </w:r>
            <w:r w:rsidRPr="00CB767C">
              <w:rPr>
                <w:rFonts w:ascii="宋体" w:hAnsi="宋体" w:cs="仿宋" w:hint="eastAsia"/>
                <w:szCs w:val="21"/>
              </w:rPr>
              <w:t>分</w:t>
            </w:r>
          </w:p>
        </w:tc>
      </w:tr>
      <w:tr w:rsidR="00053F18" w:rsidRPr="0042354A" w:rsidTr="00507864">
        <w:trPr>
          <w:trHeight w:val="634"/>
        </w:trPr>
        <w:tc>
          <w:tcPr>
            <w:tcW w:w="1844" w:type="dxa"/>
            <w:vAlign w:val="center"/>
          </w:tcPr>
          <w:p w:rsidR="00053F18" w:rsidRPr="00CB767C" w:rsidRDefault="00053F18" w:rsidP="00507864">
            <w:pPr>
              <w:spacing w:line="360" w:lineRule="auto"/>
              <w:jc w:val="center"/>
              <w:rPr>
                <w:rFonts w:ascii="宋体" w:cs="仿宋"/>
                <w:szCs w:val="21"/>
              </w:rPr>
            </w:pPr>
            <w:r w:rsidRPr="00CB767C">
              <w:rPr>
                <w:rFonts w:ascii="宋体" w:hAnsi="宋体" w:cs="仿宋" w:hint="eastAsia"/>
                <w:szCs w:val="21"/>
              </w:rPr>
              <w:t>不关火、长流水</w:t>
            </w:r>
          </w:p>
        </w:tc>
        <w:tc>
          <w:tcPr>
            <w:tcW w:w="2524" w:type="dxa"/>
            <w:vAlign w:val="center"/>
          </w:tcPr>
          <w:p w:rsidR="00053F18" w:rsidRPr="00CB767C" w:rsidRDefault="00053F18" w:rsidP="00507864">
            <w:pPr>
              <w:spacing w:line="360" w:lineRule="auto"/>
              <w:jc w:val="center"/>
              <w:rPr>
                <w:rFonts w:ascii="宋体" w:cs="仿宋"/>
                <w:szCs w:val="21"/>
              </w:rPr>
            </w:pPr>
            <w:r w:rsidRPr="00CB767C">
              <w:rPr>
                <w:rFonts w:ascii="宋体" w:hAnsi="宋体" w:cs="仿宋"/>
                <w:szCs w:val="21"/>
              </w:rPr>
              <w:t>2</w:t>
            </w:r>
            <w:r w:rsidRPr="00CB767C">
              <w:rPr>
                <w:rFonts w:ascii="宋体" w:hAnsi="宋体" w:cs="仿宋" w:hint="eastAsia"/>
                <w:szCs w:val="21"/>
              </w:rPr>
              <w:t>分</w:t>
            </w:r>
          </w:p>
        </w:tc>
        <w:tc>
          <w:tcPr>
            <w:tcW w:w="1896" w:type="dxa"/>
            <w:vAlign w:val="center"/>
          </w:tcPr>
          <w:p w:rsidR="00053F18" w:rsidRPr="00CB767C" w:rsidRDefault="00053F18" w:rsidP="00507864">
            <w:pPr>
              <w:spacing w:line="360" w:lineRule="auto"/>
              <w:jc w:val="center"/>
              <w:rPr>
                <w:rFonts w:ascii="宋体" w:cs="仿宋"/>
                <w:szCs w:val="21"/>
              </w:rPr>
            </w:pPr>
            <w:r w:rsidRPr="00CB767C">
              <w:rPr>
                <w:rFonts w:ascii="宋体" w:hAnsi="宋体" w:cs="仿宋" w:hint="eastAsia"/>
                <w:szCs w:val="21"/>
              </w:rPr>
              <w:t>个人不卫生</w:t>
            </w:r>
          </w:p>
        </w:tc>
        <w:tc>
          <w:tcPr>
            <w:tcW w:w="2349" w:type="dxa"/>
            <w:vAlign w:val="center"/>
          </w:tcPr>
          <w:p w:rsidR="00053F18" w:rsidRPr="00CB767C" w:rsidRDefault="00053F18" w:rsidP="00507864">
            <w:pPr>
              <w:spacing w:line="360" w:lineRule="auto"/>
              <w:jc w:val="center"/>
              <w:rPr>
                <w:rFonts w:ascii="宋体" w:cs="仿宋"/>
                <w:szCs w:val="21"/>
              </w:rPr>
            </w:pPr>
            <w:r w:rsidRPr="00CB767C">
              <w:rPr>
                <w:rFonts w:ascii="宋体" w:hAnsi="宋体" w:cs="仿宋"/>
                <w:szCs w:val="21"/>
              </w:rPr>
              <w:t>3</w:t>
            </w:r>
            <w:r w:rsidRPr="00CB767C">
              <w:rPr>
                <w:rFonts w:ascii="宋体" w:hAnsi="宋体" w:cs="仿宋" w:hint="eastAsia"/>
                <w:szCs w:val="21"/>
              </w:rPr>
              <w:t>分</w:t>
            </w:r>
          </w:p>
        </w:tc>
      </w:tr>
      <w:tr w:rsidR="00053F18" w:rsidRPr="0042354A" w:rsidTr="00507864">
        <w:trPr>
          <w:trHeight w:val="556"/>
        </w:trPr>
        <w:tc>
          <w:tcPr>
            <w:tcW w:w="1844" w:type="dxa"/>
            <w:vAlign w:val="center"/>
          </w:tcPr>
          <w:p w:rsidR="00053F18" w:rsidRPr="00CB767C" w:rsidRDefault="00053F18" w:rsidP="00507864">
            <w:pPr>
              <w:spacing w:line="360" w:lineRule="auto"/>
              <w:jc w:val="center"/>
              <w:rPr>
                <w:rFonts w:ascii="宋体" w:cs="仿宋"/>
                <w:szCs w:val="21"/>
              </w:rPr>
            </w:pPr>
            <w:r w:rsidRPr="00CB767C">
              <w:rPr>
                <w:rFonts w:ascii="宋体" w:hAnsi="宋体" w:cs="仿宋" w:hint="eastAsia"/>
                <w:szCs w:val="21"/>
              </w:rPr>
              <w:t>浪费原料</w:t>
            </w:r>
          </w:p>
        </w:tc>
        <w:tc>
          <w:tcPr>
            <w:tcW w:w="2524" w:type="dxa"/>
            <w:vAlign w:val="center"/>
          </w:tcPr>
          <w:p w:rsidR="00053F18" w:rsidRPr="00CB767C" w:rsidRDefault="00053F18" w:rsidP="00507864">
            <w:pPr>
              <w:spacing w:line="360" w:lineRule="auto"/>
              <w:jc w:val="center"/>
              <w:rPr>
                <w:rFonts w:ascii="宋体" w:cs="仿宋"/>
                <w:szCs w:val="21"/>
              </w:rPr>
            </w:pPr>
            <w:r w:rsidRPr="00CB767C">
              <w:rPr>
                <w:rFonts w:ascii="宋体" w:hAnsi="宋体" w:cs="仿宋"/>
                <w:szCs w:val="21"/>
              </w:rPr>
              <w:t>4</w:t>
            </w:r>
            <w:r w:rsidRPr="00CB767C">
              <w:rPr>
                <w:rFonts w:ascii="宋体" w:hAnsi="宋体" w:cs="仿宋" w:hint="eastAsia"/>
                <w:szCs w:val="21"/>
              </w:rPr>
              <w:t>分</w:t>
            </w:r>
          </w:p>
        </w:tc>
        <w:tc>
          <w:tcPr>
            <w:tcW w:w="1896" w:type="dxa"/>
            <w:vAlign w:val="center"/>
          </w:tcPr>
          <w:p w:rsidR="00053F18" w:rsidRPr="00CB767C" w:rsidRDefault="00053F18" w:rsidP="00507864">
            <w:pPr>
              <w:spacing w:line="360" w:lineRule="auto"/>
              <w:jc w:val="center"/>
              <w:rPr>
                <w:rFonts w:ascii="宋体" w:cs="仿宋"/>
                <w:szCs w:val="21"/>
              </w:rPr>
            </w:pPr>
            <w:r w:rsidRPr="00CB767C">
              <w:rPr>
                <w:rFonts w:ascii="宋体" w:hAnsi="宋体" w:cs="仿宋" w:hint="eastAsia"/>
                <w:szCs w:val="21"/>
              </w:rPr>
              <w:t>操作不卫生</w:t>
            </w:r>
          </w:p>
        </w:tc>
        <w:tc>
          <w:tcPr>
            <w:tcW w:w="2349" w:type="dxa"/>
            <w:vAlign w:val="center"/>
          </w:tcPr>
          <w:p w:rsidR="00053F18" w:rsidRPr="00CB767C" w:rsidRDefault="00053F18" w:rsidP="00507864">
            <w:pPr>
              <w:spacing w:line="360" w:lineRule="auto"/>
              <w:jc w:val="center"/>
              <w:rPr>
                <w:rFonts w:ascii="宋体" w:cs="仿宋"/>
                <w:szCs w:val="21"/>
              </w:rPr>
            </w:pPr>
            <w:r w:rsidRPr="00CB767C">
              <w:rPr>
                <w:rFonts w:ascii="宋体" w:hAnsi="宋体" w:cs="仿宋"/>
                <w:szCs w:val="21"/>
              </w:rPr>
              <w:t>3</w:t>
            </w:r>
            <w:r w:rsidRPr="00CB767C">
              <w:rPr>
                <w:rFonts w:ascii="宋体" w:hAnsi="宋体" w:cs="仿宋" w:hint="eastAsia"/>
                <w:szCs w:val="21"/>
              </w:rPr>
              <w:t>分</w:t>
            </w:r>
          </w:p>
        </w:tc>
      </w:tr>
      <w:tr w:rsidR="00053F18" w:rsidRPr="0042354A" w:rsidTr="00507864">
        <w:trPr>
          <w:trHeight w:val="663"/>
        </w:trPr>
        <w:tc>
          <w:tcPr>
            <w:tcW w:w="1844" w:type="dxa"/>
            <w:vAlign w:val="center"/>
          </w:tcPr>
          <w:p w:rsidR="00053F18" w:rsidRPr="00CB767C" w:rsidRDefault="00053F18" w:rsidP="00507864">
            <w:pPr>
              <w:spacing w:line="360" w:lineRule="auto"/>
              <w:jc w:val="center"/>
              <w:rPr>
                <w:rFonts w:ascii="宋体" w:cs="仿宋"/>
                <w:szCs w:val="21"/>
              </w:rPr>
            </w:pPr>
            <w:r w:rsidRPr="00CB767C">
              <w:rPr>
                <w:rFonts w:ascii="宋体" w:hAnsi="宋体" w:cs="仿宋" w:hint="eastAsia"/>
                <w:szCs w:val="21"/>
              </w:rPr>
              <w:t>多做挑选</w:t>
            </w:r>
          </w:p>
        </w:tc>
        <w:tc>
          <w:tcPr>
            <w:tcW w:w="2524" w:type="dxa"/>
            <w:vAlign w:val="center"/>
          </w:tcPr>
          <w:p w:rsidR="00053F18" w:rsidRPr="00CB767C" w:rsidRDefault="00053F18" w:rsidP="00507864">
            <w:pPr>
              <w:spacing w:line="360" w:lineRule="auto"/>
              <w:jc w:val="center"/>
              <w:rPr>
                <w:rFonts w:ascii="宋体" w:cs="仿宋"/>
                <w:szCs w:val="21"/>
              </w:rPr>
            </w:pPr>
            <w:r w:rsidRPr="00CB767C">
              <w:rPr>
                <w:rFonts w:ascii="宋体" w:hAnsi="宋体" w:cs="仿宋"/>
                <w:szCs w:val="21"/>
              </w:rPr>
              <w:t>2</w:t>
            </w:r>
            <w:r w:rsidRPr="00CB767C">
              <w:rPr>
                <w:rFonts w:ascii="宋体" w:hAnsi="宋体" w:cs="仿宋" w:hint="eastAsia"/>
                <w:szCs w:val="21"/>
              </w:rPr>
              <w:t>分</w:t>
            </w:r>
          </w:p>
        </w:tc>
        <w:tc>
          <w:tcPr>
            <w:tcW w:w="1896" w:type="dxa"/>
            <w:vAlign w:val="center"/>
          </w:tcPr>
          <w:p w:rsidR="00053F18" w:rsidRPr="00CB767C" w:rsidRDefault="00053F18" w:rsidP="00507864">
            <w:pPr>
              <w:spacing w:line="360" w:lineRule="auto"/>
              <w:jc w:val="center"/>
              <w:rPr>
                <w:rFonts w:ascii="宋体" w:cs="仿宋"/>
                <w:szCs w:val="21"/>
              </w:rPr>
            </w:pPr>
            <w:r w:rsidRPr="00CB767C">
              <w:rPr>
                <w:rFonts w:ascii="宋体" w:hAnsi="宋体" w:cs="仿宋" w:hint="eastAsia"/>
                <w:szCs w:val="21"/>
              </w:rPr>
              <w:t>赛毕不打扫卫生</w:t>
            </w:r>
          </w:p>
        </w:tc>
        <w:tc>
          <w:tcPr>
            <w:tcW w:w="2349" w:type="dxa"/>
            <w:vAlign w:val="center"/>
          </w:tcPr>
          <w:p w:rsidR="00053F18" w:rsidRPr="00CB767C" w:rsidRDefault="00053F18" w:rsidP="00507864">
            <w:pPr>
              <w:spacing w:line="360" w:lineRule="auto"/>
              <w:jc w:val="center"/>
              <w:rPr>
                <w:rFonts w:ascii="宋体" w:cs="仿宋"/>
                <w:szCs w:val="21"/>
              </w:rPr>
            </w:pPr>
            <w:r w:rsidRPr="00CB767C">
              <w:rPr>
                <w:rFonts w:ascii="宋体" w:hAnsi="宋体" w:cs="仿宋"/>
                <w:szCs w:val="21"/>
              </w:rPr>
              <w:t>3</w:t>
            </w:r>
            <w:r w:rsidRPr="00CB767C">
              <w:rPr>
                <w:rFonts w:ascii="宋体" w:hAnsi="宋体" w:cs="仿宋" w:hint="eastAsia"/>
                <w:szCs w:val="21"/>
              </w:rPr>
              <w:t>分</w:t>
            </w:r>
          </w:p>
        </w:tc>
      </w:tr>
      <w:tr w:rsidR="00053F18" w:rsidRPr="0042354A" w:rsidTr="00507864">
        <w:trPr>
          <w:trHeight w:val="585"/>
        </w:trPr>
        <w:tc>
          <w:tcPr>
            <w:tcW w:w="1844" w:type="dxa"/>
            <w:vAlign w:val="center"/>
          </w:tcPr>
          <w:p w:rsidR="00053F18" w:rsidRPr="00CB767C" w:rsidRDefault="00053F18" w:rsidP="00507864">
            <w:pPr>
              <w:spacing w:line="360" w:lineRule="auto"/>
              <w:jc w:val="center"/>
              <w:rPr>
                <w:rFonts w:ascii="宋体" w:cs="仿宋"/>
                <w:szCs w:val="21"/>
              </w:rPr>
            </w:pPr>
            <w:r w:rsidRPr="00CB767C">
              <w:rPr>
                <w:rFonts w:ascii="宋体" w:hAnsi="宋体" w:cs="仿宋" w:hint="eastAsia"/>
                <w:szCs w:val="21"/>
              </w:rPr>
              <w:t>违规使用添加剂</w:t>
            </w:r>
          </w:p>
        </w:tc>
        <w:tc>
          <w:tcPr>
            <w:tcW w:w="2524" w:type="dxa"/>
            <w:vAlign w:val="center"/>
          </w:tcPr>
          <w:p w:rsidR="00053F18" w:rsidRPr="00CB767C" w:rsidRDefault="00053F18" w:rsidP="00507864">
            <w:pPr>
              <w:spacing w:line="360" w:lineRule="auto"/>
              <w:jc w:val="center"/>
              <w:rPr>
                <w:rFonts w:ascii="宋体" w:cs="仿宋"/>
                <w:szCs w:val="21"/>
              </w:rPr>
            </w:pPr>
            <w:r w:rsidRPr="00CB767C">
              <w:rPr>
                <w:rFonts w:ascii="宋体" w:hAnsi="宋体" w:cs="仿宋"/>
                <w:szCs w:val="21"/>
              </w:rPr>
              <w:t>5</w:t>
            </w:r>
            <w:r w:rsidRPr="00CB767C">
              <w:rPr>
                <w:rFonts w:ascii="宋体" w:hAnsi="宋体" w:cs="仿宋" w:hint="eastAsia"/>
                <w:szCs w:val="21"/>
              </w:rPr>
              <w:t>分</w:t>
            </w:r>
          </w:p>
        </w:tc>
        <w:tc>
          <w:tcPr>
            <w:tcW w:w="1896" w:type="dxa"/>
            <w:vAlign w:val="center"/>
          </w:tcPr>
          <w:p w:rsidR="00053F18" w:rsidRPr="00CB767C" w:rsidRDefault="00053F18" w:rsidP="00507864">
            <w:pPr>
              <w:spacing w:line="360" w:lineRule="auto"/>
              <w:jc w:val="center"/>
              <w:rPr>
                <w:rFonts w:ascii="宋体" w:cs="仿宋"/>
                <w:szCs w:val="21"/>
              </w:rPr>
            </w:pPr>
            <w:r w:rsidRPr="00CB767C">
              <w:rPr>
                <w:rFonts w:ascii="宋体" w:hAnsi="宋体" w:cs="仿宋" w:hint="eastAsia"/>
                <w:szCs w:val="21"/>
              </w:rPr>
              <w:t>操作时拍照</w:t>
            </w:r>
          </w:p>
        </w:tc>
        <w:tc>
          <w:tcPr>
            <w:tcW w:w="2349" w:type="dxa"/>
            <w:vAlign w:val="center"/>
          </w:tcPr>
          <w:p w:rsidR="00053F18" w:rsidRPr="00CB767C" w:rsidRDefault="00053F18" w:rsidP="00507864">
            <w:pPr>
              <w:spacing w:line="360" w:lineRule="auto"/>
              <w:jc w:val="center"/>
              <w:rPr>
                <w:rFonts w:ascii="宋体" w:cs="仿宋"/>
                <w:szCs w:val="21"/>
              </w:rPr>
            </w:pPr>
            <w:r w:rsidRPr="00CB767C">
              <w:rPr>
                <w:rFonts w:ascii="宋体" w:hAnsi="宋体" w:cs="仿宋"/>
                <w:szCs w:val="21"/>
              </w:rPr>
              <w:t>2</w:t>
            </w:r>
            <w:r w:rsidRPr="00CB767C">
              <w:rPr>
                <w:rFonts w:ascii="宋体" w:hAnsi="宋体" w:cs="仿宋" w:hint="eastAsia"/>
                <w:szCs w:val="21"/>
              </w:rPr>
              <w:t>分</w:t>
            </w:r>
          </w:p>
        </w:tc>
      </w:tr>
      <w:tr w:rsidR="00053F18" w:rsidRPr="0042354A" w:rsidTr="00507864">
        <w:trPr>
          <w:trHeight w:val="454"/>
        </w:trPr>
        <w:tc>
          <w:tcPr>
            <w:tcW w:w="1844" w:type="dxa"/>
            <w:vAlign w:val="center"/>
          </w:tcPr>
          <w:p w:rsidR="00053F18" w:rsidRPr="00CB767C" w:rsidRDefault="00053F18" w:rsidP="00507864">
            <w:pPr>
              <w:spacing w:line="360" w:lineRule="auto"/>
              <w:jc w:val="center"/>
              <w:rPr>
                <w:rFonts w:ascii="宋体" w:cs="仿宋"/>
                <w:szCs w:val="21"/>
              </w:rPr>
            </w:pPr>
            <w:r w:rsidRPr="00CB767C">
              <w:rPr>
                <w:rFonts w:ascii="宋体" w:hAnsi="宋体" w:cs="仿宋" w:hint="eastAsia"/>
                <w:szCs w:val="21"/>
              </w:rPr>
              <w:t>不服从指挥</w:t>
            </w:r>
          </w:p>
        </w:tc>
        <w:tc>
          <w:tcPr>
            <w:tcW w:w="2524" w:type="dxa"/>
            <w:vAlign w:val="center"/>
          </w:tcPr>
          <w:p w:rsidR="00053F18" w:rsidRPr="00CB767C" w:rsidRDefault="00053F18" w:rsidP="00507864">
            <w:pPr>
              <w:spacing w:line="360" w:lineRule="auto"/>
              <w:jc w:val="center"/>
              <w:rPr>
                <w:rFonts w:ascii="宋体" w:cs="仿宋"/>
                <w:szCs w:val="21"/>
              </w:rPr>
            </w:pPr>
            <w:r w:rsidRPr="00CB767C">
              <w:rPr>
                <w:rFonts w:ascii="宋体" w:hAnsi="宋体" w:cs="仿宋"/>
                <w:szCs w:val="21"/>
              </w:rPr>
              <w:t>5</w:t>
            </w:r>
            <w:r w:rsidRPr="00CB767C">
              <w:rPr>
                <w:rFonts w:ascii="宋体" w:hAnsi="宋体" w:cs="仿宋" w:hint="eastAsia"/>
                <w:szCs w:val="21"/>
              </w:rPr>
              <w:t>分</w:t>
            </w:r>
          </w:p>
          <w:p w:rsidR="00053F18" w:rsidRPr="00CB767C" w:rsidRDefault="00053F18" w:rsidP="00507864">
            <w:pPr>
              <w:spacing w:line="360" w:lineRule="auto"/>
              <w:jc w:val="center"/>
              <w:rPr>
                <w:rFonts w:ascii="宋体" w:cs="仿宋"/>
                <w:szCs w:val="21"/>
              </w:rPr>
            </w:pPr>
            <w:r w:rsidRPr="00CB767C">
              <w:rPr>
                <w:rFonts w:ascii="宋体" w:hAnsi="宋体" w:cs="仿宋" w:hint="eastAsia"/>
                <w:szCs w:val="21"/>
              </w:rPr>
              <w:t>（严重者终止比赛）</w:t>
            </w:r>
          </w:p>
        </w:tc>
        <w:tc>
          <w:tcPr>
            <w:tcW w:w="1896" w:type="dxa"/>
            <w:vAlign w:val="center"/>
          </w:tcPr>
          <w:p w:rsidR="00053F18" w:rsidRPr="00CB767C" w:rsidRDefault="00053F18" w:rsidP="00507864">
            <w:pPr>
              <w:spacing w:line="360" w:lineRule="auto"/>
              <w:jc w:val="center"/>
              <w:rPr>
                <w:rFonts w:ascii="宋体" w:cs="仿宋"/>
                <w:szCs w:val="21"/>
              </w:rPr>
            </w:pPr>
          </w:p>
        </w:tc>
        <w:tc>
          <w:tcPr>
            <w:tcW w:w="2349" w:type="dxa"/>
            <w:vAlign w:val="center"/>
          </w:tcPr>
          <w:p w:rsidR="00053F18" w:rsidRPr="00CB767C" w:rsidRDefault="00053F18" w:rsidP="00507864">
            <w:pPr>
              <w:spacing w:line="360" w:lineRule="auto"/>
              <w:jc w:val="center"/>
              <w:rPr>
                <w:rFonts w:ascii="宋体" w:cs="仿宋"/>
                <w:szCs w:val="21"/>
              </w:rPr>
            </w:pPr>
          </w:p>
        </w:tc>
      </w:tr>
    </w:tbl>
    <w:p w:rsidR="00053F18" w:rsidRPr="00CB767C" w:rsidRDefault="00053F18" w:rsidP="00507864">
      <w:pPr>
        <w:widowControl/>
        <w:snapToGrid w:val="0"/>
        <w:spacing w:line="360" w:lineRule="auto"/>
        <w:ind w:firstLine="560"/>
        <w:rPr>
          <w:rFonts w:ascii="宋体" w:cs="仿宋"/>
          <w:szCs w:val="21"/>
        </w:rPr>
      </w:pPr>
      <w:r w:rsidRPr="00CB767C">
        <w:rPr>
          <w:rFonts w:ascii="宋体" w:hAnsi="宋体" w:cs="仿宋" w:hint="eastAsia"/>
          <w:szCs w:val="21"/>
        </w:rPr>
        <w:t>现场裁判员只对选手的违规行为和违纪现象进行记录，根据选手违规记录，由裁判长签字确认，参照相关标准从作品总成绩中作扣分处理。现场操作违规总扣分不超过</w:t>
      </w:r>
      <w:r w:rsidRPr="00CB767C">
        <w:rPr>
          <w:rFonts w:ascii="宋体" w:hAnsi="宋体" w:cs="仿宋"/>
          <w:szCs w:val="21"/>
        </w:rPr>
        <w:t>20</w:t>
      </w:r>
      <w:r w:rsidRPr="00CB767C">
        <w:rPr>
          <w:rFonts w:ascii="宋体" w:hAnsi="宋体" w:cs="仿宋" w:hint="eastAsia"/>
          <w:szCs w:val="21"/>
        </w:rPr>
        <w:t>分。</w:t>
      </w:r>
    </w:p>
    <w:p w:rsidR="00053F18" w:rsidRPr="00CB767C" w:rsidRDefault="00053F18" w:rsidP="00715E75">
      <w:pPr>
        <w:widowControl/>
        <w:snapToGrid w:val="0"/>
        <w:spacing w:line="360" w:lineRule="auto"/>
        <w:ind w:firstLineChars="200" w:firstLine="420"/>
        <w:rPr>
          <w:rFonts w:ascii="宋体" w:cs="仿宋"/>
          <w:szCs w:val="21"/>
        </w:rPr>
      </w:pPr>
      <w:r w:rsidRPr="00CB767C">
        <w:rPr>
          <w:rFonts w:ascii="宋体" w:hAnsi="宋体" w:cs="仿宋" w:hint="eastAsia"/>
          <w:szCs w:val="21"/>
        </w:rPr>
        <w:t>现场操作违规内容及扣分标准具体如下：</w:t>
      </w:r>
    </w:p>
    <w:p w:rsidR="00053F18" w:rsidRPr="00CB767C" w:rsidRDefault="00053F18" w:rsidP="00507864">
      <w:pPr>
        <w:widowControl/>
        <w:snapToGrid w:val="0"/>
        <w:spacing w:line="360" w:lineRule="auto"/>
        <w:ind w:firstLine="560"/>
        <w:rPr>
          <w:rFonts w:ascii="宋体" w:cs="仿宋"/>
          <w:szCs w:val="21"/>
        </w:rPr>
      </w:pPr>
      <w:r w:rsidRPr="00CB767C">
        <w:rPr>
          <w:rFonts w:ascii="宋体" w:hAnsi="宋体" w:cs="仿宋"/>
          <w:szCs w:val="21"/>
        </w:rPr>
        <w:t>a.</w:t>
      </w:r>
      <w:r w:rsidRPr="00CB767C">
        <w:rPr>
          <w:rFonts w:ascii="宋体" w:hAnsi="宋体" w:cs="仿宋" w:hint="eastAsia"/>
          <w:szCs w:val="21"/>
        </w:rPr>
        <w:t>个人不卫生：指甲长、长发外露、工作服帽不干净、戴首饰、染指甲等；</w:t>
      </w:r>
    </w:p>
    <w:p w:rsidR="00053F18" w:rsidRPr="00CB767C" w:rsidRDefault="00053F18" w:rsidP="00507864">
      <w:pPr>
        <w:widowControl/>
        <w:snapToGrid w:val="0"/>
        <w:spacing w:line="360" w:lineRule="auto"/>
        <w:ind w:firstLine="560"/>
        <w:rPr>
          <w:rFonts w:ascii="宋体" w:hAnsi="宋体" w:cs="仿宋"/>
          <w:szCs w:val="21"/>
        </w:rPr>
      </w:pPr>
      <w:r w:rsidRPr="00CB767C">
        <w:rPr>
          <w:rFonts w:ascii="宋体" w:hAnsi="宋体" w:cs="仿宋"/>
          <w:szCs w:val="21"/>
        </w:rPr>
        <w:t>b.</w:t>
      </w:r>
      <w:r w:rsidRPr="00CB767C">
        <w:rPr>
          <w:rFonts w:ascii="宋体" w:hAnsi="宋体" w:cs="仿宋" w:hint="eastAsia"/>
          <w:szCs w:val="21"/>
        </w:rPr>
        <w:t>操作不卫生：操作过程中卫生脏、乱、差；</w:t>
      </w:r>
      <w:r w:rsidRPr="00CB767C">
        <w:rPr>
          <w:rFonts w:ascii="宋体" w:hAnsi="宋体" w:cs="仿宋"/>
          <w:szCs w:val="21"/>
        </w:rPr>
        <w:t xml:space="preserve"> </w:t>
      </w:r>
    </w:p>
    <w:p w:rsidR="00053F18" w:rsidRPr="00CB767C" w:rsidRDefault="00053F18" w:rsidP="00507864">
      <w:pPr>
        <w:widowControl/>
        <w:snapToGrid w:val="0"/>
        <w:spacing w:line="360" w:lineRule="auto"/>
        <w:ind w:firstLine="560"/>
        <w:rPr>
          <w:rFonts w:ascii="宋体" w:hAnsi="宋体" w:cs="仿宋"/>
          <w:szCs w:val="21"/>
        </w:rPr>
      </w:pPr>
      <w:r w:rsidRPr="00CB767C">
        <w:rPr>
          <w:rFonts w:ascii="宋体" w:hAnsi="宋体" w:cs="仿宋"/>
          <w:szCs w:val="21"/>
        </w:rPr>
        <w:t>c.</w:t>
      </w:r>
      <w:r w:rsidRPr="00CB767C">
        <w:rPr>
          <w:rFonts w:ascii="宋体" w:hAnsi="宋体" w:cs="仿宋" w:hint="eastAsia"/>
          <w:szCs w:val="21"/>
        </w:rPr>
        <w:t>违规使用添加剂：不按国家规定的名目和标准使用添加剂；</w:t>
      </w:r>
      <w:r w:rsidRPr="00CB767C">
        <w:rPr>
          <w:rFonts w:ascii="宋体" w:hAnsi="宋体" w:cs="仿宋"/>
          <w:szCs w:val="21"/>
        </w:rPr>
        <w:t xml:space="preserve"> </w:t>
      </w:r>
    </w:p>
    <w:p w:rsidR="00053F18" w:rsidRPr="00CB767C" w:rsidRDefault="00053F18" w:rsidP="00507864">
      <w:pPr>
        <w:widowControl/>
        <w:snapToGrid w:val="0"/>
        <w:spacing w:line="360" w:lineRule="auto"/>
        <w:ind w:firstLine="560"/>
        <w:rPr>
          <w:rFonts w:ascii="宋体" w:hAnsi="宋体" w:cs="仿宋"/>
          <w:szCs w:val="21"/>
        </w:rPr>
      </w:pPr>
      <w:r w:rsidRPr="00CB767C">
        <w:rPr>
          <w:rFonts w:ascii="宋体" w:hAnsi="宋体" w:cs="仿宋"/>
          <w:szCs w:val="21"/>
        </w:rPr>
        <w:t>d.</w:t>
      </w:r>
      <w:r w:rsidRPr="00CB767C">
        <w:rPr>
          <w:rFonts w:ascii="宋体" w:hAnsi="宋体" w:cs="仿宋" w:hint="eastAsia"/>
          <w:szCs w:val="21"/>
        </w:rPr>
        <w:t>不服从指挥：顶撞裁判、现场工作人员，不服从统一安排调度等；</w:t>
      </w:r>
      <w:r w:rsidRPr="00CB767C">
        <w:rPr>
          <w:rFonts w:ascii="宋体" w:hAnsi="宋体" w:cs="仿宋"/>
          <w:szCs w:val="21"/>
        </w:rPr>
        <w:t xml:space="preserve"> </w:t>
      </w:r>
    </w:p>
    <w:p w:rsidR="00053F18" w:rsidRPr="00CB767C" w:rsidRDefault="00053F18" w:rsidP="00507864">
      <w:pPr>
        <w:widowControl/>
        <w:snapToGrid w:val="0"/>
        <w:spacing w:line="360" w:lineRule="auto"/>
        <w:ind w:firstLine="560"/>
        <w:rPr>
          <w:rFonts w:ascii="宋体" w:cs="仿宋"/>
          <w:szCs w:val="21"/>
        </w:rPr>
      </w:pPr>
      <w:r w:rsidRPr="00CB767C">
        <w:rPr>
          <w:rFonts w:ascii="宋体" w:hAnsi="宋体" w:cs="仿宋"/>
          <w:szCs w:val="21"/>
        </w:rPr>
        <w:t>e.</w:t>
      </w:r>
      <w:r w:rsidRPr="00CB767C">
        <w:rPr>
          <w:rFonts w:ascii="宋体" w:hAnsi="宋体" w:cs="仿宋" w:hint="eastAsia"/>
          <w:szCs w:val="21"/>
        </w:rPr>
        <w:t>操作事故：不包含不影响操作的刀伤、烫伤等；</w:t>
      </w:r>
    </w:p>
    <w:p w:rsidR="00053F18" w:rsidRPr="00CB767C" w:rsidRDefault="00053F18" w:rsidP="00507864">
      <w:pPr>
        <w:widowControl/>
        <w:snapToGrid w:val="0"/>
        <w:spacing w:line="360" w:lineRule="auto"/>
        <w:ind w:firstLine="560"/>
        <w:rPr>
          <w:rFonts w:ascii="宋体" w:hAnsi="宋体" w:cs="仿宋"/>
          <w:szCs w:val="21"/>
        </w:rPr>
      </w:pPr>
      <w:r w:rsidRPr="00CB767C">
        <w:rPr>
          <w:rFonts w:ascii="宋体" w:hAnsi="宋体" w:cs="仿宋"/>
          <w:szCs w:val="21"/>
        </w:rPr>
        <w:t>f.</w:t>
      </w:r>
      <w:r w:rsidRPr="00CB767C">
        <w:rPr>
          <w:rFonts w:ascii="宋体" w:hAnsi="宋体" w:cs="仿宋" w:hint="eastAsia"/>
          <w:szCs w:val="21"/>
        </w:rPr>
        <w:t>成品错乱：将热菜制成凉菜、将热菜制成面点、将面点做成热菜等；</w:t>
      </w:r>
      <w:r w:rsidRPr="00CB767C">
        <w:rPr>
          <w:rFonts w:ascii="宋体" w:hAnsi="宋体" w:cs="仿宋"/>
          <w:szCs w:val="21"/>
        </w:rPr>
        <w:t xml:space="preserve"> </w:t>
      </w:r>
    </w:p>
    <w:p w:rsidR="00053F18" w:rsidRPr="00CB767C" w:rsidRDefault="00053F18" w:rsidP="00507864">
      <w:pPr>
        <w:widowControl/>
        <w:snapToGrid w:val="0"/>
        <w:spacing w:line="360" w:lineRule="auto"/>
        <w:ind w:firstLine="560"/>
        <w:rPr>
          <w:rFonts w:ascii="宋体" w:hAnsi="宋体" w:cs="仿宋"/>
          <w:szCs w:val="21"/>
        </w:rPr>
      </w:pPr>
      <w:r w:rsidRPr="00CB767C">
        <w:rPr>
          <w:rFonts w:ascii="宋体" w:hAnsi="宋体" w:cs="仿宋"/>
          <w:szCs w:val="21"/>
        </w:rPr>
        <w:t>g.</w:t>
      </w:r>
      <w:r w:rsidRPr="00CB767C">
        <w:rPr>
          <w:rFonts w:ascii="宋体" w:hAnsi="宋体" w:cs="仿宋" w:hint="eastAsia"/>
          <w:szCs w:val="21"/>
        </w:rPr>
        <w:t>迟到：参赛选手在本场比赛开始</w:t>
      </w:r>
      <w:r w:rsidRPr="00CB767C">
        <w:rPr>
          <w:rFonts w:ascii="宋体" w:hAnsi="宋体" w:cs="仿宋"/>
          <w:szCs w:val="21"/>
        </w:rPr>
        <w:t>30</w:t>
      </w:r>
      <w:r w:rsidRPr="00CB767C">
        <w:rPr>
          <w:rFonts w:ascii="宋体" w:hAnsi="宋体" w:cs="仿宋" w:hint="eastAsia"/>
          <w:szCs w:val="21"/>
        </w:rPr>
        <w:t>分钟内。</w:t>
      </w:r>
      <w:r w:rsidRPr="00CB767C">
        <w:rPr>
          <w:rFonts w:ascii="宋体" w:hAnsi="宋体" w:cs="仿宋"/>
          <w:szCs w:val="21"/>
        </w:rPr>
        <w:t xml:space="preserve"> </w:t>
      </w:r>
    </w:p>
    <w:p w:rsidR="00053F18" w:rsidRPr="00BC6D8E" w:rsidRDefault="00053F18" w:rsidP="00507864">
      <w:pPr>
        <w:spacing w:line="360" w:lineRule="auto"/>
        <w:rPr>
          <w:rFonts w:ascii="黑体" w:eastAsia="黑体" w:hAnsi="黑体" w:cs="仿宋"/>
          <w:szCs w:val="21"/>
        </w:rPr>
      </w:pPr>
      <w:r w:rsidRPr="00CB767C">
        <w:rPr>
          <w:rFonts w:ascii="宋体" w:hAnsi="宋体" w:cs="仿宋"/>
          <w:szCs w:val="21"/>
        </w:rPr>
        <w:t xml:space="preserve">  </w:t>
      </w:r>
      <w:r w:rsidRPr="00BC6D8E">
        <w:rPr>
          <w:rFonts w:ascii="黑体" w:eastAsia="黑体" w:hAnsi="黑体" w:cs="仿宋"/>
          <w:szCs w:val="21"/>
        </w:rPr>
        <w:t xml:space="preserve"> </w:t>
      </w:r>
      <w:r w:rsidRPr="00BC6D8E">
        <w:rPr>
          <w:rFonts w:ascii="黑体" w:eastAsia="黑体" w:hAnsi="黑体" w:cs="仿宋" w:hint="eastAsia"/>
          <w:szCs w:val="21"/>
        </w:rPr>
        <w:t>七、</w:t>
      </w:r>
      <w:r>
        <w:rPr>
          <w:rFonts w:ascii="黑体" w:eastAsia="黑体" w:hAnsi="黑体" w:cs="仿宋" w:hint="eastAsia"/>
          <w:szCs w:val="21"/>
        </w:rPr>
        <w:t>比</w:t>
      </w:r>
      <w:r w:rsidRPr="00BC6D8E">
        <w:rPr>
          <w:rFonts w:ascii="黑体" w:eastAsia="黑体" w:hAnsi="黑体" w:cs="仿宋" w:hint="eastAsia"/>
          <w:szCs w:val="21"/>
        </w:rPr>
        <w:t>赛安全</w:t>
      </w:r>
    </w:p>
    <w:p w:rsidR="00053F18" w:rsidRPr="00CB767C" w:rsidRDefault="00053F18" w:rsidP="00715E75">
      <w:pPr>
        <w:spacing w:line="360" w:lineRule="auto"/>
        <w:ind w:firstLineChars="200" w:firstLine="420"/>
        <w:jc w:val="left"/>
        <w:rPr>
          <w:rFonts w:ascii="宋体" w:cs="仿宋"/>
          <w:szCs w:val="21"/>
        </w:rPr>
      </w:pPr>
      <w:r w:rsidRPr="00CB767C">
        <w:rPr>
          <w:rFonts w:ascii="宋体" w:hAnsi="宋体" w:cs="仿宋" w:hint="eastAsia"/>
          <w:szCs w:val="21"/>
        </w:rPr>
        <w:t>（一）赛场组织与管理员应制定安保须知、安全隐患规避方法及突发事件预案，设立紧急疏散路线及通道等。确保比赛期间所有进入车辆、人员需凭证入内；严禁携带易燃易爆等危险品及比赛严令禁止的物品进入场地；场地设备设施均可安全使用。</w:t>
      </w:r>
    </w:p>
    <w:p w:rsidR="00053F18" w:rsidRPr="00CB767C" w:rsidRDefault="00053F18" w:rsidP="00507864">
      <w:pPr>
        <w:spacing w:line="360" w:lineRule="auto"/>
        <w:ind w:firstLine="570"/>
        <w:rPr>
          <w:rFonts w:ascii="宋体" w:cs="仿宋"/>
          <w:szCs w:val="21"/>
        </w:rPr>
      </w:pPr>
      <w:r w:rsidRPr="00CB767C">
        <w:rPr>
          <w:rFonts w:ascii="宋体" w:hAnsi="宋体" w:cs="仿宋"/>
          <w:szCs w:val="21"/>
        </w:rPr>
        <w:t>(</w:t>
      </w:r>
      <w:r w:rsidRPr="00CB767C">
        <w:rPr>
          <w:rFonts w:ascii="宋体" w:hAnsi="宋体" w:cs="仿宋" w:hint="eastAsia"/>
          <w:szCs w:val="21"/>
        </w:rPr>
        <w:t>二</w:t>
      </w:r>
      <w:r w:rsidRPr="00CB767C">
        <w:rPr>
          <w:rFonts w:ascii="宋体" w:hAnsi="宋体" w:cs="仿宋"/>
          <w:szCs w:val="21"/>
        </w:rPr>
        <w:t>)</w:t>
      </w:r>
      <w:r w:rsidRPr="00CB767C">
        <w:rPr>
          <w:rFonts w:ascii="宋体" w:hAnsi="宋体" w:cs="仿宋" w:hint="eastAsia"/>
          <w:szCs w:val="21"/>
        </w:rPr>
        <w:t>参赛选手在参赛过程中，必须服从场内裁判及工作人员的指挥，严格按照制作规程进行操作，正确使用器具及设备，在工作人员指挥下进行点火、调火操作，如出现非正常起火，立即关闭燃气阀门并向工作人员举手汇报。妥善保管个人刀具，严禁个人物品占用通道。</w:t>
      </w:r>
    </w:p>
    <w:p w:rsidR="00053F18" w:rsidRPr="00BC6D8E" w:rsidRDefault="00053F18" w:rsidP="00507864">
      <w:pPr>
        <w:spacing w:line="360" w:lineRule="auto"/>
        <w:ind w:firstLine="570"/>
        <w:rPr>
          <w:rFonts w:ascii="黑体" w:eastAsia="黑体" w:hAnsi="黑体" w:cs="仿宋"/>
          <w:szCs w:val="21"/>
        </w:rPr>
      </w:pPr>
      <w:r w:rsidRPr="00BC6D8E">
        <w:rPr>
          <w:rFonts w:ascii="黑体" w:eastAsia="黑体" w:hAnsi="黑体" w:cs="仿宋" w:hint="eastAsia"/>
          <w:szCs w:val="21"/>
        </w:rPr>
        <w:t>八、</w:t>
      </w:r>
      <w:r>
        <w:rPr>
          <w:rFonts w:ascii="黑体" w:eastAsia="黑体" w:hAnsi="黑体" w:cs="仿宋" w:hint="eastAsia"/>
          <w:szCs w:val="21"/>
        </w:rPr>
        <w:t>比</w:t>
      </w:r>
      <w:r w:rsidRPr="00BC6D8E">
        <w:rPr>
          <w:rFonts w:ascii="黑体" w:eastAsia="黑体" w:hAnsi="黑体" w:cs="仿宋" w:hint="eastAsia"/>
          <w:szCs w:val="21"/>
        </w:rPr>
        <w:t>赛时间和地点</w:t>
      </w:r>
    </w:p>
    <w:p w:rsidR="00053F18" w:rsidRPr="00CB767C" w:rsidRDefault="00053F18" w:rsidP="00507864">
      <w:pPr>
        <w:spacing w:line="360" w:lineRule="auto"/>
        <w:ind w:firstLine="570"/>
        <w:rPr>
          <w:rFonts w:ascii="宋体" w:cs="仿宋"/>
          <w:b/>
          <w:szCs w:val="21"/>
        </w:rPr>
      </w:pPr>
      <w:r w:rsidRPr="00CB767C">
        <w:rPr>
          <w:rFonts w:ascii="宋体" w:hAnsi="宋体" w:cs="仿宋" w:hint="eastAsia"/>
          <w:kern w:val="0"/>
          <w:szCs w:val="21"/>
        </w:rPr>
        <w:t>以省辖市、省直管县为单位组队，各省属中等职业学校（高等学校中专部）单独组队。</w:t>
      </w:r>
    </w:p>
    <w:p w:rsidR="00053F18" w:rsidRPr="00CB767C" w:rsidRDefault="00053F18" w:rsidP="00715E75">
      <w:pPr>
        <w:spacing w:line="360" w:lineRule="auto"/>
        <w:ind w:firstLineChars="200" w:firstLine="420"/>
        <w:rPr>
          <w:rFonts w:ascii="宋体" w:cs="仿宋"/>
          <w:szCs w:val="21"/>
        </w:rPr>
      </w:pPr>
      <w:r w:rsidRPr="00CB767C">
        <w:rPr>
          <w:rFonts w:ascii="宋体" w:hAnsi="宋体" w:cs="仿宋" w:hint="eastAsia"/>
          <w:szCs w:val="21"/>
        </w:rPr>
        <w:t>（一）报到时须携带身份证和学生证。同底版</w:t>
      </w:r>
      <w:r w:rsidRPr="00CB767C">
        <w:rPr>
          <w:rFonts w:ascii="宋体" w:hAnsi="宋体" w:cs="仿宋"/>
          <w:szCs w:val="21"/>
        </w:rPr>
        <w:t>2</w:t>
      </w:r>
      <w:r w:rsidRPr="00CB767C">
        <w:rPr>
          <w:rFonts w:ascii="宋体" w:hAnsi="宋体" w:cs="仿宋" w:hint="eastAsia"/>
          <w:szCs w:val="21"/>
        </w:rPr>
        <w:t>寸照片</w:t>
      </w:r>
      <w:r w:rsidRPr="00CB767C">
        <w:rPr>
          <w:rFonts w:ascii="宋体" w:hAnsi="宋体" w:cs="仿宋"/>
          <w:szCs w:val="21"/>
        </w:rPr>
        <w:t>2</w:t>
      </w:r>
      <w:r w:rsidRPr="00CB767C">
        <w:rPr>
          <w:rFonts w:ascii="宋体" w:hAnsi="宋体" w:cs="仿宋" w:hint="eastAsia"/>
          <w:szCs w:val="21"/>
        </w:rPr>
        <w:t>张。录取审批表及电子学籍表原件或复印件。</w:t>
      </w:r>
    </w:p>
    <w:p w:rsidR="00053F18" w:rsidRPr="00CB767C" w:rsidRDefault="00053F18" w:rsidP="00715E75">
      <w:pPr>
        <w:spacing w:line="360" w:lineRule="auto"/>
        <w:ind w:firstLineChars="200" w:firstLine="420"/>
        <w:rPr>
          <w:rFonts w:ascii="宋体" w:cs="仿宋"/>
          <w:szCs w:val="21"/>
        </w:rPr>
      </w:pPr>
      <w:r w:rsidRPr="00CB767C">
        <w:rPr>
          <w:rFonts w:ascii="宋体" w:hAnsi="宋体" w:cs="仿宋" w:hint="eastAsia"/>
          <w:szCs w:val="21"/>
        </w:rPr>
        <w:t>（二）竞赛时间</w:t>
      </w:r>
    </w:p>
    <w:p w:rsidR="00053F18" w:rsidRPr="00CB767C" w:rsidRDefault="00053F18" w:rsidP="00715E75">
      <w:pPr>
        <w:spacing w:line="360" w:lineRule="auto"/>
        <w:ind w:firstLineChars="200" w:firstLine="420"/>
        <w:rPr>
          <w:rFonts w:ascii="宋体" w:cs="仿宋"/>
          <w:szCs w:val="21"/>
        </w:rPr>
      </w:pPr>
      <w:r w:rsidRPr="00CB767C">
        <w:rPr>
          <w:rFonts w:ascii="宋体" w:hAnsi="宋体" w:cs="仿宋"/>
          <w:szCs w:val="21"/>
        </w:rPr>
        <w:t xml:space="preserve">    2019</w:t>
      </w:r>
      <w:r w:rsidRPr="00CB767C">
        <w:rPr>
          <w:rFonts w:ascii="宋体" w:hAnsi="宋体" w:cs="仿宋" w:hint="eastAsia"/>
          <w:szCs w:val="21"/>
        </w:rPr>
        <w:t>年</w:t>
      </w:r>
      <w:r>
        <w:rPr>
          <w:rFonts w:ascii="宋体" w:hAnsi="宋体" w:cs="仿宋"/>
          <w:szCs w:val="21"/>
        </w:rPr>
        <w:t>10</w:t>
      </w:r>
      <w:r w:rsidRPr="00CB767C">
        <w:rPr>
          <w:rFonts w:ascii="宋体" w:hAnsi="宋体" w:cs="仿宋" w:hint="eastAsia"/>
          <w:szCs w:val="21"/>
        </w:rPr>
        <w:t>月</w:t>
      </w:r>
      <w:r>
        <w:rPr>
          <w:rFonts w:ascii="宋体" w:hAnsi="宋体" w:cs="仿宋"/>
          <w:szCs w:val="21"/>
        </w:rPr>
        <w:t>15</w:t>
      </w:r>
      <w:r w:rsidRPr="00CB767C">
        <w:rPr>
          <w:rFonts w:ascii="宋体" w:hAnsi="宋体" w:cs="仿宋" w:hint="eastAsia"/>
          <w:szCs w:val="21"/>
        </w:rPr>
        <w:t>日</w:t>
      </w:r>
      <w:r w:rsidRPr="00CB767C">
        <w:rPr>
          <w:rFonts w:ascii="宋体" w:hAnsi="宋体" w:cs="仿宋"/>
          <w:szCs w:val="21"/>
        </w:rPr>
        <w:t xml:space="preserve"> 15:30</w:t>
      </w:r>
      <w:r w:rsidRPr="00CB767C">
        <w:rPr>
          <w:rFonts w:ascii="宋体" w:hAnsi="宋体" w:cs="仿宋" w:hint="eastAsia"/>
          <w:szCs w:val="21"/>
        </w:rPr>
        <w:t>前报到，</w:t>
      </w:r>
      <w:r w:rsidRPr="00CB767C">
        <w:rPr>
          <w:rFonts w:ascii="宋体" w:hAnsi="宋体" w:cs="仿宋"/>
          <w:szCs w:val="21"/>
        </w:rPr>
        <w:t xml:space="preserve"> 16:00</w:t>
      </w:r>
      <w:r w:rsidRPr="00CB767C">
        <w:rPr>
          <w:rFonts w:ascii="宋体" w:hAnsi="宋体" w:cs="仿宋" w:hint="eastAsia"/>
          <w:szCs w:val="21"/>
        </w:rPr>
        <w:t>预备会</w:t>
      </w:r>
      <w:r w:rsidRPr="00CB767C">
        <w:rPr>
          <w:rFonts w:ascii="宋体" w:hAnsi="宋体" w:cs="仿宋"/>
          <w:szCs w:val="21"/>
        </w:rPr>
        <w:t xml:space="preserve">  16:30 </w:t>
      </w:r>
      <w:r w:rsidRPr="00CB767C">
        <w:rPr>
          <w:rFonts w:ascii="宋体" w:hAnsi="宋体" w:cs="仿宋" w:hint="eastAsia"/>
          <w:szCs w:val="21"/>
        </w:rPr>
        <w:t>理论测试</w:t>
      </w:r>
    </w:p>
    <w:p w:rsidR="00053F18" w:rsidRPr="00CB767C" w:rsidRDefault="00053F18" w:rsidP="00715E75">
      <w:pPr>
        <w:spacing w:line="360" w:lineRule="auto"/>
        <w:ind w:firstLineChars="400" w:firstLine="840"/>
        <w:rPr>
          <w:rFonts w:ascii="宋体" w:cs="仿宋"/>
          <w:szCs w:val="21"/>
        </w:rPr>
      </w:pPr>
      <w:r w:rsidRPr="00CB767C">
        <w:rPr>
          <w:rFonts w:ascii="宋体" w:hAnsi="宋体" w:cs="仿宋"/>
          <w:szCs w:val="21"/>
        </w:rPr>
        <w:t>2019</w:t>
      </w:r>
      <w:r w:rsidRPr="00CB767C">
        <w:rPr>
          <w:rFonts w:ascii="宋体" w:hAnsi="宋体" w:cs="仿宋" w:hint="eastAsia"/>
          <w:szCs w:val="21"/>
        </w:rPr>
        <w:t>年</w:t>
      </w:r>
      <w:r>
        <w:rPr>
          <w:rFonts w:ascii="宋体" w:hAnsi="宋体" w:cs="仿宋"/>
          <w:szCs w:val="21"/>
        </w:rPr>
        <w:t>10</w:t>
      </w:r>
      <w:r w:rsidRPr="00CB767C">
        <w:rPr>
          <w:rFonts w:ascii="宋体" w:hAnsi="宋体" w:cs="仿宋" w:hint="eastAsia"/>
          <w:szCs w:val="21"/>
        </w:rPr>
        <w:t>月</w:t>
      </w:r>
      <w:r>
        <w:rPr>
          <w:rFonts w:ascii="宋体" w:hAnsi="宋体" w:cs="仿宋"/>
          <w:szCs w:val="21"/>
        </w:rPr>
        <w:t>16</w:t>
      </w:r>
      <w:r w:rsidRPr="00CB767C">
        <w:rPr>
          <w:rFonts w:ascii="宋体" w:hAnsi="宋体" w:cs="仿宋" w:hint="eastAsia"/>
          <w:szCs w:val="21"/>
        </w:rPr>
        <w:t>日比赛</w:t>
      </w:r>
    </w:p>
    <w:p w:rsidR="00053F18" w:rsidRPr="00CB767C" w:rsidRDefault="00053F18" w:rsidP="00715E75">
      <w:pPr>
        <w:spacing w:line="360" w:lineRule="auto"/>
        <w:ind w:firstLineChars="200" w:firstLine="420"/>
        <w:rPr>
          <w:rFonts w:ascii="宋体" w:cs="仿宋"/>
          <w:szCs w:val="21"/>
        </w:rPr>
      </w:pPr>
      <w:r w:rsidRPr="00CB767C">
        <w:rPr>
          <w:rFonts w:ascii="宋体" w:hAnsi="宋体" w:cs="仿宋" w:hint="eastAsia"/>
          <w:szCs w:val="21"/>
        </w:rPr>
        <w:t>（三）报到及比赛地点：</w:t>
      </w:r>
    </w:p>
    <w:p w:rsidR="00053F18" w:rsidRPr="00CB767C" w:rsidRDefault="00053F18" w:rsidP="00715E75">
      <w:pPr>
        <w:spacing w:line="360" w:lineRule="auto"/>
        <w:ind w:firstLineChars="250" w:firstLine="525"/>
        <w:rPr>
          <w:rFonts w:ascii="宋体" w:cs="仿宋"/>
          <w:szCs w:val="21"/>
        </w:rPr>
      </w:pPr>
      <w:r w:rsidRPr="00CB767C">
        <w:rPr>
          <w:rFonts w:ascii="宋体" w:hAnsi="宋体" w:cs="仿宋"/>
          <w:kern w:val="0"/>
          <w:szCs w:val="21"/>
        </w:rPr>
        <w:t>1.</w:t>
      </w:r>
      <w:r w:rsidRPr="00CB767C">
        <w:rPr>
          <w:rFonts w:ascii="宋体" w:hAnsi="宋体" w:cs="仿宋" w:hint="eastAsia"/>
          <w:szCs w:val="21"/>
        </w:rPr>
        <w:t>中餐热菜、西式烹调：洛阳市第一职业中专</w:t>
      </w:r>
    </w:p>
    <w:p w:rsidR="00053F18" w:rsidRPr="00CB767C" w:rsidRDefault="00053F18" w:rsidP="00715E75">
      <w:pPr>
        <w:spacing w:line="360" w:lineRule="auto"/>
        <w:ind w:firstLineChars="200" w:firstLine="420"/>
        <w:rPr>
          <w:rFonts w:ascii="宋体" w:cs="仿宋"/>
          <w:szCs w:val="21"/>
        </w:rPr>
      </w:pPr>
      <w:r w:rsidRPr="00CB767C">
        <w:rPr>
          <w:rFonts w:ascii="宋体" w:hAnsi="宋体" w:cs="仿宋"/>
          <w:szCs w:val="21"/>
        </w:rPr>
        <w:t xml:space="preserve">             </w:t>
      </w:r>
      <w:r w:rsidRPr="00CB767C">
        <w:rPr>
          <w:rFonts w:ascii="宋体" w:hAnsi="宋体" w:cs="仿宋" w:hint="eastAsia"/>
          <w:szCs w:val="21"/>
        </w:rPr>
        <w:t>洛阳市瀍河区新街</w:t>
      </w:r>
      <w:r w:rsidRPr="00CB767C">
        <w:rPr>
          <w:rFonts w:ascii="宋体" w:hAnsi="宋体" w:cs="仿宋"/>
          <w:szCs w:val="21"/>
        </w:rPr>
        <w:t>46</w:t>
      </w:r>
      <w:r w:rsidRPr="00CB767C">
        <w:rPr>
          <w:rFonts w:ascii="宋体" w:hAnsi="宋体" w:cs="仿宋" w:hint="eastAsia"/>
          <w:szCs w:val="21"/>
        </w:rPr>
        <w:t>号（东车站南</w:t>
      </w:r>
      <w:r w:rsidRPr="00CB767C">
        <w:rPr>
          <w:rFonts w:ascii="宋体" w:hAnsi="宋体" w:cs="仿宋"/>
          <w:szCs w:val="21"/>
        </w:rPr>
        <w:t>100</w:t>
      </w:r>
      <w:r w:rsidRPr="00CB767C">
        <w:rPr>
          <w:rFonts w:ascii="宋体" w:hAnsi="宋体" w:cs="仿宋" w:hint="eastAsia"/>
          <w:szCs w:val="21"/>
        </w:rPr>
        <w:t>米）</w:t>
      </w:r>
    </w:p>
    <w:p w:rsidR="00053F18" w:rsidRPr="00CB767C" w:rsidRDefault="00053F18" w:rsidP="00715E75">
      <w:pPr>
        <w:spacing w:line="360" w:lineRule="auto"/>
        <w:ind w:firstLineChars="250" w:firstLine="525"/>
        <w:rPr>
          <w:rFonts w:ascii="宋体" w:cs="仿宋"/>
          <w:szCs w:val="21"/>
        </w:rPr>
      </w:pPr>
      <w:r w:rsidRPr="00CB767C">
        <w:rPr>
          <w:rFonts w:ascii="宋体" w:hAnsi="宋体" w:cs="仿宋" w:hint="eastAsia"/>
          <w:szCs w:val="21"/>
        </w:rPr>
        <w:t>乘车路线：乘</w:t>
      </w:r>
      <w:r w:rsidRPr="00CB767C">
        <w:rPr>
          <w:rFonts w:ascii="宋体" w:hAnsi="宋体" w:cs="仿宋"/>
          <w:szCs w:val="21"/>
        </w:rPr>
        <w:t>5</w:t>
      </w:r>
      <w:r w:rsidRPr="00CB767C">
        <w:rPr>
          <w:rFonts w:ascii="宋体" w:hAnsi="宋体" w:cs="仿宋" w:hint="eastAsia"/>
          <w:szCs w:val="21"/>
        </w:rPr>
        <w:t>路</w:t>
      </w:r>
      <w:r w:rsidRPr="00CB767C">
        <w:rPr>
          <w:rFonts w:ascii="宋体" w:hAnsi="宋体" w:cs="仿宋"/>
          <w:szCs w:val="21"/>
        </w:rPr>
        <w:t>10</w:t>
      </w:r>
      <w:r w:rsidRPr="00CB767C">
        <w:rPr>
          <w:rFonts w:ascii="宋体" w:hAnsi="宋体" w:cs="仿宋" w:hint="eastAsia"/>
          <w:szCs w:val="21"/>
        </w:rPr>
        <w:t>路</w:t>
      </w:r>
      <w:r w:rsidRPr="00CB767C">
        <w:rPr>
          <w:rFonts w:ascii="宋体" w:hAnsi="宋体" w:cs="仿宋"/>
          <w:szCs w:val="21"/>
        </w:rPr>
        <w:t>20</w:t>
      </w:r>
      <w:r w:rsidRPr="00CB767C">
        <w:rPr>
          <w:rFonts w:ascii="宋体" w:hAnsi="宋体" w:cs="仿宋" w:hint="eastAsia"/>
          <w:szCs w:val="21"/>
        </w:rPr>
        <w:t>路</w:t>
      </w:r>
      <w:r w:rsidRPr="00CB767C">
        <w:rPr>
          <w:rFonts w:ascii="宋体" w:hAnsi="宋体" w:cs="仿宋"/>
          <w:szCs w:val="21"/>
        </w:rPr>
        <w:t>34</w:t>
      </w:r>
      <w:r w:rsidRPr="00CB767C">
        <w:rPr>
          <w:rFonts w:ascii="宋体" w:hAnsi="宋体" w:cs="仿宋" w:hint="eastAsia"/>
          <w:szCs w:val="21"/>
        </w:rPr>
        <w:t>路公交车到东车站下车即到</w:t>
      </w:r>
    </w:p>
    <w:p w:rsidR="00053F18" w:rsidRPr="00CB767C" w:rsidRDefault="00053F18" w:rsidP="00715E75">
      <w:pPr>
        <w:spacing w:line="360" w:lineRule="auto"/>
        <w:ind w:firstLineChars="250" w:firstLine="525"/>
        <w:rPr>
          <w:rFonts w:ascii="宋体" w:hAnsi="宋体" w:cs="仿宋"/>
          <w:szCs w:val="21"/>
        </w:rPr>
      </w:pPr>
      <w:r w:rsidRPr="00CB767C">
        <w:rPr>
          <w:rFonts w:ascii="宋体" w:hAnsi="宋体" w:cs="仿宋" w:hint="eastAsia"/>
          <w:szCs w:val="21"/>
        </w:rPr>
        <w:t>联系人：赵子设</w:t>
      </w:r>
      <w:r w:rsidRPr="00CB767C">
        <w:rPr>
          <w:rFonts w:ascii="宋体" w:hAnsi="宋体" w:cs="仿宋"/>
          <w:szCs w:val="21"/>
        </w:rPr>
        <w:t xml:space="preserve">  15896543293   </w:t>
      </w:r>
      <w:r w:rsidRPr="00CB767C">
        <w:rPr>
          <w:rFonts w:ascii="宋体" w:hAnsi="宋体" w:cs="仿宋" w:hint="eastAsia"/>
          <w:szCs w:val="21"/>
        </w:rPr>
        <w:t>尚彬</w:t>
      </w:r>
      <w:r w:rsidRPr="00CB767C">
        <w:rPr>
          <w:rFonts w:ascii="宋体" w:hAnsi="宋体" w:cs="仿宋"/>
          <w:szCs w:val="21"/>
        </w:rPr>
        <w:t xml:space="preserve"> 13937900544</w:t>
      </w:r>
    </w:p>
    <w:p w:rsidR="00053F18" w:rsidRPr="00CB767C" w:rsidRDefault="00053F18" w:rsidP="00715E75">
      <w:pPr>
        <w:spacing w:line="360" w:lineRule="auto"/>
        <w:ind w:firstLineChars="250" w:firstLine="525"/>
        <w:rPr>
          <w:rFonts w:ascii="宋体" w:cs="仿宋"/>
          <w:szCs w:val="21"/>
        </w:rPr>
      </w:pPr>
      <w:r w:rsidRPr="00CB767C">
        <w:rPr>
          <w:rFonts w:ascii="宋体" w:hAnsi="宋体" w:cs="仿宋" w:hint="eastAsia"/>
          <w:szCs w:val="21"/>
        </w:rPr>
        <w:t>电子邮箱：</w:t>
      </w:r>
      <w:hyperlink r:id="rId98" w:history="1">
        <w:r w:rsidRPr="00CB767C">
          <w:rPr>
            <w:rStyle w:val="a5"/>
            <w:rFonts w:ascii="宋体" w:hAnsi="宋体" w:cs="仿宋"/>
          </w:rPr>
          <w:t>38400843@qq.com</w:t>
        </w:r>
      </w:hyperlink>
    </w:p>
    <w:p w:rsidR="00053F18" w:rsidRPr="00CB767C" w:rsidRDefault="00053F18" w:rsidP="00715E75">
      <w:pPr>
        <w:spacing w:line="360" w:lineRule="auto"/>
        <w:ind w:leftChars="50" w:left="105" w:firstLineChars="200" w:firstLine="420"/>
        <w:rPr>
          <w:rFonts w:ascii="宋体" w:cs="仿宋"/>
          <w:szCs w:val="21"/>
        </w:rPr>
      </w:pPr>
      <w:r w:rsidRPr="00CB767C">
        <w:rPr>
          <w:rFonts w:ascii="宋体" w:hAnsi="宋体" w:cs="仿宋"/>
          <w:kern w:val="0"/>
          <w:szCs w:val="21"/>
        </w:rPr>
        <w:t>2.</w:t>
      </w:r>
      <w:r w:rsidRPr="00CB767C">
        <w:rPr>
          <w:rFonts w:ascii="宋体" w:hAnsi="宋体" w:cs="仿宋"/>
          <w:szCs w:val="21"/>
        </w:rPr>
        <w:t xml:space="preserve"> </w:t>
      </w:r>
      <w:r w:rsidRPr="00CB767C">
        <w:rPr>
          <w:rFonts w:ascii="宋体" w:hAnsi="宋体" w:cs="仿宋" w:hint="eastAsia"/>
          <w:szCs w:val="21"/>
        </w:rPr>
        <w:t>中式面点、冷拼与食雕：开封市文化旅游学校（</w:t>
      </w:r>
      <w:r w:rsidRPr="00CB767C">
        <w:rPr>
          <w:rFonts w:ascii="宋体" w:hAnsi="宋体" w:cs="仿宋" w:hint="eastAsia"/>
          <w:kern w:val="0"/>
          <w:szCs w:val="21"/>
        </w:rPr>
        <w:t>开封市新区东京大道与第五大街交叉口</w:t>
      </w:r>
      <w:r w:rsidRPr="00CB767C">
        <w:rPr>
          <w:rFonts w:ascii="宋体" w:hAnsi="宋体" w:cs="仿宋"/>
          <w:kern w:val="0"/>
          <w:szCs w:val="21"/>
        </w:rPr>
        <w:t xml:space="preserve"> </w:t>
      </w:r>
      <w:r w:rsidRPr="00CB767C">
        <w:rPr>
          <w:rFonts w:ascii="宋体" w:hAnsi="宋体" w:cs="仿宋" w:hint="eastAsia"/>
          <w:kern w:val="0"/>
          <w:szCs w:val="21"/>
        </w:rPr>
        <w:t>）</w:t>
      </w:r>
    </w:p>
    <w:p w:rsidR="00053F18" w:rsidRPr="00CB767C" w:rsidRDefault="00053F18" w:rsidP="00715E75">
      <w:pPr>
        <w:spacing w:line="360" w:lineRule="auto"/>
        <w:ind w:firstLineChars="200" w:firstLine="420"/>
        <w:rPr>
          <w:rFonts w:ascii="宋体" w:hAnsi="宋体" w:cs="仿宋"/>
          <w:kern w:val="0"/>
          <w:szCs w:val="21"/>
        </w:rPr>
      </w:pPr>
      <w:r w:rsidRPr="00CB767C">
        <w:rPr>
          <w:rFonts w:ascii="宋体" w:hAnsi="宋体" w:cs="仿宋" w:hint="eastAsia"/>
          <w:kern w:val="0"/>
          <w:szCs w:val="21"/>
        </w:rPr>
        <w:t>联系人：叶艳霞</w:t>
      </w:r>
      <w:r w:rsidRPr="00CB767C">
        <w:rPr>
          <w:rFonts w:ascii="宋体" w:hAnsi="宋体" w:cs="仿宋"/>
          <w:kern w:val="0"/>
          <w:szCs w:val="21"/>
        </w:rPr>
        <w:t xml:space="preserve">     13837869056</w:t>
      </w:r>
    </w:p>
    <w:p w:rsidR="00053F18" w:rsidRPr="00CB767C" w:rsidRDefault="00053F18" w:rsidP="00715E75">
      <w:pPr>
        <w:spacing w:line="360" w:lineRule="auto"/>
        <w:ind w:firstLineChars="600" w:firstLine="1260"/>
        <w:rPr>
          <w:rFonts w:ascii="宋体" w:hAnsi="宋体" w:cs="仿宋"/>
          <w:kern w:val="0"/>
          <w:szCs w:val="21"/>
        </w:rPr>
      </w:pPr>
      <w:r w:rsidRPr="00CB767C">
        <w:rPr>
          <w:rFonts w:ascii="宋体" w:hAnsi="宋体" w:cs="仿宋" w:hint="eastAsia"/>
          <w:kern w:val="0"/>
          <w:szCs w:val="21"/>
        </w:rPr>
        <w:t>严</w:t>
      </w:r>
      <w:r w:rsidRPr="00CB767C">
        <w:rPr>
          <w:rFonts w:ascii="宋体" w:hAnsi="宋体" w:cs="仿宋"/>
          <w:kern w:val="0"/>
          <w:szCs w:val="21"/>
        </w:rPr>
        <w:t xml:space="preserve">  </w:t>
      </w:r>
      <w:r w:rsidRPr="00CB767C">
        <w:rPr>
          <w:rFonts w:ascii="宋体" w:hAnsi="宋体" w:cs="仿宋" w:hint="eastAsia"/>
          <w:kern w:val="0"/>
          <w:szCs w:val="21"/>
        </w:rPr>
        <w:t>菲</w:t>
      </w:r>
      <w:r w:rsidRPr="00CB767C">
        <w:rPr>
          <w:rFonts w:ascii="宋体" w:hAnsi="宋体" w:cs="仿宋"/>
          <w:kern w:val="0"/>
          <w:szCs w:val="21"/>
        </w:rPr>
        <w:t xml:space="preserve">     13849128680</w:t>
      </w:r>
    </w:p>
    <w:p w:rsidR="00053F18" w:rsidRPr="00CB767C" w:rsidRDefault="00053F18" w:rsidP="00715E75">
      <w:pPr>
        <w:spacing w:line="360" w:lineRule="auto"/>
        <w:ind w:firstLineChars="600" w:firstLine="1260"/>
        <w:rPr>
          <w:rFonts w:ascii="宋体" w:hAnsi="宋体" w:cs="仿宋"/>
          <w:kern w:val="0"/>
          <w:szCs w:val="21"/>
        </w:rPr>
      </w:pPr>
      <w:r w:rsidRPr="00CB767C">
        <w:rPr>
          <w:rFonts w:ascii="宋体" w:hAnsi="宋体" w:cs="仿宋" w:hint="eastAsia"/>
          <w:kern w:val="0"/>
          <w:szCs w:val="21"/>
        </w:rPr>
        <w:t>王振勇</w:t>
      </w:r>
      <w:r w:rsidRPr="00CB767C">
        <w:rPr>
          <w:rFonts w:ascii="宋体" w:hAnsi="宋体" w:cs="仿宋"/>
          <w:kern w:val="0"/>
          <w:szCs w:val="21"/>
        </w:rPr>
        <w:t xml:space="preserve">     13937898768 </w:t>
      </w:r>
    </w:p>
    <w:p w:rsidR="00053F18" w:rsidRDefault="00053F18" w:rsidP="00715E75">
      <w:pPr>
        <w:spacing w:line="360" w:lineRule="auto"/>
        <w:ind w:firstLineChars="200" w:firstLine="420"/>
        <w:rPr>
          <w:rFonts w:ascii="宋体" w:cs="仿宋"/>
          <w:kern w:val="0"/>
          <w:szCs w:val="21"/>
        </w:rPr>
      </w:pPr>
      <w:r w:rsidRPr="00CB767C">
        <w:rPr>
          <w:rFonts w:ascii="宋体" w:hAnsi="宋体" w:cs="仿宋" w:hint="eastAsia"/>
          <w:kern w:val="0"/>
          <w:szCs w:val="21"/>
        </w:rPr>
        <w:t>办公电话：</w:t>
      </w:r>
      <w:r w:rsidRPr="00CB767C">
        <w:rPr>
          <w:rFonts w:ascii="宋体" w:hAnsi="宋体" w:cs="仿宋"/>
          <w:kern w:val="0"/>
          <w:szCs w:val="21"/>
        </w:rPr>
        <w:t>0371- 22730329</w:t>
      </w:r>
    </w:p>
    <w:p w:rsidR="00053F18" w:rsidRDefault="00053F18" w:rsidP="00715E75">
      <w:pPr>
        <w:widowControl/>
        <w:spacing w:line="360" w:lineRule="auto"/>
        <w:ind w:firstLineChars="200" w:firstLine="420"/>
        <w:jc w:val="left"/>
        <w:rPr>
          <w:rFonts w:ascii="宋体" w:cs="宋体"/>
          <w:kern w:val="0"/>
          <w:szCs w:val="21"/>
        </w:rPr>
      </w:pPr>
      <w:r>
        <w:rPr>
          <w:rFonts w:ascii="宋体" w:hAnsi="宋体" w:cs="宋体" w:hint="eastAsia"/>
          <w:kern w:val="0"/>
          <w:szCs w:val="21"/>
        </w:rPr>
        <w:t>报名邮箱：</w:t>
      </w:r>
      <w:r>
        <w:rPr>
          <w:rFonts w:ascii="宋体" w:hAnsi="宋体" w:cs="宋体"/>
          <w:kern w:val="0"/>
          <w:szCs w:val="21"/>
        </w:rPr>
        <w:t>kf</w:t>
      </w:r>
      <w:hyperlink r:id="rId99" w:history="1">
        <w:r>
          <w:rPr>
            <w:rStyle w:val="a5"/>
            <w:rFonts w:ascii="宋体" w:hAnsi="宋体" w:cs="宋体"/>
            <w:kern w:val="0"/>
            <w:szCs w:val="21"/>
          </w:rPr>
          <w:t>lyxxjwk@126.com</w:t>
        </w:r>
      </w:hyperlink>
      <w:r>
        <w:rPr>
          <w:rFonts w:ascii="宋体" w:hAnsi="宋体" w:cs="宋体" w:hint="eastAsia"/>
          <w:kern w:val="0"/>
          <w:szCs w:val="21"/>
        </w:rPr>
        <w:t>（发送电子版报名表）</w:t>
      </w:r>
    </w:p>
    <w:p w:rsidR="00053F18" w:rsidRPr="00CB767C" w:rsidRDefault="00053F18" w:rsidP="00715E75">
      <w:pPr>
        <w:spacing w:line="360" w:lineRule="auto"/>
        <w:ind w:firstLineChars="200" w:firstLine="420"/>
        <w:rPr>
          <w:rFonts w:ascii="宋体" w:cs="仿宋"/>
          <w:kern w:val="0"/>
          <w:szCs w:val="21"/>
        </w:rPr>
      </w:pPr>
    </w:p>
    <w:p w:rsidR="00053F18" w:rsidRDefault="00053F18" w:rsidP="00507864">
      <w:pPr>
        <w:rPr>
          <w:rFonts w:ascii="仿宋" w:eastAsia="仿宋" w:hAnsi="仿宋" w:cs="仿宋"/>
          <w:szCs w:val="21"/>
        </w:rPr>
      </w:pPr>
    </w:p>
    <w:p w:rsidR="00053F18" w:rsidRDefault="00053F18" w:rsidP="00507864">
      <w:pPr>
        <w:spacing w:line="480" w:lineRule="exact"/>
        <w:rPr>
          <w:rFonts w:ascii="仿宋" w:eastAsia="仿宋" w:hAnsi="仿宋" w:cs="仿宋"/>
          <w:color w:val="000000"/>
          <w:kern w:val="0"/>
          <w:szCs w:val="21"/>
        </w:rPr>
      </w:pPr>
    </w:p>
    <w:p w:rsidR="00053F18" w:rsidRDefault="00053F18" w:rsidP="00507864">
      <w:pPr>
        <w:rPr>
          <w:rFonts w:ascii="仿宋" w:eastAsia="仿宋" w:hAnsi="仿宋" w:cs="仿宋"/>
          <w:color w:val="000000"/>
          <w:kern w:val="0"/>
          <w:szCs w:val="21"/>
        </w:rPr>
      </w:pPr>
      <w:r>
        <w:rPr>
          <w:rFonts w:ascii="仿宋" w:eastAsia="仿宋" w:hAnsi="仿宋" w:cs="仿宋"/>
          <w:color w:val="000000"/>
          <w:kern w:val="0"/>
          <w:szCs w:val="21"/>
        </w:rPr>
        <w:br w:type="page"/>
      </w:r>
    </w:p>
    <w:p w:rsidR="00053F18" w:rsidRDefault="00053F18" w:rsidP="00BC6D8E">
      <w:pPr>
        <w:pStyle w:val="1"/>
        <w:rPr>
          <w:rFonts w:ascii="黑体" w:eastAsia="黑体" w:hAnsi="黑体"/>
          <w:b w:val="0"/>
          <w:sz w:val="44"/>
          <w:szCs w:val="44"/>
        </w:rPr>
      </w:pPr>
      <w:r w:rsidRPr="00BC6D8E">
        <w:rPr>
          <w:rFonts w:ascii="黑体" w:eastAsia="黑体" w:hAnsi="黑体"/>
          <w:b w:val="0"/>
          <w:sz w:val="44"/>
          <w:szCs w:val="44"/>
        </w:rPr>
        <w:t>27.2019</w:t>
      </w:r>
      <w:r w:rsidRPr="00BC6D8E">
        <w:rPr>
          <w:rFonts w:ascii="黑体" w:eastAsia="黑体" w:hAnsi="黑体" w:hint="eastAsia"/>
          <w:b w:val="0"/>
          <w:sz w:val="44"/>
          <w:szCs w:val="44"/>
        </w:rPr>
        <w:t>年河南省中等职业教育技能大赛</w:t>
      </w:r>
    </w:p>
    <w:p w:rsidR="00053F18" w:rsidRPr="00BC6D8E" w:rsidRDefault="00053F18" w:rsidP="00BC6D8E">
      <w:pPr>
        <w:pStyle w:val="1"/>
        <w:rPr>
          <w:rFonts w:ascii="黑体" w:eastAsia="黑体" w:hAnsi="黑体"/>
          <w:b w:val="0"/>
          <w:sz w:val="44"/>
          <w:szCs w:val="44"/>
        </w:rPr>
      </w:pPr>
      <w:r w:rsidRPr="00BC6D8E">
        <w:rPr>
          <w:rFonts w:ascii="黑体" w:eastAsia="黑体" w:hAnsi="黑体" w:hint="eastAsia"/>
          <w:b w:val="0"/>
          <w:sz w:val="44"/>
          <w:szCs w:val="44"/>
        </w:rPr>
        <w:t>艺术专业技能</w:t>
      </w:r>
      <w:r>
        <w:rPr>
          <w:rFonts w:ascii="黑体" w:eastAsia="黑体" w:hAnsi="黑体" w:hint="eastAsia"/>
          <w:b w:val="0"/>
          <w:sz w:val="44"/>
          <w:szCs w:val="44"/>
        </w:rPr>
        <w:t>戏曲表演</w:t>
      </w:r>
      <w:r w:rsidRPr="00BC6D8E">
        <w:rPr>
          <w:rFonts w:ascii="黑体" w:eastAsia="黑体" w:hAnsi="黑体" w:hint="eastAsia"/>
          <w:b w:val="0"/>
          <w:sz w:val="44"/>
          <w:szCs w:val="44"/>
        </w:rPr>
        <w:t>比赛方案</w:t>
      </w:r>
    </w:p>
    <w:p w:rsidR="00053F18" w:rsidRPr="00E45A86" w:rsidRDefault="00053F18" w:rsidP="00715E75">
      <w:pPr>
        <w:widowControl/>
        <w:adjustRightInd w:val="0"/>
        <w:spacing w:line="360" w:lineRule="auto"/>
        <w:ind w:firstLineChars="200" w:firstLine="420"/>
        <w:rPr>
          <w:rFonts w:ascii="黑体" w:eastAsia="黑体" w:hAnsi="黑体" w:cs="仿宋"/>
          <w:bCs/>
          <w:color w:val="000000"/>
          <w:kern w:val="0"/>
          <w:szCs w:val="21"/>
        </w:rPr>
      </w:pPr>
      <w:r w:rsidRPr="00E45A86">
        <w:rPr>
          <w:rFonts w:ascii="黑体" w:eastAsia="黑体" w:hAnsi="黑体" w:cs="仿宋" w:hint="eastAsia"/>
          <w:bCs/>
          <w:color w:val="000000"/>
          <w:kern w:val="0"/>
          <w:szCs w:val="21"/>
        </w:rPr>
        <w:t>一、比赛项目</w:t>
      </w:r>
    </w:p>
    <w:p w:rsidR="00053F18" w:rsidRPr="00BC6D8E" w:rsidRDefault="00053F18" w:rsidP="00715E75">
      <w:pPr>
        <w:widowControl/>
        <w:adjustRightInd w:val="0"/>
        <w:spacing w:line="360" w:lineRule="auto"/>
        <w:ind w:firstLineChars="200" w:firstLine="420"/>
        <w:rPr>
          <w:rFonts w:ascii="宋体" w:cs="仿宋"/>
          <w:color w:val="000000"/>
          <w:szCs w:val="21"/>
        </w:rPr>
      </w:pPr>
      <w:r w:rsidRPr="00BC6D8E">
        <w:rPr>
          <w:rFonts w:ascii="宋体" w:hAnsi="宋体" w:cs="仿宋" w:hint="eastAsia"/>
          <w:color w:val="000000"/>
          <w:szCs w:val="21"/>
        </w:rPr>
        <w:t>戏曲表演（个人赛）</w:t>
      </w:r>
    </w:p>
    <w:p w:rsidR="00053F18" w:rsidRPr="00E45A86" w:rsidRDefault="00053F18" w:rsidP="00715E75">
      <w:pPr>
        <w:widowControl/>
        <w:spacing w:line="360" w:lineRule="auto"/>
        <w:ind w:firstLineChars="200" w:firstLine="420"/>
        <w:rPr>
          <w:rFonts w:ascii="黑体" w:eastAsia="黑体" w:hAnsi="黑体" w:cs="仿宋"/>
          <w:color w:val="000000"/>
          <w:szCs w:val="21"/>
        </w:rPr>
      </w:pPr>
      <w:r w:rsidRPr="00E45A86">
        <w:rPr>
          <w:rFonts w:ascii="黑体" w:eastAsia="黑体" w:hAnsi="黑体" w:cs="仿宋" w:hint="eastAsia"/>
          <w:color w:val="000000"/>
          <w:szCs w:val="21"/>
        </w:rPr>
        <w:t>二、比赛内容</w:t>
      </w:r>
    </w:p>
    <w:p w:rsidR="00053F18" w:rsidRPr="00BC6D8E" w:rsidRDefault="00053F18" w:rsidP="00715E75">
      <w:pPr>
        <w:widowControl/>
        <w:adjustRightInd w:val="0"/>
        <w:spacing w:line="360" w:lineRule="auto"/>
        <w:ind w:firstLineChars="200" w:firstLine="420"/>
        <w:rPr>
          <w:rFonts w:ascii="宋体" w:cs="仿宋"/>
          <w:color w:val="000000"/>
          <w:szCs w:val="21"/>
        </w:rPr>
      </w:pPr>
      <w:r w:rsidRPr="00BC6D8E">
        <w:rPr>
          <w:rFonts w:ascii="宋体" w:hAnsi="宋体" w:cs="仿宋" w:hint="eastAsia"/>
          <w:color w:val="000000"/>
          <w:szCs w:val="21"/>
        </w:rPr>
        <w:t>本次比赛包括专业理论测试和技能实际操作</w:t>
      </w:r>
      <w:r w:rsidRPr="00BC6D8E">
        <w:rPr>
          <w:rFonts w:ascii="宋体" w:cs="仿宋"/>
          <w:color w:val="000000"/>
          <w:szCs w:val="21"/>
        </w:rPr>
        <w:t>,</w:t>
      </w:r>
      <w:r w:rsidRPr="00BC6D8E">
        <w:rPr>
          <w:rFonts w:ascii="宋体" w:hAnsi="宋体" w:cs="仿宋" w:hint="eastAsia"/>
          <w:color w:val="000000"/>
          <w:szCs w:val="21"/>
        </w:rPr>
        <w:t>参赛剧种为各地方戏剧种。选手须参加以下三项所有比赛内容：</w:t>
      </w:r>
    </w:p>
    <w:p w:rsidR="00053F18" w:rsidRPr="00BC6D8E" w:rsidRDefault="00053F18" w:rsidP="00715E75">
      <w:pPr>
        <w:widowControl/>
        <w:adjustRightInd w:val="0"/>
        <w:spacing w:line="360" w:lineRule="auto"/>
        <w:ind w:firstLineChars="200" w:firstLine="422"/>
        <w:rPr>
          <w:rFonts w:ascii="宋体" w:cs="仿宋"/>
          <w:b/>
          <w:color w:val="000000"/>
          <w:szCs w:val="21"/>
        </w:rPr>
      </w:pPr>
      <w:r w:rsidRPr="00BC6D8E">
        <w:rPr>
          <w:rFonts w:ascii="宋体" w:hAnsi="宋体" w:cs="仿宋" w:hint="eastAsia"/>
          <w:b/>
          <w:color w:val="000000"/>
          <w:szCs w:val="21"/>
        </w:rPr>
        <w:t>（一）基本功法</w:t>
      </w:r>
    </w:p>
    <w:p w:rsidR="00053F18" w:rsidRPr="00BC6D8E" w:rsidRDefault="00053F18" w:rsidP="00715E75">
      <w:pPr>
        <w:widowControl/>
        <w:adjustRightInd w:val="0"/>
        <w:spacing w:line="360" w:lineRule="auto"/>
        <w:ind w:firstLineChars="200" w:firstLine="420"/>
        <w:rPr>
          <w:rFonts w:ascii="宋体" w:cs="仿宋"/>
          <w:color w:val="000000"/>
          <w:szCs w:val="21"/>
        </w:rPr>
      </w:pPr>
      <w:r w:rsidRPr="00BC6D8E">
        <w:rPr>
          <w:rFonts w:ascii="宋体" w:hAnsi="宋体" w:cs="仿宋" w:hint="eastAsia"/>
          <w:color w:val="000000"/>
          <w:szCs w:val="21"/>
        </w:rPr>
        <w:t>目的：重点考察选手“唱、念、做、打”戏曲表演基本功的专业水平和表现能力。</w:t>
      </w:r>
    </w:p>
    <w:p w:rsidR="00053F18" w:rsidRPr="00BC6D8E" w:rsidRDefault="00053F18" w:rsidP="00715E75">
      <w:pPr>
        <w:widowControl/>
        <w:adjustRightInd w:val="0"/>
        <w:spacing w:line="360" w:lineRule="auto"/>
        <w:ind w:firstLineChars="200" w:firstLine="420"/>
        <w:rPr>
          <w:rFonts w:ascii="宋体" w:cs="仿宋"/>
          <w:color w:val="000000"/>
          <w:szCs w:val="21"/>
        </w:rPr>
      </w:pPr>
      <w:r w:rsidRPr="00BC6D8E">
        <w:rPr>
          <w:rFonts w:ascii="宋体" w:hAnsi="宋体" w:cs="仿宋"/>
          <w:color w:val="000000"/>
          <w:szCs w:val="21"/>
        </w:rPr>
        <w:t>1</w:t>
      </w:r>
      <w:r w:rsidRPr="00BC6D8E">
        <w:rPr>
          <w:rFonts w:ascii="宋体" w:hAnsi="宋体" w:cs="仿宋" w:hint="eastAsia"/>
          <w:color w:val="000000"/>
          <w:szCs w:val="21"/>
        </w:rPr>
        <w:t>．唱、念</w:t>
      </w:r>
    </w:p>
    <w:p w:rsidR="00053F18" w:rsidRPr="00BC6D8E" w:rsidRDefault="00053F18" w:rsidP="00715E75">
      <w:pPr>
        <w:widowControl/>
        <w:adjustRightInd w:val="0"/>
        <w:spacing w:line="360" w:lineRule="auto"/>
        <w:ind w:firstLineChars="200" w:firstLine="420"/>
        <w:rPr>
          <w:rFonts w:ascii="宋体" w:cs="仿宋"/>
          <w:color w:val="000000"/>
          <w:szCs w:val="21"/>
        </w:rPr>
      </w:pPr>
      <w:r w:rsidRPr="00BC6D8E">
        <w:rPr>
          <w:rFonts w:ascii="宋体" w:hAnsi="宋体" w:cs="仿宋" w:hint="eastAsia"/>
          <w:color w:val="000000"/>
          <w:szCs w:val="21"/>
        </w:rPr>
        <w:t>时间：不超过</w:t>
      </w:r>
      <w:r w:rsidRPr="00BC6D8E">
        <w:rPr>
          <w:rFonts w:ascii="宋体" w:hAnsi="宋体" w:cs="仿宋"/>
          <w:color w:val="000000"/>
          <w:szCs w:val="21"/>
        </w:rPr>
        <w:t>6</w:t>
      </w:r>
      <w:r w:rsidRPr="00BC6D8E">
        <w:rPr>
          <w:rFonts w:ascii="宋体" w:hAnsi="宋体" w:cs="仿宋" w:hint="eastAsia"/>
          <w:color w:val="000000"/>
          <w:szCs w:val="21"/>
        </w:rPr>
        <w:t>分钟。其中“唱”不得少于</w:t>
      </w:r>
      <w:r w:rsidRPr="00BC6D8E">
        <w:rPr>
          <w:rFonts w:ascii="宋体" w:hAnsi="宋体" w:cs="仿宋"/>
          <w:color w:val="000000"/>
          <w:szCs w:val="21"/>
        </w:rPr>
        <w:t>3</w:t>
      </w:r>
      <w:r w:rsidRPr="00BC6D8E">
        <w:rPr>
          <w:rFonts w:ascii="宋体" w:hAnsi="宋体" w:cs="仿宋" w:hint="eastAsia"/>
          <w:color w:val="000000"/>
          <w:szCs w:val="21"/>
        </w:rPr>
        <w:t>分钟，“念”不得少于</w:t>
      </w:r>
      <w:r w:rsidRPr="00BC6D8E">
        <w:rPr>
          <w:rFonts w:ascii="宋体" w:hAnsi="宋体" w:cs="仿宋"/>
          <w:color w:val="000000"/>
          <w:szCs w:val="21"/>
        </w:rPr>
        <w:t>2</w:t>
      </w:r>
      <w:r w:rsidRPr="00BC6D8E">
        <w:rPr>
          <w:rFonts w:ascii="宋体" w:hAnsi="宋体" w:cs="仿宋" w:hint="eastAsia"/>
          <w:color w:val="000000"/>
          <w:szCs w:val="21"/>
        </w:rPr>
        <w:t>分钟。</w:t>
      </w:r>
    </w:p>
    <w:p w:rsidR="00053F18" w:rsidRPr="00BC6D8E" w:rsidRDefault="00053F18" w:rsidP="00715E75">
      <w:pPr>
        <w:widowControl/>
        <w:adjustRightInd w:val="0"/>
        <w:spacing w:line="360" w:lineRule="auto"/>
        <w:ind w:firstLineChars="200" w:firstLine="420"/>
        <w:rPr>
          <w:rFonts w:ascii="宋体" w:cs="仿宋"/>
          <w:color w:val="000000"/>
          <w:szCs w:val="21"/>
        </w:rPr>
      </w:pPr>
      <w:r w:rsidRPr="00BC6D8E">
        <w:rPr>
          <w:rFonts w:ascii="宋体" w:hAnsi="宋体" w:cs="仿宋" w:hint="eastAsia"/>
          <w:color w:val="000000"/>
          <w:szCs w:val="21"/>
        </w:rPr>
        <w:t>要求：选手自选本剧种本行当唱腔、念白片段，现场展示。唱，可使用伴奏碟或现场伴奏，现场伴奏限一种主奏乐器。</w:t>
      </w:r>
    </w:p>
    <w:p w:rsidR="00053F18" w:rsidRPr="00BC6D8E" w:rsidRDefault="00053F18" w:rsidP="00715E75">
      <w:pPr>
        <w:widowControl/>
        <w:adjustRightInd w:val="0"/>
        <w:spacing w:line="360" w:lineRule="auto"/>
        <w:ind w:firstLineChars="200" w:firstLine="420"/>
        <w:rPr>
          <w:rFonts w:ascii="宋体" w:cs="仿宋"/>
          <w:color w:val="000000"/>
          <w:szCs w:val="21"/>
        </w:rPr>
      </w:pPr>
      <w:r w:rsidRPr="00BC6D8E">
        <w:rPr>
          <w:rFonts w:ascii="宋体" w:hAnsi="宋体" w:cs="仿宋"/>
          <w:color w:val="000000"/>
          <w:szCs w:val="21"/>
        </w:rPr>
        <w:t>2</w:t>
      </w:r>
      <w:r w:rsidRPr="00BC6D8E">
        <w:rPr>
          <w:rFonts w:ascii="宋体" w:hAnsi="宋体" w:cs="仿宋" w:hint="eastAsia"/>
          <w:color w:val="000000"/>
          <w:szCs w:val="21"/>
        </w:rPr>
        <w:t>．做</w:t>
      </w:r>
    </w:p>
    <w:p w:rsidR="00053F18" w:rsidRPr="00BC6D8E" w:rsidRDefault="00053F18" w:rsidP="00715E75">
      <w:pPr>
        <w:widowControl/>
        <w:adjustRightInd w:val="0"/>
        <w:spacing w:line="360" w:lineRule="auto"/>
        <w:ind w:firstLineChars="200" w:firstLine="420"/>
        <w:rPr>
          <w:rFonts w:ascii="宋体" w:cs="仿宋"/>
          <w:color w:val="000000"/>
          <w:szCs w:val="21"/>
        </w:rPr>
      </w:pPr>
      <w:r w:rsidRPr="00BC6D8E">
        <w:rPr>
          <w:rFonts w:ascii="宋体" w:hAnsi="宋体" w:cs="仿宋" w:hint="eastAsia"/>
          <w:color w:val="000000"/>
          <w:szCs w:val="21"/>
        </w:rPr>
        <w:t>时间：</w:t>
      </w:r>
      <w:r w:rsidRPr="00BC6D8E">
        <w:rPr>
          <w:rFonts w:ascii="宋体" w:hAnsi="宋体" w:cs="仿宋"/>
          <w:color w:val="000000"/>
          <w:szCs w:val="21"/>
        </w:rPr>
        <w:t>2-4</w:t>
      </w:r>
      <w:r w:rsidRPr="00BC6D8E">
        <w:rPr>
          <w:rFonts w:ascii="宋体" w:hAnsi="宋体" w:cs="仿宋" w:hint="eastAsia"/>
          <w:color w:val="000000"/>
          <w:szCs w:val="21"/>
        </w:rPr>
        <w:t>分钟。</w:t>
      </w:r>
    </w:p>
    <w:p w:rsidR="00053F18" w:rsidRPr="00BC6D8E" w:rsidRDefault="00053F18" w:rsidP="00715E75">
      <w:pPr>
        <w:widowControl/>
        <w:adjustRightInd w:val="0"/>
        <w:spacing w:line="360" w:lineRule="auto"/>
        <w:ind w:firstLineChars="200" w:firstLine="420"/>
        <w:rPr>
          <w:rFonts w:ascii="宋体" w:cs="仿宋"/>
          <w:color w:val="000000"/>
          <w:szCs w:val="21"/>
        </w:rPr>
      </w:pPr>
      <w:r w:rsidRPr="00BC6D8E">
        <w:rPr>
          <w:rFonts w:ascii="宋体" w:hAnsi="宋体" w:cs="仿宋" w:hint="eastAsia"/>
          <w:color w:val="000000"/>
          <w:szCs w:val="21"/>
        </w:rPr>
        <w:t>要求：选手自选本剧种本行当的身段程式或身段组合，现场展示。可使用伴奏碟或现场伴奏，现场伴奏限一种主奏乐器。</w:t>
      </w:r>
    </w:p>
    <w:p w:rsidR="00053F18" w:rsidRPr="00BC6D8E" w:rsidRDefault="00053F18" w:rsidP="00715E75">
      <w:pPr>
        <w:widowControl/>
        <w:adjustRightInd w:val="0"/>
        <w:spacing w:line="360" w:lineRule="auto"/>
        <w:ind w:firstLineChars="200" w:firstLine="420"/>
        <w:rPr>
          <w:rFonts w:ascii="宋体" w:cs="仿宋"/>
          <w:color w:val="000000"/>
          <w:szCs w:val="21"/>
        </w:rPr>
      </w:pPr>
      <w:r w:rsidRPr="00BC6D8E">
        <w:rPr>
          <w:rFonts w:ascii="宋体" w:hAnsi="宋体" w:cs="仿宋"/>
          <w:color w:val="000000"/>
          <w:szCs w:val="21"/>
        </w:rPr>
        <w:t>3</w:t>
      </w:r>
      <w:r w:rsidRPr="00BC6D8E">
        <w:rPr>
          <w:rFonts w:ascii="宋体" w:hAnsi="宋体" w:cs="仿宋" w:hint="eastAsia"/>
          <w:color w:val="000000"/>
          <w:szCs w:val="21"/>
        </w:rPr>
        <w:t>．打</w:t>
      </w:r>
    </w:p>
    <w:p w:rsidR="00053F18" w:rsidRPr="00BC6D8E" w:rsidRDefault="00053F18" w:rsidP="00715E75">
      <w:pPr>
        <w:widowControl/>
        <w:adjustRightInd w:val="0"/>
        <w:spacing w:line="360" w:lineRule="auto"/>
        <w:ind w:firstLineChars="200" w:firstLine="420"/>
        <w:rPr>
          <w:rFonts w:ascii="宋体" w:cs="仿宋"/>
          <w:color w:val="000000"/>
          <w:szCs w:val="21"/>
        </w:rPr>
      </w:pPr>
      <w:r w:rsidRPr="00BC6D8E">
        <w:rPr>
          <w:rFonts w:ascii="宋体" w:hAnsi="宋体" w:cs="仿宋" w:hint="eastAsia"/>
          <w:color w:val="000000"/>
          <w:szCs w:val="21"/>
        </w:rPr>
        <w:t>时间：</w:t>
      </w:r>
      <w:r w:rsidRPr="00BC6D8E">
        <w:rPr>
          <w:rFonts w:ascii="宋体" w:hAnsi="宋体" w:cs="仿宋"/>
          <w:color w:val="000000"/>
          <w:szCs w:val="21"/>
        </w:rPr>
        <w:t>2-4</w:t>
      </w:r>
      <w:r w:rsidRPr="00BC6D8E">
        <w:rPr>
          <w:rFonts w:ascii="宋体" w:hAnsi="宋体" w:cs="仿宋" w:hint="eastAsia"/>
          <w:color w:val="000000"/>
          <w:szCs w:val="21"/>
        </w:rPr>
        <w:t>分钟。</w:t>
      </w:r>
    </w:p>
    <w:p w:rsidR="00053F18" w:rsidRPr="00BC6D8E" w:rsidRDefault="00053F18" w:rsidP="00715E75">
      <w:pPr>
        <w:widowControl/>
        <w:adjustRightInd w:val="0"/>
        <w:spacing w:line="360" w:lineRule="auto"/>
        <w:ind w:firstLineChars="200" w:firstLine="420"/>
        <w:rPr>
          <w:rFonts w:ascii="宋体" w:cs="仿宋"/>
          <w:color w:val="000000"/>
          <w:szCs w:val="21"/>
        </w:rPr>
      </w:pPr>
      <w:r w:rsidRPr="00BC6D8E">
        <w:rPr>
          <w:rFonts w:ascii="宋体" w:hAnsi="宋体" w:cs="仿宋" w:hint="eastAsia"/>
          <w:color w:val="000000"/>
          <w:szCs w:val="21"/>
        </w:rPr>
        <w:t>要求：选手于现场展示本赛项题库（</w:t>
      </w:r>
      <w:r w:rsidRPr="00BC6D8E">
        <w:rPr>
          <w:rFonts w:ascii="宋体" w:hAnsi="宋体" w:cs="仿宋"/>
          <w:color w:val="000000"/>
          <w:szCs w:val="21"/>
        </w:rPr>
        <w:t>2015</w:t>
      </w:r>
      <w:r w:rsidRPr="00BC6D8E">
        <w:rPr>
          <w:rFonts w:ascii="宋体" w:hAnsi="宋体" w:cs="仿宋" w:hint="eastAsia"/>
          <w:color w:val="000000"/>
          <w:szCs w:val="21"/>
        </w:rPr>
        <w:t>年国赛本项题库）规定的戏曲把子套路和基功武功。</w:t>
      </w:r>
    </w:p>
    <w:p w:rsidR="00053F18" w:rsidRPr="00BC6D8E" w:rsidRDefault="00053F18" w:rsidP="00715E75">
      <w:pPr>
        <w:widowControl/>
        <w:adjustRightInd w:val="0"/>
        <w:spacing w:line="360" w:lineRule="auto"/>
        <w:ind w:firstLineChars="200" w:firstLine="420"/>
        <w:rPr>
          <w:rFonts w:ascii="宋体" w:cs="仿宋"/>
          <w:color w:val="000000"/>
          <w:szCs w:val="21"/>
        </w:rPr>
      </w:pPr>
      <w:r w:rsidRPr="00BC6D8E">
        <w:rPr>
          <w:rFonts w:ascii="宋体" w:hAnsi="宋体" w:cs="仿宋" w:hint="eastAsia"/>
          <w:color w:val="000000"/>
          <w:szCs w:val="21"/>
        </w:rPr>
        <w:t>（</w:t>
      </w:r>
      <w:r w:rsidRPr="00BC6D8E">
        <w:rPr>
          <w:rFonts w:ascii="宋体" w:hAnsi="宋体" w:cs="仿宋"/>
          <w:color w:val="000000"/>
          <w:szCs w:val="21"/>
        </w:rPr>
        <w:t>1</w:t>
      </w:r>
      <w:r w:rsidRPr="00BC6D8E">
        <w:rPr>
          <w:rFonts w:ascii="宋体" w:hAnsi="宋体" w:cs="仿宋" w:hint="eastAsia"/>
          <w:color w:val="000000"/>
          <w:szCs w:val="21"/>
        </w:rPr>
        <w:t>）选手从题库提供的</w:t>
      </w:r>
      <w:r w:rsidRPr="00BC6D8E">
        <w:rPr>
          <w:rFonts w:ascii="宋体" w:hAnsi="宋体" w:cs="仿宋"/>
          <w:color w:val="000000"/>
          <w:szCs w:val="21"/>
        </w:rPr>
        <w:t>3</w:t>
      </w:r>
      <w:r w:rsidRPr="00BC6D8E">
        <w:rPr>
          <w:rFonts w:ascii="宋体" w:hAnsi="宋体" w:cs="仿宋" w:hint="eastAsia"/>
          <w:color w:val="000000"/>
          <w:szCs w:val="21"/>
        </w:rPr>
        <w:t>套规定把子套路中选择</w:t>
      </w:r>
      <w:r w:rsidRPr="00BC6D8E">
        <w:rPr>
          <w:rFonts w:ascii="宋体" w:hAnsi="宋体" w:cs="仿宋"/>
          <w:color w:val="000000"/>
          <w:szCs w:val="21"/>
        </w:rPr>
        <w:t>1</w:t>
      </w:r>
      <w:r w:rsidRPr="00BC6D8E">
        <w:rPr>
          <w:rFonts w:ascii="宋体" w:hAnsi="宋体" w:cs="仿宋" w:hint="eastAsia"/>
          <w:color w:val="000000"/>
          <w:szCs w:val="21"/>
        </w:rPr>
        <w:t>套现场展示。</w:t>
      </w:r>
    </w:p>
    <w:p w:rsidR="00053F18" w:rsidRPr="00BC6D8E" w:rsidRDefault="00053F18" w:rsidP="00715E75">
      <w:pPr>
        <w:widowControl/>
        <w:adjustRightInd w:val="0"/>
        <w:spacing w:line="360" w:lineRule="auto"/>
        <w:ind w:firstLineChars="200" w:firstLine="420"/>
        <w:rPr>
          <w:rFonts w:ascii="宋体" w:cs="仿宋"/>
          <w:color w:val="000000"/>
          <w:szCs w:val="21"/>
        </w:rPr>
      </w:pPr>
      <w:r w:rsidRPr="00BC6D8E">
        <w:rPr>
          <w:rFonts w:ascii="宋体" w:hAnsi="宋体" w:cs="仿宋" w:hint="eastAsia"/>
          <w:color w:val="000000"/>
          <w:szCs w:val="21"/>
        </w:rPr>
        <w:t>（</w:t>
      </w:r>
      <w:r w:rsidRPr="00BC6D8E">
        <w:rPr>
          <w:rFonts w:ascii="宋体" w:hAnsi="宋体" w:cs="仿宋"/>
          <w:color w:val="000000"/>
          <w:szCs w:val="21"/>
        </w:rPr>
        <w:t>2</w:t>
      </w:r>
      <w:r w:rsidRPr="00BC6D8E">
        <w:rPr>
          <w:rFonts w:ascii="宋体" w:hAnsi="宋体" w:cs="仿宋" w:hint="eastAsia"/>
          <w:color w:val="000000"/>
          <w:szCs w:val="21"/>
        </w:rPr>
        <w:t>）题库提供</w:t>
      </w:r>
      <w:r w:rsidRPr="00BC6D8E">
        <w:rPr>
          <w:rFonts w:ascii="宋体" w:hAnsi="宋体" w:cs="仿宋"/>
          <w:color w:val="000000"/>
          <w:szCs w:val="21"/>
        </w:rPr>
        <w:t>3</w:t>
      </w:r>
      <w:r w:rsidRPr="00BC6D8E">
        <w:rPr>
          <w:rFonts w:ascii="宋体" w:hAnsi="宋体" w:cs="仿宋" w:hint="eastAsia"/>
          <w:color w:val="000000"/>
          <w:szCs w:val="21"/>
        </w:rPr>
        <w:t>组基本功动作和</w:t>
      </w:r>
      <w:r w:rsidRPr="00BC6D8E">
        <w:rPr>
          <w:rFonts w:ascii="宋体" w:hAnsi="宋体" w:cs="仿宋"/>
          <w:color w:val="000000"/>
          <w:szCs w:val="21"/>
        </w:rPr>
        <w:t>3</w:t>
      </w:r>
      <w:r w:rsidRPr="00BC6D8E">
        <w:rPr>
          <w:rFonts w:ascii="宋体" w:hAnsi="宋体" w:cs="仿宋" w:hint="eastAsia"/>
          <w:color w:val="000000"/>
          <w:szCs w:val="21"/>
        </w:rPr>
        <w:t>组武功动作（男女分组），选手须在此</w:t>
      </w:r>
      <w:r w:rsidRPr="00BC6D8E">
        <w:rPr>
          <w:rFonts w:ascii="宋体" w:hAnsi="宋体" w:cs="仿宋"/>
          <w:color w:val="000000"/>
          <w:szCs w:val="21"/>
        </w:rPr>
        <w:t>6</w:t>
      </w:r>
      <w:r w:rsidRPr="00BC6D8E">
        <w:rPr>
          <w:rFonts w:ascii="宋体" w:hAnsi="宋体" w:cs="仿宋" w:hint="eastAsia"/>
          <w:color w:val="000000"/>
          <w:szCs w:val="21"/>
        </w:rPr>
        <w:t>组动作中每组至少选</w:t>
      </w:r>
      <w:r w:rsidRPr="00BC6D8E">
        <w:rPr>
          <w:rFonts w:ascii="宋体" w:hAnsi="宋体" w:cs="仿宋"/>
          <w:color w:val="000000"/>
          <w:szCs w:val="21"/>
        </w:rPr>
        <w:t>1</w:t>
      </w:r>
      <w:r w:rsidRPr="00BC6D8E">
        <w:rPr>
          <w:rFonts w:ascii="宋体" w:hAnsi="宋体" w:cs="仿宋" w:hint="eastAsia"/>
          <w:color w:val="000000"/>
          <w:szCs w:val="21"/>
        </w:rPr>
        <w:t>个动作现场展示，多选不限。</w:t>
      </w:r>
    </w:p>
    <w:p w:rsidR="00053F18" w:rsidRPr="00BC6D8E" w:rsidRDefault="00053F18" w:rsidP="00715E75">
      <w:pPr>
        <w:widowControl/>
        <w:adjustRightInd w:val="0"/>
        <w:spacing w:line="360" w:lineRule="auto"/>
        <w:ind w:firstLineChars="200" w:firstLine="422"/>
        <w:rPr>
          <w:rFonts w:ascii="宋体" w:cs="仿宋"/>
          <w:b/>
          <w:bCs/>
          <w:color w:val="000000"/>
          <w:szCs w:val="21"/>
        </w:rPr>
      </w:pPr>
      <w:r w:rsidRPr="00BC6D8E">
        <w:rPr>
          <w:rFonts w:ascii="宋体" w:hAnsi="宋体" w:cs="仿宋" w:hint="eastAsia"/>
          <w:b/>
          <w:bCs/>
          <w:color w:val="000000"/>
          <w:szCs w:val="21"/>
        </w:rPr>
        <w:t>（二）剧目表演</w:t>
      </w:r>
    </w:p>
    <w:p w:rsidR="00053F18" w:rsidRPr="00BC6D8E" w:rsidRDefault="00053F18" w:rsidP="00715E75">
      <w:pPr>
        <w:widowControl/>
        <w:adjustRightInd w:val="0"/>
        <w:spacing w:line="360" w:lineRule="auto"/>
        <w:ind w:firstLineChars="200" w:firstLine="420"/>
        <w:rPr>
          <w:rFonts w:ascii="宋体" w:cs="仿宋"/>
          <w:color w:val="000000"/>
          <w:szCs w:val="21"/>
        </w:rPr>
      </w:pPr>
      <w:r w:rsidRPr="00BC6D8E">
        <w:rPr>
          <w:rFonts w:ascii="宋体" w:hAnsi="宋体" w:cs="仿宋" w:hint="eastAsia"/>
          <w:color w:val="000000"/>
          <w:szCs w:val="21"/>
        </w:rPr>
        <w:t>目的：重点考察选手对戏曲基本功法的整体掌握水平、综合运用能力及舞台人物塑造能力。</w:t>
      </w:r>
    </w:p>
    <w:p w:rsidR="00053F18" w:rsidRPr="00BC6D8E" w:rsidRDefault="00053F18" w:rsidP="00715E75">
      <w:pPr>
        <w:widowControl/>
        <w:adjustRightInd w:val="0"/>
        <w:spacing w:line="360" w:lineRule="auto"/>
        <w:ind w:firstLineChars="200" w:firstLine="420"/>
        <w:rPr>
          <w:rFonts w:ascii="宋体" w:cs="仿宋"/>
          <w:color w:val="000000"/>
          <w:szCs w:val="21"/>
        </w:rPr>
      </w:pPr>
      <w:r w:rsidRPr="00BC6D8E">
        <w:rPr>
          <w:rFonts w:ascii="宋体" w:hAnsi="宋体" w:cs="仿宋" w:hint="eastAsia"/>
          <w:color w:val="000000"/>
          <w:szCs w:val="21"/>
        </w:rPr>
        <w:t>时间：</w:t>
      </w:r>
      <w:r w:rsidRPr="00BC6D8E">
        <w:rPr>
          <w:rFonts w:ascii="宋体" w:hAnsi="宋体" w:cs="仿宋"/>
          <w:color w:val="000000"/>
          <w:szCs w:val="21"/>
        </w:rPr>
        <w:t>10-15</w:t>
      </w:r>
      <w:r w:rsidRPr="00BC6D8E">
        <w:rPr>
          <w:rFonts w:ascii="宋体" w:hAnsi="宋体" w:cs="仿宋" w:hint="eastAsia"/>
          <w:color w:val="000000"/>
          <w:szCs w:val="21"/>
        </w:rPr>
        <w:t>分钟。</w:t>
      </w:r>
    </w:p>
    <w:p w:rsidR="00053F18" w:rsidRPr="00BC6D8E" w:rsidRDefault="00053F18" w:rsidP="00715E75">
      <w:pPr>
        <w:widowControl/>
        <w:adjustRightInd w:val="0"/>
        <w:spacing w:line="360" w:lineRule="auto"/>
        <w:ind w:firstLineChars="200" w:firstLine="420"/>
        <w:rPr>
          <w:rFonts w:ascii="宋体" w:cs="仿宋"/>
          <w:b/>
          <w:color w:val="000000"/>
          <w:szCs w:val="21"/>
        </w:rPr>
      </w:pPr>
      <w:r w:rsidRPr="00BC6D8E">
        <w:rPr>
          <w:rFonts w:ascii="宋体" w:hAnsi="宋体" w:cs="仿宋" w:hint="eastAsia"/>
          <w:color w:val="000000"/>
          <w:szCs w:val="21"/>
        </w:rPr>
        <w:t>要求：选手自选本剧种本行当剧目片段</w:t>
      </w:r>
      <w:r w:rsidRPr="00BC6D8E">
        <w:rPr>
          <w:rFonts w:ascii="宋体" w:hAnsi="宋体" w:cs="仿宋"/>
          <w:color w:val="000000"/>
          <w:szCs w:val="21"/>
        </w:rPr>
        <w:t>1</w:t>
      </w:r>
      <w:r w:rsidRPr="00BC6D8E">
        <w:rPr>
          <w:rFonts w:ascii="宋体" w:hAnsi="宋体" w:cs="仿宋" w:hint="eastAsia"/>
          <w:color w:val="000000"/>
          <w:szCs w:val="21"/>
        </w:rPr>
        <w:t>个，现场表演。可使用伴奏碟或现场乐队伴奏。</w:t>
      </w:r>
    </w:p>
    <w:p w:rsidR="00053F18" w:rsidRPr="00BC6D8E" w:rsidRDefault="00053F18" w:rsidP="00715E75">
      <w:pPr>
        <w:widowControl/>
        <w:adjustRightInd w:val="0"/>
        <w:spacing w:line="360" w:lineRule="auto"/>
        <w:ind w:firstLineChars="200" w:firstLine="422"/>
        <w:rPr>
          <w:rFonts w:ascii="宋体" w:cs="仿宋"/>
          <w:b/>
          <w:color w:val="000000"/>
          <w:szCs w:val="21"/>
        </w:rPr>
      </w:pPr>
      <w:r w:rsidRPr="00BC6D8E">
        <w:rPr>
          <w:rFonts w:ascii="宋体" w:hAnsi="宋体" w:cs="仿宋" w:hint="eastAsia"/>
          <w:b/>
          <w:color w:val="000000"/>
          <w:szCs w:val="21"/>
        </w:rPr>
        <w:t>（三）专业知识</w:t>
      </w:r>
    </w:p>
    <w:p w:rsidR="00053F18" w:rsidRPr="00BC6D8E" w:rsidRDefault="00053F18" w:rsidP="00715E75">
      <w:pPr>
        <w:widowControl/>
        <w:adjustRightInd w:val="0"/>
        <w:spacing w:line="360" w:lineRule="auto"/>
        <w:ind w:firstLineChars="200" w:firstLine="420"/>
        <w:rPr>
          <w:rFonts w:ascii="宋体" w:cs="仿宋"/>
          <w:color w:val="000000"/>
          <w:szCs w:val="21"/>
        </w:rPr>
      </w:pPr>
      <w:r w:rsidRPr="00BC6D8E">
        <w:rPr>
          <w:rFonts w:ascii="宋体" w:hAnsi="宋体" w:cs="仿宋" w:hint="eastAsia"/>
          <w:color w:val="000000"/>
          <w:szCs w:val="21"/>
        </w:rPr>
        <w:t>目的：重点考察选手的戏曲史论基本知识。</w:t>
      </w:r>
    </w:p>
    <w:p w:rsidR="00053F18" w:rsidRPr="00BC6D8E" w:rsidRDefault="00053F18" w:rsidP="00715E75">
      <w:pPr>
        <w:widowControl/>
        <w:adjustRightInd w:val="0"/>
        <w:spacing w:line="360" w:lineRule="auto"/>
        <w:ind w:firstLineChars="200" w:firstLine="420"/>
        <w:rPr>
          <w:rFonts w:ascii="宋体" w:cs="仿宋"/>
          <w:color w:val="000000"/>
          <w:szCs w:val="21"/>
        </w:rPr>
      </w:pPr>
      <w:r w:rsidRPr="00BC6D8E">
        <w:rPr>
          <w:rFonts w:ascii="宋体" w:hAnsi="宋体" w:cs="仿宋" w:hint="eastAsia"/>
          <w:color w:val="000000"/>
          <w:szCs w:val="21"/>
        </w:rPr>
        <w:t>时间：限</w:t>
      </w:r>
      <w:r w:rsidRPr="00BC6D8E">
        <w:rPr>
          <w:rFonts w:ascii="宋体" w:hAnsi="宋体" w:cs="仿宋"/>
          <w:color w:val="000000"/>
          <w:szCs w:val="21"/>
        </w:rPr>
        <w:t>2</w:t>
      </w:r>
      <w:r w:rsidRPr="00BC6D8E">
        <w:rPr>
          <w:rFonts w:ascii="宋体" w:hAnsi="宋体" w:cs="仿宋" w:hint="eastAsia"/>
          <w:color w:val="000000"/>
          <w:szCs w:val="21"/>
        </w:rPr>
        <w:t>分钟内回答。</w:t>
      </w:r>
    </w:p>
    <w:p w:rsidR="00053F18" w:rsidRPr="00BC6D8E" w:rsidRDefault="00053F18" w:rsidP="00715E75">
      <w:pPr>
        <w:widowControl/>
        <w:adjustRightInd w:val="0"/>
        <w:spacing w:line="360" w:lineRule="auto"/>
        <w:ind w:firstLineChars="200" w:firstLine="420"/>
        <w:rPr>
          <w:rFonts w:ascii="宋体" w:cs="仿宋"/>
          <w:color w:val="000000"/>
          <w:szCs w:val="21"/>
        </w:rPr>
      </w:pPr>
      <w:r w:rsidRPr="00BC6D8E">
        <w:rPr>
          <w:rFonts w:ascii="宋体" w:hAnsi="宋体" w:cs="仿宋" w:hint="eastAsia"/>
          <w:color w:val="000000"/>
          <w:szCs w:val="21"/>
        </w:rPr>
        <w:t>要求：选手现场随机抽取</w:t>
      </w:r>
      <w:r w:rsidRPr="00BC6D8E">
        <w:rPr>
          <w:rFonts w:ascii="宋体" w:hAnsi="宋体" w:cs="仿宋"/>
          <w:color w:val="000000"/>
          <w:szCs w:val="21"/>
        </w:rPr>
        <w:t>2</w:t>
      </w:r>
      <w:r w:rsidRPr="00BC6D8E">
        <w:rPr>
          <w:rFonts w:ascii="宋体" w:hAnsi="宋体" w:cs="仿宋" w:hint="eastAsia"/>
          <w:color w:val="000000"/>
          <w:szCs w:val="21"/>
        </w:rPr>
        <w:t>道题目。选手独立回答。</w:t>
      </w:r>
    </w:p>
    <w:p w:rsidR="00053F18" w:rsidRPr="00E45A86" w:rsidRDefault="00053F18" w:rsidP="00715E75">
      <w:pPr>
        <w:widowControl/>
        <w:spacing w:line="360" w:lineRule="auto"/>
        <w:ind w:firstLineChars="200" w:firstLine="420"/>
        <w:rPr>
          <w:rFonts w:ascii="黑体" w:eastAsia="黑体" w:hAnsi="黑体" w:cs="仿宋"/>
          <w:color w:val="000000"/>
          <w:szCs w:val="21"/>
        </w:rPr>
      </w:pPr>
      <w:r w:rsidRPr="00E45A86">
        <w:rPr>
          <w:rFonts w:ascii="黑体" w:eastAsia="黑体" w:hAnsi="黑体" w:cs="仿宋" w:hint="eastAsia"/>
          <w:color w:val="000000"/>
          <w:szCs w:val="21"/>
        </w:rPr>
        <w:t>三、比赛方式</w:t>
      </w:r>
    </w:p>
    <w:p w:rsidR="00053F18" w:rsidRPr="00BC6D8E" w:rsidRDefault="00053F18" w:rsidP="00715E75">
      <w:pPr>
        <w:widowControl/>
        <w:adjustRightInd w:val="0"/>
        <w:spacing w:line="360" w:lineRule="auto"/>
        <w:ind w:firstLineChars="200" w:firstLine="420"/>
        <w:rPr>
          <w:rFonts w:ascii="宋体" w:cs="仿宋"/>
          <w:color w:val="000000"/>
          <w:szCs w:val="21"/>
        </w:rPr>
      </w:pPr>
      <w:r w:rsidRPr="00BC6D8E">
        <w:rPr>
          <w:rFonts w:ascii="宋体" w:hAnsi="宋体" w:cs="仿宋" w:hint="eastAsia"/>
          <w:color w:val="000000"/>
          <w:szCs w:val="21"/>
        </w:rPr>
        <w:t>本赛项为个人项目。</w:t>
      </w:r>
      <w:r w:rsidRPr="00BC6D8E">
        <w:rPr>
          <w:rFonts w:ascii="宋体" w:hAnsi="宋体" w:cs="仿宋"/>
          <w:color w:val="000000"/>
          <w:szCs w:val="21"/>
        </w:rPr>
        <w:t xml:space="preserve"> </w:t>
      </w:r>
    </w:p>
    <w:p w:rsidR="00053F18" w:rsidRPr="00E45A86" w:rsidRDefault="00053F18" w:rsidP="00715E75">
      <w:pPr>
        <w:spacing w:line="360" w:lineRule="auto"/>
        <w:ind w:firstLineChars="200" w:firstLine="420"/>
        <w:rPr>
          <w:rFonts w:ascii="黑体" w:eastAsia="黑体" w:hAnsi="黑体" w:cs="仿宋"/>
          <w:color w:val="000000"/>
          <w:szCs w:val="21"/>
        </w:rPr>
      </w:pPr>
      <w:r w:rsidRPr="00E45A86">
        <w:rPr>
          <w:rFonts w:ascii="黑体" w:eastAsia="黑体" w:hAnsi="黑体" w:cs="仿宋" w:hint="eastAsia"/>
          <w:color w:val="000000"/>
          <w:szCs w:val="21"/>
        </w:rPr>
        <w:t>四、比赛试题</w:t>
      </w:r>
    </w:p>
    <w:p w:rsidR="00053F18" w:rsidRPr="00BC6D8E" w:rsidRDefault="00053F18" w:rsidP="00715E75">
      <w:pPr>
        <w:widowControl/>
        <w:adjustRightInd w:val="0"/>
        <w:spacing w:line="360" w:lineRule="auto"/>
        <w:ind w:firstLineChars="200" w:firstLine="420"/>
        <w:rPr>
          <w:rFonts w:ascii="宋体" w:cs="仿宋"/>
          <w:color w:val="000000"/>
          <w:szCs w:val="21"/>
        </w:rPr>
      </w:pPr>
      <w:r w:rsidRPr="00BC6D8E">
        <w:rPr>
          <w:rFonts w:ascii="宋体" w:hAnsi="宋体" w:cs="仿宋" w:hint="eastAsia"/>
          <w:color w:val="000000"/>
          <w:szCs w:val="21"/>
        </w:rPr>
        <w:t>竞赛内容中把子套路、基功武功、专业知识均以题库形式公开试题。题库将通过网络平台公布。</w:t>
      </w:r>
    </w:p>
    <w:p w:rsidR="00053F18" w:rsidRPr="00E45A86" w:rsidRDefault="00053F18" w:rsidP="00715E75">
      <w:pPr>
        <w:widowControl/>
        <w:spacing w:line="360" w:lineRule="auto"/>
        <w:ind w:firstLineChars="200" w:firstLine="420"/>
        <w:rPr>
          <w:rFonts w:ascii="黑体" w:eastAsia="黑体" w:hAnsi="黑体" w:cs="仿宋"/>
          <w:color w:val="000000"/>
          <w:szCs w:val="21"/>
        </w:rPr>
      </w:pPr>
      <w:r w:rsidRPr="00E45A86">
        <w:rPr>
          <w:rFonts w:ascii="黑体" w:eastAsia="黑体" w:hAnsi="黑体" w:cs="仿宋" w:hint="eastAsia"/>
          <w:color w:val="000000"/>
          <w:szCs w:val="21"/>
        </w:rPr>
        <w:t>五、比赛规则</w:t>
      </w:r>
    </w:p>
    <w:p w:rsidR="00053F18" w:rsidRPr="00BC6D8E" w:rsidRDefault="00053F18" w:rsidP="00715E75">
      <w:pPr>
        <w:widowControl/>
        <w:adjustRightInd w:val="0"/>
        <w:spacing w:line="360" w:lineRule="auto"/>
        <w:ind w:firstLineChars="200" w:firstLine="420"/>
        <w:rPr>
          <w:rFonts w:ascii="宋体" w:cs="仿宋"/>
          <w:color w:val="000000"/>
          <w:szCs w:val="21"/>
        </w:rPr>
      </w:pPr>
      <w:r w:rsidRPr="00BC6D8E">
        <w:rPr>
          <w:rFonts w:ascii="宋体" w:hAnsi="宋体" w:cs="仿宋" w:hint="eastAsia"/>
          <w:color w:val="000000"/>
          <w:szCs w:val="21"/>
        </w:rPr>
        <w:t>（一）基本功法和剧目表演比赛，选手可使用伴奏碟或现场伴奏，一经确定不得更改。</w:t>
      </w:r>
    </w:p>
    <w:p w:rsidR="00053F18" w:rsidRPr="00BC6D8E" w:rsidRDefault="00053F18" w:rsidP="00715E75">
      <w:pPr>
        <w:spacing w:line="360" w:lineRule="auto"/>
        <w:ind w:firstLineChars="200" w:firstLine="420"/>
        <w:rPr>
          <w:rFonts w:ascii="宋体" w:cs="仿宋"/>
          <w:color w:val="000000"/>
          <w:szCs w:val="21"/>
        </w:rPr>
      </w:pPr>
      <w:r w:rsidRPr="00BC6D8E">
        <w:rPr>
          <w:rFonts w:ascii="宋体" w:hAnsi="宋体" w:cs="仿宋" w:hint="eastAsia"/>
          <w:color w:val="000000"/>
          <w:szCs w:val="21"/>
        </w:rPr>
        <w:t>伴奏碟须自行制作成音乐文件（统一为</w:t>
      </w:r>
      <w:r w:rsidRPr="00BC6D8E">
        <w:rPr>
          <w:rFonts w:ascii="宋体" w:hAnsi="宋体" w:cs="仿宋"/>
          <w:color w:val="000000"/>
          <w:szCs w:val="21"/>
        </w:rPr>
        <w:t>MP3</w:t>
      </w:r>
      <w:r w:rsidRPr="00BC6D8E">
        <w:rPr>
          <w:rFonts w:ascii="宋体" w:hAnsi="宋体" w:cs="仿宋" w:hint="eastAsia"/>
          <w:color w:val="000000"/>
          <w:szCs w:val="21"/>
        </w:rPr>
        <w:t>格式），于赛前上传至指定邮箱</w:t>
      </w:r>
      <w:r w:rsidRPr="00BC6D8E">
        <w:rPr>
          <w:rFonts w:ascii="宋体" w:hAnsi="宋体" w:cs="仿宋"/>
          <w:color w:val="000000"/>
          <w:szCs w:val="21"/>
        </w:rPr>
        <w:t>jzszyjsxxds@126.com</w:t>
      </w:r>
    </w:p>
    <w:p w:rsidR="00053F18" w:rsidRPr="00BC6D8E" w:rsidRDefault="00053F18" w:rsidP="00715E75">
      <w:pPr>
        <w:widowControl/>
        <w:adjustRightInd w:val="0"/>
        <w:spacing w:line="360" w:lineRule="auto"/>
        <w:ind w:firstLineChars="200" w:firstLine="420"/>
        <w:rPr>
          <w:rFonts w:ascii="宋体" w:cs="仿宋"/>
          <w:color w:val="000000"/>
          <w:szCs w:val="21"/>
        </w:rPr>
      </w:pPr>
      <w:r w:rsidRPr="00BC6D8E">
        <w:rPr>
          <w:rFonts w:ascii="宋体" w:hAnsi="宋体" w:cs="仿宋" w:hint="eastAsia"/>
          <w:color w:val="000000"/>
          <w:szCs w:val="21"/>
        </w:rPr>
        <w:t>（二）基本功法、剧目表演的助演人员，须为同一学校在校生。</w:t>
      </w:r>
    </w:p>
    <w:p w:rsidR="00053F18" w:rsidRPr="00BC6D8E" w:rsidRDefault="00053F18" w:rsidP="00715E75">
      <w:pPr>
        <w:widowControl/>
        <w:adjustRightInd w:val="0"/>
        <w:spacing w:line="360" w:lineRule="auto"/>
        <w:ind w:firstLineChars="200" w:firstLine="420"/>
        <w:rPr>
          <w:rFonts w:ascii="宋体" w:cs="仿宋"/>
          <w:color w:val="000000"/>
          <w:szCs w:val="21"/>
        </w:rPr>
      </w:pPr>
      <w:r w:rsidRPr="00BC6D8E">
        <w:rPr>
          <w:rFonts w:ascii="宋体" w:hAnsi="宋体" w:cs="仿宋" w:hint="eastAsia"/>
          <w:color w:val="000000"/>
          <w:szCs w:val="21"/>
        </w:rPr>
        <w:t>（三）基本功法参赛选手一律穿练功服（自备）。</w:t>
      </w:r>
    </w:p>
    <w:p w:rsidR="00053F18" w:rsidRPr="00BC6D8E" w:rsidRDefault="00053F18" w:rsidP="00715E75">
      <w:pPr>
        <w:widowControl/>
        <w:adjustRightInd w:val="0"/>
        <w:spacing w:line="360" w:lineRule="auto"/>
        <w:ind w:firstLineChars="200" w:firstLine="420"/>
        <w:rPr>
          <w:rFonts w:ascii="宋体" w:cs="仿宋"/>
          <w:color w:val="000000"/>
          <w:szCs w:val="21"/>
        </w:rPr>
      </w:pPr>
      <w:r w:rsidRPr="00BC6D8E">
        <w:rPr>
          <w:rFonts w:ascii="宋体" w:hAnsi="宋体" w:cs="仿宋" w:hint="eastAsia"/>
          <w:color w:val="000000"/>
          <w:szCs w:val="21"/>
        </w:rPr>
        <w:t>（四）所有比赛项目均须在规定时间内完成，少时、超时或缺项将扣分。每项均按照少时、超时</w:t>
      </w:r>
      <w:r w:rsidRPr="00BC6D8E">
        <w:rPr>
          <w:rFonts w:ascii="宋体" w:hAnsi="宋体" w:cs="仿宋"/>
          <w:color w:val="000000"/>
          <w:szCs w:val="21"/>
        </w:rPr>
        <w:t>1</w:t>
      </w:r>
      <w:r w:rsidRPr="00BC6D8E">
        <w:rPr>
          <w:rFonts w:ascii="宋体" w:hAnsi="宋体" w:cs="仿宋" w:hint="eastAsia"/>
          <w:color w:val="000000"/>
          <w:szCs w:val="21"/>
        </w:rPr>
        <w:t>分钟以内（含</w:t>
      </w:r>
      <w:r w:rsidRPr="00BC6D8E">
        <w:rPr>
          <w:rFonts w:ascii="宋体" w:hAnsi="宋体" w:cs="仿宋"/>
          <w:color w:val="000000"/>
          <w:szCs w:val="21"/>
        </w:rPr>
        <w:t>1</w:t>
      </w:r>
      <w:r w:rsidRPr="00BC6D8E">
        <w:rPr>
          <w:rFonts w:ascii="宋体" w:hAnsi="宋体" w:cs="仿宋" w:hint="eastAsia"/>
          <w:color w:val="000000"/>
          <w:szCs w:val="21"/>
        </w:rPr>
        <w:t>分钟）扣</w:t>
      </w:r>
      <w:r w:rsidRPr="00BC6D8E">
        <w:rPr>
          <w:rFonts w:ascii="宋体" w:hAnsi="宋体" w:cs="仿宋"/>
          <w:color w:val="000000"/>
          <w:szCs w:val="21"/>
        </w:rPr>
        <w:t>3</w:t>
      </w:r>
      <w:r w:rsidRPr="00BC6D8E">
        <w:rPr>
          <w:rFonts w:ascii="宋体" w:hAnsi="宋体" w:cs="仿宋" w:hint="eastAsia"/>
          <w:color w:val="000000"/>
          <w:szCs w:val="21"/>
        </w:rPr>
        <w:t>分，少时、超时</w:t>
      </w:r>
      <w:r w:rsidRPr="00BC6D8E">
        <w:rPr>
          <w:rFonts w:ascii="宋体" w:hAnsi="宋体" w:cs="仿宋"/>
          <w:color w:val="000000"/>
          <w:szCs w:val="21"/>
        </w:rPr>
        <w:t>1</w:t>
      </w:r>
      <w:r w:rsidRPr="00BC6D8E">
        <w:rPr>
          <w:rFonts w:ascii="宋体" w:hAnsi="宋体" w:cs="仿宋" w:hint="eastAsia"/>
          <w:color w:val="000000"/>
          <w:szCs w:val="21"/>
        </w:rPr>
        <w:t>分钟以上扣</w:t>
      </w:r>
      <w:r w:rsidRPr="00BC6D8E">
        <w:rPr>
          <w:rFonts w:ascii="宋体" w:hAnsi="宋体" w:cs="仿宋"/>
          <w:color w:val="000000"/>
          <w:szCs w:val="21"/>
        </w:rPr>
        <w:t>5</w:t>
      </w:r>
      <w:r w:rsidRPr="00BC6D8E">
        <w:rPr>
          <w:rFonts w:ascii="宋体" w:hAnsi="宋体" w:cs="仿宋" w:hint="eastAsia"/>
          <w:color w:val="000000"/>
          <w:szCs w:val="21"/>
        </w:rPr>
        <w:t>分的标准执行。</w:t>
      </w:r>
    </w:p>
    <w:p w:rsidR="00053F18" w:rsidRPr="00E45A86" w:rsidRDefault="00053F18" w:rsidP="00715E75">
      <w:pPr>
        <w:widowControl/>
        <w:spacing w:line="360" w:lineRule="auto"/>
        <w:ind w:firstLineChars="200" w:firstLine="420"/>
        <w:rPr>
          <w:rFonts w:ascii="黑体" w:eastAsia="黑体" w:hAnsi="黑体" w:cs="仿宋"/>
          <w:color w:val="000000"/>
          <w:szCs w:val="21"/>
        </w:rPr>
      </w:pPr>
      <w:r w:rsidRPr="00E45A86">
        <w:rPr>
          <w:rFonts w:ascii="黑体" w:eastAsia="黑体" w:hAnsi="黑体" w:cs="仿宋" w:hint="eastAsia"/>
          <w:color w:val="000000"/>
          <w:szCs w:val="21"/>
        </w:rPr>
        <w:t>六、成绩评定</w:t>
      </w:r>
    </w:p>
    <w:p w:rsidR="00053F18" w:rsidRPr="00BC6D8E" w:rsidRDefault="00053F18" w:rsidP="00715E75">
      <w:pPr>
        <w:widowControl/>
        <w:spacing w:line="360" w:lineRule="auto"/>
        <w:ind w:firstLineChars="200" w:firstLine="422"/>
        <w:rPr>
          <w:rFonts w:ascii="宋体" w:cs="仿宋"/>
          <w:b/>
          <w:color w:val="000000"/>
          <w:szCs w:val="21"/>
        </w:rPr>
      </w:pPr>
      <w:r w:rsidRPr="00BC6D8E">
        <w:rPr>
          <w:rFonts w:ascii="宋体" w:hAnsi="宋体" w:cs="仿宋" w:hint="eastAsia"/>
          <w:b/>
          <w:color w:val="000000"/>
          <w:szCs w:val="21"/>
        </w:rPr>
        <w:t>（一）评分标准</w:t>
      </w:r>
    </w:p>
    <w:p w:rsidR="00053F18" w:rsidRPr="00BC6D8E" w:rsidRDefault="00053F18" w:rsidP="00715E75">
      <w:pPr>
        <w:widowControl/>
        <w:spacing w:line="360" w:lineRule="auto"/>
        <w:ind w:firstLineChars="200" w:firstLine="420"/>
        <w:rPr>
          <w:rFonts w:ascii="宋体" w:cs="仿宋"/>
          <w:color w:val="000000"/>
          <w:kern w:val="0"/>
          <w:szCs w:val="21"/>
        </w:rPr>
      </w:pPr>
      <w:r w:rsidRPr="00BC6D8E">
        <w:rPr>
          <w:rFonts w:ascii="宋体" w:hAnsi="宋体" w:cs="仿宋"/>
          <w:color w:val="000000"/>
          <w:szCs w:val="21"/>
        </w:rPr>
        <w:t>1.</w:t>
      </w:r>
      <w:r w:rsidRPr="00BC6D8E">
        <w:rPr>
          <w:rFonts w:ascii="宋体" w:hAnsi="宋体" w:cs="仿宋" w:hint="eastAsia"/>
          <w:color w:val="000000"/>
          <w:kern w:val="0"/>
          <w:szCs w:val="21"/>
        </w:rPr>
        <w:t>分值权重</w:t>
      </w:r>
    </w:p>
    <w:p w:rsidR="00053F18" w:rsidRPr="00BC6D8E" w:rsidRDefault="00053F18" w:rsidP="00715E75">
      <w:pPr>
        <w:widowControl/>
        <w:adjustRightInd w:val="0"/>
        <w:spacing w:line="360" w:lineRule="auto"/>
        <w:ind w:firstLineChars="200" w:firstLine="420"/>
        <w:rPr>
          <w:rFonts w:ascii="宋体" w:cs="仿宋"/>
          <w:color w:val="000000"/>
          <w:szCs w:val="21"/>
        </w:rPr>
      </w:pPr>
      <w:r w:rsidRPr="00BC6D8E">
        <w:rPr>
          <w:rFonts w:ascii="宋体" w:hAnsi="宋体" w:cs="仿宋" w:hint="eastAsia"/>
          <w:color w:val="000000"/>
          <w:szCs w:val="21"/>
        </w:rPr>
        <w:t>基本功法考察占总成绩的</w:t>
      </w:r>
      <w:r w:rsidRPr="00BC6D8E">
        <w:rPr>
          <w:rFonts w:ascii="宋体" w:hAnsi="宋体" w:cs="仿宋"/>
          <w:color w:val="000000"/>
          <w:szCs w:val="21"/>
        </w:rPr>
        <w:t>40</w:t>
      </w:r>
      <w:r w:rsidRPr="00BC6D8E">
        <w:rPr>
          <w:rFonts w:ascii="宋体" w:hAnsi="宋体" w:cs="仿宋" w:hint="eastAsia"/>
          <w:color w:val="000000"/>
          <w:szCs w:val="21"/>
        </w:rPr>
        <w:t>％（其中文行选手唱、念占此项分值权重的</w:t>
      </w:r>
      <w:r w:rsidRPr="00BC6D8E">
        <w:rPr>
          <w:rFonts w:ascii="宋体" w:hAnsi="宋体" w:cs="仿宋"/>
          <w:color w:val="000000"/>
          <w:szCs w:val="21"/>
        </w:rPr>
        <w:t>70</w:t>
      </w:r>
      <w:r w:rsidRPr="00BC6D8E">
        <w:rPr>
          <w:rFonts w:ascii="宋体" w:hAnsi="宋体" w:cs="仿宋" w:hint="eastAsia"/>
          <w:color w:val="000000"/>
          <w:szCs w:val="21"/>
        </w:rPr>
        <w:t>％，做、打占</w:t>
      </w:r>
      <w:r w:rsidRPr="00BC6D8E">
        <w:rPr>
          <w:rFonts w:ascii="宋体" w:hAnsi="宋体" w:cs="仿宋"/>
          <w:color w:val="000000"/>
          <w:szCs w:val="21"/>
        </w:rPr>
        <w:t>30</w:t>
      </w:r>
      <w:r w:rsidRPr="00BC6D8E">
        <w:rPr>
          <w:rFonts w:ascii="宋体" w:hAnsi="宋体" w:cs="仿宋" w:hint="eastAsia"/>
          <w:color w:val="000000"/>
          <w:szCs w:val="21"/>
        </w:rPr>
        <w:t>％；武行选手唱、念占此项分值权重的</w:t>
      </w:r>
      <w:r w:rsidRPr="00BC6D8E">
        <w:rPr>
          <w:rFonts w:ascii="宋体" w:hAnsi="宋体" w:cs="仿宋"/>
          <w:color w:val="000000"/>
          <w:szCs w:val="21"/>
        </w:rPr>
        <w:t>30</w:t>
      </w:r>
      <w:r w:rsidRPr="00BC6D8E">
        <w:rPr>
          <w:rFonts w:ascii="宋体" w:hAnsi="宋体" w:cs="仿宋" w:hint="eastAsia"/>
          <w:color w:val="000000"/>
          <w:szCs w:val="21"/>
        </w:rPr>
        <w:t>％，做、打占</w:t>
      </w:r>
      <w:r w:rsidRPr="00BC6D8E">
        <w:rPr>
          <w:rFonts w:ascii="宋体" w:hAnsi="宋体" w:cs="仿宋"/>
          <w:color w:val="000000"/>
          <w:szCs w:val="21"/>
        </w:rPr>
        <w:t>70</w:t>
      </w:r>
      <w:r w:rsidRPr="00BC6D8E">
        <w:rPr>
          <w:rFonts w:ascii="宋体" w:hAnsi="宋体" w:cs="仿宋" w:hint="eastAsia"/>
          <w:color w:val="000000"/>
          <w:szCs w:val="21"/>
        </w:rPr>
        <w:t>％）；剧目表演占总成绩的</w:t>
      </w:r>
      <w:r w:rsidRPr="00BC6D8E">
        <w:rPr>
          <w:rFonts w:ascii="宋体" w:hAnsi="宋体" w:cs="仿宋"/>
          <w:color w:val="000000"/>
          <w:szCs w:val="21"/>
        </w:rPr>
        <w:t>55</w:t>
      </w:r>
      <w:r w:rsidRPr="00BC6D8E">
        <w:rPr>
          <w:rFonts w:ascii="宋体" w:hAnsi="宋体" w:cs="仿宋" w:hint="eastAsia"/>
          <w:color w:val="000000"/>
          <w:szCs w:val="21"/>
        </w:rPr>
        <w:t>％；知识素质考察占总成绩的</w:t>
      </w:r>
      <w:r w:rsidRPr="00BC6D8E">
        <w:rPr>
          <w:rFonts w:ascii="宋体" w:hAnsi="宋体" w:cs="仿宋"/>
          <w:color w:val="000000"/>
          <w:szCs w:val="21"/>
        </w:rPr>
        <w:t>5</w:t>
      </w:r>
      <w:r w:rsidRPr="00BC6D8E">
        <w:rPr>
          <w:rFonts w:ascii="宋体" w:hAnsi="宋体" w:cs="仿宋" w:hint="eastAsia"/>
          <w:color w:val="000000"/>
          <w:szCs w:val="21"/>
        </w:rPr>
        <w:t>％。</w:t>
      </w:r>
    </w:p>
    <w:p w:rsidR="00053F18" w:rsidRPr="00BC6D8E" w:rsidRDefault="00053F18" w:rsidP="00715E75">
      <w:pPr>
        <w:widowControl/>
        <w:spacing w:line="360" w:lineRule="auto"/>
        <w:ind w:firstLineChars="200" w:firstLine="420"/>
        <w:rPr>
          <w:rFonts w:ascii="宋体" w:cs="仿宋"/>
          <w:b/>
          <w:color w:val="000000"/>
          <w:szCs w:val="21"/>
        </w:rPr>
      </w:pPr>
      <w:r w:rsidRPr="00BC6D8E">
        <w:rPr>
          <w:rFonts w:ascii="宋体" w:hAnsi="宋体" w:cs="仿宋"/>
          <w:bCs/>
          <w:color w:val="000000"/>
          <w:szCs w:val="21"/>
        </w:rPr>
        <w:t>2.</w:t>
      </w:r>
      <w:r w:rsidRPr="00BC6D8E">
        <w:rPr>
          <w:rFonts w:ascii="宋体" w:hAnsi="宋体" w:cs="仿宋" w:hint="eastAsia"/>
          <w:bCs/>
          <w:color w:val="000000"/>
          <w:szCs w:val="21"/>
        </w:rPr>
        <w:t>基本功法</w:t>
      </w:r>
    </w:p>
    <w:p w:rsidR="00053F18" w:rsidRPr="00BC6D8E" w:rsidRDefault="00053F18" w:rsidP="00715E75">
      <w:pPr>
        <w:widowControl/>
        <w:spacing w:line="360" w:lineRule="auto"/>
        <w:ind w:firstLineChars="200" w:firstLine="420"/>
        <w:rPr>
          <w:rFonts w:ascii="宋体" w:cs="仿宋"/>
          <w:bCs/>
          <w:color w:val="000000"/>
          <w:kern w:val="0"/>
          <w:szCs w:val="21"/>
        </w:rPr>
      </w:pPr>
      <w:r w:rsidRPr="00BC6D8E">
        <w:rPr>
          <w:rFonts w:ascii="宋体" w:hAnsi="宋体" w:cs="仿宋" w:hint="eastAsia"/>
          <w:bCs/>
          <w:color w:val="000000"/>
          <w:kern w:val="0"/>
          <w:szCs w:val="21"/>
        </w:rPr>
        <w:t>（</w:t>
      </w:r>
      <w:r w:rsidRPr="00BC6D8E">
        <w:rPr>
          <w:rFonts w:ascii="宋体" w:hAnsi="宋体" w:cs="仿宋"/>
          <w:bCs/>
          <w:color w:val="000000"/>
          <w:kern w:val="0"/>
          <w:szCs w:val="21"/>
        </w:rPr>
        <w:t>1</w:t>
      </w:r>
      <w:r w:rsidRPr="00BC6D8E">
        <w:rPr>
          <w:rFonts w:ascii="宋体" w:hAnsi="宋体" w:cs="仿宋" w:hint="eastAsia"/>
          <w:bCs/>
          <w:color w:val="000000"/>
          <w:kern w:val="0"/>
          <w:szCs w:val="21"/>
        </w:rPr>
        <w:t>）唱、念：演唱字正腔圆、节奏准确、以字生腔、以情带声；念白吐字清晰、尖团分明、抑扬顿挫、舒缓有度。</w:t>
      </w:r>
    </w:p>
    <w:p w:rsidR="00053F18" w:rsidRPr="00BC6D8E" w:rsidRDefault="00053F18" w:rsidP="00715E75">
      <w:pPr>
        <w:widowControl/>
        <w:spacing w:line="360" w:lineRule="auto"/>
        <w:ind w:firstLineChars="200" w:firstLine="420"/>
        <w:rPr>
          <w:rFonts w:ascii="宋体" w:cs="仿宋"/>
          <w:bCs/>
          <w:color w:val="000000"/>
          <w:kern w:val="0"/>
          <w:szCs w:val="21"/>
        </w:rPr>
      </w:pPr>
      <w:r w:rsidRPr="00BC6D8E">
        <w:rPr>
          <w:rFonts w:ascii="宋体" w:hAnsi="宋体" w:cs="仿宋" w:hint="eastAsia"/>
          <w:bCs/>
          <w:color w:val="000000"/>
          <w:kern w:val="0"/>
          <w:szCs w:val="21"/>
        </w:rPr>
        <w:t>（</w:t>
      </w:r>
      <w:r w:rsidRPr="00BC6D8E">
        <w:rPr>
          <w:rFonts w:ascii="宋体" w:hAnsi="宋体" w:cs="仿宋"/>
          <w:bCs/>
          <w:color w:val="000000"/>
          <w:kern w:val="0"/>
          <w:szCs w:val="21"/>
        </w:rPr>
        <w:t>2</w:t>
      </w:r>
      <w:r w:rsidRPr="00BC6D8E">
        <w:rPr>
          <w:rFonts w:ascii="宋体" w:hAnsi="宋体" w:cs="仿宋" w:hint="eastAsia"/>
          <w:bCs/>
          <w:color w:val="000000"/>
          <w:kern w:val="0"/>
          <w:szCs w:val="21"/>
        </w:rPr>
        <w:t>）做：身段规范、动作到位、优美流畅、传情达意。</w:t>
      </w:r>
    </w:p>
    <w:p w:rsidR="00053F18" w:rsidRPr="00BC6D8E" w:rsidRDefault="00053F18" w:rsidP="00715E75">
      <w:pPr>
        <w:widowControl/>
        <w:spacing w:line="360" w:lineRule="auto"/>
        <w:ind w:firstLineChars="200" w:firstLine="420"/>
        <w:rPr>
          <w:rFonts w:ascii="宋体" w:cs="仿宋"/>
          <w:color w:val="000000"/>
          <w:kern w:val="0"/>
          <w:szCs w:val="21"/>
        </w:rPr>
      </w:pPr>
      <w:r w:rsidRPr="00BC6D8E">
        <w:rPr>
          <w:rFonts w:ascii="宋体" w:hAnsi="宋体" w:cs="仿宋" w:hint="eastAsia"/>
          <w:bCs/>
          <w:color w:val="000000"/>
          <w:kern w:val="0"/>
          <w:szCs w:val="21"/>
        </w:rPr>
        <w:t>（</w:t>
      </w:r>
      <w:r w:rsidRPr="00BC6D8E">
        <w:rPr>
          <w:rFonts w:ascii="宋体" w:hAnsi="宋体" w:cs="仿宋"/>
          <w:bCs/>
          <w:color w:val="000000"/>
          <w:kern w:val="0"/>
          <w:szCs w:val="21"/>
        </w:rPr>
        <w:t>3</w:t>
      </w:r>
      <w:r w:rsidRPr="00BC6D8E">
        <w:rPr>
          <w:rFonts w:ascii="宋体" w:hAnsi="宋体" w:cs="仿宋" w:hint="eastAsia"/>
          <w:bCs/>
          <w:color w:val="000000"/>
          <w:kern w:val="0"/>
          <w:szCs w:val="21"/>
        </w:rPr>
        <w:t>）打：</w:t>
      </w:r>
      <w:r w:rsidRPr="00BC6D8E">
        <w:rPr>
          <w:rFonts w:ascii="宋体" w:hAnsi="宋体" w:cs="仿宋" w:hint="eastAsia"/>
          <w:color w:val="000000"/>
          <w:kern w:val="0"/>
          <w:szCs w:val="21"/>
        </w:rPr>
        <w:t>完成规定的把子套路与基功、武功动作，做到规范严谨、套路清晰、疾徐合理、张弛有度。</w:t>
      </w:r>
    </w:p>
    <w:p w:rsidR="00053F18" w:rsidRPr="00BC6D8E" w:rsidRDefault="00053F18" w:rsidP="00715E75">
      <w:pPr>
        <w:widowControl/>
        <w:spacing w:line="360" w:lineRule="auto"/>
        <w:ind w:firstLineChars="200" w:firstLine="420"/>
        <w:rPr>
          <w:rFonts w:ascii="宋体" w:cs="仿宋"/>
          <w:bCs/>
          <w:color w:val="000000"/>
          <w:szCs w:val="21"/>
        </w:rPr>
      </w:pPr>
      <w:r w:rsidRPr="00BC6D8E">
        <w:rPr>
          <w:rFonts w:ascii="宋体" w:hAnsi="宋体" w:cs="仿宋"/>
          <w:bCs/>
          <w:color w:val="000000"/>
          <w:szCs w:val="21"/>
        </w:rPr>
        <w:t>3.</w:t>
      </w:r>
      <w:r w:rsidRPr="00BC6D8E">
        <w:rPr>
          <w:rFonts w:ascii="宋体" w:hAnsi="宋体" w:cs="仿宋" w:hint="eastAsia"/>
          <w:bCs/>
          <w:color w:val="000000"/>
          <w:szCs w:val="21"/>
        </w:rPr>
        <w:t>剧目表演</w:t>
      </w:r>
    </w:p>
    <w:p w:rsidR="00053F18" w:rsidRPr="00BC6D8E" w:rsidRDefault="00053F18" w:rsidP="00715E75">
      <w:pPr>
        <w:widowControl/>
        <w:spacing w:line="360" w:lineRule="auto"/>
        <w:ind w:firstLineChars="200" w:firstLine="420"/>
        <w:rPr>
          <w:rFonts w:ascii="宋体" w:cs="仿宋"/>
          <w:bCs/>
          <w:color w:val="000000"/>
          <w:szCs w:val="21"/>
        </w:rPr>
      </w:pPr>
      <w:r w:rsidRPr="00BC6D8E">
        <w:rPr>
          <w:rFonts w:ascii="宋体" w:hAnsi="宋体" w:cs="仿宋" w:hint="eastAsia"/>
          <w:bCs/>
          <w:color w:val="000000"/>
          <w:szCs w:val="21"/>
        </w:rPr>
        <w:t>选手能</w:t>
      </w:r>
      <w:r w:rsidRPr="00BC6D8E">
        <w:rPr>
          <w:rFonts w:ascii="宋体" w:hAnsi="宋体" w:cs="仿宋" w:hint="eastAsia"/>
          <w:bCs/>
          <w:color w:val="000000"/>
          <w:kern w:val="0"/>
          <w:szCs w:val="21"/>
        </w:rPr>
        <w:t>综合运用戏曲表演唱、念、做、打基本功法，塑造鲜活的人物形象。</w:t>
      </w:r>
      <w:r w:rsidRPr="00BC6D8E">
        <w:rPr>
          <w:rFonts w:ascii="宋体" w:hAnsi="宋体" w:cs="仿宋" w:hint="eastAsia"/>
          <w:bCs/>
          <w:color w:val="000000"/>
          <w:szCs w:val="21"/>
        </w:rPr>
        <w:t>依据选手的专业素质、技术技巧、对作品的艺术表现能力和水平、以及作品的难度等因素综合评分。</w:t>
      </w:r>
    </w:p>
    <w:p w:rsidR="00053F18" w:rsidRPr="00BC6D8E" w:rsidRDefault="00053F18" w:rsidP="00715E75">
      <w:pPr>
        <w:widowControl/>
        <w:adjustRightInd w:val="0"/>
        <w:spacing w:line="360" w:lineRule="auto"/>
        <w:ind w:firstLineChars="200" w:firstLine="420"/>
        <w:rPr>
          <w:rFonts w:ascii="宋体" w:cs="仿宋"/>
          <w:bCs/>
          <w:color w:val="000000"/>
          <w:szCs w:val="21"/>
        </w:rPr>
      </w:pPr>
      <w:r w:rsidRPr="00BC6D8E">
        <w:rPr>
          <w:rFonts w:ascii="宋体" w:hAnsi="宋体" w:cs="仿宋"/>
          <w:bCs/>
          <w:color w:val="000000"/>
          <w:szCs w:val="21"/>
        </w:rPr>
        <w:t>4.</w:t>
      </w:r>
      <w:r w:rsidRPr="00BC6D8E">
        <w:rPr>
          <w:rFonts w:ascii="宋体" w:hAnsi="宋体" w:cs="仿宋" w:hint="eastAsia"/>
          <w:bCs/>
          <w:color w:val="000000"/>
          <w:szCs w:val="21"/>
        </w:rPr>
        <w:t>专业知识</w:t>
      </w:r>
    </w:p>
    <w:p w:rsidR="00053F18" w:rsidRPr="00BC6D8E" w:rsidRDefault="00053F18" w:rsidP="00715E75">
      <w:pPr>
        <w:widowControl/>
        <w:spacing w:line="360" w:lineRule="auto"/>
        <w:ind w:firstLineChars="200" w:firstLine="420"/>
        <w:rPr>
          <w:rFonts w:ascii="宋体" w:cs="仿宋"/>
          <w:color w:val="000000"/>
          <w:szCs w:val="21"/>
        </w:rPr>
      </w:pPr>
      <w:r w:rsidRPr="00BC6D8E">
        <w:rPr>
          <w:rFonts w:ascii="宋体" w:hAnsi="宋体" w:cs="仿宋" w:hint="eastAsia"/>
          <w:color w:val="000000"/>
          <w:szCs w:val="21"/>
        </w:rPr>
        <w:t>依据选手对戏曲知识试题回答的准确程度进行评分。</w:t>
      </w:r>
    </w:p>
    <w:p w:rsidR="00053F18" w:rsidRPr="00BC6D8E" w:rsidRDefault="00053F18" w:rsidP="00715E75">
      <w:pPr>
        <w:widowControl/>
        <w:spacing w:line="360" w:lineRule="auto"/>
        <w:ind w:firstLineChars="200" w:firstLine="422"/>
        <w:rPr>
          <w:rFonts w:ascii="宋体" w:cs="仿宋"/>
          <w:b/>
          <w:color w:val="000000"/>
          <w:szCs w:val="21"/>
        </w:rPr>
      </w:pPr>
      <w:r w:rsidRPr="00BC6D8E">
        <w:rPr>
          <w:rFonts w:ascii="宋体" w:hAnsi="宋体" w:cs="仿宋" w:hint="eastAsia"/>
          <w:b/>
          <w:color w:val="000000"/>
          <w:szCs w:val="21"/>
        </w:rPr>
        <w:t>（二）评分方法</w:t>
      </w:r>
    </w:p>
    <w:p w:rsidR="00053F18" w:rsidRPr="00BC6D8E" w:rsidRDefault="00053F18" w:rsidP="00715E75">
      <w:pPr>
        <w:widowControl/>
        <w:adjustRightInd w:val="0"/>
        <w:spacing w:line="360" w:lineRule="auto"/>
        <w:ind w:firstLineChars="200" w:firstLine="420"/>
        <w:rPr>
          <w:rFonts w:ascii="宋体" w:cs="仿宋"/>
          <w:color w:val="000000"/>
          <w:szCs w:val="21"/>
        </w:rPr>
      </w:pPr>
      <w:r w:rsidRPr="00BC6D8E">
        <w:rPr>
          <w:rFonts w:ascii="宋体" w:hAnsi="宋体" w:cs="仿宋"/>
          <w:color w:val="000000"/>
          <w:szCs w:val="21"/>
        </w:rPr>
        <w:t>1</w:t>
      </w:r>
      <w:r w:rsidRPr="00BC6D8E">
        <w:rPr>
          <w:rFonts w:ascii="宋体" w:hAnsi="宋体" w:cs="仿宋" w:hint="eastAsia"/>
          <w:color w:val="000000"/>
          <w:szCs w:val="21"/>
        </w:rPr>
        <w:t>．比赛评分遵循科学合理、切实严谨、公平公正的原则，既全面衡量，又突出重点；既重视基础水平和质量，又重视综合表现、应用和创造能力；专业性与职业性相结合。</w:t>
      </w:r>
    </w:p>
    <w:p w:rsidR="00053F18" w:rsidRPr="00BC6D8E" w:rsidRDefault="00053F18" w:rsidP="00715E75">
      <w:pPr>
        <w:adjustRightInd w:val="0"/>
        <w:spacing w:line="360" w:lineRule="auto"/>
        <w:ind w:firstLineChars="200" w:firstLine="420"/>
        <w:rPr>
          <w:rFonts w:ascii="宋体" w:cs="仿宋"/>
          <w:color w:val="000000"/>
          <w:szCs w:val="21"/>
        </w:rPr>
      </w:pPr>
      <w:r w:rsidRPr="00BC6D8E">
        <w:rPr>
          <w:rFonts w:ascii="宋体" w:hAnsi="宋体" w:cs="仿宋"/>
          <w:color w:val="000000"/>
          <w:szCs w:val="21"/>
        </w:rPr>
        <w:t>2</w:t>
      </w:r>
      <w:r w:rsidRPr="00BC6D8E">
        <w:rPr>
          <w:rFonts w:ascii="宋体" w:hAnsi="宋体" w:cs="仿宋" w:hint="eastAsia"/>
          <w:color w:val="000000"/>
          <w:szCs w:val="21"/>
        </w:rPr>
        <w:t>．评分采取由裁判员组成评审委员会现场集体评分的方法。每位评委按评分标准独立评分。</w:t>
      </w:r>
    </w:p>
    <w:p w:rsidR="00053F18" w:rsidRPr="00BC6D8E" w:rsidRDefault="00053F18" w:rsidP="00715E75">
      <w:pPr>
        <w:widowControl/>
        <w:adjustRightInd w:val="0"/>
        <w:spacing w:line="360" w:lineRule="auto"/>
        <w:ind w:firstLineChars="200" w:firstLine="420"/>
        <w:rPr>
          <w:rFonts w:ascii="宋体" w:cs="仿宋"/>
          <w:color w:val="000000"/>
          <w:szCs w:val="21"/>
        </w:rPr>
      </w:pPr>
      <w:r w:rsidRPr="00BC6D8E">
        <w:rPr>
          <w:rFonts w:ascii="宋体" w:hAnsi="宋体" w:cs="仿宋"/>
          <w:color w:val="000000"/>
          <w:szCs w:val="21"/>
        </w:rPr>
        <w:t>3</w:t>
      </w:r>
      <w:r w:rsidRPr="00BC6D8E">
        <w:rPr>
          <w:rFonts w:ascii="宋体" w:hAnsi="宋体" w:cs="仿宋" w:hint="eastAsia"/>
          <w:color w:val="000000"/>
          <w:szCs w:val="21"/>
        </w:rPr>
        <w:t>．分数采用百分制。每项比赛内容满分均为</w:t>
      </w:r>
      <w:r w:rsidRPr="00BC6D8E">
        <w:rPr>
          <w:rFonts w:ascii="宋体" w:hAnsi="宋体" w:cs="仿宋"/>
          <w:color w:val="000000"/>
          <w:szCs w:val="21"/>
        </w:rPr>
        <w:t>100</w:t>
      </w:r>
      <w:r w:rsidRPr="00BC6D8E">
        <w:rPr>
          <w:rFonts w:ascii="宋体" w:hAnsi="宋体" w:cs="仿宋" w:hint="eastAsia"/>
          <w:color w:val="000000"/>
          <w:szCs w:val="21"/>
        </w:rPr>
        <w:t>分。参赛选手的最后总得分成绩由每项比赛得分，按不同权重计算后相加而成。</w:t>
      </w:r>
    </w:p>
    <w:p w:rsidR="00053F18" w:rsidRPr="00BC6D8E" w:rsidRDefault="00053F18" w:rsidP="00715E75">
      <w:pPr>
        <w:widowControl/>
        <w:adjustRightInd w:val="0"/>
        <w:spacing w:line="360" w:lineRule="auto"/>
        <w:ind w:firstLineChars="200" w:firstLine="420"/>
        <w:rPr>
          <w:rFonts w:ascii="宋体" w:cs="仿宋"/>
          <w:color w:val="000000"/>
          <w:szCs w:val="21"/>
        </w:rPr>
      </w:pPr>
      <w:r w:rsidRPr="00BC6D8E">
        <w:rPr>
          <w:rFonts w:ascii="宋体" w:hAnsi="宋体" w:cs="仿宋"/>
          <w:color w:val="000000"/>
          <w:szCs w:val="21"/>
        </w:rPr>
        <w:t>4.</w:t>
      </w:r>
      <w:r w:rsidRPr="00BC6D8E">
        <w:rPr>
          <w:rFonts w:ascii="宋体" w:hAnsi="宋体" w:cs="仿宋" w:hint="eastAsia"/>
          <w:color w:val="000000"/>
          <w:szCs w:val="21"/>
        </w:rPr>
        <w:t>比赛成绩经裁判长审核，监督人员和裁判长共同签字方可对外公布。</w:t>
      </w:r>
    </w:p>
    <w:p w:rsidR="00053F18" w:rsidRPr="00E45A86" w:rsidRDefault="00053F18" w:rsidP="00715E75">
      <w:pPr>
        <w:widowControl/>
        <w:adjustRightInd w:val="0"/>
        <w:spacing w:line="360" w:lineRule="auto"/>
        <w:ind w:firstLineChars="200" w:firstLine="420"/>
        <w:rPr>
          <w:rFonts w:ascii="黑体" w:eastAsia="黑体" w:hAnsi="黑体" w:cs="仿宋"/>
          <w:color w:val="000000"/>
          <w:szCs w:val="21"/>
        </w:rPr>
      </w:pPr>
      <w:r w:rsidRPr="00E45A86">
        <w:rPr>
          <w:rFonts w:ascii="黑体" w:eastAsia="黑体" w:hAnsi="黑体" w:cs="仿宋" w:hint="eastAsia"/>
          <w:color w:val="000000"/>
          <w:szCs w:val="21"/>
        </w:rPr>
        <w:t>七、组队与报名</w:t>
      </w:r>
    </w:p>
    <w:p w:rsidR="00053F18" w:rsidRPr="00BC6D8E" w:rsidRDefault="00053F18" w:rsidP="00715E75">
      <w:pPr>
        <w:spacing w:line="360" w:lineRule="auto"/>
        <w:ind w:firstLineChars="200" w:firstLine="420"/>
        <w:rPr>
          <w:rFonts w:ascii="宋体" w:cs="仿宋"/>
          <w:color w:val="000000"/>
          <w:szCs w:val="21"/>
        </w:rPr>
      </w:pPr>
      <w:r w:rsidRPr="00BC6D8E">
        <w:rPr>
          <w:rFonts w:ascii="宋体" w:hAnsi="宋体" w:cs="仿宋" w:hint="eastAsia"/>
          <w:color w:val="000000"/>
          <w:kern w:val="0"/>
          <w:szCs w:val="21"/>
        </w:rPr>
        <w:t>以省辖市、省直管县为单位组队，各省属中等职业学校（高等学校中专部）单独组队</w:t>
      </w:r>
      <w:r w:rsidRPr="00BC6D8E">
        <w:rPr>
          <w:rFonts w:ascii="宋体" w:hAnsi="宋体" w:cs="仿宋" w:hint="eastAsia"/>
          <w:color w:val="000000"/>
          <w:szCs w:val="21"/>
        </w:rPr>
        <w:t>。</w:t>
      </w:r>
    </w:p>
    <w:p w:rsidR="00053F18" w:rsidRPr="00BC6D8E" w:rsidRDefault="00053F18" w:rsidP="00715E75">
      <w:pPr>
        <w:spacing w:line="360" w:lineRule="auto"/>
        <w:ind w:firstLineChars="200" w:firstLine="420"/>
        <w:rPr>
          <w:rFonts w:ascii="宋体" w:cs="仿宋"/>
          <w:color w:val="000000"/>
          <w:szCs w:val="21"/>
        </w:rPr>
      </w:pPr>
      <w:r w:rsidRPr="00BC6D8E">
        <w:rPr>
          <w:rFonts w:ascii="宋体" w:hAnsi="宋体" w:cs="仿宋" w:hint="eastAsia"/>
          <w:color w:val="000000"/>
          <w:szCs w:val="21"/>
        </w:rPr>
        <w:t>每省辖市可组织</w:t>
      </w:r>
      <w:r w:rsidRPr="00BC6D8E">
        <w:rPr>
          <w:rFonts w:ascii="宋体" w:hAnsi="宋体" w:cs="仿宋"/>
          <w:color w:val="000000"/>
          <w:szCs w:val="21"/>
        </w:rPr>
        <w:t>2</w:t>
      </w:r>
      <w:r w:rsidRPr="00BC6D8E">
        <w:rPr>
          <w:rFonts w:ascii="宋体" w:hAnsi="宋体" w:cs="仿宋" w:hint="eastAsia"/>
          <w:color w:val="000000"/>
          <w:szCs w:val="21"/>
        </w:rPr>
        <w:t>队参赛，每队限报</w:t>
      </w:r>
      <w:r w:rsidRPr="00BC6D8E">
        <w:rPr>
          <w:rFonts w:ascii="宋体" w:hAnsi="宋体" w:cs="仿宋"/>
          <w:color w:val="000000"/>
          <w:szCs w:val="21"/>
        </w:rPr>
        <w:t>2</w:t>
      </w:r>
      <w:r w:rsidRPr="00BC6D8E">
        <w:rPr>
          <w:rFonts w:ascii="宋体" w:hAnsi="宋体" w:cs="仿宋" w:hint="eastAsia"/>
          <w:color w:val="000000"/>
          <w:szCs w:val="21"/>
        </w:rPr>
        <w:t>人，每校参赛人员不得超过</w:t>
      </w:r>
      <w:r w:rsidRPr="00BC6D8E">
        <w:rPr>
          <w:rFonts w:ascii="宋体" w:hAnsi="宋体" w:cs="仿宋"/>
          <w:color w:val="000000"/>
          <w:szCs w:val="21"/>
        </w:rPr>
        <w:t>1</w:t>
      </w:r>
      <w:r w:rsidRPr="00BC6D8E">
        <w:rPr>
          <w:rFonts w:ascii="宋体" w:hAnsi="宋体" w:cs="仿宋" w:hint="eastAsia"/>
          <w:color w:val="000000"/>
          <w:szCs w:val="21"/>
        </w:rPr>
        <w:t>个代表队</w:t>
      </w:r>
      <w:r w:rsidRPr="00BC6D8E">
        <w:rPr>
          <w:rFonts w:ascii="宋体" w:hAnsi="宋体" w:cs="仿宋"/>
          <w:color w:val="000000"/>
          <w:szCs w:val="21"/>
        </w:rPr>
        <w:t>(</w:t>
      </w:r>
      <w:r w:rsidRPr="00BC6D8E">
        <w:rPr>
          <w:rFonts w:ascii="宋体" w:hAnsi="宋体" w:cs="仿宋" w:hint="eastAsia"/>
          <w:color w:val="000000"/>
          <w:szCs w:val="21"/>
        </w:rPr>
        <w:t>只有</w:t>
      </w:r>
      <w:r w:rsidRPr="00BC6D8E">
        <w:rPr>
          <w:rFonts w:ascii="宋体" w:hAnsi="宋体" w:cs="仿宋"/>
          <w:color w:val="000000"/>
          <w:szCs w:val="21"/>
        </w:rPr>
        <w:t>1</w:t>
      </w:r>
      <w:r w:rsidRPr="00BC6D8E">
        <w:rPr>
          <w:rFonts w:ascii="宋体" w:hAnsi="宋体" w:cs="仿宋" w:hint="eastAsia"/>
          <w:color w:val="000000"/>
          <w:szCs w:val="21"/>
        </w:rPr>
        <w:t>所学校开设该专业的省辖市只能报</w:t>
      </w:r>
      <w:r w:rsidRPr="00BC6D8E">
        <w:rPr>
          <w:rFonts w:ascii="宋体" w:hAnsi="宋体" w:cs="仿宋"/>
          <w:color w:val="000000"/>
          <w:szCs w:val="21"/>
        </w:rPr>
        <w:t>1</w:t>
      </w:r>
      <w:r w:rsidRPr="00BC6D8E">
        <w:rPr>
          <w:rFonts w:ascii="宋体" w:hAnsi="宋体" w:cs="仿宋" w:hint="eastAsia"/>
          <w:color w:val="000000"/>
          <w:szCs w:val="21"/>
        </w:rPr>
        <w:t>个代表队</w:t>
      </w:r>
      <w:r w:rsidRPr="00BC6D8E">
        <w:rPr>
          <w:rFonts w:ascii="宋体" w:hAnsi="宋体" w:cs="仿宋"/>
          <w:color w:val="000000"/>
          <w:szCs w:val="21"/>
        </w:rPr>
        <w:t>)</w:t>
      </w:r>
      <w:r w:rsidRPr="00BC6D8E">
        <w:rPr>
          <w:rFonts w:ascii="宋体" w:hAnsi="宋体" w:cs="仿宋" w:hint="eastAsia"/>
          <w:color w:val="000000"/>
          <w:szCs w:val="21"/>
        </w:rPr>
        <w:t>；每省直管县（市）、省属职业学校每单位各组织</w:t>
      </w:r>
      <w:r w:rsidRPr="00BC6D8E">
        <w:rPr>
          <w:rFonts w:ascii="宋体" w:hAnsi="宋体" w:cs="仿宋"/>
          <w:color w:val="000000"/>
          <w:szCs w:val="21"/>
        </w:rPr>
        <w:t>1</w:t>
      </w:r>
      <w:r w:rsidRPr="00BC6D8E">
        <w:rPr>
          <w:rFonts w:ascii="宋体" w:hAnsi="宋体" w:cs="仿宋" w:hint="eastAsia"/>
          <w:color w:val="000000"/>
          <w:szCs w:val="21"/>
        </w:rPr>
        <w:t>个代表队，每队限报</w:t>
      </w:r>
      <w:r w:rsidRPr="00BC6D8E">
        <w:rPr>
          <w:rFonts w:ascii="宋体" w:hAnsi="宋体" w:cs="仿宋"/>
          <w:color w:val="000000"/>
          <w:szCs w:val="21"/>
        </w:rPr>
        <w:t>2</w:t>
      </w:r>
      <w:r w:rsidRPr="00BC6D8E">
        <w:rPr>
          <w:rFonts w:ascii="宋体" w:hAnsi="宋体" w:cs="仿宋" w:hint="eastAsia"/>
          <w:color w:val="000000"/>
          <w:szCs w:val="21"/>
        </w:rPr>
        <w:t>人。</w:t>
      </w:r>
    </w:p>
    <w:p w:rsidR="00053F18" w:rsidRPr="00BC6D8E" w:rsidRDefault="00053F18" w:rsidP="00715E75">
      <w:pPr>
        <w:spacing w:line="360" w:lineRule="auto"/>
        <w:ind w:firstLineChars="200" w:firstLine="420"/>
        <w:rPr>
          <w:rFonts w:ascii="宋体" w:cs="仿宋"/>
          <w:szCs w:val="21"/>
        </w:rPr>
      </w:pPr>
      <w:r w:rsidRPr="00BC6D8E">
        <w:rPr>
          <w:rFonts w:ascii="宋体" w:hAnsi="宋体" w:cs="仿宋" w:hint="eastAsia"/>
          <w:szCs w:val="21"/>
        </w:rPr>
        <w:t>参赛选手报名时须将电子报名表、汇总表在规定时间内发送至指定邮箱，同时将纸质</w:t>
      </w:r>
      <w:r w:rsidRPr="00BC6D8E">
        <w:rPr>
          <w:rFonts w:ascii="宋体" w:hAnsi="宋体" w:cs="仿宋" w:hint="eastAsia"/>
          <w:color w:val="000000"/>
          <w:szCs w:val="21"/>
        </w:rPr>
        <w:t>报名表、汇总表以及</w:t>
      </w:r>
      <w:r w:rsidRPr="00BC6D8E">
        <w:rPr>
          <w:rFonts w:ascii="宋体" w:hAnsi="宋体" w:cs="仿宋" w:hint="eastAsia"/>
          <w:szCs w:val="21"/>
        </w:rPr>
        <w:t>学生证、身份证、省招办录取审批表复印件</w:t>
      </w:r>
      <w:r>
        <w:rPr>
          <w:rFonts w:ascii="宋体" w:hAnsi="宋体" w:cs="仿宋" w:hint="eastAsia"/>
          <w:szCs w:val="21"/>
        </w:rPr>
        <w:t>或电子学籍表</w:t>
      </w:r>
      <w:r w:rsidRPr="00BC6D8E">
        <w:rPr>
          <w:rFonts w:ascii="宋体" w:hAnsi="宋体" w:cs="仿宋"/>
          <w:szCs w:val="21"/>
        </w:rPr>
        <w:t>(</w:t>
      </w:r>
      <w:r w:rsidRPr="00BC6D8E">
        <w:rPr>
          <w:rFonts w:ascii="宋体" w:hAnsi="宋体" w:cs="仿宋" w:hint="eastAsia"/>
          <w:szCs w:val="21"/>
        </w:rPr>
        <w:t>加盖公章</w:t>
      </w:r>
      <w:r w:rsidRPr="00BC6D8E">
        <w:rPr>
          <w:rFonts w:ascii="宋体" w:hAnsi="宋体" w:cs="仿宋"/>
          <w:szCs w:val="21"/>
        </w:rPr>
        <w:t>)</w:t>
      </w:r>
      <w:r w:rsidRPr="00BC6D8E">
        <w:rPr>
          <w:rFonts w:ascii="宋体" w:hAnsi="宋体" w:cs="仿宋" w:hint="eastAsia"/>
          <w:szCs w:val="21"/>
        </w:rPr>
        <w:t>各一份邮寄至协办学校；报到时需携带学生证及身份证原件；近期免冠同底版</w:t>
      </w:r>
      <w:r w:rsidRPr="00BC6D8E">
        <w:rPr>
          <w:rFonts w:ascii="宋体" w:hAnsi="宋体" w:cs="仿宋"/>
          <w:szCs w:val="21"/>
        </w:rPr>
        <w:t>2</w:t>
      </w:r>
      <w:r w:rsidRPr="00BC6D8E">
        <w:rPr>
          <w:rFonts w:ascii="宋体" w:hAnsi="宋体" w:cs="仿宋" w:hint="eastAsia"/>
          <w:szCs w:val="21"/>
        </w:rPr>
        <w:t>寸照片</w:t>
      </w:r>
      <w:r w:rsidRPr="00BC6D8E">
        <w:rPr>
          <w:rFonts w:ascii="宋体" w:hAnsi="宋体" w:cs="仿宋"/>
          <w:szCs w:val="21"/>
        </w:rPr>
        <w:t>2</w:t>
      </w:r>
      <w:r w:rsidRPr="00BC6D8E">
        <w:rPr>
          <w:rFonts w:ascii="宋体" w:hAnsi="宋体" w:cs="仿宋" w:hint="eastAsia"/>
          <w:szCs w:val="21"/>
        </w:rPr>
        <w:t>张</w:t>
      </w:r>
      <w:r w:rsidRPr="00BC6D8E">
        <w:rPr>
          <w:rFonts w:ascii="宋体" w:hAnsi="宋体" w:cs="仿宋"/>
          <w:szCs w:val="21"/>
        </w:rPr>
        <w:t xml:space="preserve"> </w:t>
      </w:r>
      <w:r w:rsidRPr="00BC6D8E">
        <w:rPr>
          <w:rFonts w:ascii="宋体" w:hAnsi="宋体" w:cs="仿宋" w:hint="eastAsia"/>
          <w:szCs w:val="21"/>
        </w:rPr>
        <w:t>。</w:t>
      </w:r>
    </w:p>
    <w:p w:rsidR="00053F18" w:rsidRPr="00E45A86" w:rsidRDefault="00053F18" w:rsidP="00715E75">
      <w:pPr>
        <w:widowControl/>
        <w:adjustRightInd w:val="0"/>
        <w:spacing w:line="360" w:lineRule="auto"/>
        <w:ind w:firstLineChars="200" w:firstLine="420"/>
        <w:rPr>
          <w:rFonts w:ascii="黑体" w:eastAsia="黑体" w:hAnsi="黑体" w:cs="仿宋"/>
          <w:color w:val="000000"/>
          <w:szCs w:val="21"/>
        </w:rPr>
      </w:pPr>
      <w:r w:rsidRPr="00E45A86">
        <w:rPr>
          <w:rFonts w:ascii="黑体" w:eastAsia="黑体" w:hAnsi="黑体" w:cs="仿宋" w:hint="eastAsia"/>
          <w:color w:val="000000"/>
          <w:szCs w:val="21"/>
        </w:rPr>
        <w:t>八、协办学校、比赛时间及地点</w:t>
      </w:r>
    </w:p>
    <w:p w:rsidR="00053F18" w:rsidRPr="00BC6D8E" w:rsidRDefault="00053F18" w:rsidP="00715E75">
      <w:pPr>
        <w:spacing w:line="360" w:lineRule="auto"/>
        <w:ind w:firstLineChars="200" w:firstLine="420"/>
        <w:rPr>
          <w:rFonts w:ascii="宋体" w:cs="仿宋"/>
          <w:color w:val="000000"/>
          <w:szCs w:val="21"/>
        </w:rPr>
      </w:pPr>
      <w:r w:rsidRPr="00BC6D8E">
        <w:rPr>
          <w:rFonts w:ascii="宋体" w:hAnsi="宋体" w:cs="仿宋" w:hint="eastAsia"/>
          <w:color w:val="000000"/>
          <w:szCs w:val="21"/>
        </w:rPr>
        <w:t>协办学校：焦作市职业技术学校</w:t>
      </w:r>
    </w:p>
    <w:p w:rsidR="00053F18" w:rsidRPr="00BC6D8E" w:rsidRDefault="00053F18" w:rsidP="00715E75">
      <w:pPr>
        <w:widowControl/>
        <w:spacing w:line="360" w:lineRule="auto"/>
        <w:ind w:firstLineChars="200" w:firstLine="420"/>
        <w:jc w:val="left"/>
        <w:rPr>
          <w:rFonts w:ascii="宋体" w:cs="仿宋"/>
          <w:color w:val="000000"/>
          <w:szCs w:val="21"/>
        </w:rPr>
      </w:pPr>
      <w:r w:rsidRPr="00BC6D8E">
        <w:rPr>
          <w:rFonts w:ascii="宋体" w:hAnsi="宋体" w:cs="仿宋" w:hint="eastAsia"/>
          <w:color w:val="000000"/>
          <w:szCs w:val="21"/>
        </w:rPr>
        <w:t>报到时间：</w:t>
      </w:r>
      <w:r w:rsidRPr="00BC6D8E">
        <w:rPr>
          <w:rFonts w:ascii="宋体" w:hAnsi="宋体" w:cs="仿宋"/>
          <w:color w:val="000000"/>
          <w:szCs w:val="21"/>
        </w:rPr>
        <w:t>2019</w:t>
      </w:r>
      <w:r w:rsidRPr="00BC6D8E">
        <w:rPr>
          <w:rFonts w:ascii="宋体" w:hAnsi="宋体" w:cs="仿宋" w:hint="eastAsia"/>
          <w:color w:val="000000"/>
          <w:szCs w:val="21"/>
        </w:rPr>
        <w:t>年</w:t>
      </w:r>
      <w:r>
        <w:rPr>
          <w:rFonts w:ascii="宋体" w:hAnsi="宋体" w:cs="仿宋"/>
          <w:color w:val="000000"/>
          <w:szCs w:val="21"/>
        </w:rPr>
        <w:t>10</w:t>
      </w:r>
      <w:r w:rsidRPr="00BC6D8E">
        <w:rPr>
          <w:rFonts w:ascii="宋体" w:hAnsi="宋体" w:cs="仿宋" w:hint="eastAsia"/>
          <w:color w:val="000000"/>
          <w:szCs w:val="21"/>
        </w:rPr>
        <w:t>月</w:t>
      </w:r>
      <w:r>
        <w:rPr>
          <w:rFonts w:ascii="宋体" w:hAnsi="宋体" w:cs="仿宋"/>
          <w:color w:val="000000"/>
          <w:szCs w:val="21"/>
        </w:rPr>
        <w:t>15</w:t>
      </w:r>
      <w:r w:rsidRPr="00BC6D8E">
        <w:rPr>
          <w:rFonts w:ascii="宋体" w:hAnsi="宋体" w:cs="仿宋" w:hint="eastAsia"/>
          <w:color w:val="000000"/>
          <w:szCs w:val="21"/>
        </w:rPr>
        <w:t>日下午</w:t>
      </w:r>
      <w:r w:rsidRPr="00BC6D8E">
        <w:rPr>
          <w:rFonts w:ascii="宋体" w:hAnsi="宋体" w:cs="仿宋"/>
          <w:color w:val="000000"/>
          <w:szCs w:val="21"/>
        </w:rPr>
        <w:t>2</w:t>
      </w:r>
      <w:r w:rsidRPr="00BC6D8E">
        <w:rPr>
          <w:rFonts w:ascii="宋体" w:hAnsi="宋体" w:cs="仿宋" w:hint="eastAsia"/>
          <w:color w:val="000000"/>
          <w:szCs w:val="21"/>
        </w:rPr>
        <w:t>：</w:t>
      </w:r>
      <w:r w:rsidRPr="00BC6D8E">
        <w:rPr>
          <w:rFonts w:ascii="宋体" w:hAnsi="宋体" w:cs="仿宋"/>
          <w:color w:val="000000"/>
          <w:szCs w:val="21"/>
        </w:rPr>
        <w:t xml:space="preserve">30-3:30,  </w:t>
      </w:r>
      <w:r w:rsidRPr="00BC6D8E">
        <w:rPr>
          <w:rFonts w:ascii="宋体" w:hAnsi="宋体" w:cs="仿宋" w:hint="eastAsia"/>
          <w:color w:val="000000"/>
          <w:szCs w:val="21"/>
        </w:rPr>
        <w:t>比赛时间：</w:t>
      </w:r>
      <w:r>
        <w:rPr>
          <w:rFonts w:ascii="宋体" w:hAnsi="宋体" w:cs="仿宋"/>
          <w:color w:val="000000"/>
          <w:szCs w:val="21"/>
        </w:rPr>
        <w:t>10</w:t>
      </w:r>
      <w:r w:rsidRPr="00BC6D8E">
        <w:rPr>
          <w:rFonts w:ascii="宋体" w:hAnsi="宋体" w:cs="仿宋" w:hint="eastAsia"/>
          <w:color w:val="000000"/>
          <w:szCs w:val="21"/>
        </w:rPr>
        <w:t>月</w:t>
      </w:r>
      <w:r>
        <w:rPr>
          <w:rFonts w:ascii="宋体" w:hAnsi="宋体" w:cs="仿宋"/>
          <w:color w:val="000000"/>
          <w:szCs w:val="21"/>
        </w:rPr>
        <w:t>16</w:t>
      </w:r>
      <w:bookmarkStart w:id="27" w:name="_GoBack"/>
      <w:bookmarkEnd w:id="27"/>
      <w:r w:rsidRPr="00BC6D8E">
        <w:rPr>
          <w:rFonts w:ascii="宋体" w:hAnsi="宋体" w:cs="仿宋" w:hint="eastAsia"/>
          <w:color w:val="000000"/>
          <w:szCs w:val="21"/>
        </w:rPr>
        <w:t>日</w:t>
      </w:r>
    </w:p>
    <w:p w:rsidR="00053F18" w:rsidRPr="00BC6D8E" w:rsidRDefault="00053F18" w:rsidP="00715E75">
      <w:pPr>
        <w:widowControl/>
        <w:spacing w:line="360" w:lineRule="auto"/>
        <w:ind w:firstLineChars="200" w:firstLine="420"/>
        <w:jc w:val="left"/>
        <w:rPr>
          <w:rFonts w:ascii="宋体" w:cs="仿宋"/>
          <w:color w:val="000000"/>
          <w:szCs w:val="21"/>
        </w:rPr>
      </w:pPr>
      <w:r w:rsidRPr="00BC6D8E">
        <w:rPr>
          <w:rFonts w:ascii="宋体" w:hAnsi="宋体" w:cs="仿宋" w:hint="eastAsia"/>
          <w:color w:val="000000"/>
          <w:szCs w:val="21"/>
        </w:rPr>
        <w:t>报到及比赛地点：焦作市职业技术学校，地址：焦作市丰收东路</w:t>
      </w:r>
      <w:r w:rsidRPr="00BC6D8E">
        <w:rPr>
          <w:rFonts w:ascii="宋体" w:hAnsi="宋体" w:cs="仿宋"/>
          <w:color w:val="000000"/>
          <w:szCs w:val="21"/>
        </w:rPr>
        <w:t>1698</w:t>
      </w:r>
      <w:r w:rsidRPr="00BC6D8E">
        <w:rPr>
          <w:rFonts w:ascii="宋体" w:hAnsi="宋体" w:cs="仿宋" w:hint="eastAsia"/>
          <w:color w:val="000000"/>
          <w:szCs w:val="21"/>
        </w:rPr>
        <w:t>号，邮编：</w:t>
      </w:r>
      <w:r w:rsidRPr="00BC6D8E">
        <w:rPr>
          <w:rFonts w:ascii="宋体" w:hAnsi="宋体" w:cs="仿宋"/>
          <w:color w:val="000000"/>
          <w:szCs w:val="21"/>
        </w:rPr>
        <w:t>454000</w:t>
      </w:r>
    </w:p>
    <w:p w:rsidR="00053F18" w:rsidRPr="00BC6D8E" w:rsidRDefault="00053F18" w:rsidP="00715E75">
      <w:pPr>
        <w:spacing w:line="360" w:lineRule="auto"/>
        <w:ind w:firstLineChars="200" w:firstLine="420"/>
        <w:rPr>
          <w:rFonts w:ascii="宋体" w:cs="仿宋"/>
          <w:color w:val="000000"/>
          <w:szCs w:val="21"/>
        </w:rPr>
      </w:pPr>
      <w:r w:rsidRPr="00BC6D8E">
        <w:rPr>
          <w:rFonts w:ascii="宋体" w:hAnsi="宋体" w:cs="仿宋" w:hint="eastAsia"/>
          <w:color w:val="000000"/>
          <w:szCs w:val="21"/>
        </w:rPr>
        <w:t>联系人：苏姗</w:t>
      </w:r>
      <w:r w:rsidRPr="00BC6D8E">
        <w:rPr>
          <w:rFonts w:ascii="宋体" w:hAnsi="宋体" w:cs="仿宋"/>
          <w:color w:val="000000"/>
          <w:szCs w:val="21"/>
        </w:rPr>
        <w:t xml:space="preserve">    </w:t>
      </w:r>
      <w:r w:rsidRPr="00BC6D8E">
        <w:rPr>
          <w:rFonts w:ascii="宋体" w:hAnsi="宋体" w:cs="仿宋" w:hint="eastAsia"/>
          <w:color w:val="000000"/>
          <w:szCs w:val="21"/>
        </w:rPr>
        <w:t>电话：</w:t>
      </w:r>
      <w:r w:rsidRPr="00BC6D8E">
        <w:rPr>
          <w:rFonts w:ascii="宋体" w:hAnsi="宋体" w:cs="仿宋"/>
          <w:color w:val="000000"/>
          <w:szCs w:val="21"/>
        </w:rPr>
        <w:t xml:space="preserve">15838933116     </w:t>
      </w:r>
      <w:r w:rsidRPr="00BC6D8E">
        <w:rPr>
          <w:rFonts w:ascii="宋体" w:hAnsi="宋体" w:cs="仿宋" w:hint="eastAsia"/>
          <w:color w:val="000000"/>
          <w:szCs w:val="21"/>
        </w:rPr>
        <w:t>办公室电话：</w:t>
      </w:r>
      <w:r w:rsidRPr="00BC6D8E">
        <w:rPr>
          <w:rFonts w:ascii="宋体" w:hAnsi="宋体" w:cs="仿宋"/>
          <w:color w:val="000000"/>
          <w:szCs w:val="21"/>
        </w:rPr>
        <w:t>0391—2535016</w:t>
      </w:r>
    </w:p>
    <w:p w:rsidR="00053F18" w:rsidRPr="00BC6D8E" w:rsidRDefault="00053F18" w:rsidP="00507864">
      <w:pPr>
        <w:spacing w:line="360" w:lineRule="auto"/>
        <w:ind w:firstLine="405"/>
        <w:rPr>
          <w:rFonts w:ascii="宋体" w:cs="仿宋"/>
          <w:color w:val="000000"/>
          <w:szCs w:val="21"/>
        </w:rPr>
      </w:pPr>
      <w:r w:rsidRPr="00BC6D8E">
        <w:rPr>
          <w:rFonts w:ascii="宋体" w:hAnsi="宋体" w:cs="仿宋" w:hint="eastAsia"/>
          <w:color w:val="000000"/>
          <w:szCs w:val="21"/>
        </w:rPr>
        <w:t>报名表及伴奏音乐发送邮箱：</w:t>
      </w:r>
      <w:r w:rsidRPr="00BC6D8E">
        <w:rPr>
          <w:rFonts w:ascii="宋体" w:hAnsi="宋体" w:cs="仿宋"/>
          <w:color w:val="000000"/>
          <w:szCs w:val="21"/>
        </w:rPr>
        <w:t>jzzxxiqu@126.com</w:t>
      </w:r>
    </w:p>
    <w:p w:rsidR="00053F18" w:rsidRPr="006B408A" w:rsidRDefault="00053F18" w:rsidP="006B408A">
      <w:pPr>
        <w:spacing w:line="360" w:lineRule="auto"/>
        <w:ind w:firstLine="405"/>
        <w:rPr>
          <w:rFonts w:ascii="宋体" w:cs="仿宋"/>
          <w:color w:val="000000"/>
          <w:szCs w:val="21"/>
        </w:rPr>
      </w:pPr>
      <w:r w:rsidRPr="00BC6D8E">
        <w:rPr>
          <w:rFonts w:ascii="宋体" w:hAnsi="宋体" w:cs="仿宋"/>
          <w:color w:val="000000"/>
          <w:szCs w:val="21"/>
        </w:rPr>
        <w:t>QQ</w:t>
      </w:r>
      <w:r w:rsidRPr="00BC6D8E">
        <w:rPr>
          <w:rFonts w:ascii="宋体" w:hAnsi="宋体" w:cs="仿宋" w:hint="eastAsia"/>
          <w:color w:val="000000"/>
          <w:szCs w:val="21"/>
        </w:rPr>
        <w:t>群号：</w:t>
      </w:r>
      <w:r w:rsidRPr="00BC6D8E">
        <w:rPr>
          <w:rFonts w:ascii="宋体" w:hAnsi="宋体" w:cs="仿宋"/>
          <w:color w:val="000000"/>
          <w:szCs w:val="21"/>
        </w:rPr>
        <w:t>794826717</w:t>
      </w:r>
      <w:r w:rsidRPr="00BC6D8E">
        <w:rPr>
          <w:rFonts w:ascii="宋体" w:hAnsi="宋体" w:cs="仿宋" w:hint="eastAsia"/>
          <w:color w:val="000000"/>
          <w:szCs w:val="21"/>
        </w:rPr>
        <w:t>（请参赛学校的辅导教师尽早加群，重要通知将在群里公布）</w:t>
      </w:r>
    </w:p>
    <w:p w:rsidR="00053F18" w:rsidRDefault="00053F18" w:rsidP="00213262">
      <w:pPr>
        <w:spacing w:line="360" w:lineRule="auto"/>
        <w:jc w:val="center"/>
        <w:rPr>
          <w:rFonts w:ascii="黑体" w:eastAsia="黑体" w:hAnsi="黑体"/>
          <w:sz w:val="44"/>
          <w:szCs w:val="44"/>
        </w:rPr>
      </w:pPr>
      <w:r w:rsidRPr="00213262">
        <w:rPr>
          <w:rFonts w:ascii="黑体" w:eastAsia="黑体" w:hAnsi="黑体"/>
          <w:sz w:val="44"/>
          <w:szCs w:val="44"/>
        </w:rPr>
        <w:t>28. 2019</w:t>
      </w:r>
      <w:r w:rsidRPr="00213262">
        <w:rPr>
          <w:rFonts w:ascii="黑体" w:eastAsia="黑体" w:hAnsi="黑体" w:hint="eastAsia"/>
          <w:sz w:val="44"/>
          <w:szCs w:val="44"/>
        </w:rPr>
        <w:t>年河南省中等职业教育技能大赛英语竞赛职业英语比赛方案</w:t>
      </w:r>
    </w:p>
    <w:p w:rsidR="00053F18" w:rsidRDefault="00053F18" w:rsidP="00213262">
      <w:pPr>
        <w:spacing w:line="360" w:lineRule="auto"/>
        <w:jc w:val="center"/>
        <w:rPr>
          <w:rFonts w:ascii="黑体" w:eastAsia="黑体" w:hAnsi="黑体"/>
          <w:bCs/>
          <w:snapToGrid w:val="0"/>
          <w:color w:val="000000"/>
          <w:spacing w:val="20"/>
          <w:kern w:val="0"/>
          <w:sz w:val="44"/>
          <w:szCs w:val="44"/>
        </w:rPr>
      </w:pPr>
    </w:p>
    <w:p w:rsidR="00053F18" w:rsidRPr="008272F7" w:rsidRDefault="00053F18" w:rsidP="00715E75">
      <w:pPr>
        <w:snapToGrid w:val="0"/>
        <w:spacing w:line="360" w:lineRule="auto"/>
        <w:ind w:leftChars="100" w:left="210" w:firstLineChars="200" w:firstLine="420"/>
        <w:rPr>
          <w:rFonts w:ascii="黑体" w:eastAsia="黑体" w:hAnsi="黑体" w:cs="Arial"/>
          <w:szCs w:val="21"/>
        </w:rPr>
      </w:pPr>
      <w:r w:rsidRPr="008272F7">
        <w:rPr>
          <w:rFonts w:ascii="黑体" w:eastAsia="黑体" w:hAnsi="黑体" w:cs="Arial" w:hint="eastAsia"/>
          <w:szCs w:val="21"/>
        </w:rPr>
        <w:t>一、比赛项目</w:t>
      </w:r>
    </w:p>
    <w:p w:rsidR="00053F18" w:rsidRPr="008272F7" w:rsidRDefault="00053F18" w:rsidP="00715E75">
      <w:pPr>
        <w:snapToGrid w:val="0"/>
        <w:spacing w:line="360" w:lineRule="auto"/>
        <w:ind w:leftChars="100" w:left="210" w:firstLineChars="200" w:firstLine="420"/>
        <w:rPr>
          <w:rFonts w:ascii="宋体" w:cs="Arial"/>
          <w:szCs w:val="21"/>
        </w:rPr>
      </w:pPr>
      <w:r w:rsidRPr="008272F7">
        <w:rPr>
          <w:rFonts w:ascii="宋体" w:hAnsi="宋体" w:cs="Arial"/>
          <w:szCs w:val="21"/>
        </w:rPr>
        <w:t>1.</w:t>
      </w:r>
      <w:r w:rsidRPr="008272F7">
        <w:rPr>
          <w:rFonts w:ascii="宋体" w:hAnsi="宋体" w:cs="Arial" w:hint="eastAsia"/>
          <w:szCs w:val="21"/>
        </w:rPr>
        <w:t>服务类专业组</w:t>
      </w:r>
    </w:p>
    <w:p w:rsidR="00053F18" w:rsidRPr="008272F7" w:rsidRDefault="00053F18" w:rsidP="00715E75">
      <w:pPr>
        <w:snapToGrid w:val="0"/>
        <w:spacing w:line="360" w:lineRule="auto"/>
        <w:ind w:leftChars="100" w:left="210" w:firstLineChars="200" w:firstLine="420"/>
        <w:rPr>
          <w:rFonts w:ascii="宋体" w:cs="Arial"/>
          <w:szCs w:val="21"/>
        </w:rPr>
      </w:pPr>
      <w:r w:rsidRPr="008272F7">
        <w:rPr>
          <w:rFonts w:ascii="宋体" w:hAnsi="宋体" w:cs="Arial"/>
          <w:szCs w:val="21"/>
        </w:rPr>
        <w:t>2.</w:t>
      </w:r>
      <w:r w:rsidRPr="008272F7">
        <w:rPr>
          <w:rFonts w:ascii="宋体" w:hAnsi="宋体" w:cs="Arial" w:hint="eastAsia"/>
          <w:szCs w:val="21"/>
        </w:rPr>
        <w:t>工科及其他专业类组</w:t>
      </w:r>
    </w:p>
    <w:p w:rsidR="00053F18" w:rsidRPr="008272F7" w:rsidRDefault="00053F18" w:rsidP="00715E75">
      <w:pPr>
        <w:snapToGrid w:val="0"/>
        <w:spacing w:line="360" w:lineRule="auto"/>
        <w:ind w:leftChars="100" w:left="210" w:firstLineChars="200" w:firstLine="420"/>
        <w:rPr>
          <w:rFonts w:ascii="黑体" w:eastAsia="黑体" w:hAnsi="黑体" w:cs="Arial"/>
          <w:szCs w:val="21"/>
        </w:rPr>
      </w:pPr>
      <w:r w:rsidRPr="008272F7">
        <w:rPr>
          <w:rFonts w:ascii="黑体" w:eastAsia="黑体" w:hAnsi="黑体" w:cs="Arial" w:hint="eastAsia"/>
          <w:szCs w:val="21"/>
        </w:rPr>
        <w:t>二、比赛方式与内容</w:t>
      </w:r>
    </w:p>
    <w:p w:rsidR="00053F18" w:rsidRPr="008272F7" w:rsidRDefault="00053F18" w:rsidP="00715E75">
      <w:pPr>
        <w:snapToGrid w:val="0"/>
        <w:spacing w:line="360" w:lineRule="auto"/>
        <w:ind w:leftChars="100" w:left="210" w:firstLineChars="200" w:firstLine="420"/>
        <w:rPr>
          <w:rFonts w:ascii="宋体" w:cs="Arial"/>
          <w:szCs w:val="21"/>
        </w:rPr>
      </w:pPr>
      <w:r w:rsidRPr="008272F7">
        <w:rPr>
          <w:rFonts w:ascii="宋体" w:hAnsi="宋体" w:cs="Arial" w:hint="eastAsia"/>
          <w:szCs w:val="21"/>
        </w:rPr>
        <w:t>（一）比赛方式</w:t>
      </w:r>
    </w:p>
    <w:p w:rsidR="00053F18" w:rsidRPr="008272F7" w:rsidRDefault="00053F18" w:rsidP="00715E75">
      <w:pPr>
        <w:snapToGrid w:val="0"/>
        <w:spacing w:line="360" w:lineRule="auto"/>
        <w:ind w:leftChars="100" w:left="210" w:firstLineChars="200" w:firstLine="420"/>
        <w:rPr>
          <w:rFonts w:ascii="宋体" w:cs="Arial"/>
          <w:szCs w:val="21"/>
        </w:rPr>
      </w:pPr>
      <w:r w:rsidRPr="008272F7">
        <w:rPr>
          <w:rFonts w:ascii="宋体" w:hAnsi="宋体" w:cs="Arial" w:hint="eastAsia"/>
          <w:szCs w:val="21"/>
        </w:rPr>
        <w:t>比赛采取团队比赛方式，分服务类专业组和工科及其他专业类组（专业名录见参赛须知附件）。参赛选手须为中国籍同校在籍中职学生，性别和年级不限。</w:t>
      </w:r>
    </w:p>
    <w:p w:rsidR="00053F18" w:rsidRPr="008272F7" w:rsidRDefault="00053F18" w:rsidP="00715E75">
      <w:pPr>
        <w:snapToGrid w:val="0"/>
        <w:spacing w:line="360" w:lineRule="auto"/>
        <w:ind w:leftChars="100" w:left="210" w:firstLineChars="200" w:firstLine="420"/>
        <w:rPr>
          <w:rFonts w:ascii="宋体" w:cs="Arial"/>
          <w:szCs w:val="21"/>
        </w:rPr>
      </w:pPr>
      <w:r w:rsidRPr="008272F7">
        <w:rPr>
          <w:rFonts w:ascii="宋体" w:hAnsi="宋体" w:cs="Arial"/>
          <w:szCs w:val="21"/>
        </w:rPr>
        <w:t>(</w:t>
      </w:r>
      <w:r w:rsidRPr="008272F7">
        <w:rPr>
          <w:rFonts w:ascii="宋体" w:hAnsi="宋体" w:cs="Arial" w:hint="eastAsia"/>
          <w:szCs w:val="21"/>
        </w:rPr>
        <w:t>二</w:t>
      </w:r>
      <w:r w:rsidRPr="008272F7">
        <w:rPr>
          <w:rFonts w:ascii="宋体" w:hAnsi="宋体" w:cs="Arial"/>
          <w:szCs w:val="21"/>
        </w:rPr>
        <w:t>)</w:t>
      </w:r>
      <w:r w:rsidRPr="008272F7">
        <w:rPr>
          <w:rFonts w:ascii="宋体" w:hAnsi="宋体" w:cs="Arial" w:hint="eastAsia"/>
          <w:szCs w:val="21"/>
        </w:rPr>
        <w:t>比赛内容</w:t>
      </w:r>
      <w:r w:rsidRPr="008272F7">
        <w:rPr>
          <w:rFonts w:ascii="宋体" w:cs="Arial"/>
          <w:szCs w:val="21"/>
        </w:rPr>
        <w:br/>
      </w:r>
      <w:r w:rsidRPr="008272F7">
        <w:rPr>
          <w:rFonts w:ascii="宋体" w:hAnsi="宋体" w:cs="Arial"/>
          <w:szCs w:val="21"/>
        </w:rPr>
        <w:t xml:space="preserve">    </w:t>
      </w:r>
      <w:r w:rsidRPr="008272F7">
        <w:rPr>
          <w:rFonts w:ascii="宋体" w:hAnsi="宋体" w:cs="Arial" w:hint="eastAsia"/>
          <w:szCs w:val="21"/>
        </w:rPr>
        <w:t>本次比赛内容分为情境交流、职场应用</w:t>
      </w:r>
      <w:r>
        <w:rPr>
          <w:rFonts w:ascii="宋体" w:hAnsi="宋体" w:cs="Arial" w:hint="eastAsia"/>
          <w:szCs w:val="21"/>
        </w:rPr>
        <w:t>两个</w:t>
      </w:r>
      <w:r w:rsidRPr="008272F7">
        <w:rPr>
          <w:rFonts w:ascii="宋体" w:hAnsi="宋体" w:cs="Arial" w:hint="eastAsia"/>
          <w:szCs w:val="21"/>
        </w:rPr>
        <w:t>部分。</w:t>
      </w:r>
    </w:p>
    <w:p w:rsidR="00053F18" w:rsidRPr="008272F7" w:rsidRDefault="00053F18" w:rsidP="00715E75">
      <w:pPr>
        <w:snapToGrid w:val="0"/>
        <w:spacing w:line="360" w:lineRule="auto"/>
        <w:ind w:leftChars="100" w:left="210" w:firstLineChars="200" w:firstLine="420"/>
        <w:rPr>
          <w:rFonts w:ascii="宋体" w:cs="Arial"/>
          <w:szCs w:val="21"/>
        </w:rPr>
      </w:pPr>
      <w:r>
        <w:rPr>
          <w:rFonts w:ascii="宋体" w:hAnsi="宋体" w:cs="Arial"/>
          <w:szCs w:val="21"/>
        </w:rPr>
        <w:t>1</w:t>
      </w:r>
      <w:r w:rsidRPr="008272F7">
        <w:rPr>
          <w:rFonts w:ascii="宋体" w:cs="Arial"/>
          <w:szCs w:val="21"/>
        </w:rPr>
        <w:t>.</w:t>
      </w:r>
      <w:r w:rsidRPr="008272F7">
        <w:rPr>
          <w:rFonts w:ascii="宋体" w:hAnsi="宋体" w:cs="Arial" w:hint="eastAsia"/>
          <w:szCs w:val="21"/>
        </w:rPr>
        <w:t>情境交流</w:t>
      </w:r>
    </w:p>
    <w:p w:rsidR="00053F18" w:rsidRPr="008272F7" w:rsidRDefault="00053F18" w:rsidP="00715E75">
      <w:pPr>
        <w:snapToGrid w:val="0"/>
        <w:spacing w:line="360" w:lineRule="auto"/>
        <w:ind w:leftChars="100" w:left="210" w:firstLineChars="200" w:firstLine="420"/>
        <w:rPr>
          <w:rFonts w:ascii="宋体" w:cs="Arial"/>
          <w:szCs w:val="21"/>
        </w:rPr>
      </w:pPr>
      <w:r w:rsidRPr="008272F7">
        <w:rPr>
          <w:rFonts w:ascii="宋体" w:hAnsi="宋体" w:cs="Arial" w:hint="eastAsia"/>
          <w:szCs w:val="21"/>
        </w:rPr>
        <w:t>选手以</w:t>
      </w:r>
      <w:r w:rsidRPr="008272F7">
        <w:rPr>
          <w:rFonts w:ascii="宋体" w:hAnsi="宋体" w:cs="Arial"/>
          <w:szCs w:val="21"/>
        </w:rPr>
        <w:t>2</w:t>
      </w:r>
      <w:r w:rsidRPr="008272F7">
        <w:rPr>
          <w:rFonts w:ascii="宋体" w:hAnsi="宋体" w:cs="Arial" w:hint="eastAsia"/>
          <w:szCs w:val="21"/>
        </w:rPr>
        <w:t>人团队为单位参加此环节竞赛。每队拿到一组图片，图片呈现一个工作任务或事件，内容和场景与选手生活或将来的工作紧密相关。经过</w:t>
      </w:r>
      <w:r w:rsidRPr="008272F7">
        <w:rPr>
          <w:rFonts w:ascii="宋体" w:hAnsi="宋体" w:cs="Arial"/>
          <w:szCs w:val="21"/>
        </w:rPr>
        <w:t>30</w:t>
      </w:r>
      <w:r w:rsidRPr="008272F7">
        <w:rPr>
          <w:rFonts w:ascii="宋体" w:hAnsi="宋体" w:cs="Arial" w:hint="eastAsia"/>
          <w:szCs w:val="21"/>
        </w:rPr>
        <w:t>分钟的准备后，一名选手在</w:t>
      </w:r>
      <w:r w:rsidRPr="008272F7">
        <w:rPr>
          <w:rFonts w:ascii="宋体" w:hAnsi="宋体" w:cs="Arial"/>
          <w:szCs w:val="21"/>
        </w:rPr>
        <w:t>90</w:t>
      </w:r>
      <w:r w:rsidRPr="008272F7">
        <w:rPr>
          <w:rFonts w:ascii="宋体" w:hAnsi="宋体" w:cs="Arial" w:hint="eastAsia"/>
          <w:szCs w:val="21"/>
        </w:rPr>
        <w:t>秒内用英语对图片内容做出描述并阐释个人见解，另一名选手与裁判就图片主题及描述内容进行</w:t>
      </w:r>
      <w:r w:rsidRPr="008272F7">
        <w:rPr>
          <w:rFonts w:ascii="宋体" w:hAnsi="宋体" w:cs="Arial"/>
          <w:szCs w:val="21"/>
        </w:rPr>
        <w:t>90</w:t>
      </w:r>
      <w:r w:rsidRPr="008272F7">
        <w:rPr>
          <w:rFonts w:ascii="宋体" w:hAnsi="宋体" w:cs="Arial" w:hint="eastAsia"/>
          <w:szCs w:val="21"/>
        </w:rPr>
        <w:t>秒的互动问答。本环节满分</w:t>
      </w:r>
      <w:r>
        <w:rPr>
          <w:rFonts w:ascii="宋体" w:hAnsi="宋体" w:cs="Arial"/>
          <w:szCs w:val="21"/>
        </w:rPr>
        <w:t>5</w:t>
      </w:r>
      <w:r w:rsidRPr="008272F7">
        <w:rPr>
          <w:rFonts w:ascii="宋体" w:cs="Arial"/>
          <w:szCs w:val="21"/>
        </w:rPr>
        <w:t>0</w:t>
      </w:r>
      <w:r w:rsidRPr="008272F7">
        <w:rPr>
          <w:rFonts w:ascii="宋体" w:hAnsi="宋体" w:cs="Arial" w:hint="eastAsia"/>
          <w:szCs w:val="21"/>
        </w:rPr>
        <w:t>分。</w:t>
      </w:r>
    </w:p>
    <w:p w:rsidR="00053F18" w:rsidRPr="008272F7" w:rsidRDefault="00053F18" w:rsidP="00715E75">
      <w:pPr>
        <w:snapToGrid w:val="0"/>
        <w:spacing w:line="360" w:lineRule="auto"/>
        <w:ind w:leftChars="100" w:left="210" w:firstLineChars="200" w:firstLine="420"/>
        <w:rPr>
          <w:rFonts w:ascii="宋体" w:cs="Arial"/>
          <w:szCs w:val="21"/>
        </w:rPr>
      </w:pPr>
      <w:r>
        <w:rPr>
          <w:rFonts w:ascii="宋体" w:hAnsi="宋体" w:cs="Arial"/>
          <w:szCs w:val="21"/>
        </w:rPr>
        <w:t>2</w:t>
      </w:r>
      <w:r w:rsidRPr="008272F7">
        <w:rPr>
          <w:rFonts w:ascii="宋体" w:cs="Arial"/>
          <w:szCs w:val="21"/>
        </w:rPr>
        <w:t>.</w:t>
      </w:r>
      <w:r w:rsidRPr="008272F7">
        <w:rPr>
          <w:rFonts w:ascii="宋体" w:hAnsi="宋体" w:cs="Arial" w:hint="eastAsia"/>
          <w:szCs w:val="21"/>
        </w:rPr>
        <w:t>职场应用</w:t>
      </w:r>
    </w:p>
    <w:p w:rsidR="00053F18" w:rsidRPr="008272F7" w:rsidRDefault="00053F18" w:rsidP="00715E75">
      <w:pPr>
        <w:snapToGrid w:val="0"/>
        <w:spacing w:line="360" w:lineRule="auto"/>
        <w:ind w:leftChars="100" w:left="210" w:firstLineChars="200" w:firstLine="420"/>
        <w:rPr>
          <w:rFonts w:ascii="宋体" w:cs="Arial"/>
          <w:szCs w:val="21"/>
        </w:rPr>
      </w:pPr>
      <w:r w:rsidRPr="008272F7">
        <w:rPr>
          <w:rFonts w:ascii="宋体" w:hAnsi="宋体" w:cs="Arial" w:hint="eastAsia"/>
          <w:szCs w:val="21"/>
        </w:rPr>
        <w:t>选手以</w:t>
      </w:r>
      <w:r w:rsidRPr="008272F7">
        <w:rPr>
          <w:rFonts w:ascii="宋体" w:hAnsi="宋体" w:cs="Arial"/>
          <w:szCs w:val="21"/>
        </w:rPr>
        <w:t>2</w:t>
      </w:r>
      <w:r w:rsidRPr="008272F7">
        <w:rPr>
          <w:rFonts w:ascii="宋体" w:hAnsi="宋体" w:cs="Arial" w:hint="eastAsia"/>
          <w:szCs w:val="21"/>
        </w:rPr>
        <w:t>人团队为单位完成一个通用职业场景中的工作任务。竞赛过程分为两个阶段：第一阶段在备赛室进行，选手取得任务后，在</w:t>
      </w:r>
      <w:r w:rsidRPr="008272F7">
        <w:rPr>
          <w:rFonts w:ascii="宋体" w:hAnsi="宋体" w:cs="Arial"/>
          <w:szCs w:val="21"/>
        </w:rPr>
        <w:t>30</w:t>
      </w:r>
      <w:r w:rsidRPr="008272F7">
        <w:rPr>
          <w:rFonts w:ascii="宋体" w:hAnsi="宋体" w:cs="Arial" w:hint="eastAsia"/>
          <w:szCs w:val="21"/>
        </w:rPr>
        <w:t>分钟内通过分工协作完成该任务；第二阶段在赛场内进行，一名选手在</w:t>
      </w:r>
      <w:r w:rsidRPr="008272F7">
        <w:rPr>
          <w:rFonts w:ascii="宋体" w:hAnsi="宋体" w:cs="Arial"/>
          <w:szCs w:val="21"/>
        </w:rPr>
        <w:t>3</w:t>
      </w:r>
      <w:r w:rsidRPr="008272F7">
        <w:rPr>
          <w:rFonts w:ascii="宋体" w:hAnsi="宋体" w:cs="Arial" w:hint="eastAsia"/>
          <w:szCs w:val="21"/>
        </w:rPr>
        <w:t>分钟内向裁判陈述任务完成情况，另一名选手在</w:t>
      </w:r>
      <w:r w:rsidRPr="008272F7">
        <w:rPr>
          <w:rFonts w:ascii="宋体" w:hAnsi="宋体" w:cs="Arial"/>
          <w:szCs w:val="21"/>
        </w:rPr>
        <w:t>2</w:t>
      </w:r>
      <w:r w:rsidRPr="008272F7">
        <w:rPr>
          <w:rFonts w:ascii="宋体" w:hAnsi="宋体" w:cs="Arial" w:hint="eastAsia"/>
          <w:szCs w:val="21"/>
        </w:rPr>
        <w:t>分钟内回答裁判就任务主题及完成情况提出的相关问题。整个过程要求使用英语沟通交流。本环节满分</w:t>
      </w:r>
      <w:r>
        <w:rPr>
          <w:rFonts w:ascii="宋体" w:hAnsi="宋体" w:cs="Arial"/>
          <w:szCs w:val="21"/>
        </w:rPr>
        <w:t>5</w:t>
      </w:r>
      <w:r w:rsidRPr="008272F7">
        <w:rPr>
          <w:rFonts w:ascii="宋体" w:cs="Arial"/>
          <w:szCs w:val="21"/>
        </w:rPr>
        <w:t>0</w:t>
      </w:r>
      <w:r w:rsidRPr="008272F7">
        <w:rPr>
          <w:rFonts w:ascii="宋体" w:hAnsi="宋体" w:cs="Arial" w:hint="eastAsia"/>
          <w:szCs w:val="21"/>
        </w:rPr>
        <w:t>分。</w:t>
      </w:r>
    </w:p>
    <w:p w:rsidR="00053F18" w:rsidRPr="008272F7" w:rsidRDefault="00053F18" w:rsidP="00715E75">
      <w:pPr>
        <w:snapToGrid w:val="0"/>
        <w:spacing w:line="360" w:lineRule="auto"/>
        <w:ind w:leftChars="100" w:left="210" w:firstLineChars="200" w:firstLine="420"/>
        <w:rPr>
          <w:rFonts w:ascii="黑体" w:eastAsia="黑体" w:hAnsi="黑体" w:cs="Arial"/>
          <w:szCs w:val="21"/>
        </w:rPr>
      </w:pPr>
      <w:r w:rsidRPr="008272F7">
        <w:rPr>
          <w:rFonts w:ascii="黑体" w:eastAsia="黑体" w:hAnsi="黑体" w:cs="Arial" w:hint="eastAsia"/>
          <w:szCs w:val="21"/>
        </w:rPr>
        <w:t>三、比赛规则</w:t>
      </w:r>
    </w:p>
    <w:p w:rsidR="00053F18" w:rsidRPr="008272F7" w:rsidRDefault="00053F18" w:rsidP="00715E75">
      <w:pPr>
        <w:snapToGrid w:val="0"/>
        <w:spacing w:line="360" w:lineRule="auto"/>
        <w:ind w:leftChars="100" w:left="210" w:firstLineChars="200" w:firstLine="420"/>
        <w:rPr>
          <w:rFonts w:ascii="宋体" w:cs="Arial"/>
          <w:szCs w:val="21"/>
        </w:rPr>
      </w:pPr>
      <w:r w:rsidRPr="008272F7">
        <w:rPr>
          <w:rFonts w:ascii="宋体" w:hAnsi="宋体" w:cs="Arial"/>
          <w:szCs w:val="21"/>
        </w:rPr>
        <w:t>1.</w:t>
      </w:r>
      <w:r w:rsidRPr="008272F7">
        <w:rPr>
          <w:rFonts w:ascii="宋体" w:hAnsi="宋体" w:cs="Arial" w:hint="eastAsia"/>
          <w:szCs w:val="21"/>
        </w:rPr>
        <w:t>每个比赛环节期间，参赛选手不得离开规定的比赛场地。</w:t>
      </w:r>
    </w:p>
    <w:p w:rsidR="00053F18" w:rsidRPr="008272F7" w:rsidRDefault="00053F18" w:rsidP="00715E75">
      <w:pPr>
        <w:snapToGrid w:val="0"/>
        <w:spacing w:line="360" w:lineRule="auto"/>
        <w:ind w:leftChars="100" w:left="210" w:firstLineChars="200" w:firstLine="420"/>
        <w:rPr>
          <w:rFonts w:ascii="宋体" w:cs="Arial"/>
          <w:szCs w:val="21"/>
        </w:rPr>
      </w:pPr>
      <w:r>
        <w:rPr>
          <w:rFonts w:ascii="宋体" w:hAnsi="宋体" w:cs="Arial"/>
          <w:szCs w:val="21"/>
        </w:rPr>
        <w:t>2</w:t>
      </w:r>
      <w:r>
        <w:rPr>
          <w:rFonts w:ascii="宋体" w:cs="Arial"/>
          <w:szCs w:val="21"/>
        </w:rPr>
        <w:t>.</w:t>
      </w:r>
      <w:r w:rsidRPr="008272F7">
        <w:rPr>
          <w:rFonts w:ascii="宋体" w:hAnsi="宋体" w:cs="Arial" w:hint="eastAsia"/>
          <w:szCs w:val="21"/>
        </w:rPr>
        <w:t>参赛选手需在比赛前</w:t>
      </w:r>
      <w:r w:rsidRPr="008272F7">
        <w:rPr>
          <w:rFonts w:ascii="宋体" w:hAnsi="宋体" w:cs="Arial"/>
          <w:szCs w:val="21"/>
        </w:rPr>
        <w:t>30</w:t>
      </w:r>
      <w:r w:rsidRPr="008272F7">
        <w:rPr>
          <w:rFonts w:ascii="宋体" w:hAnsi="宋体" w:cs="Arial" w:hint="eastAsia"/>
          <w:szCs w:val="21"/>
        </w:rPr>
        <w:t>分钟进入候赛区。</w:t>
      </w:r>
      <w:r w:rsidRPr="008272F7">
        <w:rPr>
          <w:rFonts w:ascii="宋体" w:hAnsi="宋体" w:cs="Arial"/>
          <w:szCs w:val="21"/>
        </w:rPr>
        <w:t xml:space="preserve"> </w:t>
      </w:r>
    </w:p>
    <w:p w:rsidR="00053F18" w:rsidRPr="008272F7" w:rsidRDefault="00053F18" w:rsidP="00715E75">
      <w:pPr>
        <w:snapToGrid w:val="0"/>
        <w:spacing w:line="360" w:lineRule="auto"/>
        <w:ind w:leftChars="100" w:left="210" w:firstLineChars="200" w:firstLine="420"/>
        <w:rPr>
          <w:rFonts w:ascii="黑体" w:eastAsia="黑体" w:hAnsi="黑体" w:cs="Arial"/>
          <w:szCs w:val="21"/>
        </w:rPr>
      </w:pPr>
      <w:r w:rsidRPr="008272F7">
        <w:rPr>
          <w:rFonts w:ascii="黑体" w:eastAsia="黑体" w:hAnsi="黑体" w:cs="Arial" w:hint="eastAsia"/>
          <w:szCs w:val="21"/>
        </w:rPr>
        <w:t>四、评分方式</w:t>
      </w:r>
    </w:p>
    <w:p w:rsidR="00053F18" w:rsidRPr="008272F7" w:rsidRDefault="00053F18" w:rsidP="00715E75">
      <w:pPr>
        <w:snapToGrid w:val="0"/>
        <w:spacing w:line="360" w:lineRule="auto"/>
        <w:ind w:leftChars="100" w:left="210" w:firstLineChars="200" w:firstLine="420"/>
        <w:rPr>
          <w:rFonts w:ascii="宋体" w:cs="Arial"/>
          <w:szCs w:val="21"/>
        </w:rPr>
      </w:pPr>
      <w:r w:rsidRPr="008272F7">
        <w:rPr>
          <w:rFonts w:ascii="宋体" w:hAnsi="宋体" w:cs="Arial"/>
          <w:szCs w:val="21"/>
        </w:rPr>
        <w:t>1.</w:t>
      </w:r>
      <w:r w:rsidRPr="008272F7">
        <w:rPr>
          <w:rFonts w:ascii="宋体" w:hAnsi="宋体" w:cs="Arial" w:hint="eastAsia"/>
          <w:szCs w:val="21"/>
        </w:rPr>
        <w:t>评分标准制订原则</w:t>
      </w:r>
    </w:p>
    <w:p w:rsidR="00053F18" w:rsidRPr="008272F7" w:rsidRDefault="00053F18" w:rsidP="00715E75">
      <w:pPr>
        <w:snapToGrid w:val="0"/>
        <w:spacing w:line="360" w:lineRule="auto"/>
        <w:ind w:leftChars="100" w:left="210" w:firstLineChars="200" w:firstLine="420"/>
        <w:rPr>
          <w:rFonts w:ascii="宋体" w:cs="Arial"/>
          <w:szCs w:val="21"/>
        </w:rPr>
      </w:pPr>
      <w:r w:rsidRPr="008272F7">
        <w:rPr>
          <w:rFonts w:ascii="宋体" w:hAnsi="宋体" w:cs="Arial" w:hint="eastAsia"/>
          <w:szCs w:val="21"/>
        </w:rPr>
        <w:t>比赛本着公平、公正、公开的原则，考查参赛选手的综合语言应用能力及基本职业素养。</w:t>
      </w:r>
    </w:p>
    <w:p w:rsidR="00053F18" w:rsidRPr="008272F7" w:rsidRDefault="00053F18" w:rsidP="00715E75">
      <w:pPr>
        <w:snapToGrid w:val="0"/>
        <w:spacing w:line="360" w:lineRule="auto"/>
        <w:ind w:leftChars="100" w:left="210" w:firstLineChars="200" w:firstLine="420"/>
        <w:rPr>
          <w:rFonts w:ascii="宋体" w:cs="Arial"/>
          <w:szCs w:val="21"/>
        </w:rPr>
      </w:pPr>
      <w:r w:rsidRPr="008272F7">
        <w:rPr>
          <w:rFonts w:ascii="宋体" w:hAnsi="宋体" w:cs="Arial"/>
          <w:szCs w:val="21"/>
        </w:rPr>
        <w:t>2.</w:t>
      </w:r>
      <w:r w:rsidRPr="008272F7">
        <w:rPr>
          <w:rFonts w:ascii="宋体" w:hAnsi="宋体" w:cs="Arial" w:hint="eastAsia"/>
          <w:szCs w:val="21"/>
        </w:rPr>
        <w:t>评分方法</w:t>
      </w:r>
    </w:p>
    <w:p w:rsidR="00053F18" w:rsidRPr="008272F7" w:rsidRDefault="00053F18" w:rsidP="00715E75">
      <w:pPr>
        <w:snapToGrid w:val="0"/>
        <w:spacing w:line="360" w:lineRule="auto"/>
        <w:ind w:leftChars="100" w:left="210" w:firstLineChars="200" w:firstLine="420"/>
        <w:rPr>
          <w:rFonts w:ascii="宋体" w:cs="Arial"/>
          <w:szCs w:val="21"/>
        </w:rPr>
      </w:pPr>
      <w:r w:rsidRPr="008272F7">
        <w:rPr>
          <w:rFonts w:ascii="宋体" w:hAnsi="宋体" w:cs="Arial" w:hint="eastAsia"/>
          <w:szCs w:val="21"/>
        </w:rPr>
        <w:t>本次比赛</w:t>
      </w:r>
      <w:r>
        <w:rPr>
          <w:rFonts w:ascii="宋体" w:hAnsi="宋体" w:cs="Arial" w:hint="eastAsia"/>
          <w:szCs w:val="21"/>
        </w:rPr>
        <w:t>两</w:t>
      </w:r>
      <w:r w:rsidRPr="008272F7">
        <w:rPr>
          <w:rFonts w:ascii="宋体" w:hAnsi="宋体" w:cs="Arial" w:hint="eastAsia"/>
          <w:szCs w:val="21"/>
        </w:rPr>
        <w:t>个部分总分合计</w:t>
      </w:r>
      <w:r w:rsidRPr="008272F7">
        <w:rPr>
          <w:rFonts w:ascii="宋体" w:hAnsi="宋体" w:cs="Arial"/>
          <w:szCs w:val="21"/>
        </w:rPr>
        <w:t>100</w:t>
      </w:r>
      <w:r w:rsidRPr="008272F7">
        <w:rPr>
          <w:rFonts w:ascii="宋体" w:hAnsi="宋体" w:cs="Arial" w:hint="eastAsia"/>
          <w:szCs w:val="21"/>
        </w:rPr>
        <w:t>分，所占比重为：情境交流</w:t>
      </w:r>
      <w:r>
        <w:rPr>
          <w:rFonts w:ascii="宋体" w:hAnsi="宋体" w:cs="Arial"/>
          <w:szCs w:val="21"/>
        </w:rPr>
        <w:t>5</w:t>
      </w:r>
      <w:r w:rsidRPr="008272F7">
        <w:rPr>
          <w:rFonts w:ascii="宋体" w:hAnsi="宋体" w:cs="Arial"/>
          <w:szCs w:val="21"/>
        </w:rPr>
        <w:t>0%</w:t>
      </w:r>
      <w:r w:rsidRPr="008272F7">
        <w:rPr>
          <w:rFonts w:ascii="宋体" w:hAnsi="宋体" w:cs="Arial" w:hint="eastAsia"/>
          <w:szCs w:val="21"/>
        </w:rPr>
        <w:t>、职场应用</w:t>
      </w:r>
      <w:r>
        <w:rPr>
          <w:rFonts w:ascii="宋体" w:hAnsi="宋体" w:cs="Arial"/>
          <w:szCs w:val="21"/>
        </w:rPr>
        <w:t>5</w:t>
      </w:r>
      <w:r w:rsidRPr="008272F7">
        <w:rPr>
          <w:rFonts w:ascii="宋体" w:hAnsi="宋体" w:cs="Arial"/>
          <w:szCs w:val="21"/>
        </w:rPr>
        <w:t>0%</w:t>
      </w:r>
      <w:r w:rsidRPr="008272F7">
        <w:rPr>
          <w:rFonts w:ascii="宋体" w:hAnsi="宋体" w:cs="Arial" w:hint="eastAsia"/>
          <w:szCs w:val="21"/>
        </w:rPr>
        <w:t>。</w:t>
      </w:r>
      <w:r>
        <w:rPr>
          <w:rFonts w:ascii="宋体" w:hAnsi="宋体" w:cs="Arial" w:hint="eastAsia"/>
          <w:szCs w:val="21"/>
        </w:rPr>
        <w:t>两</w:t>
      </w:r>
      <w:r w:rsidRPr="008272F7">
        <w:rPr>
          <w:rFonts w:ascii="宋体" w:hAnsi="宋体" w:cs="Arial" w:hint="eastAsia"/>
          <w:szCs w:val="21"/>
        </w:rPr>
        <w:t>部分得分总和为参赛队得分，按照得分从高到低决定获奖名次。</w:t>
      </w:r>
    </w:p>
    <w:p w:rsidR="00053F18" w:rsidRPr="008272F7" w:rsidRDefault="00053F18" w:rsidP="00715E75">
      <w:pPr>
        <w:snapToGrid w:val="0"/>
        <w:spacing w:line="360" w:lineRule="auto"/>
        <w:ind w:leftChars="100" w:left="210" w:firstLineChars="200" w:firstLine="420"/>
        <w:rPr>
          <w:rFonts w:ascii="宋体" w:cs="Arial"/>
          <w:szCs w:val="21"/>
        </w:rPr>
      </w:pPr>
      <w:r w:rsidRPr="008272F7">
        <w:rPr>
          <w:rFonts w:ascii="宋体" w:hAnsi="宋体" w:cs="Arial" w:hint="eastAsia"/>
          <w:szCs w:val="21"/>
        </w:rPr>
        <w:t>（</w:t>
      </w:r>
      <w:r w:rsidRPr="008272F7">
        <w:rPr>
          <w:rFonts w:ascii="宋体" w:hAnsi="宋体" w:cs="Arial"/>
          <w:szCs w:val="21"/>
        </w:rPr>
        <w:t>1</w:t>
      </w:r>
      <w:r w:rsidRPr="008272F7">
        <w:rPr>
          <w:rFonts w:ascii="宋体" w:hAnsi="宋体" w:cs="Arial" w:hint="eastAsia"/>
          <w:szCs w:val="21"/>
        </w:rPr>
        <w:t>）</w:t>
      </w:r>
      <w:r>
        <w:rPr>
          <w:rFonts w:ascii="宋体" w:hAnsi="宋体" w:cs="Arial" w:hint="eastAsia"/>
          <w:szCs w:val="21"/>
        </w:rPr>
        <w:t>各</w:t>
      </w:r>
      <w:r w:rsidRPr="008272F7">
        <w:rPr>
          <w:rFonts w:ascii="宋体" w:hAnsi="宋体" w:cs="Arial" w:hint="eastAsia"/>
          <w:szCs w:val="21"/>
        </w:rPr>
        <w:t>环节得分由评委会统一评定，现场公布选手及团队成绩。</w:t>
      </w:r>
    </w:p>
    <w:p w:rsidR="00053F18" w:rsidRPr="008272F7" w:rsidRDefault="00053F18" w:rsidP="00715E75">
      <w:pPr>
        <w:snapToGrid w:val="0"/>
        <w:spacing w:line="360" w:lineRule="auto"/>
        <w:ind w:leftChars="100" w:left="210" w:firstLineChars="200" w:firstLine="420"/>
        <w:rPr>
          <w:rFonts w:ascii="宋体" w:cs="Arial"/>
          <w:szCs w:val="21"/>
        </w:rPr>
      </w:pPr>
      <w:r w:rsidRPr="008272F7">
        <w:rPr>
          <w:rFonts w:ascii="宋体" w:hAnsi="宋体" w:cs="Arial" w:hint="eastAsia"/>
          <w:szCs w:val="21"/>
        </w:rPr>
        <w:t>（</w:t>
      </w:r>
      <w:r w:rsidRPr="008272F7">
        <w:rPr>
          <w:rFonts w:ascii="宋体" w:hAnsi="宋体" w:cs="Arial"/>
          <w:szCs w:val="21"/>
        </w:rPr>
        <w:t>2</w:t>
      </w:r>
      <w:r w:rsidRPr="008272F7">
        <w:rPr>
          <w:rFonts w:ascii="宋体" w:hAnsi="宋体" w:cs="Arial" w:hint="eastAsia"/>
          <w:szCs w:val="21"/>
        </w:rPr>
        <w:t>）在比赛时段，参赛选手如有不服从评委和监考人员、扰乱赛场秩序等的不文明行为，由评委会主席在</w:t>
      </w:r>
      <w:r w:rsidRPr="008272F7">
        <w:rPr>
          <w:rFonts w:ascii="宋体" w:hAnsi="宋体" w:cs="Arial"/>
          <w:szCs w:val="21"/>
        </w:rPr>
        <w:t>1—5</w:t>
      </w:r>
      <w:r w:rsidRPr="008272F7">
        <w:rPr>
          <w:rFonts w:ascii="宋体" w:hAnsi="宋体" w:cs="Arial" w:hint="eastAsia"/>
          <w:szCs w:val="21"/>
        </w:rPr>
        <w:t>分范围内扣减该环节相应分数，情节严重者取消比赛资格，参赛队比赛成绩为</w:t>
      </w:r>
      <w:r w:rsidRPr="008272F7">
        <w:rPr>
          <w:rFonts w:ascii="宋体" w:cs="Arial"/>
          <w:szCs w:val="21"/>
        </w:rPr>
        <w:t>0</w:t>
      </w:r>
      <w:r w:rsidRPr="008272F7">
        <w:rPr>
          <w:rFonts w:ascii="宋体" w:hAnsi="宋体" w:cs="Arial" w:hint="eastAsia"/>
          <w:szCs w:val="21"/>
        </w:rPr>
        <w:t>分。参赛选手有作弊行为的，参赛队比赛成绩计为</w:t>
      </w:r>
      <w:r w:rsidRPr="008272F7">
        <w:rPr>
          <w:rFonts w:ascii="宋体" w:cs="Arial"/>
          <w:szCs w:val="21"/>
        </w:rPr>
        <w:t>0</w:t>
      </w:r>
      <w:r w:rsidRPr="008272F7">
        <w:rPr>
          <w:rFonts w:ascii="宋体" w:hAnsi="宋体" w:cs="Arial" w:hint="eastAsia"/>
          <w:szCs w:val="21"/>
        </w:rPr>
        <w:t>分。</w:t>
      </w:r>
    </w:p>
    <w:p w:rsidR="00053F18" w:rsidRPr="008272F7" w:rsidRDefault="00053F18" w:rsidP="00715E75">
      <w:pPr>
        <w:snapToGrid w:val="0"/>
        <w:spacing w:line="360" w:lineRule="auto"/>
        <w:ind w:leftChars="100" w:left="210" w:firstLineChars="200" w:firstLine="420"/>
        <w:rPr>
          <w:rFonts w:ascii="宋体" w:cs="Arial"/>
          <w:szCs w:val="21"/>
        </w:rPr>
      </w:pPr>
      <w:r w:rsidRPr="008272F7">
        <w:rPr>
          <w:rFonts w:ascii="宋体" w:hAnsi="宋体" w:cs="Arial"/>
          <w:szCs w:val="21"/>
        </w:rPr>
        <w:t>3.</w:t>
      </w:r>
      <w:r w:rsidRPr="008272F7">
        <w:rPr>
          <w:rFonts w:ascii="宋体" w:hAnsi="宋体" w:cs="Arial" w:hint="eastAsia"/>
          <w:szCs w:val="21"/>
        </w:rPr>
        <w:t>评分标准</w:t>
      </w:r>
    </w:p>
    <w:p w:rsidR="00053F18" w:rsidRPr="008272F7" w:rsidRDefault="00053F18" w:rsidP="00715E75">
      <w:pPr>
        <w:snapToGrid w:val="0"/>
        <w:spacing w:line="360" w:lineRule="auto"/>
        <w:ind w:leftChars="100" w:left="210" w:firstLineChars="200" w:firstLine="420"/>
        <w:rPr>
          <w:rFonts w:ascii="宋体" w:cs="Arial"/>
          <w:szCs w:val="21"/>
        </w:rPr>
      </w:pPr>
      <w:r w:rsidRPr="008272F7">
        <w:rPr>
          <w:rFonts w:ascii="宋体" w:hAnsi="宋体" w:cs="Arial" w:hint="eastAsia"/>
          <w:szCs w:val="21"/>
        </w:rPr>
        <w:t>（</w:t>
      </w:r>
      <w:r>
        <w:rPr>
          <w:rFonts w:ascii="宋体" w:hAnsi="宋体" w:cs="Arial"/>
          <w:szCs w:val="21"/>
        </w:rPr>
        <w:t>1</w:t>
      </w:r>
      <w:r w:rsidRPr="008272F7">
        <w:rPr>
          <w:rFonts w:ascii="宋体" w:hAnsi="宋体" w:cs="Arial" w:hint="eastAsia"/>
          <w:szCs w:val="21"/>
        </w:rPr>
        <w:t>）情境交流</w:t>
      </w:r>
      <w:r>
        <w:rPr>
          <w:rFonts w:ascii="宋体" w:hAnsi="宋体" w:cs="Arial"/>
          <w:szCs w:val="21"/>
        </w:rPr>
        <w:t xml:space="preserve">   </w:t>
      </w:r>
      <w:r w:rsidRPr="008272F7">
        <w:rPr>
          <w:rFonts w:ascii="宋体" w:hAnsi="宋体" w:cs="Arial" w:hint="eastAsia"/>
          <w:szCs w:val="21"/>
        </w:rPr>
        <w:t>满分</w:t>
      </w:r>
      <w:r>
        <w:rPr>
          <w:rFonts w:ascii="宋体" w:hAnsi="宋体" w:cs="Arial"/>
          <w:szCs w:val="21"/>
        </w:rPr>
        <w:t>5</w:t>
      </w:r>
      <w:r w:rsidRPr="008272F7">
        <w:rPr>
          <w:rFonts w:ascii="宋体" w:cs="Arial"/>
          <w:szCs w:val="21"/>
        </w:rPr>
        <w:t>0</w:t>
      </w:r>
      <w:r w:rsidRPr="008272F7">
        <w:rPr>
          <w:rFonts w:ascii="宋体" w:hAnsi="宋体" w:cs="Arial" w:hint="eastAsia"/>
          <w:szCs w:val="21"/>
        </w:rPr>
        <w:t>分。其中：</w:t>
      </w:r>
    </w:p>
    <w:p w:rsidR="00053F18" w:rsidRPr="008272F7" w:rsidRDefault="00906F3F" w:rsidP="00715E75">
      <w:pPr>
        <w:snapToGrid w:val="0"/>
        <w:spacing w:line="360" w:lineRule="auto"/>
        <w:ind w:leftChars="100" w:left="210" w:firstLineChars="200" w:firstLine="420"/>
        <w:rPr>
          <w:rFonts w:ascii="宋体" w:cs="Arial"/>
          <w:szCs w:val="21"/>
        </w:rPr>
      </w:pPr>
      <w:r w:rsidRPr="008272F7">
        <w:rPr>
          <w:rFonts w:ascii="宋体" w:hAnsi="宋体" w:cs="Arial"/>
          <w:szCs w:val="21"/>
        </w:rPr>
        <w:fldChar w:fldCharType="begin"/>
      </w:r>
      <w:r w:rsidR="00053F18" w:rsidRPr="008272F7">
        <w:rPr>
          <w:rFonts w:ascii="宋体" w:hAnsi="宋体" w:cs="Arial"/>
          <w:szCs w:val="21"/>
        </w:rPr>
        <w:instrText xml:space="preserve"> = 1 \* GB3 </w:instrText>
      </w:r>
      <w:r w:rsidRPr="008272F7">
        <w:rPr>
          <w:rFonts w:ascii="宋体" w:hAnsi="宋体" w:cs="Arial"/>
          <w:szCs w:val="21"/>
        </w:rPr>
        <w:fldChar w:fldCharType="separate"/>
      </w:r>
      <w:r w:rsidR="00053F18" w:rsidRPr="008272F7">
        <w:rPr>
          <w:rFonts w:ascii="宋体" w:hAnsi="宋体" w:cs="Arial" w:hint="eastAsia"/>
          <w:szCs w:val="21"/>
        </w:rPr>
        <w:t>①</w:t>
      </w:r>
      <w:r w:rsidRPr="008272F7">
        <w:rPr>
          <w:rFonts w:ascii="宋体" w:hAnsi="宋体" w:cs="Arial"/>
          <w:szCs w:val="21"/>
        </w:rPr>
        <w:fldChar w:fldCharType="end"/>
      </w:r>
      <w:r w:rsidR="00053F18" w:rsidRPr="008272F7">
        <w:rPr>
          <w:rFonts w:ascii="宋体" w:hAnsi="宋体" w:cs="Arial" w:hint="eastAsia"/>
          <w:szCs w:val="21"/>
        </w:rPr>
        <w:t>图片理解（正确理解图片内容及情节，逻辑连贯、完整，明确图片隐含职业意义）</w:t>
      </w:r>
      <w:r w:rsidR="00053F18">
        <w:rPr>
          <w:rFonts w:ascii="宋体" w:hAnsi="宋体" w:cs="Arial"/>
          <w:szCs w:val="21"/>
        </w:rPr>
        <w:t>20</w:t>
      </w:r>
      <w:r w:rsidR="00053F18" w:rsidRPr="008272F7">
        <w:rPr>
          <w:rFonts w:ascii="宋体" w:hAnsi="宋体" w:cs="Arial" w:hint="eastAsia"/>
          <w:szCs w:val="21"/>
        </w:rPr>
        <w:t>分</w:t>
      </w:r>
    </w:p>
    <w:p w:rsidR="00053F18" w:rsidRPr="008272F7" w:rsidRDefault="00906F3F" w:rsidP="00715E75">
      <w:pPr>
        <w:snapToGrid w:val="0"/>
        <w:spacing w:line="360" w:lineRule="auto"/>
        <w:ind w:leftChars="100" w:left="210" w:firstLineChars="200" w:firstLine="420"/>
        <w:rPr>
          <w:rFonts w:ascii="宋体" w:cs="Arial"/>
          <w:szCs w:val="21"/>
        </w:rPr>
      </w:pPr>
      <w:r w:rsidRPr="008272F7">
        <w:rPr>
          <w:rFonts w:ascii="宋体" w:hAnsi="宋体" w:cs="Arial"/>
          <w:szCs w:val="21"/>
        </w:rPr>
        <w:fldChar w:fldCharType="begin"/>
      </w:r>
      <w:r w:rsidR="00053F18" w:rsidRPr="008272F7">
        <w:rPr>
          <w:rFonts w:ascii="宋体" w:hAnsi="宋体" w:cs="Arial"/>
          <w:szCs w:val="21"/>
        </w:rPr>
        <w:instrText xml:space="preserve"> = 2 \* GB3 </w:instrText>
      </w:r>
      <w:r w:rsidRPr="008272F7">
        <w:rPr>
          <w:rFonts w:ascii="宋体" w:hAnsi="宋体" w:cs="Arial"/>
          <w:szCs w:val="21"/>
        </w:rPr>
        <w:fldChar w:fldCharType="separate"/>
      </w:r>
      <w:r w:rsidR="00053F18" w:rsidRPr="008272F7">
        <w:rPr>
          <w:rFonts w:ascii="宋体" w:hAnsi="宋体" w:cs="Arial" w:hint="eastAsia"/>
          <w:szCs w:val="21"/>
        </w:rPr>
        <w:t>②</w:t>
      </w:r>
      <w:r w:rsidRPr="008272F7">
        <w:rPr>
          <w:rFonts w:ascii="宋体" w:hAnsi="宋体" w:cs="Arial"/>
          <w:szCs w:val="21"/>
        </w:rPr>
        <w:fldChar w:fldCharType="end"/>
      </w:r>
      <w:r w:rsidR="00053F18" w:rsidRPr="008272F7">
        <w:rPr>
          <w:rFonts w:ascii="宋体" w:hAnsi="宋体" w:cs="Arial" w:hint="eastAsia"/>
          <w:szCs w:val="21"/>
        </w:rPr>
        <w:t>语言表达（观点明确，条理清晰，表述自然、流畅、达意，符合相关职业特点）</w:t>
      </w:r>
      <w:r w:rsidR="00053F18" w:rsidRPr="008272F7">
        <w:rPr>
          <w:rFonts w:ascii="宋体" w:hAnsi="宋体" w:cs="Arial"/>
          <w:szCs w:val="21"/>
        </w:rPr>
        <w:t>1</w:t>
      </w:r>
      <w:r w:rsidR="00053F18">
        <w:rPr>
          <w:rFonts w:ascii="宋体" w:hAnsi="宋体" w:cs="Arial"/>
          <w:szCs w:val="21"/>
        </w:rPr>
        <w:t>5</w:t>
      </w:r>
      <w:r w:rsidR="00053F18" w:rsidRPr="008272F7">
        <w:rPr>
          <w:rFonts w:ascii="宋体" w:hAnsi="宋体" w:cs="Arial" w:hint="eastAsia"/>
          <w:szCs w:val="21"/>
        </w:rPr>
        <w:t>分</w:t>
      </w:r>
      <w:r w:rsidR="00053F18" w:rsidRPr="008272F7">
        <w:rPr>
          <w:rFonts w:ascii="宋体" w:hAnsi="宋体" w:cs="Arial"/>
          <w:szCs w:val="21"/>
        </w:rPr>
        <w:t xml:space="preserve">   </w:t>
      </w:r>
    </w:p>
    <w:p w:rsidR="00053F18" w:rsidRPr="008272F7" w:rsidRDefault="00906F3F" w:rsidP="00715E75">
      <w:pPr>
        <w:snapToGrid w:val="0"/>
        <w:spacing w:line="360" w:lineRule="auto"/>
        <w:ind w:leftChars="100" w:left="210" w:firstLineChars="200" w:firstLine="420"/>
        <w:rPr>
          <w:rFonts w:ascii="宋体" w:cs="Arial"/>
          <w:szCs w:val="21"/>
        </w:rPr>
      </w:pPr>
      <w:r w:rsidRPr="008272F7">
        <w:rPr>
          <w:rFonts w:ascii="宋体" w:hAnsi="宋体" w:cs="Arial"/>
          <w:szCs w:val="21"/>
        </w:rPr>
        <w:fldChar w:fldCharType="begin"/>
      </w:r>
      <w:r w:rsidR="00053F18" w:rsidRPr="008272F7">
        <w:rPr>
          <w:rFonts w:ascii="宋体" w:hAnsi="宋体" w:cs="Arial"/>
          <w:szCs w:val="21"/>
        </w:rPr>
        <w:instrText xml:space="preserve"> = 3 \* GB3 </w:instrText>
      </w:r>
      <w:r w:rsidRPr="008272F7">
        <w:rPr>
          <w:rFonts w:ascii="宋体" w:hAnsi="宋体" w:cs="Arial"/>
          <w:szCs w:val="21"/>
        </w:rPr>
        <w:fldChar w:fldCharType="separate"/>
      </w:r>
      <w:r w:rsidR="00053F18" w:rsidRPr="008272F7">
        <w:rPr>
          <w:rFonts w:ascii="宋体" w:hAnsi="宋体" w:cs="Arial" w:hint="eastAsia"/>
          <w:szCs w:val="21"/>
        </w:rPr>
        <w:t>③</w:t>
      </w:r>
      <w:r w:rsidRPr="008272F7">
        <w:rPr>
          <w:rFonts w:ascii="宋体" w:hAnsi="宋体" w:cs="Arial"/>
          <w:szCs w:val="21"/>
        </w:rPr>
        <w:fldChar w:fldCharType="end"/>
      </w:r>
      <w:r w:rsidR="00053F18" w:rsidRPr="008272F7">
        <w:rPr>
          <w:rFonts w:ascii="宋体" w:hAnsi="宋体" w:cs="Arial" w:hint="eastAsia"/>
          <w:szCs w:val="21"/>
        </w:rPr>
        <w:t>回答提问（正确理解评委提问，回答有理有据，观点明确，条理清晰，逻辑性强，有说服力）</w:t>
      </w:r>
      <w:r w:rsidR="00053F18" w:rsidRPr="008272F7">
        <w:rPr>
          <w:rFonts w:ascii="宋体" w:hAnsi="宋体" w:cs="Arial"/>
          <w:szCs w:val="21"/>
        </w:rPr>
        <w:t>15</w:t>
      </w:r>
      <w:r w:rsidR="00053F18" w:rsidRPr="008272F7">
        <w:rPr>
          <w:rFonts w:ascii="宋体" w:hAnsi="宋体" w:cs="Arial" w:hint="eastAsia"/>
          <w:szCs w:val="21"/>
        </w:rPr>
        <w:t>分</w:t>
      </w:r>
    </w:p>
    <w:p w:rsidR="00053F18" w:rsidRPr="008272F7" w:rsidRDefault="00053F18" w:rsidP="00715E75">
      <w:pPr>
        <w:snapToGrid w:val="0"/>
        <w:spacing w:line="360" w:lineRule="auto"/>
        <w:ind w:leftChars="100" w:left="210" w:firstLineChars="200" w:firstLine="420"/>
        <w:rPr>
          <w:rFonts w:ascii="宋体" w:cs="Arial"/>
          <w:szCs w:val="21"/>
        </w:rPr>
      </w:pPr>
      <w:r w:rsidRPr="008272F7">
        <w:rPr>
          <w:rFonts w:ascii="宋体" w:hAnsi="宋体" w:cs="Arial" w:hint="eastAsia"/>
          <w:szCs w:val="21"/>
        </w:rPr>
        <w:t>（</w:t>
      </w:r>
      <w:r w:rsidRPr="008272F7">
        <w:rPr>
          <w:rFonts w:ascii="宋体" w:hAnsi="宋体" w:cs="Arial"/>
          <w:szCs w:val="21"/>
        </w:rPr>
        <w:t>3</w:t>
      </w:r>
      <w:r w:rsidRPr="008272F7">
        <w:rPr>
          <w:rFonts w:ascii="宋体" w:hAnsi="宋体" w:cs="Arial" w:hint="eastAsia"/>
          <w:szCs w:val="21"/>
        </w:rPr>
        <w:t>）职场应用</w:t>
      </w:r>
      <w:r>
        <w:rPr>
          <w:rFonts w:ascii="宋体" w:hAnsi="宋体" w:cs="Arial"/>
          <w:szCs w:val="21"/>
        </w:rPr>
        <w:t xml:space="preserve">   </w:t>
      </w:r>
      <w:r w:rsidRPr="008272F7">
        <w:rPr>
          <w:rFonts w:ascii="宋体" w:hAnsi="宋体" w:cs="Arial" w:hint="eastAsia"/>
          <w:szCs w:val="21"/>
        </w:rPr>
        <w:t>满分</w:t>
      </w:r>
      <w:r>
        <w:rPr>
          <w:rFonts w:ascii="宋体" w:hAnsi="宋体" w:cs="Arial"/>
          <w:szCs w:val="21"/>
        </w:rPr>
        <w:t>5</w:t>
      </w:r>
      <w:r w:rsidRPr="008272F7">
        <w:rPr>
          <w:rFonts w:ascii="宋体" w:cs="Arial"/>
          <w:szCs w:val="21"/>
        </w:rPr>
        <w:t>0</w:t>
      </w:r>
      <w:r w:rsidRPr="008272F7">
        <w:rPr>
          <w:rFonts w:ascii="宋体" w:hAnsi="宋体" w:cs="Arial" w:hint="eastAsia"/>
          <w:szCs w:val="21"/>
        </w:rPr>
        <w:t>分。其中：</w:t>
      </w:r>
    </w:p>
    <w:p w:rsidR="00053F18" w:rsidRPr="008272F7" w:rsidRDefault="00906F3F" w:rsidP="00715E75">
      <w:pPr>
        <w:snapToGrid w:val="0"/>
        <w:spacing w:line="360" w:lineRule="auto"/>
        <w:ind w:leftChars="100" w:left="210" w:firstLineChars="200" w:firstLine="420"/>
        <w:rPr>
          <w:rFonts w:ascii="宋体" w:cs="Arial"/>
          <w:szCs w:val="21"/>
        </w:rPr>
      </w:pPr>
      <w:r w:rsidRPr="008272F7">
        <w:rPr>
          <w:rFonts w:ascii="宋体" w:hAnsi="宋体" w:cs="Arial"/>
          <w:szCs w:val="21"/>
        </w:rPr>
        <w:fldChar w:fldCharType="begin"/>
      </w:r>
      <w:r w:rsidR="00053F18" w:rsidRPr="008272F7">
        <w:rPr>
          <w:rFonts w:ascii="宋体" w:hAnsi="宋体" w:cs="Arial"/>
          <w:szCs w:val="21"/>
        </w:rPr>
        <w:instrText xml:space="preserve"> = 1 \* GB3 </w:instrText>
      </w:r>
      <w:r w:rsidRPr="008272F7">
        <w:rPr>
          <w:rFonts w:ascii="宋体" w:hAnsi="宋体" w:cs="Arial"/>
          <w:szCs w:val="21"/>
        </w:rPr>
        <w:fldChar w:fldCharType="separate"/>
      </w:r>
      <w:r w:rsidR="00053F18" w:rsidRPr="008272F7">
        <w:rPr>
          <w:rFonts w:ascii="宋体" w:hAnsi="宋体" w:cs="Arial" w:hint="eastAsia"/>
          <w:szCs w:val="21"/>
        </w:rPr>
        <w:t>①</w:t>
      </w:r>
      <w:r w:rsidRPr="008272F7">
        <w:rPr>
          <w:rFonts w:ascii="宋体" w:hAnsi="宋体" w:cs="Arial"/>
          <w:szCs w:val="21"/>
        </w:rPr>
        <w:fldChar w:fldCharType="end"/>
      </w:r>
      <w:r w:rsidR="00053F18" w:rsidRPr="008272F7">
        <w:rPr>
          <w:rFonts w:ascii="宋体" w:hAnsi="宋体" w:cs="Arial" w:hint="eastAsia"/>
          <w:szCs w:val="21"/>
        </w:rPr>
        <w:t>信息理解与加工（准确理解任务要求及信息内容，分析、筛选有用信息）</w:t>
      </w:r>
      <w:r w:rsidR="00053F18">
        <w:rPr>
          <w:rFonts w:ascii="宋体" w:hAnsi="宋体" w:cs="Arial"/>
          <w:szCs w:val="21"/>
        </w:rPr>
        <w:t>20</w:t>
      </w:r>
      <w:r w:rsidR="00053F18" w:rsidRPr="008272F7">
        <w:rPr>
          <w:rFonts w:ascii="宋体" w:hAnsi="宋体" w:cs="Arial" w:hint="eastAsia"/>
          <w:szCs w:val="21"/>
        </w:rPr>
        <w:t>分</w:t>
      </w:r>
    </w:p>
    <w:p w:rsidR="00053F18" w:rsidRPr="008272F7" w:rsidRDefault="00906F3F" w:rsidP="00715E75">
      <w:pPr>
        <w:snapToGrid w:val="0"/>
        <w:spacing w:line="360" w:lineRule="auto"/>
        <w:ind w:leftChars="100" w:left="210" w:firstLineChars="200" w:firstLine="420"/>
        <w:rPr>
          <w:rFonts w:ascii="宋体" w:cs="Arial"/>
          <w:szCs w:val="21"/>
        </w:rPr>
      </w:pPr>
      <w:r w:rsidRPr="008272F7">
        <w:rPr>
          <w:rFonts w:ascii="宋体" w:hAnsi="宋体" w:cs="Arial"/>
          <w:szCs w:val="21"/>
        </w:rPr>
        <w:fldChar w:fldCharType="begin"/>
      </w:r>
      <w:r w:rsidR="00053F18" w:rsidRPr="008272F7">
        <w:rPr>
          <w:rFonts w:ascii="宋体" w:hAnsi="宋体" w:cs="Arial"/>
          <w:szCs w:val="21"/>
        </w:rPr>
        <w:instrText xml:space="preserve"> = 2 \* GB3 </w:instrText>
      </w:r>
      <w:r w:rsidRPr="008272F7">
        <w:rPr>
          <w:rFonts w:ascii="宋体" w:hAnsi="宋体" w:cs="Arial"/>
          <w:szCs w:val="21"/>
        </w:rPr>
        <w:fldChar w:fldCharType="separate"/>
      </w:r>
      <w:r w:rsidR="00053F18" w:rsidRPr="008272F7">
        <w:rPr>
          <w:rFonts w:ascii="宋体" w:hAnsi="宋体" w:cs="Arial" w:hint="eastAsia"/>
          <w:szCs w:val="21"/>
        </w:rPr>
        <w:t>②</w:t>
      </w:r>
      <w:r w:rsidRPr="008272F7">
        <w:rPr>
          <w:rFonts w:ascii="宋体" w:hAnsi="宋体" w:cs="Arial"/>
          <w:szCs w:val="21"/>
        </w:rPr>
        <w:fldChar w:fldCharType="end"/>
      </w:r>
      <w:r w:rsidR="00053F18" w:rsidRPr="008272F7">
        <w:rPr>
          <w:rFonts w:ascii="宋体" w:hAnsi="宋体" w:cs="Arial" w:hint="eastAsia"/>
          <w:szCs w:val="21"/>
        </w:rPr>
        <w:t>团队合作与沟通（沟通到位、分工协作、有序高效）</w:t>
      </w:r>
      <w:r w:rsidR="00053F18" w:rsidRPr="008272F7">
        <w:rPr>
          <w:rFonts w:ascii="宋体" w:hAnsi="宋体" w:cs="Arial"/>
          <w:szCs w:val="21"/>
        </w:rPr>
        <w:t>1</w:t>
      </w:r>
      <w:r w:rsidR="00053F18">
        <w:rPr>
          <w:rFonts w:ascii="宋体" w:hAnsi="宋体" w:cs="Arial"/>
          <w:szCs w:val="21"/>
        </w:rPr>
        <w:t>5</w:t>
      </w:r>
      <w:r w:rsidR="00053F18" w:rsidRPr="008272F7">
        <w:rPr>
          <w:rFonts w:ascii="宋体" w:hAnsi="宋体" w:cs="Arial" w:hint="eastAsia"/>
          <w:szCs w:val="21"/>
        </w:rPr>
        <w:t>分</w:t>
      </w:r>
    </w:p>
    <w:p w:rsidR="00053F18" w:rsidRPr="008272F7" w:rsidRDefault="00906F3F" w:rsidP="00715E75">
      <w:pPr>
        <w:snapToGrid w:val="0"/>
        <w:spacing w:line="360" w:lineRule="auto"/>
        <w:ind w:leftChars="100" w:left="210" w:firstLineChars="200" w:firstLine="420"/>
        <w:rPr>
          <w:rFonts w:ascii="宋体" w:cs="Arial"/>
          <w:szCs w:val="21"/>
        </w:rPr>
      </w:pPr>
      <w:r w:rsidRPr="008272F7">
        <w:rPr>
          <w:rFonts w:ascii="宋体" w:hAnsi="宋体" w:cs="Arial"/>
          <w:szCs w:val="21"/>
        </w:rPr>
        <w:fldChar w:fldCharType="begin"/>
      </w:r>
      <w:r w:rsidR="00053F18" w:rsidRPr="008272F7">
        <w:rPr>
          <w:rFonts w:ascii="宋体" w:hAnsi="宋体" w:cs="Arial"/>
          <w:szCs w:val="21"/>
        </w:rPr>
        <w:instrText xml:space="preserve"> = 3 \* GB3 </w:instrText>
      </w:r>
      <w:r w:rsidRPr="008272F7">
        <w:rPr>
          <w:rFonts w:ascii="宋体" w:hAnsi="宋体" w:cs="Arial"/>
          <w:szCs w:val="21"/>
        </w:rPr>
        <w:fldChar w:fldCharType="separate"/>
      </w:r>
      <w:r w:rsidR="00053F18" w:rsidRPr="008272F7">
        <w:rPr>
          <w:rFonts w:ascii="宋体" w:hAnsi="宋体" w:cs="Arial" w:hint="eastAsia"/>
          <w:szCs w:val="21"/>
        </w:rPr>
        <w:t>③</w:t>
      </w:r>
      <w:r w:rsidRPr="008272F7">
        <w:rPr>
          <w:rFonts w:ascii="宋体" w:hAnsi="宋体" w:cs="Arial"/>
          <w:szCs w:val="21"/>
        </w:rPr>
        <w:fldChar w:fldCharType="end"/>
      </w:r>
      <w:r w:rsidR="00053F18" w:rsidRPr="008272F7">
        <w:rPr>
          <w:rFonts w:ascii="宋体" w:hAnsi="宋体" w:cs="Arial" w:hint="eastAsia"/>
          <w:szCs w:val="21"/>
        </w:rPr>
        <w:t>任务达成（成功完成任务，陈述全面、条理清晰、理由充分，正确回答问题，综合表现优秀）</w:t>
      </w:r>
      <w:r w:rsidR="00053F18" w:rsidRPr="008272F7">
        <w:rPr>
          <w:rFonts w:ascii="宋体" w:hAnsi="宋体" w:cs="Arial"/>
          <w:szCs w:val="21"/>
        </w:rPr>
        <w:t>15</w:t>
      </w:r>
      <w:r w:rsidR="00053F18" w:rsidRPr="008272F7">
        <w:rPr>
          <w:rFonts w:ascii="宋体" w:hAnsi="宋体" w:cs="Arial" w:hint="eastAsia"/>
          <w:szCs w:val="21"/>
        </w:rPr>
        <w:t>分</w:t>
      </w:r>
    </w:p>
    <w:p w:rsidR="00053F18" w:rsidRPr="008272F7" w:rsidRDefault="00053F18" w:rsidP="00715E75">
      <w:pPr>
        <w:snapToGrid w:val="0"/>
        <w:spacing w:line="360" w:lineRule="auto"/>
        <w:ind w:leftChars="100" w:left="210" w:firstLineChars="200" w:firstLine="420"/>
        <w:rPr>
          <w:rFonts w:ascii="黑体" w:eastAsia="黑体" w:hAnsi="黑体" w:cs="Arial"/>
          <w:szCs w:val="21"/>
        </w:rPr>
      </w:pPr>
      <w:r w:rsidRPr="008272F7">
        <w:rPr>
          <w:rFonts w:ascii="黑体" w:eastAsia="黑体" w:hAnsi="黑体" w:cs="Arial" w:hint="eastAsia"/>
          <w:szCs w:val="21"/>
        </w:rPr>
        <w:t>五、组队与报名</w:t>
      </w:r>
    </w:p>
    <w:p w:rsidR="00053F18" w:rsidRPr="008272F7" w:rsidRDefault="00053F18" w:rsidP="00715E75">
      <w:pPr>
        <w:snapToGrid w:val="0"/>
        <w:spacing w:line="360" w:lineRule="auto"/>
        <w:ind w:leftChars="100" w:left="210" w:firstLineChars="200" w:firstLine="420"/>
        <w:rPr>
          <w:rFonts w:ascii="宋体" w:cs="Arial"/>
          <w:szCs w:val="21"/>
        </w:rPr>
      </w:pPr>
      <w:r w:rsidRPr="008272F7">
        <w:rPr>
          <w:rFonts w:ascii="宋体" w:hAnsi="宋体" w:cs="宋体" w:hint="eastAsia"/>
          <w:color w:val="000000"/>
          <w:kern w:val="0"/>
        </w:rPr>
        <w:t>以省辖市、省直管县为单位组队，各省属中等职业学校（高等学校中专部）单独组队。</w:t>
      </w:r>
      <w:r w:rsidRPr="008272F7">
        <w:rPr>
          <w:rFonts w:ascii="宋体" w:hAnsi="宋体" w:cs="Arial" w:hint="eastAsia"/>
          <w:szCs w:val="21"/>
        </w:rPr>
        <w:t>。每省辖市可各组织</w:t>
      </w:r>
      <w:r w:rsidRPr="008272F7">
        <w:rPr>
          <w:rFonts w:ascii="宋体" w:hAnsi="宋体" w:cs="Arial"/>
          <w:szCs w:val="21"/>
        </w:rPr>
        <w:t>2</w:t>
      </w:r>
      <w:r w:rsidRPr="008272F7">
        <w:rPr>
          <w:rFonts w:ascii="宋体" w:hAnsi="宋体" w:cs="Arial" w:hint="eastAsia"/>
          <w:szCs w:val="21"/>
        </w:rPr>
        <w:t>组服务类专业组和工科及其他专业类组，</w:t>
      </w:r>
      <w:r w:rsidRPr="008272F7">
        <w:rPr>
          <w:rFonts w:ascii="宋体" w:hAnsi="宋体" w:cs="Arial"/>
          <w:szCs w:val="21"/>
        </w:rPr>
        <w:t>2</w:t>
      </w:r>
      <w:r w:rsidRPr="008272F7">
        <w:rPr>
          <w:rFonts w:ascii="宋体" w:hAnsi="宋体" w:cs="Arial" w:hint="eastAsia"/>
          <w:szCs w:val="21"/>
        </w:rPr>
        <w:t>组不得为同一学校；每省直管县、省属职业院校可各组织</w:t>
      </w:r>
      <w:r w:rsidRPr="008272F7">
        <w:rPr>
          <w:rFonts w:ascii="宋体" w:hAnsi="宋体" w:cs="Arial"/>
          <w:szCs w:val="21"/>
        </w:rPr>
        <w:t>1</w:t>
      </w:r>
      <w:r w:rsidRPr="008272F7">
        <w:rPr>
          <w:rFonts w:ascii="宋体" w:hAnsi="宋体" w:cs="Arial" w:hint="eastAsia"/>
          <w:szCs w:val="21"/>
        </w:rPr>
        <w:t>组服务类专业组和工科及其他专业类组参赛。</w:t>
      </w:r>
    </w:p>
    <w:p w:rsidR="00053F18" w:rsidRPr="008272F7" w:rsidRDefault="00053F18" w:rsidP="00715E75">
      <w:pPr>
        <w:snapToGrid w:val="0"/>
        <w:spacing w:line="360" w:lineRule="auto"/>
        <w:ind w:leftChars="100" w:left="210" w:firstLineChars="200" w:firstLine="420"/>
        <w:rPr>
          <w:rFonts w:ascii="宋体" w:cs="Arial"/>
          <w:szCs w:val="21"/>
        </w:rPr>
      </w:pPr>
      <w:r w:rsidRPr="008272F7">
        <w:rPr>
          <w:rFonts w:ascii="宋体" w:hAnsi="宋体" w:cs="Arial" w:hint="eastAsia"/>
          <w:szCs w:val="21"/>
        </w:rPr>
        <w:t>报到时须携带学生证、身份证原件及省招办录取审批表复印件</w:t>
      </w:r>
      <w:r>
        <w:rPr>
          <w:rFonts w:ascii="宋体" w:hAnsi="宋体" w:cs="Arial" w:hint="eastAsia"/>
          <w:szCs w:val="21"/>
        </w:rPr>
        <w:t>或电子学籍表复印件</w:t>
      </w:r>
      <w:r w:rsidRPr="008272F7">
        <w:rPr>
          <w:rFonts w:ascii="宋体" w:hAnsi="宋体" w:cs="Arial" w:hint="eastAsia"/>
          <w:szCs w:val="21"/>
        </w:rPr>
        <w:t>各一份。同底版</w:t>
      </w:r>
      <w:r w:rsidRPr="008272F7">
        <w:rPr>
          <w:rFonts w:ascii="宋体" w:hAnsi="宋体" w:cs="Arial"/>
          <w:szCs w:val="21"/>
        </w:rPr>
        <w:t>2</w:t>
      </w:r>
      <w:r w:rsidRPr="008272F7">
        <w:rPr>
          <w:rFonts w:ascii="宋体" w:hAnsi="宋体" w:cs="Arial" w:hint="eastAsia"/>
          <w:szCs w:val="21"/>
        </w:rPr>
        <w:t>寸照片</w:t>
      </w:r>
      <w:r w:rsidRPr="008272F7">
        <w:rPr>
          <w:rFonts w:ascii="宋体" w:hAnsi="宋体" w:cs="Arial"/>
          <w:szCs w:val="21"/>
        </w:rPr>
        <w:t>2</w:t>
      </w:r>
      <w:r w:rsidRPr="008272F7">
        <w:rPr>
          <w:rFonts w:ascii="宋体" w:hAnsi="宋体" w:cs="Arial" w:hint="eastAsia"/>
          <w:szCs w:val="21"/>
        </w:rPr>
        <w:t>张；录取审批表及电子学籍表复印件各</w:t>
      </w:r>
      <w:r w:rsidRPr="008272F7">
        <w:rPr>
          <w:rFonts w:ascii="宋体" w:hAnsi="宋体" w:cs="Arial"/>
          <w:szCs w:val="21"/>
        </w:rPr>
        <w:t>1</w:t>
      </w:r>
      <w:r w:rsidRPr="008272F7">
        <w:rPr>
          <w:rFonts w:ascii="宋体" w:hAnsi="宋体" w:cs="Arial" w:hint="eastAsia"/>
          <w:szCs w:val="21"/>
        </w:rPr>
        <w:t>份。</w:t>
      </w:r>
    </w:p>
    <w:p w:rsidR="00053F18" w:rsidRPr="008272F7" w:rsidRDefault="00053F18" w:rsidP="00715E75">
      <w:pPr>
        <w:snapToGrid w:val="0"/>
        <w:spacing w:line="360" w:lineRule="auto"/>
        <w:ind w:leftChars="100" w:left="210" w:firstLineChars="200" w:firstLine="420"/>
        <w:rPr>
          <w:rFonts w:ascii="黑体" w:eastAsia="黑体" w:hAnsi="黑体" w:cs="Arial"/>
          <w:szCs w:val="21"/>
        </w:rPr>
      </w:pPr>
      <w:r w:rsidRPr="008272F7">
        <w:rPr>
          <w:rFonts w:ascii="黑体" w:eastAsia="黑体" w:hAnsi="黑体" w:cs="Arial"/>
          <w:szCs w:val="21"/>
        </w:rPr>
        <w:t xml:space="preserve"> </w:t>
      </w:r>
      <w:r w:rsidRPr="008272F7">
        <w:rPr>
          <w:rFonts w:ascii="黑体" w:eastAsia="黑体" w:hAnsi="黑体" w:cs="Arial" w:hint="eastAsia"/>
          <w:szCs w:val="21"/>
        </w:rPr>
        <w:t>六、协办单位、比赛时间及地点</w:t>
      </w:r>
    </w:p>
    <w:p w:rsidR="00053F18" w:rsidRPr="008272F7" w:rsidRDefault="00053F18" w:rsidP="00715E75">
      <w:pPr>
        <w:snapToGrid w:val="0"/>
        <w:spacing w:line="360" w:lineRule="auto"/>
        <w:ind w:leftChars="100" w:left="210" w:firstLineChars="200" w:firstLine="420"/>
        <w:rPr>
          <w:rFonts w:ascii="宋体" w:cs="Arial"/>
          <w:szCs w:val="21"/>
        </w:rPr>
      </w:pPr>
      <w:r w:rsidRPr="008272F7">
        <w:rPr>
          <w:rFonts w:ascii="宋体" w:hAnsi="宋体" w:cs="Arial" w:hint="eastAsia"/>
          <w:szCs w:val="21"/>
        </w:rPr>
        <w:t>协办单位：河南省商务中等职业学校</w:t>
      </w:r>
    </w:p>
    <w:p w:rsidR="00053F18" w:rsidRPr="008272F7" w:rsidRDefault="00053F18" w:rsidP="00715E75">
      <w:pPr>
        <w:snapToGrid w:val="0"/>
        <w:spacing w:line="360" w:lineRule="auto"/>
        <w:ind w:leftChars="100" w:left="210" w:firstLineChars="200" w:firstLine="420"/>
        <w:rPr>
          <w:rFonts w:ascii="宋体" w:cs="Arial"/>
          <w:szCs w:val="21"/>
        </w:rPr>
      </w:pPr>
      <w:r w:rsidRPr="008272F7">
        <w:rPr>
          <w:rFonts w:ascii="宋体" w:hAnsi="宋体" w:cs="Arial" w:hint="eastAsia"/>
          <w:szCs w:val="21"/>
        </w:rPr>
        <w:t>比赛时间：</w:t>
      </w:r>
      <w:r w:rsidRPr="008272F7">
        <w:rPr>
          <w:rFonts w:ascii="宋体" w:hAnsi="宋体" w:cs="Arial"/>
          <w:szCs w:val="21"/>
        </w:rPr>
        <w:t>2018</w:t>
      </w:r>
      <w:r w:rsidRPr="008272F7">
        <w:rPr>
          <w:rFonts w:ascii="宋体" w:hAnsi="宋体" w:cs="Arial" w:hint="eastAsia"/>
          <w:szCs w:val="21"/>
        </w:rPr>
        <w:t>年</w:t>
      </w:r>
      <w:r>
        <w:rPr>
          <w:rFonts w:ascii="宋体" w:hAnsi="宋体" w:cs="Arial"/>
          <w:szCs w:val="21"/>
        </w:rPr>
        <w:t>10</w:t>
      </w:r>
      <w:r w:rsidRPr="008272F7">
        <w:rPr>
          <w:rFonts w:ascii="宋体" w:hAnsi="宋体" w:cs="Arial" w:hint="eastAsia"/>
          <w:szCs w:val="21"/>
        </w:rPr>
        <w:t>月</w:t>
      </w:r>
      <w:r>
        <w:rPr>
          <w:rFonts w:ascii="宋体" w:hAnsi="宋体" w:cs="Arial"/>
          <w:szCs w:val="21"/>
        </w:rPr>
        <w:t>18</w:t>
      </w:r>
      <w:r w:rsidRPr="008272F7">
        <w:rPr>
          <w:rFonts w:ascii="宋体" w:hAnsi="宋体" w:cs="Arial" w:hint="eastAsia"/>
          <w:szCs w:val="21"/>
        </w:rPr>
        <w:t>日报到</w:t>
      </w:r>
      <w:r w:rsidRPr="008272F7">
        <w:rPr>
          <w:rFonts w:ascii="宋体" w:cs="Arial"/>
          <w:szCs w:val="21"/>
        </w:rPr>
        <w:t>,</w:t>
      </w:r>
      <w:r>
        <w:rPr>
          <w:rFonts w:ascii="宋体" w:hAnsi="宋体" w:cs="Arial"/>
          <w:szCs w:val="21"/>
        </w:rPr>
        <w:t xml:space="preserve"> 19 </w:t>
      </w:r>
      <w:r w:rsidRPr="008272F7">
        <w:rPr>
          <w:rFonts w:ascii="宋体" w:hAnsi="宋体" w:cs="Arial" w:hint="eastAsia"/>
          <w:szCs w:val="21"/>
        </w:rPr>
        <w:t>日比赛。</w:t>
      </w:r>
    </w:p>
    <w:p w:rsidR="00053F18" w:rsidRPr="008272F7" w:rsidRDefault="00053F18" w:rsidP="00715E75">
      <w:pPr>
        <w:snapToGrid w:val="0"/>
        <w:spacing w:line="360" w:lineRule="auto"/>
        <w:ind w:leftChars="100" w:left="210" w:firstLineChars="200" w:firstLine="420"/>
        <w:rPr>
          <w:rFonts w:ascii="宋体" w:cs="Arial"/>
          <w:szCs w:val="21"/>
        </w:rPr>
      </w:pPr>
      <w:r w:rsidRPr="008272F7">
        <w:rPr>
          <w:rFonts w:ascii="宋体" w:hAnsi="宋体" w:cs="Arial" w:hint="eastAsia"/>
          <w:szCs w:val="21"/>
        </w:rPr>
        <w:t>比赛地点：河南省商务中等职业学校。</w:t>
      </w:r>
    </w:p>
    <w:p w:rsidR="00053F18" w:rsidRPr="008272F7" w:rsidRDefault="00053F18" w:rsidP="00715E75">
      <w:pPr>
        <w:snapToGrid w:val="0"/>
        <w:spacing w:line="360" w:lineRule="auto"/>
        <w:ind w:leftChars="100" w:left="210" w:firstLineChars="200" w:firstLine="420"/>
        <w:rPr>
          <w:rFonts w:ascii="宋体" w:cs="Arial"/>
          <w:szCs w:val="21"/>
        </w:rPr>
      </w:pPr>
      <w:r w:rsidRPr="008272F7">
        <w:rPr>
          <w:rFonts w:ascii="宋体" w:hAnsi="宋体" w:cs="Arial" w:hint="eastAsia"/>
          <w:szCs w:val="21"/>
        </w:rPr>
        <w:t>地址：河南省郑州市博颂路</w:t>
      </w:r>
      <w:r w:rsidRPr="008272F7">
        <w:rPr>
          <w:rFonts w:ascii="宋体" w:hAnsi="宋体" w:cs="Arial"/>
          <w:szCs w:val="21"/>
        </w:rPr>
        <w:t>6</w:t>
      </w:r>
      <w:r w:rsidRPr="008272F7">
        <w:rPr>
          <w:rFonts w:ascii="宋体" w:hAnsi="宋体" w:cs="Arial" w:hint="eastAsia"/>
          <w:szCs w:val="21"/>
        </w:rPr>
        <w:t>号（博颂路与信息学院路交叉口西</w:t>
      </w:r>
      <w:r w:rsidRPr="008272F7">
        <w:rPr>
          <w:rFonts w:ascii="宋体" w:hAnsi="宋体" w:cs="Arial"/>
          <w:szCs w:val="21"/>
        </w:rPr>
        <w:t>100</w:t>
      </w:r>
      <w:r w:rsidRPr="008272F7">
        <w:rPr>
          <w:rFonts w:ascii="宋体" w:hAnsi="宋体" w:cs="Arial" w:hint="eastAsia"/>
          <w:szCs w:val="21"/>
        </w:rPr>
        <w:t>米路南）。</w:t>
      </w:r>
    </w:p>
    <w:p w:rsidR="00053F18" w:rsidRPr="008272F7" w:rsidRDefault="00053F18" w:rsidP="00715E75">
      <w:pPr>
        <w:snapToGrid w:val="0"/>
        <w:spacing w:line="360" w:lineRule="auto"/>
        <w:ind w:leftChars="100" w:left="210" w:firstLineChars="200" w:firstLine="420"/>
        <w:rPr>
          <w:rFonts w:ascii="宋体" w:hAnsi="宋体" w:cs="Arial"/>
          <w:szCs w:val="21"/>
        </w:rPr>
      </w:pPr>
      <w:r w:rsidRPr="008272F7">
        <w:rPr>
          <w:rFonts w:ascii="宋体" w:hAnsi="宋体" w:cs="Arial" w:hint="eastAsia"/>
          <w:szCs w:val="21"/>
        </w:rPr>
        <w:t>报名邮箱：</w:t>
      </w:r>
      <w:r w:rsidRPr="008272F7">
        <w:rPr>
          <w:rFonts w:ascii="宋体" w:hAnsi="宋体" w:cs="Arial"/>
          <w:szCs w:val="21"/>
        </w:rPr>
        <w:t>swxxyy2018@126.com</w:t>
      </w:r>
    </w:p>
    <w:p w:rsidR="00053F18" w:rsidRPr="008272F7" w:rsidRDefault="00053F18" w:rsidP="00715E75">
      <w:pPr>
        <w:snapToGrid w:val="0"/>
        <w:spacing w:line="360" w:lineRule="auto"/>
        <w:ind w:leftChars="100" w:left="210" w:firstLineChars="200" w:firstLine="420"/>
        <w:rPr>
          <w:rFonts w:ascii="宋体" w:cs="Arial"/>
          <w:szCs w:val="21"/>
        </w:rPr>
      </w:pPr>
      <w:r w:rsidRPr="008272F7">
        <w:rPr>
          <w:rFonts w:ascii="宋体" w:hAnsi="宋体" w:cs="Arial" w:hint="eastAsia"/>
          <w:szCs w:val="21"/>
        </w:rPr>
        <w:t>联系电话：（请在工作日工作时间拨打咨询）</w:t>
      </w:r>
    </w:p>
    <w:p w:rsidR="00053F18" w:rsidRPr="008272F7" w:rsidRDefault="00053F18" w:rsidP="00715E75">
      <w:pPr>
        <w:snapToGrid w:val="0"/>
        <w:spacing w:line="360" w:lineRule="auto"/>
        <w:ind w:leftChars="100" w:left="210" w:firstLineChars="200" w:firstLine="420"/>
        <w:rPr>
          <w:rFonts w:ascii="宋体" w:cs="Arial"/>
          <w:szCs w:val="21"/>
        </w:rPr>
      </w:pPr>
      <w:r w:rsidRPr="008272F7">
        <w:rPr>
          <w:rFonts w:ascii="宋体" w:hAnsi="宋体" w:cs="Arial" w:hint="eastAsia"/>
          <w:szCs w:val="21"/>
        </w:rPr>
        <w:t>朱老师</w:t>
      </w:r>
      <w:r w:rsidRPr="008272F7">
        <w:rPr>
          <w:rFonts w:ascii="宋体" w:hAnsi="宋体" w:cs="Arial"/>
          <w:szCs w:val="21"/>
        </w:rPr>
        <w:t xml:space="preserve"> 15639915318   </w:t>
      </w:r>
      <w:r>
        <w:rPr>
          <w:rFonts w:ascii="宋体" w:hAnsi="宋体" w:cs="Arial" w:hint="eastAsia"/>
          <w:szCs w:val="21"/>
        </w:rPr>
        <w:t>张</w:t>
      </w:r>
      <w:r w:rsidRPr="008272F7">
        <w:rPr>
          <w:rFonts w:ascii="宋体" w:hAnsi="宋体" w:cs="Arial" w:hint="eastAsia"/>
          <w:szCs w:val="21"/>
        </w:rPr>
        <w:t>老师</w:t>
      </w:r>
      <w:r w:rsidRPr="008272F7">
        <w:rPr>
          <w:rFonts w:ascii="宋体" w:hAnsi="宋体" w:cs="Arial"/>
          <w:szCs w:val="21"/>
        </w:rPr>
        <w:t xml:space="preserve"> 1</w:t>
      </w:r>
      <w:r>
        <w:rPr>
          <w:rFonts w:ascii="宋体" w:hAnsi="宋体" w:cs="Arial"/>
          <w:szCs w:val="21"/>
        </w:rPr>
        <w:t>7698071297</w:t>
      </w:r>
    </w:p>
    <w:p w:rsidR="00053F18" w:rsidRPr="008272F7" w:rsidRDefault="00053F18" w:rsidP="00715E75">
      <w:pPr>
        <w:snapToGrid w:val="0"/>
        <w:spacing w:line="360" w:lineRule="auto"/>
        <w:ind w:leftChars="100" w:left="210" w:firstLineChars="200" w:firstLine="420"/>
        <w:rPr>
          <w:rFonts w:ascii="宋体" w:cs="Arial"/>
          <w:szCs w:val="21"/>
        </w:rPr>
      </w:pPr>
      <w:r w:rsidRPr="008272F7">
        <w:rPr>
          <w:rFonts w:ascii="宋体" w:hAnsi="宋体" w:cs="Arial" w:hint="eastAsia"/>
          <w:szCs w:val="21"/>
        </w:rPr>
        <w:t>梁老师</w:t>
      </w:r>
      <w:r w:rsidRPr="008272F7">
        <w:rPr>
          <w:rFonts w:ascii="宋体" w:hAnsi="宋体" w:cs="Arial"/>
          <w:szCs w:val="21"/>
        </w:rPr>
        <w:t xml:space="preserve"> 18638253353</w:t>
      </w:r>
    </w:p>
    <w:p w:rsidR="00053F18" w:rsidRDefault="00053F18" w:rsidP="00715E75">
      <w:pPr>
        <w:snapToGrid w:val="0"/>
        <w:spacing w:line="360" w:lineRule="auto"/>
        <w:ind w:leftChars="100" w:left="210" w:firstLineChars="200" w:firstLine="420"/>
        <w:rPr>
          <w:rFonts w:ascii="宋体" w:cs="Arial"/>
          <w:szCs w:val="21"/>
        </w:rPr>
      </w:pPr>
    </w:p>
    <w:p w:rsidR="00053F18" w:rsidRPr="008272F7" w:rsidRDefault="00053F18" w:rsidP="00715E75">
      <w:pPr>
        <w:snapToGrid w:val="0"/>
        <w:spacing w:line="360" w:lineRule="auto"/>
        <w:ind w:firstLineChars="200" w:firstLine="420"/>
        <w:rPr>
          <w:rFonts w:ascii="宋体" w:cs="Arial"/>
          <w:szCs w:val="21"/>
        </w:rPr>
      </w:pPr>
      <w:r w:rsidRPr="008272F7">
        <w:rPr>
          <w:rFonts w:ascii="宋体" w:hAnsi="宋体" w:cs="Arial" w:hint="eastAsia"/>
          <w:szCs w:val="21"/>
        </w:rPr>
        <w:t>附</w:t>
      </w:r>
      <w:r>
        <w:rPr>
          <w:rFonts w:ascii="宋体" w:hAnsi="宋体" w:cs="Arial" w:hint="eastAsia"/>
          <w:szCs w:val="21"/>
        </w:rPr>
        <w:t>录</w:t>
      </w:r>
      <w:r w:rsidRPr="008272F7">
        <w:rPr>
          <w:rFonts w:ascii="宋体" w:hAnsi="宋体" w:cs="Arial" w:hint="eastAsia"/>
          <w:szCs w:val="21"/>
        </w:rPr>
        <w:t>：服务类专业名录</w:t>
      </w:r>
    </w:p>
    <w:p w:rsidR="00053F18" w:rsidRPr="008272F7" w:rsidRDefault="00053F18" w:rsidP="00715E75">
      <w:pPr>
        <w:snapToGrid w:val="0"/>
        <w:spacing w:line="360" w:lineRule="auto"/>
        <w:ind w:firstLineChars="200" w:firstLine="420"/>
        <w:rPr>
          <w:rFonts w:ascii="宋体" w:cs="Arial"/>
          <w:szCs w:val="21"/>
        </w:rPr>
      </w:pPr>
      <w:r w:rsidRPr="008272F7">
        <w:rPr>
          <w:rFonts w:ascii="宋体" w:hAnsi="宋体" w:cs="Arial" w:hint="eastAsia"/>
          <w:szCs w:val="21"/>
        </w:rPr>
        <w:t>工科及其他专业名录</w:t>
      </w:r>
    </w:p>
    <w:p w:rsidR="00053F18" w:rsidRPr="008272F7" w:rsidRDefault="00053F18" w:rsidP="00715E75">
      <w:pPr>
        <w:snapToGrid w:val="0"/>
        <w:spacing w:afterLines="50" w:line="360" w:lineRule="auto"/>
        <w:ind w:firstLine="420"/>
        <w:jc w:val="center"/>
        <w:rPr>
          <w:rFonts w:ascii="宋体" w:cs="Arial"/>
          <w:szCs w:val="21"/>
        </w:rPr>
      </w:pPr>
      <w:r w:rsidRPr="008272F7">
        <w:rPr>
          <w:rFonts w:ascii="宋体" w:hAnsi="宋体" w:cs="Arial" w:hint="eastAsia"/>
          <w:szCs w:val="21"/>
        </w:rPr>
        <w:t>服务类专业名录</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4430"/>
        <w:gridCol w:w="3352"/>
      </w:tblGrid>
      <w:tr w:rsidR="00053F18" w:rsidRPr="0042354A" w:rsidTr="00F80BCE">
        <w:trPr>
          <w:trHeight w:val="373"/>
          <w:jc w:val="center"/>
        </w:trPr>
        <w:tc>
          <w:tcPr>
            <w:tcW w:w="4430" w:type="dxa"/>
            <w:vAlign w:val="center"/>
          </w:tcPr>
          <w:p w:rsidR="00053F18" w:rsidRPr="008272F7" w:rsidRDefault="00053F18" w:rsidP="00F80BCE">
            <w:pPr>
              <w:spacing w:line="360" w:lineRule="auto"/>
              <w:jc w:val="center"/>
              <w:rPr>
                <w:rFonts w:ascii="宋体" w:cs="Arial"/>
                <w:szCs w:val="21"/>
              </w:rPr>
            </w:pPr>
            <w:r w:rsidRPr="008272F7">
              <w:rPr>
                <w:rFonts w:ascii="宋体" w:hAnsi="宋体" w:cs="Arial" w:hint="eastAsia"/>
                <w:szCs w:val="21"/>
              </w:rPr>
              <w:t>专业类</w:t>
            </w:r>
          </w:p>
        </w:tc>
        <w:tc>
          <w:tcPr>
            <w:tcW w:w="3352" w:type="dxa"/>
            <w:vAlign w:val="center"/>
          </w:tcPr>
          <w:p w:rsidR="00053F18" w:rsidRPr="008272F7" w:rsidRDefault="00053F18" w:rsidP="00F80BCE">
            <w:pPr>
              <w:spacing w:line="360" w:lineRule="auto"/>
              <w:jc w:val="center"/>
              <w:rPr>
                <w:rFonts w:ascii="宋体" w:cs="Arial"/>
                <w:szCs w:val="21"/>
              </w:rPr>
            </w:pPr>
            <w:r w:rsidRPr="008272F7">
              <w:rPr>
                <w:rFonts w:ascii="宋体" w:hAnsi="宋体" w:cs="Arial" w:hint="eastAsia"/>
                <w:szCs w:val="21"/>
              </w:rPr>
              <w:t>专业名称</w:t>
            </w:r>
          </w:p>
        </w:tc>
      </w:tr>
      <w:tr w:rsidR="00053F18" w:rsidRPr="0042354A" w:rsidTr="00F80BCE">
        <w:trPr>
          <w:trHeight w:val="404"/>
          <w:jc w:val="center"/>
        </w:trPr>
        <w:tc>
          <w:tcPr>
            <w:tcW w:w="4430" w:type="dxa"/>
          </w:tcPr>
          <w:p w:rsidR="00053F18" w:rsidRPr="008272F7" w:rsidRDefault="00053F18" w:rsidP="00F80BCE">
            <w:pPr>
              <w:spacing w:line="360" w:lineRule="auto"/>
              <w:rPr>
                <w:rFonts w:ascii="宋体" w:cs="Arial"/>
                <w:szCs w:val="21"/>
              </w:rPr>
            </w:pPr>
            <w:r w:rsidRPr="008272F7">
              <w:rPr>
                <w:rFonts w:ascii="宋体" w:hAnsi="宋体" w:cs="Arial"/>
                <w:szCs w:val="21"/>
              </w:rPr>
              <w:t xml:space="preserve">08  </w:t>
            </w:r>
            <w:r w:rsidRPr="008272F7">
              <w:rPr>
                <w:rFonts w:ascii="宋体" w:hAnsi="宋体" w:cs="Arial" w:hint="eastAsia"/>
                <w:szCs w:val="21"/>
              </w:rPr>
              <w:t>交通运输类（其中</w:t>
            </w:r>
            <w:r w:rsidRPr="008272F7">
              <w:rPr>
                <w:rFonts w:ascii="宋体" w:hAnsi="宋体" w:cs="Arial"/>
                <w:szCs w:val="21"/>
              </w:rPr>
              <w:t>1</w:t>
            </w:r>
            <w:r w:rsidRPr="008272F7">
              <w:rPr>
                <w:rFonts w:ascii="宋体" w:hAnsi="宋体" w:cs="Arial" w:hint="eastAsia"/>
                <w:szCs w:val="21"/>
              </w:rPr>
              <w:t>个专业）</w:t>
            </w:r>
          </w:p>
        </w:tc>
        <w:tc>
          <w:tcPr>
            <w:tcW w:w="3352" w:type="dxa"/>
          </w:tcPr>
          <w:p w:rsidR="00053F18" w:rsidRPr="008272F7" w:rsidRDefault="00053F18" w:rsidP="00F80BCE">
            <w:pPr>
              <w:spacing w:line="360" w:lineRule="auto"/>
              <w:rPr>
                <w:rFonts w:ascii="宋体" w:cs="Arial"/>
                <w:szCs w:val="21"/>
              </w:rPr>
            </w:pPr>
            <w:r w:rsidRPr="008272F7">
              <w:rPr>
                <w:rFonts w:ascii="宋体" w:hAnsi="宋体" w:cs="Arial" w:hint="eastAsia"/>
                <w:szCs w:val="21"/>
              </w:rPr>
              <w:t>航空服务</w:t>
            </w:r>
          </w:p>
        </w:tc>
      </w:tr>
      <w:tr w:rsidR="00053F18" w:rsidRPr="0042354A" w:rsidTr="00F80BCE">
        <w:trPr>
          <w:trHeight w:val="424"/>
          <w:jc w:val="center"/>
        </w:trPr>
        <w:tc>
          <w:tcPr>
            <w:tcW w:w="4430" w:type="dxa"/>
          </w:tcPr>
          <w:p w:rsidR="00053F18" w:rsidRPr="008272F7" w:rsidRDefault="00053F18" w:rsidP="00F80BCE">
            <w:pPr>
              <w:spacing w:line="360" w:lineRule="auto"/>
              <w:rPr>
                <w:rFonts w:ascii="宋体" w:cs="Arial"/>
                <w:szCs w:val="21"/>
              </w:rPr>
            </w:pPr>
            <w:r w:rsidRPr="008272F7">
              <w:rPr>
                <w:rFonts w:ascii="宋体" w:hAnsi="宋体" w:cs="Arial"/>
                <w:szCs w:val="21"/>
              </w:rPr>
              <w:t xml:space="preserve">09  </w:t>
            </w:r>
            <w:r w:rsidRPr="008272F7">
              <w:rPr>
                <w:rFonts w:ascii="宋体" w:hAnsi="宋体" w:cs="Arial" w:hint="eastAsia"/>
                <w:szCs w:val="21"/>
              </w:rPr>
              <w:t>信息技术类（其中</w:t>
            </w:r>
            <w:r w:rsidRPr="008272F7">
              <w:rPr>
                <w:rFonts w:ascii="宋体" w:hAnsi="宋体" w:cs="Arial"/>
                <w:szCs w:val="21"/>
              </w:rPr>
              <w:t>1</w:t>
            </w:r>
            <w:r w:rsidRPr="008272F7">
              <w:rPr>
                <w:rFonts w:ascii="宋体" w:hAnsi="宋体" w:cs="Arial" w:hint="eastAsia"/>
                <w:szCs w:val="21"/>
              </w:rPr>
              <w:t>个专业）</w:t>
            </w:r>
          </w:p>
        </w:tc>
        <w:tc>
          <w:tcPr>
            <w:tcW w:w="3352" w:type="dxa"/>
          </w:tcPr>
          <w:p w:rsidR="00053F18" w:rsidRPr="008272F7" w:rsidRDefault="00053F18" w:rsidP="00F80BCE">
            <w:pPr>
              <w:spacing w:line="360" w:lineRule="auto"/>
              <w:rPr>
                <w:rFonts w:ascii="宋体" w:cs="Arial"/>
                <w:szCs w:val="21"/>
              </w:rPr>
            </w:pPr>
            <w:r w:rsidRPr="008272F7">
              <w:rPr>
                <w:rFonts w:ascii="宋体" w:hAnsi="宋体" w:cs="Arial" w:hint="eastAsia"/>
                <w:szCs w:val="21"/>
              </w:rPr>
              <w:t>客户信息服务</w:t>
            </w:r>
          </w:p>
        </w:tc>
      </w:tr>
      <w:tr w:rsidR="00053F18" w:rsidRPr="0042354A" w:rsidTr="00F80BCE">
        <w:trPr>
          <w:trHeight w:val="404"/>
          <w:jc w:val="center"/>
        </w:trPr>
        <w:tc>
          <w:tcPr>
            <w:tcW w:w="4430" w:type="dxa"/>
          </w:tcPr>
          <w:p w:rsidR="00053F18" w:rsidRPr="008272F7" w:rsidRDefault="00053F18" w:rsidP="00F80BCE">
            <w:pPr>
              <w:spacing w:line="360" w:lineRule="auto"/>
              <w:rPr>
                <w:rFonts w:ascii="宋体" w:cs="Arial"/>
                <w:szCs w:val="21"/>
              </w:rPr>
            </w:pPr>
            <w:r w:rsidRPr="008272F7">
              <w:rPr>
                <w:rFonts w:ascii="宋体" w:hAnsi="宋体" w:cs="Arial"/>
                <w:szCs w:val="21"/>
              </w:rPr>
              <w:t xml:space="preserve">10  </w:t>
            </w:r>
            <w:r w:rsidRPr="008272F7">
              <w:rPr>
                <w:rFonts w:ascii="宋体" w:hAnsi="宋体" w:cs="Arial" w:hint="eastAsia"/>
                <w:szCs w:val="21"/>
              </w:rPr>
              <w:t>医药卫生类（其中</w:t>
            </w:r>
            <w:r w:rsidRPr="008272F7">
              <w:rPr>
                <w:rFonts w:ascii="宋体" w:hAnsi="宋体" w:cs="Arial"/>
                <w:szCs w:val="21"/>
              </w:rPr>
              <w:t>1</w:t>
            </w:r>
            <w:r w:rsidRPr="008272F7">
              <w:rPr>
                <w:rFonts w:ascii="宋体" w:hAnsi="宋体" w:cs="Arial" w:hint="eastAsia"/>
                <w:szCs w:val="21"/>
              </w:rPr>
              <w:t>个专业）</w:t>
            </w:r>
          </w:p>
        </w:tc>
        <w:tc>
          <w:tcPr>
            <w:tcW w:w="3352" w:type="dxa"/>
          </w:tcPr>
          <w:p w:rsidR="00053F18" w:rsidRPr="008272F7" w:rsidRDefault="00053F18" w:rsidP="00F80BCE">
            <w:pPr>
              <w:spacing w:line="360" w:lineRule="auto"/>
              <w:rPr>
                <w:rFonts w:ascii="宋体" w:cs="Arial"/>
                <w:szCs w:val="21"/>
              </w:rPr>
            </w:pPr>
            <w:r w:rsidRPr="008272F7">
              <w:rPr>
                <w:rFonts w:ascii="宋体" w:hAnsi="宋体" w:cs="Arial" w:hint="eastAsia"/>
                <w:szCs w:val="21"/>
              </w:rPr>
              <w:t>护理</w:t>
            </w:r>
          </w:p>
        </w:tc>
      </w:tr>
      <w:tr w:rsidR="00053F18" w:rsidRPr="0042354A" w:rsidTr="00F80BCE">
        <w:trPr>
          <w:trHeight w:val="424"/>
          <w:jc w:val="center"/>
        </w:trPr>
        <w:tc>
          <w:tcPr>
            <w:tcW w:w="4430" w:type="dxa"/>
          </w:tcPr>
          <w:p w:rsidR="00053F18" w:rsidRPr="008272F7" w:rsidRDefault="00053F18" w:rsidP="00F80BCE">
            <w:pPr>
              <w:spacing w:line="360" w:lineRule="auto"/>
              <w:rPr>
                <w:rFonts w:ascii="宋体" w:cs="Arial"/>
                <w:szCs w:val="21"/>
              </w:rPr>
            </w:pPr>
            <w:r w:rsidRPr="008272F7">
              <w:rPr>
                <w:rFonts w:ascii="宋体" w:hAnsi="宋体" w:cs="Arial"/>
                <w:szCs w:val="21"/>
              </w:rPr>
              <w:t xml:space="preserve">11  </w:t>
            </w:r>
            <w:r w:rsidRPr="008272F7">
              <w:rPr>
                <w:rFonts w:ascii="宋体" w:hAnsi="宋体" w:cs="Arial" w:hint="eastAsia"/>
                <w:szCs w:val="21"/>
              </w:rPr>
              <w:t>休闲保健类</w:t>
            </w:r>
          </w:p>
        </w:tc>
        <w:tc>
          <w:tcPr>
            <w:tcW w:w="3352" w:type="dxa"/>
          </w:tcPr>
          <w:p w:rsidR="00053F18" w:rsidRPr="008272F7" w:rsidRDefault="00053F18" w:rsidP="00F80BCE">
            <w:pPr>
              <w:spacing w:line="360" w:lineRule="auto"/>
              <w:rPr>
                <w:rFonts w:ascii="宋体" w:cs="Arial"/>
                <w:szCs w:val="21"/>
              </w:rPr>
            </w:pPr>
            <w:r w:rsidRPr="008272F7">
              <w:rPr>
                <w:rFonts w:ascii="宋体" w:hAnsi="宋体" w:cs="Arial" w:hint="eastAsia"/>
                <w:szCs w:val="21"/>
              </w:rPr>
              <w:t>所有专业</w:t>
            </w:r>
          </w:p>
        </w:tc>
      </w:tr>
      <w:tr w:rsidR="00053F18" w:rsidRPr="0042354A" w:rsidTr="00F80BCE">
        <w:trPr>
          <w:trHeight w:val="404"/>
          <w:jc w:val="center"/>
        </w:trPr>
        <w:tc>
          <w:tcPr>
            <w:tcW w:w="4430" w:type="dxa"/>
          </w:tcPr>
          <w:p w:rsidR="00053F18" w:rsidRPr="008272F7" w:rsidRDefault="00053F18" w:rsidP="00F80BCE">
            <w:pPr>
              <w:spacing w:line="360" w:lineRule="auto"/>
              <w:rPr>
                <w:rFonts w:ascii="宋体" w:cs="Arial"/>
                <w:szCs w:val="21"/>
              </w:rPr>
            </w:pPr>
            <w:r w:rsidRPr="008272F7">
              <w:rPr>
                <w:rFonts w:ascii="宋体" w:hAnsi="宋体" w:cs="Arial"/>
                <w:szCs w:val="21"/>
              </w:rPr>
              <w:t xml:space="preserve">12  </w:t>
            </w:r>
            <w:r w:rsidRPr="008272F7">
              <w:rPr>
                <w:rFonts w:ascii="宋体" w:hAnsi="宋体" w:cs="Arial" w:hint="eastAsia"/>
                <w:szCs w:val="21"/>
              </w:rPr>
              <w:t>财经商贸类</w:t>
            </w:r>
            <w:r w:rsidRPr="008272F7">
              <w:rPr>
                <w:rFonts w:ascii="宋体" w:hAnsi="宋体" w:cs="Arial"/>
                <w:szCs w:val="21"/>
              </w:rPr>
              <w:t xml:space="preserve"> </w:t>
            </w:r>
          </w:p>
        </w:tc>
        <w:tc>
          <w:tcPr>
            <w:tcW w:w="3352" w:type="dxa"/>
          </w:tcPr>
          <w:p w:rsidR="00053F18" w:rsidRPr="008272F7" w:rsidRDefault="00053F18" w:rsidP="00F80BCE">
            <w:pPr>
              <w:spacing w:line="360" w:lineRule="auto"/>
              <w:rPr>
                <w:rFonts w:ascii="宋体" w:cs="Arial"/>
                <w:szCs w:val="21"/>
              </w:rPr>
            </w:pPr>
            <w:r w:rsidRPr="008272F7">
              <w:rPr>
                <w:rFonts w:ascii="宋体" w:hAnsi="宋体" w:cs="Arial" w:hint="eastAsia"/>
                <w:szCs w:val="21"/>
              </w:rPr>
              <w:t>所有专业</w:t>
            </w:r>
          </w:p>
        </w:tc>
      </w:tr>
      <w:tr w:rsidR="00053F18" w:rsidRPr="0042354A" w:rsidTr="00F80BCE">
        <w:trPr>
          <w:trHeight w:val="404"/>
          <w:jc w:val="center"/>
        </w:trPr>
        <w:tc>
          <w:tcPr>
            <w:tcW w:w="4430" w:type="dxa"/>
          </w:tcPr>
          <w:p w:rsidR="00053F18" w:rsidRPr="008272F7" w:rsidRDefault="00053F18" w:rsidP="00F80BCE">
            <w:pPr>
              <w:spacing w:line="360" w:lineRule="auto"/>
              <w:rPr>
                <w:rFonts w:ascii="宋体" w:cs="Arial"/>
                <w:szCs w:val="21"/>
              </w:rPr>
            </w:pPr>
            <w:r w:rsidRPr="008272F7">
              <w:rPr>
                <w:rFonts w:ascii="宋体" w:hAnsi="宋体" w:cs="Arial"/>
                <w:szCs w:val="21"/>
              </w:rPr>
              <w:t xml:space="preserve">13  </w:t>
            </w:r>
            <w:r w:rsidRPr="008272F7">
              <w:rPr>
                <w:rFonts w:ascii="宋体" w:hAnsi="宋体" w:cs="Arial" w:hint="eastAsia"/>
                <w:szCs w:val="21"/>
              </w:rPr>
              <w:t>旅游服务类</w:t>
            </w:r>
            <w:r w:rsidRPr="008272F7">
              <w:rPr>
                <w:rFonts w:ascii="宋体" w:hAnsi="宋体" w:cs="Arial"/>
                <w:szCs w:val="21"/>
              </w:rPr>
              <w:t xml:space="preserve"> </w:t>
            </w:r>
          </w:p>
        </w:tc>
        <w:tc>
          <w:tcPr>
            <w:tcW w:w="3352" w:type="dxa"/>
          </w:tcPr>
          <w:p w:rsidR="00053F18" w:rsidRPr="008272F7" w:rsidRDefault="00053F18" w:rsidP="00F80BCE">
            <w:pPr>
              <w:spacing w:line="360" w:lineRule="auto"/>
              <w:rPr>
                <w:rFonts w:ascii="宋体" w:cs="Arial"/>
                <w:szCs w:val="21"/>
              </w:rPr>
            </w:pPr>
            <w:r w:rsidRPr="008272F7">
              <w:rPr>
                <w:rFonts w:ascii="宋体" w:hAnsi="宋体" w:cs="Arial" w:hint="eastAsia"/>
                <w:szCs w:val="21"/>
              </w:rPr>
              <w:t>所有专业</w:t>
            </w:r>
          </w:p>
        </w:tc>
      </w:tr>
      <w:tr w:rsidR="00053F18" w:rsidRPr="0042354A" w:rsidTr="00F80BCE">
        <w:trPr>
          <w:trHeight w:val="424"/>
          <w:jc w:val="center"/>
        </w:trPr>
        <w:tc>
          <w:tcPr>
            <w:tcW w:w="4430" w:type="dxa"/>
          </w:tcPr>
          <w:p w:rsidR="00053F18" w:rsidRPr="008272F7" w:rsidRDefault="00053F18" w:rsidP="00F80BCE">
            <w:pPr>
              <w:spacing w:line="360" w:lineRule="auto"/>
              <w:rPr>
                <w:rFonts w:ascii="宋体" w:cs="Arial"/>
                <w:szCs w:val="21"/>
              </w:rPr>
            </w:pPr>
            <w:r w:rsidRPr="008272F7">
              <w:rPr>
                <w:rFonts w:ascii="宋体" w:hAnsi="宋体" w:cs="Arial"/>
                <w:szCs w:val="21"/>
              </w:rPr>
              <w:t xml:space="preserve">14  </w:t>
            </w:r>
            <w:r w:rsidRPr="008272F7">
              <w:rPr>
                <w:rFonts w:ascii="宋体" w:hAnsi="宋体" w:cs="Arial" w:hint="eastAsia"/>
                <w:szCs w:val="21"/>
              </w:rPr>
              <w:t>文化艺术类</w:t>
            </w:r>
            <w:r w:rsidRPr="008272F7">
              <w:rPr>
                <w:rFonts w:ascii="宋体" w:hAnsi="宋体" w:cs="Arial"/>
                <w:szCs w:val="21"/>
              </w:rPr>
              <w:t xml:space="preserve"> </w:t>
            </w:r>
          </w:p>
        </w:tc>
        <w:tc>
          <w:tcPr>
            <w:tcW w:w="3352" w:type="dxa"/>
          </w:tcPr>
          <w:p w:rsidR="00053F18" w:rsidRPr="008272F7" w:rsidRDefault="00053F18" w:rsidP="00F80BCE">
            <w:pPr>
              <w:spacing w:line="360" w:lineRule="auto"/>
              <w:rPr>
                <w:rFonts w:ascii="宋体" w:cs="Arial"/>
                <w:szCs w:val="21"/>
              </w:rPr>
            </w:pPr>
            <w:r w:rsidRPr="008272F7">
              <w:rPr>
                <w:rFonts w:ascii="宋体" w:hAnsi="宋体" w:cs="Arial" w:hint="eastAsia"/>
                <w:szCs w:val="21"/>
              </w:rPr>
              <w:t>所有专业</w:t>
            </w:r>
          </w:p>
        </w:tc>
      </w:tr>
      <w:tr w:rsidR="00053F18" w:rsidRPr="0042354A" w:rsidTr="00F80BCE">
        <w:trPr>
          <w:trHeight w:val="404"/>
          <w:jc w:val="center"/>
        </w:trPr>
        <w:tc>
          <w:tcPr>
            <w:tcW w:w="4430" w:type="dxa"/>
          </w:tcPr>
          <w:p w:rsidR="00053F18" w:rsidRPr="008272F7" w:rsidRDefault="00053F18" w:rsidP="00F80BCE">
            <w:pPr>
              <w:spacing w:line="360" w:lineRule="auto"/>
              <w:rPr>
                <w:rFonts w:ascii="宋体" w:cs="Arial"/>
                <w:szCs w:val="21"/>
              </w:rPr>
            </w:pPr>
            <w:r w:rsidRPr="008272F7">
              <w:rPr>
                <w:rFonts w:ascii="宋体" w:hAnsi="宋体" w:cs="Arial"/>
                <w:szCs w:val="21"/>
              </w:rPr>
              <w:t xml:space="preserve">15  </w:t>
            </w:r>
            <w:r w:rsidRPr="008272F7">
              <w:rPr>
                <w:rFonts w:ascii="宋体" w:hAnsi="宋体" w:cs="Arial" w:hint="eastAsia"/>
                <w:szCs w:val="21"/>
              </w:rPr>
              <w:t>体育与健身类</w:t>
            </w:r>
            <w:r w:rsidRPr="008272F7">
              <w:rPr>
                <w:rFonts w:ascii="宋体" w:hAnsi="宋体" w:cs="Arial"/>
                <w:szCs w:val="21"/>
              </w:rPr>
              <w:t xml:space="preserve"> </w:t>
            </w:r>
          </w:p>
        </w:tc>
        <w:tc>
          <w:tcPr>
            <w:tcW w:w="3352" w:type="dxa"/>
          </w:tcPr>
          <w:p w:rsidR="00053F18" w:rsidRPr="008272F7" w:rsidRDefault="00053F18" w:rsidP="00F80BCE">
            <w:pPr>
              <w:spacing w:line="360" w:lineRule="auto"/>
              <w:rPr>
                <w:rFonts w:ascii="宋体" w:cs="Arial"/>
                <w:szCs w:val="21"/>
              </w:rPr>
            </w:pPr>
            <w:r w:rsidRPr="008272F7">
              <w:rPr>
                <w:rFonts w:ascii="宋体" w:hAnsi="宋体" w:cs="Arial" w:hint="eastAsia"/>
                <w:szCs w:val="21"/>
              </w:rPr>
              <w:t>所有专业</w:t>
            </w:r>
          </w:p>
        </w:tc>
      </w:tr>
      <w:tr w:rsidR="00053F18" w:rsidRPr="0042354A" w:rsidTr="00F80BCE">
        <w:trPr>
          <w:trHeight w:val="424"/>
          <w:jc w:val="center"/>
        </w:trPr>
        <w:tc>
          <w:tcPr>
            <w:tcW w:w="4430" w:type="dxa"/>
          </w:tcPr>
          <w:p w:rsidR="00053F18" w:rsidRPr="008272F7" w:rsidRDefault="00053F18" w:rsidP="00F80BCE">
            <w:pPr>
              <w:spacing w:line="360" w:lineRule="auto"/>
              <w:rPr>
                <w:rFonts w:ascii="宋体" w:cs="Arial"/>
                <w:szCs w:val="21"/>
              </w:rPr>
            </w:pPr>
            <w:r w:rsidRPr="008272F7">
              <w:rPr>
                <w:rFonts w:ascii="宋体" w:hAnsi="宋体" w:cs="Arial"/>
                <w:szCs w:val="21"/>
              </w:rPr>
              <w:t xml:space="preserve">16  </w:t>
            </w:r>
            <w:r w:rsidRPr="008272F7">
              <w:rPr>
                <w:rFonts w:ascii="宋体" w:hAnsi="宋体" w:cs="Arial" w:hint="eastAsia"/>
                <w:szCs w:val="21"/>
              </w:rPr>
              <w:t>教育类</w:t>
            </w:r>
            <w:r w:rsidRPr="008272F7">
              <w:rPr>
                <w:rFonts w:ascii="宋体" w:hAnsi="宋体" w:cs="Arial"/>
                <w:szCs w:val="21"/>
              </w:rPr>
              <w:t xml:space="preserve"> </w:t>
            </w:r>
          </w:p>
        </w:tc>
        <w:tc>
          <w:tcPr>
            <w:tcW w:w="3352" w:type="dxa"/>
          </w:tcPr>
          <w:p w:rsidR="00053F18" w:rsidRPr="008272F7" w:rsidRDefault="00053F18" w:rsidP="00F80BCE">
            <w:pPr>
              <w:spacing w:line="360" w:lineRule="auto"/>
              <w:rPr>
                <w:rFonts w:ascii="宋体" w:cs="Arial"/>
                <w:szCs w:val="21"/>
              </w:rPr>
            </w:pPr>
            <w:r w:rsidRPr="008272F7">
              <w:rPr>
                <w:rFonts w:ascii="宋体" w:hAnsi="宋体" w:cs="Arial" w:hint="eastAsia"/>
                <w:szCs w:val="21"/>
              </w:rPr>
              <w:t>所有专业</w:t>
            </w:r>
          </w:p>
        </w:tc>
      </w:tr>
      <w:tr w:rsidR="00053F18" w:rsidRPr="0042354A" w:rsidTr="00F80BCE">
        <w:trPr>
          <w:trHeight w:val="404"/>
          <w:jc w:val="center"/>
        </w:trPr>
        <w:tc>
          <w:tcPr>
            <w:tcW w:w="4430" w:type="dxa"/>
          </w:tcPr>
          <w:p w:rsidR="00053F18" w:rsidRPr="008272F7" w:rsidRDefault="00053F18" w:rsidP="00F80BCE">
            <w:pPr>
              <w:spacing w:line="360" w:lineRule="auto"/>
              <w:rPr>
                <w:rFonts w:ascii="宋体" w:cs="Arial"/>
                <w:szCs w:val="21"/>
              </w:rPr>
            </w:pPr>
            <w:r w:rsidRPr="008272F7">
              <w:rPr>
                <w:rFonts w:ascii="宋体" w:hAnsi="宋体" w:cs="Arial"/>
                <w:szCs w:val="21"/>
              </w:rPr>
              <w:t xml:space="preserve">17  </w:t>
            </w:r>
            <w:r w:rsidRPr="008272F7">
              <w:rPr>
                <w:rFonts w:ascii="宋体" w:hAnsi="宋体" w:cs="Arial" w:hint="eastAsia"/>
                <w:szCs w:val="21"/>
              </w:rPr>
              <w:t>司法服务类</w:t>
            </w:r>
            <w:r w:rsidRPr="008272F7">
              <w:rPr>
                <w:rFonts w:ascii="宋体" w:hAnsi="宋体" w:cs="Arial"/>
                <w:szCs w:val="21"/>
              </w:rPr>
              <w:t xml:space="preserve"> </w:t>
            </w:r>
          </w:p>
        </w:tc>
        <w:tc>
          <w:tcPr>
            <w:tcW w:w="3352" w:type="dxa"/>
          </w:tcPr>
          <w:p w:rsidR="00053F18" w:rsidRPr="008272F7" w:rsidRDefault="00053F18" w:rsidP="00F80BCE">
            <w:pPr>
              <w:spacing w:line="360" w:lineRule="auto"/>
              <w:rPr>
                <w:rFonts w:ascii="宋体" w:cs="Arial"/>
                <w:szCs w:val="21"/>
              </w:rPr>
            </w:pPr>
            <w:r w:rsidRPr="008272F7">
              <w:rPr>
                <w:rFonts w:ascii="宋体" w:hAnsi="宋体" w:cs="Arial" w:hint="eastAsia"/>
                <w:szCs w:val="21"/>
              </w:rPr>
              <w:t>所有专业</w:t>
            </w:r>
          </w:p>
        </w:tc>
      </w:tr>
      <w:tr w:rsidR="00053F18" w:rsidRPr="0042354A" w:rsidTr="00F80BCE">
        <w:trPr>
          <w:trHeight w:val="424"/>
          <w:jc w:val="center"/>
        </w:trPr>
        <w:tc>
          <w:tcPr>
            <w:tcW w:w="4430" w:type="dxa"/>
          </w:tcPr>
          <w:p w:rsidR="00053F18" w:rsidRPr="008272F7" w:rsidRDefault="00053F18" w:rsidP="00F80BCE">
            <w:pPr>
              <w:spacing w:line="360" w:lineRule="auto"/>
              <w:rPr>
                <w:rFonts w:ascii="宋体" w:cs="Arial"/>
                <w:szCs w:val="21"/>
              </w:rPr>
            </w:pPr>
            <w:r w:rsidRPr="008272F7">
              <w:rPr>
                <w:rFonts w:ascii="宋体" w:hAnsi="宋体" w:cs="Arial"/>
                <w:szCs w:val="21"/>
              </w:rPr>
              <w:t xml:space="preserve">18  </w:t>
            </w:r>
            <w:r w:rsidRPr="008272F7">
              <w:rPr>
                <w:rFonts w:ascii="宋体" w:hAnsi="宋体" w:cs="Arial" w:hint="eastAsia"/>
                <w:szCs w:val="21"/>
              </w:rPr>
              <w:t>公共管理与服务类</w:t>
            </w:r>
            <w:r w:rsidRPr="008272F7">
              <w:rPr>
                <w:rFonts w:ascii="宋体" w:hAnsi="宋体" w:cs="Arial"/>
                <w:szCs w:val="21"/>
              </w:rPr>
              <w:t xml:space="preserve"> </w:t>
            </w:r>
          </w:p>
        </w:tc>
        <w:tc>
          <w:tcPr>
            <w:tcW w:w="3352" w:type="dxa"/>
          </w:tcPr>
          <w:p w:rsidR="00053F18" w:rsidRPr="008272F7" w:rsidRDefault="00053F18" w:rsidP="00F80BCE">
            <w:pPr>
              <w:spacing w:line="360" w:lineRule="auto"/>
              <w:rPr>
                <w:rFonts w:ascii="宋体" w:cs="Arial"/>
                <w:szCs w:val="21"/>
              </w:rPr>
            </w:pPr>
            <w:r w:rsidRPr="008272F7">
              <w:rPr>
                <w:rFonts w:ascii="宋体" w:hAnsi="宋体" w:cs="Arial" w:hint="eastAsia"/>
                <w:szCs w:val="21"/>
              </w:rPr>
              <w:t>所有专业</w:t>
            </w:r>
          </w:p>
        </w:tc>
      </w:tr>
    </w:tbl>
    <w:p w:rsidR="00053F18" w:rsidRPr="008272F7" w:rsidRDefault="00053F18" w:rsidP="00213262">
      <w:pPr>
        <w:snapToGrid w:val="0"/>
        <w:spacing w:line="360" w:lineRule="auto"/>
        <w:rPr>
          <w:rFonts w:ascii="宋体" w:cs="Arial"/>
          <w:szCs w:val="21"/>
        </w:rPr>
      </w:pPr>
    </w:p>
    <w:p w:rsidR="00053F18" w:rsidRPr="008272F7" w:rsidRDefault="00053F18" w:rsidP="00715E75">
      <w:pPr>
        <w:snapToGrid w:val="0"/>
        <w:spacing w:afterLines="50" w:line="360" w:lineRule="auto"/>
        <w:ind w:firstLineChars="147" w:firstLine="309"/>
        <w:jc w:val="center"/>
        <w:rPr>
          <w:rFonts w:ascii="宋体" w:cs="Arial"/>
          <w:szCs w:val="21"/>
        </w:rPr>
      </w:pPr>
      <w:r w:rsidRPr="008272F7">
        <w:rPr>
          <w:rFonts w:ascii="宋体" w:hAnsi="宋体" w:cs="Arial" w:hint="eastAsia"/>
          <w:szCs w:val="21"/>
        </w:rPr>
        <w:t>工科及其他专业名录</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4267"/>
        <w:gridCol w:w="3712"/>
      </w:tblGrid>
      <w:tr w:rsidR="00053F18" w:rsidRPr="0042354A" w:rsidTr="00F80BCE">
        <w:trPr>
          <w:trHeight w:val="389"/>
          <w:jc w:val="center"/>
        </w:trPr>
        <w:tc>
          <w:tcPr>
            <w:tcW w:w="4267" w:type="dxa"/>
            <w:vAlign w:val="center"/>
          </w:tcPr>
          <w:p w:rsidR="00053F18" w:rsidRPr="008272F7" w:rsidRDefault="00053F18" w:rsidP="00F80BCE">
            <w:pPr>
              <w:spacing w:line="360" w:lineRule="auto"/>
              <w:jc w:val="center"/>
              <w:rPr>
                <w:rFonts w:ascii="宋体" w:cs="Arial"/>
                <w:szCs w:val="21"/>
              </w:rPr>
            </w:pPr>
            <w:r w:rsidRPr="008272F7">
              <w:rPr>
                <w:rFonts w:ascii="宋体" w:hAnsi="宋体" w:cs="Arial" w:hint="eastAsia"/>
                <w:szCs w:val="21"/>
              </w:rPr>
              <w:t>专业类</w:t>
            </w:r>
          </w:p>
        </w:tc>
        <w:tc>
          <w:tcPr>
            <w:tcW w:w="3712" w:type="dxa"/>
            <w:vAlign w:val="center"/>
          </w:tcPr>
          <w:p w:rsidR="00053F18" w:rsidRPr="008272F7" w:rsidRDefault="00053F18" w:rsidP="00F80BCE">
            <w:pPr>
              <w:spacing w:line="360" w:lineRule="auto"/>
              <w:jc w:val="center"/>
              <w:rPr>
                <w:rFonts w:ascii="宋体" w:cs="Arial"/>
                <w:szCs w:val="21"/>
              </w:rPr>
            </w:pPr>
            <w:r w:rsidRPr="008272F7">
              <w:rPr>
                <w:rFonts w:ascii="宋体" w:hAnsi="宋体" w:cs="Arial" w:hint="eastAsia"/>
                <w:szCs w:val="21"/>
              </w:rPr>
              <w:t>专业名称</w:t>
            </w:r>
          </w:p>
        </w:tc>
      </w:tr>
      <w:tr w:rsidR="00053F18" w:rsidRPr="0042354A" w:rsidTr="00F80BCE">
        <w:trPr>
          <w:trHeight w:val="409"/>
          <w:jc w:val="center"/>
        </w:trPr>
        <w:tc>
          <w:tcPr>
            <w:tcW w:w="4267" w:type="dxa"/>
          </w:tcPr>
          <w:p w:rsidR="00053F18" w:rsidRPr="008272F7" w:rsidRDefault="00053F18" w:rsidP="00F80BCE">
            <w:pPr>
              <w:spacing w:line="360" w:lineRule="auto"/>
              <w:rPr>
                <w:rFonts w:ascii="宋体" w:cs="Arial"/>
                <w:szCs w:val="21"/>
              </w:rPr>
            </w:pPr>
            <w:r w:rsidRPr="008272F7">
              <w:rPr>
                <w:rFonts w:ascii="宋体" w:hAnsi="宋体" w:cs="Arial"/>
                <w:szCs w:val="21"/>
              </w:rPr>
              <w:t xml:space="preserve">01  </w:t>
            </w:r>
            <w:r w:rsidRPr="008272F7">
              <w:rPr>
                <w:rFonts w:ascii="宋体" w:hAnsi="宋体" w:cs="Arial" w:hint="eastAsia"/>
                <w:szCs w:val="21"/>
              </w:rPr>
              <w:t>农林牧渔类</w:t>
            </w:r>
          </w:p>
        </w:tc>
        <w:tc>
          <w:tcPr>
            <w:tcW w:w="3712" w:type="dxa"/>
          </w:tcPr>
          <w:p w:rsidR="00053F18" w:rsidRPr="008272F7" w:rsidRDefault="00053F18" w:rsidP="00F80BCE">
            <w:pPr>
              <w:spacing w:line="360" w:lineRule="auto"/>
              <w:rPr>
                <w:rFonts w:ascii="宋体" w:cs="Arial"/>
                <w:szCs w:val="21"/>
              </w:rPr>
            </w:pPr>
            <w:r w:rsidRPr="008272F7">
              <w:rPr>
                <w:rFonts w:ascii="宋体" w:hAnsi="宋体" w:cs="Arial" w:hint="eastAsia"/>
                <w:szCs w:val="21"/>
              </w:rPr>
              <w:t>所有专业</w:t>
            </w:r>
          </w:p>
        </w:tc>
      </w:tr>
      <w:tr w:rsidR="00053F18" w:rsidRPr="0042354A" w:rsidTr="00F80BCE">
        <w:trPr>
          <w:trHeight w:val="389"/>
          <w:jc w:val="center"/>
        </w:trPr>
        <w:tc>
          <w:tcPr>
            <w:tcW w:w="4267" w:type="dxa"/>
          </w:tcPr>
          <w:p w:rsidR="00053F18" w:rsidRPr="008272F7" w:rsidRDefault="00053F18" w:rsidP="00F80BCE">
            <w:pPr>
              <w:spacing w:line="360" w:lineRule="auto"/>
              <w:rPr>
                <w:rFonts w:ascii="宋体" w:cs="Arial"/>
                <w:szCs w:val="21"/>
              </w:rPr>
            </w:pPr>
            <w:r w:rsidRPr="008272F7">
              <w:rPr>
                <w:rFonts w:ascii="宋体" w:hAnsi="宋体" w:cs="Arial"/>
                <w:szCs w:val="21"/>
              </w:rPr>
              <w:t xml:space="preserve">02  </w:t>
            </w:r>
            <w:r w:rsidRPr="008272F7">
              <w:rPr>
                <w:rFonts w:ascii="宋体" w:hAnsi="宋体" w:cs="Arial" w:hint="eastAsia"/>
                <w:szCs w:val="21"/>
              </w:rPr>
              <w:t>资源环境类</w:t>
            </w:r>
          </w:p>
        </w:tc>
        <w:tc>
          <w:tcPr>
            <w:tcW w:w="3712" w:type="dxa"/>
          </w:tcPr>
          <w:p w:rsidR="00053F18" w:rsidRPr="008272F7" w:rsidRDefault="00053F18" w:rsidP="00F80BCE">
            <w:pPr>
              <w:spacing w:line="360" w:lineRule="auto"/>
              <w:rPr>
                <w:rFonts w:ascii="宋体" w:cs="Arial"/>
                <w:szCs w:val="21"/>
              </w:rPr>
            </w:pPr>
            <w:r w:rsidRPr="008272F7">
              <w:rPr>
                <w:rFonts w:ascii="宋体" w:hAnsi="宋体" w:cs="Arial" w:hint="eastAsia"/>
                <w:szCs w:val="21"/>
              </w:rPr>
              <w:t>所有专业</w:t>
            </w:r>
          </w:p>
        </w:tc>
      </w:tr>
      <w:tr w:rsidR="00053F18" w:rsidRPr="0042354A" w:rsidTr="00F80BCE">
        <w:trPr>
          <w:trHeight w:val="389"/>
          <w:jc w:val="center"/>
        </w:trPr>
        <w:tc>
          <w:tcPr>
            <w:tcW w:w="4267" w:type="dxa"/>
          </w:tcPr>
          <w:p w:rsidR="00053F18" w:rsidRPr="008272F7" w:rsidRDefault="00053F18" w:rsidP="00F80BCE">
            <w:pPr>
              <w:spacing w:line="360" w:lineRule="auto"/>
              <w:rPr>
                <w:rFonts w:ascii="宋体" w:cs="Arial"/>
                <w:szCs w:val="21"/>
              </w:rPr>
            </w:pPr>
            <w:r w:rsidRPr="008272F7">
              <w:rPr>
                <w:rFonts w:ascii="宋体" w:hAnsi="宋体" w:cs="Arial"/>
                <w:szCs w:val="21"/>
              </w:rPr>
              <w:t xml:space="preserve">03  </w:t>
            </w:r>
            <w:r w:rsidRPr="008272F7">
              <w:rPr>
                <w:rFonts w:ascii="宋体" w:hAnsi="宋体" w:cs="Arial" w:hint="eastAsia"/>
                <w:szCs w:val="21"/>
              </w:rPr>
              <w:t>能源与新能源类</w:t>
            </w:r>
          </w:p>
        </w:tc>
        <w:tc>
          <w:tcPr>
            <w:tcW w:w="3712" w:type="dxa"/>
          </w:tcPr>
          <w:p w:rsidR="00053F18" w:rsidRPr="008272F7" w:rsidRDefault="00053F18" w:rsidP="00F80BCE">
            <w:pPr>
              <w:spacing w:line="360" w:lineRule="auto"/>
              <w:rPr>
                <w:rFonts w:ascii="宋体" w:cs="Arial"/>
                <w:szCs w:val="21"/>
              </w:rPr>
            </w:pPr>
            <w:r w:rsidRPr="008272F7">
              <w:rPr>
                <w:rFonts w:ascii="宋体" w:hAnsi="宋体" w:cs="Arial" w:hint="eastAsia"/>
                <w:szCs w:val="21"/>
              </w:rPr>
              <w:t>所有专业</w:t>
            </w:r>
          </w:p>
        </w:tc>
      </w:tr>
      <w:tr w:rsidR="00053F18" w:rsidRPr="0042354A" w:rsidTr="00F80BCE">
        <w:trPr>
          <w:trHeight w:val="409"/>
          <w:jc w:val="center"/>
        </w:trPr>
        <w:tc>
          <w:tcPr>
            <w:tcW w:w="4267" w:type="dxa"/>
          </w:tcPr>
          <w:p w:rsidR="00053F18" w:rsidRPr="008272F7" w:rsidRDefault="00053F18" w:rsidP="00F80BCE">
            <w:pPr>
              <w:spacing w:line="360" w:lineRule="auto"/>
              <w:rPr>
                <w:rFonts w:ascii="宋体" w:cs="Arial"/>
                <w:szCs w:val="21"/>
              </w:rPr>
            </w:pPr>
            <w:r w:rsidRPr="008272F7">
              <w:rPr>
                <w:rFonts w:ascii="宋体" w:hAnsi="宋体" w:cs="Arial"/>
                <w:szCs w:val="21"/>
              </w:rPr>
              <w:t xml:space="preserve">04  </w:t>
            </w:r>
            <w:r w:rsidRPr="008272F7">
              <w:rPr>
                <w:rFonts w:ascii="宋体" w:hAnsi="宋体" w:cs="Arial" w:hint="eastAsia"/>
                <w:szCs w:val="21"/>
              </w:rPr>
              <w:t>土木水利类</w:t>
            </w:r>
          </w:p>
        </w:tc>
        <w:tc>
          <w:tcPr>
            <w:tcW w:w="3712" w:type="dxa"/>
          </w:tcPr>
          <w:p w:rsidR="00053F18" w:rsidRPr="008272F7" w:rsidRDefault="00053F18" w:rsidP="00F80BCE">
            <w:pPr>
              <w:spacing w:line="360" w:lineRule="auto"/>
              <w:rPr>
                <w:rFonts w:ascii="宋体" w:cs="Arial"/>
                <w:szCs w:val="21"/>
              </w:rPr>
            </w:pPr>
            <w:r w:rsidRPr="008272F7">
              <w:rPr>
                <w:rFonts w:ascii="宋体" w:hAnsi="宋体" w:cs="Arial" w:hint="eastAsia"/>
                <w:szCs w:val="21"/>
              </w:rPr>
              <w:t>所有专业</w:t>
            </w:r>
          </w:p>
        </w:tc>
      </w:tr>
      <w:tr w:rsidR="00053F18" w:rsidRPr="0042354A" w:rsidTr="00F80BCE">
        <w:trPr>
          <w:trHeight w:val="389"/>
          <w:jc w:val="center"/>
        </w:trPr>
        <w:tc>
          <w:tcPr>
            <w:tcW w:w="4267" w:type="dxa"/>
          </w:tcPr>
          <w:p w:rsidR="00053F18" w:rsidRPr="008272F7" w:rsidRDefault="00053F18" w:rsidP="00F80BCE">
            <w:pPr>
              <w:spacing w:line="360" w:lineRule="auto"/>
              <w:rPr>
                <w:rFonts w:ascii="宋体" w:cs="Arial"/>
                <w:szCs w:val="21"/>
              </w:rPr>
            </w:pPr>
            <w:r w:rsidRPr="008272F7">
              <w:rPr>
                <w:rFonts w:ascii="宋体" w:hAnsi="宋体" w:cs="Arial"/>
                <w:szCs w:val="21"/>
              </w:rPr>
              <w:t xml:space="preserve">05  </w:t>
            </w:r>
            <w:r w:rsidRPr="008272F7">
              <w:rPr>
                <w:rFonts w:ascii="宋体" w:hAnsi="宋体" w:cs="Arial" w:hint="eastAsia"/>
                <w:szCs w:val="21"/>
              </w:rPr>
              <w:t>加工制造类</w:t>
            </w:r>
            <w:r w:rsidRPr="008272F7">
              <w:rPr>
                <w:rFonts w:ascii="宋体" w:hAnsi="宋体" w:cs="Arial"/>
                <w:szCs w:val="21"/>
              </w:rPr>
              <w:t xml:space="preserve"> </w:t>
            </w:r>
          </w:p>
        </w:tc>
        <w:tc>
          <w:tcPr>
            <w:tcW w:w="3712" w:type="dxa"/>
          </w:tcPr>
          <w:p w:rsidR="00053F18" w:rsidRPr="008272F7" w:rsidRDefault="00053F18" w:rsidP="00F80BCE">
            <w:pPr>
              <w:spacing w:line="360" w:lineRule="auto"/>
              <w:rPr>
                <w:rFonts w:ascii="宋体" w:cs="Arial"/>
                <w:szCs w:val="21"/>
              </w:rPr>
            </w:pPr>
            <w:r w:rsidRPr="008272F7">
              <w:rPr>
                <w:rFonts w:ascii="宋体" w:hAnsi="宋体" w:cs="Arial" w:hint="eastAsia"/>
                <w:szCs w:val="21"/>
              </w:rPr>
              <w:t>所有专业</w:t>
            </w:r>
          </w:p>
        </w:tc>
      </w:tr>
      <w:tr w:rsidR="00053F18" w:rsidRPr="0042354A" w:rsidTr="00F80BCE">
        <w:trPr>
          <w:trHeight w:val="409"/>
          <w:jc w:val="center"/>
        </w:trPr>
        <w:tc>
          <w:tcPr>
            <w:tcW w:w="4267" w:type="dxa"/>
          </w:tcPr>
          <w:p w:rsidR="00053F18" w:rsidRPr="008272F7" w:rsidRDefault="00053F18" w:rsidP="00F80BCE">
            <w:pPr>
              <w:spacing w:line="360" w:lineRule="auto"/>
              <w:rPr>
                <w:rFonts w:ascii="宋体" w:cs="Arial"/>
                <w:szCs w:val="21"/>
              </w:rPr>
            </w:pPr>
            <w:r w:rsidRPr="008272F7">
              <w:rPr>
                <w:rFonts w:ascii="宋体" w:hAnsi="宋体" w:cs="Arial"/>
                <w:szCs w:val="21"/>
              </w:rPr>
              <w:t xml:space="preserve">06  </w:t>
            </w:r>
            <w:r w:rsidRPr="008272F7">
              <w:rPr>
                <w:rFonts w:ascii="宋体" w:hAnsi="宋体" w:cs="Arial" w:hint="eastAsia"/>
                <w:szCs w:val="21"/>
              </w:rPr>
              <w:t>石油化工类</w:t>
            </w:r>
            <w:r w:rsidRPr="008272F7">
              <w:rPr>
                <w:rFonts w:ascii="宋体" w:hAnsi="宋体" w:cs="Arial"/>
                <w:szCs w:val="21"/>
              </w:rPr>
              <w:t xml:space="preserve"> </w:t>
            </w:r>
          </w:p>
        </w:tc>
        <w:tc>
          <w:tcPr>
            <w:tcW w:w="3712" w:type="dxa"/>
          </w:tcPr>
          <w:p w:rsidR="00053F18" w:rsidRPr="008272F7" w:rsidRDefault="00053F18" w:rsidP="00F80BCE">
            <w:pPr>
              <w:spacing w:line="360" w:lineRule="auto"/>
              <w:rPr>
                <w:rFonts w:ascii="宋体" w:cs="Arial"/>
                <w:szCs w:val="21"/>
              </w:rPr>
            </w:pPr>
            <w:r w:rsidRPr="008272F7">
              <w:rPr>
                <w:rFonts w:ascii="宋体" w:hAnsi="宋体" w:cs="Arial" w:hint="eastAsia"/>
                <w:szCs w:val="21"/>
              </w:rPr>
              <w:t>所有专业</w:t>
            </w:r>
          </w:p>
        </w:tc>
      </w:tr>
      <w:tr w:rsidR="00053F18" w:rsidRPr="0042354A" w:rsidTr="00F80BCE">
        <w:trPr>
          <w:trHeight w:val="389"/>
          <w:jc w:val="center"/>
        </w:trPr>
        <w:tc>
          <w:tcPr>
            <w:tcW w:w="4267" w:type="dxa"/>
          </w:tcPr>
          <w:p w:rsidR="00053F18" w:rsidRPr="008272F7" w:rsidRDefault="00053F18" w:rsidP="00F80BCE">
            <w:pPr>
              <w:spacing w:line="360" w:lineRule="auto"/>
              <w:rPr>
                <w:rFonts w:ascii="宋体" w:cs="Arial"/>
                <w:szCs w:val="21"/>
              </w:rPr>
            </w:pPr>
            <w:r w:rsidRPr="008272F7">
              <w:rPr>
                <w:rFonts w:ascii="宋体" w:hAnsi="宋体" w:cs="Arial"/>
                <w:szCs w:val="21"/>
              </w:rPr>
              <w:t xml:space="preserve">07  </w:t>
            </w:r>
            <w:r w:rsidRPr="008272F7">
              <w:rPr>
                <w:rFonts w:ascii="宋体" w:hAnsi="宋体" w:cs="Arial" w:hint="eastAsia"/>
                <w:szCs w:val="21"/>
              </w:rPr>
              <w:t>轻纺食品类</w:t>
            </w:r>
            <w:r w:rsidRPr="008272F7">
              <w:rPr>
                <w:rFonts w:ascii="宋体" w:hAnsi="宋体" w:cs="Arial"/>
                <w:szCs w:val="21"/>
              </w:rPr>
              <w:t xml:space="preserve"> </w:t>
            </w:r>
          </w:p>
        </w:tc>
        <w:tc>
          <w:tcPr>
            <w:tcW w:w="3712" w:type="dxa"/>
          </w:tcPr>
          <w:p w:rsidR="00053F18" w:rsidRPr="008272F7" w:rsidRDefault="00053F18" w:rsidP="00F80BCE">
            <w:pPr>
              <w:spacing w:line="360" w:lineRule="auto"/>
              <w:rPr>
                <w:rFonts w:ascii="宋体" w:cs="Arial"/>
                <w:szCs w:val="21"/>
              </w:rPr>
            </w:pPr>
            <w:r w:rsidRPr="008272F7">
              <w:rPr>
                <w:rFonts w:ascii="宋体" w:hAnsi="宋体" w:cs="Arial" w:hint="eastAsia"/>
                <w:szCs w:val="21"/>
              </w:rPr>
              <w:t>所有专业</w:t>
            </w:r>
          </w:p>
        </w:tc>
      </w:tr>
      <w:tr w:rsidR="00053F18" w:rsidRPr="0042354A" w:rsidTr="00F80BCE">
        <w:trPr>
          <w:trHeight w:val="409"/>
          <w:jc w:val="center"/>
        </w:trPr>
        <w:tc>
          <w:tcPr>
            <w:tcW w:w="4267" w:type="dxa"/>
          </w:tcPr>
          <w:p w:rsidR="00053F18" w:rsidRPr="008272F7" w:rsidRDefault="00053F18" w:rsidP="00F80BCE">
            <w:pPr>
              <w:spacing w:line="360" w:lineRule="auto"/>
              <w:rPr>
                <w:rFonts w:ascii="宋体" w:cs="Arial"/>
                <w:szCs w:val="21"/>
              </w:rPr>
            </w:pPr>
            <w:r w:rsidRPr="008272F7">
              <w:rPr>
                <w:rFonts w:ascii="宋体" w:hAnsi="宋体" w:cs="Arial"/>
                <w:szCs w:val="21"/>
              </w:rPr>
              <w:t xml:space="preserve">08  </w:t>
            </w:r>
            <w:r w:rsidRPr="008272F7">
              <w:rPr>
                <w:rFonts w:ascii="宋体" w:hAnsi="宋体" w:cs="Arial" w:hint="eastAsia"/>
                <w:szCs w:val="21"/>
              </w:rPr>
              <w:t>交通运输类</w:t>
            </w:r>
            <w:r w:rsidRPr="008272F7">
              <w:rPr>
                <w:rFonts w:ascii="宋体" w:hAnsi="宋体" w:cs="Arial"/>
                <w:szCs w:val="21"/>
              </w:rPr>
              <w:t xml:space="preserve"> </w:t>
            </w:r>
          </w:p>
        </w:tc>
        <w:tc>
          <w:tcPr>
            <w:tcW w:w="3712" w:type="dxa"/>
          </w:tcPr>
          <w:p w:rsidR="00053F18" w:rsidRPr="008272F7" w:rsidRDefault="00053F18" w:rsidP="00F80BCE">
            <w:pPr>
              <w:spacing w:line="360" w:lineRule="auto"/>
              <w:rPr>
                <w:rFonts w:ascii="宋体" w:cs="Arial"/>
                <w:szCs w:val="21"/>
              </w:rPr>
            </w:pPr>
            <w:r w:rsidRPr="008272F7">
              <w:rPr>
                <w:rFonts w:ascii="宋体" w:hAnsi="宋体" w:cs="Arial" w:hint="eastAsia"/>
                <w:szCs w:val="21"/>
              </w:rPr>
              <w:t>除航空服务外所有专业</w:t>
            </w:r>
          </w:p>
        </w:tc>
      </w:tr>
      <w:tr w:rsidR="00053F18" w:rsidRPr="0042354A" w:rsidTr="00F80BCE">
        <w:trPr>
          <w:trHeight w:val="389"/>
          <w:jc w:val="center"/>
        </w:trPr>
        <w:tc>
          <w:tcPr>
            <w:tcW w:w="4267" w:type="dxa"/>
          </w:tcPr>
          <w:p w:rsidR="00053F18" w:rsidRPr="008272F7" w:rsidRDefault="00053F18" w:rsidP="00F80BCE">
            <w:pPr>
              <w:spacing w:line="360" w:lineRule="auto"/>
              <w:rPr>
                <w:rFonts w:ascii="宋体" w:cs="Arial"/>
                <w:szCs w:val="21"/>
              </w:rPr>
            </w:pPr>
            <w:r w:rsidRPr="008272F7">
              <w:rPr>
                <w:rFonts w:ascii="宋体" w:hAnsi="宋体" w:cs="Arial"/>
                <w:szCs w:val="21"/>
              </w:rPr>
              <w:t xml:space="preserve">09  </w:t>
            </w:r>
            <w:r w:rsidRPr="008272F7">
              <w:rPr>
                <w:rFonts w:ascii="宋体" w:hAnsi="宋体" w:cs="Arial" w:hint="eastAsia"/>
                <w:szCs w:val="21"/>
              </w:rPr>
              <w:t>信息技术类</w:t>
            </w:r>
            <w:r w:rsidRPr="008272F7">
              <w:rPr>
                <w:rFonts w:ascii="宋体" w:hAnsi="宋体" w:cs="Arial"/>
                <w:szCs w:val="21"/>
              </w:rPr>
              <w:t xml:space="preserve"> </w:t>
            </w:r>
          </w:p>
        </w:tc>
        <w:tc>
          <w:tcPr>
            <w:tcW w:w="3712" w:type="dxa"/>
          </w:tcPr>
          <w:p w:rsidR="00053F18" w:rsidRPr="008272F7" w:rsidRDefault="00053F18" w:rsidP="00F80BCE">
            <w:pPr>
              <w:spacing w:line="360" w:lineRule="auto"/>
              <w:rPr>
                <w:rFonts w:ascii="宋体" w:cs="Arial"/>
                <w:szCs w:val="21"/>
              </w:rPr>
            </w:pPr>
            <w:r w:rsidRPr="008272F7">
              <w:rPr>
                <w:rFonts w:ascii="宋体" w:hAnsi="宋体" w:cs="Arial" w:hint="eastAsia"/>
                <w:szCs w:val="21"/>
              </w:rPr>
              <w:t>除客户信息服务外所有专业</w:t>
            </w:r>
          </w:p>
        </w:tc>
      </w:tr>
      <w:tr w:rsidR="00053F18" w:rsidRPr="0042354A" w:rsidTr="00F80BCE">
        <w:trPr>
          <w:trHeight w:val="409"/>
          <w:jc w:val="center"/>
        </w:trPr>
        <w:tc>
          <w:tcPr>
            <w:tcW w:w="4267" w:type="dxa"/>
          </w:tcPr>
          <w:p w:rsidR="00053F18" w:rsidRPr="008272F7" w:rsidRDefault="00053F18" w:rsidP="00F80BCE">
            <w:pPr>
              <w:spacing w:line="360" w:lineRule="auto"/>
              <w:rPr>
                <w:rFonts w:ascii="宋体" w:cs="Arial"/>
                <w:szCs w:val="21"/>
              </w:rPr>
            </w:pPr>
            <w:r w:rsidRPr="008272F7">
              <w:rPr>
                <w:rFonts w:ascii="宋体" w:hAnsi="宋体" w:cs="Arial"/>
                <w:szCs w:val="21"/>
              </w:rPr>
              <w:t xml:space="preserve">10  </w:t>
            </w:r>
            <w:r w:rsidRPr="008272F7">
              <w:rPr>
                <w:rFonts w:ascii="宋体" w:hAnsi="宋体" w:cs="Arial" w:hint="eastAsia"/>
                <w:szCs w:val="21"/>
              </w:rPr>
              <w:t>医药卫生类</w:t>
            </w:r>
            <w:r w:rsidRPr="008272F7">
              <w:rPr>
                <w:rFonts w:ascii="宋体" w:hAnsi="宋体" w:cs="Arial"/>
                <w:szCs w:val="21"/>
              </w:rPr>
              <w:t xml:space="preserve"> </w:t>
            </w:r>
          </w:p>
        </w:tc>
        <w:tc>
          <w:tcPr>
            <w:tcW w:w="3712" w:type="dxa"/>
          </w:tcPr>
          <w:p w:rsidR="00053F18" w:rsidRPr="008272F7" w:rsidRDefault="00053F18" w:rsidP="00F80BCE">
            <w:pPr>
              <w:spacing w:line="360" w:lineRule="auto"/>
              <w:rPr>
                <w:rFonts w:ascii="宋体" w:cs="Arial"/>
                <w:szCs w:val="21"/>
              </w:rPr>
            </w:pPr>
            <w:r w:rsidRPr="008272F7">
              <w:rPr>
                <w:rFonts w:ascii="宋体" w:hAnsi="宋体" w:cs="Arial" w:hint="eastAsia"/>
                <w:szCs w:val="21"/>
              </w:rPr>
              <w:t>除护理外所有专业</w:t>
            </w:r>
          </w:p>
        </w:tc>
      </w:tr>
    </w:tbl>
    <w:p w:rsidR="00053F18" w:rsidRDefault="00053F18" w:rsidP="008F1032">
      <w:pPr>
        <w:spacing w:line="480" w:lineRule="exact"/>
        <w:rPr>
          <w:rFonts w:ascii="黑体" w:eastAsia="黑体" w:hAnsi="黑体"/>
          <w:bCs/>
          <w:snapToGrid w:val="0"/>
          <w:color w:val="000000"/>
          <w:spacing w:val="20"/>
          <w:kern w:val="0"/>
          <w:sz w:val="44"/>
          <w:szCs w:val="44"/>
        </w:rPr>
      </w:pPr>
    </w:p>
    <w:p w:rsidR="00053F18" w:rsidRDefault="00053F18" w:rsidP="008F1032">
      <w:pPr>
        <w:spacing w:line="480" w:lineRule="exact"/>
        <w:rPr>
          <w:rFonts w:ascii="黑体" w:eastAsia="黑体" w:hAnsi="宋体"/>
          <w:bCs/>
          <w:snapToGrid w:val="0"/>
          <w:color w:val="000000"/>
          <w:spacing w:val="20"/>
          <w:kern w:val="0"/>
          <w:sz w:val="30"/>
          <w:szCs w:val="30"/>
        </w:rPr>
      </w:pPr>
      <w:r>
        <w:rPr>
          <w:rFonts w:ascii="黑体" w:eastAsia="黑体" w:hAnsi="宋体" w:hint="eastAsia"/>
          <w:bCs/>
          <w:snapToGrid w:val="0"/>
          <w:color w:val="000000"/>
          <w:spacing w:val="20"/>
          <w:kern w:val="0"/>
          <w:sz w:val="30"/>
          <w:szCs w:val="30"/>
        </w:rPr>
        <w:t>附件</w:t>
      </w:r>
      <w:r>
        <w:rPr>
          <w:rFonts w:ascii="黑体" w:eastAsia="黑体" w:hAnsi="宋体"/>
          <w:bCs/>
          <w:snapToGrid w:val="0"/>
          <w:color w:val="000000"/>
          <w:spacing w:val="20"/>
          <w:kern w:val="0"/>
          <w:sz w:val="30"/>
          <w:szCs w:val="30"/>
        </w:rPr>
        <w:t>2</w:t>
      </w:r>
    </w:p>
    <w:p w:rsidR="00053F18" w:rsidRPr="003B4400" w:rsidRDefault="00053F18" w:rsidP="003B4400">
      <w:pPr>
        <w:spacing w:line="360" w:lineRule="auto"/>
        <w:jc w:val="center"/>
        <w:rPr>
          <w:rFonts w:ascii="黑体" w:eastAsia="黑体" w:hAnsi="黑体"/>
          <w:sz w:val="44"/>
          <w:szCs w:val="44"/>
        </w:rPr>
      </w:pPr>
      <w:r w:rsidRPr="003B4400">
        <w:rPr>
          <w:rFonts w:ascii="黑体" w:eastAsia="黑体" w:hAnsi="黑体"/>
          <w:sz w:val="44"/>
          <w:szCs w:val="44"/>
        </w:rPr>
        <w:t>201</w:t>
      </w:r>
      <w:r>
        <w:rPr>
          <w:rFonts w:ascii="黑体" w:eastAsia="黑体" w:hAnsi="黑体"/>
          <w:sz w:val="44"/>
          <w:szCs w:val="44"/>
        </w:rPr>
        <w:t>9</w:t>
      </w:r>
      <w:r w:rsidRPr="003B4400">
        <w:rPr>
          <w:rFonts w:ascii="黑体" w:eastAsia="黑体" w:hAnsi="黑体" w:hint="eastAsia"/>
          <w:sz w:val="44"/>
          <w:szCs w:val="44"/>
        </w:rPr>
        <w:t>年河南省中等职业教育技能大赛参赛选手报名表</w:t>
      </w:r>
    </w:p>
    <w:p w:rsidR="00053F18" w:rsidRDefault="00053F18" w:rsidP="008F1032">
      <w:pPr>
        <w:rPr>
          <w:rFonts w:ascii="黑体" w:eastAsia="黑体"/>
          <w:color w:val="000000"/>
          <w:sz w:val="44"/>
          <w:szCs w:val="44"/>
          <w:u w:val="single"/>
        </w:rPr>
      </w:pPr>
      <w:r>
        <w:rPr>
          <w:rFonts w:ascii="黑体" w:eastAsia="黑体" w:hint="eastAsia"/>
          <w:color w:val="000000"/>
          <w:szCs w:val="21"/>
        </w:rPr>
        <w:t>参赛项目</w:t>
      </w:r>
      <w:r>
        <w:rPr>
          <w:rFonts w:ascii="黑体" w:eastAsia="黑体"/>
          <w:color w:val="000000"/>
          <w:sz w:val="44"/>
          <w:szCs w:val="44"/>
          <w:u w:val="single"/>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467"/>
        <w:gridCol w:w="1208"/>
        <w:gridCol w:w="179"/>
        <w:gridCol w:w="1438"/>
        <w:gridCol w:w="1258"/>
        <w:gridCol w:w="1078"/>
        <w:gridCol w:w="918"/>
        <w:gridCol w:w="1782"/>
      </w:tblGrid>
      <w:tr w:rsidR="00053F18" w:rsidRPr="0042354A" w:rsidTr="0011078B">
        <w:trPr>
          <w:cantSplit/>
          <w:trHeight w:val="420"/>
          <w:jc w:val="center"/>
        </w:trPr>
        <w:tc>
          <w:tcPr>
            <w:tcW w:w="1467" w:type="dxa"/>
            <w:vAlign w:val="center"/>
          </w:tcPr>
          <w:p w:rsidR="00053F18" w:rsidRPr="0042354A" w:rsidRDefault="00053F18" w:rsidP="0011078B">
            <w:pPr>
              <w:jc w:val="center"/>
              <w:rPr>
                <w:rFonts w:ascii="宋体"/>
                <w:color w:val="000000"/>
                <w:szCs w:val="21"/>
              </w:rPr>
            </w:pPr>
            <w:r w:rsidRPr="0042354A">
              <w:rPr>
                <w:rFonts w:ascii="宋体" w:hAnsi="宋体" w:hint="eastAsia"/>
                <w:color w:val="000000"/>
                <w:szCs w:val="21"/>
              </w:rPr>
              <w:t>姓</w:t>
            </w:r>
            <w:r w:rsidRPr="0042354A">
              <w:rPr>
                <w:rFonts w:ascii="宋体" w:hAnsi="宋体"/>
                <w:color w:val="000000"/>
                <w:szCs w:val="21"/>
              </w:rPr>
              <w:t xml:space="preserve">   </w:t>
            </w:r>
            <w:r w:rsidRPr="0042354A">
              <w:rPr>
                <w:rFonts w:ascii="宋体" w:hAnsi="宋体" w:hint="eastAsia"/>
                <w:color w:val="000000"/>
                <w:szCs w:val="21"/>
              </w:rPr>
              <w:t>名</w:t>
            </w:r>
          </w:p>
        </w:tc>
        <w:tc>
          <w:tcPr>
            <w:tcW w:w="1208" w:type="dxa"/>
            <w:vAlign w:val="center"/>
          </w:tcPr>
          <w:p w:rsidR="00053F18" w:rsidRPr="0042354A" w:rsidRDefault="00053F18" w:rsidP="0011078B">
            <w:pPr>
              <w:spacing w:line="360" w:lineRule="auto"/>
              <w:jc w:val="center"/>
              <w:rPr>
                <w:rFonts w:ascii="宋体"/>
                <w:color w:val="000000"/>
                <w:szCs w:val="21"/>
              </w:rPr>
            </w:pPr>
          </w:p>
        </w:tc>
        <w:tc>
          <w:tcPr>
            <w:tcW w:w="1617" w:type="dxa"/>
            <w:gridSpan w:val="2"/>
            <w:vAlign w:val="center"/>
          </w:tcPr>
          <w:p w:rsidR="00053F18" w:rsidRPr="0042354A" w:rsidRDefault="00053F18" w:rsidP="0011078B">
            <w:pPr>
              <w:spacing w:line="360" w:lineRule="auto"/>
              <w:jc w:val="center"/>
              <w:rPr>
                <w:rFonts w:ascii="宋体"/>
                <w:color w:val="000000"/>
                <w:szCs w:val="21"/>
              </w:rPr>
            </w:pPr>
            <w:r w:rsidRPr="0042354A">
              <w:rPr>
                <w:rFonts w:ascii="宋体" w:hAnsi="宋体" w:hint="eastAsia"/>
                <w:color w:val="000000"/>
                <w:szCs w:val="21"/>
              </w:rPr>
              <w:t>性</w:t>
            </w:r>
            <w:r w:rsidRPr="0042354A">
              <w:rPr>
                <w:rFonts w:ascii="宋体" w:hAnsi="宋体"/>
                <w:color w:val="000000"/>
                <w:szCs w:val="21"/>
              </w:rPr>
              <w:t xml:space="preserve">  </w:t>
            </w:r>
            <w:r w:rsidRPr="0042354A">
              <w:rPr>
                <w:rFonts w:ascii="宋体" w:hAnsi="宋体" w:hint="eastAsia"/>
                <w:color w:val="000000"/>
                <w:szCs w:val="21"/>
              </w:rPr>
              <w:t>别</w:t>
            </w:r>
          </w:p>
        </w:tc>
        <w:tc>
          <w:tcPr>
            <w:tcW w:w="1258" w:type="dxa"/>
            <w:vAlign w:val="center"/>
          </w:tcPr>
          <w:p w:rsidR="00053F18" w:rsidRPr="0042354A" w:rsidRDefault="00053F18" w:rsidP="0011078B">
            <w:pPr>
              <w:spacing w:line="360" w:lineRule="auto"/>
              <w:jc w:val="center"/>
              <w:rPr>
                <w:rFonts w:ascii="宋体"/>
                <w:color w:val="000000"/>
                <w:szCs w:val="21"/>
              </w:rPr>
            </w:pPr>
          </w:p>
        </w:tc>
        <w:tc>
          <w:tcPr>
            <w:tcW w:w="1078" w:type="dxa"/>
            <w:vAlign w:val="center"/>
          </w:tcPr>
          <w:p w:rsidR="00053F18" w:rsidRPr="0042354A" w:rsidRDefault="00053F18" w:rsidP="0011078B">
            <w:pPr>
              <w:spacing w:line="360" w:lineRule="auto"/>
              <w:jc w:val="center"/>
              <w:rPr>
                <w:rFonts w:ascii="宋体"/>
                <w:color w:val="000000"/>
                <w:szCs w:val="21"/>
              </w:rPr>
            </w:pPr>
            <w:r w:rsidRPr="0042354A">
              <w:rPr>
                <w:rFonts w:ascii="宋体" w:hAnsi="宋体" w:hint="eastAsia"/>
                <w:color w:val="000000"/>
                <w:szCs w:val="21"/>
              </w:rPr>
              <w:t>年龄</w:t>
            </w:r>
          </w:p>
        </w:tc>
        <w:tc>
          <w:tcPr>
            <w:tcW w:w="918" w:type="dxa"/>
            <w:vAlign w:val="center"/>
          </w:tcPr>
          <w:p w:rsidR="00053F18" w:rsidRPr="0042354A" w:rsidRDefault="00053F18" w:rsidP="0011078B">
            <w:pPr>
              <w:spacing w:line="360" w:lineRule="auto"/>
              <w:jc w:val="center"/>
              <w:rPr>
                <w:rFonts w:ascii="宋体"/>
                <w:color w:val="000000"/>
                <w:szCs w:val="21"/>
              </w:rPr>
            </w:pPr>
          </w:p>
        </w:tc>
        <w:tc>
          <w:tcPr>
            <w:tcW w:w="1782" w:type="dxa"/>
            <w:vMerge w:val="restart"/>
            <w:vAlign w:val="center"/>
          </w:tcPr>
          <w:p w:rsidR="00053F18" w:rsidRPr="0042354A" w:rsidRDefault="00053F18" w:rsidP="0011078B">
            <w:pPr>
              <w:spacing w:line="360" w:lineRule="auto"/>
              <w:jc w:val="center"/>
              <w:rPr>
                <w:rFonts w:ascii="宋体"/>
                <w:color w:val="000000"/>
                <w:szCs w:val="21"/>
              </w:rPr>
            </w:pPr>
            <w:r w:rsidRPr="0042354A">
              <w:rPr>
                <w:rFonts w:ascii="宋体" w:hAnsi="宋体" w:hint="eastAsia"/>
                <w:color w:val="000000"/>
                <w:szCs w:val="21"/>
              </w:rPr>
              <w:t>照</w:t>
            </w:r>
          </w:p>
          <w:p w:rsidR="00053F18" w:rsidRPr="0042354A" w:rsidRDefault="00053F18" w:rsidP="0011078B">
            <w:pPr>
              <w:spacing w:line="360" w:lineRule="auto"/>
              <w:jc w:val="center"/>
              <w:rPr>
                <w:rFonts w:ascii="宋体" w:hAnsi="宋体"/>
                <w:color w:val="000000"/>
                <w:szCs w:val="21"/>
              </w:rPr>
            </w:pPr>
            <w:r w:rsidRPr="0042354A">
              <w:rPr>
                <w:rFonts w:ascii="宋体" w:hAnsi="宋体"/>
                <w:color w:val="000000"/>
                <w:szCs w:val="21"/>
              </w:rPr>
              <w:t xml:space="preserve"> </w:t>
            </w:r>
          </w:p>
          <w:p w:rsidR="00053F18" w:rsidRPr="0042354A" w:rsidRDefault="00053F18" w:rsidP="0011078B">
            <w:pPr>
              <w:spacing w:line="360" w:lineRule="auto"/>
              <w:jc w:val="center"/>
              <w:rPr>
                <w:rFonts w:ascii="宋体" w:hAnsi="宋体"/>
                <w:color w:val="000000"/>
                <w:szCs w:val="21"/>
              </w:rPr>
            </w:pPr>
          </w:p>
          <w:p w:rsidR="00053F18" w:rsidRPr="0042354A" w:rsidRDefault="00053F18" w:rsidP="0011078B">
            <w:pPr>
              <w:spacing w:line="360" w:lineRule="auto"/>
              <w:jc w:val="center"/>
              <w:rPr>
                <w:rFonts w:ascii="宋体"/>
                <w:color w:val="000000"/>
                <w:szCs w:val="21"/>
              </w:rPr>
            </w:pPr>
            <w:r w:rsidRPr="0042354A">
              <w:rPr>
                <w:rFonts w:ascii="宋体" w:hAnsi="宋体" w:hint="eastAsia"/>
                <w:color w:val="000000"/>
                <w:szCs w:val="21"/>
              </w:rPr>
              <w:t>片</w:t>
            </w:r>
          </w:p>
        </w:tc>
      </w:tr>
      <w:tr w:rsidR="00053F18" w:rsidRPr="0042354A" w:rsidTr="0011078B">
        <w:trPr>
          <w:cantSplit/>
          <w:trHeight w:val="674"/>
          <w:jc w:val="center"/>
        </w:trPr>
        <w:tc>
          <w:tcPr>
            <w:tcW w:w="1467" w:type="dxa"/>
            <w:vAlign w:val="center"/>
          </w:tcPr>
          <w:p w:rsidR="00053F18" w:rsidRPr="0042354A" w:rsidRDefault="00053F18" w:rsidP="0011078B">
            <w:pPr>
              <w:jc w:val="center"/>
              <w:rPr>
                <w:rFonts w:ascii="宋体"/>
                <w:color w:val="000000"/>
                <w:szCs w:val="21"/>
              </w:rPr>
            </w:pPr>
            <w:r w:rsidRPr="0042354A">
              <w:rPr>
                <w:rFonts w:ascii="宋体" w:hAnsi="宋体" w:hint="eastAsia"/>
                <w:color w:val="000000"/>
                <w:szCs w:val="21"/>
              </w:rPr>
              <w:t>民</w:t>
            </w:r>
            <w:r w:rsidRPr="0042354A">
              <w:rPr>
                <w:rFonts w:ascii="宋体" w:hAnsi="宋体"/>
                <w:color w:val="000000"/>
                <w:szCs w:val="21"/>
              </w:rPr>
              <w:t xml:space="preserve">   </w:t>
            </w:r>
            <w:r w:rsidRPr="0042354A">
              <w:rPr>
                <w:rFonts w:ascii="宋体" w:hAnsi="宋体" w:hint="eastAsia"/>
                <w:color w:val="000000"/>
                <w:szCs w:val="21"/>
              </w:rPr>
              <w:t>族</w:t>
            </w:r>
          </w:p>
        </w:tc>
        <w:tc>
          <w:tcPr>
            <w:tcW w:w="1208" w:type="dxa"/>
            <w:vAlign w:val="center"/>
          </w:tcPr>
          <w:p w:rsidR="00053F18" w:rsidRPr="0042354A" w:rsidRDefault="00053F18" w:rsidP="0011078B">
            <w:pPr>
              <w:spacing w:line="360" w:lineRule="auto"/>
              <w:jc w:val="center"/>
              <w:rPr>
                <w:rFonts w:ascii="宋体"/>
                <w:color w:val="000000"/>
                <w:szCs w:val="21"/>
              </w:rPr>
            </w:pPr>
          </w:p>
        </w:tc>
        <w:tc>
          <w:tcPr>
            <w:tcW w:w="1617" w:type="dxa"/>
            <w:gridSpan w:val="2"/>
            <w:vAlign w:val="center"/>
          </w:tcPr>
          <w:p w:rsidR="00053F18" w:rsidRPr="0042354A" w:rsidRDefault="00053F18" w:rsidP="0011078B">
            <w:pPr>
              <w:spacing w:line="360" w:lineRule="auto"/>
              <w:jc w:val="center"/>
              <w:rPr>
                <w:rFonts w:ascii="宋体"/>
                <w:color w:val="000000"/>
                <w:szCs w:val="21"/>
              </w:rPr>
            </w:pPr>
            <w:r w:rsidRPr="0042354A">
              <w:rPr>
                <w:rFonts w:ascii="宋体" w:hAnsi="宋体" w:hint="eastAsia"/>
                <w:color w:val="000000"/>
                <w:szCs w:val="21"/>
              </w:rPr>
              <w:t>身份证号</w:t>
            </w:r>
          </w:p>
        </w:tc>
        <w:tc>
          <w:tcPr>
            <w:tcW w:w="1258" w:type="dxa"/>
            <w:vAlign w:val="center"/>
          </w:tcPr>
          <w:p w:rsidR="00053F18" w:rsidRPr="0042354A" w:rsidRDefault="00053F18" w:rsidP="0011078B">
            <w:pPr>
              <w:spacing w:line="360" w:lineRule="auto"/>
              <w:jc w:val="center"/>
              <w:rPr>
                <w:rFonts w:ascii="宋体"/>
                <w:color w:val="000000"/>
                <w:szCs w:val="21"/>
              </w:rPr>
            </w:pPr>
          </w:p>
        </w:tc>
        <w:tc>
          <w:tcPr>
            <w:tcW w:w="1078" w:type="dxa"/>
            <w:vAlign w:val="center"/>
          </w:tcPr>
          <w:p w:rsidR="00053F18" w:rsidRPr="0042354A" w:rsidRDefault="00053F18" w:rsidP="0011078B">
            <w:pPr>
              <w:spacing w:line="360" w:lineRule="auto"/>
              <w:jc w:val="center"/>
              <w:rPr>
                <w:rFonts w:ascii="宋体"/>
                <w:color w:val="000000"/>
                <w:szCs w:val="21"/>
              </w:rPr>
            </w:pPr>
            <w:r w:rsidRPr="0042354A">
              <w:rPr>
                <w:rFonts w:ascii="宋体" w:hAnsi="宋体" w:hint="eastAsia"/>
                <w:color w:val="000000"/>
                <w:szCs w:val="21"/>
              </w:rPr>
              <w:t>学籍号</w:t>
            </w:r>
          </w:p>
        </w:tc>
        <w:tc>
          <w:tcPr>
            <w:tcW w:w="918" w:type="dxa"/>
            <w:vAlign w:val="center"/>
          </w:tcPr>
          <w:p w:rsidR="00053F18" w:rsidRPr="0042354A" w:rsidRDefault="00053F18" w:rsidP="0011078B">
            <w:pPr>
              <w:spacing w:line="360" w:lineRule="auto"/>
              <w:jc w:val="center"/>
              <w:rPr>
                <w:rFonts w:ascii="宋体"/>
                <w:color w:val="000000"/>
                <w:szCs w:val="21"/>
              </w:rPr>
            </w:pPr>
          </w:p>
        </w:tc>
        <w:tc>
          <w:tcPr>
            <w:tcW w:w="1782" w:type="dxa"/>
            <w:vMerge/>
            <w:vAlign w:val="center"/>
          </w:tcPr>
          <w:p w:rsidR="00053F18" w:rsidRPr="0042354A" w:rsidRDefault="00053F18" w:rsidP="0011078B">
            <w:pPr>
              <w:widowControl/>
              <w:jc w:val="left"/>
              <w:rPr>
                <w:rFonts w:ascii="宋体"/>
                <w:color w:val="000000"/>
                <w:szCs w:val="21"/>
              </w:rPr>
            </w:pPr>
          </w:p>
        </w:tc>
      </w:tr>
      <w:tr w:rsidR="00053F18" w:rsidRPr="0042354A" w:rsidTr="0011078B">
        <w:trPr>
          <w:cantSplit/>
          <w:trHeight w:val="667"/>
          <w:jc w:val="center"/>
        </w:trPr>
        <w:tc>
          <w:tcPr>
            <w:tcW w:w="1467" w:type="dxa"/>
            <w:vAlign w:val="center"/>
          </w:tcPr>
          <w:p w:rsidR="00053F18" w:rsidRPr="0042354A" w:rsidRDefault="00053F18" w:rsidP="0011078B">
            <w:pPr>
              <w:jc w:val="center"/>
              <w:rPr>
                <w:rFonts w:ascii="宋体"/>
                <w:color w:val="000000"/>
                <w:szCs w:val="21"/>
              </w:rPr>
            </w:pPr>
            <w:r w:rsidRPr="0042354A">
              <w:rPr>
                <w:rFonts w:ascii="宋体" w:hAnsi="宋体" w:hint="eastAsia"/>
                <w:color w:val="000000"/>
                <w:szCs w:val="21"/>
              </w:rPr>
              <w:t>所在学校</w:t>
            </w:r>
          </w:p>
        </w:tc>
        <w:tc>
          <w:tcPr>
            <w:tcW w:w="6079" w:type="dxa"/>
            <w:gridSpan w:val="6"/>
            <w:vAlign w:val="center"/>
          </w:tcPr>
          <w:p w:rsidR="00053F18" w:rsidRPr="0042354A" w:rsidRDefault="00053F18" w:rsidP="0011078B">
            <w:pPr>
              <w:spacing w:line="360" w:lineRule="auto"/>
              <w:jc w:val="center"/>
              <w:rPr>
                <w:rFonts w:ascii="宋体"/>
                <w:color w:val="000000"/>
                <w:szCs w:val="21"/>
              </w:rPr>
            </w:pPr>
          </w:p>
        </w:tc>
        <w:tc>
          <w:tcPr>
            <w:tcW w:w="1782" w:type="dxa"/>
            <w:vMerge/>
            <w:vAlign w:val="center"/>
          </w:tcPr>
          <w:p w:rsidR="00053F18" w:rsidRPr="0042354A" w:rsidRDefault="00053F18" w:rsidP="0011078B">
            <w:pPr>
              <w:widowControl/>
              <w:jc w:val="left"/>
              <w:rPr>
                <w:rFonts w:ascii="宋体"/>
                <w:color w:val="000000"/>
                <w:szCs w:val="21"/>
              </w:rPr>
            </w:pPr>
          </w:p>
        </w:tc>
      </w:tr>
      <w:tr w:rsidR="00053F18" w:rsidRPr="0042354A" w:rsidTr="0011078B">
        <w:trPr>
          <w:cantSplit/>
          <w:trHeight w:val="631"/>
          <w:jc w:val="center"/>
        </w:trPr>
        <w:tc>
          <w:tcPr>
            <w:tcW w:w="1467" w:type="dxa"/>
            <w:vAlign w:val="center"/>
          </w:tcPr>
          <w:p w:rsidR="00053F18" w:rsidRPr="0042354A" w:rsidRDefault="00053F18" w:rsidP="0011078B">
            <w:pPr>
              <w:jc w:val="center"/>
              <w:rPr>
                <w:rFonts w:ascii="宋体"/>
                <w:color w:val="000000"/>
                <w:szCs w:val="21"/>
              </w:rPr>
            </w:pPr>
            <w:r w:rsidRPr="0042354A">
              <w:rPr>
                <w:rFonts w:ascii="宋体" w:hAnsi="宋体" w:hint="eastAsia"/>
                <w:color w:val="000000"/>
                <w:szCs w:val="21"/>
              </w:rPr>
              <w:t>学校地址</w:t>
            </w:r>
          </w:p>
        </w:tc>
        <w:tc>
          <w:tcPr>
            <w:tcW w:w="6079" w:type="dxa"/>
            <w:gridSpan w:val="6"/>
            <w:vAlign w:val="center"/>
          </w:tcPr>
          <w:p w:rsidR="00053F18" w:rsidRPr="0042354A" w:rsidRDefault="00053F18" w:rsidP="0011078B">
            <w:pPr>
              <w:spacing w:line="360" w:lineRule="auto"/>
              <w:jc w:val="center"/>
              <w:rPr>
                <w:rFonts w:ascii="宋体"/>
                <w:color w:val="000000"/>
                <w:szCs w:val="21"/>
              </w:rPr>
            </w:pPr>
          </w:p>
        </w:tc>
        <w:tc>
          <w:tcPr>
            <w:tcW w:w="1782" w:type="dxa"/>
            <w:vMerge/>
            <w:vAlign w:val="center"/>
          </w:tcPr>
          <w:p w:rsidR="00053F18" w:rsidRPr="0042354A" w:rsidRDefault="00053F18" w:rsidP="0011078B">
            <w:pPr>
              <w:widowControl/>
              <w:jc w:val="left"/>
              <w:rPr>
                <w:rFonts w:ascii="宋体"/>
                <w:color w:val="000000"/>
                <w:szCs w:val="21"/>
              </w:rPr>
            </w:pPr>
          </w:p>
        </w:tc>
      </w:tr>
      <w:tr w:rsidR="00053F18" w:rsidRPr="0042354A" w:rsidTr="0011078B">
        <w:trPr>
          <w:cantSplit/>
          <w:trHeight w:val="654"/>
          <w:jc w:val="center"/>
        </w:trPr>
        <w:tc>
          <w:tcPr>
            <w:tcW w:w="1467" w:type="dxa"/>
            <w:vAlign w:val="center"/>
          </w:tcPr>
          <w:p w:rsidR="00053F18" w:rsidRPr="0042354A" w:rsidRDefault="00053F18" w:rsidP="0011078B">
            <w:pPr>
              <w:jc w:val="center"/>
              <w:rPr>
                <w:rFonts w:ascii="宋体"/>
                <w:color w:val="000000"/>
                <w:szCs w:val="21"/>
              </w:rPr>
            </w:pPr>
            <w:r w:rsidRPr="0042354A">
              <w:rPr>
                <w:rFonts w:ascii="宋体" w:hAnsi="宋体" w:hint="eastAsia"/>
                <w:color w:val="000000"/>
                <w:szCs w:val="21"/>
              </w:rPr>
              <w:t>邮</w:t>
            </w:r>
            <w:r w:rsidRPr="0042354A">
              <w:rPr>
                <w:rFonts w:ascii="宋体" w:hAnsi="宋体"/>
                <w:color w:val="000000"/>
                <w:szCs w:val="21"/>
              </w:rPr>
              <w:t xml:space="preserve">    </w:t>
            </w:r>
            <w:r w:rsidRPr="0042354A">
              <w:rPr>
                <w:rFonts w:ascii="宋体" w:hAnsi="宋体" w:hint="eastAsia"/>
                <w:color w:val="000000"/>
                <w:szCs w:val="21"/>
              </w:rPr>
              <w:t>编</w:t>
            </w:r>
          </w:p>
        </w:tc>
        <w:tc>
          <w:tcPr>
            <w:tcW w:w="1387" w:type="dxa"/>
            <w:gridSpan w:val="2"/>
            <w:vAlign w:val="center"/>
          </w:tcPr>
          <w:p w:rsidR="00053F18" w:rsidRPr="0042354A" w:rsidRDefault="00053F18" w:rsidP="0011078B">
            <w:pPr>
              <w:spacing w:line="360" w:lineRule="auto"/>
              <w:jc w:val="center"/>
              <w:rPr>
                <w:rFonts w:ascii="宋体"/>
                <w:color w:val="000000"/>
                <w:szCs w:val="21"/>
              </w:rPr>
            </w:pPr>
          </w:p>
        </w:tc>
        <w:tc>
          <w:tcPr>
            <w:tcW w:w="1438" w:type="dxa"/>
            <w:vAlign w:val="center"/>
          </w:tcPr>
          <w:p w:rsidR="00053F18" w:rsidRPr="0042354A" w:rsidRDefault="00053F18" w:rsidP="0011078B">
            <w:pPr>
              <w:spacing w:line="360" w:lineRule="auto"/>
              <w:jc w:val="center"/>
              <w:rPr>
                <w:rFonts w:ascii="宋体"/>
                <w:color w:val="000000"/>
                <w:szCs w:val="21"/>
              </w:rPr>
            </w:pPr>
            <w:r w:rsidRPr="0042354A">
              <w:rPr>
                <w:rFonts w:ascii="宋体" w:hAnsi="宋体" w:hint="eastAsia"/>
                <w:color w:val="000000"/>
                <w:szCs w:val="21"/>
              </w:rPr>
              <w:t>联系电话</w:t>
            </w:r>
          </w:p>
        </w:tc>
        <w:tc>
          <w:tcPr>
            <w:tcW w:w="1258" w:type="dxa"/>
            <w:vAlign w:val="center"/>
          </w:tcPr>
          <w:p w:rsidR="00053F18" w:rsidRPr="0042354A" w:rsidRDefault="00053F18" w:rsidP="0011078B">
            <w:pPr>
              <w:spacing w:line="360" w:lineRule="auto"/>
              <w:jc w:val="center"/>
              <w:rPr>
                <w:rFonts w:ascii="宋体"/>
                <w:color w:val="000000"/>
                <w:szCs w:val="21"/>
              </w:rPr>
            </w:pPr>
          </w:p>
        </w:tc>
        <w:tc>
          <w:tcPr>
            <w:tcW w:w="1996" w:type="dxa"/>
            <w:gridSpan w:val="2"/>
            <w:vAlign w:val="center"/>
          </w:tcPr>
          <w:p w:rsidR="00053F18" w:rsidRPr="0042354A" w:rsidRDefault="00053F18" w:rsidP="0011078B">
            <w:pPr>
              <w:spacing w:line="360" w:lineRule="auto"/>
              <w:jc w:val="center"/>
              <w:rPr>
                <w:rFonts w:ascii="宋体"/>
                <w:color w:val="000000"/>
                <w:szCs w:val="21"/>
              </w:rPr>
            </w:pPr>
            <w:r w:rsidRPr="0042354A">
              <w:rPr>
                <w:rFonts w:ascii="宋体" w:hAnsi="宋体" w:hint="eastAsia"/>
                <w:color w:val="000000"/>
                <w:szCs w:val="21"/>
              </w:rPr>
              <w:t>传</w:t>
            </w:r>
            <w:r w:rsidRPr="0042354A">
              <w:rPr>
                <w:rFonts w:ascii="宋体" w:hAnsi="宋体"/>
                <w:color w:val="000000"/>
                <w:szCs w:val="21"/>
              </w:rPr>
              <w:t xml:space="preserve">    </w:t>
            </w:r>
            <w:r w:rsidRPr="0042354A">
              <w:rPr>
                <w:rFonts w:ascii="宋体" w:hAnsi="宋体" w:hint="eastAsia"/>
                <w:color w:val="000000"/>
                <w:szCs w:val="21"/>
              </w:rPr>
              <w:t>真</w:t>
            </w:r>
          </w:p>
        </w:tc>
        <w:tc>
          <w:tcPr>
            <w:tcW w:w="1782" w:type="dxa"/>
            <w:vAlign w:val="center"/>
          </w:tcPr>
          <w:p w:rsidR="00053F18" w:rsidRPr="0042354A" w:rsidRDefault="00053F18" w:rsidP="0011078B">
            <w:pPr>
              <w:spacing w:line="360" w:lineRule="auto"/>
              <w:jc w:val="center"/>
              <w:rPr>
                <w:rFonts w:ascii="宋体"/>
                <w:color w:val="000000"/>
                <w:szCs w:val="21"/>
              </w:rPr>
            </w:pPr>
          </w:p>
        </w:tc>
      </w:tr>
      <w:tr w:rsidR="00053F18" w:rsidRPr="0042354A" w:rsidTr="0011078B">
        <w:trPr>
          <w:cantSplit/>
          <w:trHeight w:val="663"/>
          <w:jc w:val="center"/>
        </w:trPr>
        <w:tc>
          <w:tcPr>
            <w:tcW w:w="1467" w:type="dxa"/>
            <w:vAlign w:val="center"/>
          </w:tcPr>
          <w:p w:rsidR="00053F18" w:rsidRPr="0042354A" w:rsidRDefault="00053F18" w:rsidP="0011078B">
            <w:pPr>
              <w:jc w:val="center"/>
              <w:rPr>
                <w:rFonts w:ascii="宋体"/>
                <w:color w:val="000000"/>
                <w:szCs w:val="21"/>
              </w:rPr>
            </w:pPr>
            <w:r w:rsidRPr="0042354A">
              <w:rPr>
                <w:rFonts w:ascii="宋体" w:hAnsi="宋体" w:hint="eastAsia"/>
                <w:color w:val="000000"/>
                <w:szCs w:val="21"/>
              </w:rPr>
              <w:t>所学专业</w:t>
            </w:r>
          </w:p>
        </w:tc>
        <w:tc>
          <w:tcPr>
            <w:tcW w:w="1387" w:type="dxa"/>
            <w:gridSpan w:val="2"/>
            <w:vAlign w:val="center"/>
          </w:tcPr>
          <w:p w:rsidR="00053F18" w:rsidRPr="0042354A" w:rsidRDefault="00053F18" w:rsidP="0011078B">
            <w:pPr>
              <w:spacing w:line="360" w:lineRule="auto"/>
              <w:jc w:val="center"/>
              <w:rPr>
                <w:rFonts w:ascii="宋体"/>
                <w:color w:val="000000"/>
                <w:szCs w:val="21"/>
              </w:rPr>
            </w:pPr>
          </w:p>
        </w:tc>
        <w:tc>
          <w:tcPr>
            <w:tcW w:w="1438" w:type="dxa"/>
            <w:vAlign w:val="center"/>
          </w:tcPr>
          <w:p w:rsidR="00053F18" w:rsidRPr="0042354A" w:rsidRDefault="00053F18" w:rsidP="0011078B">
            <w:pPr>
              <w:spacing w:line="360" w:lineRule="auto"/>
              <w:jc w:val="center"/>
              <w:rPr>
                <w:rFonts w:ascii="宋体"/>
                <w:color w:val="000000"/>
                <w:szCs w:val="21"/>
              </w:rPr>
            </w:pPr>
            <w:r w:rsidRPr="0042354A">
              <w:rPr>
                <w:rFonts w:ascii="宋体" w:hAnsi="宋体" w:hint="eastAsia"/>
                <w:color w:val="000000"/>
                <w:szCs w:val="21"/>
              </w:rPr>
              <w:t>所在年级</w:t>
            </w:r>
          </w:p>
        </w:tc>
        <w:tc>
          <w:tcPr>
            <w:tcW w:w="1258" w:type="dxa"/>
            <w:vAlign w:val="center"/>
          </w:tcPr>
          <w:p w:rsidR="00053F18" w:rsidRPr="0042354A" w:rsidRDefault="00053F18" w:rsidP="0011078B">
            <w:pPr>
              <w:spacing w:line="360" w:lineRule="auto"/>
              <w:jc w:val="center"/>
              <w:rPr>
                <w:rFonts w:ascii="宋体"/>
                <w:color w:val="000000"/>
                <w:szCs w:val="21"/>
              </w:rPr>
            </w:pPr>
          </w:p>
        </w:tc>
        <w:tc>
          <w:tcPr>
            <w:tcW w:w="1996" w:type="dxa"/>
            <w:gridSpan w:val="2"/>
            <w:vAlign w:val="center"/>
          </w:tcPr>
          <w:p w:rsidR="00053F18" w:rsidRPr="0042354A" w:rsidRDefault="00053F18" w:rsidP="0011078B">
            <w:pPr>
              <w:spacing w:line="360" w:lineRule="auto"/>
              <w:jc w:val="center"/>
              <w:rPr>
                <w:rFonts w:ascii="宋体"/>
                <w:color w:val="000000"/>
                <w:szCs w:val="21"/>
              </w:rPr>
            </w:pPr>
            <w:r w:rsidRPr="0042354A">
              <w:rPr>
                <w:rFonts w:ascii="宋体" w:hAnsi="宋体" w:hint="eastAsia"/>
                <w:color w:val="000000"/>
                <w:szCs w:val="21"/>
              </w:rPr>
              <w:t>指导教师姓名</w:t>
            </w:r>
          </w:p>
        </w:tc>
        <w:tc>
          <w:tcPr>
            <w:tcW w:w="1782" w:type="dxa"/>
            <w:vAlign w:val="center"/>
          </w:tcPr>
          <w:p w:rsidR="00053F18" w:rsidRPr="0042354A" w:rsidRDefault="00053F18" w:rsidP="0011078B">
            <w:pPr>
              <w:spacing w:line="360" w:lineRule="auto"/>
              <w:jc w:val="center"/>
              <w:rPr>
                <w:rFonts w:ascii="宋体"/>
                <w:color w:val="000000"/>
                <w:szCs w:val="21"/>
              </w:rPr>
            </w:pPr>
          </w:p>
        </w:tc>
      </w:tr>
      <w:tr w:rsidR="00053F18" w:rsidRPr="0042354A" w:rsidTr="0011078B">
        <w:trPr>
          <w:cantSplit/>
          <w:trHeight w:val="663"/>
          <w:jc w:val="center"/>
        </w:trPr>
        <w:tc>
          <w:tcPr>
            <w:tcW w:w="1467" w:type="dxa"/>
            <w:vAlign w:val="center"/>
          </w:tcPr>
          <w:p w:rsidR="00053F18" w:rsidRPr="0042354A" w:rsidRDefault="00053F18" w:rsidP="0011078B">
            <w:pPr>
              <w:jc w:val="center"/>
              <w:rPr>
                <w:rFonts w:ascii="宋体"/>
                <w:color w:val="000000"/>
                <w:szCs w:val="21"/>
              </w:rPr>
            </w:pPr>
            <w:r w:rsidRPr="0042354A">
              <w:rPr>
                <w:rFonts w:ascii="宋体" w:hAnsi="宋体" w:hint="eastAsia"/>
                <w:color w:val="000000"/>
                <w:szCs w:val="21"/>
              </w:rPr>
              <w:t>领队姓名</w:t>
            </w:r>
          </w:p>
        </w:tc>
        <w:tc>
          <w:tcPr>
            <w:tcW w:w="1387" w:type="dxa"/>
            <w:gridSpan w:val="2"/>
            <w:vAlign w:val="center"/>
          </w:tcPr>
          <w:p w:rsidR="00053F18" w:rsidRPr="0042354A" w:rsidRDefault="00053F18" w:rsidP="0011078B">
            <w:pPr>
              <w:spacing w:line="360" w:lineRule="auto"/>
              <w:jc w:val="center"/>
              <w:rPr>
                <w:rFonts w:ascii="宋体"/>
                <w:color w:val="000000"/>
                <w:szCs w:val="21"/>
              </w:rPr>
            </w:pPr>
          </w:p>
        </w:tc>
        <w:tc>
          <w:tcPr>
            <w:tcW w:w="1438" w:type="dxa"/>
            <w:vAlign w:val="center"/>
          </w:tcPr>
          <w:p w:rsidR="00053F18" w:rsidRPr="0042354A" w:rsidRDefault="00053F18" w:rsidP="0011078B">
            <w:pPr>
              <w:spacing w:line="360" w:lineRule="auto"/>
              <w:jc w:val="center"/>
              <w:rPr>
                <w:rFonts w:ascii="宋体"/>
                <w:color w:val="000000"/>
                <w:szCs w:val="21"/>
              </w:rPr>
            </w:pPr>
            <w:r w:rsidRPr="0042354A">
              <w:rPr>
                <w:rFonts w:ascii="宋体" w:hAnsi="宋体" w:hint="eastAsia"/>
                <w:color w:val="000000"/>
                <w:szCs w:val="21"/>
              </w:rPr>
              <w:t>领队电话</w:t>
            </w:r>
          </w:p>
        </w:tc>
        <w:tc>
          <w:tcPr>
            <w:tcW w:w="1258" w:type="dxa"/>
            <w:vAlign w:val="center"/>
          </w:tcPr>
          <w:p w:rsidR="00053F18" w:rsidRPr="0042354A" w:rsidRDefault="00053F18" w:rsidP="0011078B">
            <w:pPr>
              <w:spacing w:line="360" w:lineRule="auto"/>
              <w:jc w:val="center"/>
              <w:rPr>
                <w:rFonts w:ascii="宋体"/>
                <w:color w:val="000000"/>
                <w:szCs w:val="21"/>
              </w:rPr>
            </w:pPr>
          </w:p>
        </w:tc>
        <w:tc>
          <w:tcPr>
            <w:tcW w:w="1996" w:type="dxa"/>
            <w:gridSpan w:val="2"/>
            <w:vAlign w:val="center"/>
          </w:tcPr>
          <w:p w:rsidR="00053F18" w:rsidRPr="0042354A" w:rsidRDefault="00053F18" w:rsidP="0011078B">
            <w:pPr>
              <w:spacing w:line="360" w:lineRule="auto"/>
              <w:jc w:val="center"/>
              <w:rPr>
                <w:rFonts w:ascii="宋体"/>
                <w:color w:val="000000"/>
                <w:szCs w:val="21"/>
              </w:rPr>
            </w:pPr>
            <w:r w:rsidRPr="0042354A">
              <w:rPr>
                <w:rFonts w:ascii="宋体" w:hAnsi="宋体" w:hint="eastAsia"/>
                <w:color w:val="000000"/>
                <w:szCs w:val="21"/>
              </w:rPr>
              <w:t>指导教师电话</w:t>
            </w:r>
          </w:p>
        </w:tc>
        <w:tc>
          <w:tcPr>
            <w:tcW w:w="1782" w:type="dxa"/>
            <w:vAlign w:val="center"/>
          </w:tcPr>
          <w:p w:rsidR="00053F18" w:rsidRPr="0042354A" w:rsidRDefault="00053F18" w:rsidP="0011078B">
            <w:pPr>
              <w:spacing w:line="360" w:lineRule="auto"/>
              <w:jc w:val="center"/>
              <w:rPr>
                <w:rFonts w:ascii="宋体"/>
                <w:color w:val="000000"/>
                <w:szCs w:val="21"/>
              </w:rPr>
            </w:pPr>
          </w:p>
        </w:tc>
      </w:tr>
      <w:tr w:rsidR="00053F18" w:rsidRPr="0042354A" w:rsidTr="0011078B">
        <w:trPr>
          <w:cantSplit/>
          <w:trHeight w:val="669"/>
          <w:jc w:val="center"/>
        </w:trPr>
        <w:tc>
          <w:tcPr>
            <w:tcW w:w="1467" w:type="dxa"/>
            <w:vAlign w:val="center"/>
          </w:tcPr>
          <w:p w:rsidR="00053F18" w:rsidRPr="0042354A" w:rsidRDefault="00053F18" w:rsidP="0011078B">
            <w:pPr>
              <w:spacing w:line="360" w:lineRule="auto"/>
              <w:jc w:val="center"/>
              <w:rPr>
                <w:rFonts w:ascii="宋体"/>
                <w:color w:val="000000"/>
                <w:szCs w:val="21"/>
              </w:rPr>
            </w:pPr>
            <w:r w:rsidRPr="0042354A">
              <w:rPr>
                <w:rFonts w:ascii="宋体" w:hAnsi="宋体" w:hint="eastAsia"/>
                <w:color w:val="000000"/>
                <w:szCs w:val="21"/>
              </w:rPr>
              <w:t>参赛项目</w:t>
            </w:r>
          </w:p>
        </w:tc>
        <w:tc>
          <w:tcPr>
            <w:tcW w:w="7861" w:type="dxa"/>
            <w:gridSpan w:val="7"/>
            <w:vAlign w:val="center"/>
          </w:tcPr>
          <w:p w:rsidR="00053F18" w:rsidRPr="0042354A" w:rsidRDefault="00053F18" w:rsidP="0011078B">
            <w:pPr>
              <w:spacing w:line="360" w:lineRule="auto"/>
              <w:jc w:val="center"/>
              <w:rPr>
                <w:rFonts w:ascii="宋体"/>
                <w:color w:val="000000"/>
                <w:szCs w:val="21"/>
              </w:rPr>
            </w:pPr>
          </w:p>
        </w:tc>
      </w:tr>
      <w:tr w:rsidR="00053F18" w:rsidRPr="0042354A" w:rsidTr="0011078B">
        <w:trPr>
          <w:cantSplit/>
          <w:trHeight w:val="1512"/>
          <w:jc w:val="center"/>
        </w:trPr>
        <w:tc>
          <w:tcPr>
            <w:tcW w:w="1467" w:type="dxa"/>
            <w:vAlign w:val="center"/>
          </w:tcPr>
          <w:p w:rsidR="00053F18" w:rsidRPr="0042354A" w:rsidRDefault="00053F18" w:rsidP="0011078B">
            <w:pPr>
              <w:jc w:val="center"/>
              <w:rPr>
                <w:rFonts w:ascii="宋体"/>
                <w:color w:val="000000"/>
                <w:szCs w:val="21"/>
              </w:rPr>
            </w:pPr>
            <w:r w:rsidRPr="0042354A">
              <w:rPr>
                <w:rFonts w:ascii="宋体" w:hAnsi="宋体" w:hint="eastAsia"/>
                <w:color w:val="000000"/>
                <w:szCs w:val="21"/>
              </w:rPr>
              <w:t>学校意见（选手所在学校填写）</w:t>
            </w:r>
          </w:p>
        </w:tc>
        <w:tc>
          <w:tcPr>
            <w:tcW w:w="7861" w:type="dxa"/>
            <w:gridSpan w:val="7"/>
            <w:vAlign w:val="bottom"/>
          </w:tcPr>
          <w:p w:rsidR="00053F18" w:rsidRPr="0042354A" w:rsidRDefault="00053F18" w:rsidP="0011078B">
            <w:pPr>
              <w:spacing w:line="360" w:lineRule="auto"/>
              <w:jc w:val="center"/>
              <w:rPr>
                <w:rFonts w:ascii="宋体"/>
                <w:color w:val="000000"/>
                <w:szCs w:val="21"/>
              </w:rPr>
            </w:pPr>
            <w:r w:rsidRPr="0042354A">
              <w:rPr>
                <w:rFonts w:ascii="宋体" w:hAnsi="宋体"/>
                <w:color w:val="000000"/>
                <w:szCs w:val="21"/>
              </w:rPr>
              <w:t xml:space="preserve">                                 </w:t>
            </w:r>
            <w:r w:rsidRPr="0042354A">
              <w:rPr>
                <w:rFonts w:ascii="宋体" w:hAnsi="宋体" w:hint="eastAsia"/>
                <w:color w:val="000000"/>
                <w:szCs w:val="21"/>
              </w:rPr>
              <w:t>盖</w:t>
            </w:r>
            <w:r w:rsidRPr="0042354A">
              <w:rPr>
                <w:rFonts w:ascii="宋体" w:hAnsi="宋体"/>
                <w:color w:val="000000"/>
                <w:szCs w:val="21"/>
              </w:rPr>
              <w:t xml:space="preserve">   </w:t>
            </w:r>
            <w:r w:rsidRPr="0042354A">
              <w:rPr>
                <w:rFonts w:ascii="宋体" w:hAnsi="宋体" w:hint="eastAsia"/>
                <w:color w:val="000000"/>
                <w:szCs w:val="21"/>
              </w:rPr>
              <w:t>章</w:t>
            </w:r>
          </w:p>
          <w:p w:rsidR="00053F18" w:rsidRPr="0042354A" w:rsidRDefault="00053F18" w:rsidP="0011078B">
            <w:pPr>
              <w:spacing w:line="360" w:lineRule="auto"/>
              <w:jc w:val="center"/>
              <w:rPr>
                <w:rFonts w:ascii="宋体"/>
                <w:color w:val="000000"/>
                <w:szCs w:val="21"/>
              </w:rPr>
            </w:pPr>
            <w:r w:rsidRPr="0042354A">
              <w:rPr>
                <w:rFonts w:ascii="宋体" w:hAnsi="宋体"/>
                <w:color w:val="000000"/>
                <w:szCs w:val="21"/>
              </w:rPr>
              <w:t xml:space="preserve">                                 2019</w:t>
            </w:r>
            <w:r w:rsidRPr="0042354A">
              <w:rPr>
                <w:rFonts w:ascii="宋体" w:hAnsi="宋体" w:hint="eastAsia"/>
                <w:color w:val="000000"/>
                <w:szCs w:val="21"/>
              </w:rPr>
              <w:t>年</w:t>
            </w:r>
            <w:r w:rsidRPr="0042354A">
              <w:rPr>
                <w:rFonts w:ascii="宋体" w:hAnsi="宋体"/>
                <w:color w:val="000000"/>
                <w:szCs w:val="21"/>
              </w:rPr>
              <w:t xml:space="preserve">  </w:t>
            </w:r>
            <w:r w:rsidRPr="0042354A">
              <w:rPr>
                <w:rFonts w:ascii="宋体" w:hAnsi="宋体" w:hint="eastAsia"/>
                <w:color w:val="000000"/>
                <w:szCs w:val="21"/>
              </w:rPr>
              <w:t>月</w:t>
            </w:r>
            <w:r w:rsidRPr="0042354A">
              <w:rPr>
                <w:rFonts w:ascii="宋体" w:hAnsi="宋体"/>
                <w:color w:val="000000"/>
                <w:szCs w:val="21"/>
              </w:rPr>
              <w:t xml:space="preserve">  </w:t>
            </w:r>
            <w:r w:rsidRPr="0042354A">
              <w:rPr>
                <w:rFonts w:ascii="宋体" w:hAnsi="宋体" w:hint="eastAsia"/>
                <w:color w:val="000000"/>
                <w:szCs w:val="21"/>
              </w:rPr>
              <w:t>日</w:t>
            </w:r>
          </w:p>
        </w:tc>
      </w:tr>
      <w:tr w:rsidR="00053F18" w:rsidRPr="0042354A" w:rsidTr="0011078B">
        <w:trPr>
          <w:cantSplit/>
          <w:trHeight w:val="1520"/>
          <w:jc w:val="center"/>
        </w:trPr>
        <w:tc>
          <w:tcPr>
            <w:tcW w:w="1467" w:type="dxa"/>
            <w:vAlign w:val="center"/>
          </w:tcPr>
          <w:p w:rsidR="00053F18" w:rsidRPr="0042354A" w:rsidRDefault="00053F18" w:rsidP="0011078B">
            <w:pPr>
              <w:jc w:val="center"/>
              <w:rPr>
                <w:rFonts w:ascii="宋体"/>
                <w:color w:val="000000"/>
                <w:szCs w:val="21"/>
              </w:rPr>
            </w:pPr>
            <w:r w:rsidRPr="0042354A">
              <w:rPr>
                <w:rFonts w:ascii="宋体" w:hAnsi="宋体" w:hint="eastAsia"/>
                <w:color w:val="000000"/>
                <w:szCs w:val="21"/>
              </w:rPr>
              <w:t>省辖市意见</w:t>
            </w:r>
          </w:p>
        </w:tc>
        <w:tc>
          <w:tcPr>
            <w:tcW w:w="7861" w:type="dxa"/>
            <w:gridSpan w:val="7"/>
            <w:vAlign w:val="bottom"/>
          </w:tcPr>
          <w:p w:rsidR="00053F18" w:rsidRPr="0042354A" w:rsidRDefault="00053F18" w:rsidP="0011078B">
            <w:pPr>
              <w:spacing w:line="360" w:lineRule="auto"/>
              <w:jc w:val="right"/>
              <w:rPr>
                <w:rFonts w:ascii="宋体"/>
                <w:color w:val="000000"/>
                <w:szCs w:val="21"/>
              </w:rPr>
            </w:pPr>
          </w:p>
          <w:p w:rsidR="00053F18" w:rsidRPr="0042354A" w:rsidRDefault="00053F18" w:rsidP="0011078B">
            <w:pPr>
              <w:spacing w:line="360" w:lineRule="auto"/>
              <w:jc w:val="center"/>
              <w:rPr>
                <w:rFonts w:ascii="宋体"/>
                <w:color w:val="000000"/>
                <w:szCs w:val="21"/>
              </w:rPr>
            </w:pPr>
            <w:r w:rsidRPr="0042354A">
              <w:rPr>
                <w:rFonts w:ascii="宋体" w:hAnsi="宋体"/>
                <w:color w:val="000000"/>
                <w:szCs w:val="21"/>
              </w:rPr>
              <w:t xml:space="preserve">                                 </w:t>
            </w:r>
            <w:r w:rsidRPr="0042354A">
              <w:rPr>
                <w:rFonts w:ascii="宋体" w:hAnsi="宋体" w:hint="eastAsia"/>
                <w:color w:val="000000"/>
                <w:szCs w:val="21"/>
              </w:rPr>
              <w:t>盖</w:t>
            </w:r>
            <w:r w:rsidRPr="0042354A">
              <w:rPr>
                <w:rFonts w:ascii="宋体" w:hAnsi="宋体"/>
                <w:color w:val="000000"/>
                <w:szCs w:val="21"/>
              </w:rPr>
              <w:t xml:space="preserve">   </w:t>
            </w:r>
            <w:r w:rsidRPr="0042354A">
              <w:rPr>
                <w:rFonts w:ascii="宋体" w:hAnsi="宋体" w:hint="eastAsia"/>
                <w:color w:val="000000"/>
                <w:szCs w:val="21"/>
              </w:rPr>
              <w:t>章</w:t>
            </w:r>
          </w:p>
          <w:p w:rsidR="00053F18" w:rsidRPr="0042354A" w:rsidRDefault="00053F18" w:rsidP="0011078B">
            <w:pPr>
              <w:spacing w:line="360" w:lineRule="auto"/>
              <w:jc w:val="center"/>
              <w:rPr>
                <w:rFonts w:ascii="宋体"/>
                <w:color w:val="000000"/>
                <w:szCs w:val="21"/>
              </w:rPr>
            </w:pPr>
            <w:r w:rsidRPr="0042354A">
              <w:rPr>
                <w:rFonts w:ascii="宋体" w:hAnsi="宋体"/>
                <w:color w:val="000000"/>
                <w:szCs w:val="21"/>
              </w:rPr>
              <w:t xml:space="preserve">                                 2019</w:t>
            </w:r>
            <w:r w:rsidRPr="0042354A">
              <w:rPr>
                <w:rFonts w:ascii="宋体" w:hAnsi="宋体" w:hint="eastAsia"/>
                <w:color w:val="000000"/>
                <w:szCs w:val="21"/>
              </w:rPr>
              <w:t>年</w:t>
            </w:r>
            <w:r w:rsidRPr="0042354A">
              <w:rPr>
                <w:rFonts w:ascii="宋体" w:hAnsi="宋体"/>
                <w:color w:val="000000"/>
                <w:szCs w:val="21"/>
              </w:rPr>
              <w:t xml:space="preserve">  </w:t>
            </w:r>
            <w:r w:rsidRPr="0042354A">
              <w:rPr>
                <w:rFonts w:ascii="宋体" w:hAnsi="宋体" w:hint="eastAsia"/>
                <w:color w:val="000000"/>
                <w:szCs w:val="21"/>
              </w:rPr>
              <w:t>月</w:t>
            </w:r>
            <w:r w:rsidRPr="0042354A">
              <w:rPr>
                <w:rFonts w:ascii="宋体" w:hAnsi="宋体"/>
                <w:color w:val="000000"/>
                <w:szCs w:val="21"/>
              </w:rPr>
              <w:t xml:space="preserve">  </w:t>
            </w:r>
            <w:r w:rsidRPr="0042354A">
              <w:rPr>
                <w:rFonts w:ascii="宋体" w:hAnsi="宋体" w:hint="eastAsia"/>
                <w:color w:val="000000"/>
                <w:szCs w:val="21"/>
              </w:rPr>
              <w:t>日</w:t>
            </w:r>
          </w:p>
        </w:tc>
      </w:tr>
      <w:tr w:rsidR="00053F18" w:rsidRPr="0042354A" w:rsidTr="0011078B">
        <w:trPr>
          <w:cantSplit/>
          <w:trHeight w:val="2313"/>
          <w:jc w:val="center"/>
        </w:trPr>
        <w:tc>
          <w:tcPr>
            <w:tcW w:w="1467" w:type="dxa"/>
            <w:vAlign w:val="center"/>
          </w:tcPr>
          <w:p w:rsidR="00053F18" w:rsidRPr="0042354A" w:rsidRDefault="00053F18" w:rsidP="0011078B">
            <w:pPr>
              <w:rPr>
                <w:rFonts w:ascii="宋体"/>
                <w:color w:val="000000"/>
                <w:szCs w:val="21"/>
              </w:rPr>
            </w:pPr>
            <w:r w:rsidRPr="0042354A">
              <w:rPr>
                <w:rFonts w:ascii="宋体" w:hAnsi="宋体" w:hint="eastAsia"/>
                <w:color w:val="000000"/>
                <w:szCs w:val="21"/>
              </w:rPr>
              <w:t>大赛组委会审核意见</w:t>
            </w:r>
          </w:p>
        </w:tc>
        <w:tc>
          <w:tcPr>
            <w:tcW w:w="7861" w:type="dxa"/>
            <w:gridSpan w:val="7"/>
            <w:vAlign w:val="bottom"/>
          </w:tcPr>
          <w:p w:rsidR="00053F18" w:rsidRPr="0042354A" w:rsidRDefault="00053F18" w:rsidP="00715E75">
            <w:pPr>
              <w:spacing w:line="360" w:lineRule="auto"/>
              <w:ind w:firstLineChars="2200" w:firstLine="4620"/>
              <w:rPr>
                <w:rFonts w:ascii="宋体"/>
                <w:color w:val="000000"/>
                <w:szCs w:val="21"/>
              </w:rPr>
            </w:pPr>
            <w:r w:rsidRPr="0042354A">
              <w:rPr>
                <w:rFonts w:ascii="宋体" w:hAnsi="宋体"/>
                <w:color w:val="000000"/>
                <w:szCs w:val="21"/>
              </w:rPr>
              <w:t xml:space="preserve">    </w:t>
            </w:r>
            <w:r w:rsidRPr="0042354A">
              <w:rPr>
                <w:rFonts w:ascii="宋体" w:hAnsi="宋体" w:hint="eastAsia"/>
                <w:color w:val="000000"/>
                <w:szCs w:val="21"/>
              </w:rPr>
              <w:t>盖</w:t>
            </w:r>
            <w:r w:rsidRPr="0042354A">
              <w:rPr>
                <w:rFonts w:ascii="宋体" w:hAnsi="宋体"/>
                <w:color w:val="000000"/>
                <w:szCs w:val="21"/>
              </w:rPr>
              <w:t xml:space="preserve">   </w:t>
            </w:r>
            <w:r w:rsidRPr="0042354A">
              <w:rPr>
                <w:rFonts w:ascii="宋体" w:hAnsi="宋体" w:hint="eastAsia"/>
                <w:color w:val="000000"/>
                <w:szCs w:val="21"/>
              </w:rPr>
              <w:t>章</w:t>
            </w:r>
          </w:p>
          <w:p w:rsidR="00053F18" w:rsidRPr="0042354A" w:rsidRDefault="00053F18" w:rsidP="00715E75">
            <w:pPr>
              <w:spacing w:line="360" w:lineRule="auto"/>
              <w:ind w:firstLineChars="2250" w:firstLine="4725"/>
              <w:rPr>
                <w:rFonts w:ascii="宋体"/>
                <w:color w:val="000000"/>
                <w:szCs w:val="21"/>
              </w:rPr>
            </w:pPr>
            <w:r w:rsidRPr="0042354A">
              <w:rPr>
                <w:rFonts w:ascii="宋体" w:hAnsi="宋体"/>
                <w:color w:val="000000"/>
                <w:szCs w:val="21"/>
              </w:rPr>
              <w:t>2019</w:t>
            </w:r>
            <w:r w:rsidRPr="0042354A">
              <w:rPr>
                <w:rFonts w:ascii="宋体" w:hAnsi="宋体" w:hint="eastAsia"/>
                <w:color w:val="000000"/>
                <w:szCs w:val="21"/>
              </w:rPr>
              <w:t>年</w:t>
            </w:r>
            <w:r w:rsidRPr="0042354A">
              <w:rPr>
                <w:rFonts w:ascii="宋体" w:hAnsi="宋体"/>
                <w:color w:val="000000"/>
                <w:szCs w:val="21"/>
              </w:rPr>
              <w:t xml:space="preserve">  </w:t>
            </w:r>
            <w:r w:rsidRPr="0042354A">
              <w:rPr>
                <w:rFonts w:ascii="宋体" w:hAnsi="宋体" w:hint="eastAsia"/>
                <w:color w:val="000000"/>
                <w:szCs w:val="21"/>
              </w:rPr>
              <w:t>月</w:t>
            </w:r>
            <w:r w:rsidRPr="0042354A">
              <w:rPr>
                <w:rFonts w:ascii="宋体" w:hAnsi="宋体"/>
                <w:color w:val="000000"/>
                <w:szCs w:val="21"/>
              </w:rPr>
              <w:t xml:space="preserve">  </w:t>
            </w:r>
            <w:r w:rsidRPr="0042354A">
              <w:rPr>
                <w:rFonts w:ascii="宋体" w:hAnsi="宋体" w:hint="eastAsia"/>
                <w:color w:val="000000"/>
                <w:szCs w:val="21"/>
              </w:rPr>
              <w:t>日</w:t>
            </w:r>
          </w:p>
        </w:tc>
      </w:tr>
    </w:tbl>
    <w:p w:rsidR="00053F18" w:rsidRDefault="00053F18" w:rsidP="008F1032">
      <w:pPr>
        <w:spacing w:line="480" w:lineRule="exact"/>
        <w:rPr>
          <w:rFonts w:ascii="黑体" w:eastAsia="黑体" w:hAnsi="宋体"/>
          <w:bCs/>
          <w:snapToGrid w:val="0"/>
          <w:color w:val="000000"/>
          <w:spacing w:val="20"/>
          <w:kern w:val="0"/>
          <w:sz w:val="30"/>
          <w:szCs w:val="30"/>
        </w:rPr>
      </w:pPr>
    </w:p>
    <w:p w:rsidR="00053F18" w:rsidRDefault="00053F18" w:rsidP="008F1032">
      <w:pPr>
        <w:spacing w:line="480" w:lineRule="exact"/>
        <w:rPr>
          <w:rFonts w:ascii="黑体" w:eastAsia="黑体" w:hAnsi="宋体"/>
          <w:bCs/>
          <w:snapToGrid w:val="0"/>
          <w:color w:val="000000"/>
          <w:spacing w:val="20"/>
          <w:kern w:val="0"/>
          <w:sz w:val="30"/>
          <w:szCs w:val="30"/>
        </w:rPr>
      </w:pPr>
    </w:p>
    <w:p w:rsidR="00053F18" w:rsidRDefault="00053F18" w:rsidP="008F1032">
      <w:pPr>
        <w:spacing w:line="480" w:lineRule="exact"/>
        <w:rPr>
          <w:rFonts w:ascii="黑体" w:eastAsia="黑体" w:hAnsi="宋体"/>
          <w:bCs/>
          <w:snapToGrid w:val="0"/>
          <w:color w:val="000000"/>
          <w:spacing w:val="20"/>
          <w:kern w:val="0"/>
          <w:sz w:val="30"/>
          <w:szCs w:val="30"/>
        </w:rPr>
      </w:pPr>
      <w:r>
        <w:rPr>
          <w:rFonts w:ascii="黑体" w:eastAsia="黑体" w:hAnsi="宋体" w:hint="eastAsia"/>
          <w:bCs/>
          <w:snapToGrid w:val="0"/>
          <w:color w:val="000000"/>
          <w:spacing w:val="20"/>
          <w:kern w:val="0"/>
          <w:sz w:val="30"/>
          <w:szCs w:val="30"/>
        </w:rPr>
        <w:t>附件</w:t>
      </w:r>
      <w:r>
        <w:rPr>
          <w:rFonts w:ascii="黑体" w:eastAsia="黑体" w:hAnsi="宋体"/>
          <w:bCs/>
          <w:snapToGrid w:val="0"/>
          <w:color w:val="000000"/>
          <w:spacing w:val="20"/>
          <w:kern w:val="0"/>
          <w:sz w:val="30"/>
          <w:szCs w:val="30"/>
        </w:rPr>
        <w:t>3</w:t>
      </w:r>
    </w:p>
    <w:tbl>
      <w:tblPr>
        <w:tblW w:w="0" w:type="auto"/>
        <w:tblInd w:w="93" w:type="dxa"/>
        <w:tblLayout w:type="fixed"/>
        <w:tblLook w:val="00A0"/>
      </w:tblPr>
      <w:tblGrid>
        <w:gridCol w:w="1505"/>
        <w:gridCol w:w="775"/>
        <w:gridCol w:w="1505"/>
        <w:gridCol w:w="1505"/>
        <w:gridCol w:w="1505"/>
        <w:gridCol w:w="2238"/>
      </w:tblGrid>
      <w:tr w:rsidR="00053F18" w:rsidRPr="0042354A" w:rsidTr="0011078B">
        <w:trPr>
          <w:trHeight w:val="1335"/>
        </w:trPr>
        <w:tc>
          <w:tcPr>
            <w:tcW w:w="9033" w:type="dxa"/>
            <w:gridSpan w:val="6"/>
            <w:vAlign w:val="center"/>
          </w:tcPr>
          <w:p w:rsidR="00053F18" w:rsidRPr="0042354A" w:rsidRDefault="00053F18" w:rsidP="00715E75">
            <w:pPr>
              <w:spacing w:beforeLines="50" w:afterLines="50" w:line="700" w:lineRule="exact"/>
              <w:jc w:val="center"/>
              <w:rPr>
                <w:rFonts w:ascii="黑体" w:eastAsia="黑体" w:hAnsi="黑体"/>
                <w:sz w:val="44"/>
                <w:szCs w:val="44"/>
              </w:rPr>
            </w:pPr>
            <w:r w:rsidRPr="0042354A">
              <w:rPr>
                <w:rFonts w:ascii="黑体" w:eastAsia="黑体" w:hAnsi="黑体"/>
                <w:sz w:val="44"/>
                <w:szCs w:val="44"/>
              </w:rPr>
              <w:t>2019</w:t>
            </w:r>
            <w:r w:rsidRPr="0042354A">
              <w:rPr>
                <w:rFonts w:ascii="黑体" w:eastAsia="黑体" w:hAnsi="黑体" w:hint="eastAsia"/>
                <w:sz w:val="44"/>
                <w:szCs w:val="44"/>
              </w:rPr>
              <w:t>年河南省中等职业教育技能大赛报名</w:t>
            </w:r>
          </w:p>
          <w:p w:rsidR="00053F18" w:rsidRPr="0042354A" w:rsidRDefault="00053F18" w:rsidP="00715E75">
            <w:pPr>
              <w:spacing w:beforeLines="50" w:afterLines="50" w:line="700" w:lineRule="exact"/>
              <w:jc w:val="center"/>
              <w:rPr>
                <w:rFonts w:ascii="黑体" w:eastAsia="黑体" w:hAnsi="黑体"/>
                <w:color w:val="000000"/>
                <w:sz w:val="44"/>
                <w:szCs w:val="44"/>
              </w:rPr>
            </w:pPr>
            <w:r w:rsidRPr="0042354A">
              <w:rPr>
                <w:rFonts w:ascii="黑体" w:eastAsia="黑体" w:hAnsi="黑体" w:hint="eastAsia"/>
                <w:sz w:val="44"/>
                <w:szCs w:val="44"/>
              </w:rPr>
              <w:t>汇总表</w:t>
            </w:r>
          </w:p>
        </w:tc>
      </w:tr>
      <w:tr w:rsidR="00053F18" w:rsidRPr="0042354A" w:rsidTr="0011078B">
        <w:trPr>
          <w:trHeight w:val="449"/>
        </w:trPr>
        <w:tc>
          <w:tcPr>
            <w:tcW w:w="1505" w:type="dxa"/>
            <w:tcBorders>
              <w:top w:val="single" w:sz="4" w:space="0" w:color="auto"/>
              <w:left w:val="single" w:sz="4" w:space="0" w:color="auto"/>
              <w:bottom w:val="single" w:sz="4" w:space="0" w:color="auto"/>
              <w:right w:val="single" w:sz="4" w:space="0" w:color="auto"/>
            </w:tcBorders>
            <w:vAlign w:val="center"/>
          </w:tcPr>
          <w:p w:rsidR="00053F18" w:rsidRPr="0042354A" w:rsidRDefault="00053F18" w:rsidP="0011078B">
            <w:pPr>
              <w:widowControl/>
              <w:jc w:val="center"/>
              <w:rPr>
                <w:rFonts w:ascii="宋体" w:cs="宋体"/>
                <w:b/>
                <w:color w:val="000000"/>
                <w:kern w:val="0"/>
                <w:sz w:val="24"/>
              </w:rPr>
            </w:pPr>
            <w:r w:rsidRPr="0042354A">
              <w:rPr>
                <w:rFonts w:ascii="宋体" w:hAnsi="宋体" w:cs="宋体" w:hint="eastAsia"/>
                <w:b/>
                <w:color w:val="000000"/>
                <w:kern w:val="0"/>
                <w:sz w:val="24"/>
              </w:rPr>
              <w:t>参赛项目</w:t>
            </w:r>
          </w:p>
        </w:tc>
        <w:tc>
          <w:tcPr>
            <w:tcW w:w="775" w:type="dxa"/>
            <w:tcBorders>
              <w:top w:val="single" w:sz="4" w:space="0" w:color="auto"/>
              <w:left w:val="nil"/>
              <w:bottom w:val="single" w:sz="4" w:space="0" w:color="auto"/>
              <w:right w:val="single" w:sz="4" w:space="0" w:color="auto"/>
            </w:tcBorders>
            <w:vAlign w:val="center"/>
          </w:tcPr>
          <w:p w:rsidR="00053F18" w:rsidRPr="0042354A" w:rsidRDefault="00053F18" w:rsidP="0011078B">
            <w:pPr>
              <w:widowControl/>
              <w:jc w:val="center"/>
              <w:rPr>
                <w:rFonts w:ascii="宋体" w:cs="宋体"/>
                <w:b/>
                <w:color w:val="000000"/>
                <w:kern w:val="0"/>
                <w:sz w:val="24"/>
              </w:rPr>
            </w:pPr>
            <w:r w:rsidRPr="0042354A">
              <w:rPr>
                <w:rFonts w:ascii="宋体" w:hAnsi="宋体" w:cs="宋体" w:hint="eastAsia"/>
                <w:b/>
                <w:color w:val="000000"/>
                <w:kern w:val="0"/>
                <w:sz w:val="24"/>
              </w:rPr>
              <w:t>姓名</w:t>
            </w:r>
          </w:p>
        </w:tc>
        <w:tc>
          <w:tcPr>
            <w:tcW w:w="1505" w:type="dxa"/>
            <w:tcBorders>
              <w:top w:val="single" w:sz="4" w:space="0" w:color="auto"/>
              <w:left w:val="nil"/>
              <w:bottom w:val="single" w:sz="4" w:space="0" w:color="auto"/>
              <w:right w:val="single" w:sz="4" w:space="0" w:color="auto"/>
            </w:tcBorders>
            <w:vAlign w:val="center"/>
          </w:tcPr>
          <w:p w:rsidR="00053F18" w:rsidRPr="0042354A" w:rsidRDefault="00053F18" w:rsidP="0011078B">
            <w:pPr>
              <w:widowControl/>
              <w:jc w:val="center"/>
              <w:rPr>
                <w:rFonts w:ascii="宋体" w:cs="宋体"/>
                <w:b/>
                <w:color w:val="000000"/>
                <w:kern w:val="0"/>
                <w:sz w:val="24"/>
              </w:rPr>
            </w:pPr>
            <w:r w:rsidRPr="0042354A">
              <w:rPr>
                <w:rFonts w:ascii="宋体" w:hAnsi="宋体" w:cs="宋体" w:hint="eastAsia"/>
                <w:b/>
                <w:color w:val="000000"/>
                <w:kern w:val="0"/>
                <w:sz w:val="24"/>
              </w:rPr>
              <w:t>所在学校</w:t>
            </w:r>
          </w:p>
        </w:tc>
        <w:tc>
          <w:tcPr>
            <w:tcW w:w="1505" w:type="dxa"/>
            <w:tcBorders>
              <w:top w:val="single" w:sz="4" w:space="0" w:color="auto"/>
              <w:left w:val="nil"/>
              <w:bottom w:val="single" w:sz="4" w:space="0" w:color="auto"/>
              <w:right w:val="single" w:sz="4" w:space="0" w:color="auto"/>
            </w:tcBorders>
            <w:vAlign w:val="center"/>
          </w:tcPr>
          <w:p w:rsidR="00053F18" w:rsidRPr="0042354A" w:rsidRDefault="00053F18" w:rsidP="0011078B">
            <w:pPr>
              <w:widowControl/>
              <w:jc w:val="center"/>
              <w:rPr>
                <w:rFonts w:ascii="宋体" w:cs="宋体"/>
                <w:b/>
                <w:color w:val="000000"/>
                <w:kern w:val="0"/>
                <w:sz w:val="24"/>
              </w:rPr>
            </w:pPr>
            <w:r w:rsidRPr="0042354A">
              <w:rPr>
                <w:rFonts w:ascii="宋体" w:hAnsi="宋体" w:cs="宋体" w:hint="eastAsia"/>
                <w:b/>
                <w:color w:val="000000"/>
                <w:kern w:val="0"/>
                <w:sz w:val="24"/>
              </w:rPr>
              <w:t>联系电话</w:t>
            </w:r>
          </w:p>
        </w:tc>
        <w:tc>
          <w:tcPr>
            <w:tcW w:w="1505" w:type="dxa"/>
            <w:tcBorders>
              <w:top w:val="single" w:sz="4" w:space="0" w:color="auto"/>
              <w:left w:val="nil"/>
              <w:bottom w:val="single" w:sz="4" w:space="0" w:color="auto"/>
              <w:right w:val="single" w:sz="4" w:space="0" w:color="auto"/>
            </w:tcBorders>
            <w:vAlign w:val="center"/>
          </w:tcPr>
          <w:p w:rsidR="00053F18" w:rsidRPr="0042354A" w:rsidRDefault="00053F18" w:rsidP="0011078B">
            <w:pPr>
              <w:widowControl/>
              <w:jc w:val="center"/>
              <w:rPr>
                <w:rFonts w:ascii="宋体" w:cs="宋体"/>
                <w:b/>
                <w:color w:val="000000"/>
                <w:kern w:val="0"/>
                <w:sz w:val="24"/>
              </w:rPr>
            </w:pPr>
            <w:r w:rsidRPr="0042354A">
              <w:rPr>
                <w:rFonts w:ascii="宋体" w:hAnsi="宋体" w:cs="宋体" w:hint="eastAsia"/>
                <w:b/>
                <w:color w:val="000000"/>
                <w:kern w:val="0"/>
                <w:sz w:val="24"/>
              </w:rPr>
              <w:t>指导教师</w:t>
            </w:r>
          </w:p>
        </w:tc>
        <w:tc>
          <w:tcPr>
            <w:tcW w:w="2238" w:type="dxa"/>
            <w:tcBorders>
              <w:top w:val="single" w:sz="4" w:space="0" w:color="auto"/>
              <w:left w:val="nil"/>
              <w:bottom w:val="single" w:sz="4" w:space="0" w:color="auto"/>
              <w:right w:val="single" w:sz="4" w:space="0" w:color="auto"/>
            </w:tcBorders>
            <w:vAlign w:val="center"/>
          </w:tcPr>
          <w:p w:rsidR="00053F18" w:rsidRPr="0042354A" w:rsidRDefault="00053F18" w:rsidP="0011078B">
            <w:pPr>
              <w:widowControl/>
              <w:jc w:val="center"/>
              <w:rPr>
                <w:rFonts w:ascii="宋体" w:cs="宋体"/>
                <w:b/>
                <w:color w:val="000000"/>
                <w:kern w:val="0"/>
                <w:sz w:val="24"/>
              </w:rPr>
            </w:pPr>
            <w:r w:rsidRPr="0042354A">
              <w:rPr>
                <w:rFonts w:ascii="宋体" w:hAnsi="宋体" w:cs="宋体" w:hint="eastAsia"/>
                <w:b/>
                <w:color w:val="000000"/>
                <w:kern w:val="0"/>
                <w:sz w:val="24"/>
              </w:rPr>
              <w:t>指导教师电话</w:t>
            </w:r>
          </w:p>
        </w:tc>
      </w:tr>
      <w:tr w:rsidR="00053F18" w:rsidRPr="0042354A" w:rsidTr="0011078B">
        <w:trPr>
          <w:trHeight w:val="449"/>
        </w:trPr>
        <w:tc>
          <w:tcPr>
            <w:tcW w:w="1505" w:type="dxa"/>
            <w:tcBorders>
              <w:top w:val="nil"/>
              <w:left w:val="single" w:sz="4" w:space="0" w:color="auto"/>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77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2238"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r>
      <w:tr w:rsidR="00053F18" w:rsidRPr="0042354A" w:rsidTr="0011078B">
        <w:trPr>
          <w:trHeight w:val="449"/>
        </w:trPr>
        <w:tc>
          <w:tcPr>
            <w:tcW w:w="1505" w:type="dxa"/>
            <w:tcBorders>
              <w:top w:val="nil"/>
              <w:left w:val="single" w:sz="4" w:space="0" w:color="auto"/>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77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2238"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r>
      <w:tr w:rsidR="00053F18" w:rsidRPr="0042354A" w:rsidTr="0011078B">
        <w:trPr>
          <w:trHeight w:val="449"/>
        </w:trPr>
        <w:tc>
          <w:tcPr>
            <w:tcW w:w="1505" w:type="dxa"/>
            <w:tcBorders>
              <w:top w:val="nil"/>
              <w:left w:val="single" w:sz="4" w:space="0" w:color="auto"/>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77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2238"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r>
      <w:tr w:rsidR="00053F18" w:rsidRPr="0042354A" w:rsidTr="0011078B">
        <w:trPr>
          <w:trHeight w:val="449"/>
        </w:trPr>
        <w:tc>
          <w:tcPr>
            <w:tcW w:w="1505" w:type="dxa"/>
            <w:tcBorders>
              <w:top w:val="nil"/>
              <w:left w:val="single" w:sz="4" w:space="0" w:color="auto"/>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77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2238"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r>
      <w:tr w:rsidR="00053F18" w:rsidRPr="0042354A" w:rsidTr="0011078B">
        <w:trPr>
          <w:trHeight w:val="449"/>
        </w:trPr>
        <w:tc>
          <w:tcPr>
            <w:tcW w:w="1505" w:type="dxa"/>
            <w:tcBorders>
              <w:top w:val="nil"/>
              <w:left w:val="single" w:sz="4" w:space="0" w:color="auto"/>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77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2238"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r>
      <w:tr w:rsidR="00053F18" w:rsidRPr="0042354A" w:rsidTr="0011078B">
        <w:trPr>
          <w:trHeight w:val="449"/>
        </w:trPr>
        <w:tc>
          <w:tcPr>
            <w:tcW w:w="1505" w:type="dxa"/>
            <w:tcBorders>
              <w:top w:val="nil"/>
              <w:left w:val="single" w:sz="4" w:space="0" w:color="auto"/>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77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2238"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r>
      <w:tr w:rsidR="00053F18" w:rsidRPr="0042354A" w:rsidTr="0011078B">
        <w:trPr>
          <w:trHeight w:val="449"/>
        </w:trPr>
        <w:tc>
          <w:tcPr>
            <w:tcW w:w="1505" w:type="dxa"/>
            <w:tcBorders>
              <w:top w:val="nil"/>
              <w:left w:val="single" w:sz="4" w:space="0" w:color="auto"/>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77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2238"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r>
      <w:tr w:rsidR="00053F18" w:rsidRPr="0042354A" w:rsidTr="0011078B">
        <w:trPr>
          <w:trHeight w:val="449"/>
        </w:trPr>
        <w:tc>
          <w:tcPr>
            <w:tcW w:w="1505" w:type="dxa"/>
            <w:tcBorders>
              <w:top w:val="nil"/>
              <w:left w:val="single" w:sz="4" w:space="0" w:color="auto"/>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77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2238"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r>
      <w:tr w:rsidR="00053F18" w:rsidRPr="0042354A" w:rsidTr="0011078B">
        <w:trPr>
          <w:trHeight w:val="449"/>
        </w:trPr>
        <w:tc>
          <w:tcPr>
            <w:tcW w:w="1505" w:type="dxa"/>
            <w:tcBorders>
              <w:top w:val="nil"/>
              <w:left w:val="single" w:sz="4" w:space="0" w:color="auto"/>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77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2238"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r>
      <w:tr w:rsidR="00053F18" w:rsidRPr="0042354A" w:rsidTr="0011078B">
        <w:trPr>
          <w:trHeight w:val="449"/>
        </w:trPr>
        <w:tc>
          <w:tcPr>
            <w:tcW w:w="1505" w:type="dxa"/>
            <w:tcBorders>
              <w:top w:val="nil"/>
              <w:left w:val="single" w:sz="4" w:space="0" w:color="auto"/>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77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2238"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r>
      <w:tr w:rsidR="00053F18" w:rsidRPr="0042354A" w:rsidTr="0011078B">
        <w:trPr>
          <w:trHeight w:val="449"/>
        </w:trPr>
        <w:tc>
          <w:tcPr>
            <w:tcW w:w="1505" w:type="dxa"/>
            <w:tcBorders>
              <w:top w:val="nil"/>
              <w:left w:val="single" w:sz="4" w:space="0" w:color="auto"/>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77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2238"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r>
      <w:tr w:rsidR="00053F18" w:rsidRPr="0042354A" w:rsidTr="0011078B">
        <w:trPr>
          <w:trHeight w:val="449"/>
        </w:trPr>
        <w:tc>
          <w:tcPr>
            <w:tcW w:w="1505" w:type="dxa"/>
            <w:tcBorders>
              <w:top w:val="nil"/>
              <w:left w:val="single" w:sz="4" w:space="0" w:color="auto"/>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77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2238"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r>
      <w:tr w:rsidR="00053F18" w:rsidRPr="0042354A" w:rsidTr="0011078B">
        <w:trPr>
          <w:trHeight w:val="449"/>
        </w:trPr>
        <w:tc>
          <w:tcPr>
            <w:tcW w:w="1505" w:type="dxa"/>
            <w:tcBorders>
              <w:top w:val="nil"/>
              <w:left w:val="single" w:sz="4" w:space="0" w:color="auto"/>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77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2238"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r>
      <w:tr w:rsidR="00053F18" w:rsidRPr="0042354A" w:rsidTr="0011078B">
        <w:trPr>
          <w:trHeight w:val="449"/>
        </w:trPr>
        <w:tc>
          <w:tcPr>
            <w:tcW w:w="1505" w:type="dxa"/>
            <w:tcBorders>
              <w:top w:val="nil"/>
              <w:left w:val="single" w:sz="4" w:space="0" w:color="auto"/>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77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2238"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r>
      <w:tr w:rsidR="00053F18" w:rsidRPr="0042354A" w:rsidTr="0011078B">
        <w:trPr>
          <w:trHeight w:val="449"/>
        </w:trPr>
        <w:tc>
          <w:tcPr>
            <w:tcW w:w="1505" w:type="dxa"/>
            <w:tcBorders>
              <w:top w:val="nil"/>
              <w:left w:val="single" w:sz="4" w:space="0" w:color="auto"/>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77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2238"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r>
      <w:tr w:rsidR="00053F18" w:rsidRPr="0042354A" w:rsidTr="0011078B">
        <w:trPr>
          <w:trHeight w:val="449"/>
        </w:trPr>
        <w:tc>
          <w:tcPr>
            <w:tcW w:w="1505" w:type="dxa"/>
            <w:tcBorders>
              <w:top w:val="nil"/>
              <w:left w:val="single" w:sz="4" w:space="0" w:color="auto"/>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77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2238"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r>
      <w:tr w:rsidR="00053F18" w:rsidRPr="0042354A" w:rsidTr="0011078B">
        <w:trPr>
          <w:trHeight w:val="449"/>
        </w:trPr>
        <w:tc>
          <w:tcPr>
            <w:tcW w:w="1505" w:type="dxa"/>
            <w:tcBorders>
              <w:top w:val="nil"/>
              <w:left w:val="single" w:sz="4" w:space="0" w:color="auto"/>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77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2238"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r>
      <w:tr w:rsidR="00053F18" w:rsidRPr="0042354A" w:rsidTr="0011078B">
        <w:trPr>
          <w:trHeight w:val="449"/>
        </w:trPr>
        <w:tc>
          <w:tcPr>
            <w:tcW w:w="1505" w:type="dxa"/>
            <w:tcBorders>
              <w:top w:val="nil"/>
              <w:left w:val="single" w:sz="4" w:space="0" w:color="auto"/>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77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2238"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r>
      <w:tr w:rsidR="00053F18" w:rsidRPr="0042354A" w:rsidTr="0011078B">
        <w:trPr>
          <w:trHeight w:val="449"/>
        </w:trPr>
        <w:tc>
          <w:tcPr>
            <w:tcW w:w="1505" w:type="dxa"/>
            <w:tcBorders>
              <w:top w:val="nil"/>
              <w:left w:val="single" w:sz="4" w:space="0" w:color="auto"/>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77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2238"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r>
      <w:tr w:rsidR="00053F18" w:rsidRPr="0042354A" w:rsidTr="0011078B">
        <w:trPr>
          <w:trHeight w:val="449"/>
        </w:trPr>
        <w:tc>
          <w:tcPr>
            <w:tcW w:w="1505" w:type="dxa"/>
            <w:tcBorders>
              <w:top w:val="nil"/>
              <w:left w:val="single" w:sz="4" w:space="0" w:color="auto"/>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77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2238"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r>
      <w:tr w:rsidR="00053F18" w:rsidRPr="0042354A" w:rsidTr="0011078B">
        <w:trPr>
          <w:trHeight w:val="449"/>
        </w:trPr>
        <w:tc>
          <w:tcPr>
            <w:tcW w:w="1505" w:type="dxa"/>
            <w:tcBorders>
              <w:top w:val="nil"/>
              <w:left w:val="single" w:sz="4" w:space="0" w:color="auto"/>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77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2238"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r>
      <w:tr w:rsidR="00053F18" w:rsidRPr="0042354A" w:rsidTr="0011078B">
        <w:trPr>
          <w:trHeight w:val="449"/>
        </w:trPr>
        <w:tc>
          <w:tcPr>
            <w:tcW w:w="1505" w:type="dxa"/>
            <w:tcBorders>
              <w:top w:val="nil"/>
              <w:left w:val="single" w:sz="4" w:space="0" w:color="auto"/>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77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2238"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r>
      <w:tr w:rsidR="00053F18" w:rsidRPr="0042354A" w:rsidTr="0011078B">
        <w:trPr>
          <w:trHeight w:val="449"/>
        </w:trPr>
        <w:tc>
          <w:tcPr>
            <w:tcW w:w="1505" w:type="dxa"/>
            <w:tcBorders>
              <w:top w:val="nil"/>
              <w:left w:val="single" w:sz="4" w:space="0" w:color="auto"/>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77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1505"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c>
          <w:tcPr>
            <w:tcW w:w="2238" w:type="dxa"/>
            <w:tcBorders>
              <w:top w:val="nil"/>
              <w:left w:val="nil"/>
              <w:bottom w:val="single" w:sz="4" w:space="0" w:color="auto"/>
              <w:right w:val="single" w:sz="4" w:space="0" w:color="auto"/>
            </w:tcBorders>
            <w:vAlign w:val="center"/>
          </w:tcPr>
          <w:p w:rsidR="00053F18" w:rsidRPr="0042354A" w:rsidRDefault="00053F18" w:rsidP="0011078B">
            <w:pPr>
              <w:widowControl/>
              <w:jc w:val="left"/>
              <w:rPr>
                <w:rFonts w:ascii="宋体" w:cs="宋体"/>
                <w:color w:val="000000"/>
                <w:kern w:val="0"/>
                <w:sz w:val="24"/>
              </w:rPr>
            </w:pPr>
            <w:r w:rsidRPr="0042354A">
              <w:rPr>
                <w:rFonts w:ascii="宋体" w:hAnsi="宋体" w:cs="宋体" w:hint="eastAsia"/>
                <w:color w:val="000000"/>
                <w:kern w:val="0"/>
                <w:sz w:val="24"/>
              </w:rPr>
              <w:t xml:space="preserve">　</w:t>
            </w:r>
          </w:p>
        </w:tc>
      </w:tr>
    </w:tbl>
    <w:p w:rsidR="00053F18" w:rsidRPr="00564BB7" w:rsidRDefault="00053F18" w:rsidP="001229D0">
      <w:pPr>
        <w:spacing w:line="480" w:lineRule="exact"/>
        <w:rPr>
          <w:rFonts w:ascii="宋体" w:cs="宋体"/>
          <w:color w:val="000000"/>
          <w:kern w:val="0"/>
        </w:rPr>
      </w:pPr>
    </w:p>
    <w:sectPr w:rsidR="00053F18" w:rsidRPr="00564BB7" w:rsidSect="002A389A">
      <w:headerReference w:type="default" r:id="rId100"/>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F6EC5" w:rsidRDefault="00DF6EC5" w:rsidP="004F6D58">
      <w:r>
        <w:separator/>
      </w:r>
    </w:p>
  </w:endnote>
  <w:endnote w:type="continuationSeparator" w:id="0">
    <w:p w:rsidR="00DF6EC5" w:rsidRDefault="00DF6EC5" w:rsidP="004F6D5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仿宋">
    <w:altName w:val="宋体"/>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华文宋体">
    <w:panose1 w:val="02010600040101010101"/>
    <w:charset w:val="86"/>
    <w:family w:val="auto"/>
    <w:pitch w:val="variable"/>
    <w:sig w:usb0="00000287" w:usb1="080F0000" w:usb2="00000010" w:usb3="00000000" w:csb0="0004009F" w:csb1="00000000"/>
  </w:font>
  <w:font w:name="Cambria">
    <w:panose1 w:val="02040503050406030204"/>
    <w:charset w:val="00"/>
    <w:family w:val="roman"/>
    <w:pitch w:val="variable"/>
    <w:sig w:usb0="E00002FF" w:usb1="400004FF" w:usb2="00000000" w:usb3="00000000" w:csb0="0000019F" w:csb1="00000000"/>
  </w:font>
  <w:font w:name="Courier New">
    <w:panose1 w:val="02070309020205020404"/>
    <w:charset w:val="00"/>
    <w:family w:val="modern"/>
    <w:pitch w:val="fixed"/>
    <w:sig w:usb0="E0002AFF" w:usb1="C0007843" w:usb2="00000009" w:usb3="00000000" w:csb0="000001FF" w:csb1="00000000"/>
  </w:font>
  <w:font w:name="方正仿宋简体">
    <w:altName w:val="微软雅黑"/>
    <w:panose1 w:val="00000000000000000000"/>
    <w:charset w:val="86"/>
    <w:family w:val="auto"/>
    <w:notTrueType/>
    <w:pitch w:val="default"/>
    <w:sig w:usb0="00000001" w:usb1="080E0000" w:usb2="00000010" w:usb3="00000000" w:csb0="00040000" w:csb1="00000000"/>
  </w:font>
  <w:font w:name="FangSong_GB2312">
    <w:altName w:val="MS Gothic"/>
    <w:panose1 w:val="02010609060101010101"/>
    <w:charset w:val="86"/>
    <w:family w:val="modern"/>
    <w:pitch w:val="fixed"/>
    <w:sig w:usb0="800002BF" w:usb1="38CF7CFA"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Microsoft YaHei UI">
    <w:panose1 w:val="00000000000000000000"/>
    <w:charset w:val="86"/>
    <w:family w:val="swiss"/>
    <w:notTrueType/>
    <w:pitch w:val="variable"/>
    <w:sig w:usb0="00000001" w:usb1="080E0000" w:usb2="00000010" w:usb3="00000000" w:csb0="00040000" w:csb1="00000000"/>
  </w:font>
  <w:font w:name="Verdana">
    <w:panose1 w:val="020B0604030504040204"/>
    <w:charset w:val="00"/>
    <w:family w:val="swiss"/>
    <w:pitch w:val="variable"/>
    <w:sig w:usb0="A10006FF" w:usb1="4000205B" w:usb2="00000010" w:usb3="00000000" w:csb0="0000019F" w:csb1="00000000"/>
  </w:font>
  <w:font w:name="STXihei">
    <w:panose1 w:val="00000000000000000000"/>
    <w:charset w:val="00"/>
    <w:family w:val="roman"/>
    <w:notTrueType/>
    <w:pitch w:val="default"/>
    <w:sig w:usb0="00000003" w:usb1="00000000" w:usb2="00000000" w:usb3="00000000" w:csb0="00000001" w:csb1="00000000"/>
  </w:font>
  <w:font w:name="方正小标宋简体">
    <w:altName w:val="Arial Unicode MS"/>
    <w:charset w:val="86"/>
    <w:family w:val="script"/>
    <w:pitch w:val="fixed"/>
    <w:sig w:usb0="00000000" w:usb1="080E0000" w:usb2="00000010" w:usb3="00000000" w:csb0="00040000" w:csb1="00000000"/>
  </w:font>
  <w:font w:name="STZhongsong">
    <w:panose1 w:val="00000000000000000000"/>
    <w:charset w:val="00"/>
    <w:family w:val="roman"/>
    <w:notTrueType/>
    <w:pitch w:val="default"/>
    <w:sig w:usb0="00000003" w:usb1="00000000" w:usb2="00000000" w:usb3="00000000" w:csb0="00000001" w:csb1="00000000"/>
  </w:font>
  <w:font w:name="Times">
    <w:panose1 w:val="02020603050405020304"/>
    <w:charset w:val="00"/>
    <w:family w:val="roman"/>
    <w:pitch w:val="variable"/>
    <w:sig w:usb0="20002A87" w:usb1="80000000" w:usb2="00000008" w:usb3="00000000" w:csb0="000001FF" w:csb1="00000000"/>
  </w:font>
  <w:font w:name="Songti SC Regular">
    <w:altName w:val="Arial Unicode MS"/>
    <w:panose1 w:val="00000000000000000000"/>
    <w:charset w:val="50"/>
    <w:family w:val="auto"/>
    <w:notTrueType/>
    <w:pitch w:val="variable"/>
    <w:sig w:usb0="00000001" w:usb1="00000000" w:usb2="00000000" w:usb3="00000000" w:csb0="00000000" w:csb1="00000000"/>
  </w:font>
  <w:font w:name="PingFang SC Regular">
    <w:altName w:val="Microsoft YaHei UI"/>
    <w:panose1 w:val="00000000000000000000"/>
    <w:charset w:val="50"/>
    <w:family w:val="auto"/>
    <w:notTrueType/>
    <w:pitch w:val="variable"/>
    <w:sig w:usb0="00000001" w:usb1="00000000" w:usb2="00000000" w:usb3="00000000" w:csb0="00000000" w:csb1="00000000"/>
  </w:font>
  <w:font w:name="?¬ÀŒ">
    <w:altName w:val="Arial Unicode MS"/>
    <w:panose1 w:val="00000000000000000000"/>
    <w:charset w:val="00"/>
    <w:family w:val="auto"/>
    <w:notTrueType/>
    <w:pitch w:val="variable"/>
    <w:sig w:usb0="00000003" w:usb1="00000000" w:usb2="00000000" w:usb3="00000000" w:csb0="00000001" w:csb1="00000000"/>
  </w:font>
  <w:font w:name="微软雅黑">
    <w:panose1 w:val="020B0503020204020204"/>
    <w:charset w:val="86"/>
    <w:family w:val="swiss"/>
    <w:pitch w:val="variable"/>
    <w:sig w:usb0="80000287" w:usb1="280F3C52" w:usb2="00000016" w:usb3="00000000" w:csb0="0004001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3F18" w:rsidRDefault="00906F3F">
    <w:pPr>
      <w:pStyle w:val="a4"/>
      <w:jc w:val="center"/>
    </w:pPr>
    <w:fldSimple w:instr="PAGE   \* MERGEFORMAT">
      <w:r w:rsidR="00715E75" w:rsidRPr="00715E75">
        <w:rPr>
          <w:noProof/>
          <w:lang w:val="zh-CN"/>
        </w:rPr>
        <w:t>3</w:t>
      </w:r>
    </w:fldSimple>
  </w:p>
  <w:p w:rsidR="00053F18" w:rsidRDefault="00053F18">
    <w:pPr>
      <w:pStyle w:val="a4"/>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3F18" w:rsidRDefault="00053F18"/>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3F18" w:rsidRDefault="00906F3F">
    <w:pPr>
      <w:pStyle w:val="a4"/>
    </w:pPr>
    <w:r>
      <w:rPr>
        <w:noProof/>
      </w:rPr>
      <w:pict>
        <v:shapetype id="_x0000_t202" coordsize="21600,21600" o:spt="202" path="m,l,21600r21600,l21600,xe">
          <v:stroke joinstyle="miter"/>
          <v:path gradientshapeok="t" o:connecttype="rect"/>
        </v:shapetype>
        <v:shape id="文本框 41" o:spid="_x0000_s2049" type="#_x0000_t202" style="position:absolute;margin-left:0;margin-top:0;width:13.55pt;height:10.35pt;z-index:1;visibility:visible;mso-wrap-style:none;mso-position-horizontal:center;mso-position-horizontal-relative:margin" filled="f" stroked="f">
          <v:textbox style="mso-fit-shape-to-text:t" inset="0,0,0,0">
            <w:txbxContent>
              <w:p w:rsidR="00053F18" w:rsidRDefault="00906F3F">
                <w:pPr>
                  <w:snapToGrid w:val="0"/>
                  <w:rPr>
                    <w:sz w:val="18"/>
                  </w:rPr>
                </w:pPr>
                <w:fldSimple w:instr=" PAGE  \* MERGEFORMAT ">
                  <w:r w:rsidR="00715E75" w:rsidRPr="00715E75">
                    <w:rPr>
                      <w:noProof/>
                      <w:sz w:val="18"/>
                    </w:rPr>
                    <w:t>248</w:t>
                  </w:r>
                </w:fldSimple>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F6EC5" w:rsidRDefault="00DF6EC5" w:rsidP="004F6D58">
      <w:r>
        <w:separator/>
      </w:r>
    </w:p>
  </w:footnote>
  <w:footnote w:type="continuationSeparator" w:id="0">
    <w:p w:rsidR="00DF6EC5" w:rsidRDefault="00DF6EC5" w:rsidP="004F6D5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3F18" w:rsidRDefault="00053F18">
    <w:pPr>
      <w:pStyle w:val="a3"/>
      <w:pBdr>
        <w:bottom w:val="none" w:sz="0" w:space="0" w:color="auto"/>
      </w:pBd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3F18" w:rsidRDefault="00053F18">
    <w:pPr>
      <w:pStyle w:val="a3"/>
      <w:pBdr>
        <w:bottom w:val="none" w:sz="0" w:space="0" w:color="auto"/>
      </w:pBd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3F18" w:rsidRDefault="00053F18">
    <w:pPr>
      <w:pStyle w:val="a3"/>
      <w:pBdr>
        <w:bottom w:val="none" w:sz="0" w:space="0" w:color="auto"/>
      </w:pBd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EC851B6F"/>
    <w:multiLevelType w:val="singleLevel"/>
    <w:tmpl w:val="EC851B6F"/>
    <w:lvl w:ilvl="0">
      <w:start w:val="3"/>
      <w:numFmt w:val="decimal"/>
      <w:suff w:val="nothing"/>
      <w:lvlText w:val="（%1）"/>
      <w:lvlJc w:val="left"/>
      <w:rPr>
        <w:rFonts w:cs="Times New Roman"/>
      </w:rPr>
    </w:lvl>
  </w:abstractNum>
  <w:abstractNum w:abstractNumId="1">
    <w:nsid w:val="06800026"/>
    <w:multiLevelType w:val="hybridMultilevel"/>
    <w:tmpl w:val="B4C6C656"/>
    <w:lvl w:ilvl="0" w:tplc="8AB01602">
      <w:start w:val="1"/>
      <w:numFmt w:val="japaneseCounting"/>
      <w:lvlText w:val="%1、"/>
      <w:lvlJc w:val="left"/>
      <w:pPr>
        <w:ind w:left="1282" w:hanging="720"/>
      </w:pPr>
      <w:rPr>
        <w:rFonts w:cs="Times New Roman" w:hint="default"/>
      </w:rPr>
    </w:lvl>
    <w:lvl w:ilvl="1" w:tplc="04090019" w:tentative="1">
      <w:start w:val="1"/>
      <w:numFmt w:val="lowerLetter"/>
      <w:lvlText w:val="%2)"/>
      <w:lvlJc w:val="left"/>
      <w:pPr>
        <w:ind w:left="1402" w:hanging="420"/>
      </w:pPr>
      <w:rPr>
        <w:rFonts w:cs="Times New Roman"/>
      </w:rPr>
    </w:lvl>
    <w:lvl w:ilvl="2" w:tplc="0409001B" w:tentative="1">
      <w:start w:val="1"/>
      <w:numFmt w:val="lowerRoman"/>
      <w:lvlText w:val="%3."/>
      <w:lvlJc w:val="right"/>
      <w:pPr>
        <w:ind w:left="1822" w:hanging="420"/>
      </w:pPr>
      <w:rPr>
        <w:rFonts w:cs="Times New Roman"/>
      </w:rPr>
    </w:lvl>
    <w:lvl w:ilvl="3" w:tplc="0409000F" w:tentative="1">
      <w:start w:val="1"/>
      <w:numFmt w:val="decimal"/>
      <w:lvlText w:val="%4."/>
      <w:lvlJc w:val="left"/>
      <w:pPr>
        <w:ind w:left="2242" w:hanging="420"/>
      </w:pPr>
      <w:rPr>
        <w:rFonts w:cs="Times New Roman"/>
      </w:rPr>
    </w:lvl>
    <w:lvl w:ilvl="4" w:tplc="04090019" w:tentative="1">
      <w:start w:val="1"/>
      <w:numFmt w:val="lowerLetter"/>
      <w:lvlText w:val="%5)"/>
      <w:lvlJc w:val="left"/>
      <w:pPr>
        <w:ind w:left="2662" w:hanging="420"/>
      </w:pPr>
      <w:rPr>
        <w:rFonts w:cs="Times New Roman"/>
      </w:rPr>
    </w:lvl>
    <w:lvl w:ilvl="5" w:tplc="0409001B" w:tentative="1">
      <w:start w:val="1"/>
      <w:numFmt w:val="lowerRoman"/>
      <w:lvlText w:val="%6."/>
      <w:lvlJc w:val="right"/>
      <w:pPr>
        <w:ind w:left="3082" w:hanging="420"/>
      </w:pPr>
      <w:rPr>
        <w:rFonts w:cs="Times New Roman"/>
      </w:rPr>
    </w:lvl>
    <w:lvl w:ilvl="6" w:tplc="0409000F" w:tentative="1">
      <w:start w:val="1"/>
      <w:numFmt w:val="decimal"/>
      <w:lvlText w:val="%7."/>
      <w:lvlJc w:val="left"/>
      <w:pPr>
        <w:ind w:left="3502" w:hanging="420"/>
      </w:pPr>
      <w:rPr>
        <w:rFonts w:cs="Times New Roman"/>
      </w:rPr>
    </w:lvl>
    <w:lvl w:ilvl="7" w:tplc="04090019" w:tentative="1">
      <w:start w:val="1"/>
      <w:numFmt w:val="lowerLetter"/>
      <w:lvlText w:val="%8)"/>
      <w:lvlJc w:val="left"/>
      <w:pPr>
        <w:ind w:left="3922" w:hanging="420"/>
      </w:pPr>
      <w:rPr>
        <w:rFonts w:cs="Times New Roman"/>
      </w:rPr>
    </w:lvl>
    <w:lvl w:ilvl="8" w:tplc="0409001B" w:tentative="1">
      <w:start w:val="1"/>
      <w:numFmt w:val="lowerRoman"/>
      <w:lvlText w:val="%9."/>
      <w:lvlJc w:val="right"/>
      <w:pPr>
        <w:ind w:left="4342" w:hanging="420"/>
      </w:pPr>
      <w:rPr>
        <w:rFonts w:cs="Times New Roman"/>
      </w:rPr>
    </w:lvl>
  </w:abstractNum>
  <w:abstractNum w:abstractNumId="2">
    <w:nsid w:val="07C52EF4"/>
    <w:multiLevelType w:val="multilevel"/>
    <w:tmpl w:val="07C52EF4"/>
    <w:lvl w:ilvl="0">
      <w:start w:val="2"/>
      <w:numFmt w:val="decimal"/>
      <w:lvlText w:val="%1."/>
      <w:lvlJc w:val="left"/>
      <w:pPr>
        <w:ind w:left="927" w:hanging="360"/>
      </w:pPr>
      <w:rPr>
        <w:rFonts w:ascii="仿宋" w:eastAsia="仿宋" w:hAnsi="仿宋" w:cs="Times New Roman" w:hint="default"/>
      </w:rPr>
    </w:lvl>
    <w:lvl w:ilvl="1">
      <w:start w:val="1"/>
      <w:numFmt w:val="lowerLetter"/>
      <w:lvlText w:val="%2)"/>
      <w:lvlJc w:val="left"/>
      <w:pPr>
        <w:ind w:left="1407" w:hanging="420"/>
      </w:pPr>
      <w:rPr>
        <w:rFonts w:cs="Times New Roman"/>
      </w:rPr>
    </w:lvl>
    <w:lvl w:ilvl="2">
      <w:start w:val="1"/>
      <w:numFmt w:val="lowerRoman"/>
      <w:lvlText w:val="%3."/>
      <w:lvlJc w:val="right"/>
      <w:pPr>
        <w:ind w:left="1827" w:hanging="420"/>
      </w:pPr>
      <w:rPr>
        <w:rFonts w:cs="Times New Roman"/>
      </w:rPr>
    </w:lvl>
    <w:lvl w:ilvl="3">
      <w:start w:val="1"/>
      <w:numFmt w:val="decimal"/>
      <w:lvlText w:val="%4."/>
      <w:lvlJc w:val="left"/>
      <w:pPr>
        <w:ind w:left="2247" w:hanging="420"/>
      </w:pPr>
      <w:rPr>
        <w:rFonts w:cs="Times New Roman"/>
      </w:rPr>
    </w:lvl>
    <w:lvl w:ilvl="4">
      <w:start w:val="1"/>
      <w:numFmt w:val="lowerLetter"/>
      <w:lvlText w:val="%5)"/>
      <w:lvlJc w:val="left"/>
      <w:pPr>
        <w:ind w:left="2667" w:hanging="420"/>
      </w:pPr>
      <w:rPr>
        <w:rFonts w:cs="Times New Roman"/>
      </w:rPr>
    </w:lvl>
    <w:lvl w:ilvl="5">
      <w:start w:val="1"/>
      <w:numFmt w:val="lowerRoman"/>
      <w:lvlText w:val="%6."/>
      <w:lvlJc w:val="right"/>
      <w:pPr>
        <w:ind w:left="3087" w:hanging="420"/>
      </w:pPr>
      <w:rPr>
        <w:rFonts w:cs="Times New Roman"/>
      </w:rPr>
    </w:lvl>
    <w:lvl w:ilvl="6">
      <w:start w:val="1"/>
      <w:numFmt w:val="decimal"/>
      <w:lvlText w:val="%7."/>
      <w:lvlJc w:val="left"/>
      <w:pPr>
        <w:ind w:left="3507" w:hanging="420"/>
      </w:pPr>
      <w:rPr>
        <w:rFonts w:cs="Times New Roman"/>
      </w:rPr>
    </w:lvl>
    <w:lvl w:ilvl="7">
      <w:start w:val="1"/>
      <w:numFmt w:val="lowerLetter"/>
      <w:lvlText w:val="%8)"/>
      <w:lvlJc w:val="left"/>
      <w:pPr>
        <w:ind w:left="3927" w:hanging="420"/>
      </w:pPr>
      <w:rPr>
        <w:rFonts w:cs="Times New Roman"/>
      </w:rPr>
    </w:lvl>
    <w:lvl w:ilvl="8">
      <w:start w:val="1"/>
      <w:numFmt w:val="lowerRoman"/>
      <w:lvlText w:val="%9."/>
      <w:lvlJc w:val="right"/>
      <w:pPr>
        <w:ind w:left="4347" w:hanging="420"/>
      </w:pPr>
      <w:rPr>
        <w:rFonts w:cs="Times New Roman"/>
      </w:rPr>
    </w:lvl>
  </w:abstractNum>
  <w:abstractNum w:abstractNumId="3">
    <w:nsid w:val="08DC09D2"/>
    <w:multiLevelType w:val="multilevel"/>
    <w:tmpl w:val="08DC09D2"/>
    <w:lvl w:ilvl="0">
      <w:start w:val="1"/>
      <w:numFmt w:val="decimal"/>
      <w:lvlText w:val="%1."/>
      <w:lvlJc w:val="left"/>
      <w:pPr>
        <w:ind w:left="445" w:hanging="420"/>
      </w:pPr>
      <w:rPr>
        <w:rFonts w:cs="Times New Roman"/>
      </w:rPr>
    </w:lvl>
    <w:lvl w:ilvl="1">
      <w:start w:val="1"/>
      <w:numFmt w:val="lowerLetter"/>
      <w:lvlText w:val="%2)"/>
      <w:lvlJc w:val="left"/>
      <w:pPr>
        <w:ind w:left="865" w:hanging="420"/>
      </w:pPr>
      <w:rPr>
        <w:rFonts w:cs="Times New Roman"/>
      </w:rPr>
    </w:lvl>
    <w:lvl w:ilvl="2">
      <w:start w:val="1"/>
      <w:numFmt w:val="lowerRoman"/>
      <w:lvlText w:val="%3."/>
      <w:lvlJc w:val="right"/>
      <w:pPr>
        <w:ind w:left="1285" w:hanging="420"/>
      </w:pPr>
      <w:rPr>
        <w:rFonts w:cs="Times New Roman"/>
      </w:rPr>
    </w:lvl>
    <w:lvl w:ilvl="3">
      <w:start w:val="1"/>
      <w:numFmt w:val="decimal"/>
      <w:lvlText w:val="%4."/>
      <w:lvlJc w:val="left"/>
      <w:pPr>
        <w:ind w:left="1705" w:hanging="420"/>
      </w:pPr>
      <w:rPr>
        <w:rFonts w:cs="Times New Roman"/>
      </w:rPr>
    </w:lvl>
    <w:lvl w:ilvl="4">
      <w:start w:val="1"/>
      <w:numFmt w:val="lowerLetter"/>
      <w:lvlText w:val="%5)"/>
      <w:lvlJc w:val="left"/>
      <w:pPr>
        <w:ind w:left="2125" w:hanging="420"/>
      </w:pPr>
      <w:rPr>
        <w:rFonts w:cs="Times New Roman"/>
      </w:rPr>
    </w:lvl>
    <w:lvl w:ilvl="5">
      <w:start w:val="1"/>
      <w:numFmt w:val="lowerRoman"/>
      <w:lvlText w:val="%6."/>
      <w:lvlJc w:val="right"/>
      <w:pPr>
        <w:ind w:left="2545" w:hanging="420"/>
      </w:pPr>
      <w:rPr>
        <w:rFonts w:cs="Times New Roman"/>
      </w:rPr>
    </w:lvl>
    <w:lvl w:ilvl="6">
      <w:start w:val="1"/>
      <w:numFmt w:val="decimal"/>
      <w:lvlText w:val="%7."/>
      <w:lvlJc w:val="left"/>
      <w:pPr>
        <w:ind w:left="2965" w:hanging="420"/>
      </w:pPr>
      <w:rPr>
        <w:rFonts w:cs="Times New Roman"/>
      </w:rPr>
    </w:lvl>
    <w:lvl w:ilvl="7">
      <w:start w:val="1"/>
      <w:numFmt w:val="lowerLetter"/>
      <w:lvlText w:val="%8)"/>
      <w:lvlJc w:val="left"/>
      <w:pPr>
        <w:ind w:left="3385" w:hanging="420"/>
      </w:pPr>
      <w:rPr>
        <w:rFonts w:cs="Times New Roman"/>
      </w:rPr>
    </w:lvl>
    <w:lvl w:ilvl="8">
      <w:start w:val="1"/>
      <w:numFmt w:val="lowerRoman"/>
      <w:lvlText w:val="%9."/>
      <w:lvlJc w:val="right"/>
      <w:pPr>
        <w:ind w:left="3805" w:hanging="420"/>
      </w:pPr>
      <w:rPr>
        <w:rFonts w:cs="Times New Roman"/>
      </w:rPr>
    </w:lvl>
  </w:abstractNum>
  <w:abstractNum w:abstractNumId="4">
    <w:nsid w:val="107B7D1C"/>
    <w:multiLevelType w:val="multilevel"/>
    <w:tmpl w:val="107B7D1C"/>
    <w:lvl w:ilvl="0">
      <w:start w:val="1"/>
      <w:numFmt w:val="upperLetter"/>
      <w:lvlText w:val="%1."/>
      <w:lvlJc w:val="left"/>
      <w:pPr>
        <w:ind w:left="840" w:hanging="420"/>
      </w:pPr>
      <w:rPr>
        <w:rFonts w:cs="Times New Roman"/>
      </w:rPr>
    </w:lvl>
    <w:lvl w:ilvl="1">
      <w:start w:val="1"/>
      <w:numFmt w:val="lowerLetter"/>
      <w:lvlText w:val="%2)"/>
      <w:lvlJc w:val="left"/>
      <w:pPr>
        <w:ind w:left="1260" w:hanging="420"/>
      </w:pPr>
      <w:rPr>
        <w:rFonts w:cs="Times New Roman"/>
      </w:rPr>
    </w:lvl>
    <w:lvl w:ilvl="2">
      <w:start w:val="1"/>
      <w:numFmt w:val="lowerRoman"/>
      <w:lvlText w:val="%3."/>
      <w:lvlJc w:val="right"/>
      <w:pPr>
        <w:ind w:left="1680" w:hanging="420"/>
      </w:pPr>
      <w:rPr>
        <w:rFonts w:cs="Times New Roman"/>
      </w:rPr>
    </w:lvl>
    <w:lvl w:ilvl="3">
      <w:start w:val="1"/>
      <w:numFmt w:val="decimal"/>
      <w:lvlText w:val="%4."/>
      <w:lvlJc w:val="left"/>
      <w:pPr>
        <w:ind w:left="2100" w:hanging="420"/>
      </w:pPr>
      <w:rPr>
        <w:rFonts w:cs="Times New Roman"/>
      </w:rPr>
    </w:lvl>
    <w:lvl w:ilvl="4">
      <w:start w:val="1"/>
      <w:numFmt w:val="lowerLetter"/>
      <w:lvlText w:val="%5)"/>
      <w:lvlJc w:val="left"/>
      <w:pPr>
        <w:ind w:left="2520" w:hanging="420"/>
      </w:pPr>
      <w:rPr>
        <w:rFonts w:cs="Times New Roman"/>
      </w:rPr>
    </w:lvl>
    <w:lvl w:ilvl="5">
      <w:start w:val="1"/>
      <w:numFmt w:val="lowerRoman"/>
      <w:lvlText w:val="%6."/>
      <w:lvlJc w:val="right"/>
      <w:pPr>
        <w:ind w:left="2940" w:hanging="420"/>
      </w:pPr>
      <w:rPr>
        <w:rFonts w:cs="Times New Roman"/>
      </w:rPr>
    </w:lvl>
    <w:lvl w:ilvl="6">
      <w:start w:val="1"/>
      <w:numFmt w:val="decimal"/>
      <w:lvlText w:val="%7."/>
      <w:lvlJc w:val="left"/>
      <w:pPr>
        <w:ind w:left="3360" w:hanging="420"/>
      </w:pPr>
      <w:rPr>
        <w:rFonts w:cs="Times New Roman"/>
      </w:rPr>
    </w:lvl>
    <w:lvl w:ilvl="7">
      <w:start w:val="1"/>
      <w:numFmt w:val="lowerLetter"/>
      <w:lvlText w:val="%8)"/>
      <w:lvlJc w:val="left"/>
      <w:pPr>
        <w:ind w:left="3780" w:hanging="420"/>
      </w:pPr>
      <w:rPr>
        <w:rFonts w:cs="Times New Roman"/>
      </w:rPr>
    </w:lvl>
    <w:lvl w:ilvl="8">
      <w:start w:val="1"/>
      <w:numFmt w:val="lowerRoman"/>
      <w:lvlText w:val="%9."/>
      <w:lvlJc w:val="right"/>
      <w:pPr>
        <w:ind w:left="4200" w:hanging="420"/>
      </w:pPr>
      <w:rPr>
        <w:rFonts w:cs="Times New Roman"/>
      </w:rPr>
    </w:lvl>
  </w:abstractNum>
  <w:abstractNum w:abstractNumId="5">
    <w:nsid w:val="12016C6A"/>
    <w:multiLevelType w:val="multilevel"/>
    <w:tmpl w:val="12016C6A"/>
    <w:lvl w:ilvl="0">
      <w:start w:val="1"/>
      <w:numFmt w:val="decimal"/>
      <w:lvlText w:val="%1."/>
      <w:lvlJc w:val="left"/>
      <w:pPr>
        <w:ind w:left="420" w:hanging="420"/>
      </w:pPr>
      <w:rPr>
        <w:rFonts w:cs="Times New Roman"/>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abstractNum w:abstractNumId="6">
    <w:nsid w:val="18076BBB"/>
    <w:multiLevelType w:val="multilevel"/>
    <w:tmpl w:val="18076BBB"/>
    <w:lvl w:ilvl="0">
      <w:start w:val="1"/>
      <w:numFmt w:val="decimal"/>
      <w:lvlText w:val="%1."/>
      <w:lvlJc w:val="left"/>
      <w:pPr>
        <w:ind w:left="920" w:hanging="360"/>
      </w:pPr>
      <w:rPr>
        <w:rFonts w:cs="Times New Roman" w:hint="default"/>
      </w:rPr>
    </w:lvl>
    <w:lvl w:ilvl="1">
      <w:start w:val="1"/>
      <w:numFmt w:val="lowerLetter"/>
      <w:lvlText w:val="%2)"/>
      <w:lvlJc w:val="left"/>
      <w:pPr>
        <w:ind w:left="1400" w:hanging="420"/>
      </w:pPr>
      <w:rPr>
        <w:rFonts w:cs="Times New Roman"/>
      </w:rPr>
    </w:lvl>
    <w:lvl w:ilvl="2">
      <w:start w:val="1"/>
      <w:numFmt w:val="lowerRoman"/>
      <w:lvlText w:val="%3."/>
      <w:lvlJc w:val="right"/>
      <w:pPr>
        <w:ind w:left="1820" w:hanging="420"/>
      </w:pPr>
      <w:rPr>
        <w:rFonts w:cs="Times New Roman"/>
      </w:rPr>
    </w:lvl>
    <w:lvl w:ilvl="3">
      <w:start w:val="1"/>
      <w:numFmt w:val="decimal"/>
      <w:lvlText w:val="%4."/>
      <w:lvlJc w:val="left"/>
      <w:pPr>
        <w:ind w:left="2240" w:hanging="420"/>
      </w:pPr>
      <w:rPr>
        <w:rFonts w:cs="Times New Roman"/>
      </w:rPr>
    </w:lvl>
    <w:lvl w:ilvl="4">
      <w:start w:val="1"/>
      <w:numFmt w:val="lowerLetter"/>
      <w:lvlText w:val="%5)"/>
      <w:lvlJc w:val="left"/>
      <w:pPr>
        <w:ind w:left="2660" w:hanging="420"/>
      </w:pPr>
      <w:rPr>
        <w:rFonts w:cs="Times New Roman"/>
      </w:rPr>
    </w:lvl>
    <w:lvl w:ilvl="5">
      <w:start w:val="1"/>
      <w:numFmt w:val="lowerRoman"/>
      <w:lvlText w:val="%6."/>
      <w:lvlJc w:val="right"/>
      <w:pPr>
        <w:ind w:left="3080" w:hanging="420"/>
      </w:pPr>
      <w:rPr>
        <w:rFonts w:cs="Times New Roman"/>
      </w:rPr>
    </w:lvl>
    <w:lvl w:ilvl="6">
      <w:start w:val="1"/>
      <w:numFmt w:val="decimal"/>
      <w:lvlText w:val="%7."/>
      <w:lvlJc w:val="left"/>
      <w:pPr>
        <w:ind w:left="3500" w:hanging="420"/>
      </w:pPr>
      <w:rPr>
        <w:rFonts w:cs="Times New Roman"/>
      </w:rPr>
    </w:lvl>
    <w:lvl w:ilvl="7">
      <w:start w:val="1"/>
      <w:numFmt w:val="lowerLetter"/>
      <w:lvlText w:val="%8)"/>
      <w:lvlJc w:val="left"/>
      <w:pPr>
        <w:ind w:left="3920" w:hanging="420"/>
      </w:pPr>
      <w:rPr>
        <w:rFonts w:cs="Times New Roman"/>
      </w:rPr>
    </w:lvl>
    <w:lvl w:ilvl="8">
      <w:start w:val="1"/>
      <w:numFmt w:val="lowerRoman"/>
      <w:lvlText w:val="%9."/>
      <w:lvlJc w:val="right"/>
      <w:pPr>
        <w:ind w:left="4340" w:hanging="420"/>
      </w:pPr>
      <w:rPr>
        <w:rFonts w:cs="Times New Roman"/>
      </w:rPr>
    </w:lvl>
  </w:abstractNum>
  <w:abstractNum w:abstractNumId="7">
    <w:nsid w:val="232A3799"/>
    <w:multiLevelType w:val="multilevel"/>
    <w:tmpl w:val="232A3799"/>
    <w:lvl w:ilvl="0">
      <w:start w:val="1"/>
      <w:numFmt w:val="japaneseCounting"/>
      <w:lvlText w:val="%1、"/>
      <w:lvlJc w:val="left"/>
      <w:pPr>
        <w:tabs>
          <w:tab w:val="num" w:pos="1320"/>
        </w:tabs>
        <w:ind w:left="1320" w:hanging="720"/>
      </w:pPr>
      <w:rPr>
        <w:rFonts w:cs="Times New Roman" w:hint="default"/>
      </w:rPr>
    </w:lvl>
    <w:lvl w:ilvl="1">
      <w:start w:val="1"/>
      <w:numFmt w:val="lowerLetter"/>
      <w:lvlText w:val="%2)"/>
      <w:lvlJc w:val="left"/>
      <w:pPr>
        <w:tabs>
          <w:tab w:val="num" w:pos="1440"/>
        </w:tabs>
        <w:ind w:left="1440" w:hanging="420"/>
      </w:pPr>
      <w:rPr>
        <w:rFonts w:cs="Times New Roman"/>
      </w:rPr>
    </w:lvl>
    <w:lvl w:ilvl="2">
      <w:start w:val="1"/>
      <w:numFmt w:val="lowerRoman"/>
      <w:lvlText w:val="%3."/>
      <w:lvlJc w:val="right"/>
      <w:pPr>
        <w:tabs>
          <w:tab w:val="num" w:pos="1860"/>
        </w:tabs>
        <w:ind w:left="1860" w:hanging="420"/>
      </w:pPr>
      <w:rPr>
        <w:rFonts w:cs="Times New Roman"/>
      </w:rPr>
    </w:lvl>
    <w:lvl w:ilvl="3">
      <w:start w:val="1"/>
      <w:numFmt w:val="decimal"/>
      <w:lvlText w:val="%4."/>
      <w:lvlJc w:val="left"/>
      <w:pPr>
        <w:tabs>
          <w:tab w:val="num" w:pos="2280"/>
        </w:tabs>
        <w:ind w:left="2280" w:hanging="420"/>
      </w:pPr>
      <w:rPr>
        <w:rFonts w:cs="Times New Roman"/>
      </w:rPr>
    </w:lvl>
    <w:lvl w:ilvl="4">
      <w:start w:val="1"/>
      <w:numFmt w:val="lowerLetter"/>
      <w:lvlText w:val="%5)"/>
      <w:lvlJc w:val="left"/>
      <w:pPr>
        <w:tabs>
          <w:tab w:val="num" w:pos="2700"/>
        </w:tabs>
        <w:ind w:left="2700" w:hanging="420"/>
      </w:pPr>
      <w:rPr>
        <w:rFonts w:cs="Times New Roman"/>
      </w:rPr>
    </w:lvl>
    <w:lvl w:ilvl="5">
      <w:start w:val="1"/>
      <w:numFmt w:val="lowerRoman"/>
      <w:lvlText w:val="%6."/>
      <w:lvlJc w:val="right"/>
      <w:pPr>
        <w:tabs>
          <w:tab w:val="num" w:pos="3120"/>
        </w:tabs>
        <w:ind w:left="3120" w:hanging="420"/>
      </w:pPr>
      <w:rPr>
        <w:rFonts w:cs="Times New Roman"/>
      </w:rPr>
    </w:lvl>
    <w:lvl w:ilvl="6">
      <w:start w:val="1"/>
      <w:numFmt w:val="decimal"/>
      <w:lvlText w:val="%7."/>
      <w:lvlJc w:val="left"/>
      <w:pPr>
        <w:tabs>
          <w:tab w:val="num" w:pos="3540"/>
        </w:tabs>
        <w:ind w:left="3540" w:hanging="420"/>
      </w:pPr>
      <w:rPr>
        <w:rFonts w:cs="Times New Roman"/>
      </w:rPr>
    </w:lvl>
    <w:lvl w:ilvl="7">
      <w:start w:val="1"/>
      <w:numFmt w:val="lowerLetter"/>
      <w:lvlText w:val="%8)"/>
      <w:lvlJc w:val="left"/>
      <w:pPr>
        <w:tabs>
          <w:tab w:val="num" w:pos="3960"/>
        </w:tabs>
        <w:ind w:left="3960" w:hanging="420"/>
      </w:pPr>
      <w:rPr>
        <w:rFonts w:cs="Times New Roman"/>
      </w:rPr>
    </w:lvl>
    <w:lvl w:ilvl="8">
      <w:start w:val="1"/>
      <w:numFmt w:val="lowerRoman"/>
      <w:lvlText w:val="%9."/>
      <w:lvlJc w:val="right"/>
      <w:pPr>
        <w:tabs>
          <w:tab w:val="num" w:pos="4380"/>
        </w:tabs>
        <w:ind w:left="4380" w:hanging="420"/>
      </w:pPr>
      <w:rPr>
        <w:rFonts w:cs="Times New Roman"/>
      </w:rPr>
    </w:lvl>
  </w:abstractNum>
  <w:abstractNum w:abstractNumId="8">
    <w:nsid w:val="233562FD"/>
    <w:multiLevelType w:val="multilevel"/>
    <w:tmpl w:val="233562FD"/>
    <w:lvl w:ilvl="0">
      <w:start w:val="1"/>
      <w:numFmt w:val="decimalEnclosedCircle"/>
      <w:lvlText w:val="%1"/>
      <w:lvlJc w:val="left"/>
      <w:pPr>
        <w:ind w:left="920" w:hanging="360"/>
      </w:pPr>
      <w:rPr>
        <w:rFonts w:cs="Times New Roman" w:hint="default"/>
      </w:rPr>
    </w:lvl>
    <w:lvl w:ilvl="1">
      <w:start w:val="1"/>
      <w:numFmt w:val="lowerLetter"/>
      <w:lvlText w:val="%2)"/>
      <w:lvlJc w:val="left"/>
      <w:pPr>
        <w:ind w:left="1400" w:hanging="420"/>
      </w:pPr>
      <w:rPr>
        <w:rFonts w:cs="Times New Roman"/>
      </w:rPr>
    </w:lvl>
    <w:lvl w:ilvl="2">
      <w:start w:val="1"/>
      <w:numFmt w:val="lowerRoman"/>
      <w:lvlText w:val="%3."/>
      <w:lvlJc w:val="right"/>
      <w:pPr>
        <w:ind w:left="1820" w:hanging="420"/>
      </w:pPr>
      <w:rPr>
        <w:rFonts w:cs="Times New Roman"/>
      </w:rPr>
    </w:lvl>
    <w:lvl w:ilvl="3">
      <w:start w:val="1"/>
      <w:numFmt w:val="decimal"/>
      <w:lvlText w:val="%4."/>
      <w:lvlJc w:val="left"/>
      <w:pPr>
        <w:ind w:left="2240" w:hanging="420"/>
      </w:pPr>
      <w:rPr>
        <w:rFonts w:cs="Times New Roman"/>
      </w:rPr>
    </w:lvl>
    <w:lvl w:ilvl="4">
      <w:start w:val="1"/>
      <w:numFmt w:val="lowerLetter"/>
      <w:lvlText w:val="%5)"/>
      <w:lvlJc w:val="left"/>
      <w:pPr>
        <w:ind w:left="2660" w:hanging="420"/>
      </w:pPr>
      <w:rPr>
        <w:rFonts w:cs="Times New Roman"/>
      </w:rPr>
    </w:lvl>
    <w:lvl w:ilvl="5">
      <w:start w:val="1"/>
      <w:numFmt w:val="lowerRoman"/>
      <w:lvlText w:val="%6."/>
      <w:lvlJc w:val="right"/>
      <w:pPr>
        <w:ind w:left="3080" w:hanging="420"/>
      </w:pPr>
      <w:rPr>
        <w:rFonts w:cs="Times New Roman"/>
      </w:rPr>
    </w:lvl>
    <w:lvl w:ilvl="6">
      <w:start w:val="1"/>
      <w:numFmt w:val="decimal"/>
      <w:lvlText w:val="%7."/>
      <w:lvlJc w:val="left"/>
      <w:pPr>
        <w:ind w:left="3500" w:hanging="420"/>
      </w:pPr>
      <w:rPr>
        <w:rFonts w:cs="Times New Roman"/>
      </w:rPr>
    </w:lvl>
    <w:lvl w:ilvl="7">
      <w:start w:val="1"/>
      <w:numFmt w:val="lowerLetter"/>
      <w:lvlText w:val="%8)"/>
      <w:lvlJc w:val="left"/>
      <w:pPr>
        <w:ind w:left="3920" w:hanging="420"/>
      </w:pPr>
      <w:rPr>
        <w:rFonts w:cs="Times New Roman"/>
      </w:rPr>
    </w:lvl>
    <w:lvl w:ilvl="8">
      <w:start w:val="1"/>
      <w:numFmt w:val="lowerRoman"/>
      <w:lvlText w:val="%9."/>
      <w:lvlJc w:val="right"/>
      <w:pPr>
        <w:ind w:left="4340" w:hanging="420"/>
      </w:pPr>
      <w:rPr>
        <w:rFonts w:cs="Times New Roman"/>
      </w:rPr>
    </w:lvl>
  </w:abstractNum>
  <w:abstractNum w:abstractNumId="9">
    <w:nsid w:val="2B145C07"/>
    <w:multiLevelType w:val="multilevel"/>
    <w:tmpl w:val="2B145C07"/>
    <w:lvl w:ilvl="0">
      <w:start w:val="1"/>
      <w:numFmt w:val="decimal"/>
      <w:suff w:val="space"/>
      <w:lvlText w:val="%1."/>
      <w:lvlJc w:val="left"/>
      <w:pPr>
        <w:ind w:left="360" w:hanging="360"/>
      </w:pPr>
      <w:rPr>
        <w:rFonts w:hAnsi="Times New Roman" w:cs="Times New Roman" w:hint="default"/>
      </w:rPr>
    </w:lvl>
    <w:lvl w:ilvl="1">
      <w:start w:val="1"/>
      <w:numFmt w:val="lowerLetter"/>
      <w:lvlText w:val="%2)"/>
      <w:lvlJc w:val="left"/>
      <w:pPr>
        <w:tabs>
          <w:tab w:val="num" w:pos="840"/>
        </w:tabs>
        <w:ind w:left="840" w:hanging="420"/>
      </w:pPr>
      <w:rPr>
        <w:rFonts w:cs="Times New Roman"/>
      </w:rPr>
    </w:lvl>
    <w:lvl w:ilvl="2">
      <w:start w:val="1"/>
      <w:numFmt w:val="lowerRoman"/>
      <w:lvlText w:val="%3."/>
      <w:lvlJc w:val="right"/>
      <w:pPr>
        <w:tabs>
          <w:tab w:val="num" w:pos="1260"/>
        </w:tabs>
        <w:ind w:left="1260" w:hanging="420"/>
      </w:pPr>
      <w:rPr>
        <w:rFonts w:cs="Times New Roman"/>
      </w:rPr>
    </w:lvl>
    <w:lvl w:ilvl="3">
      <w:start w:val="1"/>
      <w:numFmt w:val="decimal"/>
      <w:lvlText w:val="%4."/>
      <w:lvlJc w:val="left"/>
      <w:pPr>
        <w:tabs>
          <w:tab w:val="num" w:pos="1680"/>
        </w:tabs>
        <w:ind w:left="1680" w:hanging="420"/>
      </w:pPr>
      <w:rPr>
        <w:rFonts w:cs="Times New Roman"/>
      </w:rPr>
    </w:lvl>
    <w:lvl w:ilvl="4">
      <w:start w:val="1"/>
      <w:numFmt w:val="lowerLetter"/>
      <w:lvlText w:val="%5)"/>
      <w:lvlJc w:val="left"/>
      <w:pPr>
        <w:tabs>
          <w:tab w:val="num" w:pos="2100"/>
        </w:tabs>
        <w:ind w:left="2100" w:hanging="420"/>
      </w:pPr>
      <w:rPr>
        <w:rFonts w:cs="Times New Roman"/>
      </w:rPr>
    </w:lvl>
    <w:lvl w:ilvl="5">
      <w:start w:val="1"/>
      <w:numFmt w:val="lowerRoman"/>
      <w:lvlText w:val="%6."/>
      <w:lvlJc w:val="right"/>
      <w:pPr>
        <w:tabs>
          <w:tab w:val="num" w:pos="2520"/>
        </w:tabs>
        <w:ind w:left="2520" w:hanging="420"/>
      </w:pPr>
      <w:rPr>
        <w:rFonts w:cs="Times New Roman"/>
      </w:rPr>
    </w:lvl>
    <w:lvl w:ilvl="6">
      <w:start w:val="1"/>
      <w:numFmt w:val="decimal"/>
      <w:lvlText w:val="%7."/>
      <w:lvlJc w:val="left"/>
      <w:pPr>
        <w:tabs>
          <w:tab w:val="num" w:pos="2940"/>
        </w:tabs>
        <w:ind w:left="2940" w:hanging="420"/>
      </w:pPr>
      <w:rPr>
        <w:rFonts w:cs="Times New Roman"/>
      </w:rPr>
    </w:lvl>
    <w:lvl w:ilvl="7">
      <w:start w:val="1"/>
      <w:numFmt w:val="lowerLetter"/>
      <w:lvlText w:val="%8)"/>
      <w:lvlJc w:val="left"/>
      <w:pPr>
        <w:tabs>
          <w:tab w:val="num" w:pos="3360"/>
        </w:tabs>
        <w:ind w:left="3360" w:hanging="420"/>
      </w:pPr>
      <w:rPr>
        <w:rFonts w:cs="Times New Roman"/>
      </w:rPr>
    </w:lvl>
    <w:lvl w:ilvl="8">
      <w:start w:val="1"/>
      <w:numFmt w:val="lowerRoman"/>
      <w:lvlText w:val="%9."/>
      <w:lvlJc w:val="right"/>
      <w:pPr>
        <w:tabs>
          <w:tab w:val="num" w:pos="3780"/>
        </w:tabs>
        <w:ind w:left="3780" w:hanging="420"/>
      </w:pPr>
      <w:rPr>
        <w:rFonts w:cs="Times New Roman"/>
      </w:rPr>
    </w:lvl>
  </w:abstractNum>
  <w:abstractNum w:abstractNumId="10">
    <w:nsid w:val="309D38E5"/>
    <w:multiLevelType w:val="multilevel"/>
    <w:tmpl w:val="309D38E5"/>
    <w:lvl w:ilvl="0">
      <w:start w:val="1"/>
      <w:numFmt w:val="decimal"/>
      <w:lvlText w:val="%1）"/>
      <w:lvlJc w:val="left"/>
      <w:pPr>
        <w:ind w:left="1176" w:hanging="720"/>
      </w:pPr>
      <w:rPr>
        <w:rFonts w:cs="Times New Roman" w:hint="default"/>
      </w:rPr>
    </w:lvl>
    <w:lvl w:ilvl="1">
      <w:start w:val="1"/>
      <w:numFmt w:val="upperLetter"/>
      <w:lvlText w:val="%2."/>
      <w:lvlJc w:val="left"/>
      <w:pPr>
        <w:ind w:left="1596" w:hanging="720"/>
      </w:pPr>
      <w:rPr>
        <w:rFonts w:cs="Times New Roman" w:hint="default"/>
      </w:rPr>
    </w:lvl>
    <w:lvl w:ilvl="2">
      <w:start w:val="1"/>
      <w:numFmt w:val="lowerLetter"/>
      <w:lvlText w:val="%3."/>
      <w:lvlJc w:val="left"/>
      <w:pPr>
        <w:ind w:left="2151" w:hanging="855"/>
      </w:pPr>
      <w:rPr>
        <w:rFonts w:cs="Times New Roman" w:hint="default"/>
      </w:rPr>
    </w:lvl>
    <w:lvl w:ilvl="3">
      <w:start w:val="2"/>
      <w:numFmt w:val="decimalEnclosedCircle"/>
      <w:lvlText w:val="%4"/>
      <w:lvlJc w:val="left"/>
      <w:pPr>
        <w:ind w:left="2076" w:hanging="360"/>
      </w:pPr>
      <w:rPr>
        <w:rFonts w:cs="Times New Roman" w:hint="default"/>
      </w:rPr>
    </w:lvl>
    <w:lvl w:ilvl="4">
      <w:start w:val="1"/>
      <w:numFmt w:val="lowerLetter"/>
      <w:lvlText w:val="%5)"/>
      <w:lvlJc w:val="left"/>
      <w:pPr>
        <w:ind w:left="2556" w:hanging="420"/>
      </w:pPr>
      <w:rPr>
        <w:rFonts w:cs="Times New Roman"/>
      </w:rPr>
    </w:lvl>
    <w:lvl w:ilvl="5">
      <w:start w:val="1"/>
      <w:numFmt w:val="lowerRoman"/>
      <w:lvlText w:val="%6."/>
      <w:lvlJc w:val="right"/>
      <w:pPr>
        <w:ind w:left="2976" w:hanging="420"/>
      </w:pPr>
      <w:rPr>
        <w:rFonts w:cs="Times New Roman"/>
      </w:rPr>
    </w:lvl>
    <w:lvl w:ilvl="6">
      <w:start w:val="1"/>
      <w:numFmt w:val="decimal"/>
      <w:lvlText w:val="%7."/>
      <w:lvlJc w:val="left"/>
      <w:pPr>
        <w:ind w:left="3396" w:hanging="420"/>
      </w:pPr>
      <w:rPr>
        <w:rFonts w:cs="Times New Roman"/>
      </w:rPr>
    </w:lvl>
    <w:lvl w:ilvl="7">
      <w:start w:val="1"/>
      <w:numFmt w:val="lowerLetter"/>
      <w:lvlText w:val="%8)"/>
      <w:lvlJc w:val="left"/>
      <w:pPr>
        <w:ind w:left="3816" w:hanging="420"/>
      </w:pPr>
      <w:rPr>
        <w:rFonts w:cs="Times New Roman"/>
      </w:rPr>
    </w:lvl>
    <w:lvl w:ilvl="8">
      <w:start w:val="1"/>
      <w:numFmt w:val="lowerRoman"/>
      <w:lvlText w:val="%9."/>
      <w:lvlJc w:val="right"/>
      <w:pPr>
        <w:ind w:left="4236" w:hanging="420"/>
      </w:pPr>
      <w:rPr>
        <w:rFonts w:cs="Times New Roman"/>
      </w:rPr>
    </w:lvl>
  </w:abstractNum>
  <w:abstractNum w:abstractNumId="11">
    <w:nsid w:val="354022BF"/>
    <w:multiLevelType w:val="hybridMultilevel"/>
    <w:tmpl w:val="E76476F4"/>
    <w:lvl w:ilvl="0" w:tplc="BE64A546">
      <w:start w:val="1"/>
      <w:numFmt w:val="japaneseCounting"/>
      <w:lvlText w:val="%1、"/>
      <w:lvlJc w:val="left"/>
      <w:pPr>
        <w:ind w:left="1290" w:hanging="720"/>
      </w:pPr>
      <w:rPr>
        <w:rFonts w:cs="Times New Roman" w:hint="default"/>
      </w:rPr>
    </w:lvl>
    <w:lvl w:ilvl="1" w:tplc="04090019" w:tentative="1">
      <w:start w:val="1"/>
      <w:numFmt w:val="lowerLetter"/>
      <w:lvlText w:val="%2)"/>
      <w:lvlJc w:val="left"/>
      <w:pPr>
        <w:ind w:left="1410" w:hanging="420"/>
      </w:pPr>
      <w:rPr>
        <w:rFonts w:cs="Times New Roman"/>
      </w:rPr>
    </w:lvl>
    <w:lvl w:ilvl="2" w:tplc="0409001B" w:tentative="1">
      <w:start w:val="1"/>
      <w:numFmt w:val="lowerRoman"/>
      <w:lvlText w:val="%3."/>
      <w:lvlJc w:val="right"/>
      <w:pPr>
        <w:ind w:left="1830" w:hanging="420"/>
      </w:pPr>
      <w:rPr>
        <w:rFonts w:cs="Times New Roman"/>
      </w:rPr>
    </w:lvl>
    <w:lvl w:ilvl="3" w:tplc="0409000F" w:tentative="1">
      <w:start w:val="1"/>
      <w:numFmt w:val="decimal"/>
      <w:lvlText w:val="%4."/>
      <w:lvlJc w:val="left"/>
      <w:pPr>
        <w:ind w:left="2250" w:hanging="420"/>
      </w:pPr>
      <w:rPr>
        <w:rFonts w:cs="Times New Roman"/>
      </w:rPr>
    </w:lvl>
    <w:lvl w:ilvl="4" w:tplc="04090019" w:tentative="1">
      <w:start w:val="1"/>
      <w:numFmt w:val="lowerLetter"/>
      <w:lvlText w:val="%5)"/>
      <w:lvlJc w:val="left"/>
      <w:pPr>
        <w:ind w:left="2670" w:hanging="420"/>
      </w:pPr>
      <w:rPr>
        <w:rFonts w:cs="Times New Roman"/>
      </w:rPr>
    </w:lvl>
    <w:lvl w:ilvl="5" w:tplc="0409001B" w:tentative="1">
      <w:start w:val="1"/>
      <w:numFmt w:val="lowerRoman"/>
      <w:lvlText w:val="%6."/>
      <w:lvlJc w:val="right"/>
      <w:pPr>
        <w:ind w:left="3090" w:hanging="420"/>
      </w:pPr>
      <w:rPr>
        <w:rFonts w:cs="Times New Roman"/>
      </w:rPr>
    </w:lvl>
    <w:lvl w:ilvl="6" w:tplc="0409000F" w:tentative="1">
      <w:start w:val="1"/>
      <w:numFmt w:val="decimal"/>
      <w:lvlText w:val="%7."/>
      <w:lvlJc w:val="left"/>
      <w:pPr>
        <w:ind w:left="3510" w:hanging="420"/>
      </w:pPr>
      <w:rPr>
        <w:rFonts w:cs="Times New Roman"/>
      </w:rPr>
    </w:lvl>
    <w:lvl w:ilvl="7" w:tplc="04090019" w:tentative="1">
      <w:start w:val="1"/>
      <w:numFmt w:val="lowerLetter"/>
      <w:lvlText w:val="%8)"/>
      <w:lvlJc w:val="left"/>
      <w:pPr>
        <w:ind w:left="3930" w:hanging="420"/>
      </w:pPr>
      <w:rPr>
        <w:rFonts w:cs="Times New Roman"/>
      </w:rPr>
    </w:lvl>
    <w:lvl w:ilvl="8" w:tplc="0409001B" w:tentative="1">
      <w:start w:val="1"/>
      <w:numFmt w:val="lowerRoman"/>
      <w:lvlText w:val="%9."/>
      <w:lvlJc w:val="right"/>
      <w:pPr>
        <w:ind w:left="4350" w:hanging="420"/>
      </w:pPr>
      <w:rPr>
        <w:rFonts w:cs="Times New Roman"/>
      </w:rPr>
    </w:lvl>
  </w:abstractNum>
  <w:abstractNum w:abstractNumId="12">
    <w:nsid w:val="36702E7C"/>
    <w:multiLevelType w:val="multilevel"/>
    <w:tmpl w:val="36702E7C"/>
    <w:lvl w:ilvl="0">
      <w:start w:val="1"/>
      <w:numFmt w:val="decimal"/>
      <w:lvlText w:val="%1."/>
      <w:lvlJc w:val="left"/>
      <w:pPr>
        <w:ind w:left="420" w:hanging="420"/>
      </w:pPr>
      <w:rPr>
        <w:rFonts w:cs="Times New Roman"/>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abstractNum w:abstractNumId="13">
    <w:nsid w:val="3E807442"/>
    <w:multiLevelType w:val="hybridMultilevel"/>
    <w:tmpl w:val="B66CF8DC"/>
    <w:lvl w:ilvl="0" w:tplc="511E5A5C">
      <w:start w:val="1"/>
      <w:numFmt w:val="lowerLetter"/>
      <w:lvlText w:val="%1、"/>
      <w:lvlJc w:val="left"/>
      <w:pPr>
        <w:ind w:left="1020" w:hanging="420"/>
      </w:pPr>
      <w:rPr>
        <w:rFonts w:cs="Times New Roman" w:hint="eastAsia"/>
      </w:rPr>
    </w:lvl>
    <w:lvl w:ilvl="1" w:tplc="04090019" w:tentative="1">
      <w:start w:val="1"/>
      <w:numFmt w:val="lowerLetter"/>
      <w:lvlText w:val="%2)"/>
      <w:lvlJc w:val="left"/>
      <w:pPr>
        <w:ind w:left="1440" w:hanging="420"/>
      </w:pPr>
      <w:rPr>
        <w:rFonts w:cs="Times New Roman"/>
      </w:rPr>
    </w:lvl>
    <w:lvl w:ilvl="2" w:tplc="0409001B" w:tentative="1">
      <w:start w:val="1"/>
      <w:numFmt w:val="lowerRoman"/>
      <w:lvlText w:val="%3."/>
      <w:lvlJc w:val="right"/>
      <w:pPr>
        <w:ind w:left="1860" w:hanging="420"/>
      </w:pPr>
      <w:rPr>
        <w:rFonts w:cs="Times New Roman"/>
      </w:rPr>
    </w:lvl>
    <w:lvl w:ilvl="3" w:tplc="0409000F" w:tentative="1">
      <w:start w:val="1"/>
      <w:numFmt w:val="decimal"/>
      <w:lvlText w:val="%4."/>
      <w:lvlJc w:val="left"/>
      <w:pPr>
        <w:ind w:left="2280" w:hanging="420"/>
      </w:pPr>
      <w:rPr>
        <w:rFonts w:cs="Times New Roman"/>
      </w:rPr>
    </w:lvl>
    <w:lvl w:ilvl="4" w:tplc="04090019" w:tentative="1">
      <w:start w:val="1"/>
      <w:numFmt w:val="lowerLetter"/>
      <w:lvlText w:val="%5)"/>
      <w:lvlJc w:val="left"/>
      <w:pPr>
        <w:ind w:left="2700" w:hanging="420"/>
      </w:pPr>
      <w:rPr>
        <w:rFonts w:cs="Times New Roman"/>
      </w:rPr>
    </w:lvl>
    <w:lvl w:ilvl="5" w:tplc="0409001B" w:tentative="1">
      <w:start w:val="1"/>
      <w:numFmt w:val="lowerRoman"/>
      <w:lvlText w:val="%6."/>
      <w:lvlJc w:val="right"/>
      <w:pPr>
        <w:ind w:left="3120" w:hanging="420"/>
      </w:pPr>
      <w:rPr>
        <w:rFonts w:cs="Times New Roman"/>
      </w:rPr>
    </w:lvl>
    <w:lvl w:ilvl="6" w:tplc="0409000F" w:tentative="1">
      <w:start w:val="1"/>
      <w:numFmt w:val="decimal"/>
      <w:lvlText w:val="%7."/>
      <w:lvlJc w:val="left"/>
      <w:pPr>
        <w:ind w:left="3540" w:hanging="420"/>
      </w:pPr>
      <w:rPr>
        <w:rFonts w:cs="Times New Roman"/>
      </w:rPr>
    </w:lvl>
    <w:lvl w:ilvl="7" w:tplc="04090019" w:tentative="1">
      <w:start w:val="1"/>
      <w:numFmt w:val="lowerLetter"/>
      <w:lvlText w:val="%8)"/>
      <w:lvlJc w:val="left"/>
      <w:pPr>
        <w:ind w:left="3960" w:hanging="420"/>
      </w:pPr>
      <w:rPr>
        <w:rFonts w:cs="Times New Roman"/>
      </w:rPr>
    </w:lvl>
    <w:lvl w:ilvl="8" w:tplc="0409001B" w:tentative="1">
      <w:start w:val="1"/>
      <w:numFmt w:val="lowerRoman"/>
      <w:lvlText w:val="%9."/>
      <w:lvlJc w:val="right"/>
      <w:pPr>
        <w:ind w:left="4380" w:hanging="420"/>
      </w:pPr>
      <w:rPr>
        <w:rFonts w:cs="Times New Roman"/>
      </w:rPr>
    </w:lvl>
  </w:abstractNum>
  <w:abstractNum w:abstractNumId="14">
    <w:nsid w:val="46DE6A9F"/>
    <w:multiLevelType w:val="multilevel"/>
    <w:tmpl w:val="46DE6A9F"/>
    <w:lvl w:ilvl="0">
      <w:start w:val="1"/>
      <w:numFmt w:val="decimal"/>
      <w:lvlText w:val="%1"/>
      <w:lvlJc w:val="left"/>
      <w:pPr>
        <w:ind w:left="420" w:hanging="420"/>
      </w:pPr>
      <w:rPr>
        <w:rFonts w:cs="Times New Roman" w:hint="eastAsia"/>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abstractNum w:abstractNumId="15">
    <w:nsid w:val="4852367D"/>
    <w:multiLevelType w:val="multilevel"/>
    <w:tmpl w:val="4852367D"/>
    <w:lvl w:ilvl="0">
      <w:start w:val="1"/>
      <w:numFmt w:val="decimal"/>
      <w:lvlText w:val="%1."/>
      <w:lvlJc w:val="left"/>
      <w:pPr>
        <w:ind w:left="966" w:hanging="405"/>
      </w:pPr>
      <w:rPr>
        <w:rFonts w:cs="Times New Roman" w:hint="default"/>
        <w:color w:val="auto"/>
      </w:rPr>
    </w:lvl>
    <w:lvl w:ilvl="1">
      <w:start w:val="1"/>
      <w:numFmt w:val="lowerLetter"/>
      <w:lvlText w:val="%2)"/>
      <w:lvlJc w:val="left"/>
      <w:pPr>
        <w:ind w:left="1401" w:hanging="420"/>
      </w:pPr>
      <w:rPr>
        <w:rFonts w:cs="Times New Roman"/>
      </w:rPr>
    </w:lvl>
    <w:lvl w:ilvl="2">
      <w:start w:val="1"/>
      <w:numFmt w:val="lowerRoman"/>
      <w:lvlText w:val="%3."/>
      <w:lvlJc w:val="right"/>
      <w:pPr>
        <w:ind w:left="1821" w:hanging="420"/>
      </w:pPr>
      <w:rPr>
        <w:rFonts w:cs="Times New Roman"/>
      </w:rPr>
    </w:lvl>
    <w:lvl w:ilvl="3">
      <w:start w:val="1"/>
      <w:numFmt w:val="decimal"/>
      <w:lvlText w:val="%4."/>
      <w:lvlJc w:val="left"/>
      <w:pPr>
        <w:ind w:left="2241" w:hanging="420"/>
      </w:pPr>
      <w:rPr>
        <w:rFonts w:cs="Times New Roman"/>
      </w:rPr>
    </w:lvl>
    <w:lvl w:ilvl="4">
      <w:start w:val="1"/>
      <w:numFmt w:val="lowerLetter"/>
      <w:lvlText w:val="%5)"/>
      <w:lvlJc w:val="left"/>
      <w:pPr>
        <w:ind w:left="2661" w:hanging="420"/>
      </w:pPr>
      <w:rPr>
        <w:rFonts w:cs="Times New Roman"/>
      </w:rPr>
    </w:lvl>
    <w:lvl w:ilvl="5">
      <w:start w:val="1"/>
      <w:numFmt w:val="lowerRoman"/>
      <w:lvlText w:val="%6."/>
      <w:lvlJc w:val="right"/>
      <w:pPr>
        <w:ind w:left="3081" w:hanging="420"/>
      </w:pPr>
      <w:rPr>
        <w:rFonts w:cs="Times New Roman"/>
      </w:rPr>
    </w:lvl>
    <w:lvl w:ilvl="6">
      <w:start w:val="1"/>
      <w:numFmt w:val="decimal"/>
      <w:lvlText w:val="%7."/>
      <w:lvlJc w:val="left"/>
      <w:pPr>
        <w:ind w:left="3501" w:hanging="420"/>
      </w:pPr>
      <w:rPr>
        <w:rFonts w:cs="Times New Roman"/>
      </w:rPr>
    </w:lvl>
    <w:lvl w:ilvl="7">
      <w:start w:val="1"/>
      <w:numFmt w:val="lowerLetter"/>
      <w:lvlText w:val="%8)"/>
      <w:lvlJc w:val="left"/>
      <w:pPr>
        <w:ind w:left="3921" w:hanging="420"/>
      </w:pPr>
      <w:rPr>
        <w:rFonts w:cs="Times New Roman"/>
      </w:rPr>
    </w:lvl>
    <w:lvl w:ilvl="8">
      <w:start w:val="1"/>
      <w:numFmt w:val="lowerRoman"/>
      <w:lvlText w:val="%9."/>
      <w:lvlJc w:val="right"/>
      <w:pPr>
        <w:ind w:left="4341" w:hanging="420"/>
      </w:pPr>
      <w:rPr>
        <w:rFonts w:cs="Times New Roman"/>
      </w:rPr>
    </w:lvl>
  </w:abstractNum>
  <w:abstractNum w:abstractNumId="16">
    <w:nsid w:val="4A00C40D"/>
    <w:multiLevelType w:val="singleLevel"/>
    <w:tmpl w:val="4A00C40D"/>
    <w:lvl w:ilvl="0">
      <w:start w:val="2"/>
      <w:numFmt w:val="decimal"/>
      <w:lvlText w:val="%1."/>
      <w:lvlJc w:val="left"/>
      <w:pPr>
        <w:tabs>
          <w:tab w:val="left" w:pos="312"/>
        </w:tabs>
      </w:pPr>
      <w:rPr>
        <w:rFonts w:cs="Times New Roman"/>
      </w:rPr>
    </w:lvl>
  </w:abstractNum>
  <w:abstractNum w:abstractNumId="17">
    <w:nsid w:val="4E3E5C9B"/>
    <w:multiLevelType w:val="multilevel"/>
    <w:tmpl w:val="4E3E5C9B"/>
    <w:lvl w:ilvl="0">
      <w:start w:val="1"/>
      <w:numFmt w:val="decimal"/>
      <w:lvlText w:val="%1"/>
      <w:lvlJc w:val="left"/>
      <w:pPr>
        <w:ind w:left="420" w:hanging="420"/>
      </w:pPr>
      <w:rPr>
        <w:rFonts w:cs="Times New Roman" w:hint="eastAsia"/>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abstractNum w:abstractNumId="18">
    <w:nsid w:val="50AC2080"/>
    <w:multiLevelType w:val="hybridMultilevel"/>
    <w:tmpl w:val="56AEB826"/>
    <w:lvl w:ilvl="0" w:tplc="B4BE651C">
      <w:start w:val="2"/>
      <w:numFmt w:val="japaneseCounting"/>
      <w:lvlText w:val="%1、"/>
      <w:lvlJc w:val="left"/>
      <w:pPr>
        <w:ind w:left="862" w:hanging="72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19">
    <w:nsid w:val="51707BD3"/>
    <w:multiLevelType w:val="multilevel"/>
    <w:tmpl w:val="51707BD3"/>
    <w:lvl w:ilvl="0">
      <w:start w:val="1"/>
      <w:numFmt w:val="decimal"/>
      <w:lvlText w:val="%1）"/>
      <w:lvlJc w:val="left"/>
      <w:pPr>
        <w:ind w:left="1176" w:hanging="720"/>
      </w:pPr>
      <w:rPr>
        <w:rFonts w:ascii="仿宋" w:eastAsia="仿宋" w:hAnsi="仿宋" w:cs="宋体"/>
      </w:rPr>
    </w:lvl>
    <w:lvl w:ilvl="1">
      <w:start w:val="1"/>
      <w:numFmt w:val="upperLetter"/>
      <w:lvlText w:val="%2."/>
      <w:lvlJc w:val="left"/>
      <w:pPr>
        <w:ind w:left="1596" w:hanging="720"/>
      </w:pPr>
      <w:rPr>
        <w:rFonts w:cs="Times New Roman" w:hint="default"/>
      </w:rPr>
    </w:lvl>
    <w:lvl w:ilvl="2">
      <w:start w:val="1"/>
      <w:numFmt w:val="lowerRoman"/>
      <w:lvlText w:val="%3."/>
      <w:lvlJc w:val="right"/>
      <w:pPr>
        <w:ind w:left="1716" w:hanging="420"/>
      </w:pPr>
      <w:rPr>
        <w:rFonts w:cs="Times New Roman"/>
      </w:rPr>
    </w:lvl>
    <w:lvl w:ilvl="3">
      <w:start w:val="1"/>
      <w:numFmt w:val="decimal"/>
      <w:lvlText w:val="%4."/>
      <w:lvlJc w:val="left"/>
      <w:pPr>
        <w:ind w:left="2136" w:hanging="420"/>
      </w:pPr>
      <w:rPr>
        <w:rFonts w:cs="Times New Roman"/>
      </w:rPr>
    </w:lvl>
    <w:lvl w:ilvl="4">
      <w:start w:val="1"/>
      <w:numFmt w:val="lowerLetter"/>
      <w:lvlText w:val="%5)"/>
      <w:lvlJc w:val="left"/>
      <w:pPr>
        <w:ind w:left="2556" w:hanging="420"/>
      </w:pPr>
      <w:rPr>
        <w:rFonts w:cs="Times New Roman"/>
      </w:rPr>
    </w:lvl>
    <w:lvl w:ilvl="5">
      <w:start w:val="1"/>
      <w:numFmt w:val="lowerRoman"/>
      <w:lvlText w:val="%6."/>
      <w:lvlJc w:val="right"/>
      <w:pPr>
        <w:ind w:left="2976" w:hanging="420"/>
      </w:pPr>
      <w:rPr>
        <w:rFonts w:cs="Times New Roman"/>
      </w:rPr>
    </w:lvl>
    <w:lvl w:ilvl="6">
      <w:start w:val="1"/>
      <w:numFmt w:val="decimal"/>
      <w:lvlText w:val="%7."/>
      <w:lvlJc w:val="left"/>
      <w:pPr>
        <w:ind w:left="3396" w:hanging="420"/>
      </w:pPr>
      <w:rPr>
        <w:rFonts w:cs="Times New Roman"/>
      </w:rPr>
    </w:lvl>
    <w:lvl w:ilvl="7">
      <w:start w:val="1"/>
      <w:numFmt w:val="lowerLetter"/>
      <w:lvlText w:val="%8)"/>
      <w:lvlJc w:val="left"/>
      <w:pPr>
        <w:ind w:left="3816" w:hanging="420"/>
      </w:pPr>
      <w:rPr>
        <w:rFonts w:cs="Times New Roman"/>
      </w:rPr>
    </w:lvl>
    <w:lvl w:ilvl="8">
      <w:start w:val="1"/>
      <w:numFmt w:val="lowerRoman"/>
      <w:lvlText w:val="%9."/>
      <w:lvlJc w:val="right"/>
      <w:pPr>
        <w:ind w:left="4236" w:hanging="420"/>
      </w:pPr>
      <w:rPr>
        <w:rFonts w:cs="Times New Roman"/>
      </w:rPr>
    </w:lvl>
  </w:abstractNum>
  <w:abstractNum w:abstractNumId="20">
    <w:nsid w:val="542A0E59"/>
    <w:multiLevelType w:val="hybridMultilevel"/>
    <w:tmpl w:val="041AD43A"/>
    <w:lvl w:ilvl="0" w:tplc="31222D02">
      <w:start w:val="1"/>
      <w:numFmt w:val="decimalEnclosedCircle"/>
      <w:lvlText w:val="%1"/>
      <w:lvlJc w:val="left"/>
      <w:pPr>
        <w:ind w:left="360" w:hanging="36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21">
    <w:nsid w:val="550D2FFF"/>
    <w:multiLevelType w:val="singleLevel"/>
    <w:tmpl w:val="550D2FFF"/>
    <w:lvl w:ilvl="0">
      <w:start w:val="4"/>
      <w:numFmt w:val="decimal"/>
      <w:suff w:val="nothing"/>
      <w:lvlText w:val="%1."/>
      <w:lvlJc w:val="left"/>
      <w:rPr>
        <w:rFonts w:cs="Times New Roman"/>
      </w:rPr>
    </w:lvl>
  </w:abstractNum>
  <w:abstractNum w:abstractNumId="22">
    <w:nsid w:val="55DC0F0D"/>
    <w:multiLevelType w:val="multilevel"/>
    <w:tmpl w:val="55DC0F0D"/>
    <w:lvl w:ilvl="0">
      <w:start w:val="1"/>
      <w:numFmt w:val="decimal"/>
      <w:lvlText w:val="%1"/>
      <w:lvlJc w:val="left"/>
      <w:pPr>
        <w:ind w:left="420" w:hanging="420"/>
      </w:pPr>
      <w:rPr>
        <w:rFonts w:cs="Times New Roman" w:hint="eastAsia"/>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abstractNum w:abstractNumId="23">
    <w:nsid w:val="56E8D007"/>
    <w:multiLevelType w:val="singleLevel"/>
    <w:tmpl w:val="56E8D007"/>
    <w:lvl w:ilvl="0">
      <w:start w:val="2"/>
      <w:numFmt w:val="decimal"/>
      <w:suff w:val="nothing"/>
      <w:lvlText w:val="%1."/>
      <w:lvlJc w:val="left"/>
      <w:rPr>
        <w:rFonts w:cs="Times New Roman"/>
      </w:rPr>
    </w:lvl>
  </w:abstractNum>
  <w:abstractNum w:abstractNumId="24">
    <w:nsid w:val="57094EC0"/>
    <w:multiLevelType w:val="hybridMultilevel"/>
    <w:tmpl w:val="AA3C636A"/>
    <w:lvl w:ilvl="0" w:tplc="2E30412C">
      <w:start w:val="1"/>
      <w:numFmt w:val="japaneseCounting"/>
      <w:lvlText w:val="%1、"/>
      <w:lvlJc w:val="left"/>
      <w:pPr>
        <w:ind w:left="840" w:hanging="420"/>
      </w:pPr>
      <w:rPr>
        <w:rFonts w:cs="Times New Roman" w:hint="default"/>
      </w:rPr>
    </w:lvl>
    <w:lvl w:ilvl="1" w:tplc="04090019" w:tentative="1">
      <w:start w:val="1"/>
      <w:numFmt w:val="lowerLetter"/>
      <w:lvlText w:val="%2)"/>
      <w:lvlJc w:val="left"/>
      <w:pPr>
        <w:ind w:left="1260" w:hanging="420"/>
      </w:pPr>
      <w:rPr>
        <w:rFonts w:cs="Times New Roman"/>
      </w:rPr>
    </w:lvl>
    <w:lvl w:ilvl="2" w:tplc="0409001B" w:tentative="1">
      <w:start w:val="1"/>
      <w:numFmt w:val="lowerRoman"/>
      <w:lvlText w:val="%3."/>
      <w:lvlJc w:val="right"/>
      <w:pPr>
        <w:ind w:left="1680" w:hanging="420"/>
      </w:pPr>
      <w:rPr>
        <w:rFonts w:cs="Times New Roman"/>
      </w:rPr>
    </w:lvl>
    <w:lvl w:ilvl="3" w:tplc="0409000F" w:tentative="1">
      <w:start w:val="1"/>
      <w:numFmt w:val="decimal"/>
      <w:lvlText w:val="%4."/>
      <w:lvlJc w:val="left"/>
      <w:pPr>
        <w:ind w:left="2100" w:hanging="420"/>
      </w:pPr>
      <w:rPr>
        <w:rFonts w:cs="Times New Roman"/>
      </w:rPr>
    </w:lvl>
    <w:lvl w:ilvl="4" w:tplc="04090019" w:tentative="1">
      <w:start w:val="1"/>
      <w:numFmt w:val="lowerLetter"/>
      <w:lvlText w:val="%5)"/>
      <w:lvlJc w:val="left"/>
      <w:pPr>
        <w:ind w:left="2520" w:hanging="420"/>
      </w:pPr>
      <w:rPr>
        <w:rFonts w:cs="Times New Roman"/>
      </w:rPr>
    </w:lvl>
    <w:lvl w:ilvl="5" w:tplc="0409001B" w:tentative="1">
      <w:start w:val="1"/>
      <w:numFmt w:val="lowerRoman"/>
      <w:lvlText w:val="%6."/>
      <w:lvlJc w:val="right"/>
      <w:pPr>
        <w:ind w:left="2940" w:hanging="420"/>
      </w:pPr>
      <w:rPr>
        <w:rFonts w:cs="Times New Roman"/>
      </w:rPr>
    </w:lvl>
    <w:lvl w:ilvl="6" w:tplc="0409000F" w:tentative="1">
      <w:start w:val="1"/>
      <w:numFmt w:val="decimal"/>
      <w:lvlText w:val="%7."/>
      <w:lvlJc w:val="left"/>
      <w:pPr>
        <w:ind w:left="3360" w:hanging="420"/>
      </w:pPr>
      <w:rPr>
        <w:rFonts w:cs="Times New Roman"/>
      </w:rPr>
    </w:lvl>
    <w:lvl w:ilvl="7" w:tplc="04090019" w:tentative="1">
      <w:start w:val="1"/>
      <w:numFmt w:val="lowerLetter"/>
      <w:lvlText w:val="%8)"/>
      <w:lvlJc w:val="left"/>
      <w:pPr>
        <w:ind w:left="3780" w:hanging="420"/>
      </w:pPr>
      <w:rPr>
        <w:rFonts w:cs="Times New Roman"/>
      </w:rPr>
    </w:lvl>
    <w:lvl w:ilvl="8" w:tplc="0409001B" w:tentative="1">
      <w:start w:val="1"/>
      <w:numFmt w:val="lowerRoman"/>
      <w:lvlText w:val="%9."/>
      <w:lvlJc w:val="right"/>
      <w:pPr>
        <w:ind w:left="4200" w:hanging="420"/>
      </w:pPr>
      <w:rPr>
        <w:rFonts w:cs="Times New Roman"/>
      </w:rPr>
    </w:lvl>
  </w:abstractNum>
  <w:abstractNum w:abstractNumId="25">
    <w:nsid w:val="574528D8"/>
    <w:multiLevelType w:val="hybridMultilevel"/>
    <w:tmpl w:val="DCD68B9E"/>
    <w:lvl w:ilvl="0" w:tplc="CEBC8634">
      <w:start w:val="1"/>
      <w:numFmt w:val="japaneseCounting"/>
      <w:lvlText w:val="%1、"/>
      <w:lvlJc w:val="left"/>
      <w:pPr>
        <w:ind w:left="734" w:hanging="450"/>
      </w:pPr>
      <w:rPr>
        <w:rFonts w:cs="Times New Roman" w:hint="default"/>
      </w:rPr>
    </w:lvl>
    <w:lvl w:ilvl="1" w:tplc="04090019" w:tentative="1">
      <w:start w:val="1"/>
      <w:numFmt w:val="lowerLetter"/>
      <w:lvlText w:val="%2)"/>
      <w:lvlJc w:val="left"/>
      <w:pPr>
        <w:ind w:left="1124" w:hanging="420"/>
      </w:pPr>
      <w:rPr>
        <w:rFonts w:cs="Times New Roman"/>
      </w:rPr>
    </w:lvl>
    <w:lvl w:ilvl="2" w:tplc="0409001B" w:tentative="1">
      <w:start w:val="1"/>
      <w:numFmt w:val="lowerRoman"/>
      <w:lvlText w:val="%3."/>
      <w:lvlJc w:val="right"/>
      <w:pPr>
        <w:ind w:left="1544" w:hanging="420"/>
      </w:pPr>
      <w:rPr>
        <w:rFonts w:cs="Times New Roman"/>
      </w:rPr>
    </w:lvl>
    <w:lvl w:ilvl="3" w:tplc="0409000F" w:tentative="1">
      <w:start w:val="1"/>
      <w:numFmt w:val="decimal"/>
      <w:lvlText w:val="%4."/>
      <w:lvlJc w:val="left"/>
      <w:pPr>
        <w:ind w:left="1964" w:hanging="420"/>
      </w:pPr>
      <w:rPr>
        <w:rFonts w:cs="Times New Roman"/>
      </w:rPr>
    </w:lvl>
    <w:lvl w:ilvl="4" w:tplc="04090019" w:tentative="1">
      <w:start w:val="1"/>
      <w:numFmt w:val="lowerLetter"/>
      <w:lvlText w:val="%5)"/>
      <w:lvlJc w:val="left"/>
      <w:pPr>
        <w:ind w:left="2384" w:hanging="420"/>
      </w:pPr>
      <w:rPr>
        <w:rFonts w:cs="Times New Roman"/>
      </w:rPr>
    </w:lvl>
    <w:lvl w:ilvl="5" w:tplc="0409001B" w:tentative="1">
      <w:start w:val="1"/>
      <w:numFmt w:val="lowerRoman"/>
      <w:lvlText w:val="%6."/>
      <w:lvlJc w:val="right"/>
      <w:pPr>
        <w:ind w:left="2804" w:hanging="420"/>
      </w:pPr>
      <w:rPr>
        <w:rFonts w:cs="Times New Roman"/>
      </w:rPr>
    </w:lvl>
    <w:lvl w:ilvl="6" w:tplc="0409000F" w:tentative="1">
      <w:start w:val="1"/>
      <w:numFmt w:val="decimal"/>
      <w:lvlText w:val="%7."/>
      <w:lvlJc w:val="left"/>
      <w:pPr>
        <w:ind w:left="3224" w:hanging="420"/>
      </w:pPr>
      <w:rPr>
        <w:rFonts w:cs="Times New Roman"/>
      </w:rPr>
    </w:lvl>
    <w:lvl w:ilvl="7" w:tplc="04090019" w:tentative="1">
      <w:start w:val="1"/>
      <w:numFmt w:val="lowerLetter"/>
      <w:lvlText w:val="%8)"/>
      <w:lvlJc w:val="left"/>
      <w:pPr>
        <w:ind w:left="3644" w:hanging="420"/>
      </w:pPr>
      <w:rPr>
        <w:rFonts w:cs="Times New Roman"/>
      </w:rPr>
    </w:lvl>
    <w:lvl w:ilvl="8" w:tplc="0409001B" w:tentative="1">
      <w:start w:val="1"/>
      <w:numFmt w:val="lowerRoman"/>
      <w:lvlText w:val="%9."/>
      <w:lvlJc w:val="right"/>
      <w:pPr>
        <w:ind w:left="4064" w:hanging="420"/>
      </w:pPr>
      <w:rPr>
        <w:rFonts w:cs="Times New Roman"/>
      </w:rPr>
    </w:lvl>
  </w:abstractNum>
  <w:abstractNum w:abstractNumId="26">
    <w:nsid w:val="579C50B4"/>
    <w:multiLevelType w:val="hybridMultilevel"/>
    <w:tmpl w:val="7F045686"/>
    <w:lvl w:ilvl="0" w:tplc="C67657FA">
      <w:start w:val="2"/>
      <w:numFmt w:val="japaneseCounting"/>
      <w:lvlText w:val="%1、"/>
      <w:lvlJc w:val="left"/>
      <w:pPr>
        <w:ind w:left="1320" w:hanging="720"/>
      </w:pPr>
      <w:rPr>
        <w:rFonts w:cs="Times New Roman" w:hint="default"/>
      </w:rPr>
    </w:lvl>
    <w:lvl w:ilvl="1" w:tplc="04090019" w:tentative="1">
      <w:start w:val="1"/>
      <w:numFmt w:val="lowerLetter"/>
      <w:lvlText w:val="%2)"/>
      <w:lvlJc w:val="left"/>
      <w:pPr>
        <w:ind w:left="1440" w:hanging="420"/>
      </w:pPr>
      <w:rPr>
        <w:rFonts w:cs="Times New Roman"/>
      </w:rPr>
    </w:lvl>
    <w:lvl w:ilvl="2" w:tplc="0409001B" w:tentative="1">
      <w:start w:val="1"/>
      <w:numFmt w:val="lowerRoman"/>
      <w:lvlText w:val="%3."/>
      <w:lvlJc w:val="right"/>
      <w:pPr>
        <w:ind w:left="1860" w:hanging="420"/>
      </w:pPr>
      <w:rPr>
        <w:rFonts w:cs="Times New Roman"/>
      </w:rPr>
    </w:lvl>
    <w:lvl w:ilvl="3" w:tplc="0409000F" w:tentative="1">
      <w:start w:val="1"/>
      <w:numFmt w:val="decimal"/>
      <w:lvlText w:val="%4."/>
      <w:lvlJc w:val="left"/>
      <w:pPr>
        <w:ind w:left="2280" w:hanging="420"/>
      </w:pPr>
      <w:rPr>
        <w:rFonts w:cs="Times New Roman"/>
      </w:rPr>
    </w:lvl>
    <w:lvl w:ilvl="4" w:tplc="04090019" w:tentative="1">
      <w:start w:val="1"/>
      <w:numFmt w:val="lowerLetter"/>
      <w:lvlText w:val="%5)"/>
      <w:lvlJc w:val="left"/>
      <w:pPr>
        <w:ind w:left="2700" w:hanging="420"/>
      </w:pPr>
      <w:rPr>
        <w:rFonts w:cs="Times New Roman"/>
      </w:rPr>
    </w:lvl>
    <w:lvl w:ilvl="5" w:tplc="0409001B" w:tentative="1">
      <w:start w:val="1"/>
      <w:numFmt w:val="lowerRoman"/>
      <w:lvlText w:val="%6."/>
      <w:lvlJc w:val="right"/>
      <w:pPr>
        <w:ind w:left="3120" w:hanging="420"/>
      </w:pPr>
      <w:rPr>
        <w:rFonts w:cs="Times New Roman"/>
      </w:rPr>
    </w:lvl>
    <w:lvl w:ilvl="6" w:tplc="0409000F" w:tentative="1">
      <w:start w:val="1"/>
      <w:numFmt w:val="decimal"/>
      <w:lvlText w:val="%7."/>
      <w:lvlJc w:val="left"/>
      <w:pPr>
        <w:ind w:left="3540" w:hanging="420"/>
      </w:pPr>
      <w:rPr>
        <w:rFonts w:cs="Times New Roman"/>
      </w:rPr>
    </w:lvl>
    <w:lvl w:ilvl="7" w:tplc="04090019" w:tentative="1">
      <w:start w:val="1"/>
      <w:numFmt w:val="lowerLetter"/>
      <w:lvlText w:val="%8)"/>
      <w:lvlJc w:val="left"/>
      <w:pPr>
        <w:ind w:left="3960" w:hanging="420"/>
      </w:pPr>
      <w:rPr>
        <w:rFonts w:cs="Times New Roman"/>
      </w:rPr>
    </w:lvl>
    <w:lvl w:ilvl="8" w:tplc="0409001B" w:tentative="1">
      <w:start w:val="1"/>
      <w:numFmt w:val="lowerRoman"/>
      <w:lvlText w:val="%9."/>
      <w:lvlJc w:val="right"/>
      <w:pPr>
        <w:ind w:left="4380" w:hanging="420"/>
      </w:pPr>
      <w:rPr>
        <w:rFonts w:cs="Times New Roman"/>
      </w:rPr>
    </w:lvl>
  </w:abstractNum>
  <w:abstractNum w:abstractNumId="27">
    <w:nsid w:val="58A4FFB0"/>
    <w:multiLevelType w:val="singleLevel"/>
    <w:tmpl w:val="58A4FFB0"/>
    <w:lvl w:ilvl="0">
      <w:start w:val="2"/>
      <w:numFmt w:val="decimal"/>
      <w:suff w:val="nothing"/>
      <w:lvlText w:val="（%1）"/>
      <w:lvlJc w:val="left"/>
      <w:rPr>
        <w:rFonts w:cs="Times New Roman"/>
      </w:rPr>
    </w:lvl>
  </w:abstractNum>
  <w:abstractNum w:abstractNumId="28">
    <w:nsid w:val="58A50106"/>
    <w:multiLevelType w:val="singleLevel"/>
    <w:tmpl w:val="58A50106"/>
    <w:lvl w:ilvl="0">
      <w:start w:val="1"/>
      <w:numFmt w:val="decimal"/>
      <w:suff w:val="nothing"/>
      <w:lvlText w:val="（%1）"/>
      <w:lvlJc w:val="left"/>
      <w:rPr>
        <w:rFonts w:cs="Times New Roman"/>
      </w:rPr>
    </w:lvl>
  </w:abstractNum>
  <w:abstractNum w:abstractNumId="29">
    <w:nsid w:val="58A50204"/>
    <w:multiLevelType w:val="singleLevel"/>
    <w:tmpl w:val="58A50204"/>
    <w:lvl w:ilvl="0">
      <w:start w:val="3"/>
      <w:numFmt w:val="decimal"/>
      <w:suff w:val="nothing"/>
      <w:lvlText w:val="（%1）"/>
      <w:lvlJc w:val="left"/>
      <w:rPr>
        <w:rFonts w:cs="Times New Roman"/>
      </w:rPr>
    </w:lvl>
  </w:abstractNum>
  <w:abstractNum w:abstractNumId="30">
    <w:nsid w:val="58A50720"/>
    <w:multiLevelType w:val="multilevel"/>
    <w:tmpl w:val="58A50720"/>
    <w:lvl w:ilvl="0">
      <w:start w:val="1"/>
      <w:numFmt w:val="upperLetter"/>
      <w:lvlText w:val="%1."/>
      <w:lvlJc w:val="left"/>
      <w:pPr>
        <w:tabs>
          <w:tab w:val="left" w:pos="360"/>
        </w:tabs>
        <w:ind w:left="360" w:hanging="360"/>
      </w:pPr>
      <w:rPr>
        <w:rFonts w:ascii="Times New Roman" w:hAnsi="Times New Roman" w:cs="Times New Roman" w:hint="default"/>
      </w:rPr>
    </w:lvl>
    <w:lvl w:ilvl="1">
      <w:start w:val="1"/>
      <w:numFmt w:val="lowerLetter"/>
      <w:lvlText w:val="%2)"/>
      <w:lvlJc w:val="left"/>
      <w:pPr>
        <w:tabs>
          <w:tab w:val="left" w:pos="840"/>
        </w:tabs>
        <w:ind w:left="840" w:hanging="420"/>
      </w:pPr>
      <w:rPr>
        <w:rFonts w:ascii="Times New Roman" w:hAnsi="Times New Roman" w:cs="Times New Roman" w:hint="default"/>
      </w:rPr>
    </w:lvl>
    <w:lvl w:ilvl="2">
      <w:start w:val="1"/>
      <w:numFmt w:val="lowerRoman"/>
      <w:lvlText w:val="%3."/>
      <w:lvlJc w:val="right"/>
      <w:pPr>
        <w:tabs>
          <w:tab w:val="left" w:pos="1260"/>
        </w:tabs>
        <w:ind w:left="1260" w:hanging="420"/>
      </w:pPr>
      <w:rPr>
        <w:rFonts w:ascii="Times New Roman" w:hAnsi="Times New Roman" w:cs="Times New Roman" w:hint="default"/>
      </w:rPr>
    </w:lvl>
    <w:lvl w:ilvl="3">
      <w:start w:val="1"/>
      <w:numFmt w:val="decimal"/>
      <w:lvlText w:val="%4."/>
      <w:lvlJc w:val="left"/>
      <w:pPr>
        <w:tabs>
          <w:tab w:val="left" w:pos="1680"/>
        </w:tabs>
        <w:ind w:left="1680" w:hanging="420"/>
      </w:pPr>
      <w:rPr>
        <w:rFonts w:ascii="Times New Roman" w:hAnsi="Times New Roman" w:cs="Times New Roman" w:hint="default"/>
      </w:rPr>
    </w:lvl>
    <w:lvl w:ilvl="4">
      <w:start w:val="1"/>
      <w:numFmt w:val="lowerLetter"/>
      <w:lvlText w:val="%5)"/>
      <w:lvlJc w:val="left"/>
      <w:pPr>
        <w:tabs>
          <w:tab w:val="left" w:pos="2100"/>
        </w:tabs>
        <w:ind w:left="2100" w:hanging="420"/>
      </w:pPr>
      <w:rPr>
        <w:rFonts w:ascii="Times New Roman" w:hAnsi="Times New Roman" w:cs="Times New Roman" w:hint="default"/>
      </w:rPr>
    </w:lvl>
    <w:lvl w:ilvl="5">
      <w:start w:val="1"/>
      <w:numFmt w:val="lowerRoman"/>
      <w:lvlText w:val="%6."/>
      <w:lvlJc w:val="right"/>
      <w:pPr>
        <w:tabs>
          <w:tab w:val="left" w:pos="2520"/>
        </w:tabs>
        <w:ind w:left="2520" w:hanging="420"/>
      </w:pPr>
      <w:rPr>
        <w:rFonts w:ascii="Times New Roman" w:hAnsi="Times New Roman" w:cs="Times New Roman" w:hint="default"/>
      </w:rPr>
    </w:lvl>
    <w:lvl w:ilvl="6">
      <w:start w:val="1"/>
      <w:numFmt w:val="decimal"/>
      <w:lvlText w:val="%7."/>
      <w:lvlJc w:val="left"/>
      <w:pPr>
        <w:tabs>
          <w:tab w:val="left" w:pos="2940"/>
        </w:tabs>
        <w:ind w:left="2940" w:hanging="420"/>
      </w:pPr>
      <w:rPr>
        <w:rFonts w:ascii="Times New Roman" w:hAnsi="Times New Roman" w:cs="Times New Roman" w:hint="default"/>
      </w:rPr>
    </w:lvl>
    <w:lvl w:ilvl="7">
      <w:start w:val="1"/>
      <w:numFmt w:val="lowerLetter"/>
      <w:lvlText w:val="%8)"/>
      <w:lvlJc w:val="left"/>
      <w:pPr>
        <w:tabs>
          <w:tab w:val="left" w:pos="3360"/>
        </w:tabs>
        <w:ind w:left="3360" w:hanging="420"/>
      </w:pPr>
      <w:rPr>
        <w:rFonts w:ascii="Times New Roman" w:hAnsi="Times New Roman" w:cs="Times New Roman" w:hint="default"/>
      </w:rPr>
    </w:lvl>
    <w:lvl w:ilvl="8">
      <w:start w:val="1"/>
      <w:numFmt w:val="lowerRoman"/>
      <w:lvlText w:val="%9."/>
      <w:lvlJc w:val="right"/>
      <w:pPr>
        <w:tabs>
          <w:tab w:val="left" w:pos="3780"/>
        </w:tabs>
        <w:ind w:left="3780" w:hanging="420"/>
      </w:pPr>
      <w:rPr>
        <w:rFonts w:ascii="Times New Roman" w:hAnsi="Times New Roman" w:cs="Times New Roman" w:hint="default"/>
      </w:rPr>
    </w:lvl>
  </w:abstractNum>
  <w:abstractNum w:abstractNumId="31">
    <w:nsid w:val="58A5072B"/>
    <w:multiLevelType w:val="multilevel"/>
    <w:tmpl w:val="58A5072B"/>
    <w:lvl w:ilvl="0">
      <w:start w:val="1"/>
      <w:numFmt w:val="upperLetter"/>
      <w:lvlText w:val="%1."/>
      <w:lvlJc w:val="left"/>
      <w:pPr>
        <w:tabs>
          <w:tab w:val="left" w:pos="360"/>
        </w:tabs>
        <w:ind w:left="360" w:hanging="360"/>
      </w:pPr>
      <w:rPr>
        <w:rFonts w:ascii="Times New Roman" w:hAnsi="Times New Roman" w:cs="Times New Roman" w:hint="default"/>
      </w:rPr>
    </w:lvl>
    <w:lvl w:ilvl="1">
      <w:start w:val="1"/>
      <w:numFmt w:val="lowerLetter"/>
      <w:lvlText w:val="%2)"/>
      <w:lvlJc w:val="left"/>
      <w:pPr>
        <w:tabs>
          <w:tab w:val="left" w:pos="840"/>
        </w:tabs>
        <w:ind w:left="840" w:hanging="420"/>
      </w:pPr>
      <w:rPr>
        <w:rFonts w:ascii="Times New Roman" w:hAnsi="Times New Roman" w:cs="Times New Roman" w:hint="default"/>
      </w:rPr>
    </w:lvl>
    <w:lvl w:ilvl="2">
      <w:start w:val="1"/>
      <w:numFmt w:val="lowerRoman"/>
      <w:lvlText w:val="%3."/>
      <w:lvlJc w:val="right"/>
      <w:pPr>
        <w:tabs>
          <w:tab w:val="left" w:pos="1260"/>
        </w:tabs>
        <w:ind w:left="1260" w:hanging="420"/>
      </w:pPr>
      <w:rPr>
        <w:rFonts w:ascii="Times New Roman" w:hAnsi="Times New Roman" w:cs="Times New Roman" w:hint="default"/>
      </w:rPr>
    </w:lvl>
    <w:lvl w:ilvl="3">
      <w:start w:val="1"/>
      <w:numFmt w:val="decimal"/>
      <w:lvlText w:val="%4."/>
      <w:lvlJc w:val="left"/>
      <w:pPr>
        <w:tabs>
          <w:tab w:val="left" w:pos="1680"/>
        </w:tabs>
        <w:ind w:left="1680" w:hanging="420"/>
      </w:pPr>
      <w:rPr>
        <w:rFonts w:ascii="Times New Roman" w:hAnsi="Times New Roman" w:cs="Times New Roman" w:hint="default"/>
      </w:rPr>
    </w:lvl>
    <w:lvl w:ilvl="4">
      <w:start w:val="1"/>
      <w:numFmt w:val="lowerLetter"/>
      <w:lvlText w:val="%5)"/>
      <w:lvlJc w:val="left"/>
      <w:pPr>
        <w:tabs>
          <w:tab w:val="left" w:pos="2100"/>
        </w:tabs>
        <w:ind w:left="2100" w:hanging="420"/>
      </w:pPr>
      <w:rPr>
        <w:rFonts w:ascii="Times New Roman" w:hAnsi="Times New Roman" w:cs="Times New Roman" w:hint="default"/>
      </w:rPr>
    </w:lvl>
    <w:lvl w:ilvl="5">
      <w:start w:val="1"/>
      <w:numFmt w:val="lowerRoman"/>
      <w:lvlText w:val="%6."/>
      <w:lvlJc w:val="right"/>
      <w:pPr>
        <w:tabs>
          <w:tab w:val="left" w:pos="2520"/>
        </w:tabs>
        <w:ind w:left="2520" w:hanging="420"/>
      </w:pPr>
      <w:rPr>
        <w:rFonts w:ascii="Times New Roman" w:hAnsi="Times New Roman" w:cs="Times New Roman" w:hint="default"/>
      </w:rPr>
    </w:lvl>
    <w:lvl w:ilvl="6">
      <w:start w:val="1"/>
      <w:numFmt w:val="decimal"/>
      <w:lvlText w:val="%7."/>
      <w:lvlJc w:val="left"/>
      <w:pPr>
        <w:tabs>
          <w:tab w:val="left" w:pos="2940"/>
        </w:tabs>
        <w:ind w:left="2940" w:hanging="420"/>
      </w:pPr>
      <w:rPr>
        <w:rFonts w:ascii="Times New Roman" w:hAnsi="Times New Roman" w:cs="Times New Roman" w:hint="default"/>
      </w:rPr>
    </w:lvl>
    <w:lvl w:ilvl="7">
      <w:start w:val="1"/>
      <w:numFmt w:val="lowerLetter"/>
      <w:lvlText w:val="%8)"/>
      <w:lvlJc w:val="left"/>
      <w:pPr>
        <w:tabs>
          <w:tab w:val="left" w:pos="3360"/>
        </w:tabs>
        <w:ind w:left="3360" w:hanging="420"/>
      </w:pPr>
      <w:rPr>
        <w:rFonts w:ascii="Times New Roman" w:hAnsi="Times New Roman" w:cs="Times New Roman" w:hint="default"/>
      </w:rPr>
    </w:lvl>
    <w:lvl w:ilvl="8">
      <w:start w:val="1"/>
      <w:numFmt w:val="lowerRoman"/>
      <w:lvlText w:val="%9."/>
      <w:lvlJc w:val="right"/>
      <w:pPr>
        <w:tabs>
          <w:tab w:val="left" w:pos="3780"/>
        </w:tabs>
        <w:ind w:left="3780" w:hanging="420"/>
      </w:pPr>
      <w:rPr>
        <w:rFonts w:ascii="Times New Roman" w:hAnsi="Times New Roman" w:cs="Times New Roman" w:hint="default"/>
      </w:rPr>
    </w:lvl>
  </w:abstractNum>
  <w:abstractNum w:abstractNumId="32">
    <w:nsid w:val="58A50736"/>
    <w:multiLevelType w:val="multilevel"/>
    <w:tmpl w:val="58A50736"/>
    <w:lvl w:ilvl="0">
      <w:start w:val="1"/>
      <w:numFmt w:val="upperLetter"/>
      <w:lvlText w:val="%1."/>
      <w:lvlJc w:val="left"/>
      <w:pPr>
        <w:tabs>
          <w:tab w:val="left" w:pos="360"/>
        </w:tabs>
        <w:ind w:left="360" w:hanging="360"/>
      </w:pPr>
      <w:rPr>
        <w:rFonts w:ascii="Times New Roman" w:hAnsi="Times New Roman" w:cs="Times New Roman" w:hint="default"/>
      </w:rPr>
    </w:lvl>
    <w:lvl w:ilvl="1">
      <w:start w:val="1"/>
      <w:numFmt w:val="lowerLetter"/>
      <w:lvlText w:val="%2)"/>
      <w:lvlJc w:val="left"/>
      <w:pPr>
        <w:tabs>
          <w:tab w:val="left" w:pos="840"/>
        </w:tabs>
        <w:ind w:left="840" w:hanging="420"/>
      </w:pPr>
      <w:rPr>
        <w:rFonts w:ascii="Times New Roman" w:hAnsi="Times New Roman" w:cs="Times New Roman" w:hint="default"/>
      </w:rPr>
    </w:lvl>
    <w:lvl w:ilvl="2">
      <w:start w:val="1"/>
      <w:numFmt w:val="lowerRoman"/>
      <w:lvlText w:val="%3."/>
      <w:lvlJc w:val="right"/>
      <w:pPr>
        <w:tabs>
          <w:tab w:val="left" w:pos="1260"/>
        </w:tabs>
        <w:ind w:left="1260" w:hanging="420"/>
      </w:pPr>
      <w:rPr>
        <w:rFonts w:ascii="Times New Roman" w:hAnsi="Times New Roman" w:cs="Times New Roman" w:hint="default"/>
      </w:rPr>
    </w:lvl>
    <w:lvl w:ilvl="3">
      <w:start w:val="1"/>
      <w:numFmt w:val="decimal"/>
      <w:lvlText w:val="%4."/>
      <w:lvlJc w:val="left"/>
      <w:pPr>
        <w:tabs>
          <w:tab w:val="left" w:pos="1680"/>
        </w:tabs>
        <w:ind w:left="1680" w:hanging="420"/>
      </w:pPr>
      <w:rPr>
        <w:rFonts w:ascii="Times New Roman" w:hAnsi="Times New Roman" w:cs="Times New Roman" w:hint="default"/>
      </w:rPr>
    </w:lvl>
    <w:lvl w:ilvl="4">
      <w:start w:val="1"/>
      <w:numFmt w:val="lowerLetter"/>
      <w:lvlText w:val="%5)"/>
      <w:lvlJc w:val="left"/>
      <w:pPr>
        <w:tabs>
          <w:tab w:val="left" w:pos="2100"/>
        </w:tabs>
        <w:ind w:left="2100" w:hanging="420"/>
      </w:pPr>
      <w:rPr>
        <w:rFonts w:ascii="Times New Roman" w:hAnsi="Times New Roman" w:cs="Times New Roman" w:hint="default"/>
      </w:rPr>
    </w:lvl>
    <w:lvl w:ilvl="5">
      <w:start w:val="1"/>
      <w:numFmt w:val="lowerRoman"/>
      <w:lvlText w:val="%6."/>
      <w:lvlJc w:val="right"/>
      <w:pPr>
        <w:tabs>
          <w:tab w:val="left" w:pos="2520"/>
        </w:tabs>
        <w:ind w:left="2520" w:hanging="420"/>
      </w:pPr>
      <w:rPr>
        <w:rFonts w:ascii="Times New Roman" w:hAnsi="Times New Roman" w:cs="Times New Roman" w:hint="default"/>
      </w:rPr>
    </w:lvl>
    <w:lvl w:ilvl="6">
      <w:start w:val="1"/>
      <w:numFmt w:val="decimal"/>
      <w:lvlText w:val="%7."/>
      <w:lvlJc w:val="left"/>
      <w:pPr>
        <w:tabs>
          <w:tab w:val="left" w:pos="2940"/>
        </w:tabs>
        <w:ind w:left="2940" w:hanging="420"/>
      </w:pPr>
      <w:rPr>
        <w:rFonts w:ascii="Times New Roman" w:hAnsi="Times New Roman" w:cs="Times New Roman" w:hint="default"/>
      </w:rPr>
    </w:lvl>
    <w:lvl w:ilvl="7">
      <w:start w:val="1"/>
      <w:numFmt w:val="lowerLetter"/>
      <w:lvlText w:val="%8)"/>
      <w:lvlJc w:val="left"/>
      <w:pPr>
        <w:tabs>
          <w:tab w:val="left" w:pos="3360"/>
        </w:tabs>
        <w:ind w:left="3360" w:hanging="420"/>
      </w:pPr>
      <w:rPr>
        <w:rFonts w:ascii="Times New Roman" w:hAnsi="Times New Roman" w:cs="Times New Roman" w:hint="default"/>
      </w:rPr>
    </w:lvl>
    <w:lvl w:ilvl="8">
      <w:start w:val="1"/>
      <w:numFmt w:val="lowerRoman"/>
      <w:lvlText w:val="%9."/>
      <w:lvlJc w:val="right"/>
      <w:pPr>
        <w:tabs>
          <w:tab w:val="left" w:pos="3780"/>
        </w:tabs>
        <w:ind w:left="3780" w:hanging="420"/>
      </w:pPr>
      <w:rPr>
        <w:rFonts w:ascii="Times New Roman" w:hAnsi="Times New Roman" w:cs="Times New Roman" w:hint="default"/>
      </w:rPr>
    </w:lvl>
  </w:abstractNum>
  <w:abstractNum w:abstractNumId="33">
    <w:nsid w:val="649043F7"/>
    <w:multiLevelType w:val="multilevel"/>
    <w:tmpl w:val="649043F7"/>
    <w:lvl w:ilvl="0">
      <w:start w:val="1"/>
      <w:numFmt w:val="decimal"/>
      <w:lvlText w:val="%1"/>
      <w:lvlJc w:val="left"/>
      <w:pPr>
        <w:ind w:left="420" w:hanging="420"/>
      </w:pPr>
      <w:rPr>
        <w:rFonts w:cs="Times New Roman" w:hint="eastAsia"/>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abstractNum w:abstractNumId="34">
    <w:nsid w:val="6AAB766F"/>
    <w:multiLevelType w:val="multilevel"/>
    <w:tmpl w:val="6AAB766F"/>
    <w:lvl w:ilvl="0">
      <w:start w:val="1"/>
      <w:numFmt w:val="decimal"/>
      <w:lvlText w:val="%1)"/>
      <w:lvlJc w:val="left"/>
      <w:pPr>
        <w:ind w:left="840" w:hanging="420"/>
      </w:pPr>
      <w:rPr>
        <w:rFonts w:cs="Times New Roman"/>
      </w:rPr>
    </w:lvl>
    <w:lvl w:ilvl="1">
      <w:start w:val="1"/>
      <w:numFmt w:val="lowerLetter"/>
      <w:lvlText w:val="%2)"/>
      <w:lvlJc w:val="left"/>
      <w:pPr>
        <w:ind w:left="1260" w:hanging="420"/>
      </w:pPr>
      <w:rPr>
        <w:rFonts w:cs="Times New Roman"/>
      </w:rPr>
    </w:lvl>
    <w:lvl w:ilvl="2">
      <w:start w:val="1"/>
      <w:numFmt w:val="lowerRoman"/>
      <w:lvlText w:val="%3."/>
      <w:lvlJc w:val="right"/>
      <w:pPr>
        <w:ind w:left="1680" w:hanging="420"/>
      </w:pPr>
      <w:rPr>
        <w:rFonts w:cs="Times New Roman"/>
      </w:rPr>
    </w:lvl>
    <w:lvl w:ilvl="3">
      <w:start w:val="1"/>
      <w:numFmt w:val="decimal"/>
      <w:lvlText w:val="%4."/>
      <w:lvlJc w:val="left"/>
      <w:pPr>
        <w:ind w:left="2100" w:hanging="420"/>
      </w:pPr>
      <w:rPr>
        <w:rFonts w:cs="Times New Roman"/>
      </w:rPr>
    </w:lvl>
    <w:lvl w:ilvl="4">
      <w:start w:val="1"/>
      <w:numFmt w:val="lowerLetter"/>
      <w:lvlText w:val="%5)"/>
      <w:lvlJc w:val="left"/>
      <w:pPr>
        <w:ind w:left="2520" w:hanging="420"/>
      </w:pPr>
      <w:rPr>
        <w:rFonts w:cs="Times New Roman"/>
      </w:rPr>
    </w:lvl>
    <w:lvl w:ilvl="5">
      <w:start w:val="1"/>
      <w:numFmt w:val="lowerRoman"/>
      <w:lvlText w:val="%6."/>
      <w:lvlJc w:val="right"/>
      <w:pPr>
        <w:ind w:left="2940" w:hanging="420"/>
      </w:pPr>
      <w:rPr>
        <w:rFonts w:cs="Times New Roman"/>
      </w:rPr>
    </w:lvl>
    <w:lvl w:ilvl="6">
      <w:start w:val="1"/>
      <w:numFmt w:val="decimal"/>
      <w:lvlText w:val="%7."/>
      <w:lvlJc w:val="left"/>
      <w:pPr>
        <w:ind w:left="3360" w:hanging="420"/>
      </w:pPr>
      <w:rPr>
        <w:rFonts w:cs="Times New Roman"/>
      </w:rPr>
    </w:lvl>
    <w:lvl w:ilvl="7">
      <w:start w:val="1"/>
      <w:numFmt w:val="lowerLetter"/>
      <w:lvlText w:val="%8)"/>
      <w:lvlJc w:val="left"/>
      <w:pPr>
        <w:ind w:left="3780" w:hanging="420"/>
      </w:pPr>
      <w:rPr>
        <w:rFonts w:cs="Times New Roman"/>
      </w:rPr>
    </w:lvl>
    <w:lvl w:ilvl="8">
      <w:start w:val="1"/>
      <w:numFmt w:val="lowerRoman"/>
      <w:lvlText w:val="%9."/>
      <w:lvlJc w:val="right"/>
      <w:pPr>
        <w:ind w:left="4200" w:hanging="420"/>
      </w:pPr>
      <w:rPr>
        <w:rFonts w:cs="Times New Roman"/>
      </w:rPr>
    </w:lvl>
  </w:abstractNum>
  <w:abstractNum w:abstractNumId="35">
    <w:nsid w:val="6C8F0A22"/>
    <w:multiLevelType w:val="hybridMultilevel"/>
    <w:tmpl w:val="FE34D330"/>
    <w:lvl w:ilvl="0" w:tplc="0F661F9C">
      <w:start w:val="1"/>
      <w:numFmt w:val="japaneseCounting"/>
      <w:lvlText w:val="%1、"/>
      <w:lvlJc w:val="left"/>
      <w:pPr>
        <w:ind w:left="1146" w:hanging="720"/>
      </w:pPr>
      <w:rPr>
        <w:rFonts w:cs="Times New Roman" w:hint="default"/>
      </w:rPr>
    </w:lvl>
    <w:lvl w:ilvl="1" w:tplc="04090019" w:tentative="1">
      <w:start w:val="1"/>
      <w:numFmt w:val="lowerLetter"/>
      <w:lvlText w:val="%2)"/>
      <w:lvlJc w:val="left"/>
      <w:pPr>
        <w:ind w:left="1266" w:hanging="420"/>
      </w:pPr>
      <w:rPr>
        <w:rFonts w:cs="Times New Roman"/>
      </w:rPr>
    </w:lvl>
    <w:lvl w:ilvl="2" w:tplc="0409001B" w:tentative="1">
      <w:start w:val="1"/>
      <w:numFmt w:val="lowerRoman"/>
      <w:lvlText w:val="%3."/>
      <w:lvlJc w:val="right"/>
      <w:pPr>
        <w:ind w:left="1686" w:hanging="420"/>
      </w:pPr>
      <w:rPr>
        <w:rFonts w:cs="Times New Roman"/>
      </w:rPr>
    </w:lvl>
    <w:lvl w:ilvl="3" w:tplc="0409000F" w:tentative="1">
      <w:start w:val="1"/>
      <w:numFmt w:val="decimal"/>
      <w:lvlText w:val="%4."/>
      <w:lvlJc w:val="left"/>
      <w:pPr>
        <w:ind w:left="2106" w:hanging="420"/>
      </w:pPr>
      <w:rPr>
        <w:rFonts w:cs="Times New Roman"/>
      </w:rPr>
    </w:lvl>
    <w:lvl w:ilvl="4" w:tplc="04090019" w:tentative="1">
      <w:start w:val="1"/>
      <w:numFmt w:val="lowerLetter"/>
      <w:lvlText w:val="%5)"/>
      <w:lvlJc w:val="left"/>
      <w:pPr>
        <w:ind w:left="2526" w:hanging="420"/>
      </w:pPr>
      <w:rPr>
        <w:rFonts w:cs="Times New Roman"/>
      </w:rPr>
    </w:lvl>
    <w:lvl w:ilvl="5" w:tplc="0409001B" w:tentative="1">
      <w:start w:val="1"/>
      <w:numFmt w:val="lowerRoman"/>
      <w:lvlText w:val="%6."/>
      <w:lvlJc w:val="right"/>
      <w:pPr>
        <w:ind w:left="2946" w:hanging="420"/>
      </w:pPr>
      <w:rPr>
        <w:rFonts w:cs="Times New Roman"/>
      </w:rPr>
    </w:lvl>
    <w:lvl w:ilvl="6" w:tplc="0409000F" w:tentative="1">
      <w:start w:val="1"/>
      <w:numFmt w:val="decimal"/>
      <w:lvlText w:val="%7."/>
      <w:lvlJc w:val="left"/>
      <w:pPr>
        <w:ind w:left="3366" w:hanging="420"/>
      </w:pPr>
      <w:rPr>
        <w:rFonts w:cs="Times New Roman"/>
      </w:rPr>
    </w:lvl>
    <w:lvl w:ilvl="7" w:tplc="04090019" w:tentative="1">
      <w:start w:val="1"/>
      <w:numFmt w:val="lowerLetter"/>
      <w:lvlText w:val="%8)"/>
      <w:lvlJc w:val="left"/>
      <w:pPr>
        <w:ind w:left="3786" w:hanging="420"/>
      </w:pPr>
      <w:rPr>
        <w:rFonts w:cs="Times New Roman"/>
      </w:rPr>
    </w:lvl>
    <w:lvl w:ilvl="8" w:tplc="0409001B" w:tentative="1">
      <w:start w:val="1"/>
      <w:numFmt w:val="lowerRoman"/>
      <w:lvlText w:val="%9."/>
      <w:lvlJc w:val="right"/>
      <w:pPr>
        <w:ind w:left="4206" w:hanging="420"/>
      </w:pPr>
      <w:rPr>
        <w:rFonts w:cs="Times New Roman"/>
      </w:rPr>
    </w:lvl>
  </w:abstractNum>
  <w:abstractNum w:abstractNumId="36">
    <w:nsid w:val="71650BED"/>
    <w:multiLevelType w:val="multilevel"/>
    <w:tmpl w:val="71650BED"/>
    <w:lvl w:ilvl="0">
      <w:start w:val="1"/>
      <w:numFmt w:val="decimal"/>
      <w:lvlText w:val="%1."/>
      <w:lvlJc w:val="left"/>
      <w:pPr>
        <w:ind w:left="980" w:hanging="420"/>
      </w:pPr>
      <w:rPr>
        <w:rFonts w:cs="Times New Roman"/>
      </w:rPr>
    </w:lvl>
    <w:lvl w:ilvl="1">
      <w:start w:val="1"/>
      <w:numFmt w:val="decimal"/>
      <w:lvlText w:val="%2."/>
      <w:lvlJc w:val="left"/>
      <w:pPr>
        <w:ind w:left="1400" w:hanging="420"/>
      </w:pPr>
      <w:rPr>
        <w:rFonts w:cs="Times New Roman"/>
      </w:rPr>
    </w:lvl>
    <w:lvl w:ilvl="2">
      <w:start w:val="1"/>
      <w:numFmt w:val="lowerRoman"/>
      <w:lvlText w:val="%3."/>
      <w:lvlJc w:val="right"/>
      <w:pPr>
        <w:ind w:left="1820" w:hanging="420"/>
      </w:pPr>
      <w:rPr>
        <w:rFonts w:cs="Times New Roman"/>
      </w:rPr>
    </w:lvl>
    <w:lvl w:ilvl="3">
      <w:start w:val="1"/>
      <w:numFmt w:val="decimal"/>
      <w:lvlText w:val="%4."/>
      <w:lvlJc w:val="left"/>
      <w:pPr>
        <w:ind w:left="2240" w:hanging="420"/>
      </w:pPr>
      <w:rPr>
        <w:rFonts w:cs="Times New Roman"/>
      </w:rPr>
    </w:lvl>
    <w:lvl w:ilvl="4">
      <w:start w:val="1"/>
      <w:numFmt w:val="lowerLetter"/>
      <w:lvlText w:val="%5)"/>
      <w:lvlJc w:val="left"/>
      <w:pPr>
        <w:ind w:left="2660" w:hanging="420"/>
      </w:pPr>
      <w:rPr>
        <w:rFonts w:cs="Times New Roman"/>
      </w:rPr>
    </w:lvl>
    <w:lvl w:ilvl="5">
      <w:start w:val="1"/>
      <w:numFmt w:val="lowerRoman"/>
      <w:lvlText w:val="%6."/>
      <w:lvlJc w:val="right"/>
      <w:pPr>
        <w:ind w:left="3080" w:hanging="420"/>
      </w:pPr>
      <w:rPr>
        <w:rFonts w:cs="Times New Roman"/>
      </w:rPr>
    </w:lvl>
    <w:lvl w:ilvl="6">
      <w:start w:val="1"/>
      <w:numFmt w:val="decimal"/>
      <w:lvlText w:val="%7."/>
      <w:lvlJc w:val="left"/>
      <w:pPr>
        <w:ind w:left="3500" w:hanging="420"/>
      </w:pPr>
      <w:rPr>
        <w:rFonts w:cs="Times New Roman"/>
      </w:rPr>
    </w:lvl>
    <w:lvl w:ilvl="7">
      <w:start w:val="1"/>
      <w:numFmt w:val="lowerLetter"/>
      <w:lvlText w:val="%8)"/>
      <w:lvlJc w:val="left"/>
      <w:pPr>
        <w:ind w:left="3920" w:hanging="420"/>
      </w:pPr>
      <w:rPr>
        <w:rFonts w:cs="Times New Roman"/>
      </w:rPr>
    </w:lvl>
    <w:lvl w:ilvl="8">
      <w:start w:val="1"/>
      <w:numFmt w:val="lowerRoman"/>
      <w:lvlText w:val="%9."/>
      <w:lvlJc w:val="right"/>
      <w:pPr>
        <w:ind w:left="4340" w:hanging="420"/>
      </w:pPr>
      <w:rPr>
        <w:rFonts w:cs="Times New Roman"/>
      </w:rPr>
    </w:lvl>
  </w:abstractNum>
  <w:abstractNum w:abstractNumId="37">
    <w:nsid w:val="734040DA"/>
    <w:multiLevelType w:val="multilevel"/>
    <w:tmpl w:val="734040DA"/>
    <w:lvl w:ilvl="0">
      <w:start w:val="1"/>
      <w:numFmt w:val="decimal"/>
      <w:lvlText w:val="%1）"/>
      <w:lvlJc w:val="left"/>
      <w:pPr>
        <w:ind w:left="1176" w:hanging="720"/>
      </w:pPr>
      <w:rPr>
        <w:rFonts w:cs="Times New Roman" w:hint="default"/>
      </w:rPr>
    </w:lvl>
    <w:lvl w:ilvl="1">
      <w:start w:val="1"/>
      <w:numFmt w:val="upperLetter"/>
      <w:lvlText w:val="%2."/>
      <w:lvlJc w:val="left"/>
      <w:pPr>
        <w:ind w:left="1596" w:hanging="720"/>
      </w:pPr>
      <w:rPr>
        <w:rFonts w:cs="Times New Roman" w:hint="default"/>
      </w:rPr>
    </w:lvl>
    <w:lvl w:ilvl="2">
      <w:start w:val="1"/>
      <w:numFmt w:val="decimal"/>
      <w:lvlText w:val="第%3天"/>
      <w:lvlJc w:val="left"/>
      <w:pPr>
        <w:ind w:left="2016" w:hanging="720"/>
      </w:pPr>
      <w:rPr>
        <w:rFonts w:cs="Times New Roman" w:hint="default"/>
      </w:rPr>
    </w:lvl>
    <w:lvl w:ilvl="3">
      <w:start w:val="1"/>
      <w:numFmt w:val="decimal"/>
      <w:lvlText w:val="%4."/>
      <w:lvlJc w:val="left"/>
      <w:pPr>
        <w:ind w:left="2136" w:hanging="420"/>
      </w:pPr>
      <w:rPr>
        <w:rFonts w:cs="Times New Roman"/>
      </w:rPr>
    </w:lvl>
    <w:lvl w:ilvl="4">
      <w:start w:val="1"/>
      <w:numFmt w:val="lowerLetter"/>
      <w:lvlText w:val="%5)"/>
      <w:lvlJc w:val="left"/>
      <w:pPr>
        <w:ind w:left="2556" w:hanging="420"/>
      </w:pPr>
      <w:rPr>
        <w:rFonts w:cs="Times New Roman"/>
      </w:rPr>
    </w:lvl>
    <w:lvl w:ilvl="5">
      <w:start w:val="1"/>
      <w:numFmt w:val="lowerRoman"/>
      <w:lvlText w:val="%6."/>
      <w:lvlJc w:val="right"/>
      <w:pPr>
        <w:ind w:left="2976" w:hanging="420"/>
      </w:pPr>
      <w:rPr>
        <w:rFonts w:cs="Times New Roman"/>
      </w:rPr>
    </w:lvl>
    <w:lvl w:ilvl="6">
      <w:start w:val="1"/>
      <w:numFmt w:val="decimal"/>
      <w:lvlText w:val="%7."/>
      <w:lvlJc w:val="left"/>
      <w:pPr>
        <w:ind w:left="3396" w:hanging="420"/>
      </w:pPr>
      <w:rPr>
        <w:rFonts w:cs="Times New Roman"/>
      </w:rPr>
    </w:lvl>
    <w:lvl w:ilvl="7">
      <w:start w:val="1"/>
      <w:numFmt w:val="lowerLetter"/>
      <w:lvlText w:val="%8)"/>
      <w:lvlJc w:val="left"/>
      <w:pPr>
        <w:ind w:left="3816" w:hanging="420"/>
      </w:pPr>
      <w:rPr>
        <w:rFonts w:cs="Times New Roman"/>
      </w:rPr>
    </w:lvl>
    <w:lvl w:ilvl="8">
      <w:start w:val="1"/>
      <w:numFmt w:val="lowerRoman"/>
      <w:lvlText w:val="%9."/>
      <w:lvlJc w:val="right"/>
      <w:pPr>
        <w:ind w:left="4236" w:hanging="420"/>
      </w:pPr>
      <w:rPr>
        <w:rFonts w:cs="Times New Roman"/>
      </w:rPr>
    </w:lvl>
  </w:abstractNum>
  <w:abstractNum w:abstractNumId="38">
    <w:nsid w:val="73EB4C55"/>
    <w:multiLevelType w:val="multilevel"/>
    <w:tmpl w:val="73EB4C55"/>
    <w:lvl w:ilvl="0">
      <w:start w:val="1"/>
      <w:numFmt w:val="decimal"/>
      <w:lvlText w:val="%1）"/>
      <w:lvlJc w:val="left"/>
      <w:pPr>
        <w:ind w:left="1176" w:hanging="720"/>
      </w:pPr>
      <w:rPr>
        <w:rFonts w:cs="Times New Roman" w:hint="default"/>
      </w:rPr>
    </w:lvl>
    <w:lvl w:ilvl="1">
      <w:start w:val="1"/>
      <w:numFmt w:val="upperLetter"/>
      <w:lvlText w:val="%2."/>
      <w:lvlJc w:val="left"/>
      <w:pPr>
        <w:ind w:left="1596" w:hanging="720"/>
      </w:pPr>
      <w:rPr>
        <w:rFonts w:cs="Times New Roman" w:hint="default"/>
      </w:rPr>
    </w:lvl>
    <w:lvl w:ilvl="2">
      <w:start w:val="1"/>
      <w:numFmt w:val="lowerRoman"/>
      <w:lvlText w:val="%3."/>
      <w:lvlJc w:val="right"/>
      <w:pPr>
        <w:ind w:left="1716" w:hanging="420"/>
      </w:pPr>
      <w:rPr>
        <w:rFonts w:cs="Times New Roman"/>
      </w:rPr>
    </w:lvl>
    <w:lvl w:ilvl="3">
      <w:start w:val="1"/>
      <w:numFmt w:val="decimal"/>
      <w:lvlText w:val="%4."/>
      <w:lvlJc w:val="left"/>
      <w:pPr>
        <w:ind w:left="2136" w:hanging="420"/>
      </w:pPr>
      <w:rPr>
        <w:rFonts w:cs="Times New Roman"/>
      </w:rPr>
    </w:lvl>
    <w:lvl w:ilvl="4">
      <w:start w:val="1"/>
      <w:numFmt w:val="lowerLetter"/>
      <w:lvlText w:val="%5)"/>
      <w:lvlJc w:val="left"/>
      <w:pPr>
        <w:ind w:left="2556" w:hanging="420"/>
      </w:pPr>
      <w:rPr>
        <w:rFonts w:cs="Times New Roman"/>
      </w:rPr>
    </w:lvl>
    <w:lvl w:ilvl="5">
      <w:start w:val="1"/>
      <w:numFmt w:val="lowerRoman"/>
      <w:lvlText w:val="%6."/>
      <w:lvlJc w:val="right"/>
      <w:pPr>
        <w:ind w:left="2976" w:hanging="420"/>
      </w:pPr>
      <w:rPr>
        <w:rFonts w:cs="Times New Roman"/>
      </w:rPr>
    </w:lvl>
    <w:lvl w:ilvl="6">
      <w:start w:val="1"/>
      <w:numFmt w:val="decimal"/>
      <w:lvlText w:val="%7."/>
      <w:lvlJc w:val="left"/>
      <w:pPr>
        <w:ind w:left="3396" w:hanging="420"/>
      </w:pPr>
      <w:rPr>
        <w:rFonts w:cs="Times New Roman"/>
      </w:rPr>
    </w:lvl>
    <w:lvl w:ilvl="7">
      <w:start w:val="1"/>
      <w:numFmt w:val="lowerLetter"/>
      <w:lvlText w:val="%8)"/>
      <w:lvlJc w:val="left"/>
      <w:pPr>
        <w:ind w:left="3816" w:hanging="420"/>
      </w:pPr>
      <w:rPr>
        <w:rFonts w:cs="Times New Roman"/>
      </w:rPr>
    </w:lvl>
    <w:lvl w:ilvl="8">
      <w:start w:val="1"/>
      <w:numFmt w:val="lowerRoman"/>
      <w:lvlText w:val="%9."/>
      <w:lvlJc w:val="right"/>
      <w:pPr>
        <w:ind w:left="4236" w:hanging="420"/>
      </w:pPr>
      <w:rPr>
        <w:rFonts w:cs="Times New Roman"/>
      </w:rPr>
    </w:lvl>
  </w:abstractNum>
  <w:abstractNum w:abstractNumId="39">
    <w:nsid w:val="7C6B6742"/>
    <w:multiLevelType w:val="hybridMultilevel"/>
    <w:tmpl w:val="0136CEA8"/>
    <w:lvl w:ilvl="0" w:tplc="00423E44">
      <w:start w:val="1"/>
      <w:numFmt w:val="decimal"/>
      <w:lvlText w:val="%1、"/>
      <w:lvlJc w:val="left"/>
      <w:pPr>
        <w:ind w:left="360" w:hanging="360"/>
      </w:pPr>
      <w:rPr>
        <w:rFonts w:hAnsi="宋体"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40">
    <w:nsid w:val="7FA82271"/>
    <w:multiLevelType w:val="multilevel"/>
    <w:tmpl w:val="7FA82271"/>
    <w:lvl w:ilvl="0">
      <w:start w:val="1"/>
      <w:numFmt w:val="japaneseCounting"/>
      <w:lvlText w:val="%1、"/>
      <w:lvlJc w:val="left"/>
      <w:pPr>
        <w:tabs>
          <w:tab w:val="num" w:pos="450"/>
        </w:tabs>
        <w:ind w:left="450" w:hanging="450"/>
      </w:pPr>
      <w:rPr>
        <w:rFonts w:cs="Times New Roman" w:hint="default"/>
      </w:rPr>
    </w:lvl>
    <w:lvl w:ilvl="1">
      <w:start w:val="1"/>
      <w:numFmt w:val="decimal"/>
      <w:lvlText w:val="%2、"/>
      <w:lvlJc w:val="left"/>
      <w:pPr>
        <w:ind w:left="780" w:hanging="360"/>
      </w:pPr>
      <w:rPr>
        <w:rFonts w:cs="Times New Roman" w:hint="default"/>
      </w:rPr>
    </w:lvl>
    <w:lvl w:ilvl="2">
      <w:start w:val="1"/>
      <w:numFmt w:val="lowerRoman"/>
      <w:lvlText w:val="%3."/>
      <w:lvlJc w:val="right"/>
      <w:pPr>
        <w:tabs>
          <w:tab w:val="num" w:pos="1260"/>
        </w:tabs>
        <w:ind w:left="1260" w:hanging="420"/>
      </w:pPr>
      <w:rPr>
        <w:rFonts w:cs="Times New Roman"/>
      </w:rPr>
    </w:lvl>
    <w:lvl w:ilvl="3">
      <w:start w:val="1"/>
      <w:numFmt w:val="decimal"/>
      <w:lvlText w:val="%4."/>
      <w:lvlJc w:val="left"/>
      <w:pPr>
        <w:tabs>
          <w:tab w:val="num" w:pos="1680"/>
        </w:tabs>
        <w:ind w:left="1680" w:hanging="420"/>
      </w:pPr>
      <w:rPr>
        <w:rFonts w:cs="Times New Roman"/>
      </w:rPr>
    </w:lvl>
    <w:lvl w:ilvl="4">
      <w:start w:val="1"/>
      <w:numFmt w:val="lowerLetter"/>
      <w:lvlText w:val="%5)"/>
      <w:lvlJc w:val="left"/>
      <w:pPr>
        <w:tabs>
          <w:tab w:val="num" w:pos="2100"/>
        </w:tabs>
        <w:ind w:left="2100" w:hanging="420"/>
      </w:pPr>
      <w:rPr>
        <w:rFonts w:cs="Times New Roman"/>
      </w:rPr>
    </w:lvl>
    <w:lvl w:ilvl="5">
      <w:start w:val="1"/>
      <w:numFmt w:val="lowerRoman"/>
      <w:lvlText w:val="%6."/>
      <w:lvlJc w:val="right"/>
      <w:pPr>
        <w:tabs>
          <w:tab w:val="num" w:pos="2520"/>
        </w:tabs>
        <w:ind w:left="2520" w:hanging="420"/>
      </w:pPr>
      <w:rPr>
        <w:rFonts w:cs="Times New Roman"/>
      </w:rPr>
    </w:lvl>
    <w:lvl w:ilvl="6">
      <w:start w:val="1"/>
      <w:numFmt w:val="decimal"/>
      <w:lvlText w:val="%7."/>
      <w:lvlJc w:val="left"/>
      <w:pPr>
        <w:tabs>
          <w:tab w:val="num" w:pos="2940"/>
        </w:tabs>
        <w:ind w:left="2940" w:hanging="420"/>
      </w:pPr>
      <w:rPr>
        <w:rFonts w:cs="Times New Roman"/>
      </w:rPr>
    </w:lvl>
    <w:lvl w:ilvl="7">
      <w:start w:val="1"/>
      <w:numFmt w:val="lowerLetter"/>
      <w:lvlText w:val="%8)"/>
      <w:lvlJc w:val="left"/>
      <w:pPr>
        <w:tabs>
          <w:tab w:val="num" w:pos="3360"/>
        </w:tabs>
        <w:ind w:left="3360" w:hanging="420"/>
      </w:pPr>
      <w:rPr>
        <w:rFonts w:cs="Times New Roman"/>
      </w:rPr>
    </w:lvl>
    <w:lvl w:ilvl="8">
      <w:start w:val="1"/>
      <w:numFmt w:val="lowerRoman"/>
      <w:lvlText w:val="%9."/>
      <w:lvlJc w:val="right"/>
      <w:pPr>
        <w:tabs>
          <w:tab w:val="num" w:pos="3780"/>
        </w:tabs>
        <w:ind w:left="3780" w:hanging="420"/>
      </w:pPr>
      <w:rPr>
        <w:rFonts w:cs="Times New Roman"/>
      </w:rPr>
    </w:lvl>
  </w:abstractNum>
  <w:num w:numId="1">
    <w:abstractNumId w:val="21"/>
  </w:num>
  <w:num w:numId="2">
    <w:abstractNumId w:val="14"/>
  </w:num>
  <w:num w:numId="3">
    <w:abstractNumId w:val="13"/>
  </w:num>
  <w:num w:numId="4">
    <w:abstractNumId w:val="7"/>
  </w:num>
  <w:num w:numId="5">
    <w:abstractNumId w:val="23"/>
  </w:num>
  <w:num w:numId="6">
    <w:abstractNumId w:val="19"/>
  </w:num>
  <w:num w:numId="7">
    <w:abstractNumId w:val="4"/>
  </w:num>
  <w:num w:numId="8">
    <w:abstractNumId w:val="37"/>
  </w:num>
  <w:num w:numId="9">
    <w:abstractNumId w:val="10"/>
  </w:num>
  <w:num w:numId="10">
    <w:abstractNumId w:val="38"/>
  </w:num>
  <w:num w:numId="11">
    <w:abstractNumId w:val="9"/>
  </w:num>
  <w:num w:numId="12">
    <w:abstractNumId w:val="36"/>
  </w:num>
  <w:num w:numId="13">
    <w:abstractNumId w:val="33"/>
  </w:num>
  <w:num w:numId="14">
    <w:abstractNumId w:val="15"/>
  </w:num>
  <w:num w:numId="15">
    <w:abstractNumId w:val="5"/>
  </w:num>
  <w:num w:numId="16">
    <w:abstractNumId w:val="12"/>
  </w:num>
  <w:num w:numId="17">
    <w:abstractNumId w:val="40"/>
  </w:num>
  <w:num w:numId="18">
    <w:abstractNumId w:val="3"/>
  </w:num>
  <w:num w:numId="19">
    <w:abstractNumId w:val="34"/>
  </w:num>
  <w:num w:numId="20">
    <w:abstractNumId w:val="39"/>
  </w:num>
  <w:num w:numId="2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0"/>
    <w:lvlOverride w:ilvl="0">
      <w:startOverride w:val="1"/>
    </w:lvlOverride>
    <w:lvlOverride w:ilvl="1">
      <w:startOverride w:val="1"/>
    </w:lvlOverride>
    <w:lvlOverride w:ilvl="2">
      <w:startOverride w:val="1"/>
    </w:lvlOverride>
    <w:lvlOverride w:ilvl="3">
      <w:startOverride w:val="2"/>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8"/>
  </w:num>
  <w:num w:numId="28">
    <w:abstractNumId w:val="27"/>
  </w:num>
  <w:num w:numId="29">
    <w:abstractNumId w:val="28"/>
  </w:num>
  <w:num w:numId="30">
    <w:abstractNumId w:val="29"/>
  </w:num>
  <w:num w:numId="31">
    <w:abstractNumId w:val="32"/>
  </w:num>
  <w:num w:numId="32">
    <w:abstractNumId w:val="30"/>
  </w:num>
  <w:num w:numId="33">
    <w:abstractNumId w:val="31"/>
  </w:num>
  <w:num w:numId="34">
    <w:abstractNumId w:val="20"/>
  </w:num>
  <w:num w:numId="35">
    <w:abstractNumId w:val="11"/>
  </w:num>
  <w:num w:numId="36">
    <w:abstractNumId w:val="26"/>
  </w:num>
  <w:num w:numId="37">
    <w:abstractNumId w:val="17"/>
  </w:num>
  <w:num w:numId="38">
    <w:abstractNumId w:val="6"/>
  </w:num>
  <w:num w:numId="39">
    <w:abstractNumId w:val="2"/>
  </w:num>
  <w:num w:numId="40">
    <w:abstractNumId w:val="24"/>
  </w:num>
  <w:num w:numId="41">
    <w:abstractNumId w:val="35"/>
  </w:num>
  <w:num w:numId="42">
    <w:abstractNumId w:val="1"/>
  </w:num>
  <w:num w:numId="43">
    <w:abstractNumId w:val="8"/>
  </w:num>
  <w:num w:numId="44">
    <w:abstractNumId w:val="22"/>
  </w:num>
  <w:num w:numId="45">
    <w:abstractNumId w:val="0"/>
  </w:num>
  <w:num w:numId="46">
    <w:abstractNumId w:val="16"/>
  </w:num>
  <w:num w:numId="47">
    <w:abstractNumId w:val="2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doNotTrackMoves/>
  <w:defaultTabStop w:val="420"/>
  <w:drawingGridVerticalSpacing w:val="156"/>
  <w:displayHorizontalDrawingGridEvery w:val="0"/>
  <w:displayVerticalDrawingGridEvery w:val="2"/>
  <w:characterSpacingControl w:val="compressPunctuation"/>
  <w:noLineBreaksAfter w:lang="zh-CN" w:val="$([{£¥·‘“〈《「『【〔〖〝﹙﹛﹝＄（．［｛￡￥"/>
  <w:noLineBreaksBefore w:lang="zh-CN" w:val="!%),.:;&gt;?]}¢¨°·ˇˉ―‖’”…‰′″›℃∶、。〃〉》」』】〕〗〞︶︺︾﹀﹄﹚﹜﹞！＂％＇），．：；？］｀｜｝～￠"/>
  <w:hdrShapeDefaults>
    <o:shapedefaults v:ext="edit" spidmax="4098"/>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63EA4F16"/>
    <w:rsid w:val="00005238"/>
    <w:rsid w:val="00011268"/>
    <w:rsid w:val="00046604"/>
    <w:rsid w:val="0005281A"/>
    <w:rsid w:val="00053F18"/>
    <w:rsid w:val="00055125"/>
    <w:rsid w:val="000575C6"/>
    <w:rsid w:val="00064191"/>
    <w:rsid w:val="000724E4"/>
    <w:rsid w:val="00091370"/>
    <w:rsid w:val="000B3FB5"/>
    <w:rsid w:val="000B4BA5"/>
    <w:rsid w:val="000C1023"/>
    <w:rsid w:val="000C1D2B"/>
    <w:rsid w:val="0011078B"/>
    <w:rsid w:val="00115D86"/>
    <w:rsid w:val="0012198D"/>
    <w:rsid w:val="001229D0"/>
    <w:rsid w:val="001542BE"/>
    <w:rsid w:val="00163B05"/>
    <w:rsid w:val="001701EF"/>
    <w:rsid w:val="00170976"/>
    <w:rsid w:val="0017700C"/>
    <w:rsid w:val="00191EAE"/>
    <w:rsid w:val="001A7C81"/>
    <w:rsid w:val="001B2479"/>
    <w:rsid w:val="001C40AB"/>
    <w:rsid w:val="001C4B56"/>
    <w:rsid w:val="001D1C14"/>
    <w:rsid w:val="001E4A67"/>
    <w:rsid w:val="001F1384"/>
    <w:rsid w:val="001F5209"/>
    <w:rsid w:val="0020491D"/>
    <w:rsid w:val="00213262"/>
    <w:rsid w:val="002243AA"/>
    <w:rsid w:val="00241EF5"/>
    <w:rsid w:val="00243AEB"/>
    <w:rsid w:val="002568B2"/>
    <w:rsid w:val="00270156"/>
    <w:rsid w:val="00272EFC"/>
    <w:rsid w:val="00274B9C"/>
    <w:rsid w:val="00275D72"/>
    <w:rsid w:val="00281E05"/>
    <w:rsid w:val="00291677"/>
    <w:rsid w:val="00295CA0"/>
    <w:rsid w:val="002A389A"/>
    <w:rsid w:val="002A44A1"/>
    <w:rsid w:val="002B4D08"/>
    <w:rsid w:val="002C4068"/>
    <w:rsid w:val="002C44C9"/>
    <w:rsid w:val="002D3FF1"/>
    <w:rsid w:val="002F5892"/>
    <w:rsid w:val="00301EF0"/>
    <w:rsid w:val="00310605"/>
    <w:rsid w:val="003231DE"/>
    <w:rsid w:val="003346D6"/>
    <w:rsid w:val="00337A0A"/>
    <w:rsid w:val="00341898"/>
    <w:rsid w:val="003752B4"/>
    <w:rsid w:val="003847EB"/>
    <w:rsid w:val="00386532"/>
    <w:rsid w:val="003940A0"/>
    <w:rsid w:val="00394B2C"/>
    <w:rsid w:val="003B4400"/>
    <w:rsid w:val="003B576F"/>
    <w:rsid w:val="003C71AA"/>
    <w:rsid w:val="003E218B"/>
    <w:rsid w:val="003E6DA0"/>
    <w:rsid w:val="003F55D0"/>
    <w:rsid w:val="004075D0"/>
    <w:rsid w:val="004110CF"/>
    <w:rsid w:val="00411541"/>
    <w:rsid w:val="00416B13"/>
    <w:rsid w:val="00420059"/>
    <w:rsid w:val="0042354A"/>
    <w:rsid w:val="00437E3F"/>
    <w:rsid w:val="00440423"/>
    <w:rsid w:val="004445B8"/>
    <w:rsid w:val="004541EB"/>
    <w:rsid w:val="004614D9"/>
    <w:rsid w:val="004642DE"/>
    <w:rsid w:val="004A3282"/>
    <w:rsid w:val="004B5381"/>
    <w:rsid w:val="004C1809"/>
    <w:rsid w:val="004C4025"/>
    <w:rsid w:val="004C4BC2"/>
    <w:rsid w:val="004E7B6D"/>
    <w:rsid w:val="004F5034"/>
    <w:rsid w:val="004F6D58"/>
    <w:rsid w:val="00505986"/>
    <w:rsid w:val="00507864"/>
    <w:rsid w:val="00521711"/>
    <w:rsid w:val="005221EB"/>
    <w:rsid w:val="00536F8C"/>
    <w:rsid w:val="0055533A"/>
    <w:rsid w:val="005613D4"/>
    <w:rsid w:val="00564BB7"/>
    <w:rsid w:val="0057314F"/>
    <w:rsid w:val="0057404D"/>
    <w:rsid w:val="005968C0"/>
    <w:rsid w:val="005C0C93"/>
    <w:rsid w:val="005C1791"/>
    <w:rsid w:val="005C46F8"/>
    <w:rsid w:val="005F05D2"/>
    <w:rsid w:val="005F1ABC"/>
    <w:rsid w:val="006017C5"/>
    <w:rsid w:val="0063114F"/>
    <w:rsid w:val="00632383"/>
    <w:rsid w:val="00645327"/>
    <w:rsid w:val="006638A5"/>
    <w:rsid w:val="00665D74"/>
    <w:rsid w:val="0067667B"/>
    <w:rsid w:val="00682489"/>
    <w:rsid w:val="006A19E5"/>
    <w:rsid w:val="006B2595"/>
    <w:rsid w:val="006B408A"/>
    <w:rsid w:val="006B75E7"/>
    <w:rsid w:val="006C783A"/>
    <w:rsid w:val="006C7EF4"/>
    <w:rsid w:val="006D5CFC"/>
    <w:rsid w:val="006E3E38"/>
    <w:rsid w:val="00703CDB"/>
    <w:rsid w:val="007109BA"/>
    <w:rsid w:val="007156AD"/>
    <w:rsid w:val="00715E75"/>
    <w:rsid w:val="00723488"/>
    <w:rsid w:val="00733698"/>
    <w:rsid w:val="007478B1"/>
    <w:rsid w:val="00751E6C"/>
    <w:rsid w:val="007526E0"/>
    <w:rsid w:val="0078638A"/>
    <w:rsid w:val="00794C86"/>
    <w:rsid w:val="00796CAC"/>
    <w:rsid w:val="007A62C5"/>
    <w:rsid w:val="007B303F"/>
    <w:rsid w:val="007C2BDF"/>
    <w:rsid w:val="007C4C03"/>
    <w:rsid w:val="007C73FA"/>
    <w:rsid w:val="007F7C20"/>
    <w:rsid w:val="0080468C"/>
    <w:rsid w:val="008048BA"/>
    <w:rsid w:val="008073DF"/>
    <w:rsid w:val="008108BA"/>
    <w:rsid w:val="00810CB7"/>
    <w:rsid w:val="008113FF"/>
    <w:rsid w:val="008272F7"/>
    <w:rsid w:val="0084167D"/>
    <w:rsid w:val="00862048"/>
    <w:rsid w:val="00862EF8"/>
    <w:rsid w:val="00884389"/>
    <w:rsid w:val="00892877"/>
    <w:rsid w:val="008A2B56"/>
    <w:rsid w:val="008B09CC"/>
    <w:rsid w:val="008C3844"/>
    <w:rsid w:val="008D6918"/>
    <w:rsid w:val="008D6E4B"/>
    <w:rsid w:val="008D73EF"/>
    <w:rsid w:val="008E70EB"/>
    <w:rsid w:val="008F1032"/>
    <w:rsid w:val="00906F3F"/>
    <w:rsid w:val="009128FB"/>
    <w:rsid w:val="009175C8"/>
    <w:rsid w:val="00933F2F"/>
    <w:rsid w:val="00934885"/>
    <w:rsid w:val="00935120"/>
    <w:rsid w:val="00992566"/>
    <w:rsid w:val="009A47A4"/>
    <w:rsid w:val="009C0E4B"/>
    <w:rsid w:val="009D0FB0"/>
    <w:rsid w:val="009E5A8E"/>
    <w:rsid w:val="009E658A"/>
    <w:rsid w:val="009F2C44"/>
    <w:rsid w:val="00A03419"/>
    <w:rsid w:val="00A240CE"/>
    <w:rsid w:val="00A259AA"/>
    <w:rsid w:val="00A425C8"/>
    <w:rsid w:val="00A445BE"/>
    <w:rsid w:val="00A91FF9"/>
    <w:rsid w:val="00AC0100"/>
    <w:rsid w:val="00AC3ECC"/>
    <w:rsid w:val="00AC681E"/>
    <w:rsid w:val="00AE1C33"/>
    <w:rsid w:val="00AE58F4"/>
    <w:rsid w:val="00B02667"/>
    <w:rsid w:val="00B11B49"/>
    <w:rsid w:val="00B20363"/>
    <w:rsid w:val="00B225F1"/>
    <w:rsid w:val="00B2442C"/>
    <w:rsid w:val="00B262A2"/>
    <w:rsid w:val="00B31895"/>
    <w:rsid w:val="00B365FF"/>
    <w:rsid w:val="00B41F36"/>
    <w:rsid w:val="00B46362"/>
    <w:rsid w:val="00B513C6"/>
    <w:rsid w:val="00B60AA5"/>
    <w:rsid w:val="00B64EEB"/>
    <w:rsid w:val="00B65BA8"/>
    <w:rsid w:val="00B71E65"/>
    <w:rsid w:val="00B75329"/>
    <w:rsid w:val="00B77194"/>
    <w:rsid w:val="00BA7FE1"/>
    <w:rsid w:val="00BC0610"/>
    <w:rsid w:val="00BC6D8E"/>
    <w:rsid w:val="00BD3B08"/>
    <w:rsid w:val="00C076A9"/>
    <w:rsid w:val="00C16439"/>
    <w:rsid w:val="00C23750"/>
    <w:rsid w:val="00C25998"/>
    <w:rsid w:val="00C26495"/>
    <w:rsid w:val="00C347A5"/>
    <w:rsid w:val="00C354B6"/>
    <w:rsid w:val="00C724C3"/>
    <w:rsid w:val="00C748D6"/>
    <w:rsid w:val="00C7637C"/>
    <w:rsid w:val="00C959D3"/>
    <w:rsid w:val="00CA79B3"/>
    <w:rsid w:val="00CB1BF4"/>
    <w:rsid w:val="00CB3257"/>
    <w:rsid w:val="00CB5A87"/>
    <w:rsid w:val="00CB767C"/>
    <w:rsid w:val="00CC10C1"/>
    <w:rsid w:val="00CC2524"/>
    <w:rsid w:val="00CD7F94"/>
    <w:rsid w:val="00CE218C"/>
    <w:rsid w:val="00D03DF1"/>
    <w:rsid w:val="00D12C6D"/>
    <w:rsid w:val="00D3791A"/>
    <w:rsid w:val="00D37B7D"/>
    <w:rsid w:val="00D55329"/>
    <w:rsid w:val="00D71390"/>
    <w:rsid w:val="00D77645"/>
    <w:rsid w:val="00D81645"/>
    <w:rsid w:val="00DA6A1D"/>
    <w:rsid w:val="00DB18F1"/>
    <w:rsid w:val="00DC1D24"/>
    <w:rsid w:val="00DF20E2"/>
    <w:rsid w:val="00DF6EC5"/>
    <w:rsid w:val="00E0238D"/>
    <w:rsid w:val="00E2409F"/>
    <w:rsid w:val="00E255AC"/>
    <w:rsid w:val="00E45A86"/>
    <w:rsid w:val="00E55F0D"/>
    <w:rsid w:val="00E94FED"/>
    <w:rsid w:val="00EE55C5"/>
    <w:rsid w:val="00EF186B"/>
    <w:rsid w:val="00EF561E"/>
    <w:rsid w:val="00F0220A"/>
    <w:rsid w:val="00F2451E"/>
    <w:rsid w:val="00F306C3"/>
    <w:rsid w:val="00F31588"/>
    <w:rsid w:val="00F31A1F"/>
    <w:rsid w:val="00F328AF"/>
    <w:rsid w:val="00F52B27"/>
    <w:rsid w:val="00F57951"/>
    <w:rsid w:val="00F62336"/>
    <w:rsid w:val="00F65696"/>
    <w:rsid w:val="00F80BCE"/>
    <w:rsid w:val="00F8619B"/>
    <w:rsid w:val="00F9305E"/>
    <w:rsid w:val="00FA4CA3"/>
    <w:rsid w:val="00FD72EC"/>
    <w:rsid w:val="00FE131B"/>
    <w:rsid w:val="113D503D"/>
    <w:rsid w:val="1D985A82"/>
    <w:rsid w:val="428A25EA"/>
    <w:rsid w:val="52E97313"/>
    <w:rsid w:val="63EA4F16"/>
    <w:rsid w:val="650E2B73"/>
    <w:rsid w:val="7D6560E2"/>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8"/>
    <o:shapelayout v:ext="edit">
      <o:idmap v:ext="edit" data="1"/>
      <o:rules v:ext="edit">
        <o:r id="V:Rule1" type="callout" idref="#矩形标注 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zh-CN"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
    <w:name w:val="Normal"/>
    <w:qFormat/>
    <w:rsid w:val="002A389A"/>
    <w:pPr>
      <w:widowControl w:val="0"/>
      <w:jc w:val="both"/>
    </w:pPr>
    <w:rPr>
      <w:kern w:val="2"/>
      <w:sz w:val="21"/>
      <w:szCs w:val="24"/>
    </w:rPr>
  </w:style>
  <w:style w:type="paragraph" w:styleId="1">
    <w:name w:val="heading 1"/>
    <w:basedOn w:val="a"/>
    <w:next w:val="a"/>
    <w:link w:val="1Char"/>
    <w:uiPriority w:val="99"/>
    <w:qFormat/>
    <w:rsid w:val="001F5209"/>
    <w:pPr>
      <w:keepNext/>
      <w:keepLines/>
      <w:spacing w:before="340" w:after="330" w:line="360" w:lineRule="auto"/>
      <w:jc w:val="center"/>
      <w:outlineLvl w:val="0"/>
    </w:pPr>
    <w:rPr>
      <w:rFonts w:ascii="宋体" w:hAnsi="宋体"/>
      <w:b/>
      <w:bCs/>
      <w:kern w:val="44"/>
      <w:sz w:val="48"/>
      <w:szCs w:val="28"/>
    </w:rPr>
  </w:style>
  <w:style w:type="paragraph" w:styleId="2">
    <w:name w:val="heading 2"/>
    <w:basedOn w:val="a"/>
    <w:next w:val="a"/>
    <w:link w:val="2Char"/>
    <w:uiPriority w:val="99"/>
    <w:qFormat/>
    <w:rsid w:val="001F5209"/>
    <w:pPr>
      <w:keepNext/>
      <w:keepLines/>
      <w:spacing w:line="360" w:lineRule="auto"/>
      <w:jc w:val="center"/>
      <w:outlineLvl w:val="1"/>
    </w:pPr>
    <w:rPr>
      <w:rFonts w:ascii="Arial" w:eastAsia="华文宋体" w:hAnsi="Arial"/>
      <w:b/>
      <w:bCs/>
      <w:sz w:val="28"/>
      <w:szCs w:val="32"/>
    </w:rPr>
  </w:style>
  <w:style w:type="paragraph" w:styleId="3">
    <w:name w:val="heading 3"/>
    <w:basedOn w:val="a"/>
    <w:next w:val="a"/>
    <w:link w:val="3Char"/>
    <w:uiPriority w:val="99"/>
    <w:qFormat/>
    <w:rsid w:val="002A389A"/>
    <w:pPr>
      <w:keepNext/>
      <w:keepLines/>
      <w:spacing w:before="260" w:after="260" w:line="413" w:lineRule="auto"/>
      <w:outlineLvl w:val="2"/>
    </w:pPr>
    <w:rPr>
      <w:b/>
      <w:bCs/>
      <w:sz w:val="32"/>
      <w:szCs w:val="32"/>
    </w:rPr>
  </w:style>
  <w:style w:type="paragraph" w:styleId="4">
    <w:name w:val="heading 4"/>
    <w:basedOn w:val="a"/>
    <w:next w:val="a"/>
    <w:link w:val="4Char"/>
    <w:uiPriority w:val="99"/>
    <w:qFormat/>
    <w:rsid w:val="001F5209"/>
    <w:pPr>
      <w:keepNext/>
      <w:keepLines/>
      <w:spacing w:before="280" w:after="290" w:line="376" w:lineRule="auto"/>
      <w:outlineLvl w:val="3"/>
    </w:pPr>
    <w:rPr>
      <w:rFonts w:ascii="Cambria" w:hAnsi="Cambria"/>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uiPriority w:val="99"/>
    <w:locked/>
    <w:rsid w:val="001F5209"/>
    <w:rPr>
      <w:rFonts w:ascii="宋体" w:eastAsia="宋体" w:hAnsi="宋体" w:cs="Times New Roman"/>
      <w:b/>
      <w:bCs/>
      <w:kern w:val="44"/>
      <w:sz w:val="28"/>
      <w:szCs w:val="28"/>
    </w:rPr>
  </w:style>
  <w:style w:type="character" w:customStyle="1" w:styleId="2Char">
    <w:name w:val="标题 2 Char"/>
    <w:basedOn w:val="a0"/>
    <w:link w:val="2"/>
    <w:uiPriority w:val="99"/>
    <w:locked/>
    <w:rsid w:val="001F5209"/>
    <w:rPr>
      <w:rFonts w:ascii="Arial" w:eastAsia="华文宋体" w:hAnsi="Arial" w:cs="Times New Roman"/>
      <w:b/>
      <w:bCs/>
      <w:kern w:val="2"/>
      <w:sz w:val="32"/>
      <w:szCs w:val="32"/>
    </w:rPr>
  </w:style>
  <w:style w:type="character" w:customStyle="1" w:styleId="3Char">
    <w:name w:val="标题 3 Char"/>
    <w:basedOn w:val="a0"/>
    <w:link w:val="3"/>
    <w:uiPriority w:val="99"/>
    <w:locked/>
    <w:rsid w:val="001F5209"/>
    <w:rPr>
      <w:rFonts w:cs="Times New Roman"/>
      <w:b/>
      <w:bCs/>
      <w:kern w:val="2"/>
      <w:sz w:val="32"/>
      <w:szCs w:val="32"/>
    </w:rPr>
  </w:style>
  <w:style w:type="character" w:customStyle="1" w:styleId="4Char">
    <w:name w:val="标题 4 Char"/>
    <w:basedOn w:val="a0"/>
    <w:link w:val="4"/>
    <w:uiPriority w:val="99"/>
    <w:locked/>
    <w:rsid w:val="001F5209"/>
    <w:rPr>
      <w:rFonts w:ascii="Cambria" w:eastAsia="宋体" w:hAnsi="Cambria" w:cs="Times New Roman"/>
      <w:b/>
      <w:bCs/>
      <w:kern w:val="2"/>
      <w:sz w:val="28"/>
      <w:szCs w:val="28"/>
    </w:rPr>
  </w:style>
  <w:style w:type="paragraph" w:styleId="a3">
    <w:name w:val="header"/>
    <w:basedOn w:val="a"/>
    <w:link w:val="Char"/>
    <w:uiPriority w:val="99"/>
    <w:rsid w:val="004F6D58"/>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locked/>
    <w:rsid w:val="004F6D58"/>
    <w:rPr>
      <w:rFonts w:cs="Times New Roman"/>
      <w:kern w:val="2"/>
      <w:sz w:val="18"/>
      <w:szCs w:val="18"/>
    </w:rPr>
  </w:style>
  <w:style w:type="paragraph" w:styleId="a4">
    <w:name w:val="footer"/>
    <w:basedOn w:val="a"/>
    <w:link w:val="Char0"/>
    <w:uiPriority w:val="99"/>
    <w:rsid w:val="004F6D58"/>
    <w:pPr>
      <w:tabs>
        <w:tab w:val="center" w:pos="4153"/>
        <w:tab w:val="right" w:pos="8306"/>
      </w:tabs>
      <w:snapToGrid w:val="0"/>
      <w:jc w:val="left"/>
    </w:pPr>
    <w:rPr>
      <w:sz w:val="18"/>
      <w:szCs w:val="18"/>
    </w:rPr>
  </w:style>
  <w:style w:type="character" w:customStyle="1" w:styleId="Char0">
    <w:name w:val="页脚 Char"/>
    <w:basedOn w:val="a0"/>
    <w:link w:val="a4"/>
    <w:uiPriority w:val="99"/>
    <w:locked/>
    <w:rsid w:val="004F6D58"/>
    <w:rPr>
      <w:rFonts w:cs="Times New Roman"/>
      <w:kern w:val="2"/>
      <w:sz w:val="18"/>
      <w:szCs w:val="18"/>
    </w:rPr>
  </w:style>
  <w:style w:type="character" w:customStyle="1" w:styleId="PlainTextChar">
    <w:name w:val="Plain Text Char"/>
    <w:uiPriority w:val="99"/>
    <w:locked/>
    <w:rsid w:val="001F5209"/>
    <w:rPr>
      <w:rFonts w:ascii="宋体" w:hAnsi="Courier New" w:cs="Courier New"/>
      <w:sz w:val="21"/>
      <w:szCs w:val="21"/>
    </w:rPr>
  </w:style>
  <w:style w:type="character" w:styleId="a5">
    <w:name w:val="Hyperlink"/>
    <w:basedOn w:val="a0"/>
    <w:uiPriority w:val="99"/>
    <w:rsid w:val="001F5209"/>
    <w:rPr>
      <w:rFonts w:cs="Times New Roman"/>
      <w:color w:val="0000FF"/>
      <w:u w:val="single"/>
    </w:rPr>
  </w:style>
  <w:style w:type="paragraph" w:customStyle="1" w:styleId="10">
    <w:name w:val="列出段落1"/>
    <w:basedOn w:val="a"/>
    <w:uiPriority w:val="99"/>
    <w:rsid w:val="001F5209"/>
    <w:pPr>
      <w:ind w:firstLineChars="200" w:firstLine="420"/>
    </w:pPr>
    <w:rPr>
      <w:sz w:val="28"/>
      <w:szCs w:val="22"/>
    </w:rPr>
  </w:style>
  <w:style w:type="paragraph" w:customStyle="1" w:styleId="a6">
    <w:name w:val="表格"/>
    <w:basedOn w:val="a"/>
    <w:uiPriority w:val="99"/>
    <w:rsid w:val="001F5209"/>
    <w:pPr>
      <w:snapToGrid w:val="0"/>
    </w:pPr>
    <w:rPr>
      <w:rFonts w:ascii="仿宋" w:eastAsia="仿宋" w:hAnsi="仿宋"/>
      <w:kern w:val="0"/>
      <w:sz w:val="24"/>
      <w:szCs w:val="28"/>
    </w:rPr>
  </w:style>
  <w:style w:type="paragraph" w:customStyle="1" w:styleId="-11">
    <w:name w:val="彩色列表 - 着色 11"/>
    <w:basedOn w:val="a"/>
    <w:uiPriority w:val="99"/>
    <w:rsid w:val="001F5209"/>
    <w:pPr>
      <w:ind w:firstLineChars="200" w:firstLine="420"/>
    </w:pPr>
    <w:rPr>
      <w:rFonts w:ascii="Times New Roman" w:hAnsi="Times New Roman"/>
    </w:rPr>
  </w:style>
  <w:style w:type="paragraph" w:styleId="a7">
    <w:name w:val="Plain Text"/>
    <w:basedOn w:val="a"/>
    <w:link w:val="Char1"/>
    <w:uiPriority w:val="99"/>
    <w:rsid w:val="001F5209"/>
    <w:rPr>
      <w:rFonts w:ascii="宋体" w:hAnsi="Courier New"/>
      <w:kern w:val="0"/>
      <w:szCs w:val="21"/>
      <w:lang/>
    </w:rPr>
  </w:style>
  <w:style w:type="character" w:customStyle="1" w:styleId="Char1">
    <w:name w:val="纯文本 Char"/>
    <w:basedOn w:val="a0"/>
    <w:link w:val="a7"/>
    <w:uiPriority w:val="99"/>
    <w:semiHidden/>
    <w:locked/>
    <w:rsid w:val="00906F3F"/>
    <w:rPr>
      <w:rFonts w:ascii="宋体" w:hAnsi="Courier New" w:cs="Courier New"/>
      <w:sz w:val="21"/>
      <w:szCs w:val="21"/>
    </w:rPr>
  </w:style>
  <w:style w:type="character" w:customStyle="1" w:styleId="Char10">
    <w:name w:val="纯文本 Char1"/>
    <w:basedOn w:val="a0"/>
    <w:uiPriority w:val="99"/>
    <w:rsid w:val="001F5209"/>
    <w:rPr>
      <w:rFonts w:ascii="宋体" w:eastAsia="宋体" w:hAnsi="Courier New" w:cs="Courier New"/>
      <w:kern w:val="2"/>
      <w:sz w:val="21"/>
      <w:szCs w:val="21"/>
    </w:rPr>
  </w:style>
  <w:style w:type="character" w:customStyle="1" w:styleId="11">
    <w:name w:val="纯文本 字符1"/>
    <w:basedOn w:val="a0"/>
    <w:uiPriority w:val="99"/>
    <w:semiHidden/>
    <w:rsid w:val="001F5209"/>
    <w:rPr>
      <w:rFonts w:ascii="宋体" w:hAnsi="Courier New" w:cs="Courier New"/>
      <w:sz w:val="24"/>
      <w:szCs w:val="24"/>
    </w:rPr>
  </w:style>
  <w:style w:type="paragraph" w:styleId="a8">
    <w:name w:val="Normal (Web)"/>
    <w:basedOn w:val="a"/>
    <w:uiPriority w:val="99"/>
    <w:rsid w:val="001F5209"/>
    <w:pPr>
      <w:widowControl/>
      <w:jc w:val="left"/>
    </w:pPr>
    <w:rPr>
      <w:rFonts w:ascii="宋体" w:hAnsi="宋体" w:cs="宋体"/>
      <w:kern w:val="0"/>
      <w:sz w:val="24"/>
    </w:rPr>
  </w:style>
  <w:style w:type="paragraph" w:styleId="a9">
    <w:name w:val="List Paragraph"/>
    <w:basedOn w:val="a"/>
    <w:link w:val="Char2"/>
    <w:uiPriority w:val="99"/>
    <w:qFormat/>
    <w:rsid w:val="001F5209"/>
    <w:pPr>
      <w:ind w:firstLineChars="200" w:firstLine="420"/>
    </w:pPr>
    <w:rPr>
      <w:sz w:val="22"/>
      <w:szCs w:val="20"/>
      <w:lang/>
    </w:rPr>
  </w:style>
  <w:style w:type="character" w:customStyle="1" w:styleId="CharChar">
    <w:name w:val="正文方正仿宋 Char Char"/>
    <w:link w:val="aa"/>
    <w:uiPriority w:val="99"/>
    <w:locked/>
    <w:rsid w:val="001F5209"/>
    <w:rPr>
      <w:rFonts w:ascii="方正仿宋简体" w:eastAsia="方正仿宋简体" w:hAnsi="方正仿宋简体"/>
      <w:b/>
      <w:color w:val="000000"/>
      <w:sz w:val="32"/>
    </w:rPr>
  </w:style>
  <w:style w:type="paragraph" w:customStyle="1" w:styleId="aa">
    <w:name w:val="正文方正仿宋"/>
    <w:basedOn w:val="a"/>
    <w:link w:val="CharChar"/>
    <w:uiPriority w:val="99"/>
    <w:rsid w:val="001F5209"/>
    <w:pPr>
      <w:spacing w:line="560" w:lineRule="exact"/>
      <w:ind w:firstLineChars="200" w:firstLine="200"/>
    </w:pPr>
    <w:rPr>
      <w:rFonts w:ascii="方正仿宋简体" w:eastAsia="方正仿宋简体" w:hAnsi="方正仿宋简体"/>
      <w:b/>
      <w:color w:val="000000"/>
      <w:kern w:val="0"/>
      <w:sz w:val="32"/>
      <w:szCs w:val="20"/>
      <w:lang/>
    </w:rPr>
  </w:style>
  <w:style w:type="character" w:styleId="ab">
    <w:name w:val="annotation reference"/>
    <w:basedOn w:val="a0"/>
    <w:uiPriority w:val="99"/>
    <w:rsid w:val="001F5209"/>
    <w:rPr>
      <w:rFonts w:cs="Times New Roman"/>
      <w:sz w:val="21"/>
    </w:rPr>
  </w:style>
  <w:style w:type="paragraph" w:customStyle="1" w:styleId="20">
    <w:name w:val="列出段落2"/>
    <w:basedOn w:val="a"/>
    <w:uiPriority w:val="99"/>
    <w:rsid w:val="001F5209"/>
    <w:pPr>
      <w:ind w:firstLineChars="200" w:firstLine="420"/>
    </w:pPr>
    <w:rPr>
      <w:rFonts w:ascii="Times New Roman" w:hAnsi="Times New Roman"/>
    </w:rPr>
  </w:style>
  <w:style w:type="paragraph" w:customStyle="1" w:styleId="30">
    <w:name w:val="列出段落3"/>
    <w:basedOn w:val="a"/>
    <w:uiPriority w:val="99"/>
    <w:rsid w:val="001F5209"/>
    <w:pPr>
      <w:ind w:firstLineChars="200" w:firstLine="420"/>
    </w:pPr>
    <w:rPr>
      <w:rFonts w:ascii="Times New Roman" w:hAnsi="Times New Roman"/>
    </w:rPr>
  </w:style>
  <w:style w:type="paragraph" w:customStyle="1" w:styleId="ListParagraph1">
    <w:name w:val="List Paragraph1"/>
    <w:basedOn w:val="a"/>
    <w:uiPriority w:val="99"/>
    <w:rsid w:val="001F5209"/>
    <w:pPr>
      <w:ind w:firstLineChars="200" w:firstLine="420"/>
    </w:pPr>
    <w:rPr>
      <w:rFonts w:cs="Calibri"/>
      <w:szCs w:val="21"/>
    </w:rPr>
  </w:style>
  <w:style w:type="character" w:customStyle="1" w:styleId="Char3">
    <w:name w:val="引用 Char"/>
    <w:basedOn w:val="a0"/>
    <w:link w:val="12"/>
    <w:uiPriority w:val="99"/>
    <w:locked/>
    <w:rsid w:val="001F5209"/>
    <w:rPr>
      <w:rFonts w:ascii="FangSong_GB2312" w:eastAsia="FangSong_GB2312" w:cs="Times New Roman"/>
      <w:iCs/>
      <w:color w:val="000000"/>
      <w:sz w:val="28"/>
      <w:szCs w:val="28"/>
    </w:rPr>
  </w:style>
  <w:style w:type="character" w:customStyle="1" w:styleId="CommentTextChar">
    <w:name w:val="Comment Text Char"/>
    <w:uiPriority w:val="99"/>
    <w:locked/>
    <w:rsid w:val="001F5209"/>
    <w:rPr>
      <w:rFonts w:cs="Times New Roman"/>
      <w:sz w:val="24"/>
      <w:szCs w:val="24"/>
    </w:rPr>
  </w:style>
  <w:style w:type="character" w:customStyle="1" w:styleId="FootnoteTextChar">
    <w:name w:val="Footnote Text Char"/>
    <w:uiPriority w:val="99"/>
    <w:locked/>
    <w:rsid w:val="001F5209"/>
    <w:rPr>
      <w:rFonts w:cs="Times New Roman"/>
      <w:sz w:val="18"/>
      <w:szCs w:val="18"/>
    </w:rPr>
  </w:style>
  <w:style w:type="character" w:customStyle="1" w:styleId="HTMLPreformattedChar">
    <w:name w:val="HTML Preformatted Char"/>
    <w:uiPriority w:val="99"/>
    <w:locked/>
    <w:rsid w:val="001F5209"/>
    <w:rPr>
      <w:rFonts w:ascii="Courier New" w:eastAsia="黑体" w:hAnsi="Courier New" w:cs="Times New Roman"/>
    </w:rPr>
  </w:style>
  <w:style w:type="character" w:customStyle="1" w:styleId="BodyTextChar">
    <w:name w:val="Body Text Char"/>
    <w:uiPriority w:val="99"/>
    <w:locked/>
    <w:rsid w:val="001F5209"/>
    <w:rPr>
      <w:rFonts w:cs="Times New Roman"/>
      <w:sz w:val="21"/>
      <w:szCs w:val="21"/>
    </w:rPr>
  </w:style>
  <w:style w:type="character" w:styleId="ac">
    <w:name w:val="page number"/>
    <w:basedOn w:val="a0"/>
    <w:uiPriority w:val="99"/>
    <w:rsid w:val="001F5209"/>
    <w:rPr>
      <w:rFonts w:cs="Times New Roman"/>
    </w:rPr>
  </w:style>
  <w:style w:type="character" w:customStyle="1" w:styleId="DocumentMapChar">
    <w:name w:val="Document Map Char"/>
    <w:uiPriority w:val="99"/>
    <w:locked/>
    <w:rsid w:val="001F5209"/>
    <w:rPr>
      <w:rFonts w:cs="Times New Roman"/>
      <w:sz w:val="24"/>
      <w:szCs w:val="24"/>
      <w:shd w:val="clear" w:color="auto" w:fill="000080"/>
    </w:rPr>
  </w:style>
  <w:style w:type="character" w:customStyle="1" w:styleId="BodyText2Char">
    <w:name w:val="Body Text 2 Char"/>
    <w:uiPriority w:val="99"/>
    <w:locked/>
    <w:rsid w:val="001F5209"/>
    <w:rPr>
      <w:rFonts w:cs="Times New Roman"/>
      <w:sz w:val="24"/>
      <w:szCs w:val="24"/>
    </w:rPr>
  </w:style>
  <w:style w:type="character" w:customStyle="1" w:styleId="BodyTextFirstIndentChar">
    <w:name w:val="Body Text First Indent Char"/>
    <w:uiPriority w:val="99"/>
    <w:locked/>
    <w:rsid w:val="001F5209"/>
    <w:rPr>
      <w:rFonts w:eastAsia="宋体" w:cs="Times New Roman"/>
      <w:sz w:val="21"/>
      <w:szCs w:val="21"/>
      <w:lang w:val="en-US" w:eastAsia="zh-CN" w:bidi="ar-SA"/>
    </w:rPr>
  </w:style>
  <w:style w:type="character" w:customStyle="1" w:styleId="5-Char">
    <w:name w:val="5-内文 Char"/>
    <w:link w:val="5-"/>
    <w:uiPriority w:val="99"/>
    <w:locked/>
    <w:rsid w:val="001F5209"/>
    <w:rPr>
      <w:rFonts w:eastAsia="FangSong_GB2312"/>
      <w:sz w:val="28"/>
    </w:rPr>
  </w:style>
  <w:style w:type="character" w:customStyle="1" w:styleId="CharChar0">
    <w:name w:val="Char Char"/>
    <w:basedOn w:val="a0"/>
    <w:uiPriority w:val="99"/>
    <w:semiHidden/>
    <w:rsid w:val="001F5209"/>
    <w:rPr>
      <w:rFonts w:ascii="Times New Roman" w:eastAsia="宋体" w:hAnsi="Times New Roman" w:cs="Times New Roman"/>
      <w:kern w:val="2"/>
      <w:sz w:val="18"/>
      <w:szCs w:val="18"/>
    </w:rPr>
  </w:style>
  <w:style w:type="character" w:customStyle="1" w:styleId="SubtitleChar">
    <w:name w:val="Subtitle Char"/>
    <w:uiPriority w:val="99"/>
    <w:locked/>
    <w:rsid w:val="001F5209"/>
    <w:rPr>
      <w:rFonts w:ascii="Cambria" w:hAnsi="Cambria" w:cs="Times New Roman"/>
      <w:b/>
      <w:kern w:val="28"/>
      <w:sz w:val="32"/>
    </w:rPr>
  </w:style>
  <w:style w:type="character" w:customStyle="1" w:styleId="CharChar13">
    <w:name w:val="Char Char13"/>
    <w:basedOn w:val="a0"/>
    <w:uiPriority w:val="99"/>
    <w:locked/>
    <w:rsid w:val="001F5209"/>
    <w:rPr>
      <w:rFonts w:eastAsia="宋体" w:cs="Times New Roman"/>
      <w:sz w:val="21"/>
      <w:szCs w:val="21"/>
      <w:lang w:val="en-US" w:eastAsia="zh-CN" w:bidi="ar-SA"/>
    </w:rPr>
  </w:style>
  <w:style w:type="character" w:customStyle="1" w:styleId="BodyTextIndent3Char">
    <w:name w:val="Body Text Indent 3 Char"/>
    <w:uiPriority w:val="99"/>
    <w:locked/>
    <w:rsid w:val="001F5209"/>
    <w:rPr>
      <w:rFonts w:ascii="宋体" w:hAnsi="Arial" w:cs="Times New Roman"/>
      <w:sz w:val="12"/>
      <w:szCs w:val="12"/>
      <w:lang w:eastAsia="ja-JP"/>
    </w:rPr>
  </w:style>
  <w:style w:type="character" w:customStyle="1" w:styleId="CommentSubjectChar">
    <w:name w:val="Comment Subject Char"/>
    <w:uiPriority w:val="99"/>
    <w:locked/>
    <w:rsid w:val="001F5209"/>
    <w:rPr>
      <w:rFonts w:cs="Times New Roman"/>
      <w:b/>
      <w:sz w:val="24"/>
      <w:szCs w:val="24"/>
    </w:rPr>
  </w:style>
  <w:style w:type="character" w:customStyle="1" w:styleId="BodyTextIndentChar">
    <w:name w:val="Body Text Indent Char"/>
    <w:uiPriority w:val="99"/>
    <w:locked/>
    <w:rsid w:val="001F5209"/>
    <w:rPr>
      <w:rFonts w:cs="Times New Roman"/>
      <w:sz w:val="23"/>
    </w:rPr>
  </w:style>
  <w:style w:type="character" w:customStyle="1" w:styleId="CharChar5">
    <w:name w:val="Char Char5"/>
    <w:uiPriority w:val="99"/>
    <w:rsid w:val="001F5209"/>
    <w:rPr>
      <w:rFonts w:ascii="宋体" w:eastAsia="宋体" w:hAnsi="Courier New"/>
      <w:kern w:val="2"/>
      <w:sz w:val="21"/>
      <w:lang w:val="en-US" w:eastAsia="zh-CN"/>
    </w:rPr>
  </w:style>
  <w:style w:type="character" w:customStyle="1" w:styleId="BalloonTextChar">
    <w:name w:val="Balloon Text Char"/>
    <w:uiPriority w:val="99"/>
    <w:locked/>
    <w:rsid w:val="001F5209"/>
    <w:rPr>
      <w:rFonts w:cs="Times New Roman"/>
      <w:sz w:val="18"/>
    </w:rPr>
  </w:style>
  <w:style w:type="character" w:customStyle="1" w:styleId="TitleChar">
    <w:name w:val="Title Char"/>
    <w:uiPriority w:val="99"/>
    <w:locked/>
    <w:rsid w:val="001F5209"/>
    <w:rPr>
      <w:rFonts w:ascii="Arial" w:hAnsi="Arial" w:cs="Times New Roman"/>
      <w:b/>
      <w:sz w:val="32"/>
    </w:rPr>
  </w:style>
  <w:style w:type="paragraph" w:styleId="ad">
    <w:name w:val="Body Text"/>
    <w:basedOn w:val="a"/>
    <w:link w:val="Char4"/>
    <w:uiPriority w:val="99"/>
    <w:rsid w:val="001F5209"/>
    <w:rPr>
      <w:kern w:val="0"/>
      <w:szCs w:val="21"/>
      <w:lang/>
    </w:rPr>
  </w:style>
  <w:style w:type="character" w:customStyle="1" w:styleId="Char4">
    <w:name w:val="正文文本 Char"/>
    <w:basedOn w:val="a0"/>
    <w:link w:val="ad"/>
    <w:uiPriority w:val="99"/>
    <w:semiHidden/>
    <w:locked/>
    <w:rsid w:val="00906F3F"/>
    <w:rPr>
      <w:rFonts w:cs="Times New Roman"/>
      <w:sz w:val="24"/>
      <w:szCs w:val="24"/>
    </w:rPr>
  </w:style>
  <w:style w:type="character" w:customStyle="1" w:styleId="Char11">
    <w:name w:val="正文文本 Char1"/>
    <w:basedOn w:val="a0"/>
    <w:uiPriority w:val="99"/>
    <w:rsid w:val="001F5209"/>
    <w:rPr>
      <w:rFonts w:cs="Times New Roman"/>
      <w:kern w:val="2"/>
      <w:sz w:val="24"/>
      <w:szCs w:val="24"/>
    </w:rPr>
  </w:style>
  <w:style w:type="character" w:customStyle="1" w:styleId="13">
    <w:name w:val="正文文本 字符1"/>
    <w:basedOn w:val="a0"/>
    <w:uiPriority w:val="99"/>
    <w:semiHidden/>
    <w:rsid w:val="001F5209"/>
    <w:rPr>
      <w:rFonts w:ascii="Calibri" w:eastAsia="宋体" w:hAnsi="Calibri" w:cs="Times New Roman"/>
      <w:sz w:val="24"/>
      <w:szCs w:val="24"/>
    </w:rPr>
  </w:style>
  <w:style w:type="character" w:customStyle="1" w:styleId="Char110">
    <w:name w:val="正文文本 Char11"/>
    <w:basedOn w:val="a0"/>
    <w:uiPriority w:val="99"/>
    <w:semiHidden/>
    <w:rsid w:val="001F5209"/>
    <w:rPr>
      <w:rFonts w:cs="Times New Roman"/>
      <w:kern w:val="2"/>
      <w:sz w:val="24"/>
      <w:szCs w:val="24"/>
    </w:rPr>
  </w:style>
  <w:style w:type="paragraph" w:styleId="ae">
    <w:name w:val="annotation text"/>
    <w:basedOn w:val="a"/>
    <w:link w:val="Char5"/>
    <w:uiPriority w:val="99"/>
    <w:rsid w:val="001F5209"/>
    <w:pPr>
      <w:jc w:val="left"/>
    </w:pPr>
    <w:rPr>
      <w:kern w:val="0"/>
      <w:sz w:val="24"/>
      <w:lang/>
    </w:rPr>
  </w:style>
  <w:style w:type="character" w:customStyle="1" w:styleId="Char5">
    <w:name w:val="批注文字 Char"/>
    <w:basedOn w:val="a0"/>
    <w:link w:val="ae"/>
    <w:uiPriority w:val="99"/>
    <w:semiHidden/>
    <w:locked/>
    <w:rsid w:val="00906F3F"/>
    <w:rPr>
      <w:rFonts w:cs="Times New Roman"/>
      <w:sz w:val="24"/>
      <w:szCs w:val="24"/>
    </w:rPr>
  </w:style>
  <w:style w:type="character" w:customStyle="1" w:styleId="Char12">
    <w:name w:val="批注文字 Char1"/>
    <w:basedOn w:val="a0"/>
    <w:uiPriority w:val="99"/>
    <w:rsid w:val="001F5209"/>
    <w:rPr>
      <w:rFonts w:cs="Times New Roman"/>
      <w:kern w:val="2"/>
      <w:sz w:val="24"/>
      <w:szCs w:val="24"/>
    </w:rPr>
  </w:style>
  <w:style w:type="character" w:customStyle="1" w:styleId="14">
    <w:name w:val="批注文字 字符1"/>
    <w:basedOn w:val="a0"/>
    <w:uiPriority w:val="99"/>
    <w:semiHidden/>
    <w:rsid w:val="001F5209"/>
    <w:rPr>
      <w:rFonts w:ascii="Calibri" w:eastAsia="宋体" w:hAnsi="Calibri" w:cs="Times New Roman"/>
      <w:sz w:val="24"/>
      <w:szCs w:val="24"/>
    </w:rPr>
  </w:style>
  <w:style w:type="character" w:customStyle="1" w:styleId="Char111">
    <w:name w:val="批注文字 Char11"/>
    <w:basedOn w:val="a0"/>
    <w:uiPriority w:val="99"/>
    <w:semiHidden/>
    <w:rsid w:val="001F5209"/>
    <w:rPr>
      <w:rFonts w:cs="Times New Roman"/>
      <w:kern w:val="2"/>
      <w:sz w:val="24"/>
      <w:szCs w:val="24"/>
    </w:rPr>
  </w:style>
  <w:style w:type="paragraph" w:styleId="af">
    <w:name w:val="Body Text First Indent"/>
    <w:basedOn w:val="ad"/>
    <w:link w:val="Char6"/>
    <w:uiPriority w:val="99"/>
    <w:rsid w:val="001F5209"/>
    <w:pPr>
      <w:spacing w:after="120"/>
      <w:ind w:firstLineChars="100" w:firstLine="420"/>
    </w:pPr>
  </w:style>
  <w:style w:type="character" w:customStyle="1" w:styleId="Char6">
    <w:name w:val="正文首行缩进 Char"/>
    <w:basedOn w:val="BodyTextChar"/>
    <w:link w:val="af"/>
    <w:uiPriority w:val="99"/>
    <w:semiHidden/>
    <w:locked/>
    <w:rsid w:val="00906F3F"/>
    <w:rPr>
      <w:sz w:val="24"/>
      <w:szCs w:val="24"/>
    </w:rPr>
  </w:style>
  <w:style w:type="character" w:customStyle="1" w:styleId="Char13">
    <w:name w:val="正文首行缩进 Char1"/>
    <w:basedOn w:val="Char11"/>
    <w:uiPriority w:val="99"/>
    <w:rsid w:val="001F5209"/>
  </w:style>
  <w:style w:type="character" w:customStyle="1" w:styleId="15">
    <w:name w:val="正文首行缩进 字符1"/>
    <w:basedOn w:val="13"/>
    <w:uiPriority w:val="99"/>
    <w:semiHidden/>
    <w:rsid w:val="001F5209"/>
  </w:style>
  <w:style w:type="character" w:customStyle="1" w:styleId="Char112">
    <w:name w:val="正文首行缩进 Char11"/>
    <w:basedOn w:val="Char110"/>
    <w:uiPriority w:val="99"/>
    <w:semiHidden/>
    <w:rsid w:val="001F5209"/>
  </w:style>
  <w:style w:type="paragraph" w:styleId="31">
    <w:name w:val="Body Text Indent 3"/>
    <w:basedOn w:val="a"/>
    <w:link w:val="3Char0"/>
    <w:uiPriority w:val="99"/>
    <w:rsid w:val="001F5209"/>
    <w:pPr>
      <w:widowControl/>
      <w:ind w:firstLineChars="200" w:firstLine="480"/>
      <w:jc w:val="left"/>
    </w:pPr>
    <w:rPr>
      <w:rFonts w:ascii="宋体" w:hAnsi="Arial"/>
      <w:kern w:val="0"/>
      <w:sz w:val="12"/>
      <w:szCs w:val="12"/>
      <w:lang w:eastAsia="ja-JP"/>
    </w:rPr>
  </w:style>
  <w:style w:type="character" w:customStyle="1" w:styleId="3Char0">
    <w:name w:val="正文文本缩进 3 Char"/>
    <w:basedOn w:val="a0"/>
    <w:link w:val="31"/>
    <w:uiPriority w:val="99"/>
    <w:semiHidden/>
    <w:locked/>
    <w:rsid w:val="00906F3F"/>
    <w:rPr>
      <w:rFonts w:cs="Times New Roman"/>
      <w:sz w:val="16"/>
      <w:szCs w:val="16"/>
    </w:rPr>
  </w:style>
  <w:style w:type="character" w:customStyle="1" w:styleId="3Char1">
    <w:name w:val="正文文本缩进 3 Char1"/>
    <w:basedOn w:val="a0"/>
    <w:uiPriority w:val="99"/>
    <w:rsid w:val="001F5209"/>
    <w:rPr>
      <w:rFonts w:cs="Times New Roman"/>
      <w:kern w:val="2"/>
      <w:sz w:val="16"/>
      <w:szCs w:val="16"/>
    </w:rPr>
  </w:style>
  <w:style w:type="character" w:customStyle="1" w:styleId="310">
    <w:name w:val="正文文本缩进 3 字符1"/>
    <w:basedOn w:val="a0"/>
    <w:uiPriority w:val="99"/>
    <w:semiHidden/>
    <w:rsid w:val="001F5209"/>
    <w:rPr>
      <w:rFonts w:ascii="Calibri" w:eastAsia="宋体" w:hAnsi="Calibri" w:cs="Times New Roman"/>
      <w:sz w:val="16"/>
      <w:szCs w:val="16"/>
    </w:rPr>
  </w:style>
  <w:style w:type="character" w:customStyle="1" w:styleId="3Char11">
    <w:name w:val="正文文本缩进 3 Char11"/>
    <w:basedOn w:val="a0"/>
    <w:uiPriority w:val="99"/>
    <w:semiHidden/>
    <w:rsid w:val="001F5209"/>
    <w:rPr>
      <w:rFonts w:cs="Times New Roman"/>
      <w:kern w:val="2"/>
      <w:sz w:val="16"/>
      <w:szCs w:val="16"/>
    </w:rPr>
  </w:style>
  <w:style w:type="paragraph" w:styleId="af0">
    <w:name w:val="footnote text"/>
    <w:basedOn w:val="a"/>
    <w:link w:val="Char7"/>
    <w:uiPriority w:val="99"/>
    <w:rsid w:val="001F5209"/>
    <w:pPr>
      <w:snapToGrid w:val="0"/>
      <w:jc w:val="left"/>
    </w:pPr>
    <w:rPr>
      <w:kern w:val="0"/>
      <w:sz w:val="18"/>
      <w:szCs w:val="18"/>
      <w:lang/>
    </w:rPr>
  </w:style>
  <w:style w:type="character" w:customStyle="1" w:styleId="Char7">
    <w:name w:val="脚注文本 Char"/>
    <w:basedOn w:val="a0"/>
    <w:link w:val="af0"/>
    <w:uiPriority w:val="99"/>
    <w:semiHidden/>
    <w:locked/>
    <w:rsid w:val="00906F3F"/>
    <w:rPr>
      <w:rFonts w:cs="Times New Roman"/>
      <w:sz w:val="18"/>
      <w:szCs w:val="18"/>
    </w:rPr>
  </w:style>
  <w:style w:type="character" w:customStyle="1" w:styleId="Char14">
    <w:name w:val="脚注文本 Char1"/>
    <w:basedOn w:val="a0"/>
    <w:uiPriority w:val="99"/>
    <w:rsid w:val="001F5209"/>
    <w:rPr>
      <w:rFonts w:cs="Times New Roman"/>
      <w:kern w:val="2"/>
      <w:sz w:val="18"/>
      <w:szCs w:val="18"/>
    </w:rPr>
  </w:style>
  <w:style w:type="character" w:customStyle="1" w:styleId="16">
    <w:name w:val="脚注文本 字符1"/>
    <w:basedOn w:val="a0"/>
    <w:uiPriority w:val="99"/>
    <w:semiHidden/>
    <w:rsid w:val="001F5209"/>
    <w:rPr>
      <w:rFonts w:ascii="Calibri" w:eastAsia="宋体" w:hAnsi="Calibri" w:cs="Times New Roman"/>
      <w:sz w:val="18"/>
      <w:szCs w:val="18"/>
    </w:rPr>
  </w:style>
  <w:style w:type="character" w:customStyle="1" w:styleId="Char113">
    <w:name w:val="脚注文本 Char11"/>
    <w:basedOn w:val="a0"/>
    <w:uiPriority w:val="99"/>
    <w:semiHidden/>
    <w:rsid w:val="001F5209"/>
    <w:rPr>
      <w:rFonts w:cs="Times New Roman"/>
      <w:kern w:val="2"/>
      <w:sz w:val="18"/>
      <w:szCs w:val="18"/>
    </w:rPr>
  </w:style>
  <w:style w:type="paragraph" w:styleId="af1">
    <w:name w:val="annotation subject"/>
    <w:basedOn w:val="ae"/>
    <w:next w:val="ae"/>
    <w:link w:val="Char8"/>
    <w:uiPriority w:val="99"/>
    <w:rsid w:val="001F5209"/>
    <w:rPr>
      <w:b/>
    </w:rPr>
  </w:style>
  <w:style w:type="character" w:customStyle="1" w:styleId="Char8">
    <w:name w:val="批注主题 Char"/>
    <w:basedOn w:val="CommentTextChar"/>
    <w:link w:val="af1"/>
    <w:uiPriority w:val="99"/>
    <w:semiHidden/>
    <w:locked/>
    <w:rsid w:val="00906F3F"/>
    <w:rPr>
      <w:b/>
      <w:bCs/>
    </w:rPr>
  </w:style>
  <w:style w:type="character" w:customStyle="1" w:styleId="Char15">
    <w:name w:val="批注主题 Char1"/>
    <w:basedOn w:val="Char12"/>
    <w:uiPriority w:val="99"/>
    <w:rsid w:val="001F5209"/>
    <w:rPr>
      <w:b/>
      <w:bCs/>
    </w:rPr>
  </w:style>
  <w:style w:type="character" w:customStyle="1" w:styleId="17">
    <w:name w:val="批注主题 字符1"/>
    <w:basedOn w:val="14"/>
    <w:uiPriority w:val="99"/>
    <w:semiHidden/>
    <w:rsid w:val="001F5209"/>
    <w:rPr>
      <w:b/>
      <w:bCs/>
    </w:rPr>
  </w:style>
  <w:style w:type="character" w:customStyle="1" w:styleId="Char114">
    <w:name w:val="批注主题 Char11"/>
    <w:basedOn w:val="Char111"/>
    <w:uiPriority w:val="99"/>
    <w:semiHidden/>
    <w:rsid w:val="001F5209"/>
    <w:rPr>
      <w:b/>
      <w:bCs/>
    </w:rPr>
  </w:style>
  <w:style w:type="paragraph" w:customStyle="1" w:styleId="Style1">
    <w:name w:val="_Style 1"/>
    <w:basedOn w:val="a"/>
    <w:uiPriority w:val="99"/>
    <w:rsid w:val="001F5209"/>
    <w:pPr>
      <w:ind w:firstLineChars="200" w:firstLine="420"/>
    </w:pPr>
  </w:style>
  <w:style w:type="paragraph" w:customStyle="1" w:styleId="12">
    <w:name w:val="引用1"/>
    <w:basedOn w:val="a"/>
    <w:next w:val="a"/>
    <w:link w:val="Char3"/>
    <w:uiPriority w:val="99"/>
    <w:rsid w:val="001F5209"/>
    <w:pPr>
      <w:spacing w:line="520" w:lineRule="exact"/>
      <w:ind w:firstLineChars="200" w:firstLine="560"/>
    </w:pPr>
    <w:rPr>
      <w:rFonts w:ascii="FangSong_GB2312" w:eastAsia="FangSong_GB2312"/>
      <w:iCs/>
      <w:color w:val="000000"/>
      <w:kern w:val="0"/>
      <w:sz w:val="28"/>
      <w:szCs w:val="28"/>
    </w:rPr>
  </w:style>
  <w:style w:type="paragraph" w:customStyle="1" w:styleId="5-">
    <w:name w:val="5-内文"/>
    <w:basedOn w:val="a"/>
    <w:link w:val="5-Char"/>
    <w:uiPriority w:val="99"/>
    <w:rsid w:val="001F5209"/>
    <w:pPr>
      <w:spacing w:beforeLines="25" w:afterLines="25" w:line="300" w:lineRule="auto"/>
      <w:ind w:firstLineChars="200" w:firstLine="200"/>
    </w:pPr>
    <w:rPr>
      <w:rFonts w:eastAsia="FangSong_GB2312"/>
      <w:kern w:val="0"/>
      <w:sz w:val="28"/>
      <w:szCs w:val="20"/>
      <w:lang/>
    </w:rPr>
  </w:style>
  <w:style w:type="paragraph" w:styleId="af2">
    <w:name w:val="Title"/>
    <w:basedOn w:val="a"/>
    <w:link w:val="Char9"/>
    <w:uiPriority w:val="99"/>
    <w:qFormat/>
    <w:rsid w:val="001F5209"/>
    <w:pPr>
      <w:spacing w:before="240" w:after="60" w:line="360" w:lineRule="auto"/>
      <w:jc w:val="center"/>
      <w:outlineLvl w:val="0"/>
    </w:pPr>
    <w:rPr>
      <w:rFonts w:ascii="Arial" w:hAnsi="Arial"/>
      <w:b/>
      <w:kern w:val="0"/>
      <w:sz w:val="32"/>
      <w:szCs w:val="20"/>
      <w:lang/>
    </w:rPr>
  </w:style>
  <w:style w:type="character" w:customStyle="1" w:styleId="Char9">
    <w:name w:val="标题 Char"/>
    <w:basedOn w:val="a0"/>
    <w:link w:val="af2"/>
    <w:uiPriority w:val="99"/>
    <w:locked/>
    <w:rsid w:val="00906F3F"/>
    <w:rPr>
      <w:rFonts w:ascii="Cambria" w:hAnsi="Cambria" w:cs="Times New Roman"/>
      <w:b/>
      <w:bCs/>
      <w:sz w:val="32"/>
      <w:szCs w:val="32"/>
    </w:rPr>
  </w:style>
  <w:style w:type="character" w:customStyle="1" w:styleId="Char16">
    <w:name w:val="标题 Char1"/>
    <w:basedOn w:val="a0"/>
    <w:uiPriority w:val="99"/>
    <w:rsid w:val="001F5209"/>
    <w:rPr>
      <w:rFonts w:ascii="Calibri Light" w:eastAsia="宋体" w:hAnsi="Calibri Light" w:cs="Times New Roman"/>
      <w:b/>
      <w:bCs/>
      <w:kern w:val="2"/>
      <w:sz w:val="32"/>
      <w:szCs w:val="32"/>
    </w:rPr>
  </w:style>
  <w:style w:type="character" w:customStyle="1" w:styleId="18">
    <w:name w:val="标题 字符1"/>
    <w:basedOn w:val="a0"/>
    <w:uiPriority w:val="99"/>
    <w:rsid w:val="001F5209"/>
    <w:rPr>
      <w:rFonts w:ascii="Calibri Light" w:eastAsia="宋体" w:hAnsi="Calibri Light" w:cs="Times New Roman"/>
      <w:b/>
      <w:bCs/>
      <w:sz w:val="32"/>
      <w:szCs w:val="32"/>
    </w:rPr>
  </w:style>
  <w:style w:type="character" w:customStyle="1" w:styleId="Char115">
    <w:name w:val="标题 Char11"/>
    <w:basedOn w:val="a0"/>
    <w:uiPriority w:val="99"/>
    <w:rsid w:val="001F5209"/>
    <w:rPr>
      <w:rFonts w:ascii="Cambria" w:hAnsi="Cambria" w:cs="Times New Roman"/>
      <w:b/>
      <w:bCs/>
      <w:kern w:val="2"/>
      <w:sz w:val="32"/>
      <w:szCs w:val="32"/>
    </w:rPr>
  </w:style>
  <w:style w:type="paragraph" w:customStyle="1" w:styleId="Style3">
    <w:name w:val="_Style 3"/>
    <w:basedOn w:val="a"/>
    <w:uiPriority w:val="99"/>
    <w:rsid w:val="001F5209"/>
    <w:pPr>
      <w:ind w:firstLineChars="200" w:firstLine="420"/>
    </w:pPr>
    <w:rPr>
      <w:szCs w:val="22"/>
    </w:rPr>
  </w:style>
  <w:style w:type="paragraph" w:styleId="21">
    <w:name w:val="Body Text 2"/>
    <w:basedOn w:val="a"/>
    <w:link w:val="2Char0"/>
    <w:uiPriority w:val="99"/>
    <w:rsid w:val="001F5209"/>
    <w:pPr>
      <w:adjustRightInd w:val="0"/>
      <w:snapToGrid w:val="0"/>
      <w:spacing w:after="120" w:line="480" w:lineRule="auto"/>
      <w:ind w:firstLineChars="200" w:firstLine="200"/>
    </w:pPr>
    <w:rPr>
      <w:kern w:val="0"/>
      <w:sz w:val="24"/>
      <w:lang/>
    </w:rPr>
  </w:style>
  <w:style w:type="character" w:customStyle="1" w:styleId="2Char0">
    <w:name w:val="正文文本 2 Char"/>
    <w:basedOn w:val="a0"/>
    <w:link w:val="21"/>
    <w:uiPriority w:val="99"/>
    <w:semiHidden/>
    <w:locked/>
    <w:rsid w:val="00906F3F"/>
    <w:rPr>
      <w:rFonts w:cs="Times New Roman"/>
      <w:sz w:val="24"/>
      <w:szCs w:val="24"/>
    </w:rPr>
  </w:style>
  <w:style w:type="character" w:customStyle="1" w:styleId="2Char1">
    <w:name w:val="正文文本 2 Char1"/>
    <w:basedOn w:val="a0"/>
    <w:uiPriority w:val="99"/>
    <w:rsid w:val="001F5209"/>
    <w:rPr>
      <w:rFonts w:cs="Times New Roman"/>
      <w:kern w:val="2"/>
      <w:sz w:val="24"/>
      <w:szCs w:val="24"/>
    </w:rPr>
  </w:style>
  <w:style w:type="character" w:customStyle="1" w:styleId="210">
    <w:name w:val="正文文本 2 字符1"/>
    <w:basedOn w:val="a0"/>
    <w:uiPriority w:val="99"/>
    <w:semiHidden/>
    <w:rsid w:val="001F5209"/>
    <w:rPr>
      <w:rFonts w:ascii="Calibri" w:eastAsia="宋体" w:hAnsi="Calibri" w:cs="Times New Roman"/>
      <w:sz w:val="24"/>
      <w:szCs w:val="24"/>
    </w:rPr>
  </w:style>
  <w:style w:type="character" w:customStyle="1" w:styleId="2Char11">
    <w:name w:val="正文文本 2 Char11"/>
    <w:basedOn w:val="a0"/>
    <w:uiPriority w:val="99"/>
    <w:semiHidden/>
    <w:rsid w:val="001F5209"/>
    <w:rPr>
      <w:rFonts w:cs="Times New Roman"/>
      <w:kern w:val="2"/>
      <w:sz w:val="24"/>
      <w:szCs w:val="24"/>
    </w:rPr>
  </w:style>
  <w:style w:type="paragraph" w:styleId="af3">
    <w:name w:val="Balloon Text"/>
    <w:basedOn w:val="a"/>
    <w:link w:val="Chara"/>
    <w:uiPriority w:val="99"/>
    <w:rsid w:val="001F5209"/>
    <w:rPr>
      <w:kern w:val="0"/>
      <w:sz w:val="18"/>
      <w:szCs w:val="20"/>
      <w:lang/>
    </w:rPr>
  </w:style>
  <w:style w:type="character" w:customStyle="1" w:styleId="Chara">
    <w:name w:val="批注框文本 Char"/>
    <w:basedOn w:val="a0"/>
    <w:link w:val="af3"/>
    <w:uiPriority w:val="99"/>
    <w:semiHidden/>
    <w:locked/>
    <w:rsid w:val="00906F3F"/>
    <w:rPr>
      <w:rFonts w:cs="Times New Roman"/>
      <w:sz w:val="2"/>
    </w:rPr>
  </w:style>
  <w:style w:type="character" w:customStyle="1" w:styleId="Char17">
    <w:name w:val="批注框文本 Char1"/>
    <w:basedOn w:val="a0"/>
    <w:uiPriority w:val="99"/>
    <w:rsid w:val="001F5209"/>
    <w:rPr>
      <w:rFonts w:cs="Times New Roman"/>
      <w:kern w:val="2"/>
      <w:sz w:val="18"/>
      <w:szCs w:val="18"/>
    </w:rPr>
  </w:style>
  <w:style w:type="character" w:customStyle="1" w:styleId="19">
    <w:name w:val="批注框文本 字符1"/>
    <w:basedOn w:val="a0"/>
    <w:uiPriority w:val="99"/>
    <w:semiHidden/>
    <w:rsid w:val="001F5209"/>
    <w:rPr>
      <w:rFonts w:ascii="Calibri" w:eastAsia="宋体" w:hAnsi="Calibri" w:cs="Times New Roman"/>
      <w:sz w:val="18"/>
      <w:szCs w:val="18"/>
    </w:rPr>
  </w:style>
  <w:style w:type="character" w:customStyle="1" w:styleId="Char116">
    <w:name w:val="批注框文本 Char11"/>
    <w:basedOn w:val="a0"/>
    <w:uiPriority w:val="99"/>
    <w:semiHidden/>
    <w:rsid w:val="001F5209"/>
    <w:rPr>
      <w:rFonts w:cs="Times New Roman"/>
      <w:kern w:val="2"/>
      <w:sz w:val="18"/>
      <w:szCs w:val="18"/>
    </w:rPr>
  </w:style>
  <w:style w:type="paragraph" w:styleId="af4">
    <w:name w:val="Document Map"/>
    <w:basedOn w:val="a"/>
    <w:link w:val="Charb"/>
    <w:uiPriority w:val="99"/>
    <w:rsid w:val="001F5209"/>
    <w:pPr>
      <w:shd w:val="clear" w:color="auto" w:fill="000080"/>
    </w:pPr>
    <w:rPr>
      <w:kern w:val="0"/>
      <w:sz w:val="24"/>
      <w:lang/>
    </w:rPr>
  </w:style>
  <w:style w:type="character" w:customStyle="1" w:styleId="Charb">
    <w:name w:val="文档结构图 Char"/>
    <w:basedOn w:val="a0"/>
    <w:link w:val="af4"/>
    <w:uiPriority w:val="99"/>
    <w:semiHidden/>
    <w:locked/>
    <w:rsid w:val="00906F3F"/>
    <w:rPr>
      <w:rFonts w:ascii="Times New Roman" w:hAnsi="Times New Roman" w:cs="Times New Roman"/>
      <w:sz w:val="2"/>
    </w:rPr>
  </w:style>
  <w:style w:type="character" w:customStyle="1" w:styleId="Char18">
    <w:name w:val="文档结构图 Char1"/>
    <w:basedOn w:val="a0"/>
    <w:uiPriority w:val="99"/>
    <w:rsid w:val="001F5209"/>
    <w:rPr>
      <w:rFonts w:ascii="宋体" w:eastAsia="宋体" w:cs="Times New Roman"/>
      <w:kern w:val="2"/>
      <w:sz w:val="18"/>
      <w:szCs w:val="18"/>
    </w:rPr>
  </w:style>
  <w:style w:type="character" w:customStyle="1" w:styleId="1a">
    <w:name w:val="文档结构图 字符1"/>
    <w:basedOn w:val="a0"/>
    <w:uiPriority w:val="99"/>
    <w:semiHidden/>
    <w:rsid w:val="001F5209"/>
    <w:rPr>
      <w:rFonts w:ascii="Microsoft YaHei UI" w:eastAsia="Microsoft YaHei UI" w:hAnsi="Calibri" w:cs="Times New Roman"/>
      <w:sz w:val="18"/>
      <w:szCs w:val="18"/>
    </w:rPr>
  </w:style>
  <w:style w:type="character" w:customStyle="1" w:styleId="Char117">
    <w:name w:val="文档结构图 Char11"/>
    <w:basedOn w:val="a0"/>
    <w:uiPriority w:val="99"/>
    <w:semiHidden/>
    <w:rsid w:val="001F5209"/>
    <w:rPr>
      <w:rFonts w:ascii="宋体" w:cs="Times New Roman"/>
      <w:kern w:val="2"/>
      <w:sz w:val="18"/>
      <w:szCs w:val="18"/>
    </w:rPr>
  </w:style>
  <w:style w:type="character" w:customStyle="1" w:styleId="Char19">
    <w:name w:val="页眉 Char1"/>
    <w:basedOn w:val="a0"/>
    <w:uiPriority w:val="99"/>
    <w:semiHidden/>
    <w:rsid w:val="001F5209"/>
    <w:rPr>
      <w:rFonts w:cs="Times New Roman"/>
      <w:sz w:val="18"/>
      <w:szCs w:val="18"/>
    </w:rPr>
  </w:style>
  <w:style w:type="character" w:customStyle="1" w:styleId="Char118">
    <w:name w:val="页眉 Char11"/>
    <w:basedOn w:val="a0"/>
    <w:uiPriority w:val="99"/>
    <w:semiHidden/>
    <w:rsid w:val="001F5209"/>
    <w:rPr>
      <w:rFonts w:cs="Times New Roman"/>
      <w:kern w:val="2"/>
      <w:sz w:val="18"/>
      <w:szCs w:val="18"/>
    </w:rPr>
  </w:style>
  <w:style w:type="character" w:customStyle="1" w:styleId="Char119">
    <w:name w:val="纯文本 Char11"/>
    <w:basedOn w:val="a0"/>
    <w:uiPriority w:val="99"/>
    <w:semiHidden/>
    <w:rsid w:val="001F5209"/>
    <w:rPr>
      <w:rFonts w:ascii="宋体" w:hAnsi="Courier New" w:cs="Courier New"/>
      <w:kern w:val="2"/>
      <w:sz w:val="21"/>
      <w:szCs w:val="21"/>
    </w:rPr>
  </w:style>
  <w:style w:type="paragraph" w:styleId="af5">
    <w:name w:val="Body Text Indent"/>
    <w:basedOn w:val="a"/>
    <w:link w:val="Charc"/>
    <w:uiPriority w:val="99"/>
    <w:rsid w:val="001F5209"/>
    <w:pPr>
      <w:spacing w:line="340" w:lineRule="exact"/>
      <w:ind w:firstLineChars="200" w:firstLine="460"/>
    </w:pPr>
    <w:rPr>
      <w:kern w:val="0"/>
      <w:sz w:val="23"/>
      <w:szCs w:val="20"/>
      <w:lang/>
    </w:rPr>
  </w:style>
  <w:style w:type="character" w:customStyle="1" w:styleId="Charc">
    <w:name w:val="正文文本缩进 Char"/>
    <w:basedOn w:val="a0"/>
    <w:link w:val="af5"/>
    <w:uiPriority w:val="99"/>
    <w:semiHidden/>
    <w:locked/>
    <w:rsid w:val="00906F3F"/>
    <w:rPr>
      <w:rFonts w:cs="Times New Roman"/>
      <w:sz w:val="24"/>
      <w:szCs w:val="24"/>
    </w:rPr>
  </w:style>
  <w:style w:type="character" w:customStyle="1" w:styleId="Char1a">
    <w:name w:val="正文文本缩进 Char1"/>
    <w:basedOn w:val="a0"/>
    <w:uiPriority w:val="99"/>
    <w:rsid w:val="001F5209"/>
    <w:rPr>
      <w:rFonts w:cs="Times New Roman"/>
      <w:kern w:val="2"/>
      <w:sz w:val="24"/>
      <w:szCs w:val="24"/>
    </w:rPr>
  </w:style>
  <w:style w:type="character" w:customStyle="1" w:styleId="1b">
    <w:name w:val="正文文本缩进 字符1"/>
    <w:basedOn w:val="a0"/>
    <w:uiPriority w:val="99"/>
    <w:semiHidden/>
    <w:rsid w:val="001F5209"/>
    <w:rPr>
      <w:rFonts w:ascii="Calibri" w:eastAsia="宋体" w:hAnsi="Calibri" w:cs="Times New Roman"/>
      <w:sz w:val="24"/>
      <w:szCs w:val="24"/>
    </w:rPr>
  </w:style>
  <w:style w:type="character" w:customStyle="1" w:styleId="Char11a">
    <w:name w:val="正文文本缩进 Char11"/>
    <w:basedOn w:val="a0"/>
    <w:uiPriority w:val="99"/>
    <w:semiHidden/>
    <w:rsid w:val="001F5209"/>
    <w:rPr>
      <w:rFonts w:cs="Times New Roman"/>
      <w:kern w:val="2"/>
      <w:sz w:val="24"/>
      <w:szCs w:val="24"/>
    </w:rPr>
  </w:style>
  <w:style w:type="paragraph" w:styleId="HTML">
    <w:name w:val="HTML Preformatted"/>
    <w:basedOn w:val="a"/>
    <w:link w:val="HTMLChar"/>
    <w:uiPriority w:val="99"/>
    <w:rsid w:val="001F520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黑体" w:hAnsi="Courier New"/>
      <w:kern w:val="0"/>
      <w:sz w:val="20"/>
      <w:szCs w:val="20"/>
      <w:lang/>
    </w:rPr>
  </w:style>
  <w:style w:type="character" w:customStyle="1" w:styleId="HTMLChar">
    <w:name w:val="HTML 预设格式 Char"/>
    <w:basedOn w:val="a0"/>
    <w:link w:val="HTML"/>
    <w:uiPriority w:val="99"/>
    <w:semiHidden/>
    <w:locked/>
    <w:rsid w:val="00906F3F"/>
    <w:rPr>
      <w:rFonts w:ascii="Courier New" w:hAnsi="Courier New" w:cs="Courier New"/>
      <w:sz w:val="20"/>
      <w:szCs w:val="20"/>
    </w:rPr>
  </w:style>
  <w:style w:type="character" w:customStyle="1" w:styleId="HTMLChar1">
    <w:name w:val="HTML 预设格式 Char1"/>
    <w:basedOn w:val="a0"/>
    <w:uiPriority w:val="99"/>
    <w:rsid w:val="001F5209"/>
    <w:rPr>
      <w:rFonts w:ascii="Courier New" w:hAnsi="Courier New" w:cs="Courier New"/>
      <w:kern w:val="2"/>
    </w:rPr>
  </w:style>
  <w:style w:type="character" w:customStyle="1" w:styleId="HTML1">
    <w:name w:val="HTML 预设格式 字符1"/>
    <w:basedOn w:val="a0"/>
    <w:uiPriority w:val="99"/>
    <w:semiHidden/>
    <w:rsid w:val="001F5209"/>
    <w:rPr>
      <w:rFonts w:ascii="Courier New" w:eastAsia="宋体" w:hAnsi="Courier New" w:cs="Courier New"/>
      <w:sz w:val="20"/>
      <w:szCs w:val="20"/>
    </w:rPr>
  </w:style>
  <w:style w:type="character" w:customStyle="1" w:styleId="HTMLChar11">
    <w:name w:val="HTML 预设格式 Char11"/>
    <w:basedOn w:val="a0"/>
    <w:uiPriority w:val="99"/>
    <w:semiHidden/>
    <w:rsid w:val="001F5209"/>
    <w:rPr>
      <w:rFonts w:ascii="Courier New" w:hAnsi="Courier New" w:cs="Courier New"/>
      <w:kern w:val="2"/>
    </w:rPr>
  </w:style>
  <w:style w:type="paragraph" w:styleId="af6">
    <w:name w:val="Subtitle"/>
    <w:basedOn w:val="a"/>
    <w:next w:val="a"/>
    <w:link w:val="Chard"/>
    <w:uiPriority w:val="99"/>
    <w:qFormat/>
    <w:rsid w:val="001F5209"/>
    <w:pPr>
      <w:spacing w:before="240" w:after="60" w:line="312" w:lineRule="auto"/>
      <w:jc w:val="center"/>
      <w:outlineLvl w:val="1"/>
    </w:pPr>
    <w:rPr>
      <w:rFonts w:ascii="Cambria" w:hAnsi="Cambria"/>
      <w:b/>
      <w:kern w:val="28"/>
      <w:sz w:val="32"/>
      <w:szCs w:val="20"/>
      <w:lang/>
    </w:rPr>
  </w:style>
  <w:style w:type="character" w:customStyle="1" w:styleId="Chard">
    <w:name w:val="副标题 Char"/>
    <w:basedOn w:val="a0"/>
    <w:link w:val="af6"/>
    <w:uiPriority w:val="99"/>
    <w:locked/>
    <w:rsid w:val="00906F3F"/>
    <w:rPr>
      <w:rFonts w:ascii="Cambria" w:hAnsi="Cambria" w:cs="Times New Roman"/>
      <w:b/>
      <w:bCs/>
      <w:kern w:val="28"/>
      <w:sz w:val="32"/>
      <w:szCs w:val="32"/>
    </w:rPr>
  </w:style>
  <w:style w:type="character" w:customStyle="1" w:styleId="Char1b">
    <w:name w:val="副标题 Char1"/>
    <w:basedOn w:val="a0"/>
    <w:uiPriority w:val="99"/>
    <w:rsid w:val="001F5209"/>
    <w:rPr>
      <w:rFonts w:ascii="Calibri Light" w:eastAsia="宋体" w:hAnsi="Calibri Light" w:cs="Times New Roman"/>
      <w:b/>
      <w:bCs/>
      <w:kern w:val="28"/>
      <w:sz w:val="32"/>
      <w:szCs w:val="32"/>
    </w:rPr>
  </w:style>
  <w:style w:type="character" w:customStyle="1" w:styleId="1c">
    <w:name w:val="副标题 字符1"/>
    <w:basedOn w:val="a0"/>
    <w:uiPriority w:val="99"/>
    <w:rsid w:val="001F5209"/>
    <w:rPr>
      <w:rFonts w:cs="Times New Roman"/>
      <w:b/>
      <w:bCs/>
      <w:kern w:val="28"/>
      <w:sz w:val="32"/>
      <w:szCs w:val="32"/>
    </w:rPr>
  </w:style>
  <w:style w:type="character" w:customStyle="1" w:styleId="Char11b">
    <w:name w:val="副标题 Char11"/>
    <w:basedOn w:val="a0"/>
    <w:uiPriority w:val="99"/>
    <w:rsid w:val="001F5209"/>
    <w:rPr>
      <w:rFonts w:ascii="Cambria" w:hAnsi="Cambria" w:cs="Times New Roman"/>
      <w:b/>
      <w:bCs/>
      <w:kern w:val="28"/>
      <w:sz w:val="32"/>
      <w:szCs w:val="32"/>
    </w:rPr>
  </w:style>
  <w:style w:type="character" w:customStyle="1" w:styleId="Char1c">
    <w:name w:val="页脚 Char1"/>
    <w:basedOn w:val="a0"/>
    <w:uiPriority w:val="99"/>
    <w:semiHidden/>
    <w:rsid w:val="001F5209"/>
    <w:rPr>
      <w:rFonts w:cs="Times New Roman"/>
      <w:sz w:val="18"/>
      <w:szCs w:val="18"/>
    </w:rPr>
  </w:style>
  <w:style w:type="character" w:customStyle="1" w:styleId="Char11c">
    <w:name w:val="页脚 Char11"/>
    <w:basedOn w:val="a0"/>
    <w:uiPriority w:val="99"/>
    <w:semiHidden/>
    <w:rsid w:val="001F5209"/>
    <w:rPr>
      <w:rFonts w:cs="Times New Roman"/>
      <w:kern w:val="2"/>
      <w:sz w:val="18"/>
      <w:szCs w:val="18"/>
    </w:rPr>
  </w:style>
  <w:style w:type="paragraph" w:customStyle="1" w:styleId="Chare">
    <w:name w:val="Char"/>
    <w:basedOn w:val="a"/>
    <w:uiPriority w:val="99"/>
    <w:rsid w:val="001F5209"/>
    <w:pPr>
      <w:widowControl/>
      <w:spacing w:after="160" w:line="240" w:lineRule="exact"/>
      <w:jc w:val="left"/>
    </w:pPr>
    <w:rPr>
      <w:rFonts w:ascii="Arial" w:hAnsi="Arial" w:cs="Verdana"/>
      <w:b/>
      <w:kern w:val="0"/>
      <w:sz w:val="24"/>
      <w:lang w:eastAsia="en-US"/>
    </w:rPr>
  </w:style>
  <w:style w:type="paragraph" w:customStyle="1" w:styleId="Default">
    <w:name w:val="Default"/>
    <w:uiPriority w:val="99"/>
    <w:rsid w:val="001F5209"/>
    <w:pPr>
      <w:widowControl w:val="0"/>
      <w:autoSpaceDE w:val="0"/>
      <w:autoSpaceDN w:val="0"/>
      <w:adjustRightInd w:val="0"/>
    </w:pPr>
    <w:rPr>
      <w:rFonts w:ascii="Times New Roman" w:hAnsi="Times New Roman"/>
      <w:color w:val="000000"/>
      <w:sz w:val="24"/>
      <w:szCs w:val="24"/>
    </w:rPr>
  </w:style>
  <w:style w:type="table" w:styleId="af7">
    <w:name w:val="Table Grid"/>
    <w:basedOn w:val="a1"/>
    <w:uiPriority w:val="99"/>
    <w:rsid w:val="001F5209"/>
    <w:pPr>
      <w:widowControl w:val="0"/>
      <w:jc w:val="both"/>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11">
    <w:name w:val="列出段落31"/>
    <w:basedOn w:val="a"/>
    <w:uiPriority w:val="99"/>
    <w:rsid w:val="001F5209"/>
    <w:pPr>
      <w:ind w:firstLineChars="200" w:firstLine="420"/>
    </w:pPr>
    <w:rPr>
      <w:rFonts w:ascii="Times New Roman" w:hAnsi="Times New Roman"/>
    </w:rPr>
  </w:style>
  <w:style w:type="character" w:customStyle="1" w:styleId="CharChar131">
    <w:name w:val="Char Char131"/>
    <w:basedOn w:val="a0"/>
    <w:uiPriority w:val="99"/>
    <w:locked/>
    <w:rsid w:val="001F5209"/>
    <w:rPr>
      <w:rFonts w:eastAsia="宋体" w:cs="Times New Roman"/>
      <w:sz w:val="21"/>
      <w:szCs w:val="21"/>
      <w:lang w:val="en-US" w:eastAsia="zh-CN" w:bidi="ar-SA"/>
    </w:rPr>
  </w:style>
  <w:style w:type="character" w:customStyle="1" w:styleId="CharChar1">
    <w:name w:val="Char Char1"/>
    <w:basedOn w:val="a0"/>
    <w:uiPriority w:val="99"/>
    <w:semiHidden/>
    <w:rsid w:val="001F5209"/>
    <w:rPr>
      <w:rFonts w:ascii="Times New Roman" w:eastAsia="宋体" w:hAnsi="Times New Roman" w:cs="Times New Roman"/>
      <w:kern w:val="2"/>
      <w:sz w:val="18"/>
      <w:szCs w:val="18"/>
    </w:rPr>
  </w:style>
  <w:style w:type="character" w:customStyle="1" w:styleId="CharChar51">
    <w:name w:val="Char Char51"/>
    <w:uiPriority w:val="99"/>
    <w:rsid w:val="001F5209"/>
    <w:rPr>
      <w:rFonts w:ascii="宋体" w:eastAsia="宋体" w:hAnsi="Courier New"/>
      <w:kern w:val="2"/>
      <w:sz w:val="21"/>
      <w:lang w:val="en-US" w:eastAsia="zh-CN"/>
    </w:rPr>
  </w:style>
  <w:style w:type="paragraph" w:customStyle="1" w:styleId="reader-word-layer">
    <w:name w:val="reader-word-layer"/>
    <w:basedOn w:val="a"/>
    <w:uiPriority w:val="99"/>
    <w:rsid w:val="001F5209"/>
    <w:pPr>
      <w:widowControl/>
      <w:spacing w:beforeAutospacing="1" w:afterAutospacing="1"/>
      <w:jc w:val="left"/>
    </w:pPr>
    <w:rPr>
      <w:rFonts w:ascii="宋体" w:hAnsi="宋体"/>
      <w:kern w:val="0"/>
      <w:sz w:val="24"/>
    </w:rPr>
  </w:style>
  <w:style w:type="character" w:customStyle="1" w:styleId="fontstyle01">
    <w:name w:val="fontstyle01"/>
    <w:basedOn w:val="a0"/>
    <w:uiPriority w:val="99"/>
    <w:rsid w:val="001F5209"/>
    <w:rPr>
      <w:rFonts w:ascii="宋体" w:eastAsia="宋体" w:hAnsi="宋体" w:cs="宋体"/>
      <w:color w:val="000000"/>
      <w:sz w:val="36"/>
      <w:szCs w:val="36"/>
    </w:rPr>
  </w:style>
  <w:style w:type="paragraph" w:customStyle="1" w:styleId="40">
    <w:name w:val="列出段落4"/>
    <w:basedOn w:val="a"/>
    <w:uiPriority w:val="99"/>
    <w:rsid w:val="001F5209"/>
    <w:pPr>
      <w:ind w:firstLineChars="200" w:firstLine="420"/>
    </w:pPr>
    <w:rPr>
      <w:rFonts w:ascii="Times New Roman" w:hAnsi="Times New Roman"/>
    </w:rPr>
  </w:style>
  <w:style w:type="character" w:styleId="af8">
    <w:name w:val="FollowedHyperlink"/>
    <w:basedOn w:val="a0"/>
    <w:uiPriority w:val="99"/>
    <w:rsid w:val="001F5209"/>
    <w:rPr>
      <w:rFonts w:cs="Times New Roman"/>
      <w:color w:val="954F72"/>
      <w:u w:val="single"/>
    </w:rPr>
  </w:style>
  <w:style w:type="character" w:customStyle="1" w:styleId="1d">
    <w:name w:val="未处理的提及1"/>
    <w:basedOn w:val="a0"/>
    <w:uiPriority w:val="99"/>
    <w:semiHidden/>
    <w:rsid w:val="001F5209"/>
    <w:rPr>
      <w:rFonts w:cs="Times New Roman"/>
      <w:color w:val="808080"/>
      <w:shd w:val="clear" w:color="auto" w:fill="E6E6E6"/>
    </w:rPr>
  </w:style>
  <w:style w:type="character" w:customStyle="1" w:styleId="Char2">
    <w:name w:val="列出段落 Char"/>
    <w:link w:val="a9"/>
    <w:uiPriority w:val="99"/>
    <w:locked/>
    <w:rsid w:val="00C347A5"/>
    <w:rPr>
      <w:rFonts w:ascii="Calibri" w:eastAsia="宋体" w:hAnsi="Calibri"/>
      <w:kern w:val="2"/>
      <w:sz w:val="22"/>
    </w:rPr>
  </w:style>
  <w:style w:type="paragraph" w:customStyle="1" w:styleId="5">
    <w:name w:val="列出段落5"/>
    <w:basedOn w:val="a"/>
    <w:uiPriority w:val="99"/>
    <w:rsid w:val="00115D86"/>
    <w:pPr>
      <w:ind w:firstLineChars="200" w:firstLine="420"/>
    </w:pPr>
    <w:rPr>
      <w:rFonts w:ascii="Times New Roman" w:hAnsi="Times New Roman"/>
    </w:rPr>
  </w:style>
  <w:style w:type="character" w:customStyle="1" w:styleId="CharChar52">
    <w:name w:val="Char Char52"/>
    <w:uiPriority w:val="99"/>
    <w:rsid w:val="00275D72"/>
    <w:rPr>
      <w:rFonts w:ascii="宋体" w:eastAsia="宋体" w:hAnsi="Courier New"/>
      <w:kern w:val="2"/>
      <w:sz w:val="21"/>
      <w:lang w:val="en-US" w:eastAsia="zh-CN"/>
    </w:rPr>
  </w:style>
  <w:style w:type="character" w:customStyle="1" w:styleId="CharChar132">
    <w:name w:val="Char Char132"/>
    <w:uiPriority w:val="99"/>
    <w:locked/>
    <w:rsid w:val="00275D72"/>
    <w:rPr>
      <w:rFonts w:eastAsia="宋体"/>
      <w:sz w:val="21"/>
      <w:lang w:val="en-US" w:eastAsia="zh-CN"/>
    </w:rPr>
  </w:style>
  <w:style w:type="character" w:customStyle="1" w:styleId="CharChar2">
    <w:name w:val="Char Char2"/>
    <w:uiPriority w:val="99"/>
    <w:semiHidden/>
    <w:rsid w:val="00275D72"/>
    <w:rPr>
      <w:rFonts w:ascii="Times New Roman" w:eastAsia="宋体" w:hAnsi="Times New Roman"/>
      <w:kern w:val="2"/>
      <w:sz w:val="18"/>
    </w:rPr>
  </w:style>
  <w:style w:type="character" w:customStyle="1" w:styleId="font41">
    <w:name w:val="font41"/>
    <w:basedOn w:val="a0"/>
    <w:uiPriority w:val="99"/>
    <w:rsid w:val="00C724C3"/>
    <w:rPr>
      <w:rFonts w:ascii="STXihei" w:hAnsi="STXihei" w:cs="STXihei"/>
      <w:b/>
      <w:color w:val="auto"/>
      <w:sz w:val="24"/>
      <w:szCs w:val="24"/>
      <w:u w:val="none"/>
    </w:rPr>
  </w:style>
  <w:style w:type="character" w:customStyle="1" w:styleId="font51">
    <w:name w:val="font51"/>
    <w:basedOn w:val="a0"/>
    <w:uiPriority w:val="99"/>
    <w:rsid w:val="00C724C3"/>
    <w:rPr>
      <w:rFonts w:ascii="STXihei" w:hAnsi="STXihei" w:cs="STXihei"/>
      <w:color w:val="000000"/>
      <w:sz w:val="24"/>
      <w:szCs w:val="24"/>
      <w:u w:val="none"/>
    </w:rPr>
  </w:style>
  <w:style w:type="character" w:customStyle="1" w:styleId="font21">
    <w:name w:val="font21"/>
    <w:basedOn w:val="a0"/>
    <w:uiPriority w:val="99"/>
    <w:rsid w:val="00C724C3"/>
    <w:rPr>
      <w:rFonts w:ascii="宋体" w:eastAsia="宋体" w:hAnsi="宋体" w:cs="宋体"/>
      <w:color w:val="000000"/>
      <w:sz w:val="24"/>
      <w:szCs w:val="24"/>
      <w:u w:val="none"/>
    </w:rPr>
  </w:style>
  <w:style w:type="character" w:customStyle="1" w:styleId="font71">
    <w:name w:val="font71"/>
    <w:basedOn w:val="a0"/>
    <w:uiPriority w:val="99"/>
    <w:rsid w:val="00C724C3"/>
    <w:rPr>
      <w:rFonts w:ascii="STXihei" w:hAnsi="STXihei" w:cs="STXihei"/>
      <w:color w:val="auto"/>
      <w:sz w:val="24"/>
      <w:szCs w:val="24"/>
      <w:u w:val="none"/>
    </w:rPr>
  </w:style>
  <w:style w:type="paragraph" w:customStyle="1" w:styleId="6">
    <w:name w:val="列出段落6"/>
    <w:basedOn w:val="a"/>
    <w:uiPriority w:val="99"/>
    <w:rsid w:val="00D55329"/>
    <w:pPr>
      <w:ind w:firstLineChars="200" w:firstLine="420"/>
    </w:pPr>
    <w:rPr>
      <w:rFonts w:ascii="Times New Roman" w:hAnsi="Times New Roman"/>
    </w:rPr>
  </w:style>
  <w:style w:type="paragraph" w:styleId="af9">
    <w:name w:val="No Spacing"/>
    <w:uiPriority w:val="99"/>
    <w:qFormat/>
    <w:rsid w:val="00507864"/>
    <w:pPr>
      <w:widowControl w:val="0"/>
      <w:jc w:val="both"/>
    </w:pPr>
    <w:rPr>
      <w:rFonts w:ascii="Times New Roman" w:eastAsia="FangSong_GB2312" w:hAnsi="Times New Roman"/>
      <w:kern w:val="2"/>
      <w:sz w:val="24"/>
      <w:szCs w:val="24"/>
    </w:rPr>
  </w:style>
  <w:style w:type="paragraph" w:customStyle="1" w:styleId="afa">
    <w:name w:val="表格正文"/>
    <w:basedOn w:val="a"/>
    <w:next w:val="a"/>
    <w:uiPriority w:val="99"/>
    <w:rsid w:val="00507864"/>
    <w:pPr>
      <w:snapToGrid w:val="0"/>
      <w:jc w:val="center"/>
    </w:pPr>
    <w:rPr>
      <w:rFonts w:ascii="仿宋" w:eastAsia="仿宋" w:hAnsi="仿宋"/>
      <w:color w:val="C45911"/>
      <w:szCs w:val="30"/>
    </w:rPr>
  </w:style>
  <w:style w:type="paragraph" w:customStyle="1" w:styleId="afb">
    <w:name w:val="表格样式"/>
    <w:basedOn w:val="a"/>
    <w:uiPriority w:val="99"/>
    <w:rsid w:val="00507864"/>
    <w:pPr>
      <w:widowControl/>
      <w:adjustRightInd w:val="0"/>
      <w:snapToGrid w:val="0"/>
    </w:pPr>
    <w:rPr>
      <w:rFonts w:ascii="仿宋" w:eastAsia="仿宋" w:hAnsi="仿宋" w:cs="仿宋"/>
      <w:szCs w:val="30"/>
    </w:rPr>
  </w:style>
  <w:style w:type="character" w:customStyle="1" w:styleId="UnresolvedMention">
    <w:name w:val="Unresolved Mention"/>
    <w:basedOn w:val="a0"/>
    <w:uiPriority w:val="99"/>
    <w:semiHidden/>
    <w:rsid w:val="006017C5"/>
    <w:rPr>
      <w:rFonts w:cs="Times New Roman"/>
      <w:color w:val="605E5C"/>
      <w:shd w:val="clear" w:color="auto" w:fill="E1DFDD"/>
    </w:rPr>
  </w:style>
</w:styles>
</file>

<file path=word/webSettings.xml><?xml version="1.0" encoding="utf-8"?>
<w:webSettings xmlns:r="http://schemas.openxmlformats.org/officeDocument/2006/relationships" xmlns:w="http://schemas.openxmlformats.org/wordprocessingml/2006/main">
  <w:divs>
    <w:div w:id="1398477777">
      <w:marLeft w:val="0"/>
      <w:marRight w:val="0"/>
      <w:marTop w:val="0"/>
      <w:marBottom w:val="0"/>
      <w:divBdr>
        <w:top w:val="none" w:sz="0" w:space="0" w:color="auto"/>
        <w:left w:val="none" w:sz="0" w:space="0" w:color="auto"/>
        <w:bottom w:val="none" w:sz="0" w:space="0" w:color="auto"/>
        <w:right w:val="none" w:sz="0" w:space="0" w:color="auto"/>
      </w:divBdr>
    </w:div>
    <w:div w:id="1398477778">
      <w:marLeft w:val="0"/>
      <w:marRight w:val="0"/>
      <w:marTop w:val="0"/>
      <w:marBottom w:val="0"/>
      <w:divBdr>
        <w:top w:val="none" w:sz="0" w:space="0" w:color="auto"/>
        <w:left w:val="none" w:sz="0" w:space="0" w:color="auto"/>
        <w:bottom w:val="none" w:sz="0" w:space="0" w:color="auto"/>
        <w:right w:val="none" w:sz="0" w:space="0" w:color="auto"/>
      </w:divBdr>
    </w:div>
    <w:div w:id="1398477779">
      <w:marLeft w:val="0"/>
      <w:marRight w:val="0"/>
      <w:marTop w:val="0"/>
      <w:marBottom w:val="0"/>
      <w:divBdr>
        <w:top w:val="none" w:sz="0" w:space="0" w:color="auto"/>
        <w:left w:val="none" w:sz="0" w:space="0" w:color="auto"/>
        <w:bottom w:val="none" w:sz="0" w:space="0" w:color="auto"/>
        <w:right w:val="none" w:sz="0" w:space="0" w:color="auto"/>
      </w:divBdr>
    </w:div>
    <w:div w:id="1398477780">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jpeg"/><Relationship Id="rId21" Type="http://schemas.openxmlformats.org/officeDocument/2006/relationships/hyperlink" Target="mailto:0371-67830796&#65292;&#37038;&#31665;jwc796@126.com" TargetMode="External"/><Relationship Id="rId34" Type="http://schemas.openxmlformats.org/officeDocument/2006/relationships/image" Target="media/image14.jpeg"/><Relationship Id="rId42" Type="http://schemas.openxmlformats.org/officeDocument/2006/relationships/image" Target="media/image19.wmf"/><Relationship Id="rId47" Type="http://schemas.openxmlformats.org/officeDocument/2006/relationships/oleObject" Target="embeddings/oleObject5.bin"/><Relationship Id="rId50" Type="http://schemas.openxmlformats.org/officeDocument/2006/relationships/image" Target="media/image22.wmf"/><Relationship Id="rId55" Type="http://schemas.openxmlformats.org/officeDocument/2006/relationships/image" Target="media/image24.wmf"/><Relationship Id="rId63" Type="http://schemas.openxmlformats.org/officeDocument/2006/relationships/image" Target="media/image28.wmf"/><Relationship Id="rId68" Type="http://schemas.openxmlformats.org/officeDocument/2006/relationships/oleObject" Target="embeddings/oleObject14.bin"/><Relationship Id="rId76" Type="http://schemas.openxmlformats.org/officeDocument/2006/relationships/oleObject" Target="embeddings/oleObject18.bin"/><Relationship Id="rId84" Type="http://schemas.openxmlformats.org/officeDocument/2006/relationships/image" Target="media/image40.jpeg"/><Relationship Id="rId89" Type="http://schemas.openxmlformats.org/officeDocument/2006/relationships/image" Target="media/image44.png"/><Relationship Id="rId97" Type="http://schemas.openxmlformats.org/officeDocument/2006/relationships/footer" Target="footer3.xml"/><Relationship Id="rId7" Type="http://schemas.openxmlformats.org/officeDocument/2006/relationships/hyperlink" Target="mailto:wanghao@hnca.edu.cn" TargetMode="External"/><Relationship Id="rId71" Type="http://schemas.openxmlformats.org/officeDocument/2006/relationships/oleObject" Target="embeddings/oleObject16.bin"/><Relationship Id="rId92" Type="http://schemas.openxmlformats.org/officeDocument/2006/relationships/image" Target="media/image47.png"/><Relationship Id="rId2" Type="http://schemas.openxmlformats.org/officeDocument/2006/relationships/styles" Target="styles.xml"/><Relationship Id="rId16" Type="http://schemas.openxmlformats.org/officeDocument/2006/relationships/hyperlink" Target="javascript:XPE.bus.occurred('bookDetails',%7bisPublished:'yes',uuid:'8a2c44cc-14a2-1000-9630-3fafc67de19c'%7d)" TargetMode="External"/><Relationship Id="rId29" Type="http://schemas.openxmlformats.org/officeDocument/2006/relationships/image" Target="media/image9.jpeg"/><Relationship Id="rId11" Type="http://schemas.openxmlformats.org/officeDocument/2006/relationships/hyperlink" Target="mailto:&#21644;&#27719;&#24635;&#34920;&#21457;&#36865;&#33267;&#37038;&#31665;hnshxy1221@163.com" TargetMode="External"/><Relationship Id="rId24" Type="http://schemas.openxmlformats.org/officeDocument/2006/relationships/image" Target="media/image4.jpeg"/><Relationship Id="rId32" Type="http://schemas.openxmlformats.org/officeDocument/2006/relationships/image" Target="media/image12.jpeg"/><Relationship Id="rId37" Type="http://schemas.openxmlformats.org/officeDocument/2006/relationships/image" Target="media/image16.wmf"/><Relationship Id="rId40" Type="http://schemas.openxmlformats.org/officeDocument/2006/relationships/image" Target="media/image18.wmf"/><Relationship Id="rId45" Type="http://schemas.openxmlformats.org/officeDocument/2006/relationships/oleObject" Target="embeddings/oleObject4.bin"/><Relationship Id="rId53" Type="http://schemas.openxmlformats.org/officeDocument/2006/relationships/image" Target="media/image23.wmf"/><Relationship Id="rId58" Type="http://schemas.openxmlformats.org/officeDocument/2006/relationships/oleObject" Target="embeddings/oleObject9.bin"/><Relationship Id="rId66" Type="http://schemas.openxmlformats.org/officeDocument/2006/relationships/oleObject" Target="embeddings/oleObject13.bin"/><Relationship Id="rId74" Type="http://schemas.openxmlformats.org/officeDocument/2006/relationships/oleObject" Target="embeddings/oleObject17.bin"/><Relationship Id="rId79" Type="http://schemas.openxmlformats.org/officeDocument/2006/relationships/image" Target="media/image35.png"/><Relationship Id="rId87" Type="http://schemas.openxmlformats.org/officeDocument/2006/relationships/image" Target="media/image42.jpeg"/><Relationship Id="rId102" Type="http://schemas.openxmlformats.org/officeDocument/2006/relationships/theme" Target="theme/theme1.xml"/><Relationship Id="rId5" Type="http://schemas.openxmlformats.org/officeDocument/2006/relationships/footnotes" Target="footnotes.xml"/><Relationship Id="rId61" Type="http://schemas.openxmlformats.org/officeDocument/2006/relationships/image" Target="media/image27.wmf"/><Relationship Id="rId82" Type="http://schemas.openxmlformats.org/officeDocument/2006/relationships/image" Target="media/image38.jpeg"/><Relationship Id="rId90" Type="http://schemas.openxmlformats.org/officeDocument/2006/relationships/image" Target="media/image45.jpeg"/><Relationship Id="rId95" Type="http://schemas.openxmlformats.org/officeDocument/2006/relationships/image" Target="media/image50.png"/><Relationship Id="rId19" Type="http://schemas.openxmlformats.org/officeDocument/2006/relationships/hyperlink" Target="mailto:lyjcjx_jwk@126.com" TargetMode="External"/><Relationship Id="rId14" Type="http://schemas.openxmlformats.org/officeDocument/2006/relationships/hyperlink" Target="mailto:253893290@qq.com" TargetMode="External"/><Relationship Id="rId22" Type="http://schemas.openxmlformats.org/officeDocument/2006/relationships/image" Target="media/image2.jpeg"/><Relationship Id="rId27" Type="http://schemas.openxmlformats.org/officeDocument/2006/relationships/image" Target="media/image7.jpeg"/><Relationship Id="rId30" Type="http://schemas.openxmlformats.org/officeDocument/2006/relationships/image" Target="media/image10.jpeg"/><Relationship Id="rId35" Type="http://schemas.openxmlformats.org/officeDocument/2006/relationships/image" Target="media/image15.jpeg"/><Relationship Id="rId43" Type="http://schemas.openxmlformats.org/officeDocument/2006/relationships/oleObject" Target="embeddings/oleObject3.bin"/><Relationship Id="rId48" Type="http://schemas.openxmlformats.org/officeDocument/2006/relationships/header" Target="header1.xml"/><Relationship Id="rId56" Type="http://schemas.openxmlformats.org/officeDocument/2006/relationships/oleObject" Target="embeddings/oleObject8.bin"/><Relationship Id="rId64" Type="http://schemas.openxmlformats.org/officeDocument/2006/relationships/oleObject" Target="embeddings/oleObject12.bin"/><Relationship Id="rId69" Type="http://schemas.openxmlformats.org/officeDocument/2006/relationships/image" Target="media/image31.wmf"/><Relationship Id="rId77" Type="http://schemas.openxmlformats.org/officeDocument/2006/relationships/hyperlink" Target="mailto:&#20110;%209%20&#26376;%2030%20%20&#26085;&#21069;&#23558;&#25253;&#21517;&#34920;&#21644;&#27719;&#24635;&#34920;&#30340;&#30005;&#23376;&#25991;&#26723;&#21457;&#36865;&#33267;&#37038;&#31665;lylyxxjs@126.com" TargetMode="External"/><Relationship Id="rId100" Type="http://schemas.openxmlformats.org/officeDocument/2006/relationships/header" Target="header3.xml"/><Relationship Id="rId8" Type="http://schemas.openxmlformats.org/officeDocument/2006/relationships/hyperlink" Target="mailto:wwweienetcn@sina.com" TargetMode="External"/><Relationship Id="rId51" Type="http://schemas.openxmlformats.org/officeDocument/2006/relationships/oleObject" Target="embeddings/oleObject6.bin"/><Relationship Id="rId72" Type="http://schemas.openxmlformats.org/officeDocument/2006/relationships/hyperlink" Target="mailto:4829047@qq.com" TargetMode="External"/><Relationship Id="rId80" Type="http://schemas.openxmlformats.org/officeDocument/2006/relationships/image" Target="media/image36.png"/><Relationship Id="rId85" Type="http://schemas.openxmlformats.org/officeDocument/2006/relationships/image" Target="media/image41.png"/><Relationship Id="rId93" Type="http://schemas.openxmlformats.org/officeDocument/2006/relationships/image" Target="media/image48.jpeg"/><Relationship Id="rId98" Type="http://schemas.openxmlformats.org/officeDocument/2006/relationships/hyperlink" Target="mailto:38400843@qq.com" TargetMode="External"/><Relationship Id="rId3" Type="http://schemas.openxmlformats.org/officeDocument/2006/relationships/settings" Target="settings.xml"/><Relationship Id="rId12" Type="http://schemas.openxmlformats.org/officeDocument/2006/relationships/hyperlink" Target="mailto:&#21644;&#27719;&#24635;&#34920;&#21457;&#36865;&#33267;&#37038;&#31665;253893290@qq.com" TargetMode="External"/><Relationship Id="rId17" Type="http://schemas.openxmlformats.org/officeDocument/2006/relationships/image" Target="media/image1.png"/><Relationship Id="rId25" Type="http://schemas.openxmlformats.org/officeDocument/2006/relationships/image" Target="media/image5.jpeg"/><Relationship Id="rId33" Type="http://schemas.openxmlformats.org/officeDocument/2006/relationships/image" Target="media/image13.jpeg"/><Relationship Id="rId38" Type="http://schemas.openxmlformats.org/officeDocument/2006/relationships/oleObject" Target="embeddings/oleObject1.bin"/><Relationship Id="rId46" Type="http://schemas.openxmlformats.org/officeDocument/2006/relationships/image" Target="media/image21.wmf"/><Relationship Id="rId59" Type="http://schemas.openxmlformats.org/officeDocument/2006/relationships/image" Target="media/image26.wmf"/><Relationship Id="rId67" Type="http://schemas.openxmlformats.org/officeDocument/2006/relationships/image" Target="media/image30.wmf"/><Relationship Id="rId20" Type="http://schemas.openxmlformats.org/officeDocument/2006/relationships/hyperlink" Target="mailto:sxgc888@163.com" TargetMode="External"/><Relationship Id="rId41" Type="http://schemas.openxmlformats.org/officeDocument/2006/relationships/oleObject" Target="embeddings/oleObject2.bin"/><Relationship Id="rId54" Type="http://schemas.openxmlformats.org/officeDocument/2006/relationships/oleObject" Target="embeddings/oleObject7.bin"/><Relationship Id="rId62" Type="http://schemas.openxmlformats.org/officeDocument/2006/relationships/oleObject" Target="embeddings/oleObject11.bin"/><Relationship Id="rId70" Type="http://schemas.openxmlformats.org/officeDocument/2006/relationships/oleObject" Target="embeddings/oleObject15.bin"/><Relationship Id="rId75" Type="http://schemas.openxmlformats.org/officeDocument/2006/relationships/image" Target="media/image33.png"/><Relationship Id="rId83" Type="http://schemas.openxmlformats.org/officeDocument/2006/relationships/image" Target="media/image39.jpeg"/><Relationship Id="rId88" Type="http://schemas.openxmlformats.org/officeDocument/2006/relationships/image" Target="media/image43.png"/><Relationship Id="rId91" Type="http://schemas.openxmlformats.org/officeDocument/2006/relationships/image" Target="media/image46.jpeg"/><Relationship Id="rId96"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javascript:XPE.bus.occurred('bookDetails',%7bisPublished:'yes',uuid:'8a2c44cc-14a2-1000-9630-3fafc67de19c'%7d)" TargetMode="External"/><Relationship Id="rId23" Type="http://schemas.openxmlformats.org/officeDocument/2006/relationships/image" Target="media/image3.jpeg"/><Relationship Id="rId28" Type="http://schemas.openxmlformats.org/officeDocument/2006/relationships/image" Target="media/image8.jpeg"/><Relationship Id="rId36" Type="http://schemas.openxmlformats.org/officeDocument/2006/relationships/hyperlink" Target="mailto:1073367815@qq.com" TargetMode="External"/><Relationship Id="rId49" Type="http://schemas.openxmlformats.org/officeDocument/2006/relationships/footer" Target="footer1.xml"/><Relationship Id="rId57" Type="http://schemas.openxmlformats.org/officeDocument/2006/relationships/image" Target="media/image25.wmf"/><Relationship Id="rId10" Type="http://schemas.openxmlformats.org/officeDocument/2006/relationships/hyperlink" Target="mailto:gjw515288@126.com" TargetMode="External"/><Relationship Id="rId31" Type="http://schemas.openxmlformats.org/officeDocument/2006/relationships/image" Target="media/image11.jpeg"/><Relationship Id="rId44" Type="http://schemas.openxmlformats.org/officeDocument/2006/relationships/image" Target="media/image20.wmf"/><Relationship Id="rId52" Type="http://schemas.openxmlformats.org/officeDocument/2006/relationships/footer" Target="footer2.xml"/><Relationship Id="rId60" Type="http://schemas.openxmlformats.org/officeDocument/2006/relationships/oleObject" Target="embeddings/oleObject10.bin"/><Relationship Id="rId65" Type="http://schemas.openxmlformats.org/officeDocument/2006/relationships/image" Target="media/image29.wmf"/><Relationship Id="rId73" Type="http://schemas.openxmlformats.org/officeDocument/2006/relationships/image" Target="media/image32.png"/><Relationship Id="rId78" Type="http://schemas.openxmlformats.org/officeDocument/2006/relationships/image" Target="media/image34.jpeg"/><Relationship Id="rId81" Type="http://schemas.openxmlformats.org/officeDocument/2006/relationships/image" Target="media/image37.jpeg"/><Relationship Id="rId86" Type="http://schemas.openxmlformats.org/officeDocument/2006/relationships/image" Target="NULL" TargetMode="External"/><Relationship Id="rId94" Type="http://schemas.openxmlformats.org/officeDocument/2006/relationships/image" Target="media/image49.png"/><Relationship Id="rId99" Type="http://schemas.openxmlformats.org/officeDocument/2006/relationships/hyperlink" Target="mailto:lyxxjwk@126.com" TargetMode="External"/><Relationship Id="rId10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mailto:4829047@qq.com" TargetMode="External"/><Relationship Id="rId13" Type="http://schemas.openxmlformats.org/officeDocument/2006/relationships/hyperlink" Target="mailto:253893290@qq.com" TargetMode="External"/><Relationship Id="rId18" Type="http://schemas.openxmlformats.org/officeDocument/2006/relationships/hyperlink" Target="mailto:lyjcjx_jwk@126.com" TargetMode="External"/><Relationship Id="rId39"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12</TotalTime>
  <Pages>1</Pages>
  <Words>26831</Words>
  <Characters>152943</Characters>
  <Application>Microsoft Office Word</Application>
  <DocSecurity>0</DocSecurity>
  <Lines>1274</Lines>
  <Paragraphs>358</Paragraphs>
  <ScaleCrop>false</ScaleCrop>
  <Company/>
  <LinksUpToDate>false</LinksUpToDate>
  <CharactersWithSpaces>179416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c:creator>
  <cp:keywords/>
  <dc:description/>
  <cp:lastModifiedBy>番茄花园</cp:lastModifiedBy>
  <cp:revision>7</cp:revision>
  <dcterms:created xsi:type="dcterms:W3CDTF">2019-04-01T02:43:00Z</dcterms:created>
  <dcterms:modified xsi:type="dcterms:W3CDTF">2020-04-27T00:17:00Z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2052-10.1.0.6929</vt:lpwstr>
  </property>
</Properties>
</file>